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5E2F" w:rsidRPr="00EC0B71" w:rsidRDefault="00C45E2F" w:rsidP="00533963">
      <w:r w:rsidRPr="00EC0B71">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689503853" r:id="rId9"/>
        </w:object>
      </w:r>
    </w:p>
    <w:p w:rsidR="00C45E2F" w:rsidRPr="00EC0B71" w:rsidRDefault="00C45E2F" w:rsidP="00533963">
      <w:pPr>
        <w:pStyle w:val="ShortT"/>
        <w:spacing w:before="240"/>
      </w:pPr>
      <w:r w:rsidRPr="00EC0B71">
        <w:t>A New Tax System (Family Assistance) Act 1999</w:t>
      </w:r>
    </w:p>
    <w:p w:rsidR="00C45E2F" w:rsidRPr="00EC0B71" w:rsidRDefault="00C45E2F" w:rsidP="00533963">
      <w:pPr>
        <w:pStyle w:val="CompiledActNo"/>
        <w:spacing w:before="240"/>
      </w:pPr>
      <w:r w:rsidRPr="00EC0B71">
        <w:t>No.</w:t>
      </w:r>
      <w:r w:rsidR="00BD75AB" w:rsidRPr="00EC0B71">
        <w:t> </w:t>
      </w:r>
      <w:r w:rsidRPr="00EC0B71">
        <w:t>80, 1999</w:t>
      </w:r>
    </w:p>
    <w:p w:rsidR="00C45E2F" w:rsidRPr="00EC0B71" w:rsidRDefault="00C45E2F" w:rsidP="00533963">
      <w:pPr>
        <w:spacing w:before="1000"/>
        <w:rPr>
          <w:rFonts w:cs="Arial"/>
          <w:b/>
          <w:sz w:val="32"/>
          <w:szCs w:val="32"/>
        </w:rPr>
      </w:pPr>
      <w:r w:rsidRPr="00EC0B71">
        <w:rPr>
          <w:rFonts w:cs="Arial"/>
          <w:b/>
          <w:sz w:val="32"/>
          <w:szCs w:val="32"/>
        </w:rPr>
        <w:t>Compilation No.</w:t>
      </w:r>
      <w:r w:rsidR="00BD75AB" w:rsidRPr="00EC0B71">
        <w:rPr>
          <w:rFonts w:cs="Arial"/>
          <w:b/>
          <w:sz w:val="32"/>
          <w:szCs w:val="32"/>
        </w:rPr>
        <w:t> </w:t>
      </w:r>
      <w:r w:rsidRPr="00EC0B71">
        <w:rPr>
          <w:rFonts w:cs="Arial"/>
          <w:b/>
          <w:sz w:val="32"/>
          <w:szCs w:val="32"/>
        </w:rPr>
        <w:fldChar w:fldCharType="begin"/>
      </w:r>
      <w:r w:rsidRPr="00EC0B71">
        <w:rPr>
          <w:rFonts w:cs="Arial"/>
          <w:b/>
          <w:sz w:val="32"/>
          <w:szCs w:val="32"/>
        </w:rPr>
        <w:instrText xml:space="preserve"> DOCPROPERTY  CompilationNumber </w:instrText>
      </w:r>
      <w:r w:rsidRPr="00EC0B71">
        <w:rPr>
          <w:rFonts w:cs="Arial"/>
          <w:b/>
          <w:sz w:val="32"/>
          <w:szCs w:val="32"/>
        </w:rPr>
        <w:fldChar w:fldCharType="separate"/>
      </w:r>
      <w:r w:rsidR="00D55EDD">
        <w:rPr>
          <w:rFonts w:cs="Arial"/>
          <w:b/>
          <w:sz w:val="32"/>
          <w:szCs w:val="32"/>
        </w:rPr>
        <w:t>107</w:t>
      </w:r>
      <w:r w:rsidRPr="00EC0B71">
        <w:rPr>
          <w:rFonts w:cs="Arial"/>
          <w:b/>
          <w:sz w:val="32"/>
          <w:szCs w:val="32"/>
        </w:rPr>
        <w:fldChar w:fldCharType="end"/>
      </w:r>
    </w:p>
    <w:p w:rsidR="004462F7" w:rsidRPr="00EC0B71" w:rsidRDefault="00C45E2F" w:rsidP="00912935">
      <w:pPr>
        <w:tabs>
          <w:tab w:val="left" w:pos="3600"/>
        </w:tabs>
        <w:spacing w:before="480"/>
        <w:rPr>
          <w:rFonts w:cs="Arial"/>
          <w:sz w:val="24"/>
        </w:rPr>
      </w:pPr>
      <w:r w:rsidRPr="00EC0B71">
        <w:rPr>
          <w:rFonts w:cs="Arial"/>
          <w:b/>
          <w:sz w:val="24"/>
        </w:rPr>
        <w:t>Compilation date:</w:t>
      </w:r>
      <w:r w:rsidR="00912935" w:rsidRPr="00EC0B71">
        <w:rPr>
          <w:rFonts w:cs="Arial"/>
          <w:b/>
          <w:sz w:val="24"/>
        </w:rPr>
        <w:tab/>
      </w:r>
      <w:r w:rsidR="004462F7" w:rsidRPr="00D55EDD">
        <w:rPr>
          <w:rFonts w:cs="Arial"/>
          <w:sz w:val="24"/>
        </w:rPr>
        <w:fldChar w:fldCharType="begin"/>
      </w:r>
      <w:r w:rsidR="00840BAF" w:rsidRPr="00D55EDD">
        <w:rPr>
          <w:rFonts w:cs="Arial"/>
          <w:sz w:val="24"/>
        </w:rPr>
        <w:instrText>DOCPROPERTY StartDate \@ "d MMMM yyyy" \* MERGEFORMAT</w:instrText>
      </w:r>
      <w:r w:rsidR="004462F7" w:rsidRPr="00D55EDD">
        <w:rPr>
          <w:rFonts w:cs="Arial"/>
          <w:sz w:val="24"/>
        </w:rPr>
        <w:fldChar w:fldCharType="separate"/>
      </w:r>
      <w:r w:rsidR="00D55EDD" w:rsidRPr="00D55EDD">
        <w:rPr>
          <w:rFonts w:cs="Arial"/>
          <w:bCs/>
          <w:sz w:val="24"/>
        </w:rPr>
        <w:t>1</w:t>
      </w:r>
      <w:r w:rsidR="00D55EDD" w:rsidRPr="00D55EDD">
        <w:rPr>
          <w:rFonts w:cs="Arial"/>
          <w:sz w:val="24"/>
        </w:rPr>
        <w:t xml:space="preserve"> July 2021</w:t>
      </w:r>
      <w:r w:rsidR="004462F7" w:rsidRPr="00D55EDD">
        <w:rPr>
          <w:rFonts w:cs="Arial"/>
          <w:sz w:val="24"/>
        </w:rPr>
        <w:fldChar w:fldCharType="end"/>
      </w:r>
    </w:p>
    <w:p w:rsidR="00C45E2F" w:rsidRPr="00EC0B71" w:rsidRDefault="00C45E2F" w:rsidP="00604E2D">
      <w:pPr>
        <w:tabs>
          <w:tab w:val="left" w:pos="3600"/>
        </w:tabs>
        <w:spacing w:before="240"/>
        <w:rPr>
          <w:rFonts w:cs="Arial"/>
          <w:sz w:val="24"/>
        </w:rPr>
      </w:pPr>
      <w:r w:rsidRPr="00EC0B71">
        <w:rPr>
          <w:rFonts w:cs="Arial"/>
          <w:b/>
          <w:sz w:val="24"/>
        </w:rPr>
        <w:t>Includes amendments up to:</w:t>
      </w:r>
      <w:r w:rsidRPr="00EC0B71">
        <w:rPr>
          <w:rFonts w:cs="Arial"/>
          <w:b/>
          <w:sz w:val="24"/>
        </w:rPr>
        <w:tab/>
      </w:r>
      <w:r w:rsidRPr="00D55EDD">
        <w:rPr>
          <w:rFonts w:cs="Arial"/>
          <w:sz w:val="24"/>
        </w:rPr>
        <w:fldChar w:fldCharType="begin"/>
      </w:r>
      <w:r w:rsidRPr="00D55EDD">
        <w:rPr>
          <w:rFonts w:cs="Arial"/>
          <w:sz w:val="24"/>
        </w:rPr>
        <w:instrText xml:space="preserve"> DOCPROPERTY IncludesUpTo </w:instrText>
      </w:r>
      <w:r w:rsidRPr="00D55EDD">
        <w:rPr>
          <w:rFonts w:cs="Arial"/>
          <w:sz w:val="24"/>
        </w:rPr>
        <w:fldChar w:fldCharType="separate"/>
      </w:r>
      <w:r w:rsidR="00D55EDD" w:rsidRPr="00D55EDD">
        <w:rPr>
          <w:rFonts w:cs="Arial"/>
          <w:sz w:val="24"/>
        </w:rPr>
        <w:t>Act No. 26, 2021</w:t>
      </w:r>
      <w:r w:rsidRPr="00D55EDD">
        <w:rPr>
          <w:rFonts w:cs="Arial"/>
          <w:sz w:val="24"/>
        </w:rPr>
        <w:fldChar w:fldCharType="end"/>
      </w:r>
    </w:p>
    <w:p w:rsidR="00C45E2F" w:rsidRPr="00EC0B71" w:rsidRDefault="00C45E2F" w:rsidP="00B31F74">
      <w:pPr>
        <w:tabs>
          <w:tab w:val="left" w:pos="3600"/>
        </w:tabs>
        <w:spacing w:before="240" w:after="240"/>
        <w:rPr>
          <w:rFonts w:cs="Arial"/>
          <w:sz w:val="24"/>
        </w:rPr>
      </w:pPr>
      <w:r w:rsidRPr="00EC0B71">
        <w:rPr>
          <w:rFonts w:cs="Arial"/>
          <w:b/>
          <w:sz w:val="24"/>
        </w:rPr>
        <w:t>Registered:</w:t>
      </w:r>
      <w:r w:rsidR="00B31F74" w:rsidRPr="00EC0B71">
        <w:rPr>
          <w:rFonts w:cs="Arial"/>
          <w:b/>
          <w:sz w:val="24"/>
        </w:rPr>
        <w:tab/>
      </w:r>
      <w:r w:rsidRPr="00D55EDD">
        <w:rPr>
          <w:rFonts w:cs="Arial"/>
          <w:sz w:val="24"/>
        </w:rPr>
        <w:fldChar w:fldCharType="begin"/>
      </w:r>
      <w:r w:rsidRPr="00D55EDD">
        <w:rPr>
          <w:rFonts w:cs="Arial"/>
          <w:sz w:val="24"/>
        </w:rPr>
        <w:instrText xml:space="preserve"> IF </w:instrText>
      </w:r>
      <w:r w:rsidRPr="00D55EDD">
        <w:rPr>
          <w:rFonts w:cs="Arial"/>
          <w:sz w:val="24"/>
        </w:rPr>
        <w:fldChar w:fldCharType="begin"/>
      </w:r>
      <w:r w:rsidRPr="00D55EDD">
        <w:rPr>
          <w:rFonts w:cs="Arial"/>
          <w:sz w:val="24"/>
        </w:rPr>
        <w:instrText xml:space="preserve"> DOCPROPERTY RegisteredDate </w:instrText>
      </w:r>
      <w:r w:rsidRPr="00D55EDD">
        <w:rPr>
          <w:rFonts w:cs="Arial"/>
          <w:sz w:val="24"/>
        </w:rPr>
        <w:fldChar w:fldCharType="separate"/>
      </w:r>
      <w:r w:rsidR="00D55EDD" w:rsidRPr="00D55EDD">
        <w:rPr>
          <w:rFonts w:cs="Arial"/>
          <w:sz w:val="24"/>
        </w:rPr>
        <w:instrText>3/08/2021</w:instrText>
      </w:r>
      <w:r w:rsidRPr="00D55EDD">
        <w:rPr>
          <w:rFonts w:cs="Arial"/>
          <w:sz w:val="24"/>
        </w:rPr>
        <w:fldChar w:fldCharType="end"/>
      </w:r>
      <w:r w:rsidRPr="00D55EDD">
        <w:rPr>
          <w:rFonts w:cs="Arial"/>
          <w:sz w:val="24"/>
        </w:rPr>
        <w:instrText xml:space="preserve"> = #1/1/1901# "Unknown" </w:instrText>
      </w:r>
      <w:r w:rsidRPr="00D55EDD">
        <w:rPr>
          <w:rFonts w:cs="Arial"/>
          <w:sz w:val="24"/>
        </w:rPr>
        <w:fldChar w:fldCharType="begin"/>
      </w:r>
      <w:r w:rsidRPr="00D55EDD">
        <w:rPr>
          <w:rFonts w:cs="Arial"/>
          <w:sz w:val="24"/>
        </w:rPr>
        <w:instrText xml:space="preserve"> DOCPROPERTY RegisteredDate \@ "d MMMM yyyy" </w:instrText>
      </w:r>
      <w:r w:rsidRPr="00D55EDD">
        <w:rPr>
          <w:rFonts w:cs="Arial"/>
          <w:sz w:val="24"/>
        </w:rPr>
        <w:fldChar w:fldCharType="separate"/>
      </w:r>
      <w:r w:rsidR="00D55EDD" w:rsidRPr="00D55EDD">
        <w:rPr>
          <w:rFonts w:cs="Arial"/>
          <w:sz w:val="24"/>
        </w:rPr>
        <w:instrText>3 August 2021</w:instrText>
      </w:r>
      <w:r w:rsidRPr="00D55EDD">
        <w:rPr>
          <w:rFonts w:cs="Arial"/>
          <w:sz w:val="24"/>
        </w:rPr>
        <w:fldChar w:fldCharType="end"/>
      </w:r>
      <w:r w:rsidRPr="00D55EDD">
        <w:rPr>
          <w:rFonts w:cs="Arial"/>
          <w:sz w:val="24"/>
        </w:rPr>
        <w:instrText xml:space="preserve"> \*MERGEFORMAT </w:instrText>
      </w:r>
      <w:r w:rsidRPr="00D55EDD">
        <w:rPr>
          <w:rFonts w:cs="Arial"/>
          <w:sz w:val="24"/>
        </w:rPr>
        <w:fldChar w:fldCharType="separate"/>
      </w:r>
      <w:r w:rsidR="00D55EDD" w:rsidRPr="00D55EDD">
        <w:rPr>
          <w:rFonts w:cs="Arial"/>
          <w:bCs/>
          <w:noProof/>
          <w:sz w:val="24"/>
        </w:rPr>
        <w:t>3</w:t>
      </w:r>
      <w:r w:rsidR="00D55EDD" w:rsidRPr="00D55EDD">
        <w:rPr>
          <w:rFonts w:cs="Arial"/>
          <w:noProof/>
          <w:sz w:val="24"/>
        </w:rPr>
        <w:t xml:space="preserve"> August 2021</w:t>
      </w:r>
      <w:r w:rsidRPr="00D55EDD">
        <w:rPr>
          <w:rFonts w:cs="Arial"/>
          <w:sz w:val="24"/>
        </w:rPr>
        <w:fldChar w:fldCharType="end"/>
      </w:r>
      <w:bookmarkStart w:id="0" w:name="_GoBack"/>
      <w:bookmarkEnd w:id="0"/>
    </w:p>
    <w:p w:rsidR="00C45E2F" w:rsidRPr="00EC0B71" w:rsidRDefault="00C45E2F" w:rsidP="00533963">
      <w:pPr>
        <w:pageBreakBefore/>
        <w:rPr>
          <w:rFonts w:cs="Arial"/>
          <w:b/>
          <w:sz w:val="32"/>
          <w:szCs w:val="32"/>
        </w:rPr>
      </w:pPr>
      <w:r w:rsidRPr="00EC0B71">
        <w:rPr>
          <w:rFonts w:cs="Arial"/>
          <w:b/>
          <w:sz w:val="32"/>
          <w:szCs w:val="32"/>
        </w:rPr>
        <w:lastRenderedPageBreak/>
        <w:t>About this compilation</w:t>
      </w:r>
    </w:p>
    <w:p w:rsidR="00C45E2F" w:rsidRPr="00EC0B71" w:rsidRDefault="00C45E2F" w:rsidP="00533963">
      <w:pPr>
        <w:spacing w:before="240"/>
        <w:rPr>
          <w:rFonts w:cs="Arial"/>
        </w:rPr>
      </w:pPr>
      <w:r w:rsidRPr="00EC0B71">
        <w:rPr>
          <w:rFonts w:cs="Arial"/>
          <w:b/>
          <w:szCs w:val="22"/>
        </w:rPr>
        <w:t>This compilation</w:t>
      </w:r>
    </w:p>
    <w:p w:rsidR="00C45E2F" w:rsidRPr="00EC0B71" w:rsidRDefault="00C45E2F" w:rsidP="00533963">
      <w:pPr>
        <w:spacing w:before="120" w:after="120"/>
        <w:rPr>
          <w:rFonts w:cs="Arial"/>
          <w:szCs w:val="22"/>
        </w:rPr>
      </w:pPr>
      <w:r w:rsidRPr="00EC0B71">
        <w:rPr>
          <w:rFonts w:cs="Arial"/>
          <w:szCs w:val="22"/>
        </w:rPr>
        <w:t xml:space="preserve">This is a compilation of the </w:t>
      </w:r>
      <w:r w:rsidRPr="00EC0B71">
        <w:rPr>
          <w:rFonts w:cs="Arial"/>
          <w:i/>
          <w:szCs w:val="22"/>
        </w:rPr>
        <w:fldChar w:fldCharType="begin"/>
      </w:r>
      <w:r w:rsidRPr="00EC0B71">
        <w:rPr>
          <w:rFonts w:cs="Arial"/>
          <w:i/>
          <w:szCs w:val="22"/>
        </w:rPr>
        <w:instrText xml:space="preserve"> STYLEREF  ShortT </w:instrText>
      </w:r>
      <w:r w:rsidRPr="00EC0B71">
        <w:rPr>
          <w:rFonts w:cs="Arial"/>
          <w:i/>
          <w:szCs w:val="22"/>
        </w:rPr>
        <w:fldChar w:fldCharType="separate"/>
      </w:r>
      <w:r w:rsidR="00D55EDD">
        <w:rPr>
          <w:rFonts w:cs="Arial"/>
          <w:i/>
          <w:noProof/>
          <w:szCs w:val="22"/>
        </w:rPr>
        <w:t>A New Tax System (Family Assistance) Act 1999</w:t>
      </w:r>
      <w:r w:rsidRPr="00EC0B71">
        <w:rPr>
          <w:rFonts w:cs="Arial"/>
          <w:i/>
          <w:szCs w:val="22"/>
        </w:rPr>
        <w:fldChar w:fldCharType="end"/>
      </w:r>
      <w:r w:rsidRPr="00EC0B71">
        <w:rPr>
          <w:rFonts w:cs="Arial"/>
          <w:szCs w:val="22"/>
        </w:rPr>
        <w:t xml:space="preserve"> that shows the text of the law as amended and in force on </w:t>
      </w:r>
      <w:r w:rsidRPr="00D55EDD">
        <w:rPr>
          <w:rFonts w:cs="Arial"/>
          <w:szCs w:val="22"/>
        </w:rPr>
        <w:fldChar w:fldCharType="begin"/>
      </w:r>
      <w:r w:rsidR="00840BAF" w:rsidRPr="00D55EDD">
        <w:rPr>
          <w:rFonts w:cs="Arial"/>
          <w:szCs w:val="22"/>
        </w:rPr>
        <w:instrText>DOCPROPERTY StartDate \@ "d MMMM yyyy" \* MERGEFORMAT</w:instrText>
      </w:r>
      <w:r w:rsidRPr="00D55EDD">
        <w:rPr>
          <w:rFonts w:cs="Arial"/>
          <w:szCs w:val="22"/>
        </w:rPr>
        <w:fldChar w:fldCharType="separate"/>
      </w:r>
      <w:r w:rsidR="00D55EDD" w:rsidRPr="00D55EDD">
        <w:rPr>
          <w:rFonts w:cs="Arial"/>
          <w:szCs w:val="22"/>
        </w:rPr>
        <w:t>1 July 2021</w:t>
      </w:r>
      <w:r w:rsidRPr="00D55EDD">
        <w:rPr>
          <w:rFonts w:cs="Arial"/>
          <w:szCs w:val="22"/>
        </w:rPr>
        <w:fldChar w:fldCharType="end"/>
      </w:r>
      <w:r w:rsidRPr="00EC0B71">
        <w:rPr>
          <w:rFonts w:cs="Arial"/>
          <w:szCs w:val="22"/>
        </w:rPr>
        <w:t xml:space="preserve"> (the </w:t>
      </w:r>
      <w:r w:rsidRPr="00EC0B71">
        <w:rPr>
          <w:rFonts w:cs="Arial"/>
          <w:b/>
          <w:i/>
          <w:szCs w:val="22"/>
        </w:rPr>
        <w:t>compilation date</w:t>
      </w:r>
      <w:r w:rsidRPr="00EC0B71">
        <w:rPr>
          <w:rFonts w:cs="Arial"/>
          <w:szCs w:val="22"/>
        </w:rPr>
        <w:t>).</w:t>
      </w:r>
    </w:p>
    <w:p w:rsidR="00C45E2F" w:rsidRPr="00EC0B71" w:rsidRDefault="00C45E2F" w:rsidP="00533963">
      <w:pPr>
        <w:spacing w:after="120"/>
        <w:rPr>
          <w:rFonts w:cs="Arial"/>
          <w:szCs w:val="22"/>
        </w:rPr>
      </w:pPr>
      <w:r w:rsidRPr="00EC0B71">
        <w:rPr>
          <w:rFonts w:cs="Arial"/>
          <w:szCs w:val="22"/>
        </w:rPr>
        <w:t xml:space="preserve">The notes at the end of this compilation (the </w:t>
      </w:r>
      <w:r w:rsidRPr="00EC0B71">
        <w:rPr>
          <w:rFonts w:cs="Arial"/>
          <w:b/>
          <w:i/>
          <w:szCs w:val="22"/>
        </w:rPr>
        <w:t>endnotes</w:t>
      </w:r>
      <w:r w:rsidRPr="00EC0B71">
        <w:rPr>
          <w:rFonts w:cs="Arial"/>
          <w:szCs w:val="22"/>
        </w:rPr>
        <w:t>) include information about amending laws and the amendment history of provisions of the compiled law.</w:t>
      </w:r>
    </w:p>
    <w:p w:rsidR="00C45E2F" w:rsidRPr="00EC0B71" w:rsidRDefault="00C45E2F" w:rsidP="00533963">
      <w:pPr>
        <w:tabs>
          <w:tab w:val="left" w:pos="5640"/>
        </w:tabs>
        <w:spacing w:before="120" w:after="120"/>
        <w:rPr>
          <w:rFonts w:cs="Arial"/>
          <w:b/>
          <w:szCs w:val="22"/>
        </w:rPr>
      </w:pPr>
      <w:r w:rsidRPr="00EC0B71">
        <w:rPr>
          <w:rFonts w:cs="Arial"/>
          <w:b/>
          <w:szCs w:val="22"/>
        </w:rPr>
        <w:t>Uncommenced amendments</w:t>
      </w:r>
    </w:p>
    <w:p w:rsidR="00C45E2F" w:rsidRPr="00EC0B71" w:rsidRDefault="00C45E2F" w:rsidP="00533963">
      <w:pPr>
        <w:spacing w:after="120"/>
        <w:rPr>
          <w:rFonts w:cs="Arial"/>
          <w:szCs w:val="22"/>
        </w:rPr>
      </w:pPr>
      <w:r w:rsidRPr="00EC0B71">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45E2F" w:rsidRPr="00EC0B71" w:rsidRDefault="00C45E2F" w:rsidP="00533963">
      <w:pPr>
        <w:spacing w:before="120" w:after="120"/>
        <w:rPr>
          <w:rFonts w:cs="Arial"/>
          <w:b/>
          <w:szCs w:val="22"/>
        </w:rPr>
      </w:pPr>
      <w:r w:rsidRPr="00EC0B71">
        <w:rPr>
          <w:rFonts w:cs="Arial"/>
          <w:b/>
          <w:szCs w:val="22"/>
        </w:rPr>
        <w:t>Application, saving and transitional provisions for provisions and amendments</w:t>
      </w:r>
    </w:p>
    <w:p w:rsidR="00C45E2F" w:rsidRPr="00EC0B71" w:rsidRDefault="00C45E2F" w:rsidP="00533963">
      <w:pPr>
        <w:spacing w:after="120"/>
        <w:rPr>
          <w:rFonts w:cs="Arial"/>
          <w:szCs w:val="22"/>
        </w:rPr>
      </w:pPr>
      <w:r w:rsidRPr="00EC0B71">
        <w:rPr>
          <w:rFonts w:cs="Arial"/>
          <w:szCs w:val="22"/>
        </w:rPr>
        <w:t>If the operation of a provision or amendment of the compiled law is affected by an application, saving or transitional provision that is not included in this compilation, details are included in the endnotes.</w:t>
      </w:r>
    </w:p>
    <w:p w:rsidR="00C45E2F" w:rsidRPr="00EC0B71" w:rsidRDefault="00C45E2F" w:rsidP="00533963">
      <w:pPr>
        <w:spacing w:after="120"/>
        <w:rPr>
          <w:rFonts w:cs="Arial"/>
          <w:b/>
          <w:szCs w:val="22"/>
        </w:rPr>
      </w:pPr>
      <w:r w:rsidRPr="00EC0B71">
        <w:rPr>
          <w:rFonts w:cs="Arial"/>
          <w:b/>
          <w:szCs w:val="22"/>
        </w:rPr>
        <w:t>Editorial changes</w:t>
      </w:r>
    </w:p>
    <w:p w:rsidR="00C45E2F" w:rsidRPr="00EC0B71" w:rsidRDefault="00C45E2F" w:rsidP="00533963">
      <w:pPr>
        <w:spacing w:after="120"/>
        <w:rPr>
          <w:rFonts w:cs="Arial"/>
          <w:szCs w:val="22"/>
        </w:rPr>
      </w:pPr>
      <w:r w:rsidRPr="00EC0B71">
        <w:rPr>
          <w:rFonts w:cs="Arial"/>
          <w:szCs w:val="22"/>
        </w:rPr>
        <w:t>For more information about any editorial changes made in this compilation, see the endnotes.</w:t>
      </w:r>
    </w:p>
    <w:p w:rsidR="00C45E2F" w:rsidRPr="00EC0B71" w:rsidRDefault="00C45E2F" w:rsidP="00533963">
      <w:pPr>
        <w:spacing w:before="120" w:after="120"/>
        <w:rPr>
          <w:rFonts w:cs="Arial"/>
          <w:b/>
          <w:szCs w:val="22"/>
        </w:rPr>
      </w:pPr>
      <w:r w:rsidRPr="00EC0B71">
        <w:rPr>
          <w:rFonts w:cs="Arial"/>
          <w:b/>
          <w:szCs w:val="22"/>
        </w:rPr>
        <w:t>Modifications</w:t>
      </w:r>
    </w:p>
    <w:p w:rsidR="00C45E2F" w:rsidRPr="00EC0B71" w:rsidRDefault="00C45E2F" w:rsidP="00533963">
      <w:pPr>
        <w:spacing w:after="120"/>
        <w:rPr>
          <w:rFonts w:cs="Arial"/>
          <w:szCs w:val="22"/>
        </w:rPr>
      </w:pPr>
      <w:r w:rsidRPr="00EC0B71">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45E2F" w:rsidRPr="00EC0B71" w:rsidRDefault="00C45E2F" w:rsidP="00533963">
      <w:pPr>
        <w:spacing w:before="80" w:after="120"/>
        <w:rPr>
          <w:rFonts w:cs="Arial"/>
          <w:b/>
          <w:szCs w:val="22"/>
        </w:rPr>
      </w:pPr>
      <w:r w:rsidRPr="00EC0B71">
        <w:rPr>
          <w:rFonts w:cs="Arial"/>
          <w:b/>
          <w:szCs w:val="22"/>
        </w:rPr>
        <w:t>Self</w:t>
      </w:r>
      <w:r w:rsidR="008E588C">
        <w:rPr>
          <w:rFonts w:cs="Arial"/>
          <w:b/>
          <w:szCs w:val="22"/>
        </w:rPr>
        <w:noBreakHyphen/>
      </w:r>
      <w:r w:rsidRPr="00EC0B71">
        <w:rPr>
          <w:rFonts w:cs="Arial"/>
          <w:b/>
          <w:szCs w:val="22"/>
        </w:rPr>
        <w:t>repealing provisions</w:t>
      </w:r>
    </w:p>
    <w:p w:rsidR="00C45E2F" w:rsidRPr="00EC0B71" w:rsidRDefault="00C45E2F" w:rsidP="00533963">
      <w:pPr>
        <w:spacing w:after="120"/>
        <w:rPr>
          <w:rFonts w:cs="Arial"/>
          <w:szCs w:val="22"/>
        </w:rPr>
      </w:pPr>
      <w:r w:rsidRPr="00EC0B71">
        <w:rPr>
          <w:rFonts w:cs="Arial"/>
          <w:szCs w:val="22"/>
        </w:rPr>
        <w:t>If a provision of the compiled law has been repealed in accordance with a provision of the law, details are included in the endnotes.</w:t>
      </w:r>
    </w:p>
    <w:p w:rsidR="00C45E2F" w:rsidRPr="00EC0B71" w:rsidRDefault="00C45E2F" w:rsidP="00533963">
      <w:pPr>
        <w:pStyle w:val="Header"/>
        <w:tabs>
          <w:tab w:val="clear" w:pos="4150"/>
          <w:tab w:val="clear" w:pos="8307"/>
        </w:tabs>
      </w:pPr>
      <w:r w:rsidRPr="008E588C">
        <w:rPr>
          <w:rStyle w:val="CharChapNo"/>
        </w:rPr>
        <w:t xml:space="preserve"> </w:t>
      </w:r>
      <w:r w:rsidRPr="008E588C">
        <w:rPr>
          <w:rStyle w:val="CharChapText"/>
        </w:rPr>
        <w:t xml:space="preserve"> </w:t>
      </w:r>
    </w:p>
    <w:p w:rsidR="00C45E2F" w:rsidRPr="00EC0B71" w:rsidRDefault="00C45E2F" w:rsidP="00533963">
      <w:pPr>
        <w:pStyle w:val="Header"/>
        <w:tabs>
          <w:tab w:val="clear" w:pos="4150"/>
          <w:tab w:val="clear" w:pos="8307"/>
        </w:tabs>
      </w:pPr>
      <w:r w:rsidRPr="008E588C">
        <w:rPr>
          <w:rStyle w:val="CharPartNo"/>
        </w:rPr>
        <w:t xml:space="preserve"> </w:t>
      </w:r>
      <w:r w:rsidRPr="008E588C">
        <w:rPr>
          <w:rStyle w:val="CharPartText"/>
        </w:rPr>
        <w:t xml:space="preserve"> </w:t>
      </w:r>
    </w:p>
    <w:p w:rsidR="00C45E2F" w:rsidRPr="00EC0B71" w:rsidRDefault="00C45E2F" w:rsidP="00533963">
      <w:pPr>
        <w:pStyle w:val="Header"/>
        <w:tabs>
          <w:tab w:val="clear" w:pos="4150"/>
          <w:tab w:val="clear" w:pos="8307"/>
        </w:tabs>
      </w:pPr>
      <w:r w:rsidRPr="008E588C">
        <w:rPr>
          <w:rStyle w:val="CharDivNo"/>
        </w:rPr>
        <w:t xml:space="preserve"> </w:t>
      </w:r>
      <w:r w:rsidRPr="008E588C">
        <w:rPr>
          <w:rStyle w:val="CharDivText"/>
        </w:rPr>
        <w:t xml:space="preserve"> </w:t>
      </w:r>
    </w:p>
    <w:p w:rsidR="00C45E2F" w:rsidRPr="00EC0B71" w:rsidRDefault="00C45E2F" w:rsidP="00533963">
      <w:pPr>
        <w:sectPr w:rsidR="00C45E2F" w:rsidRPr="00EC0B71" w:rsidSect="00C80C34">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32062" w:rsidRPr="00EC0B71" w:rsidRDefault="00632062" w:rsidP="00486B15">
      <w:r w:rsidRPr="00EC0B71">
        <w:rPr>
          <w:rFonts w:cs="Times New Roman"/>
          <w:sz w:val="36"/>
        </w:rPr>
        <w:lastRenderedPageBreak/>
        <w:t>Contents</w:t>
      </w:r>
    </w:p>
    <w:p w:rsidR="007B2FAE" w:rsidRDefault="00D94E60">
      <w:pPr>
        <w:pStyle w:val="TOC2"/>
        <w:rPr>
          <w:rFonts w:asciiTheme="minorHAnsi" w:eastAsiaTheme="minorEastAsia" w:hAnsiTheme="minorHAnsi" w:cstheme="minorBidi"/>
          <w:b w:val="0"/>
          <w:noProof/>
          <w:kern w:val="0"/>
          <w:sz w:val="22"/>
          <w:szCs w:val="22"/>
        </w:rPr>
      </w:pPr>
      <w:r w:rsidRPr="00EC0B71">
        <w:fldChar w:fldCharType="begin"/>
      </w:r>
      <w:r w:rsidRPr="00EC0B71">
        <w:instrText xml:space="preserve"> TOC \o "1-9" </w:instrText>
      </w:r>
      <w:r w:rsidRPr="00EC0B71">
        <w:fldChar w:fldCharType="separate"/>
      </w:r>
      <w:r w:rsidR="007B2FAE">
        <w:rPr>
          <w:noProof/>
        </w:rPr>
        <w:t>Part 1—Preliminary</w:t>
      </w:r>
      <w:r w:rsidR="007B2FAE" w:rsidRPr="007B2FAE">
        <w:rPr>
          <w:b w:val="0"/>
          <w:noProof/>
          <w:sz w:val="18"/>
        </w:rPr>
        <w:tab/>
      </w:r>
      <w:r w:rsidR="007B2FAE" w:rsidRPr="007B2FAE">
        <w:rPr>
          <w:b w:val="0"/>
          <w:noProof/>
          <w:sz w:val="18"/>
        </w:rPr>
        <w:fldChar w:fldCharType="begin"/>
      </w:r>
      <w:r w:rsidR="007B2FAE" w:rsidRPr="007B2FAE">
        <w:rPr>
          <w:b w:val="0"/>
          <w:noProof/>
          <w:sz w:val="18"/>
        </w:rPr>
        <w:instrText xml:space="preserve"> PAGEREF _Toc78890159 \h </w:instrText>
      </w:r>
      <w:r w:rsidR="007B2FAE" w:rsidRPr="007B2FAE">
        <w:rPr>
          <w:b w:val="0"/>
          <w:noProof/>
          <w:sz w:val="18"/>
        </w:rPr>
      </w:r>
      <w:r w:rsidR="007B2FAE" w:rsidRPr="007B2FAE">
        <w:rPr>
          <w:b w:val="0"/>
          <w:noProof/>
          <w:sz w:val="18"/>
        </w:rPr>
        <w:fldChar w:fldCharType="separate"/>
      </w:r>
      <w:r w:rsidR="00D55EDD">
        <w:rPr>
          <w:b w:val="0"/>
          <w:noProof/>
          <w:sz w:val="18"/>
        </w:rPr>
        <w:t>1</w:t>
      </w:r>
      <w:r w:rsidR="007B2FAE"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w:t>
      </w:r>
      <w:r>
        <w:rPr>
          <w:noProof/>
        </w:rPr>
        <w:tab/>
        <w:t>Short title</w:t>
      </w:r>
      <w:r w:rsidRPr="007B2FAE">
        <w:rPr>
          <w:noProof/>
        </w:rPr>
        <w:tab/>
      </w:r>
      <w:r w:rsidRPr="007B2FAE">
        <w:rPr>
          <w:noProof/>
        </w:rPr>
        <w:fldChar w:fldCharType="begin"/>
      </w:r>
      <w:r w:rsidRPr="007B2FAE">
        <w:rPr>
          <w:noProof/>
        </w:rPr>
        <w:instrText xml:space="preserve"> PAGEREF _Toc78890160 \h </w:instrText>
      </w:r>
      <w:r w:rsidRPr="007B2FAE">
        <w:rPr>
          <w:noProof/>
        </w:rPr>
      </w:r>
      <w:r w:rsidRPr="007B2FAE">
        <w:rPr>
          <w:noProof/>
        </w:rPr>
        <w:fldChar w:fldCharType="separate"/>
      </w:r>
      <w:r w:rsidR="00D55EDD">
        <w:rPr>
          <w:noProof/>
        </w:rPr>
        <w:t>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w:t>
      </w:r>
      <w:r>
        <w:rPr>
          <w:noProof/>
        </w:rPr>
        <w:tab/>
        <w:t>Commencement</w:t>
      </w:r>
      <w:r w:rsidRPr="007B2FAE">
        <w:rPr>
          <w:noProof/>
        </w:rPr>
        <w:tab/>
      </w:r>
      <w:r w:rsidRPr="007B2FAE">
        <w:rPr>
          <w:noProof/>
        </w:rPr>
        <w:fldChar w:fldCharType="begin"/>
      </w:r>
      <w:r w:rsidRPr="007B2FAE">
        <w:rPr>
          <w:noProof/>
        </w:rPr>
        <w:instrText xml:space="preserve"> PAGEREF _Toc78890161 \h </w:instrText>
      </w:r>
      <w:r w:rsidRPr="007B2FAE">
        <w:rPr>
          <w:noProof/>
        </w:rPr>
      </w:r>
      <w:r w:rsidRPr="007B2FAE">
        <w:rPr>
          <w:noProof/>
        </w:rPr>
        <w:fldChar w:fldCharType="separate"/>
      </w:r>
      <w:r w:rsidR="00D55EDD">
        <w:rPr>
          <w:noProof/>
        </w:rPr>
        <w:t>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2A</w:t>
      </w:r>
      <w:r>
        <w:rPr>
          <w:noProof/>
        </w:rPr>
        <w:tab/>
        <w:t>Norfolk Island</w:t>
      </w:r>
      <w:r w:rsidRPr="007B2FAE">
        <w:rPr>
          <w:noProof/>
        </w:rPr>
        <w:tab/>
      </w:r>
      <w:r w:rsidRPr="007B2FAE">
        <w:rPr>
          <w:noProof/>
        </w:rPr>
        <w:fldChar w:fldCharType="begin"/>
      </w:r>
      <w:r w:rsidRPr="007B2FAE">
        <w:rPr>
          <w:noProof/>
        </w:rPr>
        <w:instrText xml:space="preserve"> PAGEREF _Toc78890162 \h </w:instrText>
      </w:r>
      <w:r w:rsidRPr="007B2FAE">
        <w:rPr>
          <w:noProof/>
        </w:rPr>
      </w:r>
      <w:r w:rsidRPr="007B2FAE">
        <w:rPr>
          <w:noProof/>
        </w:rPr>
        <w:fldChar w:fldCharType="separate"/>
      </w:r>
      <w:r w:rsidR="00D55EDD">
        <w:rPr>
          <w:noProof/>
        </w:rPr>
        <w:t>1</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2—Interpretation</w:t>
      </w:r>
      <w:r w:rsidRPr="007B2FAE">
        <w:rPr>
          <w:b w:val="0"/>
          <w:noProof/>
          <w:sz w:val="18"/>
        </w:rPr>
        <w:tab/>
      </w:r>
      <w:r w:rsidRPr="007B2FAE">
        <w:rPr>
          <w:b w:val="0"/>
          <w:noProof/>
          <w:sz w:val="18"/>
        </w:rPr>
        <w:fldChar w:fldCharType="begin"/>
      </w:r>
      <w:r w:rsidRPr="007B2FAE">
        <w:rPr>
          <w:b w:val="0"/>
          <w:noProof/>
          <w:sz w:val="18"/>
        </w:rPr>
        <w:instrText xml:space="preserve"> PAGEREF _Toc78890163 \h </w:instrText>
      </w:r>
      <w:r w:rsidRPr="007B2FAE">
        <w:rPr>
          <w:b w:val="0"/>
          <w:noProof/>
          <w:sz w:val="18"/>
        </w:rPr>
      </w:r>
      <w:r w:rsidRPr="007B2FAE">
        <w:rPr>
          <w:b w:val="0"/>
          <w:noProof/>
          <w:sz w:val="18"/>
        </w:rPr>
        <w:fldChar w:fldCharType="separate"/>
      </w:r>
      <w:r w:rsidR="00D55EDD">
        <w:rPr>
          <w:b w:val="0"/>
          <w:noProof/>
          <w:sz w:val="18"/>
        </w:rPr>
        <w:t>2</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1—Definitions</w:t>
      </w:r>
      <w:r w:rsidRPr="007B2FAE">
        <w:rPr>
          <w:b w:val="0"/>
          <w:noProof/>
          <w:sz w:val="18"/>
        </w:rPr>
        <w:tab/>
      </w:r>
      <w:r w:rsidRPr="007B2FAE">
        <w:rPr>
          <w:b w:val="0"/>
          <w:noProof/>
          <w:sz w:val="18"/>
        </w:rPr>
        <w:fldChar w:fldCharType="begin"/>
      </w:r>
      <w:r w:rsidRPr="007B2FAE">
        <w:rPr>
          <w:b w:val="0"/>
          <w:noProof/>
          <w:sz w:val="18"/>
        </w:rPr>
        <w:instrText xml:space="preserve"> PAGEREF _Toc78890164 \h </w:instrText>
      </w:r>
      <w:r w:rsidRPr="007B2FAE">
        <w:rPr>
          <w:b w:val="0"/>
          <w:noProof/>
          <w:sz w:val="18"/>
        </w:rPr>
      </w:r>
      <w:r w:rsidRPr="007B2FAE">
        <w:rPr>
          <w:b w:val="0"/>
          <w:noProof/>
          <w:sz w:val="18"/>
        </w:rPr>
        <w:fldChar w:fldCharType="separate"/>
      </w:r>
      <w:r w:rsidR="00D55EDD">
        <w:rPr>
          <w:b w:val="0"/>
          <w:noProof/>
          <w:sz w:val="18"/>
        </w:rPr>
        <w:t>2</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w:t>
      </w:r>
      <w:r>
        <w:rPr>
          <w:noProof/>
        </w:rPr>
        <w:tab/>
        <w:t>Definitions</w:t>
      </w:r>
      <w:r w:rsidRPr="007B2FAE">
        <w:rPr>
          <w:noProof/>
        </w:rPr>
        <w:tab/>
      </w:r>
      <w:r w:rsidRPr="007B2FAE">
        <w:rPr>
          <w:noProof/>
        </w:rPr>
        <w:fldChar w:fldCharType="begin"/>
      </w:r>
      <w:r w:rsidRPr="007B2FAE">
        <w:rPr>
          <w:noProof/>
        </w:rPr>
        <w:instrText xml:space="preserve"> PAGEREF _Toc78890165 \h </w:instrText>
      </w:r>
      <w:r w:rsidRPr="007B2FAE">
        <w:rPr>
          <w:noProof/>
        </w:rPr>
      </w:r>
      <w:r w:rsidRPr="007B2FAE">
        <w:rPr>
          <w:noProof/>
        </w:rPr>
        <w:fldChar w:fldCharType="separate"/>
      </w:r>
      <w:r w:rsidR="00D55EDD">
        <w:rPr>
          <w:noProof/>
        </w:rPr>
        <w:t>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980FE5">
        <w:rPr>
          <w:i/>
          <w:noProof/>
        </w:rPr>
        <w:t>receiving</w:t>
      </w:r>
      <w:r>
        <w:rPr>
          <w:noProof/>
        </w:rPr>
        <w:t xml:space="preserve"> affected by suspension of certain schooling requirement payments</w:t>
      </w:r>
      <w:r w:rsidRPr="007B2FAE">
        <w:rPr>
          <w:noProof/>
        </w:rPr>
        <w:tab/>
      </w:r>
      <w:r w:rsidRPr="007B2FAE">
        <w:rPr>
          <w:noProof/>
        </w:rPr>
        <w:fldChar w:fldCharType="begin"/>
      </w:r>
      <w:r w:rsidRPr="007B2FAE">
        <w:rPr>
          <w:noProof/>
        </w:rPr>
        <w:instrText xml:space="preserve"> PAGEREF _Toc78890166 \h </w:instrText>
      </w:r>
      <w:r w:rsidRPr="007B2FAE">
        <w:rPr>
          <w:noProof/>
        </w:rPr>
      </w:r>
      <w:r w:rsidRPr="007B2FAE">
        <w:rPr>
          <w:noProof/>
        </w:rPr>
        <w:fldChar w:fldCharType="separate"/>
      </w:r>
      <w:r w:rsidR="00D55EDD">
        <w:rPr>
          <w:noProof/>
        </w:rPr>
        <w:t>20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7B2FAE">
        <w:rPr>
          <w:noProof/>
        </w:rPr>
        <w:tab/>
      </w:r>
      <w:r w:rsidRPr="007B2FAE">
        <w:rPr>
          <w:noProof/>
        </w:rPr>
        <w:fldChar w:fldCharType="begin"/>
      </w:r>
      <w:r w:rsidRPr="007B2FAE">
        <w:rPr>
          <w:noProof/>
        </w:rPr>
        <w:instrText xml:space="preserve"> PAGEREF _Toc78890167 \h </w:instrText>
      </w:r>
      <w:r w:rsidRPr="007B2FAE">
        <w:rPr>
          <w:noProof/>
        </w:rPr>
      </w:r>
      <w:r w:rsidRPr="007B2FAE">
        <w:rPr>
          <w:noProof/>
        </w:rPr>
        <w:fldChar w:fldCharType="separate"/>
      </w:r>
      <w:r w:rsidR="00D55EDD">
        <w:rPr>
          <w:noProof/>
        </w:rPr>
        <w:t>22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980FE5">
        <w:rPr>
          <w:i/>
          <w:noProof/>
        </w:rPr>
        <w:t>paid work</w:t>
      </w:r>
      <w:r>
        <w:rPr>
          <w:noProof/>
        </w:rPr>
        <w:t xml:space="preserve"> and </w:t>
      </w:r>
      <w:r w:rsidRPr="00980FE5">
        <w:rPr>
          <w:i/>
          <w:noProof/>
        </w:rPr>
        <w:t>returns to paid work</w:t>
      </w:r>
      <w:r w:rsidRPr="007B2FAE">
        <w:rPr>
          <w:noProof/>
        </w:rPr>
        <w:tab/>
      </w:r>
      <w:r w:rsidRPr="007B2FAE">
        <w:rPr>
          <w:noProof/>
        </w:rPr>
        <w:fldChar w:fldCharType="begin"/>
      </w:r>
      <w:r w:rsidRPr="007B2FAE">
        <w:rPr>
          <w:noProof/>
        </w:rPr>
        <w:instrText xml:space="preserve"> PAGEREF _Toc78890168 \h </w:instrText>
      </w:r>
      <w:r w:rsidRPr="007B2FAE">
        <w:rPr>
          <w:noProof/>
        </w:rPr>
      </w:r>
      <w:r w:rsidRPr="007B2FAE">
        <w:rPr>
          <w:noProof/>
        </w:rPr>
        <w:fldChar w:fldCharType="separate"/>
      </w:r>
      <w:r w:rsidR="00D55EDD">
        <w:rPr>
          <w:noProof/>
        </w:rPr>
        <w:t>22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980FE5">
        <w:rPr>
          <w:i/>
          <w:noProof/>
        </w:rPr>
        <w:t>studying overseas full</w:t>
      </w:r>
      <w:r w:rsidRPr="00980FE5">
        <w:rPr>
          <w:i/>
          <w:noProof/>
        </w:rPr>
        <w:noBreakHyphen/>
        <w:t>time</w:t>
      </w:r>
      <w:r w:rsidRPr="007B2FAE">
        <w:rPr>
          <w:noProof/>
        </w:rPr>
        <w:tab/>
      </w:r>
      <w:r w:rsidRPr="007B2FAE">
        <w:rPr>
          <w:noProof/>
        </w:rPr>
        <w:fldChar w:fldCharType="begin"/>
      </w:r>
      <w:r w:rsidRPr="007B2FAE">
        <w:rPr>
          <w:noProof/>
        </w:rPr>
        <w:instrText xml:space="preserve"> PAGEREF _Toc78890169 \h </w:instrText>
      </w:r>
      <w:r w:rsidRPr="007B2FAE">
        <w:rPr>
          <w:noProof/>
        </w:rPr>
      </w:r>
      <w:r w:rsidRPr="007B2FAE">
        <w:rPr>
          <w:noProof/>
        </w:rPr>
        <w:fldChar w:fldCharType="separate"/>
      </w:r>
      <w:r w:rsidR="00D55EDD">
        <w:rPr>
          <w:noProof/>
        </w:rPr>
        <w:t>24</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2—Immunisation rules</w:t>
      </w:r>
      <w:r w:rsidRPr="007B2FAE">
        <w:rPr>
          <w:b w:val="0"/>
          <w:noProof/>
          <w:sz w:val="18"/>
        </w:rPr>
        <w:tab/>
      </w:r>
      <w:r w:rsidRPr="007B2FAE">
        <w:rPr>
          <w:b w:val="0"/>
          <w:noProof/>
          <w:sz w:val="18"/>
        </w:rPr>
        <w:fldChar w:fldCharType="begin"/>
      </w:r>
      <w:r w:rsidRPr="007B2FAE">
        <w:rPr>
          <w:b w:val="0"/>
          <w:noProof/>
          <w:sz w:val="18"/>
        </w:rPr>
        <w:instrText xml:space="preserve"> PAGEREF _Toc78890170 \h </w:instrText>
      </w:r>
      <w:r w:rsidRPr="007B2FAE">
        <w:rPr>
          <w:b w:val="0"/>
          <w:noProof/>
          <w:sz w:val="18"/>
        </w:rPr>
      </w:r>
      <w:r w:rsidRPr="007B2FAE">
        <w:rPr>
          <w:b w:val="0"/>
          <w:noProof/>
          <w:sz w:val="18"/>
        </w:rPr>
        <w:fldChar w:fldCharType="separate"/>
      </w:r>
      <w:r w:rsidR="00D55EDD">
        <w:rPr>
          <w:b w:val="0"/>
          <w:noProof/>
          <w:sz w:val="18"/>
        </w:rPr>
        <w:t>25</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980FE5">
        <w:rPr>
          <w:i/>
          <w:noProof/>
        </w:rPr>
        <w:t>immunised</w:t>
      </w:r>
      <w:r w:rsidRPr="007B2FAE">
        <w:rPr>
          <w:noProof/>
        </w:rPr>
        <w:tab/>
      </w:r>
      <w:r w:rsidRPr="007B2FAE">
        <w:rPr>
          <w:noProof/>
        </w:rPr>
        <w:fldChar w:fldCharType="begin"/>
      </w:r>
      <w:r w:rsidRPr="007B2FAE">
        <w:rPr>
          <w:noProof/>
        </w:rPr>
        <w:instrText xml:space="preserve"> PAGEREF _Toc78890171 \h </w:instrText>
      </w:r>
      <w:r w:rsidRPr="007B2FAE">
        <w:rPr>
          <w:noProof/>
        </w:rPr>
      </w:r>
      <w:r w:rsidRPr="007B2FAE">
        <w:rPr>
          <w:noProof/>
        </w:rPr>
        <w:fldChar w:fldCharType="separate"/>
      </w:r>
      <w:r w:rsidR="00D55EDD">
        <w:rPr>
          <w:noProof/>
        </w:rPr>
        <w:t>25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7B2FAE">
        <w:rPr>
          <w:noProof/>
        </w:rPr>
        <w:tab/>
      </w:r>
      <w:r w:rsidRPr="007B2FAE">
        <w:rPr>
          <w:noProof/>
        </w:rPr>
        <w:fldChar w:fldCharType="begin"/>
      </w:r>
      <w:r w:rsidRPr="007B2FAE">
        <w:rPr>
          <w:noProof/>
        </w:rPr>
        <w:instrText xml:space="preserve"> PAGEREF _Toc78890172 \h </w:instrText>
      </w:r>
      <w:r w:rsidRPr="007B2FAE">
        <w:rPr>
          <w:noProof/>
        </w:rPr>
      </w:r>
      <w:r w:rsidRPr="007B2FAE">
        <w:rPr>
          <w:noProof/>
        </w:rPr>
        <w:fldChar w:fldCharType="separate"/>
      </w:r>
      <w:r w:rsidR="00D55EDD">
        <w:rPr>
          <w:noProof/>
        </w:rPr>
        <w:t>25</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3—Various interpretative provisions</w:t>
      </w:r>
      <w:r w:rsidRPr="007B2FAE">
        <w:rPr>
          <w:b w:val="0"/>
          <w:noProof/>
          <w:sz w:val="18"/>
        </w:rPr>
        <w:tab/>
      </w:r>
      <w:r w:rsidRPr="007B2FAE">
        <w:rPr>
          <w:b w:val="0"/>
          <w:noProof/>
          <w:sz w:val="18"/>
        </w:rPr>
        <w:fldChar w:fldCharType="begin"/>
      </w:r>
      <w:r w:rsidRPr="007B2FAE">
        <w:rPr>
          <w:b w:val="0"/>
          <w:noProof/>
          <w:sz w:val="18"/>
        </w:rPr>
        <w:instrText xml:space="preserve"> PAGEREF _Toc78890173 \h </w:instrText>
      </w:r>
      <w:r w:rsidRPr="007B2FAE">
        <w:rPr>
          <w:b w:val="0"/>
          <w:noProof/>
          <w:sz w:val="18"/>
        </w:rPr>
      </w:r>
      <w:r w:rsidRPr="007B2FAE">
        <w:rPr>
          <w:b w:val="0"/>
          <w:noProof/>
          <w:sz w:val="18"/>
        </w:rPr>
        <w:fldChar w:fldCharType="separate"/>
      </w:r>
      <w:r w:rsidR="00D55EDD">
        <w:rPr>
          <w:b w:val="0"/>
          <w:noProof/>
          <w:sz w:val="18"/>
        </w:rPr>
        <w:t>28</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980FE5">
        <w:rPr>
          <w:i/>
          <w:noProof/>
        </w:rPr>
        <w:t>Australian resident</w:t>
      </w:r>
      <w:r>
        <w:rPr>
          <w:noProof/>
        </w:rPr>
        <w:t>—hardship and special circumstances</w:t>
      </w:r>
      <w:r w:rsidRPr="007B2FAE">
        <w:rPr>
          <w:noProof/>
        </w:rPr>
        <w:tab/>
      </w:r>
      <w:r w:rsidRPr="007B2FAE">
        <w:rPr>
          <w:noProof/>
        </w:rPr>
        <w:fldChar w:fldCharType="begin"/>
      </w:r>
      <w:r w:rsidRPr="007B2FAE">
        <w:rPr>
          <w:noProof/>
        </w:rPr>
        <w:instrText xml:space="preserve"> PAGEREF _Toc78890174 \h </w:instrText>
      </w:r>
      <w:r w:rsidRPr="007B2FAE">
        <w:rPr>
          <w:noProof/>
        </w:rPr>
      </w:r>
      <w:r w:rsidRPr="007B2FAE">
        <w:rPr>
          <w:noProof/>
        </w:rPr>
        <w:fldChar w:fldCharType="separate"/>
      </w:r>
      <w:r w:rsidR="00D55EDD">
        <w:rPr>
          <w:noProof/>
        </w:rPr>
        <w:t>28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w:t>
      </w:r>
      <w:r>
        <w:rPr>
          <w:noProof/>
        </w:rPr>
        <w:tab/>
        <w:t>Session of care</w:t>
      </w:r>
      <w:r w:rsidRPr="007B2FAE">
        <w:rPr>
          <w:noProof/>
        </w:rPr>
        <w:tab/>
      </w:r>
      <w:r w:rsidRPr="007B2FAE">
        <w:rPr>
          <w:noProof/>
        </w:rPr>
        <w:fldChar w:fldCharType="begin"/>
      </w:r>
      <w:r w:rsidRPr="007B2FAE">
        <w:rPr>
          <w:noProof/>
        </w:rPr>
        <w:instrText xml:space="preserve"> PAGEREF _Toc78890175 \h </w:instrText>
      </w:r>
      <w:r w:rsidRPr="007B2FAE">
        <w:rPr>
          <w:noProof/>
        </w:rPr>
      </w:r>
      <w:r w:rsidRPr="007B2FAE">
        <w:rPr>
          <w:noProof/>
        </w:rPr>
        <w:fldChar w:fldCharType="separate"/>
      </w:r>
      <w:r w:rsidR="00D55EDD">
        <w:rPr>
          <w:noProof/>
        </w:rPr>
        <w:t>28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7B2FAE">
        <w:rPr>
          <w:noProof/>
        </w:rPr>
        <w:tab/>
      </w:r>
      <w:r w:rsidRPr="007B2FAE">
        <w:rPr>
          <w:noProof/>
        </w:rPr>
        <w:fldChar w:fldCharType="begin"/>
      </w:r>
      <w:r w:rsidRPr="007B2FAE">
        <w:rPr>
          <w:noProof/>
        </w:rPr>
        <w:instrText xml:space="preserve"> PAGEREF _Toc78890176 \h </w:instrText>
      </w:r>
      <w:r w:rsidRPr="007B2FAE">
        <w:rPr>
          <w:noProof/>
        </w:rPr>
      </w:r>
      <w:r w:rsidRPr="007B2FAE">
        <w:rPr>
          <w:noProof/>
        </w:rPr>
        <w:fldChar w:fldCharType="separate"/>
      </w:r>
      <w:r w:rsidR="00D55EDD">
        <w:rPr>
          <w:noProof/>
        </w:rPr>
        <w:t>29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19</w:t>
      </w:r>
      <w:r>
        <w:rPr>
          <w:noProof/>
        </w:rPr>
        <w:tab/>
        <w:t>Maintenance income</w:t>
      </w:r>
      <w:r w:rsidRPr="007B2FAE">
        <w:rPr>
          <w:noProof/>
        </w:rPr>
        <w:tab/>
      </w:r>
      <w:r w:rsidRPr="007B2FAE">
        <w:rPr>
          <w:noProof/>
        </w:rPr>
        <w:fldChar w:fldCharType="begin"/>
      </w:r>
      <w:r w:rsidRPr="007B2FAE">
        <w:rPr>
          <w:noProof/>
        </w:rPr>
        <w:instrText xml:space="preserve"> PAGEREF _Toc78890177 \h </w:instrText>
      </w:r>
      <w:r w:rsidRPr="007B2FAE">
        <w:rPr>
          <w:noProof/>
        </w:rPr>
      </w:r>
      <w:r w:rsidRPr="007B2FAE">
        <w:rPr>
          <w:noProof/>
        </w:rPr>
        <w:fldChar w:fldCharType="separate"/>
      </w:r>
      <w:r w:rsidR="00D55EDD">
        <w:rPr>
          <w:noProof/>
        </w:rPr>
        <w:t>31</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4—Approved care organisations</w:t>
      </w:r>
      <w:r w:rsidRPr="007B2FAE">
        <w:rPr>
          <w:b w:val="0"/>
          <w:noProof/>
          <w:sz w:val="18"/>
        </w:rPr>
        <w:tab/>
      </w:r>
      <w:r w:rsidRPr="007B2FAE">
        <w:rPr>
          <w:b w:val="0"/>
          <w:noProof/>
          <w:sz w:val="18"/>
        </w:rPr>
        <w:fldChar w:fldCharType="begin"/>
      </w:r>
      <w:r w:rsidRPr="007B2FAE">
        <w:rPr>
          <w:b w:val="0"/>
          <w:noProof/>
          <w:sz w:val="18"/>
        </w:rPr>
        <w:instrText xml:space="preserve"> PAGEREF _Toc78890178 \h </w:instrText>
      </w:r>
      <w:r w:rsidRPr="007B2FAE">
        <w:rPr>
          <w:b w:val="0"/>
          <w:noProof/>
          <w:sz w:val="18"/>
        </w:rPr>
      </w:r>
      <w:r w:rsidRPr="007B2FAE">
        <w:rPr>
          <w:b w:val="0"/>
          <w:noProof/>
          <w:sz w:val="18"/>
        </w:rPr>
        <w:fldChar w:fldCharType="separate"/>
      </w:r>
      <w:r w:rsidR="00D55EDD">
        <w:rPr>
          <w:b w:val="0"/>
          <w:noProof/>
          <w:sz w:val="18"/>
        </w:rPr>
        <w:t>33</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7B2FAE">
        <w:rPr>
          <w:noProof/>
        </w:rPr>
        <w:tab/>
      </w:r>
      <w:r w:rsidRPr="007B2FAE">
        <w:rPr>
          <w:noProof/>
        </w:rPr>
        <w:fldChar w:fldCharType="begin"/>
      </w:r>
      <w:r w:rsidRPr="007B2FAE">
        <w:rPr>
          <w:noProof/>
        </w:rPr>
        <w:instrText xml:space="preserve"> PAGEREF _Toc78890179 \h </w:instrText>
      </w:r>
      <w:r w:rsidRPr="007B2FAE">
        <w:rPr>
          <w:noProof/>
        </w:rPr>
      </w:r>
      <w:r w:rsidRPr="007B2FAE">
        <w:rPr>
          <w:noProof/>
        </w:rPr>
        <w:fldChar w:fldCharType="separate"/>
      </w:r>
      <w:r w:rsidR="00D55EDD">
        <w:rPr>
          <w:noProof/>
        </w:rPr>
        <w:t>33</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7B2FAE">
        <w:rPr>
          <w:b w:val="0"/>
          <w:noProof/>
          <w:sz w:val="18"/>
        </w:rPr>
        <w:tab/>
      </w:r>
      <w:r w:rsidRPr="007B2FAE">
        <w:rPr>
          <w:b w:val="0"/>
          <w:noProof/>
          <w:sz w:val="18"/>
        </w:rPr>
        <w:fldChar w:fldCharType="begin"/>
      </w:r>
      <w:r w:rsidRPr="007B2FAE">
        <w:rPr>
          <w:b w:val="0"/>
          <w:noProof/>
          <w:sz w:val="18"/>
        </w:rPr>
        <w:instrText xml:space="preserve"> PAGEREF _Toc78890180 \h </w:instrText>
      </w:r>
      <w:r w:rsidRPr="007B2FAE">
        <w:rPr>
          <w:b w:val="0"/>
          <w:noProof/>
          <w:sz w:val="18"/>
        </w:rPr>
      </w:r>
      <w:r w:rsidRPr="007B2FAE">
        <w:rPr>
          <w:b w:val="0"/>
          <w:noProof/>
          <w:sz w:val="18"/>
        </w:rPr>
        <w:fldChar w:fldCharType="separate"/>
      </w:r>
      <w:r w:rsidR="00D55EDD">
        <w:rPr>
          <w:b w:val="0"/>
          <w:noProof/>
          <w:sz w:val="18"/>
        </w:rPr>
        <w:t>34</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1—Eligibility for family tax benefit</w:t>
      </w:r>
      <w:r w:rsidRPr="007B2FAE">
        <w:rPr>
          <w:b w:val="0"/>
          <w:noProof/>
          <w:sz w:val="18"/>
        </w:rPr>
        <w:tab/>
      </w:r>
      <w:r w:rsidRPr="007B2FAE">
        <w:rPr>
          <w:b w:val="0"/>
          <w:noProof/>
          <w:sz w:val="18"/>
        </w:rPr>
        <w:fldChar w:fldCharType="begin"/>
      </w:r>
      <w:r w:rsidRPr="007B2FAE">
        <w:rPr>
          <w:b w:val="0"/>
          <w:noProof/>
          <w:sz w:val="18"/>
        </w:rPr>
        <w:instrText xml:space="preserve"> PAGEREF _Toc78890181 \h </w:instrText>
      </w:r>
      <w:r w:rsidRPr="007B2FAE">
        <w:rPr>
          <w:b w:val="0"/>
          <w:noProof/>
          <w:sz w:val="18"/>
        </w:rPr>
      </w:r>
      <w:r w:rsidRPr="007B2FAE">
        <w:rPr>
          <w:b w:val="0"/>
          <w:noProof/>
          <w:sz w:val="18"/>
        </w:rPr>
        <w:fldChar w:fldCharType="separate"/>
      </w:r>
      <w:r w:rsidR="00D55EDD">
        <w:rPr>
          <w:b w:val="0"/>
          <w:noProof/>
          <w:sz w:val="18"/>
        </w:rPr>
        <w:t>34</w:t>
      </w:r>
      <w:r w:rsidRPr="007B2FAE">
        <w:rPr>
          <w:b w:val="0"/>
          <w:noProof/>
          <w:sz w:val="18"/>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7B2FAE">
        <w:rPr>
          <w:b w:val="0"/>
          <w:noProof/>
          <w:sz w:val="18"/>
        </w:rPr>
        <w:tab/>
      </w:r>
      <w:r w:rsidRPr="007B2FAE">
        <w:rPr>
          <w:b w:val="0"/>
          <w:noProof/>
          <w:sz w:val="18"/>
        </w:rPr>
        <w:fldChar w:fldCharType="begin"/>
      </w:r>
      <w:r w:rsidRPr="007B2FAE">
        <w:rPr>
          <w:b w:val="0"/>
          <w:noProof/>
          <w:sz w:val="18"/>
        </w:rPr>
        <w:instrText xml:space="preserve"> PAGEREF _Toc78890182 \h </w:instrText>
      </w:r>
      <w:r w:rsidRPr="007B2FAE">
        <w:rPr>
          <w:b w:val="0"/>
          <w:noProof/>
          <w:sz w:val="18"/>
        </w:rPr>
      </w:r>
      <w:r w:rsidRPr="007B2FAE">
        <w:rPr>
          <w:b w:val="0"/>
          <w:noProof/>
          <w:sz w:val="18"/>
        </w:rPr>
        <w:fldChar w:fldCharType="separate"/>
      </w:r>
      <w:r w:rsidR="00D55EDD">
        <w:rPr>
          <w:b w:val="0"/>
          <w:noProof/>
          <w:sz w:val="18"/>
        </w:rPr>
        <w:t>34</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7B2FAE">
        <w:rPr>
          <w:noProof/>
        </w:rPr>
        <w:tab/>
      </w:r>
      <w:r w:rsidRPr="007B2FAE">
        <w:rPr>
          <w:noProof/>
        </w:rPr>
        <w:fldChar w:fldCharType="begin"/>
      </w:r>
      <w:r w:rsidRPr="007B2FAE">
        <w:rPr>
          <w:noProof/>
        </w:rPr>
        <w:instrText xml:space="preserve"> PAGEREF _Toc78890183 \h </w:instrText>
      </w:r>
      <w:r w:rsidRPr="007B2FAE">
        <w:rPr>
          <w:noProof/>
        </w:rPr>
      </w:r>
      <w:r w:rsidRPr="007B2FAE">
        <w:rPr>
          <w:noProof/>
        </w:rPr>
        <w:fldChar w:fldCharType="separate"/>
      </w:r>
      <w:r w:rsidR="00D55EDD">
        <w:rPr>
          <w:noProof/>
        </w:rPr>
        <w:t>34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7B2FAE">
        <w:rPr>
          <w:noProof/>
        </w:rPr>
        <w:tab/>
      </w:r>
      <w:r w:rsidRPr="007B2FAE">
        <w:rPr>
          <w:noProof/>
        </w:rPr>
        <w:fldChar w:fldCharType="begin"/>
      </w:r>
      <w:r w:rsidRPr="007B2FAE">
        <w:rPr>
          <w:noProof/>
        </w:rPr>
        <w:instrText xml:space="preserve"> PAGEREF _Toc78890184 \h </w:instrText>
      </w:r>
      <w:r w:rsidRPr="007B2FAE">
        <w:rPr>
          <w:noProof/>
        </w:rPr>
      </w:r>
      <w:r w:rsidRPr="007B2FAE">
        <w:rPr>
          <w:noProof/>
        </w:rPr>
        <w:fldChar w:fldCharType="separate"/>
      </w:r>
      <w:r w:rsidR="00D55EDD">
        <w:rPr>
          <w:noProof/>
        </w:rPr>
        <w:t>35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lastRenderedPageBreak/>
        <w:t>22A</w:t>
      </w:r>
      <w:r>
        <w:rPr>
          <w:noProof/>
        </w:rPr>
        <w:tab/>
        <w:t>Exceptions to the operation of section 22</w:t>
      </w:r>
      <w:r w:rsidRPr="007B2FAE">
        <w:rPr>
          <w:noProof/>
        </w:rPr>
        <w:tab/>
      </w:r>
      <w:r w:rsidRPr="007B2FAE">
        <w:rPr>
          <w:noProof/>
        </w:rPr>
        <w:fldChar w:fldCharType="begin"/>
      </w:r>
      <w:r w:rsidRPr="007B2FAE">
        <w:rPr>
          <w:noProof/>
        </w:rPr>
        <w:instrText xml:space="preserve"> PAGEREF _Toc78890185 \h </w:instrText>
      </w:r>
      <w:r w:rsidRPr="007B2FAE">
        <w:rPr>
          <w:noProof/>
        </w:rPr>
      </w:r>
      <w:r w:rsidRPr="007B2FAE">
        <w:rPr>
          <w:noProof/>
        </w:rPr>
        <w:fldChar w:fldCharType="separate"/>
      </w:r>
      <w:r w:rsidR="00D55EDD">
        <w:rPr>
          <w:noProof/>
        </w:rPr>
        <w:t>37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980FE5">
        <w:rPr>
          <w:i/>
          <w:noProof/>
        </w:rPr>
        <w:t>senior secondary school child</w:t>
      </w:r>
      <w:r w:rsidRPr="007B2FAE">
        <w:rPr>
          <w:noProof/>
        </w:rPr>
        <w:tab/>
      </w:r>
      <w:r w:rsidRPr="007B2FAE">
        <w:rPr>
          <w:noProof/>
        </w:rPr>
        <w:fldChar w:fldCharType="begin"/>
      </w:r>
      <w:r w:rsidRPr="007B2FAE">
        <w:rPr>
          <w:noProof/>
        </w:rPr>
        <w:instrText xml:space="preserve"> PAGEREF _Toc78890186 \h </w:instrText>
      </w:r>
      <w:r w:rsidRPr="007B2FAE">
        <w:rPr>
          <w:noProof/>
        </w:rPr>
      </w:r>
      <w:r w:rsidRPr="007B2FAE">
        <w:rPr>
          <w:noProof/>
        </w:rPr>
        <w:fldChar w:fldCharType="separate"/>
      </w:r>
      <w:r w:rsidR="00D55EDD">
        <w:rPr>
          <w:noProof/>
        </w:rPr>
        <w:t>38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7B2FAE">
        <w:rPr>
          <w:noProof/>
        </w:rPr>
        <w:tab/>
      </w:r>
      <w:r w:rsidRPr="007B2FAE">
        <w:rPr>
          <w:noProof/>
        </w:rPr>
        <w:fldChar w:fldCharType="begin"/>
      </w:r>
      <w:r w:rsidRPr="007B2FAE">
        <w:rPr>
          <w:noProof/>
        </w:rPr>
        <w:instrText xml:space="preserve"> PAGEREF _Toc78890187 \h </w:instrText>
      </w:r>
      <w:r w:rsidRPr="007B2FAE">
        <w:rPr>
          <w:noProof/>
        </w:rPr>
      </w:r>
      <w:r w:rsidRPr="007B2FAE">
        <w:rPr>
          <w:noProof/>
        </w:rPr>
        <w:fldChar w:fldCharType="separate"/>
      </w:r>
      <w:r w:rsidR="00D55EDD">
        <w:rPr>
          <w:noProof/>
        </w:rPr>
        <w:t>41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7B2FAE">
        <w:rPr>
          <w:noProof/>
        </w:rPr>
        <w:tab/>
      </w:r>
      <w:r w:rsidRPr="007B2FAE">
        <w:rPr>
          <w:noProof/>
        </w:rPr>
        <w:fldChar w:fldCharType="begin"/>
      </w:r>
      <w:r w:rsidRPr="007B2FAE">
        <w:rPr>
          <w:noProof/>
        </w:rPr>
        <w:instrText xml:space="preserve"> PAGEREF _Toc78890188 \h </w:instrText>
      </w:r>
      <w:r w:rsidRPr="007B2FAE">
        <w:rPr>
          <w:noProof/>
        </w:rPr>
      </w:r>
      <w:r w:rsidRPr="007B2FAE">
        <w:rPr>
          <w:noProof/>
        </w:rPr>
        <w:fldChar w:fldCharType="separate"/>
      </w:r>
      <w:r w:rsidR="00D55EDD">
        <w:rPr>
          <w:noProof/>
        </w:rPr>
        <w:t>44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7B2FAE">
        <w:rPr>
          <w:noProof/>
        </w:rPr>
        <w:tab/>
      </w:r>
      <w:r w:rsidRPr="007B2FAE">
        <w:rPr>
          <w:noProof/>
        </w:rPr>
        <w:fldChar w:fldCharType="begin"/>
      </w:r>
      <w:r w:rsidRPr="007B2FAE">
        <w:rPr>
          <w:noProof/>
        </w:rPr>
        <w:instrText xml:space="preserve"> PAGEREF _Toc78890189 \h </w:instrText>
      </w:r>
      <w:r w:rsidRPr="007B2FAE">
        <w:rPr>
          <w:noProof/>
        </w:rPr>
      </w:r>
      <w:r w:rsidRPr="007B2FAE">
        <w:rPr>
          <w:noProof/>
        </w:rPr>
        <w:fldChar w:fldCharType="separate"/>
      </w:r>
      <w:r w:rsidR="00D55EDD">
        <w:rPr>
          <w:noProof/>
        </w:rPr>
        <w:t>47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7B2FAE">
        <w:rPr>
          <w:noProof/>
        </w:rPr>
        <w:tab/>
      </w:r>
      <w:r w:rsidRPr="007B2FAE">
        <w:rPr>
          <w:noProof/>
        </w:rPr>
        <w:fldChar w:fldCharType="begin"/>
      </w:r>
      <w:r w:rsidRPr="007B2FAE">
        <w:rPr>
          <w:noProof/>
        </w:rPr>
        <w:instrText xml:space="preserve"> PAGEREF _Toc78890190 \h </w:instrText>
      </w:r>
      <w:r w:rsidRPr="007B2FAE">
        <w:rPr>
          <w:noProof/>
        </w:rPr>
      </w:r>
      <w:r w:rsidRPr="007B2FAE">
        <w:rPr>
          <w:noProof/>
        </w:rPr>
        <w:fldChar w:fldCharType="separate"/>
      </w:r>
      <w:r w:rsidR="00D55EDD">
        <w:rPr>
          <w:noProof/>
        </w:rPr>
        <w:t>47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7B2FAE">
        <w:rPr>
          <w:noProof/>
        </w:rPr>
        <w:tab/>
      </w:r>
      <w:r w:rsidRPr="007B2FAE">
        <w:rPr>
          <w:noProof/>
        </w:rPr>
        <w:fldChar w:fldCharType="begin"/>
      </w:r>
      <w:r w:rsidRPr="007B2FAE">
        <w:rPr>
          <w:noProof/>
        </w:rPr>
        <w:instrText xml:space="preserve"> PAGEREF _Toc78890191 \h </w:instrText>
      </w:r>
      <w:r w:rsidRPr="007B2FAE">
        <w:rPr>
          <w:noProof/>
        </w:rPr>
      </w:r>
      <w:r w:rsidRPr="007B2FAE">
        <w:rPr>
          <w:noProof/>
        </w:rPr>
        <w:fldChar w:fldCharType="separate"/>
      </w:r>
      <w:r w:rsidR="00D55EDD">
        <w:rPr>
          <w:noProof/>
        </w:rPr>
        <w:t>47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7B2FAE">
        <w:rPr>
          <w:noProof/>
        </w:rPr>
        <w:tab/>
      </w:r>
      <w:r w:rsidRPr="007B2FAE">
        <w:rPr>
          <w:noProof/>
        </w:rPr>
        <w:fldChar w:fldCharType="begin"/>
      </w:r>
      <w:r w:rsidRPr="007B2FAE">
        <w:rPr>
          <w:noProof/>
        </w:rPr>
        <w:instrText xml:space="preserve"> PAGEREF _Toc78890192 \h </w:instrText>
      </w:r>
      <w:r w:rsidRPr="007B2FAE">
        <w:rPr>
          <w:noProof/>
        </w:rPr>
      </w:r>
      <w:r w:rsidRPr="007B2FAE">
        <w:rPr>
          <w:noProof/>
        </w:rPr>
        <w:fldChar w:fldCharType="separate"/>
      </w:r>
      <w:r w:rsidR="00D55EDD">
        <w:rPr>
          <w:noProof/>
        </w:rPr>
        <w:t>48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7B2FAE">
        <w:rPr>
          <w:noProof/>
        </w:rPr>
        <w:tab/>
      </w:r>
      <w:r w:rsidRPr="007B2FAE">
        <w:rPr>
          <w:noProof/>
        </w:rPr>
        <w:fldChar w:fldCharType="begin"/>
      </w:r>
      <w:r w:rsidRPr="007B2FAE">
        <w:rPr>
          <w:noProof/>
        </w:rPr>
        <w:instrText xml:space="preserve"> PAGEREF _Toc78890193 \h </w:instrText>
      </w:r>
      <w:r w:rsidRPr="007B2FAE">
        <w:rPr>
          <w:noProof/>
        </w:rPr>
      </w:r>
      <w:r w:rsidRPr="007B2FAE">
        <w:rPr>
          <w:noProof/>
        </w:rPr>
        <w:fldChar w:fldCharType="separate"/>
      </w:r>
      <w:r w:rsidR="00D55EDD">
        <w:rPr>
          <w:noProof/>
        </w:rPr>
        <w:t>48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7B2FAE">
        <w:rPr>
          <w:noProof/>
        </w:rPr>
        <w:tab/>
      </w:r>
      <w:r w:rsidRPr="007B2FAE">
        <w:rPr>
          <w:noProof/>
        </w:rPr>
        <w:fldChar w:fldCharType="begin"/>
      </w:r>
      <w:r w:rsidRPr="007B2FAE">
        <w:rPr>
          <w:noProof/>
        </w:rPr>
        <w:instrText xml:space="preserve"> PAGEREF _Toc78890194 \h </w:instrText>
      </w:r>
      <w:r w:rsidRPr="007B2FAE">
        <w:rPr>
          <w:noProof/>
        </w:rPr>
      </w:r>
      <w:r w:rsidRPr="007B2FAE">
        <w:rPr>
          <w:noProof/>
        </w:rPr>
        <w:fldChar w:fldCharType="separate"/>
      </w:r>
      <w:r w:rsidR="00D55EDD">
        <w:rPr>
          <w:noProof/>
        </w:rPr>
        <w:t>49</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7B2FAE">
        <w:rPr>
          <w:b w:val="0"/>
          <w:noProof/>
          <w:sz w:val="18"/>
        </w:rPr>
        <w:tab/>
      </w:r>
      <w:r w:rsidRPr="007B2FAE">
        <w:rPr>
          <w:b w:val="0"/>
          <w:noProof/>
          <w:sz w:val="18"/>
        </w:rPr>
        <w:fldChar w:fldCharType="begin"/>
      </w:r>
      <w:r w:rsidRPr="007B2FAE">
        <w:rPr>
          <w:b w:val="0"/>
          <w:noProof/>
          <w:sz w:val="18"/>
        </w:rPr>
        <w:instrText xml:space="preserve"> PAGEREF _Toc78890195 \h </w:instrText>
      </w:r>
      <w:r w:rsidRPr="007B2FAE">
        <w:rPr>
          <w:b w:val="0"/>
          <w:noProof/>
          <w:sz w:val="18"/>
        </w:rPr>
      </w:r>
      <w:r w:rsidRPr="007B2FAE">
        <w:rPr>
          <w:b w:val="0"/>
          <w:noProof/>
          <w:sz w:val="18"/>
        </w:rPr>
        <w:fldChar w:fldCharType="separate"/>
      </w:r>
      <w:r w:rsidR="00D55EDD">
        <w:rPr>
          <w:b w:val="0"/>
          <w:noProof/>
          <w:sz w:val="18"/>
        </w:rPr>
        <w:t>50</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7B2FAE">
        <w:rPr>
          <w:noProof/>
        </w:rPr>
        <w:tab/>
      </w:r>
      <w:r w:rsidRPr="007B2FAE">
        <w:rPr>
          <w:noProof/>
        </w:rPr>
        <w:fldChar w:fldCharType="begin"/>
      </w:r>
      <w:r w:rsidRPr="007B2FAE">
        <w:rPr>
          <w:noProof/>
        </w:rPr>
        <w:instrText xml:space="preserve"> PAGEREF _Toc78890196 \h </w:instrText>
      </w:r>
      <w:r w:rsidRPr="007B2FAE">
        <w:rPr>
          <w:noProof/>
        </w:rPr>
      </w:r>
      <w:r w:rsidRPr="007B2FAE">
        <w:rPr>
          <w:noProof/>
        </w:rPr>
        <w:fldChar w:fldCharType="separate"/>
      </w:r>
      <w:r w:rsidR="00D55EDD">
        <w:rPr>
          <w:noProof/>
        </w:rPr>
        <w:t>50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7B2FAE">
        <w:rPr>
          <w:noProof/>
        </w:rPr>
        <w:tab/>
      </w:r>
      <w:r w:rsidRPr="007B2FAE">
        <w:rPr>
          <w:noProof/>
        </w:rPr>
        <w:fldChar w:fldCharType="begin"/>
      </w:r>
      <w:r w:rsidRPr="007B2FAE">
        <w:rPr>
          <w:noProof/>
        </w:rPr>
        <w:instrText xml:space="preserve"> PAGEREF _Toc78890197 \h </w:instrText>
      </w:r>
      <w:r w:rsidRPr="007B2FAE">
        <w:rPr>
          <w:noProof/>
        </w:rPr>
      </w:r>
      <w:r w:rsidRPr="007B2FAE">
        <w:rPr>
          <w:noProof/>
        </w:rPr>
        <w:fldChar w:fldCharType="separate"/>
      </w:r>
      <w:r w:rsidR="00D55EDD">
        <w:rPr>
          <w:noProof/>
        </w:rPr>
        <w:t>51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7B2FAE">
        <w:rPr>
          <w:noProof/>
        </w:rPr>
        <w:tab/>
      </w:r>
      <w:r w:rsidRPr="007B2FAE">
        <w:rPr>
          <w:noProof/>
        </w:rPr>
        <w:fldChar w:fldCharType="begin"/>
      </w:r>
      <w:r w:rsidRPr="007B2FAE">
        <w:rPr>
          <w:noProof/>
        </w:rPr>
        <w:instrText xml:space="preserve"> PAGEREF _Toc78890198 \h </w:instrText>
      </w:r>
      <w:r w:rsidRPr="007B2FAE">
        <w:rPr>
          <w:noProof/>
        </w:rPr>
      </w:r>
      <w:r w:rsidRPr="007B2FAE">
        <w:rPr>
          <w:noProof/>
        </w:rPr>
        <w:fldChar w:fldCharType="separate"/>
      </w:r>
      <w:r w:rsidR="00D55EDD">
        <w:rPr>
          <w:noProof/>
        </w:rPr>
        <w:t>52</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7B2FAE">
        <w:rPr>
          <w:b w:val="0"/>
          <w:noProof/>
          <w:sz w:val="18"/>
        </w:rPr>
        <w:tab/>
      </w:r>
      <w:r w:rsidRPr="007B2FAE">
        <w:rPr>
          <w:b w:val="0"/>
          <w:noProof/>
          <w:sz w:val="18"/>
        </w:rPr>
        <w:fldChar w:fldCharType="begin"/>
      </w:r>
      <w:r w:rsidRPr="007B2FAE">
        <w:rPr>
          <w:b w:val="0"/>
          <w:noProof/>
          <w:sz w:val="18"/>
        </w:rPr>
        <w:instrText xml:space="preserve"> PAGEREF _Toc78890199 \h </w:instrText>
      </w:r>
      <w:r w:rsidRPr="007B2FAE">
        <w:rPr>
          <w:b w:val="0"/>
          <w:noProof/>
          <w:sz w:val="18"/>
        </w:rPr>
      </w:r>
      <w:r w:rsidRPr="007B2FAE">
        <w:rPr>
          <w:b w:val="0"/>
          <w:noProof/>
          <w:sz w:val="18"/>
        </w:rPr>
        <w:fldChar w:fldCharType="separate"/>
      </w:r>
      <w:r w:rsidR="00D55EDD">
        <w:rPr>
          <w:b w:val="0"/>
          <w:noProof/>
          <w:sz w:val="18"/>
        </w:rPr>
        <w:t>54</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7B2FAE">
        <w:rPr>
          <w:noProof/>
        </w:rPr>
        <w:tab/>
      </w:r>
      <w:r w:rsidRPr="007B2FAE">
        <w:rPr>
          <w:noProof/>
        </w:rPr>
        <w:fldChar w:fldCharType="begin"/>
      </w:r>
      <w:r w:rsidRPr="007B2FAE">
        <w:rPr>
          <w:noProof/>
        </w:rPr>
        <w:instrText xml:space="preserve"> PAGEREF _Toc78890200 \h </w:instrText>
      </w:r>
      <w:r w:rsidRPr="007B2FAE">
        <w:rPr>
          <w:noProof/>
        </w:rPr>
      </w:r>
      <w:r w:rsidRPr="007B2FAE">
        <w:rPr>
          <w:noProof/>
        </w:rPr>
        <w:fldChar w:fldCharType="separate"/>
      </w:r>
      <w:r w:rsidR="00D55EDD">
        <w:rPr>
          <w:noProof/>
        </w:rPr>
        <w:t>54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7B2FAE">
        <w:rPr>
          <w:noProof/>
        </w:rPr>
        <w:tab/>
      </w:r>
      <w:r w:rsidRPr="007B2FAE">
        <w:rPr>
          <w:noProof/>
        </w:rPr>
        <w:fldChar w:fldCharType="begin"/>
      </w:r>
      <w:r w:rsidRPr="007B2FAE">
        <w:rPr>
          <w:noProof/>
        </w:rPr>
        <w:instrText xml:space="preserve"> PAGEREF _Toc78890201 \h </w:instrText>
      </w:r>
      <w:r w:rsidRPr="007B2FAE">
        <w:rPr>
          <w:noProof/>
        </w:rPr>
      </w:r>
      <w:r w:rsidRPr="007B2FAE">
        <w:rPr>
          <w:noProof/>
        </w:rPr>
        <w:fldChar w:fldCharType="separate"/>
      </w:r>
      <w:r w:rsidR="00D55EDD">
        <w:rPr>
          <w:noProof/>
        </w:rPr>
        <w:t>55</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7B2FAE">
        <w:rPr>
          <w:b w:val="0"/>
          <w:noProof/>
          <w:sz w:val="18"/>
        </w:rPr>
        <w:tab/>
      </w:r>
      <w:r w:rsidRPr="007B2FAE">
        <w:rPr>
          <w:b w:val="0"/>
          <w:noProof/>
          <w:sz w:val="18"/>
        </w:rPr>
        <w:fldChar w:fldCharType="begin"/>
      </w:r>
      <w:r w:rsidRPr="007B2FAE">
        <w:rPr>
          <w:b w:val="0"/>
          <w:noProof/>
          <w:sz w:val="18"/>
        </w:rPr>
        <w:instrText xml:space="preserve"> PAGEREF _Toc78890202 \h </w:instrText>
      </w:r>
      <w:r w:rsidRPr="007B2FAE">
        <w:rPr>
          <w:b w:val="0"/>
          <w:noProof/>
          <w:sz w:val="18"/>
        </w:rPr>
      </w:r>
      <w:r w:rsidRPr="007B2FAE">
        <w:rPr>
          <w:b w:val="0"/>
          <w:noProof/>
          <w:sz w:val="18"/>
        </w:rPr>
        <w:fldChar w:fldCharType="separate"/>
      </w:r>
      <w:r w:rsidR="00D55EDD">
        <w:rPr>
          <w:b w:val="0"/>
          <w:noProof/>
          <w:sz w:val="18"/>
        </w:rPr>
        <w:t>56</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7B2FAE">
        <w:rPr>
          <w:noProof/>
        </w:rPr>
        <w:tab/>
      </w:r>
      <w:r w:rsidRPr="007B2FAE">
        <w:rPr>
          <w:noProof/>
        </w:rPr>
        <w:fldChar w:fldCharType="begin"/>
      </w:r>
      <w:r w:rsidRPr="007B2FAE">
        <w:rPr>
          <w:noProof/>
        </w:rPr>
        <w:instrText xml:space="preserve"> PAGEREF _Toc78890203 \h </w:instrText>
      </w:r>
      <w:r w:rsidRPr="007B2FAE">
        <w:rPr>
          <w:noProof/>
        </w:rPr>
      </w:r>
      <w:r w:rsidRPr="007B2FAE">
        <w:rPr>
          <w:noProof/>
        </w:rPr>
        <w:fldChar w:fldCharType="separate"/>
      </w:r>
      <w:r w:rsidR="00D55EDD">
        <w:rPr>
          <w:noProof/>
        </w:rPr>
        <w:t>56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7B2FAE">
        <w:rPr>
          <w:noProof/>
        </w:rPr>
        <w:tab/>
      </w:r>
      <w:r w:rsidRPr="007B2FAE">
        <w:rPr>
          <w:noProof/>
        </w:rPr>
        <w:fldChar w:fldCharType="begin"/>
      </w:r>
      <w:r w:rsidRPr="007B2FAE">
        <w:rPr>
          <w:noProof/>
        </w:rPr>
        <w:instrText xml:space="preserve"> PAGEREF _Toc78890204 \h </w:instrText>
      </w:r>
      <w:r w:rsidRPr="007B2FAE">
        <w:rPr>
          <w:noProof/>
        </w:rPr>
      </w:r>
      <w:r w:rsidRPr="007B2FAE">
        <w:rPr>
          <w:noProof/>
        </w:rPr>
        <w:fldChar w:fldCharType="separate"/>
      </w:r>
      <w:r w:rsidR="00D55EDD">
        <w:rPr>
          <w:noProof/>
        </w:rPr>
        <w:t>57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7B2FAE">
        <w:rPr>
          <w:noProof/>
        </w:rPr>
        <w:tab/>
      </w:r>
      <w:r w:rsidRPr="007B2FAE">
        <w:rPr>
          <w:noProof/>
        </w:rPr>
        <w:fldChar w:fldCharType="begin"/>
      </w:r>
      <w:r w:rsidRPr="007B2FAE">
        <w:rPr>
          <w:noProof/>
        </w:rPr>
        <w:instrText xml:space="preserve"> PAGEREF _Toc78890205 \h </w:instrText>
      </w:r>
      <w:r w:rsidRPr="007B2FAE">
        <w:rPr>
          <w:noProof/>
        </w:rPr>
      </w:r>
      <w:r w:rsidRPr="007B2FAE">
        <w:rPr>
          <w:noProof/>
        </w:rPr>
        <w:fldChar w:fldCharType="separate"/>
      </w:r>
      <w:r w:rsidR="00D55EDD">
        <w:rPr>
          <w:noProof/>
        </w:rPr>
        <w:t>59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7B2FAE">
        <w:rPr>
          <w:noProof/>
        </w:rPr>
        <w:tab/>
      </w:r>
      <w:r w:rsidRPr="007B2FAE">
        <w:rPr>
          <w:noProof/>
        </w:rPr>
        <w:fldChar w:fldCharType="begin"/>
      </w:r>
      <w:r w:rsidRPr="007B2FAE">
        <w:rPr>
          <w:noProof/>
        </w:rPr>
        <w:instrText xml:space="preserve"> PAGEREF _Toc78890206 \h </w:instrText>
      </w:r>
      <w:r w:rsidRPr="007B2FAE">
        <w:rPr>
          <w:noProof/>
        </w:rPr>
      </w:r>
      <w:r w:rsidRPr="007B2FAE">
        <w:rPr>
          <w:noProof/>
        </w:rPr>
        <w:fldChar w:fldCharType="separate"/>
      </w:r>
      <w:r w:rsidR="00D55EDD">
        <w:rPr>
          <w:noProof/>
        </w:rPr>
        <w:t>60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7B2FAE">
        <w:rPr>
          <w:noProof/>
        </w:rPr>
        <w:tab/>
      </w:r>
      <w:r w:rsidRPr="007B2FAE">
        <w:rPr>
          <w:noProof/>
        </w:rPr>
        <w:fldChar w:fldCharType="begin"/>
      </w:r>
      <w:r w:rsidRPr="007B2FAE">
        <w:rPr>
          <w:noProof/>
        </w:rPr>
        <w:instrText xml:space="preserve"> PAGEREF _Toc78890207 \h </w:instrText>
      </w:r>
      <w:r w:rsidRPr="007B2FAE">
        <w:rPr>
          <w:noProof/>
        </w:rPr>
      </w:r>
      <w:r w:rsidRPr="007B2FAE">
        <w:rPr>
          <w:noProof/>
        </w:rPr>
        <w:fldChar w:fldCharType="separate"/>
      </w:r>
      <w:r w:rsidR="00D55EDD">
        <w:rPr>
          <w:noProof/>
        </w:rPr>
        <w:t>61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980FE5">
        <w:rPr>
          <w:i/>
          <w:noProof/>
        </w:rPr>
        <w:t>interim period</w:t>
      </w:r>
      <w:r w:rsidRPr="007B2FAE">
        <w:rPr>
          <w:noProof/>
        </w:rPr>
        <w:tab/>
      </w:r>
      <w:r w:rsidRPr="007B2FAE">
        <w:rPr>
          <w:noProof/>
        </w:rPr>
        <w:fldChar w:fldCharType="begin"/>
      </w:r>
      <w:r w:rsidRPr="007B2FAE">
        <w:rPr>
          <w:noProof/>
        </w:rPr>
        <w:instrText xml:space="preserve"> PAGEREF _Toc78890208 \h </w:instrText>
      </w:r>
      <w:r w:rsidRPr="007B2FAE">
        <w:rPr>
          <w:noProof/>
        </w:rPr>
      </w:r>
      <w:r w:rsidRPr="007B2FAE">
        <w:rPr>
          <w:noProof/>
        </w:rPr>
        <w:fldChar w:fldCharType="separate"/>
      </w:r>
      <w:r w:rsidR="00D55EDD">
        <w:rPr>
          <w:noProof/>
        </w:rPr>
        <w:t>62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7B2FAE">
        <w:rPr>
          <w:noProof/>
        </w:rPr>
        <w:tab/>
      </w:r>
      <w:r w:rsidRPr="007B2FAE">
        <w:rPr>
          <w:noProof/>
        </w:rPr>
        <w:fldChar w:fldCharType="begin"/>
      </w:r>
      <w:r w:rsidRPr="007B2FAE">
        <w:rPr>
          <w:noProof/>
        </w:rPr>
        <w:instrText xml:space="preserve"> PAGEREF _Toc78890209 \h </w:instrText>
      </w:r>
      <w:r w:rsidRPr="007B2FAE">
        <w:rPr>
          <w:noProof/>
        </w:rPr>
      </w:r>
      <w:r w:rsidRPr="007B2FAE">
        <w:rPr>
          <w:noProof/>
        </w:rPr>
        <w:fldChar w:fldCharType="separate"/>
      </w:r>
      <w:r w:rsidR="00D55EDD">
        <w:rPr>
          <w:noProof/>
        </w:rPr>
        <w:t>66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lastRenderedPageBreak/>
        <w:t>35GA</w:t>
      </w:r>
      <w:r>
        <w:rPr>
          <w:noProof/>
        </w:rPr>
        <w:tab/>
        <w:t>When an individual has increased care of a child</w:t>
      </w:r>
      <w:r w:rsidRPr="007B2FAE">
        <w:rPr>
          <w:noProof/>
        </w:rPr>
        <w:tab/>
      </w:r>
      <w:r w:rsidRPr="007B2FAE">
        <w:rPr>
          <w:noProof/>
        </w:rPr>
        <w:fldChar w:fldCharType="begin"/>
      </w:r>
      <w:r w:rsidRPr="007B2FAE">
        <w:rPr>
          <w:noProof/>
        </w:rPr>
        <w:instrText xml:space="preserve"> PAGEREF _Toc78890210 \h </w:instrText>
      </w:r>
      <w:r w:rsidRPr="007B2FAE">
        <w:rPr>
          <w:noProof/>
        </w:rPr>
      </w:r>
      <w:r w:rsidRPr="007B2FAE">
        <w:rPr>
          <w:noProof/>
        </w:rPr>
        <w:fldChar w:fldCharType="separate"/>
      </w:r>
      <w:r w:rsidR="00D55EDD">
        <w:rPr>
          <w:noProof/>
        </w:rPr>
        <w:t>66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980FE5">
        <w:rPr>
          <w:i/>
          <w:noProof/>
        </w:rPr>
        <w:t>reduced care of a child</w:t>
      </w:r>
      <w:r w:rsidRPr="007B2FAE">
        <w:rPr>
          <w:noProof/>
        </w:rPr>
        <w:tab/>
      </w:r>
      <w:r w:rsidRPr="007B2FAE">
        <w:rPr>
          <w:noProof/>
        </w:rPr>
        <w:fldChar w:fldCharType="begin"/>
      </w:r>
      <w:r w:rsidRPr="007B2FAE">
        <w:rPr>
          <w:noProof/>
        </w:rPr>
        <w:instrText xml:space="preserve"> PAGEREF _Toc78890211 \h </w:instrText>
      </w:r>
      <w:r w:rsidRPr="007B2FAE">
        <w:rPr>
          <w:noProof/>
        </w:rPr>
      </w:r>
      <w:r w:rsidRPr="007B2FAE">
        <w:rPr>
          <w:noProof/>
        </w:rPr>
        <w:fldChar w:fldCharType="separate"/>
      </w:r>
      <w:r w:rsidR="00D55EDD">
        <w:rPr>
          <w:noProof/>
        </w:rPr>
        <w:t>67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7B2FAE">
        <w:rPr>
          <w:noProof/>
        </w:rPr>
        <w:tab/>
      </w:r>
      <w:r w:rsidRPr="007B2FAE">
        <w:rPr>
          <w:noProof/>
        </w:rPr>
        <w:fldChar w:fldCharType="begin"/>
      </w:r>
      <w:r w:rsidRPr="007B2FAE">
        <w:rPr>
          <w:noProof/>
        </w:rPr>
        <w:instrText xml:space="preserve"> PAGEREF _Toc78890212 \h </w:instrText>
      </w:r>
      <w:r w:rsidRPr="007B2FAE">
        <w:rPr>
          <w:noProof/>
        </w:rPr>
      </w:r>
      <w:r w:rsidRPr="007B2FAE">
        <w:rPr>
          <w:noProof/>
        </w:rPr>
        <w:fldChar w:fldCharType="separate"/>
      </w:r>
      <w:r w:rsidR="00D55EDD">
        <w:rPr>
          <w:noProof/>
        </w:rPr>
        <w:t>67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7B2FAE">
        <w:rPr>
          <w:noProof/>
        </w:rPr>
        <w:tab/>
      </w:r>
      <w:r w:rsidRPr="007B2FAE">
        <w:rPr>
          <w:noProof/>
        </w:rPr>
        <w:fldChar w:fldCharType="begin"/>
      </w:r>
      <w:r w:rsidRPr="007B2FAE">
        <w:rPr>
          <w:noProof/>
        </w:rPr>
        <w:instrText xml:space="preserve"> PAGEREF _Toc78890213 \h </w:instrText>
      </w:r>
      <w:r w:rsidRPr="007B2FAE">
        <w:rPr>
          <w:noProof/>
        </w:rPr>
      </w:r>
      <w:r w:rsidRPr="007B2FAE">
        <w:rPr>
          <w:noProof/>
        </w:rPr>
        <w:fldChar w:fldCharType="separate"/>
      </w:r>
      <w:r w:rsidR="00D55EDD">
        <w:rPr>
          <w:noProof/>
        </w:rPr>
        <w:t>67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7B2FAE">
        <w:rPr>
          <w:noProof/>
        </w:rPr>
        <w:tab/>
      </w:r>
      <w:r w:rsidRPr="007B2FAE">
        <w:rPr>
          <w:noProof/>
        </w:rPr>
        <w:fldChar w:fldCharType="begin"/>
      </w:r>
      <w:r w:rsidRPr="007B2FAE">
        <w:rPr>
          <w:noProof/>
        </w:rPr>
        <w:instrText xml:space="preserve"> PAGEREF _Toc78890214 \h </w:instrText>
      </w:r>
      <w:r w:rsidRPr="007B2FAE">
        <w:rPr>
          <w:noProof/>
        </w:rPr>
      </w:r>
      <w:r w:rsidRPr="007B2FAE">
        <w:rPr>
          <w:noProof/>
        </w:rPr>
        <w:fldChar w:fldCharType="separate"/>
      </w:r>
      <w:r w:rsidR="00D55EDD">
        <w:rPr>
          <w:noProof/>
        </w:rPr>
        <w:t>69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7B2FAE">
        <w:rPr>
          <w:noProof/>
        </w:rPr>
        <w:tab/>
      </w:r>
      <w:r w:rsidRPr="007B2FAE">
        <w:rPr>
          <w:noProof/>
        </w:rPr>
        <w:fldChar w:fldCharType="begin"/>
      </w:r>
      <w:r w:rsidRPr="007B2FAE">
        <w:rPr>
          <w:noProof/>
        </w:rPr>
        <w:instrText xml:space="preserve"> PAGEREF _Toc78890215 \h </w:instrText>
      </w:r>
      <w:r w:rsidRPr="007B2FAE">
        <w:rPr>
          <w:noProof/>
        </w:rPr>
      </w:r>
      <w:r w:rsidRPr="007B2FAE">
        <w:rPr>
          <w:noProof/>
        </w:rPr>
        <w:fldChar w:fldCharType="separate"/>
      </w:r>
      <w:r w:rsidR="00D55EDD">
        <w:rPr>
          <w:noProof/>
        </w:rPr>
        <w:t>69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7B2FAE">
        <w:rPr>
          <w:noProof/>
        </w:rPr>
        <w:tab/>
      </w:r>
      <w:r w:rsidRPr="007B2FAE">
        <w:rPr>
          <w:noProof/>
        </w:rPr>
        <w:fldChar w:fldCharType="begin"/>
      </w:r>
      <w:r w:rsidRPr="007B2FAE">
        <w:rPr>
          <w:noProof/>
        </w:rPr>
        <w:instrText xml:space="preserve"> PAGEREF _Toc78890216 \h </w:instrText>
      </w:r>
      <w:r w:rsidRPr="007B2FAE">
        <w:rPr>
          <w:noProof/>
        </w:rPr>
      </w:r>
      <w:r w:rsidRPr="007B2FAE">
        <w:rPr>
          <w:noProof/>
        </w:rPr>
        <w:fldChar w:fldCharType="separate"/>
      </w:r>
      <w:r w:rsidR="00D55EDD">
        <w:rPr>
          <w:noProof/>
        </w:rPr>
        <w:t>69</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7B2FAE">
        <w:rPr>
          <w:b w:val="0"/>
          <w:noProof/>
          <w:sz w:val="18"/>
        </w:rPr>
        <w:tab/>
      </w:r>
      <w:r w:rsidRPr="007B2FAE">
        <w:rPr>
          <w:b w:val="0"/>
          <w:noProof/>
          <w:sz w:val="18"/>
        </w:rPr>
        <w:fldChar w:fldCharType="begin"/>
      </w:r>
      <w:r w:rsidRPr="007B2FAE">
        <w:rPr>
          <w:b w:val="0"/>
          <w:noProof/>
          <w:sz w:val="18"/>
        </w:rPr>
        <w:instrText xml:space="preserve"> PAGEREF _Toc78890217 \h </w:instrText>
      </w:r>
      <w:r w:rsidRPr="007B2FAE">
        <w:rPr>
          <w:b w:val="0"/>
          <w:noProof/>
          <w:sz w:val="18"/>
        </w:rPr>
      </w:r>
      <w:r w:rsidRPr="007B2FAE">
        <w:rPr>
          <w:b w:val="0"/>
          <w:noProof/>
          <w:sz w:val="18"/>
        </w:rPr>
        <w:fldChar w:fldCharType="separate"/>
      </w:r>
      <w:r w:rsidR="00D55EDD">
        <w:rPr>
          <w:b w:val="0"/>
          <w:noProof/>
          <w:sz w:val="18"/>
        </w:rPr>
        <w:t>70</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7B2FAE">
        <w:rPr>
          <w:noProof/>
        </w:rPr>
        <w:tab/>
      </w:r>
      <w:r w:rsidRPr="007B2FAE">
        <w:rPr>
          <w:noProof/>
        </w:rPr>
        <w:fldChar w:fldCharType="begin"/>
      </w:r>
      <w:r w:rsidRPr="007B2FAE">
        <w:rPr>
          <w:noProof/>
        </w:rPr>
        <w:instrText xml:space="preserve"> PAGEREF _Toc78890218 \h </w:instrText>
      </w:r>
      <w:r w:rsidRPr="007B2FAE">
        <w:rPr>
          <w:noProof/>
        </w:rPr>
      </w:r>
      <w:r w:rsidRPr="007B2FAE">
        <w:rPr>
          <w:noProof/>
        </w:rPr>
        <w:fldChar w:fldCharType="separate"/>
      </w:r>
      <w:r w:rsidR="00D55EDD">
        <w:rPr>
          <w:noProof/>
        </w:rPr>
        <w:t>70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7B2FAE">
        <w:rPr>
          <w:noProof/>
        </w:rPr>
        <w:tab/>
      </w:r>
      <w:r w:rsidRPr="007B2FAE">
        <w:rPr>
          <w:noProof/>
        </w:rPr>
        <w:fldChar w:fldCharType="begin"/>
      </w:r>
      <w:r w:rsidRPr="007B2FAE">
        <w:rPr>
          <w:noProof/>
        </w:rPr>
        <w:instrText xml:space="preserve"> PAGEREF _Toc78890219 \h </w:instrText>
      </w:r>
      <w:r w:rsidRPr="007B2FAE">
        <w:rPr>
          <w:noProof/>
        </w:rPr>
      </w:r>
      <w:r w:rsidRPr="007B2FAE">
        <w:rPr>
          <w:noProof/>
        </w:rPr>
        <w:fldChar w:fldCharType="separate"/>
      </w:r>
      <w:r w:rsidR="00D55EDD">
        <w:rPr>
          <w:noProof/>
        </w:rPr>
        <w:t>71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7B2FAE">
        <w:rPr>
          <w:noProof/>
        </w:rPr>
        <w:tab/>
      </w:r>
      <w:r w:rsidRPr="007B2FAE">
        <w:rPr>
          <w:noProof/>
        </w:rPr>
        <w:fldChar w:fldCharType="begin"/>
      </w:r>
      <w:r w:rsidRPr="007B2FAE">
        <w:rPr>
          <w:noProof/>
        </w:rPr>
        <w:instrText xml:space="preserve"> PAGEREF _Toc78890220 \h </w:instrText>
      </w:r>
      <w:r w:rsidRPr="007B2FAE">
        <w:rPr>
          <w:noProof/>
        </w:rPr>
      </w:r>
      <w:r w:rsidRPr="007B2FAE">
        <w:rPr>
          <w:noProof/>
        </w:rPr>
        <w:fldChar w:fldCharType="separate"/>
      </w:r>
      <w:r w:rsidR="00D55EDD">
        <w:rPr>
          <w:noProof/>
        </w:rPr>
        <w:t>73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7B2FAE">
        <w:rPr>
          <w:noProof/>
        </w:rPr>
        <w:tab/>
      </w:r>
      <w:r w:rsidRPr="007B2FAE">
        <w:rPr>
          <w:noProof/>
        </w:rPr>
        <w:fldChar w:fldCharType="begin"/>
      </w:r>
      <w:r w:rsidRPr="007B2FAE">
        <w:rPr>
          <w:noProof/>
        </w:rPr>
        <w:instrText xml:space="preserve"> PAGEREF _Toc78890221 \h </w:instrText>
      </w:r>
      <w:r w:rsidRPr="007B2FAE">
        <w:rPr>
          <w:noProof/>
        </w:rPr>
      </w:r>
      <w:r w:rsidRPr="007B2FAE">
        <w:rPr>
          <w:noProof/>
        </w:rPr>
        <w:fldChar w:fldCharType="separate"/>
      </w:r>
      <w:r w:rsidR="00D55EDD">
        <w:rPr>
          <w:noProof/>
        </w:rPr>
        <w:t>74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7B2FAE">
        <w:rPr>
          <w:noProof/>
        </w:rPr>
        <w:tab/>
      </w:r>
      <w:r w:rsidRPr="007B2FAE">
        <w:rPr>
          <w:noProof/>
        </w:rPr>
        <w:fldChar w:fldCharType="begin"/>
      </w:r>
      <w:r w:rsidRPr="007B2FAE">
        <w:rPr>
          <w:noProof/>
        </w:rPr>
        <w:instrText xml:space="preserve"> PAGEREF _Toc78890222 \h </w:instrText>
      </w:r>
      <w:r w:rsidRPr="007B2FAE">
        <w:rPr>
          <w:noProof/>
        </w:rPr>
      </w:r>
      <w:r w:rsidRPr="007B2FAE">
        <w:rPr>
          <w:noProof/>
        </w:rPr>
        <w:fldChar w:fldCharType="separate"/>
      </w:r>
      <w:r w:rsidR="00D55EDD">
        <w:rPr>
          <w:noProof/>
        </w:rPr>
        <w:t>76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7B2FAE">
        <w:rPr>
          <w:noProof/>
        </w:rPr>
        <w:tab/>
      </w:r>
      <w:r w:rsidRPr="007B2FAE">
        <w:rPr>
          <w:noProof/>
        </w:rPr>
        <w:fldChar w:fldCharType="begin"/>
      </w:r>
      <w:r w:rsidRPr="007B2FAE">
        <w:rPr>
          <w:noProof/>
        </w:rPr>
        <w:instrText xml:space="preserve"> PAGEREF _Toc78890223 \h </w:instrText>
      </w:r>
      <w:r w:rsidRPr="007B2FAE">
        <w:rPr>
          <w:noProof/>
        </w:rPr>
      </w:r>
      <w:r w:rsidRPr="007B2FAE">
        <w:rPr>
          <w:noProof/>
        </w:rPr>
        <w:fldChar w:fldCharType="separate"/>
      </w:r>
      <w:r w:rsidR="00D55EDD">
        <w:rPr>
          <w:noProof/>
        </w:rPr>
        <w:t>76</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7B2FAE">
        <w:rPr>
          <w:b w:val="0"/>
          <w:noProof/>
          <w:sz w:val="18"/>
        </w:rPr>
        <w:tab/>
      </w:r>
      <w:r w:rsidRPr="007B2FAE">
        <w:rPr>
          <w:b w:val="0"/>
          <w:noProof/>
          <w:sz w:val="18"/>
        </w:rPr>
        <w:fldChar w:fldCharType="begin"/>
      </w:r>
      <w:r w:rsidRPr="007B2FAE">
        <w:rPr>
          <w:b w:val="0"/>
          <w:noProof/>
          <w:sz w:val="18"/>
        </w:rPr>
        <w:instrText xml:space="preserve"> PAGEREF _Toc78890224 \h </w:instrText>
      </w:r>
      <w:r w:rsidRPr="007B2FAE">
        <w:rPr>
          <w:b w:val="0"/>
          <w:noProof/>
          <w:sz w:val="18"/>
        </w:rPr>
      </w:r>
      <w:r w:rsidRPr="007B2FAE">
        <w:rPr>
          <w:b w:val="0"/>
          <w:noProof/>
          <w:sz w:val="18"/>
        </w:rPr>
        <w:fldChar w:fldCharType="separate"/>
      </w:r>
      <w:r w:rsidR="00D55EDD">
        <w:rPr>
          <w:b w:val="0"/>
          <w:noProof/>
          <w:sz w:val="18"/>
        </w:rPr>
        <w:t>77</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7B2FAE">
        <w:rPr>
          <w:noProof/>
        </w:rPr>
        <w:tab/>
      </w:r>
      <w:r w:rsidRPr="007B2FAE">
        <w:rPr>
          <w:noProof/>
        </w:rPr>
        <w:fldChar w:fldCharType="begin"/>
      </w:r>
      <w:r w:rsidRPr="007B2FAE">
        <w:rPr>
          <w:noProof/>
        </w:rPr>
        <w:instrText xml:space="preserve"> PAGEREF _Toc78890225 \h </w:instrText>
      </w:r>
      <w:r w:rsidRPr="007B2FAE">
        <w:rPr>
          <w:noProof/>
        </w:rPr>
      </w:r>
      <w:r w:rsidRPr="007B2FAE">
        <w:rPr>
          <w:noProof/>
        </w:rPr>
        <w:fldChar w:fldCharType="separate"/>
      </w:r>
      <w:r w:rsidR="00D55EDD">
        <w:rPr>
          <w:noProof/>
        </w:rPr>
        <w:t>77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7B2FAE">
        <w:rPr>
          <w:noProof/>
        </w:rPr>
        <w:tab/>
      </w:r>
      <w:r w:rsidRPr="007B2FAE">
        <w:rPr>
          <w:noProof/>
        </w:rPr>
        <w:fldChar w:fldCharType="begin"/>
      </w:r>
      <w:r w:rsidRPr="007B2FAE">
        <w:rPr>
          <w:noProof/>
        </w:rPr>
        <w:instrText xml:space="preserve"> PAGEREF _Toc78890226 \h </w:instrText>
      </w:r>
      <w:r w:rsidRPr="007B2FAE">
        <w:rPr>
          <w:noProof/>
        </w:rPr>
      </w:r>
      <w:r w:rsidRPr="007B2FAE">
        <w:rPr>
          <w:noProof/>
        </w:rPr>
        <w:fldChar w:fldCharType="separate"/>
      </w:r>
      <w:r w:rsidR="00D55EDD">
        <w:rPr>
          <w:noProof/>
        </w:rPr>
        <w:t>78</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2—Eligibility for stillborn baby payment</w:t>
      </w:r>
      <w:r w:rsidRPr="007B2FAE">
        <w:rPr>
          <w:b w:val="0"/>
          <w:noProof/>
          <w:sz w:val="18"/>
        </w:rPr>
        <w:tab/>
      </w:r>
      <w:r w:rsidRPr="007B2FAE">
        <w:rPr>
          <w:b w:val="0"/>
          <w:noProof/>
          <w:sz w:val="18"/>
        </w:rPr>
        <w:fldChar w:fldCharType="begin"/>
      </w:r>
      <w:r w:rsidRPr="007B2FAE">
        <w:rPr>
          <w:b w:val="0"/>
          <w:noProof/>
          <w:sz w:val="18"/>
        </w:rPr>
        <w:instrText xml:space="preserve"> PAGEREF _Toc78890227 \h </w:instrText>
      </w:r>
      <w:r w:rsidRPr="007B2FAE">
        <w:rPr>
          <w:b w:val="0"/>
          <w:noProof/>
          <w:sz w:val="18"/>
        </w:rPr>
      </w:r>
      <w:r w:rsidRPr="007B2FAE">
        <w:rPr>
          <w:b w:val="0"/>
          <w:noProof/>
          <w:sz w:val="18"/>
        </w:rPr>
        <w:fldChar w:fldCharType="separate"/>
      </w:r>
      <w:r w:rsidR="00D55EDD">
        <w:rPr>
          <w:b w:val="0"/>
          <w:noProof/>
          <w:sz w:val="18"/>
        </w:rPr>
        <w:t>80</w:t>
      </w:r>
      <w:r w:rsidRPr="007B2FAE">
        <w:rPr>
          <w:b w:val="0"/>
          <w:noProof/>
          <w:sz w:val="18"/>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7B2FAE">
        <w:rPr>
          <w:b w:val="0"/>
          <w:noProof/>
          <w:sz w:val="18"/>
        </w:rPr>
        <w:tab/>
      </w:r>
      <w:r w:rsidRPr="007B2FAE">
        <w:rPr>
          <w:b w:val="0"/>
          <w:noProof/>
          <w:sz w:val="18"/>
        </w:rPr>
        <w:fldChar w:fldCharType="begin"/>
      </w:r>
      <w:r w:rsidRPr="007B2FAE">
        <w:rPr>
          <w:b w:val="0"/>
          <w:noProof/>
          <w:sz w:val="18"/>
        </w:rPr>
        <w:instrText xml:space="preserve"> PAGEREF _Toc78890228 \h </w:instrText>
      </w:r>
      <w:r w:rsidRPr="007B2FAE">
        <w:rPr>
          <w:b w:val="0"/>
          <w:noProof/>
          <w:sz w:val="18"/>
        </w:rPr>
      </w:r>
      <w:r w:rsidRPr="007B2FAE">
        <w:rPr>
          <w:b w:val="0"/>
          <w:noProof/>
          <w:sz w:val="18"/>
        </w:rPr>
        <w:fldChar w:fldCharType="separate"/>
      </w:r>
      <w:r w:rsidR="00D55EDD">
        <w:rPr>
          <w:b w:val="0"/>
          <w:noProof/>
          <w:sz w:val="18"/>
        </w:rPr>
        <w:t>80</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7B2FAE">
        <w:rPr>
          <w:noProof/>
        </w:rPr>
        <w:tab/>
      </w:r>
      <w:r w:rsidRPr="007B2FAE">
        <w:rPr>
          <w:noProof/>
        </w:rPr>
        <w:fldChar w:fldCharType="begin"/>
      </w:r>
      <w:r w:rsidRPr="007B2FAE">
        <w:rPr>
          <w:noProof/>
        </w:rPr>
        <w:instrText xml:space="preserve"> PAGEREF _Toc78890229 \h </w:instrText>
      </w:r>
      <w:r w:rsidRPr="007B2FAE">
        <w:rPr>
          <w:noProof/>
        </w:rPr>
      </w:r>
      <w:r w:rsidRPr="007B2FAE">
        <w:rPr>
          <w:noProof/>
        </w:rPr>
        <w:fldChar w:fldCharType="separate"/>
      </w:r>
      <w:r w:rsidR="00D55EDD">
        <w:rPr>
          <w:noProof/>
        </w:rPr>
        <w:t>80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7B2FAE">
        <w:rPr>
          <w:noProof/>
        </w:rPr>
        <w:tab/>
      </w:r>
      <w:r w:rsidRPr="007B2FAE">
        <w:rPr>
          <w:noProof/>
        </w:rPr>
        <w:fldChar w:fldCharType="begin"/>
      </w:r>
      <w:r w:rsidRPr="007B2FAE">
        <w:rPr>
          <w:noProof/>
        </w:rPr>
        <w:instrText xml:space="preserve"> PAGEREF _Toc78890230 \h </w:instrText>
      </w:r>
      <w:r w:rsidRPr="007B2FAE">
        <w:rPr>
          <w:noProof/>
        </w:rPr>
      </w:r>
      <w:r w:rsidRPr="007B2FAE">
        <w:rPr>
          <w:noProof/>
        </w:rPr>
        <w:fldChar w:fldCharType="separate"/>
      </w:r>
      <w:r w:rsidR="00D55EDD">
        <w:rPr>
          <w:noProof/>
        </w:rPr>
        <w:t>82</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7B2FAE">
        <w:rPr>
          <w:b w:val="0"/>
          <w:noProof/>
          <w:sz w:val="18"/>
        </w:rPr>
        <w:tab/>
      </w:r>
      <w:r w:rsidRPr="007B2FAE">
        <w:rPr>
          <w:b w:val="0"/>
          <w:noProof/>
          <w:sz w:val="18"/>
        </w:rPr>
        <w:fldChar w:fldCharType="begin"/>
      </w:r>
      <w:r w:rsidRPr="007B2FAE">
        <w:rPr>
          <w:b w:val="0"/>
          <w:noProof/>
          <w:sz w:val="18"/>
        </w:rPr>
        <w:instrText xml:space="preserve"> PAGEREF _Toc78890231 \h </w:instrText>
      </w:r>
      <w:r w:rsidRPr="007B2FAE">
        <w:rPr>
          <w:b w:val="0"/>
          <w:noProof/>
          <w:sz w:val="18"/>
        </w:rPr>
      </w:r>
      <w:r w:rsidRPr="007B2FAE">
        <w:rPr>
          <w:b w:val="0"/>
          <w:noProof/>
          <w:sz w:val="18"/>
        </w:rPr>
        <w:fldChar w:fldCharType="separate"/>
      </w:r>
      <w:r w:rsidR="00D55EDD">
        <w:rPr>
          <w:b w:val="0"/>
          <w:noProof/>
          <w:sz w:val="18"/>
        </w:rPr>
        <w:t>82</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7B2FAE">
        <w:rPr>
          <w:noProof/>
        </w:rPr>
        <w:tab/>
      </w:r>
      <w:r w:rsidRPr="007B2FAE">
        <w:rPr>
          <w:noProof/>
        </w:rPr>
        <w:fldChar w:fldCharType="begin"/>
      </w:r>
      <w:r w:rsidRPr="007B2FAE">
        <w:rPr>
          <w:noProof/>
        </w:rPr>
        <w:instrText xml:space="preserve"> PAGEREF _Toc78890232 \h </w:instrText>
      </w:r>
      <w:r w:rsidRPr="007B2FAE">
        <w:rPr>
          <w:noProof/>
        </w:rPr>
      </w:r>
      <w:r w:rsidRPr="007B2FAE">
        <w:rPr>
          <w:noProof/>
        </w:rPr>
        <w:fldChar w:fldCharType="separate"/>
      </w:r>
      <w:r w:rsidR="00D55EDD">
        <w:rPr>
          <w:noProof/>
        </w:rPr>
        <w:t>82</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7B2FAE">
        <w:rPr>
          <w:b w:val="0"/>
          <w:noProof/>
          <w:sz w:val="18"/>
        </w:rPr>
        <w:tab/>
      </w:r>
      <w:r w:rsidRPr="007B2FAE">
        <w:rPr>
          <w:b w:val="0"/>
          <w:noProof/>
          <w:sz w:val="18"/>
        </w:rPr>
        <w:fldChar w:fldCharType="begin"/>
      </w:r>
      <w:r w:rsidRPr="007B2FAE">
        <w:rPr>
          <w:b w:val="0"/>
          <w:noProof/>
          <w:sz w:val="18"/>
        </w:rPr>
        <w:instrText xml:space="preserve"> PAGEREF _Toc78890233 \h </w:instrText>
      </w:r>
      <w:r w:rsidRPr="007B2FAE">
        <w:rPr>
          <w:b w:val="0"/>
          <w:noProof/>
          <w:sz w:val="18"/>
        </w:rPr>
      </w:r>
      <w:r w:rsidRPr="007B2FAE">
        <w:rPr>
          <w:b w:val="0"/>
          <w:noProof/>
          <w:sz w:val="18"/>
        </w:rPr>
        <w:fldChar w:fldCharType="separate"/>
      </w:r>
      <w:r w:rsidR="00D55EDD">
        <w:rPr>
          <w:b w:val="0"/>
          <w:noProof/>
          <w:sz w:val="18"/>
        </w:rPr>
        <w:t>83</w:t>
      </w:r>
      <w:r w:rsidRPr="007B2FAE">
        <w:rPr>
          <w:b w:val="0"/>
          <w:noProof/>
          <w:sz w:val="18"/>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7B2FAE">
        <w:rPr>
          <w:b w:val="0"/>
          <w:noProof/>
          <w:sz w:val="18"/>
        </w:rPr>
        <w:tab/>
      </w:r>
      <w:r w:rsidRPr="007B2FAE">
        <w:rPr>
          <w:b w:val="0"/>
          <w:noProof/>
          <w:sz w:val="18"/>
        </w:rPr>
        <w:fldChar w:fldCharType="begin"/>
      </w:r>
      <w:r w:rsidRPr="007B2FAE">
        <w:rPr>
          <w:b w:val="0"/>
          <w:noProof/>
          <w:sz w:val="18"/>
        </w:rPr>
        <w:instrText xml:space="preserve"> PAGEREF _Toc78890234 \h </w:instrText>
      </w:r>
      <w:r w:rsidRPr="007B2FAE">
        <w:rPr>
          <w:b w:val="0"/>
          <w:noProof/>
          <w:sz w:val="18"/>
        </w:rPr>
      </w:r>
      <w:r w:rsidRPr="007B2FAE">
        <w:rPr>
          <w:b w:val="0"/>
          <w:noProof/>
          <w:sz w:val="18"/>
        </w:rPr>
        <w:fldChar w:fldCharType="separate"/>
      </w:r>
      <w:r w:rsidR="00D55EDD">
        <w:rPr>
          <w:b w:val="0"/>
          <w:noProof/>
          <w:sz w:val="18"/>
        </w:rPr>
        <w:t>83</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7B2FAE">
        <w:rPr>
          <w:noProof/>
        </w:rPr>
        <w:tab/>
      </w:r>
      <w:r w:rsidRPr="007B2FAE">
        <w:rPr>
          <w:noProof/>
        </w:rPr>
        <w:fldChar w:fldCharType="begin"/>
      </w:r>
      <w:r w:rsidRPr="007B2FAE">
        <w:rPr>
          <w:noProof/>
        </w:rPr>
        <w:instrText xml:space="preserve"> PAGEREF _Toc78890235 \h </w:instrText>
      </w:r>
      <w:r w:rsidRPr="007B2FAE">
        <w:rPr>
          <w:noProof/>
        </w:rPr>
      </w:r>
      <w:r w:rsidRPr="007B2FAE">
        <w:rPr>
          <w:noProof/>
        </w:rPr>
        <w:fldChar w:fldCharType="separate"/>
      </w:r>
      <w:r w:rsidR="00D55EDD">
        <w:rPr>
          <w:noProof/>
        </w:rPr>
        <w:t>83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7B2FAE">
        <w:rPr>
          <w:noProof/>
        </w:rPr>
        <w:tab/>
      </w:r>
      <w:r w:rsidRPr="007B2FAE">
        <w:rPr>
          <w:noProof/>
        </w:rPr>
        <w:fldChar w:fldCharType="begin"/>
      </w:r>
      <w:r w:rsidRPr="007B2FAE">
        <w:rPr>
          <w:noProof/>
        </w:rPr>
        <w:instrText xml:space="preserve"> PAGEREF _Toc78890236 \h </w:instrText>
      </w:r>
      <w:r w:rsidRPr="007B2FAE">
        <w:rPr>
          <w:noProof/>
        </w:rPr>
      </w:r>
      <w:r w:rsidRPr="007B2FAE">
        <w:rPr>
          <w:noProof/>
        </w:rPr>
        <w:fldChar w:fldCharType="separate"/>
      </w:r>
      <w:r w:rsidR="00D55EDD">
        <w:rPr>
          <w:noProof/>
        </w:rPr>
        <w:t>86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7B2FAE">
        <w:rPr>
          <w:noProof/>
        </w:rPr>
        <w:tab/>
      </w:r>
      <w:r w:rsidRPr="007B2FAE">
        <w:rPr>
          <w:noProof/>
        </w:rPr>
        <w:fldChar w:fldCharType="begin"/>
      </w:r>
      <w:r w:rsidRPr="007B2FAE">
        <w:rPr>
          <w:noProof/>
        </w:rPr>
        <w:instrText xml:space="preserve"> PAGEREF _Toc78890237 \h </w:instrText>
      </w:r>
      <w:r w:rsidRPr="007B2FAE">
        <w:rPr>
          <w:noProof/>
        </w:rPr>
      </w:r>
      <w:r w:rsidRPr="007B2FAE">
        <w:rPr>
          <w:noProof/>
        </w:rPr>
        <w:fldChar w:fldCharType="separate"/>
      </w:r>
      <w:r w:rsidR="00D55EDD">
        <w:rPr>
          <w:noProof/>
        </w:rPr>
        <w:t>86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7B2FAE">
        <w:rPr>
          <w:noProof/>
        </w:rPr>
        <w:tab/>
      </w:r>
      <w:r w:rsidRPr="007B2FAE">
        <w:rPr>
          <w:noProof/>
        </w:rPr>
        <w:fldChar w:fldCharType="begin"/>
      </w:r>
      <w:r w:rsidRPr="007B2FAE">
        <w:rPr>
          <w:noProof/>
        </w:rPr>
        <w:instrText xml:space="preserve"> PAGEREF _Toc78890238 \h </w:instrText>
      </w:r>
      <w:r w:rsidRPr="007B2FAE">
        <w:rPr>
          <w:noProof/>
        </w:rPr>
      </w:r>
      <w:r w:rsidRPr="007B2FAE">
        <w:rPr>
          <w:noProof/>
        </w:rPr>
        <w:fldChar w:fldCharType="separate"/>
      </w:r>
      <w:r w:rsidR="00D55EDD">
        <w:rPr>
          <w:noProof/>
        </w:rPr>
        <w:t>87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7B2FAE">
        <w:rPr>
          <w:noProof/>
        </w:rPr>
        <w:tab/>
      </w:r>
      <w:r w:rsidRPr="007B2FAE">
        <w:rPr>
          <w:noProof/>
        </w:rPr>
        <w:fldChar w:fldCharType="begin"/>
      </w:r>
      <w:r w:rsidRPr="007B2FAE">
        <w:rPr>
          <w:noProof/>
        </w:rPr>
        <w:instrText xml:space="preserve"> PAGEREF _Toc78890239 \h </w:instrText>
      </w:r>
      <w:r w:rsidRPr="007B2FAE">
        <w:rPr>
          <w:noProof/>
        </w:rPr>
      </w:r>
      <w:r w:rsidRPr="007B2FAE">
        <w:rPr>
          <w:noProof/>
        </w:rPr>
        <w:fldChar w:fldCharType="separate"/>
      </w:r>
      <w:r w:rsidR="00D55EDD">
        <w:rPr>
          <w:noProof/>
        </w:rPr>
        <w:t>88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7B2FAE">
        <w:rPr>
          <w:noProof/>
        </w:rPr>
        <w:tab/>
      </w:r>
      <w:r w:rsidRPr="007B2FAE">
        <w:rPr>
          <w:noProof/>
        </w:rPr>
        <w:fldChar w:fldCharType="begin"/>
      </w:r>
      <w:r w:rsidRPr="007B2FAE">
        <w:rPr>
          <w:noProof/>
        </w:rPr>
        <w:instrText xml:space="preserve"> PAGEREF _Toc78890240 \h </w:instrText>
      </w:r>
      <w:r w:rsidRPr="007B2FAE">
        <w:rPr>
          <w:noProof/>
        </w:rPr>
      </w:r>
      <w:r w:rsidRPr="007B2FAE">
        <w:rPr>
          <w:noProof/>
        </w:rPr>
        <w:fldChar w:fldCharType="separate"/>
      </w:r>
      <w:r w:rsidR="00D55EDD">
        <w:rPr>
          <w:noProof/>
        </w:rPr>
        <w:t>88</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7B2FAE">
        <w:rPr>
          <w:b w:val="0"/>
          <w:noProof/>
          <w:sz w:val="18"/>
        </w:rPr>
        <w:tab/>
      </w:r>
      <w:r w:rsidRPr="007B2FAE">
        <w:rPr>
          <w:b w:val="0"/>
          <w:noProof/>
          <w:sz w:val="18"/>
        </w:rPr>
        <w:fldChar w:fldCharType="begin"/>
      </w:r>
      <w:r w:rsidRPr="007B2FAE">
        <w:rPr>
          <w:b w:val="0"/>
          <w:noProof/>
          <w:sz w:val="18"/>
        </w:rPr>
        <w:instrText xml:space="preserve"> PAGEREF _Toc78890241 \h </w:instrText>
      </w:r>
      <w:r w:rsidRPr="007B2FAE">
        <w:rPr>
          <w:b w:val="0"/>
          <w:noProof/>
          <w:sz w:val="18"/>
        </w:rPr>
      </w:r>
      <w:r w:rsidRPr="007B2FAE">
        <w:rPr>
          <w:b w:val="0"/>
          <w:noProof/>
          <w:sz w:val="18"/>
        </w:rPr>
        <w:fldChar w:fldCharType="separate"/>
      </w:r>
      <w:r w:rsidR="00D55EDD">
        <w:rPr>
          <w:b w:val="0"/>
          <w:noProof/>
          <w:sz w:val="18"/>
        </w:rPr>
        <w:t>89</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7B2FAE">
        <w:rPr>
          <w:noProof/>
        </w:rPr>
        <w:tab/>
      </w:r>
      <w:r w:rsidRPr="007B2FAE">
        <w:rPr>
          <w:noProof/>
        </w:rPr>
        <w:fldChar w:fldCharType="begin"/>
      </w:r>
      <w:r w:rsidRPr="007B2FAE">
        <w:rPr>
          <w:noProof/>
        </w:rPr>
        <w:instrText xml:space="preserve"> PAGEREF _Toc78890242 \h </w:instrText>
      </w:r>
      <w:r w:rsidRPr="007B2FAE">
        <w:rPr>
          <w:noProof/>
        </w:rPr>
      </w:r>
      <w:r w:rsidRPr="007B2FAE">
        <w:rPr>
          <w:noProof/>
        </w:rPr>
        <w:fldChar w:fldCharType="separate"/>
      </w:r>
      <w:r w:rsidR="00D55EDD">
        <w:rPr>
          <w:noProof/>
        </w:rPr>
        <w:t>89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7B2FAE">
        <w:rPr>
          <w:noProof/>
        </w:rPr>
        <w:tab/>
      </w:r>
      <w:r w:rsidRPr="007B2FAE">
        <w:rPr>
          <w:noProof/>
        </w:rPr>
        <w:fldChar w:fldCharType="begin"/>
      </w:r>
      <w:r w:rsidRPr="007B2FAE">
        <w:rPr>
          <w:noProof/>
        </w:rPr>
        <w:instrText xml:space="preserve"> PAGEREF _Toc78890243 \h </w:instrText>
      </w:r>
      <w:r w:rsidRPr="007B2FAE">
        <w:rPr>
          <w:noProof/>
        </w:rPr>
      </w:r>
      <w:r w:rsidRPr="007B2FAE">
        <w:rPr>
          <w:noProof/>
        </w:rPr>
        <w:fldChar w:fldCharType="separate"/>
      </w:r>
      <w:r w:rsidR="00D55EDD">
        <w:rPr>
          <w:noProof/>
        </w:rPr>
        <w:t>90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7B2FAE">
        <w:rPr>
          <w:noProof/>
        </w:rPr>
        <w:tab/>
      </w:r>
      <w:r w:rsidRPr="007B2FAE">
        <w:rPr>
          <w:noProof/>
        </w:rPr>
        <w:fldChar w:fldCharType="begin"/>
      </w:r>
      <w:r w:rsidRPr="007B2FAE">
        <w:rPr>
          <w:noProof/>
        </w:rPr>
        <w:instrText xml:space="preserve"> PAGEREF _Toc78890244 \h </w:instrText>
      </w:r>
      <w:r w:rsidRPr="007B2FAE">
        <w:rPr>
          <w:noProof/>
        </w:rPr>
      </w:r>
      <w:r w:rsidRPr="007B2FAE">
        <w:rPr>
          <w:noProof/>
        </w:rPr>
        <w:fldChar w:fldCharType="separate"/>
      </w:r>
      <w:r w:rsidR="00D55EDD">
        <w:rPr>
          <w:noProof/>
        </w:rPr>
        <w:t>91</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7B2FAE">
        <w:rPr>
          <w:b w:val="0"/>
          <w:noProof/>
          <w:sz w:val="18"/>
        </w:rPr>
        <w:tab/>
      </w:r>
      <w:r w:rsidRPr="007B2FAE">
        <w:rPr>
          <w:b w:val="0"/>
          <w:noProof/>
          <w:sz w:val="18"/>
        </w:rPr>
        <w:fldChar w:fldCharType="begin"/>
      </w:r>
      <w:r w:rsidRPr="007B2FAE">
        <w:rPr>
          <w:b w:val="0"/>
          <w:noProof/>
          <w:sz w:val="18"/>
        </w:rPr>
        <w:instrText xml:space="preserve"> PAGEREF _Toc78890245 \h </w:instrText>
      </w:r>
      <w:r w:rsidRPr="007B2FAE">
        <w:rPr>
          <w:b w:val="0"/>
          <w:noProof/>
          <w:sz w:val="18"/>
        </w:rPr>
      </w:r>
      <w:r w:rsidRPr="007B2FAE">
        <w:rPr>
          <w:b w:val="0"/>
          <w:noProof/>
          <w:sz w:val="18"/>
        </w:rPr>
        <w:fldChar w:fldCharType="separate"/>
      </w:r>
      <w:r w:rsidR="00D55EDD">
        <w:rPr>
          <w:b w:val="0"/>
          <w:noProof/>
          <w:sz w:val="18"/>
        </w:rPr>
        <w:t>93</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7B2FAE">
        <w:rPr>
          <w:noProof/>
        </w:rPr>
        <w:tab/>
      </w:r>
      <w:r w:rsidRPr="007B2FAE">
        <w:rPr>
          <w:noProof/>
        </w:rPr>
        <w:fldChar w:fldCharType="begin"/>
      </w:r>
      <w:r w:rsidRPr="007B2FAE">
        <w:rPr>
          <w:noProof/>
        </w:rPr>
        <w:instrText xml:space="preserve"> PAGEREF _Toc78890246 \h </w:instrText>
      </w:r>
      <w:r w:rsidRPr="007B2FAE">
        <w:rPr>
          <w:noProof/>
        </w:rPr>
      </w:r>
      <w:r w:rsidRPr="007B2FAE">
        <w:rPr>
          <w:noProof/>
        </w:rPr>
        <w:fldChar w:fldCharType="separate"/>
      </w:r>
      <w:r w:rsidR="00D55EDD">
        <w:rPr>
          <w:noProof/>
        </w:rPr>
        <w:t>93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7B2FAE">
        <w:rPr>
          <w:noProof/>
        </w:rPr>
        <w:tab/>
      </w:r>
      <w:r w:rsidRPr="007B2FAE">
        <w:rPr>
          <w:noProof/>
        </w:rPr>
        <w:fldChar w:fldCharType="begin"/>
      </w:r>
      <w:r w:rsidRPr="007B2FAE">
        <w:rPr>
          <w:noProof/>
        </w:rPr>
        <w:instrText xml:space="preserve"> PAGEREF _Toc78890247 \h </w:instrText>
      </w:r>
      <w:r w:rsidRPr="007B2FAE">
        <w:rPr>
          <w:noProof/>
        </w:rPr>
      </w:r>
      <w:r w:rsidRPr="007B2FAE">
        <w:rPr>
          <w:noProof/>
        </w:rPr>
        <w:fldChar w:fldCharType="separate"/>
      </w:r>
      <w:r w:rsidR="00D55EDD">
        <w:rPr>
          <w:noProof/>
        </w:rPr>
        <w:t>93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7B2FAE">
        <w:rPr>
          <w:noProof/>
        </w:rPr>
        <w:tab/>
      </w:r>
      <w:r w:rsidRPr="007B2FAE">
        <w:rPr>
          <w:noProof/>
        </w:rPr>
        <w:fldChar w:fldCharType="begin"/>
      </w:r>
      <w:r w:rsidRPr="007B2FAE">
        <w:rPr>
          <w:noProof/>
        </w:rPr>
        <w:instrText xml:space="preserve"> PAGEREF _Toc78890248 \h </w:instrText>
      </w:r>
      <w:r w:rsidRPr="007B2FAE">
        <w:rPr>
          <w:noProof/>
        </w:rPr>
      </w:r>
      <w:r w:rsidRPr="007B2FAE">
        <w:rPr>
          <w:noProof/>
        </w:rPr>
        <w:fldChar w:fldCharType="separate"/>
      </w:r>
      <w:r w:rsidR="00D55EDD">
        <w:rPr>
          <w:noProof/>
        </w:rPr>
        <w:t>95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7B2FAE">
        <w:rPr>
          <w:noProof/>
        </w:rPr>
        <w:tab/>
      </w:r>
      <w:r w:rsidRPr="007B2FAE">
        <w:rPr>
          <w:noProof/>
        </w:rPr>
        <w:fldChar w:fldCharType="begin"/>
      </w:r>
      <w:r w:rsidRPr="007B2FAE">
        <w:rPr>
          <w:noProof/>
        </w:rPr>
        <w:instrText xml:space="preserve"> PAGEREF _Toc78890249 \h </w:instrText>
      </w:r>
      <w:r w:rsidRPr="007B2FAE">
        <w:rPr>
          <w:noProof/>
        </w:rPr>
      </w:r>
      <w:r w:rsidRPr="007B2FAE">
        <w:rPr>
          <w:noProof/>
        </w:rPr>
        <w:fldChar w:fldCharType="separate"/>
      </w:r>
      <w:r w:rsidR="00D55EDD">
        <w:rPr>
          <w:noProof/>
        </w:rPr>
        <w:t>96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7B2FAE">
        <w:rPr>
          <w:noProof/>
        </w:rPr>
        <w:tab/>
      </w:r>
      <w:r w:rsidRPr="007B2FAE">
        <w:rPr>
          <w:noProof/>
        </w:rPr>
        <w:fldChar w:fldCharType="begin"/>
      </w:r>
      <w:r w:rsidRPr="007B2FAE">
        <w:rPr>
          <w:noProof/>
        </w:rPr>
        <w:instrText xml:space="preserve"> PAGEREF _Toc78890250 \h </w:instrText>
      </w:r>
      <w:r w:rsidRPr="007B2FAE">
        <w:rPr>
          <w:noProof/>
        </w:rPr>
      </w:r>
      <w:r w:rsidRPr="007B2FAE">
        <w:rPr>
          <w:noProof/>
        </w:rPr>
        <w:fldChar w:fldCharType="separate"/>
      </w:r>
      <w:r w:rsidR="00D55EDD">
        <w:rPr>
          <w:noProof/>
        </w:rPr>
        <w:t>96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7B2FAE">
        <w:rPr>
          <w:noProof/>
        </w:rPr>
        <w:tab/>
      </w:r>
      <w:r w:rsidRPr="007B2FAE">
        <w:rPr>
          <w:noProof/>
        </w:rPr>
        <w:fldChar w:fldCharType="begin"/>
      </w:r>
      <w:r w:rsidRPr="007B2FAE">
        <w:rPr>
          <w:noProof/>
        </w:rPr>
        <w:instrText xml:space="preserve"> PAGEREF _Toc78890251 \h </w:instrText>
      </w:r>
      <w:r w:rsidRPr="007B2FAE">
        <w:rPr>
          <w:noProof/>
        </w:rPr>
      </w:r>
      <w:r w:rsidRPr="007B2FAE">
        <w:rPr>
          <w:noProof/>
        </w:rPr>
        <w:fldChar w:fldCharType="separate"/>
      </w:r>
      <w:r w:rsidR="00D55EDD">
        <w:rPr>
          <w:noProof/>
        </w:rPr>
        <w:t>96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7B2FAE">
        <w:rPr>
          <w:noProof/>
        </w:rPr>
        <w:tab/>
      </w:r>
      <w:r w:rsidRPr="007B2FAE">
        <w:rPr>
          <w:noProof/>
        </w:rPr>
        <w:fldChar w:fldCharType="begin"/>
      </w:r>
      <w:r w:rsidRPr="007B2FAE">
        <w:rPr>
          <w:noProof/>
        </w:rPr>
        <w:instrText xml:space="preserve"> PAGEREF _Toc78890252 \h </w:instrText>
      </w:r>
      <w:r w:rsidRPr="007B2FAE">
        <w:rPr>
          <w:noProof/>
        </w:rPr>
      </w:r>
      <w:r w:rsidRPr="007B2FAE">
        <w:rPr>
          <w:noProof/>
        </w:rPr>
        <w:fldChar w:fldCharType="separate"/>
      </w:r>
      <w:r w:rsidR="00D55EDD">
        <w:rPr>
          <w:noProof/>
        </w:rPr>
        <w:t>97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7B2FAE">
        <w:rPr>
          <w:noProof/>
        </w:rPr>
        <w:tab/>
      </w:r>
      <w:r w:rsidRPr="007B2FAE">
        <w:rPr>
          <w:noProof/>
        </w:rPr>
        <w:fldChar w:fldCharType="begin"/>
      </w:r>
      <w:r w:rsidRPr="007B2FAE">
        <w:rPr>
          <w:noProof/>
        </w:rPr>
        <w:instrText xml:space="preserve"> PAGEREF _Toc78890253 \h </w:instrText>
      </w:r>
      <w:r w:rsidRPr="007B2FAE">
        <w:rPr>
          <w:noProof/>
        </w:rPr>
      </w:r>
      <w:r w:rsidRPr="007B2FAE">
        <w:rPr>
          <w:noProof/>
        </w:rPr>
        <w:fldChar w:fldCharType="separate"/>
      </w:r>
      <w:r w:rsidR="00D55EDD">
        <w:rPr>
          <w:noProof/>
        </w:rPr>
        <w:t>97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7B2FAE">
        <w:rPr>
          <w:noProof/>
        </w:rPr>
        <w:tab/>
      </w:r>
      <w:r w:rsidRPr="007B2FAE">
        <w:rPr>
          <w:noProof/>
        </w:rPr>
        <w:fldChar w:fldCharType="begin"/>
      </w:r>
      <w:r w:rsidRPr="007B2FAE">
        <w:rPr>
          <w:noProof/>
        </w:rPr>
        <w:instrText xml:space="preserve"> PAGEREF _Toc78890254 \h </w:instrText>
      </w:r>
      <w:r w:rsidRPr="007B2FAE">
        <w:rPr>
          <w:noProof/>
        </w:rPr>
      </w:r>
      <w:r w:rsidRPr="007B2FAE">
        <w:rPr>
          <w:noProof/>
        </w:rPr>
        <w:fldChar w:fldCharType="separate"/>
      </w:r>
      <w:r w:rsidR="00D55EDD">
        <w:rPr>
          <w:noProof/>
        </w:rPr>
        <w:t>97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7B2FAE">
        <w:rPr>
          <w:noProof/>
        </w:rPr>
        <w:tab/>
      </w:r>
      <w:r w:rsidRPr="007B2FAE">
        <w:rPr>
          <w:noProof/>
        </w:rPr>
        <w:fldChar w:fldCharType="begin"/>
      </w:r>
      <w:r w:rsidRPr="007B2FAE">
        <w:rPr>
          <w:noProof/>
        </w:rPr>
        <w:instrText xml:space="preserve"> PAGEREF _Toc78890255 \h </w:instrText>
      </w:r>
      <w:r w:rsidRPr="007B2FAE">
        <w:rPr>
          <w:noProof/>
        </w:rPr>
      </w:r>
      <w:r w:rsidRPr="007B2FAE">
        <w:rPr>
          <w:noProof/>
        </w:rPr>
        <w:fldChar w:fldCharType="separate"/>
      </w:r>
      <w:r w:rsidR="00D55EDD">
        <w:rPr>
          <w:noProof/>
        </w:rPr>
        <w:t>97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7B2FAE">
        <w:rPr>
          <w:noProof/>
        </w:rPr>
        <w:tab/>
      </w:r>
      <w:r w:rsidRPr="007B2FAE">
        <w:rPr>
          <w:noProof/>
        </w:rPr>
        <w:fldChar w:fldCharType="begin"/>
      </w:r>
      <w:r w:rsidRPr="007B2FAE">
        <w:rPr>
          <w:noProof/>
        </w:rPr>
        <w:instrText xml:space="preserve"> PAGEREF _Toc78890256 \h </w:instrText>
      </w:r>
      <w:r w:rsidRPr="007B2FAE">
        <w:rPr>
          <w:noProof/>
        </w:rPr>
      </w:r>
      <w:r w:rsidRPr="007B2FAE">
        <w:rPr>
          <w:noProof/>
        </w:rPr>
        <w:fldChar w:fldCharType="separate"/>
      </w:r>
      <w:r w:rsidR="00D55EDD">
        <w:rPr>
          <w:noProof/>
        </w:rPr>
        <w:t>98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7B2FAE">
        <w:rPr>
          <w:noProof/>
        </w:rPr>
        <w:tab/>
      </w:r>
      <w:r w:rsidRPr="007B2FAE">
        <w:rPr>
          <w:noProof/>
        </w:rPr>
        <w:fldChar w:fldCharType="begin"/>
      </w:r>
      <w:r w:rsidRPr="007B2FAE">
        <w:rPr>
          <w:noProof/>
        </w:rPr>
        <w:instrText xml:space="preserve"> PAGEREF _Toc78890257 \h </w:instrText>
      </w:r>
      <w:r w:rsidRPr="007B2FAE">
        <w:rPr>
          <w:noProof/>
        </w:rPr>
      </w:r>
      <w:r w:rsidRPr="007B2FAE">
        <w:rPr>
          <w:noProof/>
        </w:rPr>
        <w:fldChar w:fldCharType="separate"/>
      </w:r>
      <w:r w:rsidR="00D55EDD">
        <w:rPr>
          <w:noProof/>
        </w:rPr>
        <w:t>98</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lastRenderedPageBreak/>
        <w:t>Part 4—Rate of family assistance (other than child care subsidy and additional child care subsidy)</w:t>
      </w:r>
      <w:r w:rsidRPr="007B2FAE">
        <w:rPr>
          <w:b w:val="0"/>
          <w:noProof/>
          <w:sz w:val="18"/>
        </w:rPr>
        <w:tab/>
      </w:r>
      <w:r w:rsidRPr="007B2FAE">
        <w:rPr>
          <w:b w:val="0"/>
          <w:noProof/>
          <w:sz w:val="18"/>
        </w:rPr>
        <w:fldChar w:fldCharType="begin"/>
      </w:r>
      <w:r w:rsidRPr="007B2FAE">
        <w:rPr>
          <w:b w:val="0"/>
          <w:noProof/>
          <w:sz w:val="18"/>
        </w:rPr>
        <w:instrText xml:space="preserve"> PAGEREF _Toc78890258 \h </w:instrText>
      </w:r>
      <w:r w:rsidRPr="007B2FAE">
        <w:rPr>
          <w:b w:val="0"/>
          <w:noProof/>
          <w:sz w:val="18"/>
        </w:rPr>
      </w:r>
      <w:r w:rsidRPr="007B2FAE">
        <w:rPr>
          <w:b w:val="0"/>
          <w:noProof/>
          <w:sz w:val="18"/>
        </w:rPr>
        <w:fldChar w:fldCharType="separate"/>
      </w:r>
      <w:r w:rsidR="00D55EDD">
        <w:rPr>
          <w:b w:val="0"/>
          <w:noProof/>
          <w:sz w:val="18"/>
        </w:rPr>
        <w:t>99</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1—Family tax benefit</w:t>
      </w:r>
      <w:r w:rsidRPr="007B2FAE">
        <w:rPr>
          <w:b w:val="0"/>
          <w:noProof/>
          <w:sz w:val="18"/>
        </w:rPr>
        <w:tab/>
      </w:r>
      <w:r w:rsidRPr="007B2FAE">
        <w:rPr>
          <w:b w:val="0"/>
          <w:noProof/>
          <w:sz w:val="18"/>
        </w:rPr>
        <w:fldChar w:fldCharType="begin"/>
      </w:r>
      <w:r w:rsidRPr="007B2FAE">
        <w:rPr>
          <w:b w:val="0"/>
          <w:noProof/>
          <w:sz w:val="18"/>
        </w:rPr>
        <w:instrText xml:space="preserve"> PAGEREF _Toc78890259 \h </w:instrText>
      </w:r>
      <w:r w:rsidRPr="007B2FAE">
        <w:rPr>
          <w:b w:val="0"/>
          <w:noProof/>
          <w:sz w:val="18"/>
        </w:rPr>
      </w:r>
      <w:r w:rsidRPr="007B2FAE">
        <w:rPr>
          <w:b w:val="0"/>
          <w:noProof/>
          <w:sz w:val="18"/>
        </w:rPr>
        <w:fldChar w:fldCharType="separate"/>
      </w:r>
      <w:r w:rsidR="00D55EDD">
        <w:rPr>
          <w:b w:val="0"/>
          <w:noProof/>
          <w:sz w:val="18"/>
        </w:rPr>
        <w:t>99</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7B2FAE">
        <w:rPr>
          <w:noProof/>
        </w:rPr>
        <w:tab/>
      </w:r>
      <w:r w:rsidRPr="007B2FAE">
        <w:rPr>
          <w:noProof/>
        </w:rPr>
        <w:fldChar w:fldCharType="begin"/>
      </w:r>
      <w:r w:rsidRPr="007B2FAE">
        <w:rPr>
          <w:noProof/>
        </w:rPr>
        <w:instrText xml:space="preserve"> PAGEREF _Toc78890260 \h </w:instrText>
      </w:r>
      <w:r w:rsidRPr="007B2FAE">
        <w:rPr>
          <w:noProof/>
        </w:rPr>
      </w:r>
      <w:r w:rsidRPr="007B2FAE">
        <w:rPr>
          <w:noProof/>
        </w:rPr>
        <w:fldChar w:fldCharType="separate"/>
      </w:r>
      <w:r w:rsidR="00D55EDD">
        <w:rPr>
          <w:noProof/>
        </w:rPr>
        <w:t>99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7B2FAE">
        <w:rPr>
          <w:noProof/>
        </w:rPr>
        <w:tab/>
      </w:r>
      <w:r w:rsidRPr="007B2FAE">
        <w:rPr>
          <w:noProof/>
        </w:rPr>
        <w:fldChar w:fldCharType="begin"/>
      </w:r>
      <w:r w:rsidRPr="007B2FAE">
        <w:rPr>
          <w:noProof/>
        </w:rPr>
        <w:instrText xml:space="preserve"> PAGEREF _Toc78890261 \h </w:instrText>
      </w:r>
      <w:r w:rsidRPr="007B2FAE">
        <w:rPr>
          <w:noProof/>
        </w:rPr>
      </w:r>
      <w:r w:rsidRPr="007B2FAE">
        <w:rPr>
          <w:noProof/>
        </w:rPr>
        <w:fldChar w:fldCharType="separate"/>
      </w:r>
      <w:r w:rsidR="00D55EDD">
        <w:rPr>
          <w:noProof/>
        </w:rPr>
        <w:t>100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7B2FAE">
        <w:rPr>
          <w:noProof/>
        </w:rPr>
        <w:tab/>
      </w:r>
      <w:r w:rsidRPr="007B2FAE">
        <w:rPr>
          <w:noProof/>
        </w:rPr>
        <w:fldChar w:fldCharType="begin"/>
      </w:r>
      <w:r w:rsidRPr="007B2FAE">
        <w:rPr>
          <w:noProof/>
        </w:rPr>
        <w:instrText xml:space="preserve"> PAGEREF _Toc78890262 \h </w:instrText>
      </w:r>
      <w:r w:rsidRPr="007B2FAE">
        <w:rPr>
          <w:noProof/>
        </w:rPr>
      </w:r>
      <w:r w:rsidRPr="007B2FAE">
        <w:rPr>
          <w:noProof/>
        </w:rPr>
        <w:fldChar w:fldCharType="separate"/>
      </w:r>
      <w:r w:rsidR="00D55EDD">
        <w:rPr>
          <w:noProof/>
        </w:rPr>
        <w:t>101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7B2FAE">
        <w:rPr>
          <w:noProof/>
        </w:rPr>
        <w:tab/>
      </w:r>
      <w:r w:rsidRPr="007B2FAE">
        <w:rPr>
          <w:noProof/>
        </w:rPr>
        <w:fldChar w:fldCharType="begin"/>
      </w:r>
      <w:r w:rsidRPr="007B2FAE">
        <w:rPr>
          <w:noProof/>
        </w:rPr>
        <w:instrText xml:space="preserve"> PAGEREF _Toc78890263 \h </w:instrText>
      </w:r>
      <w:r w:rsidRPr="007B2FAE">
        <w:rPr>
          <w:noProof/>
        </w:rPr>
      </w:r>
      <w:r w:rsidRPr="007B2FAE">
        <w:rPr>
          <w:noProof/>
        </w:rPr>
        <w:fldChar w:fldCharType="separate"/>
      </w:r>
      <w:r w:rsidR="00D55EDD">
        <w:rPr>
          <w:noProof/>
        </w:rPr>
        <w:t>103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7B2FAE">
        <w:rPr>
          <w:noProof/>
        </w:rPr>
        <w:tab/>
      </w:r>
      <w:r w:rsidRPr="007B2FAE">
        <w:rPr>
          <w:noProof/>
        </w:rPr>
        <w:fldChar w:fldCharType="begin"/>
      </w:r>
      <w:r w:rsidRPr="007B2FAE">
        <w:rPr>
          <w:noProof/>
        </w:rPr>
        <w:instrText xml:space="preserve"> PAGEREF _Toc78890264 \h </w:instrText>
      </w:r>
      <w:r w:rsidRPr="007B2FAE">
        <w:rPr>
          <w:noProof/>
        </w:rPr>
      </w:r>
      <w:r w:rsidRPr="007B2FAE">
        <w:rPr>
          <w:noProof/>
        </w:rPr>
        <w:fldChar w:fldCharType="separate"/>
      </w:r>
      <w:r w:rsidR="00D55EDD">
        <w:rPr>
          <w:noProof/>
        </w:rPr>
        <w:t>104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7B2FAE">
        <w:rPr>
          <w:noProof/>
        </w:rPr>
        <w:tab/>
      </w:r>
      <w:r w:rsidRPr="007B2FAE">
        <w:rPr>
          <w:noProof/>
        </w:rPr>
        <w:fldChar w:fldCharType="begin"/>
      </w:r>
      <w:r w:rsidRPr="007B2FAE">
        <w:rPr>
          <w:noProof/>
        </w:rPr>
        <w:instrText xml:space="preserve"> PAGEREF _Toc78890265 \h </w:instrText>
      </w:r>
      <w:r w:rsidRPr="007B2FAE">
        <w:rPr>
          <w:noProof/>
        </w:rPr>
      </w:r>
      <w:r w:rsidRPr="007B2FAE">
        <w:rPr>
          <w:noProof/>
        </w:rPr>
        <w:fldChar w:fldCharType="separate"/>
      </w:r>
      <w:r w:rsidR="00D55EDD">
        <w:rPr>
          <w:noProof/>
        </w:rPr>
        <w:t>104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7B2FAE">
        <w:rPr>
          <w:noProof/>
        </w:rPr>
        <w:tab/>
      </w:r>
      <w:r w:rsidRPr="007B2FAE">
        <w:rPr>
          <w:noProof/>
        </w:rPr>
        <w:fldChar w:fldCharType="begin"/>
      </w:r>
      <w:r w:rsidRPr="007B2FAE">
        <w:rPr>
          <w:noProof/>
        </w:rPr>
        <w:instrText xml:space="preserve"> PAGEREF _Toc78890266 \h </w:instrText>
      </w:r>
      <w:r w:rsidRPr="007B2FAE">
        <w:rPr>
          <w:noProof/>
        </w:rPr>
      </w:r>
      <w:r w:rsidRPr="007B2FAE">
        <w:rPr>
          <w:noProof/>
        </w:rPr>
        <w:fldChar w:fldCharType="separate"/>
      </w:r>
      <w:r w:rsidR="00D55EDD">
        <w:rPr>
          <w:noProof/>
        </w:rPr>
        <w:t>104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7B2FAE">
        <w:rPr>
          <w:noProof/>
        </w:rPr>
        <w:tab/>
      </w:r>
      <w:r w:rsidRPr="007B2FAE">
        <w:rPr>
          <w:noProof/>
        </w:rPr>
        <w:fldChar w:fldCharType="begin"/>
      </w:r>
      <w:r w:rsidRPr="007B2FAE">
        <w:rPr>
          <w:noProof/>
        </w:rPr>
        <w:instrText xml:space="preserve"> PAGEREF _Toc78890267 \h </w:instrText>
      </w:r>
      <w:r w:rsidRPr="007B2FAE">
        <w:rPr>
          <w:noProof/>
        </w:rPr>
      </w:r>
      <w:r w:rsidRPr="007B2FAE">
        <w:rPr>
          <w:noProof/>
        </w:rPr>
        <w:fldChar w:fldCharType="separate"/>
      </w:r>
      <w:r w:rsidR="00D55EDD">
        <w:rPr>
          <w:noProof/>
        </w:rPr>
        <w:t>105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7B2FAE">
        <w:rPr>
          <w:noProof/>
        </w:rPr>
        <w:tab/>
      </w:r>
      <w:r w:rsidRPr="007B2FAE">
        <w:rPr>
          <w:noProof/>
        </w:rPr>
        <w:fldChar w:fldCharType="begin"/>
      </w:r>
      <w:r w:rsidRPr="007B2FAE">
        <w:rPr>
          <w:noProof/>
        </w:rPr>
        <w:instrText xml:space="preserve"> PAGEREF _Toc78890268 \h </w:instrText>
      </w:r>
      <w:r w:rsidRPr="007B2FAE">
        <w:rPr>
          <w:noProof/>
        </w:rPr>
      </w:r>
      <w:r w:rsidRPr="007B2FAE">
        <w:rPr>
          <w:noProof/>
        </w:rPr>
        <w:fldChar w:fldCharType="separate"/>
      </w:r>
      <w:r w:rsidR="00D55EDD">
        <w:rPr>
          <w:noProof/>
        </w:rPr>
        <w:t>108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7B2FAE">
        <w:rPr>
          <w:noProof/>
        </w:rPr>
        <w:tab/>
      </w:r>
      <w:r w:rsidRPr="007B2FAE">
        <w:rPr>
          <w:noProof/>
        </w:rPr>
        <w:fldChar w:fldCharType="begin"/>
      </w:r>
      <w:r w:rsidRPr="007B2FAE">
        <w:rPr>
          <w:noProof/>
        </w:rPr>
        <w:instrText xml:space="preserve"> PAGEREF _Toc78890269 \h </w:instrText>
      </w:r>
      <w:r w:rsidRPr="007B2FAE">
        <w:rPr>
          <w:noProof/>
        </w:rPr>
      </w:r>
      <w:r w:rsidRPr="007B2FAE">
        <w:rPr>
          <w:noProof/>
        </w:rPr>
        <w:fldChar w:fldCharType="separate"/>
      </w:r>
      <w:r w:rsidR="00D55EDD">
        <w:rPr>
          <w:noProof/>
        </w:rPr>
        <w:t>111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7B2FAE">
        <w:rPr>
          <w:noProof/>
        </w:rPr>
        <w:tab/>
      </w:r>
      <w:r w:rsidRPr="007B2FAE">
        <w:rPr>
          <w:noProof/>
        </w:rPr>
        <w:fldChar w:fldCharType="begin"/>
      </w:r>
      <w:r w:rsidRPr="007B2FAE">
        <w:rPr>
          <w:noProof/>
        </w:rPr>
        <w:instrText xml:space="preserve"> PAGEREF _Toc78890270 \h </w:instrText>
      </w:r>
      <w:r w:rsidRPr="007B2FAE">
        <w:rPr>
          <w:noProof/>
        </w:rPr>
      </w:r>
      <w:r w:rsidRPr="007B2FAE">
        <w:rPr>
          <w:noProof/>
        </w:rPr>
        <w:fldChar w:fldCharType="separate"/>
      </w:r>
      <w:r w:rsidR="00D55EDD">
        <w:rPr>
          <w:noProof/>
        </w:rPr>
        <w:t>112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7B2FAE">
        <w:rPr>
          <w:noProof/>
        </w:rPr>
        <w:tab/>
      </w:r>
      <w:r w:rsidRPr="007B2FAE">
        <w:rPr>
          <w:noProof/>
        </w:rPr>
        <w:fldChar w:fldCharType="begin"/>
      </w:r>
      <w:r w:rsidRPr="007B2FAE">
        <w:rPr>
          <w:noProof/>
        </w:rPr>
        <w:instrText xml:space="preserve"> PAGEREF _Toc78890271 \h </w:instrText>
      </w:r>
      <w:r w:rsidRPr="007B2FAE">
        <w:rPr>
          <w:noProof/>
        </w:rPr>
      </w:r>
      <w:r w:rsidRPr="007B2FAE">
        <w:rPr>
          <w:noProof/>
        </w:rPr>
        <w:fldChar w:fldCharType="separate"/>
      </w:r>
      <w:r w:rsidR="00D55EDD">
        <w:rPr>
          <w:noProof/>
        </w:rPr>
        <w:t>112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7B2FAE">
        <w:rPr>
          <w:noProof/>
        </w:rPr>
        <w:tab/>
      </w:r>
      <w:r w:rsidRPr="007B2FAE">
        <w:rPr>
          <w:noProof/>
        </w:rPr>
        <w:fldChar w:fldCharType="begin"/>
      </w:r>
      <w:r w:rsidRPr="007B2FAE">
        <w:rPr>
          <w:noProof/>
        </w:rPr>
        <w:instrText xml:space="preserve"> PAGEREF _Toc78890272 \h </w:instrText>
      </w:r>
      <w:r w:rsidRPr="007B2FAE">
        <w:rPr>
          <w:noProof/>
        </w:rPr>
      </w:r>
      <w:r w:rsidRPr="007B2FAE">
        <w:rPr>
          <w:noProof/>
        </w:rPr>
        <w:fldChar w:fldCharType="separate"/>
      </w:r>
      <w:r w:rsidR="00D55EDD">
        <w:rPr>
          <w:noProof/>
        </w:rPr>
        <w:t>113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7B2FAE">
        <w:rPr>
          <w:noProof/>
        </w:rPr>
        <w:tab/>
      </w:r>
      <w:r w:rsidRPr="007B2FAE">
        <w:rPr>
          <w:noProof/>
        </w:rPr>
        <w:fldChar w:fldCharType="begin"/>
      </w:r>
      <w:r w:rsidRPr="007B2FAE">
        <w:rPr>
          <w:noProof/>
        </w:rPr>
        <w:instrText xml:space="preserve"> PAGEREF _Toc78890273 \h </w:instrText>
      </w:r>
      <w:r w:rsidRPr="007B2FAE">
        <w:rPr>
          <w:noProof/>
        </w:rPr>
      </w:r>
      <w:r w:rsidRPr="007B2FAE">
        <w:rPr>
          <w:noProof/>
        </w:rPr>
        <w:fldChar w:fldCharType="separate"/>
      </w:r>
      <w:r w:rsidR="00D55EDD">
        <w:rPr>
          <w:noProof/>
        </w:rPr>
        <w:t>113</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2—Stillborn baby payment</w:t>
      </w:r>
      <w:r w:rsidRPr="007B2FAE">
        <w:rPr>
          <w:b w:val="0"/>
          <w:noProof/>
          <w:sz w:val="18"/>
        </w:rPr>
        <w:tab/>
      </w:r>
      <w:r w:rsidRPr="007B2FAE">
        <w:rPr>
          <w:b w:val="0"/>
          <w:noProof/>
          <w:sz w:val="18"/>
        </w:rPr>
        <w:fldChar w:fldCharType="begin"/>
      </w:r>
      <w:r w:rsidRPr="007B2FAE">
        <w:rPr>
          <w:b w:val="0"/>
          <w:noProof/>
          <w:sz w:val="18"/>
        </w:rPr>
        <w:instrText xml:space="preserve"> PAGEREF _Toc78890274 \h </w:instrText>
      </w:r>
      <w:r w:rsidRPr="007B2FAE">
        <w:rPr>
          <w:b w:val="0"/>
          <w:noProof/>
          <w:sz w:val="18"/>
        </w:rPr>
      </w:r>
      <w:r w:rsidRPr="007B2FAE">
        <w:rPr>
          <w:b w:val="0"/>
          <w:noProof/>
          <w:sz w:val="18"/>
        </w:rPr>
        <w:fldChar w:fldCharType="separate"/>
      </w:r>
      <w:r w:rsidR="00D55EDD">
        <w:rPr>
          <w:b w:val="0"/>
          <w:noProof/>
          <w:sz w:val="18"/>
        </w:rPr>
        <w:t>117</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7B2FAE">
        <w:rPr>
          <w:noProof/>
        </w:rPr>
        <w:tab/>
      </w:r>
      <w:r w:rsidRPr="007B2FAE">
        <w:rPr>
          <w:noProof/>
        </w:rPr>
        <w:fldChar w:fldCharType="begin"/>
      </w:r>
      <w:r w:rsidRPr="007B2FAE">
        <w:rPr>
          <w:noProof/>
        </w:rPr>
        <w:instrText xml:space="preserve"> PAGEREF _Toc78890275 \h </w:instrText>
      </w:r>
      <w:r w:rsidRPr="007B2FAE">
        <w:rPr>
          <w:noProof/>
        </w:rPr>
      </w:r>
      <w:r w:rsidRPr="007B2FAE">
        <w:rPr>
          <w:noProof/>
        </w:rPr>
        <w:fldChar w:fldCharType="separate"/>
      </w:r>
      <w:r w:rsidR="00D55EDD">
        <w:rPr>
          <w:noProof/>
        </w:rPr>
        <w:t>117</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4B—Rate of single income family supplement</w:t>
      </w:r>
      <w:r w:rsidRPr="007B2FAE">
        <w:rPr>
          <w:b w:val="0"/>
          <w:noProof/>
          <w:sz w:val="18"/>
        </w:rPr>
        <w:tab/>
      </w:r>
      <w:r w:rsidRPr="007B2FAE">
        <w:rPr>
          <w:b w:val="0"/>
          <w:noProof/>
          <w:sz w:val="18"/>
        </w:rPr>
        <w:fldChar w:fldCharType="begin"/>
      </w:r>
      <w:r w:rsidRPr="007B2FAE">
        <w:rPr>
          <w:b w:val="0"/>
          <w:noProof/>
          <w:sz w:val="18"/>
        </w:rPr>
        <w:instrText xml:space="preserve"> PAGEREF _Toc78890276 \h </w:instrText>
      </w:r>
      <w:r w:rsidRPr="007B2FAE">
        <w:rPr>
          <w:b w:val="0"/>
          <w:noProof/>
          <w:sz w:val="18"/>
        </w:rPr>
      </w:r>
      <w:r w:rsidRPr="007B2FAE">
        <w:rPr>
          <w:b w:val="0"/>
          <w:noProof/>
          <w:sz w:val="18"/>
        </w:rPr>
        <w:fldChar w:fldCharType="separate"/>
      </w:r>
      <w:r w:rsidR="00D55EDD">
        <w:rPr>
          <w:b w:val="0"/>
          <w:noProof/>
          <w:sz w:val="18"/>
        </w:rPr>
        <w:t>118</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7B2FAE">
        <w:rPr>
          <w:noProof/>
        </w:rPr>
        <w:tab/>
      </w:r>
      <w:r w:rsidRPr="007B2FAE">
        <w:rPr>
          <w:noProof/>
        </w:rPr>
        <w:fldChar w:fldCharType="begin"/>
      </w:r>
      <w:r w:rsidRPr="007B2FAE">
        <w:rPr>
          <w:noProof/>
        </w:rPr>
        <w:instrText xml:space="preserve"> PAGEREF _Toc78890277 \h </w:instrText>
      </w:r>
      <w:r w:rsidRPr="007B2FAE">
        <w:rPr>
          <w:noProof/>
        </w:rPr>
      </w:r>
      <w:r w:rsidRPr="007B2FAE">
        <w:rPr>
          <w:noProof/>
        </w:rPr>
        <w:fldChar w:fldCharType="separate"/>
      </w:r>
      <w:r w:rsidR="00D55EDD">
        <w:rPr>
          <w:noProof/>
        </w:rPr>
        <w:t>118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7B2FAE">
        <w:rPr>
          <w:noProof/>
        </w:rPr>
        <w:tab/>
      </w:r>
      <w:r w:rsidRPr="007B2FAE">
        <w:rPr>
          <w:noProof/>
        </w:rPr>
        <w:fldChar w:fldCharType="begin"/>
      </w:r>
      <w:r w:rsidRPr="007B2FAE">
        <w:rPr>
          <w:noProof/>
        </w:rPr>
        <w:instrText xml:space="preserve"> PAGEREF _Toc78890278 \h </w:instrText>
      </w:r>
      <w:r w:rsidRPr="007B2FAE">
        <w:rPr>
          <w:noProof/>
        </w:rPr>
      </w:r>
      <w:r w:rsidRPr="007B2FAE">
        <w:rPr>
          <w:noProof/>
        </w:rPr>
        <w:fldChar w:fldCharType="separate"/>
      </w:r>
      <w:r w:rsidR="00D55EDD">
        <w:rPr>
          <w:noProof/>
        </w:rPr>
        <w:t>120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7B2FAE">
        <w:rPr>
          <w:noProof/>
        </w:rPr>
        <w:tab/>
      </w:r>
      <w:r w:rsidRPr="007B2FAE">
        <w:rPr>
          <w:noProof/>
        </w:rPr>
        <w:fldChar w:fldCharType="begin"/>
      </w:r>
      <w:r w:rsidRPr="007B2FAE">
        <w:rPr>
          <w:noProof/>
        </w:rPr>
        <w:instrText xml:space="preserve"> PAGEREF _Toc78890279 \h </w:instrText>
      </w:r>
      <w:r w:rsidRPr="007B2FAE">
        <w:rPr>
          <w:noProof/>
        </w:rPr>
      </w:r>
      <w:r w:rsidRPr="007B2FAE">
        <w:rPr>
          <w:noProof/>
        </w:rPr>
        <w:fldChar w:fldCharType="separate"/>
      </w:r>
      <w:r w:rsidR="00D55EDD">
        <w:rPr>
          <w:noProof/>
        </w:rPr>
        <w:t>120</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5—Indexation</w:t>
      </w:r>
      <w:r w:rsidRPr="007B2FAE">
        <w:rPr>
          <w:b w:val="0"/>
          <w:noProof/>
          <w:sz w:val="18"/>
        </w:rPr>
        <w:tab/>
      </w:r>
      <w:r w:rsidRPr="007B2FAE">
        <w:rPr>
          <w:b w:val="0"/>
          <w:noProof/>
          <w:sz w:val="18"/>
        </w:rPr>
        <w:fldChar w:fldCharType="begin"/>
      </w:r>
      <w:r w:rsidRPr="007B2FAE">
        <w:rPr>
          <w:b w:val="0"/>
          <w:noProof/>
          <w:sz w:val="18"/>
        </w:rPr>
        <w:instrText xml:space="preserve"> PAGEREF _Toc78890280 \h </w:instrText>
      </w:r>
      <w:r w:rsidRPr="007B2FAE">
        <w:rPr>
          <w:b w:val="0"/>
          <w:noProof/>
          <w:sz w:val="18"/>
        </w:rPr>
      </w:r>
      <w:r w:rsidRPr="007B2FAE">
        <w:rPr>
          <w:b w:val="0"/>
          <w:noProof/>
          <w:sz w:val="18"/>
        </w:rPr>
        <w:fldChar w:fldCharType="separate"/>
      </w:r>
      <w:r w:rsidR="00D55EDD">
        <w:rPr>
          <w:b w:val="0"/>
          <w:noProof/>
          <w:sz w:val="18"/>
        </w:rPr>
        <w:t>121</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7B2FAE">
        <w:rPr>
          <w:noProof/>
        </w:rPr>
        <w:tab/>
      </w:r>
      <w:r w:rsidRPr="007B2FAE">
        <w:rPr>
          <w:noProof/>
        </w:rPr>
        <w:fldChar w:fldCharType="begin"/>
      </w:r>
      <w:r w:rsidRPr="007B2FAE">
        <w:rPr>
          <w:noProof/>
        </w:rPr>
        <w:instrText xml:space="preserve"> PAGEREF _Toc78890281 \h </w:instrText>
      </w:r>
      <w:r w:rsidRPr="007B2FAE">
        <w:rPr>
          <w:noProof/>
        </w:rPr>
      </w:r>
      <w:r w:rsidRPr="007B2FAE">
        <w:rPr>
          <w:noProof/>
        </w:rPr>
        <w:fldChar w:fldCharType="separate"/>
      </w:r>
      <w:r w:rsidR="00D55EDD">
        <w:rPr>
          <w:noProof/>
        </w:rPr>
        <w:t>121</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lastRenderedPageBreak/>
        <w:t>Part 4A—Child care subsidy</w:t>
      </w:r>
      <w:r w:rsidRPr="007B2FAE">
        <w:rPr>
          <w:b w:val="0"/>
          <w:noProof/>
          <w:sz w:val="18"/>
        </w:rPr>
        <w:tab/>
      </w:r>
      <w:r w:rsidRPr="007B2FAE">
        <w:rPr>
          <w:b w:val="0"/>
          <w:noProof/>
          <w:sz w:val="18"/>
        </w:rPr>
        <w:fldChar w:fldCharType="begin"/>
      </w:r>
      <w:r w:rsidRPr="007B2FAE">
        <w:rPr>
          <w:b w:val="0"/>
          <w:noProof/>
          <w:sz w:val="18"/>
        </w:rPr>
        <w:instrText xml:space="preserve"> PAGEREF _Toc78890282 \h </w:instrText>
      </w:r>
      <w:r w:rsidRPr="007B2FAE">
        <w:rPr>
          <w:b w:val="0"/>
          <w:noProof/>
          <w:sz w:val="18"/>
        </w:rPr>
      </w:r>
      <w:r w:rsidRPr="007B2FAE">
        <w:rPr>
          <w:b w:val="0"/>
          <w:noProof/>
          <w:sz w:val="18"/>
        </w:rPr>
        <w:fldChar w:fldCharType="separate"/>
      </w:r>
      <w:r w:rsidR="00D55EDD">
        <w:rPr>
          <w:b w:val="0"/>
          <w:noProof/>
          <w:sz w:val="18"/>
        </w:rPr>
        <w:t>122</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1—Introduction</w:t>
      </w:r>
      <w:r w:rsidRPr="007B2FAE">
        <w:rPr>
          <w:b w:val="0"/>
          <w:noProof/>
          <w:sz w:val="18"/>
        </w:rPr>
        <w:tab/>
      </w:r>
      <w:r w:rsidRPr="007B2FAE">
        <w:rPr>
          <w:b w:val="0"/>
          <w:noProof/>
          <w:sz w:val="18"/>
        </w:rPr>
        <w:fldChar w:fldCharType="begin"/>
      </w:r>
      <w:r w:rsidRPr="007B2FAE">
        <w:rPr>
          <w:b w:val="0"/>
          <w:noProof/>
          <w:sz w:val="18"/>
        </w:rPr>
        <w:instrText xml:space="preserve"> PAGEREF _Toc78890283 \h </w:instrText>
      </w:r>
      <w:r w:rsidRPr="007B2FAE">
        <w:rPr>
          <w:b w:val="0"/>
          <w:noProof/>
          <w:sz w:val="18"/>
        </w:rPr>
      </w:r>
      <w:r w:rsidRPr="007B2FAE">
        <w:rPr>
          <w:b w:val="0"/>
          <w:noProof/>
          <w:sz w:val="18"/>
        </w:rPr>
        <w:fldChar w:fldCharType="separate"/>
      </w:r>
      <w:r w:rsidR="00D55EDD">
        <w:rPr>
          <w:b w:val="0"/>
          <w:noProof/>
          <w:sz w:val="18"/>
        </w:rPr>
        <w:t>122</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7B2FAE">
        <w:rPr>
          <w:noProof/>
        </w:rPr>
        <w:tab/>
      </w:r>
      <w:r w:rsidRPr="007B2FAE">
        <w:rPr>
          <w:noProof/>
        </w:rPr>
        <w:fldChar w:fldCharType="begin"/>
      </w:r>
      <w:r w:rsidRPr="007B2FAE">
        <w:rPr>
          <w:noProof/>
        </w:rPr>
        <w:instrText xml:space="preserve"> PAGEREF _Toc78890284 \h </w:instrText>
      </w:r>
      <w:r w:rsidRPr="007B2FAE">
        <w:rPr>
          <w:noProof/>
        </w:rPr>
      </w:r>
      <w:r w:rsidRPr="007B2FAE">
        <w:rPr>
          <w:noProof/>
        </w:rPr>
        <w:fldChar w:fldCharType="separate"/>
      </w:r>
      <w:r w:rsidR="00D55EDD">
        <w:rPr>
          <w:noProof/>
        </w:rPr>
        <w:t>122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7B2FAE">
        <w:rPr>
          <w:noProof/>
        </w:rPr>
        <w:tab/>
      </w:r>
      <w:r w:rsidRPr="007B2FAE">
        <w:rPr>
          <w:noProof/>
        </w:rPr>
        <w:fldChar w:fldCharType="begin"/>
      </w:r>
      <w:r w:rsidRPr="007B2FAE">
        <w:rPr>
          <w:noProof/>
        </w:rPr>
        <w:instrText xml:space="preserve"> PAGEREF _Toc78890285 \h </w:instrText>
      </w:r>
      <w:r w:rsidRPr="007B2FAE">
        <w:rPr>
          <w:noProof/>
        </w:rPr>
      </w:r>
      <w:r w:rsidRPr="007B2FAE">
        <w:rPr>
          <w:noProof/>
        </w:rPr>
        <w:fldChar w:fldCharType="separate"/>
      </w:r>
      <w:r w:rsidR="00D55EDD">
        <w:rPr>
          <w:noProof/>
        </w:rPr>
        <w:t>122</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2—Eligibility for child care subsidy</w:t>
      </w:r>
      <w:r w:rsidRPr="007B2FAE">
        <w:rPr>
          <w:b w:val="0"/>
          <w:noProof/>
          <w:sz w:val="18"/>
        </w:rPr>
        <w:tab/>
      </w:r>
      <w:r w:rsidRPr="007B2FAE">
        <w:rPr>
          <w:b w:val="0"/>
          <w:noProof/>
          <w:sz w:val="18"/>
        </w:rPr>
        <w:fldChar w:fldCharType="begin"/>
      </w:r>
      <w:r w:rsidRPr="007B2FAE">
        <w:rPr>
          <w:b w:val="0"/>
          <w:noProof/>
          <w:sz w:val="18"/>
        </w:rPr>
        <w:instrText xml:space="preserve"> PAGEREF _Toc78890286 \h </w:instrText>
      </w:r>
      <w:r w:rsidRPr="007B2FAE">
        <w:rPr>
          <w:b w:val="0"/>
          <w:noProof/>
          <w:sz w:val="18"/>
        </w:rPr>
      </w:r>
      <w:r w:rsidRPr="007B2FAE">
        <w:rPr>
          <w:b w:val="0"/>
          <w:noProof/>
          <w:sz w:val="18"/>
        </w:rPr>
        <w:fldChar w:fldCharType="separate"/>
      </w:r>
      <w:r w:rsidR="00D55EDD">
        <w:rPr>
          <w:b w:val="0"/>
          <w:noProof/>
          <w:sz w:val="18"/>
        </w:rPr>
        <w:t>124</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7B2FAE">
        <w:rPr>
          <w:noProof/>
        </w:rPr>
        <w:tab/>
      </w:r>
      <w:r w:rsidRPr="007B2FAE">
        <w:rPr>
          <w:noProof/>
        </w:rPr>
        <w:fldChar w:fldCharType="begin"/>
      </w:r>
      <w:r w:rsidRPr="007B2FAE">
        <w:rPr>
          <w:noProof/>
        </w:rPr>
        <w:instrText xml:space="preserve"> PAGEREF _Toc78890287 \h </w:instrText>
      </w:r>
      <w:r w:rsidRPr="007B2FAE">
        <w:rPr>
          <w:noProof/>
        </w:rPr>
      </w:r>
      <w:r w:rsidRPr="007B2FAE">
        <w:rPr>
          <w:noProof/>
        </w:rPr>
        <w:fldChar w:fldCharType="separate"/>
      </w:r>
      <w:r w:rsidR="00D55EDD">
        <w:rPr>
          <w:noProof/>
        </w:rPr>
        <w:t>124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7B2FAE">
        <w:rPr>
          <w:noProof/>
        </w:rPr>
        <w:tab/>
      </w:r>
      <w:r w:rsidRPr="007B2FAE">
        <w:rPr>
          <w:noProof/>
        </w:rPr>
        <w:fldChar w:fldCharType="begin"/>
      </w:r>
      <w:r w:rsidRPr="007B2FAE">
        <w:rPr>
          <w:noProof/>
        </w:rPr>
        <w:instrText xml:space="preserve"> PAGEREF _Toc78890288 \h </w:instrText>
      </w:r>
      <w:r w:rsidRPr="007B2FAE">
        <w:rPr>
          <w:noProof/>
        </w:rPr>
      </w:r>
      <w:r w:rsidRPr="007B2FAE">
        <w:rPr>
          <w:noProof/>
        </w:rPr>
        <w:fldChar w:fldCharType="separate"/>
      </w:r>
      <w:r w:rsidR="00D55EDD">
        <w:rPr>
          <w:noProof/>
        </w:rPr>
        <w:t>125</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3—Eligibility for additional child care subsidy</w:t>
      </w:r>
      <w:r w:rsidRPr="007B2FAE">
        <w:rPr>
          <w:b w:val="0"/>
          <w:noProof/>
          <w:sz w:val="18"/>
        </w:rPr>
        <w:tab/>
      </w:r>
      <w:r w:rsidRPr="007B2FAE">
        <w:rPr>
          <w:b w:val="0"/>
          <w:noProof/>
          <w:sz w:val="18"/>
        </w:rPr>
        <w:fldChar w:fldCharType="begin"/>
      </w:r>
      <w:r w:rsidRPr="007B2FAE">
        <w:rPr>
          <w:b w:val="0"/>
          <w:noProof/>
          <w:sz w:val="18"/>
        </w:rPr>
        <w:instrText xml:space="preserve"> PAGEREF _Toc78890289 \h </w:instrText>
      </w:r>
      <w:r w:rsidRPr="007B2FAE">
        <w:rPr>
          <w:b w:val="0"/>
          <w:noProof/>
          <w:sz w:val="18"/>
        </w:rPr>
      </w:r>
      <w:r w:rsidRPr="007B2FAE">
        <w:rPr>
          <w:b w:val="0"/>
          <w:noProof/>
          <w:sz w:val="18"/>
        </w:rPr>
        <w:fldChar w:fldCharType="separate"/>
      </w:r>
      <w:r w:rsidR="00D55EDD">
        <w:rPr>
          <w:b w:val="0"/>
          <w:noProof/>
          <w:sz w:val="18"/>
        </w:rPr>
        <w:t>126</w:t>
      </w:r>
      <w:r w:rsidRPr="007B2FAE">
        <w:rPr>
          <w:b w:val="0"/>
          <w:noProof/>
          <w:sz w:val="18"/>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7B2FAE">
        <w:rPr>
          <w:b w:val="0"/>
          <w:noProof/>
          <w:sz w:val="18"/>
        </w:rPr>
        <w:tab/>
      </w:r>
      <w:r w:rsidRPr="007B2FAE">
        <w:rPr>
          <w:b w:val="0"/>
          <w:noProof/>
          <w:sz w:val="18"/>
        </w:rPr>
        <w:fldChar w:fldCharType="begin"/>
      </w:r>
      <w:r w:rsidRPr="007B2FAE">
        <w:rPr>
          <w:b w:val="0"/>
          <w:noProof/>
          <w:sz w:val="18"/>
        </w:rPr>
        <w:instrText xml:space="preserve"> PAGEREF _Toc78890290 \h </w:instrText>
      </w:r>
      <w:r w:rsidRPr="007B2FAE">
        <w:rPr>
          <w:b w:val="0"/>
          <w:noProof/>
          <w:sz w:val="18"/>
        </w:rPr>
      </w:r>
      <w:r w:rsidRPr="007B2FAE">
        <w:rPr>
          <w:b w:val="0"/>
          <w:noProof/>
          <w:sz w:val="18"/>
        </w:rPr>
        <w:fldChar w:fldCharType="separate"/>
      </w:r>
      <w:r w:rsidR="00D55EDD">
        <w:rPr>
          <w:b w:val="0"/>
          <w:noProof/>
          <w:sz w:val="18"/>
        </w:rPr>
        <w:t>126</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7B2FAE">
        <w:rPr>
          <w:noProof/>
        </w:rPr>
        <w:tab/>
      </w:r>
      <w:r w:rsidRPr="007B2FAE">
        <w:rPr>
          <w:noProof/>
        </w:rPr>
        <w:fldChar w:fldCharType="begin"/>
      </w:r>
      <w:r w:rsidRPr="007B2FAE">
        <w:rPr>
          <w:noProof/>
        </w:rPr>
        <w:instrText xml:space="preserve"> PAGEREF _Toc78890291 \h </w:instrText>
      </w:r>
      <w:r w:rsidRPr="007B2FAE">
        <w:rPr>
          <w:noProof/>
        </w:rPr>
      </w:r>
      <w:r w:rsidRPr="007B2FAE">
        <w:rPr>
          <w:noProof/>
        </w:rPr>
        <w:fldChar w:fldCharType="separate"/>
      </w:r>
      <w:r w:rsidR="00D55EDD">
        <w:rPr>
          <w:noProof/>
        </w:rPr>
        <w:t>126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7B2FAE">
        <w:rPr>
          <w:noProof/>
        </w:rPr>
        <w:tab/>
      </w:r>
      <w:r w:rsidRPr="007B2FAE">
        <w:rPr>
          <w:noProof/>
        </w:rPr>
        <w:fldChar w:fldCharType="begin"/>
      </w:r>
      <w:r w:rsidRPr="007B2FAE">
        <w:rPr>
          <w:noProof/>
        </w:rPr>
        <w:instrText xml:space="preserve"> PAGEREF _Toc78890292 \h </w:instrText>
      </w:r>
      <w:r w:rsidRPr="007B2FAE">
        <w:rPr>
          <w:noProof/>
        </w:rPr>
      </w:r>
      <w:r w:rsidRPr="007B2FAE">
        <w:rPr>
          <w:noProof/>
        </w:rPr>
        <w:fldChar w:fldCharType="separate"/>
      </w:r>
      <w:r w:rsidR="00D55EDD">
        <w:rPr>
          <w:noProof/>
        </w:rPr>
        <w:t>127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7B2FAE">
        <w:rPr>
          <w:noProof/>
        </w:rPr>
        <w:tab/>
      </w:r>
      <w:r w:rsidRPr="007B2FAE">
        <w:rPr>
          <w:noProof/>
        </w:rPr>
        <w:fldChar w:fldCharType="begin"/>
      </w:r>
      <w:r w:rsidRPr="007B2FAE">
        <w:rPr>
          <w:noProof/>
        </w:rPr>
        <w:instrText xml:space="preserve"> PAGEREF _Toc78890293 \h </w:instrText>
      </w:r>
      <w:r w:rsidRPr="007B2FAE">
        <w:rPr>
          <w:noProof/>
        </w:rPr>
      </w:r>
      <w:r w:rsidRPr="007B2FAE">
        <w:rPr>
          <w:noProof/>
        </w:rPr>
        <w:fldChar w:fldCharType="separate"/>
      </w:r>
      <w:r w:rsidR="00D55EDD">
        <w:rPr>
          <w:noProof/>
        </w:rPr>
        <w:t>129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7B2FAE">
        <w:rPr>
          <w:noProof/>
        </w:rPr>
        <w:tab/>
      </w:r>
      <w:r w:rsidRPr="007B2FAE">
        <w:rPr>
          <w:noProof/>
        </w:rPr>
        <w:fldChar w:fldCharType="begin"/>
      </w:r>
      <w:r w:rsidRPr="007B2FAE">
        <w:rPr>
          <w:noProof/>
        </w:rPr>
        <w:instrText xml:space="preserve"> PAGEREF _Toc78890294 \h </w:instrText>
      </w:r>
      <w:r w:rsidRPr="007B2FAE">
        <w:rPr>
          <w:noProof/>
        </w:rPr>
      </w:r>
      <w:r w:rsidRPr="007B2FAE">
        <w:rPr>
          <w:noProof/>
        </w:rPr>
        <w:fldChar w:fldCharType="separate"/>
      </w:r>
      <w:r w:rsidR="00D55EDD">
        <w:rPr>
          <w:noProof/>
        </w:rPr>
        <w:t>130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7B2FAE">
        <w:rPr>
          <w:noProof/>
        </w:rPr>
        <w:tab/>
      </w:r>
      <w:r w:rsidRPr="007B2FAE">
        <w:rPr>
          <w:noProof/>
        </w:rPr>
        <w:fldChar w:fldCharType="begin"/>
      </w:r>
      <w:r w:rsidRPr="007B2FAE">
        <w:rPr>
          <w:noProof/>
        </w:rPr>
        <w:instrText xml:space="preserve"> PAGEREF _Toc78890295 \h </w:instrText>
      </w:r>
      <w:r w:rsidRPr="007B2FAE">
        <w:rPr>
          <w:noProof/>
        </w:rPr>
      </w:r>
      <w:r w:rsidRPr="007B2FAE">
        <w:rPr>
          <w:noProof/>
        </w:rPr>
        <w:fldChar w:fldCharType="separate"/>
      </w:r>
      <w:r w:rsidR="00D55EDD">
        <w:rPr>
          <w:noProof/>
        </w:rPr>
        <w:t>130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7B2FAE">
        <w:rPr>
          <w:noProof/>
        </w:rPr>
        <w:tab/>
      </w:r>
      <w:r w:rsidRPr="007B2FAE">
        <w:rPr>
          <w:noProof/>
        </w:rPr>
        <w:fldChar w:fldCharType="begin"/>
      </w:r>
      <w:r w:rsidRPr="007B2FAE">
        <w:rPr>
          <w:noProof/>
        </w:rPr>
        <w:instrText xml:space="preserve"> PAGEREF _Toc78890296 \h </w:instrText>
      </w:r>
      <w:r w:rsidRPr="007B2FAE">
        <w:rPr>
          <w:noProof/>
        </w:rPr>
      </w:r>
      <w:r w:rsidRPr="007B2FAE">
        <w:rPr>
          <w:noProof/>
        </w:rPr>
        <w:fldChar w:fldCharType="separate"/>
      </w:r>
      <w:r w:rsidR="00D55EDD">
        <w:rPr>
          <w:noProof/>
        </w:rPr>
        <w:t>132</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7B2FAE">
        <w:rPr>
          <w:b w:val="0"/>
          <w:noProof/>
          <w:sz w:val="18"/>
        </w:rPr>
        <w:tab/>
      </w:r>
      <w:r w:rsidRPr="007B2FAE">
        <w:rPr>
          <w:b w:val="0"/>
          <w:noProof/>
          <w:sz w:val="18"/>
        </w:rPr>
        <w:fldChar w:fldCharType="begin"/>
      </w:r>
      <w:r w:rsidRPr="007B2FAE">
        <w:rPr>
          <w:b w:val="0"/>
          <w:noProof/>
          <w:sz w:val="18"/>
        </w:rPr>
        <w:instrText xml:space="preserve"> PAGEREF _Toc78890297 \h </w:instrText>
      </w:r>
      <w:r w:rsidRPr="007B2FAE">
        <w:rPr>
          <w:b w:val="0"/>
          <w:noProof/>
          <w:sz w:val="18"/>
        </w:rPr>
      </w:r>
      <w:r w:rsidRPr="007B2FAE">
        <w:rPr>
          <w:b w:val="0"/>
          <w:noProof/>
          <w:sz w:val="18"/>
        </w:rPr>
        <w:fldChar w:fldCharType="separate"/>
      </w:r>
      <w:r w:rsidR="00D55EDD">
        <w:rPr>
          <w:b w:val="0"/>
          <w:noProof/>
          <w:sz w:val="18"/>
        </w:rPr>
        <w:t>133</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7B2FAE">
        <w:rPr>
          <w:noProof/>
        </w:rPr>
        <w:tab/>
      </w:r>
      <w:r w:rsidRPr="007B2FAE">
        <w:rPr>
          <w:noProof/>
        </w:rPr>
        <w:fldChar w:fldCharType="begin"/>
      </w:r>
      <w:r w:rsidRPr="007B2FAE">
        <w:rPr>
          <w:noProof/>
        </w:rPr>
        <w:instrText xml:space="preserve"> PAGEREF _Toc78890298 \h </w:instrText>
      </w:r>
      <w:r w:rsidRPr="007B2FAE">
        <w:rPr>
          <w:noProof/>
        </w:rPr>
      </w:r>
      <w:r w:rsidRPr="007B2FAE">
        <w:rPr>
          <w:noProof/>
        </w:rPr>
        <w:fldChar w:fldCharType="separate"/>
      </w:r>
      <w:r w:rsidR="00D55EDD">
        <w:rPr>
          <w:noProof/>
        </w:rPr>
        <w:t>133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7B2FAE">
        <w:rPr>
          <w:noProof/>
        </w:rPr>
        <w:tab/>
      </w:r>
      <w:r w:rsidRPr="007B2FAE">
        <w:rPr>
          <w:noProof/>
        </w:rPr>
        <w:fldChar w:fldCharType="begin"/>
      </w:r>
      <w:r w:rsidRPr="007B2FAE">
        <w:rPr>
          <w:noProof/>
        </w:rPr>
        <w:instrText xml:space="preserve"> PAGEREF _Toc78890299 \h </w:instrText>
      </w:r>
      <w:r w:rsidRPr="007B2FAE">
        <w:rPr>
          <w:noProof/>
        </w:rPr>
      </w:r>
      <w:r w:rsidRPr="007B2FAE">
        <w:rPr>
          <w:noProof/>
        </w:rPr>
        <w:fldChar w:fldCharType="separate"/>
      </w:r>
      <w:r w:rsidR="00D55EDD">
        <w:rPr>
          <w:noProof/>
        </w:rPr>
        <w:t>134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7B2FAE">
        <w:rPr>
          <w:noProof/>
        </w:rPr>
        <w:tab/>
      </w:r>
      <w:r w:rsidRPr="007B2FAE">
        <w:rPr>
          <w:noProof/>
        </w:rPr>
        <w:fldChar w:fldCharType="begin"/>
      </w:r>
      <w:r w:rsidRPr="007B2FAE">
        <w:rPr>
          <w:noProof/>
        </w:rPr>
        <w:instrText xml:space="preserve"> PAGEREF _Toc78890300 \h </w:instrText>
      </w:r>
      <w:r w:rsidRPr="007B2FAE">
        <w:rPr>
          <w:noProof/>
        </w:rPr>
      </w:r>
      <w:r w:rsidRPr="007B2FAE">
        <w:rPr>
          <w:noProof/>
        </w:rPr>
        <w:fldChar w:fldCharType="separate"/>
      </w:r>
      <w:r w:rsidR="00D55EDD">
        <w:rPr>
          <w:noProof/>
        </w:rPr>
        <w:t>136</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C—Eligibility for ACCS (grandparent)</w:t>
      </w:r>
      <w:r w:rsidRPr="007B2FAE">
        <w:rPr>
          <w:b w:val="0"/>
          <w:noProof/>
          <w:sz w:val="18"/>
        </w:rPr>
        <w:tab/>
      </w:r>
      <w:r w:rsidRPr="007B2FAE">
        <w:rPr>
          <w:b w:val="0"/>
          <w:noProof/>
          <w:sz w:val="18"/>
        </w:rPr>
        <w:fldChar w:fldCharType="begin"/>
      </w:r>
      <w:r w:rsidRPr="007B2FAE">
        <w:rPr>
          <w:b w:val="0"/>
          <w:noProof/>
          <w:sz w:val="18"/>
        </w:rPr>
        <w:instrText xml:space="preserve"> PAGEREF _Toc78890301 \h </w:instrText>
      </w:r>
      <w:r w:rsidRPr="007B2FAE">
        <w:rPr>
          <w:b w:val="0"/>
          <w:noProof/>
          <w:sz w:val="18"/>
        </w:rPr>
      </w:r>
      <w:r w:rsidRPr="007B2FAE">
        <w:rPr>
          <w:b w:val="0"/>
          <w:noProof/>
          <w:sz w:val="18"/>
        </w:rPr>
        <w:fldChar w:fldCharType="separate"/>
      </w:r>
      <w:r w:rsidR="00D55EDD">
        <w:rPr>
          <w:b w:val="0"/>
          <w:noProof/>
          <w:sz w:val="18"/>
        </w:rPr>
        <w:t>136</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7B2FAE">
        <w:rPr>
          <w:noProof/>
        </w:rPr>
        <w:tab/>
      </w:r>
      <w:r w:rsidRPr="007B2FAE">
        <w:rPr>
          <w:noProof/>
        </w:rPr>
        <w:fldChar w:fldCharType="begin"/>
      </w:r>
      <w:r w:rsidRPr="007B2FAE">
        <w:rPr>
          <w:noProof/>
        </w:rPr>
        <w:instrText xml:space="preserve"> PAGEREF _Toc78890302 \h </w:instrText>
      </w:r>
      <w:r w:rsidRPr="007B2FAE">
        <w:rPr>
          <w:noProof/>
        </w:rPr>
      </w:r>
      <w:r w:rsidRPr="007B2FAE">
        <w:rPr>
          <w:noProof/>
        </w:rPr>
        <w:fldChar w:fldCharType="separate"/>
      </w:r>
      <w:r w:rsidR="00D55EDD">
        <w:rPr>
          <w:noProof/>
        </w:rPr>
        <w:t>136</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7B2FAE">
        <w:rPr>
          <w:b w:val="0"/>
          <w:noProof/>
          <w:sz w:val="18"/>
        </w:rPr>
        <w:tab/>
      </w:r>
      <w:r w:rsidRPr="007B2FAE">
        <w:rPr>
          <w:b w:val="0"/>
          <w:noProof/>
          <w:sz w:val="18"/>
        </w:rPr>
        <w:fldChar w:fldCharType="begin"/>
      </w:r>
      <w:r w:rsidRPr="007B2FAE">
        <w:rPr>
          <w:b w:val="0"/>
          <w:noProof/>
          <w:sz w:val="18"/>
        </w:rPr>
        <w:instrText xml:space="preserve"> PAGEREF _Toc78890303 \h </w:instrText>
      </w:r>
      <w:r w:rsidRPr="007B2FAE">
        <w:rPr>
          <w:b w:val="0"/>
          <w:noProof/>
          <w:sz w:val="18"/>
        </w:rPr>
      </w:r>
      <w:r w:rsidRPr="007B2FAE">
        <w:rPr>
          <w:b w:val="0"/>
          <w:noProof/>
          <w:sz w:val="18"/>
        </w:rPr>
        <w:fldChar w:fldCharType="separate"/>
      </w:r>
      <w:r w:rsidR="00D55EDD">
        <w:rPr>
          <w:b w:val="0"/>
          <w:noProof/>
          <w:sz w:val="18"/>
        </w:rPr>
        <w:t>138</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7B2FAE">
        <w:rPr>
          <w:noProof/>
        </w:rPr>
        <w:tab/>
      </w:r>
      <w:r w:rsidRPr="007B2FAE">
        <w:rPr>
          <w:noProof/>
        </w:rPr>
        <w:fldChar w:fldCharType="begin"/>
      </w:r>
      <w:r w:rsidRPr="007B2FAE">
        <w:rPr>
          <w:noProof/>
        </w:rPr>
        <w:instrText xml:space="preserve"> PAGEREF _Toc78890304 \h </w:instrText>
      </w:r>
      <w:r w:rsidRPr="007B2FAE">
        <w:rPr>
          <w:noProof/>
        </w:rPr>
      </w:r>
      <w:r w:rsidRPr="007B2FAE">
        <w:rPr>
          <w:noProof/>
        </w:rPr>
        <w:fldChar w:fldCharType="separate"/>
      </w:r>
      <w:r w:rsidR="00D55EDD">
        <w:rPr>
          <w:noProof/>
        </w:rPr>
        <w:t>138</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7B2FAE">
        <w:rPr>
          <w:b w:val="0"/>
          <w:noProof/>
          <w:sz w:val="18"/>
        </w:rPr>
        <w:tab/>
      </w:r>
      <w:r w:rsidRPr="007B2FAE">
        <w:rPr>
          <w:b w:val="0"/>
          <w:noProof/>
          <w:sz w:val="18"/>
        </w:rPr>
        <w:fldChar w:fldCharType="begin"/>
      </w:r>
      <w:r w:rsidRPr="007B2FAE">
        <w:rPr>
          <w:b w:val="0"/>
          <w:noProof/>
          <w:sz w:val="18"/>
        </w:rPr>
        <w:instrText xml:space="preserve"> PAGEREF _Toc78890305 \h </w:instrText>
      </w:r>
      <w:r w:rsidRPr="007B2FAE">
        <w:rPr>
          <w:b w:val="0"/>
          <w:noProof/>
          <w:sz w:val="18"/>
        </w:rPr>
      </w:r>
      <w:r w:rsidRPr="007B2FAE">
        <w:rPr>
          <w:b w:val="0"/>
          <w:noProof/>
          <w:sz w:val="18"/>
        </w:rPr>
        <w:fldChar w:fldCharType="separate"/>
      </w:r>
      <w:r w:rsidR="00D55EDD">
        <w:rPr>
          <w:b w:val="0"/>
          <w:noProof/>
          <w:sz w:val="18"/>
        </w:rPr>
        <w:t>140</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7B2FAE">
        <w:rPr>
          <w:noProof/>
        </w:rPr>
        <w:tab/>
      </w:r>
      <w:r w:rsidRPr="007B2FAE">
        <w:rPr>
          <w:noProof/>
        </w:rPr>
        <w:fldChar w:fldCharType="begin"/>
      </w:r>
      <w:r w:rsidRPr="007B2FAE">
        <w:rPr>
          <w:noProof/>
        </w:rPr>
        <w:instrText xml:space="preserve"> PAGEREF _Toc78890306 \h </w:instrText>
      </w:r>
      <w:r w:rsidRPr="007B2FAE">
        <w:rPr>
          <w:noProof/>
        </w:rPr>
      </w:r>
      <w:r w:rsidRPr="007B2FAE">
        <w:rPr>
          <w:noProof/>
        </w:rPr>
        <w:fldChar w:fldCharType="separate"/>
      </w:r>
      <w:r w:rsidR="00D55EDD">
        <w:rPr>
          <w:noProof/>
        </w:rPr>
        <w:t>140</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7B2FAE">
        <w:rPr>
          <w:b w:val="0"/>
          <w:noProof/>
          <w:sz w:val="18"/>
        </w:rPr>
        <w:tab/>
      </w:r>
      <w:r w:rsidRPr="007B2FAE">
        <w:rPr>
          <w:b w:val="0"/>
          <w:noProof/>
          <w:sz w:val="18"/>
        </w:rPr>
        <w:fldChar w:fldCharType="begin"/>
      </w:r>
      <w:r w:rsidRPr="007B2FAE">
        <w:rPr>
          <w:b w:val="0"/>
          <w:noProof/>
          <w:sz w:val="18"/>
        </w:rPr>
        <w:instrText xml:space="preserve"> PAGEREF _Toc78890307 \h </w:instrText>
      </w:r>
      <w:r w:rsidRPr="007B2FAE">
        <w:rPr>
          <w:b w:val="0"/>
          <w:noProof/>
          <w:sz w:val="18"/>
        </w:rPr>
      </w:r>
      <w:r w:rsidRPr="007B2FAE">
        <w:rPr>
          <w:b w:val="0"/>
          <w:noProof/>
          <w:sz w:val="18"/>
        </w:rPr>
        <w:fldChar w:fldCharType="separate"/>
      </w:r>
      <w:r w:rsidR="00D55EDD">
        <w:rPr>
          <w:b w:val="0"/>
          <w:noProof/>
          <w:sz w:val="18"/>
        </w:rPr>
        <w:t>141</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7B2FAE">
        <w:rPr>
          <w:noProof/>
        </w:rPr>
        <w:tab/>
      </w:r>
      <w:r w:rsidRPr="007B2FAE">
        <w:rPr>
          <w:noProof/>
        </w:rPr>
        <w:fldChar w:fldCharType="begin"/>
      </w:r>
      <w:r w:rsidRPr="007B2FAE">
        <w:rPr>
          <w:noProof/>
        </w:rPr>
        <w:instrText xml:space="preserve"> PAGEREF _Toc78890308 \h </w:instrText>
      </w:r>
      <w:r w:rsidRPr="007B2FAE">
        <w:rPr>
          <w:noProof/>
        </w:rPr>
      </w:r>
      <w:r w:rsidRPr="007B2FAE">
        <w:rPr>
          <w:noProof/>
        </w:rPr>
        <w:fldChar w:fldCharType="separate"/>
      </w:r>
      <w:r w:rsidR="00D55EDD">
        <w:rPr>
          <w:noProof/>
        </w:rPr>
        <w:t>141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7B2FAE">
        <w:rPr>
          <w:noProof/>
        </w:rPr>
        <w:tab/>
      </w:r>
      <w:r w:rsidRPr="007B2FAE">
        <w:rPr>
          <w:noProof/>
        </w:rPr>
        <w:fldChar w:fldCharType="begin"/>
      </w:r>
      <w:r w:rsidRPr="007B2FAE">
        <w:rPr>
          <w:noProof/>
        </w:rPr>
        <w:instrText xml:space="preserve"> PAGEREF _Toc78890309 \h </w:instrText>
      </w:r>
      <w:r w:rsidRPr="007B2FAE">
        <w:rPr>
          <w:noProof/>
        </w:rPr>
      </w:r>
      <w:r w:rsidRPr="007B2FAE">
        <w:rPr>
          <w:noProof/>
        </w:rPr>
        <w:fldChar w:fldCharType="separate"/>
      </w:r>
      <w:r w:rsidR="00D55EDD">
        <w:rPr>
          <w:noProof/>
        </w:rPr>
        <w:t>141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7B2FAE">
        <w:rPr>
          <w:noProof/>
        </w:rPr>
        <w:tab/>
      </w:r>
      <w:r w:rsidRPr="007B2FAE">
        <w:rPr>
          <w:noProof/>
        </w:rPr>
        <w:fldChar w:fldCharType="begin"/>
      </w:r>
      <w:r w:rsidRPr="007B2FAE">
        <w:rPr>
          <w:noProof/>
        </w:rPr>
        <w:instrText xml:space="preserve"> PAGEREF _Toc78890310 \h </w:instrText>
      </w:r>
      <w:r w:rsidRPr="007B2FAE">
        <w:rPr>
          <w:noProof/>
        </w:rPr>
      </w:r>
      <w:r w:rsidRPr="007B2FAE">
        <w:rPr>
          <w:noProof/>
        </w:rPr>
        <w:fldChar w:fldCharType="separate"/>
      </w:r>
      <w:r w:rsidR="00D55EDD">
        <w:rPr>
          <w:noProof/>
        </w:rPr>
        <w:t>142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7B2FAE">
        <w:rPr>
          <w:noProof/>
        </w:rPr>
        <w:tab/>
      </w:r>
      <w:r w:rsidRPr="007B2FAE">
        <w:rPr>
          <w:noProof/>
        </w:rPr>
        <w:fldChar w:fldCharType="begin"/>
      </w:r>
      <w:r w:rsidRPr="007B2FAE">
        <w:rPr>
          <w:noProof/>
        </w:rPr>
        <w:instrText xml:space="preserve"> PAGEREF _Toc78890311 \h </w:instrText>
      </w:r>
      <w:r w:rsidRPr="007B2FAE">
        <w:rPr>
          <w:noProof/>
        </w:rPr>
      </w:r>
      <w:r w:rsidRPr="007B2FAE">
        <w:rPr>
          <w:noProof/>
        </w:rPr>
        <w:fldChar w:fldCharType="separate"/>
      </w:r>
      <w:r w:rsidR="00D55EDD">
        <w:rPr>
          <w:noProof/>
        </w:rPr>
        <w:t>142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lastRenderedPageBreak/>
        <w:t>85ED</w:t>
      </w:r>
      <w:r>
        <w:rPr>
          <w:noProof/>
        </w:rPr>
        <w:tab/>
        <w:t>No eligibility for child who is in care of State or Territory or member of prescribed class</w:t>
      </w:r>
      <w:r w:rsidRPr="007B2FAE">
        <w:rPr>
          <w:noProof/>
        </w:rPr>
        <w:tab/>
      </w:r>
      <w:r w:rsidRPr="007B2FAE">
        <w:rPr>
          <w:noProof/>
        </w:rPr>
        <w:fldChar w:fldCharType="begin"/>
      </w:r>
      <w:r w:rsidRPr="007B2FAE">
        <w:rPr>
          <w:noProof/>
        </w:rPr>
        <w:instrText xml:space="preserve"> PAGEREF _Toc78890312 \h </w:instrText>
      </w:r>
      <w:r w:rsidRPr="007B2FAE">
        <w:rPr>
          <w:noProof/>
        </w:rPr>
      </w:r>
      <w:r w:rsidRPr="007B2FAE">
        <w:rPr>
          <w:noProof/>
        </w:rPr>
        <w:fldChar w:fldCharType="separate"/>
      </w:r>
      <w:r w:rsidR="00D55EDD">
        <w:rPr>
          <w:noProof/>
        </w:rPr>
        <w:t>142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7B2FAE">
        <w:rPr>
          <w:noProof/>
        </w:rPr>
        <w:tab/>
      </w:r>
      <w:r w:rsidRPr="007B2FAE">
        <w:rPr>
          <w:noProof/>
        </w:rPr>
        <w:fldChar w:fldCharType="begin"/>
      </w:r>
      <w:r w:rsidRPr="007B2FAE">
        <w:rPr>
          <w:noProof/>
        </w:rPr>
        <w:instrText xml:space="preserve"> PAGEREF _Toc78890313 \h </w:instrText>
      </w:r>
      <w:r w:rsidRPr="007B2FAE">
        <w:rPr>
          <w:noProof/>
        </w:rPr>
      </w:r>
      <w:r w:rsidRPr="007B2FAE">
        <w:rPr>
          <w:noProof/>
        </w:rPr>
        <w:fldChar w:fldCharType="separate"/>
      </w:r>
      <w:r w:rsidR="00D55EDD">
        <w:rPr>
          <w:noProof/>
        </w:rPr>
        <w:t>143</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7B2FAE">
        <w:rPr>
          <w:b w:val="0"/>
          <w:noProof/>
          <w:sz w:val="18"/>
        </w:rPr>
        <w:tab/>
      </w:r>
      <w:r w:rsidRPr="007B2FAE">
        <w:rPr>
          <w:b w:val="0"/>
          <w:noProof/>
          <w:sz w:val="18"/>
        </w:rPr>
        <w:fldChar w:fldCharType="begin"/>
      </w:r>
      <w:r w:rsidRPr="007B2FAE">
        <w:rPr>
          <w:b w:val="0"/>
          <w:noProof/>
          <w:sz w:val="18"/>
        </w:rPr>
        <w:instrText xml:space="preserve"> PAGEREF _Toc78890314 \h </w:instrText>
      </w:r>
      <w:r w:rsidRPr="007B2FAE">
        <w:rPr>
          <w:b w:val="0"/>
          <w:noProof/>
          <w:sz w:val="18"/>
        </w:rPr>
      </w:r>
      <w:r w:rsidRPr="007B2FAE">
        <w:rPr>
          <w:b w:val="0"/>
          <w:noProof/>
          <w:sz w:val="18"/>
        </w:rPr>
        <w:fldChar w:fldCharType="separate"/>
      </w:r>
      <w:r w:rsidR="00D55EDD">
        <w:rPr>
          <w:b w:val="0"/>
          <w:noProof/>
          <w:sz w:val="18"/>
        </w:rPr>
        <w:t>146</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7B2FAE">
        <w:rPr>
          <w:noProof/>
        </w:rPr>
        <w:tab/>
      </w:r>
      <w:r w:rsidRPr="007B2FAE">
        <w:rPr>
          <w:noProof/>
        </w:rPr>
        <w:fldChar w:fldCharType="begin"/>
      </w:r>
      <w:r w:rsidRPr="007B2FAE">
        <w:rPr>
          <w:noProof/>
        </w:rPr>
        <w:instrText xml:space="preserve"> PAGEREF _Toc78890315 \h </w:instrText>
      </w:r>
      <w:r w:rsidRPr="007B2FAE">
        <w:rPr>
          <w:noProof/>
        </w:rPr>
      </w:r>
      <w:r w:rsidRPr="007B2FAE">
        <w:rPr>
          <w:noProof/>
        </w:rPr>
        <w:fldChar w:fldCharType="separate"/>
      </w:r>
      <w:r w:rsidR="00D55EDD">
        <w:rPr>
          <w:noProof/>
        </w:rPr>
        <w:t>146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7B2FAE">
        <w:rPr>
          <w:noProof/>
        </w:rPr>
        <w:tab/>
      </w:r>
      <w:r w:rsidRPr="007B2FAE">
        <w:rPr>
          <w:noProof/>
        </w:rPr>
        <w:fldChar w:fldCharType="begin"/>
      </w:r>
      <w:r w:rsidRPr="007B2FAE">
        <w:rPr>
          <w:noProof/>
        </w:rPr>
        <w:instrText xml:space="preserve"> PAGEREF _Toc78890316 \h </w:instrText>
      </w:r>
      <w:r w:rsidRPr="007B2FAE">
        <w:rPr>
          <w:noProof/>
        </w:rPr>
      </w:r>
      <w:r w:rsidRPr="007B2FAE">
        <w:rPr>
          <w:noProof/>
        </w:rPr>
        <w:fldChar w:fldCharType="separate"/>
      </w:r>
      <w:r w:rsidR="00D55EDD">
        <w:rPr>
          <w:noProof/>
        </w:rPr>
        <w:t>146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7B2FAE">
        <w:rPr>
          <w:noProof/>
        </w:rPr>
        <w:tab/>
      </w:r>
      <w:r w:rsidRPr="007B2FAE">
        <w:rPr>
          <w:noProof/>
        </w:rPr>
        <w:fldChar w:fldCharType="begin"/>
      </w:r>
      <w:r w:rsidRPr="007B2FAE">
        <w:rPr>
          <w:noProof/>
        </w:rPr>
        <w:instrText xml:space="preserve"> PAGEREF _Toc78890317 \h </w:instrText>
      </w:r>
      <w:r w:rsidRPr="007B2FAE">
        <w:rPr>
          <w:noProof/>
        </w:rPr>
      </w:r>
      <w:r w:rsidRPr="007B2FAE">
        <w:rPr>
          <w:noProof/>
        </w:rPr>
        <w:fldChar w:fldCharType="separate"/>
      </w:r>
      <w:r w:rsidR="00D55EDD">
        <w:rPr>
          <w:noProof/>
        </w:rPr>
        <w:t>146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7B2FAE">
        <w:rPr>
          <w:noProof/>
        </w:rPr>
        <w:tab/>
      </w:r>
      <w:r w:rsidRPr="007B2FAE">
        <w:rPr>
          <w:noProof/>
        </w:rPr>
        <w:fldChar w:fldCharType="begin"/>
      </w:r>
      <w:r w:rsidRPr="007B2FAE">
        <w:rPr>
          <w:noProof/>
        </w:rPr>
        <w:instrText xml:space="preserve"> PAGEREF _Toc78890318 \h </w:instrText>
      </w:r>
      <w:r w:rsidRPr="007B2FAE">
        <w:rPr>
          <w:noProof/>
        </w:rPr>
      </w:r>
      <w:r w:rsidRPr="007B2FAE">
        <w:rPr>
          <w:noProof/>
        </w:rPr>
        <w:fldChar w:fldCharType="separate"/>
      </w:r>
      <w:r w:rsidR="00D55EDD">
        <w:rPr>
          <w:noProof/>
        </w:rPr>
        <w:t>146</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7—Miscellaneous</w:t>
      </w:r>
      <w:r w:rsidRPr="007B2FAE">
        <w:rPr>
          <w:b w:val="0"/>
          <w:noProof/>
          <w:sz w:val="18"/>
        </w:rPr>
        <w:tab/>
      </w:r>
      <w:r w:rsidRPr="007B2FAE">
        <w:rPr>
          <w:b w:val="0"/>
          <w:noProof/>
          <w:sz w:val="18"/>
        </w:rPr>
        <w:fldChar w:fldCharType="begin"/>
      </w:r>
      <w:r w:rsidRPr="007B2FAE">
        <w:rPr>
          <w:b w:val="0"/>
          <w:noProof/>
          <w:sz w:val="18"/>
        </w:rPr>
        <w:instrText xml:space="preserve"> PAGEREF _Toc78890319 \h </w:instrText>
      </w:r>
      <w:r w:rsidRPr="007B2FAE">
        <w:rPr>
          <w:b w:val="0"/>
          <w:noProof/>
          <w:sz w:val="18"/>
        </w:rPr>
      </w:r>
      <w:r w:rsidRPr="007B2FAE">
        <w:rPr>
          <w:b w:val="0"/>
          <w:noProof/>
          <w:sz w:val="18"/>
        </w:rPr>
        <w:fldChar w:fldCharType="separate"/>
      </w:r>
      <w:r w:rsidR="00D55EDD">
        <w:rPr>
          <w:b w:val="0"/>
          <w:noProof/>
          <w:sz w:val="18"/>
        </w:rPr>
        <w:t>147</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7B2FAE">
        <w:rPr>
          <w:noProof/>
        </w:rPr>
        <w:tab/>
      </w:r>
      <w:r w:rsidRPr="007B2FAE">
        <w:rPr>
          <w:noProof/>
        </w:rPr>
        <w:fldChar w:fldCharType="begin"/>
      </w:r>
      <w:r w:rsidRPr="007B2FAE">
        <w:rPr>
          <w:noProof/>
        </w:rPr>
        <w:instrText xml:space="preserve"> PAGEREF _Toc78890320 \h </w:instrText>
      </w:r>
      <w:r w:rsidRPr="007B2FAE">
        <w:rPr>
          <w:noProof/>
        </w:rPr>
      </w:r>
      <w:r w:rsidRPr="007B2FAE">
        <w:rPr>
          <w:noProof/>
        </w:rPr>
        <w:fldChar w:fldCharType="separate"/>
      </w:r>
      <w:r w:rsidR="00D55EDD">
        <w:rPr>
          <w:noProof/>
        </w:rPr>
        <w:t>147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7B2FAE">
        <w:rPr>
          <w:noProof/>
        </w:rPr>
        <w:tab/>
      </w:r>
      <w:r w:rsidRPr="007B2FAE">
        <w:rPr>
          <w:noProof/>
        </w:rPr>
        <w:fldChar w:fldCharType="begin"/>
      </w:r>
      <w:r w:rsidRPr="007B2FAE">
        <w:rPr>
          <w:noProof/>
        </w:rPr>
        <w:instrText xml:space="preserve"> PAGEREF _Toc78890321 \h </w:instrText>
      </w:r>
      <w:r w:rsidRPr="007B2FAE">
        <w:rPr>
          <w:noProof/>
        </w:rPr>
      </w:r>
      <w:r w:rsidRPr="007B2FAE">
        <w:rPr>
          <w:noProof/>
        </w:rPr>
        <w:fldChar w:fldCharType="separate"/>
      </w:r>
      <w:r w:rsidR="00D55EDD">
        <w:rPr>
          <w:noProof/>
        </w:rPr>
        <w:t>147</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7B2FAE">
        <w:rPr>
          <w:b w:val="0"/>
          <w:noProof/>
          <w:sz w:val="18"/>
        </w:rPr>
        <w:tab/>
      </w:r>
      <w:r w:rsidRPr="007B2FAE">
        <w:rPr>
          <w:b w:val="0"/>
          <w:noProof/>
          <w:sz w:val="18"/>
        </w:rPr>
        <w:fldChar w:fldCharType="begin"/>
      </w:r>
      <w:r w:rsidRPr="007B2FAE">
        <w:rPr>
          <w:b w:val="0"/>
          <w:noProof/>
          <w:sz w:val="18"/>
        </w:rPr>
        <w:instrText xml:space="preserve"> PAGEREF _Toc78890322 \h </w:instrText>
      </w:r>
      <w:r w:rsidRPr="007B2FAE">
        <w:rPr>
          <w:b w:val="0"/>
          <w:noProof/>
          <w:sz w:val="18"/>
        </w:rPr>
      </w:r>
      <w:r w:rsidRPr="007B2FAE">
        <w:rPr>
          <w:b w:val="0"/>
          <w:noProof/>
          <w:sz w:val="18"/>
        </w:rPr>
        <w:fldChar w:fldCharType="separate"/>
      </w:r>
      <w:r w:rsidR="00D55EDD">
        <w:rPr>
          <w:b w:val="0"/>
          <w:noProof/>
          <w:sz w:val="18"/>
        </w:rPr>
        <w:t>150</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7B2FAE">
        <w:rPr>
          <w:noProof/>
        </w:rPr>
        <w:tab/>
      </w:r>
      <w:r w:rsidRPr="007B2FAE">
        <w:rPr>
          <w:noProof/>
        </w:rPr>
        <w:fldChar w:fldCharType="begin"/>
      </w:r>
      <w:r w:rsidRPr="007B2FAE">
        <w:rPr>
          <w:noProof/>
        </w:rPr>
        <w:instrText xml:space="preserve"> PAGEREF _Toc78890323 \h </w:instrText>
      </w:r>
      <w:r w:rsidRPr="007B2FAE">
        <w:rPr>
          <w:noProof/>
        </w:rPr>
      </w:r>
      <w:r w:rsidRPr="007B2FAE">
        <w:rPr>
          <w:noProof/>
        </w:rPr>
        <w:fldChar w:fldCharType="separate"/>
      </w:r>
      <w:r w:rsidR="00D55EDD">
        <w:rPr>
          <w:noProof/>
        </w:rPr>
        <w:t>150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7B2FAE">
        <w:rPr>
          <w:noProof/>
        </w:rPr>
        <w:tab/>
      </w:r>
      <w:r w:rsidRPr="007B2FAE">
        <w:rPr>
          <w:noProof/>
        </w:rPr>
        <w:fldChar w:fldCharType="begin"/>
      </w:r>
      <w:r w:rsidRPr="007B2FAE">
        <w:rPr>
          <w:noProof/>
        </w:rPr>
        <w:instrText xml:space="preserve"> PAGEREF _Toc78890324 \h </w:instrText>
      </w:r>
      <w:r w:rsidRPr="007B2FAE">
        <w:rPr>
          <w:noProof/>
        </w:rPr>
      </w:r>
      <w:r w:rsidRPr="007B2FAE">
        <w:rPr>
          <w:noProof/>
        </w:rPr>
        <w:fldChar w:fldCharType="separate"/>
      </w:r>
      <w:r w:rsidR="00D55EDD">
        <w:rPr>
          <w:noProof/>
        </w:rPr>
        <w:t>151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7B2FAE">
        <w:rPr>
          <w:noProof/>
        </w:rPr>
        <w:tab/>
      </w:r>
      <w:r w:rsidRPr="007B2FAE">
        <w:rPr>
          <w:noProof/>
        </w:rPr>
        <w:fldChar w:fldCharType="begin"/>
      </w:r>
      <w:r w:rsidRPr="007B2FAE">
        <w:rPr>
          <w:noProof/>
        </w:rPr>
        <w:instrText xml:space="preserve"> PAGEREF _Toc78890325 \h </w:instrText>
      </w:r>
      <w:r w:rsidRPr="007B2FAE">
        <w:rPr>
          <w:noProof/>
        </w:rPr>
      </w:r>
      <w:r w:rsidRPr="007B2FAE">
        <w:rPr>
          <w:noProof/>
        </w:rPr>
        <w:fldChar w:fldCharType="separate"/>
      </w:r>
      <w:r w:rsidR="00D55EDD">
        <w:rPr>
          <w:noProof/>
        </w:rPr>
        <w:t>151</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7B2FAE">
        <w:rPr>
          <w:b w:val="0"/>
          <w:noProof/>
          <w:sz w:val="18"/>
        </w:rPr>
        <w:tab/>
      </w:r>
      <w:r w:rsidRPr="007B2FAE">
        <w:rPr>
          <w:b w:val="0"/>
          <w:noProof/>
          <w:sz w:val="18"/>
        </w:rPr>
        <w:fldChar w:fldCharType="begin"/>
      </w:r>
      <w:r w:rsidRPr="007B2FAE">
        <w:rPr>
          <w:b w:val="0"/>
          <w:noProof/>
          <w:sz w:val="18"/>
        </w:rPr>
        <w:instrText xml:space="preserve"> PAGEREF _Toc78890326 \h </w:instrText>
      </w:r>
      <w:r w:rsidRPr="007B2FAE">
        <w:rPr>
          <w:b w:val="0"/>
          <w:noProof/>
          <w:sz w:val="18"/>
        </w:rPr>
      </w:r>
      <w:r w:rsidRPr="007B2FAE">
        <w:rPr>
          <w:b w:val="0"/>
          <w:noProof/>
          <w:sz w:val="18"/>
        </w:rPr>
        <w:fldChar w:fldCharType="separate"/>
      </w:r>
      <w:r w:rsidR="00D55EDD">
        <w:rPr>
          <w:b w:val="0"/>
          <w:noProof/>
          <w:sz w:val="18"/>
        </w:rPr>
        <w:t>153</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1—Entitlements in respect of eligible children</w:t>
      </w:r>
      <w:r w:rsidRPr="007B2FAE">
        <w:rPr>
          <w:b w:val="0"/>
          <w:noProof/>
          <w:sz w:val="18"/>
        </w:rPr>
        <w:tab/>
      </w:r>
      <w:r w:rsidRPr="007B2FAE">
        <w:rPr>
          <w:b w:val="0"/>
          <w:noProof/>
          <w:sz w:val="18"/>
        </w:rPr>
        <w:fldChar w:fldCharType="begin"/>
      </w:r>
      <w:r w:rsidRPr="007B2FAE">
        <w:rPr>
          <w:b w:val="0"/>
          <w:noProof/>
          <w:sz w:val="18"/>
        </w:rPr>
        <w:instrText xml:space="preserve"> PAGEREF _Toc78890327 \h </w:instrText>
      </w:r>
      <w:r w:rsidRPr="007B2FAE">
        <w:rPr>
          <w:b w:val="0"/>
          <w:noProof/>
          <w:sz w:val="18"/>
        </w:rPr>
      </w:r>
      <w:r w:rsidRPr="007B2FAE">
        <w:rPr>
          <w:b w:val="0"/>
          <w:noProof/>
          <w:sz w:val="18"/>
        </w:rPr>
        <w:fldChar w:fldCharType="separate"/>
      </w:r>
      <w:r w:rsidR="00D55EDD">
        <w:rPr>
          <w:b w:val="0"/>
          <w:noProof/>
          <w:sz w:val="18"/>
        </w:rPr>
        <w:t>153</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7B2FAE">
        <w:rPr>
          <w:noProof/>
        </w:rPr>
        <w:tab/>
      </w:r>
      <w:r w:rsidRPr="007B2FAE">
        <w:rPr>
          <w:noProof/>
        </w:rPr>
        <w:fldChar w:fldCharType="begin"/>
      </w:r>
      <w:r w:rsidRPr="007B2FAE">
        <w:rPr>
          <w:noProof/>
        </w:rPr>
        <w:instrText xml:space="preserve"> PAGEREF _Toc78890328 \h </w:instrText>
      </w:r>
      <w:r w:rsidRPr="007B2FAE">
        <w:rPr>
          <w:noProof/>
        </w:rPr>
      </w:r>
      <w:r w:rsidRPr="007B2FAE">
        <w:rPr>
          <w:noProof/>
        </w:rPr>
        <w:fldChar w:fldCharType="separate"/>
      </w:r>
      <w:r w:rsidR="00D55EDD">
        <w:rPr>
          <w:noProof/>
        </w:rPr>
        <w:t>153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7B2FAE">
        <w:rPr>
          <w:noProof/>
        </w:rPr>
        <w:tab/>
      </w:r>
      <w:r w:rsidRPr="007B2FAE">
        <w:rPr>
          <w:noProof/>
        </w:rPr>
        <w:fldChar w:fldCharType="begin"/>
      </w:r>
      <w:r w:rsidRPr="007B2FAE">
        <w:rPr>
          <w:noProof/>
        </w:rPr>
        <w:instrText xml:space="preserve"> PAGEREF _Toc78890329 \h </w:instrText>
      </w:r>
      <w:r w:rsidRPr="007B2FAE">
        <w:rPr>
          <w:noProof/>
        </w:rPr>
      </w:r>
      <w:r w:rsidRPr="007B2FAE">
        <w:rPr>
          <w:noProof/>
        </w:rPr>
        <w:fldChar w:fldCharType="separate"/>
      </w:r>
      <w:r w:rsidR="00D55EDD">
        <w:rPr>
          <w:noProof/>
        </w:rPr>
        <w:t>157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7B2FAE">
        <w:rPr>
          <w:noProof/>
        </w:rPr>
        <w:tab/>
      </w:r>
      <w:r w:rsidRPr="007B2FAE">
        <w:rPr>
          <w:noProof/>
        </w:rPr>
        <w:fldChar w:fldCharType="begin"/>
      </w:r>
      <w:r w:rsidRPr="007B2FAE">
        <w:rPr>
          <w:noProof/>
        </w:rPr>
        <w:instrText xml:space="preserve"> PAGEREF _Toc78890330 \h </w:instrText>
      </w:r>
      <w:r w:rsidRPr="007B2FAE">
        <w:rPr>
          <w:noProof/>
        </w:rPr>
      </w:r>
      <w:r w:rsidRPr="007B2FAE">
        <w:rPr>
          <w:noProof/>
        </w:rPr>
        <w:fldChar w:fldCharType="separate"/>
      </w:r>
      <w:r w:rsidR="00D55EDD">
        <w:rPr>
          <w:noProof/>
        </w:rPr>
        <w:t>157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92</w:t>
      </w:r>
      <w:r>
        <w:rPr>
          <w:noProof/>
        </w:rPr>
        <w:tab/>
        <w:t>General rules</w:t>
      </w:r>
      <w:r w:rsidRPr="007B2FAE">
        <w:rPr>
          <w:noProof/>
        </w:rPr>
        <w:tab/>
      </w:r>
      <w:r w:rsidRPr="007B2FAE">
        <w:rPr>
          <w:noProof/>
        </w:rPr>
        <w:fldChar w:fldCharType="begin"/>
      </w:r>
      <w:r w:rsidRPr="007B2FAE">
        <w:rPr>
          <w:noProof/>
        </w:rPr>
        <w:instrText xml:space="preserve"> PAGEREF _Toc78890331 \h </w:instrText>
      </w:r>
      <w:r w:rsidRPr="007B2FAE">
        <w:rPr>
          <w:noProof/>
        </w:rPr>
      </w:r>
      <w:r w:rsidRPr="007B2FAE">
        <w:rPr>
          <w:noProof/>
        </w:rPr>
        <w:fldChar w:fldCharType="separate"/>
      </w:r>
      <w:r w:rsidR="00D55EDD">
        <w:rPr>
          <w:noProof/>
        </w:rPr>
        <w:t>159</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2—Other entitlements</w:t>
      </w:r>
      <w:r w:rsidRPr="007B2FAE">
        <w:rPr>
          <w:b w:val="0"/>
          <w:noProof/>
          <w:sz w:val="18"/>
        </w:rPr>
        <w:tab/>
      </w:r>
      <w:r w:rsidRPr="007B2FAE">
        <w:rPr>
          <w:b w:val="0"/>
          <w:noProof/>
          <w:sz w:val="18"/>
        </w:rPr>
        <w:fldChar w:fldCharType="begin"/>
      </w:r>
      <w:r w:rsidRPr="007B2FAE">
        <w:rPr>
          <w:b w:val="0"/>
          <w:noProof/>
          <w:sz w:val="18"/>
        </w:rPr>
        <w:instrText xml:space="preserve"> PAGEREF _Toc78890332 \h </w:instrText>
      </w:r>
      <w:r w:rsidRPr="007B2FAE">
        <w:rPr>
          <w:b w:val="0"/>
          <w:noProof/>
          <w:sz w:val="18"/>
        </w:rPr>
      </w:r>
      <w:r w:rsidRPr="007B2FAE">
        <w:rPr>
          <w:b w:val="0"/>
          <w:noProof/>
          <w:sz w:val="18"/>
        </w:rPr>
        <w:fldChar w:fldCharType="separate"/>
      </w:r>
      <w:r w:rsidR="00D55EDD">
        <w:rPr>
          <w:b w:val="0"/>
          <w:noProof/>
          <w:sz w:val="18"/>
        </w:rPr>
        <w:t>161</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7B2FAE">
        <w:rPr>
          <w:noProof/>
        </w:rPr>
        <w:tab/>
      </w:r>
      <w:r w:rsidRPr="007B2FAE">
        <w:rPr>
          <w:noProof/>
        </w:rPr>
        <w:fldChar w:fldCharType="begin"/>
      </w:r>
      <w:r w:rsidRPr="007B2FAE">
        <w:rPr>
          <w:noProof/>
        </w:rPr>
        <w:instrText xml:space="preserve"> PAGEREF _Toc78890333 \h </w:instrText>
      </w:r>
      <w:r w:rsidRPr="007B2FAE">
        <w:rPr>
          <w:noProof/>
        </w:rPr>
      </w:r>
      <w:r w:rsidRPr="007B2FAE">
        <w:rPr>
          <w:noProof/>
        </w:rPr>
        <w:fldChar w:fldCharType="separate"/>
      </w:r>
      <w:r w:rsidR="00D55EDD">
        <w:rPr>
          <w:noProof/>
        </w:rPr>
        <w:t>161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7B2FAE">
        <w:rPr>
          <w:noProof/>
        </w:rPr>
        <w:tab/>
      </w:r>
      <w:r w:rsidRPr="007B2FAE">
        <w:rPr>
          <w:noProof/>
        </w:rPr>
        <w:fldChar w:fldCharType="begin"/>
      </w:r>
      <w:r w:rsidRPr="007B2FAE">
        <w:rPr>
          <w:noProof/>
        </w:rPr>
        <w:instrText xml:space="preserve"> PAGEREF _Toc78890334 \h </w:instrText>
      </w:r>
      <w:r w:rsidRPr="007B2FAE">
        <w:rPr>
          <w:noProof/>
        </w:rPr>
      </w:r>
      <w:r w:rsidRPr="007B2FAE">
        <w:rPr>
          <w:noProof/>
        </w:rPr>
        <w:fldChar w:fldCharType="separate"/>
      </w:r>
      <w:r w:rsidR="00D55EDD">
        <w:rPr>
          <w:noProof/>
        </w:rPr>
        <w:t>162</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7B2FAE">
        <w:rPr>
          <w:b w:val="0"/>
          <w:noProof/>
          <w:sz w:val="18"/>
        </w:rPr>
        <w:tab/>
      </w:r>
      <w:r w:rsidRPr="007B2FAE">
        <w:rPr>
          <w:b w:val="0"/>
          <w:noProof/>
          <w:sz w:val="18"/>
        </w:rPr>
        <w:fldChar w:fldCharType="begin"/>
      </w:r>
      <w:r w:rsidRPr="007B2FAE">
        <w:rPr>
          <w:b w:val="0"/>
          <w:noProof/>
          <w:sz w:val="18"/>
        </w:rPr>
        <w:instrText xml:space="preserve"> PAGEREF _Toc78890335 \h </w:instrText>
      </w:r>
      <w:r w:rsidRPr="007B2FAE">
        <w:rPr>
          <w:b w:val="0"/>
          <w:noProof/>
          <w:sz w:val="18"/>
        </w:rPr>
      </w:r>
      <w:r w:rsidRPr="007B2FAE">
        <w:rPr>
          <w:b w:val="0"/>
          <w:noProof/>
          <w:sz w:val="18"/>
        </w:rPr>
        <w:fldChar w:fldCharType="separate"/>
      </w:r>
      <w:r w:rsidR="00D55EDD">
        <w:rPr>
          <w:b w:val="0"/>
          <w:noProof/>
          <w:sz w:val="18"/>
        </w:rPr>
        <w:t>163</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1—Back to school bonus</w:t>
      </w:r>
      <w:r w:rsidRPr="007B2FAE">
        <w:rPr>
          <w:b w:val="0"/>
          <w:noProof/>
          <w:sz w:val="18"/>
        </w:rPr>
        <w:tab/>
      </w:r>
      <w:r w:rsidRPr="007B2FAE">
        <w:rPr>
          <w:b w:val="0"/>
          <w:noProof/>
          <w:sz w:val="18"/>
        </w:rPr>
        <w:fldChar w:fldCharType="begin"/>
      </w:r>
      <w:r w:rsidRPr="007B2FAE">
        <w:rPr>
          <w:b w:val="0"/>
          <w:noProof/>
          <w:sz w:val="18"/>
        </w:rPr>
        <w:instrText xml:space="preserve"> PAGEREF _Toc78890336 \h </w:instrText>
      </w:r>
      <w:r w:rsidRPr="007B2FAE">
        <w:rPr>
          <w:b w:val="0"/>
          <w:noProof/>
          <w:sz w:val="18"/>
        </w:rPr>
      </w:r>
      <w:r w:rsidRPr="007B2FAE">
        <w:rPr>
          <w:b w:val="0"/>
          <w:noProof/>
          <w:sz w:val="18"/>
        </w:rPr>
        <w:fldChar w:fldCharType="separate"/>
      </w:r>
      <w:r w:rsidR="00D55EDD">
        <w:rPr>
          <w:b w:val="0"/>
          <w:noProof/>
          <w:sz w:val="18"/>
        </w:rPr>
        <w:t>163</w:t>
      </w:r>
      <w:r w:rsidRPr="007B2FAE">
        <w:rPr>
          <w:b w:val="0"/>
          <w:noProof/>
          <w:sz w:val="18"/>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7B2FAE">
        <w:rPr>
          <w:b w:val="0"/>
          <w:noProof/>
          <w:sz w:val="18"/>
        </w:rPr>
        <w:tab/>
      </w:r>
      <w:r w:rsidRPr="007B2FAE">
        <w:rPr>
          <w:b w:val="0"/>
          <w:noProof/>
          <w:sz w:val="18"/>
        </w:rPr>
        <w:fldChar w:fldCharType="begin"/>
      </w:r>
      <w:r w:rsidRPr="007B2FAE">
        <w:rPr>
          <w:b w:val="0"/>
          <w:noProof/>
          <w:sz w:val="18"/>
        </w:rPr>
        <w:instrText xml:space="preserve"> PAGEREF _Toc78890337 \h </w:instrText>
      </w:r>
      <w:r w:rsidRPr="007B2FAE">
        <w:rPr>
          <w:b w:val="0"/>
          <w:noProof/>
          <w:sz w:val="18"/>
        </w:rPr>
      </w:r>
      <w:r w:rsidRPr="007B2FAE">
        <w:rPr>
          <w:b w:val="0"/>
          <w:noProof/>
          <w:sz w:val="18"/>
        </w:rPr>
        <w:fldChar w:fldCharType="separate"/>
      </w:r>
      <w:r w:rsidR="00D55EDD">
        <w:rPr>
          <w:b w:val="0"/>
          <w:noProof/>
          <w:sz w:val="18"/>
        </w:rPr>
        <w:t>163</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7B2FAE">
        <w:rPr>
          <w:noProof/>
        </w:rPr>
        <w:tab/>
      </w:r>
      <w:r w:rsidRPr="007B2FAE">
        <w:rPr>
          <w:noProof/>
        </w:rPr>
        <w:fldChar w:fldCharType="begin"/>
      </w:r>
      <w:r w:rsidRPr="007B2FAE">
        <w:rPr>
          <w:noProof/>
        </w:rPr>
        <w:instrText xml:space="preserve"> PAGEREF _Toc78890338 \h </w:instrText>
      </w:r>
      <w:r w:rsidRPr="007B2FAE">
        <w:rPr>
          <w:noProof/>
        </w:rPr>
      </w:r>
      <w:r w:rsidRPr="007B2FAE">
        <w:rPr>
          <w:noProof/>
        </w:rPr>
        <w:fldChar w:fldCharType="separate"/>
      </w:r>
      <w:r w:rsidR="00D55EDD">
        <w:rPr>
          <w:noProof/>
        </w:rPr>
        <w:t>163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7B2FAE">
        <w:rPr>
          <w:noProof/>
        </w:rPr>
        <w:tab/>
      </w:r>
      <w:r w:rsidRPr="007B2FAE">
        <w:rPr>
          <w:noProof/>
        </w:rPr>
        <w:fldChar w:fldCharType="begin"/>
      </w:r>
      <w:r w:rsidRPr="007B2FAE">
        <w:rPr>
          <w:noProof/>
        </w:rPr>
        <w:instrText xml:space="preserve"> PAGEREF _Toc78890339 \h </w:instrText>
      </w:r>
      <w:r w:rsidRPr="007B2FAE">
        <w:rPr>
          <w:noProof/>
        </w:rPr>
      </w:r>
      <w:r w:rsidRPr="007B2FAE">
        <w:rPr>
          <w:noProof/>
        </w:rPr>
        <w:fldChar w:fldCharType="separate"/>
      </w:r>
      <w:r w:rsidR="00D55EDD">
        <w:rPr>
          <w:noProof/>
        </w:rPr>
        <w:t>164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7B2FAE">
        <w:rPr>
          <w:noProof/>
        </w:rPr>
        <w:tab/>
      </w:r>
      <w:r w:rsidRPr="007B2FAE">
        <w:rPr>
          <w:noProof/>
        </w:rPr>
        <w:fldChar w:fldCharType="begin"/>
      </w:r>
      <w:r w:rsidRPr="007B2FAE">
        <w:rPr>
          <w:noProof/>
        </w:rPr>
        <w:instrText xml:space="preserve"> PAGEREF _Toc78890340 \h </w:instrText>
      </w:r>
      <w:r w:rsidRPr="007B2FAE">
        <w:rPr>
          <w:noProof/>
        </w:rPr>
      </w:r>
      <w:r w:rsidRPr="007B2FAE">
        <w:rPr>
          <w:noProof/>
        </w:rPr>
        <w:fldChar w:fldCharType="separate"/>
      </w:r>
      <w:r w:rsidR="00D55EDD">
        <w:rPr>
          <w:noProof/>
        </w:rPr>
        <w:t>165</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lastRenderedPageBreak/>
        <w:t>Subdivision B—Other entitlements</w:t>
      </w:r>
      <w:r w:rsidRPr="007B2FAE">
        <w:rPr>
          <w:b w:val="0"/>
          <w:noProof/>
          <w:sz w:val="18"/>
        </w:rPr>
        <w:tab/>
      </w:r>
      <w:r w:rsidRPr="007B2FAE">
        <w:rPr>
          <w:b w:val="0"/>
          <w:noProof/>
          <w:sz w:val="18"/>
        </w:rPr>
        <w:fldChar w:fldCharType="begin"/>
      </w:r>
      <w:r w:rsidRPr="007B2FAE">
        <w:rPr>
          <w:b w:val="0"/>
          <w:noProof/>
          <w:sz w:val="18"/>
        </w:rPr>
        <w:instrText xml:space="preserve"> PAGEREF _Toc78890341 \h </w:instrText>
      </w:r>
      <w:r w:rsidRPr="007B2FAE">
        <w:rPr>
          <w:b w:val="0"/>
          <w:noProof/>
          <w:sz w:val="18"/>
        </w:rPr>
      </w:r>
      <w:r w:rsidRPr="007B2FAE">
        <w:rPr>
          <w:b w:val="0"/>
          <w:noProof/>
          <w:sz w:val="18"/>
        </w:rPr>
        <w:fldChar w:fldCharType="separate"/>
      </w:r>
      <w:r w:rsidR="00D55EDD">
        <w:rPr>
          <w:b w:val="0"/>
          <w:noProof/>
          <w:sz w:val="18"/>
        </w:rPr>
        <w:t>166</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7B2FAE">
        <w:rPr>
          <w:noProof/>
        </w:rPr>
        <w:tab/>
      </w:r>
      <w:r w:rsidRPr="007B2FAE">
        <w:rPr>
          <w:noProof/>
        </w:rPr>
        <w:fldChar w:fldCharType="begin"/>
      </w:r>
      <w:r w:rsidRPr="007B2FAE">
        <w:rPr>
          <w:noProof/>
        </w:rPr>
        <w:instrText xml:space="preserve"> PAGEREF _Toc78890342 \h </w:instrText>
      </w:r>
      <w:r w:rsidRPr="007B2FAE">
        <w:rPr>
          <w:noProof/>
        </w:rPr>
      </w:r>
      <w:r w:rsidRPr="007B2FAE">
        <w:rPr>
          <w:noProof/>
        </w:rPr>
        <w:fldChar w:fldCharType="separate"/>
      </w:r>
      <w:r w:rsidR="00D55EDD">
        <w:rPr>
          <w:noProof/>
        </w:rPr>
        <w:t>166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7B2FAE">
        <w:rPr>
          <w:noProof/>
        </w:rPr>
        <w:tab/>
      </w:r>
      <w:r w:rsidRPr="007B2FAE">
        <w:rPr>
          <w:noProof/>
        </w:rPr>
        <w:fldChar w:fldCharType="begin"/>
      </w:r>
      <w:r w:rsidRPr="007B2FAE">
        <w:rPr>
          <w:noProof/>
        </w:rPr>
        <w:instrText xml:space="preserve"> PAGEREF _Toc78890343 \h </w:instrText>
      </w:r>
      <w:r w:rsidRPr="007B2FAE">
        <w:rPr>
          <w:noProof/>
        </w:rPr>
      </w:r>
      <w:r w:rsidRPr="007B2FAE">
        <w:rPr>
          <w:noProof/>
        </w:rPr>
        <w:fldChar w:fldCharType="separate"/>
      </w:r>
      <w:r w:rsidR="00D55EDD">
        <w:rPr>
          <w:noProof/>
        </w:rPr>
        <w:t>166</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C—General rules</w:t>
      </w:r>
      <w:r w:rsidRPr="007B2FAE">
        <w:rPr>
          <w:b w:val="0"/>
          <w:noProof/>
          <w:sz w:val="18"/>
        </w:rPr>
        <w:tab/>
      </w:r>
      <w:r w:rsidRPr="007B2FAE">
        <w:rPr>
          <w:b w:val="0"/>
          <w:noProof/>
          <w:sz w:val="18"/>
        </w:rPr>
        <w:fldChar w:fldCharType="begin"/>
      </w:r>
      <w:r w:rsidRPr="007B2FAE">
        <w:rPr>
          <w:b w:val="0"/>
          <w:noProof/>
          <w:sz w:val="18"/>
        </w:rPr>
        <w:instrText xml:space="preserve"> PAGEREF _Toc78890344 \h </w:instrText>
      </w:r>
      <w:r w:rsidRPr="007B2FAE">
        <w:rPr>
          <w:b w:val="0"/>
          <w:noProof/>
          <w:sz w:val="18"/>
        </w:rPr>
      </w:r>
      <w:r w:rsidRPr="007B2FAE">
        <w:rPr>
          <w:b w:val="0"/>
          <w:noProof/>
          <w:sz w:val="18"/>
        </w:rPr>
        <w:fldChar w:fldCharType="separate"/>
      </w:r>
      <w:r w:rsidR="00D55EDD">
        <w:rPr>
          <w:b w:val="0"/>
          <w:noProof/>
          <w:sz w:val="18"/>
        </w:rPr>
        <w:t>166</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100</w:t>
      </w:r>
      <w:r>
        <w:rPr>
          <w:noProof/>
        </w:rPr>
        <w:tab/>
        <w:t>General rules</w:t>
      </w:r>
      <w:r w:rsidRPr="007B2FAE">
        <w:rPr>
          <w:noProof/>
        </w:rPr>
        <w:tab/>
      </w:r>
      <w:r w:rsidRPr="007B2FAE">
        <w:rPr>
          <w:noProof/>
        </w:rPr>
        <w:fldChar w:fldCharType="begin"/>
      </w:r>
      <w:r w:rsidRPr="007B2FAE">
        <w:rPr>
          <w:noProof/>
        </w:rPr>
        <w:instrText xml:space="preserve"> PAGEREF _Toc78890345 \h </w:instrText>
      </w:r>
      <w:r w:rsidRPr="007B2FAE">
        <w:rPr>
          <w:noProof/>
        </w:rPr>
      </w:r>
      <w:r w:rsidRPr="007B2FAE">
        <w:rPr>
          <w:noProof/>
        </w:rPr>
        <w:fldChar w:fldCharType="separate"/>
      </w:r>
      <w:r w:rsidR="00D55EDD">
        <w:rPr>
          <w:noProof/>
        </w:rPr>
        <w:t>166</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2—Single income family bonus</w:t>
      </w:r>
      <w:r w:rsidRPr="007B2FAE">
        <w:rPr>
          <w:b w:val="0"/>
          <w:noProof/>
          <w:sz w:val="18"/>
        </w:rPr>
        <w:tab/>
      </w:r>
      <w:r w:rsidRPr="007B2FAE">
        <w:rPr>
          <w:b w:val="0"/>
          <w:noProof/>
          <w:sz w:val="18"/>
        </w:rPr>
        <w:fldChar w:fldCharType="begin"/>
      </w:r>
      <w:r w:rsidRPr="007B2FAE">
        <w:rPr>
          <w:b w:val="0"/>
          <w:noProof/>
          <w:sz w:val="18"/>
        </w:rPr>
        <w:instrText xml:space="preserve"> PAGEREF _Toc78890346 \h </w:instrText>
      </w:r>
      <w:r w:rsidRPr="007B2FAE">
        <w:rPr>
          <w:b w:val="0"/>
          <w:noProof/>
          <w:sz w:val="18"/>
        </w:rPr>
      </w:r>
      <w:r w:rsidRPr="007B2FAE">
        <w:rPr>
          <w:b w:val="0"/>
          <w:noProof/>
          <w:sz w:val="18"/>
        </w:rPr>
        <w:fldChar w:fldCharType="separate"/>
      </w:r>
      <w:r w:rsidR="00D55EDD">
        <w:rPr>
          <w:b w:val="0"/>
          <w:noProof/>
          <w:sz w:val="18"/>
        </w:rPr>
        <w:t>168</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7B2FAE">
        <w:rPr>
          <w:noProof/>
        </w:rPr>
        <w:tab/>
      </w:r>
      <w:r w:rsidRPr="007B2FAE">
        <w:rPr>
          <w:noProof/>
        </w:rPr>
        <w:fldChar w:fldCharType="begin"/>
      </w:r>
      <w:r w:rsidRPr="007B2FAE">
        <w:rPr>
          <w:noProof/>
        </w:rPr>
        <w:instrText xml:space="preserve"> PAGEREF _Toc78890347 \h </w:instrText>
      </w:r>
      <w:r w:rsidRPr="007B2FAE">
        <w:rPr>
          <w:noProof/>
        </w:rPr>
      </w:r>
      <w:r w:rsidRPr="007B2FAE">
        <w:rPr>
          <w:noProof/>
        </w:rPr>
        <w:fldChar w:fldCharType="separate"/>
      </w:r>
      <w:r w:rsidR="00D55EDD">
        <w:rPr>
          <w:noProof/>
        </w:rPr>
        <w:t>168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7B2FAE">
        <w:rPr>
          <w:noProof/>
        </w:rPr>
        <w:tab/>
      </w:r>
      <w:r w:rsidRPr="007B2FAE">
        <w:rPr>
          <w:noProof/>
        </w:rPr>
        <w:fldChar w:fldCharType="begin"/>
      </w:r>
      <w:r w:rsidRPr="007B2FAE">
        <w:rPr>
          <w:noProof/>
        </w:rPr>
        <w:instrText xml:space="preserve"> PAGEREF _Toc78890348 \h </w:instrText>
      </w:r>
      <w:r w:rsidRPr="007B2FAE">
        <w:rPr>
          <w:noProof/>
        </w:rPr>
      </w:r>
      <w:r w:rsidRPr="007B2FAE">
        <w:rPr>
          <w:noProof/>
        </w:rPr>
        <w:fldChar w:fldCharType="separate"/>
      </w:r>
      <w:r w:rsidR="00D55EDD">
        <w:rPr>
          <w:noProof/>
        </w:rPr>
        <w:t>169</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7A—ETR payment</w:t>
      </w:r>
      <w:r w:rsidRPr="007B2FAE">
        <w:rPr>
          <w:b w:val="0"/>
          <w:noProof/>
          <w:sz w:val="18"/>
        </w:rPr>
        <w:tab/>
      </w:r>
      <w:r w:rsidRPr="007B2FAE">
        <w:rPr>
          <w:b w:val="0"/>
          <w:noProof/>
          <w:sz w:val="18"/>
        </w:rPr>
        <w:fldChar w:fldCharType="begin"/>
      </w:r>
      <w:r w:rsidRPr="007B2FAE">
        <w:rPr>
          <w:b w:val="0"/>
          <w:noProof/>
          <w:sz w:val="18"/>
        </w:rPr>
        <w:instrText xml:space="preserve"> PAGEREF _Toc78890349 \h </w:instrText>
      </w:r>
      <w:r w:rsidRPr="007B2FAE">
        <w:rPr>
          <w:b w:val="0"/>
          <w:noProof/>
          <w:sz w:val="18"/>
        </w:rPr>
      </w:r>
      <w:r w:rsidRPr="007B2FAE">
        <w:rPr>
          <w:b w:val="0"/>
          <w:noProof/>
          <w:sz w:val="18"/>
        </w:rPr>
        <w:fldChar w:fldCharType="separate"/>
      </w:r>
      <w:r w:rsidR="00D55EDD">
        <w:rPr>
          <w:b w:val="0"/>
          <w:noProof/>
          <w:sz w:val="18"/>
        </w:rPr>
        <w:t>171</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1—Entitlements in respect of eligible children</w:t>
      </w:r>
      <w:r w:rsidRPr="007B2FAE">
        <w:rPr>
          <w:b w:val="0"/>
          <w:noProof/>
          <w:sz w:val="18"/>
        </w:rPr>
        <w:tab/>
      </w:r>
      <w:r w:rsidRPr="007B2FAE">
        <w:rPr>
          <w:b w:val="0"/>
          <w:noProof/>
          <w:sz w:val="18"/>
        </w:rPr>
        <w:fldChar w:fldCharType="begin"/>
      </w:r>
      <w:r w:rsidRPr="007B2FAE">
        <w:rPr>
          <w:b w:val="0"/>
          <w:noProof/>
          <w:sz w:val="18"/>
        </w:rPr>
        <w:instrText xml:space="preserve"> PAGEREF _Toc78890350 \h </w:instrText>
      </w:r>
      <w:r w:rsidRPr="007B2FAE">
        <w:rPr>
          <w:b w:val="0"/>
          <w:noProof/>
          <w:sz w:val="18"/>
        </w:rPr>
      </w:r>
      <w:r w:rsidRPr="007B2FAE">
        <w:rPr>
          <w:b w:val="0"/>
          <w:noProof/>
          <w:sz w:val="18"/>
        </w:rPr>
        <w:fldChar w:fldCharType="separate"/>
      </w:r>
      <w:r w:rsidR="00D55EDD">
        <w:rPr>
          <w:b w:val="0"/>
          <w:noProof/>
          <w:sz w:val="18"/>
        </w:rPr>
        <w:t>171</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7B2FAE">
        <w:rPr>
          <w:noProof/>
        </w:rPr>
        <w:tab/>
      </w:r>
      <w:r w:rsidRPr="007B2FAE">
        <w:rPr>
          <w:noProof/>
        </w:rPr>
        <w:fldChar w:fldCharType="begin"/>
      </w:r>
      <w:r w:rsidRPr="007B2FAE">
        <w:rPr>
          <w:noProof/>
        </w:rPr>
        <w:instrText xml:space="preserve"> PAGEREF _Toc78890351 \h </w:instrText>
      </w:r>
      <w:r w:rsidRPr="007B2FAE">
        <w:rPr>
          <w:noProof/>
        </w:rPr>
      </w:r>
      <w:r w:rsidRPr="007B2FAE">
        <w:rPr>
          <w:noProof/>
        </w:rPr>
        <w:fldChar w:fldCharType="separate"/>
      </w:r>
      <w:r w:rsidR="00D55EDD">
        <w:rPr>
          <w:noProof/>
        </w:rPr>
        <w:t>171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7B2FAE">
        <w:rPr>
          <w:noProof/>
        </w:rPr>
        <w:tab/>
      </w:r>
      <w:r w:rsidRPr="007B2FAE">
        <w:rPr>
          <w:noProof/>
        </w:rPr>
        <w:fldChar w:fldCharType="begin"/>
      </w:r>
      <w:r w:rsidRPr="007B2FAE">
        <w:rPr>
          <w:noProof/>
        </w:rPr>
        <w:instrText xml:space="preserve"> PAGEREF _Toc78890352 \h </w:instrText>
      </w:r>
      <w:r w:rsidRPr="007B2FAE">
        <w:rPr>
          <w:noProof/>
        </w:rPr>
      </w:r>
      <w:r w:rsidRPr="007B2FAE">
        <w:rPr>
          <w:noProof/>
        </w:rPr>
        <w:fldChar w:fldCharType="separate"/>
      </w:r>
      <w:r w:rsidR="00D55EDD">
        <w:rPr>
          <w:noProof/>
        </w:rPr>
        <w:t>174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7B2FAE">
        <w:rPr>
          <w:noProof/>
        </w:rPr>
        <w:tab/>
      </w:r>
      <w:r w:rsidRPr="007B2FAE">
        <w:rPr>
          <w:noProof/>
        </w:rPr>
        <w:fldChar w:fldCharType="begin"/>
      </w:r>
      <w:r w:rsidRPr="007B2FAE">
        <w:rPr>
          <w:noProof/>
        </w:rPr>
        <w:instrText xml:space="preserve"> PAGEREF _Toc78890353 \h </w:instrText>
      </w:r>
      <w:r w:rsidRPr="007B2FAE">
        <w:rPr>
          <w:noProof/>
        </w:rPr>
      </w:r>
      <w:r w:rsidRPr="007B2FAE">
        <w:rPr>
          <w:noProof/>
        </w:rPr>
        <w:fldChar w:fldCharType="separate"/>
      </w:r>
      <w:r w:rsidR="00D55EDD">
        <w:rPr>
          <w:noProof/>
        </w:rPr>
        <w:t>175</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2—Other entitlements</w:t>
      </w:r>
      <w:r w:rsidRPr="007B2FAE">
        <w:rPr>
          <w:b w:val="0"/>
          <w:noProof/>
          <w:sz w:val="18"/>
        </w:rPr>
        <w:tab/>
      </w:r>
      <w:r w:rsidRPr="007B2FAE">
        <w:rPr>
          <w:b w:val="0"/>
          <w:noProof/>
          <w:sz w:val="18"/>
        </w:rPr>
        <w:fldChar w:fldCharType="begin"/>
      </w:r>
      <w:r w:rsidRPr="007B2FAE">
        <w:rPr>
          <w:b w:val="0"/>
          <w:noProof/>
          <w:sz w:val="18"/>
        </w:rPr>
        <w:instrText xml:space="preserve"> PAGEREF _Toc78890354 \h </w:instrText>
      </w:r>
      <w:r w:rsidRPr="007B2FAE">
        <w:rPr>
          <w:b w:val="0"/>
          <w:noProof/>
          <w:sz w:val="18"/>
        </w:rPr>
      </w:r>
      <w:r w:rsidRPr="007B2FAE">
        <w:rPr>
          <w:b w:val="0"/>
          <w:noProof/>
          <w:sz w:val="18"/>
        </w:rPr>
        <w:fldChar w:fldCharType="separate"/>
      </w:r>
      <w:r w:rsidR="00D55EDD">
        <w:rPr>
          <w:b w:val="0"/>
          <w:noProof/>
          <w:sz w:val="18"/>
        </w:rPr>
        <w:t>177</w:t>
      </w:r>
      <w:r w:rsidRPr="007B2FAE">
        <w:rPr>
          <w:b w:val="0"/>
          <w:noProof/>
          <w:sz w:val="18"/>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7B2FAE">
        <w:rPr>
          <w:b w:val="0"/>
          <w:noProof/>
          <w:sz w:val="18"/>
        </w:rPr>
        <w:tab/>
      </w:r>
      <w:r w:rsidRPr="007B2FAE">
        <w:rPr>
          <w:b w:val="0"/>
          <w:noProof/>
          <w:sz w:val="18"/>
        </w:rPr>
        <w:fldChar w:fldCharType="begin"/>
      </w:r>
      <w:r w:rsidRPr="007B2FAE">
        <w:rPr>
          <w:b w:val="0"/>
          <w:noProof/>
          <w:sz w:val="18"/>
        </w:rPr>
        <w:instrText xml:space="preserve"> PAGEREF _Toc78890355 \h </w:instrText>
      </w:r>
      <w:r w:rsidRPr="007B2FAE">
        <w:rPr>
          <w:b w:val="0"/>
          <w:noProof/>
          <w:sz w:val="18"/>
        </w:rPr>
      </w:r>
      <w:r w:rsidRPr="007B2FAE">
        <w:rPr>
          <w:b w:val="0"/>
          <w:noProof/>
          <w:sz w:val="18"/>
        </w:rPr>
        <w:fldChar w:fldCharType="separate"/>
      </w:r>
      <w:r w:rsidR="00D55EDD">
        <w:rPr>
          <w:b w:val="0"/>
          <w:noProof/>
          <w:sz w:val="18"/>
        </w:rPr>
        <w:t>177</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7B2FAE">
        <w:rPr>
          <w:noProof/>
        </w:rPr>
        <w:tab/>
      </w:r>
      <w:r w:rsidRPr="007B2FAE">
        <w:rPr>
          <w:noProof/>
        </w:rPr>
        <w:fldChar w:fldCharType="begin"/>
      </w:r>
      <w:r w:rsidRPr="007B2FAE">
        <w:rPr>
          <w:noProof/>
        </w:rPr>
        <w:instrText xml:space="preserve"> PAGEREF _Toc78890356 \h </w:instrText>
      </w:r>
      <w:r w:rsidRPr="007B2FAE">
        <w:rPr>
          <w:noProof/>
        </w:rPr>
      </w:r>
      <w:r w:rsidRPr="007B2FAE">
        <w:rPr>
          <w:noProof/>
        </w:rPr>
        <w:fldChar w:fldCharType="separate"/>
      </w:r>
      <w:r w:rsidR="00D55EDD">
        <w:rPr>
          <w:noProof/>
        </w:rPr>
        <w:t>177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7B2FAE">
        <w:rPr>
          <w:noProof/>
        </w:rPr>
        <w:tab/>
      </w:r>
      <w:r w:rsidRPr="007B2FAE">
        <w:rPr>
          <w:noProof/>
        </w:rPr>
        <w:fldChar w:fldCharType="begin"/>
      </w:r>
      <w:r w:rsidRPr="007B2FAE">
        <w:rPr>
          <w:noProof/>
        </w:rPr>
        <w:instrText xml:space="preserve"> PAGEREF _Toc78890357 \h </w:instrText>
      </w:r>
      <w:r w:rsidRPr="007B2FAE">
        <w:rPr>
          <w:noProof/>
        </w:rPr>
      </w:r>
      <w:r w:rsidRPr="007B2FAE">
        <w:rPr>
          <w:noProof/>
        </w:rPr>
        <w:fldChar w:fldCharType="separate"/>
      </w:r>
      <w:r w:rsidR="00D55EDD">
        <w:rPr>
          <w:noProof/>
        </w:rPr>
        <w:t>179</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B—Entitlement where death occurs</w:t>
      </w:r>
      <w:r w:rsidRPr="007B2FAE">
        <w:rPr>
          <w:b w:val="0"/>
          <w:noProof/>
          <w:sz w:val="18"/>
        </w:rPr>
        <w:tab/>
      </w:r>
      <w:r w:rsidRPr="007B2FAE">
        <w:rPr>
          <w:b w:val="0"/>
          <w:noProof/>
          <w:sz w:val="18"/>
        </w:rPr>
        <w:fldChar w:fldCharType="begin"/>
      </w:r>
      <w:r w:rsidRPr="007B2FAE">
        <w:rPr>
          <w:b w:val="0"/>
          <w:noProof/>
          <w:sz w:val="18"/>
        </w:rPr>
        <w:instrText xml:space="preserve"> PAGEREF _Toc78890358 \h </w:instrText>
      </w:r>
      <w:r w:rsidRPr="007B2FAE">
        <w:rPr>
          <w:b w:val="0"/>
          <w:noProof/>
          <w:sz w:val="18"/>
        </w:rPr>
      </w:r>
      <w:r w:rsidRPr="007B2FAE">
        <w:rPr>
          <w:b w:val="0"/>
          <w:noProof/>
          <w:sz w:val="18"/>
        </w:rPr>
        <w:fldChar w:fldCharType="separate"/>
      </w:r>
      <w:r w:rsidR="00D55EDD">
        <w:rPr>
          <w:b w:val="0"/>
          <w:noProof/>
          <w:sz w:val="18"/>
        </w:rPr>
        <w:t>179</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7B2FAE">
        <w:rPr>
          <w:noProof/>
        </w:rPr>
        <w:tab/>
      </w:r>
      <w:r w:rsidRPr="007B2FAE">
        <w:rPr>
          <w:noProof/>
        </w:rPr>
        <w:fldChar w:fldCharType="begin"/>
      </w:r>
      <w:r w:rsidRPr="007B2FAE">
        <w:rPr>
          <w:noProof/>
        </w:rPr>
        <w:instrText xml:space="preserve"> PAGEREF _Toc78890359 \h </w:instrText>
      </w:r>
      <w:r w:rsidRPr="007B2FAE">
        <w:rPr>
          <w:noProof/>
        </w:rPr>
      </w:r>
      <w:r w:rsidRPr="007B2FAE">
        <w:rPr>
          <w:noProof/>
        </w:rPr>
        <w:fldChar w:fldCharType="separate"/>
      </w:r>
      <w:r w:rsidR="00D55EDD">
        <w:rPr>
          <w:noProof/>
        </w:rPr>
        <w:t>179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7B2FAE">
        <w:rPr>
          <w:noProof/>
        </w:rPr>
        <w:tab/>
      </w:r>
      <w:r w:rsidRPr="007B2FAE">
        <w:rPr>
          <w:noProof/>
        </w:rPr>
        <w:fldChar w:fldCharType="begin"/>
      </w:r>
      <w:r w:rsidRPr="007B2FAE">
        <w:rPr>
          <w:noProof/>
        </w:rPr>
        <w:instrText xml:space="preserve"> PAGEREF _Toc78890360 \h </w:instrText>
      </w:r>
      <w:r w:rsidRPr="007B2FAE">
        <w:rPr>
          <w:noProof/>
        </w:rPr>
      </w:r>
      <w:r w:rsidRPr="007B2FAE">
        <w:rPr>
          <w:noProof/>
        </w:rPr>
        <w:fldChar w:fldCharType="separate"/>
      </w:r>
      <w:r w:rsidR="00D55EDD">
        <w:rPr>
          <w:noProof/>
        </w:rPr>
        <w:t>180</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3—General</w:t>
      </w:r>
      <w:r w:rsidRPr="007B2FAE">
        <w:rPr>
          <w:b w:val="0"/>
          <w:noProof/>
          <w:sz w:val="18"/>
        </w:rPr>
        <w:tab/>
      </w:r>
      <w:r w:rsidRPr="007B2FAE">
        <w:rPr>
          <w:b w:val="0"/>
          <w:noProof/>
          <w:sz w:val="18"/>
        </w:rPr>
        <w:fldChar w:fldCharType="begin"/>
      </w:r>
      <w:r w:rsidRPr="007B2FAE">
        <w:rPr>
          <w:b w:val="0"/>
          <w:noProof/>
          <w:sz w:val="18"/>
        </w:rPr>
        <w:instrText xml:space="preserve"> PAGEREF _Toc78890361 \h </w:instrText>
      </w:r>
      <w:r w:rsidRPr="007B2FAE">
        <w:rPr>
          <w:b w:val="0"/>
          <w:noProof/>
          <w:sz w:val="18"/>
        </w:rPr>
      </w:r>
      <w:r w:rsidRPr="007B2FAE">
        <w:rPr>
          <w:b w:val="0"/>
          <w:noProof/>
          <w:sz w:val="18"/>
        </w:rPr>
        <w:fldChar w:fldCharType="separate"/>
      </w:r>
      <w:r w:rsidR="00D55EDD">
        <w:rPr>
          <w:b w:val="0"/>
          <w:noProof/>
          <w:sz w:val="18"/>
        </w:rPr>
        <w:t>181</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102H</w:t>
      </w:r>
      <w:r>
        <w:rPr>
          <w:noProof/>
        </w:rPr>
        <w:tab/>
        <w:t>General rules</w:t>
      </w:r>
      <w:r w:rsidRPr="007B2FAE">
        <w:rPr>
          <w:noProof/>
        </w:rPr>
        <w:tab/>
      </w:r>
      <w:r w:rsidRPr="007B2FAE">
        <w:rPr>
          <w:noProof/>
        </w:rPr>
        <w:fldChar w:fldCharType="begin"/>
      </w:r>
      <w:r w:rsidRPr="007B2FAE">
        <w:rPr>
          <w:noProof/>
        </w:rPr>
        <w:instrText xml:space="preserve"> PAGEREF _Toc78890362 \h </w:instrText>
      </w:r>
      <w:r w:rsidRPr="007B2FAE">
        <w:rPr>
          <w:noProof/>
        </w:rPr>
      </w:r>
      <w:r w:rsidRPr="007B2FAE">
        <w:rPr>
          <w:noProof/>
        </w:rPr>
        <w:fldChar w:fldCharType="separate"/>
      </w:r>
      <w:r w:rsidR="00D55EDD">
        <w:rPr>
          <w:noProof/>
        </w:rPr>
        <w:t>181</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8—Clean energy advances</w:t>
      </w:r>
      <w:r w:rsidRPr="007B2FAE">
        <w:rPr>
          <w:b w:val="0"/>
          <w:noProof/>
          <w:sz w:val="18"/>
        </w:rPr>
        <w:tab/>
      </w:r>
      <w:r w:rsidRPr="007B2FAE">
        <w:rPr>
          <w:b w:val="0"/>
          <w:noProof/>
          <w:sz w:val="18"/>
        </w:rPr>
        <w:fldChar w:fldCharType="begin"/>
      </w:r>
      <w:r w:rsidRPr="007B2FAE">
        <w:rPr>
          <w:b w:val="0"/>
          <w:noProof/>
          <w:sz w:val="18"/>
        </w:rPr>
        <w:instrText xml:space="preserve"> PAGEREF _Toc78890363 \h </w:instrText>
      </w:r>
      <w:r w:rsidRPr="007B2FAE">
        <w:rPr>
          <w:b w:val="0"/>
          <w:noProof/>
          <w:sz w:val="18"/>
        </w:rPr>
      </w:r>
      <w:r w:rsidRPr="007B2FAE">
        <w:rPr>
          <w:b w:val="0"/>
          <w:noProof/>
          <w:sz w:val="18"/>
        </w:rPr>
        <w:fldChar w:fldCharType="separate"/>
      </w:r>
      <w:r w:rsidR="00D55EDD">
        <w:rPr>
          <w:b w:val="0"/>
          <w:noProof/>
          <w:sz w:val="18"/>
        </w:rPr>
        <w:t>182</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1—Entitlement to clean energy advances</w:t>
      </w:r>
      <w:r w:rsidRPr="007B2FAE">
        <w:rPr>
          <w:b w:val="0"/>
          <w:noProof/>
          <w:sz w:val="18"/>
        </w:rPr>
        <w:tab/>
      </w:r>
      <w:r w:rsidRPr="007B2FAE">
        <w:rPr>
          <w:b w:val="0"/>
          <w:noProof/>
          <w:sz w:val="18"/>
        </w:rPr>
        <w:fldChar w:fldCharType="begin"/>
      </w:r>
      <w:r w:rsidRPr="007B2FAE">
        <w:rPr>
          <w:b w:val="0"/>
          <w:noProof/>
          <w:sz w:val="18"/>
        </w:rPr>
        <w:instrText xml:space="preserve"> PAGEREF _Toc78890364 \h </w:instrText>
      </w:r>
      <w:r w:rsidRPr="007B2FAE">
        <w:rPr>
          <w:b w:val="0"/>
          <w:noProof/>
          <w:sz w:val="18"/>
        </w:rPr>
      </w:r>
      <w:r w:rsidRPr="007B2FAE">
        <w:rPr>
          <w:b w:val="0"/>
          <w:noProof/>
          <w:sz w:val="18"/>
        </w:rPr>
        <w:fldChar w:fldCharType="separate"/>
      </w:r>
      <w:r w:rsidR="00D55EDD">
        <w:rPr>
          <w:b w:val="0"/>
          <w:noProof/>
          <w:sz w:val="18"/>
        </w:rPr>
        <w:t>182</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7B2FAE">
        <w:rPr>
          <w:noProof/>
        </w:rPr>
        <w:tab/>
      </w:r>
      <w:r w:rsidRPr="007B2FAE">
        <w:rPr>
          <w:noProof/>
        </w:rPr>
        <w:fldChar w:fldCharType="begin"/>
      </w:r>
      <w:r w:rsidRPr="007B2FAE">
        <w:rPr>
          <w:noProof/>
        </w:rPr>
        <w:instrText xml:space="preserve"> PAGEREF _Toc78890365 \h </w:instrText>
      </w:r>
      <w:r w:rsidRPr="007B2FAE">
        <w:rPr>
          <w:noProof/>
        </w:rPr>
      </w:r>
      <w:r w:rsidRPr="007B2FAE">
        <w:rPr>
          <w:noProof/>
        </w:rPr>
        <w:fldChar w:fldCharType="separate"/>
      </w:r>
      <w:r w:rsidR="00D55EDD">
        <w:rPr>
          <w:noProof/>
        </w:rPr>
        <w:t>182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7B2FAE">
        <w:rPr>
          <w:noProof/>
        </w:rPr>
        <w:tab/>
      </w:r>
      <w:r w:rsidRPr="007B2FAE">
        <w:rPr>
          <w:noProof/>
        </w:rPr>
        <w:fldChar w:fldCharType="begin"/>
      </w:r>
      <w:r w:rsidRPr="007B2FAE">
        <w:rPr>
          <w:noProof/>
        </w:rPr>
        <w:instrText xml:space="preserve"> PAGEREF _Toc78890366 \h </w:instrText>
      </w:r>
      <w:r w:rsidRPr="007B2FAE">
        <w:rPr>
          <w:noProof/>
        </w:rPr>
      </w:r>
      <w:r w:rsidRPr="007B2FAE">
        <w:rPr>
          <w:noProof/>
        </w:rPr>
        <w:fldChar w:fldCharType="separate"/>
      </w:r>
      <w:r w:rsidR="00D55EDD">
        <w:rPr>
          <w:noProof/>
        </w:rPr>
        <w:t>184</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2—Amount of clean energy advance</w:t>
      </w:r>
      <w:r w:rsidRPr="007B2FAE">
        <w:rPr>
          <w:b w:val="0"/>
          <w:noProof/>
          <w:sz w:val="18"/>
        </w:rPr>
        <w:tab/>
      </w:r>
      <w:r w:rsidRPr="007B2FAE">
        <w:rPr>
          <w:b w:val="0"/>
          <w:noProof/>
          <w:sz w:val="18"/>
        </w:rPr>
        <w:fldChar w:fldCharType="begin"/>
      </w:r>
      <w:r w:rsidRPr="007B2FAE">
        <w:rPr>
          <w:b w:val="0"/>
          <w:noProof/>
          <w:sz w:val="18"/>
        </w:rPr>
        <w:instrText xml:space="preserve"> PAGEREF _Toc78890367 \h </w:instrText>
      </w:r>
      <w:r w:rsidRPr="007B2FAE">
        <w:rPr>
          <w:b w:val="0"/>
          <w:noProof/>
          <w:sz w:val="18"/>
        </w:rPr>
      </w:r>
      <w:r w:rsidRPr="007B2FAE">
        <w:rPr>
          <w:b w:val="0"/>
          <w:noProof/>
          <w:sz w:val="18"/>
        </w:rPr>
        <w:fldChar w:fldCharType="separate"/>
      </w:r>
      <w:r w:rsidR="00D55EDD">
        <w:rPr>
          <w:b w:val="0"/>
          <w:noProof/>
          <w:sz w:val="18"/>
        </w:rPr>
        <w:t>185</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7B2FAE">
        <w:rPr>
          <w:noProof/>
        </w:rPr>
        <w:tab/>
      </w:r>
      <w:r w:rsidRPr="007B2FAE">
        <w:rPr>
          <w:noProof/>
        </w:rPr>
        <w:fldChar w:fldCharType="begin"/>
      </w:r>
      <w:r w:rsidRPr="007B2FAE">
        <w:rPr>
          <w:noProof/>
        </w:rPr>
        <w:instrText xml:space="preserve"> PAGEREF _Toc78890368 \h </w:instrText>
      </w:r>
      <w:r w:rsidRPr="007B2FAE">
        <w:rPr>
          <w:noProof/>
        </w:rPr>
      </w:r>
      <w:r w:rsidRPr="007B2FAE">
        <w:rPr>
          <w:noProof/>
        </w:rPr>
        <w:fldChar w:fldCharType="separate"/>
      </w:r>
      <w:r w:rsidR="00D55EDD">
        <w:rPr>
          <w:noProof/>
        </w:rPr>
        <w:t>185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7B2FAE">
        <w:rPr>
          <w:noProof/>
        </w:rPr>
        <w:tab/>
      </w:r>
      <w:r w:rsidRPr="007B2FAE">
        <w:rPr>
          <w:noProof/>
        </w:rPr>
        <w:fldChar w:fldCharType="begin"/>
      </w:r>
      <w:r w:rsidRPr="007B2FAE">
        <w:rPr>
          <w:noProof/>
        </w:rPr>
        <w:instrText xml:space="preserve"> PAGEREF _Toc78890369 \h </w:instrText>
      </w:r>
      <w:r w:rsidRPr="007B2FAE">
        <w:rPr>
          <w:noProof/>
        </w:rPr>
      </w:r>
      <w:r w:rsidRPr="007B2FAE">
        <w:rPr>
          <w:noProof/>
        </w:rPr>
        <w:fldChar w:fldCharType="separate"/>
      </w:r>
      <w:r w:rsidR="00D55EDD">
        <w:rPr>
          <w:noProof/>
        </w:rPr>
        <w:t>187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7B2FAE">
        <w:rPr>
          <w:noProof/>
        </w:rPr>
        <w:tab/>
      </w:r>
      <w:r w:rsidRPr="007B2FAE">
        <w:rPr>
          <w:noProof/>
        </w:rPr>
        <w:fldChar w:fldCharType="begin"/>
      </w:r>
      <w:r w:rsidRPr="007B2FAE">
        <w:rPr>
          <w:noProof/>
        </w:rPr>
        <w:instrText xml:space="preserve"> PAGEREF _Toc78890370 \h </w:instrText>
      </w:r>
      <w:r w:rsidRPr="007B2FAE">
        <w:rPr>
          <w:noProof/>
        </w:rPr>
      </w:r>
      <w:r w:rsidRPr="007B2FAE">
        <w:rPr>
          <w:noProof/>
        </w:rPr>
        <w:fldChar w:fldCharType="separate"/>
      </w:r>
      <w:r w:rsidR="00D55EDD">
        <w:rPr>
          <w:noProof/>
        </w:rPr>
        <w:t>190</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7B2FAE">
        <w:rPr>
          <w:b w:val="0"/>
          <w:noProof/>
          <w:sz w:val="18"/>
        </w:rPr>
        <w:tab/>
      </w:r>
      <w:r w:rsidRPr="007B2FAE">
        <w:rPr>
          <w:b w:val="0"/>
          <w:noProof/>
          <w:sz w:val="18"/>
        </w:rPr>
        <w:fldChar w:fldCharType="begin"/>
      </w:r>
      <w:r w:rsidRPr="007B2FAE">
        <w:rPr>
          <w:b w:val="0"/>
          <w:noProof/>
          <w:sz w:val="18"/>
        </w:rPr>
        <w:instrText xml:space="preserve"> PAGEREF _Toc78890371 \h </w:instrText>
      </w:r>
      <w:r w:rsidRPr="007B2FAE">
        <w:rPr>
          <w:b w:val="0"/>
          <w:noProof/>
          <w:sz w:val="18"/>
        </w:rPr>
      </w:r>
      <w:r w:rsidRPr="007B2FAE">
        <w:rPr>
          <w:b w:val="0"/>
          <w:noProof/>
          <w:sz w:val="18"/>
        </w:rPr>
        <w:fldChar w:fldCharType="separate"/>
      </w:r>
      <w:r w:rsidR="00D55EDD">
        <w:rPr>
          <w:b w:val="0"/>
          <w:noProof/>
          <w:sz w:val="18"/>
        </w:rPr>
        <w:t>191</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7B2FAE">
        <w:rPr>
          <w:noProof/>
        </w:rPr>
        <w:tab/>
      </w:r>
      <w:r w:rsidRPr="007B2FAE">
        <w:rPr>
          <w:noProof/>
        </w:rPr>
        <w:fldChar w:fldCharType="begin"/>
      </w:r>
      <w:r w:rsidRPr="007B2FAE">
        <w:rPr>
          <w:noProof/>
        </w:rPr>
        <w:instrText xml:space="preserve"> PAGEREF _Toc78890372 \h </w:instrText>
      </w:r>
      <w:r w:rsidRPr="007B2FAE">
        <w:rPr>
          <w:noProof/>
        </w:rPr>
      </w:r>
      <w:r w:rsidRPr="007B2FAE">
        <w:rPr>
          <w:noProof/>
        </w:rPr>
        <w:fldChar w:fldCharType="separate"/>
      </w:r>
      <w:r w:rsidR="00D55EDD">
        <w:rPr>
          <w:noProof/>
        </w:rPr>
        <w:t>191</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lastRenderedPageBreak/>
        <w:t>Division 4—General rules</w:t>
      </w:r>
      <w:r w:rsidRPr="007B2FAE">
        <w:rPr>
          <w:b w:val="0"/>
          <w:noProof/>
          <w:sz w:val="18"/>
        </w:rPr>
        <w:tab/>
      </w:r>
      <w:r w:rsidRPr="007B2FAE">
        <w:rPr>
          <w:b w:val="0"/>
          <w:noProof/>
          <w:sz w:val="18"/>
        </w:rPr>
        <w:fldChar w:fldCharType="begin"/>
      </w:r>
      <w:r w:rsidRPr="007B2FAE">
        <w:rPr>
          <w:b w:val="0"/>
          <w:noProof/>
          <w:sz w:val="18"/>
        </w:rPr>
        <w:instrText xml:space="preserve"> PAGEREF _Toc78890373 \h </w:instrText>
      </w:r>
      <w:r w:rsidRPr="007B2FAE">
        <w:rPr>
          <w:b w:val="0"/>
          <w:noProof/>
          <w:sz w:val="18"/>
        </w:rPr>
      </w:r>
      <w:r w:rsidRPr="007B2FAE">
        <w:rPr>
          <w:b w:val="0"/>
          <w:noProof/>
          <w:sz w:val="18"/>
        </w:rPr>
        <w:fldChar w:fldCharType="separate"/>
      </w:r>
      <w:r w:rsidR="00D55EDD">
        <w:rPr>
          <w:b w:val="0"/>
          <w:noProof/>
          <w:sz w:val="18"/>
        </w:rPr>
        <w:t>194</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109</w:t>
      </w:r>
      <w:r>
        <w:rPr>
          <w:noProof/>
        </w:rPr>
        <w:tab/>
        <w:t>General rules</w:t>
      </w:r>
      <w:r w:rsidRPr="007B2FAE">
        <w:rPr>
          <w:noProof/>
        </w:rPr>
        <w:tab/>
      </w:r>
      <w:r w:rsidRPr="007B2FAE">
        <w:rPr>
          <w:noProof/>
        </w:rPr>
        <w:fldChar w:fldCharType="begin"/>
      </w:r>
      <w:r w:rsidRPr="007B2FAE">
        <w:rPr>
          <w:noProof/>
        </w:rPr>
        <w:instrText xml:space="preserve"> PAGEREF _Toc78890374 \h </w:instrText>
      </w:r>
      <w:r w:rsidRPr="007B2FAE">
        <w:rPr>
          <w:noProof/>
        </w:rPr>
      </w:r>
      <w:r w:rsidRPr="007B2FAE">
        <w:rPr>
          <w:noProof/>
        </w:rPr>
        <w:fldChar w:fldCharType="separate"/>
      </w:r>
      <w:r w:rsidR="00D55EDD">
        <w:rPr>
          <w:noProof/>
        </w:rPr>
        <w:t>194</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9—2020 economic support payments</w:t>
      </w:r>
      <w:r w:rsidRPr="007B2FAE">
        <w:rPr>
          <w:b w:val="0"/>
          <w:noProof/>
          <w:sz w:val="18"/>
        </w:rPr>
        <w:tab/>
      </w:r>
      <w:r w:rsidRPr="007B2FAE">
        <w:rPr>
          <w:b w:val="0"/>
          <w:noProof/>
          <w:sz w:val="18"/>
        </w:rPr>
        <w:fldChar w:fldCharType="begin"/>
      </w:r>
      <w:r w:rsidRPr="007B2FAE">
        <w:rPr>
          <w:b w:val="0"/>
          <w:noProof/>
          <w:sz w:val="18"/>
        </w:rPr>
        <w:instrText xml:space="preserve"> PAGEREF _Toc78890375 \h </w:instrText>
      </w:r>
      <w:r w:rsidRPr="007B2FAE">
        <w:rPr>
          <w:b w:val="0"/>
          <w:noProof/>
          <w:sz w:val="18"/>
        </w:rPr>
      </w:r>
      <w:r w:rsidRPr="007B2FAE">
        <w:rPr>
          <w:b w:val="0"/>
          <w:noProof/>
          <w:sz w:val="18"/>
        </w:rPr>
        <w:fldChar w:fldCharType="separate"/>
      </w:r>
      <w:r w:rsidR="00D55EDD">
        <w:rPr>
          <w:b w:val="0"/>
          <w:noProof/>
          <w:sz w:val="18"/>
        </w:rPr>
        <w:t>195</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1—First 2020 economic support payment</w:t>
      </w:r>
      <w:r w:rsidRPr="007B2FAE">
        <w:rPr>
          <w:b w:val="0"/>
          <w:noProof/>
          <w:sz w:val="18"/>
        </w:rPr>
        <w:tab/>
      </w:r>
      <w:r w:rsidRPr="007B2FAE">
        <w:rPr>
          <w:b w:val="0"/>
          <w:noProof/>
          <w:sz w:val="18"/>
        </w:rPr>
        <w:fldChar w:fldCharType="begin"/>
      </w:r>
      <w:r w:rsidRPr="007B2FAE">
        <w:rPr>
          <w:b w:val="0"/>
          <w:noProof/>
          <w:sz w:val="18"/>
        </w:rPr>
        <w:instrText xml:space="preserve"> PAGEREF _Toc78890376 \h </w:instrText>
      </w:r>
      <w:r w:rsidRPr="007B2FAE">
        <w:rPr>
          <w:b w:val="0"/>
          <w:noProof/>
          <w:sz w:val="18"/>
        </w:rPr>
      </w:r>
      <w:r w:rsidRPr="007B2FAE">
        <w:rPr>
          <w:b w:val="0"/>
          <w:noProof/>
          <w:sz w:val="18"/>
        </w:rPr>
        <w:fldChar w:fldCharType="separate"/>
      </w:r>
      <w:r w:rsidR="00D55EDD">
        <w:rPr>
          <w:b w:val="0"/>
          <w:noProof/>
          <w:sz w:val="18"/>
        </w:rPr>
        <w:t>195</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110</w:t>
      </w:r>
      <w:r>
        <w:rPr>
          <w:noProof/>
        </w:rPr>
        <w:tab/>
        <w:t>When is an individual entitled to a first 2020 economic support payment?</w:t>
      </w:r>
      <w:r w:rsidRPr="007B2FAE">
        <w:rPr>
          <w:noProof/>
        </w:rPr>
        <w:tab/>
      </w:r>
      <w:r w:rsidRPr="007B2FAE">
        <w:rPr>
          <w:noProof/>
        </w:rPr>
        <w:fldChar w:fldCharType="begin"/>
      </w:r>
      <w:r w:rsidRPr="007B2FAE">
        <w:rPr>
          <w:noProof/>
        </w:rPr>
        <w:instrText xml:space="preserve"> PAGEREF _Toc78890377 \h </w:instrText>
      </w:r>
      <w:r w:rsidRPr="007B2FAE">
        <w:rPr>
          <w:noProof/>
        </w:rPr>
      </w:r>
      <w:r w:rsidRPr="007B2FAE">
        <w:rPr>
          <w:noProof/>
        </w:rPr>
        <w:fldChar w:fldCharType="separate"/>
      </w:r>
      <w:r w:rsidR="00D55EDD">
        <w:rPr>
          <w:noProof/>
        </w:rPr>
        <w:t>195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111</w:t>
      </w:r>
      <w:r>
        <w:rPr>
          <w:noProof/>
        </w:rPr>
        <w:tab/>
        <w:t>What is the amount of the payment?</w:t>
      </w:r>
      <w:r w:rsidRPr="007B2FAE">
        <w:rPr>
          <w:noProof/>
        </w:rPr>
        <w:tab/>
      </w:r>
      <w:r w:rsidRPr="007B2FAE">
        <w:rPr>
          <w:noProof/>
        </w:rPr>
        <w:fldChar w:fldCharType="begin"/>
      </w:r>
      <w:r w:rsidRPr="007B2FAE">
        <w:rPr>
          <w:noProof/>
        </w:rPr>
        <w:instrText xml:space="preserve"> PAGEREF _Toc78890378 \h </w:instrText>
      </w:r>
      <w:r w:rsidRPr="007B2FAE">
        <w:rPr>
          <w:noProof/>
        </w:rPr>
      </w:r>
      <w:r w:rsidRPr="007B2FAE">
        <w:rPr>
          <w:noProof/>
        </w:rPr>
        <w:fldChar w:fldCharType="separate"/>
      </w:r>
      <w:r w:rsidR="00D55EDD">
        <w:rPr>
          <w:noProof/>
        </w:rPr>
        <w:t>195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112</w:t>
      </w:r>
      <w:r>
        <w:rPr>
          <w:noProof/>
        </w:rPr>
        <w:tab/>
        <w:t>More than one entitlement</w:t>
      </w:r>
      <w:r w:rsidRPr="007B2FAE">
        <w:rPr>
          <w:noProof/>
        </w:rPr>
        <w:tab/>
      </w:r>
      <w:r w:rsidRPr="007B2FAE">
        <w:rPr>
          <w:noProof/>
        </w:rPr>
        <w:fldChar w:fldCharType="begin"/>
      </w:r>
      <w:r w:rsidRPr="007B2FAE">
        <w:rPr>
          <w:noProof/>
        </w:rPr>
        <w:instrText xml:space="preserve"> PAGEREF _Toc78890379 \h </w:instrText>
      </w:r>
      <w:r w:rsidRPr="007B2FAE">
        <w:rPr>
          <w:noProof/>
        </w:rPr>
      </w:r>
      <w:r w:rsidRPr="007B2FAE">
        <w:rPr>
          <w:noProof/>
        </w:rPr>
        <w:fldChar w:fldCharType="separate"/>
      </w:r>
      <w:r w:rsidR="00D55EDD">
        <w:rPr>
          <w:noProof/>
        </w:rPr>
        <w:t>195</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2—Second 2020 economic support payment</w:t>
      </w:r>
      <w:r w:rsidRPr="007B2FAE">
        <w:rPr>
          <w:b w:val="0"/>
          <w:noProof/>
          <w:sz w:val="18"/>
        </w:rPr>
        <w:tab/>
      </w:r>
      <w:r w:rsidRPr="007B2FAE">
        <w:rPr>
          <w:b w:val="0"/>
          <w:noProof/>
          <w:sz w:val="18"/>
        </w:rPr>
        <w:fldChar w:fldCharType="begin"/>
      </w:r>
      <w:r w:rsidRPr="007B2FAE">
        <w:rPr>
          <w:b w:val="0"/>
          <w:noProof/>
          <w:sz w:val="18"/>
        </w:rPr>
        <w:instrText xml:space="preserve"> PAGEREF _Toc78890380 \h </w:instrText>
      </w:r>
      <w:r w:rsidRPr="007B2FAE">
        <w:rPr>
          <w:b w:val="0"/>
          <w:noProof/>
          <w:sz w:val="18"/>
        </w:rPr>
      </w:r>
      <w:r w:rsidRPr="007B2FAE">
        <w:rPr>
          <w:b w:val="0"/>
          <w:noProof/>
          <w:sz w:val="18"/>
        </w:rPr>
        <w:fldChar w:fldCharType="separate"/>
      </w:r>
      <w:r w:rsidR="00D55EDD">
        <w:rPr>
          <w:b w:val="0"/>
          <w:noProof/>
          <w:sz w:val="18"/>
        </w:rPr>
        <w:t>197</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113</w:t>
      </w:r>
      <w:r>
        <w:rPr>
          <w:noProof/>
        </w:rPr>
        <w:tab/>
        <w:t>When is an individual entitled to a second 2020 economic support payment?</w:t>
      </w:r>
      <w:r w:rsidRPr="007B2FAE">
        <w:rPr>
          <w:noProof/>
        </w:rPr>
        <w:tab/>
      </w:r>
      <w:r w:rsidRPr="007B2FAE">
        <w:rPr>
          <w:noProof/>
        </w:rPr>
        <w:fldChar w:fldCharType="begin"/>
      </w:r>
      <w:r w:rsidRPr="007B2FAE">
        <w:rPr>
          <w:noProof/>
        </w:rPr>
        <w:instrText xml:space="preserve"> PAGEREF _Toc78890381 \h </w:instrText>
      </w:r>
      <w:r w:rsidRPr="007B2FAE">
        <w:rPr>
          <w:noProof/>
        </w:rPr>
      </w:r>
      <w:r w:rsidRPr="007B2FAE">
        <w:rPr>
          <w:noProof/>
        </w:rPr>
        <w:fldChar w:fldCharType="separate"/>
      </w:r>
      <w:r w:rsidR="00D55EDD">
        <w:rPr>
          <w:noProof/>
        </w:rPr>
        <w:t>197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114</w:t>
      </w:r>
      <w:r>
        <w:rPr>
          <w:noProof/>
        </w:rPr>
        <w:tab/>
        <w:t>What is the amount of the payment?</w:t>
      </w:r>
      <w:r w:rsidRPr="007B2FAE">
        <w:rPr>
          <w:noProof/>
        </w:rPr>
        <w:tab/>
      </w:r>
      <w:r w:rsidRPr="007B2FAE">
        <w:rPr>
          <w:noProof/>
        </w:rPr>
        <w:fldChar w:fldCharType="begin"/>
      </w:r>
      <w:r w:rsidRPr="007B2FAE">
        <w:rPr>
          <w:noProof/>
        </w:rPr>
        <w:instrText xml:space="preserve"> PAGEREF _Toc78890382 \h </w:instrText>
      </w:r>
      <w:r w:rsidRPr="007B2FAE">
        <w:rPr>
          <w:noProof/>
        </w:rPr>
      </w:r>
      <w:r w:rsidRPr="007B2FAE">
        <w:rPr>
          <w:noProof/>
        </w:rPr>
        <w:fldChar w:fldCharType="separate"/>
      </w:r>
      <w:r w:rsidR="00D55EDD">
        <w:rPr>
          <w:noProof/>
        </w:rPr>
        <w:t>197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115</w:t>
      </w:r>
      <w:r>
        <w:rPr>
          <w:noProof/>
        </w:rPr>
        <w:tab/>
        <w:t>More than one entitlement</w:t>
      </w:r>
      <w:r w:rsidRPr="007B2FAE">
        <w:rPr>
          <w:noProof/>
        </w:rPr>
        <w:tab/>
      </w:r>
      <w:r w:rsidRPr="007B2FAE">
        <w:rPr>
          <w:noProof/>
        </w:rPr>
        <w:fldChar w:fldCharType="begin"/>
      </w:r>
      <w:r w:rsidRPr="007B2FAE">
        <w:rPr>
          <w:noProof/>
        </w:rPr>
        <w:instrText xml:space="preserve"> PAGEREF _Toc78890383 \h </w:instrText>
      </w:r>
      <w:r w:rsidRPr="007B2FAE">
        <w:rPr>
          <w:noProof/>
        </w:rPr>
      </w:r>
      <w:r w:rsidRPr="007B2FAE">
        <w:rPr>
          <w:noProof/>
        </w:rPr>
        <w:fldChar w:fldCharType="separate"/>
      </w:r>
      <w:r w:rsidR="00D55EDD">
        <w:rPr>
          <w:noProof/>
        </w:rPr>
        <w:t>197</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3—Eligibility for 2020 economic support payment</w:t>
      </w:r>
      <w:r w:rsidRPr="007B2FAE">
        <w:rPr>
          <w:b w:val="0"/>
          <w:noProof/>
          <w:sz w:val="18"/>
        </w:rPr>
        <w:tab/>
      </w:r>
      <w:r w:rsidRPr="007B2FAE">
        <w:rPr>
          <w:b w:val="0"/>
          <w:noProof/>
          <w:sz w:val="18"/>
        </w:rPr>
        <w:fldChar w:fldCharType="begin"/>
      </w:r>
      <w:r w:rsidRPr="007B2FAE">
        <w:rPr>
          <w:b w:val="0"/>
          <w:noProof/>
          <w:sz w:val="18"/>
        </w:rPr>
        <w:instrText xml:space="preserve"> PAGEREF _Toc78890384 \h </w:instrText>
      </w:r>
      <w:r w:rsidRPr="007B2FAE">
        <w:rPr>
          <w:b w:val="0"/>
          <w:noProof/>
          <w:sz w:val="18"/>
        </w:rPr>
      </w:r>
      <w:r w:rsidRPr="007B2FAE">
        <w:rPr>
          <w:b w:val="0"/>
          <w:noProof/>
          <w:sz w:val="18"/>
        </w:rPr>
        <w:fldChar w:fldCharType="separate"/>
      </w:r>
      <w:r w:rsidR="00D55EDD">
        <w:rPr>
          <w:b w:val="0"/>
          <w:noProof/>
          <w:sz w:val="18"/>
        </w:rPr>
        <w:t>199</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116</w:t>
      </w:r>
      <w:r>
        <w:rPr>
          <w:noProof/>
        </w:rPr>
        <w:tab/>
        <w:t>Eligibility for 2020 economic support payment</w:t>
      </w:r>
      <w:r w:rsidRPr="007B2FAE">
        <w:rPr>
          <w:noProof/>
        </w:rPr>
        <w:tab/>
      </w:r>
      <w:r w:rsidRPr="007B2FAE">
        <w:rPr>
          <w:noProof/>
        </w:rPr>
        <w:fldChar w:fldCharType="begin"/>
      </w:r>
      <w:r w:rsidRPr="007B2FAE">
        <w:rPr>
          <w:noProof/>
        </w:rPr>
        <w:instrText xml:space="preserve"> PAGEREF _Toc78890385 \h </w:instrText>
      </w:r>
      <w:r w:rsidRPr="007B2FAE">
        <w:rPr>
          <w:noProof/>
        </w:rPr>
      </w:r>
      <w:r w:rsidRPr="007B2FAE">
        <w:rPr>
          <w:noProof/>
        </w:rPr>
        <w:fldChar w:fldCharType="separate"/>
      </w:r>
      <w:r w:rsidR="00D55EDD">
        <w:rPr>
          <w:noProof/>
        </w:rPr>
        <w:t>199</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10—Additional economic support payments</w:t>
      </w:r>
      <w:r w:rsidRPr="007B2FAE">
        <w:rPr>
          <w:b w:val="0"/>
          <w:noProof/>
          <w:sz w:val="18"/>
        </w:rPr>
        <w:tab/>
      </w:r>
      <w:r w:rsidRPr="007B2FAE">
        <w:rPr>
          <w:b w:val="0"/>
          <w:noProof/>
          <w:sz w:val="18"/>
        </w:rPr>
        <w:fldChar w:fldCharType="begin"/>
      </w:r>
      <w:r w:rsidRPr="007B2FAE">
        <w:rPr>
          <w:b w:val="0"/>
          <w:noProof/>
          <w:sz w:val="18"/>
        </w:rPr>
        <w:instrText xml:space="preserve"> PAGEREF _Toc78890386 \h </w:instrText>
      </w:r>
      <w:r w:rsidRPr="007B2FAE">
        <w:rPr>
          <w:b w:val="0"/>
          <w:noProof/>
          <w:sz w:val="18"/>
        </w:rPr>
      </w:r>
      <w:r w:rsidRPr="007B2FAE">
        <w:rPr>
          <w:b w:val="0"/>
          <w:noProof/>
          <w:sz w:val="18"/>
        </w:rPr>
        <w:fldChar w:fldCharType="separate"/>
      </w:r>
      <w:r w:rsidR="00D55EDD">
        <w:rPr>
          <w:b w:val="0"/>
          <w:noProof/>
          <w:sz w:val="18"/>
        </w:rPr>
        <w:t>201</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1—Additional economic support payment 2020</w:t>
      </w:r>
      <w:r w:rsidRPr="007B2FAE">
        <w:rPr>
          <w:b w:val="0"/>
          <w:noProof/>
          <w:sz w:val="18"/>
        </w:rPr>
        <w:tab/>
      </w:r>
      <w:r w:rsidRPr="007B2FAE">
        <w:rPr>
          <w:b w:val="0"/>
          <w:noProof/>
          <w:sz w:val="18"/>
        </w:rPr>
        <w:fldChar w:fldCharType="begin"/>
      </w:r>
      <w:r w:rsidRPr="007B2FAE">
        <w:rPr>
          <w:b w:val="0"/>
          <w:noProof/>
          <w:sz w:val="18"/>
        </w:rPr>
        <w:instrText xml:space="preserve"> PAGEREF _Toc78890387 \h </w:instrText>
      </w:r>
      <w:r w:rsidRPr="007B2FAE">
        <w:rPr>
          <w:b w:val="0"/>
          <w:noProof/>
          <w:sz w:val="18"/>
        </w:rPr>
      </w:r>
      <w:r w:rsidRPr="007B2FAE">
        <w:rPr>
          <w:b w:val="0"/>
          <w:noProof/>
          <w:sz w:val="18"/>
        </w:rPr>
        <w:fldChar w:fldCharType="separate"/>
      </w:r>
      <w:r w:rsidR="00D55EDD">
        <w:rPr>
          <w:b w:val="0"/>
          <w:noProof/>
          <w:sz w:val="18"/>
        </w:rPr>
        <w:t>201</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117</w:t>
      </w:r>
      <w:r>
        <w:rPr>
          <w:noProof/>
        </w:rPr>
        <w:tab/>
        <w:t>When is an individual entitled to an additional economic support payment 2020?</w:t>
      </w:r>
      <w:r w:rsidRPr="007B2FAE">
        <w:rPr>
          <w:noProof/>
        </w:rPr>
        <w:tab/>
      </w:r>
      <w:r w:rsidRPr="007B2FAE">
        <w:rPr>
          <w:noProof/>
        </w:rPr>
        <w:fldChar w:fldCharType="begin"/>
      </w:r>
      <w:r w:rsidRPr="007B2FAE">
        <w:rPr>
          <w:noProof/>
        </w:rPr>
        <w:instrText xml:space="preserve"> PAGEREF _Toc78890388 \h </w:instrText>
      </w:r>
      <w:r w:rsidRPr="007B2FAE">
        <w:rPr>
          <w:noProof/>
        </w:rPr>
      </w:r>
      <w:r w:rsidRPr="007B2FAE">
        <w:rPr>
          <w:noProof/>
        </w:rPr>
        <w:fldChar w:fldCharType="separate"/>
      </w:r>
      <w:r w:rsidR="00D55EDD">
        <w:rPr>
          <w:noProof/>
        </w:rPr>
        <w:t>201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118</w:t>
      </w:r>
      <w:r>
        <w:rPr>
          <w:noProof/>
        </w:rPr>
        <w:tab/>
        <w:t>What is the amount of the payment?</w:t>
      </w:r>
      <w:r w:rsidRPr="007B2FAE">
        <w:rPr>
          <w:noProof/>
        </w:rPr>
        <w:tab/>
      </w:r>
      <w:r w:rsidRPr="007B2FAE">
        <w:rPr>
          <w:noProof/>
        </w:rPr>
        <w:fldChar w:fldCharType="begin"/>
      </w:r>
      <w:r w:rsidRPr="007B2FAE">
        <w:rPr>
          <w:noProof/>
        </w:rPr>
        <w:instrText xml:space="preserve"> PAGEREF _Toc78890389 \h </w:instrText>
      </w:r>
      <w:r w:rsidRPr="007B2FAE">
        <w:rPr>
          <w:noProof/>
        </w:rPr>
      </w:r>
      <w:r w:rsidRPr="007B2FAE">
        <w:rPr>
          <w:noProof/>
        </w:rPr>
        <w:fldChar w:fldCharType="separate"/>
      </w:r>
      <w:r w:rsidR="00D55EDD">
        <w:rPr>
          <w:noProof/>
        </w:rPr>
        <w:t>201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119</w:t>
      </w:r>
      <w:r>
        <w:rPr>
          <w:noProof/>
        </w:rPr>
        <w:tab/>
        <w:t>More than one entitlement</w:t>
      </w:r>
      <w:r w:rsidRPr="007B2FAE">
        <w:rPr>
          <w:noProof/>
        </w:rPr>
        <w:tab/>
      </w:r>
      <w:r w:rsidRPr="007B2FAE">
        <w:rPr>
          <w:noProof/>
        </w:rPr>
        <w:fldChar w:fldCharType="begin"/>
      </w:r>
      <w:r w:rsidRPr="007B2FAE">
        <w:rPr>
          <w:noProof/>
        </w:rPr>
        <w:instrText xml:space="preserve"> PAGEREF _Toc78890390 \h </w:instrText>
      </w:r>
      <w:r w:rsidRPr="007B2FAE">
        <w:rPr>
          <w:noProof/>
        </w:rPr>
      </w:r>
      <w:r w:rsidRPr="007B2FAE">
        <w:rPr>
          <w:noProof/>
        </w:rPr>
        <w:fldChar w:fldCharType="separate"/>
      </w:r>
      <w:r w:rsidR="00D55EDD">
        <w:rPr>
          <w:noProof/>
        </w:rPr>
        <w:t>201</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2—Additional economic support payment 2021</w:t>
      </w:r>
      <w:r w:rsidRPr="007B2FAE">
        <w:rPr>
          <w:b w:val="0"/>
          <w:noProof/>
          <w:sz w:val="18"/>
        </w:rPr>
        <w:tab/>
      </w:r>
      <w:r w:rsidRPr="007B2FAE">
        <w:rPr>
          <w:b w:val="0"/>
          <w:noProof/>
          <w:sz w:val="18"/>
        </w:rPr>
        <w:fldChar w:fldCharType="begin"/>
      </w:r>
      <w:r w:rsidRPr="007B2FAE">
        <w:rPr>
          <w:b w:val="0"/>
          <w:noProof/>
          <w:sz w:val="18"/>
        </w:rPr>
        <w:instrText xml:space="preserve"> PAGEREF _Toc78890391 \h </w:instrText>
      </w:r>
      <w:r w:rsidRPr="007B2FAE">
        <w:rPr>
          <w:b w:val="0"/>
          <w:noProof/>
          <w:sz w:val="18"/>
        </w:rPr>
      </w:r>
      <w:r w:rsidRPr="007B2FAE">
        <w:rPr>
          <w:b w:val="0"/>
          <w:noProof/>
          <w:sz w:val="18"/>
        </w:rPr>
        <w:fldChar w:fldCharType="separate"/>
      </w:r>
      <w:r w:rsidR="00D55EDD">
        <w:rPr>
          <w:b w:val="0"/>
          <w:noProof/>
          <w:sz w:val="18"/>
        </w:rPr>
        <w:t>203</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120</w:t>
      </w:r>
      <w:r>
        <w:rPr>
          <w:noProof/>
        </w:rPr>
        <w:tab/>
        <w:t>When is an individual entitled to an additional economic support payment 2021?</w:t>
      </w:r>
      <w:r w:rsidRPr="007B2FAE">
        <w:rPr>
          <w:noProof/>
        </w:rPr>
        <w:tab/>
      </w:r>
      <w:r w:rsidRPr="007B2FAE">
        <w:rPr>
          <w:noProof/>
        </w:rPr>
        <w:fldChar w:fldCharType="begin"/>
      </w:r>
      <w:r w:rsidRPr="007B2FAE">
        <w:rPr>
          <w:noProof/>
        </w:rPr>
        <w:instrText xml:space="preserve"> PAGEREF _Toc78890392 \h </w:instrText>
      </w:r>
      <w:r w:rsidRPr="007B2FAE">
        <w:rPr>
          <w:noProof/>
        </w:rPr>
      </w:r>
      <w:r w:rsidRPr="007B2FAE">
        <w:rPr>
          <w:noProof/>
        </w:rPr>
        <w:fldChar w:fldCharType="separate"/>
      </w:r>
      <w:r w:rsidR="00D55EDD">
        <w:rPr>
          <w:noProof/>
        </w:rPr>
        <w:t>203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121</w:t>
      </w:r>
      <w:r>
        <w:rPr>
          <w:noProof/>
        </w:rPr>
        <w:tab/>
        <w:t>What is the amount of the payment?</w:t>
      </w:r>
      <w:r w:rsidRPr="007B2FAE">
        <w:rPr>
          <w:noProof/>
        </w:rPr>
        <w:tab/>
      </w:r>
      <w:r w:rsidRPr="007B2FAE">
        <w:rPr>
          <w:noProof/>
        </w:rPr>
        <w:fldChar w:fldCharType="begin"/>
      </w:r>
      <w:r w:rsidRPr="007B2FAE">
        <w:rPr>
          <w:noProof/>
        </w:rPr>
        <w:instrText xml:space="preserve"> PAGEREF _Toc78890393 \h </w:instrText>
      </w:r>
      <w:r w:rsidRPr="007B2FAE">
        <w:rPr>
          <w:noProof/>
        </w:rPr>
      </w:r>
      <w:r w:rsidRPr="007B2FAE">
        <w:rPr>
          <w:noProof/>
        </w:rPr>
        <w:fldChar w:fldCharType="separate"/>
      </w:r>
      <w:r w:rsidR="00D55EDD">
        <w:rPr>
          <w:noProof/>
        </w:rPr>
        <w:t>203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122</w:t>
      </w:r>
      <w:r>
        <w:rPr>
          <w:noProof/>
        </w:rPr>
        <w:tab/>
        <w:t>More than one entitlement</w:t>
      </w:r>
      <w:r w:rsidRPr="007B2FAE">
        <w:rPr>
          <w:noProof/>
        </w:rPr>
        <w:tab/>
      </w:r>
      <w:r w:rsidRPr="007B2FAE">
        <w:rPr>
          <w:noProof/>
        </w:rPr>
        <w:fldChar w:fldCharType="begin"/>
      </w:r>
      <w:r w:rsidRPr="007B2FAE">
        <w:rPr>
          <w:noProof/>
        </w:rPr>
        <w:instrText xml:space="preserve"> PAGEREF _Toc78890394 \h </w:instrText>
      </w:r>
      <w:r w:rsidRPr="007B2FAE">
        <w:rPr>
          <w:noProof/>
        </w:rPr>
      </w:r>
      <w:r w:rsidRPr="007B2FAE">
        <w:rPr>
          <w:noProof/>
        </w:rPr>
        <w:fldChar w:fldCharType="separate"/>
      </w:r>
      <w:r w:rsidR="00D55EDD">
        <w:rPr>
          <w:noProof/>
        </w:rPr>
        <w:t>203</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3—Eligibility</w:t>
      </w:r>
      <w:r w:rsidRPr="007B2FAE">
        <w:rPr>
          <w:b w:val="0"/>
          <w:noProof/>
          <w:sz w:val="18"/>
        </w:rPr>
        <w:tab/>
      </w:r>
      <w:r w:rsidRPr="007B2FAE">
        <w:rPr>
          <w:b w:val="0"/>
          <w:noProof/>
          <w:sz w:val="18"/>
        </w:rPr>
        <w:fldChar w:fldCharType="begin"/>
      </w:r>
      <w:r w:rsidRPr="007B2FAE">
        <w:rPr>
          <w:b w:val="0"/>
          <w:noProof/>
          <w:sz w:val="18"/>
        </w:rPr>
        <w:instrText xml:space="preserve"> PAGEREF _Toc78890395 \h </w:instrText>
      </w:r>
      <w:r w:rsidRPr="007B2FAE">
        <w:rPr>
          <w:b w:val="0"/>
          <w:noProof/>
          <w:sz w:val="18"/>
        </w:rPr>
      </w:r>
      <w:r w:rsidRPr="007B2FAE">
        <w:rPr>
          <w:b w:val="0"/>
          <w:noProof/>
          <w:sz w:val="18"/>
        </w:rPr>
        <w:fldChar w:fldCharType="separate"/>
      </w:r>
      <w:r w:rsidR="00D55EDD">
        <w:rPr>
          <w:b w:val="0"/>
          <w:noProof/>
          <w:sz w:val="18"/>
        </w:rPr>
        <w:t>205</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123</w:t>
      </w:r>
      <w:r>
        <w:rPr>
          <w:noProof/>
        </w:rPr>
        <w:tab/>
        <w:t>Eligibility</w:t>
      </w:r>
      <w:r w:rsidRPr="007B2FAE">
        <w:rPr>
          <w:noProof/>
        </w:rPr>
        <w:tab/>
      </w:r>
      <w:r w:rsidRPr="007B2FAE">
        <w:rPr>
          <w:noProof/>
        </w:rPr>
        <w:fldChar w:fldCharType="begin"/>
      </w:r>
      <w:r w:rsidRPr="007B2FAE">
        <w:rPr>
          <w:noProof/>
        </w:rPr>
        <w:instrText xml:space="preserve"> PAGEREF _Toc78890396 \h </w:instrText>
      </w:r>
      <w:r w:rsidRPr="007B2FAE">
        <w:rPr>
          <w:noProof/>
        </w:rPr>
      </w:r>
      <w:r w:rsidRPr="007B2FAE">
        <w:rPr>
          <w:noProof/>
        </w:rPr>
        <w:fldChar w:fldCharType="separate"/>
      </w:r>
      <w:r w:rsidR="00D55EDD">
        <w:rPr>
          <w:noProof/>
        </w:rPr>
        <w:t>205</w:t>
      </w:r>
      <w:r w:rsidRPr="007B2FAE">
        <w:rPr>
          <w:noProof/>
        </w:rPr>
        <w:fldChar w:fldCharType="end"/>
      </w:r>
    </w:p>
    <w:p w:rsidR="007B2FAE" w:rsidRDefault="007B2FAE">
      <w:pPr>
        <w:pStyle w:val="TOC1"/>
        <w:rPr>
          <w:rFonts w:asciiTheme="minorHAnsi" w:eastAsiaTheme="minorEastAsia" w:hAnsiTheme="minorHAnsi" w:cstheme="minorBidi"/>
          <w:b w:val="0"/>
          <w:noProof/>
          <w:kern w:val="0"/>
          <w:sz w:val="22"/>
          <w:szCs w:val="22"/>
        </w:rPr>
      </w:pPr>
      <w:r>
        <w:rPr>
          <w:noProof/>
        </w:rPr>
        <w:t>Schedule 1—Family tax benefit rate calculator</w:t>
      </w:r>
      <w:r w:rsidRPr="007B2FAE">
        <w:rPr>
          <w:b w:val="0"/>
          <w:noProof/>
          <w:sz w:val="18"/>
        </w:rPr>
        <w:tab/>
      </w:r>
      <w:r w:rsidRPr="007B2FAE">
        <w:rPr>
          <w:b w:val="0"/>
          <w:noProof/>
          <w:sz w:val="18"/>
        </w:rPr>
        <w:fldChar w:fldCharType="begin"/>
      </w:r>
      <w:r w:rsidRPr="007B2FAE">
        <w:rPr>
          <w:b w:val="0"/>
          <w:noProof/>
          <w:sz w:val="18"/>
        </w:rPr>
        <w:instrText xml:space="preserve"> PAGEREF _Toc78890397 \h </w:instrText>
      </w:r>
      <w:r w:rsidRPr="007B2FAE">
        <w:rPr>
          <w:b w:val="0"/>
          <w:noProof/>
          <w:sz w:val="18"/>
        </w:rPr>
      </w:r>
      <w:r w:rsidRPr="007B2FAE">
        <w:rPr>
          <w:b w:val="0"/>
          <w:noProof/>
          <w:sz w:val="18"/>
        </w:rPr>
        <w:fldChar w:fldCharType="separate"/>
      </w:r>
      <w:r w:rsidR="00D55EDD">
        <w:rPr>
          <w:b w:val="0"/>
          <w:noProof/>
          <w:sz w:val="18"/>
        </w:rPr>
        <w:t>206</w:t>
      </w:r>
      <w:r w:rsidRPr="007B2FAE">
        <w:rPr>
          <w:b w:val="0"/>
          <w:noProof/>
          <w:sz w:val="18"/>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1—Overall rate calculation process</w:t>
      </w:r>
      <w:r w:rsidRPr="007B2FAE">
        <w:rPr>
          <w:b w:val="0"/>
          <w:noProof/>
          <w:sz w:val="18"/>
        </w:rPr>
        <w:tab/>
      </w:r>
      <w:r w:rsidRPr="007B2FAE">
        <w:rPr>
          <w:b w:val="0"/>
          <w:noProof/>
          <w:sz w:val="18"/>
        </w:rPr>
        <w:fldChar w:fldCharType="begin"/>
      </w:r>
      <w:r w:rsidRPr="007B2FAE">
        <w:rPr>
          <w:b w:val="0"/>
          <w:noProof/>
          <w:sz w:val="18"/>
        </w:rPr>
        <w:instrText xml:space="preserve"> PAGEREF _Toc78890398 \h </w:instrText>
      </w:r>
      <w:r w:rsidRPr="007B2FAE">
        <w:rPr>
          <w:b w:val="0"/>
          <w:noProof/>
          <w:sz w:val="18"/>
        </w:rPr>
      </w:r>
      <w:r w:rsidRPr="007B2FAE">
        <w:rPr>
          <w:b w:val="0"/>
          <w:noProof/>
          <w:sz w:val="18"/>
        </w:rPr>
        <w:fldChar w:fldCharType="separate"/>
      </w:r>
      <w:r w:rsidR="00D55EDD">
        <w:rPr>
          <w:b w:val="0"/>
          <w:noProof/>
          <w:sz w:val="18"/>
        </w:rPr>
        <w:t>206</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7B2FAE">
        <w:rPr>
          <w:noProof/>
        </w:rPr>
        <w:tab/>
      </w:r>
      <w:r w:rsidRPr="007B2FAE">
        <w:rPr>
          <w:noProof/>
        </w:rPr>
        <w:fldChar w:fldCharType="begin"/>
      </w:r>
      <w:r w:rsidRPr="007B2FAE">
        <w:rPr>
          <w:noProof/>
        </w:rPr>
        <w:instrText xml:space="preserve"> PAGEREF _Toc78890399 \h </w:instrText>
      </w:r>
      <w:r w:rsidRPr="007B2FAE">
        <w:rPr>
          <w:noProof/>
        </w:rPr>
      </w:r>
      <w:r w:rsidRPr="007B2FAE">
        <w:rPr>
          <w:noProof/>
        </w:rPr>
        <w:fldChar w:fldCharType="separate"/>
      </w:r>
      <w:r w:rsidR="00D55EDD">
        <w:rPr>
          <w:noProof/>
        </w:rPr>
        <w:t>206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7B2FAE">
        <w:rPr>
          <w:noProof/>
        </w:rPr>
        <w:tab/>
      </w:r>
      <w:r w:rsidRPr="007B2FAE">
        <w:rPr>
          <w:noProof/>
        </w:rPr>
        <w:fldChar w:fldCharType="begin"/>
      </w:r>
      <w:r w:rsidRPr="007B2FAE">
        <w:rPr>
          <w:noProof/>
        </w:rPr>
        <w:instrText xml:space="preserve"> PAGEREF _Toc78890400 \h </w:instrText>
      </w:r>
      <w:r w:rsidRPr="007B2FAE">
        <w:rPr>
          <w:noProof/>
        </w:rPr>
      </w:r>
      <w:r w:rsidRPr="007B2FAE">
        <w:rPr>
          <w:noProof/>
        </w:rPr>
        <w:fldChar w:fldCharType="separate"/>
      </w:r>
      <w:r w:rsidR="00D55EDD">
        <w:rPr>
          <w:noProof/>
        </w:rPr>
        <w:t>207</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lastRenderedPageBreak/>
        <w:t>Part 2—Part A rate (Method 1)</w:t>
      </w:r>
      <w:r w:rsidRPr="007B2FAE">
        <w:rPr>
          <w:b w:val="0"/>
          <w:noProof/>
          <w:sz w:val="18"/>
        </w:rPr>
        <w:tab/>
      </w:r>
      <w:r w:rsidRPr="007B2FAE">
        <w:rPr>
          <w:b w:val="0"/>
          <w:noProof/>
          <w:sz w:val="18"/>
        </w:rPr>
        <w:fldChar w:fldCharType="begin"/>
      </w:r>
      <w:r w:rsidRPr="007B2FAE">
        <w:rPr>
          <w:b w:val="0"/>
          <w:noProof/>
          <w:sz w:val="18"/>
        </w:rPr>
        <w:instrText xml:space="preserve"> PAGEREF _Toc78890401 \h </w:instrText>
      </w:r>
      <w:r w:rsidRPr="007B2FAE">
        <w:rPr>
          <w:b w:val="0"/>
          <w:noProof/>
          <w:sz w:val="18"/>
        </w:rPr>
      </w:r>
      <w:r w:rsidRPr="007B2FAE">
        <w:rPr>
          <w:b w:val="0"/>
          <w:noProof/>
          <w:sz w:val="18"/>
        </w:rPr>
        <w:fldChar w:fldCharType="separate"/>
      </w:r>
      <w:r w:rsidR="00D55EDD">
        <w:rPr>
          <w:b w:val="0"/>
          <w:noProof/>
          <w:sz w:val="18"/>
        </w:rPr>
        <w:t>208</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1—Overall rate calculation process</w:t>
      </w:r>
      <w:r w:rsidRPr="007B2FAE">
        <w:rPr>
          <w:b w:val="0"/>
          <w:noProof/>
          <w:sz w:val="18"/>
        </w:rPr>
        <w:tab/>
      </w:r>
      <w:r w:rsidRPr="007B2FAE">
        <w:rPr>
          <w:b w:val="0"/>
          <w:noProof/>
          <w:sz w:val="18"/>
        </w:rPr>
        <w:fldChar w:fldCharType="begin"/>
      </w:r>
      <w:r w:rsidRPr="007B2FAE">
        <w:rPr>
          <w:b w:val="0"/>
          <w:noProof/>
          <w:sz w:val="18"/>
        </w:rPr>
        <w:instrText xml:space="preserve"> PAGEREF _Toc78890402 \h </w:instrText>
      </w:r>
      <w:r w:rsidRPr="007B2FAE">
        <w:rPr>
          <w:b w:val="0"/>
          <w:noProof/>
          <w:sz w:val="18"/>
        </w:rPr>
      </w:r>
      <w:r w:rsidRPr="007B2FAE">
        <w:rPr>
          <w:b w:val="0"/>
          <w:noProof/>
          <w:sz w:val="18"/>
        </w:rPr>
        <w:fldChar w:fldCharType="separate"/>
      </w:r>
      <w:r w:rsidR="00D55EDD">
        <w:rPr>
          <w:b w:val="0"/>
          <w:noProof/>
          <w:sz w:val="18"/>
        </w:rPr>
        <w:t>208</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7B2FAE">
        <w:rPr>
          <w:noProof/>
        </w:rPr>
        <w:tab/>
      </w:r>
      <w:r w:rsidRPr="007B2FAE">
        <w:rPr>
          <w:noProof/>
        </w:rPr>
        <w:fldChar w:fldCharType="begin"/>
      </w:r>
      <w:r w:rsidRPr="007B2FAE">
        <w:rPr>
          <w:noProof/>
        </w:rPr>
        <w:instrText xml:space="preserve"> PAGEREF _Toc78890403 \h </w:instrText>
      </w:r>
      <w:r w:rsidRPr="007B2FAE">
        <w:rPr>
          <w:noProof/>
        </w:rPr>
      </w:r>
      <w:r w:rsidRPr="007B2FAE">
        <w:rPr>
          <w:noProof/>
        </w:rPr>
        <w:fldChar w:fldCharType="separate"/>
      </w:r>
      <w:r w:rsidR="00D55EDD">
        <w:rPr>
          <w:noProof/>
        </w:rPr>
        <w:t>208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w:t>
      </w:r>
      <w:r>
        <w:rPr>
          <w:noProof/>
        </w:rPr>
        <w:tab/>
        <w:t>Base rate</w:t>
      </w:r>
      <w:r w:rsidRPr="007B2FAE">
        <w:rPr>
          <w:noProof/>
        </w:rPr>
        <w:tab/>
      </w:r>
      <w:r w:rsidRPr="007B2FAE">
        <w:rPr>
          <w:noProof/>
        </w:rPr>
        <w:fldChar w:fldCharType="begin"/>
      </w:r>
      <w:r w:rsidRPr="007B2FAE">
        <w:rPr>
          <w:noProof/>
        </w:rPr>
        <w:instrText xml:space="preserve"> PAGEREF _Toc78890404 \h </w:instrText>
      </w:r>
      <w:r w:rsidRPr="007B2FAE">
        <w:rPr>
          <w:noProof/>
        </w:rPr>
      </w:r>
      <w:r w:rsidRPr="007B2FAE">
        <w:rPr>
          <w:noProof/>
        </w:rPr>
        <w:fldChar w:fldCharType="separate"/>
      </w:r>
      <w:r w:rsidR="00D55EDD">
        <w:rPr>
          <w:noProof/>
        </w:rPr>
        <w:t>209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7B2FAE">
        <w:rPr>
          <w:noProof/>
        </w:rPr>
        <w:tab/>
      </w:r>
      <w:r w:rsidRPr="007B2FAE">
        <w:rPr>
          <w:noProof/>
        </w:rPr>
        <w:fldChar w:fldCharType="begin"/>
      </w:r>
      <w:r w:rsidRPr="007B2FAE">
        <w:rPr>
          <w:noProof/>
        </w:rPr>
        <w:instrText xml:space="preserve"> PAGEREF _Toc78890405 \h </w:instrText>
      </w:r>
      <w:r w:rsidRPr="007B2FAE">
        <w:rPr>
          <w:noProof/>
        </w:rPr>
      </w:r>
      <w:r w:rsidRPr="007B2FAE">
        <w:rPr>
          <w:noProof/>
        </w:rPr>
        <w:fldChar w:fldCharType="separate"/>
      </w:r>
      <w:r w:rsidR="00D55EDD">
        <w:rPr>
          <w:noProof/>
        </w:rPr>
        <w:t>209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7B2FAE">
        <w:rPr>
          <w:noProof/>
        </w:rPr>
        <w:tab/>
      </w:r>
      <w:r w:rsidRPr="007B2FAE">
        <w:rPr>
          <w:noProof/>
        </w:rPr>
        <w:fldChar w:fldCharType="begin"/>
      </w:r>
      <w:r w:rsidRPr="007B2FAE">
        <w:rPr>
          <w:noProof/>
        </w:rPr>
        <w:instrText xml:space="preserve"> PAGEREF _Toc78890406 \h </w:instrText>
      </w:r>
      <w:r w:rsidRPr="007B2FAE">
        <w:rPr>
          <w:noProof/>
        </w:rPr>
      </w:r>
      <w:r w:rsidRPr="007B2FAE">
        <w:rPr>
          <w:noProof/>
        </w:rPr>
        <w:fldChar w:fldCharType="separate"/>
      </w:r>
      <w:r w:rsidR="00D55EDD">
        <w:rPr>
          <w:noProof/>
        </w:rPr>
        <w:t>210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6A</w:t>
      </w:r>
      <w:r>
        <w:rPr>
          <w:noProof/>
        </w:rPr>
        <w:tab/>
        <w:t>Energy supplement</w:t>
      </w:r>
      <w:r w:rsidRPr="007B2FAE">
        <w:rPr>
          <w:noProof/>
        </w:rPr>
        <w:tab/>
      </w:r>
      <w:r w:rsidRPr="007B2FAE">
        <w:rPr>
          <w:noProof/>
        </w:rPr>
        <w:fldChar w:fldCharType="begin"/>
      </w:r>
      <w:r w:rsidRPr="007B2FAE">
        <w:rPr>
          <w:noProof/>
        </w:rPr>
        <w:instrText xml:space="preserve"> PAGEREF _Toc78890407 \h </w:instrText>
      </w:r>
      <w:r w:rsidRPr="007B2FAE">
        <w:rPr>
          <w:noProof/>
        </w:rPr>
      </w:r>
      <w:r w:rsidRPr="007B2FAE">
        <w:rPr>
          <w:noProof/>
        </w:rPr>
        <w:fldChar w:fldCharType="separate"/>
      </w:r>
      <w:r w:rsidR="00D55EDD">
        <w:rPr>
          <w:noProof/>
        </w:rPr>
        <w:t>210</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2—Standard rate</w:t>
      </w:r>
      <w:r w:rsidRPr="007B2FAE">
        <w:rPr>
          <w:b w:val="0"/>
          <w:noProof/>
          <w:sz w:val="18"/>
        </w:rPr>
        <w:tab/>
      </w:r>
      <w:r w:rsidRPr="007B2FAE">
        <w:rPr>
          <w:b w:val="0"/>
          <w:noProof/>
          <w:sz w:val="18"/>
        </w:rPr>
        <w:fldChar w:fldCharType="begin"/>
      </w:r>
      <w:r w:rsidRPr="007B2FAE">
        <w:rPr>
          <w:b w:val="0"/>
          <w:noProof/>
          <w:sz w:val="18"/>
        </w:rPr>
        <w:instrText xml:space="preserve"> PAGEREF _Toc78890408 \h </w:instrText>
      </w:r>
      <w:r w:rsidRPr="007B2FAE">
        <w:rPr>
          <w:b w:val="0"/>
          <w:noProof/>
          <w:sz w:val="18"/>
        </w:rPr>
      </w:r>
      <w:r w:rsidRPr="007B2FAE">
        <w:rPr>
          <w:b w:val="0"/>
          <w:noProof/>
          <w:sz w:val="18"/>
        </w:rPr>
        <w:fldChar w:fldCharType="separate"/>
      </w:r>
      <w:r w:rsidR="00D55EDD">
        <w:rPr>
          <w:b w:val="0"/>
          <w:noProof/>
          <w:sz w:val="18"/>
        </w:rPr>
        <w:t>212</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7</w:t>
      </w:r>
      <w:r>
        <w:rPr>
          <w:noProof/>
        </w:rPr>
        <w:tab/>
        <w:t>Standard rate</w:t>
      </w:r>
      <w:r w:rsidRPr="007B2FAE">
        <w:rPr>
          <w:noProof/>
        </w:rPr>
        <w:tab/>
      </w:r>
      <w:r w:rsidRPr="007B2FAE">
        <w:rPr>
          <w:noProof/>
        </w:rPr>
        <w:fldChar w:fldCharType="begin"/>
      </w:r>
      <w:r w:rsidRPr="007B2FAE">
        <w:rPr>
          <w:noProof/>
        </w:rPr>
        <w:instrText xml:space="preserve"> PAGEREF _Toc78890409 \h </w:instrText>
      </w:r>
      <w:r w:rsidRPr="007B2FAE">
        <w:rPr>
          <w:noProof/>
        </w:rPr>
      </w:r>
      <w:r w:rsidRPr="007B2FAE">
        <w:rPr>
          <w:noProof/>
        </w:rPr>
        <w:fldChar w:fldCharType="separate"/>
      </w:r>
      <w:r w:rsidR="00D55EDD">
        <w:rPr>
          <w:noProof/>
        </w:rPr>
        <w:t>212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w:t>
      </w:r>
      <w:r>
        <w:rPr>
          <w:noProof/>
        </w:rPr>
        <w:tab/>
        <w:t>Base FTB child rate</w:t>
      </w:r>
      <w:r w:rsidRPr="007B2FAE">
        <w:rPr>
          <w:noProof/>
        </w:rPr>
        <w:tab/>
      </w:r>
      <w:r w:rsidRPr="007B2FAE">
        <w:rPr>
          <w:noProof/>
        </w:rPr>
        <w:fldChar w:fldCharType="begin"/>
      </w:r>
      <w:r w:rsidRPr="007B2FAE">
        <w:rPr>
          <w:noProof/>
        </w:rPr>
        <w:instrText xml:space="preserve"> PAGEREF _Toc78890410 \h </w:instrText>
      </w:r>
      <w:r w:rsidRPr="007B2FAE">
        <w:rPr>
          <w:noProof/>
        </w:rPr>
      </w:r>
      <w:r w:rsidRPr="007B2FAE">
        <w:rPr>
          <w:noProof/>
        </w:rPr>
        <w:fldChar w:fldCharType="separate"/>
      </w:r>
      <w:r w:rsidR="00D55EDD">
        <w:rPr>
          <w:noProof/>
        </w:rPr>
        <w:t>213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7B2FAE">
        <w:rPr>
          <w:noProof/>
        </w:rPr>
        <w:tab/>
      </w:r>
      <w:r w:rsidRPr="007B2FAE">
        <w:rPr>
          <w:noProof/>
        </w:rPr>
        <w:fldChar w:fldCharType="begin"/>
      </w:r>
      <w:r w:rsidRPr="007B2FAE">
        <w:rPr>
          <w:noProof/>
        </w:rPr>
        <w:instrText xml:space="preserve"> PAGEREF _Toc78890411 \h </w:instrText>
      </w:r>
      <w:r w:rsidRPr="007B2FAE">
        <w:rPr>
          <w:noProof/>
        </w:rPr>
      </w:r>
      <w:r w:rsidRPr="007B2FAE">
        <w:rPr>
          <w:noProof/>
        </w:rPr>
        <w:fldChar w:fldCharType="separate"/>
      </w:r>
      <w:r w:rsidR="00D55EDD">
        <w:rPr>
          <w:noProof/>
        </w:rPr>
        <w:t>213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7B2FAE">
        <w:rPr>
          <w:noProof/>
        </w:rPr>
        <w:tab/>
      </w:r>
      <w:r w:rsidRPr="007B2FAE">
        <w:rPr>
          <w:noProof/>
        </w:rPr>
        <w:fldChar w:fldCharType="begin"/>
      </w:r>
      <w:r w:rsidRPr="007B2FAE">
        <w:rPr>
          <w:noProof/>
        </w:rPr>
        <w:instrText xml:space="preserve"> PAGEREF _Toc78890412 \h </w:instrText>
      </w:r>
      <w:r w:rsidRPr="007B2FAE">
        <w:rPr>
          <w:noProof/>
        </w:rPr>
      </w:r>
      <w:r w:rsidRPr="007B2FAE">
        <w:rPr>
          <w:noProof/>
        </w:rPr>
        <w:fldChar w:fldCharType="separate"/>
      </w:r>
      <w:r w:rsidR="00D55EDD">
        <w:rPr>
          <w:noProof/>
        </w:rPr>
        <w:t>213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7B2FAE">
        <w:rPr>
          <w:noProof/>
        </w:rPr>
        <w:tab/>
      </w:r>
      <w:r w:rsidRPr="007B2FAE">
        <w:rPr>
          <w:noProof/>
        </w:rPr>
        <w:fldChar w:fldCharType="begin"/>
      </w:r>
      <w:r w:rsidRPr="007B2FAE">
        <w:rPr>
          <w:noProof/>
        </w:rPr>
        <w:instrText xml:space="preserve"> PAGEREF _Toc78890413 \h </w:instrText>
      </w:r>
      <w:r w:rsidRPr="007B2FAE">
        <w:rPr>
          <w:noProof/>
        </w:rPr>
      </w:r>
      <w:r w:rsidRPr="007B2FAE">
        <w:rPr>
          <w:noProof/>
        </w:rPr>
        <w:fldChar w:fldCharType="separate"/>
      </w:r>
      <w:r w:rsidR="00D55EDD">
        <w:rPr>
          <w:noProof/>
        </w:rPr>
        <w:t>214</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5—Maintenance income test</w:t>
      </w:r>
      <w:r w:rsidRPr="007B2FAE">
        <w:rPr>
          <w:b w:val="0"/>
          <w:noProof/>
          <w:sz w:val="18"/>
        </w:rPr>
        <w:tab/>
      </w:r>
      <w:r w:rsidRPr="007B2FAE">
        <w:rPr>
          <w:b w:val="0"/>
          <w:noProof/>
          <w:sz w:val="18"/>
        </w:rPr>
        <w:fldChar w:fldCharType="begin"/>
      </w:r>
      <w:r w:rsidRPr="007B2FAE">
        <w:rPr>
          <w:b w:val="0"/>
          <w:noProof/>
          <w:sz w:val="18"/>
        </w:rPr>
        <w:instrText xml:space="preserve"> PAGEREF _Toc78890414 \h </w:instrText>
      </w:r>
      <w:r w:rsidRPr="007B2FAE">
        <w:rPr>
          <w:b w:val="0"/>
          <w:noProof/>
          <w:sz w:val="18"/>
        </w:rPr>
      </w:r>
      <w:r w:rsidRPr="007B2FAE">
        <w:rPr>
          <w:b w:val="0"/>
          <w:noProof/>
          <w:sz w:val="18"/>
        </w:rPr>
        <w:fldChar w:fldCharType="separate"/>
      </w:r>
      <w:r w:rsidR="00D55EDD">
        <w:rPr>
          <w:b w:val="0"/>
          <w:noProof/>
          <w:sz w:val="18"/>
        </w:rPr>
        <w:t>215</w:t>
      </w:r>
      <w:r w:rsidRPr="007B2FAE">
        <w:rPr>
          <w:b w:val="0"/>
          <w:noProof/>
          <w:sz w:val="18"/>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A—Maintenance income test</w:t>
      </w:r>
      <w:r w:rsidRPr="007B2FAE">
        <w:rPr>
          <w:b w:val="0"/>
          <w:noProof/>
          <w:sz w:val="18"/>
        </w:rPr>
        <w:tab/>
      </w:r>
      <w:r w:rsidRPr="007B2FAE">
        <w:rPr>
          <w:b w:val="0"/>
          <w:noProof/>
          <w:sz w:val="18"/>
        </w:rPr>
        <w:fldChar w:fldCharType="begin"/>
      </w:r>
      <w:r w:rsidRPr="007B2FAE">
        <w:rPr>
          <w:b w:val="0"/>
          <w:noProof/>
          <w:sz w:val="18"/>
        </w:rPr>
        <w:instrText xml:space="preserve"> PAGEREF _Toc78890415 \h </w:instrText>
      </w:r>
      <w:r w:rsidRPr="007B2FAE">
        <w:rPr>
          <w:b w:val="0"/>
          <w:noProof/>
          <w:sz w:val="18"/>
        </w:rPr>
      </w:r>
      <w:r w:rsidRPr="007B2FAE">
        <w:rPr>
          <w:b w:val="0"/>
          <w:noProof/>
          <w:sz w:val="18"/>
        </w:rPr>
        <w:fldChar w:fldCharType="separate"/>
      </w:r>
      <w:r w:rsidR="00D55EDD">
        <w:rPr>
          <w:b w:val="0"/>
          <w:noProof/>
          <w:sz w:val="18"/>
        </w:rPr>
        <w:t>215</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7B2FAE">
        <w:rPr>
          <w:noProof/>
        </w:rPr>
        <w:tab/>
      </w:r>
      <w:r w:rsidRPr="007B2FAE">
        <w:rPr>
          <w:noProof/>
        </w:rPr>
        <w:fldChar w:fldCharType="begin"/>
      </w:r>
      <w:r w:rsidRPr="007B2FAE">
        <w:rPr>
          <w:noProof/>
        </w:rPr>
        <w:instrText xml:space="preserve"> PAGEREF _Toc78890416 \h </w:instrText>
      </w:r>
      <w:r w:rsidRPr="007B2FAE">
        <w:rPr>
          <w:noProof/>
        </w:rPr>
      </w:r>
      <w:r w:rsidRPr="007B2FAE">
        <w:rPr>
          <w:noProof/>
        </w:rPr>
        <w:fldChar w:fldCharType="separate"/>
      </w:r>
      <w:r w:rsidR="00D55EDD">
        <w:rPr>
          <w:noProof/>
        </w:rPr>
        <w:t>215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7B2FAE">
        <w:rPr>
          <w:noProof/>
        </w:rPr>
        <w:tab/>
      </w:r>
      <w:r w:rsidRPr="007B2FAE">
        <w:rPr>
          <w:noProof/>
        </w:rPr>
        <w:fldChar w:fldCharType="begin"/>
      </w:r>
      <w:r w:rsidRPr="007B2FAE">
        <w:rPr>
          <w:noProof/>
        </w:rPr>
        <w:instrText xml:space="preserve"> PAGEREF _Toc78890417 \h </w:instrText>
      </w:r>
      <w:r w:rsidRPr="007B2FAE">
        <w:rPr>
          <w:noProof/>
        </w:rPr>
      </w:r>
      <w:r w:rsidRPr="007B2FAE">
        <w:rPr>
          <w:noProof/>
        </w:rPr>
        <w:fldChar w:fldCharType="separate"/>
      </w:r>
      <w:r w:rsidR="00D55EDD">
        <w:rPr>
          <w:noProof/>
        </w:rPr>
        <w:t>215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7B2FAE">
        <w:rPr>
          <w:noProof/>
        </w:rPr>
        <w:tab/>
      </w:r>
      <w:r w:rsidRPr="007B2FAE">
        <w:rPr>
          <w:noProof/>
        </w:rPr>
        <w:fldChar w:fldCharType="begin"/>
      </w:r>
      <w:r w:rsidRPr="007B2FAE">
        <w:rPr>
          <w:noProof/>
        </w:rPr>
        <w:instrText xml:space="preserve"> PAGEREF _Toc78890418 \h </w:instrText>
      </w:r>
      <w:r w:rsidRPr="007B2FAE">
        <w:rPr>
          <w:noProof/>
        </w:rPr>
      </w:r>
      <w:r w:rsidRPr="007B2FAE">
        <w:rPr>
          <w:noProof/>
        </w:rPr>
        <w:fldChar w:fldCharType="separate"/>
      </w:r>
      <w:r w:rsidR="00D55EDD">
        <w:rPr>
          <w:noProof/>
        </w:rPr>
        <w:t>215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7B2FAE">
        <w:rPr>
          <w:noProof/>
        </w:rPr>
        <w:tab/>
      </w:r>
      <w:r w:rsidRPr="007B2FAE">
        <w:rPr>
          <w:noProof/>
        </w:rPr>
        <w:fldChar w:fldCharType="begin"/>
      </w:r>
      <w:r w:rsidRPr="007B2FAE">
        <w:rPr>
          <w:noProof/>
        </w:rPr>
        <w:instrText xml:space="preserve"> PAGEREF _Toc78890419 \h </w:instrText>
      </w:r>
      <w:r w:rsidRPr="007B2FAE">
        <w:rPr>
          <w:noProof/>
        </w:rPr>
      </w:r>
      <w:r w:rsidRPr="007B2FAE">
        <w:rPr>
          <w:noProof/>
        </w:rPr>
        <w:fldChar w:fldCharType="separate"/>
      </w:r>
      <w:r w:rsidR="00D55EDD">
        <w:rPr>
          <w:noProof/>
        </w:rPr>
        <w:t>216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7B2FAE">
        <w:rPr>
          <w:noProof/>
        </w:rPr>
        <w:tab/>
      </w:r>
      <w:r w:rsidRPr="007B2FAE">
        <w:rPr>
          <w:noProof/>
        </w:rPr>
        <w:fldChar w:fldCharType="begin"/>
      </w:r>
      <w:r w:rsidRPr="007B2FAE">
        <w:rPr>
          <w:noProof/>
        </w:rPr>
        <w:instrText xml:space="preserve"> PAGEREF _Toc78890420 \h </w:instrText>
      </w:r>
      <w:r w:rsidRPr="007B2FAE">
        <w:rPr>
          <w:noProof/>
        </w:rPr>
      </w:r>
      <w:r w:rsidRPr="007B2FAE">
        <w:rPr>
          <w:noProof/>
        </w:rPr>
        <w:fldChar w:fldCharType="separate"/>
      </w:r>
      <w:r w:rsidR="00D55EDD">
        <w:rPr>
          <w:noProof/>
        </w:rPr>
        <w:t>217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7B2FAE">
        <w:rPr>
          <w:noProof/>
        </w:rPr>
        <w:tab/>
      </w:r>
      <w:r w:rsidRPr="007B2FAE">
        <w:rPr>
          <w:noProof/>
        </w:rPr>
        <w:fldChar w:fldCharType="begin"/>
      </w:r>
      <w:r w:rsidRPr="007B2FAE">
        <w:rPr>
          <w:noProof/>
        </w:rPr>
        <w:instrText xml:space="preserve"> PAGEREF _Toc78890421 \h </w:instrText>
      </w:r>
      <w:r w:rsidRPr="007B2FAE">
        <w:rPr>
          <w:noProof/>
        </w:rPr>
      </w:r>
      <w:r w:rsidRPr="007B2FAE">
        <w:rPr>
          <w:noProof/>
        </w:rPr>
        <w:fldChar w:fldCharType="separate"/>
      </w:r>
      <w:r w:rsidR="00D55EDD">
        <w:rPr>
          <w:noProof/>
        </w:rPr>
        <w:t>221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7B2FAE">
        <w:rPr>
          <w:noProof/>
        </w:rPr>
        <w:tab/>
      </w:r>
      <w:r w:rsidRPr="007B2FAE">
        <w:rPr>
          <w:noProof/>
        </w:rPr>
        <w:fldChar w:fldCharType="begin"/>
      </w:r>
      <w:r w:rsidRPr="007B2FAE">
        <w:rPr>
          <w:noProof/>
        </w:rPr>
        <w:instrText xml:space="preserve"> PAGEREF _Toc78890422 \h </w:instrText>
      </w:r>
      <w:r w:rsidRPr="007B2FAE">
        <w:rPr>
          <w:noProof/>
        </w:rPr>
      </w:r>
      <w:r w:rsidRPr="007B2FAE">
        <w:rPr>
          <w:noProof/>
        </w:rPr>
        <w:fldChar w:fldCharType="separate"/>
      </w:r>
      <w:r w:rsidR="00D55EDD">
        <w:rPr>
          <w:noProof/>
        </w:rPr>
        <w:t>225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7B2FAE">
        <w:rPr>
          <w:noProof/>
        </w:rPr>
        <w:tab/>
      </w:r>
      <w:r w:rsidRPr="007B2FAE">
        <w:rPr>
          <w:noProof/>
        </w:rPr>
        <w:fldChar w:fldCharType="begin"/>
      </w:r>
      <w:r w:rsidRPr="007B2FAE">
        <w:rPr>
          <w:noProof/>
        </w:rPr>
        <w:instrText xml:space="preserve"> PAGEREF _Toc78890423 \h </w:instrText>
      </w:r>
      <w:r w:rsidRPr="007B2FAE">
        <w:rPr>
          <w:noProof/>
        </w:rPr>
      </w:r>
      <w:r w:rsidRPr="007B2FAE">
        <w:rPr>
          <w:noProof/>
        </w:rPr>
        <w:fldChar w:fldCharType="separate"/>
      </w:r>
      <w:r w:rsidR="00D55EDD">
        <w:rPr>
          <w:noProof/>
        </w:rPr>
        <w:t>225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7B2FAE">
        <w:rPr>
          <w:noProof/>
        </w:rPr>
        <w:tab/>
      </w:r>
      <w:r w:rsidRPr="007B2FAE">
        <w:rPr>
          <w:noProof/>
        </w:rPr>
        <w:fldChar w:fldCharType="begin"/>
      </w:r>
      <w:r w:rsidRPr="007B2FAE">
        <w:rPr>
          <w:noProof/>
        </w:rPr>
        <w:instrText xml:space="preserve"> PAGEREF _Toc78890424 \h </w:instrText>
      </w:r>
      <w:r w:rsidRPr="007B2FAE">
        <w:rPr>
          <w:noProof/>
        </w:rPr>
      </w:r>
      <w:r w:rsidRPr="007B2FAE">
        <w:rPr>
          <w:noProof/>
        </w:rPr>
        <w:fldChar w:fldCharType="separate"/>
      </w:r>
      <w:r w:rsidR="00D55EDD">
        <w:rPr>
          <w:noProof/>
        </w:rPr>
        <w:t>226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7B2FAE">
        <w:rPr>
          <w:noProof/>
        </w:rPr>
        <w:tab/>
      </w:r>
      <w:r w:rsidRPr="007B2FAE">
        <w:rPr>
          <w:noProof/>
        </w:rPr>
        <w:fldChar w:fldCharType="begin"/>
      </w:r>
      <w:r w:rsidRPr="007B2FAE">
        <w:rPr>
          <w:noProof/>
        </w:rPr>
        <w:instrText xml:space="preserve"> PAGEREF _Toc78890425 \h </w:instrText>
      </w:r>
      <w:r w:rsidRPr="007B2FAE">
        <w:rPr>
          <w:noProof/>
        </w:rPr>
      </w:r>
      <w:r w:rsidRPr="007B2FAE">
        <w:rPr>
          <w:noProof/>
        </w:rPr>
        <w:fldChar w:fldCharType="separate"/>
      </w:r>
      <w:r w:rsidR="00D55EDD">
        <w:rPr>
          <w:noProof/>
        </w:rPr>
        <w:t>226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7B2FAE">
        <w:rPr>
          <w:noProof/>
        </w:rPr>
        <w:tab/>
      </w:r>
      <w:r w:rsidRPr="007B2FAE">
        <w:rPr>
          <w:noProof/>
        </w:rPr>
        <w:fldChar w:fldCharType="begin"/>
      </w:r>
      <w:r w:rsidRPr="007B2FAE">
        <w:rPr>
          <w:noProof/>
        </w:rPr>
        <w:instrText xml:space="preserve"> PAGEREF _Toc78890426 \h </w:instrText>
      </w:r>
      <w:r w:rsidRPr="007B2FAE">
        <w:rPr>
          <w:noProof/>
        </w:rPr>
      </w:r>
      <w:r w:rsidRPr="007B2FAE">
        <w:rPr>
          <w:noProof/>
        </w:rPr>
        <w:fldChar w:fldCharType="separate"/>
      </w:r>
      <w:r w:rsidR="00D55EDD">
        <w:rPr>
          <w:noProof/>
        </w:rPr>
        <w:t>227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7B2FAE">
        <w:rPr>
          <w:noProof/>
        </w:rPr>
        <w:tab/>
      </w:r>
      <w:r w:rsidRPr="007B2FAE">
        <w:rPr>
          <w:noProof/>
        </w:rPr>
        <w:fldChar w:fldCharType="begin"/>
      </w:r>
      <w:r w:rsidRPr="007B2FAE">
        <w:rPr>
          <w:noProof/>
        </w:rPr>
        <w:instrText xml:space="preserve"> PAGEREF _Toc78890427 \h </w:instrText>
      </w:r>
      <w:r w:rsidRPr="007B2FAE">
        <w:rPr>
          <w:noProof/>
        </w:rPr>
      </w:r>
      <w:r w:rsidRPr="007B2FAE">
        <w:rPr>
          <w:noProof/>
        </w:rPr>
        <w:fldChar w:fldCharType="separate"/>
      </w:r>
      <w:r w:rsidR="00D55EDD">
        <w:rPr>
          <w:noProof/>
        </w:rPr>
        <w:t>228</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7B2FAE">
        <w:rPr>
          <w:b w:val="0"/>
          <w:noProof/>
          <w:sz w:val="18"/>
        </w:rPr>
        <w:tab/>
      </w:r>
      <w:r w:rsidRPr="007B2FAE">
        <w:rPr>
          <w:b w:val="0"/>
          <w:noProof/>
          <w:sz w:val="18"/>
        </w:rPr>
        <w:fldChar w:fldCharType="begin"/>
      </w:r>
      <w:r w:rsidRPr="007B2FAE">
        <w:rPr>
          <w:b w:val="0"/>
          <w:noProof/>
          <w:sz w:val="18"/>
        </w:rPr>
        <w:instrText xml:space="preserve"> PAGEREF _Toc78890428 \h </w:instrText>
      </w:r>
      <w:r w:rsidRPr="007B2FAE">
        <w:rPr>
          <w:b w:val="0"/>
          <w:noProof/>
          <w:sz w:val="18"/>
        </w:rPr>
      </w:r>
      <w:r w:rsidRPr="007B2FAE">
        <w:rPr>
          <w:b w:val="0"/>
          <w:noProof/>
          <w:sz w:val="18"/>
        </w:rPr>
        <w:fldChar w:fldCharType="separate"/>
      </w:r>
      <w:r w:rsidR="00D55EDD">
        <w:rPr>
          <w:b w:val="0"/>
          <w:noProof/>
          <w:sz w:val="18"/>
        </w:rPr>
        <w:t>230</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7B2FAE">
        <w:rPr>
          <w:noProof/>
        </w:rPr>
        <w:tab/>
      </w:r>
      <w:r w:rsidRPr="007B2FAE">
        <w:rPr>
          <w:noProof/>
        </w:rPr>
        <w:fldChar w:fldCharType="begin"/>
      </w:r>
      <w:r w:rsidRPr="007B2FAE">
        <w:rPr>
          <w:noProof/>
        </w:rPr>
        <w:instrText xml:space="preserve"> PAGEREF _Toc78890429 \h </w:instrText>
      </w:r>
      <w:r w:rsidRPr="007B2FAE">
        <w:rPr>
          <w:noProof/>
        </w:rPr>
      </w:r>
      <w:r w:rsidRPr="007B2FAE">
        <w:rPr>
          <w:noProof/>
        </w:rPr>
        <w:fldChar w:fldCharType="separate"/>
      </w:r>
      <w:r w:rsidR="00D55EDD">
        <w:rPr>
          <w:noProof/>
        </w:rPr>
        <w:t>230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7B2FAE">
        <w:rPr>
          <w:noProof/>
        </w:rPr>
        <w:tab/>
      </w:r>
      <w:r w:rsidRPr="007B2FAE">
        <w:rPr>
          <w:noProof/>
        </w:rPr>
        <w:fldChar w:fldCharType="begin"/>
      </w:r>
      <w:r w:rsidRPr="007B2FAE">
        <w:rPr>
          <w:noProof/>
        </w:rPr>
        <w:instrText xml:space="preserve"> PAGEREF _Toc78890430 \h </w:instrText>
      </w:r>
      <w:r w:rsidRPr="007B2FAE">
        <w:rPr>
          <w:noProof/>
        </w:rPr>
      </w:r>
      <w:r w:rsidRPr="007B2FAE">
        <w:rPr>
          <w:noProof/>
        </w:rPr>
        <w:fldChar w:fldCharType="separate"/>
      </w:r>
      <w:r w:rsidR="00D55EDD">
        <w:rPr>
          <w:noProof/>
        </w:rPr>
        <w:t>231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7B2FAE">
        <w:rPr>
          <w:noProof/>
        </w:rPr>
        <w:tab/>
      </w:r>
      <w:r w:rsidRPr="007B2FAE">
        <w:rPr>
          <w:noProof/>
        </w:rPr>
        <w:fldChar w:fldCharType="begin"/>
      </w:r>
      <w:r w:rsidRPr="007B2FAE">
        <w:rPr>
          <w:noProof/>
        </w:rPr>
        <w:instrText xml:space="preserve"> PAGEREF _Toc78890431 \h </w:instrText>
      </w:r>
      <w:r w:rsidRPr="007B2FAE">
        <w:rPr>
          <w:noProof/>
        </w:rPr>
      </w:r>
      <w:r w:rsidRPr="007B2FAE">
        <w:rPr>
          <w:noProof/>
        </w:rPr>
        <w:fldChar w:fldCharType="separate"/>
      </w:r>
      <w:r w:rsidR="00D55EDD">
        <w:rPr>
          <w:noProof/>
        </w:rPr>
        <w:t>232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7B2FAE">
        <w:rPr>
          <w:noProof/>
        </w:rPr>
        <w:tab/>
      </w:r>
      <w:r w:rsidRPr="007B2FAE">
        <w:rPr>
          <w:noProof/>
        </w:rPr>
        <w:fldChar w:fldCharType="begin"/>
      </w:r>
      <w:r w:rsidRPr="007B2FAE">
        <w:rPr>
          <w:noProof/>
        </w:rPr>
        <w:instrText xml:space="preserve"> PAGEREF _Toc78890432 \h </w:instrText>
      </w:r>
      <w:r w:rsidRPr="007B2FAE">
        <w:rPr>
          <w:noProof/>
        </w:rPr>
      </w:r>
      <w:r w:rsidRPr="007B2FAE">
        <w:rPr>
          <w:noProof/>
        </w:rPr>
        <w:fldChar w:fldCharType="separate"/>
      </w:r>
      <w:r w:rsidR="00D55EDD">
        <w:rPr>
          <w:noProof/>
        </w:rPr>
        <w:t>235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lastRenderedPageBreak/>
        <w:t>24E</w:t>
      </w:r>
      <w:r>
        <w:rPr>
          <w:noProof/>
        </w:rPr>
        <w:tab/>
        <w:t>Depletions from a maintenance income credit balance</w:t>
      </w:r>
      <w:r w:rsidRPr="007B2FAE">
        <w:rPr>
          <w:noProof/>
        </w:rPr>
        <w:tab/>
      </w:r>
      <w:r w:rsidRPr="007B2FAE">
        <w:rPr>
          <w:noProof/>
        </w:rPr>
        <w:fldChar w:fldCharType="begin"/>
      </w:r>
      <w:r w:rsidRPr="007B2FAE">
        <w:rPr>
          <w:noProof/>
        </w:rPr>
        <w:instrText xml:space="preserve"> PAGEREF _Toc78890433 \h </w:instrText>
      </w:r>
      <w:r w:rsidRPr="007B2FAE">
        <w:rPr>
          <w:noProof/>
        </w:rPr>
      </w:r>
      <w:r w:rsidRPr="007B2FAE">
        <w:rPr>
          <w:noProof/>
        </w:rPr>
        <w:fldChar w:fldCharType="separate"/>
      </w:r>
      <w:r w:rsidR="00D55EDD">
        <w:rPr>
          <w:noProof/>
        </w:rPr>
        <w:t>237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7B2FAE">
        <w:rPr>
          <w:noProof/>
        </w:rPr>
        <w:tab/>
      </w:r>
      <w:r w:rsidRPr="007B2FAE">
        <w:rPr>
          <w:noProof/>
        </w:rPr>
        <w:fldChar w:fldCharType="begin"/>
      </w:r>
      <w:r w:rsidRPr="007B2FAE">
        <w:rPr>
          <w:noProof/>
        </w:rPr>
        <w:instrText xml:space="preserve"> PAGEREF _Toc78890434 \h </w:instrText>
      </w:r>
      <w:r w:rsidRPr="007B2FAE">
        <w:rPr>
          <w:noProof/>
        </w:rPr>
      </w:r>
      <w:r w:rsidRPr="007B2FAE">
        <w:rPr>
          <w:noProof/>
        </w:rPr>
        <w:fldChar w:fldCharType="separate"/>
      </w:r>
      <w:r w:rsidR="00D55EDD">
        <w:rPr>
          <w:noProof/>
        </w:rPr>
        <w:t>238</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7B2FAE">
        <w:rPr>
          <w:b w:val="0"/>
          <w:noProof/>
          <w:sz w:val="18"/>
        </w:rPr>
        <w:tab/>
      </w:r>
      <w:r w:rsidRPr="007B2FAE">
        <w:rPr>
          <w:b w:val="0"/>
          <w:noProof/>
          <w:sz w:val="18"/>
        </w:rPr>
        <w:fldChar w:fldCharType="begin"/>
      </w:r>
      <w:r w:rsidRPr="007B2FAE">
        <w:rPr>
          <w:b w:val="0"/>
          <w:noProof/>
          <w:sz w:val="18"/>
        </w:rPr>
        <w:instrText xml:space="preserve"> PAGEREF _Toc78890435 \h </w:instrText>
      </w:r>
      <w:r w:rsidRPr="007B2FAE">
        <w:rPr>
          <w:b w:val="0"/>
          <w:noProof/>
          <w:sz w:val="18"/>
        </w:rPr>
      </w:r>
      <w:r w:rsidRPr="007B2FAE">
        <w:rPr>
          <w:b w:val="0"/>
          <w:noProof/>
          <w:sz w:val="18"/>
        </w:rPr>
        <w:fldChar w:fldCharType="separate"/>
      </w:r>
      <w:r w:rsidR="00D55EDD">
        <w:rPr>
          <w:b w:val="0"/>
          <w:noProof/>
          <w:sz w:val="18"/>
        </w:rPr>
        <w:t>238</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7B2FAE">
        <w:rPr>
          <w:noProof/>
        </w:rPr>
        <w:tab/>
      </w:r>
      <w:r w:rsidRPr="007B2FAE">
        <w:rPr>
          <w:noProof/>
        </w:rPr>
        <w:fldChar w:fldCharType="begin"/>
      </w:r>
      <w:r w:rsidRPr="007B2FAE">
        <w:rPr>
          <w:noProof/>
        </w:rPr>
        <w:instrText xml:space="preserve"> PAGEREF _Toc78890436 \h </w:instrText>
      </w:r>
      <w:r w:rsidRPr="007B2FAE">
        <w:rPr>
          <w:noProof/>
        </w:rPr>
      </w:r>
      <w:r w:rsidRPr="007B2FAE">
        <w:rPr>
          <w:noProof/>
        </w:rPr>
        <w:fldChar w:fldCharType="separate"/>
      </w:r>
      <w:r w:rsidR="00D55EDD">
        <w:rPr>
          <w:noProof/>
        </w:rPr>
        <w:t>238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7B2FAE">
        <w:rPr>
          <w:noProof/>
        </w:rPr>
        <w:tab/>
      </w:r>
      <w:r w:rsidRPr="007B2FAE">
        <w:rPr>
          <w:noProof/>
        </w:rPr>
        <w:fldChar w:fldCharType="begin"/>
      </w:r>
      <w:r w:rsidRPr="007B2FAE">
        <w:rPr>
          <w:noProof/>
        </w:rPr>
        <w:instrText xml:space="preserve"> PAGEREF _Toc78890437 \h </w:instrText>
      </w:r>
      <w:r w:rsidRPr="007B2FAE">
        <w:rPr>
          <w:noProof/>
        </w:rPr>
      </w:r>
      <w:r w:rsidRPr="007B2FAE">
        <w:rPr>
          <w:noProof/>
        </w:rPr>
        <w:fldChar w:fldCharType="separate"/>
      </w:r>
      <w:r w:rsidR="00D55EDD">
        <w:rPr>
          <w:noProof/>
        </w:rPr>
        <w:t>239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7B2FAE">
        <w:rPr>
          <w:noProof/>
        </w:rPr>
        <w:tab/>
      </w:r>
      <w:r w:rsidRPr="007B2FAE">
        <w:rPr>
          <w:noProof/>
        </w:rPr>
        <w:fldChar w:fldCharType="begin"/>
      </w:r>
      <w:r w:rsidRPr="007B2FAE">
        <w:rPr>
          <w:noProof/>
        </w:rPr>
        <w:instrText xml:space="preserve"> PAGEREF _Toc78890438 \h </w:instrText>
      </w:r>
      <w:r w:rsidRPr="007B2FAE">
        <w:rPr>
          <w:noProof/>
        </w:rPr>
      </w:r>
      <w:r w:rsidRPr="007B2FAE">
        <w:rPr>
          <w:noProof/>
        </w:rPr>
        <w:fldChar w:fldCharType="separate"/>
      </w:r>
      <w:r w:rsidR="00D55EDD">
        <w:rPr>
          <w:noProof/>
        </w:rPr>
        <w:t>239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7B2FAE">
        <w:rPr>
          <w:noProof/>
        </w:rPr>
        <w:tab/>
      </w:r>
      <w:r w:rsidRPr="007B2FAE">
        <w:rPr>
          <w:noProof/>
        </w:rPr>
        <w:fldChar w:fldCharType="begin"/>
      </w:r>
      <w:r w:rsidRPr="007B2FAE">
        <w:rPr>
          <w:noProof/>
        </w:rPr>
        <w:instrText xml:space="preserve"> PAGEREF _Toc78890439 \h </w:instrText>
      </w:r>
      <w:r w:rsidRPr="007B2FAE">
        <w:rPr>
          <w:noProof/>
        </w:rPr>
      </w:r>
      <w:r w:rsidRPr="007B2FAE">
        <w:rPr>
          <w:noProof/>
        </w:rPr>
        <w:fldChar w:fldCharType="separate"/>
      </w:r>
      <w:r w:rsidR="00D55EDD">
        <w:rPr>
          <w:noProof/>
        </w:rPr>
        <w:t>240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7B2FAE">
        <w:rPr>
          <w:noProof/>
        </w:rPr>
        <w:tab/>
      </w:r>
      <w:r w:rsidRPr="007B2FAE">
        <w:rPr>
          <w:noProof/>
        </w:rPr>
        <w:fldChar w:fldCharType="begin"/>
      </w:r>
      <w:r w:rsidRPr="007B2FAE">
        <w:rPr>
          <w:noProof/>
        </w:rPr>
        <w:instrText xml:space="preserve"> PAGEREF _Toc78890440 \h </w:instrText>
      </w:r>
      <w:r w:rsidRPr="007B2FAE">
        <w:rPr>
          <w:noProof/>
        </w:rPr>
      </w:r>
      <w:r w:rsidRPr="007B2FAE">
        <w:rPr>
          <w:noProof/>
        </w:rPr>
        <w:fldChar w:fldCharType="separate"/>
      </w:r>
      <w:r w:rsidR="00D55EDD">
        <w:rPr>
          <w:noProof/>
        </w:rPr>
        <w:t>240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7B2FAE">
        <w:rPr>
          <w:noProof/>
        </w:rPr>
        <w:tab/>
      </w:r>
      <w:r w:rsidRPr="007B2FAE">
        <w:rPr>
          <w:noProof/>
        </w:rPr>
        <w:fldChar w:fldCharType="begin"/>
      </w:r>
      <w:r w:rsidRPr="007B2FAE">
        <w:rPr>
          <w:noProof/>
        </w:rPr>
        <w:instrText xml:space="preserve"> PAGEREF _Toc78890441 \h </w:instrText>
      </w:r>
      <w:r w:rsidRPr="007B2FAE">
        <w:rPr>
          <w:noProof/>
        </w:rPr>
      </w:r>
      <w:r w:rsidRPr="007B2FAE">
        <w:rPr>
          <w:noProof/>
        </w:rPr>
        <w:fldChar w:fldCharType="separate"/>
      </w:r>
      <w:r w:rsidR="00D55EDD">
        <w:rPr>
          <w:noProof/>
        </w:rPr>
        <w:t>241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7B2FAE">
        <w:rPr>
          <w:noProof/>
        </w:rPr>
        <w:tab/>
      </w:r>
      <w:r w:rsidRPr="007B2FAE">
        <w:rPr>
          <w:noProof/>
        </w:rPr>
        <w:fldChar w:fldCharType="begin"/>
      </w:r>
      <w:r w:rsidRPr="007B2FAE">
        <w:rPr>
          <w:noProof/>
        </w:rPr>
        <w:instrText xml:space="preserve"> PAGEREF _Toc78890442 \h </w:instrText>
      </w:r>
      <w:r w:rsidRPr="007B2FAE">
        <w:rPr>
          <w:noProof/>
        </w:rPr>
      </w:r>
      <w:r w:rsidRPr="007B2FAE">
        <w:rPr>
          <w:noProof/>
        </w:rPr>
        <w:fldChar w:fldCharType="separate"/>
      </w:r>
      <w:r w:rsidR="00D55EDD">
        <w:rPr>
          <w:noProof/>
        </w:rPr>
        <w:t>242</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7B2FAE">
        <w:rPr>
          <w:b w:val="0"/>
          <w:noProof/>
          <w:sz w:val="18"/>
        </w:rPr>
        <w:tab/>
      </w:r>
      <w:r w:rsidRPr="007B2FAE">
        <w:rPr>
          <w:b w:val="0"/>
          <w:noProof/>
          <w:sz w:val="18"/>
        </w:rPr>
        <w:fldChar w:fldCharType="begin"/>
      </w:r>
      <w:r w:rsidRPr="007B2FAE">
        <w:rPr>
          <w:b w:val="0"/>
          <w:noProof/>
          <w:sz w:val="18"/>
        </w:rPr>
        <w:instrText xml:space="preserve"> PAGEREF _Toc78890443 \h </w:instrText>
      </w:r>
      <w:r w:rsidRPr="007B2FAE">
        <w:rPr>
          <w:b w:val="0"/>
          <w:noProof/>
          <w:sz w:val="18"/>
        </w:rPr>
      </w:r>
      <w:r w:rsidRPr="007B2FAE">
        <w:rPr>
          <w:b w:val="0"/>
          <w:noProof/>
          <w:sz w:val="18"/>
        </w:rPr>
        <w:fldChar w:fldCharType="separate"/>
      </w:r>
      <w:r w:rsidR="00D55EDD">
        <w:rPr>
          <w:b w:val="0"/>
          <w:noProof/>
          <w:sz w:val="18"/>
        </w:rPr>
        <w:t>243</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7B2FAE">
        <w:rPr>
          <w:noProof/>
        </w:rPr>
        <w:tab/>
      </w:r>
      <w:r w:rsidRPr="007B2FAE">
        <w:rPr>
          <w:noProof/>
        </w:rPr>
        <w:fldChar w:fldCharType="begin"/>
      </w:r>
      <w:r w:rsidRPr="007B2FAE">
        <w:rPr>
          <w:noProof/>
        </w:rPr>
        <w:instrText xml:space="preserve"> PAGEREF _Toc78890444 \h </w:instrText>
      </w:r>
      <w:r w:rsidRPr="007B2FAE">
        <w:rPr>
          <w:noProof/>
        </w:rPr>
      </w:r>
      <w:r w:rsidRPr="007B2FAE">
        <w:rPr>
          <w:noProof/>
        </w:rPr>
        <w:fldChar w:fldCharType="separate"/>
      </w:r>
      <w:r w:rsidR="00D55EDD">
        <w:rPr>
          <w:noProof/>
        </w:rPr>
        <w:t>243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7B2FAE">
        <w:rPr>
          <w:noProof/>
        </w:rPr>
        <w:tab/>
      </w:r>
      <w:r w:rsidRPr="007B2FAE">
        <w:rPr>
          <w:noProof/>
        </w:rPr>
        <w:fldChar w:fldCharType="begin"/>
      </w:r>
      <w:r w:rsidRPr="007B2FAE">
        <w:rPr>
          <w:noProof/>
        </w:rPr>
        <w:instrText xml:space="preserve"> PAGEREF _Toc78890445 \h </w:instrText>
      </w:r>
      <w:r w:rsidRPr="007B2FAE">
        <w:rPr>
          <w:noProof/>
        </w:rPr>
      </w:r>
      <w:r w:rsidRPr="007B2FAE">
        <w:rPr>
          <w:noProof/>
        </w:rPr>
        <w:fldChar w:fldCharType="separate"/>
      </w:r>
      <w:r w:rsidR="00D55EDD">
        <w:rPr>
          <w:noProof/>
        </w:rPr>
        <w:t>243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7B2FAE">
        <w:rPr>
          <w:noProof/>
        </w:rPr>
        <w:tab/>
      </w:r>
      <w:r w:rsidRPr="007B2FAE">
        <w:rPr>
          <w:noProof/>
        </w:rPr>
        <w:fldChar w:fldCharType="begin"/>
      </w:r>
      <w:r w:rsidRPr="007B2FAE">
        <w:rPr>
          <w:noProof/>
        </w:rPr>
        <w:instrText xml:space="preserve"> PAGEREF _Toc78890446 \h </w:instrText>
      </w:r>
      <w:r w:rsidRPr="007B2FAE">
        <w:rPr>
          <w:noProof/>
        </w:rPr>
      </w:r>
      <w:r w:rsidRPr="007B2FAE">
        <w:rPr>
          <w:noProof/>
        </w:rPr>
        <w:fldChar w:fldCharType="separate"/>
      </w:r>
      <w:r w:rsidR="00D55EDD">
        <w:rPr>
          <w:noProof/>
        </w:rPr>
        <w:t>244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7B2FAE">
        <w:rPr>
          <w:noProof/>
        </w:rPr>
        <w:tab/>
      </w:r>
      <w:r w:rsidRPr="007B2FAE">
        <w:rPr>
          <w:noProof/>
        </w:rPr>
        <w:fldChar w:fldCharType="begin"/>
      </w:r>
      <w:r w:rsidRPr="007B2FAE">
        <w:rPr>
          <w:noProof/>
        </w:rPr>
        <w:instrText xml:space="preserve"> PAGEREF _Toc78890447 \h </w:instrText>
      </w:r>
      <w:r w:rsidRPr="007B2FAE">
        <w:rPr>
          <w:noProof/>
        </w:rPr>
      </w:r>
      <w:r w:rsidRPr="007B2FAE">
        <w:rPr>
          <w:noProof/>
        </w:rPr>
        <w:fldChar w:fldCharType="separate"/>
      </w:r>
      <w:r w:rsidR="00D55EDD">
        <w:rPr>
          <w:noProof/>
        </w:rPr>
        <w:t>244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7B2FAE">
        <w:rPr>
          <w:noProof/>
        </w:rPr>
        <w:tab/>
      </w:r>
      <w:r w:rsidRPr="007B2FAE">
        <w:rPr>
          <w:noProof/>
        </w:rPr>
        <w:fldChar w:fldCharType="begin"/>
      </w:r>
      <w:r w:rsidRPr="007B2FAE">
        <w:rPr>
          <w:noProof/>
        </w:rPr>
        <w:instrText xml:space="preserve"> PAGEREF _Toc78890448 \h </w:instrText>
      </w:r>
      <w:r w:rsidRPr="007B2FAE">
        <w:rPr>
          <w:noProof/>
        </w:rPr>
      </w:r>
      <w:r w:rsidRPr="007B2FAE">
        <w:rPr>
          <w:noProof/>
        </w:rPr>
        <w:fldChar w:fldCharType="separate"/>
      </w:r>
      <w:r w:rsidR="00D55EDD">
        <w:rPr>
          <w:noProof/>
        </w:rPr>
        <w:t>245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7B2FAE">
        <w:rPr>
          <w:noProof/>
        </w:rPr>
        <w:tab/>
      </w:r>
      <w:r w:rsidRPr="007B2FAE">
        <w:rPr>
          <w:noProof/>
        </w:rPr>
        <w:fldChar w:fldCharType="begin"/>
      </w:r>
      <w:r w:rsidRPr="007B2FAE">
        <w:rPr>
          <w:noProof/>
        </w:rPr>
        <w:instrText xml:space="preserve"> PAGEREF _Toc78890449 \h </w:instrText>
      </w:r>
      <w:r w:rsidRPr="007B2FAE">
        <w:rPr>
          <w:noProof/>
        </w:rPr>
      </w:r>
      <w:r w:rsidRPr="007B2FAE">
        <w:rPr>
          <w:noProof/>
        </w:rPr>
        <w:fldChar w:fldCharType="separate"/>
      </w:r>
      <w:r w:rsidR="00D55EDD">
        <w:rPr>
          <w:noProof/>
        </w:rPr>
        <w:t>245</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3—Part A rate (Method 2)</w:t>
      </w:r>
      <w:r w:rsidRPr="007B2FAE">
        <w:rPr>
          <w:b w:val="0"/>
          <w:noProof/>
          <w:sz w:val="18"/>
        </w:rPr>
        <w:tab/>
      </w:r>
      <w:r w:rsidRPr="007B2FAE">
        <w:rPr>
          <w:b w:val="0"/>
          <w:noProof/>
          <w:sz w:val="18"/>
        </w:rPr>
        <w:fldChar w:fldCharType="begin"/>
      </w:r>
      <w:r w:rsidRPr="007B2FAE">
        <w:rPr>
          <w:b w:val="0"/>
          <w:noProof/>
          <w:sz w:val="18"/>
        </w:rPr>
        <w:instrText xml:space="preserve"> PAGEREF _Toc78890450 \h </w:instrText>
      </w:r>
      <w:r w:rsidRPr="007B2FAE">
        <w:rPr>
          <w:b w:val="0"/>
          <w:noProof/>
          <w:sz w:val="18"/>
        </w:rPr>
      </w:r>
      <w:r w:rsidRPr="007B2FAE">
        <w:rPr>
          <w:b w:val="0"/>
          <w:noProof/>
          <w:sz w:val="18"/>
        </w:rPr>
        <w:fldChar w:fldCharType="separate"/>
      </w:r>
      <w:r w:rsidR="00D55EDD">
        <w:rPr>
          <w:b w:val="0"/>
          <w:noProof/>
          <w:sz w:val="18"/>
        </w:rPr>
        <w:t>246</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1—Overall rate calculation process</w:t>
      </w:r>
      <w:r w:rsidRPr="007B2FAE">
        <w:rPr>
          <w:b w:val="0"/>
          <w:noProof/>
          <w:sz w:val="18"/>
        </w:rPr>
        <w:tab/>
      </w:r>
      <w:r w:rsidRPr="007B2FAE">
        <w:rPr>
          <w:b w:val="0"/>
          <w:noProof/>
          <w:sz w:val="18"/>
        </w:rPr>
        <w:fldChar w:fldCharType="begin"/>
      </w:r>
      <w:r w:rsidRPr="007B2FAE">
        <w:rPr>
          <w:b w:val="0"/>
          <w:noProof/>
          <w:sz w:val="18"/>
        </w:rPr>
        <w:instrText xml:space="preserve"> PAGEREF _Toc78890451 \h </w:instrText>
      </w:r>
      <w:r w:rsidRPr="007B2FAE">
        <w:rPr>
          <w:b w:val="0"/>
          <w:noProof/>
          <w:sz w:val="18"/>
        </w:rPr>
      </w:r>
      <w:r w:rsidRPr="007B2FAE">
        <w:rPr>
          <w:b w:val="0"/>
          <w:noProof/>
          <w:sz w:val="18"/>
        </w:rPr>
        <w:fldChar w:fldCharType="separate"/>
      </w:r>
      <w:r w:rsidR="00D55EDD">
        <w:rPr>
          <w:b w:val="0"/>
          <w:noProof/>
          <w:sz w:val="18"/>
        </w:rPr>
        <w:t>246</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7B2FAE">
        <w:rPr>
          <w:noProof/>
        </w:rPr>
        <w:tab/>
      </w:r>
      <w:r w:rsidRPr="007B2FAE">
        <w:rPr>
          <w:noProof/>
        </w:rPr>
        <w:fldChar w:fldCharType="begin"/>
      </w:r>
      <w:r w:rsidRPr="007B2FAE">
        <w:rPr>
          <w:noProof/>
        </w:rPr>
        <w:instrText xml:space="preserve"> PAGEREF _Toc78890452 \h </w:instrText>
      </w:r>
      <w:r w:rsidRPr="007B2FAE">
        <w:rPr>
          <w:noProof/>
        </w:rPr>
      </w:r>
      <w:r w:rsidRPr="007B2FAE">
        <w:rPr>
          <w:noProof/>
        </w:rPr>
        <w:fldChar w:fldCharType="separate"/>
      </w:r>
      <w:r w:rsidR="00D55EDD">
        <w:rPr>
          <w:noProof/>
        </w:rPr>
        <w:t>246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7B2FAE">
        <w:rPr>
          <w:noProof/>
        </w:rPr>
        <w:tab/>
      </w:r>
      <w:r w:rsidRPr="007B2FAE">
        <w:rPr>
          <w:noProof/>
        </w:rPr>
        <w:fldChar w:fldCharType="begin"/>
      </w:r>
      <w:r w:rsidRPr="007B2FAE">
        <w:rPr>
          <w:noProof/>
        </w:rPr>
        <w:instrText xml:space="preserve"> PAGEREF _Toc78890453 \h </w:instrText>
      </w:r>
      <w:r w:rsidRPr="007B2FAE">
        <w:rPr>
          <w:noProof/>
        </w:rPr>
      </w:r>
      <w:r w:rsidRPr="007B2FAE">
        <w:rPr>
          <w:noProof/>
        </w:rPr>
        <w:fldChar w:fldCharType="separate"/>
      </w:r>
      <w:r w:rsidR="00D55EDD">
        <w:rPr>
          <w:noProof/>
        </w:rPr>
        <w:t>247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7B2FAE">
        <w:rPr>
          <w:noProof/>
        </w:rPr>
        <w:tab/>
      </w:r>
      <w:r w:rsidRPr="007B2FAE">
        <w:rPr>
          <w:noProof/>
        </w:rPr>
        <w:fldChar w:fldCharType="begin"/>
      </w:r>
      <w:r w:rsidRPr="007B2FAE">
        <w:rPr>
          <w:noProof/>
        </w:rPr>
        <w:instrText xml:space="preserve"> PAGEREF _Toc78890454 \h </w:instrText>
      </w:r>
      <w:r w:rsidRPr="007B2FAE">
        <w:rPr>
          <w:noProof/>
        </w:rPr>
      </w:r>
      <w:r w:rsidRPr="007B2FAE">
        <w:rPr>
          <w:noProof/>
        </w:rPr>
        <w:fldChar w:fldCharType="separate"/>
      </w:r>
      <w:r w:rsidR="00D55EDD">
        <w:rPr>
          <w:noProof/>
        </w:rPr>
        <w:t>248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25C</w:t>
      </w:r>
      <w:r>
        <w:rPr>
          <w:noProof/>
        </w:rPr>
        <w:tab/>
        <w:t>Energy supplement</w:t>
      </w:r>
      <w:r w:rsidRPr="007B2FAE">
        <w:rPr>
          <w:noProof/>
        </w:rPr>
        <w:tab/>
      </w:r>
      <w:r w:rsidRPr="007B2FAE">
        <w:rPr>
          <w:noProof/>
        </w:rPr>
        <w:fldChar w:fldCharType="begin"/>
      </w:r>
      <w:r w:rsidRPr="007B2FAE">
        <w:rPr>
          <w:noProof/>
        </w:rPr>
        <w:instrText xml:space="preserve"> PAGEREF _Toc78890455 \h </w:instrText>
      </w:r>
      <w:r w:rsidRPr="007B2FAE">
        <w:rPr>
          <w:noProof/>
        </w:rPr>
      </w:r>
      <w:r w:rsidRPr="007B2FAE">
        <w:rPr>
          <w:noProof/>
        </w:rPr>
        <w:fldChar w:fldCharType="separate"/>
      </w:r>
      <w:r w:rsidR="00D55EDD">
        <w:rPr>
          <w:noProof/>
        </w:rPr>
        <w:t>248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7B2FAE">
        <w:rPr>
          <w:noProof/>
        </w:rPr>
        <w:tab/>
      </w:r>
      <w:r w:rsidRPr="007B2FAE">
        <w:rPr>
          <w:noProof/>
        </w:rPr>
        <w:fldChar w:fldCharType="begin"/>
      </w:r>
      <w:r w:rsidRPr="007B2FAE">
        <w:rPr>
          <w:noProof/>
        </w:rPr>
        <w:instrText xml:space="preserve"> PAGEREF _Toc78890456 \h </w:instrText>
      </w:r>
      <w:r w:rsidRPr="007B2FAE">
        <w:rPr>
          <w:noProof/>
        </w:rPr>
      </w:r>
      <w:r w:rsidRPr="007B2FAE">
        <w:rPr>
          <w:noProof/>
        </w:rPr>
        <w:fldChar w:fldCharType="separate"/>
      </w:r>
      <w:r w:rsidR="00D55EDD">
        <w:rPr>
          <w:noProof/>
        </w:rPr>
        <w:t>249</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2—Standard rate</w:t>
      </w:r>
      <w:r w:rsidRPr="007B2FAE">
        <w:rPr>
          <w:b w:val="0"/>
          <w:noProof/>
          <w:sz w:val="18"/>
        </w:rPr>
        <w:tab/>
      </w:r>
      <w:r w:rsidRPr="007B2FAE">
        <w:rPr>
          <w:b w:val="0"/>
          <w:noProof/>
          <w:sz w:val="18"/>
        </w:rPr>
        <w:fldChar w:fldCharType="begin"/>
      </w:r>
      <w:r w:rsidRPr="007B2FAE">
        <w:rPr>
          <w:b w:val="0"/>
          <w:noProof/>
          <w:sz w:val="18"/>
        </w:rPr>
        <w:instrText xml:space="preserve"> PAGEREF _Toc78890457 \h </w:instrText>
      </w:r>
      <w:r w:rsidRPr="007B2FAE">
        <w:rPr>
          <w:b w:val="0"/>
          <w:noProof/>
          <w:sz w:val="18"/>
        </w:rPr>
      </w:r>
      <w:r w:rsidRPr="007B2FAE">
        <w:rPr>
          <w:b w:val="0"/>
          <w:noProof/>
          <w:sz w:val="18"/>
        </w:rPr>
        <w:fldChar w:fldCharType="separate"/>
      </w:r>
      <w:r w:rsidR="00D55EDD">
        <w:rPr>
          <w:b w:val="0"/>
          <w:noProof/>
          <w:sz w:val="18"/>
        </w:rPr>
        <w:t>250</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26</w:t>
      </w:r>
      <w:r>
        <w:rPr>
          <w:noProof/>
        </w:rPr>
        <w:tab/>
        <w:t>Standard rate</w:t>
      </w:r>
      <w:r w:rsidRPr="007B2FAE">
        <w:rPr>
          <w:noProof/>
        </w:rPr>
        <w:tab/>
      </w:r>
      <w:r w:rsidRPr="007B2FAE">
        <w:rPr>
          <w:noProof/>
        </w:rPr>
        <w:fldChar w:fldCharType="begin"/>
      </w:r>
      <w:r w:rsidRPr="007B2FAE">
        <w:rPr>
          <w:noProof/>
        </w:rPr>
        <w:instrText xml:space="preserve"> PAGEREF _Toc78890458 \h </w:instrText>
      </w:r>
      <w:r w:rsidRPr="007B2FAE">
        <w:rPr>
          <w:noProof/>
        </w:rPr>
      </w:r>
      <w:r w:rsidRPr="007B2FAE">
        <w:rPr>
          <w:noProof/>
        </w:rPr>
        <w:fldChar w:fldCharType="separate"/>
      </w:r>
      <w:r w:rsidR="00D55EDD">
        <w:rPr>
          <w:noProof/>
        </w:rPr>
        <w:t>250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7B2FAE">
        <w:rPr>
          <w:noProof/>
        </w:rPr>
        <w:tab/>
      </w:r>
      <w:r w:rsidRPr="007B2FAE">
        <w:rPr>
          <w:noProof/>
        </w:rPr>
        <w:fldChar w:fldCharType="begin"/>
      </w:r>
      <w:r w:rsidRPr="007B2FAE">
        <w:rPr>
          <w:noProof/>
        </w:rPr>
        <w:instrText xml:space="preserve"> PAGEREF _Toc78890459 \h </w:instrText>
      </w:r>
      <w:r w:rsidRPr="007B2FAE">
        <w:rPr>
          <w:noProof/>
        </w:rPr>
      </w:r>
      <w:r w:rsidRPr="007B2FAE">
        <w:rPr>
          <w:noProof/>
        </w:rPr>
        <w:fldChar w:fldCharType="separate"/>
      </w:r>
      <w:r w:rsidR="00D55EDD">
        <w:rPr>
          <w:noProof/>
        </w:rPr>
        <w:t>250</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3—Income test</w:t>
      </w:r>
      <w:r w:rsidRPr="007B2FAE">
        <w:rPr>
          <w:b w:val="0"/>
          <w:noProof/>
          <w:sz w:val="18"/>
        </w:rPr>
        <w:tab/>
      </w:r>
      <w:r w:rsidRPr="007B2FAE">
        <w:rPr>
          <w:b w:val="0"/>
          <w:noProof/>
          <w:sz w:val="18"/>
        </w:rPr>
        <w:fldChar w:fldCharType="begin"/>
      </w:r>
      <w:r w:rsidRPr="007B2FAE">
        <w:rPr>
          <w:b w:val="0"/>
          <w:noProof/>
          <w:sz w:val="18"/>
        </w:rPr>
        <w:instrText xml:space="preserve"> PAGEREF _Toc78890460 \h </w:instrText>
      </w:r>
      <w:r w:rsidRPr="007B2FAE">
        <w:rPr>
          <w:b w:val="0"/>
          <w:noProof/>
          <w:sz w:val="18"/>
        </w:rPr>
      </w:r>
      <w:r w:rsidRPr="007B2FAE">
        <w:rPr>
          <w:b w:val="0"/>
          <w:noProof/>
          <w:sz w:val="18"/>
        </w:rPr>
        <w:fldChar w:fldCharType="separate"/>
      </w:r>
      <w:r w:rsidR="00D55EDD">
        <w:rPr>
          <w:b w:val="0"/>
          <w:noProof/>
          <w:sz w:val="18"/>
        </w:rPr>
        <w:t>251</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28</w:t>
      </w:r>
      <w:r>
        <w:rPr>
          <w:noProof/>
        </w:rPr>
        <w:tab/>
        <w:t>Income test</w:t>
      </w:r>
      <w:r w:rsidRPr="007B2FAE">
        <w:rPr>
          <w:noProof/>
        </w:rPr>
        <w:tab/>
      </w:r>
      <w:r w:rsidRPr="007B2FAE">
        <w:rPr>
          <w:noProof/>
        </w:rPr>
        <w:fldChar w:fldCharType="begin"/>
      </w:r>
      <w:r w:rsidRPr="007B2FAE">
        <w:rPr>
          <w:noProof/>
        </w:rPr>
        <w:instrText xml:space="preserve"> PAGEREF _Toc78890461 \h </w:instrText>
      </w:r>
      <w:r w:rsidRPr="007B2FAE">
        <w:rPr>
          <w:noProof/>
        </w:rPr>
      </w:r>
      <w:r w:rsidRPr="007B2FAE">
        <w:rPr>
          <w:noProof/>
        </w:rPr>
        <w:fldChar w:fldCharType="separate"/>
      </w:r>
      <w:r w:rsidR="00D55EDD">
        <w:rPr>
          <w:noProof/>
        </w:rPr>
        <w:t>251</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lastRenderedPageBreak/>
        <w:t>Part 3A—Part A rate (Method 3)</w:t>
      </w:r>
      <w:r w:rsidRPr="007B2FAE">
        <w:rPr>
          <w:b w:val="0"/>
          <w:noProof/>
          <w:sz w:val="18"/>
        </w:rPr>
        <w:tab/>
      </w:r>
      <w:r w:rsidRPr="007B2FAE">
        <w:rPr>
          <w:b w:val="0"/>
          <w:noProof/>
          <w:sz w:val="18"/>
        </w:rPr>
        <w:fldChar w:fldCharType="begin"/>
      </w:r>
      <w:r w:rsidRPr="007B2FAE">
        <w:rPr>
          <w:b w:val="0"/>
          <w:noProof/>
          <w:sz w:val="18"/>
        </w:rPr>
        <w:instrText xml:space="preserve"> PAGEREF _Toc78890462 \h </w:instrText>
      </w:r>
      <w:r w:rsidRPr="007B2FAE">
        <w:rPr>
          <w:b w:val="0"/>
          <w:noProof/>
          <w:sz w:val="18"/>
        </w:rPr>
      </w:r>
      <w:r w:rsidRPr="007B2FAE">
        <w:rPr>
          <w:b w:val="0"/>
          <w:noProof/>
          <w:sz w:val="18"/>
        </w:rPr>
        <w:fldChar w:fldCharType="separate"/>
      </w:r>
      <w:r w:rsidR="00D55EDD">
        <w:rPr>
          <w:b w:val="0"/>
          <w:noProof/>
          <w:sz w:val="18"/>
        </w:rPr>
        <w:t>252</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7B2FAE">
        <w:rPr>
          <w:noProof/>
        </w:rPr>
        <w:tab/>
      </w:r>
      <w:r w:rsidRPr="007B2FAE">
        <w:rPr>
          <w:noProof/>
        </w:rPr>
        <w:fldChar w:fldCharType="begin"/>
      </w:r>
      <w:r w:rsidRPr="007B2FAE">
        <w:rPr>
          <w:noProof/>
        </w:rPr>
        <w:instrText xml:space="preserve"> PAGEREF _Toc78890463 \h </w:instrText>
      </w:r>
      <w:r w:rsidRPr="007B2FAE">
        <w:rPr>
          <w:noProof/>
        </w:rPr>
      </w:r>
      <w:r w:rsidRPr="007B2FAE">
        <w:rPr>
          <w:noProof/>
        </w:rPr>
        <w:fldChar w:fldCharType="separate"/>
      </w:r>
      <w:r w:rsidR="00D55EDD">
        <w:rPr>
          <w:noProof/>
        </w:rPr>
        <w:t>252</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4—Part B rate</w:t>
      </w:r>
      <w:r w:rsidRPr="007B2FAE">
        <w:rPr>
          <w:b w:val="0"/>
          <w:noProof/>
          <w:sz w:val="18"/>
        </w:rPr>
        <w:tab/>
      </w:r>
      <w:r w:rsidRPr="007B2FAE">
        <w:rPr>
          <w:b w:val="0"/>
          <w:noProof/>
          <w:sz w:val="18"/>
        </w:rPr>
        <w:fldChar w:fldCharType="begin"/>
      </w:r>
      <w:r w:rsidRPr="007B2FAE">
        <w:rPr>
          <w:b w:val="0"/>
          <w:noProof/>
          <w:sz w:val="18"/>
        </w:rPr>
        <w:instrText xml:space="preserve"> PAGEREF _Toc78890464 \h </w:instrText>
      </w:r>
      <w:r w:rsidRPr="007B2FAE">
        <w:rPr>
          <w:b w:val="0"/>
          <w:noProof/>
          <w:sz w:val="18"/>
        </w:rPr>
      </w:r>
      <w:r w:rsidRPr="007B2FAE">
        <w:rPr>
          <w:b w:val="0"/>
          <w:noProof/>
          <w:sz w:val="18"/>
        </w:rPr>
        <w:fldChar w:fldCharType="separate"/>
      </w:r>
      <w:r w:rsidR="00D55EDD">
        <w:rPr>
          <w:b w:val="0"/>
          <w:noProof/>
          <w:sz w:val="18"/>
        </w:rPr>
        <w:t>253</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1—Overall rate calculation process</w:t>
      </w:r>
      <w:r w:rsidRPr="007B2FAE">
        <w:rPr>
          <w:b w:val="0"/>
          <w:noProof/>
          <w:sz w:val="18"/>
        </w:rPr>
        <w:tab/>
      </w:r>
      <w:r w:rsidRPr="007B2FAE">
        <w:rPr>
          <w:b w:val="0"/>
          <w:noProof/>
          <w:sz w:val="18"/>
        </w:rPr>
        <w:fldChar w:fldCharType="begin"/>
      </w:r>
      <w:r w:rsidRPr="007B2FAE">
        <w:rPr>
          <w:b w:val="0"/>
          <w:noProof/>
          <w:sz w:val="18"/>
        </w:rPr>
        <w:instrText xml:space="preserve"> PAGEREF _Toc78890465 \h </w:instrText>
      </w:r>
      <w:r w:rsidRPr="007B2FAE">
        <w:rPr>
          <w:b w:val="0"/>
          <w:noProof/>
          <w:sz w:val="18"/>
        </w:rPr>
      </w:r>
      <w:r w:rsidRPr="007B2FAE">
        <w:rPr>
          <w:b w:val="0"/>
          <w:noProof/>
          <w:sz w:val="18"/>
        </w:rPr>
        <w:fldChar w:fldCharType="separate"/>
      </w:r>
      <w:r w:rsidR="00D55EDD">
        <w:rPr>
          <w:b w:val="0"/>
          <w:noProof/>
          <w:sz w:val="18"/>
        </w:rPr>
        <w:t>253</w:t>
      </w:r>
      <w:r w:rsidRPr="007B2FAE">
        <w:rPr>
          <w:b w:val="0"/>
          <w:noProof/>
          <w:sz w:val="18"/>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AA—When Part B rate is nil</w:t>
      </w:r>
      <w:r w:rsidRPr="007B2FAE">
        <w:rPr>
          <w:b w:val="0"/>
          <w:noProof/>
          <w:sz w:val="18"/>
        </w:rPr>
        <w:tab/>
      </w:r>
      <w:r w:rsidRPr="007B2FAE">
        <w:rPr>
          <w:b w:val="0"/>
          <w:noProof/>
          <w:sz w:val="18"/>
        </w:rPr>
        <w:fldChar w:fldCharType="begin"/>
      </w:r>
      <w:r w:rsidRPr="007B2FAE">
        <w:rPr>
          <w:b w:val="0"/>
          <w:noProof/>
          <w:sz w:val="18"/>
        </w:rPr>
        <w:instrText xml:space="preserve"> PAGEREF _Toc78890466 \h </w:instrText>
      </w:r>
      <w:r w:rsidRPr="007B2FAE">
        <w:rPr>
          <w:b w:val="0"/>
          <w:noProof/>
          <w:sz w:val="18"/>
        </w:rPr>
      </w:r>
      <w:r w:rsidRPr="007B2FAE">
        <w:rPr>
          <w:b w:val="0"/>
          <w:noProof/>
          <w:sz w:val="18"/>
        </w:rPr>
        <w:fldChar w:fldCharType="separate"/>
      </w:r>
      <w:r w:rsidR="00D55EDD">
        <w:rPr>
          <w:b w:val="0"/>
          <w:noProof/>
          <w:sz w:val="18"/>
        </w:rPr>
        <w:t>253</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7B2FAE">
        <w:rPr>
          <w:noProof/>
        </w:rPr>
        <w:tab/>
      </w:r>
      <w:r w:rsidRPr="007B2FAE">
        <w:rPr>
          <w:noProof/>
        </w:rPr>
        <w:fldChar w:fldCharType="begin"/>
      </w:r>
      <w:r w:rsidRPr="007B2FAE">
        <w:rPr>
          <w:noProof/>
        </w:rPr>
        <w:instrText xml:space="preserve"> PAGEREF _Toc78890467 \h </w:instrText>
      </w:r>
      <w:r w:rsidRPr="007B2FAE">
        <w:rPr>
          <w:noProof/>
        </w:rPr>
      </w:r>
      <w:r w:rsidRPr="007B2FAE">
        <w:rPr>
          <w:noProof/>
        </w:rPr>
        <w:fldChar w:fldCharType="separate"/>
      </w:r>
      <w:r w:rsidR="00D55EDD">
        <w:rPr>
          <w:noProof/>
        </w:rPr>
        <w:t>253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7B2FAE">
        <w:rPr>
          <w:noProof/>
        </w:rPr>
        <w:tab/>
      </w:r>
      <w:r w:rsidRPr="007B2FAE">
        <w:rPr>
          <w:noProof/>
        </w:rPr>
        <w:fldChar w:fldCharType="begin"/>
      </w:r>
      <w:r w:rsidRPr="007B2FAE">
        <w:rPr>
          <w:noProof/>
        </w:rPr>
        <w:instrText xml:space="preserve"> PAGEREF _Toc78890468 \h </w:instrText>
      </w:r>
      <w:r w:rsidRPr="007B2FAE">
        <w:rPr>
          <w:noProof/>
        </w:rPr>
      </w:r>
      <w:r w:rsidRPr="007B2FAE">
        <w:rPr>
          <w:noProof/>
        </w:rPr>
        <w:fldChar w:fldCharType="separate"/>
      </w:r>
      <w:r w:rsidR="00D55EDD">
        <w:rPr>
          <w:noProof/>
        </w:rPr>
        <w:t>253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7B2FAE">
        <w:rPr>
          <w:noProof/>
        </w:rPr>
        <w:tab/>
      </w:r>
      <w:r w:rsidRPr="007B2FAE">
        <w:rPr>
          <w:noProof/>
        </w:rPr>
        <w:fldChar w:fldCharType="begin"/>
      </w:r>
      <w:r w:rsidRPr="007B2FAE">
        <w:rPr>
          <w:noProof/>
        </w:rPr>
        <w:instrText xml:space="preserve"> PAGEREF _Toc78890469 \h </w:instrText>
      </w:r>
      <w:r w:rsidRPr="007B2FAE">
        <w:rPr>
          <w:noProof/>
        </w:rPr>
      </w:r>
      <w:r w:rsidRPr="007B2FAE">
        <w:rPr>
          <w:noProof/>
        </w:rPr>
        <w:fldChar w:fldCharType="separate"/>
      </w:r>
      <w:r w:rsidR="00D55EDD">
        <w:rPr>
          <w:noProof/>
        </w:rPr>
        <w:t>253</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7B2FAE">
        <w:rPr>
          <w:b w:val="0"/>
          <w:noProof/>
          <w:sz w:val="18"/>
        </w:rPr>
        <w:tab/>
      </w:r>
      <w:r w:rsidRPr="007B2FAE">
        <w:rPr>
          <w:b w:val="0"/>
          <w:noProof/>
          <w:sz w:val="18"/>
        </w:rPr>
        <w:fldChar w:fldCharType="begin"/>
      </w:r>
      <w:r w:rsidRPr="007B2FAE">
        <w:rPr>
          <w:b w:val="0"/>
          <w:noProof/>
          <w:sz w:val="18"/>
        </w:rPr>
        <w:instrText xml:space="preserve"> PAGEREF _Toc78890470 \h </w:instrText>
      </w:r>
      <w:r w:rsidRPr="007B2FAE">
        <w:rPr>
          <w:b w:val="0"/>
          <w:noProof/>
          <w:sz w:val="18"/>
        </w:rPr>
      </w:r>
      <w:r w:rsidRPr="007B2FAE">
        <w:rPr>
          <w:b w:val="0"/>
          <w:noProof/>
          <w:sz w:val="18"/>
        </w:rPr>
        <w:fldChar w:fldCharType="separate"/>
      </w:r>
      <w:r w:rsidR="00D55EDD">
        <w:rPr>
          <w:b w:val="0"/>
          <w:noProof/>
          <w:sz w:val="18"/>
        </w:rPr>
        <w:t>254</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7B2FAE">
        <w:rPr>
          <w:noProof/>
        </w:rPr>
        <w:tab/>
      </w:r>
      <w:r w:rsidRPr="007B2FAE">
        <w:rPr>
          <w:noProof/>
        </w:rPr>
        <w:fldChar w:fldCharType="begin"/>
      </w:r>
      <w:r w:rsidRPr="007B2FAE">
        <w:rPr>
          <w:noProof/>
        </w:rPr>
        <w:instrText xml:space="preserve"> PAGEREF _Toc78890471 \h </w:instrText>
      </w:r>
      <w:r w:rsidRPr="007B2FAE">
        <w:rPr>
          <w:noProof/>
        </w:rPr>
      </w:r>
      <w:r w:rsidRPr="007B2FAE">
        <w:rPr>
          <w:noProof/>
        </w:rPr>
        <w:fldChar w:fldCharType="separate"/>
      </w:r>
      <w:r w:rsidR="00D55EDD">
        <w:rPr>
          <w:noProof/>
        </w:rPr>
        <w:t>254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7B2FAE">
        <w:rPr>
          <w:noProof/>
        </w:rPr>
        <w:tab/>
      </w:r>
      <w:r w:rsidRPr="007B2FAE">
        <w:rPr>
          <w:noProof/>
        </w:rPr>
        <w:fldChar w:fldCharType="begin"/>
      </w:r>
      <w:r w:rsidRPr="007B2FAE">
        <w:rPr>
          <w:noProof/>
        </w:rPr>
        <w:instrText xml:space="preserve"> PAGEREF _Toc78890472 \h </w:instrText>
      </w:r>
      <w:r w:rsidRPr="007B2FAE">
        <w:rPr>
          <w:noProof/>
        </w:rPr>
      </w:r>
      <w:r w:rsidRPr="007B2FAE">
        <w:rPr>
          <w:noProof/>
        </w:rPr>
        <w:fldChar w:fldCharType="separate"/>
      </w:r>
      <w:r w:rsidR="00D55EDD">
        <w:rPr>
          <w:noProof/>
        </w:rPr>
        <w:t>256</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7B2FAE">
        <w:rPr>
          <w:b w:val="0"/>
          <w:noProof/>
          <w:sz w:val="18"/>
        </w:rPr>
        <w:tab/>
      </w:r>
      <w:r w:rsidRPr="007B2FAE">
        <w:rPr>
          <w:b w:val="0"/>
          <w:noProof/>
          <w:sz w:val="18"/>
        </w:rPr>
        <w:fldChar w:fldCharType="begin"/>
      </w:r>
      <w:r w:rsidRPr="007B2FAE">
        <w:rPr>
          <w:b w:val="0"/>
          <w:noProof/>
          <w:sz w:val="18"/>
        </w:rPr>
        <w:instrText xml:space="preserve"> PAGEREF _Toc78890473 \h </w:instrText>
      </w:r>
      <w:r w:rsidRPr="007B2FAE">
        <w:rPr>
          <w:b w:val="0"/>
          <w:noProof/>
          <w:sz w:val="18"/>
        </w:rPr>
      </w:r>
      <w:r w:rsidRPr="007B2FAE">
        <w:rPr>
          <w:b w:val="0"/>
          <w:noProof/>
          <w:sz w:val="18"/>
        </w:rPr>
        <w:fldChar w:fldCharType="separate"/>
      </w:r>
      <w:r w:rsidR="00D55EDD">
        <w:rPr>
          <w:b w:val="0"/>
          <w:noProof/>
          <w:sz w:val="18"/>
        </w:rPr>
        <w:t>257</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7B2FAE">
        <w:rPr>
          <w:noProof/>
        </w:rPr>
        <w:tab/>
      </w:r>
      <w:r w:rsidRPr="007B2FAE">
        <w:rPr>
          <w:noProof/>
        </w:rPr>
        <w:fldChar w:fldCharType="begin"/>
      </w:r>
      <w:r w:rsidRPr="007B2FAE">
        <w:rPr>
          <w:noProof/>
        </w:rPr>
        <w:instrText xml:space="preserve"> PAGEREF _Toc78890474 \h </w:instrText>
      </w:r>
      <w:r w:rsidRPr="007B2FAE">
        <w:rPr>
          <w:noProof/>
        </w:rPr>
      </w:r>
      <w:r w:rsidRPr="007B2FAE">
        <w:rPr>
          <w:noProof/>
        </w:rPr>
        <w:fldChar w:fldCharType="separate"/>
      </w:r>
      <w:r w:rsidR="00D55EDD">
        <w:rPr>
          <w:noProof/>
        </w:rPr>
        <w:t>257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7B2FAE">
        <w:rPr>
          <w:noProof/>
        </w:rPr>
        <w:tab/>
      </w:r>
      <w:r w:rsidRPr="007B2FAE">
        <w:rPr>
          <w:noProof/>
        </w:rPr>
        <w:fldChar w:fldCharType="begin"/>
      </w:r>
      <w:r w:rsidRPr="007B2FAE">
        <w:rPr>
          <w:noProof/>
        </w:rPr>
        <w:instrText xml:space="preserve"> PAGEREF _Toc78890475 \h </w:instrText>
      </w:r>
      <w:r w:rsidRPr="007B2FAE">
        <w:rPr>
          <w:noProof/>
        </w:rPr>
      </w:r>
      <w:r w:rsidRPr="007B2FAE">
        <w:rPr>
          <w:noProof/>
        </w:rPr>
        <w:fldChar w:fldCharType="separate"/>
      </w:r>
      <w:r w:rsidR="00D55EDD">
        <w:rPr>
          <w:noProof/>
        </w:rPr>
        <w:t>259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7B2FAE">
        <w:rPr>
          <w:noProof/>
        </w:rPr>
        <w:tab/>
      </w:r>
      <w:r w:rsidRPr="007B2FAE">
        <w:rPr>
          <w:noProof/>
        </w:rPr>
        <w:fldChar w:fldCharType="begin"/>
      </w:r>
      <w:r w:rsidRPr="007B2FAE">
        <w:rPr>
          <w:noProof/>
        </w:rPr>
        <w:instrText xml:space="preserve"> PAGEREF _Toc78890476 \h </w:instrText>
      </w:r>
      <w:r w:rsidRPr="007B2FAE">
        <w:rPr>
          <w:noProof/>
        </w:rPr>
      </w:r>
      <w:r w:rsidRPr="007B2FAE">
        <w:rPr>
          <w:noProof/>
        </w:rPr>
        <w:fldChar w:fldCharType="separate"/>
      </w:r>
      <w:r w:rsidR="00D55EDD">
        <w:rPr>
          <w:noProof/>
        </w:rPr>
        <w:t>260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29D</w:t>
      </w:r>
      <w:r>
        <w:rPr>
          <w:noProof/>
        </w:rPr>
        <w:tab/>
        <w:t>Energy supplement</w:t>
      </w:r>
      <w:r w:rsidRPr="007B2FAE">
        <w:rPr>
          <w:noProof/>
        </w:rPr>
        <w:tab/>
      </w:r>
      <w:r w:rsidRPr="007B2FAE">
        <w:rPr>
          <w:noProof/>
        </w:rPr>
        <w:fldChar w:fldCharType="begin"/>
      </w:r>
      <w:r w:rsidRPr="007B2FAE">
        <w:rPr>
          <w:noProof/>
        </w:rPr>
        <w:instrText xml:space="preserve"> PAGEREF _Toc78890477 \h </w:instrText>
      </w:r>
      <w:r w:rsidRPr="007B2FAE">
        <w:rPr>
          <w:noProof/>
        </w:rPr>
      </w:r>
      <w:r w:rsidRPr="007B2FAE">
        <w:rPr>
          <w:noProof/>
        </w:rPr>
        <w:fldChar w:fldCharType="separate"/>
      </w:r>
      <w:r w:rsidR="00D55EDD">
        <w:rPr>
          <w:noProof/>
        </w:rPr>
        <w:t>261</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2—Standard rate</w:t>
      </w:r>
      <w:r w:rsidRPr="007B2FAE">
        <w:rPr>
          <w:b w:val="0"/>
          <w:noProof/>
          <w:sz w:val="18"/>
        </w:rPr>
        <w:tab/>
      </w:r>
      <w:r w:rsidRPr="007B2FAE">
        <w:rPr>
          <w:b w:val="0"/>
          <w:noProof/>
          <w:sz w:val="18"/>
        </w:rPr>
        <w:fldChar w:fldCharType="begin"/>
      </w:r>
      <w:r w:rsidRPr="007B2FAE">
        <w:rPr>
          <w:b w:val="0"/>
          <w:noProof/>
          <w:sz w:val="18"/>
        </w:rPr>
        <w:instrText xml:space="preserve"> PAGEREF _Toc78890478 \h </w:instrText>
      </w:r>
      <w:r w:rsidRPr="007B2FAE">
        <w:rPr>
          <w:b w:val="0"/>
          <w:noProof/>
          <w:sz w:val="18"/>
        </w:rPr>
      </w:r>
      <w:r w:rsidRPr="007B2FAE">
        <w:rPr>
          <w:b w:val="0"/>
          <w:noProof/>
          <w:sz w:val="18"/>
        </w:rPr>
        <w:fldChar w:fldCharType="separate"/>
      </w:r>
      <w:r w:rsidR="00D55EDD">
        <w:rPr>
          <w:b w:val="0"/>
          <w:noProof/>
          <w:sz w:val="18"/>
        </w:rPr>
        <w:t>262</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30</w:t>
      </w:r>
      <w:r>
        <w:rPr>
          <w:noProof/>
        </w:rPr>
        <w:tab/>
        <w:t>Standard rate</w:t>
      </w:r>
      <w:r w:rsidRPr="007B2FAE">
        <w:rPr>
          <w:noProof/>
        </w:rPr>
        <w:tab/>
      </w:r>
      <w:r w:rsidRPr="007B2FAE">
        <w:rPr>
          <w:noProof/>
        </w:rPr>
        <w:fldChar w:fldCharType="begin"/>
      </w:r>
      <w:r w:rsidRPr="007B2FAE">
        <w:rPr>
          <w:noProof/>
        </w:rPr>
        <w:instrText xml:space="preserve"> PAGEREF _Toc78890479 \h </w:instrText>
      </w:r>
      <w:r w:rsidRPr="007B2FAE">
        <w:rPr>
          <w:noProof/>
        </w:rPr>
      </w:r>
      <w:r w:rsidRPr="007B2FAE">
        <w:rPr>
          <w:noProof/>
        </w:rPr>
        <w:fldChar w:fldCharType="separate"/>
      </w:r>
      <w:r w:rsidR="00D55EDD">
        <w:rPr>
          <w:noProof/>
        </w:rPr>
        <w:t>262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7B2FAE">
        <w:rPr>
          <w:noProof/>
        </w:rPr>
        <w:tab/>
      </w:r>
      <w:r w:rsidRPr="007B2FAE">
        <w:rPr>
          <w:noProof/>
        </w:rPr>
        <w:fldChar w:fldCharType="begin"/>
      </w:r>
      <w:r w:rsidRPr="007B2FAE">
        <w:rPr>
          <w:noProof/>
        </w:rPr>
        <w:instrText xml:space="preserve"> PAGEREF _Toc78890480 \h </w:instrText>
      </w:r>
      <w:r w:rsidRPr="007B2FAE">
        <w:rPr>
          <w:noProof/>
        </w:rPr>
      </w:r>
      <w:r w:rsidRPr="007B2FAE">
        <w:rPr>
          <w:noProof/>
        </w:rPr>
        <w:fldChar w:fldCharType="separate"/>
      </w:r>
      <w:r w:rsidR="00D55EDD">
        <w:rPr>
          <w:noProof/>
        </w:rPr>
        <w:t>262</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2A—FTB Part B supplement</w:t>
      </w:r>
      <w:r w:rsidRPr="007B2FAE">
        <w:rPr>
          <w:b w:val="0"/>
          <w:noProof/>
          <w:sz w:val="18"/>
        </w:rPr>
        <w:tab/>
      </w:r>
      <w:r w:rsidRPr="007B2FAE">
        <w:rPr>
          <w:b w:val="0"/>
          <w:noProof/>
          <w:sz w:val="18"/>
        </w:rPr>
        <w:fldChar w:fldCharType="begin"/>
      </w:r>
      <w:r w:rsidRPr="007B2FAE">
        <w:rPr>
          <w:b w:val="0"/>
          <w:noProof/>
          <w:sz w:val="18"/>
        </w:rPr>
        <w:instrText xml:space="preserve"> PAGEREF _Toc78890481 \h </w:instrText>
      </w:r>
      <w:r w:rsidRPr="007B2FAE">
        <w:rPr>
          <w:b w:val="0"/>
          <w:noProof/>
          <w:sz w:val="18"/>
        </w:rPr>
      </w:r>
      <w:r w:rsidRPr="007B2FAE">
        <w:rPr>
          <w:b w:val="0"/>
          <w:noProof/>
          <w:sz w:val="18"/>
        </w:rPr>
        <w:fldChar w:fldCharType="separate"/>
      </w:r>
      <w:r w:rsidR="00D55EDD">
        <w:rPr>
          <w:b w:val="0"/>
          <w:noProof/>
          <w:sz w:val="18"/>
        </w:rPr>
        <w:t>264</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7B2FAE">
        <w:rPr>
          <w:noProof/>
        </w:rPr>
        <w:tab/>
      </w:r>
      <w:r w:rsidRPr="007B2FAE">
        <w:rPr>
          <w:noProof/>
        </w:rPr>
        <w:fldChar w:fldCharType="begin"/>
      </w:r>
      <w:r w:rsidRPr="007B2FAE">
        <w:rPr>
          <w:noProof/>
        </w:rPr>
        <w:instrText xml:space="preserve"> PAGEREF _Toc78890482 \h </w:instrText>
      </w:r>
      <w:r w:rsidRPr="007B2FAE">
        <w:rPr>
          <w:noProof/>
        </w:rPr>
      </w:r>
      <w:r w:rsidRPr="007B2FAE">
        <w:rPr>
          <w:noProof/>
        </w:rPr>
        <w:fldChar w:fldCharType="separate"/>
      </w:r>
      <w:r w:rsidR="00D55EDD">
        <w:rPr>
          <w:noProof/>
        </w:rPr>
        <w:t>264</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2B—Energy supplement (Part B)</w:t>
      </w:r>
      <w:r w:rsidRPr="007B2FAE">
        <w:rPr>
          <w:b w:val="0"/>
          <w:noProof/>
          <w:sz w:val="18"/>
        </w:rPr>
        <w:tab/>
      </w:r>
      <w:r w:rsidRPr="007B2FAE">
        <w:rPr>
          <w:b w:val="0"/>
          <w:noProof/>
          <w:sz w:val="18"/>
        </w:rPr>
        <w:fldChar w:fldCharType="begin"/>
      </w:r>
      <w:r w:rsidRPr="007B2FAE">
        <w:rPr>
          <w:b w:val="0"/>
          <w:noProof/>
          <w:sz w:val="18"/>
        </w:rPr>
        <w:instrText xml:space="preserve"> PAGEREF _Toc78890483 \h </w:instrText>
      </w:r>
      <w:r w:rsidRPr="007B2FAE">
        <w:rPr>
          <w:b w:val="0"/>
          <w:noProof/>
          <w:sz w:val="18"/>
        </w:rPr>
      </w:r>
      <w:r w:rsidRPr="007B2FAE">
        <w:rPr>
          <w:b w:val="0"/>
          <w:noProof/>
          <w:sz w:val="18"/>
        </w:rPr>
        <w:fldChar w:fldCharType="separate"/>
      </w:r>
      <w:r w:rsidR="00D55EDD">
        <w:rPr>
          <w:b w:val="0"/>
          <w:noProof/>
          <w:sz w:val="18"/>
        </w:rPr>
        <w:t>265</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7B2FAE">
        <w:rPr>
          <w:noProof/>
        </w:rPr>
        <w:tab/>
      </w:r>
      <w:r w:rsidRPr="007B2FAE">
        <w:rPr>
          <w:noProof/>
        </w:rPr>
        <w:fldChar w:fldCharType="begin"/>
      </w:r>
      <w:r w:rsidRPr="007B2FAE">
        <w:rPr>
          <w:noProof/>
        </w:rPr>
        <w:instrText xml:space="preserve"> PAGEREF _Toc78890484 \h </w:instrText>
      </w:r>
      <w:r w:rsidRPr="007B2FAE">
        <w:rPr>
          <w:noProof/>
        </w:rPr>
      </w:r>
      <w:r w:rsidRPr="007B2FAE">
        <w:rPr>
          <w:noProof/>
        </w:rPr>
        <w:fldChar w:fldCharType="separate"/>
      </w:r>
      <w:r w:rsidR="00D55EDD">
        <w:rPr>
          <w:noProof/>
        </w:rPr>
        <w:t>265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7B2FAE">
        <w:rPr>
          <w:noProof/>
        </w:rPr>
        <w:tab/>
      </w:r>
      <w:r w:rsidRPr="007B2FAE">
        <w:rPr>
          <w:noProof/>
        </w:rPr>
        <w:fldChar w:fldCharType="begin"/>
      </w:r>
      <w:r w:rsidRPr="007B2FAE">
        <w:rPr>
          <w:noProof/>
        </w:rPr>
        <w:instrText xml:space="preserve"> PAGEREF _Toc78890485 \h </w:instrText>
      </w:r>
      <w:r w:rsidRPr="007B2FAE">
        <w:rPr>
          <w:noProof/>
        </w:rPr>
      </w:r>
      <w:r w:rsidRPr="007B2FAE">
        <w:rPr>
          <w:noProof/>
        </w:rPr>
        <w:fldChar w:fldCharType="separate"/>
      </w:r>
      <w:r w:rsidR="00D55EDD">
        <w:rPr>
          <w:noProof/>
        </w:rPr>
        <w:t>265</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3—Income test</w:t>
      </w:r>
      <w:r w:rsidRPr="007B2FAE">
        <w:rPr>
          <w:b w:val="0"/>
          <w:noProof/>
          <w:sz w:val="18"/>
        </w:rPr>
        <w:tab/>
      </w:r>
      <w:r w:rsidRPr="007B2FAE">
        <w:rPr>
          <w:b w:val="0"/>
          <w:noProof/>
          <w:sz w:val="18"/>
        </w:rPr>
        <w:fldChar w:fldCharType="begin"/>
      </w:r>
      <w:r w:rsidRPr="007B2FAE">
        <w:rPr>
          <w:b w:val="0"/>
          <w:noProof/>
          <w:sz w:val="18"/>
        </w:rPr>
        <w:instrText xml:space="preserve"> PAGEREF _Toc78890486 \h </w:instrText>
      </w:r>
      <w:r w:rsidRPr="007B2FAE">
        <w:rPr>
          <w:b w:val="0"/>
          <w:noProof/>
          <w:sz w:val="18"/>
        </w:rPr>
      </w:r>
      <w:r w:rsidRPr="007B2FAE">
        <w:rPr>
          <w:b w:val="0"/>
          <w:noProof/>
          <w:sz w:val="18"/>
        </w:rPr>
        <w:fldChar w:fldCharType="separate"/>
      </w:r>
      <w:r w:rsidR="00D55EDD">
        <w:rPr>
          <w:b w:val="0"/>
          <w:noProof/>
          <w:sz w:val="18"/>
        </w:rPr>
        <w:t>267</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32</w:t>
      </w:r>
      <w:r>
        <w:rPr>
          <w:noProof/>
        </w:rPr>
        <w:tab/>
        <w:t>Income test</w:t>
      </w:r>
      <w:r w:rsidRPr="007B2FAE">
        <w:rPr>
          <w:noProof/>
        </w:rPr>
        <w:tab/>
      </w:r>
      <w:r w:rsidRPr="007B2FAE">
        <w:rPr>
          <w:noProof/>
        </w:rPr>
        <w:fldChar w:fldCharType="begin"/>
      </w:r>
      <w:r w:rsidRPr="007B2FAE">
        <w:rPr>
          <w:noProof/>
        </w:rPr>
        <w:instrText xml:space="preserve"> PAGEREF _Toc78890487 \h </w:instrText>
      </w:r>
      <w:r w:rsidRPr="007B2FAE">
        <w:rPr>
          <w:noProof/>
        </w:rPr>
      </w:r>
      <w:r w:rsidRPr="007B2FAE">
        <w:rPr>
          <w:noProof/>
        </w:rPr>
        <w:fldChar w:fldCharType="separate"/>
      </w:r>
      <w:r w:rsidR="00D55EDD">
        <w:rPr>
          <w:noProof/>
        </w:rPr>
        <w:t>267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33</w:t>
      </w:r>
      <w:r>
        <w:rPr>
          <w:noProof/>
        </w:rPr>
        <w:tab/>
        <w:t>Income free area</w:t>
      </w:r>
      <w:r w:rsidRPr="007B2FAE">
        <w:rPr>
          <w:noProof/>
        </w:rPr>
        <w:tab/>
      </w:r>
      <w:r w:rsidRPr="007B2FAE">
        <w:rPr>
          <w:noProof/>
        </w:rPr>
        <w:fldChar w:fldCharType="begin"/>
      </w:r>
      <w:r w:rsidRPr="007B2FAE">
        <w:rPr>
          <w:noProof/>
        </w:rPr>
        <w:instrText xml:space="preserve"> PAGEREF _Toc78890488 \h </w:instrText>
      </w:r>
      <w:r w:rsidRPr="007B2FAE">
        <w:rPr>
          <w:noProof/>
        </w:rPr>
      </w:r>
      <w:r w:rsidRPr="007B2FAE">
        <w:rPr>
          <w:noProof/>
        </w:rPr>
        <w:fldChar w:fldCharType="separate"/>
      </w:r>
      <w:r w:rsidR="00D55EDD">
        <w:rPr>
          <w:noProof/>
        </w:rPr>
        <w:t>267</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5—Common provisions</w:t>
      </w:r>
      <w:r w:rsidRPr="007B2FAE">
        <w:rPr>
          <w:b w:val="0"/>
          <w:noProof/>
          <w:sz w:val="18"/>
        </w:rPr>
        <w:tab/>
      </w:r>
      <w:r w:rsidRPr="007B2FAE">
        <w:rPr>
          <w:b w:val="0"/>
          <w:noProof/>
          <w:sz w:val="18"/>
        </w:rPr>
        <w:fldChar w:fldCharType="begin"/>
      </w:r>
      <w:r w:rsidRPr="007B2FAE">
        <w:rPr>
          <w:b w:val="0"/>
          <w:noProof/>
          <w:sz w:val="18"/>
        </w:rPr>
        <w:instrText xml:space="preserve"> PAGEREF _Toc78890489 \h </w:instrText>
      </w:r>
      <w:r w:rsidRPr="007B2FAE">
        <w:rPr>
          <w:b w:val="0"/>
          <w:noProof/>
          <w:sz w:val="18"/>
        </w:rPr>
      </w:r>
      <w:r w:rsidRPr="007B2FAE">
        <w:rPr>
          <w:b w:val="0"/>
          <w:noProof/>
          <w:sz w:val="18"/>
        </w:rPr>
        <w:fldChar w:fldCharType="separate"/>
      </w:r>
      <w:r w:rsidR="00D55EDD">
        <w:rPr>
          <w:b w:val="0"/>
          <w:noProof/>
          <w:sz w:val="18"/>
        </w:rPr>
        <w:t>268</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1A—Newborn supplement</w:t>
      </w:r>
      <w:r w:rsidRPr="007B2FAE">
        <w:rPr>
          <w:b w:val="0"/>
          <w:noProof/>
          <w:sz w:val="18"/>
        </w:rPr>
        <w:tab/>
      </w:r>
      <w:r w:rsidRPr="007B2FAE">
        <w:rPr>
          <w:b w:val="0"/>
          <w:noProof/>
          <w:sz w:val="18"/>
        </w:rPr>
        <w:fldChar w:fldCharType="begin"/>
      </w:r>
      <w:r w:rsidRPr="007B2FAE">
        <w:rPr>
          <w:b w:val="0"/>
          <w:noProof/>
          <w:sz w:val="18"/>
        </w:rPr>
        <w:instrText xml:space="preserve"> PAGEREF _Toc78890490 \h </w:instrText>
      </w:r>
      <w:r w:rsidRPr="007B2FAE">
        <w:rPr>
          <w:b w:val="0"/>
          <w:noProof/>
          <w:sz w:val="18"/>
        </w:rPr>
      </w:r>
      <w:r w:rsidRPr="007B2FAE">
        <w:rPr>
          <w:b w:val="0"/>
          <w:noProof/>
          <w:sz w:val="18"/>
        </w:rPr>
        <w:fldChar w:fldCharType="separate"/>
      </w:r>
      <w:r w:rsidR="00D55EDD">
        <w:rPr>
          <w:b w:val="0"/>
          <w:noProof/>
          <w:sz w:val="18"/>
        </w:rPr>
        <w:t>268</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7B2FAE">
        <w:rPr>
          <w:noProof/>
        </w:rPr>
        <w:tab/>
      </w:r>
      <w:r w:rsidRPr="007B2FAE">
        <w:rPr>
          <w:noProof/>
        </w:rPr>
        <w:fldChar w:fldCharType="begin"/>
      </w:r>
      <w:r w:rsidRPr="007B2FAE">
        <w:rPr>
          <w:noProof/>
        </w:rPr>
        <w:instrText xml:space="preserve"> PAGEREF _Toc78890491 \h </w:instrText>
      </w:r>
      <w:r w:rsidRPr="007B2FAE">
        <w:rPr>
          <w:noProof/>
        </w:rPr>
      </w:r>
      <w:r w:rsidRPr="007B2FAE">
        <w:rPr>
          <w:noProof/>
        </w:rPr>
        <w:fldChar w:fldCharType="separate"/>
      </w:r>
      <w:r w:rsidR="00D55EDD">
        <w:rPr>
          <w:noProof/>
        </w:rPr>
        <w:t>268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7B2FAE">
        <w:rPr>
          <w:noProof/>
        </w:rPr>
        <w:tab/>
      </w:r>
      <w:r w:rsidRPr="007B2FAE">
        <w:rPr>
          <w:noProof/>
        </w:rPr>
        <w:fldChar w:fldCharType="begin"/>
      </w:r>
      <w:r w:rsidRPr="007B2FAE">
        <w:rPr>
          <w:noProof/>
        </w:rPr>
        <w:instrText xml:space="preserve"> PAGEREF _Toc78890492 \h </w:instrText>
      </w:r>
      <w:r w:rsidRPr="007B2FAE">
        <w:rPr>
          <w:noProof/>
        </w:rPr>
      </w:r>
      <w:r w:rsidRPr="007B2FAE">
        <w:rPr>
          <w:noProof/>
        </w:rPr>
        <w:fldChar w:fldCharType="separate"/>
      </w:r>
      <w:r w:rsidR="00D55EDD">
        <w:rPr>
          <w:noProof/>
        </w:rPr>
        <w:t>272</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lastRenderedPageBreak/>
        <w:t>Division 2—Multiple birth allowance</w:t>
      </w:r>
      <w:r w:rsidRPr="007B2FAE">
        <w:rPr>
          <w:b w:val="0"/>
          <w:noProof/>
          <w:sz w:val="18"/>
        </w:rPr>
        <w:tab/>
      </w:r>
      <w:r w:rsidRPr="007B2FAE">
        <w:rPr>
          <w:b w:val="0"/>
          <w:noProof/>
          <w:sz w:val="18"/>
        </w:rPr>
        <w:fldChar w:fldCharType="begin"/>
      </w:r>
      <w:r w:rsidRPr="007B2FAE">
        <w:rPr>
          <w:b w:val="0"/>
          <w:noProof/>
          <w:sz w:val="18"/>
        </w:rPr>
        <w:instrText xml:space="preserve"> PAGEREF _Toc78890493 \h </w:instrText>
      </w:r>
      <w:r w:rsidRPr="007B2FAE">
        <w:rPr>
          <w:b w:val="0"/>
          <w:noProof/>
          <w:sz w:val="18"/>
        </w:rPr>
      </w:r>
      <w:r w:rsidRPr="007B2FAE">
        <w:rPr>
          <w:b w:val="0"/>
          <w:noProof/>
          <w:sz w:val="18"/>
        </w:rPr>
        <w:fldChar w:fldCharType="separate"/>
      </w:r>
      <w:r w:rsidR="00D55EDD">
        <w:rPr>
          <w:b w:val="0"/>
          <w:noProof/>
          <w:sz w:val="18"/>
        </w:rPr>
        <w:t>275</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7B2FAE">
        <w:rPr>
          <w:noProof/>
        </w:rPr>
        <w:tab/>
      </w:r>
      <w:r w:rsidRPr="007B2FAE">
        <w:rPr>
          <w:noProof/>
        </w:rPr>
        <w:fldChar w:fldCharType="begin"/>
      </w:r>
      <w:r w:rsidRPr="007B2FAE">
        <w:rPr>
          <w:noProof/>
        </w:rPr>
        <w:instrText xml:space="preserve"> PAGEREF _Toc78890494 \h </w:instrText>
      </w:r>
      <w:r w:rsidRPr="007B2FAE">
        <w:rPr>
          <w:noProof/>
        </w:rPr>
      </w:r>
      <w:r w:rsidRPr="007B2FAE">
        <w:rPr>
          <w:noProof/>
        </w:rPr>
        <w:fldChar w:fldCharType="separate"/>
      </w:r>
      <w:r w:rsidR="00D55EDD">
        <w:rPr>
          <w:noProof/>
        </w:rPr>
        <w:t>275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7B2FAE">
        <w:rPr>
          <w:noProof/>
        </w:rPr>
        <w:tab/>
      </w:r>
      <w:r w:rsidRPr="007B2FAE">
        <w:rPr>
          <w:noProof/>
        </w:rPr>
        <w:fldChar w:fldCharType="begin"/>
      </w:r>
      <w:r w:rsidRPr="007B2FAE">
        <w:rPr>
          <w:noProof/>
        </w:rPr>
        <w:instrText xml:space="preserve"> PAGEREF _Toc78890495 \h </w:instrText>
      </w:r>
      <w:r w:rsidRPr="007B2FAE">
        <w:rPr>
          <w:noProof/>
        </w:rPr>
      </w:r>
      <w:r w:rsidRPr="007B2FAE">
        <w:rPr>
          <w:noProof/>
        </w:rPr>
        <w:fldChar w:fldCharType="separate"/>
      </w:r>
      <w:r w:rsidR="00D55EDD">
        <w:rPr>
          <w:noProof/>
        </w:rPr>
        <w:t>275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7B2FAE">
        <w:rPr>
          <w:noProof/>
        </w:rPr>
        <w:tab/>
      </w:r>
      <w:r w:rsidRPr="007B2FAE">
        <w:rPr>
          <w:noProof/>
        </w:rPr>
        <w:fldChar w:fldCharType="begin"/>
      </w:r>
      <w:r w:rsidRPr="007B2FAE">
        <w:rPr>
          <w:noProof/>
        </w:rPr>
        <w:instrText xml:space="preserve"> PAGEREF _Toc78890496 \h </w:instrText>
      </w:r>
      <w:r w:rsidRPr="007B2FAE">
        <w:rPr>
          <w:noProof/>
        </w:rPr>
      </w:r>
      <w:r w:rsidRPr="007B2FAE">
        <w:rPr>
          <w:noProof/>
        </w:rPr>
        <w:fldChar w:fldCharType="separate"/>
      </w:r>
      <w:r w:rsidR="00D55EDD">
        <w:rPr>
          <w:noProof/>
        </w:rPr>
        <w:t>275</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2A—FTB Part A supplement</w:t>
      </w:r>
      <w:r w:rsidRPr="007B2FAE">
        <w:rPr>
          <w:b w:val="0"/>
          <w:noProof/>
          <w:sz w:val="18"/>
        </w:rPr>
        <w:tab/>
      </w:r>
      <w:r w:rsidRPr="007B2FAE">
        <w:rPr>
          <w:b w:val="0"/>
          <w:noProof/>
          <w:sz w:val="18"/>
        </w:rPr>
        <w:fldChar w:fldCharType="begin"/>
      </w:r>
      <w:r w:rsidRPr="007B2FAE">
        <w:rPr>
          <w:b w:val="0"/>
          <w:noProof/>
          <w:sz w:val="18"/>
        </w:rPr>
        <w:instrText xml:space="preserve"> PAGEREF _Toc78890497 \h </w:instrText>
      </w:r>
      <w:r w:rsidRPr="007B2FAE">
        <w:rPr>
          <w:b w:val="0"/>
          <w:noProof/>
          <w:sz w:val="18"/>
        </w:rPr>
      </w:r>
      <w:r w:rsidRPr="007B2FAE">
        <w:rPr>
          <w:b w:val="0"/>
          <w:noProof/>
          <w:sz w:val="18"/>
        </w:rPr>
        <w:fldChar w:fldCharType="separate"/>
      </w:r>
      <w:r w:rsidR="00D55EDD">
        <w:rPr>
          <w:b w:val="0"/>
          <w:noProof/>
          <w:sz w:val="18"/>
        </w:rPr>
        <w:t>276</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7B2FAE">
        <w:rPr>
          <w:noProof/>
        </w:rPr>
        <w:tab/>
      </w:r>
      <w:r w:rsidRPr="007B2FAE">
        <w:rPr>
          <w:noProof/>
        </w:rPr>
        <w:fldChar w:fldCharType="begin"/>
      </w:r>
      <w:r w:rsidRPr="007B2FAE">
        <w:rPr>
          <w:noProof/>
        </w:rPr>
        <w:instrText xml:space="preserve"> PAGEREF _Toc78890498 \h </w:instrText>
      </w:r>
      <w:r w:rsidRPr="007B2FAE">
        <w:rPr>
          <w:noProof/>
        </w:rPr>
      </w:r>
      <w:r w:rsidRPr="007B2FAE">
        <w:rPr>
          <w:noProof/>
        </w:rPr>
        <w:fldChar w:fldCharType="separate"/>
      </w:r>
      <w:r w:rsidR="00D55EDD">
        <w:rPr>
          <w:noProof/>
        </w:rPr>
        <w:t>276</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2AA—Energy supplement (Part A)</w:t>
      </w:r>
      <w:r w:rsidRPr="007B2FAE">
        <w:rPr>
          <w:b w:val="0"/>
          <w:noProof/>
          <w:sz w:val="18"/>
        </w:rPr>
        <w:tab/>
      </w:r>
      <w:r w:rsidRPr="007B2FAE">
        <w:rPr>
          <w:b w:val="0"/>
          <w:noProof/>
          <w:sz w:val="18"/>
        </w:rPr>
        <w:fldChar w:fldCharType="begin"/>
      </w:r>
      <w:r w:rsidRPr="007B2FAE">
        <w:rPr>
          <w:b w:val="0"/>
          <w:noProof/>
          <w:sz w:val="18"/>
        </w:rPr>
        <w:instrText xml:space="preserve"> PAGEREF _Toc78890499 \h </w:instrText>
      </w:r>
      <w:r w:rsidRPr="007B2FAE">
        <w:rPr>
          <w:b w:val="0"/>
          <w:noProof/>
          <w:sz w:val="18"/>
        </w:rPr>
      </w:r>
      <w:r w:rsidRPr="007B2FAE">
        <w:rPr>
          <w:b w:val="0"/>
          <w:noProof/>
          <w:sz w:val="18"/>
        </w:rPr>
        <w:fldChar w:fldCharType="separate"/>
      </w:r>
      <w:r w:rsidR="00D55EDD">
        <w:rPr>
          <w:b w:val="0"/>
          <w:noProof/>
          <w:sz w:val="18"/>
        </w:rPr>
        <w:t>277</w:t>
      </w:r>
      <w:r w:rsidRPr="007B2FAE">
        <w:rPr>
          <w:b w:val="0"/>
          <w:noProof/>
          <w:sz w:val="18"/>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A—Energy supplement (Part A—Method 1)</w:t>
      </w:r>
      <w:r w:rsidRPr="007B2FAE">
        <w:rPr>
          <w:b w:val="0"/>
          <w:noProof/>
          <w:sz w:val="18"/>
        </w:rPr>
        <w:tab/>
      </w:r>
      <w:r w:rsidRPr="007B2FAE">
        <w:rPr>
          <w:b w:val="0"/>
          <w:noProof/>
          <w:sz w:val="18"/>
        </w:rPr>
        <w:fldChar w:fldCharType="begin"/>
      </w:r>
      <w:r w:rsidRPr="007B2FAE">
        <w:rPr>
          <w:b w:val="0"/>
          <w:noProof/>
          <w:sz w:val="18"/>
        </w:rPr>
        <w:instrText xml:space="preserve"> PAGEREF _Toc78890500 \h </w:instrText>
      </w:r>
      <w:r w:rsidRPr="007B2FAE">
        <w:rPr>
          <w:b w:val="0"/>
          <w:noProof/>
          <w:sz w:val="18"/>
        </w:rPr>
      </w:r>
      <w:r w:rsidRPr="007B2FAE">
        <w:rPr>
          <w:b w:val="0"/>
          <w:noProof/>
          <w:sz w:val="18"/>
        </w:rPr>
        <w:fldChar w:fldCharType="separate"/>
      </w:r>
      <w:r w:rsidR="00D55EDD">
        <w:rPr>
          <w:b w:val="0"/>
          <w:noProof/>
          <w:sz w:val="18"/>
        </w:rPr>
        <w:t>277</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7B2FAE">
        <w:rPr>
          <w:noProof/>
        </w:rPr>
        <w:tab/>
      </w:r>
      <w:r w:rsidRPr="007B2FAE">
        <w:rPr>
          <w:noProof/>
        </w:rPr>
        <w:fldChar w:fldCharType="begin"/>
      </w:r>
      <w:r w:rsidRPr="007B2FAE">
        <w:rPr>
          <w:noProof/>
        </w:rPr>
        <w:instrText xml:space="preserve"> PAGEREF _Toc78890501 \h </w:instrText>
      </w:r>
      <w:r w:rsidRPr="007B2FAE">
        <w:rPr>
          <w:noProof/>
        </w:rPr>
      </w:r>
      <w:r w:rsidRPr="007B2FAE">
        <w:rPr>
          <w:noProof/>
        </w:rPr>
        <w:fldChar w:fldCharType="separate"/>
      </w:r>
      <w:r w:rsidR="00D55EDD">
        <w:rPr>
          <w:noProof/>
        </w:rPr>
        <w:t>277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7B2FAE">
        <w:rPr>
          <w:noProof/>
        </w:rPr>
        <w:tab/>
      </w:r>
      <w:r w:rsidRPr="007B2FAE">
        <w:rPr>
          <w:noProof/>
        </w:rPr>
        <w:fldChar w:fldCharType="begin"/>
      </w:r>
      <w:r w:rsidRPr="007B2FAE">
        <w:rPr>
          <w:noProof/>
        </w:rPr>
        <w:instrText xml:space="preserve"> PAGEREF _Toc78890502 \h </w:instrText>
      </w:r>
      <w:r w:rsidRPr="007B2FAE">
        <w:rPr>
          <w:noProof/>
        </w:rPr>
      </w:r>
      <w:r w:rsidRPr="007B2FAE">
        <w:rPr>
          <w:noProof/>
        </w:rPr>
        <w:fldChar w:fldCharType="separate"/>
      </w:r>
      <w:r w:rsidR="00D55EDD">
        <w:rPr>
          <w:noProof/>
        </w:rPr>
        <w:t>277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7B2FAE">
        <w:rPr>
          <w:noProof/>
        </w:rPr>
        <w:tab/>
      </w:r>
      <w:r w:rsidRPr="007B2FAE">
        <w:rPr>
          <w:noProof/>
        </w:rPr>
        <w:fldChar w:fldCharType="begin"/>
      </w:r>
      <w:r w:rsidRPr="007B2FAE">
        <w:rPr>
          <w:noProof/>
        </w:rPr>
        <w:instrText xml:space="preserve"> PAGEREF _Toc78890503 \h </w:instrText>
      </w:r>
      <w:r w:rsidRPr="007B2FAE">
        <w:rPr>
          <w:noProof/>
        </w:rPr>
      </w:r>
      <w:r w:rsidRPr="007B2FAE">
        <w:rPr>
          <w:noProof/>
        </w:rPr>
        <w:fldChar w:fldCharType="separate"/>
      </w:r>
      <w:r w:rsidR="00D55EDD">
        <w:rPr>
          <w:noProof/>
        </w:rPr>
        <w:t>278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7B2FAE">
        <w:rPr>
          <w:noProof/>
        </w:rPr>
        <w:tab/>
      </w:r>
      <w:r w:rsidRPr="007B2FAE">
        <w:rPr>
          <w:noProof/>
        </w:rPr>
        <w:fldChar w:fldCharType="begin"/>
      </w:r>
      <w:r w:rsidRPr="007B2FAE">
        <w:rPr>
          <w:noProof/>
        </w:rPr>
        <w:instrText xml:space="preserve"> PAGEREF _Toc78890504 \h </w:instrText>
      </w:r>
      <w:r w:rsidRPr="007B2FAE">
        <w:rPr>
          <w:noProof/>
        </w:rPr>
      </w:r>
      <w:r w:rsidRPr="007B2FAE">
        <w:rPr>
          <w:noProof/>
        </w:rPr>
        <w:fldChar w:fldCharType="separate"/>
      </w:r>
      <w:r w:rsidR="00D55EDD">
        <w:rPr>
          <w:noProof/>
        </w:rPr>
        <w:t>278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7B2FAE">
        <w:rPr>
          <w:noProof/>
        </w:rPr>
        <w:tab/>
      </w:r>
      <w:r w:rsidRPr="007B2FAE">
        <w:rPr>
          <w:noProof/>
        </w:rPr>
        <w:fldChar w:fldCharType="begin"/>
      </w:r>
      <w:r w:rsidRPr="007B2FAE">
        <w:rPr>
          <w:noProof/>
        </w:rPr>
        <w:instrText xml:space="preserve"> PAGEREF _Toc78890505 \h </w:instrText>
      </w:r>
      <w:r w:rsidRPr="007B2FAE">
        <w:rPr>
          <w:noProof/>
        </w:rPr>
      </w:r>
      <w:r w:rsidRPr="007B2FAE">
        <w:rPr>
          <w:noProof/>
        </w:rPr>
        <w:fldChar w:fldCharType="separate"/>
      </w:r>
      <w:r w:rsidR="00D55EDD">
        <w:rPr>
          <w:noProof/>
        </w:rPr>
        <w:t>278</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B—Energy supplement (Part A—Method 2)</w:t>
      </w:r>
      <w:r w:rsidRPr="007B2FAE">
        <w:rPr>
          <w:b w:val="0"/>
          <w:noProof/>
          <w:sz w:val="18"/>
        </w:rPr>
        <w:tab/>
      </w:r>
      <w:r w:rsidRPr="007B2FAE">
        <w:rPr>
          <w:b w:val="0"/>
          <w:noProof/>
          <w:sz w:val="18"/>
        </w:rPr>
        <w:fldChar w:fldCharType="begin"/>
      </w:r>
      <w:r w:rsidRPr="007B2FAE">
        <w:rPr>
          <w:b w:val="0"/>
          <w:noProof/>
          <w:sz w:val="18"/>
        </w:rPr>
        <w:instrText xml:space="preserve"> PAGEREF _Toc78890506 \h </w:instrText>
      </w:r>
      <w:r w:rsidRPr="007B2FAE">
        <w:rPr>
          <w:b w:val="0"/>
          <w:noProof/>
          <w:sz w:val="18"/>
        </w:rPr>
      </w:r>
      <w:r w:rsidRPr="007B2FAE">
        <w:rPr>
          <w:b w:val="0"/>
          <w:noProof/>
          <w:sz w:val="18"/>
        </w:rPr>
        <w:fldChar w:fldCharType="separate"/>
      </w:r>
      <w:r w:rsidR="00D55EDD">
        <w:rPr>
          <w:b w:val="0"/>
          <w:noProof/>
          <w:sz w:val="18"/>
        </w:rPr>
        <w:t>279</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7B2FAE">
        <w:rPr>
          <w:noProof/>
        </w:rPr>
        <w:tab/>
      </w:r>
      <w:r w:rsidRPr="007B2FAE">
        <w:rPr>
          <w:noProof/>
        </w:rPr>
        <w:fldChar w:fldCharType="begin"/>
      </w:r>
      <w:r w:rsidRPr="007B2FAE">
        <w:rPr>
          <w:noProof/>
        </w:rPr>
        <w:instrText xml:space="preserve"> PAGEREF _Toc78890507 \h </w:instrText>
      </w:r>
      <w:r w:rsidRPr="007B2FAE">
        <w:rPr>
          <w:noProof/>
        </w:rPr>
      </w:r>
      <w:r w:rsidRPr="007B2FAE">
        <w:rPr>
          <w:noProof/>
        </w:rPr>
        <w:fldChar w:fldCharType="separate"/>
      </w:r>
      <w:r w:rsidR="00D55EDD">
        <w:rPr>
          <w:noProof/>
        </w:rPr>
        <w:t>279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7B2FAE">
        <w:rPr>
          <w:noProof/>
        </w:rPr>
        <w:tab/>
      </w:r>
      <w:r w:rsidRPr="007B2FAE">
        <w:rPr>
          <w:noProof/>
        </w:rPr>
        <w:fldChar w:fldCharType="begin"/>
      </w:r>
      <w:r w:rsidRPr="007B2FAE">
        <w:rPr>
          <w:noProof/>
        </w:rPr>
        <w:instrText xml:space="preserve"> PAGEREF _Toc78890508 \h </w:instrText>
      </w:r>
      <w:r w:rsidRPr="007B2FAE">
        <w:rPr>
          <w:noProof/>
        </w:rPr>
      </w:r>
      <w:r w:rsidRPr="007B2FAE">
        <w:rPr>
          <w:noProof/>
        </w:rPr>
        <w:fldChar w:fldCharType="separate"/>
      </w:r>
      <w:r w:rsidR="00D55EDD">
        <w:rPr>
          <w:noProof/>
        </w:rPr>
        <w:t>279</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2B—Rent assistance</w:t>
      </w:r>
      <w:r w:rsidRPr="007B2FAE">
        <w:rPr>
          <w:b w:val="0"/>
          <w:noProof/>
          <w:sz w:val="18"/>
        </w:rPr>
        <w:tab/>
      </w:r>
      <w:r w:rsidRPr="007B2FAE">
        <w:rPr>
          <w:b w:val="0"/>
          <w:noProof/>
          <w:sz w:val="18"/>
        </w:rPr>
        <w:fldChar w:fldCharType="begin"/>
      </w:r>
      <w:r w:rsidRPr="007B2FAE">
        <w:rPr>
          <w:b w:val="0"/>
          <w:noProof/>
          <w:sz w:val="18"/>
        </w:rPr>
        <w:instrText xml:space="preserve"> PAGEREF _Toc78890509 \h </w:instrText>
      </w:r>
      <w:r w:rsidRPr="007B2FAE">
        <w:rPr>
          <w:b w:val="0"/>
          <w:noProof/>
          <w:sz w:val="18"/>
        </w:rPr>
      </w:r>
      <w:r w:rsidRPr="007B2FAE">
        <w:rPr>
          <w:b w:val="0"/>
          <w:noProof/>
          <w:sz w:val="18"/>
        </w:rPr>
        <w:fldChar w:fldCharType="separate"/>
      </w:r>
      <w:r w:rsidR="00D55EDD">
        <w:rPr>
          <w:b w:val="0"/>
          <w:noProof/>
          <w:sz w:val="18"/>
        </w:rPr>
        <w:t>280</w:t>
      </w:r>
      <w:r w:rsidRPr="007B2FAE">
        <w:rPr>
          <w:b w:val="0"/>
          <w:noProof/>
          <w:sz w:val="18"/>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A—Rent assistance</w:t>
      </w:r>
      <w:r w:rsidRPr="007B2FAE">
        <w:rPr>
          <w:b w:val="0"/>
          <w:noProof/>
          <w:sz w:val="18"/>
        </w:rPr>
        <w:tab/>
      </w:r>
      <w:r w:rsidRPr="007B2FAE">
        <w:rPr>
          <w:b w:val="0"/>
          <w:noProof/>
          <w:sz w:val="18"/>
        </w:rPr>
        <w:fldChar w:fldCharType="begin"/>
      </w:r>
      <w:r w:rsidRPr="007B2FAE">
        <w:rPr>
          <w:b w:val="0"/>
          <w:noProof/>
          <w:sz w:val="18"/>
        </w:rPr>
        <w:instrText xml:space="preserve"> PAGEREF _Toc78890510 \h </w:instrText>
      </w:r>
      <w:r w:rsidRPr="007B2FAE">
        <w:rPr>
          <w:b w:val="0"/>
          <w:noProof/>
          <w:sz w:val="18"/>
        </w:rPr>
      </w:r>
      <w:r w:rsidRPr="007B2FAE">
        <w:rPr>
          <w:b w:val="0"/>
          <w:noProof/>
          <w:sz w:val="18"/>
        </w:rPr>
        <w:fldChar w:fldCharType="separate"/>
      </w:r>
      <w:r w:rsidR="00D55EDD">
        <w:rPr>
          <w:b w:val="0"/>
          <w:noProof/>
          <w:sz w:val="18"/>
        </w:rPr>
        <w:t>280</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7B2FAE">
        <w:rPr>
          <w:noProof/>
        </w:rPr>
        <w:tab/>
      </w:r>
      <w:r w:rsidRPr="007B2FAE">
        <w:rPr>
          <w:noProof/>
        </w:rPr>
        <w:fldChar w:fldCharType="begin"/>
      </w:r>
      <w:r w:rsidRPr="007B2FAE">
        <w:rPr>
          <w:noProof/>
        </w:rPr>
        <w:instrText xml:space="preserve"> PAGEREF _Toc78890511 \h </w:instrText>
      </w:r>
      <w:r w:rsidRPr="007B2FAE">
        <w:rPr>
          <w:noProof/>
        </w:rPr>
      </w:r>
      <w:r w:rsidRPr="007B2FAE">
        <w:rPr>
          <w:noProof/>
        </w:rPr>
        <w:fldChar w:fldCharType="separate"/>
      </w:r>
      <w:r w:rsidR="00D55EDD">
        <w:rPr>
          <w:noProof/>
        </w:rPr>
        <w:t>280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7B2FAE">
        <w:rPr>
          <w:noProof/>
        </w:rPr>
        <w:tab/>
      </w:r>
      <w:r w:rsidRPr="007B2FAE">
        <w:rPr>
          <w:noProof/>
        </w:rPr>
        <w:fldChar w:fldCharType="begin"/>
      </w:r>
      <w:r w:rsidRPr="007B2FAE">
        <w:rPr>
          <w:noProof/>
        </w:rPr>
        <w:instrText xml:space="preserve"> PAGEREF _Toc78890512 \h </w:instrText>
      </w:r>
      <w:r w:rsidRPr="007B2FAE">
        <w:rPr>
          <w:noProof/>
        </w:rPr>
      </w:r>
      <w:r w:rsidRPr="007B2FAE">
        <w:rPr>
          <w:noProof/>
        </w:rPr>
        <w:fldChar w:fldCharType="separate"/>
      </w:r>
      <w:r w:rsidR="00D55EDD">
        <w:rPr>
          <w:noProof/>
        </w:rPr>
        <w:t>280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7B2FAE">
        <w:rPr>
          <w:noProof/>
        </w:rPr>
        <w:tab/>
      </w:r>
      <w:r w:rsidRPr="007B2FAE">
        <w:rPr>
          <w:noProof/>
        </w:rPr>
        <w:fldChar w:fldCharType="begin"/>
      </w:r>
      <w:r w:rsidRPr="007B2FAE">
        <w:rPr>
          <w:noProof/>
        </w:rPr>
        <w:instrText xml:space="preserve"> PAGEREF _Toc78890513 \h </w:instrText>
      </w:r>
      <w:r w:rsidRPr="007B2FAE">
        <w:rPr>
          <w:noProof/>
        </w:rPr>
      </w:r>
      <w:r w:rsidRPr="007B2FAE">
        <w:rPr>
          <w:noProof/>
        </w:rPr>
        <w:fldChar w:fldCharType="separate"/>
      </w:r>
      <w:r w:rsidR="00D55EDD">
        <w:rPr>
          <w:noProof/>
        </w:rPr>
        <w:t>282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7B2FAE">
        <w:rPr>
          <w:noProof/>
        </w:rPr>
        <w:tab/>
      </w:r>
      <w:r w:rsidRPr="007B2FAE">
        <w:rPr>
          <w:noProof/>
        </w:rPr>
        <w:fldChar w:fldCharType="begin"/>
      </w:r>
      <w:r w:rsidRPr="007B2FAE">
        <w:rPr>
          <w:noProof/>
        </w:rPr>
        <w:instrText xml:space="preserve"> PAGEREF _Toc78890514 \h </w:instrText>
      </w:r>
      <w:r w:rsidRPr="007B2FAE">
        <w:rPr>
          <w:noProof/>
        </w:rPr>
      </w:r>
      <w:r w:rsidRPr="007B2FAE">
        <w:rPr>
          <w:noProof/>
        </w:rPr>
        <w:fldChar w:fldCharType="separate"/>
      </w:r>
      <w:r w:rsidR="00D55EDD">
        <w:rPr>
          <w:noProof/>
        </w:rPr>
        <w:t>284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38F</w:t>
      </w:r>
      <w:r>
        <w:rPr>
          <w:noProof/>
        </w:rPr>
        <w:tab/>
        <w:t>Annual rent</w:t>
      </w:r>
      <w:r w:rsidRPr="007B2FAE">
        <w:rPr>
          <w:noProof/>
        </w:rPr>
        <w:tab/>
      </w:r>
      <w:r w:rsidRPr="007B2FAE">
        <w:rPr>
          <w:noProof/>
        </w:rPr>
        <w:fldChar w:fldCharType="begin"/>
      </w:r>
      <w:r w:rsidRPr="007B2FAE">
        <w:rPr>
          <w:noProof/>
        </w:rPr>
        <w:instrText xml:space="preserve"> PAGEREF _Toc78890515 \h </w:instrText>
      </w:r>
      <w:r w:rsidRPr="007B2FAE">
        <w:rPr>
          <w:noProof/>
        </w:rPr>
      </w:r>
      <w:r w:rsidRPr="007B2FAE">
        <w:rPr>
          <w:noProof/>
        </w:rPr>
        <w:fldChar w:fldCharType="separate"/>
      </w:r>
      <w:r w:rsidR="00D55EDD">
        <w:rPr>
          <w:noProof/>
        </w:rPr>
        <w:t>285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7B2FAE">
        <w:rPr>
          <w:noProof/>
        </w:rPr>
        <w:tab/>
      </w:r>
      <w:r w:rsidRPr="007B2FAE">
        <w:rPr>
          <w:noProof/>
        </w:rPr>
        <w:fldChar w:fldCharType="begin"/>
      </w:r>
      <w:r w:rsidRPr="007B2FAE">
        <w:rPr>
          <w:noProof/>
        </w:rPr>
        <w:instrText xml:space="preserve"> PAGEREF _Toc78890516 \h </w:instrText>
      </w:r>
      <w:r w:rsidRPr="007B2FAE">
        <w:rPr>
          <w:noProof/>
        </w:rPr>
      </w:r>
      <w:r w:rsidRPr="007B2FAE">
        <w:rPr>
          <w:noProof/>
        </w:rPr>
        <w:fldChar w:fldCharType="separate"/>
      </w:r>
      <w:r w:rsidR="00D55EDD">
        <w:rPr>
          <w:noProof/>
        </w:rPr>
        <w:t>286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7B2FAE">
        <w:rPr>
          <w:noProof/>
        </w:rPr>
        <w:tab/>
      </w:r>
      <w:r w:rsidRPr="007B2FAE">
        <w:rPr>
          <w:noProof/>
        </w:rPr>
        <w:fldChar w:fldCharType="begin"/>
      </w:r>
      <w:r w:rsidRPr="007B2FAE">
        <w:rPr>
          <w:noProof/>
        </w:rPr>
        <w:instrText xml:space="preserve"> PAGEREF _Toc78890517 \h </w:instrText>
      </w:r>
      <w:r w:rsidRPr="007B2FAE">
        <w:rPr>
          <w:noProof/>
        </w:rPr>
      </w:r>
      <w:r w:rsidRPr="007B2FAE">
        <w:rPr>
          <w:noProof/>
        </w:rPr>
        <w:fldChar w:fldCharType="separate"/>
      </w:r>
      <w:r w:rsidR="00D55EDD">
        <w:rPr>
          <w:noProof/>
        </w:rPr>
        <w:t>286</w:t>
      </w:r>
      <w:r w:rsidRPr="007B2FAE">
        <w:rPr>
          <w:noProof/>
        </w:rPr>
        <w:fldChar w:fldCharType="end"/>
      </w:r>
    </w:p>
    <w:p w:rsidR="007B2FAE" w:rsidRDefault="007B2FAE">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7B2FAE">
        <w:rPr>
          <w:b w:val="0"/>
          <w:noProof/>
          <w:sz w:val="18"/>
        </w:rPr>
        <w:tab/>
      </w:r>
      <w:r w:rsidRPr="007B2FAE">
        <w:rPr>
          <w:b w:val="0"/>
          <w:noProof/>
          <w:sz w:val="18"/>
        </w:rPr>
        <w:fldChar w:fldCharType="begin"/>
      </w:r>
      <w:r w:rsidRPr="007B2FAE">
        <w:rPr>
          <w:b w:val="0"/>
          <w:noProof/>
          <w:sz w:val="18"/>
        </w:rPr>
        <w:instrText xml:space="preserve"> PAGEREF _Toc78890518 \h </w:instrText>
      </w:r>
      <w:r w:rsidRPr="007B2FAE">
        <w:rPr>
          <w:b w:val="0"/>
          <w:noProof/>
          <w:sz w:val="18"/>
        </w:rPr>
      </w:r>
      <w:r w:rsidRPr="007B2FAE">
        <w:rPr>
          <w:b w:val="0"/>
          <w:noProof/>
          <w:sz w:val="18"/>
        </w:rPr>
        <w:fldChar w:fldCharType="separate"/>
      </w:r>
      <w:r w:rsidR="00D55EDD">
        <w:rPr>
          <w:b w:val="0"/>
          <w:noProof/>
          <w:sz w:val="18"/>
        </w:rPr>
        <w:t>286</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7B2FAE">
        <w:rPr>
          <w:noProof/>
        </w:rPr>
        <w:tab/>
      </w:r>
      <w:r w:rsidRPr="007B2FAE">
        <w:rPr>
          <w:noProof/>
        </w:rPr>
        <w:fldChar w:fldCharType="begin"/>
      </w:r>
      <w:r w:rsidRPr="007B2FAE">
        <w:rPr>
          <w:noProof/>
        </w:rPr>
        <w:instrText xml:space="preserve"> PAGEREF _Toc78890519 \h </w:instrText>
      </w:r>
      <w:r w:rsidRPr="007B2FAE">
        <w:rPr>
          <w:noProof/>
        </w:rPr>
      </w:r>
      <w:r w:rsidRPr="007B2FAE">
        <w:rPr>
          <w:noProof/>
        </w:rPr>
        <w:fldChar w:fldCharType="separate"/>
      </w:r>
      <w:r w:rsidR="00D55EDD">
        <w:rPr>
          <w:noProof/>
        </w:rPr>
        <w:t>286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7B2FAE">
        <w:rPr>
          <w:noProof/>
        </w:rPr>
        <w:tab/>
      </w:r>
      <w:r w:rsidRPr="007B2FAE">
        <w:rPr>
          <w:noProof/>
        </w:rPr>
        <w:fldChar w:fldCharType="begin"/>
      </w:r>
      <w:r w:rsidRPr="007B2FAE">
        <w:rPr>
          <w:noProof/>
        </w:rPr>
        <w:instrText xml:space="preserve"> PAGEREF _Toc78890520 \h </w:instrText>
      </w:r>
      <w:r w:rsidRPr="007B2FAE">
        <w:rPr>
          <w:noProof/>
        </w:rPr>
      </w:r>
      <w:r w:rsidRPr="007B2FAE">
        <w:rPr>
          <w:noProof/>
        </w:rPr>
        <w:fldChar w:fldCharType="separate"/>
      </w:r>
      <w:r w:rsidR="00D55EDD">
        <w:rPr>
          <w:noProof/>
        </w:rPr>
        <w:t>289</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lastRenderedPageBreak/>
        <w:t>Division 2C—Income test</w:t>
      </w:r>
      <w:r w:rsidRPr="007B2FAE">
        <w:rPr>
          <w:b w:val="0"/>
          <w:noProof/>
          <w:sz w:val="18"/>
        </w:rPr>
        <w:tab/>
      </w:r>
      <w:r w:rsidRPr="007B2FAE">
        <w:rPr>
          <w:b w:val="0"/>
          <w:noProof/>
          <w:sz w:val="18"/>
        </w:rPr>
        <w:fldChar w:fldCharType="begin"/>
      </w:r>
      <w:r w:rsidRPr="007B2FAE">
        <w:rPr>
          <w:b w:val="0"/>
          <w:noProof/>
          <w:sz w:val="18"/>
        </w:rPr>
        <w:instrText xml:space="preserve"> PAGEREF _Toc78890521 \h </w:instrText>
      </w:r>
      <w:r w:rsidRPr="007B2FAE">
        <w:rPr>
          <w:b w:val="0"/>
          <w:noProof/>
          <w:sz w:val="18"/>
        </w:rPr>
      </w:r>
      <w:r w:rsidRPr="007B2FAE">
        <w:rPr>
          <w:b w:val="0"/>
          <w:noProof/>
          <w:sz w:val="18"/>
        </w:rPr>
        <w:fldChar w:fldCharType="separate"/>
      </w:r>
      <w:r w:rsidR="00D55EDD">
        <w:rPr>
          <w:b w:val="0"/>
          <w:noProof/>
          <w:sz w:val="18"/>
        </w:rPr>
        <w:t>292</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7B2FAE">
        <w:rPr>
          <w:noProof/>
        </w:rPr>
        <w:tab/>
      </w:r>
      <w:r w:rsidRPr="007B2FAE">
        <w:rPr>
          <w:noProof/>
        </w:rPr>
        <w:fldChar w:fldCharType="begin"/>
      </w:r>
      <w:r w:rsidRPr="007B2FAE">
        <w:rPr>
          <w:noProof/>
        </w:rPr>
        <w:instrText xml:space="preserve"> PAGEREF _Toc78890522 \h </w:instrText>
      </w:r>
      <w:r w:rsidRPr="007B2FAE">
        <w:rPr>
          <w:noProof/>
        </w:rPr>
      </w:r>
      <w:r w:rsidRPr="007B2FAE">
        <w:rPr>
          <w:noProof/>
        </w:rPr>
        <w:fldChar w:fldCharType="separate"/>
      </w:r>
      <w:r w:rsidR="00D55EDD">
        <w:rPr>
          <w:noProof/>
        </w:rPr>
        <w:t>292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38M</w:t>
      </w:r>
      <w:r>
        <w:rPr>
          <w:noProof/>
        </w:rPr>
        <w:tab/>
        <w:t>Income test</w:t>
      </w:r>
      <w:r w:rsidRPr="007B2FAE">
        <w:rPr>
          <w:noProof/>
        </w:rPr>
        <w:tab/>
      </w:r>
      <w:r w:rsidRPr="007B2FAE">
        <w:rPr>
          <w:noProof/>
        </w:rPr>
        <w:fldChar w:fldCharType="begin"/>
      </w:r>
      <w:r w:rsidRPr="007B2FAE">
        <w:rPr>
          <w:noProof/>
        </w:rPr>
        <w:instrText xml:space="preserve"> PAGEREF _Toc78890523 \h </w:instrText>
      </w:r>
      <w:r w:rsidRPr="007B2FAE">
        <w:rPr>
          <w:noProof/>
        </w:rPr>
      </w:r>
      <w:r w:rsidRPr="007B2FAE">
        <w:rPr>
          <w:noProof/>
        </w:rPr>
        <w:fldChar w:fldCharType="separate"/>
      </w:r>
      <w:r w:rsidR="00D55EDD">
        <w:rPr>
          <w:noProof/>
        </w:rPr>
        <w:t>292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38N</w:t>
      </w:r>
      <w:r>
        <w:rPr>
          <w:noProof/>
        </w:rPr>
        <w:tab/>
        <w:t>Income free area</w:t>
      </w:r>
      <w:r w:rsidRPr="007B2FAE">
        <w:rPr>
          <w:noProof/>
        </w:rPr>
        <w:tab/>
      </w:r>
      <w:r w:rsidRPr="007B2FAE">
        <w:rPr>
          <w:noProof/>
        </w:rPr>
        <w:fldChar w:fldCharType="begin"/>
      </w:r>
      <w:r w:rsidRPr="007B2FAE">
        <w:rPr>
          <w:noProof/>
        </w:rPr>
        <w:instrText xml:space="preserve"> PAGEREF _Toc78890524 \h </w:instrText>
      </w:r>
      <w:r w:rsidRPr="007B2FAE">
        <w:rPr>
          <w:noProof/>
        </w:rPr>
      </w:r>
      <w:r w:rsidRPr="007B2FAE">
        <w:rPr>
          <w:noProof/>
        </w:rPr>
        <w:fldChar w:fldCharType="separate"/>
      </w:r>
      <w:r w:rsidR="00D55EDD">
        <w:rPr>
          <w:noProof/>
        </w:rPr>
        <w:t>293</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7B2FAE">
        <w:rPr>
          <w:b w:val="0"/>
          <w:noProof/>
          <w:sz w:val="18"/>
        </w:rPr>
        <w:tab/>
      </w:r>
      <w:r w:rsidRPr="007B2FAE">
        <w:rPr>
          <w:b w:val="0"/>
          <w:noProof/>
          <w:sz w:val="18"/>
        </w:rPr>
        <w:fldChar w:fldCharType="begin"/>
      </w:r>
      <w:r w:rsidRPr="007B2FAE">
        <w:rPr>
          <w:b w:val="0"/>
          <w:noProof/>
          <w:sz w:val="18"/>
        </w:rPr>
        <w:instrText xml:space="preserve"> PAGEREF _Toc78890525 \h </w:instrText>
      </w:r>
      <w:r w:rsidRPr="007B2FAE">
        <w:rPr>
          <w:b w:val="0"/>
          <w:noProof/>
          <w:sz w:val="18"/>
        </w:rPr>
      </w:r>
      <w:r w:rsidRPr="007B2FAE">
        <w:rPr>
          <w:b w:val="0"/>
          <w:noProof/>
          <w:sz w:val="18"/>
        </w:rPr>
        <w:fldChar w:fldCharType="separate"/>
      </w:r>
      <w:r w:rsidR="00D55EDD">
        <w:rPr>
          <w:b w:val="0"/>
          <w:noProof/>
          <w:sz w:val="18"/>
        </w:rPr>
        <w:t>294</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7B2FAE">
        <w:rPr>
          <w:noProof/>
        </w:rPr>
        <w:tab/>
      </w:r>
      <w:r w:rsidRPr="007B2FAE">
        <w:rPr>
          <w:noProof/>
        </w:rPr>
        <w:fldChar w:fldCharType="begin"/>
      </w:r>
      <w:r w:rsidRPr="007B2FAE">
        <w:rPr>
          <w:noProof/>
        </w:rPr>
        <w:instrText xml:space="preserve"> PAGEREF _Toc78890526 \h </w:instrText>
      </w:r>
      <w:r w:rsidRPr="007B2FAE">
        <w:rPr>
          <w:noProof/>
        </w:rPr>
      </w:r>
      <w:r w:rsidRPr="007B2FAE">
        <w:rPr>
          <w:noProof/>
        </w:rPr>
        <w:fldChar w:fldCharType="separate"/>
      </w:r>
      <w:r w:rsidR="00D55EDD">
        <w:rPr>
          <w:noProof/>
        </w:rPr>
        <w:t>294</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4—Reduction for family tax benefit advance</w:t>
      </w:r>
      <w:r w:rsidRPr="007B2FAE">
        <w:rPr>
          <w:b w:val="0"/>
          <w:noProof/>
          <w:sz w:val="18"/>
        </w:rPr>
        <w:tab/>
      </w:r>
      <w:r w:rsidRPr="007B2FAE">
        <w:rPr>
          <w:b w:val="0"/>
          <w:noProof/>
          <w:sz w:val="18"/>
        </w:rPr>
        <w:fldChar w:fldCharType="begin"/>
      </w:r>
      <w:r w:rsidRPr="007B2FAE">
        <w:rPr>
          <w:b w:val="0"/>
          <w:noProof/>
          <w:sz w:val="18"/>
        </w:rPr>
        <w:instrText xml:space="preserve"> PAGEREF _Toc78890527 \h </w:instrText>
      </w:r>
      <w:r w:rsidRPr="007B2FAE">
        <w:rPr>
          <w:b w:val="0"/>
          <w:noProof/>
          <w:sz w:val="18"/>
        </w:rPr>
      </w:r>
      <w:r w:rsidRPr="007B2FAE">
        <w:rPr>
          <w:b w:val="0"/>
          <w:noProof/>
          <w:sz w:val="18"/>
        </w:rPr>
        <w:fldChar w:fldCharType="separate"/>
      </w:r>
      <w:r w:rsidR="00D55EDD">
        <w:rPr>
          <w:b w:val="0"/>
          <w:noProof/>
          <w:sz w:val="18"/>
        </w:rPr>
        <w:t>299</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7B2FAE">
        <w:rPr>
          <w:noProof/>
        </w:rPr>
        <w:tab/>
      </w:r>
      <w:r w:rsidRPr="007B2FAE">
        <w:rPr>
          <w:noProof/>
        </w:rPr>
        <w:fldChar w:fldCharType="begin"/>
      </w:r>
      <w:r w:rsidRPr="007B2FAE">
        <w:rPr>
          <w:noProof/>
        </w:rPr>
        <w:instrText xml:space="preserve"> PAGEREF _Toc78890528 \h </w:instrText>
      </w:r>
      <w:r w:rsidRPr="007B2FAE">
        <w:rPr>
          <w:noProof/>
        </w:rPr>
      </w:r>
      <w:r w:rsidRPr="007B2FAE">
        <w:rPr>
          <w:noProof/>
        </w:rPr>
        <w:fldChar w:fldCharType="separate"/>
      </w:r>
      <w:r w:rsidR="00D55EDD">
        <w:rPr>
          <w:noProof/>
        </w:rPr>
        <w:t>299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41</w:t>
      </w:r>
      <w:r>
        <w:rPr>
          <w:noProof/>
        </w:rPr>
        <w:tab/>
        <w:t>Standard reduction</w:t>
      </w:r>
      <w:r w:rsidRPr="007B2FAE">
        <w:rPr>
          <w:noProof/>
        </w:rPr>
        <w:tab/>
      </w:r>
      <w:r w:rsidRPr="007B2FAE">
        <w:rPr>
          <w:noProof/>
        </w:rPr>
        <w:fldChar w:fldCharType="begin"/>
      </w:r>
      <w:r w:rsidRPr="007B2FAE">
        <w:rPr>
          <w:noProof/>
        </w:rPr>
        <w:instrText xml:space="preserve"> PAGEREF _Toc78890529 \h </w:instrText>
      </w:r>
      <w:r w:rsidRPr="007B2FAE">
        <w:rPr>
          <w:noProof/>
        </w:rPr>
      </w:r>
      <w:r w:rsidRPr="007B2FAE">
        <w:rPr>
          <w:noProof/>
        </w:rPr>
        <w:fldChar w:fldCharType="separate"/>
      </w:r>
      <w:r w:rsidR="00D55EDD">
        <w:rPr>
          <w:noProof/>
        </w:rPr>
        <w:t>300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7B2FAE">
        <w:rPr>
          <w:noProof/>
        </w:rPr>
        <w:tab/>
      </w:r>
      <w:r w:rsidRPr="007B2FAE">
        <w:rPr>
          <w:noProof/>
        </w:rPr>
        <w:fldChar w:fldCharType="begin"/>
      </w:r>
      <w:r w:rsidRPr="007B2FAE">
        <w:rPr>
          <w:noProof/>
        </w:rPr>
        <w:instrText xml:space="preserve"> PAGEREF _Toc78890530 \h </w:instrText>
      </w:r>
      <w:r w:rsidRPr="007B2FAE">
        <w:rPr>
          <w:noProof/>
        </w:rPr>
      </w:r>
      <w:r w:rsidRPr="007B2FAE">
        <w:rPr>
          <w:noProof/>
        </w:rPr>
        <w:fldChar w:fldCharType="separate"/>
      </w:r>
      <w:r w:rsidR="00D55EDD">
        <w:rPr>
          <w:noProof/>
        </w:rPr>
        <w:t>301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7B2FAE">
        <w:rPr>
          <w:noProof/>
        </w:rPr>
        <w:tab/>
      </w:r>
      <w:r w:rsidRPr="007B2FAE">
        <w:rPr>
          <w:noProof/>
        </w:rPr>
        <w:fldChar w:fldCharType="begin"/>
      </w:r>
      <w:r w:rsidRPr="007B2FAE">
        <w:rPr>
          <w:noProof/>
        </w:rPr>
        <w:instrText xml:space="preserve"> PAGEREF _Toc78890531 \h </w:instrText>
      </w:r>
      <w:r w:rsidRPr="007B2FAE">
        <w:rPr>
          <w:noProof/>
        </w:rPr>
      </w:r>
      <w:r w:rsidRPr="007B2FAE">
        <w:rPr>
          <w:noProof/>
        </w:rPr>
        <w:fldChar w:fldCharType="separate"/>
      </w:r>
      <w:r w:rsidR="00D55EDD">
        <w:rPr>
          <w:noProof/>
        </w:rPr>
        <w:t>301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7B2FAE">
        <w:rPr>
          <w:noProof/>
        </w:rPr>
        <w:tab/>
      </w:r>
      <w:r w:rsidRPr="007B2FAE">
        <w:rPr>
          <w:noProof/>
        </w:rPr>
        <w:fldChar w:fldCharType="begin"/>
      </w:r>
      <w:r w:rsidRPr="007B2FAE">
        <w:rPr>
          <w:noProof/>
        </w:rPr>
        <w:instrText xml:space="preserve"> PAGEREF _Toc78890532 \h </w:instrText>
      </w:r>
      <w:r w:rsidRPr="007B2FAE">
        <w:rPr>
          <w:noProof/>
        </w:rPr>
      </w:r>
      <w:r w:rsidRPr="007B2FAE">
        <w:rPr>
          <w:noProof/>
        </w:rPr>
        <w:fldChar w:fldCharType="separate"/>
      </w:r>
      <w:r w:rsidR="00D55EDD">
        <w:rPr>
          <w:noProof/>
        </w:rPr>
        <w:t>302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7B2FAE">
        <w:rPr>
          <w:noProof/>
        </w:rPr>
        <w:tab/>
      </w:r>
      <w:r w:rsidRPr="007B2FAE">
        <w:rPr>
          <w:noProof/>
        </w:rPr>
        <w:fldChar w:fldCharType="begin"/>
      </w:r>
      <w:r w:rsidRPr="007B2FAE">
        <w:rPr>
          <w:noProof/>
        </w:rPr>
        <w:instrText xml:space="preserve"> PAGEREF _Toc78890533 \h </w:instrText>
      </w:r>
      <w:r w:rsidRPr="007B2FAE">
        <w:rPr>
          <w:noProof/>
        </w:rPr>
      </w:r>
      <w:r w:rsidRPr="007B2FAE">
        <w:rPr>
          <w:noProof/>
        </w:rPr>
        <w:fldChar w:fldCharType="separate"/>
      </w:r>
      <w:r w:rsidR="00D55EDD">
        <w:rPr>
          <w:noProof/>
        </w:rPr>
        <w:t>303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7B2FAE">
        <w:rPr>
          <w:noProof/>
        </w:rPr>
        <w:tab/>
      </w:r>
      <w:r w:rsidRPr="007B2FAE">
        <w:rPr>
          <w:noProof/>
        </w:rPr>
        <w:fldChar w:fldCharType="begin"/>
      </w:r>
      <w:r w:rsidRPr="007B2FAE">
        <w:rPr>
          <w:noProof/>
        </w:rPr>
        <w:instrText xml:space="preserve"> PAGEREF _Toc78890534 \h </w:instrText>
      </w:r>
      <w:r w:rsidRPr="007B2FAE">
        <w:rPr>
          <w:noProof/>
        </w:rPr>
      </w:r>
      <w:r w:rsidRPr="007B2FAE">
        <w:rPr>
          <w:noProof/>
        </w:rPr>
        <w:fldChar w:fldCharType="separate"/>
      </w:r>
      <w:r w:rsidR="00D55EDD">
        <w:rPr>
          <w:noProof/>
        </w:rPr>
        <w:t>304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7B2FAE">
        <w:rPr>
          <w:noProof/>
        </w:rPr>
        <w:tab/>
      </w:r>
      <w:r w:rsidRPr="007B2FAE">
        <w:rPr>
          <w:noProof/>
        </w:rPr>
        <w:fldChar w:fldCharType="begin"/>
      </w:r>
      <w:r w:rsidRPr="007B2FAE">
        <w:rPr>
          <w:noProof/>
        </w:rPr>
        <w:instrText xml:space="preserve"> PAGEREF _Toc78890535 \h </w:instrText>
      </w:r>
      <w:r w:rsidRPr="007B2FAE">
        <w:rPr>
          <w:noProof/>
        </w:rPr>
      </w:r>
      <w:r w:rsidRPr="007B2FAE">
        <w:rPr>
          <w:noProof/>
        </w:rPr>
        <w:fldChar w:fldCharType="separate"/>
      </w:r>
      <w:r w:rsidR="00D55EDD">
        <w:rPr>
          <w:noProof/>
        </w:rPr>
        <w:t>305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7B2FAE">
        <w:rPr>
          <w:noProof/>
        </w:rPr>
        <w:tab/>
      </w:r>
      <w:r w:rsidRPr="007B2FAE">
        <w:rPr>
          <w:noProof/>
        </w:rPr>
        <w:fldChar w:fldCharType="begin"/>
      </w:r>
      <w:r w:rsidRPr="007B2FAE">
        <w:rPr>
          <w:noProof/>
        </w:rPr>
        <w:instrText xml:space="preserve"> PAGEREF _Toc78890536 \h </w:instrText>
      </w:r>
      <w:r w:rsidRPr="007B2FAE">
        <w:rPr>
          <w:noProof/>
        </w:rPr>
      </w:r>
      <w:r w:rsidRPr="007B2FAE">
        <w:rPr>
          <w:noProof/>
        </w:rPr>
        <w:fldChar w:fldCharType="separate"/>
      </w:r>
      <w:r w:rsidR="00D55EDD">
        <w:rPr>
          <w:noProof/>
        </w:rPr>
        <w:t>306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7B2FAE">
        <w:rPr>
          <w:noProof/>
        </w:rPr>
        <w:tab/>
      </w:r>
      <w:r w:rsidRPr="007B2FAE">
        <w:rPr>
          <w:noProof/>
        </w:rPr>
        <w:fldChar w:fldCharType="begin"/>
      </w:r>
      <w:r w:rsidRPr="007B2FAE">
        <w:rPr>
          <w:noProof/>
        </w:rPr>
        <w:instrText xml:space="preserve"> PAGEREF _Toc78890537 \h </w:instrText>
      </w:r>
      <w:r w:rsidRPr="007B2FAE">
        <w:rPr>
          <w:noProof/>
        </w:rPr>
      </w:r>
      <w:r w:rsidRPr="007B2FAE">
        <w:rPr>
          <w:noProof/>
        </w:rPr>
        <w:fldChar w:fldCharType="separate"/>
      </w:r>
      <w:r w:rsidR="00D55EDD">
        <w:rPr>
          <w:noProof/>
        </w:rPr>
        <w:t>306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7B2FAE">
        <w:rPr>
          <w:noProof/>
        </w:rPr>
        <w:tab/>
      </w:r>
      <w:r w:rsidRPr="007B2FAE">
        <w:rPr>
          <w:noProof/>
        </w:rPr>
        <w:fldChar w:fldCharType="begin"/>
      </w:r>
      <w:r w:rsidRPr="007B2FAE">
        <w:rPr>
          <w:noProof/>
        </w:rPr>
        <w:instrText xml:space="preserve"> PAGEREF _Toc78890538 \h </w:instrText>
      </w:r>
      <w:r w:rsidRPr="007B2FAE">
        <w:rPr>
          <w:noProof/>
        </w:rPr>
      </w:r>
      <w:r w:rsidRPr="007B2FAE">
        <w:rPr>
          <w:noProof/>
        </w:rPr>
        <w:fldChar w:fldCharType="separate"/>
      </w:r>
      <w:r w:rsidR="00D55EDD">
        <w:rPr>
          <w:noProof/>
        </w:rPr>
        <w:t>307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7B2FAE">
        <w:rPr>
          <w:noProof/>
        </w:rPr>
        <w:tab/>
      </w:r>
      <w:r w:rsidRPr="007B2FAE">
        <w:rPr>
          <w:noProof/>
        </w:rPr>
        <w:fldChar w:fldCharType="begin"/>
      </w:r>
      <w:r w:rsidRPr="007B2FAE">
        <w:rPr>
          <w:noProof/>
        </w:rPr>
        <w:instrText xml:space="preserve"> PAGEREF _Toc78890539 \h </w:instrText>
      </w:r>
      <w:r w:rsidRPr="007B2FAE">
        <w:rPr>
          <w:noProof/>
        </w:rPr>
      </w:r>
      <w:r w:rsidRPr="007B2FAE">
        <w:rPr>
          <w:noProof/>
        </w:rPr>
        <w:fldChar w:fldCharType="separate"/>
      </w:r>
      <w:r w:rsidR="00D55EDD">
        <w:rPr>
          <w:noProof/>
        </w:rPr>
        <w:t>308</w:t>
      </w:r>
      <w:r w:rsidRPr="007B2FAE">
        <w:rPr>
          <w:noProof/>
        </w:rPr>
        <w:fldChar w:fldCharType="end"/>
      </w:r>
    </w:p>
    <w:p w:rsidR="007B2FAE" w:rsidRDefault="007B2FAE">
      <w:pPr>
        <w:pStyle w:val="TOC1"/>
        <w:rPr>
          <w:rFonts w:asciiTheme="minorHAnsi" w:eastAsiaTheme="minorEastAsia" w:hAnsiTheme="minorHAnsi" w:cstheme="minorBidi"/>
          <w:b w:val="0"/>
          <w:noProof/>
          <w:kern w:val="0"/>
          <w:sz w:val="22"/>
          <w:szCs w:val="22"/>
        </w:rPr>
      </w:pPr>
      <w:r>
        <w:rPr>
          <w:noProof/>
        </w:rPr>
        <w:t>Schedule 2—Amounts of child care subsidy and additional child care subsidy</w:t>
      </w:r>
      <w:r w:rsidRPr="007B2FAE">
        <w:rPr>
          <w:b w:val="0"/>
          <w:noProof/>
          <w:sz w:val="18"/>
        </w:rPr>
        <w:tab/>
      </w:r>
      <w:r w:rsidRPr="007B2FAE">
        <w:rPr>
          <w:b w:val="0"/>
          <w:noProof/>
          <w:sz w:val="18"/>
        </w:rPr>
        <w:fldChar w:fldCharType="begin"/>
      </w:r>
      <w:r w:rsidRPr="007B2FAE">
        <w:rPr>
          <w:b w:val="0"/>
          <w:noProof/>
          <w:sz w:val="18"/>
        </w:rPr>
        <w:instrText xml:space="preserve"> PAGEREF _Toc78890540 \h </w:instrText>
      </w:r>
      <w:r w:rsidRPr="007B2FAE">
        <w:rPr>
          <w:b w:val="0"/>
          <w:noProof/>
          <w:sz w:val="18"/>
        </w:rPr>
      </w:r>
      <w:r w:rsidRPr="007B2FAE">
        <w:rPr>
          <w:b w:val="0"/>
          <w:noProof/>
          <w:sz w:val="18"/>
        </w:rPr>
        <w:fldChar w:fldCharType="separate"/>
      </w:r>
      <w:r w:rsidR="00D55EDD">
        <w:rPr>
          <w:b w:val="0"/>
          <w:noProof/>
          <w:sz w:val="18"/>
        </w:rPr>
        <w:t>310</w:t>
      </w:r>
      <w:r w:rsidRPr="007B2FAE">
        <w:rPr>
          <w:b w:val="0"/>
          <w:noProof/>
          <w:sz w:val="18"/>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1—Amount of child care subsidy</w:t>
      </w:r>
      <w:r w:rsidRPr="007B2FAE">
        <w:rPr>
          <w:b w:val="0"/>
          <w:noProof/>
          <w:sz w:val="18"/>
        </w:rPr>
        <w:tab/>
      </w:r>
      <w:r w:rsidRPr="007B2FAE">
        <w:rPr>
          <w:b w:val="0"/>
          <w:noProof/>
          <w:sz w:val="18"/>
        </w:rPr>
        <w:fldChar w:fldCharType="begin"/>
      </w:r>
      <w:r w:rsidRPr="007B2FAE">
        <w:rPr>
          <w:b w:val="0"/>
          <w:noProof/>
          <w:sz w:val="18"/>
        </w:rPr>
        <w:instrText xml:space="preserve"> PAGEREF _Toc78890541 \h </w:instrText>
      </w:r>
      <w:r w:rsidRPr="007B2FAE">
        <w:rPr>
          <w:b w:val="0"/>
          <w:noProof/>
          <w:sz w:val="18"/>
        </w:rPr>
      </w:r>
      <w:r w:rsidRPr="007B2FAE">
        <w:rPr>
          <w:b w:val="0"/>
          <w:noProof/>
          <w:sz w:val="18"/>
        </w:rPr>
        <w:fldChar w:fldCharType="separate"/>
      </w:r>
      <w:r w:rsidR="00D55EDD">
        <w:rPr>
          <w:b w:val="0"/>
          <w:noProof/>
          <w:sz w:val="18"/>
        </w:rPr>
        <w:t>310</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7B2FAE">
        <w:rPr>
          <w:noProof/>
        </w:rPr>
        <w:tab/>
      </w:r>
      <w:r w:rsidRPr="007B2FAE">
        <w:rPr>
          <w:noProof/>
        </w:rPr>
        <w:fldChar w:fldCharType="begin"/>
      </w:r>
      <w:r w:rsidRPr="007B2FAE">
        <w:rPr>
          <w:noProof/>
        </w:rPr>
        <w:instrText xml:space="preserve"> PAGEREF _Toc78890542 \h </w:instrText>
      </w:r>
      <w:r w:rsidRPr="007B2FAE">
        <w:rPr>
          <w:noProof/>
        </w:rPr>
      </w:r>
      <w:r w:rsidRPr="007B2FAE">
        <w:rPr>
          <w:noProof/>
        </w:rPr>
        <w:fldChar w:fldCharType="separate"/>
      </w:r>
      <w:r w:rsidR="00D55EDD">
        <w:rPr>
          <w:noProof/>
        </w:rPr>
        <w:t>310</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w:t>
      </w:r>
      <w:r>
        <w:rPr>
          <w:noProof/>
        </w:rPr>
        <w:tab/>
        <w:t>Hourly rate of CCS</w:t>
      </w:r>
      <w:r w:rsidRPr="007B2FAE">
        <w:rPr>
          <w:noProof/>
        </w:rPr>
        <w:tab/>
      </w:r>
      <w:r w:rsidRPr="007B2FAE">
        <w:rPr>
          <w:noProof/>
        </w:rPr>
        <w:fldChar w:fldCharType="begin"/>
      </w:r>
      <w:r w:rsidRPr="007B2FAE">
        <w:rPr>
          <w:noProof/>
        </w:rPr>
        <w:instrText xml:space="preserve"> PAGEREF _Toc78890543 \h </w:instrText>
      </w:r>
      <w:r w:rsidRPr="007B2FAE">
        <w:rPr>
          <w:noProof/>
        </w:rPr>
      </w:r>
      <w:r w:rsidRPr="007B2FAE">
        <w:rPr>
          <w:noProof/>
        </w:rPr>
        <w:fldChar w:fldCharType="separate"/>
      </w:r>
      <w:r w:rsidR="00D55EDD">
        <w:rPr>
          <w:noProof/>
        </w:rPr>
        <w:t>313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7B2FAE">
        <w:rPr>
          <w:noProof/>
        </w:rPr>
        <w:tab/>
      </w:r>
      <w:r w:rsidRPr="007B2FAE">
        <w:rPr>
          <w:noProof/>
        </w:rPr>
        <w:fldChar w:fldCharType="begin"/>
      </w:r>
      <w:r w:rsidRPr="007B2FAE">
        <w:rPr>
          <w:noProof/>
        </w:rPr>
        <w:instrText xml:space="preserve"> PAGEREF _Toc78890544 \h </w:instrText>
      </w:r>
      <w:r w:rsidRPr="007B2FAE">
        <w:rPr>
          <w:noProof/>
        </w:rPr>
      </w:r>
      <w:r w:rsidRPr="007B2FAE">
        <w:rPr>
          <w:noProof/>
        </w:rPr>
        <w:fldChar w:fldCharType="separate"/>
      </w:r>
      <w:r w:rsidR="00D55EDD">
        <w:rPr>
          <w:noProof/>
        </w:rPr>
        <w:t>315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7B2FAE">
        <w:rPr>
          <w:noProof/>
        </w:rPr>
        <w:tab/>
      </w:r>
      <w:r w:rsidRPr="007B2FAE">
        <w:rPr>
          <w:noProof/>
        </w:rPr>
        <w:fldChar w:fldCharType="begin"/>
      </w:r>
      <w:r w:rsidRPr="007B2FAE">
        <w:rPr>
          <w:noProof/>
        </w:rPr>
        <w:instrText xml:space="preserve"> PAGEREF _Toc78890545 \h </w:instrText>
      </w:r>
      <w:r w:rsidRPr="007B2FAE">
        <w:rPr>
          <w:noProof/>
        </w:rPr>
      </w:r>
      <w:r w:rsidRPr="007B2FAE">
        <w:rPr>
          <w:noProof/>
        </w:rPr>
        <w:fldChar w:fldCharType="separate"/>
      </w:r>
      <w:r w:rsidR="00D55EDD">
        <w:rPr>
          <w:noProof/>
        </w:rPr>
        <w:t>316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7B2FAE">
        <w:rPr>
          <w:noProof/>
        </w:rPr>
        <w:tab/>
      </w:r>
      <w:r w:rsidRPr="007B2FAE">
        <w:rPr>
          <w:noProof/>
        </w:rPr>
        <w:fldChar w:fldCharType="begin"/>
      </w:r>
      <w:r w:rsidRPr="007B2FAE">
        <w:rPr>
          <w:noProof/>
        </w:rPr>
        <w:instrText xml:space="preserve"> PAGEREF _Toc78890546 \h </w:instrText>
      </w:r>
      <w:r w:rsidRPr="007B2FAE">
        <w:rPr>
          <w:noProof/>
        </w:rPr>
      </w:r>
      <w:r w:rsidRPr="007B2FAE">
        <w:rPr>
          <w:noProof/>
        </w:rPr>
        <w:fldChar w:fldCharType="separate"/>
      </w:r>
      <w:r w:rsidR="00D55EDD">
        <w:rPr>
          <w:noProof/>
        </w:rPr>
        <w:t>317</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lastRenderedPageBreak/>
        <w:t>Part 2—Amount of ACCS (child wellbeing), ACCS (temporary financial hardship) or ACCS (grandparent) for an individual</w:t>
      </w:r>
      <w:r w:rsidRPr="007B2FAE">
        <w:rPr>
          <w:b w:val="0"/>
          <w:noProof/>
          <w:sz w:val="18"/>
        </w:rPr>
        <w:tab/>
      </w:r>
      <w:r w:rsidRPr="007B2FAE">
        <w:rPr>
          <w:b w:val="0"/>
          <w:noProof/>
          <w:sz w:val="18"/>
        </w:rPr>
        <w:fldChar w:fldCharType="begin"/>
      </w:r>
      <w:r w:rsidRPr="007B2FAE">
        <w:rPr>
          <w:b w:val="0"/>
          <w:noProof/>
          <w:sz w:val="18"/>
        </w:rPr>
        <w:instrText xml:space="preserve"> PAGEREF _Toc78890547 \h </w:instrText>
      </w:r>
      <w:r w:rsidRPr="007B2FAE">
        <w:rPr>
          <w:b w:val="0"/>
          <w:noProof/>
          <w:sz w:val="18"/>
        </w:rPr>
      </w:r>
      <w:r w:rsidRPr="007B2FAE">
        <w:rPr>
          <w:b w:val="0"/>
          <w:noProof/>
          <w:sz w:val="18"/>
        </w:rPr>
        <w:fldChar w:fldCharType="separate"/>
      </w:r>
      <w:r w:rsidR="00D55EDD">
        <w:rPr>
          <w:b w:val="0"/>
          <w:noProof/>
          <w:sz w:val="18"/>
        </w:rPr>
        <w:t>319</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7B2FAE">
        <w:rPr>
          <w:noProof/>
        </w:rPr>
        <w:tab/>
      </w:r>
      <w:r w:rsidRPr="007B2FAE">
        <w:rPr>
          <w:noProof/>
        </w:rPr>
        <w:fldChar w:fldCharType="begin"/>
      </w:r>
      <w:r w:rsidRPr="007B2FAE">
        <w:rPr>
          <w:noProof/>
        </w:rPr>
        <w:instrText xml:space="preserve"> PAGEREF _Toc78890548 \h </w:instrText>
      </w:r>
      <w:r w:rsidRPr="007B2FAE">
        <w:rPr>
          <w:noProof/>
        </w:rPr>
      </w:r>
      <w:r w:rsidRPr="007B2FAE">
        <w:rPr>
          <w:noProof/>
        </w:rPr>
        <w:fldChar w:fldCharType="separate"/>
      </w:r>
      <w:r w:rsidR="00D55EDD">
        <w:rPr>
          <w:noProof/>
        </w:rPr>
        <w:t>319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7B2FAE">
        <w:rPr>
          <w:noProof/>
        </w:rPr>
        <w:tab/>
      </w:r>
      <w:r w:rsidRPr="007B2FAE">
        <w:rPr>
          <w:noProof/>
        </w:rPr>
        <w:fldChar w:fldCharType="begin"/>
      </w:r>
      <w:r w:rsidRPr="007B2FAE">
        <w:rPr>
          <w:noProof/>
        </w:rPr>
        <w:instrText xml:space="preserve"> PAGEREF _Toc78890549 \h </w:instrText>
      </w:r>
      <w:r w:rsidRPr="007B2FAE">
        <w:rPr>
          <w:noProof/>
        </w:rPr>
      </w:r>
      <w:r w:rsidRPr="007B2FAE">
        <w:rPr>
          <w:noProof/>
        </w:rPr>
        <w:fldChar w:fldCharType="separate"/>
      </w:r>
      <w:r w:rsidR="00D55EDD">
        <w:rPr>
          <w:noProof/>
        </w:rPr>
        <w:t>320</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3—Amount of ACCS (transition to work)</w:t>
      </w:r>
      <w:r w:rsidRPr="007B2FAE">
        <w:rPr>
          <w:b w:val="0"/>
          <w:noProof/>
          <w:sz w:val="18"/>
        </w:rPr>
        <w:tab/>
      </w:r>
      <w:r w:rsidRPr="007B2FAE">
        <w:rPr>
          <w:b w:val="0"/>
          <w:noProof/>
          <w:sz w:val="18"/>
        </w:rPr>
        <w:fldChar w:fldCharType="begin"/>
      </w:r>
      <w:r w:rsidRPr="007B2FAE">
        <w:rPr>
          <w:b w:val="0"/>
          <w:noProof/>
          <w:sz w:val="18"/>
        </w:rPr>
        <w:instrText xml:space="preserve"> PAGEREF _Toc78890550 \h </w:instrText>
      </w:r>
      <w:r w:rsidRPr="007B2FAE">
        <w:rPr>
          <w:b w:val="0"/>
          <w:noProof/>
          <w:sz w:val="18"/>
        </w:rPr>
      </w:r>
      <w:r w:rsidRPr="007B2FAE">
        <w:rPr>
          <w:b w:val="0"/>
          <w:noProof/>
          <w:sz w:val="18"/>
        </w:rPr>
        <w:fldChar w:fldCharType="separate"/>
      </w:r>
      <w:r w:rsidR="00D55EDD">
        <w:rPr>
          <w:b w:val="0"/>
          <w:noProof/>
          <w:sz w:val="18"/>
        </w:rPr>
        <w:t>321</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7B2FAE">
        <w:rPr>
          <w:noProof/>
        </w:rPr>
        <w:tab/>
      </w:r>
      <w:r w:rsidRPr="007B2FAE">
        <w:rPr>
          <w:noProof/>
        </w:rPr>
        <w:fldChar w:fldCharType="begin"/>
      </w:r>
      <w:r w:rsidRPr="007B2FAE">
        <w:rPr>
          <w:noProof/>
        </w:rPr>
        <w:instrText xml:space="preserve"> PAGEREF _Toc78890551 \h </w:instrText>
      </w:r>
      <w:r w:rsidRPr="007B2FAE">
        <w:rPr>
          <w:noProof/>
        </w:rPr>
      </w:r>
      <w:r w:rsidRPr="007B2FAE">
        <w:rPr>
          <w:noProof/>
        </w:rPr>
        <w:fldChar w:fldCharType="separate"/>
      </w:r>
      <w:r w:rsidR="00D55EDD">
        <w:rPr>
          <w:noProof/>
        </w:rPr>
        <w:t>321</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7B2FAE">
        <w:rPr>
          <w:b w:val="0"/>
          <w:noProof/>
          <w:sz w:val="18"/>
        </w:rPr>
        <w:tab/>
      </w:r>
      <w:r w:rsidRPr="007B2FAE">
        <w:rPr>
          <w:b w:val="0"/>
          <w:noProof/>
          <w:sz w:val="18"/>
        </w:rPr>
        <w:fldChar w:fldCharType="begin"/>
      </w:r>
      <w:r w:rsidRPr="007B2FAE">
        <w:rPr>
          <w:b w:val="0"/>
          <w:noProof/>
          <w:sz w:val="18"/>
        </w:rPr>
        <w:instrText xml:space="preserve"> PAGEREF _Toc78890552 \h </w:instrText>
      </w:r>
      <w:r w:rsidRPr="007B2FAE">
        <w:rPr>
          <w:b w:val="0"/>
          <w:noProof/>
          <w:sz w:val="18"/>
        </w:rPr>
      </w:r>
      <w:r w:rsidRPr="007B2FAE">
        <w:rPr>
          <w:b w:val="0"/>
          <w:noProof/>
          <w:sz w:val="18"/>
        </w:rPr>
        <w:fldChar w:fldCharType="separate"/>
      </w:r>
      <w:r w:rsidR="00D55EDD">
        <w:rPr>
          <w:b w:val="0"/>
          <w:noProof/>
          <w:sz w:val="18"/>
        </w:rPr>
        <w:t>322</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7B2FAE">
        <w:rPr>
          <w:noProof/>
        </w:rPr>
        <w:tab/>
      </w:r>
      <w:r w:rsidRPr="007B2FAE">
        <w:rPr>
          <w:noProof/>
        </w:rPr>
        <w:fldChar w:fldCharType="begin"/>
      </w:r>
      <w:r w:rsidRPr="007B2FAE">
        <w:rPr>
          <w:noProof/>
        </w:rPr>
        <w:instrText xml:space="preserve"> PAGEREF _Toc78890553 \h </w:instrText>
      </w:r>
      <w:r w:rsidRPr="007B2FAE">
        <w:rPr>
          <w:noProof/>
        </w:rPr>
      </w:r>
      <w:r w:rsidRPr="007B2FAE">
        <w:rPr>
          <w:noProof/>
        </w:rPr>
        <w:fldChar w:fldCharType="separate"/>
      </w:r>
      <w:r w:rsidR="00D55EDD">
        <w:rPr>
          <w:noProof/>
        </w:rPr>
        <w:t>322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7B2FAE">
        <w:rPr>
          <w:noProof/>
        </w:rPr>
        <w:tab/>
      </w:r>
      <w:r w:rsidRPr="007B2FAE">
        <w:rPr>
          <w:noProof/>
        </w:rPr>
        <w:fldChar w:fldCharType="begin"/>
      </w:r>
      <w:r w:rsidRPr="007B2FAE">
        <w:rPr>
          <w:noProof/>
        </w:rPr>
        <w:instrText xml:space="preserve"> PAGEREF _Toc78890554 \h </w:instrText>
      </w:r>
      <w:r w:rsidRPr="007B2FAE">
        <w:rPr>
          <w:noProof/>
        </w:rPr>
      </w:r>
      <w:r w:rsidRPr="007B2FAE">
        <w:rPr>
          <w:noProof/>
        </w:rPr>
        <w:fldChar w:fldCharType="separate"/>
      </w:r>
      <w:r w:rsidR="00D55EDD">
        <w:rPr>
          <w:noProof/>
        </w:rPr>
        <w:t>323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7B2FAE">
        <w:rPr>
          <w:noProof/>
        </w:rPr>
        <w:tab/>
      </w:r>
      <w:r w:rsidRPr="007B2FAE">
        <w:rPr>
          <w:noProof/>
        </w:rPr>
        <w:fldChar w:fldCharType="begin"/>
      </w:r>
      <w:r w:rsidRPr="007B2FAE">
        <w:rPr>
          <w:noProof/>
        </w:rPr>
        <w:instrText xml:space="preserve"> PAGEREF _Toc78890555 \h </w:instrText>
      </w:r>
      <w:r w:rsidRPr="007B2FAE">
        <w:rPr>
          <w:noProof/>
        </w:rPr>
      </w:r>
      <w:r w:rsidRPr="007B2FAE">
        <w:rPr>
          <w:noProof/>
        </w:rPr>
        <w:fldChar w:fldCharType="separate"/>
      </w:r>
      <w:r w:rsidR="00D55EDD">
        <w:rPr>
          <w:noProof/>
        </w:rPr>
        <w:t>323</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5—Activity test</w:t>
      </w:r>
      <w:r w:rsidRPr="007B2FAE">
        <w:rPr>
          <w:b w:val="0"/>
          <w:noProof/>
          <w:sz w:val="18"/>
        </w:rPr>
        <w:tab/>
      </w:r>
      <w:r w:rsidRPr="007B2FAE">
        <w:rPr>
          <w:b w:val="0"/>
          <w:noProof/>
          <w:sz w:val="18"/>
        </w:rPr>
        <w:fldChar w:fldCharType="begin"/>
      </w:r>
      <w:r w:rsidRPr="007B2FAE">
        <w:rPr>
          <w:b w:val="0"/>
          <w:noProof/>
          <w:sz w:val="18"/>
        </w:rPr>
        <w:instrText xml:space="preserve"> PAGEREF _Toc78890556 \h </w:instrText>
      </w:r>
      <w:r w:rsidRPr="007B2FAE">
        <w:rPr>
          <w:b w:val="0"/>
          <w:noProof/>
          <w:sz w:val="18"/>
        </w:rPr>
      </w:r>
      <w:r w:rsidRPr="007B2FAE">
        <w:rPr>
          <w:b w:val="0"/>
          <w:noProof/>
          <w:sz w:val="18"/>
        </w:rPr>
        <w:fldChar w:fldCharType="separate"/>
      </w:r>
      <w:r w:rsidR="00D55EDD">
        <w:rPr>
          <w:b w:val="0"/>
          <w:noProof/>
          <w:sz w:val="18"/>
        </w:rPr>
        <w:t>324</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1—Individual’s activity test result</w:t>
      </w:r>
      <w:r w:rsidRPr="007B2FAE">
        <w:rPr>
          <w:b w:val="0"/>
          <w:noProof/>
          <w:sz w:val="18"/>
        </w:rPr>
        <w:tab/>
      </w:r>
      <w:r w:rsidRPr="007B2FAE">
        <w:rPr>
          <w:b w:val="0"/>
          <w:noProof/>
          <w:sz w:val="18"/>
        </w:rPr>
        <w:fldChar w:fldCharType="begin"/>
      </w:r>
      <w:r w:rsidRPr="007B2FAE">
        <w:rPr>
          <w:b w:val="0"/>
          <w:noProof/>
          <w:sz w:val="18"/>
        </w:rPr>
        <w:instrText xml:space="preserve"> PAGEREF _Toc78890557 \h </w:instrText>
      </w:r>
      <w:r w:rsidRPr="007B2FAE">
        <w:rPr>
          <w:b w:val="0"/>
          <w:noProof/>
          <w:sz w:val="18"/>
        </w:rPr>
      </w:r>
      <w:r w:rsidRPr="007B2FAE">
        <w:rPr>
          <w:b w:val="0"/>
          <w:noProof/>
          <w:sz w:val="18"/>
        </w:rPr>
        <w:fldChar w:fldCharType="separate"/>
      </w:r>
      <w:r w:rsidR="00D55EDD">
        <w:rPr>
          <w:b w:val="0"/>
          <w:noProof/>
          <w:sz w:val="18"/>
        </w:rPr>
        <w:t>324</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7B2FAE">
        <w:rPr>
          <w:noProof/>
        </w:rPr>
        <w:tab/>
      </w:r>
      <w:r w:rsidRPr="007B2FAE">
        <w:rPr>
          <w:noProof/>
        </w:rPr>
        <w:fldChar w:fldCharType="begin"/>
      </w:r>
      <w:r w:rsidRPr="007B2FAE">
        <w:rPr>
          <w:noProof/>
        </w:rPr>
        <w:instrText xml:space="preserve"> PAGEREF _Toc78890558 \h </w:instrText>
      </w:r>
      <w:r w:rsidRPr="007B2FAE">
        <w:rPr>
          <w:noProof/>
        </w:rPr>
      </w:r>
      <w:r w:rsidRPr="007B2FAE">
        <w:rPr>
          <w:noProof/>
        </w:rPr>
        <w:fldChar w:fldCharType="separate"/>
      </w:r>
      <w:r w:rsidR="00D55EDD">
        <w:rPr>
          <w:noProof/>
        </w:rPr>
        <w:t>324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7B2FAE">
        <w:rPr>
          <w:noProof/>
        </w:rPr>
        <w:tab/>
      </w:r>
      <w:r w:rsidRPr="007B2FAE">
        <w:rPr>
          <w:noProof/>
        </w:rPr>
        <w:fldChar w:fldCharType="begin"/>
      </w:r>
      <w:r w:rsidRPr="007B2FAE">
        <w:rPr>
          <w:noProof/>
        </w:rPr>
        <w:instrText xml:space="preserve"> PAGEREF _Toc78890559 \h </w:instrText>
      </w:r>
      <w:r w:rsidRPr="007B2FAE">
        <w:rPr>
          <w:noProof/>
        </w:rPr>
      </w:r>
      <w:r w:rsidRPr="007B2FAE">
        <w:rPr>
          <w:noProof/>
        </w:rPr>
        <w:fldChar w:fldCharType="separate"/>
      </w:r>
      <w:r w:rsidR="00D55EDD">
        <w:rPr>
          <w:noProof/>
        </w:rPr>
        <w:t>326</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13</w:t>
      </w:r>
      <w:r>
        <w:rPr>
          <w:noProof/>
        </w:rPr>
        <w:tab/>
        <w:t>Low income result</w:t>
      </w:r>
      <w:r w:rsidRPr="007B2FAE">
        <w:rPr>
          <w:noProof/>
        </w:rPr>
        <w:tab/>
      </w:r>
      <w:r w:rsidRPr="007B2FAE">
        <w:rPr>
          <w:noProof/>
        </w:rPr>
        <w:fldChar w:fldCharType="begin"/>
      </w:r>
      <w:r w:rsidRPr="007B2FAE">
        <w:rPr>
          <w:noProof/>
        </w:rPr>
        <w:instrText xml:space="preserve"> PAGEREF _Toc78890560 \h </w:instrText>
      </w:r>
      <w:r w:rsidRPr="007B2FAE">
        <w:rPr>
          <w:noProof/>
        </w:rPr>
      </w:r>
      <w:r w:rsidRPr="007B2FAE">
        <w:rPr>
          <w:noProof/>
        </w:rPr>
        <w:fldChar w:fldCharType="separate"/>
      </w:r>
      <w:r w:rsidR="00D55EDD">
        <w:rPr>
          <w:noProof/>
        </w:rPr>
        <w:t>328</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7B2FAE">
        <w:rPr>
          <w:noProof/>
        </w:rPr>
        <w:tab/>
      </w:r>
      <w:r w:rsidRPr="007B2FAE">
        <w:rPr>
          <w:noProof/>
        </w:rPr>
        <w:fldChar w:fldCharType="begin"/>
      </w:r>
      <w:r w:rsidRPr="007B2FAE">
        <w:rPr>
          <w:noProof/>
        </w:rPr>
        <w:instrText xml:space="preserve"> PAGEREF _Toc78890561 \h </w:instrText>
      </w:r>
      <w:r w:rsidRPr="007B2FAE">
        <w:rPr>
          <w:noProof/>
        </w:rPr>
      </w:r>
      <w:r w:rsidRPr="007B2FAE">
        <w:rPr>
          <w:noProof/>
        </w:rPr>
        <w:fldChar w:fldCharType="separate"/>
      </w:r>
      <w:r w:rsidR="00D55EDD">
        <w:rPr>
          <w:noProof/>
        </w:rPr>
        <w:t>329</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7B2FAE">
        <w:rPr>
          <w:noProof/>
        </w:rPr>
        <w:tab/>
      </w:r>
      <w:r w:rsidRPr="007B2FAE">
        <w:rPr>
          <w:noProof/>
        </w:rPr>
        <w:fldChar w:fldCharType="begin"/>
      </w:r>
      <w:r w:rsidRPr="007B2FAE">
        <w:rPr>
          <w:noProof/>
        </w:rPr>
        <w:instrText xml:space="preserve"> PAGEREF _Toc78890562 \h </w:instrText>
      </w:r>
      <w:r w:rsidRPr="007B2FAE">
        <w:rPr>
          <w:noProof/>
        </w:rPr>
      </w:r>
      <w:r w:rsidRPr="007B2FAE">
        <w:rPr>
          <w:noProof/>
        </w:rPr>
        <w:fldChar w:fldCharType="separate"/>
      </w:r>
      <w:r w:rsidR="00D55EDD">
        <w:rPr>
          <w:noProof/>
        </w:rPr>
        <w:t>329</w:t>
      </w:r>
      <w:r w:rsidRPr="007B2FAE">
        <w:rPr>
          <w:noProof/>
        </w:rPr>
        <w:fldChar w:fldCharType="end"/>
      </w:r>
    </w:p>
    <w:p w:rsidR="007B2FAE" w:rsidRDefault="007B2FAE">
      <w:pPr>
        <w:pStyle w:val="TOC3"/>
        <w:rPr>
          <w:rFonts w:asciiTheme="minorHAnsi" w:eastAsiaTheme="minorEastAsia" w:hAnsiTheme="minorHAnsi" w:cstheme="minorBidi"/>
          <w:b w:val="0"/>
          <w:noProof/>
          <w:kern w:val="0"/>
          <w:szCs w:val="22"/>
        </w:rPr>
      </w:pPr>
      <w:r>
        <w:rPr>
          <w:noProof/>
        </w:rPr>
        <w:t>Division 2—Provider’s deemed activity test result</w:t>
      </w:r>
      <w:r w:rsidRPr="007B2FAE">
        <w:rPr>
          <w:b w:val="0"/>
          <w:noProof/>
          <w:sz w:val="18"/>
        </w:rPr>
        <w:tab/>
      </w:r>
      <w:r w:rsidRPr="007B2FAE">
        <w:rPr>
          <w:b w:val="0"/>
          <w:noProof/>
          <w:sz w:val="18"/>
        </w:rPr>
        <w:fldChar w:fldCharType="begin"/>
      </w:r>
      <w:r w:rsidRPr="007B2FAE">
        <w:rPr>
          <w:b w:val="0"/>
          <w:noProof/>
          <w:sz w:val="18"/>
        </w:rPr>
        <w:instrText xml:space="preserve"> PAGEREF _Toc78890563 \h </w:instrText>
      </w:r>
      <w:r w:rsidRPr="007B2FAE">
        <w:rPr>
          <w:b w:val="0"/>
          <w:noProof/>
          <w:sz w:val="18"/>
        </w:rPr>
      </w:r>
      <w:r w:rsidRPr="007B2FAE">
        <w:rPr>
          <w:b w:val="0"/>
          <w:noProof/>
          <w:sz w:val="18"/>
        </w:rPr>
        <w:fldChar w:fldCharType="separate"/>
      </w:r>
      <w:r w:rsidR="00D55EDD">
        <w:rPr>
          <w:b w:val="0"/>
          <w:noProof/>
          <w:sz w:val="18"/>
        </w:rPr>
        <w:t>330</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7B2FAE">
        <w:rPr>
          <w:noProof/>
        </w:rPr>
        <w:tab/>
      </w:r>
      <w:r w:rsidRPr="007B2FAE">
        <w:rPr>
          <w:noProof/>
        </w:rPr>
        <w:fldChar w:fldCharType="begin"/>
      </w:r>
      <w:r w:rsidRPr="007B2FAE">
        <w:rPr>
          <w:noProof/>
        </w:rPr>
        <w:instrText xml:space="preserve"> PAGEREF _Toc78890564 \h </w:instrText>
      </w:r>
      <w:r w:rsidRPr="007B2FAE">
        <w:rPr>
          <w:noProof/>
        </w:rPr>
      </w:r>
      <w:r w:rsidRPr="007B2FAE">
        <w:rPr>
          <w:noProof/>
        </w:rPr>
        <w:fldChar w:fldCharType="separate"/>
      </w:r>
      <w:r w:rsidR="00D55EDD">
        <w:rPr>
          <w:noProof/>
        </w:rPr>
        <w:t>330</w:t>
      </w:r>
      <w:r w:rsidRPr="007B2FAE">
        <w:rPr>
          <w:noProof/>
        </w:rPr>
        <w:fldChar w:fldCharType="end"/>
      </w:r>
    </w:p>
    <w:p w:rsidR="007B2FAE" w:rsidRDefault="007B2FAE">
      <w:pPr>
        <w:pStyle w:val="TOC1"/>
        <w:rPr>
          <w:rFonts w:asciiTheme="minorHAnsi" w:eastAsiaTheme="minorEastAsia" w:hAnsiTheme="minorHAnsi" w:cstheme="minorBidi"/>
          <w:b w:val="0"/>
          <w:noProof/>
          <w:kern w:val="0"/>
          <w:sz w:val="22"/>
          <w:szCs w:val="22"/>
        </w:rPr>
      </w:pPr>
      <w:r>
        <w:rPr>
          <w:noProof/>
        </w:rPr>
        <w:t>Schedule 3—Adjusted taxable income</w:t>
      </w:r>
      <w:r w:rsidRPr="007B2FAE">
        <w:rPr>
          <w:b w:val="0"/>
          <w:noProof/>
          <w:sz w:val="18"/>
        </w:rPr>
        <w:tab/>
      </w:r>
      <w:r w:rsidRPr="007B2FAE">
        <w:rPr>
          <w:b w:val="0"/>
          <w:noProof/>
          <w:sz w:val="18"/>
        </w:rPr>
        <w:fldChar w:fldCharType="begin"/>
      </w:r>
      <w:r w:rsidRPr="007B2FAE">
        <w:rPr>
          <w:b w:val="0"/>
          <w:noProof/>
          <w:sz w:val="18"/>
        </w:rPr>
        <w:instrText xml:space="preserve"> PAGEREF _Toc78890565 \h </w:instrText>
      </w:r>
      <w:r w:rsidRPr="007B2FAE">
        <w:rPr>
          <w:b w:val="0"/>
          <w:noProof/>
          <w:sz w:val="18"/>
        </w:rPr>
      </w:r>
      <w:r w:rsidRPr="007B2FAE">
        <w:rPr>
          <w:b w:val="0"/>
          <w:noProof/>
          <w:sz w:val="18"/>
        </w:rPr>
        <w:fldChar w:fldCharType="separate"/>
      </w:r>
      <w:r w:rsidR="00D55EDD">
        <w:rPr>
          <w:b w:val="0"/>
          <w:noProof/>
          <w:sz w:val="18"/>
        </w:rPr>
        <w:t>331</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7B2FAE">
        <w:rPr>
          <w:noProof/>
        </w:rPr>
        <w:tab/>
      </w:r>
      <w:r w:rsidRPr="007B2FAE">
        <w:rPr>
          <w:noProof/>
        </w:rPr>
        <w:fldChar w:fldCharType="begin"/>
      </w:r>
      <w:r w:rsidRPr="007B2FAE">
        <w:rPr>
          <w:noProof/>
        </w:rPr>
        <w:instrText xml:space="preserve"> PAGEREF _Toc78890566 \h </w:instrText>
      </w:r>
      <w:r w:rsidRPr="007B2FAE">
        <w:rPr>
          <w:noProof/>
        </w:rPr>
      </w:r>
      <w:r w:rsidRPr="007B2FAE">
        <w:rPr>
          <w:noProof/>
        </w:rPr>
        <w:fldChar w:fldCharType="separate"/>
      </w:r>
      <w:r w:rsidR="00D55EDD">
        <w:rPr>
          <w:noProof/>
        </w:rPr>
        <w:t>331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7B2FAE">
        <w:rPr>
          <w:noProof/>
        </w:rPr>
        <w:tab/>
      </w:r>
      <w:r w:rsidRPr="007B2FAE">
        <w:rPr>
          <w:noProof/>
        </w:rPr>
        <w:fldChar w:fldCharType="begin"/>
      </w:r>
      <w:r w:rsidRPr="007B2FAE">
        <w:rPr>
          <w:noProof/>
        </w:rPr>
        <w:instrText xml:space="preserve"> PAGEREF _Toc78890567 \h </w:instrText>
      </w:r>
      <w:r w:rsidRPr="007B2FAE">
        <w:rPr>
          <w:noProof/>
        </w:rPr>
      </w:r>
      <w:r w:rsidRPr="007B2FAE">
        <w:rPr>
          <w:noProof/>
        </w:rPr>
        <w:fldChar w:fldCharType="separate"/>
      </w:r>
      <w:r w:rsidR="00D55EDD">
        <w:rPr>
          <w:noProof/>
        </w:rPr>
        <w:t>331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7B2FAE">
        <w:rPr>
          <w:noProof/>
        </w:rPr>
        <w:tab/>
      </w:r>
      <w:r w:rsidRPr="007B2FAE">
        <w:rPr>
          <w:noProof/>
        </w:rPr>
        <w:fldChar w:fldCharType="begin"/>
      </w:r>
      <w:r w:rsidRPr="007B2FAE">
        <w:rPr>
          <w:noProof/>
        </w:rPr>
        <w:instrText xml:space="preserve"> PAGEREF _Toc78890568 \h </w:instrText>
      </w:r>
      <w:r w:rsidRPr="007B2FAE">
        <w:rPr>
          <w:noProof/>
        </w:rPr>
      </w:r>
      <w:r w:rsidRPr="007B2FAE">
        <w:rPr>
          <w:noProof/>
        </w:rPr>
        <w:fldChar w:fldCharType="separate"/>
      </w:r>
      <w:r w:rsidR="00D55EDD">
        <w:rPr>
          <w:noProof/>
        </w:rPr>
        <w:t>332</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7B2FAE">
        <w:rPr>
          <w:noProof/>
        </w:rPr>
        <w:tab/>
      </w:r>
      <w:r w:rsidRPr="007B2FAE">
        <w:rPr>
          <w:noProof/>
        </w:rPr>
        <w:fldChar w:fldCharType="begin"/>
      </w:r>
      <w:r w:rsidRPr="007B2FAE">
        <w:rPr>
          <w:noProof/>
        </w:rPr>
        <w:instrText xml:space="preserve"> PAGEREF _Toc78890569 \h </w:instrText>
      </w:r>
      <w:r w:rsidRPr="007B2FAE">
        <w:rPr>
          <w:noProof/>
        </w:rPr>
      </w:r>
      <w:r w:rsidRPr="007B2FAE">
        <w:rPr>
          <w:noProof/>
        </w:rPr>
        <w:fldChar w:fldCharType="separate"/>
      </w:r>
      <w:r w:rsidR="00D55EDD">
        <w:rPr>
          <w:noProof/>
        </w:rPr>
        <w:t>333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7B2FAE">
        <w:rPr>
          <w:noProof/>
        </w:rPr>
        <w:tab/>
      </w:r>
      <w:r w:rsidRPr="007B2FAE">
        <w:rPr>
          <w:noProof/>
        </w:rPr>
        <w:fldChar w:fldCharType="begin"/>
      </w:r>
      <w:r w:rsidRPr="007B2FAE">
        <w:rPr>
          <w:noProof/>
        </w:rPr>
        <w:instrText xml:space="preserve"> PAGEREF _Toc78890570 \h </w:instrText>
      </w:r>
      <w:r w:rsidRPr="007B2FAE">
        <w:rPr>
          <w:noProof/>
        </w:rPr>
      </w:r>
      <w:r w:rsidRPr="007B2FAE">
        <w:rPr>
          <w:noProof/>
        </w:rPr>
        <w:fldChar w:fldCharType="separate"/>
      </w:r>
      <w:r w:rsidR="00D55EDD">
        <w:rPr>
          <w:noProof/>
        </w:rPr>
        <w:t>333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7B2FAE">
        <w:rPr>
          <w:noProof/>
        </w:rPr>
        <w:tab/>
      </w:r>
      <w:r w:rsidRPr="007B2FAE">
        <w:rPr>
          <w:noProof/>
        </w:rPr>
        <w:fldChar w:fldCharType="begin"/>
      </w:r>
      <w:r w:rsidRPr="007B2FAE">
        <w:rPr>
          <w:noProof/>
        </w:rPr>
        <w:instrText xml:space="preserve"> PAGEREF _Toc78890571 \h </w:instrText>
      </w:r>
      <w:r w:rsidRPr="007B2FAE">
        <w:rPr>
          <w:noProof/>
        </w:rPr>
      </w:r>
      <w:r w:rsidRPr="007B2FAE">
        <w:rPr>
          <w:noProof/>
        </w:rPr>
        <w:fldChar w:fldCharType="separate"/>
      </w:r>
      <w:r w:rsidR="00D55EDD">
        <w:rPr>
          <w:noProof/>
        </w:rPr>
        <w:t>335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7B2FAE">
        <w:rPr>
          <w:noProof/>
        </w:rPr>
        <w:tab/>
      </w:r>
      <w:r w:rsidRPr="007B2FAE">
        <w:rPr>
          <w:noProof/>
        </w:rPr>
        <w:fldChar w:fldCharType="begin"/>
      </w:r>
      <w:r w:rsidRPr="007B2FAE">
        <w:rPr>
          <w:noProof/>
        </w:rPr>
        <w:instrText xml:space="preserve"> PAGEREF _Toc78890572 \h </w:instrText>
      </w:r>
      <w:r w:rsidRPr="007B2FAE">
        <w:rPr>
          <w:noProof/>
        </w:rPr>
      </w:r>
      <w:r w:rsidRPr="007B2FAE">
        <w:rPr>
          <w:noProof/>
        </w:rPr>
        <w:fldChar w:fldCharType="separate"/>
      </w:r>
      <w:r w:rsidR="00D55EDD">
        <w:rPr>
          <w:noProof/>
        </w:rPr>
        <w:t>335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7B2FAE">
        <w:rPr>
          <w:noProof/>
        </w:rPr>
        <w:tab/>
      </w:r>
      <w:r w:rsidRPr="007B2FAE">
        <w:rPr>
          <w:noProof/>
        </w:rPr>
        <w:fldChar w:fldCharType="begin"/>
      </w:r>
      <w:r w:rsidRPr="007B2FAE">
        <w:rPr>
          <w:noProof/>
        </w:rPr>
        <w:instrText xml:space="preserve"> PAGEREF _Toc78890573 \h </w:instrText>
      </w:r>
      <w:r w:rsidRPr="007B2FAE">
        <w:rPr>
          <w:noProof/>
        </w:rPr>
      </w:r>
      <w:r w:rsidRPr="007B2FAE">
        <w:rPr>
          <w:noProof/>
        </w:rPr>
        <w:fldChar w:fldCharType="separate"/>
      </w:r>
      <w:r w:rsidR="00D55EDD">
        <w:rPr>
          <w:noProof/>
        </w:rPr>
        <w:t>337</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lastRenderedPageBreak/>
        <w:t>8</w:t>
      </w:r>
      <w:r>
        <w:rPr>
          <w:noProof/>
        </w:rPr>
        <w:tab/>
        <w:t>Deductible child maintenance expenditure</w:t>
      </w:r>
      <w:r w:rsidRPr="007B2FAE">
        <w:rPr>
          <w:noProof/>
        </w:rPr>
        <w:tab/>
      </w:r>
      <w:r w:rsidRPr="007B2FAE">
        <w:rPr>
          <w:noProof/>
        </w:rPr>
        <w:fldChar w:fldCharType="begin"/>
      </w:r>
      <w:r w:rsidRPr="007B2FAE">
        <w:rPr>
          <w:noProof/>
        </w:rPr>
        <w:instrText xml:space="preserve"> PAGEREF _Toc78890574 \h </w:instrText>
      </w:r>
      <w:r w:rsidRPr="007B2FAE">
        <w:rPr>
          <w:noProof/>
        </w:rPr>
      </w:r>
      <w:r w:rsidRPr="007B2FAE">
        <w:rPr>
          <w:noProof/>
        </w:rPr>
        <w:fldChar w:fldCharType="separate"/>
      </w:r>
      <w:r w:rsidR="00D55EDD">
        <w:rPr>
          <w:noProof/>
        </w:rPr>
        <w:t>338</w:t>
      </w:r>
      <w:r w:rsidRPr="007B2FAE">
        <w:rPr>
          <w:noProof/>
        </w:rPr>
        <w:fldChar w:fldCharType="end"/>
      </w:r>
    </w:p>
    <w:p w:rsidR="007B2FAE" w:rsidRDefault="007B2FAE">
      <w:pPr>
        <w:pStyle w:val="TOC1"/>
        <w:rPr>
          <w:rFonts w:asciiTheme="minorHAnsi" w:eastAsiaTheme="minorEastAsia" w:hAnsiTheme="minorHAnsi" w:cstheme="minorBidi"/>
          <w:b w:val="0"/>
          <w:noProof/>
          <w:kern w:val="0"/>
          <w:sz w:val="22"/>
          <w:szCs w:val="22"/>
        </w:rPr>
      </w:pPr>
      <w:r>
        <w:rPr>
          <w:noProof/>
        </w:rPr>
        <w:t>Schedule 4—Indexation and adjustment of amounts</w:t>
      </w:r>
      <w:r w:rsidRPr="007B2FAE">
        <w:rPr>
          <w:b w:val="0"/>
          <w:noProof/>
          <w:sz w:val="18"/>
        </w:rPr>
        <w:tab/>
      </w:r>
      <w:r w:rsidRPr="007B2FAE">
        <w:rPr>
          <w:b w:val="0"/>
          <w:noProof/>
          <w:sz w:val="18"/>
        </w:rPr>
        <w:fldChar w:fldCharType="begin"/>
      </w:r>
      <w:r w:rsidRPr="007B2FAE">
        <w:rPr>
          <w:b w:val="0"/>
          <w:noProof/>
          <w:sz w:val="18"/>
        </w:rPr>
        <w:instrText xml:space="preserve"> PAGEREF _Toc78890575 \h </w:instrText>
      </w:r>
      <w:r w:rsidRPr="007B2FAE">
        <w:rPr>
          <w:b w:val="0"/>
          <w:noProof/>
          <w:sz w:val="18"/>
        </w:rPr>
      </w:r>
      <w:r w:rsidRPr="007B2FAE">
        <w:rPr>
          <w:b w:val="0"/>
          <w:noProof/>
          <w:sz w:val="18"/>
        </w:rPr>
        <w:fldChar w:fldCharType="separate"/>
      </w:r>
      <w:r w:rsidR="00D55EDD">
        <w:rPr>
          <w:b w:val="0"/>
          <w:noProof/>
          <w:sz w:val="18"/>
        </w:rPr>
        <w:t>341</w:t>
      </w:r>
      <w:r w:rsidRPr="007B2FAE">
        <w:rPr>
          <w:b w:val="0"/>
          <w:noProof/>
          <w:sz w:val="18"/>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1—Preliminary</w:t>
      </w:r>
      <w:r w:rsidRPr="007B2FAE">
        <w:rPr>
          <w:b w:val="0"/>
          <w:noProof/>
          <w:sz w:val="18"/>
        </w:rPr>
        <w:tab/>
      </w:r>
      <w:r w:rsidRPr="007B2FAE">
        <w:rPr>
          <w:b w:val="0"/>
          <w:noProof/>
          <w:sz w:val="18"/>
        </w:rPr>
        <w:fldChar w:fldCharType="begin"/>
      </w:r>
      <w:r w:rsidRPr="007B2FAE">
        <w:rPr>
          <w:b w:val="0"/>
          <w:noProof/>
          <w:sz w:val="18"/>
        </w:rPr>
        <w:instrText xml:space="preserve"> PAGEREF _Toc78890576 \h </w:instrText>
      </w:r>
      <w:r w:rsidRPr="007B2FAE">
        <w:rPr>
          <w:b w:val="0"/>
          <w:noProof/>
          <w:sz w:val="18"/>
        </w:rPr>
      </w:r>
      <w:r w:rsidRPr="007B2FAE">
        <w:rPr>
          <w:b w:val="0"/>
          <w:noProof/>
          <w:sz w:val="18"/>
        </w:rPr>
        <w:fldChar w:fldCharType="separate"/>
      </w:r>
      <w:r w:rsidR="00D55EDD">
        <w:rPr>
          <w:b w:val="0"/>
          <w:noProof/>
          <w:sz w:val="18"/>
        </w:rPr>
        <w:t>341</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7B2FAE">
        <w:rPr>
          <w:noProof/>
        </w:rPr>
        <w:tab/>
      </w:r>
      <w:r w:rsidRPr="007B2FAE">
        <w:rPr>
          <w:noProof/>
        </w:rPr>
        <w:fldChar w:fldCharType="begin"/>
      </w:r>
      <w:r w:rsidRPr="007B2FAE">
        <w:rPr>
          <w:noProof/>
        </w:rPr>
        <w:instrText xml:space="preserve"> PAGEREF _Toc78890577 \h </w:instrText>
      </w:r>
      <w:r w:rsidRPr="007B2FAE">
        <w:rPr>
          <w:noProof/>
        </w:rPr>
      </w:r>
      <w:r w:rsidRPr="007B2FAE">
        <w:rPr>
          <w:noProof/>
        </w:rPr>
        <w:fldChar w:fldCharType="separate"/>
      </w:r>
      <w:r w:rsidR="00D55EDD">
        <w:rPr>
          <w:noProof/>
        </w:rPr>
        <w:t>341</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7B2FAE">
        <w:rPr>
          <w:noProof/>
        </w:rPr>
        <w:tab/>
      </w:r>
      <w:r w:rsidRPr="007B2FAE">
        <w:rPr>
          <w:noProof/>
        </w:rPr>
        <w:fldChar w:fldCharType="begin"/>
      </w:r>
      <w:r w:rsidRPr="007B2FAE">
        <w:rPr>
          <w:noProof/>
        </w:rPr>
        <w:instrText xml:space="preserve"> PAGEREF _Toc78890578 \h </w:instrText>
      </w:r>
      <w:r w:rsidRPr="007B2FAE">
        <w:rPr>
          <w:noProof/>
        </w:rPr>
      </w:r>
      <w:r w:rsidRPr="007B2FAE">
        <w:rPr>
          <w:noProof/>
        </w:rPr>
        <w:fldChar w:fldCharType="separate"/>
      </w:r>
      <w:r w:rsidR="00D55EDD">
        <w:rPr>
          <w:noProof/>
        </w:rPr>
        <w:t>341</w:t>
      </w:r>
      <w:r w:rsidRPr="007B2FAE">
        <w:rPr>
          <w:noProof/>
        </w:rPr>
        <w:fldChar w:fldCharType="end"/>
      </w:r>
    </w:p>
    <w:p w:rsidR="007B2FAE" w:rsidRDefault="007B2FAE">
      <w:pPr>
        <w:pStyle w:val="TOC2"/>
        <w:rPr>
          <w:rFonts w:asciiTheme="minorHAnsi" w:eastAsiaTheme="minorEastAsia" w:hAnsiTheme="minorHAnsi" w:cstheme="minorBidi"/>
          <w:b w:val="0"/>
          <w:noProof/>
          <w:kern w:val="0"/>
          <w:sz w:val="22"/>
          <w:szCs w:val="22"/>
        </w:rPr>
      </w:pPr>
      <w:r>
        <w:rPr>
          <w:noProof/>
        </w:rPr>
        <w:t>Part 2—Indexation</w:t>
      </w:r>
      <w:r w:rsidRPr="007B2FAE">
        <w:rPr>
          <w:b w:val="0"/>
          <w:noProof/>
          <w:sz w:val="18"/>
        </w:rPr>
        <w:tab/>
      </w:r>
      <w:r w:rsidRPr="007B2FAE">
        <w:rPr>
          <w:b w:val="0"/>
          <w:noProof/>
          <w:sz w:val="18"/>
        </w:rPr>
        <w:fldChar w:fldCharType="begin"/>
      </w:r>
      <w:r w:rsidRPr="007B2FAE">
        <w:rPr>
          <w:b w:val="0"/>
          <w:noProof/>
          <w:sz w:val="18"/>
        </w:rPr>
        <w:instrText xml:space="preserve"> PAGEREF _Toc78890579 \h </w:instrText>
      </w:r>
      <w:r w:rsidRPr="007B2FAE">
        <w:rPr>
          <w:b w:val="0"/>
          <w:noProof/>
          <w:sz w:val="18"/>
        </w:rPr>
      </w:r>
      <w:r w:rsidRPr="007B2FAE">
        <w:rPr>
          <w:b w:val="0"/>
          <w:noProof/>
          <w:sz w:val="18"/>
        </w:rPr>
        <w:fldChar w:fldCharType="separate"/>
      </w:r>
      <w:r w:rsidR="00D55EDD">
        <w:rPr>
          <w:b w:val="0"/>
          <w:noProof/>
          <w:sz w:val="18"/>
        </w:rPr>
        <w:t>345</w:t>
      </w:r>
      <w:r w:rsidRPr="007B2FAE">
        <w:rPr>
          <w:b w:val="0"/>
          <w:noProof/>
          <w:sz w:val="18"/>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7B2FAE">
        <w:rPr>
          <w:noProof/>
        </w:rPr>
        <w:tab/>
      </w:r>
      <w:r w:rsidRPr="007B2FAE">
        <w:rPr>
          <w:noProof/>
        </w:rPr>
        <w:fldChar w:fldCharType="begin"/>
      </w:r>
      <w:r w:rsidRPr="007B2FAE">
        <w:rPr>
          <w:noProof/>
        </w:rPr>
        <w:instrText xml:space="preserve"> PAGEREF _Toc78890580 \h </w:instrText>
      </w:r>
      <w:r w:rsidRPr="007B2FAE">
        <w:rPr>
          <w:noProof/>
        </w:rPr>
      </w:r>
      <w:r w:rsidRPr="007B2FAE">
        <w:rPr>
          <w:noProof/>
        </w:rPr>
        <w:fldChar w:fldCharType="separate"/>
      </w:r>
      <w:r w:rsidR="00D55EDD">
        <w:rPr>
          <w:noProof/>
        </w:rPr>
        <w:t>345</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7B2FAE">
        <w:rPr>
          <w:noProof/>
        </w:rPr>
        <w:tab/>
      </w:r>
      <w:r w:rsidRPr="007B2FAE">
        <w:rPr>
          <w:noProof/>
        </w:rPr>
        <w:fldChar w:fldCharType="begin"/>
      </w:r>
      <w:r w:rsidRPr="007B2FAE">
        <w:rPr>
          <w:noProof/>
        </w:rPr>
        <w:instrText xml:space="preserve"> PAGEREF _Toc78890581 \h </w:instrText>
      </w:r>
      <w:r w:rsidRPr="007B2FAE">
        <w:rPr>
          <w:noProof/>
        </w:rPr>
      </w:r>
      <w:r w:rsidRPr="007B2FAE">
        <w:rPr>
          <w:noProof/>
        </w:rPr>
        <w:fldChar w:fldCharType="separate"/>
      </w:r>
      <w:r w:rsidR="00D55EDD">
        <w:rPr>
          <w:noProof/>
        </w:rPr>
        <w:t>353</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7B2FAE">
        <w:rPr>
          <w:noProof/>
        </w:rPr>
        <w:tab/>
      </w:r>
      <w:r w:rsidRPr="007B2FAE">
        <w:rPr>
          <w:noProof/>
        </w:rPr>
        <w:fldChar w:fldCharType="begin"/>
      </w:r>
      <w:r w:rsidRPr="007B2FAE">
        <w:rPr>
          <w:noProof/>
        </w:rPr>
        <w:instrText xml:space="preserve"> PAGEREF _Toc78890582 \h </w:instrText>
      </w:r>
      <w:r w:rsidRPr="007B2FAE">
        <w:rPr>
          <w:noProof/>
        </w:rPr>
      </w:r>
      <w:r w:rsidRPr="007B2FAE">
        <w:rPr>
          <w:noProof/>
        </w:rPr>
        <w:fldChar w:fldCharType="separate"/>
      </w:r>
      <w:r w:rsidR="00D55EDD">
        <w:rPr>
          <w:noProof/>
        </w:rPr>
        <w:t>354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5</w:t>
      </w:r>
      <w:r>
        <w:rPr>
          <w:noProof/>
        </w:rPr>
        <w:tab/>
        <w:t>Indexation factor</w:t>
      </w:r>
      <w:r w:rsidRPr="007B2FAE">
        <w:rPr>
          <w:noProof/>
        </w:rPr>
        <w:tab/>
      </w:r>
      <w:r w:rsidRPr="007B2FAE">
        <w:rPr>
          <w:noProof/>
        </w:rPr>
        <w:fldChar w:fldCharType="begin"/>
      </w:r>
      <w:r w:rsidRPr="007B2FAE">
        <w:rPr>
          <w:noProof/>
        </w:rPr>
        <w:instrText xml:space="preserve"> PAGEREF _Toc78890583 \h </w:instrText>
      </w:r>
      <w:r w:rsidRPr="007B2FAE">
        <w:rPr>
          <w:noProof/>
        </w:rPr>
      </w:r>
      <w:r w:rsidRPr="007B2FAE">
        <w:rPr>
          <w:noProof/>
        </w:rPr>
        <w:fldChar w:fldCharType="separate"/>
      </w:r>
      <w:r w:rsidR="00D55EDD">
        <w:rPr>
          <w:noProof/>
        </w:rPr>
        <w:t>354</w:t>
      </w:r>
      <w:r w:rsidRPr="007B2FAE">
        <w:rPr>
          <w:noProof/>
        </w:rPr>
        <w:fldChar w:fldCharType="end"/>
      </w:r>
    </w:p>
    <w:p w:rsidR="007B2FAE" w:rsidRDefault="007B2FAE">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7B2FAE">
        <w:rPr>
          <w:noProof/>
        </w:rPr>
        <w:tab/>
      </w:r>
      <w:r w:rsidRPr="007B2FAE">
        <w:rPr>
          <w:noProof/>
        </w:rPr>
        <w:fldChar w:fldCharType="begin"/>
      </w:r>
      <w:r w:rsidRPr="007B2FAE">
        <w:rPr>
          <w:noProof/>
        </w:rPr>
        <w:instrText xml:space="preserve"> PAGEREF _Toc78890584 \h </w:instrText>
      </w:r>
      <w:r w:rsidRPr="007B2FAE">
        <w:rPr>
          <w:noProof/>
        </w:rPr>
      </w:r>
      <w:r w:rsidRPr="007B2FAE">
        <w:rPr>
          <w:noProof/>
        </w:rPr>
        <w:fldChar w:fldCharType="separate"/>
      </w:r>
      <w:r w:rsidR="00D55EDD">
        <w:rPr>
          <w:noProof/>
        </w:rPr>
        <w:t>355</w:t>
      </w:r>
      <w:r w:rsidRPr="007B2FAE">
        <w:rPr>
          <w:noProof/>
        </w:rPr>
        <w:fldChar w:fldCharType="end"/>
      </w:r>
    </w:p>
    <w:p w:rsidR="007B2FAE" w:rsidRDefault="007B2FAE" w:rsidP="007B2FAE">
      <w:pPr>
        <w:pStyle w:val="TOC2"/>
        <w:rPr>
          <w:rFonts w:asciiTheme="minorHAnsi" w:eastAsiaTheme="minorEastAsia" w:hAnsiTheme="minorHAnsi" w:cstheme="minorBidi"/>
          <w:b w:val="0"/>
          <w:noProof/>
          <w:kern w:val="0"/>
          <w:sz w:val="22"/>
          <w:szCs w:val="22"/>
        </w:rPr>
      </w:pPr>
      <w:r>
        <w:rPr>
          <w:noProof/>
        </w:rPr>
        <w:t>Endnotes</w:t>
      </w:r>
      <w:r w:rsidRPr="007B2FAE">
        <w:rPr>
          <w:b w:val="0"/>
          <w:noProof/>
          <w:sz w:val="18"/>
        </w:rPr>
        <w:tab/>
      </w:r>
      <w:r w:rsidRPr="007B2FAE">
        <w:rPr>
          <w:b w:val="0"/>
          <w:noProof/>
          <w:sz w:val="18"/>
        </w:rPr>
        <w:fldChar w:fldCharType="begin"/>
      </w:r>
      <w:r w:rsidRPr="007B2FAE">
        <w:rPr>
          <w:b w:val="0"/>
          <w:noProof/>
          <w:sz w:val="18"/>
        </w:rPr>
        <w:instrText xml:space="preserve"> PAGEREF _Toc78890585 \h </w:instrText>
      </w:r>
      <w:r w:rsidRPr="007B2FAE">
        <w:rPr>
          <w:b w:val="0"/>
          <w:noProof/>
          <w:sz w:val="18"/>
        </w:rPr>
      </w:r>
      <w:r w:rsidRPr="007B2FAE">
        <w:rPr>
          <w:b w:val="0"/>
          <w:noProof/>
          <w:sz w:val="18"/>
        </w:rPr>
        <w:fldChar w:fldCharType="separate"/>
      </w:r>
      <w:r w:rsidR="00D55EDD">
        <w:rPr>
          <w:b w:val="0"/>
          <w:noProof/>
          <w:sz w:val="18"/>
        </w:rPr>
        <w:t>356</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Endnote 1—About the endnotes</w:t>
      </w:r>
      <w:r w:rsidRPr="007B2FAE">
        <w:rPr>
          <w:b w:val="0"/>
          <w:noProof/>
          <w:sz w:val="18"/>
        </w:rPr>
        <w:tab/>
      </w:r>
      <w:r w:rsidRPr="007B2FAE">
        <w:rPr>
          <w:b w:val="0"/>
          <w:noProof/>
          <w:sz w:val="18"/>
        </w:rPr>
        <w:fldChar w:fldCharType="begin"/>
      </w:r>
      <w:r w:rsidRPr="007B2FAE">
        <w:rPr>
          <w:b w:val="0"/>
          <w:noProof/>
          <w:sz w:val="18"/>
        </w:rPr>
        <w:instrText xml:space="preserve"> PAGEREF _Toc78890586 \h </w:instrText>
      </w:r>
      <w:r w:rsidRPr="007B2FAE">
        <w:rPr>
          <w:b w:val="0"/>
          <w:noProof/>
          <w:sz w:val="18"/>
        </w:rPr>
      </w:r>
      <w:r w:rsidRPr="007B2FAE">
        <w:rPr>
          <w:b w:val="0"/>
          <w:noProof/>
          <w:sz w:val="18"/>
        </w:rPr>
        <w:fldChar w:fldCharType="separate"/>
      </w:r>
      <w:r w:rsidR="00D55EDD">
        <w:rPr>
          <w:b w:val="0"/>
          <w:noProof/>
          <w:sz w:val="18"/>
        </w:rPr>
        <w:t>356</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Endnote 2—Abbreviation key</w:t>
      </w:r>
      <w:r w:rsidRPr="007B2FAE">
        <w:rPr>
          <w:b w:val="0"/>
          <w:noProof/>
          <w:sz w:val="18"/>
        </w:rPr>
        <w:tab/>
      </w:r>
      <w:r w:rsidRPr="007B2FAE">
        <w:rPr>
          <w:b w:val="0"/>
          <w:noProof/>
          <w:sz w:val="18"/>
        </w:rPr>
        <w:fldChar w:fldCharType="begin"/>
      </w:r>
      <w:r w:rsidRPr="007B2FAE">
        <w:rPr>
          <w:b w:val="0"/>
          <w:noProof/>
          <w:sz w:val="18"/>
        </w:rPr>
        <w:instrText xml:space="preserve"> PAGEREF _Toc78890587 \h </w:instrText>
      </w:r>
      <w:r w:rsidRPr="007B2FAE">
        <w:rPr>
          <w:b w:val="0"/>
          <w:noProof/>
          <w:sz w:val="18"/>
        </w:rPr>
      </w:r>
      <w:r w:rsidRPr="007B2FAE">
        <w:rPr>
          <w:b w:val="0"/>
          <w:noProof/>
          <w:sz w:val="18"/>
        </w:rPr>
        <w:fldChar w:fldCharType="separate"/>
      </w:r>
      <w:r w:rsidR="00D55EDD">
        <w:rPr>
          <w:b w:val="0"/>
          <w:noProof/>
          <w:sz w:val="18"/>
        </w:rPr>
        <w:t>358</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Endnote 3—Legislation history</w:t>
      </w:r>
      <w:r w:rsidRPr="007B2FAE">
        <w:rPr>
          <w:b w:val="0"/>
          <w:noProof/>
          <w:sz w:val="18"/>
        </w:rPr>
        <w:tab/>
      </w:r>
      <w:r w:rsidRPr="007B2FAE">
        <w:rPr>
          <w:b w:val="0"/>
          <w:noProof/>
          <w:sz w:val="18"/>
        </w:rPr>
        <w:fldChar w:fldCharType="begin"/>
      </w:r>
      <w:r w:rsidRPr="007B2FAE">
        <w:rPr>
          <w:b w:val="0"/>
          <w:noProof/>
          <w:sz w:val="18"/>
        </w:rPr>
        <w:instrText xml:space="preserve"> PAGEREF _Toc78890588 \h </w:instrText>
      </w:r>
      <w:r w:rsidRPr="007B2FAE">
        <w:rPr>
          <w:b w:val="0"/>
          <w:noProof/>
          <w:sz w:val="18"/>
        </w:rPr>
      </w:r>
      <w:r w:rsidRPr="007B2FAE">
        <w:rPr>
          <w:b w:val="0"/>
          <w:noProof/>
          <w:sz w:val="18"/>
        </w:rPr>
        <w:fldChar w:fldCharType="separate"/>
      </w:r>
      <w:r w:rsidR="00D55EDD">
        <w:rPr>
          <w:b w:val="0"/>
          <w:noProof/>
          <w:sz w:val="18"/>
        </w:rPr>
        <w:t>359</w:t>
      </w:r>
      <w:r w:rsidRPr="007B2FAE">
        <w:rPr>
          <w:b w:val="0"/>
          <w:noProof/>
          <w:sz w:val="18"/>
        </w:rPr>
        <w:fldChar w:fldCharType="end"/>
      </w:r>
    </w:p>
    <w:p w:rsidR="007B2FAE" w:rsidRDefault="007B2FAE">
      <w:pPr>
        <w:pStyle w:val="TOC3"/>
        <w:rPr>
          <w:rFonts w:asciiTheme="minorHAnsi" w:eastAsiaTheme="minorEastAsia" w:hAnsiTheme="minorHAnsi" w:cstheme="minorBidi"/>
          <w:b w:val="0"/>
          <w:noProof/>
          <w:kern w:val="0"/>
          <w:szCs w:val="22"/>
        </w:rPr>
      </w:pPr>
      <w:r>
        <w:rPr>
          <w:noProof/>
        </w:rPr>
        <w:t>Endnote 4—Amendment history</w:t>
      </w:r>
      <w:r w:rsidRPr="007B2FAE">
        <w:rPr>
          <w:b w:val="0"/>
          <w:noProof/>
          <w:sz w:val="18"/>
        </w:rPr>
        <w:tab/>
      </w:r>
      <w:r w:rsidRPr="007B2FAE">
        <w:rPr>
          <w:b w:val="0"/>
          <w:noProof/>
          <w:sz w:val="18"/>
        </w:rPr>
        <w:fldChar w:fldCharType="begin"/>
      </w:r>
      <w:r w:rsidRPr="007B2FAE">
        <w:rPr>
          <w:b w:val="0"/>
          <w:noProof/>
          <w:sz w:val="18"/>
        </w:rPr>
        <w:instrText xml:space="preserve"> PAGEREF _Toc78890589 \h </w:instrText>
      </w:r>
      <w:r w:rsidRPr="007B2FAE">
        <w:rPr>
          <w:b w:val="0"/>
          <w:noProof/>
          <w:sz w:val="18"/>
        </w:rPr>
      </w:r>
      <w:r w:rsidRPr="007B2FAE">
        <w:rPr>
          <w:b w:val="0"/>
          <w:noProof/>
          <w:sz w:val="18"/>
        </w:rPr>
        <w:fldChar w:fldCharType="separate"/>
      </w:r>
      <w:r w:rsidR="00D55EDD">
        <w:rPr>
          <w:b w:val="0"/>
          <w:noProof/>
          <w:sz w:val="18"/>
        </w:rPr>
        <w:t>384</w:t>
      </w:r>
      <w:r w:rsidRPr="007B2FAE">
        <w:rPr>
          <w:b w:val="0"/>
          <w:noProof/>
          <w:sz w:val="18"/>
        </w:rPr>
        <w:fldChar w:fldCharType="end"/>
      </w:r>
    </w:p>
    <w:p w:rsidR="0088519C" w:rsidRPr="00EC0B71" w:rsidRDefault="00D94E60" w:rsidP="0088519C">
      <w:pPr>
        <w:sectPr w:rsidR="0088519C" w:rsidRPr="00EC0B71" w:rsidSect="00C80C34">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EC0B71">
        <w:fldChar w:fldCharType="end"/>
      </w:r>
    </w:p>
    <w:p w:rsidR="00632062" w:rsidRPr="00EC0B71" w:rsidRDefault="00632062" w:rsidP="003D7FE2">
      <w:pPr>
        <w:pStyle w:val="LongT"/>
      </w:pPr>
      <w:r w:rsidRPr="00EC0B71">
        <w:lastRenderedPageBreak/>
        <w:t>An Act to implement A New Tax System by providing assistance to families, and for related purposes</w:t>
      </w:r>
    </w:p>
    <w:p w:rsidR="00632062" w:rsidRPr="00EC0B71" w:rsidRDefault="00AA48B4" w:rsidP="0022492B">
      <w:pPr>
        <w:pStyle w:val="ActHead2"/>
      </w:pPr>
      <w:bookmarkStart w:id="1" w:name="_Toc78890159"/>
      <w:r w:rsidRPr="008E588C">
        <w:rPr>
          <w:rStyle w:val="CharPartNo"/>
        </w:rPr>
        <w:t>Part 1</w:t>
      </w:r>
      <w:r w:rsidR="00632062" w:rsidRPr="00EC0B71">
        <w:t>—</w:t>
      </w:r>
      <w:r w:rsidR="00632062" w:rsidRPr="008E588C">
        <w:rPr>
          <w:rStyle w:val="CharPartText"/>
        </w:rPr>
        <w:t>Preliminary</w:t>
      </w:r>
      <w:bookmarkEnd w:id="1"/>
    </w:p>
    <w:p w:rsidR="00632062" w:rsidRPr="00EC0B71" w:rsidRDefault="00486B15">
      <w:pPr>
        <w:pStyle w:val="Header"/>
      </w:pPr>
      <w:r w:rsidRPr="008E588C">
        <w:rPr>
          <w:rStyle w:val="CharDivNo"/>
        </w:rPr>
        <w:t xml:space="preserve"> </w:t>
      </w:r>
      <w:r w:rsidRPr="008E588C">
        <w:rPr>
          <w:rStyle w:val="CharDivText"/>
        </w:rPr>
        <w:t xml:space="preserve"> </w:t>
      </w:r>
    </w:p>
    <w:p w:rsidR="00632062" w:rsidRPr="00EC0B71" w:rsidRDefault="00632062" w:rsidP="0022492B">
      <w:pPr>
        <w:pStyle w:val="ActHead5"/>
      </w:pPr>
      <w:bookmarkStart w:id="2" w:name="_Toc78890160"/>
      <w:r w:rsidRPr="008E588C">
        <w:rPr>
          <w:rStyle w:val="CharSectno"/>
        </w:rPr>
        <w:t>1</w:t>
      </w:r>
      <w:r w:rsidRPr="00EC0B71">
        <w:t xml:space="preserve">  Short title</w:t>
      </w:r>
      <w:bookmarkEnd w:id="2"/>
    </w:p>
    <w:p w:rsidR="00632062" w:rsidRPr="00EC0B71" w:rsidRDefault="00632062">
      <w:pPr>
        <w:pStyle w:val="subsection"/>
      </w:pPr>
      <w:r w:rsidRPr="00EC0B71">
        <w:tab/>
      </w:r>
      <w:r w:rsidRPr="00EC0B71">
        <w:tab/>
        <w:t xml:space="preserve">This Act may be cited as the </w:t>
      </w:r>
      <w:r w:rsidRPr="00EC0B71">
        <w:rPr>
          <w:i/>
        </w:rPr>
        <w:t>A New Tax System (Family Assistance) Act 1999</w:t>
      </w:r>
      <w:r w:rsidRPr="00EC0B71">
        <w:t>.</w:t>
      </w:r>
    </w:p>
    <w:p w:rsidR="00632062" w:rsidRPr="00EC0B71" w:rsidRDefault="00632062" w:rsidP="0022492B">
      <w:pPr>
        <w:pStyle w:val="ActHead5"/>
      </w:pPr>
      <w:bookmarkStart w:id="3" w:name="_Toc78890161"/>
      <w:r w:rsidRPr="008E588C">
        <w:rPr>
          <w:rStyle w:val="CharSectno"/>
        </w:rPr>
        <w:t>2</w:t>
      </w:r>
      <w:r w:rsidRPr="00EC0B71">
        <w:t xml:space="preserve">  Commencement</w:t>
      </w:r>
      <w:bookmarkEnd w:id="3"/>
    </w:p>
    <w:p w:rsidR="00632062" w:rsidRPr="00EC0B71" w:rsidRDefault="00632062">
      <w:pPr>
        <w:pStyle w:val="subsection"/>
      </w:pPr>
      <w:r w:rsidRPr="00EC0B71">
        <w:tab/>
        <w:t>(1)</w:t>
      </w:r>
      <w:r w:rsidRPr="00EC0B71">
        <w:tab/>
        <w:t>This Act commences, or is taken to have commenced:</w:t>
      </w:r>
    </w:p>
    <w:p w:rsidR="00632062" w:rsidRPr="00EC0B71" w:rsidRDefault="00632062">
      <w:pPr>
        <w:pStyle w:val="paragraph"/>
      </w:pPr>
      <w:r w:rsidRPr="00EC0B71">
        <w:tab/>
        <w:t>(a)</w:t>
      </w:r>
      <w:r w:rsidRPr="00EC0B71">
        <w:tab/>
        <w:t xml:space="preserve">after all the provisions listed in </w:t>
      </w:r>
      <w:r w:rsidR="00BD75AB" w:rsidRPr="00EC0B71">
        <w:t>subsection (</w:t>
      </w:r>
      <w:r w:rsidRPr="00EC0B71">
        <w:t>2) have commenced; and</w:t>
      </w:r>
    </w:p>
    <w:p w:rsidR="00632062" w:rsidRPr="00EC0B71" w:rsidRDefault="00632062">
      <w:pPr>
        <w:pStyle w:val="paragraph"/>
      </w:pPr>
      <w:r w:rsidRPr="00EC0B71">
        <w:tab/>
        <w:t>(b)</w:t>
      </w:r>
      <w:r w:rsidRPr="00EC0B71">
        <w:tab/>
        <w:t>on the last day on which any of those provisions commenced.</w:t>
      </w:r>
    </w:p>
    <w:p w:rsidR="00632062" w:rsidRPr="00EC0B71" w:rsidRDefault="00632062">
      <w:pPr>
        <w:pStyle w:val="subsection"/>
      </w:pPr>
      <w:r w:rsidRPr="00EC0B71">
        <w:tab/>
        <w:t>(2)</w:t>
      </w:r>
      <w:r w:rsidRPr="00EC0B71">
        <w:tab/>
        <w:t>These are the provisions:</w:t>
      </w:r>
    </w:p>
    <w:p w:rsidR="00632062" w:rsidRPr="00EC0B71" w:rsidRDefault="00632062">
      <w:pPr>
        <w:pStyle w:val="paragraph"/>
      </w:pPr>
      <w:r w:rsidRPr="00EC0B71">
        <w:tab/>
        <w:t>(a)</w:t>
      </w:r>
      <w:r w:rsidRPr="00EC0B71">
        <w:tab/>
        <w:t>section</w:t>
      </w:r>
      <w:r w:rsidR="00BD75AB" w:rsidRPr="00EC0B71">
        <w:t> </w:t>
      </w:r>
      <w:r w:rsidRPr="00EC0B71">
        <w:t>1</w:t>
      </w:r>
      <w:r w:rsidR="008E588C">
        <w:noBreakHyphen/>
      </w:r>
      <w:r w:rsidRPr="00EC0B71">
        <w:t xml:space="preserve">2 of the </w:t>
      </w:r>
      <w:r w:rsidRPr="00EC0B71">
        <w:rPr>
          <w:i/>
        </w:rPr>
        <w:t>A New Tax System (Goods and Services Tax) Act 1999</w:t>
      </w:r>
      <w:r w:rsidRPr="00EC0B71">
        <w:t>;</w:t>
      </w:r>
    </w:p>
    <w:p w:rsidR="00632062" w:rsidRPr="00EC0B71" w:rsidRDefault="00632062">
      <w:pPr>
        <w:pStyle w:val="paragraph"/>
      </w:pPr>
      <w:r w:rsidRPr="00EC0B71">
        <w:tab/>
        <w:t>(b)</w:t>
      </w:r>
      <w:r w:rsidRPr="00EC0B71">
        <w:tab/>
        <w:t>section</w:t>
      </w:r>
      <w:r w:rsidR="00BD75AB" w:rsidRPr="00EC0B71">
        <w:t> </w:t>
      </w:r>
      <w:r w:rsidRPr="00EC0B71">
        <w:t xml:space="preserve">2 of the </w:t>
      </w:r>
      <w:r w:rsidRPr="00EC0B71">
        <w:rPr>
          <w:i/>
        </w:rPr>
        <w:t>A New Tax System (Goods and Services Tax Imposition—Excise) Act 1999</w:t>
      </w:r>
      <w:r w:rsidRPr="00EC0B71">
        <w:t>;</w:t>
      </w:r>
    </w:p>
    <w:p w:rsidR="00632062" w:rsidRPr="00EC0B71" w:rsidRDefault="00632062">
      <w:pPr>
        <w:pStyle w:val="paragraph"/>
      </w:pPr>
      <w:r w:rsidRPr="00EC0B71">
        <w:tab/>
        <w:t>(c)</w:t>
      </w:r>
      <w:r w:rsidRPr="00EC0B71">
        <w:tab/>
        <w:t>section</w:t>
      </w:r>
      <w:r w:rsidR="00BD75AB" w:rsidRPr="00EC0B71">
        <w:t> </w:t>
      </w:r>
      <w:r w:rsidRPr="00EC0B71">
        <w:t xml:space="preserve">2 of the </w:t>
      </w:r>
      <w:r w:rsidRPr="00EC0B71">
        <w:rPr>
          <w:i/>
        </w:rPr>
        <w:t>A New Tax System (Goods and Services Tax Imposition—Customs) Act 1999</w:t>
      </w:r>
      <w:r w:rsidRPr="00EC0B71">
        <w:t>;</w:t>
      </w:r>
    </w:p>
    <w:p w:rsidR="00632062" w:rsidRPr="00EC0B71" w:rsidRDefault="00632062">
      <w:pPr>
        <w:pStyle w:val="paragraph"/>
      </w:pPr>
      <w:r w:rsidRPr="00EC0B71">
        <w:tab/>
        <w:t>(d)</w:t>
      </w:r>
      <w:r w:rsidRPr="00EC0B71">
        <w:tab/>
        <w:t>section</w:t>
      </w:r>
      <w:r w:rsidR="00BD75AB" w:rsidRPr="00EC0B71">
        <w:t> </w:t>
      </w:r>
      <w:r w:rsidRPr="00EC0B71">
        <w:t xml:space="preserve">2 of the </w:t>
      </w:r>
      <w:r w:rsidRPr="00EC0B71">
        <w:rPr>
          <w:i/>
        </w:rPr>
        <w:t>A New Tax System (Goods and Services Tax Imposition—General) Act 1999</w:t>
      </w:r>
      <w:r w:rsidRPr="00EC0B71">
        <w:t>;</w:t>
      </w:r>
    </w:p>
    <w:p w:rsidR="00632062" w:rsidRPr="00EC0B71" w:rsidRDefault="00632062">
      <w:pPr>
        <w:pStyle w:val="paragraph"/>
      </w:pPr>
      <w:r w:rsidRPr="00EC0B71">
        <w:tab/>
        <w:t>(e)</w:t>
      </w:r>
      <w:r w:rsidRPr="00EC0B71">
        <w:tab/>
        <w:t>section</w:t>
      </w:r>
      <w:r w:rsidR="00BD75AB" w:rsidRPr="00EC0B71">
        <w:t> </w:t>
      </w:r>
      <w:r w:rsidRPr="00EC0B71">
        <w:t xml:space="preserve">2 of the </w:t>
      </w:r>
      <w:r w:rsidRPr="00EC0B71">
        <w:rPr>
          <w:i/>
        </w:rPr>
        <w:t>A New Tax System (Goods and Services Tax Administration) Act 1999</w:t>
      </w:r>
      <w:r w:rsidRPr="00EC0B71">
        <w:t>.</w:t>
      </w:r>
    </w:p>
    <w:p w:rsidR="00257EA1" w:rsidRPr="00EC0B71" w:rsidRDefault="00257EA1" w:rsidP="00257EA1">
      <w:pPr>
        <w:pStyle w:val="ActHead5"/>
      </w:pPr>
      <w:bookmarkStart w:id="4" w:name="_Toc78890162"/>
      <w:r w:rsidRPr="008E588C">
        <w:rPr>
          <w:rStyle w:val="CharSectno"/>
        </w:rPr>
        <w:t>2A</w:t>
      </w:r>
      <w:r w:rsidRPr="00EC0B71">
        <w:t xml:space="preserve">  Norfolk Island</w:t>
      </w:r>
      <w:bookmarkEnd w:id="4"/>
    </w:p>
    <w:p w:rsidR="00257EA1" w:rsidRPr="00EC0B71" w:rsidRDefault="00257EA1" w:rsidP="00257EA1">
      <w:pPr>
        <w:pStyle w:val="subsection"/>
      </w:pPr>
      <w:r w:rsidRPr="00EC0B71">
        <w:tab/>
      </w:r>
      <w:r w:rsidRPr="00EC0B71">
        <w:tab/>
        <w:t>This Act extends to Norfolk Island.</w:t>
      </w:r>
    </w:p>
    <w:p w:rsidR="00632062" w:rsidRPr="00EC0B71" w:rsidRDefault="00632062" w:rsidP="003D7FE2">
      <w:pPr>
        <w:pStyle w:val="ActHead2"/>
        <w:pageBreakBefore/>
      </w:pPr>
      <w:bookmarkStart w:id="5" w:name="_Toc78890163"/>
      <w:r w:rsidRPr="008E588C">
        <w:rPr>
          <w:rStyle w:val="CharPartNo"/>
        </w:rPr>
        <w:lastRenderedPageBreak/>
        <w:t>Part</w:t>
      </w:r>
      <w:r w:rsidR="00BD75AB" w:rsidRPr="008E588C">
        <w:rPr>
          <w:rStyle w:val="CharPartNo"/>
        </w:rPr>
        <w:t> </w:t>
      </w:r>
      <w:r w:rsidRPr="008E588C">
        <w:rPr>
          <w:rStyle w:val="CharPartNo"/>
        </w:rPr>
        <w:t>2</w:t>
      </w:r>
      <w:r w:rsidRPr="00EC0B71">
        <w:t>—</w:t>
      </w:r>
      <w:r w:rsidRPr="008E588C">
        <w:rPr>
          <w:rStyle w:val="CharPartText"/>
        </w:rPr>
        <w:t>Interpretation</w:t>
      </w:r>
      <w:bookmarkEnd w:id="5"/>
    </w:p>
    <w:p w:rsidR="00632062" w:rsidRPr="00EC0B71" w:rsidRDefault="00AA48B4" w:rsidP="0022492B">
      <w:pPr>
        <w:pStyle w:val="ActHead3"/>
      </w:pPr>
      <w:bookmarkStart w:id="6" w:name="_Toc78890164"/>
      <w:r w:rsidRPr="008E588C">
        <w:rPr>
          <w:rStyle w:val="CharDivNo"/>
        </w:rPr>
        <w:t>Division 1</w:t>
      </w:r>
      <w:r w:rsidR="00632062" w:rsidRPr="00EC0B71">
        <w:t>—</w:t>
      </w:r>
      <w:r w:rsidR="00632062" w:rsidRPr="008E588C">
        <w:rPr>
          <w:rStyle w:val="CharDivText"/>
        </w:rPr>
        <w:t>Definitions</w:t>
      </w:r>
      <w:bookmarkEnd w:id="6"/>
    </w:p>
    <w:p w:rsidR="00632062" w:rsidRPr="00EC0B71" w:rsidRDefault="00632062" w:rsidP="0022492B">
      <w:pPr>
        <w:pStyle w:val="ActHead5"/>
      </w:pPr>
      <w:bookmarkStart w:id="7" w:name="_Toc78890165"/>
      <w:r w:rsidRPr="008E588C">
        <w:rPr>
          <w:rStyle w:val="CharSectno"/>
        </w:rPr>
        <w:t>3</w:t>
      </w:r>
      <w:r w:rsidRPr="00EC0B71">
        <w:t xml:space="preserve">  Definitions</w:t>
      </w:r>
      <w:bookmarkEnd w:id="7"/>
    </w:p>
    <w:p w:rsidR="00632062" w:rsidRPr="00EC0B71" w:rsidRDefault="00632062">
      <w:pPr>
        <w:pStyle w:val="subsection"/>
      </w:pPr>
      <w:r w:rsidRPr="00EC0B71">
        <w:tab/>
        <w:t>(1)</w:t>
      </w:r>
      <w:r w:rsidRPr="00EC0B71">
        <w:tab/>
        <w:t>In this Act, unless the contrary intention appears:</w:t>
      </w:r>
    </w:p>
    <w:p w:rsidR="00FF1C2A" w:rsidRPr="00EC0B71" w:rsidRDefault="00FF1C2A" w:rsidP="00FF1C2A">
      <w:pPr>
        <w:pStyle w:val="Definition"/>
      </w:pPr>
      <w:r w:rsidRPr="00EC0B71">
        <w:rPr>
          <w:b/>
          <w:i/>
        </w:rPr>
        <w:t>2020 economic support payment</w:t>
      </w:r>
      <w:r w:rsidRPr="00EC0B71">
        <w:t xml:space="preserve"> means:</w:t>
      </w:r>
    </w:p>
    <w:p w:rsidR="00FF1C2A" w:rsidRPr="00EC0B71" w:rsidRDefault="00FF1C2A" w:rsidP="00FF1C2A">
      <w:pPr>
        <w:pStyle w:val="paragraph"/>
      </w:pPr>
      <w:r w:rsidRPr="00EC0B71">
        <w:tab/>
        <w:t>(a)</w:t>
      </w:r>
      <w:r w:rsidRPr="00EC0B71">
        <w:tab/>
        <w:t>a first 2020 economic support payment; or</w:t>
      </w:r>
    </w:p>
    <w:p w:rsidR="00FF1C2A" w:rsidRPr="00EC0B71" w:rsidRDefault="00FF1C2A" w:rsidP="00FF1C2A">
      <w:pPr>
        <w:pStyle w:val="paragraph"/>
      </w:pPr>
      <w:r w:rsidRPr="00EC0B71">
        <w:tab/>
        <w:t>(b)</w:t>
      </w:r>
      <w:r w:rsidRPr="00EC0B71">
        <w:tab/>
        <w:t>a second 2020 economic support payment.</w:t>
      </w:r>
    </w:p>
    <w:p w:rsidR="00A13305" w:rsidRPr="00EC0B71" w:rsidRDefault="00A13305" w:rsidP="00A13305">
      <w:pPr>
        <w:pStyle w:val="Definition"/>
      </w:pPr>
      <w:r w:rsidRPr="00EC0B71">
        <w:rPr>
          <w:b/>
          <w:i/>
        </w:rPr>
        <w:t>ACCS</w:t>
      </w:r>
      <w:r w:rsidRPr="00EC0B71">
        <w:t xml:space="preserve">: see </w:t>
      </w:r>
      <w:r w:rsidRPr="00EC0B71">
        <w:rPr>
          <w:b/>
          <w:i/>
        </w:rPr>
        <w:t>additional child care subsidy</w:t>
      </w:r>
      <w:r w:rsidRPr="00EC0B71">
        <w:t>.</w:t>
      </w:r>
    </w:p>
    <w:p w:rsidR="00A13305" w:rsidRPr="00EC0B71" w:rsidRDefault="00A13305" w:rsidP="00A13305">
      <w:pPr>
        <w:pStyle w:val="Definition"/>
      </w:pPr>
      <w:r w:rsidRPr="00EC0B71">
        <w:rPr>
          <w:b/>
          <w:i/>
        </w:rPr>
        <w:t>ACCS (child wellbeing)</w:t>
      </w:r>
      <w:r w:rsidRPr="00EC0B71">
        <w:t xml:space="preserve">: see </w:t>
      </w:r>
      <w:r w:rsidRPr="00EC0B71">
        <w:rPr>
          <w:b/>
          <w:i/>
        </w:rPr>
        <w:t>additional child care subsidy</w:t>
      </w:r>
      <w:r w:rsidRPr="00EC0B71">
        <w:t>.</w:t>
      </w:r>
    </w:p>
    <w:p w:rsidR="00A13305" w:rsidRPr="00EC0B71" w:rsidRDefault="00A13305" w:rsidP="00A13305">
      <w:pPr>
        <w:pStyle w:val="Definition"/>
      </w:pPr>
      <w:r w:rsidRPr="00EC0B71">
        <w:rPr>
          <w:b/>
          <w:i/>
        </w:rPr>
        <w:t>ACCS (grandparent)</w:t>
      </w:r>
      <w:r w:rsidRPr="00EC0B71">
        <w:t xml:space="preserve">: see </w:t>
      </w:r>
      <w:r w:rsidRPr="00EC0B71">
        <w:rPr>
          <w:b/>
          <w:i/>
        </w:rPr>
        <w:t>additional child care subsidy</w:t>
      </w:r>
      <w:r w:rsidRPr="00EC0B71">
        <w:t>.</w:t>
      </w:r>
    </w:p>
    <w:p w:rsidR="00A13305" w:rsidRPr="00EC0B71" w:rsidRDefault="00A13305" w:rsidP="00A13305">
      <w:pPr>
        <w:pStyle w:val="Definition"/>
      </w:pPr>
      <w:r w:rsidRPr="00EC0B71">
        <w:rPr>
          <w:b/>
          <w:i/>
        </w:rPr>
        <w:t>ACCS hourly rate cap</w:t>
      </w:r>
      <w:r w:rsidRPr="00EC0B71">
        <w:t xml:space="preserve"> has the meaning given by subclause</w:t>
      </w:r>
      <w:r w:rsidR="00BD75AB" w:rsidRPr="00EC0B71">
        <w:t> </w:t>
      </w:r>
      <w:r w:rsidRPr="00EC0B71">
        <w:t>6(2) of Schedule</w:t>
      </w:r>
      <w:r w:rsidR="00BD75AB" w:rsidRPr="00EC0B71">
        <w:t> </w:t>
      </w:r>
      <w:r w:rsidRPr="00EC0B71">
        <w:t>2.</w:t>
      </w:r>
    </w:p>
    <w:p w:rsidR="00A13305" w:rsidRPr="00EC0B71" w:rsidRDefault="00A13305" w:rsidP="00A13305">
      <w:pPr>
        <w:pStyle w:val="Definition"/>
      </w:pPr>
      <w:r w:rsidRPr="00EC0B71">
        <w:rPr>
          <w:b/>
          <w:i/>
        </w:rPr>
        <w:t>ACCS (temporary financial hardship)</w:t>
      </w:r>
      <w:r w:rsidRPr="00EC0B71">
        <w:t xml:space="preserve">: see </w:t>
      </w:r>
      <w:r w:rsidRPr="00EC0B71">
        <w:rPr>
          <w:b/>
          <w:i/>
        </w:rPr>
        <w:t>additional child care subsidy</w:t>
      </w:r>
      <w:r w:rsidRPr="00EC0B71">
        <w:t>.</w:t>
      </w:r>
    </w:p>
    <w:p w:rsidR="00A13305" w:rsidRPr="00EC0B71" w:rsidRDefault="00A13305" w:rsidP="00A13305">
      <w:pPr>
        <w:pStyle w:val="Definition"/>
      </w:pPr>
      <w:r w:rsidRPr="00EC0B71">
        <w:rPr>
          <w:b/>
          <w:i/>
        </w:rPr>
        <w:t>ACCS (transition to work)</w:t>
      </w:r>
      <w:r w:rsidRPr="00EC0B71">
        <w:t xml:space="preserve">: see </w:t>
      </w:r>
      <w:r w:rsidRPr="00EC0B71">
        <w:rPr>
          <w:b/>
          <w:i/>
        </w:rPr>
        <w:t>additional child care subsidy</w:t>
      </w:r>
      <w:r w:rsidRPr="00EC0B71">
        <w:t>.</w:t>
      </w:r>
    </w:p>
    <w:p w:rsidR="00A13305" w:rsidRPr="00EC0B71" w:rsidRDefault="00A13305" w:rsidP="00A13305">
      <w:pPr>
        <w:pStyle w:val="Definition"/>
      </w:pPr>
      <w:r w:rsidRPr="00EC0B71">
        <w:rPr>
          <w:b/>
          <w:i/>
        </w:rPr>
        <w:t>activity test result</w:t>
      </w:r>
      <w:r w:rsidRPr="00EC0B71">
        <w:t xml:space="preserve"> has the meaning given by clause</w:t>
      </w:r>
      <w:r w:rsidR="00BD75AB" w:rsidRPr="00EC0B71">
        <w:t> </w:t>
      </w:r>
      <w:r w:rsidRPr="00EC0B71">
        <w:t>11 of Schedule</w:t>
      </w:r>
      <w:r w:rsidR="00BD75AB" w:rsidRPr="00EC0B71">
        <w:t> </w:t>
      </w:r>
      <w:r w:rsidRPr="00EC0B71">
        <w:t>2.</w:t>
      </w:r>
    </w:p>
    <w:p w:rsidR="00A13305" w:rsidRPr="00EC0B71" w:rsidRDefault="00A13305" w:rsidP="00A13305">
      <w:pPr>
        <w:pStyle w:val="Definition"/>
      </w:pPr>
      <w:r w:rsidRPr="00EC0B71">
        <w:rPr>
          <w:b/>
          <w:i/>
        </w:rPr>
        <w:t>additional child care subsidy</w:t>
      </w:r>
      <w:r w:rsidRPr="00EC0B71">
        <w:t xml:space="preserve"> or </w:t>
      </w:r>
      <w:r w:rsidRPr="00EC0B71">
        <w:rPr>
          <w:b/>
          <w:i/>
        </w:rPr>
        <w:t>ACCS</w:t>
      </w:r>
      <w:r w:rsidRPr="00EC0B71">
        <w:t xml:space="preserve"> means additional child care subsidy for which:</w:t>
      </w:r>
    </w:p>
    <w:p w:rsidR="00A13305" w:rsidRPr="00EC0B71" w:rsidRDefault="00A13305" w:rsidP="00A13305">
      <w:pPr>
        <w:pStyle w:val="paragraph"/>
      </w:pPr>
      <w:r w:rsidRPr="00EC0B71">
        <w:tab/>
        <w:t>(a)</w:t>
      </w:r>
      <w:r w:rsidRPr="00EC0B71">
        <w:tab/>
        <w:t>an individual or an approved provider may become eligible under section</w:t>
      </w:r>
      <w:r w:rsidR="00BD75AB" w:rsidRPr="00EC0B71">
        <w:t> </w:t>
      </w:r>
      <w:r w:rsidRPr="00EC0B71">
        <w:t>85CA (</w:t>
      </w:r>
      <w:r w:rsidRPr="00EC0B71">
        <w:rPr>
          <w:b/>
          <w:i/>
        </w:rPr>
        <w:t>ACCS (child wellbeing)</w:t>
      </w:r>
      <w:r w:rsidRPr="00EC0B71">
        <w:t>); or</w:t>
      </w:r>
    </w:p>
    <w:p w:rsidR="00A13305" w:rsidRPr="00EC0B71" w:rsidRDefault="00A13305" w:rsidP="00A13305">
      <w:pPr>
        <w:pStyle w:val="paragraph"/>
      </w:pPr>
      <w:r w:rsidRPr="00EC0B71">
        <w:tab/>
        <w:t>(b)</w:t>
      </w:r>
      <w:r w:rsidRPr="00EC0B71">
        <w:tab/>
        <w:t>an individual may become eligible under section</w:t>
      </w:r>
      <w:r w:rsidR="00BD75AB" w:rsidRPr="00EC0B71">
        <w:t> </w:t>
      </w:r>
      <w:r w:rsidRPr="00EC0B71">
        <w:t>85CG (</w:t>
      </w:r>
      <w:r w:rsidRPr="00EC0B71">
        <w:rPr>
          <w:b/>
          <w:i/>
        </w:rPr>
        <w:t>ACCS (temporary financial hardship)</w:t>
      </w:r>
      <w:r w:rsidRPr="00EC0B71">
        <w:t>); or</w:t>
      </w:r>
    </w:p>
    <w:p w:rsidR="00A13305" w:rsidRPr="00EC0B71" w:rsidRDefault="00A13305" w:rsidP="00A13305">
      <w:pPr>
        <w:pStyle w:val="paragraph"/>
      </w:pPr>
      <w:r w:rsidRPr="00EC0B71">
        <w:tab/>
        <w:t>(c)</w:t>
      </w:r>
      <w:r w:rsidRPr="00EC0B71">
        <w:tab/>
        <w:t>an individual may become eligible under section</w:t>
      </w:r>
      <w:r w:rsidR="00BD75AB" w:rsidRPr="00EC0B71">
        <w:t> </w:t>
      </w:r>
      <w:r w:rsidRPr="00EC0B71">
        <w:t>85CJ (</w:t>
      </w:r>
      <w:r w:rsidRPr="00EC0B71">
        <w:rPr>
          <w:b/>
          <w:i/>
        </w:rPr>
        <w:t>ACCS (grandparent)</w:t>
      </w:r>
      <w:r w:rsidRPr="00EC0B71">
        <w:t>); or</w:t>
      </w:r>
    </w:p>
    <w:p w:rsidR="00A13305" w:rsidRPr="00EC0B71" w:rsidRDefault="00A13305" w:rsidP="00A13305">
      <w:pPr>
        <w:pStyle w:val="paragraph"/>
      </w:pPr>
      <w:r w:rsidRPr="00EC0B71">
        <w:lastRenderedPageBreak/>
        <w:tab/>
        <w:t>(d)</w:t>
      </w:r>
      <w:r w:rsidRPr="00EC0B71">
        <w:tab/>
        <w:t>an individual may become eligible under section</w:t>
      </w:r>
      <w:r w:rsidR="00BD75AB" w:rsidRPr="00EC0B71">
        <w:t> </w:t>
      </w:r>
      <w:r w:rsidRPr="00EC0B71">
        <w:t>85CK (</w:t>
      </w:r>
      <w:r w:rsidRPr="00EC0B71">
        <w:rPr>
          <w:b/>
          <w:i/>
        </w:rPr>
        <w:t>ACCS (transition to work)</w:t>
      </w:r>
      <w:r w:rsidRPr="00EC0B71">
        <w:t>).</w:t>
      </w:r>
    </w:p>
    <w:p w:rsidR="00977FF6" w:rsidRPr="00EC0B71" w:rsidRDefault="00977FF6" w:rsidP="00977FF6">
      <w:pPr>
        <w:pStyle w:val="Definition"/>
      </w:pPr>
      <w:r w:rsidRPr="00EC0B71">
        <w:rPr>
          <w:b/>
          <w:i/>
        </w:rPr>
        <w:t>additional economic support payment 2020</w:t>
      </w:r>
      <w:r w:rsidRPr="00EC0B71">
        <w:t xml:space="preserve"> means a payment to which an individual is entitled under </w:t>
      </w:r>
      <w:r w:rsidR="00AA48B4" w:rsidRPr="00EC0B71">
        <w:t>Division 1</w:t>
      </w:r>
      <w:r w:rsidRPr="00EC0B71">
        <w:t xml:space="preserve"> of </w:t>
      </w:r>
      <w:r w:rsidR="00AA48B4" w:rsidRPr="00EC0B71">
        <w:t>Part 1</w:t>
      </w:r>
      <w:r w:rsidRPr="00EC0B71">
        <w:t>0.</w:t>
      </w:r>
    </w:p>
    <w:p w:rsidR="00977FF6" w:rsidRPr="00EC0B71" w:rsidRDefault="00977FF6" w:rsidP="00977FF6">
      <w:pPr>
        <w:pStyle w:val="Definition"/>
      </w:pPr>
      <w:r w:rsidRPr="00EC0B71">
        <w:rPr>
          <w:b/>
          <w:i/>
        </w:rPr>
        <w:t>additional economic support payment 2021</w:t>
      </w:r>
      <w:r w:rsidRPr="00EC0B71">
        <w:t xml:space="preserve"> means a payment to which an individual is entitled under </w:t>
      </w:r>
      <w:r w:rsidR="00AA48B4" w:rsidRPr="00EC0B71">
        <w:t>Division 2</w:t>
      </w:r>
      <w:r w:rsidRPr="00EC0B71">
        <w:t xml:space="preserve"> of </w:t>
      </w:r>
      <w:r w:rsidR="00AA48B4" w:rsidRPr="00EC0B71">
        <w:t>Part 1</w:t>
      </w:r>
      <w:r w:rsidRPr="00EC0B71">
        <w:t>0.</w:t>
      </w:r>
    </w:p>
    <w:p w:rsidR="00632062" w:rsidRPr="00EC0B71" w:rsidRDefault="00632062">
      <w:pPr>
        <w:pStyle w:val="Definition"/>
      </w:pPr>
      <w:r w:rsidRPr="00EC0B71">
        <w:rPr>
          <w:b/>
          <w:i/>
        </w:rPr>
        <w:t>adjusted taxable income</w:t>
      </w:r>
      <w:r w:rsidRPr="00EC0B71">
        <w:t xml:space="preserve"> has the meaning given by Schedule</w:t>
      </w:r>
      <w:r w:rsidR="00BD75AB" w:rsidRPr="00EC0B71">
        <w:t> </w:t>
      </w:r>
      <w:r w:rsidRPr="00EC0B71">
        <w:t>3.</w:t>
      </w:r>
    </w:p>
    <w:p w:rsidR="00632062" w:rsidRPr="00EC0B71" w:rsidRDefault="00632062">
      <w:pPr>
        <w:pStyle w:val="Definition"/>
      </w:pPr>
      <w:r w:rsidRPr="00EC0B71">
        <w:rPr>
          <w:b/>
          <w:i/>
        </w:rPr>
        <w:t>aged care resident</w:t>
      </w:r>
      <w:r w:rsidRPr="00EC0B71">
        <w:t xml:space="preserve"> has the same meaning as in the </w:t>
      </w:r>
      <w:r w:rsidRPr="00EC0B71">
        <w:rPr>
          <w:i/>
        </w:rPr>
        <w:t>Social Security Act 1991</w:t>
      </w:r>
      <w:r w:rsidRPr="00EC0B71">
        <w:t>.</w:t>
      </w:r>
    </w:p>
    <w:p w:rsidR="00632062" w:rsidRPr="00EC0B71" w:rsidRDefault="00632062">
      <w:pPr>
        <w:pStyle w:val="Definition"/>
      </w:pPr>
      <w:r w:rsidRPr="00EC0B71">
        <w:rPr>
          <w:b/>
          <w:i/>
        </w:rPr>
        <w:t>amount of rent paid or payable</w:t>
      </w:r>
      <w:r w:rsidRPr="00EC0B71">
        <w:t xml:space="preserve"> has the same meaning as in the </w:t>
      </w:r>
      <w:r w:rsidRPr="00EC0B71">
        <w:rPr>
          <w:i/>
        </w:rPr>
        <w:t>Social Security Act 1991</w:t>
      </w:r>
      <w:r w:rsidRPr="00EC0B71">
        <w:t>.</w:t>
      </w:r>
    </w:p>
    <w:p w:rsidR="00A13305" w:rsidRPr="00EC0B71" w:rsidRDefault="00A13305" w:rsidP="00A13305">
      <w:pPr>
        <w:pStyle w:val="Definition"/>
      </w:pPr>
      <w:r w:rsidRPr="00EC0B71">
        <w:rPr>
          <w:b/>
          <w:i/>
        </w:rPr>
        <w:t>annual cap</w:t>
      </w:r>
      <w:r w:rsidRPr="00EC0B71">
        <w:t xml:space="preserve"> has the meaning given by subclause</w:t>
      </w:r>
      <w:r w:rsidR="00BD75AB" w:rsidRPr="00EC0B71">
        <w:t> </w:t>
      </w:r>
      <w:r w:rsidRPr="00EC0B71">
        <w:t>1(2) of Schedule</w:t>
      </w:r>
      <w:r w:rsidR="00BD75AB" w:rsidRPr="00EC0B71">
        <w:t> </w:t>
      </w:r>
      <w:r w:rsidRPr="00EC0B71">
        <w:t>2.</w:t>
      </w:r>
    </w:p>
    <w:p w:rsidR="00A13305" w:rsidRPr="00EC0B71" w:rsidRDefault="00A13305" w:rsidP="00A13305">
      <w:pPr>
        <w:pStyle w:val="Definition"/>
      </w:pPr>
      <w:r w:rsidRPr="00EC0B71">
        <w:rPr>
          <w:b/>
          <w:i/>
        </w:rPr>
        <w:t>applicable percentage</w:t>
      </w:r>
      <w:r w:rsidRPr="00EC0B71">
        <w:t xml:space="preserve"> has the meaning given by clause</w:t>
      </w:r>
      <w:r w:rsidR="00BD75AB" w:rsidRPr="00EC0B71">
        <w:t> </w:t>
      </w:r>
      <w:r w:rsidRPr="00EC0B71">
        <w:t>3 of Schedule</w:t>
      </w:r>
      <w:r w:rsidR="00BD75AB" w:rsidRPr="00EC0B71">
        <w:t> </w:t>
      </w:r>
      <w:r w:rsidRPr="00EC0B71">
        <w:t>2.</w:t>
      </w:r>
    </w:p>
    <w:p w:rsidR="00983951" w:rsidRPr="00EC0B71" w:rsidRDefault="00983951" w:rsidP="00983951">
      <w:pPr>
        <w:pStyle w:val="Definition"/>
      </w:pPr>
      <w:r w:rsidRPr="00EC0B71">
        <w:rPr>
          <w:b/>
          <w:i/>
        </w:rPr>
        <w:t>application day</w:t>
      </w:r>
      <w:r w:rsidRPr="00EC0B71">
        <w:t xml:space="preserve"> has the meaning given by subsections</w:t>
      </w:r>
      <w:r w:rsidR="00BD75AB" w:rsidRPr="00EC0B71">
        <w:t> </w:t>
      </w:r>
      <w:r w:rsidRPr="00EC0B71">
        <w:t>35K(2) and (3).</w:t>
      </w:r>
    </w:p>
    <w:p w:rsidR="00632062" w:rsidRPr="00EC0B71" w:rsidRDefault="00632062">
      <w:pPr>
        <w:pStyle w:val="Definition"/>
      </w:pPr>
      <w:r w:rsidRPr="00EC0B71">
        <w:rPr>
          <w:b/>
          <w:i/>
        </w:rPr>
        <w:t>approved care organisation</w:t>
      </w:r>
      <w:r w:rsidRPr="00EC0B71">
        <w:t xml:space="preserve"> means an organisation approved by the Secretary under section</w:t>
      </w:r>
      <w:r w:rsidR="00BD75AB" w:rsidRPr="00EC0B71">
        <w:t> </w:t>
      </w:r>
      <w:r w:rsidRPr="00EC0B71">
        <w:t>20.</w:t>
      </w:r>
    </w:p>
    <w:p w:rsidR="00E60AA7" w:rsidRPr="00EC0B71" w:rsidRDefault="00E60AA7" w:rsidP="00E60AA7">
      <w:pPr>
        <w:pStyle w:val="Definition"/>
      </w:pPr>
      <w:r w:rsidRPr="00EC0B71">
        <w:rPr>
          <w:b/>
          <w:i/>
        </w:rPr>
        <w:t>approved course of education or study</w:t>
      </w:r>
      <w:r w:rsidRPr="00EC0B71">
        <w:t xml:space="preserve"> has the meaning given by subsection</w:t>
      </w:r>
      <w:r w:rsidR="00BD75AB" w:rsidRPr="00EC0B71">
        <w:t> </w:t>
      </w:r>
      <w:r w:rsidRPr="00EC0B71">
        <w:t xml:space="preserve">541B(5) of the </w:t>
      </w:r>
      <w:r w:rsidRPr="00EC0B71">
        <w:rPr>
          <w:i/>
        </w:rPr>
        <w:t>Social Security Act 1991</w:t>
      </w:r>
      <w:r w:rsidRPr="00EC0B71">
        <w:t xml:space="preserve"> for the purposes of </w:t>
      </w:r>
      <w:r w:rsidR="00BD75AB" w:rsidRPr="00EC0B71">
        <w:t>paragraph (</w:t>
      </w:r>
      <w:r w:rsidRPr="00EC0B71">
        <w:t>1)(c) of that section.</w:t>
      </w:r>
    </w:p>
    <w:p w:rsidR="00257EA1" w:rsidRPr="00EC0B71" w:rsidRDefault="00257EA1" w:rsidP="00257EA1">
      <w:pPr>
        <w:pStyle w:val="Definition"/>
      </w:pPr>
      <w:r w:rsidRPr="00EC0B71">
        <w:rPr>
          <w:b/>
          <w:i/>
        </w:rPr>
        <w:t>Australia</w:t>
      </w:r>
      <w:r w:rsidRPr="00EC0B71">
        <w:t>, when used in a geographical sense, includes Norfolk Island, the Territory of Cocos (Keeling) Islands and the Territory of Christmas Island.</w:t>
      </w:r>
    </w:p>
    <w:p w:rsidR="006116D0" w:rsidRPr="00EC0B71" w:rsidRDefault="006116D0" w:rsidP="006116D0">
      <w:pPr>
        <w:pStyle w:val="notetext"/>
      </w:pPr>
      <w:r w:rsidRPr="00EC0B71">
        <w:t>Note:</w:t>
      </w:r>
      <w:r w:rsidRPr="00EC0B71">
        <w:tab/>
        <w:t>In Division</w:t>
      </w:r>
      <w:r w:rsidR="00BD75AB" w:rsidRPr="00EC0B71">
        <w:t> </w:t>
      </w:r>
      <w:r w:rsidRPr="00EC0B71">
        <w:t>5 of Part</w:t>
      </w:r>
      <w:r w:rsidR="00BD75AB" w:rsidRPr="00EC0B71">
        <w:t> </w:t>
      </w:r>
      <w:r w:rsidRPr="00EC0B71">
        <w:t xml:space="preserve">4 of the Family Assistance Administration Act (about departure prohibition orders), </w:t>
      </w:r>
      <w:r w:rsidRPr="00EC0B71">
        <w:rPr>
          <w:b/>
          <w:i/>
        </w:rPr>
        <w:t>Australia</w:t>
      </w:r>
      <w:r w:rsidRPr="00EC0B71">
        <w:t xml:space="preserve"> has an extended meaning.</w:t>
      </w:r>
    </w:p>
    <w:p w:rsidR="00632062" w:rsidRPr="00EC0B71" w:rsidRDefault="00632062">
      <w:pPr>
        <w:pStyle w:val="Definition"/>
      </w:pPr>
      <w:r w:rsidRPr="00EC0B71">
        <w:rPr>
          <w:b/>
          <w:i/>
        </w:rPr>
        <w:lastRenderedPageBreak/>
        <w:t>Australian Immunisation Handbook</w:t>
      </w:r>
      <w:r w:rsidRPr="00EC0B71">
        <w:t xml:space="preserve"> means the latest edition of the Australian Immunisation Handbook published by the Australian Government Publishing Service.</w:t>
      </w:r>
    </w:p>
    <w:p w:rsidR="00632062" w:rsidRPr="00EC0B71" w:rsidRDefault="00632062">
      <w:pPr>
        <w:pStyle w:val="Definition"/>
      </w:pPr>
      <w:r w:rsidRPr="00EC0B71">
        <w:rPr>
          <w:b/>
          <w:i/>
        </w:rPr>
        <w:t>Australian resident</w:t>
      </w:r>
      <w:r w:rsidRPr="00EC0B71">
        <w:t xml:space="preserve"> has the same meaning as in the </w:t>
      </w:r>
      <w:r w:rsidRPr="00EC0B71">
        <w:rPr>
          <w:i/>
        </w:rPr>
        <w:t>Social Security Act 1991</w:t>
      </w:r>
      <w:r w:rsidRPr="00EC0B71">
        <w:t>.</w:t>
      </w:r>
    </w:p>
    <w:p w:rsidR="00CA635B" w:rsidRPr="00EC0B71" w:rsidRDefault="00CA635B" w:rsidP="00CA635B">
      <w:pPr>
        <w:pStyle w:val="Definition"/>
      </w:pPr>
      <w:r w:rsidRPr="00EC0B71">
        <w:rPr>
          <w:b/>
          <w:i/>
        </w:rPr>
        <w:t>Australian travel document</w:t>
      </w:r>
      <w:r w:rsidRPr="00EC0B71">
        <w:t xml:space="preserve"> has the same meaning as in the </w:t>
      </w:r>
      <w:r w:rsidRPr="00EC0B71">
        <w:rPr>
          <w:i/>
        </w:rPr>
        <w:t>Australian Passports Act 2005</w:t>
      </w:r>
      <w:r w:rsidRPr="00EC0B71">
        <w:t>.</w:t>
      </w:r>
    </w:p>
    <w:p w:rsidR="00632062" w:rsidRPr="00EC0B71" w:rsidRDefault="00632062">
      <w:pPr>
        <w:pStyle w:val="Definition"/>
      </w:pPr>
      <w:r w:rsidRPr="00EC0B71">
        <w:rPr>
          <w:b/>
          <w:i/>
        </w:rPr>
        <w:t>authorised party</w:t>
      </w:r>
      <w:r w:rsidRPr="00EC0B71">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EC0B71" w:rsidRDefault="002049DD" w:rsidP="002049DD">
      <w:pPr>
        <w:pStyle w:val="Definition"/>
      </w:pPr>
      <w:r w:rsidRPr="00EC0B71">
        <w:rPr>
          <w:b/>
          <w:i/>
        </w:rPr>
        <w:t>back to school bonus</w:t>
      </w:r>
      <w:r w:rsidRPr="00EC0B71">
        <w:t xml:space="preserve"> means a payment to which an individual is entitled under section</w:t>
      </w:r>
      <w:r w:rsidR="00BD75AB" w:rsidRPr="00EC0B71">
        <w:t> </w:t>
      </w:r>
      <w:r w:rsidRPr="00EC0B71">
        <w:t>95 or 98.</w:t>
      </w:r>
    </w:p>
    <w:p w:rsidR="00632062" w:rsidRPr="00EC0B71" w:rsidRDefault="00632062">
      <w:pPr>
        <w:pStyle w:val="Definition"/>
      </w:pPr>
      <w:r w:rsidRPr="00EC0B71">
        <w:rPr>
          <w:b/>
          <w:i/>
        </w:rPr>
        <w:t>base FTB child rate</w:t>
      </w:r>
      <w:r w:rsidRPr="00EC0B71">
        <w:t>, in relation to an FTB child of an individual whose Part A rate of family tax benefit is being worked out using Part</w:t>
      </w:r>
      <w:r w:rsidR="00BD75AB" w:rsidRPr="00EC0B71">
        <w:t> </w:t>
      </w:r>
      <w:r w:rsidRPr="00EC0B71">
        <w:t>2 of Schedule</w:t>
      </w:r>
      <w:r w:rsidR="00BD75AB" w:rsidRPr="00EC0B71">
        <w:t> </w:t>
      </w:r>
      <w:r w:rsidRPr="00EC0B71">
        <w:t>1, has the meaning given by clause</w:t>
      </w:r>
      <w:r w:rsidR="00BD75AB" w:rsidRPr="00EC0B71">
        <w:t> </w:t>
      </w:r>
      <w:r w:rsidRPr="00EC0B71">
        <w:t>8 of that Schedule.</w:t>
      </w:r>
    </w:p>
    <w:p w:rsidR="00632062" w:rsidRPr="00EC0B71" w:rsidRDefault="00632062">
      <w:pPr>
        <w:pStyle w:val="Definition"/>
      </w:pPr>
      <w:r w:rsidRPr="00EC0B71">
        <w:rPr>
          <w:b/>
          <w:i/>
        </w:rPr>
        <w:t>base rate</w:t>
      </w:r>
      <w:r w:rsidRPr="00EC0B71">
        <w:t>, in relation to an individual whose Part A rate of family tax benefit is being worked out using Part</w:t>
      </w:r>
      <w:r w:rsidR="00BD75AB" w:rsidRPr="00EC0B71">
        <w:t> </w:t>
      </w:r>
      <w:r w:rsidRPr="00EC0B71">
        <w:t>2 of Schedule</w:t>
      </w:r>
      <w:r w:rsidR="00BD75AB" w:rsidRPr="00EC0B71">
        <w:t> </w:t>
      </w:r>
      <w:r w:rsidRPr="00EC0B71">
        <w:t>1, has the meaning given by clause</w:t>
      </w:r>
      <w:r w:rsidR="00BD75AB" w:rsidRPr="00EC0B71">
        <w:t> </w:t>
      </w:r>
      <w:r w:rsidRPr="00EC0B71">
        <w:t>4 of that Schedule.</w:t>
      </w:r>
    </w:p>
    <w:p w:rsidR="00E32C7D" w:rsidRPr="00EC0B71" w:rsidRDefault="00E32C7D" w:rsidP="00E32C7D">
      <w:pPr>
        <w:pStyle w:val="Definition"/>
      </w:pPr>
      <w:r w:rsidRPr="00EC0B71">
        <w:rPr>
          <w:b/>
          <w:i/>
        </w:rPr>
        <w:t>becomes entrusted</w:t>
      </w:r>
      <w:r w:rsidRPr="00EC0B71">
        <w:t xml:space="preserve">: a child </w:t>
      </w:r>
      <w:r w:rsidRPr="00EC0B71">
        <w:rPr>
          <w:b/>
          <w:i/>
        </w:rPr>
        <w:t>becomes entrusted</w:t>
      </w:r>
      <w:r w:rsidRPr="00EC0B71">
        <w:t xml:space="preserve"> to the care of an individual at a time if:</w:t>
      </w:r>
    </w:p>
    <w:p w:rsidR="00E32C7D" w:rsidRPr="00EC0B71" w:rsidRDefault="00E32C7D" w:rsidP="00E32C7D">
      <w:pPr>
        <w:pStyle w:val="paragraph"/>
      </w:pPr>
      <w:r w:rsidRPr="00EC0B71">
        <w:tab/>
        <w:t>(a)</w:t>
      </w:r>
      <w:r w:rsidRPr="00EC0B71">
        <w:tab/>
        <w:t>any person entrusts the child to the individual’s care; and</w:t>
      </w:r>
    </w:p>
    <w:p w:rsidR="00E32C7D" w:rsidRPr="00EC0B71" w:rsidRDefault="00E32C7D" w:rsidP="00E32C7D">
      <w:pPr>
        <w:pStyle w:val="paragraph"/>
      </w:pPr>
      <w:r w:rsidRPr="00EC0B71">
        <w:tab/>
        <w:t>(b)</w:t>
      </w:r>
      <w:r w:rsidRPr="00EC0B71">
        <w:tab/>
        <w:t>as a result, the child is in the individual’s care at that time; and</w:t>
      </w:r>
    </w:p>
    <w:p w:rsidR="00E32C7D" w:rsidRPr="00EC0B71" w:rsidRDefault="00E32C7D" w:rsidP="00E32C7D">
      <w:pPr>
        <w:pStyle w:val="paragraph"/>
      </w:pPr>
      <w:r w:rsidRPr="00EC0B71">
        <w:tab/>
        <w:t>(c)</w:t>
      </w:r>
      <w:r w:rsidRPr="00EC0B71">
        <w:tab/>
        <w:t>the child was not in the individual’s care at any earlier time.</w:t>
      </w:r>
    </w:p>
    <w:p w:rsidR="00632062" w:rsidRPr="00EC0B71" w:rsidRDefault="00632062">
      <w:pPr>
        <w:pStyle w:val="Definition"/>
      </w:pPr>
      <w:r w:rsidRPr="00EC0B71">
        <w:rPr>
          <w:b/>
          <w:i/>
        </w:rPr>
        <w:t>benefit received by an individual</w:t>
      </w:r>
      <w:r w:rsidRPr="00EC0B71">
        <w:t xml:space="preserve"> has a meaning affected by paragraph</w:t>
      </w:r>
      <w:r w:rsidR="00BD75AB" w:rsidRPr="00EC0B71">
        <w:t> </w:t>
      </w:r>
      <w:r w:rsidRPr="00EC0B71">
        <w:t>19(2)(b).</w:t>
      </w:r>
    </w:p>
    <w:p w:rsidR="00632062" w:rsidRPr="00EC0B71" w:rsidRDefault="00632062">
      <w:pPr>
        <w:pStyle w:val="Definition"/>
      </w:pPr>
      <w:r w:rsidRPr="00EC0B71">
        <w:rPr>
          <w:b/>
          <w:i/>
        </w:rPr>
        <w:lastRenderedPageBreak/>
        <w:t>capitalised maintenance income</w:t>
      </w:r>
      <w:r w:rsidRPr="00EC0B71">
        <w:t xml:space="preserve">, in relation to an individual, means maintenance income </w:t>
      </w:r>
      <w:r w:rsidR="00F169A4" w:rsidRPr="00EC0B71">
        <w:t>(other than child maintenance to which clause</w:t>
      </w:r>
      <w:r w:rsidR="00BD75AB" w:rsidRPr="00EC0B71">
        <w:t> </w:t>
      </w:r>
      <w:r w:rsidR="00F169A4" w:rsidRPr="00EC0B71">
        <w:t>20B</w:t>
      </w:r>
      <w:r w:rsidR="00582D94" w:rsidRPr="00EC0B71">
        <w:t>, 20C or 20D</w:t>
      </w:r>
      <w:r w:rsidR="00F169A4" w:rsidRPr="00EC0B71">
        <w:t xml:space="preserve"> of Schedule</w:t>
      </w:r>
      <w:r w:rsidR="00BD75AB" w:rsidRPr="00EC0B71">
        <w:t> </w:t>
      </w:r>
      <w:r w:rsidR="00F169A4" w:rsidRPr="00EC0B71">
        <w:t xml:space="preserve">1 applies) </w:t>
      </w:r>
      <w:r w:rsidRPr="00EC0B71">
        <w:t>of the individual:</w:t>
      </w:r>
    </w:p>
    <w:p w:rsidR="00632062" w:rsidRPr="00EC0B71" w:rsidRDefault="00632062">
      <w:pPr>
        <w:pStyle w:val="paragraph"/>
      </w:pPr>
      <w:r w:rsidRPr="00EC0B71">
        <w:tab/>
        <w:t>(a)</w:t>
      </w:r>
      <w:r w:rsidRPr="00EC0B71">
        <w:tab/>
        <w:t>that is neither a periodic amount nor a benefit provided on a periodic basis; and</w:t>
      </w:r>
    </w:p>
    <w:p w:rsidR="00632062" w:rsidRPr="00EC0B71" w:rsidRDefault="00632062">
      <w:pPr>
        <w:pStyle w:val="paragraph"/>
      </w:pPr>
      <w:r w:rsidRPr="00EC0B71">
        <w:tab/>
        <w:t>(b)</w:t>
      </w:r>
      <w:r w:rsidRPr="00EC0B71">
        <w:tab/>
        <w:t>the amount or value of which exceeds $1,500.</w:t>
      </w:r>
    </w:p>
    <w:p w:rsidR="00685C72" w:rsidRPr="00EC0B71" w:rsidRDefault="00685C72" w:rsidP="00685C72">
      <w:pPr>
        <w:pStyle w:val="notetext"/>
      </w:pPr>
      <w:r w:rsidRPr="00EC0B71">
        <w:t>Note:</w:t>
      </w:r>
      <w:r w:rsidRPr="00EC0B71">
        <w:tab/>
      </w:r>
      <w:r w:rsidRPr="00EC0B71">
        <w:rPr>
          <w:b/>
          <w:i/>
        </w:rPr>
        <w:t>Periodic amount</w:t>
      </w:r>
      <w:r w:rsidRPr="00EC0B71">
        <w:t xml:space="preserve"> is defined in section</w:t>
      </w:r>
      <w:r w:rsidR="00BD75AB" w:rsidRPr="00EC0B71">
        <w:t> </w:t>
      </w:r>
      <w:r w:rsidRPr="00EC0B71">
        <w:t>19.</w:t>
      </w:r>
    </w:p>
    <w:p w:rsidR="007E601C" w:rsidRPr="00EC0B71" w:rsidRDefault="007E601C" w:rsidP="007E601C">
      <w:pPr>
        <w:pStyle w:val="Definition"/>
      </w:pPr>
      <w:r w:rsidRPr="00EC0B71">
        <w:rPr>
          <w:b/>
          <w:i/>
        </w:rPr>
        <w:t>care arrangement</w:t>
      </w:r>
      <w:r w:rsidRPr="00EC0B71">
        <w:t xml:space="preserve"> in relation to a child means:</w:t>
      </w:r>
    </w:p>
    <w:p w:rsidR="007E601C" w:rsidRPr="00EC0B71" w:rsidRDefault="007E601C" w:rsidP="007E601C">
      <w:pPr>
        <w:pStyle w:val="paragraph"/>
      </w:pPr>
      <w:r w:rsidRPr="00EC0B71">
        <w:tab/>
        <w:t>(a)</w:t>
      </w:r>
      <w:r w:rsidRPr="00EC0B71">
        <w:tab/>
        <w:t>a written agreement between the parents of the child, or between a parent of the child and another person who cares for the child, that relates to the care of the child; or</w:t>
      </w:r>
    </w:p>
    <w:p w:rsidR="007E601C" w:rsidRPr="00EC0B71" w:rsidRDefault="007E601C" w:rsidP="007E601C">
      <w:pPr>
        <w:pStyle w:val="paragraph"/>
      </w:pPr>
      <w:r w:rsidRPr="00EC0B71">
        <w:tab/>
        <w:t>(b)</w:t>
      </w:r>
      <w:r w:rsidRPr="00EC0B71">
        <w:tab/>
        <w:t>a parenting plan for the child; or</w:t>
      </w:r>
    </w:p>
    <w:p w:rsidR="007E601C" w:rsidRPr="00EC0B71" w:rsidRDefault="007E601C" w:rsidP="007E601C">
      <w:pPr>
        <w:pStyle w:val="paragraph"/>
      </w:pPr>
      <w:r w:rsidRPr="00EC0B71">
        <w:tab/>
        <w:t>(c)</w:t>
      </w:r>
      <w:r w:rsidRPr="00EC0B71">
        <w:tab/>
        <w:t>any of the following orders relating to the child:</w:t>
      </w:r>
    </w:p>
    <w:p w:rsidR="007E601C" w:rsidRPr="00EC0B71" w:rsidRDefault="007E601C" w:rsidP="007E601C">
      <w:pPr>
        <w:pStyle w:val="paragraphsub"/>
      </w:pPr>
      <w:r w:rsidRPr="00EC0B71">
        <w:tab/>
        <w:t>(i)</w:t>
      </w:r>
      <w:r w:rsidRPr="00EC0B71">
        <w:tab/>
        <w:t>a family violence order within the meaning of section</w:t>
      </w:r>
      <w:r w:rsidR="00BD75AB" w:rsidRPr="00EC0B71">
        <w:t> </w:t>
      </w:r>
      <w:r w:rsidRPr="00EC0B71">
        <w:t xml:space="preserve">4 of the </w:t>
      </w:r>
      <w:r w:rsidRPr="00EC0B71">
        <w:rPr>
          <w:i/>
        </w:rPr>
        <w:t>Family Law Act 1975</w:t>
      </w:r>
      <w:r w:rsidRPr="00EC0B71">
        <w:t>;</w:t>
      </w:r>
    </w:p>
    <w:p w:rsidR="007E601C" w:rsidRPr="00EC0B71" w:rsidRDefault="007E601C" w:rsidP="007E601C">
      <w:pPr>
        <w:pStyle w:val="paragraphsub"/>
      </w:pPr>
      <w:r w:rsidRPr="00EC0B71">
        <w:tab/>
        <w:t>(ii)</w:t>
      </w:r>
      <w:r w:rsidRPr="00EC0B71">
        <w:tab/>
        <w:t>a parenting order within the meaning of section</w:t>
      </w:r>
      <w:r w:rsidR="00BD75AB" w:rsidRPr="00EC0B71">
        <w:t> </w:t>
      </w:r>
      <w:r w:rsidRPr="00EC0B71">
        <w:t>64B of that Act;</w:t>
      </w:r>
    </w:p>
    <w:p w:rsidR="007E601C" w:rsidRPr="00EC0B71" w:rsidRDefault="007E601C" w:rsidP="007E601C">
      <w:pPr>
        <w:pStyle w:val="paragraphsub"/>
      </w:pPr>
      <w:r w:rsidRPr="00EC0B71">
        <w:tab/>
        <w:t>(iii)</w:t>
      </w:r>
      <w:r w:rsidRPr="00EC0B71">
        <w:tab/>
        <w:t>a State child order registered in accordance with section</w:t>
      </w:r>
      <w:r w:rsidR="00BD75AB" w:rsidRPr="00EC0B71">
        <w:t> </w:t>
      </w:r>
      <w:r w:rsidRPr="00EC0B71">
        <w:t>70D of that Act;</w:t>
      </w:r>
    </w:p>
    <w:p w:rsidR="007E601C" w:rsidRPr="00EC0B71" w:rsidRDefault="007E601C" w:rsidP="007E601C">
      <w:pPr>
        <w:pStyle w:val="paragraphsub"/>
      </w:pPr>
      <w:r w:rsidRPr="00EC0B71">
        <w:tab/>
        <w:t>(iv)</w:t>
      </w:r>
      <w:r w:rsidRPr="00EC0B71">
        <w:tab/>
        <w:t>an overseas child order registered in accordance with section</w:t>
      </w:r>
      <w:r w:rsidR="00BD75AB" w:rsidRPr="00EC0B71">
        <w:t> </w:t>
      </w:r>
      <w:r w:rsidRPr="00EC0B71">
        <w:t>70G of that Act.</w:t>
      </w:r>
    </w:p>
    <w:p w:rsidR="00D012BC" w:rsidRPr="00EC0B71" w:rsidRDefault="00D012BC" w:rsidP="00D012BC">
      <w:pPr>
        <w:pStyle w:val="Definition"/>
      </w:pPr>
      <w:r w:rsidRPr="00EC0B71">
        <w:rPr>
          <w:b/>
          <w:i/>
          <w:lang w:eastAsia="en-US"/>
        </w:rPr>
        <w:t>c</w:t>
      </w:r>
      <w:r w:rsidRPr="00EC0B71">
        <w:rPr>
          <w:b/>
          <w:i/>
        </w:rPr>
        <w:t>are period</w:t>
      </w:r>
      <w:r w:rsidRPr="00EC0B71">
        <w:t xml:space="preserve"> has the meaning given by subparagraph</w:t>
      </w:r>
      <w:r w:rsidR="00BD75AB" w:rsidRPr="00EC0B71">
        <w:t> </w:t>
      </w:r>
      <w:r w:rsidRPr="00EC0B71">
        <w:t>35A(1)(a)(ii) or (2)(b)(ii) or paragraph</w:t>
      </w:r>
      <w:r w:rsidR="00BD75AB" w:rsidRPr="00EC0B71">
        <w:t> </w:t>
      </w:r>
      <w:r w:rsidRPr="00EC0B71">
        <w:t>35B(1)(a) or (2)(b).</w:t>
      </w:r>
    </w:p>
    <w:p w:rsidR="00A13305" w:rsidRPr="00EC0B71" w:rsidRDefault="00A13305" w:rsidP="00A13305">
      <w:pPr>
        <w:pStyle w:val="Definition"/>
      </w:pPr>
      <w:r w:rsidRPr="00EC0B71">
        <w:rPr>
          <w:b/>
          <w:i/>
        </w:rPr>
        <w:t>CCS</w:t>
      </w:r>
      <w:r w:rsidRPr="00EC0B71">
        <w:t xml:space="preserve">: see </w:t>
      </w:r>
      <w:r w:rsidRPr="00EC0B71">
        <w:rPr>
          <w:b/>
          <w:i/>
        </w:rPr>
        <w:t>child care subsidy</w:t>
      </w:r>
      <w:r w:rsidRPr="00EC0B71">
        <w:t>.</w:t>
      </w:r>
    </w:p>
    <w:p w:rsidR="00A13305" w:rsidRPr="00EC0B71" w:rsidRDefault="00A13305" w:rsidP="00A13305">
      <w:pPr>
        <w:pStyle w:val="Definition"/>
      </w:pPr>
      <w:r w:rsidRPr="00EC0B71">
        <w:rPr>
          <w:b/>
          <w:i/>
        </w:rPr>
        <w:t>CCS fortnight</w:t>
      </w:r>
      <w:r w:rsidRPr="00EC0B71">
        <w:t xml:space="preserve"> means a period of 2 weeks beginning on:</w:t>
      </w:r>
    </w:p>
    <w:p w:rsidR="00A13305" w:rsidRPr="00EC0B71" w:rsidRDefault="00A13305" w:rsidP="00A13305">
      <w:pPr>
        <w:pStyle w:val="paragraph"/>
      </w:pPr>
      <w:r w:rsidRPr="00EC0B71">
        <w:tab/>
        <w:t>(a)</w:t>
      </w:r>
      <w:r w:rsidRPr="00EC0B71">
        <w:tab/>
        <w:t>Monday 2</w:t>
      </w:r>
      <w:r w:rsidR="00BD75AB" w:rsidRPr="00EC0B71">
        <w:t> </w:t>
      </w:r>
      <w:r w:rsidRPr="00EC0B71">
        <w:t>July 2018; or</w:t>
      </w:r>
    </w:p>
    <w:p w:rsidR="00A13305" w:rsidRPr="00EC0B71" w:rsidRDefault="00A13305" w:rsidP="00A13305">
      <w:pPr>
        <w:pStyle w:val="paragraph"/>
      </w:pPr>
      <w:r w:rsidRPr="00EC0B71">
        <w:tab/>
        <w:t>(b)</w:t>
      </w:r>
      <w:r w:rsidRPr="00EC0B71">
        <w:tab/>
        <w:t>every second Monday after that Monday.</w:t>
      </w:r>
    </w:p>
    <w:p w:rsidR="00A13305" w:rsidRPr="00EC0B71" w:rsidRDefault="00A13305" w:rsidP="00A13305">
      <w:pPr>
        <w:pStyle w:val="Definition"/>
      </w:pPr>
      <w:r w:rsidRPr="00EC0B71">
        <w:rPr>
          <w:b/>
          <w:i/>
        </w:rPr>
        <w:t>CCS hourly rate cap</w:t>
      </w:r>
      <w:r w:rsidRPr="00EC0B71">
        <w:t xml:space="preserve"> has the meaning given by subclause</w:t>
      </w:r>
      <w:r w:rsidR="00BD75AB" w:rsidRPr="00EC0B71">
        <w:t> </w:t>
      </w:r>
      <w:r w:rsidRPr="00EC0B71">
        <w:t>2(3) of Schedule</w:t>
      </w:r>
      <w:r w:rsidR="00BD75AB" w:rsidRPr="00EC0B71">
        <w:t> </w:t>
      </w:r>
      <w:r w:rsidRPr="00EC0B71">
        <w:t>2.</w:t>
      </w:r>
    </w:p>
    <w:p w:rsidR="00662240" w:rsidRPr="00EC0B71" w:rsidRDefault="00662240" w:rsidP="00662240">
      <w:pPr>
        <w:pStyle w:val="Definition"/>
      </w:pPr>
      <w:r w:rsidRPr="00EC0B71">
        <w:rPr>
          <w:b/>
          <w:i/>
        </w:rPr>
        <w:t>change of care day</w:t>
      </w:r>
      <w:r w:rsidRPr="00EC0B71">
        <w:t xml:space="preserve"> for an individual who cares for a child means:</w:t>
      </w:r>
    </w:p>
    <w:p w:rsidR="00662240" w:rsidRPr="00EC0B71" w:rsidRDefault="00662240" w:rsidP="00662240">
      <w:pPr>
        <w:pStyle w:val="paragraph"/>
      </w:pPr>
      <w:r w:rsidRPr="00EC0B71">
        <w:tab/>
        <w:t>(a)</w:t>
      </w:r>
      <w:r w:rsidRPr="00EC0B71">
        <w:tab/>
        <w:t xml:space="preserve">if a determination of the individual’s percentage of care for the child has been revoked under Subdivision E of </w:t>
      </w:r>
      <w:r w:rsidR="00AA48B4" w:rsidRPr="00EC0B71">
        <w:t>Division 1</w:t>
      </w:r>
      <w:r w:rsidRPr="00EC0B71">
        <w:t xml:space="preserve"> </w:t>
      </w:r>
      <w:r w:rsidRPr="00EC0B71">
        <w:lastRenderedPageBreak/>
        <w:t>of Part</w:t>
      </w:r>
      <w:r w:rsidR="00BD75AB" w:rsidRPr="00EC0B71">
        <w:t> </w:t>
      </w:r>
      <w:r w:rsidRPr="00EC0B71">
        <w:t>3—the first day on which the care of the child that was actually taking place ceased to correspond with the individual’s percentage of care for the child under the determination; or</w:t>
      </w:r>
    </w:p>
    <w:p w:rsidR="000E0248" w:rsidRPr="00EC0B71" w:rsidRDefault="000E0248" w:rsidP="000E0248">
      <w:pPr>
        <w:pStyle w:val="paragraph"/>
      </w:pPr>
      <w:r w:rsidRPr="00EC0B71">
        <w:tab/>
        <w:t>(b)</w:t>
      </w:r>
      <w:r w:rsidRPr="00EC0B71">
        <w:tab/>
        <w:t xml:space="preserve">if a determination of the individual’s percentage of care for the child has been suspended under Subdivision E of </w:t>
      </w:r>
      <w:r w:rsidR="00AA48B4" w:rsidRPr="00EC0B71">
        <w:t>Division 1</w:t>
      </w:r>
      <w:r w:rsidRPr="00EC0B71">
        <w:t xml:space="preserve"> of Part</w:t>
      </w:r>
      <w:r w:rsidR="00BD75AB" w:rsidRPr="00EC0B71">
        <w:t> </w:t>
      </w:r>
      <w:r w:rsidRPr="00EC0B71">
        <w:t>3—the first day on which the care of the child that was actually taking place ceased to correspond with the individual’s percentage of care for the child determined for the purposes of subsection</w:t>
      </w:r>
      <w:r w:rsidR="00BD75AB" w:rsidRPr="00EC0B71">
        <w:t> </w:t>
      </w:r>
      <w:r w:rsidRPr="00EC0B71">
        <w:t>35C(4) under the determination; or</w:t>
      </w:r>
    </w:p>
    <w:p w:rsidR="000E0248" w:rsidRPr="00EC0B71" w:rsidRDefault="000E0248" w:rsidP="000E0248">
      <w:pPr>
        <w:pStyle w:val="paragraph"/>
      </w:pPr>
      <w:r w:rsidRPr="00EC0B71">
        <w:tab/>
        <w:t>(c)</w:t>
      </w:r>
      <w:r w:rsidRPr="00EC0B71">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EC0B71" w:rsidRDefault="00A13305" w:rsidP="00A13305">
      <w:pPr>
        <w:pStyle w:val="Definition"/>
      </w:pPr>
      <w:r w:rsidRPr="00EC0B71">
        <w:rPr>
          <w:b/>
          <w:i/>
        </w:rPr>
        <w:t>child care subsidy</w:t>
      </w:r>
      <w:r w:rsidRPr="00EC0B71">
        <w:t xml:space="preserve"> or </w:t>
      </w:r>
      <w:r w:rsidRPr="00EC0B71">
        <w:rPr>
          <w:b/>
          <w:i/>
        </w:rPr>
        <w:t>CCS</w:t>
      </w:r>
      <w:r w:rsidRPr="00EC0B71">
        <w:t xml:space="preserve"> means child care subsidy for which an individual may become eligible under section</w:t>
      </w:r>
      <w:r w:rsidR="00BD75AB" w:rsidRPr="00EC0B71">
        <w:t> </w:t>
      </w:r>
      <w:r w:rsidRPr="00EC0B71">
        <w:t>85BA.</w:t>
      </w:r>
    </w:p>
    <w:p w:rsidR="00632062" w:rsidRPr="00EC0B71" w:rsidRDefault="00632062" w:rsidP="00FB0496">
      <w:pPr>
        <w:pStyle w:val="Definition"/>
        <w:keepNext/>
      </w:pPr>
      <w:r w:rsidRPr="00EC0B71">
        <w:rPr>
          <w:b/>
          <w:i/>
        </w:rPr>
        <w:t>child support</w:t>
      </w:r>
      <w:r w:rsidRPr="00EC0B71">
        <w:t xml:space="preserve"> means financial support under the </w:t>
      </w:r>
      <w:r w:rsidRPr="00EC0B71">
        <w:rPr>
          <w:i/>
        </w:rPr>
        <w:t>Child Support (Assessment) Act 1989</w:t>
      </w:r>
      <w:r w:rsidRPr="00EC0B71">
        <w:t xml:space="preserve"> and includes financial support:</w:t>
      </w:r>
    </w:p>
    <w:p w:rsidR="00632062" w:rsidRPr="00EC0B71" w:rsidRDefault="00632062">
      <w:pPr>
        <w:pStyle w:val="paragraph"/>
      </w:pPr>
      <w:r w:rsidRPr="00EC0B71">
        <w:tab/>
        <w:t>(a)</w:t>
      </w:r>
      <w:r w:rsidRPr="00EC0B71">
        <w:tab/>
        <w:t>by way of lump sum payment; or</w:t>
      </w:r>
    </w:p>
    <w:p w:rsidR="00632062" w:rsidRPr="00EC0B71" w:rsidRDefault="00632062">
      <w:pPr>
        <w:pStyle w:val="paragraph"/>
      </w:pPr>
      <w:r w:rsidRPr="00EC0B71">
        <w:tab/>
        <w:t>(b)</w:t>
      </w:r>
      <w:r w:rsidRPr="00EC0B71">
        <w:tab/>
        <w:t>by way of transfer or settlement of property.</w:t>
      </w:r>
    </w:p>
    <w:p w:rsidR="00494823" w:rsidRPr="00EC0B71" w:rsidRDefault="00494823" w:rsidP="00494823">
      <w:pPr>
        <w:pStyle w:val="Definition"/>
      </w:pPr>
      <w:r w:rsidRPr="00EC0B71">
        <w:rPr>
          <w:b/>
          <w:i/>
        </w:rPr>
        <w:t>child support agreement</w:t>
      </w:r>
      <w:r w:rsidRPr="00EC0B71">
        <w:t xml:space="preserve"> has the meaning given by section</w:t>
      </w:r>
      <w:r w:rsidR="00BD75AB" w:rsidRPr="00EC0B71">
        <w:t> </w:t>
      </w:r>
      <w:r w:rsidRPr="00EC0B71">
        <w:t xml:space="preserve">81 of the </w:t>
      </w:r>
      <w:r w:rsidRPr="00EC0B71">
        <w:rPr>
          <w:i/>
        </w:rPr>
        <w:t>Child Support (Assessment) Act 1989</w:t>
      </w:r>
      <w:r w:rsidRPr="00EC0B71">
        <w:t>.</w:t>
      </w:r>
    </w:p>
    <w:p w:rsidR="00D54867" w:rsidRPr="00EC0B71" w:rsidRDefault="00D54867" w:rsidP="00D54867">
      <w:pPr>
        <w:pStyle w:val="Definition"/>
      </w:pPr>
      <w:r w:rsidRPr="00EC0B71">
        <w:rPr>
          <w:b/>
          <w:i/>
        </w:rPr>
        <w:t>child support care determination</w:t>
      </w:r>
      <w:r w:rsidRPr="00EC0B71">
        <w:t xml:space="preserve"> has the meaning given by paragraph</w:t>
      </w:r>
      <w:r w:rsidR="00BD75AB" w:rsidRPr="00EC0B71">
        <w:t> </w:t>
      </w:r>
      <w:r w:rsidRPr="00EC0B71">
        <w:t>35T(1)(b).</w:t>
      </w:r>
    </w:p>
    <w:p w:rsidR="00A13305" w:rsidRPr="00EC0B71" w:rsidRDefault="00A13305" w:rsidP="00A13305">
      <w:pPr>
        <w:pStyle w:val="Definition"/>
      </w:pPr>
      <w:r w:rsidRPr="00EC0B71">
        <w:rPr>
          <w:b/>
          <w:i/>
        </w:rPr>
        <w:t>child wellbeing result</w:t>
      </w:r>
      <w:r w:rsidRPr="00EC0B71">
        <w:t xml:space="preserve"> has the meaning given by clause</w:t>
      </w:r>
      <w:r w:rsidR="00BD75AB" w:rsidRPr="00EC0B71">
        <w:t> </w:t>
      </w:r>
      <w:r w:rsidRPr="00EC0B71">
        <w:t>15 of Schedule</w:t>
      </w:r>
      <w:r w:rsidR="00BD75AB" w:rsidRPr="00EC0B71">
        <w:t> </w:t>
      </w:r>
      <w:r w:rsidRPr="00EC0B71">
        <w:t>2.</w:t>
      </w:r>
    </w:p>
    <w:p w:rsidR="00105D11" w:rsidRPr="00EC0B71" w:rsidRDefault="00105D11" w:rsidP="00105D11">
      <w:pPr>
        <w:pStyle w:val="Definition"/>
      </w:pPr>
      <w:r w:rsidRPr="00EC0B71">
        <w:rPr>
          <w:b/>
          <w:i/>
        </w:rPr>
        <w:t>clean energy advance</w:t>
      </w:r>
      <w:r w:rsidRPr="00EC0B71">
        <w:t xml:space="preserve"> means an advance to which an individual is entitled under </w:t>
      </w:r>
      <w:r w:rsidR="00AA48B4" w:rsidRPr="00EC0B71">
        <w:t>Division 1</w:t>
      </w:r>
      <w:r w:rsidRPr="00EC0B71">
        <w:t xml:space="preserve"> or 3 of Part</w:t>
      </w:r>
      <w:r w:rsidR="00BD75AB" w:rsidRPr="00EC0B71">
        <w:t> </w:t>
      </w:r>
      <w:r w:rsidRPr="00EC0B71">
        <w:t>8.</w:t>
      </w:r>
    </w:p>
    <w:p w:rsidR="00011BAF" w:rsidRPr="00EC0B71" w:rsidRDefault="00011BAF" w:rsidP="00011BAF">
      <w:pPr>
        <w:pStyle w:val="Definition"/>
      </w:pPr>
      <w:r w:rsidRPr="00EC0B71">
        <w:rPr>
          <w:b/>
          <w:i/>
        </w:rPr>
        <w:t>compliance penalty period</w:t>
      </w:r>
      <w:r w:rsidRPr="00EC0B71">
        <w:t xml:space="preserve"> has the same meaning as in the </w:t>
      </w:r>
      <w:r w:rsidRPr="00EC0B71">
        <w:rPr>
          <w:i/>
        </w:rPr>
        <w:t>Social Security Act 1991</w:t>
      </w:r>
      <w:r w:rsidRPr="00EC0B71">
        <w:t>.</w:t>
      </w:r>
    </w:p>
    <w:p w:rsidR="00FC50A2" w:rsidRPr="00EC0B71" w:rsidRDefault="00FC50A2" w:rsidP="00FC50A2">
      <w:pPr>
        <w:pStyle w:val="Definition"/>
      </w:pPr>
      <w:r w:rsidRPr="00EC0B71">
        <w:rPr>
          <w:b/>
          <w:i/>
        </w:rPr>
        <w:lastRenderedPageBreak/>
        <w:t>continuous flexible period</w:t>
      </w:r>
      <w:r w:rsidRPr="00EC0B71">
        <w:t xml:space="preserve"> has the same meaning as in the </w:t>
      </w:r>
      <w:r w:rsidRPr="00EC0B71">
        <w:rPr>
          <w:i/>
        </w:rPr>
        <w:t>Paid Parental Leave Act 2010</w:t>
      </w:r>
      <w:r w:rsidRPr="00EC0B71">
        <w:t>.</w:t>
      </w:r>
    </w:p>
    <w:p w:rsidR="00632062" w:rsidRPr="00EC0B71" w:rsidRDefault="00632062" w:rsidP="00A34C5A">
      <w:pPr>
        <w:pStyle w:val="Definition"/>
        <w:keepNext/>
      </w:pPr>
      <w:r w:rsidRPr="00EC0B71">
        <w:rPr>
          <w:b/>
          <w:i/>
        </w:rPr>
        <w:t>current figure</w:t>
      </w:r>
      <w:r w:rsidRPr="00EC0B71">
        <w:t>, as at a particular time and in relation to an amount that is to be indexed or adjusted under Schedule</w:t>
      </w:r>
      <w:r w:rsidR="00BD75AB" w:rsidRPr="00EC0B71">
        <w:t> </w:t>
      </w:r>
      <w:r w:rsidRPr="00EC0B71">
        <w:t>4, means:</w:t>
      </w:r>
    </w:p>
    <w:p w:rsidR="00632062" w:rsidRPr="00EC0B71" w:rsidRDefault="00632062">
      <w:pPr>
        <w:pStyle w:val="paragraph"/>
      </w:pPr>
      <w:r w:rsidRPr="00EC0B71">
        <w:tab/>
        <w:t>(a)</w:t>
      </w:r>
      <w:r w:rsidRPr="00EC0B71">
        <w:tab/>
        <w:t>if the amount has not yet been indexed or adjusted under Schedule</w:t>
      </w:r>
      <w:r w:rsidR="00BD75AB" w:rsidRPr="00EC0B71">
        <w:t> </w:t>
      </w:r>
      <w:r w:rsidRPr="00EC0B71">
        <w:t>4 before that time—the amount; and</w:t>
      </w:r>
    </w:p>
    <w:p w:rsidR="00632062" w:rsidRPr="00EC0B71" w:rsidRDefault="00632062">
      <w:pPr>
        <w:pStyle w:val="paragraph"/>
      </w:pPr>
      <w:r w:rsidRPr="00EC0B71">
        <w:tab/>
        <w:t>(b)</w:t>
      </w:r>
      <w:r w:rsidRPr="00EC0B71">
        <w:tab/>
        <w:t>if the amount has been indexed or adjusted under Schedule</w:t>
      </w:r>
      <w:r w:rsidR="00BD75AB" w:rsidRPr="00EC0B71">
        <w:t> </w:t>
      </w:r>
      <w:r w:rsidRPr="00EC0B71">
        <w:t>4 before that time—the amount most recently substituted for the amount under Schedule</w:t>
      </w:r>
      <w:r w:rsidR="00BD75AB" w:rsidRPr="00EC0B71">
        <w:t> </w:t>
      </w:r>
      <w:r w:rsidRPr="00EC0B71">
        <w:t>4 before that time.</w:t>
      </w:r>
    </w:p>
    <w:p w:rsidR="00A13305" w:rsidRPr="00EC0B71" w:rsidRDefault="00A13305" w:rsidP="00A13305">
      <w:pPr>
        <w:pStyle w:val="Definition"/>
      </w:pPr>
      <w:r w:rsidRPr="00EC0B71">
        <w:rPr>
          <w:b/>
          <w:i/>
        </w:rPr>
        <w:t xml:space="preserve">deemed activity test result </w:t>
      </w:r>
      <w:r w:rsidRPr="00EC0B71">
        <w:t>has the meaning given by clause</w:t>
      </w:r>
      <w:r w:rsidR="00BD75AB" w:rsidRPr="00EC0B71">
        <w:t> </w:t>
      </w:r>
      <w:r w:rsidRPr="00EC0B71">
        <w:t>16 of Schedule</w:t>
      </w:r>
      <w:r w:rsidR="00BD75AB" w:rsidRPr="00EC0B71">
        <w:t> </w:t>
      </w:r>
      <w:r w:rsidRPr="00EC0B71">
        <w:t>2.</w:t>
      </w:r>
    </w:p>
    <w:p w:rsidR="00632062" w:rsidRPr="00EC0B71" w:rsidRDefault="00632062">
      <w:pPr>
        <w:pStyle w:val="Definition"/>
      </w:pPr>
      <w:r w:rsidRPr="00EC0B71">
        <w:rPr>
          <w:b/>
          <w:i/>
        </w:rPr>
        <w:t>disability expenses maintenance</w:t>
      </w:r>
      <w:r w:rsidRPr="00EC0B71">
        <w:t xml:space="preserve"> has the meaning given by subsection</w:t>
      </w:r>
      <w:r w:rsidR="00BD75AB" w:rsidRPr="00EC0B71">
        <w:t> </w:t>
      </w:r>
      <w:r w:rsidRPr="00EC0B71">
        <w:t>19(3).</w:t>
      </w:r>
    </w:p>
    <w:p w:rsidR="00632062" w:rsidRPr="00EC0B71" w:rsidRDefault="00632062" w:rsidP="00B657E4">
      <w:pPr>
        <w:pStyle w:val="Definition"/>
        <w:keepNext/>
      </w:pPr>
      <w:r w:rsidRPr="00EC0B71">
        <w:rPr>
          <w:b/>
          <w:i/>
        </w:rPr>
        <w:t>disabled person</w:t>
      </w:r>
      <w:r w:rsidRPr="00EC0B71">
        <w:t xml:space="preserve"> means a person who is:</w:t>
      </w:r>
    </w:p>
    <w:p w:rsidR="00632062" w:rsidRPr="00EC0B71" w:rsidRDefault="00632062">
      <w:pPr>
        <w:pStyle w:val="paragraph"/>
      </w:pPr>
      <w:r w:rsidRPr="00EC0B71">
        <w:tab/>
        <w:t>(a)</w:t>
      </w:r>
      <w:r w:rsidRPr="00EC0B71">
        <w:tab/>
        <w:t>receiving a disability support pension under Part</w:t>
      </w:r>
      <w:r w:rsidR="00BD75AB" w:rsidRPr="00EC0B71">
        <w:t> </w:t>
      </w:r>
      <w:r w:rsidRPr="00EC0B71">
        <w:t xml:space="preserve">2.3 of the </w:t>
      </w:r>
      <w:r w:rsidRPr="00EC0B71">
        <w:rPr>
          <w:i/>
        </w:rPr>
        <w:t>Social Security Act 1991</w:t>
      </w:r>
      <w:r w:rsidRPr="00EC0B71">
        <w:t>; or</w:t>
      </w:r>
    </w:p>
    <w:p w:rsidR="00632062" w:rsidRPr="00EC0B71" w:rsidRDefault="00632062">
      <w:pPr>
        <w:pStyle w:val="paragraph"/>
      </w:pPr>
      <w:r w:rsidRPr="00EC0B71">
        <w:tab/>
        <w:t>(b)</w:t>
      </w:r>
      <w:r w:rsidRPr="00EC0B71">
        <w:tab/>
        <w:t>receiving an invalidity pension under Division</w:t>
      </w:r>
      <w:r w:rsidR="00BD75AB" w:rsidRPr="00EC0B71">
        <w:t> </w:t>
      </w:r>
      <w:r w:rsidRPr="00EC0B71">
        <w:t>4 of Part</w:t>
      </w:r>
      <w:r w:rsidR="003A46B8" w:rsidRPr="00EC0B71">
        <w:t> </w:t>
      </w:r>
      <w:r w:rsidRPr="00EC0B71">
        <w:t xml:space="preserve">III of the </w:t>
      </w:r>
      <w:r w:rsidRPr="00EC0B71">
        <w:rPr>
          <w:i/>
        </w:rPr>
        <w:t>Veterans’ Entitlements Act 1986</w:t>
      </w:r>
      <w:r w:rsidRPr="00EC0B71">
        <w:t>; or</w:t>
      </w:r>
    </w:p>
    <w:p w:rsidR="00632062" w:rsidRPr="00EC0B71" w:rsidRDefault="00632062">
      <w:pPr>
        <w:pStyle w:val="paragraph"/>
      </w:pPr>
      <w:r w:rsidRPr="00EC0B71">
        <w:tab/>
        <w:t>(c)</w:t>
      </w:r>
      <w:r w:rsidRPr="00EC0B71">
        <w:tab/>
        <w:t>participating in an independent living program provided by CRS Australia or such other body determined by the Minister</w:t>
      </w:r>
      <w:r w:rsidR="005C7919" w:rsidRPr="00EC0B71">
        <w:t>, by legislative instrument,</w:t>
      </w:r>
      <w:r w:rsidRPr="00EC0B71">
        <w:t xml:space="preserve"> for the purposes of this paragraph; or</w:t>
      </w:r>
    </w:p>
    <w:p w:rsidR="00632062" w:rsidRPr="00EC0B71" w:rsidRDefault="00632062">
      <w:pPr>
        <w:pStyle w:val="paragraph"/>
      </w:pPr>
      <w:r w:rsidRPr="00EC0B71">
        <w:tab/>
        <w:t>(d)</w:t>
      </w:r>
      <w:r w:rsidRPr="00EC0B71">
        <w:tab/>
        <w:t>diagnosed by a medical practitioner or a psychologist (see subsection</w:t>
      </w:r>
      <w:r w:rsidR="00BD75AB" w:rsidRPr="00EC0B71">
        <w:t> </w:t>
      </w:r>
      <w:r w:rsidRPr="00EC0B71">
        <w:t>3(3)) as a person who is impaired to a degree that significantly incapacitates him or her; or</w:t>
      </w:r>
    </w:p>
    <w:p w:rsidR="00632062" w:rsidRPr="00EC0B71" w:rsidRDefault="00632062">
      <w:pPr>
        <w:pStyle w:val="paragraph"/>
      </w:pPr>
      <w:r w:rsidRPr="00EC0B71">
        <w:tab/>
        <w:t>(e)</w:t>
      </w:r>
      <w:r w:rsidRPr="00EC0B71">
        <w:tab/>
        <w:t>included in a class of persons determined by the Minister</w:t>
      </w:r>
      <w:r w:rsidR="002155DC" w:rsidRPr="00EC0B71">
        <w:t>, by legislative instrument,</w:t>
      </w:r>
      <w:r w:rsidRPr="00EC0B71">
        <w:t xml:space="preserve"> to be a disabled person for the purposes of this paragraph.</w:t>
      </w:r>
    </w:p>
    <w:p w:rsidR="005B1C9D" w:rsidRPr="00EC0B71" w:rsidRDefault="005B1C9D" w:rsidP="005B1C9D">
      <w:pPr>
        <w:pStyle w:val="Definition"/>
      </w:pPr>
      <w:r w:rsidRPr="00EC0B71">
        <w:rPr>
          <w:b/>
          <w:i/>
        </w:rPr>
        <w:t>economic security strategy payment to families</w:t>
      </w:r>
      <w:r w:rsidRPr="00EC0B71">
        <w:t xml:space="preserve"> means a payment to which an individual is entitled under section</w:t>
      </w:r>
      <w:r w:rsidR="00BD75AB" w:rsidRPr="00EC0B71">
        <w:t> </w:t>
      </w:r>
      <w:r w:rsidRPr="00EC0B71">
        <w:t>89 or 93.</w:t>
      </w:r>
    </w:p>
    <w:p w:rsidR="007A0511" w:rsidRPr="00EC0B71" w:rsidRDefault="007A0511" w:rsidP="007A0511">
      <w:pPr>
        <w:pStyle w:val="Definition"/>
      </w:pPr>
      <w:r w:rsidRPr="00EC0B71">
        <w:rPr>
          <w:b/>
          <w:i/>
        </w:rPr>
        <w:t>ETR payment</w:t>
      </w:r>
      <w:r w:rsidRPr="00EC0B71">
        <w:t xml:space="preserve"> (short for Education Tax Refund payment) means a payment to which an individual is entitled under Part</w:t>
      </w:r>
      <w:r w:rsidR="00BD75AB" w:rsidRPr="00EC0B71">
        <w:t> </w:t>
      </w:r>
      <w:r w:rsidRPr="00EC0B71">
        <w:t>7A.</w:t>
      </w:r>
    </w:p>
    <w:p w:rsidR="00A13305" w:rsidRPr="00EC0B71" w:rsidRDefault="00A13305" w:rsidP="00A13305">
      <w:pPr>
        <w:pStyle w:val="Definition"/>
      </w:pPr>
      <w:r w:rsidRPr="00EC0B71">
        <w:rPr>
          <w:b/>
          <w:i/>
        </w:rPr>
        <w:lastRenderedPageBreak/>
        <w:t>extended child wellbeing period</w:t>
      </w:r>
      <w:r w:rsidRPr="00EC0B71">
        <w:t xml:space="preserve"> has the meaning given by subclause</w:t>
      </w:r>
      <w:r w:rsidR="00BD75AB" w:rsidRPr="00EC0B71">
        <w:t> </w:t>
      </w:r>
      <w:r w:rsidRPr="00EC0B71">
        <w:t>15(3) of Schedule</w:t>
      </w:r>
      <w:r w:rsidR="00BD75AB" w:rsidRPr="00EC0B71">
        <w:t> </w:t>
      </w:r>
      <w:r w:rsidRPr="00EC0B71">
        <w:t>2.</w:t>
      </w:r>
    </w:p>
    <w:p w:rsidR="00632062" w:rsidRPr="00EC0B71" w:rsidRDefault="00632062">
      <w:pPr>
        <w:pStyle w:val="Definition"/>
        <w:keepNext/>
      </w:pPr>
      <w:r w:rsidRPr="00EC0B71">
        <w:rPr>
          <w:b/>
          <w:i/>
        </w:rPr>
        <w:t>family assistance</w:t>
      </w:r>
      <w:r w:rsidRPr="00EC0B71">
        <w:t xml:space="preserve"> means:</w:t>
      </w:r>
    </w:p>
    <w:p w:rsidR="00632062" w:rsidRPr="00EC0B71" w:rsidRDefault="00632062">
      <w:pPr>
        <w:pStyle w:val="paragraph"/>
      </w:pPr>
      <w:r w:rsidRPr="00EC0B71">
        <w:tab/>
        <w:t>(a)</w:t>
      </w:r>
      <w:r w:rsidRPr="00EC0B71">
        <w:tab/>
        <w:t>family tax benefit; or</w:t>
      </w:r>
    </w:p>
    <w:p w:rsidR="004C561E" w:rsidRPr="00EC0B71" w:rsidRDefault="004C561E" w:rsidP="004C561E">
      <w:pPr>
        <w:pStyle w:val="paragraph"/>
      </w:pPr>
      <w:r w:rsidRPr="00EC0B71">
        <w:tab/>
        <w:t>(b)</w:t>
      </w:r>
      <w:r w:rsidRPr="00EC0B71">
        <w:tab/>
        <w:t>stillborn baby payment; or</w:t>
      </w:r>
    </w:p>
    <w:p w:rsidR="00377D76" w:rsidRPr="00EC0B71" w:rsidRDefault="00377D76" w:rsidP="00377D76">
      <w:pPr>
        <w:pStyle w:val="paragraph"/>
      </w:pPr>
      <w:r w:rsidRPr="00EC0B71">
        <w:tab/>
        <w:t>(d)</w:t>
      </w:r>
      <w:r w:rsidRPr="00EC0B71">
        <w:tab/>
        <w:t>child care subsidy; or</w:t>
      </w:r>
    </w:p>
    <w:p w:rsidR="00377D76" w:rsidRPr="00EC0B71" w:rsidRDefault="00377D76" w:rsidP="00377D76">
      <w:pPr>
        <w:pStyle w:val="paragraph"/>
      </w:pPr>
      <w:r w:rsidRPr="00EC0B71">
        <w:tab/>
        <w:t>(da)</w:t>
      </w:r>
      <w:r w:rsidRPr="00EC0B71">
        <w:tab/>
        <w:t>additional child care subsidy; or</w:t>
      </w:r>
    </w:p>
    <w:p w:rsidR="00B21D1A" w:rsidRPr="00EC0B71" w:rsidRDefault="00632062" w:rsidP="00B21D1A">
      <w:pPr>
        <w:pStyle w:val="paragraph"/>
      </w:pPr>
      <w:r w:rsidRPr="00EC0B71">
        <w:tab/>
        <w:t>(e)</w:t>
      </w:r>
      <w:r w:rsidRPr="00EC0B71">
        <w:tab/>
        <w:t>family tax benefit advance</w:t>
      </w:r>
      <w:r w:rsidR="00B21D1A" w:rsidRPr="00EC0B71">
        <w:t>; or</w:t>
      </w:r>
    </w:p>
    <w:p w:rsidR="00632062" w:rsidRPr="00EC0B71" w:rsidRDefault="00B21D1A">
      <w:pPr>
        <w:pStyle w:val="paragraph"/>
      </w:pPr>
      <w:r w:rsidRPr="00EC0B71">
        <w:tab/>
        <w:t>(f)</w:t>
      </w:r>
      <w:r w:rsidRPr="00EC0B71">
        <w:tab/>
        <w:t>single income family supplement</w:t>
      </w:r>
      <w:r w:rsidR="00EA7B1E" w:rsidRPr="00EC0B71">
        <w:t>.</w:t>
      </w:r>
    </w:p>
    <w:p w:rsidR="000E0248" w:rsidRPr="00EC0B71" w:rsidRDefault="000E0248" w:rsidP="00AF0DFF">
      <w:pPr>
        <w:pStyle w:val="Definition"/>
      </w:pPr>
      <w:r w:rsidRPr="00EC0B71">
        <w:rPr>
          <w:b/>
          <w:i/>
        </w:rPr>
        <w:t>family dispute resolution</w:t>
      </w:r>
      <w:r w:rsidRPr="00EC0B71">
        <w:t xml:space="preserve"> has the meaning given by section</w:t>
      </w:r>
      <w:r w:rsidR="00BD75AB" w:rsidRPr="00EC0B71">
        <w:t> </w:t>
      </w:r>
      <w:r w:rsidRPr="00EC0B71">
        <w:t xml:space="preserve">10F of the </w:t>
      </w:r>
      <w:r w:rsidRPr="00EC0B71">
        <w:rPr>
          <w:i/>
        </w:rPr>
        <w:t>Family Law Act 1975</w:t>
      </w:r>
      <w:r w:rsidRPr="00EC0B71">
        <w:t>.</w:t>
      </w:r>
    </w:p>
    <w:p w:rsidR="00632062" w:rsidRPr="00EC0B71" w:rsidRDefault="00632062" w:rsidP="00D37ADD">
      <w:pPr>
        <w:pStyle w:val="Definition"/>
        <w:keepNext/>
      </w:pPr>
      <w:r w:rsidRPr="00EC0B71">
        <w:rPr>
          <w:b/>
          <w:i/>
        </w:rPr>
        <w:t>family law order</w:t>
      </w:r>
      <w:r w:rsidRPr="00EC0B71">
        <w:t xml:space="preserve"> means:</w:t>
      </w:r>
    </w:p>
    <w:p w:rsidR="00632062" w:rsidRPr="00EC0B71" w:rsidRDefault="00632062">
      <w:pPr>
        <w:pStyle w:val="paragraph"/>
      </w:pPr>
      <w:r w:rsidRPr="00EC0B71">
        <w:tab/>
        <w:t>(a)</w:t>
      </w:r>
      <w:r w:rsidRPr="00EC0B71">
        <w:tab/>
        <w:t>a parenting order within the meaning of section</w:t>
      </w:r>
      <w:r w:rsidR="00BD75AB" w:rsidRPr="00EC0B71">
        <w:t> </w:t>
      </w:r>
      <w:r w:rsidRPr="00EC0B71">
        <w:t xml:space="preserve">64B of the </w:t>
      </w:r>
      <w:r w:rsidRPr="00EC0B71">
        <w:rPr>
          <w:i/>
        </w:rPr>
        <w:t>Family Law Act 1975</w:t>
      </w:r>
      <w:r w:rsidRPr="00EC0B71">
        <w:t>; or</w:t>
      </w:r>
    </w:p>
    <w:p w:rsidR="00632062" w:rsidRPr="00EC0B71" w:rsidRDefault="00632062">
      <w:pPr>
        <w:pStyle w:val="paragraph"/>
      </w:pPr>
      <w:r w:rsidRPr="00EC0B71">
        <w:tab/>
        <w:t>(b)</w:t>
      </w:r>
      <w:r w:rsidRPr="00EC0B71">
        <w:tab/>
        <w:t xml:space="preserve">a family violence order within the meaning of </w:t>
      </w:r>
      <w:r w:rsidR="00AC418A" w:rsidRPr="00EC0B71">
        <w:t>section</w:t>
      </w:r>
      <w:r w:rsidR="00BD75AB" w:rsidRPr="00EC0B71">
        <w:t> </w:t>
      </w:r>
      <w:r w:rsidR="00AC418A" w:rsidRPr="00EC0B71">
        <w:t>4</w:t>
      </w:r>
      <w:r w:rsidRPr="00EC0B71">
        <w:t xml:space="preserve"> of that Act; or</w:t>
      </w:r>
    </w:p>
    <w:p w:rsidR="00632062" w:rsidRPr="00EC0B71" w:rsidRDefault="00632062">
      <w:pPr>
        <w:pStyle w:val="paragraph"/>
      </w:pPr>
      <w:r w:rsidRPr="00EC0B71">
        <w:tab/>
        <w:t>(c)</w:t>
      </w:r>
      <w:r w:rsidRPr="00EC0B71">
        <w:tab/>
        <w:t>a State child order registered under section</w:t>
      </w:r>
      <w:r w:rsidR="00BD75AB" w:rsidRPr="00EC0B71">
        <w:t> </w:t>
      </w:r>
      <w:r w:rsidRPr="00EC0B71">
        <w:t>70D of that Act; or</w:t>
      </w:r>
    </w:p>
    <w:p w:rsidR="00632062" w:rsidRPr="00EC0B71" w:rsidRDefault="00632062">
      <w:pPr>
        <w:pStyle w:val="paragraph"/>
      </w:pPr>
      <w:r w:rsidRPr="00EC0B71">
        <w:tab/>
        <w:t>(d)</w:t>
      </w:r>
      <w:r w:rsidRPr="00EC0B71">
        <w:tab/>
        <w:t>an overseas child order registered under section</w:t>
      </w:r>
      <w:r w:rsidR="00BD75AB" w:rsidRPr="00EC0B71">
        <w:t> </w:t>
      </w:r>
      <w:r w:rsidRPr="00EC0B71">
        <w:t>70G of that Act.</w:t>
      </w:r>
    </w:p>
    <w:p w:rsidR="00632062" w:rsidRPr="00EC0B71" w:rsidRDefault="00632062">
      <w:pPr>
        <w:pStyle w:val="Definition"/>
      </w:pPr>
      <w:r w:rsidRPr="00EC0B71">
        <w:rPr>
          <w:b/>
          <w:i/>
        </w:rPr>
        <w:t>family tax benefit</w:t>
      </w:r>
      <w:r w:rsidRPr="00EC0B71">
        <w:t xml:space="preserve"> means the benefit for which a person is eligible under </w:t>
      </w:r>
      <w:r w:rsidR="00AA48B4" w:rsidRPr="00EC0B71">
        <w:t>Division 1</w:t>
      </w:r>
      <w:r w:rsidRPr="00EC0B71">
        <w:t xml:space="preserve"> of Part</w:t>
      </w:r>
      <w:r w:rsidR="00BD75AB" w:rsidRPr="00EC0B71">
        <w:t> </w:t>
      </w:r>
      <w:r w:rsidRPr="00EC0B71">
        <w:t>3</w:t>
      </w:r>
      <w:r w:rsidR="00A63F95" w:rsidRPr="00EC0B71">
        <w:t xml:space="preserve"> (and includes any amount under section</w:t>
      </w:r>
      <w:r w:rsidR="00BD75AB" w:rsidRPr="00EC0B71">
        <w:t> </w:t>
      </w:r>
      <w:r w:rsidR="00A63F95" w:rsidRPr="00EC0B71">
        <w:t>58AA)</w:t>
      </w:r>
      <w:r w:rsidRPr="00EC0B71">
        <w:t>.</w:t>
      </w:r>
    </w:p>
    <w:p w:rsidR="00FF1C2A" w:rsidRPr="00EC0B71" w:rsidRDefault="00FF1C2A" w:rsidP="00FF1C2A">
      <w:pPr>
        <w:pStyle w:val="Definition"/>
      </w:pPr>
      <w:r w:rsidRPr="00EC0B71">
        <w:rPr>
          <w:b/>
          <w:i/>
        </w:rPr>
        <w:t>first 2020 economic support payment</w:t>
      </w:r>
      <w:r w:rsidRPr="00EC0B71">
        <w:t xml:space="preserve"> means a payment to which an individual is entitled under </w:t>
      </w:r>
      <w:r w:rsidR="00AA48B4" w:rsidRPr="00EC0B71">
        <w:t>Division 1</w:t>
      </w:r>
      <w:r w:rsidRPr="00EC0B71">
        <w:t xml:space="preserve"> of Part</w:t>
      </w:r>
      <w:r w:rsidR="00BD75AB" w:rsidRPr="00EC0B71">
        <w:t> </w:t>
      </w:r>
      <w:r w:rsidRPr="00EC0B71">
        <w:t>9.</w:t>
      </w:r>
    </w:p>
    <w:p w:rsidR="00033570" w:rsidRPr="00EC0B71" w:rsidRDefault="00033570" w:rsidP="00033570">
      <w:pPr>
        <w:pStyle w:val="Definition"/>
      </w:pPr>
      <w:r w:rsidRPr="00EC0B71">
        <w:rPr>
          <w:b/>
          <w:i/>
        </w:rPr>
        <w:t>Foreign Affairs Minister</w:t>
      </w:r>
      <w:r w:rsidRPr="00EC0B71">
        <w:t xml:space="preserve"> means the Minister administering the </w:t>
      </w:r>
      <w:r w:rsidRPr="00EC0B71">
        <w:rPr>
          <w:i/>
        </w:rPr>
        <w:t>Australian Passports Act 2005</w:t>
      </w:r>
      <w:r w:rsidRPr="00EC0B71">
        <w:t>.</w:t>
      </w:r>
    </w:p>
    <w:p w:rsidR="00A13305" w:rsidRPr="00EC0B71" w:rsidRDefault="00A13305" w:rsidP="00A13305">
      <w:pPr>
        <w:pStyle w:val="Definition"/>
      </w:pPr>
      <w:r w:rsidRPr="00EC0B71">
        <w:rPr>
          <w:b/>
          <w:i/>
        </w:rPr>
        <w:t>fourth income threshold</w:t>
      </w:r>
      <w:r w:rsidRPr="00EC0B71">
        <w:t xml:space="preserve"> has the meaning given by subclause</w:t>
      </w:r>
      <w:r w:rsidR="00BD75AB" w:rsidRPr="00EC0B71">
        <w:t> </w:t>
      </w:r>
      <w:r w:rsidRPr="00EC0B71">
        <w:t>3(4) of Schedule</w:t>
      </w:r>
      <w:r w:rsidR="00BD75AB" w:rsidRPr="00EC0B71">
        <w:t> </w:t>
      </w:r>
      <w:r w:rsidRPr="00EC0B71">
        <w:t>2.</w:t>
      </w:r>
    </w:p>
    <w:p w:rsidR="00632062" w:rsidRPr="00EC0B71" w:rsidRDefault="00632062" w:rsidP="00C17C03">
      <w:pPr>
        <w:pStyle w:val="Definition"/>
        <w:keepNext/>
      </w:pPr>
      <w:r w:rsidRPr="00EC0B71">
        <w:rPr>
          <w:b/>
          <w:i/>
        </w:rPr>
        <w:lastRenderedPageBreak/>
        <w:t>FTB child</w:t>
      </w:r>
      <w:r w:rsidRPr="00EC0B71">
        <w:t>:</w:t>
      </w:r>
    </w:p>
    <w:p w:rsidR="00632062" w:rsidRPr="00EC0B71" w:rsidRDefault="00632062">
      <w:pPr>
        <w:pStyle w:val="paragraph"/>
      </w:pPr>
      <w:r w:rsidRPr="00EC0B71">
        <w:tab/>
        <w:t>(a)</w:t>
      </w:r>
      <w:r w:rsidRPr="00EC0B71">
        <w:tab/>
        <w:t xml:space="preserve">in relation to family tax benefit—has the meaning given in Subdivision A of </w:t>
      </w:r>
      <w:r w:rsidR="00AA48B4" w:rsidRPr="00EC0B71">
        <w:t>Division 1</w:t>
      </w:r>
      <w:r w:rsidRPr="00EC0B71">
        <w:t xml:space="preserve"> of Part</w:t>
      </w:r>
      <w:r w:rsidR="00BD75AB" w:rsidRPr="00EC0B71">
        <w:t> </w:t>
      </w:r>
      <w:r w:rsidRPr="00EC0B71">
        <w:t>3; and</w:t>
      </w:r>
    </w:p>
    <w:p w:rsidR="00A13305" w:rsidRPr="00EC0B71" w:rsidRDefault="00A13305" w:rsidP="00A13305">
      <w:pPr>
        <w:pStyle w:val="paragraph"/>
      </w:pPr>
      <w:r w:rsidRPr="00EC0B71">
        <w:tab/>
        <w:t>(b)</w:t>
      </w:r>
      <w:r w:rsidRPr="00EC0B71">
        <w:tab/>
        <w:t xml:space="preserve">in relation to child care subsidy and additional child care subsidy—has the meaning given in Subdivision A of </w:t>
      </w:r>
      <w:r w:rsidR="00AA48B4" w:rsidRPr="00EC0B71">
        <w:t>Division 1</w:t>
      </w:r>
      <w:r w:rsidRPr="00EC0B71">
        <w:t xml:space="preserve"> of Part</w:t>
      </w:r>
      <w:r w:rsidR="00BD75AB" w:rsidRPr="00EC0B71">
        <w:t> </w:t>
      </w:r>
      <w:r w:rsidRPr="00EC0B71">
        <w:t>3 (except for section</w:t>
      </w:r>
      <w:r w:rsidR="00BD75AB" w:rsidRPr="00EC0B71">
        <w:t> </w:t>
      </w:r>
      <w:r w:rsidRPr="00EC0B71">
        <w:t>24), but in applying Subdivision D of that Division to CCS or ACCS, a reference in Subdivision D to a claim for payment of family tax benefit is taken to be a reference to a claim for CCS; and</w:t>
      </w:r>
    </w:p>
    <w:p w:rsidR="004C561E" w:rsidRPr="00EC0B71" w:rsidRDefault="004C561E" w:rsidP="004C561E">
      <w:pPr>
        <w:pStyle w:val="paragraph"/>
      </w:pPr>
      <w:r w:rsidRPr="00EC0B71">
        <w:tab/>
        <w:t>(c)</w:t>
      </w:r>
      <w:r w:rsidRPr="00EC0B71">
        <w:tab/>
        <w:t xml:space="preserve">in relation to stillborn baby payment—has the meaning given in Subdivision A of </w:t>
      </w:r>
      <w:r w:rsidR="00AA48B4" w:rsidRPr="00EC0B71">
        <w:t>Division 1</w:t>
      </w:r>
      <w:r w:rsidRPr="00EC0B71">
        <w:t xml:space="preserve"> of Part</w:t>
      </w:r>
      <w:r w:rsidR="00BD75AB" w:rsidRPr="00EC0B71">
        <w:t> </w:t>
      </w:r>
      <w:r w:rsidRPr="00EC0B71">
        <w:t>3; and</w:t>
      </w:r>
    </w:p>
    <w:p w:rsidR="00082299" w:rsidRPr="00EC0B71" w:rsidRDefault="00406DF5" w:rsidP="00082299">
      <w:pPr>
        <w:pStyle w:val="paragraph"/>
      </w:pPr>
      <w:r w:rsidRPr="00EC0B71">
        <w:tab/>
        <w:t>(e)</w:t>
      </w:r>
      <w:r w:rsidRPr="00EC0B71">
        <w:tab/>
        <w:t xml:space="preserve">in relation to single income family supplement—has the meaning given in Subdivision A of </w:t>
      </w:r>
      <w:r w:rsidR="00AA48B4" w:rsidRPr="00EC0B71">
        <w:t>Division 1</w:t>
      </w:r>
      <w:r w:rsidRPr="00EC0B71">
        <w:t xml:space="preserve"> of Part</w:t>
      </w:r>
      <w:r w:rsidR="00BD75AB" w:rsidRPr="00EC0B71">
        <w:t> </w:t>
      </w:r>
      <w:r w:rsidRPr="00EC0B71">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EC0B71" w:rsidRDefault="0006047E" w:rsidP="0006047E">
      <w:pPr>
        <w:pStyle w:val="Definition"/>
      </w:pPr>
      <w:r w:rsidRPr="00EC0B71">
        <w:rPr>
          <w:b/>
          <w:i/>
        </w:rPr>
        <w:t>FTB child rate reduction period</w:t>
      </w:r>
      <w:r w:rsidRPr="00EC0B71">
        <w:t xml:space="preserve"> has the meaning given by subsection</w:t>
      </w:r>
      <w:r w:rsidR="00BD75AB" w:rsidRPr="00EC0B71">
        <w:t> </w:t>
      </w:r>
      <w:r w:rsidRPr="00EC0B71">
        <w:t>61A(2) or 61B(2).</w:t>
      </w:r>
    </w:p>
    <w:p w:rsidR="0006047E" w:rsidRPr="00EC0B71" w:rsidRDefault="0006047E" w:rsidP="0006047E">
      <w:pPr>
        <w:pStyle w:val="notetext"/>
      </w:pPr>
      <w:r w:rsidRPr="00EC0B71">
        <w:t>Note:</w:t>
      </w:r>
      <w:r w:rsidRPr="00EC0B71">
        <w:tab/>
        <w:t>The FTB child rate reduction period relates to a child who does not meet the health check or immunisation requirements under section</w:t>
      </w:r>
      <w:r w:rsidR="00BD75AB" w:rsidRPr="00EC0B71">
        <w:t> </w:t>
      </w:r>
      <w:r w:rsidRPr="00EC0B71">
        <w:t>61A or 61B.</w:t>
      </w:r>
    </w:p>
    <w:p w:rsidR="00371F6E" w:rsidRPr="00EC0B71" w:rsidRDefault="00371F6E" w:rsidP="00371F6E">
      <w:pPr>
        <w:pStyle w:val="Definition"/>
      </w:pPr>
      <w:r w:rsidRPr="00EC0B71">
        <w:rPr>
          <w:b/>
          <w:i/>
        </w:rPr>
        <w:t>general practitioner</w:t>
      </w:r>
      <w:r w:rsidRPr="00EC0B71">
        <w:t xml:space="preserve"> has the same meaning as in the </w:t>
      </w:r>
      <w:r w:rsidRPr="00EC0B71">
        <w:rPr>
          <w:i/>
        </w:rPr>
        <w:t>Health Insurance Act 1973</w:t>
      </w:r>
      <w:r w:rsidRPr="00EC0B71">
        <w:t>.</w:t>
      </w:r>
    </w:p>
    <w:p w:rsidR="00FC50A2" w:rsidRPr="00EC0B71" w:rsidRDefault="00FC50A2" w:rsidP="00FC50A2">
      <w:pPr>
        <w:pStyle w:val="Definition"/>
      </w:pPr>
      <w:r w:rsidRPr="00EC0B71">
        <w:rPr>
          <w:b/>
          <w:i/>
        </w:rPr>
        <w:t>has a continuous PPL period</w:t>
      </w:r>
      <w:r w:rsidRPr="00EC0B71">
        <w:t xml:space="preserve"> has the same meaning as in the </w:t>
      </w:r>
      <w:r w:rsidRPr="00EC0B71">
        <w:rPr>
          <w:i/>
        </w:rPr>
        <w:t>Paid Parental Leave Act 2010</w:t>
      </w:r>
      <w:r w:rsidRPr="00EC0B71">
        <w:t>.</w:t>
      </w:r>
    </w:p>
    <w:p w:rsidR="00632062" w:rsidRPr="00EC0B71" w:rsidRDefault="00632062">
      <w:pPr>
        <w:pStyle w:val="Definition"/>
      </w:pPr>
      <w:r w:rsidRPr="00EC0B71">
        <w:rPr>
          <w:b/>
          <w:i/>
        </w:rPr>
        <w:t>holder</w:t>
      </w:r>
      <w:r w:rsidRPr="00EC0B71">
        <w:t xml:space="preserve">, in relation to a visa, has the same meaning as in the </w:t>
      </w:r>
      <w:r w:rsidRPr="00EC0B71">
        <w:rPr>
          <w:i/>
        </w:rPr>
        <w:t>Migration Act 1958</w:t>
      </w:r>
      <w:r w:rsidRPr="00EC0B71">
        <w:t>.</w:t>
      </w:r>
    </w:p>
    <w:p w:rsidR="004B74E1" w:rsidRPr="00EC0B71" w:rsidRDefault="004B74E1" w:rsidP="004B74E1">
      <w:pPr>
        <w:pStyle w:val="Definition"/>
      </w:pPr>
      <w:r w:rsidRPr="00EC0B71">
        <w:rPr>
          <w:b/>
          <w:i/>
        </w:rPr>
        <w:t>Home Affairs Minister</w:t>
      </w:r>
      <w:r w:rsidRPr="00EC0B71">
        <w:t xml:space="preserve"> means the Minister administering the </w:t>
      </w:r>
      <w:r w:rsidRPr="00EC0B71">
        <w:rPr>
          <w:i/>
        </w:rPr>
        <w:t>Australian Security Intelligence Organisation Act 1979</w:t>
      </w:r>
      <w:r w:rsidRPr="00EC0B71">
        <w:t>.</w:t>
      </w:r>
    </w:p>
    <w:p w:rsidR="00A13305" w:rsidRPr="00EC0B71" w:rsidRDefault="00A13305" w:rsidP="00A13305">
      <w:pPr>
        <w:pStyle w:val="Definition"/>
      </w:pPr>
      <w:r w:rsidRPr="00EC0B71">
        <w:rPr>
          <w:b/>
          <w:i/>
        </w:rPr>
        <w:t>hourly rate of ACCS</w:t>
      </w:r>
      <w:r w:rsidRPr="00EC0B71">
        <w:t>:</w:t>
      </w:r>
    </w:p>
    <w:p w:rsidR="00A13305" w:rsidRPr="00EC0B71" w:rsidRDefault="00A13305" w:rsidP="00A13305">
      <w:pPr>
        <w:pStyle w:val="paragraph"/>
      </w:pPr>
      <w:r w:rsidRPr="00EC0B71">
        <w:lastRenderedPageBreak/>
        <w:tab/>
        <w:t>(b)</w:t>
      </w:r>
      <w:r w:rsidRPr="00EC0B71">
        <w:tab/>
        <w:t>for an individual—has the meaning given by subclause</w:t>
      </w:r>
      <w:r w:rsidR="00BD75AB" w:rsidRPr="00EC0B71">
        <w:t> </w:t>
      </w:r>
      <w:r w:rsidRPr="00EC0B71">
        <w:t>6(1) of Schedule</w:t>
      </w:r>
      <w:r w:rsidR="00BD75AB" w:rsidRPr="00EC0B71">
        <w:t> </w:t>
      </w:r>
      <w:r w:rsidRPr="00EC0B71">
        <w:t>2; or</w:t>
      </w:r>
    </w:p>
    <w:p w:rsidR="00A13305" w:rsidRPr="00EC0B71" w:rsidRDefault="00A13305" w:rsidP="00A13305">
      <w:pPr>
        <w:pStyle w:val="paragraph"/>
      </w:pPr>
      <w:r w:rsidRPr="00EC0B71">
        <w:tab/>
        <w:t>(c)</w:t>
      </w:r>
      <w:r w:rsidRPr="00EC0B71">
        <w:tab/>
        <w:t>for an approved provider—has the meaning given by subclause</w:t>
      </w:r>
      <w:r w:rsidR="00BD75AB" w:rsidRPr="00EC0B71">
        <w:t> </w:t>
      </w:r>
      <w:r w:rsidRPr="00EC0B71">
        <w:t>9(1) of Schedule</w:t>
      </w:r>
      <w:r w:rsidR="00BD75AB" w:rsidRPr="00EC0B71">
        <w:t> </w:t>
      </w:r>
      <w:r w:rsidRPr="00EC0B71">
        <w:t>2.</w:t>
      </w:r>
    </w:p>
    <w:p w:rsidR="00A13305" w:rsidRPr="00EC0B71" w:rsidRDefault="00A13305" w:rsidP="00A13305">
      <w:pPr>
        <w:pStyle w:val="Definition"/>
      </w:pPr>
      <w:r w:rsidRPr="00EC0B71">
        <w:rPr>
          <w:b/>
          <w:i/>
        </w:rPr>
        <w:t xml:space="preserve">hourly rate of CCS </w:t>
      </w:r>
      <w:r w:rsidRPr="00EC0B71">
        <w:t>has the meaning given by subclause</w:t>
      </w:r>
      <w:r w:rsidR="00BD75AB" w:rsidRPr="00EC0B71">
        <w:t> </w:t>
      </w:r>
      <w:r w:rsidRPr="00EC0B71">
        <w:t>2(1) of Schedule</w:t>
      </w:r>
      <w:r w:rsidR="00BD75AB" w:rsidRPr="00EC0B71">
        <w:t> </w:t>
      </w:r>
      <w:r w:rsidRPr="00EC0B71">
        <w:t>2.</w:t>
      </w:r>
    </w:p>
    <w:p w:rsidR="00A13305" w:rsidRPr="00EC0B71" w:rsidRDefault="00A13305" w:rsidP="00A13305">
      <w:pPr>
        <w:pStyle w:val="Definition"/>
      </w:pPr>
      <w:r w:rsidRPr="00EC0B71">
        <w:rPr>
          <w:b/>
          <w:i/>
        </w:rPr>
        <w:t>hourly session fee</w:t>
      </w:r>
      <w:r w:rsidRPr="00EC0B71">
        <w:t>:</w:t>
      </w:r>
    </w:p>
    <w:p w:rsidR="00A13305" w:rsidRPr="00EC0B71" w:rsidRDefault="00A13305" w:rsidP="00A13305">
      <w:pPr>
        <w:pStyle w:val="paragraph"/>
      </w:pPr>
      <w:r w:rsidRPr="00EC0B71">
        <w:tab/>
        <w:t>(a)</w:t>
      </w:r>
      <w:r w:rsidRPr="00EC0B71">
        <w:tab/>
        <w:t>for an individual—has the meaning given by subclause</w:t>
      </w:r>
      <w:r w:rsidR="00BD75AB" w:rsidRPr="00EC0B71">
        <w:t> </w:t>
      </w:r>
      <w:r w:rsidRPr="00EC0B71">
        <w:t>2(2) of Schedule</w:t>
      </w:r>
      <w:r w:rsidR="00BD75AB" w:rsidRPr="00EC0B71">
        <w:t> </w:t>
      </w:r>
      <w:r w:rsidRPr="00EC0B71">
        <w:t>2; and</w:t>
      </w:r>
    </w:p>
    <w:p w:rsidR="00A13305" w:rsidRPr="00EC0B71" w:rsidRDefault="00A13305" w:rsidP="00A13305">
      <w:pPr>
        <w:pStyle w:val="paragraph"/>
      </w:pPr>
      <w:r w:rsidRPr="00EC0B71">
        <w:tab/>
        <w:t>(b)</w:t>
      </w:r>
      <w:r w:rsidRPr="00EC0B71">
        <w:tab/>
        <w:t>for an approved provider—has the meaning given by subclause</w:t>
      </w:r>
      <w:r w:rsidR="00BD75AB" w:rsidRPr="00EC0B71">
        <w:t> </w:t>
      </w:r>
      <w:r w:rsidRPr="00EC0B71">
        <w:t>9(2) of Schedule</w:t>
      </w:r>
      <w:r w:rsidR="00BD75AB" w:rsidRPr="00EC0B71">
        <w:t> </w:t>
      </w:r>
      <w:r w:rsidRPr="00EC0B71">
        <w:t>2.</w:t>
      </w:r>
    </w:p>
    <w:p w:rsidR="00033570" w:rsidRPr="00EC0B71" w:rsidRDefault="00033570" w:rsidP="00033570">
      <w:pPr>
        <w:pStyle w:val="Definition"/>
      </w:pPr>
      <w:r w:rsidRPr="00EC0B71">
        <w:rPr>
          <w:b/>
          <w:i/>
        </w:rPr>
        <w:t>Human Services Secretary</w:t>
      </w:r>
      <w:r w:rsidRPr="00EC0B71">
        <w:t xml:space="preserve"> means the </w:t>
      </w:r>
      <w:r w:rsidR="00A46EA7" w:rsidRPr="00EC0B71">
        <w:t>Chief Executive Officer of Services Australia</w:t>
      </w:r>
      <w:r w:rsidRPr="00EC0B71">
        <w:t>.</w:t>
      </w:r>
    </w:p>
    <w:p w:rsidR="00632062" w:rsidRPr="00EC0B71" w:rsidRDefault="00632062">
      <w:pPr>
        <w:pStyle w:val="Definition"/>
      </w:pPr>
      <w:r w:rsidRPr="00EC0B71">
        <w:rPr>
          <w:b/>
          <w:i/>
        </w:rPr>
        <w:t>illness separated couple</w:t>
      </w:r>
      <w:r w:rsidRPr="00EC0B71">
        <w:t xml:space="preserve"> has the same meaning as in the </w:t>
      </w:r>
      <w:r w:rsidRPr="00EC0B71">
        <w:rPr>
          <w:i/>
        </w:rPr>
        <w:t>Social Security Act 1991</w:t>
      </w:r>
      <w:r w:rsidRPr="00EC0B71">
        <w:t>.</w:t>
      </w:r>
    </w:p>
    <w:p w:rsidR="00632062" w:rsidRPr="00EC0B71" w:rsidRDefault="00632062">
      <w:pPr>
        <w:pStyle w:val="Definition"/>
      </w:pPr>
      <w:r w:rsidRPr="00EC0B71">
        <w:rPr>
          <w:b/>
          <w:i/>
        </w:rPr>
        <w:t>immunised</w:t>
      </w:r>
      <w:r w:rsidRPr="00EC0B71">
        <w:t>, in relation to a child, means the child is immunised in accordance with:</w:t>
      </w:r>
    </w:p>
    <w:p w:rsidR="00632062" w:rsidRPr="00EC0B71" w:rsidRDefault="00632062">
      <w:pPr>
        <w:pStyle w:val="paragraph"/>
      </w:pPr>
      <w:r w:rsidRPr="00EC0B71">
        <w:tab/>
        <w:t>(a)</w:t>
      </w:r>
      <w:r w:rsidRPr="00EC0B71">
        <w:tab/>
        <w:t>a standard vaccination schedule determined under section</w:t>
      </w:r>
      <w:r w:rsidR="00BD75AB" w:rsidRPr="00EC0B71">
        <w:t> </w:t>
      </w:r>
      <w:r w:rsidRPr="00EC0B71">
        <w:t>4; or</w:t>
      </w:r>
    </w:p>
    <w:p w:rsidR="00632062" w:rsidRPr="00EC0B71" w:rsidRDefault="00632062">
      <w:pPr>
        <w:pStyle w:val="paragraph"/>
      </w:pPr>
      <w:r w:rsidRPr="00EC0B71">
        <w:tab/>
        <w:t>(b)</w:t>
      </w:r>
      <w:r w:rsidRPr="00EC0B71">
        <w:tab/>
        <w:t>a catch up vaccination schedule determined under section</w:t>
      </w:r>
      <w:r w:rsidR="00BD75AB" w:rsidRPr="00EC0B71">
        <w:t> </w:t>
      </w:r>
      <w:r w:rsidRPr="00EC0B71">
        <w:t>4.</w:t>
      </w:r>
    </w:p>
    <w:p w:rsidR="00AB6E7E" w:rsidRPr="00EC0B71" w:rsidRDefault="00AB6E7E" w:rsidP="00AB6E7E">
      <w:pPr>
        <w:pStyle w:val="Definition"/>
      </w:pPr>
      <w:r w:rsidRPr="00EC0B71">
        <w:rPr>
          <w:b/>
          <w:i/>
        </w:rPr>
        <w:t>income support supplement</w:t>
      </w:r>
      <w:r w:rsidRPr="00EC0B71">
        <w:t xml:space="preserve"> has the same meaning as in the </w:t>
      </w:r>
      <w:r w:rsidRPr="00EC0B71">
        <w:rPr>
          <w:i/>
        </w:rPr>
        <w:t>Social Security Act 1991</w:t>
      </w:r>
      <w:r w:rsidRPr="00EC0B71">
        <w:t>.</w:t>
      </w:r>
    </w:p>
    <w:p w:rsidR="00632062" w:rsidRPr="00EC0B71" w:rsidRDefault="00632062">
      <w:pPr>
        <w:pStyle w:val="Definition"/>
      </w:pPr>
      <w:r w:rsidRPr="00EC0B71">
        <w:rPr>
          <w:b/>
          <w:i/>
        </w:rPr>
        <w:t>Income Tax Assessment Act</w:t>
      </w:r>
      <w:r w:rsidRPr="00EC0B71">
        <w:t xml:space="preserve"> means the </w:t>
      </w:r>
      <w:r w:rsidRPr="00EC0B71">
        <w:rPr>
          <w:i/>
        </w:rPr>
        <w:t>Income Tax Assessment Act 1997</w:t>
      </w:r>
      <w:r w:rsidRPr="00EC0B71">
        <w:t>.</w:t>
      </w:r>
    </w:p>
    <w:p w:rsidR="00632062" w:rsidRPr="00EC0B71" w:rsidRDefault="00632062">
      <w:pPr>
        <w:pStyle w:val="Definition"/>
      </w:pPr>
      <w:r w:rsidRPr="00EC0B71">
        <w:rPr>
          <w:b/>
          <w:i/>
        </w:rPr>
        <w:t>income year</w:t>
      </w:r>
      <w:r w:rsidRPr="00EC0B71">
        <w:t xml:space="preserve"> has the same meaning as in the Income Tax Assessment Act.</w:t>
      </w:r>
    </w:p>
    <w:p w:rsidR="000E0248" w:rsidRPr="00EC0B71" w:rsidRDefault="000E0248" w:rsidP="000E0248">
      <w:pPr>
        <w:pStyle w:val="Definition"/>
      </w:pPr>
      <w:r w:rsidRPr="00EC0B71">
        <w:rPr>
          <w:b/>
          <w:i/>
        </w:rPr>
        <w:t>increased care of a child</w:t>
      </w:r>
      <w:r w:rsidRPr="00EC0B71">
        <w:t xml:space="preserve"> has the meaning given by section</w:t>
      </w:r>
      <w:r w:rsidR="00BD75AB" w:rsidRPr="00EC0B71">
        <w:t> </w:t>
      </w:r>
      <w:r w:rsidRPr="00EC0B71">
        <w:t>35GA.</w:t>
      </w:r>
    </w:p>
    <w:p w:rsidR="00632062" w:rsidRPr="00EC0B71" w:rsidRDefault="00632062">
      <w:pPr>
        <w:pStyle w:val="Definition"/>
      </w:pPr>
      <w:r w:rsidRPr="00EC0B71">
        <w:rPr>
          <w:b/>
          <w:i/>
        </w:rPr>
        <w:t>index number</w:t>
      </w:r>
      <w:r w:rsidRPr="00EC0B71">
        <w:t xml:space="preserve"> has the same meaning as in the </w:t>
      </w:r>
      <w:r w:rsidRPr="00EC0B71">
        <w:rPr>
          <w:i/>
        </w:rPr>
        <w:t>Social Security Act 1991</w:t>
      </w:r>
      <w:r w:rsidRPr="00EC0B71">
        <w:t>.</w:t>
      </w:r>
    </w:p>
    <w:p w:rsidR="00632062" w:rsidRPr="00EC0B71" w:rsidRDefault="00632062">
      <w:pPr>
        <w:pStyle w:val="Definition"/>
      </w:pPr>
      <w:r w:rsidRPr="00EC0B71">
        <w:rPr>
          <w:b/>
          <w:i/>
        </w:rPr>
        <w:lastRenderedPageBreak/>
        <w:t>ineligible homeowner</w:t>
      </w:r>
      <w:r w:rsidRPr="00EC0B71">
        <w:t xml:space="preserve"> has the same meaning as in the </w:t>
      </w:r>
      <w:r w:rsidRPr="00EC0B71">
        <w:rPr>
          <w:i/>
        </w:rPr>
        <w:t>Social Security Act 1991</w:t>
      </w:r>
      <w:r w:rsidRPr="00EC0B71">
        <w:t>.</w:t>
      </w:r>
    </w:p>
    <w:p w:rsidR="00F739A9" w:rsidRPr="00EC0B71" w:rsidRDefault="00F739A9" w:rsidP="00F739A9">
      <w:pPr>
        <w:pStyle w:val="Definition"/>
      </w:pPr>
      <w:r w:rsidRPr="00EC0B71">
        <w:rPr>
          <w:b/>
          <w:i/>
        </w:rPr>
        <w:t>interim period</w:t>
      </w:r>
      <w:r w:rsidRPr="00EC0B71">
        <w:t xml:space="preserve"> has the meaning given by </w:t>
      </w:r>
      <w:r w:rsidR="000E0248" w:rsidRPr="00EC0B71">
        <w:t>section</w:t>
      </w:r>
      <w:r w:rsidR="00BD75AB" w:rsidRPr="00EC0B71">
        <w:t> </w:t>
      </w:r>
      <w:r w:rsidR="000E0248" w:rsidRPr="00EC0B71">
        <w:t>35FA</w:t>
      </w:r>
      <w:r w:rsidRPr="00EC0B71">
        <w:t>.</w:t>
      </w:r>
    </w:p>
    <w:p w:rsidR="00A13305" w:rsidRPr="00EC0B71" w:rsidRDefault="00A13305" w:rsidP="00A13305">
      <w:pPr>
        <w:pStyle w:val="Definition"/>
      </w:pPr>
      <w:r w:rsidRPr="00EC0B71">
        <w:rPr>
          <w:b/>
          <w:i/>
        </w:rPr>
        <w:t xml:space="preserve">lower income threshold </w:t>
      </w:r>
      <w:r w:rsidRPr="00EC0B71">
        <w:t>has the meaning given by subclause</w:t>
      </w:r>
      <w:r w:rsidR="00BD75AB" w:rsidRPr="00EC0B71">
        <w:t> </w:t>
      </w:r>
      <w:r w:rsidRPr="00EC0B71">
        <w:t>3(4) of Schedule</w:t>
      </w:r>
      <w:r w:rsidR="00BD75AB" w:rsidRPr="00EC0B71">
        <w:t> </w:t>
      </w:r>
      <w:r w:rsidRPr="00EC0B71">
        <w:t>2.</w:t>
      </w:r>
    </w:p>
    <w:p w:rsidR="00A13305" w:rsidRPr="00EC0B71" w:rsidRDefault="00A13305" w:rsidP="00A13305">
      <w:pPr>
        <w:pStyle w:val="Definition"/>
      </w:pPr>
      <w:r w:rsidRPr="00EC0B71">
        <w:rPr>
          <w:b/>
          <w:i/>
        </w:rPr>
        <w:t>low income result</w:t>
      </w:r>
      <w:r w:rsidRPr="00EC0B71">
        <w:t xml:space="preserve"> has the meaning given by clause</w:t>
      </w:r>
      <w:r w:rsidR="00BD75AB" w:rsidRPr="00EC0B71">
        <w:t> </w:t>
      </w:r>
      <w:r w:rsidRPr="00EC0B71">
        <w:t>13 of Schedule</w:t>
      </w:r>
      <w:r w:rsidR="00BD75AB" w:rsidRPr="00EC0B71">
        <w:t> </w:t>
      </w:r>
      <w:r w:rsidRPr="00EC0B71">
        <w:t>2.</w:t>
      </w:r>
    </w:p>
    <w:p w:rsidR="00632062" w:rsidRPr="00EC0B71" w:rsidRDefault="00632062">
      <w:pPr>
        <w:pStyle w:val="Definition"/>
      </w:pPr>
      <w:r w:rsidRPr="00EC0B71">
        <w:rPr>
          <w:b/>
          <w:i/>
        </w:rPr>
        <w:t>maintenance</w:t>
      </w:r>
      <w:r w:rsidRPr="00EC0B71">
        <w:t xml:space="preserve"> includes child support.</w:t>
      </w:r>
    </w:p>
    <w:p w:rsidR="00632062" w:rsidRPr="00EC0B71" w:rsidRDefault="00632062">
      <w:pPr>
        <w:pStyle w:val="Definition"/>
      </w:pPr>
      <w:r w:rsidRPr="00EC0B71">
        <w:rPr>
          <w:b/>
          <w:i/>
        </w:rPr>
        <w:t>maintenance agreement</w:t>
      </w:r>
      <w:r w:rsidRPr="00EC0B71">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EC0B71" w:rsidRDefault="00632062">
      <w:pPr>
        <w:pStyle w:val="Definition"/>
      </w:pPr>
      <w:r w:rsidRPr="00EC0B71">
        <w:rPr>
          <w:b/>
          <w:i/>
        </w:rPr>
        <w:t>maintenance income</w:t>
      </w:r>
      <w:r w:rsidRPr="00EC0B71">
        <w:t>, in relation to an individual, means:</w:t>
      </w:r>
    </w:p>
    <w:p w:rsidR="00494823" w:rsidRPr="00EC0B71" w:rsidRDefault="00494823" w:rsidP="00494823">
      <w:pPr>
        <w:pStyle w:val="paragraph"/>
      </w:pPr>
      <w:r w:rsidRPr="00EC0B71">
        <w:tab/>
        <w:t>(a)</w:t>
      </w:r>
      <w:r w:rsidRPr="00EC0B71">
        <w:tab/>
        <w:t>child maintenance—any one or more of the following amounts:</w:t>
      </w:r>
    </w:p>
    <w:p w:rsidR="00494823" w:rsidRPr="00EC0B71" w:rsidRDefault="00494823" w:rsidP="00494823">
      <w:pPr>
        <w:pStyle w:val="paragraphsub"/>
      </w:pPr>
      <w:r w:rsidRPr="00EC0B71">
        <w:tab/>
        <w:t>(i)</w:t>
      </w:r>
      <w:r w:rsidRPr="00EC0B71">
        <w:tab/>
        <w:t>if clause</w:t>
      </w:r>
      <w:r w:rsidR="00BD75AB" w:rsidRPr="00EC0B71">
        <w:t> </w:t>
      </w:r>
      <w:r w:rsidRPr="00EC0B71">
        <w:t>20B of Schedule</w:t>
      </w:r>
      <w:r w:rsidR="00BD75AB" w:rsidRPr="00EC0B71">
        <w:t> </w:t>
      </w:r>
      <w:r w:rsidRPr="00EC0B71">
        <w:t>1 applies (notional assessments for child support agreements)—the amount worked out under that clause;</w:t>
      </w:r>
    </w:p>
    <w:p w:rsidR="00494823" w:rsidRPr="00EC0B71" w:rsidRDefault="00494823" w:rsidP="00494823">
      <w:pPr>
        <w:pStyle w:val="paragraphsub"/>
      </w:pPr>
      <w:r w:rsidRPr="00EC0B71">
        <w:tab/>
        <w:t>(ii)</w:t>
      </w:r>
      <w:r w:rsidRPr="00EC0B71">
        <w:tab/>
        <w:t>if clause</w:t>
      </w:r>
      <w:r w:rsidR="00BD75AB" w:rsidRPr="00EC0B71">
        <w:t> </w:t>
      </w:r>
      <w:r w:rsidRPr="00EC0B71">
        <w:t>20C of Schedule</w:t>
      </w:r>
      <w:r w:rsidR="00BD75AB" w:rsidRPr="00EC0B71">
        <w:t> </w:t>
      </w:r>
      <w:r w:rsidRPr="00EC0B71">
        <w:t>1 applies (lump sum payments)—the amount worked out under that clause;</w:t>
      </w:r>
    </w:p>
    <w:p w:rsidR="004F2AA7" w:rsidRPr="00EC0B71" w:rsidRDefault="004F2AA7" w:rsidP="004F2AA7">
      <w:pPr>
        <w:pStyle w:val="paragraphsub"/>
      </w:pPr>
      <w:r w:rsidRPr="00EC0B71">
        <w:tab/>
        <w:t>(iia)</w:t>
      </w:r>
      <w:r w:rsidRPr="00EC0B71">
        <w:tab/>
        <w:t>if clause</w:t>
      </w:r>
      <w:r w:rsidR="00BD75AB" w:rsidRPr="00EC0B71">
        <w:t> </w:t>
      </w:r>
      <w:r w:rsidRPr="00EC0B71">
        <w:t>20D of Schedule</w:t>
      </w:r>
      <w:r w:rsidR="00BD75AB" w:rsidRPr="00EC0B71">
        <w:t> </w:t>
      </w:r>
      <w:r w:rsidRPr="00EC0B71">
        <w:t>1 applies (deemed receipt for administrative assessments privately collected)—the amount worked out under that clause;</w:t>
      </w:r>
    </w:p>
    <w:p w:rsidR="00494823" w:rsidRPr="00EC0B71" w:rsidRDefault="00494823" w:rsidP="00494823">
      <w:pPr>
        <w:pStyle w:val="paragraphsub"/>
      </w:pPr>
      <w:r w:rsidRPr="00EC0B71">
        <w:tab/>
        <w:t>(iii)</w:t>
      </w:r>
      <w:r w:rsidRPr="00EC0B71">
        <w:tab/>
        <w:t xml:space="preserve">otherwise—the amount of a payment or the value of a benefit that is received by the individual for the maintenance of an FTB child of the individual and is received from </w:t>
      </w:r>
      <w:r w:rsidR="006465F2" w:rsidRPr="00EC0B71">
        <w:t>a parent or relationship parent of the child, or the former partner of a parent or relationship parent of the child</w:t>
      </w:r>
      <w:r w:rsidRPr="00EC0B71">
        <w:t>; or</w:t>
      </w:r>
    </w:p>
    <w:p w:rsidR="00632062" w:rsidRPr="00EC0B71" w:rsidRDefault="00632062">
      <w:pPr>
        <w:pStyle w:val="paragraph"/>
      </w:pPr>
      <w:r w:rsidRPr="00EC0B71">
        <w:tab/>
        <w:t>(b)</w:t>
      </w:r>
      <w:r w:rsidRPr="00EC0B71">
        <w:tab/>
        <w:t xml:space="preserve">partner maintenance—that is, the amount of a payment or the value of a benefit that is received by the individual for the </w:t>
      </w:r>
      <w:r w:rsidRPr="00EC0B71">
        <w:lastRenderedPageBreak/>
        <w:t xml:space="preserve">individual’s own maintenance and is received from the </w:t>
      </w:r>
      <w:r w:rsidR="006465F2" w:rsidRPr="00EC0B71">
        <w:t>individual’s former partner</w:t>
      </w:r>
      <w:r w:rsidRPr="00EC0B71">
        <w:t>; or</w:t>
      </w:r>
    </w:p>
    <w:p w:rsidR="00632062" w:rsidRPr="00EC0B71" w:rsidRDefault="00632062">
      <w:pPr>
        <w:pStyle w:val="paragraph"/>
      </w:pPr>
      <w:r w:rsidRPr="00EC0B71">
        <w:tab/>
        <w:t>(c)</w:t>
      </w:r>
      <w:r w:rsidRPr="00EC0B71">
        <w:tab/>
        <w:t>direct child maintenance—that is, the amount of a payment or the value of a benefit that is received by an FTB child of the individual for the child’s own maintenance and is received from:</w:t>
      </w:r>
    </w:p>
    <w:p w:rsidR="006465F2" w:rsidRPr="00EC0B71" w:rsidRDefault="006465F2" w:rsidP="006465F2">
      <w:pPr>
        <w:pStyle w:val="paragraphsub"/>
      </w:pPr>
      <w:r w:rsidRPr="00EC0B71">
        <w:tab/>
        <w:t>(i)</w:t>
      </w:r>
      <w:r w:rsidRPr="00EC0B71">
        <w:tab/>
        <w:t>a parent or relationship parent of the child; or</w:t>
      </w:r>
    </w:p>
    <w:p w:rsidR="006465F2" w:rsidRPr="00EC0B71" w:rsidRDefault="006465F2" w:rsidP="006465F2">
      <w:pPr>
        <w:pStyle w:val="paragraphsub"/>
      </w:pPr>
      <w:r w:rsidRPr="00EC0B71">
        <w:tab/>
        <w:t>(ii)</w:t>
      </w:r>
      <w:r w:rsidRPr="00EC0B71">
        <w:tab/>
        <w:t>the former partner of a parent or relationship parent of the child;</w:t>
      </w:r>
    </w:p>
    <w:p w:rsidR="00632062" w:rsidRPr="00EC0B71" w:rsidRDefault="00632062">
      <w:pPr>
        <w:pStyle w:val="subsection2"/>
      </w:pPr>
      <w:r w:rsidRPr="00EC0B71">
        <w:t>but does not include disability expenses maintenance.</w:t>
      </w:r>
    </w:p>
    <w:p w:rsidR="00CD5649" w:rsidRPr="00EC0B71" w:rsidRDefault="00CD5649" w:rsidP="00CD5649">
      <w:pPr>
        <w:pStyle w:val="notetext"/>
      </w:pPr>
      <w:r w:rsidRPr="00EC0B71">
        <w:t>Note:</w:t>
      </w:r>
      <w:r w:rsidRPr="00EC0B71">
        <w:tab/>
        <w:t>This definition is affected by section</w:t>
      </w:r>
      <w:r w:rsidR="00BD75AB" w:rsidRPr="00EC0B71">
        <w:t> </w:t>
      </w:r>
      <w:r w:rsidRPr="00EC0B71">
        <w:t>19.</w:t>
      </w:r>
    </w:p>
    <w:p w:rsidR="002E5B37" w:rsidRPr="00EC0B71" w:rsidRDefault="002E5B37" w:rsidP="002E5B37">
      <w:pPr>
        <w:pStyle w:val="Definition"/>
      </w:pPr>
      <w:r w:rsidRPr="00EC0B71">
        <w:rPr>
          <w:b/>
          <w:i/>
        </w:rPr>
        <w:t>maintenance income credit balance</w:t>
      </w:r>
      <w:r w:rsidRPr="00EC0B71">
        <w:t xml:space="preserve"> has the meaning given by clause</w:t>
      </w:r>
      <w:r w:rsidR="00BD75AB" w:rsidRPr="00EC0B71">
        <w:t> </w:t>
      </w:r>
      <w:r w:rsidRPr="00EC0B71">
        <w:t>24A of Schedule</w:t>
      </w:r>
      <w:r w:rsidR="00BD75AB" w:rsidRPr="00EC0B71">
        <w:t> </w:t>
      </w:r>
      <w:r w:rsidRPr="00EC0B71">
        <w:t>1.</w:t>
      </w:r>
    </w:p>
    <w:p w:rsidR="00BD7FFD" w:rsidRPr="00EC0B71" w:rsidRDefault="00BD7FFD" w:rsidP="00BD7FFD">
      <w:pPr>
        <w:pStyle w:val="Definition"/>
      </w:pPr>
      <w:r w:rsidRPr="00EC0B71">
        <w:rPr>
          <w:b/>
          <w:i/>
        </w:rPr>
        <w:t>maximum interim period</w:t>
      </w:r>
      <w:r w:rsidRPr="00EC0B71">
        <w:t xml:space="preserve"> for a determination under section</w:t>
      </w:r>
      <w:r w:rsidR="00BD75AB" w:rsidRPr="00EC0B71">
        <w:t> </w:t>
      </w:r>
      <w:r w:rsidRPr="00EC0B71">
        <w:t>35A or 35B of an individual’s percentage of care for a child is the period beginning on the change of care day for the individual and ending at:</w:t>
      </w:r>
    </w:p>
    <w:p w:rsidR="00BD7FFD" w:rsidRPr="00EC0B71" w:rsidRDefault="00BD7FFD" w:rsidP="00BD7FFD">
      <w:pPr>
        <w:pStyle w:val="paragraph"/>
      </w:pPr>
      <w:r w:rsidRPr="00EC0B71">
        <w:tab/>
        <w:t>(a)</w:t>
      </w:r>
      <w:r w:rsidRPr="00EC0B71">
        <w:tab/>
        <w:t>for a determination relating to a court order—the later of:</w:t>
      </w:r>
    </w:p>
    <w:p w:rsidR="00BD7FFD" w:rsidRPr="00EC0B71" w:rsidRDefault="00BD7FFD" w:rsidP="00BD7FFD">
      <w:pPr>
        <w:pStyle w:val="paragraphsub"/>
      </w:pPr>
      <w:r w:rsidRPr="00EC0B71">
        <w:tab/>
        <w:t>(i)</w:t>
      </w:r>
      <w:r w:rsidRPr="00EC0B71">
        <w:tab/>
        <w:t>the end of the period of 52 weeks starting on the day the court order first takes effect; or</w:t>
      </w:r>
    </w:p>
    <w:p w:rsidR="00BD7FFD" w:rsidRPr="00EC0B71" w:rsidRDefault="00BD7FFD" w:rsidP="00BD7FFD">
      <w:pPr>
        <w:pStyle w:val="paragraphsub"/>
      </w:pPr>
      <w:r w:rsidRPr="00EC0B71">
        <w:tab/>
        <w:t>(ii)</w:t>
      </w:r>
      <w:r w:rsidRPr="00EC0B71">
        <w:tab/>
        <w:t>the end of the period of 26 weeks starting on the change of care day; or</w:t>
      </w:r>
    </w:p>
    <w:p w:rsidR="00BD7FFD" w:rsidRPr="00EC0B71" w:rsidRDefault="00BD7FFD" w:rsidP="00BD7FFD">
      <w:pPr>
        <w:pStyle w:val="paragraph"/>
      </w:pPr>
      <w:r w:rsidRPr="00EC0B71">
        <w:tab/>
        <w:t>(b)</w:t>
      </w:r>
      <w:r w:rsidRPr="00EC0B71">
        <w:tab/>
        <w:t>for a determination relating to a written agreement or parenting plan—the end of the period of 14 weeks starting on the change of care day.</w:t>
      </w:r>
    </w:p>
    <w:p w:rsidR="00632062" w:rsidRPr="00EC0B71" w:rsidRDefault="00632062">
      <w:pPr>
        <w:pStyle w:val="Definition"/>
      </w:pPr>
      <w:r w:rsidRPr="00EC0B71">
        <w:rPr>
          <w:b/>
          <w:i/>
        </w:rPr>
        <w:t>medical practitioner</w:t>
      </w:r>
      <w:r w:rsidRPr="00EC0B71">
        <w:t xml:space="preserve"> means a person registered or licensed as a medical practitioner under a State or Territory law that provides for the registration or licensing of medical practitioners.</w:t>
      </w:r>
    </w:p>
    <w:p w:rsidR="00632062" w:rsidRPr="00EC0B71" w:rsidRDefault="00632062">
      <w:pPr>
        <w:pStyle w:val="Definition"/>
      </w:pPr>
      <w:r w:rsidRPr="00EC0B71">
        <w:rPr>
          <w:b/>
          <w:i/>
        </w:rPr>
        <w:t>meets the immunisation requirements</w:t>
      </w:r>
      <w:r w:rsidRPr="00EC0B71">
        <w:t xml:space="preserve"> has the meaning given by section</w:t>
      </w:r>
      <w:r w:rsidR="00BD75AB" w:rsidRPr="00EC0B71">
        <w:t> </w:t>
      </w:r>
      <w:r w:rsidRPr="00EC0B71">
        <w:t>6.</w:t>
      </w:r>
    </w:p>
    <w:p w:rsidR="00632062" w:rsidRPr="00EC0B71" w:rsidRDefault="00632062">
      <w:pPr>
        <w:pStyle w:val="Definition"/>
      </w:pPr>
      <w:r w:rsidRPr="00EC0B71">
        <w:rPr>
          <w:b/>
          <w:i/>
        </w:rPr>
        <w:t>member of a couple</w:t>
      </w:r>
      <w:r w:rsidRPr="00EC0B71">
        <w:t xml:space="preserve"> has the same meaning as in the </w:t>
      </w:r>
      <w:r w:rsidRPr="00EC0B71">
        <w:rPr>
          <w:i/>
        </w:rPr>
        <w:t>Social Security Act 1991</w:t>
      </w:r>
      <w:r w:rsidRPr="00EC0B71">
        <w:t>.</w:t>
      </w:r>
    </w:p>
    <w:p w:rsidR="00C55372" w:rsidRPr="00EC0B71" w:rsidRDefault="00C55372" w:rsidP="00C55372">
      <w:pPr>
        <w:pStyle w:val="Definition"/>
      </w:pPr>
      <w:r w:rsidRPr="00EC0B71">
        <w:rPr>
          <w:b/>
          <w:i/>
        </w:rPr>
        <w:lastRenderedPageBreak/>
        <w:t>member of the same couple</w:t>
      </w:r>
      <w:r w:rsidRPr="00EC0B71">
        <w:t xml:space="preserve"> has the same meaning as </w:t>
      </w:r>
      <w:r w:rsidRPr="00EC0B71">
        <w:rPr>
          <w:b/>
          <w:i/>
        </w:rPr>
        <w:t>member of a couple</w:t>
      </w:r>
      <w:r w:rsidRPr="00EC0B71">
        <w:t xml:space="preserve"> has.</w:t>
      </w:r>
    </w:p>
    <w:p w:rsidR="005B1C9D" w:rsidRPr="00EC0B71" w:rsidRDefault="005B1C9D" w:rsidP="005B1C9D">
      <w:pPr>
        <w:pStyle w:val="Definition"/>
      </w:pPr>
      <w:r w:rsidRPr="00EC0B71">
        <w:rPr>
          <w:b/>
          <w:i/>
        </w:rPr>
        <w:t>Military Rehabilitation and Compensation Act Education and Training Scheme</w:t>
      </w:r>
      <w:r w:rsidRPr="00EC0B71">
        <w:t xml:space="preserve"> means the scheme determined under section</w:t>
      </w:r>
      <w:r w:rsidR="00BD75AB" w:rsidRPr="00EC0B71">
        <w:t> </w:t>
      </w:r>
      <w:r w:rsidRPr="00EC0B71">
        <w:t xml:space="preserve">258 of the </w:t>
      </w:r>
      <w:r w:rsidRPr="00EC0B71">
        <w:rPr>
          <w:i/>
        </w:rPr>
        <w:t>Military Rehabilitation and Compensation Act 2004</w:t>
      </w:r>
      <w:r w:rsidRPr="00EC0B71">
        <w:t xml:space="preserve"> (as the scheme is in force at the commencement of this definition).</w:t>
      </w:r>
    </w:p>
    <w:p w:rsidR="00A13305" w:rsidRPr="00EC0B71" w:rsidRDefault="00A13305" w:rsidP="00A13305">
      <w:pPr>
        <w:pStyle w:val="Definition"/>
      </w:pPr>
      <w:r w:rsidRPr="00EC0B71">
        <w:rPr>
          <w:b/>
          <w:i/>
        </w:rPr>
        <w:t>Minister’s rules</w:t>
      </w:r>
      <w:r w:rsidRPr="00EC0B71">
        <w:t xml:space="preserve"> has the meaning given by subsection</w:t>
      </w:r>
      <w:r w:rsidR="00BD75AB" w:rsidRPr="00EC0B71">
        <w:t> </w:t>
      </w:r>
      <w:r w:rsidRPr="00EC0B71">
        <w:t>85GB(1).</w:t>
      </w:r>
    </w:p>
    <w:p w:rsidR="00A13305" w:rsidRPr="00EC0B71" w:rsidRDefault="00A13305" w:rsidP="00A13305">
      <w:pPr>
        <w:pStyle w:val="Definition"/>
      </w:pPr>
      <w:r w:rsidRPr="00EC0B71">
        <w:rPr>
          <w:b/>
          <w:i/>
        </w:rPr>
        <w:t>Minister’s rules result</w:t>
      </w:r>
      <w:r w:rsidRPr="00EC0B71">
        <w:t xml:space="preserve"> has the meaning given by clause</w:t>
      </w:r>
      <w:r w:rsidR="00BD75AB" w:rsidRPr="00EC0B71">
        <w:t> </w:t>
      </w:r>
      <w:r w:rsidRPr="00EC0B71">
        <w:t>14 of Schedule</w:t>
      </w:r>
      <w:r w:rsidR="00BD75AB" w:rsidRPr="00EC0B71">
        <w:t> </w:t>
      </w:r>
      <w:r w:rsidRPr="00EC0B71">
        <w:t>2.</w:t>
      </w:r>
    </w:p>
    <w:p w:rsidR="00B21902" w:rsidRPr="00EC0B71" w:rsidRDefault="00B21902" w:rsidP="00B21902">
      <w:pPr>
        <w:pStyle w:val="Definition"/>
      </w:pPr>
      <w:r w:rsidRPr="00EC0B71">
        <w:rPr>
          <w:b/>
          <w:i/>
        </w:rPr>
        <w:t>notional assessment</w:t>
      </w:r>
      <w:r w:rsidRPr="00EC0B71">
        <w:t xml:space="preserve"> has the meaning given by section</w:t>
      </w:r>
      <w:r w:rsidR="00BD75AB" w:rsidRPr="00EC0B71">
        <w:t> </w:t>
      </w:r>
      <w:r w:rsidRPr="00EC0B71">
        <w:t xml:space="preserve">146E of the </w:t>
      </w:r>
      <w:r w:rsidRPr="00EC0B71">
        <w:rPr>
          <w:i/>
        </w:rPr>
        <w:t>Child Support (Assessment) Act 1989</w:t>
      </w:r>
      <w:r w:rsidRPr="00EC0B71">
        <w:t>.</w:t>
      </w:r>
    </w:p>
    <w:p w:rsidR="00C221E1" w:rsidRPr="00EC0B71" w:rsidRDefault="00C221E1" w:rsidP="00C221E1">
      <w:pPr>
        <w:pStyle w:val="Definition"/>
      </w:pPr>
      <w:r w:rsidRPr="00EC0B71">
        <w:rPr>
          <w:b/>
          <w:i/>
        </w:rPr>
        <w:t>one</w:t>
      </w:r>
      <w:r w:rsidR="008E588C">
        <w:rPr>
          <w:b/>
          <w:i/>
        </w:rPr>
        <w:noBreakHyphen/>
      </w:r>
      <w:r w:rsidRPr="00EC0B71">
        <w:rPr>
          <w:b/>
          <w:i/>
        </w:rPr>
        <w:t>off payment to families</w:t>
      </w:r>
      <w:r w:rsidRPr="00EC0B71">
        <w:t xml:space="preserve"> means a payment to which an individual is entitled under section</w:t>
      </w:r>
      <w:r w:rsidR="00BD75AB" w:rsidRPr="00EC0B71">
        <w:t> </w:t>
      </w:r>
      <w:r w:rsidRPr="00EC0B71">
        <w:t>86.</w:t>
      </w:r>
    </w:p>
    <w:p w:rsidR="00A13305" w:rsidRPr="00EC0B71" w:rsidRDefault="00A13305" w:rsidP="00A13305">
      <w:pPr>
        <w:pStyle w:val="Definition"/>
      </w:pPr>
      <w:r w:rsidRPr="00EC0B71">
        <w:rPr>
          <w:b/>
          <w:i/>
        </w:rPr>
        <w:t>paid work</w:t>
      </w:r>
      <w:r w:rsidRPr="00EC0B71">
        <w:t xml:space="preserve"> (other than in paragraph</w:t>
      </w:r>
      <w:r w:rsidR="00BD75AB" w:rsidRPr="00EC0B71">
        <w:t> </w:t>
      </w:r>
      <w:r w:rsidRPr="00EC0B71">
        <w:t>12(2)(a) of Schedule</w:t>
      </w:r>
      <w:r w:rsidR="00BD75AB" w:rsidRPr="00EC0B71">
        <w:t> </w:t>
      </w:r>
      <w:r w:rsidRPr="00EC0B71">
        <w:t>2) has the meaning given by section</w:t>
      </w:r>
      <w:r w:rsidR="00BD75AB" w:rsidRPr="00EC0B71">
        <w:t> </w:t>
      </w:r>
      <w:r w:rsidRPr="00EC0B71">
        <w:t>3B.</w:t>
      </w:r>
    </w:p>
    <w:p w:rsidR="002E3B56" w:rsidRPr="00EC0B71" w:rsidRDefault="002E3B56" w:rsidP="002E3B56">
      <w:pPr>
        <w:pStyle w:val="Definition"/>
      </w:pPr>
      <w:r w:rsidRPr="00EC0B71">
        <w:rPr>
          <w:b/>
          <w:i/>
        </w:rPr>
        <w:t>parenting plan</w:t>
      </w:r>
      <w:r w:rsidRPr="00EC0B71">
        <w:t xml:space="preserve"> has the meaning given by the </w:t>
      </w:r>
      <w:r w:rsidRPr="00EC0B71">
        <w:rPr>
          <w:i/>
        </w:rPr>
        <w:t>Family Law Act 1975</w:t>
      </w:r>
      <w:r w:rsidRPr="00EC0B71">
        <w:t>.</w:t>
      </w:r>
    </w:p>
    <w:p w:rsidR="00632062" w:rsidRPr="00EC0B71" w:rsidRDefault="00632062">
      <w:pPr>
        <w:pStyle w:val="Definition"/>
      </w:pPr>
      <w:r w:rsidRPr="00EC0B71">
        <w:rPr>
          <w:b/>
          <w:i/>
        </w:rPr>
        <w:t>partner</w:t>
      </w:r>
      <w:r w:rsidRPr="00EC0B71">
        <w:t xml:space="preserve"> has the same meaning as in the </w:t>
      </w:r>
      <w:r w:rsidRPr="00EC0B71">
        <w:rPr>
          <w:i/>
        </w:rPr>
        <w:t>Social Security Act 1991</w:t>
      </w:r>
      <w:r w:rsidRPr="00EC0B71">
        <w:t>.</w:t>
      </w:r>
    </w:p>
    <w:p w:rsidR="00632062" w:rsidRPr="00EC0B71" w:rsidRDefault="00632062">
      <w:pPr>
        <w:pStyle w:val="Definition"/>
      </w:pPr>
      <w:r w:rsidRPr="00EC0B71">
        <w:rPr>
          <w:b/>
          <w:i/>
        </w:rPr>
        <w:t>partnered (partner in gaol)</w:t>
      </w:r>
      <w:r w:rsidRPr="00EC0B71">
        <w:t xml:space="preserve"> has the same meaning as in the </w:t>
      </w:r>
      <w:r w:rsidRPr="00EC0B71">
        <w:rPr>
          <w:i/>
        </w:rPr>
        <w:t>Social Security Act 1991</w:t>
      </w:r>
      <w:r w:rsidRPr="00EC0B71">
        <w:t>.</w:t>
      </w:r>
    </w:p>
    <w:p w:rsidR="0038206E" w:rsidRPr="00EC0B71" w:rsidRDefault="0038206E" w:rsidP="0038206E">
      <w:pPr>
        <w:pStyle w:val="Definition"/>
      </w:pPr>
      <w:r w:rsidRPr="00EC0B71">
        <w:rPr>
          <w:b/>
          <w:i/>
        </w:rPr>
        <w:t>passive employment income</w:t>
      </w:r>
      <w:r w:rsidRPr="00EC0B71">
        <w:t xml:space="preserve"> of an individual, in respect of a period, means:</w:t>
      </w:r>
    </w:p>
    <w:p w:rsidR="0038206E" w:rsidRPr="00EC0B71" w:rsidRDefault="0038206E" w:rsidP="0038206E">
      <w:pPr>
        <w:pStyle w:val="paragraph"/>
      </w:pPr>
      <w:r w:rsidRPr="00EC0B71">
        <w:tab/>
        <w:t>(a)</w:t>
      </w:r>
      <w:r w:rsidRPr="00EC0B71">
        <w:tab/>
        <w:t>income that is earned by the individual in respect of the period as a result of the individual being on paid leave for the period; or</w:t>
      </w:r>
    </w:p>
    <w:p w:rsidR="0038206E" w:rsidRPr="00EC0B71" w:rsidRDefault="0038206E" w:rsidP="0038206E">
      <w:pPr>
        <w:pStyle w:val="paragraph"/>
      </w:pPr>
      <w:r w:rsidRPr="00EC0B71">
        <w:tab/>
        <w:t>(b)</w:t>
      </w:r>
      <w:r w:rsidRPr="00EC0B71">
        <w:tab/>
        <w:t>a payment of compensation, or a payment under an insurance scheme, in respect of the individual’s inability to earn, derive or receive income from paid work during the period; or</w:t>
      </w:r>
    </w:p>
    <w:p w:rsidR="0038206E" w:rsidRPr="00EC0B71" w:rsidRDefault="0038206E" w:rsidP="0038206E">
      <w:pPr>
        <w:pStyle w:val="paragraph"/>
      </w:pPr>
      <w:r w:rsidRPr="00EC0B71">
        <w:tab/>
        <w:t>(c)</w:t>
      </w:r>
      <w:r w:rsidRPr="00EC0B71">
        <w:tab/>
        <w:t>if the individual stops paid work as a self</w:t>
      </w:r>
      <w:r w:rsidR="008E588C">
        <w:noBreakHyphen/>
      </w:r>
      <w:r w:rsidRPr="00EC0B71">
        <w:t xml:space="preserve">employed individual—income that is derived by the individual in </w:t>
      </w:r>
      <w:r w:rsidRPr="00EC0B71">
        <w:lastRenderedPageBreak/>
        <w:t>respect of the period from an interest, or from investments, held in connection with the individual’s previous self</w:t>
      </w:r>
      <w:r w:rsidR="008E588C">
        <w:noBreakHyphen/>
      </w:r>
      <w:r w:rsidRPr="00EC0B71">
        <w:t>employment.</w:t>
      </w:r>
    </w:p>
    <w:p w:rsidR="00632062" w:rsidRPr="00EC0B71" w:rsidRDefault="00632062">
      <w:pPr>
        <w:pStyle w:val="Definition"/>
      </w:pPr>
      <w:r w:rsidRPr="00EC0B71">
        <w:rPr>
          <w:b/>
          <w:i/>
        </w:rPr>
        <w:t>payment or benefit received from an individual</w:t>
      </w:r>
      <w:r w:rsidRPr="00EC0B71">
        <w:t xml:space="preserve"> has a meaning affected by paragraph</w:t>
      </w:r>
      <w:r w:rsidR="00BD75AB" w:rsidRPr="00EC0B71">
        <w:t> </w:t>
      </w:r>
      <w:r w:rsidRPr="00EC0B71">
        <w:t>19(2)(c).</w:t>
      </w:r>
    </w:p>
    <w:p w:rsidR="00F739A9" w:rsidRPr="00EC0B71" w:rsidRDefault="00F739A9" w:rsidP="00F739A9">
      <w:pPr>
        <w:pStyle w:val="Definition"/>
      </w:pPr>
      <w:r w:rsidRPr="00EC0B71">
        <w:rPr>
          <w:b/>
          <w:i/>
        </w:rPr>
        <w:t>percentage of care</w:t>
      </w:r>
      <w:r w:rsidRPr="00EC0B71">
        <w:t xml:space="preserve">, in relation to an individual who cares for a child, means the individual’s percentage of care for the child that is determined by the Secretary under Subdivision D of </w:t>
      </w:r>
      <w:r w:rsidR="00AA48B4" w:rsidRPr="00EC0B71">
        <w:t>Division 1</w:t>
      </w:r>
      <w:r w:rsidRPr="00EC0B71">
        <w:t xml:space="preserve"> of Part</w:t>
      </w:r>
      <w:r w:rsidR="00BD75AB" w:rsidRPr="00EC0B71">
        <w:t> </w:t>
      </w:r>
      <w:r w:rsidRPr="00EC0B71">
        <w:t>3.</w:t>
      </w:r>
    </w:p>
    <w:p w:rsidR="00AE6549" w:rsidRPr="00EC0B71" w:rsidRDefault="00AE6549" w:rsidP="00AE6549">
      <w:pPr>
        <w:pStyle w:val="Definition"/>
      </w:pPr>
      <w:r w:rsidRPr="00EC0B71">
        <w:rPr>
          <w:b/>
          <w:i/>
        </w:rPr>
        <w:t>percentage range</w:t>
      </w:r>
      <w:r w:rsidRPr="00EC0B71">
        <w:t xml:space="preserve">: each of the following is a </w:t>
      </w:r>
      <w:r w:rsidRPr="00EC0B71">
        <w:rPr>
          <w:b/>
          <w:i/>
        </w:rPr>
        <w:t>percentage range</w:t>
      </w:r>
      <w:r w:rsidRPr="00EC0B71">
        <w:t>:</w:t>
      </w:r>
    </w:p>
    <w:p w:rsidR="00AE6549" w:rsidRPr="00EC0B71" w:rsidRDefault="00AE6549" w:rsidP="00AE6549">
      <w:pPr>
        <w:pStyle w:val="paragraph"/>
      </w:pPr>
      <w:r w:rsidRPr="00EC0B71">
        <w:tab/>
        <w:t>(a)</w:t>
      </w:r>
      <w:r w:rsidRPr="00EC0B71">
        <w:tab/>
        <w:t>0% to less than 14%;</w:t>
      </w:r>
    </w:p>
    <w:p w:rsidR="00AE6549" w:rsidRPr="00EC0B71" w:rsidRDefault="00AE6549" w:rsidP="00AE6549">
      <w:pPr>
        <w:pStyle w:val="paragraph"/>
      </w:pPr>
      <w:r w:rsidRPr="00EC0B71">
        <w:tab/>
        <w:t>(b)</w:t>
      </w:r>
      <w:r w:rsidRPr="00EC0B71">
        <w:tab/>
        <w:t>14% to less than 35%;</w:t>
      </w:r>
    </w:p>
    <w:p w:rsidR="00AE6549" w:rsidRPr="00EC0B71" w:rsidRDefault="00AE6549" w:rsidP="00AE6549">
      <w:pPr>
        <w:pStyle w:val="paragraph"/>
      </w:pPr>
      <w:r w:rsidRPr="00EC0B71">
        <w:tab/>
        <w:t>(c)</w:t>
      </w:r>
      <w:r w:rsidRPr="00EC0B71">
        <w:tab/>
        <w:t>48% to 52%;</w:t>
      </w:r>
    </w:p>
    <w:p w:rsidR="00AE6549" w:rsidRPr="00EC0B71" w:rsidRDefault="00AE6549" w:rsidP="00AE6549">
      <w:pPr>
        <w:pStyle w:val="paragraph"/>
      </w:pPr>
      <w:r w:rsidRPr="00EC0B71">
        <w:tab/>
        <w:t>(d)</w:t>
      </w:r>
      <w:r w:rsidRPr="00EC0B71">
        <w:tab/>
        <w:t>more than 65% to 86%;</w:t>
      </w:r>
    </w:p>
    <w:p w:rsidR="00AE6549" w:rsidRPr="00EC0B71" w:rsidRDefault="00AE6549" w:rsidP="00AE6549">
      <w:pPr>
        <w:pStyle w:val="paragraph"/>
      </w:pPr>
      <w:r w:rsidRPr="00EC0B71">
        <w:tab/>
        <w:t>(e)</w:t>
      </w:r>
      <w:r w:rsidRPr="00EC0B71">
        <w:tab/>
        <w:t>more than 86% to 100%.</w:t>
      </w:r>
    </w:p>
    <w:p w:rsidR="00F739A9" w:rsidRPr="00EC0B71" w:rsidRDefault="00F739A9" w:rsidP="00F739A9">
      <w:pPr>
        <w:pStyle w:val="Definition"/>
      </w:pPr>
      <w:r w:rsidRPr="00EC0B71">
        <w:rPr>
          <w:b/>
          <w:i/>
        </w:rPr>
        <w:t>percentage range</w:t>
      </w:r>
      <w:r w:rsidRPr="00EC0B71">
        <w:t xml:space="preserve"> has the meaning given by subsection</w:t>
      </w:r>
      <w:r w:rsidR="00BD75AB" w:rsidRPr="00EC0B71">
        <w:t> </w:t>
      </w:r>
      <w:r w:rsidRPr="00EC0B71">
        <w:t>35P(2).</w:t>
      </w:r>
    </w:p>
    <w:p w:rsidR="00A5533D" w:rsidRPr="00EC0B71" w:rsidRDefault="00A5533D" w:rsidP="00A5533D">
      <w:pPr>
        <w:pStyle w:val="Definition"/>
      </w:pPr>
      <w:r w:rsidRPr="00EC0B71">
        <w:rPr>
          <w:b/>
          <w:i/>
        </w:rPr>
        <w:t>permanent visa</w:t>
      </w:r>
      <w:r w:rsidRPr="00EC0B71">
        <w:t xml:space="preserve"> has the same meaning as in the </w:t>
      </w:r>
      <w:r w:rsidRPr="00EC0B71">
        <w:rPr>
          <w:i/>
        </w:rPr>
        <w:t>Migration Act 1958</w:t>
      </w:r>
      <w:r w:rsidRPr="00EC0B71">
        <w:t>.</w:t>
      </w:r>
    </w:p>
    <w:p w:rsidR="00CB17EA" w:rsidRPr="00EC0B71" w:rsidRDefault="00CB17EA" w:rsidP="00CB17EA">
      <w:pPr>
        <w:pStyle w:val="Definition"/>
      </w:pPr>
      <w:r w:rsidRPr="00EC0B71">
        <w:rPr>
          <w:b/>
          <w:i/>
        </w:rPr>
        <w:t>PPL period</w:t>
      </w:r>
      <w:r w:rsidRPr="00EC0B71">
        <w:t xml:space="preserve"> has the same meaning as in the </w:t>
      </w:r>
      <w:r w:rsidRPr="00EC0B71">
        <w:rPr>
          <w:i/>
        </w:rPr>
        <w:t>Paid Parental Leave Act 2010</w:t>
      </w:r>
      <w:r w:rsidRPr="00EC0B71">
        <w:t>.</w:t>
      </w:r>
    </w:p>
    <w:p w:rsidR="00632062" w:rsidRPr="00EC0B71" w:rsidRDefault="00632062">
      <w:pPr>
        <w:pStyle w:val="Definition"/>
      </w:pPr>
      <w:r w:rsidRPr="00EC0B71">
        <w:rPr>
          <w:b/>
          <w:i/>
        </w:rPr>
        <w:t>prescribed educational scheme</w:t>
      </w:r>
      <w:r w:rsidRPr="00EC0B71">
        <w:t xml:space="preserve"> has the same meaning as in the </w:t>
      </w:r>
      <w:r w:rsidRPr="00EC0B71">
        <w:rPr>
          <w:i/>
        </w:rPr>
        <w:t>Social Security Act 1991</w:t>
      </w:r>
      <w:r w:rsidRPr="00EC0B71">
        <w:t>.</w:t>
      </w:r>
    </w:p>
    <w:p w:rsidR="00632062" w:rsidRPr="00EC0B71" w:rsidRDefault="00632062">
      <w:pPr>
        <w:pStyle w:val="Definition"/>
      </w:pPr>
      <w:r w:rsidRPr="00EC0B71">
        <w:rPr>
          <w:b/>
          <w:i/>
        </w:rPr>
        <w:t>principal home</w:t>
      </w:r>
      <w:r w:rsidRPr="00EC0B71">
        <w:t xml:space="preserve"> has the same meaning as in the </w:t>
      </w:r>
      <w:r w:rsidRPr="00EC0B71">
        <w:rPr>
          <w:i/>
        </w:rPr>
        <w:t>Social Security Act 1991</w:t>
      </w:r>
      <w:r w:rsidRPr="00EC0B71">
        <w:t>.</w:t>
      </w:r>
    </w:p>
    <w:p w:rsidR="00A13305" w:rsidRPr="00EC0B71" w:rsidRDefault="00A13305" w:rsidP="00A13305">
      <w:pPr>
        <w:pStyle w:val="Definition"/>
      </w:pPr>
      <w:r w:rsidRPr="00EC0B71">
        <w:rPr>
          <w:b/>
          <w:i/>
        </w:rPr>
        <w:t>provide</w:t>
      </w:r>
      <w:r w:rsidRPr="00EC0B71">
        <w:t>, in relation to a session of care, has the meaning given by section</w:t>
      </w:r>
      <w:r w:rsidR="00BD75AB" w:rsidRPr="00EC0B71">
        <w:t> </w:t>
      </w:r>
      <w:r w:rsidRPr="00EC0B71">
        <w:t>10.</w:t>
      </w:r>
    </w:p>
    <w:p w:rsidR="00632062" w:rsidRPr="00EC0B71" w:rsidRDefault="00632062">
      <w:pPr>
        <w:pStyle w:val="Definition"/>
      </w:pPr>
      <w:r w:rsidRPr="00EC0B71">
        <w:rPr>
          <w:b/>
          <w:i/>
        </w:rPr>
        <w:t>received from</w:t>
      </w:r>
      <w:r w:rsidRPr="00EC0B71">
        <w:t xml:space="preserve"> has a meaning affected by paragraph</w:t>
      </w:r>
      <w:r w:rsidR="00BD75AB" w:rsidRPr="00EC0B71">
        <w:t> </w:t>
      </w:r>
      <w:r w:rsidRPr="00EC0B71">
        <w:t>19(2)(a).</w:t>
      </w:r>
    </w:p>
    <w:p w:rsidR="005D1B46" w:rsidRPr="00EC0B71" w:rsidRDefault="005D1B46" w:rsidP="00977E1E">
      <w:pPr>
        <w:pStyle w:val="Definition"/>
        <w:keepNext/>
      </w:pPr>
      <w:r w:rsidRPr="00EC0B71">
        <w:rPr>
          <w:b/>
          <w:i/>
        </w:rPr>
        <w:lastRenderedPageBreak/>
        <w:t>receiving</w:t>
      </w:r>
      <w:r w:rsidRPr="00EC0B71">
        <w:t>:</w:t>
      </w:r>
    </w:p>
    <w:p w:rsidR="005D1B46" w:rsidRPr="00EC0B71" w:rsidRDefault="005D1B46" w:rsidP="005D1B46">
      <w:pPr>
        <w:pStyle w:val="paragraph"/>
      </w:pPr>
      <w:r w:rsidRPr="00EC0B71">
        <w:tab/>
        <w:t>(a)</w:t>
      </w:r>
      <w:r w:rsidRPr="00EC0B71">
        <w:tab/>
        <w:t>in relation to a social security payment—has the same meaning as in subsections</w:t>
      </w:r>
      <w:r w:rsidR="00BD75AB" w:rsidRPr="00EC0B71">
        <w:t> </w:t>
      </w:r>
      <w:r w:rsidR="00F8525B" w:rsidRPr="00EC0B71">
        <w:t>23(1D),</w:t>
      </w:r>
      <w:r w:rsidRPr="00EC0B71">
        <w:t xml:space="preserve"> 23(2) and (4) of the </w:t>
      </w:r>
      <w:r w:rsidRPr="00EC0B71">
        <w:rPr>
          <w:i/>
        </w:rPr>
        <w:t>Social Security Act 1991</w:t>
      </w:r>
      <w:r w:rsidRPr="00EC0B71">
        <w:t>; and</w:t>
      </w:r>
    </w:p>
    <w:p w:rsidR="003B6900" w:rsidRPr="00EC0B71" w:rsidRDefault="003B6900" w:rsidP="003B6900">
      <w:pPr>
        <w:pStyle w:val="paragraph"/>
      </w:pPr>
      <w:r w:rsidRPr="00EC0B71">
        <w:tab/>
        <w:t>(b)</w:t>
      </w:r>
      <w:r w:rsidRPr="00EC0B71">
        <w:tab/>
      </w:r>
      <w:r w:rsidR="000742B1" w:rsidRPr="00EC0B71">
        <w:t>for the purposes of a reference in section</w:t>
      </w:r>
      <w:r w:rsidR="00BD75AB" w:rsidRPr="00EC0B71">
        <w:t> </w:t>
      </w:r>
      <w:r w:rsidR="000742B1" w:rsidRPr="00EC0B71">
        <w:t>85CJ of this Act or clause</w:t>
      </w:r>
      <w:r w:rsidR="00BD75AB" w:rsidRPr="00EC0B71">
        <w:t> </w:t>
      </w:r>
      <w:r w:rsidR="000742B1" w:rsidRPr="00EC0B71">
        <w:t>1, 28B or 38L of Schedule</w:t>
      </w:r>
      <w:r w:rsidR="00BD75AB" w:rsidRPr="00EC0B71">
        <w:t> </w:t>
      </w:r>
      <w:r w:rsidR="000742B1" w:rsidRPr="00EC0B71">
        <w:t>1 to this Act, or in section</w:t>
      </w:r>
      <w:r w:rsidR="00BD75AB" w:rsidRPr="00EC0B71">
        <w:t> </w:t>
      </w:r>
      <w:r w:rsidR="000742B1" w:rsidRPr="00EC0B71">
        <w:t>32AI</w:t>
      </w:r>
      <w:r w:rsidR="0065095E" w:rsidRPr="00EC0B71">
        <w:t xml:space="preserve"> </w:t>
      </w:r>
      <w:r w:rsidR="000742B1" w:rsidRPr="00EC0B71">
        <w:t>of the Family Assistance Administration Act, to a person receiving a social security pen</w:t>
      </w:r>
      <w:r w:rsidR="001A10D2" w:rsidRPr="00EC0B71">
        <w:t>sion or social security benefit</w:t>
      </w:r>
      <w:r w:rsidRPr="00EC0B71">
        <w:t>:</w:t>
      </w:r>
    </w:p>
    <w:p w:rsidR="003B6900" w:rsidRPr="00EC0B71" w:rsidRDefault="003B6900" w:rsidP="003B6900">
      <w:pPr>
        <w:pStyle w:val="paragraphsub"/>
      </w:pPr>
      <w:r w:rsidRPr="00EC0B71">
        <w:tab/>
        <w:t>(i)</w:t>
      </w:r>
      <w:r w:rsidRPr="00EC0B71">
        <w:tab/>
      </w:r>
      <w:r w:rsidR="007F328F" w:rsidRPr="00EC0B71">
        <w:t xml:space="preserve">except in relation to </w:t>
      </w:r>
      <w:r w:rsidR="009562ED" w:rsidRPr="00EC0B71">
        <w:t>clauses</w:t>
      </w:r>
      <w:r w:rsidR="00BD75AB" w:rsidRPr="00EC0B71">
        <w:t> </w:t>
      </w:r>
      <w:r w:rsidR="009562ED" w:rsidRPr="00EC0B71">
        <w:t>1 and 38L</w:t>
      </w:r>
      <w:r w:rsidR="007F328F" w:rsidRPr="00EC0B71">
        <w:t xml:space="preserve"> of Schedule</w:t>
      </w:r>
      <w:r w:rsidR="00BD75AB" w:rsidRPr="00EC0B71">
        <w:t> </w:t>
      </w:r>
      <w:r w:rsidR="007F328F" w:rsidRPr="00EC0B71">
        <w:t>1 to this Act—</w:t>
      </w:r>
      <w:r w:rsidRPr="00EC0B71">
        <w:t>is taken to include the meaning provided in subsection</w:t>
      </w:r>
      <w:r w:rsidR="00BD75AB" w:rsidRPr="00EC0B71">
        <w:t> </w:t>
      </w:r>
      <w:r w:rsidRPr="00EC0B71">
        <w:t xml:space="preserve">23(4A) of the </w:t>
      </w:r>
      <w:r w:rsidRPr="00EC0B71">
        <w:rPr>
          <w:i/>
        </w:rPr>
        <w:t>Social Security Act 1991</w:t>
      </w:r>
      <w:r w:rsidRPr="00EC0B71">
        <w:t xml:space="preserve"> as if those </w:t>
      </w:r>
      <w:r w:rsidR="00D44062" w:rsidRPr="00EC0B71">
        <w:t xml:space="preserve">sections and </w:t>
      </w:r>
      <w:r w:rsidRPr="00EC0B71">
        <w:t>clauses were specified in provisions of that Act referred to in subsection</w:t>
      </w:r>
      <w:r w:rsidR="00BD75AB" w:rsidRPr="00EC0B71">
        <w:t> </w:t>
      </w:r>
      <w:r w:rsidRPr="00EC0B71">
        <w:t>23(4AA) of that Act; and</w:t>
      </w:r>
    </w:p>
    <w:p w:rsidR="003B6900" w:rsidRPr="00EC0B71" w:rsidRDefault="003B6900" w:rsidP="003B6900">
      <w:pPr>
        <w:pStyle w:val="paragraphsub"/>
      </w:pPr>
      <w:r w:rsidRPr="00EC0B71">
        <w:tab/>
        <w:t>(ii)</w:t>
      </w:r>
      <w:r w:rsidRPr="00EC0B71">
        <w:tab/>
        <w:t xml:space="preserve">subject to </w:t>
      </w:r>
      <w:r w:rsidR="00BD75AB" w:rsidRPr="00EC0B71">
        <w:t>subsection (</w:t>
      </w:r>
      <w:r w:rsidRPr="00EC0B71">
        <w:t>8) of this section, is taken to include a reference to a person being prevented from receiving a social security pension or social security benefit because of the application of a compliance penalty period</w:t>
      </w:r>
      <w:r w:rsidR="00F71C4D" w:rsidRPr="00EC0B71">
        <w:t>; and</w:t>
      </w:r>
    </w:p>
    <w:p w:rsidR="00F71C4D" w:rsidRPr="00EC0B71" w:rsidRDefault="00F71C4D" w:rsidP="00F71C4D">
      <w:pPr>
        <w:pStyle w:val="paragraph"/>
      </w:pPr>
      <w:r w:rsidRPr="00EC0B71">
        <w:tab/>
        <w:t>(c)</w:t>
      </w:r>
      <w:r w:rsidRPr="00EC0B71">
        <w:tab/>
        <w:t>in relation to a social security pension, a social security benefit, a service pension</w:t>
      </w:r>
      <w:r w:rsidR="00B05D8E" w:rsidRPr="00EC0B71">
        <w:t>, income support supplement or a veteran payment</w:t>
      </w:r>
      <w:r w:rsidRPr="00EC0B71">
        <w:t>—has a meaning affected by section</w:t>
      </w:r>
      <w:r w:rsidR="00BD75AB" w:rsidRPr="00EC0B71">
        <w:t> </w:t>
      </w:r>
      <w:r w:rsidRPr="00EC0B71">
        <w:t>3AA (which deals with the suspension of payments under Part</w:t>
      </w:r>
      <w:r w:rsidR="00BD75AB" w:rsidRPr="00EC0B71">
        <w:t> </w:t>
      </w:r>
      <w:r w:rsidRPr="00EC0B71">
        <w:t xml:space="preserve">3C (schooling requirements) of the </w:t>
      </w:r>
      <w:r w:rsidRPr="00EC0B71">
        <w:rPr>
          <w:i/>
        </w:rPr>
        <w:t>Social Security (Administration) Act 1999</w:t>
      </w:r>
      <w:r w:rsidRPr="00EC0B71">
        <w:t>).</w:t>
      </w:r>
    </w:p>
    <w:p w:rsidR="00A13305" w:rsidRPr="00EC0B71" w:rsidRDefault="00A13305" w:rsidP="00A13305">
      <w:pPr>
        <w:pStyle w:val="Definition"/>
      </w:pPr>
      <w:r w:rsidRPr="00EC0B71">
        <w:rPr>
          <w:b/>
          <w:i/>
        </w:rPr>
        <w:t>recognised activity</w:t>
      </w:r>
      <w:r w:rsidRPr="00EC0B71">
        <w:t xml:space="preserve"> has the meaning given by subclause</w:t>
      </w:r>
      <w:r w:rsidR="00BD75AB" w:rsidRPr="00EC0B71">
        <w:t> </w:t>
      </w:r>
      <w:r w:rsidRPr="00EC0B71">
        <w:t>12(2) of Schedule</w:t>
      </w:r>
      <w:r w:rsidR="00BD75AB" w:rsidRPr="00EC0B71">
        <w:t> </w:t>
      </w:r>
      <w:r w:rsidRPr="00EC0B71">
        <w:t>2.</w:t>
      </w:r>
    </w:p>
    <w:p w:rsidR="00A13305" w:rsidRPr="00EC0B71" w:rsidRDefault="00A13305" w:rsidP="00A13305">
      <w:pPr>
        <w:pStyle w:val="Definition"/>
      </w:pPr>
      <w:r w:rsidRPr="00EC0B71">
        <w:rPr>
          <w:b/>
          <w:i/>
        </w:rPr>
        <w:t>recognised activity result</w:t>
      </w:r>
      <w:r w:rsidRPr="00EC0B71">
        <w:t xml:space="preserve"> has the meaning given by subclause</w:t>
      </w:r>
      <w:r w:rsidR="00BD75AB" w:rsidRPr="00EC0B71">
        <w:t> </w:t>
      </w:r>
      <w:r w:rsidRPr="00EC0B71">
        <w:t>12(1) of Schedule</w:t>
      </w:r>
      <w:r w:rsidR="00BD75AB" w:rsidRPr="00EC0B71">
        <w:t> </w:t>
      </w:r>
      <w:r w:rsidRPr="00EC0B71">
        <w:t>2.</w:t>
      </w:r>
    </w:p>
    <w:p w:rsidR="00371F6E" w:rsidRPr="00EC0B71" w:rsidRDefault="00371F6E" w:rsidP="00371F6E">
      <w:pPr>
        <w:pStyle w:val="Definition"/>
      </w:pPr>
      <w:r w:rsidRPr="00EC0B71">
        <w:rPr>
          <w:b/>
          <w:i/>
        </w:rPr>
        <w:t>recognised immunisation provider</w:t>
      </w:r>
      <w:r w:rsidRPr="00EC0B71">
        <w:t xml:space="preserve"> has the same meaning as </w:t>
      </w:r>
      <w:r w:rsidRPr="00EC0B71">
        <w:rPr>
          <w:b/>
          <w:i/>
        </w:rPr>
        <w:t>recognised vaccination provider</w:t>
      </w:r>
      <w:r w:rsidRPr="00EC0B71">
        <w:t xml:space="preserve"> in the </w:t>
      </w:r>
      <w:r w:rsidRPr="00EC0B71">
        <w:rPr>
          <w:i/>
        </w:rPr>
        <w:t>Australian Immunisation Register Act 2015</w:t>
      </w:r>
      <w:r w:rsidRPr="00EC0B71">
        <w:t>.</w:t>
      </w:r>
    </w:p>
    <w:p w:rsidR="007445E9" w:rsidRPr="00EC0B71" w:rsidRDefault="007445E9" w:rsidP="007445E9">
      <w:pPr>
        <w:pStyle w:val="Definition"/>
      </w:pPr>
      <w:r w:rsidRPr="00EC0B71">
        <w:rPr>
          <w:b/>
          <w:i/>
        </w:rPr>
        <w:t>reduced care of a child</w:t>
      </w:r>
      <w:r w:rsidRPr="00EC0B71">
        <w:t xml:space="preserve"> has the meaning given by section</w:t>
      </w:r>
      <w:r w:rsidR="00BD75AB" w:rsidRPr="00EC0B71">
        <w:t> </w:t>
      </w:r>
      <w:r w:rsidRPr="00EC0B71">
        <w:t>35H.</w:t>
      </w:r>
    </w:p>
    <w:p w:rsidR="00C03FF7" w:rsidRPr="00EC0B71" w:rsidRDefault="00C03FF7" w:rsidP="00C03FF7">
      <w:pPr>
        <w:pStyle w:val="Definition"/>
      </w:pPr>
      <w:r w:rsidRPr="00EC0B71">
        <w:rPr>
          <w:b/>
          <w:i/>
        </w:rPr>
        <w:lastRenderedPageBreak/>
        <w:t>registered entitlement</w:t>
      </w:r>
      <w:r w:rsidRPr="00EC0B71">
        <w:t xml:space="preserve">, of an individual, means the individual’s entitlement to receive maintenance income from a particular payer, if the payer’s liability to pay that maintenance income is an enforceable maintenance liability within the meaning of the </w:t>
      </w:r>
      <w:r w:rsidRPr="00EC0B71">
        <w:rPr>
          <w:i/>
        </w:rPr>
        <w:t>Child Support (Registration and Collection) Act 1988</w:t>
      </w:r>
      <w:r w:rsidRPr="00EC0B71">
        <w:t>.</w:t>
      </w:r>
    </w:p>
    <w:p w:rsidR="00632062" w:rsidRPr="00EC0B71" w:rsidRDefault="00632062">
      <w:pPr>
        <w:pStyle w:val="Definition"/>
      </w:pPr>
      <w:r w:rsidRPr="00EC0B71">
        <w:rPr>
          <w:b/>
          <w:i/>
        </w:rPr>
        <w:t>registered parenting plan</w:t>
      </w:r>
      <w:r w:rsidRPr="00EC0B71">
        <w:t xml:space="preserve"> means a parenting plan registered under section</w:t>
      </w:r>
      <w:r w:rsidR="00BD75AB" w:rsidRPr="00EC0B71">
        <w:t> </w:t>
      </w:r>
      <w:r w:rsidRPr="00EC0B71">
        <w:t xml:space="preserve">63E of the </w:t>
      </w:r>
      <w:r w:rsidRPr="00EC0B71">
        <w:rPr>
          <w:i/>
        </w:rPr>
        <w:t>Family Law Act 1975</w:t>
      </w:r>
      <w:r w:rsidRPr="00EC0B71">
        <w:t>.</w:t>
      </w:r>
    </w:p>
    <w:p w:rsidR="00A13305" w:rsidRPr="00EC0B71" w:rsidRDefault="00A13305" w:rsidP="00A13305">
      <w:pPr>
        <w:pStyle w:val="Definition"/>
      </w:pPr>
      <w:r w:rsidRPr="00EC0B71">
        <w:rPr>
          <w:b/>
          <w:i/>
        </w:rPr>
        <w:t>regular care child</w:t>
      </w:r>
      <w:r w:rsidRPr="00EC0B71">
        <w:t xml:space="preserve">, of an individual (the </w:t>
      </w:r>
      <w:r w:rsidRPr="00EC0B71">
        <w:rPr>
          <w:b/>
          <w:i/>
        </w:rPr>
        <w:t>adult</w:t>
      </w:r>
      <w:r w:rsidRPr="00EC0B71">
        <w:t>), means an individual:</w:t>
      </w:r>
    </w:p>
    <w:p w:rsidR="00A13305" w:rsidRPr="00EC0B71" w:rsidRDefault="00A13305" w:rsidP="00A13305">
      <w:pPr>
        <w:pStyle w:val="paragraph"/>
      </w:pPr>
      <w:r w:rsidRPr="00EC0B71">
        <w:tab/>
        <w:t>(a)</w:t>
      </w:r>
      <w:r w:rsidRPr="00EC0B71">
        <w:tab/>
        <w:t>who would be an FTB child of the adult but for the operation of section</w:t>
      </w:r>
      <w:r w:rsidR="00BD75AB" w:rsidRPr="00EC0B71">
        <w:t> </w:t>
      </w:r>
      <w:r w:rsidRPr="00EC0B71">
        <w:t>25 (adult’s percentage of care for the child during a care period is less than 35%); and</w:t>
      </w:r>
    </w:p>
    <w:p w:rsidR="00A13305" w:rsidRPr="00EC0B71" w:rsidRDefault="00A13305" w:rsidP="00A13305">
      <w:pPr>
        <w:pStyle w:val="paragraph"/>
      </w:pPr>
      <w:r w:rsidRPr="00EC0B71">
        <w:tab/>
        <w:t>(b)</w:t>
      </w:r>
      <w:r w:rsidRPr="00EC0B71">
        <w:tab/>
        <w:t>for whom the adult has a percentage of care during a care period that is at least 14%.</w:t>
      </w:r>
    </w:p>
    <w:p w:rsidR="00A13305" w:rsidRPr="00EC0B71" w:rsidRDefault="00A13305" w:rsidP="00A13305">
      <w:pPr>
        <w:pStyle w:val="notetext"/>
      </w:pPr>
      <w:r w:rsidRPr="00EC0B71">
        <w:t>Note:</w:t>
      </w:r>
      <w:r w:rsidRPr="00EC0B71">
        <w:tab/>
        <w:t>See also section</w:t>
      </w:r>
      <w:r w:rsidR="00BD75AB" w:rsidRPr="00EC0B71">
        <w:t> </w:t>
      </w:r>
      <w:r w:rsidRPr="00EC0B71">
        <w:t>25A.</w:t>
      </w:r>
    </w:p>
    <w:p w:rsidR="00A13305" w:rsidRPr="00EC0B71" w:rsidRDefault="00A13305" w:rsidP="00A13305">
      <w:pPr>
        <w:pStyle w:val="Definition"/>
      </w:pPr>
      <w:r w:rsidRPr="00EC0B71">
        <w:rPr>
          <w:b/>
          <w:i/>
        </w:rPr>
        <w:t>reimbursement fringe benefit</w:t>
      </w:r>
      <w:r w:rsidRPr="00EC0B71">
        <w:t xml:space="preserve"> has the meaning given by subclause</w:t>
      </w:r>
      <w:r w:rsidR="00BD75AB" w:rsidRPr="00EC0B71">
        <w:t> </w:t>
      </w:r>
      <w:r w:rsidRPr="00EC0B71">
        <w:t>2(5) of Schedule</w:t>
      </w:r>
      <w:r w:rsidR="00BD75AB" w:rsidRPr="00EC0B71">
        <w:t> </w:t>
      </w:r>
      <w:r w:rsidRPr="00EC0B71">
        <w:t>2.</w:t>
      </w:r>
    </w:p>
    <w:p w:rsidR="00B524AA" w:rsidRPr="00EC0B71" w:rsidRDefault="00B524AA" w:rsidP="00B524AA">
      <w:pPr>
        <w:pStyle w:val="Definition"/>
      </w:pPr>
      <w:r w:rsidRPr="00EC0B71">
        <w:rPr>
          <w:b/>
          <w:i/>
        </w:rPr>
        <w:t>relationship child</w:t>
      </w:r>
      <w:r w:rsidRPr="00EC0B71">
        <w:t xml:space="preserve"> has the same meaning as in the </w:t>
      </w:r>
      <w:r w:rsidRPr="00EC0B71">
        <w:rPr>
          <w:i/>
        </w:rPr>
        <w:t>Social Security Act 1991</w:t>
      </w:r>
      <w:r w:rsidRPr="00EC0B71">
        <w:t>.</w:t>
      </w:r>
    </w:p>
    <w:p w:rsidR="00B524AA" w:rsidRPr="00EC0B71" w:rsidRDefault="00B524AA" w:rsidP="00B524AA">
      <w:pPr>
        <w:pStyle w:val="Definition"/>
      </w:pPr>
      <w:r w:rsidRPr="00EC0B71">
        <w:rPr>
          <w:b/>
          <w:i/>
        </w:rPr>
        <w:t>relationship parent</w:t>
      </w:r>
      <w:r w:rsidRPr="00EC0B71">
        <w:t xml:space="preserve"> has the same meaning as in the </w:t>
      </w:r>
      <w:r w:rsidRPr="00EC0B71">
        <w:rPr>
          <w:i/>
        </w:rPr>
        <w:t>Social Security Act 1991</w:t>
      </w:r>
      <w:r w:rsidRPr="00EC0B71">
        <w:t>.</w:t>
      </w:r>
    </w:p>
    <w:p w:rsidR="004B4768" w:rsidRPr="00EC0B71" w:rsidRDefault="004B4768" w:rsidP="004B4768">
      <w:pPr>
        <w:pStyle w:val="Definition"/>
      </w:pPr>
      <w:r w:rsidRPr="00EC0B71">
        <w:rPr>
          <w:b/>
          <w:i/>
        </w:rPr>
        <w:t>relevant shared carer</w:t>
      </w:r>
      <w:r w:rsidRPr="00EC0B71">
        <w:t xml:space="preserve"> means an individual who has a shared care percentage for each of his or her FTB children.</w:t>
      </w:r>
    </w:p>
    <w:p w:rsidR="00632062" w:rsidRPr="00EC0B71" w:rsidRDefault="00632062">
      <w:pPr>
        <w:pStyle w:val="Definition"/>
      </w:pPr>
      <w:r w:rsidRPr="00EC0B71">
        <w:rPr>
          <w:b/>
          <w:i/>
        </w:rPr>
        <w:t>rent</w:t>
      </w:r>
      <w:r w:rsidRPr="00EC0B71">
        <w:t xml:space="preserve"> has the same meaning as in the </w:t>
      </w:r>
      <w:r w:rsidRPr="00EC0B71">
        <w:rPr>
          <w:i/>
        </w:rPr>
        <w:t>Social Security Act 1991</w:t>
      </w:r>
      <w:r w:rsidRPr="00EC0B71">
        <w:t>.</w:t>
      </w:r>
    </w:p>
    <w:p w:rsidR="00632062" w:rsidRPr="00EC0B71" w:rsidRDefault="00632062">
      <w:pPr>
        <w:pStyle w:val="Definition"/>
      </w:pPr>
      <w:r w:rsidRPr="00EC0B71">
        <w:rPr>
          <w:b/>
          <w:i/>
        </w:rPr>
        <w:t>rent assistance child</w:t>
      </w:r>
      <w:r w:rsidRPr="00EC0B71">
        <w:t xml:space="preserve"> has the meaning given by </w:t>
      </w:r>
      <w:r w:rsidR="00CD7CD2" w:rsidRPr="00EC0B71">
        <w:t>clause</w:t>
      </w:r>
      <w:r w:rsidR="00BD75AB" w:rsidRPr="00EC0B71">
        <w:t> </w:t>
      </w:r>
      <w:r w:rsidR="00CD7CD2" w:rsidRPr="00EC0B71">
        <w:t>38B</w:t>
      </w:r>
      <w:r w:rsidRPr="00EC0B71">
        <w:t xml:space="preserve"> of Schedule</w:t>
      </w:r>
      <w:r w:rsidR="00BD75AB" w:rsidRPr="00EC0B71">
        <w:t> </w:t>
      </w:r>
      <w:r w:rsidRPr="00EC0B71">
        <w:t>1.</w:t>
      </w:r>
    </w:p>
    <w:p w:rsidR="00B565B3" w:rsidRPr="00EC0B71" w:rsidRDefault="00B565B3" w:rsidP="00B565B3">
      <w:pPr>
        <w:pStyle w:val="Definition"/>
      </w:pPr>
      <w:r w:rsidRPr="00EC0B71">
        <w:rPr>
          <w:b/>
          <w:i/>
        </w:rPr>
        <w:t>repayment period</w:t>
      </w:r>
      <w:r w:rsidRPr="00EC0B71">
        <w:t>, in relation to a family tax benefit advance that is paid to an individual, has the meaning given by subclause</w:t>
      </w:r>
      <w:r w:rsidR="00BD75AB" w:rsidRPr="00EC0B71">
        <w:t> </w:t>
      </w:r>
      <w:r w:rsidRPr="00EC0B71">
        <w:t>40(3) of Schedule</w:t>
      </w:r>
      <w:r w:rsidR="00BD75AB" w:rsidRPr="00EC0B71">
        <w:t> </w:t>
      </w:r>
      <w:r w:rsidRPr="00EC0B71">
        <w:t>1.</w:t>
      </w:r>
    </w:p>
    <w:p w:rsidR="00632062" w:rsidRPr="00EC0B71" w:rsidRDefault="00632062">
      <w:pPr>
        <w:pStyle w:val="Definition"/>
      </w:pPr>
      <w:r w:rsidRPr="00EC0B71">
        <w:rPr>
          <w:b/>
          <w:i/>
        </w:rPr>
        <w:lastRenderedPageBreak/>
        <w:t>resides in Australia</w:t>
      </w:r>
      <w:r w:rsidRPr="00EC0B71">
        <w:t xml:space="preserve"> has the same meaning as in the </w:t>
      </w:r>
      <w:r w:rsidRPr="00EC0B71">
        <w:rPr>
          <w:i/>
        </w:rPr>
        <w:t>Social Security Act 1991</w:t>
      </w:r>
      <w:r w:rsidRPr="00EC0B71">
        <w:t>.</w:t>
      </w:r>
    </w:p>
    <w:p w:rsidR="00632062" w:rsidRPr="00EC0B71" w:rsidRDefault="00632062">
      <w:pPr>
        <w:pStyle w:val="Definition"/>
      </w:pPr>
      <w:r w:rsidRPr="00EC0B71">
        <w:rPr>
          <w:b/>
          <w:i/>
        </w:rPr>
        <w:t>respite care couple</w:t>
      </w:r>
      <w:r w:rsidRPr="00EC0B71">
        <w:t xml:space="preserve"> has the same meaning as in the </w:t>
      </w:r>
      <w:r w:rsidRPr="00EC0B71">
        <w:rPr>
          <w:i/>
        </w:rPr>
        <w:t>Social Security Act 1991</w:t>
      </w:r>
      <w:r w:rsidRPr="00EC0B71">
        <w:t>.</w:t>
      </w:r>
    </w:p>
    <w:p w:rsidR="00203C00" w:rsidRPr="00EC0B71" w:rsidRDefault="00203C00" w:rsidP="00203C00">
      <w:pPr>
        <w:pStyle w:val="Definition"/>
      </w:pPr>
      <w:r w:rsidRPr="00EC0B71">
        <w:rPr>
          <w:b/>
          <w:i/>
        </w:rPr>
        <w:t>returns to paid work</w:t>
      </w:r>
      <w:r w:rsidRPr="00EC0B71">
        <w:t xml:space="preserve"> has the meaning given by section</w:t>
      </w:r>
      <w:r w:rsidR="00BD75AB" w:rsidRPr="00EC0B71">
        <w:t> </w:t>
      </w:r>
      <w:r w:rsidRPr="00EC0B71">
        <w:t>3B.</w:t>
      </w:r>
    </w:p>
    <w:p w:rsidR="00FF1C2A" w:rsidRPr="00EC0B71" w:rsidRDefault="00FF1C2A" w:rsidP="00FF1C2A">
      <w:pPr>
        <w:pStyle w:val="Definition"/>
      </w:pPr>
      <w:r w:rsidRPr="00EC0B71">
        <w:rPr>
          <w:b/>
          <w:i/>
        </w:rPr>
        <w:t>second 2020 economic support payment</w:t>
      </w:r>
      <w:r w:rsidRPr="00EC0B71">
        <w:t xml:space="preserve"> means a payment to which an individual is entitled under </w:t>
      </w:r>
      <w:r w:rsidR="00AA48B4" w:rsidRPr="00EC0B71">
        <w:t>Division 2</w:t>
      </w:r>
      <w:r w:rsidRPr="00EC0B71">
        <w:t xml:space="preserve"> of Part</w:t>
      </w:r>
      <w:r w:rsidR="00BD75AB" w:rsidRPr="00EC0B71">
        <w:t> </w:t>
      </w:r>
      <w:r w:rsidRPr="00EC0B71">
        <w:t>9.</w:t>
      </w:r>
    </w:p>
    <w:p w:rsidR="00574B14" w:rsidRPr="00EC0B71" w:rsidRDefault="00574B14" w:rsidP="006D1E8C">
      <w:pPr>
        <w:pStyle w:val="Definition"/>
        <w:keepNext/>
        <w:keepLines/>
      </w:pPr>
      <w:r w:rsidRPr="00EC0B71">
        <w:rPr>
          <w:b/>
          <w:i/>
        </w:rPr>
        <w:t>secondary earner</w:t>
      </w:r>
      <w:r w:rsidRPr="00EC0B71">
        <w:t xml:space="preserve"> of a couple, in respect of an income year, means:</w:t>
      </w:r>
    </w:p>
    <w:p w:rsidR="00574B14" w:rsidRPr="00EC0B71" w:rsidRDefault="00574B14" w:rsidP="006D1E8C">
      <w:pPr>
        <w:pStyle w:val="paragraph"/>
        <w:keepNext/>
        <w:keepLines/>
      </w:pPr>
      <w:r w:rsidRPr="00EC0B71">
        <w:tab/>
        <w:t>(a)</w:t>
      </w:r>
      <w:r w:rsidRPr="00EC0B71">
        <w:tab/>
        <w:t xml:space="preserve">unless </w:t>
      </w:r>
      <w:r w:rsidR="00BD75AB" w:rsidRPr="00EC0B71">
        <w:t>paragraph (</w:t>
      </w:r>
      <w:r w:rsidRPr="00EC0B71">
        <w:t>b) applies:</w:t>
      </w:r>
    </w:p>
    <w:p w:rsidR="00574B14" w:rsidRPr="00EC0B71" w:rsidRDefault="00574B14" w:rsidP="00574B14">
      <w:pPr>
        <w:pStyle w:val="paragraphsub"/>
      </w:pPr>
      <w:r w:rsidRPr="00EC0B71">
        <w:tab/>
        <w:t>(i)</w:t>
      </w:r>
      <w:r w:rsidRPr="00EC0B71">
        <w:tab/>
        <w:t>the member of the couple who has the lower adjusted taxable income for the year; or</w:t>
      </w:r>
    </w:p>
    <w:p w:rsidR="00574B14" w:rsidRPr="00EC0B71" w:rsidRDefault="00574B14" w:rsidP="00574B14">
      <w:pPr>
        <w:pStyle w:val="paragraphsub"/>
      </w:pPr>
      <w:r w:rsidRPr="00EC0B71">
        <w:tab/>
        <w:t>(ii)</w:t>
      </w:r>
      <w:r w:rsidRPr="00EC0B71">
        <w:tab/>
        <w:t>if both members of the couple have the same adjusted taxable income for the year—the member of the couple who returns to paid work first during the year; or</w:t>
      </w:r>
    </w:p>
    <w:p w:rsidR="00574B14" w:rsidRPr="00EC0B71" w:rsidRDefault="00574B14" w:rsidP="00574B14">
      <w:pPr>
        <w:pStyle w:val="paragraph"/>
      </w:pPr>
      <w:r w:rsidRPr="00EC0B71">
        <w:tab/>
        <w:t>(b)</w:t>
      </w:r>
      <w:r w:rsidRPr="00EC0B71">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BD75AB" w:rsidRPr="00EC0B71">
        <w:t> </w:t>
      </w:r>
      <w:r w:rsidRPr="00EC0B71">
        <w:t>3(2) of Schedule</w:t>
      </w:r>
      <w:r w:rsidR="00BD75AB" w:rsidRPr="00EC0B71">
        <w:t> </w:t>
      </w:r>
      <w:r w:rsidRPr="00EC0B71">
        <w:t>3).</w:t>
      </w:r>
    </w:p>
    <w:p w:rsidR="00474DA4" w:rsidRPr="00EC0B71" w:rsidRDefault="00474DA4" w:rsidP="00474DA4">
      <w:pPr>
        <w:pStyle w:val="Definition"/>
      </w:pPr>
      <w:r w:rsidRPr="00EC0B71">
        <w:rPr>
          <w:b/>
          <w:i/>
        </w:rPr>
        <w:t>second income threshold</w:t>
      </w:r>
      <w:r w:rsidRPr="00EC0B71">
        <w:t xml:space="preserve"> has the meaning given by subclause</w:t>
      </w:r>
      <w:r w:rsidR="00BD75AB" w:rsidRPr="00EC0B71">
        <w:t> </w:t>
      </w:r>
      <w:r w:rsidRPr="00EC0B71">
        <w:t>3(4) of Schedule</w:t>
      </w:r>
      <w:r w:rsidR="00BD75AB" w:rsidRPr="00EC0B71">
        <w:t> </w:t>
      </w:r>
      <w:r w:rsidRPr="00EC0B71">
        <w:t>2.</w:t>
      </w:r>
    </w:p>
    <w:p w:rsidR="00A13305" w:rsidRPr="00EC0B71" w:rsidRDefault="00A13305" w:rsidP="00A13305">
      <w:pPr>
        <w:pStyle w:val="Definition"/>
      </w:pPr>
      <w:r w:rsidRPr="00EC0B71">
        <w:rPr>
          <w:b/>
          <w:i/>
        </w:rPr>
        <w:t>Secretary’s rules</w:t>
      </w:r>
      <w:r w:rsidRPr="00EC0B71">
        <w:t xml:space="preserve"> has the meaning given by subsection</w:t>
      </w:r>
      <w:r w:rsidR="00BD75AB" w:rsidRPr="00EC0B71">
        <w:t> </w:t>
      </w:r>
      <w:r w:rsidRPr="00EC0B71">
        <w:t>85GB(2).</w:t>
      </w:r>
    </w:p>
    <w:p w:rsidR="00033570" w:rsidRPr="00EC0B71" w:rsidRDefault="00033570" w:rsidP="00033570">
      <w:pPr>
        <w:pStyle w:val="Definition"/>
      </w:pPr>
      <w:r w:rsidRPr="00EC0B71">
        <w:rPr>
          <w:b/>
          <w:i/>
        </w:rPr>
        <w:t>security notice</w:t>
      </w:r>
      <w:r w:rsidRPr="00EC0B71">
        <w:t xml:space="preserve"> means a notice under section</w:t>
      </w:r>
      <w:r w:rsidR="00BD75AB" w:rsidRPr="00EC0B71">
        <w:t> </w:t>
      </w:r>
      <w:r w:rsidRPr="00EC0B71">
        <w:t>57GJ.</w:t>
      </w:r>
    </w:p>
    <w:p w:rsidR="00BB2EBF" w:rsidRPr="00EC0B71" w:rsidRDefault="00BB2EBF" w:rsidP="00BB2EBF">
      <w:pPr>
        <w:pStyle w:val="Definition"/>
      </w:pPr>
      <w:r w:rsidRPr="00EC0B71">
        <w:rPr>
          <w:b/>
          <w:i/>
        </w:rPr>
        <w:t>senior secondary school child</w:t>
      </w:r>
      <w:r w:rsidRPr="00EC0B71">
        <w:t xml:space="preserve"> has the meaning given by section</w:t>
      </w:r>
      <w:r w:rsidR="00BD75AB" w:rsidRPr="00EC0B71">
        <w:t> </w:t>
      </w:r>
      <w:r w:rsidRPr="00EC0B71">
        <w:t>22B.</w:t>
      </w:r>
    </w:p>
    <w:p w:rsidR="00632062" w:rsidRPr="00EC0B71" w:rsidRDefault="00632062">
      <w:pPr>
        <w:pStyle w:val="Definition"/>
      </w:pPr>
      <w:r w:rsidRPr="00EC0B71">
        <w:rPr>
          <w:b/>
          <w:i/>
        </w:rPr>
        <w:t>service pension</w:t>
      </w:r>
      <w:r w:rsidRPr="00EC0B71">
        <w:t xml:space="preserve"> has the same meaning as in the </w:t>
      </w:r>
      <w:r w:rsidRPr="00EC0B71">
        <w:rPr>
          <w:i/>
        </w:rPr>
        <w:t>Social Security Act 1991</w:t>
      </w:r>
      <w:r w:rsidRPr="00EC0B71">
        <w:t>.</w:t>
      </w:r>
    </w:p>
    <w:p w:rsidR="00632062" w:rsidRPr="00EC0B71" w:rsidRDefault="00632062">
      <w:pPr>
        <w:pStyle w:val="Definition"/>
      </w:pPr>
      <w:r w:rsidRPr="00EC0B71">
        <w:rPr>
          <w:b/>
          <w:i/>
        </w:rPr>
        <w:lastRenderedPageBreak/>
        <w:t>session of care</w:t>
      </w:r>
      <w:r w:rsidRPr="00EC0B71">
        <w:t xml:space="preserve"> has the meaning given by </w:t>
      </w:r>
      <w:r w:rsidR="008324DA" w:rsidRPr="00EC0B71">
        <w:t>Minister’s rules made for the purposes of</w:t>
      </w:r>
      <w:r w:rsidRPr="00EC0B71">
        <w:t xml:space="preserve"> section</w:t>
      </w:r>
      <w:r w:rsidR="00BD75AB" w:rsidRPr="00EC0B71">
        <w:t> </w:t>
      </w:r>
      <w:r w:rsidRPr="00EC0B71">
        <w:t>9.</w:t>
      </w:r>
    </w:p>
    <w:p w:rsidR="00CD7CD2" w:rsidRPr="00EC0B71" w:rsidRDefault="00CD7CD2" w:rsidP="00CD7CD2">
      <w:pPr>
        <w:pStyle w:val="Definition"/>
      </w:pPr>
      <w:r w:rsidRPr="00EC0B71">
        <w:rPr>
          <w:b/>
          <w:i/>
        </w:rPr>
        <w:t>shared care percentage</w:t>
      </w:r>
      <w:r w:rsidRPr="00EC0B71">
        <w:t xml:space="preserve"> for an individual for an FTB child has the meaning given by section</w:t>
      </w:r>
      <w:r w:rsidR="00BD75AB" w:rsidRPr="00EC0B71">
        <w:t> </w:t>
      </w:r>
      <w:r w:rsidRPr="00EC0B71">
        <w:t>59.</w:t>
      </w:r>
    </w:p>
    <w:p w:rsidR="002049DD" w:rsidRPr="00EC0B71" w:rsidRDefault="002049DD" w:rsidP="002049DD">
      <w:pPr>
        <w:pStyle w:val="Definition"/>
      </w:pPr>
      <w:r w:rsidRPr="00EC0B71">
        <w:rPr>
          <w:b/>
          <w:i/>
        </w:rPr>
        <w:t>single income family bonus</w:t>
      </w:r>
      <w:r w:rsidRPr="00EC0B71">
        <w:t xml:space="preserve"> means a payment to which an individual is entitled under section</w:t>
      </w:r>
      <w:r w:rsidR="00BD75AB" w:rsidRPr="00EC0B71">
        <w:t> </w:t>
      </w:r>
      <w:r w:rsidRPr="00EC0B71">
        <w:t>101.</w:t>
      </w:r>
    </w:p>
    <w:p w:rsidR="001D4AAC" w:rsidRPr="00EC0B71" w:rsidRDefault="001D4AAC" w:rsidP="001D4AAC">
      <w:pPr>
        <w:pStyle w:val="Definition"/>
      </w:pPr>
      <w:r w:rsidRPr="00EC0B71">
        <w:rPr>
          <w:b/>
          <w:i/>
        </w:rPr>
        <w:t>single income family supplement</w:t>
      </w:r>
      <w:r w:rsidRPr="00EC0B71">
        <w:t xml:space="preserve"> means the supplement for which an individual is eligible under Division</w:t>
      </w:r>
      <w:r w:rsidR="00BD75AB" w:rsidRPr="00EC0B71">
        <w:t> </w:t>
      </w:r>
      <w:r w:rsidRPr="00EC0B71">
        <w:t>6 of Part</w:t>
      </w:r>
      <w:r w:rsidR="00BD75AB" w:rsidRPr="00EC0B71">
        <w:t> </w:t>
      </w:r>
      <w:r w:rsidRPr="00EC0B71">
        <w:t>3.</w:t>
      </w:r>
    </w:p>
    <w:p w:rsidR="00632062" w:rsidRPr="00EC0B71" w:rsidRDefault="00632062">
      <w:pPr>
        <w:pStyle w:val="Definition"/>
      </w:pPr>
      <w:r w:rsidRPr="00EC0B71">
        <w:rPr>
          <w:b/>
          <w:i/>
        </w:rPr>
        <w:t>social security benefit</w:t>
      </w:r>
      <w:r w:rsidRPr="00EC0B71">
        <w:t xml:space="preserve"> has the same meaning as in the </w:t>
      </w:r>
      <w:r w:rsidRPr="00EC0B71">
        <w:rPr>
          <w:i/>
        </w:rPr>
        <w:t>Social Security Act 1991</w:t>
      </w:r>
      <w:r w:rsidRPr="00EC0B71">
        <w:t>.</w:t>
      </w:r>
    </w:p>
    <w:p w:rsidR="00632062" w:rsidRPr="00EC0B71" w:rsidRDefault="00632062">
      <w:pPr>
        <w:pStyle w:val="Definition"/>
      </w:pPr>
      <w:r w:rsidRPr="00EC0B71">
        <w:rPr>
          <w:b/>
          <w:i/>
        </w:rPr>
        <w:t>social security payment</w:t>
      </w:r>
      <w:r w:rsidRPr="00EC0B71">
        <w:t xml:space="preserve"> has the same meaning as in the </w:t>
      </w:r>
      <w:r w:rsidRPr="00EC0B71">
        <w:rPr>
          <w:i/>
        </w:rPr>
        <w:t>Social Security Act 1991</w:t>
      </w:r>
      <w:r w:rsidRPr="00EC0B71">
        <w:t>.</w:t>
      </w:r>
    </w:p>
    <w:p w:rsidR="00632062" w:rsidRPr="00EC0B71" w:rsidRDefault="00632062">
      <w:pPr>
        <w:pStyle w:val="Definition"/>
      </w:pPr>
      <w:r w:rsidRPr="00EC0B71">
        <w:rPr>
          <w:b/>
          <w:i/>
        </w:rPr>
        <w:t>social security pension</w:t>
      </w:r>
      <w:r w:rsidRPr="00EC0B71">
        <w:t xml:space="preserve"> has the same meaning as in the </w:t>
      </w:r>
      <w:r w:rsidRPr="00EC0B71">
        <w:rPr>
          <w:i/>
        </w:rPr>
        <w:t>Social Security Act 1991</w:t>
      </w:r>
      <w:r w:rsidRPr="00EC0B71">
        <w:t>.</w:t>
      </w:r>
    </w:p>
    <w:p w:rsidR="00632062" w:rsidRPr="00EC0B71" w:rsidRDefault="00632062">
      <w:pPr>
        <w:pStyle w:val="Definition"/>
      </w:pPr>
      <w:r w:rsidRPr="00EC0B71">
        <w:rPr>
          <w:b/>
          <w:i/>
        </w:rPr>
        <w:t>special category visa</w:t>
      </w:r>
      <w:r w:rsidRPr="00EC0B71">
        <w:t xml:space="preserve"> has the same meaning as in the </w:t>
      </w:r>
      <w:r w:rsidRPr="00EC0B71">
        <w:rPr>
          <w:i/>
        </w:rPr>
        <w:t>Migration Act</w:t>
      </w:r>
      <w:r w:rsidR="00AB5198" w:rsidRPr="00EC0B71">
        <w:rPr>
          <w:i/>
        </w:rPr>
        <w:t xml:space="preserve"> </w:t>
      </w:r>
      <w:r w:rsidRPr="00EC0B71">
        <w:rPr>
          <w:i/>
        </w:rPr>
        <w:t>1958</w:t>
      </w:r>
      <w:r w:rsidRPr="00EC0B71">
        <w:t>.</w:t>
      </w:r>
    </w:p>
    <w:p w:rsidR="00B565B3" w:rsidRPr="00EC0B71" w:rsidRDefault="00B565B3" w:rsidP="00B565B3">
      <w:pPr>
        <w:pStyle w:val="Definition"/>
        <w:rPr>
          <w:position w:val="-32"/>
        </w:rPr>
      </w:pPr>
      <w:r w:rsidRPr="00EC0B71">
        <w:rPr>
          <w:b/>
          <w:i/>
        </w:rPr>
        <w:t>standard reduction</w:t>
      </w:r>
      <w:r w:rsidRPr="00EC0B71">
        <w:t>, in relation to a family tax benefit advance, has the meaning given by clause</w:t>
      </w:r>
      <w:r w:rsidR="00BD75AB" w:rsidRPr="00EC0B71">
        <w:t> </w:t>
      </w:r>
      <w:r w:rsidRPr="00EC0B71">
        <w:t>41 of Schedule</w:t>
      </w:r>
      <w:r w:rsidR="00BD75AB" w:rsidRPr="00EC0B71">
        <w:t> </w:t>
      </w:r>
      <w:r w:rsidRPr="00EC0B71">
        <w:t>1.</w:t>
      </w:r>
    </w:p>
    <w:p w:rsidR="00A13305" w:rsidRPr="00EC0B71" w:rsidRDefault="00A13305" w:rsidP="00A13305">
      <w:pPr>
        <w:pStyle w:val="Definition"/>
      </w:pPr>
      <w:r w:rsidRPr="00EC0B71">
        <w:rPr>
          <w:b/>
          <w:i/>
        </w:rPr>
        <w:t>State/Territory child welfare law</w:t>
      </w:r>
      <w:r w:rsidRPr="00EC0B71">
        <w:t xml:space="preserve"> has the meaning given by subsection</w:t>
      </w:r>
      <w:r w:rsidR="00BD75AB" w:rsidRPr="00EC0B71">
        <w:t> </w:t>
      </w:r>
      <w:r w:rsidRPr="00EC0B71">
        <w:t>85ED(2).</w:t>
      </w:r>
    </w:p>
    <w:p w:rsidR="004C561E" w:rsidRPr="00EC0B71" w:rsidRDefault="004C561E" w:rsidP="004C561E">
      <w:pPr>
        <w:pStyle w:val="Definition"/>
      </w:pPr>
      <w:r w:rsidRPr="00EC0B71">
        <w:rPr>
          <w:b/>
          <w:i/>
        </w:rPr>
        <w:t>stillborn baby payment</w:t>
      </w:r>
      <w:r w:rsidRPr="00EC0B71">
        <w:t xml:space="preserve"> means the payment for which an individual is eligible under </w:t>
      </w:r>
      <w:r w:rsidR="00AA48B4" w:rsidRPr="00EC0B71">
        <w:t>Division 2</w:t>
      </w:r>
      <w:r w:rsidRPr="00EC0B71">
        <w:t xml:space="preserve"> of Part</w:t>
      </w:r>
      <w:r w:rsidR="00BD75AB" w:rsidRPr="00EC0B71">
        <w:t> </w:t>
      </w:r>
      <w:r w:rsidRPr="00EC0B71">
        <w:t>3.</w:t>
      </w:r>
    </w:p>
    <w:p w:rsidR="00632062" w:rsidRPr="00EC0B71" w:rsidRDefault="00632062">
      <w:pPr>
        <w:pStyle w:val="Definition"/>
      </w:pPr>
      <w:r w:rsidRPr="00EC0B71">
        <w:rPr>
          <w:b/>
          <w:i/>
        </w:rPr>
        <w:t>stillborn child</w:t>
      </w:r>
      <w:r w:rsidRPr="00EC0B71">
        <w:t xml:space="preserve"> means a child:</w:t>
      </w:r>
    </w:p>
    <w:p w:rsidR="00632062" w:rsidRPr="00EC0B71" w:rsidRDefault="00632062">
      <w:pPr>
        <w:pStyle w:val="paragraph"/>
      </w:pPr>
      <w:r w:rsidRPr="00EC0B71">
        <w:tab/>
        <w:t>(a)</w:t>
      </w:r>
      <w:r w:rsidRPr="00EC0B71">
        <w:tab/>
        <w:t>who weighs at least 400 grams at delivery or whose period of gestation was at least 20 weeks; and</w:t>
      </w:r>
    </w:p>
    <w:p w:rsidR="00632062" w:rsidRPr="00EC0B71" w:rsidRDefault="00632062">
      <w:pPr>
        <w:pStyle w:val="paragraph"/>
      </w:pPr>
      <w:r w:rsidRPr="00EC0B71">
        <w:tab/>
        <w:t>(b)</w:t>
      </w:r>
      <w:r w:rsidRPr="00EC0B71">
        <w:tab/>
        <w:t>who has not breathed since delivery; and</w:t>
      </w:r>
    </w:p>
    <w:p w:rsidR="00632062" w:rsidRPr="00EC0B71" w:rsidRDefault="00632062">
      <w:pPr>
        <w:pStyle w:val="paragraph"/>
      </w:pPr>
      <w:r w:rsidRPr="00EC0B71">
        <w:tab/>
        <w:t>(c)</w:t>
      </w:r>
      <w:r w:rsidRPr="00EC0B71">
        <w:tab/>
        <w:t>whose heart has not beaten since delivery.</w:t>
      </w:r>
    </w:p>
    <w:p w:rsidR="002875B0" w:rsidRPr="00EC0B71" w:rsidRDefault="002875B0" w:rsidP="002875B0">
      <w:pPr>
        <w:pStyle w:val="Definition"/>
      </w:pPr>
      <w:r w:rsidRPr="00EC0B71">
        <w:rPr>
          <w:b/>
          <w:i/>
        </w:rPr>
        <w:t>studying overseas full</w:t>
      </w:r>
      <w:r w:rsidR="008E588C">
        <w:rPr>
          <w:b/>
          <w:i/>
        </w:rPr>
        <w:noBreakHyphen/>
      </w:r>
      <w:r w:rsidRPr="00EC0B71">
        <w:rPr>
          <w:b/>
          <w:i/>
        </w:rPr>
        <w:t>time</w:t>
      </w:r>
      <w:r w:rsidRPr="00EC0B71">
        <w:t>: see section</w:t>
      </w:r>
      <w:r w:rsidR="00BD75AB" w:rsidRPr="00EC0B71">
        <w:t> </w:t>
      </w:r>
      <w:r w:rsidRPr="00EC0B71">
        <w:t>3C.</w:t>
      </w:r>
    </w:p>
    <w:p w:rsidR="00B12A50" w:rsidRPr="00EC0B71" w:rsidRDefault="00B12A50" w:rsidP="00B12A50">
      <w:pPr>
        <w:pStyle w:val="Definition"/>
      </w:pPr>
      <w:r w:rsidRPr="00EC0B71">
        <w:rPr>
          <w:b/>
          <w:i/>
        </w:rPr>
        <w:lastRenderedPageBreak/>
        <w:t>takes reasonable action to participate in family dispute resolution</w:t>
      </w:r>
      <w:r w:rsidRPr="00EC0B71">
        <w:t xml:space="preserve"> has the meaning given by subsection</w:t>
      </w:r>
      <w:r w:rsidR="00BD75AB" w:rsidRPr="00EC0B71">
        <w:t> </w:t>
      </w:r>
      <w:r w:rsidRPr="00EC0B71">
        <w:t>35FA(3).</w:t>
      </w:r>
    </w:p>
    <w:p w:rsidR="00632062" w:rsidRPr="00EC0B71" w:rsidRDefault="00632062">
      <w:pPr>
        <w:pStyle w:val="Definition"/>
        <w:shd w:val="clear" w:color="auto" w:fill="FFFFFF"/>
      </w:pPr>
      <w:r w:rsidRPr="00EC0B71">
        <w:rPr>
          <w:b/>
          <w:i/>
        </w:rPr>
        <w:t>taxable income</w:t>
      </w:r>
      <w:r w:rsidRPr="00EC0B71">
        <w:t xml:space="preserve"> has the same meaning as in the Income Tax Assessment Act.</w:t>
      </w:r>
    </w:p>
    <w:p w:rsidR="00632062" w:rsidRPr="00EC0B71" w:rsidRDefault="00632062">
      <w:pPr>
        <w:pStyle w:val="Definition"/>
      </w:pPr>
      <w:r w:rsidRPr="00EC0B71">
        <w:rPr>
          <w:b/>
          <w:i/>
        </w:rPr>
        <w:t>temporarily separated couple</w:t>
      </w:r>
      <w:r w:rsidRPr="00EC0B71">
        <w:t xml:space="preserve"> has the same meaning as in the </w:t>
      </w:r>
      <w:r w:rsidRPr="00EC0B71">
        <w:rPr>
          <w:i/>
        </w:rPr>
        <w:t>Social Security Act 1991</w:t>
      </w:r>
      <w:r w:rsidRPr="00EC0B71">
        <w:t>.</w:t>
      </w:r>
    </w:p>
    <w:p w:rsidR="00A13305" w:rsidRPr="00EC0B71" w:rsidRDefault="00A13305" w:rsidP="00A13305">
      <w:pPr>
        <w:pStyle w:val="Definition"/>
      </w:pPr>
      <w:r w:rsidRPr="00EC0B71">
        <w:rPr>
          <w:b/>
          <w:i/>
        </w:rPr>
        <w:t>third income threshold</w:t>
      </w:r>
      <w:r w:rsidRPr="00EC0B71">
        <w:t xml:space="preserve"> has the meaning given by subclause</w:t>
      </w:r>
      <w:r w:rsidR="00BD75AB" w:rsidRPr="00EC0B71">
        <w:t> </w:t>
      </w:r>
      <w:r w:rsidRPr="00EC0B71">
        <w:t>3(4) of Schedule</w:t>
      </w:r>
      <w:r w:rsidR="00BD75AB" w:rsidRPr="00EC0B71">
        <w:t> </w:t>
      </w:r>
      <w:r w:rsidRPr="00EC0B71">
        <w:t>2.</w:t>
      </w:r>
    </w:p>
    <w:p w:rsidR="00A13305" w:rsidRPr="00EC0B71" w:rsidRDefault="00A13305" w:rsidP="00A13305">
      <w:pPr>
        <w:pStyle w:val="Definition"/>
      </w:pPr>
      <w:r w:rsidRPr="00EC0B71">
        <w:rPr>
          <w:b/>
          <w:i/>
        </w:rPr>
        <w:t>transition to work payment</w:t>
      </w:r>
      <w:r w:rsidRPr="00EC0B71">
        <w:t xml:space="preserve"> has the meaning given by subsection</w:t>
      </w:r>
      <w:r w:rsidR="00BD75AB" w:rsidRPr="00EC0B71">
        <w:t> </w:t>
      </w:r>
      <w:r w:rsidRPr="00EC0B71">
        <w:t>85CK(3).</w:t>
      </w:r>
    </w:p>
    <w:p w:rsidR="00632062" w:rsidRPr="00EC0B71" w:rsidRDefault="00632062">
      <w:pPr>
        <w:pStyle w:val="Definition"/>
      </w:pPr>
      <w:r w:rsidRPr="00EC0B71">
        <w:rPr>
          <w:b/>
          <w:i/>
        </w:rPr>
        <w:t>undertaking full</w:t>
      </w:r>
      <w:r w:rsidR="008E588C">
        <w:rPr>
          <w:b/>
          <w:i/>
        </w:rPr>
        <w:noBreakHyphen/>
      </w:r>
      <w:r w:rsidRPr="00EC0B71">
        <w:rPr>
          <w:b/>
          <w:i/>
        </w:rPr>
        <w:t>time study</w:t>
      </w:r>
      <w:r w:rsidRPr="00EC0B71">
        <w:t xml:space="preserve"> has the same meaning as in the </w:t>
      </w:r>
      <w:r w:rsidRPr="00EC0B71">
        <w:rPr>
          <w:i/>
        </w:rPr>
        <w:t>Social Security Act 1991</w:t>
      </w:r>
      <w:r w:rsidRPr="00EC0B71">
        <w:t>.</w:t>
      </w:r>
    </w:p>
    <w:p w:rsidR="00A13305" w:rsidRPr="00EC0B71" w:rsidRDefault="00A13305" w:rsidP="00A13305">
      <w:pPr>
        <w:pStyle w:val="Definition"/>
      </w:pPr>
      <w:r w:rsidRPr="00EC0B71">
        <w:rPr>
          <w:b/>
          <w:i/>
        </w:rPr>
        <w:t>upper income threshold</w:t>
      </w:r>
      <w:r w:rsidRPr="00EC0B71">
        <w:t xml:space="preserve"> has the meaning given by subclause</w:t>
      </w:r>
      <w:r w:rsidR="00BD75AB" w:rsidRPr="00EC0B71">
        <w:t> </w:t>
      </w:r>
      <w:r w:rsidRPr="00EC0B71">
        <w:t>3(4) of Schedule</w:t>
      </w:r>
      <w:r w:rsidR="00BD75AB" w:rsidRPr="00EC0B71">
        <w:t> </w:t>
      </w:r>
      <w:r w:rsidRPr="00EC0B71">
        <w:t>2.</w:t>
      </w:r>
    </w:p>
    <w:p w:rsidR="008F79D4" w:rsidRPr="00EC0B71" w:rsidRDefault="008F79D4" w:rsidP="008F79D4">
      <w:pPr>
        <w:pStyle w:val="Definition"/>
      </w:pPr>
      <w:r w:rsidRPr="00EC0B71">
        <w:rPr>
          <w:b/>
          <w:i/>
        </w:rPr>
        <w:t>veteran payment</w:t>
      </w:r>
      <w:r w:rsidRPr="00EC0B71">
        <w:t xml:space="preserve"> means a veteran payment made under an instrument made under section</w:t>
      </w:r>
      <w:r w:rsidR="00BD75AB" w:rsidRPr="00EC0B71">
        <w:t> </w:t>
      </w:r>
      <w:r w:rsidRPr="00EC0B71">
        <w:t xml:space="preserve">45SB of the </w:t>
      </w:r>
      <w:r w:rsidRPr="00EC0B71">
        <w:rPr>
          <w:i/>
        </w:rPr>
        <w:t>Veterans’ Entitlements Act 1986</w:t>
      </w:r>
      <w:r w:rsidRPr="00EC0B71">
        <w:t>.</w:t>
      </w:r>
    </w:p>
    <w:p w:rsidR="005B1C9D" w:rsidRPr="00EC0B71" w:rsidRDefault="005B1C9D" w:rsidP="005B1C9D">
      <w:pPr>
        <w:pStyle w:val="Definition"/>
      </w:pPr>
      <w:r w:rsidRPr="00EC0B71">
        <w:rPr>
          <w:b/>
          <w:i/>
        </w:rPr>
        <w:t>Veterans’ Children Education Scheme</w:t>
      </w:r>
      <w:r w:rsidRPr="00EC0B71">
        <w:t xml:space="preserve"> means the scheme prepared under section</w:t>
      </w:r>
      <w:r w:rsidR="00BD75AB" w:rsidRPr="00EC0B71">
        <w:t> </w:t>
      </w:r>
      <w:r w:rsidRPr="00EC0B71">
        <w:t xml:space="preserve">117 of the </w:t>
      </w:r>
      <w:r w:rsidRPr="00EC0B71">
        <w:rPr>
          <w:i/>
        </w:rPr>
        <w:t>Veterans’ Entitlements Act 1986</w:t>
      </w:r>
      <w:r w:rsidRPr="00EC0B71">
        <w:t xml:space="preserve"> (as the scheme is in force at the commencement of this definition).</w:t>
      </w:r>
    </w:p>
    <w:p w:rsidR="00632062" w:rsidRPr="00EC0B71" w:rsidRDefault="00632062">
      <w:pPr>
        <w:pStyle w:val="Definition"/>
      </w:pPr>
      <w:r w:rsidRPr="00EC0B71">
        <w:rPr>
          <w:b/>
          <w:i/>
        </w:rPr>
        <w:t>week</w:t>
      </w:r>
      <w:r w:rsidRPr="00EC0B71">
        <w:t xml:space="preserve">, in relation to child care </w:t>
      </w:r>
      <w:r w:rsidR="00A13305" w:rsidRPr="00EC0B71">
        <w:t>subsidy and additional child care subsidy</w:t>
      </w:r>
      <w:r w:rsidRPr="00EC0B71">
        <w:t xml:space="preserve">, has the meaning given in </w:t>
      </w:r>
      <w:r w:rsidR="00BD75AB" w:rsidRPr="00EC0B71">
        <w:t>subsection (</w:t>
      </w:r>
      <w:r w:rsidRPr="00EC0B71">
        <w:t>6).</w:t>
      </w:r>
    </w:p>
    <w:p w:rsidR="00632062" w:rsidRPr="00EC0B71" w:rsidRDefault="00632062">
      <w:pPr>
        <w:pStyle w:val="Definition"/>
      </w:pPr>
      <w:r w:rsidRPr="00EC0B71">
        <w:rPr>
          <w:b/>
          <w:i/>
        </w:rPr>
        <w:t>youth allowance</w:t>
      </w:r>
      <w:r w:rsidRPr="00EC0B71">
        <w:t xml:space="preserve"> means a payment under Part</w:t>
      </w:r>
      <w:r w:rsidR="00BD75AB" w:rsidRPr="00EC0B71">
        <w:t> </w:t>
      </w:r>
      <w:r w:rsidRPr="00EC0B71">
        <w:t xml:space="preserve">2.11 of the </w:t>
      </w:r>
      <w:r w:rsidRPr="00EC0B71">
        <w:rPr>
          <w:i/>
        </w:rPr>
        <w:t>Social Security Act 1991</w:t>
      </w:r>
      <w:r w:rsidRPr="00EC0B71">
        <w:t>.</w:t>
      </w:r>
    </w:p>
    <w:p w:rsidR="00632062" w:rsidRPr="00EC0B71" w:rsidRDefault="00632062">
      <w:pPr>
        <w:pStyle w:val="subsection"/>
      </w:pPr>
      <w:r w:rsidRPr="00EC0B71">
        <w:tab/>
        <w:t>(2)</w:t>
      </w:r>
      <w:r w:rsidRPr="00EC0B71">
        <w:tab/>
        <w:t xml:space="preserve">Expressions used in this Act that are defined in the </w:t>
      </w:r>
      <w:r w:rsidRPr="00EC0B71">
        <w:rPr>
          <w:i/>
        </w:rPr>
        <w:t>A New Tax System (Family Assistance) (Administration) Act 1999</w:t>
      </w:r>
      <w:r w:rsidRPr="00EC0B71">
        <w:t xml:space="preserve"> have the same meaning as in that Act.</w:t>
      </w:r>
    </w:p>
    <w:p w:rsidR="00632062" w:rsidRPr="00EC0B71" w:rsidRDefault="00632062">
      <w:pPr>
        <w:pStyle w:val="subsection"/>
      </w:pPr>
      <w:r w:rsidRPr="00EC0B71">
        <w:lastRenderedPageBreak/>
        <w:tab/>
        <w:t>(3)</w:t>
      </w:r>
      <w:r w:rsidRPr="00EC0B71">
        <w:tab/>
        <w:t xml:space="preserve">For the purposes of </w:t>
      </w:r>
      <w:r w:rsidR="00BD75AB" w:rsidRPr="00EC0B71">
        <w:t>paragraph (</w:t>
      </w:r>
      <w:r w:rsidRPr="00EC0B71">
        <w:t xml:space="preserve">d) of the definition of </w:t>
      </w:r>
      <w:r w:rsidRPr="00EC0B71">
        <w:rPr>
          <w:b/>
          <w:i/>
        </w:rPr>
        <w:t>disabled person</w:t>
      </w:r>
      <w:r w:rsidRPr="00EC0B71">
        <w:t>, the reference to a psychologist is a reference to a psychologist who:</w:t>
      </w:r>
    </w:p>
    <w:p w:rsidR="00632062" w:rsidRPr="00EC0B71" w:rsidRDefault="00632062">
      <w:pPr>
        <w:pStyle w:val="paragraph"/>
      </w:pPr>
      <w:r w:rsidRPr="00EC0B71">
        <w:tab/>
        <w:t>(a)</w:t>
      </w:r>
      <w:r w:rsidRPr="00EC0B71">
        <w:tab/>
        <w:t>is registered with a Board established under a law of a State or Territory that registers psychologists in that State or Territory; and</w:t>
      </w:r>
    </w:p>
    <w:p w:rsidR="00632062" w:rsidRPr="00EC0B71" w:rsidRDefault="00632062">
      <w:pPr>
        <w:pStyle w:val="paragraph"/>
      </w:pPr>
      <w:r w:rsidRPr="00EC0B71">
        <w:tab/>
        <w:t>(b)</w:t>
      </w:r>
      <w:r w:rsidRPr="00EC0B71">
        <w:tab/>
        <w:t>has qualifications or experience in assessing impairment in adults.</w:t>
      </w:r>
    </w:p>
    <w:p w:rsidR="00A13305" w:rsidRPr="00EC0B71" w:rsidRDefault="00A13305" w:rsidP="00A13305">
      <w:pPr>
        <w:pStyle w:val="subsection"/>
      </w:pPr>
      <w:r w:rsidRPr="00EC0B71">
        <w:tab/>
        <w:t>(6)</w:t>
      </w:r>
      <w:r w:rsidRPr="00EC0B71">
        <w:tab/>
        <w:t xml:space="preserve">A </w:t>
      </w:r>
      <w:r w:rsidRPr="00EC0B71">
        <w:rPr>
          <w:b/>
          <w:i/>
        </w:rPr>
        <w:t>week</w:t>
      </w:r>
      <w:r w:rsidRPr="00EC0B71">
        <w:t>, for the purposes of child care subsidy and additional child care subsidy, begins on a Monday.</w:t>
      </w:r>
    </w:p>
    <w:p w:rsidR="002B10E0" w:rsidRPr="00EC0B71" w:rsidRDefault="002B10E0" w:rsidP="002B10E0">
      <w:pPr>
        <w:pStyle w:val="subsection"/>
      </w:pPr>
      <w:r w:rsidRPr="00EC0B71">
        <w:tab/>
        <w:t>(8)</w:t>
      </w:r>
      <w:r w:rsidRPr="00EC0B71">
        <w:tab/>
      </w:r>
      <w:r w:rsidR="00BD75AB" w:rsidRPr="00EC0B71">
        <w:t>Subparagraph (</w:t>
      </w:r>
      <w:r w:rsidRPr="00EC0B71">
        <w:t xml:space="preserve">b)(ii) of the definition of </w:t>
      </w:r>
      <w:r w:rsidRPr="00EC0B71">
        <w:rPr>
          <w:b/>
          <w:i/>
        </w:rPr>
        <w:t>receiving</w:t>
      </w:r>
      <w:r w:rsidRPr="00EC0B71">
        <w:t xml:space="preserve"> in </w:t>
      </w:r>
      <w:r w:rsidR="00BD75AB" w:rsidRPr="00EC0B71">
        <w:t>subsection (</w:t>
      </w:r>
      <w:r w:rsidRPr="00EC0B71">
        <w:t>1) does not apply in relation to a compliance penalty period if:</w:t>
      </w:r>
    </w:p>
    <w:p w:rsidR="002B10E0" w:rsidRPr="00EC0B71" w:rsidRDefault="002B10E0" w:rsidP="002B10E0">
      <w:pPr>
        <w:pStyle w:val="paragraph"/>
      </w:pPr>
      <w:r w:rsidRPr="00EC0B71">
        <w:tab/>
        <w:t>(a)</w:t>
      </w:r>
      <w:r w:rsidRPr="00EC0B71">
        <w:tab/>
        <w:t>the duration of the period is more than 8 weeks; or</w:t>
      </w:r>
    </w:p>
    <w:p w:rsidR="002B10E0" w:rsidRPr="00EC0B71" w:rsidRDefault="002B10E0" w:rsidP="002B10E0">
      <w:pPr>
        <w:pStyle w:val="paragraph"/>
      </w:pPr>
      <w:r w:rsidRPr="00EC0B71">
        <w:tab/>
        <w:t>(b)</w:t>
      </w:r>
      <w:r w:rsidRPr="00EC0B71">
        <w:tab/>
        <w:t>in a case where the compliance penalty period immediately succeeded another compliance penalty period—it has been more than 8 weeks since any compliance penalty period did not apply to the person.</w:t>
      </w:r>
    </w:p>
    <w:p w:rsidR="002B10E0" w:rsidRPr="00EC0B71" w:rsidRDefault="002B10E0" w:rsidP="002B10E0">
      <w:pPr>
        <w:pStyle w:val="subsection"/>
      </w:pPr>
      <w:r w:rsidRPr="00EC0B71">
        <w:tab/>
        <w:t>(9)</w:t>
      </w:r>
      <w:r w:rsidRPr="00EC0B71">
        <w:tab/>
        <w:t>However, if:</w:t>
      </w:r>
    </w:p>
    <w:p w:rsidR="002B10E0" w:rsidRPr="00EC0B71" w:rsidRDefault="002B10E0" w:rsidP="002B10E0">
      <w:pPr>
        <w:pStyle w:val="paragraph"/>
      </w:pPr>
      <w:r w:rsidRPr="00EC0B71">
        <w:tab/>
        <w:t>(a)</w:t>
      </w:r>
      <w:r w:rsidRPr="00EC0B71">
        <w:tab/>
        <w:t>the compliance penalty period; or</w:t>
      </w:r>
    </w:p>
    <w:p w:rsidR="002B10E0" w:rsidRPr="00EC0B71" w:rsidRDefault="002B10E0" w:rsidP="002B10E0">
      <w:pPr>
        <w:pStyle w:val="paragraph"/>
      </w:pPr>
      <w:r w:rsidRPr="00EC0B71">
        <w:tab/>
        <w:t>(b)</w:t>
      </w:r>
      <w:r w:rsidRPr="00EC0B71">
        <w:tab/>
        <w:t>in a case where the compliance penalty period immediately succeeded another compliance penalty period—the period since any compliance penalty period did not apply to the person;</w:t>
      </w:r>
    </w:p>
    <w:p w:rsidR="002B10E0" w:rsidRPr="00EC0B71" w:rsidRDefault="002B10E0" w:rsidP="002B10E0">
      <w:pPr>
        <w:pStyle w:val="subsection2"/>
      </w:pPr>
      <w:r w:rsidRPr="00EC0B71">
        <w:t xml:space="preserve">started in the income year preceding the income year in which the 8 weeks referred to in </w:t>
      </w:r>
      <w:r w:rsidR="00BD75AB" w:rsidRPr="00EC0B71">
        <w:t>subsection (</w:t>
      </w:r>
      <w:r w:rsidRPr="00EC0B71">
        <w:t>8) elapsed, that subsection does not apply in relation to the compliance penalty period until the start of the later income year.</w:t>
      </w:r>
    </w:p>
    <w:p w:rsidR="00F71C4D" w:rsidRPr="00EC0B71" w:rsidRDefault="00F71C4D" w:rsidP="00F71C4D">
      <w:pPr>
        <w:pStyle w:val="ActHead5"/>
      </w:pPr>
      <w:bookmarkStart w:id="8" w:name="_Toc78890166"/>
      <w:r w:rsidRPr="008E588C">
        <w:rPr>
          <w:rStyle w:val="CharSectno"/>
        </w:rPr>
        <w:t>3AA</w:t>
      </w:r>
      <w:r w:rsidRPr="00EC0B71">
        <w:t xml:space="preserve">  Meaning of </w:t>
      </w:r>
      <w:r w:rsidRPr="00EC0B71">
        <w:rPr>
          <w:i/>
        </w:rPr>
        <w:t>receiving</w:t>
      </w:r>
      <w:r w:rsidRPr="00EC0B71">
        <w:t xml:space="preserve"> affected by suspension of certain schooling requirement payments</w:t>
      </w:r>
      <w:bookmarkEnd w:id="8"/>
    </w:p>
    <w:p w:rsidR="00A13305" w:rsidRPr="00EC0B71" w:rsidRDefault="00A13305" w:rsidP="00A13305">
      <w:pPr>
        <w:pStyle w:val="SubsectionHead"/>
      </w:pPr>
      <w:r w:rsidRPr="00EC0B71">
        <w:t>Scope</w:t>
      </w:r>
    </w:p>
    <w:p w:rsidR="00A13305" w:rsidRPr="00EC0B71" w:rsidRDefault="00A13305" w:rsidP="00A13305">
      <w:pPr>
        <w:pStyle w:val="subsection"/>
      </w:pPr>
      <w:r w:rsidRPr="00EC0B71">
        <w:tab/>
        <w:t>(1)</w:t>
      </w:r>
      <w:r w:rsidRPr="00EC0B71">
        <w:tab/>
        <w:t>This section applies for the purposes of a reference in section</w:t>
      </w:r>
      <w:r w:rsidR="00BD75AB" w:rsidRPr="00EC0B71">
        <w:t> </w:t>
      </w:r>
      <w:r w:rsidRPr="00EC0B71">
        <w:t>85CJ or 85CK of this Act, or clause</w:t>
      </w:r>
      <w:r w:rsidR="00BD75AB" w:rsidRPr="00EC0B71">
        <w:t> </w:t>
      </w:r>
      <w:r w:rsidRPr="00EC0B71">
        <w:t>1, 28B or 38L of Schedule</w:t>
      </w:r>
      <w:r w:rsidR="00BD75AB" w:rsidRPr="00EC0B71">
        <w:t> </w:t>
      </w:r>
      <w:r w:rsidRPr="00EC0B71">
        <w:t xml:space="preserve">1 to this </w:t>
      </w:r>
      <w:r w:rsidRPr="00EC0B71">
        <w:lastRenderedPageBreak/>
        <w:t>Act, to a person receiving payments (</w:t>
      </w:r>
      <w:r w:rsidRPr="00EC0B71">
        <w:rPr>
          <w:b/>
          <w:i/>
        </w:rPr>
        <w:t>affected schooling requirement payments</w:t>
      </w:r>
      <w:r w:rsidRPr="00EC0B71">
        <w:t xml:space="preserve">) covered by </w:t>
      </w:r>
      <w:r w:rsidR="00BD75AB" w:rsidRPr="00EC0B71">
        <w:t>subsection (</w:t>
      </w:r>
      <w:r w:rsidRPr="00EC0B71">
        <w:t>2).</w:t>
      </w:r>
    </w:p>
    <w:p w:rsidR="00F71C4D" w:rsidRPr="00EC0B71" w:rsidRDefault="00F71C4D" w:rsidP="00F71C4D">
      <w:pPr>
        <w:pStyle w:val="subsection"/>
      </w:pPr>
      <w:r w:rsidRPr="00EC0B71">
        <w:tab/>
        <w:t>(2)</w:t>
      </w:r>
      <w:r w:rsidRPr="00EC0B71">
        <w:tab/>
        <w:t>The affected schooling requirement payments are the following:</w:t>
      </w:r>
    </w:p>
    <w:p w:rsidR="00F71C4D" w:rsidRPr="00EC0B71" w:rsidRDefault="00F71C4D" w:rsidP="00F71C4D">
      <w:pPr>
        <w:pStyle w:val="paragraph"/>
      </w:pPr>
      <w:r w:rsidRPr="00EC0B71">
        <w:tab/>
        <w:t>(a)</w:t>
      </w:r>
      <w:r w:rsidRPr="00EC0B71">
        <w:tab/>
        <w:t>a social security pension;</w:t>
      </w:r>
    </w:p>
    <w:p w:rsidR="00F71C4D" w:rsidRPr="00EC0B71" w:rsidRDefault="00F71C4D" w:rsidP="00F71C4D">
      <w:pPr>
        <w:pStyle w:val="paragraph"/>
      </w:pPr>
      <w:r w:rsidRPr="00EC0B71">
        <w:tab/>
        <w:t>(b)</w:t>
      </w:r>
      <w:r w:rsidRPr="00EC0B71">
        <w:tab/>
        <w:t>a social security benefit;</w:t>
      </w:r>
    </w:p>
    <w:p w:rsidR="00F71C4D" w:rsidRPr="00EC0B71" w:rsidRDefault="00F71C4D" w:rsidP="00F71C4D">
      <w:pPr>
        <w:pStyle w:val="paragraph"/>
      </w:pPr>
      <w:r w:rsidRPr="00EC0B71">
        <w:tab/>
        <w:t>(c)</w:t>
      </w:r>
      <w:r w:rsidRPr="00EC0B71">
        <w:tab/>
        <w:t>a service pension;</w:t>
      </w:r>
    </w:p>
    <w:p w:rsidR="00F71C4D" w:rsidRPr="00EC0B71" w:rsidRDefault="00F71C4D" w:rsidP="00F71C4D">
      <w:pPr>
        <w:pStyle w:val="paragraph"/>
      </w:pPr>
      <w:r w:rsidRPr="00EC0B71">
        <w:tab/>
        <w:t>(d)</w:t>
      </w:r>
      <w:r w:rsidRPr="00EC0B71">
        <w:tab/>
        <w:t>income support supplement</w:t>
      </w:r>
      <w:r w:rsidR="008F79D4" w:rsidRPr="00EC0B71">
        <w:t>;</w:t>
      </w:r>
    </w:p>
    <w:p w:rsidR="008F79D4" w:rsidRPr="00EC0B71" w:rsidRDefault="008F79D4" w:rsidP="008F79D4">
      <w:pPr>
        <w:pStyle w:val="paragraph"/>
      </w:pPr>
      <w:r w:rsidRPr="00EC0B71">
        <w:tab/>
        <w:t>(e)</w:t>
      </w:r>
      <w:r w:rsidRPr="00EC0B71">
        <w:tab/>
        <w:t>a veteran payment.</w:t>
      </w:r>
    </w:p>
    <w:p w:rsidR="00F71C4D" w:rsidRPr="00EC0B71" w:rsidRDefault="00F71C4D" w:rsidP="00F71C4D">
      <w:pPr>
        <w:pStyle w:val="notetext"/>
      </w:pPr>
      <w:r w:rsidRPr="00EC0B71">
        <w:t>Note:</w:t>
      </w:r>
      <w:r w:rsidRPr="00EC0B71">
        <w:tab/>
        <w:t xml:space="preserve">These payments are </w:t>
      </w:r>
      <w:r w:rsidRPr="00EC0B71">
        <w:rPr>
          <w:b/>
          <w:i/>
        </w:rPr>
        <w:t>schooling requirement payments</w:t>
      </w:r>
      <w:r w:rsidRPr="00EC0B71">
        <w:t xml:space="preserve"> within the meaning of the </w:t>
      </w:r>
      <w:r w:rsidRPr="00EC0B71">
        <w:rPr>
          <w:i/>
        </w:rPr>
        <w:t>Social Security (Administration) Act 1999</w:t>
      </w:r>
      <w:r w:rsidRPr="00EC0B71">
        <w:t xml:space="preserve"> (see section</w:t>
      </w:r>
      <w:r w:rsidR="00BD75AB" w:rsidRPr="00EC0B71">
        <w:t> </w:t>
      </w:r>
      <w:r w:rsidRPr="00EC0B71">
        <w:t>124D of that Act).</w:t>
      </w:r>
    </w:p>
    <w:p w:rsidR="00F71C4D" w:rsidRPr="00EC0B71" w:rsidRDefault="00F71C4D" w:rsidP="00F71C4D">
      <w:pPr>
        <w:pStyle w:val="SubsectionHead"/>
        <w:rPr>
          <w:i w:val="0"/>
        </w:rPr>
      </w:pPr>
      <w:r w:rsidRPr="00EC0B71">
        <w:t>General rule—person taken to receive payment during suspension</w:t>
      </w:r>
    </w:p>
    <w:p w:rsidR="00F71C4D" w:rsidRPr="00EC0B71" w:rsidRDefault="00F71C4D" w:rsidP="00F71C4D">
      <w:pPr>
        <w:pStyle w:val="subsection"/>
      </w:pPr>
      <w:r w:rsidRPr="00EC0B71">
        <w:tab/>
        <w:t>(3)</w:t>
      </w:r>
      <w:r w:rsidRPr="00EC0B71">
        <w:tab/>
        <w:t xml:space="preserve">In this Act, subject to </w:t>
      </w:r>
      <w:r w:rsidR="00BD75AB" w:rsidRPr="00EC0B71">
        <w:t>subsections (</w:t>
      </w:r>
      <w:r w:rsidRPr="00EC0B71">
        <w:t>4) and (5):</w:t>
      </w:r>
    </w:p>
    <w:p w:rsidR="00F71C4D" w:rsidRPr="00EC0B71" w:rsidRDefault="00F71C4D" w:rsidP="00F71C4D">
      <w:pPr>
        <w:pStyle w:val="Definition"/>
      </w:pPr>
      <w:r w:rsidRPr="00EC0B71">
        <w:rPr>
          <w:b/>
          <w:i/>
        </w:rPr>
        <w:t>receiving</w:t>
      </w:r>
      <w:r w:rsidRPr="00EC0B71">
        <w:t xml:space="preserve"> is taken to include a reference to a person being prevented from receiving an affected schooling requirement payment because the payment is suspended under Part</w:t>
      </w:r>
      <w:r w:rsidR="00BD75AB" w:rsidRPr="00EC0B71">
        <w:t> </w:t>
      </w:r>
      <w:r w:rsidRPr="00EC0B71">
        <w:t xml:space="preserve">3C (schooling requirements) of the </w:t>
      </w:r>
      <w:r w:rsidRPr="00EC0B71">
        <w:rPr>
          <w:i/>
        </w:rPr>
        <w:t>Social Security (Administration) Act 1999</w:t>
      </w:r>
      <w:r w:rsidRPr="00EC0B71">
        <w:t>.</w:t>
      </w:r>
    </w:p>
    <w:p w:rsidR="00F71C4D" w:rsidRPr="00EC0B71" w:rsidRDefault="00F71C4D" w:rsidP="00F71C4D">
      <w:pPr>
        <w:pStyle w:val="notetext"/>
      </w:pPr>
      <w:r w:rsidRPr="00EC0B71">
        <w:t>Note:</w:t>
      </w:r>
      <w:r w:rsidRPr="00EC0B71">
        <w:tab/>
        <w:t xml:space="preserve">See also the definition of </w:t>
      </w:r>
      <w:r w:rsidRPr="00EC0B71">
        <w:rPr>
          <w:b/>
          <w:i/>
        </w:rPr>
        <w:t>receiving</w:t>
      </w:r>
      <w:r w:rsidRPr="00EC0B71">
        <w:t xml:space="preserve"> in subsection</w:t>
      </w:r>
      <w:r w:rsidR="00BD75AB" w:rsidRPr="00EC0B71">
        <w:t> </w:t>
      </w:r>
      <w:r w:rsidRPr="00EC0B71">
        <w:t>3(1), and subsections</w:t>
      </w:r>
      <w:r w:rsidR="00BD75AB" w:rsidRPr="00EC0B71">
        <w:t> </w:t>
      </w:r>
      <w:r w:rsidRPr="00EC0B71">
        <w:t>3(8) and (9).</w:t>
      </w:r>
    </w:p>
    <w:p w:rsidR="00F71C4D" w:rsidRPr="00EC0B71" w:rsidRDefault="00F71C4D" w:rsidP="00F71C4D">
      <w:pPr>
        <w:pStyle w:val="SubsectionHead"/>
      </w:pPr>
      <w:r w:rsidRPr="00EC0B71">
        <w:t>Exception—more than 13 weeks continuous suspension</w:t>
      </w:r>
    </w:p>
    <w:p w:rsidR="00F71C4D" w:rsidRPr="00EC0B71" w:rsidRDefault="00F71C4D" w:rsidP="00F71C4D">
      <w:pPr>
        <w:pStyle w:val="subsection"/>
      </w:pPr>
      <w:r w:rsidRPr="00EC0B71">
        <w:tab/>
        <w:t>(4)</w:t>
      </w:r>
      <w:r w:rsidRPr="00EC0B71">
        <w:tab/>
      </w:r>
      <w:r w:rsidR="00BD75AB" w:rsidRPr="00EC0B71">
        <w:t>Subsection (</w:t>
      </w:r>
      <w:r w:rsidRPr="00EC0B71">
        <w:t>3) does not apply in relation to the suspension of an affected schooling requirement payment if the payment has been suspended for a continuous period of more than 13 weeks.</w:t>
      </w:r>
    </w:p>
    <w:p w:rsidR="00F71C4D" w:rsidRPr="00EC0B71" w:rsidRDefault="00F71C4D" w:rsidP="00F71C4D">
      <w:pPr>
        <w:pStyle w:val="subsection"/>
      </w:pPr>
      <w:r w:rsidRPr="00EC0B71">
        <w:tab/>
        <w:t>(5)</w:t>
      </w:r>
      <w:r w:rsidRPr="00EC0B71">
        <w:tab/>
        <w:t xml:space="preserve">However, if the period of suspension referred to in </w:t>
      </w:r>
      <w:r w:rsidR="00BD75AB" w:rsidRPr="00EC0B71">
        <w:t>subsection (</w:t>
      </w:r>
      <w:r w:rsidRPr="00EC0B71">
        <w:t>4) started in the income year preceding the income year in which the 13 weeks referred to in that subsection elapsed, that subsection does not apply in relation to the suspension until the start of the later income year.</w:t>
      </w:r>
    </w:p>
    <w:p w:rsidR="00632062" w:rsidRPr="00EC0B71" w:rsidRDefault="00632062" w:rsidP="00C74AC1">
      <w:pPr>
        <w:pStyle w:val="ActHead5"/>
      </w:pPr>
      <w:bookmarkStart w:id="9" w:name="_Toc78890167"/>
      <w:r w:rsidRPr="008E588C">
        <w:rPr>
          <w:rStyle w:val="CharSectno"/>
        </w:rPr>
        <w:lastRenderedPageBreak/>
        <w:t>3A</w:t>
      </w:r>
      <w:r w:rsidRPr="00EC0B71">
        <w:t xml:space="preserve">  An individual may be in the care of 2 or more other individuals at the same time</w:t>
      </w:r>
      <w:bookmarkEnd w:id="9"/>
    </w:p>
    <w:p w:rsidR="00632062" w:rsidRPr="00EC0B71" w:rsidRDefault="00632062" w:rsidP="00C74AC1">
      <w:pPr>
        <w:pStyle w:val="subsection"/>
        <w:keepNext/>
        <w:keepLines/>
      </w:pPr>
      <w:r w:rsidRPr="00EC0B71">
        <w:tab/>
      </w:r>
      <w:r w:rsidRPr="00EC0B71">
        <w:tab/>
        <w:t>For the avoidance of doubt, except where express provision is made to the contrary, an individual may be taken, for the purposes of this Act, to be in the care of 2 or more other individuals at the same time.</w:t>
      </w:r>
    </w:p>
    <w:p w:rsidR="00CB2A0C" w:rsidRPr="00EC0B71" w:rsidRDefault="00CB2A0C" w:rsidP="00CB2A0C">
      <w:pPr>
        <w:pStyle w:val="ActHead5"/>
        <w:rPr>
          <w:i/>
        </w:rPr>
      </w:pPr>
      <w:bookmarkStart w:id="10" w:name="_Toc78890168"/>
      <w:r w:rsidRPr="008E588C">
        <w:rPr>
          <w:rStyle w:val="CharSectno"/>
        </w:rPr>
        <w:t>3B</w:t>
      </w:r>
      <w:r w:rsidRPr="00EC0B71">
        <w:t xml:space="preserve">  Meaning of </w:t>
      </w:r>
      <w:r w:rsidRPr="00EC0B71">
        <w:rPr>
          <w:i/>
        </w:rPr>
        <w:t>paid work</w:t>
      </w:r>
      <w:r w:rsidRPr="00EC0B71">
        <w:t xml:space="preserve"> and </w:t>
      </w:r>
      <w:r w:rsidRPr="00EC0B71">
        <w:rPr>
          <w:i/>
        </w:rPr>
        <w:t>returns to paid work</w:t>
      </w:r>
      <w:bookmarkEnd w:id="10"/>
    </w:p>
    <w:p w:rsidR="00CB2A0C" w:rsidRPr="00EC0B71" w:rsidRDefault="00CB2A0C" w:rsidP="00CB2A0C">
      <w:pPr>
        <w:pStyle w:val="SubsectionHead"/>
      </w:pPr>
      <w:r w:rsidRPr="00EC0B71">
        <w:t xml:space="preserve">Meaning of </w:t>
      </w:r>
      <w:r w:rsidRPr="00EC0B71">
        <w:rPr>
          <w:b/>
        </w:rPr>
        <w:t>paid work</w:t>
      </w:r>
    </w:p>
    <w:p w:rsidR="00CB2A0C" w:rsidRPr="00EC0B71" w:rsidRDefault="00CB2A0C" w:rsidP="00CB2A0C">
      <w:pPr>
        <w:pStyle w:val="subsection"/>
      </w:pPr>
      <w:r w:rsidRPr="00EC0B71">
        <w:tab/>
        <w:t>(1)</w:t>
      </w:r>
      <w:r w:rsidRPr="00EC0B71">
        <w:tab/>
      </w:r>
      <w:r w:rsidRPr="00EC0B71">
        <w:rPr>
          <w:b/>
          <w:i/>
        </w:rPr>
        <w:t>Paid work</w:t>
      </w:r>
      <w:r w:rsidRPr="00EC0B71">
        <w:t xml:space="preserve"> (other than in </w:t>
      </w:r>
      <w:r w:rsidR="00A13305" w:rsidRPr="00EC0B71">
        <w:t>paragraph</w:t>
      </w:r>
      <w:r w:rsidR="00BD75AB" w:rsidRPr="00EC0B71">
        <w:t> </w:t>
      </w:r>
      <w:r w:rsidR="00A13305" w:rsidRPr="00EC0B71">
        <w:t>12(2)(a) of Schedule</w:t>
      </w:r>
      <w:r w:rsidR="00BD75AB" w:rsidRPr="00EC0B71">
        <w:t> </w:t>
      </w:r>
      <w:r w:rsidR="00A13305" w:rsidRPr="00EC0B71">
        <w:t>2</w:t>
      </w:r>
      <w:r w:rsidRPr="00EC0B71">
        <w:t>) means any work for financial gain or any other reward (whether as an employee, a self</w:t>
      </w:r>
      <w:r w:rsidR="008E588C">
        <w:noBreakHyphen/>
      </w:r>
      <w:r w:rsidRPr="00EC0B71">
        <w:t>employed individual or otherwise) that involves a substantial degree of personal exertion on the part of the individual concerned.</w:t>
      </w:r>
    </w:p>
    <w:p w:rsidR="00CB2A0C" w:rsidRPr="00EC0B71" w:rsidRDefault="00CB2A0C" w:rsidP="00CB2A0C">
      <w:pPr>
        <w:pStyle w:val="notetext"/>
      </w:pPr>
      <w:r w:rsidRPr="00EC0B71">
        <w:t>Note:</w:t>
      </w:r>
      <w:r w:rsidRPr="00EC0B71">
        <w:tab/>
        <w:t xml:space="preserve">The ordinary meaning of </w:t>
      </w:r>
      <w:r w:rsidRPr="00EC0B71">
        <w:rPr>
          <w:b/>
          <w:i/>
        </w:rPr>
        <w:t>paid work</w:t>
      </w:r>
      <w:r w:rsidRPr="00EC0B71">
        <w:t xml:space="preserve"> applies to </w:t>
      </w:r>
      <w:r w:rsidR="00A13305" w:rsidRPr="00EC0B71">
        <w:t>paragraph</w:t>
      </w:r>
      <w:r w:rsidR="00BD75AB" w:rsidRPr="00EC0B71">
        <w:t> </w:t>
      </w:r>
      <w:r w:rsidR="00A13305" w:rsidRPr="00EC0B71">
        <w:t>12(2)(a) of Schedule</w:t>
      </w:r>
      <w:r w:rsidR="00BD75AB" w:rsidRPr="00EC0B71">
        <w:t> </w:t>
      </w:r>
      <w:r w:rsidR="00A13305" w:rsidRPr="00EC0B71">
        <w:t>2</w:t>
      </w:r>
      <w:r w:rsidRPr="00EC0B71">
        <w:t>.</w:t>
      </w:r>
    </w:p>
    <w:p w:rsidR="00CB2A0C" w:rsidRPr="00EC0B71" w:rsidRDefault="00CB2A0C" w:rsidP="00CB2A0C">
      <w:pPr>
        <w:pStyle w:val="SubsectionHead"/>
      </w:pPr>
      <w:r w:rsidRPr="00EC0B71">
        <w:t xml:space="preserve">Meaning of </w:t>
      </w:r>
      <w:r w:rsidRPr="00EC0B71">
        <w:rPr>
          <w:b/>
        </w:rPr>
        <w:t>returns to paid work</w:t>
      </w:r>
    </w:p>
    <w:p w:rsidR="00CB2A0C" w:rsidRPr="00EC0B71" w:rsidRDefault="00CB2A0C" w:rsidP="00CB2A0C">
      <w:pPr>
        <w:pStyle w:val="subsection"/>
      </w:pPr>
      <w:r w:rsidRPr="00EC0B71">
        <w:tab/>
        <w:t>(2)</w:t>
      </w:r>
      <w:r w:rsidRPr="00EC0B71">
        <w:tab/>
        <w:t xml:space="preserve">An individual </w:t>
      </w:r>
      <w:r w:rsidRPr="00EC0B71">
        <w:rPr>
          <w:b/>
          <w:i/>
        </w:rPr>
        <w:t>returns to paid work</w:t>
      </w:r>
      <w:r w:rsidRPr="00EC0B71">
        <w:t xml:space="preserve"> during an income year if:</w:t>
      </w:r>
    </w:p>
    <w:p w:rsidR="00CB2A0C" w:rsidRPr="00EC0B71" w:rsidRDefault="00CB2A0C" w:rsidP="00CB2A0C">
      <w:pPr>
        <w:pStyle w:val="paragraph"/>
      </w:pPr>
      <w:r w:rsidRPr="00EC0B71">
        <w:tab/>
        <w:t>(a)</w:t>
      </w:r>
      <w:r w:rsidRPr="00EC0B71">
        <w:tab/>
        <w:t xml:space="preserve">the individual is </w:t>
      </w:r>
      <w:r w:rsidR="00A94851" w:rsidRPr="00EC0B71">
        <w:t>not engaging in paid work</w:t>
      </w:r>
      <w:r w:rsidRPr="00EC0B71">
        <w:t xml:space="preserve"> during that year; and</w:t>
      </w:r>
    </w:p>
    <w:p w:rsidR="00CB2A0C" w:rsidRPr="00EC0B71" w:rsidRDefault="00CB2A0C" w:rsidP="00CB2A0C">
      <w:pPr>
        <w:pStyle w:val="paragraph"/>
      </w:pPr>
      <w:r w:rsidRPr="00EC0B71">
        <w:tab/>
        <w:t>(b)</w:t>
      </w:r>
      <w:r w:rsidRPr="00EC0B71">
        <w:tab/>
        <w:t>the individual later engages in paid work for an average of at least 10 hours per week for 4 consecutive weeks that start during that year.</w:t>
      </w:r>
    </w:p>
    <w:p w:rsidR="00CB2A0C" w:rsidRPr="00EC0B71" w:rsidRDefault="00CB2A0C" w:rsidP="00CB2A0C">
      <w:pPr>
        <w:pStyle w:val="subsection"/>
      </w:pPr>
      <w:r w:rsidRPr="00EC0B71">
        <w:tab/>
        <w:t>(3)</w:t>
      </w:r>
      <w:r w:rsidRPr="00EC0B71">
        <w:tab/>
        <w:t xml:space="preserve">An individual </w:t>
      </w:r>
      <w:r w:rsidRPr="00EC0B71">
        <w:rPr>
          <w:b/>
          <w:i/>
        </w:rPr>
        <w:t>returns to paid work</w:t>
      </w:r>
      <w:r w:rsidRPr="00EC0B71">
        <w:t xml:space="preserve"> during an income year if:</w:t>
      </w:r>
    </w:p>
    <w:p w:rsidR="00CB2A0C" w:rsidRPr="00EC0B71" w:rsidRDefault="00CB2A0C" w:rsidP="00CB2A0C">
      <w:pPr>
        <w:pStyle w:val="paragraph"/>
      </w:pPr>
      <w:r w:rsidRPr="00EC0B71">
        <w:tab/>
        <w:t>(a)</w:t>
      </w:r>
      <w:r w:rsidRPr="00EC0B71">
        <w:tab/>
        <w:t xml:space="preserve">the individual is </w:t>
      </w:r>
      <w:r w:rsidR="007D2125" w:rsidRPr="00EC0B71">
        <w:t>not engaging in paid work</w:t>
      </w:r>
      <w:r w:rsidRPr="00EC0B71">
        <w:t xml:space="preserve"> during that year; and</w:t>
      </w:r>
    </w:p>
    <w:p w:rsidR="00CB2A0C" w:rsidRPr="00EC0B71" w:rsidRDefault="00CB2A0C" w:rsidP="00CB2A0C">
      <w:pPr>
        <w:pStyle w:val="paragraph"/>
      </w:pPr>
      <w:r w:rsidRPr="00EC0B71">
        <w:tab/>
        <w:t>(b)</w:t>
      </w:r>
      <w:r w:rsidRPr="00EC0B71">
        <w:tab/>
        <w:t>the individual later engages in paid work during that year, but not for an average of at least 10 hours per week for 4 consecutive weeks that start during that year; and</w:t>
      </w:r>
    </w:p>
    <w:p w:rsidR="000A62EC" w:rsidRPr="00EC0B71" w:rsidRDefault="000A62EC" w:rsidP="000A62EC">
      <w:pPr>
        <w:pStyle w:val="paragraph"/>
      </w:pPr>
      <w:r w:rsidRPr="00EC0B71">
        <w:tab/>
        <w:t>(c)</w:t>
      </w:r>
      <w:r w:rsidRPr="00EC0B71">
        <w:tab/>
        <w:t>the Secretary is notified in writing that the individual returned to paid work during that year:</w:t>
      </w:r>
    </w:p>
    <w:p w:rsidR="000A62EC" w:rsidRPr="00EC0B71" w:rsidRDefault="000A62EC" w:rsidP="000A62EC">
      <w:pPr>
        <w:pStyle w:val="paragraphsub"/>
      </w:pPr>
      <w:r w:rsidRPr="00EC0B71">
        <w:lastRenderedPageBreak/>
        <w:tab/>
        <w:t>(i)</w:t>
      </w:r>
      <w:r w:rsidRPr="00EC0B71">
        <w:tab/>
        <w:t xml:space="preserve">during the income year following that year and in accordance with </w:t>
      </w:r>
      <w:r w:rsidR="00BD75AB" w:rsidRPr="00EC0B71">
        <w:t>subsection (</w:t>
      </w:r>
      <w:r w:rsidRPr="00EC0B71">
        <w:t>4); or</w:t>
      </w:r>
    </w:p>
    <w:p w:rsidR="000A62EC" w:rsidRPr="00EC0B71" w:rsidRDefault="000A62EC" w:rsidP="000A62EC">
      <w:pPr>
        <w:pStyle w:val="paragraphsub"/>
      </w:pPr>
      <w:r w:rsidRPr="00EC0B71">
        <w:tab/>
        <w:t>(ii)</w:t>
      </w:r>
      <w:r w:rsidRPr="00EC0B71">
        <w:tab/>
        <w:t xml:space="preserve">if a claim is made under the Family Assistance Administration Act for payment of family tax benefit for a past period that occurs in that year and the claim is made during the second income year following that year—in accordance with </w:t>
      </w:r>
      <w:r w:rsidR="00BD75AB" w:rsidRPr="00EC0B71">
        <w:t>subsection (</w:t>
      </w:r>
      <w:r w:rsidRPr="00EC0B71">
        <w:t>5).</w:t>
      </w:r>
    </w:p>
    <w:p w:rsidR="00CB2A0C" w:rsidRPr="00EC0B71" w:rsidRDefault="00CB2A0C" w:rsidP="00BF15AB">
      <w:pPr>
        <w:pStyle w:val="subsection"/>
        <w:keepNext/>
      </w:pPr>
      <w:r w:rsidRPr="00EC0B71">
        <w:tab/>
        <w:t>(4)</w:t>
      </w:r>
      <w:r w:rsidRPr="00EC0B71">
        <w:tab/>
        <w:t xml:space="preserve">For the purposes of </w:t>
      </w:r>
      <w:r w:rsidR="00BD75AB" w:rsidRPr="00EC0B71">
        <w:t>subparagraph (</w:t>
      </w:r>
      <w:r w:rsidR="001D4410" w:rsidRPr="00EC0B71">
        <w:t>3)(c)(i)</w:t>
      </w:r>
      <w:r w:rsidRPr="00EC0B71">
        <w:t xml:space="preserve">, if the individual is a member of a couple at any time, during the income year, before the individual engages in paid work as mentioned in </w:t>
      </w:r>
      <w:r w:rsidR="00BD75AB" w:rsidRPr="00EC0B71">
        <w:t>paragraph (</w:t>
      </w:r>
      <w:r w:rsidRPr="00EC0B71">
        <w:t>3)(b), the Secretary is notified in accordance with this subsection if the Secretary is notified by:</w:t>
      </w:r>
    </w:p>
    <w:p w:rsidR="00CB2A0C" w:rsidRPr="00EC0B71" w:rsidRDefault="00CB2A0C" w:rsidP="00CB2A0C">
      <w:pPr>
        <w:pStyle w:val="paragraph"/>
      </w:pPr>
      <w:r w:rsidRPr="00EC0B71">
        <w:tab/>
        <w:t>(a)</w:t>
      </w:r>
      <w:r w:rsidRPr="00EC0B71">
        <w:tab/>
        <w:t>if:</w:t>
      </w:r>
    </w:p>
    <w:p w:rsidR="00CB2A0C" w:rsidRPr="00EC0B71" w:rsidRDefault="00CB2A0C" w:rsidP="00CB2A0C">
      <w:pPr>
        <w:pStyle w:val="paragraphsub"/>
      </w:pPr>
      <w:r w:rsidRPr="00EC0B71">
        <w:tab/>
        <w:t>(i)</w:t>
      </w:r>
      <w:r w:rsidRPr="00EC0B71">
        <w:tab/>
        <w:t>both members of the couple are eligible for family tax benefit at any time, during that income year, before the individual engages in paid work (whether the members of the couple are eligible at the same time or at different times); and</w:t>
      </w:r>
    </w:p>
    <w:p w:rsidR="00CB2A0C" w:rsidRPr="00EC0B71" w:rsidRDefault="00CB2A0C" w:rsidP="00CB2A0C">
      <w:pPr>
        <w:pStyle w:val="paragraphsub"/>
      </w:pPr>
      <w:r w:rsidRPr="00EC0B71">
        <w:tab/>
        <w:t>(ii)</w:t>
      </w:r>
      <w:r w:rsidRPr="00EC0B71">
        <w:tab/>
        <w:t>the individual is a member of the same couple at the time of the notification;</w:t>
      </w:r>
    </w:p>
    <w:p w:rsidR="00CB2A0C" w:rsidRPr="00EC0B71" w:rsidRDefault="00CB2A0C" w:rsidP="00CB2A0C">
      <w:pPr>
        <w:pStyle w:val="paragraph"/>
      </w:pPr>
      <w:r w:rsidRPr="00EC0B71">
        <w:tab/>
      </w:r>
      <w:r w:rsidRPr="00EC0B71">
        <w:tab/>
        <w:t>both members of the couple; and</w:t>
      </w:r>
    </w:p>
    <w:p w:rsidR="00CB2A0C" w:rsidRPr="00EC0B71" w:rsidRDefault="00CB2A0C" w:rsidP="005E0ADD">
      <w:pPr>
        <w:pStyle w:val="paragraph"/>
        <w:keepNext/>
      </w:pPr>
      <w:r w:rsidRPr="00EC0B71">
        <w:tab/>
        <w:t>(b)</w:t>
      </w:r>
      <w:r w:rsidRPr="00EC0B71">
        <w:tab/>
        <w:t>if:</w:t>
      </w:r>
    </w:p>
    <w:p w:rsidR="00CB2A0C" w:rsidRPr="00EC0B71" w:rsidRDefault="00CB2A0C" w:rsidP="005E0ADD">
      <w:pPr>
        <w:pStyle w:val="paragraphsub"/>
        <w:keepNext/>
      </w:pPr>
      <w:r w:rsidRPr="00EC0B71">
        <w:tab/>
        <w:t>(i)</w:t>
      </w:r>
      <w:r w:rsidRPr="00EC0B71">
        <w:tab/>
        <w:t>both members of the couple are eligible for family tax benefit at any time, during that income year, before the individual engages in paid work (whether the members of the couple are eligible at the same time or at different times); and</w:t>
      </w:r>
    </w:p>
    <w:p w:rsidR="00CB2A0C" w:rsidRPr="00EC0B71" w:rsidRDefault="00CB2A0C" w:rsidP="00CB2A0C">
      <w:pPr>
        <w:pStyle w:val="paragraphsub"/>
      </w:pPr>
      <w:r w:rsidRPr="00EC0B71">
        <w:tab/>
        <w:t>(ii)</w:t>
      </w:r>
      <w:r w:rsidRPr="00EC0B71">
        <w:tab/>
        <w:t>the individual is no longer a member of the same couple at the time of the notification;</w:t>
      </w:r>
    </w:p>
    <w:p w:rsidR="00CB2A0C" w:rsidRPr="00EC0B71" w:rsidRDefault="00CB2A0C" w:rsidP="00CB2A0C">
      <w:pPr>
        <w:pStyle w:val="paragraph"/>
      </w:pPr>
      <w:r w:rsidRPr="00EC0B71">
        <w:tab/>
      </w:r>
      <w:r w:rsidRPr="00EC0B71">
        <w:tab/>
        <w:t>the individual who engages in the paid work; and</w:t>
      </w:r>
    </w:p>
    <w:p w:rsidR="00CB2A0C" w:rsidRPr="00EC0B71" w:rsidRDefault="00CB2A0C" w:rsidP="00CB2A0C">
      <w:pPr>
        <w:pStyle w:val="paragraph"/>
      </w:pPr>
      <w:r w:rsidRPr="00EC0B71">
        <w:tab/>
        <w:t>(c)</w:t>
      </w:r>
      <w:r w:rsidRPr="00EC0B71">
        <w:tab/>
        <w:t>if at all times, during that income year, before the individual engages in paid work, only one member of the couple is eligible for family tax benefit—the member of the couple who is eligible for family tax benefit.</w:t>
      </w:r>
    </w:p>
    <w:p w:rsidR="00353EDA" w:rsidRPr="00EC0B71" w:rsidRDefault="00353EDA" w:rsidP="00353EDA">
      <w:pPr>
        <w:pStyle w:val="subsection"/>
      </w:pPr>
      <w:r w:rsidRPr="00EC0B71">
        <w:lastRenderedPageBreak/>
        <w:tab/>
        <w:t>(5)</w:t>
      </w:r>
      <w:r w:rsidRPr="00EC0B71">
        <w:tab/>
        <w:t xml:space="preserve">For the purposes of </w:t>
      </w:r>
      <w:r w:rsidR="00BD75AB" w:rsidRPr="00EC0B71">
        <w:t>subparagraph (</w:t>
      </w:r>
      <w:r w:rsidRPr="00EC0B71">
        <w:t>3)(c)(ii), the Secretary is notified in accordance with this subsection if the Secretary is notified in the claim that the individual returned to paid work during that year.</w:t>
      </w:r>
    </w:p>
    <w:p w:rsidR="00956C61" w:rsidRPr="00EC0B71" w:rsidRDefault="00956C61" w:rsidP="00956C61">
      <w:pPr>
        <w:pStyle w:val="ActHead5"/>
      </w:pPr>
      <w:bookmarkStart w:id="11" w:name="_Toc78890169"/>
      <w:r w:rsidRPr="008E588C">
        <w:rPr>
          <w:rStyle w:val="CharSectno"/>
        </w:rPr>
        <w:t>3C</w:t>
      </w:r>
      <w:r w:rsidRPr="00EC0B71">
        <w:t xml:space="preserve">  Meaning of </w:t>
      </w:r>
      <w:r w:rsidRPr="00EC0B71">
        <w:rPr>
          <w:i/>
        </w:rPr>
        <w:t>studying overseas full</w:t>
      </w:r>
      <w:r w:rsidR="008E588C">
        <w:rPr>
          <w:i/>
        </w:rPr>
        <w:noBreakHyphen/>
      </w:r>
      <w:r w:rsidRPr="00EC0B71">
        <w:rPr>
          <w:i/>
        </w:rPr>
        <w:t>time</w:t>
      </w:r>
      <w:bookmarkEnd w:id="11"/>
    </w:p>
    <w:p w:rsidR="00956C61" w:rsidRPr="00EC0B71" w:rsidRDefault="00956C61" w:rsidP="00956C61">
      <w:pPr>
        <w:pStyle w:val="subsection"/>
      </w:pPr>
      <w:r w:rsidRPr="00EC0B71">
        <w:tab/>
      </w:r>
      <w:r w:rsidRPr="00EC0B71">
        <w:tab/>
        <w:t xml:space="preserve">For the purposes of this Act, </w:t>
      </w:r>
      <w:r w:rsidRPr="00EC0B71">
        <w:rPr>
          <w:b/>
          <w:i/>
        </w:rPr>
        <w:t>studying overseas full</w:t>
      </w:r>
      <w:r w:rsidR="008E588C">
        <w:rPr>
          <w:b/>
          <w:i/>
        </w:rPr>
        <w:noBreakHyphen/>
      </w:r>
      <w:r w:rsidRPr="00EC0B71">
        <w:rPr>
          <w:b/>
          <w:i/>
        </w:rPr>
        <w:t>time</w:t>
      </w:r>
      <w:r w:rsidRPr="00EC0B71">
        <w:t xml:space="preserve"> has the meaning given by a legislative instrument made by the Minister for the purposes of this section.</w:t>
      </w:r>
    </w:p>
    <w:p w:rsidR="00632062" w:rsidRPr="00EC0B71" w:rsidRDefault="00AA48B4" w:rsidP="003D7FE2">
      <w:pPr>
        <w:pStyle w:val="ActHead3"/>
        <w:pageBreakBefore/>
      </w:pPr>
      <w:bookmarkStart w:id="12" w:name="_Toc78890170"/>
      <w:r w:rsidRPr="008E588C">
        <w:rPr>
          <w:rStyle w:val="CharDivNo"/>
        </w:rPr>
        <w:lastRenderedPageBreak/>
        <w:t>Division 2</w:t>
      </w:r>
      <w:r w:rsidR="00632062" w:rsidRPr="00EC0B71">
        <w:t>—</w:t>
      </w:r>
      <w:r w:rsidR="00632062" w:rsidRPr="008E588C">
        <w:rPr>
          <w:rStyle w:val="CharDivText"/>
        </w:rPr>
        <w:t>Immunisation rules</w:t>
      </w:r>
      <w:bookmarkEnd w:id="12"/>
    </w:p>
    <w:p w:rsidR="00632062" w:rsidRPr="00EC0B71" w:rsidRDefault="00632062" w:rsidP="0022492B">
      <w:pPr>
        <w:pStyle w:val="ActHead5"/>
      </w:pPr>
      <w:bookmarkStart w:id="13" w:name="_Toc78890171"/>
      <w:r w:rsidRPr="008E588C">
        <w:rPr>
          <w:rStyle w:val="CharSectno"/>
        </w:rPr>
        <w:t>4</w:t>
      </w:r>
      <w:r w:rsidRPr="00EC0B71">
        <w:t xml:space="preserve">  Minister’s power to make determinations for the purposes of the definition of </w:t>
      </w:r>
      <w:r w:rsidRPr="00EC0B71">
        <w:rPr>
          <w:i/>
        </w:rPr>
        <w:t>immunised</w:t>
      </w:r>
      <w:bookmarkEnd w:id="13"/>
    </w:p>
    <w:p w:rsidR="00632062" w:rsidRPr="00EC0B71" w:rsidRDefault="00632062">
      <w:pPr>
        <w:pStyle w:val="subsection"/>
      </w:pPr>
      <w:r w:rsidRPr="00EC0B71">
        <w:tab/>
      </w:r>
      <w:r w:rsidR="00727ADE" w:rsidRPr="00EC0B71">
        <w:t>(1)</w:t>
      </w:r>
      <w:r w:rsidRPr="00EC0B71">
        <w:tab/>
        <w:t xml:space="preserve">The Minister must, for the purpose of the definition of </w:t>
      </w:r>
      <w:r w:rsidRPr="00EC0B71">
        <w:rPr>
          <w:b/>
          <w:i/>
        </w:rPr>
        <w:t>immunised</w:t>
      </w:r>
      <w:r w:rsidRPr="00EC0B71">
        <w:t xml:space="preserve"> in section</w:t>
      </w:r>
      <w:r w:rsidR="00BD75AB" w:rsidRPr="00EC0B71">
        <w:t> </w:t>
      </w:r>
      <w:r w:rsidRPr="00EC0B71">
        <w:t xml:space="preserve">3, </w:t>
      </w:r>
      <w:r w:rsidR="00EE6DAF" w:rsidRPr="00EC0B71">
        <w:t xml:space="preserve">by legislative instrument, </w:t>
      </w:r>
      <w:r w:rsidRPr="00EC0B71">
        <w:t>determine:</w:t>
      </w:r>
    </w:p>
    <w:p w:rsidR="00632062" w:rsidRPr="00EC0B71" w:rsidRDefault="00632062">
      <w:pPr>
        <w:pStyle w:val="paragraph"/>
      </w:pPr>
      <w:r w:rsidRPr="00EC0B71">
        <w:tab/>
        <w:t>(a)</w:t>
      </w:r>
      <w:r w:rsidRPr="00EC0B71">
        <w:tab/>
        <w:t>one or more standard vaccination schedules for the immunisation of children; and</w:t>
      </w:r>
    </w:p>
    <w:p w:rsidR="00632062" w:rsidRPr="00EC0B71" w:rsidRDefault="00632062">
      <w:pPr>
        <w:pStyle w:val="paragraph"/>
      </w:pPr>
      <w:r w:rsidRPr="00EC0B71">
        <w:tab/>
        <w:t>(b)</w:t>
      </w:r>
      <w:r w:rsidRPr="00EC0B71">
        <w:tab/>
        <w:t>one or more catch up vaccination schedules for the immunisation of children who have not been immunised in accordance with a standard vaccination schedule.</w:t>
      </w:r>
    </w:p>
    <w:p w:rsidR="00727ADE" w:rsidRPr="00EC0B71" w:rsidRDefault="00727ADE" w:rsidP="008132C4">
      <w:pPr>
        <w:pStyle w:val="subsection"/>
      </w:pPr>
      <w:r w:rsidRPr="00EC0B71">
        <w:tab/>
        <w:t>(2)</w:t>
      </w:r>
      <w:r w:rsidRPr="00EC0B71">
        <w:tab/>
        <w:t>Despite subsection</w:t>
      </w:r>
      <w:r w:rsidR="00BD75AB" w:rsidRPr="00EC0B71">
        <w:t> </w:t>
      </w:r>
      <w:r w:rsidRPr="00EC0B71">
        <w:t xml:space="preserve">14(2) of the </w:t>
      </w:r>
      <w:r w:rsidRPr="00EC0B71">
        <w:rPr>
          <w:i/>
        </w:rPr>
        <w:t>Legislation Act 2003</w:t>
      </w:r>
      <w:r w:rsidRPr="00EC0B71">
        <w:t xml:space="preserve">, a determination made for the purposes of </w:t>
      </w:r>
      <w:r w:rsidR="00BD75AB" w:rsidRPr="00EC0B71">
        <w:t>subsection (</w:t>
      </w:r>
      <w:r w:rsidRPr="00EC0B71">
        <w:t>1) of this section may make provision in relation to a matter by applying, adopting or incorporating any matter contained in an instrument or other writing as in force or existing from time to time.</w:t>
      </w:r>
    </w:p>
    <w:p w:rsidR="00632062" w:rsidRPr="00EC0B71" w:rsidRDefault="00632062" w:rsidP="0022492B">
      <w:pPr>
        <w:pStyle w:val="ActHead5"/>
      </w:pPr>
      <w:bookmarkStart w:id="14" w:name="_Toc78890172"/>
      <w:r w:rsidRPr="008E588C">
        <w:rPr>
          <w:rStyle w:val="CharSectno"/>
        </w:rPr>
        <w:t>6</w:t>
      </w:r>
      <w:r w:rsidRPr="00EC0B71">
        <w:t xml:space="preserve">  Immunisation requirements</w:t>
      </w:r>
      <w:bookmarkEnd w:id="14"/>
    </w:p>
    <w:p w:rsidR="00A13305" w:rsidRPr="00EC0B71" w:rsidRDefault="00A13305" w:rsidP="00A13305">
      <w:pPr>
        <w:pStyle w:val="subsection"/>
      </w:pPr>
      <w:r w:rsidRPr="00EC0B71">
        <w:tab/>
        <w:t>(1)</w:t>
      </w:r>
      <w:r w:rsidRPr="00EC0B71">
        <w:tab/>
        <w:t xml:space="preserve">This section states when the child of an individual (the </w:t>
      </w:r>
      <w:r w:rsidRPr="00EC0B71">
        <w:rPr>
          <w:b/>
          <w:i/>
        </w:rPr>
        <w:t>adult</w:t>
      </w:r>
      <w:r w:rsidRPr="00EC0B71">
        <w:t>) meets the immunisation requirements for the purposes of determining:</w:t>
      </w:r>
    </w:p>
    <w:p w:rsidR="00A13305" w:rsidRPr="00EC0B71" w:rsidRDefault="00A13305" w:rsidP="00A13305">
      <w:pPr>
        <w:pStyle w:val="paragraph"/>
      </w:pPr>
      <w:r w:rsidRPr="00EC0B71">
        <w:tab/>
        <w:t>(a)</w:t>
      </w:r>
      <w:r w:rsidRPr="00EC0B71">
        <w:tab/>
        <w:t xml:space="preserve">whether the adult is eligible for child care subsidy under </w:t>
      </w:r>
      <w:r w:rsidR="00AA48B4" w:rsidRPr="00EC0B71">
        <w:t>Division 2</w:t>
      </w:r>
      <w:r w:rsidRPr="00EC0B71">
        <w:t xml:space="preserve"> of Part</w:t>
      </w:r>
      <w:r w:rsidR="00BD75AB" w:rsidRPr="00EC0B71">
        <w:t> </w:t>
      </w:r>
      <w:r w:rsidRPr="00EC0B71">
        <w:t>4A; or</w:t>
      </w:r>
    </w:p>
    <w:p w:rsidR="009562ED" w:rsidRPr="00EC0B71" w:rsidRDefault="00A13305" w:rsidP="009562ED">
      <w:pPr>
        <w:pStyle w:val="paragraph"/>
      </w:pPr>
      <w:r w:rsidRPr="00EC0B71">
        <w:tab/>
        <w:t>(b)</w:t>
      </w:r>
      <w:r w:rsidRPr="00EC0B71">
        <w:tab/>
        <w:t>whether an approved provider is eligible for ACCS (child wellbeing) for sessions of ca</w:t>
      </w:r>
      <w:r w:rsidR="001A10D2" w:rsidRPr="00EC0B71">
        <w:t>re provided to the child</w:t>
      </w:r>
      <w:r w:rsidR="003F02B6" w:rsidRPr="00EC0B71">
        <w:t>; or</w:t>
      </w:r>
    </w:p>
    <w:p w:rsidR="003F02B6" w:rsidRPr="00EC0B71" w:rsidRDefault="003F02B6" w:rsidP="003F02B6">
      <w:pPr>
        <w:pStyle w:val="paragraph"/>
      </w:pPr>
      <w:r w:rsidRPr="00EC0B71">
        <w:tab/>
        <w:t>(c)</w:t>
      </w:r>
      <w:r w:rsidRPr="00EC0B71">
        <w:tab/>
        <w:t>whether the adult’s FTB child rate in relation to the child is reduced under subclause</w:t>
      </w:r>
      <w:r w:rsidR="00BD75AB" w:rsidRPr="00EC0B71">
        <w:t> </w:t>
      </w:r>
      <w:r w:rsidRPr="00EC0B71">
        <w:t>7(2) or (3) or 26(3) or (4) of Schedule</w:t>
      </w:r>
      <w:r w:rsidR="00BD75AB" w:rsidRPr="00EC0B71">
        <w:t> </w:t>
      </w:r>
      <w:r w:rsidRPr="00EC0B71">
        <w:t>1 (see sections</w:t>
      </w:r>
      <w:r w:rsidR="00BD75AB" w:rsidRPr="00EC0B71">
        <w:t> </w:t>
      </w:r>
      <w:r w:rsidRPr="00EC0B71">
        <w:t>61A and 61B).</w:t>
      </w:r>
    </w:p>
    <w:p w:rsidR="00632062" w:rsidRPr="00EC0B71" w:rsidRDefault="00632062">
      <w:pPr>
        <w:pStyle w:val="SubsectionHead"/>
      </w:pPr>
      <w:r w:rsidRPr="00EC0B71">
        <w:t>Child immunised</w:t>
      </w:r>
    </w:p>
    <w:p w:rsidR="00632062" w:rsidRPr="00EC0B71" w:rsidRDefault="00632062">
      <w:pPr>
        <w:pStyle w:val="subsection"/>
      </w:pPr>
      <w:r w:rsidRPr="00EC0B71">
        <w:tab/>
        <w:t>(2)</w:t>
      </w:r>
      <w:r w:rsidRPr="00EC0B71">
        <w:tab/>
        <w:t>The child meets the immunisation requirements if the child has been immunised.</w:t>
      </w:r>
    </w:p>
    <w:p w:rsidR="00BD4E33" w:rsidRPr="00EC0B71" w:rsidRDefault="00BD4E33" w:rsidP="00BD4E33">
      <w:pPr>
        <w:pStyle w:val="SubsectionHead"/>
      </w:pPr>
      <w:r w:rsidRPr="00EC0B71">
        <w:lastRenderedPageBreak/>
        <w:t>Medical contraindication, natural immunity and vaccine study</w:t>
      </w:r>
    </w:p>
    <w:p w:rsidR="00BD4E33" w:rsidRPr="00EC0B71" w:rsidRDefault="00BD4E33" w:rsidP="00BD4E33">
      <w:pPr>
        <w:pStyle w:val="subsection"/>
      </w:pPr>
      <w:r w:rsidRPr="00EC0B71">
        <w:tab/>
        <w:t>(3)</w:t>
      </w:r>
      <w:r w:rsidRPr="00EC0B71">
        <w:tab/>
        <w:t>The child meets the immunisation requirements if:</w:t>
      </w:r>
    </w:p>
    <w:p w:rsidR="00BD4E33" w:rsidRPr="00EC0B71" w:rsidRDefault="00BD4E33" w:rsidP="00BD4E33">
      <w:pPr>
        <w:pStyle w:val="paragraph"/>
      </w:pPr>
      <w:r w:rsidRPr="00EC0B71">
        <w:tab/>
        <w:t>(a)</w:t>
      </w:r>
      <w:r w:rsidRPr="00EC0B71">
        <w:tab/>
        <w:t>a general practitioner</w:t>
      </w:r>
      <w:r w:rsidR="007F37BA" w:rsidRPr="00EC0B71">
        <w:t>, a paediatrician, a public health physician, an infectious diseases physician or a clinical immunologist</w:t>
      </w:r>
      <w:r w:rsidRPr="00EC0B71">
        <w:t xml:space="preserve"> has certified in writing that the immunisation of the child would be medically contraindicated under the specifications set out in the Australian Immunisation Handbook; or</w:t>
      </w:r>
    </w:p>
    <w:p w:rsidR="00BD4E33" w:rsidRPr="00EC0B71" w:rsidRDefault="00BD4E33" w:rsidP="00BD4E33">
      <w:pPr>
        <w:pStyle w:val="paragraph"/>
      </w:pPr>
      <w:r w:rsidRPr="00EC0B71">
        <w:tab/>
        <w:t>(b)</w:t>
      </w:r>
      <w:r w:rsidRPr="00EC0B71">
        <w:tab/>
        <w:t>a general practitioner</w:t>
      </w:r>
      <w:r w:rsidR="007F37BA" w:rsidRPr="00EC0B71">
        <w:t>, a paediatrician, a public health physician, an infectious diseases physician or a clinical immunologist</w:t>
      </w:r>
      <w:r w:rsidRPr="00EC0B71">
        <w:t xml:space="preserve"> has certified in writing that the child does not require immunisation because the child has contracted a disease or diseases and as a result has developed a natural immunity; or</w:t>
      </w:r>
    </w:p>
    <w:p w:rsidR="00BD4E33" w:rsidRPr="00EC0B71" w:rsidRDefault="00BD4E33" w:rsidP="00BD4E33">
      <w:pPr>
        <w:pStyle w:val="paragraph"/>
      </w:pPr>
      <w:r w:rsidRPr="00EC0B71">
        <w:tab/>
        <w:t>(c)</w:t>
      </w:r>
      <w:r w:rsidRPr="00EC0B71">
        <w:tab/>
        <w:t>the child is a participant in a vaccine study approved by a Human Research Ethics Committee registered with the National Health and Medical Research Council.</w:t>
      </w:r>
    </w:p>
    <w:p w:rsidR="00BD4E33" w:rsidRPr="00EC0B71" w:rsidRDefault="00BD4E33" w:rsidP="00BD4E33">
      <w:pPr>
        <w:pStyle w:val="SubsectionHead"/>
      </w:pPr>
      <w:r w:rsidRPr="00EC0B71">
        <w:t>Temporary unavailability of vaccine</w:t>
      </w:r>
    </w:p>
    <w:p w:rsidR="00BD4E33" w:rsidRPr="00EC0B71" w:rsidRDefault="00BD4E33" w:rsidP="00BD4E33">
      <w:pPr>
        <w:pStyle w:val="subsection"/>
      </w:pPr>
      <w:r w:rsidRPr="00EC0B71">
        <w:tab/>
        <w:t>(4)</w:t>
      </w:r>
      <w:r w:rsidRPr="00EC0B71">
        <w:tab/>
        <w:t>The child meets the immunisation requirements if:</w:t>
      </w:r>
    </w:p>
    <w:p w:rsidR="00BD4E33" w:rsidRPr="00EC0B71" w:rsidRDefault="00BD4E33" w:rsidP="00BD4E33">
      <w:pPr>
        <w:pStyle w:val="paragraph"/>
      </w:pPr>
      <w:r w:rsidRPr="00EC0B71">
        <w:tab/>
        <w:t>(a)</w:t>
      </w:r>
      <w:r w:rsidRPr="00EC0B71">
        <w:tab/>
        <w:t>the child has not received a vaccination at a particular age; and</w:t>
      </w:r>
    </w:p>
    <w:p w:rsidR="00BD4E33" w:rsidRPr="00EC0B71" w:rsidRDefault="00BD4E33" w:rsidP="00BD4E33">
      <w:pPr>
        <w:pStyle w:val="paragraph"/>
      </w:pPr>
      <w:r w:rsidRPr="00EC0B71">
        <w:tab/>
        <w:t>(b)</w:t>
      </w:r>
      <w:r w:rsidRPr="00EC0B71">
        <w:tab/>
        <w:t>the person who occupies, or is acting in, the position of Commonwealth Chief Medical Officer has certified in writing that the vaccine for that vaccination is, or all of the vaccines for that vaccination are, temporarily unavailable; and</w:t>
      </w:r>
    </w:p>
    <w:p w:rsidR="00BD4E33" w:rsidRPr="00EC0B71" w:rsidRDefault="00BD4E33" w:rsidP="00BD4E33">
      <w:pPr>
        <w:pStyle w:val="paragraph"/>
      </w:pPr>
      <w:r w:rsidRPr="00EC0B71">
        <w:tab/>
        <w:t>(c)</w:t>
      </w:r>
      <w:r w:rsidRPr="00EC0B71">
        <w:tab/>
        <w:t>if that vaccine, or one of those vaccines, had been available, the Secretary is satisfied that the child would have been immunised; and</w:t>
      </w:r>
    </w:p>
    <w:p w:rsidR="00BD4E33" w:rsidRPr="00EC0B71" w:rsidRDefault="00BD4E33" w:rsidP="00BD4E33">
      <w:pPr>
        <w:pStyle w:val="paragraph"/>
      </w:pPr>
      <w:r w:rsidRPr="00EC0B71">
        <w:tab/>
        <w:t>(d)</w:t>
      </w:r>
      <w:r w:rsidRPr="00EC0B71">
        <w:tab/>
        <w:t>that vaccine has not, or none of those vaccines have, become available.</w:t>
      </w:r>
    </w:p>
    <w:p w:rsidR="00BD4E33" w:rsidRPr="00EC0B71" w:rsidRDefault="00BD4E33" w:rsidP="00BD4E33">
      <w:pPr>
        <w:pStyle w:val="SubsectionHead"/>
      </w:pPr>
      <w:r w:rsidRPr="00EC0B71">
        <w:t>Child vaccinated overseas</w:t>
      </w:r>
    </w:p>
    <w:p w:rsidR="00BD4E33" w:rsidRPr="00EC0B71" w:rsidRDefault="00BD4E33" w:rsidP="00BD4E33">
      <w:pPr>
        <w:pStyle w:val="subsection"/>
      </w:pPr>
      <w:r w:rsidRPr="00EC0B71">
        <w:tab/>
        <w:t>(5)</w:t>
      </w:r>
      <w:r w:rsidRPr="00EC0B71">
        <w:tab/>
        <w:t>The child meets the immunisation requirements if:</w:t>
      </w:r>
    </w:p>
    <w:p w:rsidR="00BD4E33" w:rsidRPr="00EC0B71" w:rsidRDefault="00BD4E33" w:rsidP="00BD4E33">
      <w:pPr>
        <w:pStyle w:val="paragraph"/>
      </w:pPr>
      <w:r w:rsidRPr="00EC0B71">
        <w:lastRenderedPageBreak/>
        <w:tab/>
        <w:t>(a)</w:t>
      </w:r>
      <w:r w:rsidRPr="00EC0B71">
        <w:tab/>
        <w:t>the child has received one or more vaccinations while outside Australia; and</w:t>
      </w:r>
    </w:p>
    <w:p w:rsidR="00BD4E33" w:rsidRPr="00EC0B71" w:rsidRDefault="00BD4E33" w:rsidP="00BD4E33">
      <w:pPr>
        <w:pStyle w:val="paragraph"/>
      </w:pPr>
      <w:r w:rsidRPr="00EC0B71">
        <w:tab/>
        <w:t>(b)</w:t>
      </w:r>
      <w:r w:rsidRPr="00EC0B71">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BD75AB" w:rsidRPr="00EC0B71">
        <w:t> </w:t>
      </w:r>
      <w:r w:rsidRPr="00EC0B71">
        <w:t>4; and</w:t>
      </w:r>
    </w:p>
    <w:p w:rsidR="00BD4E33" w:rsidRPr="00EC0B71" w:rsidRDefault="00BD4E33" w:rsidP="00BD4E33">
      <w:pPr>
        <w:pStyle w:val="paragraph"/>
      </w:pPr>
      <w:r w:rsidRPr="00EC0B71">
        <w:tab/>
        <w:t>(c)</w:t>
      </w:r>
      <w:r w:rsidRPr="00EC0B71">
        <w:tab/>
        <w:t>the child has received, whether in or outside Australia, all the other vaccinations in accordance with a standard vaccination schedule, or a catch up vaccination schedule, determined under section</w:t>
      </w:r>
      <w:r w:rsidR="00BD75AB" w:rsidRPr="00EC0B71">
        <w:t> </w:t>
      </w:r>
      <w:r w:rsidRPr="00EC0B71">
        <w:t>4.</w:t>
      </w:r>
    </w:p>
    <w:p w:rsidR="00BD4E33" w:rsidRPr="00EC0B71" w:rsidRDefault="00BD4E33" w:rsidP="00BD4E33">
      <w:pPr>
        <w:pStyle w:val="SubsectionHead"/>
      </w:pPr>
      <w:r w:rsidRPr="00EC0B71">
        <w:t>Secretary’s decision</w:t>
      </w:r>
    </w:p>
    <w:p w:rsidR="00BD4E33" w:rsidRPr="00EC0B71" w:rsidRDefault="00BD4E33" w:rsidP="00BD4E33">
      <w:pPr>
        <w:pStyle w:val="subsection"/>
      </w:pPr>
      <w:r w:rsidRPr="00EC0B71">
        <w:tab/>
        <w:t>(6)</w:t>
      </w:r>
      <w:r w:rsidRPr="00EC0B71">
        <w:tab/>
        <w:t>The child meets the immunisation requirements if the Secretary determines in writing that the child meets the immunisation requirements.</w:t>
      </w:r>
    </w:p>
    <w:p w:rsidR="00BD4E33" w:rsidRPr="00EC0B71" w:rsidRDefault="00BD4E33" w:rsidP="00BD4E33">
      <w:pPr>
        <w:pStyle w:val="subsection"/>
      </w:pPr>
      <w:r w:rsidRPr="00EC0B71">
        <w:tab/>
        <w:t>(7)</w:t>
      </w:r>
      <w:r w:rsidRPr="00EC0B71">
        <w:tab/>
        <w:t xml:space="preserve">In making a determination under </w:t>
      </w:r>
      <w:r w:rsidR="00BD75AB" w:rsidRPr="00EC0B71">
        <w:t>subsection (</w:t>
      </w:r>
      <w:r w:rsidRPr="00EC0B71">
        <w:t>6), the Secretary must comply with any decision</w:t>
      </w:r>
      <w:r w:rsidR="008E588C">
        <w:noBreakHyphen/>
      </w:r>
      <w:r w:rsidRPr="00EC0B71">
        <w:t>making principles set out in a legislative instrument made by the Minister for the purposes of this subsection.</w:t>
      </w:r>
    </w:p>
    <w:p w:rsidR="0020163D" w:rsidRPr="00EC0B71" w:rsidRDefault="0020163D" w:rsidP="0020163D">
      <w:pPr>
        <w:pStyle w:val="SubsectionHead"/>
      </w:pPr>
      <w:r w:rsidRPr="00EC0B71">
        <w:t>Requirements for certifications and applications for determinations</w:t>
      </w:r>
    </w:p>
    <w:p w:rsidR="0020163D" w:rsidRPr="00EC0B71" w:rsidRDefault="0020163D" w:rsidP="0020163D">
      <w:pPr>
        <w:pStyle w:val="subsection"/>
      </w:pPr>
      <w:r w:rsidRPr="00EC0B71">
        <w:tab/>
        <w:t>(8)</w:t>
      </w:r>
      <w:r w:rsidRPr="00EC0B71">
        <w:tab/>
        <w:t>The following must be made in the form and manner, contain any information, and be accompanied by any documents, required by the Secretary:</w:t>
      </w:r>
    </w:p>
    <w:p w:rsidR="0020163D" w:rsidRPr="00EC0B71" w:rsidRDefault="0020163D" w:rsidP="0020163D">
      <w:pPr>
        <w:pStyle w:val="paragraph"/>
      </w:pPr>
      <w:r w:rsidRPr="00EC0B71">
        <w:tab/>
        <w:t>(a)</w:t>
      </w:r>
      <w:r w:rsidRPr="00EC0B71">
        <w:tab/>
        <w:t xml:space="preserve">a certification under </w:t>
      </w:r>
      <w:r w:rsidR="00BD75AB" w:rsidRPr="00EC0B71">
        <w:t>paragraph (</w:t>
      </w:r>
      <w:r w:rsidRPr="00EC0B71">
        <w:t>3)(a) or (b), (4)(b) or (5)(b);</w:t>
      </w:r>
    </w:p>
    <w:p w:rsidR="0020163D" w:rsidRPr="00EC0B71" w:rsidRDefault="0020163D" w:rsidP="00F6349A">
      <w:pPr>
        <w:pStyle w:val="paragraph"/>
      </w:pPr>
      <w:r w:rsidRPr="00EC0B71">
        <w:tab/>
        <w:t>(b)</w:t>
      </w:r>
      <w:r w:rsidRPr="00EC0B71">
        <w:tab/>
        <w:t xml:space="preserve">an application for a determination under </w:t>
      </w:r>
      <w:r w:rsidR="00BD75AB" w:rsidRPr="00EC0B71">
        <w:t>subsection (</w:t>
      </w:r>
      <w:r w:rsidRPr="00EC0B71">
        <w:t>6).</w:t>
      </w:r>
    </w:p>
    <w:p w:rsidR="00632062" w:rsidRPr="00EC0B71" w:rsidRDefault="00AA48B4" w:rsidP="003D7FE2">
      <w:pPr>
        <w:pStyle w:val="ActHead3"/>
        <w:pageBreakBefore/>
      </w:pPr>
      <w:bookmarkStart w:id="15" w:name="_Toc78890173"/>
      <w:r w:rsidRPr="008E588C">
        <w:rPr>
          <w:rStyle w:val="CharDivNo"/>
        </w:rPr>
        <w:lastRenderedPageBreak/>
        <w:t>Division 3</w:t>
      </w:r>
      <w:r w:rsidR="00632062" w:rsidRPr="00EC0B71">
        <w:t>—</w:t>
      </w:r>
      <w:r w:rsidR="00632062" w:rsidRPr="008E588C">
        <w:rPr>
          <w:rStyle w:val="CharDivText"/>
        </w:rPr>
        <w:t>Various interpretative provisions</w:t>
      </w:r>
      <w:bookmarkEnd w:id="15"/>
    </w:p>
    <w:p w:rsidR="00632062" w:rsidRPr="00EC0B71" w:rsidRDefault="00632062" w:rsidP="0022492B">
      <w:pPr>
        <w:pStyle w:val="ActHead5"/>
      </w:pPr>
      <w:bookmarkStart w:id="16" w:name="_Toc78890174"/>
      <w:r w:rsidRPr="008E588C">
        <w:rPr>
          <w:rStyle w:val="CharSectno"/>
        </w:rPr>
        <w:t>8</w:t>
      </w:r>
      <w:r w:rsidRPr="00EC0B71">
        <w:t xml:space="preserve">  Extended meaning of </w:t>
      </w:r>
      <w:r w:rsidRPr="00EC0B71">
        <w:rPr>
          <w:i/>
        </w:rPr>
        <w:t>Australian resident</w:t>
      </w:r>
      <w:r w:rsidRPr="00EC0B71">
        <w:t>—hardship and special circumstances</w:t>
      </w:r>
      <w:bookmarkEnd w:id="16"/>
    </w:p>
    <w:p w:rsidR="00A13305" w:rsidRPr="00EC0B71" w:rsidRDefault="00A13305" w:rsidP="00A13305">
      <w:pPr>
        <w:pStyle w:val="subsection"/>
      </w:pPr>
      <w:r w:rsidRPr="00EC0B71">
        <w:tab/>
        <w:t>(1)</w:t>
      </w:r>
      <w:r w:rsidRPr="00EC0B71">
        <w:tab/>
        <w:t>The Secretary may, in accordance with the Minister’s rules, determine:</w:t>
      </w:r>
    </w:p>
    <w:p w:rsidR="00A13305" w:rsidRPr="00EC0B71" w:rsidRDefault="00A13305" w:rsidP="00A13305">
      <w:pPr>
        <w:pStyle w:val="paragraph"/>
      </w:pPr>
      <w:r w:rsidRPr="00EC0B71">
        <w:tab/>
        <w:t>(a)</w:t>
      </w:r>
      <w:r w:rsidRPr="00EC0B71">
        <w:tab/>
        <w:t xml:space="preserve">that an individual who is not an Australian resident is taken to be an </w:t>
      </w:r>
      <w:r w:rsidRPr="00EC0B71">
        <w:rPr>
          <w:b/>
          <w:i/>
        </w:rPr>
        <w:t xml:space="preserve">Australian resident </w:t>
      </w:r>
      <w:r w:rsidRPr="00EC0B71">
        <w:t xml:space="preserve">for the purposes of </w:t>
      </w:r>
      <w:r w:rsidR="00AA48B4" w:rsidRPr="00EC0B71">
        <w:t>Division 2</w:t>
      </w:r>
      <w:r w:rsidRPr="00EC0B71">
        <w:t xml:space="preserve"> of Part</w:t>
      </w:r>
      <w:r w:rsidR="00BD75AB" w:rsidRPr="00EC0B71">
        <w:t> </w:t>
      </w:r>
      <w:r w:rsidRPr="00EC0B71">
        <w:t>4A (eligibility for CCS); and</w:t>
      </w:r>
    </w:p>
    <w:p w:rsidR="00A13305" w:rsidRPr="00EC0B71" w:rsidRDefault="00A13305" w:rsidP="00A13305">
      <w:pPr>
        <w:pStyle w:val="paragraph"/>
      </w:pPr>
      <w:r w:rsidRPr="00EC0B71">
        <w:tab/>
        <w:t>(b)</w:t>
      </w:r>
      <w:r w:rsidRPr="00EC0B71">
        <w:tab/>
        <w:t>if the determination is for a period—the period in respect of which the person is taken to be an Australian resident.</w:t>
      </w:r>
    </w:p>
    <w:p w:rsidR="00632062" w:rsidRPr="00EC0B71" w:rsidRDefault="00632062">
      <w:pPr>
        <w:pStyle w:val="subsection"/>
      </w:pPr>
      <w:r w:rsidRPr="00EC0B71">
        <w:tab/>
        <w:t>(2)</w:t>
      </w:r>
      <w:r w:rsidRPr="00EC0B71">
        <w:tab/>
        <w:t xml:space="preserve">The Secretary may make a determination under </w:t>
      </w:r>
      <w:r w:rsidR="00BD75AB" w:rsidRPr="00EC0B71">
        <w:t>subsection (</w:t>
      </w:r>
      <w:r w:rsidRPr="00EC0B71">
        <w:t>1) if the Secretary is satisfied that:</w:t>
      </w:r>
    </w:p>
    <w:p w:rsidR="00632062" w:rsidRPr="00EC0B71" w:rsidRDefault="00632062">
      <w:pPr>
        <w:pStyle w:val="paragraph"/>
      </w:pPr>
      <w:r w:rsidRPr="00EC0B71">
        <w:tab/>
        <w:t>(a)</w:t>
      </w:r>
      <w:r w:rsidRPr="00EC0B71">
        <w:tab/>
        <w:t>hardship would be caused to the individual if the individual were not treated as an Australian resident for a period or indefinitely; or</w:t>
      </w:r>
    </w:p>
    <w:p w:rsidR="00632062" w:rsidRPr="00EC0B71" w:rsidRDefault="00632062">
      <w:pPr>
        <w:pStyle w:val="paragraph"/>
      </w:pPr>
      <w:r w:rsidRPr="00EC0B71">
        <w:tab/>
        <w:t>(b)</w:t>
      </w:r>
      <w:r w:rsidRPr="00EC0B71">
        <w:tab/>
        <w:t>because of the special circumstances of the particular case, the individual should be treated as an Australian resident for a period or indefinitely.</w:t>
      </w:r>
    </w:p>
    <w:p w:rsidR="00A13305" w:rsidRPr="00EC0B71" w:rsidRDefault="00A13305" w:rsidP="00A13305">
      <w:pPr>
        <w:pStyle w:val="subsection"/>
      </w:pPr>
      <w:r w:rsidRPr="00EC0B71">
        <w:tab/>
        <w:t>(3)</w:t>
      </w:r>
      <w:r w:rsidRPr="00EC0B71">
        <w:tab/>
        <w:t xml:space="preserve">Minister’s rules made for the purposes of </w:t>
      </w:r>
      <w:r w:rsidR="00BD75AB" w:rsidRPr="00EC0B71">
        <w:t>subsection (</w:t>
      </w:r>
      <w:r w:rsidRPr="00EC0B71">
        <w:t xml:space="preserve">1) may prescribe matters to which the Secretary must have regard in making determinations under </w:t>
      </w:r>
      <w:r w:rsidR="00BD75AB" w:rsidRPr="00EC0B71">
        <w:t>subsection (</w:t>
      </w:r>
      <w:r w:rsidRPr="00EC0B71">
        <w:t xml:space="preserve">1), including time limits for periods referred to in </w:t>
      </w:r>
      <w:r w:rsidR="00BD75AB" w:rsidRPr="00EC0B71">
        <w:t>paragraph (</w:t>
      </w:r>
      <w:r w:rsidRPr="00EC0B71">
        <w:t>1)(b).</w:t>
      </w:r>
    </w:p>
    <w:p w:rsidR="00632062" w:rsidRPr="00EC0B71" w:rsidRDefault="00632062" w:rsidP="0022492B">
      <w:pPr>
        <w:pStyle w:val="ActHead5"/>
      </w:pPr>
      <w:bookmarkStart w:id="17" w:name="_Toc78890175"/>
      <w:r w:rsidRPr="008E588C">
        <w:rPr>
          <w:rStyle w:val="CharSectno"/>
        </w:rPr>
        <w:t>9</w:t>
      </w:r>
      <w:r w:rsidRPr="00EC0B71">
        <w:t xml:space="preserve">  Session of care</w:t>
      </w:r>
      <w:bookmarkEnd w:id="17"/>
    </w:p>
    <w:p w:rsidR="00632062" w:rsidRPr="00EC0B71" w:rsidRDefault="00632062">
      <w:pPr>
        <w:pStyle w:val="subsection"/>
      </w:pPr>
      <w:r w:rsidRPr="00EC0B71">
        <w:tab/>
        <w:t>(1)</w:t>
      </w:r>
      <w:r w:rsidRPr="00EC0B71">
        <w:tab/>
      </w:r>
      <w:r w:rsidR="008324DA" w:rsidRPr="00EC0B71">
        <w:t>The Minister’s rules must prescribe</w:t>
      </w:r>
      <w:r w:rsidRPr="00EC0B71">
        <w:t xml:space="preserve"> what constitutes a </w:t>
      </w:r>
      <w:r w:rsidRPr="00EC0B71">
        <w:rPr>
          <w:b/>
          <w:i/>
        </w:rPr>
        <w:t>session of care</w:t>
      </w:r>
      <w:r w:rsidRPr="00EC0B71">
        <w:t xml:space="preserve"> for the purposes of this Act.</w:t>
      </w:r>
    </w:p>
    <w:p w:rsidR="00632062" w:rsidRPr="00EC0B71" w:rsidRDefault="00632062">
      <w:pPr>
        <w:pStyle w:val="subsection"/>
      </w:pPr>
      <w:r w:rsidRPr="00EC0B71">
        <w:tab/>
        <w:t>(2)</w:t>
      </w:r>
      <w:r w:rsidRPr="00EC0B71">
        <w:tab/>
      </w:r>
      <w:r w:rsidR="008324DA" w:rsidRPr="00EC0B71">
        <w:t>Minister’s rules made for the purposes of</w:t>
      </w:r>
      <w:r w:rsidRPr="00EC0B71">
        <w:t xml:space="preserve"> </w:t>
      </w:r>
      <w:r w:rsidR="00BD75AB" w:rsidRPr="00EC0B71">
        <w:t>subsection (</w:t>
      </w:r>
      <w:r w:rsidRPr="00EC0B71">
        <w:t>1) may also deal with how a session of care that starts on one day and ends on another day is to be treated for the purposes of this Act.</w:t>
      </w:r>
    </w:p>
    <w:p w:rsidR="00A13305" w:rsidRPr="00EC0B71" w:rsidRDefault="00A13305" w:rsidP="00A13305">
      <w:pPr>
        <w:pStyle w:val="ActHead5"/>
      </w:pPr>
      <w:bookmarkStart w:id="18" w:name="_Toc78890176"/>
      <w:r w:rsidRPr="008E588C">
        <w:rPr>
          <w:rStyle w:val="CharSectno"/>
        </w:rPr>
        <w:lastRenderedPageBreak/>
        <w:t>10</w:t>
      </w:r>
      <w:r w:rsidRPr="00EC0B71">
        <w:t xml:space="preserve">  When a session of care is provided</w:t>
      </w:r>
      <w:bookmarkEnd w:id="18"/>
    </w:p>
    <w:p w:rsidR="00A13305" w:rsidRPr="00EC0B71" w:rsidRDefault="00A13305" w:rsidP="00A13305">
      <w:pPr>
        <w:pStyle w:val="SubsectionHead"/>
      </w:pPr>
      <w:r w:rsidRPr="00EC0B71">
        <w:t>Basic rule about when a session of care is provided</w:t>
      </w:r>
    </w:p>
    <w:p w:rsidR="00A13305" w:rsidRPr="00EC0B71" w:rsidRDefault="00A13305" w:rsidP="00A13305">
      <w:pPr>
        <w:pStyle w:val="subsection"/>
      </w:pPr>
      <w:r w:rsidRPr="00EC0B71">
        <w:tab/>
        <w:t>(1)</w:t>
      </w:r>
      <w:r w:rsidRPr="00EC0B71">
        <w:tab/>
        <w:t xml:space="preserve">For the purposes of this Act and the Family Assistance Administration Act, a child care service </w:t>
      </w:r>
      <w:r w:rsidRPr="00EC0B71">
        <w:rPr>
          <w:b/>
          <w:i/>
        </w:rPr>
        <w:t>provides</w:t>
      </w:r>
      <w:r w:rsidRPr="00EC0B71">
        <w:t xml:space="preserve"> a session of care to a child if:</w:t>
      </w:r>
    </w:p>
    <w:p w:rsidR="00A13305" w:rsidRPr="00EC0B71" w:rsidRDefault="00A13305" w:rsidP="00A13305">
      <w:pPr>
        <w:pStyle w:val="paragraph"/>
      </w:pPr>
      <w:r w:rsidRPr="00EC0B71">
        <w:tab/>
        <w:t>(a)</w:t>
      </w:r>
      <w:r w:rsidRPr="00EC0B71">
        <w:tab/>
        <w:t>the child is enrolled for care by the service and the child attends the session of care or any part of it; or</w:t>
      </w:r>
    </w:p>
    <w:p w:rsidR="00A13305" w:rsidRPr="00EC0B71" w:rsidRDefault="00A13305" w:rsidP="00A13305">
      <w:pPr>
        <w:pStyle w:val="paragraph"/>
      </w:pPr>
      <w:r w:rsidRPr="00EC0B71">
        <w:tab/>
        <w:t>(b)</w:t>
      </w:r>
      <w:r w:rsidRPr="00EC0B71">
        <w:tab/>
        <w:t xml:space="preserve">if the child does not attend any part of the session of care—the service is taken to have provided the session of care to the child under </w:t>
      </w:r>
      <w:r w:rsidR="00BD75AB" w:rsidRPr="00EC0B71">
        <w:t>subsection (</w:t>
      </w:r>
      <w:r w:rsidRPr="00EC0B71">
        <w:t>2) or (3).</w:t>
      </w:r>
    </w:p>
    <w:p w:rsidR="00A13305" w:rsidRPr="00EC0B71" w:rsidRDefault="00A13305" w:rsidP="00A13305">
      <w:pPr>
        <w:pStyle w:val="notetext"/>
      </w:pPr>
      <w:r w:rsidRPr="00EC0B71">
        <w:t>Note:</w:t>
      </w:r>
      <w:r w:rsidRPr="00EC0B71">
        <w:tab/>
      </w:r>
      <w:r w:rsidRPr="00EC0B71">
        <w:rPr>
          <w:b/>
          <w:i/>
        </w:rPr>
        <w:t xml:space="preserve">Enrolled </w:t>
      </w:r>
      <w:r w:rsidRPr="00EC0B71">
        <w:t>is defined in section</w:t>
      </w:r>
      <w:r w:rsidR="00BD75AB" w:rsidRPr="00EC0B71">
        <w:t> </w:t>
      </w:r>
      <w:r w:rsidRPr="00EC0B71">
        <w:t>200B of the Family Assistance Administration Act.</w:t>
      </w:r>
    </w:p>
    <w:p w:rsidR="005D08C7" w:rsidRPr="00EC0B71" w:rsidRDefault="005D08C7" w:rsidP="005D08C7">
      <w:pPr>
        <w:pStyle w:val="SubsectionHead"/>
      </w:pPr>
      <w:r w:rsidRPr="00EC0B71">
        <w:t>Allowable absences</w:t>
      </w:r>
    </w:p>
    <w:p w:rsidR="00A13305" w:rsidRPr="00EC0B71" w:rsidRDefault="00A13305" w:rsidP="00A13305">
      <w:pPr>
        <w:pStyle w:val="subsection"/>
      </w:pPr>
      <w:r w:rsidRPr="00EC0B71">
        <w:tab/>
        <w:t>(2)</w:t>
      </w:r>
      <w:r w:rsidRPr="00EC0B71">
        <w:tab/>
        <w:t>A child care service is taken to have provided a session of care to a child on a day in a financial year if:</w:t>
      </w:r>
    </w:p>
    <w:p w:rsidR="00A13305" w:rsidRPr="00EC0B71" w:rsidRDefault="00A13305" w:rsidP="00A13305">
      <w:pPr>
        <w:pStyle w:val="paragraph"/>
      </w:pPr>
      <w:r w:rsidRPr="00EC0B71">
        <w:tab/>
        <w:t>(a)</w:t>
      </w:r>
      <w:r w:rsidRPr="00EC0B71">
        <w:tab/>
        <w:t>had the child attended the session of care, one or more of the hours in the session would have been taken into account in accordance with paragraph</w:t>
      </w:r>
      <w:r w:rsidR="00BD75AB" w:rsidRPr="00EC0B71">
        <w:t> </w:t>
      </w:r>
      <w:r w:rsidRPr="00EC0B71">
        <w:t>4(1)(a) of Schedule</w:t>
      </w:r>
      <w:r w:rsidR="00BD75AB" w:rsidRPr="00EC0B71">
        <w:t> </w:t>
      </w:r>
      <w:r w:rsidRPr="00EC0B71">
        <w:t>2; and</w:t>
      </w:r>
    </w:p>
    <w:p w:rsidR="00A13305" w:rsidRPr="00EC0B71" w:rsidRDefault="00A13305" w:rsidP="00A13305">
      <w:pPr>
        <w:pStyle w:val="paragraph"/>
      </w:pPr>
      <w:r w:rsidRPr="00EC0B71">
        <w:tab/>
        <w:t>(b)</w:t>
      </w:r>
      <w:r w:rsidRPr="00EC0B71">
        <w:tab/>
        <w:t>the day is:</w:t>
      </w:r>
    </w:p>
    <w:p w:rsidR="00A13305" w:rsidRPr="00EC0B71" w:rsidRDefault="00A13305" w:rsidP="00A13305">
      <w:pPr>
        <w:pStyle w:val="paragraphsub"/>
      </w:pPr>
      <w:r w:rsidRPr="00EC0B71">
        <w:tab/>
        <w:t>(i)</w:t>
      </w:r>
      <w:r w:rsidRPr="00EC0B71">
        <w:tab/>
        <w:t>a day on which the child is enrolled for care by the service; and</w:t>
      </w:r>
    </w:p>
    <w:p w:rsidR="00A13305" w:rsidRPr="00EC0B71" w:rsidRDefault="00A13305" w:rsidP="00A13305">
      <w:pPr>
        <w:pStyle w:val="paragraphsub"/>
      </w:pPr>
      <w:r w:rsidRPr="00EC0B71">
        <w:tab/>
        <w:t>(ii)</w:t>
      </w:r>
      <w:r w:rsidRPr="00EC0B71">
        <w:tab/>
        <w:t>after the day the child first attended a session of care provided by the service; and</w:t>
      </w:r>
    </w:p>
    <w:p w:rsidR="008324DA" w:rsidRPr="00EC0B71" w:rsidRDefault="008324DA" w:rsidP="008324DA">
      <w:pPr>
        <w:pStyle w:val="paragraphsub"/>
      </w:pPr>
      <w:r w:rsidRPr="00EC0B71">
        <w:tab/>
        <w:t>(iii)</w:t>
      </w:r>
      <w:r w:rsidRPr="00EC0B71">
        <w:tab/>
        <w:t>not after the last day the child attended a session of care provided by the service before the child ceased to be enrolled for care by the service; and</w:t>
      </w:r>
    </w:p>
    <w:p w:rsidR="00A13305" w:rsidRPr="00EC0B71" w:rsidRDefault="00A13305" w:rsidP="00A13305">
      <w:pPr>
        <w:pStyle w:val="paragraphsub"/>
      </w:pPr>
      <w:r w:rsidRPr="00EC0B71">
        <w:tab/>
        <w:t>(iv)</w:t>
      </w:r>
      <w:r w:rsidRPr="00EC0B71">
        <w:tab/>
        <w:t>not a day prescribed by the Minister’s rules; and</w:t>
      </w:r>
    </w:p>
    <w:p w:rsidR="00FF1C2A" w:rsidRPr="00EC0B71" w:rsidRDefault="00FF1C2A" w:rsidP="00FF1C2A">
      <w:pPr>
        <w:pStyle w:val="paragraph"/>
      </w:pPr>
      <w:r w:rsidRPr="00EC0B71">
        <w:tab/>
        <w:t>(c)</w:t>
      </w:r>
      <w:r w:rsidRPr="00EC0B71">
        <w:tab/>
        <w:t>either:</w:t>
      </w:r>
    </w:p>
    <w:p w:rsidR="00FF1C2A" w:rsidRPr="00EC0B71" w:rsidRDefault="00FF1C2A" w:rsidP="00FF1C2A">
      <w:pPr>
        <w:pStyle w:val="paragraphsub"/>
      </w:pPr>
      <w:r w:rsidRPr="00EC0B71">
        <w:tab/>
        <w:t>(i)</w:t>
      </w:r>
      <w:r w:rsidRPr="00EC0B71">
        <w:tab/>
        <w:t>there have been no more than 41 days in the financial year on which an approved child care service is taken to have provided a session of care to the child under this subsection as a result of this subparagraph; or</w:t>
      </w:r>
    </w:p>
    <w:p w:rsidR="00FF1C2A" w:rsidRPr="00EC0B71" w:rsidRDefault="00FF1C2A" w:rsidP="00FF1C2A">
      <w:pPr>
        <w:pStyle w:val="paragraphsub"/>
      </w:pPr>
      <w:r w:rsidRPr="00EC0B71">
        <w:lastRenderedPageBreak/>
        <w:tab/>
        <w:t>(ii)</w:t>
      </w:r>
      <w:r w:rsidRPr="00EC0B71">
        <w:tab/>
        <w:t xml:space="preserve">if the Minister’s rules prescribe a particular event or circumstance—the conditions referred to in </w:t>
      </w:r>
      <w:r w:rsidR="00BD75AB" w:rsidRPr="00EC0B71">
        <w:t>subsection (</w:t>
      </w:r>
      <w:r w:rsidRPr="00EC0B71">
        <w:t>2AA) are met.</w:t>
      </w:r>
    </w:p>
    <w:p w:rsidR="008324DA" w:rsidRPr="00EC0B71" w:rsidRDefault="008324DA" w:rsidP="008324DA">
      <w:pPr>
        <w:pStyle w:val="notetext"/>
      </w:pPr>
      <w:r w:rsidRPr="00EC0B71">
        <w:t>Note:</w:t>
      </w:r>
      <w:r w:rsidRPr="00EC0B71">
        <w:tab/>
      </w:r>
      <w:r w:rsidRPr="00EC0B71">
        <w:rPr>
          <w:b/>
          <w:i/>
        </w:rPr>
        <w:t>Ceases to be enrolled</w:t>
      </w:r>
      <w:r w:rsidRPr="00EC0B71">
        <w:t xml:space="preserve"> is defined in section</w:t>
      </w:r>
      <w:r w:rsidR="00BD75AB" w:rsidRPr="00EC0B71">
        <w:t> </w:t>
      </w:r>
      <w:r w:rsidRPr="00EC0B71">
        <w:t>200B of the Family Assistance Administration Act.</w:t>
      </w:r>
    </w:p>
    <w:p w:rsidR="00FF1C2A" w:rsidRPr="00EC0B71" w:rsidRDefault="00FF1C2A" w:rsidP="00FF1C2A">
      <w:pPr>
        <w:pStyle w:val="subsection"/>
      </w:pPr>
      <w:r w:rsidRPr="00EC0B71">
        <w:tab/>
        <w:t>(2AA)</w:t>
      </w:r>
      <w:r w:rsidRPr="00EC0B71">
        <w:tab/>
        <w:t xml:space="preserve">For the purposes of </w:t>
      </w:r>
      <w:r w:rsidR="00BD75AB" w:rsidRPr="00EC0B71">
        <w:t>subparagraph (</w:t>
      </w:r>
      <w:r w:rsidRPr="00EC0B71">
        <w:t>2)(c)(ii), the conditions are that:</w:t>
      </w:r>
    </w:p>
    <w:p w:rsidR="00FF1C2A" w:rsidRPr="00EC0B71" w:rsidRDefault="00FF1C2A" w:rsidP="00FF1C2A">
      <w:pPr>
        <w:pStyle w:val="paragraph"/>
      </w:pPr>
      <w:r w:rsidRPr="00EC0B71">
        <w:tab/>
        <w:t>(a)</w:t>
      </w:r>
      <w:r w:rsidRPr="00EC0B71">
        <w:tab/>
        <w:t>any conditions prescribed by the Minister’s rules for the prescribed event or circumstance are met; and</w:t>
      </w:r>
    </w:p>
    <w:p w:rsidR="00FF1C2A" w:rsidRPr="00EC0B71" w:rsidRDefault="00FF1C2A" w:rsidP="00FF1C2A">
      <w:pPr>
        <w:pStyle w:val="paragraph"/>
      </w:pPr>
      <w:r w:rsidRPr="00EC0B71">
        <w:tab/>
        <w:t>(b)</w:t>
      </w:r>
      <w:r w:rsidRPr="00EC0B71">
        <w:tab/>
        <w:t xml:space="preserve">if the Minister’s rules prescribe a number of days for the event or circumstance for all or part of the financial year—there have been no more than that number of days, in the financial year or the part of the financial year, on which an approved child care service is taken to have provided a session of care to the child under </w:t>
      </w:r>
      <w:r w:rsidR="00BD75AB" w:rsidRPr="00EC0B71">
        <w:t>subsection (</w:t>
      </w:r>
      <w:r w:rsidRPr="00EC0B71">
        <w:t xml:space="preserve">2) as a result of </w:t>
      </w:r>
      <w:r w:rsidR="00BD75AB" w:rsidRPr="00EC0B71">
        <w:t>subparagraph (</w:t>
      </w:r>
      <w:r w:rsidRPr="00EC0B71">
        <w:t>2)(c)(ii) in relation to that event or circumstance.</w:t>
      </w:r>
    </w:p>
    <w:p w:rsidR="008324DA" w:rsidRPr="00EC0B71" w:rsidRDefault="008324DA" w:rsidP="008324DA">
      <w:pPr>
        <w:pStyle w:val="subsection"/>
      </w:pPr>
      <w:r w:rsidRPr="00EC0B71">
        <w:tab/>
        <w:t>(2A)</w:t>
      </w:r>
      <w:r w:rsidRPr="00EC0B71">
        <w:tab/>
        <w:t xml:space="preserve">The Minister’s rules may prescribe circumstances in which </w:t>
      </w:r>
      <w:r w:rsidR="00BD75AB" w:rsidRPr="00EC0B71">
        <w:t>subparagraph (</w:t>
      </w:r>
      <w:r w:rsidRPr="00EC0B71">
        <w:t>2)(b)(ii) or (iii) does not apply.</w:t>
      </w:r>
    </w:p>
    <w:p w:rsidR="005D08C7" w:rsidRPr="00EC0B71" w:rsidRDefault="005D08C7" w:rsidP="005D08C7">
      <w:pPr>
        <w:pStyle w:val="SubsectionHead"/>
      </w:pPr>
      <w:r w:rsidRPr="00EC0B71">
        <w:t>More than the number of allowable absences</w:t>
      </w:r>
    </w:p>
    <w:p w:rsidR="00A13305" w:rsidRPr="00EC0B71" w:rsidRDefault="00A13305" w:rsidP="00A13305">
      <w:pPr>
        <w:pStyle w:val="subsection"/>
      </w:pPr>
      <w:r w:rsidRPr="00EC0B71">
        <w:tab/>
        <w:t>(3)</w:t>
      </w:r>
      <w:r w:rsidRPr="00EC0B71">
        <w:tab/>
        <w:t>A child care service is taken to have provided a session of care to a child on a day in a financial year if:</w:t>
      </w:r>
    </w:p>
    <w:p w:rsidR="00FF1C2A" w:rsidRPr="00EC0B71" w:rsidRDefault="00FF1C2A" w:rsidP="00FF1C2A">
      <w:pPr>
        <w:pStyle w:val="paragraph"/>
      </w:pPr>
      <w:r w:rsidRPr="00EC0B71">
        <w:tab/>
        <w:t>(a)</w:t>
      </w:r>
      <w:r w:rsidRPr="00EC0B71">
        <w:tab/>
        <w:t xml:space="preserve">the service is not taken to have provided the session of care to the child on the day under </w:t>
      </w:r>
      <w:r w:rsidR="00BD75AB" w:rsidRPr="00EC0B71">
        <w:t>subsection (</w:t>
      </w:r>
      <w:r w:rsidRPr="00EC0B71">
        <w:t>2); and</w:t>
      </w:r>
    </w:p>
    <w:p w:rsidR="00A13305" w:rsidRPr="00EC0B71" w:rsidRDefault="00A13305" w:rsidP="00A13305">
      <w:pPr>
        <w:pStyle w:val="paragraph"/>
      </w:pPr>
      <w:r w:rsidRPr="00EC0B71">
        <w:tab/>
        <w:t>(b)</w:t>
      </w:r>
      <w:r w:rsidRPr="00EC0B71">
        <w:tab/>
        <w:t>had the child attended the session of care, one or more of the hours in the session would have been taken into account in accordance with paragraph</w:t>
      </w:r>
      <w:r w:rsidR="00BD75AB" w:rsidRPr="00EC0B71">
        <w:t> </w:t>
      </w:r>
      <w:r w:rsidRPr="00EC0B71">
        <w:t>4(1)(a) of Schedule</w:t>
      </w:r>
      <w:r w:rsidR="00BD75AB" w:rsidRPr="00EC0B71">
        <w:t> </w:t>
      </w:r>
      <w:r w:rsidRPr="00EC0B71">
        <w:t>2; and</w:t>
      </w:r>
    </w:p>
    <w:p w:rsidR="00A13305" w:rsidRPr="00EC0B71" w:rsidRDefault="00A13305" w:rsidP="00A13305">
      <w:pPr>
        <w:pStyle w:val="paragraph"/>
      </w:pPr>
      <w:r w:rsidRPr="00EC0B71">
        <w:tab/>
        <w:t>(c)</w:t>
      </w:r>
      <w:r w:rsidRPr="00EC0B71">
        <w:tab/>
        <w:t>the day is:</w:t>
      </w:r>
    </w:p>
    <w:p w:rsidR="00A13305" w:rsidRPr="00EC0B71" w:rsidRDefault="00A13305" w:rsidP="00A13305">
      <w:pPr>
        <w:pStyle w:val="paragraphsub"/>
      </w:pPr>
      <w:r w:rsidRPr="00EC0B71">
        <w:tab/>
        <w:t>(i)</w:t>
      </w:r>
      <w:r w:rsidRPr="00EC0B71">
        <w:tab/>
        <w:t>a day on which the child is enrolled for care by the service; and</w:t>
      </w:r>
    </w:p>
    <w:p w:rsidR="00A13305" w:rsidRPr="00EC0B71" w:rsidRDefault="00A13305" w:rsidP="00A13305">
      <w:pPr>
        <w:pStyle w:val="paragraphsub"/>
      </w:pPr>
      <w:r w:rsidRPr="00EC0B71">
        <w:tab/>
        <w:t>(ii)</w:t>
      </w:r>
      <w:r w:rsidRPr="00EC0B71">
        <w:tab/>
        <w:t>after the day the child first attended a session of care provided by the service; and</w:t>
      </w:r>
    </w:p>
    <w:p w:rsidR="008324DA" w:rsidRPr="00EC0B71" w:rsidRDefault="008324DA" w:rsidP="008324DA">
      <w:pPr>
        <w:pStyle w:val="paragraphsub"/>
      </w:pPr>
      <w:r w:rsidRPr="00EC0B71">
        <w:tab/>
        <w:t>(iii)</w:t>
      </w:r>
      <w:r w:rsidRPr="00EC0B71">
        <w:tab/>
        <w:t>not after the last day the child attended a session of care provided by the service before the child ceased to be enrolled for care by the service; and</w:t>
      </w:r>
    </w:p>
    <w:p w:rsidR="00A13305" w:rsidRPr="00EC0B71" w:rsidRDefault="00A13305" w:rsidP="00A13305">
      <w:pPr>
        <w:pStyle w:val="paragraphsub"/>
      </w:pPr>
      <w:r w:rsidRPr="00EC0B71">
        <w:lastRenderedPageBreak/>
        <w:tab/>
        <w:t>(iv)</w:t>
      </w:r>
      <w:r w:rsidRPr="00EC0B71">
        <w:tab/>
        <w:t>not a day prescribed by the Minister’s rules; and</w:t>
      </w:r>
    </w:p>
    <w:p w:rsidR="00A13305" w:rsidRPr="00EC0B71" w:rsidRDefault="00A13305" w:rsidP="00A13305">
      <w:pPr>
        <w:pStyle w:val="paragraph"/>
      </w:pPr>
      <w:r w:rsidRPr="00EC0B71">
        <w:tab/>
        <w:t>(d)</w:t>
      </w:r>
      <w:r w:rsidRPr="00EC0B71">
        <w:tab/>
        <w:t xml:space="preserve">the absence is for a reason specified in </w:t>
      </w:r>
      <w:r w:rsidR="00BD75AB" w:rsidRPr="00EC0B71">
        <w:t>subsection (</w:t>
      </w:r>
      <w:r w:rsidRPr="00EC0B71">
        <w:t>4); and</w:t>
      </w:r>
    </w:p>
    <w:p w:rsidR="00A13305" w:rsidRPr="00EC0B71" w:rsidRDefault="00A13305" w:rsidP="00A13305">
      <w:pPr>
        <w:pStyle w:val="paragraph"/>
      </w:pPr>
      <w:r w:rsidRPr="00EC0B71">
        <w:tab/>
        <w:t>(e)</w:t>
      </w:r>
      <w:r w:rsidRPr="00EC0B71">
        <w:tab/>
        <w:t xml:space="preserve">if the absence is for an illness referred to in </w:t>
      </w:r>
      <w:r w:rsidR="00BD75AB" w:rsidRPr="00EC0B71">
        <w:t>paragraph (</w:t>
      </w:r>
      <w:r w:rsidRPr="00EC0B71">
        <w:t>4)(a) or (b)—the service has been given a certificate that was issued by a medical practitioner in relation to the illness.</w:t>
      </w:r>
    </w:p>
    <w:p w:rsidR="008324DA" w:rsidRPr="00EC0B71" w:rsidRDefault="008324DA" w:rsidP="008324DA">
      <w:pPr>
        <w:pStyle w:val="notetext"/>
      </w:pPr>
      <w:r w:rsidRPr="00EC0B71">
        <w:t>Note:</w:t>
      </w:r>
      <w:r w:rsidRPr="00EC0B71">
        <w:tab/>
      </w:r>
      <w:r w:rsidRPr="00EC0B71">
        <w:rPr>
          <w:b/>
          <w:i/>
        </w:rPr>
        <w:t>Ceases to be enrolled</w:t>
      </w:r>
      <w:r w:rsidRPr="00EC0B71">
        <w:t xml:space="preserve"> is defined in section</w:t>
      </w:r>
      <w:r w:rsidR="00BD75AB" w:rsidRPr="00EC0B71">
        <w:t> </w:t>
      </w:r>
      <w:r w:rsidRPr="00EC0B71">
        <w:t>200B of the Family Assistance Administration Act.</w:t>
      </w:r>
    </w:p>
    <w:p w:rsidR="008324DA" w:rsidRPr="00EC0B71" w:rsidRDefault="008324DA" w:rsidP="008324DA">
      <w:pPr>
        <w:pStyle w:val="subsection"/>
      </w:pPr>
      <w:r w:rsidRPr="00EC0B71">
        <w:tab/>
        <w:t>(3A)</w:t>
      </w:r>
      <w:r w:rsidRPr="00EC0B71">
        <w:tab/>
        <w:t xml:space="preserve">The Minister’s rules may prescribe circumstances in which </w:t>
      </w:r>
      <w:r w:rsidR="00BD75AB" w:rsidRPr="00EC0B71">
        <w:t>subparagraph (</w:t>
      </w:r>
      <w:r w:rsidRPr="00EC0B71">
        <w:t>3)(c)(ii) or (iii)</w:t>
      </w:r>
      <w:r w:rsidR="00FF1C2A" w:rsidRPr="00EC0B71">
        <w:t xml:space="preserve"> or </w:t>
      </w:r>
      <w:r w:rsidR="00BD75AB" w:rsidRPr="00EC0B71">
        <w:t>paragraph (</w:t>
      </w:r>
      <w:r w:rsidR="00FF1C2A" w:rsidRPr="00EC0B71">
        <w:t>3)(e)</w:t>
      </w:r>
      <w:r w:rsidRPr="00EC0B71">
        <w:t xml:space="preserve"> does not apply.</w:t>
      </w:r>
    </w:p>
    <w:p w:rsidR="00A13305" w:rsidRPr="00EC0B71" w:rsidRDefault="00A13305" w:rsidP="00A13305">
      <w:pPr>
        <w:pStyle w:val="subsection"/>
      </w:pPr>
      <w:r w:rsidRPr="00EC0B71">
        <w:tab/>
        <w:t>(4)</w:t>
      </w:r>
      <w:r w:rsidRPr="00EC0B71">
        <w:tab/>
        <w:t xml:space="preserve">For the purposes of </w:t>
      </w:r>
      <w:r w:rsidR="00BD75AB" w:rsidRPr="00EC0B71">
        <w:t>paragraph (</w:t>
      </w:r>
      <w:r w:rsidRPr="00EC0B71">
        <w:t>3)(d), the reasons are the following:</w:t>
      </w:r>
    </w:p>
    <w:p w:rsidR="00A13305" w:rsidRPr="00EC0B71" w:rsidRDefault="00A13305" w:rsidP="00A13305">
      <w:pPr>
        <w:pStyle w:val="paragraph"/>
      </w:pPr>
      <w:r w:rsidRPr="00EC0B71">
        <w:tab/>
        <w:t>(a)</w:t>
      </w:r>
      <w:r w:rsidRPr="00EC0B71">
        <w:tab/>
        <w:t>the child is ill;</w:t>
      </w:r>
    </w:p>
    <w:p w:rsidR="00A13305" w:rsidRPr="00EC0B71" w:rsidRDefault="00A13305" w:rsidP="00A13305">
      <w:pPr>
        <w:pStyle w:val="paragraph"/>
      </w:pPr>
      <w:r w:rsidRPr="00EC0B71">
        <w:tab/>
        <w:t>(b)</w:t>
      </w:r>
      <w:r w:rsidRPr="00EC0B71">
        <w:tab/>
        <w:t>any of the following persons is ill:</w:t>
      </w:r>
    </w:p>
    <w:p w:rsidR="00A13305" w:rsidRPr="00EC0B71" w:rsidRDefault="00A13305" w:rsidP="00A13305">
      <w:pPr>
        <w:pStyle w:val="paragraphsub"/>
      </w:pPr>
      <w:r w:rsidRPr="00EC0B71">
        <w:tab/>
        <w:t>(i)</w:t>
      </w:r>
      <w:r w:rsidRPr="00EC0B71">
        <w:tab/>
        <w:t>the individual in whose care the child is;</w:t>
      </w:r>
    </w:p>
    <w:p w:rsidR="00A13305" w:rsidRPr="00EC0B71" w:rsidRDefault="00A13305" w:rsidP="00A13305">
      <w:pPr>
        <w:pStyle w:val="paragraphsub"/>
      </w:pPr>
      <w:r w:rsidRPr="00EC0B71">
        <w:tab/>
        <w:t>(ii)</w:t>
      </w:r>
      <w:r w:rsidRPr="00EC0B71">
        <w:tab/>
        <w:t>the partner of the individual in whose care the child is;</w:t>
      </w:r>
    </w:p>
    <w:p w:rsidR="00A13305" w:rsidRPr="00EC0B71" w:rsidRDefault="00A13305" w:rsidP="00A13305">
      <w:pPr>
        <w:pStyle w:val="paragraphsub"/>
      </w:pPr>
      <w:r w:rsidRPr="00EC0B71">
        <w:tab/>
        <w:t>(iii)</w:t>
      </w:r>
      <w:r w:rsidRPr="00EC0B71">
        <w:tab/>
        <w:t>an individual with whom the child lives;</w:t>
      </w:r>
    </w:p>
    <w:p w:rsidR="00A13305" w:rsidRPr="00EC0B71" w:rsidRDefault="00A13305" w:rsidP="00A13305">
      <w:pPr>
        <w:pStyle w:val="paragraph"/>
      </w:pPr>
      <w:r w:rsidRPr="00EC0B71">
        <w:tab/>
        <w:t>(c)</w:t>
      </w:r>
      <w:r w:rsidRPr="00EC0B71">
        <w:tab/>
        <w:t>the child is attending preschool;</w:t>
      </w:r>
    </w:p>
    <w:p w:rsidR="00A13305" w:rsidRPr="00EC0B71" w:rsidRDefault="00A13305" w:rsidP="00A13305">
      <w:pPr>
        <w:pStyle w:val="paragraph"/>
      </w:pPr>
      <w:r w:rsidRPr="00EC0B71">
        <w:tab/>
        <w:t>(d)</w:t>
      </w:r>
      <w:r w:rsidRPr="00EC0B71">
        <w:tab/>
        <w:t>alternative care arrangements have been made for the child on a pupil</w:t>
      </w:r>
      <w:r w:rsidR="008E588C">
        <w:noBreakHyphen/>
      </w:r>
      <w:r w:rsidRPr="00EC0B71">
        <w:t>free day;</w:t>
      </w:r>
    </w:p>
    <w:p w:rsidR="00A13305" w:rsidRPr="00EC0B71" w:rsidRDefault="00A13305" w:rsidP="00A13305">
      <w:pPr>
        <w:pStyle w:val="paragraph"/>
      </w:pPr>
      <w:r w:rsidRPr="00EC0B71">
        <w:tab/>
        <w:t>(e)</w:t>
      </w:r>
      <w:r w:rsidRPr="00EC0B71">
        <w:tab/>
        <w:t>a reason prescribed by the Minister’s rules.</w:t>
      </w:r>
    </w:p>
    <w:p w:rsidR="00632062" w:rsidRPr="00EC0B71" w:rsidRDefault="00632062" w:rsidP="0022492B">
      <w:pPr>
        <w:pStyle w:val="ActHead5"/>
      </w:pPr>
      <w:bookmarkStart w:id="19" w:name="_Toc78890177"/>
      <w:r w:rsidRPr="008E588C">
        <w:rPr>
          <w:rStyle w:val="CharSectno"/>
        </w:rPr>
        <w:t>19</w:t>
      </w:r>
      <w:r w:rsidRPr="00EC0B71">
        <w:t xml:space="preserve">  Maintenance income</w:t>
      </w:r>
      <w:bookmarkEnd w:id="19"/>
    </w:p>
    <w:p w:rsidR="00632062" w:rsidRPr="00EC0B71" w:rsidRDefault="00632062">
      <w:pPr>
        <w:pStyle w:val="subsection"/>
      </w:pPr>
      <w:r w:rsidRPr="00EC0B71">
        <w:tab/>
        <w:t>(1)</w:t>
      </w:r>
      <w:r w:rsidRPr="00EC0B71">
        <w:tab/>
        <w:t xml:space="preserve">For the purposes of the definition of </w:t>
      </w:r>
      <w:r w:rsidRPr="00EC0B71">
        <w:rPr>
          <w:b/>
          <w:i/>
        </w:rPr>
        <w:t>capitalised maintenance income</w:t>
      </w:r>
      <w:r w:rsidRPr="00EC0B71">
        <w:t xml:space="preserve"> in section</w:t>
      </w:r>
      <w:r w:rsidR="00BD75AB" w:rsidRPr="00EC0B71">
        <w:t> </w:t>
      </w:r>
      <w:r w:rsidRPr="00EC0B71">
        <w:t xml:space="preserve">3, an amount is a </w:t>
      </w:r>
      <w:r w:rsidRPr="00EC0B71">
        <w:rPr>
          <w:b/>
          <w:i/>
        </w:rPr>
        <w:t>periodic amount</w:t>
      </w:r>
      <w:r w:rsidRPr="00EC0B71">
        <w:t xml:space="preserve"> if it is:</w:t>
      </w:r>
    </w:p>
    <w:p w:rsidR="00632062" w:rsidRPr="00EC0B71" w:rsidRDefault="00632062">
      <w:pPr>
        <w:pStyle w:val="paragraph"/>
      </w:pPr>
      <w:r w:rsidRPr="00EC0B71">
        <w:tab/>
        <w:t>(a)</w:t>
      </w:r>
      <w:r w:rsidRPr="00EC0B71">
        <w:tab/>
        <w:t>the amount of one payment in a series of related payments, even if the payments are irregular in time and amount; or</w:t>
      </w:r>
    </w:p>
    <w:p w:rsidR="00632062" w:rsidRPr="00EC0B71" w:rsidRDefault="00632062">
      <w:pPr>
        <w:pStyle w:val="paragraph"/>
      </w:pPr>
      <w:r w:rsidRPr="00EC0B71">
        <w:tab/>
        <w:t>(b)</w:t>
      </w:r>
      <w:r w:rsidRPr="00EC0B71">
        <w:tab/>
        <w:t>the amount of a payment making up for arrears in such a series.</w:t>
      </w:r>
    </w:p>
    <w:p w:rsidR="00632062" w:rsidRPr="00EC0B71" w:rsidRDefault="00632062">
      <w:pPr>
        <w:pStyle w:val="subsection"/>
      </w:pPr>
      <w:r w:rsidRPr="00EC0B71">
        <w:tab/>
        <w:t>(2)</w:t>
      </w:r>
      <w:r w:rsidRPr="00EC0B71">
        <w:tab/>
        <w:t xml:space="preserve">For the purposes of the definitions of </w:t>
      </w:r>
      <w:r w:rsidRPr="00EC0B71">
        <w:rPr>
          <w:b/>
          <w:i/>
        </w:rPr>
        <w:t>maintenance income</w:t>
      </w:r>
      <w:r w:rsidRPr="00EC0B71">
        <w:t xml:space="preserve"> and </w:t>
      </w:r>
      <w:r w:rsidRPr="00EC0B71">
        <w:rPr>
          <w:b/>
          <w:i/>
        </w:rPr>
        <w:t>disability expenses maintenance</w:t>
      </w:r>
      <w:r w:rsidRPr="00EC0B71">
        <w:t xml:space="preserve"> in section</w:t>
      </w:r>
      <w:r w:rsidR="00BD75AB" w:rsidRPr="00EC0B71">
        <w:t> </w:t>
      </w:r>
      <w:r w:rsidRPr="00EC0B71">
        <w:t>3:</w:t>
      </w:r>
    </w:p>
    <w:p w:rsidR="00632062" w:rsidRPr="00EC0B71" w:rsidRDefault="00632062">
      <w:pPr>
        <w:pStyle w:val="paragraph"/>
      </w:pPr>
      <w:r w:rsidRPr="00EC0B71">
        <w:tab/>
        <w:t>(a)</w:t>
      </w:r>
      <w:r w:rsidRPr="00EC0B71">
        <w:tab/>
        <w:t>a payment received under subsection</w:t>
      </w:r>
      <w:r w:rsidR="00BD75AB" w:rsidRPr="00EC0B71">
        <w:t> </w:t>
      </w:r>
      <w:r w:rsidRPr="00EC0B71">
        <w:t xml:space="preserve">76(1) of the </w:t>
      </w:r>
      <w:r w:rsidRPr="00EC0B71">
        <w:rPr>
          <w:i/>
        </w:rPr>
        <w:t>Child Support (Registration and Collection) Act 1988</w:t>
      </w:r>
      <w:r w:rsidRPr="00EC0B71">
        <w:t xml:space="preserve"> in relation to a registered maintenance liability (within the meaning of that Act) is taken to be </w:t>
      </w:r>
      <w:r w:rsidRPr="00EC0B71">
        <w:rPr>
          <w:b/>
          <w:i/>
        </w:rPr>
        <w:t>received from</w:t>
      </w:r>
      <w:r w:rsidRPr="00EC0B71">
        <w:t xml:space="preserve"> the individual who is the </w:t>
      </w:r>
      <w:r w:rsidRPr="00EC0B71">
        <w:lastRenderedPageBreak/>
        <w:t>payer (within the meaning of that Act) in relation to the liability; and</w:t>
      </w:r>
    </w:p>
    <w:p w:rsidR="00632062" w:rsidRPr="00EC0B71" w:rsidRDefault="00632062">
      <w:pPr>
        <w:pStyle w:val="paragraph"/>
      </w:pPr>
      <w:r w:rsidRPr="00EC0B71">
        <w:tab/>
        <w:t>(b)</w:t>
      </w:r>
      <w:r w:rsidRPr="00EC0B71">
        <w:tab/>
        <w:t xml:space="preserve">a reference to a </w:t>
      </w:r>
      <w:r w:rsidRPr="00EC0B71">
        <w:rPr>
          <w:b/>
          <w:i/>
        </w:rPr>
        <w:t>benefit received by an individual</w:t>
      </w:r>
      <w:r w:rsidRPr="00EC0B71">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EC0B71" w:rsidRDefault="00632062">
      <w:pPr>
        <w:pStyle w:val="paragraph"/>
      </w:pPr>
      <w:r w:rsidRPr="00EC0B71">
        <w:tab/>
        <w:t>(c)</w:t>
      </w:r>
      <w:r w:rsidRPr="00EC0B71">
        <w:tab/>
        <w:t xml:space="preserve">a reference to a </w:t>
      </w:r>
      <w:r w:rsidRPr="00EC0B71">
        <w:rPr>
          <w:b/>
          <w:i/>
        </w:rPr>
        <w:t>payment or benefit received from an individual</w:t>
      </w:r>
      <w:r w:rsidRPr="00EC0B71">
        <w:t xml:space="preserve"> includes a reference to a payment or benefit received:</w:t>
      </w:r>
    </w:p>
    <w:p w:rsidR="00632062" w:rsidRPr="00EC0B71" w:rsidRDefault="00632062">
      <w:pPr>
        <w:pStyle w:val="paragraphsub"/>
      </w:pPr>
      <w:r w:rsidRPr="00EC0B71">
        <w:tab/>
        <w:t>(i)</w:t>
      </w:r>
      <w:r w:rsidRPr="00EC0B71">
        <w:tab/>
        <w:t>directly or indirectly from the individual; and</w:t>
      </w:r>
    </w:p>
    <w:p w:rsidR="00632062" w:rsidRPr="00EC0B71" w:rsidRDefault="00632062">
      <w:pPr>
        <w:pStyle w:val="paragraphsub"/>
      </w:pPr>
      <w:r w:rsidRPr="00EC0B71">
        <w:tab/>
        <w:t>(ii)</w:t>
      </w:r>
      <w:r w:rsidRPr="00EC0B71">
        <w:tab/>
        <w:t>out of any assets of, under the control of, or held for the benefit of, the individual; and</w:t>
      </w:r>
    </w:p>
    <w:p w:rsidR="00632062" w:rsidRPr="00EC0B71" w:rsidRDefault="00632062" w:rsidP="00E44FA6">
      <w:pPr>
        <w:pStyle w:val="paragraphsub"/>
      </w:pPr>
      <w:r w:rsidRPr="00EC0B71">
        <w:tab/>
        <w:t>(iii)</w:t>
      </w:r>
      <w:r w:rsidRPr="00EC0B71">
        <w:tab/>
        <w:t>from the individual under or as a result of a court order, a court registered or approved maintenance agreement</w:t>
      </w:r>
      <w:r w:rsidR="009377A8" w:rsidRPr="00EC0B71">
        <w:t xml:space="preserve">, a financial agreement (within the meaning of the </w:t>
      </w:r>
      <w:r w:rsidR="009377A8" w:rsidRPr="00EC0B71">
        <w:rPr>
          <w:i/>
        </w:rPr>
        <w:t>Family Law Act 1975</w:t>
      </w:r>
      <w:r w:rsidR="009377A8" w:rsidRPr="00EC0B71">
        <w:t>), a Part</w:t>
      </w:r>
      <w:r w:rsidR="003A46B8" w:rsidRPr="00EC0B71">
        <w:t> </w:t>
      </w:r>
      <w:r w:rsidR="009377A8" w:rsidRPr="00EC0B71">
        <w:t xml:space="preserve">VIIIAB financial agreement (within the meaning of that Act) </w:t>
      </w:r>
      <w:r w:rsidRPr="00EC0B71">
        <w:t>or otherwise.</w:t>
      </w:r>
    </w:p>
    <w:p w:rsidR="00632062" w:rsidRPr="00EC0B71" w:rsidRDefault="00632062">
      <w:pPr>
        <w:pStyle w:val="subsection"/>
      </w:pPr>
      <w:r w:rsidRPr="00EC0B71">
        <w:tab/>
        <w:t>(3)</w:t>
      </w:r>
      <w:r w:rsidRPr="00EC0B71">
        <w:tab/>
        <w:t xml:space="preserve">A payment or benefit is </w:t>
      </w:r>
      <w:r w:rsidRPr="00EC0B71">
        <w:rPr>
          <w:b/>
          <w:i/>
        </w:rPr>
        <w:t>disability expenses maintenance</w:t>
      </w:r>
      <w:r w:rsidRPr="00EC0B71">
        <w:t xml:space="preserve"> of an individual if:</w:t>
      </w:r>
    </w:p>
    <w:p w:rsidR="00632062" w:rsidRPr="00EC0B71" w:rsidRDefault="00632062">
      <w:pPr>
        <w:pStyle w:val="paragraph"/>
      </w:pPr>
      <w:r w:rsidRPr="00EC0B71">
        <w:tab/>
        <w:t>(a)</w:t>
      </w:r>
      <w:r w:rsidRPr="00EC0B71">
        <w:tab/>
        <w:t>the payment or benefit is provided for expenses arising directly from:</w:t>
      </w:r>
    </w:p>
    <w:p w:rsidR="00632062" w:rsidRPr="00EC0B71" w:rsidRDefault="00632062">
      <w:pPr>
        <w:pStyle w:val="paragraphsub"/>
      </w:pPr>
      <w:r w:rsidRPr="00EC0B71">
        <w:tab/>
        <w:t>(i)</w:t>
      </w:r>
      <w:r w:rsidRPr="00EC0B71">
        <w:tab/>
        <w:t>a physical, intellectual or psychiatric disability; or</w:t>
      </w:r>
    </w:p>
    <w:p w:rsidR="00632062" w:rsidRPr="00EC0B71" w:rsidRDefault="00632062" w:rsidP="00A32F5C">
      <w:pPr>
        <w:pStyle w:val="paragraphsub"/>
      </w:pPr>
      <w:r w:rsidRPr="00EC0B71">
        <w:tab/>
        <w:t>(ii)</w:t>
      </w:r>
      <w:r w:rsidRPr="00EC0B71">
        <w:tab/>
        <w:t>a learning difficulty;</w:t>
      </w:r>
    </w:p>
    <w:p w:rsidR="00632062" w:rsidRPr="00EC0B71" w:rsidRDefault="00632062">
      <w:pPr>
        <w:pStyle w:val="paragraph"/>
      </w:pPr>
      <w:r w:rsidRPr="00EC0B71">
        <w:tab/>
      </w:r>
      <w:r w:rsidRPr="00EC0B71">
        <w:tab/>
        <w:t>of an FTB child of the individual; and</w:t>
      </w:r>
    </w:p>
    <w:p w:rsidR="00632062" w:rsidRPr="00EC0B71" w:rsidRDefault="00632062">
      <w:pPr>
        <w:pStyle w:val="paragraph"/>
      </w:pPr>
      <w:r w:rsidRPr="00EC0B71">
        <w:tab/>
        <w:t>(b)</w:t>
      </w:r>
      <w:r w:rsidRPr="00EC0B71">
        <w:tab/>
        <w:t>the disability or difficulty is likely to be permanent or to last for an extended period; and</w:t>
      </w:r>
    </w:p>
    <w:p w:rsidR="00632062" w:rsidRPr="00EC0B71" w:rsidRDefault="00632062">
      <w:pPr>
        <w:pStyle w:val="paragraph"/>
      </w:pPr>
      <w:r w:rsidRPr="00EC0B71">
        <w:tab/>
        <w:t>(c)</w:t>
      </w:r>
      <w:r w:rsidRPr="00EC0B71">
        <w:tab/>
        <w:t>the payment or benefit is received:</w:t>
      </w:r>
    </w:p>
    <w:p w:rsidR="00632062" w:rsidRPr="00EC0B71" w:rsidRDefault="00632062">
      <w:pPr>
        <w:pStyle w:val="paragraphsub"/>
      </w:pPr>
      <w:r w:rsidRPr="00EC0B71">
        <w:tab/>
        <w:t>(i)</w:t>
      </w:r>
      <w:r w:rsidRPr="00EC0B71">
        <w:tab/>
        <w:t>by the individual for the maintenance of the FTB child; or</w:t>
      </w:r>
    </w:p>
    <w:p w:rsidR="00632062" w:rsidRPr="00EC0B71" w:rsidRDefault="00632062">
      <w:pPr>
        <w:pStyle w:val="paragraphsub"/>
      </w:pPr>
      <w:r w:rsidRPr="00EC0B71">
        <w:tab/>
        <w:t>(ii)</w:t>
      </w:r>
      <w:r w:rsidRPr="00EC0B71">
        <w:tab/>
        <w:t>by the FTB child for the child’s own maintenance; and</w:t>
      </w:r>
    </w:p>
    <w:p w:rsidR="00632062" w:rsidRPr="00EC0B71" w:rsidRDefault="00632062" w:rsidP="00A32F5C">
      <w:pPr>
        <w:pStyle w:val="paragraph"/>
      </w:pPr>
      <w:r w:rsidRPr="00EC0B71">
        <w:tab/>
        <w:t>(d)</w:t>
      </w:r>
      <w:r w:rsidRPr="00EC0B71">
        <w:tab/>
        <w:t>the payment or benefit is received from:</w:t>
      </w:r>
    </w:p>
    <w:p w:rsidR="006465F2" w:rsidRPr="00EC0B71" w:rsidRDefault="006465F2" w:rsidP="006465F2">
      <w:pPr>
        <w:pStyle w:val="paragraphsub"/>
      </w:pPr>
      <w:r w:rsidRPr="00EC0B71">
        <w:tab/>
        <w:t>(i)</w:t>
      </w:r>
      <w:r w:rsidRPr="00EC0B71">
        <w:tab/>
        <w:t>a parent or relationship parent of the child; or</w:t>
      </w:r>
    </w:p>
    <w:p w:rsidR="006465F2" w:rsidRPr="00EC0B71" w:rsidRDefault="006465F2" w:rsidP="006465F2">
      <w:pPr>
        <w:pStyle w:val="paragraphsub"/>
      </w:pPr>
      <w:r w:rsidRPr="00EC0B71">
        <w:tab/>
        <w:t>(ii)</w:t>
      </w:r>
      <w:r w:rsidRPr="00EC0B71">
        <w:tab/>
        <w:t>the former partner of a parent or relationship parent of the child.</w:t>
      </w:r>
    </w:p>
    <w:p w:rsidR="00632062" w:rsidRPr="00EC0B71" w:rsidRDefault="00632062" w:rsidP="003D7FE2">
      <w:pPr>
        <w:pStyle w:val="ActHead3"/>
        <w:pageBreakBefore/>
      </w:pPr>
      <w:bookmarkStart w:id="20" w:name="_Toc78890178"/>
      <w:r w:rsidRPr="008E588C">
        <w:rPr>
          <w:rStyle w:val="CharDivNo"/>
        </w:rPr>
        <w:lastRenderedPageBreak/>
        <w:t>Division</w:t>
      </w:r>
      <w:r w:rsidR="00BD75AB" w:rsidRPr="008E588C">
        <w:rPr>
          <w:rStyle w:val="CharDivNo"/>
        </w:rPr>
        <w:t> </w:t>
      </w:r>
      <w:r w:rsidRPr="008E588C">
        <w:rPr>
          <w:rStyle w:val="CharDivNo"/>
        </w:rPr>
        <w:t>4</w:t>
      </w:r>
      <w:r w:rsidRPr="00EC0B71">
        <w:t>—</w:t>
      </w:r>
      <w:r w:rsidRPr="008E588C">
        <w:rPr>
          <w:rStyle w:val="CharDivText"/>
        </w:rPr>
        <w:t>Approved care organisations</w:t>
      </w:r>
      <w:bookmarkEnd w:id="20"/>
    </w:p>
    <w:p w:rsidR="00632062" w:rsidRPr="00EC0B71" w:rsidRDefault="00632062" w:rsidP="0022492B">
      <w:pPr>
        <w:pStyle w:val="ActHead5"/>
      </w:pPr>
      <w:bookmarkStart w:id="21" w:name="_Toc78890179"/>
      <w:r w:rsidRPr="008E588C">
        <w:rPr>
          <w:rStyle w:val="CharSectno"/>
        </w:rPr>
        <w:t>20</w:t>
      </w:r>
      <w:r w:rsidRPr="00EC0B71">
        <w:t xml:space="preserve">  Approval of organisations providing residential care services to young people</w:t>
      </w:r>
      <w:bookmarkEnd w:id="21"/>
    </w:p>
    <w:p w:rsidR="00632062" w:rsidRPr="00EC0B71" w:rsidRDefault="00632062">
      <w:pPr>
        <w:pStyle w:val="subsection"/>
      </w:pPr>
      <w:r w:rsidRPr="00EC0B71">
        <w:tab/>
        <w:t>(1)</w:t>
      </w:r>
      <w:r w:rsidRPr="00EC0B71">
        <w:tab/>
        <w:t>The Secretary may approve an organisation that co</w:t>
      </w:r>
      <w:r w:rsidR="008E588C">
        <w:noBreakHyphen/>
      </w:r>
      <w:r w:rsidRPr="00EC0B71">
        <w:t>ordinates or provides residential care services to young people in Australia as an approved care organisation for the purposes of this Act.</w:t>
      </w:r>
    </w:p>
    <w:p w:rsidR="00632062" w:rsidRPr="00EC0B71" w:rsidRDefault="00632062">
      <w:pPr>
        <w:pStyle w:val="SubsectionHead"/>
      </w:pPr>
      <w:r w:rsidRPr="00EC0B71">
        <w:t>Revocation</w:t>
      </w:r>
    </w:p>
    <w:p w:rsidR="00632062" w:rsidRPr="00EC0B71" w:rsidRDefault="00632062">
      <w:pPr>
        <w:pStyle w:val="subsection"/>
      </w:pPr>
      <w:r w:rsidRPr="00EC0B71">
        <w:tab/>
        <w:t>(2)</w:t>
      </w:r>
      <w:r w:rsidRPr="00EC0B71">
        <w:tab/>
        <w:t xml:space="preserve">The Secretary may revoke an approval under </w:t>
      </w:r>
      <w:r w:rsidR="00BD75AB" w:rsidRPr="00EC0B71">
        <w:t>subsection (</w:t>
      </w:r>
      <w:r w:rsidRPr="00EC0B71">
        <w:t>1).</w:t>
      </w:r>
    </w:p>
    <w:p w:rsidR="00A13305" w:rsidRPr="00EC0B71" w:rsidRDefault="00A13305" w:rsidP="001A10D2">
      <w:pPr>
        <w:pStyle w:val="ActHead2"/>
        <w:pageBreakBefore/>
      </w:pPr>
      <w:bookmarkStart w:id="22" w:name="_Toc78890180"/>
      <w:r w:rsidRPr="008E588C">
        <w:rPr>
          <w:rStyle w:val="CharPartNo"/>
        </w:rPr>
        <w:lastRenderedPageBreak/>
        <w:t>Part</w:t>
      </w:r>
      <w:r w:rsidR="00BD75AB" w:rsidRPr="008E588C">
        <w:rPr>
          <w:rStyle w:val="CharPartNo"/>
        </w:rPr>
        <w:t> </w:t>
      </w:r>
      <w:r w:rsidRPr="008E588C">
        <w:rPr>
          <w:rStyle w:val="CharPartNo"/>
        </w:rPr>
        <w:t>3</w:t>
      </w:r>
      <w:r w:rsidRPr="00EC0B71">
        <w:t>—</w:t>
      </w:r>
      <w:r w:rsidRPr="008E588C">
        <w:rPr>
          <w:rStyle w:val="CharPartText"/>
        </w:rPr>
        <w:t>Eligibility for family assistance (other than child care subsidy and additional child care subsidy)</w:t>
      </w:r>
      <w:bookmarkEnd w:id="22"/>
    </w:p>
    <w:p w:rsidR="00632062" w:rsidRPr="00EC0B71" w:rsidRDefault="00AA48B4" w:rsidP="0022492B">
      <w:pPr>
        <w:pStyle w:val="ActHead3"/>
      </w:pPr>
      <w:bookmarkStart w:id="23" w:name="_Toc78890181"/>
      <w:r w:rsidRPr="008E588C">
        <w:rPr>
          <w:rStyle w:val="CharDivNo"/>
        </w:rPr>
        <w:t>Division 1</w:t>
      </w:r>
      <w:r w:rsidR="00632062" w:rsidRPr="00EC0B71">
        <w:t>—</w:t>
      </w:r>
      <w:r w:rsidR="00632062" w:rsidRPr="008E588C">
        <w:rPr>
          <w:rStyle w:val="CharDivText"/>
        </w:rPr>
        <w:t>Eligibility for family tax benefit</w:t>
      </w:r>
      <w:bookmarkEnd w:id="23"/>
    </w:p>
    <w:p w:rsidR="00632062" w:rsidRPr="00EC0B71" w:rsidRDefault="00632062" w:rsidP="0022492B">
      <w:pPr>
        <w:pStyle w:val="ActHead4"/>
      </w:pPr>
      <w:bookmarkStart w:id="24" w:name="_Toc78890182"/>
      <w:r w:rsidRPr="008E588C">
        <w:rPr>
          <w:rStyle w:val="CharSubdNo"/>
        </w:rPr>
        <w:t>Subdivision A</w:t>
      </w:r>
      <w:r w:rsidRPr="00EC0B71">
        <w:t>—</w:t>
      </w:r>
      <w:r w:rsidRPr="008E588C">
        <w:rPr>
          <w:rStyle w:val="CharSubdText"/>
        </w:rPr>
        <w:t>Eligibility of individuals for family tax benefit in normal circumstances</w:t>
      </w:r>
      <w:bookmarkEnd w:id="24"/>
    </w:p>
    <w:p w:rsidR="00632062" w:rsidRPr="00EC0B71" w:rsidRDefault="00632062" w:rsidP="0022492B">
      <w:pPr>
        <w:pStyle w:val="ActHead5"/>
      </w:pPr>
      <w:bookmarkStart w:id="25" w:name="_Toc78890183"/>
      <w:r w:rsidRPr="008E588C">
        <w:rPr>
          <w:rStyle w:val="CharSectno"/>
        </w:rPr>
        <w:t>21</w:t>
      </w:r>
      <w:r w:rsidRPr="00EC0B71">
        <w:t xml:space="preserve">  When an individual is eligible for family tax benefit in normal circumstances</w:t>
      </w:r>
      <w:bookmarkEnd w:id="25"/>
    </w:p>
    <w:p w:rsidR="00632062" w:rsidRPr="00EC0B71" w:rsidRDefault="00632062">
      <w:pPr>
        <w:pStyle w:val="subsection"/>
      </w:pPr>
      <w:r w:rsidRPr="00EC0B71">
        <w:tab/>
        <w:t>(1)</w:t>
      </w:r>
      <w:r w:rsidRPr="00EC0B71">
        <w:tab/>
        <w:t>An individual is eligible for family tax benefit if:</w:t>
      </w:r>
    </w:p>
    <w:p w:rsidR="000E6046" w:rsidRPr="00EC0B71" w:rsidRDefault="000E6046" w:rsidP="000E6046">
      <w:pPr>
        <w:pStyle w:val="paragraph"/>
      </w:pPr>
      <w:r w:rsidRPr="00EC0B71">
        <w:tab/>
        <w:t>(a)</w:t>
      </w:r>
      <w:r w:rsidRPr="00EC0B71">
        <w:tab/>
        <w:t>the individual:</w:t>
      </w:r>
    </w:p>
    <w:p w:rsidR="000E6046" w:rsidRPr="00EC0B71" w:rsidRDefault="000E6046" w:rsidP="000E6046">
      <w:pPr>
        <w:pStyle w:val="paragraphsub"/>
      </w:pPr>
      <w:r w:rsidRPr="00EC0B71">
        <w:tab/>
        <w:t>(i)</w:t>
      </w:r>
      <w:r w:rsidRPr="00EC0B71">
        <w:tab/>
        <w:t>has at least one FTB child; or</w:t>
      </w:r>
    </w:p>
    <w:p w:rsidR="000E6046" w:rsidRPr="00EC0B71" w:rsidRDefault="000E6046" w:rsidP="000E6046">
      <w:pPr>
        <w:pStyle w:val="paragraphsub"/>
      </w:pPr>
      <w:r w:rsidRPr="00EC0B71">
        <w:tab/>
        <w:t>(ii)</w:t>
      </w:r>
      <w:r w:rsidRPr="00EC0B71">
        <w:tab/>
        <w:t>has at least one regular care child who is also a rent assistance child; and</w:t>
      </w:r>
    </w:p>
    <w:p w:rsidR="00632062" w:rsidRPr="00EC0B71" w:rsidRDefault="00632062">
      <w:pPr>
        <w:pStyle w:val="paragraph"/>
      </w:pPr>
      <w:r w:rsidRPr="00EC0B71">
        <w:tab/>
        <w:t>(b)</w:t>
      </w:r>
      <w:r w:rsidRPr="00EC0B71">
        <w:tab/>
        <w:t>the individual:</w:t>
      </w:r>
    </w:p>
    <w:p w:rsidR="00632062" w:rsidRPr="00EC0B71" w:rsidRDefault="00632062">
      <w:pPr>
        <w:pStyle w:val="paragraphsub"/>
      </w:pPr>
      <w:r w:rsidRPr="00EC0B71">
        <w:tab/>
        <w:t>(i)</w:t>
      </w:r>
      <w:r w:rsidRPr="00EC0B71">
        <w:tab/>
        <w:t>is an Australian resident; or</w:t>
      </w:r>
    </w:p>
    <w:p w:rsidR="00632062" w:rsidRPr="00EC0B71" w:rsidRDefault="00632062">
      <w:pPr>
        <w:pStyle w:val="paragraphsub"/>
      </w:pPr>
      <w:r w:rsidRPr="00EC0B71">
        <w:tab/>
        <w:t>(ia)</w:t>
      </w:r>
      <w:r w:rsidRPr="00EC0B71">
        <w:tab/>
        <w:t>is a special category visa holder residing in Australia; or</w:t>
      </w:r>
    </w:p>
    <w:p w:rsidR="00632062" w:rsidRPr="00EC0B71" w:rsidRDefault="00632062">
      <w:pPr>
        <w:pStyle w:val="paragraphsub"/>
      </w:pPr>
      <w:r w:rsidRPr="00EC0B71">
        <w:tab/>
        <w:t>(ii)</w:t>
      </w:r>
      <w:r w:rsidRPr="00EC0B71">
        <w:tab/>
        <w:t xml:space="preserve">satisfies </w:t>
      </w:r>
      <w:r w:rsidR="00BD75AB" w:rsidRPr="00EC0B71">
        <w:t>subsection (</w:t>
      </w:r>
      <w:r w:rsidRPr="00EC0B71">
        <w:t>1A); and</w:t>
      </w:r>
    </w:p>
    <w:p w:rsidR="00632062" w:rsidRPr="00EC0B71" w:rsidRDefault="00632062">
      <w:pPr>
        <w:pStyle w:val="paragraph"/>
      </w:pPr>
      <w:r w:rsidRPr="00EC0B71">
        <w:tab/>
        <w:t>(c)</w:t>
      </w:r>
      <w:r w:rsidRPr="00EC0B71">
        <w:tab/>
        <w:t xml:space="preserve">the individual’s rate of family tax benefit, worked out under </w:t>
      </w:r>
      <w:r w:rsidR="00AA48B4" w:rsidRPr="00EC0B71">
        <w:t>Division 1</w:t>
      </w:r>
      <w:r w:rsidRPr="00EC0B71">
        <w:t xml:space="preserve"> of Part</w:t>
      </w:r>
      <w:r w:rsidR="00BD75AB" w:rsidRPr="00EC0B71">
        <w:t> </w:t>
      </w:r>
      <w:r w:rsidRPr="00EC0B71">
        <w:t>4</w:t>
      </w:r>
      <w:r w:rsidR="00B565B3" w:rsidRPr="00EC0B71">
        <w:t xml:space="preserve"> but disregarding reductions (if any) under clause</w:t>
      </w:r>
      <w:r w:rsidR="00BD75AB" w:rsidRPr="00EC0B71">
        <w:t> </w:t>
      </w:r>
      <w:r w:rsidR="00B565B3" w:rsidRPr="00EC0B71">
        <w:t>5 or 25A of Schedule</w:t>
      </w:r>
      <w:r w:rsidR="00BD75AB" w:rsidRPr="00EC0B71">
        <w:t> </w:t>
      </w:r>
      <w:r w:rsidR="00B565B3" w:rsidRPr="00EC0B71">
        <w:t>1</w:t>
      </w:r>
      <w:r w:rsidR="00947F1B" w:rsidRPr="00EC0B71">
        <w:t xml:space="preserve"> and disregarding section</w:t>
      </w:r>
      <w:r w:rsidR="00BD75AB" w:rsidRPr="00EC0B71">
        <w:t> </w:t>
      </w:r>
      <w:r w:rsidR="00947F1B" w:rsidRPr="00EC0B71">
        <w:t>58A and subclauses</w:t>
      </w:r>
      <w:r w:rsidR="00BD75AB" w:rsidRPr="00EC0B71">
        <w:t> </w:t>
      </w:r>
      <w:r w:rsidR="00947F1B" w:rsidRPr="00EC0B71">
        <w:t>31B(3), 38AA(3) and 38AF(3) of Schedule</w:t>
      </w:r>
      <w:r w:rsidR="00BD75AB" w:rsidRPr="00EC0B71">
        <w:t> </w:t>
      </w:r>
      <w:r w:rsidR="00947F1B" w:rsidRPr="00EC0B71">
        <w:t>1</w:t>
      </w:r>
      <w:r w:rsidRPr="00EC0B71">
        <w:t>, is greater than nil.</w:t>
      </w:r>
    </w:p>
    <w:p w:rsidR="00A75DA5" w:rsidRPr="00EC0B71" w:rsidRDefault="00A75DA5" w:rsidP="00A75DA5">
      <w:pPr>
        <w:pStyle w:val="SubsectionHead"/>
      </w:pPr>
      <w:r w:rsidRPr="00EC0B71">
        <w:t>When individual satisfies this subsection</w:t>
      </w:r>
    </w:p>
    <w:p w:rsidR="00A75DA5" w:rsidRPr="00EC0B71" w:rsidRDefault="00A75DA5" w:rsidP="00A75DA5">
      <w:pPr>
        <w:pStyle w:val="subsection"/>
      </w:pPr>
      <w:r w:rsidRPr="00EC0B71">
        <w:tab/>
        <w:t>(1A)</w:t>
      </w:r>
      <w:r w:rsidRPr="00EC0B71">
        <w:tab/>
        <w:t>An individual satisfies this subsection if:</w:t>
      </w:r>
    </w:p>
    <w:p w:rsidR="00A75DA5" w:rsidRPr="00EC0B71" w:rsidRDefault="00A75DA5" w:rsidP="00A75DA5">
      <w:pPr>
        <w:pStyle w:val="paragraph"/>
      </w:pPr>
      <w:r w:rsidRPr="00EC0B71">
        <w:tab/>
        <w:t>(a)</w:t>
      </w:r>
      <w:r w:rsidRPr="00EC0B71">
        <w:tab/>
        <w:t>the individual is the holder of a visa determined by the Minister for the purposes of subparagraph</w:t>
      </w:r>
      <w:r w:rsidR="00BD75AB" w:rsidRPr="00EC0B71">
        <w:t> </w:t>
      </w:r>
      <w:r w:rsidRPr="00EC0B71">
        <w:t xml:space="preserve">729(2)(f)(v) of the </w:t>
      </w:r>
      <w:r w:rsidRPr="00EC0B71">
        <w:rPr>
          <w:i/>
        </w:rPr>
        <w:t>Social Security Act 1991</w:t>
      </w:r>
      <w:r w:rsidRPr="00EC0B71">
        <w:t>; and</w:t>
      </w:r>
    </w:p>
    <w:p w:rsidR="00A75DA5" w:rsidRPr="00EC0B71" w:rsidRDefault="00A75DA5" w:rsidP="00A75DA5">
      <w:pPr>
        <w:pStyle w:val="paragraph"/>
      </w:pPr>
      <w:r w:rsidRPr="00EC0B71">
        <w:tab/>
        <w:t>(b)</w:t>
      </w:r>
      <w:r w:rsidRPr="00EC0B71">
        <w:tab/>
        <w:t>either:</w:t>
      </w:r>
    </w:p>
    <w:p w:rsidR="00A75DA5" w:rsidRPr="00EC0B71" w:rsidRDefault="00A75DA5" w:rsidP="00A75DA5">
      <w:pPr>
        <w:pStyle w:val="paragraphsub"/>
      </w:pPr>
      <w:r w:rsidRPr="00EC0B71">
        <w:lastRenderedPageBreak/>
        <w:tab/>
        <w:t>(i)</w:t>
      </w:r>
      <w:r w:rsidRPr="00EC0B71">
        <w:tab/>
        <w:t>the individual is in Australia; or</w:t>
      </w:r>
    </w:p>
    <w:p w:rsidR="00A75DA5" w:rsidRPr="00EC0B71" w:rsidRDefault="00A75DA5" w:rsidP="00A75DA5">
      <w:pPr>
        <w:pStyle w:val="paragraphsub"/>
      </w:pPr>
      <w:r w:rsidRPr="00EC0B71">
        <w:tab/>
        <w:t>(ii)</w:t>
      </w:r>
      <w:r w:rsidRPr="00EC0B71">
        <w:tab/>
        <w:t xml:space="preserve">the individual is temporarily absent from Australia for a period not exceeding </w:t>
      </w:r>
      <w:r w:rsidR="001E6458" w:rsidRPr="00EC0B71">
        <w:t>6 weeks</w:t>
      </w:r>
      <w:r w:rsidRPr="00EC0B71">
        <w:t xml:space="preserve"> and the absence is an allowable absence in relation to special benefit within the meaning of Part</w:t>
      </w:r>
      <w:r w:rsidR="00BD75AB" w:rsidRPr="00EC0B71">
        <w:t> </w:t>
      </w:r>
      <w:r w:rsidRPr="00EC0B71">
        <w:t>4.2 of that Act.</w:t>
      </w:r>
    </w:p>
    <w:p w:rsidR="00A75DA5" w:rsidRPr="00EC0B71" w:rsidRDefault="00A75DA5" w:rsidP="00A75DA5">
      <w:pPr>
        <w:pStyle w:val="SubsectionHead"/>
      </w:pPr>
      <w:r w:rsidRPr="00EC0B71">
        <w:t>Exception</w:t>
      </w:r>
    </w:p>
    <w:p w:rsidR="00632062" w:rsidRPr="00EC0B71" w:rsidRDefault="00632062">
      <w:pPr>
        <w:pStyle w:val="subsection"/>
      </w:pPr>
      <w:r w:rsidRPr="00EC0B71">
        <w:tab/>
        <w:t>(2)</w:t>
      </w:r>
      <w:r w:rsidRPr="00EC0B71">
        <w:tab/>
        <w:t>However, the individual is not eligible for family tax benefit if another provision of this Subdivision so provides.</w:t>
      </w:r>
    </w:p>
    <w:p w:rsidR="00632062" w:rsidRPr="00EC0B71" w:rsidRDefault="00632062" w:rsidP="0022492B">
      <w:pPr>
        <w:pStyle w:val="ActHead5"/>
      </w:pPr>
      <w:bookmarkStart w:id="26" w:name="_Toc78890184"/>
      <w:r w:rsidRPr="008E588C">
        <w:rPr>
          <w:rStyle w:val="CharSectno"/>
        </w:rPr>
        <w:t>22</w:t>
      </w:r>
      <w:r w:rsidRPr="00EC0B71">
        <w:t xml:space="preserve">  When an individual is an FTB child of another individual</w:t>
      </w:r>
      <w:bookmarkEnd w:id="26"/>
    </w:p>
    <w:p w:rsidR="00632062" w:rsidRPr="00EC0B71" w:rsidRDefault="00632062">
      <w:pPr>
        <w:pStyle w:val="subsection"/>
      </w:pPr>
      <w:r w:rsidRPr="00EC0B71">
        <w:tab/>
        <w:t>(1)</w:t>
      </w:r>
      <w:r w:rsidRPr="00EC0B71">
        <w:tab/>
        <w:t xml:space="preserve">An individual is an </w:t>
      </w:r>
      <w:r w:rsidRPr="00EC0B71">
        <w:rPr>
          <w:b/>
          <w:i/>
        </w:rPr>
        <w:t>FTB child</w:t>
      </w:r>
      <w:r w:rsidRPr="00EC0B71">
        <w:t xml:space="preserve"> of another individual (the </w:t>
      </w:r>
      <w:r w:rsidRPr="00EC0B71">
        <w:rPr>
          <w:b/>
          <w:i/>
        </w:rPr>
        <w:t>adult</w:t>
      </w:r>
      <w:r w:rsidRPr="00EC0B71">
        <w:t>) in any of the cases set out in this section.</w:t>
      </w:r>
    </w:p>
    <w:p w:rsidR="00094032" w:rsidRPr="00EC0B71" w:rsidRDefault="00094032" w:rsidP="00094032">
      <w:pPr>
        <w:pStyle w:val="SubsectionHead"/>
      </w:pPr>
      <w:r w:rsidRPr="00EC0B71">
        <w:t>Individual aged under 16</w:t>
      </w:r>
    </w:p>
    <w:p w:rsidR="00094032" w:rsidRPr="00EC0B71" w:rsidRDefault="00094032" w:rsidP="00094032">
      <w:pPr>
        <w:pStyle w:val="subsection"/>
      </w:pPr>
      <w:r w:rsidRPr="00EC0B71">
        <w:tab/>
        <w:t>(2)</w:t>
      </w:r>
      <w:r w:rsidRPr="00EC0B71">
        <w:tab/>
        <w:t xml:space="preserve">An individual is an </w:t>
      </w:r>
      <w:r w:rsidRPr="00EC0B71">
        <w:rPr>
          <w:b/>
          <w:i/>
        </w:rPr>
        <w:t>FTB child</w:t>
      </w:r>
      <w:r w:rsidRPr="00EC0B71">
        <w:t xml:space="preserve"> of the adult if:</w:t>
      </w:r>
    </w:p>
    <w:p w:rsidR="00094032" w:rsidRPr="00EC0B71" w:rsidRDefault="00094032" w:rsidP="00094032">
      <w:pPr>
        <w:pStyle w:val="paragraph"/>
      </w:pPr>
      <w:r w:rsidRPr="00EC0B71">
        <w:tab/>
        <w:t>(a)</w:t>
      </w:r>
      <w:r w:rsidRPr="00EC0B71">
        <w:tab/>
        <w:t>the individual is aged under 16; and</w:t>
      </w:r>
    </w:p>
    <w:p w:rsidR="00094032" w:rsidRPr="00EC0B71" w:rsidRDefault="00094032" w:rsidP="00094032">
      <w:pPr>
        <w:pStyle w:val="paragraph"/>
      </w:pPr>
      <w:r w:rsidRPr="00EC0B71">
        <w:tab/>
        <w:t>(b)</w:t>
      </w:r>
      <w:r w:rsidRPr="00EC0B71">
        <w:tab/>
        <w:t>the individual is in the adult’s care; and</w:t>
      </w:r>
    </w:p>
    <w:p w:rsidR="00094032" w:rsidRPr="00EC0B71" w:rsidRDefault="00094032" w:rsidP="00094032">
      <w:pPr>
        <w:pStyle w:val="paragraph"/>
      </w:pPr>
      <w:r w:rsidRPr="00EC0B71">
        <w:tab/>
        <w:t>(c)</w:t>
      </w:r>
      <w:r w:rsidRPr="00EC0B71">
        <w:tab/>
        <w:t>the individual is an Australian resident, is a special category visa holder residing in Australia or is living with the adult; and</w:t>
      </w:r>
    </w:p>
    <w:p w:rsidR="00094032" w:rsidRPr="00EC0B71" w:rsidRDefault="00094032" w:rsidP="00094032">
      <w:pPr>
        <w:pStyle w:val="paragraph"/>
      </w:pPr>
      <w:r w:rsidRPr="00EC0B71">
        <w:tab/>
        <w:t>(d)</w:t>
      </w:r>
      <w:r w:rsidRPr="00EC0B71">
        <w:tab/>
        <w:t xml:space="preserve">the circumstances surrounding legal responsibility for the care of the individual are those mentioned in </w:t>
      </w:r>
      <w:r w:rsidR="00BD75AB" w:rsidRPr="00EC0B71">
        <w:t>paragraph (</w:t>
      </w:r>
      <w:r w:rsidRPr="00EC0B71">
        <w:t>5)(a), (b) or (c).</w:t>
      </w:r>
    </w:p>
    <w:p w:rsidR="00094032" w:rsidRPr="00EC0B71" w:rsidRDefault="00094032" w:rsidP="00094032">
      <w:pPr>
        <w:pStyle w:val="SubsectionHead"/>
      </w:pPr>
      <w:r w:rsidRPr="00EC0B71">
        <w:t>Individual aged 16</w:t>
      </w:r>
      <w:r w:rsidR="008E588C">
        <w:noBreakHyphen/>
      </w:r>
      <w:r w:rsidRPr="00EC0B71">
        <w:t>17</w:t>
      </w:r>
    </w:p>
    <w:p w:rsidR="00094032" w:rsidRPr="00EC0B71" w:rsidRDefault="00094032" w:rsidP="00094032">
      <w:pPr>
        <w:pStyle w:val="subsection"/>
      </w:pPr>
      <w:r w:rsidRPr="00EC0B71">
        <w:tab/>
        <w:t>(3)</w:t>
      </w:r>
      <w:r w:rsidRPr="00EC0B71">
        <w:tab/>
        <w:t xml:space="preserve">An individual is an </w:t>
      </w:r>
      <w:r w:rsidRPr="00EC0B71">
        <w:rPr>
          <w:b/>
          <w:i/>
        </w:rPr>
        <w:t>FTB child</w:t>
      </w:r>
      <w:r w:rsidRPr="00EC0B71">
        <w:t xml:space="preserve"> of the adult if:</w:t>
      </w:r>
    </w:p>
    <w:p w:rsidR="00094032" w:rsidRPr="00EC0B71" w:rsidRDefault="00094032" w:rsidP="00094032">
      <w:pPr>
        <w:pStyle w:val="paragraph"/>
      </w:pPr>
      <w:r w:rsidRPr="00EC0B71">
        <w:tab/>
        <w:t>(a)</w:t>
      </w:r>
      <w:r w:rsidRPr="00EC0B71">
        <w:tab/>
        <w:t>the individual has turned 16 but is aged under 18; and</w:t>
      </w:r>
    </w:p>
    <w:p w:rsidR="00094032" w:rsidRPr="00EC0B71" w:rsidRDefault="00094032" w:rsidP="00094032">
      <w:pPr>
        <w:pStyle w:val="paragraph"/>
      </w:pPr>
      <w:r w:rsidRPr="00EC0B71">
        <w:tab/>
        <w:t>(b)</w:t>
      </w:r>
      <w:r w:rsidRPr="00EC0B71">
        <w:tab/>
        <w:t>the individual is in the adult’s care; and</w:t>
      </w:r>
    </w:p>
    <w:p w:rsidR="00094032" w:rsidRPr="00EC0B71" w:rsidRDefault="00094032" w:rsidP="00094032">
      <w:pPr>
        <w:pStyle w:val="paragraph"/>
      </w:pPr>
      <w:r w:rsidRPr="00EC0B71">
        <w:tab/>
        <w:t>(c)</w:t>
      </w:r>
      <w:r w:rsidRPr="00EC0B71">
        <w:tab/>
        <w:t>the individual is an Australian resident, is a special category visa holder residing in Australia or is living with the adult; and</w:t>
      </w:r>
    </w:p>
    <w:p w:rsidR="00094032" w:rsidRPr="00EC0B71" w:rsidRDefault="00094032" w:rsidP="00094032">
      <w:pPr>
        <w:pStyle w:val="paragraph"/>
      </w:pPr>
      <w:r w:rsidRPr="00EC0B71">
        <w:lastRenderedPageBreak/>
        <w:tab/>
        <w:t>(d)</w:t>
      </w:r>
      <w:r w:rsidRPr="00EC0B71">
        <w:tab/>
        <w:t xml:space="preserve">the circumstances surrounding legal responsibility for the care of the individual are those mentioned in </w:t>
      </w:r>
      <w:r w:rsidR="00BD75AB" w:rsidRPr="00EC0B71">
        <w:t>paragraph (</w:t>
      </w:r>
      <w:r w:rsidRPr="00EC0B71">
        <w:t>5)(a), (b) or (c); and</w:t>
      </w:r>
    </w:p>
    <w:p w:rsidR="00B63CB1" w:rsidRPr="00EC0B71" w:rsidRDefault="00B63CB1" w:rsidP="00B63CB1">
      <w:pPr>
        <w:pStyle w:val="paragraph"/>
      </w:pPr>
      <w:r w:rsidRPr="00EC0B71">
        <w:tab/>
        <w:t>(e)</w:t>
      </w:r>
      <w:r w:rsidRPr="00EC0B71">
        <w:tab/>
        <w:t>the individual is a senior secondary school child.</w:t>
      </w:r>
    </w:p>
    <w:p w:rsidR="00172D4C" w:rsidRPr="00EC0B71" w:rsidRDefault="00172D4C" w:rsidP="00172D4C">
      <w:pPr>
        <w:pStyle w:val="SubsectionHead"/>
      </w:pPr>
      <w:r w:rsidRPr="00EC0B71">
        <w:t>Individual aged 18</w:t>
      </w:r>
      <w:r w:rsidR="008E588C">
        <w:noBreakHyphen/>
      </w:r>
      <w:r w:rsidRPr="00EC0B71">
        <w:t>19</w:t>
      </w:r>
    </w:p>
    <w:p w:rsidR="00094032" w:rsidRPr="00EC0B71" w:rsidRDefault="00094032" w:rsidP="00094032">
      <w:pPr>
        <w:pStyle w:val="subsection"/>
      </w:pPr>
      <w:r w:rsidRPr="00EC0B71">
        <w:tab/>
        <w:t>(4)</w:t>
      </w:r>
      <w:r w:rsidRPr="00EC0B71">
        <w:tab/>
        <w:t xml:space="preserve">An individual is an </w:t>
      </w:r>
      <w:r w:rsidRPr="00EC0B71">
        <w:rPr>
          <w:b/>
          <w:i/>
        </w:rPr>
        <w:t>FTB child</w:t>
      </w:r>
      <w:r w:rsidRPr="00EC0B71">
        <w:t xml:space="preserve"> of the adult if:</w:t>
      </w:r>
    </w:p>
    <w:p w:rsidR="00172D4C" w:rsidRPr="00EC0B71" w:rsidRDefault="00172D4C" w:rsidP="00172D4C">
      <w:pPr>
        <w:pStyle w:val="paragraph"/>
      </w:pPr>
      <w:r w:rsidRPr="00EC0B71">
        <w:tab/>
        <w:t>(a)</w:t>
      </w:r>
      <w:r w:rsidRPr="00EC0B71">
        <w:tab/>
        <w:t>the individual is aged 18 or is aged 19 and the calendar year in which the individual turned 19 has not ended; and</w:t>
      </w:r>
    </w:p>
    <w:p w:rsidR="00094032" w:rsidRPr="00EC0B71" w:rsidRDefault="00094032" w:rsidP="00094032">
      <w:pPr>
        <w:pStyle w:val="paragraph"/>
      </w:pPr>
      <w:r w:rsidRPr="00EC0B71">
        <w:tab/>
        <w:t>(b)</w:t>
      </w:r>
      <w:r w:rsidRPr="00EC0B71">
        <w:tab/>
        <w:t>the individual is in the adult’s care; and</w:t>
      </w:r>
    </w:p>
    <w:p w:rsidR="00094032" w:rsidRPr="00EC0B71" w:rsidRDefault="00094032" w:rsidP="00094032">
      <w:pPr>
        <w:pStyle w:val="paragraph"/>
      </w:pPr>
      <w:r w:rsidRPr="00EC0B71">
        <w:tab/>
        <w:t>(c)</w:t>
      </w:r>
      <w:r w:rsidRPr="00EC0B71">
        <w:tab/>
        <w:t>the individual is an Australian resident, is a special category visa holder residing in Australia or is living with the adult; and</w:t>
      </w:r>
    </w:p>
    <w:p w:rsidR="00571AFF" w:rsidRPr="00EC0B71" w:rsidRDefault="00571AFF" w:rsidP="00571AFF">
      <w:pPr>
        <w:pStyle w:val="paragraph"/>
      </w:pPr>
      <w:r w:rsidRPr="00EC0B71">
        <w:tab/>
        <w:t>(d)</w:t>
      </w:r>
      <w:r w:rsidRPr="00EC0B71">
        <w:tab/>
        <w:t>the individual is a senior secondary school child.</w:t>
      </w:r>
    </w:p>
    <w:p w:rsidR="00094032" w:rsidRPr="00EC0B71" w:rsidRDefault="00094032" w:rsidP="00094032">
      <w:pPr>
        <w:pStyle w:val="SubsectionHead"/>
        <w:jc w:val="both"/>
      </w:pPr>
      <w:r w:rsidRPr="00EC0B71">
        <w:t>Legal responsibility for the individual</w:t>
      </w:r>
    </w:p>
    <w:p w:rsidR="00094032" w:rsidRPr="00EC0B71" w:rsidRDefault="00094032" w:rsidP="00094032">
      <w:pPr>
        <w:pStyle w:val="subsection"/>
      </w:pPr>
      <w:r w:rsidRPr="00EC0B71">
        <w:tab/>
        <w:t>(5)</w:t>
      </w:r>
      <w:r w:rsidRPr="00EC0B71">
        <w:tab/>
        <w:t>The circumstances surrounding legal responsibility for the care of the individual are:</w:t>
      </w:r>
    </w:p>
    <w:p w:rsidR="00094032" w:rsidRPr="00EC0B71" w:rsidRDefault="00094032" w:rsidP="00094032">
      <w:pPr>
        <w:pStyle w:val="paragraph"/>
      </w:pPr>
      <w:r w:rsidRPr="00EC0B71">
        <w:tab/>
        <w:t>(a)</w:t>
      </w:r>
      <w:r w:rsidRPr="00EC0B71">
        <w:tab/>
        <w:t>the adult is legally responsible (whether alone or jointly with someone else) for the day</w:t>
      </w:r>
      <w:r w:rsidR="008E588C">
        <w:noBreakHyphen/>
      </w:r>
      <w:r w:rsidRPr="00EC0B71">
        <w:t>to</w:t>
      </w:r>
      <w:r w:rsidR="008E588C">
        <w:noBreakHyphen/>
      </w:r>
      <w:r w:rsidRPr="00EC0B71">
        <w:t>day care, welfare and development of the individual; or</w:t>
      </w:r>
    </w:p>
    <w:p w:rsidR="00094032" w:rsidRPr="00EC0B71" w:rsidRDefault="00094032" w:rsidP="00094032">
      <w:pPr>
        <w:pStyle w:val="paragraph"/>
      </w:pPr>
      <w:r w:rsidRPr="00EC0B71">
        <w:tab/>
        <w:t>(b)</w:t>
      </w:r>
      <w:r w:rsidRPr="00EC0B71">
        <w:tab/>
        <w:t>under a family law order, registered parenting plan or parenting plan in force in relation to the individual, the adult is someone with whom the individual is supposed to live or spend time; or</w:t>
      </w:r>
    </w:p>
    <w:p w:rsidR="00094032" w:rsidRPr="00EC0B71" w:rsidRDefault="00094032" w:rsidP="00094032">
      <w:pPr>
        <w:pStyle w:val="paragraph"/>
      </w:pPr>
      <w:r w:rsidRPr="00EC0B71">
        <w:tab/>
        <w:t>(c)</w:t>
      </w:r>
      <w:r w:rsidRPr="00EC0B71">
        <w:tab/>
        <w:t>the individual is not in the care of anyone with the legal responsibility for the day</w:t>
      </w:r>
      <w:r w:rsidR="008E588C">
        <w:noBreakHyphen/>
      </w:r>
      <w:r w:rsidRPr="00EC0B71">
        <w:t>to</w:t>
      </w:r>
      <w:r w:rsidR="008E588C">
        <w:noBreakHyphen/>
      </w:r>
      <w:r w:rsidRPr="00EC0B71">
        <w:t>day care, welfare and development of the individual.</w:t>
      </w:r>
    </w:p>
    <w:p w:rsidR="00B84A4B" w:rsidRPr="00EC0B71" w:rsidRDefault="00B84A4B" w:rsidP="00B84A4B">
      <w:pPr>
        <w:pStyle w:val="SubsectionHead"/>
      </w:pPr>
      <w:r w:rsidRPr="00EC0B71">
        <w:t>Percentage of care at least 35%</w:t>
      </w:r>
    </w:p>
    <w:p w:rsidR="00B84A4B" w:rsidRPr="00EC0B71" w:rsidRDefault="00B84A4B" w:rsidP="00B84A4B">
      <w:pPr>
        <w:pStyle w:val="subsection"/>
      </w:pPr>
      <w:r w:rsidRPr="00EC0B71">
        <w:tab/>
        <w:t>(7)</w:t>
      </w:r>
      <w:r w:rsidRPr="00EC0B71">
        <w:tab/>
      </w:r>
      <w:r w:rsidR="008F0B2C" w:rsidRPr="00EC0B71">
        <w:t>If an individual’s percentage of care for a child during a care period is at least 35%</w:t>
      </w:r>
      <w:r w:rsidRPr="00EC0B71">
        <w:t xml:space="preserve">, the child is taken to be an FTB child of that individual for the purposes of this section on each day in that </w:t>
      </w:r>
      <w:r w:rsidRPr="00EC0B71">
        <w:lastRenderedPageBreak/>
        <w:t>period, whether or not the child was in that individual’s care on that day.</w:t>
      </w:r>
    </w:p>
    <w:p w:rsidR="00B84A4B" w:rsidRPr="00EC0B71" w:rsidRDefault="00B84A4B" w:rsidP="00B84A4B">
      <w:pPr>
        <w:pStyle w:val="notetext"/>
      </w:pPr>
      <w:r w:rsidRPr="00EC0B71">
        <w:t>Note:</w:t>
      </w:r>
      <w:r w:rsidRPr="00EC0B71">
        <w:tab/>
      </w:r>
      <w:r w:rsidR="002552A5" w:rsidRPr="00EC0B71">
        <w:t>If an individual’s percentage of care for a child during a care period is less than 35%</w:t>
      </w:r>
      <w:r w:rsidRPr="00EC0B71">
        <w:t>, the child is taken not to be an FTB child (see section</w:t>
      </w:r>
      <w:r w:rsidR="00BD75AB" w:rsidRPr="00EC0B71">
        <w:t> </w:t>
      </w:r>
      <w:r w:rsidRPr="00EC0B71">
        <w:t>25).</w:t>
      </w:r>
    </w:p>
    <w:p w:rsidR="00632062" w:rsidRPr="00EC0B71" w:rsidRDefault="00632062" w:rsidP="0022492B">
      <w:pPr>
        <w:pStyle w:val="ActHead5"/>
      </w:pPr>
      <w:bookmarkStart w:id="27" w:name="_Toc78890185"/>
      <w:r w:rsidRPr="008E588C">
        <w:rPr>
          <w:rStyle w:val="CharSectno"/>
        </w:rPr>
        <w:t>22A</w:t>
      </w:r>
      <w:r w:rsidRPr="00EC0B71">
        <w:t xml:space="preserve">  Exceptions to the operation of section</w:t>
      </w:r>
      <w:r w:rsidR="00BD75AB" w:rsidRPr="00EC0B71">
        <w:t> </w:t>
      </w:r>
      <w:r w:rsidRPr="00EC0B71">
        <w:t>22</w:t>
      </w:r>
      <w:bookmarkEnd w:id="27"/>
    </w:p>
    <w:p w:rsidR="00632062" w:rsidRPr="00EC0B71" w:rsidRDefault="00632062">
      <w:pPr>
        <w:pStyle w:val="SubsectionHead"/>
      </w:pPr>
      <w:r w:rsidRPr="00EC0B71">
        <w:t>Exceptions</w:t>
      </w:r>
    </w:p>
    <w:p w:rsidR="00632062" w:rsidRPr="00EC0B71" w:rsidRDefault="00632062">
      <w:pPr>
        <w:pStyle w:val="subsection"/>
      </w:pPr>
      <w:r w:rsidRPr="00EC0B71">
        <w:tab/>
      </w:r>
      <w:r w:rsidR="001B770A" w:rsidRPr="00EC0B71">
        <w:t xml:space="preserve">(1) </w:t>
      </w:r>
      <w:r w:rsidRPr="00EC0B71">
        <w:tab/>
        <w:t>Despite section</w:t>
      </w:r>
      <w:r w:rsidR="00BD75AB" w:rsidRPr="00EC0B71">
        <w:t> </w:t>
      </w:r>
      <w:r w:rsidRPr="00EC0B71">
        <w:t xml:space="preserve">22, an individual cannot be an FTB child of another individual (an </w:t>
      </w:r>
      <w:r w:rsidRPr="00EC0B71">
        <w:rPr>
          <w:b/>
          <w:i/>
        </w:rPr>
        <w:t>adult</w:t>
      </w:r>
      <w:r w:rsidRPr="00EC0B71">
        <w:t>) in the cases set out in this table:</w:t>
      </w:r>
    </w:p>
    <w:p w:rsidR="00632062" w:rsidRPr="00EC0B71"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EC0B71" w:rsidTr="00486B15">
        <w:trPr>
          <w:tblHeader/>
        </w:trPr>
        <w:tc>
          <w:tcPr>
            <w:tcW w:w="6521" w:type="dxa"/>
            <w:gridSpan w:val="3"/>
            <w:tcBorders>
              <w:top w:val="single" w:sz="12" w:space="0" w:color="auto"/>
              <w:bottom w:val="single" w:sz="6" w:space="0" w:color="auto"/>
            </w:tcBorders>
            <w:shd w:val="clear" w:color="auto" w:fill="auto"/>
          </w:tcPr>
          <w:p w:rsidR="00632062" w:rsidRPr="00EC0B71" w:rsidRDefault="00632062" w:rsidP="00486B15">
            <w:pPr>
              <w:pStyle w:val="TableHeading"/>
            </w:pPr>
            <w:r w:rsidRPr="00EC0B71">
              <w:t>When the individual is not an FTB child of the adult at a particular time</w:t>
            </w:r>
          </w:p>
        </w:tc>
      </w:tr>
      <w:tr w:rsidR="00632062" w:rsidRPr="00EC0B71" w:rsidTr="00486B15">
        <w:trPr>
          <w:tblHeader/>
        </w:trPr>
        <w:tc>
          <w:tcPr>
            <w:tcW w:w="567" w:type="dxa"/>
            <w:tcBorders>
              <w:top w:val="single" w:sz="6" w:space="0" w:color="auto"/>
              <w:bottom w:val="single" w:sz="12" w:space="0" w:color="auto"/>
            </w:tcBorders>
            <w:shd w:val="clear" w:color="auto" w:fill="auto"/>
          </w:tcPr>
          <w:p w:rsidR="00632062" w:rsidRPr="00EC0B71"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EC0B71" w:rsidRDefault="00632062" w:rsidP="00895A97">
            <w:pPr>
              <w:pStyle w:val="Tabletext"/>
              <w:keepNext/>
              <w:keepLines/>
              <w:rPr>
                <w:b/>
              </w:rPr>
            </w:pPr>
            <w:r w:rsidRPr="00EC0B71">
              <w:rPr>
                <w:b/>
              </w:rPr>
              <w:t>If the individual is aged:</w:t>
            </w:r>
          </w:p>
        </w:tc>
        <w:tc>
          <w:tcPr>
            <w:tcW w:w="3544" w:type="dxa"/>
            <w:tcBorders>
              <w:top w:val="single" w:sz="6" w:space="0" w:color="auto"/>
              <w:bottom w:val="single" w:sz="12" w:space="0" w:color="auto"/>
            </w:tcBorders>
            <w:shd w:val="clear" w:color="auto" w:fill="auto"/>
          </w:tcPr>
          <w:p w:rsidR="00632062" w:rsidRPr="00EC0B71" w:rsidRDefault="00632062" w:rsidP="00895A97">
            <w:pPr>
              <w:pStyle w:val="Tabletext"/>
              <w:keepNext/>
              <w:keepLines/>
              <w:rPr>
                <w:b/>
              </w:rPr>
            </w:pPr>
            <w:r w:rsidRPr="00EC0B71">
              <w:rPr>
                <w:b/>
              </w:rPr>
              <w:t>then the individual cannot be an FTB child of the adult if:</w:t>
            </w:r>
          </w:p>
        </w:tc>
      </w:tr>
      <w:tr w:rsidR="00632062" w:rsidRPr="00EC0B71" w:rsidTr="00486B15">
        <w:tc>
          <w:tcPr>
            <w:tcW w:w="567" w:type="dxa"/>
            <w:tcBorders>
              <w:top w:val="single" w:sz="12" w:space="0" w:color="auto"/>
            </w:tcBorders>
            <w:shd w:val="clear" w:color="auto" w:fill="auto"/>
          </w:tcPr>
          <w:p w:rsidR="00632062" w:rsidRPr="00EC0B71" w:rsidRDefault="00632062" w:rsidP="004346AE">
            <w:pPr>
              <w:pStyle w:val="Tabletext"/>
            </w:pPr>
            <w:r w:rsidRPr="00EC0B71">
              <w:t>1</w:t>
            </w:r>
          </w:p>
        </w:tc>
        <w:tc>
          <w:tcPr>
            <w:tcW w:w="2410" w:type="dxa"/>
            <w:tcBorders>
              <w:top w:val="single" w:sz="12" w:space="0" w:color="auto"/>
            </w:tcBorders>
            <w:shd w:val="clear" w:color="auto" w:fill="auto"/>
          </w:tcPr>
          <w:p w:rsidR="00632062" w:rsidRPr="00EC0B71" w:rsidRDefault="00632062" w:rsidP="004346AE">
            <w:pPr>
              <w:pStyle w:val="Tabletext"/>
            </w:pPr>
            <w:r w:rsidRPr="00EC0B71">
              <w:t>5 or more and less than 16</w:t>
            </w:r>
          </w:p>
        </w:tc>
        <w:tc>
          <w:tcPr>
            <w:tcW w:w="3544" w:type="dxa"/>
            <w:tcBorders>
              <w:top w:val="single" w:sz="12" w:space="0" w:color="auto"/>
            </w:tcBorders>
            <w:shd w:val="clear" w:color="auto" w:fill="auto"/>
          </w:tcPr>
          <w:p w:rsidR="0060500B" w:rsidRPr="00EC0B71" w:rsidRDefault="00335208" w:rsidP="00FF67AB">
            <w:pPr>
              <w:pStyle w:val="Tabletext"/>
              <w:rPr>
                <w:b/>
                <w:kern w:val="28"/>
              </w:rPr>
            </w:pPr>
            <w:r w:rsidRPr="00EC0B71">
              <w:t>the adult is the individual’s partner, or would be if the individual were over the age of consent applicable in the State or Territory in which the individual lives.</w:t>
            </w:r>
          </w:p>
        </w:tc>
      </w:tr>
      <w:tr w:rsidR="00632062" w:rsidRPr="00EC0B71" w:rsidTr="00486B15">
        <w:tc>
          <w:tcPr>
            <w:tcW w:w="567" w:type="dxa"/>
            <w:tcBorders>
              <w:bottom w:val="single" w:sz="4" w:space="0" w:color="auto"/>
            </w:tcBorders>
            <w:shd w:val="clear" w:color="auto" w:fill="auto"/>
          </w:tcPr>
          <w:p w:rsidR="00632062" w:rsidRPr="00EC0B71" w:rsidRDefault="00632062" w:rsidP="004346AE">
            <w:pPr>
              <w:pStyle w:val="Tabletext"/>
            </w:pPr>
            <w:r w:rsidRPr="00EC0B71">
              <w:t>2</w:t>
            </w:r>
          </w:p>
        </w:tc>
        <w:tc>
          <w:tcPr>
            <w:tcW w:w="2410" w:type="dxa"/>
            <w:tcBorders>
              <w:bottom w:val="single" w:sz="4" w:space="0" w:color="auto"/>
            </w:tcBorders>
            <w:shd w:val="clear" w:color="auto" w:fill="auto"/>
          </w:tcPr>
          <w:p w:rsidR="00632062" w:rsidRPr="00EC0B71" w:rsidRDefault="00632062" w:rsidP="004346AE">
            <w:pPr>
              <w:pStyle w:val="Tabletext"/>
            </w:pPr>
            <w:r w:rsidRPr="00EC0B71">
              <w:t>16 or more</w:t>
            </w:r>
          </w:p>
        </w:tc>
        <w:tc>
          <w:tcPr>
            <w:tcW w:w="3544" w:type="dxa"/>
            <w:tcBorders>
              <w:bottom w:val="single" w:sz="4" w:space="0" w:color="auto"/>
            </w:tcBorders>
            <w:shd w:val="clear" w:color="auto" w:fill="auto"/>
          </w:tcPr>
          <w:p w:rsidR="00632062" w:rsidRPr="00EC0B71" w:rsidRDefault="00632062">
            <w:pPr>
              <w:pStyle w:val="Tablea"/>
            </w:pPr>
            <w:r w:rsidRPr="00EC0B71">
              <w:t>(b) the adult is the individual’s partner; or</w:t>
            </w:r>
          </w:p>
          <w:p w:rsidR="00632062" w:rsidRPr="00EC0B71" w:rsidRDefault="00632062" w:rsidP="00073AC6">
            <w:pPr>
              <w:pStyle w:val="Tablea"/>
            </w:pPr>
            <w:r w:rsidRPr="00EC0B71">
              <w:t>(c) the individual, or someone on behalf of the individual, is, at the particular time, receiving payments under a prescribed educational scheme</w:t>
            </w:r>
            <w:r w:rsidR="00073AC6" w:rsidRPr="00EC0B71">
              <w:t xml:space="preserve">, unless </w:t>
            </w:r>
            <w:r w:rsidR="00BD75AB" w:rsidRPr="00EC0B71">
              <w:t>subsection (</w:t>
            </w:r>
            <w:r w:rsidR="00073AC6" w:rsidRPr="00EC0B71">
              <w:t>2) applies to the individual</w:t>
            </w:r>
            <w:r w:rsidRPr="00EC0B71">
              <w:t>.</w:t>
            </w:r>
          </w:p>
        </w:tc>
      </w:tr>
      <w:tr w:rsidR="00632062" w:rsidRPr="00EC0B71" w:rsidTr="00486B15">
        <w:tc>
          <w:tcPr>
            <w:tcW w:w="567" w:type="dxa"/>
            <w:tcBorders>
              <w:bottom w:val="single" w:sz="12" w:space="0" w:color="auto"/>
            </w:tcBorders>
            <w:shd w:val="clear" w:color="auto" w:fill="auto"/>
          </w:tcPr>
          <w:p w:rsidR="00632062" w:rsidRPr="00EC0B71" w:rsidRDefault="00632062" w:rsidP="004346AE">
            <w:pPr>
              <w:pStyle w:val="Tabletext"/>
            </w:pPr>
            <w:r w:rsidRPr="00EC0B71">
              <w:t>3</w:t>
            </w:r>
          </w:p>
        </w:tc>
        <w:tc>
          <w:tcPr>
            <w:tcW w:w="2410" w:type="dxa"/>
            <w:tcBorders>
              <w:bottom w:val="single" w:sz="12" w:space="0" w:color="auto"/>
            </w:tcBorders>
            <w:shd w:val="clear" w:color="auto" w:fill="auto"/>
          </w:tcPr>
          <w:p w:rsidR="00632062" w:rsidRPr="00EC0B71" w:rsidRDefault="00632062" w:rsidP="004346AE">
            <w:pPr>
              <w:pStyle w:val="Tabletext"/>
            </w:pPr>
            <w:r w:rsidRPr="00EC0B71">
              <w:t>any age</w:t>
            </w:r>
          </w:p>
        </w:tc>
        <w:tc>
          <w:tcPr>
            <w:tcW w:w="3544" w:type="dxa"/>
            <w:tcBorders>
              <w:bottom w:val="single" w:sz="12" w:space="0" w:color="auto"/>
            </w:tcBorders>
            <w:shd w:val="clear" w:color="auto" w:fill="auto"/>
          </w:tcPr>
          <w:p w:rsidR="00632062" w:rsidRPr="00EC0B71" w:rsidRDefault="00632062" w:rsidP="004346AE">
            <w:pPr>
              <w:pStyle w:val="Tabletext"/>
            </w:pPr>
            <w:r w:rsidRPr="00EC0B71">
              <w:t>the individual, or someone on behalf of the individual, is, at the particular time, receiving:</w:t>
            </w:r>
          </w:p>
          <w:p w:rsidR="00632062" w:rsidRPr="00EC0B71" w:rsidRDefault="00632062">
            <w:pPr>
              <w:pStyle w:val="Tablea"/>
            </w:pPr>
            <w:r w:rsidRPr="00EC0B71">
              <w:t>(a) a social security pension; or</w:t>
            </w:r>
          </w:p>
          <w:p w:rsidR="00632062" w:rsidRPr="00EC0B71" w:rsidRDefault="00632062">
            <w:pPr>
              <w:pStyle w:val="Tablea"/>
            </w:pPr>
            <w:r w:rsidRPr="00EC0B71">
              <w:t>(b) a social security benefit; or</w:t>
            </w:r>
          </w:p>
          <w:p w:rsidR="00632062" w:rsidRPr="00EC0B71" w:rsidRDefault="00632062">
            <w:pPr>
              <w:pStyle w:val="Tablea"/>
            </w:pPr>
            <w:r w:rsidRPr="00EC0B71">
              <w:t>(c) payments under a program included in the programs known as Labour Market Programs.</w:t>
            </w:r>
          </w:p>
        </w:tc>
      </w:tr>
    </w:tbl>
    <w:p w:rsidR="001B770A" w:rsidRPr="00EC0B71" w:rsidRDefault="001B770A" w:rsidP="001B770A">
      <w:pPr>
        <w:pStyle w:val="SubsectionHead"/>
      </w:pPr>
      <w:r w:rsidRPr="00EC0B71">
        <w:lastRenderedPageBreak/>
        <w:t>Interaction with ABSTUDY</w:t>
      </w:r>
    </w:p>
    <w:p w:rsidR="001B770A" w:rsidRPr="00EC0B71" w:rsidRDefault="001B770A" w:rsidP="001B770A">
      <w:pPr>
        <w:pStyle w:val="subsection"/>
      </w:pPr>
      <w:r w:rsidRPr="00EC0B71">
        <w:tab/>
        <w:t>(2)</w:t>
      </w:r>
      <w:r w:rsidRPr="00EC0B71">
        <w:tab/>
        <w:t>This subsection applies to an individual if:</w:t>
      </w:r>
    </w:p>
    <w:p w:rsidR="001B770A" w:rsidRPr="00EC0B71" w:rsidRDefault="001B770A" w:rsidP="001B770A">
      <w:pPr>
        <w:pStyle w:val="paragraph"/>
      </w:pPr>
      <w:r w:rsidRPr="00EC0B71">
        <w:tab/>
        <w:t>(a)</w:t>
      </w:r>
      <w:r w:rsidRPr="00EC0B71">
        <w:tab/>
        <w:t>the individual, or someone on behalf of the individual, is, at the particular time, receiving payments under the ABSTUDY scheme; and</w:t>
      </w:r>
    </w:p>
    <w:p w:rsidR="001B770A" w:rsidRPr="00EC0B71" w:rsidRDefault="001B770A" w:rsidP="001B770A">
      <w:pPr>
        <w:pStyle w:val="paragraph"/>
      </w:pPr>
      <w:r w:rsidRPr="00EC0B71">
        <w:tab/>
        <w:t>(b)</w:t>
      </w:r>
      <w:r w:rsidRPr="00EC0B71">
        <w:tab/>
        <w:t>the payments are being paid on the basis that the individual:</w:t>
      </w:r>
    </w:p>
    <w:p w:rsidR="001B770A" w:rsidRPr="00EC0B71" w:rsidRDefault="001B770A" w:rsidP="001B770A">
      <w:pPr>
        <w:pStyle w:val="paragraphsub"/>
      </w:pPr>
      <w:r w:rsidRPr="00EC0B71">
        <w:tab/>
        <w:t>(i)</w:t>
      </w:r>
      <w:r w:rsidRPr="00EC0B71">
        <w:tab/>
        <w:t>is undertaking full</w:t>
      </w:r>
      <w:r w:rsidR="008E588C">
        <w:noBreakHyphen/>
      </w:r>
      <w:r w:rsidRPr="00EC0B71">
        <w:t xml:space="preserve">time study at a secondary school (within the meaning of the </w:t>
      </w:r>
      <w:r w:rsidRPr="00EC0B71">
        <w:rPr>
          <w:i/>
        </w:rPr>
        <w:t>Student Assistance Act 1973</w:t>
      </w:r>
      <w:r w:rsidRPr="00EC0B71">
        <w:t>); and</w:t>
      </w:r>
    </w:p>
    <w:p w:rsidR="001B770A" w:rsidRPr="00EC0B71" w:rsidRDefault="001B770A" w:rsidP="001B770A">
      <w:pPr>
        <w:pStyle w:val="paragraphsub"/>
      </w:pPr>
      <w:r w:rsidRPr="00EC0B71">
        <w:tab/>
        <w:t>(ii)</w:t>
      </w:r>
      <w:r w:rsidRPr="00EC0B71">
        <w:tab/>
        <w:t>is, in accordance with the ABSTUDY scheme, a student approved to live away from home; and</w:t>
      </w:r>
    </w:p>
    <w:p w:rsidR="001B770A" w:rsidRPr="00EC0B71" w:rsidRDefault="001B770A" w:rsidP="001B770A">
      <w:pPr>
        <w:pStyle w:val="paragraphsub"/>
      </w:pPr>
      <w:r w:rsidRPr="00EC0B71">
        <w:tab/>
        <w:t>(iii)</w:t>
      </w:r>
      <w:r w:rsidRPr="00EC0B71">
        <w:tab/>
        <w:t>is boarding away from home for the purposes of attending the school.</w:t>
      </w:r>
    </w:p>
    <w:p w:rsidR="001B770A" w:rsidRPr="00EC0B71" w:rsidRDefault="001B770A" w:rsidP="001B770A">
      <w:pPr>
        <w:pStyle w:val="notetext"/>
      </w:pPr>
      <w:r w:rsidRPr="00EC0B71">
        <w:t>Note:</w:t>
      </w:r>
      <w:r w:rsidRPr="00EC0B71">
        <w:tab/>
        <w:t xml:space="preserve">For </w:t>
      </w:r>
      <w:r w:rsidRPr="00EC0B71">
        <w:rPr>
          <w:b/>
          <w:i/>
        </w:rPr>
        <w:t>undertaking full</w:t>
      </w:r>
      <w:r w:rsidR="008E588C">
        <w:rPr>
          <w:b/>
          <w:i/>
        </w:rPr>
        <w:noBreakHyphen/>
      </w:r>
      <w:r w:rsidRPr="00EC0B71">
        <w:rPr>
          <w:b/>
          <w:i/>
        </w:rPr>
        <w:t>time study</w:t>
      </w:r>
      <w:r w:rsidRPr="00EC0B71">
        <w:t>, see subsection</w:t>
      </w:r>
      <w:r w:rsidR="00BD75AB" w:rsidRPr="00EC0B71">
        <w:t> </w:t>
      </w:r>
      <w:r w:rsidRPr="00EC0B71">
        <w:t>3(1).</w:t>
      </w:r>
    </w:p>
    <w:p w:rsidR="00E806C2" w:rsidRPr="00EC0B71" w:rsidRDefault="00E806C2" w:rsidP="00E806C2">
      <w:pPr>
        <w:pStyle w:val="ActHead5"/>
      </w:pPr>
      <w:bookmarkStart w:id="28" w:name="_Toc78890186"/>
      <w:r w:rsidRPr="008E588C">
        <w:rPr>
          <w:rStyle w:val="CharSectno"/>
        </w:rPr>
        <w:t>22B</w:t>
      </w:r>
      <w:r w:rsidRPr="00EC0B71">
        <w:t xml:space="preserve">  Meaning of </w:t>
      </w:r>
      <w:r w:rsidRPr="00EC0B71">
        <w:rPr>
          <w:i/>
        </w:rPr>
        <w:t>senior secondary school child</w:t>
      </w:r>
      <w:bookmarkEnd w:id="28"/>
    </w:p>
    <w:p w:rsidR="00E806C2" w:rsidRPr="00EC0B71" w:rsidRDefault="00E806C2" w:rsidP="00E806C2">
      <w:pPr>
        <w:pStyle w:val="subsection"/>
      </w:pPr>
      <w:r w:rsidRPr="00EC0B71">
        <w:tab/>
        <w:t>(1)</w:t>
      </w:r>
      <w:r w:rsidRPr="00EC0B71">
        <w:tab/>
        <w:t xml:space="preserve">An individual is a </w:t>
      </w:r>
      <w:r w:rsidRPr="00EC0B71">
        <w:rPr>
          <w:b/>
          <w:i/>
        </w:rPr>
        <w:t>senior secondary school child</w:t>
      </w:r>
      <w:r w:rsidRPr="00EC0B71">
        <w:t xml:space="preserve"> if:</w:t>
      </w:r>
    </w:p>
    <w:p w:rsidR="00E806C2" w:rsidRPr="00EC0B71" w:rsidRDefault="00E806C2" w:rsidP="00E806C2">
      <w:pPr>
        <w:pStyle w:val="paragraph"/>
      </w:pPr>
      <w:r w:rsidRPr="00EC0B71">
        <w:tab/>
        <w:t>(a)</w:t>
      </w:r>
      <w:r w:rsidRPr="00EC0B71">
        <w:tab/>
        <w:t>the following requirement is satisfied:</w:t>
      </w:r>
    </w:p>
    <w:p w:rsidR="00E806C2" w:rsidRPr="00EC0B71" w:rsidRDefault="00E806C2" w:rsidP="00E806C2">
      <w:pPr>
        <w:pStyle w:val="paragraphsub"/>
      </w:pPr>
      <w:r w:rsidRPr="00EC0B71">
        <w:tab/>
        <w:t>(i)</w:t>
      </w:r>
      <w:r w:rsidRPr="00EC0B71">
        <w:tab/>
        <w:t>for the purposes of subclause</w:t>
      </w:r>
      <w:r w:rsidR="00BD75AB" w:rsidRPr="00EC0B71">
        <w:t> </w:t>
      </w:r>
      <w:r w:rsidRPr="00EC0B71">
        <w:t>29(3) or 36(2) of Schedule</w:t>
      </w:r>
      <w:r w:rsidR="00BD75AB" w:rsidRPr="00EC0B71">
        <w:t> </w:t>
      </w:r>
      <w:r w:rsidRPr="00EC0B71">
        <w:t>1—the individual is aged 16 or 17 or is aged 18 and the calendar year in which the individual turned 18 has not ended;</w:t>
      </w:r>
    </w:p>
    <w:p w:rsidR="00E806C2" w:rsidRPr="00EC0B71" w:rsidRDefault="00E806C2" w:rsidP="00E806C2">
      <w:pPr>
        <w:pStyle w:val="paragraphsub"/>
      </w:pPr>
      <w:r w:rsidRPr="00EC0B71">
        <w:tab/>
        <w:t>(ii)</w:t>
      </w:r>
      <w:r w:rsidRPr="00EC0B71">
        <w:tab/>
        <w:t>for the purposes of any other provision of this Act—the individual is aged 16, 17 or 18 or is aged 19 and the calendar year in which the individual turned 19 has not ended; and</w:t>
      </w:r>
    </w:p>
    <w:p w:rsidR="00E806C2" w:rsidRPr="00EC0B71" w:rsidRDefault="00E806C2" w:rsidP="00E806C2">
      <w:pPr>
        <w:pStyle w:val="paragraph"/>
      </w:pPr>
      <w:r w:rsidRPr="00EC0B71">
        <w:tab/>
        <w:t>(b)</w:t>
      </w:r>
      <w:r w:rsidRPr="00EC0B71">
        <w:tab/>
        <w:t>one of the following applies:</w:t>
      </w:r>
    </w:p>
    <w:p w:rsidR="00E806C2" w:rsidRPr="00EC0B71" w:rsidRDefault="00E806C2" w:rsidP="00E806C2">
      <w:pPr>
        <w:pStyle w:val="paragraphsub"/>
      </w:pPr>
      <w:r w:rsidRPr="00EC0B71">
        <w:tab/>
        <w:t>(i)</w:t>
      </w:r>
      <w:r w:rsidRPr="00EC0B71">
        <w:tab/>
        <w:t>the individual is undertaking full</w:t>
      </w:r>
      <w:r w:rsidR="008E588C">
        <w:noBreakHyphen/>
      </w:r>
      <w:r w:rsidRPr="00EC0B71">
        <w:t>time study in an approved course of education or study that would, in the Secretary’s opinion, assist or allow the individual to complete the final year of secondary school or an equivalent level of education;</w:t>
      </w:r>
    </w:p>
    <w:p w:rsidR="003C3AEA" w:rsidRPr="00EC0B71" w:rsidRDefault="003C3AEA" w:rsidP="003C3AEA">
      <w:pPr>
        <w:pStyle w:val="paragraphsub"/>
      </w:pPr>
      <w:r w:rsidRPr="00EC0B71">
        <w:tab/>
        <w:t>(ia)</w:t>
      </w:r>
      <w:r w:rsidRPr="00EC0B71">
        <w:tab/>
        <w:t>the individual is studying overseas full</w:t>
      </w:r>
      <w:r w:rsidR="008E588C">
        <w:noBreakHyphen/>
      </w:r>
      <w:r w:rsidRPr="00EC0B71">
        <w:t xml:space="preserve">time in a way that would, in the Secretary’s opinion, assist or allow </w:t>
      </w:r>
      <w:r w:rsidRPr="00EC0B71">
        <w:lastRenderedPageBreak/>
        <w:t>the individual to complete the final year of secondary school or an equivalent level of education;</w:t>
      </w:r>
    </w:p>
    <w:p w:rsidR="0003189B" w:rsidRPr="00EC0B71" w:rsidRDefault="0003189B" w:rsidP="0003189B">
      <w:pPr>
        <w:pStyle w:val="paragraphsub"/>
      </w:pPr>
      <w:r w:rsidRPr="00EC0B71">
        <w:tab/>
        <w:t>(ii)</w:t>
      </w:r>
      <w:r w:rsidRPr="00EC0B71">
        <w:tab/>
      </w:r>
      <w:r w:rsidR="00BD75AB" w:rsidRPr="00EC0B71">
        <w:t>subsection (</w:t>
      </w:r>
      <w:r w:rsidRPr="00EC0B71">
        <w:t>2) applies in relation to the individual.</w:t>
      </w:r>
    </w:p>
    <w:p w:rsidR="003B2F6B" w:rsidRPr="00EC0B71" w:rsidRDefault="003B2F6B" w:rsidP="003B2F6B">
      <w:pPr>
        <w:pStyle w:val="SubsectionHead"/>
      </w:pPr>
      <w:r w:rsidRPr="00EC0B71">
        <w:t>Exemption from full</w:t>
      </w:r>
      <w:r w:rsidR="008E588C">
        <w:noBreakHyphen/>
      </w:r>
      <w:r w:rsidRPr="00EC0B71">
        <w:t>time study requirement</w:t>
      </w:r>
    </w:p>
    <w:p w:rsidR="003B2F6B" w:rsidRPr="00EC0B71" w:rsidRDefault="003B2F6B" w:rsidP="003B2F6B">
      <w:pPr>
        <w:pStyle w:val="subsection"/>
      </w:pPr>
      <w:r w:rsidRPr="00EC0B71">
        <w:tab/>
        <w:t>(2)</w:t>
      </w:r>
      <w:r w:rsidRPr="00EC0B71">
        <w:tab/>
        <w:t>This subsection applies in relation to the individual if:</w:t>
      </w:r>
    </w:p>
    <w:p w:rsidR="003B2F6B" w:rsidRPr="00EC0B71" w:rsidRDefault="003B2F6B" w:rsidP="003B2F6B">
      <w:pPr>
        <w:pStyle w:val="paragraph"/>
      </w:pPr>
      <w:r w:rsidRPr="00EC0B71">
        <w:tab/>
        <w:t>(a)</w:t>
      </w:r>
      <w:r w:rsidRPr="00EC0B71">
        <w:tab/>
        <w:t>there is no locally accessible approved course of education or study (including any such course available by distance education); or</w:t>
      </w:r>
    </w:p>
    <w:p w:rsidR="003B2F6B" w:rsidRPr="00EC0B71" w:rsidRDefault="003B2F6B" w:rsidP="003B2F6B">
      <w:pPr>
        <w:pStyle w:val="paragraph"/>
      </w:pPr>
      <w:r w:rsidRPr="00EC0B71">
        <w:tab/>
        <w:t>(b)</w:t>
      </w:r>
      <w:r w:rsidRPr="00EC0B71">
        <w:tab/>
        <w:t>where there is such a course:</w:t>
      </w:r>
    </w:p>
    <w:p w:rsidR="003B2F6B" w:rsidRPr="00EC0B71" w:rsidRDefault="003B2F6B" w:rsidP="003B2F6B">
      <w:pPr>
        <w:pStyle w:val="paragraphsub"/>
      </w:pPr>
      <w:r w:rsidRPr="00EC0B71">
        <w:tab/>
        <w:t>(i)</w:t>
      </w:r>
      <w:r w:rsidRPr="00EC0B71">
        <w:tab/>
        <w:t>there is no place available on the course for the individual; or</w:t>
      </w:r>
    </w:p>
    <w:p w:rsidR="003B2F6B" w:rsidRPr="00EC0B71" w:rsidRDefault="003B2F6B" w:rsidP="003B2F6B">
      <w:pPr>
        <w:pStyle w:val="paragraphsub"/>
      </w:pPr>
      <w:r w:rsidRPr="00EC0B71">
        <w:tab/>
        <w:t>(ii)</w:t>
      </w:r>
      <w:r w:rsidRPr="00EC0B71">
        <w:tab/>
        <w:t>the individual is not qualified to undertake the course; or</w:t>
      </w:r>
    </w:p>
    <w:p w:rsidR="003B2F6B" w:rsidRPr="00EC0B71" w:rsidRDefault="003B2F6B" w:rsidP="003B2F6B">
      <w:pPr>
        <w:pStyle w:val="paragraphsub"/>
      </w:pPr>
      <w:r w:rsidRPr="00EC0B71">
        <w:tab/>
        <w:t>(iii)</w:t>
      </w:r>
      <w:r w:rsidRPr="00EC0B71">
        <w:tab/>
        <w:t>the individual lacks capacity to undertake the course because the individual has a physical, psychiatric or intellectual disability or a learning disability such as attention deficit disorder; or</w:t>
      </w:r>
    </w:p>
    <w:p w:rsidR="003B2F6B" w:rsidRPr="00EC0B71" w:rsidRDefault="003B2F6B" w:rsidP="003B2F6B">
      <w:pPr>
        <w:pStyle w:val="paragraph"/>
      </w:pPr>
      <w:r w:rsidRPr="00EC0B71">
        <w:tab/>
        <w:t>(c)</w:t>
      </w:r>
      <w:r w:rsidRPr="00EC0B71">
        <w:tab/>
        <w:t>in the Secretary’s opinion, special circumstances exist that make it unreasonable to require the individual to undertake an approved course of education or study.</w:t>
      </w:r>
    </w:p>
    <w:p w:rsidR="003B2F6B" w:rsidRPr="00EC0B71" w:rsidRDefault="003B2F6B" w:rsidP="003B2F6B">
      <w:pPr>
        <w:pStyle w:val="SubsectionHead"/>
      </w:pPr>
      <w:r w:rsidRPr="00EC0B71">
        <w:t>Determination of full</w:t>
      </w:r>
      <w:r w:rsidR="008E588C">
        <w:noBreakHyphen/>
      </w:r>
      <w:r w:rsidRPr="00EC0B71">
        <w:t>time study hours</w:t>
      </w:r>
    </w:p>
    <w:p w:rsidR="003B2F6B" w:rsidRPr="00EC0B71" w:rsidRDefault="003B2F6B" w:rsidP="003B2F6B">
      <w:pPr>
        <w:pStyle w:val="subsection"/>
      </w:pPr>
      <w:r w:rsidRPr="00EC0B71">
        <w:tab/>
        <w:t>(2A)</w:t>
      </w:r>
      <w:r w:rsidRPr="00EC0B71">
        <w:tab/>
        <w:t xml:space="preserve">For the purposes of </w:t>
      </w:r>
      <w:r w:rsidR="00BD75AB" w:rsidRPr="00EC0B71">
        <w:t>subparagraph (</w:t>
      </w:r>
      <w:r w:rsidRPr="00EC0B71">
        <w:t>1)(b)(i) or (ia), if the Secretary determines that it is appropriate to do so having regard to an individual’s circumstances, the Secretary may determine that the normal amount of full</w:t>
      </w:r>
      <w:r w:rsidR="008E588C">
        <w:noBreakHyphen/>
      </w:r>
      <w:r w:rsidRPr="00EC0B71">
        <w:t>time study for the individual in respect of a course is to be a number of hours per week specified in the determination, averaged over the duration of the period for which the individual is enrolled in the course.</w:t>
      </w:r>
    </w:p>
    <w:p w:rsidR="007A744F" w:rsidRPr="00EC0B71" w:rsidRDefault="007A744F" w:rsidP="007A744F">
      <w:pPr>
        <w:pStyle w:val="SubsectionHead"/>
      </w:pPr>
      <w:r w:rsidRPr="00EC0B71">
        <w:t>Continued status of senior secondary school child</w:t>
      </w:r>
    </w:p>
    <w:p w:rsidR="00E806C2" w:rsidRPr="00EC0B71" w:rsidRDefault="00E806C2" w:rsidP="00E806C2">
      <w:pPr>
        <w:pStyle w:val="subsection"/>
      </w:pPr>
      <w:r w:rsidRPr="00EC0B71">
        <w:tab/>
        <w:t>(3)</w:t>
      </w:r>
      <w:r w:rsidRPr="00EC0B71">
        <w:tab/>
        <w:t xml:space="preserve">If, apart from this subsection, an individual would cease to be a senior secondary school child because the individual completes the final year of secondary school or an equivalent level of education, </w:t>
      </w:r>
      <w:r w:rsidRPr="00EC0B71">
        <w:lastRenderedPageBreak/>
        <w:t>then the individual is taken to be a senior secondary school child until the end of:</w:t>
      </w:r>
    </w:p>
    <w:p w:rsidR="00E806C2" w:rsidRPr="00EC0B71" w:rsidRDefault="00E806C2" w:rsidP="00E806C2">
      <w:pPr>
        <w:pStyle w:val="paragraph"/>
      </w:pPr>
      <w:r w:rsidRPr="00EC0B71">
        <w:tab/>
        <w:t>(a)</w:t>
      </w:r>
      <w:r w:rsidRPr="00EC0B71">
        <w:tab/>
        <w:t xml:space="preserve">if the day the individual completes that final year of secondary school or equivalent level of education is in </w:t>
      </w:r>
      <w:r w:rsidR="00CF5E98" w:rsidRPr="00EC0B71">
        <w:t xml:space="preserve">November or </w:t>
      </w:r>
      <w:r w:rsidRPr="00EC0B71">
        <w:t>December in a calendar year—3</w:t>
      </w:r>
      <w:r w:rsidR="008D2DB2" w:rsidRPr="00EC0B71">
        <w:t>1 December</w:t>
      </w:r>
      <w:r w:rsidRPr="00EC0B71">
        <w:t xml:space="preserve"> of that year; or</w:t>
      </w:r>
    </w:p>
    <w:p w:rsidR="00E806C2" w:rsidRPr="00EC0B71" w:rsidRDefault="00E806C2" w:rsidP="00E806C2">
      <w:pPr>
        <w:pStyle w:val="paragraph"/>
      </w:pPr>
      <w:r w:rsidRPr="00EC0B71">
        <w:tab/>
        <w:t>(b)</w:t>
      </w:r>
      <w:r w:rsidRPr="00EC0B71">
        <w:tab/>
        <w:t xml:space="preserve">if the day the individual completes that final year of secondary school or equivalent level of education is before </w:t>
      </w:r>
      <w:r w:rsidR="007A1B3A" w:rsidRPr="00EC0B71">
        <w:t>November</w:t>
      </w:r>
      <w:r w:rsidRPr="00EC0B71">
        <w:t>—the period of 28 days beginning on the day after that day.</w:t>
      </w:r>
    </w:p>
    <w:p w:rsidR="007A744F" w:rsidRPr="00EC0B71" w:rsidRDefault="007A744F" w:rsidP="007A744F">
      <w:pPr>
        <w:pStyle w:val="SubsectionHead"/>
      </w:pPr>
      <w:r w:rsidRPr="00EC0B71">
        <w:t>Interpretation</w:t>
      </w:r>
    </w:p>
    <w:p w:rsidR="00E806C2" w:rsidRPr="00EC0B71" w:rsidRDefault="00E806C2" w:rsidP="00E806C2">
      <w:pPr>
        <w:pStyle w:val="subsection"/>
      </w:pPr>
      <w:r w:rsidRPr="00EC0B71">
        <w:tab/>
        <w:t>(4)</w:t>
      </w:r>
      <w:r w:rsidRPr="00EC0B71">
        <w:tab/>
        <w:t xml:space="preserve">An individual </w:t>
      </w:r>
      <w:r w:rsidRPr="00EC0B71">
        <w:rPr>
          <w:b/>
          <w:i/>
        </w:rPr>
        <w:t>completes</w:t>
      </w:r>
      <w:r w:rsidRPr="00EC0B71">
        <w:t xml:space="preserve"> the final year of secondary school or an equivalent level of education on the day worked out in accordance with the following table:</w:t>
      </w:r>
    </w:p>
    <w:p w:rsidR="00E806C2" w:rsidRPr="00EC0B71"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EC0B71"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EC0B71" w:rsidRDefault="00E806C2" w:rsidP="00D96D4E">
            <w:pPr>
              <w:pStyle w:val="TableHeading"/>
            </w:pPr>
            <w:r w:rsidRPr="00EC0B71">
              <w:t>Completion day</w:t>
            </w:r>
          </w:p>
        </w:tc>
      </w:tr>
      <w:tr w:rsidR="00E806C2" w:rsidRPr="00EC0B71" w:rsidTr="00486B15">
        <w:trPr>
          <w:tblHeader/>
        </w:trPr>
        <w:tc>
          <w:tcPr>
            <w:tcW w:w="648" w:type="dxa"/>
            <w:tcBorders>
              <w:bottom w:val="single" w:sz="12" w:space="0" w:color="auto"/>
            </w:tcBorders>
            <w:shd w:val="clear" w:color="auto" w:fill="auto"/>
          </w:tcPr>
          <w:p w:rsidR="00E806C2" w:rsidRPr="00EC0B71" w:rsidRDefault="00E806C2" w:rsidP="00D96D4E">
            <w:pPr>
              <w:pStyle w:val="Tabletext"/>
              <w:keepNext/>
              <w:rPr>
                <w:b/>
              </w:rPr>
            </w:pPr>
            <w:r w:rsidRPr="00EC0B71">
              <w:rPr>
                <w:b/>
              </w:rPr>
              <w:t>Item</w:t>
            </w:r>
          </w:p>
        </w:tc>
        <w:tc>
          <w:tcPr>
            <w:tcW w:w="2268" w:type="dxa"/>
            <w:tcBorders>
              <w:bottom w:val="single" w:sz="12" w:space="0" w:color="auto"/>
            </w:tcBorders>
            <w:shd w:val="clear" w:color="auto" w:fill="auto"/>
          </w:tcPr>
          <w:p w:rsidR="00E806C2" w:rsidRPr="00EC0B71" w:rsidRDefault="00E806C2" w:rsidP="00D96D4E">
            <w:pPr>
              <w:pStyle w:val="Tabletext"/>
              <w:keepNext/>
              <w:rPr>
                <w:b/>
              </w:rPr>
            </w:pPr>
            <w:r w:rsidRPr="00EC0B71">
              <w:rPr>
                <w:b/>
              </w:rPr>
              <w:t>In this situation:</w:t>
            </w:r>
          </w:p>
        </w:tc>
        <w:tc>
          <w:tcPr>
            <w:tcW w:w="3694" w:type="dxa"/>
            <w:gridSpan w:val="2"/>
            <w:tcBorders>
              <w:bottom w:val="single" w:sz="12" w:space="0" w:color="auto"/>
            </w:tcBorders>
            <w:shd w:val="clear" w:color="auto" w:fill="auto"/>
          </w:tcPr>
          <w:p w:rsidR="00E806C2" w:rsidRPr="00EC0B71" w:rsidRDefault="00E806C2" w:rsidP="00D96D4E">
            <w:pPr>
              <w:pStyle w:val="Tabletext"/>
              <w:keepNext/>
              <w:rPr>
                <w:b/>
              </w:rPr>
            </w:pPr>
            <w:r w:rsidRPr="00EC0B71">
              <w:rPr>
                <w:b/>
              </w:rPr>
              <w:t>The day is:</w:t>
            </w:r>
          </w:p>
        </w:tc>
      </w:tr>
      <w:tr w:rsidR="00E806C2" w:rsidRPr="00EC0B71" w:rsidTr="00486B15">
        <w:tc>
          <w:tcPr>
            <w:tcW w:w="648" w:type="dxa"/>
            <w:tcBorders>
              <w:top w:val="single" w:sz="12" w:space="0" w:color="auto"/>
              <w:bottom w:val="single" w:sz="4" w:space="0" w:color="auto"/>
            </w:tcBorders>
            <w:shd w:val="clear" w:color="auto" w:fill="auto"/>
          </w:tcPr>
          <w:p w:rsidR="00E806C2" w:rsidRPr="00EC0B71" w:rsidRDefault="00E806C2" w:rsidP="00D96D4E">
            <w:pPr>
              <w:pStyle w:val="Tabletext"/>
              <w:keepNext/>
            </w:pPr>
            <w:r w:rsidRPr="00EC0B71">
              <w:t>1</w:t>
            </w:r>
          </w:p>
        </w:tc>
        <w:tc>
          <w:tcPr>
            <w:tcW w:w="2268" w:type="dxa"/>
            <w:tcBorders>
              <w:top w:val="single" w:sz="12" w:space="0" w:color="auto"/>
              <w:bottom w:val="single" w:sz="4" w:space="0" w:color="auto"/>
            </w:tcBorders>
            <w:shd w:val="clear" w:color="auto" w:fill="auto"/>
          </w:tcPr>
          <w:p w:rsidR="00E806C2" w:rsidRPr="00EC0B71" w:rsidRDefault="00E806C2" w:rsidP="00D96D4E">
            <w:pPr>
              <w:pStyle w:val="Tabletext"/>
              <w:keepNext/>
            </w:pPr>
            <w:r w:rsidRPr="00EC0B71">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EC0B71" w:rsidRDefault="00E806C2" w:rsidP="00D96D4E">
            <w:pPr>
              <w:pStyle w:val="Tabletext"/>
              <w:keepNext/>
            </w:pPr>
            <w:r w:rsidRPr="00EC0B71">
              <w:t>The day determined by the secondary school to be the last day of classes for that year or by the provider of that education to be the last day of classes for that level of education (as the case may be)</w:t>
            </w:r>
          </w:p>
        </w:tc>
      </w:tr>
      <w:tr w:rsidR="00E806C2" w:rsidRPr="00EC0B71" w:rsidTr="00486B15">
        <w:tc>
          <w:tcPr>
            <w:tcW w:w="648" w:type="dxa"/>
            <w:tcBorders>
              <w:bottom w:val="single" w:sz="12" w:space="0" w:color="auto"/>
            </w:tcBorders>
            <w:shd w:val="clear" w:color="auto" w:fill="auto"/>
          </w:tcPr>
          <w:p w:rsidR="00E806C2" w:rsidRPr="00EC0B71" w:rsidRDefault="00E806C2" w:rsidP="00E806C2">
            <w:pPr>
              <w:pStyle w:val="Tabletext"/>
              <w:keepNext/>
            </w:pPr>
            <w:r w:rsidRPr="00EC0B71">
              <w:t>2</w:t>
            </w:r>
          </w:p>
        </w:tc>
        <w:tc>
          <w:tcPr>
            <w:tcW w:w="2268" w:type="dxa"/>
            <w:tcBorders>
              <w:bottom w:val="single" w:sz="12" w:space="0" w:color="auto"/>
            </w:tcBorders>
            <w:shd w:val="clear" w:color="auto" w:fill="auto"/>
          </w:tcPr>
          <w:p w:rsidR="00E806C2" w:rsidRPr="00EC0B71" w:rsidRDefault="00E806C2" w:rsidP="00E806C2">
            <w:pPr>
              <w:pStyle w:val="Tabletext"/>
              <w:keepNext/>
            </w:pPr>
            <w:r w:rsidRPr="00EC0B71">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EC0B71" w:rsidRDefault="00E806C2" w:rsidP="00E806C2">
            <w:pPr>
              <w:pStyle w:val="Tabletext"/>
              <w:keepNext/>
            </w:pPr>
            <w:r w:rsidRPr="00EC0B71">
              <w:t>The later of:</w:t>
            </w:r>
          </w:p>
          <w:p w:rsidR="00E806C2" w:rsidRPr="00EC0B71" w:rsidRDefault="00E806C2" w:rsidP="00E806C2">
            <w:pPr>
              <w:pStyle w:val="Tablea"/>
              <w:keepNext/>
            </w:pPr>
            <w:r w:rsidRPr="00EC0B71">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EC0B71" w:rsidRDefault="00E806C2" w:rsidP="00E806C2">
            <w:pPr>
              <w:pStyle w:val="Tablea"/>
              <w:keepNext/>
            </w:pPr>
            <w:r w:rsidRPr="00EC0B71">
              <w:t>(b) the day determined by the secondary school to be the last day of classes for that final year or by the provider of that education to be the last day of classes for that level of education (as the case may be)</w:t>
            </w:r>
          </w:p>
        </w:tc>
      </w:tr>
    </w:tbl>
    <w:p w:rsidR="00E806C2" w:rsidRPr="00EC0B71" w:rsidRDefault="00E806C2" w:rsidP="00E806C2">
      <w:pPr>
        <w:pStyle w:val="subsection"/>
      </w:pPr>
      <w:r w:rsidRPr="00EC0B71">
        <w:tab/>
        <w:t>(5)</w:t>
      </w:r>
      <w:r w:rsidRPr="00EC0B71">
        <w:tab/>
        <w:t>To avoid doubt, if an individual ceases to be a senior secondary school child, nothing in this section prevents the individual again becoming a senior secondary school child.</w:t>
      </w:r>
    </w:p>
    <w:p w:rsidR="00632062" w:rsidRPr="00EC0B71" w:rsidRDefault="00632062" w:rsidP="0022492B">
      <w:pPr>
        <w:pStyle w:val="ActHead5"/>
      </w:pPr>
      <w:bookmarkStart w:id="29" w:name="_Toc78890187"/>
      <w:r w:rsidRPr="008E588C">
        <w:rPr>
          <w:rStyle w:val="CharSectno"/>
        </w:rPr>
        <w:t>23</w:t>
      </w:r>
      <w:r w:rsidRPr="00EC0B71">
        <w:t xml:space="preserve">  Effect of FTB child ceasing to be in individual’s care without consent</w:t>
      </w:r>
      <w:bookmarkEnd w:id="29"/>
    </w:p>
    <w:p w:rsidR="00632062" w:rsidRPr="00EC0B71" w:rsidRDefault="00632062">
      <w:pPr>
        <w:pStyle w:val="subsection"/>
      </w:pPr>
      <w:r w:rsidRPr="00EC0B71">
        <w:tab/>
        <w:t>(1)</w:t>
      </w:r>
      <w:r w:rsidRPr="00EC0B71">
        <w:tab/>
        <w:t>This section applies if:</w:t>
      </w:r>
    </w:p>
    <w:p w:rsidR="00632062" w:rsidRPr="00EC0B71" w:rsidRDefault="00632062">
      <w:pPr>
        <w:pStyle w:val="paragraph"/>
      </w:pPr>
      <w:r w:rsidRPr="00EC0B71">
        <w:tab/>
        <w:t>(a)</w:t>
      </w:r>
      <w:r w:rsidRPr="00EC0B71">
        <w:tab/>
        <w:t xml:space="preserve">an individual is an FTB child of another individual (the </w:t>
      </w:r>
      <w:r w:rsidRPr="00EC0B71">
        <w:rPr>
          <w:b/>
          <w:i/>
        </w:rPr>
        <w:t>adult</w:t>
      </w:r>
      <w:r w:rsidRPr="00EC0B71">
        <w:t>) under subsection</w:t>
      </w:r>
      <w:r w:rsidR="00BD75AB" w:rsidRPr="00EC0B71">
        <w:t> </w:t>
      </w:r>
      <w:r w:rsidRPr="00EC0B71">
        <w:t>22(2) or (3); and</w:t>
      </w:r>
    </w:p>
    <w:p w:rsidR="00094032" w:rsidRPr="00EC0B71" w:rsidRDefault="00094032" w:rsidP="00094032">
      <w:pPr>
        <w:pStyle w:val="paragraph"/>
      </w:pPr>
      <w:r w:rsidRPr="00EC0B71">
        <w:tab/>
        <w:t>(aa)</w:t>
      </w:r>
      <w:r w:rsidRPr="00EC0B71">
        <w:tab/>
        <w:t>the circumstances surrounding legal responsibility for the care of the individual are those mentioned in paragraph</w:t>
      </w:r>
      <w:r w:rsidR="00BD75AB" w:rsidRPr="00EC0B71">
        <w:t> </w:t>
      </w:r>
      <w:r w:rsidRPr="00EC0B71">
        <w:t>22(5)(a) or (b); and</w:t>
      </w:r>
    </w:p>
    <w:p w:rsidR="00632062" w:rsidRPr="00EC0B71" w:rsidRDefault="00632062">
      <w:pPr>
        <w:pStyle w:val="paragraph"/>
      </w:pPr>
      <w:r w:rsidRPr="00EC0B71">
        <w:lastRenderedPageBreak/>
        <w:tab/>
        <w:t>(b)</w:t>
      </w:r>
      <w:r w:rsidRPr="00EC0B71">
        <w:tab/>
        <w:t>an event occurs in relation to the child without the adult’s consent that prevents the child being in the adult’s care; and</w:t>
      </w:r>
    </w:p>
    <w:p w:rsidR="00632062" w:rsidRPr="00EC0B71" w:rsidRDefault="00632062">
      <w:pPr>
        <w:pStyle w:val="paragraph"/>
      </w:pPr>
      <w:r w:rsidRPr="00EC0B71">
        <w:tab/>
        <w:t>(c)</w:t>
      </w:r>
      <w:r w:rsidRPr="00EC0B71">
        <w:tab/>
        <w:t>the adult takes reasonable steps to have the child again in the adult’s care.</w:t>
      </w:r>
    </w:p>
    <w:p w:rsidR="008A3CA8" w:rsidRPr="00EC0B71" w:rsidRDefault="008A3CA8" w:rsidP="008A3CA8">
      <w:pPr>
        <w:pStyle w:val="SubsectionHead"/>
      </w:pPr>
      <w:r w:rsidRPr="00EC0B71">
        <w:t>When the child remains an FTB child of the adult</w:t>
      </w:r>
    </w:p>
    <w:p w:rsidR="008A3CA8" w:rsidRPr="00EC0B71" w:rsidRDefault="008A3CA8" w:rsidP="008A3CA8">
      <w:pPr>
        <w:pStyle w:val="subsection"/>
      </w:pPr>
      <w:r w:rsidRPr="00EC0B71">
        <w:tab/>
        <w:t>(2)</w:t>
      </w:r>
      <w:r w:rsidRPr="00EC0B71">
        <w:tab/>
      </w:r>
      <w:r w:rsidR="004E7C60" w:rsidRPr="00EC0B71">
        <w:t xml:space="preserve">Subject to </w:t>
      </w:r>
      <w:r w:rsidR="00BD75AB" w:rsidRPr="00EC0B71">
        <w:t>subsection (</w:t>
      </w:r>
      <w:r w:rsidR="004E7C60" w:rsidRPr="00EC0B71">
        <w:t>4A), the</w:t>
      </w:r>
      <w:r w:rsidRPr="00EC0B71">
        <w:t xml:space="preserve"> child is an FTB child of the adult for that part of the qualifying period (see </w:t>
      </w:r>
      <w:r w:rsidR="00BD75AB" w:rsidRPr="00EC0B71">
        <w:t>subsection (</w:t>
      </w:r>
      <w:r w:rsidRPr="00EC0B71">
        <w:t>5)) for which:</w:t>
      </w:r>
    </w:p>
    <w:p w:rsidR="008A3CA8" w:rsidRPr="00EC0B71" w:rsidRDefault="008A3CA8" w:rsidP="008A3CA8">
      <w:pPr>
        <w:pStyle w:val="paragraph"/>
      </w:pPr>
      <w:r w:rsidRPr="00EC0B71">
        <w:tab/>
        <w:t>(a)</w:t>
      </w:r>
      <w:r w:rsidRPr="00EC0B71">
        <w:tab/>
        <w:t>the child would have been an FTB child of the adult under subsection</w:t>
      </w:r>
      <w:r w:rsidR="00BD75AB" w:rsidRPr="00EC0B71">
        <w:t> </w:t>
      </w:r>
      <w:r w:rsidRPr="00EC0B71">
        <w:t>22(2) or (3) if the child had not ceased to be in the adult’s care; and</w:t>
      </w:r>
    </w:p>
    <w:p w:rsidR="008A3CA8" w:rsidRPr="00EC0B71" w:rsidRDefault="008A3CA8" w:rsidP="008A3CA8">
      <w:pPr>
        <w:pStyle w:val="paragraph"/>
      </w:pPr>
      <w:r w:rsidRPr="00EC0B71">
        <w:tab/>
        <w:t>(b)</w:t>
      </w:r>
      <w:r w:rsidRPr="00EC0B71">
        <w:tab/>
        <w:t>the circumstances surrounding legal responsibility for the care of the child are those mentioned in paragraph</w:t>
      </w:r>
      <w:r w:rsidR="00BD75AB" w:rsidRPr="00EC0B71">
        <w:t> </w:t>
      </w:r>
      <w:r w:rsidRPr="00EC0B71">
        <w:t>22(5)(a) or (b).</w:t>
      </w:r>
    </w:p>
    <w:p w:rsidR="00C81BF1" w:rsidRPr="00EC0B71" w:rsidRDefault="00C81BF1" w:rsidP="00C81BF1">
      <w:pPr>
        <w:pStyle w:val="subsection"/>
      </w:pPr>
      <w:r w:rsidRPr="00EC0B71">
        <w:tab/>
        <w:t>(3)</w:t>
      </w:r>
      <w:r w:rsidRPr="00EC0B71">
        <w:tab/>
        <w:t xml:space="preserve">The reference, in </w:t>
      </w:r>
      <w:r w:rsidR="00BD75AB" w:rsidRPr="00EC0B71">
        <w:t>paragraphs (</w:t>
      </w:r>
      <w:r w:rsidR="008A3CA8" w:rsidRPr="00EC0B71">
        <w:t>1)(a) and (2)(a)</w:t>
      </w:r>
      <w:r w:rsidRPr="00EC0B71">
        <w:t>, to an FTB child of an individual or adult under subsection</w:t>
      </w:r>
      <w:r w:rsidR="00BD75AB" w:rsidRPr="00EC0B71">
        <w:t> </w:t>
      </w:r>
      <w:r w:rsidRPr="00EC0B71">
        <w:t>22(2) or (3) includes a reference to:</w:t>
      </w:r>
    </w:p>
    <w:p w:rsidR="00C81BF1" w:rsidRPr="00EC0B71" w:rsidRDefault="00C81BF1" w:rsidP="00C81BF1">
      <w:pPr>
        <w:pStyle w:val="paragraph"/>
      </w:pPr>
      <w:r w:rsidRPr="00EC0B71">
        <w:tab/>
        <w:t>(a)</w:t>
      </w:r>
      <w:r w:rsidRPr="00EC0B71">
        <w:tab/>
        <w:t>a child who is an FTB child under subsection</w:t>
      </w:r>
      <w:r w:rsidR="00BD75AB" w:rsidRPr="00EC0B71">
        <w:t> </w:t>
      </w:r>
      <w:r w:rsidRPr="00EC0B71">
        <w:t>22(2) or (3) in its application by virtue of subsection</w:t>
      </w:r>
      <w:r w:rsidR="00BD75AB" w:rsidRPr="00EC0B71">
        <w:t> </w:t>
      </w:r>
      <w:r w:rsidRPr="00EC0B71">
        <w:t>22(7); and</w:t>
      </w:r>
    </w:p>
    <w:p w:rsidR="00C81BF1" w:rsidRPr="00EC0B71" w:rsidRDefault="00C81BF1" w:rsidP="00C81BF1">
      <w:pPr>
        <w:pStyle w:val="paragraph"/>
      </w:pPr>
      <w:r w:rsidRPr="00EC0B71">
        <w:tab/>
        <w:t>(b)</w:t>
      </w:r>
      <w:r w:rsidRPr="00EC0B71">
        <w:tab/>
        <w:t>a child who is an FTB child under subsection</w:t>
      </w:r>
      <w:r w:rsidR="00BD75AB" w:rsidRPr="00EC0B71">
        <w:t> </w:t>
      </w:r>
      <w:r w:rsidRPr="00EC0B71">
        <w:t>22(2) or (3), but who is taken not to be an FTB child under section</w:t>
      </w:r>
      <w:r w:rsidR="00BD75AB" w:rsidRPr="00EC0B71">
        <w:t> </w:t>
      </w:r>
      <w:r w:rsidRPr="00EC0B71">
        <w:t>25.</w:t>
      </w:r>
    </w:p>
    <w:p w:rsidR="00C81BF1" w:rsidRPr="00EC0B71" w:rsidRDefault="00C81BF1" w:rsidP="00C81BF1">
      <w:pPr>
        <w:pStyle w:val="notetext"/>
      </w:pPr>
      <w:r w:rsidRPr="00EC0B71">
        <w:t>Note:</w:t>
      </w:r>
      <w:r w:rsidRPr="00EC0B71">
        <w:tab/>
        <w:t xml:space="preserve">As a result of </w:t>
      </w:r>
      <w:r w:rsidR="00BD75AB" w:rsidRPr="00EC0B71">
        <w:t>subsection (</w:t>
      </w:r>
      <w:r w:rsidRPr="00EC0B71">
        <w:t>2) of this section, a child who is taken not to be an FTB child under section</w:t>
      </w:r>
      <w:r w:rsidR="00BD75AB" w:rsidRPr="00EC0B71">
        <w:t> </w:t>
      </w:r>
      <w:r w:rsidRPr="00EC0B71">
        <w:t xml:space="preserve">25, but who is a regular care child, will remain a regular care child for the part of the qualifying period referred to in </w:t>
      </w:r>
      <w:r w:rsidR="00BD75AB" w:rsidRPr="00EC0B71">
        <w:t>subsection (</w:t>
      </w:r>
      <w:r w:rsidRPr="00EC0B71">
        <w:t>2) of this section.</w:t>
      </w:r>
    </w:p>
    <w:p w:rsidR="00632062" w:rsidRPr="00EC0B71" w:rsidRDefault="00632062">
      <w:pPr>
        <w:pStyle w:val="subsection"/>
      </w:pPr>
      <w:r w:rsidRPr="00EC0B71">
        <w:tab/>
        <w:t>(4)</w:t>
      </w:r>
      <w:r w:rsidRPr="00EC0B71">
        <w:tab/>
        <w:t xml:space="preserve">Except as provided in </w:t>
      </w:r>
      <w:r w:rsidR="00BD75AB" w:rsidRPr="00EC0B71">
        <w:t>subsection (</w:t>
      </w:r>
      <w:r w:rsidRPr="00EC0B71">
        <w:t>2), the child cannot (in spite of section</w:t>
      </w:r>
      <w:r w:rsidR="00BD75AB" w:rsidRPr="00EC0B71">
        <w:t> </w:t>
      </w:r>
      <w:r w:rsidRPr="00EC0B71">
        <w:t>22) be an FTB child of any individual during the qualifying period.</w:t>
      </w:r>
    </w:p>
    <w:p w:rsidR="00B8438C" w:rsidRPr="00EC0B71" w:rsidRDefault="00B8438C" w:rsidP="00B8438C">
      <w:pPr>
        <w:pStyle w:val="SubsectionHead"/>
      </w:pPr>
      <w:r w:rsidRPr="00EC0B71">
        <w:t xml:space="preserve">When </w:t>
      </w:r>
      <w:r w:rsidR="00BD75AB" w:rsidRPr="00EC0B71">
        <w:t>subsection (</w:t>
      </w:r>
      <w:r w:rsidRPr="00EC0B71">
        <w:t>2) does not apply</w:t>
      </w:r>
    </w:p>
    <w:p w:rsidR="00B8438C" w:rsidRPr="00EC0B71" w:rsidRDefault="00B8438C" w:rsidP="00B8438C">
      <w:pPr>
        <w:pStyle w:val="subsection"/>
      </w:pPr>
      <w:r w:rsidRPr="00EC0B71">
        <w:tab/>
        <w:t>(4A)</w:t>
      </w:r>
      <w:r w:rsidRPr="00EC0B71">
        <w:tab/>
        <w:t xml:space="preserve">If the Secretary is satisfied that special circumstances exist in relation to the child, the Secretary may determine that </w:t>
      </w:r>
      <w:r w:rsidR="00BD75AB" w:rsidRPr="00EC0B71">
        <w:t>subsection (</w:t>
      </w:r>
      <w:r w:rsidRPr="00EC0B71">
        <w:t>2) does not apply in relation to the child and the adult.</w:t>
      </w:r>
    </w:p>
    <w:p w:rsidR="00632062" w:rsidRPr="00EC0B71" w:rsidRDefault="00632062" w:rsidP="005E0ADD">
      <w:pPr>
        <w:pStyle w:val="SubsectionHead"/>
      </w:pPr>
      <w:r w:rsidRPr="00EC0B71">
        <w:lastRenderedPageBreak/>
        <w:t xml:space="preserve">Definition of </w:t>
      </w:r>
      <w:r w:rsidR="00B524AA" w:rsidRPr="00EC0B71">
        <w:t xml:space="preserve">parent and </w:t>
      </w:r>
      <w:r w:rsidRPr="00EC0B71">
        <w:t>qualifying period</w:t>
      </w:r>
    </w:p>
    <w:p w:rsidR="00632062" w:rsidRPr="00EC0B71" w:rsidRDefault="00632062" w:rsidP="005E0ADD">
      <w:pPr>
        <w:pStyle w:val="subsection"/>
        <w:keepNext/>
      </w:pPr>
      <w:r w:rsidRPr="00EC0B71">
        <w:tab/>
        <w:t>(5)</w:t>
      </w:r>
      <w:r w:rsidRPr="00EC0B71">
        <w:tab/>
        <w:t>In this section:</w:t>
      </w:r>
    </w:p>
    <w:p w:rsidR="00B524AA" w:rsidRPr="00EC0B71" w:rsidRDefault="00B524AA" w:rsidP="00B524AA">
      <w:pPr>
        <w:pStyle w:val="Definition"/>
      </w:pPr>
      <w:r w:rsidRPr="00EC0B71">
        <w:rPr>
          <w:b/>
          <w:i/>
        </w:rPr>
        <w:t>parent</w:t>
      </w:r>
      <w:r w:rsidRPr="00EC0B71">
        <w:t xml:space="preserve"> includes a relationship parent.</w:t>
      </w:r>
    </w:p>
    <w:p w:rsidR="00632062" w:rsidRPr="00EC0B71" w:rsidRDefault="00632062">
      <w:pPr>
        <w:pStyle w:val="Definition"/>
      </w:pPr>
      <w:r w:rsidRPr="00EC0B71">
        <w:rPr>
          <w:b/>
          <w:i/>
        </w:rPr>
        <w:t>qualifying period</w:t>
      </w:r>
      <w:r w:rsidRPr="00EC0B71">
        <w:t xml:space="preserve"> means the period beginning when the child ceases to be in the adult’s care and ending at the earliest of the following times:</w:t>
      </w:r>
    </w:p>
    <w:p w:rsidR="00632062" w:rsidRPr="00EC0B71" w:rsidRDefault="00632062">
      <w:pPr>
        <w:pStyle w:val="paragraph"/>
      </w:pPr>
      <w:r w:rsidRPr="00EC0B71">
        <w:tab/>
        <w:t>(a)</w:t>
      </w:r>
      <w:r w:rsidRPr="00EC0B71">
        <w:tab/>
        <w:t>if the child again comes into the adult’s care at a later time—that later time;</w:t>
      </w:r>
    </w:p>
    <w:p w:rsidR="00617E7F" w:rsidRPr="00EC0B71" w:rsidRDefault="00617E7F" w:rsidP="00617E7F">
      <w:pPr>
        <w:pStyle w:val="paragraph"/>
      </w:pPr>
      <w:r w:rsidRPr="00EC0B71">
        <w:tab/>
        <w:t>(b)</w:t>
      </w:r>
      <w:r w:rsidRPr="00EC0B71">
        <w:tab/>
        <w:t>either:</w:t>
      </w:r>
    </w:p>
    <w:p w:rsidR="00617E7F" w:rsidRPr="00EC0B71" w:rsidRDefault="00617E7F" w:rsidP="00617E7F">
      <w:pPr>
        <w:pStyle w:val="paragraphsub"/>
      </w:pPr>
      <w:r w:rsidRPr="00EC0B71">
        <w:tab/>
        <w:t>(i)</w:t>
      </w:r>
      <w:r w:rsidRPr="00EC0B71">
        <w:tab/>
        <w:t>after 14 weeks pass since the child ceased to be in the adult’s care; or</w:t>
      </w:r>
    </w:p>
    <w:p w:rsidR="00617E7F" w:rsidRPr="00EC0B71" w:rsidRDefault="00617E7F" w:rsidP="00617E7F">
      <w:pPr>
        <w:pStyle w:val="paragraphsub"/>
      </w:pPr>
      <w:r w:rsidRPr="00EC0B71">
        <w:tab/>
        <w:t>(ii)</w:t>
      </w:r>
      <w:r w:rsidRPr="00EC0B71">
        <w:tab/>
        <w:t xml:space="preserve">if the Secretary specifies, under </w:t>
      </w:r>
      <w:r w:rsidR="00BD75AB" w:rsidRPr="00EC0B71">
        <w:t>subsection (</w:t>
      </w:r>
      <w:r w:rsidRPr="00EC0B71">
        <w:t>5A), a day that is earlier than the last day in that 14</w:t>
      </w:r>
      <w:r w:rsidR="008E588C">
        <w:noBreakHyphen/>
      </w:r>
      <w:r w:rsidRPr="00EC0B71">
        <w:t>week period—the end of that earlier day;</w:t>
      </w:r>
    </w:p>
    <w:p w:rsidR="00632062" w:rsidRPr="00EC0B71" w:rsidRDefault="00632062" w:rsidP="00616F47">
      <w:pPr>
        <w:pStyle w:val="paragraph"/>
        <w:keepNext/>
      </w:pPr>
      <w:r w:rsidRPr="00EC0B71">
        <w:tab/>
        <w:t>(c)</w:t>
      </w:r>
      <w:r w:rsidRPr="00EC0B71">
        <w:tab/>
        <w:t>if:</w:t>
      </w:r>
    </w:p>
    <w:p w:rsidR="00632062" w:rsidRPr="00EC0B71" w:rsidRDefault="00632062">
      <w:pPr>
        <w:pStyle w:val="paragraphsub"/>
      </w:pPr>
      <w:r w:rsidRPr="00EC0B71">
        <w:tab/>
        <w:t>(i)</w:t>
      </w:r>
      <w:r w:rsidRPr="00EC0B71">
        <w:tab/>
        <w:t>the adult is a parent of the child; and</w:t>
      </w:r>
    </w:p>
    <w:p w:rsidR="00632062" w:rsidRPr="00EC0B71" w:rsidRDefault="00632062">
      <w:pPr>
        <w:pStyle w:val="paragraphsub"/>
      </w:pPr>
      <w:r w:rsidRPr="00EC0B71">
        <w:tab/>
        <w:t>(ii)</w:t>
      </w:r>
      <w:r w:rsidRPr="00EC0B71">
        <w:tab/>
        <w:t>no family law order</w:t>
      </w:r>
      <w:r w:rsidR="006538BD" w:rsidRPr="00EC0B71">
        <w:t>, registered parenting plan or parenting plan</w:t>
      </w:r>
      <w:r w:rsidRPr="00EC0B71">
        <w:t xml:space="preserve"> is in force in relation to the child; and</w:t>
      </w:r>
    </w:p>
    <w:p w:rsidR="00632062" w:rsidRPr="00EC0B71" w:rsidRDefault="00632062">
      <w:pPr>
        <w:pStyle w:val="paragraphsub"/>
      </w:pPr>
      <w:r w:rsidRPr="00EC0B71">
        <w:tab/>
        <w:t>(iii)</w:t>
      </w:r>
      <w:r w:rsidRPr="00EC0B71">
        <w:tab/>
        <w:t>the child comes into the care of the other parent at a later time;</w:t>
      </w:r>
    </w:p>
    <w:p w:rsidR="00632062" w:rsidRPr="00EC0B71" w:rsidRDefault="00632062">
      <w:pPr>
        <w:pStyle w:val="paragraph"/>
      </w:pPr>
      <w:r w:rsidRPr="00EC0B71">
        <w:tab/>
      </w:r>
      <w:r w:rsidRPr="00EC0B71">
        <w:tab/>
        <w:t>that later time.</w:t>
      </w:r>
    </w:p>
    <w:p w:rsidR="003A0AC1" w:rsidRPr="00EC0B71" w:rsidRDefault="003A0AC1" w:rsidP="003A0AC1">
      <w:pPr>
        <w:pStyle w:val="SubsectionHead"/>
      </w:pPr>
      <w:r w:rsidRPr="00EC0B71">
        <w:t>Shorter qualifying period</w:t>
      </w:r>
    </w:p>
    <w:p w:rsidR="003A0AC1" w:rsidRPr="00EC0B71" w:rsidRDefault="003A0AC1" w:rsidP="003A0AC1">
      <w:pPr>
        <w:pStyle w:val="subsection"/>
      </w:pPr>
      <w:r w:rsidRPr="00EC0B71">
        <w:tab/>
        <w:t>(5A)</w:t>
      </w:r>
      <w:r w:rsidRPr="00EC0B71">
        <w:tab/>
        <w:t xml:space="preserve">If the Secretary is satisfied that special circumstances exist in relation to the child, the Secretary may specify a day for the purposes of </w:t>
      </w:r>
      <w:r w:rsidR="00BD75AB" w:rsidRPr="00EC0B71">
        <w:t>subparagraph (</w:t>
      </w:r>
      <w:r w:rsidRPr="00EC0B71">
        <w:t xml:space="preserve">b)(ii) of the definition of </w:t>
      </w:r>
      <w:r w:rsidRPr="00EC0B71">
        <w:rPr>
          <w:b/>
          <w:i/>
        </w:rPr>
        <w:t>qualifying period</w:t>
      </w:r>
      <w:r w:rsidRPr="00EC0B71">
        <w:t xml:space="preserve"> in </w:t>
      </w:r>
      <w:r w:rsidR="00BD75AB" w:rsidRPr="00EC0B71">
        <w:t>subsection (</w:t>
      </w:r>
      <w:r w:rsidRPr="00EC0B71">
        <w:t>5).</w:t>
      </w:r>
    </w:p>
    <w:p w:rsidR="005C7615" w:rsidRPr="00EC0B71" w:rsidRDefault="005C7615" w:rsidP="005C7615">
      <w:pPr>
        <w:pStyle w:val="SubsectionHead"/>
      </w:pPr>
      <w:r w:rsidRPr="00EC0B71">
        <w:t>Parents of relationship children</w:t>
      </w:r>
    </w:p>
    <w:p w:rsidR="00B524AA" w:rsidRPr="00EC0B71" w:rsidRDefault="00B524AA" w:rsidP="00B524AA">
      <w:pPr>
        <w:pStyle w:val="subsection"/>
      </w:pPr>
      <w:r w:rsidRPr="00EC0B71">
        <w:tab/>
        <w:t>(6)</w:t>
      </w:r>
      <w:r w:rsidRPr="00EC0B71">
        <w:tab/>
        <w:t xml:space="preserve">If a child (other than an adopted child) is a relationship child of a person because he or she is a child of the person, and of another person, within the meaning of the </w:t>
      </w:r>
      <w:r w:rsidRPr="00EC0B71">
        <w:rPr>
          <w:i/>
        </w:rPr>
        <w:t>Family Law Act 1975</w:t>
      </w:r>
      <w:r w:rsidRPr="00EC0B71">
        <w:t xml:space="preserve">, the person and the other person are taken to be the child’s only parents for the </w:t>
      </w:r>
      <w:r w:rsidRPr="00EC0B71">
        <w:lastRenderedPageBreak/>
        <w:t xml:space="preserve">purposes of </w:t>
      </w:r>
      <w:r w:rsidR="00BD75AB" w:rsidRPr="00EC0B71">
        <w:t>paragraph (</w:t>
      </w:r>
      <w:r w:rsidRPr="00EC0B71">
        <w:t xml:space="preserve">c) of the definition of </w:t>
      </w:r>
      <w:r w:rsidRPr="00EC0B71">
        <w:rPr>
          <w:b/>
          <w:i/>
        </w:rPr>
        <w:t>qualifying period</w:t>
      </w:r>
      <w:r w:rsidRPr="00EC0B71">
        <w:t xml:space="preserve"> in </w:t>
      </w:r>
      <w:r w:rsidR="00BD75AB" w:rsidRPr="00EC0B71">
        <w:t>subsection (</w:t>
      </w:r>
      <w:r w:rsidRPr="00EC0B71">
        <w:t>5).</w:t>
      </w:r>
    </w:p>
    <w:p w:rsidR="00632062" w:rsidRPr="00EC0B71" w:rsidRDefault="00632062" w:rsidP="0022492B">
      <w:pPr>
        <w:pStyle w:val="ActHead5"/>
      </w:pPr>
      <w:bookmarkStart w:id="30" w:name="_Toc78890188"/>
      <w:r w:rsidRPr="008E588C">
        <w:rPr>
          <w:rStyle w:val="CharSectno"/>
        </w:rPr>
        <w:t>24</w:t>
      </w:r>
      <w:r w:rsidRPr="00EC0B71">
        <w:t xml:space="preserve">  Effect of certain absences of FTB child etc. from Australia</w:t>
      </w:r>
      <w:bookmarkEnd w:id="30"/>
    </w:p>
    <w:p w:rsidR="009D77EE" w:rsidRPr="00EC0B71" w:rsidRDefault="009D77EE" w:rsidP="009D77EE">
      <w:pPr>
        <w:pStyle w:val="SubsectionHead"/>
      </w:pPr>
      <w:r w:rsidRPr="00EC0B71">
        <w:t>Absence from Australia of FTB or regular care child</w:t>
      </w:r>
    </w:p>
    <w:p w:rsidR="009D77EE" w:rsidRPr="00EC0B71" w:rsidRDefault="009D77EE" w:rsidP="009D77EE">
      <w:pPr>
        <w:pStyle w:val="subsection"/>
      </w:pPr>
      <w:r w:rsidRPr="00EC0B71">
        <w:tab/>
        <w:t>(1)</w:t>
      </w:r>
      <w:r w:rsidRPr="00EC0B71">
        <w:tab/>
        <w:t>If:</w:t>
      </w:r>
    </w:p>
    <w:p w:rsidR="009D77EE" w:rsidRPr="00EC0B71" w:rsidRDefault="009D77EE" w:rsidP="009D77EE">
      <w:pPr>
        <w:pStyle w:val="paragraph"/>
      </w:pPr>
      <w:r w:rsidRPr="00EC0B71">
        <w:tab/>
        <w:t>(a)</w:t>
      </w:r>
      <w:r w:rsidRPr="00EC0B71">
        <w:tab/>
        <w:t>any of the following applies:</w:t>
      </w:r>
    </w:p>
    <w:p w:rsidR="009D77EE" w:rsidRPr="00EC0B71" w:rsidRDefault="009D77EE" w:rsidP="009D77EE">
      <w:pPr>
        <w:pStyle w:val="paragraphsub"/>
      </w:pPr>
      <w:r w:rsidRPr="00EC0B71">
        <w:tab/>
        <w:t>(i)</w:t>
      </w:r>
      <w:r w:rsidRPr="00EC0B71">
        <w:tab/>
        <w:t>an FTB child leaves Australia;</w:t>
      </w:r>
    </w:p>
    <w:p w:rsidR="009D77EE" w:rsidRPr="00EC0B71" w:rsidRDefault="009D77EE" w:rsidP="009D77EE">
      <w:pPr>
        <w:pStyle w:val="paragraphsub"/>
      </w:pPr>
      <w:r w:rsidRPr="00EC0B71">
        <w:tab/>
        <w:t>(ii)</w:t>
      </w:r>
      <w:r w:rsidRPr="00EC0B71">
        <w:tab/>
        <w:t>a child born outside Australia is an FTB child at birth;</w:t>
      </w:r>
    </w:p>
    <w:p w:rsidR="009D77EE" w:rsidRPr="00EC0B71" w:rsidRDefault="009D77EE" w:rsidP="009D77EE">
      <w:pPr>
        <w:pStyle w:val="paragraphsub"/>
      </w:pPr>
      <w:r w:rsidRPr="00EC0B71">
        <w:tab/>
        <w:t>(iii)</w:t>
      </w:r>
      <w:r w:rsidRPr="00EC0B71">
        <w:tab/>
        <w:t>a regular care child leaves Australia;</w:t>
      </w:r>
    </w:p>
    <w:p w:rsidR="009D77EE" w:rsidRPr="00EC0B71" w:rsidRDefault="009D77EE" w:rsidP="009D77EE">
      <w:pPr>
        <w:pStyle w:val="paragraphsub"/>
      </w:pPr>
      <w:r w:rsidRPr="00EC0B71">
        <w:tab/>
        <w:t>(iv)</w:t>
      </w:r>
      <w:r w:rsidRPr="00EC0B71">
        <w:tab/>
        <w:t>a child born outside Australia is a regular care child at birth; and</w:t>
      </w:r>
    </w:p>
    <w:p w:rsidR="009D77EE" w:rsidRPr="00EC0B71" w:rsidRDefault="009D77EE" w:rsidP="009D77EE">
      <w:pPr>
        <w:pStyle w:val="paragraph"/>
      </w:pPr>
      <w:r w:rsidRPr="00EC0B71">
        <w:tab/>
        <w:t>(b)</w:t>
      </w:r>
      <w:r w:rsidRPr="00EC0B71">
        <w:tab/>
        <w:t xml:space="preserve">the child continues to be absent from Australia for more than </w:t>
      </w:r>
      <w:r w:rsidR="008F6B01" w:rsidRPr="00EC0B71">
        <w:t>6 weeks</w:t>
      </w:r>
      <w:r w:rsidRPr="00EC0B71">
        <w:t>;</w:t>
      </w:r>
    </w:p>
    <w:p w:rsidR="009D77EE" w:rsidRPr="00EC0B71" w:rsidRDefault="009D77EE" w:rsidP="009D77EE">
      <w:pPr>
        <w:pStyle w:val="subsection2"/>
      </w:pPr>
      <w:r w:rsidRPr="00EC0B71">
        <w:t xml:space="preserve">during that absence from Australia, the child is neither an FTB child, nor a regular care child, at any time after the </w:t>
      </w:r>
      <w:r w:rsidR="002412D5" w:rsidRPr="00EC0B71">
        <w:t>period of 6 weeks</w:t>
      </w:r>
      <w:r w:rsidRPr="00EC0B71">
        <w:t xml:space="preserve"> beginning on the first day of the child’s absence from Australia.</w:t>
      </w:r>
    </w:p>
    <w:p w:rsidR="00632062" w:rsidRPr="00EC0B71" w:rsidRDefault="00632062">
      <w:pPr>
        <w:pStyle w:val="subsection"/>
      </w:pPr>
      <w:r w:rsidRPr="00EC0B71">
        <w:tab/>
        <w:t>(3)</w:t>
      </w:r>
      <w:r w:rsidRPr="00EC0B71">
        <w:tab/>
        <w:t>If:</w:t>
      </w:r>
    </w:p>
    <w:p w:rsidR="00632062" w:rsidRPr="00EC0B71" w:rsidRDefault="00632062">
      <w:pPr>
        <w:pStyle w:val="paragraph"/>
      </w:pPr>
      <w:r w:rsidRPr="00EC0B71">
        <w:tab/>
        <w:t>(a)</w:t>
      </w:r>
      <w:r w:rsidRPr="00EC0B71">
        <w:tab/>
        <w:t xml:space="preserve">a child is </w:t>
      </w:r>
      <w:r w:rsidR="006D672A" w:rsidRPr="00EC0B71">
        <w:t>neither an FTB child nor a regular care child</w:t>
      </w:r>
      <w:r w:rsidRPr="00EC0B71">
        <w:t xml:space="preserve"> because of the application of </w:t>
      </w:r>
      <w:r w:rsidR="00BD75AB" w:rsidRPr="00EC0B71">
        <w:t>subsection (</w:t>
      </w:r>
      <w:r w:rsidRPr="00EC0B71">
        <w:t>1) or a previous application of this subsection; and</w:t>
      </w:r>
    </w:p>
    <w:p w:rsidR="00632062" w:rsidRPr="00EC0B71" w:rsidRDefault="00632062">
      <w:pPr>
        <w:pStyle w:val="paragraph"/>
      </w:pPr>
      <w:r w:rsidRPr="00EC0B71">
        <w:tab/>
        <w:t>(b)</w:t>
      </w:r>
      <w:r w:rsidRPr="00EC0B71">
        <w:tab/>
        <w:t>the child comes to Australia; and</w:t>
      </w:r>
    </w:p>
    <w:p w:rsidR="00632062" w:rsidRPr="00EC0B71" w:rsidRDefault="00632062">
      <w:pPr>
        <w:pStyle w:val="paragraph"/>
      </w:pPr>
      <w:r w:rsidRPr="00EC0B71">
        <w:tab/>
        <w:t>(c)</w:t>
      </w:r>
      <w:r w:rsidRPr="00EC0B71">
        <w:tab/>
        <w:t xml:space="preserve">the child leaves Australia less than </w:t>
      </w:r>
      <w:r w:rsidR="00323F3C" w:rsidRPr="00EC0B71">
        <w:t>6 weeks</w:t>
      </w:r>
      <w:r w:rsidRPr="00EC0B71">
        <w:t xml:space="preserve"> after coming to Australia;</w:t>
      </w:r>
    </w:p>
    <w:p w:rsidR="00632062" w:rsidRPr="00EC0B71" w:rsidRDefault="00632062">
      <w:pPr>
        <w:pStyle w:val="subsection2"/>
      </w:pPr>
      <w:r w:rsidRPr="00EC0B71">
        <w:t xml:space="preserve">the child is </w:t>
      </w:r>
      <w:r w:rsidR="006D672A" w:rsidRPr="00EC0B71">
        <w:t>neither an FTB child nor a regular care child</w:t>
      </w:r>
      <w:r w:rsidRPr="00EC0B71">
        <w:t xml:space="preserve"> at any time during the absence from Australia referred to in </w:t>
      </w:r>
      <w:r w:rsidR="00BD75AB" w:rsidRPr="00EC0B71">
        <w:t>paragraph (</w:t>
      </w:r>
      <w:r w:rsidRPr="00EC0B71">
        <w:t>c).</w:t>
      </w:r>
    </w:p>
    <w:p w:rsidR="00632062" w:rsidRPr="00EC0B71" w:rsidRDefault="00632062">
      <w:pPr>
        <w:pStyle w:val="SubsectionHead"/>
      </w:pPr>
      <w:r w:rsidRPr="00EC0B71">
        <w:t>Maximum period of eligibility for family tax benefit while individual overseas</w:t>
      </w:r>
    </w:p>
    <w:p w:rsidR="00632062" w:rsidRPr="00EC0B71" w:rsidRDefault="00632062">
      <w:pPr>
        <w:pStyle w:val="subsection"/>
      </w:pPr>
      <w:r w:rsidRPr="00EC0B71">
        <w:tab/>
        <w:t>(4)</w:t>
      </w:r>
      <w:r w:rsidRPr="00EC0B71">
        <w:tab/>
        <w:t xml:space="preserve">If an individual leaves Australia, the maximum period for which the individual can be eligible for family tax benefit during that </w:t>
      </w:r>
      <w:r w:rsidRPr="00EC0B71">
        <w:lastRenderedPageBreak/>
        <w:t xml:space="preserve">absence from Australia is the period of </w:t>
      </w:r>
      <w:r w:rsidR="002412D5" w:rsidRPr="00EC0B71">
        <w:t>6 weeks</w:t>
      </w:r>
      <w:r w:rsidRPr="00EC0B71">
        <w:t xml:space="preserve"> beginning on the first day of that absence.</w:t>
      </w:r>
    </w:p>
    <w:p w:rsidR="00632062" w:rsidRPr="00EC0B71" w:rsidRDefault="00632062" w:rsidP="006D1E8C">
      <w:pPr>
        <w:pStyle w:val="subsection"/>
        <w:keepNext/>
        <w:keepLines/>
      </w:pPr>
      <w:r w:rsidRPr="00EC0B71">
        <w:tab/>
        <w:t>(6)</w:t>
      </w:r>
      <w:r w:rsidRPr="00EC0B71">
        <w:tab/>
        <w:t>If:</w:t>
      </w:r>
    </w:p>
    <w:p w:rsidR="00632062" w:rsidRPr="00EC0B71" w:rsidRDefault="00632062">
      <w:pPr>
        <w:pStyle w:val="paragraph"/>
      </w:pPr>
      <w:r w:rsidRPr="00EC0B71">
        <w:tab/>
        <w:t>(a)</w:t>
      </w:r>
      <w:r w:rsidRPr="00EC0B71">
        <w:tab/>
        <w:t>an individual is eligible for family tax benefit while the individual is absent from Australia; and</w:t>
      </w:r>
    </w:p>
    <w:p w:rsidR="00632062" w:rsidRPr="00EC0B71" w:rsidRDefault="00632062">
      <w:pPr>
        <w:pStyle w:val="paragraph"/>
      </w:pPr>
      <w:r w:rsidRPr="00EC0B71">
        <w:tab/>
        <w:t>(b)</w:t>
      </w:r>
      <w:r w:rsidRPr="00EC0B71">
        <w:tab/>
        <w:t xml:space="preserve">the individual then ceases to be eligible for family tax benefit because of the application of </w:t>
      </w:r>
      <w:r w:rsidR="00BD75AB" w:rsidRPr="00EC0B71">
        <w:t>subsection (</w:t>
      </w:r>
      <w:r w:rsidRPr="00EC0B71">
        <w:t>4) or a previous application of this subsection; and</w:t>
      </w:r>
    </w:p>
    <w:p w:rsidR="00632062" w:rsidRPr="00EC0B71" w:rsidRDefault="00632062">
      <w:pPr>
        <w:pStyle w:val="paragraph"/>
      </w:pPr>
      <w:r w:rsidRPr="00EC0B71">
        <w:tab/>
        <w:t>(c)</w:t>
      </w:r>
      <w:r w:rsidRPr="00EC0B71">
        <w:tab/>
        <w:t>the individual returns to Australia; and</w:t>
      </w:r>
    </w:p>
    <w:p w:rsidR="00632062" w:rsidRPr="00EC0B71" w:rsidRDefault="00632062">
      <w:pPr>
        <w:pStyle w:val="paragraph"/>
        <w:keepNext/>
      </w:pPr>
      <w:r w:rsidRPr="00EC0B71">
        <w:tab/>
        <w:t>(d)</w:t>
      </w:r>
      <w:r w:rsidRPr="00EC0B71">
        <w:tab/>
        <w:t xml:space="preserve">the individual leaves Australia again less than </w:t>
      </w:r>
      <w:r w:rsidR="001B1694" w:rsidRPr="00EC0B71">
        <w:t>6 weeks</w:t>
      </w:r>
      <w:r w:rsidRPr="00EC0B71">
        <w:t xml:space="preserve"> after returning to Australia;</w:t>
      </w:r>
    </w:p>
    <w:p w:rsidR="00632062" w:rsidRPr="00EC0B71" w:rsidRDefault="00632062">
      <w:pPr>
        <w:pStyle w:val="subsection2"/>
      </w:pPr>
      <w:r w:rsidRPr="00EC0B71">
        <w:t xml:space="preserve">the individual is not eligible for family tax benefit at any time during the absence from Australia referred to in </w:t>
      </w:r>
      <w:r w:rsidR="00BD75AB" w:rsidRPr="00EC0B71">
        <w:t>paragraph (</w:t>
      </w:r>
      <w:r w:rsidRPr="00EC0B71">
        <w:t>d).</w:t>
      </w:r>
    </w:p>
    <w:p w:rsidR="002412D5" w:rsidRPr="00EC0B71" w:rsidRDefault="002412D5" w:rsidP="002412D5">
      <w:pPr>
        <w:pStyle w:val="SubsectionHead"/>
      </w:pPr>
      <w:r w:rsidRPr="00EC0B71">
        <w:t>Extension of 6</w:t>
      </w:r>
      <w:r w:rsidR="008E588C">
        <w:noBreakHyphen/>
      </w:r>
      <w:r w:rsidRPr="00EC0B71">
        <w:t>week period in certain circumstances</w:t>
      </w:r>
    </w:p>
    <w:p w:rsidR="009F55E4" w:rsidRPr="00EC0B71" w:rsidRDefault="009F55E4" w:rsidP="009F55E4">
      <w:pPr>
        <w:pStyle w:val="subsection"/>
      </w:pPr>
      <w:r w:rsidRPr="00EC0B71">
        <w:tab/>
        <w:t>(7)</w:t>
      </w:r>
      <w:r w:rsidRPr="00EC0B71">
        <w:tab/>
        <w:t xml:space="preserve">The Secretary may extend the </w:t>
      </w:r>
      <w:r w:rsidR="002412D5" w:rsidRPr="00EC0B71">
        <w:t>6</w:t>
      </w:r>
      <w:r w:rsidR="008E588C">
        <w:noBreakHyphen/>
      </w:r>
      <w:r w:rsidR="002412D5" w:rsidRPr="00EC0B71">
        <w:t>week</w:t>
      </w:r>
      <w:r w:rsidRPr="00EC0B71">
        <w:t xml:space="preserve"> period (the </w:t>
      </w:r>
      <w:r w:rsidRPr="00EC0B71">
        <w:rPr>
          <w:b/>
          <w:i/>
        </w:rPr>
        <w:t>initial period</w:t>
      </w:r>
      <w:r w:rsidRPr="00EC0B71">
        <w:t xml:space="preserve">) referred to in </w:t>
      </w:r>
      <w:r w:rsidR="00BD75AB" w:rsidRPr="00EC0B71">
        <w:t>subsection (</w:t>
      </w:r>
      <w:r w:rsidR="002412D5" w:rsidRPr="00EC0B71">
        <w:t>1) or (4)</w:t>
      </w:r>
      <w:r w:rsidRPr="00EC0B71">
        <w:t xml:space="preserve">, to a period of no more than 3 years, if the Secretary is satisfied that the </w:t>
      </w:r>
      <w:r w:rsidR="002412D5" w:rsidRPr="00EC0B71">
        <w:t xml:space="preserve">child mentioned in </w:t>
      </w:r>
      <w:r w:rsidR="00BD75AB" w:rsidRPr="00EC0B71">
        <w:t>subsection (</w:t>
      </w:r>
      <w:r w:rsidR="002412D5" w:rsidRPr="00EC0B71">
        <w:t>1)</w:t>
      </w:r>
      <w:r w:rsidRPr="00EC0B71">
        <w:t xml:space="preserve">, or the </w:t>
      </w:r>
      <w:r w:rsidR="002412D5" w:rsidRPr="00EC0B71">
        <w:t xml:space="preserve">individual mentioned in </w:t>
      </w:r>
      <w:r w:rsidR="00BD75AB" w:rsidRPr="00EC0B71">
        <w:t>subsection (</w:t>
      </w:r>
      <w:r w:rsidR="002412D5" w:rsidRPr="00EC0B71">
        <w:t>4)</w:t>
      </w:r>
      <w:r w:rsidRPr="00EC0B71">
        <w:t xml:space="preserve">, (in each case, the </w:t>
      </w:r>
      <w:r w:rsidRPr="00EC0B71">
        <w:rPr>
          <w:b/>
          <w:i/>
        </w:rPr>
        <w:t>person</w:t>
      </w:r>
      <w:r w:rsidRPr="00EC0B71">
        <w:t>) is unable to return to Australia within the initial period because of any of the following events:</w:t>
      </w:r>
    </w:p>
    <w:p w:rsidR="009F55E4" w:rsidRPr="00EC0B71" w:rsidRDefault="009F55E4" w:rsidP="009F55E4">
      <w:pPr>
        <w:pStyle w:val="paragraph"/>
      </w:pPr>
      <w:r w:rsidRPr="00EC0B71">
        <w:tab/>
        <w:t>(a)</w:t>
      </w:r>
      <w:r w:rsidRPr="00EC0B71">
        <w:tab/>
        <w:t>a serious accident involving the person or a family member of the person;</w:t>
      </w:r>
    </w:p>
    <w:p w:rsidR="009F55E4" w:rsidRPr="00EC0B71" w:rsidRDefault="009F55E4" w:rsidP="009F55E4">
      <w:pPr>
        <w:pStyle w:val="paragraph"/>
      </w:pPr>
      <w:r w:rsidRPr="00EC0B71">
        <w:tab/>
        <w:t>(b)</w:t>
      </w:r>
      <w:r w:rsidRPr="00EC0B71">
        <w:tab/>
        <w:t>a serious illness of the person or a family member of the person;</w:t>
      </w:r>
    </w:p>
    <w:p w:rsidR="009F55E4" w:rsidRPr="00EC0B71" w:rsidRDefault="009F55E4" w:rsidP="009F55E4">
      <w:pPr>
        <w:pStyle w:val="paragraph"/>
      </w:pPr>
      <w:r w:rsidRPr="00EC0B71">
        <w:tab/>
        <w:t>(c)</w:t>
      </w:r>
      <w:r w:rsidRPr="00EC0B71">
        <w:tab/>
        <w:t>the hospitalisation of the person or a family member of the person;</w:t>
      </w:r>
    </w:p>
    <w:p w:rsidR="009F55E4" w:rsidRPr="00EC0B71" w:rsidRDefault="009F55E4" w:rsidP="009F55E4">
      <w:pPr>
        <w:pStyle w:val="paragraph"/>
      </w:pPr>
      <w:r w:rsidRPr="00EC0B71">
        <w:tab/>
        <w:t>(d)</w:t>
      </w:r>
      <w:r w:rsidRPr="00EC0B71">
        <w:tab/>
        <w:t>the death of a family member of the person;</w:t>
      </w:r>
    </w:p>
    <w:p w:rsidR="009F55E4" w:rsidRPr="00EC0B71" w:rsidRDefault="009F55E4" w:rsidP="009F55E4">
      <w:pPr>
        <w:pStyle w:val="paragraph"/>
      </w:pPr>
      <w:r w:rsidRPr="00EC0B71">
        <w:tab/>
        <w:t>(e)</w:t>
      </w:r>
      <w:r w:rsidRPr="00EC0B71">
        <w:tab/>
        <w:t>the person’s involvement in custody proceedings in the country in which the person is located;</w:t>
      </w:r>
    </w:p>
    <w:p w:rsidR="009F55E4" w:rsidRPr="00EC0B71" w:rsidRDefault="009F55E4" w:rsidP="009F55E4">
      <w:pPr>
        <w:pStyle w:val="paragraph"/>
      </w:pPr>
      <w:r w:rsidRPr="00EC0B71">
        <w:tab/>
        <w:t>(f)</w:t>
      </w:r>
      <w:r w:rsidRPr="00EC0B71">
        <w:tab/>
        <w:t>a legal requirement for the person to remain outside Australia in connection with criminal proceedings (other than criminal proceedings in respect of a crime alleged to have been committed by the person);</w:t>
      </w:r>
    </w:p>
    <w:p w:rsidR="009F55E4" w:rsidRPr="00EC0B71" w:rsidRDefault="009F55E4" w:rsidP="009F55E4">
      <w:pPr>
        <w:pStyle w:val="paragraph"/>
      </w:pPr>
      <w:r w:rsidRPr="00EC0B71">
        <w:lastRenderedPageBreak/>
        <w:tab/>
        <w:t>(g)</w:t>
      </w:r>
      <w:r w:rsidRPr="00EC0B71">
        <w:tab/>
        <w:t>robbery or serious crime committed against the person or a family member of the person;</w:t>
      </w:r>
    </w:p>
    <w:p w:rsidR="009F55E4" w:rsidRPr="00EC0B71" w:rsidRDefault="009F55E4" w:rsidP="009F55E4">
      <w:pPr>
        <w:pStyle w:val="paragraph"/>
      </w:pPr>
      <w:r w:rsidRPr="00EC0B71">
        <w:tab/>
        <w:t>(h)</w:t>
      </w:r>
      <w:r w:rsidRPr="00EC0B71">
        <w:tab/>
        <w:t>a natural disaster in the country in which the person is located;</w:t>
      </w:r>
    </w:p>
    <w:p w:rsidR="009F55E4" w:rsidRPr="00EC0B71" w:rsidRDefault="009F55E4" w:rsidP="009F55E4">
      <w:pPr>
        <w:pStyle w:val="paragraph"/>
      </w:pPr>
      <w:r w:rsidRPr="00EC0B71">
        <w:tab/>
        <w:t>(i)</w:t>
      </w:r>
      <w:r w:rsidRPr="00EC0B71">
        <w:tab/>
        <w:t>political or social unrest in the country in which the person is located;</w:t>
      </w:r>
    </w:p>
    <w:p w:rsidR="009F55E4" w:rsidRPr="00EC0B71" w:rsidRDefault="009F55E4" w:rsidP="009F55E4">
      <w:pPr>
        <w:pStyle w:val="paragraph"/>
      </w:pPr>
      <w:r w:rsidRPr="00EC0B71">
        <w:tab/>
        <w:t>(j)</w:t>
      </w:r>
      <w:r w:rsidRPr="00EC0B71">
        <w:tab/>
        <w:t>industrial action in the country in which the person is located;</w:t>
      </w:r>
    </w:p>
    <w:p w:rsidR="009F55E4" w:rsidRPr="00EC0B71" w:rsidRDefault="009F55E4" w:rsidP="009F55E4">
      <w:pPr>
        <w:pStyle w:val="paragraph"/>
      </w:pPr>
      <w:r w:rsidRPr="00EC0B71">
        <w:tab/>
        <w:t>(k)</w:t>
      </w:r>
      <w:r w:rsidRPr="00EC0B71">
        <w:tab/>
        <w:t>a war in the country in which the person is located.</w:t>
      </w:r>
    </w:p>
    <w:p w:rsidR="009F55E4" w:rsidRPr="00EC0B71" w:rsidRDefault="009F55E4" w:rsidP="009F55E4">
      <w:pPr>
        <w:pStyle w:val="subsection"/>
      </w:pPr>
      <w:r w:rsidRPr="00EC0B71">
        <w:tab/>
        <w:t>(8)</w:t>
      </w:r>
      <w:r w:rsidRPr="00EC0B71">
        <w:tab/>
        <w:t xml:space="preserve">The Secretary must not extend the initial period under </w:t>
      </w:r>
      <w:r w:rsidR="00BD75AB" w:rsidRPr="00EC0B71">
        <w:t>subsection (</w:t>
      </w:r>
      <w:r w:rsidRPr="00EC0B71">
        <w:t>7) unless:</w:t>
      </w:r>
    </w:p>
    <w:p w:rsidR="009F55E4" w:rsidRPr="00EC0B71" w:rsidRDefault="009F55E4" w:rsidP="009F55E4">
      <w:pPr>
        <w:pStyle w:val="paragraph"/>
      </w:pPr>
      <w:r w:rsidRPr="00EC0B71">
        <w:tab/>
        <w:t>(a)</w:t>
      </w:r>
      <w:r w:rsidRPr="00EC0B71">
        <w:tab/>
        <w:t>the event occurred or began during the initial period; and</w:t>
      </w:r>
    </w:p>
    <w:p w:rsidR="009F55E4" w:rsidRPr="00EC0B71" w:rsidRDefault="009F55E4" w:rsidP="009F55E4">
      <w:pPr>
        <w:pStyle w:val="paragraph"/>
      </w:pPr>
      <w:r w:rsidRPr="00EC0B71">
        <w:tab/>
        <w:t>(b)</w:t>
      </w:r>
      <w:r w:rsidRPr="00EC0B71">
        <w:tab/>
        <w:t>if the event is political or social unrest, industrial action or war—the person is not willingly involved in, or willingly participating in the event.</w:t>
      </w:r>
    </w:p>
    <w:p w:rsidR="009F55E4" w:rsidRPr="00EC0B71" w:rsidRDefault="009F55E4" w:rsidP="009F55E4">
      <w:pPr>
        <w:pStyle w:val="subsection"/>
      </w:pPr>
      <w:r w:rsidRPr="00EC0B71">
        <w:tab/>
        <w:t>(9)</w:t>
      </w:r>
      <w:r w:rsidRPr="00EC0B71">
        <w:tab/>
        <w:t xml:space="preserve">The Secretary may extend the </w:t>
      </w:r>
      <w:r w:rsidR="002412D5" w:rsidRPr="00EC0B71">
        <w:t>6</w:t>
      </w:r>
      <w:r w:rsidR="008E588C">
        <w:noBreakHyphen/>
      </w:r>
      <w:r w:rsidR="002412D5" w:rsidRPr="00EC0B71">
        <w:t>week</w:t>
      </w:r>
      <w:r w:rsidRPr="00EC0B71">
        <w:t xml:space="preserve"> period referred to in </w:t>
      </w:r>
      <w:r w:rsidR="00BD75AB" w:rsidRPr="00EC0B71">
        <w:t>subsection (</w:t>
      </w:r>
      <w:r w:rsidR="002412D5" w:rsidRPr="00EC0B71">
        <w:t>1) or (4)</w:t>
      </w:r>
      <w:r w:rsidRPr="00EC0B71">
        <w:t xml:space="preserve">, to a period of no more than 3 years, if the Secretary is satisfied that, under the Medical Treatment Overseas Program administered by the Minister who administers the </w:t>
      </w:r>
      <w:r w:rsidRPr="00EC0B71">
        <w:rPr>
          <w:i/>
        </w:rPr>
        <w:t>National Health Act 1953</w:t>
      </w:r>
      <w:r w:rsidRPr="00EC0B71">
        <w:t xml:space="preserve">, financial assistance is payable in respect of the absence from Australia of the </w:t>
      </w:r>
      <w:r w:rsidR="002412D5" w:rsidRPr="00EC0B71">
        <w:t xml:space="preserve">child mentioned in </w:t>
      </w:r>
      <w:r w:rsidR="00BD75AB" w:rsidRPr="00EC0B71">
        <w:t>subsection (</w:t>
      </w:r>
      <w:r w:rsidR="002412D5" w:rsidRPr="00EC0B71">
        <w:t>1)</w:t>
      </w:r>
      <w:r w:rsidRPr="00EC0B71">
        <w:t xml:space="preserve"> or the </w:t>
      </w:r>
      <w:r w:rsidR="002412D5" w:rsidRPr="00EC0B71">
        <w:t xml:space="preserve">individual mentioned in </w:t>
      </w:r>
      <w:r w:rsidR="00BD75AB" w:rsidRPr="00EC0B71">
        <w:t>subsection (</w:t>
      </w:r>
      <w:r w:rsidR="002412D5" w:rsidRPr="00EC0B71">
        <w:t>4)</w:t>
      </w:r>
      <w:r w:rsidRPr="00EC0B71">
        <w:t>.</w:t>
      </w:r>
    </w:p>
    <w:p w:rsidR="009F55E4" w:rsidRPr="00EC0B71" w:rsidRDefault="009F55E4" w:rsidP="009F55E4">
      <w:pPr>
        <w:pStyle w:val="subsection"/>
      </w:pPr>
      <w:r w:rsidRPr="00EC0B71">
        <w:tab/>
        <w:t>(10)</w:t>
      </w:r>
      <w:r w:rsidRPr="00EC0B71">
        <w:tab/>
        <w:t xml:space="preserve">The Secretary </w:t>
      </w:r>
      <w:r w:rsidR="002412D5" w:rsidRPr="00EC0B71">
        <w:t>may extend the 6</w:t>
      </w:r>
      <w:r w:rsidR="008E588C">
        <w:noBreakHyphen/>
      </w:r>
      <w:r w:rsidR="002412D5" w:rsidRPr="00EC0B71">
        <w:t xml:space="preserve">week period referred to in </w:t>
      </w:r>
      <w:r w:rsidR="00BD75AB" w:rsidRPr="00EC0B71">
        <w:t>subsection (</w:t>
      </w:r>
      <w:r w:rsidR="002412D5" w:rsidRPr="00EC0B71">
        <w:t>4)</w:t>
      </w:r>
      <w:r w:rsidRPr="00EC0B71">
        <w:t xml:space="preserve">, to a period of no more than 3 years, if the Secretary is satisfied that the individual mentioned </w:t>
      </w:r>
      <w:r w:rsidR="002412D5" w:rsidRPr="00EC0B71">
        <w:t xml:space="preserve">in </w:t>
      </w:r>
      <w:r w:rsidR="00BD75AB" w:rsidRPr="00EC0B71">
        <w:t>subsection (</w:t>
      </w:r>
      <w:r w:rsidR="002412D5" w:rsidRPr="00EC0B71">
        <w:t>4)</w:t>
      </w:r>
      <w:r w:rsidRPr="00EC0B71">
        <w:t xml:space="preserve"> is unable to return to Australia </w:t>
      </w:r>
      <w:r w:rsidR="002412D5" w:rsidRPr="00EC0B71">
        <w:t>within the 6</w:t>
      </w:r>
      <w:r w:rsidR="008E588C">
        <w:noBreakHyphen/>
      </w:r>
      <w:r w:rsidR="002412D5" w:rsidRPr="00EC0B71">
        <w:t>week period</w:t>
      </w:r>
      <w:r w:rsidRPr="00EC0B71">
        <w:t xml:space="preserve"> because the individual is:</w:t>
      </w:r>
    </w:p>
    <w:p w:rsidR="009F55E4" w:rsidRPr="00EC0B71" w:rsidRDefault="009F55E4" w:rsidP="009F55E4">
      <w:pPr>
        <w:pStyle w:val="paragraph"/>
      </w:pPr>
      <w:r w:rsidRPr="00EC0B71">
        <w:tab/>
        <w:t>(a)</w:t>
      </w:r>
      <w:r w:rsidRPr="00EC0B71">
        <w:tab/>
        <w:t xml:space="preserve">deployed outside Australia as a member of the Defence Force, under conditions specified in a determination made under the </w:t>
      </w:r>
      <w:r w:rsidRPr="00EC0B71">
        <w:rPr>
          <w:i/>
        </w:rPr>
        <w:t>Defence Act 1903</w:t>
      </w:r>
      <w:r w:rsidRPr="00EC0B71">
        <w:t xml:space="preserve"> that relates to such deployment; or</w:t>
      </w:r>
    </w:p>
    <w:p w:rsidR="009F55E4" w:rsidRPr="00EC0B71" w:rsidRDefault="009F55E4" w:rsidP="009F55E4">
      <w:pPr>
        <w:pStyle w:val="paragraph"/>
      </w:pPr>
      <w:r w:rsidRPr="00EC0B71">
        <w:tab/>
        <w:t>(b)</w:t>
      </w:r>
      <w:r w:rsidRPr="00EC0B71">
        <w:tab/>
        <w:t>deployed outside Australia, for the purpose of capacity</w:t>
      </w:r>
      <w:r w:rsidR="008E588C">
        <w:noBreakHyphen/>
      </w:r>
      <w:r w:rsidRPr="00EC0B71">
        <w:t>building or peacekeeping functions, as:</w:t>
      </w:r>
    </w:p>
    <w:p w:rsidR="009F55E4" w:rsidRPr="00EC0B71" w:rsidRDefault="009F55E4" w:rsidP="009F55E4">
      <w:pPr>
        <w:pStyle w:val="paragraphsub"/>
      </w:pPr>
      <w:r w:rsidRPr="00EC0B71">
        <w:tab/>
        <w:t>(i)</w:t>
      </w:r>
      <w:r w:rsidRPr="00EC0B71">
        <w:tab/>
        <w:t>a member or a special member of the Australian Federal Police; or</w:t>
      </w:r>
    </w:p>
    <w:p w:rsidR="009F55E4" w:rsidRPr="00EC0B71" w:rsidRDefault="009F55E4" w:rsidP="009F55E4">
      <w:pPr>
        <w:pStyle w:val="paragraphsub"/>
      </w:pPr>
      <w:r w:rsidRPr="00EC0B71">
        <w:lastRenderedPageBreak/>
        <w:tab/>
        <w:t>(ii)</w:t>
      </w:r>
      <w:r w:rsidRPr="00EC0B71">
        <w:tab/>
        <w:t xml:space="preserve">a protective service officer within the meaning of the </w:t>
      </w:r>
      <w:r w:rsidRPr="00EC0B71">
        <w:rPr>
          <w:i/>
        </w:rPr>
        <w:t>Australian Federal Police Act 1979</w:t>
      </w:r>
      <w:r w:rsidRPr="00EC0B71">
        <w:t>.</w:t>
      </w:r>
    </w:p>
    <w:p w:rsidR="006D672A" w:rsidRPr="00EC0B71" w:rsidRDefault="006D672A" w:rsidP="006D672A">
      <w:pPr>
        <w:pStyle w:val="ActHead5"/>
      </w:pPr>
      <w:bookmarkStart w:id="31" w:name="_Toc78890189"/>
      <w:r w:rsidRPr="008E588C">
        <w:rPr>
          <w:rStyle w:val="CharSectno"/>
        </w:rPr>
        <w:t>25</w:t>
      </w:r>
      <w:r w:rsidRPr="00EC0B71">
        <w:t xml:space="preserve">  </w:t>
      </w:r>
      <w:r w:rsidR="00AD067A" w:rsidRPr="00EC0B71">
        <w:t>Effect of an individual’s percentage of care for a child being less than 35%</w:t>
      </w:r>
      <w:bookmarkEnd w:id="31"/>
    </w:p>
    <w:p w:rsidR="006D672A" w:rsidRPr="00EC0B71" w:rsidRDefault="006D672A" w:rsidP="006D672A">
      <w:pPr>
        <w:pStyle w:val="subsection"/>
      </w:pPr>
      <w:r w:rsidRPr="00EC0B71">
        <w:tab/>
      </w:r>
      <w:r w:rsidRPr="00EC0B71">
        <w:tab/>
      </w:r>
      <w:r w:rsidR="00E03E5E" w:rsidRPr="00EC0B71">
        <w:t>If an individual’s percentage of care for a child during a care period is less than 35%,</w:t>
      </w:r>
      <w:r w:rsidRPr="00EC0B71">
        <w:t xml:space="preserve"> the child is taken, despite section</w:t>
      </w:r>
      <w:r w:rsidR="00BD75AB" w:rsidRPr="00EC0B71">
        <w:t> </w:t>
      </w:r>
      <w:r w:rsidRPr="00EC0B71">
        <w:t>22, not to be an FTB child of that individual for any part of the period.</w:t>
      </w:r>
    </w:p>
    <w:p w:rsidR="00D6754B" w:rsidRPr="00EC0B71" w:rsidRDefault="00D6754B" w:rsidP="00D6754B">
      <w:pPr>
        <w:pStyle w:val="ActHead5"/>
      </w:pPr>
      <w:bookmarkStart w:id="32" w:name="_Toc78890190"/>
      <w:r w:rsidRPr="008E588C">
        <w:rPr>
          <w:rStyle w:val="CharSectno"/>
        </w:rPr>
        <w:t>25A</w:t>
      </w:r>
      <w:r w:rsidRPr="00EC0B71">
        <w:t xml:space="preserve">  Regular care child for each day in </w:t>
      </w:r>
      <w:r w:rsidR="003847CA" w:rsidRPr="00EC0B71">
        <w:t>care period</w:t>
      </w:r>
      <w:bookmarkEnd w:id="32"/>
    </w:p>
    <w:p w:rsidR="00D6754B" w:rsidRPr="00EC0B71" w:rsidRDefault="00D6754B" w:rsidP="00D6754B">
      <w:pPr>
        <w:pStyle w:val="subsection"/>
      </w:pPr>
      <w:r w:rsidRPr="00EC0B71">
        <w:tab/>
      </w:r>
      <w:r w:rsidRPr="00EC0B71">
        <w:tab/>
      </w:r>
      <w:r w:rsidR="00D45DDC" w:rsidRPr="00EC0B71">
        <w:t>If an individual’s percentage of care for a child during a care period is at least 14% but less than 35%,</w:t>
      </w:r>
      <w:r w:rsidRPr="00EC0B71">
        <w:t xml:space="preserve"> the child is taken to be a regular care child of that individual for the purposes of this Act on each day in that period, whether or not the child was in that individual’s care on that day.</w:t>
      </w:r>
    </w:p>
    <w:p w:rsidR="00632062" w:rsidRPr="00EC0B71" w:rsidRDefault="00632062" w:rsidP="0022492B">
      <w:pPr>
        <w:pStyle w:val="ActHead5"/>
      </w:pPr>
      <w:bookmarkStart w:id="33" w:name="_Toc78890191"/>
      <w:r w:rsidRPr="008E588C">
        <w:rPr>
          <w:rStyle w:val="CharSectno"/>
        </w:rPr>
        <w:t>26</w:t>
      </w:r>
      <w:r w:rsidRPr="00EC0B71">
        <w:t xml:space="preserve">  Only 1 member of a couple eligible for family tax benefit</w:t>
      </w:r>
      <w:bookmarkEnd w:id="33"/>
    </w:p>
    <w:p w:rsidR="00632062" w:rsidRPr="00EC0B71" w:rsidRDefault="00632062">
      <w:pPr>
        <w:pStyle w:val="subsection"/>
      </w:pPr>
      <w:r w:rsidRPr="00EC0B71">
        <w:tab/>
        <w:t>(1)</w:t>
      </w:r>
      <w:r w:rsidRPr="00EC0B71">
        <w:tab/>
        <w:t>For any period when 2 individuals who are members of a couple would otherwise be eligible at the same time for family tax benefit in respect of one or more FTB children</w:t>
      </w:r>
      <w:r w:rsidR="00CD5649" w:rsidRPr="00EC0B71">
        <w:t xml:space="preserve"> or regular care children</w:t>
      </w:r>
      <w:r w:rsidRPr="00EC0B71">
        <w:t>, only one member is eligible.</w:t>
      </w:r>
    </w:p>
    <w:p w:rsidR="00632062" w:rsidRPr="00EC0B71" w:rsidRDefault="00632062">
      <w:pPr>
        <w:pStyle w:val="subsection"/>
        <w:keepNext/>
      </w:pPr>
      <w:r w:rsidRPr="00EC0B71">
        <w:tab/>
        <w:t>(2)</w:t>
      </w:r>
      <w:r w:rsidRPr="00EC0B71">
        <w:tab/>
        <w:t>The member who is eligible is the one determined by the Secretary to be eligible, having regard to:</w:t>
      </w:r>
    </w:p>
    <w:p w:rsidR="00632062" w:rsidRPr="00EC0B71" w:rsidRDefault="00632062">
      <w:pPr>
        <w:pStyle w:val="paragraph"/>
      </w:pPr>
      <w:r w:rsidRPr="00EC0B71">
        <w:tab/>
        <w:t>(a)</w:t>
      </w:r>
      <w:r w:rsidRPr="00EC0B71">
        <w:tab/>
        <w:t>whether one member of the couple is the primary carer for the child or children; and</w:t>
      </w:r>
    </w:p>
    <w:p w:rsidR="00632062" w:rsidRPr="00EC0B71" w:rsidRDefault="00632062">
      <w:pPr>
        <w:pStyle w:val="paragraph"/>
      </w:pPr>
      <w:r w:rsidRPr="00EC0B71">
        <w:tab/>
        <w:t>(b)</w:t>
      </w:r>
      <w:r w:rsidRPr="00EC0B71">
        <w:tab/>
        <w:t>whether the members have made a written agreement nominating one of them as the member who can make a claim under Part</w:t>
      </w:r>
      <w:r w:rsidR="00BD75AB" w:rsidRPr="00EC0B71">
        <w:t> </w:t>
      </w:r>
      <w:r w:rsidRPr="00EC0B71">
        <w:t xml:space="preserve">3 of the </w:t>
      </w:r>
      <w:r w:rsidRPr="00EC0B71">
        <w:rPr>
          <w:i/>
        </w:rPr>
        <w:t>A New Tax System (Family Assistance) (Administration) Act 1999</w:t>
      </w:r>
      <w:r w:rsidRPr="00EC0B71">
        <w:t xml:space="preserve"> for payment of family tax benefit in respect of the child or children.</w:t>
      </w:r>
    </w:p>
    <w:p w:rsidR="008E2C3B" w:rsidRPr="00EC0B71" w:rsidRDefault="008E2C3B" w:rsidP="008E2C3B">
      <w:pPr>
        <w:pStyle w:val="ActHead5"/>
      </w:pPr>
      <w:bookmarkStart w:id="34" w:name="_Toc78890192"/>
      <w:r w:rsidRPr="008E588C">
        <w:rPr>
          <w:rStyle w:val="CharSectno"/>
        </w:rPr>
        <w:lastRenderedPageBreak/>
        <w:t>27</w:t>
      </w:r>
      <w:r w:rsidRPr="00EC0B71">
        <w:t xml:space="preserve">  Extension of meaning of FTB or regular care child in a blended family case</w:t>
      </w:r>
      <w:bookmarkEnd w:id="34"/>
    </w:p>
    <w:p w:rsidR="008E2C3B" w:rsidRPr="00EC0B71" w:rsidRDefault="008E2C3B" w:rsidP="008E2C3B">
      <w:pPr>
        <w:pStyle w:val="subsection"/>
        <w:rPr>
          <w:kern w:val="28"/>
        </w:rPr>
      </w:pPr>
      <w:r w:rsidRPr="00EC0B71">
        <w:rPr>
          <w:kern w:val="28"/>
        </w:rPr>
        <w:tab/>
        <w:t>(1)</w:t>
      </w:r>
      <w:r w:rsidRPr="00EC0B71">
        <w:rPr>
          <w:kern w:val="28"/>
        </w:rPr>
        <w:tab/>
        <w:t>This section applies if:</w:t>
      </w:r>
    </w:p>
    <w:p w:rsidR="008E2C3B" w:rsidRPr="00EC0B71" w:rsidRDefault="008E2C3B" w:rsidP="008E2C3B">
      <w:pPr>
        <w:pStyle w:val="paragraph"/>
      </w:pPr>
      <w:r w:rsidRPr="00EC0B71">
        <w:tab/>
        <w:t>(a)</w:t>
      </w:r>
      <w:r w:rsidRPr="00EC0B71">
        <w:tab/>
        <w:t>2 individuals are members of the same couple; and</w:t>
      </w:r>
    </w:p>
    <w:p w:rsidR="008E2C3B" w:rsidRPr="00EC0B71" w:rsidRDefault="008E2C3B" w:rsidP="008E2C3B">
      <w:pPr>
        <w:pStyle w:val="paragraph"/>
      </w:pPr>
      <w:r w:rsidRPr="00EC0B71">
        <w:tab/>
        <w:t>(b)</w:t>
      </w:r>
      <w:r w:rsidRPr="00EC0B71">
        <w:tab/>
        <w:t xml:space="preserve">either or both of the individuals have a child (the </w:t>
      </w:r>
      <w:r w:rsidRPr="00EC0B71">
        <w:rPr>
          <w:b/>
          <w:i/>
        </w:rPr>
        <w:t>qualifying child</w:t>
      </w:r>
      <w:r w:rsidRPr="00EC0B71">
        <w:t>) from another relationship (whether before or after the 2 individuals became members of that couple).</w:t>
      </w:r>
    </w:p>
    <w:p w:rsidR="008E2C3B" w:rsidRPr="00EC0B71" w:rsidRDefault="008E2C3B" w:rsidP="008E2C3B">
      <w:pPr>
        <w:pStyle w:val="subsection"/>
      </w:pPr>
      <w:r w:rsidRPr="00EC0B71">
        <w:tab/>
        <w:t>(2)</w:t>
      </w:r>
      <w:r w:rsidRPr="00EC0B71">
        <w:tab/>
        <w:t>While the 2 individuals are members of that couple:</w:t>
      </w:r>
    </w:p>
    <w:p w:rsidR="008E2C3B" w:rsidRPr="00EC0B71" w:rsidRDefault="008E2C3B" w:rsidP="008E2C3B">
      <w:pPr>
        <w:pStyle w:val="paragraph"/>
      </w:pPr>
      <w:r w:rsidRPr="00EC0B71">
        <w:tab/>
        <w:t>(a)</w:t>
      </w:r>
      <w:r w:rsidRPr="00EC0B71">
        <w:tab/>
        <w:t>each qualifying child that is an FTB child, or regular care child, of one member of the couple is taken also to be an FTB child, or regular care child, (as the case requires) of the other member of the couple; and</w:t>
      </w:r>
    </w:p>
    <w:p w:rsidR="003D1728" w:rsidRPr="00EC0B71" w:rsidRDefault="003D1728" w:rsidP="003D1728">
      <w:pPr>
        <w:pStyle w:val="paragraph"/>
      </w:pPr>
      <w:r w:rsidRPr="00EC0B71">
        <w:tab/>
        <w:t>(b)</w:t>
      </w:r>
      <w:r w:rsidRPr="00EC0B71">
        <w:tab/>
        <w:t>if the Secretary has determined, under section</w:t>
      </w:r>
      <w:r w:rsidR="00BD75AB" w:rsidRPr="00EC0B71">
        <w:t> </w:t>
      </w:r>
      <w:r w:rsidRPr="00EC0B71">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EC0B71" w:rsidRDefault="00632062" w:rsidP="0022492B">
      <w:pPr>
        <w:pStyle w:val="ActHead5"/>
      </w:pPr>
      <w:bookmarkStart w:id="35" w:name="_Toc78890193"/>
      <w:r w:rsidRPr="008E588C">
        <w:rPr>
          <w:rStyle w:val="CharSectno"/>
        </w:rPr>
        <w:t>28</w:t>
      </w:r>
      <w:r w:rsidRPr="00EC0B71">
        <w:t xml:space="preserve">  Eligibility for family tax benefit of members of a couple in a blended family</w:t>
      </w:r>
      <w:bookmarkEnd w:id="35"/>
    </w:p>
    <w:p w:rsidR="00632062" w:rsidRPr="00EC0B71" w:rsidRDefault="00632062">
      <w:pPr>
        <w:pStyle w:val="subsection"/>
      </w:pPr>
      <w:r w:rsidRPr="00EC0B71">
        <w:tab/>
        <w:t>(1)</w:t>
      </w:r>
      <w:r w:rsidRPr="00EC0B71">
        <w:tab/>
        <w:t>If the Secretary is satisfied that:</w:t>
      </w:r>
    </w:p>
    <w:p w:rsidR="00632062" w:rsidRPr="00EC0B71" w:rsidRDefault="00632062">
      <w:pPr>
        <w:pStyle w:val="paragraph"/>
      </w:pPr>
      <w:r w:rsidRPr="00EC0B71">
        <w:tab/>
        <w:t>(a)</w:t>
      </w:r>
      <w:r w:rsidRPr="00EC0B71">
        <w:tab/>
        <w:t>2 individuals who are members of the same couple (</w:t>
      </w:r>
      <w:r w:rsidRPr="00EC0B71">
        <w:rPr>
          <w:b/>
          <w:i/>
        </w:rPr>
        <w:t>person A</w:t>
      </w:r>
      <w:r w:rsidRPr="00EC0B71">
        <w:t xml:space="preserve"> and </w:t>
      </w:r>
      <w:r w:rsidRPr="00EC0B71">
        <w:rPr>
          <w:b/>
          <w:i/>
        </w:rPr>
        <w:t>person B</w:t>
      </w:r>
      <w:r w:rsidRPr="00EC0B71">
        <w:t>) would each be eligible for family tax benefit for 2 or more FTB children during a period but for subsection</w:t>
      </w:r>
      <w:r w:rsidR="00BD75AB" w:rsidRPr="00EC0B71">
        <w:t> </w:t>
      </w:r>
      <w:r w:rsidRPr="00EC0B71">
        <w:t>26(1); and</w:t>
      </w:r>
    </w:p>
    <w:p w:rsidR="00632062" w:rsidRPr="00EC0B71" w:rsidRDefault="00632062">
      <w:pPr>
        <w:pStyle w:val="paragraph"/>
      </w:pPr>
      <w:r w:rsidRPr="00EC0B71">
        <w:tab/>
        <w:t>(b)</w:t>
      </w:r>
      <w:r w:rsidRPr="00EC0B71">
        <w:tab/>
        <w:t>at least one of the children is a child of a previous relationship of person A; and</w:t>
      </w:r>
    </w:p>
    <w:p w:rsidR="00632062" w:rsidRPr="00EC0B71" w:rsidRDefault="00632062">
      <w:pPr>
        <w:pStyle w:val="paragraph"/>
      </w:pPr>
      <w:r w:rsidRPr="00EC0B71">
        <w:tab/>
        <w:t>(c)</w:t>
      </w:r>
      <w:r w:rsidRPr="00EC0B71">
        <w:tab/>
        <w:t>at least one of the other children is:</w:t>
      </w:r>
    </w:p>
    <w:p w:rsidR="00632062" w:rsidRPr="00EC0B71" w:rsidRDefault="00632062">
      <w:pPr>
        <w:pStyle w:val="paragraphsub"/>
      </w:pPr>
      <w:r w:rsidRPr="00EC0B71">
        <w:tab/>
        <w:t>(i)</w:t>
      </w:r>
      <w:r w:rsidRPr="00EC0B71">
        <w:tab/>
        <w:t>a child of the relationship between person A and person B; or</w:t>
      </w:r>
    </w:p>
    <w:p w:rsidR="00632062" w:rsidRPr="00EC0B71" w:rsidRDefault="00632062">
      <w:pPr>
        <w:pStyle w:val="paragraphsub"/>
      </w:pPr>
      <w:r w:rsidRPr="00EC0B71">
        <w:tab/>
        <w:t>(ii)</w:t>
      </w:r>
      <w:r w:rsidRPr="00EC0B71">
        <w:tab/>
        <w:t>a child of a previous relationship of person B;</w:t>
      </w:r>
    </w:p>
    <w:p w:rsidR="00632062" w:rsidRPr="00EC0B71" w:rsidRDefault="00632062">
      <w:pPr>
        <w:pStyle w:val="subsection2"/>
      </w:pPr>
      <w:r w:rsidRPr="00EC0B71">
        <w:t>the Secretary may:</w:t>
      </w:r>
    </w:p>
    <w:p w:rsidR="00632062" w:rsidRPr="00EC0B71" w:rsidRDefault="00632062">
      <w:pPr>
        <w:pStyle w:val="paragraph"/>
      </w:pPr>
      <w:r w:rsidRPr="00EC0B71">
        <w:lastRenderedPageBreak/>
        <w:tab/>
        <w:t>(d)</w:t>
      </w:r>
      <w:r w:rsidRPr="00EC0B71">
        <w:tab/>
        <w:t>determine that person A and person B are both eligible for family tax benefit for the children for the period; and</w:t>
      </w:r>
    </w:p>
    <w:p w:rsidR="00632062" w:rsidRPr="00EC0B71" w:rsidRDefault="00632062">
      <w:pPr>
        <w:pStyle w:val="paragraph"/>
      </w:pPr>
      <w:r w:rsidRPr="00EC0B71">
        <w:tab/>
        <w:t>(e)</w:t>
      </w:r>
      <w:r w:rsidRPr="00EC0B71">
        <w:tab/>
        <w:t>determine person A’s and person B’s percentage of the family tax benefit for the children.</w:t>
      </w:r>
    </w:p>
    <w:p w:rsidR="00632062" w:rsidRPr="00EC0B71" w:rsidRDefault="00632062">
      <w:pPr>
        <w:pStyle w:val="subsection"/>
      </w:pPr>
      <w:r w:rsidRPr="00EC0B71">
        <w:tab/>
        <w:t>(2)</w:t>
      </w:r>
      <w:r w:rsidRPr="00EC0B71">
        <w:tab/>
        <w:t xml:space="preserve">The Secretary cannot make a determination under </w:t>
      </w:r>
      <w:r w:rsidR="00BD75AB" w:rsidRPr="00EC0B71">
        <w:t>subsection (</w:t>
      </w:r>
      <w:r w:rsidRPr="00EC0B71">
        <w:t>1) for a past period if person A or person B has been paid family tax benefit for the period.</w:t>
      </w:r>
    </w:p>
    <w:p w:rsidR="00632062" w:rsidRPr="00EC0B71" w:rsidRDefault="00632062">
      <w:pPr>
        <w:pStyle w:val="subsection"/>
      </w:pPr>
      <w:r w:rsidRPr="00EC0B71">
        <w:tab/>
        <w:t>(3)</w:t>
      </w:r>
      <w:r w:rsidRPr="00EC0B71">
        <w:tab/>
        <w:t>For the purposes of this section:</w:t>
      </w:r>
    </w:p>
    <w:p w:rsidR="00632062" w:rsidRPr="00EC0B71" w:rsidRDefault="00632062">
      <w:pPr>
        <w:pStyle w:val="paragraph"/>
      </w:pPr>
      <w:r w:rsidRPr="00EC0B71">
        <w:tab/>
        <w:t>(a)</w:t>
      </w:r>
      <w:r w:rsidRPr="00EC0B71">
        <w:tab/>
        <w:t xml:space="preserve">an FTB child of an individual is a </w:t>
      </w:r>
      <w:r w:rsidRPr="00EC0B71">
        <w:rPr>
          <w:b/>
          <w:i/>
        </w:rPr>
        <w:t>child of a previous relationship</w:t>
      </w:r>
      <w:r w:rsidRPr="00EC0B71">
        <w:t xml:space="preserve"> of an individual who is a member of a couple if the child is an immediate child of that individual but not of the individual’s partner; and</w:t>
      </w:r>
    </w:p>
    <w:p w:rsidR="00632062" w:rsidRPr="00EC0B71" w:rsidRDefault="00632062">
      <w:pPr>
        <w:pStyle w:val="paragraph"/>
      </w:pPr>
      <w:r w:rsidRPr="00EC0B71">
        <w:tab/>
        <w:t>(b)</w:t>
      </w:r>
      <w:r w:rsidRPr="00EC0B71">
        <w:tab/>
        <w:t xml:space="preserve">a child is a </w:t>
      </w:r>
      <w:r w:rsidRPr="00EC0B71">
        <w:rPr>
          <w:b/>
          <w:i/>
        </w:rPr>
        <w:t>child of the relationship of 2 individuals</w:t>
      </w:r>
      <w:r w:rsidRPr="00EC0B71">
        <w:t xml:space="preserve"> who are members of a couple if the child is an immediate child of both members of the couple; and</w:t>
      </w:r>
    </w:p>
    <w:p w:rsidR="00632062" w:rsidRPr="00EC0B71" w:rsidRDefault="00632062">
      <w:pPr>
        <w:pStyle w:val="paragraph"/>
      </w:pPr>
      <w:r w:rsidRPr="00EC0B71">
        <w:tab/>
        <w:t>(c)</w:t>
      </w:r>
      <w:r w:rsidRPr="00EC0B71">
        <w:tab/>
        <w:t xml:space="preserve">an FTB child of an individual is an </w:t>
      </w:r>
      <w:r w:rsidRPr="00EC0B71">
        <w:rPr>
          <w:b/>
          <w:i/>
        </w:rPr>
        <w:t>immediate child</w:t>
      </w:r>
      <w:r w:rsidRPr="00EC0B71">
        <w:t xml:space="preserve"> of the individual if:</w:t>
      </w:r>
    </w:p>
    <w:p w:rsidR="00632062" w:rsidRPr="00EC0B71" w:rsidRDefault="00632062">
      <w:pPr>
        <w:pStyle w:val="paragraphsub"/>
      </w:pPr>
      <w:r w:rsidRPr="00EC0B71">
        <w:tab/>
        <w:t>(i)</w:t>
      </w:r>
      <w:r w:rsidRPr="00EC0B71">
        <w:tab/>
        <w:t xml:space="preserve">the child is the </w:t>
      </w:r>
      <w:r w:rsidR="00B524AA" w:rsidRPr="00EC0B71">
        <w:t>natural child, adopted child or relationship child</w:t>
      </w:r>
      <w:r w:rsidRPr="00EC0B71">
        <w:t xml:space="preserve"> of the individual; or</w:t>
      </w:r>
    </w:p>
    <w:p w:rsidR="00632062" w:rsidRPr="00EC0B71" w:rsidRDefault="00632062">
      <w:pPr>
        <w:pStyle w:val="paragraphsub"/>
      </w:pPr>
      <w:r w:rsidRPr="00EC0B71">
        <w:tab/>
        <w:t>(ii)</w:t>
      </w:r>
      <w:r w:rsidRPr="00EC0B71">
        <w:tab/>
        <w:t>the individual is legally responsible for the child.</w:t>
      </w:r>
    </w:p>
    <w:p w:rsidR="00632062" w:rsidRPr="00EC0B71" w:rsidRDefault="00632062" w:rsidP="0022492B">
      <w:pPr>
        <w:pStyle w:val="ActHead5"/>
      </w:pPr>
      <w:bookmarkStart w:id="36" w:name="_Toc78890194"/>
      <w:r w:rsidRPr="008E588C">
        <w:rPr>
          <w:rStyle w:val="CharSectno"/>
        </w:rPr>
        <w:t>29</w:t>
      </w:r>
      <w:r w:rsidRPr="00EC0B71">
        <w:t xml:space="preserve">  Eligibility for family tax benefit of separated members of a couple for period before separation</w:t>
      </w:r>
      <w:bookmarkEnd w:id="36"/>
    </w:p>
    <w:p w:rsidR="00632062" w:rsidRPr="00EC0B71" w:rsidRDefault="00632062">
      <w:pPr>
        <w:pStyle w:val="subsection"/>
      </w:pPr>
      <w:r w:rsidRPr="00EC0B71">
        <w:tab/>
      </w:r>
      <w:r w:rsidRPr="00EC0B71">
        <w:tab/>
        <w:t>If the Secretary is satisfied that:</w:t>
      </w:r>
    </w:p>
    <w:p w:rsidR="00632062" w:rsidRPr="00EC0B71" w:rsidRDefault="00632062">
      <w:pPr>
        <w:pStyle w:val="paragraph"/>
      </w:pPr>
      <w:r w:rsidRPr="00EC0B71">
        <w:tab/>
        <w:t>(a)</w:t>
      </w:r>
      <w:r w:rsidRPr="00EC0B71">
        <w:tab/>
        <w:t>2 individuals are not members of the same couple (</w:t>
      </w:r>
      <w:r w:rsidRPr="00EC0B71">
        <w:rPr>
          <w:b/>
          <w:i/>
        </w:rPr>
        <w:t>person A</w:t>
      </w:r>
      <w:r w:rsidRPr="00EC0B71">
        <w:t xml:space="preserve"> and </w:t>
      </w:r>
      <w:r w:rsidRPr="00EC0B71">
        <w:rPr>
          <w:b/>
          <w:i/>
        </w:rPr>
        <w:t>person B</w:t>
      </w:r>
      <w:r w:rsidRPr="00EC0B71">
        <w:t>); and</w:t>
      </w:r>
    </w:p>
    <w:p w:rsidR="00632062" w:rsidRPr="00EC0B71" w:rsidRDefault="00632062">
      <w:pPr>
        <w:pStyle w:val="paragraph"/>
      </w:pPr>
      <w:r w:rsidRPr="00EC0B71">
        <w:tab/>
        <w:t>(b)</w:t>
      </w:r>
      <w:r w:rsidRPr="00EC0B71">
        <w:tab/>
        <w:t>during a period in the past when person A and person B were members of the same couple, they had an FTB child or children; and</w:t>
      </w:r>
    </w:p>
    <w:p w:rsidR="00632062" w:rsidRPr="00EC0B71" w:rsidRDefault="00632062">
      <w:pPr>
        <w:pStyle w:val="paragraph"/>
      </w:pPr>
      <w:r w:rsidRPr="00EC0B71">
        <w:tab/>
        <w:t>(c)</w:t>
      </w:r>
      <w:r w:rsidRPr="00EC0B71">
        <w:tab/>
        <w:t>but for subsection</w:t>
      </w:r>
      <w:r w:rsidR="00BD75AB" w:rsidRPr="00EC0B71">
        <w:t> </w:t>
      </w:r>
      <w:r w:rsidRPr="00EC0B71">
        <w:t>26(1), person A and person B would both be eligible for family tax benefit for the FTB child or children for that period;</w:t>
      </w:r>
    </w:p>
    <w:p w:rsidR="00632062" w:rsidRPr="00EC0B71" w:rsidRDefault="00632062" w:rsidP="006F3A1D">
      <w:pPr>
        <w:pStyle w:val="subsection2"/>
        <w:keepNext/>
      </w:pPr>
      <w:r w:rsidRPr="00EC0B71">
        <w:lastRenderedPageBreak/>
        <w:t>the Secretary may:</w:t>
      </w:r>
    </w:p>
    <w:p w:rsidR="00632062" w:rsidRPr="00EC0B71" w:rsidRDefault="00632062" w:rsidP="006F3A1D">
      <w:pPr>
        <w:pStyle w:val="paragraph"/>
      </w:pPr>
      <w:r w:rsidRPr="00EC0B71">
        <w:tab/>
        <w:t>(d)</w:t>
      </w:r>
      <w:r w:rsidRPr="00EC0B71">
        <w:tab/>
        <w:t>determine that person A and person B are both eligible for family tax benefit for the child or children for that period; and</w:t>
      </w:r>
    </w:p>
    <w:p w:rsidR="00632062" w:rsidRPr="00EC0B71" w:rsidRDefault="00632062">
      <w:pPr>
        <w:pStyle w:val="paragraph"/>
      </w:pPr>
      <w:r w:rsidRPr="00EC0B71">
        <w:tab/>
        <w:t>(e)</w:t>
      </w:r>
      <w:r w:rsidRPr="00EC0B71">
        <w:tab/>
        <w:t>determine person A’s and person B’s percentage of the family tax benefit for the child or children for that period.</w:t>
      </w:r>
    </w:p>
    <w:p w:rsidR="00632062" w:rsidRPr="00EC0B71" w:rsidRDefault="00632062" w:rsidP="0022492B">
      <w:pPr>
        <w:pStyle w:val="ActHead4"/>
      </w:pPr>
      <w:bookmarkStart w:id="37" w:name="_Toc78890195"/>
      <w:r w:rsidRPr="008E588C">
        <w:rPr>
          <w:rStyle w:val="CharSubdNo"/>
        </w:rPr>
        <w:t>Subdivision B</w:t>
      </w:r>
      <w:r w:rsidRPr="00EC0B71">
        <w:t>—</w:t>
      </w:r>
      <w:r w:rsidRPr="008E588C">
        <w:rPr>
          <w:rStyle w:val="CharSubdText"/>
        </w:rPr>
        <w:t>Eligibility of individuals for family tax benefit where death occurs</w:t>
      </w:r>
      <w:bookmarkEnd w:id="37"/>
    </w:p>
    <w:p w:rsidR="00632062" w:rsidRPr="00EC0B71" w:rsidRDefault="00632062" w:rsidP="00C613D5">
      <w:pPr>
        <w:pStyle w:val="ActHead5"/>
      </w:pPr>
      <w:bookmarkStart w:id="38" w:name="_Toc78890196"/>
      <w:r w:rsidRPr="008E588C">
        <w:rPr>
          <w:rStyle w:val="CharSectno"/>
        </w:rPr>
        <w:t>31</w:t>
      </w:r>
      <w:r w:rsidRPr="00EC0B71">
        <w:t xml:space="preserve">  Continued eligibility for family tax benefit if an FTB </w:t>
      </w:r>
      <w:r w:rsidR="00C613D5" w:rsidRPr="00EC0B71">
        <w:t xml:space="preserve">or regular care </w:t>
      </w:r>
      <w:r w:rsidRPr="00EC0B71">
        <w:t>child dies</w:t>
      </w:r>
      <w:bookmarkEnd w:id="38"/>
    </w:p>
    <w:p w:rsidR="00632062" w:rsidRPr="00EC0B71" w:rsidRDefault="00632062">
      <w:pPr>
        <w:pStyle w:val="subsection"/>
      </w:pPr>
      <w:r w:rsidRPr="00EC0B71">
        <w:tab/>
        <w:t>(1)</w:t>
      </w:r>
      <w:r w:rsidRPr="00EC0B71">
        <w:tab/>
        <w:t>This section applies if:</w:t>
      </w:r>
    </w:p>
    <w:p w:rsidR="00632062" w:rsidRPr="00EC0B71" w:rsidRDefault="00632062">
      <w:pPr>
        <w:pStyle w:val="paragraph"/>
      </w:pPr>
      <w:r w:rsidRPr="00EC0B71">
        <w:tab/>
        <w:t>(a)</w:t>
      </w:r>
      <w:r w:rsidRPr="00EC0B71">
        <w:tab/>
        <w:t>an individual is eligible for family tax benefit (except under section</w:t>
      </w:r>
      <w:r w:rsidR="00BD75AB" w:rsidRPr="00EC0B71">
        <w:t> </w:t>
      </w:r>
      <w:r w:rsidRPr="00EC0B71">
        <w:t>33) in respect of one or more FTB children</w:t>
      </w:r>
      <w:r w:rsidR="00CD5649" w:rsidRPr="00EC0B71">
        <w:t xml:space="preserve"> or regular care children</w:t>
      </w:r>
      <w:r w:rsidRPr="00EC0B71">
        <w:t>; and</w:t>
      </w:r>
    </w:p>
    <w:p w:rsidR="00632062" w:rsidRPr="00EC0B71" w:rsidRDefault="00632062">
      <w:pPr>
        <w:pStyle w:val="paragraph"/>
      </w:pPr>
      <w:r w:rsidRPr="00EC0B71">
        <w:tab/>
        <w:t>(b)</w:t>
      </w:r>
      <w:r w:rsidRPr="00EC0B71">
        <w:tab/>
        <w:t xml:space="preserve">one of </w:t>
      </w:r>
      <w:r w:rsidR="00D470D9" w:rsidRPr="00EC0B71">
        <w:t>the children</w:t>
      </w:r>
      <w:r w:rsidRPr="00EC0B71">
        <w:t xml:space="preserve"> dies; and</w:t>
      </w:r>
    </w:p>
    <w:p w:rsidR="00632062" w:rsidRPr="00EC0B71" w:rsidRDefault="00632062">
      <w:pPr>
        <w:pStyle w:val="paragraph"/>
      </w:pPr>
      <w:r w:rsidRPr="00EC0B71">
        <w:tab/>
        <w:t>(c)</w:t>
      </w:r>
      <w:r w:rsidRPr="00EC0B71">
        <w:tab/>
        <w:t xml:space="preserve">in a case where the individual is eligible for family tax benefit in respect of more than </w:t>
      </w:r>
      <w:r w:rsidR="00D470D9" w:rsidRPr="00EC0B71">
        <w:t xml:space="preserve">one child immediately before the child mentioned in </w:t>
      </w:r>
      <w:r w:rsidR="00BD75AB" w:rsidRPr="00EC0B71">
        <w:t>paragraph (</w:t>
      </w:r>
      <w:r w:rsidR="00D470D9" w:rsidRPr="00EC0B71">
        <w:t>1)(b) died</w:t>
      </w:r>
      <w:r w:rsidRPr="00EC0B71">
        <w:t>—the individual’s rate of family tax benefit would decrease as a result of the child’s death.</w:t>
      </w:r>
    </w:p>
    <w:p w:rsidR="00632062" w:rsidRPr="00EC0B71" w:rsidRDefault="00632062">
      <w:pPr>
        <w:pStyle w:val="SubsectionHead"/>
      </w:pPr>
      <w:r w:rsidRPr="00EC0B71">
        <w:t>Individual remains eligible for family tax benefit for 14 weeks after the death of the child</w:t>
      </w:r>
    </w:p>
    <w:p w:rsidR="00632062" w:rsidRPr="00EC0B71" w:rsidRDefault="00632062">
      <w:pPr>
        <w:pStyle w:val="subsection"/>
      </w:pPr>
      <w:r w:rsidRPr="00EC0B71">
        <w:tab/>
        <w:t>(2)</w:t>
      </w:r>
      <w:r w:rsidRPr="00EC0B71">
        <w:tab/>
        <w:t>The individual is eligible for family tax benefit, at a rate worked out under section</w:t>
      </w:r>
      <w:r w:rsidR="00BD75AB" w:rsidRPr="00EC0B71">
        <w:t> </w:t>
      </w:r>
      <w:r w:rsidRPr="00EC0B71">
        <w:t xml:space="preserve">64, for each day in the period of 14 weeks beginning on the day the child died. This subsection has effect subject to </w:t>
      </w:r>
      <w:r w:rsidR="00BD75AB" w:rsidRPr="00EC0B71">
        <w:t>subsection (</w:t>
      </w:r>
      <w:r w:rsidRPr="00EC0B71">
        <w:t>3) of this section and to section</w:t>
      </w:r>
      <w:r w:rsidR="00BD75AB" w:rsidRPr="00EC0B71">
        <w:t> </w:t>
      </w:r>
      <w:r w:rsidRPr="00EC0B71">
        <w:t>32.</w:t>
      </w:r>
    </w:p>
    <w:p w:rsidR="00632062" w:rsidRPr="00EC0B71" w:rsidRDefault="00632062">
      <w:pPr>
        <w:pStyle w:val="SubsectionHead"/>
      </w:pPr>
      <w:r w:rsidRPr="00EC0B71">
        <w:t>14 weeks reduced in certain circumstances</w:t>
      </w:r>
    </w:p>
    <w:p w:rsidR="00632062" w:rsidRPr="00EC0B71" w:rsidRDefault="00632062">
      <w:pPr>
        <w:pStyle w:val="subsection"/>
      </w:pPr>
      <w:r w:rsidRPr="00EC0B71">
        <w:tab/>
        <w:t>(3)</w:t>
      </w:r>
      <w:r w:rsidRPr="00EC0B71">
        <w:tab/>
        <w:t xml:space="preserve">The period for which the individual is eligible for family tax benefit under </w:t>
      </w:r>
      <w:r w:rsidR="00BD75AB" w:rsidRPr="00EC0B71">
        <w:t>subsection (</w:t>
      </w:r>
      <w:r w:rsidRPr="00EC0B71">
        <w:t>2) does not include:</w:t>
      </w:r>
    </w:p>
    <w:p w:rsidR="00571AFF" w:rsidRPr="00EC0B71" w:rsidRDefault="00571AFF" w:rsidP="00571AFF">
      <w:pPr>
        <w:pStyle w:val="paragraph"/>
      </w:pPr>
      <w:r w:rsidRPr="00EC0B71">
        <w:lastRenderedPageBreak/>
        <w:tab/>
        <w:t>(a)</w:t>
      </w:r>
      <w:r w:rsidRPr="00EC0B71">
        <w:tab/>
        <w:t xml:space="preserve">if the child had turned </w:t>
      </w:r>
      <w:r w:rsidR="00A51E8F" w:rsidRPr="00EC0B71">
        <w:t>16</w:t>
      </w:r>
      <w:r w:rsidRPr="00EC0B71">
        <w:t xml:space="preserve"> when the child died—any day on which the Secretary is satisfied the child would not have been a senior secondary school child if the child had not died; or</w:t>
      </w:r>
    </w:p>
    <w:p w:rsidR="00F66E1B" w:rsidRPr="00EC0B71" w:rsidRDefault="00F66E1B" w:rsidP="00F66E1B">
      <w:pPr>
        <w:pStyle w:val="paragraph"/>
      </w:pPr>
      <w:r w:rsidRPr="00EC0B71">
        <w:tab/>
        <w:t>(b)</w:t>
      </w:r>
      <w:r w:rsidRPr="00EC0B71">
        <w:tab/>
        <w:t>if the child had not turned 16 when the child died—any day on which the child would have been aged 16, and on which the Secretary is satisfied the child would not have been a senior secondary school child, if the child had not died.</w:t>
      </w:r>
    </w:p>
    <w:p w:rsidR="00632062" w:rsidRPr="00EC0B71" w:rsidRDefault="00632062">
      <w:pPr>
        <w:pStyle w:val="SubsectionHead"/>
      </w:pPr>
      <w:r w:rsidRPr="00EC0B71">
        <w:t xml:space="preserve">Eligibility during the period to which </w:t>
      </w:r>
      <w:r w:rsidR="00BD75AB" w:rsidRPr="00EC0B71">
        <w:t>subsection (</w:t>
      </w:r>
      <w:r w:rsidRPr="00EC0B71">
        <w:t>2) applies is sole eligibility</w:t>
      </w:r>
    </w:p>
    <w:p w:rsidR="00632062" w:rsidRPr="00EC0B71" w:rsidRDefault="00632062">
      <w:pPr>
        <w:pStyle w:val="subsection"/>
      </w:pPr>
      <w:r w:rsidRPr="00EC0B71">
        <w:tab/>
        <w:t>(4)</w:t>
      </w:r>
      <w:r w:rsidRPr="00EC0B71">
        <w:tab/>
        <w:t xml:space="preserve">Except as mentioned in </w:t>
      </w:r>
      <w:r w:rsidR="00BD75AB" w:rsidRPr="00EC0B71">
        <w:t>subsection (</w:t>
      </w:r>
      <w:r w:rsidRPr="00EC0B71">
        <w:t>2), the individual is not eligible for family tax benefit in respect of any FTB children</w:t>
      </w:r>
      <w:r w:rsidR="00CF7EB2" w:rsidRPr="00EC0B71">
        <w:t>, or regular care children,</w:t>
      </w:r>
      <w:r w:rsidRPr="00EC0B71">
        <w:t xml:space="preserve"> of the individual during the period to which </w:t>
      </w:r>
      <w:r w:rsidR="00BD75AB" w:rsidRPr="00EC0B71">
        <w:t>subsection (</w:t>
      </w:r>
      <w:r w:rsidRPr="00EC0B71">
        <w:t>2) applies.</w:t>
      </w:r>
    </w:p>
    <w:p w:rsidR="00632062" w:rsidRPr="00EC0B71" w:rsidRDefault="00632062" w:rsidP="00030DE5">
      <w:pPr>
        <w:pStyle w:val="ActHead5"/>
        <w:keepNext w:val="0"/>
        <w:keepLines w:val="0"/>
      </w:pPr>
      <w:bookmarkStart w:id="39" w:name="_Toc78890197"/>
      <w:r w:rsidRPr="008E588C">
        <w:rPr>
          <w:rStyle w:val="CharSectno"/>
        </w:rPr>
        <w:t>32</w:t>
      </w:r>
      <w:r w:rsidRPr="00EC0B71">
        <w:t xml:space="preserve">  Eligibility for a single amount of family tax benefit if an FTB </w:t>
      </w:r>
      <w:r w:rsidR="00CF7EB2" w:rsidRPr="00EC0B71">
        <w:t xml:space="preserve">or regular care </w:t>
      </w:r>
      <w:r w:rsidRPr="00EC0B71">
        <w:t>child dies</w:t>
      </w:r>
      <w:bookmarkEnd w:id="39"/>
    </w:p>
    <w:p w:rsidR="00632062" w:rsidRPr="00EC0B71" w:rsidRDefault="00632062">
      <w:pPr>
        <w:pStyle w:val="SubsectionHead"/>
      </w:pPr>
      <w:r w:rsidRPr="00EC0B71">
        <w:t>Instalment case</w:t>
      </w:r>
    </w:p>
    <w:p w:rsidR="00632062" w:rsidRPr="00EC0B71" w:rsidRDefault="00632062">
      <w:pPr>
        <w:pStyle w:val="subsection"/>
      </w:pPr>
      <w:r w:rsidRPr="00EC0B71">
        <w:tab/>
        <w:t>(1)</w:t>
      </w:r>
      <w:r w:rsidRPr="00EC0B71">
        <w:tab/>
        <w:t>If:</w:t>
      </w:r>
    </w:p>
    <w:p w:rsidR="00632062" w:rsidRPr="00EC0B71" w:rsidRDefault="00632062">
      <w:pPr>
        <w:pStyle w:val="paragraph"/>
      </w:pPr>
      <w:r w:rsidRPr="00EC0B71">
        <w:tab/>
        <w:t>(a)</w:t>
      </w:r>
      <w:r w:rsidRPr="00EC0B71">
        <w:tab/>
        <w:t>the individual to whom section</w:t>
      </w:r>
      <w:r w:rsidR="00BD75AB" w:rsidRPr="00EC0B71">
        <w:t> </w:t>
      </w:r>
      <w:r w:rsidRPr="00EC0B71">
        <w:t>31 applies was, immediately before the child concerned died, entitled to be paid family tax benefit by instalment; and</w:t>
      </w:r>
    </w:p>
    <w:p w:rsidR="00632062" w:rsidRPr="00EC0B71" w:rsidRDefault="00632062">
      <w:pPr>
        <w:pStyle w:val="paragraph"/>
      </w:pPr>
      <w:r w:rsidRPr="00EC0B71">
        <w:tab/>
        <w:t>(b)</w:t>
      </w:r>
      <w:r w:rsidRPr="00EC0B71">
        <w:tab/>
        <w:t xml:space="preserve">the individual, on any day (the </w:t>
      </w:r>
      <w:r w:rsidRPr="00EC0B71">
        <w:rPr>
          <w:b/>
          <w:i/>
        </w:rPr>
        <w:t>request day</w:t>
      </w:r>
      <w:r w:rsidRPr="00EC0B71">
        <w:t xml:space="preserve">) during the period (the </w:t>
      </w:r>
      <w:r w:rsidRPr="00EC0B71">
        <w:rPr>
          <w:b/>
          <w:i/>
        </w:rPr>
        <w:t>section</w:t>
      </w:r>
      <w:r w:rsidR="00BD75AB" w:rsidRPr="00EC0B71">
        <w:rPr>
          <w:b/>
          <w:i/>
        </w:rPr>
        <w:t> </w:t>
      </w:r>
      <w:r w:rsidRPr="00EC0B71">
        <w:rPr>
          <w:b/>
          <w:i/>
        </w:rPr>
        <w:t>31 accrual period</w:t>
      </w:r>
      <w:r w:rsidRPr="00EC0B71">
        <w:t>) for which the individual is eligible for family tax benefit under that section, makes a claim, under Part</w:t>
      </w:r>
      <w:r w:rsidR="00BD75AB" w:rsidRPr="00EC0B71">
        <w:t> </w:t>
      </w:r>
      <w:r w:rsidRPr="00EC0B71">
        <w:t xml:space="preserve">3 of the </w:t>
      </w:r>
      <w:r w:rsidRPr="00EC0B71">
        <w:rPr>
          <w:i/>
        </w:rPr>
        <w:t>A New Tax System (Family Assistance) (Administration) Act 1999</w:t>
      </w:r>
      <w:r w:rsidRPr="00EC0B71">
        <w:t>, for payment of family tax benefit because of the death of a person, stating that the individual wishes to become eligible for a single amount of family tax benefit under this subsection;</w:t>
      </w:r>
    </w:p>
    <w:p w:rsidR="00632062" w:rsidRPr="00EC0B71" w:rsidRDefault="00632062">
      <w:pPr>
        <w:pStyle w:val="subsection2"/>
      </w:pPr>
      <w:r w:rsidRPr="00EC0B71">
        <w:t>then:</w:t>
      </w:r>
    </w:p>
    <w:p w:rsidR="00632062" w:rsidRPr="00EC0B71" w:rsidRDefault="00632062">
      <w:pPr>
        <w:pStyle w:val="paragraph"/>
      </w:pPr>
      <w:r w:rsidRPr="00EC0B71">
        <w:tab/>
        <w:t>(c)</w:t>
      </w:r>
      <w:r w:rsidRPr="00EC0B71">
        <w:tab/>
        <w:t>the individual is eligible for a single amount of family tax benefit worked out under subsection</w:t>
      </w:r>
      <w:r w:rsidR="00BD75AB" w:rsidRPr="00EC0B71">
        <w:t> </w:t>
      </w:r>
      <w:r w:rsidRPr="00EC0B71">
        <w:t>65(1); and</w:t>
      </w:r>
    </w:p>
    <w:p w:rsidR="00632062" w:rsidRPr="00EC0B71" w:rsidRDefault="00632062">
      <w:pPr>
        <w:pStyle w:val="paragraph"/>
      </w:pPr>
      <w:r w:rsidRPr="00EC0B71">
        <w:lastRenderedPageBreak/>
        <w:tab/>
        <w:t>(d)</w:t>
      </w:r>
      <w:r w:rsidRPr="00EC0B71">
        <w:tab/>
        <w:t>the period for which the individual is eligible for family tax benefit under subsection</w:t>
      </w:r>
      <w:r w:rsidR="00BD75AB" w:rsidRPr="00EC0B71">
        <w:t> </w:t>
      </w:r>
      <w:r w:rsidRPr="00EC0B71">
        <w:t>31(2) does not include the lump sum period mentioned in subsection</w:t>
      </w:r>
      <w:r w:rsidR="00BD75AB" w:rsidRPr="00EC0B71">
        <w:t> </w:t>
      </w:r>
      <w:r w:rsidRPr="00EC0B71">
        <w:t>65(1).</w:t>
      </w:r>
    </w:p>
    <w:p w:rsidR="00632062" w:rsidRPr="00EC0B71" w:rsidRDefault="00632062">
      <w:pPr>
        <w:pStyle w:val="SubsectionHead"/>
      </w:pPr>
      <w:r w:rsidRPr="00EC0B71">
        <w:t>Other cases</w:t>
      </w:r>
    </w:p>
    <w:p w:rsidR="00632062" w:rsidRPr="00EC0B71" w:rsidRDefault="00632062">
      <w:pPr>
        <w:pStyle w:val="subsection"/>
      </w:pPr>
      <w:r w:rsidRPr="00EC0B71">
        <w:tab/>
        <w:t>(2)</w:t>
      </w:r>
      <w:r w:rsidRPr="00EC0B71">
        <w:tab/>
        <w:t>If:</w:t>
      </w:r>
    </w:p>
    <w:p w:rsidR="00632062" w:rsidRPr="00EC0B71" w:rsidRDefault="00632062">
      <w:pPr>
        <w:pStyle w:val="paragraph"/>
      </w:pPr>
      <w:r w:rsidRPr="00EC0B71">
        <w:tab/>
        <w:t>(a)</w:t>
      </w:r>
      <w:r w:rsidRPr="00EC0B71">
        <w:tab/>
        <w:t>the individual to whom section</w:t>
      </w:r>
      <w:r w:rsidR="00BD75AB" w:rsidRPr="00EC0B71">
        <w:t> </w:t>
      </w:r>
      <w:r w:rsidRPr="00EC0B71">
        <w:t>31 applies was, immediately before the child concerned died, not entitled to be paid family tax benefit by instalment; and</w:t>
      </w:r>
    </w:p>
    <w:p w:rsidR="007A09DA" w:rsidRPr="00EC0B71" w:rsidRDefault="007A09DA" w:rsidP="007A09DA">
      <w:pPr>
        <w:pStyle w:val="paragraph"/>
      </w:pPr>
      <w:r w:rsidRPr="00EC0B71">
        <w:tab/>
        <w:t>(b)</w:t>
      </w:r>
      <w:r w:rsidRPr="00EC0B71">
        <w:tab/>
        <w:t>apart from this subsection, the period for which the individual is eligible for family tax benefit under subsection</w:t>
      </w:r>
      <w:r w:rsidR="00BD75AB" w:rsidRPr="00EC0B71">
        <w:t> </w:t>
      </w:r>
      <w:r w:rsidRPr="00EC0B71">
        <w:t>31(2) extends over 2 income years;</w:t>
      </w:r>
    </w:p>
    <w:p w:rsidR="00632062" w:rsidRPr="00EC0B71" w:rsidRDefault="00632062" w:rsidP="006F3A1D">
      <w:pPr>
        <w:pStyle w:val="subsection2"/>
        <w:keepNext/>
      </w:pPr>
      <w:r w:rsidRPr="00EC0B71">
        <w:t>then:</w:t>
      </w:r>
    </w:p>
    <w:p w:rsidR="00632062" w:rsidRPr="00EC0B71" w:rsidRDefault="00632062">
      <w:pPr>
        <w:pStyle w:val="paragraph"/>
      </w:pPr>
      <w:r w:rsidRPr="00EC0B71">
        <w:tab/>
        <w:t>(c)</w:t>
      </w:r>
      <w:r w:rsidRPr="00EC0B71">
        <w:tab/>
        <w:t>the individual is eligible for a single amount of family tax benefit for the period falling in the second of those income years worked out under subsection</w:t>
      </w:r>
      <w:r w:rsidR="00BD75AB" w:rsidRPr="00EC0B71">
        <w:t> </w:t>
      </w:r>
      <w:r w:rsidRPr="00EC0B71">
        <w:t>65(3); and</w:t>
      </w:r>
    </w:p>
    <w:p w:rsidR="00632062" w:rsidRPr="00EC0B71" w:rsidRDefault="00632062">
      <w:pPr>
        <w:pStyle w:val="paragraph"/>
      </w:pPr>
      <w:r w:rsidRPr="00EC0B71">
        <w:tab/>
        <w:t>(d)</w:t>
      </w:r>
      <w:r w:rsidRPr="00EC0B71">
        <w:tab/>
        <w:t>the period for which the individual is eligible for family tax benefit under subsection</w:t>
      </w:r>
      <w:r w:rsidR="00BD75AB" w:rsidRPr="00EC0B71">
        <w:t> </w:t>
      </w:r>
      <w:r w:rsidRPr="00EC0B71">
        <w:t>31(2) does not include the period falling in the second of those income years.</w:t>
      </w:r>
    </w:p>
    <w:p w:rsidR="00632062" w:rsidRPr="00EC0B71" w:rsidRDefault="00632062" w:rsidP="00277451">
      <w:pPr>
        <w:pStyle w:val="ActHead5"/>
      </w:pPr>
      <w:bookmarkStart w:id="40" w:name="_Toc78890198"/>
      <w:r w:rsidRPr="008E588C">
        <w:rPr>
          <w:rStyle w:val="CharSectno"/>
        </w:rPr>
        <w:t>33</w:t>
      </w:r>
      <w:r w:rsidRPr="00EC0B71">
        <w:t xml:space="preserve">  Eligibility for family tax benefit if an eligible individual dies</w:t>
      </w:r>
      <w:bookmarkEnd w:id="40"/>
    </w:p>
    <w:p w:rsidR="00632062" w:rsidRPr="00EC0B71" w:rsidRDefault="00632062" w:rsidP="00277451">
      <w:pPr>
        <w:pStyle w:val="SubsectionHead"/>
      </w:pPr>
      <w:r w:rsidRPr="00EC0B71">
        <w:t xml:space="preserve">Eligibility other than because of the death of an FTB </w:t>
      </w:r>
      <w:r w:rsidR="00CF7EB2" w:rsidRPr="00EC0B71">
        <w:t xml:space="preserve">or regular care </w:t>
      </w:r>
      <w:r w:rsidRPr="00EC0B71">
        <w:t>child</w:t>
      </w:r>
    </w:p>
    <w:p w:rsidR="00632062" w:rsidRPr="00EC0B71" w:rsidRDefault="00632062" w:rsidP="00277451">
      <w:pPr>
        <w:pStyle w:val="subsection"/>
        <w:keepNext/>
        <w:keepLines/>
      </w:pPr>
      <w:r w:rsidRPr="00EC0B71">
        <w:tab/>
        <w:t>(1)</w:t>
      </w:r>
      <w:r w:rsidRPr="00EC0B71">
        <w:tab/>
        <w:t>If:</w:t>
      </w:r>
    </w:p>
    <w:p w:rsidR="00632062" w:rsidRPr="00EC0B71" w:rsidRDefault="00632062" w:rsidP="00277451">
      <w:pPr>
        <w:pStyle w:val="paragraph"/>
        <w:keepNext/>
        <w:keepLines/>
      </w:pPr>
      <w:r w:rsidRPr="00EC0B71">
        <w:tab/>
        <w:t>(a)</w:t>
      </w:r>
      <w:r w:rsidRPr="00EC0B71">
        <w:tab/>
        <w:t xml:space="preserve">an individual is eligible for an amount (the </w:t>
      </w:r>
      <w:r w:rsidRPr="00EC0B71">
        <w:rPr>
          <w:b/>
          <w:i/>
        </w:rPr>
        <w:t>subject amount</w:t>
      </w:r>
      <w:r w:rsidRPr="00EC0B71">
        <w:t>) of family tax benefit (except because of section</w:t>
      </w:r>
      <w:r w:rsidR="00BD75AB" w:rsidRPr="00EC0B71">
        <w:t> </w:t>
      </w:r>
      <w:r w:rsidRPr="00EC0B71">
        <w:t>31 or 32 applying in relation to the death of an FTB child</w:t>
      </w:r>
      <w:r w:rsidR="00CF7EB2" w:rsidRPr="00EC0B71">
        <w:t xml:space="preserve"> or a regular care child</w:t>
      </w:r>
      <w:r w:rsidRPr="00EC0B71">
        <w:t>); and</w:t>
      </w:r>
    </w:p>
    <w:p w:rsidR="00632062" w:rsidRPr="00EC0B71" w:rsidRDefault="00632062">
      <w:pPr>
        <w:pStyle w:val="paragraph"/>
      </w:pPr>
      <w:r w:rsidRPr="00EC0B71">
        <w:tab/>
        <w:t>(b)</w:t>
      </w:r>
      <w:r w:rsidRPr="00EC0B71">
        <w:tab/>
        <w:t>the individual dies; and</w:t>
      </w:r>
    </w:p>
    <w:p w:rsidR="00632062" w:rsidRPr="00EC0B71" w:rsidRDefault="00632062">
      <w:pPr>
        <w:pStyle w:val="paragraph"/>
      </w:pPr>
      <w:r w:rsidRPr="00EC0B71">
        <w:tab/>
        <w:t>(c)</w:t>
      </w:r>
      <w:r w:rsidRPr="00EC0B71">
        <w:tab/>
        <w:t>before the individual died, the subject amount had not been paid to the individual (whether or not a claim under Part</w:t>
      </w:r>
      <w:r w:rsidR="00BD75AB" w:rsidRPr="00EC0B71">
        <w:t> </w:t>
      </w:r>
      <w:r w:rsidRPr="00EC0B71">
        <w:t xml:space="preserve">3 of the </w:t>
      </w:r>
      <w:r w:rsidRPr="00EC0B71">
        <w:rPr>
          <w:i/>
        </w:rPr>
        <w:t>A New Tax System (Family Assistance) (Administration) Act 1999</w:t>
      </w:r>
      <w:r w:rsidRPr="00EC0B71">
        <w:t xml:space="preserve"> had been made); and</w:t>
      </w:r>
    </w:p>
    <w:p w:rsidR="00632062" w:rsidRPr="00EC0B71" w:rsidRDefault="00632062">
      <w:pPr>
        <w:pStyle w:val="paragraph"/>
      </w:pPr>
      <w:r w:rsidRPr="00EC0B71">
        <w:lastRenderedPageBreak/>
        <w:tab/>
        <w:t>(d)</w:t>
      </w:r>
      <w:r w:rsidRPr="00EC0B71">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EC0B71" w:rsidRDefault="00632062">
      <w:pPr>
        <w:pStyle w:val="paragraph"/>
      </w:pPr>
      <w:r w:rsidRPr="00EC0B71">
        <w:tab/>
        <w:t>(e)</w:t>
      </w:r>
      <w:r w:rsidRPr="00EC0B71">
        <w:tab/>
        <w:t>the Secretary considers that the other individual ought to be eligible for that much of the subject amount;</w:t>
      </w:r>
    </w:p>
    <w:p w:rsidR="00632062" w:rsidRPr="00EC0B71" w:rsidRDefault="00632062">
      <w:pPr>
        <w:pStyle w:val="subsection2"/>
      </w:pPr>
      <w:r w:rsidRPr="00EC0B71">
        <w:t>the other individual is eligible for that much of the subject amount and no</w:t>
      </w:r>
      <w:r w:rsidR="008E588C">
        <w:noBreakHyphen/>
      </w:r>
      <w:r w:rsidRPr="00EC0B71">
        <w:t>one else is, or can become, eligible for or entitled to be paid any of the subject amount.</w:t>
      </w:r>
    </w:p>
    <w:p w:rsidR="00632062" w:rsidRPr="00EC0B71" w:rsidRDefault="00632062" w:rsidP="00CF7EB2">
      <w:pPr>
        <w:pStyle w:val="SubsectionHead"/>
      </w:pPr>
      <w:r w:rsidRPr="00EC0B71">
        <w:t xml:space="preserve">Eligibility because of the death of an FTB </w:t>
      </w:r>
      <w:r w:rsidR="00CF7EB2" w:rsidRPr="00EC0B71">
        <w:t xml:space="preserve">or regular care </w:t>
      </w:r>
      <w:r w:rsidRPr="00EC0B71">
        <w:t>child</w:t>
      </w:r>
    </w:p>
    <w:p w:rsidR="00632062" w:rsidRPr="00EC0B71" w:rsidRDefault="00632062">
      <w:pPr>
        <w:pStyle w:val="subsection"/>
      </w:pPr>
      <w:r w:rsidRPr="00EC0B71">
        <w:tab/>
        <w:t>(2)</w:t>
      </w:r>
      <w:r w:rsidRPr="00EC0B71">
        <w:tab/>
        <w:t>If:</w:t>
      </w:r>
    </w:p>
    <w:p w:rsidR="00632062" w:rsidRPr="00EC0B71" w:rsidRDefault="00632062">
      <w:pPr>
        <w:pStyle w:val="paragraph"/>
      </w:pPr>
      <w:r w:rsidRPr="00EC0B71">
        <w:tab/>
        <w:t>(a)</w:t>
      </w:r>
      <w:r w:rsidRPr="00EC0B71">
        <w:tab/>
        <w:t>an individual dies; and</w:t>
      </w:r>
    </w:p>
    <w:p w:rsidR="00632062" w:rsidRPr="00EC0B71" w:rsidRDefault="00632062">
      <w:pPr>
        <w:pStyle w:val="paragraph"/>
      </w:pPr>
      <w:r w:rsidRPr="00EC0B71">
        <w:tab/>
        <w:t>(b)</w:t>
      </w:r>
      <w:r w:rsidRPr="00EC0B71">
        <w:tab/>
        <w:t>either:</w:t>
      </w:r>
    </w:p>
    <w:p w:rsidR="00632062" w:rsidRPr="00EC0B71" w:rsidRDefault="00632062">
      <w:pPr>
        <w:pStyle w:val="paragraphsub"/>
      </w:pPr>
      <w:r w:rsidRPr="00EC0B71">
        <w:tab/>
        <w:t>(i)</w:t>
      </w:r>
      <w:r w:rsidRPr="00EC0B71">
        <w:tab/>
        <w:t xml:space="preserve">before the individual’s death, the individual was eligible for an amount (the </w:t>
      </w:r>
      <w:r w:rsidRPr="00EC0B71">
        <w:rPr>
          <w:b/>
          <w:i/>
        </w:rPr>
        <w:t>subject amount</w:t>
      </w:r>
      <w:r w:rsidRPr="00EC0B71">
        <w:t>) of family tax benefit under section</w:t>
      </w:r>
      <w:r w:rsidR="00BD75AB" w:rsidRPr="00EC0B71">
        <w:t> </w:t>
      </w:r>
      <w:r w:rsidRPr="00EC0B71">
        <w:t xml:space="preserve">31 or 32 in relation to the death of an FTB child </w:t>
      </w:r>
      <w:r w:rsidR="00CF7EB2" w:rsidRPr="00EC0B71">
        <w:t xml:space="preserve">or regular care child, </w:t>
      </w:r>
      <w:r w:rsidRPr="00EC0B71">
        <w:t>and the subject amount had not been paid to the individual (whether or not a claim under Part</w:t>
      </w:r>
      <w:r w:rsidR="00BD75AB" w:rsidRPr="00EC0B71">
        <w:t> </w:t>
      </w:r>
      <w:r w:rsidRPr="00EC0B71">
        <w:t xml:space="preserve">3 of the </w:t>
      </w:r>
      <w:r w:rsidRPr="00EC0B71">
        <w:rPr>
          <w:i/>
        </w:rPr>
        <w:t>A New Tax System (Family Assistance) (Administration) Act 1999</w:t>
      </w:r>
      <w:r w:rsidRPr="00EC0B71">
        <w:t xml:space="preserve"> had been made); or</w:t>
      </w:r>
    </w:p>
    <w:p w:rsidR="00632062" w:rsidRPr="00EC0B71" w:rsidRDefault="00632062">
      <w:pPr>
        <w:pStyle w:val="paragraphsub"/>
      </w:pPr>
      <w:r w:rsidRPr="00EC0B71">
        <w:tab/>
        <w:t>(ii)</w:t>
      </w:r>
      <w:r w:rsidRPr="00EC0B71">
        <w:tab/>
        <w:t xml:space="preserve">the individual died at the same time as the FTB child </w:t>
      </w:r>
      <w:r w:rsidR="00CF7EB2" w:rsidRPr="00EC0B71">
        <w:t xml:space="preserve">or regular care child, </w:t>
      </w:r>
      <w:r w:rsidRPr="00EC0B71">
        <w:t>and would have been so eligible for the subject amount if the individual had not died; and</w:t>
      </w:r>
    </w:p>
    <w:p w:rsidR="00632062" w:rsidRPr="00EC0B71" w:rsidRDefault="00632062">
      <w:pPr>
        <w:pStyle w:val="paragraph"/>
      </w:pPr>
      <w:r w:rsidRPr="00EC0B71">
        <w:tab/>
        <w:t>(c)</w:t>
      </w:r>
      <w:r w:rsidRPr="00EC0B71">
        <w:tab/>
        <w:t xml:space="preserve">another individual makes a claim under that Part for payment of family tax benefit because of the death of a person, stating that the individual wishes to become eligible for </w:t>
      </w:r>
      <w:r w:rsidRPr="00EC0B71">
        <w:rPr>
          <w:snapToGrid w:val="0"/>
          <w:lang w:eastAsia="en-US"/>
        </w:rPr>
        <w:t>so much of the subject amount as does not relate to any period before the beginning of the income year preceding the income year in which the individual died</w:t>
      </w:r>
      <w:r w:rsidRPr="00EC0B71">
        <w:t>; and</w:t>
      </w:r>
    </w:p>
    <w:p w:rsidR="00632062" w:rsidRPr="00EC0B71" w:rsidRDefault="00632062">
      <w:pPr>
        <w:pStyle w:val="paragraph"/>
      </w:pPr>
      <w:r w:rsidRPr="00EC0B71">
        <w:tab/>
        <w:t>(d)</w:t>
      </w:r>
      <w:r w:rsidRPr="00EC0B71">
        <w:tab/>
        <w:t xml:space="preserve">the Secretary considers that the other individual ought to be eligible for </w:t>
      </w:r>
      <w:r w:rsidRPr="00EC0B71">
        <w:rPr>
          <w:snapToGrid w:val="0"/>
          <w:lang w:eastAsia="en-US"/>
        </w:rPr>
        <w:t>that much of the subject amount</w:t>
      </w:r>
      <w:r w:rsidRPr="00EC0B71">
        <w:t>;</w:t>
      </w:r>
    </w:p>
    <w:p w:rsidR="00632062" w:rsidRPr="00EC0B71" w:rsidRDefault="00632062">
      <w:pPr>
        <w:pStyle w:val="subsection2"/>
      </w:pPr>
      <w:r w:rsidRPr="00EC0B71">
        <w:lastRenderedPageBreak/>
        <w:t xml:space="preserve">the other individual is eligible for </w:t>
      </w:r>
      <w:r w:rsidRPr="00EC0B71">
        <w:rPr>
          <w:snapToGrid w:val="0"/>
          <w:lang w:eastAsia="en-US"/>
        </w:rPr>
        <w:t>that much of the subject amount and no</w:t>
      </w:r>
      <w:r w:rsidR="008E588C">
        <w:rPr>
          <w:snapToGrid w:val="0"/>
          <w:lang w:eastAsia="en-US"/>
        </w:rPr>
        <w:noBreakHyphen/>
      </w:r>
      <w:r w:rsidRPr="00EC0B71">
        <w:rPr>
          <w:snapToGrid w:val="0"/>
          <w:lang w:eastAsia="en-US"/>
        </w:rPr>
        <w:t>one else is, or can become, eligible for or entitled to be paid any of the subject amount</w:t>
      </w:r>
      <w:r w:rsidRPr="00EC0B71">
        <w:t>.</w:t>
      </w:r>
    </w:p>
    <w:p w:rsidR="00632062" w:rsidRPr="00EC0B71" w:rsidRDefault="00632062" w:rsidP="0022492B">
      <w:pPr>
        <w:pStyle w:val="ActHead4"/>
      </w:pPr>
      <w:bookmarkStart w:id="41" w:name="_Toc78890199"/>
      <w:r w:rsidRPr="008E588C">
        <w:rPr>
          <w:rStyle w:val="CharSubdNo"/>
        </w:rPr>
        <w:t>Subdivision C</w:t>
      </w:r>
      <w:r w:rsidRPr="00EC0B71">
        <w:t>—</w:t>
      </w:r>
      <w:r w:rsidRPr="008E588C">
        <w:rPr>
          <w:rStyle w:val="CharSubdText"/>
        </w:rPr>
        <w:t>Eligibility of approved care organisations for family tax benefit</w:t>
      </w:r>
      <w:bookmarkEnd w:id="41"/>
    </w:p>
    <w:p w:rsidR="00632062" w:rsidRPr="00EC0B71" w:rsidRDefault="00632062" w:rsidP="0022492B">
      <w:pPr>
        <w:pStyle w:val="ActHead5"/>
      </w:pPr>
      <w:bookmarkStart w:id="42" w:name="_Toc78890200"/>
      <w:r w:rsidRPr="008E588C">
        <w:rPr>
          <w:rStyle w:val="CharSectno"/>
        </w:rPr>
        <w:t>34</w:t>
      </w:r>
      <w:r w:rsidRPr="00EC0B71">
        <w:t xml:space="preserve">  When an approved care organisation is eligible for family tax benefit</w:t>
      </w:r>
      <w:bookmarkEnd w:id="42"/>
    </w:p>
    <w:p w:rsidR="00632062" w:rsidRPr="00EC0B71" w:rsidRDefault="00632062">
      <w:pPr>
        <w:pStyle w:val="subsection"/>
      </w:pPr>
      <w:r w:rsidRPr="00EC0B71">
        <w:tab/>
        <w:t>(1)</w:t>
      </w:r>
      <w:r w:rsidRPr="00EC0B71">
        <w:tab/>
        <w:t>An approved care organisation is eligible for family tax benefit in respect of an individual if:</w:t>
      </w:r>
    </w:p>
    <w:p w:rsidR="008A3CA8" w:rsidRPr="00EC0B71" w:rsidRDefault="008A3CA8" w:rsidP="008A3CA8">
      <w:pPr>
        <w:pStyle w:val="paragraph"/>
      </w:pPr>
      <w:r w:rsidRPr="00EC0B71">
        <w:tab/>
        <w:t>(a)</w:t>
      </w:r>
      <w:r w:rsidRPr="00EC0B71">
        <w:tab/>
        <w:t>the individual:</w:t>
      </w:r>
    </w:p>
    <w:p w:rsidR="008A3CA8" w:rsidRPr="00EC0B71" w:rsidRDefault="008A3CA8" w:rsidP="008A3CA8">
      <w:pPr>
        <w:pStyle w:val="paragraphsub"/>
      </w:pPr>
      <w:r w:rsidRPr="00EC0B71">
        <w:tab/>
        <w:t>(i)</w:t>
      </w:r>
      <w:r w:rsidRPr="00EC0B71">
        <w:tab/>
        <w:t>is aged under 16; or</w:t>
      </w:r>
    </w:p>
    <w:p w:rsidR="00CD1764" w:rsidRPr="00EC0B71" w:rsidRDefault="00CD1764" w:rsidP="00CD1764">
      <w:pPr>
        <w:pStyle w:val="paragraphsub"/>
      </w:pPr>
      <w:r w:rsidRPr="00EC0B71">
        <w:tab/>
        <w:t>(ii)</w:t>
      </w:r>
      <w:r w:rsidRPr="00EC0B71">
        <w:tab/>
        <w:t>has turned 16 and is a senior secondary school child; and</w:t>
      </w:r>
    </w:p>
    <w:p w:rsidR="00632062" w:rsidRPr="00EC0B71" w:rsidRDefault="00632062">
      <w:pPr>
        <w:pStyle w:val="paragraph"/>
      </w:pPr>
      <w:r w:rsidRPr="00EC0B71">
        <w:tab/>
        <w:t>(b)</w:t>
      </w:r>
      <w:r w:rsidRPr="00EC0B71">
        <w:tab/>
        <w:t>the individual is a client of the organisation; and</w:t>
      </w:r>
    </w:p>
    <w:p w:rsidR="00632062" w:rsidRPr="00EC0B71" w:rsidRDefault="00632062">
      <w:pPr>
        <w:pStyle w:val="paragraph"/>
      </w:pPr>
      <w:r w:rsidRPr="00EC0B71">
        <w:tab/>
        <w:t>(c)</w:t>
      </w:r>
      <w:r w:rsidRPr="00EC0B71">
        <w:tab/>
        <w:t>the individual is an Australian resident.</w:t>
      </w:r>
    </w:p>
    <w:p w:rsidR="00632062" w:rsidRPr="00EC0B71" w:rsidRDefault="00632062">
      <w:pPr>
        <w:pStyle w:val="subsection"/>
      </w:pPr>
      <w:r w:rsidRPr="00EC0B71">
        <w:tab/>
        <w:t>(2)</w:t>
      </w:r>
      <w:r w:rsidRPr="00EC0B71">
        <w:tab/>
        <w:t>However, an approved care organisation is not eligible for family tax benefit in respect of an individual in the cases set out in section</w:t>
      </w:r>
      <w:r w:rsidR="00BD75AB" w:rsidRPr="00EC0B71">
        <w:t> </w:t>
      </w:r>
      <w:r w:rsidRPr="00EC0B71">
        <w:t>35.</w:t>
      </w:r>
    </w:p>
    <w:p w:rsidR="00632062" w:rsidRPr="00EC0B71" w:rsidRDefault="00632062">
      <w:pPr>
        <w:pStyle w:val="SubsectionHead"/>
      </w:pPr>
      <w:r w:rsidRPr="00EC0B71">
        <w:t>Expanded meaning of client of an organisation</w:t>
      </w:r>
    </w:p>
    <w:p w:rsidR="00632062" w:rsidRPr="00EC0B71" w:rsidRDefault="00632062">
      <w:pPr>
        <w:pStyle w:val="subsection"/>
      </w:pPr>
      <w:r w:rsidRPr="00EC0B71">
        <w:tab/>
        <w:t>(3)</w:t>
      </w:r>
      <w:r w:rsidRPr="00EC0B71">
        <w:tab/>
        <w:t xml:space="preserve">For the purposes of </w:t>
      </w:r>
      <w:r w:rsidR="00BD75AB" w:rsidRPr="00EC0B71">
        <w:t>paragraph (</w:t>
      </w:r>
      <w:r w:rsidRPr="00EC0B71">
        <w:t>1)(b), if:</w:t>
      </w:r>
    </w:p>
    <w:p w:rsidR="00632062" w:rsidRPr="00EC0B71" w:rsidRDefault="00632062">
      <w:pPr>
        <w:pStyle w:val="paragraph"/>
      </w:pPr>
      <w:r w:rsidRPr="00EC0B71">
        <w:tab/>
        <w:t>(a)</w:t>
      </w:r>
      <w:r w:rsidRPr="00EC0B71">
        <w:tab/>
        <w:t>an organisation that is not an approved care organisation is providing residential care services to young people in Australia; and</w:t>
      </w:r>
    </w:p>
    <w:p w:rsidR="00632062" w:rsidRPr="00EC0B71" w:rsidRDefault="00632062">
      <w:pPr>
        <w:pStyle w:val="paragraph"/>
      </w:pPr>
      <w:r w:rsidRPr="00EC0B71">
        <w:tab/>
        <w:t>(b)</w:t>
      </w:r>
      <w:r w:rsidRPr="00EC0B71">
        <w:tab/>
        <w:t>an approved care organisation is co</w:t>
      </w:r>
      <w:r w:rsidR="008E588C">
        <w:noBreakHyphen/>
      </w:r>
      <w:r w:rsidRPr="00EC0B71">
        <w:t>ordinating the provision of those services;</w:t>
      </w:r>
    </w:p>
    <w:p w:rsidR="00632062" w:rsidRPr="00EC0B71" w:rsidRDefault="00632062">
      <w:pPr>
        <w:pStyle w:val="subsection2"/>
      </w:pPr>
      <w:r w:rsidRPr="00EC0B71">
        <w:t>the young people are taken to be clients of the approved care organisation.</w:t>
      </w:r>
    </w:p>
    <w:p w:rsidR="00632062" w:rsidRPr="00EC0B71" w:rsidRDefault="00632062" w:rsidP="0022492B">
      <w:pPr>
        <w:pStyle w:val="ActHead5"/>
      </w:pPr>
      <w:bookmarkStart w:id="43" w:name="_Toc78890201"/>
      <w:r w:rsidRPr="008E588C">
        <w:rPr>
          <w:rStyle w:val="CharSectno"/>
        </w:rPr>
        <w:lastRenderedPageBreak/>
        <w:t>35</w:t>
      </w:r>
      <w:r w:rsidRPr="00EC0B71">
        <w:t xml:space="preserve">  When an approved care organisation is not eligible for family tax benefit</w:t>
      </w:r>
      <w:bookmarkEnd w:id="43"/>
    </w:p>
    <w:p w:rsidR="00632062" w:rsidRPr="00EC0B71" w:rsidRDefault="00632062">
      <w:pPr>
        <w:pStyle w:val="subsection"/>
      </w:pPr>
      <w:r w:rsidRPr="00EC0B71">
        <w:tab/>
        <w:t>(1)</w:t>
      </w:r>
      <w:r w:rsidRPr="00EC0B71">
        <w:tab/>
        <w:t>An approved care organisation is not eligible for family tax benefit in respect of an individual in the cases set out in this table:</w:t>
      </w:r>
    </w:p>
    <w:p w:rsidR="00632062" w:rsidRPr="00EC0B71"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EC0B71" w:rsidTr="00486B15">
        <w:trPr>
          <w:tblHeader/>
        </w:trPr>
        <w:tc>
          <w:tcPr>
            <w:tcW w:w="6521" w:type="dxa"/>
            <w:gridSpan w:val="3"/>
            <w:tcBorders>
              <w:top w:val="single" w:sz="12" w:space="0" w:color="auto"/>
              <w:bottom w:val="single" w:sz="6" w:space="0" w:color="auto"/>
            </w:tcBorders>
            <w:shd w:val="clear" w:color="auto" w:fill="auto"/>
          </w:tcPr>
          <w:p w:rsidR="00632062" w:rsidRPr="00EC0B71" w:rsidRDefault="00632062" w:rsidP="00486B15">
            <w:pPr>
              <w:pStyle w:val="TableHeading"/>
            </w:pPr>
            <w:r w:rsidRPr="00EC0B71">
              <w:t>When an approved care organisation is not eligible for family tax benefit at a particular time</w:t>
            </w:r>
          </w:p>
        </w:tc>
      </w:tr>
      <w:tr w:rsidR="00632062" w:rsidRPr="00EC0B71" w:rsidTr="00486B15">
        <w:trPr>
          <w:tblHeader/>
        </w:trPr>
        <w:tc>
          <w:tcPr>
            <w:tcW w:w="709" w:type="dxa"/>
            <w:tcBorders>
              <w:top w:val="single" w:sz="6" w:space="0" w:color="auto"/>
              <w:bottom w:val="single" w:sz="12" w:space="0" w:color="auto"/>
            </w:tcBorders>
            <w:shd w:val="clear" w:color="auto" w:fill="auto"/>
          </w:tcPr>
          <w:p w:rsidR="00632062" w:rsidRPr="00EC0B71"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EC0B71" w:rsidRDefault="00632062" w:rsidP="005B24A5">
            <w:pPr>
              <w:pStyle w:val="Tabletext"/>
              <w:keepNext/>
              <w:rPr>
                <w:b/>
              </w:rPr>
            </w:pPr>
            <w:r w:rsidRPr="00EC0B71">
              <w:rPr>
                <w:b/>
              </w:rPr>
              <w:t>If the individual is aged:</w:t>
            </w:r>
          </w:p>
        </w:tc>
        <w:tc>
          <w:tcPr>
            <w:tcW w:w="3402" w:type="dxa"/>
            <w:tcBorders>
              <w:top w:val="single" w:sz="6" w:space="0" w:color="auto"/>
              <w:bottom w:val="single" w:sz="12" w:space="0" w:color="auto"/>
            </w:tcBorders>
            <w:shd w:val="clear" w:color="auto" w:fill="auto"/>
          </w:tcPr>
          <w:p w:rsidR="00632062" w:rsidRPr="00EC0B71" w:rsidRDefault="00632062" w:rsidP="005B24A5">
            <w:pPr>
              <w:pStyle w:val="Tabletext"/>
              <w:keepNext/>
              <w:rPr>
                <w:b/>
              </w:rPr>
            </w:pPr>
            <w:r w:rsidRPr="00EC0B71">
              <w:rPr>
                <w:b/>
              </w:rPr>
              <w:t>then the approved care organisation is not eligible for family tax benefit in respect of the individual if:</w:t>
            </w:r>
          </w:p>
        </w:tc>
      </w:tr>
      <w:tr w:rsidR="00632062" w:rsidRPr="00EC0B71" w:rsidTr="00486B15">
        <w:tc>
          <w:tcPr>
            <w:tcW w:w="709" w:type="dxa"/>
            <w:tcBorders>
              <w:bottom w:val="single" w:sz="4" w:space="0" w:color="auto"/>
            </w:tcBorders>
            <w:shd w:val="clear" w:color="auto" w:fill="auto"/>
          </w:tcPr>
          <w:p w:rsidR="00632062" w:rsidRPr="00EC0B71" w:rsidRDefault="00632062" w:rsidP="004346AE">
            <w:pPr>
              <w:pStyle w:val="Tabletext"/>
            </w:pPr>
            <w:r w:rsidRPr="00EC0B71">
              <w:t>2</w:t>
            </w:r>
          </w:p>
        </w:tc>
        <w:tc>
          <w:tcPr>
            <w:tcW w:w="2410" w:type="dxa"/>
            <w:tcBorders>
              <w:bottom w:val="single" w:sz="4" w:space="0" w:color="auto"/>
            </w:tcBorders>
            <w:shd w:val="clear" w:color="auto" w:fill="auto"/>
          </w:tcPr>
          <w:p w:rsidR="00632062" w:rsidRPr="00EC0B71" w:rsidRDefault="00632062" w:rsidP="004346AE">
            <w:pPr>
              <w:pStyle w:val="Tabletext"/>
            </w:pPr>
            <w:r w:rsidRPr="00EC0B71">
              <w:t>16 or more</w:t>
            </w:r>
          </w:p>
        </w:tc>
        <w:tc>
          <w:tcPr>
            <w:tcW w:w="3402" w:type="dxa"/>
            <w:tcBorders>
              <w:bottom w:val="single" w:sz="4" w:space="0" w:color="auto"/>
            </w:tcBorders>
            <w:shd w:val="clear" w:color="auto" w:fill="auto"/>
          </w:tcPr>
          <w:p w:rsidR="00632062" w:rsidRPr="00EC0B71" w:rsidRDefault="002C2831" w:rsidP="00F81F38">
            <w:pPr>
              <w:pStyle w:val="Tabletext"/>
              <w:rPr>
                <w:b/>
                <w:kern w:val="28"/>
              </w:rPr>
            </w:pPr>
            <w:r w:rsidRPr="00EC0B71">
              <w:t>the individual, or someone on behalf of the individual, is, at the particular time, receiving payments under a prescribed educational scheme</w:t>
            </w:r>
            <w:r w:rsidR="00073AC6" w:rsidRPr="00EC0B71">
              <w:t xml:space="preserve">, unless </w:t>
            </w:r>
            <w:r w:rsidR="00BD75AB" w:rsidRPr="00EC0B71">
              <w:t>subsection (</w:t>
            </w:r>
            <w:r w:rsidR="00073AC6" w:rsidRPr="00EC0B71">
              <w:t>1A) applies to the individual</w:t>
            </w:r>
            <w:r w:rsidRPr="00EC0B71">
              <w:t>.</w:t>
            </w:r>
          </w:p>
        </w:tc>
      </w:tr>
      <w:tr w:rsidR="00632062" w:rsidRPr="00EC0B71" w:rsidTr="00486B15">
        <w:tc>
          <w:tcPr>
            <w:tcW w:w="709" w:type="dxa"/>
            <w:tcBorders>
              <w:bottom w:val="single" w:sz="12" w:space="0" w:color="auto"/>
            </w:tcBorders>
            <w:shd w:val="clear" w:color="auto" w:fill="auto"/>
          </w:tcPr>
          <w:p w:rsidR="00632062" w:rsidRPr="00EC0B71" w:rsidRDefault="00632062" w:rsidP="004346AE">
            <w:pPr>
              <w:pStyle w:val="Tabletext"/>
            </w:pPr>
            <w:r w:rsidRPr="00EC0B71">
              <w:t>3</w:t>
            </w:r>
          </w:p>
        </w:tc>
        <w:tc>
          <w:tcPr>
            <w:tcW w:w="2410" w:type="dxa"/>
            <w:tcBorders>
              <w:bottom w:val="single" w:sz="12" w:space="0" w:color="auto"/>
            </w:tcBorders>
            <w:shd w:val="clear" w:color="auto" w:fill="auto"/>
          </w:tcPr>
          <w:p w:rsidR="00632062" w:rsidRPr="00EC0B71" w:rsidRDefault="00632062" w:rsidP="004346AE">
            <w:pPr>
              <w:pStyle w:val="Tabletext"/>
            </w:pPr>
            <w:r w:rsidRPr="00EC0B71">
              <w:t>any age</w:t>
            </w:r>
          </w:p>
        </w:tc>
        <w:tc>
          <w:tcPr>
            <w:tcW w:w="3402" w:type="dxa"/>
            <w:tcBorders>
              <w:bottom w:val="single" w:sz="12" w:space="0" w:color="auto"/>
            </w:tcBorders>
            <w:shd w:val="clear" w:color="auto" w:fill="auto"/>
          </w:tcPr>
          <w:p w:rsidR="00632062" w:rsidRPr="00EC0B71" w:rsidRDefault="00632062" w:rsidP="004371B3">
            <w:pPr>
              <w:pStyle w:val="Tablea"/>
              <w:ind w:left="24" w:firstLine="0"/>
            </w:pPr>
            <w:r w:rsidRPr="00EC0B71">
              <w:t>the individual, or someone on behalf of the individual, is, at the particular time, receiving:</w:t>
            </w:r>
          </w:p>
          <w:p w:rsidR="00632062" w:rsidRPr="00EC0B71" w:rsidRDefault="00632062">
            <w:pPr>
              <w:pStyle w:val="Tablea"/>
            </w:pPr>
            <w:r w:rsidRPr="00EC0B71">
              <w:t>(a) a social security pension; or</w:t>
            </w:r>
          </w:p>
          <w:p w:rsidR="00632062" w:rsidRPr="00EC0B71" w:rsidRDefault="00632062">
            <w:pPr>
              <w:pStyle w:val="Tablea"/>
            </w:pPr>
            <w:r w:rsidRPr="00EC0B71">
              <w:t>(b) a social security benefit; or</w:t>
            </w:r>
          </w:p>
          <w:p w:rsidR="00632062" w:rsidRPr="00EC0B71" w:rsidRDefault="00632062">
            <w:pPr>
              <w:pStyle w:val="Tablea"/>
            </w:pPr>
            <w:r w:rsidRPr="00EC0B71">
              <w:t>(c) payments under a program included in the programs known as Labour Market Programs.</w:t>
            </w:r>
          </w:p>
        </w:tc>
      </w:tr>
    </w:tbl>
    <w:p w:rsidR="001B770A" w:rsidRPr="00EC0B71" w:rsidRDefault="001B770A" w:rsidP="001B770A">
      <w:pPr>
        <w:pStyle w:val="subsection"/>
      </w:pPr>
      <w:r w:rsidRPr="00EC0B71">
        <w:tab/>
        <w:t>(1A)</w:t>
      </w:r>
      <w:r w:rsidRPr="00EC0B71">
        <w:tab/>
        <w:t>This subsection applies to an individual if:</w:t>
      </w:r>
    </w:p>
    <w:p w:rsidR="001B770A" w:rsidRPr="00EC0B71" w:rsidRDefault="001B770A" w:rsidP="001B770A">
      <w:pPr>
        <w:pStyle w:val="paragraph"/>
      </w:pPr>
      <w:r w:rsidRPr="00EC0B71">
        <w:tab/>
        <w:t>(a)</w:t>
      </w:r>
      <w:r w:rsidRPr="00EC0B71">
        <w:tab/>
        <w:t>the individual, or someone on behalf of the individual, is, at the particular time, receiving payments under the ABSTUDY scheme; and</w:t>
      </w:r>
    </w:p>
    <w:p w:rsidR="001B770A" w:rsidRPr="00EC0B71" w:rsidRDefault="001B770A" w:rsidP="001B770A">
      <w:pPr>
        <w:pStyle w:val="paragraph"/>
      </w:pPr>
      <w:r w:rsidRPr="00EC0B71">
        <w:tab/>
        <w:t>(b)</w:t>
      </w:r>
      <w:r w:rsidRPr="00EC0B71">
        <w:tab/>
        <w:t>the payments are being paid on the basis that the individual:</w:t>
      </w:r>
    </w:p>
    <w:p w:rsidR="001B770A" w:rsidRPr="00EC0B71" w:rsidRDefault="001B770A" w:rsidP="001B770A">
      <w:pPr>
        <w:pStyle w:val="paragraphsub"/>
      </w:pPr>
      <w:r w:rsidRPr="00EC0B71">
        <w:tab/>
        <w:t>(i)</w:t>
      </w:r>
      <w:r w:rsidRPr="00EC0B71">
        <w:tab/>
        <w:t>is undertaking full</w:t>
      </w:r>
      <w:r w:rsidR="008E588C">
        <w:noBreakHyphen/>
      </w:r>
      <w:r w:rsidRPr="00EC0B71">
        <w:t xml:space="preserve">time study at a secondary school (within the meaning of the </w:t>
      </w:r>
      <w:r w:rsidRPr="00EC0B71">
        <w:rPr>
          <w:i/>
        </w:rPr>
        <w:t>Student Assistance Act 1973</w:t>
      </w:r>
      <w:r w:rsidRPr="00EC0B71">
        <w:t>); and</w:t>
      </w:r>
    </w:p>
    <w:p w:rsidR="001B770A" w:rsidRPr="00EC0B71" w:rsidRDefault="001B770A" w:rsidP="001B770A">
      <w:pPr>
        <w:pStyle w:val="paragraphsub"/>
      </w:pPr>
      <w:r w:rsidRPr="00EC0B71">
        <w:tab/>
        <w:t>(ii)</w:t>
      </w:r>
      <w:r w:rsidRPr="00EC0B71">
        <w:tab/>
        <w:t>is, in accordance with the ABSTUDY scheme, a student approved to live away from home; and</w:t>
      </w:r>
    </w:p>
    <w:p w:rsidR="001B770A" w:rsidRPr="00EC0B71" w:rsidRDefault="001B770A" w:rsidP="001B770A">
      <w:pPr>
        <w:pStyle w:val="paragraphsub"/>
      </w:pPr>
      <w:r w:rsidRPr="00EC0B71">
        <w:lastRenderedPageBreak/>
        <w:tab/>
        <w:t>(iii)</w:t>
      </w:r>
      <w:r w:rsidRPr="00EC0B71">
        <w:tab/>
        <w:t>is boarding away from home for the purposes of attending the school.</w:t>
      </w:r>
    </w:p>
    <w:p w:rsidR="001B770A" w:rsidRPr="00EC0B71" w:rsidRDefault="001B770A" w:rsidP="001B770A">
      <w:pPr>
        <w:pStyle w:val="notetext"/>
      </w:pPr>
      <w:r w:rsidRPr="00EC0B71">
        <w:t>Note:</w:t>
      </w:r>
      <w:r w:rsidRPr="00EC0B71">
        <w:tab/>
        <w:t xml:space="preserve">For </w:t>
      </w:r>
      <w:r w:rsidRPr="00EC0B71">
        <w:rPr>
          <w:b/>
          <w:i/>
        </w:rPr>
        <w:t>undertaking full</w:t>
      </w:r>
      <w:r w:rsidR="008E588C">
        <w:rPr>
          <w:b/>
          <w:i/>
        </w:rPr>
        <w:noBreakHyphen/>
      </w:r>
      <w:r w:rsidRPr="00EC0B71">
        <w:rPr>
          <w:b/>
          <w:i/>
        </w:rPr>
        <w:t>time study</w:t>
      </w:r>
      <w:r w:rsidRPr="00EC0B71">
        <w:t>, see subsection</w:t>
      </w:r>
      <w:r w:rsidR="00BD75AB" w:rsidRPr="00EC0B71">
        <w:t> </w:t>
      </w:r>
      <w:r w:rsidRPr="00EC0B71">
        <w:t>3(1).</w:t>
      </w:r>
    </w:p>
    <w:p w:rsidR="00632062" w:rsidRPr="00EC0B71" w:rsidRDefault="00632062">
      <w:pPr>
        <w:pStyle w:val="subsection"/>
      </w:pPr>
      <w:r w:rsidRPr="00EC0B71">
        <w:tab/>
        <w:t>(2)</w:t>
      </w:r>
      <w:r w:rsidRPr="00EC0B71">
        <w:tab/>
        <w:t>An approved care organisation is also not eligible for family tax benefit in respect of an individual if anyone else is eligible for family tax benefit in respect of the individual.</w:t>
      </w:r>
    </w:p>
    <w:p w:rsidR="00F369B0" w:rsidRPr="00EC0B71" w:rsidRDefault="00F369B0" w:rsidP="00F369B0">
      <w:pPr>
        <w:pStyle w:val="ActHead4"/>
      </w:pPr>
      <w:bookmarkStart w:id="44" w:name="_Toc78890202"/>
      <w:r w:rsidRPr="008E588C">
        <w:rPr>
          <w:rStyle w:val="CharSubdNo"/>
        </w:rPr>
        <w:t>Subdivision D</w:t>
      </w:r>
      <w:r w:rsidRPr="00EC0B71">
        <w:t>—</w:t>
      </w:r>
      <w:r w:rsidRPr="008E588C">
        <w:rPr>
          <w:rStyle w:val="CharSubdText"/>
        </w:rPr>
        <w:t>Determination of percentage of care</w:t>
      </w:r>
      <w:bookmarkEnd w:id="44"/>
    </w:p>
    <w:p w:rsidR="00F369B0" w:rsidRPr="00EC0B71" w:rsidRDefault="00F369B0" w:rsidP="00F369B0">
      <w:pPr>
        <w:pStyle w:val="ActHead5"/>
      </w:pPr>
      <w:bookmarkStart w:id="45" w:name="_Toc78890203"/>
      <w:r w:rsidRPr="008E588C">
        <w:rPr>
          <w:rStyle w:val="CharSectno"/>
        </w:rPr>
        <w:t>35A</w:t>
      </w:r>
      <w:r w:rsidRPr="00EC0B71">
        <w:t xml:space="preserve">  Determination of percentage of care—child is not in the adult’s care</w:t>
      </w:r>
      <w:bookmarkEnd w:id="45"/>
    </w:p>
    <w:p w:rsidR="00F369B0" w:rsidRPr="00EC0B71" w:rsidRDefault="00F369B0" w:rsidP="00F369B0">
      <w:pPr>
        <w:pStyle w:val="SubsectionHead"/>
      </w:pPr>
      <w:r w:rsidRPr="00EC0B71">
        <w:t>Initial determination</w:t>
      </w:r>
    </w:p>
    <w:p w:rsidR="00F369B0" w:rsidRPr="00EC0B71" w:rsidRDefault="00F369B0" w:rsidP="00F369B0">
      <w:pPr>
        <w:pStyle w:val="subsection"/>
      </w:pPr>
      <w:r w:rsidRPr="00EC0B71">
        <w:tab/>
        <w:t>(1)</w:t>
      </w:r>
      <w:r w:rsidRPr="00EC0B71">
        <w:tab/>
        <w:t>If:</w:t>
      </w:r>
    </w:p>
    <w:p w:rsidR="00F369B0" w:rsidRPr="00EC0B71" w:rsidRDefault="00F369B0" w:rsidP="00F369B0">
      <w:pPr>
        <w:pStyle w:val="paragraph"/>
      </w:pPr>
      <w:r w:rsidRPr="00EC0B71">
        <w:tab/>
        <w:t>(a)</w:t>
      </w:r>
      <w:r w:rsidRPr="00EC0B71">
        <w:tab/>
        <w:t xml:space="preserve">the Secretary is satisfied that an individual (the </w:t>
      </w:r>
      <w:r w:rsidRPr="00EC0B71">
        <w:rPr>
          <w:b/>
          <w:i/>
        </w:rPr>
        <w:t>adult</w:t>
      </w:r>
      <w:r w:rsidRPr="00EC0B71">
        <w:t>) has no care of a child but that:</w:t>
      </w:r>
    </w:p>
    <w:p w:rsidR="00F369B0" w:rsidRPr="00EC0B71" w:rsidRDefault="00F369B0" w:rsidP="00F369B0">
      <w:pPr>
        <w:pStyle w:val="paragraphsub"/>
      </w:pPr>
      <w:r w:rsidRPr="00EC0B71">
        <w:tab/>
        <w:t>(i)</w:t>
      </w:r>
      <w:r w:rsidRPr="00EC0B71">
        <w:tab/>
        <w:t>the child is an FTB child of the adult under section</w:t>
      </w:r>
      <w:r w:rsidR="00BD75AB" w:rsidRPr="00EC0B71">
        <w:t> </w:t>
      </w:r>
      <w:r w:rsidRPr="00EC0B71">
        <w:t>23; or</w:t>
      </w:r>
    </w:p>
    <w:p w:rsidR="00F369B0" w:rsidRPr="00EC0B71" w:rsidRDefault="00F369B0" w:rsidP="00F369B0">
      <w:pPr>
        <w:pStyle w:val="paragraphsub"/>
      </w:pPr>
      <w:r w:rsidRPr="00EC0B71">
        <w:tab/>
        <w:t>(ii)</w:t>
      </w:r>
      <w:r w:rsidRPr="00EC0B71">
        <w:tab/>
        <w:t>the child would, under subsection</w:t>
      </w:r>
      <w:r w:rsidR="00BD75AB" w:rsidRPr="00EC0B71">
        <w:t> </w:t>
      </w:r>
      <w:r w:rsidRPr="00EC0B71">
        <w:t>22(2), (3)</w:t>
      </w:r>
      <w:r w:rsidR="00B7624A" w:rsidRPr="00EC0B71">
        <w:t xml:space="preserve"> or (4)</w:t>
      </w:r>
      <w:r w:rsidRPr="00EC0B71">
        <w:t xml:space="preserve">, be an FTB child of the adult if there had been, or were to be, a pattern of care for the child over a period (the </w:t>
      </w:r>
      <w:r w:rsidRPr="00EC0B71">
        <w:rPr>
          <w:b/>
          <w:i/>
        </w:rPr>
        <w:t>care period</w:t>
      </w:r>
      <w:r w:rsidRPr="00EC0B71">
        <w:t>) under a care arrangement relating to the child; and</w:t>
      </w:r>
    </w:p>
    <w:p w:rsidR="00F369B0" w:rsidRPr="00EC0B71" w:rsidRDefault="00F369B0" w:rsidP="00F369B0">
      <w:pPr>
        <w:pStyle w:val="paragraph"/>
      </w:pPr>
      <w:r w:rsidRPr="00EC0B71">
        <w:tab/>
        <w:t>(b)</w:t>
      </w:r>
      <w:r w:rsidRPr="00EC0B71">
        <w:tab/>
        <w:t>the adult, or the partner of the adult, makes or has made a claim under Part</w:t>
      </w:r>
      <w:r w:rsidR="00BD75AB" w:rsidRPr="00EC0B71">
        <w:t> </w:t>
      </w:r>
      <w:r w:rsidRPr="00EC0B71">
        <w:t xml:space="preserve">3 of the </w:t>
      </w:r>
      <w:r w:rsidRPr="00EC0B71">
        <w:rPr>
          <w:i/>
        </w:rPr>
        <w:t>A New Tax System (Family Assistance) (Administration) Act 1999</w:t>
      </w:r>
      <w:r w:rsidRPr="00EC0B71">
        <w:t xml:space="preserve"> for payment of family tax benefit in respect of the child for some or all of the days in the care period; and</w:t>
      </w:r>
    </w:p>
    <w:p w:rsidR="00F369B0" w:rsidRPr="00EC0B71" w:rsidRDefault="00F369B0" w:rsidP="00F369B0">
      <w:pPr>
        <w:pStyle w:val="paragraph"/>
      </w:pPr>
      <w:r w:rsidRPr="00EC0B71">
        <w:tab/>
        <w:t>(c)</w:t>
      </w:r>
      <w:r w:rsidRPr="00EC0B71">
        <w:tab/>
        <w:t>the adult is not a partner of at least one other individual who has a pattern of care for the child such that the child was or will be, under subsection</w:t>
      </w:r>
      <w:r w:rsidR="00BD75AB" w:rsidRPr="00EC0B71">
        <w:t> </w:t>
      </w:r>
      <w:r w:rsidRPr="00EC0B71">
        <w:t>22(2), (3)</w:t>
      </w:r>
      <w:r w:rsidR="006E61DC" w:rsidRPr="00EC0B71">
        <w:t xml:space="preserve"> or (4)</w:t>
      </w:r>
      <w:r w:rsidRPr="00EC0B71">
        <w:t>, an FTB child of the other individual or individuals; and</w:t>
      </w:r>
    </w:p>
    <w:p w:rsidR="00F369B0" w:rsidRPr="00EC0B71" w:rsidRDefault="00F369B0" w:rsidP="00F369B0">
      <w:pPr>
        <w:pStyle w:val="paragraph"/>
      </w:pPr>
      <w:r w:rsidRPr="00EC0B71">
        <w:tab/>
        <w:t>(d)</w:t>
      </w:r>
      <w:r w:rsidRPr="00EC0B71">
        <w:tab/>
        <w:t>section</w:t>
      </w:r>
      <w:r w:rsidR="00BD75AB" w:rsidRPr="00EC0B71">
        <w:t> </w:t>
      </w:r>
      <w:r w:rsidRPr="00EC0B71">
        <w:t>35C or 35G applies in relation to the adult;</w:t>
      </w:r>
    </w:p>
    <w:p w:rsidR="00F369B0" w:rsidRPr="00EC0B71" w:rsidRDefault="00F369B0" w:rsidP="00F369B0">
      <w:pPr>
        <w:pStyle w:val="subsection2"/>
      </w:pPr>
      <w:r w:rsidRPr="00EC0B71">
        <w:t>the Secretary must determine the adult’s percentage of care for the child during the care period in accordance with that section.</w:t>
      </w:r>
    </w:p>
    <w:p w:rsidR="00F369B0" w:rsidRPr="00EC0B71" w:rsidRDefault="00F369B0" w:rsidP="00F369B0">
      <w:pPr>
        <w:pStyle w:val="SubsectionHead"/>
      </w:pPr>
      <w:r w:rsidRPr="00EC0B71">
        <w:lastRenderedPageBreak/>
        <w:t>Determination after revocation</w:t>
      </w:r>
    </w:p>
    <w:p w:rsidR="00F369B0" w:rsidRPr="00EC0B71" w:rsidRDefault="00216E8B" w:rsidP="00F369B0">
      <w:pPr>
        <w:pStyle w:val="subsection"/>
      </w:pPr>
      <w:r w:rsidRPr="00EC0B71">
        <w:tab/>
        <w:t>(2)</w:t>
      </w:r>
      <w:r w:rsidR="00F369B0" w:rsidRPr="00EC0B71">
        <w:tab/>
        <w:t>If:</w:t>
      </w:r>
    </w:p>
    <w:p w:rsidR="00F369B0" w:rsidRPr="00EC0B71" w:rsidRDefault="00F369B0" w:rsidP="00F369B0">
      <w:pPr>
        <w:pStyle w:val="paragraph"/>
      </w:pPr>
      <w:r w:rsidRPr="00EC0B71">
        <w:tab/>
        <w:t>(a)</w:t>
      </w:r>
      <w:r w:rsidRPr="00EC0B71">
        <w:tab/>
        <w:t xml:space="preserve">the Secretary </w:t>
      </w:r>
      <w:r w:rsidR="00B12A50" w:rsidRPr="00EC0B71">
        <w:t>revokes or suspends, under Subdivision E of this Division (except under paragraph</w:t>
      </w:r>
      <w:r w:rsidR="00BD75AB" w:rsidRPr="00EC0B71">
        <w:t> </w:t>
      </w:r>
      <w:r w:rsidR="00B12A50" w:rsidRPr="00EC0B71">
        <w:t>35PA(3)(b) or 35QA(3)(b)),</w:t>
      </w:r>
      <w:r w:rsidRPr="00EC0B71">
        <w:t xml:space="preserve"> a determination of an individual’s (the </w:t>
      </w:r>
      <w:r w:rsidRPr="00EC0B71">
        <w:rPr>
          <w:b/>
          <w:i/>
        </w:rPr>
        <w:t>adult</w:t>
      </w:r>
      <w:r w:rsidRPr="00EC0B71">
        <w:t>) percentage of care for a child that was made under this section or section</w:t>
      </w:r>
      <w:r w:rsidR="00BD75AB" w:rsidRPr="00EC0B71">
        <w:t> </w:t>
      </w:r>
      <w:r w:rsidRPr="00EC0B71">
        <w:t>35B; and</w:t>
      </w:r>
    </w:p>
    <w:p w:rsidR="00F369B0" w:rsidRPr="00EC0B71" w:rsidRDefault="00F369B0" w:rsidP="00F369B0">
      <w:pPr>
        <w:pStyle w:val="paragraph"/>
      </w:pPr>
      <w:r w:rsidRPr="00EC0B71">
        <w:tab/>
        <w:t>(b)</w:t>
      </w:r>
      <w:r w:rsidRPr="00EC0B71">
        <w:tab/>
        <w:t>the Secretary is satisfied that the adult has no care of the child but that:</w:t>
      </w:r>
    </w:p>
    <w:p w:rsidR="00F369B0" w:rsidRPr="00EC0B71" w:rsidRDefault="00F369B0" w:rsidP="00F369B0">
      <w:pPr>
        <w:pStyle w:val="paragraphsub"/>
      </w:pPr>
      <w:r w:rsidRPr="00EC0B71">
        <w:tab/>
        <w:t>(i)</w:t>
      </w:r>
      <w:r w:rsidRPr="00EC0B71">
        <w:tab/>
        <w:t>the child is an FTB child of the adult under section</w:t>
      </w:r>
      <w:r w:rsidR="00BD75AB" w:rsidRPr="00EC0B71">
        <w:t> </w:t>
      </w:r>
      <w:r w:rsidRPr="00EC0B71">
        <w:t>23; or</w:t>
      </w:r>
    </w:p>
    <w:p w:rsidR="00F369B0" w:rsidRPr="00EC0B71" w:rsidRDefault="00F369B0" w:rsidP="00F369B0">
      <w:pPr>
        <w:pStyle w:val="paragraphsub"/>
      </w:pPr>
      <w:r w:rsidRPr="00EC0B71">
        <w:tab/>
        <w:t>(ii)</w:t>
      </w:r>
      <w:r w:rsidRPr="00EC0B71">
        <w:tab/>
        <w:t>the child would, under subsection</w:t>
      </w:r>
      <w:r w:rsidR="00BD75AB" w:rsidRPr="00EC0B71">
        <w:t> </w:t>
      </w:r>
      <w:r w:rsidRPr="00EC0B71">
        <w:t>22(2), (3)</w:t>
      </w:r>
      <w:r w:rsidR="006E61DC" w:rsidRPr="00EC0B71">
        <w:t xml:space="preserve"> or (4)</w:t>
      </w:r>
      <w:r w:rsidRPr="00EC0B71">
        <w:t xml:space="preserve">, be an FTB child of the adult if there had been, or were to be, a pattern of care for the child over a period (the </w:t>
      </w:r>
      <w:r w:rsidRPr="00EC0B71">
        <w:rPr>
          <w:b/>
          <w:i/>
        </w:rPr>
        <w:t>care period</w:t>
      </w:r>
      <w:r w:rsidRPr="00EC0B71">
        <w:t>) under a care arrangement relating to the child; and</w:t>
      </w:r>
    </w:p>
    <w:p w:rsidR="00F369B0" w:rsidRPr="00EC0B71" w:rsidRDefault="00F369B0" w:rsidP="00F369B0">
      <w:pPr>
        <w:pStyle w:val="paragraph"/>
      </w:pPr>
      <w:r w:rsidRPr="00EC0B71">
        <w:tab/>
        <w:t>(c)</w:t>
      </w:r>
      <w:r w:rsidRPr="00EC0B71">
        <w:tab/>
        <w:t>the adult is not a partner of at least one other individual who has a pattern of care for the child such that the child was or will be, under subsection</w:t>
      </w:r>
      <w:r w:rsidR="00BD75AB" w:rsidRPr="00EC0B71">
        <w:t> </w:t>
      </w:r>
      <w:r w:rsidRPr="00EC0B71">
        <w:t>22(2), (3)</w:t>
      </w:r>
      <w:r w:rsidR="006E61DC" w:rsidRPr="00EC0B71">
        <w:t xml:space="preserve"> or (4)</w:t>
      </w:r>
      <w:r w:rsidRPr="00EC0B71">
        <w:t>, an FTB child of the other individual or individuals; and</w:t>
      </w:r>
    </w:p>
    <w:p w:rsidR="00F369B0" w:rsidRPr="00EC0B71" w:rsidRDefault="00F369B0" w:rsidP="00F369B0">
      <w:pPr>
        <w:pStyle w:val="paragraph"/>
      </w:pPr>
      <w:r w:rsidRPr="00EC0B71">
        <w:tab/>
        <w:t>(d)</w:t>
      </w:r>
      <w:r w:rsidRPr="00EC0B71">
        <w:tab/>
        <w:t>section</w:t>
      </w:r>
      <w:r w:rsidR="00BD75AB" w:rsidRPr="00EC0B71">
        <w:t> </w:t>
      </w:r>
      <w:r w:rsidRPr="00EC0B71">
        <w:t>35C or 35G applies in relation to the adult;</w:t>
      </w:r>
    </w:p>
    <w:p w:rsidR="00F369B0" w:rsidRPr="00EC0B71" w:rsidRDefault="00F369B0" w:rsidP="00F369B0">
      <w:pPr>
        <w:pStyle w:val="subsection2"/>
      </w:pPr>
      <w:r w:rsidRPr="00EC0B71">
        <w:t>the Secretary must determine the adult’s percentage of care for the child during the care period in accordance with that section.</w:t>
      </w:r>
    </w:p>
    <w:p w:rsidR="00F369B0" w:rsidRPr="00EC0B71" w:rsidRDefault="00F369B0" w:rsidP="00F369B0">
      <w:pPr>
        <w:pStyle w:val="ActHead5"/>
      </w:pPr>
      <w:bookmarkStart w:id="46" w:name="_Toc78890204"/>
      <w:r w:rsidRPr="008E588C">
        <w:rPr>
          <w:rStyle w:val="CharSectno"/>
        </w:rPr>
        <w:t>35B</w:t>
      </w:r>
      <w:r w:rsidRPr="00EC0B71">
        <w:t xml:space="preserve">  Determination of percentage of care—child is in the adult’s care</w:t>
      </w:r>
      <w:bookmarkEnd w:id="46"/>
    </w:p>
    <w:p w:rsidR="00F369B0" w:rsidRPr="00EC0B71" w:rsidRDefault="00F369B0" w:rsidP="00F369B0">
      <w:pPr>
        <w:pStyle w:val="SubsectionHead"/>
      </w:pPr>
      <w:r w:rsidRPr="00EC0B71">
        <w:t>Initial determination</w:t>
      </w:r>
    </w:p>
    <w:p w:rsidR="00F369B0" w:rsidRPr="00EC0B71" w:rsidRDefault="00F369B0" w:rsidP="00F369B0">
      <w:pPr>
        <w:pStyle w:val="subsection"/>
      </w:pPr>
      <w:r w:rsidRPr="00EC0B71">
        <w:tab/>
        <w:t>(1)</w:t>
      </w:r>
      <w:r w:rsidRPr="00EC0B71">
        <w:tab/>
        <w:t>If:</w:t>
      </w:r>
    </w:p>
    <w:p w:rsidR="00F369B0" w:rsidRPr="00EC0B71" w:rsidRDefault="00F369B0" w:rsidP="00F369B0">
      <w:pPr>
        <w:pStyle w:val="paragraph"/>
      </w:pPr>
      <w:r w:rsidRPr="00EC0B71">
        <w:tab/>
        <w:t>(a)</w:t>
      </w:r>
      <w:r w:rsidRPr="00EC0B71">
        <w:tab/>
        <w:t xml:space="preserve">the Secretary is satisfied that there has been, or will be, a pattern of care for a child over a period (the </w:t>
      </w:r>
      <w:r w:rsidRPr="00EC0B71">
        <w:rPr>
          <w:b/>
          <w:i/>
        </w:rPr>
        <w:t>care period</w:t>
      </w:r>
      <w:r w:rsidRPr="00EC0B71">
        <w:t>) such that, for the whole, or for parts (including different parts), of the care period, the child was or will be, under subsection</w:t>
      </w:r>
      <w:r w:rsidR="00BD75AB" w:rsidRPr="00EC0B71">
        <w:t> </w:t>
      </w:r>
      <w:r w:rsidRPr="00EC0B71">
        <w:t>22(2), (3)</w:t>
      </w:r>
      <w:r w:rsidR="00A30A66" w:rsidRPr="00EC0B71">
        <w:t xml:space="preserve"> or (4)</w:t>
      </w:r>
      <w:r w:rsidRPr="00EC0B71">
        <w:t>, an FTB child of more than one individual; and</w:t>
      </w:r>
    </w:p>
    <w:p w:rsidR="00F369B0" w:rsidRPr="00EC0B71" w:rsidRDefault="00F369B0" w:rsidP="00F369B0">
      <w:pPr>
        <w:pStyle w:val="paragraph"/>
      </w:pPr>
      <w:r w:rsidRPr="00EC0B71">
        <w:lastRenderedPageBreak/>
        <w:tab/>
        <w:t>(b)</w:t>
      </w:r>
      <w:r w:rsidRPr="00EC0B71">
        <w:tab/>
        <w:t xml:space="preserve">one of those individuals (the </w:t>
      </w:r>
      <w:r w:rsidRPr="00EC0B71">
        <w:rPr>
          <w:b/>
          <w:i/>
        </w:rPr>
        <w:t>adult</w:t>
      </w:r>
      <w:r w:rsidRPr="00EC0B71">
        <w:t>), or the partner of the adult, makes or has made a claim under Part</w:t>
      </w:r>
      <w:r w:rsidR="00BD75AB" w:rsidRPr="00EC0B71">
        <w:t> </w:t>
      </w:r>
      <w:r w:rsidRPr="00EC0B71">
        <w:t xml:space="preserve">3 of the </w:t>
      </w:r>
      <w:r w:rsidRPr="00EC0B71">
        <w:rPr>
          <w:i/>
        </w:rPr>
        <w:t>A New Tax System (Family Assistance) (Administration) Act 1999</w:t>
      </w:r>
      <w:r w:rsidRPr="00EC0B71">
        <w:t xml:space="preserve"> for payment of family tax benefit in respect of the child for some or all of the days in the care period; and</w:t>
      </w:r>
    </w:p>
    <w:p w:rsidR="00F369B0" w:rsidRPr="00EC0B71" w:rsidRDefault="00F369B0" w:rsidP="00F369B0">
      <w:pPr>
        <w:pStyle w:val="paragraph"/>
      </w:pPr>
      <w:r w:rsidRPr="00EC0B71">
        <w:tab/>
        <w:t>(c)</w:t>
      </w:r>
      <w:r w:rsidRPr="00EC0B71">
        <w:tab/>
        <w:t xml:space="preserve">the adult is not a partner of at least one of the other individuals referred to in </w:t>
      </w:r>
      <w:r w:rsidR="00BD75AB" w:rsidRPr="00EC0B71">
        <w:t>paragraph (</w:t>
      </w:r>
      <w:r w:rsidRPr="00EC0B71">
        <w:t>a);</w:t>
      </w:r>
    </w:p>
    <w:p w:rsidR="00F369B0" w:rsidRPr="00EC0B71" w:rsidRDefault="00F369B0" w:rsidP="00F369B0">
      <w:pPr>
        <w:pStyle w:val="subsection2"/>
      </w:pPr>
      <w:r w:rsidRPr="00EC0B71">
        <w:t>the Secretary must determine the adult’s percentage of care for the child during the care period.</w:t>
      </w:r>
    </w:p>
    <w:p w:rsidR="00F369B0" w:rsidRPr="00EC0B71" w:rsidRDefault="00F369B0" w:rsidP="00F369B0">
      <w:pPr>
        <w:pStyle w:val="SubsectionHead"/>
      </w:pPr>
      <w:r w:rsidRPr="00EC0B71">
        <w:t>Determination after revocation</w:t>
      </w:r>
    </w:p>
    <w:p w:rsidR="00F369B0" w:rsidRPr="00EC0B71" w:rsidRDefault="00F369B0" w:rsidP="00F369B0">
      <w:pPr>
        <w:pStyle w:val="subsection"/>
      </w:pPr>
      <w:r w:rsidRPr="00EC0B71">
        <w:tab/>
        <w:t>(2)</w:t>
      </w:r>
      <w:r w:rsidRPr="00EC0B71">
        <w:tab/>
        <w:t>If:</w:t>
      </w:r>
    </w:p>
    <w:p w:rsidR="00F369B0" w:rsidRPr="00EC0B71" w:rsidRDefault="00F369B0" w:rsidP="00F369B0">
      <w:pPr>
        <w:pStyle w:val="paragraph"/>
      </w:pPr>
      <w:r w:rsidRPr="00EC0B71">
        <w:tab/>
        <w:t>(a)</w:t>
      </w:r>
      <w:r w:rsidRPr="00EC0B71">
        <w:tab/>
        <w:t xml:space="preserve">the Secretary </w:t>
      </w:r>
      <w:r w:rsidR="00B12A50" w:rsidRPr="00EC0B71">
        <w:t>revokes or suspends, under Subdivision E of this Division (except under paragraph</w:t>
      </w:r>
      <w:r w:rsidR="00BD75AB" w:rsidRPr="00EC0B71">
        <w:t> </w:t>
      </w:r>
      <w:r w:rsidR="00B12A50" w:rsidRPr="00EC0B71">
        <w:t>35PA(3)(b) or 35QA(3)(b)),</w:t>
      </w:r>
      <w:r w:rsidRPr="00EC0B71">
        <w:t xml:space="preserve"> a determination of an individual’s (the </w:t>
      </w:r>
      <w:r w:rsidRPr="00EC0B71">
        <w:rPr>
          <w:b/>
          <w:i/>
        </w:rPr>
        <w:t>adult</w:t>
      </w:r>
      <w:r w:rsidRPr="00EC0B71">
        <w:t>) percentage of care for a child that was made under section</w:t>
      </w:r>
      <w:r w:rsidR="00BD75AB" w:rsidRPr="00EC0B71">
        <w:t> </w:t>
      </w:r>
      <w:r w:rsidRPr="00EC0B71">
        <w:t>35A or this section; and</w:t>
      </w:r>
    </w:p>
    <w:p w:rsidR="00F369B0" w:rsidRPr="00EC0B71" w:rsidRDefault="00F369B0" w:rsidP="00F369B0">
      <w:pPr>
        <w:pStyle w:val="paragraph"/>
      </w:pPr>
      <w:r w:rsidRPr="00EC0B71">
        <w:tab/>
        <w:t>(b)</w:t>
      </w:r>
      <w:r w:rsidRPr="00EC0B71">
        <w:tab/>
        <w:t xml:space="preserve">the Secretary is satisfied that there has been, or will be, a pattern of care for the child over a period (the </w:t>
      </w:r>
      <w:r w:rsidRPr="00EC0B71">
        <w:rPr>
          <w:b/>
          <w:i/>
        </w:rPr>
        <w:t>care period</w:t>
      </w:r>
      <w:r w:rsidRPr="00EC0B71">
        <w:t>) such that, for the whole, or for parts (including different parts), of the care period, the child was or will be, under subsection</w:t>
      </w:r>
      <w:r w:rsidR="00BD75AB" w:rsidRPr="00EC0B71">
        <w:t> </w:t>
      </w:r>
      <w:r w:rsidRPr="00EC0B71">
        <w:t>22(2), (3)</w:t>
      </w:r>
      <w:r w:rsidR="00A30A66" w:rsidRPr="00EC0B71">
        <w:t xml:space="preserve"> or (4)</w:t>
      </w:r>
      <w:r w:rsidRPr="00EC0B71">
        <w:t>, an FTB child of the adult and at least one other individual; and</w:t>
      </w:r>
    </w:p>
    <w:p w:rsidR="00F369B0" w:rsidRPr="00EC0B71" w:rsidRDefault="00F369B0" w:rsidP="00F369B0">
      <w:pPr>
        <w:pStyle w:val="paragraph"/>
      </w:pPr>
      <w:r w:rsidRPr="00EC0B71">
        <w:tab/>
        <w:t>(c)</w:t>
      </w:r>
      <w:r w:rsidRPr="00EC0B71">
        <w:tab/>
        <w:t>the adult is not a partner of at least one of those other individuals;</w:t>
      </w:r>
    </w:p>
    <w:p w:rsidR="00F369B0" w:rsidRPr="00EC0B71" w:rsidRDefault="00F369B0" w:rsidP="00F369B0">
      <w:pPr>
        <w:pStyle w:val="subsection2"/>
      </w:pPr>
      <w:r w:rsidRPr="00EC0B71">
        <w:t>the Secretary must determine the adult’s percentage of care for the child during the care period.</w:t>
      </w:r>
    </w:p>
    <w:p w:rsidR="00F369B0" w:rsidRPr="00EC0B71" w:rsidRDefault="00F369B0" w:rsidP="00F369B0">
      <w:pPr>
        <w:pStyle w:val="SubsectionHead"/>
      </w:pPr>
      <w:r w:rsidRPr="00EC0B71">
        <w:t>Percentage of care</w:t>
      </w:r>
    </w:p>
    <w:p w:rsidR="00F369B0" w:rsidRPr="00EC0B71" w:rsidRDefault="00F369B0" w:rsidP="00F369B0">
      <w:pPr>
        <w:pStyle w:val="subsection"/>
      </w:pPr>
      <w:r w:rsidRPr="00EC0B71">
        <w:tab/>
        <w:t>(3)</w:t>
      </w:r>
      <w:r w:rsidRPr="00EC0B71">
        <w:tab/>
        <w:t xml:space="preserve">The percentage determined under </w:t>
      </w:r>
      <w:r w:rsidR="00BD75AB" w:rsidRPr="00EC0B71">
        <w:t>subsection (</w:t>
      </w:r>
      <w:r w:rsidRPr="00EC0B71">
        <w:t>1) or (2) must be a percentage that corresponds with the actual care of the child that the Secretary is satisfied that the adult has had, or will have, during the care period.</w:t>
      </w:r>
    </w:p>
    <w:p w:rsidR="00F369B0" w:rsidRPr="00EC0B71" w:rsidRDefault="00F369B0" w:rsidP="00F369B0">
      <w:pPr>
        <w:pStyle w:val="subsection"/>
      </w:pPr>
      <w:r w:rsidRPr="00EC0B71">
        <w:lastRenderedPageBreak/>
        <w:tab/>
        <w:t>(4)</w:t>
      </w:r>
      <w:r w:rsidRPr="00EC0B71">
        <w:tab/>
        <w:t xml:space="preserve">Despite </w:t>
      </w:r>
      <w:r w:rsidR="00BD75AB" w:rsidRPr="00EC0B71">
        <w:t>subsection (</w:t>
      </w:r>
      <w:r w:rsidRPr="00EC0B71">
        <w:t>3), if section</w:t>
      </w:r>
      <w:r w:rsidR="00BD75AB" w:rsidRPr="00EC0B71">
        <w:t> </w:t>
      </w:r>
      <w:r w:rsidRPr="00EC0B71">
        <w:t xml:space="preserve">35C or 35G applies in relation to the adult, the Secretary must determine the adult’s percentage of care under </w:t>
      </w:r>
      <w:r w:rsidR="00BD75AB" w:rsidRPr="00EC0B71">
        <w:t>subsection (</w:t>
      </w:r>
      <w:r w:rsidRPr="00EC0B71">
        <w:t>1) or (2) in accordance with that section.</w:t>
      </w:r>
    </w:p>
    <w:p w:rsidR="00F369B0" w:rsidRPr="00EC0B71" w:rsidRDefault="00F369B0" w:rsidP="00277451">
      <w:pPr>
        <w:pStyle w:val="ActHead5"/>
      </w:pPr>
      <w:bookmarkStart w:id="47" w:name="_Toc78890205"/>
      <w:r w:rsidRPr="008E588C">
        <w:rPr>
          <w:rStyle w:val="CharSectno"/>
        </w:rPr>
        <w:t>35C</w:t>
      </w:r>
      <w:r w:rsidRPr="00EC0B71">
        <w:t xml:space="preserve">  Percentage of care if action taken to ensure that a care arrangement in relation to a child is complied with</w:t>
      </w:r>
      <w:bookmarkEnd w:id="47"/>
    </w:p>
    <w:p w:rsidR="00F369B0" w:rsidRPr="00EC0B71" w:rsidRDefault="00F369B0" w:rsidP="00D943F6">
      <w:pPr>
        <w:pStyle w:val="subsection"/>
      </w:pPr>
      <w:r w:rsidRPr="00EC0B71">
        <w:tab/>
        <w:t>(1)</w:t>
      </w:r>
      <w:r w:rsidRPr="00EC0B71">
        <w:tab/>
        <w:t xml:space="preserve">This section applies in relation to an individual (the </w:t>
      </w:r>
      <w:r w:rsidRPr="00EC0B71">
        <w:rPr>
          <w:b/>
          <w:i/>
        </w:rPr>
        <w:t>adult</w:t>
      </w:r>
      <w:r w:rsidRPr="00EC0B71">
        <w:t>) if:</w:t>
      </w:r>
    </w:p>
    <w:p w:rsidR="00F369B0" w:rsidRPr="00EC0B71" w:rsidRDefault="00F369B0" w:rsidP="00D943F6">
      <w:pPr>
        <w:pStyle w:val="paragraph"/>
      </w:pPr>
      <w:r w:rsidRPr="00EC0B71">
        <w:tab/>
        <w:t>(a)</w:t>
      </w:r>
      <w:r w:rsidRPr="00EC0B71">
        <w:tab/>
        <w:t>a care arrangement applies in relation to a child; and</w:t>
      </w:r>
    </w:p>
    <w:p w:rsidR="00F369B0" w:rsidRPr="00EC0B71" w:rsidRDefault="00F369B0" w:rsidP="00D943F6">
      <w:pPr>
        <w:pStyle w:val="paragraph"/>
      </w:pPr>
      <w:r w:rsidRPr="00EC0B71">
        <w:tab/>
        <w:t>(b)</w:t>
      </w:r>
      <w:r w:rsidRPr="00EC0B71">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EC0B71" w:rsidRDefault="00F369B0" w:rsidP="00F369B0">
      <w:pPr>
        <w:pStyle w:val="paragraph"/>
      </w:pPr>
      <w:r w:rsidRPr="00EC0B71">
        <w:tab/>
        <w:t>(c)</w:t>
      </w:r>
      <w:r w:rsidRPr="00EC0B71">
        <w:tab/>
        <w:t xml:space="preserve">an individual who has reduced care of the child </w:t>
      </w:r>
      <w:r w:rsidR="00B12A50" w:rsidRPr="00EC0B71">
        <w:t>is taking</w:t>
      </w:r>
      <w:r w:rsidRPr="00EC0B71">
        <w:t xml:space="preserve"> reasonable action to ensure that the care arrangement is complied with.</w:t>
      </w:r>
    </w:p>
    <w:p w:rsidR="00F369B0" w:rsidRPr="00EC0B71" w:rsidRDefault="00F369B0" w:rsidP="00F369B0">
      <w:pPr>
        <w:pStyle w:val="notetext"/>
      </w:pPr>
      <w:r w:rsidRPr="00EC0B71">
        <w:t>Note:</w:t>
      </w:r>
      <w:r w:rsidRPr="00EC0B71">
        <w:tab/>
        <w:t>This section does not apply in certain circumstances, see section</w:t>
      </w:r>
      <w:r w:rsidR="00BD75AB" w:rsidRPr="00EC0B71">
        <w:t> </w:t>
      </w:r>
      <w:r w:rsidRPr="00EC0B71">
        <w:t>35F.</w:t>
      </w:r>
    </w:p>
    <w:p w:rsidR="008667E0" w:rsidRPr="00EC0B71" w:rsidRDefault="008667E0" w:rsidP="008667E0">
      <w:pPr>
        <w:pStyle w:val="SubsectionHead"/>
      </w:pPr>
      <w:r w:rsidRPr="00EC0B71">
        <w:t>2 percentages of care in relation to the adult</w:t>
      </w:r>
    </w:p>
    <w:p w:rsidR="00F369B0" w:rsidRPr="00EC0B71" w:rsidRDefault="00F369B0" w:rsidP="00F369B0">
      <w:pPr>
        <w:pStyle w:val="subsection"/>
      </w:pPr>
      <w:r w:rsidRPr="00EC0B71">
        <w:tab/>
        <w:t>(2)</w:t>
      </w:r>
      <w:r w:rsidRPr="00EC0B71">
        <w:tab/>
      </w:r>
      <w:r w:rsidR="00B02395" w:rsidRPr="00EC0B71">
        <w:t xml:space="preserve">Subject to </w:t>
      </w:r>
      <w:r w:rsidR="00BD75AB" w:rsidRPr="00EC0B71">
        <w:t>subsection (</w:t>
      </w:r>
      <w:r w:rsidR="00B02395" w:rsidRPr="00EC0B71">
        <w:t>5), the</w:t>
      </w:r>
      <w:r w:rsidRPr="00EC0B71">
        <w:t xml:space="preserve"> Secretary must determine, under section</w:t>
      </w:r>
      <w:r w:rsidR="00BD75AB" w:rsidRPr="00EC0B71">
        <w:t> </w:t>
      </w:r>
      <w:r w:rsidRPr="00EC0B71">
        <w:t>35A or 35B, 2 percentages of care in relation to the adult.</w:t>
      </w:r>
    </w:p>
    <w:p w:rsidR="00F369B0" w:rsidRPr="00EC0B71" w:rsidRDefault="00F369B0" w:rsidP="00F369B0">
      <w:pPr>
        <w:pStyle w:val="subsection"/>
      </w:pPr>
      <w:r w:rsidRPr="00EC0B71">
        <w:tab/>
        <w:t>(3)</w:t>
      </w:r>
      <w:r w:rsidRPr="00EC0B71">
        <w:tab/>
        <w:t>The first percentage of care is to be a percentage that corresponds with the extent of care of the child that the adult should have had, or is to have, under the care arrangement during the care period (which may be nil).</w:t>
      </w:r>
    </w:p>
    <w:p w:rsidR="00F369B0" w:rsidRPr="00EC0B71" w:rsidRDefault="00F369B0" w:rsidP="00F369B0">
      <w:pPr>
        <w:pStyle w:val="subsection"/>
      </w:pPr>
      <w:r w:rsidRPr="00EC0B71">
        <w:tab/>
        <w:t>(4)</w:t>
      </w:r>
      <w:r w:rsidRPr="00EC0B71">
        <w:tab/>
        <w:t>The second percentage of care is to be:</w:t>
      </w:r>
    </w:p>
    <w:p w:rsidR="00F369B0" w:rsidRPr="00EC0B71" w:rsidRDefault="00F369B0" w:rsidP="00F369B0">
      <w:pPr>
        <w:pStyle w:val="paragraph"/>
      </w:pPr>
      <w:r w:rsidRPr="00EC0B71">
        <w:tab/>
        <w:t>(a)</w:t>
      </w:r>
      <w:r w:rsidRPr="00EC0B71">
        <w:tab/>
        <w:t>if section</w:t>
      </w:r>
      <w:r w:rsidR="00BD75AB" w:rsidRPr="00EC0B71">
        <w:t> </w:t>
      </w:r>
      <w:r w:rsidRPr="00EC0B71">
        <w:t>35A applies in relation to the adult—0%; or</w:t>
      </w:r>
    </w:p>
    <w:p w:rsidR="00F369B0" w:rsidRPr="00EC0B71" w:rsidRDefault="00F369B0" w:rsidP="00F369B0">
      <w:pPr>
        <w:pStyle w:val="paragraph"/>
      </w:pPr>
      <w:r w:rsidRPr="00EC0B71">
        <w:tab/>
        <w:t>(b)</w:t>
      </w:r>
      <w:r w:rsidRPr="00EC0B71">
        <w:tab/>
        <w:t>if section</w:t>
      </w:r>
      <w:r w:rsidR="00BD75AB" w:rsidRPr="00EC0B71">
        <w:t> </w:t>
      </w:r>
      <w:r w:rsidRPr="00EC0B71">
        <w:t xml:space="preserve">35B applies in relation to the adult—a percentage that corresponds with the actual care of the child that the Secretary is satisfied that the adult would have during the care period if the action referred to in </w:t>
      </w:r>
      <w:r w:rsidR="00BD75AB" w:rsidRPr="00EC0B71">
        <w:t>paragraph (</w:t>
      </w:r>
      <w:r w:rsidRPr="00EC0B71">
        <w:t>1)(c) were not to succeed.</w:t>
      </w:r>
    </w:p>
    <w:p w:rsidR="00152669" w:rsidRPr="00EC0B71" w:rsidRDefault="00152669" w:rsidP="00152669">
      <w:pPr>
        <w:pStyle w:val="SubsectionHead"/>
      </w:pPr>
      <w:r w:rsidRPr="00EC0B71">
        <w:lastRenderedPageBreak/>
        <w:t>Single percentage of care in relation to the adult</w:t>
      </w:r>
    </w:p>
    <w:p w:rsidR="00152669" w:rsidRPr="00EC0B71" w:rsidRDefault="00152669" w:rsidP="00152669">
      <w:pPr>
        <w:pStyle w:val="subsection"/>
      </w:pPr>
      <w:r w:rsidRPr="00EC0B71">
        <w:tab/>
        <w:t>(5)</w:t>
      </w:r>
      <w:r w:rsidRPr="00EC0B71">
        <w:tab/>
        <w:t>If the Secretary is satisfied that special circumstances exist in relation to the child, the Secretary may determine, under section</w:t>
      </w:r>
      <w:r w:rsidR="00BD75AB" w:rsidRPr="00EC0B71">
        <w:t> </w:t>
      </w:r>
      <w:r w:rsidRPr="00EC0B71">
        <w:t>35A or 35B, a single percentage of care in relation to the adult.</w:t>
      </w:r>
    </w:p>
    <w:p w:rsidR="00152669" w:rsidRPr="00EC0B71" w:rsidRDefault="00152669" w:rsidP="00152669">
      <w:pPr>
        <w:pStyle w:val="subsection"/>
      </w:pPr>
      <w:r w:rsidRPr="00EC0B71">
        <w:tab/>
        <w:t>(6)</w:t>
      </w:r>
      <w:r w:rsidRPr="00EC0B71">
        <w:tab/>
        <w:t>The single percentage of care is to be:</w:t>
      </w:r>
    </w:p>
    <w:p w:rsidR="00152669" w:rsidRPr="00EC0B71" w:rsidRDefault="00152669" w:rsidP="00152669">
      <w:pPr>
        <w:pStyle w:val="paragraph"/>
      </w:pPr>
      <w:r w:rsidRPr="00EC0B71">
        <w:tab/>
        <w:t>(a)</w:t>
      </w:r>
      <w:r w:rsidRPr="00EC0B71">
        <w:tab/>
        <w:t>if section</w:t>
      </w:r>
      <w:r w:rsidR="00BD75AB" w:rsidRPr="00EC0B71">
        <w:t> </w:t>
      </w:r>
      <w:r w:rsidRPr="00EC0B71">
        <w:t>35A applies in relation to the adult—0%; or</w:t>
      </w:r>
    </w:p>
    <w:p w:rsidR="00152669" w:rsidRPr="00EC0B71" w:rsidRDefault="00152669" w:rsidP="00152669">
      <w:pPr>
        <w:pStyle w:val="paragraph"/>
      </w:pPr>
      <w:r w:rsidRPr="00EC0B71">
        <w:tab/>
        <w:t>(b)</w:t>
      </w:r>
      <w:r w:rsidRPr="00EC0B71">
        <w:tab/>
        <w:t>if section</w:t>
      </w:r>
      <w:r w:rsidR="00BD75AB" w:rsidRPr="00EC0B71">
        <w:t> </w:t>
      </w:r>
      <w:r w:rsidRPr="00EC0B71">
        <w:t xml:space="preserve">35B applies in relation to the adult—a percentage that corresponds with the actual care of the child that the Secretary is satisfied that the adult would have during the care period if the action referred to in </w:t>
      </w:r>
      <w:r w:rsidR="00BD75AB" w:rsidRPr="00EC0B71">
        <w:t>paragraph (</w:t>
      </w:r>
      <w:r w:rsidRPr="00EC0B71">
        <w:t>1)(c) were not to succeed.</w:t>
      </w:r>
    </w:p>
    <w:p w:rsidR="00B12A50" w:rsidRPr="00EC0B71" w:rsidRDefault="00B12A50" w:rsidP="00B12A50">
      <w:pPr>
        <w:pStyle w:val="ActHead5"/>
      </w:pPr>
      <w:bookmarkStart w:id="48" w:name="_Toc78890206"/>
      <w:r w:rsidRPr="008E588C">
        <w:rPr>
          <w:rStyle w:val="CharSectno"/>
        </w:rPr>
        <w:t>35E</w:t>
      </w:r>
      <w:r w:rsidRPr="00EC0B71">
        <w:t xml:space="preserve">  Application of section</w:t>
      </w:r>
      <w:r w:rsidR="00BD75AB" w:rsidRPr="00EC0B71">
        <w:t> </w:t>
      </w:r>
      <w:r w:rsidRPr="00EC0B71">
        <w:t>35C in relation to claims for family tax benefit for a past period</w:t>
      </w:r>
      <w:bookmarkEnd w:id="48"/>
    </w:p>
    <w:p w:rsidR="00F369B0" w:rsidRPr="00EC0B71" w:rsidRDefault="00F369B0" w:rsidP="00F369B0">
      <w:pPr>
        <w:pStyle w:val="SubsectionHead"/>
      </w:pPr>
      <w:r w:rsidRPr="00EC0B71">
        <w:t>Initial determination</w:t>
      </w:r>
    </w:p>
    <w:p w:rsidR="00F369B0" w:rsidRPr="00EC0B71" w:rsidRDefault="00F369B0" w:rsidP="00F369B0">
      <w:pPr>
        <w:pStyle w:val="subsection"/>
      </w:pPr>
      <w:r w:rsidRPr="00EC0B71">
        <w:tab/>
        <w:t>(1)</w:t>
      </w:r>
      <w:r w:rsidRPr="00EC0B71">
        <w:tab/>
        <w:t>If:</w:t>
      </w:r>
    </w:p>
    <w:p w:rsidR="00F369B0" w:rsidRPr="00EC0B71" w:rsidRDefault="00F369B0" w:rsidP="00F369B0">
      <w:pPr>
        <w:pStyle w:val="paragraph"/>
      </w:pPr>
      <w:r w:rsidRPr="00EC0B71">
        <w:tab/>
        <w:t>(a)</w:t>
      </w:r>
      <w:r w:rsidRPr="00EC0B71">
        <w:tab/>
        <w:t>the Secretary is required by section</w:t>
      </w:r>
      <w:r w:rsidR="00BD75AB" w:rsidRPr="00EC0B71">
        <w:t> </w:t>
      </w:r>
      <w:r w:rsidRPr="00EC0B71">
        <w:t>35A or 35B to determine an individual’s percentage of care for a child; and</w:t>
      </w:r>
    </w:p>
    <w:p w:rsidR="00F369B0" w:rsidRPr="00EC0B71" w:rsidRDefault="00F369B0" w:rsidP="00F369B0">
      <w:pPr>
        <w:pStyle w:val="paragraph"/>
      </w:pPr>
      <w:r w:rsidRPr="00EC0B71">
        <w:tab/>
        <w:t>(b)</w:t>
      </w:r>
      <w:r w:rsidRPr="00EC0B71">
        <w:tab/>
        <w:t>subsection</w:t>
      </w:r>
      <w:r w:rsidR="00BD75AB" w:rsidRPr="00EC0B71">
        <w:t> </w:t>
      </w:r>
      <w:r w:rsidRPr="00EC0B71">
        <w:t>35A(1) or 35B(1) applies; and</w:t>
      </w:r>
    </w:p>
    <w:p w:rsidR="00F369B0" w:rsidRPr="00EC0B71" w:rsidRDefault="00F369B0" w:rsidP="00F369B0">
      <w:pPr>
        <w:pStyle w:val="paragraph"/>
      </w:pPr>
      <w:r w:rsidRPr="00EC0B71">
        <w:tab/>
        <w:t>(c)</w:t>
      </w:r>
      <w:r w:rsidRPr="00EC0B71">
        <w:tab/>
        <w:t>the claim referred to in paragraph</w:t>
      </w:r>
      <w:r w:rsidR="00BD75AB" w:rsidRPr="00EC0B71">
        <w:t> </w:t>
      </w:r>
      <w:r w:rsidRPr="00EC0B71">
        <w:t>35A(1)(b) or 35B(1)(b) is a claim for payment of family tax benefit for a past period;</w:t>
      </w:r>
    </w:p>
    <w:p w:rsidR="00F369B0" w:rsidRPr="00EC0B71" w:rsidRDefault="00B12A50" w:rsidP="00F369B0">
      <w:pPr>
        <w:pStyle w:val="subsection2"/>
      </w:pPr>
      <w:r w:rsidRPr="00EC0B71">
        <w:t>section</w:t>
      </w:r>
      <w:r w:rsidR="00BD75AB" w:rsidRPr="00EC0B71">
        <w:t> </w:t>
      </w:r>
      <w:r w:rsidRPr="00EC0B71">
        <w:t>35C applies</w:t>
      </w:r>
      <w:r w:rsidR="00F369B0" w:rsidRPr="00EC0B71">
        <w:t xml:space="preserve"> in relation to the individual as if the determination were being made on the first relevant day of the past period.</w:t>
      </w:r>
    </w:p>
    <w:p w:rsidR="00F369B0" w:rsidRPr="00EC0B71" w:rsidRDefault="00F369B0" w:rsidP="00F369B0">
      <w:pPr>
        <w:pStyle w:val="SubsectionHead"/>
      </w:pPr>
      <w:r w:rsidRPr="00EC0B71">
        <w:t>Determination after revocation</w:t>
      </w:r>
    </w:p>
    <w:p w:rsidR="00F369B0" w:rsidRPr="00EC0B71" w:rsidRDefault="00F369B0" w:rsidP="00F369B0">
      <w:pPr>
        <w:pStyle w:val="subsection"/>
      </w:pPr>
      <w:r w:rsidRPr="00EC0B71">
        <w:tab/>
        <w:t>(2)</w:t>
      </w:r>
      <w:r w:rsidRPr="00EC0B71">
        <w:tab/>
        <w:t>If:</w:t>
      </w:r>
    </w:p>
    <w:p w:rsidR="00F369B0" w:rsidRPr="00EC0B71" w:rsidRDefault="00F369B0" w:rsidP="00F369B0">
      <w:pPr>
        <w:pStyle w:val="paragraph"/>
      </w:pPr>
      <w:r w:rsidRPr="00EC0B71">
        <w:tab/>
        <w:t>(a)</w:t>
      </w:r>
      <w:r w:rsidRPr="00EC0B71">
        <w:tab/>
        <w:t>the Secretary is required by section</w:t>
      </w:r>
      <w:r w:rsidR="00BD75AB" w:rsidRPr="00EC0B71">
        <w:t> </w:t>
      </w:r>
      <w:r w:rsidRPr="00EC0B71">
        <w:t xml:space="preserve">35A or 35B to determine (the </w:t>
      </w:r>
      <w:r w:rsidRPr="00EC0B71">
        <w:rPr>
          <w:b/>
          <w:i/>
        </w:rPr>
        <w:t>new determination</w:t>
      </w:r>
      <w:r w:rsidRPr="00EC0B71">
        <w:t>) an individual’s percentage of care for a child; and</w:t>
      </w:r>
    </w:p>
    <w:p w:rsidR="00F369B0" w:rsidRPr="00EC0B71" w:rsidRDefault="00F369B0" w:rsidP="00F369B0">
      <w:pPr>
        <w:pStyle w:val="paragraph"/>
      </w:pPr>
      <w:r w:rsidRPr="00EC0B71">
        <w:tab/>
        <w:t>(b)</w:t>
      </w:r>
      <w:r w:rsidRPr="00EC0B71">
        <w:tab/>
        <w:t>subsection</w:t>
      </w:r>
      <w:r w:rsidR="00BD75AB" w:rsidRPr="00EC0B71">
        <w:t> </w:t>
      </w:r>
      <w:r w:rsidRPr="00EC0B71">
        <w:t>35A(2) or 35B(2) applies; and</w:t>
      </w:r>
    </w:p>
    <w:p w:rsidR="00F369B0" w:rsidRPr="00EC0B71" w:rsidRDefault="00F369B0" w:rsidP="00F369B0">
      <w:pPr>
        <w:pStyle w:val="paragraph"/>
      </w:pPr>
      <w:r w:rsidRPr="00EC0B71">
        <w:lastRenderedPageBreak/>
        <w:tab/>
        <w:t>(c)</w:t>
      </w:r>
      <w:r w:rsidRPr="00EC0B71">
        <w:tab/>
        <w:t xml:space="preserve">the determination (the </w:t>
      </w:r>
      <w:r w:rsidRPr="00EC0B71">
        <w:rPr>
          <w:b/>
          <w:i/>
        </w:rPr>
        <w:t>earlier determination</w:t>
      </w:r>
      <w:r w:rsidRPr="00EC0B71">
        <w:t>) referred to in paragraph</w:t>
      </w:r>
      <w:r w:rsidR="00BD75AB" w:rsidRPr="00EC0B71">
        <w:t> </w:t>
      </w:r>
      <w:r w:rsidRPr="00EC0B71">
        <w:t>35A(2)(a) or 35B(2)(a) relates to a claim for payment of family tax benefit for a past period;</w:t>
      </w:r>
    </w:p>
    <w:p w:rsidR="00F369B0" w:rsidRPr="00EC0B71" w:rsidRDefault="00B12A50" w:rsidP="00F369B0">
      <w:pPr>
        <w:pStyle w:val="subsection2"/>
      </w:pPr>
      <w:r w:rsidRPr="00EC0B71">
        <w:t>section</w:t>
      </w:r>
      <w:r w:rsidR="00BD75AB" w:rsidRPr="00EC0B71">
        <w:t> </w:t>
      </w:r>
      <w:r w:rsidRPr="00EC0B71">
        <w:t>35C applies</w:t>
      </w:r>
      <w:r w:rsidR="00F369B0" w:rsidRPr="00EC0B71">
        <w:t xml:space="preserve"> in relation to the individual as if the new determination were being made on the relevant day after the revocation of the earlier determination.</w:t>
      </w:r>
    </w:p>
    <w:p w:rsidR="00B12A50" w:rsidRPr="00EC0B71" w:rsidRDefault="00B12A50" w:rsidP="00B12A50">
      <w:pPr>
        <w:pStyle w:val="ActHead5"/>
      </w:pPr>
      <w:bookmarkStart w:id="49" w:name="_Toc78890207"/>
      <w:r w:rsidRPr="008E588C">
        <w:rPr>
          <w:rStyle w:val="CharSectno"/>
        </w:rPr>
        <w:t>35F</w:t>
      </w:r>
      <w:r w:rsidRPr="00EC0B71">
        <w:t xml:space="preserve">  Section</w:t>
      </w:r>
      <w:r w:rsidR="00BD75AB" w:rsidRPr="00EC0B71">
        <w:t> </w:t>
      </w:r>
      <w:r w:rsidRPr="00EC0B71">
        <w:t>35C does not apply in certain circumstances</w:t>
      </w:r>
      <w:bookmarkEnd w:id="49"/>
    </w:p>
    <w:p w:rsidR="00B12A50" w:rsidRPr="00EC0B71" w:rsidRDefault="00B12A50" w:rsidP="00B12A50">
      <w:pPr>
        <w:pStyle w:val="subsection"/>
      </w:pPr>
      <w:r w:rsidRPr="00EC0B71">
        <w:tab/>
        <w:t>(1)</w:t>
      </w:r>
      <w:r w:rsidRPr="00EC0B71">
        <w:tab/>
        <w:t>Section</w:t>
      </w:r>
      <w:r w:rsidR="00BD75AB" w:rsidRPr="00EC0B71">
        <w:t> </w:t>
      </w:r>
      <w:r w:rsidRPr="00EC0B71">
        <w:t>35C does not apply in relation to an individual in relation to whom a determination is to be or has been made under section</w:t>
      </w:r>
      <w:r w:rsidR="00BD75AB" w:rsidRPr="00EC0B71">
        <w:t> </w:t>
      </w:r>
      <w:r w:rsidRPr="00EC0B71">
        <w:t>35A or 35B if:</w:t>
      </w:r>
    </w:p>
    <w:p w:rsidR="00B12A50" w:rsidRPr="00EC0B71" w:rsidRDefault="00B12A50" w:rsidP="00B12A50">
      <w:pPr>
        <w:pStyle w:val="paragraph"/>
      </w:pPr>
      <w:r w:rsidRPr="00EC0B71">
        <w:tab/>
        <w:t>(a)</w:t>
      </w:r>
      <w:r w:rsidRPr="00EC0B71">
        <w:tab/>
        <w:t>for a claim referred to in paragraph</w:t>
      </w:r>
      <w:r w:rsidR="00BD75AB" w:rsidRPr="00EC0B71">
        <w:t> </w:t>
      </w:r>
      <w:r w:rsidRPr="00EC0B71">
        <w:t>35A(1)(b) or 35B(1)(b) that is a claim for payment of family tax benefit for a past period—the first day of the past period is after the end of the maximum interim period for the determination; or</w:t>
      </w:r>
    </w:p>
    <w:p w:rsidR="00B12A50" w:rsidRPr="00EC0B71" w:rsidRDefault="00B12A50" w:rsidP="00B12A50">
      <w:pPr>
        <w:pStyle w:val="paragraph"/>
      </w:pPr>
      <w:r w:rsidRPr="00EC0B71">
        <w:tab/>
        <w:t>(b)</w:t>
      </w:r>
      <w:r w:rsidRPr="00EC0B71">
        <w:tab/>
        <w:t>the day the claim referred to in paragraph</w:t>
      </w:r>
      <w:r w:rsidR="00BD75AB" w:rsidRPr="00EC0B71">
        <w:t> </w:t>
      </w:r>
      <w:r w:rsidRPr="00EC0B71">
        <w:t>35A(1)(b) or 35B(1)(b) is made is after the end of the maximum interim period for the determination; or</w:t>
      </w:r>
    </w:p>
    <w:p w:rsidR="00B12A50" w:rsidRPr="00EC0B71" w:rsidRDefault="00B12A50" w:rsidP="00B12A50">
      <w:pPr>
        <w:pStyle w:val="paragraph"/>
      </w:pPr>
      <w:r w:rsidRPr="00EC0B71">
        <w:tab/>
        <w:t>(c)</w:t>
      </w:r>
      <w:r w:rsidRPr="00EC0B71">
        <w:tab/>
        <w:t>the Secretary has revoked the determination under section</w:t>
      </w:r>
      <w:r w:rsidR="00BD75AB" w:rsidRPr="00EC0B71">
        <w:t> </w:t>
      </w:r>
      <w:r w:rsidRPr="00EC0B71">
        <w:t>35P or 35Q.</w:t>
      </w:r>
    </w:p>
    <w:p w:rsidR="00B12A50" w:rsidRPr="00EC0B71" w:rsidRDefault="00B12A50" w:rsidP="00B12A50">
      <w:pPr>
        <w:pStyle w:val="subsection"/>
      </w:pPr>
      <w:r w:rsidRPr="00EC0B71">
        <w:tab/>
        <w:t>(2)</w:t>
      </w:r>
      <w:r w:rsidRPr="00EC0B71">
        <w:tab/>
        <w:t>Section</w:t>
      </w:r>
      <w:r w:rsidR="00BD75AB" w:rsidRPr="00EC0B71">
        <w:t> </w:t>
      </w:r>
      <w:r w:rsidRPr="00EC0B71">
        <w:t xml:space="preserve">35C also does not apply in relation to an individual in relation to whom a determination (a </w:t>
      </w:r>
      <w:r w:rsidRPr="00EC0B71">
        <w:rPr>
          <w:b/>
          <w:i/>
        </w:rPr>
        <w:t>later determination</w:t>
      </w:r>
      <w:r w:rsidRPr="00EC0B71">
        <w:t>) has been made under section</w:t>
      </w:r>
      <w:r w:rsidR="00BD75AB" w:rsidRPr="00EC0B71">
        <w:t> </w:t>
      </w:r>
      <w:r w:rsidRPr="00EC0B71">
        <w:t>35A or 35B if:</w:t>
      </w:r>
    </w:p>
    <w:p w:rsidR="00B12A50" w:rsidRPr="00EC0B71" w:rsidRDefault="00B12A50" w:rsidP="00B12A50">
      <w:pPr>
        <w:pStyle w:val="paragraph"/>
      </w:pPr>
      <w:r w:rsidRPr="00EC0B71">
        <w:tab/>
        <w:t>(a)</w:t>
      </w:r>
      <w:r w:rsidRPr="00EC0B71">
        <w:tab/>
        <w:t>an earlier determination determined the individual’s percentage of care for a child under that section for the purposes of subsections</w:t>
      </w:r>
      <w:r w:rsidR="00BD75AB" w:rsidRPr="00EC0B71">
        <w:t> </w:t>
      </w:r>
      <w:r w:rsidRPr="00EC0B71">
        <w:t>35C(3) and (4); and</w:t>
      </w:r>
    </w:p>
    <w:p w:rsidR="00B12A50" w:rsidRPr="00EC0B71" w:rsidRDefault="00B12A50" w:rsidP="00B12A50">
      <w:pPr>
        <w:pStyle w:val="paragraph"/>
      </w:pPr>
      <w:r w:rsidRPr="00EC0B71">
        <w:tab/>
        <w:t>(b)</w:t>
      </w:r>
      <w:r w:rsidRPr="00EC0B71">
        <w:tab/>
        <w:t>the later determination is made after the end of the maximum interim period for the earlier determination; and</w:t>
      </w:r>
    </w:p>
    <w:p w:rsidR="00B12A50" w:rsidRPr="00EC0B71" w:rsidRDefault="00B12A50" w:rsidP="00B12A50">
      <w:pPr>
        <w:pStyle w:val="paragraph"/>
      </w:pPr>
      <w:r w:rsidRPr="00EC0B71">
        <w:tab/>
        <w:t>(c)</w:t>
      </w:r>
      <w:r w:rsidRPr="00EC0B71">
        <w:tab/>
        <w:t>the later determination relates to the same care arrangement as the earlier determination.</w:t>
      </w:r>
    </w:p>
    <w:p w:rsidR="00B12A50" w:rsidRPr="00EC0B71" w:rsidRDefault="00B12A50" w:rsidP="00B12A50">
      <w:pPr>
        <w:pStyle w:val="ActHead5"/>
      </w:pPr>
      <w:bookmarkStart w:id="50" w:name="_Toc78890208"/>
      <w:r w:rsidRPr="008E588C">
        <w:rPr>
          <w:rStyle w:val="CharSectno"/>
        </w:rPr>
        <w:lastRenderedPageBreak/>
        <w:t>35FA</w:t>
      </w:r>
      <w:r w:rsidRPr="00EC0B71">
        <w:t xml:space="preserve">  Meaning of </w:t>
      </w:r>
      <w:r w:rsidRPr="00EC0B71">
        <w:rPr>
          <w:i/>
        </w:rPr>
        <w:t>interim period</w:t>
      </w:r>
      <w:bookmarkEnd w:id="50"/>
    </w:p>
    <w:p w:rsidR="00B12A50" w:rsidRPr="00EC0B71" w:rsidRDefault="00B12A50" w:rsidP="00B12A50">
      <w:pPr>
        <w:pStyle w:val="subsection"/>
      </w:pPr>
      <w:r w:rsidRPr="00EC0B71">
        <w:tab/>
        <w:t>(1)</w:t>
      </w:r>
      <w:r w:rsidRPr="00EC0B71">
        <w:tab/>
        <w:t xml:space="preserve">An </w:t>
      </w:r>
      <w:r w:rsidRPr="00EC0B71">
        <w:rPr>
          <w:b/>
          <w:i/>
        </w:rPr>
        <w:t>interim period</w:t>
      </w:r>
      <w:r w:rsidRPr="00EC0B71">
        <w:t xml:space="preserve"> for a determination under section</w:t>
      </w:r>
      <w:r w:rsidR="00BD75AB" w:rsidRPr="00EC0B71">
        <w:t> </w:t>
      </w:r>
      <w:r w:rsidRPr="00EC0B71">
        <w:t xml:space="preserve">35A or 35B of an individual’s percentage of care for a child is (subject to </w:t>
      </w:r>
      <w:r w:rsidR="00BD75AB" w:rsidRPr="00EC0B71">
        <w:t>subsection (</w:t>
      </w:r>
      <w:r w:rsidRPr="00EC0B71">
        <w:t>4)) the period:</w:t>
      </w:r>
    </w:p>
    <w:p w:rsidR="00B12A50" w:rsidRPr="00EC0B71" w:rsidRDefault="00B12A50" w:rsidP="00B12A50">
      <w:pPr>
        <w:pStyle w:val="paragraph"/>
      </w:pPr>
      <w:r w:rsidRPr="00EC0B71">
        <w:tab/>
        <w:t>(a)</w:t>
      </w:r>
      <w:r w:rsidRPr="00EC0B71">
        <w:tab/>
        <w:t>beginning on:</w:t>
      </w:r>
    </w:p>
    <w:p w:rsidR="00B12A50" w:rsidRPr="00EC0B71" w:rsidRDefault="00B12A50" w:rsidP="00B12A50">
      <w:pPr>
        <w:pStyle w:val="paragraphsub"/>
      </w:pPr>
      <w:r w:rsidRPr="00EC0B71">
        <w:tab/>
        <w:t>(i)</w:t>
      </w:r>
      <w:r w:rsidRPr="00EC0B71">
        <w:tab/>
        <w:t xml:space="preserve">the individual’s change of care day, unless </w:t>
      </w:r>
      <w:r w:rsidR="00BD75AB" w:rsidRPr="00EC0B71">
        <w:t>subsection (</w:t>
      </w:r>
      <w:r w:rsidRPr="00EC0B71">
        <w:t>2) applies; or</w:t>
      </w:r>
    </w:p>
    <w:p w:rsidR="00B12A50" w:rsidRPr="00EC0B71" w:rsidRDefault="00B12A50" w:rsidP="00B12A50">
      <w:pPr>
        <w:pStyle w:val="paragraphsub"/>
      </w:pPr>
      <w:r w:rsidRPr="00EC0B71">
        <w:tab/>
        <w:t>(ii)</w:t>
      </w:r>
      <w:r w:rsidRPr="00EC0B71">
        <w:tab/>
        <w:t xml:space="preserve">if </w:t>
      </w:r>
      <w:r w:rsidR="00BD75AB" w:rsidRPr="00EC0B71">
        <w:t>subsection (</w:t>
      </w:r>
      <w:r w:rsidRPr="00EC0B71">
        <w:t>2) applies—the day specified in that subsection; and</w:t>
      </w:r>
    </w:p>
    <w:p w:rsidR="00B12A50" w:rsidRPr="00EC0B71" w:rsidRDefault="00B12A50" w:rsidP="00B12A50">
      <w:pPr>
        <w:pStyle w:val="paragraph"/>
      </w:pPr>
      <w:r w:rsidRPr="00EC0B71">
        <w:tab/>
        <w:t>(b)</w:t>
      </w:r>
      <w:r w:rsidRPr="00EC0B71">
        <w:tab/>
        <w:t>ending:</w:t>
      </w:r>
    </w:p>
    <w:p w:rsidR="00B12A50" w:rsidRPr="00EC0B71" w:rsidRDefault="00B12A50" w:rsidP="00B12A50">
      <w:pPr>
        <w:pStyle w:val="paragraphsub"/>
      </w:pPr>
      <w:r w:rsidRPr="00EC0B71">
        <w:tab/>
        <w:t>(i)</w:t>
      </w:r>
      <w:r w:rsidRPr="00EC0B71">
        <w:tab/>
        <w:t xml:space="preserve">as set out in the applicable item of the following table, unless </w:t>
      </w:r>
      <w:r w:rsidR="00BD75AB" w:rsidRPr="00EC0B71">
        <w:t>subparagraph (</w:t>
      </w:r>
      <w:r w:rsidRPr="00EC0B71">
        <w:t>ii), (iii) or (iv) applies; or</w:t>
      </w:r>
    </w:p>
    <w:p w:rsidR="00B12A50" w:rsidRPr="00EC0B71" w:rsidRDefault="00B12A50" w:rsidP="00B12A50">
      <w:pPr>
        <w:pStyle w:val="paragraphsub"/>
      </w:pPr>
      <w:r w:rsidRPr="00EC0B71">
        <w:tab/>
        <w:t>(ii)</w:t>
      </w:r>
      <w:r w:rsidRPr="00EC0B71">
        <w:tab/>
        <w:t>if the individual referred to in paragraph</w:t>
      </w:r>
      <w:r w:rsidR="00BD75AB" w:rsidRPr="00EC0B71">
        <w:t> </w:t>
      </w:r>
      <w:r w:rsidRPr="00EC0B71">
        <w:t>35C(1)(c) who has reduced care of the child ceases to take reasonable action to ensure that the care arrangement is complied with—on the day the individual so ceases; or</w:t>
      </w:r>
    </w:p>
    <w:p w:rsidR="00B12A50" w:rsidRPr="00EC0B71" w:rsidRDefault="00B12A50" w:rsidP="00B12A50">
      <w:pPr>
        <w:pStyle w:val="paragraphsub"/>
      </w:pPr>
      <w:r w:rsidRPr="00EC0B71">
        <w:tab/>
        <w:t>(iii)</w:t>
      </w:r>
      <w:r w:rsidRPr="00EC0B71">
        <w:tab/>
        <w:t>if a care arrangement in relation to the child ceases to apply on a day—on that day; or</w:t>
      </w:r>
    </w:p>
    <w:p w:rsidR="00B12A50" w:rsidRPr="00EC0B71" w:rsidRDefault="00B12A50" w:rsidP="00B12A50">
      <w:pPr>
        <w:pStyle w:val="paragraphsub"/>
      </w:pPr>
      <w:r w:rsidRPr="00EC0B71">
        <w:tab/>
        <w:t>(iv)</w:t>
      </w:r>
      <w:r w:rsidRPr="00EC0B71">
        <w:tab/>
        <w:t>if a care arrangement in relation to the child begins to apply on a day—on the day before that day.</w:t>
      </w:r>
    </w:p>
    <w:p w:rsidR="00B12A50" w:rsidRPr="00EC0B71"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EC0B71" w:rsidTr="00EF29E1">
        <w:trPr>
          <w:tblHeader/>
        </w:trPr>
        <w:tc>
          <w:tcPr>
            <w:tcW w:w="7086" w:type="dxa"/>
            <w:gridSpan w:val="3"/>
            <w:tcBorders>
              <w:top w:val="single" w:sz="12" w:space="0" w:color="auto"/>
              <w:bottom w:val="single" w:sz="6" w:space="0" w:color="auto"/>
            </w:tcBorders>
            <w:shd w:val="clear" w:color="auto" w:fill="auto"/>
          </w:tcPr>
          <w:p w:rsidR="00B12A50" w:rsidRPr="00EC0B71" w:rsidRDefault="00B12A50" w:rsidP="00EF29E1">
            <w:pPr>
              <w:pStyle w:val="TableHeading"/>
            </w:pPr>
            <w:r w:rsidRPr="00EC0B71">
              <w:t>Interim period</w:t>
            </w:r>
          </w:p>
        </w:tc>
      </w:tr>
      <w:tr w:rsidR="00B12A50" w:rsidRPr="00EC0B71" w:rsidTr="00EF29E1">
        <w:trPr>
          <w:tblHeader/>
        </w:trPr>
        <w:tc>
          <w:tcPr>
            <w:tcW w:w="714" w:type="dxa"/>
            <w:tcBorders>
              <w:top w:val="single" w:sz="6" w:space="0" w:color="auto"/>
              <w:bottom w:val="single" w:sz="12" w:space="0" w:color="auto"/>
            </w:tcBorders>
            <w:shd w:val="clear" w:color="auto" w:fill="auto"/>
          </w:tcPr>
          <w:p w:rsidR="00B12A50" w:rsidRPr="00EC0B71" w:rsidRDefault="00B12A50" w:rsidP="00EF29E1">
            <w:pPr>
              <w:pStyle w:val="TableHeading"/>
            </w:pPr>
            <w:r w:rsidRPr="00EC0B71">
              <w:t>Item</w:t>
            </w:r>
          </w:p>
        </w:tc>
        <w:tc>
          <w:tcPr>
            <w:tcW w:w="2400" w:type="dxa"/>
            <w:tcBorders>
              <w:top w:val="single" w:sz="6" w:space="0" w:color="auto"/>
              <w:bottom w:val="single" w:sz="12" w:space="0" w:color="auto"/>
            </w:tcBorders>
            <w:shd w:val="clear" w:color="auto" w:fill="auto"/>
          </w:tcPr>
          <w:p w:rsidR="00B12A50" w:rsidRPr="00EC0B71" w:rsidRDefault="00B12A50" w:rsidP="00EF29E1">
            <w:pPr>
              <w:pStyle w:val="TableHeading"/>
            </w:pPr>
            <w:r w:rsidRPr="00EC0B71">
              <w:t>If the following conditions are met …</w:t>
            </w:r>
          </w:p>
        </w:tc>
        <w:tc>
          <w:tcPr>
            <w:tcW w:w="3972" w:type="dxa"/>
            <w:tcBorders>
              <w:top w:val="single" w:sz="6" w:space="0" w:color="auto"/>
              <w:bottom w:val="single" w:sz="12" w:space="0" w:color="auto"/>
            </w:tcBorders>
            <w:shd w:val="clear" w:color="auto" w:fill="auto"/>
          </w:tcPr>
          <w:p w:rsidR="00B12A50" w:rsidRPr="00EC0B71" w:rsidRDefault="00B12A50" w:rsidP="00EF29E1">
            <w:pPr>
              <w:pStyle w:val="TableHeading"/>
            </w:pPr>
            <w:r w:rsidRPr="00EC0B71">
              <w:t>the interim period ends …</w:t>
            </w:r>
          </w:p>
        </w:tc>
      </w:tr>
      <w:tr w:rsidR="00B12A50" w:rsidRPr="00EC0B71" w:rsidTr="00EF29E1">
        <w:tc>
          <w:tcPr>
            <w:tcW w:w="714" w:type="dxa"/>
            <w:tcBorders>
              <w:top w:val="single" w:sz="12" w:space="0" w:color="auto"/>
            </w:tcBorders>
            <w:shd w:val="clear" w:color="auto" w:fill="auto"/>
          </w:tcPr>
          <w:p w:rsidR="00B12A50" w:rsidRPr="00EC0B71" w:rsidRDefault="00B12A50" w:rsidP="00EF29E1">
            <w:pPr>
              <w:pStyle w:val="Tabletext"/>
            </w:pPr>
            <w:r w:rsidRPr="00EC0B71">
              <w:t>1</w:t>
            </w:r>
          </w:p>
        </w:tc>
        <w:tc>
          <w:tcPr>
            <w:tcW w:w="2400" w:type="dxa"/>
            <w:tcBorders>
              <w:top w:val="single" w:sz="12" w:space="0" w:color="auto"/>
            </w:tcBorders>
            <w:shd w:val="clear" w:color="auto" w:fill="auto"/>
          </w:tcPr>
          <w:p w:rsidR="00B12A50" w:rsidRPr="00EC0B71" w:rsidRDefault="00B12A50" w:rsidP="00EF29E1">
            <w:pPr>
              <w:pStyle w:val="Tablea"/>
            </w:pPr>
            <w:r w:rsidRPr="00EC0B71">
              <w:t>(a) the care arrangement for the child is a court order;</w:t>
            </w:r>
          </w:p>
          <w:p w:rsidR="00B12A50" w:rsidRPr="00EC0B71" w:rsidRDefault="00B12A50" w:rsidP="00EF29E1">
            <w:pPr>
              <w:pStyle w:val="Tablea"/>
            </w:pPr>
            <w:r w:rsidRPr="00EC0B71">
              <w:t>(b) the Secretary is not satisfied that special circumstances exist in relation to the child;</w:t>
            </w:r>
          </w:p>
          <w:p w:rsidR="00B12A50" w:rsidRPr="00EC0B71" w:rsidRDefault="00B12A50" w:rsidP="00EF29E1">
            <w:pPr>
              <w:pStyle w:val="Tablea"/>
            </w:pPr>
            <w:r w:rsidRPr="00EC0B71">
              <w:t xml:space="preserve">(c) assuming table </w:t>
            </w:r>
            <w:r w:rsidR="00792691" w:rsidRPr="00EC0B71">
              <w:t>item 2</w:t>
            </w:r>
            <w:r w:rsidRPr="00EC0B71">
              <w:t xml:space="preserve"> applied, the period that would apply under that item ends before the </w:t>
            </w:r>
            <w:r w:rsidRPr="00EC0B71">
              <w:lastRenderedPageBreak/>
              <w:t>end of the period of 52 weeks starting on the day the court order first takes effect</w:t>
            </w:r>
          </w:p>
        </w:tc>
        <w:tc>
          <w:tcPr>
            <w:tcW w:w="3972" w:type="dxa"/>
            <w:tcBorders>
              <w:top w:val="single" w:sz="12" w:space="0" w:color="auto"/>
            </w:tcBorders>
            <w:shd w:val="clear" w:color="auto" w:fill="auto"/>
          </w:tcPr>
          <w:p w:rsidR="00B12A50" w:rsidRPr="00EC0B71" w:rsidRDefault="00B12A50" w:rsidP="00EF29E1">
            <w:pPr>
              <w:pStyle w:val="Tabletext"/>
            </w:pPr>
            <w:r w:rsidRPr="00EC0B71">
              <w:lastRenderedPageBreak/>
              <w:t>at the end of that 52 week period.</w:t>
            </w:r>
          </w:p>
        </w:tc>
      </w:tr>
      <w:tr w:rsidR="00B12A50" w:rsidRPr="00EC0B71" w:rsidTr="00EF29E1">
        <w:tc>
          <w:tcPr>
            <w:tcW w:w="714" w:type="dxa"/>
            <w:shd w:val="clear" w:color="auto" w:fill="auto"/>
          </w:tcPr>
          <w:p w:rsidR="00B12A50" w:rsidRPr="00EC0B71" w:rsidRDefault="00B12A50" w:rsidP="00EF29E1">
            <w:pPr>
              <w:pStyle w:val="Tabletext"/>
            </w:pPr>
            <w:r w:rsidRPr="00EC0B71">
              <w:t>2</w:t>
            </w:r>
          </w:p>
        </w:tc>
        <w:tc>
          <w:tcPr>
            <w:tcW w:w="2400" w:type="dxa"/>
            <w:shd w:val="clear" w:color="auto" w:fill="auto"/>
          </w:tcPr>
          <w:p w:rsidR="00B12A50" w:rsidRPr="00EC0B71" w:rsidRDefault="00B12A50" w:rsidP="00EF29E1">
            <w:pPr>
              <w:pStyle w:val="Tablea"/>
            </w:pPr>
            <w:r w:rsidRPr="00EC0B71">
              <w:t>(a) the care arrangement for the child is a court order;</w:t>
            </w:r>
          </w:p>
          <w:p w:rsidR="00B12A50" w:rsidRPr="00EC0B71" w:rsidRDefault="00B12A50" w:rsidP="00EF29E1">
            <w:pPr>
              <w:pStyle w:val="Tablea"/>
            </w:pPr>
            <w:r w:rsidRPr="00EC0B71">
              <w:t>(b) the Secretary is not satisfied that special circumstances exist in relation to the child;</w:t>
            </w:r>
          </w:p>
          <w:p w:rsidR="00B12A50" w:rsidRPr="00EC0B71" w:rsidRDefault="00B12A50" w:rsidP="00EF29E1">
            <w:pPr>
              <w:pStyle w:val="Tablea"/>
            </w:pPr>
            <w:r w:rsidRPr="00EC0B71">
              <w:t xml:space="preserve">(c) table </w:t>
            </w:r>
            <w:r w:rsidR="00792691" w:rsidRPr="00EC0B71">
              <w:t>item 1</w:t>
            </w:r>
            <w:r w:rsidRPr="00EC0B71">
              <w:t xml:space="preserve"> does not apply</w:t>
            </w:r>
          </w:p>
        </w:tc>
        <w:tc>
          <w:tcPr>
            <w:tcW w:w="3972" w:type="dxa"/>
            <w:shd w:val="clear" w:color="auto" w:fill="auto"/>
          </w:tcPr>
          <w:p w:rsidR="00B12A50" w:rsidRPr="00EC0B71" w:rsidRDefault="00B12A50" w:rsidP="00EF29E1">
            <w:pPr>
              <w:pStyle w:val="Tabletext"/>
            </w:pPr>
            <w:r w:rsidRPr="00EC0B71">
              <w:t>at the end of:</w:t>
            </w:r>
          </w:p>
          <w:p w:rsidR="00B12A50" w:rsidRPr="00EC0B71" w:rsidRDefault="00B12A50" w:rsidP="00EF29E1">
            <w:pPr>
              <w:pStyle w:val="Tablea"/>
            </w:pPr>
            <w:r w:rsidRPr="00EC0B71">
              <w:t xml:space="preserve">(a) the period of 26 weeks starting on the change of care day, unless </w:t>
            </w:r>
            <w:r w:rsidR="00BD75AB" w:rsidRPr="00EC0B71">
              <w:t>paragraph (</w:t>
            </w:r>
            <w:r w:rsidRPr="00EC0B71">
              <w:t>b) applies; or</w:t>
            </w:r>
          </w:p>
          <w:p w:rsidR="00B12A50" w:rsidRPr="00EC0B71" w:rsidRDefault="00B12A50" w:rsidP="00EF29E1">
            <w:pPr>
              <w:pStyle w:val="Tablea"/>
            </w:pPr>
            <w:r w:rsidRPr="00EC0B71">
              <w:t>(b) the period of 14 weeks starting on the day the individual who has increased care of the child began continuously taking reasonable action to participate in family dispute resolution if:</w:t>
            </w:r>
          </w:p>
          <w:p w:rsidR="00B12A50" w:rsidRPr="00EC0B71" w:rsidRDefault="00B12A50" w:rsidP="00EF29E1">
            <w:pPr>
              <w:pStyle w:val="Tablei"/>
            </w:pPr>
            <w:r w:rsidRPr="00EC0B71">
              <w:t xml:space="preserve">(i) that 14 week period ends before the end of the 26 week period referred to in </w:t>
            </w:r>
            <w:r w:rsidR="00BD75AB" w:rsidRPr="00EC0B71">
              <w:t>paragraph (</w:t>
            </w:r>
            <w:r w:rsidRPr="00EC0B71">
              <w:t>a); and</w:t>
            </w:r>
          </w:p>
          <w:p w:rsidR="00B12A50" w:rsidRPr="00EC0B71" w:rsidRDefault="00B12A50" w:rsidP="00EF29E1">
            <w:pPr>
              <w:pStyle w:val="Tablei"/>
            </w:pPr>
            <w:r w:rsidRPr="00EC0B71">
              <w:t>(ii) the individual takes that reasonable action throughout that 14 week period.</w:t>
            </w:r>
          </w:p>
        </w:tc>
      </w:tr>
      <w:tr w:rsidR="00B12A50" w:rsidRPr="00EC0B71" w:rsidTr="00EF29E1">
        <w:tc>
          <w:tcPr>
            <w:tcW w:w="714" w:type="dxa"/>
            <w:shd w:val="clear" w:color="auto" w:fill="auto"/>
          </w:tcPr>
          <w:p w:rsidR="00B12A50" w:rsidRPr="00EC0B71" w:rsidRDefault="00B12A50" w:rsidP="00EF29E1">
            <w:pPr>
              <w:pStyle w:val="Tabletext"/>
            </w:pPr>
            <w:r w:rsidRPr="00EC0B71">
              <w:t>3</w:t>
            </w:r>
          </w:p>
        </w:tc>
        <w:tc>
          <w:tcPr>
            <w:tcW w:w="2400" w:type="dxa"/>
            <w:shd w:val="clear" w:color="auto" w:fill="auto"/>
          </w:tcPr>
          <w:p w:rsidR="00B12A50" w:rsidRPr="00EC0B71" w:rsidRDefault="00B12A50" w:rsidP="00EF29E1">
            <w:pPr>
              <w:pStyle w:val="Tablea"/>
            </w:pPr>
            <w:r w:rsidRPr="00EC0B71">
              <w:t>(a) the care arrangement for the child is a written agreement or a parenting plan;</w:t>
            </w:r>
          </w:p>
          <w:p w:rsidR="00B12A50" w:rsidRPr="00EC0B71" w:rsidRDefault="00B12A50" w:rsidP="00EF29E1">
            <w:pPr>
              <w:pStyle w:val="Tablea"/>
            </w:pPr>
            <w:r w:rsidRPr="00EC0B71">
              <w:t>(b) the Secretary is not satisfied that special circumstances exist in relation to the child;</w:t>
            </w:r>
          </w:p>
          <w:p w:rsidR="00B12A50" w:rsidRPr="00EC0B71" w:rsidRDefault="00B12A50" w:rsidP="00EF29E1">
            <w:pPr>
              <w:pStyle w:val="Tablea"/>
            </w:pPr>
            <w:r w:rsidRPr="00EC0B71">
              <w:t>(c) the change of care day occurs before the end of the period of 38 weeks after the day the agreement or plan first takes effect</w:t>
            </w:r>
          </w:p>
        </w:tc>
        <w:tc>
          <w:tcPr>
            <w:tcW w:w="3972" w:type="dxa"/>
            <w:shd w:val="clear" w:color="auto" w:fill="auto"/>
          </w:tcPr>
          <w:p w:rsidR="00B12A50" w:rsidRPr="00EC0B71" w:rsidRDefault="00B12A50" w:rsidP="00EF29E1">
            <w:pPr>
              <w:pStyle w:val="Tabletext"/>
              <w:rPr>
                <w:i/>
              </w:rPr>
            </w:pPr>
            <w:r w:rsidRPr="00EC0B71">
              <w:t>at the end of the period of 14 weeks starting on the change of care day.</w:t>
            </w:r>
          </w:p>
        </w:tc>
      </w:tr>
      <w:tr w:rsidR="00B12A50" w:rsidRPr="00EC0B71" w:rsidTr="00EF29E1">
        <w:tc>
          <w:tcPr>
            <w:tcW w:w="714" w:type="dxa"/>
            <w:shd w:val="clear" w:color="auto" w:fill="auto"/>
          </w:tcPr>
          <w:p w:rsidR="00B12A50" w:rsidRPr="00EC0B71" w:rsidRDefault="00B12A50" w:rsidP="00EF29E1">
            <w:pPr>
              <w:pStyle w:val="Tabletext"/>
            </w:pPr>
            <w:r w:rsidRPr="00EC0B71">
              <w:t>4</w:t>
            </w:r>
          </w:p>
        </w:tc>
        <w:tc>
          <w:tcPr>
            <w:tcW w:w="2400" w:type="dxa"/>
            <w:shd w:val="clear" w:color="auto" w:fill="auto"/>
          </w:tcPr>
          <w:p w:rsidR="00B12A50" w:rsidRPr="00EC0B71" w:rsidRDefault="00B12A50" w:rsidP="00EF29E1">
            <w:pPr>
              <w:pStyle w:val="Tablea"/>
            </w:pPr>
            <w:r w:rsidRPr="00EC0B71">
              <w:t xml:space="preserve">(a) the care arrangement for the child is a </w:t>
            </w:r>
            <w:r w:rsidRPr="00EC0B71">
              <w:lastRenderedPageBreak/>
              <w:t>written agreement or a parenting plan;</w:t>
            </w:r>
          </w:p>
          <w:p w:rsidR="00B12A50" w:rsidRPr="00EC0B71" w:rsidRDefault="00B12A50" w:rsidP="00EF29E1">
            <w:pPr>
              <w:pStyle w:val="Tablea"/>
            </w:pPr>
            <w:r w:rsidRPr="00EC0B71">
              <w:t>(b) the Secretary is not satisfied that special circumstances exist in relation to the child;</w:t>
            </w:r>
          </w:p>
          <w:p w:rsidR="00B12A50" w:rsidRPr="00EC0B71" w:rsidRDefault="00B12A50" w:rsidP="00EF29E1">
            <w:pPr>
              <w:pStyle w:val="Tablea"/>
            </w:pPr>
            <w:r w:rsidRPr="00EC0B71">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EC0B71" w:rsidRDefault="00B12A50" w:rsidP="00EF29E1">
            <w:pPr>
              <w:pStyle w:val="Tabletext"/>
            </w:pPr>
            <w:r w:rsidRPr="00EC0B71">
              <w:lastRenderedPageBreak/>
              <w:t>at the end of:</w:t>
            </w:r>
          </w:p>
          <w:p w:rsidR="00B12A50" w:rsidRPr="00EC0B71" w:rsidRDefault="00B12A50" w:rsidP="00EF29E1">
            <w:pPr>
              <w:pStyle w:val="Tablea"/>
            </w:pPr>
            <w:r w:rsidRPr="00EC0B71">
              <w:t xml:space="preserve">(a) the period of 14 weeks starting on the </w:t>
            </w:r>
            <w:r w:rsidRPr="00EC0B71">
              <w:lastRenderedPageBreak/>
              <w:t xml:space="preserve">change of care day, unless </w:t>
            </w:r>
            <w:r w:rsidR="00BD75AB" w:rsidRPr="00EC0B71">
              <w:t>paragraph (</w:t>
            </w:r>
            <w:r w:rsidRPr="00EC0B71">
              <w:t>b) applies; or</w:t>
            </w:r>
          </w:p>
          <w:p w:rsidR="00B12A50" w:rsidRPr="00EC0B71" w:rsidRDefault="00B12A50" w:rsidP="00EF29E1">
            <w:pPr>
              <w:pStyle w:val="Tablea"/>
            </w:pPr>
            <w:r w:rsidRPr="00EC0B71">
              <w:t>(b) the period of 4 weeks starting on the day the individual who has increased care of the child began continuously taking reasonable action to participate in family dispute resolution if:</w:t>
            </w:r>
          </w:p>
          <w:p w:rsidR="00B12A50" w:rsidRPr="00EC0B71" w:rsidRDefault="00B12A50" w:rsidP="00EF29E1">
            <w:pPr>
              <w:pStyle w:val="Tablei"/>
            </w:pPr>
            <w:r w:rsidRPr="00EC0B71">
              <w:t>(i) that 4 week period began at or after the end of the period of 48 weeks starting on the day the agreement or plan first takes effect; and</w:t>
            </w:r>
          </w:p>
          <w:p w:rsidR="00B12A50" w:rsidRPr="00EC0B71" w:rsidRDefault="00B12A50" w:rsidP="00EF29E1">
            <w:pPr>
              <w:pStyle w:val="Tablei"/>
            </w:pPr>
            <w:r w:rsidRPr="00EC0B71">
              <w:t xml:space="preserve">(ii) that 4 week period ends before the end of the 14 week period referred to in </w:t>
            </w:r>
            <w:r w:rsidR="00BD75AB" w:rsidRPr="00EC0B71">
              <w:t>paragraph (</w:t>
            </w:r>
            <w:r w:rsidRPr="00EC0B71">
              <w:t>a); and</w:t>
            </w:r>
          </w:p>
          <w:p w:rsidR="00B12A50" w:rsidRPr="00EC0B71" w:rsidRDefault="00B12A50" w:rsidP="00EF29E1">
            <w:pPr>
              <w:pStyle w:val="Tablei"/>
            </w:pPr>
            <w:r w:rsidRPr="00EC0B71">
              <w:t>(iii) the individual takes that reasonable action throughout that 4 week period.</w:t>
            </w:r>
          </w:p>
        </w:tc>
      </w:tr>
      <w:tr w:rsidR="00B12A50" w:rsidRPr="00EC0B71" w:rsidTr="00EF29E1">
        <w:tc>
          <w:tcPr>
            <w:tcW w:w="714" w:type="dxa"/>
            <w:tcBorders>
              <w:bottom w:val="single" w:sz="2" w:space="0" w:color="auto"/>
            </w:tcBorders>
            <w:shd w:val="clear" w:color="auto" w:fill="auto"/>
          </w:tcPr>
          <w:p w:rsidR="00B12A50" w:rsidRPr="00EC0B71" w:rsidRDefault="00B12A50" w:rsidP="00EF29E1">
            <w:pPr>
              <w:pStyle w:val="Tabletext"/>
            </w:pPr>
            <w:r w:rsidRPr="00EC0B71">
              <w:lastRenderedPageBreak/>
              <w:t>5</w:t>
            </w:r>
          </w:p>
        </w:tc>
        <w:tc>
          <w:tcPr>
            <w:tcW w:w="2400" w:type="dxa"/>
            <w:tcBorders>
              <w:bottom w:val="single" w:sz="2" w:space="0" w:color="auto"/>
            </w:tcBorders>
            <w:shd w:val="clear" w:color="auto" w:fill="auto"/>
          </w:tcPr>
          <w:p w:rsidR="00B12A50" w:rsidRPr="00EC0B71" w:rsidRDefault="00B12A50" w:rsidP="00EF29E1">
            <w:pPr>
              <w:pStyle w:val="Tablea"/>
            </w:pPr>
            <w:r w:rsidRPr="00EC0B71">
              <w:t>(a) the care arrangement for the child is a written agreement or a parenting plan;</w:t>
            </w:r>
          </w:p>
          <w:p w:rsidR="00B12A50" w:rsidRPr="00EC0B71" w:rsidRDefault="00B12A50" w:rsidP="00EF29E1">
            <w:pPr>
              <w:pStyle w:val="Tablea"/>
            </w:pPr>
            <w:r w:rsidRPr="00EC0B71">
              <w:t>(b) the Secretary is not satisfied that special circumstances exist in relation to the child;</w:t>
            </w:r>
          </w:p>
          <w:p w:rsidR="00B12A50" w:rsidRPr="00EC0B71" w:rsidRDefault="00B12A50" w:rsidP="00EF29E1">
            <w:pPr>
              <w:pStyle w:val="Tablea"/>
            </w:pPr>
            <w:r w:rsidRPr="00EC0B71">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EC0B71" w:rsidRDefault="00B12A50" w:rsidP="00EF29E1">
            <w:pPr>
              <w:pStyle w:val="Tabletext"/>
            </w:pPr>
            <w:r w:rsidRPr="00EC0B71">
              <w:t>at the end of:</w:t>
            </w:r>
          </w:p>
          <w:p w:rsidR="00B12A50" w:rsidRPr="00EC0B71" w:rsidRDefault="00B12A50" w:rsidP="00EF29E1">
            <w:pPr>
              <w:pStyle w:val="Tablea"/>
            </w:pPr>
            <w:r w:rsidRPr="00EC0B71">
              <w:t xml:space="preserve">(a) the period of 14 weeks starting on the change of care day, unless </w:t>
            </w:r>
            <w:r w:rsidR="00BD75AB" w:rsidRPr="00EC0B71">
              <w:t>paragraph (</w:t>
            </w:r>
            <w:r w:rsidRPr="00EC0B71">
              <w:t>b) applies; or</w:t>
            </w:r>
          </w:p>
          <w:p w:rsidR="00B12A50" w:rsidRPr="00EC0B71" w:rsidRDefault="00B12A50" w:rsidP="00EF29E1">
            <w:pPr>
              <w:pStyle w:val="Tablea"/>
            </w:pPr>
            <w:r w:rsidRPr="00EC0B71">
              <w:t>(b) the period of 4 weeks starting on the day the individual who has increased care of the child began continuously taking reasonable action to participate in family dispute resolution if:</w:t>
            </w:r>
          </w:p>
          <w:p w:rsidR="00B12A50" w:rsidRPr="00EC0B71" w:rsidRDefault="00B12A50" w:rsidP="00EF29E1">
            <w:pPr>
              <w:pStyle w:val="Tablei"/>
            </w:pPr>
            <w:r w:rsidRPr="00EC0B71">
              <w:t xml:space="preserve">(i) that 4 week period ends before the end of the 14 week period referred to in </w:t>
            </w:r>
            <w:r w:rsidR="00BD75AB" w:rsidRPr="00EC0B71">
              <w:t>paragraph (</w:t>
            </w:r>
            <w:r w:rsidRPr="00EC0B71">
              <w:t>a); and</w:t>
            </w:r>
          </w:p>
          <w:p w:rsidR="00B12A50" w:rsidRPr="00EC0B71" w:rsidRDefault="00B12A50" w:rsidP="00EF29E1">
            <w:pPr>
              <w:pStyle w:val="Tablei"/>
            </w:pPr>
            <w:r w:rsidRPr="00EC0B71">
              <w:t>(ii) the individual takes that reasonable action throughout that 4 week period.</w:t>
            </w:r>
          </w:p>
        </w:tc>
      </w:tr>
      <w:tr w:rsidR="00B12A50" w:rsidRPr="00EC0B71" w:rsidTr="00EF29E1">
        <w:tc>
          <w:tcPr>
            <w:tcW w:w="714" w:type="dxa"/>
            <w:tcBorders>
              <w:top w:val="single" w:sz="2" w:space="0" w:color="auto"/>
              <w:bottom w:val="single" w:sz="12" w:space="0" w:color="auto"/>
            </w:tcBorders>
            <w:shd w:val="clear" w:color="auto" w:fill="auto"/>
          </w:tcPr>
          <w:p w:rsidR="00B12A50" w:rsidRPr="00EC0B71" w:rsidRDefault="00B12A50" w:rsidP="00EF29E1">
            <w:pPr>
              <w:pStyle w:val="Tabletext"/>
            </w:pPr>
            <w:r w:rsidRPr="00EC0B71">
              <w:t>6</w:t>
            </w:r>
          </w:p>
        </w:tc>
        <w:tc>
          <w:tcPr>
            <w:tcW w:w="2400" w:type="dxa"/>
            <w:tcBorders>
              <w:top w:val="single" w:sz="2" w:space="0" w:color="auto"/>
              <w:bottom w:val="single" w:sz="12" w:space="0" w:color="auto"/>
            </w:tcBorders>
            <w:shd w:val="clear" w:color="auto" w:fill="auto"/>
          </w:tcPr>
          <w:p w:rsidR="00B12A50" w:rsidRPr="00EC0B71" w:rsidRDefault="00B12A50" w:rsidP="00EF29E1">
            <w:pPr>
              <w:pStyle w:val="Tabletext"/>
            </w:pPr>
            <w:r w:rsidRPr="00EC0B71">
              <w:t xml:space="preserve">the Secretary is satisfied that special circumstances exist in relation to the </w:t>
            </w:r>
            <w:r w:rsidRPr="00EC0B71">
              <w:lastRenderedPageBreak/>
              <w:t>child</w:t>
            </w:r>
          </w:p>
        </w:tc>
        <w:tc>
          <w:tcPr>
            <w:tcW w:w="3972" w:type="dxa"/>
            <w:tcBorders>
              <w:top w:val="single" w:sz="2" w:space="0" w:color="auto"/>
              <w:bottom w:val="single" w:sz="12" w:space="0" w:color="auto"/>
            </w:tcBorders>
            <w:shd w:val="clear" w:color="auto" w:fill="auto"/>
          </w:tcPr>
          <w:p w:rsidR="00B12A50" w:rsidRPr="00EC0B71" w:rsidRDefault="00B12A50" w:rsidP="00EF29E1">
            <w:pPr>
              <w:pStyle w:val="Tabletext"/>
            </w:pPr>
            <w:r w:rsidRPr="00EC0B71">
              <w:lastRenderedPageBreak/>
              <w:t xml:space="preserve">on the day determined by the Secretary, being a day before the day the period would otherwise end if the special circumstances did </w:t>
            </w:r>
            <w:r w:rsidRPr="00EC0B71">
              <w:lastRenderedPageBreak/>
              <w:t>not exist in relation to the child.</w:t>
            </w:r>
          </w:p>
        </w:tc>
      </w:tr>
    </w:tbl>
    <w:p w:rsidR="00B12A50" w:rsidRPr="00EC0B71" w:rsidRDefault="00B12A50" w:rsidP="00B12A50">
      <w:pPr>
        <w:pStyle w:val="SubsectionHead"/>
      </w:pPr>
      <w:r w:rsidRPr="00EC0B71">
        <w:lastRenderedPageBreak/>
        <w:t>Beginning of later interim periods</w:t>
      </w:r>
    </w:p>
    <w:p w:rsidR="00B12A50" w:rsidRPr="00EC0B71" w:rsidRDefault="00B12A50" w:rsidP="00B12A50">
      <w:pPr>
        <w:pStyle w:val="subsection"/>
      </w:pPr>
      <w:r w:rsidRPr="00EC0B71">
        <w:tab/>
        <w:t>(2)</w:t>
      </w:r>
      <w:r w:rsidRPr="00EC0B71">
        <w:tab/>
        <w:t>If:</w:t>
      </w:r>
    </w:p>
    <w:p w:rsidR="00B12A50" w:rsidRPr="00EC0B71" w:rsidRDefault="00B12A50" w:rsidP="00B12A50">
      <w:pPr>
        <w:pStyle w:val="paragraph"/>
      </w:pPr>
      <w:r w:rsidRPr="00EC0B71">
        <w:tab/>
        <w:t>(a)</w:t>
      </w:r>
      <w:r w:rsidRPr="00EC0B71">
        <w:tab/>
        <w:t xml:space="preserve">an interim period for the determination ends under </w:t>
      </w:r>
      <w:r w:rsidR="00792691" w:rsidRPr="00EC0B71">
        <w:t>item 2</w:t>
      </w:r>
      <w:r w:rsidRPr="00EC0B71">
        <w:t xml:space="preserve">, 4 or 5 of the table in </w:t>
      </w:r>
      <w:r w:rsidR="00BD75AB" w:rsidRPr="00EC0B71">
        <w:t>subsection (</w:t>
      </w:r>
      <w:r w:rsidRPr="00EC0B71">
        <w:t>1) before the end of the maximum interim period for the determination; and</w:t>
      </w:r>
    </w:p>
    <w:p w:rsidR="00B12A50" w:rsidRPr="00EC0B71" w:rsidRDefault="00B12A50" w:rsidP="00B12A50">
      <w:pPr>
        <w:pStyle w:val="paragraph"/>
      </w:pPr>
      <w:r w:rsidRPr="00EC0B71">
        <w:tab/>
        <w:t>(b)</w:t>
      </w:r>
      <w:r w:rsidRPr="00EC0B71">
        <w:tab/>
        <w:t>the individual referred to in paragraph</w:t>
      </w:r>
      <w:r w:rsidR="00BD75AB" w:rsidRPr="00EC0B71">
        <w:t> </w:t>
      </w:r>
      <w:r w:rsidRPr="00EC0B71">
        <w:t>35C(1)(c) who has reduced care of the child is taking reasonable action to ensure that the care arrangement is complied with; and</w:t>
      </w:r>
    </w:p>
    <w:p w:rsidR="00B12A50" w:rsidRPr="00EC0B71" w:rsidRDefault="00B12A50" w:rsidP="00B12A50">
      <w:pPr>
        <w:pStyle w:val="paragraph"/>
      </w:pPr>
      <w:r w:rsidRPr="00EC0B71">
        <w:tab/>
        <w:t>(c)</w:t>
      </w:r>
      <w:r w:rsidRPr="00EC0B71">
        <w:tab/>
        <w:t xml:space="preserve">the individual (the </w:t>
      </w:r>
      <w:r w:rsidRPr="00EC0B71">
        <w:rPr>
          <w:b/>
          <w:i/>
        </w:rPr>
        <w:t>second carer</w:t>
      </w:r>
      <w:r w:rsidRPr="00EC0B71">
        <w:t>) who has increased care of the child ceases to take reasonable action to participate in family dispute resolution before the end of the maximum interim period;</w:t>
      </w:r>
    </w:p>
    <w:p w:rsidR="00B12A50" w:rsidRPr="00EC0B71" w:rsidRDefault="00B12A50" w:rsidP="00B12A50">
      <w:pPr>
        <w:pStyle w:val="subsection2"/>
      </w:pPr>
      <w:r w:rsidRPr="00EC0B71">
        <w:t>then a further interim period for the determination begins on the day the second carer ceases to take such reasonable action.</w:t>
      </w:r>
    </w:p>
    <w:p w:rsidR="00B12A50" w:rsidRPr="00EC0B71" w:rsidRDefault="00B12A50" w:rsidP="00B12A50">
      <w:pPr>
        <w:pStyle w:val="SubsectionHead"/>
      </w:pPr>
      <w:r w:rsidRPr="00EC0B71">
        <w:t>When an individual takes reasonable action to participate in family dispute resolution</w:t>
      </w:r>
    </w:p>
    <w:p w:rsidR="00B12A50" w:rsidRPr="00EC0B71" w:rsidRDefault="00B12A50" w:rsidP="00B12A50">
      <w:pPr>
        <w:pStyle w:val="subsection"/>
      </w:pPr>
      <w:r w:rsidRPr="00EC0B71">
        <w:tab/>
        <w:t>(3)</w:t>
      </w:r>
      <w:r w:rsidRPr="00EC0B71">
        <w:tab/>
        <w:t xml:space="preserve">An individual who has increased care of a child </w:t>
      </w:r>
      <w:r w:rsidRPr="00EC0B71">
        <w:rPr>
          <w:b/>
          <w:i/>
        </w:rPr>
        <w:t>takes reasonable action to participate in family dispute resolution</w:t>
      </w:r>
      <w:r w:rsidRPr="00EC0B71">
        <w:t xml:space="preserve"> if:</w:t>
      </w:r>
    </w:p>
    <w:p w:rsidR="00B12A50" w:rsidRPr="00EC0B71" w:rsidRDefault="00B12A50" w:rsidP="00B12A50">
      <w:pPr>
        <w:pStyle w:val="paragraph"/>
      </w:pPr>
      <w:r w:rsidRPr="00EC0B71">
        <w:tab/>
        <w:t>(a)</w:t>
      </w:r>
      <w:r w:rsidRPr="00EC0B71">
        <w:tab/>
        <w:t>the individual:</w:t>
      </w:r>
    </w:p>
    <w:p w:rsidR="00B12A50" w:rsidRPr="00EC0B71" w:rsidRDefault="00B12A50" w:rsidP="00B12A50">
      <w:pPr>
        <w:pStyle w:val="paragraphsub"/>
      </w:pPr>
      <w:r w:rsidRPr="00EC0B71">
        <w:tab/>
        <w:t>(i)</w:t>
      </w:r>
      <w:r w:rsidRPr="00EC0B71">
        <w:tab/>
        <w:t>initiates and participates in family dispute resolution; or</w:t>
      </w:r>
    </w:p>
    <w:p w:rsidR="00B12A50" w:rsidRPr="00EC0B71" w:rsidRDefault="00B12A50" w:rsidP="00B12A50">
      <w:pPr>
        <w:pStyle w:val="paragraphsub"/>
      </w:pPr>
      <w:r w:rsidRPr="00EC0B71">
        <w:tab/>
        <w:t>(ii)</w:t>
      </w:r>
      <w:r w:rsidRPr="00EC0B71">
        <w:tab/>
        <w:t>participates in family dispute resolution that was initiated by the individual referred to in paragraph</w:t>
      </w:r>
      <w:r w:rsidR="00BD75AB" w:rsidRPr="00EC0B71">
        <w:t> </w:t>
      </w:r>
      <w:r w:rsidRPr="00EC0B71">
        <w:t>35C(1)(c) who has reduced care of the child; and</w:t>
      </w:r>
    </w:p>
    <w:p w:rsidR="00B12A50" w:rsidRPr="00EC0B71" w:rsidRDefault="00B12A50" w:rsidP="00B12A50">
      <w:pPr>
        <w:pStyle w:val="paragraph"/>
      </w:pPr>
      <w:r w:rsidRPr="00EC0B71">
        <w:tab/>
        <w:t>(b)</w:t>
      </w:r>
      <w:r w:rsidRPr="00EC0B71">
        <w:tab/>
        <w:t xml:space="preserve">in relation to determining whether an interim period begins on the change of care day for the individual—the individual takes an action referred to in </w:t>
      </w:r>
      <w:r w:rsidR="00BD75AB" w:rsidRPr="00EC0B71">
        <w:t>paragraph (</w:t>
      </w:r>
      <w:r w:rsidRPr="00EC0B71">
        <w:t>a) within a reasonable period of that day.</w:t>
      </w:r>
    </w:p>
    <w:p w:rsidR="00B12A50" w:rsidRPr="00EC0B71" w:rsidRDefault="00B12A50" w:rsidP="00B12A50">
      <w:pPr>
        <w:pStyle w:val="SubsectionHead"/>
      </w:pPr>
      <w:r w:rsidRPr="00EC0B71">
        <w:lastRenderedPageBreak/>
        <w:t>Determinations made before the end of a maximum interim period</w:t>
      </w:r>
    </w:p>
    <w:p w:rsidR="00B12A50" w:rsidRPr="00EC0B71" w:rsidRDefault="00B12A50" w:rsidP="00B12A50">
      <w:pPr>
        <w:pStyle w:val="subsection"/>
      </w:pPr>
      <w:r w:rsidRPr="00EC0B71">
        <w:tab/>
        <w:t>(4)</w:t>
      </w:r>
      <w:r w:rsidRPr="00EC0B71">
        <w:tab/>
        <w:t>A determination under section</w:t>
      </w:r>
      <w:r w:rsidR="00BD75AB" w:rsidRPr="00EC0B71">
        <w:t> </w:t>
      </w:r>
      <w:r w:rsidRPr="00EC0B71">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BD75AB" w:rsidRPr="00EC0B71">
        <w:t> </w:t>
      </w:r>
      <w:r w:rsidRPr="00EC0B71">
        <w:t>35PA and 35QA).</w:t>
      </w:r>
    </w:p>
    <w:p w:rsidR="00F369B0" w:rsidRPr="00EC0B71" w:rsidRDefault="00F369B0" w:rsidP="00277451">
      <w:pPr>
        <w:pStyle w:val="ActHead5"/>
      </w:pPr>
      <w:bookmarkStart w:id="51" w:name="_Toc78890209"/>
      <w:r w:rsidRPr="008E588C">
        <w:rPr>
          <w:rStyle w:val="CharSectno"/>
        </w:rPr>
        <w:t>35G</w:t>
      </w:r>
      <w:r w:rsidRPr="00EC0B71">
        <w:t xml:space="preserve">  Percentage of care if claim is made for payment of family tax benefit because of the death of a child</w:t>
      </w:r>
      <w:bookmarkEnd w:id="51"/>
    </w:p>
    <w:p w:rsidR="00F369B0" w:rsidRPr="00EC0B71" w:rsidRDefault="00F369B0" w:rsidP="00277451">
      <w:pPr>
        <w:pStyle w:val="subsection"/>
        <w:keepNext/>
        <w:keepLines/>
      </w:pPr>
      <w:r w:rsidRPr="00EC0B71">
        <w:tab/>
        <w:t>(1)</w:t>
      </w:r>
      <w:r w:rsidRPr="00EC0B71">
        <w:tab/>
        <w:t xml:space="preserve">This section applies in relation to an individual (the </w:t>
      </w:r>
      <w:r w:rsidRPr="00EC0B71">
        <w:rPr>
          <w:b/>
          <w:i/>
        </w:rPr>
        <w:t>adult</w:t>
      </w:r>
      <w:r w:rsidRPr="00EC0B71">
        <w:t>) if:</w:t>
      </w:r>
    </w:p>
    <w:p w:rsidR="00F369B0" w:rsidRPr="00EC0B71" w:rsidRDefault="00F369B0" w:rsidP="00F369B0">
      <w:pPr>
        <w:pStyle w:val="paragraph"/>
      </w:pPr>
      <w:r w:rsidRPr="00EC0B71">
        <w:tab/>
        <w:t>(a)</w:t>
      </w:r>
      <w:r w:rsidRPr="00EC0B71">
        <w:tab/>
        <w:t>the adult, or the partner of the adult, has made a claim for payment of family tax benefit by single payment/in substitution because of the death of another individual; and</w:t>
      </w:r>
    </w:p>
    <w:p w:rsidR="00F369B0" w:rsidRPr="00EC0B71" w:rsidRDefault="00F369B0" w:rsidP="00F369B0">
      <w:pPr>
        <w:pStyle w:val="paragraph"/>
      </w:pPr>
      <w:r w:rsidRPr="00EC0B71">
        <w:tab/>
        <w:t>(b)</w:t>
      </w:r>
      <w:r w:rsidRPr="00EC0B71">
        <w:tab/>
        <w:t>the claim relates to a child who has died; and</w:t>
      </w:r>
    </w:p>
    <w:p w:rsidR="00F369B0" w:rsidRPr="00EC0B71" w:rsidRDefault="00F369B0" w:rsidP="00F369B0">
      <w:pPr>
        <w:pStyle w:val="paragraph"/>
      </w:pPr>
      <w:r w:rsidRPr="00EC0B71">
        <w:tab/>
        <w:t>(c)</w:t>
      </w:r>
      <w:r w:rsidRPr="00EC0B71">
        <w:tab/>
        <w:t xml:space="preserve">a determination (the </w:t>
      </w:r>
      <w:r w:rsidRPr="00EC0B71">
        <w:rPr>
          <w:b/>
          <w:i/>
        </w:rPr>
        <w:t>earlier determination</w:t>
      </w:r>
      <w:r w:rsidRPr="00EC0B71">
        <w:t>) of the adult’s percentage of care for the child applied, immediately before the child’s death, in relation to a claim by the adult or the partner for payment of family tax benefit by instalment.</w:t>
      </w:r>
    </w:p>
    <w:p w:rsidR="00F369B0" w:rsidRPr="00EC0B71" w:rsidRDefault="00F369B0" w:rsidP="00F369B0">
      <w:pPr>
        <w:pStyle w:val="subsection"/>
      </w:pPr>
      <w:r w:rsidRPr="00EC0B71">
        <w:tab/>
        <w:t>(2)</w:t>
      </w:r>
      <w:r w:rsidRPr="00EC0B71">
        <w:tab/>
        <w:t>The Secretary must determine, under section</w:t>
      </w:r>
      <w:r w:rsidR="00BD75AB" w:rsidRPr="00EC0B71">
        <w:t> </w:t>
      </w:r>
      <w:r w:rsidRPr="00EC0B71">
        <w:t>35A or 35B, the adult’s percentage of care for the child to be the percentage of care that applied under the earlier determination immediately before the child’s death.</w:t>
      </w:r>
    </w:p>
    <w:p w:rsidR="00B12A50" w:rsidRPr="00EC0B71" w:rsidRDefault="00B12A50" w:rsidP="00B12A50">
      <w:pPr>
        <w:pStyle w:val="ActHead5"/>
      </w:pPr>
      <w:bookmarkStart w:id="52" w:name="_Toc78890210"/>
      <w:r w:rsidRPr="008E588C">
        <w:rPr>
          <w:rStyle w:val="CharSectno"/>
        </w:rPr>
        <w:t>35GA</w:t>
      </w:r>
      <w:r w:rsidRPr="00EC0B71">
        <w:t xml:space="preserve">  When an individual has increased care of a child</w:t>
      </w:r>
      <w:bookmarkEnd w:id="52"/>
    </w:p>
    <w:p w:rsidR="00B12A50" w:rsidRPr="00EC0B71" w:rsidRDefault="00B12A50" w:rsidP="00B12A50">
      <w:pPr>
        <w:pStyle w:val="subsection"/>
      </w:pPr>
      <w:r w:rsidRPr="00EC0B71">
        <w:tab/>
      </w:r>
      <w:r w:rsidRPr="00EC0B71">
        <w:tab/>
        <w:t>An individual has</w:t>
      </w:r>
      <w:r w:rsidRPr="00EC0B71">
        <w:rPr>
          <w:b/>
          <w:i/>
        </w:rPr>
        <w:t xml:space="preserve"> increased care of a child </w:t>
      </w:r>
      <w:r w:rsidRPr="00EC0B71">
        <w:t>if:</w:t>
      </w:r>
    </w:p>
    <w:p w:rsidR="00B12A50" w:rsidRPr="00EC0B71" w:rsidRDefault="00B12A50" w:rsidP="00B12A50">
      <w:pPr>
        <w:pStyle w:val="paragraph"/>
      </w:pPr>
      <w:r w:rsidRPr="00EC0B71">
        <w:tab/>
        <w:t>(a)</w:t>
      </w:r>
      <w:r w:rsidRPr="00EC0B71">
        <w:tab/>
        <w:t>a care arrangement applies in relation to the child; and</w:t>
      </w:r>
    </w:p>
    <w:p w:rsidR="00B12A50" w:rsidRPr="00EC0B71" w:rsidRDefault="00B12A50" w:rsidP="00B12A50">
      <w:pPr>
        <w:pStyle w:val="paragraph"/>
      </w:pPr>
      <w:r w:rsidRPr="00EC0B71">
        <w:tab/>
        <w:t>(b)</w:t>
      </w:r>
      <w:r w:rsidRPr="00EC0B71">
        <w:tab/>
        <w:t>the individual should have had, or is to have, an extent of care of the child under the care arrangement during a care period; and</w:t>
      </w:r>
    </w:p>
    <w:p w:rsidR="00B12A50" w:rsidRPr="00EC0B71" w:rsidRDefault="00B12A50" w:rsidP="00B12A50">
      <w:pPr>
        <w:pStyle w:val="paragraph"/>
      </w:pPr>
      <w:r w:rsidRPr="00EC0B71">
        <w:tab/>
        <w:t>(c)</w:t>
      </w:r>
      <w:r w:rsidRPr="00EC0B71">
        <w:tab/>
        <w:t>the Secretary is satisfied that the actual care of the child that the individual has had, or is likely to have, during the care period is more than that extent of care.</w:t>
      </w:r>
    </w:p>
    <w:p w:rsidR="00F369B0" w:rsidRPr="00EC0B71" w:rsidRDefault="00F369B0" w:rsidP="00F369B0">
      <w:pPr>
        <w:pStyle w:val="ActHead5"/>
        <w:ind w:left="0" w:firstLine="0"/>
      </w:pPr>
      <w:bookmarkStart w:id="53" w:name="_Toc78890211"/>
      <w:r w:rsidRPr="008E588C">
        <w:rPr>
          <w:rStyle w:val="CharSectno"/>
        </w:rPr>
        <w:lastRenderedPageBreak/>
        <w:t>35H</w:t>
      </w:r>
      <w:r w:rsidRPr="00EC0B71">
        <w:t xml:space="preserve">  When an individual has </w:t>
      </w:r>
      <w:r w:rsidRPr="00EC0B71">
        <w:rPr>
          <w:i/>
        </w:rPr>
        <w:t>reduced care of a child</w:t>
      </w:r>
      <w:bookmarkEnd w:id="53"/>
    </w:p>
    <w:p w:rsidR="00F369B0" w:rsidRPr="00EC0B71" w:rsidRDefault="00F369B0" w:rsidP="00F369B0">
      <w:pPr>
        <w:pStyle w:val="subsection"/>
      </w:pPr>
      <w:r w:rsidRPr="00EC0B71">
        <w:tab/>
      </w:r>
      <w:r w:rsidRPr="00EC0B71">
        <w:tab/>
        <w:t xml:space="preserve">An individual has </w:t>
      </w:r>
      <w:r w:rsidRPr="00EC0B71">
        <w:rPr>
          <w:b/>
          <w:i/>
        </w:rPr>
        <w:t>reduced care of a child</w:t>
      </w:r>
      <w:r w:rsidRPr="00EC0B71">
        <w:t xml:space="preserve"> if:</w:t>
      </w:r>
    </w:p>
    <w:p w:rsidR="00F369B0" w:rsidRPr="00EC0B71" w:rsidRDefault="00F369B0" w:rsidP="00F369B0">
      <w:pPr>
        <w:pStyle w:val="paragraph"/>
      </w:pPr>
      <w:r w:rsidRPr="00EC0B71">
        <w:tab/>
        <w:t>(a)</w:t>
      </w:r>
      <w:r w:rsidRPr="00EC0B71">
        <w:tab/>
        <w:t>a care arrangement applies in relation to the child; and</w:t>
      </w:r>
    </w:p>
    <w:p w:rsidR="00F369B0" w:rsidRPr="00EC0B71" w:rsidRDefault="00F369B0" w:rsidP="00F369B0">
      <w:pPr>
        <w:pStyle w:val="paragraph"/>
      </w:pPr>
      <w:r w:rsidRPr="00EC0B71">
        <w:tab/>
        <w:t>(b)</w:t>
      </w:r>
      <w:r w:rsidRPr="00EC0B71">
        <w:tab/>
        <w:t>the individual should have had, or is to have, an extent of care of the child under the care arrangement during a care period; and</w:t>
      </w:r>
    </w:p>
    <w:p w:rsidR="00F369B0" w:rsidRPr="00EC0B71" w:rsidRDefault="00F369B0" w:rsidP="00F369B0">
      <w:pPr>
        <w:pStyle w:val="paragraph"/>
      </w:pPr>
      <w:r w:rsidRPr="00EC0B71">
        <w:tab/>
        <w:t>(c)</w:t>
      </w:r>
      <w:r w:rsidRPr="00EC0B71">
        <w:tab/>
        <w:t>the Secretary is satisfied that the actual care of the child that the individual has had, or will have, during the care period is less than that extent of care.</w:t>
      </w:r>
    </w:p>
    <w:p w:rsidR="00F369B0" w:rsidRPr="00EC0B71" w:rsidRDefault="00F369B0" w:rsidP="00F369B0">
      <w:pPr>
        <w:pStyle w:val="ActHead5"/>
      </w:pPr>
      <w:bookmarkStart w:id="54" w:name="_Toc78890212"/>
      <w:r w:rsidRPr="008E588C">
        <w:rPr>
          <w:rStyle w:val="CharSectno"/>
        </w:rPr>
        <w:t>35J</w:t>
      </w:r>
      <w:r w:rsidRPr="00EC0B71">
        <w:t xml:space="preserve">  Working out actual care, and extent of care, of a child</w:t>
      </w:r>
      <w:bookmarkEnd w:id="54"/>
    </w:p>
    <w:p w:rsidR="00F369B0" w:rsidRPr="00EC0B71" w:rsidRDefault="00F369B0" w:rsidP="00F369B0">
      <w:pPr>
        <w:pStyle w:val="subsection"/>
      </w:pPr>
      <w:r w:rsidRPr="00EC0B71">
        <w:tab/>
        <w:t>(1)</w:t>
      </w:r>
      <w:r w:rsidRPr="00EC0B71">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EC0B71" w:rsidRDefault="00F369B0" w:rsidP="00F369B0">
      <w:pPr>
        <w:pStyle w:val="subsection"/>
      </w:pPr>
      <w:r w:rsidRPr="00EC0B71">
        <w:tab/>
        <w:t>(2)</w:t>
      </w:r>
      <w:r w:rsidRPr="00EC0B71">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EC0B71" w:rsidRDefault="00F369B0" w:rsidP="00F369B0">
      <w:pPr>
        <w:pStyle w:val="subsection"/>
      </w:pPr>
      <w:r w:rsidRPr="00EC0B71">
        <w:tab/>
        <w:t>(3)</w:t>
      </w:r>
      <w:r w:rsidRPr="00EC0B71">
        <w:tab/>
        <w:t>For the purposes of this section, a child cannot be in the care of more than one individual at the same time.</w:t>
      </w:r>
    </w:p>
    <w:p w:rsidR="00F369B0" w:rsidRPr="00EC0B71" w:rsidRDefault="00F369B0" w:rsidP="00F369B0">
      <w:pPr>
        <w:pStyle w:val="subsection"/>
      </w:pPr>
      <w:r w:rsidRPr="00EC0B71">
        <w:tab/>
        <w:t>(4)</w:t>
      </w:r>
      <w:r w:rsidRPr="00EC0B71">
        <w:tab/>
        <w:t>This section does not limit section</w:t>
      </w:r>
      <w:r w:rsidR="00BD75AB" w:rsidRPr="00EC0B71">
        <w:t> </w:t>
      </w:r>
      <w:r w:rsidRPr="00EC0B71">
        <w:t>35B, 35C</w:t>
      </w:r>
      <w:r w:rsidR="00B12A50" w:rsidRPr="00EC0B71">
        <w:t>, 35GA</w:t>
      </w:r>
      <w:r w:rsidRPr="00EC0B71">
        <w:t xml:space="preserve"> or 35H.</w:t>
      </w:r>
    </w:p>
    <w:p w:rsidR="00B12A50" w:rsidRPr="00EC0B71" w:rsidRDefault="00B12A50" w:rsidP="00B12A50">
      <w:pPr>
        <w:pStyle w:val="ActHead5"/>
      </w:pPr>
      <w:bookmarkStart w:id="55" w:name="_Toc78890213"/>
      <w:r w:rsidRPr="008E588C">
        <w:rPr>
          <w:rStyle w:val="CharSectno"/>
        </w:rPr>
        <w:t>35K</w:t>
      </w:r>
      <w:r w:rsidRPr="00EC0B71">
        <w:t xml:space="preserve">  Days to which the percentage of care applies if section</w:t>
      </w:r>
      <w:r w:rsidR="00BD75AB" w:rsidRPr="00EC0B71">
        <w:t> </w:t>
      </w:r>
      <w:r w:rsidRPr="00EC0B71">
        <w:t>35C did not apply in relation to an individual etc.</w:t>
      </w:r>
      <w:bookmarkEnd w:id="55"/>
    </w:p>
    <w:p w:rsidR="00B12A50" w:rsidRPr="00EC0B71" w:rsidRDefault="00B12A50" w:rsidP="00B12A50">
      <w:pPr>
        <w:pStyle w:val="subsection"/>
      </w:pPr>
      <w:r w:rsidRPr="00EC0B71">
        <w:tab/>
        <w:t>(1)</w:t>
      </w:r>
      <w:r w:rsidRPr="00EC0B71">
        <w:tab/>
        <w:t>This section applies if a determination of an individual’s percentage of care for a child during a care period is made under section</w:t>
      </w:r>
      <w:r w:rsidR="00BD75AB" w:rsidRPr="00EC0B71">
        <w:t> </w:t>
      </w:r>
      <w:r w:rsidRPr="00EC0B71">
        <w:t>35A or 35B and:</w:t>
      </w:r>
    </w:p>
    <w:p w:rsidR="00B12A50" w:rsidRPr="00EC0B71" w:rsidRDefault="00B12A50" w:rsidP="00B12A50">
      <w:pPr>
        <w:pStyle w:val="paragraph"/>
      </w:pPr>
      <w:r w:rsidRPr="00EC0B71">
        <w:tab/>
        <w:t>(a)</w:t>
      </w:r>
      <w:r w:rsidRPr="00EC0B71">
        <w:tab/>
        <w:t>section</w:t>
      </w:r>
      <w:r w:rsidR="00BD75AB" w:rsidRPr="00EC0B71">
        <w:t> </w:t>
      </w:r>
      <w:r w:rsidRPr="00EC0B71">
        <w:t>35C did not apply in relation to the individual; or</w:t>
      </w:r>
    </w:p>
    <w:p w:rsidR="00B12A50" w:rsidRPr="00EC0B71" w:rsidRDefault="00B12A50" w:rsidP="00B12A50">
      <w:pPr>
        <w:pStyle w:val="paragraph"/>
      </w:pPr>
      <w:r w:rsidRPr="00EC0B71">
        <w:tab/>
        <w:t>(b)</w:t>
      </w:r>
      <w:r w:rsidRPr="00EC0B71">
        <w:tab/>
        <w:t>all of the following apply:</w:t>
      </w:r>
    </w:p>
    <w:p w:rsidR="00B12A50" w:rsidRPr="00EC0B71" w:rsidRDefault="00B12A50" w:rsidP="00B12A50">
      <w:pPr>
        <w:pStyle w:val="paragraphsub"/>
      </w:pPr>
      <w:r w:rsidRPr="00EC0B71">
        <w:tab/>
        <w:t>(i)</w:t>
      </w:r>
      <w:r w:rsidRPr="00EC0B71">
        <w:tab/>
        <w:t>section</w:t>
      </w:r>
      <w:r w:rsidR="00BD75AB" w:rsidRPr="00EC0B71">
        <w:t> </w:t>
      </w:r>
      <w:r w:rsidRPr="00EC0B71">
        <w:t>35C did apply in relation to the individual;</w:t>
      </w:r>
    </w:p>
    <w:p w:rsidR="00B12A50" w:rsidRPr="00EC0B71" w:rsidRDefault="00B12A50" w:rsidP="00B12A50">
      <w:pPr>
        <w:pStyle w:val="paragraphsub"/>
      </w:pPr>
      <w:r w:rsidRPr="00EC0B71">
        <w:lastRenderedPageBreak/>
        <w:tab/>
        <w:t>(ii)</w:t>
      </w:r>
      <w:r w:rsidRPr="00EC0B71">
        <w:tab/>
        <w:t xml:space="preserve">the determination (the </w:t>
      </w:r>
      <w:r w:rsidRPr="00EC0B71">
        <w:rPr>
          <w:b/>
          <w:i/>
        </w:rPr>
        <w:t>later determination</w:t>
      </w:r>
      <w:r w:rsidRPr="00EC0B71">
        <w:t>) was made while an earlier determination of the individual’s percentage of care for the child was suspended under subsection</w:t>
      </w:r>
      <w:r w:rsidR="00BD75AB" w:rsidRPr="00EC0B71">
        <w:t> </w:t>
      </w:r>
      <w:r w:rsidRPr="00EC0B71">
        <w:t>35PA(2) or 35QA(2);</w:t>
      </w:r>
    </w:p>
    <w:p w:rsidR="00B12A50" w:rsidRPr="00EC0B71" w:rsidRDefault="00B12A50" w:rsidP="00B12A50">
      <w:pPr>
        <w:pStyle w:val="paragraphsub"/>
      </w:pPr>
      <w:r w:rsidRPr="00EC0B71">
        <w:tab/>
        <w:t>(iii)</w:t>
      </w:r>
      <w:r w:rsidRPr="00EC0B71">
        <w:tab/>
        <w:t>the earlier determination is still suspended under that subsection or the earlier determination was revoked under subsection</w:t>
      </w:r>
      <w:r w:rsidR="00BD75AB" w:rsidRPr="00EC0B71">
        <w:t> </w:t>
      </w:r>
      <w:r w:rsidRPr="00EC0B71">
        <w:t>35PA(4) or 35QA(4);</w:t>
      </w:r>
    </w:p>
    <w:p w:rsidR="00B12A50" w:rsidRPr="00EC0B71" w:rsidRDefault="00B12A50" w:rsidP="00B12A50">
      <w:pPr>
        <w:pStyle w:val="paragraphsub"/>
      </w:pPr>
      <w:r w:rsidRPr="00EC0B71">
        <w:tab/>
        <w:t>(iv)</w:t>
      </w:r>
      <w:r w:rsidRPr="00EC0B71">
        <w:tab/>
        <w:t>the later determination has not been revoked; or</w:t>
      </w:r>
    </w:p>
    <w:p w:rsidR="00B12A50" w:rsidRPr="00EC0B71" w:rsidRDefault="00B12A50" w:rsidP="00B12A50">
      <w:pPr>
        <w:pStyle w:val="paragraph"/>
      </w:pPr>
      <w:r w:rsidRPr="00EC0B71">
        <w:tab/>
        <w:t>(c)</w:t>
      </w:r>
      <w:r w:rsidRPr="00EC0B71">
        <w:tab/>
        <w:t>section</w:t>
      </w:r>
      <w:r w:rsidR="00BD75AB" w:rsidRPr="00EC0B71">
        <w:t> </w:t>
      </w:r>
      <w:r w:rsidRPr="00EC0B71">
        <w:t>35C did apply in relation to the individual but the determination made under section</w:t>
      </w:r>
      <w:r w:rsidR="00BD75AB" w:rsidRPr="00EC0B71">
        <w:t> </w:t>
      </w:r>
      <w:r w:rsidRPr="00EC0B71">
        <w:t>35A or 35B determined a single percentage of care for the child for the purposes of subsection</w:t>
      </w:r>
      <w:r w:rsidR="00BD75AB" w:rsidRPr="00EC0B71">
        <w:t> </w:t>
      </w:r>
      <w:r w:rsidRPr="00EC0B71">
        <w:t>35C(5); or</w:t>
      </w:r>
    </w:p>
    <w:p w:rsidR="00B12A50" w:rsidRPr="00EC0B71" w:rsidRDefault="00B12A50" w:rsidP="00B12A50">
      <w:pPr>
        <w:pStyle w:val="paragraph"/>
      </w:pPr>
      <w:r w:rsidRPr="00EC0B71">
        <w:tab/>
        <w:t>(d)</w:t>
      </w:r>
      <w:r w:rsidRPr="00EC0B71">
        <w:tab/>
        <w:t>section</w:t>
      </w:r>
      <w:r w:rsidR="00BD75AB" w:rsidRPr="00EC0B71">
        <w:t> </w:t>
      </w:r>
      <w:r w:rsidRPr="00EC0B71">
        <w:t>35G applied in relation to the individual.</w:t>
      </w:r>
    </w:p>
    <w:p w:rsidR="00B12A50" w:rsidRPr="00EC0B71" w:rsidRDefault="00B12A50" w:rsidP="00B12A50">
      <w:pPr>
        <w:pStyle w:val="notetext"/>
      </w:pPr>
      <w:r w:rsidRPr="00EC0B71">
        <w:t>Note:</w:t>
      </w:r>
      <w:r w:rsidRPr="00EC0B71">
        <w:tab/>
        <w:t>For when section</w:t>
      </w:r>
      <w:r w:rsidR="00BD75AB" w:rsidRPr="00EC0B71">
        <w:t> </w:t>
      </w:r>
      <w:r w:rsidRPr="00EC0B71">
        <w:t>35C does not apply, see section</w:t>
      </w:r>
      <w:r w:rsidR="00BD75AB" w:rsidRPr="00EC0B71">
        <w:t> </w:t>
      </w:r>
      <w:r w:rsidRPr="00EC0B71">
        <w:t>35F.</w:t>
      </w:r>
    </w:p>
    <w:p w:rsidR="00B12A50" w:rsidRPr="00EC0B71" w:rsidRDefault="00B12A50" w:rsidP="00B12A50">
      <w:pPr>
        <w:pStyle w:val="subsection"/>
      </w:pPr>
      <w:r w:rsidRPr="00EC0B71">
        <w:tab/>
        <w:t>(1A)</w:t>
      </w:r>
      <w:r w:rsidRPr="00EC0B71">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EC0B71" w:rsidRDefault="00F369B0" w:rsidP="00F369B0">
      <w:pPr>
        <w:pStyle w:val="subsection"/>
      </w:pPr>
      <w:r w:rsidRPr="00EC0B71">
        <w:tab/>
        <w:t>(2)</w:t>
      </w:r>
      <w:r w:rsidRPr="00EC0B71">
        <w:tab/>
        <w:t>If subsection</w:t>
      </w:r>
      <w:r w:rsidR="00BD75AB" w:rsidRPr="00EC0B71">
        <w:t> </w:t>
      </w:r>
      <w:r w:rsidRPr="00EC0B71">
        <w:t xml:space="preserve">35A(1) or 35B(1) applies in relation to the determination, the </w:t>
      </w:r>
      <w:r w:rsidRPr="00EC0B71">
        <w:rPr>
          <w:b/>
          <w:i/>
        </w:rPr>
        <w:t>application day</w:t>
      </w:r>
      <w:r w:rsidRPr="00EC0B71">
        <w:t xml:space="preserve"> is:</w:t>
      </w:r>
    </w:p>
    <w:p w:rsidR="00F369B0" w:rsidRPr="00EC0B71" w:rsidRDefault="00F369B0" w:rsidP="00F369B0">
      <w:pPr>
        <w:pStyle w:val="paragraph"/>
      </w:pPr>
      <w:r w:rsidRPr="00EC0B71">
        <w:tab/>
        <w:t>(a)</w:t>
      </w:r>
      <w:r w:rsidRPr="00EC0B71">
        <w:tab/>
        <w:t>if:</w:t>
      </w:r>
    </w:p>
    <w:p w:rsidR="00F369B0" w:rsidRPr="00EC0B71" w:rsidRDefault="00F369B0" w:rsidP="00F369B0">
      <w:pPr>
        <w:pStyle w:val="paragraphsub"/>
      </w:pPr>
      <w:r w:rsidRPr="00EC0B71">
        <w:tab/>
        <w:t>(i)</w:t>
      </w:r>
      <w:r w:rsidRPr="00EC0B71">
        <w:tab/>
        <w:t>the claim referred to in paragraph</w:t>
      </w:r>
      <w:r w:rsidR="00BD75AB" w:rsidRPr="00EC0B71">
        <w:t> </w:t>
      </w:r>
      <w:r w:rsidRPr="00EC0B71">
        <w:t>35A(1)(b) or 35B(1)(b) is a claim for payment of family tax benefit by single payment/in substitution because of the death of another individual; and</w:t>
      </w:r>
    </w:p>
    <w:p w:rsidR="00F369B0" w:rsidRPr="00EC0B71" w:rsidRDefault="00F369B0" w:rsidP="00F369B0">
      <w:pPr>
        <w:pStyle w:val="paragraphsub"/>
      </w:pPr>
      <w:r w:rsidRPr="00EC0B71">
        <w:tab/>
        <w:t>(ii)</w:t>
      </w:r>
      <w:r w:rsidRPr="00EC0B71">
        <w:tab/>
        <w:t>the claim relates to a child who has died;</w:t>
      </w:r>
    </w:p>
    <w:p w:rsidR="00F369B0" w:rsidRPr="00EC0B71" w:rsidRDefault="00F369B0" w:rsidP="00F369B0">
      <w:pPr>
        <w:pStyle w:val="paragraph"/>
      </w:pPr>
      <w:r w:rsidRPr="00EC0B71">
        <w:tab/>
      </w:r>
      <w:r w:rsidRPr="00EC0B71">
        <w:tab/>
        <w:t>the day on which the claim referred to in that paragraph is or was made; or</w:t>
      </w:r>
    </w:p>
    <w:p w:rsidR="00F369B0" w:rsidRPr="00EC0B71" w:rsidRDefault="00F369B0" w:rsidP="00F369B0">
      <w:pPr>
        <w:pStyle w:val="paragraph"/>
      </w:pPr>
      <w:r w:rsidRPr="00EC0B71">
        <w:tab/>
        <w:t>(b)</w:t>
      </w:r>
      <w:r w:rsidRPr="00EC0B71">
        <w:tab/>
        <w:t>otherwise—the first day of the care period.</w:t>
      </w:r>
    </w:p>
    <w:p w:rsidR="00F369B0" w:rsidRPr="00EC0B71" w:rsidRDefault="00F369B0" w:rsidP="00F369B0">
      <w:pPr>
        <w:pStyle w:val="subsection"/>
      </w:pPr>
      <w:r w:rsidRPr="00EC0B71">
        <w:tab/>
        <w:t>(3)</w:t>
      </w:r>
      <w:r w:rsidRPr="00EC0B71">
        <w:tab/>
        <w:t>If subsection</w:t>
      </w:r>
      <w:r w:rsidR="00BD75AB" w:rsidRPr="00EC0B71">
        <w:t> </w:t>
      </w:r>
      <w:r w:rsidRPr="00EC0B71">
        <w:t xml:space="preserve">35A(2) or 35B(2) applies in relation to the determination, the </w:t>
      </w:r>
      <w:r w:rsidRPr="00EC0B71">
        <w:rPr>
          <w:b/>
          <w:i/>
        </w:rPr>
        <w:t>application day</w:t>
      </w:r>
      <w:r w:rsidRPr="00EC0B71">
        <w:t xml:space="preserve"> is the first day of the care period that begins after the revocation of the determination referred to in paragraph</w:t>
      </w:r>
      <w:r w:rsidR="00BD75AB" w:rsidRPr="00EC0B71">
        <w:t> </w:t>
      </w:r>
      <w:r w:rsidRPr="00EC0B71">
        <w:t>35A(2)(a) or 35B(2)(a) takes effect.</w:t>
      </w:r>
    </w:p>
    <w:p w:rsidR="0020163D" w:rsidRPr="00EC0B71" w:rsidRDefault="0020163D" w:rsidP="0020163D">
      <w:pPr>
        <w:pStyle w:val="ActHead5"/>
      </w:pPr>
      <w:bookmarkStart w:id="56" w:name="_Toc78890214"/>
      <w:r w:rsidRPr="008E588C">
        <w:rPr>
          <w:rStyle w:val="CharSectno"/>
        </w:rPr>
        <w:lastRenderedPageBreak/>
        <w:t>35L</w:t>
      </w:r>
      <w:r w:rsidRPr="00EC0B71">
        <w:t xml:space="preserve">  Days to which the percentage of care applies if 2 percentages of care apply under section</w:t>
      </w:r>
      <w:r w:rsidR="00BD75AB" w:rsidRPr="00EC0B71">
        <w:t> </w:t>
      </w:r>
      <w:r w:rsidRPr="00EC0B71">
        <w:t>35C in relation to an individual</w:t>
      </w:r>
      <w:bookmarkEnd w:id="56"/>
    </w:p>
    <w:p w:rsidR="0020163D" w:rsidRPr="00EC0B71" w:rsidRDefault="0020163D" w:rsidP="0020163D">
      <w:pPr>
        <w:pStyle w:val="subsection"/>
      </w:pPr>
      <w:r w:rsidRPr="00EC0B71">
        <w:tab/>
        <w:t>(1)</w:t>
      </w:r>
      <w:r w:rsidRPr="00EC0B71">
        <w:tab/>
        <w:t>This section applies if:</w:t>
      </w:r>
    </w:p>
    <w:p w:rsidR="0020163D" w:rsidRPr="00EC0B71" w:rsidRDefault="0020163D" w:rsidP="0020163D">
      <w:pPr>
        <w:pStyle w:val="paragraph"/>
      </w:pPr>
      <w:r w:rsidRPr="00EC0B71">
        <w:tab/>
        <w:t>(a)</w:t>
      </w:r>
      <w:r w:rsidRPr="00EC0B71">
        <w:tab/>
        <w:t>a determination of an individual’s percentage of care for a child is made under section</w:t>
      </w:r>
      <w:r w:rsidR="00BD75AB" w:rsidRPr="00EC0B71">
        <w:t> </w:t>
      </w:r>
      <w:r w:rsidRPr="00EC0B71">
        <w:t>35A or 35B; and</w:t>
      </w:r>
    </w:p>
    <w:p w:rsidR="0020163D" w:rsidRPr="00EC0B71" w:rsidRDefault="0020163D" w:rsidP="0020163D">
      <w:pPr>
        <w:pStyle w:val="paragraph"/>
      </w:pPr>
      <w:r w:rsidRPr="00EC0B71">
        <w:tab/>
        <w:t>(b)</w:t>
      </w:r>
      <w:r w:rsidRPr="00EC0B71">
        <w:tab/>
        <w:t>2 percentages of care were determined for the purposes of subsection</w:t>
      </w:r>
      <w:r w:rsidR="00BD75AB" w:rsidRPr="00EC0B71">
        <w:t> </w:t>
      </w:r>
      <w:r w:rsidRPr="00EC0B71">
        <w:t>35C(2) in relation to the individual; and</w:t>
      </w:r>
    </w:p>
    <w:p w:rsidR="0020163D" w:rsidRPr="00EC0B71" w:rsidRDefault="0020163D" w:rsidP="0020163D">
      <w:pPr>
        <w:pStyle w:val="paragraph"/>
      </w:pPr>
      <w:r w:rsidRPr="00EC0B71">
        <w:tab/>
        <w:t>(c)</w:t>
      </w:r>
      <w:r w:rsidRPr="00EC0B71">
        <w:tab/>
        <w:t>the determination is not suspended under subsection</w:t>
      </w:r>
      <w:r w:rsidR="00BD75AB" w:rsidRPr="00EC0B71">
        <w:t> </w:t>
      </w:r>
      <w:r w:rsidRPr="00EC0B71">
        <w:t>35PA(2) or 35QA(2).</w:t>
      </w:r>
    </w:p>
    <w:p w:rsidR="0020163D" w:rsidRPr="00EC0B71" w:rsidRDefault="0020163D" w:rsidP="0020163D">
      <w:pPr>
        <w:pStyle w:val="subsection"/>
      </w:pPr>
      <w:r w:rsidRPr="00EC0B71">
        <w:tab/>
        <w:t>(2)</w:t>
      </w:r>
      <w:r w:rsidRPr="00EC0B71">
        <w:tab/>
        <w:t>Until a revocation of the determination takes effect, or a suspension of the determination takes effect, under Subdivision E of this Division:</w:t>
      </w:r>
    </w:p>
    <w:p w:rsidR="0020163D" w:rsidRPr="00EC0B71" w:rsidRDefault="0020163D" w:rsidP="0020163D">
      <w:pPr>
        <w:pStyle w:val="paragraph"/>
      </w:pPr>
      <w:r w:rsidRPr="00EC0B71">
        <w:tab/>
        <w:t>(a)</w:t>
      </w:r>
      <w:r w:rsidRPr="00EC0B71">
        <w:tab/>
        <w:t>the percentage of care referred to in subsection</w:t>
      </w:r>
      <w:r w:rsidR="00BD75AB" w:rsidRPr="00EC0B71">
        <w:t> </w:t>
      </w:r>
      <w:r w:rsidRPr="00EC0B71">
        <w:t>35C(3) applies to each day in a care period that occurs in the interim period for the determination; and</w:t>
      </w:r>
    </w:p>
    <w:p w:rsidR="0020163D" w:rsidRPr="00EC0B71" w:rsidRDefault="0020163D" w:rsidP="0020163D">
      <w:pPr>
        <w:pStyle w:val="paragraph"/>
      </w:pPr>
      <w:r w:rsidRPr="00EC0B71">
        <w:tab/>
        <w:t>(b)</w:t>
      </w:r>
      <w:r w:rsidRPr="00EC0B71">
        <w:tab/>
        <w:t>the percentage of care referred to in subsection</w:t>
      </w:r>
      <w:r w:rsidR="00BD75AB" w:rsidRPr="00EC0B71">
        <w:t> </w:t>
      </w:r>
      <w:r w:rsidRPr="00EC0B71">
        <w:t>35C(4) applies to each day in a care period that does not occur in the interim period for the determination.</w:t>
      </w:r>
    </w:p>
    <w:p w:rsidR="00F369B0" w:rsidRPr="00EC0B71" w:rsidRDefault="00F369B0" w:rsidP="00F369B0">
      <w:pPr>
        <w:pStyle w:val="ActHead5"/>
      </w:pPr>
      <w:bookmarkStart w:id="57" w:name="_Toc78890215"/>
      <w:r w:rsidRPr="008E588C">
        <w:rPr>
          <w:rStyle w:val="CharSectno"/>
        </w:rPr>
        <w:t>35M</w:t>
      </w:r>
      <w:r w:rsidRPr="00EC0B71">
        <w:t xml:space="preserve">  Rounding of a percentage of care</w:t>
      </w:r>
      <w:bookmarkEnd w:id="57"/>
    </w:p>
    <w:p w:rsidR="00F369B0" w:rsidRPr="00EC0B71" w:rsidRDefault="00F369B0" w:rsidP="00F369B0">
      <w:pPr>
        <w:pStyle w:val="subsection"/>
      </w:pPr>
      <w:r w:rsidRPr="00EC0B71">
        <w:tab/>
      </w:r>
      <w:r w:rsidRPr="00EC0B71">
        <w:tab/>
        <w:t>If an individual’s percentage of care determined under this Subdivision is not a whole percentage:</w:t>
      </w:r>
    </w:p>
    <w:p w:rsidR="00F369B0" w:rsidRPr="00EC0B71" w:rsidRDefault="00F369B0" w:rsidP="00F369B0">
      <w:pPr>
        <w:pStyle w:val="paragraph"/>
      </w:pPr>
      <w:r w:rsidRPr="00EC0B71">
        <w:tab/>
        <w:t>(a)</w:t>
      </w:r>
      <w:r w:rsidRPr="00EC0B71">
        <w:tab/>
        <w:t>if the percentage is greater than 50%—the percentage is rounded up to the nearest whole percentage; and</w:t>
      </w:r>
    </w:p>
    <w:p w:rsidR="00F369B0" w:rsidRPr="00EC0B71" w:rsidRDefault="00F369B0" w:rsidP="00F369B0">
      <w:pPr>
        <w:pStyle w:val="paragraph"/>
      </w:pPr>
      <w:r w:rsidRPr="00EC0B71">
        <w:tab/>
        <w:t>(b)</w:t>
      </w:r>
      <w:r w:rsidRPr="00EC0B71">
        <w:tab/>
        <w:t>if the percentage is less than 50%—the percentage is rounded down to the nearest whole percentage.</w:t>
      </w:r>
    </w:p>
    <w:p w:rsidR="00F369B0" w:rsidRPr="00EC0B71" w:rsidRDefault="00F369B0" w:rsidP="00F369B0">
      <w:pPr>
        <w:pStyle w:val="ActHead5"/>
      </w:pPr>
      <w:bookmarkStart w:id="58" w:name="_Toc78890216"/>
      <w:r w:rsidRPr="008E588C">
        <w:rPr>
          <w:rStyle w:val="CharSectno"/>
        </w:rPr>
        <w:t>35N</w:t>
      </w:r>
      <w:r w:rsidRPr="00EC0B71">
        <w:t xml:space="preserve">  Guidelines about the making of determinations</w:t>
      </w:r>
      <w:bookmarkEnd w:id="58"/>
    </w:p>
    <w:p w:rsidR="00F369B0" w:rsidRPr="00EC0B71" w:rsidRDefault="00F369B0" w:rsidP="00F369B0">
      <w:pPr>
        <w:pStyle w:val="subsection"/>
      </w:pPr>
      <w:r w:rsidRPr="00EC0B71">
        <w:tab/>
        <w:t>(1)</w:t>
      </w:r>
      <w:r w:rsidRPr="00EC0B71">
        <w:tab/>
        <w:t>The Secretary may, by legislative instrument, make guidelines relating to the making of determinations under this Subdivision.</w:t>
      </w:r>
    </w:p>
    <w:p w:rsidR="00F369B0" w:rsidRPr="00EC0B71" w:rsidRDefault="00F369B0" w:rsidP="00F369B0">
      <w:pPr>
        <w:pStyle w:val="subsection"/>
      </w:pPr>
      <w:r w:rsidRPr="00EC0B71">
        <w:tab/>
        <w:t>(2)</w:t>
      </w:r>
      <w:r w:rsidRPr="00EC0B71">
        <w:tab/>
        <w:t xml:space="preserve">In making a determination under this Subdivision, the Secretary must have regard to any guidelines in force under </w:t>
      </w:r>
      <w:r w:rsidR="00BD75AB" w:rsidRPr="00EC0B71">
        <w:t>subsection (</w:t>
      </w:r>
      <w:r w:rsidRPr="00EC0B71">
        <w:t>1).</w:t>
      </w:r>
    </w:p>
    <w:p w:rsidR="0020163D" w:rsidRPr="00EC0B71" w:rsidRDefault="0020163D" w:rsidP="0020163D">
      <w:pPr>
        <w:pStyle w:val="ActHead4"/>
      </w:pPr>
      <w:bookmarkStart w:id="59" w:name="_Toc78890217"/>
      <w:r w:rsidRPr="008E588C">
        <w:rPr>
          <w:rStyle w:val="CharSubdNo"/>
        </w:rPr>
        <w:lastRenderedPageBreak/>
        <w:t>Subdivision E</w:t>
      </w:r>
      <w:r w:rsidRPr="00EC0B71">
        <w:t>—</w:t>
      </w:r>
      <w:r w:rsidRPr="008E588C">
        <w:rPr>
          <w:rStyle w:val="CharSubdText"/>
        </w:rPr>
        <w:t>Revocation and suspension of determination of percentage of care</w:t>
      </w:r>
      <w:bookmarkEnd w:id="59"/>
    </w:p>
    <w:p w:rsidR="0020163D" w:rsidRPr="00EC0B71" w:rsidRDefault="0020163D" w:rsidP="0020163D">
      <w:pPr>
        <w:pStyle w:val="ActHead5"/>
      </w:pPr>
      <w:bookmarkStart w:id="60" w:name="_Toc78890218"/>
      <w:r w:rsidRPr="008E588C">
        <w:rPr>
          <w:rStyle w:val="CharSectno"/>
        </w:rPr>
        <w:t>35P</w:t>
      </w:r>
      <w:r w:rsidRPr="00EC0B71">
        <w:t xml:space="preserve">  Determination must be revoked if there is a change to the individual’s shared care percentage</w:t>
      </w:r>
      <w:bookmarkEnd w:id="60"/>
    </w:p>
    <w:p w:rsidR="0020163D" w:rsidRPr="00EC0B71" w:rsidRDefault="0020163D" w:rsidP="0020163D">
      <w:pPr>
        <w:pStyle w:val="subsection"/>
      </w:pPr>
      <w:r w:rsidRPr="00EC0B71">
        <w:tab/>
        <w:t>(1)</w:t>
      </w:r>
      <w:r w:rsidRPr="00EC0B71">
        <w:tab/>
        <w:t xml:space="preserve">The Secretary must revoke a determination of an individual’s percentage of care (the </w:t>
      </w:r>
      <w:r w:rsidRPr="00EC0B71">
        <w:rPr>
          <w:b/>
          <w:i/>
        </w:rPr>
        <w:t>existing percentage of care</w:t>
      </w:r>
      <w:r w:rsidRPr="00EC0B71">
        <w:t>) for a child made under section</w:t>
      </w:r>
      <w:r w:rsidR="00BD75AB" w:rsidRPr="00EC0B71">
        <w:t> </w:t>
      </w:r>
      <w:r w:rsidRPr="00EC0B71">
        <w:t>35A or 35B if:</w:t>
      </w:r>
    </w:p>
    <w:p w:rsidR="0020163D" w:rsidRPr="00EC0B71" w:rsidRDefault="0020163D" w:rsidP="0020163D">
      <w:pPr>
        <w:pStyle w:val="paragraph"/>
      </w:pPr>
      <w:r w:rsidRPr="00EC0B71">
        <w:tab/>
        <w:t>(a)</w:t>
      </w:r>
      <w:r w:rsidRPr="00EC0B71">
        <w:tab/>
        <w:t>the Secretary or Child Support Registrar is notified, or otherwise becomes aware, that the care of the child that is actually taking place does not correspond with the individual’s existing percentage of care for the child; and</w:t>
      </w:r>
    </w:p>
    <w:p w:rsidR="0020163D" w:rsidRPr="00EC0B71" w:rsidRDefault="0020163D" w:rsidP="0020163D">
      <w:pPr>
        <w:pStyle w:val="paragraph"/>
      </w:pPr>
      <w:r w:rsidRPr="00EC0B71">
        <w:tab/>
        <w:t>(b)</w:t>
      </w:r>
      <w:r w:rsidRPr="00EC0B71">
        <w:tab/>
        <w:t>the Secretary is satisfied:</w:t>
      </w:r>
    </w:p>
    <w:p w:rsidR="0020163D" w:rsidRPr="00EC0B71" w:rsidRDefault="0020163D" w:rsidP="0020163D">
      <w:pPr>
        <w:pStyle w:val="paragraphsub"/>
      </w:pPr>
      <w:r w:rsidRPr="00EC0B71">
        <w:tab/>
        <w:t>(i)</w:t>
      </w:r>
      <w:r w:rsidRPr="00EC0B71">
        <w:tab/>
        <w:t>that the individual’s shared care percentage for the child would change if the Secretary were to determine, under section</w:t>
      </w:r>
      <w:r w:rsidR="00BD75AB" w:rsidRPr="00EC0B71">
        <w:t> </w:t>
      </w:r>
      <w:r w:rsidRPr="00EC0B71">
        <w:t>35A or 35B, another percentage to be the individual’s percentage of care for the child; or</w:t>
      </w:r>
    </w:p>
    <w:p w:rsidR="0020163D" w:rsidRPr="00EC0B71" w:rsidRDefault="0020163D" w:rsidP="0020163D">
      <w:pPr>
        <w:pStyle w:val="paragraphsub"/>
      </w:pPr>
      <w:r w:rsidRPr="00EC0B71">
        <w:tab/>
        <w:t>(ii)</w:t>
      </w:r>
      <w:r w:rsidRPr="00EC0B71">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EC0B71" w:rsidRDefault="0020163D" w:rsidP="0020163D">
      <w:pPr>
        <w:pStyle w:val="paragraph"/>
      </w:pPr>
      <w:r w:rsidRPr="00EC0B71">
        <w:tab/>
        <w:t>(c)</w:t>
      </w:r>
      <w:r w:rsidRPr="00EC0B71">
        <w:tab/>
      </w:r>
      <w:r w:rsidR="00BD75AB" w:rsidRPr="00EC0B71">
        <w:t>subsection (</w:t>
      </w:r>
      <w:r w:rsidRPr="00EC0B71">
        <w:t>2) applies in relation to the individual.</w:t>
      </w:r>
    </w:p>
    <w:p w:rsidR="0020163D" w:rsidRPr="00EC0B71" w:rsidRDefault="0020163D" w:rsidP="0020163D">
      <w:pPr>
        <w:pStyle w:val="notetext"/>
      </w:pPr>
      <w:r w:rsidRPr="00EC0B71">
        <w:t>Note:</w:t>
      </w:r>
      <w:r w:rsidRPr="00EC0B71">
        <w:tab/>
        <w:t>The Secretary must make another determination under section</w:t>
      </w:r>
      <w:r w:rsidR="00BD75AB" w:rsidRPr="00EC0B71">
        <w:t> </w:t>
      </w:r>
      <w:r w:rsidRPr="00EC0B71">
        <w:t>35A or 35B to replace the revoked determination: see subsection</w:t>
      </w:r>
      <w:r w:rsidR="00BD75AB" w:rsidRPr="00EC0B71">
        <w:t> </w:t>
      </w:r>
      <w:r w:rsidRPr="00EC0B71">
        <w:t>35A(2) or 35B(2).</w:t>
      </w:r>
    </w:p>
    <w:p w:rsidR="0020163D" w:rsidRPr="00EC0B71" w:rsidRDefault="0020163D" w:rsidP="0020163D">
      <w:pPr>
        <w:pStyle w:val="subsection"/>
      </w:pPr>
      <w:r w:rsidRPr="00EC0B71">
        <w:tab/>
        <w:t>(2)</w:t>
      </w:r>
      <w:r w:rsidRPr="00EC0B71">
        <w:tab/>
        <w:t>This subsection applies in relation to an individual if:</w:t>
      </w:r>
    </w:p>
    <w:p w:rsidR="0020163D" w:rsidRPr="00EC0B71" w:rsidRDefault="0020163D" w:rsidP="0020163D">
      <w:pPr>
        <w:pStyle w:val="paragraph"/>
      </w:pPr>
      <w:r w:rsidRPr="00EC0B71">
        <w:tab/>
        <w:t>(a)</w:t>
      </w:r>
      <w:r w:rsidRPr="00EC0B71">
        <w:tab/>
        <w:t>disregarding paragraph</w:t>
      </w:r>
      <w:r w:rsidR="00BD75AB" w:rsidRPr="00EC0B71">
        <w:t> </w:t>
      </w:r>
      <w:r w:rsidRPr="00EC0B71">
        <w:t>35F(1)(c), section</w:t>
      </w:r>
      <w:r w:rsidR="00BD75AB" w:rsidRPr="00EC0B71">
        <w:t> </w:t>
      </w:r>
      <w:r w:rsidRPr="00EC0B71">
        <w:t>35C did not apply in relation to the individual; or</w:t>
      </w:r>
    </w:p>
    <w:p w:rsidR="0020163D" w:rsidRPr="00EC0B71" w:rsidRDefault="0020163D" w:rsidP="0020163D">
      <w:pPr>
        <w:pStyle w:val="paragraph"/>
      </w:pPr>
      <w:r w:rsidRPr="00EC0B71">
        <w:tab/>
        <w:t>(b)</w:t>
      </w:r>
      <w:r w:rsidRPr="00EC0B71">
        <w:tab/>
        <w:t>section</w:t>
      </w:r>
      <w:r w:rsidR="00BD75AB" w:rsidRPr="00EC0B71">
        <w:t> </w:t>
      </w:r>
      <w:r w:rsidRPr="00EC0B71">
        <w:t>35C did apply in relation to the individual but the maximum interim period for the determination has ended; or</w:t>
      </w:r>
    </w:p>
    <w:p w:rsidR="0020163D" w:rsidRPr="00EC0B71" w:rsidRDefault="0020163D" w:rsidP="0020163D">
      <w:pPr>
        <w:pStyle w:val="paragraph"/>
      </w:pPr>
      <w:r w:rsidRPr="00EC0B71">
        <w:tab/>
        <w:t>(c)</w:t>
      </w:r>
      <w:r w:rsidRPr="00EC0B71">
        <w:tab/>
        <w:t>all of the following apply:</w:t>
      </w:r>
    </w:p>
    <w:p w:rsidR="0020163D" w:rsidRPr="00EC0B71" w:rsidRDefault="0020163D" w:rsidP="0020163D">
      <w:pPr>
        <w:pStyle w:val="paragraphsub"/>
      </w:pPr>
      <w:r w:rsidRPr="00EC0B71">
        <w:tab/>
        <w:t>(i)</w:t>
      </w:r>
      <w:r w:rsidRPr="00EC0B71">
        <w:tab/>
        <w:t>section</w:t>
      </w:r>
      <w:r w:rsidR="00BD75AB" w:rsidRPr="00EC0B71">
        <w:t> </w:t>
      </w:r>
      <w:r w:rsidRPr="00EC0B71">
        <w:t>35C did apply in relation to the individual;</w:t>
      </w:r>
    </w:p>
    <w:p w:rsidR="0020163D" w:rsidRPr="00EC0B71" w:rsidRDefault="0020163D" w:rsidP="0020163D">
      <w:pPr>
        <w:pStyle w:val="paragraphsub"/>
      </w:pPr>
      <w:r w:rsidRPr="00EC0B71">
        <w:lastRenderedPageBreak/>
        <w:tab/>
        <w:t>(ii)</w:t>
      </w:r>
      <w:r w:rsidRPr="00EC0B71">
        <w:tab/>
        <w:t>the maximum interim period for an earlier determination of the individual’s percentage of care for the child has not ended;</w:t>
      </w:r>
    </w:p>
    <w:p w:rsidR="0020163D" w:rsidRPr="00EC0B71" w:rsidRDefault="0020163D" w:rsidP="0020163D">
      <w:pPr>
        <w:pStyle w:val="paragraphsub"/>
      </w:pPr>
      <w:r w:rsidRPr="00EC0B71">
        <w:tab/>
        <w:t>(iii)</w:t>
      </w:r>
      <w:r w:rsidRPr="00EC0B71">
        <w:tab/>
        <w:t>an interim period for the earlier determination does not currently apply;</w:t>
      </w:r>
    </w:p>
    <w:p w:rsidR="0020163D" w:rsidRPr="00EC0B71" w:rsidRDefault="0020163D" w:rsidP="0020163D">
      <w:pPr>
        <w:pStyle w:val="paragraphsub"/>
      </w:pPr>
      <w:r w:rsidRPr="00EC0B71">
        <w:tab/>
        <w:t>(iv)</w:t>
      </w:r>
      <w:r w:rsidRPr="00EC0B71">
        <w:tab/>
        <w:t xml:space="preserve">the determination referred to in </w:t>
      </w:r>
      <w:r w:rsidR="00BD75AB" w:rsidRPr="00EC0B71">
        <w:t>subsection (</w:t>
      </w:r>
      <w:r w:rsidRPr="00EC0B71">
        <w:t>1) was made while the earlier determination was suspended under this Subdivision.</w:t>
      </w:r>
    </w:p>
    <w:p w:rsidR="0020163D" w:rsidRPr="00EC0B71" w:rsidRDefault="0020163D" w:rsidP="0020163D">
      <w:pPr>
        <w:pStyle w:val="notetext"/>
      </w:pPr>
      <w:r w:rsidRPr="00EC0B71">
        <w:t>Note:</w:t>
      </w:r>
      <w:r w:rsidRPr="00EC0B71">
        <w:tab/>
        <w:t>For when section</w:t>
      </w:r>
      <w:r w:rsidR="00BD75AB" w:rsidRPr="00EC0B71">
        <w:t> </w:t>
      </w:r>
      <w:r w:rsidRPr="00EC0B71">
        <w:t>35C does not apply, see section</w:t>
      </w:r>
      <w:r w:rsidR="00BD75AB" w:rsidRPr="00EC0B71">
        <w:t> </w:t>
      </w:r>
      <w:r w:rsidRPr="00EC0B71">
        <w:t>35F.</w:t>
      </w:r>
    </w:p>
    <w:p w:rsidR="0020163D" w:rsidRPr="00EC0B71" w:rsidRDefault="0020163D" w:rsidP="0020163D">
      <w:pPr>
        <w:pStyle w:val="subsection"/>
      </w:pPr>
      <w:r w:rsidRPr="00EC0B71">
        <w:tab/>
        <w:t>(3)</w:t>
      </w:r>
      <w:r w:rsidRPr="00EC0B71">
        <w:tab/>
        <w:t>The revocation of the determination takes effect at the end of:</w:t>
      </w:r>
    </w:p>
    <w:p w:rsidR="0020163D" w:rsidRPr="00EC0B71" w:rsidRDefault="0020163D" w:rsidP="0020163D">
      <w:pPr>
        <w:pStyle w:val="paragraph"/>
      </w:pPr>
      <w:r w:rsidRPr="00EC0B71">
        <w:tab/>
        <w:t>(a)</w:t>
      </w:r>
      <w:r w:rsidRPr="00EC0B71">
        <w:tab/>
        <w:t>if the change of care day for the individual occurs during an interim period for the determination—the day on which the interim period ends; or</w:t>
      </w:r>
    </w:p>
    <w:p w:rsidR="0020163D" w:rsidRPr="00EC0B71" w:rsidRDefault="0020163D" w:rsidP="0020163D">
      <w:pPr>
        <w:pStyle w:val="paragraph"/>
      </w:pPr>
      <w:r w:rsidRPr="00EC0B71">
        <w:tab/>
        <w:t>(b)</w:t>
      </w:r>
      <w:r w:rsidRPr="00EC0B71">
        <w:tab/>
        <w:t>otherwise—the day before the change of care day for the individual.</w:t>
      </w:r>
    </w:p>
    <w:p w:rsidR="0020163D" w:rsidRPr="00EC0B71" w:rsidRDefault="0020163D" w:rsidP="00FA367A">
      <w:pPr>
        <w:pStyle w:val="ActHead5"/>
        <w:keepLines w:val="0"/>
      </w:pPr>
      <w:bookmarkStart w:id="61" w:name="_Toc78890219"/>
      <w:r w:rsidRPr="008E588C">
        <w:rPr>
          <w:rStyle w:val="CharSectno"/>
        </w:rPr>
        <w:t>35PA</w:t>
      </w:r>
      <w:r w:rsidRPr="00EC0B71">
        <w:t xml:space="preserve">  Suspension of determination before the end of the maximum interim period if there is a change to the individual’s shared care percentage</w:t>
      </w:r>
      <w:bookmarkEnd w:id="61"/>
    </w:p>
    <w:p w:rsidR="0020163D" w:rsidRPr="00EC0B71" w:rsidRDefault="0020163D" w:rsidP="00FA367A">
      <w:pPr>
        <w:pStyle w:val="subsection"/>
        <w:keepNext/>
      </w:pPr>
      <w:r w:rsidRPr="00EC0B71">
        <w:tab/>
        <w:t>(1)</w:t>
      </w:r>
      <w:r w:rsidRPr="00EC0B71">
        <w:tab/>
        <w:t>This section applies if:</w:t>
      </w:r>
    </w:p>
    <w:p w:rsidR="0020163D" w:rsidRPr="00EC0B71" w:rsidRDefault="0020163D" w:rsidP="00FA367A">
      <w:pPr>
        <w:pStyle w:val="paragraph"/>
        <w:keepNext/>
      </w:pPr>
      <w:r w:rsidRPr="00EC0B71">
        <w:tab/>
        <w:t>(a)</w:t>
      </w:r>
      <w:r w:rsidRPr="00EC0B71">
        <w:tab/>
        <w:t xml:space="preserve">a determination (the </w:t>
      </w:r>
      <w:r w:rsidRPr="00EC0B71">
        <w:rPr>
          <w:b/>
          <w:i/>
        </w:rPr>
        <w:t>earlier determination</w:t>
      </w:r>
      <w:r w:rsidRPr="00EC0B71">
        <w:t xml:space="preserve">) of an individual’s percentage of care (the </w:t>
      </w:r>
      <w:r w:rsidRPr="00EC0B71">
        <w:rPr>
          <w:b/>
          <w:i/>
        </w:rPr>
        <w:t>actual percentage</w:t>
      </w:r>
      <w:r w:rsidRPr="00EC0B71">
        <w:t>) for a child has been made under section</w:t>
      </w:r>
      <w:r w:rsidR="00BD75AB" w:rsidRPr="00EC0B71">
        <w:t> </w:t>
      </w:r>
      <w:r w:rsidRPr="00EC0B71">
        <w:t>35A or 35B for the purposes of subsection</w:t>
      </w:r>
      <w:r w:rsidR="00BD75AB" w:rsidRPr="00EC0B71">
        <w:t> </w:t>
      </w:r>
      <w:r w:rsidRPr="00EC0B71">
        <w:t>35C(4); and</w:t>
      </w:r>
    </w:p>
    <w:p w:rsidR="0020163D" w:rsidRPr="00EC0B71" w:rsidRDefault="0020163D" w:rsidP="0020163D">
      <w:pPr>
        <w:pStyle w:val="paragraph"/>
      </w:pPr>
      <w:r w:rsidRPr="00EC0B71">
        <w:tab/>
        <w:t>(b)</w:t>
      </w:r>
      <w:r w:rsidRPr="00EC0B71">
        <w:tab/>
        <w:t>the Secretary or Child Support Registrar is notified, or otherwise becomes aware, that the care of the child that is actually taking place does not correspond with the individual’s actual percentage for the child; and</w:t>
      </w:r>
    </w:p>
    <w:p w:rsidR="0020163D" w:rsidRPr="00EC0B71" w:rsidRDefault="0020163D" w:rsidP="0020163D">
      <w:pPr>
        <w:pStyle w:val="paragraph"/>
      </w:pPr>
      <w:r w:rsidRPr="00EC0B71">
        <w:tab/>
        <w:t>(c)</w:t>
      </w:r>
      <w:r w:rsidRPr="00EC0B71">
        <w:tab/>
        <w:t>the Secretary is satisfied:</w:t>
      </w:r>
    </w:p>
    <w:p w:rsidR="0020163D" w:rsidRPr="00EC0B71" w:rsidRDefault="0020163D" w:rsidP="0020163D">
      <w:pPr>
        <w:pStyle w:val="paragraphsub"/>
      </w:pPr>
      <w:r w:rsidRPr="00EC0B71">
        <w:tab/>
        <w:t>(i)</w:t>
      </w:r>
      <w:r w:rsidRPr="00EC0B71">
        <w:tab/>
        <w:t>that the individual’s shared care percentage for the child would change if the Secretary were to determine, under section</w:t>
      </w:r>
      <w:r w:rsidR="00BD75AB" w:rsidRPr="00EC0B71">
        <w:t> </w:t>
      </w:r>
      <w:r w:rsidRPr="00EC0B71">
        <w:t>35A or 35B, another percentage to be the individual’s percentage of care for the child; or</w:t>
      </w:r>
    </w:p>
    <w:p w:rsidR="0020163D" w:rsidRPr="00EC0B71" w:rsidRDefault="0020163D" w:rsidP="0020163D">
      <w:pPr>
        <w:pStyle w:val="paragraphsub"/>
      </w:pPr>
      <w:r w:rsidRPr="00EC0B71">
        <w:lastRenderedPageBreak/>
        <w:tab/>
        <w:t>(ii)</w:t>
      </w:r>
      <w:r w:rsidRPr="00EC0B71">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EC0B71" w:rsidRDefault="0020163D" w:rsidP="0020163D">
      <w:pPr>
        <w:pStyle w:val="paragraph"/>
      </w:pPr>
      <w:r w:rsidRPr="00EC0B71">
        <w:tab/>
        <w:t>(d)</w:t>
      </w:r>
      <w:r w:rsidRPr="00EC0B71">
        <w:tab/>
        <w:t>section</w:t>
      </w:r>
      <w:r w:rsidR="00BD75AB" w:rsidRPr="00EC0B71">
        <w:t> </w:t>
      </w:r>
      <w:r w:rsidRPr="00EC0B71">
        <w:t>35P does not apply; and</w:t>
      </w:r>
    </w:p>
    <w:p w:rsidR="0020163D" w:rsidRPr="00EC0B71" w:rsidRDefault="0020163D" w:rsidP="0020163D">
      <w:pPr>
        <w:pStyle w:val="paragraph"/>
      </w:pPr>
      <w:r w:rsidRPr="00EC0B71">
        <w:tab/>
        <w:t>(e)</w:t>
      </w:r>
      <w:r w:rsidRPr="00EC0B71">
        <w:tab/>
        <w:t>an interim period for the earlier determination does not currently apply; and</w:t>
      </w:r>
    </w:p>
    <w:p w:rsidR="0020163D" w:rsidRPr="00EC0B71" w:rsidRDefault="0020163D" w:rsidP="0020163D">
      <w:pPr>
        <w:pStyle w:val="paragraph"/>
      </w:pPr>
      <w:r w:rsidRPr="00EC0B71">
        <w:tab/>
        <w:t>(f)</w:t>
      </w:r>
      <w:r w:rsidRPr="00EC0B71">
        <w:tab/>
        <w:t>the maximum interim period for the earlier determination has not ended.</w:t>
      </w:r>
    </w:p>
    <w:p w:rsidR="0020163D" w:rsidRPr="00EC0B71" w:rsidRDefault="0020163D" w:rsidP="0020163D">
      <w:pPr>
        <w:pStyle w:val="SubsectionHead"/>
      </w:pPr>
      <w:r w:rsidRPr="00EC0B71">
        <w:t>Suspending the determination</w:t>
      </w:r>
    </w:p>
    <w:p w:rsidR="0020163D" w:rsidRPr="00EC0B71" w:rsidRDefault="0020163D" w:rsidP="0020163D">
      <w:pPr>
        <w:pStyle w:val="subsection"/>
      </w:pPr>
      <w:r w:rsidRPr="00EC0B71">
        <w:tab/>
        <w:t>(2)</w:t>
      </w:r>
      <w:r w:rsidRPr="00EC0B71">
        <w:tab/>
        <w:t>The Secretary must suspend the earlier determination. The suspension takes effect at the end of the day before the Secretary or Child Support Registrar is so notified or otherwise becomes aware.</w:t>
      </w:r>
    </w:p>
    <w:p w:rsidR="0020163D" w:rsidRPr="00EC0B71" w:rsidRDefault="0020163D" w:rsidP="0020163D">
      <w:pPr>
        <w:pStyle w:val="notetext"/>
      </w:pPr>
      <w:r w:rsidRPr="00EC0B71">
        <w:t>Note:</w:t>
      </w:r>
      <w:r w:rsidRPr="00EC0B71">
        <w:tab/>
        <w:t>The Secretary must make another determination under section</w:t>
      </w:r>
      <w:r w:rsidR="00BD75AB" w:rsidRPr="00EC0B71">
        <w:t> </w:t>
      </w:r>
      <w:r w:rsidRPr="00EC0B71">
        <w:t>35A or 35B when the earlier determination is suspended: see subsection</w:t>
      </w:r>
      <w:r w:rsidR="00BD75AB" w:rsidRPr="00EC0B71">
        <w:t> </w:t>
      </w:r>
      <w:r w:rsidRPr="00EC0B71">
        <w:t>35A(2) or 35B(2).</w:t>
      </w:r>
    </w:p>
    <w:p w:rsidR="0020163D" w:rsidRPr="00EC0B71" w:rsidRDefault="0020163D" w:rsidP="0020163D">
      <w:pPr>
        <w:pStyle w:val="SubsectionHead"/>
      </w:pPr>
      <w:r w:rsidRPr="00EC0B71">
        <w:t>Lifting of suspension of determination</w:t>
      </w:r>
    </w:p>
    <w:p w:rsidR="0020163D" w:rsidRPr="00EC0B71" w:rsidRDefault="0020163D" w:rsidP="0020163D">
      <w:pPr>
        <w:pStyle w:val="subsection"/>
      </w:pPr>
      <w:r w:rsidRPr="00EC0B71">
        <w:tab/>
        <w:t>(3)</w:t>
      </w:r>
      <w:r w:rsidRPr="00EC0B71">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EC0B71" w:rsidRDefault="0020163D" w:rsidP="0020163D">
      <w:pPr>
        <w:pStyle w:val="paragraph"/>
      </w:pPr>
      <w:r w:rsidRPr="00EC0B71">
        <w:tab/>
        <w:t>(a)</w:t>
      </w:r>
      <w:r w:rsidRPr="00EC0B71">
        <w:tab/>
        <w:t>the suspension of the earlier determination; and</w:t>
      </w:r>
    </w:p>
    <w:p w:rsidR="0020163D" w:rsidRPr="00EC0B71" w:rsidRDefault="0020163D" w:rsidP="0020163D">
      <w:pPr>
        <w:pStyle w:val="paragraph"/>
      </w:pPr>
      <w:r w:rsidRPr="00EC0B71">
        <w:tab/>
        <w:t>(b)</w:t>
      </w:r>
      <w:r w:rsidRPr="00EC0B71">
        <w:tab/>
        <w:t xml:space="preserve">any determination (the </w:t>
      </w:r>
      <w:r w:rsidRPr="00EC0B71">
        <w:rPr>
          <w:b/>
          <w:i/>
        </w:rPr>
        <w:t>later determination</w:t>
      </w:r>
      <w:r w:rsidRPr="00EC0B71">
        <w:t>) of the individual’s percentage of care for the child that was made under section</w:t>
      </w:r>
      <w:r w:rsidR="00BD75AB" w:rsidRPr="00EC0B71">
        <w:t> </w:t>
      </w:r>
      <w:r w:rsidRPr="00EC0B71">
        <w:t>35A or 35B during the suspension.</w:t>
      </w:r>
    </w:p>
    <w:p w:rsidR="0020163D" w:rsidRPr="00EC0B71" w:rsidRDefault="0020163D" w:rsidP="0020163D">
      <w:pPr>
        <w:pStyle w:val="subsection2"/>
      </w:pPr>
      <w:r w:rsidRPr="00EC0B71">
        <w:t>A revocation under this subsection takes effect at the end of the day before the individual ceases to take that reasonable action.</w:t>
      </w:r>
    </w:p>
    <w:p w:rsidR="0020163D" w:rsidRPr="00EC0B71" w:rsidRDefault="0020163D" w:rsidP="0020163D">
      <w:pPr>
        <w:pStyle w:val="SubsectionHead"/>
      </w:pPr>
      <w:r w:rsidRPr="00EC0B71">
        <w:t>Ending of maximum interim period</w:t>
      </w:r>
    </w:p>
    <w:p w:rsidR="0020163D" w:rsidRPr="00EC0B71" w:rsidRDefault="0020163D" w:rsidP="0020163D">
      <w:pPr>
        <w:pStyle w:val="subsection"/>
      </w:pPr>
      <w:r w:rsidRPr="00EC0B71">
        <w:tab/>
        <w:t>(4)</w:t>
      </w:r>
      <w:r w:rsidRPr="00EC0B71">
        <w:tab/>
        <w:t>When the maximum interim period for the earlier determination ends, the Secretary must revoke:</w:t>
      </w:r>
    </w:p>
    <w:p w:rsidR="0020163D" w:rsidRPr="00EC0B71" w:rsidRDefault="0020163D" w:rsidP="0020163D">
      <w:pPr>
        <w:pStyle w:val="paragraph"/>
      </w:pPr>
      <w:r w:rsidRPr="00EC0B71">
        <w:lastRenderedPageBreak/>
        <w:tab/>
        <w:t>(a)</w:t>
      </w:r>
      <w:r w:rsidRPr="00EC0B71">
        <w:tab/>
        <w:t>the earlier determination (and any suspension of the earlier determination); and</w:t>
      </w:r>
    </w:p>
    <w:p w:rsidR="0020163D" w:rsidRPr="00EC0B71" w:rsidRDefault="0020163D" w:rsidP="0020163D">
      <w:pPr>
        <w:pStyle w:val="paragraph"/>
      </w:pPr>
      <w:r w:rsidRPr="00EC0B71">
        <w:tab/>
        <w:t>(b)</w:t>
      </w:r>
      <w:r w:rsidRPr="00EC0B71">
        <w:tab/>
        <w:t>any later determination that meets the following conditions:</w:t>
      </w:r>
    </w:p>
    <w:p w:rsidR="0020163D" w:rsidRPr="00EC0B71" w:rsidRDefault="0020163D" w:rsidP="0020163D">
      <w:pPr>
        <w:pStyle w:val="paragraphsub"/>
      </w:pPr>
      <w:r w:rsidRPr="00EC0B71">
        <w:tab/>
        <w:t>(i)</w:t>
      </w:r>
      <w:r w:rsidRPr="00EC0B71">
        <w:tab/>
        <w:t>the later determination was made during the suspension of the earlier determination;</w:t>
      </w:r>
    </w:p>
    <w:p w:rsidR="0020163D" w:rsidRPr="00EC0B71" w:rsidRDefault="0020163D" w:rsidP="0020163D">
      <w:pPr>
        <w:pStyle w:val="paragraphsub"/>
      </w:pPr>
      <w:r w:rsidRPr="00EC0B71">
        <w:tab/>
        <w:t>(ii)</w:t>
      </w:r>
      <w:r w:rsidRPr="00EC0B71">
        <w:tab/>
        <w:t>the Secretary is satisfied that the care of the child that is actually taking place does not correspond with the individual’s percentage of care for the child determined under the later determination.</w:t>
      </w:r>
    </w:p>
    <w:p w:rsidR="0020163D" w:rsidRPr="00EC0B71" w:rsidRDefault="0020163D" w:rsidP="0020163D">
      <w:pPr>
        <w:pStyle w:val="notetext"/>
      </w:pPr>
      <w:r w:rsidRPr="00EC0B71">
        <w:t>Note:</w:t>
      </w:r>
      <w:r w:rsidRPr="00EC0B71">
        <w:tab/>
        <w:t>The Secretary must make another determination under section</w:t>
      </w:r>
      <w:r w:rsidR="00BD75AB" w:rsidRPr="00EC0B71">
        <w:t> </w:t>
      </w:r>
      <w:r w:rsidRPr="00EC0B71">
        <w:t>35A or 35b after revoking a determination under this subsection: see subsection</w:t>
      </w:r>
      <w:r w:rsidR="00BD75AB" w:rsidRPr="00EC0B71">
        <w:t> </w:t>
      </w:r>
      <w:r w:rsidRPr="00EC0B71">
        <w:t>35A(2) or 35B(2).</w:t>
      </w:r>
    </w:p>
    <w:p w:rsidR="0020163D" w:rsidRPr="00EC0B71" w:rsidRDefault="0020163D" w:rsidP="0020163D">
      <w:pPr>
        <w:pStyle w:val="ActHead5"/>
      </w:pPr>
      <w:bookmarkStart w:id="62" w:name="_Toc78890220"/>
      <w:r w:rsidRPr="008E588C">
        <w:rPr>
          <w:rStyle w:val="CharSectno"/>
        </w:rPr>
        <w:t>35Q</w:t>
      </w:r>
      <w:r w:rsidRPr="00EC0B71">
        <w:t xml:space="preserve">  Secretary may revoke a determination of an individual’s percentage of care</w:t>
      </w:r>
      <w:bookmarkEnd w:id="62"/>
    </w:p>
    <w:p w:rsidR="0020163D" w:rsidRPr="00EC0B71" w:rsidRDefault="0020163D" w:rsidP="0020163D">
      <w:pPr>
        <w:pStyle w:val="subsection"/>
      </w:pPr>
      <w:r w:rsidRPr="00EC0B71">
        <w:tab/>
        <w:t>(1)</w:t>
      </w:r>
      <w:r w:rsidRPr="00EC0B71">
        <w:tab/>
        <w:t xml:space="preserve">The Secretary may revoke a determination of an individual’s percentage of care (the </w:t>
      </w:r>
      <w:r w:rsidRPr="00EC0B71">
        <w:rPr>
          <w:b/>
          <w:i/>
        </w:rPr>
        <w:t>existing percentage of care</w:t>
      </w:r>
      <w:r w:rsidRPr="00EC0B71">
        <w:t>) for a child made under section</w:t>
      </w:r>
      <w:r w:rsidR="00BD75AB" w:rsidRPr="00EC0B71">
        <w:t> </w:t>
      </w:r>
      <w:r w:rsidRPr="00EC0B71">
        <w:t>35A or 35B if:</w:t>
      </w:r>
    </w:p>
    <w:p w:rsidR="0020163D" w:rsidRPr="00EC0B71" w:rsidRDefault="0020163D" w:rsidP="0020163D">
      <w:pPr>
        <w:pStyle w:val="paragraph"/>
      </w:pPr>
      <w:r w:rsidRPr="00EC0B71">
        <w:tab/>
        <w:t>(a)</w:t>
      </w:r>
      <w:r w:rsidRPr="00EC0B71">
        <w:tab/>
        <w:t>the Secretary or Child Support Registrar is notified, or otherwise becomes aware, that the care of the child that is actually taking place does not correspond with the individual’s existing percentage of care for the child; and</w:t>
      </w:r>
    </w:p>
    <w:p w:rsidR="0020163D" w:rsidRPr="00EC0B71" w:rsidRDefault="0020163D" w:rsidP="0020163D">
      <w:pPr>
        <w:pStyle w:val="paragraph"/>
      </w:pPr>
      <w:r w:rsidRPr="00EC0B71">
        <w:tab/>
        <w:t>(b)</w:t>
      </w:r>
      <w:r w:rsidRPr="00EC0B71">
        <w:tab/>
        <w:t>the Secretary is satisfied that, if the Secretary were to determine, under section</w:t>
      </w:r>
      <w:r w:rsidR="00BD75AB" w:rsidRPr="00EC0B71">
        <w:t> </w:t>
      </w:r>
      <w:r w:rsidRPr="00EC0B71">
        <w:t>35A or 35B, another percentage to be the individual’s percentage of care for the child, the other percentage would not be the same as the individual’s existing percentage of care for the child; and</w:t>
      </w:r>
    </w:p>
    <w:p w:rsidR="0020163D" w:rsidRPr="00EC0B71" w:rsidRDefault="0020163D" w:rsidP="0020163D">
      <w:pPr>
        <w:pStyle w:val="paragraph"/>
      </w:pPr>
      <w:r w:rsidRPr="00EC0B71">
        <w:tab/>
        <w:t>(c)</w:t>
      </w:r>
      <w:r w:rsidRPr="00EC0B71">
        <w:tab/>
        <w:t>sections</w:t>
      </w:r>
      <w:r w:rsidR="00BD75AB" w:rsidRPr="00EC0B71">
        <w:t> </w:t>
      </w:r>
      <w:r w:rsidRPr="00EC0B71">
        <w:t>35P and 35PA do not apply; and</w:t>
      </w:r>
    </w:p>
    <w:p w:rsidR="0020163D" w:rsidRPr="00EC0B71" w:rsidRDefault="0020163D" w:rsidP="0020163D">
      <w:pPr>
        <w:pStyle w:val="paragraph"/>
      </w:pPr>
      <w:r w:rsidRPr="00EC0B71">
        <w:tab/>
        <w:t>(d)</w:t>
      </w:r>
      <w:r w:rsidRPr="00EC0B71">
        <w:tab/>
      </w:r>
      <w:r w:rsidR="00BD75AB" w:rsidRPr="00EC0B71">
        <w:t>subsection (</w:t>
      </w:r>
      <w:r w:rsidRPr="00EC0B71">
        <w:t>2) applies in relation to the individual.</w:t>
      </w:r>
    </w:p>
    <w:p w:rsidR="0020163D" w:rsidRPr="00EC0B71" w:rsidRDefault="0020163D" w:rsidP="0020163D">
      <w:pPr>
        <w:pStyle w:val="notetext"/>
      </w:pPr>
      <w:r w:rsidRPr="00EC0B71">
        <w:t>Note:</w:t>
      </w:r>
      <w:r w:rsidRPr="00EC0B71">
        <w:tab/>
        <w:t>If the Secretary revokes the determination, the Secretary must make a new determination under section</w:t>
      </w:r>
      <w:r w:rsidR="00BD75AB" w:rsidRPr="00EC0B71">
        <w:t> </w:t>
      </w:r>
      <w:r w:rsidRPr="00EC0B71">
        <w:t>35A or 35B to replace the revoked determination: see subsection</w:t>
      </w:r>
      <w:r w:rsidR="00BD75AB" w:rsidRPr="00EC0B71">
        <w:t> </w:t>
      </w:r>
      <w:r w:rsidRPr="00EC0B71">
        <w:t>35A(2) or 35B(2).</w:t>
      </w:r>
    </w:p>
    <w:p w:rsidR="0020163D" w:rsidRPr="00EC0B71" w:rsidRDefault="0020163D" w:rsidP="0020163D">
      <w:pPr>
        <w:pStyle w:val="subsection"/>
      </w:pPr>
      <w:r w:rsidRPr="00EC0B71">
        <w:tab/>
        <w:t>(2)</w:t>
      </w:r>
      <w:r w:rsidRPr="00EC0B71">
        <w:tab/>
        <w:t>This subsection applies in relation to an individual if:</w:t>
      </w:r>
    </w:p>
    <w:p w:rsidR="0020163D" w:rsidRPr="00EC0B71" w:rsidRDefault="0020163D" w:rsidP="0020163D">
      <w:pPr>
        <w:pStyle w:val="paragraph"/>
      </w:pPr>
      <w:r w:rsidRPr="00EC0B71">
        <w:tab/>
        <w:t>(a)</w:t>
      </w:r>
      <w:r w:rsidRPr="00EC0B71">
        <w:tab/>
        <w:t>disregarding paragraph</w:t>
      </w:r>
      <w:r w:rsidR="00BD75AB" w:rsidRPr="00EC0B71">
        <w:t> </w:t>
      </w:r>
      <w:r w:rsidRPr="00EC0B71">
        <w:t>35F(1)(b), section</w:t>
      </w:r>
      <w:r w:rsidR="00BD75AB" w:rsidRPr="00EC0B71">
        <w:t> </w:t>
      </w:r>
      <w:r w:rsidRPr="00EC0B71">
        <w:t>35C did not apply in relation to the individual; or</w:t>
      </w:r>
    </w:p>
    <w:p w:rsidR="0020163D" w:rsidRPr="00EC0B71" w:rsidRDefault="0020163D" w:rsidP="0020163D">
      <w:pPr>
        <w:pStyle w:val="paragraph"/>
      </w:pPr>
      <w:r w:rsidRPr="00EC0B71">
        <w:lastRenderedPageBreak/>
        <w:tab/>
        <w:t>(b)</w:t>
      </w:r>
      <w:r w:rsidRPr="00EC0B71">
        <w:tab/>
        <w:t>section</w:t>
      </w:r>
      <w:r w:rsidR="00BD75AB" w:rsidRPr="00EC0B71">
        <w:t> </w:t>
      </w:r>
      <w:r w:rsidRPr="00EC0B71">
        <w:t>35C did apply in relation to the individual but the maximum interim period for the determination has ended; or</w:t>
      </w:r>
    </w:p>
    <w:p w:rsidR="0020163D" w:rsidRPr="00EC0B71" w:rsidRDefault="0020163D" w:rsidP="0020163D">
      <w:pPr>
        <w:pStyle w:val="paragraph"/>
      </w:pPr>
      <w:r w:rsidRPr="00EC0B71">
        <w:tab/>
        <w:t>(c)</w:t>
      </w:r>
      <w:r w:rsidRPr="00EC0B71">
        <w:tab/>
        <w:t>all of the following apply:</w:t>
      </w:r>
    </w:p>
    <w:p w:rsidR="0020163D" w:rsidRPr="00EC0B71" w:rsidRDefault="0020163D" w:rsidP="0020163D">
      <w:pPr>
        <w:pStyle w:val="paragraphsub"/>
      </w:pPr>
      <w:r w:rsidRPr="00EC0B71">
        <w:tab/>
        <w:t>(i)</w:t>
      </w:r>
      <w:r w:rsidRPr="00EC0B71">
        <w:tab/>
        <w:t>section</w:t>
      </w:r>
      <w:r w:rsidR="00BD75AB" w:rsidRPr="00EC0B71">
        <w:t> </w:t>
      </w:r>
      <w:r w:rsidRPr="00EC0B71">
        <w:t>35C did apply in relation to the individual;</w:t>
      </w:r>
    </w:p>
    <w:p w:rsidR="0020163D" w:rsidRPr="00EC0B71" w:rsidRDefault="0020163D" w:rsidP="0020163D">
      <w:pPr>
        <w:pStyle w:val="paragraphsub"/>
      </w:pPr>
      <w:r w:rsidRPr="00EC0B71">
        <w:tab/>
        <w:t>(ii)</w:t>
      </w:r>
      <w:r w:rsidRPr="00EC0B71">
        <w:tab/>
        <w:t>the maximum interim period for an earlier determination of the individual’s percentage of care for the child has not ended;</w:t>
      </w:r>
    </w:p>
    <w:p w:rsidR="0020163D" w:rsidRPr="00EC0B71" w:rsidRDefault="0020163D" w:rsidP="0020163D">
      <w:pPr>
        <w:pStyle w:val="paragraphsub"/>
      </w:pPr>
      <w:r w:rsidRPr="00EC0B71">
        <w:tab/>
        <w:t>(iii)</w:t>
      </w:r>
      <w:r w:rsidRPr="00EC0B71">
        <w:tab/>
        <w:t>an interim period for the earlier determination does not currently apply;</w:t>
      </w:r>
    </w:p>
    <w:p w:rsidR="0020163D" w:rsidRPr="00EC0B71" w:rsidRDefault="0020163D" w:rsidP="0020163D">
      <w:pPr>
        <w:pStyle w:val="paragraphsub"/>
      </w:pPr>
      <w:r w:rsidRPr="00EC0B71">
        <w:tab/>
        <w:t>(iv)</w:t>
      </w:r>
      <w:r w:rsidRPr="00EC0B71">
        <w:tab/>
        <w:t xml:space="preserve">the determination referred to in </w:t>
      </w:r>
      <w:r w:rsidR="00BD75AB" w:rsidRPr="00EC0B71">
        <w:t>subsection (</w:t>
      </w:r>
      <w:r w:rsidRPr="00EC0B71">
        <w:t>1) was made while the earlier determination was suspended under this Subdivision.</w:t>
      </w:r>
    </w:p>
    <w:p w:rsidR="0020163D" w:rsidRPr="00EC0B71" w:rsidRDefault="0020163D" w:rsidP="0020163D">
      <w:pPr>
        <w:pStyle w:val="notetext"/>
      </w:pPr>
      <w:r w:rsidRPr="00EC0B71">
        <w:t>Note:</w:t>
      </w:r>
      <w:r w:rsidRPr="00EC0B71">
        <w:tab/>
        <w:t>For when section</w:t>
      </w:r>
      <w:r w:rsidR="00BD75AB" w:rsidRPr="00EC0B71">
        <w:t> </w:t>
      </w:r>
      <w:r w:rsidRPr="00EC0B71">
        <w:t>35C does not apply, see section</w:t>
      </w:r>
      <w:r w:rsidR="00BD75AB" w:rsidRPr="00EC0B71">
        <w:t> </w:t>
      </w:r>
      <w:r w:rsidRPr="00EC0B71">
        <w:t>35F.</w:t>
      </w:r>
    </w:p>
    <w:p w:rsidR="0020163D" w:rsidRPr="00EC0B71" w:rsidRDefault="0020163D" w:rsidP="0020163D">
      <w:pPr>
        <w:pStyle w:val="subsection"/>
      </w:pPr>
      <w:r w:rsidRPr="00EC0B71">
        <w:tab/>
        <w:t>(3)</w:t>
      </w:r>
      <w:r w:rsidRPr="00EC0B71">
        <w:tab/>
        <w:t>The revocation of the determination takes effect at the end of:</w:t>
      </w:r>
    </w:p>
    <w:p w:rsidR="0020163D" w:rsidRPr="00EC0B71" w:rsidRDefault="0020163D" w:rsidP="0020163D">
      <w:pPr>
        <w:pStyle w:val="paragraph"/>
      </w:pPr>
      <w:r w:rsidRPr="00EC0B71">
        <w:tab/>
        <w:t>(a)</w:t>
      </w:r>
      <w:r w:rsidRPr="00EC0B71">
        <w:tab/>
        <w:t>if the change of care day for the individual occurs during an interim period for the determination—the day on which the interim period ends; or</w:t>
      </w:r>
    </w:p>
    <w:p w:rsidR="0020163D" w:rsidRPr="00EC0B71" w:rsidRDefault="0020163D" w:rsidP="0020163D">
      <w:pPr>
        <w:pStyle w:val="paragraph"/>
      </w:pPr>
      <w:r w:rsidRPr="00EC0B71">
        <w:tab/>
        <w:t>(b)</w:t>
      </w:r>
      <w:r w:rsidRPr="00EC0B71">
        <w:tab/>
        <w:t>otherwise—the day before the change of care day for the individual.</w:t>
      </w:r>
    </w:p>
    <w:p w:rsidR="0020163D" w:rsidRPr="00EC0B71" w:rsidRDefault="0020163D" w:rsidP="0020163D">
      <w:pPr>
        <w:pStyle w:val="ActHead5"/>
      </w:pPr>
      <w:bookmarkStart w:id="63" w:name="_Toc78890221"/>
      <w:r w:rsidRPr="008E588C">
        <w:rPr>
          <w:rStyle w:val="CharSectno"/>
        </w:rPr>
        <w:t>35QA</w:t>
      </w:r>
      <w:r w:rsidRPr="00EC0B71">
        <w:t xml:space="preserve">  Suspension of determination of an individual’s percentage of care before the end of the maximum interim period</w:t>
      </w:r>
      <w:bookmarkEnd w:id="63"/>
    </w:p>
    <w:p w:rsidR="0020163D" w:rsidRPr="00EC0B71" w:rsidRDefault="0020163D" w:rsidP="0020163D">
      <w:pPr>
        <w:pStyle w:val="subsection"/>
      </w:pPr>
      <w:r w:rsidRPr="00EC0B71">
        <w:tab/>
        <w:t>(1)</w:t>
      </w:r>
      <w:r w:rsidRPr="00EC0B71">
        <w:tab/>
        <w:t>This section applies if:</w:t>
      </w:r>
    </w:p>
    <w:p w:rsidR="0020163D" w:rsidRPr="00EC0B71" w:rsidRDefault="0020163D" w:rsidP="0020163D">
      <w:pPr>
        <w:pStyle w:val="paragraph"/>
      </w:pPr>
      <w:r w:rsidRPr="00EC0B71">
        <w:tab/>
        <w:t>(a)</w:t>
      </w:r>
      <w:r w:rsidRPr="00EC0B71">
        <w:tab/>
        <w:t xml:space="preserve">a determination (the </w:t>
      </w:r>
      <w:r w:rsidRPr="00EC0B71">
        <w:rPr>
          <w:b/>
          <w:i/>
        </w:rPr>
        <w:t>earlier determination</w:t>
      </w:r>
      <w:r w:rsidRPr="00EC0B71">
        <w:t xml:space="preserve">) of an individual’s percentage of care (the </w:t>
      </w:r>
      <w:r w:rsidRPr="00EC0B71">
        <w:rPr>
          <w:b/>
          <w:i/>
        </w:rPr>
        <w:t>actual percentage</w:t>
      </w:r>
      <w:r w:rsidRPr="00EC0B71">
        <w:t>) for a child has been made under section</w:t>
      </w:r>
      <w:r w:rsidR="00BD75AB" w:rsidRPr="00EC0B71">
        <w:t> </w:t>
      </w:r>
      <w:r w:rsidRPr="00EC0B71">
        <w:t>35A or 35B for the purposes of subsection</w:t>
      </w:r>
      <w:r w:rsidR="00BD75AB" w:rsidRPr="00EC0B71">
        <w:t> </w:t>
      </w:r>
      <w:r w:rsidRPr="00EC0B71">
        <w:t>35C(4); and</w:t>
      </w:r>
    </w:p>
    <w:p w:rsidR="0020163D" w:rsidRPr="00EC0B71" w:rsidRDefault="0020163D" w:rsidP="0020163D">
      <w:pPr>
        <w:pStyle w:val="paragraph"/>
      </w:pPr>
      <w:r w:rsidRPr="00EC0B71">
        <w:tab/>
        <w:t>(b)</w:t>
      </w:r>
      <w:r w:rsidRPr="00EC0B71">
        <w:tab/>
        <w:t>the Secretary or Child Support Registrar is notified, or otherwise becomes aware, that the care of the child that is actually taking place does not correspond with the individual’s actual percentage for the child; and</w:t>
      </w:r>
    </w:p>
    <w:p w:rsidR="0020163D" w:rsidRPr="00EC0B71" w:rsidRDefault="0020163D" w:rsidP="0020163D">
      <w:pPr>
        <w:pStyle w:val="paragraph"/>
      </w:pPr>
      <w:r w:rsidRPr="00EC0B71">
        <w:tab/>
        <w:t>(c)</w:t>
      </w:r>
      <w:r w:rsidRPr="00EC0B71">
        <w:tab/>
        <w:t>the Secretary is satisfied that, if the Secretary were to determine, under section</w:t>
      </w:r>
      <w:r w:rsidR="00BD75AB" w:rsidRPr="00EC0B71">
        <w:t> </w:t>
      </w:r>
      <w:r w:rsidRPr="00EC0B71">
        <w:t xml:space="preserve">35A or 35B, another percentage to be the individual’s percentage of care for the child, the other </w:t>
      </w:r>
      <w:r w:rsidRPr="00EC0B71">
        <w:lastRenderedPageBreak/>
        <w:t>percentage would not be the same as the individual’s actual percentage for the child; and</w:t>
      </w:r>
    </w:p>
    <w:p w:rsidR="0020163D" w:rsidRPr="00EC0B71" w:rsidRDefault="0020163D" w:rsidP="0020163D">
      <w:pPr>
        <w:pStyle w:val="paragraph"/>
      </w:pPr>
      <w:r w:rsidRPr="00EC0B71">
        <w:tab/>
        <w:t>(d)</w:t>
      </w:r>
      <w:r w:rsidRPr="00EC0B71">
        <w:tab/>
        <w:t>sections</w:t>
      </w:r>
      <w:r w:rsidR="00BD75AB" w:rsidRPr="00EC0B71">
        <w:t> </w:t>
      </w:r>
      <w:r w:rsidRPr="00EC0B71">
        <w:t>35P, 35PA and 35Q do not apply; and</w:t>
      </w:r>
    </w:p>
    <w:p w:rsidR="0020163D" w:rsidRPr="00EC0B71" w:rsidRDefault="0020163D" w:rsidP="0020163D">
      <w:pPr>
        <w:pStyle w:val="paragraph"/>
      </w:pPr>
      <w:r w:rsidRPr="00EC0B71">
        <w:tab/>
        <w:t>(e)</w:t>
      </w:r>
      <w:r w:rsidRPr="00EC0B71">
        <w:tab/>
        <w:t>an interim period for the earlier determination does not currently apply; and</w:t>
      </w:r>
    </w:p>
    <w:p w:rsidR="0020163D" w:rsidRPr="00EC0B71" w:rsidRDefault="0020163D" w:rsidP="0020163D">
      <w:pPr>
        <w:pStyle w:val="paragraph"/>
      </w:pPr>
      <w:r w:rsidRPr="00EC0B71">
        <w:tab/>
        <w:t>(f)</w:t>
      </w:r>
      <w:r w:rsidRPr="00EC0B71">
        <w:tab/>
        <w:t>the maximum interim period for the earlier determination has not ended.</w:t>
      </w:r>
    </w:p>
    <w:p w:rsidR="0020163D" w:rsidRPr="00EC0B71" w:rsidRDefault="0020163D" w:rsidP="0020163D">
      <w:pPr>
        <w:pStyle w:val="SubsectionHead"/>
      </w:pPr>
      <w:r w:rsidRPr="00EC0B71">
        <w:t>Suspending the determination</w:t>
      </w:r>
    </w:p>
    <w:p w:rsidR="0020163D" w:rsidRPr="00EC0B71" w:rsidRDefault="0020163D" w:rsidP="0020163D">
      <w:pPr>
        <w:pStyle w:val="subsection"/>
      </w:pPr>
      <w:r w:rsidRPr="00EC0B71">
        <w:tab/>
        <w:t>(2)</w:t>
      </w:r>
      <w:r w:rsidRPr="00EC0B71">
        <w:tab/>
        <w:t>The Secretary may suspend the earlier determination. The suspension takes effect at the end of the day before the Secretary or Child Support Registrar is so notified or otherwise becomes aware.</w:t>
      </w:r>
    </w:p>
    <w:p w:rsidR="0020163D" w:rsidRPr="00EC0B71" w:rsidRDefault="0020163D" w:rsidP="0020163D">
      <w:pPr>
        <w:pStyle w:val="notetext"/>
      </w:pPr>
      <w:r w:rsidRPr="00EC0B71">
        <w:t>Note:</w:t>
      </w:r>
      <w:r w:rsidRPr="00EC0B71">
        <w:tab/>
        <w:t>The Secretary must make another determination under section</w:t>
      </w:r>
      <w:r w:rsidR="00BD75AB" w:rsidRPr="00EC0B71">
        <w:t> </w:t>
      </w:r>
      <w:r w:rsidRPr="00EC0B71">
        <w:t>35A or 35B if the earlier determination is suspended: see subsection</w:t>
      </w:r>
      <w:r w:rsidR="00BD75AB" w:rsidRPr="00EC0B71">
        <w:t> </w:t>
      </w:r>
      <w:r w:rsidRPr="00EC0B71">
        <w:t>35A(2) or 35B(2).</w:t>
      </w:r>
    </w:p>
    <w:p w:rsidR="0020163D" w:rsidRPr="00EC0B71" w:rsidRDefault="0020163D" w:rsidP="0020163D">
      <w:pPr>
        <w:pStyle w:val="SubsectionHead"/>
      </w:pPr>
      <w:r w:rsidRPr="00EC0B71">
        <w:t>Lifting of suspension of determination</w:t>
      </w:r>
    </w:p>
    <w:p w:rsidR="0020163D" w:rsidRPr="00EC0B71" w:rsidRDefault="0020163D" w:rsidP="0020163D">
      <w:pPr>
        <w:pStyle w:val="subsection"/>
      </w:pPr>
      <w:r w:rsidRPr="00EC0B71">
        <w:tab/>
        <w:t>(3)</w:t>
      </w:r>
      <w:r w:rsidRPr="00EC0B71">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EC0B71" w:rsidRDefault="0020163D" w:rsidP="0020163D">
      <w:pPr>
        <w:pStyle w:val="paragraph"/>
      </w:pPr>
      <w:r w:rsidRPr="00EC0B71">
        <w:tab/>
        <w:t>(a)</w:t>
      </w:r>
      <w:r w:rsidRPr="00EC0B71">
        <w:tab/>
        <w:t>the suspension of the earlier determination; and</w:t>
      </w:r>
    </w:p>
    <w:p w:rsidR="0020163D" w:rsidRPr="00EC0B71" w:rsidRDefault="0020163D" w:rsidP="0020163D">
      <w:pPr>
        <w:pStyle w:val="paragraph"/>
      </w:pPr>
      <w:r w:rsidRPr="00EC0B71">
        <w:tab/>
        <w:t>(b)</w:t>
      </w:r>
      <w:r w:rsidRPr="00EC0B71">
        <w:tab/>
        <w:t xml:space="preserve">any determination (the </w:t>
      </w:r>
      <w:r w:rsidRPr="00EC0B71">
        <w:rPr>
          <w:b/>
          <w:i/>
        </w:rPr>
        <w:t>later determination</w:t>
      </w:r>
      <w:r w:rsidRPr="00EC0B71">
        <w:t>) of the individual’s percentage of care for the child that was made under section</w:t>
      </w:r>
      <w:r w:rsidR="00BD75AB" w:rsidRPr="00EC0B71">
        <w:t> </w:t>
      </w:r>
      <w:r w:rsidRPr="00EC0B71">
        <w:t>35A or 35B during the suspension.</w:t>
      </w:r>
    </w:p>
    <w:p w:rsidR="0020163D" w:rsidRPr="00EC0B71" w:rsidRDefault="0020163D" w:rsidP="0020163D">
      <w:pPr>
        <w:pStyle w:val="subsection2"/>
      </w:pPr>
      <w:r w:rsidRPr="00EC0B71">
        <w:t>A revocation under this subsection takes effect at the end of the day before the individual ceases to take that reasonable action.</w:t>
      </w:r>
    </w:p>
    <w:p w:rsidR="0020163D" w:rsidRPr="00EC0B71" w:rsidRDefault="0020163D" w:rsidP="0020163D">
      <w:pPr>
        <w:pStyle w:val="SubsectionHead"/>
      </w:pPr>
      <w:r w:rsidRPr="00EC0B71">
        <w:t>Ending of maximum interim period</w:t>
      </w:r>
    </w:p>
    <w:p w:rsidR="0020163D" w:rsidRPr="00EC0B71" w:rsidRDefault="0020163D" w:rsidP="0020163D">
      <w:pPr>
        <w:pStyle w:val="subsection"/>
      </w:pPr>
      <w:r w:rsidRPr="00EC0B71">
        <w:tab/>
        <w:t>(4)</w:t>
      </w:r>
      <w:r w:rsidRPr="00EC0B71">
        <w:tab/>
        <w:t>When the maximum interim period for the earlier determination ends, the Secretary must revoke:</w:t>
      </w:r>
    </w:p>
    <w:p w:rsidR="0020163D" w:rsidRPr="00EC0B71" w:rsidRDefault="0020163D" w:rsidP="0020163D">
      <w:pPr>
        <w:pStyle w:val="paragraph"/>
      </w:pPr>
      <w:r w:rsidRPr="00EC0B71">
        <w:tab/>
        <w:t>(a)</w:t>
      </w:r>
      <w:r w:rsidRPr="00EC0B71">
        <w:tab/>
        <w:t>the earlier determination (and any suspension of the earlier determination); and</w:t>
      </w:r>
    </w:p>
    <w:p w:rsidR="0020163D" w:rsidRPr="00EC0B71" w:rsidRDefault="0020163D" w:rsidP="0020163D">
      <w:pPr>
        <w:pStyle w:val="paragraph"/>
      </w:pPr>
      <w:r w:rsidRPr="00EC0B71">
        <w:tab/>
        <w:t>(b)</w:t>
      </w:r>
      <w:r w:rsidRPr="00EC0B71">
        <w:tab/>
        <w:t>any later determination that meets the following conditions:</w:t>
      </w:r>
    </w:p>
    <w:p w:rsidR="0020163D" w:rsidRPr="00EC0B71" w:rsidRDefault="0020163D" w:rsidP="0020163D">
      <w:pPr>
        <w:pStyle w:val="paragraphsub"/>
      </w:pPr>
      <w:r w:rsidRPr="00EC0B71">
        <w:lastRenderedPageBreak/>
        <w:tab/>
        <w:t>(i)</w:t>
      </w:r>
      <w:r w:rsidRPr="00EC0B71">
        <w:tab/>
        <w:t>the later determination was made during the suspension of the earlier determination;</w:t>
      </w:r>
    </w:p>
    <w:p w:rsidR="0020163D" w:rsidRPr="00EC0B71" w:rsidRDefault="0020163D" w:rsidP="0020163D">
      <w:pPr>
        <w:pStyle w:val="paragraphsub"/>
      </w:pPr>
      <w:r w:rsidRPr="00EC0B71">
        <w:tab/>
        <w:t>(ii)</w:t>
      </w:r>
      <w:r w:rsidRPr="00EC0B71">
        <w:tab/>
        <w:t>the Secretary is satisfied that the care of the child that is actually taking place does not correspond with the individual’s percentage of care for the child determined under the later determination.</w:t>
      </w:r>
    </w:p>
    <w:p w:rsidR="0020163D" w:rsidRPr="00EC0B71" w:rsidRDefault="0020163D" w:rsidP="0020163D">
      <w:pPr>
        <w:pStyle w:val="notetext"/>
      </w:pPr>
      <w:r w:rsidRPr="00EC0B71">
        <w:t>Note:</w:t>
      </w:r>
      <w:r w:rsidRPr="00EC0B71">
        <w:tab/>
        <w:t>The Secretary must make another determination under section</w:t>
      </w:r>
      <w:r w:rsidR="00BD75AB" w:rsidRPr="00EC0B71">
        <w:t> </w:t>
      </w:r>
      <w:r w:rsidRPr="00EC0B71">
        <w:t>35A or 35B after revoking a determination under this subsection: see subsection</w:t>
      </w:r>
      <w:r w:rsidR="00BD75AB" w:rsidRPr="00EC0B71">
        <w:t> </w:t>
      </w:r>
      <w:r w:rsidRPr="00EC0B71">
        <w:t>35A(2) or 35B(2).</w:t>
      </w:r>
    </w:p>
    <w:p w:rsidR="0020163D" w:rsidRPr="00EC0B71" w:rsidRDefault="0020163D" w:rsidP="0020163D">
      <w:pPr>
        <w:pStyle w:val="ActHead5"/>
      </w:pPr>
      <w:bookmarkStart w:id="64" w:name="_Toc78890222"/>
      <w:r w:rsidRPr="008E588C">
        <w:rPr>
          <w:rStyle w:val="CharSectno"/>
        </w:rPr>
        <w:t>35R</w:t>
      </w:r>
      <w:r w:rsidRPr="00EC0B71">
        <w:t xml:space="preserve">  Secretary may revoke a determination relating to a claim for payment of family tax benefit for a past period</w:t>
      </w:r>
      <w:bookmarkEnd w:id="64"/>
    </w:p>
    <w:p w:rsidR="0020163D" w:rsidRPr="00EC0B71" w:rsidRDefault="0020163D" w:rsidP="0020163D">
      <w:pPr>
        <w:pStyle w:val="subsection"/>
      </w:pPr>
      <w:r w:rsidRPr="00EC0B71">
        <w:tab/>
        <w:t>(1)</w:t>
      </w:r>
      <w:r w:rsidRPr="00EC0B71">
        <w:tab/>
        <w:t>The Secretary may revoke a determination of an individual’s percentage of care for a child under section</w:t>
      </w:r>
      <w:r w:rsidR="00BD75AB" w:rsidRPr="00EC0B71">
        <w:t> </w:t>
      </w:r>
      <w:r w:rsidRPr="00EC0B71">
        <w:t>35A or 35B if:</w:t>
      </w:r>
    </w:p>
    <w:p w:rsidR="0020163D" w:rsidRPr="00EC0B71" w:rsidRDefault="0020163D" w:rsidP="0020163D">
      <w:pPr>
        <w:pStyle w:val="paragraph"/>
      </w:pPr>
      <w:r w:rsidRPr="00EC0B71">
        <w:tab/>
        <w:t>(a)</w:t>
      </w:r>
      <w:r w:rsidRPr="00EC0B71">
        <w:tab/>
        <w:t>the determination relates to a claim for payment of family tax benefit for a past period; and</w:t>
      </w:r>
    </w:p>
    <w:p w:rsidR="0020163D" w:rsidRPr="00EC0B71" w:rsidRDefault="0020163D" w:rsidP="0020163D">
      <w:pPr>
        <w:pStyle w:val="paragraph"/>
      </w:pPr>
      <w:r w:rsidRPr="00EC0B71">
        <w:tab/>
        <w:t>(b)</w:t>
      </w:r>
      <w:r w:rsidRPr="00EC0B71">
        <w:tab/>
        <w:t>if section</w:t>
      </w:r>
      <w:r w:rsidR="00BD75AB" w:rsidRPr="00EC0B71">
        <w:t> </w:t>
      </w:r>
      <w:r w:rsidRPr="00EC0B71">
        <w:t>35C applied in relation to the individual—the maximum interim period for the determination has ended.</w:t>
      </w:r>
    </w:p>
    <w:p w:rsidR="0020163D" w:rsidRPr="00EC0B71" w:rsidRDefault="0020163D" w:rsidP="0020163D">
      <w:pPr>
        <w:pStyle w:val="notetext"/>
      </w:pPr>
      <w:r w:rsidRPr="00EC0B71">
        <w:t>Note:</w:t>
      </w:r>
      <w:r w:rsidRPr="00EC0B71">
        <w:tab/>
        <w:t>If the Secretary revokes the determination, the Secretary must make a new determination under section</w:t>
      </w:r>
      <w:r w:rsidR="00BD75AB" w:rsidRPr="00EC0B71">
        <w:t> </w:t>
      </w:r>
      <w:r w:rsidRPr="00EC0B71">
        <w:t>35A or 35B to replace the revoked determination: see subsection</w:t>
      </w:r>
      <w:r w:rsidR="00BD75AB" w:rsidRPr="00EC0B71">
        <w:t> </w:t>
      </w:r>
      <w:r w:rsidRPr="00EC0B71">
        <w:t>35A(2) or 35B(2).</w:t>
      </w:r>
    </w:p>
    <w:p w:rsidR="0020163D" w:rsidRPr="00EC0B71" w:rsidRDefault="0020163D" w:rsidP="0020163D">
      <w:pPr>
        <w:pStyle w:val="subsection"/>
      </w:pPr>
      <w:r w:rsidRPr="00EC0B71">
        <w:tab/>
        <w:t>(2)</w:t>
      </w:r>
      <w:r w:rsidRPr="00EC0B71">
        <w:tab/>
        <w:t>If the Secretary revokes the determination, the revocation takes effect at the end of:</w:t>
      </w:r>
    </w:p>
    <w:p w:rsidR="0020163D" w:rsidRPr="00EC0B71" w:rsidRDefault="0020163D" w:rsidP="0020163D">
      <w:pPr>
        <w:pStyle w:val="paragraph"/>
      </w:pPr>
      <w:r w:rsidRPr="00EC0B71">
        <w:tab/>
        <w:t>(a)</w:t>
      </w:r>
      <w:r w:rsidRPr="00EC0B71">
        <w:tab/>
        <w:t>if the change of care day for the individual occurs during an interim period for the determination—the day on which the interim period ends; or</w:t>
      </w:r>
    </w:p>
    <w:p w:rsidR="0020163D" w:rsidRPr="00EC0B71" w:rsidRDefault="0020163D" w:rsidP="0020163D">
      <w:pPr>
        <w:pStyle w:val="paragraph"/>
      </w:pPr>
      <w:r w:rsidRPr="00EC0B71">
        <w:tab/>
        <w:t>(b)</w:t>
      </w:r>
      <w:r w:rsidRPr="00EC0B71">
        <w:tab/>
        <w:t>otherwise—the day before the change of care day for the individual.</w:t>
      </w:r>
    </w:p>
    <w:p w:rsidR="00F369B0" w:rsidRPr="00EC0B71" w:rsidRDefault="00F369B0" w:rsidP="00F369B0">
      <w:pPr>
        <w:pStyle w:val="ActHead5"/>
      </w:pPr>
      <w:bookmarkStart w:id="65" w:name="_Toc78890223"/>
      <w:r w:rsidRPr="008E588C">
        <w:rPr>
          <w:rStyle w:val="CharSectno"/>
        </w:rPr>
        <w:t>35S</w:t>
      </w:r>
      <w:r w:rsidRPr="00EC0B71">
        <w:t xml:space="preserve">  Guidelines about the revocation of determinations</w:t>
      </w:r>
      <w:bookmarkEnd w:id="65"/>
    </w:p>
    <w:p w:rsidR="00F369B0" w:rsidRPr="00EC0B71" w:rsidRDefault="00F369B0" w:rsidP="00F369B0">
      <w:pPr>
        <w:pStyle w:val="subsection"/>
      </w:pPr>
      <w:r w:rsidRPr="00EC0B71">
        <w:tab/>
        <w:t>(1)</w:t>
      </w:r>
      <w:r w:rsidRPr="00EC0B71">
        <w:tab/>
        <w:t>The Secretary may, by legislative instrument, make guidelines relating to the revocation of determinations under this Subdivision.</w:t>
      </w:r>
    </w:p>
    <w:p w:rsidR="00F369B0" w:rsidRPr="00EC0B71" w:rsidRDefault="00F369B0" w:rsidP="00F369B0">
      <w:pPr>
        <w:pStyle w:val="subsection"/>
      </w:pPr>
      <w:r w:rsidRPr="00EC0B71">
        <w:tab/>
        <w:t>(2)</w:t>
      </w:r>
      <w:r w:rsidRPr="00EC0B71">
        <w:tab/>
        <w:t xml:space="preserve">In revoking a determination under this Subdivision, the Secretary must have regard to any guidelines in force under </w:t>
      </w:r>
      <w:r w:rsidR="00BD75AB" w:rsidRPr="00EC0B71">
        <w:t>subsection (</w:t>
      </w:r>
      <w:r w:rsidRPr="00EC0B71">
        <w:t>1).</w:t>
      </w:r>
    </w:p>
    <w:p w:rsidR="00F369B0" w:rsidRPr="00EC0B71" w:rsidRDefault="00F369B0" w:rsidP="00F369B0">
      <w:pPr>
        <w:pStyle w:val="ActHead4"/>
      </w:pPr>
      <w:bookmarkStart w:id="66" w:name="_Toc78890224"/>
      <w:r w:rsidRPr="008E588C">
        <w:rPr>
          <w:rStyle w:val="CharSubdNo"/>
        </w:rPr>
        <w:lastRenderedPageBreak/>
        <w:t>Subdivision F</w:t>
      </w:r>
      <w:r w:rsidRPr="00EC0B71">
        <w:t>—</w:t>
      </w:r>
      <w:r w:rsidRPr="008E588C">
        <w:rPr>
          <w:rStyle w:val="CharSubdText"/>
        </w:rPr>
        <w:t>Percentages of care determined under the child support law</w:t>
      </w:r>
      <w:bookmarkEnd w:id="66"/>
    </w:p>
    <w:p w:rsidR="00F369B0" w:rsidRPr="00EC0B71" w:rsidRDefault="00F369B0" w:rsidP="00F369B0">
      <w:pPr>
        <w:pStyle w:val="ActHead5"/>
      </w:pPr>
      <w:bookmarkStart w:id="67" w:name="_Toc78890225"/>
      <w:r w:rsidRPr="008E588C">
        <w:rPr>
          <w:rStyle w:val="CharSectno"/>
        </w:rPr>
        <w:t>35T</w:t>
      </w:r>
      <w:r w:rsidRPr="00EC0B71">
        <w:t xml:space="preserve">  Percentages of care determined under the child support law that apply for family assistance purposes</w:t>
      </w:r>
      <w:bookmarkEnd w:id="67"/>
    </w:p>
    <w:p w:rsidR="00F369B0" w:rsidRPr="00EC0B71" w:rsidRDefault="00F369B0" w:rsidP="00F369B0">
      <w:pPr>
        <w:pStyle w:val="subsection"/>
      </w:pPr>
      <w:r w:rsidRPr="00EC0B71">
        <w:tab/>
        <w:t>(1)</w:t>
      </w:r>
      <w:r w:rsidRPr="00EC0B71">
        <w:tab/>
        <w:t>If:</w:t>
      </w:r>
    </w:p>
    <w:p w:rsidR="00F369B0" w:rsidRPr="00EC0B71" w:rsidRDefault="00F369B0" w:rsidP="00F369B0">
      <w:pPr>
        <w:pStyle w:val="paragraph"/>
      </w:pPr>
      <w:r w:rsidRPr="00EC0B71">
        <w:tab/>
        <w:t>(a)</w:t>
      </w:r>
      <w:r w:rsidRPr="00EC0B71">
        <w:tab/>
        <w:t>the Secretary is required by a provision of Subdivision D of this Division to determine an individual’s percentage of care for a child in relation to a claim for payment of family tax benefit; and</w:t>
      </w:r>
    </w:p>
    <w:p w:rsidR="00F369B0" w:rsidRPr="00EC0B71" w:rsidRDefault="00F369B0" w:rsidP="00F369B0">
      <w:pPr>
        <w:pStyle w:val="paragraph"/>
      </w:pPr>
      <w:r w:rsidRPr="00EC0B71">
        <w:tab/>
        <w:t>(b)</w:t>
      </w:r>
      <w:r w:rsidRPr="00EC0B71">
        <w:tab/>
        <w:t xml:space="preserve">the Child Support Registrar has determined the individual’s percentage of care for the child (the </w:t>
      </w:r>
      <w:r w:rsidRPr="00EC0B71">
        <w:rPr>
          <w:b/>
          <w:i/>
        </w:rPr>
        <w:t>child support care determination</w:t>
      </w:r>
      <w:r w:rsidRPr="00EC0B71">
        <w:t>) under a provision of Subdivision B of Division</w:t>
      </w:r>
      <w:r w:rsidR="00BD75AB" w:rsidRPr="00EC0B71">
        <w:t> </w:t>
      </w:r>
      <w:r w:rsidRPr="00EC0B71">
        <w:t>4 of Part</w:t>
      </w:r>
      <w:r w:rsidR="00BD75AB" w:rsidRPr="00EC0B71">
        <w:t> </w:t>
      </w:r>
      <w:r w:rsidRPr="00EC0B71">
        <w:t xml:space="preserve">5 of the </w:t>
      </w:r>
      <w:r w:rsidRPr="00EC0B71">
        <w:rPr>
          <w:i/>
        </w:rPr>
        <w:t>Child Support (Assessment) Act 1989</w:t>
      </w:r>
      <w:r w:rsidRPr="00EC0B71">
        <w:t>; and</w:t>
      </w:r>
    </w:p>
    <w:p w:rsidR="00F369B0" w:rsidRPr="00EC0B71" w:rsidRDefault="00F369B0" w:rsidP="00F369B0">
      <w:pPr>
        <w:pStyle w:val="paragraph"/>
      </w:pPr>
      <w:r w:rsidRPr="00EC0B71">
        <w:tab/>
        <w:t>(c)</w:t>
      </w:r>
      <w:r w:rsidRPr="00EC0B71">
        <w:tab/>
        <w:t>the child support care determination has not ceased to apply or been revoked;</w:t>
      </w:r>
    </w:p>
    <w:p w:rsidR="00F369B0" w:rsidRPr="00EC0B71" w:rsidRDefault="00F369B0" w:rsidP="00F369B0">
      <w:pPr>
        <w:pStyle w:val="subsection2"/>
      </w:pPr>
      <w:r w:rsidRPr="00EC0B71">
        <w:t>then:</w:t>
      </w:r>
    </w:p>
    <w:p w:rsidR="00F369B0" w:rsidRPr="00EC0B71" w:rsidRDefault="00F369B0" w:rsidP="00F369B0">
      <w:pPr>
        <w:pStyle w:val="paragraph"/>
      </w:pPr>
      <w:r w:rsidRPr="00EC0B71">
        <w:tab/>
        <w:t>(d)</w:t>
      </w:r>
      <w:r w:rsidRPr="00EC0B71">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EC0B71" w:rsidRDefault="00F369B0" w:rsidP="00F369B0">
      <w:pPr>
        <w:pStyle w:val="paragraph"/>
      </w:pPr>
      <w:r w:rsidRPr="00EC0B71">
        <w:tab/>
        <w:t>(e)</w:t>
      </w:r>
      <w:r w:rsidRPr="00EC0B71">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EC0B71" w:rsidRDefault="00F369B0" w:rsidP="00F369B0">
      <w:pPr>
        <w:pStyle w:val="paragraph"/>
      </w:pPr>
      <w:r w:rsidRPr="00EC0B71">
        <w:tab/>
        <w:t>(f)</w:t>
      </w:r>
      <w:r w:rsidRPr="00EC0B71">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EC0B71" w:rsidRDefault="00F369B0" w:rsidP="00F369B0">
      <w:pPr>
        <w:pStyle w:val="subsection"/>
      </w:pPr>
      <w:r w:rsidRPr="00EC0B71">
        <w:lastRenderedPageBreak/>
        <w:tab/>
        <w:t>(2)</w:t>
      </w:r>
      <w:r w:rsidRPr="00EC0B71">
        <w:tab/>
        <w:t>This section ceases to apply to the child support care determination if the determination ceases to apply, or is revoked, under Subdivision B or C of Division</w:t>
      </w:r>
      <w:r w:rsidR="00BD75AB" w:rsidRPr="00EC0B71">
        <w:t> </w:t>
      </w:r>
      <w:r w:rsidRPr="00EC0B71">
        <w:t>4 of Part</w:t>
      </w:r>
      <w:r w:rsidR="00BD75AB" w:rsidRPr="00EC0B71">
        <w:t> </w:t>
      </w:r>
      <w:r w:rsidRPr="00EC0B71">
        <w:t xml:space="preserve">5 of the </w:t>
      </w:r>
      <w:r w:rsidRPr="00EC0B71">
        <w:rPr>
          <w:i/>
        </w:rPr>
        <w:t>Child Support (Assessment) Act 1989</w:t>
      </w:r>
      <w:r w:rsidRPr="00EC0B71">
        <w:t>.</w:t>
      </w:r>
    </w:p>
    <w:p w:rsidR="00F369B0" w:rsidRPr="00EC0B71" w:rsidRDefault="00F369B0" w:rsidP="00F369B0">
      <w:pPr>
        <w:pStyle w:val="ActHead5"/>
      </w:pPr>
      <w:bookmarkStart w:id="68" w:name="_Toc78890226"/>
      <w:r w:rsidRPr="008E588C">
        <w:rPr>
          <w:rStyle w:val="CharSectno"/>
        </w:rPr>
        <w:t>35U</w:t>
      </w:r>
      <w:r w:rsidRPr="00EC0B71">
        <w:t xml:space="preserve">  Reviews of percentages of care under child support law apply for family assistance purposes</w:t>
      </w:r>
      <w:bookmarkEnd w:id="68"/>
    </w:p>
    <w:p w:rsidR="00F369B0" w:rsidRPr="00EC0B71" w:rsidRDefault="00F369B0" w:rsidP="00F369B0">
      <w:pPr>
        <w:pStyle w:val="subsection"/>
      </w:pPr>
      <w:r w:rsidRPr="00EC0B71">
        <w:tab/>
        <w:t>(1)</w:t>
      </w:r>
      <w:r w:rsidRPr="00EC0B71">
        <w:tab/>
        <w:t xml:space="preserve">Subject to </w:t>
      </w:r>
      <w:r w:rsidR="00BD75AB" w:rsidRPr="00EC0B71">
        <w:t>subsection (</w:t>
      </w:r>
      <w:r w:rsidR="00103ECC" w:rsidRPr="00EC0B71">
        <w:t>2)</w:t>
      </w:r>
      <w:r w:rsidRPr="00EC0B71">
        <w:t>, if:</w:t>
      </w:r>
    </w:p>
    <w:p w:rsidR="00F369B0" w:rsidRPr="00EC0B71" w:rsidRDefault="00F369B0" w:rsidP="00F369B0">
      <w:pPr>
        <w:pStyle w:val="paragraph"/>
      </w:pPr>
      <w:r w:rsidRPr="00EC0B71">
        <w:tab/>
        <w:t>(a)</w:t>
      </w:r>
      <w:r w:rsidRPr="00EC0B71">
        <w:tab/>
        <w:t>the Child Support Registrar considers an objection to a decision under Part</w:t>
      </w:r>
      <w:r w:rsidR="003A46B8" w:rsidRPr="00EC0B71">
        <w:t> </w:t>
      </w:r>
      <w:r w:rsidRPr="00EC0B71">
        <w:t xml:space="preserve">VII of the </w:t>
      </w:r>
      <w:r w:rsidRPr="00EC0B71">
        <w:rPr>
          <w:i/>
        </w:rPr>
        <w:t>Child Support (Registration and Collection) Act 1988</w:t>
      </w:r>
      <w:r w:rsidRPr="00EC0B71">
        <w:t>; and</w:t>
      </w:r>
    </w:p>
    <w:p w:rsidR="00F369B0" w:rsidRPr="00EC0B71" w:rsidRDefault="00F369B0" w:rsidP="00F369B0">
      <w:pPr>
        <w:pStyle w:val="paragraph"/>
      </w:pPr>
      <w:r w:rsidRPr="00EC0B71">
        <w:tab/>
        <w:t>(b)</w:t>
      </w:r>
      <w:r w:rsidRPr="00EC0B71">
        <w:tab/>
        <w:t>considering the objection involves (wholly or partly) a consideration of a determination that:</w:t>
      </w:r>
    </w:p>
    <w:p w:rsidR="00F369B0" w:rsidRPr="00EC0B71" w:rsidRDefault="00F369B0" w:rsidP="00F369B0">
      <w:pPr>
        <w:pStyle w:val="paragraphsub"/>
      </w:pPr>
      <w:r w:rsidRPr="00EC0B71">
        <w:tab/>
        <w:t>(i)</w:t>
      </w:r>
      <w:r w:rsidRPr="00EC0B71">
        <w:tab/>
        <w:t>was made under a provision of Subdivision B of Division</w:t>
      </w:r>
      <w:r w:rsidR="00BD75AB" w:rsidRPr="00EC0B71">
        <w:t> </w:t>
      </w:r>
      <w:r w:rsidRPr="00EC0B71">
        <w:t>4 of Part</w:t>
      </w:r>
      <w:r w:rsidR="00BD75AB" w:rsidRPr="00EC0B71">
        <w:t> </w:t>
      </w:r>
      <w:r w:rsidRPr="00EC0B71">
        <w:t xml:space="preserve">5 of the </w:t>
      </w:r>
      <w:r w:rsidRPr="00EC0B71">
        <w:rPr>
          <w:i/>
        </w:rPr>
        <w:t>Child Support (Assessment) Act 1989</w:t>
      </w:r>
      <w:r w:rsidRPr="00EC0B71">
        <w:t>; or</w:t>
      </w:r>
    </w:p>
    <w:p w:rsidR="00F369B0" w:rsidRPr="00EC0B71" w:rsidRDefault="00F369B0" w:rsidP="00F369B0">
      <w:pPr>
        <w:pStyle w:val="paragraphsub"/>
      </w:pPr>
      <w:r w:rsidRPr="00EC0B71">
        <w:tab/>
        <w:t>(ii)</w:t>
      </w:r>
      <w:r w:rsidRPr="00EC0B71">
        <w:tab/>
        <w:t>has effect, under section</w:t>
      </w:r>
      <w:r w:rsidR="00BD75AB" w:rsidRPr="00EC0B71">
        <w:t> </w:t>
      </w:r>
      <w:r w:rsidRPr="00EC0B71">
        <w:t>54K of that Act, as if it were a determination made under such a provision; and</w:t>
      </w:r>
    </w:p>
    <w:p w:rsidR="00F369B0" w:rsidRPr="00EC0B71" w:rsidRDefault="00F369B0" w:rsidP="00F369B0">
      <w:pPr>
        <w:pStyle w:val="paragraph"/>
      </w:pPr>
      <w:r w:rsidRPr="00EC0B71">
        <w:tab/>
        <w:t>(c)</w:t>
      </w:r>
      <w:r w:rsidRPr="00EC0B71">
        <w:tab/>
        <w:t>the Child Support Registrar’s decision on the objection has the effect of varying the determination or substituting a new determination;</w:t>
      </w:r>
    </w:p>
    <w:p w:rsidR="00F369B0" w:rsidRPr="00EC0B71" w:rsidRDefault="00F369B0" w:rsidP="00F369B0">
      <w:pPr>
        <w:pStyle w:val="subsection2"/>
      </w:pPr>
      <w:r w:rsidRPr="00EC0B71">
        <w:t>section</w:t>
      </w:r>
      <w:r w:rsidR="00BD75AB" w:rsidRPr="00EC0B71">
        <w:t> </w:t>
      </w:r>
      <w:r w:rsidRPr="00EC0B71">
        <w:t>35T of this Act applies as if the determination as varied or substituted were the child support care determination referred to in that section.</w:t>
      </w:r>
    </w:p>
    <w:p w:rsidR="00103ECC" w:rsidRPr="00EC0B71" w:rsidRDefault="00103ECC" w:rsidP="00103ECC">
      <w:pPr>
        <w:pStyle w:val="subsection"/>
      </w:pPr>
      <w:r w:rsidRPr="00EC0B71">
        <w:tab/>
        <w:t>(2)</w:t>
      </w:r>
      <w:r w:rsidRPr="00EC0B71">
        <w:tab/>
        <w:t>If:</w:t>
      </w:r>
    </w:p>
    <w:p w:rsidR="00103ECC" w:rsidRPr="00EC0B71" w:rsidRDefault="00103ECC" w:rsidP="00103ECC">
      <w:pPr>
        <w:pStyle w:val="paragraph"/>
      </w:pPr>
      <w:r w:rsidRPr="00EC0B71">
        <w:tab/>
        <w:t>(a)</w:t>
      </w:r>
      <w:r w:rsidRPr="00EC0B71">
        <w:tab/>
        <w:t>the AAT has reviewed a decision on application referred to in section</w:t>
      </w:r>
      <w:r w:rsidR="00BD75AB" w:rsidRPr="00EC0B71">
        <w:t> </w:t>
      </w:r>
      <w:r w:rsidRPr="00EC0B71">
        <w:t>89 or paragraph</w:t>
      </w:r>
      <w:r w:rsidR="00BD75AB" w:rsidRPr="00EC0B71">
        <w:t> </w:t>
      </w:r>
      <w:r w:rsidRPr="00EC0B71">
        <w:t xml:space="preserve">96A(b) of the </w:t>
      </w:r>
      <w:r w:rsidRPr="00EC0B71">
        <w:rPr>
          <w:i/>
        </w:rPr>
        <w:t>Child Support (Registration and Collection) Act 1988</w:t>
      </w:r>
      <w:r w:rsidRPr="00EC0B71">
        <w:t>; and</w:t>
      </w:r>
    </w:p>
    <w:p w:rsidR="00103ECC" w:rsidRPr="00EC0B71" w:rsidRDefault="00103ECC" w:rsidP="00103ECC">
      <w:pPr>
        <w:pStyle w:val="paragraph"/>
      </w:pPr>
      <w:r w:rsidRPr="00EC0B71">
        <w:tab/>
        <w:t>(b)</w:t>
      </w:r>
      <w:r w:rsidRPr="00EC0B71">
        <w:tab/>
        <w:t>the review involves (wholly or partly) a review of a determination that:</w:t>
      </w:r>
    </w:p>
    <w:p w:rsidR="00103ECC" w:rsidRPr="00EC0B71" w:rsidRDefault="00103ECC" w:rsidP="00103ECC">
      <w:pPr>
        <w:pStyle w:val="paragraphsub"/>
      </w:pPr>
      <w:r w:rsidRPr="00EC0B71">
        <w:tab/>
        <w:t>(i)</w:t>
      </w:r>
      <w:r w:rsidRPr="00EC0B71">
        <w:tab/>
        <w:t>was made under a provision of Subdivision B of Division</w:t>
      </w:r>
      <w:r w:rsidR="00BD75AB" w:rsidRPr="00EC0B71">
        <w:t> </w:t>
      </w:r>
      <w:r w:rsidRPr="00EC0B71">
        <w:t>4 of Part</w:t>
      </w:r>
      <w:r w:rsidR="00BD75AB" w:rsidRPr="00EC0B71">
        <w:t> </w:t>
      </w:r>
      <w:r w:rsidRPr="00EC0B71">
        <w:t xml:space="preserve">5 of the </w:t>
      </w:r>
      <w:r w:rsidRPr="00EC0B71">
        <w:rPr>
          <w:i/>
        </w:rPr>
        <w:t>Child Support (Assessment) Act 1989</w:t>
      </w:r>
      <w:r w:rsidRPr="00EC0B71">
        <w:t>; or</w:t>
      </w:r>
    </w:p>
    <w:p w:rsidR="00103ECC" w:rsidRPr="00EC0B71" w:rsidRDefault="00103ECC" w:rsidP="00103ECC">
      <w:pPr>
        <w:pStyle w:val="paragraphsub"/>
      </w:pPr>
      <w:r w:rsidRPr="00EC0B71">
        <w:lastRenderedPageBreak/>
        <w:tab/>
        <w:t>(ii)</w:t>
      </w:r>
      <w:r w:rsidRPr="00EC0B71">
        <w:tab/>
        <w:t>has effect, under section</w:t>
      </w:r>
      <w:r w:rsidR="00BD75AB" w:rsidRPr="00EC0B71">
        <w:t> </w:t>
      </w:r>
      <w:r w:rsidRPr="00EC0B71">
        <w:t>54K of that Act, as if it were a determination made under such a provision; and</w:t>
      </w:r>
    </w:p>
    <w:p w:rsidR="00103ECC" w:rsidRPr="00EC0B71" w:rsidRDefault="00103ECC" w:rsidP="00103ECC">
      <w:pPr>
        <w:pStyle w:val="paragraph"/>
      </w:pPr>
      <w:r w:rsidRPr="00EC0B71">
        <w:tab/>
        <w:t>(c)</w:t>
      </w:r>
      <w:r w:rsidRPr="00EC0B71">
        <w:tab/>
        <w:t>the decision on review has the effect of varying or substituting the determination;</w:t>
      </w:r>
    </w:p>
    <w:p w:rsidR="00103ECC" w:rsidRPr="00EC0B71" w:rsidRDefault="00103ECC" w:rsidP="00103ECC">
      <w:pPr>
        <w:pStyle w:val="subsection2"/>
      </w:pPr>
      <w:r w:rsidRPr="00EC0B71">
        <w:t>section</w:t>
      </w:r>
      <w:r w:rsidR="00BD75AB" w:rsidRPr="00EC0B71">
        <w:t> </w:t>
      </w:r>
      <w:r w:rsidRPr="00EC0B71">
        <w:t>35T of this Act applies as if the determination as varied or substituted were the child support care determination referred to in that section.</w:t>
      </w:r>
    </w:p>
    <w:p w:rsidR="004C561E" w:rsidRPr="00EC0B71" w:rsidRDefault="00AA48B4" w:rsidP="00BF61DF">
      <w:pPr>
        <w:pStyle w:val="ActHead3"/>
        <w:pageBreakBefore/>
      </w:pPr>
      <w:bookmarkStart w:id="69" w:name="_Toc78890227"/>
      <w:r w:rsidRPr="008E588C">
        <w:rPr>
          <w:rStyle w:val="CharDivNo"/>
        </w:rPr>
        <w:lastRenderedPageBreak/>
        <w:t>Division 2</w:t>
      </w:r>
      <w:r w:rsidR="004C561E" w:rsidRPr="00EC0B71">
        <w:t>—</w:t>
      </w:r>
      <w:r w:rsidR="004C561E" w:rsidRPr="008E588C">
        <w:rPr>
          <w:rStyle w:val="CharDivText"/>
        </w:rPr>
        <w:t>Eligibility for stillborn baby payment</w:t>
      </w:r>
      <w:bookmarkEnd w:id="69"/>
    </w:p>
    <w:p w:rsidR="004C561E" w:rsidRPr="00EC0B71" w:rsidRDefault="004C561E" w:rsidP="004C561E">
      <w:pPr>
        <w:pStyle w:val="ActHead4"/>
      </w:pPr>
      <w:bookmarkStart w:id="70" w:name="_Toc78890228"/>
      <w:r w:rsidRPr="008E588C">
        <w:rPr>
          <w:rStyle w:val="CharSubdNo"/>
        </w:rPr>
        <w:t>Subdivision A</w:t>
      </w:r>
      <w:r w:rsidRPr="00EC0B71">
        <w:t>—</w:t>
      </w:r>
      <w:r w:rsidRPr="008E588C">
        <w:rPr>
          <w:rStyle w:val="CharSubdText"/>
        </w:rPr>
        <w:t>Eligibility of individuals for stillborn baby payment in normal circumstances</w:t>
      </w:r>
      <w:bookmarkEnd w:id="70"/>
    </w:p>
    <w:p w:rsidR="004C561E" w:rsidRPr="00EC0B71" w:rsidRDefault="004C561E" w:rsidP="004C561E">
      <w:pPr>
        <w:pStyle w:val="ActHead5"/>
      </w:pPr>
      <w:bookmarkStart w:id="71" w:name="_Toc78890229"/>
      <w:r w:rsidRPr="008E588C">
        <w:rPr>
          <w:rStyle w:val="CharSectno"/>
        </w:rPr>
        <w:t>36</w:t>
      </w:r>
      <w:r w:rsidRPr="00EC0B71">
        <w:t xml:space="preserve">  When an individual is eligible for stillborn baby payment in normal circumstances</w:t>
      </w:r>
      <w:bookmarkEnd w:id="71"/>
    </w:p>
    <w:p w:rsidR="004C561E" w:rsidRPr="00EC0B71" w:rsidRDefault="004C561E" w:rsidP="004C561E">
      <w:pPr>
        <w:pStyle w:val="subsection"/>
      </w:pPr>
      <w:r w:rsidRPr="00EC0B71">
        <w:tab/>
        <w:t>(1)</w:t>
      </w:r>
      <w:r w:rsidRPr="00EC0B71">
        <w:tab/>
        <w:t>Subject to this section, an individual is eligible for a stillborn baby payment in respect of a child if:</w:t>
      </w:r>
    </w:p>
    <w:p w:rsidR="004C561E" w:rsidRPr="00EC0B71" w:rsidRDefault="004C561E" w:rsidP="004C561E">
      <w:pPr>
        <w:pStyle w:val="paragraph"/>
      </w:pPr>
      <w:r w:rsidRPr="00EC0B71">
        <w:tab/>
        <w:t>(a)</w:t>
      </w:r>
      <w:r w:rsidRPr="00EC0B71">
        <w:tab/>
        <w:t>the child is a stillborn child; and</w:t>
      </w:r>
    </w:p>
    <w:p w:rsidR="004C561E" w:rsidRPr="00EC0B71" w:rsidRDefault="004C561E" w:rsidP="004C561E">
      <w:pPr>
        <w:pStyle w:val="paragraph"/>
      </w:pPr>
      <w:r w:rsidRPr="00EC0B71">
        <w:tab/>
        <w:t>(b)</w:t>
      </w:r>
      <w:r w:rsidRPr="00EC0B71">
        <w:tab/>
        <w:t>had the child been born alive:</w:t>
      </w:r>
    </w:p>
    <w:p w:rsidR="004C561E" w:rsidRPr="00EC0B71" w:rsidRDefault="004C561E" w:rsidP="004C561E">
      <w:pPr>
        <w:pStyle w:val="paragraphsub"/>
      </w:pPr>
      <w:r w:rsidRPr="00EC0B71">
        <w:tab/>
        <w:t>(i)</w:t>
      </w:r>
      <w:r w:rsidRPr="00EC0B71">
        <w:tab/>
        <w:t>the child would have been an FTB child of the individual at birth; and</w:t>
      </w:r>
    </w:p>
    <w:p w:rsidR="004C561E" w:rsidRPr="00EC0B71" w:rsidRDefault="004C561E" w:rsidP="004C561E">
      <w:pPr>
        <w:pStyle w:val="paragraphsub"/>
      </w:pPr>
      <w:r w:rsidRPr="00EC0B71">
        <w:tab/>
        <w:t>(ii)</w:t>
      </w:r>
      <w:r w:rsidRPr="00EC0B71">
        <w:tab/>
        <w:t>the individual, or the individual’s partner, would have been the primary carer of the child at birth; and</w:t>
      </w:r>
    </w:p>
    <w:p w:rsidR="004C561E" w:rsidRPr="00EC0B71" w:rsidRDefault="004C561E" w:rsidP="004C561E">
      <w:pPr>
        <w:pStyle w:val="paragraph"/>
      </w:pPr>
      <w:r w:rsidRPr="00EC0B71">
        <w:tab/>
        <w:t>(c)</w:t>
      </w:r>
      <w:r w:rsidRPr="00EC0B71">
        <w:tab/>
        <w:t>either:</w:t>
      </w:r>
    </w:p>
    <w:p w:rsidR="004C561E" w:rsidRPr="00EC0B71" w:rsidRDefault="004C561E" w:rsidP="004C561E">
      <w:pPr>
        <w:pStyle w:val="paragraphsub"/>
      </w:pPr>
      <w:r w:rsidRPr="00EC0B71">
        <w:tab/>
        <w:t>(i)</w:t>
      </w:r>
      <w:r w:rsidRPr="00EC0B71">
        <w:tab/>
        <w:t>the individual would have been eligible for family tax benefit in respect of the child, at any time within the period of 26 weeks starting on the day of the child’s delivery, assuming the child had not been a stillborn child; or</w:t>
      </w:r>
    </w:p>
    <w:p w:rsidR="004C561E" w:rsidRPr="00EC0B71" w:rsidRDefault="004C561E" w:rsidP="004C561E">
      <w:pPr>
        <w:pStyle w:val="paragraphsub"/>
      </w:pPr>
      <w:r w:rsidRPr="00EC0B71">
        <w:tab/>
        <w:t>(ii)</w:t>
      </w:r>
      <w:r w:rsidRPr="00EC0B71">
        <w:tab/>
        <w:t xml:space="preserve">the individual would have been so eligible on the assumption described in </w:t>
      </w:r>
      <w:r w:rsidR="00BD75AB" w:rsidRPr="00EC0B71">
        <w:t>subparagraph (</w:t>
      </w:r>
      <w:r w:rsidRPr="00EC0B71">
        <w:t xml:space="preserve">i) except that the individual’s rate of family tax benefit, worked out under </w:t>
      </w:r>
      <w:r w:rsidR="00AA48B4" w:rsidRPr="00EC0B71">
        <w:t>Division 1</w:t>
      </w:r>
      <w:r w:rsidRPr="00EC0B71">
        <w:t xml:space="preserve"> of Part</w:t>
      </w:r>
      <w:r w:rsidR="00BD75AB" w:rsidRPr="00EC0B71">
        <w:t> </w:t>
      </w:r>
      <w:r w:rsidRPr="00EC0B71">
        <w:t>4, is nil; and</w:t>
      </w:r>
    </w:p>
    <w:p w:rsidR="004C561E" w:rsidRPr="00EC0B71" w:rsidRDefault="004C561E" w:rsidP="004C561E">
      <w:pPr>
        <w:pStyle w:val="paragraph"/>
      </w:pPr>
      <w:r w:rsidRPr="00EC0B71">
        <w:tab/>
        <w:t>(d)</w:t>
      </w:r>
      <w:r w:rsidRPr="00EC0B71">
        <w:tab/>
        <w:t>the claim for payment of stillborn baby payment contains an estimate of the sum of:</w:t>
      </w:r>
    </w:p>
    <w:p w:rsidR="004C561E" w:rsidRPr="00EC0B71" w:rsidRDefault="004C561E" w:rsidP="004C561E">
      <w:pPr>
        <w:pStyle w:val="paragraphsub"/>
      </w:pPr>
      <w:r w:rsidRPr="00EC0B71">
        <w:tab/>
        <w:t>(i)</w:t>
      </w:r>
      <w:r w:rsidRPr="00EC0B71">
        <w:tab/>
        <w:t>the individual’s adjusted taxable income; and</w:t>
      </w:r>
    </w:p>
    <w:p w:rsidR="004C561E" w:rsidRPr="00EC0B71" w:rsidRDefault="004C561E" w:rsidP="004C561E">
      <w:pPr>
        <w:pStyle w:val="paragraphsub"/>
      </w:pPr>
      <w:r w:rsidRPr="00EC0B71">
        <w:tab/>
        <w:t>(ii)</w:t>
      </w:r>
      <w:r w:rsidRPr="00EC0B71">
        <w:tab/>
        <w:t>if the individual is a member of a couple on the day the claim is made—the adjusted taxable income of the individual’s partner;</w:t>
      </w:r>
    </w:p>
    <w:p w:rsidR="004C561E" w:rsidRPr="00EC0B71" w:rsidRDefault="004C561E" w:rsidP="004C561E">
      <w:pPr>
        <w:pStyle w:val="paragraph"/>
      </w:pPr>
      <w:r w:rsidRPr="00EC0B71">
        <w:tab/>
      </w:r>
      <w:r w:rsidRPr="00EC0B71">
        <w:tab/>
        <w:t>for the period of 6 months beginning on the day of the child’s delivery; and</w:t>
      </w:r>
    </w:p>
    <w:p w:rsidR="004C561E" w:rsidRPr="00EC0B71" w:rsidRDefault="004C561E" w:rsidP="004C561E">
      <w:pPr>
        <w:pStyle w:val="paragraph"/>
      </w:pPr>
      <w:r w:rsidRPr="00EC0B71">
        <w:lastRenderedPageBreak/>
        <w:tab/>
        <w:t>(e)</w:t>
      </w:r>
      <w:r w:rsidRPr="00EC0B71">
        <w:tab/>
        <w:t>that estimate is less than or equal to $60,000 and the Secretary considers that estimate to be reasonable.</w:t>
      </w:r>
    </w:p>
    <w:p w:rsidR="004C561E" w:rsidRPr="00EC0B71" w:rsidRDefault="004C561E" w:rsidP="004C561E">
      <w:pPr>
        <w:pStyle w:val="subsection"/>
      </w:pPr>
      <w:r w:rsidRPr="00EC0B71">
        <w:tab/>
        <w:t>(2)</w:t>
      </w:r>
      <w:r w:rsidRPr="00EC0B71">
        <w:tab/>
      </w:r>
      <w:r w:rsidR="00BD75AB" w:rsidRPr="00EC0B71">
        <w:t>Paragraphs (</w:t>
      </w:r>
      <w:r w:rsidRPr="00EC0B71">
        <w:t xml:space="preserve">1)(c) and (e) do not apply </w:t>
      </w:r>
      <w:r w:rsidR="00913399" w:rsidRPr="00EC0B71">
        <w:t xml:space="preserve">if in relation to any day </w:t>
      </w:r>
      <w:r w:rsidRPr="00EC0B71">
        <w:t>during the period of 52 weeks beginning on the day of the child’s delivery:</w:t>
      </w:r>
    </w:p>
    <w:p w:rsidR="004C561E" w:rsidRPr="00EC0B71" w:rsidRDefault="004C561E" w:rsidP="004C561E">
      <w:pPr>
        <w:pStyle w:val="paragraph"/>
      </w:pPr>
      <w:r w:rsidRPr="00EC0B71">
        <w:tab/>
        <w:t>(a)</w:t>
      </w:r>
      <w:r w:rsidRPr="00EC0B71">
        <w:tab/>
        <w:t>either:</w:t>
      </w:r>
    </w:p>
    <w:p w:rsidR="004C561E" w:rsidRPr="00EC0B71" w:rsidRDefault="004C561E" w:rsidP="004C561E">
      <w:pPr>
        <w:pStyle w:val="paragraphsub"/>
      </w:pPr>
      <w:r w:rsidRPr="00EC0B71">
        <w:tab/>
        <w:t>(i)</w:t>
      </w:r>
      <w:r w:rsidRPr="00EC0B71">
        <w:tab/>
        <w:t>a determination under section</w:t>
      </w:r>
      <w:r w:rsidR="00BD75AB" w:rsidRPr="00EC0B71">
        <w:t> </w:t>
      </w:r>
      <w:r w:rsidRPr="00EC0B71">
        <w:t>16 or 17 of the Family Assistance Administration Act is in force in respect of the individual</w:t>
      </w:r>
      <w:r w:rsidR="00913399" w:rsidRPr="00EC0B71">
        <w:t xml:space="preserve"> or the individual’s partner</w:t>
      </w:r>
      <w:r w:rsidRPr="00EC0B71">
        <w:t>; or</w:t>
      </w:r>
    </w:p>
    <w:p w:rsidR="004C561E" w:rsidRPr="00EC0B71" w:rsidRDefault="004C561E" w:rsidP="004C561E">
      <w:pPr>
        <w:pStyle w:val="paragraphsub"/>
      </w:pPr>
      <w:r w:rsidRPr="00EC0B71">
        <w:tab/>
        <w:t>(ii)</w:t>
      </w:r>
      <w:r w:rsidRPr="00EC0B71">
        <w:tab/>
        <w:t>a determination under section</w:t>
      </w:r>
      <w:r w:rsidR="00BD75AB" w:rsidRPr="00EC0B71">
        <w:t> </w:t>
      </w:r>
      <w:r w:rsidRPr="00EC0B71">
        <w:t xml:space="preserve">18 of the Family Assistance Administration Act is in force in respect of the individual </w:t>
      </w:r>
      <w:r w:rsidR="00913399" w:rsidRPr="00EC0B71">
        <w:t xml:space="preserve">or the individual’s partner </w:t>
      </w:r>
      <w:r w:rsidRPr="00EC0B71">
        <w:t xml:space="preserve">because the Secretary is satisfied that the individual </w:t>
      </w:r>
      <w:r w:rsidR="00913399" w:rsidRPr="00EC0B71">
        <w:t xml:space="preserve">or the individual’s partner </w:t>
      </w:r>
      <w:r w:rsidRPr="00EC0B71">
        <w:t>is eligible for family tax benefit under section</w:t>
      </w:r>
      <w:r w:rsidR="00BD75AB" w:rsidRPr="00EC0B71">
        <w:t> </w:t>
      </w:r>
      <w:r w:rsidRPr="00EC0B71">
        <w:t>32 of this Act; and</w:t>
      </w:r>
    </w:p>
    <w:p w:rsidR="004C561E" w:rsidRPr="00EC0B71" w:rsidRDefault="004C561E" w:rsidP="004C561E">
      <w:pPr>
        <w:pStyle w:val="paragraph"/>
      </w:pPr>
      <w:r w:rsidRPr="00EC0B71">
        <w:tab/>
        <w:t>(b)</w:t>
      </w:r>
      <w:r w:rsidRPr="00EC0B71">
        <w:tab/>
        <w:t xml:space="preserve">the individual’s </w:t>
      </w:r>
      <w:r w:rsidR="00913399" w:rsidRPr="00EC0B71">
        <w:t xml:space="preserve">or the individual’s partner’s </w:t>
      </w:r>
      <w:r w:rsidRPr="00EC0B71">
        <w:t xml:space="preserve">rate of family tax benefit, worked out under </w:t>
      </w:r>
      <w:r w:rsidR="00AA48B4" w:rsidRPr="00EC0B71">
        <w:t>Division 1</w:t>
      </w:r>
      <w:r w:rsidRPr="00EC0B71">
        <w:t xml:space="preserve"> of Part</w:t>
      </w:r>
      <w:r w:rsidR="00BD75AB" w:rsidRPr="00EC0B71">
        <w:t> </w:t>
      </w:r>
      <w:r w:rsidRPr="00EC0B71">
        <w:t>4 but disregarding reductions (if any) under clause</w:t>
      </w:r>
      <w:r w:rsidR="00BD75AB" w:rsidRPr="00EC0B71">
        <w:t> </w:t>
      </w:r>
      <w:r w:rsidRPr="00EC0B71">
        <w:t>5 or 25A of Schedule</w:t>
      </w:r>
      <w:r w:rsidR="00BD75AB" w:rsidRPr="00EC0B71">
        <w:t> </w:t>
      </w:r>
      <w:r w:rsidRPr="00EC0B71">
        <w:t>1 and disregarding section</w:t>
      </w:r>
      <w:r w:rsidR="00BD75AB" w:rsidRPr="00EC0B71">
        <w:t> </w:t>
      </w:r>
      <w:r w:rsidRPr="00EC0B71">
        <w:t>58A and subclauses</w:t>
      </w:r>
      <w:r w:rsidR="00BD75AB" w:rsidRPr="00EC0B71">
        <w:t> </w:t>
      </w:r>
      <w:r w:rsidRPr="00EC0B71">
        <w:t>38AA(3) and 38AF(3) of Schedule</w:t>
      </w:r>
      <w:r w:rsidR="00BD75AB" w:rsidRPr="00EC0B71">
        <w:t> </w:t>
      </w:r>
      <w:r w:rsidRPr="00EC0B71">
        <w:t>1, consisted of or included a Part A rate greater than nil.</w:t>
      </w:r>
    </w:p>
    <w:p w:rsidR="004C561E" w:rsidRPr="00EC0B71" w:rsidRDefault="004C561E" w:rsidP="004C561E">
      <w:pPr>
        <w:pStyle w:val="SubsectionHead"/>
      </w:pPr>
      <w:r w:rsidRPr="00EC0B71">
        <w:t>Estimate of adjusted taxable income</w:t>
      </w:r>
    </w:p>
    <w:p w:rsidR="004C561E" w:rsidRPr="00EC0B71" w:rsidRDefault="004C561E" w:rsidP="004C561E">
      <w:pPr>
        <w:pStyle w:val="subsection"/>
      </w:pPr>
      <w:r w:rsidRPr="00EC0B71">
        <w:tab/>
        <w:t>(3)</w:t>
      </w:r>
      <w:r w:rsidRPr="00EC0B71">
        <w:tab/>
        <w:t xml:space="preserve">For the purposes of </w:t>
      </w:r>
      <w:r w:rsidR="00BD75AB" w:rsidRPr="00EC0B71">
        <w:t>paragraph (</w:t>
      </w:r>
      <w:r w:rsidRPr="00EC0B71">
        <w:t>1)(d):</w:t>
      </w:r>
    </w:p>
    <w:p w:rsidR="004C561E" w:rsidRPr="00EC0B71" w:rsidRDefault="004C561E" w:rsidP="004C561E">
      <w:pPr>
        <w:pStyle w:val="paragraph"/>
      </w:pPr>
      <w:r w:rsidRPr="00EC0B71">
        <w:tab/>
        <w:t>(a)</w:t>
      </w:r>
      <w:r w:rsidRPr="00EC0B71">
        <w:tab/>
        <w:t>a reference in Schedule</w:t>
      </w:r>
      <w:r w:rsidR="00BD75AB" w:rsidRPr="00EC0B71">
        <w:t> </w:t>
      </w:r>
      <w:r w:rsidRPr="00EC0B71">
        <w:t>3 to an income year is taken to be a reference to the 6</w:t>
      </w:r>
      <w:r w:rsidR="008E588C">
        <w:noBreakHyphen/>
      </w:r>
      <w:r w:rsidRPr="00EC0B71">
        <w:t>month period mentioned in that paragraph; and</w:t>
      </w:r>
    </w:p>
    <w:p w:rsidR="004C561E" w:rsidRPr="00EC0B71" w:rsidRDefault="004C561E" w:rsidP="004C561E">
      <w:pPr>
        <w:pStyle w:val="paragraph"/>
      </w:pPr>
      <w:r w:rsidRPr="00EC0B71">
        <w:tab/>
        <w:t>(b)</w:t>
      </w:r>
      <w:r w:rsidRPr="00EC0B71">
        <w:tab/>
        <w:t>disregard subclause</w:t>
      </w:r>
      <w:r w:rsidR="00BD75AB" w:rsidRPr="00EC0B71">
        <w:t> </w:t>
      </w:r>
      <w:r w:rsidRPr="00EC0B71">
        <w:t>2(2) and clauses</w:t>
      </w:r>
      <w:r w:rsidR="00BD75AB" w:rsidRPr="00EC0B71">
        <w:t> </w:t>
      </w:r>
      <w:r w:rsidRPr="00EC0B71">
        <w:t>3 and 3A of that Schedule.</w:t>
      </w:r>
    </w:p>
    <w:p w:rsidR="004C561E" w:rsidRPr="00EC0B71" w:rsidRDefault="004C561E" w:rsidP="004C561E">
      <w:pPr>
        <w:pStyle w:val="SubsectionHead"/>
      </w:pPr>
      <w:r w:rsidRPr="00EC0B71">
        <w:t>Exception</w:t>
      </w:r>
    </w:p>
    <w:p w:rsidR="004C561E" w:rsidRPr="00EC0B71" w:rsidRDefault="004C561E" w:rsidP="004C561E">
      <w:pPr>
        <w:pStyle w:val="subsection"/>
      </w:pPr>
      <w:r w:rsidRPr="00EC0B71">
        <w:tab/>
        <w:t>(4)</w:t>
      </w:r>
      <w:r w:rsidRPr="00EC0B71">
        <w:tab/>
        <w:t>This section does not apply, and is taken never to have applied, in relation to the individual and the child if parental leave pay is payable to the individual, or the individual’s partner, for the child.</w:t>
      </w:r>
    </w:p>
    <w:p w:rsidR="004C561E" w:rsidRPr="00EC0B71" w:rsidRDefault="004C561E" w:rsidP="009D13C3">
      <w:pPr>
        <w:pStyle w:val="ActHead5"/>
      </w:pPr>
      <w:bookmarkStart w:id="72" w:name="_Toc78890230"/>
      <w:r w:rsidRPr="008E588C">
        <w:rPr>
          <w:rStyle w:val="CharSectno"/>
        </w:rPr>
        <w:lastRenderedPageBreak/>
        <w:t>37</w:t>
      </w:r>
      <w:r w:rsidRPr="00EC0B71">
        <w:t xml:space="preserve">  Only one individual eligible for stillborn baby payment in respect of a child</w:t>
      </w:r>
      <w:bookmarkEnd w:id="72"/>
    </w:p>
    <w:p w:rsidR="004C561E" w:rsidRPr="00EC0B71" w:rsidRDefault="004C561E" w:rsidP="009D13C3">
      <w:pPr>
        <w:pStyle w:val="subsection"/>
        <w:keepNext/>
        <w:keepLines/>
      </w:pPr>
      <w:r w:rsidRPr="00EC0B71">
        <w:tab/>
      </w:r>
      <w:r w:rsidRPr="00EC0B71">
        <w:tab/>
        <w:t>If the Secretary determines that an individual who is a member of a couple is eligible for a stillborn baby payment under subsection</w:t>
      </w:r>
      <w:r w:rsidR="00BD75AB" w:rsidRPr="00EC0B71">
        <w:t> </w:t>
      </w:r>
      <w:r w:rsidRPr="00EC0B71">
        <w:t>36(1) in respect of a child, the Secretary must not determine that the partner of the individual is eligible for a stillborn baby payment in respect of that child.</w:t>
      </w:r>
    </w:p>
    <w:p w:rsidR="004C561E" w:rsidRPr="00EC0B71" w:rsidRDefault="004C561E" w:rsidP="004C561E">
      <w:pPr>
        <w:pStyle w:val="ActHead4"/>
      </w:pPr>
      <w:bookmarkStart w:id="73" w:name="_Toc78890231"/>
      <w:r w:rsidRPr="008E588C">
        <w:rPr>
          <w:rStyle w:val="CharSubdNo"/>
        </w:rPr>
        <w:t>Subdivision B</w:t>
      </w:r>
      <w:r w:rsidRPr="00EC0B71">
        <w:t>—</w:t>
      </w:r>
      <w:r w:rsidRPr="008E588C">
        <w:rPr>
          <w:rStyle w:val="CharSubdText"/>
        </w:rPr>
        <w:t>Eligibility of individuals for stillborn baby payment where death occurs</w:t>
      </w:r>
      <w:bookmarkEnd w:id="73"/>
    </w:p>
    <w:p w:rsidR="004C561E" w:rsidRPr="00EC0B71" w:rsidRDefault="004C561E" w:rsidP="004C561E">
      <w:pPr>
        <w:pStyle w:val="ActHead5"/>
      </w:pPr>
      <w:bookmarkStart w:id="74" w:name="_Toc78890232"/>
      <w:r w:rsidRPr="008E588C">
        <w:rPr>
          <w:rStyle w:val="CharSectno"/>
        </w:rPr>
        <w:t>38</w:t>
      </w:r>
      <w:r w:rsidRPr="00EC0B71">
        <w:t xml:space="preserve">  What happens if an individual eligible for stillborn baby payment dies</w:t>
      </w:r>
      <w:bookmarkEnd w:id="74"/>
    </w:p>
    <w:p w:rsidR="004C561E" w:rsidRPr="00EC0B71" w:rsidRDefault="004C561E" w:rsidP="004C561E">
      <w:pPr>
        <w:pStyle w:val="subsection"/>
      </w:pPr>
      <w:r w:rsidRPr="00EC0B71">
        <w:tab/>
      </w:r>
      <w:r w:rsidRPr="00EC0B71">
        <w:tab/>
        <w:t>If:</w:t>
      </w:r>
    </w:p>
    <w:p w:rsidR="004C561E" w:rsidRPr="00EC0B71" w:rsidRDefault="004C561E" w:rsidP="004C561E">
      <w:pPr>
        <w:pStyle w:val="paragraph"/>
      </w:pPr>
      <w:r w:rsidRPr="00EC0B71">
        <w:tab/>
        <w:t>(a)</w:t>
      </w:r>
      <w:r w:rsidRPr="00EC0B71">
        <w:tab/>
        <w:t xml:space="preserve">an individual is eligible for a stillborn baby payment (the </w:t>
      </w:r>
      <w:r w:rsidRPr="00EC0B71">
        <w:rPr>
          <w:b/>
          <w:i/>
        </w:rPr>
        <w:t>subject payment</w:t>
      </w:r>
      <w:r w:rsidRPr="00EC0B71">
        <w:t>) in respect of a child; and</w:t>
      </w:r>
    </w:p>
    <w:p w:rsidR="004C561E" w:rsidRPr="00EC0B71" w:rsidRDefault="004C561E" w:rsidP="004C561E">
      <w:pPr>
        <w:pStyle w:val="paragraph"/>
      </w:pPr>
      <w:r w:rsidRPr="00EC0B71">
        <w:tab/>
        <w:t>(b)</w:t>
      </w:r>
      <w:r w:rsidRPr="00EC0B71">
        <w:tab/>
        <w:t>the individual dies; and</w:t>
      </w:r>
    </w:p>
    <w:p w:rsidR="004C561E" w:rsidRPr="00EC0B71" w:rsidRDefault="004C561E" w:rsidP="004C561E">
      <w:pPr>
        <w:pStyle w:val="paragraph"/>
      </w:pPr>
      <w:r w:rsidRPr="00EC0B71">
        <w:tab/>
        <w:t>(c)</w:t>
      </w:r>
      <w:r w:rsidRPr="00EC0B71">
        <w:tab/>
        <w:t>before the individual died, the subject payment had not been paid to the individual (whether or not a claim had been made under Part</w:t>
      </w:r>
      <w:r w:rsidR="00BD75AB" w:rsidRPr="00EC0B71">
        <w:t> </w:t>
      </w:r>
      <w:r w:rsidRPr="00EC0B71">
        <w:t>3 of the Family Assistance Administration Act); and</w:t>
      </w:r>
    </w:p>
    <w:p w:rsidR="004C561E" w:rsidRPr="00EC0B71" w:rsidRDefault="004C561E" w:rsidP="004C561E">
      <w:pPr>
        <w:pStyle w:val="paragraph"/>
      </w:pPr>
      <w:r w:rsidRPr="00EC0B71">
        <w:tab/>
        <w:t>(d)</w:t>
      </w:r>
      <w:r w:rsidRPr="00EC0B71">
        <w:tab/>
        <w:t>another individual makes a claim under that Part for payment of a stillborn baby payment because of the death of the first</w:t>
      </w:r>
      <w:r w:rsidR="008E588C">
        <w:noBreakHyphen/>
      </w:r>
      <w:r w:rsidRPr="00EC0B71">
        <w:t>mentioned individual, stating that he or she wishes to become eligible for the subject payment; and</w:t>
      </w:r>
    </w:p>
    <w:p w:rsidR="004C561E" w:rsidRPr="00EC0B71" w:rsidRDefault="004C561E" w:rsidP="004C561E">
      <w:pPr>
        <w:pStyle w:val="paragraph"/>
      </w:pPr>
      <w:r w:rsidRPr="00EC0B71">
        <w:tab/>
        <w:t>(e)</w:t>
      </w:r>
      <w:r w:rsidRPr="00EC0B71">
        <w:tab/>
        <w:t>the claim is made:</w:t>
      </w:r>
    </w:p>
    <w:p w:rsidR="004C561E" w:rsidRPr="00EC0B71" w:rsidRDefault="004C561E" w:rsidP="004C561E">
      <w:pPr>
        <w:pStyle w:val="paragraphsub"/>
      </w:pPr>
      <w:r w:rsidRPr="00EC0B71">
        <w:tab/>
        <w:t>(i)</w:t>
      </w:r>
      <w:r w:rsidRPr="00EC0B71">
        <w:tab/>
        <w:t>within 52 weeks after the death; or</w:t>
      </w:r>
    </w:p>
    <w:p w:rsidR="004C561E" w:rsidRPr="00EC0B71" w:rsidRDefault="004C561E" w:rsidP="004C561E">
      <w:pPr>
        <w:pStyle w:val="paragraphsub"/>
      </w:pPr>
      <w:r w:rsidRPr="00EC0B71">
        <w:tab/>
        <w:t>(ii)</w:t>
      </w:r>
      <w:r w:rsidRPr="00EC0B71">
        <w:tab/>
        <w:t>within a further period allowed by the Secretary in special circumstances; and</w:t>
      </w:r>
    </w:p>
    <w:p w:rsidR="004C561E" w:rsidRPr="00EC0B71" w:rsidRDefault="004C561E" w:rsidP="004C561E">
      <w:pPr>
        <w:pStyle w:val="paragraph"/>
        <w:keepNext/>
        <w:keepLines/>
      </w:pPr>
      <w:r w:rsidRPr="00EC0B71">
        <w:tab/>
        <w:t>(f)</w:t>
      </w:r>
      <w:r w:rsidRPr="00EC0B71">
        <w:tab/>
        <w:t>the Secretary considers that the other individual ought to be eligible for the subject payment;</w:t>
      </w:r>
    </w:p>
    <w:p w:rsidR="004C561E" w:rsidRPr="00EC0B71" w:rsidRDefault="004C561E" w:rsidP="004C561E">
      <w:pPr>
        <w:pStyle w:val="subsection2"/>
      </w:pPr>
      <w:r w:rsidRPr="00EC0B71">
        <w:t>the other individual is eligible for the subject payment. No</w:t>
      </w:r>
      <w:r w:rsidR="008E588C">
        <w:noBreakHyphen/>
      </w:r>
      <w:r w:rsidRPr="00EC0B71">
        <w:t>one else is, or can become, eligible for or entitled to be paid that payment.</w:t>
      </w:r>
    </w:p>
    <w:p w:rsidR="00C15783" w:rsidRPr="00EC0B71" w:rsidRDefault="00C15783" w:rsidP="003D7FE2">
      <w:pPr>
        <w:pStyle w:val="ActHead3"/>
        <w:pageBreakBefore/>
      </w:pPr>
      <w:bookmarkStart w:id="75" w:name="_Toc78890233"/>
      <w:r w:rsidRPr="008E588C">
        <w:rPr>
          <w:rStyle w:val="CharDivNo"/>
        </w:rPr>
        <w:lastRenderedPageBreak/>
        <w:t>Division</w:t>
      </w:r>
      <w:r w:rsidR="00BD75AB" w:rsidRPr="008E588C">
        <w:rPr>
          <w:rStyle w:val="CharDivNo"/>
        </w:rPr>
        <w:t> </w:t>
      </w:r>
      <w:r w:rsidRPr="008E588C">
        <w:rPr>
          <w:rStyle w:val="CharDivNo"/>
        </w:rPr>
        <w:t>6</w:t>
      </w:r>
      <w:r w:rsidRPr="00EC0B71">
        <w:t>—</w:t>
      </w:r>
      <w:r w:rsidRPr="008E588C">
        <w:rPr>
          <w:rStyle w:val="CharDivText"/>
        </w:rPr>
        <w:t>Eligibility for single income family supplement</w:t>
      </w:r>
      <w:bookmarkEnd w:id="75"/>
    </w:p>
    <w:p w:rsidR="00C15783" w:rsidRPr="00EC0B71" w:rsidRDefault="00C15783" w:rsidP="00C15783">
      <w:pPr>
        <w:pStyle w:val="ActHead4"/>
      </w:pPr>
      <w:bookmarkStart w:id="76" w:name="_Toc78890234"/>
      <w:r w:rsidRPr="008E588C">
        <w:rPr>
          <w:rStyle w:val="CharSubdNo"/>
        </w:rPr>
        <w:t>Subdivision A</w:t>
      </w:r>
      <w:r w:rsidRPr="00EC0B71">
        <w:t>—</w:t>
      </w:r>
      <w:r w:rsidRPr="008E588C">
        <w:rPr>
          <w:rStyle w:val="CharSubdText"/>
        </w:rPr>
        <w:t>Eligibility of individuals for single income family supplement in normal circumstances</w:t>
      </w:r>
      <w:bookmarkEnd w:id="76"/>
    </w:p>
    <w:p w:rsidR="00C15783" w:rsidRPr="00EC0B71" w:rsidRDefault="00C15783" w:rsidP="00C15783">
      <w:pPr>
        <w:pStyle w:val="ActHead5"/>
      </w:pPr>
      <w:bookmarkStart w:id="77" w:name="_Toc78890235"/>
      <w:r w:rsidRPr="008E588C">
        <w:rPr>
          <w:rStyle w:val="CharSectno"/>
        </w:rPr>
        <w:t>57G</w:t>
      </w:r>
      <w:r w:rsidRPr="00EC0B71">
        <w:t xml:space="preserve">  When an individual is eligible for single income family supplement in normal circumstances</w:t>
      </w:r>
      <w:bookmarkEnd w:id="77"/>
    </w:p>
    <w:p w:rsidR="00C15783" w:rsidRPr="00EC0B71" w:rsidRDefault="00C15783" w:rsidP="00C15783">
      <w:pPr>
        <w:pStyle w:val="subsection"/>
      </w:pPr>
      <w:r w:rsidRPr="00EC0B71">
        <w:tab/>
        <w:t>(1)</w:t>
      </w:r>
      <w:r w:rsidRPr="00EC0B71">
        <w:tab/>
        <w:t>An individual is eligible for single income family supplement if:</w:t>
      </w:r>
    </w:p>
    <w:p w:rsidR="00C15783" w:rsidRPr="00EC0B71" w:rsidRDefault="00C15783" w:rsidP="00C15783">
      <w:pPr>
        <w:pStyle w:val="paragraph"/>
      </w:pPr>
      <w:r w:rsidRPr="00EC0B71">
        <w:tab/>
        <w:t>(a)</w:t>
      </w:r>
      <w:r w:rsidRPr="00EC0B71">
        <w:tab/>
        <w:t>the individual has at least one qualifying child; and</w:t>
      </w:r>
    </w:p>
    <w:p w:rsidR="00C15783" w:rsidRPr="00EC0B71" w:rsidRDefault="00C15783" w:rsidP="00C15783">
      <w:pPr>
        <w:pStyle w:val="paragraph"/>
      </w:pPr>
      <w:r w:rsidRPr="00EC0B71">
        <w:tab/>
        <w:t>(b)</w:t>
      </w:r>
      <w:r w:rsidRPr="00EC0B71">
        <w:tab/>
        <w:t>the individual:</w:t>
      </w:r>
    </w:p>
    <w:p w:rsidR="00C15783" w:rsidRPr="00EC0B71" w:rsidRDefault="00C15783" w:rsidP="00C15783">
      <w:pPr>
        <w:pStyle w:val="paragraphsub"/>
      </w:pPr>
      <w:r w:rsidRPr="00EC0B71">
        <w:tab/>
        <w:t>(i)</w:t>
      </w:r>
      <w:r w:rsidRPr="00EC0B71">
        <w:tab/>
        <w:t>is an Australian resident; or</w:t>
      </w:r>
    </w:p>
    <w:p w:rsidR="00C15783" w:rsidRPr="00EC0B71" w:rsidRDefault="00C15783" w:rsidP="00C15783">
      <w:pPr>
        <w:pStyle w:val="paragraphsub"/>
      </w:pPr>
      <w:r w:rsidRPr="00EC0B71">
        <w:tab/>
        <w:t>(ii)</w:t>
      </w:r>
      <w:r w:rsidRPr="00EC0B71">
        <w:tab/>
        <w:t>is a special category visa holder residing in Australia; or</w:t>
      </w:r>
    </w:p>
    <w:p w:rsidR="00C15783" w:rsidRPr="00EC0B71" w:rsidRDefault="00C15783" w:rsidP="00C15783">
      <w:pPr>
        <w:pStyle w:val="paragraphsub"/>
      </w:pPr>
      <w:r w:rsidRPr="00EC0B71">
        <w:tab/>
        <w:t>(iii)</w:t>
      </w:r>
      <w:r w:rsidRPr="00EC0B71">
        <w:tab/>
        <w:t xml:space="preserve">satisfies </w:t>
      </w:r>
      <w:r w:rsidR="00BD75AB" w:rsidRPr="00EC0B71">
        <w:t>subsection (</w:t>
      </w:r>
      <w:r w:rsidRPr="00EC0B71">
        <w:t>2); and</w:t>
      </w:r>
    </w:p>
    <w:p w:rsidR="00C15783" w:rsidRPr="00EC0B71" w:rsidRDefault="00C15783" w:rsidP="00C15783">
      <w:pPr>
        <w:pStyle w:val="paragraph"/>
      </w:pPr>
      <w:r w:rsidRPr="00EC0B71">
        <w:tab/>
        <w:t>(c)</w:t>
      </w:r>
      <w:r w:rsidRPr="00EC0B71">
        <w:tab/>
        <w:t xml:space="preserve">the individual is not an absent overseas recipient </w:t>
      </w:r>
      <w:r w:rsidR="002412D5" w:rsidRPr="00EC0B71">
        <w:t xml:space="preserve">(see </w:t>
      </w:r>
      <w:r w:rsidR="00BD75AB" w:rsidRPr="00EC0B71">
        <w:t>subsections (</w:t>
      </w:r>
      <w:r w:rsidR="002412D5" w:rsidRPr="00EC0B71">
        <w:t>4) and (5))</w:t>
      </w:r>
      <w:r w:rsidRPr="00EC0B71">
        <w:t>; and</w:t>
      </w:r>
    </w:p>
    <w:p w:rsidR="00C15783" w:rsidRPr="00EC0B71" w:rsidRDefault="00C15783" w:rsidP="00C15783">
      <w:pPr>
        <w:pStyle w:val="paragraph"/>
      </w:pPr>
      <w:r w:rsidRPr="00EC0B71">
        <w:tab/>
        <w:t>(d)</w:t>
      </w:r>
      <w:r w:rsidRPr="00EC0B71">
        <w:tab/>
        <w:t>the individual’s rate of single income family supplement, worked out under Division</w:t>
      </w:r>
      <w:r w:rsidR="00BD75AB" w:rsidRPr="00EC0B71">
        <w:t> </w:t>
      </w:r>
      <w:r w:rsidRPr="00EC0B71">
        <w:t>4B of Part</w:t>
      </w:r>
      <w:r w:rsidR="00BD75AB" w:rsidRPr="00EC0B71">
        <w:t> </w:t>
      </w:r>
      <w:r w:rsidRPr="00EC0B71">
        <w:t>4, is greater than nil.</w:t>
      </w:r>
    </w:p>
    <w:p w:rsidR="00BD345F" w:rsidRPr="00EC0B71" w:rsidRDefault="00BD345F" w:rsidP="00BD345F">
      <w:pPr>
        <w:pStyle w:val="notetext"/>
      </w:pPr>
      <w:r w:rsidRPr="00EC0B71">
        <w:t>Note:</w:t>
      </w:r>
      <w:r w:rsidRPr="00EC0B71">
        <w:tab/>
        <w:t>This section does not apply to certain individuals: see section</w:t>
      </w:r>
      <w:r w:rsidR="00BD75AB" w:rsidRPr="00EC0B71">
        <w:t> </w:t>
      </w:r>
      <w:r w:rsidRPr="00EC0B71">
        <w:t>57GDA.</w:t>
      </w:r>
    </w:p>
    <w:p w:rsidR="00C15783" w:rsidRPr="00EC0B71" w:rsidRDefault="00C15783" w:rsidP="00C15783">
      <w:pPr>
        <w:pStyle w:val="SubsectionHead"/>
      </w:pPr>
      <w:r w:rsidRPr="00EC0B71">
        <w:t>When individual satisfies this subsection</w:t>
      </w:r>
    </w:p>
    <w:p w:rsidR="00C15783" w:rsidRPr="00EC0B71" w:rsidRDefault="00C15783" w:rsidP="00C15783">
      <w:pPr>
        <w:pStyle w:val="subsection"/>
      </w:pPr>
      <w:r w:rsidRPr="00EC0B71">
        <w:tab/>
        <w:t>(2)</w:t>
      </w:r>
      <w:r w:rsidRPr="00EC0B71">
        <w:tab/>
        <w:t>An individual satisfies this subsection if:</w:t>
      </w:r>
    </w:p>
    <w:p w:rsidR="00C15783" w:rsidRPr="00EC0B71" w:rsidRDefault="00C15783" w:rsidP="00C15783">
      <w:pPr>
        <w:pStyle w:val="paragraph"/>
      </w:pPr>
      <w:r w:rsidRPr="00EC0B71">
        <w:tab/>
        <w:t>(a)</w:t>
      </w:r>
      <w:r w:rsidRPr="00EC0B71">
        <w:tab/>
        <w:t>the individual is the holder of a visa determined by the Minister for the purposes of subparagraph</w:t>
      </w:r>
      <w:r w:rsidR="00BD75AB" w:rsidRPr="00EC0B71">
        <w:t> </w:t>
      </w:r>
      <w:r w:rsidRPr="00EC0B71">
        <w:t xml:space="preserve">729(2)(f)(v) of the </w:t>
      </w:r>
      <w:r w:rsidRPr="00EC0B71">
        <w:rPr>
          <w:i/>
        </w:rPr>
        <w:t>Social Security Act 1991</w:t>
      </w:r>
      <w:r w:rsidRPr="00EC0B71">
        <w:t>; and</w:t>
      </w:r>
    </w:p>
    <w:p w:rsidR="00C15783" w:rsidRPr="00EC0B71" w:rsidRDefault="00C15783" w:rsidP="00C15783">
      <w:pPr>
        <w:pStyle w:val="paragraph"/>
      </w:pPr>
      <w:r w:rsidRPr="00EC0B71">
        <w:tab/>
        <w:t>(b)</w:t>
      </w:r>
      <w:r w:rsidRPr="00EC0B71">
        <w:tab/>
        <w:t>either:</w:t>
      </w:r>
    </w:p>
    <w:p w:rsidR="00C15783" w:rsidRPr="00EC0B71" w:rsidRDefault="00C15783" w:rsidP="00C15783">
      <w:pPr>
        <w:pStyle w:val="paragraphsub"/>
      </w:pPr>
      <w:r w:rsidRPr="00EC0B71">
        <w:tab/>
        <w:t>(i)</w:t>
      </w:r>
      <w:r w:rsidRPr="00EC0B71">
        <w:tab/>
        <w:t>the individual is in Australia; or</w:t>
      </w:r>
    </w:p>
    <w:p w:rsidR="00C15783" w:rsidRPr="00EC0B71" w:rsidRDefault="00C15783" w:rsidP="00C15783">
      <w:pPr>
        <w:pStyle w:val="paragraphsub"/>
      </w:pPr>
      <w:r w:rsidRPr="00EC0B71">
        <w:tab/>
        <w:t>(ii)</w:t>
      </w:r>
      <w:r w:rsidRPr="00EC0B71">
        <w:tab/>
        <w:t xml:space="preserve">the individual is temporarily absent from Australia for a period not exceeding </w:t>
      </w:r>
      <w:r w:rsidR="002B0473" w:rsidRPr="00EC0B71">
        <w:t>6 weeks</w:t>
      </w:r>
      <w:r w:rsidRPr="00EC0B71">
        <w:t xml:space="preserve"> and the absence is an allowable absence in relation to special benefit within the meaning of Part</w:t>
      </w:r>
      <w:r w:rsidR="00BD75AB" w:rsidRPr="00EC0B71">
        <w:t> </w:t>
      </w:r>
      <w:r w:rsidRPr="00EC0B71">
        <w:t>4.2 of that Act.</w:t>
      </w:r>
    </w:p>
    <w:p w:rsidR="00C15783" w:rsidRPr="00EC0B71" w:rsidRDefault="00C15783" w:rsidP="00C15783">
      <w:pPr>
        <w:pStyle w:val="SubsectionHead"/>
      </w:pPr>
      <w:r w:rsidRPr="00EC0B71">
        <w:lastRenderedPageBreak/>
        <w:t>Qualifying child</w:t>
      </w:r>
    </w:p>
    <w:p w:rsidR="00C15783" w:rsidRPr="00EC0B71" w:rsidRDefault="00C15783" w:rsidP="00C15783">
      <w:pPr>
        <w:pStyle w:val="subsection"/>
      </w:pPr>
      <w:r w:rsidRPr="00EC0B71">
        <w:tab/>
        <w:t>(3)</w:t>
      </w:r>
      <w:r w:rsidRPr="00EC0B71">
        <w:tab/>
        <w:t xml:space="preserve">For the purposes of this Division, an individual is a </w:t>
      </w:r>
      <w:r w:rsidRPr="00EC0B71">
        <w:rPr>
          <w:b/>
          <w:i/>
        </w:rPr>
        <w:t>qualifying child</w:t>
      </w:r>
      <w:r w:rsidRPr="00EC0B71">
        <w:t xml:space="preserve"> of another individual (the </w:t>
      </w:r>
      <w:r w:rsidRPr="00EC0B71">
        <w:rPr>
          <w:b/>
          <w:i/>
        </w:rPr>
        <w:t>adult</w:t>
      </w:r>
      <w:r w:rsidRPr="00EC0B71">
        <w:t>) if:</w:t>
      </w:r>
    </w:p>
    <w:p w:rsidR="00C15783" w:rsidRPr="00EC0B71" w:rsidRDefault="00C15783" w:rsidP="00C15783">
      <w:pPr>
        <w:pStyle w:val="paragraph"/>
      </w:pPr>
      <w:r w:rsidRPr="00EC0B71">
        <w:tab/>
        <w:t>(a)</w:t>
      </w:r>
      <w:r w:rsidRPr="00EC0B71">
        <w:tab/>
        <w:t xml:space="preserve">the individual is an FTB child of the adult </w:t>
      </w:r>
      <w:r w:rsidR="002412D5" w:rsidRPr="00EC0B71">
        <w:t>(disregarding subsections</w:t>
      </w:r>
      <w:r w:rsidR="00BD75AB" w:rsidRPr="00EC0B71">
        <w:t> </w:t>
      </w:r>
      <w:r w:rsidR="002412D5" w:rsidRPr="00EC0B71">
        <w:t>24(7) and (9))</w:t>
      </w:r>
      <w:r w:rsidRPr="00EC0B71">
        <w:t>; or</w:t>
      </w:r>
    </w:p>
    <w:p w:rsidR="00C15783" w:rsidRPr="00EC0B71" w:rsidRDefault="00C15783" w:rsidP="00C15783">
      <w:pPr>
        <w:pStyle w:val="paragraph"/>
      </w:pPr>
      <w:r w:rsidRPr="00EC0B71">
        <w:tab/>
        <w:t>(b)</w:t>
      </w:r>
      <w:r w:rsidRPr="00EC0B71">
        <w:tab/>
        <w:t>the following apply:</w:t>
      </w:r>
    </w:p>
    <w:p w:rsidR="00C15783" w:rsidRPr="00EC0B71" w:rsidRDefault="00C15783" w:rsidP="00C15783">
      <w:pPr>
        <w:pStyle w:val="paragraphsub"/>
      </w:pPr>
      <w:r w:rsidRPr="00EC0B71">
        <w:tab/>
        <w:t>(i)</w:t>
      </w:r>
      <w:r w:rsidRPr="00EC0B71">
        <w:tab/>
        <w:t>the individual is receiving disability support pension under Part</w:t>
      </w:r>
      <w:r w:rsidR="00BD75AB" w:rsidRPr="00EC0B71">
        <w:t> </w:t>
      </w:r>
      <w:r w:rsidRPr="00EC0B71">
        <w:t xml:space="preserve">2.3 of the </w:t>
      </w:r>
      <w:r w:rsidRPr="00EC0B71">
        <w:rPr>
          <w:i/>
        </w:rPr>
        <w:t>Social Security Act 1991</w:t>
      </w:r>
      <w:r w:rsidRPr="00EC0B71">
        <w:t xml:space="preserve"> and the individual’s maximum basic rate is worked out under </w:t>
      </w:r>
      <w:r w:rsidR="00792691" w:rsidRPr="00EC0B71">
        <w:t>item 1</w:t>
      </w:r>
      <w:r w:rsidRPr="00EC0B71">
        <w:t xml:space="preserve"> or 3 of Table B in point 1066A</w:t>
      </w:r>
      <w:r w:rsidR="008E588C">
        <w:noBreakHyphen/>
      </w:r>
      <w:r w:rsidRPr="00EC0B71">
        <w:t xml:space="preserve">B1 or </w:t>
      </w:r>
      <w:r w:rsidR="00792691" w:rsidRPr="00EC0B71">
        <w:t>item 1</w:t>
      </w:r>
      <w:r w:rsidRPr="00EC0B71">
        <w:t xml:space="preserve"> or 3 of Table B in </w:t>
      </w:r>
      <w:r w:rsidRPr="00EC0B71">
        <w:rPr>
          <w:color w:val="000000"/>
        </w:rPr>
        <w:t>point 1066B</w:t>
      </w:r>
      <w:r w:rsidR="008E588C">
        <w:rPr>
          <w:color w:val="000000"/>
        </w:rPr>
        <w:noBreakHyphen/>
      </w:r>
      <w:r w:rsidRPr="00EC0B71">
        <w:rPr>
          <w:color w:val="000000"/>
        </w:rPr>
        <w:t xml:space="preserve">B1 </w:t>
      </w:r>
      <w:r w:rsidRPr="00EC0B71">
        <w:t>of that Act;</w:t>
      </w:r>
    </w:p>
    <w:p w:rsidR="00C15783" w:rsidRPr="00EC0B71" w:rsidRDefault="00C15783" w:rsidP="00C15783">
      <w:pPr>
        <w:pStyle w:val="paragraphsub"/>
      </w:pPr>
      <w:r w:rsidRPr="00EC0B71">
        <w:tab/>
        <w:t>(ii)</w:t>
      </w:r>
      <w:r w:rsidRPr="00EC0B71">
        <w:tab/>
        <w:t xml:space="preserve">apart from </w:t>
      </w:r>
      <w:r w:rsidR="00BD75AB" w:rsidRPr="00EC0B71">
        <w:t>subparagraph (</w:t>
      </w:r>
      <w:r w:rsidRPr="00EC0B71">
        <w:t xml:space="preserve">i), the individual would be an FTB child of the adult </w:t>
      </w:r>
      <w:r w:rsidR="002412D5" w:rsidRPr="00EC0B71">
        <w:t>(disregarding subsections</w:t>
      </w:r>
      <w:r w:rsidR="00BD75AB" w:rsidRPr="00EC0B71">
        <w:t> </w:t>
      </w:r>
      <w:r w:rsidR="002412D5" w:rsidRPr="00EC0B71">
        <w:t>24(7) and (9))</w:t>
      </w:r>
      <w:r w:rsidRPr="00EC0B71">
        <w:t>; or</w:t>
      </w:r>
    </w:p>
    <w:p w:rsidR="00C15783" w:rsidRPr="00EC0B71" w:rsidRDefault="00C15783" w:rsidP="00C15783">
      <w:pPr>
        <w:pStyle w:val="paragraph"/>
      </w:pPr>
      <w:r w:rsidRPr="00EC0B71">
        <w:tab/>
        <w:t>(c)</w:t>
      </w:r>
      <w:r w:rsidRPr="00EC0B71">
        <w:tab/>
        <w:t>the following apply:</w:t>
      </w:r>
    </w:p>
    <w:p w:rsidR="00C15783" w:rsidRPr="00EC0B71" w:rsidRDefault="00C15783" w:rsidP="00C15783">
      <w:pPr>
        <w:pStyle w:val="paragraphsub"/>
      </w:pPr>
      <w:r w:rsidRPr="00EC0B71">
        <w:tab/>
        <w:t>(i)</w:t>
      </w:r>
      <w:r w:rsidRPr="00EC0B71">
        <w:tab/>
        <w:t>the individual is receiving youth allowance and the individual’s maximum basic rate is worked out under</w:t>
      </w:r>
      <w:r w:rsidRPr="00EC0B71">
        <w:rPr>
          <w:color w:val="000000"/>
        </w:rPr>
        <w:t xml:space="preserve"> </w:t>
      </w:r>
      <w:r w:rsidR="00792691" w:rsidRPr="00EC0B71">
        <w:rPr>
          <w:color w:val="000000"/>
        </w:rPr>
        <w:t>item 1</w:t>
      </w:r>
      <w:r w:rsidRPr="00EC0B71">
        <w:rPr>
          <w:color w:val="000000"/>
        </w:rPr>
        <w:t xml:space="preserve"> or 2 of Table BA in point 1067G</w:t>
      </w:r>
      <w:r w:rsidR="008E588C">
        <w:rPr>
          <w:color w:val="000000"/>
        </w:rPr>
        <w:noBreakHyphen/>
      </w:r>
      <w:r w:rsidRPr="00EC0B71">
        <w:rPr>
          <w:color w:val="000000"/>
        </w:rPr>
        <w:t xml:space="preserve">B2 or </w:t>
      </w:r>
      <w:r w:rsidR="00792691" w:rsidRPr="00EC0B71">
        <w:rPr>
          <w:color w:val="000000"/>
        </w:rPr>
        <w:t>item 1</w:t>
      </w:r>
      <w:r w:rsidRPr="00EC0B71">
        <w:rPr>
          <w:color w:val="000000"/>
        </w:rPr>
        <w:t xml:space="preserve"> of Table BC in point 1067G</w:t>
      </w:r>
      <w:r w:rsidR="008E588C">
        <w:rPr>
          <w:color w:val="000000"/>
        </w:rPr>
        <w:noBreakHyphen/>
      </w:r>
      <w:r w:rsidRPr="00EC0B71">
        <w:rPr>
          <w:color w:val="000000"/>
        </w:rPr>
        <w:t xml:space="preserve">B4 of the </w:t>
      </w:r>
      <w:r w:rsidRPr="00EC0B71">
        <w:rPr>
          <w:i/>
        </w:rPr>
        <w:t>Social Security Act 1991</w:t>
      </w:r>
      <w:r w:rsidRPr="00EC0B71">
        <w:t>;</w:t>
      </w:r>
    </w:p>
    <w:p w:rsidR="00C15783" w:rsidRPr="00EC0B71" w:rsidRDefault="00C15783" w:rsidP="00C15783">
      <w:pPr>
        <w:pStyle w:val="paragraphsub"/>
      </w:pPr>
      <w:r w:rsidRPr="00EC0B71">
        <w:tab/>
        <w:t>(ii)</w:t>
      </w:r>
      <w:r w:rsidRPr="00EC0B71">
        <w:tab/>
        <w:t xml:space="preserve">apart from </w:t>
      </w:r>
      <w:r w:rsidR="00BD75AB" w:rsidRPr="00EC0B71">
        <w:t>subparagraph (</w:t>
      </w:r>
      <w:r w:rsidRPr="00EC0B71">
        <w:t xml:space="preserve">i), the individual would be an FTB child of the adult </w:t>
      </w:r>
      <w:r w:rsidR="002412D5" w:rsidRPr="00EC0B71">
        <w:t>(disregarding subsections</w:t>
      </w:r>
      <w:r w:rsidR="00BD75AB" w:rsidRPr="00EC0B71">
        <w:t> </w:t>
      </w:r>
      <w:r w:rsidR="002412D5" w:rsidRPr="00EC0B71">
        <w:t>24(7) and (9))</w:t>
      </w:r>
      <w:r w:rsidRPr="00EC0B71">
        <w:t>; or</w:t>
      </w:r>
    </w:p>
    <w:p w:rsidR="00C15783" w:rsidRPr="00EC0B71" w:rsidRDefault="00C15783" w:rsidP="00C15783">
      <w:pPr>
        <w:pStyle w:val="paragraph"/>
      </w:pPr>
      <w:r w:rsidRPr="00EC0B71">
        <w:tab/>
        <w:t>(d)</w:t>
      </w:r>
      <w:r w:rsidRPr="00EC0B71">
        <w:tab/>
        <w:t>the following apply:</w:t>
      </w:r>
    </w:p>
    <w:p w:rsidR="00C15783" w:rsidRPr="00EC0B71" w:rsidRDefault="00C15783" w:rsidP="00C15783">
      <w:pPr>
        <w:pStyle w:val="paragraphsub"/>
      </w:pPr>
      <w:r w:rsidRPr="00EC0B71">
        <w:tab/>
        <w:t>(i)</w:t>
      </w:r>
      <w:r w:rsidRPr="00EC0B71">
        <w:tab/>
        <w:t>the individual is receiving special benefit under Part</w:t>
      </w:r>
      <w:r w:rsidR="00BD75AB" w:rsidRPr="00EC0B71">
        <w:t> </w:t>
      </w:r>
      <w:r w:rsidRPr="00EC0B71">
        <w:t xml:space="preserve">2.15 of the </w:t>
      </w:r>
      <w:r w:rsidRPr="00EC0B71">
        <w:rPr>
          <w:i/>
        </w:rPr>
        <w:t>Social Security Act 1991</w:t>
      </w:r>
      <w:r w:rsidRPr="00EC0B71">
        <w:t>;</w:t>
      </w:r>
    </w:p>
    <w:p w:rsidR="00C15783" w:rsidRPr="00EC0B71" w:rsidRDefault="00C15783" w:rsidP="00C15783">
      <w:pPr>
        <w:pStyle w:val="paragraphsub"/>
      </w:pPr>
      <w:r w:rsidRPr="00EC0B71">
        <w:tab/>
        <w:t>(ii)</w:t>
      </w:r>
      <w:r w:rsidRPr="00EC0B71">
        <w:tab/>
        <w:t xml:space="preserve">if youth allowance were payable to the individual, the individual’s maximum basic rate would be worked out under </w:t>
      </w:r>
      <w:r w:rsidR="00792691" w:rsidRPr="00EC0B71">
        <w:rPr>
          <w:color w:val="000000"/>
        </w:rPr>
        <w:t>item 1</w:t>
      </w:r>
      <w:r w:rsidRPr="00EC0B71">
        <w:rPr>
          <w:color w:val="000000"/>
        </w:rPr>
        <w:t xml:space="preserve"> or 2 of Table BA in point 1067G</w:t>
      </w:r>
      <w:r w:rsidR="008E588C">
        <w:rPr>
          <w:color w:val="000000"/>
        </w:rPr>
        <w:noBreakHyphen/>
      </w:r>
      <w:r w:rsidRPr="00EC0B71">
        <w:rPr>
          <w:color w:val="000000"/>
        </w:rPr>
        <w:t xml:space="preserve">B2 or </w:t>
      </w:r>
      <w:r w:rsidR="00792691" w:rsidRPr="00EC0B71">
        <w:rPr>
          <w:color w:val="000000"/>
        </w:rPr>
        <w:t>item 1</w:t>
      </w:r>
      <w:r w:rsidRPr="00EC0B71">
        <w:rPr>
          <w:color w:val="000000"/>
        </w:rPr>
        <w:t xml:space="preserve"> of Table BC in point 1067G</w:t>
      </w:r>
      <w:r w:rsidR="008E588C">
        <w:rPr>
          <w:color w:val="000000"/>
        </w:rPr>
        <w:noBreakHyphen/>
      </w:r>
      <w:r w:rsidRPr="00EC0B71">
        <w:rPr>
          <w:color w:val="000000"/>
        </w:rPr>
        <w:t>B4 of that Act;</w:t>
      </w:r>
    </w:p>
    <w:p w:rsidR="00C15783" w:rsidRPr="00EC0B71" w:rsidRDefault="00C15783" w:rsidP="00C15783">
      <w:pPr>
        <w:pStyle w:val="paragraphsub"/>
      </w:pPr>
      <w:r w:rsidRPr="00EC0B71">
        <w:tab/>
        <w:t>(iii)</w:t>
      </w:r>
      <w:r w:rsidRPr="00EC0B71">
        <w:tab/>
        <w:t xml:space="preserve">apart from </w:t>
      </w:r>
      <w:r w:rsidR="00BD75AB" w:rsidRPr="00EC0B71">
        <w:t>subparagraph (</w:t>
      </w:r>
      <w:r w:rsidRPr="00EC0B71">
        <w:t xml:space="preserve">i), the individual would be an FTB child of the adult </w:t>
      </w:r>
      <w:r w:rsidR="002412D5" w:rsidRPr="00EC0B71">
        <w:t>(disregarding subsections</w:t>
      </w:r>
      <w:r w:rsidR="00BD75AB" w:rsidRPr="00EC0B71">
        <w:t> </w:t>
      </w:r>
      <w:r w:rsidR="002412D5" w:rsidRPr="00EC0B71">
        <w:t>24(7) and (9))</w:t>
      </w:r>
      <w:r w:rsidRPr="00EC0B71">
        <w:t>; or</w:t>
      </w:r>
    </w:p>
    <w:p w:rsidR="00C15783" w:rsidRPr="00EC0B71" w:rsidRDefault="00C15783" w:rsidP="00C15783">
      <w:pPr>
        <w:pStyle w:val="paragraph"/>
      </w:pPr>
      <w:r w:rsidRPr="00EC0B71">
        <w:tab/>
        <w:t>(e)</w:t>
      </w:r>
      <w:r w:rsidRPr="00EC0B71">
        <w:tab/>
        <w:t>the following apply:</w:t>
      </w:r>
    </w:p>
    <w:p w:rsidR="00C15783" w:rsidRPr="00EC0B71" w:rsidRDefault="00C15783" w:rsidP="00C15783">
      <w:pPr>
        <w:pStyle w:val="paragraphsub"/>
      </w:pPr>
      <w:r w:rsidRPr="00EC0B71">
        <w:lastRenderedPageBreak/>
        <w:tab/>
        <w:t>(i)</w:t>
      </w:r>
      <w:r w:rsidRPr="00EC0B71">
        <w:tab/>
        <w:t>the individual, or someone on behalf of the individual, is receiving instalments under the scheme known as the ABSTUDY scheme that include an amount identified as living allowance that is being paid at the standard (at home) rate;</w:t>
      </w:r>
    </w:p>
    <w:p w:rsidR="00C15783" w:rsidRPr="00EC0B71" w:rsidRDefault="00C15783" w:rsidP="00C15783">
      <w:pPr>
        <w:pStyle w:val="paragraphsub"/>
      </w:pPr>
      <w:r w:rsidRPr="00EC0B71">
        <w:tab/>
        <w:t>(ii)</w:t>
      </w:r>
      <w:r w:rsidRPr="00EC0B71">
        <w:tab/>
        <w:t>the individual is a dependent student under the scheme and is aged 16 or more and under 21;</w:t>
      </w:r>
    </w:p>
    <w:p w:rsidR="00C15783" w:rsidRPr="00EC0B71" w:rsidRDefault="00C15783" w:rsidP="00C15783">
      <w:pPr>
        <w:pStyle w:val="paragraphsub"/>
      </w:pPr>
      <w:r w:rsidRPr="00EC0B71">
        <w:tab/>
        <w:t>(iii)</w:t>
      </w:r>
      <w:r w:rsidRPr="00EC0B71">
        <w:tab/>
        <w:t xml:space="preserve">apart from </w:t>
      </w:r>
      <w:r w:rsidR="00BD75AB" w:rsidRPr="00EC0B71">
        <w:t>subparagraph (</w:t>
      </w:r>
      <w:r w:rsidRPr="00EC0B71">
        <w:t xml:space="preserve">i), the individual would be an FTB child of the adult </w:t>
      </w:r>
      <w:r w:rsidR="002412D5" w:rsidRPr="00EC0B71">
        <w:t>(disregarding subsections</w:t>
      </w:r>
      <w:r w:rsidR="00BD75AB" w:rsidRPr="00EC0B71">
        <w:t> </w:t>
      </w:r>
      <w:r w:rsidR="002412D5" w:rsidRPr="00EC0B71">
        <w:t>24(7) and (9))</w:t>
      </w:r>
      <w:r w:rsidRPr="00EC0B71">
        <w:t>; or</w:t>
      </w:r>
    </w:p>
    <w:p w:rsidR="00C15783" w:rsidRPr="00EC0B71" w:rsidRDefault="00C15783" w:rsidP="00BA6EFD">
      <w:pPr>
        <w:pStyle w:val="paragraph"/>
        <w:keepNext/>
      </w:pPr>
      <w:r w:rsidRPr="00EC0B71">
        <w:tab/>
        <w:t>(f)</w:t>
      </w:r>
      <w:r w:rsidRPr="00EC0B71">
        <w:tab/>
        <w:t>the following apply:</w:t>
      </w:r>
    </w:p>
    <w:p w:rsidR="00C15783" w:rsidRPr="00EC0B71" w:rsidRDefault="00C15783" w:rsidP="00C15783">
      <w:pPr>
        <w:pStyle w:val="paragraphsub"/>
      </w:pPr>
      <w:r w:rsidRPr="00EC0B71">
        <w:tab/>
        <w:t>(i)</w:t>
      </w:r>
      <w:r w:rsidRPr="00EC0B71">
        <w:tab/>
        <w:t>the individual, or someone on behalf of the individual, is receiving education allowance under section</w:t>
      </w:r>
      <w:r w:rsidR="00BD75AB" w:rsidRPr="00EC0B71">
        <w:t> </w:t>
      </w:r>
      <w:r w:rsidRPr="00EC0B71">
        <w:t>3.3 of the Veterans’ Children Education Scheme;</w:t>
      </w:r>
    </w:p>
    <w:p w:rsidR="00C15783" w:rsidRPr="00EC0B71" w:rsidRDefault="00C15783" w:rsidP="00C15783">
      <w:pPr>
        <w:pStyle w:val="paragraphsub"/>
      </w:pPr>
      <w:r w:rsidRPr="00EC0B71">
        <w:tab/>
        <w:t>(ii)</w:t>
      </w:r>
      <w:r w:rsidRPr="00EC0B71">
        <w:tab/>
        <w:t>the individual is aged 16 or more;</w:t>
      </w:r>
    </w:p>
    <w:p w:rsidR="00C15783" w:rsidRPr="00EC0B71" w:rsidRDefault="00C15783" w:rsidP="00C15783">
      <w:pPr>
        <w:pStyle w:val="paragraphsub"/>
      </w:pPr>
      <w:r w:rsidRPr="00EC0B71">
        <w:tab/>
        <w:t>(iii)</w:t>
      </w:r>
      <w:r w:rsidRPr="00EC0B71">
        <w:tab/>
        <w:t xml:space="preserve">apart from </w:t>
      </w:r>
      <w:r w:rsidR="00BD75AB" w:rsidRPr="00EC0B71">
        <w:t>subparagraph (</w:t>
      </w:r>
      <w:r w:rsidRPr="00EC0B71">
        <w:t xml:space="preserve">i), the individual would be an FTB child of the adult </w:t>
      </w:r>
      <w:r w:rsidR="002412D5" w:rsidRPr="00EC0B71">
        <w:t>(disregarding subsections</w:t>
      </w:r>
      <w:r w:rsidR="00BD75AB" w:rsidRPr="00EC0B71">
        <w:t> </w:t>
      </w:r>
      <w:r w:rsidR="002412D5" w:rsidRPr="00EC0B71">
        <w:t>24(7) and (9))</w:t>
      </w:r>
      <w:r w:rsidRPr="00EC0B71">
        <w:t>; or</w:t>
      </w:r>
    </w:p>
    <w:p w:rsidR="00C15783" w:rsidRPr="00EC0B71" w:rsidRDefault="00C15783" w:rsidP="00C15783">
      <w:pPr>
        <w:pStyle w:val="paragraph"/>
      </w:pPr>
      <w:r w:rsidRPr="00EC0B71">
        <w:tab/>
        <w:t>(g)</w:t>
      </w:r>
      <w:r w:rsidRPr="00EC0B71">
        <w:tab/>
        <w:t>the following apply:</w:t>
      </w:r>
    </w:p>
    <w:p w:rsidR="00C15783" w:rsidRPr="00EC0B71" w:rsidRDefault="00C15783" w:rsidP="00C15783">
      <w:pPr>
        <w:pStyle w:val="paragraphsub"/>
      </w:pPr>
      <w:r w:rsidRPr="00EC0B71">
        <w:tab/>
        <w:t>(i)</w:t>
      </w:r>
      <w:r w:rsidRPr="00EC0B71">
        <w:tab/>
        <w:t>the individual, or someone on behalf of the individual, is receiving education allowance under section</w:t>
      </w:r>
      <w:r w:rsidR="00BD75AB" w:rsidRPr="00EC0B71">
        <w:t> </w:t>
      </w:r>
      <w:r w:rsidRPr="00EC0B71">
        <w:t>3.3 of the Military Rehabilitation and Compensation Act Education and Training Scheme;</w:t>
      </w:r>
    </w:p>
    <w:p w:rsidR="00C15783" w:rsidRPr="00EC0B71" w:rsidRDefault="00C15783" w:rsidP="00C15783">
      <w:pPr>
        <w:pStyle w:val="paragraphsub"/>
      </w:pPr>
      <w:r w:rsidRPr="00EC0B71">
        <w:tab/>
        <w:t>(ii)</w:t>
      </w:r>
      <w:r w:rsidRPr="00EC0B71">
        <w:tab/>
        <w:t>the individual is aged 16 or more;</w:t>
      </w:r>
    </w:p>
    <w:p w:rsidR="00C15783" w:rsidRPr="00EC0B71" w:rsidRDefault="00C15783" w:rsidP="00C15783">
      <w:pPr>
        <w:pStyle w:val="paragraphsub"/>
      </w:pPr>
      <w:r w:rsidRPr="00EC0B71">
        <w:tab/>
        <w:t>(iii)</w:t>
      </w:r>
      <w:r w:rsidRPr="00EC0B71">
        <w:tab/>
        <w:t xml:space="preserve">apart from </w:t>
      </w:r>
      <w:r w:rsidR="00BD75AB" w:rsidRPr="00EC0B71">
        <w:t>subparagraph (</w:t>
      </w:r>
      <w:r w:rsidRPr="00EC0B71">
        <w:t xml:space="preserve">i), the individual would be an FTB child of the adult </w:t>
      </w:r>
      <w:r w:rsidR="002412D5" w:rsidRPr="00EC0B71">
        <w:t>(disregarding subsections</w:t>
      </w:r>
      <w:r w:rsidR="00BD75AB" w:rsidRPr="00EC0B71">
        <w:t> </w:t>
      </w:r>
      <w:r w:rsidR="002412D5" w:rsidRPr="00EC0B71">
        <w:t>24(7) and (9))</w:t>
      </w:r>
      <w:r w:rsidRPr="00EC0B71">
        <w:t>.</w:t>
      </w:r>
    </w:p>
    <w:p w:rsidR="002412D5" w:rsidRPr="00EC0B71" w:rsidRDefault="002412D5" w:rsidP="002412D5">
      <w:pPr>
        <w:pStyle w:val="SubsectionHead"/>
      </w:pPr>
      <w:r w:rsidRPr="00EC0B71">
        <w:t>Absent overseas recipient</w:t>
      </w:r>
    </w:p>
    <w:p w:rsidR="002412D5" w:rsidRPr="00EC0B71" w:rsidRDefault="002412D5" w:rsidP="002412D5">
      <w:pPr>
        <w:pStyle w:val="subsection"/>
      </w:pPr>
      <w:r w:rsidRPr="00EC0B71">
        <w:tab/>
        <w:t>(4)</w:t>
      </w:r>
      <w:r w:rsidRPr="00EC0B71">
        <w:tab/>
        <w:t xml:space="preserve">For the purposes of this section, if an individual leaves Australia, the individual is an </w:t>
      </w:r>
      <w:r w:rsidRPr="00EC0B71">
        <w:rPr>
          <w:b/>
          <w:i/>
        </w:rPr>
        <w:t>absent overseas recipient</w:t>
      </w:r>
      <w:r w:rsidRPr="00EC0B71">
        <w:t xml:space="preserve"> for any period that occurs:</w:t>
      </w:r>
    </w:p>
    <w:p w:rsidR="002412D5" w:rsidRPr="00EC0B71" w:rsidRDefault="002412D5" w:rsidP="002412D5">
      <w:pPr>
        <w:pStyle w:val="paragraph"/>
      </w:pPr>
      <w:r w:rsidRPr="00EC0B71">
        <w:tab/>
        <w:t>(a)</w:t>
      </w:r>
      <w:r w:rsidRPr="00EC0B71">
        <w:tab/>
        <w:t>during that absence from Australia; and</w:t>
      </w:r>
    </w:p>
    <w:p w:rsidR="002412D5" w:rsidRPr="00EC0B71" w:rsidRDefault="002412D5" w:rsidP="002412D5">
      <w:pPr>
        <w:pStyle w:val="paragraph"/>
      </w:pPr>
      <w:r w:rsidRPr="00EC0B71">
        <w:tab/>
        <w:t>(b)</w:t>
      </w:r>
      <w:r w:rsidRPr="00EC0B71">
        <w:tab/>
        <w:t>after the end of the period of 6 weeks beginning on the first day of that absence.</w:t>
      </w:r>
    </w:p>
    <w:p w:rsidR="002412D5" w:rsidRPr="00EC0B71" w:rsidRDefault="002412D5" w:rsidP="002412D5">
      <w:pPr>
        <w:pStyle w:val="subsection"/>
      </w:pPr>
      <w:r w:rsidRPr="00EC0B71">
        <w:lastRenderedPageBreak/>
        <w:tab/>
        <w:t>(5)</w:t>
      </w:r>
      <w:r w:rsidRPr="00EC0B71">
        <w:tab/>
        <w:t>For the purposes of this section, if:</w:t>
      </w:r>
    </w:p>
    <w:p w:rsidR="002412D5" w:rsidRPr="00EC0B71" w:rsidRDefault="002412D5" w:rsidP="002412D5">
      <w:pPr>
        <w:pStyle w:val="paragraph"/>
      </w:pPr>
      <w:r w:rsidRPr="00EC0B71">
        <w:tab/>
        <w:t>(a)</w:t>
      </w:r>
      <w:r w:rsidRPr="00EC0B71">
        <w:tab/>
        <w:t>an individual is eligible for single income family supplement while the individual is absent from Australia; and</w:t>
      </w:r>
    </w:p>
    <w:p w:rsidR="002412D5" w:rsidRPr="00EC0B71" w:rsidRDefault="002412D5" w:rsidP="002412D5">
      <w:pPr>
        <w:pStyle w:val="paragraph"/>
      </w:pPr>
      <w:r w:rsidRPr="00EC0B71">
        <w:tab/>
        <w:t>(b)</w:t>
      </w:r>
      <w:r w:rsidRPr="00EC0B71">
        <w:tab/>
        <w:t xml:space="preserve">the individual then becomes an absent overseas recipient because of the application of </w:t>
      </w:r>
      <w:r w:rsidR="00BD75AB" w:rsidRPr="00EC0B71">
        <w:t>subsection (</w:t>
      </w:r>
      <w:r w:rsidRPr="00EC0B71">
        <w:t>4) or a previous application of this subsection; and</w:t>
      </w:r>
    </w:p>
    <w:p w:rsidR="002412D5" w:rsidRPr="00EC0B71" w:rsidRDefault="002412D5" w:rsidP="002412D5">
      <w:pPr>
        <w:pStyle w:val="paragraph"/>
      </w:pPr>
      <w:r w:rsidRPr="00EC0B71">
        <w:tab/>
        <w:t>(c)</w:t>
      </w:r>
      <w:r w:rsidRPr="00EC0B71">
        <w:tab/>
        <w:t>the individual returns to Australia; and</w:t>
      </w:r>
    </w:p>
    <w:p w:rsidR="002412D5" w:rsidRPr="00EC0B71" w:rsidRDefault="002412D5" w:rsidP="002412D5">
      <w:pPr>
        <w:pStyle w:val="paragraph"/>
      </w:pPr>
      <w:r w:rsidRPr="00EC0B71">
        <w:tab/>
        <w:t>(d)</w:t>
      </w:r>
      <w:r w:rsidRPr="00EC0B71">
        <w:tab/>
        <w:t>the individual leaves Australia again less than 6 weeks after returning to Australia;</w:t>
      </w:r>
    </w:p>
    <w:p w:rsidR="002412D5" w:rsidRPr="00EC0B71" w:rsidRDefault="002412D5" w:rsidP="002412D5">
      <w:pPr>
        <w:pStyle w:val="subsection2"/>
      </w:pPr>
      <w:r w:rsidRPr="00EC0B71">
        <w:t xml:space="preserve">the individual is an </w:t>
      </w:r>
      <w:r w:rsidRPr="00EC0B71">
        <w:rPr>
          <w:b/>
          <w:i/>
        </w:rPr>
        <w:t>absent overseas recipient</w:t>
      </w:r>
      <w:r w:rsidRPr="00EC0B71">
        <w:t xml:space="preserve"> for any period that occurs during the absence from Australia referred to in </w:t>
      </w:r>
      <w:r w:rsidR="00BD75AB" w:rsidRPr="00EC0B71">
        <w:t>paragraph (</w:t>
      </w:r>
      <w:r w:rsidRPr="00EC0B71">
        <w:t>d).</w:t>
      </w:r>
    </w:p>
    <w:p w:rsidR="00C15783" w:rsidRPr="00EC0B71" w:rsidRDefault="00C15783" w:rsidP="00C15783">
      <w:pPr>
        <w:pStyle w:val="ActHead5"/>
      </w:pPr>
      <w:bookmarkStart w:id="78" w:name="_Toc78890236"/>
      <w:r w:rsidRPr="008E588C">
        <w:rPr>
          <w:rStyle w:val="CharSectno"/>
        </w:rPr>
        <w:t>57GA</w:t>
      </w:r>
      <w:r w:rsidRPr="00EC0B71">
        <w:t xml:space="preserve">  Only one member of a couple eligible for single income family supplement</w:t>
      </w:r>
      <w:bookmarkEnd w:id="78"/>
    </w:p>
    <w:p w:rsidR="00C15783" w:rsidRPr="00EC0B71" w:rsidRDefault="00C15783" w:rsidP="00C15783">
      <w:pPr>
        <w:pStyle w:val="subsection"/>
      </w:pPr>
      <w:r w:rsidRPr="00EC0B71">
        <w:tab/>
        <w:t>(1)</w:t>
      </w:r>
      <w:r w:rsidRPr="00EC0B71">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EC0B71" w:rsidRDefault="00C15783" w:rsidP="00C15783">
      <w:pPr>
        <w:pStyle w:val="subsection"/>
        <w:keepNext/>
      </w:pPr>
      <w:r w:rsidRPr="00EC0B71">
        <w:tab/>
        <w:t>(2)</w:t>
      </w:r>
      <w:r w:rsidRPr="00EC0B71">
        <w:tab/>
        <w:t>The member who is eligible is the one determined by the Secretary to be eligible.</w:t>
      </w:r>
    </w:p>
    <w:p w:rsidR="00C15783" w:rsidRPr="00EC0B71" w:rsidRDefault="00C15783" w:rsidP="00C15783">
      <w:pPr>
        <w:pStyle w:val="ActHead5"/>
      </w:pPr>
      <w:bookmarkStart w:id="79" w:name="_Toc78890237"/>
      <w:r w:rsidRPr="008E588C">
        <w:rPr>
          <w:rStyle w:val="CharSectno"/>
        </w:rPr>
        <w:t>57GB</w:t>
      </w:r>
      <w:r w:rsidRPr="00EC0B71">
        <w:t xml:space="preserve">  Extension of meaning of qualifying child in a blended family case</w:t>
      </w:r>
      <w:bookmarkEnd w:id="79"/>
    </w:p>
    <w:p w:rsidR="00C15783" w:rsidRPr="00EC0B71" w:rsidRDefault="00C15783" w:rsidP="00C15783">
      <w:pPr>
        <w:pStyle w:val="subsection"/>
        <w:rPr>
          <w:kern w:val="28"/>
        </w:rPr>
      </w:pPr>
      <w:r w:rsidRPr="00EC0B71">
        <w:rPr>
          <w:kern w:val="28"/>
        </w:rPr>
        <w:tab/>
        <w:t>(1)</w:t>
      </w:r>
      <w:r w:rsidRPr="00EC0B71">
        <w:rPr>
          <w:kern w:val="28"/>
        </w:rPr>
        <w:tab/>
        <w:t>This section applies if:</w:t>
      </w:r>
    </w:p>
    <w:p w:rsidR="00C15783" w:rsidRPr="00EC0B71" w:rsidRDefault="00C15783" w:rsidP="00C15783">
      <w:pPr>
        <w:pStyle w:val="paragraph"/>
      </w:pPr>
      <w:r w:rsidRPr="00EC0B71">
        <w:tab/>
        <w:t>(a)</w:t>
      </w:r>
      <w:r w:rsidRPr="00EC0B71">
        <w:tab/>
        <w:t>2 individuals are members of the same couple; and</w:t>
      </w:r>
    </w:p>
    <w:p w:rsidR="00C15783" w:rsidRPr="00EC0B71" w:rsidRDefault="00C15783" w:rsidP="00C15783">
      <w:pPr>
        <w:pStyle w:val="paragraph"/>
      </w:pPr>
      <w:r w:rsidRPr="00EC0B71">
        <w:tab/>
        <w:t>(b)</w:t>
      </w:r>
      <w:r w:rsidRPr="00EC0B71">
        <w:tab/>
        <w:t>either or both of the individuals have a child from another relationship (whether before or after the 2 individuals became members of that couple).</w:t>
      </w:r>
    </w:p>
    <w:p w:rsidR="00C15783" w:rsidRPr="00EC0B71" w:rsidRDefault="00C15783" w:rsidP="00C15783">
      <w:pPr>
        <w:pStyle w:val="subsection"/>
      </w:pPr>
      <w:r w:rsidRPr="00EC0B71">
        <w:tab/>
        <w:t>(2)</w:t>
      </w:r>
      <w:r w:rsidRPr="00EC0B71">
        <w:tab/>
        <w:t>While the 2 individuals are members of that couple, each child who is a qualifying child of one member of the couple is taken also to be a qualifying child of the other member of the couple.</w:t>
      </w:r>
    </w:p>
    <w:p w:rsidR="00C15783" w:rsidRPr="00EC0B71" w:rsidRDefault="00C15783" w:rsidP="00C15783">
      <w:pPr>
        <w:pStyle w:val="ActHead5"/>
      </w:pPr>
      <w:bookmarkStart w:id="80" w:name="_Toc78890238"/>
      <w:r w:rsidRPr="008E588C">
        <w:rPr>
          <w:rStyle w:val="CharSectno"/>
        </w:rPr>
        <w:lastRenderedPageBreak/>
        <w:t>57GC</w:t>
      </w:r>
      <w:r w:rsidRPr="00EC0B71">
        <w:t xml:space="preserve">  Eligibility for single income family supplement of members of a couple in a blended family</w:t>
      </w:r>
      <w:bookmarkEnd w:id="80"/>
    </w:p>
    <w:p w:rsidR="00C15783" w:rsidRPr="00EC0B71" w:rsidRDefault="00C15783" w:rsidP="00C15783">
      <w:pPr>
        <w:pStyle w:val="subsection"/>
      </w:pPr>
      <w:r w:rsidRPr="00EC0B71">
        <w:tab/>
        <w:t>(1)</w:t>
      </w:r>
      <w:r w:rsidRPr="00EC0B71">
        <w:tab/>
        <w:t>If the Secretary is satisfied that:</w:t>
      </w:r>
    </w:p>
    <w:p w:rsidR="00C15783" w:rsidRPr="00EC0B71" w:rsidRDefault="00C15783" w:rsidP="00C15783">
      <w:pPr>
        <w:pStyle w:val="paragraph"/>
      </w:pPr>
      <w:r w:rsidRPr="00EC0B71">
        <w:tab/>
        <w:t>(a)</w:t>
      </w:r>
      <w:r w:rsidRPr="00EC0B71">
        <w:tab/>
        <w:t>2 individuals who are members of the same couple (</w:t>
      </w:r>
      <w:r w:rsidRPr="00EC0B71">
        <w:rPr>
          <w:b/>
          <w:i/>
        </w:rPr>
        <w:t>person A</w:t>
      </w:r>
      <w:r w:rsidRPr="00EC0B71">
        <w:t xml:space="preserve"> and </w:t>
      </w:r>
      <w:r w:rsidRPr="00EC0B71">
        <w:rPr>
          <w:b/>
          <w:i/>
        </w:rPr>
        <w:t>person B</w:t>
      </w:r>
      <w:r w:rsidRPr="00EC0B71">
        <w:t>) would each be eligible for single income family supplement in respect of 2 or more qualifying children during a period but for subsection</w:t>
      </w:r>
      <w:r w:rsidR="00BD75AB" w:rsidRPr="00EC0B71">
        <w:t> </w:t>
      </w:r>
      <w:r w:rsidRPr="00EC0B71">
        <w:t>57GA(1); and</w:t>
      </w:r>
    </w:p>
    <w:p w:rsidR="00C15783" w:rsidRPr="00EC0B71" w:rsidRDefault="00C15783" w:rsidP="00C15783">
      <w:pPr>
        <w:pStyle w:val="paragraph"/>
      </w:pPr>
      <w:r w:rsidRPr="00EC0B71">
        <w:tab/>
        <w:t>(b)</w:t>
      </w:r>
      <w:r w:rsidRPr="00EC0B71">
        <w:tab/>
        <w:t>at least one of the children is a child of a previous relationship of person A; and</w:t>
      </w:r>
    </w:p>
    <w:p w:rsidR="00C15783" w:rsidRPr="00EC0B71" w:rsidRDefault="00C15783" w:rsidP="00C15783">
      <w:pPr>
        <w:pStyle w:val="paragraph"/>
      </w:pPr>
      <w:r w:rsidRPr="00EC0B71">
        <w:tab/>
        <w:t>(c)</w:t>
      </w:r>
      <w:r w:rsidRPr="00EC0B71">
        <w:tab/>
        <w:t>at least one of the other children is:</w:t>
      </w:r>
    </w:p>
    <w:p w:rsidR="00C15783" w:rsidRPr="00EC0B71" w:rsidRDefault="00C15783" w:rsidP="00C15783">
      <w:pPr>
        <w:pStyle w:val="paragraphsub"/>
      </w:pPr>
      <w:r w:rsidRPr="00EC0B71">
        <w:tab/>
        <w:t>(i)</w:t>
      </w:r>
      <w:r w:rsidRPr="00EC0B71">
        <w:tab/>
        <w:t>a child of the relationship between person A and person B; or</w:t>
      </w:r>
    </w:p>
    <w:p w:rsidR="00C15783" w:rsidRPr="00EC0B71" w:rsidRDefault="00C15783" w:rsidP="00C15783">
      <w:pPr>
        <w:pStyle w:val="paragraphsub"/>
      </w:pPr>
      <w:r w:rsidRPr="00EC0B71">
        <w:tab/>
        <w:t>(ii)</w:t>
      </w:r>
      <w:r w:rsidRPr="00EC0B71">
        <w:tab/>
        <w:t>a child of a previous relationship of person B;</w:t>
      </w:r>
    </w:p>
    <w:p w:rsidR="00C15783" w:rsidRPr="00EC0B71" w:rsidRDefault="00C15783" w:rsidP="00C15783">
      <w:pPr>
        <w:pStyle w:val="subsection2"/>
      </w:pPr>
      <w:r w:rsidRPr="00EC0B71">
        <w:t>the Secretary may:</w:t>
      </w:r>
    </w:p>
    <w:p w:rsidR="00C15783" w:rsidRPr="00EC0B71" w:rsidRDefault="00C15783" w:rsidP="00C15783">
      <w:pPr>
        <w:pStyle w:val="paragraph"/>
      </w:pPr>
      <w:r w:rsidRPr="00EC0B71">
        <w:tab/>
        <w:t>(d)</w:t>
      </w:r>
      <w:r w:rsidRPr="00EC0B71">
        <w:tab/>
        <w:t>determine that person A and person B are both eligible for single income family supplement for the children for the period; and</w:t>
      </w:r>
    </w:p>
    <w:p w:rsidR="00C15783" w:rsidRPr="00EC0B71" w:rsidRDefault="00C15783" w:rsidP="00C15783">
      <w:pPr>
        <w:pStyle w:val="paragraph"/>
      </w:pPr>
      <w:r w:rsidRPr="00EC0B71">
        <w:tab/>
        <w:t>(e)</w:t>
      </w:r>
      <w:r w:rsidRPr="00EC0B71">
        <w:tab/>
        <w:t>determine person A’s and person B’s percentage of the single income family supplement for the children.</w:t>
      </w:r>
    </w:p>
    <w:p w:rsidR="00C15783" w:rsidRPr="00EC0B71" w:rsidRDefault="00C15783" w:rsidP="00C15783">
      <w:pPr>
        <w:pStyle w:val="subsection"/>
      </w:pPr>
      <w:r w:rsidRPr="00EC0B71">
        <w:tab/>
        <w:t>(2)</w:t>
      </w:r>
      <w:r w:rsidRPr="00EC0B71">
        <w:tab/>
        <w:t xml:space="preserve">The Secretary cannot make a determination under </w:t>
      </w:r>
      <w:r w:rsidR="00BD75AB" w:rsidRPr="00EC0B71">
        <w:t>subsection (</w:t>
      </w:r>
      <w:r w:rsidRPr="00EC0B71">
        <w:t>1) for a past period if person A or person B has been paid single income family supplement for the period.</w:t>
      </w:r>
    </w:p>
    <w:p w:rsidR="00C15783" w:rsidRPr="00EC0B71" w:rsidRDefault="00C15783" w:rsidP="00C15783">
      <w:pPr>
        <w:pStyle w:val="subsection"/>
      </w:pPr>
      <w:r w:rsidRPr="00EC0B71">
        <w:tab/>
        <w:t>(3)</w:t>
      </w:r>
      <w:r w:rsidRPr="00EC0B71">
        <w:tab/>
        <w:t>For the purposes of this section:</w:t>
      </w:r>
    </w:p>
    <w:p w:rsidR="00C15783" w:rsidRPr="00EC0B71" w:rsidRDefault="00C15783" w:rsidP="00C15783">
      <w:pPr>
        <w:pStyle w:val="paragraph"/>
      </w:pPr>
      <w:r w:rsidRPr="00EC0B71">
        <w:tab/>
        <w:t>(a)</w:t>
      </w:r>
      <w:r w:rsidRPr="00EC0B71">
        <w:tab/>
        <w:t xml:space="preserve">a qualifying child of an individual is a </w:t>
      </w:r>
      <w:r w:rsidRPr="00EC0B71">
        <w:rPr>
          <w:b/>
          <w:i/>
        </w:rPr>
        <w:t>child of a previous relationship</w:t>
      </w:r>
      <w:r w:rsidRPr="00EC0B71">
        <w:t xml:space="preserve"> of an individual who is a member of a couple if the child is an immediate child of that individual but not of the individual’s partner; and</w:t>
      </w:r>
    </w:p>
    <w:p w:rsidR="00C15783" w:rsidRPr="00EC0B71" w:rsidRDefault="00C15783" w:rsidP="00C15783">
      <w:pPr>
        <w:pStyle w:val="paragraph"/>
      </w:pPr>
      <w:r w:rsidRPr="00EC0B71">
        <w:tab/>
        <w:t>(b)</w:t>
      </w:r>
      <w:r w:rsidRPr="00EC0B71">
        <w:tab/>
        <w:t xml:space="preserve">a child is a </w:t>
      </w:r>
      <w:r w:rsidRPr="00EC0B71">
        <w:rPr>
          <w:b/>
          <w:i/>
        </w:rPr>
        <w:t>child of the relationship of 2 individuals</w:t>
      </w:r>
      <w:r w:rsidRPr="00EC0B71">
        <w:t xml:space="preserve"> who are members of a couple if the child is an immediate child of both members of the couple; and</w:t>
      </w:r>
    </w:p>
    <w:p w:rsidR="00C15783" w:rsidRPr="00EC0B71" w:rsidRDefault="00C15783" w:rsidP="00C15783">
      <w:pPr>
        <w:pStyle w:val="paragraph"/>
      </w:pPr>
      <w:r w:rsidRPr="00EC0B71">
        <w:tab/>
        <w:t>(c)</w:t>
      </w:r>
      <w:r w:rsidRPr="00EC0B71">
        <w:tab/>
        <w:t xml:space="preserve">a qualifying child of an individual is an </w:t>
      </w:r>
      <w:r w:rsidRPr="00EC0B71">
        <w:rPr>
          <w:b/>
          <w:i/>
        </w:rPr>
        <w:t>immediate child</w:t>
      </w:r>
      <w:r w:rsidRPr="00EC0B71">
        <w:t xml:space="preserve"> of the individual if:</w:t>
      </w:r>
    </w:p>
    <w:p w:rsidR="00C15783" w:rsidRPr="00EC0B71" w:rsidRDefault="00C15783" w:rsidP="00C15783">
      <w:pPr>
        <w:pStyle w:val="paragraphsub"/>
      </w:pPr>
      <w:r w:rsidRPr="00EC0B71">
        <w:lastRenderedPageBreak/>
        <w:tab/>
        <w:t>(i)</w:t>
      </w:r>
      <w:r w:rsidRPr="00EC0B71">
        <w:tab/>
        <w:t>the child is the natural child, adopted child or relationship child of the individual; or</w:t>
      </w:r>
    </w:p>
    <w:p w:rsidR="00C15783" w:rsidRPr="00EC0B71" w:rsidRDefault="00C15783" w:rsidP="00C15783">
      <w:pPr>
        <w:pStyle w:val="paragraphsub"/>
      </w:pPr>
      <w:r w:rsidRPr="00EC0B71">
        <w:tab/>
        <w:t>(ii)</w:t>
      </w:r>
      <w:r w:rsidRPr="00EC0B71">
        <w:tab/>
        <w:t>the individual is legally responsible for the child.</w:t>
      </w:r>
    </w:p>
    <w:p w:rsidR="00C15783" w:rsidRPr="00EC0B71" w:rsidRDefault="00C15783" w:rsidP="00C74AC1">
      <w:pPr>
        <w:pStyle w:val="ActHead5"/>
      </w:pPr>
      <w:bookmarkStart w:id="81" w:name="_Toc78890239"/>
      <w:r w:rsidRPr="008E588C">
        <w:rPr>
          <w:rStyle w:val="CharSectno"/>
        </w:rPr>
        <w:t>57GD</w:t>
      </w:r>
      <w:r w:rsidRPr="00EC0B71">
        <w:t xml:space="preserve">  Eligibility for single income family supplement of separated members of a couple for period before separation</w:t>
      </w:r>
      <w:bookmarkEnd w:id="81"/>
    </w:p>
    <w:p w:rsidR="00C15783" w:rsidRPr="00EC0B71" w:rsidRDefault="00C15783" w:rsidP="00C74AC1">
      <w:pPr>
        <w:pStyle w:val="subsection"/>
        <w:keepNext/>
        <w:keepLines/>
      </w:pPr>
      <w:r w:rsidRPr="00EC0B71">
        <w:tab/>
      </w:r>
      <w:r w:rsidRPr="00EC0B71">
        <w:tab/>
        <w:t>If the Secretary is satisfied that:</w:t>
      </w:r>
    </w:p>
    <w:p w:rsidR="00C15783" w:rsidRPr="00EC0B71" w:rsidRDefault="00C15783" w:rsidP="00C74AC1">
      <w:pPr>
        <w:pStyle w:val="paragraph"/>
        <w:keepNext/>
        <w:keepLines/>
      </w:pPr>
      <w:r w:rsidRPr="00EC0B71">
        <w:tab/>
        <w:t>(a)</w:t>
      </w:r>
      <w:r w:rsidRPr="00EC0B71">
        <w:tab/>
        <w:t>2 individuals are not members of the same couple (</w:t>
      </w:r>
      <w:r w:rsidRPr="00EC0B71">
        <w:rPr>
          <w:b/>
          <w:i/>
        </w:rPr>
        <w:t>person A</w:t>
      </w:r>
      <w:r w:rsidRPr="00EC0B71">
        <w:t xml:space="preserve"> and </w:t>
      </w:r>
      <w:r w:rsidRPr="00EC0B71">
        <w:rPr>
          <w:b/>
          <w:i/>
        </w:rPr>
        <w:t>person B</w:t>
      </w:r>
      <w:r w:rsidRPr="00EC0B71">
        <w:t>); and</w:t>
      </w:r>
    </w:p>
    <w:p w:rsidR="00C15783" w:rsidRPr="00EC0B71" w:rsidRDefault="00C15783" w:rsidP="00C15783">
      <w:pPr>
        <w:pStyle w:val="paragraph"/>
      </w:pPr>
      <w:r w:rsidRPr="00EC0B71">
        <w:tab/>
        <w:t>(b)</w:t>
      </w:r>
      <w:r w:rsidRPr="00EC0B71">
        <w:tab/>
        <w:t>during a period in the past when person A and person B were members of the same couple, they had a qualifying child or children; and</w:t>
      </w:r>
    </w:p>
    <w:p w:rsidR="00C15783" w:rsidRPr="00EC0B71" w:rsidRDefault="00C15783" w:rsidP="00C15783">
      <w:pPr>
        <w:pStyle w:val="paragraph"/>
      </w:pPr>
      <w:r w:rsidRPr="00EC0B71">
        <w:tab/>
        <w:t>(c)</w:t>
      </w:r>
      <w:r w:rsidRPr="00EC0B71">
        <w:tab/>
        <w:t>but for subsection</w:t>
      </w:r>
      <w:r w:rsidR="00BD75AB" w:rsidRPr="00EC0B71">
        <w:t> </w:t>
      </w:r>
      <w:r w:rsidRPr="00EC0B71">
        <w:t>57GA(1), person A and person B would both be eligible for single income family supplement for the qualifying child or children for that period;</w:t>
      </w:r>
    </w:p>
    <w:p w:rsidR="00C15783" w:rsidRPr="00EC0B71" w:rsidRDefault="00C15783" w:rsidP="00C15783">
      <w:pPr>
        <w:pStyle w:val="subsection2"/>
        <w:keepNext/>
      </w:pPr>
      <w:r w:rsidRPr="00EC0B71">
        <w:t>the Secretary may:</w:t>
      </w:r>
    </w:p>
    <w:p w:rsidR="00C15783" w:rsidRPr="00EC0B71" w:rsidRDefault="00C15783" w:rsidP="00C15783">
      <w:pPr>
        <w:pStyle w:val="paragraph"/>
      </w:pPr>
      <w:r w:rsidRPr="00EC0B71">
        <w:tab/>
        <w:t>(d)</w:t>
      </w:r>
      <w:r w:rsidRPr="00EC0B71">
        <w:tab/>
        <w:t>determine that person A and person B are both eligible for single income family supplement for the child or children for that period; and</w:t>
      </w:r>
    </w:p>
    <w:p w:rsidR="00C15783" w:rsidRPr="00EC0B71" w:rsidRDefault="00C15783" w:rsidP="00C15783">
      <w:pPr>
        <w:pStyle w:val="paragraph"/>
      </w:pPr>
      <w:r w:rsidRPr="00EC0B71">
        <w:tab/>
        <w:t>(e)</w:t>
      </w:r>
      <w:r w:rsidRPr="00EC0B71">
        <w:tab/>
        <w:t>determine person A’s and person B’s percentage of the single income family supplement for the child or children for that period.</w:t>
      </w:r>
    </w:p>
    <w:p w:rsidR="00BD345F" w:rsidRPr="00EC0B71" w:rsidRDefault="00BD345F" w:rsidP="00BD345F">
      <w:pPr>
        <w:pStyle w:val="ActHead5"/>
      </w:pPr>
      <w:bookmarkStart w:id="82" w:name="_Toc78890240"/>
      <w:r w:rsidRPr="008E588C">
        <w:rPr>
          <w:rStyle w:val="CharSectno"/>
        </w:rPr>
        <w:t>57GDA</w:t>
      </w:r>
      <w:r w:rsidRPr="00EC0B71">
        <w:t xml:space="preserve">  Cessation of eligibility</w:t>
      </w:r>
      <w:bookmarkEnd w:id="82"/>
    </w:p>
    <w:p w:rsidR="00BD345F" w:rsidRPr="00EC0B71" w:rsidRDefault="00BD345F" w:rsidP="00BD345F">
      <w:pPr>
        <w:pStyle w:val="subsection"/>
      </w:pPr>
      <w:r w:rsidRPr="00EC0B71">
        <w:tab/>
        <w:t>(1)</w:t>
      </w:r>
      <w:r w:rsidRPr="00EC0B71">
        <w:tab/>
        <w:t>Section</w:t>
      </w:r>
      <w:r w:rsidR="00BD75AB" w:rsidRPr="00EC0B71">
        <w:t> </w:t>
      </w:r>
      <w:r w:rsidRPr="00EC0B71">
        <w:t>57G does not apply to an individual on or after the commencement of this section unless the individual was eligible for single income family supplement in respect of the day before that commencement.</w:t>
      </w:r>
    </w:p>
    <w:p w:rsidR="00BD345F" w:rsidRPr="00EC0B71" w:rsidRDefault="00BD345F" w:rsidP="00BD345F">
      <w:pPr>
        <w:pStyle w:val="subsection"/>
      </w:pPr>
      <w:r w:rsidRPr="00EC0B71">
        <w:tab/>
        <w:t>(2)</w:t>
      </w:r>
      <w:r w:rsidRPr="00EC0B71">
        <w:tab/>
        <w:t>Section</w:t>
      </w:r>
      <w:r w:rsidR="00BD75AB" w:rsidRPr="00EC0B71">
        <w:t> </w:t>
      </w:r>
      <w:r w:rsidRPr="00EC0B71">
        <w:t>57G does not apply, and never again applies, to the individual from the start of the first day on or after the commencement of this section on which the individual ceases to be eligible for single income family supplement.</w:t>
      </w:r>
    </w:p>
    <w:p w:rsidR="00BD345F" w:rsidRPr="00EC0B71" w:rsidRDefault="00BD345F" w:rsidP="00BD345F">
      <w:pPr>
        <w:pStyle w:val="subsection"/>
      </w:pPr>
      <w:r w:rsidRPr="00EC0B71">
        <w:tab/>
        <w:t>(3)</w:t>
      </w:r>
      <w:r w:rsidRPr="00EC0B71">
        <w:tab/>
        <w:t>If:</w:t>
      </w:r>
    </w:p>
    <w:p w:rsidR="00BD345F" w:rsidRPr="00EC0B71" w:rsidRDefault="00BD345F" w:rsidP="00BD345F">
      <w:pPr>
        <w:pStyle w:val="paragraph"/>
      </w:pPr>
      <w:r w:rsidRPr="00EC0B71">
        <w:lastRenderedPageBreak/>
        <w:tab/>
        <w:t>(a)</w:t>
      </w:r>
      <w:r w:rsidRPr="00EC0B71">
        <w:tab/>
        <w:t xml:space="preserve">an individual is eligible for single income family supplement in respect of a period falling within the income year (the </w:t>
      </w:r>
      <w:r w:rsidRPr="00EC0B71">
        <w:rPr>
          <w:b/>
          <w:i/>
        </w:rPr>
        <w:t>relevant income year</w:t>
      </w:r>
      <w:r w:rsidRPr="00EC0B71">
        <w:t xml:space="preserve">) ending on the day before the commencement of this section or within a later income year (also the </w:t>
      </w:r>
      <w:r w:rsidRPr="00EC0B71">
        <w:rPr>
          <w:b/>
          <w:i/>
        </w:rPr>
        <w:t>relevant income year</w:t>
      </w:r>
      <w:r w:rsidRPr="00EC0B71">
        <w:t>); and</w:t>
      </w:r>
    </w:p>
    <w:p w:rsidR="00BD345F" w:rsidRPr="00EC0B71" w:rsidRDefault="00BD345F" w:rsidP="00BD345F">
      <w:pPr>
        <w:pStyle w:val="paragraph"/>
      </w:pPr>
      <w:r w:rsidRPr="00EC0B71">
        <w:tab/>
        <w:t>(b)</w:t>
      </w:r>
      <w:r w:rsidRPr="00EC0B71">
        <w:tab/>
        <w:t>in order to become entitled to be paid single income family supplement in respect of that period, the individual is required to make a claim for payment of single income family supplement for a past period; and</w:t>
      </w:r>
    </w:p>
    <w:p w:rsidR="00BD345F" w:rsidRPr="00EC0B71" w:rsidRDefault="00BD345F" w:rsidP="00BD345F">
      <w:pPr>
        <w:pStyle w:val="paragraph"/>
      </w:pPr>
      <w:r w:rsidRPr="00EC0B71">
        <w:tab/>
        <w:t>(c)</w:t>
      </w:r>
      <w:r w:rsidRPr="00EC0B71">
        <w:tab/>
        <w:t>the individual does not make the claim in accordance with section</w:t>
      </w:r>
      <w:r w:rsidR="00BD75AB" w:rsidRPr="00EC0B71">
        <w:t> </w:t>
      </w:r>
      <w:r w:rsidRPr="00EC0B71">
        <w:t>65KD of the Family Assistance Administration Act;</w:t>
      </w:r>
    </w:p>
    <w:p w:rsidR="00BD345F" w:rsidRPr="00EC0B71" w:rsidRDefault="00BD345F" w:rsidP="00BD345F">
      <w:pPr>
        <w:pStyle w:val="subsection2"/>
      </w:pPr>
      <w:r w:rsidRPr="00EC0B71">
        <w:t>then section</w:t>
      </w:r>
      <w:r w:rsidR="00BD75AB" w:rsidRPr="00EC0B71">
        <w:t> </w:t>
      </w:r>
      <w:r w:rsidRPr="00EC0B71">
        <w:t>57G of this Act does not apply, and never again applies, to the individual from the start of the first income year after the relevant income year.</w:t>
      </w:r>
    </w:p>
    <w:p w:rsidR="00C15783" w:rsidRPr="00EC0B71" w:rsidRDefault="00C15783" w:rsidP="00C15783">
      <w:pPr>
        <w:pStyle w:val="ActHead4"/>
      </w:pPr>
      <w:bookmarkStart w:id="83" w:name="_Toc78890241"/>
      <w:r w:rsidRPr="008E588C">
        <w:rPr>
          <w:rStyle w:val="CharSubdNo"/>
        </w:rPr>
        <w:t>Subdivision B</w:t>
      </w:r>
      <w:r w:rsidRPr="00EC0B71">
        <w:t>—</w:t>
      </w:r>
      <w:r w:rsidRPr="008E588C">
        <w:rPr>
          <w:rStyle w:val="CharSubdText"/>
        </w:rPr>
        <w:t>Eligibility of individuals for single income family supplement where death occurs</w:t>
      </w:r>
      <w:bookmarkEnd w:id="83"/>
    </w:p>
    <w:p w:rsidR="00C15783" w:rsidRPr="00EC0B71" w:rsidRDefault="00C15783" w:rsidP="00C15783">
      <w:pPr>
        <w:pStyle w:val="ActHead5"/>
      </w:pPr>
      <w:bookmarkStart w:id="84" w:name="_Toc78890242"/>
      <w:r w:rsidRPr="008E588C">
        <w:rPr>
          <w:rStyle w:val="CharSectno"/>
        </w:rPr>
        <w:t>57GE</w:t>
      </w:r>
      <w:r w:rsidRPr="00EC0B71">
        <w:t xml:space="preserve">  Continued eligibility for single income family supplement if a qualifying child dies</w:t>
      </w:r>
      <w:bookmarkEnd w:id="84"/>
    </w:p>
    <w:p w:rsidR="00C15783" w:rsidRPr="00EC0B71" w:rsidRDefault="00C15783" w:rsidP="00C15783">
      <w:pPr>
        <w:pStyle w:val="subsection"/>
      </w:pPr>
      <w:r w:rsidRPr="00EC0B71">
        <w:tab/>
        <w:t>(1)</w:t>
      </w:r>
      <w:r w:rsidRPr="00EC0B71">
        <w:tab/>
        <w:t>This section applies if:</w:t>
      </w:r>
    </w:p>
    <w:p w:rsidR="00C15783" w:rsidRPr="00EC0B71" w:rsidRDefault="00C15783" w:rsidP="00C15783">
      <w:pPr>
        <w:pStyle w:val="paragraph"/>
      </w:pPr>
      <w:r w:rsidRPr="00EC0B71">
        <w:tab/>
        <w:t>(a)</w:t>
      </w:r>
      <w:r w:rsidRPr="00EC0B71">
        <w:tab/>
        <w:t>an individual is eligible for single income family supplement (except under section</w:t>
      </w:r>
      <w:r w:rsidR="00BD75AB" w:rsidRPr="00EC0B71">
        <w:t> </w:t>
      </w:r>
      <w:r w:rsidRPr="00EC0B71">
        <w:t>57GG) in respect of one qualifying child; and</w:t>
      </w:r>
    </w:p>
    <w:p w:rsidR="00C15783" w:rsidRPr="00EC0B71" w:rsidRDefault="00C15783" w:rsidP="00C15783">
      <w:pPr>
        <w:pStyle w:val="paragraph"/>
      </w:pPr>
      <w:r w:rsidRPr="00EC0B71">
        <w:tab/>
        <w:t>(b)</w:t>
      </w:r>
      <w:r w:rsidRPr="00EC0B71">
        <w:tab/>
        <w:t>that child dies.</w:t>
      </w:r>
    </w:p>
    <w:p w:rsidR="00C15783" w:rsidRPr="00EC0B71" w:rsidRDefault="00C15783" w:rsidP="00C15783">
      <w:pPr>
        <w:pStyle w:val="SubsectionHead"/>
      </w:pPr>
      <w:r w:rsidRPr="00EC0B71">
        <w:t>Individual remains eligible for single income family supplement for 14 weeks after the death of the child</w:t>
      </w:r>
    </w:p>
    <w:p w:rsidR="00C15783" w:rsidRPr="00EC0B71" w:rsidRDefault="00C15783" w:rsidP="00C15783">
      <w:pPr>
        <w:pStyle w:val="subsection"/>
      </w:pPr>
      <w:r w:rsidRPr="00EC0B71">
        <w:tab/>
        <w:t>(2)</w:t>
      </w:r>
      <w:r w:rsidRPr="00EC0B71">
        <w:tab/>
        <w:t>The individual is eligible for single income family supplement, at a rate worked out under Division</w:t>
      </w:r>
      <w:r w:rsidR="00BD75AB" w:rsidRPr="00EC0B71">
        <w:t> </w:t>
      </w:r>
      <w:r w:rsidRPr="00EC0B71">
        <w:t>4B of Part</w:t>
      </w:r>
      <w:r w:rsidR="00BD75AB" w:rsidRPr="00EC0B71">
        <w:t> </w:t>
      </w:r>
      <w:r w:rsidRPr="00EC0B71">
        <w:t xml:space="preserve">4, for each day in the period of 14 weeks beginning on the day the child died. This subsection has effect subject to </w:t>
      </w:r>
      <w:r w:rsidR="00BD75AB" w:rsidRPr="00EC0B71">
        <w:t>subsection (</w:t>
      </w:r>
      <w:r w:rsidRPr="00EC0B71">
        <w:t>3) of this section and to section</w:t>
      </w:r>
      <w:r w:rsidR="00BD75AB" w:rsidRPr="00EC0B71">
        <w:t> </w:t>
      </w:r>
      <w:r w:rsidRPr="00EC0B71">
        <w:t>57GF.</w:t>
      </w:r>
    </w:p>
    <w:p w:rsidR="00C15783" w:rsidRPr="00EC0B71" w:rsidRDefault="00C15783" w:rsidP="00C15783">
      <w:pPr>
        <w:pStyle w:val="SubsectionHead"/>
      </w:pPr>
      <w:r w:rsidRPr="00EC0B71">
        <w:lastRenderedPageBreak/>
        <w:t>14 weeks reduced in certain circumstances</w:t>
      </w:r>
    </w:p>
    <w:p w:rsidR="00C15783" w:rsidRPr="00EC0B71" w:rsidRDefault="00C15783" w:rsidP="00C15783">
      <w:pPr>
        <w:pStyle w:val="subsection"/>
      </w:pPr>
      <w:r w:rsidRPr="00EC0B71">
        <w:tab/>
        <w:t>(3)</w:t>
      </w:r>
      <w:r w:rsidRPr="00EC0B71">
        <w:tab/>
        <w:t xml:space="preserve">The period for which the individual is eligible for single income family supplement under </w:t>
      </w:r>
      <w:r w:rsidR="00BD75AB" w:rsidRPr="00EC0B71">
        <w:t>subsection (</w:t>
      </w:r>
      <w:r w:rsidRPr="00EC0B71">
        <w:t>2) does not include:</w:t>
      </w:r>
    </w:p>
    <w:p w:rsidR="00E86DBD" w:rsidRPr="00EC0B71" w:rsidRDefault="00E86DBD" w:rsidP="00E86DBD">
      <w:pPr>
        <w:pStyle w:val="paragraph"/>
      </w:pPr>
      <w:r w:rsidRPr="00EC0B71">
        <w:tab/>
        <w:t>(a)</w:t>
      </w:r>
      <w:r w:rsidRPr="00EC0B71">
        <w:tab/>
        <w:t xml:space="preserve">if the child had turned </w:t>
      </w:r>
      <w:r w:rsidR="00C14EBF" w:rsidRPr="00EC0B71">
        <w:t>16</w:t>
      </w:r>
      <w:r w:rsidRPr="00EC0B71">
        <w:t xml:space="preserve"> when the child died—any day on which the Secretary is satisfied the child would not have been a senior secondary school child if the child had not died; or</w:t>
      </w:r>
    </w:p>
    <w:p w:rsidR="00175EE5" w:rsidRPr="00EC0B71" w:rsidRDefault="00175EE5" w:rsidP="00175EE5">
      <w:pPr>
        <w:pStyle w:val="paragraph"/>
      </w:pPr>
      <w:r w:rsidRPr="00EC0B71">
        <w:tab/>
        <w:t>(b)</w:t>
      </w:r>
      <w:r w:rsidRPr="00EC0B71">
        <w:tab/>
        <w:t>if the child had not turned 16 when the child died—any day on which the child would have been aged 16, and on which the Secretary is satisfied the child would not have been a senior secondary school child, if the child had not died.</w:t>
      </w:r>
    </w:p>
    <w:p w:rsidR="00C15783" w:rsidRPr="00EC0B71" w:rsidRDefault="00C15783" w:rsidP="00277451">
      <w:pPr>
        <w:pStyle w:val="ActHead5"/>
      </w:pPr>
      <w:bookmarkStart w:id="85" w:name="_Toc78890243"/>
      <w:r w:rsidRPr="008E588C">
        <w:rPr>
          <w:rStyle w:val="CharSectno"/>
        </w:rPr>
        <w:t>57GF</w:t>
      </w:r>
      <w:r w:rsidRPr="00EC0B71">
        <w:t xml:space="preserve">  Eligibility for a single amount of single income family supplement if a qualifying child dies</w:t>
      </w:r>
      <w:bookmarkEnd w:id="85"/>
    </w:p>
    <w:p w:rsidR="00C15783" w:rsidRPr="00EC0B71" w:rsidRDefault="00C15783" w:rsidP="00277451">
      <w:pPr>
        <w:pStyle w:val="subsection"/>
        <w:keepNext/>
        <w:keepLines/>
      </w:pPr>
      <w:r w:rsidRPr="00EC0B71">
        <w:tab/>
      </w:r>
      <w:r w:rsidRPr="00EC0B71">
        <w:tab/>
        <w:t>If, apart from this section, the period for which an individual is eligible for single income family supplement under subsection</w:t>
      </w:r>
      <w:r w:rsidR="00BD75AB" w:rsidRPr="00EC0B71">
        <w:t> </w:t>
      </w:r>
      <w:r w:rsidRPr="00EC0B71">
        <w:t>57GE(2) extends over 2 income years:</w:t>
      </w:r>
    </w:p>
    <w:p w:rsidR="00C15783" w:rsidRPr="00EC0B71" w:rsidRDefault="00C15783" w:rsidP="00277451">
      <w:pPr>
        <w:pStyle w:val="paragraph"/>
        <w:keepNext/>
        <w:keepLines/>
      </w:pPr>
      <w:r w:rsidRPr="00EC0B71">
        <w:tab/>
        <w:t>(a)</w:t>
      </w:r>
      <w:r w:rsidRPr="00EC0B71">
        <w:tab/>
        <w:t>the individual is eligible for a single amount of single income family supplement for the period falling in the second of those income years worked out under Division</w:t>
      </w:r>
      <w:r w:rsidR="00BD75AB" w:rsidRPr="00EC0B71">
        <w:t> </w:t>
      </w:r>
      <w:r w:rsidRPr="00EC0B71">
        <w:t>4B of Part</w:t>
      </w:r>
      <w:r w:rsidR="00BD75AB" w:rsidRPr="00EC0B71">
        <w:t> </w:t>
      </w:r>
      <w:r w:rsidRPr="00EC0B71">
        <w:t>4 on the assumption that:</w:t>
      </w:r>
    </w:p>
    <w:p w:rsidR="00C15783" w:rsidRPr="00EC0B71" w:rsidRDefault="00C15783" w:rsidP="00C15783">
      <w:pPr>
        <w:pStyle w:val="paragraphsub"/>
      </w:pPr>
      <w:r w:rsidRPr="00EC0B71">
        <w:tab/>
        <w:t>(i)</w:t>
      </w:r>
      <w:r w:rsidRPr="00EC0B71">
        <w:tab/>
        <w:t>the individual’s taxable income for the period falling in the second of those income years is the same as the individual’s taxable income for the first of those income years; and</w:t>
      </w:r>
    </w:p>
    <w:p w:rsidR="00C15783" w:rsidRPr="00EC0B71" w:rsidRDefault="00C15783" w:rsidP="00C15783">
      <w:pPr>
        <w:pStyle w:val="paragraphsub"/>
      </w:pPr>
      <w:r w:rsidRPr="00EC0B71">
        <w:tab/>
        <w:t>(ii)</w:t>
      </w:r>
      <w:r w:rsidRPr="00EC0B71">
        <w:tab/>
        <w:t>the individual’s partner’s taxable income for the period falling in the second of those income years is the same as the individual’s partner’s taxable income for the first of those income years; and</w:t>
      </w:r>
    </w:p>
    <w:p w:rsidR="00C15783" w:rsidRPr="00EC0B71" w:rsidRDefault="00C15783" w:rsidP="00C15783">
      <w:pPr>
        <w:pStyle w:val="paragraph"/>
      </w:pPr>
      <w:r w:rsidRPr="00EC0B71">
        <w:tab/>
        <w:t>(b)</w:t>
      </w:r>
      <w:r w:rsidRPr="00EC0B71">
        <w:tab/>
        <w:t>the period for which the individual is eligible for single income family supplement under subsection</w:t>
      </w:r>
      <w:r w:rsidR="00BD75AB" w:rsidRPr="00EC0B71">
        <w:t> </w:t>
      </w:r>
      <w:r w:rsidRPr="00EC0B71">
        <w:t>57GE(2) does not include the period falling in the second of those income years.</w:t>
      </w:r>
    </w:p>
    <w:p w:rsidR="00C15783" w:rsidRPr="00EC0B71" w:rsidRDefault="00C15783" w:rsidP="00C15783">
      <w:pPr>
        <w:pStyle w:val="ActHead5"/>
      </w:pPr>
      <w:bookmarkStart w:id="86" w:name="_Toc78890244"/>
      <w:r w:rsidRPr="008E588C">
        <w:rPr>
          <w:rStyle w:val="CharSectno"/>
        </w:rPr>
        <w:lastRenderedPageBreak/>
        <w:t>57GG</w:t>
      </w:r>
      <w:r w:rsidRPr="00EC0B71">
        <w:t xml:space="preserve">  Eligibility for single income family supplement if an eligible individual dies</w:t>
      </w:r>
      <w:bookmarkEnd w:id="86"/>
    </w:p>
    <w:p w:rsidR="00C15783" w:rsidRPr="00EC0B71" w:rsidRDefault="00C15783" w:rsidP="00C15783">
      <w:pPr>
        <w:pStyle w:val="SubsectionHead"/>
      </w:pPr>
      <w:r w:rsidRPr="00EC0B71">
        <w:t>Eligibility other than because of the death of a qualifying child</w:t>
      </w:r>
    </w:p>
    <w:p w:rsidR="00C15783" w:rsidRPr="00EC0B71" w:rsidRDefault="00C15783" w:rsidP="00C15783">
      <w:pPr>
        <w:pStyle w:val="subsection"/>
      </w:pPr>
      <w:r w:rsidRPr="00EC0B71">
        <w:tab/>
        <w:t>(1)</w:t>
      </w:r>
      <w:r w:rsidRPr="00EC0B71">
        <w:tab/>
        <w:t>If:</w:t>
      </w:r>
    </w:p>
    <w:p w:rsidR="00C15783" w:rsidRPr="00EC0B71" w:rsidRDefault="00C15783" w:rsidP="00C15783">
      <w:pPr>
        <w:pStyle w:val="paragraph"/>
      </w:pPr>
      <w:r w:rsidRPr="00EC0B71">
        <w:tab/>
        <w:t>(a)</w:t>
      </w:r>
      <w:r w:rsidRPr="00EC0B71">
        <w:tab/>
        <w:t xml:space="preserve">an individual is eligible for an amount (the </w:t>
      </w:r>
      <w:r w:rsidRPr="00EC0B71">
        <w:rPr>
          <w:b/>
          <w:i/>
        </w:rPr>
        <w:t>subject amount</w:t>
      </w:r>
      <w:r w:rsidRPr="00EC0B71">
        <w:t>) of single income family supplement (except because of section</w:t>
      </w:r>
      <w:r w:rsidR="00BD75AB" w:rsidRPr="00EC0B71">
        <w:t> </w:t>
      </w:r>
      <w:r w:rsidRPr="00EC0B71">
        <w:t>57GE or 57GF applying in relation to the death of a qualifying child); and</w:t>
      </w:r>
    </w:p>
    <w:p w:rsidR="00C15783" w:rsidRPr="00EC0B71" w:rsidRDefault="00C15783" w:rsidP="00C15783">
      <w:pPr>
        <w:pStyle w:val="paragraph"/>
      </w:pPr>
      <w:r w:rsidRPr="00EC0B71">
        <w:tab/>
        <w:t>(b)</w:t>
      </w:r>
      <w:r w:rsidRPr="00EC0B71">
        <w:tab/>
        <w:t>the individual dies; and</w:t>
      </w:r>
    </w:p>
    <w:p w:rsidR="00C15783" w:rsidRPr="00EC0B71" w:rsidRDefault="00C15783" w:rsidP="00C15783">
      <w:pPr>
        <w:pStyle w:val="paragraph"/>
      </w:pPr>
      <w:r w:rsidRPr="00EC0B71">
        <w:tab/>
        <w:t>(c)</w:t>
      </w:r>
      <w:r w:rsidRPr="00EC0B71">
        <w:tab/>
        <w:t>before the individual died, the subject amount had not been paid to the individual (whether or not a claim under Part</w:t>
      </w:r>
      <w:r w:rsidR="00BD75AB" w:rsidRPr="00EC0B71">
        <w:t> </w:t>
      </w:r>
      <w:r w:rsidRPr="00EC0B71">
        <w:t>3 of the Family Assistance Administration Act had been made); and</w:t>
      </w:r>
    </w:p>
    <w:p w:rsidR="00C15783" w:rsidRPr="00EC0B71" w:rsidRDefault="00C15783" w:rsidP="00C15783">
      <w:pPr>
        <w:pStyle w:val="paragraph"/>
      </w:pPr>
      <w:r w:rsidRPr="00EC0B71">
        <w:tab/>
        <w:t>(d)</w:t>
      </w:r>
      <w:r w:rsidRPr="00EC0B71">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EC0B71" w:rsidRDefault="00C15783" w:rsidP="00C15783">
      <w:pPr>
        <w:pStyle w:val="paragraph"/>
      </w:pPr>
      <w:r w:rsidRPr="00EC0B71">
        <w:tab/>
        <w:t>(e)</w:t>
      </w:r>
      <w:r w:rsidRPr="00EC0B71">
        <w:tab/>
        <w:t>the Secretary considers that the other individual ought to be eligible for that much of the subject amount;</w:t>
      </w:r>
    </w:p>
    <w:p w:rsidR="00C15783" w:rsidRPr="00EC0B71" w:rsidRDefault="00C15783" w:rsidP="00C15783">
      <w:pPr>
        <w:pStyle w:val="subsection2"/>
      </w:pPr>
      <w:r w:rsidRPr="00EC0B71">
        <w:t>the other individual is eligible for that much of the subject amount and no</w:t>
      </w:r>
      <w:r w:rsidR="008E588C">
        <w:noBreakHyphen/>
      </w:r>
      <w:r w:rsidRPr="00EC0B71">
        <w:t>one else is, or can become, eligible for or entitled to be paid any of the subject amount.</w:t>
      </w:r>
    </w:p>
    <w:p w:rsidR="00C15783" w:rsidRPr="00EC0B71" w:rsidRDefault="00C15783" w:rsidP="00C15783">
      <w:pPr>
        <w:pStyle w:val="SubsectionHead"/>
      </w:pPr>
      <w:r w:rsidRPr="00EC0B71">
        <w:t>Eligibility because of the death of a qualifying child</w:t>
      </w:r>
    </w:p>
    <w:p w:rsidR="00C15783" w:rsidRPr="00EC0B71" w:rsidRDefault="00C15783" w:rsidP="00C15783">
      <w:pPr>
        <w:pStyle w:val="subsection"/>
      </w:pPr>
      <w:r w:rsidRPr="00EC0B71">
        <w:tab/>
        <w:t>(2)</w:t>
      </w:r>
      <w:r w:rsidRPr="00EC0B71">
        <w:tab/>
        <w:t>If:</w:t>
      </w:r>
    </w:p>
    <w:p w:rsidR="00C15783" w:rsidRPr="00EC0B71" w:rsidRDefault="00C15783" w:rsidP="00C15783">
      <w:pPr>
        <w:pStyle w:val="paragraph"/>
      </w:pPr>
      <w:r w:rsidRPr="00EC0B71">
        <w:tab/>
        <w:t>(a)</w:t>
      </w:r>
      <w:r w:rsidRPr="00EC0B71">
        <w:tab/>
        <w:t>an individual dies; and</w:t>
      </w:r>
    </w:p>
    <w:p w:rsidR="00C15783" w:rsidRPr="00EC0B71" w:rsidRDefault="00C15783" w:rsidP="00C15783">
      <w:pPr>
        <w:pStyle w:val="paragraph"/>
      </w:pPr>
      <w:r w:rsidRPr="00EC0B71">
        <w:tab/>
        <w:t>(b)</w:t>
      </w:r>
      <w:r w:rsidRPr="00EC0B71">
        <w:tab/>
        <w:t>either:</w:t>
      </w:r>
    </w:p>
    <w:p w:rsidR="00C15783" w:rsidRPr="00EC0B71" w:rsidRDefault="00C15783" w:rsidP="00C15783">
      <w:pPr>
        <w:pStyle w:val="paragraphsub"/>
      </w:pPr>
      <w:r w:rsidRPr="00EC0B71">
        <w:tab/>
        <w:t>(i)</w:t>
      </w:r>
      <w:r w:rsidRPr="00EC0B71">
        <w:tab/>
        <w:t xml:space="preserve">before the individual’s death, the individual was eligible for an amount (the </w:t>
      </w:r>
      <w:r w:rsidRPr="00EC0B71">
        <w:rPr>
          <w:b/>
          <w:i/>
        </w:rPr>
        <w:t>subject amount</w:t>
      </w:r>
      <w:r w:rsidRPr="00EC0B71">
        <w:t>) of single income family supplement under section</w:t>
      </w:r>
      <w:r w:rsidR="00BD75AB" w:rsidRPr="00EC0B71">
        <w:t> </w:t>
      </w:r>
      <w:r w:rsidRPr="00EC0B71">
        <w:t xml:space="preserve">57GE or 57GF in relation to the death of a qualifying child, and the subject amount had not been paid to the individual </w:t>
      </w:r>
      <w:r w:rsidRPr="00EC0B71">
        <w:lastRenderedPageBreak/>
        <w:t>(whether or not a claim under Part</w:t>
      </w:r>
      <w:r w:rsidR="00BD75AB" w:rsidRPr="00EC0B71">
        <w:t> </w:t>
      </w:r>
      <w:r w:rsidRPr="00EC0B71">
        <w:t>3 of the Family Assistance Administration Act had been made); or</w:t>
      </w:r>
    </w:p>
    <w:p w:rsidR="00C15783" w:rsidRPr="00EC0B71" w:rsidRDefault="00C15783" w:rsidP="00C15783">
      <w:pPr>
        <w:pStyle w:val="paragraphsub"/>
      </w:pPr>
      <w:r w:rsidRPr="00EC0B71">
        <w:tab/>
        <w:t>(ii)</w:t>
      </w:r>
      <w:r w:rsidRPr="00EC0B71">
        <w:tab/>
        <w:t>the individual died at the same time as the qualifying child, and would have been so eligible for the subject amount if the individual had not died; and</w:t>
      </w:r>
    </w:p>
    <w:p w:rsidR="00C15783" w:rsidRPr="00EC0B71" w:rsidRDefault="00C15783" w:rsidP="00C15783">
      <w:pPr>
        <w:pStyle w:val="paragraph"/>
      </w:pPr>
      <w:r w:rsidRPr="00EC0B71">
        <w:tab/>
        <w:t>(c)</w:t>
      </w:r>
      <w:r w:rsidRPr="00EC0B71">
        <w:tab/>
        <w:t xml:space="preserve">another individual makes a claim under that Part for payment of single income family supplement because of the death of a person, stating that he or she wishes to become eligible for </w:t>
      </w:r>
      <w:r w:rsidRPr="00EC0B71">
        <w:rPr>
          <w:snapToGrid w:val="0"/>
          <w:lang w:eastAsia="en-US"/>
        </w:rPr>
        <w:t>so much of the subject amount as does not relate to any period before the beginning of the income year preceding the income year in which the individual died</w:t>
      </w:r>
      <w:r w:rsidRPr="00EC0B71">
        <w:t>; and</w:t>
      </w:r>
    </w:p>
    <w:p w:rsidR="00C15783" w:rsidRPr="00EC0B71" w:rsidRDefault="00C15783" w:rsidP="00C15783">
      <w:pPr>
        <w:pStyle w:val="paragraph"/>
      </w:pPr>
      <w:r w:rsidRPr="00EC0B71">
        <w:tab/>
        <w:t>(d)</w:t>
      </w:r>
      <w:r w:rsidRPr="00EC0B71">
        <w:tab/>
        <w:t xml:space="preserve">the Secretary considers that the other individual ought to be eligible for </w:t>
      </w:r>
      <w:r w:rsidRPr="00EC0B71">
        <w:rPr>
          <w:snapToGrid w:val="0"/>
          <w:lang w:eastAsia="en-US"/>
        </w:rPr>
        <w:t>that much of the subject amount</w:t>
      </w:r>
      <w:r w:rsidRPr="00EC0B71">
        <w:t>;</w:t>
      </w:r>
    </w:p>
    <w:p w:rsidR="00C15783" w:rsidRPr="00EC0B71" w:rsidRDefault="00C15783" w:rsidP="00C15783">
      <w:pPr>
        <w:pStyle w:val="subsection2"/>
      </w:pPr>
      <w:r w:rsidRPr="00EC0B71">
        <w:t xml:space="preserve">the other individual is eligible for </w:t>
      </w:r>
      <w:r w:rsidRPr="00EC0B71">
        <w:rPr>
          <w:snapToGrid w:val="0"/>
          <w:lang w:eastAsia="en-US"/>
        </w:rPr>
        <w:t>that much of the subject amount and no</w:t>
      </w:r>
      <w:r w:rsidR="008E588C">
        <w:rPr>
          <w:snapToGrid w:val="0"/>
          <w:lang w:eastAsia="en-US"/>
        </w:rPr>
        <w:noBreakHyphen/>
      </w:r>
      <w:r w:rsidRPr="00EC0B71">
        <w:rPr>
          <w:snapToGrid w:val="0"/>
          <w:lang w:eastAsia="en-US"/>
        </w:rPr>
        <w:t>one else is, or can become, eligible for or entitled to be paid any of the subject amount</w:t>
      </w:r>
      <w:r w:rsidRPr="00EC0B71">
        <w:t>.</w:t>
      </w:r>
    </w:p>
    <w:p w:rsidR="00F91BDB" w:rsidRPr="00EC0B71" w:rsidRDefault="00F91BDB" w:rsidP="00B47DEC">
      <w:pPr>
        <w:pStyle w:val="ActHead3"/>
        <w:pageBreakBefore/>
      </w:pPr>
      <w:bookmarkStart w:id="87" w:name="_Toc78890245"/>
      <w:r w:rsidRPr="008E588C">
        <w:rPr>
          <w:rStyle w:val="CharDivNo"/>
        </w:rPr>
        <w:lastRenderedPageBreak/>
        <w:t>Division</w:t>
      </w:r>
      <w:r w:rsidR="00BD75AB" w:rsidRPr="008E588C">
        <w:rPr>
          <w:rStyle w:val="CharDivNo"/>
        </w:rPr>
        <w:t> </w:t>
      </w:r>
      <w:r w:rsidRPr="008E588C">
        <w:rPr>
          <w:rStyle w:val="CharDivNo"/>
        </w:rPr>
        <w:t>7</w:t>
      </w:r>
      <w:r w:rsidRPr="00EC0B71">
        <w:t>—</w:t>
      </w:r>
      <w:r w:rsidRPr="008E588C">
        <w:rPr>
          <w:rStyle w:val="CharDivText"/>
        </w:rPr>
        <w:t>Loss of family assistance for individuals on security grounds</w:t>
      </w:r>
      <w:bookmarkEnd w:id="87"/>
    </w:p>
    <w:p w:rsidR="00F91BDB" w:rsidRPr="00EC0B71" w:rsidRDefault="00F91BDB" w:rsidP="00F91BDB">
      <w:pPr>
        <w:pStyle w:val="ActHead5"/>
      </w:pPr>
      <w:bookmarkStart w:id="88" w:name="_Toc78890246"/>
      <w:r w:rsidRPr="008E588C">
        <w:rPr>
          <w:rStyle w:val="CharSectno"/>
        </w:rPr>
        <w:t>57GH</w:t>
      </w:r>
      <w:r w:rsidRPr="00EC0B71">
        <w:t xml:space="preserve">  Simplified outline of this Division</w:t>
      </w:r>
      <w:bookmarkEnd w:id="88"/>
    </w:p>
    <w:p w:rsidR="00F91BDB" w:rsidRPr="00EC0B71" w:rsidRDefault="00F91BDB" w:rsidP="00F91BDB">
      <w:pPr>
        <w:pStyle w:val="SOText"/>
      </w:pPr>
      <w:r w:rsidRPr="00EC0B71">
        <w:t>Individuals who might prejudice the security of Australia or a foreign country may lose family assistance.</w:t>
      </w:r>
    </w:p>
    <w:p w:rsidR="00F91BDB" w:rsidRPr="00EC0B71" w:rsidRDefault="00F91BDB" w:rsidP="00F91BDB">
      <w:pPr>
        <w:pStyle w:val="ActHead5"/>
      </w:pPr>
      <w:bookmarkStart w:id="89" w:name="_Toc78890247"/>
      <w:r w:rsidRPr="008E588C">
        <w:rPr>
          <w:rStyle w:val="CharSectno"/>
        </w:rPr>
        <w:t>57GI</w:t>
      </w:r>
      <w:r w:rsidRPr="00EC0B71">
        <w:t xml:space="preserve">  Loss of family assistance for individuals on security grounds</w:t>
      </w:r>
      <w:bookmarkEnd w:id="89"/>
    </w:p>
    <w:p w:rsidR="00F91BDB" w:rsidRPr="00EC0B71" w:rsidRDefault="00F91BDB" w:rsidP="00F91BDB">
      <w:pPr>
        <w:pStyle w:val="SubsectionHead"/>
      </w:pPr>
      <w:r w:rsidRPr="00EC0B71">
        <w:t>Security notice for recipient of family assistance</w:t>
      </w:r>
    </w:p>
    <w:p w:rsidR="00F91BDB" w:rsidRPr="00EC0B71" w:rsidRDefault="00F91BDB" w:rsidP="00F91BDB">
      <w:pPr>
        <w:pStyle w:val="subsection"/>
      </w:pPr>
      <w:r w:rsidRPr="00EC0B71">
        <w:tab/>
        <w:t>(1)</w:t>
      </w:r>
      <w:r w:rsidRPr="00EC0B71">
        <w:tab/>
        <w:t>If a security notice is given to the Minister in relation to an individual, then while the notice is in force:</w:t>
      </w:r>
    </w:p>
    <w:p w:rsidR="00F91BDB" w:rsidRPr="00EC0B71" w:rsidRDefault="00F91BDB" w:rsidP="00F91BDB">
      <w:pPr>
        <w:pStyle w:val="paragraph"/>
      </w:pPr>
      <w:r w:rsidRPr="00EC0B71">
        <w:tab/>
        <w:t>(a)</w:t>
      </w:r>
      <w:r w:rsidRPr="00EC0B71">
        <w:tab/>
        <w:t>no family assistance is to be paid to the individual; and</w:t>
      </w:r>
    </w:p>
    <w:p w:rsidR="00F91BDB" w:rsidRPr="00EC0B71" w:rsidRDefault="00F91BDB" w:rsidP="00F91BDB">
      <w:pPr>
        <w:pStyle w:val="paragraph"/>
      </w:pPr>
      <w:r w:rsidRPr="00EC0B71">
        <w:tab/>
        <w:t>(b)</w:t>
      </w:r>
      <w:r w:rsidRPr="00EC0B71">
        <w:tab/>
        <w:t>the individual is not eligible for family assistance.</w:t>
      </w:r>
    </w:p>
    <w:p w:rsidR="00F91BDB" w:rsidRPr="00EC0B71" w:rsidRDefault="00F91BDB" w:rsidP="00F91BDB">
      <w:pPr>
        <w:pStyle w:val="notetext"/>
      </w:pPr>
      <w:r w:rsidRPr="00EC0B71">
        <w:t>Note 1:</w:t>
      </w:r>
      <w:r w:rsidRPr="00EC0B71">
        <w:tab/>
        <w:t>A security notice is a notice under section</w:t>
      </w:r>
      <w:r w:rsidR="00BD75AB" w:rsidRPr="00EC0B71">
        <w:t> </w:t>
      </w:r>
      <w:r w:rsidRPr="00EC0B71">
        <w:t>57GJ.</w:t>
      </w:r>
    </w:p>
    <w:p w:rsidR="00F91BDB" w:rsidRPr="00EC0B71" w:rsidRDefault="00F91BDB" w:rsidP="00F91BDB">
      <w:pPr>
        <w:pStyle w:val="notetext"/>
      </w:pPr>
      <w:r w:rsidRPr="00EC0B71">
        <w:t>Note 2:</w:t>
      </w:r>
      <w:r w:rsidRPr="00EC0B71">
        <w:tab/>
        <w:t xml:space="preserve">This Division does not apply in relation to child care </w:t>
      </w:r>
      <w:r w:rsidR="00A13305" w:rsidRPr="00EC0B71">
        <w:t>subsidy or additional child care subsidy</w:t>
      </w:r>
      <w:r w:rsidRPr="00EC0B71">
        <w:t>: see section</w:t>
      </w:r>
      <w:r w:rsidR="00BD75AB" w:rsidRPr="00EC0B71">
        <w:t> </w:t>
      </w:r>
      <w:r w:rsidRPr="00EC0B71">
        <w:t>57GQ.</w:t>
      </w:r>
    </w:p>
    <w:p w:rsidR="00F91BDB" w:rsidRPr="00EC0B71" w:rsidRDefault="00F91BDB" w:rsidP="00F91BDB">
      <w:pPr>
        <w:pStyle w:val="subsection"/>
      </w:pPr>
      <w:r w:rsidRPr="00EC0B71">
        <w:tab/>
        <w:t>(2)</w:t>
      </w:r>
      <w:r w:rsidRPr="00EC0B71">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EC0B71" w:rsidRDefault="00F91BDB" w:rsidP="00F91BDB">
      <w:pPr>
        <w:pStyle w:val="subsection"/>
      </w:pPr>
      <w:r w:rsidRPr="00EC0B71">
        <w:tab/>
        <w:t>(3)</w:t>
      </w:r>
      <w:r w:rsidRPr="00EC0B71">
        <w:tab/>
        <w:t>If a security notice given to the Minister in relation to an individual ceases to be in force, then the individual is not eligible for family assistance for any day while the notice was in force.</w:t>
      </w:r>
    </w:p>
    <w:p w:rsidR="00F91BDB" w:rsidRPr="00EC0B71" w:rsidRDefault="00F91BDB" w:rsidP="00F91BDB">
      <w:pPr>
        <w:pStyle w:val="subsection"/>
      </w:pPr>
      <w:r w:rsidRPr="00EC0B71">
        <w:tab/>
        <w:t>(4)</w:t>
      </w:r>
      <w:r w:rsidRPr="00EC0B71">
        <w:tab/>
        <w:t>However, if:</w:t>
      </w:r>
    </w:p>
    <w:p w:rsidR="00F91BDB" w:rsidRPr="00EC0B71" w:rsidRDefault="00F91BDB" w:rsidP="00F91BDB">
      <w:pPr>
        <w:pStyle w:val="paragraph"/>
      </w:pPr>
      <w:r w:rsidRPr="00EC0B71">
        <w:tab/>
        <w:t>(a)</w:t>
      </w:r>
      <w:r w:rsidRPr="00EC0B71">
        <w:tab/>
        <w:t>a security notice given to the Minister in relation to an individual recommends that payments of family assistance of the individual be paid to a payment nominee of the individual under Part</w:t>
      </w:r>
      <w:r w:rsidR="00BD75AB" w:rsidRPr="00EC0B71">
        <w:t> </w:t>
      </w:r>
      <w:r w:rsidRPr="00EC0B71">
        <w:t>8B of the Family Assistance Administration Act; and</w:t>
      </w:r>
    </w:p>
    <w:p w:rsidR="00F91BDB" w:rsidRPr="00EC0B71" w:rsidRDefault="00F91BDB" w:rsidP="00F91BDB">
      <w:pPr>
        <w:pStyle w:val="paragraph"/>
      </w:pPr>
      <w:r w:rsidRPr="00EC0B71">
        <w:lastRenderedPageBreak/>
        <w:tab/>
        <w:t>(b)</w:t>
      </w:r>
      <w:r w:rsidRPr="00EC0B71">
        <w:tab/>
        <w:t xml:space="preserve">apart from </w:t>
      </w:r>
      <w:r w:rsidR="00BD75AB" w:rsidRPr="00EC0B71">
        <w:t>subsections (</w:t>
      </w:r>
      <w:r w:rsidRPr="00EC0B71">
        <w:t>1) to (3), the individual would be eligible for the whole or a part of that family assistance;</w:t>
      </w:r>
    </w:p>
    <w:p w:rsidR="00F91BDB" w:rsidRPr="00EC0B71" w:rsidRDefault="00F91BDB" w:rsidP="00F91BDB">
      <w:pPr>
        <w:pStyle w:val="subsection2"/>
      </w:pPr>
      <w:r w:rsidRPr="00EC0B71">
        <w:t>then that whole or part may be paid to a payment nominee of the individual under that Part.</w:t>
      </w:r>
    </w:p>
    <w:p w:rsidR="00F91BDB" w:rsidRPr="00EC0B71" w:rsidRDefault="00F91BDB" w:rsidP="00F91BDB">
      <w:pPr>
        <w:pStyle w:val="subsection"/>
      </w:pPr>
      <w:r w:rsidRPr="00EC0B71">
        <w:tab/>
        <w:t>(5)</w:t>
      </w:r>
      <w:r w:rsidRPr="00EC0B71">
        <w:tab/>
        <w:t xml:space="preserve">For the purposes of </w:t>
      </w:r>
      <w:r w:rsidR="00BD75AB" w:rsidRPr="00EC0B71">
        <w:t>subsection (</w:t>
      </w:r>
      <w:r w:rsidRPr="00EC0B71">
        <w:t>4), paragraph</w:t>
      </w:r>
      <w:r w:rsidR="00BD75AB" w:rsidRPr="00EC0B71">
        <w:t> </w:t>
      </w:r>
      <w:r w:rsidRPr="00EC0B71">
        <w:t>219TD(2)(b) of the Family Assistance Administration Act does not apply.</w:t>
      </w:r>
    </w:p>
    <w:p w:rsidR="00F91BDB" w:rsidRPr="00EC0B71" w:rsidRDefault="00F91BDB" w:rsidP="00F91BDB">
      <w:pPr>
        <w:pStyle w:val="subsection"/>
      </w:pPr>
      <w:r w:rsidRPr="00EC0B71">
        <w:tab/>
        <w:t>(6)</w:t>
      </w:r>
      <w:r w:rsidRPr="00EC0B71">
        <w:tab/>
        <w:t xml:space="preserve">For the purposes of </w:t>
      </w:r>
      <w:r w:rsidR="00BD75AB" w:rsidRPr="00EC0B71">
        <w:t>subsection (</w:t>
      </w:r>
      <w:r w:rsidRPr="00EC0B71">
        <w:t>4), section</w:t>
      </w:r>
      <w:r w:rsidR="00BD75AB" w:rsidRPr="00EC0B71">
        <w:t> </w:t>
      </w:r>
      <w:r w:rsidRPr="00EC0B71">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EC0B71" w:rsidRDefault="00F91BDB" w:rsidP="00F91BDB">
      <w:pPr>
        <w:pStyle w:val="SubsectionHead"/>
      </w:pPr>
      <w:r w:rsidRPr="00EC0B71">
        <w:t>Security notice for individual in respect of whom family assistance payable</w:t>
      </w:r>
    </w:p>
    <w:p w:rsidR="00F91BDB" w:rsidRPr="00EC0B71" w:rsidRDefault="00F91BDB" w:rsidP="00F91BDB">
      <w:pPr>
        <w:pStyle w:val="subsection"/>
      </w:pPr>
      <w:r w:rsidRPr="00EC0B71">
        <w:tab/>
        <w:t>(7)</w:t>
      </w:r>
      <w:r w:rsidRPr="00EC0B71">
        <w:tab/>
        <w:t>If:</w:t>
      </w:r>
    </w:p>
    <w:p w:rsidR="00F91BDB" w:rsidRPr="00EC0B71" w:rsidRDefault="00F91BDB" w:rsidP="00F91BDB">
      <w:pPr>
        <w:pStyle w:val="paragraph"/>
      </w:pPr>
      <w:r w:rsidRPr="00EC0B71">
        <w:tab/>
        <w:t>(a)</w:t>
      </w:r>
      <w:r w:rsidRPr="00EC0B71">
        <w:tab/>
        <w:t>a security notice is given to the Minister in relation to an individual; and</w:t>
      </w:r>
    </w:p>
    <w:p w:rsidR="00F91BDB" w:rsidRPr="00EC0B71" w:rsidRDefault="00F91BDB" w:rsidP="00F91BDB">
      <w:pPr>
        <w:pStyle w:val="paragraph"/>
      </w:pPr>
      <w:r w:rsidRPr="00EC0B71">
        <w:tab/>
        <w:t>(b)</w:t>
      </w:r>
      <w:r w:rsidRPr="00EC0B71">
        <w:tab/>
        <w:t>the individual is aged 19 or less on the day the notice is given;</w:t>
      </w:r>
    </w:p>
    <w:p w:rsidR="00F91BDB" w:rsidRPr="00EC0B71" w:rsidRDefault="00F91BDB" w:rsidP="00F91BDB">
      <w:pPr>
        <w:pStyle w:val="subsection2"/>
      </w:pPr>
      <w:r w:rsidRPr="00EC0B71">
        <w:t>then, for any day while the notice is or was in force, the individual cannot be an FTB child of another individual, cannot be a regular care child of another individual and cannot be a client of an approved care organisation.</w:t>
      </w:r>
    </w:p>
    <w:p w:rsidR="00F91BDB" w:rsidRPr="00EC0B71" w:rsidRDefault="00F91BDB" w:rsidP="00F91BDB">
      <w:pPr>
        <w:pStyle w:val="SubsectionHead"/>
      </w:pPr>
      <w:r w:rsidRPr="00EC0B71">
        <w:t>Relationship with other provisions</w:t>
      </w:r>
    </w:p>
    <w:p w:rsidR="00F91BDB" w:rsidRPr="00EC0B71" w:rsidRDefault="00F91BDB" w:rsidP="00F91BDB">
      <w:pPr>
        <w:pStyle w:val="subsection"/>
      </w:pPr>
      <w:r w:rsidRPr="00EC0B71">
        <w:tab/>
        <w:t>(8)</w:t>
      </w:r>
      <w:r w:rsidRPr="00EC0B71">
        <w:tab/>
      </w:r>
      <w:r w:rsidR="00BD75AB" w:rsidRPr="00EC0B71">
        <w:t>Subsections (</w:t>
      </w:r>
      <w:r w:rsidRPr="00EC0B71">
        <w:t>1) to (7) have effect despite any other provision of the family assistance law.</w:t>
      </w:r>
    </w:p>
    <w:p w:rsidR="00F91BDB" w:rsidRPr="00EC0B71" w:rsidRDefault="00F91BDB" w:rsidP="00F91BDB">
      <w:pPr>
        <w:pStyle w:val="SubsectionHead"/>
      </w:pPr>
      <w:r w:rsidRPr="00EC0B71">
        <w:t>Notification to individual</w:t>
      </w:r>
    </w:p>
    <w:p w:rsidR="00F91BDB" w:rsidRPr="00EC0B71" w:rsidRDefault="00F91BDB" w:rsidP="00F91BDB">
      <w:pPr>
        <w:pStyle w:val="subsection"/>
      </w:pPr>
      <w:r w:rsidRPr="00EC0B71">
        <w:tab/>
        <w:t>(9)</w:t>
      </w:r>
      <w:r w:rsidRPr="00EC0B71">
        <w:tab/>
        <w:t xml:space="preserve">If a determination in relation to an individual ceases to be in force because of </w:t>
      </w:r>
      <w:r w:rsidR="00BD75AB" w:rsidRPr="00EC0B71">
        <w:t>subsection (</w:t>
      </w:r>
      <w:r w:rsidRPr="00EC0B71">
        <w:t>2), the Secretary must cause reasonable steps to be taken to notify the individual of the cessation.</w:t>
      </w:r>
    </w:p>
    <w:p w:rsidR="00F91BDB" w:rsidRPr="00EC0B71" w:rsidRDefault="00F91BDB" w:rsidP="00F91BDB">
      <w:pPr>
        <w:pStyle w:val="ActHead5"/>
      </w:pPr>
      <w:bookmarkStart w:id="90" w:name="_Toc78890248"/>
      <w:r w:rsidRPr="008E588C">
        <w:rPr>
          <w:rStyle w:val="CharSectno"/>
        </w:rPr>
        <w:lastRenderedPageBreak/>
        <w:t>57GJ</w:t>
      </w:r>
      <w:r w:rsidRPr="00EC0B71">
        <w:t xml:space="preserve">  Security notice from </w:t>
      </w:r>
      <w:r w:rsidR="004B74E1" w:rsidRPr="00EC0B71">
        <w:t>Home Affairs Minister</w:t>
      </w:r>
      <w:bookmarkEnd w:id="90"/>
    </w:p>
    <w:p w:rsidR="00F91BDB" w:rsidRPr="00EC0B71" w:rsidRDefault="00F91BDB" w:rsidP="00F91BDB">
      <w:pPr>
        <w:pStyle w:val="subsection"/>
      </w:pPr>
      <w:r w:rsidRPr="00EC0B71">
        <w:tab/>
        <w:t>(1)</w:t>
      </w:r>
      <w:r w:rsidRPr="00EC0B71">
        <w:tab/>
        <w:t xml:space="preserve">The </w:t>
      </w:r>
      <w:r w:rsidR="000E5932" w:rsidRPr="00EC0B71">
        <w:t>Home Affairs Minister</w:t>
      </w:r>
      <w:r w:rsidRPr="00EC0B71">
        <w:t xml:space="preserve"> may give the Minister a written notice requiring that this Division apply in relation to a specified individual if:</w:t>
      </w:r>
    </w:p>
    <w:p w:rsidR="00F91BDB" w:rsidRPr="00EC0B71" w:rsidRDefault="00F91BDB" w:rsidP="00F91BDB">
      <w:pPr>
        <w:pStyle w:val="paragraph"/>
      </w:pPr>
      <w:r w:rsidRPr="00EC0B71">
        <w:tab/>
        <w:t>(a)</w:t>
      </w:r>
      <w:r w:rsidRPr="00EC0B71">
        <w:tab/>
        <w:t xml:space="preserve">the Foreign Affairs Minister gives the </w:t>
      </w:r>
      <w:r w:rsidR="004B74E1" w:rsidRPr="00EC0B71">
        <w:t>Home Affairs Minister</w:t>
      </w:r>
      <w:r w:rsidRPr="00EC0B71">
        <w:t xml:space="preserve"> a notice under section</w:t>
      </w:r>
      <w:r w:rsidR="00BD75AB" w:rsidRPr="00EC0B71">
        <w:t> </w:t>
      </w:r>
      <w:r w:rsidRPr="00EC0B71">
        <w:t>57GK in relation to the individual; or</w:t>
      </w:r>
    </w:p>
    <w:p w:rsidR="004B74E1" w:rsidRPr="00EC0B71" w:rsidRDefault="004B74E1" w:rsidP="004B74E1">
      <w:pPr>
        <w:pStyle w:val="paragraph"/>
      </w:pPr>
      <w:r w:rsidRPr="00EC0B71">
        <w:tab/>
        <w:t>(b)</w:t>
      </w:r>
      <w:r w:rsidRPr="00EC0B71">
        <w:tab/>
        <w:t>the individual’s visa is cancelled under section</w:t>
      </w:r>
      <w:r w:rsidR="00BD75AB" w:rsidRPr="00EC0B71">
        <w:t> </w:t>
      </w:r>
      <w:r w:rsidRPr="00EC0B71">
        <w:t xml:space="preserve">116 or 128 of the </w:t>
      </w:r>
      <w:r w:rsidRPr="00EC0B71">
        <w:rPr>
          <w:i/>
        </w:rPr>
        <w:t>Migration Act 1958</w:t>
      </w:r>
      <w:r w:rsidRPr="00EC0B71">
        <w:t xml:space="preserve"> because of an assessment by the Australian Security Intelligence Organisation that the individual is directly or indirectly a risk to security (within the meaning of section</w:t>
      </w:r>
      <w:r w:rsidR="00BD75AB" w:rsidRPr="00EC0B71">
        <w:t> </w:t>
      </w:r>
      <w:r w:rsidRPr="00EC0B71">
        <w:t xml:space="preserve">4 of the </w:t>
      </w:r>
      <w:r w:rsidRPr="00EC0B71">
        <w:rPr>
          <w:i/>
        </w:rPr>
        <w:t>Australian Security Intelligence Organisation Act 1979</w:t>
      </w:r>
      <w:r w:rsidRPr="00EC0B71">
        <w:t>); or</w:t>
      </w:r>
    </w:p>
    <w:p w:rsidR="004B74E1" w:rsidRPr="00EC0B71" w:rsidRDefault="004B74E1" w:rsidP="004B74E1">
      <w:pPr>
        <w:pStyle w:val="paragraph"/>
      </w:pPr>
      <w:r w:rsidRPr="00EC0B71">
        <w:tab/>
        <w:t>(c)</w:t>
      </w:r>
      <w:r w:rsidRPr="00EC0B71">
        <w:tab/>
        <w:t>the individual’s visa is cancelled under section</w:t>
      </w:r>
      <w:r w:rsidR="00BD75AB" w:rsidRPr="00EC0B71">
        <w:t> </w:t>
      </w:r>
      <w:r w:rsidRPr="00EC0B71">
        <w:t xml:space="preserve">134B of the </w:t>
      </w:r>
      <w:r w:rsidRPr="00EC0B71">
        <w:rPr>
          <w:i/>
        </w:rPr>
        <w:t>Migration Act 1958</w:t>
      </w:r>
      <w:r w:rsidRPr="00EC0B71">
        <w:t xml:space="preserve"> (emergency cancellation on security grounds) and the cancellation has not been revoked because of subsection</w:t>
      </w:r>
      <w:r w:rsidR="00BD75AB" w:rsidRPr="00EC0B71">
        <w:t> </w:t>
      </w:r>
      <w:r w:rsidRPr="00EC0B71">
        <w:t>134C(3) of that Act; or</w:t>
      </w:r>
    </w:p>
    <w:p w:rsidR="004B74E1" w:rsidRPr="00EC0B71" w:rsidRDefault="004B74E1" w:rsidP="004B74E1">
      <w:pPr>
        <w:pStyle w:val="paragraph"/>
      </w:pPr>
      <w:r w:rsidRPr="00EC0B71">
        <w:tab/>
        <w:t>(d)</w:t>
      </w:r>
      <w:r w:rsidRPr="00EC0B71">
        <w:tab/>
        <w:t>the individual’s visa is cancelled under section</w:t>
      </w:r>
      <w:r w:rsidR="00BD75AB" w:rsidRPr="00EC0B71">
        <w:t> </w:t>
      </w:r>
      <w:r w:rsidRPr="00EC0B71">
        <w:t xml:space="preserve">501 of the </w:t>
      </w:r>
      <w:r w:rsidRPr="00EC0B71">
        <w:rPr>
          <w:i/>
        </w:rPr>
        <w:t>Migration Act 1958</w:t>
      </w:r>
      <w:r w:rsidRPr="00EC0B71">
        <w:t xml:space="preserve"> and there is an assessment by the Australian Security Intelligence Organisation that the individual is directly or indirectly a risk to security (within the meaning of section</w:t>
      </w:r>
      <w:r w:rsidR="00BD75AB" w:rsidRPr="00EC0B71">
        <w:t> </w:t>
      </w:r>
      <w:r w:rsidRPr="00EC0B71">
        <w:t xml:space="preserve">4 of the </w:t>
      </w:r>
      <w:r w:rsidRPr="00EC0B71">
        <w:rPr>
          <w:i/>
        </w:rPr>
        <w:t>Australian Security Intelligence Organisation Act 1979</w:t>
      </w:r>
      <w:r w:rsidRPr="00EC0B71">
        <w:t>).</w:t>
      </w:r>
    </w:p>
    <w:p w:rsidR="00F91BDB" w:rsidRPr="00EC0B71" w:rsidRDefault="00F91BDB" w:rsidP="00F91BDB">
      <w:pPr>
        <w:pStyle w:val="subsection"/>
      </w:pPr>
      <w:r w:rsidRPr="00EC0B71">
        <w:tab/>
        <w:t>(2)</w:t>
      </w:r>
      <w:r w:rsidRPr="00EC0B71">
        <w:tab/>
        <w:t>A notice under this section may recommend that payments of family assistance of the individual, to the extent set out in the notice, be paid to a payment nominee of the individual under Part</w:t>
      </w:r>
      <w:r w:rsidR="00BD75AB" w:rsidRPr="00EC0B71">
        <w:t> </w:t>
      </w:r>
      <w:r w:rsidRPr="00EC0B71">
        <w:t>8B of the Family Assistance Administration Act.</w:t>
      </w:r>
    </w:p>
    <w:p w:rsidR="00F91BDB" w:rsidRPr="00EC0B71" w:rsidRDefault="00F91BDB" w:rsidP="00F91BDB">
      <w:pPr>
        <w:pStyle w:val="subsection"/>
      </w:pPr>
      <w:r w:rsidRPr="00EC0B71">
        <w:tab/>
        <w:t>(3)</w:t>
      </w:r>
      <w:r w:rsidRPr="00EC0B71">
        <w:tab/>
        <w:t xml:space="preserve">Before giving a notice under this section, the </w:t>
      </w:r>
      <w:r w:rsidR="004B74E1" w:rsidRPr="00EC0B71">
        <w:t>Home Affairs Minister</w:t>
      </w:r>
      <w:r w:rsidRPr="00EC0B71">
        <w:t xml:space="preserve"> must have regard to the following:</w:t>
      </w:r>
    </w:p>
    <w:p w:rsidR="00F91BDB" w:rsidRPr="00EC0B71" w:rsidRDefault="00F91BDB" w:rsidP="00F91BDB">
      <w:pPr>
        <w:pStyle w:val="paragraph"/>
      </w:pPr>
      <w:r w:rsidRPr="00EC0B71">
        <w:tab/>
        <w:t>(a)</w:t>
      </w:r>
      <w:r w:rsidRPr="00EC0B71">
        <w:tab/>
        <w:t xml:space="preserve">the extent (if any) that any payments of family assistance of the individual are being, or may be, used for a purpose that might prejudice the security of Australia or a foreign country, if the </w:t>
      </w:r>
      <w:r w:rsidR="004B74E1" w:rsidRPr="00EC0B71">
        <w:t>Home Affairs Minister</w:t>
      </w:r>
      <w:r w:rsidRPr="00EC0B71">
        <w:t xml:space="preserve"> is aware of that extent;</w:t>
      </w:r>
    </w:p>
    <w:p w:rsidR="00F91BDB" w:rsidRPr="00EC0B71" w:rsidRDefault="00F91BDB" w:rsidP="00F91BDB">
      <w:pPr>
        <w:pStyle w:val="paragraph"/>
      </w:pPr>
      <w:r w:rsidRPr="00EC0B71">
        <w:tab/>
        <w:t>(b)</w:t>
      </w:r>
      <w:r w:rsidRPr="00EC0B71">
        <w:tab/>
        <w:t>the likely effect of the operation of section</w:t>
      </w:r>
      <w:r w:rsidR="00BD75AB" w:rsidRPr="00EC0B71">
        <w:t> </w:t>
      </w:r>
      <w:r w:rsidRPr="00EC0B71">
        <w:t xml:space="preserve">57GI on the individual’s dependants, if the </w:t>
      </w:r>
      <w:r w:rsidR="004B74E1" w:rsidRPr="00EC0B71">
        <w:t>Home Affairs Minister</w:t>
      </w:r>
      <w:r w:rsidRPr="00EC0B71">
        <w:t xml:space="preserve"> is aware of those dependants.</w:t>
      </w:r>
    </w:p>
    <w:p w:rsidR="00F91BDB" w:rsidRPr="00EC0B71" w:rsidRDefault="00F91BDB" w:rsidP="00F91BDB">
      <w:pPr>
        <w:pStyle w:val="subsection"/>
      </w:pPr>
      <w:r w:rsidRPr="00EC0B71">
        <w:lastRenderedPageBreak/>
        <w:tab/>
        <w:t>(4)</w:t>
      </w:r>
      <w:r w:rsidRPr="00EC0B71">
        <w:tab/>
        <w:t xml:space="preserve">The </w:t>
      </w:r>
      <w:r w:rsidR="004B74E1" w:rsidRPr="00EC0B71">
        <w:t>Secretary of the Department administered by the Home Affairs Minister</w:t>
      </w:r>
      <w:r w:rsidRPr="00EC0B71">
        <w:t xml:space="preserve"> must:</w:t>
      </w:r>
    </w:p>
    <w:p w:rsidR="00F91BDB" w:rsidRPr="00EC0B71" w:rsidRDefault="00F91BDB" w:rsidP="00F91BDB">
      <w:pPr>
        <w:pStyle w:val="paragraph"/>
      </w:pPr>
      <w:r w:rsidRPr="00EC0B71">
        <w:tab/>
        <w:t>(a)</w:t>
      </w:r>
      <w:r w:rsidRPr="00EC0B71">
        <w:tab/>
        <w:t xml:space="preserve">seek the advice of the Human Services Secretary in relation to </w:t>
      </w:r>
      <w:r w:rsidR="00BD75AB" w:rsidRPr="00EC0B71">
        <w:t>paragraph (</w:t>
      </w:r>
      <w:r w:rsidRPr="00EC0B71">
        <w:t>3)(b); and</w:t>
      </w:r>
    </w:p>
    <w:p w:rsidR="00F91BDB" w:rsidRPr="00EC0B71" w:rsidRDefault="00F91BDB" w:rsidP="00F91BDB">
      <w:pPr>
        <w:pStyle w:val="paragraph"/>
      </w:pPr>
      <w:r w:rsidRPr="00EC0B71">
        <w:tab/>
        <w:t>(b)</w:t>
      </w:r>
      <w:r w:rsidRPr="00EC0B71">
        <w:tab/>
        <w:t xml:space="preserve">inform the </w:t>
      </w:r>
      <w:r w:rsidR="004B74E1" w:rsidRPr="00EC0B71">
        <w:t>Home Affairs Minister</w:t>
      </w:r>
      <w:r w:rsidRPr="00EC0B71">
        <w:t xml:space="preserve"> of that advice.</w:t>
      </w:r>
    </w:p>
    <w:p w:rsidR="00F91BDB" w:rsidRPr="00EC0B71" w:rsidRDefault="00F91BDB" w:rsidP="00F91BDB">
      <w:pPr>
        <w:pStyle w:val="subsection"/>
      </w:pPr>
      <w:r w:rsidRPr="00EC0B71">
        <w:tab/>
        <w:t>(5)</w:t>
      </w:r>
      <w:r w:rsidRPr="00EC0B71">
        <w:tab/>
      </w:r>
      <w:r w:rsidR="00BD75AB" w:rsidRPr="00EC0B71">
        <w:t>Subsection (</w:t>
      </w:r>
      <w:r w:rsidRPr="00EC0B71">
        <w:t>3) does not limit the matters to which regard may be had.</w:t>
      </w:r>
    </w:p>
    <w:p w:rsidR="00F91BDB" w:rsidRPr="00EC0B71" w:rsidRDefault="00F91BDB" w:rsidP="00F91BDB">
      <w:pPr>
        <w:pStyle w:val="ActHead5"/>
      </w:pPr>
      <w:bookmarkStart w:id="91" w:name="_Toc78890249"/>
      <w:r w:rsidRPr="008E588C">
        <w:rPr>
          <w:rStyle w:val="CharSectno"/>
        </w:rPr>
        <w:t>57GK</w:t>
      </w:r>
      <w:r w:rsidRPr="00EC0B71">
        <w:t xml:space="preserve">  Notice from Foreign Affairs Minister</w:t>
      </w:r>
      <w:bookmarkEnd w:id="91"/>
    </w:p>
    <w:p w:rsidR="00F91BDB" w:rsidRPr="00EC0B71" w:rsidRDefault="00F91BDB" w:rsidP="00F91BDB">
      <w:pPr>
        <w:pStyle w:val="subsection"/>
      </w:pPr>
      <w:r w:rsidRPr="00EC0B71">
        <w:tab/>
      </w:r>
      <w:r w:rsidRPr="00EC0B71">
        <w:tab/>
        <w:t>If:</w:t>
      </w:r>
    </w:p>
    <w:p w:rsidR="00F91BDB" w:rsidRPr="00EC0B71" w:rsidRDefault="00F91BDB" w:rsidP="00F91BDB">
      <w:pPr>
        <w:pStyle w:val="paragraph"/>
      </w:pPr>
      <w:r w:rsidRPr="00EC0B71">
        <w:tab/>
        <w:t>(a)</w:t>
      </w:r>
      <w:r w:rsidRPr="00EC0B71">
        <w:tab/>
        <w:t>either:</w:t>
      </w:r>
    </w:p>
    <w:p w:rsidR="00F91BDB" w:rsidRPr="00EC0B71" w:rsidRDefault="00F91BDB" w:rsidP="00F91BDB">
      <w:pPr>
        <w:pStyle w:val="paragraphsub"/>
      </w:pPr>
      <w:r w:rsidRPr="00EC0B71">
        <w:tab/>
        <w:t>(i)</w:t>
      </w:r>
      <w:r w:rsidRPr="00EC0B71">
        <w:tab/>
        <w:t>under subsection</w:t>
      </w:r>
      <w:r w:rsidR="00BD75AB" w:rsidRPr="00EC0B71">
        <w:t> </w:t>
      </w:r>
      <w:r w:rsidRPr="00EC0B71">
        <w:t xml:space="preserve">14(2) of the </w:t>
      </w:r>
      <w:r w:rsidRPr="00EC0B71">
        <w:rPr>
          <w:i/>
        </w:rPr>
        <w:t>Australian Passports Act 2005</w:t>
      </w:r>
      <w:r w:rsidRPr="00EC0B71">
        <w:t xml:space="preserve">, the Foreign Affairs Minister refuses to issue an individual an </w:t>
      </w:r>
      <w:r w:rsidR="005367DA" w:rsidRPr="00EC0B71">
        <w:t>Australian travel document</w:t>
      </w:r>
      <w:r w:rsidRPr="00EC0B71">
        <w:t>; or</w:t>
      </w:r>
    </w:p>
    <w:p w:rsidR="00F91BDB" w:rsidRPr="00EC0B71" w:rsidRDefault="00F91BDB" w:rsidP="00F91BDB">
      <w:pPr>
        <w:pStyle w:val="paragraphsub"/>
      </w:pPr>
      <w:r w:rsidRPr="00EC0B71">
        <w:tab/>
        <w:t>(ii)</w:t>
      </w:r>
      <w:r w:rsidRPr="00EC0B71">
        <w:tab/>
        <w:t>under section</w:t>
      </w:r>
      <w:r w:rsidR="00BD75AB" w:rsidRPr="00EC0B71">
        <w:t> </w:t>
      </w:r>
      <w:r w:rsidRPr="00EC0B71">
        <w:t xml:space="preserve">22 of that Act, the Foreign Affairs Minister cancels an individual’s </w:t>
      </w:r>
      <w:r w:rsidR="00CA635B" w:rsidRPr="00EC0B71">
        <w:t>Australian travel document</w:t>
      </w:r>
      <w:r w:rsidRPr="00EC0B71">
        <w:t>; and</w:t>
      </w:r>
    </w:p>
    <w:p w:rsidR="00F91BDB" w:rsidRPr="00EC0B71" w:rsidRDefault="00F91BDB" w:rsidP="00F91BDB">
      <w:pPr>
        <w:pStyle w:val="paragraph"/>
      </w:pPr>
      <w:r w:rsidRPr="00EC0B71">
        <w:tab/>
        <w:t>(b)</w:t>
      </w:r>
      <w:r w:rsidRPr="00EC0B71">
        <w:tab/>
        <w:t>the refusal or cancellation was because of a refusal/cancellation request made in relation to the individual under subsection</w:t>
      </w:r>
      <w:r w:rsidR="00BD75AB" w:rsidRPr="00EC0B71">
        <w:t> </w:t>
      </w:r>
      <w:r w:rsidRPr="00EC0B71">
        <w:t>14(1) of that Act; and</w:t>
      </w:r>
    </w:p>
    <w:p w:rsidR="00F91BDB" w:rsidRPr="00EC0B71" w:rsidRDefault="00F91BDB" w:rsidP="00F91BDB">
      <w:pPr>
        <w:pStyle w:val="paragraph"/>
      </w:pPr>
      <w:r w:rsidRPr="00EC0B71">
        <w:tab/>
        <w:t>(c)</w:t>
      </w:r>
      <w:r w:rsidRPr="00EC0B71">
        <w:tab/>
        <w:t>the request was made on the basis of the circumstance mentioned in subparagraph</w:t>
      </w:r>
      <w:r w:rsidR="00BD75AB" w:rsidRPr="00EC0B71">
        <w:t> </w:t>
      </w:r>
      <w:r w:rsidRPr="00EC0B71">
        <w:t>14(1)(a)(i) of that Act;</w:t>
      </w:r>
    </w:p>
    <w:p w:rsidR="00F91BDB" w:rsidRPr="00EC0B71" w:rsidRDefault="00F91BDB" w:rsidP="00F91BDB">
      <w:pPr>
        <w:pStyle w:val="subsection2"/>
      </w:pPr>
      <w:r w:rsidRPr="00EC0B71">
        <w:t xml:space="preserve">the Foreign Affairs Minister may give the </w:t>
      </w:r>
      <w:r w:rsidR="004B74E1" w:rsidRPr="00EC0B71">
        <w:t>Home Affairs Minister</w:t>
      </w:r>
      <w:r w:rsidRPr="00EC0B71">
        <w:t xml:space="preserve"> a written notice setting out those matters.</w:t>
      </w:r>
    </w:p>
    <w:p w:rsidR="00F91BDB" w:rsidRPr="00EC0B71" w:rsidRDefault="00F91BDB" w:rsidP="00F91BDB">
      <w:pPr>
        <w:pStyle w:val="ActHead5"/>
      </w:pPr>
      <w:bookmarkStart w:id="92" w:name="_Toc78890250"/>
      <w:r w:rsidRPr="008E588C">
        <w:rPr>
          <w:rStyle w:val="CharSectno"/>
        </w:rPr>
        <w:t>57GM</w:t>
      </w:r>
      <w:r w:rsidRPr="00EC0B71">
        <w:t xml:space="preserve">  Copy of security notice to be given to Secretaries</w:t>
      </w:r>
      <w:bookmarkEnd w:id="92"/>
    </w:p>
    <w:p w:rsidR="00F91BDB" w:rsidRPr="00EC0B71" w:rsidRDefault="00F91BDB" w:rsidP="00F91BDB">
      <w:pPr>
        <w:pStyle w:val="subsection"/>
      </w:pPr>
      <w:r w:rsidRPr="00EC0B71">
        <w:tab/>
      </w:r>
      <w:r w:rsidRPr="00EC0B71">
        <w:tab/>
        <w:t>The Minister must give a copy of a security notice to:</w:t>
      </w:r>
    </w:p>
    <w:p w:rsidR="00F91BDB" w:rsidRPr="00EC0B71" w:rsidRDefault="00F91BDB" w:rsidP="00F91BDB">
      <w:pPr>
        <w:pStyle w:val="paragraph"/>
      </w:pPr>
      <w:r w:rsidRPr="00EC0B71">
        <w:tab/>
        <w:t>(a)</w:t>
      </w:r>
      <w:r w:rsidRPr="00EC0B71">
        <w:tab/>
        <w:t>the Secretary of the Department; and</w:t>
      </w:r>
    </w:p>
    <w:p w:rsidR="00F91BDB" w:rsidRPr="00EC0B71" w:rsidRDefault="00F91BDB" w:rsidP="00F91BDB">
      <w:pPr>
        <w:pStyle w:val="paragraph"/>
      </w:pPr>
      <w:r w:rsidRPr="00EC0B71">
        <w:tab/>
        <w:t>(b)</w:t>
      </w:r>
      <w:r w:rsidRPr="00EC0B71">
        <w:tab/>
        <w:t xml:space="preserve">the </w:t>
      </w:r>
      <w:r w:rsidR="00A46EA7" w:rsidRPr="00EC0B71">
        <w:t>Human Services Secretary</w:t>
      </w:r>
      <w:r w:rsidRPr="00EC0B71">
        <w:t>.</w:t>
      </w:r>
    </w:p>
    <w:p w:rsidR="00F91BDB" w:rsidRPr="00EC0B71" w:rsidRDefault="00F91BDB" w:rsidP="00F91BDB">
      <w:pPr>
        <w:pStyle w:val="ActHead5"/>
      </w:pPr>
      <w:bookmarkStart w:id="93" w:name="_Toc78890251"/>
      <w:r w:rsidRPr="008E588C">
        <w:rPr>
          <w:rStyle w:val="CharSectno"/>
        </w:rPr>
        <w:t>57GN</w:t>
      </w:r>
      <w:r w:rsidRPr="00EC0B71">
        <w:t xml:space="preserve">  Period security notice is in force</w:t>
      </w:r>
      <w:bookmarkEnd w:id="93"/>
    </w:p>
    <w:p w:rsidR="00F91BDB" w:rsidRPr="00EC0B71" w:rsidRDefault="00F91BDB" w:rsidP="00F91BDB">
      <w:pPr>
        <w:pStyle w:val="subsection"/>
      </w:pPr>
      <w:r w:rsidRPr="00EC0B71">
        <w:tab/>
      </w:r>
      <w:r w:rsidRPr="00EC0B71">
        <w:tab/>
        <w:t>A security notice comes into force on the day it is given to the Minister, and remains in force until it is revoked.</w:t>
      </w:r>
    </w:p>
    <w:p w:rsidR="00F91BDB" w:rsidRPr="00EC0B71" w:rsidRDefault="00F91BDB" w:rsidP="00F91BDB">
      <w:pPr>
        <w:pStyle w:val="ActHead5"/>
      </w:pPr>
      <w:bookmarkStart w:id="94" w:name="_Toc78890252"/>
      <w:r w:rsidRPr="008E588C">
        <w:rPr>
          <w:rStyle w:val="CharSectno"/>
        </w:rPr>
        <w:lastRenderedPageBreak/>
        <w:t>57GNA</w:t>
      </w:r>
      <w:r w:rsidRPr="00EC0B71">
        <w:t xml:space="preserve">  Annual review of security notice</w:t>
      </w:r>
      <w:bookmarkEnd w:id="94"/>
    </w:p>
    <w:p w:rsidR="00F91BDB" w:rsidRPr="00EC0B71" w:rsidRDefault="00F91BDB" w:rsidP="00F91BDB">
      <w:pPr>
        <w:pStyle w:val="subsection"/>
      </w:pPr>
      <w:r w:rsidRPr="00EC0B71">
        <w:tab/>
      </w:r>
      <w:r w:rsidRPr="00EC0B71">
        <w:tab/>
        <w:t xml:space="preserve">Before the end of the following periods, the </w:t>
      </w:r>
      <w:r w:rsidR="004B74E1" w:rsidRPr="00EC0B71">
        <w:t>Home Affairs Minister</w:t>
      </w:r>
      <w:r w:rsidRPr="00EC0B71">
        <w:t xml:space="preserve"> must consider whether to revoke a security notice (if it has not already been revoked):</w:t>
      </w:r>
    </w:p>
    <w:p w:rsidR="00F91BDB" w:rsidRPr="00EC0B71" w:rsidRDefault="00F91BDB" w:rsidP="00F91BDB">
      <w:pPr>
        <w:pStyle w:val="paragraph"/>
      </w:pPr>
      <w:r w:rsidRPr="00EC0B71">
        <w:tab/>
        <w:t>(a)</w:t>
      </w:r>
      <w:r w:rsidRPr="00EC0B71">
        <w:tab/>
        <w:t>12 months after it came into force;</w:t>
      </w:r>
    </w:p>
    <w:p w:rsidR="00F91BDB" w:rsidRPr="00EC0B71" w:rsidRDefault="00F91BDB" w:rsidP="00F91BDB">
      <w:pPr>
        <w:pStyle w:val="paragraph"/>
      </w:pPr>
      <w:r w:rsidRPr="00EC0B71">
        <w:tab/>
        <w:t>(b)</w:t>
      </w:r>
      <w:r w:rsidRPr="00EC0B71">
        <w:tab/>
        <w:t xml:space="preserve">12 months after the </w:t>
      </w:r>
      <w:r w:rsidR="004B74E1" w:rsidRPr="00EC0B71">
        <w:t>Home Affairs Minister</w:t>
      </w:r>
      <w:r w:rsidRPr="00EC0B71">
        <w:t xml:space="preserve"> last considered whether to revoke it.</w:t>
      </w:r>
    </w:p>
    <w:p w:rsidR="00F91BDB" w:rsidRPr="00EC0B71" w:rsidRDefault="00F91BDB" w:rsidP="00F91BDB">
      <w:pPr>
        <w:pStyle w:val="ActHead5"/>
      </w:pPr>
      <w:bookmarkStart w:id="95" w:name="_Toc78890253"/>
      <w:r w:rsidRPr="008E588C">
        <w:rPr>
          <w:rStyle w:val="CharSectno"/>
        </w:rPr>
        <w:t>57GO</w:t>
      </w:r>
      <w:r w:rsidRPr="00EC0B71">
        <w:t xml:space="preserve">  Revoking a security notice</w:t>
      </w:r>
      <w:bookmarkEnd w:id="95"/>
    </w:p>
    <w:p w:rsidR="00F91BDB" w:rsidRPr="00EC0B71" w:rsidRDefault="00F91BDB" w:rsidP="00F91BDB">
      <w:pPr>
        <w:pStyle w:val="subsection"/>
      </w:pPr>
      <w:r w:rsidRPr="00EC0B71">
        <w:tab/>
        <w:t>(1)</w:t>
      </w:r>
      <w:r w:rsidRPr="00EC0B71">
        <w:tab/>
        <w:t xml:space="preserve">The </w:t>
      </w:r>
      <w:r w:rsidR="004B74E1" w:rsidRPr="00EC0B71">
        <w:t>Home Affairs Minister</w:t>
      </w:r>
      <w:r w:rsidRPr="00EC0B71">
        <w:t xml:space="preserve"> may, by written notice given to the Minister, revoke a security notice.</w:t>
      </w:r>
    </w:p>
    <w:p w:rsidR="00F91BDB" w:rsidRPr="00EC0B71" w:rsidRDefault="00F91BDB" w:rsidP="00F91BDB">
      <w:pPr>
        <w:pStyle w:val="subsection"/>
      </w:pPr>
      <w:r w:rsidRPr="00EC0B71">
        <w:tab/>
        <w:t>(2)</w:t>
      </w:r>
      <w:r w:rsidRPr="00EC0B71">
        <w:tab/>
        <w:t>The revocation takes effect on the day it is made.</w:t>
      </w:r>
    </w:p>
    <w:p w:rsidR="00F91BDB" w:rsidRPr="00EC0B71" w:rsidRDefault="00F91BDB" w:rsidP="00F91BDB">
      <w:pPr>
        <w:pStyle w:val="subsection"/>
      </w:pPr>
      <w:r w:rsidRPr="00EC0B71">
        <w:tab/>
        <w:t>(3)</w:t>
      </w:r>
      <w:r w:rsidRPr="00EC0B71">
        <w:tab/>
        <w:t xml:space="preserve">The Minister must give a copy of a notice under </w:t>
      </w:r>
      <w:r w:rsidR="00BD75AB" w:rsidRPr="00EC0B71">
        <w:t>subsection (</w:t>
      </w:r>
      <w:r w:rsidRPr="00EC0B71">
        <w:t>1) to:</w:t>
      </w:r>
    </w:p>
    <w:p w:rsidR="00F91BDB" w:rsidRPr="00EC0B71" w:rsidRDefault="00F91BDB" w:rsidP="00F91BDB">
      <w:pPr>
        <w:pStyle w:val="paragraph"/>
      </w:pPr>
      <w:r w:rsidRPr="00EC0B71">
        <w:tab/>
        <w:t>(a)</w:t>
      </w:r>
      <w:r w:rsidRPr="00EC0B71">
        <w:tab/>
        <w:t>the Secretary of the Department; and</w:t>
      </w:r>
    </w:p>
    <w:p w:rsidR="00F91BDB" w:rsidRPr="00EC0B71" w:rsidRDefault="00F91BDB" w:rsidP="00F91BDB">
      <w:pPr>
        <w:pStyle w:val="paragraph"/>
      </w:pPr>
      <w:r w:rsidRPr="00EC0B71">
        <w:tab/>
        <w:t>(b)</w:t>
      </w:r>
      <w:r w:rsidRPr="00EC0B71">
        <w:tab/>
        <w:t xml:space="preserve">the </w:t>
      </w:r>
      <w:r w:rsidR="00A46EA7" w:rsidRPr="00EC0B71">
        <w:t>Human Services Secretary</w:t>
      </w:r>
      <w:r w:rsidRPr="00EC0B71">
        <w:t>.</w:t>
      </w:r>
    </w:p>
    <w:p w:rsidR="00F91BDB" w:rsidRPr="00EC0B71" w:rsidRDefault="00F91BDB" w:rsidP="00F91BDB">
      <w:pPr>
        <w:pStyle w:val="subsection"/>
      </w:pPr>
      <w:r w:rsidRPr="00EC0B71">
        <w:tab/>
        <w:t>(4)</w:t>
      </w:r>
      <w:r w:rsidRPr="00EC0B71">
        <w:tab/>
        <w:t>If:</w:t>
      </w:r>
    </w:p>
    <w:p w:rsidR="00F91BDB" w:rsidRPr="00EC0B71" w:rsidRDefault="00F91BDB" w:rsidP="00F91BDB">
      <w:pPr>
        <w:pStyle w:val="paragraph"/>
      </w:pPr>
      <w:r w:rsidRPr="00EC0B71">
        <w:tab/>
        <w:t>(a)</w:t>
      </w:r>
      <w:r w:rsidRPr="00EC0B71">
        <w:tab/>
        <w:t>a determination in relation to an individual ceases to be in force because of subsection</w:t>
      </w:r>
      <w:r w:rsidR="00BD75AB" w:rsidRPr="00EC0B71">
        <w:t> </w:t>
      </w:r>
      <w:r w:rsidRPr="00EC0B71">
        <w:t>57GI(2); and</w:t>
      </w:r>
    </w:p>
    <w:p w:rsidR="00F91BDB" w:rsidRPr="00EC0B71" w:rsidRDefault="00F91BDB" w:rsidP="00F91BDB">
      <w:pPr>
        <w:pStyle w:val="paragraph"/>
      </w:pPr>
      <w:r w:rsidRPr="00EC0B71">
        <w:tab/>
        <w:t>(b)</w:t>
      </w:r>
      <w:r w:rsidRPr="00EC0B71">
        <w:tab/>
        <w:t xml:space="preserve">the </w:t>
      </w:r>
      <w:r w:rsidR="004B74E1" w:rsidRPr="00EC0B71">
        <w:t>Home Affairs Minister</w:t>
      </w:r>
      <w:r w:rsidRPr="00EC0B71">
        <w:t xml:space="preserve"> revokes the security notice concerned;</w:t>
      </w:r>
    </w:p>
    <w:p w:rsidR="00F91BDB" w:rsidRPr="00EC0B71" w:rsidRDefault="00F91BDB" w:rsidP="00F91BDB">
      <w:pPr>
        <w:pStyle w:val="subsection2"/>
      </w:pPr>
      <w:r w:rsidRPr="00EC0B71">
        <w:t>the Secretary of the Department must cause reasonable steps to be taken to notify the individual of the revocation.</w:t>
      </w:r>
    </w:p>
    <w:p w:rsidR="00F91BDB" w:rsidRPr="00EC0B71" w:rsidRDefault="00F91BDB" w:rsidP="00F91BDB">
      <w:pPr>
        <w:pStyle w:val="ActHead5"/>
      </w:pPr>
      <w:bookmarkStart w:id="96" w:name="_Toc78890254"/>
      <w:r w:rsidRPr="008E588C">
        <w:rPr>
          <w:rStyle w:val="CharSectno"/>
        </w:rPr>
        <w:t>57GP</w:t>
      </w:r>
      <w:r w:rsidRPr="00EC0B71">
        <w:t xml:space="preserve">  Notices may contain personal information</w:t>
      </w:r>
      <w:bookmarkEnd w:id="96"/>
    </w:p>
    <w:p w:rsidR="00F91BDB" w:rsidRPr="00EC0B71" w:rsidRDefault="00F91BDB" w:rsidP="00F91BDB">
      <w:pPr>
        <w:pStyle w:val="subsection"/>
      </w:pPr>
      <w:r w:rsidRPr="00EC0B71">
        <w:tab/>
      </w:r>
      <w:r w:rsidRPr="00EC0B71">
        <w:tab/>
        <w:t>A notice under this Division in relation to an individual may contain personal information about the individual.</w:t>
      </w:r>
    </w:p>
    <w:p w:rsidR="00A13305" w:rsidRPr="00EC0B71" w:rsidRDefault="00A13305" w:rsidP="00A13305">
      <w:pPr>
        <w:pStyle w:val="ActHead5"/>
      </w:pPr>
      <w:bookmarkStart w:id="97" w:name="_Toc78890255"/>
      <w:r w:rsidRPr="008E588C">
        <w:rPr>
          <w:rStyle w:val="CharSectno"/>
        </w:rPr>
        <w:t>57GQ</w:t>
      </w:r>
      <w:r w:rsidRPr="00EC0B71">
        <w:t xml:space="preserve">  This Division does not apply to child care subsidy or additional child care subsidy</w:t>
      </w:r>
      <w:bookmarkEnd w:id="97"/>
    </w:p>
    <w:p w:rsidR="00A13305" w:rsidRPr="00EC0B71" w:rsidRDefault="00A13305" w:rsidP="00A13305">
      <w:pPr>
        <w:pStyle w:val="subsection"/>
      </w:pPr>
      <w:r w:rsidRPr="00EC0B71">
        <w:tab/>
      </w:r>
      <w:r w:rsidRPr="00EC0B71">
        <w:tab/>
        <w:t>This Division does not apply in relation to child care subsidy or additional child care subsidy.</w:t>
      </w:r>
    </w:p>
    <w:p w:rsidR="00F91BDB" w:rsidRPr="00EC0B71" w:rsidRDefault="00F91BDB" w:rsidP="00F91BDB">
      <w:pPr>
        <w:pStyle w:val="ActHead5"/>
      </w:pPr>
      <w:bookmarkStart w:id="98" w:name="_Toc78890256"/>
      <w:r w:rsidRPr="008E588C">
        <w:rPr>
          <w:rStyle w:val="CharSectno"/>
        </w:rPr>
        <w:lastRenderedPageBreak/>
        <w:t>57GR</w:t>
      </w:r>
      <w:r w:rsidRPr="00EC0B71">
        <w:t xml:space="preserve">  Certain decisions not decisions of officers</w:t>
      </w:r>
      <w:bookmarkEnd w:id="98"/>
    </w:p>
    <w:p w:rsidR="00F91BDB" w:rsidRPr="00EC0B71" w:rsidRDefault="00F91BDB" w:rsidP="00F91BDB">
      <w:pPr>
        <w:pStyle w:val="subsection"/>
      </w:pPr>
      <w:r w:rsidRPr="00EC0B71">
        <w:tab/>
      </w:r>
      <w:r w:rsidRPr="00EC0B71">
        <w:tab/>
        <w:t>For the purposes of Part</w:t>
      </w:r>
      <w:r w:rsidR="00BD75AB" w:rsidRPr="00EC0B71">
        <w:t> </w:t>
      </w:r>
      <w:r w:rsidRPr="00EC0B71">
        <w:t>5 of the Family Assistance Administration Act, the following decisions are taken not to be decisions of an officer under the family assistance law:</w:t>
      </w:r>
    </w:p>
    <w:p w:rsidR="00F91BDB" w:rsidRPr="00EC0B71" w:rsidRDefault="00F91BDB" w:rsidP="00F91BDB">
      <w:pPr>
        <w:pStyle w:val="paragraph"/>
      </w:pPr>
      <w:r w:rsidRPr="00EC0B71">
        <w:tab/>
        <w:t>(a)</w:t>
      </w:r>
      <w:r w:rsidRPr="00EC0B71">
        <w:tab/>
        <w:t>any decision under this Division;</w:t>
      </w:r>
    </w:p>
    <w:p w:rsidR="00F91BDB" w:rsidRPr="00EC0B71" w:rsidRDefault="00F91BDB" w:rsidP="00F91BDB">
      <w:pPr>
        <w:pStyle w:val="paragraph"/>
      </w:pPr>
      <w:r w:rsidRPr="00EC0B71">
        <w:tab/>
        <w:t>(b)</w:t>
      </w:r>
      <w:r w:rsidRPr="00EC0B71">
        <w:tab/>
        <w:t>any decision under Part</w:t>
      </w:r>
      <w:r w:rsidR="00BD75AB" w:rsidRPr="00EC0B71">
        <w:t> </w:t>
      </w:r>
      <w:r w:rsidRPr="00EC0B71">
        <w:t>8B of that Act to pay, or not to pay, an amount of family assistance as mentioned in subsection</w:t>
      </w:r>
      <w:r w:rsidR="00BD75AB" w:rsidRPr="00EC0B71">
        <w:t> </w:t>
      </w:r>
      <w:r w:rsidRPr="00EC0B71">
        <w:t>57GI(4) of this Act;</w:t>
      </w:r>
    </w:p>
    <w:p w:rsidR="00F91BDB" w:rsidRPr="00EC0B71" w:rsidRDefault="00F91BDB" w:rsidP="00F91BDB">
      <w:pPr>
        <w:pStyle w:val="paragraph"/>
      </w:pPr>
      <w:r w:rsidRPr="00EC0B71">
        <w:tab/>
        <w:t>(c)</w:t>
      </w:r>
      <w:r w:rsidRPr="00EC0B71">
        <w:tab/>
        <w:t>any decision under Part</w:t>
      </w:r>
      <w:r w:rsidR="00BD75AB" w:rsidRPr="00EC0B71">
        <w:t> </w:t>
      </w:r>
      <w:r w:rsidRPr="00EC0B71">
        <w:t xml:space="preserve">8B of that Act that is related to a decision mentioned in </w:t>
      </w:r>
      <w:r w:rsidR="00BD75AB" w:rsidRPr="00EC0B71">
        <w:t>paragraph (</w:t>
      </w:r>
      <w:r w:rsidRPr="00EC0B71">
        <w:t>b).</w:t>
      </w:r>
    </w:p>
    <w:p w:rsidR="00F91BDB" w:rsidRPr="00EC0B71" w:rsidRDefault="00F91BDB" w:rsidP="00F91BDB">
      <w:pPr>
        <w:pStyle w:val="ActHead5"/>
      </w:pPr>
      <w:bookmarkStart w:id="99" w:name="_Toc78890257"/>
      <w:r w:rsidRPr="008E588C">
        <w:rPr>
          <w:rStyle w:val="CharSectno"/>
        </w:rPr>
        <w:t>57GS</w:t>
      </w:r>
      <w:r w:rsidRPr="00EC0B71">
        <w:t xml:space="preserve">  Instruments not legislative instruments</w:t>
      </w:r>
      <w:bookmarkEnd w:id="99"/>
    </w:p>
    <w:p w:rsidR="00F91BDB" w:rsidRPr="00EC0B71" w:rsidRDefault="00F91BDB" w:rsidP="00F91BDB">
      <w:pPr>
        <w:pStyle w:val="subsection"/>
      </w:pPr>
      <w:r w:rsidRPr="00EC0B71">
        <w:tab/>
      </w:r>
      <w:r w:rsidRPr="00EC0B71">
        <w:tab/>
        <w:t>The following are not legislative instruments:</w:t>
      </w:r>
    </w:p>
    <w:p w:rsidR="00F91BDB" w:rsidRPr="00EC0B71" w:rsidRDefault="00F91BDB" w:rsidP="00F91BDB">
      <w:pPr>
        <w:pStyle w:val="paragraph"/>
      </w:pPr>
      <w:r w:rsidRPr="00EC0B71">
        <w:tab/>
        <w:t>(a)</w:t>
      </w:r>
      <w:r w:rsidRPr="00EC0B71">
        <w:tab/>
        <w:t>a notice under this Division;</w:t>
      </w:r>
    </w:p>
    <w:p w:rsidR="00F91BDB" w:rsidRPr="00EC0B71" w:rsidRDefault="00F91BDB" w:rsidP="00F91BDB">
      <w:pPr>
        <w:pStyle w:val="paragraph"/>
      </w:pPr>
      <w:r w:rsidRPr="00EC0B71">
        <w:tab/>
        <w:t>(b)</w:t>
      </w:r>
      <w:r w:rsidRPr="00EC0B71">
        <w:tab/>
        <w:t>a direction under subsection</w:t>
      </w:r>
      <w:r w:rsidR="00BD75AB" w:rsidRPr="00EC0B71">
        <w:t> </w:t>
      </w:r>
      <w:r w:rsidRPr="00EC0B71">
        <w:t>57GI(6).</w:t>
      </w:r>
    </w:p>
    <w:p w:rsidR="00A13305" w:rsidRPr="00EC0B71" w:rsidRDefault="00A13305" w:rsidP="00E969C7">
      <w:pPr>
        <w:pStyle w:val="ActHead2"/>
        <w:pageBreakBefore/>
      </w:pPr>
      <w:bookmarkStart w:id="100" w:name="_Toc78890258"/>
      <w:r w:rsidRPr="008E588C">
        <w:rPr>
          <w:rStyle w:val="CharPartNo"/>
        </w:rPr>
        <w:lastRenderedPageBreak/>
        <w:t>Part</w:t>
      </w:r>
      <w:r w:rsidR="00BD75AB" w:rsidRPr="008E588C">
        <w:rPr>
          <w:rStyle w:val="CharPartNo"/>
        </w:rPr>
        <w:t> </w:t>
      </w:r>
      <w:r w:rsidRPr="008E588C">
        <w:rPr>
          <w:rStyle w:val="CharPartNo"/>
        </w:rPr>
        <w:t>4</w:t>
      </w:r>
      <w:r w:rsidRPr="00EC0B71">
        <w:t>—</w:t>
      </w:r>
      <w:r w:rsidRPr="008E588C">
        <w:rPr>
          <w:rStyle w:val="CharPartText"/>
        </w:rPr>
        <w:t>Rate of family assistance (other than child care subsidy and additional child care subsidy)</w:t>
      </w:r>
      <w:bookmarkEnd w:id="100"/>
    </w:p>
    <w:p w:rsidR="00632062" w:rsidRPr="00EC0B71" w:rsidRDefault="00AA48B4" w:rsidP="0022492B">
      <w:pPr>
        <w:pStyle w:val="ActHead3"/>
      </w:pPr>
      <w:bookmarkStart w:id="101" w:name="_Toc78890259"/>
      <w:r w:rsidRPr="008E588C">
        <w:rPr>
          <w:rStyle w:val="CharDivNo"/>
        </w:rPr>
        <w:t>Division 1</w:t>
      </w:r>
      <w:r w:rsidR="00632062" w:rsidRPr="00EC0B71">
        <w:t>—</w:t>
      </w:r>
      <w:r w:rsidR="00632062" w:rsidRPr="008E588C">
        <w:rPr>
          <w:rStyle w:val="CharDivText"/>
        </w:rPr>
        <w:t>Family tax benefit</w:t>
      </w:r>
      <w:bookmarkEnd w:id="101"/>
    </w:p>
    <w:p w:rsidR="00632062" w:rsidRPr="00EC0B71" w:rsidRDefault="00632062" w:rsidP="0022492B">
      <w:pPr>
        <w:pStyle w:val="ActHead5"/>
      </w:pPr>
      <w:bookmarkStart w:id="102" w:name="_Toc78890260"/>
      <w:r w:rsidRPr="008E588C">
        <w:rPr>
          <w:rStyle w:val="CharSectno"/>
        </w:rPr>
        <w:t>58</w:t>
      </w:r>
      <w:r w:rsidRPr="00EC0B71">
        <w:t xml:space="preserve">  Rate of family tax benefit</w:t>
      </w:r>
      <w:bookmarkEnd w:id="102"/>
    </w:p>
    <w:p w:rsidR="00632062" w:rsidRPr="00EC0B71" w:rsidRDefault="00632062">
      <w:pPr>
        <w:pStyle w:val="SubsectionHead"/>
      </w:pPr>
      <w:r w:rsidRPr="00EC0B71">
        <w:t>Annual rate of family tax benefit for individuals</w:t>
      </w:r>
    </w:p>
    <w:p w:rsidR="00632062" w:rsidRPr="00EC0B71" w:rsidRDefault="00632062">
      <w:pPr>
        <w:pStyle w:val="subsection"/>
      </w:pPr>
      <w:r w:rsidRPr="00EC0B71">
        <w:tab/>
        <w:t>(1)</w:t>
      </w:r>
      <w:r w:rsidRPr="00EC0B71">
        <w:tab/>
        <w:t>Subject to sections</w:t>
      </w:r>
      <w:r w:rsidR="00BD75AB" w:rsidRPr="00EC0B71">
        <w:t> </w:t>
      </w:r>
      <w:r w:rsidRPr="00EC0B71">
        <w:t xml:space="preserve">60 to </w:t>
      </w:r>
      <w:r w:rsidR="002412D5" w:rsidRPr="00EC0B71">
        <w:t>61B</w:t>
      </w:r>
      <w:r w:rsidRPr="00EC0B71">
        <w:t>, an individual’s annual rate of family tax benefit is to be calculated in accordance with the Rate Calculator in Schedule</w:t>
      </w:r>
      <w:r w:rsidR="00BD75AB" w:rsidRPr="00EC0B71">
        <w:t> </w:t>
      </w:r>
      <w:r w:rsidRPr="00EC0B71">
        <w:t>1.</w:t>
      </w:r>
    </w:p>
    <w:p w:rsidR="004D3B50" w:rsidRPr="00EC0B71" w:rsidRDefault="004D3B50" w:rsidP="004D3B50">
      <w:pPr>
        <w:pStyle w:val="SubsectionHead"/>
      </w:pPr>
      <w:r w:rsidRPr="00EC0B71">
        <w:t>Annual rate of family tax benefit to approved care organisation</w:t>
      </w:r>
    </w:p>
    <w:p w:rsidR="004D3B50" w:rsidRPr="00EC0B71" w:rsidRDefault="004D3B50" w:rsidP="004D3B50">
      <w:pPr>
        <w:pStyle w:val="subsection"/>
      </w:pPr>
      <w:r w:rsidRPr="00EC0B71">
        <w:tab/>
        <w:t>(2)</w:t>
      </w:r>
      <w:r w:rsidRPr="00EC0B71">
        <w:tab/>
        <w:t>An approved care organisation’s annual rate of family tax benefit for an individual is the sum of:</w:t>
      </w:r>
    </w:p>
    <w:p w:rsidR="004D3B50" w:rsidRPr="00EC0B71" w:rsidRDefault="004D3B50" w:rsidP="004D3B50">
      <w:pPr>
        <w:pStyle w:val="paragraph"/>
      </w:pPr>
      <w:r w:rsidRPr="00EC0B71">
        <w:tab/>
        <w:t>(a)</w:t>
      </w:r>
      <w:r w:rsidRPr="00EC0B71">
        <w:tab/>
        <w:t xml:space="preserve">the organisation’s standard rate under </w:t>
      </w:r>
      <w:r w:rsidR="00BD75AB" w:rsidRPr="00EC0B71">
        <w:t>subsection (</w:t>
      </w:r>
      <w:r w:rsidRPr="00EC0B71">
        <w:t>2A); and</w:t>
      </w:r>
    </w:p>
    <w:p w:rsidR="004D3B50" w:rsidRPr="00EC0B71" w:rsidRDefault="004D3B50" w:rsidP="004D3B50">
      <w:pPr>
        <w:pStyle w:val="paragraph"/>
      </w:pPr>
      <w:r w:rsidRPr="00EC0B71">
        <w:tab/>
        <w:t>(b)</w:t>
      </w:r>
      <w:r w:rsidRPr="00EC0B71">
        <w:tab/>
        <w:t xml:space="preserve">the organisation’s </w:t>
      </w:r>
      <w:r w:rsidR="00E2755F" w:rsidRPr="00EC0B71">
        <w:t>energy supplement</w:t>
      </w:r>
      <w:r w:rsidRPr="00EC0B71">
        <w:t xml:space="preserve"> under </w:t>
      </w:r>
      <w:r w:rsidR="00BD75AB" w:rsidRPr="00EC0B71">
        <w:t>subsection (</w:t>
      </w:r>
      <w:r w:rsidRPr="00EC0B71">
        <w:t>2B).</w:t>
      </w:r>
    </w:p>
    <w:p w:rsidR="009C4F75" w:rsidRPr="00EC0B71" w:rsidRDefault="009C4F75" w:rsidP="000F1E49">
      <w:pPr>
        <w:pStyle w:val="notetext"/>
      </w:pPr>
      <w:r w:rsidRPr="00EC0B71">
        <w:t>Note:</w:t>
      </w:r>
      <w:r w:rsidRPr="00EC0B71">
        <w:tab/>
      </w:r>
      <w:r w:rsidR="00BD75AB" w:rsidRPr="00EC0B71">
        <w:t>Paragraph (</w:t>
      </w:r>
      <w:r w:rsidRPr="00EC0B71">
        <w:t xml:space="preserve">b) does not apply to certain approved care organisations: see </w:t>
      </w:r>
      <w:r w:rsidR="00BD75AB" w:rsidRPr="00EC0B71">
        <w:t>subsections (</w:t>
      </w:r>
      <w:r w:rsidRPr="00EC0B71">
        <w:t>2C) and (2D).</w:t>
      </w:r>
    </w:p>
    <w:p w:rsidR="004D3B50" w:rsidRPr="00EC0B71" w:rsidRDefault="004D3B50" w:rsidP="004D3B50">
      <w:pPr>
        <w:pStyle w:val="subsection"/>
      </w:pPr>
      <w:r w:rsidRPr="00EC0B71">
        <w:tab/>
        <w:t>(2A)</w:t>
      </w:r>
      <w:r w:rsidRPr="00EC0B71">
        <w:tab/>
        <w:t>An approved care organisation’s standard rate for an individual is $1,372.40.</w:t>
      </w:r>
    </w:p>
    <w:p w:rsidR="00E2755F" w:rsidRPr="00EC0B71" w:rsidRDefault="00E2755F" w:rsidP="00E2755F">
      <w:pPr>
        <w:pStyle w:val="subsection"/>
      </w:pPr>
      <w:r w:rsidRPr="00EC0B71">
        <w:tab/>
        <w:t>(2B)</w:t>
      </w:r>
      <w:r w:rsidRPr="00EC0B71">
        <w:tab/>
        <w:t>An approved care organisation’s energy supplement for an individual is $25.55.</w:t>
      </w:r>
    </w:p>
    <w:p w:rsidR="009C4F75" w:rsidRPr="00EC0B71" w:rsidRDefault="009C4F75" w:rsidP="009C4F75">
      <w:pPr>
        <w:pStyle w:val="subsection"/>
      </w:pPr>
      <w:r w:rsidRPr="00EC0B71">
        <w:tab/>
        <w:t>(2C)</w:t>
      </w:r>
      <w:r w:rsidRPr="00EC0B71">
        <w:tab/>
      </w:r>
      <w:r w:rsidR="00BD75AB" w:rsidRPr="00EC0B71">
        <w:t>Paragraph (</w:t>
      </w:r>
      <w:r w:rsidRPr="00EC0B71">
        <w:t>2)(b) does not apply in relation to an approved care organisation on or after the commencement of this subsection unless the organisation was entitled to be paid family tax benefit in respect of 19</w:t>
      </w:r>
      <w:r w:rsidR="00BD75AB" w:rsidRPr="00EC0B71">
        <w:t> </w:t>
      </w:r>
      <w:r w:rsidRPr="00EC0B71">
        <w:t>September 2016.</w:t>
      </w:r>
    </w:p>
    <w:p w:rsidR="009C4F75" w:rsidRPr="00EC0B71" w:rsidRDefault="009C4F75" w:rsidP="009C4F75">
      <w:pPr>
        <w:pStyle w:val="subsection"/>
      </w:pPr>
      <w:r w:rsidRPr="00EC0B71">
        <w:tab/>
        <w:t>(2D)</w:t>
      </w:r>
      <w:r w:rsidRPr="00EC0B71">
        <w:tab/>
        <w:t>If:</w:t>
      </w:r>
    </w:p>
    <w:p w:rsidR="009C4F75" w:rsidRPr="00EC0B71" w:rsidRDefault="009C4F75" w:rsidP="009C4F75">
      <w:pPr>
        <w:pStyle w:val="paragraph"/>
      </w:pPr>
      <w:r w:rsidRPr="00EC0B71">
        <w:lastRenderedPageBreak/>
        <w:tab/>
        <w:t>(a)</w:t>
      </w:r>
      <w:r w:rsidRPr="00EC0B71">
        <w:tab/>
        <w:t>the approved care organisation was entitled to be paid family tax benefit in respect of 19</w:t>
      </w:r>
      <w:r w:rsidR="00BD75AB" w:rsidRPr="00EC0B71">
        <w:t> </w:t>
      </w:r>
      <w:r w:rsidRPr="00EC0B71">
        <w:t>September 2016; and</w:t>
      </w:r>
    </w:p>
    <w:p w:rsidR="009C4F75" w:rsidRPr="00EC0B71" w:rsidRDefault="009C4F75" w:rsidP="009C4F75">
      <w:pPr>
        <w:pStyle w:val="paragraph"/>
      </w:pPr>
      <w:r w:rsidRPr="00EC0B71">
        <w:tab/>
        <w:t>(b)</w:t>
      </w:r>
      <w:r w:rsidRPr="00EC0B71">
        <w:tab/>
        <w:t>the organisation ceases to be entitled to be paid family tax benefit in respect of a day on or after 20</w:t>
      </w:r>
      <w:r w:rsidR="00BD75AB" w:rsidRPr="00EC0B71">
        <w:t> </w:t>
      </w:r>
      <w:r w:rsidRPr="00EC0B71">
        <w:t>September 2016;</w:t>
      </w:r>
    </w:p>
    <w:p w:rsidR="009C4F75" w:rsidRPr="00EC0B71" w:rsidRDefault="009C4F75" w:rsidP="009C4F75">
      <w:pPr>
        <w:pStyle w:val="subsection2"/>
      </w:pPr>
      <w:r w:rsidRPr="00EC0B71">
        <w:t xml:space="preserve">then </w:t>
      </w:r>
      <w:r w:rsidR="00BD75AB" w:rsidRPr="00EC0B71">
        <w:t>paragraph (</w:t>
      </w:r>
      <w:r w:rsidRPr="00EC0B71">
        <w:t>2)(b) does not apply, and never again applies, to the organisation from:</w:t>
      </w:r>
    </w:p>
    <w:p w:rsidR="009C4F75" w:rsidRPr="00EC0B71" w:rsidRDefault="009C4F75" w:rsidP="009C4F75">
      <w:pPr>
        <w:pStyle w:val="paragraph"/>
      </w:pPr>
      <w:r w:rsidRPr="00EC0B71">
        <w:tab/>
        <w:t>(c)</w:t>
      </w:r>
      <w:r w:rsidRPr="00EC0B71">
        <w:tab/>
        <w:t>if the cessation occurred before the commencement of this subsection—the start of the day this subsection commences; or</w:t>
      </w:r>
    </w:p>
    <w:p w:rsidR="009C4F75" w:rsidRPr="00EC0B71" w:rsidRDefault="009C4F75" w:rsidP="000F1E49">
      <w:pPr>
        <w:pStyle w:val="paragraph"/>
      </w:pPr>
      <w:r w:rsidRPr="00EC0B71">
        <w:tab/>
        <w:t>(d)</w:t>
      </w:r>
      <w:r w:rsidRPr="00EC0B71">
        <w:tab/>
        <w:t>if the cessation occurred on or after the commencement of this subsection—the start of the day of that cessation.</w:t>
      </w:r>
    </w:p>
    <w:p w:rsidR="00632062" w:rsidRPr="00EC0B71" w:rsidRDefault="00632062">
      <w:pPr>
        <w:pStyle w:val="SubsectionHead"/>
      </w:pPr>
      <w:r w:rsidRPr="00EC0B71">
        <w:t>Daily rate of family tax benefit</w:t>
      </w:r>
    </w:p>
    <w:p w:rsidR="00632062" w:rsidRPr="00EC0B71" w:rsidRDefault="00632062">
      <w:pPr>
        <w:pStyle w:val="subsection"/>
      </w:pPr>
      <w:r w:rsidRPr="00EC0B71">
        <w:tab/>
        <w:t>(3)</w:t>
      </w:r>
      <w:r w:rsidRPr="00EC0B71">
        <w:tab/>
        <w:t>The daily rate of family tax benefit is the annual rate divided by 365 and rounded to the nearest cent (rounding 0.5 cents upwards). If the daily rate before rounding is above nil and below half a cent, round up to 1 cent.</w:t>
      </w:r>
    </w:p>
    <w:p w:rsidR="004C561E" w:rsidRPr="00EC0B71" w:rsidRDefault="004C561E" w:rsidP="004C561E">
      <w:pPr>
        <w:pStyle w:val="ActHead5"/>
      </w:pPr>
      <w:bookmarkStart w:id="103" w:name="_Toc78890261"/>
      <w:r w:rsidRPr="008E588C">
        <w:rPr>
          <w:rStyle w:val="CharSectno"/>
        </w:rPr>
        <w:t>58AA</w:t>
      </w:r>
      <w:r w:rsidRPr="00EC0B71">
        <w:t xml:space="preserve">  Newborn upfront payment of family tax benefit if newborn supplement added into Part A rate</w:t>
      </w:r>
      <w:bookmarkEnd w:id="103"/>
    </w:p>
    <w:p w:rsidR="004C561E" w:rsidRPr="00EC0B71" w:rsidRDefault="004C561E" w:rsidP="004C561E">
      <w:pPr>
        <w:pStyle w:val="subsection"/>
      </w:pPr>
      <w:r w:rsidRPr="00EC0B71">
        <w:tab/>
        <w:t>(1)</w:t>
      </w:r>
      <w:r w:rsidRPr="00EC0B71">
        <w:tab/>
        <w:t xml:space="preserve">If, under </w:t>
      </w:r>
      <w:r w:rsidR="00AA48B4" w:rsidRPr="00EC0B71">
        <w:t>Division 1</w:t>
      </w:r>
      <w:r w:rsidRPr="00EC0B71">
        <w:t>A of Part</w:t>
      </w:r>
      <w:r w:rsidR="00BD75AB" w:rsidRPr="00EC0B71">
        <w:t> </w:t>
      </w:r>
      <w:r w:rsidRPr="00EC0B71">
        <w:t>5 of Schedule</w:t>
      </w:r>
      <w:r w:rsidR="00BD75AB" w:rsidRPr="00EC0B71">
        <w:t> </w:t>
      </w:r>
      <w:r w:rsidRPr="00EC0B71">
        <w:t>1, an amount of newborn supplement is added in relation to an individual and an FTB child of the individual, then the individual is entitled to be paid, as an amount of family tax benefit, $500 in respect of the FTB child.</w:t>
      </w:r>
    </w:p>
    <w:p w:rsidR="004C561E" w:rsidRPr="00EC0B71" w:rsidRDefault="004C561E" w:rsidP="004C561E">
      <w:pPr>
        <w:pStyle w:val="notetext"/>
      </w:pPr>
      <w:r w:rsidRPr="00EC0B71">
        <w:t>Note:</w:t>
      </w:r>
      <w:r w:rsidRPr="00EC0B71">
        <w:tab/>
        <w:t>The amount is to be paid as a single lump sum: see section</w:t>
      </w:r>
      <w:r w:rsidR="00BD75AB" w:rsidRPr="00EC0B71">
        <w:t> </w:t>
      </w:r>
      <w:r w:rsidRPr="00EC0B71">
        <w:t>24A of the Family Assistance Administration Act.</w:t>
      </w:r>
    </w:p>
    <w:p w:rsidR="004463B6" w:rsidRPr="00EC0B71" w:rsidRDefault="004463B6" w:rsidP="004463B6">
      <w:pPr>
        <w:pStyle w:val="subsection"/>
      </w:pPr>
      <w:r w:rsidRPr="00EC0B71">
        <w:tab/>
        <w:t>(1A)</w:t>
      </w:r>
      <w:r w:rsidRPr="00EC0B71">
        <w:tab/>
        <w:t>If:</w:t>
      </w:r>
    </w:p>
    <w:p w:rsidR="004463B6" w:rsidRPr="00EC0B71" w:rsidRDefault="004463B6" w:rsidP="004463B6">
      <w:pPr>
        <w:pStyle w:val="paragraph"/>
      </w:pPr>
      <w:r w:rsidRPr="00EC0B71">
        <w:tab/>
        <w:t>(a)</w:t>
      </w:r>
      <w:r w:rsidRPr="00EC0B71">
        <w:tab/>
        <w:t xml:space="preserve">under </w:t>
      </w:r>
      <w:r w:rsidR="00AA48B4" w:rsidRPr="00EC0B71">
        <w:t>Division 1</w:t>
      </w:r>
      <w:r w:rsidRPr="00EC0B71">
        <w:t>A of Part</w:t>
      </w:r>
      <w:r w:rsidR="00BD75AB" w:rsidRPr="00EC0B71">
        <w:t> </w:t>
      </w:r>
      <w:r w:rsidRPr="00EC0B71">
        <w:t>5 of Schedule</w:t>
      </w:r>
      <w:r w:rsidR="00BD75AB" w:rsidRPr="00EC0B71">
        <w:t> </w:t>
      </w:r>
      <w:r w:rsidRPr="00EC0B71">
        <w:t>1 an amount of newborn supplement is added for a day in relation to both members of a couple and an FTB child of both members of the couple; and</w:t>
      </w:r>
    </w:p>
    <w:p w:rsidR="004463B6" w:rsidRPr="00EC0B71" w:rsidRDefault="004463B6" w:rsidP="004463B6">
      <w:pPr>
        <w:pStyle w:val="paragraph"/>
      </w:pPr>
      <w:r w:rsidRPr="00EC0B71">
        <w:lastRenderedPageBreak/>
        <w:tab/>
        <w:t>(b)</w:t>
      </w:r>
      <w:r w:rsidRPr="00EC0B71">
        <w:tab/>
        <w:t>in relation to that day, a determination under section</w:t>
      </w:r>
      <w:r w:rsidR="00BD75AB" w:rsidRPr="00EC0B71">
        <w:t> </w:t>
      </w:r>
      <w:r w:rsidRPr="00EC0B71">
        <w:t>28 or 29 is in force in relation to both members of the couple and that child; and</w:t>
      </w:r>
    </w:p>
    <w:p w:rsidR="004463B6" w:rsidRPr="00EC0B71" w:rsidRDefault="004463B6" w:rsidP="004463B6">
      <w:pPr>
        <w:pStyle w:val="paragraph"/>
      </w:pPr>
      <w:r w:rsidRPr="00EC0B71">
        <w:tab/>
        <w:t>(c)</w:t>
      </w:r>
      <w:r w:rsidRPr="00EC0B71">
        <w:tab/>
        <w:t>that day is the first day on which an amount of newborn supplement is added in relation to that child;</w:t>
      </w:r>
    </w:p>
    <w:p w:rsidR="004463B6" w:rsidRPr="00EC0B71" w:rsidRDefault="004463B6" w:rsidP="004463B6">
      <w:pPr>
        <w:pStyle w:val="subsection2"/>
      </w:pPr>
      <w:r w:rsidRPr="00EC0B71">
        <w:t xml:space="preserve">then, despite </w:t>
      </w:r>
      <w:r w:rsidR="00BD75AB" w:rsidRPr="00EC0B71">
        <w:t>subsection (</w:t>
      </w:r>
      <w:r w:rsidRPr="00EC0B71">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EC0B71" w:rsidRDefault="004463B6" w:rsidP="004463B6">
      <w:pPr>
        <w:pStyle w:val="notetext"/>
      </w:pPr>
      <w:r w:rsidRPr="00EC0B71">
        <w:t>Note:</w:t>
      </w:r>
      <w:r w:rsidRPr="00EC0B71">
        <w:tab/>
        <w:t>The amount is to be paid as a single lump sum: see section</w:t>
      </w:r>
      <w:r w:rsidR="00BD75AB" w:rsidRPr="00EC0B71">
        <w:t> </w:t>
      </w:r>
      <w:r w:rsidRPr="00EC0B71">
        <w:t>24A of the Family Assistance Administration Act.</w:t>
      </w:r>
    </w:p>
    <w:p w:rsidR="004C561E" w:rsidRPr="00EC0B71" w:rsidRDefault="004C561E" w:rsidP="004C561E">
      <w:pPr>
        <w:pStyle w:val="SubsectionHead"/>
      </w:pPr>
      <w:r w:rsidRPr="00EC0B71">
        <w:t>Exceptions</w:t>
      </w:r>
    </w:p>
    <w:p w:rsidR="004C561E" w:rsidRPr="00EC0B71" w:rsidRDefault="004C561E" w:rsidP="004C561E">
      <w:pPr>
        <w:pStyle w:val="subsection"/>
      </w:pPr>
      <w:r w:rsidRPr="00EC0B71">
        <w:tab/>
        <w:t>(2)</w:t>
      </w:r>
      <w:r w:rsidRPr="00EC0B71">
        <w:tab/>
      </w:r>
      <w:r w:rsidR="004463B6" w:rsidRPr="00EC0B71">
        <w:t xml:space="preserve">Subject to </w:t>
      </w:r>
      <w:r w:rsidR="00BD75AB" w:rsidRPr="00EC0B71">
        <w:t>subsection (</w:t>
      </w:r>
      <w:r w:rsidR="004463B6" w:rsidRPr="00EC0B71">
        <w:t xml:space="preserve">1A), </w:t>
      </w:r>
      <w:r w:rsidR="00BD75AB" w:rsidRPr="00EC0B71">
        <w:t>subsection (</w:t>
      </w:r>
      <w:r w:rsidR="004463B6" w:rsidRPr="00EC0B71">
        <w:t>1)</w:t>
      </w:r>
      <w:r w:rsidRPr="00EC0B71">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EC0B71" w:rsidRDefault="004C561E" w:rsidP="004C561E">
      <w:pPr>
        <w:pStyle w:val="subsection"/>
      </w:pPr>
      <w:r w:rsidRPr="00EC0B71">
        <w:tab/>
        <w:t>(3)</w:t>
      </w:r>
      <w:r w:rsidRPr="00EC0B71">
        <w:tab/>
      </w:r>
      <w:r w:rsidR="00BD75AB" w:rsidRPr="00EC0B71">
        <w:t>Subsection (</w:t>
      </w:r>
      <w:r w:rsidRPr="00EC0B71">
        <w:t>1) does not apply in relation to an individual and an FTB child of the individual in the circumstances prescribed in a legislative instrument under subclause</w:t>
      </w:r>
      <w:r w:rsidR="00BD75AB" w:rsidRPr="00EC0B71">
        <w:t> </w:t>
      </w:r>
      <w:r w:rsidRPr="00EC0B71">
        <w:t>35A(12) of Schedule</w:t>
      </w:r>
      <w:r w:rsidR="00BD75AB" w:rsidRPr="00EC0B71">
        <w:t> </w:t>
      </w:r>
      <w:r w:rsidRPr="00EC0B71">
        <w:t>1.</w:t>
      </w:r>
    </w:p>
    <w:p w:rsidR="004C561E" w:rsidRPr="00EC0B71" w:rsidRDefault="004C561E" w:rsidP="004C561E">
      <w:pPr>
        <w:pStyle w:val="SubsectionHead"/>
      </w:pPr>
      <w:r w:rsidRPr="00EC0B71">
        <w:t>One amount only in respect of FTB child</w:t>
      </w:r>
    </w:p>
    <w:p w:rsidR="004C561E" w:rsidRPr="00EC0B71" w:rsidRDefault="004C561E" w:rsidP="004C561E">
      <w:pPr>
        <w:pStyle w:val="subsection"/>
      </w:pPr>
      <w:r w:rsidRPr="00EC0B71">
        <w:tab/>
        <w:t>(4)</w:t>
      </w:r>
      <w:r w:rsidRPr="00EC0B71">
        <w:tab/>
        <w:t>An individual cannot receive more than one amount under this section in respect of an FTB child of the individual.</w:t>
      </w:r>
    </w:p>
    <w:p w:rsidR="004463B6" w:rsidRPr="00EC0B71" w:rsidRDefault="004463B6" w:rsidP="004463B6">
      <w:pPr>
        <w:pStyle w:val="SubsectionHead"/>
      </w:pPr>
      <w:r w:rsidRPr="00EC0B71">
        <w:t>Interpretation</w:t>
      </w:r>
    </w:p>
    <w:p w:rsidR="004463B6" w:rsidRPr="00EC0B71" w:rsidRDefault="004463B6" w:rsidP="004463B6">
      <w:pPr>
        <w:pStyle w:val="subsection"/>
      </w:pPr>
      <w:r w:rsidRPr="00EC0B71">
        <w:tab/>
        <w:t>(5)</w:t>
      </w:r>
      <w:r w:rsidRPr="00EC0B71">
        <w:tab/>
        <w:t>This section is subject to sections</w:t>
      </w:r>
      <w:r w:rsidR="00BD75AB" w:rsidRPr="00EC0B71">
        <w:t> </w:t>
      </w:r>
      <w:r w:rsidRPr="00EC0B71">
        <w:t>28AA and 32AEA of the Family Assistance Administration Act.</w:t>
      </w:r>
    </w:p>
    <w:p w:rsidR="00554E31" w:rsidRPr="00EC0B71" w:rsidRDefault="00554E31" w:rsidP="00554E31">
      <w:pPr>
        <w:pStyle w:val="ActHead5"/>
      </w:pPr>
      <w:bookmarkStart w:id="104" w:name="_Toc78890262"/>
      <w:r w:rsidRPr="008E588C">
        <w:rPr>
          <w:rStyle w:val="CharSectno"/>
        </w:rPr>
        <w:t>58A</w:t>
      </w:r>
      <w:r w:rsidRPr="00EC0B71">
        <w:t xml:space="preserve">  Election to receive energy supplements quarterly</w:t>
      </w:r>
      <w:bookmarkEnd w:id="104"/>
    </w:p>
    <w:p w:rsidR="00AB092C" w:rsidRPr="00EC0B71" w:rsidRDefault="00AB092C" w:rsidP="00AB092C">
      <w:pPr>
        <w:pStyle w:val="subsection"/>
      </w:pPr>
      <w:r w:rsidRPr="00EC0B71">
        <w:tab/>
        <w:t>(1)</w:t>
      </w:r>
      <w:r w:rsidRPr="00EC0B71">
        <w:tab/>
        <w:t>If a determination under section</w:t>
      </w:r>
      <w:r w:rsidR="00BD75AB" w:rsidRPr="00EC0B71">
        <w:t> </w:t>
      </w:r>
      <w:r w:rsidRPr="00EC0B71">
        <w:t xml:space="preserve">16 of the Family Assistance Administration Act is in force in a quarter under which an </w:t>
      </w:r>
      <w:r w:rsidRPr="00EC0B71">
        <w:lastRenderedPageBreak/>
        <w:t xml:space="preserve">individual is entitled to be paid family tax benefit by instalment, the individual may, in a manner or way approved by the Secretary, make an election to have </w:t>
      </w:r>
      <w:r w:rsidR="00AA48B4" w:rsidRPr="00EC0B71">
        <w:t>Division 2</w:t>
      </w:r>
      <w:r w:rsidRPr="00EC0B71">
        <w:t>B of Part</w:t>
      </w:r>
      <w:r w:rsidR="00BD75AB" w:rsidRPr="00EC0B71">
        <w:t> </w:t>
      </w:r>
      <w:r w:rsidRPr="00EC0B71">
        <w:t>4 of Schedule</w:t>
      </w:r>
      <w:r w:rsidR="00BD75AB" w:rsidRPr="00EC0B71">
        <w:t> </w:t>
      </w:r>
      <w:r w:rsidRPr="00EC0B71">
        <w:t xml:space="preserve">1 to this Act and </w:t>
      </w:r>
      <w:r w:rsidR="00AA48B4" w:rsidRPr="00EC0B71">
        <w:t>Division 2</w:t>
      </w:r>
      <w:r w:rsidRPr="00EC0B71">
        <w:t>AA of Part</w:t>
      </w:r>
      <w:r w:rsidR="00BD75AB" w:rsidRPr="00EC0B71">
        <w:t> </w:t>
      </w:r>
      <w:r w:rsidRPr="00EC0B71">
        <w:t>5 of that Schedule disregarded.</w:t>
      </w:r>
    </w:p>
    <w:p w:rsidR="00AB092C" w:rsidRPr="00EC0B71" w:rsidRDefault="00AB092C" w:rsidP="00AB092C">
      <w:pPr>
        <w:pStyle w:val="notetext"/>
      </w:pPr>
      <w:r w:rsidRPr="00EC0B71">
        <w:t>Note 1:</w:t>
      </w:r>
      <w:r w:rsidRPr="00EC0B71">
        <w:tab/>
        <w:t xml:space="preserve">Those Divisions deal with </w:t>
      </w:r>
      <w:r w:rsidR="00F560D4" w:rsidRPr="00EC0B71">
        <w:t>energy supplement</w:t>
      </w:r>
      <w:r w:rsidRPr="00EC0B71">
        <w:t xml:space="preserve"> (Part A) and </w:t>
      </w:r>
      <w:r w:rsidR="00F560D4" w:rsidRPr="00EC0B71">
        <w:t>energy supplement</w:t>
      </w:r>
      <w:r w:rsidRPr="00EC0B71">
        <w:t xml:space="preserve"> (Part B).</w:t>
      </w:r>
    </w:p>
    <w:p w:rsidR="00AB092C" w:rsidRPr="00EC0B71" w:rsidRDefault="00AB092C" w:rsidP="00AB092C">
      <w:pPr>
        <w:pStyle w:val="notetext"/>
      </w:pPr>
      <w:r w:rsidRPr="00EC0B71">
        <w:t>Note 2:</w:t>
      </w:r>
      <w:r w:rsidRPr="00EC0B71">
        <w:tab/>
        <w:t>If those Divisions are disregarded, they will be taken into account when the determination is reviewed under section</w:t>
      </w:r>
      <w:r w:rsidR="00BD75AB" w:rsidRPr="00EC0B71">
        <w:t> </w:t>
      </w:r>
      <w:r w:rsidRPr="00EC0B71">
        <w:t>105 of the Family Assistance Administration Act—see section</w:t>
      </w:r>
      <w:r w:rsidR="00BD75AB" w:rsidRPr="00EC0B71">
        <w:t> </w:t>
      </w:r>
      <w:r w:rsidRPr="00EC0B71">
        <w:t>105B of that Act.</w:t>
      </w:r>
    </w:p>
    <w:p w:rsidR="009C4F75" w:rsidRPr="00EC0B71" w:rsidRDefault="009C4F75" w:rsidP="000F1E49">
      <w:pPr>
        <w:pStyle w:val="subsection"/>
      </w:pPr>
      <w:r w:rsidRPr="00EC0B71">
        <w:tab/>
        <w:t>(1A)</w:t>
      </w:r>
      <w:r w:rsidRPr="00EC0B71">
        <w:tab/>
        <w:t xml:space="preserve">An individual cannot make an election under </w:t>
      </w:r>
      <w:r w:rsidR="00BD75AB" w:rsidRPr="00EC0B71">
        <w:t>subsection (</w:t>
      </w:r>
      <w:r w:rsidRPr="00EC0B71">
        <w:t>1) on a day on or after the commencement of this subsection unless energy supplement (Part A) or energy supplement (Part B) is used to work out the rate of the individual’s family tax benefit in respect of that day.</w:t>
      </w:r>
    </w:p>
    <w:p w:rsidR="00AB092C" w:rsidRPr="00EC0B71" w:rsidRDefault="00AB092C" w:rsidP="00AB092C">
      <w:pPr>
        <w:pStyle w:val="subsection"/>
      </w:pPr>
      <w:r w:rsidRPr="00EC0B71">
        <w:tab/>
        <w:t>(2)</w:t>
      </w:r>
      <w:r w:rsidRPr="00EC0B71">
        <w:tab/>
        <w:t>An election comes into force as soon as practicable after it is made.</w:t>
      </w:r>
    </w:p>
    <w:p w:rsidR="00AB092C" w:rsidRPr="00EC0B71" w:rsidRDefault="00AB092C" w:rsidP="00AB092C">
      <w:pPr>
        <w:pStyle w:val="subsection"/>
      </w:pPr>
      <w:r w:rsidRPr="00EC0B71">
        <w:tab/>
        <w:t>(3)</w:t>
      </w:r>
      <w:r w:rsidRPr="00EC0B71">
        <w:tab/>
        <w:t>An election ceases to be in force if the individual ceases to be entitled to be paid family tax benefit under the determination.</w:t>
      </w:r>
    </w:p>
    <w:p w:rsidR="009C4F75" w:rsidRPr="00EC0B71" w:rsidRDefault="009C4F75" w:rsidP="00AB092C">
      <w:pPr>
        <w:pStyle w:val="subsection"/>
      </w:pPr>
      <w:r w:rsidRPr="00EC0B71">
        <w:tab/>
        <w:t>(3AA)</w:t>
      </w:r>
      <w:r w:rsidRPr="00EC0B71">
        <w:tab/>
        <w:t>An election ceases to be in force if, disregarding the election, neither energy supplement (Part A) nor energy supplement (Part B) would be used to work out the rate of the individual’s family tax benefit.</w:t>
      </w:r>
    </w:p>
    <w:p w:rsidR="00BA4601" w:rsidRPr="00EC0B71" w:rsidRDefault="00BA4601" w:rsidP="00BA4601">
      <w:pPr>
        <w:pStyle w:val="subsection"/>
      </w:pPr>
      <w:r w:rsidRPr="00EC0B71">
        <w:tab/>
        <w:t>(3A)</w:t>
      </w:r>
      <w:r w:rsidRPr="00EC0B71">
        <w:tab/>
        <w:t>An election ceases to be in force if subsection</w:t>
      </w:r>
      <w:r w:rsidR="00BD75AB" w:rsidRPr="00EC0B71">
        <w:t> </w:t>
      </w:r>
      <w:r w:rsidRPr="00EC0B71">
        <w:t>32(1) applies in relation to the individual. The election ceases to be in force on the request day (see subsection</w:t>
      </w:r>
      <w:r w:rsidR="00BD75AB" w:rsidRPr="00EC0B71">
        <w:t> </w:t>
      </w:r>
      <w:r w:rsidRPr="00EC0B71">
        <w:t>32(1)).</w:t>
      </w:r>
    </w:p>
    <w:p w:rsidR="00BA4601" w:rsidRPr="00EC0B71" w:rsidRDefault="00BA4601" w:rsidP="00BA4601">
      <w:pPr>
        <w:pStyle w:val="subsection"/>
      </w:pPr>
      <w:r w:rsidRPr="00EC0B71">
        <w:tab/>
        <w:t>(3B)</w:t>
      </w:r>
      <w:r w:rsidRPr="00EC0B71">
        <w:tab/>
        <w:t xml:space="preserve">If an election ceases to be in force under </w:t>
      </w:r>
      <w:r w:rsidR="00BD75AB" w:rsidRPr="00EC0B71">
        <w:t>subsection (</w:t>
      </w:r>
      <w:r w:rsidRPr="00EC0B71">
        <w:t xml:space="preserve">3A), the individual cannot make another election under </w:t>
      </w:r>
      <w:r w:rsidR="00BD75AB" w:rsidRPr="00EC0B71">
        <w:t>subsection (</w:t>
      </w:r>
      <w:r w:rsidRPr="00EC0B71">
        <w:t>1) until after the end of the lump sum period referred to in step 1 of the method statement in subsection</w:t>
      </w:r>
      <w:r w:rsidR="00BD75AB" w:rsidRPr="00EC0B71">
        <w:t> </w:t>
      </w:r>
      <w:r w:rsidRPr="00EC0B71">
        <w:t>65(1).</w:t>
      </w:r>
    </w:p>
    <w:p w:rsidR="00AB092C" w:rsidRPr="00EC0B71" w:rsidRDefault="00AB092C" w:rsidP="00AB092C">
      <w:pPr>
        <w:pStyle w:val="SubsectionHead"/>
      </w:pPr>
      <w:r w:rsidRPr="00EC0B71">
        <w:t>Revoking an election</w:t>
      </w:r>
    </w:p>
    <w:p w:rsidR="00AB092C" w:rsidRPr="00EC0B71" w:rsidRDefault="00AB092C" w:rsidP="00AB092C">
      <w:pPr>
        <w:pStyle w:val="subsection"/>
      </w:pPr>
      <w:r w:rsidRPr="00EC0B71">
        <w:tab/>
        <w:t>(4)</w:t>
      </w:r>
      <w:r w:rsidRPr="00EC0B71">
        <w:tab/>
        <w:t>The individual may, in a manner or way approved by the Secretary, revoke an election. A revocation takes effect as soon as practicable after it is made.</w:t>
      </w:r>
    </w:p>
    <w:p w:rsidR="00AB092C" w:rsidRPr="00EC0B71" w:rsidRDefault="00AB092C" w:rsidP="00AB092C">
      <w:pPr>
        <w:pStyle w:val="SubsectionHead"/>
      </w:pPr>
      <w:r w:rsidRPr="00EC0B71">
        <w:lastRenderedPageBreak/>
        <w:t>Definition</w:t>
      </w:r>
    </w:p>
    <w:p w:rsidR="00AB092C" w:rsidRPr="00EC0B71" w:rsidRDefault="00AB092C" w:rsidP="00AB092C">
      <w:pPr>
        <w:pStyle w:val="subsection"/>
      </w:pPr>
      <w:r w:rsidRPr="00EC0B71">
        <w:tab/>
        <w:t>(5)</w:t>
      </w:r>
      <w:r w:rsidRPr="00EC0B71">
        <w:tab/>
        <w:t>In this section:</w:t>
      </w:r>
    </w:p>
    <w:p w:rsidR="00AB092C" w:rsidRPr="00EC0B71" w:rsidRDefault="00AB092C" w:rsidP="00AB092C">
      <w:pPr>
        <w:pStyle w:val="Definition"/>
      </w:pPr>
      <w:r w:rsidRPr="00EC0B71">
        <w:rPr>
          <w:b/>
          <w:i/>
        </w:rPr>
        <w:t>quarter</w:t>
      </w:r>
      <w:r w:rsidRPr="00EC0B71">
        <w:t xml:space="preserve"> means a period of 3 months beginning on </w:t>
      </w:r>
      <w:r w:rsidR="008E588C">
        <w:t>1 July</w:t>
      </w:r>
      <w:r w:rsidRPr="00EC0B71">
        <w:t>, 1</w:t>
      </w:r>
      <w:r w:rsidR="00BD75AB" w:rsidRPr="00EC0B71">
        <w:t> </w:t>
      </w:r>
      <w:r w:rsidRPr="00EC0B71">
        <w:t xml:space="preserve">October, </w:t>
      </w:r>
      <w:r w:rsidR="005639E2" w:rsidRPr="00EC0B71">
        <w:t>1 January</w:t>
      </w:r>
      <w:r w:rsidRPr="00EC0B71">
        <w:t xml:space="preserve"> or 1</w:t>
      </w:r>
      <w:r w:rsidR="00BD75AB" w:rsidRPr="00EC0B71">
        <w:t> </w:t>
      </w:r>
      <w:r w:rsidRPr="00EC0B71">
        <w:t>April.</w:t>
      </w:r>
    </w:p>
    <w:p w:rsidR="0006021B" w:rsidRPr="00EC0B71" w:rsidRDefault="0006021B" w:rsidP="0006021B">
      <w:pPr>
        <w:pStyle w:val="ActHead5"/>
      </w:pPr>
      <w:bookmarkStart w:id="105" w:name="_Toc78890263"/>
      <w:r w:rsidRPr="008E588C">
        <w:rPr>
          <w:rStyle w:val="CharSectno"/>
        </w:rPr>
        <w:t>59</w:t>
      </w:r>
      <w:r w:rsidRPr="00EC0B71">
        <w:t xml:space="preserve">  Shared care percentages where individual is FTB child of more than one person who are not members of the same couple</w:t>
      </w:r>
      <w:bookmarkEnd w:id="105"/>
    </w:p>
    <w:p w:rsidR="00975ECA" w:rsidRPr="00EC0B71" w:rsidRDefault="00975ECA" w:rsidP="00975ECA">
      <w:pPr>
        <w:pStyle w:val="subsection"/>
      </w:pPr>
      <w:r w:rsidRPr="00EC0B71">
        <w:tab/>
        <w:t>(1)</w:t>
      </w:r>
      <w:r w:rsidRPr="00EC0B71">
        <w:tab/>
        <w:t>An individual has a shared care percentage under this section for an FTB child of the individual if:</w:t>
      </w:r>
    </w:p>
    <w:p w:rsidR="00BD2540" w:rsidRPr="00EC0B71" w:rsidRDefault="00BD2540" w:rsidP="00BD2540">
      <w:pPr>
        <w:pStyle w:val="paragraph"/>
      </w:pPr>
      <w:r w:rsidRPr="00EC0B71">
        <w:tab/>
        <w:t>(a)</w:t>
      </w:r>
      <w:r w:rsidRPr="00EC0B71">
        <w:tab/>
        <w:t>the Secretary has determined the individual’s percentage of care for the child during a care period; and</w:t>
      </w:r>
    </w:p>
    <w:p w:rsidR="00975ECA" w:rsidRPr="00EC0B71" w:rsidRDefault="00975ECA" w:rsidP="00975ECA">
      <w:pPr>
        <w:pStyle w:val="paragraph"/>
      </w:pPr>
      <w:r w:rsidRPr="00EC0B71">
        <w:tab/>
        <w:t>(b)</w:t>
      </w:r>
      <w:r w:rsidRPr="00EC0B71">
        <w:tab/>
        <w:t>that percentage is at least 35% and not more than 65%.</w:t>
      </w:r>
    </w:p>
    <w:p w:rsidR="00A83C8E" w:rsidRPr="00EC0B71" w:rsidRDefault="00A83C8E" w:rsidP="00A83C8E">
      <w:pPr>
        <w:pStyle w:val="notetext"/>
      </w:pPr>
      <w:r w:rsidRPr="00EC0B71">
        <w:t>Note:</w:t>
      </w:r>
      <w:r w:rsidRPr="00EC0B71">
        <w:tab/>
      </w:r>
      <w:r w:rsidR="00A428E9" w:rsidRPr="00EC0B71">
        <w:t>Paragraph 2</w:t>
      </w:r>
      <w:r w:rsidRPr="00EC0B71">
        <w:t>7(2)(b) deals with the percentage of care in a blended family case.</w:t>
      </w:r>
    </w:p>
    <w:p w:rsidR="0006021B" w:rsidRPr="00EC0B71" w:rsidRDefault="0006021B" w:rsidP="0006021B">
      <w:pPr>
        <w:pStyle w:val="subsection"/>
      </w:pPr>
      <w:r w:rsidRPr="00EC0B71">
        <w:tab/>
        <w:t>(2)</w:t>
      </w:r>
      <w:r w:rsidRPr="00EC0B71">
        <w:tab/>
        <w:t xml:space="preserve">The individual’s </w:t>
      </w:r>
      <w:r w:rsidRPr="00EC0B71">
        <w:rPr>
          <w:b/>
          <w:i/>
        </w:rPr>
        <w:t>shared care percentage</w:t>
      </w:r>
      <w:r w:rsidRPr="00EC0B71">
        <w:t xml:space="preserve"> for the FTB child is the relevant percentage specified in column 2 of the table.</w:t>
      </w:r>
    </w:p>
    <w:p w:rsidR="0006021B" w:rsidRPr="00EC0B71"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EC0B71" w:rsidTr="00486B15">
        <w:trPr>
          <w:tblHeader/>
        </w:trPr>
        <w:tc>
          <w:tcPr>
            <w:tcW w:w="7086" w:type="dxa"/>
            <w:gridSpan w:val="3"/>
            <w:tcBorders>
              <w:top w:val="single" w:sz="12" w:space="0" w:color="auto"/>
              <w:bottom w:val="single" w:sz="6" w:space="0" w:color="auto"/>
            </w:tcBorders>
            <w:shd w:val="clear" w:color="auto" w:fill="auto"/>
          </w:tcPr>
          <w:p w:rsidR="0006021B" w:rsidRPr="00EC0B71" w:rsidRDefault="0006021B" w:rsidP="00486B15">
            <w:pPr>
              <w:pStyle w:val="TableHeading"/>
            </w:pPr>
            <w:r w:rsidRPr="00EC0B71">
              <w:t>Shared care percentages</w:t>
            </w:r>
          </w:p>
        </w:tc>
      </w:tr>
      <w:tr w:rsidR="0006021B" w:rsidRPr="00EC0B71" w:rsidTr="00486B15">
        <w:trPr>
          <w:tblHeader/>
        </w:trPr>
        <w:tc>
          <w:tcPr>
            <w:tcW w:w="714" w:type="dxa"/>
            <w:tcBorders>
              <w:top w:val="single" w:sz="6" w:space="0" w:color="auto"/>
              <w:bottom w:val="single" w:sz="12" w:space="0" w:color="auto"/>
            </w:tcBorders>
            <w:shd w:val="clear" w:color="auto" w:fill="auto"/>
          </w:tcPr>
          <w:p w:rsidR="0006021B" w:rsidRPr="00EC0B71" w:rsidRDefault="0006021B" w:rsidP="0006021B">
            <w:pPr>
              <w:pStyle w:val="Tabletext"/>
              <w:keepNext/>
              <w:rPr>
                <w:b/>
              </w:rPr>
            </w:pPr>
            <w:r w:rsidRPr="00EC0B71">
              <w:rPr>
                <w:b/>
              </w:rPr>
              <w:t>Item</w:t>
            </w:r>
          </w:p>
        </w:tc>
        <w:tc>
          <w:tcPr>
            <w:tcW w:w="3241" w:type="dxa"/>
            <w:tcBorders>
              <w:top w:val="single" w:sz="6" w:space="0" w:color="auto"/>
              <w:bottom w:val="single" w:sz="12" w:space="0" w:color="auto"/>
            </w:tcBorders>
            <w:shd w:val="clear" w:color="auto" w:fill="auto"/>
          </w:tcPr>
          <w:p w:rsidR="0006021B" w:rsidRPr="00EC0B71" w:rsidRDefault="0006021B" w:rsidP="0006021B">
            <w:pPr>
              <w:pStyle w:val="Tabletext"/>
              <w:keepNext/>
              <w:rPr>
                <w:b/>
              </w:rPr>
            </w:pPr>
            <w:r w:rsidRPr="00EC0B71">
              <w:rPr>
                <w:b/>
              </w:rPr>
              <w:t>Column 1</w:t>
            </w:r>
          </w:p>
          <w:p w:rsidR="0006021B" w:rsidRPr="00EC0B71" w:rsidRDefault="0006021B" w:rsidP="0006021B">
            <w:pPr>
              <w:pStyle w:val="Tabletext"/>
              <w:keepNext/>
              <w:rPr>
                <w:b/>
              </w:rPr>
            </w:pPr>
            <w:r w:rsidRPr="00EC0B71">
              <w:rPr>
                <w:b/>
              </w:rPr>
              <w:t xml:space="preserve">Individual’s percentage </w:t>
            </w:r>
            <w:r w:rsidR="00A83C8E" w:rsidRPr="00EC0B71">
              <w:rPr>
                <w:b/>
              </w:rPr>
              <w:t>of care</w:t>
            </w:r>
          </w:p>
        </w:tc>
        <w:tc>
          <w:tcPr>
            <w:tcW w:w="3131" w:type="dxa"/>
            <w:tcBorders>
              <w:top w:val="single" w:sz="6" w:space="0" w:color="auto"/>
              <w:bottom w:val="single" w:sz="12" w:space="0" w:color="auto"/>
            </w:tcBorders>
            <w:shd w:val="clear" w:color="auto" w:fill="auto"/>
          </w:tcPr>
          <w:p w:rsidR="0006021B" w:rsidRPr="00EC0B71" w:rsidRDefault="0006021B" w:rsidP="0006021B">
            <w:pPr>
              <w:pStyle w:val="Tabletext"/>
              <w:keepNext/>
              <w:rPr>
                <w:b/>
              </w:rPr>
            </w:pPr>
            <w:r w:rsidRPr="00EC0B71">
              <w:rPr>
                <w:b/>
              </w:rPr>
              <w:t>Column 2</w:t>
            </w:r>
          </w:p>
          <w:p w:rsidR="0006021B" w:rsidRPr="00EC0B71" w:rsidRDefault="0006021B" w:rsidP="0006021B">
            <w:pPr>
              <w:pStyle w:val="Tabletext"/>
              <w:keepNext/>
              <w:rPr>
                <w:b/>
              </w:rPr>
            </w:pPr>
            <w:r w:rsidRPr="00EC0B71">
              <w:rPr>
                <w:b/>
              </w:rPr>
              <w:t>Shared care percentage</w:t>
            </w:r>
          </w:p>
        </w:tc>
      </w:tr>
      <w:tr w:rsidR="0006021B" w:rsidRPr="00EC0B71" w:rsidTr="00E45F5E">
        <w:trPr>
          <w:cantSplit/>
        </w:trPr>
        <w:tc>
          <w:tcPr>
            <w:tcW w:w="714" w:type="dxa"/>
            <w:tcBorders>
              <w:top w:val="single" w:sz="12" w:space="0" w:color="auto"/>
            </w:tcBorders>
            <w:shd w:val="clear" w:color="auto" w:fill="auto"/>
          </w:tcPr>
          <w:p w:rsidR="0006021B" w:rsidRPr="00EC0B71" w:rsidRDefault="0006021B" w:rsidP="0006021B">
            <w:pPr>
              <w:pStyle w:val="Tabletext"/>
            </w:pPr>
            <w:r w:rsidRPr="00EC0B71">
              <w:t>1</w:t>
            </w:r>
          </w:p>
        </w:tc>
        <w:tc>
          <w:tcPr>
            <w:tcW w:w="3241" w:type="dxa"/>
            <w:tcBorders>
              <w:top w:val="single" w:sz="12" w:space="0" w:color="auto"/>
            </w:tcBorders>
            <w:shd w:val="clear" w:color="auto" w:fill="auto"/>
          </w:tcPr>
          <w:p w:rsidR="0006021B" w:rsidRPr="00EC0B71" w:rsidRDefault="0006021B" w:rsidP="0006021B">
            <w:pPr>
              <w:pStyle w:val="Tabletext"/>
            </w:pPr>
            <w:r w:rsidRPr="00EC0B71">
              <w:t>35% to less than 48%</w:t>
            </w:r>
          </w:p>
        </w:tc>
        <w:tc>
          <w:tcPr>
            <w:tcW w:w="3131" w:type="dxa"/>
            <w:tcBorders>
              <w:top w:val="single" w:sz="12" w:space="0" w:color="auto"/>
            </w:tcBorders>
            <w:shd w:val="clear" w:color="auto" w:fill="auto"/>
          </w:tcPr>
          <w:p w:rsidR="0006021B" w:rsidRPr="00EC0B71" w:rsidRDefault="0006021B" w:rsidP="0006021B">
            <w:pPr>
              <w:pStyle w:val="Tabletext"/>
            </w:pPr>
            <w:r w:rsidRPr="00EC0B71">
              <w:t>25% plus 2% for each percentage point over 35%</w:t>
            </w:r>
          </w:p>
        </w:tc>
      </w:tr>
      <w:tr w:rsidR="0006021B" w:rsidRPr="00EC0B71" w:rsidTr="00486B15">
        <w:tc>
          <w:tcPr>
            <w:tcW w:w="714" w:type="dxa"/>
            <w:tcBorders>
              <w:bottom w:val="single" w:sz="4" w:space="0" w:color="auto"/>
            </w:tcBorders>
            <w:shd w:val="clear" w:color="auto" w:fill="auto"/>
          </w:tcPr>
          <w:p w:rsidR="0006021B" w:rsidRPr="00EC0B71" w:rsidRDefault="0006021B" w:rsidP="0006021B">
            <w:pPr>
              <w:pStyle w:val="Tabletext"/>
            </w:pPr>
            <w:r w:rsidRPr="00EC0B71">
              <w:t>2</w:t>
            </w:r>
          </w:p>
        </w:tc>
        <w:tc>
          <w:tcPr>
            <w:tcW w:w="3241" w:type="dxa"/>
            <w:tcBorders>
              <w:bottom w:val="single" w:sz="4" w:space="0" w:color="auto"/>
            </w:tcBorders>
            <w:shd w:val="clear" w:color="auto" w:fill="auto"/>
          </w:tcPr>
          <w:p w:rsidR="0006021B" w:rsidRPr="00EC0B71" w:rsidRDefault="0006021B" w:rsidP="0006021B">
            <w:pPr>
              <w:pStyle w:val="Tabletext"/>
            </w:pPr>
            <w:r w:rsidRPr="00EC0B71">
              <w:t>48% to 52%</w:t>
            </w:r>
          </w:p>
        </w:tc>
        <w:tc>
          <w:tcPr>
            <w:tcW w:w="3131" w:type="dxa"/>
            <w:tcBorders>
              <w:bottom w:val="single" w:sz="4" w:space="0" w:color="auto"/>
            </w:tcBorders>
            <w:shd w:val="clear" w:color="auto" w:fill="auto"/>
          </w:tcPr>
          <w:p w:rsidR="0006021B" w:rsidRPr="00EC0B71" w:rsidRDefault="0006021B" w:rsidP="0006021B">
            <w:pPr>
              <w:pStyle w:val="Tabletext"/>
            </w:pPr>
            <w:r w:rsidRPr="00EC0B71">
              <w:t>50%</w:t>
            </w:r>
          </w:p>
        </w:tc>
      </w:tr>
      <w:tr w:rsidR="0006021B" w:rsidRPr="00EC0B71" w:rsidTr="00486B15">
        <w:tc>
          <w:tcPr>
            <w:tcW w:w="714" w:type="dxa"/>
            <w:tcBorders>
              <w:bottom w:val="single" w:sz="12" w:space="0" w:color="auto"/>
            </w:tcBorders>
            <w:shd w:val="clear" w:color="auto" w:fill="auto"/>
          </w:tcPr>
          <w:p w:rsidR="0006021B" w:rsidRPr="00EC0B71" w:rsidRDefault="0006021B" w:rsidP="0006021B">
            <w:pPr>
              <w:pStyle w:val="Tabletext"/>
            </w:pPr>
            <w:r w:rsidRPr="00EC0B71">
              <w:t>3</w:t>
            </w:r>
          </w:p>
        </w:tc>
        <w:tc>
          <w:tcPr>
            <w:tcW w:w="3241" w:type="dxa"/>
            <w:tcBorders>
              <w:bottom w:val="single" w:sz="12" w:space="0" w:color="auto"/>
            </w:tcBorders>
            <w:shd w:val="clear" w:color="auto" w:fill="auto"/>
          </w:tcPr>
          <w:p w:rsidR="0006021B" w:rsidRPr="00EC0B71" w:rsidRDefault="0006021B" w:rsidP="0006021B">
            <w:pPr>
              <w:pStyle w:val="Tabletext"/>
            </w:pPr>
            <w:r w:rsidRPr="00EC0B71">
              <w:t>more than 52% to 65%</w:t>
            </w:r>
          </w:p>
        </w:tc>
        <w:tc>
          <w:tcPr>
            <w:tcW w:w="3131" w:type="dxa"/>
            <w:tcBorders>
              <w:bottom w:val="single" w:sz="12" w:space="0" w:color="auto"/>
            </w:tcBorders>
            <w:shd w:val="clear" w:color="auto" w:fill="auto"/>
          </w:tcPr>
          <w:p w:rsidR="0006021B" w:rsidRPr="00EC0B71" w:rsidRDefault="0006021B" w:rsidP="0006021B">
            <w:pPr>
              <w:pStyle w:val="Tabletext"/>
            </w:pPr>
            <w:r w:rsidRPr="00EC0B71">
              <w:t>51% plus 2% for each percentage point over 53%</w:t>
            </w:r>
          </w:p>
        </w:tc>
      </w:tr>
    </w:tbl>
    <w:p w:rsidR="0006021B" w:rsidRPr="00EC0B71" w:rsidRDefault="0006021B" w:rsidP="0006021B">
      <w:pPr>
        <w:pStyle w:val="subsection"/>
      </w:pPr>
      <w:r w:rsidRPr="00EC0B71">
        <w:tab/>
        <w:t>(3)</w:t>
      </w:r>
      <w:r w:rsidRPr="00EC0B71">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BD75AB" w:rsidRPr="00EC0B71">
        <w:t>subsection (</w:t>
      </w:r>
      <w:r w:rsidRPr="00EC0B71">
        <w:t xml:space="preserve">2), the individual’s </w:t>
      </w:r>
      <w:r w:rsidRPr="00EC0B71">
        <w:rPr>
          <w:b/>
          <w:i/>
        </w:rPr>
        <w:t>shared care percentage</w:t>
      </w:r>
      <w:r w:rsidRPr="00EC0B71">
        <w:t xml:space="preserve"> for the child is the percentage so determined for that individual.</w:t>
      </w:r>
    </w:p>
    <w:p w:rsidR="0006021B" w:rsidRPr="00EC0B71" w:rsidRDefault="0006021B" w:rsidP="0006021B">
      <w:pPr>
        <w:pStyle w:val="ActHead5"/>
      </w:pPr>
      <w:bookmarkStart w:id="106" w:name="_Toc78890264"/>
      <w:r w:rsidRPr="008E588C">
        <w:rPr>
          <w:rStyle w:val="CharSectno"/>
        </w:rPr>
        <w:lastRenderedPageBreak/>
        <w:t>59A</w:t>
      </w:r>
      <w:r w:rsidRPr="00EC0B71">
        <w:t xml:space="preserve">  Multiple birth allowance where individual is FTB child of more than one person who are not members of the same couple</w:t>
      </w:r>
      <w:bookmarkEnd w:id="106"/>
    </w:p>
    <w:p w:rsidR="0006021B" w:rsidRPr="00EC0B71" w:rsidRDefault="0006021B" w:rsidP="0006021B">
      <w:pPr>
        <w:pStyle w:val="subsection"/>
      </w:pPr>
      <w:r w:rsidRPr="00EC0B71">
        <w:tab/>
        <w:t>(1)</w:t>
      </w:r>
      <w:r w:rsidRPr="00EC0B71">
        <w:tab/>
        <w:t>If the Secretary is satisfied that:</w:t>
      </w:r>
    </w:p>
    <w:p w:rsidR="0006021B" w:rsidRPr="00EC0B71" w:rsidRDefault="0006021B" w:rsidP="0006021B">
      <w:pPr>
        <w:pStyle w:val="paragraph"/>
      </w:pPr>
      <w:r w:rsidRPr="00EC0B71">
        <w:tab/>
        <w:t>(a)</w:t>
      </w:r>
      <w:r w:rsidRPr="00EC0B71">
        <w:tab/>
        <w:t>an individual is an FTB child of an individual (</w:t>
      </w:r>
      <w:r w:rsidRPr="00EC0B71">
        <w:rPr>
          <w:b/>
          <w:i/>
        </w:rPr>
        <w:t>person A</w:t>
      </w:r>
      <w:r w:rsidRPr="00EC0B71">
        <w:t>); and</w:t>
      </w:r>
    </w:p>
    <w:p w:rsidR="0006021B" w:rsidRPr="00EC0B71" w:rsidRDefault="0006021B" w:rsidP="0006021B">
      <w:pPr>
        <w:pStyle w:val="paragraph"/>
      </w:pPr>
      <w:r w:rsidRPr="00EC0B71">
        <w:tab/>
        <w:t>(b)</w:t>
      </w:r>
      <w:r w:rsidRPr="00EC0B71">
        <w:tab/>
        <w:t>the FTB child is also an FTB child of one or more other individuals who are not person A’s partner; and</w:t>
      </w:r>
    </w:p>
    <w:p w:rsidR="0006021B" w:rsidRPr="00EC0B71" w:rsidRDefault="0006021B" w:rsidP="0006021B">
      <w:pPr>
        <w:pStyle w:val="paragraph"/>
      </w:pPr>
      <w:r w:rsidRPr="00EC0B71">
        <w:tab/>
        <w:t>(c)</w:t>
      </w:r>
      <w:r w:rsidRPr="00EC0B71">
        <w:tab/>
        <w:t>the FTB child is one of 3 or more FTB children who were born during the same multiple birth;</w:t>
      </w:r>
    </w:p>
    <w:p w:rsidR="0006021B" w:rsidRPr="00EC0B71" w:rsidRDefault="0006021B" w:rsidP="0006021B">
      <w:pPr>
        <w:pStyle w:val="subsection2"/>
      </w:pPr>
      <w:r w:rsidRPr="00EC0B71">
        <w:t xml:space="preserve">the Secretary may determine the manner in which multiple birth allowance under </w:t>
      </w:r>
      <w:r w:rsidR="00AA48B4" w:rsidRPr="00EC0B71">
        <w:t>Division 2</w:t>
      </w:r>
      <w:r w:rsidRPr="00EC0B71">
        <w:t xml:space="preserve"> of Part</w:t>
      </w:r>
      <w:r w:rsidR="00BD75AB" w:rsidRPr="00EC0B71">
        <w:t> </w:t>
      </w:r>
      <w:r w:rsidRPr="00EC0B71">
        <w:t>5 of Schedule</w:t>
      </w:r>
      <w:r w:rsidR="00BD75AB" w:rsidRPr="00EC0B71">
        <w:t> </w:t>
      </w:r>
      <w:r w:rsidRPr="00EC0B71">
        <w:t>1 is to be dealt with.</w:t>
      </w:r>
    </w:p>
    <w:p w:rsidR="0006021B" w:rsidRPr="00EC0B71" w:rsidRDefault="0006021B" w:rsidP="0006021B">
      <w:pPr>
        <w:pStyle w:val="subsection"/>
      </w:pPr>
      <w:r w:rsidRPr="00EC0B71">
        <w:tab/>
        <w:t>(2)</w:t>
      </w:r>
      <w:r w:rsidRPr="00EC0B71">
        <w:tab/>
        <w:t xml:space="preserve">Without limiting </w:t>
      </w:r>
      <w:r w:rsidR="00BD75AB" w:rsidRPr="00EC0B71">
        <w:t>subsection (</w:t>
      </w:r>
      <w:r w:rsidRPr="00EC0B71">
        <w:t>1), the Secretary may specify that the whole of the multiple birth allowance is to be paid to one of the individuals involved.</w:t>
      </w:r>
    </w:p>
    <w:p w:rsidR="00632062" w:rsidRPr="00EC0B71" w:rsidRDefault="00632062" w:rsidP="0022492B">
      <w:pPr>
        <w:pStyle w:val="ActHead5"/>
      </w:pPr>
      <w:bookmarkStart w:id="107" w:name="_Toc78890265"/>
      <w:r w:rsidRPr="008E588C">
        <w:rPr>
          <w:rStyle w:val="CharSectno"/>
        </w:rPr>
        <w:t>60</w:t>
      </w:r>
      <w:r w:rsidRPr="00EC0B71">
        <w:t xml:space="preserve">  Sharing family tax benefit between members of a couple in a blended family</w:t>
      </w:r>
      <w:bookmarkEnd w:id="107"/>
    </w:p>
    <w:p w:rsidR="00632062" w:rsidRPr="00EC0B71" w:rsidRDefault="00632062">
      <w:pPr>
        <w:pStyle w:val="subsection"/>
      </w:pPr>
      <w:r w:rsidRPr="00EC0B71">
        <w:tab/>
      </w:r>
      <w:r w:rsidRPr="00EC0B71">
        <w:tab/>
        <w:t>If the Secretary determines under section</w:t>
      </w:r>
      <w:r w:rsidR="00BD75AB" w:rsidRPr="00EC0B71">
        <w:t> </w:t>
      </w:r>
      <w:r w:rsidRPr="00EC0B71">
        <w:t xml:space="preserve">28 an individual’s percentage (the </w:t>
      </w:r>
      <w:r w:rsidRPr="00EC0B71">
        <w:rPr>
          <w:b/>
          <w:i/>
        </w:rPr>
        <w:t>specified percentage</w:t>
      </w:r>
      <w:r w:rsidRPr="00EC0B71">
        <w:t>) of the family tax benefit for FTB children of the individual, the individual’s annual rate of family tax benefit is the specified percentage of the rate that would otherwise apply.</w:t>
      </w:r>
    </w:p>
    <w:p w:rsidR="00632062" w:rsidRPr="00EC0B71" w:rsidRDefault="00632062" w:rsidP="0022492B">
      <w:pPr>
        <w:pStyle w:val="ActHead5"/>
      </w:pPr>
      <w:bookmarkStart w:id="108" w:name="_Toc78890266"/>
      <w:r w:rsidRPr="008E588C">
        <w:rPr>
          <w:rStyle w:val="CharSectno"/>
        </w:rPr>
        <w:t>61</w:t>
      </w:r>
      <w:r w:rsidRPr="00EC0B71">
        <w:t xml:space="preserve">  Sharing family tax benefit between separated members of a couple for period before separation</w:t>
      </w:r>
      <w:bookmarkEnd w:id="108"/>
    </w:p>
    <w:p w:rsidR="00632062" w:rsidRPr="00EC0B71" w:rsidRDefault="00632062">
      <w:pPr>
        <w:pStyle w:val="subsection"/>
      </w:pPr>
      <w:r w:rsidRPr="00EC0B71">
        <w:tab/>
      </w:r>
      <w:r w:rsidRPr="00EC0B71">
        <w:tab/>
        <w:t>If the Secretary determines under section</w:t>
      </w:r>
      <w:r w:rsidR="00BD75AB" w:rsidRPr="00EC0B71">
        <w:t> </w:t>
      </w:r>
      <w:r w:rsidRPr="00EC0B71">
        <w:t xml:space="preserve">29 an individual’s percentage (the </w:t>
      </w:r>
      <w:r w:rsidRPr="00EC0B71">
        <w:rPr>
          <w:b/>
          <w:i/>
        </w:rPr>
        <w:t>specified percentage</w:t>
      </w:r>
      <w:r w:rsidRPr="00EC0B71">
        <w:t>) of the family tax benefit for an FTB child or children of the individual for a period, the individual’s annual rate of family tax benefit for that period is the specified percentage of the rate that would otherwise apply for the period.</w:t>
      </w:r>
    </w:p>
    <w:p w:rsidR="00A5533D" w:rsidRPr="00EC0B71" w:rsidRDefault="00A5533D" w:rsidP="00A5533D">
      <w:pPr>
        <w:pStyle w:val="ActHead5"/>
      </w:pPr>
      <w:bookmarkStart w:id="109" w:name="_Toc78890267"/>
      <w:r w:rsidRPr="008E588C">
        <w:rPr>
          <w:rStyle w:val="CharSectno"/>
        </w:rPr>
        <w:lastRenderedPageBreak/>
        <w:t>61AA</w:t>
      </w:r>
      <w:r w:rsidRPr="00EC0B71">
        <w:t xml:space="preserve">  Part A rate of family tax benefit is nil for a day in newly arrived resident’s waiting period</w:t>
      </w:r>
      <w:bookmarkEnd w:id="109"/>
    </w:p>
    <w:p w:rsidR="00A5533D" w:rsidRPr="00EC0B71" w:rsidRDefault="00A5533D" w:rsidP="00A5533D">
      <w:pPr>
        <w:pStyle w:val="subsection"/>
      </w:pPr>
      <w:r w:rsidRPr="00EC0B71">
        <w:tab/>
        <w:t>(1)</w:t>
      </w:r>
      <w:r w:rsidRPr="00EC0B71">
        <w:tab/>
        <w:t>Despite Parts</w:t>
      </w:r>
      <w:r w:rsidR="00BD75AB" w:rsidRPr="00EC0B71">
        <w:t> </w:t>
      </w:r>
      <w:r w:rsidRPr="00EC0B71">
        <w:t>2 to 3A of Schedule</w:t>
      </w:r>
      <w:r w:rsidR="00BD75AB" w:rsidRPr="00EC0B71">
        <w:t> </w:t>
      </w:r>
      <w:r w:rsidRPr="00EC0B71">
        <w:t>1, an individual’s Part A rate of family tax benefit in respect of a day is nil if the day occurs in a newly arrived resident’s waiting period for the individual.</w:t>
      </w:r>
    </w:p>
    <w:p w:rsidR="00A5533D" w:rsidRPr="00EC0B71" w:rsidRDefault="00A5533D" w:rsidP="00A5533D">
      <w:pPr>
        <w:pStyle w:val="SubsectionHead"/>
      </w:pPr>
      <w:r w:rsidRPr="00EC0B71">
        <w:t>When individual subject to newly arrived resident’s waiting period</w:t>
      </w:r>
    </w:p>
    <w:p w:rsidR="00A5533D" w:rsidRPr="00EC0B71" w:rsidRDefault="00A5533D" w:rsidP="00A5533D">
      <w:pPr>
        <w:pStyle w:val="subsection"/>
      </w:pPr>
      <w:r w:rsidRPr="00EC0B71">
        <w:tab/>
        <w:t>(2)</w:t>
      </w:r>
      <w:r w:rsidRPr="00EC0B71">
        <w:tab/>
        <w:t>Subject to this section, an individual is subject to a newly arrived resident’s waiting period if, on or after the commencement of this subsection, the individual:</w:t>
      </w:r>
    </w:p>
    <w:p w:rsidR="00A5533D" w:rsidRPr="00EC0B71" w:rsidRDefault="00A5533D" w:rsidP="00A5533D">
      <w:pPr>
        <w:pStyle w:val="paragraph"/>
      </w:pPr>
      <w:r w:rsidRPr="00EC0B71">
        <w:tab/>
        <w:t>(a)</w:t>
      </w:r>
      <w:r w:rsidRPr="00EC0B71">
        <w:tab/>
        <w:t>becomes the holder of a visa determined by the Minister for the purposes of subparagraph</w:t>
      </w:r>
      <w:r w:rsidR="00BD75AB" w:rsidRPr="00EC0B71">
        <w:t> </w:t>
      </w:r>
      <w:r w:rsidRPr="00EC0B71">
        <w:t xml:space="preserve">729(2)(f)(v) of the </w:t>
      </w:r>
      <w:r w:rsidRPr="00EC0B71">
        <w:rPr>
          <w:i/>
        </w:rPr>
        <w:t>Social Security Act 1991</w:t>
      </w:r>
      <w:r w:rsidRPr="00EC0B71">
        <w:t>; or</w:t>
      </w:r>
    </w:p>
    <w:p w:rsidR="00A5533D" w:rsidRPr="00EC0B71" w:rsidRDefault="00A5533D" w:rsidP="00A5533D">
      <w:pPr>
        <w:pStyle w:val="paragraph"/>
      </w:pPr>
      <w:r w:rsidRPr="00EC0B71">
        <w:tab/>
        <w:t>(b)</w:t>
      </w:r>
      <w:r w:rsidRPr="00EC0B71">
        <w:tab/>
        <w:t>becomes the holder of a permanent visa, except:</w:t>
      </w:r>
    </w:p>
    <w:p w:rsidR="00A5533D" w:rsidRPr="00EC0B71" w:rsidRDefault="00A5533D" w:rsidP="00A5533D">
      <w:pPr>
        <w:pStyle w:val="paragraphsub"/>
      </w:pPr>
      <w:r w:rsidRPr="00EC0B71">
        <w:tab/>
        <w:t>(i)</w:t>
      </w:r>
      <w:r w:rsidRPr="00EC0B71">
        <w:tab/>
        <w:t xml:space="preserve">a visa referred to in the regulations under the </w:t>
      </w:r>
      <w:r w:rsidRPr="00EC0B71">
        <w:rPr>
          <w:i/>
        </w:rPr>
        <w:t>Migration Act 1958</w:t>
      </w:r>
      <w:r w:rsidRPr="00EC0B71">
        <w:t xml:space="preserve"> as a Subclass 117 (Orphan Relative) visa or as a Subclass 837 (Orphan Relative) visa; or</w:t>
      </w:r>
    </w:p>
    <w:p w:rsidR="00A5533D" w:rsidRPr="00EC0B71" w:rsidRDefault="00A5533D" w:rsidP="00A5533D">
      <w:pPr>
        <w:pStyle w:val="paragraphsub"/>
      </w:pPr>
      <w:r w:rsidRPr="00EC0B71">
        <w:tab/>
        <w:t>(ii)</w:t>
      </w:r>
      <w:r w:rsidRPr="00EC0B71">
        <w:tab/>
        <w:t xml:space="preserve">a visa referred to in the regulations under the </w:t>
      </w:r>
      <w:r w:rsidRPr="00EC0B71">
        <w:rPr>
          <w:i/>
        </w:rPr>
        <w:t>Migration Act 1958</w:t>
      </w:r>
      <w:r w:rsidRPr="00EC0B71">
        <w:t xml:space="preserve"> as a Subclass 115 (Remaining Relative) visa or as a Subclass 835 (Remaining Relative) visa; or</w:t>
      </w:r>
    </w:p>
    <w:p w:rsidR="00A5533D" w:rsidRPr="00EC0B71" w:rsidRDefault="00A5533D" w:rsidP="00A5533D">
      <w:pPr>
        <w:pStyle w:val="paragraphsub"/>
      </w:pPr>
      <w:r w:rsidRPr="00EC0B71">
        <w:tab/>
        <w:t>(iii)</w:t>
      </w:r>
      <w:r w:rsidRPr="00EC0B71">
        <w:tab/>
        <w:t xml:space="preserve">a visa of a kind determined in an instrument under </w:t>
      </w:r>
      <w:r w:rsidR="00BD75AB" w:rsidRPr="00EC0B71">
        <w:t>subsection (</w:t>
      </w:r>
      <w:r w:rsidRPr="00EC0B71">
        <w:t>2A).</w:t>
      </w:r>
    </w:p>
    <w:p w:rsidR="00A5533D" w:rsidRPr="00EC0B71" w:rsidRDefault="00A5533D" w:rsidP="00A5533D">
      <w:pPr>
        <w:pStyle w:val="subsection"/>
      </w:pPr>
      <w:r w:rsidRPr="00EC0B71">
        <w:tab/>
        <w:t>(2A)</w:t>
      </w:r>
      <w:r w:rsidRPr="00EC0B71">
        <w:tab/>
        <w:t xml:space="preserve">The Minister may, by legislative instrument, determine a kind of visa for the purposes of </w:t>
      </w:r>
      <w:r w:rsidR="00BD75AB" w:rsidRPr="00EC0B71">
        <w:t>subparagraph (</w:t>
      </w:r>
      <w:r w:rsidRPr="00EC0B71">
        <w:t>2)(b)(iii).</w:t>
      </w:r>
    </w:p>
    <w:p w:rsidR="00A5533D" w:rsidRPr="00EC0B71" w:rsidRDefault="00A5533D" w:rsidP="00A5533D">
      <w:pPr>
        <w:pStyle w:val="subsection"/>
      </w:pPr>
      <w:r w:rsidRPr="00EC0B71">
        <w:tab/>
        <w:t>(2B)</w:t>
      </w:r>
      <w:r w:rsidRPr="00EC0B71">
        <w:tab/>
      </w:r>
      <w:r w:rsidR="00BD75AB" w:rsidRPr="00EC0B71">
        <w:t>Paragraph (</w:t>
      </w:r>
      <w:r w:rsidRPr="00EC0B71">
        <w:t xml:space="preserve">2)(b) does not apply in relation to an individual if, at any time before the commencement of this subsection, the individual held a visa covered by </w:t>
      </w:r>
      <w:r w:rsidR="00BD75AB" w:rsidRPr="00EC0B71">
        <w:t>paragraph (</w:t>
      </w:r>
      <w:r w:rsidRPr="00EC0B71">
        <w:t>2)(a).</w:t>
      </w:r>
    </w:p>
    <w:p w:rsidR="00A5533D" w:rsidRPr="00EC0B71" w:rsidRDefault="00A5533D" w:rsidP="00A5533D">
      <w:pPr>
        <w:pStyle w:val="SubsectionHead"/>
      </w:pPr>
      <w:r w:rsidRPr="00EC0B71">
        <w:t>Length of waiting period</w:t>
      </w:r>
    </w:p>
    <w:p w:rsidR="00A5533D" w:rsidRPr="00EC0B71" w:rsidRDefault="00A5533D" w:rsidP="00A5533D">
      <w:pPr>
        <w:pStyle w:val="subsection"/>
      </w:pPr>
      <w:r w:rsidRPr="00EC0B71">
        <w:tab/>
        <w:t>(3)</w:t>
      </w:r>
      <w:r w:rsidRPr="00EC0B71">
        <w:tab/>
        <w:t>If:</w:t>
      </w:r>
    </w:p>
    <w:p w:rsidR="00A5533D" w:rsidRPr="00EC0B71" w:rsidRDefault="00A5533D" w:rsidP="00A5533D">
      <w:pPr>
        <w:pStyle w:val="paragraph"/>
      </w:pPr>
      <w:r w:rsidRPr="00EC0B71">
        <w:tab/>
        <w:t>(a)</w:t>
      </w:r>
      <w:r w:rsidRPr="00EC0B71">
        <w:tab/>
        <w:t>an individual is subject to a newly arrived resident’s waiting period; and</w:t>
      </w:r>
    </w:p>
    <w:p w:rsidR="00A5533D" w:rsidRPr="00EC0B71" w:rsidRDefault="00A5533D" w:rsidP="00A5533D">
      <w:pPr>
        <w:pStyle w:val="paragraph"/>
      </w:pPr>
      <w:r w:rsidRPr="00EC0B71">
        <w:lastRenderedPageBreak/>
        <w:tab/>
        <w:t>(b)</w:t>
      </w:r>
      <w:r w:rsidRPr="00EC0B71">
        <w:tab/>
        <w:t xml:space="preserve">the visa covered by </w:t>
      </w:r>
      <w:r w:rsidR="00BD75AB" w:rsidRPr="00EC0B71">
        <w:t>paragraph (</w:t>
      </w:r>
      <w:r w:rsidRPr="00EC0B71">
        <w:t>2)(a) or (b) is in a class of visas determined by the Minister for the purposes of paragraph</w:t>
      </w:r>
      <w:r w:rsidR="00BD75AB" w:rsidRPr="00EC0B71">
        <w:t> </w:t>
      </w:r>
      <w:r w:rsidRPr="00EC0B71">
        <w:t xml:space="preserve">739A(3)(b) of the </w:t>
      </w:r>
      <w:r w:rsidRPr="00EC0B71">
        <w:rPr>
          <w:i/>
        </w:rPr>
        <w:t>Social Security Act 1991</w:t>
      </w:r>
      <w:r w:rsidRPr="00EC0B71">
        <w:t>; and</w:t>
      </w:r>
    </w:p>
    <w:p w:rsidR="00A5533D" w:rsidRPr="00EC0B71" w:rsidRDefault="00A5533D" w:rsidP="00A5533D">
      <w:pPr>
        <w:pStyle w:val="paragraph"/>
      </w:pPr>
      <w:r w:rsidRPr="00EC0B71">
        <w:tab/>
        <w:t>(c)</w:t>
      </w:r>
      <w:r w:rsidRPr="00EC0B71">
        <w:tab/>
      </w:r>
      <w:r w:rsidR="00BD75AB" w:rsidRPr="00EC0B71">
        <w:t>subsection (</w:t>
      </w:r>
      <w:r w:rsidRPr="00EC0B71">
        <w:t>4) does not apply;</w:t>
      </w:r>
    </w:p>
    <w:p w:rsidR="00A5533D" w:rsidRPr="00EC0B71" w:rsidRDefault="00A5533D" w:rsidP="00A5533D">
      <w:pPr>
        <w:pStyle w:val="subsection2"/>
      </w:pPr>
      <w:r w:rsidRPr="00EC0B71">
        <w:t>the waiting period:</w:t>
      </w:r>
    </w:p>
    <w:p w:rsidR="00A5533D" w:rsidRPr="00EC0B71" w:rsidRDefault="00A5533D" w:rsidP="00A5533D">
      <w:pPr>
        <w:pStyle w:val="paragraph"/>
      </w:pPr>
      <w:r w:rsidRPr="00EC0B71">
        <w:tab/>
        <w:t>(d)</w:t>
      </w:r>
      <w:r w:rsidRPr="00EC0B71">
        <w:tab/>
        <w:t>starts on the day on which the individual applied for that visa; and</w:t>
      </w:r>
    </w:p>
    <w:p w:rsidR="00A5533D" w:rsidRPr="00EC0B71" w:rsidRDefault="00A5533D" w:rsidP="00A5533D">
      <w:pPr>
        <w:pStyle w:val="paragraph"/>
      </w:pPr>
      <w:r w:rsidRPr="00EC0B71">
        <w:tab/>
        <w:t>(e)</w:t>
      </w:r>
      <w:r w:rsidRPr="00EC0B71">
        <w:tab/>
        <w:t>ends when the individual has been in Australia for a period of, or periods totalling, 52 weeks after that day.</w:t>
      </w:r>
    </w:p>
    <w:p w:rsidR="00A5533D" w:rsidRPr="00EC0B71" w:rsidRDefault="00A5533D" w:rsidP="00A5533D">
      <w:pPr>
        <w:pStyle w:val="subsection"/>
      </w:pPr>
      <w:r w:rsidRPr="00EC0B71">
        <w:tab/>
        <w:t>(4)</w:t>
      </w:r>
      <w:r w:rsidRPr="00EC0B71">
        <w:tab/>
        <w:t>If:</w:t>
      </w:r>
    </w:p>
    <w:p w:rsidR="00A5533D" w:rsidRPr="00EC0B71" w:rsidRDefault="00A5533D" w:rsidP="00A5533D">
      <w:pPr>
        <w:pStyle w:val="paragraph"/>
      </w:pPr>
      <w:r w:rsidRPr="00EC0B71">
        <w:tab/>
        <w:t>(a)</w:t>
      </w:r>
      <w:r w:rsidRPr="00EC0B71">
        <w:tab/>
        <w:t>an individual is subject to a newly arrived resident’s waiting period; and</w:t>
      </w:r>
    </w:p>
    <w:p w:rsidR="00A5533D" w:rsidRPr="00EC0B71" w:rsidRDefault="00A5533D" w:rsidP="00A5533D">
      <w:pPr>
        <w:pStyle w:val="paragraph"/>
      </w:pPr>
      <w:r w:rsidRPr="00EC0B71">
        <w:tab/>
        <w:t>(b)</w:t>
      </w:r>
      <w:r w:rsidRPr="00EC0B71">
        <w:tab/>
        <w:t>the individual has previously held one or more visas in a class of visas determined by the Minister for the purposes of paragraph</w:t>
      </w:r>
      <w:r w:rsidR="00BD75AB" w:rsidRPr="00EC0B71">
        <w:t> </w:t>
      </w:r>
      <w:r w:rsidRPr="00EC0B71">
        <w:t xml:space="preserve">739A(4)(b) of the </w:t>
      </w:r>
      <w:r w:rsidRPr="00EC0B71">
        <w:rPr>
          <w:i/>
        </w:rPr>
        <w:t>Social Security Act 1991</w:t>
      </w:r>
      <w:r w:rsidRPr="00EC0B71">
        <w:t>;</w:t>
      </w:r>
    </w:p>
    <w:p w:rsidR="00A5533D" w:rsidRPr="00EC0B71" w:rsidRDefault="00A5533D" w:rsidP="00A5533D">
      <w:pPr>
        <w:pStyle w:val="subsection2"/>
      </w:pPr>
      <w:r w:rsidRPr="00EC0B71">
        <w:t>the waiting period:</w:t>
      </w:r>
    </w:p>
    <w:p w:rsidR="00A5533D" w:rsidRPr="00EC0B71" w:rsidRDefault="00A5533D" w:rsidP="00A5533D">
      <w:pPr>
        <w:pStyle w:val="paragraph"/>
      </w:pPr>
      <w:r w:rsidRPr="00EC0B71">
        <w:tab/>
        <w:t>(c)</w:t>
      </w:r>
      <w:r w:rsidRPr="00EC0B71">
        <w:tab/>
        <w:t>starts on the day on which the individual applied for the last of those visas; and</w:t>
      </w:r>
    </w:p>
    <w:p w:rsidR="00A5533D" w:rsidRPr="00EC0B71" w:rsidRDefault="00A5533D" w:rsidP="00A5533D">
      <w:pPr>
        <w:pStyle w:val="paragraph"/>
      </w:pPr>
      <w:r w:rsidRPr="00EC0B71">
        <w:tab/>
        <w:t>(d)</w:t>
      </w:r>
      <w:r w:rsidRPr="00EC0B71">
        <w:tab/>
        <w:t>ends when the individual has been in Australia for a period of, or periods totalling, 52 weeks after that day.</w:t>
      </w:r>
    </w:p>
    <w:p w:rsidR="00A5533D" w:rsidRPr="00EC0B71" w:rsidRDefault="00A5533D" w:rsidP="00A5533D">
      <w:pPr>
        <w:pStyle w:val="subsection"/>
      </w:pPr>
      <w:r w:rsidRPr="00EC0B71">
        <w:tab/>
        <w:t>(5)</w:t>
      </w:r>
      <w:r w:rsidRPr="00EC0B71">
        <w:tab/>
        <w:t>If:</w:t>
      </w:r>
    </w:p>
    <w:p w:rsidR="00A5533D" w:rsidRPr="00EC0B71" w:rsidRDefault="00A5533D" w:rsidP="00A5533D">
      <w:pPr>
        <w:pStyle w:val="paragraph"/>
      </w:pPr>
      <w:r w:rsidRPr="00EC0B71">
        <w:tab/>
        <w:t>(a)</w:t>
      </w:r>
      <w:r w:rsidRPr="00EC0B71">
        <w:tab/>
        <w:t>an individual is subject to a newly arrived resident’s waiting period; and</w:t>
      </w:r>
    </w:p>
    <w:p w:rsidR="00A5533D" w:rsidRPr="00EC0B71" w:rsidRDefault="00A5533D" w:rsidP="00A5533D">
      <w:pPr>
        <w:pStyle w:val="paragraph"/>
      </w:pPr>
      <w:r w:rsidRPr="00EC0B71">
        <w:tab/>
        <w:t>(b)</w:t>
      </w:r>
      <w:r w:rsidRPr="00EC0B71">
        <w:tab/>
        <w:t xml:space="preserve">neither </w:t>
      </w:r>
      <w:r w:rsidR="00BD75AB" w:rsidRPr="00EC0B71">
        <w:t>subsection (</w:t>
      </w:r>
      <w:r w:rsidRPr="00EC0B71">
        <w:t>3) nor (4) applies to the individual;</w:t>
      </w:r>
    </w:p>
    <w:p w:rsidR="00A5533D" w:rsidRPr="00EC0B71" w:rsidRDefault="00A5533D" w:rsidP="00A5533D">
      <w:pPr>
        <w:pStyle w:val="subsection2"/>
      </w:pPr>
      <w:r w:rsidRPr="00EC0B71">
        <w:t>the waiting period starts on the day on which the individual:</w:t>
      </w:r>
    </w:p>
    <w:p w:rsidR="00A5533D" w:rsidRPr="00EC0B71" w:rsidRDefault="00A5533D" w:rsidP="00A5533D">
      <w:pPr>
        <w:pStyle w:val="paragraph"/>
      </w:pPr>
      <w:r w:rsidRPr="00EC0B71">
        <w:tab/>
        <w:t>(c)</w:t>
      </w:r>
      <w:r w:rsidRPr="00EC0B71">
        <w:tab/>
        <w:t xml:space="preserve">first entered </w:t>
      </w:r>
      <w:smartTag w:uri="urn:schemas-microsoft-com:office:smarttags" w:element="country-region">
        <w:smartTag w:uri="urn:schemas-microsoft-com:office:smarttags" w:element="place">
          <w:r w:rsidRPr="00EC0B71">
            <w:t>Australia</w:t>
          </w:r>
        </w:smartTag>
      </w:smartTag>
      <w:r w:rsidRPr="00EC0B71">
        <w:t>; or</w:t>
      </w:r>
    </w:p>
    <w:p w:rsidR="00A5533D" w:rsidRPr="00EC0B71" w:rsidRDefault="00A5533D" w:rsidP="00A5533D">
      <w:pPr>
        <w:pStyle w:val="paragraph"/>
      </w:pPr>
      <w:r w:rsidRPr="00EC0B71">
        <w:tab/>
        <w:t>(d)</w:t>
      </w:r>
      <w:r w:rsidRPr="00EC0B71">
        <w:tab/>
        <w:t>becomes the holder of a permanent visa;</w:t>
      </w:r>
    </w:p>
    <w:p w:rsidR="00A5533D" w:rsidRPr="00EC0B71" w:rsidRDefault="00A5533D" w:rsidP="00A5533D">
      <w:pPr>
        <w:pStyle w:val="subsection2"/>
      </w:pPr>
      <w:r w:rsidRPr="00EC0B71">
        <w:t>whichever occurs last, and ends when the individual has been in Australia for a period of, or periods totalling, 52 weeks after that day.</w:t>
      </w:r>
    </w:p>
    <w:p w:rsidR="00A5533D" w:rsidRPr="00EC0B71" w:rsidRDefault="00A5533D" w:rsidP="00A5533D">
      <w:pPr>
        <w:pStyle w:val="SubsectionHead"/>
      </w:pPr>
      <w:r w:rsidRPr="00EC0B71">
        <w:lastRenderedPageBreak/>
        <w:t>Exemptions</w:t>
      </w:r>
    </w:p>
    <w:p w:rsidR="00A5533D" w:rsidRPr="00EC0B71" w:rsidRDefault="00A5533D" w:rsidP="00A5533D">
      <w:pPr>
        <w:pStyle w:val="subsection"/>
      </w:pPr>
      <w:r w:rsidRPr="00EC0B71">
        <w:tab/>
        <w:t>(6)</w:t>
      </w:r>
      <w:r w:rsidRPr="00EC0B71">
        <w:tab/>
      </w:r>
      <w:r w:rsidR="00BD75AB" w:rsidRPr="00EC0B71">
        <w:t>Subsection (</w:t>
      </w:r>
      <w:r w:rsidRPr="00EC0B71">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BD75AB" w:rsidRPr="00EC0B71">
        <w:t> </w:t>
      </w:r>
      <w:r w:rsidRPr="00EC0B71">
        <w:t xml:space="preserve">739A(6) of the </w:t>
      </w:r>
      <w:r w:rsidRPr="00EC0B71">
        <w:rPr>
          <w:i/>
        </w:rPr>
        <w:t>Social Security Act 1991</w:t>
      </w:r>
      <w:r w:rsidRPr="00EC0B71">
        <w:t>.</w:t>
      </w:r>
    </w:p>
    <w:p w:rsidR="00A5533D" w:rsidRPr="00EC0B71" w:rsidRDefault="00A5533D" w:rsidP="00A5533D">
      <w:pPr>
        <w:pStyle w:val="subsection"/>
      </w:pPr>
      <w:r w:rsidRPr="00EC0B71">
        <w:tab/>
        <w:t>(7)</w:t>
      </w:r>
      <w:r w:rsidRPr="00EC0B71">
        <w:tab/>
      </w:r>
      <w:r w:rsidR="00BD75AB" w:rsidRPr="00EC0B71">
        <w:t>Subsection (</w:t>
      </w:r>
      <w:r w:rsidRPr="00EC0B71">
        <w:t>1) does not apply to an individual in respect of a day in the newly arrived resident’s waiting period for the individual if on that day:</w:t>
      </w:r>
    </w:p>
    <w:p w:rsidR="00A5533D" w:rsidRPr="00EC0B71" w:rsidRDefault="00A5533D" w:rsidP="00A5533D">
      <w:pPr>
        <w:pStyle w:val="paragraph"/>
      </w:pPr>
      <w:r w:rsidRPr="00EC0B71">
        <w:tab/>
        <w:t>(a)</w:t>
      </w:r>
      <w:r w:rsidRPr="00EC0B71">
        <w:tab/>
        <w:t>the individual is receiving a social security pension or a social security benefit; or</w:t>
      </w:r>
    </w:p>
    <w:p w:rsidR="00A5533D" w:rsidRPr="00EC0B71" w:rsidRDefault="00A5533D" w:rsidP="00A5533D">
      <w:pPr>
        <w:pStyle w:val="paragraph"/>
      </w:pPr>
      <w:r w:rsidRPr="00EC0B71">
        <w:tab/>
        <w:t>(b)</w:t>
      </w:r>
      <w:r w:rsidRPr="00EC0B71">
        <w:tab/>
        <w:t xml:space="preserve">the individual is receiving farm household allowance under the </w:t>
      </w:r>
      <w:r w:rsidRPr="00EC0B71">
        <w:rPr>
          <w:i/>
        </w:rPr>
        <w:t>Farm Household Support Act 2014</w:t>
      </w:r>
      <w:r w:rsidRPr="00EC0B71">
        <w:t>; or</w:t>
      </w:r>
    </w:p>
    <w:p w:rsidR="00A5533D" w:rsidRPr="00EC0B71" w:rsidRDefault="00A5533D" w:rsidP="00A5533D">
      <w:pPr>
        <w:pStyle w:val="paragraph"/>
      </w:pPr>
      <w:r w:rsidRPr="00EC0B71">
        <w:tab/>
        <w:t>(c)</w:t>
      </w:r>
      <w:r w:rsidRPr="00EC0B71">
        <w:tab/>
        <w:t xml:space="preserve">parental leave pay, or dad and partner pay, under the </w:t>
      </w:r>
      <w:r w:rsidRPr="00EC0B71">
        <w:rPr>
          <w:i/>
        </w:rPr>
        <w:t xml:space="preserve">Paid Parental Leave Act 2010 </w:t>
      </w:r>
      <w:r w:rsidRPr="00EC0B71">
        <w:t>is payable to the individual.</w:t>
      </w:r>
    </w:p>
    <w:p w:rsidR="00A5533D" w:rsidRPr="00EC0B71" w:rsidRDefault="00A5533D" w:rsidP="00A5533D">
      <w:pPr>
        <w:pStyle w:val="subsection"/>
      </w:pPr>
      <w:r w:rsidRPr="00EC0B71">
        <w:tab/>
        <w:t>(8)</w:t>
      </w:r>
      <w:r w:rsidRPr="00EC0B71">
        <w:tab/>
      </w:r>
      <w:r w:rsidR="00BD75AB" w:rsidRPr="00EC0B71">
        <w:t>Subsection (</w:t>
      </w:r>
      <w:r w:rsidRPr="00EC0B71">
        <w:t xml:space="preserve">1) does not apply to an individual in respect of a day (the </w:t>
      </w:r>
      <w:r w:rsidRPr="00EC0B71">
        <w:rPr>
          <w:b/>
          <w:i/>
        </w:rPr>
        <w:t>assessment day</w:t>
      </w:r>
      <w:r w:rsidRPr="00EC0B71">
        <w:t>) in the newly arrived resident’s waiting period for the individual if:</w:t>
      </w:r>
    </w:p>
    <w:p w:rsidR="00A5533D" w:rsidRPr="00EC0B71" w:rsidRDefault="00A5533D" w:rsidP="00A5533D">
      <w:pPr>
        <w:pStyle w:val="paragraph"/>
      </w:pPr>
      <w:r w:rsidRPr="00EC0B71">
        <w:tab/>
        <w:t>(a)</w:t>
      </w:r>
      <w:r w:rsidRPr="00EC0B71">
        <w:tab/>
        <w:t>on the assessment day the individual is a refugee or a former refugee; or</w:t>
      </w:r>
    </w:p>
    <w:p w:rsidR="00A5533D" w:rsidRPr="00EC0B71" w:rsidRDefault="00A5533D" w:rsidP="00A5533D">
      <w:pPr>
        <w:pStyle w:val="paragraph"/>
      </w:pPr>
      <w:r w:rsidRPr="00EC0B71">
        <w:tab/>
        <w:t>(b)</w:t>
      </w:r>
      <w:r w:rsidRPr="00EC0B71">
        <w:tab/>
        <w:t>the following apply:</w:t>
      </w:r>
    </w:p>
    <w:p w:rsidR="00A5533D" w:rsidRPr="00EC0B71" w:rsidRDefault="00A5533D" w:rsidP="00A5533D">
      <w:pPr>
        <w:pStyle w:val="paragraphsub"/>
      </w:pPr>
      <w:r w:rsidRPr="00EC0B71">
        <w:tab/>
        <w:t>(i)</w:t>
      </w:r>
      <w:r w:rsidRPr="00EC0B71">
        <w:tab/>
        <w:t>the individual was a family member of another individual at the time the other individual became a refugee before the assessment day;</w:t>
      </w:r>
    </w:p>
    <w:p w:rsidR="00A5533D" w:rsidRPr="00EC0B71" w:rsidRDefault="00A5533D" w:rsidP="00A5533D">
      <w:pPr>
        <w:pStyle w:val="paragraphsub"/>
      </w:pPr>
      <w:r w:rsidRPr="00EC0B71">
        <w:tab/>
        <w:t>(ii)</w:t>
      </w:r>
      <w:r w:rsidRPr="00EC0B71">
        <w:tab/>
        <w:t>the individual is a family member of that other individual on the assessment day or, if that other individual has died, the individual was a family member of that other individual immediately before that other individual died; or</w:t>
      </w:r>
    </w:p>
    <w:p w:rsidR="00A5533D" w:rsidRPr="00EC0B71" w:rsidRDefault="00A5533D" w:rsidP="00A5533D">
      <w:pPr>
        <w:pStyle w:val="paragraph"/>
      </w:pPr>
      <w:r w:rsidRPr="00EC0B71">
        <w:tab/>
        <w:t>(c)</w:t>
      </w:r>
      <w:r w:rsidRPr="00EC0B71">
        <w:tab/>
        <w:t>the individual is an Australian citizen on the assessment day; or</w:t>
      </w:r>
    </w:p>
    <w:p w:rsidR="00A5533D" w:rsidRPr="00EC0B71" w:rsidRDefault="00A5533D" w:rsidP="00A5533D">
      <w:pPr>
        <w:pStyle w:val="paragraph"/>
      </w:pPr>
      <w:r w:rsidRPr="00EC0B71">
        <w:tab/>
        <w:t>(d)</w:t>
      </w:r>
      <w:r w:rsidRPr="00EC0B71">
        <w:tab/>
        <w:t>the individual is residing in Australia on the assessment day and has held a special category visa on any day before the assessment day.</w:t>
      </w:r>
    </w:p>
    <w:p w:rsidR="00A5533D" w:rsidRPr="00EC0B71" w:rsidRDefault="00A5533D" w:rsidP="00A5533D">
      <w:pPr>
        <w:pStyle w:val="subsection"/>
      </w:pPr>
      <w:r w:rsidRPr="00EC0B71">
        <w:lastRenderedPageBreak/>
        <w:tab/>
        <w:t>(9)</w:t>
      </w:r>
      <w:r w:rsidRPr="00EC0B71">
        <w:tab/>
        <w:t xml:space="preserve">For the purposes of </w:t>
      </w:r>
      <w:r w:rsidR="00BD75AB" w:rsidRPr="00EC0B71">
        <w:t>subsection (</w:t>
      </w:r>
      <w:r w:rsidRPr="00EC0B71">
        <w:t>8):</w:t>
      </w:r>
    </w:p>
    <w:p w:rsidR="00A5533D" w:rsidRPr="00EC0B71" w:rsidRDefault="00A5533D" w:rsidP="00A5533D">
      <w:pPr>
        <w:pStyle w:val="paragraph"/>
      </w:pPr>
      <w:r w:rsidRPr="00EC0B71">
        <w:tab/>
        <w:t>(a)</w:t>
      </w:r>
      <w:r w:rsidRPr="00EC0B71">
        <w:tab/>
      </w:r>
      <w:r w:rsidRPr="00EC0B71">
        <w:rPr>
          <w:b/>
          <w:i/>
        </w:rPr>
        <w:t>family member</w:t>
      </w:r>
      <w:r w:rsidRPr="00EC0B71">
        <w:t xml:space="preserve"> has the meaning given by subsection</w:t>
      </w:r>
      <w:r w:rsidR="00BD75AB" w:rsidRPr="00EC0B71">
        <w:t> </w:t>
      </w:r>
      <w:r w:rsidRPr="00EC0B71">
        <w:t xml:space="preserve">7(6D) of the </w:t>
      </w:r>
      <w:r w:rsidRPr="00EC0B71">
        <w:rPr>
          <w:i/>
        </w:rPr>
        <w:t>Social Security Act 1991</w:t>
      </w:r>
      <w:r w:rsidRPr="00EC0B71">
        <w:t>; and</w:t>
      </w:r>
    </w:p>
    <w:p w:rsidR="00A5533D" w:rsidRPr="00EC0B71" w:rsidRDefault="00A5533D" w:rsidP="00A5533D">
      <w:pPr>
        <w:pStyle w:val="paragraph"/>
      </w:pPr>
      <w:r w:rsidRPr="00EC0B71">
        <w:tab/>
        <w:t>(b)</w:t>
      </w:r>
      <w:r w:rsidRPr="00EC0B71">
        <w:tab/>
      </w:r>
      <w:r w:rsidRPr="00EC0B71">
        <w:rPr>
          <w:b/>
          <w:i/>
        </w:rPr>
        <w:t xml:space="preserve">former refugee </w:t>
      </w:r>
      <w:r w:rsidRPr="00EC0B71">
        <w:t>has the meaning given by subsection</w:t>
      </w:r>
      <w:r w:rsidR="00BD75AB" w:rsidRPr="00EC0B71">
        <w:t> </w:t>
      </w:r>
      <w:r w:rsidRPr="00EC0B71">
        <w:t xml:space="preserve">7(1) of the </w:t>
      </w:r>
      <w:r w:rsidRPr="00EC0B71">
        <w:rPr>
          <w:i/>
        </w:rPr>
        <w:t>Social Security Act 1991</w:t>
      </w:r>
      <w:r w:rsidRPr="00EC0B71">
        <w:t>; and</w:t>
      </w:r>
    </w:p>
    <w:p w:rsidR="00A5533D" w:rsidRPr="00EC0B71" w:rsidRDefault="00A5533D" w:rsidP="00A5533D">
      <w:pPr>
        <w:pStyle w:val="paragraph"/>
      </w:pPr>
      <w:r w:rsidRPr="00EC0B71">
        <w:tab/>
        <w:t>(c)</w:t>
      </w:r>
      <w:r w:rsidRPr="00EC0B71">
        <w:tab/>
      </w:r>
      <w:r w:rsidRPr="00EC0B71">
        <w:rPr>
          <w:b/>
          <w:i/>
        </w:rPr>
        <w:t xml:space="preserve">refugee </w:t>
      </w:r>
      <w:r w:rsidRPr="00EC0B71">
        <w:t>has the meaning given by subsection</w:t>
      </w:r>
      <w:r w:rsidR="00BD75AB" w:rsidRPr="00EC0B71">
        <w:t> </w:t>
      </w:r>
      <w:r w:rsidRPr="00EC0B71">
        <w:t xml:space="preserve">7(6B) of the </w:t>
      </w:r>
      <w:r w:rsidRPr="00EC0B71">
        <w:rPr>
          <w:i/>
        </w:rPr>
        <w:t>Social Security Act 1991</w:t>
      </w:r>
      <w:r w:rsidRPr="00EC0B71">
        <w:t>.</w:t>
      </w:r>
    </w:p>
    <w:p w:rsidR="0006047E" w:rsidRPr="00EC0B71" w:rsidRDefault="0006047E" w:rsidP="0006047E">
      <w:pPr>
        <w:pStyle w:val="ActHead5"/>
      </w:pPr>
      <w:bookmarkStart w:id="110" w:name="_Toc78890268"/>
      <w:r w:rsidRPr="008E588C">
        <w:rPr>
          <w:rStyle w:val="CharSectno"/>
        </w:rPr>
        <w:t>61A</w:t>
      </w:r>
      <w:r w:rsidRPr="00EC0B71">
        <w:t xml:space="preserve">  Reduction in FTB child rate unless health check requirement satisfied</w:t>
      </w:r>
      <w:bookmarkEnd w:id="110"/>
    </w:p>
    <w:p w:rsidR="0006047E" w:rsidRPr="00EC0B71" w:rsidRDefault="0006047E" w:rsidP="0006047E">
      <w:pPr>
        <w:pStyle w:val="subsection"/>
      </w:pPr>
      <w:r w:rsidRPr="00EC0B71">
        <w:tab/>
        <w:t>(1)</w:t>
      </w:r>
      <w:r w:rsidRPr="00EC0B71">
        <w:tab/>
        <w:t>An individual’s FTB child rate in relation to an FTB child is reduced under subclause</w:t>
      </w:r>
      <w:r w:rsidR="00BD75AB" w:rsidRPr="00EC0B71">
        <w:t> </w:t>
      </w:r>
      <w:r w:rsidRPr="00EC0B71">
        <w:t>7(2) or 26(3) of Schedule</w:t>
      </w:r>
      <w:r w:rsidR="00BD75AB" w:rsidRPr="00EC0B71">
        <w:t> </w:t>
      </w:r>
      <w:r w:rsidRPr="00EC0B71">
        <w:t>1 if:</w:t>
      </w:r>
    </w:p>
    <w:p w:rsidR="0006047E" w:rsidRPr="00EC0B71" w:rsidRDefault="0006047E" w:rsidP="0006047E">
      <w:pPr>
        <w:pStyle w:val="paragraph"/>
      </w:pPr>
      <w:r w:rsidRPr="00EC0B71">
        <w:tab/>
        <w:t>(a)</w:t>
      </w:r>
      <w:r w:rsidRPr="00EC0B71">
        <w:tab/>
        <w:t>in the income year in which the child turned 4:</w:t>
      </w:r>
    </w:p>
    <w:p w:rsidR="0006047E" w:rsidRPr="00EC0B71" w:rsidRDefault="0006047E" w:rsidP="0006047E">
      <w:pPr>
        <w:pStyle w:val="paragraphsub"/>
      </w:pPr>
      <w:r w:rsidRPr="00EC0B71">
        <w:tab/>
        <w:t>(i)</w:t>
      </w:r>
      <w:r w:rsidRPr="00EC0B71">
        <w:tab/>
        <w:t>the individual was entitled to be paid family tax benefit in respect of the child; and</w:t>
      </w:r>
    </w:p>
    <w:p w:rsidR="0006047E" w:rsidRPr="00EC0B71" w:rsidRDefault="0006047E" w:rsidP="0006047E">
      <w:pPr>
        <w:pStyle w:val="paragraphsub"/>
      </w:pPr>
      <w:r w:rsidRPr="00EC0B71">
        <w:tab/>
        <w:t>(ii)</w:t>
      </w:r>
      <w:r w:rsidRPr="00EC0B71">
        <w:tab/>
        <w:t>the individual, or the individual’s partner, was receiving a social security pension, a social security benefit, a service pension</w:t>
      </w:r>
      <w:r w:rsidR="00722006" w:rsidRPr="00EC0B71">
        <w:t>, income support supplement or a veteran payment</w:t>
      </w:r>
      <w:r w:rsidRPr="00EC0B71">
        <w:t>; and</w:t>
      </w:r>
    </w:p>
    <w:p w:rsidR="0006047E" w:rsidRPr="00EC0B71" w:rsidRDefault="0006047E" w:rsidP="0006047E">
      <w:pPr>
        <w:pStyle w:val="paragraph"/>
      </w:pPr>
      <w:r w:rsidRPr="00EC0B71">
        <w:tab/>
        <w:t>(b)</w:t>
      </w:r>
      <w:r w:rsidRPr="00EC0B71">
        <w:tab/>
        <w:t>before the day the child turned 5, the individual was sent a notice by the Secretary informing the individual of the following:</w:t>
      </w:r>
    </w:p>
    <w:p w:rsidR="0006047E" w:rsidRPr="00EC0B71" w:rsidRDefault="0006047E" w:rsidP="0006047E">
      <w:pPr>
        <w:pStyle w:val="paragraphsub"/>
      </w:pPr>
      <w:r w:rsidRPr="00EC0B71">
        <w:tab/>
        <w:t>(i)</w:t>
      </w:r>
      <w:r w:rsidRPr="00EC0B71">
        <w:tab/>
        <w:t xml:space="preserve">the requirement for the child to undertake a health check before the day the child turns 5, or before any later day determined by the Secretary under </w:t>
      </w:r>
      <w:r w:rsidR="00BD75AB" w:rsidRPr="00EC0B71">
        <w:t>subsection (</w:t>
      </w:r>
      <w:r w:rsidRPr="00EC0B71">
        <w:t>5);</w:t>
      </w:r>
    </w:p>
    <w:p w:rsidR="0006047E" w:rsidRPr="00EC0B71" w:rsidRDefault="0006047E" w:rsidP="0006047E">
      <w:pPr>
        <w:pStyle w:val="paragraphsub"/>
      </w:pPr>
      <w:r w:rsidRPr="00EC0B71">
        <w:tab/>
        <w:t>(ii)</w:t>
      </w:r>
      <w:r w:rsidRPr="00EC0B71">
        <w:tab/>
        <w:t>the fact that the individual’s FTB child rate in relation to the child will be reduced if the child does not meet the requirement; and</w:t>
      </w:r>
    </w:p>
    <w:p w:rsidR="0006047E" w:rsidRPr="00EC0B71" w:rsidRDefault="0006047E" w:rsidP="0006047E">
      <w:pPr>
        <w:pStyle w:val="paragraph"/>
      </w:pPr>
      <w:r w:rsidRPr="00EC0B71">
        <w:tab/>
        <w:t>(c)</w:t>
      </w:r>
      <w:r w:rsidRPr="00EC0B71">
        <w:tab/>
        <w:t>the child was an FTB child of the individual on the day the child turned 5; and</w:t>
      </w:r>
    </w:p>
    <w:p w:rsidR="0006047E" w:rsidRPr="00EC0B71" w:rsidRDefault="0006047E" w:rsidP="0006047E">
      <w:pPr>
        <w:pStyle w:val="paragraph"/>
      </w:pPr>
      <w:r w:rsidRPr="00EC0B71">
        <w:tab/>
        <w:t>(d)</w:t>
      </w:r>
      <w:r w:rsidRPr="00EC0B71">
        <w:tab/>
        <w:t>none of the following applies:</w:t>
      </w:r>
    </w:p>
    <w:p w:rsidR="0006047E" w:rsidRPr="00EC0B71" w:rsidRDefault="0006047E" w:rsidP="0006047E">
      <w:pPr>
        <w:pStyle w:val="paragraphsub"/>
      </w:pPr>
      <w:r w:rsidRPr="00EC0B71">
        <w:tab/>
        <w:t>(i)</w:t>
      </w:r>
      <w:r w:rsidRPr="00EC0B71">
        <w:tab/>
        <w:t xml:space="preserve">the FTB child meets the health check requirement before the applicable day (see </w:t>
      </w:r>
      <w:r w:rsidR="00BD75AB" w:rsidRPr="00EC0B71">
        <w:t>subsections (</w:t>
      </w:r>
      <w:r w:rsidRPr="00EC0B71">
        <w:t>4) and (8));</w:t>
      </w:r>
    </w:p>
    <w:p w:rsidR="0006047E" w:rsidRPr="00EC0B71" w:rsidRDefault="0006047E" w:rsidP="0006047E">
      <w:pPr>
        <w:pStyle w:val="paragraphsub"/>
      </w:pPr>
      <w:r w:rsidRPr="00EC0B71">
        <w:lastRenderedPageBreak/>
        <w:tab/>
        <w:t>(ii)</w:t>
      </w:r>
      <w:r w:rsidRPr="00EC0B71">
        <w:tab/>
        <w:t xml:space="preserve">the FTB child is in a class exempted from the health check requirement by a determination under </w:t>
      </w:r>
      <w:r w:rsidR="00BD75AB" w:rsidRPr="00EC0B71">
        <w:t>paragraph (</w:t>
      </w:r>
      <w:r w:rsidRPr="00EC0B71">
        <w:t>9)(b);</w:t>
      </w:r>
    </w:p>
    <w:p w:rsidR="0006047E" w:rsidRPr="00EC0B71" w:rsidRDefault="0006047E" w:rsidP="0006047E">
      <w:pPr>
        <w:pStyle w:val="paragraphsub"/>
      </w:pPr>
      <w:r w:rsidRPr="00EC0B71">
        <w:tab/>
        <w:t>(iii)</w:t>
      </w:r>
      <w:r w:rsidRPr="00EC0B71">
        <w:tab/>
        <w:t xml:space="preserve">the FTB child is in a class that is taken to meet the health check requirement by a determination under </w:t>
      </w:r>
      <w:r w:rsidR="00BD75AB" w:rsidRPr="00EC0B71">
        <w:t>paragraph (</w:t>
      </w:r>
      <w:r w:rsidRPr="00EC0B71">
        <w:t>9)(c);</w:t>
      </w:r>
    </w:p>
    <w:p w:rsidR="0006047E" w:rsidRPr="00EC0B71" w:rsidRDefault="0006047E" w:rsidP="0006047E">
      <w:pPr>
        <w:pStyle w:val="paragraphsub"/>
      </w:pPr>
      <w:r w:rsidRPr="00EC0B71">
        <w:tab/>
        <w:t>(iv)</w:t>
      </w:r>
      <w:r w:rsidRPr="00EC0B71">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EC0B71" w:rsidRDefault="0006047E" w:rsidP="0006047E">
      <w:pPr>
        <w:pStyle w:val="notetext"/>
      </w:pPr>
      <w:r w:rsidRPr="00EC0B71">
        <w:t>Note:</w:t>
      </w:r>
      <w:r w:rsidRPr="00EC0B71">
        <w:tab/>
        <w:t>See also sections</w:t>
      </w:r>
      <w:r w:rsidR="00BD75AB" w:rsidRPr="00EC0B71">
        <w:t> </w:t>
      </w:r>
      <w:r w:rsidRPr="00EC0B71">
        <w:t>61C (persons still entitled to FTB despite reductions to nil) and 61D (death of an FTB child).</w:t>
      </w:r>
    </w:p>
    <w:p w:rsidR="0006047E" w:rsidRPr="00EC0B71" w:rsidRDefault="0006047E" w:rsidP="0006047E">
      <w:pPr>
        <w:pStyle w:val="SubsectionHead"/>
        <w:rPr>
          <w:b/>
        </w:rPr>
      </w:pPr>
      <w:r w:rsidRPr="00EC0B71">
        <w:t xml:space="preserve">Meaning of </w:t>
      </w:r>
      <w:r w:rsidRPr="00EC0B71">
        <w:rPr>
          <w:b/>
        </w:rPr>
        <w:t>FTB child rate reduction period</w:t>
      </w:r>
    </w:p>
    <w:p w:rsidR="0006047E" w:rsidRPr="00EC0B71" w:rsidRDefault="0006047E" w:rsidP="0006047E">
      <w:pPr>
        <w:pStyle w:val="subsection"/>
      </w:pPr>
      <w:r w:rsidRPr="00EC0B71">
        <w:tab/>
        <w:t>(2)</w:t>
      </w:r>
      <w:r w:rsidRPr="00EC0B71">
        <w:tab/>
        <w:t xml:space="preserve">The individual’s FTB child rate in relation to the child is reduced for each day in the period (the </w:t>
      </w:r>
      <w:r w:rsidRPr="00EC0B71">
        <w:rPr>
          <w:b/>
          <w:i/>
        </w:rPr>
        <w:t>FTB child rate reduction period</w:t>
      </w:r>
      <w:r w:rsidRPr="00EC0B71">
        <w:t>):</w:t>
      </w:r>
    </w:p>
    <w:p w:rsidR="0006047E" w:rsidRPr="00EC0B71" w:rsidRDefault="0006047E" w:rsidP="0006047E">
      <w:pPr>
        <w:pStyle w:val="paragraph"/>
      </w:pPr>
      <w:r w:rsidRPr="00EC0B71">
        <w:tab/>
        <w:t>(a)</w:t>
      </w:r>
      <w:r w:rsidRPr="00EC0B71">
        <w:tab/>
        <w:t xml:space="preserve">beginning on the applicable day (see </w:t>
      </w:r>
      <w:r w:rsidR="00BD75AB" w:rsidRPr="00EC0B71">
        <w:t>subsection (</w:t>
      </w:r>
      <w:r w:rsidRPr="00EC0B71">
        <w:t>4)); and</w:t>
      </w:r>
    </w:p>
    <w:p w:rsidR="0006047E" w:rsidRPr="00EC0B71" w:rsidRDefault="0006047E" w:rsidP="0006047E">
      <w:pPr>
        <w:pStyle w:val="paragraph"/>
      </w:pPr>
      <w:r w:rsidRPr="00EC0B71">
        <w:tab/>
        <w:t>(b)</w:t>
      </w:r>
      <w:r w:rsidRPr="00EC0B71">
        <w:tab/>
        <w:t xml:space="preserve">ending after the relevant number of days (see </w:t>
      </w:r>
      <w:r w:rsidR="00BD75AB" w:rsidRPr="00EC0B71">
        <w:t>subsection (</w:t>
      </w:r>
      <w:r w:rsidRPr="00EC0B71">
        <w:t>3));</w:t>
      </w:r>
    </w:p>
    <w:p w:rsidR="0006047E" w:rsidRPr="00EC0B71" w:rsidRDefault="0006047E" w:rsidP="0006047E">
      <w:pPr>
        <w:pStyle w:val="subsection2"/>
      </w:pPr>
      <w:r w:rsidRPr="00EC0B71">
        <w:t>(whether or not the individual continues to be entitled to be paid family tax benefit in respect of the child for the whole period).</w:t>
      </w:r>
    </w:p>
    <w:p w:rsidR="0006047E" w:rsidRPr="00EC0B71" w:rsidRDefault="0006047E" w:rsidP="0006047E">
      <w:pPr>
        <w:pStyle w:val="SubsectionHead"/>
        <w:rPr>
          <w:b/>
        </w:rPr>
      </w:pPr>
      <w:r w:rsidRPr="00EC0B71">
        <w:t xml:space="preserve">Meaning of </w:t>
      </w:r>
      <w:r w:rsidRPr="00EC0B71">
        <w:rPr>
          <w:b/>
        </w:rPr>
        <w:t>relevant number of days</w:t>
      </w:r>
    </w:p>
    <w:p w:rsidR="0006047E" w:rsidRPr="00EC0B71" w:rsidRDefault="0006047E" w:rsidP="0006047E">
      <w:pPr>
        <w:pStyle w:val="subsection"/>
      </w:pPr>
      <w:r w:rsidRPr="00EC0B71">
        <w:tab/>
        <w:t>(3)</w:t>
      </w:r>
      <w:r w:rsidRPr="00EC0B71">
        <w:tab/>
        <w:t xml:space="preserve">The </w:t>
      </w:r>
      <w:r w:rsidRPr="00EC0B71">
        <w:rPr>
          <w:b/>
          <w:i/>
        </w:rPr>
        <w:t xml:space="preserve">relevant number of days </w:t>
      </w:r>
      <w:r w:rsidRPr="00EC0B71">
        <w:t>is the number of days, in the income year in which the child turned 4, on which:</w:t>
      </w:r>
    </w:p>
    <w:p w:rsidR="0006047E" w:rsidRPr="00EC0B71" w:rsidRDefault="0006047E" w:rsidP="0006047E">
      <w:pPr>
        <w:pStyle w:val="paragraph"/>
      </w:pPr>
      <w:r w:rsidRPr="00EC0B71">
        <w:tab/>
        <w:t>(a)</w:t>
      </w:r>
      <w:r w:rsidRPr="00EC0B71">
        <w:tab/>
        <w:t>the individual was entitled to be paid family tax benefit in respect of the child; and</w:t>
      </w:r>
    </w:p>
    <w:p w:rsidR="0006047E" w:rsidRPr="00EC0B71" w:rsidRDefault="0006047E" w:rsidP="0006047E">
      <w:pPr>
        <w:pStyle w:val="paragraph"/>
      </w:pPr>
      <w:r w:rsidRPr="00EC0B71">
        <w:tab/>
        <w:t>(b)</w:t>
      </w:r>
      <w:r w:rsidRPr="00EC0B71">
        <w:tab/>
        <w:t>the individual, or the individual’s partner, received a social security pension, a social security benefit, a service pension</w:t>
      </w:r>
      <w:r w:rsidR="00722006" w:rsidRPr="00EC0B71">
        <w:t>, income support supplement or a veteran payment</w:t>
      </w:r>
      <w:r w:rsidRPr="00EC0B71">
        <w:t>.</w:t>
      </w:r>
    </w:p>
    <w:p w:rsidR="0006047E" w:rsidRPr="00EC0B71" w:rsidRDefault="0006047E" w:rsidP="0006047E">
      <w:pPr>
        <w:pStyle w:val="SubsectionHead"/>
        <w:rPr>
          <w:b/>
        </w:rPr>
      </w:pPr>
      <w:r w:rsidRPr="00EC0B71">
        <w:t xml:space="preserve">Meaning of </w:t>
      </w:r>
      <w:r w:rsidRPr="00EC0B71">
        <w:rPr>
          <w:b/>
        </w:rPr>
        <w:t>applicable day</w:t>
      </w:r>
    </w:p>
    <w:p w:rsidR="0006047E" w:rsidRPr="00EC0B71" w:rsidRDefault="0006047E" w:rsidP="0006047E">
      <w:pPr>
        <w:pStyle w:val="subsection"/>
      </w:pPr>
      <w:r w:rsidRPr="00EC0B71">
        <w:tab/>
        <w:t>(4)</w:t>
      </w:r>
      <w:r w:rsidRPr="00EC0B71">
        <w:tab/>
        <w:t xml:space="preserve">For the purposes of this section, the </w:t>
      </w:r>
      <w:r w:rsidRPr="00EC0B71">
        <w:rPr>
          <w:b/>
          <w:i/>
        </w:rPr>
        <w:t>applicable day</w:t>
      </w:r>
      <w:r w:rsidRPr="00EC0B71">
        <w:t xml:space="preserve"> is:</w:t>
      </w:r>
    </w:p>
    <w:p w:rsidR="0006047E" w:rsidRPr="00EC0B71" w:rsidRDefault="0006047E" w:rsidP="0006047E">
      <w:pPr>
        <w:pStyle w:val="paragraph"/>
      </w:pPr>
      <w:r w:rsidRPr="00EC0B71">
        <w:tab/>
        <w:t>(a)</w:t>
      </w:r>
      <w:r w:rsidRPr="00EC0B71">
        <w:tab/>
        <w:t>the day the child turns 5; or</w:t>
      </w:r>
    </w:p>
    <w:p w:rsidR="0006047E" w:rsidRPr="00EC0B71" w:rsidRDefault="0006047E" w:rsidP="0006047E">
      <w:pPr>
        <w:pStyle w:val="paragraph"/>
      </w:pPr>
      <w:r w:rsidRPr="00EC0B71">
        <w:lastRenderedPageBreak/>
        <w:tab/>
        <w:t>(b)</w:t>
      </w:r>
      <w:r w:rsidRPr="00EC0B71">
        <w:tab/>
        <w:t xml:space="preserve">the day after any later day determined by the Secretary under </w:t>
      </w:r>
      <w:r w:rsidR="00BD75AB" w:rsidRPr="00EC0B71">
        <w:t>subsection (</w:t>
      </w:r>
      <w:r w:rsidRPr="00EC0B71">
        <w:t>5).</w:t>
      </w:r>
    </w:p>
    <w:p w:rsidR="0006047E" w:rsidRPr="00EC0B71" w:rsidRDefault="0006047E" w:rsidP="0006047E">
      <w:pPr>
        <w:pStyle w:val="SubsectionHead"/>
      </w:pPr>
      <w:r w:rsidRPr="00EC0B71">
        <w:t>Determining later days</w:t>
      </w:r>
    </w:p>
    <w:p w:rsidR="0006047E" w:rsidRPr="00EC0B71" w:rsidRDefault="0006047E" w:rsidP="0006047E">
      <w:pPr>
        <w:pStyle w:val="subsection"/>
      </w:pPr>
      <w:r w:rsidRPr="00EC0B71">
        <w:tab/>
        <w:t>(5)</w:t>
      </w:r>
      <w:r w:rsidRPr="00EC0B71">
        <w:tab/>
        <w:t>The Secretary may, in writing, determine a later day for the purposes of this section.</w:t>
      </w:r>
    </w:p>
    <w:p w:rsidR="0006047E" w:rsidRPr="00EC0B71" w:rsidRDefault="0006047E" w:rsidP="0006047E">
      <w:pPr>
        <w:pStyle w:val="subsection"/>
      </w:pPr>
      <w:r w:rsidRPr="00EC0B71">
        <w:tab/>
        <w:t>(6)</w:t>
      </w:r>
      <w:r w:rsidRPr="00EC0B71">
        <w:tab/>
        <w:t xml:space="preserve">For the purposes of </w:t>
      </w:r>
      <w:r w:rsidR="00BD75AB" w:rsidRPr="00EC0B71">
        <w:t>subsection (</w:t>
      </w:r>
      <w:r w:rsidRPr="00EC0B71">
        <w:t>5):</w:t>
      </w:r>
    </w:p>
    <w:p w:rsidR="0006047E" w:rsidRPr="00EC0B71" w:rsidRDefault="0006047E" w:rsidP="0006047E">
      <w:pPr>
        <w:pStyle w:val="paragraph"/>
      </w:pPr>
      <w:r w:rsidRPr="00EC0B71">
        <w:tab/>
        <w:t>(a)</w:t>
      </w:r>
      <w:r w:rsidRPr="00EC0B71">
        <w:tab/>
        <w:t>an application for a later day may be made after the child turns 5, but must be made before the child turns 6; and</w:t>
      </w:r>
    </w:p>
    <w:p w:rsidR="0006047E" w:rsidRPr="00EC0B71" w:rsidRDefault="0006047E" w:rsidP="0006047E">
      <w:pPr>
        <w:pStyle w:val="paragraph"/>
      </w:pPr>
      <w:r w:rsidRPr="00EC0B71">
        <w:tab/>
        <w:t>(b)</w:t>
      </w:r>
      <w:r w:rsidRPr="00EC0B71">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EC0B71" w:rsidRDefault="0006047E" w:rsidP="0006047E">
      <w:pPr>
        <w:pStyle w:val="paragraph"/>
      </w:pPr>
      <w:r w:rsidRPr="00EC0B71">
        <w:tab/>
        <w:t>(c)</w:t>
      </w:r>
      <w:r w:rsidRPr="00EC0B71">
        <w:tab/>
        <w:t>any later day determined by the Secretary must not be after the day the child turns 6.</w:t>
      </w:r>
    </w:p>
    <w:p w:rsidR="0006047E" w:rsidRPr="00EC0B71" w:rsidRDefault="0006047E" w:rsidP="0006047E">
      <w:pPr>
        <w:pStyle w:val="SubsectionHead"/>
      </w:pPr>
      <w:r w:rsidRPr="00EC0B71">
        <w:t>Exemption on the grounds the health check requirement inappropriate</w:t>
      </w:r>
    </w:p>
    <w:p w:rsidR="0006047E" w:rsidRPr="00EC0B71" w:rsidRDefault="0006047E" w:rsidP="0006047E">
      <w:pPr>
        <w:pStyle w:val="subsection"/>
      </w:pPr>
      <w:r w:rsidRPr="00EC0B71">
        <w:tab/>
        <w:t>(7)</w:t>
      </w:r>
      <w:r w:rsidRPr="00EC0B71">
        <w:tab/>
        <w:t xml:space="preserve">An application under </w:t>
      </w:r>
      <w:r w:rsidR="00BD75AB" w:rsidRPr="00EC0B71">
        <w:t>subparagraph (</w:t>
      </w:r>
      <w:r w:rsidRPr="00EC0B71">
        <w:t>1)(d)(iv) must be:</w:t>
      </w:r>
    </w:p>
    <w:p w:rsidR="0006047E" w:rsidRPr="00EC0B71" w:rsidRDefault="0006047E" w:rsidP="0006047E">
      <w:pPr>
        <w:pStyle w:val="paragraph"/>
      </w:pPr>
      <w:r w:rsidRPr="00EC0B71">
        <w:tab/>
        <w:t>(a)</w:t>
      </w:r>
      <w:r w:rsidRPr="00EC0B71">
        <w:tab/>
        <w:t>made before the child turns 5; and</w:t>
      </w:r>
    </w:p>
    <w:p w:rsidR="0006047E" w:rsidRPr="00EC0B71" w:rsidRDefault="0006047E" w:rsidP="0006047E">
      <w:pPr>
        <w:pStyle w:val="paragraph"/>
      </w:pPr>
      <w:r w:rsidRPr="00EC0B71">
        <w:tab/>
        <w:t>(b)</w:t>
      </w:r>
      <w:r w:rsidRPr="00EC0B71">
        <w:tab/>
        <w:t>must be made in the form and manner, contain any information, and be accompanied by any documents, required by the Secretary.</w:t>
      </w:r>
    </w:p>
    <w:p w:rsidR="0006047E" w:rsidRPr="00EC0B71" w:rsidRDefault="0006047E" w:rsidP="0006047E">
      <w:pPr>
        <w:pStyle w:val="SubsectionHead"/>
      </w:pPr>
      <w:r w:rsidRPr="00EC0B71">
        <w:t>Health check requirement</w:t>
      </w:r>
    </w:p>
    <w:p w:rsidR="0006047E" w:rsidRPr="00EC0B71" w:rsidRDefault="0006047E" w:rsidP="0006047E">
      <w:pPr>
        <w:pStyle w:val="subsection"/>
      </w:pPr>
      <w:r w:rsidRPr="00EC0B71">
        <w:tab/>
        <w:t>(8)</w:t>
      </w:r>
      <w:r w:rsidRPr="00EC0B71">
        <w:tab/>
        <w:t xml:space="preserve">For the purposes of this section, the </w:t>
      </w:r>
      <w:r w:rsidRPr="00EC0B71">
        <w:rPr>
          <w:b/>
          <w:i/>
        </w:rPr>
        <w:t>health check requirement</w:t>
      </w:r>
      <w:r w:rsidRPr="00EC0B71">
        <w:t xml:space="preserve"> for a child is that the child must meet the requirements specified in an instrument under </w:t>
      </w:r>
      <w:r w:rsidR="00BD75AB" w:rsidRPr="00EC0B71">
        <w:t>paragraph (</w:t>
      </w:r>
      <w:r w:rsidRPr="00EC0B71">
        <w:t>9)(a).</w:t>
      </w:r>
    </w:p>
    <w:p w:rsidR="0006047E" w:rsidRPr="00EC0B71" w:rsidRDefault="0006047E" w:rsidP="0006047E">
      <w:pPr>
        <w:pStyle w:val="SubsectionHead"/>
      </w:pPr>
      <w:r w:rsidRPr="00EC0B71">
        <w:t>Legislative instrument</w:t>
      </w:r>
    </w:p>
    <w:p w:rsidR="0006047E" w:rsidRPr="00EC0B71" w:rsidRDefault="0006047E" w:rsidP="0006047E">
      <w:pPr>
        <w:pStyle w:val="subsection"/>
      </w:pPr>
      <w:r w:rsidRPr="00EC0B71">
        <w:tab/>
        <w:t>(9)</w:t>
      </w:r>
      <w:r w:rsidRPr="00EC0B71">
        <w:tab/>
        <w:t>The Minister may, by legislative instrument:</w:t>
      </w:r>
    </w:p>
    <w:p w:rsidR="0006047E" w:rsidRPr="00EC0B71" w:rsidRDefault="0006047E" w:rsidP="0006047E">
      <w:pPr>
        <w:pStyle w:val="paragraph"/>
      </w:pPr>
      <w:r w:rsidRPr="00EC0B71">
        <w:lastRenderedPageBreak/>
        <w:tab/>
        <w:t>(a)</w:t>
      </w:r>
      <w:r w:rsidRPr="00EC0B71">
        <w:tab/>
        <w:t xml:space="preserve">specify requirements relating to the health of children for the purposes of </w:t>
      </w:r>
      <w:r w:rsidR="00BD75AB" w:rsidRPr="00EC0B71">
        <w:t>subsection (</w:t>
      </w:r>
      <w:r w:rsidRPr="00EC0B71">
        <w:t>8); or</w:t>
      </w:r>
    </w:p>
    <w:p w:rsidR="0006047E" w:rsidRPr="00EC0B71" w:rsidRDefault="0006047E" w:rsidP="0006047E">
      <w:pPr>
        <w:pStyle w:val="paragraph"/>
      </w:pPr>
      <w:r w:rsidRPr="00EC0B71">
        <w:tab/>
        <w:t>(b)</w:t>
      </w:r>
      <w:r w:rsidRPr="00EC0B71">
        <w:tab/>
        <w:t>determine that children included in a specified class are exempt from the health check requirement; or</w:t>
      </w:r>
    </w:p>
    <w:p w:rsidR="0006047E" w:rsidRPr="00EC0B71" w:rsidRDefault="0006047E" w:rsidP="0006047E">
      <w:pPr>
        <w:pStyle w:val="paragraph"/>
      </w:pPr>
      <w:r w:rsidRPr="00EC0B71">
        <w:tab/>
        <w:t>(c)</w:t>
      </w:r>
      <w:r w:rsidRPr="00EC0B71">
        <w:tab/>
        <w:t>determine that children included in a specified class are taken to meet the health check requirement.</w:t>
      </w:r>
    </w:p>
    <w:p w:rsidR="0006047E" w:rsidRPr="00EC0B71" w:rsidRDefault="0006047E" w:rsidP="0006047E">
      <w:pPr>
        <w:pStyle w:val="ActHead5"/>
      </w:pPr>
      <w:bookmarkStart w:id="111" w:name="_Toc78890269"/>
      <w:r w:rsidRPr="008E588C">
        <w:rPr>
          <w:rStyle w:val="CharSectno"/>
        </w:rPr>
        <w:t>61B</w:t>
      </w:r>
      <w:r w:rsidRPr="00EC0B71">
        <w:t xml:space="preserve">  Reduction in FTB child rate unless immunisation requirements satisfied</w:t>
      </w:r>
      <w:bookmarkEnd w:id="111"/>
    </w:p>
    <w:p w:rsidR="0006047E" w:rsidRPr="00EC0B71" w:rsidRDefault="0006047E" w:rsidP="0006047E">
      <w:pPr>
        <w:pStyle w:val="subsection"/>
      </w:pPr>
      <w:r w:rsidRPr="00EC0B71">
        <w:tab/>
        <w:t>(1)</w:t>
      </w:r>
      <w:r w:rsidRPr="00EC0B71">
        <w:tab/>
        <w:t>An individual’s FTB child rate in relation to an FTB child is reduced under subclause</w:t>
      </w:r>
      <w:r w:rsidR="00BD75AB" w:rsidRPr="00EC0B71">
        <w:t> </w:t>
      </w:r>
      <w:r w:rsidRPr="00EC0B71">
        <w:t>7(2) or (3) or 26(3) or (4) of Schedule</w:t>
      </w:r>
      <w:r w:rsidR="00BD75AB" w:rsidRPr="00EC0B71">
        <w:t> </w:t>
      </w:r>
      <w:r w:rsidRPr="00EC0B71">
        <w:t>1 if:</w:t>
      </w:r>
    </w:p>
    <w:p w:rsidR="0006047E" w:rsidRPr="00EC0B71" w:rsidRDefault="0006047E" w:rsidP="0006047E">
      <w:pPr>
        <w:pStyle w:val="paragraph"/>
      </w:pPr>
      <w:r w:rsidRPr="00EC0B71">
        <w:tab/>
        <w:t>(a)</w:t>
      </w:r>
      <w:r w:rsidRPr="00EC0B71">
        <w:tab/>
        <w:t>the child is an FTB child of the individual or the individual’s partner; and</w:t>
      </w:r>
    </w:p>
    <w:p w:rsidR="0006047E" w:rsidRPr="00EC0B71" w:rsidRDefault="0006047E" w:rsidP="0006047E">
      <w:pPr>
        <w:pStyle w:val="paragraph"/>
      </w:pPr>
      <w:r w:rsidRPr="00EC0B71">
        <w:tab/>
        <w:t>(b)</w:t>
      </w:r>
      <w:r w:rsidRPr="00EC0B71">
        <w:tab/>
        <w:t>the child does not meet the immunisation requirements set out in section</w:t>
      </w:r>
      <w:r w:rsidR="00BD75AB" w:rsidRPr="00EC0B71">
        <w:t> </w:t>
      </w:r>
      <w:r w:rsidRPr="00EC0B71">
        <w:t>6:</w:t>
      </w:r>
    </w:p>
    <w:p w:rsidR="0006047E" w:rsidRPr="00EC0B71" w:rsidRDefault="0006047E" w:rsidP="0006047E">
      <w:pPr>
        <w:pStyle w:val="paragraphsub"/>
      </w:pPr>
      <w:r w:rsidRPr="00EC0B71">
        <w:tab/>
        <w:t>(i)</w:t>
      </w:r>
      <w:r w:rsidRPr="00EC0B71">
        <w:tab/>
        <w:t>for a claim made under the Family Assistance Administration Act for payment of family tax benefit for a past period—on the day the claim is determined; or</w:t>
      </w:r>
    </w:p>
    <w:p w:rsidR="0006047E" w:rsidRPr="00EC0B71" w:rsidRDefault="0006047E" w:rsidP="0006047E">
      <w:pPr>
        <w:pStyle w:val="paragraphsub"/>
      </w:pPr>
      <w:r w:rsidRPr="00EC0B71">
        <w:tab/>
        <w:t>(ii)</w:t>
      </w:r>
      <w:r w:rsidRPr="00EC0B71">
        <w:tab/>
        <w:t xml:space="preserve">for family tax benefit paid to the individual in instalments—before the end of the grace period (see </w:t>
      </w:r>
      <w:r w:rsidR="00BD75AB" w:rsidRPr="00EC0B71">
        <w:t>subsection (</w:t>
      </w:r>
      <w:r w:rsidRPr="00EC0B71">
        <w:t>4)).</w:t>
      </w:r>
    </w:p>
    <w:p w:rsidR="0006047E" w:rsidRPr="00EC0B71" w:rsidRDefault="0006047E" w:rsidP="0006047E">
      <w:pPr>
        <w:pStyle w:val="notetext"/>
      </w:pPr>
      <w:r w:rsidRPr="00EC0B71">
        <w:t>Note:</w:t>
      </w:r>
      <w:r w:rsidRPr="00EC0B71">
        <w:tab/>
        <w:t>See also sections</w:t>
      </w:r>
      <w:r w:rsidR="00BD75AB" w:rsidRPr="00EC0B71">
        <w:t> </w:t>
      </w:r>
      <w:r w:rsidRPr="00EC0B71">
        <w:t>61C (persons still entitled to FTB despite reductions to nil) and 61D (death of an FTB child).</w:t>
      </w:r>
    </w:p>
    <w:p w:rsidR="0006047E" w:rsidRPr="00EC0B71" w:rsidRDefault="0006047E" w:rsidP="0006047E">
      <w:pPr>
        <w:pStyle w:val="SubsectionHead"/>
        <w:rPr>
          <w:b/>
        </w:rPr>
      </w:pPr>
      <w:r w:rsidRPr="00EC0B71">
        <w:t xml:space="preserve">Meaning of </w:t>
      </w:r>
      <w:r w:rsidRPr="00EC0B71">
        <w:rPr>
          <w:b/>
        </w:rPr>
        <w:t>FTB child rate reduction period</w:t>
      </w:r>
    </w:p>
    <w:p w:rsidR="0006047E" w:rsidRPr="00EC0B71" w:rsidRDefault="0006047E" w:rsidP="0006047E">
      <w:pPr>
        <w:pStyle w:val="subsection"/>
      </w:pPr>
      <w:r w:rsidRPr="00EC0B71">
        <w:tab/>
        <w:t>(2)</w:t>
      </w:r>
      <w:r w:rsidRPr="00EC0B71">
        <w:tab/>
        <w:t xml:space="preserve">If family tax benefit is paid to the individual in instalments, the individual’s FTB child rate in relation to the child is reduced for each day in the period (the </w:t>
      </w:r>
      <w:r w:rsidRPr="00EC0B71">
        <w:rPr>
          <w:b/>
          <w:i/>
        </w:rPr>
        <w:t>FTB child rate reduction period</w:t>
      </w:r>
      <w:r w:rsidRPr="00EC0B71">
        <w:t>):</w:t>
      </w:r>
    </w:p>
    <w:p w:rsidR="0006047E" w:rsidRPr="00EC0B71" w:rsidRDefault="0006047E" w:rsidP="0006047E">
      <w:pPr>
        <w:pStyle w:val="paragraph"/>
      </w:pPr>
      <w:r w:rsidRPr="00EC0B71">
        <w:tab/>
        <w:t>(a)</w:t>
      </w:r>
      <w:r w:rsidRPr="00EC0B71">
        <w:tab/>
        <w:t xml:space="preserve">beginning on the day specified as the date of the notice given in relation to the child under </w:t>
      </w:r>
      <w:r w:rsidR="00BD75AB" w:rsidRPr="00EC0B71">
        <w:t>subsection (</w:t>
      </w:r>
      <w:r w:rsidRPr="00EC0B71">
        <w:t>3); and</w:t>
      </w:r>
    </w:p>
    <w:p w:rsidR="0006047E" w:rsidRPr="00EC0B71" w:rsidRDefault="0006047E" w:rsidP="0006047E">
      <w:pPr>
        <w:pStyle w:val="paragraph"/>
      </w:pPr>
      <w:r w:rsidRPr="00EC0B71">
        <w:tab/>
        <w:t>(b)</w:t>
      </w:r>
      <w:r w:rsidRPr="00EC0B71">
        <w:tab/>
        <w:t>ending on the day the child meets the immunisation requirements;</w:t>
      </w:r>
    </w:p>
    <w:p w:rsidR="0006047E" w:rsidRPr="00EC0B71" w:rsidRDefault="0006047E" w:rsidP="0006047E">
      <w:pPr>
        <w:pStyle w:val="subsection2"/>
      </w:pPr>
      <w:r w:rsidRPr="00EC0B71">
        <w:lastRenderedPageBreak/>
        <w:t>(whether or not the individual continues to be entitled to be paid family tax benefit in respect of the child for the whole period).</w:t>
      </w:r>
    </w:p>
    <w:p w:rsidR="0006047E" w:rsidRPr="00EC0B71" w:rsidRDefault="0006047E" w:rsidP="0006047E">
      <w:pPr>
        <w:pStyle w:val="notetext"/>
      </w:pPr>
      <w:r w:rsidRPr="00EC0B71">
        <w:t>Note:</w:t>
      </w:r>
      <w:r w:rsidRPr="00EC0B71">
        <w:tab/>
        <w:t>For an individual who claims family tax benefit for a past period, the FTB child rate is reduced as a lump sum (instead of for a day): see subclauses</w:t>
      </w:r>
      <w:r w:rsidR="00BD75AB" w:rsidRPr="00EC0B71">
        <w:t> </w:t>
      </w:r>
      <w:r w:rsidRPr="00EC0B71">
        <w:t>7(3) and 26(4) of Schedule</w:t>
      </w:r>
      <w:r w:rsidR="00BD75AB" w:rsidRPr="00EC0B71">
        <w:t> </w:t>
      </w:r>
      <w:r w:rsidRPr="00EC0B71">
        <w:t>1.</w:t>
      </w:r>
    </w:p>
    <w:p w:rsidR="0006047E" w:rsidRPr="00EC0B71" w:rsidRDefault="0006047E" w:rsidP="0006047E">
      <w:pPr>
        <w:pStyle w:val="SubsectionHead"/>
      </w:pPr>
      <w:r w:rsidRPr="00EC0B71">
        <w:t>Grace period</w:t>
      </w:r>
    </w:p>
    <w:p w:rsidR="0006047E" w:rsidRPr="00EC0B71" w:rsidRDefault="0006047E" w:rsidP="0006047E">
      <w:pPr>
        <w:pStyle w:val="subsection"/>
      </w:pPr>
      <w:r w:rsidRPr="00EC0B71">
        <w:tab/>
        <w:t>(3)</w:t>
      </w:r>
      <w:r w:rsidRPr="00EC0B71">
        <w:tab/>
        <w:t xml:space="preserve">For the purposes of </w:t>
      </w:r>
      <w:r w:rsidR="00BD75AB" w:rsidRPr="00EC0B71">
        <w:t>subparagraph (</w:t>
      </w:r>
      <w:r w:rsidRPr="00EC0B71">
        <w:t>1)(b)(ii), if, at any time, the Secretary becomes aware that an FTB child of an individual does not meet the immunisation requirements set out in section</w:t>
      </w:r>
      <w:r w:rsidR="00BD75AB" w:rsidRPr="00EC0B71">
        <w:t> </w:t>
      </w:r>
      <w:r w:rsidRPr="00EC0B71">
        <w:t>6, the Secretary must give a notice to the individual informing the individual of the following:</w:t>
      </w:r>
    </w:p>
    <w:p w:rsidR="0006047E" w:rsidRPr="00EC0B71" w:rsidRDefault="0006047E" w:rsidP="0006047E">
      <w:pPr>
        <w:pStyle w:val="paragraph"/>
      </w:pPr>
      <w:r w:rsidRPr="00EC0B71">
        <w:tab/>
        <w:t>(a)</w:t>
      </w:r>
      <w:r w:rsidRPr="00EC0B71">
        <w:tab/>
        <w:t>the fact that the child does not meet the immunisation requirements;</w:t>
      </w:r>
    </w:p>
    <w:p w:rsidR="0006047E" w:rsidRPr="00EC0B71" w:rsidRDefault="0006047E" w:rsidP="0006047E">
      <w:pPr>
        <w:pStyle w:val="paragraph"/>
      </w:pPr>
      <w:r w:rsidRPr="00EC0B71">
        <w:tab/>
        <w:t>(b)</w:t>
      </w:r>
      <w:r w:rsidRPr="00EC0B71">
        <w:tab/>
        <w:t>the requirement for the child to meet the immunisation requirements before the end of the grace period;</w:t>
      </w:r>
    </w:p>
    <w:p w:rsidR="0006047E" w:rsidRPr="00EC0B71" w:rsidRDefault="0006047E" w:rsidP="0006047E">
      <w:pPr>
        <w:pStyle w:val="paragraph"/>
      </w:pPr>
      <w:r w:rsidRPr="00EC0B71">
        <w:tab/>
        <w:t>(c)</w:t>
      </w:r>
      <w:r w:rsidRPr="00EC0B71">
        <w:tab/>
        <w:t>the fact that the individual’s FTB child rate in relation to the child will be reduced if the child does not meet the requirements before the end of that period.</w:t>
      </w:r>
    </w:p>
    <w:p w:rsidR="0006047E" w:rsidRPr="00EC0B71" w:rsidRDefault="0006047E" w:rsidP="0006047E">
      <w:pPr>
        <w:pStyle w:val="subsection"/>
      </w:pPr>
      <w:r w:rsidRPr="00EC0B71">
        <w:tab/>
        <w:t>(4)</w:t>
      </w:r>
      <w:r w:rsidRPr="00EC0B71">
        <w:tab/>
        <w:t xml:space="preserve">The </w:t>
      </w:r>
      <w:r w:rsidRPr="00EC0B71">
        <w:rPr>
          <w:b/>
          <w:i/>
        </w:rPr>
        <w:t>grace period</w:t>
      </w:r>
      <w:r w:rsidRPr="00EC0B71">
        <w:t>:</w:t>
      </w:r>
    </w:p>
    <w:p w:rsidR="0006047E" w:rsidRPr="00EC0B71" w:rsidRDefault="0006047E" w:rsidP="0006047E">
      <w:pPr>
        <w:pStyle w:val="paragraph"/>
      </w:pPr>
      <w:r w:rsidRPr="00EC0B71">
        <w:tab/>
        <w:t>(a)</w:t>
      </w:r>
      <w:r w:rsidRPr="00EC0B71">
        <w:tab/>
        <w:t>begins on the day specified as the date of the notice given to the individual in relation to the child; and</w:t>
      </w:r>
    </w:p>
    <w:p w:rsidR="0006047E" w:rsidRPr="00EC0B71" w:rsidRDefault="0006047E" w:rsidP="0006047E">
      <w:pPr>
        <w:pStyle w:val="paragraph"/>
      </w:pPr>
      <w:r w:rsidRPr="00EC0B71">
        <w:tab/>
        <w:t>(b)</w:t>
      </w:r>
      <w:r w:rsidRPr="00EC0B71">
        <w:tab/>
        <w:t>ends 63 days after that day.</w:t>
      </w:r>
    </w:p>
    <w:p w:rsidR="0006047E" w:rsidRPr="00EC0B71" w:rsidRDefault="0006047E" w:rsidP="0006047E">
      <w:pPr>
        <w:pStyle w:val="ActHead5"/>
      </w:pPr>
      <w:bookmarkStart w:id="112" w:name="_Toc78890270"/>
      <w:r w:rsidRPr="008E588C">
        <w:rPr>
          <w:rStyle w:val="CharSectno"/>
        </w:rPr>
        <w:t>61C</w:t>
      </w:r>
      <w:r w:rsidRPr="00EC0B71">
        <w:t xml:space="preserve">  Persons still entitled to FTB despite reductions to nil</w:t>
      </w:r>
      <w:bookmarkEnd w:id="112"/>
    </w:p>
    <w:p w:rsidR="0006047E" w:rsidRPr="00EC0B71" w:rsidRDefault="0006047E" w:rsidP="0006047E">
      <w:pPr>
        <w:pStyle w:val="subsection"/>
      </w:pPr>
      <w:r w:rsidRPr="00EC0B71">
        <w:tab/>
      </w:r>
      <w:r w:rsidRPr="00EC0B71">
        <w:tab/>
        <w:t>Despite section</w:t>
      </w:r>
      <w:r w:rsidR="00BD75AB" w:rsidRPr="00EC0B71">
        <w:t> </w:t>
      </w:r>
      <w:r w:rsidRPr="00EC0B71">
        <w:t>31 of the Family Assistance Administration Act, the Secretary must not vary a determination so that the individual is not entitled to be paid family tax benefit merely because the individual’s rate of family tax benefit is nil as a result of section</w:t>
      </w:r>
      <w:r w:rsidR="00BD75AB" w:rsidRPr="00EC0B71">
        <w:t> </w:t>
      </w:r>
      <w:r w:rsidRPr="00EC0B71">
        <w:t>61A or 61B of this Act.</w:t>
      </w:r>
    </w:p>
    <w:p w:rsidR="0006047E" w:rsidRPr="00EC0B71" w:rsidRDefault="0006047E" w:rsidP="0006047E">
      <w:pPr>
        <w:pStyle w:val="ActHead5"/>
      </w:pPr>
      <w:bookmarkStart w:id="113" w:name="_Toc78890271"/>
      <w:r w:rsidRPr="008E588C">
        <w:rPr>
          <w:rStyle w:val="CharSectno"/>
        </w:rPr>
        <w:t>61D</w:t>
      </w:r>
      <w:r w:rsidRPr="00EC0B71">
        <w:t xml:space="preserve">  Death of an FTB child</w:t>
      </w:r>
      <w:bookmarkEnd w:id="113"/>
    </w:p>
    <w:p w:rsidR="0006047E" w:rsidRPr="00EC0B71" w:rsidRDefault="0006047E" w:rsidP="0006047E">
      <w:pPr>
        <w:pStyle w:val="subsection"/>
      </w:pPr>
      <w:r w:rsidRPr="00EC0B71">
        <w:tab/>
        <w:t>(1)</w:t>
      </w:r>
      <w:r w:rsidRPr="00EC0B71">
        <w:tab/>
        <w:t>Section</w:t>
      </w:r>
      <w:r w:rsidR="00BD75AB" w:rsidRPr="00EC0B71">
        <w:t> </w:t>
      </w:r>
      <w:r w:rsidRPr="00EC0B71">
        <w:t>61A or 61B does not apply in relation to an FTB child of an individual if the child dies:</w:t>
      </w:r>
    </w:p>
    <w:p w:rsidR="0006047E" w:rsidRPr="00EC0B71" w:rsidRDefault="0006047E" w:rsidP="0006047E">
      <w:pPr>
        <w:pStyle w:val="paragraph"/>
      </w:pPr>
      <w:r w:rsidRPr="00EC0B71">
        <w:lastRenderedPageBreak/>
        <w:tab/>
        <w:t>(a)</w:t>
      </w:r>
      <w:r w:rsidRPr="00EC0B71">
        <w:tab/>
        <w:t>for section</w:t>
      </w:r>
      <w:r w:rsidR="00BD75AB" w:rsidRPr="00EC0B71">
        <w:t> </w:t>
      </w:r>
      <w:r w:rsidRPr="00EC0B71">
        <w:t>61A—before the child turns 5, or any later day determined by the Secretary under subsection</w:t>
      </w:r>
      <w:r w:rsidR="00BD75AB" w:rsidRPr="00EC0B71">
        <w:t> </w:t>
      </w:r>
      <w:r w:rsidRPr="00EC0B71">
        <w:t>61A(5); or</w:t>
      </w:r>
    </w:p>
    <w:p w:rsidR="0006047E" w:rsidRPr="00EC0B71" w:rsidRDefault="0006047E" w:rsidP="0006047E">
      <w:pPr>
        <w:pStyle w:val="paragraph"/>
      </w:pPr>
      <w:r w:rsidRPr="00EC0B71">
        <w:tab/>
        <w:t>(b)</w:t>
      </w:r>
      <w:r w:rsidRPr="00EC0B71">
        <w:tab/>
        <w:t>for section</w:t>
      </w:r>
      <w:r w:rsidR="00BD75AB" w:rsidRPr="00EC0B71">
        <w:t> </w:t>
      </w:r>
      <w:r w:rsidRPr="00EC0B71">
        <w:t>61B—during the grace period in subsection</w:t>
      </w:r>
      <w:r w:rsidR="00BD75AB" w:rsidRPr="00EC0B71">
        <w:t> </w:t>
      </w:r>
      <w:r w:rsidRPr="00EC0B71">
        <w:t>61B(4); or</w:t>
      </w:r>
    </w:p>
    <w:p w:rsidR="0006047E" w:rsidRPr="00EC0B71" w:rsidRDefault="0006047E" w:rsidP="0006047E">
      <w:pPr>
        <w:pStyle w:val="paragraph"/>
      </w:pPr>
      <w:r w:rsidRPr="00EC0B71">
        <w:tab/>
        <w:t>(c)</w:t>
      </w:r>
      <w:r w:rsidRPr="00EC0B71">
        <w:tab/>
        <w:t>in any case—during the FTB child rate reduction period in relation to the child.</w:t>
      </w:r>
    </w:p>
    <w:p w:rsidR="0006047E" w:rsidRPr="00EC0B71" w:rsidRDefault="0006047E" w:rsidP="0006047E">
      <w:pPr>
        <w:pStyle w:val="subsection"/>
      </w:pPr>
      <w:r w:rsidRPr="00EC0B71">
        <w:tab/>
        <w:t>(2)</w:t>
      </w:r>
      <w:r w:rsidRPr="00EC0B71">
        <w:tab/>
        <w:t>Section</w:t>
      </w:r>
      <w:r w:rsidR="00BD75AB" w:rsidRPr="00EC0B71">
        <w:t> </w:t>
      </w:r>
      <w:r w:rsidRPr="00EC0B71">
        <w:t>61A or 61B does not apply on and from the day the child dies.</w:t>
      </w:r>
    </w:p>
    <w:p w:rsidR="00632062" w:rsidRPr="00EC0B71" w:rsidRDefault="00632062" w:rsidP="00B7444B">
      <w:pPr>
        <w:pStyle w:val="ActHead5"/>
      </w:pPr>
      <w:bookmarkStart w:id="114" w:name="_Toc78890272"/>
      <w:r w:rsidRPr="008E588C">
        <w:rPr>
          <w:rStyle w:val="CharSectno"/>
        </w:rPr>
        <w:t>64</w:t>
      </w:r>
      <w:r w:rsidRPr="00EC0B71">
        <w:t xml:space="preserve">  Calculation of rate of family tax benefit for death of FTB </w:t>
      </w:r>
      <w:r w:rsidR="00B7444B" w:rsidRPr="00EC0B71">
        <w:t xml:space="preserve">or regular care </w:t>
      </w:r>
      <w:r w:rsidRPr="00EC0B71">
        <w:t>child</w:t>
      </w:r>
      <w:bookmarkEnd w:id="114"/>
    </w:p>
    <w:p w:rsidR="00632062" w:rsidRPr="00EC0B71" w:rsidRDefault="00632062">
      <w:pPr>
        <w:pStyle w:val="subsection"/>
      </w:pPr>
      <w:r w:rsidRPr="00EC0B71">
        <w:tab/>
      </w:r>
      <w:r w:rsidRPr="00EC0B71">
        <w:tab/>
        <w:t>The rate of family tax benefit for each day in the period to which subsection</w:t>
      </w:r>
      <w:r w:rsidR="00BD75AB" w:rsidRPr="00EC0B71">
        <w:t> </w:t>
      </w:r>
      <w:r w:rsidRPr="00EC0B71">
        <w:t>31(2) applies is worked out:</w:t>
      </w:r>
    </w:p>
    <w:p w:rsidR="00632062" w:rsidRPr="00EC0B71" w:rsidRDefault="00632062">
      <w:pPr>
        <w:pStyle w:val="paragraph"/>
      </w:pPr>
      <w:r w:rsidRPr="00EC0B71">
        <w:tab/>
        <w:t>(a)</w:t>
      </w:r>
      <w:r w:rsidRPr="00EC0B71">
        <w:tab/>
        <w:t>by applying the Rate Calculator in Schedule</w:t>
      </w:r>
      <w:r w:rsidR="00BD75AB" w:rsidRPr="00EC0B71">
        <w:t> </w:t>
      </w:r>
      <w:r w:rsidRPr="00EC0B71">
        <w:t>1 on the assumption that the child who died did not die and is an FTB child</w:t>
      </w:r>
      <w:r w:rsidR="00B7444B" w:rsidRPr="00EC0B71">
        <w:t>, or a regular care child, (as the case requires)</w:t>
      </w:r>
      <w:r w:rsidRPr="00EC0B71">
        <w:t xml:space="preserve"> of the individual during that period; and</w:t>
      </w:r>
    </w:p>
    <w:p w:rsidR="00632062" w:rsidRPr="00EC0B71" w:rsidRDefault="00632062">
      <w:pPr>
        <w:pStyle w:val="paragraph"/>
      </w:pPr>
      <w:r w:rsidRPr="00EC0B71">
        <w:tab/>
        <w:t>(b)</w:t>
      </w:r>
      <w:r w:rsidRPr="00EC0B71">
        <w:tab/>
        <w:t>by having regard to the actual circumstances during that period of any other child who is, from time to time, an FTB child</w:t>
      </w:r>
      <w:r w:rsidR="00415421" w:rsidRPr="00EC0B71">
        <w:t>, or a regular care child,</w:t>
      </w:r>
      <w:r w:rsidRPr="00EC0B71">
        <w:t xml:space="preserve"> of the individual.</w:t>
      </w:r>
    </w:p>
    <w:p w:rsidR="00632062" w:rsidRPr="00EC0B71" w:rsidRDefault="00632062" w:rsidP="00415421">
      <w:pPr>
        <w:pStyle w:val="ActHead5"/>
      </w:pPr>
      <w:bookmarkStart w:id="115" w:name="_Toc78890273"/>
      <w:r w:rsidRPr="008E588C">
        <w:rPr>
          <w:rStyle w:val="CharSectno"/>
        </w:rPr>
        <w:t>65</w:t>
      </w:r>
      <w:r w:rsidRPr="00EC0B71">
        <w:t xml:space="preserve">  Calculation of single amount for death of FTB </w:t>
      </w:r>
      <w:r w:rsidR="00415421" w:rsidRPr="00EC0B71">
        <w:t xml:space="preserve">or regular care </w:t>
      </w:r>
      <w:r w:rsidRPr="00EC0B71">
        <w:t>child</w:t>
      </w:r>
      <w:bookmarkEnd w:id="115"/>
    </w:p>
    <w:p w:rsidR="00632062" w:rsidRPr="00EC0B71" w:rsidRDefault="00632062">
      <w:pPr>
        <w:pStyle w:val="SubsectionHead"/>
      </w:pPr>
      <w:r w:rsidRPr="00EC0B71">
        <w:t>Instalment case</w:t>
      </w:r>
    </w:p>
    <w:p w:rsidR="00632062" w:rsidRPr="00EC0B71" w:rsidRDefault="00632062">
      <w:pPr>
        <w:pStyle w:val="subsection"/>
      </w:pPr>
      <w:r w:rsidRPr="00EC0B71">
        <w:tab/>
        <w:t>(1)</w:t>
      </w:r>
      <w:r w:rsidRPr="00EC0B71">
        <w:tab/>
        <w:t>The single amount of family tax benefit an individual is eligible for under subsection</w:t>
      </w:r>
      <w:r w:rsidR="00BD75AB" w:rsidRPr="00EC0B71">
        <w:t> </w:t>
      </w:r>
      <w:r w:rsidRPr="00EC0B71">
        <w:t>32(1) is worked out as follows:</w:t>
      </w:r>
    </w:p>
    <w:p w:rsidR="00632062" w:rsidRPr="00EC0B71" w:rsidRDefault="00632062" w:rsidP="00653F8E">
      <w:pPr>
        <w:pStyle w:val="BoxHeadItalic"/>
        <w:keepNext/>
        <w:keepLines/>
      </w:pPr>
      <w:r w:rsidRPr="00EC0B71">
        <w:lastRenderedPageBreak/>
        <w:t>Method statement</w:t>
      </w:r>
    </w:p>
    <w:p w:rsidR="00632062" w:rsidRPr="00EC0B71" w:rsidRDefault="00632062" w:rsidP="00653F8E">
      <w:pPr>
        <w:pStyle w:val="BoxStep"/>
        <w:keepLines/>
      </w:pPr>
      <w:r w:rsidRPr="00EC0B71">
        <w:t>Step 1.</w:t>
      </w:r>
      <w:r w:rsidRPr="00EC0B71">
        <w:tab/>
        <w:t>Work out the rate of family tax benefit for which the individual would be eligible under this Act (other than under section</w:t>
      </w:r>
      <w:r w:rsidR="00BD75AB" w:rsidRPr="00EC0B71">
        <w:t> </w:t>
      </w:r>
      <w:r w:rsidRPr="00EC0B71">
        <w:t xml:space="preserve">31) for the period (the </w:t>
      </w:r>
      <w:r w:rsidRPr="00EC0B71">
        <w:rPr>
          <w:b/>
          <w:i/>
        </w:rPr>
        <w:t>lump sum period</w:t>
      </w:r>
      <w:r w:rsidRPr="00EC0B71">
        <w:t>) beginning on the request day (see subsection</w:t>
      </w:r>
      <w:r w:rsidR="00BD75AB" w:rsidRPr="00EC0B71">
        <w:t> </w:t>
      </w:r>
      <w:r w:rsidRPr="00EC0B71">
        <w:t>32(1)) and ending at the end of the section</w:t>
      </w:r>
      <w:r w:rsidR="00BD75AB" w:rsidRPr="00EC0B71">
        <w:t> </w:t>
      </w:r>
      <w:r w:rsidRPr="00EC0B71">
        <w:t>31 accrual period (see subsection</w:t>
      </w:r>
      <w:r w:rsidR="00BD75AB" w:rsidRPr="00EC0B71">
        <w:t> </w:t>
      </w:r>
      <w:r w:rsidRPr="00EC0B71">
        <w:t>32(1)) by applying the Rate Calculator in Schedule</w:t>
      </w:r>
      <w:r w:rsidR="00BD75AB" w:rsidRPr="00EC0B71">
        <w:t> </w:t>
      </w:r>
      <w:r w:rsidRPr="00EC0B71">
        <w:t>1 on the following assumptions:</w:t>
      </w:r>
    </w:p>
    <w:p w:rsidR="00632062" w:rsidRPr="00EC0B71" w:rsidRDefault="00632062" w:rsidP="00653F8E">
      <w:pPr>
        <w:pStyle w:val="BoxPara"/>
      </w:pPr>
      <w:r w:rsidRPr="00EC0B71">
        <w:tab/>
        <w:t>(a)</w:t>
      </w:r>
      <w:r w:rsidRPr="00EC0B71">
        <w:tab/>
        <w:t>that the child who died did not die and is an FTB child</w:t>
      </w:r>
      <w:r w:rsidR="00415421" w:rsidRPr="00EC0B71">
        <w:t>, or a regular care child, (as the case requires)</w:t>
      </w:r>
      <w:r w:rsidRPr="00EC0B71">
        <w:t xml:space="preserve"> of the individual for each day in the lump sum period;</w:t>
      </w:r>
    </w:p>
    <w:p w:rsidR="00632062" w:rsidRPr="00EC0B71" w:rsidRDefault="00632062" w:rsidP="00653F8E">
      <w:pPr>
        <w:pStyle w:val="BoxPara"/>
      </w:pPr>
      <w:r w:rsidRPr="00EC0B71">
        <w:tab/>
        <w:t>(b)</w:t>
      </w:r>
      <w:r w:rsidRPr="00EC0B71">
        <w:tab/>
        <w:t xml:space="preserve">if on the request day the individual had any other children who were </w:t>
      </w:r>
      <w:r w:rsidR="00415421" w:rsidRPr="00EC0B71">
        <w:t>FTB children or regular care children—that each of those children is an FTB child, or a regular care child, (as the case requires)</w:t>
      </w:r>
      <w:r w:rsidRPr="00EC0B71">
        <w:t xml:space="preserve"> of the individual for each day in the lump sum period, other than an excluded day (see </w:t>
      </w:r>
      <w:r w:rsidR="00BD75AB" w:rsidRPr="00EC0B71">
        <w:t>subsection (</w:t>
      </w:r>
      <w:r w:rsidRPr="00EC0B71">
        <w:t>2)) in relation to the child;</w:t>
      </w:r>
    </w:p>
    <w:p w:rsidR="00632062" w:rsidRPr="00EC0B71" w:rsidRDefault="00632062" w:rsidP="00E45F5E">
      <w:pPr>
        <w:pStyle w:val="BoxPara"/>
      </w:pPr>
      <w:r w:rsidRPr="00EC0B71">
        <w:tab/>
        <w:t>(c)</w:t>
      </w:r>
      <w:r w:rsidRPr="00EC0B71">
        <w:tab/>
        <w:t>if the lump sum period extends over 2 income years—that the individual’s adjusted taxable income for the lump sum period is the same as the individual’s adjusted taxable income for the first of those income years.</w:t>
      </w:r>
    </w:p>
    <w:p w:rsidR="00632062" w:rsidRPr="00EC0B71" w:rsidRDefault="00632062" w:rsidP="00653F8E">
      <w:pPr>
        <w:pStyle w:val="BoxStep"/>
        <w:keepLines/>
      </w:pPr>
      <w:r w:rsidRPr="00EC0B71">
        <w:t>Step 2.</w:t>
      </w:r>
      <w:r w:rsidRPr="00EC0B71">
        <w:tab/>
        <w:t xml:space="preserve">If </w:t>
      </w:r>
      <w:r w:rsidR="00BD75AB" w:rsidRPr="00EC0B71">
        <w:t>paragraph (</w:t>
      </w:r>
      <w:r w:rsidRPr="00EC0B71">
        <w:t>b) of step 1 applies, work out the rate of family tax benefit for which the individual would be eligible under this Act (other than under section</w:t>
      </w:r>
      <w:r w:rsidR="00BD75AB" w:rsidRPr="00EC0B71">
        <w:t> </w:t>
      </w:r>
      <w:r w:rsidRPr="00EC0B71">
        <w:t>31) for the lump sum period by applying the Rate Calculator in Schedule</w:t>
      </w:r>
      <w:r w:rsidR="00BD75AB" w:rsidRPr="00EC0B71">
        <w:t> </w:t>
      </w:r>
      <w:r w:rsidRPr="00EC0B71">
        <w:t>1 on the following assumptions:</w:t>
      </w:r>
    </w:p>
    <w:p w:rsidR="00632062" w:rsidRPr="00EC0B71" w:rsidRDefault="00632062" w:rsidP="00E45F5E">
      <w:pPr>
        <w:pStyle w:val="BoxPara"/>
        <w:keepNext/>
        <w:keepLines/>
      </w:pPr>
      <w:r w:rsidRPr="00EC0B71">
        <w:lastRenderedPageBreak/>
        <w:tab/>
        <w:t>(a)</w:t>
      </w:r>
      <w:r w:rsidRPr="00EC0B71">
        <w:tab/>
        <w:t>that each child mentioned in that paragraph is an FTB child</w:t>
      </w:r>
      <w:r w:rsidR="00FD3096" w:rsidRPr="00EC0B71">
        <w:t>, or a regular care child, (as the case requires)</w:t>
      </w:r>
      <w:r w:rsidRPr="00EC0B71">
        <w:t xml:space="preserve"> of the individual for each day in that period, other than an excluded day (see </w:t>
      </w:r>
      <w:r w:rsidR="00BD75AB" w:rsidRPr="00EC0B71">
        <w:t>subsection (</w:t>
      </w:r>
      <w:r w:rsidRPr="00EC0B71">
        <w:t>2)) in relation to the child;</w:t>
      </w:r>
    </w:p>
    <w:p w:rsidR="00632062" w:rsidRPr="00EC0B71" w:rsidRDefault="00632062" w:rsidP="00AF57E2">
      <w:pPr>
        <w:pStyle w:val="BoxPara"/>
      </w:pPr>
      <w:r w:rsidRPr="00EC0B71">
        <w:tab/>
        <w:t>(b)</w:t>
      </w:r>
      <w:r w:rsidRPr="00EC0B71">
        <w:tab/>
        <w:t xml:space="preserve">if </w:t>
      </w:r>
      <w:r w:rsidR="00BD75AB" w:rsidRPr="00EC0B71">
        <w:t>paragraph (</w:t>
      </w:r>
      <w:r w:rsidRPr="00EC0B71">
        <w:t>c) of step 1 applies—the assumption in that paragraph.</w:t>
      </w:r>
    </w:p>
    <w:p w:rsidR="006B4402" w:rsidRPr="00EC0B71" w:rsidRDefault="006B4402" w:rsidP="006B4402">
      <w:pPr>
        <w:pStyle w:val="BoxStep"/>
      </w:pPr>
      <w:r w:rsidRPr="00EC0B71">
        <w:t>Step 3.</w:t>
      </w:r>
      <w:r w:rsidRPr="00EC0B71">
        <w:tab/>
        <w:t>The single amount is:</w:t>
      </w:r>
    </w:p>
    <w:p w:rsidR="006B4402" w:rsidRPr="00EC0B71" w:rsidRDefault="006B4402" w:rsidP="006B4402">
      <w:pPr>
        <w:pStyle w:val="BoxPara"/>
      </w:pPr>
      <w:r w:rsidRPr="00EC0B71">
        <w:tab/>
        <w:t>(a)</w:t>
      </w:r>
      <w:r w:rsidRPr="00EC0B71">
        <w:tab/>
        <w:t>the step 1 amount less the step 2 amount (if any); plus</w:t>
      </w:r>
    </w:p>
    <w:p w:rsidR="006B4402" w:rsidRPr="00EC0B71" w:rsidRDefault="006B4402" w:rsidP="006B4402">
      <w:pPr>
        <w:pStyle w:val="BoxPara"/>
      </w:pPr>
      <w:r w:rsidRPr="00EC0B71">
        <w:tab/>
        <w:t>(b)</w:t>
      </w:r>
      <w:r w:rsidRPr="00EC0B71">
        <w:tab/>
        <w:t>the additional amount (if any) under subsection (4).</w:t>
      </w:r>
    </w:p>
    <w:p w:rsidR="00632062" w:rsidRPr="00EC0B71" w:rsidRDefault="00632062">
      <w:pPr>
        <w:pStyle w:val="subsection"/>
      </w:pPr>
      <w:r w:rsidRPr="00EC0B71">
        <w:tab/>
        <w:t>(2)</w:t>
      </w:r>
      <w:r w:rsidRPr="00EC0B71">
        <w:tab/>
        <w:t xml:space="preserve">For the purposes of the method statement in </w:t>
      </w:r>
      <w:r w:rsidR="00BD75AB" w:rsidRPr="00EC0B71">
        <w:t>subsection (</w:t>
      </w:r>
      <w:r w:rsidRPr="00EC0B71">
        <w:t xml:space="preserve">1), a day in the lump sum period is an </w:t>
      </w:r>
      <w:r w:rsidRPr="00EC0B71">
        <w:rPr>
          <w:b/>
          <w:i/>
        </w:rPr>
        <w:t>excluded day</w:t>
      </w:r>
      <w:r w:rsidRPr="00EC0B71">
        <w:t xml:space="preserve"> in relation to the child if:</w:t>
      </w:r>
    </w:p>
    <w:p w:rsidR="00526DD0" w:rsidRPr="00EC0B71" w:rsidRDefault="00526DD0" w:rsidP="00526DD0">
      <w:pPr>
        <w:pStyle w:val="paragraph"/>
      </w:pPr>
      <w:r w:rsidRPr="00EC0B71">
        <w:tab/>
        <w:t>(a)</w:t>
      </w:r>
      <w:r w:rsidRPr="00EC0B71">
        <w:tab/>
        <w:t xml:space="preserve">where the child had turned </w:t>
      </w:r>
      <w:r w:rsidR="00E74DEC" w:rsidRPr="00EC0B71">
        <w:t>16</w:t>
      </w:r>
      <w:r w:rsidRPr="00EC0B71">
        <w:t xml:space="preserve"> when the child died—the Secretary is satisfied the child would not have been a senior secondary school child on that day if the child had not died; or</w:t>
      </w:r>
    </w:p>
    <w:p w:rsidR="00912A87" w:rsidRPr="00EC0B71" w:rsidRDefault="00912A87" w:rsidP="00912A87">
      <w:pPr>
        <w:pStyle w:val="paragraph"/>
      </w:pPr>
      <w:r w:rsidRPr="00EC0B71">
        <w:tab/>
        <w:t>(b)</w:t>
      </w:r>
      <w:r w:rsidRPr="00EC0B71">
        <w:tab/>
        <w:t>where the child had not turned 16 when the child died—the child would have been aged 16, and the Secretary is satisfied the child would not have been a senior secondary school child, on that day if the child had not died.</w:t>
      </w:r>
    </w:p>
    <w:p w:rsidR="00632062" w:rsidRPr="00EC0B71" w:rsidRDefault="00632062">
      <w:pPr>
        <w:pStyle w:val="SubsectionHead"/>
      </w:pPr>
      <w:r w:rsidRPr="00EC0B71">
        <w:t>Other cases</w:t>
      </w:r>
    </w:p>
    <w:p w:rsidR="00632062" w:rsidRPr="00EC0B71" w:rsidRDefault="00632062">
      <w:pPr>
        <w:pStyle w:val="subsection"/>
      </w:pPr>
      <w:r w:rsidRPr="00EC0B71">
        <w:tab/>
        <w:t>(3)</w:t>
      </w:r>
      <w:r w:rsidRPr="00EC0B71">
        <w:tab/>
        <w:t>The single amount of family tax benefit an individual is eligible for under subsection</w:t>
      </w:r>
      <w:r w:rsidR="00BD75AB" w:rsidRPr="00EC0B71">
        <w:t> </w:t>
      </w:r>
      <w:r w:rsidRPr="00EC0B71">
        <w:t>32(2) is worked out:</w:t>
      </w:r>
    </w:p>
    <w:p w:rsidR="00632062" w:rsidRPr="00EC0B71" w:rsidRDefault="00632062">
      <w:pPr>
        <w:pStyle w:val="paragraph"/>
      </w:pPr>
      <w:r w:rsidRPr="00EC0B71">
        <w:tab/>
        <w:t>(a)</w:t>
      </w:r>
      <w:r w:rsidRPr="00EC0B71">
        <w:tab/>
        <w:t xml:space="preserve">by applying the method statement in </w:t>
      </w:r>
      <w:r w:rsidR="00BD75AB" w:rsidRPr="00EC0B71">
        <w:t>subsection (</w:t>
      </w:r>
      <w:r w:rsidRPr="00EC0B71">
        <w:t xml:space="preserve">1) of this section (disregarding </w:t>
      </w:r>
      <w:r w:rsidR="00BD75AB" w:rsidRPr="00EC0B71">
        <w:t>paragraph (</w:t>
      </w:r>
      <w:r w:rsidRPr="00EC0B71">
        <w:t xml:space="preserve">c) of step 1, and </w:t>
      </w:r>
      <w:r w:rsidR="00BD75AB" w:rsidRPr="00EC0B71">
        <w:t>paragraph (</w:t>
      </w:r>
      <w:r w:rsidRPr="00EC0B71">
        <w:t>b) of step 2, of the statement) as if a reference to the request day in that statement were a reference to the first day of the second of those income years (see subsection</w:t>
      </w:r>
      <w:r w:rsidR="00BD75AB" w:rsidRPr="00EC0B71">
        <w:t> </w:t>
      </w:r>
      <w:r w:rsidRPr="00EC0B71">
        <w:t>32(2)); and</w:t>
      </w:r>
    </w:p>
    <w:p w:rsidR="00632062" w:rsidRPr="00EC0B71" w:rsidRDefault="00632062" w:rsidP="00653F8E">
      <w:pPr>
        <w:pStyle w:val="paragraph"/>
      </w:pPr>
      <w:r w:rsidRPr="00EC0B71">
        <w:lastRenderedPageBreak/>
        <w:tab/>
        <w:t>(b)</w:t>
      </w:r>
      <w:r w:rsidRPr="00EC0B71">
        <w:tab/>
        <w:t>on the assumption that the individual’s adjusted taxable income for the period falling in the second of those income years is the same as the individual’s adjusted taxable income for the first of those income years.</w:t>
      </w:r>
    </w:p>
    <w:p w:rsidR="006B4402" w:rsidRPr="00EC0B71" w:rsidRDefault="006B4402" w:rsidP="006B4402">
      <w:pPr>
        <w:pStyle w:val="SubsectionHead"/>
      </w:pPr>
      <w:r w:rsidRPr="00EC0B71">
        <w:t>Additional amount</w:t>
      </w:r>
    </w:p>
    <w:p w:rsidR="006B4402" w:rsidRPr="00EC0B71" w:rsidRDefault="006B4402" w:rsidP="006B4402">
      <w:pPr>
        <w:pStyle w:val="subsection"/>
      </w:pPr>
      <w:r w:rsidRPr="00EC0B71">
        <w:tab/>
        <w:t>(4)</w:t>
      </w:r>
      <w:r w:rsidRPr="00EC0B71">
        <w:tab/>
        <w:t>If:</w:t>
      </w:r>
    </w:p>
    <w:p w:rsidR="006B4402" w:rsidRPr="00EC0B71" w:rsidRDefault="006B4402" w:rsidP="006B4402">
      <w:pPr>
        <w:pStyle w:val="paragraph"/>
      </w:pPr>
      <w:r w:rsidRPr="00EC0B71">
        <w:tab/>
        <w:t>(a)</w:t>
      </w:r>
      <w:r w:rsidRPr="00EC0B71">
        <w:tab/>
        <w:t>the child who died was an FTB child; and</w:t>
      </w:r>
    </w:p>
    <w:p w:rsidR="006B4402" w:rsidRPr="00EC0B71" w:rsidRDefault="006B4402" w:rsidP="006B4402">
      <w:pPr>
        <w:pStyle w:val="paragraph"/>
      </w:pPr>
      <w:r w:rsidRPr="00EC0B71">
        <w:tab/>
        <w:t>(b)</w:t>
      </w:r>
      <w:r w:rsidRPr="00EC0B71">
        <w:tab/>
        <w:t>that child died before turning 1; and</w:t>
      </w:r>
    </w:p>
    <w:p w:rsidR="006B4402" w:rsidRPr="00EC0B71" w:rsidRDefault="006B4402" w:rsidP="006B4402">
      <w:pPr>
        <w:pStyle w:val="paragraph"/>
      </w:pPr>
      <w:r w:rsidRPr="00EC0B71">
        <w:tab/>
        <w:t>(c)</w:t>
      </w:r>
      <w:r w:rsidRPr="00EC0B71">
        <w:tab/>
        <w:t>an amount of newborn supplement, in relation to that child, worked out under paragraph 35B(1)(d) of Schedule 1 forms part of the individual’s Part A rate for one or more days;</w:t>
      </w:r>
    </w:p>
    <w:p w:rsidR="006B4402" w:rsidRPr="00EC0B71" w:rsidRDefault="006B4402" w:rsidP="006B4402">
      <w:pPr>
        <w:pStyle w:val="subsection2"/>
      </w:pPr>
      <w:r w:rsidRPr="00EC0B71">
        <w:t>then the additional amount under this subsection is worked out as follows:</w:t>
      </w:r>
    </w:p>
    <w:p w:rsidR="006B4402" w:rsidRPr="00EC0B71" w:rsidRDefault="006B4402" w:rsidP="006B4402">
      <w:pPr>
        <w:pStyle w:val="BoxHeadItalic"/>
        <w:keepNext/>
        <w:keepLines/>
      </w:pPr>
      <w:r w:rsidRPr="00EC0B71">
        <w:t>Method statement</w:t>
      </w:r>
    </w:p>
    <w:p w:rsidR="006B4402" w:rsidRPr="00EC0B71" w:rsidRDefault="006B4402" w:rsidP="006B4402">
      <w:pPr>
        <w:pStyle w:val="BoxStep"/>
        <w:keepLines/>
      </w:pPr>
      <w:r w:rsidRPr="00EC0B71">
        <w:t>Step 1.</w:t>
      </w:r>
      <w:r w:rsidRPr="00EC0B71">
        <w:tab/>
        <w:t>In relation to the days that newborn supplement, in relation to that child, worked out under paragraph 35B(1)(d) of Schedule 1 forms part of the individual’s Part A rate, work out the total amount of that newborn supplement for those days.</w:t>
      </w:r>
    </w:p>
    <w:p w:rsidR="006B4402" w:rsidRPr="00EC0B71" w:rsidRDefault="006B4402" w:rsidP="006B4402">
      <w:pPr>
        <w:pStyle w:val="BoxStep"/>
        <w:keepLines/>
      </w:pPr>
      <w:r w:rsidRPr="00EC0B71">
        <w:t>Step 2.</w:t>
      </w:r>
      <w:r w:rsidRPr="00EC0B71">
        <w:tab/>
        <w:t>In relation to those days, work out what would have been the total amount of newborn supplement for that child for those days if that newborn supplement had been worked out under paragraph 35B(1)(a) of Schedule 1.</w:t>
      </w:r>
    </w:p>
    <w:p w:rsidR="006B4402" w:rsidRPr="00EC0B71" w:rsidRDefault="006B4402" w:rsidP="006B4402">
      <w:pPr>
        <w:pStyle w:val="BoxStep"/>
        <w:keepLines/>
      </w:pPr>
      <w:r w:rsidRPr="00EC0B71">
        <w:t>Step 3.</w:t>
      </w:r>
      <w:r w:rsidRPr="00EC0B71">
        <w:tab/>
        <w:t>The additional amount is the step 2 amount less the step 1 amount.</w:t>
      </w:r>
    </w:p>
    <w:p w:rsidR="004C561E" w:rsidRPr="00EC0B71" w:rsidRDefault="00AA48B4" w:rsidP="00AC1446">
      <w:pPr>
        <w:pStyle w:val="ActHead3"/>
        <w:pageBreakBefore/>
      </w:pPr>
      <w:bookmarkStart w:id="116" w:name="_Toc78890274"/>
      <w:r w:rsidRPr="008E588C">
        <w:rPr>
          <w:rStyle w:val="CharDivNo"/>
        </w:rPr>
        <w:lastRenderedPageBreak/>
        <w:t>Division 2</w:t>
      </w:r>
      <w:r w:rsidR="004C561E" w:rsidRPr="00EC0B71">
        <w:t>—</w:t>
      </w:r>
      <w:r w:rsidR="004C561E" w:rsidRPr="008E588C">
        <w:rPr>
          <w:rStyle w:val="CharDivText"/>
        </w:rPr>
        <w:t>Stillborn baby payment</w:t>
      </w:r>
      <w:bookmarkEnd w:id="116"/>
    </w:p>
    <w:p w:rsidR="006B4402" w:rsidRPr="00EC0B71" w:rsidRDefault="006B4402" w:rsidP="006B4402">
      <w:pPr>
        <w:pStyle w:val="ActHead5"/>
      </w:pPr>
      <w:bookmarkStart w:id="117" w:name="_Toc78890275"/>
      <w:r w:rsidRPr="008E588C">
        <w:rPr>
          <w:rStyle w:val="CharSectno"/>
        </w:rPr>
        <w:t>66</w:t>
      </w:r>
      <w:r w:rsidRPr="00EC0B71">
        <w:t xml:space="preserve">  Amount of stillborn baby payment</w:t>
      </w:r>
      <w:bookmarkEnd w:id="117"/>
    </w:p>
    <w:p w:rsidR="006B4402" w:rsidRPr="00EC0B71" w:rsidRDefault="006B4402" w:rsidP="006B4402">
      <w:pPr>
        <w:pStyle w:val="subsection"/>
      </w:pPr>
      <w:r w:rsidRPr="00EC0B71">
        <w:tab/>
      </w:r>
      <w:r w:rsidRPr="00EC0B71">
        <w:tab/>
        <w:t>The amount of a stillborn baby payment for an individual in respect of a child is the amount worked out using the formula:</w:t>
      </w:r>
    </w:p>
    <w:p w:rsidR="006B4402" w:rsidRPr="00EC0B71" w:rsidRDefault="006B4402" w:rsidP="006B4402">
      <w:pPr>
        <w:pStyle w:val="subsection"/>
      </w:pPr>
      <w:r w:rsidRPr="00EC0B71">
        <w:tab/>
      </w:r>
      <w:r w:rsidRPr="00EC0B71">
        <w:tab/>
      </w:r>
      <w:r w:rsidRPr="00EC0B71">
        <w:rPr>
          <w:noProof/>
        </w:rPr>
        <w:drawing>
          <wp:inline distT="0" distB="0" distL="0" distR="0" wp14:anchorId="34712E38" wp14:editId="7506EAAA">
            <wp:extent cx="3629025" cy="504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29025" cy="504825"/>
                    </a:xfrm>
                    <a:prstGeom prst="rect">
                      <a:avLst/>
                    </a:prstGeom>
                    <a:noFill/>
                    <a:ln>
                      <a:noFill/>
                    </a:ln>
                  </pic:spPr>
                </pic:pic>
              </a:graphicData>
            </a:graphic>
          </wp:inline>
        </w:drawing>
      </w:r>
      <w:r w:rsidRPr="00EC0B71">
        <w:t>where:</w:t>
      </w:r>
    </w:p>
    <w:p w:rsidR="006B4402" w:rsidRPr="00EC0B71" w:rsidRDefault="006B4402" w:rsidP="006B4402">
      <w:pPr>
        <w:pStyle w:val="Definition"/>
      </w:pPr>
      <w:r w:rsidRPr="00EC0B71">
        <w:rPr>
          <w:b/>
          <w:i/>
        </w:rPr>
        <w:t>additional amount</w:t>
      </w:r>
      <w:r w:rsidRPr="00EC0B71">
        <w:t xml:space="preserve"> means the dollar amount mentioned in </w:t>
      </w:r>
      <w:r w:rsidR="00792691" w:rsidRPr="00EC0B71">
        <w:t>item 1</w:t>
      </w:r>
      <w:r w:rsidRPr="00EC0B71">
        <w:t xml:space="preserve"> of the table in subclause 7(1) of Schedule 1 applicable on the day of the child’s delivery (including that amount as indexed).</w:t>
      </w:r>
    </w:p>
    <w:p w:rsidR="006B4402" w:rsidRPr="00EC0B71" w:rsidRDefault="006B4402" w:rsidP="006B4402">
      <w:pPr>
        <w:pStyle w:val="Definition"/>
      </w:pPr>
      <w:r w:rsidRPr="00EC0B71">
        <w:rPr>
          <w:b/>
          <w:i/>
        </w:rPr>
        <w:t>higher newborn supplement amount</w:t>
      </w:r>
      <w:r w:rsidRPr="00EC0B71">
        <w:t xml:space="preserve"> means the dollar amount mentioned in the formula under paragraph 35B(1)(a) of Schedule 1 applicable on the day of the child’s delivery (including that amount as indexed).</w:t>
      </w:r>
    </w:p>
    <w:p w:rsidR="006B4402" w:rsidRPr="00EC0B71" w:rsidRDefault="006B4402" w:rsidP="006B4402">
      <w:pPr>
        <w:pStyle w:val="Definition"/>
        <w:rPr>
          <w:b/>
          <w:i/>
        </w:rPr>
      </w:pPr>
      <w:r w:rsidRPr="00EC0B71">
        <w:rPr>
          <w:b/>
          <w:i/>
        </w:rPr>
        <w:t xml:space="preserve">newborn upfront amount </w:t>
      </w:r>
      <w:r w:rsidRPr="00EC0B71">
        <w:t>means the dollar amount mentioned in subsection 58AA(1) applicable on the day of the child’s delivery (including that amount as indexed).</w:t>
      </w:r>
    </w:p>
    <w:p w:rsidR="00B23BD1" w:rsidRPr="00EC0B71" w:rsidRDefault="00B23BD1" w:rsidP="003D7FE2">
      <w:pPr>
        <w:pStyle w:val="ActHead3"/>
        <w:pageBreakBefore/>
      </w:pPr>
      <w:bookmarkStart w:id="118" w:name="_Toc78890276"/>
      <w:r w:rsidRPr="008E588C">
        <w:rPr>
          <w:rStyle w:val="CharDivNo"/>
        </w:rPr>
        <w:lastRenderedPageBreak/>
        <w:t>Division</w:t>
      </w:r>
      <w:r w:rsidR="00BD75AB" w:rsidRPr="008E588C">
        <w:rPr>
          <w:rStyle w:val="CharDivNo"/>
        </w:rPr>
        <w:t> </w:t>
      </w:r>
      <w:r w:rsidRPr="008E588C">
        <w:rPr>
          <w:rStyle w:val="CharDivNo"/>
        </w:rPr>
        <w:t>4B</w:t>
      </w:r>
      <w:r w:rsidRPr="00EC0B71">
        <w:t>—</w:t>
      </w:r>
      <w:r w:rsidRPr="008E588C">
        <w:rPr>
          <w:rStyle w:val="CharDivText"/>
        </w:rPr>
        <w:t>Rate of single income family supplement</w:t>
      </w:r>
      <w:bookmarkEnd w:id="118"/>
    </w:p>
    <w:p w:rsidR="00B23BD1" w:rsidRPr="00EC0B71" w:rsidRDefault="00B23BD1" w:rsidP="00B23BD1">
      <w:pPr>
        <w:pStyle w:val="ActHead5"/>
      </w:pPr>
      <w:bookmarkStart w:id="119" w:name="_Toc78890277"/>
      <w:r w:rsidRPr="008E588C">
        <w:rPr>
          <w:rStyle w:val="CharSectno"/>
        </w:rPr>
        <w:t>84G</w:t>
      </w:r>
      <w:r w:rsidRPr="00EC0B71">
        <w:t xml:space="preserve">  Rate of single income family supplement</w:t>
      </w:r>
      <w:bookmarkEnd w:id="119"/>
    </w:p>
    <w:p w:rsidR="00B23BD1" w:rsidRPr="00EC0B71" w:rsidRDefault="00B23BD1" w:rsidP="00B23BD1">
      <w:pPr>
        <w:pStyle w:val="subsection"/>
      </w:pPr>
      <w:r w:rsidRPr="00EC0B71">
        <w:tab/>
        <w:t>(1)</w:t>
      </w:r>
      <w:r w:rsidRPr="00EC0B71">
        <w:tab/>
        <w:t>An individual’s rate of single income family supplement is worked out in accordance with this section.</w:t>
      </w:r>
    </w:p>
    <w:p w:rsidR="00B23BD1" w:rsidRPr="00EC0B71" w:rsidRDefault="00B23BD1" w:rsidP="00B23BD1">
      <w:pPr>
        <w:pStyle w:val="subsection"/>
      </w:pPr>
      <w:r w:rsidRPr="00EC0B71">
        <w:tab/>
        <w:t>(2)</w:t>
      </w:r>
      <w:r w:rsidRPr="00EC0B71">
        <w:tab/>
        <w:t>For the purposes of this section:</w:t>
      </w:r>
    </w:p>
    <w:p w:rsidR="00B23BD1" w:rsidRPr="00EC0B71" w:rsidRDefault="00B23BD1" w:rsidP="00B23BD1">
      <w:pPr>
        <w:pStyle w:val="paragraph"/>
      </w:pPr>
      <w:r w:rsidRPr="00EC0B71">
        <w:tab/>
        <w:t>(a)</w:t>
      </w:r>
      <w:r w:rsidRPr="00EC0B71">
        <w:tab/>
        <w:t xml:space="preserve">the </w:t>
      </w:r>
      <w:r w:rsidRPr="00EC0B71">
        <w:rPr>
          <w:b/>
          <w:i/>
        </w:rPr>
        <w:t>main income earner</w:t>
      </w:r>
      <w:r w:rsidRPr="00EC0B71">
        <w:t xml:space="preserve"> is:</w:t>
      </w:r>
    </w:p>
    <w:p w:rsidR="00B23BD1" w:rsidRPr="00EC0B71" w:rsidRDefault="00B23BD1" w:rsidP="00B23BD1">
      <w:pPr>
        <w:pStyle w:val="paragraphsub"/>
      </w:pPr>
      <w:r w:rsidRPr="00EC0B71">
        <w:tab/>
        <w:t>(i)</w:t>
      </w:r>
      <w:r w:rsidRPr="00EC0B71">
        <w:tab/>
        <w:t>if the individual is not a member of a couple—the individual; or</w:t>
      </w:r>
    </w:p>
    <w:p w:rsidR="00B23BD1" w:rsidRPr="00EC0B71" w:rsidRDefault="00B23BD1" w:rsidP="00B23BD1">
      <w:pPr>
        <w:pStyle w:val="paragraphsub"/>
      </w:pPr>
      <w:r w:rsidRPr="00EC0B71">
        <w:tab/>
        <w:t>(ii)</w:t>
      </w:r>
      <w:r w:rsidRPr="00EC0B71">
        <w:tab/>
        <w:t>if the individual is a member of a couple—the member of the couple whose taxable income for the income year is the highest (or the individual if those taxable incomes are equal); and</w:t>
      </w:r>
    </w:p>
    <w:p w:rsidR="00B23BD1" w:rsidRPr="00EC0B71" w:rsidRDefault="00B23BD1" w:rsidP="00B23BD1">
      <w:pPr>
        <w:pStyle w:val="paragraph"/>
      </w:pPr>
      <w:r w:rsidRPr="00EC0B71">
        <w:tab/>
        <w:t>(b)</w:t>
      </w:r>
      <w:r w:rsidRPr="00EC0B71">
        <w:tab/>
        <w:t xml:space="preserve">if the individual is a member of a couple—the </w:t>
      </w:r>
      <w:r w:rsidRPr="00EC0B71">
        <w:rPr>
          <w:b/>
          <w:i/>
        </w:rPr>
        <w:t>low income earner</w:t>
      </w:r>
      <w:r w:rsidRPr="00EC0B71">
        <w:t xml:space="preserve"> is the member of the couple whose taxable income for the income year is the lowest (or the individual’s partner if those taxable incomes are equal).</w:t>
      </w:r>
    </w:p>
    <w:p w:rsidR="00B23BD1" w:rsidRPr="00EC0B71" w:rsidRDefault="00B23BD1" w:rsidP="00B23BD1">
      <w:pPr>
        <w:pStyle w:val="SubsectionHead"/>
      </w:pPr>
      <w:r w:rsidRPr="00EC0B71">
        <w:t>Annual rate</w:t>
      </w:r>
    </w:p>
    <w:p w:rsidR="00B23BD1" w:rsidRPr="00EC0B71" w:rsidRDefault="00B23BD1" w:rsidP="00B23BD1">
      <w:pPr>
        <w:pStyle w:val="subsection"/>
      </w:pPr>
      <w:r w:rsidRPr="00EC0B71">
        <w:tab/>
        <w:t>(3)</w:t>
      </w:r>
      <w:r w:rsidRPr="00EC0B71">
        <w:tab/>
        <w:t>An individual’s annual rate of single income family supplement is nil if the main income earner’s taxable income for the income year (rounded down to the nearest dollar) is:</w:t>
      </w:r>
    </w:p>
    <w:p w:rsidR="00B23BD1" w:rsidRPr="00EC0B71" w:rsidRDefault="00B23BD1" w:rsidP="00B23BD1">
      <w:pPr>
        <w:pStyle w:val="paragraph"/>
      </w:pPr>
      <w:r w:rsidRPr="00EC0B71">
        <w:tab/>
        <w:t>(a)</w:t>
      </w:r>
      <w:r w:rsidRPr="00EC0B71">
        <w:tab/>
        <w:t>$68,000 or less; or</w:t>
      </w:r>
    </w:p>
    <w:p w:rsidR="00B23BD1" w:rsidRPr="00EC0B71" w:rsidRDefault="00B23BD1" w:rsidP="00B23BD1">
      <w:pPr>
        <w:pStyle w:val="paragraph"/>
      </w:pPr>
      <w:r w:rsidRPr="00EC0B71">
        <w:tab/>
        <w:t>(b)</w:t>
      </w:r>
      <w:r w:rsidRPr="00EC0B71">
        <w:tab/>
        <w:t>$150,000 or more.</w:t>
      </w:r>
    </w:p>
    <w:p w:rsidR="00B23BD1" w:rsidRPr="00EC0B71" w:rsidRDefault="00B23BD1" w:rsidP="00B23BD1">
      <w:pPr>
        <w:pStyle w:val="subsection"/>
      </w:pPr>
      <w:r w:rsidRPr="00EC0B71">
        <w:tab/>
        <w:t>(4)</w:t>
      </w:r>
      <w:r w:rsidRPr="00EC0B71">
        <w:tab/>
        <w:t>An individual’s annual rate of single income family supplement is worked out as follows if the main income earner’s taxable income for the income year (rounded down to the nearest dollar) is more than $68,000 and less than $150,000:</w:t>
      </w:r>
    </w:p>
    <w:p w:rsidR="00B23BD1" w:rsidRPr="00EC0B71" w:rsidRDefault="00B23BD1" w:rsidP="00277451">
      <w:pPr>
        <w:pStyle w:val="BoxHeadItalic"/>
        <w:keepNext/>
        <w:keepLines/>
      </w:pPr>
      <w:r w:rsidRPr="00EC0B71">
        <w:lastRenderedPageBreak/>
        <w:t>Method statement</w:t>
      </w:r>
    </w:p>
    <w:p w:rsidR="00B23BD1" w:rsidRPr="00EC0B71" w:rsidRDefault="00B23BD1" w:rsidP="00277451">
      <w:pPr>
        <w:pStyle w:val="BoxStep"/>
        <w:keepNext/>
        <w:keepLines/>
      </w:pPr>
      <w:r w:rsidRPr="00EC0B71">
        <w:t>Step 1.</w:t>
      </w:r>
      <w:r w:rsidRPr="00EC0B71">
        <w:tab/>
        <w:t>Work out the main income earner’s taxable income (rounded down to the nearest dollar).</w:t>
      </w:r>
    </w:p>
    <w:p w:rsidR="00B23BD1" w:rsidRPr="00EC0B71" w:rsidRDefault="00B23BD1" w:rsidP="00B23BD1">
      <w:pPr>
        <w:pStyle w:val="BoxStep"/>
      </w:pPr>
      <w:r w:rsidRPr="00EC0B71">
        <w:t>Step 2.</w:t>
      </w:r>
      <w:r w:rsidRPr="00EC0B71">
        <w:tab/>
        <w:t>Reduce the amount at step 1 by $68,000.</w:t>
      </w:r>
    </w:p>
    <w:p w:rsidR="00B23BD1" w:rsidRPr="00EC0B71" w:rsidRDefault="00B23BD1" w:rsidP="00B92A26">
      <w:pPr>
        <w:pStyle w:val="BoxStep"/>
        <w:keepNext/>
      </w:pPr>
      <w:r w:rsidRPr="00EC0B71">
        <w:t>Step 3.</w:t>
      </w:r>
      <w:r w:rsidRPr="00EC0B71">
        <w:tab/>
        <w:t>Multiply the amount worked out at step 2 by 0.025.</w:t>
      </w:r>
    </w:p>
    <w:p w:rsidR="00B23BD1" w:rsidRPr="00EC0B71" w:rsidRDefault="00B23BD1" w:rsidP="00B23BD1">
      <w:pPr>
        <w:pStyle w:val="BoxStep"/>
      </w:pPr>
      <w:r w:rsidRPr="00EC0B71">
        <w:t>Step 4.</w:t>
      </w:r>
      <w:r w:rsidRPr="00EC0B71">
        <w:tab/>
        <w:t>If the amount at step 3 is less than or equal to $300, the provisional component is the amount at step 3.</w:t>
      </w:r>
    </w:p>
    <w:p w:rsidR="00B23BD1" w:rsidRPr="00EC0B71" w:rsidRDefault="00B23BD1" w:rsidP="00B23BD1">
      <w:pPr>
        <w:pStyle w:val="BoxStep"/>
      </w:pPr>
      <w:r w:rsidRPr="00EC0B71">
        <w:t>Step 5.</w:t>
      </w:r>
      <w:r w:rsidRPr="00EC0B71">
        <w:tab/>
        <w:t>If the amount at step 3 is more than $300, the provisional component is:</w:t>
      </w:r>
    </w:p>
    <w:p w:rsidR="00B23BD1" w:rsidRPr="00EC0B71" w:rsidRDefault="00B23BD1" w:rsidP="00B23BD1">
      <w:pPr>
        <w:pStyle w:val="BoxPara"/>
      </w:pPr>
      <w:r w:rsidRPr="00EC0B71">
        <w:tab/>
        <w:t>(a)</w:t>
      </w:r>
      <w:r w:rsidRPr="00EC0B71">
        <w:tab/>
        <w:t>if the main income earner’s taxable income exceeds $80,000 and is less than or equal to $120,000—$300; or</w:t>
      </w:r>
    </w:p>
    <w:p w:rsidR="00B23BD1" w:rsidRPr="00EC0B71" w:rsidRDefault="00B23BD1" w:rsidP="00B23BD1">
      <w:pPr>
        <w:pStyle w:val="BoxPara"/>
      </w:pPr>
      <w:r w:rsidRPr="00EC0B71">
        <w:tab/>
        <w:t>(b)</w:t>
      </w:r>
      <w:r w:rsidRPr="00EC0B71">
        <w:tab/>
        <w:t>if the main income earner’s taxable income exceeds $120,000—$300 less $0.01 for each dollar of the excess.</w:t>
      </w:r>
    </w:p>
    <w:p w:rsidR="00B23BD1" w:rsidRPr="00EC0B71" w:rsidRDefault="00B23BD1" w:rsidP="00B23BD1">
      <w:pPr>
        <w:pStyle w:val="BoxStep"/>
      </w:pPr>
      <w:r w:rsidRPr="00EC0B71">
        <w:t>Step 6.</w:t>
      </w:r>
      <w:r w:rsidRPr="00EC0B71">
        <w:tab/>
        <w:t>If the individual is not a member of a couple—the individual’s annual rate of single income family supplement is the provisional component.</w:t>
      </w:r>
    </w:p>
    <w:p w:rsidR="00B23BD1" w:rsidRPr="00EC0B71" w:rsidRDefault="00B23BD1" w:rsidP="00B23BD1">
      <w:pPr>
        <w:pStyle w:val="BoxStep"/>
      </w:pPr>
      <w:r w:rsidRPr="00EC0B71">
        <w:t>Step 7.</w:t>
      </w:r>
      <w:r w:rsidRPr="00EC0B71">
        <w:tab/>
        <w:t>If the individual is a member of a couple—the individual’s annual rate of single income family supplement is the provisional component less any reduction under step 8.</w:t>
      </w:r>
    </w:p>
    <w:p w:rsidR="00B23BD1" w:rsidRPr="00EC0B71" w:rsidRDefault="00B23BD1" w:rsidP="00B23BD1">
      <w:pPr>
        <w:pStyle w:val="BoxStep"/>
      </w:pPr>
      <w:r w:rsidRPr="00EC0B71">
        <w:t>Step 8.</w:t>
      </w:r>
      <w:r w:rsidRPr="00EC0B71">
        <w:tab/>
        <w:t>If the low income earner’s taxable income for the income year (rounded down to the nearest dollar) exceeds $16,000, the provisional component is reduced (but not below nil) by $0.15 for each dollar of the excess.</w:t>
      </w:r>
    </w:p>
    <w:p w:rsidR="00F05C60" w:rsidRPr="00EC0B71" w:rsidRDefault="00F05C60" w:rsidP="00F05C60">
      <w:pPr>
        <w:pStyle w:val="SubsectionHead"/>
      </w:pPr>
      <w:r w:rsidRPr="00EC0B71">
        <w:lastRenderedPageBreak/>
        <w:t>Daily rate</w:t>
      </w:r>
    </w:p>
    <w:p w:rsidR="00F05C60" w:rsidRPr="00EC0B71" w:rsidRDefault="00F05C60" w:rsidP="00F05C60">
      <w:pPr>
        <w:pStyle w:val="subsection"/>
      </w:pPr>
      <w:r w:rsidRPr="00EC0B71">
        <w:tab/>
        <w:t>(5)</w:t>
      </w:r>
      <w:r w:rsidRPr="00EC0B71">
        <w:tab/>
        <w:t>The daily rate of single income family supplement is the annual rate divided by 365 and rounded up to the nearest cent.</w:t>
      </w:r>
    </w:p>
    <w:p w:rsidR="00B23BD1" w:rsidRPr="00EC0B71" w:rsidRDefault="00B23BD1" w:rsidP="00B23BD1">
      <w:pPr>
        <w:pStyle w:val="ActHead5"/>
      </w:pPr>
      <w:bookmarkStart w:id="120" w:name="_Toc78890278"/>
      <w:r w:rsidRPr="008E588C">
        <w:rPr>
          <w:rStyle w:val="CharSectno"/>
        </w:rPr>
        <w:t>84GA</w:t>
      </w:r>
      <w:r w:rsidRPr="00EC0B71">
        <w:t xml:space="preserve">  Sharing single income family supplement between members of a couple in a blended family</w:t>
      </w:r>
      <w:bookmarkEnd w:id="120"/>
    </w:p>
    <w:p w:rsidR="00B23BD1" w:rsidRPr="00EC0B71" w:rsidRDefault="00B23BD1" w:rsidP="00B23BD1">
      <w:pPr>
        <w:pStyle w:val="subsection"/>
      </w:pPr>
      <w:r w:rsidRPr="00EC0B71">
        <w:tab/>
      </w:r>
      <w:r w:rsidRPr="00EC0B71">
        <w:tab/>
        <w:t>If the Secretary determines under section</w:t>
      </w:r>
      <w:r w:rsidR="00BD75AB" w:rsidRPr="00EC0B71">
        <w:t> </w:t>
      </w:r>
      <w:r w:rsidRPr="00EC0B71">
        <w:t>57GC an individual’s percentage of the single income family supplement for qualifying children of the individual, the individual’s annual rate of single income family supplement is that percentage of the rate that would otherwise apply.</w:t>
      </w:r>
    </w:p>
    <w:p w:rsidR="00B23BD1" w:rsidRPr="00EC0B71" w:rsidRDefault="00B23BD1" w:rsidP="00B23BD1">
      <w:pPr>
        <w:pStyle w:val="ActHead5"/>
      </w:pPr>
      <w:bookmarkStart w:id="121" w:name="_Toc78890279"/>
      <w:r w:rsidRPr="008E588C">
        <w:rPr>
          <w:rStyle w:val="CharSectno"/>
        </w:rPr>
        <w:t>84GB</w:t>
      </w:r>
      <w:r w:rsidRPr="00EC0B71">
        <w:t xml:space="preserve">  Sharing single income family supplement between separated members of a couple for period before separation</w:t>
      </w:r>
      <w:bookmarkEnd w:id="121"/>
    </w:p>
    <w:p w:rsidR="00B23BD1" w:rsidRPr="00EC0B71" w:rsidRDefault="00B23BD1" w:rsidP="00B23BD1">
      <w:pPr>
        <w:pStyle w:val="subsection"/>
      </w:pPr>
      <w:r w:rsidRPr="00EC0B71">
        <w:tab/>
      </w:r>
      <w:r w:rsidRPr="00EC0B71">
        <w:tab/>
        <w:t>If the Secretary determines under section</w:t>
      </w:r>
      <w:r w:rsidR="00BD75AB" w:rsidRPr="00EC0B71">
        <w:t> </w:t>
      </w:r>
      <w:r w:rsidRPr="00EC0B71">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EC0B71" w:rsidRDefault="00632062" w:rsidP="003D7FE2">
      <w:pPr>
        <w:pStyle w:val="ActHead3"/>
        <w:pageBreakBefore/>
      </w:pPr>
      <w:bookmarkStart w:id="122" w:name="_Toc78890280"/>
      <w:r w:rsidRPr="008E588C">
        <w:rPr>
          <w:rStyle w:val="CharDivNo"/>
        </w:rPr>
        <w:lastRenderedPageBreak/>
        <w:t>Division</w:t>
      </w:r>
      <w:r w:rsidR="00BD75AB" w:rsidRPr="008E588C">
        <w:rPr>
          <w:rStyle w:val="CharDivNo"/>
        </w:rPr>
        <w:t> </w:t>
      </w:r>
      <w:r w:rsidRPr="008E588C">
        <w:rPr>
          <w:rStyle w:val="CharDivNo"/>
        </w:rPr>
        <w:t>5</w:t>
      </w:r>
      <w:r w:rsidRPr="00EC0B71">
        <w:t>—</w:t>
      </w:r>
      <w:r w:rsidRPr="008E588C">
        <w:rPr>
          <w:rStyle w:val="CharDivText"/>
        </w:rPr>
        <w:t>Indexation</w:t>
      </w:r>
      <w:bookmarkEnd w:id="122"/>
    </w:p>
    <w:p w:rsidR="00632062" w:rsidRPr="00EC0B71" w:rsidRDefault="00632062" w:rsidP="0022492B">
      <w:pPr>
        <w:pStyle w:val="ActHead5"/>
      </w:pPr>
      <w:bookmarkStart w:id="123" w:name="_Toc78890281"/>
      <w:r w:rsidRPr="008E588C">
        <w:rPr>
          <w:rStyle w:val="CharSectno"/>
        </w:rPr>
        <w:t>85</w:t>
      </w:r>
      <w:r w:rsidRPr="00EC0B71">
        <w:t xml:space="preserve">  Indexation of amounts</w:t>
      </w:r>
      <w:bookmarkEnd w:id="123"/>
    </w:p>
    <w:p w:rsidR="00632062" w:rsidRPr="00EC0B71" w:rsidRDefault="00632062">
      <w:pPr>
        <w:pStyle w:val="subsection"/>
      </w:pPr>
      <w:r w:rsidRPr="00EC0B71">
        <w:tab/>
      </w:r>
      <w:r w:rsidRPr="00EC0B71">
        <w:tab/>
        <w:t>Schedule</w:t>
      </w:r>
      <w:r w:rsidR="00BD75AB" w:rsidRPr="00EC0B71">
        <w:t> </w:t>
      </w:r>
      <w:r w:rsidRPr="00EC0B71">
        <w:t>4 provides for the indexation of certain amounts used in working out rates of family assistance.</w:t>
      </w:r>
    </w:p>
    <w:p w:rsidR="00A13305" w:rsidRPr="00EC0B71" w:rsidRDefault="00A13305" w:rsidP="001A10D2">
      <w:pPr>
        <w:pStyle w:val="ActHead2"/>
        <w:pageBreakBefore/>
      </w:pPr>
      <w:bookmarkStart w:id="124" w:name="_Toc78890282"/>
      <w:r w:rsidRPr="008E588C">
        <w:rPr>
          <w:rStyle w:val="CharPartNo"/>
        </w:rPr>
        <w:lastRenderedPageBreak/>
        <w:t>Part</w:t>
      </w:r>
      <w:r w:rsidR="00BD75AB" w:rsidRPr="008E588C">
        <w:rPr>
          <w:rStyle w:val="CharPartNo"/>
        </w:rPr>
        <w:t> </w:t>
      </w:r>
      <w:r w:rsidRPr="008E588C">
        <w:rPr>
          <w:rStyle w:val="CharPartNo"/>
        </w:rPr>
        <w:t>4A</w:t>
      </w:r>
      <w:r w:rsidRPr="00EC0B71">
        <w:t>—</w:t>
      </w:r>
      <w:r w:rsidRPr="008E588C">
        <w:rPr>
          <w:rStyle w:val="CharPartText"/>
        </w:rPr>
        <w:t>Child care subsidy</w:t>
      </w:r>
      <w:bookmarkEnd w:id="124"/>
    </w:p>
    <w:p w:rsidR="00A13305" w:rsidRPr="00EC0B71" w:rsidRDefault="00AA48B4" w:rsidP="00A13305">
      <w:pPr>
        <w:pStyle w:val="ActHead3"/>
      </w:pPr>
      <w:bookmarkStart w:id="125" w:name="_Toc78890283"/>
      <w:r w:rsidRPr="008E588C">
        <w:rPr>
          <w:rStyle w:val="CharDivNo"/>
        </w:rPr>
        <w:t>Division 1</w:t>
      </w:r>
      <w:r w:rsidR="00A13305" w:rsidRPr="00EC0B71">
        <w:t>—</w:t>
      </w:r>
      <w:r w:rsidR="00A13305" w:rsidRPr="008E588C">
        <w:rPr>
          <w:rStyle w:val="CharDivText"/>
        </w:rPr>
        <w:t>Introduction</w:t>
      </w:r>
      <w:bookmarkEnd w:id="125"/>
    </w:p>
    <w:p w:rsidR="00A13305" w:rsidRPr="00EC0B71" w:rsidRDefault="00A13305" w:rsidP="00A13305">
      <w:pPr>
        <w:pStyle w:val="ActHead5"/>
      </w:pPr>
      <w:bookmarkStart w:id="126" w:name="_Toc78890284"/>
      <w:r w:rsidRPr="008E588C">
        <w:rPr>
          <w:rStyle w:val="CharSectno"/>
        </w:rPr>
        <w:t>85AA</w:t>
      </w:r>
      <w:r w:rsidRPr="00EC0B71">
        <w:t xml:space="preserve">  Simplified outline of this Part</w:t>
      </w:r>
      <w:bookmarkEnd w:id="126"/>
    </w:p>
    <w:p w:rsidR="00A13305" w:rsidRPr="00EC0B71" w:rsidRDefault="00A13305" w:rsidP="00A13305">
      <w:pPr>
        <w:pStyle w:val="SOText"/>
      </w:pPr>
      <w:r w:rsidRPr="00EC0B71">
        <w:t>An individual whose child is attending a child care service may be eligible for child care subsidy (CCS) in relation to the fees charged by the service.</w:t>
      </w:r>
    </w:p>
    <w:p w:rsidR="00A13305" w:rsidRPr="00EC0B71" w:rsidRDefault="00A13305" w:rsidP="00A13305">
      <w:pPr>
        <w:pStyle w:val="SOText"/>
      </w:pPr>
      <w:r w:rsidRPr="00EC0B71">
        <w:t>In some circumstances, the individual may be eligible for additional child care subsidy (ACCS) instead.</w:t>
      </w:r>
    </w:p>
    <w:p w:rsidR="00A13305" w:rsidRPr="00EC0B71" w:rsidRDefault="00A13305" w:rsidP="00A13305">
      <w:pPr>
        <w:pStyle w:val="SOText"/>
      </w:pPr>
      <w:r w:rsidRPr="00EC0B71">
        <w:t>The child care service must be approved and the individual must meet the eligibility criteria for CCS or ACCS.</w:t>
      </w:r>
    </w:p>
    <w:p w:rsidR="00A13305" w:rsidRPr="00EC0B71" w:rsidRDefault="00A13305" w:rsidP="00A13305">
      <w:pPr>
        <w:pStyle w:val="SOText"/>
      </w:pPr>
      <w:r w:rsidRPr="00EC0B71">
        <w:t>Generally, for CCS, the eligibility criteria relate to the child’s relationship to the individual, the child’s age and immunisation status and the individual’s residency status.</w:t>
      </w:r>
    </w:p>
    <w:p w:rsidR="00A13305" w:rsidRPr="00EC0B71" w:rsidRDefault="00A13305" w:rsidP="00A13305">
      <w:pPr>
        <w:pStyle w:val="SOText"/>
      </w:pPr>
      <w:r w:rsidRPr="00EC0B71">
        <w:t>For ACCS, the individual must be eligible for CCS and meet some additional criteria.</w:t>
      </w:r>
    </w:p>
    <w:p w:rsidR="00A13305" w:rsidRPr="00EC0B71" w:rsidRDefault="00A13305" w:rsidP="00A13305">
      <w:pPr>
        <w:pStyle w:val="SOText"/>
      </w:pPr>
      <w:r w:rsidRPr="00EC0B71">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EC0B71" w:rsidRDefault="00A13305" w:rsidP="00A13305">
      <w:pPr>
        <w:pStyle w:val="ActHead5"/>
      </w:pPr>
      <w:bookmarkStart w:id="127" w:name="_Toc78890285"/>
      <w:r w:rsidRPr="008E588C">
        <w:rPr>
          <w:rStyle w:val="CharSectno"/>
        </w:rPr>
        <w:t>85AB</w:t>
      </w:r>
      <w:r w:rsidRPr="00EC0B71">
        <w:t xml:space="preserve">  Constitutional basis</w:t>
      </w:r>
      <w:bookmarkEnd w:id="127"/>
    </w:p>
    <w:p w:rsidR="00A13305" w:rsidRPr="00EC0B71" w:rsidRDefault="00A13305" w:rsidP="00A13305">
      <w:pPr>
        <w:pStyle w:val="subsection"/>
      </w:pPr>
      <w:r w:rsidRPr="00EC0B71">
        <w:tab/>
        <w:t>(1)</w:t>
      </w:r>
      <w:r w:rsidRPr="00EC0B71">
        <w:tab/>
        <w:t>Without limitation, the provisions of this Act and the Family Assistance Administration Act in relation to child care subsidy and additional child care subsidy (including provisions in relation to approved providers) rely on:</w:t>
      </w:r>
    </w:p>
    <w:p w:rsidR="00A13305" w:rsidRPr="00EC0B71" w:rsidRDefault="00A13305" w:rsidP="00A13305">
      <w:pPr>
        <w:pStyle w:val="paragraph"/>
      </w:pPr>
      <w:r w:rsidRPr="00EC0B71">
        <w:lastRenderedPageBreak/>
        <w:tab/>
        <w:t>(a)</w:t>
      </w:r>
      <w:r w:rsidRPr="00EC0B71">
        <w:tab/>
        <w:t>the Commonwealth’s legislative powers under paragraphs 51(xxiiiA), (xxix) and (xxxix) of the Constitution; and</w:t>
      </w:r>
    </w:p>
    <w:p w:rsidR="00A13305" w:rsidRPr="00EC0B71" w:rsidRDefault="00A13305" w:rsidP="00A13305">
      <w:pPr>
        <w:pStyle w:val="paragraph"/>
      </w:pPr>
      <w:r w:rsidRPr="00EC0B71">
        <w:tab/>
        <w:t>(b)</w:t>
      </w:r>
      <w:r w:rsidRPr="00EC0B71">
        <w:tab/>
        <w:t>any implied legislative powers of the Commonwealth.</w:t>
      </w:r>
    </w:p>
    <w:p w:rsidR="00A13305" w:rsidRPr="00EC0B71" w:rsidRDefault="00A13305" w:rsidP="00A13305">
      <w:pPr>
        <w:pStyle w:val="subsection"/>
      </w:pPr>
      <w:r w:rsidRPr="00EC0B71">
        <w:tab/>
        <w:t>(2)</w:t>
      </w:r>
      <w:r w:rsidRPr="00EC0B71">
        <w:tab/>
        <w:t>For the purposes of reliance on paragraph</w:t>
      </w:r>
      <w:r w:rsidR="00BD75AB" w:rsidRPr="00EC0B71">
        <w:t> </w:t>
      </w:r>
      <w:r w:rsidRPr="00EC0B71">
        <w:t xml:space="preserve">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w:t>
      </w:r>
      <w:r w:rsidR="008D2DB2" w:rsidRPr="00EC0B71">
        <w:t>20 November</w:t>
      </w:r>
      <w:r w:rsidRPr="00EC0B71">
        <w:t xml:space="preserve"> 1989.</w:t>
      </w:r>
    </w:p>
    <w:p w:rsidR="00A13305" w:rsidRPr="00EC0B71" w:rsidRDefault="00A13305" w:rsidP="00A13305">
      <w:pPr>
        <w:pStyle w:val="notetext"/>
      </w:pPr>
      <w:r w:rsidRPr="00EC0B71">
        <w:t>Note:</w:t>
      </w:r>
      <w:r w:rsidRPr="00EC0B71">
        <w:tab/>
        <w:t>The Convention on the Rights of the Child is in Australian Treaty Series 1991 No.</w:t>
      </w:r>
      <w:r w:rsidR="00BD75AB" w:rsidRPr="00EC0B71">
        <w:t> </w:t>
      </w:r>
      <w:r w:rsidRPr="00EC0B71">
        <w:t>4 ([1991] ATS 4) and could in 2017 be viewed in the Australian Treaties Library on the AustLII website (http://www.austlii.edu.au).</w:t>
      </w:r>
    </w:p>
    <w:p w:rsidR="00A13305" w:rsidRPr="00EC0B71" w:rsidRDefault="00AA48B4" w:rsidP="001A10D2">
      <w:pPr>
        <w:pStyle w:val="ActHead3"/>
        <w:pageBreakBefore/>
      </w:pPr>
      <w:bookmarkStart w:id="128" w:name="_Toc78890286"/>
      <w:r w:rsidRPr="008E588C">
        <w:rPr>
          <w:rStyle w:val="CharDivNo"/>
        </w:rPr>
        <w:lastRenderedPageBreak/>
        <w:t>Division 2</w:t>
      </w:r>
      <w:r w:rsidR="00A13305" w:rsidRPr="00EC0B71">
        <w:t>—</w:t>
      </w:r>
      <w:r w:rsidR="00A13305" w:rsidRPr="008E588C">
        <w:rPr>
          <w:rStyle w:val="CharDivText"/>
        </w:rPr>
        <w:t>Eligibility for child care subsidy</w:t>
      </w:r>
      <w:bookmarkEnd w:id="128"/>
    </w:p>
    <w:p w:rsidR="00A13305" w:rsidRPr="00EC0B71" w:rsidRDefault="00A13305" w:rsidP="00A13305">
      <w:pPr>
        <w:pStyle w:val="ActHead5"/>
      </w:pPr>
      <w:bookmarkStart w:id="129" w:name="_Toc78890287"/>
      <w:r w:rsidRPr="008E588C">
        <w:rPr>
          <w:rStyle w:val="CharSectno"/>
        </w:rPr>
        <w:t>85BA</w:t>
      </w:r>
      <w:r w:rsidRPr="00EC0B71">
        <w:t xml:space="preserve">  Eligibility for CCS</w:t>
      </w:r>
      <w:bookmarkEnd w:id="129"/>
    </w:p>
    <w:p w:rsidR="00A13305" w:rsidRPr="00EC0B71" w:rsidRDefault="00A13305" w:rsidP="00A13305">
      <w:pPr>
        <w:pStyle w:val="subsection"/>
      </w:pPr>
      <w:r w:rsidRPr="00EC0B71">
        <w:tab/>
        <w:t>(1)</w:t>
      </w:r>
      <w:r w:rsidRPr="00EC0B71">
        <w:tab/>
        <w:t>An individual is eligible for CCS for a session of care provided by an approved child care service to a child if:</w:t>
      </w:r>
    </w:p>
    <w:p w:rsidR="00A13305" w:rsidRPr="00EC0B71" w:rsidRDefault="00A13305" w:rsidP="00A13305">
      <w:pPr>
        <w:pStyle w:val="paragraph"/>
      </w:pPr>
      <w:r w:rsidRPr="00EC0B71">
        <w:tab/>
        <w:t>(a)</w:t>
      </w:r>
      <w:r w:rsidRPr="00EC0B71">
        <w:tab/>
        <w:t>at the time the session of care is provided:</w:t>
      </w:r>
    </w:p>
    <w:p w:rsidR="00A13305" w:rsidRPr="00EC0B71" w:rsidRDefault="00A13305" w:rsidP="00A13305">
      <w:pPr>
        <w:pStyle w:val="paragraphsub"/>
      </w:pPr>
      <w:r w:rsidRPr="00EC0B71">
        <w:tab/>
        <w:t>(i)</w:t>
      </w:r>
      <w:r w:rsidRPr="00EC0B71">
        <w:tab/>
        <w:t>the child is an FTB child, or a regular care child, of the individual or the individual’s partner; and</w:t>
      </w:r>
    </w:p>
    <w:p w:rsidR="00A13305" w:rsidRPr="00EC0B71" w:rsidRDefault="00A13305" w:rsidP="00A13305">
      <w:pPr>
        <w:pStyle w:val="paragraphsub"/>
      </w:pPr>
      <w:r w:rsidRPr="00EC0B71">
        <w:tab/>
        <w:t>(ii)</w:t>
      </w:r>
      <w:r w:rsidRPr="00EC0B71">
        <w:tab/>
        <w:t xml:space="preserve">the child is 13 or under and does not attend secondary school, or the requirements covered by </w:t>
      </w:r>
      <w:r w:rsidR="00BD75AB" w:rsidRPr="00EC0B71">
        <w:t>subsection (</w:t>
      </w:r>
      <w:r w:rsidRPr="00EC0B71">
        <w:t>2) are satisfied; and</w:t>
      </w:r>
    </w:p>
    <w:p w:rsidR="00A13305" w:rsidRPr="00EC0B71" w:rsidRDefault="00A13305" w:rsidP="00A13305">
      <w:pPr>
        <w:pStyle w:val="paragraphsub"/>
      </w:pPr>
      <w:r w:rsidRPr="00EC0B71">
        <w:tab/>
        <w:t>(iii)</w:t>
      </w:r>
      <w:r w:rsidRPr="00EC0B71">
        <w:tab/>
        <w:t>the child meets the immunisation requirements in section</w:t>
      </w:r>
      <w:r w:rsidR="00BD75AB" w:rsidRPr="00EC0B71">
        <w:t> </w:t>
      </w:r>
      <w:r w:rsidRPr="00EC0B71">
        <w:t>6; and</w:t>
      </w:r>
    </w:p>
    <w:p w:rsidR="00A13305" w:rsidRPr="00EC0B71" w:rsidRDefault="00A13305" w:rsidP="00A13305">
      <w:pPr>
        <w:pStyle w:val="paragraphsub"/>
      </w:pPr>
      <w:r w:rsidRPr="00EC0B71">
        <w:tab/>
        <w:t>(iv)</w:t>
      </w:r>
      <w:r w:rsidRPr="00EC0B71">
        <w:tab/>
        <w:t>the individual, or the individual’s partner, meets the residency requirements in section</w:t>
      </w:r>
      <w:r w:rsidR="00BD75AB" w:rsidRPr="00EC0B71">
        <w:t> </w:t>
      </w:r>
      <w:r w:rsidRPr="00EC0B71">
        <w:t>85BB; and</w:t>
      </w:r>
    </w:p>
    <w:p w:rsidR="00A13305" w:rsidRPr="00EC0B71" w:rsidRDefault="00A13305" w:rsidP="00A13305">
      <w:pPr>
        <w:pStyle w:val="paragraph"/>
      </w:pPr>
      <w:r w:rsidRPr="00EC0B71">
        <w:tab/>
        <w:t>(b)</w:t>
      </w:r>
      <w:r w:rsidRPr="00EC0B71">
        <w:tab/>
        <w:t>the individual, or the individual’s partner, has incurred a liability to pay for the session of care under a complying written arrangement; and</w:t>
      </w:r>
    </w:p>
    <w:p w:rsidR="00A13305" w:rsidRPr="00EC0B71" w:rsidRDefault="00A13305" w:rsidP="00A13305">
      <w:pPr>
        <w:pStyle w:val="paragraph"/>
      </w:pPr>
      <w:r w:rsidRPr="00EC0B71">
        <w:tab/>
        <w:t>(c)</w:t>
      </w:r>
      <w:r w:rsidRPr="00EC0B71">
        <w:tab/>
        <w:t>the session of care:</w:t>
      </w:r>
    </w:p>
    <w:p w:rsidR="00A13305" w:rsidRPr="00EC0B71" w:rsidRDefault="00A13305" w:rsidP="00A13305">
      <w:pPr>
        <w:pStyle w:val="paragraphsub"/>
      </w:pPr>
      <w:r w:rsidRPr="00EC0B71">
        <w:tab/>
        <w:t>(i)</w:t>
      </w:r>
      <w:r w:rsidRPr="00EC0B71">
        <w:tab/>
        <w:t>is provided in Australia; and</w:t>
      </w:r>
    </w:p>
    <w:p w:rsidR="00A13305" w:rsidRPr="00EC0B71" w:rsidRDefault="00A13305" w:rsidP="00A13305">
      <w:pPr>
        <w:pStyle w:val="paragraphsub"/>
      </w:pPr>
      <w:r w:rsidRPr="00EC0B71">
        <w:tab/>
        <w:t>(ii)</w:t>
      </w:r>
      <w:r w:rsidRPr="00EC0B71">
        <w:tab/>
        <w:t>is not provided as part of the compulsory education program in the State or Territory where the care is provided; and</w:t>
      </w:r>
    </w:p>
    <w:p w:rsidR="00A13305" w:rsidRPr="00EC0B71" w:rsidRDefault="00A13305" w:rsidP="00A13305">
      <w:pPr>
        <w:pStyle w:val="paragraphsub"/>
      </w:pPr>
      <w:r w:rsidRPr="00EC0B71">
        <w:tab/>
        <w:t>(iii)</w:t>
      </w:r>
      <w:r w:rsidRPr="00EC0B71">
        <w:tab/>
        <w:t>is not provided in circumstances prescribed by the Minister’s rules; and</w:t>
      </w:r>
    </w:p>
    <w:p w:rsidR="00A13305" w:rsidRPr="00EC0B71" w:rsidRDefault="00A13305" w:rsidP="00A13305">
      <w:pPr>
        <w:pStyle w:val="paragraph"/>
      </w:pPr>
      <w:r w:rsidRPr="00EC0B71">
        <w:tab/>
        <w:t>(d)</w:t>
      </w:r>
      <w:r w:rsidRPr="00EC0B71">
        <w:tab/>
        <w:t>Division</w:t>
      </w:r>
      <w:r w:rsidR="00BD75AB" w:rsidRPr="00EC0B71">
        <w:t> </w:t>
      </w:r>
      <w:r w:rsidRPr="00EC0B71">
        <w:t>5 does not prevent the individual being eligible for CCS for the session of care</w:t>
      </w:r>
      <w:r w:rsidR="00BB6BD9" w:rsidRPr="00EC0B71">
        <w:t>; and</w:t>
      </w:r>
    </w:p>
    <w:p w:rsidR="00BB6BD9" w:rsidRPr="00EC0B71" w:rsidRDefault="00BB6BD9" w:rsidP="00BB6BD9">
      <w:pPr>
        <w:pStyle w:val="paragraph"/>
      </w:pPr>
      <w:r w:rsidRPr="00EC0B71">
        <w:tab/>
        <w:t>(e)</w:t>
      </w:r>
      <w:r w:rsidRPr="00EC0B71">
        <w:tab/>
        <w:t>if the session of care is provided by an approved child care service of a kind prescribed by the Minister’s rules—the Secretary determines that the requirements prescribed by the Minister’s rules in relation to that kind of service are met.</w:t>
      </w:r>
    </w:p>
    <w:p w:rsidR="00A13305" w:rsidRPr="00EC0B71" w:rsidRDefault="00A13305" w:rsidP="00A13305">
      <w:pPr>
        <w:pStyle w:val="notetext"/>
      </w:pPr>
      <w:r w:rsidRPr="00EC0B71">
        <w:t>Note:</w:t>
      </w:r>
      <w:r w:rsidRPr="00EC0B71">
        <w:tab/>
      </w:r>
      <w:r w:rsidRPr="00EC0B71">
        <w:rPr>
          <w:b/>
          <w:i/>
        </w:rPr>
        <w:t xml:space="preserve">Complying written arrangement </w:t>
      </w:r>
      <w:r w:rsidRPr="00EC0B71">
        <w:t>is defined in subsection</w:t>
      </w:r>
      <w:r w:rsidR="00BD75AB" w:rsidRPr="00EC0B71">
        <w:t> </w:t>
      </w:r>
      <w:r w:rsidRPr="00EC0B71">
        <w:t>200B(3) of the Family Assistance Administration Act.</w:t>
      </w:r>
    </w:p>
    <w:p w:rsidR="00A13305" w:rsidRPr="00EC0B71" w:rsidRDefault="00A13305" w:rsidP="00A13305">
      <w:pPr>
        <w:pStyle w:val="subsection"/>
      </w:pPr>
      <w:r w:rsidRPr="00EC0B71">
        <w:lastRenderedPageBreak/>
        <w:tab/>
        <w:t>(2)</w:t>
      </w:r>
      <w:r w:rsidRPr="00EC0B71">
        <w:tab/>
        <w:t xml:space="preserve">For the purposes of </w:t>
      </w:r>
      <w:r w:rsidR="00BD75AB" w:rsidRPr="00EC0B71">
        <w:t>subparagraph (</w:t>
      </w:r>
      <w:r w:rsidRPr="00EC0B71">
        <w:t>1)(a)(ii), the requirements covered by this subsection are that:</w:t>
      </w:r>
    </w:p>
    <w:p w:rsidR="00A13305" w:rsidRPr="00EC0B71" w:rsidRDefault="00A13305" w:rsidP="00A13305">
      <w:pPr>
        <w:pStyle w:val="paragraph"/>
      </w:pPr>
      <w:r w:rsidRPr="00EC0B71">
        <w:tab/>
        <w:t>(a)</w:t>
      </w:r>
      <w:r w:rsidRPr="00EC0B71">
        <w:tab/>
        <w:t>the child is a member of a class prescribed by the Minister’s rules; and</w:t>
      </w:r>
    </w:p>
    <w:p w:rsidR="00A13305" w:rsidRPr="00EC0B71" w:rsidRDefault="00A13305" w:rsidP="00A13305">
      <w:pPr>
        <w:pStyle w:val="paragraph"/>
      </w:pPr>
      <w:r w:rsidRPr="00EC0B71">
        <w:tab/>
        <w:t>(b)</w:t>
      </w:r>
      <w:r w:rsidRPr="00EC0B71">
        <w:tab/>
        <w:t>the individual and the approved child care service satisfy any conditions prescribed by the Minister’s rules in relation to the child.</w:t>
      </w:r>
    </w:p>
    <w:p w:rsidR="00DA0036" w:rsidRPr="00EC0B71" w:rsidRDefault="008324DA" w:rsidP="00DA0036">
      <w:pPr>
        <w:pStyle w:val="subsection"/>
      </w:pPr>
      <w:r w:rsidRPr="00EC0B71">
        <w:tab/>
      </w:r>
      <w:bookmarkStart w:id="130" w:name="_Hlk69193972"/>
      <w:r w:rsidR="00DA0036" w:rsidRPr="00EC0B71">
        <w:t>(2A)</w:t>
      </w:r>
      <w:r w:rsidR="00DA0036" w:rsidRPr="00EC0B71">
        <w:tab/>
        <w:t>To avoid doubt, circumstances prescribed by the Minister’s rules for the purposes of subparagraph (1)(c)(iii) may include circumstances relating to an emergency or disaster.</w:t>
      </w:r>
    </w:p>
    <w:p w:rsidR="00DA0036" w:rsidRPr="00EC0B71" w:rsidRDefault="00DA0036" w:rsidP="00DA0036">
      <w:pPr>
        <w:pStyle w:val="notetext"/>
      </w:pPr>
      <w:r w:rsidRPr="00EC0B71">
        <w:t>Note:</w:t>
      </w:r>
      <w:r w:rsidRPr="00EC0B71">
        <w:tab/>
      </w:r>
      <w:r w:rsidRPr="00EC0B71">
        <w:rPr>
          <w:b/>
          <w:i/>
        </w:rPr>
        <w:t>Emergency or disaster</w:t>
      </w:r>
      <w:r w:rsidRPr="00EC0B71">
        <w:t xml:space="preserve"> is defined in subsection 205C(2) of the Family Assistance Administration Act.</w:t>
      </w:r>
    </w:p>
    <w:bookmarkEnd w:id="130"/>
    <w:p w:rsidR="008324DA" w:rsidRPr="00EC0B71" w:rsidRDefault="006B1FC3" w:rsidP="008324DA">
      <w:pPr>
        <w:pStyle w:val="subsection"/>
      </w:pPr>
      <w:r w:rsidRPr="00EC0B71">
        <w:tab/>
      </w:r>
      <w:r w:rsidR="008324DA" w:rsidRPr="00EC0B71">
        <w:t>(3)</w:t>
      </w:r>
      <w:r w:rsidR="008324DA" w:rsidRPr="00EC0B71">
        <w:tab/>
        <w:t xml:space="preserve">A determination under </w:t>
      </w:r>
      <w:r w:rsidR="00BD75AB" w:rsidRPr="00EC0B71">
        <w:t>paragraph (</w:t>
      </w:r>
      <w:r w:rsidR="008324DA" w:rsidRPr="00EC0B71">
        <w:t>1)(e) is not a legislative instrument.</w:t>
      </w:r>
    </w:p>
    <w:p w:rsidR="00A13305" w:rsidRPr="00EC0B71" w:rsidRDefault="00A13305" w:rsidP="00A13305">
      <w:pPr>
        <w:pStyle w:val="ActHead5"/>
      </w:pPr>
      <w:bookmarkStart w:id="131" w:name="_Toc78890288"/>
      <w:r w:rsidRPr="008E588C">
        <w:rPr>
          <w:rStyle w:val="CharSectno"/>
        </w:rPr>
        <w:t>85BB</w:t>
      </w:r>
      <w:r w:rsidRPr="00EC0B71">
        <w:t xml:space="preserve">  Residency requirements</w:t>
      </w:r>
      <w:bookmarkEnd w:id="131"/>
    </w:p>
    <w:p w:rsidR="00A13305" w:rsidRPr="00EC0B71" w:rsidRDefault="00A13305" w:rsidP="00A13305">
      <w:pPr>
        <w:pStyle w:val="subsection"/>
      </w:pPr>
      <w:r w:rsidRPr="00EC0B71">
        <w:tab/>
        <w:t>(1)</w:t>
      </w:r>
      <w:r w:rsidRPr="00EC0B71">
        <w:tab/>
        <w:t>For the purposes of subparagraph</w:t>
      </w:r>
      <w:r w:rsidR="00BD75AB" w:rsidRPr="00EC0B71">
        <w:t> </w:t>
      </w:r>
      <w:r w:rsidRPr="00EC0B71">
        <w:t>85BA(1)(a)(iv), an individual or the individual’s partner meets the residency requirements at a time if, at that time, the individual or partner:</w:t>
      </w:r>
    </w:p>
    <w:p w:rsidR="00A13305" w:rsidRPr="00EC0B71" w:rsidRDefault="00A13305" w:rsidP="00A13305">
      <w:pPr>
        <w:pStyle w:val="paragraph"/>
      </w:pPr>
      <w:r w:rsidRPr="00EC0B71">
        <w:tab/>
        <w:t>(a)</w:t>
      </w:r>
      <w:r w:rsidRPr="00EC0B71">
        <w:tab/>
        <w:t>is an Australian resident; or</w:t>
      </w:r>
    </w:p>
    <w:p w:rsidR="00A13305" w:rsidRPr="00EC0B71" w:rsidRDefault="00A13305" w:rsidP="00A13305">
      <w:pPr>
        <w:pStyle w:val="paragraph"/>
      </w:pPr>
      <w:r w:rsidRPr="00EC0B71">
        <w:tab/>
        <w:t>(b)</w:t>
      </w:r>
      <w:r w:rsidRPr="00EC0B71">
        <w:tab/>
        <w:t>is a special category visa holder residing in Australia; or</w:t>
      </w:r>
    </w:p>
    <w:p w:rsidR="00A13305" w:rsidRPr="00EC0B71" w:rsidRDefault="00A13305" w:rsidP="00A13305">
      <w:pPr>
        <w:pStyle w:val="paragraph"/>
      </w:pPr>
      <w:r w:rsidRPr="00EC0B71">
        <w:tab/>
        <w:t>(c)</w:t>
      </w:r>
      <w:r w:rsidRPr="00EC0B71">
        <w:tab/>
        <w:t xml:space="preserve">satisfies </w:t>
      </w:r>
      <w:r w:rsidR="00BD75AB" w:rsidRPr="00EC0B71">
        <w:t>subsection (</w:t>
      </w:r>
      <w:r w:rsidRPr="00EC0B71">
        <w:t>2) of this section; or</w:t>
      </w:r>
    </w:p>
    <w:p w:rsidR="00A13305" w:rsidRPr="00EC0B71" w:rsidRDefault="00A13305" w:rsidP="00A13305">
      <w:pPr>
        <w:pStyle w:val="paragraph"/>
      </w:pPr>
      <w:r w:rsidRPr="00EC0B71">
        <w:tab/>
        <w:t>(d)</w:t>
      </w:r>
      <w:r w:rsidRPr="00EC0B71">
        <w:tab/>
        <w:t>is undertaking a course of study in Australia and receiving financial assistance directly from the Commonwealth for the purpose of undertaking that study.</w:t>
      </w:r>
    </w:p>
    <w:p w:rsidR="00A13305" w:rsidRPr="00EC0B71" w:rsidRDefault="00A13305" w:rsidP="00A13305">
      <w:pPr>
        <w:pStyle w:val="subsection"/>
      </w:pPr>
      <w:r w:rsidRPr="00EC0B71">
        <w:tab/>
        <w:t>(2)</w:t>
      </w:r>
      <w:r w:rsidRPr="00EC0B71">
        <w:tab/>
        <w:t>The individual or the individual’s partner satisfies this subsection if the individual or partner:</w:t>
      </w:r>
    </w:p>
    <w:p w:rsidR="00A13305" w:rsidRPr="00EC0B71" w:rsidRDefault="00A13305" w:rsidP="00A13305">
      <w:pPr>
        <w:pStyle w:val="paragraph"/>
      </w:pPr>
      <w:r w:rsidRPr="00EC0B71">
        <w:tab/>
        <w:t>(a)</w:t>
      </w:r>
      <w:r w:rsidRPr="00EC0B71">
        <w:tab/>
        <w:t>is the holder of a visa determined by the Minister for the purposes of subparagraph</w:t>
      </w:r>
      <w:r w:rsidR="00BD75AB" w:rsidRPr="00EC0B71">
        <w:t> </w:t>
      </w:r>
      <w:r w:rsidRPr="00EC0B71">
        <w:t xml:space="preserve">729(2)(f)(v) of the </w:t>
      </w:r>
      <w:r w:rsidRPr="00EC0B71">
        <w:rPr>
          <w:i/>
        </w:rPr>
        <w:t>Social Security Act 1991</w:t>
      </w:r>
      <w:r w:rsidRPr="00EC0B71">
        <w:t>; and</w:t>
      </w:r>
    </w:p>
    <w:p w:rsidR="00A13305" w:rsidRPr="00EC0B71" w:rsidRDefault="00A13305" w:rsidP="00A13305">
      <w:pPr>
        <w:pStyle w:val="paragraph"/>
      </w:pPr>
      <w:r w:rsidRPr="00EC0B71">
        <w:tab/>
        <w:t>(b)</w:t>
      </w:r>
      <w:r w:rsidRPr="00EC0B71">
        <w:tab/>
        <w:t>is either in Australia or temporarily absent from Australia for no more than 6 weeks on an allowable absence in relation to special benefit within the meaning of Part</w:t>
      </w:r>
      <w:r w:rsidR="00BD75AB" w:rsidRPr="00EC0B71">
        <w:t> </w:t>
      </w:r>
      <w:r w:rsidRPr="00EC0B71">
        <w:t>4.2 of that Act.</w:t>
      </w:r>
    </w:p>
    <w:p w:rsidR="00A13305" w:rsidRPr="00EC0B71" w:rsidRDefault="00AA48B4" w:rsidP="001A10D2">
      <w:pPr>
        <w:pStyle w:val="ActHead3"/>
        <w:pageBreakBefore/>
      </w:pPr>
      <w:bookmarkStart w:id="132" w:name="_Toc78890289"/>
      <w:r w:rsidRPr="008E588C">
        <w:rPr>
          <w:rStyle w:val="CharDivNo"/>
        </w:rPr>
        <w:lastRenderedPageBreak/>
        <w:t>Division 3</w:t>
      </w:r>
      <w:r w:rsidR="00A13305" w:rsidRPr="00EC0B71">
        <w:t>—</w:t>
      </w:r>
      <w:r w:rsidR="00A13305" w:rsidRPr="008E588C">
        <w:rPr>
          <w:rStyle w:val="CharDivText"/>
        </w:rPr>
        <w:t>Eligibility for additional child care subsidy</w:t>
      </w:r>
      <w:bookmarkEnd w:id="132"/>
    </w:p>
    <w:p w:rsidR="00A13305" w:rsidRPr="00EC0B71" w:rsidRDefault="00A13305" w:rsidP="00A13305">
      <w:pPr>
        <w:pStyle w:val="ActHead4"/>
      </w:pPr>
      <w:bookmarkStart w:id="133" w:name="_Toc78890290"/>
      <w:r w:rsidRPr="008E588C">
        <w:rPr>
          <w:rStyle w:val="CharSubdNo"/>
        </w:rPr>
        <w:t>Subdivision A</w:t>
      </w:r>
      <w:r w:rsidRPr="00EC0B71">
        <w:t>—</w:t>
      </w:r>
      <w:r w:rsidRPr="008E588C">
        <w:rPr>
          <w:rStyle w:val="CharSubdText"/>
        </w:rPr>
        <w:t>Eligibility for ACCS (child wellbeing)</w:t>
      </w:r>
      <w:bookmarkEnd w:id="133"/>
    </w:p>
    <w:p w:rsidR="00A13305" w:rsidRPr="00EC0B71" w:rsidRDefault="00A13305" w:rsidP="00A13305">
      <w:pPr>
        <w:pStyle w:val="ActHead5"/>
      </w:pPr>
      <w:bookmarkStart w:id="134" w:name="_Toc78890291"/>
      <w:r w:rsidRPr="008E588C">
        <w:rPr>
          <w:rStyle w:val="CharSectno"/>
        </w:rPr>
        <w:t>85CA</w:t>
      </w:r>
      <w:r w:rsidRPr="00EC0B71">
        <w:t xml:space="preserve">  Eligibility for ACCS (child wellbeing)</w:t>
      </w:r>
      <w:bookmarkEnd w:id="134"/>
    </w:p>
    <w:p w:rsidR="00A13305" w:rsidRPr="00EC0B71" w:rsidRDefault="00A13305" w:rsidP="00A13305">
      <w:pPr>
        <w:pStyle w:val="SubsectionHead"/>
      </w:pPr>
      <w:r w:rsidRPr="00EC0B71">
        <w:t>Eligibility of individual</w:t>
      </w:r>
    </w:p>
    <w:p w:rsidR="00A13305" w:rsidRPr="00EC0B71" w:rsidRDefault="00A13305" w:rsidP="00A13305">
      <w:pPr>
        <w:pStyle w:val="subsection"/>
      </w:pPr>
      <w:r w:rsidRPr="00EC0B71">
        <w:tab/>
        <w:t>(1)</w:t>
      </w:r>
      <w:r w:rsidRPr="00EC0B71">
        <w:tab/>
        <w:t>An individual is eligible for ACCS for a session of care provided by an approved child care service to a child if:</w:t>
      </w:r>
    </w:p>
    <w:p w:rsidR="00A13305" w:rsidRPr="00EC0B71" w:rsidRDefault="00A13305" w:rsidP="00A13305">
      <w:pPr>
        <w:pStyle w:val="paragraph"/>
      </w:pPr>
      <w:r w:rsidRPr="00EC0B71">
        <w:tab/>
        <w:t>(a)</w:t>
      </w:r>
      <w:r w:rsidRPr="00EC0B71">
        <w:tab/>
        <w:t>the individual is eligible for CCS for the session of care; and</w:t>
      </w:r>
    </w:p>
    <w:p w:rsidR="00A13305" w:rsidRPr="00EC0B71" w:rsidRDefault="00A13305" w:rsidP="00A13305">
      <w:pPr>
        <w:pStyle w:val="paragraph"/>
      </w:pPr>
      <w:r w:rsidRPr="00EC0B71">
        <w:tab/>
        <w:t>(b)</w:t>
      </w:r>
      <w:r w:rsidRPr="00EC0B71">
        <w:tab/>
        <w:t>either of the following is in effect in relation to the child for the week in which the session of care is provided:</w:t>
      </w:r>
    </w:p>
    <w:p w:rsidR="00A13305" w:rsidRPr="00EC0B71" w:rsidRDefault="00A13305" w:rsidP="00A13305">
      <w:pPr>
        <w:pStyle w:val="paragraphsub"/>
      </w:pPr>
      <w:r w:rsidRPr="00EC0B71">
        <w:tab/>
        <w:t>(i)</w:t>
      </w:r>
      <w:r w:rsidRPr="00EC0B71">
        <w:tab/>
        <w:t>a certificate given by the approved provider of the service under section</w:t>
      </w:r>
      <w:r w:rsidR="00BD75AB" w:rsidRPr="00EC0B71">
        <w:t> </w:t>
      </w:r>
      <w:r w:rsidRPr="00EC0B71">
        <w:t>85CB;</w:t>
      </w:r>
    </w:p>
    <w:p w:rsidR="00A13305" w:rsidRPr="00EC0B71" w:rsidRDefault="00A13305" w:rsidP="00A13305">
      <w:pPr>
        <w:pStyle w:val="paragraphsub"/>
      </w:pPr>
      <w:r w:rsidRPr="00EC0B71">
        <w:tab/>
        <w:t>(ii)</w:t>
      </w:r>
      <w:r w:rsidRPr="00EC0B71">
        <w:tab/>
        <w:t>a determination made by the Secretary under section</w:t>
      </w:r>
      <w:r w:rsidR="00BD75AB" w:rsidRPr="00EC0B71">
        <w:t> </w:t>
      </w:r>
      <w:r w:rsidRPr="00EC0B71">
        <w:t>85CE; and</w:t>
      </w:r>
    </w:p>
    <w:p w:rsidR="00A13305" w:rsidRPr="00EC0B71" w:rsidRDefault="00A13305" w:rsidP="00A13305">
      <w:pPr>
        <w:pStyle w:val="paragraph"/>
      </w:pPr>
      <w:r w:rsidRPr="00EC0B71">
        <w:tab/>
        <w:t>(c)</w:t>
      </w:r>
      <w:r w:rsidRPr="00EC0B71">
        <w:tab/>
        <w:t>Division</w:t>
      </w:r>
      <w:r w:rsidR="00BD75AB" w:rsidRPr="00EC0B71">
        <w:t> </w:t>
      </w:r>
      <w:r w:rsidRPr="00EC0B71">
        <w:t>5 does not prevent the individual being eligible for ACCS (child wellbeing) for the session of care.</w:t>
      </w:r>
    </w:p>
    <w:p w:rsidR="00A13305" w:rsidRPr="00EC0B71" w:rsidRDefault="00A13305" w:rsidP="00A13305">
      <w:pPr>
        <w:pStyle w:val="SubsectionHead"/>
      </w:pPr>
      <w:r w:rsidRPr="00EC0B71">
        <w:t>Eligibility of approved provider</w:t>
      </w:r>
    </w:p>
    <w:p w:rsidR="00A13305" w:rsidRPr="00EC0B71" w:rsidRDefault="00A13305" w:rsidP="00A13305">
      <w:pPr>
        <w:pStyle w:val="subsection"/>
      </w:pPr>
      <w:r w:rsidRPr="00EC0B71">
        <w:tab/>
        <w:t>(2)</w:t>
      </w:r>
      <w:r w:rsidRPr="00EC0B71">
        <w:tab/>
        <w:t>The approved provider of an approved child care service is eligible for ACCS for a session of care provided by the service to a child if:</w:t>
      </w:r>
    </w:p>
    <w:p w:rsidR="00A13305" w:rsidRPr="00EC0B71" w:rsidRDefault="00A13305" w:rsidP="00A13305">
      <w:pPr>
        <w:pStyle w:val="paragraph"/>
      </w:pPr>
      <w:r w:rsidRPr="00EC0B71">
        <w:tab/>
        <w:t>(a)</w:t>
      </w:r>
      <w:r w:rsidRPr="00EC0B71">
        <w:tab/>
        <w:t>either of the following is in effect in relation to the child for the week in which the session of care is provided:</w:t>
      </w:r>
    </w:p>
    <w:p w:rsidR="00A13305" w:rsidRPr="00EC0B71" w:rsidRDefault="00A13305" w:rsidP="00A13305">
      <w:pPr>
        <w:pStyle w:val="paragraphsub"/>
      </w:pPr>
      <w:r w:rsidRPr="00EC0B71">
        <w:tab/>
        <w:t>(i)</w:t>
      </w:r>
      <w:r w:rsidRPr="00EC0B71">
        <w:tab/>
        <w:t>a certificate given by the provider under section</w:t>
      </w:r>
      <w:r w:rsidR="00BD75AB" w:rsidRPr="00EC0B71">
        <w:t> </w:t>
      </w:r>
      <w:r w:rsidRPr="00EC0B71">
        <w:t>85CB;</w:t>
      </w:r>
    </w:p>
    <w:p w:rsidR="00A13305" w:rsidRPr="00EC0B71" w:rsidRDefault="00A13305" w:rsidP="00A13305">
      <w:pPr>
        <w:pStyle w:val="paragraphsub"/>
      </w:pPr>
      <w:r w:rsidRPr="00EC0B71">
        <w:tab/>
        <w:t>(ii)</w:t>
      </w:r>
      <w:r w:rsidRPr="00EC0B71">
        <w:tab/>
        <w:t>a determination made by the Secretary under section</w:t>
      </w:r>
      <w:r w:rsidR="00BD75AB" w:rsidRPr="00EC0B71">
        <w:t> </w:t>
      </w:r>
      <w:r w:rsidRPr="00EC0B71">
        <w:t>85CE; and</w:t>
      </w:r>
    </w:p>
    <w:p w:rsidR="00895ABE" w:rsidRPr="00EC0B71" w:rsidRDefault="00895ABE" w:rsidP="00895ABE">
      <w:pPr>
        <w:pStyle w:val="paragraph"/>
      </w:pPr>
      <w:r w:rsidRPr="00EC0B71">
        <w:tab/>
        <w:t>(b)</w:t>
      </w:r>
      <w:r w:rsidRPr="00EC0B71">
        <w:tab/>
        <w:t>at the time the session of care is provided:</w:t>
      </w:r>
    </w:p>
    <w:p w:rsidR="00895ABE" w:rsidRPr="00EC0B71" w:rsidRDefault="00895ABE" w:rsidP="00895ABE">
      <w:pPr>
        <w:pStyle w:val="paragraphsub"/>
      </w:pPr>
      <w:r w:rsidRPr="00EC0B71">
        <w:tab/>
        <w:t>(i)</w:t>
      </w:r>
      <w:r w:rsidRPr="00EC0B71">
        <w:tab/>
        <w:t>the provider is not able to identify an individual who is eligible for CCS for the session of care; or</w:t>
      </w:r>
    </w:p>
    <w:p w:rsidR="00895ABE" w:rsidRPr="00EC0B71" w:rsidRDefault="00895ABE" w:rsidP="00895ABE">
      <w:pPr>
        <w:pStyle w:val="paragraphsub"/>
      </w:pPr>
      <w:r w:rsidRPr="00EC0B71">
        <w:tab/>
        <w:t>(ii)</w:t>
      </w:r>
      <w:r w:rsidRPr="00EC0B71">
        <w:tab/>
        <w:t>the child is a member of a class prescribed by the Minister’s rules; and</w:t>
      </w:r>
    </w:p>
    <w:p w:rsidR="00895ABE" w:rsidRPr="00EC0B71" w:rsidRDefault="00895ABE" w:rsidP="00895ABE">
      <w:pPr>
        <w:pStyle w:val="paragraph"/>
      </w:pPr>
      <w:r w:rsidRPr="00EC0B71">
        <w:tab/>
        <w:t>(ba)</w:t>
      </w:r>
      <w:r w:rsidRPr="00EC0B71">
        <w:tab/>
        <w:t>at the time the session of care is provided:</w:t>
      </w:r>
    </w:p>
    <w:p w:rsidR="00895ABE" w:rsidRPr="00EC0B71" w:rsidRDefault="00895ABE" w:rsidP="00895ABE">
      <w:pPr>
        <w:pStyle w:val="paragraphsub"/>
      </w:pPr>
      <w:r w:rsidRPr="00EC0B71">
        <w:lastRenderedPageBreak/>
        <w:tab/>
        <w:t>(i)</w:t>
      </w:r>
      <w:r w:rsidRPr="00EC0B71">
        <w:tab/>
        <w:t>the child is 13 or under and does not attend secondary school, or the requirements covered by subsection (3) are satisfied; and</w:t>
      </w:r>
    </w:p>
    <w:p w:rsidR="00895ABE" w:rsidRPr="00EC0B71" w:rsidRDefault="00895ABE" w:rsidP="00895ABE">
      <w:pPr>
        <w:pStyle w:val="paragraphsub"/>
      </w:pPr>
      <w:r w:rsidRPr="00EC0B71">
        <w:tab/>
        <w:t>(ii)</w:t>
      </w:r>
      <w:r w:rsidRPr="00EC0B71">
        <w:tab/>
        <w:t>the child meets the immunisation requirements in section 6; and</w:t>
      </w:r>
    </w:p>
    <w:p w:rsidR="00A13305" w:rsidRPr="00EC0B71" w:rsidRDefault="00A13305" w:rsidP="00A13305">
      <w:pPr>
        <w:pStyle w:val="paragraph"/>
      </w:pPr>
      <w:r w:rsidRPr="00EC0B71">
        <w:tab/>
        <w:t>(c)</w:t>
      </w:r>
      <w:r w:rsidRPr="00EC0B71">
        <w:tab/>
        <w:t>the session:</w:t>
      </w:r>
    </w:p>
    <w:p w:rsidR="00A13305" w:rsidRPr="00EC0B71" w:rsidRDefault="00A13305" w:rsidP="00A13305">
      <w:pPr>
        <w:pStyle w:val="paragraphsub"/>
      </w:pPr>
      <w:r w:rsidRPr="00EC0B71">
        <w:tab/>
        <w:t>(i)</w:t>
      </w:r>
      <w:r w:rsidRPr="00EC0B71">
        <w:tab/>
        <w:t>is provided in Australia; and</w:t>
      </w:r>
    </w:p>
    <w:p w:rsidR="00A13305" w:rsidRPr="00EC0B71" w:rsidRDefault="00A13305" w:rsidP="00A13305">
      <w:pPr>
        <w:pStyle w:val="paragraphsub"/>
      </w:pPr>
      <w:r w:rsidRPr="00EC0B71">
        <w:tab/>
        <w:t>(ii)</w:t>
      </w:r>
      <w:r w:rsidRPr="00EC0B71">
        <w:tab/>
        <w:t>is not provided as part of the compulsory education program in the State or Territory where the care is provided; and</w:t>
      </w:r>
    </w:p>
    <w:p w:rsidR="00A13305" w:rsidRPr="00EC0B71" w:rsidRDefault="00A13305" w:rsidP="00A13305">
      <w:pPr>
        <w:pStyle w:val="paragraphsub"/>
      </w:pPr>
      <w:r w:rsidRPr="00EC0B71">
        <w:tab/>
        <w:t>(iii)</w:t>
      </w:r>
      <w:r w:rsidRPr="00EC0B71">
        <w:tab/>
        <w:t>is not provided in circumstances prescribed by Minister’s rules made for the purposes of subparagraph</w:t>
      </w:r>
      <w:r w:rsidR="00BD75AB" w:rsidRPr="00EC0B71">
        <w:t> </w:t>
      </w:r>
      <w:r w:rsidRPr="00EC0B71">
        <w:t>85BA(1)(c)(iii); and</w:t>
      </w:r>
    </w:p>
    <w:p w:rsidR="00A13305" w:rsidRPr="00EC0B71" w:rsidRDefault="00A13305" w:rsidP="00A13305">
      <w:pPr>
        <w:pStyle w:val="paragraph"/>
      </w:pPr>
      <w:r w:rsidRPr="00EC0B71">
        <w:tab/>
        <w:t>(d)</w:t>
      </w:r>
      <w:r w:rsidRPr="00EC0B71">
        <w:tab/>
        <w:t>Division</w:t>
      </w:r>
      <w:r w:rsidR="00BD75AB" w:rsidRPr="00EC0B71">
        <w:t> </w:t>
      </w:r>
      <w:r w:rsidRPr="00EC0B71">
        <w:t>5 does not prevent the provider being eligible for ACCS (child wellbeing) for the session of care.</w:t>
      </w:r>
    </w:p>
    <w:p w:rsidR="00A13305" w:rsidRPr="00EC0B71" w:rsidRDefault="00A13305" w:rsidP="00A13305">
      <w:pPr>
        <w:pStyle w:val="subsection"/>
      </w:pPr>
      <w:r w:rsidRPr="00EC0B71">
        <w:tab/>
        <w:t>(3)</w:t>
      </w:r>
      <w:r w:rsidRPr="00EC0B71">
        <w:tab/>
        <w:t xml:space="preserve">For the purposes of </w:t>
      </w:r>
      <w:r w:rsidR="00BD75AB" w:rsidRPr="00EC0B71">
        <w:t>subparagraph </w:t>
      </w:r>
      <w:r w:rsidR="00895ABE" w:rsidRPr="00EC0B71">
        <w:t>(2)(ba)(i)</w:t>
      </w:r>
      <w:r w:rsidRPr="00EC0B71">
        <w:t>, the requirements covered by this subsection are that:</w:t>
      </w:r>
    </w:p>
    <w:p w:rsidR="00A13305" w:rsidRPr="00EC0B71" w:rsidRDefault="00A13305" w:rsidP="00A13305">
      <w:pPr>
        <w:pStyle w:val="paragraph"/>
      </w:pPr>
      <w:r w:rsidRPr="00EC0B71">
        <w:tab/>
        <w:t>(a)</w:t>
      </w:r>
      <w:r w:rsidRPr="00EC0B71">
        <w:tab/>
        <w:t>the child is a member of a class prescribed by the Minister’s rules; and</w:t>
      </w:r>
    </w:p>
    <w:p w:rsidR="00A13305" w:rsidRPr="00EC0B71" w:rsidRDefault="00A13305" w:rsidP="00A13305">
      <w:pPr>
        <w:pStyle w:val="paragraph"/>
      </w:pPr>
      <w:r w:rsidRPr="00EC0B71">
        <w:tab/>
        <w:t>(b)</w:t>
      </w:r>
      <w:r w:rsidRPr="00EC0B71">
        <w:tab/>
        <w:t>the approved child care service satisfies any conditions prescribed by the Minister’s rules in relation to the child.</w:t>
      </w:r>
    </w:p>
    <w:p w:rsidR="00A13305" w:rsidRPr="00EC0B71" w:rsidRDefault="00A13305" w:rsidP="00A13305">
      <w:pPr>
        <w:pStyle w:val="SubsectionHead"/>
      </w:pPr>
      <w:r w:rsidRPr="00EC0B71">
        <w:t>Child at risk of serious abuse or neglect</w:t>
      </w:r>
    </w:p>
    <w:p w:rsidR="00A13305" w:rsidRPr="00EC0B71" w:rsidRDefault="00A13305" w:rsidP="00A13305">
      <w:pPr>
        <w:pStyle w:val="subsection"/>
      </w:pPr>
      <w:r w:rsidRPr="00EC0B71">
        <w:tab/>
        <w:t>(4)</w:t>
      </w:r>
      <w:r w:rsidRPr="00EC0B71">
        <w:tab/>
        <w:t>The Minister’s rules may prescribe circumstances in which a child is or is not taken to be at risk of serious abuse or neglect.</w:t>
      </w:r>
    </w:p>
    <w:p w:rsidR="00A13305" w:rsidRPr="00EC0B71" w:rsidRDefault="00A13305" w:rsidP="00A13305">
      <w:pPr>
        <w:pStyle w:val="ActHead5"/>
      </w:pPr>
      <w:bookmarkStart w:id="135" w:name="_Toc78890292"/>
      <w:r w:rsidRPr="008E588C">
        <w:rPr>
          <w:rStyle w:val="CharSectno"/>
        </w:rPr>
        <w:t>85CB</w:t>
      </w:r>
      <w:r w:rsidRPr="00EC0B71">
        <w:t xml:space="preserve">  Certification for ACCS (child wellbeing)</w:t>
      </w:r>
      <w:bookmarkEnd w:id="135"/>
    </w:p>
    <w:p w:rsidR="00A13305" w:rsidRPr="00EC0B71" w:rsidRDefault="00A13305" w:rsidP="00A13305">
      <w:pPr>
        <w:pStyle w:val="subsection"/>
      </w:pPr>
      <w:r w:rsidRPr="00EC0B71">
        <w:tab/>
        <w:t>(1)</w:t>
      </w:r>
      <w:r w:rsidRPr="00EC0B71">
        <w:tab/>
        <w:t xml:space="preserve">The approved provider of an approved child care service may, if it considers that a child is or was at risk of serious abuse or neglect on a day (an </w:t>
      </w:r>
      <w:r w:rsidRPr="00EC0B71">
        <w:rPr>
          <w:b/>
          <w:i/>
        </w:rPr>
        <w:t>at risk day</w:t>
      </w:r>
      <w:r w:rsidRPr="00EC0B71">
        <w:t>), give the Secretary a certificate to that effect.</w:t>
      </w:r>
    </w:p>
    <w:p w:rsidR="00A13305" w:rsidRPr="00EC0B71" w:rsidRDefault="00A13305" w:rsidP="00A13305">
      <w:pPr>
        <w:pStyle w:val="notetext"/>
      </w:pPr>
      <w:r w:rsidRPr="00EC0B71">
        <w:t>Note:</w:t>
      </w:r>
      <w:r w:rsidRPr="00EC0B71">
        <w:tab/>
        <w:t xml:space="preserve">If the provider gives a certificate under this section, it must give notice to an </w:t>
      </w:r>
      <w:r w:rsidR="008324DA" w:rsidRPr="00EC0B71">
        <w:t>appropriate State/Territory support agency</w:t>
      </w:r>
      <w:r w:rsidRPr="00EC0B71">
        <w:t xml:space="preserve"> in accordance with section</w:t>
      </w:r>
      <w:r w:rsidR="00BD75AB" w:rsidRPr="00EC0B71">
        <w:t> </w:t>
      </w:r>
      <w:r w:rsidRPr="00EC0B71">
        <w:t>204K of the Family Assistance Administration Act.</w:t>
      </w:r>
    </w:p>
    <w:p w:rsidR="00A13305" w:rsidRPr="00EC0B71" w:rsidRDefault="00A13305" w:rsidP="00A13305">
      <w:pPr>
        <w:pStyle w:val="subsection"/>
      </w:pPr>
      <w:r w:rsidRPr="00EC0B71">
        <w:lastRenderedPageBreak/>
        <w:tab/>
        <w:t>(2)</w:t>
      </w:r>
      <w:r w:rsidRPr="00EC0B71">
        <w:tab/>
        <w:t>The certificate must:</w:t>
      </w:r>
    </w:p>
    <w:p w:rsidR="00A13305" w:rsidRPr="00EC0B71" w:rsidRDefault="00A13305" w:rsidP="00A13305">
      <w:pPr>
        <w:pStyle w:val="paragraph"/>
      </w:pPr>
      <w:r w:rsidRPr="00EC0B71">
        <w:tab/>
        <w:t>(a)</w:t>
      </w:r>
      <w:r w:rsidRPr="00EC0B71">
        <w:tab/>
        <w:t>be given in a form and manner approved by the Secretary; and</w:t>
      </w:r>
    </w:p>
    <w:p w:rsidR="00A13305" w:rsidRPr="00EC0B71" w:rsidRDefault="00A13305" w:rsidP="00A13305">
      <w:pPr>
        <w:pStyle w:val="paragraph"/>
      </w:pPr>
      <w:r w:rsidRPr="00EC0B71">
        <w:tab/>
        <w:t>(b)</w:t>
      </w:r>
      <w:r w:rsidRPr="00EC0B71">
        <w:tab/>
        <w:t>contain the information, and be accompanied by the documents, required by the Secretary; and</w:t>
      </w:r>
    </w:p>
    <w:p w:rsidR="00A13305" w:rsidRPr="00EC0B71" w:rsidRDefault="00A13305" w:rsidP="00A13305">
      <w:pPr>
        <w:pStyle w:val="paragraph"/>
      </w:pPr>
      <w:r w:rsidRPr="00EC0B71">
        <w:tab/>
        <w:t>(c)</w:t>
      </w:r>
      <w:r w:rsidRPr="00EC0B71">
        <w:tab/>
        <w:t>specify the day it takes effect (which must be the Monday of a week that includes an at risk day and cannot be more than 28 days before the certificate is given); and</w:t>
      </w:r>
    </w:p>
    <w:p w:rsidR="00A13305" w:rsidRPr="00EC0B71" w:rsidRDefault="00A13305" w:rsidP="00A13305">
      <w:pPr>
        <w:pStyle w:val="paragraph"/>
      </w:pPr>
      <w:r w:rsidRPr="00EC0B71">
        <w:tab/>
        <w:t>(d)</w:t>
      </w:r>
      <w:r w:rsidRPr="00EC0B71">
        <w:tab/>
        <w:t>specify the whole weeks for which it has effect (which must be weeks that include an at risk day); and</w:t>
      </w:r>
    </w:p>
    <w:p w:rsidR="00A13305" w:rsidRPr="00EC0B71" w:rsidRDefault="00A13305" w:rsidP="00A13305">
      <w:pPr>
        <w:pStyle w:val="paragraph"/>
      </w:pPr>
      <w:r w:rsidRPr="00EC0B71">
        <w:tab/>
        <w:t>(e)</w:t>
      </w:r>
      <w:r w:rsidRPr="00EC0B71">
        <w:tab/>
        <w:t>identify the service to which, and the child to whom, it relates; and</w:t>
      </w:r>
    </w:p>
    <w:p w:rsidR="00A13305" w:rsidRPr="00EC0B71" w:rsidRDefault="00A13305" w:rsidP="00A13305">
      <w:pPr>
        <w:pStyle w:val="paragraph"/>
      </w:pPr>
      <w:r w:rsidRPr="00EC0B71">
        <w:tab/>
        <w:t>(f)</w:t>
      </w:r>
      <w:r w:rsidRPr="00EC0B71">
        <w:tab/>
        <w:t>include any other matters prescribed by the Secretary’s rules.</w:t>
      </w:r>
    </w:p>
    <w:p w:rsidR="00895ABE" w:rsidRPr="00EC0B71" w:rsidRDefault="00895ABE" w:rsidP="00895ABE">
      <w:pPr>
        <w:pStyle w:val="subsection"/>
      </w:pPr>
      <w:r w:rsidRPr="00EC0B71">
        <w:tab/>
        <w:t>(2A)</w:t>
      </w:r>
      <w:r w:rsidRPr="00EC0B71">
        <w:tab/>
        <w:t>The Secretary may extend the period of 28 days referred to in paragraph (2)(c), to a period of no more than 13 weeks, if the Secretary is satisfied that an exceptional circumstance prescribed by the Minister’s rules exists.</w:t>
      </w:r>
    </w:p>
    <w:p w:rsidR="00A13305" w:rsidRPr="00EC0B71" w:rsidRDefault="00A13305" w:rsidP="00A13305">
      <w:pPr>
        <w:pStyle w:val="subsection"/>
      </w:pPr>
      <w:r w:rsidRPr="00EC0B71">
        <w:tab/>
        <w:t>(3)</w:t>
      </w:r>
      <w:r w:rsidRPr="00EC0B71">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8E28D8" w:rsidRPr="00EC0B71" w:rsidRDefault="008E28D8" w:rsidP="008E28D8">
      <w:pPr>
        <w:pStyle w:val="subsection"/>
      </w:pPr>
      <w:r w:rsidRPr="00EC0B71">
        <w:tab/>
        <w:t>(4)</w:t>
      </w:r>
      <w:r w:rsidRPr="00EC0B71">
        <w:tab/>
        <w:t>A certificate given by an approved provider does not take effect if the certificate would have the result that any certificates given by the provider, together with any determinations made under section 85CE, that are in effect on any day of the first week in which the certificate takes effect, would be in effect in relation to more than the percentage of children for whom the service is providing care specified in a determination made under subsection (4A).</w:t>
      </w:r>
    </w:p>
    <w:p w:rsidR="008E28D8" w:rsidRPr="00EC0B71" w:rsidRDefault="008E28D8" w:rsidP="008E28D8">
      <w:pPr>
        <w:pStyle w:val="subsection"/>
      </w:pPr>
      <w:r w:rsidRPr="00EC0B71">
        <w:tab/>
        <w:t>(4A)</w:t>
      </w:r>
      <w:r w:rsidRPr="00EC0B71">
        <w:tab/>
        <w:t>For the purposes of subsection (4), if the Secretary determines that it is appropriate to the circumstances of the service, the Secretary may make a written determination specifying:</w:t>
      </w:r>
    </w:p>
    <w:p w:rsidR="008E28D8" w:rsidRPr="00EC0B71" w:rsidRDefault="008E28D8" w:rsidP="008E28D8">
      <w:pPr>
        <w:pStyle w:val="paragraph"/>
      </w:pPr>
      <w:r w:rsidRPr="00EC0B71">
        <w:lastRenderedPageBreak/>
        <w:tab/>
        <w:t>(a)</w:t>
      </w:r>
      <w:r w:rsidRPr="00EC0B71">
        <w:tab/>
        <w:t>a percentage of children for whom the service is providing care; and</w:t>
      </w:r>
    </w:p>
    <w:p w:rsidR="008E28D8" w:rsidRPr="00EC0B71" w:rsidRDefault="008E28D8" w:rsidP="008E28D8">
      <w:pPr>
        <w:pStyle w:val="paragraph"/>
      </w:pPr>
      <w:r w:rsidRPr="00EC0B71">
        <w:tab/>
        <w:t>(b)</w:t>
      </w:r>
      <w:r w:rsidRPr="00EC0B71">
        <w:tab/>
        <w:t>the period for which the determination is to have effect.</w:t>
      </w:r>
    </w:p>
    <w:p w:rsidR="00A13305" w:rsidRPr="00EC0B71" w:rsidRDefault="00A13305" w:rsidP="00A13305">
      <w:pPr>
        <w:pStyle w:val="subsection"/>
      </w:pPr>
      <w:r w:rsidRPr="00EC0B71">
        <w:tab/>
        <w:t>(5)</w:t>
      </w:r>
      <w:r w:rsidRPr="00EC0B71">
        <w:tab/>
        <w:t>A certificate given by an approved provider does not take effect if a circumstance prescribed by the Minister’s rules exists in relation to any or all of the provider, the service or the child.</w:t>
      </w:r>
    </w:p>
    <w:p w:rsidR="00A13305" w:rsidRPr="00EC0B71" w:rsidRDefault="00A13305" w:rsidP="00A13305">
      <w:pPr>
        <w:pStyle w:val="subsection"/>
      </w:pPr>
      <w:r w:rsidRPr="00EC0B71">
        <w:tab/>
        <w:t>(6)</w:t>
      </w:r>
      <w:r w:rsidRPr="00EC0B71">
        <w:tab/>
        <w:t xml:space="preserve">A determination made under </w:t>
      </w:r>
      <w:r w:rsidR="008E28D8" w:rsidRPr="00EC0B71">
        <w:t>subsection (4A)</w:t>
      </w:r>
      <w:r w:rsidRPr="00EC0B71">
        <w:t xml:space="preserve"> is not a legislative instrument.</w:t>
      </w:r>
    </w:p>
    <w:p w:rsidR="00A13305" w:rsidRPr="00EC0B71" w:rsidRDefault="00A13305" w:rsidP="00A13305">
      <w:pPr>
        <w:pStyle w:val="ActHead5"/>
      </w:pPr>
      <w:bookmarkStart w:id="136" w:name="_Toc78890293"/>
      <w:r w:rsidRPr="008E588C">
        <w:rPr>
          <w:rStyle w:val="CharSectno"/>
        </w:rPr>
        <w:t>85CC</w:t>
      </w:r>
      <w:r w:rsidRPr="00EC0B71">
        <w:t xml:space="preserve">  Cancellation of certificate by approved provider</w:t>
      </w:r>
      <w:bookmarkEnd w:id="136"/>
    </w:p>
    <w:p w:rsidR="00A13305" w:rsidRPr="00EC0B71" w:rsidRDefault="00A13305" w:rsidP="00A13305">
      <w:pPr>
        <w:pStyle w:val="subsection"/>
      </w:pPr>
      <w:r w:rsidRPr="00EC0B71">
        <w:tab/>
        <w:t>(1)</w:t>
      </w:r>
      <w:r w:rsidRPr="00EC0B71">
        <w:tab/>
        <w:t>If:</w:t>
      </w:r>
    </w:p>
    <w:p w:rsidR="00A13305" w:rsidRPr="00EC0B71" w:rsidRDefault="00A13305" w:rsidP="00A13305">
      <w:pPr>
        <w:pStyle w:val="paragraph"/>
      </w:pPr>
      <w:r w:rsidRPr="00EC0B71">
        <w:tab/>
        <w:t>(a)</w:t>
      </w:r>
      <w:r w:rsidRPr="00EC0B71">
        <w:tab/>
        <w:t>a certificate given by an approved provider under section</w:t>
      </w:r>
      <w:r w:rsidR="00BD75AB" w:rsidRPr="00EC0B71">
        <w:t> </w:t>
      </w:r>
      <w:r w:rsidRPr="00EC0B71">
        <w:t>85CB in relation to a child is in effect for a week; and</w:t>
      </w:r>
    </w:p>
    <w:p w:rsidR="00A13305" w:rsidRPr="00EC0B71" w:rsidRDefault="00A13305" w:rsidP="00A13305">
      <w:pPr>
        <w:pStyle w:val="paragraph"/>
      </w:pPr>
      <w:r w:rsidRPr="00EC0B71">
        <w:tab/>
        <w:t>(b)</w:t>
      </w:r>
      <w:r w:rsidRPr="00EC0B71">
        <w:tab/>
        <w:t>the provider considers that the child is not at any risk of serious abuse or neglect during the week; and</w:t>
      </w:r>
    </w:p>
    <w:p w:rsidR="00A13305" w:rsidRPr="00EC0B71" w:rsidRDefault="00A13305" w:rsidP="00A13305">
      <w:pPr>
        <w:pStyle w:val="paragraph"/>
      </w:pPr>
      <w:r w:rsidRPr="00EC0B71">
        <w:tab/>
        <w:t>(c)</w:t>
      </w:r>
      <w:r w:rsidRPr="00EC0B71">
        <w:tab/>
        <w:t>the time for varying, substituting or withdrawing the report under subsection</w:t>
      </w:r>
      <w:r w:rsidR="00BD75AB" w:rsidRPr="00EC0B71">
        <w:t> </w:t>
      </w:r>
      <w:r w:rsidRPr="00EC0B71">
        <w:t>204B(6) (requirement to report about children for whom care is provided) of the Family Assistance Administration Act for the first week for which the certificate has effect has not expired;</w:t>
      </w:r>
    </w:p>
    <w:p w:rsidR="00A13305" w:rsidRPr="00EC0B71" w:rsidRDefault="00A13305" w:rsidP="00A13305">
      <w:pPr>
        <w:pStyle w:val="subsection2"/>
      </w:pPr>
      <w:r w:rsidRPr="00EC0B71">
        <w:t>the provider must, by written notice given to the Secretary, cancel the certificate.</w:t>
      </w:r>
    </w:p>
    <w:p w:rsidR="00A13305" w:rsidRPr="00EC0B71" w:rsidRDefault="00A13305" w:rsidP="00A13305">
      <w:pPr>
        <w:pStyle w:val="subsection"/>
      </w:pPr>
      <w:r w:rsidRPr="00EC0B71">
        <w:tab/>
        <w:t>(2)</w:t>
      </w:r>
      <w:r w:rsidRPr="00EC0B71">
        <w:tab/>
        <w:t>If the provider cancels a certificate, the certificate is taken never to have been in effect.</w:t>
      </w:r>
    </w:p>
    <w:p w:rsidR="00A13305" w:rsidRPr="00EC0B71" w:rsidRDefault="00A13305" w:rsidP="00A13305">
      <w:pPr>
        <w:pStyle w:val="subsection"/>
      </w:pPr>
      <w:r w:rsidRPr="00EC0B71">
        <w:tab/>
        <w:t>(3)</w:t>
      </w:r>
      <w:r w:rsidRPr="00EC0B71">
        <w:tab/>
        <w:t>The provider may cancel a certificate even if the certificate has ceased to have effect.</w:t>
      </w:r>
    </w:p>
    <w:p w:rsidR="00A13305" w:rsidRPr="00EC0B71" w:rsidRDefault="00A13305" w:rsidP="00A13305">
      <w:pPr>
        <w:pStyle w:val="subsection"/>
      </w:pPr>
      <w:r w:rsidRPr="00EC0B71">
        <w:tab/>
        <w:t>(4)</w:t>
      </w:r>
      <w:r w:rsidRPr="00EC0B71">
        <w:tab/>
        <w:t>Despite paragraph</w:t>
      </w:r>
      <w:r w:rsidR="00BD75AB" w:rsidRPr="00EC0B71">
        <w:t> </w:t>
      </w:r>
      <w:r w:rsidRPr="00EC0B71">
        <w:t>85CB(2)(c), if:</w:t>
      </w:r>
    </w:p>
    <w:p w:rsidR="00A13305" w:rsidRPr="00EC0B71" w:rsidRDefault="00A13305" w:rsidP="00A13305">
      <w:pPr>
        <w:pStyle w:val="paragraph"/>
      </w:pPr>
      <w:r w:rsidRPr="00EC0B71">
        <w:tab/>
        <w:t>(a)</w:t>
      </w:r>
      <w:r w:rsidRPr="00EC0B71">
        <w:tab/>
        <w:t xml:space="preserve">the provider cancels a certificate in relation to a child under this section (the </w:t>
      </w:r>
      <w:r w:rsidRPr="00EC0B71">
        <w:rPr>
          <w:b/>
          <w:i/>
        </w:rPr>
        <w:t>original certificate</w:t>
      </w:r>
      <w:r w:rsidRPr="00EC0B71">
        <w:t>); and</w:t>
      </w:r>
    </w:p>
    <w:p w:rsidR="00A13305" w:rsidRPr="00EC0B71" w:rsidRDefault="00A13305" w:rsidP="00A13305">
      <w:pPr>
        <w:pStyle w:val="paragraph"/>
      </w:pPr>
      <w:r w:rsidRPr="00EC0B71">
        <w:tab/>
        <w:t>(b)</w:t>
      </w:r>
      <w:r w:rsidRPr="00EC0B71">
        <w:tab/>
        <w:t>the provider then gives a certificate under section</w:t>
      </w:r>
      <w:r w:rsidR="00BD75AB" w:rsidRPr="00EC0B71">
        <w:t> </w:t>
      </w:r>
      <w:r w:rsidRPr="00EC0B71">
        <w:t xml:space="preserve">85CB in relation to the child for one or more weeks for which the </w:t>
      </w:r>
      <w:r w:rsidRPr="00EC0B71">
        <w:lastRenderedPageBreak/>
        <w:t xml:space="preserve">original certificate was specified to have effect (the </w:t>
      </w:r>
      <w:r w:rsidRPr="00EC0B71">
        <w:rPr>
          <w:b/>
          <w:i/>
        </w:rPr>
        <w:t>replacement certificate</w:t>
      </w:r>
      <w:r w:rsidRPr="00EC0B71">
        <w:t>);</w:t>
      </w:r>
    </w:p>
    <w:p w:rsidR="00A13305" w:rsidRPr="00EC0B71" w:rsidRDefault="00A13305" w:rsidP="00A13305">
      <w:pPr>
        <w:pStyle w:val="subsection2"/>
      </w:pPr>
      <w:r w:rsidRPr="00EC0B71">
        <w:t>the replacement certificate may take effect more than 28 days before the replacement certificate is given but no earlier than the day the original certificate took effect.</w:t>
      </w:r>
    </w:p>
    <w:p w:rsidR="00A13305" w:rsidRPr="00EC0B71" w:rsidRDefault="00A13305" w:rsidP="00A13305">
      <w:pPr>
        <w:pStyle w:val="ActHead5"/>
      </w:pPr>
      <w:bookmarkStart w:id="137" w:name="_Toc78890294"/>
      <w:r w:rsidRPr="008E588C">
        <w:rPr>
          <w:rStyle w:val="CharSectno"/>
        </w:rPr>
        <w:t>85CD</w:t>
      </w:r>
      <w:r w:rsidRPr="00EC0B71">
        <w:t xml:space="preserve">  Variation and cancellation of certificates by Secretary</w:t>
      </w:r>
      <w:bookmarkEnd w:id="137"/>
    </w:p>
    <w:p w:rsidR="00A13305" w:rsidRPr="00EC0B71" w:rsidRDefault="00A13305" w:rsidP="00A13305">
      <w:pPr>
        <w:pStyle w:val="subsection"/>
      </w:pPr>
      <w:r w:rsidRPr="00EC0B71">
        <w:tab/>
        <w:t>(1)</w:t>
      </w:r>
      <w:r w:rsidRPr="00EC0B71">
        <w:tab/>
        <w:t>If:</w:t>
      </w:r>
    </w:p>
    <w:p w:rsidR="00A13305" w:rsidRPr="00EC0B71" w:rsidRDefault="00A13305" w:rsidP="00A13305">
      <w:pPr>
        <w:pStyle w:val="paragraph"/>
      </w:pPr>
      <w:r w:rsidRPr="00EC0B71">
        <w:tab/>
        <w:t>(a)</w:t>
      </w:r>
      <w:r w:rsidRPr="00EC0B71">
        <w:tab/>
        <w:t>a certificate given by an approved provider under section</w:t>
      </w:r>
      <w:r w:rsidR="00BD75AB" w:rsidRPr="00EC0B71">
        <w:t> </w:t>
      </w:r>
      <w:r w:rsidRPr="00EC0B71">
        <w:t>85CB in relation to a child is in effect for a week; and</w:t>
      </w:r>
    </w:p>
    <w:p w:rsidR="00A13305" w:rsidRPr="00EC0B71" w:rsidRDefault="00A13305" w:rsidP="00A13305">
      <w:pPr>
        <w:pStyle w:val="paragraph"/>
      </w:pPr>
      <w:r w:rsidRPr="00EC0B71">
        <w:tab/>
        <w:t>(b)</w:t>
      </w:r>
      <w:r w:rsidRPr="00EC0B71">
        <w:tab/>
        <w:t>the Secretary considers that the child is not at any risk of serious abuse or neglect during the week;</w:t>
      </w:r>
    </w:p>
    <w:p w:rsidR="00A13305" w:rsidRPr="00EC0B71" w:rsidRDefault="00A13305" w:rsidP="00A13305">
      <w:pPr>
        <w:pStyle w:val="subsection2"/>
      </w:pPr>
      <w:r w:rsidRPr="00EC0B71">
        <w:t>the Secretary may, by written notice given to the provider, cancel or vary the certificate so that the certificate is not in effect for the week.</w:t>
      </w:r>
    </w:p>
    <w:p w:rsidR="00A13305" w:rsidRPr="00EC0B71" w:rsidRDefault="00A13305" w:rsidP="00A13305">
      <w:pPr>
        <w:pStyle w:val="subsection"/>
      </w:pPr>
      <w:r w:rsidRPr="00EC0B71">
        <w:tab/>
        <w:t>(2)</w:t>
      </w:r>
      <w:r w:rsidRPr="00EC0B71">
        <w:tab/>
        <w:t>If the Secretary cancels the certificate, the certificate ceases to have effect on the day specified in the notice (which must be a Monday and may be earlier than the day the notice is given).</w:t>
      </w:r>
    </w:p>
    <w:p w:rsidR="00A13305" w:rsidRPr="00EC0B71" w:rsidRDefault="00A13305" w:rsidP="00A13305">
      <w:pPr>
        <w:pStyle w:val="subsection"/>
      </w:pPr>
      <w:r w:rsidRPr="00EC0B71">
        <w:tab/>
        <w:t>(3)</w:t>
      </w:r>
      <w:r w:rsidRPr="00EC0B71">
        <w:tab/>
        <w:t>If the Secretary varies the certificate, the certificate is varied as specified in the notice with effect from the day specified in the notice (which must be a Monday and may be earlier than the day the notice is given).</w:t>
      </w:r>
    </w:p>
    <w:p w:rsidR="00A13305" w:rsidRPr="00EC0B71" w:rsidRDefault="00A13305" w:rsidP="00A13305">
      <w:pPr>
        <w:pStyle w:val="subsection"/>
      </w:pPr>
      <w:r w:rsidRPr="00EC0B71">
        <w:tab/>
        <w:t>(4)</w:t>
      </w:r>
      <w:r w:rsidRPr="00EC0B71">
        <w:tab/>
        <w:t>The Secretary may cancel or vary a certificate even if the certificate has ceased to have effect.</w:t>
      </w:r>
    </w:p>
    <w:p w:rsidR="00A13305" w:rsidRPr="00EC0B71" w:rsidRDefault="00A13305" w:rsidP="00A13305">
      <w:pPr>
        <w:pStyle w:val="ActHead5"/>
      </w:pPr>
      <w:bookmarkStart w:id="138" w:name="_Toc78890295"/>
      <w:r w:rsidRPr="008E588C">
        <w:rPr>
          <w:rStyle w:val="CharSectno"/>
        </w:rPr>
        <w:t>85CE</w:t>
      </w:r>
      <w:r w:rsidRPr="00EC0B71">
        <w:t xml:space="preserve">  Determination for ACCS (child wellbeing)</w:t>
      </w:r>
      <w:bookmarkEnd w:id="138"/>
    </w:p>
    <w:p w:rsidR="00A13305" w:rsidRPr="00EC0B71" w:rsidRDefault="00A13305" w:rsidP="00A13305">
      <w:pPr>
        <w:pStyle w:val="subsection"/>
      </w:pPr>
      <w:r w:rsidRPr="00EC0B71">
        <w:tab/>
        <w:t>(1)</w:t>
      </w:r>
      <w:r w:rsidRPr="00EC0B71">
        <w:tab/>
        <w:t>An approved provider may apply to the Secretary for a determination under this section if the provider:</w:t>
      </w:r>
    </w:p>
    <w:p w:rsidR="00A13305" w:rsidRPr="00EC0B71" w:rsidRDefault="00A13305" w:rsidP="00A13305">
      <w:pPr>
        <w:pStyle w:val="paragraph"/>
      </w:pPr>
      <w:r w:rsidRPr="00EC0B71">
        <w:tab/>
        <w:t>(a)</w:t>
      </w:r>
      <w:r w:rsidRPr="00EC0B71">
        <w:tab/>
        <w:t>considers that a child is or was at risk of serious abuse or neglect at the time an approved child care service of the provider provides or provided a session of care to the child; and</w:t>
      </w:r>
    </w:p>
    <w:p w:rsidR="00A13305" w:rsidRPr="00EC0B71" w:rsidRDefault="00A13305" w:rsidP="00A13305">
      <w:pPr>
        <w:pStyle w:val="paragraph"/>
      </w:pPr>
      <w:r w:rsidRPr="00EC0B71">
        <w:lastRenderedPageBreak/>
        <w:tab/>
        <w:t>(b)</w:t>
      </w:r>
      <w:r w:rsidRPr="00EC0B71">
        <w:tab/>
        <w:t>is unable to give a certificate because of subsection</w:t>
      </w:r>
      <w:r w:rsidR="00BD75AB" w:rsidRPr="00EC0B71">
        <w:t> </w:t>
      </w:r>
      <w:r w:rsidRPr="00EC0B71">
        <w:t>85CB(3) or (4).</w:t>
      </w:r>
    </w:p>
    <w:p w:rsidR="00A13305" w:rsidRPr="00EC0B71" w:rsidRDefault="00A13305" w:rsidP="00A13305">
      <w:pPr>
        <w:pStyle w:val="notetext"/>
      </w:pPr>
      <w:r w:rsidRPr="00EC0B71">
        <w:t>Note:</w:t>
      </w:r>
      <w:r w:rsidRPr="00EC0B71">
        <w:tab/>
        <w:t xml:space="preserve">Before making the application, the provider must give notice to an </w:t>
      </w:r>
      <w:r w:rsidR="008324DA" w:rsidRPr="00EC0B71">
        <w:t>appropriate State/Territory support agency</w:t>
      </w:r>
      <w:r w:rsidRPr="00EC0B71">
        <w:t xml:space="preserve"> in accordance with section</w:t>
      </w:r>
      <w:r w:rsidR="00BD75AB" w:rsidRPr="00EC0B71">
        <w:t> </w:t>
      </w:r>
      <w:r w:rsidRPr="00EC0B71">
        <w:t>204K of the Family Assistance Administration Act.</w:t>
      </w:r>
    </w:p>
    <w:p w:rsidR="00A13305" w:rsidRPr="00EC0B71" w:rsidRDefault="00A13305" w:rsidP="00A13305">
      <w:pPr>
        <w:pStyle w:val="subsection"/>
      </w:pPr>
      <w:r w:rsidRPr="00EC0B71">
        <w:tab/>
        <w:t>(2)</w:t>
      </w:r>
      <w:r w:rsidRPr="00EC0B71">
        <w:tab/>
        <w:t>The application must:</w:t>
      </w:r>
    </w:p>
    <w:p w:rsidR="00A13305" w:rsidRPr="00EC0B71" w:rsidRDefault="00A13305" w:rsidP="00A13305">
      <w:pPr>
        <w:pStyle w:val="paragraph"/>
      </w:pPr>
      <w:r w:rsidRPr="00EC0B71">
        <w:tab/>
        <w:t>(a)</w:t>
      </w:r>
      <w:r w:rsidRPr="00EC0B71">
        <w:tab/>
        <w:t>be made in a form and manner approved by the Secretary; and</w:t>
      </w:r>
    </w:p>
    <w:p w:rsidR="00A13305" w:rsidRPr="00EC0B71" w:rsidRDefault="00A13305" w:rsidP="00A13305">
      <w:pPr>
        <w:pStyle w:val="paragraph"/>
      </w:pPr>
      <w:r w:rsidRPr="00EC0B71">
        <w:tab/>
        <w:t>(b)</w:t>
      </w:r>
      <w:r w:rsidRPr="00EC0B71">
        <w:tab/>
        <w:t>contain the information, and be accompanied by the documents, required by the Secretary.</w:t>
      </w:r>
    </w:p>
    <w:p w:rsidR="00A13305" w:rsidRPr="00EC0B71" w:rsidRDefault="00A13305" w:rsidP="00A13305">
      <w:pPr>
        <w:pStyle w:val="subsection"/>
      </w:pPr>
      <w:r w:rsidRPr="00EC0B71">
        <w:tab/>
        <w:t>(3)</w:t>
      </w:r>
      <w:r w:rsidRPr="00EC0B71">
        <w:tab/>
        <w:t>The Secretary must, no later than 28 days after the day the application is made:</w:t>
      </w:r>
    </w:p>
    <w:p w:rsidR="00A13305" w:rsidRPr="00EC0B71" w:rsidRDefault="00A13305" w:rsidP="00A13305">
      <w:pPr>
        <w:pStyle w:val="paragraph"/>
      </w:pPr>
      <w:r w:rsidRPr="00EC0B71">
        <w:tab/>
        <w:t>(a)</w:t>
      </w:r>
      <w:r w:rsidRPr="00EC0B71">
        <w:tab/>
        <w:t xml:space="preserve">if satisfied that the child is or was at risk of serious abuse or neglect on a day (an </w:t>
      </w:r>
      <w:r w:rsidRPr="00EC0B71">
        <w:rPr>
          <w:b/>
          <w:i/>
        </w:rPr>
        <w:t>at risk day</w:t>
      </w:r>
      <w:r w:rsidRPr="00EC0B71">
        <w:t>)—make a written determination to that effect; and</w:t>
      </w:r>
    </w:p>
    <w:p w:rsidR="00A13305" w:rsidRPr="00EC0B71" w:rsidRDefault="00A13305" w:rsidP="00A13305">
      <w:pPr>
        <w:pStyle w:val="paragraph"/>
      </w:pPr>
      <w:r w:rsidRPr="00EC0B71">
        <w:tab/>
        <w:t>(b)</w:t>
      </w:r>
      <w:r w:rsidRPr="00EC0B71">
        <w:tab/>
        <w:t>otherwise—refuse the application.</w:t>
      </w:r>
    </w:p>
    <w:p w:rsidR="00A13305" w:rsidRPr="00EC0B71" w:rsidRDefault="00A13305" w:rsidP="00A13305">
      <w:pPr>
        <w:pStyle w:val="notetext"/>
      </w:pPr>
      <w:r w:rsidRPr="00EC0B71">
        <w:t>Note:</w:t>
      </w:r>
      <w:r w:rsidRPr="00EC0B71">
        <w:tab/>
        <w:t>Persons whose interests are affected by the decision must be notified of the decision and of their right to have it reviewed (see section</w:t>
      </w:r>
      <w:r w:rsidR="00BD75AB" w:rsidRPr="00EC0B71">
        <w:t> </w:t>
      </w:r>
      <w:r w:rsidRPr="00EC0B71">
        <w:t>27A of the AAT Act).</w:t>
      </w:r>
    </w:p>
    <w:p w:rsidR="00A13305" w:rsidRPr="00EC0B71" w:rsidRDefault="00A13305" w:rsidP="00A13305">
      <w:pPr>
        <w:pStyle w:val="subsection"/>
      </w:pPr>
      <w:r w:rsidRPr="00EC0B71">
        <w:tab/>
        <w:t>(4)</w:t>
      </w:r>
      <w:r w:rsidRPr="00EC0B71">
        <w:tab/>
        <w:t>If the Secretary neither makes a determination nor refuses the application by the end of the 28 days after the day the application was made, the Secretary is taken at that time to have refused the application. Subsection</w:t>
      </w:r>
      <w:r w:rsidR="00BD75AB" w:rsidRPr="00EC0B71">
        <w:t> </w:t>
      </w:r>
      <w:r w:rsidRPr="00EC0B71">
        <w:t>27A(1) of the AAT Act does not apply to such a refusal.</w:t>
      </w:r>
    </w:p>
    <w:p w:rsidR="00A13305" w:rsidRPr="00EC0B71" w:rsidRDefault="00A13305" w:rsidP="00A13305">
      <w:pPr>
        <w:pStyle w:val="notetext"/>
      </w:pPr>
      <w:r w:rsidRPr="00EC0B71">
        <w:t>Note:</w:t>
      </w:r>
      <w:r w:rsidRPr="00EC0B71">
        <w:tab/>
        <w:t>This means the Secretary is not required to give notice of the refusal.</w:t>
      </w:r>
    </w:p>
    <w:p w:rsidR="00A13305" w:rsidRPr="00EC0B71" w:rsidRDefault="00A13305" w:rsidP="00A13305">
      <w:pPr>
        <w:pStyle w:val="subsection"/>
      </w:pPr>
      <w:r w:rsidRPr="00EC0B71">
        <w:tab/>
        <w:t>(5)</w:t>
      </w:r>
      <w:r w:rsidRPr="00EC0B71">
        <w:tab/>
        <w:t>A determination made under this section must:</w:t>
      </w:r>
    </w:p>
    <w:p w:rsidR="00A13305" w:rsidRPr="00EC0B71" w:rsidRDefault="00A13305" w:rsidP="00A13305">
      <w:pPr>
        <w:pStyle w:val="paragraph"/>
      </w:pPr>
      <w:r w:rsidRPr="00EC0B71">
        <w:tab/>
        <w:t>(a)</w:t>
      </w:r>
      <w:r w:rsidRPr="00EC0B71">
        <w:tab/>
        <w:t>specify the day it takes effect, which must be the Monday of a week that includes an at risk day and cannot be more than 28 days before the application was made; and</w:t>
      </w:r>
    </w:p>
    <w:p w:rsidR="00A13305" w:rsidRPr="00EC0B71" w:rsidRDefault="00A13305" w:rsidP="00A13305">
      <w:pPr>
        <w:pStyle w:val="paragraph"/>
      </w:pPr>
      <w:r w:rsidRPr="00EC0B71">
        <w:tab/>
        <w:t>(b)</w:t>
      </w:r>
      <w:r w:rsidRPr="00EC0B71">
        <w:tab/>
        <w:t>specify the whole weeks for which it has effect, which:</w:t>
      </w:r>
    </w:p>
    <w:p w:rsidR="00A13305" w:rsidRPr="00EC0B71" w:rsidRDefault="00A13305" w:rsidP="00A13305">
      <w:pPr>
        <w:pStyle w:val="paragraphsub"/>
      </w:pPr>
      <w:r w:rsidRPr="00EC0B71">
        <w:tab/>
        <w:t>(i)</w:t>
      </w:r>
      <w:r w:rsidRPr="00EC0B71">
        <w:tab/>
        <w:t>must be weeks that include an at risk day; and</w:t>
      </w:r>
    </w:p>
    <w:p w:rsidR="00A13305" w:rsidRPr="00EC0B71" w:rsidRDefault="00A13305" w:rsidP="00A13305">
      <w:pPr>
        <w:pStyle w:val="paragraphsub"/>
      </w:pPr>
      <w:r w:rsidRPr="00EC0B71">
        <w:tab/>
        <w:t>(ii)</w:t>
      </w:r>
      <w:r w:rsidRPr="00EC0B71">
        <w:tab/>
      </w:r>
      <w:r w:rsidR="00895ABE" w:rsidRPr="00EC0B71">
        <w:t>unless subsection (5A) applies—</w:t>
      </w:r>
      <w:r w:rsidRPr="00EC0B71">
        <w:t>cannot exceed 13 weeks; and</w:t>
      </w:r>
    </w:p>
    <w:p w:rsidR="00A13305" w:rsidRPr="00EC0B71" w:rsidRDefault="00A13305" w:rsidP="00A13305">
      <w:pPr>
        <w:pStyle w:val="paragraph"/>
      </w:pPr>
      <w:r w:rsidRPr="00EC0B71">
        <w:tab/>
        <w:t>(c)</w:t>
      </w:r>
      <w:r w:rsidRPr="00EC0B71">
        <w:tab/>
        <w:t>identify the child to whom it relates.</w:t>
      </w:r>
    </w:p>
    <w:p w:rsidR="00895ABE" w:rsidRPr="00EC0B71" w:rsidRDefault="00895ABE" w:rsidP="00895ABE">
      <w:pPr>
        <w:pStyle w:val="subsection"/>
      </w:pPr>
      <w:r w:rsidRPr="00EC0B71">
        <w:lastRenderedPageBreak/>
        <w:tab/>
        <w:t>(5A)</w:t>
      </w:r>
      <w:r w:rsidRPr="00EC0B71">
        <w:tab/>
        <w:t>If the child is a member of a class prescribed by the Minister’s rules for the purposes of subparagraph 85CA(2)(b)(ii), the unbroken period of weeks for which the determination and any of the following have effect cannot exceed 13 weeks:</w:t>
      </w:r>
    </w:p>
    <w:p w:rsidR="00895ABE" w:rsidRPr="00EC0B71" w:rsidRDefault="00895ABE" w:rsidP="00895ABE">
      <w:pPr>
        <w:pStyle w:val="paragraph"/>
      </w:pPr>
      <w:r w:rsidRPr="00EC0B71">
        <w:tab/>
        <w:t>(a)</w:t>
      </w:r>
      <w:r w:rsidRPr="00EC0B71">
        <w:tab/>
        <w:t>a certificate given by the provider under section 85CB in relation to the child;</w:t>
      </w:r>
    </w:p>
    <w:p w:rsidR="00895ABE" w:rsidRPr="00EC0B71" w:rsidRDefault="00895ABE" w:rsidP="00895ABE">
      <w:pPr>
        <w:pStyle w:val="paragraph"/>
      </w:pPr>
      <w:r w:rsidRPr="00EC0B71">
        <w:tab/>
        <w:t>(b)</w:t>
      </w:r>
      <w:r w:rsidRPr="00EC0B71">
        <w:tab/>
        <w:t>one or more other determinations under this section that relate to the child.</w:t>
      </w:r>
    </w:p>
    <w:p w:rsidR="00895ABE" w:rsidRPr="00EC0B71" w:rsidRDefault="00895ABE" w:rsidP="00895ABE">
      <w:pPr>
        <w:pStyle w:val="subsection"/>
      </w:pPr>
      <w:r w:rsidRPr="00EC0B71">
        <w:tab/>
        <w:t>(5B)</w:t>
      </w:r>
      <w:r w:rsidRPr="00EC0B71">
        <w:tab/>
        <w:t>The Secretary may extend the period of 28 days referred to in paragraph (5)(a), to a period of no more than 13 weeks, if the Secretary is satisfied that an exceptional circumstance prescribed by the Minister’s rules exists.</w:t>
      </w:r>
    </w:p>
    <w:p w:rsidR="00895ABE" w:rsidRPr="00EC0B71" w:rsidRDefault="00895ABE" w:rsidP="00895ABE">
      <w:pPr>
        <w:pStyle w:val="subsection"/>
      </w:pPr>
      <w:r w:rsidRPr="00EC0B71">
        <w:tab/>
        <w:t>(5C)</w:t>
      </w:r>
      <w:r w:rsidRPr="00EC0B71">
        <w:tab/>
        <w:t xml:space="preserve">The Secretary may extend the period of 13 weeks referred to in subparagraph (5)(b)(ii), to a period of no more than </w:t>
      </w:r>
      <w:r w:rsidR="00FC0FC4" w:rsidRPr="00EC0B71">
        <w:t>52 weeks</w:t>
      </w:r>
      <w:r w:rsidRPr="00EC0B71">
        <w:t>, if the Secretary is satisfied that a circumstance prescribed by the Minister’s rules exists in relation to the child.</w:t>
      </w:r>
    </w:p>
    <w:p w:rsidR="00A13305" w:rsidRPr="00EC0B71" w:rsidRDefault="00A13305" w:rsidP="00A13305">
      <w:pPr>
        <w:pStyle w:val="subsection"/>
      </w:pPr>
      <w:r w:rsidRPr="00EC0B71">
        <w:tab/>
        <w:t>(6)</w:t>
      </w:r>
      <w:r w:rsidRPr="00EC0B71">
        <w:tab/>
        <w:t>If:</w:t>
      </w:r>
    </w:p>
    <w:p w:rsidR="00A13305" w:rsidRPr="00EC0B71" w:rsidRDefault="00A13305" w:rsidP="00A13305">
      <w:pPr>
        <w:pStyle w:val="paragraph"/>
      </w:pPr>
      <w:r w:rsidRPr="00EC0B71">
        <w:tab/>
        <w:t>(a)</w:t>
      </w:r>
      <w:r w:rsidRPr="00EC0B71">
        <w:tab/>
        <w:t>a determination made under this section is in effect in relation to a child; and</w:t>
      </w:r>
    </w:p>
    <w:p w:rsidR="00A13305" w:rsidRPr="00EC0B71" w:rsidRDefault="00A13305" w:rsidP="00A13305">
      <w:pPr>
        <w:pStyle w:val="paragraph"/>
      </w:pPr>
      <w:r w:rsidRPr="00EC0B71">
        <w:tab/>
        <w:t>(b)</w:t>
      </w:r>
      <w:r w:rsidRPr="00EC0B71">
        <w:tab/>
        <w:t>the Secretary is satisfied that the child will still be at risk of serious abuse or neglect after the determination ceases to have effect;</w:t>
      </w:r>
    </w:p>
    <w:p w:rsidR="00A13305" w:rsidRPr="00EC0B71" w:rsidRDefault="00A13305" w:rsidP="00A13305">
      <w:pPr>
        <w:pStyle w:val="subsection2"/>
      </w:pPr>
      <w:r w:rsidRPr="00EC0B71">
        <w:t>the Secretary may make a written determination accordingly to take effect on the Monday immediately after the earlier determination ceases to have effect.</w:t>
      </w:r>
    </w:p>
    <w:p w:rsidR="00A13305" w:rsidRPr="00EC0B71" w:rsidRDefault="00A13305" w:rsidP="00A13305">
      <w:pPr>
        <w:pStyle w:val="subsection"/>
      </w:pPr>
      <w:r w:rsidRPr="00EC0B71">
        <w:tab/>
        <w:t>(7)</w:t>
      </w:r>
      <w:r w:rsidRPr="00EC0B71">
        <w:tab/>
        <w:t>A determination made under this section is not a legislative instrument.</w:t>
      </w:r>
    </w:p>
    <w:p w:rsidR="00A13305" w:rsidRPr="00EC0B71" w:rsidRDefault="00A13305" w:rsidP="00A13305">
      <w:pPr>
        <w:pStyle w:val="ActHead5"/>
      </w:pPr>
      <w:bookmarkStart w:id="139" w:name="_Toc78890296"/>
      <w:r w:rsidRPr="008E588C">
        <w:rPr>
          <w:rStyle w:val="CharSectno"/>
        </w:rPr>
        <w:t>85CF</w:t>
      </w:r>
      <w:r w:rsidRPr="00EC0B71">
        <w:t xml:space="preserve">  Variation and revocation of determinations</w:t>
      </w:r>
      <w:bookmarkEnd w:id="139"/>
    </w:p>
    <w:p w:rsidR="00A13305" w:rsidRPr="00EC0B71" w:rsidRDefault="00A13305" w:rsidP="00A13305">
      <w:pPr>
        <w:pStyle w:val="subsection"/>
      </w:pPr>
      <w:r w:rsidRPr="00EC0B71">
        <w:tab/>
        <w:t>(1)</w:t>
      </w:r>
      <w:r w:rsidRPr="00EC0B71">
        <w:tab/>
        <w:t>If:</w:t>
      </w:r>
    </w:p>
    <w:p w:rsidR="00A13305" w:rsidRPr="00EC0B71" w:rsidRDefault="00A13305" w:rsidP="00A13305">
      <w:pPr>
        <w:pStyle w:val="paragraph"/>
      </w:pPr>
      <w:r w:rsidRPr="00EC0B71">
        <w:tab/>
        <w:t>(a)</w:t>
      </w:r>
      <w:r w:rsidRPr="00EC0B71">
        <w:tab/>
        <w:t>a determination made under section</w:t>
      </w:r>
      <w:r w:rsidR="00BD75AB" w:rsidRPr="00EC0B71">
        <w:t> </w:t>
      </w:r>
      <w:r w:rsidRPr="00EC0B71">
        <w:t>85CE in relation to a child is in effect for a week; and</w:t>
      </w:r>
    </w:p>
    <w:p w:rsidR="00A13305" w:rsidRPr="00EC0B71" w:rsidRDefault="00A13305" w:rsidP="00A13305">
      <w:pPr>
        <w:pStyle w:val="paragraph"/>
      </w:pPr>
      <w:r w:rsidRPr="00EC0B71">
        <w:lastRenderedPageBreak/>
        <w:tab/>
        <w:t>(b)</w:t>
      </w:r>
      <w:r w:rsidRPr="00EC0B71">
        <w:tab/>
        <w:t>the Secretary considers that the child is not at any risk of serious abuse or neglect during the week;</w:t>
      </w:r>
    </w:p>
    <w:p w:rsidR="00A13305" w:rsidRPr="00EC0B71" w:rsidRDefault="00A13305" w:rsidP="00A13305">
      <w:pPr>
        <w:pStyle w:val="subsection2"/>
      </w:pPr>
      <w:r w:rsidRPr="00EC0B71">
        <w:t xml:space="preserve">the Secretary may, by written notice given in accordance with </w:t>
      </w:r>
      <w:r w:rsidR="00BD75AB" w:rsidRPr="00EC0B71">
        <w:t>subsection (</w:t>
      </w:r>
      <w:r w:rsidRPr="00EC0B71">
        <w:t>2), cancel or vary the determination so that the determination is not in effect for the week.</w:t>
      </w:r>
    </w:p>
    <w:p w:rsidR="00A13305" w:rsidRPr="00EC0B71" w:rsidRDefault="00A13305" w:rsidP="00A13305">
      <w:pPr>
        <w:pStyle w:val="subsection"/>
      </w:pPr>
      <w:r w:rsidRPr="00EC0B71">
        <w:tab/>
        <w:t>(2)</w:t>
      </w:r>
      <w:r w:rsidRPr="00EC0B71">
        <w:tab/>
        <w:t>The Secretary must give the written notice to the approved provider that made the application for the determination, or, if there has been more than one consecutive such determination, for the first determination in the series.</w:t>
      </w:r>
    </w:p>
    <w:p w:rsidR="00A13305" w:rsidRPr="00EC0B71" w:rsidRDefault="00A13305" w:rsidP="00A13305">
      <w:pPr>
        <w:pStyle w:val="notetext"/>
      </w:pPr>
      <w:r w:rsidRPr="00EC0B71">
        <w:t>Note:</w:t>
      </w:r>
      <w:r w:rsidRPr="00EC0B71">
        <w:tab/>
        <w:t>Persons whose interests are affected by the decision must be notified of the decision and of their right to have it reviewed (see section</w:t>
      </w:r>
      <w:r w:rsidR="00BD75AB" w:rsidRPr="00EC0B71">
        <w:t> </w:t>
      </w:r>
      <w:r w:rsidRPr="00EC0B71">
        <w:t>27A of the AAT Act).</w:t>
      </w:r>
    </w:p>
    <w:p w:rsidR="00A13305" w:rsidRPr="00EC0B71" w:rsidRDefault="00A13305" w:rsidP="00A13305">
      <w:pPr>
        <w:pStyle w:val="subsection"/>
      </w:pPr>
      <w:r w:rsidRPr="00EC0B71">
        <w:tab/>
        <w:t>(3)</w:t>
      </w:r>
      <w:r w:rsidRPr="00EC0B71">
        <w:tab/>
        <w:t>If the Secretary revokes a determination, the determination ceases to have effect on the day specified in the notice (which must be a Monday and may be earlier than the day the notice is given).</w:t>
      </w:r>
    </w:p>
    <w:p w:rsidR="00A13305" w:rsidRPr="00EC0B71" w:rsidRDefault="00A13305" w:rsidP="00A13305">
      <w:pPr>
        <w:pStyle w:val="subsection"/>
      </w:pPr>
      <w:r w:rsidRPr="00EC0B71">
        <w:tab/>
        <w:t>(4)</w:t>
      </w:r>
      <w:r w:rsidRPr="00EC0B71">
        <w:tab/>
        <w:t>If the Secretary varies a determination, the determination is varied as specified in the notice with effect from the day specified in the notice (which must be a Monday and may be earlier than the day the notice is given).</w:t>
      </w:r>
    </w:p>
    <w:p w:rsidR="00A13305" w:rsidRPr="00EC0B71" w:rsidRDefault="00A13305" w:rsidP="00A13305">
      <w:pPr>
        <w:pStyle w:val="subsection"/>
      </w:pPr>
      <w:r w:rsidRPr="00EC0B71">
        <w:tab/>
        <w:t>(5)</w:t>
      </w:r>
      <w:r w:rsidRPr="00EC0B71">
        <w:tab/>
        <w:t>The Secretary may vary or revoke a determination even if the determination has ceased to have effect.</w:t>
      </w:r>
    </w:p>
    <w:p w:rsidR="00A13305" w:rsidRPr="00EC0B71" w:rsidRDefault="00A13305" w:rsidP="00A13305">
      <w:pPr>
        <w:pStyle w:val="ActHead4"/>
      </w:pPr>
      <w:bookmarkStart w:id="140" w:name="_Toc78890297"/>
      <w:r w:rsidRPr="008E588C">
        <w:rPr>
          <w:rStyle w:val="CharSubdNo"/>
        </w:rPr>
        <w:t>Subdivision B</w:t>
      </w:r>
      <w:r w:rsidRPr="00EC0B71">
        <w:t>—</w:t>
      </w:r>
      <w:r w:rsidRPr="008E588C">
        <w:rPr>
          <w:rStyle w:val="CharSubdText"/>
        </w:rPr>
        <w:t>Eligibility for ACCS (temporary financial hardship)</w:t>
      </w:r>
      <w:bookmarkEnd w:id="140"/>
    </w:p>
    <w:p w:rsidR="00A13305" w:rsidRPr="00EC0B71" w:rsidRDefault="00A13305" w:rsidP="00A13305">
      <w:pPr>
        <w:pStyle w:val="ActHead5"/>
      </w:pPr>
      <w:bookmarkStart w:id="141" w:name="_Toc78890298"/>
      <w:r w:rsidRPr="008E588C">
        <w:rPr>
          <w:rStyle w:val="CharSectno"/>
        </w:rPr>
        <w:t>85CG</w:t>
      </w:r>
      <w:r w:rsidRPr="00EC0B71">
        <w:t xml:space="preserve">  Eligibility for ACCS (temporary financial hardship)</w:t>
      </w:r>
      <w:bookmarkEnd w:id="141"/>
    </w:p>
    <w:p w:rsidR="00A13305" w:rsidRPr="00EC0B71" w:rsidRDefault="00A13305" w:rsidP="00A13305">
      <w:pPr>
        <w:pStyle w:val="subsection"/>
      </w:pPr>
      <w:r w:rsidRPr="00EC0B71">
        <w:tab/>
        <w:t>(1)</w:t>
      </w:r>
      <w:r w:rsidRPr="00EC0B71">
        <w:tab/>
        <w:t>An individual is eligible for ACCS for a session of care provided by an approved child care service to a child if:</w:t>
      </w:r>
    </w:p>
    <w:p w:rsidR="00A13305" w:rsidRPr="00EC0B71" w:rsidRDefault="00A13305" w:rsidP="00A13305">
      <w:pPr>
        <w:pStyle w:val="paragraph"/>
      </w:pPr>
      <w:r w:rsidRPr="00EC0B71">
        <w:tab/>
        <w:t>(a)</w:t>
      </w:r>
      <w:r w:rsidRPr="00EC0B71">
        <w:tab/>
        <w:t>the individual is eligible for CCS for the session of care; and</w:t>
      </w:r>
    </w:p>
    <w:p w:rsidR="00A13305" w:rsidRPr="00EC0B71" w:rsidRDefault="00A13305" w:rsidP="00A13305">
      <w:pPr>
        <w:pStyle w:val="paragraph"/>
      </w:pPr>
      <w:r w:rsidRPr="00EC0B71">
        <w:tab/>
        <w:t>(b)</w:t>
      </w:r>
      <w:r w:rsidRPr="00EC0B71">
        <w:tab/>
        <w:t>a determination of temporary financial hardship made by the Secretary under section</w:t>
      </w:r>
      <w:r w:rsidR="00BD75AB" w:rsidRPr="00EC0B71">
        <w:t> </w:t>
      </w:r>
      <w:r w:rsidRPr="00EC0B71">
        <w:t>85CH is in effect in relation to the individual for the week in which the session of care is provided; and</w:t>
      </w:r>
    </w:p>
    <w:p w:rsidR="00A13305" w:rsidRPr="00EC0B71" w:rsidRDefault="00A13305" w:rsidP="00A13305">
      <w:pPr>
        <w:pStyle w:val="paragraph"/>
      </w:pPr>
      <w:r w:rsidRPr="00EC0B71">
        <w:lastRenderedPageBreak/>
        <w:tab/>
        <w:t>(c)</w:t>
      </w:r>
      <w:r w:rsidRPr="00EC0B71">
        <w:tab/>
        <w:t>Division</w:t>
      </w:r>
      <w:r w:rsidR="00BD75AB" w:rsidRPr="00EC0B71">
        <w:t> </w:t>
      </w:r>
      <w:r w:rsidRPr="00EC0B71">
        <w:t>5 does not prevent the individual being eligible for ACCS (temporary financial hardship) for the session.</w:t>
      </w:r>
    </w:p>
    <w:p w:rsidR="00A13305" w:rsidRPr="00EC0B71" w:rsidRDefault="00A13305" w:rsidP="00A13305">
      <w:pPr>
        <w:pStyle w:val="SubsectionHead"/>
      </w:pPr>
      <w:r w:rsidRPr="00EC0B71">
        <w:t>Temporary financial hardship</w:t>
      </w:r>
    </w:p>
    <w:p w:rsidR="00A13305" w:rsidRPr="00EC0B71" w:rsidRDefault="00A13305" w:rsidP="00A13305">
      <w:pPr>
        <w:pStyle w:val="subsection"/>
      </w:pPr>
      <w:r w:rsidRPr="00EC0B71">
        <w:tab/>
        <w:t>(2)</w:t>
      </w:r>
      <w:r w:rsidRPr="00EC0B71">
        <w:tab/>
        <w:t>The Minister’s rules may prescribe circumstances in which an individual is taken to be experiencing temporary financial hardship.</w:t>
      </w:r>
    </w:p>
    <w:p w:rsidR="00A13305" w:rsidRPr="00EC0B71" w:rsidRDefault="00A13305" w:rsidP="00A13305">
      <w:pPr>
        <w:pStyle w:val="ActHead5"/>
      </w:pPr>
      <w:bookmarkStart w:id="142" w:name="_Toc78890299"/>
      <w:r w:rsidRPr="008E588C">
        <w:rPr>
          <w:rStyle w:val="CharSectno"/>
        </w:rPr>
        <w:t>85CH</w:t>
      </w:r>
      <w:r w:rsidRPr="00EC0B71">
        <w:t xml:space="preserve">  Determination of temporary financial hardship</w:t>
      </w:r>
      <w:bookmarkEnd w:id="142"/>
    </w:p>
    <w:p w:rsidR="00A13305" w:rsidRPr="00EC0B71" w:rsidRDefault="00A13305" w:rsidP="00A13305">
      <w:pPr>
        <w:pStyle w:val="SubsectionHead"/>
      </w:pPr>
      <w:r w:rsidRPr="00EC0B71">
        <w:t>Determinations on own initiative or on application</w:t>
      </w:r>
    </w:p>
    <w:p w:rsidR="00A13305" w:rsidRPr="00EC0B71" w:rsidRDefault="00A13305" w:rsidP="00A13305">
      <w:pPr>
        <w:pStyle w:val="subsection"/>
      </w:pPr>
      <w:r w:rsidRPr="00EC0B71">
        <w:tab/>
        <w:t>(1)</w:t>
      </w:r>
      <w:r w:rsidRPr="00EC0B71">
        <w:tab/>
        <w:t>The Secretary may make a determination that an individual is experiencing temporary financial hardship:</w:t>
      </w:r>
    </w:p>
    <w:p w:rsidR="00A13305" w:rsidRPr="00EC0B71" w:rsidRDefault="00A13305" w:rsidP="00A13305">
      <w:pPr>
        <w:pStyle w:val="paragraph"/>
      </w:pPr>
      <w:r w:rsidRPr="00EC0B71">
        <w:tab/>
        <w:t>(a)</w:t>
      </w:r>
      <w:r w:rsidRPr="00EC0B71">
        <w:tab/>
        <w:t>on application by the individual in accordance with this section; or</w:t>
      </w:r>
    </w:p>
    <w:p w:rsidR="00A13305" w:rsidRPr="00EC0B71" w:rsidRDefault="00A13305" w:rsidP="00A13305">
      <w:pPr>
        <w:pStyle w:val="paragraph"/>
      </w:pPr>
      <w:r w:rsidRPr="00EC0B71">
        <w:tab/>
        <w:t>(b)</w:t>
      </w:r>
      <w:r w:rsidRPr="00EC0B71">
        <w:tab/>
        <w:t>on the Secretary’s own initiative, if the Secretary is satisfied that a circumstance prescribed by the Minister’s rules for the purposes of subsection</w:t>
      </w:r>
      <w:r w:rsidR="00BD75AB" w:rsidRPr="00EC0B71">
        <w:t> </w:t>
      </w:r>
      <w:r w:rsidRPr="00EC0B71">
        <w:t>85CG(2) (temporary financial hardship) exists in relation to the individual.</w:t>
      </w:r>
    </w:p>
    <w:p w:rsidR="00A13305" w:rsidRPr="00EC0B71" w:rsidRDefault="00A13305" w:rsidP="00A13305">
      <w:pPr>
        <w:pStyle w:val="SubsectionHead"/>
      </w:pPr>
      <w:r w:rsidRPr="00EC0B71">
        <w:t>Applications</w:t>
      </w:r>
    </w:p>
    <w:p w:rsidR="00A13305" w:rsidRPr="00EC0B71" w:rsidRDefault="00A13305" w:rsidP="00A13305">
      <w:pPr>
        <w:pStyle w:val="subsection"/>
      </w:pPr>
      <w:r w:rsidRPr="00EC0B71">
        <w:tab/>
        <w:t>(2)</w:t>
      </w:r>
      <w:r w:rsidRPr="00EC0B71">
        <w:tab/>
        <w:t>An individual may apply to the Secretary for a determination under this section, if the individual considers that a circumstance prescribed by the Minister’s rules for the purposes of subsection</w:t>
      </w:r>
      <w:r w:rsidR="00BD75AB" w:rsidRPr="00EC0B71">
        <w:t> </w:t>
      </w:r>
      <w:r w:rsidRPr="00EC0B71">
        <w:t>85CG(2) (temporary financial hardship) exists in relation to the individual.</w:t>
      </w:r>
    </w:p>
    <w:p w:rsidR="00A13305" w:rsidRPr="00EC0B71" w:rsidRDefault="00A13305" w:rsidP="00A13305">
      <w:pPr>
        <w:pStyle w:val="subsection"/>
      </w:pPr>
      <w:r w:rsidRPr="00EC0B71">
        <w:tab/>
        <w:t>(3)</w:t>
      </w:r>
      <w:r w:rsidRPr="00EC0B71">
        <w:tab/>
        <w:t>The application must:</w:t>
      </w:r>
    </w:p>
    <w:p w:rsidR="00A13305" w:rsidRPr="00EC0B71" w:rsidRDefault="00A13305" w:rsidP="00A13305">
      <w:pPr>
        <w:pStyle w:val="paragraph"/>
      </w:pPr>
      <w:r w:rsidRPr="00EC0B71">
        <w:tab/>
        <w:t>(a)</w:t>
      </w:r>
      <w:r w:rsidRPr="00EC0B71">
        <w:tab/>
        <w:t>be made in a form and manner approved by the Secretary; and</w:t>
      </w:r>
    </w:p>
    <w:p w:rsidR="00A13305" w:rsidRPr="00EC0B71" w:rsidRDefault="00A13305" w:rsidP="00A13305">
      <w:pPr>
        <w:pStyle w:val="paragraph"/>
      </w:pPr>
      <w:r w:rsidRPr="00EC0B71">
        <w:tab/>
        <w:t>(b)</w:t>
      </w:r>
      <w:r w:rsidRPr="00EC0B71">
        <w:tab/>
        <w:t>contain the information, and be accompanied by the documents, required by the Secretary.</w:t>
      </w:r>
    </w:p>
    <w:p w:rsidR="00A13305" w:rsidRPr="00EC0B71" w:rsidRDefault="00A13305" w:rsidP="00A13305">
      <w:pPr>
        <w:pStyle w:val="subsection"/>
      </w:pPr>
      <w:r w:rsidRPr="00EC0B71">
        <w:tab/>
        <w:t>(4)</w:t>
      </w:r>
      <w:r w:rsidRPr="00EC0B71">
        <w:tab/>
        <w:t>The Secretary must, no later than 28 days after the day the application is made:</w:t>
      </w:r>
    </w:p>
    <w:p w:rsidR="00A13305" w:rsidRPr="00EC0B71" w:rsidRDefault="00A13305" w:rsidP="00A13305">
      <w:pPr>
        <w:pStyle w:val="paragraph"/>
      </w:pPr>
      <w:r w:rsidRPr="00EC0B71">
        <w:lastRenderedPageBreak/>
        <w:tab/>
        <w:t>(a)</w:t>
      </w:r>
      <w:r w:rsidRPr="00EC0B71">
        <w:tab/>
        <w:t>if satisfied that a circumstance prescribed by the Minister’s rules for the purposes of subsection</w:t>
      </w:r>
      <w:r w:rsidR="00BD75AB" w:rsidRPr="00EC0B71">
        <w:t> </w:t>
      </w:r>
      <w:r w:rsidRPr="00EC0B71">
        <w:t xml:space="preserve">85CG(2) (temporary financial hardship) exists in relation to the individual—make the determination referred to in </w:t>
      </w:r>
      <w:r w:rsidR="00BD75AB" w:rsidRPr="00EC0B71">
        <w:t>subsection (</w:t>
      </w:r>
      <w:r w:rsidRPr="00EC0B71">
        <w:t>1); and</w:t>
      </w:r>
    </w:p>
    <w:p w:rsidR="00A13305" w:rsidRPr="00EC0B71" w:rsidRDefault="00A13305" w:rsidP="00A13305">
      <w:pPr>
        <w:pStyle w:val="paragraph"/>
      </w:pPr>
      <w:r w:rsidRPr="00EC0B71">
        <w:tab/>
        <w:t>(b)</w:t>
      </w:r>
      <w:r w:rsidRPr="00EC0B71">
        <w:tab/>
        <w:t>otherwise—refuse the application.</w:t>
      </w:r>
    </w:p>
    <w:p w:rsidR="00A13305" w:rsidRPr="00EC0B71" w:rsidRDefault="00A13305" w:rsidP="00A13305">
      <w:pPr>
        <w:pStyle w:val="notetext"/>
      </w:pPr>
      <w:r w:rsidRPr="00EC0B71">
        <w:t>Note:</w:t>
      </w:r>
      <w:r w:rsidRPr="00EC0B71">
        <w:tab/>
        <w:t>Persons whose interests are affected by the decision must be notified of the decision and of their right to have it reviewed (see section</w:t>
      </w:r>
      <w:r w:rsidR="00BD75AB" w:rsidRPr="00EC0B71">
        <w:t> </w:t>
      </w:r>
      <w:r w:rsidRPr="00EC0B71">
        <w:t>27A of the AAT Act).</w:t>
      </w:r>
    </w:p>
    <w:p w:rsidR="00A13305" w:rsidRPr="00EC0B71" w:rsidRDefault="00A13305" w:rsidP="00A13305">
      <w:pPr>
        <w:pStyle w:val="subsection"/>
      </w:pPr>
      <w:r w:rsidRPr="00EC0B71">
        <w:tab/>
        <w:t>(5)</w:t>
      </w:r>
      <w:r w:rsidRPr="00EC0B71">
        <w:tab/>
        <w:t>If the Secretary neither makes a determination nor refuses the application by the end of the 28 days after the day the application was made, the Secretary is taken at that time to have refused the application. Subsection</w:t>
      </w:r>
      <w:r w:rsidR="00BD75AB" w:rsidRPr="00EC0B71">
        <w:t> </w:t>
      </w:r>
      <w:r w:rsidRPr="00EC0B71">
        <w:t>27A(1) of the AAT Act does not apply to such a refusal.</w:t>
      </w:r>
    </w:p>
    <w:p w:rsidR="00A13305" w:rsidRPr="00EC0B71" w:rsidRDefault="00A13305" w:rsidP="00A13305">
      <w:pPr>
        <w:pStyle w:val="notetext"/>
      </w:pPr>
      <w:r w:rsidRPr="00EC0B71">
        <w:t>Note:</w:t>
      </w:r>
      <w:r w:rsidRPr="00EC0B71">
        <w:tab/>
        <w:t>This means the Secretary is not required to give notice of the refusal.</w:t>
      </w:r>
    </w:p>
    <w:p w:rsidR="00A13305" w:rsidRPr="00EC0B71" w:rsidRDefault="00A13305" w:rsidP="00A13305">
      <w:pPr>
        <w:pStyle w:val="SubsectionHead"/>
      </w:pPr>
      <w:r w:rsidRPr="00EC0B71">
        <w:t>Content etc. of determinations</w:t>
      </w:r>
    </w:p>
    <w:p w:rsidR="00A13305" w:rsidRPr="00EC0B71" w:rsidRDefault="00A13305" w:rsidP="00A13305">
      <w:pPr>
        <w:pStyle w:val="subsection"/>
      </w:pPr>
      <w:r w:rsidRPr="00EC0B71">
        <w:tab/>
        <w:t>(6)</w:t>
      </w:r>
      <w:r w:rsidRPr="00EC0B71">
        <w:tab/>
        <w:t>A determination made under this section must:</w:t>
      </w:r>
    </w:p>
    <w:p w:rsidR="00A13305" w:rsidRPr="00EC0B71" w:rsidRDefault="00A13305" w:rsidP="00A13305">
      <w:pPr>
        <w:pStyle w:val="paragraph"/>
      </w:pPr>
      <w:r w:rsidRPr="00EC0B71">
        <w:tab/>
        <w:t>(a)</w:t>
      </w:r>
      <w:r w:rsidRPr="00EC0B71">
        <w:tab/>
        <w:t>specify the day it takes effect, which must be a Monday and cannot be more than 28 days before:</w:t>
      </w:r>
    </w:p>
    <w:p w:rsidR="00A13305" w:rsidRPr="00EC0B71" w:rsidRDefault="00A13305" w:rsidP="00A13305">
      <w:pPr>
        <w:pStyle w:val="paragraphsub"/>
      </w:pPr>
      <w:r w:rsidRPr="00EC0B71">
        <w:tab/>
        <w:t>(i)</w:t>
      </w:r>
      <w:r w:rsidRPr="00EC0B71">
        <w:tab/>
        <w:t>if made on application—the application was made; or</w:t>
      </w:r>
    </w:p>
    <w:p w:rsidR="00A13305" w:rsidRPr="00EC0B71" w:rsidRDefault="00A13305" w:rsidP="00A13305">
      <w:pPr>
        <w:pStyle w:val="paragraphsub"/>
      </w:pPr>
      <w:r w:rsidRPr="00EC0B71">
        <w:tab/>
        <w:t>(ii)</w:t>
      </w:r>
      <w:r w:rsidRPr="00EC0B71">
        <w:tab/>
        <w:t>otherwise—the determination was made; and</w:t>
      </w:r>
    </w:p>
    <w:p w:rsidR="00A13305" w:rsidRPr="00EC0B71" w:rsidRDefault="00A13305" w:rsidP="00A13305">
      <w:pPr>
        <w:pStyle w:val="paragraph"/>
      </w:pPr>
      <w:r w:rsidRPr="00EC0B71">
        <w:tab/>
        <w:t>(b)</w:t>
      </w:r>
      <w:r w:rsidRPr="00EC0B71">
        <w:tab/>
        <w:t>specify the whole weeks for which it has effect; and</w:t>
      </w:r>
    </w:p>
    <w:p w:rsidR="00A13305" w:rsidRPr="00EC0B71" w:rsidRDefault="00A13305" w:rsidP="00A13305">
      <w:pPr>
        <w:pStyle w:val="paragraph"/>
      </w:pPr>
      <w:r w:rsidRPr="00EC0B71">
        <w:tab/>
        <w:t>(c)</w:t>
      </w:r>
      <w:r w:rsidRPr="00EC0B71">
        <w:tab/>
        <w:t>identify the child to whom it relates; and</w:t>
      </w:r>
    </w:p>
    <w:p w:rsidR="00A13305" w:rsidRPr="00EC0B71" w:rsidRDefault="00A13305" w:rsidP="00A13305">
      <w:pPr>
        <w:pStyle w:val="paragraph"/>
      </w:pPr>
      <w:r w:rsidRPr="00EC0B71">
        <w:tab/>
        <w:t>(d)</w:t>
      </w:r>
      <w:r w:rsidRPr="00EC0B71">
        <w:tab/>
        <w:t>identify the individual concerned and the reason why the circumstance causing the temporary financial hardship exists in relation to the individual.</w:t>
      </w:r>
    </w:p>
    <w:p w:rsidR="00A13305" w:rsidRPr="00EC0B71" w:rsidRDefault="00A13305" w:rsidP="00A13305">
      <w:pPr>
        <w:pStyle w:val="subsection"/>
      </w:pPr>
      <w:r w:rsidRPr="00EC0B71">
        <w:tab/>
        <w:t>(7)</w:t>
      </w:r>
      <w:r w:rsidRPr="00EC0B71">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EC0B71" w:rsidRDefault="00A13305" w:rsidP="00A13305">
      <w:pPr>
        <w:pStyle w:val="subsection"/>
      </w:pPr>
      <w:r w:rsidRPr="00EC0B71">
        <w:tab/>
        <w:t>(8)</w:t>
      </w:r>
      <w:r w:rsidRPr="00EC0B71">
        <w:tab/>
        <w:t>A determination made under this section is not a legislative instrument.</w:t>
      </w:r>
    </w:p>
    <w:p w:rsidR="00A13305" w:rsidRPr="00EC0B71" w:rsidRDefault="00A13305" w:rsidP="00A13305">
      <w:pPr>
        <w:pStyle w:val="ActHead5"/>
      </w:pPr>
      <w:bookmarkStart w:id="143" w:name="_Toc78890300"/>
      <w:r w:rsidRPr="008E588C">
        <w:rPr>
          <w:rStyle w:val="CharSectno"/>
        </w:rPr>
        <w:lastRenderedPageBreak/>
        <w:t>85CI</w:t>
      </w:r>
      <w:r w:rsidRPr="00EC0B71">
        <w:t xml:space="preserve">  Revocation of determinations</w:t>
      </w:r>
      <w:bookmarkEnd w:id="143"/>
    </w:p>
    <w:p w:rsidR="00A13305" w:rsidRPr="00EC0B71" w:rsidRDefault="00A13305" w:rsidP="00A13305">
      <w:pPr>
        <w:pStyle w:val="subsection"/>
      </w:pPr>
      <w:r w:rsidRPr="00EC0B71">
        <w:tab/>
        <w:t>(1)</w:t>
      </w:r>
      <w:r w:rsidRPr="00EC0B71">
        <w:tab/>
        <w:t>If:</w:t>
      </w:r>
    </w:p>
    <w:p w:rsidR="00A13305" w:rsidRPr="00EC0B71" w:rsidRDefault="00A13305" w:rsidP="00A13305">
      <w:pPr>
        <w:pStyle w:val="paragraph"/>
      </w:pPr>
      <w:r w:rsidRPr="00EC0B71">
        <w:tab/>
        <w:t>(a)</w:t>
      </w:r>
      <w:r w:rsidRPr="00EC0B71">
        <w:tab/>
        <w:t>a determination made under section</w:t>
      </w:r>
      <w:r w:rsidR="00BD75AB" w:rsidRPr="00EC0B71">
        <w:t> </w:t>
      </w:r>
      <w:r w:rsidRPr="00EC0B71">
        <w:t>85CH in relation to an individual is in effect for a week; and</w:t>
      </w:r>
    </w:p>
    <w:p w:rsidR="00A13305" w:rsidRPr="00EC0B71" w:rsidRDefault="00A13305" w:rsidP="00A13305">
      <w:pPr>
        <w:pStyle w:val="paragraph"/>
      </w:pPr>
      <w:r w:rsidRPr="00EC0B71">
        <w:tab/>
        <w:t>(b)</w:t>
      </w:r>
      <w:r w:rsidRPr="00EC0B71">
        <w:tab/>
        <w:t>the Secretary considers that a circumstance prescribed by the Minister’s rules for the purposes of subsection</w:t>
      </w:r>
      <w:r w:rsidR="00BD75AB" w:rsidRPr="00EC0B71">
        <w:t> </w:t>
      </w:r>
      <w:r w:rsidRPr="00EC0B71">
        <w:t>85CG(2) (temporary financial hardship) does not exist in relation to the individual during the week;</w:t>
      </w:r>
    </w:p>
    <w:p w:rsidR="00A13305" w:rsidRPr="00EC0B71" w:rsidRDefault="00A13305" w:rsidP="00A13305">
      <w:pPr>
        <w:pStyle w:val="subsection2"/>
      </w:pPr>
      <w:r w:rsidRPr="00EC0B71">
        <w:t>the Secretary may, by written notice given to the individual, cancel or vary the determination so that the determination is not in effect for the week.</w:t>
      </w:r>
    </w:p>
    <w:p w:rsidR="00A13305" w:rsidRPr="00EC0B71" w:rsidRDefault="00A13305" w:rsidP="00A13305">
      <w:pPr>
        <w:pStyle w:val="notetext"/>
      </w:pPr>
      <w:r w:rsidRPr="00EC0B71">
        <w:t>Note:</w:t>
      </w:r>
      <w:r w:rsidRPr="00EC0B71">
        <w:tab/>
        <w:t>Persons whose interests are affected by the decision must be notified of the decision and of their right to have it reviewed (see section</w:t>
      </w:r>
      <w:r w:rsidR="00BD75AB" w:rsidRPr="00EC0B71">
        <w:t> </w:t>
      </w:r>
      <w:r w:rsidRPr="00EC0B71">
        <w:t>27A of the AAT Act).</w:t>
      </w:r>
    </w:p>
    <w:p w:rsidR="00A13305" w:rsidRPr="00EC0B71" w:rsidRDefault="00A13305" w:rsidP="00A13305">
      <w:pPr>
        <w:pStyle w:val="subsection"/>
      </w:pPr>
      <w:r w:rsidRPr="00EC0B71">
        <w:tab/>
        <w:t>(2)</w:t>
      </w:r>
      <w:r w:rsidRPr="00EC0B71">
        <w:tab/>
        <w:t>If the Secretary revokes a determination, the determination ceases to have effect on the day specified in the notice (which must be a Monday and may be earlier than the day the notice is given).</w:t>
      </w:r>
    </w:p>
    <w:p w:rsidR="00A13305" w:rsidRPr="00EC0B71" w:rsidRDefault="00A13305" w:rsidP="00A13305">
      <w:pPr>
        <w:pStyle w:val="subsection"/>
      </w:pPr>
      <w:r w:rsidRPr="00EC0B71">
        <w:tab/>
        <w:t>(3)</w:t>
      </w:r>
      <w:r w:rsidRPr="00EC0B71">
        <w:tab/>
        <w:t>If the Secretary varies a determination, the determination is varied as specified in the notice with effect from the day specified in the notice (which must be a Monday and may be earlier than the day the notice is given).</w:t>
      </w:r>
    </w:p>
    <w:p w:rsidR="00A13305" w:rsidRPr="00EC0B71" w:rsidRDefault="00A13305" w:rsidP="00A13305">
      <w:pPr>
        <w:pStyle w:val="subsection"/>
      </w:pPr>
      <w:r w:rsidRPr="00EC0B71">
        <w:tab/>
        <w:t>(4)</w:t>
      </w:r>
      <w:r w:rsidRPr="00EC0B71">
        <w:tab/>
        <w:t>The Secretary may vary or revoke a determination even if the determination has ceased to be in effect.</w:t>
      </w:r>
    </w:p>
    <w:p w:rsidR="00A13305" w:rsidRPr="00EC0B71" w:rsidRDefault="00A13305" w:rsidP="00A13305">
      <w:pPr>
        <w:pStyle w:val="ActHead4"/>
      </w:pPr>
      <w:bookmarkStart w:id="144" w:name="_Toc78890301"/>
      <w:r w:rsidRPr="008E588C">
        <w:rPr>
          <w:rStyle w:val="CharSubdNo"/>
        </w:rPr>
        <w:t>Subdivision C</w:t>
      </w:r>
      <w:r w:rsidRPr="00EC0B71">
        <w:t>—</w:t>
      </w:r>
      <w:r w:rsidRPr="008E588C">
        <w:rPr>
          <w:rStyle w:val="CharSubdText"/>
        </w:rPr>
        <w:t>Eligibility for ACCS (grandparent)</w:t>
      </w:r>
      <w:bookmarkEnd w:id="144"/>
    </w:p>
    <w:p w:rsidR="00A13305" w:rsidRPr="00EC0B71" w:rsidRDefault="00A13305" w:rsidP="00A13305">
      <w:pPr>
        <w:pStyle w:val="ActHead5"/>
      </w:pPr>
      <w:bookmarkStart w:id="145" w:name="_Toc78890302"/>
      <w:r w:rsidRPr="008E588C">
        <w:rPr>
          <w:rStyle w:val="CharSectno"/>
        </w:rPr>
        <w:t>85CJ</w:t>
      </w:r>
      <w:r w:rsidRPr="00EC0B71">
        <w:t xml:space="preserve">  Eligibility for ACCS (grandparent)</w:t>
      </w:r>
      <w:bookmarkEnd w:id="145"/>
    </w:p>
    <w:p w:rsidR="00A13305" w:rsidRPr="00EC0B71" w:rsidRDefault="00A13305" w:rsidP="00A13305">
      <w:pPr>
        <w:pStyle w:val="subsection"/>
      </w:pPr>
      <w:r w:rsidRPr="00EC0B71">
        <w:tab/>
        <w:t>(1)</w:t>
      </w:r>
      <w:r w:rsidRPr="00EC0B71">
        <w:tab/>
        <w:t>An individual is eligible for ACCS for a session of care provided by an approved child care service to a child if:</w:t>
      </w:r>
    </w:p>
    <w:p w:rsidR="00A13305" w:rsidRPr="00EC0B71" w:rsidRDefault="00A13305" w:rsidP="00A13305">
      <w:pPr>
        <w:pStyle w:val="paragraph"/>
      </w:pPr>
      <w:r w:rsidRPr="00EC0B71">
        <w:tab/>
        <w:t>(a)</w:t>
      </w:r>
      <w:r w:rsidRPr="00EC0B71">
        <w:tab/>
        <w:t>the individual is eligible for CCS for the session of care; and</w:t>
      </w:r>
    </w:p>
    <w:p w:rsidR="00A13305" w:rsidRPr="00EC0B71" w:rsidRDefault="00A13305" w:rsidP="00A13305">
      <w:pPr>
        <w:pStyle w:val="paragraph"/>
      </w:pPr>
      <w:r w:rsidRPr="00EC0B71">
        <w:tab/>
        <w:t>(b)</w:t>
      </w:r>
      <w:r w:rsidRPr="00EC0B71">
        <w:tab/>
        <w:t>the individual, or the individual’s partner, is the grandparent or great</w:t>
      </w:r>
      <w:r w:rsidR="008E588C">
        <w:noBreakHyphen/>
      </w:r>
      <w:r w:rsidRPr="00EC0B71">
        <w:t>grandparent of the child; and</w:t>
      </w:r>
    </w:p>
    <w:p w:rsidR="00A13305" w:rsidRPr="00EC0B71" w:rsidRDefault="00A13305" w:rsidP="00A13305">
      <w:pPr>
        <w:pStyle w:val="paragraph"/>
      </w:pPr>
      <w:r w:rsidRPr="00EC0B71">
        <w:lastRenderedPageBreak/>
        <w:tab/>
        <w:t>(c)</w:t>
      </w:r>
      <w:r w:rsidRPr="00EC0B71">
        <w:tab/>
        <w:t xml:space="preserve">at the start of the CCS fortnight in which the session of care is provided, the individual or the individual’s partner is the principal carer of the child within the meaning of </w:t>
      </w:r>
      <w:r w:rsidR="00BD75AB" w:rsidRPr="00EC0B71">
        <w:t>subsection (</w:t>
      </w:r>
      <w:r w:rsidRPr="00EC0B71">
        <w:t>2); and</w:t>
      </w:r>
    </w:p>
    <w:p w:rsidR="00A13305" w:rsidRPr="00EC0B71" w:rsidRDefault="00A13305" w:rsidP="00A13305">
      <w:pPr>
        <w:pStyle w:val="paragraph"/>
      </w:pPr>
      <w:r w:rsidRPr="00EC0B71">
        <w:tab/>
        <w:t>(d)</w:t>
      </w:r>
      <w:r w:rsidRPr="00EC0B71">
        <w:tab/>
        <w:t>at the start of the CCS fortnight in which the session of care is provided, the individual, or the individual’s partner, is receiving:</w:t>
      </w:r>
    </w:p>
    <w:p w:rsidR="00A13305" w:rsidRPr="00EC0B71" w:rsidRDefault="00A13305" w:rsidP="00A13305">
      <w:pPr>
        <w:pStyle w:val="paragraphsub"/>
      </w:pPr>
      <w:r w:rsidRPr="00EC0B71">
        <w:tab/>
        <w:t>(i)</w:t>
      </w:r>
      <w:r w:rsidRPr="00EC0B71">
        <w:tab/>
        <w:t>a social security pension; or</w:t>
      </w:r>
    </w:p>
    <w:p w:rsidR="00A13305" w:rsidRPr="00EC0B71" w:rsidRDefault="00A13305" w:rsidP="00A13305">
      <w:pPr>
        <w:pStyle w:val="paragraphsub"/>
      </w:pPr>
      <w:r w:rsidRPr="00EC0B71">
        <w:tab/>
        <w:t>(ii)</w:t>
      </w:r>
      <w:r w:rsidRPr="00EC0B71">
        <w:tab/>
        <w:t>a social security benefit; or</w:t>
      </w:r>
    </w:p>
    <w:p w:rsidR="00A13305" w:rsidRPr="00EC0B71" w:rsidRDefault="00A13305" w:rsidP="00A13305">
      <w:pPr>
        <w:pStyle w:val="paragraphsub"/>
      </w:pPr>
      <w:r w:rsidRPr="00EC0B71">
        <w:tab/>
        <w:t>(iii)</w:t>
      </w:r>
      <w:r w:rsidRPr="00EC0B71">
        <w:tab/>
        <w:t>a service pension; or</w:t>
      </w:r>
    </w:p>
    <w:p w:rsidR="00A13305" w:rsidRPr="00EC0B71" w:rsidRDefault="00A13305" w:rsidP="00A13305">
      <w:pPr>
        <w:pStyle w:val="paragraphsub"/>
      </w:pPr>
      <w:r w:rsidRPr="00EC0B71">
        <w:tab/>
        <w:t>(iv)</w:t>
      </w:r>
      <w:r w:rsidRPr="00EC0B71">
        <w:tab/>
        <w:t xml:space="preserve">an income support supplement under Part IIIA of the </w:t>
      </w:r>
      <w:r w:rsidRPr="00EC0B71">
        <w:rPr>
          <w:i/>
        </w:rPr>
        <w:t>Veterans’ Entitlements Act 1986</w:t>
      </w:r>
      <w:r w:rsidRPr="00EC0B71">
        <w:t>;</w:t>
      </w:r>
      <w:r w:rsidR="00342134" w:rsidRPr="00EC0B71">
        <w:t xml:space="preserve"> or</w:t>
      </w:r>
    </w:p>
    <w:p w:rsidR="00342134" w:rsidRPr="00EC0B71" w:rsidRDefault="00342134" w:rsidP="00342134">
      <w:pPr>
        <w:pStyle w:val="paragraphsub"/>
      </w:pPr>
      <w:r w:rsidRPr="00EC0B71">
        <w:tab/>
        <w:t>(v)</w:t>
      </w:r>
      <w:r w:rsidRPr="00EC0B71">
        <w:tab/>
        <w:t xml:space="preserve">a veteran payment; </w:t>
      </w:r>
      <w:r w:rsidR="008324DA" w:rsidRPr="00EC0B71">
        <w:t>or</w:t>
      </w:r>
    </w:p>
    <w:p w:rsidR="008324DA" w:rsidRPr="00EC0B71" w:rsidRDefault="008324DA" w:rsidP="008324DA">
      <w:pPr>
        <w:pStyle w:val="paragraphsub"/>
      </w:pPr>
      <w:r w:rsidRPr="00EC0B71">
        <w:tab/>
        <w:t>(vi)</w:t>
      </w:r>
      <w:r w:rsidRPr="00EC0B71">
        <w:tab/>
        <w:t>a payment prescribed by the Minister’s rules; and</w:t>
      </w:r>
    </w:p>
    <w:p w:rsidR="00A13305" w:rsidRPr="00EC0B71" w:rsidRDefault="00A13305" w:rsidP="00A13305">
      <w:pPr>
        <w:pStyle w:val="paragraph"/>
      </w:pPr>
      <w:r w:rsidRPr="00EC0B71">
        <w:tab/>
        <w:t>(e)</w:t>
      </w:r>
      <w:r w:rsidRPr="00EC0B71">
        <w:tab/>
        <w:t>Division</w:t>
      </w:r>
      <w:r w:rsidR="00BD75AB" w:rsidRPr="00EC0B71">
        <w:t> </w:t>
      </w:r>
      <w:r w:rsidRPr="00EC0B71">
        <w:t>5 does not prevent the individual being eligible for ACCS (grandparent) for the session.</w:t>
      </w:r>
    </w:p>
    <w:p w:rsidR="00A13305" w:rsidRPr="00EC0B71" w:rsidRDefault="00A13305" w:rsidP="00A13305">
      <w:pPr>
        <w:pStyle w:val="subsection"/>
      </w:pPr>
      <w:r w:rsidRPr="00EC0B71">
        <w:tab/>
        <w:t>(2)</w:t>
      </w:r>
      <w:r w:rsidRPr="00EC0B71">
        <w:tab/>
        <w:t xml:space="preserve">For the purposes of </w:t>
      </w:r>
      <w:r w:rsidR="00BD75AB" w:rsidRPr="00EC0B71">
        <w:t>paragraph (</w:t>
      </w:r>
      <w:r w:rsidRPr="00EC0B71">
        <w:t>1)(c), the individual or the individual’s partner is the principal carer of the child if the individual or partner:</w:t>
      </w:r>
    </w:p>
    <w:p w:rsidR="00A13305" w:rsidRPr="00EC0B71" w:rsidRDefault="00A13305" w:rsidP="00A13305">
      <w:pPr>
        <w:pStyle w:val="paragraph"/>
      </w:pPr>
      <w:r w:rsidRPr="00EC0B71">
        <w:tab/>
        <w:t>(a)</w:t>
      </w:r>
      <w:r w:rsidRPr="00EC0B71">
        <w:tab/>
        <w:t>provides all or at least 65% of ongoing daily care for the child; and</w:t>
      </w:r>
    </w:p>
    <w:p w:rsidR="00A13305" w:rsidRPr="00EC0B71" w:rsidRDefault="00A13305" w:rsidP="00A13305">
      <w:pPr>
        <w:pStyle w:val="paragraph"/>
      </w:pPr>
      <w:r w:rsidRPr="00EC0B71">
        <w:tab/>
        <w:t>(b)</w:t>
      </w:r>
      <w:r w:rsidRPr="00EC0B71">
        <w:tab/>
        <w:t>has substantial autonomy for the day</w:t>
      </w:r>
      <w:r w:rsidR="008E588C">
        <w:noBreakHyphen/>
      </w:r>
      <w:r w:rsidRPr="00EC0B71">
        <w:t>to</w:t>
      </w:r>
      <w:r w:rsidR="008E588C">
        <w:noBreakHyphen/>
      </w:r>
      <w:r w:rsidRPr="00EC0B71">
        <w:t>day decisions about the child’s care, welfare and development.</w:t>
      </w:r>
    </w:p>
    <w:p w:rsidR="00A13305" w:rsidRPr="00EC0B71" w:rsidRDefault="00A13305" w:rsidP="00A13305">
      <w:pPr>
        <w:pStyle w:val="subsection"/>
      </w:pPr>
      <w:r w:rsidRPr="00EC0B71">
        <w:tab/>
        <w:t>(3)</w:t>
      </w:r>
      <w:r w:rsidRPr="00EC0B71">
        <w:tab/>
        <w:t xml:space="preserve">In determining, for the purposes of this section, whether an individual is a </w:t>
      </w:r>
      <w:r w:rsidRPr="00EC0B71">
        <w:rPr>
          <w:b/>
          <w:i/>
        </w:rPr>
        <w:t>grandparent</w:t>
      </w:r>
      <w:r w:rsidRPr="00EC0B71">
        <w:t xml:space="preserve"> or </w:t>
      </w:r>
      <w:r w:rsidRPr="00EC0B71">
        <w:rPr>
          <w:b/>
          <w:i/>
        </w:rPr>
        <w:t>great</w:t>
      </w:r>
      <w:r w:rsidR="008E588C">
        <w:rPr>
          <w:b/>
          <w:i/>
        </w:rPr>
        <w:noBreakHyphen/>
      </w:r>
      <w:r w:rsidRPr="00EC0B71">
        <w:rPr>
          <w:b/>
          <w:i/>
        </w:rPr>
        <w:t>grandparent</w:t>
      </w:r>
      <w:r w:rsidRPr="00EC0B71">
        <w:t xml:space="preserve"> of another person, treat the following relationships as if they were biological child</w:t>
      </w:r>
      <w:r w:rsidR="008E588C">
        <w:noBreakHyphen/>
      </w:r>
      <w:r w:rsidRPr="00EC0B71">
        <w:t>parent relationships:</w:t>
      </w:r>
    </w:p>
    <w:p w:rsidR="00A13305" w:rsidRPr="00EC0B71" w:rsidRDefault="00A13305" w:rsidP="00A13305">
      <w:pPr>
        <w:pStyle w:val="paragraph"/>
      </w:pPr>
      <w:r w:rsidRPr="00EC0B71">
        <w:tab/>
        <w:t>(a)</w:t>
      </w:r>
      <w:r w:rsidRPr="00EC0B71">
        <w:tab/>
        <w:t>the relationship between an adopted child and his or her adoptive parent;</w:t>
      </w:r>
    </w:p>
    <w:p w:rsidR="00A13305" w:rsidRPr="00EC0B71" w:rsidRDefault="00A13305" w:rsidP="00A13305">
      <w:pPr>
        <w:pStyle w:val="paragraph"/>
      </w:pPr>
      <w:r w:rsidRPr="00EC0B71">
        <w:tab/>
        <w:t>(b)</w:t>
      </w:r>
      <w:r w:rsidRPr="00EC0B71">
        <w:tab/>
        <w:t>the relationship between a step</w:t>
      </w:r>
      <w:r w:rsidR="008E588C">
        <w:noBreakHyphen/>
      </w:r>
      <w:r w:rsidRPr="00EC0B71">
        <w:t>child and his or her step</w:t>
      </w:r>
      <w:r w:rsidR="008E588C">
        <w:noBreakHyphen/>
      </w:r>
      <w:r w:rsidRPr="00EC0B71">
        <w:t>parent;</w:t>
      </w:r>
    </w:p>
    <w:p w:rsidR="00A13305" w:rsidRPr="00EC0B71" w:rsidRDefault="00A13305" w:rsidP="00A13305">
      <w:pPr>
        <w:pStyle w:val="paragraph"/>
      </w:pPr>
      <w:r w:rsidRPr="00EC0B71">
        <w:tab/>
        <w:t>(c)</w:t>
      </w:r>
      <w:r w:rsidRPr="00EC0B71">
        <w:tab/>
        <w:t>the relationship between a relationship child and his or her relationship parent.</w:t>
      </w:r>
    </w:p>
    <w:p w:rsidR="00A13305" w:rsidRPr="00EC0B71" w:rsidRDefault="00A13305" w:rsidP="00A13305">
      <w:pPr>
        <w:pStyle w:val="subsection"/>
      </w:pPr>
      <w:r w:rsidRPr="00EC0B71">
        <w:tab/>
        <w:t>(4)</w:t>
      </w:r>
      <w:r w:rsidRPr="00EC0B71">
        <w:tab/>
        <w:t>In this section:</w:t>
      </w:r>
    </w:p>
    <w:p w:rsidR="00A13305" w:rsidRPr="00EC0B71" w:rsidRDefault="00A13305" w:rsidP="00A13305">
      <w:pPr>
        <w:pStyle w:val="Definition"/>
      </w:pPr>
      <w:r w:rsidRPr="00EC0B71">
        <w:rPr>
          <w:b/>
          <w:i/>
        </w:rPr>
        <w:lastRenderedPageBreak/>
        <w:t>adoptive parent</w:t>
      </w:r>
      <w:r w:rsidRPr="00EC0B71">
        <w:t xml:space="preserve">, of a person (the </w:t>
      </w:r>
      <w:r w:rsidRPr="00EC0B71">
        <w:rPr>
          <w:b/>
          <w:i/>
        </w:rPr>
        <w:t>child</w:t>
      </w:r>
      <w:r w:rsidRPr="00EC0B71">
        <w:t>), means the person who adopted the child under a law of any place (whether in Australia or not) relating to the adoption of children.</w:t>
      </w:r>
    </w:p>
    <w:p w:rsidR="00A13305" w:rsidRPr="00EC0B71" w:rsidRDefault="00A13305" w:rsidP="00A13305">
      <w:pPr>
        <w:pStyle w:val="Definition"/>
      </w:pPr>
      <w:r w:rsidRPr="00EC0B71">
        <w:rPr>
          <w:b/>
          <w:i/>
        </w:rPr>
        <w:t>step</w:t>
      </w:r>
      <w:r w:rsidR="008E588C">
        <w:rPr>
          <w:b/>
          <w:i/>
        </w:rPr>
        <w:noBreakHyphen/>
      </w:r>
      <w:r w:rsidRPr="00EC0B71">
        <w:rPr>
          <w:b/>
          <w:i/>
        </w:rPr>
        <w:t>parent</w:t>
      </w:r>
      <w:r w:rsidRPr="00EC0B71">
        <w:t xml:space="preserve">, of a person (the </w:t>
      </w:r>
      <w:r w:rsidRPr="00EC0B71">
        <w:rPr>
          <w:b/>
          <w:i/>
        </w:rPr>
        <w:t>child</w:t>
      </w:r>
      <w:r w:rsidRPr="00EC0B71">
        <w:t>), means the person who:</w:t>
      </w:r>
    </w:p>
    <w:p w:rsidR="00A13305" w:rsidRPr="00EC0B71" w:rsidRDefault="00A13305" w:rsidP="00A13305">
      <w:pPr>
        <w:pStyle w:val="paragraph"/>
      </w:pPr>
      <w:r w:rsidRPr="00EC0B71">
        <w:tab/>
        <w:t>(a)</w:t>
      </w:r>
      <w:r w:rsidRPr="00EC0B71">
        <w:tab/>
        <w:t>is the current or former partner of the biological parent, adoptive parent or relationship parent of the child; and</w:t>
      </w:r>
    </w:p>
    <w:p w:rsidR="00A13305" w:rsidRPr="00EC0B71" w:rsidRDefault="00A13305" w:rsidP="00A13305">
      <w:pPr>
        <w:pStyle w:val="paragraph"/>
      </w:pPr>
      <w:r w:rsidRPr="00EC0B71">
        <w:tab/>
        <w:t>(b)</w:t>
      </w:r>
      <w:r w:rsidRPr="00EC0B71">
        <w:tab/>
        <w:t>is not the biological parent, adoptive parent or relationship parent of the child.</w:t>
      </w:r>
    </w:p>
    <w:p w:rsidR="00A13305" w:rsidRPr="00EC0B71" w:rsidRDefault="00A13305" w:rsidP="00A13305">
      <w:pPr>
        <w:pStyle w:val="ActHead4"/>
      </w:pPr>
      <w:bookmarkStart w:id="146" w:name="_Toc78890303"/>
      <w:r w:rsidRPr="008E588C">
        <w:rPr>
          <w:rStyle w:val="CharSubdNo"/>
        </w:rPr>
        <w:t>Subdivision D</w:t>
      </w:r>
      <w:r w:rsidRPr="00EC0B71">
        <w:t>—</w:t>
      </w:r>
      <w:r w:rsidRPr="008E588C">
        <w:rPr>
          <w:rStyle w:val="CharSubdText"/>
        </w:rPr>
        <w:t>Eligibility for ACCS (transition to work)</w:t>
      </w:r>
      <w:bookmarkEnd w:id="146"/>
    </w:p>
    <w:p w:rsidR="00A13305" w:rsidRPr="00EC0B71" w:rsidRDefault="00A13305" w:rsidP="00A13305">
      <w:pPr>
        <w:pStyle w:val="ActHead5"/>
      </w:pPr>
      <w:bookmarkStart w:id="147" w:name="_Toc78890304"/>
      <w:r w:rsidRPr="008E588C">
        <w:rPr>
          <w:rStyle w:val="CharSectno"/>
        </w:rPr>
        <w:t>85CK</w:t>
      </w:r>
      <w:r w:rsidRPr="00EC0B71">
        <w:t xml:space="preserve">  Eligibility for ACCS (transition to work)</w:t>
      </w:r>
      <w:bookmarkEnd w:id="147"/>
    </w:p>
    <w:p w:rsidR="00A13305" w:rsidRPr="00EC0B71" w:rsidRDefault="00A13305" w:rsidP="00A13305">
      <w:pPr>
        <w:pStyle w:val="SubsectionHead"/>
      </w:pPr>
      <w:r w:rsidRPr="00EC0B71">
        <w:t>Eligibility of individual receiving transition to work payment</w:t>
      </w:r>
    </w:p>
    <w:p w:rsidR="00A13305" w:rsidRPr="00EC0B71" w:rsidRDefault="00A13305" w:rsidP="00A13305">
      <w:pPr>
        <w:pStyle w:val="subsection"/>
      </w:pPr>
      <w:r w:rsidRPr="00EC0B71">
        <w:tab/>
        <w:t>(1)</w:t>
      </w:r>
      <w:r w:rsidRPr="00EC0B71">
        <w:tab/>
        <w:t>An individual is eligible for ACCS for a session of care provided by an approved child care service to a child if:</w:t>
      </w:r>
    </w:p>
    <w:p w:rsidR="00A13305" w:rsidRPr="00EC0B71" w:rsidRDefault="00A13305" w:rsidP="00A13305">
      <w:pPr>
        <w:pStyle w:val="paragraph"/>
      </w:pPr>
      <w:r w:rsidRPr="00EC0B71">
        <w:tab/>
        <w:t>(a)</w:t>
      </w:r>
      <w:r w:rsidRPr="00EC0B71">
        <w:tab/>
        <w:t>the individual is eligible for CCS for the session of care; and</w:t>
      </w:r>
    </w:p>
    <w:p w:rsidR="00A13305" w:rsidRPr="00EC0B71" w:rsidRDefault="00A13305" w:rsidP="00A13305">
      <w:pPr>
        <w:pStyle w:val="paragraph"/>
      </w:pPr>
      <w:r w:rsidRPr="00EC0B71">
        <w:tab/>
        <w:t>(b)</w:t>
      </w:r>
      <w:r w:rsidRPr="00EC0B71">
        <w:tab/>
        <w:t>at the start of the CCS fortnight in which the session of care is provided:</w:t>
      </w:r>
    </w:p>
    <w:p w:rsidR="00A13305" w:rsidRPr="00EC0B71" w:rsidRDefault="00A13305" w:rsidP="00A13305">
      <w:pPr>
        <w:pStyle w:val="paragraphsub"/>
      </w:pPr>
      <w:r w:rsidRPr="00EC0B71">
        <w:tab/>
        <w:t>(i)</w:t>
      </w:r>
      <w:r w:rsidRPr="00EC0B71">
        <w:tab/>
        <w:t>the individual is receiving (within the meaning of subsections</w:t>
      </w:r>
      <w:r w:rsidR="00BD75AB" w:rsidRPr="00EC0B71">
        <w:t> </w:t>
      </w:r>
      <w:r w:rsidRPr="00EC0B71">
        <w:t xml:space="preserve">23(2) and (4) of the </w:t>
      </w:r>
      <w:r w:rsidRPr="00EC0B71">
        <w:rPr>
          <w:i/>
        </w:rPr>
        <w:t>Social Security Act 1991</w:t>
      </w:r>
      <w:r w:rsidRPr="00EC0B71">
        <w:t xml:space="preserve">) a transition to work payment referred to in </w:t>
      </w:r>
      <w:r w:rsidR="00BD75AB" w:rsidRPr="00EC0B71">
        <w:t>subsection (</w:t>
      </w:r>
      <w:r w:rsidRPr="00EC0B71">
        <w:t>3) of this section; and</w:t>
      </w:r>
    </w:p>
    <w:p w:rsidR="00A13305" w:rsidRPr="00EC0B71" w:rsidRDefault="00A13305" w:rsidP="00A13305">
      <w:pPr>
        <w:pStyle w:val="paragraphsub"/>
      </w:pPr>
      <w:r w:rsidRPr="00EC0B71">
        <w:tab/>
        <w:t>(ii)</w:t>
      </w:r>
      <w:r w:rsidRPr="00EC0B71">
        <w:tab/>
        <w:t xml:space="preserve">if the transition to work payment is referred to in </w:t>
      </w:r>
      <w:r w:rsidR="00BD75AB" w:rsidRPr="00EC0B71">
        <w:t>paragraph (</w:t>
      </w:r>
      <w:r w:rsidRPr="00EC0B71">
        <w:t>3)(a)—an employment pathway plan within the meaning of the</w:t>
      </w:r>
      <w:r w:rsidRPr="00EC0B71">
        <w:rPr>
          <w:i/>
        </w:rPr>
        <w:t xml:space="preserve"> Social Security Act 1991</w:t>
      </w:r>
      <w:r w:rsidRPr="00EC0B71">
        <w:t>, or a participation plan under section</w:t>
      </w:r>
      <w:r w:rsidR="00BD75AB" w:rsidRPr="00EC0B71">
        <w:t> </w:t>
      </w:r>
      <w:r w:rsidRPr="00EC0B71">
        <w:t>94B of that Act, is in effect in relation to the individual; and</w:t>
      </w:r>
    </w:p>
    <w:p w:rsidR="00A13305" w:rsidRPr="00EC0B71" w:rsidRDefault="00A13305" w:rsidP="00A13305">
      <w:pPr>
        <w:pStyle w:val="paragraph"/>
      </w:pPr>
      <w:r w:rsidRPr="00EC0B71">
        <w:tab/>
        <w:t>(c)</w:t>
      </w:r>
      <w:r w:rsidRPr="00EC0B71">
        <w:tab/>
        <w:t>any requirements prescribed by the Minister’s rules are met; and</w:t>
      </w:r>
    </w:p>
    <w:p w:rsidR="00A13305" w:rsidRPr="00EC0B71" w:rsidRDefault="00A13305" w:rsidP="00A13305">
      <w:pPr>
        <w:pStyle w:val="paragraph"/>
      </w:pPr>
      <w:r w:rsidRPr="00EC0B71">
        <w:tab/>
        <w:t>(d)</w:t>
      </w:r>
      <w:r w:rsidRPr="00EC0B71">
        <w:tab/>
        <w:t>Division</w:t>
      </w:r>
      <w:r w:rsidR="00BD75AB" w:rsidRPr="00EC0B71">
        <w:t> </w:t>
      </w:r>
      <w:r w:rsidRPr="00EC0B71">
        <w:t>5 does not prevent the individual being eligible for ACCS (transition to work) for the session.</w:t>
      </w:r>
    </w:p>
    <w:p w:rsidR="00A13305" w:rsidRPr="00EC0B71" w:rsidRDefault="00A13305" w:rsidP="00A13305">
      <w:pPr>
        <w:pStyle w:val="SubsectionHead"/>
      </w:pPr>
      <w:r w:rsidRPr="00EC0B71">
        <w:lastRenderedPageBreak/>
        <w:t>Eligibility of individual who ceased receiving transition to work payment fewer than 12 weeks ago</w:t>
      </w:r>
    </w:p>
    <w:p w:rsidR="00A13305" w:rsidRPr="00EC0B71" w:rsidRDefault="00A13305" w:rsidP="00A13305">
      <w:pPr>
        <w:pStyle w:val="subsection"/>
      </w:pPr>
      <w:r w:rsidRPr="00EC0B71">
        <w:tab/>
        <w:t>(2)</w:t>
      </w:r>
      <w:r w:rsidRPr="00EC0B71">
        <w:tab/>
        <w:t>An individual is eligible for ACCS for a session of care provided by an approved child care service to a child if:</w:t>
      </w:r>
    </w:p>
    <w:p w:rsidR="00A13305" w:rsidRPr="00EC0B71" w:rsidRDefault="00A13305" w:rsidP="00A13305">
      <w:pPr>
        <w:pStyle w:val="paragraph"/>
      </w:pPr>
      <w:r w:rsidRPr="00EC0B71">
        <w:tab/>
        <w:t>(a)</w:t>
      </w:r>
      <w:r w:rsidRPr="00EC0B71">
        <w:tab/>
        <w:t>the individual is eligible for CCS for the session of care; and</w:t>
      </w:r>
    </w:p>
    <w:p w:rsidR="00A13305" w:rsidRPr="00EC0B71" w:rsidRDefault="00A13305" w:rsidP="00A13305">
      <w:pPr>
        <w:pStyle w:val="paragraph"/>
      </w:pPr>
      <w:r w:rsidRPr="00EC0B71">
        <w:tab/>
        <w:t>(b)</w:t>
      </w:r>
      <w:r w:rsidRPr="00EC0B71">
        <w:tab/>
        <w:t>the individual stopped receiving (within the meaning of subsections</w:t>
      </w:r>
      <w:r w:rsidR="00BD75AB" w:rsidRPr="00EC0B71">
        <w:t> </w:t>
      </w:r>
      <w:r w:rsidRPr="00EC0B71">
        <w:t xml:space="preserve">23(2) and (4) of the </w:t>
      </w:r>
      <w:r w:rsidRPr="00EC0B71">
        <w:rPr>
          <w:i/>
        </w:rPr>
        <w:t>Social Security Act 1991</w:t>
      </w:r>
      <w:r w:rsidRPr="00EC0B71">
        <w:t xml:space="preserve">) a transition to work payment referred to in </w:t>
      </w:r>
      <w:r w:rsidR="00BD75AB" w:rsidRPr="00EC0B71">
        <w:t>subsection (</w:t>
      </w:r>
      <w:r w:rsidRPr="00EC0B71">
        <w:t>3) of this section less than 12 weeks before the start of the CCS fortnight in which the session of care is provided; and</w:t>
      </w:r>
    </w:p>
    <w:p w:rsidR="00A13305" w:rsidRPr="00EC0B71" w:rsidRDefault="00A13305" w:rsidP="00A13305">
      <w:pPr>
        <w:pStyle w:val="paragraph"/>
      </w:pPr>
      <w:r w:rsidRPr="00EC0B71">
        <w:tab/>
        <w:t>(c)</w:t>
      </w:r>
      <w:r w:rsidRPr="00EC0B71">
        <w:tab/>
        <w:t>any requirements prescribed by the Minister’s rules are met; and</w:t>
      </w:r>
    </w:p>
    <w:p w:rsidR="00A13305" w:rsidRPr="00EC0B71" w:rsidRDefault="00A13305" w:rsidP="00A13305">
      <w:pPr>
        <w:pStyle w:val="paragraph"/>
      </w:pPr>
      <w:r w:rsidRPr="00EC0B71">
        <w:tab/>
        <w:t>(d)</w:t>
      </w:r>
      <w:r w:rsidRPr="00EC0B71">
        <w:tab/>
        <w:t>Division</w:t>
      </w:r>
      <w:r w:rsidR="00BD75AB" w:rsidRPr="00EC0B71">
        <w:t> </w:t>
      </w:r>
      <w:r w:rsidRPr="00EC0B71">
        <w:t>5 does not prevent the individual being eligible for ACCS (transition to work) for the session.</w:t>
      </w:r>
    </w:p>
    <w:p w:rsidR="00A13305" w:rsidRPr="00EC0B71" w:rsidRDefault="00A13305" w:rsidP="00A13305">
      <w:pPr>
        <w:pStyle w:val="SubsectionHead"/>
      </w:pPr>
      <w:r w:rsidRPr="00EC0B71">
        <w:t xml:space="preserve">Definition of </w:t>
      </w:r>
      <w:r w:rsidRPr="00EC0B71">
        <w:rPr>
          <w:b/>
        </w:rPr>
        <w:t>transition to work payment</w:t>
      </w:r>
    </w:p>
    <w:p w:rsidR="00A13305" w:rsidRPr="00EC0B71" w:rsidRDefault="00A13305" w:rsidP="00A13305">
      <w:pPr>
        <w:pStyle w:val="subsection"/>
      </w:pPr>
      <w:r w:rsidRPr="00EC0B71">
        <w:tab/>
        <w:t>(3)</w:t>
      </w:r>
      <w:r w:rsidRPr="00EC0B71">
        <w:tab/>
        <w:t xml:space="preserve">Each of the following is a </w:t>
      </w:r>
      <w:r w:rsidRPr="00EC0B71">
        <w:rPr>
          <w:b/>
          <w:i/>
        </w:rPr>
        <w:t>transition to work payment</w:t>
      </w:r>
      <w:r w:rsidRPr="00EC0B71">
        <w:t>:</w:t>
      </w:r>
    </w:p>
    <w:p w:rsidR="00A13305" w:rsidRPr="00EC0B71" w:rsidRDefault="00A13305" w:rsidP="00A13305">
      <w:pPr>
        <w:pStyle w:val="paragraph"/>
      </w:pPr>
      <w:r w:rsidRPr="00EC0B71">
        <w:tab/>
        <w:t>(a)</w:t>
      </w:r>
      <w:r w:rsidRPr="00EC0B71">
        <w:tab/>
        <w:t>the following payments made under the social security law:</w:t>
      </w:r>
    </w:p>
    <w:p w:rsidR="00A13305" w:rsidRPr="00EC0B71" w:rsidRDefault="00A13305" w:rsidP="00A13305">
      <w:pPr>
        <w:pStyle w:val="paragraphsub"/>
      </w:pPr>
      <w:r w:rsidRPr="00EC0B71">
        <w:tab/>
        <w:t>(i)</w:t>
      </w:r>
      <w:r w:rsidRPr="00EC0B71">
        <w:tab/>
        <w:t>parenting payment;</w:t>
      </w:r>
    </w:p>
    <w:p w:rsidR="00AA4D72" w:rsidRPr="00EC0B71" w:rsidRDefault="00AA4D72" w:rsidP="00AA4D72">
      <w:pPr>
        <w:pStyle w:val="paragraphsub"/>
      </w:pPr>
      <w:r w:rsidRPr="00EC0B71">
        <w:tab/>
        <w:t>(ii)</w:t>
      </w:r>
      <w:r w:rsidRPr="00EC0B71">
        <w:tab/>
        <w:t>jobseeker payment;</w:t>
      </w:r>
    </w:p>
    <w:p w:rsidR="00A13305" w:rsidRPr="00EC0B71" w:rsidRDefault="00A13305" w:rsidP="00A13305">
      <w:pPr>
        <w:pStyle w:val="paragraphsub"/>
      </w:pPr>
      <w:r w:rsidRPr="00EC0B71">
        <w:tab/>
        <w:t>(iii)</w:t>
      </w:r>
      <w:r w:rsidRPr="00EC0B71">
        <w:tab/>
        <w:t>disability support pension;</w:t>
      </w:r>
    </w:p>
    <w:p w:rsidR="00A13305" w:rsidRPr="00EC0B71" w:rsidRDefault="00A13305" w:rsidP="00A13305">
      <w:pPr>
        <w:pStyle w:val="paragraphsub"/>
      </w:pPr>
      <w:r w:rsidRPr="00EC0B71">
        <w:tab/>
        <w:t>(iv)</w:t>
      </w:r>
      <w:r w:rsidRPr="00EC0B71">
        <w:tab/>
        <w:t>youth allowance;</w:t>
      </w:r>
    </w:p>
    <w:p w:rsidR="00A13305" w:rsidRPr="00EC0B71" w:rsidRDefault="00A13305" w:rsidP="00A13305">
      <w:pPr>
        <w:pStyle w:val="paragraph"/>
      </w:pPr>
      <w:r w:rsidRPr="00EC0B71">
        <w:tab/>
        <w:t>(b)</w:t>
      </w:r>
      <w:r w:rsidRPr="00EC0B71">
        <w:tab/>
        <w:t>a payment (whether or not made under the social security law) prescribed by the Minister’s rules.</w:t>
      </w:r>
    </w:p>
    <w:p w:rsidR="00A13305" w:rsidRPr="00EC0B71" w:rsidRDefault="00A13305" w:rsidP="001A10D2">
      <w:pPr>
        <w:pStyle w:val="ActHead3"/>
        <w:pageBreakBefore/>
      </w:pPr>
      <w:bookmarkStart w:id="148" w:name="_Toc78890305"/>
      <w:r w:rsidRPr="008E588C">
        <w:rPr>
          <w:rStyle w:val="CharDivNo"/>
        </w:rPr>
        <w:lastRenderedPageBreak/>
        <w:t>Division</w:t>
      </w:r>
      <w:r w:rsidR="00BD75AB" w:rsidRPr="008E588C">
        <w:rPr>
          <w:rStyle w:val="CharDivNo"/>
        </w:rPr>
        <w:t> </w:t>
      </w:r>
      <w:r w:rsidRPr="008E588C">
        <w:rPr>
          <w:rStyle w:val="CharDivNo"/>
        </w:rPr>
        <w:t>4</w:t>
      </w:r>
      <w:r w:rsidRPr="00EC0B71">
        <w:t>—</w:t>
      </w:r>
      <w:r w:rsidRPr="008E588C">
        <w:rPr>
          <w:rStyle w:val="CharDivText"/>
        </w:rPr>
        <w:t>Eligibility in substitution for an individual who has died</w:t>
      </w:r>
      <w:bookmarkEnd w:id="148"/>
    </w:p>
    <w:p w:rsidR="00A13305" w:rsidRPr="00EC0B71" w:rsidRDefault="00A13305" w:rsidP="00A13305">
      <w:pPr>
        <w:pStyle w:val="ActHead5"/>
      </w:pPr>
      <w:bookmarkStart w:id="149" w:name="_Toc78890306"/>
      <w:r w:rsidRPr="008E588C">
        <w:rPr>
          <w:rStyle w:val="CharSectno"/>
        </w:rPr>
        <w:t>85DA</w:t>
      </w:r>
      <w:r w:rsidRPr="00EC0B71">
        <w:t xml:space="preserve">  Eligibility for child care subsidy or additional child care subsidy in substitution for individual who has died</w:t>
      </w:r>
      <w:bookmarkEnd w:id="149"/>
    </w:p>
    <w:p w:rsidR="00A13305" w:rsidRPr="00EC0B71" w:rsidRDefault="00A13305" w:rsidP="00A13305">
      <w:pPr>
        <w:pStyle w:val="subsection"/>
      </w:pPr>
      <w:r w:rsidRPr="00EC0B71">
        <w:tab/>
      </w:r>
      <w:r w:rsidRPr="00EC0B71">
        <w:tab/>
        <w:t>If:</w:t>
      </w:r>
    </w:p>
    <w:p w:rsidR="00A13305" w:rsidRPr="00EC0B71" w:rsidRDefault="00A13305" w:rsidP="00A13305">
      <w:pPr>
        <w:pStyle w:val="paragraph"/>
      </w:pPr>
      <w:r w:rsidRPr="00EC0B71">
        <w:tab/>
        <w:t>(a)</w:t>
      </w:r>
      <w:r w:rsidRPr="00EC0B71">
        <w:tab/>
        <w:t>an individual is eligible for CCS or ACCS; and</w:t>
      </w:r>
    </w:p>
    <w:p w:rsidR="00A13305" w:rsidRPr="00EC0B71" w:rsidRDefault="00A13305" w:rsidP="00A13305">
      <w:pPr>
        <w:pStyle w:val="paragraph"/>
      </w:pPr>
      <w:r w:rsidRPr="00EC0B71">
        <w:tab/>
        <w:t>(b)</w:t>
      </w:r>
      <w:r w:rsidRPr="00EC0B71">
        <w:tab/>
        <w:t>the individual dies; and</w:t>
      </w:r>
    </w:p>
    <w:p w:rsidR="00A13305" w:rsidRPr="00EC0B71" w:rsidRDefault="00A13305" w:rsidP="00A13305">
      <w:pPr>
        <w:pStyle w:val="paragraph"/>
      </w:pPr>
      <w:r w:rsidRPr="00EC0B71">
        <w:tab/>
        <w:t>(c)</w:t>
      </w:r>
      <w:r w:rsidRPr="00EC0B71">
        <w:tab/>
        <w:t>an amount of CCS or ACCS for which the individual was eligible has not been paid; and</w:t>
      </w:r>
    </w:p>
    <w:p w:rsidR="00A13305" w:rsidRPr="00EC0B71" w:rsidRDefault="00A13305" w:rsidP="00A13305">
      <w:pPr>
        <w:pStyle w:val="paragraph"/>
      </w:pPr>
      <w:r w:rsidRPr="00EC0B71">
        <w:tab/>
        <w:t>(d)</w:t>
      </w:r>
      <w:r w:rsidRPr="00EC0B71">
        <w:tab/>
        <w:t xml:space="preserve">another individual (the </w:t>
      </w:r>
      <w:r w:rsidRPr="00EC0B71">
        <w:rPr>
          <w:b/>
          <w:i/>
        </w:rPr>
        <w:t>substitute</w:t>
      </w:r>
      <w:r w:rsidRPr="00EC0B71">
        <w:t>) makes a claim under Part</w:t>
      </w:r>
      <w:r w:rsidR="00BD75AB" w:rsidRPr="00EC0B71">
        <w:t> </w:t>
      </w:r>
      <w:r w:rsidRPr="00EC0B71">
        <w:t>3A of the Family Assistance Administration Act for CCS in substitution for the individual who has died; and</w:t>
      </w:r>
    </w:p>
    <w:p w:rsidR="00A13305" w:rsidRPr="00EC0B71" w:rsidRDefault="00A13305" w:rsidP="00A13305">
      <w:pPr>
        <w:pStyle w:val="paragraph"/>
      </w:pPr>
      <w:r w:rsidRPr="00EC0B71">
        <w:tab/>
        <w:t>(e)</w:t>
      </w:r>
      <w:r w:rsidRPr="00EC0B71">
        <w:tab/>
        <w:t>the Secretary considers that the substitute ought to be eligible for so much of the unpaid amount as relates to sessions of care provided after the start of the income year before the income year in which the individual died;</w:t>
      </w:r>
    </w:p>
    <w:p w:rsidR="00A13305" w:rsidRPr="00EC0B71" w:rsidRDefault="00A13305" w:rsidP="00A13305">
      <w:pPr>
        <w:pStyle w:val="subsection2"/>
      </w:pPr>
      <w:r w:rsidRPr="00EC0B71">
        <w:t>the substitute is eligible for that much of the unpaid amount of CCS or ACCS.</w:t>
      </w:r>
    </w:p>
    <w:p w:rsidR="00A13305" w:rsidRPr="00EC0B71" w:rsidRDefault="00A13305" w:rsidP="001A10D2">
      <w:pPr>
        <w:pStyle w:val="ActHead3"/>
        <w:pageBreakBefore/>
      </w:pPr>
      <w:bookmarkStart w:id="150" w:name="_Toc78890307"/>
      <w:r w:rsidRPr="008E588C">
        <w:rPr>
          <w:rStyle w:val="CharDivNo"/>
        </w:rPr>
        <w:lastRenderedPageBreak/>
        <w:t>Division</w:t>
      </w:r>
      <w:r w:rsidR="00BD75AB" w:rsidRPr="008E588C">
        <w:rPr>
          <w:rStyle w:val="CharDivNo"/>
        </w:rPr>
        <w:t> </w:t>
      </w:r>
      <w:r w:rsidRPr="008E588C">
        <w:rPr>
          <w:rStyle w:val="CharDivNo"/>
        </w:rPr>
        <w:t>5</w:t>
      </w:r>
      <w:r w:rsidRPr="00EC0B71">
        <w:t>—</w:t>
      </w:r>
      <w:r w:rsidRPr="008E588C">
        <w:rPr>
          <w:rStyle w:val="CharDivText"/>
        </w:rPr>
        <w:t>Limitations on eligibility for child care subsidy and additional child care subsidy</w:t>
      </w:r>
      <w:bookmarkEnd w:id="150"/>
    </w:p>
    <w:p w:rsidR="00A13305" w:rsidRPr="00EC0B71" w:rsidRDefault="00A13305" w:rsidP="00A13305">
      <w:pPr>
        <w:pStyle w:val="ActHead5"/>
      </w:pPr>
      <w:bookmarkStart w:id="151" w:name="_Toc78890308"/>
      <w:r w:rsidRPr="008E588C">
        <w:rPr>
          <w:rStyle w:val="CharSectno"/>
        </w:rPr>
        <w:t>85EA</w:t>
      </w:r>
      <w:r w:rsidRPr="00EC0B71">
        <w:t xml:space="preserve">  Only one individual eligible at a time</w:t>
      </w:r>
      <w:bookmarkEnd w:id="151"/>
    </w:p>
    <w:p w:rsidR="00A13305" w:rsidRPr="00EC0B71" w:rsidRDefault="00A13305" w:rsidP="00A13305">
      <w:pPr>
        <w:pStyle w:val="subsection"/>
      </w:pPr>
      <w:r w:rsidRPr="00EC0B71">
        <w:tab/>
        <w:t>(1)</w:t>
      </w:r>
      <w:r w:rsidRPr="00EC0B71">
        <w:tab/>
        <w:t xml:space="preserve">If, apart from this section, more than one individual would be eligible for CCS for the same session of care provided to a child, only the individual determined under </w:t>
      </w:r>
      <w:r w:rsidR="00BD75AB" w:rsidRPr="00EC0B71">
        <w:t>subsection (</w:t>
      </w:r>
      <w:r w:rsidRPr="00EC0B71">
        <w:t>2) is eligible for the CCS.</w:t>
      </w:r>
    </w:p>
    <w:p w:rsidR="00A13305" w:rsidRPr="00EC0B71" w:rsidRDefault="00A13305" w:rsidP="00A13305">
      <w:pPr>
        <w:pStyle w:val="subsection"/>
      </w:pPr>
      <w:r w:rsidRPr="00EC0B71">
        <w:tab/>
        <w:t>(2)</w:t>
      </w:r>
      <w:r w:rsidRPr="00EC0B71">
        <w:tab/>
        <w:t xml:space="preserve">For the purposes of </w:t>
      </w:r>
      <w:r w:rsidR="00BD75AB" w:rsidRPr="00EC0B71">
        <w:t>subsection (</w:t>
      </w:r>
      <w:r w:rsidRPr="00EC0B71">
        <w:t>1), the Secretary may, in accordance with any Minister’s rules, determine in writing the individual eligible for the CCS for the session of care provided to the child.</w:t>
      </w:r>
    </w:p>
    <w:p w:rsidR="00A13305" w:rsidRPr="00EC0B71" w:rsidRDefault="00A13305" w:rsidP="00A13305">
      <w:pPr>
        <w:pStyle w:val="subsection"/>
      </w:pPr>
      <w:r w:rsidRPr="00EC0B71">
        <w:tab/>
        <w:t>(3)</w:t>
      </w:r>
      <w:r w:rsidRPr="00EC0B71">
        <w:tab/>
        <w:t xml:space="preserve">A determination made under </w:t>
      </w:r>
      <w:r w:rsidR="00BD75AB" w:rsidRPr="00EC0B71">
        <w:t>subsection (</w:t>
      </w:r>
      <w:r w:rsidRPr="00EC0B71">
        <w:t>2) is not a legislative instrument.</w:t>
      </w:r>
    </w:p>
    <w:p w:rsidR="00A13305" w:rsidRPr="00EC0B71" w:rsidRDefault="00A13305" w:rsidP="00A13305">
      <w:pPr>
        <w:pStyle w:val="ActHead5"/>
      </w:pPr>
      <w:bookmarkStart w:id="152" w:name="_Toc78890309"/>
      <w:r w:rsidRPr="008E588C">
        <w:rPr>
          <w:rStyle w:val="CharSectno"/>
        </w:rPr>
        <w:t>85EB</w:t>
      </w:r>
      <w:r w:rsidRPr="00EC0B71">
        <w:t xml:space="preserve">  Only eligible for one kind of ACCS at a time</w:t>
      </w:r>
      <w:bookmarkEnd w:id="152"/>
    </w:p>
    <w:p w:rsidR="00A13305" w:rsidRPr="00EC0B71" w:rsidRDefault="00A13305" w:rsidP="00A13305">
      <w:pPr>
        <w:pStyle w:val="subsection"/>
      </w:pPr>
      <w:r w:rsidRPr="00EC0B71">
        <w:tab/>
      </w:r>
      <w:r w:rsidRPr="00EC0B71">
        <w:tab/>
        <w:t xml:space="preserve">If, apart from this section, an individual would be eligible for ACCS under more than one provision of </w:t>
      </w:r>
      <w:r w:rsidR="00AA48B4" w:rsidRPr="00EC0B71">
        <w:t>Division 3</w:t>
      </w:r>
      <w:r w:rsidRPr="00EC0B71">
        <w:t xml:space="preserve"> for the same session of care provided to a child, then the individual is only eligible for:</w:t>
      </w:r>
    </w:p>
    <w:p w:rsidR="00A13305" w:rsidRPr="00EC0B71" w:rsidRDefault="00A13305" w:rsidP="00A13305">
      <w:pPr>
        <w:pStyle w:val="paragraph"/>
      </w:pPr>
      <w:r w:rsidRPr="00EC0B71">
        <w:tab/>
        <w:t>(a)</w:t>
      </w:r>
      <w:r w:rsidRPr="00EC0B71">
        <w:tab/>
        <w:t>ACCS (child wellbeing); or</w:t>
      </w:r>
    </w:p>
    <w:p w:rsidR="00A13305" w:rsidRPr="00EC0B71" w:rsidRDefault="00A13305" w:rsidP="00A13305">
      <w:pPr>
        <w:pStyle w:val="paragraph"/>
      </w:pPr>
      <w:r w:rsidRPr="00EC0B71">
        <w:tab/>
        <w:t>(b)</w:t>
      </w:r>
      <w:r w:rsidRPr="00EC0B71">
        <w:tab/>
        <w:t>if the individual is not eligible for ACCS (child wellbeing)—ACCS (grandparent); or</w:t>
      </w:r>
    </w:p>
    <w:p w:rsidR="00A13305" w:rsidRPr="00EC0B71" w:rsidRDefault="00A13305" w:rsidP="00A13305">
      <w:pPr>
        <w:pStyle w:val="paragraph"/>
      </w:pPr>
      <w:r w:rsidRPr="00EC0B71">
        <w:tab/>
        <w:t>(c)</w:t>
      </w:r>
      <w:r w:rsidRPr="00EC0B71">
        <w:tab/>
        <w:t>if the individual is not eligible for ACCS (child wellbeing) or ACCS (grandparent)—ACCS (temporary financial hardship).</w:t>
      </w:r>
    </w:p>
    <w:p w:rsidR="00A13305" w:rsidRPr="00EC0B71" w:rsidRDefault="00A13305" w:rsidP="00A13305">
      <w:pPr>
        <w:pStyle w:val="notetext"/>
      </w:pPr>
      <w:r w:rsidRPr="00EC0B71">
        <w:t>Note:</w:t>
      </w:r>
      <w:r w:rsidRPr="00EC0B71">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EC0B71" w:rsidRDefault="00A13305" w:rsidP="00A13305">
      <w:pPr>
        <w:pStyle w:val="ActHead5"/>
      </w:pPr>
      <w:bookmarkStart w:id="153" w:name="_Toc78890310"/>
      <w:r w:rsidRPr="008E588C">
        <w:rPr>
          <w:rStyle w:val="CharSectno"/>
        </w:rPr>
        <w:lastRenderedPageBreak/>
        <w:t>85EC</w:t>
      </w:r>
      <w:r w:rsidRPr="00EC0B71">
        <w:t xml:space="preserve">  Only one individual eligible in substitution for individual who has died</w:t>
      </w:r>
      <w:bookmarkEnd w:id="153"/>
    </w:p>
    <w:p w:rsidR="00A13305" w:rsidRPr="00EC0B71" w:rsidRDefault="00A13305" w:rsidP="00A13305">
      <w:pPr>
        <w:pStyle w:val="subsection"/>
      </w:pPr>
      <w:r w:rsidRPr="00EC0B71">
        <w:tab/>
      </w:r>
      <w:r w:rsidRPr="00EC0B71">
        <w:tab/>
        <w:t>If an individual is eligible for an amount of CCS or ACCS because of section</w:t>
      </w:r>
      <w:r w:rsidR="00BD75AB" w:rsidRPr="00EC0B71">
        <w:t> </w:t>
      </w:r>
      <w:r w:rsidRPr="00EC0B71">
        <w:t>85DA (eligibility in substitution for individual who has died), no other individual and no approved provider is or can become eligible for CCS or ACCS that is part of the amount.</w:t>
      </w:r>
    </w:p>
    <w:p w:rsidR="008324DA" w:rsidRPr="00EC0B71" w:rsidRDefault="008324DA" w:rsidP="008324DA">
      <w:pPr>
        <w:pStyle w:val="ActHead5"/>
      </w:pPr>
      <w:bookmarkStart w:id="154" w:name="_Toc78890311"/>
      <w:r w:rsidRPr="008E588C">
        <w:rPr>
          <w:rStyle w:val="CharSectno"/>
        </w:rPr>
        <w:t>85ECA</w:t>
      </w:r>
      <w:r w:rsidRPr="00EC0B71">
        <w:t xml:space="preserve">  No eligibility for in home care unless certain requirements met</w:t>
      </w:r>
      <w:bookmarkEnd w:id="154"/>
    </w:p>
    <w:p w:rsidR="008324DA" w:rsidRPr="00EC0B71" w:rsidRDefault="008324DA" w:rsidP="008324DA">
      <w:pPr>
        <w:pStyle w:val="subsection"/>
      </w:pPr>
      <w:r w:rsidRPr="00EC0B71">
        <w:tab/>
      </w:r>
      <w:r w:rsidRPr="00EC0B71">
        <w:tab/>
        <w:t>An individual is not eligible for CCS or ACCS, and an approved provider is not eligible for ACCS (child wellbeing), for a session of care provided by an in home care service to a child unless any requirements prescribed by the Minister’s rules are met.</w:t>
      </w:r>
    </w:p>
    <w:p w:rsidR="00A13305" w:rsidRPr="00EC0B71" w:rsidRDefault="00A13305" w:rsidP="00A13305">
      <w:pPr>
        <w:pStyle w:val="ActHead5"/>
      </w:pPr>
      <w:bookmarkStart w:id="155" w:name="_Toc78890312"/>
      <w:r w:rsidRPr="008E588C">
        <w:rPr>
          <w:rStyle w:val="CharSectno"/>
        </w:rPr>
        <w:t>85ED</w:t>
      </w:r>
      <w:r w:rsidRPr="00EC0B71">
        <w:t xml:space="preserve">  No eligibility for child who is in care of State or Territory or member of prescribed class</w:t>
      </w:r>
      <w:bookmarkEnd w:id="155"/>
    </w:p>
    <w:p w:rsidR="00A13305" w:rsidRPr="00EC0B71" w:rsidRDefault="00A13305" w:rsidP="00A13305">
      <w:pPr>
        <w:pStyle w:val="subsection"/>
      </w:pPr>
      <w:r w:rsidRPr="00EC0B71">
        <w:tab/>
        <w:t>(1)</w:t>
      </w:r>
      <w:r w:rsidRPr="00EC0B71">
        <w:tab/>
        <w:t>An individual is not eligible for CCS or ACCS, and an approved provider is not eligible for ACCS (child wellbeing), for a session of care provided to a child if the child is:</w:t>
      </w:r>
    </w:p>
    <w:p w:rsidR="00A13305" w:rsidRPr="00EC0B71" w:rsidRDefault="00A13305" w:rsidP="00A13305">
      <w:pPr>
        <w:pStyle w:val="paragraph"/>
      </w:pPr>
      <w:r w:rsidRPr="00EC0B71">
        <w:tab/>
        <w:t>(a)</w:t>
      </w:r>
      <w:r w:rsidRPr="00EC0B71">
        <w:tab/>
        <w:t>under the care (however described) of a person (other than a foster parent) under a State/Territory child welfare law; or</w:t>
      </w:r>
    </w:p>
    <w:p w:rsidR="00A13305" w:rsidRPr="00EC0B71" w:rsidRDefault="00A13305" w:rsidP="00A13305">
      <w:pPr>
        <w:pStyle w:val="paragraph"/>
      </w:pPr>
      <w:r w:rsidRPr="00EC0B71">
        <w:tab/>
        <w:t>(b)</w:t>
      </w:r>
      <w:r w:rsidRPr="00EC0B71">
        <w:tab/>
        <w:t>a member of a class prescribed by the Minister’s rules.</w:t>
      </w:r>
    </w:p>
    <w:p w:rsidR="00A13305" w:rsidRPr="00EC0B71" w:rsidRDefault="00A13305" w:rsidP="00A13305">
      <w:pPr>
        <w:pStyle w:val="subsection"/>
      </w:pPr>
      <w:r w:rsidRPr="00EC0B71">
        <w:tab/>
        <w:t>(2)</w:t>
      </w:r>
      <w:r w:rsidRPr="00EC0B71">
        <w:tab/>
        <w:t xml:space="preserve">A </w:t>
      </w:r>
      <w:r w:rsidRPr="00EC0B71">
        <w:rPr>
          <w:b/>
          <w:i/>
        </w:rPr>
        <w:t>State/Territory child welfare law</w:t>
      </w:r>
      <w:r w:rsidRPr="00EC0B71">
        <w:t xml:space="preserve"> is:</w:t>
      </w:r>
    </w:p>
    <w:p w:rsidR="00A13305" w:rsidRPr="00EC0B71" w:rsidRDefault="00A13305" w:rsidP="00A13305">
      <w:pPr>
        <w:pStyle w:val="paragraph"/>
      </w:pPr>
      <w:r w:rsidRPr="00EC0B71">
        <w:tab/>
        <w:t>(a)</w:t>
      </w:r>
      <w:r w:rsidRPr="00EC0B71">
        <w:tab/>
        <w:t>a law of a State or Territory which is prescribed by the Minister’s rules; or</w:t>
      </w:r>
    </w:p>
    <w:p w:rsidR="00A13305" w:rsidRPr="00EC0B71" w:rsidRDefault="00A13305" w:rsidP="00A13305">
      <w:pPr>
        <w:pStyle w:val="paragraph"/>
      </w:pPr>
      <w:r w:rsidRPr="00EC0B71">
        <w:tab/>
        <w:t>(b)</w:t>
      </w:r>
      <w:r w:rsidRPr="00EC0B71">
        <w:tab/>
        <w:t>if the Minister’s rules do not prescribe a law for a State or Territory—a law of the State or Territory that relates to the welfare of children.</w:t>
      </w:r>
    </w:p>
    <w:p w:rsidR="00A13305" w:rsidRPr="00EC0B71" w:rsidRDefault="00A13305" w:rsidP="00A13305">
      <w:pPr>
        <w:pStyle w:val="ActHead5"/>
      </w:pPr>
      <w:bookmarkStart w:id="156" w:name="_Toc78890313"/>
      <w:r w:rsidRPr="008E588C">
        <w:rPr>
          <w:rStyle w:val="CharSectno"/>
        </w:rPr>
        <w:lastRenderedPageBreak/>
        <w:t>85EE</w:t>
      </w:r>
      <w:r w:rsidRPr="00EC0B71">
        <w:t xml:space="preserve">  Maximum period of eligibility for individual who is absent from Australia</w:t>
      </w:r>
      <w:bookmarkEnd w:id="156"/>
    </w:p>
    <w:p w:rsidR="00A13305" w:rsidRPr="00EC0B71" w:rsidRDefault="00A13305" w:rsidP="00A13305">
      <w:pPr>
        <w:pStyle w:val="subsection"/>
      </w:pPr>
      <w:r w:rsidRPr="00EC0B71">
        <w:tab/>
        <w:t>(1)</w:t>
      </w:r>
      <w:r w:rsidRPr="00EC0B71">
        <w:tab/>
        <w:t>If an individual leaves Australia, the maximum period for which the individual can be eligible for CCS or ACCS during that absence from Australia is the period of 6 weeks beginning on the first day of that absence.</w:t>
      </w:r>
    </w:p>
    <w:p w:rsidR="00A13305" w:rsidRPr="00EC0B71" w:rsidRDefault="00A13305" w:rsidP="00A13305">
      <w:pPr>
        <w:pStyle w:val="subsection"/>
      </w:pPr>
      <w:r w:rsidRPr="00EC0B71">
        <w:tab/>
        <w:t>(2)</w:t>
      </w:r>
      <w:r w:rsidRPr="00EC0B71">
        <w:tab/>
        <w:t>If:</w:t>
      </w:r>
    </w:p>
    <w:p w:rsidR="00A13305" w:rsidRPr="00EC0B71" w:rsidRDefault="00A13305" w:rsidP="00A13305">
      <w:pPr>
        <w:pStyle w:val="paragraph"/>
      </w:pPr>
      <w:r w:rsidRPr="00EC0B71">
        <w:tab/>
        <w:t>(a)</w:t>
      </w:r>
      <w:r w:rsidRPr="00EC0B71">
        <w:tab/>
        <w:t>an individual is eligible for CCS or ACCS while the individual is absent from Australia; and</w:t>
      </w:r>
    </w:p>
    <w:p w:rsidR="00A13305" w:rsidRPr="00EC0B71" w:rsidRDefault="00A13305" w:rsidP="00A13305">
      <w:pPr>
        <w:pStyle w:val="paragraph"/>
      </w:pPr>
      <w:r w:rsidRPr="00EC0B71">
        <w:tab/>
        <w:t>(b)</w:t>
      </w:r>
      <w:r w:rsidRPr="00EC0B71">
        <w:tab/>
        <w:t xml:space="preserve">the individual then ceases to be eligible for CCS or ACCS because of the application of </w:t>
      </w:r>
      <w:r w:rsidR="00BD75AB" w:rsidRPr="00EC0B71">
        <w:t>subsection (</w:t>
      </w:r>
      <w:r w:rsidRPr="00EC0B71">
        <w:t>1) or a previous application of this subsection; and</w:t>
      </w:r>
    </w:p>
    <w:p w:rsidR="00A13305" w:rsidRPr="00EC0B71" w:rsidRDefault="00A13305" w:rsidP="00A13305">
      <w:pPr>
        <w:pStyle w:val="paragraph"/>
      </w:pPr>
      <w:r w:rsidRPr="00EC0B71">
        <w:tab/>
        <w:t>(c)</w:t>
      </w:r>
      <w:r w:rsidRPr="00EC0B71">
        <w:tab/>
        <w:t>the individual returns to Australia; and</w:t>
      </w:r>
    </w:p>
    <w:p w:rsidR="00A13305" w:rsidRPr="00EC0B71" w:rsidRDefault="00A13305" w:rsidP="00A13305">
      <w:pPr>
        <w:pStyle w:val="paragraph"/>
        <w:keepNext/>
      </w:pPr>
      <w:r w:rsidRPr="00EC0B71">
        <w:tab/>
        <w:t>(d)</w:t>
      </w:r>
      <w:r w:rsidRPr="00EC0B71">
        <w:tab/>
        <w:t>the individual leaves Australia again less than 6 weeks after returning to Australia;</w:t>
      </w:r>
    </w:p>
    <w:p w:rsidR="00A13305" w:rsidRPr="00EC0B71" w:rsidRDefault="00A13305" w:rsidP="00A13305">
      <w:pPr>
        <w:pStyle w:val="subsection2"/>
      </w:pPr>
      <w:r w:rsidRPr="00EC0B71">
        <w:t xml:space="preserve">the individual is not eligible for CCS or ACCS at any time during the absence from Australia referred to in </w:t>
      </w:r>
      <w:r w:rsidR="00BD75AB" w:rsidRPr="00EC0B71">
        <w:t>paragraph (</w:t>
      </w:r>
      <w:r w:rsidRPr="00EC0B71">
        <w:t>d).</w:t>
      </w:r>
    </w:p>
    <w:p w:rsidR="00A13305" w:rsidRPr="00EC0B71" w:rsidRDefault="00A13305" w:rsidP="00A13305">
      <w:pPr>
        <w:pStyle w:val="subsection"/>
      </w:pPr>
      <w:r w:rsidRPr="00EC0B71">
        <w:tab/>
        <w:t>(3)</w:t>
      </w:r>
      <w:r w:rsidRPr="00EC0B71">
        <w:tab/>
        <w:t xml:space="preserve">The Secretary may extend the 6 week period (the </w:t>
      </w:r>
      <w:r w:rsidRPr="00EC0B71">
        <w:rPr>
          <w:b/>
          <w:i/>
        </w:rPr>
        <w:t>initial period</w:t>
      </w:r>
      <w:r w:rsidRPr="00EC0B71">
        <w:t xml:space="preserve">) referred to in </w:t>
      </w:r>
      <w:r w:rsidR="00BD75AB" w:rsidRPr="00EC0B71">
        <w:t>subsection (</w:t>
      </w:r>
      <w:r w:rsidRPr="00EC0B71">
        <w:t>1), to a period of no more than 3 years, if the Secretary is satisfied that the individual is unable to return to Australia within the initial period because of any of the following events:</w:t>
      </w:r>
    </w:p>
    <w:p w:rsidR="00A13305" w:rsidRPr="00EC0B71" w:rsidRDefault="00A13305" w:rsidP="00A13305">
      <w:pPr>
        <w:pStyle w:val="paragraph"/>
      </w:pPr>
      <w:r w:rsidRPr="00EC0B71">
        <w:tab/>
        <w:t>(a)</w:t>
      </w:r>
      <w:r w:rsidRPr="00EC0B71">
        <w:tab/>
        <w:t>a serious accident involving the individual or a family member of the individual;</w:t>
      </w:r>
    </w:p>
    <w:p w:rsidR="00A13305" w:rsidRPr="00EC0B71" w:rsidRDefault="00A13305" w:rsidP="00A13305">
      <w:pPr>
        <w:pStyle w:val="paragraph"/>
      </w:pPr>
      <w:r w:rsidRPr="00EC0B71">
        <w:tab/>
        <w:t>(b)</w:t>
      </w:r>
      <w:r w:rsidRPr="00EC0B71">
        <w:tab/>
        <w:t>a serious illness of the individual or a family member of the individual;</w:t>
      </w:r>
    </w:p>
    <w:p w:rsidR="00A13305" w:rsidRPr="00EC0B71" w:rsidRDefault="00A13305" w:rsidP="00A13305">
      <w:pPr>
        <w:pStyle w:val="paragraph"/>
      </w:pPr>
      <w:r w:rsidRPr="00EC0B71">
        <w:tab/>
        <w:t>(c)</w:t>
      </w:r>
      <w:r w:rsidRPr="00EC0B71">
        <w:tab/>
        <w:t>the hospitalisation of the individual or a family member of the individual;</w:t>
      </w:r>
    </w:p>
    <w:p w:rsidR="00A13305" w:rsidRPr="00EC0B71" w:rsidRDefault="00A13305" w:rsidP="00A13305">
      <w:pPr>
        <w:pStyle w:val="paragraph"/>
      </w:pPr>
      <w:r w:rsidRPr="00EC0B71">
        <w:tab/>
        <w:t>(d)</w:t>
      </w:r>
      <w:r w:rsidRPr="00EC0B71">
        <w:tab/>
        <w:t>the death of a family member of the individual;</w:t>
      </w:r>
    </w:p>
    <w:p w:rsidR="00A13305" w:rsidRPr="00EC0B71" w:rsidRDefault="00A13305" w:rsidP="00A13305">
      <w:pPr>
        <w:pStyle w:val="paragraph"/>
      </w:pPr>
      <w:r w:rsidRPr="00EC0B71">
        <w:tab/>
        <w:t>(e)</w:t>
      </w:r>
      <w:r w:rsidRPr="00EC0B71">
        <w:tab/>
        <w:t>the individual’s involvement in custody proceedings in the country in which the individual is located;</w:t>
      </w:r>
    </w:p>
    <w:p w:rsidR="00A13305" w:rsidRPr="00EC0B71" w:rsidRDefault="00A13305" w:rsidP="00A13305">
      <w:pPr>
        <w:pStyle w:val="paragraph"/>
      </w:pPr>
      <w:r w:rsidRPr="00EC0B71">
        <w:tab/>
        <w:t>(f)</w:t>
      </w:r>
      <w:r w:rsidRPr="00EC0B71">
        <w:tab/>
        <w:t xml:space="preserve">a legal requirement for the individual to remain outside Australia in connection with criminal proceedings (other than </w:t>
      </w:r>
      <w:r w:rsidRPr="00EC0B71">
        <w:lastRenderedPageBreak/>
        <w:t>criminal proceedings in respect of a crime alleged to have been committed by the individual);</w:t>
      </w:r>
    </w:p>
    <w:p w:rsidR="00A13305" w:rsidRPr="00EC0B71" w:rsidRDefault="00A13305" w:rsidP="00A13305">
      <w:pPr>
        <w:pStyle w:val="paragraph"/>
      </w:pPr>
      <w:r w:rsidRPr="00EC0B71">
        <w:tab/>
        <w:t>(g)</w:t>
      </w:r>
      <w:r w:rsidRPr="00EC0B71">
        <w:tab/>
        <w:t>robbery or serious crime committed against the individual or a family member of the individual;</w:t>
      </w:r>
    </w:p>
    <w:p w:rsidR="00A13305" w:rsidRPr="00EC0B71" w:rsidRDefault="00A13305" w:rsidP="00A13305">
      <w:pPr>
        <w:pStyle w:val="paragraph"/>
      </w:pPr>
      <w:r w:rsidRPr="00EC0B71">
        <w:tab/>
        <w:t>(h)</w:t>
      </w:r>
      <w:r w:rsidRPr="00EC0B71">
        <w:tab/>
        <w:t>a natural disaster in the country in which the individual is located;</w:t>
      </w:r>
    </w:p>
    <w:p w:rsidR="00A13305" w:rsidRPr="00EC0B71" w:rsidRDefault="00A13305" w:rsidP="00A13305">
      <w:pPr>
        <w:pStyle w:val="paragraph"/>
      </w:pPr>
      <w:r w:rsidRPr="00EC0B71">
        <w:tab/>
        <w:t>(i)</w:t>
      </w:r>
      <w:r w:rsidRPr="00EC0B71">
        <w:tab/>
        <w:t>political or social unrest in the country in which the individual is located;</w:t>
      </w:r>
    </w:p>
    <w:p w:rsidR="00A13305" w:rsidRPr="00EC0B71" w:rsidRDefault="00A13305" w:rsidP="00A13305">
      <w:pPr>
        <w:pStyle w:val="paragraph"/>
      </w:pPr>
      <w:r w:rsidRPr="00EC0B71">
        <w:tab/>
        <w:t>(j)</w:t>
      </w:r>
      <w:r w:rsidRPr="00EC0B71">
        <w:tab/>
        <w:t>industrial action in the country in which the individual is located;</w:t>
      </w:r>
    </w:p>
    <w:p w:rsidR="00A13305" w:rsidRPr="00EC0B71" w:rsidRDefault="00A13305" w:rsidP="00A13305">
      <w:pPr>
        <w:pStyle w:val="paragraph"/>
      </w:pPr>
      <w:r w:rsidRPr="00EC0B71">
        <w:tab/>
        <w:t>(k)</w:t>
      </w:r>
      <w:r w:rsidRPr="00EC0B71">
        <w:tab/>
        <w:t>a war in the country in which the individual is located.</w:t>
      </w:r>
    </w:p>
    <w:p w:rsidR="00A13305" w:rsidRPr="00EC0B71" w:rsidRDefault="00A13305" w:rsidP="00A13305">
      <w:pPr>
        <w:pStyle w:val="subsection"/>
      </w:pPr>
      <w:r w:rsidRPr="00EC0B71">
        <w:tab/>
        <w:t>(4)</w:t>
      </w:r>
      <w:r w:rsidRPr="00EC0B71">
        <w:tab/>
        <w:t xml:space="preserve">The Secretary must not extend the initial period under </w:t>
      </w:r>
      <w:r w:rsidR="00BD75AB" w:rsidRPr="00EC0B71">
        <w:t>subsection (</w:t>
      </w:r>
      <w:r w:rsidRPr="00EC0B71">
        <w:t>3) unless:</w:t>
      </w:r>
    </w:p>
    <w:p w:rsidR="00A13305" w:rsidRPr="00EC0B71" w:rsidRDefault="00A13305" w:rsidP="00A13305">
      <w:pPr>
        <w:pStyle w:val="paragraph"/>
      </w:pPr>
      <w:r w:rsidRPr="00EC0B71">
        <w:tab/>
        <w:t>(a)</w:t>
      </w:r>
      <w:r w:rsidRPr="00EC0B71">
        <w:tab/>
        <w:t>the event occurred or began during the initial period; and</w:t>
      </w:r>
    </w:p>
    <w:p w:rsidR="00A13305" w:rsidRPr="00EC0B71" w:rsidRDefault="00A13305" w:rsidP="00A13305">
      <w:pPr>
        <w:pStyle w:val="paragraph"/>
      </w:pPr>
      <w:r w:rsidRPr="00EC0B71">
        <w:tab/>
        <w:t>(b)</w:t>
      </w:r>
      <w:r w:rsidRPr="00EC0B71">
        <w:tab/>
        <w:t>if the event is political or social unrest, industrial action or war—the individual is not willingly involved in, or willingly participating in, the event.</w:t>
      </w:r>
    </w:p>
    <w:p w:rsidR="00A13305" w:rsidRPr="00EC0B71" w:rsidRDefault="00A13305" w:rsidP="00A13305">
      <w:pPr>
        <w:pStyle w:val="subsection"/>
      </w:pPr>
      <w:r w:rsidRPr="00EC0B71">
        <w:tab/>
        <w:t>(5)</w:t>
      </w:r>
      <w:r w:rsidRPr="00EC0B71">
        <w:tab/>
        <w:t xml:space="preserve">The Secretary may extend the 6 week period referred to in </w:t>
      </w:r>
      <w:r w:rsidR="00BD75AB" w:rsidRPr="00EC0B71">
        <w:t>subsection (</w:t>
      </w:r>
      <w:r w:rsidRPr="00EC0B71">
        <w:t xml:space="preserve">1), to a period of no more than 3 years, if the Secretary is satisfied that, under the Medical Treatment Overseas Program administered by the Minister who administers the </w:t>
      </w:r>
      <w:r w:rsidRPr="00EC0B71">
        <w:rPr>
          <w:i/>
        </w:rPr>
        <w:t>National Health Act 1953</w:t>
      </w:r>
      <w:r w:rsidRPr="00EC0B71">
        <w:t>, financial assistance is payable in respect of the absence from Australia of the individual.</w:t>
      </w:r>
    </w:p>
    <w:p w:rsidR="00A13305" w:rsidRPr="00EC0B71" w:rsidRDefault="00A13305" w:rsidP="00A13305">
      <w:pPr>
        <w:pStyle w:val="subsection"/>
      </w:pPr>
      <w:r w:rsidRPr="00EC0B71">
        <w:tab/>
        <w:t>(6)</w:t>
      </w:r>
      <w:r w:rsidRPr="00EC0B71">
        <w:tab/>
        <w:t xml:space="preserve">The Secretary may extend the 6 week period referred to in </w:t>
      </w:r>
      <w:r w:rsidR="00BD75AB" w:rsidRPr="00EC0B71">
        <w:t>subsection (</w:t>
      </w:r>
      <w:r w:rsidRPr="00EC0B71">
        <w:t>1), to a period of no more than 3 years, if the Secretary is satisfied that the individual mentioned in the subsection is unable to return to Australia within the 6 week period because the individual is:</w:t>
      </w:r>
    </w:p>
    <w:p w:rsidR="00A13305" w:rsidRPr="00EC0B71" w:rsidRDefault="00A13305" w:rsidP="00A13305">
      <w:pPr>
        <w:pStyle w:val="paragraph"/>
      </w:pPr>
      <w:r w:rsidRPr="00EC0B71">
        <w:tab/>
        <w:t>(a)</w:t>
      </w:r>
      <w:r w:rsidRPr="00EC0B71">
        <w:tab/>
        <w:t xml:space="preserve">deployed outside Australia as a member of the Defence Force, under conditions specified in a determination made under the </w:t>
      </w:r>
      <w:r w:rsidRPr="00EC0B71">
        <w:rPr>
          <w:i/>
        </w:rPr>
        <w:t>Defence Act 1903</w:t>
      </w:r>
      <w:r w:rsidRPr="00EC0B71">
        <w:t xml:space="preserve"> that relates to such deployment; or</w:t>
      </w:r>
    </w:p>
    <w:p w:rsidR="00A13305" w:rsidRPr="00EC0B71" w:rsidRDefault="00A13305" w:rsidP="00A13305">
      <w:pPr>
        <w:pStyle w:val="paragraph"/>
      </w:pPr>
      <w:r w:rsidRPr="00EC0B71">
        <w:tab/>
        <w:t>(b)</w:t>
      </w:r>
      <w:r w:rsidRPr="00EC0B71">
        <w:tab/>
        <w:t>deployed outside Australia, for the purpose of capacity</w:t>
      </w:r>
      <w:r w:rsidR="008E588C">
        <w:noBreakHyphen/>
      </w:r>
      <w:r w:rsidRPr="00EC0B71">
        <w:t>building or peacekeeping functions, as:</w:t>
      </w:r>
    </w:p>
    <w:p w:rsidR="00A13305" w:rsidRPr="00EC0B71" w:rsidRDefault="00A13305" w:rsidP="00A13305">
      <w:pPr>
        <w:pStyle w:val="paragraphsub"/>
      </w:pPr>
      <w:r w:rsidRPr="00EC0B71">
        <w:lastRenderedPageBreak/>
        <w:tab/>
        <w:t>(i)</w:t>
      </w:r>
      <w:r w:rsidRPr="00EC0B71">
        <w:tab/>
        <w:t>a member or a special member of the Australian Federal Police; or</w:t>
      </w:r>
    </w:p>
    <w:p w:rsidR="00A13305" w:rsidRPr="00EC0B71" w:rsidRDefault="00A13305" w:rsidP="00A13305">
      <w:pPr>
        <w:pStyle w:val="paragraphsub"/>
      </w:pPr>
      <w:r w:rsidRPr="00EC0B71">
        <w:tab/>
        <w:t>(ii)</w:t>
      </w:r>
      <w:r w:rsidRPr="00EC0B71">
        <w:tab/>
        <w:t xml:space="preserve">a protective service officer within the meaning of the </w:t>
      </w:r>
      <w:r w:rsidRPr="00EC0B71">
        <w:rPr>
          <w:i/>
        </w:rPr>
        <w:t>Australian Federal Police Act 1979</w:t>
      </w:r>
      <w:r w:rsidRPr="00EC0B71">
        <w:t>.</w:t>
      </w:r>
    </w:p>
    <w:p w:rsidR="00A13305" w:rsidRPr="00EC0B71" w:rsidRDefault="00A13305" w:rsidP="001A10D2">
      <w:pPr>
        <w:pStyle w:val="ActHead3"/>
        <w:pageBreakBefore/>
      </w:pPr>
      <w:bookmarkStart w:id="157" w:name="_Toc78890314"/>
      <w:r w:rsidRPr="008E588C">
        <w:rPr>
          <w:rStyle w:val="CharDivNo"/>
        </w:rPr>
        <w:lastRenderedPageBreak/>
        <w:t>Division</w:t>
      </w:r>
      <w:r w:rsidR="00BD75AB" w:rsidRPr="008E588C">
        <w:rPr>
          <w:rStyle w:val="CharDivNo"/>
        </w:rPr>
        <w:t> </w:t>
      </w:r>
      <w:r w:rsidRPr="008E588C">
        <w:rPr>
          <w:rStyle w:val="CharDivNo"/>
        </w:rPr>
        <w:t>6</w:t>
      </w:r>
      <w:r w:rsidRPr="00EC0B71">
        <w:t>—</w:t>
      </w:r>
      <w:r w:rsidRPr="008E588C">
        <w:rPr>
          <w:rStyle w:val="CharDivText"/>
        </w:rPr>
        <w:t>Amount of child care subsidy and additional child care subsidy</w:t>
      </w:r>
      <w:bookmarkEnd w:id="157"/>
    </w:p>
    <w:p w:rsidR="00A13305" w:rsidRPr="00EC0B71" w:rsidRDefault="00A13305" w:rsidP="00A13305">
      <w:pPr>
        <w:pStyle w:val="ActHead5"/>
      </w:pPr>
      <w:bookmarkStart w:id="158" w:name="_Toc78890315"/>
      <w:r w:rsidRPr="008E588C">
        <w:rPr>
          <w:rStyle w:val="CharSectno"/>
        </w:rPr>
        <w:t>85FA</w:t>
      </w:r>
      <w:r w:rsidRPr="00EC0B71">
        <w:t xml:space="preserve">  Amount of child care subsidy</w:t>
      </w:r>
      <w:bookmarkEnd w:id="158"/>
    </w:p>
    <w:p w:rsidR="00A13305" w:rsidRPr="00EC0B71" w:rsidRDefault="00A13305" w:rsidP="00A13305">
      <w:pPr>
        <w:pStyle w:val="subsection"/>
      </w:pPr>
      <w:r w:rsidRPr="00EC0B71">
        <w:tab/>
      </w:r>
      <w:r w:rsidRPr="00EC0B71">
        <w:tab/>
        <w:t xml:space="preserve">If an individual is eligible for child care subsidy for at least one session of care provided by an approved child care service to a child in a week, the amount of child care subsidy for the individual for the week for the child is worked out under </w:t>
      </w:r>
      <w:r w:rsidR="00AA48B4" w:rsidRPr="00EC0B71">
        <w:t>Part 1</w:t>
      </w:r>
      <w:r w:rsidRPr="00EC0B71">
        <w:t xml:space="preserve"> of Schedule</w:t>
      </w:r>
      <w:r w:rsidR="00BD75AB" w:rsidRPr="00EC0B71">
        <w:t> </w:t>
      </w:r>
      <w:r w:rsidRPr="00EC0B71">
        <w:t>2.</w:t>
      </w:r>
    </w:p>
    <w:p w:rsidR="00A13305" w:rsidRPr="00EC0B71" w:rsidRDefault="00A13305" w:rsidP="00A13305">
      <w:pPr>
        <w:pStyle w:val="ActHead5"/>
      </w:pPr>
      <w:bookmarkStart w:id="159" w:name="_Toc78890316"/>
      <w:r w:rsidRPr="008E588C">
        <w:rPr>
          <w:rStyle w:val="CharSectno"/>
        </w:rPr>
        <w:t>85FB</w:t>
      </w:r>
      <w:r w:rsidRPr="00EC0B71">
        <w:t xml:space="preserve">  Amount of ACCS (child wellbeing), ACCS (temporary financial hardship) or ACCS (grandparent) for an individual</w:t>
      </w:r>
      <w:bookmarkEnd w:id="159"/>
    </w:p>
    <w:p w:rsidR="00A13305" w:rsidRPr="00EC0B71" w:rsidRDefault="00A13305" w:rsidP="00A13305">
      <w:pPr>
        <w:pStyle w:val="subsection"/>
      </w:pPr>
      <w:r w:rsidRPr="00EC0B71">
        <w:tab/>
      </w:r>
      <w:r w:rsidRPr="00EC0B71">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BD75AB" w:rsidRPr="00EC0B71">
        <w:t> </w:t>
      </w:r>
      <w:r w:rsidRPr="00EC0B71">
        <w:t>2 of Schedule</w:t>
      </w:r>
      <w:r w:rsidR="00BD75AB" w:rsidRPr="00EC0B71">
        <w:t> </w:t>
      </w:r>
      <w:r w:rsidRPr="00EC0B71">
        <w:t>2.</w:t>
      </w:r>
    </w:p>
    <w:p w:rsidR="00A13305" w:rsidRPr="00EC0B71" w:rsidRDefault="00A13305" w:rsidP="00A13305">
      <w:pPr>
        <w:pStyle w:val="ActHead5"/>
      </w:pPr>
      <w:bookmarkStart w:id="160" w:name="_Toc78890317"/>
      <w:r w:rsidRPr="008E588C">
        <w:rPr>
          <w:rStyle w:val="CharSectno"/>
        </w:rPr>
        <w:t>85FC</w:t>
      </w:r>
      <w:r w:rsidRPr="00EC0B71">
        <w:t xml:space="preserve">  Amount of ACCS (transition to work)</w:t>
      </w:r>
      <w:bookmarkEnd w:id="160"/>
    </w:p>
    <w:p w:rsidR="00A13305" w:rsidRPr="00EC0B71" w:rsidRDefault="00A13305" w:rsidP="00A13305">
      <w:pPr>
        <w:pStyle w:val="subsection"/>
      </w:pPr>
      <w:r w:rsidRPr="00EC0B71">
        <w:tab/>
      </w:r>
      <w:r w:rsidRPr="00EC0B71">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BD75AB" w:rsidRPr="00EC0B71">
        <w:t> </w:t>
      </w:r>
      <w:r w:rsidRPr="00EC0B71">
        <w:t>3 of Schedule</w:t>
      </w:r>
      <w:r w:rsidR="00BD75AB" w:rsidRPr="00EC0B71">
        <w:t> </w:t>
      </w:r>
      <w:r w:rsidRPr="00EC0B71">
        <w:t>2.</w:t>
      </w:r>
    </w:p>
    <w:p w:rsidR="00A13305" w:rsidRPr="00EC0B71" w:rsidRDefault="00A13305" w:rsidP="00A13305">
      <w:pPr>
        <w:pStyle w:val="ActHead5"/>
      </w:pPr>
      <w:bookmarkStart w:id="161" w:name="_Toc78890318"/>
      <w:r w:rsidRPr="008E588C">
        <w:rPr>
          <w:rStyle w:val="CharSectno"/>
        </w:rPr>
        <w:t>85FD</w:t>
      </w:r>
      <w:r w:rsidRPr="00EC0B71">
        <w:t xml:space="preserve">  Amount of ACCS (child wellbeing) for an approved provider</w:t>
      </w:r>
      <w:bookmarkEnd w:id="161"/>
    </w:p>
    <w:p w:rsidR="00A13305" w:rsidRPr="00EC0B71" w:rsidRDefault="00A13305" w:rsidP="00A13305">
      <w:pPr>
        <w:pStyle w:val="subsection"/>
      </w:pPr>
      <w:r w:rsidRPr="00EC0B71">
        <w:tab/>
      </w:r>
      <w:r w:rsidRPr="00EC0B71">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BD75AB" w:rsidRPr="00EC0B71">
        <w:t> </w:t>
      </w:r>
      <w:r w:rsidRPr="00EC0B71">
        <w:t>4 of Schedule</w:t>
      </w:r>
      <w:r w:rsidR="00BD75AB" w:rsidRPr="00EC0B71">
        <w:t> </w:t>
      </w:r>
      <w:r w:rsidRPr="00EC0B71">
        <w:t>2.</w:t>
      </w:r>
    </w:p>
    <w:p w:rsidR="00A13305" w:rsidRPr="00EC0B71" w:rsidRDefault="00A13305" w:rsidP="001A10D2">
      <w:pPr>
        <w:pStyle w:val="ActHead3"/>
        <w:pageBreakBefore/>
      </w:pPr>
      <w:bookmarkStart w:id="162" w:name="_Toc78890319"/>
      <w:r w:rsidRPr="008E588C">
        <w:rPr>
          <w:rStyle w:val="CharDivNo"/>
        </w:rPr>
        <w:lastRenderedPageBreak/>
        <w:t>Division</w:t>
      </w:r>
      <w:r w:rsidR="00BD75AB" w:rsidRPr="008E588C">
        <w:rPr>
          <w:rStyle w:val="CharDivNo"/>
        </w:rPr>
        <w:t> </w:t>
      </w:r>
      <w:r w:rsidRPr="008E588C">
        <w:rPr>
          <w:rStyle w:val="CharDivNo"/>
        </w:rPr>
        <w:t>7</w:t>
      </w:r>
      <w:r w:rsidRPr="00EC0B71">
        <w:t>—</w:t>
      </w:r>
      <w:r w:rsidRPr="008E588C">
        <w:rPr>
          <w:rStyle w:val="CharDivText"/>
        </w:rPr>
        <w:t>Miscellaneous</w:t>
      </w:r>
      <w:bookmarkEnd w:id="162"/>
    </w:p>
    <w:p w:rsidR="00A13305" w:rsidRPr="00EC0B71" w:rsidRDefault="00A13305" w:rsidP="00A13305">
      <w:pPr>
        <w:pStyle w:val="ActHead5"/>
      </w:pPr>
      <w:bookmarkStart w:id="163" w:name="_Toc78890320"/>
      <w:r w:rsidRPr="008E588C">
        <w:rPr>
          <w:rStyle w:val="CharSectno"/>
        </w:rPr>
        <w:t>85GA</w:t>
      </w:r>
      <w:r w:rsidRPr="00EC0B71">
        <w:t xml:space="preserve">  Funding agreements</w:t>
      </w:r>
      <w:bookmarkEnd w:id="163"/>
    </w:p>
    <w:p w:rsidR="00A13305" w:rsidRPr="00EC0B71" w:rsidRDefault="00A13305" w:rsidP="00A13305">
      <w:pPr>
        <w:pStyle w:val="subsection"/>
      </w:pPr>
      <w:r w:rsidRPr="00EC0B71">
        <w:tab/>
        <w:t>(1)</w:t>
      </w:r>
      <w:r w:rsidRPr="00EC0B71">
        <w:tab/>
        <w:t>The Secretary may, on behalf of the Commonwealth, enter into, vary and administer written agreements with a person under which the Commonwealth makes one or more grants of money to the person for purposes that are related to both:</w:t>
      </w:r>
    </w:p>
    <w:p w:rsidR="00A13305" w:rsidRPr="00EC0B71" w:rsidRDefault="00A13305" w:rsidP="00A13305">
      <w:pPr>
        <w:pStyle w:val="paragraph"/>
      </w:pPr>
      <w:r w:rsidRPr="00EC0B71">
        <w:tab/>
        <w:t>(a)</w:t>
      </w:r>
      <w:r w:rsidRPr="00EC0B71">
        <w:tab/>
        <w:t>child care; and</w:t>
      </w:r>
    </w:p>
    <w:p w:rsidR="00A13305" w:rsidRPr="00EC0B71" w:rsidRDefault="00A13305" w:rsidP="00A13305">
      <w:pPr>
        <w:pStyle w:val="paragraph"/>
      </w:pPr>
      <w:r w:rsidRPr="00EC0B71">
        <w:tab/>
        <w:t>(b)</w:t>
      </w:r>
      <w:r w:rsidRPr="00EC0B71">
        <w:tab/>
        <w:t>either or both of the following:</w:t>
      </w:r>
    </w:p>
    <w:p w:rsidR="00A13305" w:rsidRPr="00EC0B71" w:rsidRDefault="00A13305" w:rsidP="00A13305">
      <w:pPr>
        <w:pStyle w:val="paragraphsub"/>
      </w:pPr>
      <w:r w:rsidRPr="00EC0B71">
        <w:tab/>
        <w:t>(i)</w:t>
      </w:r>
      <w:r w:rsidRPr="00EC0B71">
        <w:tab/>
        <w:t>the provision of child endowment or family allowances within the meaning of paragraph</w:t>
      </w:r>
      <w:r w:rsidR="00BD75AB" w:rsidRPr="00EC0B71">
        <w:t> </w:t>
      </w:r>
      <w:r w:rsidRPr="00EC0B71">
        <w:t>51(xxiiiA) of the Constitution;</w:t>
      </w:r>
    </w:p>
    <w:p w:rsidR="00A13305" w:rsidRPr="00EC0B71" w:rsidRDefault="00A13305" w:rsidP="00A13305">
      <w:pPr>
        <w:pStyle w:val="paragraphsub"/>
      </w:pPr>
      <w:r w:rsidRPr="00EC0B71">
        <w:tab/>
        <w:t>(ii)</w:t>
      </w:r>
      <w:r w:rsidRPr="00EC0B71">
        <w:tab/>
        <w:t xml:space="preserve">giving effect to Australia’s obligations under the Convention on the Rights of the Child done at New York on </w:t>
      </w:r>
      <w:r w:rsidR="008D2DB2" w:rsidRPr="00EC0B71">
        <w:t>20 November</w:t>
      </w:r>
      <w:r w:rsidRPr="00EC0B71">
        <w:t xml:space="preserve"> 1989 and, in particular, under articles 2, 3, 18 or 23 of the Convention.</w:t>
      </w:r>
    </w:p>
    <w:p w:rsidR="00A13305" w:rsidRPr="00EC0B71" w:rsidRDefault="00A13305" w:rsidP="00A13305">
      <w:pPr>
        <w:pStyle w:val="notetext"/>
      </w:pPr>
      <w:r w:rsidRPr="00EC0B71">
        <w:t>Note:</w:t>
      </w:r>
      <w:r w:rsidRPr="00EC0B71">
        <w:tab/>
        <w:t>The Convention on the Rights of the Child is in Australian Treaty Series 1991 No.</w:t>
      </w:r>
      <w:r w:rsidR="00BD75AB" w:rsidRPr="00EC0B71">
        <w:t> </w:t>
      </w:r>
      <w:r w:rsidRPr="00EC0B71">
        <w:t>4 ([1991] ATS 4) and could in 2017 be viewed in the Australian Treaties Library on the AustLII website (http://www.austlii.edu.au).</w:t>
      </w:r>
    </w:p>
    <w:p w:rsidR="00A13305" w:rsidRPr="00EC0B71" w:rsidRDefault="00A13305" w:rsidP="00A13305">
      <w:pPr>
        <w:pStyle w:val="subsection"/>
      </w:pPr>
      <w:r w:rsidRPr="00EC0B71">
        <w:tab/>
        <w:t>(2)</w:t>
      </w:r>
      <w:r w:rsidRPr="00EC0B71">
        <w:tab/>
        <w:t>A grant under this section is payable to a person:</w:t>
      </w:r>
    </w:p>
    <w:p w:rsidR="00A13305" w:rsidRPr="00EC0B71" w:rsidRDefault="00A13305" w:rsidP="00A13305">
      <w:pPr>
        <w:pStyle w:val="paragraph"/>
      </w:pPr>
      <w:r w:rsidRPr="00EC0B71">
        <w:tab/>
        <w:t>(a)</w:t>
      </w:r>
      <w:r w:rsidRPr="00EC0B71">
        <w:tab/>
        <w:t>at such time as is specified in the agreement; and</w:t>
      </w:r>
    </w:p>
    <w:p w:rsidR="00A13305" w:rsidRPr="00EC0B71" w:rsidRDefault="00A13305" w:rsidP="00A13305">
      <w:pPr>
        <w:pStyle w:val="paragraph"/>
      </w:pPr>
      <w:r w:rsidRPr="00EC0B71">
        <w:tab/>
        <w:t>(b)</w:t>
      </w:r>
      <w:r w:rsidRPr="00EC0B71">
        <w:tab/>
        <w:t>in full or in such instalments as are specified in the agreement.</w:t>
      </w:r>
    </w:p>
    <w:p w:rsidR="00A13305" w:rsidRPr="00EC0B71" w:rsidRDefault="00A13305" w:rsidP="00A13305">
      <w:pPr>
        <w:pStyle w:val="subsection"/>
      </w:pPr>
      <w:r w:rsidRPr="00EC0B71">
        <w:tab/>
        <w:t>(3)</w:t>
      </w:r>
      <w:r w:rsidRPr="00EC0B71">
        <w:tab/>
        <w:t>The Minister’s rules may specify requirements with which the Secretary must comply in exercising powers under this section.</w:t>
      </w:r>
    </w:p>
    <w:p w:rsidR="00A13305" w:rsidRPr="00EC0B71" w:rsidRDefault="00A13305" w:rsidP="00A13305">
      <w:pPr>
        <w:pStyle w:val="ActHead5"/>
      </w:pPr>
      <w:bookmarkStart w:id="164" w:name="_Toc78890321"/>
      <w:r w:rsidRPr="008E588C">
        <w:rPr>
          <w:rStyle w:val="CharSectno"/>
        </w:rPr>
        <w:t>85GB</w:t>
      </w:r>
      <w:r w:rsidRPr="00EC0B71">
        <w:t xml:space="preserve">  Minister’s and Secretary’s rules</w:t>
      </w:r>
      <w:bookmarkEnd w:id="164"/>
    </w:p>
    <w:p w:rsidR="00A13305" w:rsidRPr="00EC0B71" w:rsidRDefault="00A13305" w:rsidP="00A13305">
      <w:pPr>
        <w:pStyle w:val="subsection"/>
      </w:pPr>
      <w:r w:rsidRPr="00EC0B71">
        <w:tab/>
        <w:t>(1)</w:t>
      </w:r>
      <w:r w:rsidRPr="00EC0B71">
        <w:tab/>
        <w:t xml:space="preserve">The Minister may, by legislative instrument, make rules (the </w:t>
      </w:r>
      <w:r w:rsidRPr="00EC0B71">
        <w:rPr>
          <w:b/>
          <w:i/>
        </w:rPr>
        <w:t>Minister’s rules</w:t>
      </w:r>
      <w:r w:rsidRPr="00EC0B71">
        <w:t>) prescribing matters:</w:t>
      </w:r>
    </w:p>
    <w:p w:rsidR="00A13305" w:rsidRPr="00EC0B71" w:rsidRDefault="00A13305" w:rsidP="00A13305">
      <w:pPr>
        <w:pStyle w:val="paragraph"/>
      </w:pPr>
      <w:r w:rsidRPr="00EC0B71">
        <w:tab/>
        <w:t>(a)</w:t>
      </w:r>
      <w:r w:rsidRPr="00EC0B71">
        <w:tab/>
        <w:t>required or permitted by this Act or by the Family Assistance Administration Act to be prescribed by the Minister’s rules; or</w:t>
      </w:r>
    </w:p>
    <w:p w:rsidR="00A13305" w:rsidRPr="00EC0B71" w:rsidRDefault="00A13305" w:rsidP="00A13305">
      <w:pPr>
        <w:pStyle w:val="paragraph"/>
      </w:pPr>
      <w:r w:rsidRPr="00EC0B71">
        <w:lastRenderedPageBreak/>
        <w:tab/>
        <w:t>(b)</w:t>
      </w:r>
      <w:r w:rsidRPr="00EC0B71">
        <w:tab/>
        <w:t>necessary or convenient to be prescribed for carrying out or giving effect to any or all of the following:</w:t>
      </w:r>
    </w:p>
    <w:p w:rsidR="00A13305" w:rsidRPr="00EC0B71" w:rsidRDefault="00A13305" w:rsidP="00A13305">
      <w:pPr>
        <w:pStyle w:val="paragraphsub"/>
      </w:pPr>
      <w:r w:rsidRPr="00EC0B71">
        <w:tab/>
        <w:t>(i)</w:t>
      </w:r>
      <w:r w:rsidRPr="00EC0B71">
        <w:tab/>
        <w:t>this Part or Schedule</w:t>
      </w:r>
      <w:r w:rsidR="00BD75AB" w:rsidRPr="00EC0B71">
        <w:t> </w:t>
      </w:r>
      <w:r w:rsidRPr="00EC0B71">
        <w:t>2;</w:t>
      </w:r>
    </w:p>
    <w:p w:rsidR="00A13305" w:rsidRPr="00EC0B71" w:rsidRDefault="00A13305" w:rsidP="00A13305">
      <w:pPr>
        <w:pStyle w:val="paragraphsub"/>
      </w:pPr>
      <w:r w:rsidRPr="00EC0B71">
        <w:tab/>
        <w:t>(ii)</w:t>
      </w:r>
      <w:r w:rsidRPr="00EC0B71">
        <w:tab/>
        <w:t>Part</w:t>
      </w:r>
      <w:r w:rsidR="00BD75AB" w:rsidRPr="00EC0B71">
        <w:t> </w:t>
      </w:r>
      <w:r w:rsidRPr="00EC0B71">
        <w:t>8 or 8A of the Family Assistance Administration Act;</w:t>
      </w:r>
    </w:p>
    <w:p w:rsidR="00A13305" w:rsidRPr="00EC0B71" w:rsidRDefault="00A13305" w:rsidP="00A13305">
      <w:pPr>
        <w:pStyle w:val="paragraphsub"/>
      </w:pPr>
      <w:r w:rsidRPr="00EC0B71">
        <w:tab/>
        <w:t>(iii)</w:t>
      </w:r>
      <w:r w:rsidRPr="00EC0B71">
        <w:tab/>
        <w:t>any other provision of the Family Assistance Administration Act in relation to child care subsidy or additional child care subsidy.</w:t>
      </w:r>
    </w:p>
    <w:p w:rsidR="00A13305" w:rsidRPr="00EC0B71" w:rsidRDefault="00A13305" w:rsidP="00A13305">
      <w:pPr>
        <w:pStyle w:val="notetext"/>
      </w:pPr>
      <w:r w:rsidRPr="00EC0B71">
        <w:t>Note:</w:t>
      </w:r>
      <w:r w:rsidRPr="00EC0B71">
        <w:tab/>
        <w:t>The Minister cannot delegate this power (there is no power to delegate Minister’s powers or functions under this Act).</w:t>
      </w:r>
    </w:p>
    <w:p w:rsidR="00A13305" w:rsidRPr="00EC0B71" w:rsidRDefault="00A13305" w:rsidP="00A13305">
      <w:pPr>
        <w:pStyle w:val="subsection"/>
      </w:pPr>
      <w:r w:rsidRPr="00EC0B71">
        <w:tab/>
        <w:t>(2)</w:t>
      </w:r>
      <w:r w:rsidRPr="00EC0B71">
        <w:tab/>
        <w:t xml:space="preserve">The Secretary may, by legislative instrument, make rules (the </w:t>
      </w:r>
      <w:r w:rsidRPr="00EC0B71">
        <w:rPr>
          <w:b/>
          <w:i/>
        </w:rPr>
        <w:t>Secretary’s rules</w:t>
      </w:r>
      <w:r w:rsidRPr="00EC0B71">
        <w:t>) prescribing matters:</w:t>
      </w:r>
    </w:p>
    <w:p w:rsidR="00A13305" w:rsidRPr="00EC0B71" w:rsidRDefault="00A13305" w:rsidP="00A13305">
      <w:pPr>
        <w:pStyle w:val="paragraph"/>
      </w:pPr>
      <w:r w:rsidRPr="00EC0B71">
        <w:tab/>
        <w:t>(a)</w:t>
      </w:r>
      <w:r w:rsidRPr="00EC0B71">
        <w:tab/>
        <w:t>required or permitted by this Act or by the Family Assistance Administration Act to be prescribed by the Secretary’s rules; or</w:t>
      </w:r>
    </w:p>
    <w:p w:rsidR="00A13305" w:rsidRPr="00EC0B71" w:rsidRDefault="00A13305" w:rsidP="00A13305">
      <w:pPr>
        <w:pStyle w:val="paragraph"/>
      </w:pPr>
      <w:r w:rsidRPr="00EC0B71">
        <w:tab/>
        <w:t>(b)</w:t>
      </w:r>
      <w:r w:rsidRPr="00EC0B71">
        <w:tab/>
        <w:t>necessary or convenient to be prescribed for carrying out or giving effect to any or all of the following:</w:t>
      </w:r>
    </w:p>
    <w:p w:rsidR="00A13305" w:rsidRPr="00EC0B71" w:rsidRDefault="00A13305" w:rsidP="00A13305">
      <w:pPr>
        <w:pStyle w:val="paragraphsub"/>
      </w:pPr>
      <w:r w:rsidRPr="00EC0B71">
        <w:tab/>
        <w:t>(i)</w:t>
      </w:r>
      <w:r w:rsidRPr="00EC0B71">
        <w:tab/>
        <w:t>this Part or Schedule</w:t>
      </w:r>
      <w:r w:rsidR="00BD75AB" w:rsidRPr="00EC0B71">
        <w:t> </w:t>
      </w:r>
      <w:r w:rsidRPr="00EC0B71">
        <w:t>2;</w:t>
      </w:r>
    </w:p>
    <w:p w:rsidR="00A13305" w:rsidRPr="00EC0B71" w:rsidRDefault="00A13305" w:rsidP="00A13305">
      <w:pPr>
        <w:pStyle w:val="paragraphsub"/>
      </w:pPr>
      <w:r w:rsidRPr="00EC0B71">
        <w:tab/>
        <w:t>(ii)</w:t>
      </w:r>
      <w:r w:rsidRPr="00EC0B71">
        <w:tab/>
        <w:t>Part</w:t>
      </w:r>
      <w:r w:rsidR="00BD75AB" w:rsidRPr="00EC0B71">
        <w:t> </w:t>
      </w:r>
      <w:r w:rsidRPr="00EC0B71">
        <w:t>8 or 8A of the Family Assistance Administration Act;</w:t>
      </w:r>
    </w:p>
    <w:p w:rsidR="00A13305" w:rsidRPr="00EC0B71" w:rsidRDefault="00A13305" w:rsidP="00A13305">
      <w:pPr>
        <w:pStyle w:val="paragraphsub"/>
      </w:pPr>
      <w:r w:rsidRPr="00EC0B71">
        <w:tab/>
        <w:t>(iii)</w:t>
      </w:r>
      <w:r w:rsidRPr="00EC0B71">
        <w:tab/>
        <w:t>any other provision of the Family Assistance Administration Act in relation to child care subsidy or additional child care subsidy.</w:t>
      </w:r>
    </w:p>
    <w:p w:rsidR="00A13305" w:rsidRPr="00EC0B71" w:rsidRDefault="00A13305" w:rsidP="00A13305">
      <w:pPr>
        <w:pStyle w:val="notetext"/>
      </w:pPr>
      <w:r w:rsidRPr="00EC0B71">
        <w:t>Note:</w:t>
      </w:r>
      <w:r w:rsidRPr="00EC0B71">
        <w:tab/>
        <w:t>The Secretary cannot delegate this power (see subsection</w:t>
      </w:r>
      <w:r w:rsidR="00BD75AB" w:rsidRPr="00EC0B71">
        <w:t> </w:t>
      </w:r>
      <w:r w:rsidRPr="00EC0B71">
        <w:t>221(1) of the Family Assistance Administration Act).</w:t>
      </w:r>
    </w:p>
    <w:p w:rsidR="008324DA" w:rsidRPr="00EC0B71" w:rsidRDefault="008324DA" w:rsidP="008324DA">
      <w:pPr>
        <w:pStyle w:val="subsection"/>
      </w:pPr>
      <w:r w:rsidRPr="00EC0B71">
        <w:tab/>
        <w:t>(2A)</w:t>
      </w:r>
      <w:r w:rsidRPr="00EC0B71">
        <w:tab/>
        <w:t>Despite subsection</w:t>
      </w:r>
      <w:r w:rsidR="00BD75AB" w:rsidRPr="00EC0B71">
        <w:t> </w:t>
      </w:r>
      <w:r w:rsidRPr="00EC0B71">
        <w:t xml:space="preserve">14(2) of the </w:t>
      </w:r>
      <w:r w:rsidRPr="00EC0B71">
        <w:rPr>
          <w:i/>
        </w:rPr>
        <w:t>Legislation Act 2003</w:t>
      </w:r>
      <w:r w:rsidRPr="00EC0B71">
        <w:t>, the Minister’s rules and the Secretary’s rules may make provision in relation to a matter by applying, adopting or incorporating, with or without modification, any matter contained in an instrument or other writing as in force or existing from time to time.</w:t>
      </w:r>
    </w:p>
    <w:p w:rsidR="00A13305" w:rsidRPr="00EC0B71" w:rsidRDefault="00A13305" w:rsidP="00A13305">
      <w:pPr>
        <w:pStyle w:val="subsection"/>
      </w:pPr>
      <w:r w:rsidRPr="00EC0B71">
        <w:tab/>
        <w:t>(3)</w:t>
      </w:r>
      <w:r w:rsidRPr="00EC0B71">
        <w:tab/>
        <w:t>To avoid doubt, the Minister’s rules and the Secretary’s rules may not do the following:</w:t>
      </w:r>
    </w:p>
    <w:p w:rsidR="00A13305" w:rsidRPr="00EC0B71" w:rsidRDefault="00A13305" w:rsidP="00A13305">
      <w:pPr>
        <w:pStyle w:val="paragraph"/>
      </w:pPr>
      <w:r w:rsidRPr="00EC0B71">
        <w:tab/>
        <w:t>(a)</w:t>
      </w:r>
      <w:r w:rsidRPr="00EC0B71">
        <w:tab/>
        <w:t>create an offence or civil penalty;</w:t>
      </w:r>
    </w:p>
    <w:p w:rsidR="00A13305" w:rsidRPr="00EC0B71" w:rsidRDefault="00A13305" w:rsidP="00A13305">
      <w:pPr>
        <w:pStyle w:val="paragraph"/>
      </w:pPr>
      <w:r w:rsidRPr="00EC0B71">
        <w:tab/>
        <w:t>(b)</w:t>
      </w:r>
      <w:r w:rsidRPr="00EC0B71">
        <w:tab/>
        <w:t>provide powers of:</w:t>
      </w:r>
    </w:p>
    <w:p w:rsidR="00A13305" w:rsidRPr="00EC0B71" w:rsidRDefault="00A13305" w:rsidP="00A13305">
      <w:pPr>
        <w:pStyle w:val="paragraphsub"/>
      </w:pPr>
      <w:r w:rsidRPr="00EC0B71">
        <w:lastRenderedPageBreak/>
        <w:tab/>
        <w:t>(i)</w:t>
      </w:r>
      <w:r w:rsidRPr="00EC0B71">
        <w:tab/>
        <w:t>arrest or detention; or</w:t>
      </w:r>
    </w:p>
    <w:p w:rsidR="00A13305" w:rsidRPr="00EC0B71" w:rsidRDefault="00A13305" w:rsidP="00A13305">
      <w:pPr>
        <w:pStyle w:val="paragraphsub"/>
      </w:pPr>
      <w:r w:rsidRPr="00EC0B71">
        <w:tab/>
        <w:t>(ii)</w:t>
      </w:r>
      <w:r w:rsidRPr="00EC0B71">
        <w:tab/>
        <w:t>entry, search or seizure;</w:t>
      </w:r>
    </w:p>
    <w:p w:rsidR="00A13305" w:rsidRPr="00EC0B71" w:rsidRDefault="00A13305" w:rsidP="00A13305">
      <w:pPr>
        <w:pStyle w:val="paragraph"/>
      </w:pPr>
      <w:r w:rsidRPr="00EC0B71">
        <w:tab/>
        <w:t>(c)</w:t>
      </w:r>
      <w:r w:rsidRPr="00EC0B71">
        <w:tab/>
        <w:t>impose a tax;</w:t>
      </w:r>
    </w:p>
    <w:p w:rsidR="00A13305" w:rsidRPr="00EC0B71" w:rsidRDefault="00A13305" w:rsidP="00A13305">
      <w:pPr>
        <w:pStyle w:val="paragraph"/>
      </w:pPr>
      <w:r w:rsidRPr="00EC0B71">
        <w:tab/>
        <w:t>(d)</w:t>
      </w:r>
      <w:r w:rsidRPr="00EC0B71">
        <w:tab/>
        <w:t>set an amount to be appropriated from the Consolidated Revenue Fund under an appropriation in this Act;</w:t>
      </w:r>
    </w:p>
    <w:p w:rsidR="00A13305" w:rsidRPr="00EC0B71" w:rsidRDefault="00A13305" w:rsidP="00A13305">
      <w:pPr>
        <w:pStyle w:val="paragraph"/>
      </w:pPr>
      <w:r w:rsidRPr="00EC0B71">
        <w:tab/>
        <w:t>(e)</w:t>
      </w:r>
      <w:r w:rsidRPr="00EC0B71">
        <w:tab/>
        <w:t>directly amend the text of this Act.</w:t>
      </w:r>
    </w:p>
    <w:p w:rsidR="00A13305" w:rsidRPr="00EC0B71" w:rsidRDefault="00A13305" w:rsidP="00A13305">
      <w:pPr>
        <w:pStyle w:val="subsection"/>
        <w:rPr>
          <w:color w:val="000000" w:themeColor="text1"/>
        </w:rPr>
      </w:pPr>
      <w:r w:rsidRPr="00EC0B71">
        <w:rPr>
          <w:color w:val="000000" w:themeColor="text1"/>
        </w:rPr>
        <w:tab/>
        <w:t>(4)</w:t>
      </w:r>
      <w:r w:rsidRPr="00EC0B71">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rsidR="00A13305" w:rsidRPr="00EC0B71" w:rsidRDefault="00A13305" w:rsidP="00A13305">
      <w:pPr>
        <w:pStyle w:val="subsection"/>
        <w:rPr>
          <w:color w:val="000000" w:themeColor="text1"/>
        </w:rPr>
      </w:pPr>
      <w:r w:rsidRPr="00EC0B71">
        <w:rPr>
          <w:color w:val="000000" w:themeColor="text1"/>
        </w:rPr>
        <w:tab/>
        <w:t>(5)</w:t>
      </w:r>
      <w:r w:rsidRPr="00EC0B71">
        <w:rPr>
          <w:color w:val="000000" w:themeColor="text1"/>
        </w:rPr>
        <w:tab/>
        <w:t>Minister’s rules and Secretary’s rules that are inconsistent with regulations made under section</w:t>
      </w:r>
      <w:r w:rsidR="00BD75AB" w:rsidRPr="00EC0B71">
        <w:rPr>
          <w:color w:val="000000" w:themeColor="text1"/>
        </w:rPr>
        <w:t> </w:t>
      </w:r>
      <w:r w:rsidRPr="00EC0B71">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EC0B71" w:rsidRDefault="00C221E1" w:rsidP="003D7FE2">
      <w:pPr>
        <w:pStyle w:val="ActHead2"/>
        <w:pageBreakBefore/>
      </w:pPr>
      <w:bookmarkStart w:id="165" w:name="_Toc78890322"/>
      <w:r w:rsidRPr="008E588C">
        <w:rPr>
          <w:rStyle w:val="CharPartNo"/>
        </w:rPr>
        <w:lastRenderedPageBreak/>
        <w:t>Part</w:t>
      </w:r>
      <w:r w:rsidR="00BD75AB" w:rsidRPr="008E588C">
        <w:rPr>
          <w:rStyle w:val="CharPartNo"/>
        </w:rPr>
        <w:t> </w:t>
      </w:r>
      <w:r w:rsidRPr="008E588C">
        <w:rPr>
          <w:rStyle w:val="CharPartNo"/>
        </w:rPr>
        <w:t>5</w:t>
      </w:r>
      <w:r w:rsidRPr="00EC0B71">
        <w:t>—</w:t>
      </w:r>
      <w:r w:rsidRPr="008E588C">
        <w:rPr>
          <w:rStyle w:val="CharPartText"/>
        </w:rPr>
        <w:t>One</w:t>
      </w:r>
      <w:r w:rsidR="008E588C" w:rsidRPr="008E588C">
        <w:rPr>
          <w:rStyle w:val="CharPartText"/>
        </w:rPr>
        <w:noBreakHyphen/>
      </w:r>
      <w:r w:rsidRPr="008E588C">
        <w:rPr>
          <w:rStyle w:val="CharPartText"/>
        </w:rPr>
        <w:t>off payment to families</w:t>
      </w:r>
      <w:bookmarkEnd w:id="165"/>
    </w:p>
    <w:p w:rsidR="00C221E1" w:rsidRPr="00EC0B71" w:rsidRDefault="00486B15" w:rsidP="00C221E1">
      <w:pPr>
        <w:pStyle w:val="Header"/>
      </w:pPr>
      <w:r w:rsidRPr="008E588C">
        <w:rPr>
          <w:rStyle w:val="CharDivNo"/>
        </w:rPr>
        <w:t xml:space="preserve"> </w:t>
      </w:r>
      <w:r w:rsidRPr="008E588C">
        <w:rPr>
          <w:rStyle w:val="CharDivText"/>
        </w:rPr>
        <w:t xml:space="preserve"> </w:t>
      </w:r>
    </w:p>
    <w:p w:rsidR="00C221E1" w:rsidRPr="00EC0B71" w:rsidRDefault="00C221E1" w:rsidP="0022492B">
      <w:pPr>
        <w:pStyle w:val="ActHead5"/>
      </w:pPr>
      <w:bookmarkStart w:id="166" w:name="_Toc78890323"/>
      <w:r w:rsidRPr="008E588C">
        <w:rPr>
          <w:rStyle w:val="CharSectno"/>
        </w:rPr>
        <w:t>86</w:t>
      </w:r>
      <w:r w:rsidRPr="00EC0B71">
        <w:t xml:space="preserve">  When is an individual entitled to a one</w:t>
      </w:r>
      <w:r w:rsidR="008E588C">
        <w:noBreakHyphen/>
      </w:r>
      <w:r w:rsidRPr="00EC0B71">
        <w:t>off payment to families?</w:t>
      </w:r>
      <w:bookmarkEnd w:id="166"/>
    </w:p>
    <w:p w:rsidR="00C221E1" w:rsidRPr="00EC0B71" w:rsidRDefault="00C221E1" w:rsidP="00C221E1">
      <w:pPr>
        <w:pStyle w:val="subsection"/>
      </w:pPr>
      <w:r w:rsidRPr="00EC0B71">
        <w:tab/>
        <w:t>(1)</w:t>
      </w:r>
      <w:r w:rsidRPr="00EC0B71">
        <w:tab/>
        <w:t xml:space="preserve">An individual (the </w:t>
      </w:r>
      <w:r w:rsidRPr="00EC0B71">
        <w:rPr>
          <w:b/>
          <w:i/>
        </w:rPr>
        <w:t>entitled individual</w:t>
      </w:r>
      <w:r w:rsidRPr="00EC0B71">
        <w:t>) is entitled to a one</w:t>
      </w:r>
      <w:r w:rsidR="008E588C">
        <w:noBreakHyphen/>
      </w:r>
      <w:r w:rsidRPr="00EC0B71">
        <w:t xml:space="preserve">off payment to families if </w:t>
      </w:r>
      <w:r w:rsidR="00BD75AB" w:rsidRPr="00EC0B71">
        <w:t>subsection (</w:t>
      </w:r>
      <w:r w:rsidRPr="00EC0B71">
        <w:t>2), (3) or (4) applies to the individual.</w:t>
      </w:r>
    </w:p>
    <w:p w:rsidR="00C221E1" w:rsidRPr="00EC0B71" w:rsidRDefault="00C221E1" w:rsidP="00C221E1">
      <w:pPr>
        <w:pStyle w:val="subsection"/>
      </w:pPr>
      <w:r w:rsidRPr="00EC0B71">
        <w:tab/>
        <w:t>(2)</w:t>
      </w:r>
      <w:r w:rsidRPr="00EC0B71">
        <w:tab/>
        <w:t>This subsection applies to the individual if:</w:t>
      </w:r>
    </w:p>
    <w:p w:rsidR="00C221E1" w:rsidRPr="00EC0B71" w:rsidRDefault="00C221E1" w:rsidP="00C221E1">
      <w:pPr>
        <w:pStyle w:val="paragraph"/>
      </w:pPr>
      <w:r w:rsidRPr="00EC0B71">
        <w:tab/>
        <w:t>(a)</w:t>
      </w:r>
      <w:r w:rsidRPr="00EC0B71">
        <w:tab/>
        <w:t>on 11</w:t>
      </w:r>
      <w:r w:rsidR="00BD75AB" w:rsidRPr="00EC0B71">
        <w:t> </w:t>
      </w:r>
      <w:r w:rsidRPr="00EC0B71">
        <w:t>May 2004, a determination under subsection</w:t>
      </w:r>
      <w:r w:rsidR="00BD75AB" w:rsidRPr="00EC0B71">
        <w:t> </w:t>
      </w:r>
      <w:r w:rsidRPr="00EC0B71">
        <w:t>16(2) of the Family Assistance Administration Act was in force in respect of the individual as a claimant; and</w:t>
      </w:r>
    </w:p>
    <w:p w:rsidR="00C221E1" w:rsidRPr="00EC0B71" w:rsidRDefault="00C221E1" w:rsidP="00C221E1">
      <w:pPr>
        <w:pStyle w:val="paragraph"/>
      </w:pPr>
      <w:r w:rsidRPr="00EC0B71">
        <w:tab/>
        <w:t>(b)</w:t>
      </w:r>
      <w:r w:rsidRPr="00EC0B71">
        <w:tab/>
        <w:t xml:space="preserve">the daily rate (the </w:t>
      </w:r>
      <w:r w:rsidRPr="00EC0B71">
        <w:rPr>
          <w:b/>
          <w:i/>
        </w:rPr>
        <w:t>applicable section</w:t>
      </w:r>
      <w:r w:rsidR="00BD75AB" w:rsidRPr="00EC0B71">
        <w:rPr>
          <w:b/>
          <w:i/>
        </w:rPr>
        <w:t> </w:t>
      </w:r>
      <w:r w:rsidRPr="00EC0B71">
        <w:rPr>
          <w:b/>
          <w:i/>
        </w:rPr>
        <w:t>16 rate</w:t>
      </w:r>
      <w:r w:rsidRPr="00EC0B71">
        <w:t>) of family tax benefit that was determined in the determination and applicable to 11</w:t>
      </w:r>
      <w:r w:rsidR="00BD75AB" w:rsidRPr="00EC0B71">
        <w:t> </w:t>
      </w:r>
      <w:r w:rsidRPr="00EC0B71">
        <w:t>May 2004 consisted of or included a Part A rate greater than nil.</w:t>
      </w:r>
    </w:p>
    <w:p w:rsidR="00C221E1" w:rsidRPr="00EC0B71" w:rsidRDefault="00C221E1" w:rsidP="00C221E1">
      <w:pPr>
        <w:pStyle w:val="subsection"/>
      </w:pPr>
      <w:r w:rsidRPr="00EC0B71">
        <w:tab/>
        <w:t>(3)</w:t>
      </w:r>
      <w:r w:rsidRPr="00EC0B71">
        <w:tab/>
        <w:t xml:space="preserve">This subsection applies to the individual (the </w:t>
      </w:r>
      <w:r w:rsidRPr="00EC0B71">
        <w:rPr>
          <w:b/>
          <w:i/>
        </w:rPr>
        <w:t>recipient</w:t>
      </w:r>
      <w:r w:rsidRPr="00EC0B71">
        <w:t>) if the recipient has been paid one or more instalments of youth allowance in relation to which the following conditions are satisfied:</w:t>
      </w:r>
    </w:p>
    <w:p w:rsidR="00C221E1" w:rsidRPr="00EC0B71" w:rsidRDefault="00C221E1" w:rsidP="00C221E1">
      <w:pPr>
        <w:pStyle w:val="paragraph"/>
      </w:pPr>
      <w:r w:rsidRPr="00EC0B71">
        <w:tab/>
        <w:t>(a)</w:t>
      </w:r>
      <w:r w:rsidRPr="00EC0B71">
        <w:tab/>
        <w:t>the instalment was in respect of a period that included 11</w:t>
      </w:r>
      <w:r w:rsidR="00BD75AB" w:rsidRPr="00EC0B71">
        <w:t> </w:t>
      </w:r>
      <w:r w:rsidRPr="00EC0B71">
        <w:t>May 2004;</w:t>
      </w:r>
    </w:p>
    <w:p w:rsidR="00C221E1" w:rsidRPr="00EC0B71" w:rsidRDefault="00C221E1" w:rsidP="00C221E1">
      <w:pPr>
        <w:pStyle w:val="paragraph"/>
      </w:pPr>
      <w:r w:rsidRPr="00EC0B71">
        <w:tab/>
        <w:t>(b)</w:t>
      </w:r>
      <w:r w:rsidRPr="00EC0B71">
        <w:tab/>
        <w:t>the instalment was of another individual who, on 11</w:t>
      </w:r>
      <w:r w:rsidR="00BD75AB" w:rsidRPr="00EC0B71">
        <w:t> </w:t>
      </w:r>
      <w:r w:rsidRPr="00EC0B71">
        <w:t>May 2004, was under 18 years of age and was not independent (within the meaning of Part</w:t>
      </w:r>
      <w:r w:rsidR="00BD75AB" w:rsidRPr="00EC0B71">
        <w:t> </w:t>
      </w:r>
      <w:r w:rsidRPr="00EC0B71">
        <w:t xml:space="preserve">3.5 of the </w:t>
      </w:r>
      <w:r w:rsidRPr="00EC0B71">
        <w:rPr>
          <w:i/>
        </w:rPr>
        <w:t>Social Security Act 1991</w:t>
      </w:r>
      <w:r w:rsidRPr="00EC0B71">
        <w:t>);</w:t>
      </w:r>
    </w:p>
    <w:p w:rsidR="00C221E1" w:rsidRPr="00EC0B71" w:rsidRDefault="00C221E1" w:rsidP="00C221E1">
      <w:pPr>
        <w:pStyle w:val="paragraph"/>
      </w:pPr>
      <w:r w:rsidRPr="00EC0B71">
        <w:tab/>
        <w:t>(c)</w:t>
      </w:r>
      <w:r w:rsidRPr="00EC0B71">
        <w:tab/>
        <w:t>the instalment was paid to the recipient:</w:t>
      </w:r>
    </w:p>
    <w:p w:rsidR="00C221E1" w:rsidRPr="00EC0B71" w:rsidRDefault="00C221E1" w:rsidP="00C221E1">
      <w:pPr>
        <w:pStyle w:val="paragraphsub"/>
      </w:pPr>
      <w:r w:rsidRPr="00EC0B71">
        <w:tab/>
        <w:t>(i)</w:t>
      </w:r>
      <w:r w:rsidRPr="00EC0B71">
        <w:tab/>
        <w:t>on behalf of the other individual in accordance with subsection</w:t>
      </w:r>
      <w:r w:rsidR="00BD75AB" w:rsidRPr="00EC0B71">
        <w:t> </w:t>
      </w:r>
      <w:r w:rsidRPr="00EC0B71">
        <w:t xml:space="preserve">45(1) of the </w:t>
      </w:r>
      <w:r w:rsidRPr="00EC0B71">
        <w:rPr>
          <w:i/>
        </w:rPr>
        <w:t>Social Security (Administration) Act 1999</w:t>
      </w:r>
      <w:r w:rsidRPr="00EC0B71">
        <w:t>; or</w:t>
      </w:r>
    </w:p>
    <w:p w:rsidR="00C221E1" w:rsidRPr="00EC0B71" w:rsidRDefault="00C221E1" w:rsidP="00C221E1">
      <w:pPr>
        <w:pStyle w:val="paragraphsub"/>
      </w:pPr>
      <w:r w:rsidRPr="00EC0B71">
        <w:tab/>
        <w:t>(ii)</w:t>
      </w:r>
      <w:r w:rsidRPr="00EC0B71">
        <w:tab/>
        <w:t>as payment nominee in accordance with Part</w:t>
      </w:r>
      <w:r w:rsidR="00BD75AB" w:rsidRPr="00EC0B71">
        <w:t> </w:t>
      </w:r>
      <w:r w:rsidRPr="00EC0B71">
        <w:t xml:space="preserve">3A of the </w:t>
      </w:r>
      <w:r w:rsidRPr="00EC0B71">
        <w:rPr>
          <w:i/>
        </w:rPr>
        <w:t>Social Security (Administration) Act 1999</w:t>
      </w:r>
      <w:r w:rsidRPr="00EC0B71">
        <w:t>.</w:t>
      </w:r>
    </w:p>
    <w:p w:rsidR="00C221E1" w:rsidRPr="00EC0B71" w:rsidRDefault="00C221E1" w:rsidP="00C221E1">
      <w:pPr>
        <w:pStyle w:val="subsection"/>
      </w:pPr>
      <w:r w:rsidRPr="00EC0B71">
        <w:tab/>
        <w:t>(4)</w:t>
      </w:r>
      <w:r w:rsidRPr="00EC0B71">
        <w:tab/>
        <w:t>This subsection applies to the individual if:</w:t>
      </w:r>
    </w:p>
    <w:p w:rsidR="00C221E1" w:rsidRPr="00EC0B71" w:rsidRDefault="00C221E1" w:rsidP="00C221E1">
      <w:pPr>
        <w:pStyle w:val="paragraph"/>
      </w:pPr>
      <w:r w:rsidRPr="00EC0B71">
        <w:tab/>
        <w:t>(a)</w:t>
      </w:r>
      <w:r w:rsidRPr="00EC0B71">
        <w:tab/>
        <w:t xml:space="preserve">neither of </w:t>
      </w:r>
      <w:r w:rsidR="00BD75AB" w:rsidRPr="00EC0B71">
        <w:t>subsections (</w:t>
      </w:r>
      <w:r w:rsidRPr="00EC0B71">
        <w:t>2) and (3) applies to the individual; and</w:t>
      </w:r>
    </w:p>
    <w:p w:rsidR="00C221E1" w:rsidRPr="00EC0B71" w:rsidRDefault="00C221E1" w:rsidP="00C221E1">
      <w:pPr>
        <w:pStyle w:val="paragraph"/>
      </w:pPr>
      <w:r w:rsidRPr="00EC0B71">
        <w:lastRenderedPageBreak/>
        <w:tab/>
        <w:t>(b)</w:t>
      </w:r>
      <w:r w:rsidRPr="00EC0B71">
        <w:tab/>
        <w:t>on 11</w:t>
      </w:r>
      <w:r w:rsidR="00BD75AB" w:rsidRPr="00EC0B71">
        <w:t> </w:t>
      </w:r>
      <w:r w:rsidRPr="00EC0B71">
        <w:t>May 2004, a determination under section</w:t>
      </w:r>
      <w:r w:rsidR="00BD75AB" w:rsidRPr="00EC0B71">
        <w:t> </w:t>
      </w:r>
      <w:r w:rsidRPr="00EC0B71">
        <w:t>17 of the Family Assistance Administration Act was in force in respect of the individual as a claimant; and</w:t>
      </w:r>
    </w:p>
    <w:p w:rsidR="00C221E1" w:rsidRPr="00EC0B71" w:rsidRDefault="00C221E1" w:rsidP="00C221E1">
      <w:pPr>
        <w:pStyle w:val="paragraph"/>
      </w:pPr>
      <w:r w:rsidRPr="00EC0B71">
        <w:tab/>
        <w:t>(c)</w:t>
      </w:r>
      <w:r w:rsidRPr="00EC0B71">
        <w:tab/>
        <w:t>the determination determined a daily rate of family tax benefit for the whole, or part, of the 2002</w:t>
      </w:r>
      <w:r w:rsidR="008E588C">
        <w:noBreakHyphen/>
      </w:r>
      <w:r w:rsidRPr="00EC0B71">
        <w:t>03 income year that consisted of or included a Part A rate greater than nil.</w:t>
      </w:r>
    </w:p>
    <w:p w:rsidR="00C221E1" w:rsidRPr="00EC0B71" w:rsidRDefault="00C221E1" w:rsidP="00C221E1">
      <w:pPr>
        <w:pStyle w:val="subsection2"/>
      </w:pPr>
      <w:r w:rsidRPr="00EC0B71">
        <w:t>The rate applicable to the last day in the 2002</w:t>
      </w:r>
      <w:r w:rsidR="008E588C">
        <w:noBreakHyphen/>
      </w:r>
      <w:r w:rsidRPr="00EC0B71">
        <w:t xml:space="preserve">03 income year in relation to which the determination determined a daily rate as mentioned in </w:t>
      </w:r>
      <w:r w:rsidR="00BD75AB" w:rsidRPr="00EC0B71">
        <w:t>paragraph (</w:t>
      </w:r>
      <w:r w:rsidRPr="00EC0B71">
        <w:t xml:space="preserve">c) is the </w:t>
      </w:r>
      <w:r w:rsidRPr="00EC0B71">
        <w:rPr>
          <w:b/>
          <w:i/>
        </w:rPr>
        <w:t>applicable section</w:t>
      </w:r>
      <w:r w:rsidR="00BD75AB" w:rsidRPr="00EC0B71">
        <w:rPr>
          <w:b/>
          <w:i/>
        </w:rPr>
        <w:t> </w:t>
      </w:r>
      <w:r w:rsidRPr="00EC0B71">
        <w:rPr>
          <w:b/>
          <w:i/>
        </w:rPr>
        <w:t>17 rate</w:t>
      </w:r>
      <w:r w:rsidRPr="00EC0B71">
        <w:t>.</w:t>
      </w:r>
    </w:p>
    <w:p w:rsidR="00C221E1" w:rsidRPr="00EC0B71" w:rsidRDefault="00C221E1" w:rsidP="0022492B">
      <w:pPr>
        <w:pStyle w:val="ActHead5"/>
      </w:pPr>
      <w:bookmarkStart w:id="167" w:name="_Toc78890324"/>
      <w:r w:rsidRPr="008E588C">
        <w:rPr>
          <w:rStyle w:val="CharSectno"/>
        </w:rPr>
        <w:t>87</w:t>
      </w:r>
      <w:r w:rsidRPr="00EC0B71">
        <w:t xml:space="preserve">  In respect of what children is the payment payable?</w:t>
      </w:r>
      <w:bookmarkEnd w:id="167"/>
    </w:p>
    <w:p w:rsidR="00C221E1" w:rsidRPr="00EC0B71" w:rsidRDefault="00C221E1" w:rsidP="00C221E1">
      <w:pPr>
        <w:pStyle w:val="subsection"/>
      </w:pPr>
      <w:r w:rsidRPr="00EC0B71">
        <w:tab/>
      </w:r>
      <w:r w:rsidRPr="00EC0B71">
        <w:tab/>
        <w:t xml:space="preserve">Each of the following is an </w:t>
      </w:r>
      <w:r w:rsidRPr="00EC0B71">
        <w:rPr>
          <w:b/>
          <w:i/>
        </w:rPr>
        <w:t>eligible child</w:t>
      </w:r>
      <w:r w:rsidRPr="00EC0B71">
        <w:t xml:space="preserve"> in relation to the entitled individual:</w:t>
      </w:r>
    </w:p>
    <w:p w:rsidR="00C221E1" w:rsidRPr="00EC0B71" w:rsidRDefault="00C221E1" w:rsidP="00C221E1">
      <w:pPr>
        <w:pStyle w:val="paragraph"/>
      </w:pPr>
      <w:r w:rsidRPr="00EC0B71">
        <w:tab/>
        <w:t>(a)</w:t>
      </w:r>
      <w:r w:rsidRPr="00EC0B71">
        <w:tab/>
        <w:t>if subsection</w:t>
      </w:r>
      <w:r w:rsidR="00BD75AB" w:rsidRPr="00EC0B71">
        <w:t> </w:t>
      </w:r>
      <w:r w:rsidRPr="00EC0B71">
        <w:t>86(2) applies to the entitled individual (whether or not subsection</w:t>
      </w:r>
      <w:r w:rsidR="00BD75AB" w:rsidRPr="00EC0B71">
        <w:t> </w:t>
      </w:r>
      <w:r w:rsidRPr="00EC0B71">
        <w:t>86(3) also applies)—each FTB child taken into account in determining the applicable section</w:t>
      </w:r>
      <w:r w:rsidR="00BD75AB" w:rsidRPr="00EC0B71">
        <w:t> </w:t>
      </w:r>
      <w:r w:rsidRPr="00EC0B71">
        <w:t>16 rate;</w:t>
      </w:r>
    </w:p>
    <w:p w:rsidR="00C221E1" w:rsidRPr="00EC0B71" w:rsidRDefault="00C221E1" w:rsidP="00C221E1">
      <w:pPr>
        <w:pStyle w:val="paragraph"/>
      </w:pPr>
      <w:r w:rsidRPr="00EC0B71">
        <w:tab/>
        <w:t>(b)</w:t>
      </w:r>
      <w:r w:rsidRPr="00EC0B71">
        <w:tab/>
        <w:t>if subsection</w:t>
      </w:r>
      <w:r w:rsidR="00BD75AB" w:rsidRPr="00EC0B71">
        <w:t> </w:t>
      </w:r>
      <w:r w:rsidRPr="00EC0B71">
        <w:t>86(3) applies to the entitled individual (whether or not subsection</w:t>
      </w:r>
      <w:r w:rsidR="00BD75AB" w:rsidRPr="00EC0B71">
        <w:t> </w:t>
      </w:r>
      <w:r w:rsidRPr="00EC0B71">
        <w:t>86(2) also applies)—the other individual, or each other individual, referred to in paragraph</w:t>
      </w:r>
      <w:r w:rsidR="00BD75AB" w:rsidRPr="00EC0B71">
        <w:t> </w:t>
      </w:r>
      <w:r w:rsidRPr="00EC0B71">
        <w:t>86(3)(b);</w:t>
      </w:r>
    </w:p>
    <w:p w:rsidR="00C221E1" w:rsidRPr="00EC0B71" w:rsidRDefault="00C221E1" w:rsidP="00C221E1">
      <w:pPr>
        <w:pStyle w:val="paragraph"/>
      </w:pPr>
      <w:r w:rsidRPr="00EC0B71">
        <w:tab/>
        <w:t>(c)</w:t>
      </w:r>
      <w:r w:rsidRPr="00EC0B71">
        <w:tab/>
        <w:t>if subsection</w:t>
      </w:r>
      <w:r w:rsidR="00BD75AB" w:rsidRPr="00EC0B71">
        <w:t> </w:t>
      </w:r>
      <w:r w:rsidRPr="00EC0B71">
        <w:t>86(4) applies to the entitled individual—each FTB child taken into account in determining the applicable section</w:t>
      </w:r>
      <w:r w:rsidR="00BD75AB" w:rsidRPr="00EC0B71">
        <w:t> </w:t>
      </w:r>
      <w:r w:rsidRPr="00EC0B71">
        <w:t>17 rate.</w:t>
      </w:r>
    </w:p>
    <w:p w:rsidR="00C221E1" w:rsidRPr="00EC0B71" w:rsidRDefault="00C221E1" w:rsidP="0022492B">
      <w:pPr>
        <w:pStyle w:val="ActHead5"/>
      </w:pPr>
      <w:bookmarkStart w:id="168" w:name="_Toc78890325"/>
      <w:r w:rsidRPr="008E588C">
        <w:rPr>
          <w:rStyle w:val="CharSectno"/>
        </w:rPr>
        <w:t>88</w:t>
      </w:r>
      <w:r w:rsidRPr="00EC0B71">
        <w:t xml:space="preserve">  What is the amount of the payment?</w:t>
      </w:r>
      <w:bookmarkEnd w:id="168"/>
    </w:p>
    <w:p w:rsidR="00C221E1" w:rsidRPr="00EC0B71" w:rsidRDefault="00C221E1" w:rsidP="00C221E1">
      <w:pPr>
        <w:pStyle w:val="SubsectionHead"/>
      </w:pPr>
      <w:r w:rsidRPr="00EC0B71">
        <w:t>Add together the amounts applicable under this section for each eligible child</w:t>
      </w:r>
    </w:p>
    <w:p w:rsidR="00C221E1" w:rsidRPr="00EC0B71" w:rsidRDefault="00C221E1" w:rsidP="00C221E1">
      <w:pPr>
        <w:pStyle w:val="subsection"/>
      </w:pPr>
      <w:r w:rsidRPr="00EC0B71">
        <w:tab/>
        <w:t>(1)</w:t>
      </w:r>
      <w:r w:rsidRPr="00EC0B71">
        <w:tab/>
        <w:t>The amount of the one</w:t>
      </w:r>
      <w:r w:rsidR="008E588C">
        <w:noBreakHyphen/>
      </w:r>
      <w:r w:rsidRPr="00EC0B71">
        <w:t>off payment to the entitled individual is worked out by adding together the amounts applicable under this section for each eligible child.</w:t>
      </w:r>
    </w:p>
    <w:p w:rsidR="00C221E1" w:rsidRPr="00EC0B71" w:rsidRDefault="00C221E1" w:rsidP="00C221E1">
      <w:pPr>
        <w:pStyle w:val="SubsectionHead"/>
      </w:pPr>
      <w:r w:rsidRPr="00EC0B71">
        <w:t>Amount is $600 unless another subsection applies</w:t>
      </w:r>
    </w:p>
    <w:p w:rsidR="00C221E1" w:rsidRPr="00EC0B71" w:rsidRDefault="00C221E1" w:rsidP="00C221E1">
      <w:pPr>
        <w:pStyle w:val="subsection"/>
      </w:pPr>
      <w:r w:rsidRPr="00EC0B71">
        <w:tab/>
        <w:t>(2)</w:t>
      </w:r>
      <w:r w:rsidRPr="00EC0B71">
        <w:tab/>
        <w:t>Subject to this section, the amount applicable for an eligible child is $600.</w:t>
      </w:r>
    </w:p>
    <w:p w:rsidR="00C221E1" w:rsidRPr="00EC0B71" w:rsidRDefault="00C221E1" w:rsidP="00C221E1">
      <w:pPr>
        <w:pStyle w:val="SubsectionHead"/>
      </w:pPr>
      <w:r w:rsidRPr="00EC0B71">
        <w:lastRenderedPageBreak/>
        <w:t>Reduced amount if applicable section</w:t>
      </w:r>
      <w:r w:rsidR="00BD75AB" w:rsidRPr="00EC0B71">
        <w:t> </w:t>
      </w:r>
      <w:r w:rsidRPr="00EC0B71">
        <w:t>16 or 17 rate took account of a subsection</w:t>
      </w:r>
      <w:r w:rsidR="00BD75AB" w:rsidRPr="00EC0B71">
        <w:t> </w:t>
      </w:r>
      <w:r w:rsidRPr="00EC0B71">
        <w:t>59(1) percentage determination</w:t>
      </w:r>
    </w:p>
    <w:p w:rsidR="00C221E1" w:rsidRPr="00EC0B71" w:rsidRDefault="00C221E1" w:rsidP="00C221E1">
      <w:pPr>
        <w:pStyle w:val="subsection"/>
      </w:pPr>
      <w:r w:rsidRPr="00EC0B71">
        <w:tab/>
        <w:t>(3)</w:t>
      </w:r>
      <w:r w:rsidRPr="00EC0B71">
        <w:tab/>
        <w:t>If the applicable section</w:t>
      </w:r>
      <w:r w:rsidR="00BD75AB" w:rsidRPr="00EC0B71">
        <w:t> </w:t>
      </w:r>
      <w:r w:rsidRPr="00EC0B71">
        <w:t>16 rate, or the applicable section</w:t>
      </w:r>
      <w:r w:rsidR="00BD75AB" w:rsidRPr="00EC0B71">
        <w:t> </w:t>
      </w:r>
      <w:r w:rsidRPr="00EC0B71">
        <w:t>17 rate, took account of a determination under subsection</w:t>
      </w:r>
      <w:r w:rsidR="00BD75AB" w:rsidRPr="00EC0B71">
        <w:t> </w:t>
      </w:r>
      <w:r w:rsidRPr="00EC0B71">
        <w:t>59(1) of a particular percentage in relation to an eligible child covered by paragraph</w:t>
      </w:r>
      <w:r w:rsidR="00BD75AB" w:rsidRPr="00EC0B71">
        <w:t> </w:t>
      </w:r>
      <w:r w:rsidRPr="00EC0B71">
        <w:t>87(a) or (c), the amount applicable for the eligible child is that percentage of $600.</w:t>
      </w:r>
    </w:p>
    <w:p w:rsidR="00C221E1" w:rsidRPr="00EC0B71" w:rsidRDefault="00C221E1" w:rsidP="00C221E1">
      <w:pPr>
        <w:pStyle w:val="SubsectionHead"/>
      </w:pPr>
      <w:r w:rsidRPr="00EC0B71">
        <w:t>Reduced amount if applicable section</w:t>
      </w:r>
      <w:r w:rsidR="00BD75AB" w:rsidRPr="00EC0B71">
        <w:t> </w:t>
      </w:r>
      <w:r w:rsidRPr="00EC0B71">
        <w:t>16 or 17 rate took account of a section</w:t>
      </w:r>
      <w:r w:rsidR="00BD75AB" w:rsidRPr="00EC0B71">
        <w:t> </w:t>
      </w:r>
      <w:r w:rsidRPr="00EC0B71">
        <w:t>28 percentage determination</w:t>
      </w:r>
    </w:p>
    <w:p w:rsidR="00C221E1" w:rsidRPr="00EC0B71" w:rsidRDefault="00C221E1" w:rsidP="00C221E1">
      <w:pPr>
        <w:pStyle w:val="subsection"/>
      </w:pPr>
      <w:r w:rsidRPr="00EC0B71">
        <w:tab/>
        <w:t>(4)</w:t>
      </w:r>
      <w:r w:rsidRPr="00EC0B71">
        <w:tab/>
        <w:t>If the applicable section</w:t>
      </w:r>
      <w:r w:rsidR="00BD75AB" w:rsidRPr="00EC0B71">
        <w:t> </w:t>
      </w:r>
      <w:r w:rsidRPr="00EC0B71">
        <w:t>16 rate, or the applicable section</w:t>
      </w:r>
      <w:r w:rsidR="00BD75AB" w:rsidRPr="00EC0B71">
        <w:t> </w:t>
      </w:r>
      <w:r w:rsidRPr="00EC0B71">
        <w:t>17 rate, took account of a determination under section</w:t>
      </w:r>
      <w:r w:rsidR="00BD75AB" w:rsidRPr="00EC0B71">
        <w:t> </w:t>
      </w:r>
      <w:r w:rsidRPr="00EC0B71">
        <w:t>28 of a particular percentage in relation to one or more FTB children (being an eligible child or eligible children)—the amount applicable for the eligible child, or for each of those eligible children, is:</w:t>
      </w:r>
    </w:p>
    <w:p w:rsidR="00C221E1" w:rsidRPr="00EC0B71" w:rsidRDefault="00C221E1" w:rsidP="00C221E1">
      <w:pPr>
        <w:pStyle w:val="paragraph"/>
      </w:pPr>
      <w:r w:rsidRPr="00EC0B71">
        <w:tab/>
        <w:t>(a)</w:t>
      </w:r>
      <w:r w:rsidRPr="00EC0B71">
        <w:tab/>
        <w:t xml:space="preserve">unless </w:t>
      </w:r>
      <w:r w:rsidR="00BD75AB" w:rsidRPr="00EC0B71">
        <w:t>paragraph (</w:t>
      </w:r>
      <w:r w:rsidRPr="00EC0B71">
        <w:t>b) applies—that percentage of $600; or</w:t>
      </w:r>
    </w:p>
    <w:p w:rsidR="00C221E1" w:rsidRPr="00EC0B71" w:rsidRDefault="00C221E1" w:rsidP="00C221E1">
      <w:pPr>
        <w:pStyle w:val="paragraph"/>
      </w:pPr>
      <w:r w:rsidRPr="00EC0B71">
        <w:tab/>
        <w:t>(b)</w:t>
      </w:r>
      <w:r w:rsidRPr="00EC0B71">
        <w:tab/>
        <w:t xml:space="preserve">if </w:t>
      </w:r>
      <w:r w:rsidR="00BD75AB" w:rsidRPr="00EC0B71">
        <w:t>subsection (</w:t>
      </w:r>
      <w:r w:rsidRPr="00EC0B71">
        <w:t xml:space="preserve">3) also applies in relation to the eligible child—that percentage of the amount worked out under </w:t>
      </w:r>
      <w:r w:rsidR="00BD75AB" w:rsidRPr="00EC0B71">
        <w:t>subsection (</w:t>
      </w:r>
      <w:r w:rsidRPr="00EC0B71">
        <w:t>3) for the eligible child.</w:t>
      </w:r>
    </w:p>
    <w:p w:rsidR="00C221E1" w:rsidRPr="00EC0B71" w:rsidRDefault="00C221E1" w:rsidP="00C221E1">
      <w:pPr>
        <w:pStyle w:val="SubsectionHead"/>
      </w:pPr>
      <w:r w:rsidRPr="00EC0B71">
        <w:t>Reduced amount if applicable section</w:t>
      </w:r>
      <w:r w:rsidR="00BD75AB" w:rsidRPr="00EC0B71">
        <w:t> </w:t>
      </w:r>
      <w:r w:rsidRPr="00EC0B71">
        <w:t>17 rate took account of a section</w:t>
      </w:r>
      <w:r w:rsidR="00BD75AB" w:rsidRPr="00EC0B71">
        <w:t> </w:t>
      </w:r>
      <w:r w:rsidRPr="00EC0B71">
        <w:t>29 percentage determination</w:t>
      </w:r>
    </w:p>
    <w:p w:rsidR="00C221E1" w:rsidRPr="00EC0B71" w:rsidRDefault="00C221E1" w:rsidP="00C221E1">
      <w:pPr>
        <w:pStyle w:val="subsection"/>
      </w:pPr>
      <w:r w:rsidRPr="00EC0B71">
        <w:tab/>
        <w:t>(5)</w:t>
      </w:r>
      <w:r w:rsidRPr="00EC0B71">
        <w:tab/>
        <w:t>If the applicable section</w:t>
      </w:r>
      <w:r w:rsidR="00BD75AB" w:rsidRPr="00EC0B71">
        <w:t> </w:t>
      </w:r>
      <w:r w:rsidRPr="00EC0B71">
        <w:t>17 rate took account of a determination under section</w:t>
      </w:r>
      <w:r w:rsidR="00BD75AB" w:rsidRPr="00EC0B71">
        <w:t> </w:t>
      </w:r>
      <w:r w:rsidRPr="00EC0B71">
        <w:t>29 of a particular percentage in relation to one or more FTB children (being an eligible child or eligible children)—the amount applicable for the eligible child, or for each of those eligible children, is:</w:t>
      </w:r>
    </w:p>
    <w:p w:rsidR="00C221E1" w:rsidRPr="00EC0B71" w:rsidRDefault="00C221E1" w:rsidP="00C221E1">
      <w:pPr>
        <w:pStyle w:val="paragraph"/>
      </w:pPr>
      <w:r w:rsidRPr="00EC0B71">
        <w:tab/>
        <w:t>(a)</w:t>
      </w:r>
      <w:r w:rsidRPr="00EC0B71">
        <w:tab/>
        <w:t xml:space="preserve">unless </w:t>
      </w:r>
      <w:r w:rsidR="00BD75AB" w:rsidRPr="00EC0B71">
        <w:t>paragraph (</w:t>
      </w:r>
      <w:r w:rsidRPr="00EC0B71">
        <w:t>b) applies—that percentage of $600; or</w:t>
      </w:r>
    </w:p>
    <w:p w:rsidR="00C221E1" w:rsidRPr="00EC0B71" w:rsidRDefault="00C221E1" w:rsidP="00C221E1">
      <w:pPr>
        <w:pStyle w:val="paragraph"/>
      </w:pPr>
      <w:r w:rsidRPr="00EC0B71">
        <w:tab/>
        <w:t>(b)</w:t>
      </w:r>
      <w:r w:rsidRPr="00EC0B71">
        <w:tab/>
        <w:t xml:space="preserve">if </w:t>
      </w:r>
      <w:r w:rsidR="00BD75AB" w:rsidRPr="00EC0B71">
        <w:t>subsection (</w:t>
      </w:r>
      <w:r w:rsidRPr="00EC0B71">
        <w:t xml:space="preserve">3) also applies in relation to the eligible child—that percentage of the amount worked out under </w:t>
      </w:r>
      <w:r w:rsidR="00BD75AB" w:rsidRPr="00EC0B71">
        <w:t>subsection (</w:t>
      </w:r>
      <w:r w:rsidRPr="00EC0B71">
        <w:t>3) for the eligible child.</w:t>
      </w:r>
    </w:p>
    <w:p w:rsidR="005B1C9D" w:rsidRPr="00EC0B71" w:rsidRDefault="005B1C9D" w:rsidP="003D7FE2">
      <w:pPr>
        <w:pStyle w:val="ActHead2"/>
        <w:pageBreakBefore/>
      </w:pPr>
      <w:bookmarkStart w:id="169" w:name="_Toc78890326"/>
      <w:r w:rsidRPr="008E588C">
        <w:rPr>
          <w:rStyle w:val="CharPartNo"/>
        </w:rPr>
        <w:lastRenderedPageBreak/>
        <w:t>Part</w:t>
      </w:r>
      <w:r w:rsidR="00BD75AB" w:rsidRPr="008E588C">
        <w:rPr>
          <w:rStyle w:val="CharPartNo"/>
        </w:rPr>
        <w:t> </w:t>
      </w:r>
      <w:r w:rsidRPr="008E588C">
        <w:rPr>
          <w:rStyle w:val="CharPartNo"/>
        </w:rPr>
        <w:t>6</w:t>
      </w:r>
      <w:r w:rsidRPr="00EC0B71">
        <w:t>—</w:t>
      </w:r>
      <w:r w:rsidRPr="008E588C">
        <w:rPr>
          <w:rStyle w:val="CharPartText"/>
        </w:rPr>
        <w:t>Economic security strategy payment to families</w:t>
      </w:r>
      <w:bookmarkEnd w:id="169"/>
    </w:p>
    <w:p w:rsidR="005B1C9D" w:rsidRPr="00EC0B71" w:rsidRDefault="00AA48B4" w:rsidP="005B1C9D">
      <w:pPr>
        <w:pStyle w:val="ActHead3"/>
      </w:pPr>
      <w:bookmarkStart w:id="170" w:name="_Toc78890327"/>
      <w:r w:rsidRPr="008E588C">
        <w:rPr>
          <w:rStyle w:val="CharDivNo"/>
        </w:rPr>
        <w:t>Division 1</w:t>
      </w:r>
      <w:r w:rsidR="005B1C9D" w:rsidRPr="00EC0B71">
        <w:t>—</w:t>
      </w:r>
      <w:r w:rsidR="005B1C9D" w:rsidRPr="008E588C">
        <w:rPr>
          <w:rStyle w:val="CharDivText"/>
        </w:rPr>
        <w:t>Entitlements in respect of eligible children</w:t>
      </w:r>
      <w:bookmarkEnd w:id="170"/>
    </w:p>
    <w:p w:rsidR="005B1C9D" w:rsidRPr="00EC0B71" w:rsidRDefault="005B1C9D" w:rsidP="005B1C9D">
      <w:pPr>
        <w:pStyle w:val="ActHead5"/>
      </w:pPr>
      <w:bookmarkStart w:id="171" w:name="_Toc78890328"/>
      <w:r w:rsidRPr="008E588C">
        <w:rPr>
          <w:rStyle w:val="CharSectno"/>
        </w:rPr>
        <w:t>89</w:t>
      </w:r>
      <w:r w:rsidRPr="00EC0B71">
        <w:t xml:space="preserve">  When is an individual entitled to an economic security strategy payment to families?</w:t>
      </w:r>
      <w:bookmarkEnd w:id="171"/>
    </w:p>
    <w:p w:rsidR="005B1C9D" w:rsidRPr="00EC0B71" w:rsidRDefault="005B1C9D" w:rsidP="005B1C9D">
      <w:pPr>
        <w:pStyle w:val="subsection"/>
      </w:pPr>
      <w:r w:rsidRPr="00EC0B71">
        <w:tab/>
        <w:t>(1)</w:t>
      </w:r>
      <w:r w:rsidRPr="00EC0B71">
        <w:tab/>
        <w:t xml:space="preserve">An individual (the </w:t>
      </w:r>
      <w:r w:rsidRPr="00EC0B71">
        <w:rPr>
          <w:b/>
          <w:i/>
        </w:rPr>
        <w:t>entitled individual</w:t>
      </w:r>
      <w:r w:rsidRPr="00EC0B71">
        <w:t xml:space="preserve">) is entitled to an economic security strategy payment to families if </w:t>
      </w:r>
      <w:r w:rsidR="00BD75AB" w:rsidRPr="00EC0B71">
        <w:t>subsection (</w:t>
      </w:r>
      <w:r w:rsidRPr="00EC0B71">
        <w:t>2), (3), (4), (5), (6), (7) or (8) applies to the individual.</w:t>
      </w:r>
    </w:p>
    <w:p w:rsidR="005B1C9D" w:rsidRPr="00EC0B71" w:rsidRDefault="005B1C9D" w:rsidP="005B1C9D">
      <w:pPr>
        <w:pStyle w:val="SubsectionHead"/>
      </w:pPr>
      <w:r w:rsidRPr="00EC0B71">
        <w:t>FTB category</w:t>
      </w:r>
    </w:p>
    <w:p w:rsidR="005B1C9D" w:rsidRPr="00EC0B71" w:rsidRDefault="005B1C9D" w:rsidP="005B1C9D">
      <w:pPr>
        <w:pStyle w:val="subsection"/>
      </w:pPr>
      <w:r w:rsidRPr="00EC0B71">
        <w:tab/>
        <w:t>(2)</w:t>
      </w:r>
      <w:r w:rsidRPr="00EC0B71">
        <w:tab/>
        <w:t>This subsection applies to the individual if:</w:t>
      </w:r>
    </w:p>
    <w:p w:rsidR="005B1C9D" w:rsidRPr="00EC0B71" w:rsidRDefault="005B1C9D" w:rsidP="005B1C9D">
      <w:pPr>
        <w:pStyle w:val="paragraph"/>
      </w:pPr>
      <w:r w:rsidRPr="00EC0B71">
        <w:tab/>
        <w:t>(a)</w:t>
      </w:r>
      <w:r w:rsidRPr="00EC0B71">
        <w:tab/>
        <w:t>in relation to 14</w:t>
      </w:r>
      <w:r w:rsidR="00BD75AB" w:rsidRPr="00EC0B71">
        <w:t> </w:t>
      </w:r>
      <w:r w:rsidRPr="00EC0B71">
        <w:t>October 2008, a determination under section</w:t>
      </w:r>
      <w:r w:rsidR="00BD75AB" w:rsidRPr="00EC0B71">
        <w:t> </w:t>
      </w:r>
      <w:r w:rsidRPr="00EC0B71">
        <w:t>16 of the Family Assistance Administration Act was in force in respect of the individual as a claimant; and</w:t>
      </w:r>
    </w:p>
    <w:p w:rsidR="005B1C9D" w:rsidRPr="00EC0B71" w:rsidRDefault="005B1C9D" w:rsidP="005B1C9D">
      <w:pPr>
        <w:pStyle w:val="paragraph"/>
      </w:pPr>
      <w:r w:rsidRPr="00EC0B71">
        <w:tab/>
        <w:t>(b)</w:t>
      </w:r>
      <w:r w:rsidRPr="00EC0B71">
        <w:tab/>
        <w:t xml:space="preserve">the rate (the </w:t>
      </w:r>
      <w:r w:rsidRPr="00EC0B71">
        <w:rPr>
          <w:b/>
          <w:i/>
        </w:rPr>
        <w:t>applicable rate</w:t>
      </w:r>
      <w:r w:rsidRPr="00EC0B71">
        <w:t>) of family tax benefit payable under the determination in relation to 14</w:t>
      </w:r>
      <w:r w:rsidR="00BD75AB" w:rsidRPr="00EC0B71">
        <w:t> </w:t>
      </w:r>
      <w:r w:rsidRPr="00EC0B71">
        <w:t>October 2008 consisted of or included a Part A rate greater than nil worked out taking into account one or more FTB children.</w:t>
      </w:r>
    </w:p>
    <w:p w:rsidR="005B1C9D" w:rsidRPr="00EC0B71" w:rsidRDefault="005B1C9D" w:rsidP="005B1C9D">
      <w:pPr>
        <w:pStyle w:val="subsection"/>
      </w:pPr>
      <w:r w:rsidRPr="00EC0B71">
        <w:tab/>
        <w:t>(3)</w:t>
      </w:r>
      <w:r w:rsidRPr="00EC0B71">
        <w:tab/>
        <w:t>This subsection applies to the individual if:</w:t>
      </w:r>
    </w:p>
    <w:p w:rsidR="005B1C9D" w:rsidRPr="00EC0B71" w:rsidRDefault="005B1C9D" w:rsidP="005B1C9D">
      <w:pPr>
        <w:pStyle w:val="paragraph"/>
      </w:pPr>
      <w:r w:rsidRPr="00EC0B71">
        <w:tab/>
        <w:t>(a)</w:t>
      </w:r>
      <w:r w:rsidRPr="00EC0B71">
        <w:tab/>
        <w:t>in relation to 14</w:t>
      </w:r>
      <w:r w:rsidR="00BD75AB" w:rsidRPr="00EC0B71">
        <w:t> </w:t>
      </w:r>
      <w:r w:rsidRPr="00EC0B71">
        <w:t>October 2008, a determination under section</w:t>
      </w:r>
      <w:r w:rsidR="00BD75AB" w:rsidRPr="00EC0B71">
        <w:t> </w:t>
      </w:r>
      <w:r w:rsidRPr="00EC0B71">
        <w:t>17 of the Family Assistance Administration Act was in force in respect of the individual as a claimant; and</w:t>
      </w:r>
    </w:p>
    <w:p w:rsidR="005B1C9D" w:rsidRPr="00EC0B71" w:rsidRDefault="005B1C9D" w:rsidP="005B1C9D">
      <w:pPr>
        <w:pStyle w:val="paragraph"/>
      </w:pPr>
      <w:r w:rsidRPr="00EC0B71">
        <w:tab/>
        <w:t>(b)</w:t>
      </w:r>
      <w:r w:rsidRPr="00EC0B71">
        <w:tab/>
        <w:t>the determination was made as a result of a claim made in the 2008</w:t>
      </w:r>
      <w:r w:rsidR="008E588C">
        <w:noBreakHyphen/>
      </w:r>
      <w:r w:rsidRPr="00EC0B71">
        <w:t>09, 2009</w:t>
      </w:r>
      <w:r w:rsidR="008E588C">
        <w:noBreakHyphen/>
      </w:r>
      <w:r w:rsidRPr="00EC0B71">
        <w:t>10 or 2010</w:t>
      </w:r>
      <w:r w:rsidR="008E588C">
        <w:noBreakHyphen/>
      </w:r>
      <w:r w:rsidRPr="00EC0B71">
        <w:t>11 income year; and</w:t>
      </w:r>
    </w:p>
    <w:p w:rsidR="005B1C9D" w:rsidRPr="00EC0B71" w:rsidRDefault="005B1C9D" w:rsidP="005B1C9D">
      <w:pPr>
        <w:pStyle w:val="paragraph"/>
      </w:pPr>
      <w:r w:rsidRPr="00EC0B71">
        <w:tab/>
        <w:t>(c)</w:t>
      </w:r>
      <w:r w:rsidRPr="00EC0B71">
        <w:tab/>
        <w:t>if the claim was made in the 2008</w:t>
      </w:r>
      <w:r w:rsidR="008E588C">
        <w:noBreakHyphen/>
      </w:r>
      <w:r w:rsidRPr="00EC0B71">
        <w:t xml:space="preserve">09 income year—the rate (the </w:t>
      </w:r>
      <w:r w:rsidRPr="00EC0B71">
        <w:rPr>
          <w:b/>
          <w:i/>
        </w:rPr>
        <w:t>applicable rate</w:t>
      </w:r>
      <w:r w:rsidRPr="00EC0B71">
        <w:t>) of family tax benefit payable under the determination in relation to 14</w:t>
      </w:r>
      <w:r w:rsidR="00BD75AB" w:rsidRPr="00EC0B71">
        <w:t> </w:t>
      </w:r>
      <w:r w:rsidRPr="00EC0B71">
        <w:t>October 2008 consisted of or included a Part A rate greater than nil worked out taking into account one or more FTB children; and</w:t>
      </w:r>
    </w:p>
    <w:p w:rsidR="005B1C9D" w:rsidRPr="00EC0B71" w:rsidRDefault="005B1C9D" w:rsidP="005B1C9D">
      <w:pPr>
        <w:pStyle w:val="paragraph"/>
      </w:pPr>
      <w:r w:rsidRPr="00EC0B71">
        <w:lastRenderedPageBreak/>
        <w:tab/>
        <w:t>(d)</w:t>
      </w:r>
      <w:r w:rsidRPr="00EC0B71">
        <w:tab/>
        <w:t>if the claim was made in the 2009</w:t>
      </w:r>
      <w:r w:rsidR="008E588C">
        <w:noBreakHyphen/>
      </w:r>
      <w:r w:rsidRPr="00EC0B71">
        <w:t>10 or 2010</w:t>
      </w:r>
      <w:r w:rsidR="008E588C">
        <w:noBreakHyphen/>
      </w:r>
      <w:r w:rsidRPr="00EC0B71">
        <w:t>11 income year:</w:t>
      </w:r>
    </w:p>
    <w:p w:rsidR="005B1C9D" w:rsidRPr="00EC0B71" w:rsidRDefault="005B1C9D" w:rsidP="005B1C9D">
      <w:pPr>
        <w:pStyle w:val="paragraphsub"/>
      </w:pPr>
      <w:r w:rsidRPr="00EC0B71">
        <w:tab/>
        <w:t>(i)</w:t>
      </w:r>
      <w:r w:rsidRPr="00EC0B71">
        <w:tab/>
        <w:t>the individual has satisfied the FTB reconciliation conditions under section</w:t>
      </w:r>
      <w:r w:rsidR="00BD75AB" w:rsidRPr="00EC0B71">
        <w:t> </w:t>
      </w:r>
      <w:r w:rsidRPr="00EC0B71">
        <w:t>32B of the Family Assistance Administration Act for all of the same</w:t>
      </w:r>
      <w:r w:rsidR="008E588C">
        <w:noBreakHyphen/>
      </w:r>
      <w:r w:rsidRPr="00EC0B71">
        <w:t>rate benefit periods in the 2008</w:t>
      </w:r>
      <w:r w:rsidR="008E588C">
        <w:noBreakHyphen/>
      </w:r>
      <w:r w:rsidRPr="00EC0B71">
        <w:t>09 income year; and</w:t>
      </w:r>
    </w:p>
    <w:p w:rsidR="005B1C9D" w:rsidRPr="00EC0B71" w:rsidRDefault="005B1C9D" w:rsidP="005B1C9D">
      <w:pPr>
        <w:pStyle w:val="paragraphsub"/>
      </w:pPr>
      <w:r w:rsidRPr="00EC0B71">
        <w:tab/>
        <w:t>(ii)</w:t>
      </w:r>
      <w:r w:rsidRPr="00EC0B71">
        <w:tab/>
        <w:t xml:space="preserve">the rate (the </w:t>
      </w:r>
      <w:r w:rsidRPr="00EC0B71">
        <w:rPr>
          <w:b/>
          <w:i/>
        </w:rPr>
        <w:t>applicable rate</w:t>
      </w:r>
      <w:r w:rsidRPr="00EC0B71">
        <w:t>) of family tax benefit that was payable under the determination after the individual satisfied those conditions, and that was payable in relation to 14</w:t>
      </w:r>
      <w:r w:rsidR="00BD75AB" w:rsidRPr="00EC0B71">
        <w:t> </w:t>
      </w:r>
      <w:r w:rsidRPr="00EC0B71">
        <w:t>October 2008, consisted of or included a Part A rate greater than nil worked out taking into account one or more FTB children.</w:t>
      </w:r>
    </w:p>
    <w:p w:rsidR="005B1C9D" w:rsidRPr="00EC0B71" w:rsidRDefault="005B1C9D" w:rsidP="005B1C9D">
      <w:pPr>
        <w:pStyle w:val="subsection"/>
      </w:pPr>
      <w:r w:rsidRPr="00EC0B71">
        <w:tab/>
        <w:t>(4)</w:t>
      </w:r>
      <w:r w:rsidRPr="00EC0B71">
        <w:tab/>
        <w:t>This subsection applies to the individual if:</w:t>
      </w:r>
    </w:p>
    <w:p w:rsidR="005B1C9D" w:rsidRPr="00EC0B71" w:rsidRDefault="005B1C9D" w:rsidP="005B1C9D">
      <w:pPr>
        <w:pStyle w:val="paragraph"/>
      </w:pPr>
      <w:r w:rsidRPr="00EC0B71">
        <w:tab/>
        <w:t>(a)</w:t>
      </w:r>
      <w:r w:rsidRPr="00EC0B71">
        <w:tab/>
        <w:t>in relation to 14</w:t>
      </w:r>
      <w:r w:rsidR="00BD75AB" w:rsidRPr="00EC0B71">
        <w:t> </w:t>
      </w:r>
      <w:r w:rsidRPr="00EC0B71">
        <w:t>October 2008, a determination under section</w:t>
      </w:r>
      <w:r w:rsidR="00BD75AB" w:rsidRPr="00EC0B71">
        <w:t> </w:t>
      </w:r>
      <w:r w:rsidRPr="00EC0B71">
        <w:t>18 of the Family Assistance Administration Act was in force in respect of the individual as a claimant; and</w:t>
      </w:r>
    </w:p>
    <w:p w:rsidR="005B1C9D" w:rsidRPr="00EC0B71" w:rsidRDefault="005B1C9D" w:rsidP="005B1C9D">
      <w:pPr>
        <w:pStyle w:val="paragraph"/>
      </w:pPr>
      <w:r w:rsidRPr="00EC0B71">
        <w:tab/>
        <w:t>(b)</w:t>
      </w:r>
      <w:r w:rsidRPr="00EC0B71">
        <w:tab/>
        <w:t>the determination was made as a result of a claim made in the 2008</w:t>
      </w:r>
      <w:r w:rsidR="008E588C">
        <w:noBreakHyphen/>
      </w:r>
      <w:r w:rsidRPr="00EC0B71">
        <w:t>09 income year or a later income year; and</w:t>
      </w:r>
    </w:p>
    <w:p w:rsidR="005B1C9D" w:rsidRPr="00EC0B71" w:rsidRDefault="005B1C9D" w:rsidP="005B1C9D">
      <w:pPr>
        <w:pStyle w:val="paragraph"/>
      </w:pPr>
      <w:r w:rsidRPr="00EC0B71">
        <w:tab/>
        <w:t>(c)</w:t>
      </w:r>
      <w:r w:rsidRPr="00EC0B71">
        <w:tab/>
        <w:t xml:space="preserve">the rate (the </w:t>
      </w:r>
      <w:r w:rsidRPr="00EC0B71">
        <w:rPr>
          <w:b/>
          <w:i/>
        </w:rPr>
        <w:t>applicable rate</w:t>
      </w:r>
      <w:r w:rsidRPr="00EC0B71">
        <w:t>) of family tax benefit payable under the determination in relation to 14</w:t>
      </w:r>
      <w:r w:rsidR="00BD75AB" w:rsidRPr="00EC0B71">
        <w:t> </w:t>
      </w:r>
      <w:r w:rsidRPr="00EC0B71">
        <w:t>October 2008 consisted of or included a Part A rate greater than nil worked out taking into account one or more FTB children.</w:t>
      </w:r>
    </w:p>
    <w:p w:rsidR="005B1C9D" w:rsidRPr="00EC0B71" w:rsidRDefault="005B1C9D" w:rsidP="005B1C9D">
      <w:pPr>
        <w:pStyle w:val="SubsectionHead"/>
      </w:pPr>
      <w:r w:rsidRPr="00EC0B71">
        <w:t>Youth allowance category</w:t>
      </w:r>
    </w:p>
    <w:p w:rsidR="005B1C9D" w:rsidRPr="00EC0B71" w:rsidRDefault="005B1C9D" w:rsidP="005B1C9D">
      <w:pPr>
        <w:pStyle w:val="subsection"/>
      </w:pPr>
      <w:r w:rsidRPr="00EC0B71">
        <w:tab/>
        <w:t>(5)</w:t>
      </w:r>
      <w:r w:rsidRPr="00EC0B71">
        <w:tab/>
        <w:t xml:space="preserve">This subsection applies to the individual (the </w:t>
      </w:r>
      <w:r w:rsidRPr="00EC0B71">
        <w:rPr>
          <w:b/>
          <w:i/>
        </w:rPr>
        <w:t>recipient</w:t>
      </w:r>
      <w:r w:rsidRPr="00EC0B71">
        <w:t>) if the recipient has been paid an instalment of youth allowance in relation to which the following conditions are satisfied:</w:t>
      </w:r>
    </w:p>
    <w:p w:rsidR="005B1C9D" w:rsidRPr="00EC0B71" w:rsidRDefault="005B1C9D" w:rsidP="005B1C9D">
      <w:pPr>
        <w:pStyle w:val="paragraph"/>
      </w:pPr>
      <w:r w:rsidRPr="00EC0B71">
        <w:tab/>
        <w:t>(a)</w:t>
      </w:r>
      <w:r w:rsidRPr="00EC0B71">
        <w:tab/>
        <w:t>the instalment was in respect of a period that included 14</w:t>
      </w:r>
      <w:r w:rsidR="00BD75AB" w:rsidRPr="00EC0B71">
        <w:t> </w:t>
      </w:r>
      <w:r w:rsidRPr="00EC0B71">
        <w:t>October 2008;</w:t>
      </w:r>
    </w:p>
    <w:p w:rsidR="0042098F" w:rsidRPr="00EC0B71" w:rsidRDefault="005B1C9D" w:rsidP="0042098F">
      <w:pPr>
        <w:pStyle w:val="paragraph"/>
      </w:pPr>
      <w:r w:rsidRPr="00EC0B71">
        <w:tab/>
        <w:t>(b)</w:t>
      </w:r>
      <w:r w:rsidRPr="00EC0B71">
        <w:tab/>
        <w:t>the instalment was of another individual who, on 14</w:t>
      </w:r>
      <w:r w:rsidR="00BD75AB" w:rsidRPr="00EC0B71">
        <w:t> </w:t>
      </w:r>
      <w:r w:rsidRPr="00EC0B71">
        <w:t>October 2008, was under 25 years of age and was not independent (within the meaning of Part</w:t>
      </w:r>
      <w:r w:rsidR="00BD75AB" w:rsidRPr="00EC0B71">
        <w:t> </w:t>
      </w:r>
      <w:r w:rsidRPr="00EC0B71">
        <w:t xml:space="preserve">3.5 of the </w:t>
      </w:r>
      <w:r w:rsidRPr="00EC0B71">
        <w:rPr>
          <w:i/>
        </w:rPr>
        <w:t xml:space="preserve">Social </w:t>
      </w:r>
      <w:r w:rsidR="0042098F" w:rsidRPr="00EC0B71">
        <w:rPr>
          <w:i/>
        </w:rPr>
        <w:t>Security Act 1991</w:t>
      </w:r>
      <w:r w:rsidR="0042098F" w:rsidRPr="00EC0B71">
        <w:t>);</w:t>
      </w:r>
    </w:p>
    <w:p w:rsidR="0042098F" w:rsidRPr="00EC0B71" w:rsidRDefault="0042098F" w:rsidP="0042098F">
      <w:pPr>
        <w:pStyle w:val="paragraph"/>
      </w:pPr>
      <w:r w:rsidRPr="00EC0B71">
        <w:tab/>
        <w:t>(c)</w:t>
      </w:r>
      <w:r w:rsidRPr="00EC0B71">
        <w:tab/>
        <w:t>the instalment was paid to the recipient:</w:t>
      </w:r>
    </w:p>
    <w:p w:rsidR="00D15BB4" w:rsidRPr="00EC0B71" w:rsidRDefault="00D15BB4" w:rsidP="00D15BB4">
      <w:pPr>
        <w:pStyle w:val="paragraphsub"/>
      </w:pPr>
      <w:r w:rsidRPr="00EC0B71">
        <w:lastRenderedPageBreak/>
        <w:tab/>
        <w:t>(i)</w:t>
      </w:r>
      <w:r w:rsidRPr="00EC0B71">
        <w:tab/>
        <w:t>on behalf of the other individual in accordance with subsection</w:t>
      </w:r>
      <w:r w:rsidR="00BD75AB" w:rsidRPr="00EC0B71">
        <w:t> </w:t>
      </w:r>
      <w:r w:rsidRPr="00EC0B71">
        <w:t xml:space="preserve">45(1) of the </w:t>
      </w:r>
      <w:r w:rsidRPr="00EC0B71">
        <w:rPr>
          <w:i/>
        </w:rPr>
        <w:t>Social Security (Administration) Act 1999</w:t>
      </w:r>
      <w:r w:rsidRPr="00EC0B71">
        <w:t>; or</w:t>
      </w:r>
    </w:p>
    <w:p w:rsidR="00D15BB4" w:rsidRPr="00EC0B71" w:rsidRDefault="00D15BB4" w:rsidP="00D15BB4">
      <w:pPr>
        <w:pStyle w:val="paragraphsub"/>
      </w:pPr>
      <w:r w:rsidRPr="00EC0B71">
        <w:tab/>
        <w:t>(ii)</w:t>
      </w:r>
      <w:r w:rsidRPr="00EC0B71">
        <w:tab/>
        <w:t>as payment nominee in accordance with Part</w:t>
      </w:r>
      <w:r w:rsidR="00BD75AB" w:rsidRPr="00EC0B71">
        <w:t> </w:t>
      </w:r>
      <w:r w:rsidRPr="00EC0B71">
        <w:t xml:space="preserve">3A of the </w:t>
      </w:r>
      <w:r w:rsidRPr="00EC0B71">
        <w:rPr>
          <w:i/>
        </w:rPr>
        <w:t>Social Security (Administration) Act 1999</w:t>
      </w:r>
      <w:r w:rsidRPr="00EC0B71">
        <w:t>.</w:t>
      </w:r>
    </w:p>
    <w:p w:rsidR="00D15BB4" w:rsidRPr="00EC0B71" w:rsidRDefault="00D15BB4" w:rsidP="00D15BB4">
      <w:pPr>
        <w:pStyle w:val="SubsectionHead"/>
      </w:pPr>
      <w:r w:rsidRPr="00EC0B71">
        <w:t>ABSTUDY category</w:t>
      </w:r>
    </w:p>
    <w:p w:rsidR="00D15BB4" w:rsidRPr="00EC0B71" w:rsidRDefault="00D15BB4" w:rsidP="00D15BB4">
      <w:pPr>
        <w:pStyle w:val="subsection"/>
        <w:keepNext/>
        <w:keepLines/>
      </w:pPr>
      <w:r w:rsidRPr="00EC0B71">
        <w:tab/>
        <w:t>(6)</w:t>
      </w:r>
      <w:r w:rsidRPr="00EC0B71">
        <w:tab/>
        <w:t>This subsection applies to the individual if:</w:t>
      </w:r>
    </w:p>
    <w:p w:rsidR="005B1C9D" w:rsidRPr="00EC0B71" w:rsidRDefault="00D15BB4" w:rsidP="005B1C9D">
      <w:pPr>
        <w:pStyle w:val="paragraph"/>
      </w:pPr>
      <w:r w:rsidRPr="00EC0B71">
        <w:tab/>
        <w:t>(a)</w:t>
      </w:r>
      <w:r w:rsidRPr="00EC0B71">
        <w:tab/>
        <w:t>the whole or a part of an instalment under the scheme known as the ABSTUDY scheme that includes an amount identified as living allowance was paid in respect of a</w:t>
      </w:r>
      <w:r w:rsidR="0042098F" w:rsidRPr="00EC0B71">
        <w:t xml:space="preserve"> </w:t>
      </w:r>
      <w:r w:rsidR="005B1C9D" w:rsidRPr="00EC0B71">
        <w:t>dependent student; and</w:t>
      </w:r>
    </w:p>
    <w:p w:rsidR="005B1C9D" w:rsidRPr="00EC0B71" w:rsidRDefault="005B1C9D" w:rsidP="005B1C9D">
      <w:pPr>
        <w:pStyle w:val="paragraph"/>
      </w:pPr>
      <w:r w:rsidRPr="00EC0B71">
        <w:tab/>
        <w:t>(b)</w:t>
      </w:r>
      <w:r w:rsidRPr="00EC0B71">
        <w:tab/>
        <w:t>the instalment was in respect of a period that included 14</w:t>
      </w:r>
      <w:r w:rsidR="00BD75AB" w:rsidRPr="00EC0B71">
        <w:t> </w:t>
      </w:r>
      <w:r w:rsidRPr="00EC0B71">
        <w:t>October 2008; and</w:t>
      </w:r>
    </w:p>
    <w:p w:rsidR="005B1C9D" w:rsidRPr="00EC0B71" w:rsidRDefault="005B1C9D" w:rsidP="005B1C9D">
      <w:pPr>
        <w:pStyle w:val="paragraph"/>
      </w:pPr>
      <w:r w:rsidRPr="00EC0B71">
        <w:tab/>
        <w:t>(c)</w:t>
      </w:r>
      <w:r w:rsidRPr="00EC0B71">
        <w:tab/>
        <w:t>on 14</w:t>
      </w:r>
      <w:r w:rsidR="00BD75AB" w:rsidRPr="00EC0B71">
        <w:t> </w:t>
      </w:r>
      <w:r w:rsidRPr="00EC0B71">
        <w:t>October 2008, the student was a dependent student under the scheme and was under 25 years of age; and</w:t>
      </w:r>
    </w:p>
    <w:p w:rsidR="005B1C9D" w:rsidRPr="00EC0B71" w:rsidRDefault="005B1C9D" w:rsidP="005B1C9D">
      <w:pPr>
        <w:pStyle w:val="paragraph"/>
      </w:pPr>
      <w:r w:rsidRPr="00EC0B71">
        <w:tab/>
        <w:t>(d)</w:t>
      </w:r>
      <w:r w:rsidRPr="00EC0B71">
        <w:tab/>
        <w:t>on 14</w:t>
      </w:r>
      <w:r w:rsidR="00BD75AB" w:rsidRPr="00EC0B71">
        <w:t> </w:t>
      </w:r>
      <w:r w:rsidRPr="00EC0B71">
        <w:t>October 2008, the individual was a parent or guardian of the student; and</w:t>
      </w:r>
    </w:p>
    <w:p w:rsidR="005B1C9D" w:rsidRPr="00EC0B71" w:rsidRDefault="005B1C9D" w:rsidP="005B1C9D">
      <w:pPr>
        <w:pStyle w:val="paragraph"/>
      </w:pPr>
      <w:r w:rsidRPr="00EC0B71">
        <w:tab/>
        <w:t>(e)</w:t>
      </w:r>
      <w:r w:rsidRPr="00EC0B71">
        <w:tab/>
        <w:t>the individual is either:</w:t>
      </w:r>
    </w:p>
    <w:p w:rsidR="005B1C9D" w:rsidRPr="00EC0B71" w:rsidRDefault="005B1C9D" w:rsidP="005B1C9D">
      <w:pPr>
        <w:pStyle w:val="paragraphsub"/>
      </w:pPr>
      <w:r w:rsidRPr="00EC0B71">
        <w:tab/>
        <w:t>(i)</w:t>
      </w:r>
      <w:r w:rsidRPr="00EC0B71">
        <w:tab/>
        <w:t>the parent or guardian to whom the whole or part was paid; or</w:t>
      </w:r>
    </w:p>
    <w:p w:rsidR="005B1C9D" w:rsidRPr="00EC0B71" w:rsidRDefault="005B1C9D" w:rsidP="005B1C9D">
      <w:pPr>
        <w:pStyle w:val="paragraphsub"/>
      </w:pPr>
      <w:r w:rsidRPr="00EC0B71">
        <w:tab/>
        <w:t>(ii)</w:t>
      </w:r>
      <w:r w:rsidRPr="00EC0B71">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EC0B71" w:rsidRDefault="005B1C9D" w:rsidP="005B1C9D">
      <w:pPr>
        <w:pStyle w:val="SubsectionHead"/>
      </w:pPr>
      <w:r w:rsidRPr="00EC0B71">
        <w:t>Education allowance category</w:t>
      </w:r>
    </w:p>
    <w:p w:rsidR="005B1C9D" w:rsidRPr="00EC0B71" w:rsidRDefault="005B1C9D" w:rsidP="005B1C9D">
      <w:pPr>
        <w:pStyle w:val="subsection"/>
      </w:pPr>
      <w:r w:rsidRPr="00EC0B71">
        <w:tab/>
        <w:t>(7)</w:t>
      </w:r>
      <w:r w:rsidRPr="00EC0B71">
        <w:tab/>
        <w:t>This subsection applies to the individual if:</w:t>
      </w:r>
    </w:p>
    <w:p w:rsidR="005B1C9D" w:rsidRPr="00EC0B71" w:rsidRDefault="005B1C9D" w:rsidP="005B1C9D">
      <w:pPr>
        <w:pStyle w:val="paragraph"/>
      </w:pPr>
      <w:r w:rsidRPr="00EC0B71">
        <w:tab/>
        <w:t>(a)</w:t>
      </w:r>
      <w:r w:rsidRPr="00EC0B71">
        <w:tab/>
        <w:t>the whole or a part of an education allowance under section</w:t>
      </w:r>
      <w:r w:rsidR="00BD75AB" w:rsidRPr="00EC0B71">
        <w:t> </w:t>
      </w:r>
      <w:r w:rsidRPr="00EC0B71">
        <w:t>3.2, 3.3, 3.4, 3.5 or 3.6A of the Veterans’ Children Education Scheme was paid in respect of a student; and</w:t>
      </w:r>
    </w:p>
    <w:p w:rsidR="005B1C9D" w:rsidRPr="00EC0B71" w:rsidRDefault="005B1C9D" w:rsidP="005B1C9D">
      <w:pPr>
        <w:pStyle w:val="paragraph"/>
      </w:pPr>
      <w:r w:rsidRPr="00EC0B71">
        <w:tab/>
        <w:t>(b)</w:t>
      </w:r>
      <w:r w:rsidRPr="00EC0B71">
        <w:tab/>
        <w:t>the allowance was in respect of a period that included 14</w:t>
      </w:r>
      <w:r w:rsidR="00BD75AB" w:rsidRPr="00EC0B71">
        <w:t> </w:t>
      </w:r>
      <w:r w:rsidRPr="00EC0B71">
        <w:t>October 2008; and</w:t>
      </w:r>
    </w:p>
    <w:p w:rsidR="005B1C9D" w:rsidRPr="00EC0B71" w:rsidRDefault="005B1C9D" w:rsidP="005B1C9D">
      <w:pPr>
        <w:pStyle w:val="paragraph"/>
      </w:pPr>
      <w:r w:rsidRPr="00EC0B71">
        <w:lastRenderedPageBreak/>
        <w:tab/>
        <w:t>(c)</w:t>
      </w:r>
      <w:r w:rsidRPr="00EC0B71">
        <w:tab/>
        <w:t>on 14</w:t>
      </w:r>
      <w:r w:rsidR="00BD75AB" w:rsidRPr="00EC0B71">
        <w:t> </w:t>
      </w:r>
      <w:r w:rsidRPr="00EC0B71">
        <w:t>October 2008, the student was under 25 years of age; and</w:t>
      </w:r>
    </w:p>
    <w:p w:rsidR="005B1C9D" w:rsidRPr="00EC0B71" w:rsidRDefault="005B1C9D" w:rsidP="005B1C9D">
      <w:pPr>
        <w:pStyle w:val="paragraph"/>
      </w:pPr>
      <w:r w:rsidRPr="00EC0B71">
        <w:tab/>
        <w:t>(d)</w:t>
      </w:r>
      <w:r w:rsidRPr="00EC0B71">
        <w:tab/>
        <w:t>on 14</w:t>
      </w:r>
      <w:r w:rsidR="00BD75AB" w:rsidRPr="00EC0B71">
        <w:t> </w:t>
      </w:r>
      <w:r w:rsidRPr="00EC0B71">
        <w:t>October 2008, the individual was a parent or guardian of the student; and</w:t>
      </w:r>
    </w:p>
    <w:p w:rsidR="005B1C9D" w:rsidRPr="00EC0B71" w:rsidRDefault="005B1C9D" w:rsidP="005B1C9D">
      <w:pPr>
        <w:pStyle w:val="paragraph"/>
      </w:pPr>
      <w:r w:rsidRPr="00EC0B71">
        <w:tab/>
        <w:t>(e)</w:t>
      </w:r>
      <w:r w:rsidRPr="00EC0B71">
        <w:tab/>
        <w:t>the individual is either:</w:t>
      </w:r>
    </w:p>
    <w:p w:rsidR="005B1C9D" w:rsidRPr="00EC0B71" w:rsidRDefault="005B1C9D" w:rsidP="005B1C9D">
      <w:pPr>
        <w:pStyle w:val="paragraphsub"/>
      </w:pPr>
      <w:r w:rsidRPr="00EC0B71">
        <w:tab/>
        <w:t>(i)</w:t>
      </w:r>
      <w:r w:rsidRPr="00EC0B71">
        <w:tab/>
        <w:t>the parent or guardian to whom the whole or part was paid; or</w:t>
      </w:r>
    </w:p>
    <w:p w:rsidR="005B1C9D" w:rsidRPr="00EC0B71" w:rsidRDefault="005B1C9D" w:rsidP="005B1C9D">
      <w:pPr>
        <w:pStyle w:val="paragraphsub"/>
      </w:pPr>
      <w:r w:rsidRPr="00EC0B71">
        <w:tab/>
        <w:t>(ii)</w:t>
      </w:r>
      <w:r w:rsidRPr="00EC0B71">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EC0B71" w:rsidRDefault="005B1C9D" w:rsidP="005B1C9D">
      <w:pPr>
        <w:pStyle w:val="subsection"/>
      </w:pPr>
      <w:r w:rsidRPr="00EC0B71">
        <w:tab/>
        <w:t>(8)</w:t>
      </w:r>
      <w:r w:rsidRPr="00EC0B71">
        <w:tab/>
        <w:t>This subsection applies to the individual if:</w:t>
      </w:r>
    </w:p>
    <w:p w:rsidR="005B1C9D" w:rsidRPr="00EC0B71" w:rsidRDefault="005B1C9D" w:rsidP="005B1C9D">
      <w:pPr>
        <w:pStyle w:val="paragraph"/>
      </w:pPr>
      <w:r w:rsidRPr="00EC0B71">
        <w:tab/>
        <w:t>(a)</w:t>
      </w:r>
      <w:r w:rsidRPr="00EC0B71">
        <w:tab/>
        <w:t>the whole or a part of an education allowance under section</w:t>
      </w:r>
      <w:r w:rsidR="00BD75AB" w:rsidRPr="00EC0B71">
        <w:t> </w:t>
      </w:r>
      <w:r w:rsidRPr="00EC0B71">
        <w:t>3.2, 3.3, 3.4 or 3.5 of the Military Rehabilitation and Compensation Act Education and Training Scheme was paid in respect of a student; and</w:t>
      </w:r>
    </w:p>
    <w:p w:rsidR="005B1C9D" w:rsidRPr="00EC0B71" w:rsidRDefault="005B1C9D" w:rsidP="005B1C9D">
      <w:pPr>
        <w:pStyle w:val="paragraph"/>
      </w:pPr>
      <w:r w:rsidRPr="00EC0B71">
        <w:tab/>
        <w:t>(b)</w:t>
      </w:r>
      <w:r w:rsidRPr="00EC0B71">
        <w:tab/>
        <w:t>the allowance was in respect of a period that included 14</w:t>
      </w:r>
      <w:r w:rsidR="00BD75AB" w:rsidRPr="00EC0B71">
        <w:t> </w:t>
      </w:r>
      <w:r w:rsidRPr="00EC0B71">
        <w:t>October 2008; and</w:t>
      </w:r>
    </w:p>
    <w:p w:rsidR="005B1C9D" w:rsidRPr="00EC0B71" w:rsidRDefault="005B1C9D" w:rsidP="005B1C9D">
      <w:pPr>
        <w:pStyle w:val="paragraph"/>
      </w:pPr>
      <w:r w:rsidRPr="00EC0B71">
        <w:tab/>
        <w:t>(c)</w:t>
      </w:r>
      <w:r w:rsidRPr="00EC0B71">
        <w:tab/>
        <w:t>on 14</w:t>
      </w:r>
      <w:r w:rsidR="00BD75AB" w:rsidRPr="00EC0B71">
        <w:t> </w:t>
      </w:r>
      <w:r w:rsidRPr="00EC0B71">
        <w:t>October 2008, the student was under 25 years of age; and</w:t>
      </w:r>
    </w:p>
    <w:p w:rsidR="005B1C9D" w:rsidRPr="00EC0B71" w:rsidRDefault="005B1C9D" w:rsidP="005B1C9D">
      <w:pPr>
        <w:pStyle w:val="paragraph"/>
      </w:pPr>
      <w:r w:rsidRPr="00EC0B71">
        <w:tab/>
        <w:t>(d)</w:t>
      </w:r>
      <w:r w:rsidRPr="00EC0B71">
        <w:tab/>
        <w:t>on 14</w:t>
      </w:r>
      <w:r w:rsidR="00BD75AB" w:rsidRPr="00EC0B71">
        <w:t> </w:t>
      </w:r>
      <w:r w:rsidRPr="00EC0B71">
        <w:t>October 2008, the individual was a parent or guardian of the student; and</w:t>
      </w:r>
    </w:p>
    <w:p w:rsidR="005B1C9D" w:rsidRPr="00EC0B71" w:rsidRDefault="005B1C9D" w:rsidP="005B1C9D">
      <w:pPr>
        <w:pStyle w:val="paragraph"/>
      </w:pPr>
      <w:r w:rsidRPr="00EC0B71">
        <w:tab/>
        <w:t>(e)</w:t>
      </w:r>
      <w:r w:rsidRPr="00EC0B71">
        <w:tab/>
        <w:t>the individual is either:</w:t>
      </w:r>
    </w:p>
    <w:p w:rsidR="005B1C9D" w:rsidRPr="00EC0B71" w:rsidRDefault="005B1C9D" w:rsidP="005B1C9D">
      <w:pPr>
        <w:pStyle w:val="paragraphsub"/>
      </w:pPr>
      <w:r w:rsidRPr="00EC0B71">
        <w:tab/>
        <w:t>(i)</w:t>
      </w:r>
      <w:r w:rsidRPr="00EC0B71">
        <w:tab/>
        <w:t>the parent or guardian to whom the whole or part was paid; or</w:t>
      </w:r>
    </w:p>
    <w:p w:rsidR="005B1C9D" w:rsidRPr="00EC0B71" w:rsidRDefault="005B1C9D" w:rsidP="005B1C9D">
      <w:pPr>
        <w:pStyle w:val="paragraphsub"/>
      </w:pPr>
      <w:r w:rsidRPr="00EC0B71">
        <w:tab/>
        <w:t>(ii)</w:t>
      </w:r>
      <w:r w:rsidRPr="00EC0B71">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EC0B71" w:rsidRDefault="005B1C9D" w:rsidP="005B1C9D">
      <w:pPr>
        <w:pStyle w:val="ActHead5"/>
      </w:pPr>
      <w:bookmarkStart w:id="172" w:name="_Toc78890329"/>
      <w:r w:rsidRPr="008E588C">
        <w:rPr>
          <w:rStyle w:val="CharSectno"/>
        </w:rPr>
        <w:lastRenderedPageBreak/>
        <w:t>90</w:t>
      </w:r>
      <w:r w:rsidRPr="00EC0B71">
        <w:t xml:space="preserve">  In respect of what children is the payment payable?</w:t>
      </w:r>
      <w:bookmarkEnd w:id="172"/>
    </w:p>
    <w:p w:rsidR="005B1C9D" w:rsidRPr="00EC0B71" w:rsidRDefault="005B1C9D" w:rsidP="005B1C9D">
      <w:pPr>
        <w:pStyle w:val="subsection"/>
      </w:pPr>
      <w:r w:rsidRPr="00EC0B71">
        <w:tab/>
      </w:r>
      <w:r w:rsidRPr="00EC0B71">
        <w:tab/>
        <w:t xml:space="preserve">Each of the following is an </w:t>
      </w:r>
      <w:r w:rsidRPr="00EC0B71">
        <w:rPr>
          <w:b/>
          <w:i/>
        </w:rPr>
        <w:t>eligible child</w:t>
      </w:r>
      <w:r w:rsidRPr="00EC0B71">
        <w:t xml:space="preserve"> in relation to the entitled individual:</w:t>
      </w:r>
    </w:p>
    <w:p w:rsidR="005B1C9D" w:rsidRPr="00EC0B71" w:rsidRDefault="005B1C9D" w:rsidP="005B1C9D">
      <w:pPr>
        <w:pStyle w:val="paragraph"/>
      </w:pPr>
      <w:r w:rsidRPr="00EC0B71">
        <w:tab/>
        <w:t>(a)</w:t>
      </w:r>
      <w:r w:rsidRPr="00EC0B71">
        <w:tab/>
        <w:t>if subsection</w:t>
      </w:r>
      <w:r w:rsidR="00BD75AB" w:rsidRPr="00EC0B71">
        <w:t> </w:t>
      </w:r>
      <w:r w:rsidRPr="00EC0B71">
        <w:t>89(2) applies to the entitled individual—each FTB child taken into account in determining the applicable rate;</w:t>
      </w:r>
    </w:p>
    <w:p w:rsidR="005B1C9D" w:rsidRPr="00EC0B71" w:rsidRDefault="005B1C9D" w:rsidP="005B1C9D">
      <w:pPr>
        <w:pStyle w:val="paragraph"/>
      </w:pPr>
      <w:r w:rsidRPr="00EC0B71">
        <w:tab/>
        <w:t>(b)</w:t>
      </w:r>
      <w:r w:rsidRPr="00EC0B71">
        <w:tab/>
        <w:t>if subsection</w:t>
      </w:r>
      <w:r w:rsidR="00BD75AB" w:rsidRPr="00EC0B71">
        <w:t> </w:t>
      </w:r>
      <w:r w:rsidRPr="00EC0B71">
        <w:t>89(3) applies to the entitled individual—each FTB child taken into account in determining the applicable rate;</w:t>
      </w:r>
    </w:p>
    <w:p w:rsidR="005B1C9D" w:rsidRPr="00EC0B71" w:rsidRDefault="005B1C9D" w:rsidP="005B1C9D">
      <w:pPr>
        <w:pStyle w:val="paragraph"/>
      </w:pPr>
      <w:r w:rsidRPr="00EC0B71">
        <w:tab/>
        <w:t>(c)</w:t>
      </w:r>
      <w:r w:rsidRPr="00EC0B71">
        <w:tab/>
        <w:t>if subsection</w:t>
      </w:r>
      <w:r w:rsidR="00BD75AB" w:rsidRPr="00EC0B71">
        <w:t> </w:t>
      </w:r>
      <w:r w:rsidRPr="00EC0B71">
        <w:t>89(4) applies to the entitled individual—each FTB child taken into account in determining the applicable rate;</w:t>
      </w:r>
    </w:p>
    <w:p w:rsidR="005B1C9D" w:rsidRPr="00EC0B71" w:rsidRDefault="005B1C9D" w:rsidP="005B1C9D">
      <w:pPr>
        <w:pStyle w:val="paragraph"/>
      </w:pPr>
      <w:r w:rsidRPr="00EC0B71">
        <w:tab/>
        <w:t>(d)</w:t>
      </w:r>
      <w:r w:rsidRPr="00EC0B71">
        <w:tab/>
        <w:t>if subsection</w:t>
      </w:r>
      <w:r w:rsidR="00BD75AB" w:rsidRPr="00EC0B71">
        <w:t> </w:t>
      </w:r>
      <w:r w:rsidRPr="00EC0B71">
        <w:t>89(5) applies to the entitled individual—the other individual, or each other individual, covered by paragraph</w:t>
      </w:r>
      <w:r w:rsidR="00BD75AB" w:rsidRPr="00EC0B71">
        <w:t> </w:t>
      </w:r>
      <w:r w:rsidRPr="00EC0B71">
        <w:t>89(5)(b);</w:t>
      </w:r>
    </w:p>
    <w:p w:rsidR="005B1C9D" w:rsidRPr="00EC0B71" w:rsidRDefault="005B1C9D" w:rsidP="005B1C9D">
      <w:pPr>
        <w:pStyle w:val="paragraph"/>
      </w:pPr>
      <w:r w:rsidRPr="00EC0B71">
        <w:tab/>
        <w:t>(e)</w:t>
      </w:r>
      <w:r w:rsidRPr="00EC0B71">
        <w:tab/>
        <w:t>if subsection</w:t>
      </w:r>
      <w:r w:rsidR="00BD75AB" w:rsidRPr="00EC0B71">
        <w:t> </w:t>
      </w:r>
      <w:r w:rsidRPr="00EC0B71">
        <w:t>89(6) applies to the entitled individual—the dependent student, or each dependent student, covered by paragraph</w:t>
      </w:r>
      <w:r w:rsidR="00BD75AB" w:rsidRPr="00EC0B71">
        <w:t> </w:t>
      </w:r>
      <w:r w:rsidRPr="00EC0B71">
        <w:t>89(6)(a);</w:t>
      </w:r>
    </w:p>
    <w:p w:rsidR="005B1C9D" w:rsidRPr="00EC0B71" w:rsidRDefault="005B1C9D" w:rsidP="005B1C9D">
      <w:pPr>
        <w:pStyle w:val="paragraph"/>
      </w:pPr>
      <w:r w:rsidRPr="00EC0B71">
        <w:tab/>
        <w:t>(f)</w:t>
      </w:r>
      <w:r w:rsidRPr="00EC0B71">
        <w:tab/>
        <w:t>if subsection</w:t>
      </w:r>
      <w:r w:rsidR="00BD75AB" w:rsidRPr="00EC0B71">
        <w:t> </w:t>
      </w:r>
      <w:r w:rsidRPr="00EC0B71">
        <w:t>89(7) applies to the entitled individual—the student, or each student, covered by paragraph</w:t>
      </w:r>
      <w:r w:rsidR="00BD75AB" w:rsidRPr="00EC0B71">
        <w:t> </w:t>
      </w:r>
      <w:r w:rsidRPr="00EC0B71">
        <w:t>89(7)(a);</w:t>
      </w:r>
    </w:p>
    <w:p w:rsidR="005B1C9D" w:rsidRPr="00EC0B71" w:rsidRDefault="005B1C9D" w:rsidP="005B1C9D">
      <w:pPr>
        <w:pStyle w:val="paragraph"/>
      </w:pPr>
      <w:r w:rsidRPr="00EC0B71">
        <w:tab/>
        <w:t>(g)</w:t>
      </w:r>
      <w:r w:rsidRPr="00EC0B71">
        <w:tab/>
        <w:t>if subsection</w:t>
      </w:r>
      <w:r w:rsidR="00BD75AB" w:rsidRPr="00EC0B71">
        <w:t> </w:t>
      </w:r>
      <w:r w:rsidRPr="00EC0B71">
        <w:t>89(8) applies to the entitled individual—the student, or each student, covered by paragraph</w:t>
      </w:r>
      <w:r w:rsidR="00BD75AB" w:rsidRPr="00EC0B71">
        <w:t> </w:t>
      </w:r>
      <w:r w:rsidRPr="00EC0B71">
        <w:t>89(8)(a).</w:t>
      </w:r>
    </w:p>
    <w:p w:rsidR="005B1C9D" w:rsidRPr="00EC0B71" w:rsidRDefault="005B1C9D" w:rsidP="005B1C9D">
      <w:pPr>
        <w:pStyle w:val="ActHead5"/>
      </w:pPr>
      <w:bookmarkStart w:id="173" w:name="_Toc78890330"/>
      <w:r w:rsidRPr="008E588C">
        <w:rPr>
          <w:rStyle w:val="CharSectno"/>
        </w:rPr>
        <w:t>91</w:t>
      </w:r>
      <w:r w:rsidRPr="00EC0B71">
        <w:t xml:space="preserve">  What is the amount of the payment?</w:t>
      </w:r>
      <w:bookmarkEnd w:id="173"/>
    </w:p>
    <w:p w:rsidR="005B1C9D" w:rsidRPr="00EC0B71" w:rsidRDefault="005B1C9D" w:rsidP="005B1C9D">
      <w:pPr>
        <w:pStyle w:val="SubsectionHead"/>
      </w:pPr>
      <w:r w:rsidRPr="00EC0B71">
        <w:t>Add together the amounts applicable under this section for each eligible child</w:t>
      </w:r>
    </w:p>
    <w:p w:rsidR="005B1C9D" w:rsidRPr="00EC0B71" w:rsidRDefault="005B1C9D" w:rsidP="005B1C9D">
      <w:pPr>
        <w:pStyle w:val="subsection"/>
      </w:pPr>
      <w:r w:rsidRPr="00EC0B71">
        <w:tab/>
        <w:t>(1)</w:t>
      </w:r>
      <w:r w:rsidRPr="00EC0B71">
        <w:tab/>
        <w:t>The amount of the economic security strategy payment to the entitled individual is worked out by adding together the amounts applicable under this section for each eligible child.</w:t>
      </w:r>
    </w:p>
    <w:p w:rsidR="005B1C9D" w:rsidRPr="00EC0B71" w:rsidRDefault="005B1C9D" w:rsidP="005B1C9D">
      <w:pPr>
        <w:pStyle w:val="SubsectionHead"/>
      </w:pPr>
      <w:r w:rsidRPr="00EC0B71">
        <w:t>Amount is $1,000 unless another subsection applies</w:t>
      </w:r>
    </w:p>
    <w:p w:rsidR="005B1C9D" w:rsidRPr="00EC0B71" w:rsidRDefault="005B1C9D" w:rsidP="005B1C9D">
      <w:pPr>
        <w:pStyle w:val="subsection"/>
      </w:pPr>
      <w:r w:rsidRPr="00EC0B71">
        <w:tab/>
        <w:t>(2)</w:t>
      </w:r>
      <w:r w:rsidRPr="00EC0B71">
        <w:tab/>
        <w:t>Subject to this section, the amount applicable for an eligible child is $1,000.</w:t>
      </w:r>
    </w:p>
    <w:p w:rsidR="005B1C9D" w:rsidRPr="00EC0B71" w:rsidRDefault="005B1C9D" w:rsidP="005B1C9D">
      <w:pPr>
        <w:pStyle w:val="SubsectionHead"/>
      </w:pPr>
      <w:r w:rsidRPr="00EC0B71">
        <w:lastRenderedPageBreak/>
        <w:t>Reduced amount if applicable rate took account of an individual’s shared care percentage</w:t>
      </w:r>
    </w:p>
    <w:p w:rsidR="005B1C9D" w:rsidRPr="00EC0B71" w:rsidRDefault="005B1C9D" w:rsidP="005B1C9D">
      <w:pPr>
        <w:pStyle w:val="subsection"/>
      </w:pPr>
      <w:r w:rsidRPr="00EC0B71">
        <w:tab/>
        <w:t>(3)</w:t>
      </w:r>
      <w:r w:rsidRPr="00EC0B71">
        <w:tab/>
        <w:t>If the applicable rate (see section</w:t>
      </w:r>
      <w:r w:rsidR="00BD75AB" w:rsidRPr="00EC0B71">
        <w:t> </w:t>
      </w:r>
      <w:r w:rsidRPr="00EC0B71">
        <w:t>89) took account of a shared care percentage in relation to an eligible child covered by paragraph</w:t>
      </w:r>
      <w:r w:rsidR="00BD75AB" w:rsidRPr="00EC0B71">
        <w:t> </w:t>
      </w:r>
      <w:r w:rsidRPr="00EC0B71">
        <w:t>90(a), (b) or (c), the amount applicable for the eligible child is that percentage of $1,000.</w:t>
      </w:r>
    </w:p>
    <w:p w:rsidR="005B1C9D" w:rsidRPr="00EC0B71" w:rsidRDefault="005B1C9D" w:rsidP="005B1C9D">
      <w:pPr>
        <w:pStyle w:val="SubsectionHead"/>
      </w:pPr>
      <w:r w:rsidRPr="00EC0B71">
        <w:t>Reduced amount if applicable rate took account of a section</w:t>
      </w:r>
      <w:r w:rsidR="00BD75AB" w:rsidRPr="00EC0B71">
        <w:t> </w:t>
      </w:r>
      <w:r w:rsidRPr="00EC0B71">
        <w:t>28 percentage determination</w:t>
      </w:r>
    </w:p>
    <w:p w:rsidR="005B1C9D" w:rsidRPr="00EC0B71" w:rsidRDefault="005B1C9D" w:rsidP="005B1C9D">
      <w:pPr>
        <w:pStyle w:val="subsection"/>
      </w:pPr>
      <w:r w:rsidRPr="00EC0B71">
        <w:tab/>
        <w:t>(4)</w:t>
      </w:r>
      <w:r w:rsidRPr="00EC0B71">
        <w:tab/>
        <w:t>If the applicable rate (see section</w:t>
      </w:r>
      <w:r w:rsidR="00BD75AB" w:rsidRPr="00EC0B71">
        <w:t> </w:t>
      </w:r>
      <w:r w:rsidRPr="00EC0B71">
        <w:t>89) took account of a determination under section</w:t>
      </w:r>
      <w:r w:rsidR="00BD75AB" w:rsidRPr="00EC0B71">
        <w:t> </w:t>
      </w:r>
      <w:r w:rsidRPr="00EC0B71">
        <w:t>28 of a particular percentage in relation to one or more FTB children (being an eligible child or eligible children)—the amount applicable for the eligible child, or for each of those eligible children, is:</w:t>
      </w:r>
    </w:p>
    <w:p w:rsidR="005B1C9D" w:rsidRPr="00EC0B71" w:rsidRDefault="005B1C9D" w:rsidP="005B1C9D">
      <w:pPr>
        <w:pStyle w:val="paragraph"/>
      </w:pPr>
      <w:r w:rsidRPr="00EC0B71">
        <w:tab/>
        <w:t>(a)</w:t>
      </w:r>
      <w:r w:rsidRPr="00EC0B71">
        <w:tab/>
        <w:t xml:space="preserve">unless </w:t>
      </w:r>
      <w:r w:rsidR="00BD75AB" w:rsidRPr="00EC0B71">
        <w:t>paragraph (</w:t>
      </w:r>
      <w:r w:rsidRPr="00EC0B71">
        <w:t>b) applies—that percentage of $1,000; or</w:t>
      </w:r>
    </w:p>
    <w:p w:rsidR="005B1C9D" w:rsidRPr="00EC0B71" w:rsidRDefault="005B1C9D" w:rsidP="005B1C9D">
      <w:pPr>
        <w:pStyle w:val="paragraph"/>
      </w:pPr>
      <w:r w:rsidRPr="00EC0B71">
        <w:tab/>
        <w:t>(b)</w:t>
      </w:r>
      <w:r w:rsidRPr="00EC0B71">
        <w:tab/>
        <w:t xml:space="preserve">if </w:t>
      </w:r>
      <w:r w:rsidR="00BD75AB" w:rsidRPr="00EC0B71">
        <w:t>subsection (</w:t>
      </w:r>
      <w:r w:rsidRPr="00EC0B71">
        <w:t xml:space="preserve">3) also applies in relation to the eligible child—that percentage of the amount worked out under </w:t>
      </w:r>
      <w:r w:rsidR="00BD75AB" w:rsidRPr="00EC0B71">
        <w:t>subsection (</w:t>
      </w:r>
      <w:r w:rsidRPr="00EC0B71">
        <w:t>3) for the eligible child.</w:t>
      </w:r>
    </w:p>
    <w:p w:rsidR="005B1C9D" w:rsidRPr="00EC0B71" w:rsidRDefault="005B1C9D" w:rsidP="005B1C9D">
      <w:pPr>
        <w:pStyle w:val="SubsectionHead"/>
      </w:pPr>
      <w:r w:rsidRPr="00EC0B71">
        <w:t>Reduced amount if applicable rate took account of a section</w:t>
      </w:r>
      <w:r w:rsidR="00BD75AB" w:rsidRPr="00EC0B71">
        <w:t> </w:t>
      </w:r>
      <w:r w:rsidRPr="00EC0B71">
        <w:t>29 percentage determination</w:t>
      </w:r>
    </w:p>
    <w:p w:rsidR="005B1C9D" w:rsidRPr="00EC0B71" w:rsidRDefault="005B1C9D" w:rsidP="005B1C9D">
      <w:pPr>
        <w:pStyle w:val="subsection"/>
      </w:pPr>
      <w:r w:rsidRPr="00EC0B71">
        <w:tab/>
        <w:t>(5)</w:t>
      </w:r>
      <w:r w:rsidRPr="00EC0B71">
        <w:tab/>
        <w:t>If the applicable rate (see section</w:t>
      </w:r>
      <w:r w:rsidR="00BD75AB" w:rsidRPr="00EC0B71">
        <w:t> </w:t>
      </w:r>
      <w:r w:rsidRPr="00EC0B71">
        <w:t>89) took account of a determination under section</w:t>
      </w:r>
      <w:r w:rsidR="00BD75AB" w:rsidRPr="00EC0B71">
        <w:t> </w:t>
      </w:r>
      <w:r w:rsidRPr="00EC0B71">
        <w:t>29 of a particular percentage in relation to one or more FTB children (being an eligible child or eligible children)—the amount applicable for the eligible child, or for each of those eligible children, is:</w:t>
      </w:r>
    </w:p>
    <w:p w:rsidR="005B1C9D" w:rsidRPr="00EC0B71" w:rsidRDefault="005B1C9D" w:rsidP="005B1C9D">
      <w:pPr>
        <w:pStyle w:val="paragraph"/>
      </w:pPr>
      <w:r w:rsidRPr="00EC0B71">
        <w:tab/>
        <w:t>(a)</w:t>
      </w:r>
      <w:r w:rsidRPr="00EC0B71">
        <w:tab/>
        <w:t xml:space="preserve">unless </w:t>
      </w:r>
      <w:r w:rsidR="00BD75AB" w:rsidRPr="00EC0B71">
        <w:t>paragraph (</w:t>
      </w:r>
      <w:r w:rsidRPr="00EC0B71">
        <w:t>b) applies—that percentage of $1,000; or</w:t>
      </w:r>
    </w:p>
    <w:p w:rsidR="005B1C9D" w:rsidRPr="00EC0B71" w:rsidRDefault="005B1C9D" w:rsidP="005B1C9D">
      <w:pPr>
        <w:pStyle w:val="paragraph"/>
      </w:pPr>
      <w:r w:rsidRPr="00EC0B71">
        <w:tab/>
        <w:t>(b)</w:t>
      </w:r>
      <w:r w:rsidRPr="00EC0B71">
        <w:tab/>
        <w:t xml:space="preserve">if </w:t>
      </w:r>
      <w:r w:rsidR="00BD75AB" w:rsidRPr="00EC0B71">
        <w:t>subsection (</w:t>
      </w:r>
      <w:r w:rsidRPr="00EC0B71">
        <w:t xml:space="preserve">3) also applies in relation to the eligible child—that percentage of the amount worked out under </w:t>
      </w:r>
      <w:r w:rsidR="00BD75AB" w:rsidRPr="00EC0B71">
        <w:t>subsection (</w:t>
      </w:r>
      <w:r w:rsidRPr="00EC0B71">
        <w:t>3) for the eligible child.</w:t>
      </w:r>
    </w:p>
    <w:p w:rsidR="005B1C9D" w:rsidRPr="00EC0B71" w:rsidRDefault="005B1C9D" w:rsidP="005B1C9D">
      <w:pPr>
        <w:pStyle w:val="SubsectionHead"/>
      </w:pPr>
      <w:r w:rsidRPr="00EC0B71">
        <w:t>Reduced amount for part of education allowance</w:t>
      </w:r>
    </w:p>
    <w:p w:rsidR="005B1C9D" w:rsidRPr="00EC0B71" w:rsidRDefault="005B1C9D" w:rsidP="005B1C9D">
      <w:pPr>
        <w:pStyle w:val="subsection"/>
      </w:pPr>
      <w:r w:rsidRPr="00EC0B71">
        <w:tab/>
        <w:t>(6)</w:t>
      </w:r>
      <w:r w:rsidRPr="00EC0B71">
        <w:tab/>
        <w:t>If:</w:t>
      </w:r>
    </w:p>
    <w:p w:rsidR="005B1C9D" w:rsidRPr="00EC0B71" w:rsidRDefault="005B1C9D" w:rsidP="005B1C9D">
      <w:pPr>
        <w:pStyle w:val="paragraph"/>
      </w:pPr>
      <w:r w:rsidRPr="00EC0B71">
        <w:lastRenderedPageBreak/>
        <w:tab/>
        <w:t>(a)</w:t>
      </w:r>
      <w:r w:rsidRPr="00EC0B71">
        <w:tab/>
        <w:t>subsection</w:t>
      </w:r>
      <w:r w:rsidR="00BD75AB" w:rsidRPr="00EC0B71">
        <w:t> </w:t>
      </w:r>
      <w:r w:rsidRPr="00EC0B71">
        <w:t xml:space="preserve">89(7) or (8) applies in circumstances where the entitled individual was paid a part (the </w:t>
      </w:r>
      <w:r w:rsidRPr="00EC0B71">
        <w:rPr>
          <w:b/>
          <w:i/>
        </w:rPr>
        <w:t>applicable part</w:t>
      </w:r>
      <w:r w:rsidRPr="00EC0B71">
        <w:t>) of the allowance concerned in relation to an eligible child; and</w:t>
      </w:r>
    </w:p>
    <w:p w:rsidR="005B1C9D" w:rsidRPr="00EC0B71" w:rsidRDefault="005B1C9D" w:rsidP="005B1C9D">
      <w:pPr>
        <w:pStyle w:val="paragraph"/>
      </w:pPr>
      <w:r w:rsidRPr="00EC0B71">
        <w:tab/>
        <w:t>(b)</w:t>
      </w:r>
      <w:r w:rsidRPr="00EC0B71">
        <w:tab/>
        <w:t>another parent or guardian of the eligible child was paid a part of the allowance concerned;</w:t>
      </w:r>
    </w:p>
    <w:p w:rsidR="005B1C9D" w:rsidRPr="00EC0B71" w:rsidRDefault="005B1C9D" w:rsidP="005B1C9D">
      <w:pPr>
        <w:pStyle w:val="subsection2"/>
      </w:pPr>
      <w:r w:rsidRPr="00EC0B71">
        <w:t>the amount applicable for the eligible child is worked out as follows:</w:t>
      </w:r>
    </w:p>
    <w:p w:rsidR="00820896" w:rsidRPr="00EC0B71" w:rsidRDefault="00153A5C" w:rsidP="00486B15">
      <w:pPr>
        <w:pStyle w:val="subsection2"/>
        <w:spacing w:before="120" w:after="120"/>
        <w:rPr>
          <w:position w:val="-32"/>
        </w:rPr>
      </w:pPr>
      <w:r w:rsidRPr="00EC0B71">
        <w:rPr>
          <w:noProof/>
        </w:rPr>
        <w:drawing>
          <wp:inline distT="0" distB="0" distL="0" distR="0" wp14:anchorId="3070083D" wp14:editId="54F8CC5F">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EC0B71" w:rsidRDefault="005B1C9D" w:rsidP="005B1C9D">
      <w:pPr>
        <w:pStyle w:val="ActHead5"/>
      </w:pPr>
      <w:bookmarkStart w:id="174" w:name="_Toc78890331"/>
      <w:r w:rsidRPr="008E588C">
        <w:rPr>
          <w:rStyle w:val="CharSectno"/>
        </w:rPr>
        <w:t>92</w:t>
      </w:r>
      <w:r w:rsidRPr="00EC0B71">
        <w:t xml:space="preserve">  General rules</w:t>
      </w:r>
      <w:bookmarkEnd w:id="174"/>
    </w:p>
    <w:p w:rsidR="005B1C9D" w:rsidRPr="00EC0B71" w:rsidRDefault="005B1C9D" w:rsidP="005B1C9D">
      <w:pPr>
        <w:pStyle w:val="SubsectionHead"/>
      </w:pPr>
      <w:r w:rsidRPr="00EC0B71">
        <w:t>Overlapping categories</w:t>
      </w:r>
    </w:p>
    <w:p w:rsidR="005B1C9D" w:rsidRPr="00EC0B71" w:rsidRDefault="005B1C9D" w:rsidP="005B1C9D">
      <w:pPr>
        <w:pStyle w:val="subsection"/>
      </w:pPr>
      <w:r w:rsidRPr="00EC0B71">
        <w:tab/>
        <w:t>(1)</w:t>
      </w:r>
      <w:r w:rsidRPr="00EC0B71">
        <w:tab/>
        <w:t>If, at the time the Secretary determines whether an individual is entitled to an economic security strategy payment to families under this Division, 2 or more subsections of section</w:t>
      </w:r>
      <w:r w:rsidR="00BD75AB" w:rsidRPr="00EC0B71">
        <w:t> </w:t>
      </w:r>
      <w:r w:rsidRPr="00EC0B71">
        <w:t>89 would otherwise apply to the individual in relation to an eligible child, then the first of those subsections applies to the individual in relation to that child and none of the others apply to the individual in relation to that child.</w:t>
      </w:r>
    </w:p>
    <w:p w:rsidR="005B1C9D" w:rsidRPr="00EC0B71" w:rsidRDefault="005B1C9D" w:rsidP="005B1C9D">
      <w:pPr>
        <w:pStyle w:val="notetext"/>
      </w:pPr>
      <w:r w:rsidRPr="00EC0B71">
        <w:t>Note:</w:t>
      </w:r>
      <w:r w:rsidRPr="00EC0B71">
        <w:tab/>
        <w:t>For the purposes of this section, section</w:t>
      </w:r>
      <w:r w:rsidR="00BD75AB" w:rsidRPr="00EC0B71">
        <w:t> </w:t>
      </w:r>
      <w:r w:rsidRPr="00EC0B71">
        <w:t>91 of this Act (amount of payment) and section</w:t>
      </w:r>
      <w:r w:rsidR="00BD75AB" w:rsidRPr="00EC0B71">
        <w:t> </w:t>
      </w:r>
      <w:r w:rsidRPr="00EC0B71">
        <w:t>71J of the Family Assistance Administration Act (debts), it is necessary to know which subsection of section</w:t>
      </w:r>
      <w:r w:rsidR="00BD75AB" w:rsidRPr="00EC0B71">
        <w:t> </w:t>
      </w:r>
      <w:r w:rsidRPr="00EC0B71">
        <w:t>89 of this Act applies to an individual.</w:t>
      </w:r>
    </w:p>
    <w:p w:rsidR="005B1C9D" w:rsidRPr="00EC0B71" w:rsidRDefault="005B1C9D" w:rsidP="005B1C9D">
      <w:pPr>
        <w:pStyle w:val="SubsectionHead"/>
      </w:pPr>
      <w:r w:rsidRPr="00EC0B71">
        <w:t>More than one recipient per child in FTB category</w:t>
      </w:r>
    </w:p>
    <w:p w:rsidR="005B1C9D" w:rsidRPr="00EC0B71" w:rsidRDefault="005B1C9D" w:rsidP="005B1C9D">
      <w:pPr>
        <w:pStyle w:val="subsection"/>
      </w:pPr>
      <w:r w:rsidRPr="00EC0B71">
        <w:tab/>
        <w:t>(2)</w:t>
      </w:r>
      <w:r w:rsidRPr="00EC0B71">
        <w:tab/>
        <w:t>If an economic security strategy payment to families under this Division in relation to an eligible child is paid to an individual because subsection</w:t>
      </w:r>
      <w:r w:rsidR="00BD75AB" w:rsidRPr="00EC0B71">
        <w:t> </w:t>
      </w:r>
      <w:r w:rsidRPr="00EC0B71">
        <w:t>89(2), (3) or (4) applied to the individual, then another individual can be paid an economic security strategy payment to families under this Division in relation to that child only if subsection</w:t>
      </w:r>
      <w:r w:rsidR="00BD75AB" w:rsidRPr="00EC0B71">
        <w:t> </w:t>
      </w:r>
      <w:r w:rsidRPr="00EC0B71">
        <w:t>89(2), (3) or (4) applies to the other individual.</w:t>
      </w:r>
    </w:p>
    <w:p w:rsidR="005B1C9D" w:rsidRPr="00EC0B71" w:rsidRDefault="005B1C9D" w:rsidP="005B1C9D">
      <w:pPr>
        <w:pStyle w:val="SubsectionHead"/>
      </w:pPr>
      <w:r w:rsidRPr="00EC0B71">
        <w:lastRenderedPageBreak/>
        <w:t>Only one recipient per child in youth allowance or ABSTUDY category</w:t>
      </w:r>
    </w:p>
    <w:p w:rsidR="005B1C9D" w:rsidRPr="00EC0B71" w:rsidRDefault="005B1C9D" w:rsidP="005B1C9D">
      <w:pPr>
        <w:pStyle w:val="subsection"/>
      </w:pPr>
      <w:r w:rsidRPr="00EC0B71">
        <w:tab/>
        <w:t>(3)</w:t>
      </w:r>
      <w:r w:rsidRPr="00EC0B71">
        <w:tab/>
        <w:t>If an economic security strategy payment to families under this Division in relation to an eligible child is paid to an individual because subsection</w:t>
      </w:r>
      <w:r w:rsidR="00BD75AB" w:rsidRPr="00EC0B71">
        <w:t> </w:t>
      </w:r>
      <w:r w:rsidRPr="00EC0B71">
        <w:t>89(5) or (6) applied to the individual, then no other individual can be paid an economic security strategy payment to families under this Division in relation to that child.</w:t>
      </w:r>
    </w:p>
    <w:p w:rsidR="005B1C9D" w:rsidRPr="00EC0B71" w:rsidRDefault="005B1C9D" w:rsidP="005B1C9D">
      <w:pPr>
        <w:pStyle w:val="SubsectionHead"/>
      </w:pPr>
      <w:r w:rsidRPr="00EC0B71">
        <w:t>More than one recipient per child in education allowance category</w:t>
      </w:r>
    </w:p>
    <w:p w:rsidR="005B1C9D" w:rsidRPr="00EC0B71" w:rsidRDefault="005B1C9D" w:rsidP="005B1C9D">
      <w:pPr>
        <w:pStyle w:val="subsection"/>
      </w:pPr>
      <w:r w:rsidRPr="00EC0B71">
        <w:tab/>
        <w:t>(4)</w:t>
      </w:r>
      <w:r w:rsidRPr="00EC0B71">
        <w:tab/>
        <w:t>If an economic security strategy payment to families under this Division in relation to an eligible child is paid to an individual because subsection</w:t>
      </w:r>
      <w:r w:rsidR="00BD75AB" w:rsidRPr="00EC0B71">
        <w:t> </w:t>
      </w:r>
      <w:r w:rsidRPr="00EC0B71">
        <w:t>89(7) or (8) applied to the individual, then another individual can be paid an economic security strategy payment to families under this Division in relation to that child only if subsection</w:t>
      </w:r>
      <w:r w:rsidR="00BD75AB" w:rsidRPr="00EC0B71">
        <w:t> </w:t>
      </w:r>
      <w:r w:rsidRPr="00EC0B71">
        <w:t>89(7) or (8) applies to the other individual.</w:t>
      </w:r>
    </w:p>
    <w:p w:rsidR="005B1C9D" w:rsidRPr="00EC0B71" w:rsidRDefault="005B1C9D" w:rsidP="005B1C9D">
      <w:pPr>
        <w:pStyle w:val="SubsectionHead"/>
      </w:pPr>
      <w:r w:rsidRPr="00EC0B71">
        <w:t>One payment per individual per eligible child</w:t>
      </w:r>
    </w:p>
    <w:p w:rsidR="005B1C9D" w:rsidRPr="00EC0B71" w:rsidRDefault="005B1C9D" w:rsidP="005B1C9D">
      <w:pPr>
        <w:pStyle w:val="subsection"/>
      </w:pPr>
      <w:r w:rsidRPr="00EC0B71">
        <w:tab/>
        <w:t>(5)</w:t>
      </w:r>
      <w:r w:rsidRPr="00EC0B71">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EC0B71" w:rsidRDefault="00AA48B4" w:rsidP="003D7FE2">
      <w:pPr>
        <w:pStyle w:val="ActHead3"/>
        <w:pageBreakBefore/>
      </w:pPr>
      <w:bookmarkStart w:id="175" w:name="_Toc78890332"/>
      <w:r w:rsidRPr="008E588C">
        <w:rPr>
          <w:rStyle w:val="CharDivNo"/>
        </w:rPr>
        <w:lastRenderedPageBreak/>
        <w:t>Division 2</w:t>
      </w:r>
      <w:r w:rsidR="005B1C9D" w:rsidRPr="00EC0B71">
        <w:t>—</w:t>
      </w:r>
      <w:r w:rsidR="005B1C9D" w:rsidRPr="008E588C">
        <w:rPr>
          <w:rStyle w:val="CharDivText"/>
        </w:rPr>
        <w:t>Other entitlements</w:t>
      </w:r>
      <w:bookmarkEnd w:id="175"/>
    </w:p>
    <w:p w:rsidR="005B1C9D" w:rsidRPr="00EC0B71" w:rsidRDefault="005B1C9D" w:rsidP="005B1C9D">
      <w:pPr>
        <w:pStyle w:val="ActHead5"/>
      </w:pPr>
      <w:bookmarkStart w:id="176" w:name="_Toc78890333"/>
      <w:r w:rsidRPr="008E588C">
        <w:rPr>
          <w:rStyle w:val="CharSectno"/>
        </w:rPr>
        <w:t>93</w:t>
      </w:r>
      <w:r w:rsidRPr="00EC0B71">
        <w:t xml:space="preserve">  When is an individual entitled to an economic security strategy payment to families?</w:t>
      </w:r>
      <w:bookmarkEnd w:id="176"/>
    </w:p>
    <w:p w:rsidR="005B1C9D" w:rsidRPr="00EC0B71" w:rsidRDefault="005B1C9D" w:rsidP="005B1C9D">
      <w:pPr>
        <w:pStyle w:val="subsection"/>
      </w:pPr>
      <w:r w:rsidRPr="00EC0B71">
        <w:tab/>
        <w:t>(1)</w:t>
      </w:r>
      <w:r w:rsidRPr="00EC0B71">
        <w:tab/>
        <w:t xml:space="preserve">An individual (the </w:t>
      </w:r>
      <w:r w:rsidRPr="00EC0B71">
        <w:rPr>
          <w:b/>
          <w:i/>
        </w:rPr>
        <w:t>entitled individual</w:t>
      </w:r>
      <w:r w:rsidRPr="00EC0B71">
        <w:t xml:space="preserve">) is entitled to an economic security strategy payment to families if </w:t>
      </w:r>
      <w:r w:rsidR="00BD75AB" w:rsidRPr="00EC0B71">
        <w:t>subsection (</w:t>
      </w:r>
      <w:r w:rsidRPr="00EC0B71">
        <w:t>2), (3), (4) or (5) applies to the individual.</w:t>
      </w:r>
    </w:p>
    <w:p w:rsidR="005B1C9D" w:rsidRPr="00EC0B71" w:rsidRDefault="005B1C9D" w:rsidP="005B1C9D">
      <w:pPr>
        <w:pStyle w:val="SubsectionHead"/>
      </w:pPr>
      <w:r w:rsidRPr="00EC0B71">
        <w:t>Youth allowance category</w:t>
      </w:r>
    </w:p>
    <w:p w:rsidR="005B1C9D" w:rsidRPr="00EC0B71" w:rsidRDefault="005B1C9D" w:rsidP="005B1C9D">
      <w:pPr>
        <w:pStyle w:val="subsection"/>
      </w:pPr>
      <w:r w:rsidRPr="00EC0B71">
        <w:tab/>
        <w:t>(2)</w:t>
      </w:r>
      <w:r w:rsidRPr="00EC0B71">
        <w:tab/>
        <w:t>This subsection applies to the individual if the individual has been paid an instalment of youth allowance in relation to which the following conditions are satisfied:</w:t>
      </w:r>
    </w:p>
    <w:p w:rsidR="005B1C9D" w:rsidRPr="00EC0B71" w:rsidRDefault="005B1C9D" w:rsidP="005B1C9D">
      <w:pPr>
        <w:pStyle w:val="paragraph"/>
      </w:pPr>
      <w:r w:rsidRPr="00EC0B71">
        <w:tab/>
        <w:t>(a)</w:t>
      </w:r>
      <w:r w:rsidRPr="00EC0B71">
        <w:tab/>
        <w:t>the instalment was in respect of a period that included 14</w:t>
      </w:r>
      <w:r w:rsidR="00BD75AB" w:rsidRPr="00EC0B71">
        <w:t> </w:t>
      </w:r>
      <w:r w:rsidRPr="00EC0B71">
        <w:t>October 2008;</w:t>
      </w:r>
    </w:p>
    <w:p w:rsidR="005B1C9D" w:rsidRPr="00EC0B71" w:rsidRDefault="005B1C9D" w:rsidP="005B1C9D">
      <w:pPr>
        <w:pStyle w:val="paragraph"/>
      </w:pPr>
      <w:r w:rsidRPr="00EC0B71">
        <w:tab/>
        <w:t>(b)</w:t>
      </w:r>
      <w:r w:rsidRPr="00EC0B71">
        <w:tab/>
        <w:t>the instalment was of the individual who, on 14</w:t>
      </w:r>
      <w:r w:rsidR="00BD75AB" w:rsidRPr="00EC0B71">
        <w:t> </w:t>
      </w:r>
      <w:r w:rsidRPr="00EC0B71">
        <w:t>October 2008, was under 25 years of age and was not independent (within the meaning of Part</w:t>
      </w:r>
      <w:r w:rsidR="00BD75AB" w:rsidRPr="00EC0B71">
        <w:t> </w:t>
      </w:r>
      <w:r w:rsidRPr="00EC0B71">
        <w:t xml:space="preserve">3.5 of the </w:t>
      </w:r>
      <w:r w:rsidRPr="00EC0B71">
        <w:rPr>
          <w:i/>
        </w:rPr>
        <w:t>Social Security Act 1991</w:t>
      </w:r>
      <w:r w:rsidRPr="00EC0B71">
        <w:t>).</w:t>
      </w:r>
    </w:p>
    <w:p w:rsidR="005B1C9D" w:rsidRPr="00EC0B71" w:rsidRDefault="005B1C9D" w:rsidP="005B1C9D">
      <w:pPr>
        <w:pStyle w:val="SubsectionHead"/>
      </w:pPr>
      <w:r w:rsidRPr="00EC0B71">
        <w:t>ABSTUDY category</w:t>
      </w:r>
    </w:p>
    <w:p w:rsidR="005B1C9D" w:rsidRPr="00EC0B71" w:rsidRDefault="005B1C9D" w:rsidP="005B1C9D">
      <w:pPr>
        <w:pStyle w:val="subsection"/>
      </w:pPr>
      <w:r w:rsidRPr="00EC0B71">
        <w:tab/>
        <w:t>(3)</w:t>
      </w:r>
      <w:r w:rsidRPr="00EC0B71">
        <w:tab/>
        <w:t>This subsection applies to the individual if:</w:t>
      </w:r>
    </w:p>
    <w:p w:rsidR="005B1C9D" w:rsidRPr="00EC0B71" w:rsidRDefault="005B1C9D" w:rsidP="005B1C9D">
      <w:pPr>
        <w:pStyle w:val="paragraph"/>
      </w:pPr>
      <w:r w:rsidRPr="00EC0B71">
        <w:tab/>
        <w:t>(a)</w:t>
      </w:r>
      <w:r w:rsidRPr="00EC0B71">
        <w:tab/>
        <w:t>the whole or a part of an instalment under the scheme known as the ABSTUDY scheme that includes an amount identified as living allowance was paid to the individual as a dependent student; and</w:t>
      </w:r>
    </w:p>
    <w:p w:rsidR="005B1C9D" w:rsidRPr="00EC0B71" w:rsidRDefault="005B1C9D" w:rsidP="005B1C9D">
      <w:pPr>
        <w:pStyle w:val="paragraph"/>
      </w:pPr>
      <w:r w:rsidRPr="00EC0B71">
        <w:tab/>
        <w:t>(b)</w:t>
      </w:r>
      <w:r w:rsidRPr="00EC0B71">
        <w:tab/>
        <w:t>the instalment was in respect of a period that included 14</w:t>
      </w:r>
      <w:r w:rsidR="00BD75AB" w:rsidRPr="00EC0B71">
        <w:t> </w:t>
      </w:r>
      <w:r w:rsidRPr="00EC0B71">
        <w:t>October 2008; and</w:t>
      </w:r>
    </w:p>
    <w:p w:rsidR="005B1C9D" w:rsidRPr="00EC0B71" w:rsidRDefault="005B1C9D" w:rsidP="005B1C9D">
      <w:pPr>
        <w:pStyle w:val="paragraph"/>
      </w:pPr>
      <w:r w:rsidRPr="00EC0B71">
        <w:tab/>
        <w:t>(c)</w:t>
      </w:r>
      <w:r w:rsidRPr="00EC0B71">
        <w:tab/>
        <w:t>on 14</w:t>
      </w:r>
      <w:r w:rsidR="00BD75AB" w:rsidRPr="00EC0B71">
        <w:t> </w:t>
      </w:r>
      <w:r w:rsidRPr="00EC0B71">
        <w:t>October 2008, the individual was a dependent student under the scheme and was under 25 years of age.</w:t>
      </w:r>
    </w:p>
    <w:p w:rsidR="005B1C9D" w:rsidRPr="00EC0B71" w:rsidRDefault="005B1C9D" w:rsidP="005B1C9D">
      <w:pPr>
        <w:pStyle w:val="SubsectionHead"/>
      </w:pPr>
      <w:r w:rsidRPr="00EC0B71">
        <w:t>Education allowance category</w:t>
      </w:r>
    </w:p>
    <w:p w:rsidR="005B1C9D" w:rsidRPr="00EC0B71" w:rsidRDefault="005B1C9D" w:rsidP="005B1C9D">
      <w:pPr>
        <w:pStyle w:val="subsection"/>
      </w:pPr>
      <w:r w:rsidRPr="00EC0B71">
        <w:tab/>
        <w:t>(4)</w:t>
      </w:r>
      <w:r w:rsidRPr="00EC0B71">
        <w:tab/>
        <w:t>This subsection applies to the individual if:</w:t>
      </w:r>
    </w:p>
    <w:p w:rsidR="005B1C9D" w:rsidRPr="00EC0B71" w:rsidRDefault="005B1C9D" w:rsidP="005B1C9D">
      <w:pPr>
        <w:pStyle w:val="paragraph"/>
      </w:pPr>
      <w:r w:rsidRPr="00EC0B71">
        <w:lastRenderedPageBreak/>
        <w:tab/>
        <w:t>(a)</w:t>
      </w:r>
      <w:r w:rsidRPr="00EC0B71">
        <w:tab/>
        <w:t>an education allowance under section</w:t>
      </w:r>
      <w:r w:rsidR="00BD75AB" w:rsidRPr="00EC0B71">
        <w:t> </w:t>
      </w:r>
      <w:r w:rsidRPr="00EC0B71">
        <w:t>3.3, 3.5 or 3.6A of the Veterans’ Children Education Scheme was paid to the individual as a student; and</w:t>
      </w:r>
    </w:p>
    <w:p w:rsidR="005B1C9D" w:rsidRPr="00EC0B71" w:rsidRDefault="005B1C9D" w:rsidP="005B1C9D">
      <w:pPr>
        <w:pStyle w:val="paragraph"/>
      </w:pPr>
      <w:r w:rsidRPr="00EC0B71">
        <w:tab/>
        <w:t>(b)</w:t>
      </w:r>
      <w:r w:rsidRPr="00EC0B71">
        <w:tab/>
        <w:t>the allowance was in respect of a period that included 14</w:t>
      </w:r>
      <w:r w:rsidR="00BD75AB" w:rsidRPr="00EC0B71">
        <w:t> </w:t>
      </w:r>
      <w:r w:rsidRPr="00EC0B71">
        <w:t>October 2008; and</w:t>
      </w:r>
    </w:p>
    <w:p w:rsidR="005B1C9D" w:rsidRPr="00EC0B71" w:rsidRDefault="005B1C9D" w:rsidP="005B1C9D">
      <w:pPr>
        <w:pStyle w:val="paragraph"/>
      </w:pPr>
      <w:r w:rsidRPr="00EC0B71">
        <w:tab/>
        <w:t>(c)</w:t>
      </w:r>
      <w:r w:rsidRPr="00EC0B71">
        <w:tab/>
        <w:t>on 14</w:t>
      </w:r>
      <w:r w:rsidR="00BD75AB" w:rsidRPr="00EC0B71">
        <w:t> </w:t>
      </w:r>
      <w:r w:rsidRPr="00EC0B71">
        <w:t>October 2008, the individual was under 25 years of age.</w:t>
      </w:r>
    </w:p>
    <w:p w:rsidR="005B1C9D" w:rsidRPr="00EC0B71" w:rsidRDefault="005B1C9D" w:rsidP="005B1C9D">
      <w:pPr>
        <w:pStyle w:val="subsection"/>
      </w:pPr>
      <w:r w:rsidRPr="00EC0B71">
        <w:tab/>
        <w:t>(5)</w:t>
      </w:r>
      <w:r w:rsidRPr="00EC0B71">
        <w:tab/>
        <w:t>This subsection applies to the individual if:</w:t>
      </w:r>
    </w:p>
    <w:p w:rsidR="005B1C9D" w:rsidRPr="00EC0B71" w:rsidRDefault="005B1C9D" w:rsidP="005B1C9D">
      <w:pPr>
        <w:pStyle w:val="paragraph"/>
      </w:pPr>
      <w:r w:rsidRPr="00EC0B71">
        <w:tab/>
        <w:t>(a)</w:t>
      </w:r>
      <w:r w:rsidRPr="00EC0B71">
        <w:tab/>
        <w:t>an education allowance under section</w:t>
      </w:r>
      <w:r w:rsidR="00BD75AB" w:rsidRPr="00EC0B71">
        <w:t> </w:t>
      </w:r>
      <w:r w:rsidRPr="00EC0B71">
        <w:t>3.3 or 3.5 of the Military Rehabilitation and Compensation Act Education and Training Scheme was paid to the individual as a student; and</w:t>
      </w:r>
    </w:p>
    <w:p w:rsidR="005B1C9D" w:rsidRPr="00EC0B71" w:rsidRDefault="005B1C9D" w:rsidP="005B1C9D">
      <w:pPr>
        <w:pStyle w:val="paragraph"/>
      </w:pPr>
      <w:r w:rsidRPr="00EC0B71">
        <w:tab/>
        <w:t>(b)</w:t>
      </w:r>
      <w:r w:rsidRPr="00EC0B71">
        <w:tab/>
        <w:t>the allowance was in respect of a period that included 14</w:t>
      </w:r>
      <w:r w:rsidR="00BD75AB" w:rsidRPr="00EC0B71">
        <w:t> </w:t>
      </w:r>
      <w:r w:rsidRPr="00EC0B71">
        <w:t>October 2008; and</w:t>
      </w:r>
    </w:p>
    <w:p w:rsidR="005B1C9D" w:rsidRPr="00EC0B71" w:rsidRDefault="005B1C9D" w:rsidP="005B1C9D">
      <w:pPr>
        <w:pStyle w:val="paragraph"/>
      </w:pPr>
      <w:r w:rsidRPr="00EC0B71">
        <w:tab/>
        <w:t>(c)</w:t>
      </w:r>
      <w:r w:rsidRPr="00EC0B71">
        <w:tab/>
        <w:t>on 14</w:t>
      </w:r>
      <w:r w:rsidR="00BD75AB" w:rsidRPr="00EC0B71">
        <w:t> </w:t>
      </w:r>
      <w:r w:rsidRPr="00EC0B71">
        <w:t>October 2008, the individual was under 25 years of age.</w:t>
      </w:r>
    </w:p>
    <w:p w:rsidR="005B1C9D" w:rsidRPr="00EC0B71" w:rsidRDefault="005B1C9D" w:rsidP="005B1C9D">
      <w:pPr>
        <w:pStyle w:val="ActHead5"/>
      </w:pPr>
      <w:bookmarkStart w:id="177" w:name="_Toc78890334"/>
      <w:r w:rsidRPr="008E588C">
        <w:rPr>
          <w:rStyle w:val="CharSectno"/>
        </w:rPr>
        <w:t>94</w:t>
      </w:r>
      <w:r w:rsidRPr="00EC0B71">
        <w:t xml:space="preserve">  What is the amount of the payment?</w:t>
      </w:r>
      <w:bookmarkEnd w:id="177"/>
    </w:p>
    <w:p w:rsidR="005B1C9D" w:rsidRPr="00EC0B71" w:rsidRDefault="005B1C9D" w:rsidP="005B1C9D">
      <w:pPr>
        <w:pStyle w:val="subsection"/>
      </w:pPr>
      <w:r w:rsidRPr="00EC0B71">
        <w:tab/>
      </w:r>
      <w:r w:rsidRPr="00EC0B71">
        <w:tab/>
        <w:t>The amount of the economic security strategy payment to the entitled individual is $1,000.</w:t>
      </w:r>
    </w:p>
    <w:p w:rsidR="000F365E" w:rsidRPr="00EC0B71" w:rsidRDefault="000F365E" w:rsidP="003D7FE2">
      <w:pPr>
        <w:pStyle w:val="ActHead2"/>
        <w:pageBreakBefore/>
      </w:pPr>
      <w:bookmarkStart w:id="178" w:name="_Toc78890335"/>
      <w:r w:rsidRPr="008E588C">
        <w:rPr>
          <w:rStyle w:val="CharPartNo"/>
        </w:rPr>
        <w:lastRenderedPageBreak/>
        <w:t>Part</w:t>
      </w:r>
      <w:r w:rsidR="00BD75AB" w:rsidRPr="008E588C">
        <w:rPr>
          <w:rStyle w:val="CharPartNo"/>
        </w:rPr>
        <w:t> </w:t>
      </w:r>
      <w:r w:rsidRPr="008E588C">
        <w:rPr>
          <w:rStyle w:val="CharPartNo"/>
        </w:rPr>
        <w:t>7</w:t>
      </w:r>
      <w:r w:rsidRPr="00EC0B71">
        <w:t>—</w:t>
      </w:r>
      <w:r w:rsidRPr="008E588C">
        <w:rPr>
          <w:rStyle w:val="CharPartText"/>
        </w:rPr>
        <w:t>Back to school bonus and single income family bonus</w:t>
      </w:r>
      <w:bookmarkEnd w:id="178"/>
    </w:p>
    <w:p w:rsidR="000F365E" w:rsidRPr="00EC0B71" w:rsidRDefault="00AA48B4" w:rsidP="000F365E">
      <w:pPr>
        <w:pStyle w:val="ActHead3"/>
      </w:pPr>
      <w:bookmarkStart w:id="179" w:name="_Toc78890336"/>
      <w:r w:rsidRPr="008E588C">
        <w:rPr>
          <w:rStyle w:val="CharDivNo"/>
        </w:rPr>
        <w:t>Division 1</w:t>
      </w:r>
      <w:r w:rsidR="000F365E" w:rsidRPr="00EC0B71">
        <w:t>—</w:t>
      </w:r>
      <w:r w:rsidR="000F365E" w:rsidRPr="008E588C">
        <w:rPr>
          <w:rStyle w:val="CharDivText"/>
        </w:rPr>
        <w:t>Back to school bonus</w:t>
      </w:r>
      <w:bookmarkEnd w:id="179"/>
    </w:p>
    <w:p w:rsidR="000F365E" w:rsidRPr="00EC0B71" w:rsidRDefault="000F365E" w:rsidP="000F365E">
      <w:pPr>
        <w:pStyle w:val="ActHead4"/>
      </w:pPr>
      <w:bookmarkStart w:id="180" w:name="_Toc78890337"/>
      <w:r w:rsidRPr="008E588C">
        <w:rPr>
          <w:rStyle w:val="CharSubdNo"/>
        </w:rPr>
        <w:t>Subdivision A</w:t>
      </w:r>
      <w:r w:rsidRPr="00EC0B71">
        <w:t>—</w:t>
      </w:r>
      <w:r w:rsidRPr="008E588C">
        <w:rPr>
          <w:rStyle w:val="CharSubdText"/>
        </w:rPr>
        <w:t>Entitlements in relation to eligible children</w:t>
      </w:r>
      <w:bookmarkEnd w:id="180"/>
    </w:p>
    <w:p w:rsidR="000F365E" w:rsidRPr="00EC0B71" w:rsidRDefault="000F365E" w:rsidP="000F365E">
      <w:pPr>
        <w:pStyle w:val="ActHead5"/>
      </w:pPr>
      <w:bookmarkStart w:id="181" w:name="_Toc78890338"/>
      <w:r w:rsidRPr="008E588C">
        <w:rPr>
          <w:rStyle w:val="CharSectno"/>
        </w:rPr>
        <w:t>95</w:t>
      </w:r>
      <w:r w:rsidRPr="00EC0B71">
        <w:t xml:space="preserve">  When is an individual entitled to a back to school bonus?</w:t>
      </w:r>
      <w:bookmarkEnd w:id="181"/>
    </w:p>
    <w:p w:rsidR="000F365E" w:rsidRPr="00EC0B71" w:rsidRDefault="000F365E" w:rsidP="000F365E">
      <w:pPr>
        <w:pStyle w:val="subsection"/>
      </w:pPr>
      <w:r w:rsidRPr="00EC0B71">
        <w:tab/>
        <w:t>(1)</w:t>
      </w:r>
      <w:r w:rsidRPr="00EC0B71">
        <w:tab/>
        <w:t xml:space="preserve">An individual (the </w:t>
      </w:r>
      <w:r w:rsidRPr="00EC0B71">
        <w:rPr>
          <w:b/>
          <w:i/>
        </w:rPr>
        <w:t>entitled individual</w:t>
      </w:r>
      <w:r w:rsidRPr="00EC0B71">
        <w:t xml:space="preserve">) is entitled to a back to school bonus if </w:t>
      </w:r>
      <w:r w:rsidR="00BD75AB" w:rsidRPr="00EC0B71">
        <w:t>subsection (</w:t>
      </w:r>
      <w:r w:rsidRPr="00EC0B71">
        <w:t>2), (3) or (4) applies to the individual.</w:t>
      </w:r>
    </w:p>
    <w:p w:rsidR="000F365E" w:rsidRPr="00EC0B71" w:rsidRDefault="000F365E" w:rsidP="000F365E">
      <w:pPr>
        <w:pStyle w:val="subsection"/>
      </w:pPr>
      <w:r w:rsidRPr="00EC0B71">
        <w:tab/>
        <w:t>(2)</w:t>
      </w:r>
      <w:r w:rsidRPr="00EC0B71">
        <w:tab/>
        <w:t>This subsection applies to the individual if:</w:t>
      </w:r>
    </w:p>
    <w:p w:rsidR="000F365E" w:rsidRPr="00EC0B71" w:rsidRDefault="000F365E" w:rsidP="000F365E">
      <w:pPr>
        <w:pStyle w:val="paragraph"/>
      </w:pPr>
      <w:r w:rsidRPr="00EC0B71">
        <w:tab/>
        <w:t>(a)</w:t>
      </w:r>
      <w:r w:rsidRPr="00EC0B71">
        <w:tab/>
        <w:t>in relation to 3</w:t>
      </w:r>
      <w:r w:rsidR="00BD75AB" w:rsidRPr="00EC0B71">
        <w:t> </w:t>
      </w:r>
      <w:r w:rsidRPr="00EC0B71">
        <w:t>February 2009, a determination under section</w:t>
      </w:r>
      <w:r w:rsidR="00BD75AB" w:rsidRPr="00EC0B71">
        <w:t> </w:t>
      </w:r>
      <w:r w:rsidRPr="00EC0B71">
        <w:t>16 of the Family Assistance Administration Act was in force in respect of the individual as a claimant; and</w:t>
      </w:r>
    </w:p>
    <w:p w:rsidR="000F365E" w:rsidRPr="00EC0B71" w:rsidRDefault="000F365E" w:rsidP="000F365E">
      <w:pPr>
        <w:pStyle w:val="paragraph"/>
      </w:pPr>
      <w:r w:rsidRPr="00EC0B71">
        <w:tab/>
        <w:t>(b)</w:t>
      </w:r>
      <w:r w:rsidRPr="00EC0B71">
        <w:tab/>
        <w:t xml:space="preserve">the rate (the </w:t>
      </w:r>
      <w:r w:rsidRPr="00EC0B71">
        <w:rPr>
          <w:b/>
          <w:i/>
        </w:rPr>
        <w:t>applicable rate</w:t>
      </w:r>
      <w:r w:rsidRPr="00EC0B71">
        <w:t>) of family tax benefit payable under the determination in relation to 3</w:t>
      </w:r>
      <w:r w:rsidR="00BD75AB" w:rsidRPr="00EC0B71">
        <w:t> </w:t>
      </w:r>
      <w:r w:rsidRPr="00EC0B71">
        <w:t>February 2009 consisted of or included a Part A rate greater than nil worked out taking into account at least one FTB child who was aged 4 or more and less than 19 on 3</w:t>
      </w:r>
      <w:r w:rsidR="00BD75AB" w:rsidRPr="00EC0B71">
        <w:t> </w:t>
      </w:r>
      <w:r w:rsidRPr="00EC0B71">
        <w:t>February 2009.</w:t>
      </w:r>
    </w:p>
    <w:p w:rsidR="000F365E" w:rsidRPr="00EC0B71" w:rsidRDefault="000F365E" w:rsidP="000F365E">
      <w:pPr>
        <w:pStyle w:val="subsection"/>
      </w:pPr>
      <w:r w:rsidRPr="00EC0B71">
        <w:tab/>
        <w:t>(3)</w:t>
      </w:r>
      <w:r w:rsidRPr="00EC0B71">
        <w:tab/>
        <w:t>This subsection applies to the individual if:</w:t>
      </w:r>
    </w:p>
    <w:p w:rsidR="000F365E" w:rsidRPr="00EC0B71" w:rsidRDefault="000F365E" w:rsidP="000F365E">
      <w:pPr>
        <w:pStyle w:val="paragraph"/>
      </w:pPr>
      <w:r w:rsidRPr="00EC0B71">
        <w:tab/>
        <w:t>(a)</w:t>
      </w:r>
      <w:r w:rsidRPr="00EC0B71">
        <w:tab/>
        <w:t>in relation to 3</w:t>
      </w:r>
      <w:r w:rsidR="00BD75AB" w:rsidRPr="00EC0B71">
        <w:t> </w:t>
      </w:r>
      <w:r w:rsidRPr="00EC0B71">
        <w:t>February 2009, a determination under section</w:t>
      </w:r>
      <w:r w:rsidR="00BD75AB" w:rsidRPr="00EC0B71">
        <w:t> </w:t>
      </w:r>
      <w:r w:rsidRPr="00EC0B71">
        <w:t>17 of the Family Assistance Administration Act was in force in respect of the individual as a claimant; and</w:t>
      </w:r>
    </w:p>
    <w:p w:rsidR="000F365E" w:rsidRPr="00EC0B71" w:rsidRDefault="000F365E" w:rsidP="000F365E">
      <w:pPr>
        <w:pStyle w:val="paragraph"/>
      </w:pPr>
      <w:r w:rsidRPr="00EC0B71">
        <w:tab/>
        <w:t>(b)</w:t>
      </w:r>
      <w:r w:rsidRPr="00EC0B71">
        <w:tab/>
        <w:t>the determination was made as a result of a claim made in the 2008</w:t>
      </w:r>
      <w:r w:rsidR="008E588C">
        <w:noBreakHyphen/>
      </w:r>
      <w:r w:rsidRPr="00EC0B71">
        <w:t>09, 2009</w:t>
      </w:r>
      <w:r w:rsidR="008E588C">
        <w:noBreakHyphen/>
      </w:r>
      <w:r w:rsidRPr="00EC0B71">
        <w:t>10 or 2010</w:t>
      </w:r>
      <w:r w:rsidR="008E588C">
        <w:noBreakHyphen/>
      </w:r>
      <w:r w:rsidRPr="00EC0B71">
        <w:t>11 income year; and</w:t>
      </w:r>
    </w:p>
    <w:p w:rsidR="000F365E" w:rsidRPr="00EC0B71" w:rsidRDefault="000F365E" w:rsidP="000F365E">
      <w:pPr>
        <w:pStyle w:val="paragraph"/>
      </w:pPr>
      <w:r w:rsidRPr="00EC0B71">
        <w:tab/>
        <w:t>(c)</w:t>
      </w:r>
      <w:r w:rsidRPr="00EC0B71">
        <w:tab/>
        <w:t>if the claim was made in the 2008</w:t>
      </w:r>
      <w:r w:rsidR="008E588C">
        <w:noBreakHyphen/>
      </w:r>
      <w:r w:rsidRPr="00EC0B71">
        <w:t xml:space="preserve">09 income year—the rate (the </w:t>
      </w:r>
      <w:r w:rsidRPr="00EC0B71">
        <w:rPr>
          <w:b/>
          <w:i/>
        </w:rPr>
        <w:t>applicable rate</w:t>
      </w:r>
      <w:r w:rsidRPr="00EC0B71">
        <w:t>) of family tax benefit payable under the determination in relation to 3</w:t>
      </w:r>
      <w:r w:rsidR="00BD75AB" w:rsidRPr="00EC0B71">
        <w:t> </w:t>
      </w:r>
      <w:r w:rsidRPr="00EC0B71">
        <w:t>February 2009 consisted of or included a Part A rate greater than nil worked out taking into account at least one FTB child who was aged 4 or more and less than 19 on 3</w:t>
      </w:r>
      <w:r w:rsidR="00BD75AB" w:rsidRPr="00EC0B71">
        <w:t> </w:t>
      </w:r>
      <w:r w:rsidRPr="00EC0B71">
        <w:t>February 2009; and</w:t>
      </w:r>
    </w:p>
    <w:p w:rsidR="000F365E" w:rsidRPr="00EC0B71" w:rsidRDefault="000F365E" w:rsidP="000F365E">
      <w:pPr>
        <w:pStyle w:val="paragraph"/>
      </w:pPr>
      <w:r w:rsidRPr="00EC0B71">
        <w:lastRenderedPageBreak/>
        <w:tab/>
        <w:t>(d)</w:t>
      </w:r>
      <w:r w:rsidRPr="00EC0B71">
        <w:tab/>
        <w:t>if the claim was made in the 2009</w:t>
      </w:r>
      <w:r w:rsidR="008E588C">
        <w:noBreakHyphen/>
      </w:r>
      <w:r w:rsidRPr="00EC0B71">
        <w:t>10 or 2010</w:t>
      </w:r>
      <w:r w:rsidR="008E588C">
        <w:noBreakHyphen/>
      </w:r>
      <w:r w:rsidRPr="00EC0B71">
        <w:t>11 income year:</w:t>
      </w:r>
    </w:p>
    <w:p w:rsidR="000F365E" w:rsidRPr="00EC0B71" w:rsidRDefault="000F365E" w:rsidP="000F365E">
      <w:pPr>
        <w:pStyle w:val="paragraphsub"/>
      </w:pPr>
      <w:r w:rsidRPr="00EC0B71">
        <w:tab/>
        <w:t>(i)</w:t>
      </w:r>
      <w:r w:rsidRPr="00EC0B71">
        <w:tab/>
        <w:t>the individual has satisfied the FTB reconciliation conditions under section</w:t>
      </w:r>
      <w:r w:rsidR="00BD75AB" w:rsidRPr="00EC0B71">
        <w:t> </w:t>
      </w:r>
      <w:r w:rsidRPr="00EC0B71">
        <w:t>32B of the Family Assistance Administration Act for all of the same</w:t>
      </w:r>
      <w:r w:rsidR="008E588C">
        <w:noBreakHyphen/>
      </w:r>
      <w:r w:rsidRPr="00EC0B71">
        <w:t>rate benefit periods in the 2008</w:t>
      </w:r>
      <w:r w:rsidR="008E588C">
        <w:noBreakHyphen/>
      </w:r>
      <w:r w:rsidRPr="00EC0B71">
        <w:t>09 income year; and</w:t>
      </w:r>
    </w:p>
    <w:p w:rsidR="000F365E" w:rsidRPr="00EC0B71" w:rsidRDefault="000F365E" w:rsidP="000F365E">
      <w:pPr>
        <w:pStyle w:val="paragraphsub"/>
      </w:pPr>
      <w:r w:rsidRPr="00EC0B71">
        <w:tab/>
        <w:t>(ii)</w:t>
      </w:r>
      <w:r w:rsidRPr="00EC0B71">
        <w:tab/>
        <w:t xml:space="preserve">the rate (the </w:t>
      </w:r>
      <w:r w:rsidRPr="00EC0B71">
        <w:rPr>
          <w:b/>
          <w:i/>
        </w:rPr>
        <w:t>applicable rate</w:t>
      </w:r>
      <w:r w:rsidRPr="00EC0B71">
        <w:t>) of family tax benefit that was payable under the determination after the individual satisfied those conditions, and that was payable in relation to 3</w:t>
      </w:r>
      <w:r w:rsidR="00BD75AB" w:rsidRPr="00EC0B71">
        <w:t> </w:t>
      </w:r>
      <w:r w:rsidRPr="00EC0B71">
        <w:t>February 2009, consisted of or included a Part A rate greater than nil worked out taking into account at least one FTB child who was aged 4 or more and less than 19 on 3</w:t>
      </w:r>
      <w:r w:rsidR="00BD75AB" w:rsidRPr="00EC0B71">
        <w:t> </w:t>
      </w:r>
      <w:r w:rsidRPr="00EC0B71">
        <w:t>February 2009.</w:t>
      </w:r>
    </w:p>
    <w:p w:rsidR="000F365E" w:rsidRPr="00EC0B71" w:rsidRDefault="000F365E" w:rsidP="000F365E">
      <w:pPr>
        <w:pStyle w:val="subsection"/>
      </w:pPr>
      <w:r w:rsidRPr="00EC0B71">
        <w:tab/>
        <w:t>(4)</w:t>
      </w:r>
      <w:r w:rsidRPr="00EC0B71">
        <w:tab/>
        <w:t>This subsection applies to the individual if:</w:t>
      </w:r>
    </w:p>
    <w:p w:rsidR="000F365E" w:rsidRPr="00EC0B71" w:rsidRDefault="000F365E" w:rsidP="000F365E">
      <w:pPr>
        <w:pStyle w:val="paragraph"/>
      </w:pPr>
      <w:r w:rsidRPr="00EC0B71">
        <w:tab/>
        <w:t>(a)</w:t>
      </w:r>
      <w:r w:rsidRPr="00EC0B71">
        <w:tab/>
        <w:t>in relation to 3</w:t>
      </w:r>
      <w:r w:rsidR="00BD75AB" w:rsidRPr="00EC0B71">
        <w:t> </w:t>
      </w:r>
      <w:r w:rsidRPr="00EC0B71">
        <w:t>February 2009, a determination under section</w:t>
      </w:r>
      <w:r w:rsidR="00BD75AB" w:rsidRPr="00EC0B71">
        <w:t> </w:t>
      </w:r>
      <w:r w:rsidRPr="00EC0B71">
        <w:t>18 of the Family Assistance Administration Act was in force in respect of the individual as a claimant; and</w:t>
      </w:r>
    </w:p>
    <w:p w:rsidR="000F365E" w:rsidRPr="00EC0B71" w:rsidRDefault="000F365E" w:rsidP="000F365E">
      <w:pPr>
        <w:pStyle w:val="paragraph"/>
      </w:pPr>
      <w:r w:rsidRPr="00EC0B71">
        <w:tab/>
        <w:t>(b)</w:t>
      </w:r>
      <w:r w:rsidRPr="00EC0B71">
        <w:tab/>
        <w:t>the determination was made as a result of a claim made in the 2008</w:t>
      </w:r>
      <w:r w:rsidR="008E588C">
        <w:noBreakHyphen/>
      </w:r>
      <w:r w:rsidRPr="00EC0B71">
        <w:t>09 income year or a later income year; and</w:t>
      </w:r>
    </w:p>
    <w:p w:rsidR="000F365E" w:rsidRPr="00EC0B71" w:rsidRDefault="000F365E" w:rsidP="000F365E">
      <w:pPr>
        <w:pStyle w:val="paragraph"/>
      </w:pPr>
      <w:r w:rsidRPr="00EC0B71">
        <w:tab/>
        <w:t>(c)</w:t>
      </w:r>
      <w:r w:rsidRPr="00EC0B71">
        <w:tab/>
        <w:t xml:space="preserve">the rate (the </w:t>
      </w:r>
      <w:r w:rsidRPr="00EC0B71">
        <w:rPr>
          <w:b/>
          <w:i/>
        </w:rPr>
        <w:t>applicable rate</w:t>
      </w:r>
      <w:r w:rsidRPr="00EC0B71">
        <w:t>) of family tax benefit payable under the determination in relation to 3</w:t>
      </w:r>
      <w:r w:rsidR="00BD75AB" w:rsidRPr="00EC0B71">
        <w:t> </w:t>
      </w:r>
      <w:r w:rsidRPr="00EC0B71">
        <w:t>February 2009 consisted of or included a Part A rate greater than nil worked out taking into account at least one FTB child who was aged 4 or more and less than 19 on 3</w:t>
      </w:r>
      <w:r w:rsidR="00BD75AB" w:rsidRPr="00EC0B71">
        <w:t> </w:t>
      </w:r>
      <w:r w:rsidRPr="00EC0B71">
        <w:t>February 2009 (or, if the child has died, who would have been that age on that date if the child had not died).</w:t>
      </w:r>
    </w:p>
    <w:p w:rsidR="000F365E" w:rsidRPr="00EC0B71" w:rsidRDefault="000F365E" w:rsidP="000F365E">
      <w:pPr>
        <w:pStyle w:val="ActHead5"/>
      </w:pPr>
      <w:bookmarkStart w:id="182" w:name="_Toc78890339"/>
      <w:r w:rsidRPr="008E588C">
        <w:rPr>
          <w:rStyle w:val="CharSectno"/>
        </w:rPr>
        <w:t>96</w:t>
      </w:r>
      <w:r w:rsidRPr="00EC0B71">
        <w:t xml:space="preserve">  In respect of what children is the bonus payable?</w:t>
      </w:r>
      <w:bookmarkEnd w:id="182"/>
    </w:p>
    <w:p w:rsidR="000F365E" w:rsidRPr="00EC0B71" w:rsidRDefault="000F365E" w:rsidP="000F365E">
      <w:pPr>
        <w:pStyle w:val="subsection"/>
      </w:pPr>
      <w:r w:rsidRPr="00EC0B71">
        <w:tab/>
      </w:r>
      <w:r w:rsidRPr="00EC0B71">
        <w:tab/>
        <w:t xml:space="preserve">Each of the following is an </w:t>
      </w:r>
      <w:r w:rsidRPr="00EC0B71">
        <w:rPr>
          <w:b/>
          <w:i/>
        </w:rPr>
        <w:t>eligible child</w:t>
      </w:r>
      <w:r w:rsidRPr="00EC0B71">
        <w:t xml:space="preserve"> in relation to the entitled individual:</w:t>
      </w:r>
    </w:p>
    <w:p w:rsidR="000F365E" w:rsidRPr="00EC0B71" w:rsidRDefault="000F365E" w:rsidP="000F365E">
      <w:pPr>
        <w:pStyle w:val="paragraph"/>
      </w:pPr>
      <w:r w:rsidRPr="00EC0B71">
        <w:tab/>
        <w:t>(a)</w:t>
      </w:r>
      <w:r w:rsidRPr="00EC0B71">
        <w:tab/>
        <w:t>if subsection</w:t>
      </w:r>
      <w:r w:rsidR="00BD75AB" w:rsidRPr="00EC0B71">
        <w:t> </w:t>
      </w:r>
      <w:r w:rsidRPr="00EC0B71">
        <w:t>95(2) applies to the entitled individual—each FTB child covered by paragraph</w:t>
      </w:r>
      <w:r w:rsidR="00BD75AB" w:rsidRPr="00EC0B71">
        <w:t> </w:t>
      </w:r>
      <w:r w:rsidRPr="00EC0B71">
        <w:t>95(2)(b) and taken into account in determining the applicable rate;</w:t>
      </w:r>
    </w:p>
    <w:p w:rsidR="000F365E" w:rsidRPr="00EC0B71" w:rsidRDefault="000F365E" w:rsidP="000F365E">
      <w:pPr>
        <w:pStyle w:val="paragraph"/>
      </w:pPr>
      <w:r w:rsidRPr="00EC0B71">
        <w:tab/>
        <w:t>(b)</w:t>
      </w:r>
      <w:r w:rsidRPr="00EC0B71">
        <w:tab/>
        <w:t>if subsection</w:t>
      </w:r>
      <w:r w:rsidR="00BD75AB" w:rsidRPr="00EC0B71">
        <w:t> </w:t>
      </w:r>
      <w:r w:rsidRPr="00EC0B71">
        <w:t>95(3) applies to the entitled individual—each FTB child covered by paragraph</w:t>
      </w:r>
      <w:r w:rsidR="00BD75AB" w:rsidRPr="00EC0B71">
        <w:t> </w:t>
      </w:r>
      <w:r w:rsidRPr="00EC0B71">
        <w:t xml:space="preserve">95(3)(c) or </w:t>
      </w:r>
      <w:r w:rsidRPr="00EC0B71">
        <w:lastRenderedPageBreak/>
        <w:t>subparagraph</w:t>
      </w:r>
      <w:r w:rsidR="00BD75AB" w:rsidRPr="00EC0B71">
        <w:t> </w:t>
      </w:r>
      <w:r w:rsidRPr="00EC0B71">
        <w:t>95(3)(d)(ii) and taken into account in determining the applicable rate;</w:t>
      </w:r>
    </w:p>
    <w:p w:rsidR="000F365E" w:rsidRPr="00EC0B71" w:rsidRDefault="000F365E" w:rsidP="000F365E">
      <w:pPr>
        <w:pStyle w:val="paragraph"/>
      </w:pPr>
      <w:r w:rsidRPr="00EC0B71">
        <w:tab/>
        <w:t>(c)</w:t>
      </w:r>
      <w:r w:rsidRPr="00EC0B71">
        <w:tab/>
        <w:t>if subsection</w:t>
      </w:r>
      <w:r w:rsidR="00BD75AB" w:rsidRPr="00EC0B71">
        <w:t> </w:t>
      </w:r>
      <w:r w:rsidRPr="00EC0B71">
        <w:t>95(4) applies to the entitled individual—each FTB child covered by paragraph</w:t>
      </w:r>
      <w:r w:rsidR="00BD75AB" w:rsidRPr="00EC0B71">
        <w:t> </w:t>
      </w:r>
      <w:r w:rsidRPr="00EC0B71">
        <w:t>95(4)(c) and taken into account in determining the applicable rate.</w:t>
      </w:r>
    </w:p>
    <w:p w:rsidR="000F365E" w:rsidRPr="00EC0B71" w:rsidRDefault="000F365E" w:rsidP="000F365E">
      <w:pPr>
        <w:pStyle w:val="ActHead5"/>
      </w:pPr>
      <w:bookmarkStart w:id="183" w:name="_Toc78890340"/>
      <w:r w:rsidRPr="008E588C">
        <w:rPr>
          <w:rStyle w:val="CharSectno"/>
        </w:rPr>
        <w:t>97</w:t>
      </w:r>
      <w:r w:rsidRPr="00EC0B71">
        <w:t xml:space="preserve">  What is the amount of the bonus?</w:t>
      </w:r>
      <w:bookmarkEnd w:id="183"/>
    </w:p>
    <w:p w:rsidR="000F365E" w:rsidRPr="00EC0B71" w:rsidRDefault="000F365E" w:rsidP="000F365E">
      <w:pPr>
        <w:pStyle w:val="SubsectionHead"/>
      </w:pPr>
      <w:r w:rsidRPr="00EC0B71">
        <w:t>Add together the amounts applicable under this section for each eligible child</w:t>
      </w:r>
    </w:p>
    <w:p w:rsidR="000F365E" w:rsidRPr="00EC0B71" w:rsidRDefault="000F365E" w:rsidP="000F365E">
      <w:pPr>
        <w:pStyle w:val="subsection"/>
      </w:pPr>
      <w:r w:rsidRPr="00EC0B71">
        <w:tab/>
        <w:t>(1)</w:t>
      </w:r>
      <w:r w:rsidRPr="00EC0B71">
        <w:tab/>
        <w:t>The amount of the back to school bonus to the entitled individual is worked out by adding together the amounts applicable under this section for each eligible child.</w:t>
      </w:r>
    </w:p>
    <w:p w:rsidR="000F365E" w:rsidRPr="00EC0B71" w:rsidRDefault="000F365E" w:rsidP="000F365E">
      <w:pPr>
        <w:pStyle w:val="SubsectionHead"/>
      </w:pPr>
      <w:r w:rsidRPr="00EC0B71">
        <w:t>Amount is $950 unless another subsection applies</w:t>
      </w:r>
    </w:p>
    <w:p w:rsidR="000F365E" w:rsidRPr="00EC0B71" w:rsidRDefault="000F365E" w:rsidP="000F365E">
      <w:pPr>
        <w:pStyle w:val="subsection"/>
      </w:pPr>
      <w:r w:rsidRPr="00EC0B71">
        <w:tab/>
        <w:t>(2)</w:t>
      </w:r>
      <w:r w:rsidRPr="00EC0B71">
        <w:tab/>
        <w:t>Subject to this section, the amount applicable for an eligible child is $950.</w:t>
      </w:r>
    </w:p>
    <w:p w:rsidR="000F365E" w:rsidRPr="00EC0B71" w:rsidRDefault="000F365E" w:rsidP="000F365E">
      <w:pPr>
        <w:pStyle w:val="SubsectionHead"/>
      </w:pPr>
      <w:r w:rsidRPr="00EC0B71">
        <w:t>Reduced amount if applicable rate took account of an individual’s shared care percentage</w:t>
      </w:r>
    </w:p>
    <w:p w:rsidR="000F365E" w:rsidRPr="00EC0B71" w:rsidRDefault="000F365E" w:rsidP="000F365E">
      <w:pPr>
        <w:pStyle w:val="subsection"/>
      </w:pPr>
      <w:r w:rsidRPr="00EC0B71">
        <w:tab/>
        <w:t>(3)</w:t>
      </w:r>
      <w:r w:rsidRPr="00EC0B71">
        <w:tab/>
        <w:t>If the applicable rate (see section</w:t>
      </w:r>
      <w:r w:rsidR="00BD75AB" w:rsidRPr="00EC0B71">
        <w:t> </w:t>
      </w:r>
      <w:r w:rsidRPr="00EC0B71">
        <w:t>95) took account of a shared care percentage in relation to an eligible child, the amount applicable for the eligible child is that percentage of $950.</w:t>
      </w:r>
    </w:p>
    <w:p w:rsidR="000F365E" w:rsidRPr="00EC0B71" w:rsidRDefault="000F365E" w:rsidP="000F365E">
      <w:pPr>
        <w:pStyle w:val="SubsectionHead"/>
      </w:pPr>
      <w:r w:rsidRPr="00EC0B71">
        <w:t>Reduced amount if applicable rate took account of a section</w:t>
      </w:r>
      <w:r w:rsidR="00BD75AB" w:rsidRPr="00EC0B71">
        <w:t> </w:t>
      </w:r>
      <w:r w:rsidRPr="00EC0B71">
        <w:t>28 percentage determination</w:t>
      </w:r>
    </w:p>
    <w:p w:rsidR="000F365E" w:rsidRPr="00EC0B71" w:rsidRDefault="000F365E" w:rsidP="000F365E">
      <w:pPr>
        <w:pStyle w:val="subsection"/>
      </w:pPr>
      <w:r w:rsidRPr="00EC0B71">
        <w:tab/>
        <w:t>(4)</w:t>
      </w:r>
      <w:r w:rsidRPr="00EC0B71">
        <w:tab/>
        <w:t>If the applicable rate (see section</w:t>
      </w:r>
      <w:r w:rsidR="00BD75AB" w:rsidRPr="00EC0B71">
        <w:t> </w:t>
      </w:r>
      <w:r w:rsidRPr="00EC0B71">
        <w:t>95) took account of a determination under section</w:t>
      </w:r>
      <w:r w:rsidR="00BD75AB" w:rsidRPr="00EC0B71">
        <w:t> </w:t>
      </w:r>
      <w:r w:rsidRPr="00EC0B71">
        <w:t>28 of a particular percentage in relation to one or more FTB children (being an eligible child or eligible children)—the amount applicable for the eligible child, or for each of those eligible children, is:</w:t>
      </w:r>
    </w:p>
    <w:p w:rsidR="000F365E" w:rsidRPr="00EC0B71" w:rsidRDefault="000F365E" w:rsidP="000F365E">
      <w:pPr>
        <w:pStyle w:val="paragraph"/>
      </w:pPr>
      <w:r w:rsidRPr="00EC0B71">
        <w:tab/>
        <w:t>(a)</w:t>
      </w:r>
      <w:r w:rsidRPr="00EC0B71">
        <w:tab/>
        <w:t xml:space="preserve">unless </w:t>
      </w:r>
      <w:r w:rsidR="00BD75AB" w:rsidRPr="00EC0B71">
        <w:t>paragraph (</w:t>
      </w:r>
      <w:r w:rsidRPr="00EC0B71">
        <w:t>b) applies—that percentage of $950; or</w:t>
      </w:r>
    </w:p>
    <w:p w:rsidR="000F365E" w:rsidRPr="00EC0B71" w:rsidRDefault="000F365E" w:rsidP="000F365E">
      <w:pPr>
        <w:pStyle w:val="paragraph"/>
      </w:pPr>
      <w:r w:rsidRPr="00EC0B71">
        <w:tab/>
        <w:t>(b)</w:t>
      </w:r>
      <w:r w:rsidRPr="00EC0B71">
        <w:tab/>
        <w:t xml:space="preserve">if </w:t>
      </w:r>
      <w:r w:rsidR="00BD75AB" w:rsidRPr="00EC0B71">
        <w:t>subsection (</w:t>
      </w:r>
      <w:r w:rsidRPr="00EC0B71">
        <w:t xml:space="preserve">3) also applies in relation to the eligible child—that percentage of the amount worked out under </w:t>
      </w:r>
      <w:r w:rsidR="00BD75AB" w:rsidRPr="00EC0B71">
        <w:t>subsection (</w:t>
      </w:r>
      <w:r w:rsidRPr="00EC0B71">
        <w:t>3) for the eligible child.</w:t>
      </w:r>
    </w:p>
    <w:p w:rsidR="000F365E" w:rsidRPr="00EC0B71" w:rsidRDefault="000F365E" w:rsidP="000F365E">
      <w:pPr>
        <w:pStyle w:val="SubsectionHead"/>
      </w:pPr>
      <w:r w:rsidRPr="00EC0B71">
        <w:lastRenderedPageBreak/>
        <w:t>Reduced amount if applicable rate took account of a section</w:t>
      </w:r>
      <w:r w:rsidR="00BD75AB" w:rsidRPr="00EC0B71">
        <w:t> </w:t>
      </w:r>
      <w:r w:rsidRPr="00EC0B71">
        <w:t>29 percentage determination</w:t>
      </w:r>
    </w:p>
    <w:p w:rsidR="000F365E" w:rsidRPr="00EC0B71" w:rsidRDefault="000F365E" w:rsidP="000F365E">
      <w:pPr>
        <w:pStyle w:val="subsection"/>
      </w:pPr>
      <w:r w:rsidRPr="00EC0B71">
        <w:tab/>
        <w:t>(5)</w:t>
      </w:r>
      <w:r w:rsidRPr="00EC0B71">
        <w:tab/>
        <w:t>If the applicable rate (see section</w:t>
      </w:r>
      <w:r w:rsidR="00BD75AB" w:rsidRPr="00EC0B71">
        <w:t> </w:t>
      </w:r>
      <w:r w:rsidRPr="00EC0B71">
        <w:t>95) took account of a determination under section</w:t>
      </w:r>
      <w:r w:rsidR="00BD75AB" w:rsidRPr="00EC0B71">
        <w:t> </w:t>
      </w:r>
      <w:r w:rsidRPr="00EC0B71">
        <w:t>29 of a particular percentage in relation to one or more FTB children (being an eligible child or eligible children)—the amount applicable for the eligible child, or for each of those eligible children, is:</w:t>
      </w:r>
    </w:p>
    <w:p w:rsidR="000F365E" w:rsidRPr="00EC0B71" w:rsidRDefault="000F365E" w:rsidP="000F365E">
      <w:pPr>
        <w:pStyle w:val="paragraph"/>
      </w:pPr>
      <w:r w:rsidRPr="00EC0B71">
        <w:tab/>
        <w:t>(a)</w:t>
      </w:r>
      <w:r w:rsidRPr="00EC0B71">
        <w:tab/>
        <w:t xml:space="preserve">unless </w:t>
      </w:r>
      <w:r w:rsidR="00BD75AB" w:rsidRPr="00EC0B71">
        <w:t>paragraph (</w:t>
      </w:r>
      <w:r w:rsidRPr="00EC0B71">
        <w:t>b) applies—that percentage of $950; or</w:t>
      </w:r>
    </w:p>
    <w:p w:rsidR="000F365E" w:rsidRPr="00EC0B71" w:rsidRDefault="000F365E" w:rsidP="000F365E">
      <w:pPr>
        <w:pStyle w:val="paragraph"/>
      </w:pPr>
      <w:r w:rsidRPr="00EC0B71">
        <w:tab/>
        <w:t>(b)</w:t>
      </w:r>
      <w:r w:rsidRPr="00EC0B71">
        <w:tab/>
        <w:t xml:space="preserve">if </w:t>
      </w:r>
      <w:r w:rsidR="00BD75AB" w:rsidRPr="00EC0B71">
        <w:t>subsection (</w:t>
      </w:r>
      <w:r w:rsidRPr="00EC0B71">
        <w:t xml:space="preserve">3) also applies in relation to the eligible child—that percentage of the amount worked out under </w:t>
      </w:r>
      <w:r w:rsidR="00BD75AB" w:rsidRPr="00EC0B71">
        <w:t>subsection (</w:t>
      </w:r>
      <w:r w:rsidRPr="00EC0B71">
        <w:t>3) for the eligible child.</w:t>
      </w:r>
    </w:p>
    <w:p w:rsidR="000F365E" w:rsidRPr="00EC0B71" w:rsidRDefault="000F365E" w:rsidP="000F365E">
      <w:pPr>
        <w:pStyle w:val="ActHead4"/>
      </w:pPr>
      <w:bookmarkStart w:id="184" w:name="_Toc78890341"/>
      <w:r w:rsidRPr="008E588C">
        <w:rPr>
          <w:rStyle w:val="CharSubdNo"/>
        </w:rPr>
        <w:t>Subdivision B</w:t>
      </w:r>
      <w:r w:rsidRPr="00EC0B71">
        <w:t>—</w:t>
      </w:r>
      <w:r w:rsidRPr="008E588C">
        <w:rPr>
          <w:rStyle w:val="CharSubdText"/>
        </w:rPr>
        <w:t>Other entitlements</w:t>
      </w:r>
      <w:bookmarkEnd w:id="184"/>
    </w:p>
    <w:p w:rsidR="000F365E" w:rsidRPr="00EC0B71" w:rsidRDefault="000F365E" w:rsidP="000F365E">
      <w:pPr>
        <w:pStyle w:val="ActHead5"/>
      </w:pPr>
      <w:bookmarkStart w:id="185" w:name="_Toc78890342"/>
      <w:r w:rsidRPr="008E588C">
        <w:rPr>
          <w:rStyle w:val="CharSectno"/>
        </w:rPr>
        <w:t>98</w:t>
      </w:r>
      <w:r w:rsidRPr="00EC0B71">
        <w:t xml:space="preserve">  When is an individual entitled to a back to school bonus?</w:t>
      </w:r>
      <w:bookmarkEnd w:id="185"/>
    </w:p>
    <w:p w:rsidR="000F365E" w:rsidRPr="00EC0B71" w:rsidRDefault="000F365E" w:rsidP="000F365E">
      <w:pPr>
        <w:pStyle w:val="subsection"/>
      </w:pPr>
      <w:r w:rsidRPr="00EC0B71">
        <w:tab/>
      </w:r>
      <w:r w:rsidRPr="00EC0B71">
        <w:tab/>
        <w:t>An individual is entitled to a back to school bonus if:</w:t>
      </w:r>
    </w:p>
    <w:p w:rsidR="000F365E" w:rsidRPr="00EC0B71" w:rsidRDefault="000F365E" w:rsidP="000F365E">
      <w:pPr>
        <w:pStyle w:val="paragraph"/>
      </w:pPr>
      <w:r w:rsidRPr="00EC0B71">
        <w:tab/>
        <w:t>(a)</w:t>
      </w:r>
      <w:r w:rsidRPr="00EC0B71">
        <w:tab/>
        <w:t>the individual was receiving either of the following payments in relation to 3</w:t>
      </w:r>
      <w:r w:rsidR="00BD75AB" w:rsidRPr="00EC0B71">
        <w:t> </w:t>
      </w:r>
      <w:r w:rsidRPr="00EC0B71">
        <w:t>February 2009:</w:t>
      </w:r>
    </w:p>
    <w:p w:rsidR="000F365E" w:rsidRPr="00EC0B71" w:rsidRDefault="000F365E" w:rsidP="000F365E">
      <w:pPr>
        <w:pStyle w:val="paragraphsub"/>
      </w:pPr>
      <w:r w:rsidRPr="00EC0B71">
        <w:tab/>
        <w:t>(i)</w:t>
      </w:r>
      <w:r w:rsidRPr="00EC0B71">
        <w:tab/>
        <w:t>a carer payment under Part</w:t>
      </w:r>
      <w:r w:rsidR="00BD75AB" w:rsidRPr="00EC0B71">
        <w:t> </w:t>
      </w:r>
      <w:r w:rsidRPr="00EC0B71">
        <w:t xml:space="preserve">2.5 of the </w:t>
      </w:r>
      <w:r w:rsidRPr="00EC0B71">
        <w:rPr>
          <w:i/>
        </w:rPr>
        <w:t>Social Security Act 1991</w:t>
      </w:r>
      <w:r w:rsidRPr="00EC0B71">
        <w:t>;</w:t>
      </w:r>
    </w:p>
    <w:p w:rsidR="000F365E" w:rsidRPr="00EC0B71" w:rsidRDefault="000F365E" w:rsidP="000F365E">
      <w:pPr>
        <w:pStyle w:val="paragraphsub"/>
      </w:pPr>
      <w:r w:rsidRPr="00EC0B71">
        <w:tab/>
        <w:t>(ii)</w:t>
      </w:r>
      <w:r w:rsidRPr="00EC0B71">
        <w:tab/>
        <w:t>a disability support pension under Part</w:t>
      </w:r>
      <w:r w:rsidR="00BD75AB" w:rsidRPr="00EC0B71">
        <w:t> </w:t>
      </w:r>
      <w:r w:rsidRPr="00EC0B71">
        <w:t xml:space="preserve">2.3 of the </w:t>
      </w:r>
      <w:r w:rsidRPr="00EC0B71">
        <w:rPr>
          <w:i/>
        </w:rPr>
        <w:t>Social Security Act 1991</w:t>
      </w:r>
      <w:r w:rsidRPr="00EC0B71">
        <w:t>; and</w:t>
      </w:r>
    </w:p>
    <w:p w:rsidR="000F365E" w:rsidRPr="00EC0B71" w:rsidRDefault="000F365E" w:rsidP="000F365E">
      <w:pPr>
        <w:pStyle w:val="paragraph"/>
      </w:pPr>
      <w:r w:rsidRPr="00EC0B71">
        <w:tab/>
        <w:t>(b)</w:t>
      </w:r>
      <w:r w:rsidRPr="00EC0B71">
        <w:tab/>
        <w:t>the individual was aged less than 19 on 3</w:t>
      </w:r>
      <w:r w:rsidR="00BD75AB" w:rsidRPr="00EC0B71">
        <w:t> </w:t>
      </w:r>
      <w:r w:rsidRPr="00EC0B71">
        <w:t>February 2009.</w:t>
      </w:r>
    </w:p>
    <w:p w:rsidR="000F365E" w:rsidRPr="00EC0B71" w:rsidRDefault="000F365E" w:rsidP="000F365E">
      <w:pPr>
        <w:pStyle w:val="ActHead5"/>
      </w:pPr>
      <w:bookmarkStart w:id="186" w:name="_Toc78890343"/>
      <w:r w:rsidRPr="008E588C">
        <w:rPr>
          <w:rStyle w:val="CharSectno"/>
        </w:rPr>
        <w:t>99</w:t>
      </w:r>
      <w:r w:rsidRPr="00EC0B71">
        <w:t xml:space="preserve">  What is the amount of the bonus?</w:t>
      </w:r>
      <w:bookmarkEnd w:id="186"/>
    </w:p>
    <w:p w:rsidR="000F365E" w:rsidRPr="00EC0B71" w:rsidRDefault="000F365E" w:rsidP="000F365E">
      <w:pPr>
        <w:pStyle w:val="subsection"/>
      </w:pPr>
      <w:r w:rsidRPr="00EC0B71">
        <w:tab/>
      </w:r>
      <w:r w:rsidRPr="00EC0B71">
        <w:tab/>
        <w:t>The amount of the back to school bonus to the individual is $950.</w:t>
      </w:r>
    </w:p>
    <w:p w:rsidR="000F365E" w:rsidRPr="00EC0B71" w:rsidRDefault="000F365E" w:rsidP="000F365E">
      <w:pPr>
        <w:pStyle w:val="ActHead4"/>
      </w:pPr>
      <w:bookmarkStart w:id="187" w:name="_Toc78890344"/>
      <w:r w:rsidRPr="008E588C">
        <w:rPr>
          <w:rStyle w:val="CharSubdNo"/>
        </w:rPr>
        <w:t>Subdivision C</w:t>
      </w:r>
      <w:r w:rsidRPr="00EC0B71">
        <w:t>—</w:t>
      </w:r>
      <w:r w:rsidRPr="008E588C">
        <w:rPr>
          <w:rStyle w:val="CharSubdText"/>
        </w:rPr>
        <w:t>General rules</w:t>
      </w:r>
      <w:bookmarkEnd w:id="187"/>
    </w:p>
    <w:p w:rsidR="000F365E" w:rsidRPr="00EC0B71" w:rsidRDefault="000F365E" w:rsidP="000F365E">
      <w:pPr>
        <w:pStyle w:val="ActHead5"/>
      </w:pPr>
      <w:bookmarkStart w:id="188" w:name="_Toc78890345"/>
      <w:r w:rsidRPr="008E588C">
        <w:rPr>
          <w:rStyle w:val="CharSectno"/>
        </w:rPr>
        <w:t>100</w:t>
      </w:r>
      <w:r w:rsidRPr="00EC0B71">
        <w:t xml:space="preserve">  General rules</w:t>
      </w:r>
      <w:bookmarkEnd w:id="188"/>
    </w:p>
    <w:p w:rsidR="000F365E" w:rsidRPr="00EC0B71" w:rsidRDefault="000F365E" w:rsidP="000F365E">
      <w:pPr>
        <w:pStyle w:val="subsection"/>
      </w:pPr>
      <w:r w:rsidRPr="00EC0B71">
        <w:tab/>
        <w:t>(1)</w:t>
      </w:r>
      <w:r w:rsidRPr="00EC0B71">
        <w:tab/>
        <w:t>If a back to school bonus under Subdivision A in relation to an eligible child (see section</w:t>
      </w:r>
      <w:r w:rsidR="00BD75AB" w:rsidRPr="00EC0B71">
        <w:t> </w:t>
      </w:r>
      <w:r w:rsidRPr="00EC0B71">
        <w:t>96) is paid to an individual, no back to school bonus under Subdivision B can be paid to the eligible child.</w:t>
      </w:r>
    </w:p>
    <w:p w:rsidR="000F365E" w:rsidRPr="00EC0B71" w:rsidRDefault="000F365E" w:rsidP="000F365E">
      <w:pPr>
        <w:pStyle w:val="subsection"/>
      </w:pPr>
      <w:r w:rsidRPr="00EC0B71">
        <w:lastRenderedPageBreak/>
        <w:tab/>
        <w:t>(2)</w:t>
      </w:r>
      <w:r w:rsidRPr="00EC0B71">
        <w:tab/>
        <w:t xml:space="preserve">If a back to school bonus under Subdivision B is paid to an individual (the </w:t>
      </w:r>
      <w:r w:rsidRPr="00EC0B71">
        <w:rPr>
          <w:b/>
          <w:i/>
        </w:rPr>
        <w:t>recipient</w:t>
      </w:r>
      <w:r w:rsidRPr="00EC0B71">
        <w:t>), no back to school bonus under Subdivision A can be paid to another individual in relation to the recipient.</w:t>
      </w:r>
    </w:p>
    <w:p w:rsidR="000F365E" w:rsidRPr="00EC0B71" w:rsidRDefault="00AA48B4" w:rsidP="003D7FE2">
      <w:pPr>
        <w:pStyle w:val="ActHead3"/>
        <w:pageBreakBefore/>
      </w:pPr>
      <w:bookmarkStart w:id="189" w:name="_Toc78890346"/>
      <w:r w:rsidRPr="008E588C">
        <w:rPr>
          <w:rStyle w:val="CharDivNo"/>
        </w:rPr>
        <w:lastRenderedPageBreak/>
        <w:t>Division 2</w:t>
      </w:r>
      <w:r w:rsidR="000F365E" w:rsidRPr="00EC0B71">
        <w:t>—</w:t>
      </w:r>
      <w:r w:rsidR="000F365E" w:rsidRPr="008E588C">
        <w:rPr>
          <w:rStyle w:val="CharDivText"/>
        </w:rPr>
        <w:t>Single income family bonus</w:t>
      </w:r>
      <w:bookmarkEnd w:id="189"/>
    </w:p>
    <w:p w:rsidR="000F365E" w:rsidRPr="00EC0B71" w:rsidRDefault="000F365E" w:rsidP="000F365E">
      <w:pPr>
        <w:pStyle w:val="ActHead5"/>
      </w:pPr>
      <w:bookmarkStart w:id="190" w:name="_Toc78890347"/>
      <w:r w:rsidRPr="008E588C">
        <w:rPr>
          <w:rStyle w:val="CharSectno"/>
        </w:rPr>
        <w:t>101</w:t>
      </w:r>
      <w:r w:rsidRPr="00EC0B71">
        <w:t xml:space="preserve">  When is an individual entitled to a single income family bonus?</w:t>
      </w:r>
      <w:bookmarkEnd w:id="190"/>
    </w:p>
    <w:p w:rsidR="000F365E" w:rsidRPr="00EC0B71" w:rsidRDefault="000F365E" w:rsidP="000F365E">
      <w:pPr>
        <w:pStyle w:val="subsection"/>
      </w:pPr>
      <w:r w:rsidRPr="00EC0B71">
        <w:tab/>
        <w:t>(1)</w:t>
      </w:r>
      <w:r w:rsidRPr="00EC0B71">
        <w:tab/>
        <w:t xml:space="preserve">An individual (the </w:t>
      </w:r>
      <w:r w:rsidRPr="00EC0B71">
        <w:rPr>
          <w:b/>
          <w:i/>
        </w:rPr>
        <w:t>entitled individual</w:t>
      </w:r>
      <w:r w:rsidRPr="00EC0B71">
        <w:t xml:space="preserve">) is entitled to a single income family bonus if </w:t>
      </w:r>
      <w:r w:rsidR="00BD75AB" w:rsidRPr="00EC0B71">
        <w:t>subsection (</w:t>
      </w:r>
      <w:r w:rsidRPr="00EC0B71">
        <w:t>2), (3) or (4) applies to the individual.</w:t>
      </w:r>
    </w:p>
    <w:p w:rsidR="000F365E" w:rsidRPr="00EC0B71" w:rsidRDefault="000F365E" w:rsidP="000F365E">
      <w:pPr>
        <w:pStyle w:val="subsection"/>
      </w:pPr>
      <w:r w:rsidRPr="00EC0B71">
        <w:tab/>
        <w:t>(2)</w:t>
      </w:r>
      <w:r w:rsidRPr="00EC0B71">
        <w:tab/>
        <w:t>This subsection applies to the individual if:</w:t>
      </w:r>
    </w:p>
    <w:p w:rsidR="000F365E" w:rsidRPr="00EC0B71" w:rsidRDefault="000F365E" w:rsidP="000F365E">
      <w:pPr>
        <w:pStyle w:val="paragraph"/>
      </w:pPr>
      <w:r w:rsidRPr="00EC0B71">
        <w:tab/>
        <w:t>(a)</w:t>
      </w:r>
      <w:r w:rsidRPr="00EC0B71">
        <w:tab/>
        <w:t>in relation to 3</w:t>
      </w:r>
      <w:r w:rsidR="00BD75AB" w:rsidRPr="00EC0B71">
        <w:t> </w:t>
      </w:r>
      <w:r w:rsidRPr="00EC0B71">
        <w:t>February 2009, a determination under section</w:t>
      </w:r>
      <w:r w:rsidR="00BD75AB" w:rsidRPr="00EC0B71">
        <w:t> </w:t>
      </w:r>
      <w:r w:rsidRPr="00EC0B71">
        <w:t>16 of the Family Assistance Administration Act was in force in respect of the individual as a claimant; and</w:t>
      </w:r>
    </w:p>
    <w:p w:rsidR="000F365E" w:rsidRPr="00EC0B71" w:rsidRDefault="000F365E" w:rsidP="000F365E">
      <w:pPr>
        <w:pStyle w:val="paragraph"/>
      </w:pPr>
      <w:r w:rsidRPr="00EC0B71">
        <w:tab/>
        <w:t>(b)</w:t>
      </w:r>
      <w:r w:rsidRPr="00EC0B71">
        <w:tab/>
        <w:t xml:space="preserve">the rate (the </w:t>
      </w:r>
      <w:r w:rsidRPr="00EC0B71">
        <w:rPr>
          <w:b/>
          <w:i/>
        </w:rPr>
        <w:t>applicable rate</w:t>
      </w:r>
      <w:r w:rsidRPr="00EC0B71">
        <w:t>) of family tax benefit payable under the determination in relation to 3</w:t>
      </w:r>
      <w:r w:rsidR="00BD75AB" w:rsidRPr="00EC0B71">
        <w:t> </w:t>
      </w:r>
      <w:r w:rsidRPr="00EC0B71">
        <w:t>February 2009 consisted of or included a Part B rate greater than nil.</w:t>
      </w:r>
    </w:p>
    <w:p w:rsidR="000F365E" w:rsidRPr="00EC0B71" w:rsidRDefault="000F365E" w:rsidP="000F365E">
      <w:pPr>
        <w:pStyle w:val="subsection"/>
      </w:pPr>
      <w:r w:rsidRPr="00EC0B71">
        <w:tab/>
        <w:t>(3)</w:t>
      </w:r>
      <w:r w:rsidRPr="00EC0B71">
        <w:tab/>
        <w:t>This subsection applies to the individual if:</w:t>
      </w:r>
    </w:p>
    <w:p w:rsidR="000F365E" w:rsidRPr="00EC0B71" w:rsidRDefault="000F365E" w:rsidP="000F365E">
      <w:pPr>
        <w:pStyle w:val="paragraph"/>
      </w:pPr>
      <w:r w:rsidRPr="00EC0B71">
        <w:tab/>
        <w:t>(a)</w:t>
      </w:r>
      <w:r w:rsidRPr="00EC0B71">
        <w:tab/>
        <w:t>in relation to 3</w:t>
      </w:r>
      <w:r w:rsidR="00BD75AB" w:rsidRPr="00EC0B71">
        <w:t> </w:t>
      </w:r>
      <w:r w:rsidRPr="00EC0B71">
        <w:t>February 2009, a determination under section</w:t>
      </w:r>
      <w:r w:rsidR="00BD75AB" w:rsidRPr="00EC0B71">
        <w:t> </w:t>
      </w:r>
      <w:r w:rsidRPr="00EC0B71">
        <w:t>17 of the Family Assistance Administration Act was in force in respect of the individual as a claimant; and</w:t>
      </w:r>
    </w:p>
    <w:p w:rsidR="000F365E" w:rsidRPr="00EC0B71" w:rsidRDefault="000F365E" w:rsidP="000F365E">
      <w:pPr>
        <w:pStyle w:val="paragraph"/>
      </w:pPr>
      <w:r w:rsidRPr="00EC0B71">
        <w:tab/>
        <w:t>(b)</w:t>
      </w:r>
      <w:r w:rsidRPr="00EC0B71">
        <w:tab/>
        <w:t>the determination was made as a result of a claim made in the 2008</w:t>
      </w:r>
      <w:r w:rsidR="008E588C">
        <w:noBreakHyphen/>
      </w:r>
      <w:r w:rsidRPr="00EC0B71">
        <w:t>09, 2009</w:t>
      </w:r>
      <w:r w:rsidR="008E588C">
        <w:noBreakHyphen/>
      </w:r>
      <w:r w:rsidRPr="00EC0B71">
        <w:t>10 or 2010</w:t>
      </w:r>
      <w:r w:rsidR="008E588C">
        <w:noBreakHyphen/>
      </w:r>
      <w:r w:rsidRPr="00EC0B71">
        <w:t>11 income year; and</w:t>
      </w:r>
    </w:p>
    <w:p w:rsidR="000F365E" w:rsidRPr="00EC0B71" w:rsidRDefault="000F365E" w:rsidP="000F365E">
      <w:pPr>
        <w:pStyle w:val="paragraph"/>
      </w:pPr>
      <w:r w:rsidRPr="00EC0B71">
        <w:tab/>
        <w:t>(c)</w:t>
      </w:r>
      <w:r w:rsidRPr="00EC0B71">
        <w:tab/>
        <w:t>if the claim was made in the 2008</w:t>
      </w:r>
      <w:r w:rsidR="008E588C">
        <w:noBreakHyphen/>
      </w:r>
      <w:r w:rsidRPr="00EC0B71">
        <w:t xml:space="preserve">09 income year—the rate (the </w:t>
      </w:r>
      <w:r w:rsidRPr="00EC0B71">
        <w:rPr>
          <w:b/>
          <w:i/>
        </w:rPr>
        <w:t>applicable rate</w:t>
      </w:r>
      <w:r w:rsidRPr="00EC0B71">
        <w:t>) of family tax benefit payable under the determination in relation to 3</w:t>
      </w:r>
      <w:r w:rsidR="00BD75AB" w:rsidRPr="00EC0B71">
        <w:t> </w:t>
      </w:r>
      <w:r w:rsidRPr="00EC0B71">
        <w:t>February 2009 consisted of or included a Part B rate greater than nil; and</w:t>
      </w:r>
    </w:p>
    <w:p w:rsidR="000F365E" w:rsidRPr="00EC0B71" w:rsidRDefault="000F365E" w:rsidP="000F365E">
      <w:pPr>
        <w:pStyle w:val="paragraph"/>
      </w:pPr>
      <w:r w:rsidRPr="00EC0B71">
        <w:tab/>
        <w:t>(d)</w:t>
      </w:r>
      <w:r w:rsidRPr="00EC0B71">
        <w:tab/>
        <w:t>if the claim was made in the 2009</w:t>
      </w:r>
      <w:r w:rsidR="008E588C">
        <w:noBreakHyphen/>
      </w:r>
      <w:r w:rsidRPr="00EC0B71">
        <w:t>10 or 2010</w:t>
      </w:r>
      <w:r w:rsidR="008E588C">
        <w:noBreakHyphen/>
      </w:r>
      <w:r w:rsidRPr="00EC0B71">
        <w:t>11 income year:</w:t>
      </w:r>
    </w:p>
    <w:p w:rsidR="000F365E" w:rsidRPr="00EC0B71" w:rsidRDefault="000F365E" w:rsidP="000F365E">
      <w:pPr>
        <w:pStyle w:val="paragraphsub"/>
      </w:pPr>
      <w:r w:rsidRPr="00EC0B71">
        <w:tab/>
        <w:t>(i)</w:t>
      </w:r>
      <w:r w:rsidRPr="00EC0B71">
        <w:tab/>
        <w:t>the individual has satisfied the FTB reconciliation conditions under section</w:t>
      </w:r>
      <w:r w:rsidR="00BD75AB" w:rsidRPr="00EC0B71">
        <w:t> </w:t>
      </w:r>
      <w:r w:rsidRPr="00EC0B71">
        <w:t>32B of the Family Assistance Administration Act for all of the same</w:t>
      </w:r>
      <w:r w:rsidR="008E588C">
        <w:noBreakHyphen/>
      </w:r>
      <w:r w:rsidRPr="00EC0B71">
        <w:t>rate benefit periods in the 2008</w:t>
      </w:r>
      <w:r w:rsidR="008E588C">
        <w:noBreakHyphen/>
      </w:r>
      <w:r w:rsidRPr="00EC0B71">
        <w:t>09 income year; and</w:t>
      </w:r>
    </w:p>
    <w:p w:rsidR="000F365E" w:rsidRPr="00EC0B71" w:rsidRDefault="000F365E" w:rsidP="000F365E">
      <w:pPr>
        <w:pStyle w:val="paragraphsub"/>
      </w:pPr>
      <w:r w:rsidRPr="00EC0B71">
        <w:tab/>
        <w:t>(ii)</w:t>
      </w:r>
      <w:r w:rsidRPr="00EC0B71">
        <w:tab/>
        <w:t xml:space="preserve">the rate (the </w:t>
      </w:r>
      <w:r w:rsidRPr="00EC0B71">
        <w:rPr>
          <w:b/>
          <w:i/>
        </w:rPr>
        <w:t>applicable rate</w:t>
      </w:r>
      <w:r w:rsidRPr="00EC0B71">
        <w:t xml:space="preserve">) of family tax benefit that was payable under the determination after the individual satisfied those conditions, and that was payable in </w:t>
      </w:r>
      <w:r w:rsidRPr="00EC0B71">
        <w:lastRenderedPageBreak/>
        <w:t>relation to 3</w:t>
      </w:r>
      <w:r w:rsidR="00BD75AB" w:rsidRPr="00EC0B71">
        <w:t> </w:t>
      </w:r>
      <w:r w:rsidRPr="00EC0B71">
        <w:t>February 2009, consisted of or included a Part B rate greater than nil.</w:t>
      </w:r>
    </w:p>
    <w:p w:rsidR="000F365E" w:rsidRPr="00EC0B71" w:rsidRDefault="000F365E" w:rsidP="0056565E">
      <w:pPr>
        <w:pStyle w:val="subsection"/>
        <w:keepNext/>
        <w:keepLines/>
      </w:pPr>
      <w:r w:rsidRPr="00EC0B71">
        <w:tab/>
        <w:t>(4)</w:t>
      </w:r>
      <w:r w:rsidRPr="00EC0B71">
        <w:tab/>
        <w:t>This subsection applies to the individual if:</w:t>
      </w:r>
    </w:p>
    <w:p w:rsidR="000F365E" w:rsidRPr="00EC0B71" w:rsidRDefault="000F365E" w:rsidP="000F365E">
      <w:pPr>
        <w:pStyle w:val="paragraph"/>
      </w:pPr>
      <w:r w:rsidRPr="00EC0B71">
        <w:tab/>
        <w:t>(a)</w:t>
      </w:r>
      <w:r w:rsidRPr="00EC0B71">
        <w:tab/>
        <w:t>in relation to 3</w:t>
      </w:r>
      <w:r w:rsidR="00BD75AB" w:rsidRPr="00EC0B71">
        <w:t> </w:t>
      </w:r>
      <w:r w:rsidRPr="00EC0B71">
        <w:t>February 2009, a determination under section</w:t>
      </w:r>
      <w:r w:rsidR="00BD75AB" w:rsidRPr="00EC0B71">
        <w:t> </w:t>
      </w:r>
      <w:r w:rsidRPr="00EC0B71">
        <w:t>18 of the Family Assistance Administration Act was in force in respect of the individual as a claimant; and</w:t>
      </w:r>
    </w:p>
    <w:p w:rsidR="000F365E" w:rsidRPr="00EC0B71" w:rsidRDefault="000F365E" w:rsidP="000F365E">
      <w:pPr>
        <w:pStyle w:val="paragraph"/>
      </w:pPr>
      <w:r w:rsidRPr="00EC0B71">
        <w:tab/>
        <w:t>(b)</w:t>
      </w:r>
      <w:r w:rsidRPr="00EC0B71">
        <w:tab/>
        <w:t>the determination was made as a result of a claim made in the 2008</w:t>
      </w:r>
      <w:r w:rsidR="008E588C">
        <w:noBreakHyphen/>
      </w:r>
      <w:r w:rsidRPr="00EC0B71">
        <w:t>09 income year or a later income year; and</w:t>
      </w:r>
    </w:p>
    <w:p w:rsidR="000F365E" w:rsidRPr="00EC0B71" w:rsidRDefault="000F365E" w:rsidP="000F365E">
      <w:pPr>
        <w:pStyle w:val="paragraph"/>
      </w:pPr>
      <w:r w:rsidRPr="00EC0B71">
        <w:tab/>
        <w:t>(c)</w:t>
      </w:r>
      <w:r w:rsidRPr="00EC0B71">
        <w:tab/>
        <w:t xml:space="preserve">the rate (the </w:t>
      </w:r>
      <w:r w:rsidRPr="00EC0B71">
        <w:rPr>
          <w:b/>
          <w:i/>
        </w:rPr>
        <w:t>applicable rate</w:t>
      </w:r>
      <w:r w:rsidRPr="00EC0B71">
        <w:t>) of family tax benefit payable under the determination in relation to 3</w:t>
      </w:r>
      <w:r w:rsidR="00BD75AB" w:rsidRPr="00EC0B71">
        <w:t> </w:t>
      </w:r>
      <w:r w:rsidRPr="00EC0B71">
        <w:t>February 2009 consisted of or included a Part B rate greater than nil.</w:t>
      </w:r>
    </w:p>
    <w:p w:rsidR="000F365E" w:rsidRPr="00EC0B71" w:rsidRDefault="000F365E" w:rsidP="000F365E">
      <w:pPr>
        <w:pStyle w:val="ActHead5"/>
      </w:pPr>
      <w:bookmarkStart w:id="191" w:name="_Toc78890348"/>
      <w:r w:rsidRPr="008E588C">
        <w:rPr>
          <w:rStyle w:val="CharSectno"/>
        </w:rPr>
        <w:t>102</w:t>
      </w:r>
      <w:r w:rsidRPr="00EC0B71">
        <w:t xml:space="preserve">  What is the amount of the bonus?</w:t>
      </w:r>
      <w:bookmarkEnd w:id="191"/>
    </w:p>
    <w:p w:rsidR="000F365E" w:rsidRPr="00EC0B71" w:rsidRDefault="000F365E" w:rsidP="000F365E">
      <w:pPr>
        <w:pStyle w:val="SubsectionHead"/>
      </w:pPr>
      <w:r w:rsidRPr="00EC0B71">
        <w:t>Amount is $900 unless another subsection applies</w:t>
      </w:r>
    </w:p>
    <w:p w:rsidR="000F365E" w:rsidRPr="00EC0B71" w:rsidRDefault="000F365E" w:rsidP="000F365E">
      <w:pPr>
        <w:pStyle w:val="subsection"/>
      </w:pPr>
      <w:r w:rsidRPr="00EC0B71">
        <w:tab/>
        <w:t>(1)</w:t>
      </w:r>
      <w:r w:rsidRPr="00EC0B71">
        <w:tab/>
        <w:t>Subject to this section, the amount of the single income family bonus to the entitled individual is $900.</w:t>
      </w:r>
    </w:p>
    <w:p w:rsidR="000F365E" w:rsidRPr="00EC0B71" w:rsidRDefault="000F365E" w:rsidP="000F365E">
      <w:pPr>
        <w:pStyle w:val="SubsectionHead"/>
      </w:pPr>
      <w:r w:rsidRPr="00EC0B71">
        <w:t>Reduced amount if applicable rate took account of an individual’s shared care percentage</w:t>
      </w:r>
    </w:p>
    <w:p w:rsidR="000F365E" w:rsidRPr="00EC0B71" w:rsidRDefault="000F365E" w:rsidP="000F365E">
      <w:pPr>
        <w:pStyle w:val="subsection"/>
      </w:pPr>
      <w:r w:rsidRPr="00EC0B71">
        <w:tab/>
        <w:t>(2)</w:t>
      </w:r>
      <w:r w:rsidRPr="00EC0B71">
        <w:tab/>
        <w:t>If the applicable rate (see section</w:t>
      </w:r>
      <w:r w:rsidR="00BD75AB" w:rsidRPr="00EC0B71">
        <w:t> </w:t>
      </w:r>
      <w:r w:rsidRPr="00EC0B71">
        <w:t>101) was worked out taking into account only one FTB child and a shared care percentage in relation to that child, the amount of the single income family bonus to the entitled individual is that percentage of $900.</w:t>
      </w:r>
    </w:p>
    <w:p w:rsidR="000F365E" w:rsidRPr="00EC0B71" w:rsidRDefault="000F365E" w:rsidP="000F365E">
      <w:pPr>
        <w:pStyle w:val="subsection"/>
      </w:pPr>
      <w:r w:rsidRPr="00EC0B71">
        <w:tab/>
        <w:t>(3)</w:t>
      </w:r>
      <w:r w:rsidRPr="00EC0B71">
        <w:tab/>
        <w:t>If the applicable rate (see section</w:t>
      </w:r>
      <w:r w:rsidR="00BD75AB" w:rsidRPr="00EC0B71">
        <w:t> </w:t>
      </w:r>
      <w:r w:rsidRPr="00EC0B71">
        <w:t>101) was worked out taking into account more than one FTB child and a shared care percentage for each of those children, the amount of the single income family bonus to the entitled individual is the highest of those percentages of $900.</w:t>
      </w:r>
    </w:p>
    <w:p w:rsidR="000F365E" w:rsidRPr="00EC0B71" w:rsidRDefault="000F365E" w:rsidP="000F365E">
      <w:pPr>
        <w:pStyle w:val="SubsectionHead"/>
      </w:pPr>
      <w:r w:rsidRPr="00EC0B71">
        <w:t>Reduced amount if applicable rate took account of a section</w:t>
      </w:r>
      <w:r w:rsidR="00BD75AB" w:rsidRPr="00EC0B71">
        <w:t> </w:t>
      </w:r>
      <w:r w:rsidRPr="00EC0B71">
        <w:t>28 percentage determination</w:t>
      </w:r>
    </w:p>
    <w:p w:rsidR="000F365E" w:rsidRPr="00EC0B71" w:rsidRDefault="000F365E" w:rsidP="000F365E">
      <w:pPr>
        <w:pStyle w:val="subsection"/>
      </w:pPr>
      <w:r w:rsidRPr="00EC0B71">
        <w:tab/>
        <w:t>(4)</w:t>
      </w:r>
      <w:r w:rsidRPr="00EC0B71">
        <w:tab/>
        <w:t>If the applicable rate (see section</w:t>
      </w:r>
      <w:r w:rsidR="00BD75AB" w:rsidRPr="00EC0B71">
        <w:t> </w:t>
      </w:r>
      <w:r w:rsidRPr="00EC0B71">
        <w:t>101) took account of a determination under section</w:t>
      </w:r>
      <w:r w:rsidR="00BD75AB" w:rsidRPr="00EC0B71">
        <w:t> </w:t>
      </w:r>
      <w:r w:rsidRPr="00EC0B71">
        <w:t xml:space="preserve">28 of a particular percentage in </w:t>
      </w:r>
      <w:r w:rsidRPr="00EC0B71">
        <w:lastRenderedPageBreak/>
        <w:t>relation to one or more FTB children, the amount of the single income family bonus to the entitled individual is:</w:t>
      </w:r>
    </w:p>
    <w:p w:rsidR="000F365E" w:rsidRPr="00EC0B71" w:rsidRDefault="000F365E" w:rsidP="000F365E">
      <w:pPr>
        <w:pStyle w:val="paragraph"/>
      </w:pPr>
      <w:r w:rsidRPr="00EC0B71">
        <w:tab/>
        <w:t>(a)</w:t>
      </w:r>
      <w:r w:rsidRPr="00EC0B71">
        <w:tab/>
        <w:t xml:space="preserve">unless </w:t>
      </w:r>
      <w:r w:rsidR="00BD75AB" w:rsidRPr="00EC0B71">
        <w:t>paragraph (</w:t>
      </w:r>
      <w:r w:rsidRPr="00EC0B71">
        <w:t>b) applies—that percentage of $900; or</w:t>
      </w:r>
    </w:p>
    <w:p w:rsidR="000F365E" w:rsidRPr="00EC0B71" w:rsidRDefault="000F365E" w:rsidP="000F365E">
      <w:pPr>
        <w:pStyle w:val="paragraph"/>
      </w:pPr>
      <w:r w:rsidRPr="00EC0B71">
        <w:tab/>
        <w:t>(b)</w:t>
      </w:r>
      <w:r w:rsidRPr="00EC0B71">
        <w:tab/>
        <w:t xml:space="preserve">if </w:t>
      </w:r>
      <w:r w:rsidR="00BD75AB" w:rsidRPr="00EC0B71">
        <w:t>subsection (</w:t>
      </w:r>
      <w:r w:rsidRPr="00EC0B71">
        <w:t xml:space="preserve">2) or (3) also applies—that percentage of the amount worked out under </w:t>
      </w:r>
      <w:r w:rsidR="00BD75AB" w:rsidRPr="00EC0B71">
        <w:t>subsection (</w:t>
      </w:r>
      <w:r w:rsidRPr="00EC0B71">
        <w:t>2) or (3).</w:t>
      </w:r>
    </w:p>
    <w:p w:rsidR="000F365E" w:rsidRPr="00EC0B71" w:rsidRDefault="000F365E" w:rsidP="000F365E">
      <w:pPr>
        <w:pStyle w:val="SubsectionHead"/>
      </w:pPr>
      <w:r w:rsidRPr="00EC0B71">
        <w:t>Reduced amount if applicable rate took account of a section</w:t>
      </w:r>
      <w:r w:rsidR="00BD75AB" w:rsidRPr="00EC0B71">
        <w:t> </w:t>
      </w:r>
      <w:r w:rsidRPr="00EC0B71">
        <w:t>29 percentage determination</w:t>
      </w:r>
    </w:p>
    <w:p w:rsidR="000F365E" w:rsidRPr="00EC0B71" w:rsidRDefault="000F365E" w:rsidP="000F365E">
      <w:pPr>
        <w:pStyle w:val="subsection"/>
      </w:pPr>
      <w:r w:rsidRPr="00EC0B71">
        <w:tab/>
        <w:t>(5)</w:t>
      </w:r>
      <w:r w:rsidRPr="00EC0B71">
        <w:tab/>
        <w:t>If the applicable rate (see section</w:t>
      </w:r>
      <w:r w:rsidR="00BD75AB" w:rsidRPr="00EC0B71">
        <w:t> </w:t>
      </w:r>
      <w:r w:rsidRPr="00EC0B71">
        <w:t>101) took account of a determination under section</w:t>
      </w:r>
      <w:r w:rsidR="00BD75AB" w:rsidRPr="00EC0B71">
        <w:t> </w:t>
      </w:r>
      <w:r w:rsidRPr="00EC0B71">
        <w:t>29 of a particular percentage in relation to one or more FTB children, the amount of the single income family bonus to the entitled individual is:</w:t>
      </w:r>
    </w:p>
    <w:p w:rsidR="000F365E" w:rsidRPr="00EC0B71" w:rsidRDefault="000F365E" w:rsidP="000F365E">
      <w:pPr>
        <w:pStyle w:val="paragraph"/>
      </w:pPr>
      <w:r w:rsidRPr="00EC0B71">
        <w:tab/>
        <w:t>(a)</w:t>
      </w:r>
      <w:r w:rsidRPr="00EC0B71">
        <w:tab/>
        <w:t xml:space="preserve">unless </w:t>
      </w:r>
      <w:r w:rsidR="00BD75AB" w:rsidRPr="00EC0B71">
        <w:t>paragraph (</w:t>
      </w:r>
      <w:r w:rsidRPr="00EC0B71">
        <w:t>b) applies—that percentage of $900; or</w:t>
      </w:r>
    </w:p>
    <w:p w:rsidR="000F365E" w:rsidRPr="00EC0B71" w:rsidRDefault="000F365E" w:rsidP="000F365E">
      <w:pPr>
        <w:pStyle w:val="paragraph"/>
      </w:pPr>
      <w:r w:rsidRPr="00EC0B71">
        <w:tab/>
        <w:t>(b)</w:t>
      </w:r>
      <w:r w:rsidRPr="00EC0B71">
        <w:tab/>
        <w:t xml:space="preserve">if </w:t>
      </w:r>
      <w:r w:rsidR="00BD75AB" w:rsidRPr="00EC0B71">
        <w:t>subsection (</w:t>
      </w:r>
      <w:r w:rsidRPr="00EC0B71">
        <w:t xml:space="preserve">2) or (3) also applies—that percentage of the amount worked out under </w:t>
      </w:r>
      <w:r w:rsidR="00BD75AB" w:rsidRPr="00EC0B71">
        <w:t>subsection (</w:t>
      </w:r>
      <w:r w:rsidRPr="00EC0B71">
        <w:t>2) or (3).</w:t>
      </w:r>
    </w:p>
    <w:p w:rsidR="0011044B" w:rsidRPr="00EC0B71" w:rsidRDefault="0011044B" w:rsidP="003D7FE2">
      <w:pPr>
        <w:pStyle w:val="ActHead2"/>
        <w:pageBreakBefore/>
      </w:pPr>
      <w:bookmarkStart w:id="192" w:name="_Toc78890349"/>
      <w:r w:rsidRPr="008E588C">
        <w:rPr>
          <w:rStyle w:val="CharPartNo"/>
        </w:rPr>
        <w:lastRenderedPageBreak/>
        <w:t>Part</w:t>
      </w:r>
      <w:r w:rsidR="00BD75AB" w:rsidRPr="008E588C">
        <w:rPr>
          <w:rStyle w:val="CharPartNo"/>
        </w:rPr>
        <w:t> </w:t>
      </w:r>
      <w:r w:rsidRPr="008E588C">
        <w:rPr>
          <w:rStyle w:val="CharPartNo"/>
        </w:rPr>
        <w:t>7A</w:t>
      </w:r>
      <w:r w:rsidRPr="00EC0B71">
        <w:t>—</w:t>
      </w:r>
      <w:r w:rsidRPr="008E588C">
        <w:rPr>
          <w:rStyle w:val="CharPartText"/>
        </w:rPr>
        <w:t>ETR payment</w:t>
      </w:r>
      <w:bookmarkEnd w:id="192"/>
    </w:p>
    <w:p w:rsidR="0011044B" w:rsidRPr="00EC0B71" w:rsidRDefault="00AA48B4" w:rsidP="0011044B">
      <w:pPr>
        <w:pStyle w:val="ActHead3"/>
      </w:pPr>
      <w:bookmarkStart w:id="193" w:name="_Toc78890350"/>
      <w:r w:rsidRPr="008E588C">
        <w:rPr>
          <w:rStyle w:val="CharDivNo"/>
        </w:rPr>
        <w:t>Division 1</w:t>
      </w:r>
      <w:r w:rsidR="0011044B" w:rsidRPr="00EC0B71">
        <w:t>—</w:t>
      </w:r>
      <w:r w:rsidR="0011044B" w:rsidRPr="008E588C">
        <w:rPr>
          <w:rStyle w:val="CharDivText"/>
        </w:rPr>
        <w:t>Entitlements in respect of eligible children</w:t>
      </w:r>
      <w:bookmarkEnd w:id="193"/>
    </w:p>
    <w:p w:rsidR="0011044B" w:rsidRPr="00EC0B71" w:rsidRDefault="0011044B" w:rsidP="0011044B">
      <w:pPr>
        <w:pStyle w:val="ActHead5"/>
      </w:pPr>
      <w:bookmarkStart w:id="194" w:name="_Toc78890351"/>
      <w:r w:rsidRPr="008E588C">
        <w:rPr>
          <w:rStyle w:val="CharSectno"/>
        </w:rPr>
        <w:t>102A</w:t>
      </w:r>
      <w:r w:rsidRPr="00EC0B71">
        <w:t xml:space="preserve">  When is an individual entitled to an ETR payment in respect of a child?</w:t>
      </w:r>
      <w:bookmarkEnd w:id="194"/>
    </w:p>
    <w:p w:rsidR="0011044B" w:rsidRPr="00EC0B71" w:rsidRDefault="0011044B" w:rsidP="0011044B">
      <w:pPr>
        <w:pStyle w:val="SubsectionHead"/>
      </w:pPr>
      <w:r w:rsidRPr="00EC0B71">
        <w:t>FTB</w:t>
      </w:r>
    </w:p>
    <w:p w:rsidR="0011044B" w:rsidRPr="00EC0B71" w:rsidRDefault="0011044B" w:rsidP="0011044B">
      <w:pPr>
        <w:pStyle w:val="subsection"/>
      </w:pPr>
      <w:r w:rsidRPr="00EC0B71">
        <w:tab/>
        <w:t>(1)</w:t>
      </w:r>
      <w:r w:rsidRPr="00EC0B71">
        <w:tab/>
        <w:t xml:space="preserve">An individual (the </w:t>
      </w:r>
      <w:r w:rsidRPr="00EC0B71">
        <w:rPr>
          <w:b/>
          <w:i/>
        </w:rPr>
        <w:t>entitled individual</w:t>
      </w:r>
      <w:r w:rsidRPr="00EC0B71">
        <w:t>) is entitled to an ETR payment if:</w:t>
      </w:r>
    </w:p>
    <w:p w:rsidR="0011044B" w:rsidRPr="00EC0B71" w:rsidRDefault="0011044B" w:rsidP="0011044B">
      <w:pPr>
        <w:pStyle w:val="paragraph"/>
      </w:pPr>
      <w:r w:rsidRPr="00EC0B71">
        <w:tab/>
        <w:t>(a)</w:t>
      </w:r>
      <w:r w:rsidRPr="00EC0B71">
        <w:tab/>
        <w:t>in relation to 8</w:t>
      </w:r>
      <w:r w:rsidR="00BD75AB" w:rsidRPr="00EC0B71">
        <w:t> </w:t>
      </w:r>
      <w:r w:rsidRPr="00EC0B71">
        <w:t>May 2012:</w:t>
      </w:r>
    </w:p>
    <w:p w:rsidR="0011044B" w:rsidRPr="00EC0B71" w:rsidRDefault="0011044B" w:rsidP="0011044B">
      <w:pPr>
        <w:pStyle w:val="paragraphsub"/>
      </w:pPr>
      <w:r w:rsidRPr="00EC0B71">
        <w:tab/>
        <w:t>(i)</w:t>
      </w:r>
      <w:r w:rsidRPr="00EC0B71">
        <w:tab/>
        <w:t>a determination under section</w:t>
      </w:r>
      <w:r w:rsidR="00BD75AB" w:rsidRPr="00EC0B71">
        <w:t> </w:t>
      </w:r>
      <w:r w:rsidRPr="00EC0B71">
        <w:t>16 or 17 of the Family Assistance Administration Act is in force in respect of the entitled individual as a claimant; or</w:t>
      </w:r>
    </w:p>
    <w:p w:rsidR="0011044B" w:rsidRPr="00EC0B71" w:rsidRDefault="0011044B" w:rsidP="0011044B">
      <w:pPr>
        <w:pStyle w:val="paragraphsub"/>
      </w:pPr>
      <w:r w:rsidRPr="00EC0B71">
        <w:tab/>
        <w:t>(ii)</w:t>
      </w:r>
      <w:r w:rsidRPr="00EC0B71">
        <w:tab/>
        <w:t>a determination under section</w:t>
      </w:r>
      <w:r w:rsidR="00BD75AB" w:rsidRPr="00EC0B71">
        <w:t> </w:t>
      </w:r>
      <w:r w:rsidRPr="00EC0B71">
        <w:t>18 of the Family Assistance Administration Act is in force in respect of the entitled individual because the Secretary is satisfied that the entitled individual is eligible for family tax benefit under section</w:t>
      </w:r>
      <w:r w:rsidR="00BD75AB" w:rsidRPr="00EC0B71">
        <w:t> </w:t>
      </w:r>
      <w:r w:rsidRPr="00EC0B71">
        <w:t>32 of this Act; and</w:t>
      </w:r>
    </w:p>
    <w:p w:rsidR="0011044B" w:rsidRPr="00EC0B71" w:rsidRDefault="0011044B" w:rsidP="0011044B">
      <w:pPr>
        <w:pStyle w:val="paragraph"/>
      </w:pPr>
      <w:r w:rsidRPr="00EC0B71">
        <w:tab/>
        <w:t>(b)</w:t>
      </w:r>
      <w:r w:rsidRPr="00EC0B71">
        <w:tab/>
        <w:t xml:space="preserve">the entitled individual’s rate of family tax benefit on that day, worked out under </w:t>
      </w:r>
      <w:r w:rsidR="00AA48B4" w:rsidRPr="00EC0B71">
        <w:t>Division 1</w:t>
      </w:r>
      <w:r w:rsidRPr="00EC0B71">
        <w:t xml:space="preserve"> of Part</w:t>
      </w:r>
      <w:r w:rsidR="00BD75AB" w:rsidRPr="00EC0B71">
        <w:t> </w:t>
      </w:r>
      <w:r w:rsidRPr="00EC0B71">
        <w:t>4 but disregarding reductions (if any) under clause</w:t>
      </w:r>
      <w:r w:rsidR="00BD75AB" w:rsidRPr="00EC0B71">
        <w:t> </w:t>
      </w:r>
      <w:r w:rsidRPr="00EC0B71">
        <w:t>5 or 25A of Schedule</w:t>
      </w:r>
      <w:r w:rsidR="00BD75AB" w:rsidRPr="00EC0B71">
        <w:t> </w:t>
      </w:r>
      <w:r w:rsidRPr="00EC0B71">
        <w:t>1, consisted of or included a Part A rate greater than nil; and</w:t>
      </w:r>
    </w:p>
    <w:p w:rsidR="0011044B" w:rsidRPr="00EC0B71" w:rsidRDefault="0011044B" w:rsidP="0011044B">
      <w:pPr>
        <w:pStyle w:val="paragraph"/>
      </w:pPr>
      <w:r w:rsidRPr="00EC0B71">
        <w:tab/>
        <w:t>(c)</w:t>
      </w:r>
      <w:r w:rsidRPr="00EC0B71">
        <w:tab/>
        <w:t>that rate was worked out taking into account one or more FTB children of the entitled individual who were born:</w:t>
      </w:r>
    </w:p>
    <w:p w:rsidR="0011044B" w:rsidRPr="00EC0B71" w:rsidRDefault="0011044B" w:rsidP="0011044B">
      <w:pPr>
        <w:pStyle w:val="paragraphsub"/>
      </w:pPr>
      <w:r w:rsidRPr="00EC0B71">
        <w:tab/>
        <w:t>(i)</w:t>
      </w:r>
      <w:r w:rsidRPr="00EC0B71">
        <w:tab/>
        <w:t xml:space="preserve">on or after </w:t>
      </w:r>
      <w:r w:rsidR="005639E2" w:rsidRPr="00EC0B71">
        <w:t>1 January</w:t>
      </w:r>
      <w:r w:rsidRPr="00EC0B71">
        <w:t xml:space="preserve"> 1993; and</w:t>
      </w:r>
    </w:p>
    <w:p w:rsidR="0011044B" w:rsidRPr="00EC0B71" w:rsidRDefault="0011044B" w:rsidP="0011044B">
      <w:pPr>
        <w:pStyle w:val="paragraphsub"/>
      </w:pPr>
      <w:r w:rsidRPr="00EC0B71">
        <w:tab/>
        <w:t>(ii)</w:t>
      </w:r>
      <w:r w:rsidRPr="00EC0B71">
        <w:tab/>
        <w:t>on or before 3</w:t>
      </w:r>
      <w:r w:rsidR="008E588C">
        <w:t>1 July</w:t>
      </w:r>
      <w:r w:rsidRPr="00EC0B71">
        <w:t xml:space="preserve"> 2007; and</w:t>
      </w:r>
    </w:p>
    <w:p w:rsidR="0011044B" w:rsidRPr="00EC0B71" w:rsidRDefault="0011044B" w:rsidP="0011044B">
      <w:pPr>
        <w:pStyle w:val="paragraph"/>
      </w:pPr>
      <w:r w:rsidRPr="00EC0B71">
        <w:tab/>
        <w:t>(d)</w:t>
      </w:r>
      <w:r w:rsidRPr="00EC0B71">
        <w:tab/>
        <w:t>if, on 8</w:t>
      </w:r>
      <w:r w:rsidR="00BD75AB" w:rsidRPr="00EC0B71">
        <w:t> </w:t>
      </w:r>
      <w:r w:rsidRPr="00EC0B71">
        <w:t xml:space="preserve">May 2012, an FTB child to whom </w:t>
      </w:r>
      <w:r w:rsidR="00BD75AB" w:rsidRPr="00EC0B71">
        <w:t>paragraph (</w:t>
      </w:r>
      <w:r w:rsidRPr="00EC0B71">
        <w:t>c) applies is at least 16—the FTB child is a senior secondary school child.</w:t>
      </w:r>
    </w:p>
    <w:p w:rsidR="0011044B" w:rsidRPr="00EC0B71" w:rsidRDefault="0011044B" w:rsidP="0011044B">
      <w:pPr>
        <w:pStyle w:val="SubsectionHead"/>
      </w:pPr>
      <w:r w:rsidRPr="00EC0B71">
        <w:lastRenderedPageBreak/>
        <w:t>Youth allowance</w:t>
      </w:r>
    </w:p>
    <w:p w:rsidR="0011044B" w:rsidRPr="00EC0B71" w:rsidRDefault="0011044B" w:rsidP="0011044B">
      <w:pPr>
        <w:pStyle w:val="subsection"/>
      </w:pPr>
      <w:r w:rsidRPr="00EC0B71">
        <w:tab/>
        <w:t>(2)</w:t>
      </w:r>
      <w:r w:rsidRPr="00EC0B71">
        <w:tab/>
        <w:t xml:space="preserve">An individual (the </w:t>
      </w:r>
      <w:r w:rsidRPr="00EC0B71">
        <w:rPr>
          <w:b/>
          <w:i/>
        </w:rPr>
        <w:t>entitled individual</w:t>
      </w:r>
      <w:r w:rsidRPr="00EC0B71">
        <w:t>) is entitled to an ETR payment if:</w:t>
      </w:r>
    </w:p>
    <w:p w:rsidR="0011044B" w:rsidRPr="00EC0B71" w:rsidRDefault="0011044B" w:rsidP="0011044B">
      <w:pPr>
        <w:pStyle w:val="paragraph"/>
      </w:pPr>
      <w:r w:rsidRPr="00EC0B71">
        <w:tab/>
        <w:t>(a)</w:t>
      </w:r>
      <w:r w:rsidRPr="00EC0B71">
        <w:tab/>
        <w:t>the entitled individual has been paid an instalment of youth allowance; and</w:t>
      </w:r>
    </w:p>
    <w:p w:rsidR="0011044B" w:rsidRPr="00EC0B71" w:rsidRDefault="0011044B" w:rsidP="0011044B">
      <w:pPr>
        <w:pStyle w:val="paragraph"/>
      </w:pPr>
      <w:r w:rsidRPr="00EC0B71">
        <w:tab/>
        <w:t>(b)</w:t>
      </w:r>
      <w:r w:rsidRPr="00EC0B71">
        <w:tab/>
        <w:t>the instalment was in respect of a period that included 8</w:t>
      </w:r>
      <w:r w:rsidR="00BD75AB" w:rsidRPr="00EC0B71">
        <w:t> </w:t>
      </w:r>
      <w:r w:rsidRPr="00EC0B71">
        <w:t>May 2012; and</w:t>
      </w:r>
    </w:p>
    <w:p w:rsidR="0011044B" w:rsidRPr="00EC0B71" w:rsidRDefault="0011044B" w:rsidP="0011044B">
      <w:pPr>
        <w:pStyle w:val="paragraph"/>
      </w:pPr>
      <w:r w:rsidRPr="00EC0B71">
        <w:tab/>
        <w:t>(c)</w:t>
      </w:r>
      <w:r w:rsidRPr="00EC0B71">
        <w:tab/>
        <w:t>the instalment was of another individual who was born:</w:t>
      </w:r>
    </w:p>
    <w:p w:rsidR="0011044B" w:rsidRPr="00EC0B71" w:rsidRDefault="0011044B" w:rsidP="0011044B">
      <w:pPr>
        <w:pStyle w:val="paragraphsub"/>
      </w:pPr>
      <w:r w:rsidRPr="00EC0B71">
        <w:tab/>
        <w:t>(i)</w:t>
      </w:r>
      <w:r w:rsidRPr="00EC0B71">
        <w:tab/>
        <w:t xml:space="preserve">on or after </w:t>
      </w:r>
      <w:r w:rsidR="005639E2" w:rsidRPr="00EC0B71">
        <w:t>1 January</w:t>
      </w:r>
      <w:r w:rsidRPr="00EC0B71">
        <w:t xml:space="preserve"> 1993; and</w:t>
      </w:r>
    </w:p>
    <w:p w:rsidR="0011044B" w:rsidRPr="00EC0B71" w:rsidRDefault="0011044B" w:rsidP="0011044B">
      <w:pPr>
        <w:pStyle w:val="paragraphsub"/>
      </w:pPr>
      <w:r w:rsidRPr="00EC0B71">
        <w:tab/>
        <w:t>(ii)</w:t>
      </w:r>
      <w:r w:rsidRPr="00EC0B71">
        <w:tab/>
        <w:t>on or before 8</w:t>
      </w:r>
      <w:r w:rsidR="00BD75AB" w:rsidRPr="00EC0B71">
        <w:t> </w:t>
      </w:r>
      <w:r w:rsidRPr="00EC0B71">
        <w:t>May 1996; and</w:t>
      </w:r>
    </w:p>
    <w:p w:rsidR="0011044B" w:rsidRPr="00EC0B71" w:rsidRDefault="0011044B" w:rsidP="0011044B">
      <w:pPr>
        <w:pStyle w:val="paragraph"/>
      </w:pPr>
      <w:r w:rsidRPr="00EC0B71">
        <w:tab/>
        <w:t>(d)</w:t>
      </w:r>
      <w:r w:rsidRPr="00EC0B71">
        <w:tab/>
        <w:t>on 8</w:t>
      </w:r>
      <w:r w:rsidR="00BD75AB" w:rsidRPr="00EC0B71">
        <w:t> </w:t>
      </w:r>
      <w:r w:rsidRPr="00EC0B71">
        <w:t>May 2012, the other individual was undertaking full</w:t>
      </w:r>
      <w:r w:rsidR="008E588C">
        <w:noBreakHyphen/>
      </w:r>
      <w:r w:rsidRPr="00EC0B71">
        <w:t>time study in respect of a secondary course (within the meaning of subsection</w:t>
      </w:r>
      <w:r w:rsidR="00BD75AB" w:rsidRPr="00EC0B71">
        <w:t> </w:t>
      </w:r>
      <w:r w:rsidRPr="00EC0B71">
        <w:t xml:space="preserve">543A(2AB) of the </w:t>
      </w:r>
      <w:r w:rsidRPr="00EC0B71">
        <w:rPr>
          <w:i/>
        </w:rPr>
        <w:t>Social Security Act 1991</w:t>
      </w:r>
      <w:r w:rsidRPr="00EC0B71">
        <w:t>); and</w:t>
      </w:r>
    </w:p>
    <w:p w:rsidR="0011044B" w:rsidRPr="00EC0B71" w:rsidRDefault="0011044B" w:rsidP="0011044B">
      <w:pPr>
        <w:pStyle w:val="paragraph"/>
      </w:pPr>
      <w:r w:rsidRPr="00EC0B71">
        <w:tab/>
        <w:t>(e)</w:t>
      </w:r>
      <w:r w:rsidRPr="00EC0B71">
        <w:tab/>
        <w:t>youth allowance is payable to the other individual in respect of 8</w:t>
      </w:r>
      <w:r w:rsidR="00BD75AB" w:rsidRPr="00EC0B71">
        <w:t> </w:t>
      </w:r>
      <w:r w:rsidRPr="00EC0B71">
        <w:t>May 2012; and</w:t>
      </w:r>
    </w:p>
    <w:p w:rsidR="0011044B" w:rsidRPr="00EC0B71" w:rsidRDefault="0011044B" w:rsidP="0011044B">
      <w:pPr>
        <w:pStyle w:val="paragraph"/>
      </w:pPr>
      <w:r w:rsidRPr="00EC0B71">
        <w:tab/>
        <w:t>(f)</w:t>
      </w:r>
      <w:r w:rsidRPr="00EC0B71">
        <w:tab/>
        <w:t>the instalment was paid to the entitled individual:</w:t>
      </w:r>
    </w:p>
    <w:p w:rsidR="0011044B" w:rsidRPr="00EC0B71" w:rsidRDefault="0011044B" w:rsidP="0011044B">
      <w:pPr>
        <w:pStyle w:val="paragraphsub"/>
      </w:pPr>
      <w:r w:rsidRPr="00EC0B71">
        <w:tab/>
        <w:t>(i)</w:t>
      </w:r>
      <w:r w:rsidRPr="00EC0B71">
        <w:tab/>
        <w:t>on behalf of the other individual in accordance with subsection</w:t>
      </w:r>
      <w:r w:rsidR="00BD75AB" w:rsidRPr="00EC0B71">
        <w:t> </w:t>
      </w:r>
      <w:r w:rsidRPr="00EC0B71">
        <w:t xml:space="preserve">45(1) of the </w:t>
      </w:r>
      <w:r w:rsidRPr="00EC0B71">
        <w:rPr>
          <w:i/>
        </w:rPr>
        <w:t>Social Security (Administration) Act 1999</w:t>
      </w:r>
      <w:r w:rsidRPr="00EC0B71">
        <w:t>; or</w:t>
      </w:r>
    </w:p>
    <w:p w:rsidR="0011044B" w:rsidRPr="00EC0B71" w:rsidRDefault="0011044B" w:rsidP="0011044B">
      <w:pPr>
        <w:pStyle w:val="paragraphsub"/>
      </w:pPr>
      <w:r w:rsidRPr="00EC0B71">
        <w:tab/>
        <w:t>(ii)</w:t>
      </w:r>
      <w:r w:rsidRPr="00EC0B71">
        <w:tab/>
        <w:t>as payment nominee in accordance with Part</w:t>
      </w:r>
      <w:r w:rsidR="00BD75AB" w:rsidRPr="00EC0B71">
        <w:t> </w:t>
      </w:r>
      <w:r w:rsidRPr="00EC0B71">
        <w:t xml:space="preserve">3A of the </w:t>
      </w:r>
      <w:r w:rsidRPr="00EC0B71">
        <w:rPr>
          <w:i/>
        </w:rPr>
        <w:t>Social Security (Administration) Act 1999</w:t>
      </w:r>
      <w:r w:rsidRPr="00EC0B71">
        <w:t>.</w:t>
      </w:r>
    </w:p>
    <w:p w:rsidR="0011044B" w:rsidRPr="00EC0B71" w:rsidRDefault="0011044B" w:rsidP="0011044B">
      <w:pPr>
        <w:pStyle w:val="SubsectionHead"/>
      </w:pPr>
      <w:r w:rsidRPr="00EC0B71">
        <w:t>ABSTUDY</w:t>
      </w:r>
    </w:p>
    <w:p w:rsidR="0011044B" w:rsidRPr="00EC0B71" w:rsidRDefault="0011044B" w:rsidP="0011044B">
      <w:pPr>
        <w:pStyle w:val="subsection"/>
      </w:pPr>
      <w:r w:rsidRPr="00EC0B71">
        <w:tab/>
        <w:t>(3)</w:t>
      </w:r>
      <w:r w:rsidRPr="00EC0B71">
        <w:tab/>
        <w:t xml:space="preserve">An individual (the </w:t>
      </w:r>
      <w:r w:rsidRPr="00EC0B71">
        <w:rPr>
          <w:b/>
          <w:i/>
        </w:rPr>
        <w:t>entitled individual</w:t>
      </w:r>
      <w:r w:rsidRPr="00EC0B71">
        <w:t>) is entitled to an ETR payment if:</w:t>
      </w:r>
    </w:p>
    <w:p w:rsidR="0011044B" w:rsidRPr="00EC0B71" w:rsidRDefault="0011044B" w:rsidP="0011044B">
      <w:pPr>
        <w:pStyle w:val="paragraph"/>
      </w:pPr>
      <w:r w:rsidRPr="00EC0B71">
        <w:tab/>
        <w:t>(a)</w:t>
      </w:r>
      <w:r w:rsidRPr="00EC0B71">
        <w:tab/>
        <w:t>the whole or a part of an instalment under the scheme known as the ABSTUDY scheme that includes an amount identified as living allowance was paid in respect of a student; and</w:t>
      </w:r>
    </w:p>
    <w:p w:rsidR="0011044B" w:rsidRPr="00EC0B71" w:rsidRDefault="0011044B" w:rsidP="0011044B">
      <w:pPr>
        <w:pStyle w:val="paragraph"/>
      </w:pPr>
      <w:r w:rsidRPr="00EC0B71">
        <w:tab/>
        <w:t>(b)</w:t>
      </w:r>
      <w:r w:rsidRPr="00EC0B71">
        <w:tab/>
        <w:t>the instalment was in respect of a period that included 8</w:t>
      </w:r>
      <w:r w:rsidR="00BD75AB" w:rsidRPr="00EC0B71">
        <w:t> </w:t>
      </w:r>
      <w:r w:rsidRPr="00EC0B71">
        <w:t>May 2012; and</w:t>
      </w:r>
    </w:p>
    <w:p w:rsidR="0011044B" w:rsidRPr="00EC0B71" w:rsidRDefault="0011044B" w:rsidP="0011044B">
      <w:pPr>
        <w:pStyle w:val="paragraph"/>
      </w:pPr>
      <w:r w:rsidRPr="00EC0B71">
        <w:tab/>
        <w:t>(c)</w:t>
      </w:r>
      <w:r w:rsidRPr="00EC0B71">
        <w:tab/>
        <w:t>the student was born:</w:t>
      </w:r>
    </w:p>
    <w:p w:rsidR="0011044B" w:rsidRPr="00EC0B71" w:rsidRDefault="0011044B" w:rsidP="0011044B">
      <w:pPr>
        <w:pStyle w:val="paragraphsub"/>
      </w:pPr>
      <w:r w:rsidRPr="00EC0B71">
        <w:tab/>
        <w:t>(i)</w:t>
      </w:r>
      <w:r w:rsidRPr="00EC0B71">
        <w:tab/>
        <w:t xml:space="preserve">on or after </w:t>
      </w:r>
      <w:r w:rsidR="005639E2" w:rsidRPr="00EC0B71">
        <w:t>1 January</w:t>
      </w:r>
      <w:r w:rsidRPr="00EC0B71">
        <w:t xml:space="preserve"> 1993; and</w:t>
      </w:r>
    </w:p>
    <w:p w:rsidR="0011044B" w:rsidRPr="00EC0B71" w:rsidRDefault="0011044B" w:rsidP="0011044B">
      <w:pPr>
        <w:pStyle w:val="paragraphsub"/>
      </w:pPr>
      <w:r w:rsidRPr="00EC0B71">
        <w:tab/>
        <w:t>(ii)</w:t>
      </w:r>
      <w:r w:rsidRPr="00EC0B71">
        <w:tab/>
        <w:t>on or before 8</w:t>
      </w:r>
      <w:r w:rsidR="00BD75AB" w:rsidRPr="00EC0B71">
        <w:t> </w:t>
      </w:r>
      <w:r w:rsidRPr="00EC0B71">
        <w:t>May 1996; and</w:t>
      </w:r>
    </w:p>
    <w:p w:rsidR="0011044B" w:rsidRPr="00EC0B71" w:rsidRDefault="0011044B" w:rsidP="0011044B">
      <w:pPr>
        <w:pStyle w:val="paragraph"/>
      </w:pPr>
      <w:r w:rsidRPr="00EC0B71">
        <w:lastRenderedPageBreak/>
        <w:tab/>
        <w:t>(d)</w:t>
      </w:r>
      <w:r w:rsidRPr="00EC0B71">
        <w:tab/>
        <w:t>on 8</w:t>
      </w:r>
      <w:r w:rsidR="00BD75AB" w:rsidRPr="00EC0B71">
        <w:t> </w:t>
      </w:r>
      <w:r w:rsidRPr="00EC0B71">
        <w:t>May 2012, the student was undertaking full</w:t>
      </w:r>
      <w:r w:rsidR="008E588C">
        <w:noBreakHyphen/>
      </w:r>
      <w:r w:rsidRPr="00EC0B71">
        <w:t>time study in respect of a course of education determined, under section</w:t>
      </w:r>
      <w:r w:rsidR="00BD75AB" w:rsidRPr="00EC0B71">
        <w:t> </w:t>
      </w:r>
      <w:r w:rsidRPr="00EC0B71">
        <w:t xml:space="preserve">5D of the </w:t>
      </w:r>
      <w:r w:rsidRPr="00EC0B71">
        <w:rPr>
          <w:i/>
        </w:rPr>
        <w:t>Student Assistance Act 1973</w:t>
      </w:r>
      <w:r w:rsidRPr="00EC0B71">
        <w:t>, to be a secondary course for the purposes of that Act; and</w:t>
      </w:r>
    </w:p>
    <w:p w:rsidR="0011044B" w:rsidRPr="00EC0B71" w:rsidRDefault="0011044B" w:rsidP="0011044B">
      <w:pPr>
        <w:pStyle w:val="paragraph"/>
      </w:pPr>
      <w:r w:rsidRPr="00EC0B71">
        <w:tab/>
        <w:t>(e)</w:t>
      </w:r>
      <w:r w:rsidRPr="00EC0B71">
        <w:tab/>
        <w:t>living allowance is payable under the scheme in respect of the student on 8</w:t>
      </w:r>
      <w:r w:rsidR="00BD75AB" w:rsidRPr="00EC0B71">
        <w:t> </w:t>
      </w:r>
      <w:r w:rsidRPr="00EC0B71">
        <w:t>May 2012; and</w:t>
      </w:r>
    </w:p>
    <w:p w:rsidR="0011044B" w:rsidRPr="00EC0B71" w:rsidRDefault="0011044B" w:rsidP="0011044B">
      <w:pPr>
        <w:pStyle w:val="paragraph"/>
      </w:pPr>
      <w:r w:rsidRPr="00EC0B71">
        <w:tab/>
        <w:t>(f)</w:t>
      </w:r>
      <w:r w:rsidRPr="00EC0B71">
        <w:tab/>
        <w:t>on 8</w:t>
      </w:r>
      <w:r w:rsidR="00BD75AB" w:rsidRPr="00EC0B71">
        <w:t> </w:t>
      </w:r>
      <w:r w:rsidRPr="00EC0B71">
        <w:t>May 2012, the entitled individual was a parent or guardian of the student; and</w:t>
      </w:r>
    </w:p>
    <w:p w:rsidR="0011044B" w:rsidRPr="00EC0B71" w:rsidRDefault="0011044B" w:rsidP="0011044B">
      <w:pPr>
        <w:pStyle w:val="paragraph"/>
      </w:pPr>
      <w:r w:rsidRPr="00EC0B71">
        <w:tab/>
        <w:t>(g)</w:t>
      </w:r>
      <w:r w:rsidRPr="00EC0B71">
        <w:tab/>
        <w:t>the entitled individual is either:</w:t>
      </w:r>
    </w:p>
    <w:p w:rsidR="0011044B" w:rsidRPr="00EC0B71" w:rsidRDefault="0011044B" w:rsidP="0011044B">
      <w:pPr>
        <w:pStyle w:val="paragraphsub"/>
      </w:pPr>
      <w:r w:rsidRPr="00EC0B71">
        <w:tab/>
        <w:t>(i)</w:t>
      </w:r>
      <w:r w:rsidRPr="00EC0B71">
        <w:tab/>
        <w:t>the parent or guardian to whom the whole or part was paid; or</w:t>
      </w:r>
    </w:p>
    <w:p w:rsidR="0011044B" w:rsidRPr="00EC0B71" w:rsidRDefault="0011044B" w:rsidP="0011044B">
      <w:pPr>
        <w:pStyle w:val="paragraphsub"/>
      </w:pPr>
      <w:r w:rsidRPr="00EC0B71">
        <w:tab/>
        <w:t>(ii)</w:t>
      </w:r>
      <w:r w:rsidRPr="00EC0B71">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EC0B71" w:rsidRDefault="0011044B" w:rsidP="0011044B">
      <w:pPr>
        <w:pStyle w:val="SubsectionHead"/>
      </w:pPr>
      <w:r w:rsidRPr="00EC0B71">
        <w:t>Disability support pension and pensioner education supplement</w:t>
      </w:r>
    </w:p>
    <w:p w:rsidR="0011044B" w:rsidRPr="00EC0B71" w:rsidRDefault="0011044B" w:rsidP="0011044B">
      <w:pPr>
        <w:pStyle w:val="subsection"/>
      </w:pPr>
      <w:r w:rsidRPr="00EC0B71">
        <w:tab/>
        <w:t>(4)</w:t>
      </w:r>
      <w:r w:rsidRPr="00EC0B71">
        <w:tab/>
        <w:t xml:space="preserve">An individual (the </w:t>
      </w:r>
      <w:r w:rsidRPr="00EC0B71">
        <w:rPr>
          <w:b/>
          <w:i/>
        </w:rPr>
        <w:t>entitled individual</w:t>
      </w:r>
      <w:r w:rsidRPr="00EC0B71">
        <w:t>) is entitled to an ETR payment if:</w:t>
      </w:r>
    </w:p>
    <w:p w:rsidR="0011044B" w:rsidRPr="00EC0B71" w:rsidRDefault="0011044B" w:rsidP="0011044B">
      <w:pPr>
        <w:pStyle w:val="paragraph"/>
      </w:pPr>
      <w:r w:rsidRPr="00EC0B71">
        <w:tab/>
        <w:t>(a)</w:t>
      </w:r>
      <w:r w:rsidRPr="00EC0B71">
        <w:tab/>
        <w:t>an instalment of disability support pension under Part</w:t>
      </w:r>
      <w:r w:rsidR="00BD75AB" w:rsidRPr="00EC0B71">
        <w:t> </w:t>
      </w:r>
      <w:r w:rsidRPr="00EC0B71">
        <w:t xml:space="preserve">2.3 of the </w:t>
      </w:r>
      <w:r w:rsidRPr="00EC0B71">
        <w:rPr>
          <w:i/>
        </w:rPr>
        <w:t>Social Security Act 1991</w:t>
      </w:r>
      <w:r w:rsidRPr="00EC0B71">
        <w:t xml:space="preserve"> has been paid to the entitled individual; and</w:t>
      </w:r>
    </w:p>
    <w:p w:rsidR="0011044B" w:rsidRPr="00EC0B71" w:rsidRDefault="0011044B" w:rsidP="0011044B">
      <w:pPr>
        <w:pStyle w:val="paragraph"/>
      </w:pPr>
      <w:r w:rsidRPr="00EC0B71">
        <w:tab/>
        <w:t>(b)</w:t>
      </w:r>
      <w:r w:rsidRPr="00EC0B71">
        <w:tab/>
        <w:t>an instalment of pensioner education supplement under:</w:t>
      </w:r>
    </w:p>
    <w:p w:rsidR="0011044B" w:rsidRPr="00EC0B71" w:rsidRDefault="0011044B" w:rsidP="0011044B">
      <w:pPr>
        <w:pStyle w:val="paragraphsub"/>
      </w:pPr>
      <w:r w:rsidRPr="00EC0B71">
        <w:tab/>
        <w:t>(i)</w:t>
      </w:r>
      <w:r w:rsidRPr="00EC0B71">
        <w:tab/>
        <w:t>Part</w:t>
      </w:r>
      <w:r w:rsidR="00BD75AB" w:rsidRPr="00EC0B71">
        <w:t> </w:t>
      </w:r>
      <w:r w:rsidRPr="00EC0B71">
        <w:t xml:space="preserve">2.24A of the </w:t>
      </w:r>
      <w:r w:rsidRPr="00EC0B71">
        <w:rPr>
          <w:i/>
        </w:rPr>
        <w:t>Social Security Act 1991</w:t>
      </w:r>
      <w:r w:rsidRPr="00EC0B71">
        <w:t>; or</w:t>
      </w:r>
    </w:p>
    <w:p w:rsidR="0011044B" w:rsidRPr="00EC0B71" w:rsidRDefault="0011044B" w:rsidP="0011044B">
      <w:pPr>
        <w:pStyle w:val="paragraphsub"/>
      </w:pPr>
      <w:r w:rsidRPr="00EC0B71">
        <w:tab/>
        <w:t>(ii)</w:t>
      </w:r>
      <w:r w:rsidRPr="00EC0B71">
        <w:tab/>
        <w:t>the scheme known as the ABSTUDY scheme;</w:t>
      </w:r>
    </w:p>
    <w:p w:rsidR="0011044B" w:rsidRPr="00EC0B71" w:rsidRDefault="0011044B" w:rsidP="0011044B">
      <w:pPr>
        <w:pStyle w:val="paragraph"/>
      </w:pPr>
      <w:r w:rsidRPr="00EC0B71">
        <w:tab/>
      </w:r>
      <w:r w:rsidRPr="00EC0B71">
        <w:tab/>
        <w:t>has been paid (whether or not to the entitled individual); and</w:t>
      </w:r>
    </w:p>
    <w:p w:rsidR="0011044B" w:rsidRPr="00EC0B71" w:rsidRDefault="0011044B" w:rsidP="0011044B">
      <w:pPr>
        <w:pStyle w:val="paragraph"/>
      </w:pPr>
      <w:r w:rsidRPr="00EC0B71">
        <w:tab/>
        <w:t>(c)</w:t>
      </w:r>
      <w:r w:rsidRPr="00EC0B71">
        <w:tab/>
        <w:t xml:space="preserve">the instalments referred to in </w:t>
      </w:r>
      <w:r w:rsidR="00BD75AB" w:rsidRPr="00EC0B71">
        <w:t>paragraphs (</w:t>
      </w:r>
      <w:r w:rsidRPr="00EC0B71">
        <w:t>a) and (b) were each in respect of a period that included 8</w:t>
      </w:r>
      <w:r w:rsidR="00BD75AB" w:rsidRPr="00EC0B71">
        <w:t> </w:t>
      </w:r>
      <w:r w:rsidRPr="00EC0B71">
        <w:t>May 2012; and</w:t>
      </w:r>
    </w:p>
    <w:p w:rsidR="0011044B" w:rsidRPr="00EC0B71" w:rsidRDefault="0011044B" w:rsidP="0011044B">
      <w:pPr>
        <w:pStyle w:val="paragraph"/>
      </w:pPr>
      <w:r w:rsidRPr="00EC0B71">
        <w:tab/>
        <w:t>(d)</w:t>
      </w:r>
      <w:r w:rsidRPr="00EC0B71">
        <w:tab/>
        <w:t xml:space="preserve">the instalments referred to in </w:t>
      </w:r>
      <w:r w:rsidR="00BD75AB" w:rsidRPr="00EC0B71">
        <w:t>paragraphs (</w:t>
      </w:r>
      <w:r w:rsidRPr="00EC0B71">
        <w:t>a) and (b) were of another individual who was born:</w:t>
      </w:r>
    </w:p>
    <w:p w:rsidR="0011044B" w:rsidRPr="00EC0B71" w:rsidRDefault="0011044B" w:rsidP="0011044B">
      <w:pPr>
        <w:pStyle w:val="paragraphsub"/>
      </w:pPr>
      <w:r w:rsidRPr="00EC0B71">
        <w:tab/>
        <w:t>(i)</w:t>
      </w:r>
      <w:r w:rsidRPr="00EC0B71">
        <w:tab/>
        <w:t xml:space="preserve">on or after </w:t>
      </w:r>
      <w:r w:rsidR="005639E2" w:rsidRPr="00EC0B71">
        <w:t>1 January</w:t>
      </w:r>
      <w:r w:rsidRPr="00EC0B71">
        <w:t xml:space="preserve"> 1993; and</w:t>
      </w:r>
    </w:p>
    <w:p w:rsidR="0011044B" w:rsidRPr="00EC0B71" w:rsidRDefault="0011044B" w:rsidP="0011044B">
      <w:pPr>
        <w:pStyle w:val="paragraphsub"/>
      </w:pPr>
      <w:r w:rsidRPr="00EC0B71">
        <w:tab/>
        <w:t>(ii)</w:t>
      </w:r>
      <w:r w:rsidRPr="00EC0B71">
        <w:tab/>
        <w:t>on or before 8</w:t>
      </w:r>
      <w:r w:rsidR="00BD75AB" w:rsidRPr="00EC0B71">
        <w:t> </w:t>
      </w:r>
      <w:r w:rsidRPr="00EC0B71">
        <w:t>May 1996; and</w:t>
      </w:r>
    </w:p>
    <w:p w:rsidR="0011044B" w:rsidRPr="00EC0B71" w:rsidRDefault="0011044B" w:rsidP="0011044B">
      <w:pPr>
        <w:pStyle w:val="paragraph"/>
      </w:pPr>
      <w:r w:rsidRPr="00EC0B71">
        <w:lastRenderedPageBreak/>
        <w:tab/>
        <w:t>(e)</w:t>
      </w:r>
      <w:r w:rsidRPr="00EC0B71">
        <w:tab/>
        <w:t>on 8</w:t>
      </w:r>
      <w:r w:rsidR="00BD75AB" w:rsidRPr="00EC0B71">
        <w:t> </w:t>
      </w:r>
      <w:r w:rsidRPr="00EC0B71">
        <w:t>May 2012, the other individual is:</w:t>
      </w:r>
    </w:p>
    <w:p w:rsidR="0011044B" w:rsidRPr="00EC0B71" w:rsidRDefault="0011044B" w:rsidP="0011044B">
      <w:pPr>
        <w:pStyle w:val="paragraphsub"/>
      </w:pPr>
      <w:r w:rsidRPr="00EC0B71">
        <w:tab/>
        <w:t>(i)</w:t>
      </w:r>
      <w:r w:rsidRPr="00EC0B71">
        <w:tab/>
        <w:t xml:space="preserve">if </w:t>
      </w:r>
      <w:r w:rsidR="00BD75AB" w:rsidRPr="00EC0B71">
        <w:t>subparagraph (</w:t>
      </w:r>
      <w:r w:rsidRPr="00EC0B71">
        <w:t>b)(i) applies—undertaking qualifying study (within the meaning of Part</w:t>
      </w:r>
      <w:r w:rsidR="00BD75AB" w:rsidRPr="00EC0B71">
        <w:t> </w:t>
      </w:r>
      <w:r w:rsidRPr="00EC0B71">
        <w:t xml:space="preserve">2.24A of the </w:t>
      </w:r>
      <w:r w:rsidRPr="00EC0B71">
        <w:rPr>
          <w:i/>
        </w:rPr>
        <w:t>Social Security Act 1991</w:t>
      </w:r>
      <w:r w:rsidRPr="00EC0B71">
        <w:t>) in respect of a course of education determined, under section</w:t>
      </w:r>
      <w:r w:rsidR="00BD75AB" w:rsidRPr="00EC0B71">
        <w:t> </w:t>
      </w:r>
      <w:r w:rsidRPr="00EC0B71">
        <w:t xml:space="preserve">5D of the </w:t>
      </w:r>
      <w:r w:rsidRPr="00EC0B71">
        <w:rPr>
          <w:i/>
        </w:rPr>
        <w:t>Student Assistance Act 1973</w:t>
      </w:r>
      <w:r w:rsidRPr="00EC0B71">
        <w:t xml:space="preserve">, to be a secondary course for the purposes of the </w:t>
      </w:r>
      <w:r w:rsidRPr="00EC0B71">
        <w:rPr>
          <w:i/>
        </w:rPr>
        <w:t>Student Assistance Act 1973</w:t>
      </w:r>
      <w:r w:rsidRPr="00EC0B71">
        <w:t>; or</w:t>
      </w:r>
    </w:p>
    <w:p w:rsidR="0011044B" w:rsidRPr="00EC0B71" w:rsidRDefault="0011044B" w:rsidP="0011044B">
      <w:pPr>
        <w:pStyle w:val="paragraphsub"/>
      </w:pPr>
      <w:r w:rsidRPr="00EC0B71">
        <w:tab/>
        <w:t>(ii)</w:t>
      </w:r>
      <w:r w:rsidRPr="00EC0B71">
        <w:tab/>
        <w:t xml:space="preserve">if </w:t>
      </w:r>
      <w:r w:rsidR="00BD75AB" w:rsidRPr="00EC0B71">
        <w:t>subparagraph (</w:t>
      </w:r>
      <w:r w:rsidRPr="00EC0B71">
        <w:t>b)(ii) applies—undertaking study in respect of a course of education determined, under section</w:t>
      </w:r>
      <w:r w:rsidR="00BD75AB" w:rsidRPr="00EC0B71">
        <w:t> </w:t>
      </w:r>
      <w:r w:rsidRPr="00EC0B71">
        <w:t xml:space="preserve">5D of the </w:t>
      </w:r>
      <w:r w:rsidRPr="00EC0B71">
        <w:rPr>
          <w:i/>
        </w:rPr>
        <w:t>Student Assistance Act 1973</w:t>
      </w:r>
      <w:r w:rsidRPr="00EC0B71">
        <w:t>, to be a secondary course for the purposes of that Act; and</w:t>
      </w:r>
    </w:p>
    <w:p w:rsidR="0011044B" w:rsidRPr="00EC0B71" w:rsidRDefault="0011044B" w:rsidP="0011044B">
      <w:pPr>
        <w:pStyle w:val="paragraph"/>
      </w:pPr>
      <w:r w:rsidRPr="00EC0B71">
        <w:tab/>
        <w:t>(f)</w:t>
      </w:r>
      <w:r w:rsidRPr="00EC0B71">
        <w:tab/>
        <w:t>disability support pension and the pensioner education supplement are both payable to the other individual in respect of 8</w:t>
      </w:r>
      <w:r w:rsidR="00BD75AB" w:rsidRPr="00EC0B71">
        <w:t> </w:t>
      </w:r>
      <w:r w:rsidRPr="00EC0B71">
        <w:t>May 2012; and</w:t>
      </w:r>
    </w:p>
    <w:p w:rsidR="0011044B" w:rsidRPr="00EC0B71" w:rsidRDefault="0011044B" w:rsidP="0011044B">
      <w:pPr>
        <w:pStyle w:val="paragraph"/>
      </w:pPr>
      <w:r w:rsidRPr="00EC0B71">
        <w:tab/>
        <w:t>(g)</w:t>
      </w:r>
      <w:r w:rsidRPr="00EC0B71">
        <w:tab/>
        <w:t xml:space="preserve">the instalment referred to in </w:t>
      </w:r>
      <w:r w:rsidR="00BD75AB" w:rsidRPr="00EC0B71">
        <w:t>paragraph (</w:t>
      </w:r>
      <w:r w:rsidRPr="00EC0B71">
        <w:t>a) was paid to the entitled individual as payment nominee in accordance with Part</w:t>
      </w:r>
      <w:r w:rsidR="00BD75AB" w:rsidRPr="00EC0B71">
        <w:t> </w:t>
      </w:r>
      <w:r w:rsidRPr="00EC0B71">
        <w:t xml:space="preserve">3A of the </w:t>
      </w:r>
      <w:r w:rsidRPr="00EC0B71">
        <w:rPr>
          <w:i/>
        </w:rPr>
        <w:t>Social Security (Administration) Act 1999</w:t>
      </w:r>
      <w:r w:rsidRPr="00EC0B71">
        <w:t>.</w:t>
      </w:r>
    </w:p>
    <w:p w:rsidR="0011044B" w:rsidRPr="00EC0B71" w:rsidRDefault="0011044B" w:rsidP="0011044B">
      <w:pPr>
        <w:pStyle w:val="ActHead5"/>
      </w:pPr>
      <w:bookmarkStart w:id="195" w:name="_Toc78890352"/>
      <w:r w:rsidRPr="008E588C">
        <w:rPr>
          <w:rStyle w:val="CharSectno"/>
        </w:rPr>
        <w:t>102B</w:t>
      </w:r>
      <w:r w:rsidRPr="00EC0B71">
        <w:t xml:space="preserve">  In respect of what children is the payment payable?</w:t>
      </w:r>
      <w:bookmarkEnd w:id="195"/>
    </w:p>
    <w:p w:rsidR="0011044B" w:rsidRPr="00EC0B71" w:rsidRDefault="0011044B" w:rsidP="0011044B">
      <w:pPr>
        <w:pStyle w:val="subsection"/>
      </w:pPr>
      <w:r w:rsidRPr="00EC0B71">
        <w:tab/>
      </w:r>
      <w:r w:rsidRPr="00EC0B71">
        <w:tab/>
        <w:t xml:space="preserve">Each of the following is an </w:t>
      </w:r>
      <w:r w:rsidRPr="00EC0B71">
        <w:rPr>
          <w:b/>
          <w:i/>
        </w:rPr>
        <w:t>eligible child</w:t>
      </w:r>
      <w:r w:rsidRPr="00EC0B71">
        <w:t xml:space="preserve"> in relation to the entitled individual:</w:t>
      </w:r>
    </w:p>
    <w:p w:rsidR="0011044B" w:rsidRPr="00EC0B71" w:rsidRDefault="0011044B" w:rsidP="0011044B">
      <w:pPr>
        <w:pStyle w:val="paragraph"/>
      </w:pPr>
      <w:r w:rsidRPr="00EC0B71">
        <w:tab/>
        <w:t>(a)</w:t>
      </w:r>
      <w:r w:rsidRPr="00EC0B71">
        <w:tab/>
        <w:t>if subsection</w:t>
      </w:r>
      <w:r w:rsidR="00BD75AB" w:rsidRPr="00EC0B71">
        <w:t> </w:t>
      </w:r>
      <w:r w:rsidRPr="00EC0B71">
        <w:t>102A(1) applies to the entitled individual—each FTB child:</w:t>
      </w:r>
    </w:p>
    <w:p w:rsidR="0011044B" w:rsidRPr="00EC0B71" w:rsidRDefault="0011044B" w:rsidP="0011044B">
      <w:pPr>
        <w:pStyle w:val="paragraphsub"/>
      </w:pPr>
      <w:r w:rsidRPr="00EC0B71">
        <w:tab/>
        <w:t>(i)</w:t>
      </w:r>
      <w:r w:rsidRPr="00EC0B71">
        <w:tab/>
        <w:t>taken into account in determining the rate referred to in paragraph</w:t>
      </w:r>
      <w:r w:rsidR="00BD75AB" w:rsidRPr="00EC0B71">
        <w:t> </w:t>
      </w:r>
      <w:r w:rsidRPr="00EC0B71">
        <w:t>102A(1)(b); and</w:t>
      </w:r>
    </w:p>
    <w:p w:rsidR="0011044B" w:rsidRPr="00EC0B71" w:rsidRDefault="0011044B" w:rsidP="0011044B">
      <w:pPr>
        <w:pStyle w:val="paragraphsub"/>
      </w:pPr>
      <w:r w:rsidRPr="00EC0B71">
        <w:tab/>
        <w:t>(ii)</w:t>
      </w:r>
      <w:r w:rsidRPr="00EC0B71">
        <w:tab/>
        <w:t>to whom paragraph</w:t>
      </w:r>
      <w:r w:rsidR="00BD75AB" w:rsidRPr="00EC0B71">
        <w:t> </w:t>
      </w:r>
      <w:r w:rsidRPr="00EC0B71">
        <w:t>102A(1)(c) applies; and</w:t>
      </w:r>
    </w:p>
    <w:p w:rsidR="0011044B" w:rsidRPr="00EC0B71" w:rsidRDefault="0011044B" w:rsidP="0011044B">
      <w:pPr>
        <w:pStyle w:val="paragraphsub"/>
      </w:pPr>
      <w:r w:rsidRPr="00EC0B71">
        <w:tab/>
        <w:t>(iii)</w:t>
      </w:r>
      <w:r w:rsidRPr="00EC0B71">
        <w:tab/>
        <w:t>if, on 8</w:t>
      </w:r>
      <w:r w:rsidR="00BD75AB" w:rsidRPr="00EC0B71">
        <w:t> </w:t>
      </w:r>
      <w:r w:rsidRPr="00EC0B71">
        <w:t>May 2012, an FTB child is at least 16—who satisfies paragraph</w:t>
      </w:r>
      <w:r w:rsidR="00BD75AB" w:rsidRPr="00EC0B71">
        <w:t> </w:t>
      </w:r>
      <w:r w:rsidRPr="00EC0B71">
        <w:t>102A(1)(d);</w:t>
      </w:r>
    </w:p>
    <w:p w:rsidR="0011044B" w:rsidRPr="00EC0B71" w:rsidRDefault="0011044B" w:rsidP="0011044B">
      <w:pPr>
        <w:pStyle w:val="paragraph"/>
      </w:pPr>
      <w:r w:rsidRPr="00EC0B71">
        <w:tab/>
        <w:t>(b)</w:t>
      </w:r>
      <w:r w:rsidRPr="00EC0B71">
        <w:tab/>
        <w:t>if subsection</w:t>
      </w:r>
      <w:r w:rsidR="00BD75AB" w:rsidRPr="00EC0B71">
        <w:t> </w:t>
      </w:r>
      <w:r w:rsidRPr="00EC0B71">
        <w:t>102A(2) applies to the entitled individual—the other individual, or each other individual, covered by paragraphs 102A(2)(c), (d) and (e);</w:t>
      </w:r>
    </w:p>
    <w:p w:rsidR="0011044B" w:rsidRPr="00EC0B71" w:rsidRDefault="0011044B" w:rsidP="0011044B">
      <w:pPr>
        <w:pStyle w:val="paragraph"/>
      </w:pPr>
      <w:r w:rsidRPr="00EC0B71">
        <w:tab/>
        <w:t>(c)</w:t>
      </w:r>
      <w:r w:rsidRPr="00EC0B71">
        <w:tab/>
        <w:t>if subsection</w:t>
      </w:r>
      <w:r w:rsidR="00BD75AB" w:rsidRPr="00EC0B71">
        <w:t> </w:t>
      </w:r>
      <w:r w:rsidRPr="00EC0B71">
        <w:t>102A(3) applies to the entitled individual—the student, or each student, covered by paragraphs 102A(3)(a), (c), (d) and (e);</w:t>
      </w:r>
    </w:p>
    <w:p w:rsidR="0011044B" w:rsidRPr="00EC0B71" w:rsidRDefault="0011044B" w:rsidP="0011044B">
      <w:pPr>
        <w:pStyle w:val="paragraph"/>
      </w:pPr>
      <w:r w:rsidRPr="00EC0B71">
        <w:lastRenderedPageBreak/>
        <w:tab/>
        <w:t>(d)</w:t>
      </w:r>
      <w:r w:rsidRPr="00EC0B71">
        <w:tab/>
        <w:t>if subsection</w:t>
      </w:r>
      <w:r w:rsidR="00BD75AB" w:rsidRPr="00EC0B71">
        <w:t> </w:t>
      </w:r>
      <w:r w:rsidRPr="00EC0B71">
        <w:t>102A(4) applies to the entitled individual—the other individual, or each other individual, covered by paragraphs 102A(4)(d), (e) and (f).</w:t>
      </w:r>
    </w:p>
    <w:p w:rsidR="0011044B" w:rsidRPr="00EC0B71" w:rsidRDefault="0011044B" w:rsidP="0011044B">
      <w:pPr>
        <w:pStyle w:val="ActHead5"/>
      </w:pPr>
      <w:bookmarkStart w:id="196" w:name="_Toc78890353"/>
      <w:r w:rsidRPr="008E588C">
        <w:rPr>
          <w:rStyle w:val="CharSectno"/>
        </w:rPr>
        <w:t>102C</w:t>
      </w:r>
      <w:r w:rsidRPr="00EC0B71">
        <w:t xml:space="preserve">  What is the amount of the payment?</w:t>
      </w:r>
      <w:bookmarkEnd w:id="196"/>
    </w:p>
    <w:p w:rsidR="0011044B" w:rsidRPr="00EC0B71" w:rsidRDefault="0011044B" w:rsidP="0011044B">
      <w:pPr>
        <w:pStyle w:val="SubsectionHead"/>
      </w:pPr>
      <w:r w:rsidRPr="00EC0B71">
        <w:t>Add together the amounts applicable under this section for each eligible child</w:t>
      </w:r>
    </w:p>
    <w:p w:rsidR="0011044B" w:rsidRPr="00EC0B71" w:rsidRDefault="0011044B" w:rsidP="0011044B">
      <w:pPr>
        <w:pStyle w:val="subsection"/>
      </w:pPr>
      <w:r w:rsidRPr="00EC0B71">
        <w:tab/>
        <w:t>(1)</w:t>
      </w:r>
      <w:r w:rsidRPr="00EC0B71">
        <w:tab/>
        <w:t>The amount of the ETR payment to an individual who is entitled under section</w:t>
      </w:r>
      <w:r w:rsidR="00BD75AB" w:rsidRPr="00EC0B71">
        <w:t> </w:t>
      </w:r>
      <w:r w:rsidRPr="00EC0B71">
        <w:t>102A is worked out by adding together the amounts applicable under this section for each eligible child.</w:t>
      </w:r>
    </w:p>
    <w:p w:rsidR="0011044B" w:rsidRPr="00EC0B71" w:rsidRDefault="0011044B" w:rsidP="003D37DC">
      <w:pPr>
        <w:pStyle w:val="SubsectionHead"/>
      </w:pPr>
      <w:r w:rsidRPr="00EC0B71">
        <w:t>General rule</w:t>
      </w:r>
    </w:p>
    <w:p w:rsidR="0011044B" w:rsidRPr="00EC0B71" w:rsidRDefault="0011044B" w:rsidP="003D37DC">
      <w:pPr>
        <w:pStyle w:val="subsection"/>
        <w:keepNext/>
        <w:keepLines/>
      </w:pPr>
      <w:r w:rsidRPr="00EC0B71">
        <w:tab/>
        <w:t>(2)</w:t>
      </w:r>
      <w:r w:rsidRPr="00EC0B71">
        <w:tab/>
        <w:t>Subject to this section, the amount applicable for an eligible child is:</w:t>
      </w:r>
    </w:p>
    <w:p w:rsidR="0011044B" w:rsidRPr="00EC0B71" w:rsidRDefault="0011044B" w:rsidP="0011044B">
      <w:pPr>
        <w:pStyle w:val="paragraph"/>
      </w:pPr>
      <w:r w:rsidRPr="00EC0B71">
        <w:tab/>
        <w:t>(a)</w:t>
      </w:r>
      <w:r w:rsidRPr="00EC0B71">
        <w:tab/>
        <w:t>if the eligible child was born on or after 1</w:t>
      </w:r>
      <w:r w:rsidR="00BD75AB" w:rsidRPr="00EC0B71">
        <w:t> </w:t>
      </w:r>
      <w:r w:rsidRPr="00EC0B71">
        <w:t>August 2000—$409; or</w:t>
      </w:r>
    </w:p>
    <w:p w:rsidR="0011044B" w:rsidRPr="00EC0B71" w:rsidRDefault="0011044B" w:rsidP="0011044B">
      <w:pPr>
        <w:pStyle w:val="paragraph"/>
      </w:pPr>
      <w:r w:rsidRPr="00EC0B71">
        <w:tab/>
        <w:t>(b)</w:t>
      </w:r>
      <w:r w:rsidRPr="00EC0B71">
        <w:tab/>
        <w:t>otherwise—$818.</w:t>
      </w:r>
    </w:p>
    <w:p w:rsidR="0011044B" w:rsidRPr="00EC0B71" w:rsidRDefault="0011044B" w:rsidP="0011044B">
      <w:pPr>
        <w:pStyle w:val="SubsectionHead"/>
      </w:pPr>
      <w:r w:rsidRPr="00EC0B71">
        <w:t>Reduced amount if rate of family tax benefit took account of an individual’s shared care percentage</w:t>
      </w:r>
    </w:p>
    <w:p w:rsidR="0011044B" w:rsidRPr="00EC0B71" w:rsidRDefault="0011044B" w:rsidP="0011044B">
      <w:pPr>
        <w:pStyle w:val="subsection"/>
      </w:pPr>
      <w:r w:rsidRPr="00EC0B71">
        <w:tab/>
        <w:t>(3)</w:t>
      </w:r>
      <w:r w:rsidRPr="00EC0B71">
        <w:tab/>
        <w:t>If:</w:t>
      </w:r>
    </w:p>
    <w:p w:rsidR="0011044B" w:rsidRPr="00EC0B71" w:rsidRDefault="0011044B" w:rsidP="0011044B">
      <w:pPr>
        <w:pStyle w:val="paragraph"/>
      </w:pPr>
      <w:r w:rsidRPr="00EC0B71">
        <w:tab/>
        <w:t>(a)</w:t>
      </w:r>
      <w:r w:rsidRPr="00EC0B71">
        <w:tab/>
        <w:t>subsection</w:t>
      </w:r>
      <w:r w:rsidR="00BD75AB" w:rsidRPr="00EC0B71">
        <w:t> </w:t>
      </w:r>
      <w:r w:rsidRPr="00EC0B71">
        <w:t>102A(1) applies to the entitled individual; and</w:t>
      </w:r>
    </w:p>
    <w:p w:rsidR="0011044B" w:rsidRPr="00EC0B71" w:rsidRDefault="0011044B" w:rsidP="0011044B">
      <w:pPr>
        <w:pStyle w:val="paragraph"/>
      </w:pPr>
      <w:r w:rsidRPr="00EC0B71">
        <w:tab/>
        <w:t>(b)</w:t>
      </w:r>
      <w:r w:rsidRPr="00EC0B71">
        <w:tab/>
        <w:t>the rate referred to in paragraph</w:t>
      </w:r>
      <w:r w:rsidR="00BD75AB" w:rsidRPr="00EC0B71">
        <w:t> </w:t>
      </w:r>
      <w:r w:rsidRPr="00EC0B71">
        <w:t>102A(1)(b) took account of a shared care percentage in relation to an eligible child covered by paragraph</w:t>
      </w:r>
      <w:r w:rsidR="00BD75AB" w:rsidRPr="00EC0B71">
        <w:t> </w:t>
      </w:r>
      <w:r w:rsidRPr="00EC0B71">
        <w:t>102B(a);</w:t>
      </w:r>
    </w:p>
    <w:p w:rsidR="0011044B" w:rsidRPr="00EC0B71" w:rsidRDefault="0011044B" w:rsidP="0011044B">
      <w:pPr>
        <w:pStyle w:val="subsection2"/>
      </w:pPr>
      <w:r w:rsidRPr="00EC0B71">
        <w:t>the amount applicable for the eligible child is:</w:t>
      </w:r>
    </w:p>
    <w:p w:rsidR="0011044B" w:rsidRPr="00EC0B71" w:rsidRDefault="0011044B" w:rsidP="0011044B">
      <w:pPr>
        <w:pStyle w:val="paragraph"/>
      </w:pPr>
      <w:r w:rsidRPr="00EC0B71">
        <w:tab/>
        <w:t>(c)</w:t>
      </w:r>
      <w:r w:rsidRPr="00EC0B71">
        <w:tab/>
        <w:t>if the eligible child was born on or after 1</w:t>
      </w:r>
      <w:r w:rsidR="00BD75AB" w:rsidRPr="00EC0B71">
        <w:t> </w:t>
      </w:r>
      <w:r w:rsidRPr="00EC0B71">
        <w:t>August 2000—that percentage of $409; or</w:t>
      </w:r>
    </w:p>
    <w:p w:rsidR="0011044B" w:rsidRPr="00EC0B71" w:rsidRDefault="0011044B" w:rsidP="0011044B">
      <w:pPr>
        <w:pStyle w:val="paragraph"/>
      </w:pPr>
      <w:r w:rsidRPr="00EC0B71">
        <w:tab/>
        <w:t>(d)</w:t>
      </w:r>
      <w:r w:rsidRPr="00EC0B71">
        <w:tab/>
        <w:t>otherwise—that percentage of $818.</w:t>
      </w:r>
    </w:p>
    <w:p w:rsidR="0011044B" w:rsidRPr="00EC0B71" w:rsidRDefault="0011044B" w:rsidP="0011044B">
      <w:pPr>
        <w:pStyle w:val="SubsectionHead"/>
      </w:pPr>
      <w:r w:rsidRPr="00EC0B71">
        <w:t>Reduced amount if rate of family tax benefit took account of a section</w:t>
      </w:r>
      <w:r w:rsidR="00BD75AB" w:rsidRPr="00EC0B71">
        <w:t> </w:t>
      </w:r>
      <w:r w:rsidRPr="00EC0B71">
        <w:t>28 or 29 percentage determination</w:t>
      </w:r>
    </w:p>
    <w:p w:rsidR="0011044B" w:rsidRPr="00EC0B71" w:rsidRDefault="0011044B" w:rsidP="0011044B">
      <w:pPr>
        <w:pStyle w:val="subsection"/>
      </w:pPr>
      <w:r w:rsidRPr="00EC0B71">
        <w:tab/>
        <w:t>(4)</w:t>
      </w:r>
      <w:r w:rsidRPr="00EC0B71">
        <w:tab/>
        <w:t>If:</w:t>
      </w:r>
    </w:p>
    <w:p w:rsidR="0011044B" w:rsidRPr="00EC0B71" w:rsidRDefault="0011044B" w:rsidP="0011044B">
      <w:pPr>
        <w:pStyle w:val="paragraph"/>
      </w:pPr>
      <w:r w:rsidRPr="00EC0B71">
        <w:lastRenderedPageBreak/>
        <w:tab/>
        <w:t>(a)</w:t>
      </w:r>
      <w:r w:rsidRPr="00EC0B71">
        <w:tab/>
        <w:t>subsection</w:t>
      </w:r>
      <w:r w:rsidR="00BD75AB" w:rsidRPr="00EC0B71">
        <w:t> </w:t>
      </w:r>
      <w:r w:rsidRPr="00EC0B71">
        <w:t>102A(1) applies to the entitled individual; and</w:t>
      </w:r>
    </w:p>
    <w:p w:rsidR="0011044B" w:rsidRPr="00EC0B71" w:rsidRDefault="0011044B" w:rsidP="0011044B">
      <w:pPr>
        <w:pStyle w:val="paragraph"/>
      </w:pPr>
      <w:r w:rsidRPr="00EC0B71">
        <w:tab/>
        <w:t>(b)</w:t>
      </w:r>
      <w:r w:rsidRPr="00EC0B71">
        <w:tab/>
        <w:t>the rate referred to in paragraph</w:t>
      </w:r>
      <w:r w:rsidR="00BD75AB" w:rsidRPr="00EC0B71">
        <w:t> </w:t>
      </w:r>
      <w:r w:rsidRPr="00EC0B71">
        <w:t>102A(1)(b) took account of a determination under section</w:t>
      </w:r>
      <w:r w:rsidR="00BD75AB" w:rsidRPr="00EC0B71">
        <w:t> </w:t>
      </w:r>
      <w:r w:rsidRPr="00EC0B71">
        <w:t>28 or 29 of a particular percentage in relation to one or more FTB children (being an eligible child or eligible children);</w:t>
      </w:r>
    </w:p>
    <w:p w:rsidR="0011044B" w:rsidRPr="00EC0B71" w:rsidRDefault="0011044B" w:rsidP="0011044B">
      <w:pPr>
        <w:pStyle w:val="subsection2"/>
      </w:pPr>
      <w:r w:rsidRPr="00EC0B71">
        <w:t>the amount applicable for the eligible child, or for each of those eligible children, is:</w:t>
      </w:r>
    </w:p>
    <w:p w:rsidR="0011044B" w:rsidRPr="00EC0B71" w:rsidRDefault="0011044B" w:rsidP="0011044B">
      <w:pPr>
        <w:pStyle w:val="paragraph"/>
      </w:pPr>
      <w:r w:rsidRPr="00EC0B71">
        <w:tab/>
        <w:t>(c)</w:t>
      </w:r>
      <w:r w:rsidRPr="00EC0B71">
        <w:tab/>
        <w:t xml:space="preserve">if </w:t>
      </w:r>
      <w:r w:rsidR="00BD75AB" w:rsidRPr="00EC0B71">
        <w:t>subsection (</w:t>
      </w:r>
      <w:r w:rsidRPr="00EC0B71">
        <w:t xml:space="preserve">3) also applies in relation to the eligible child—that percentage of the amount worked out under </w:t>
      </w:r>
      <w:r w:rsidR="00BD75AB" w:rsidRPr="00EC0B71">
        <w:t>subsection (</w:t>
      </w:r>
      <w:r w:rsidRPr="00EC0B71">
        <w:t>3) for the eligible child; or</w:t>
      </w:r>
    </w:p>
    <w:p w:rsidR="0011044B" w:rsidRPr="00EC0B71" w:rsidRDefault="0011044B" w:rsidP="0011044B">
      <w:pPr>
        <w:pStyle w:val="paragraph"/>
      </w:pPr>
      <w:r w:rsidRPr="00EC0B71">
        <w:tab/>
        <w:t>(d)</w:t>
      </w:r>
      <w:r w:rsidRPr="00EC0B71">
        <w:tab/>
        <w:t>otherwise:</w:t>
      </w:r>
    </w:p>
    <w:p w:rsidR="0011044B" w:rsidRPr="00EC0B71" w:rsidRDefault="0011044B" w:rsidP="0011044B">
      <w:pPr>
        <w:pStyle w:val="paragraphsub"/>
      </w:pPr>
      <w:r w:rsidRPr="00EC0B71">
        <w:tab/>
        <w:t>(i)</w:t>
      </w:r>
      <w:r w:rsidRPr="00EC0B71">
        <w:tab/>
        <w:t>if the eligible child was born on or after 1</w:t>
      </w:r>
      <w:r w:rsidR="00BD75AB" w:rsidRPr="00EC0B71">
        <w:t> </w:t>
      </w:r>
      <w:r w:rsidRPr="00EC0B71">
        <w:t xml:space="preserve">August 2000—the percentage referred to in </w:t>
      </w:r>
      <w:r w:rsidR="00BD75AB" w:rsidRPr="00EC0B71">
        <w:t>paragraph (</w:t>
      </w:r>
      <w:r w:rsidRPr="00EC0B71">
        <w:t>b) of $409; or</w:t>
      </w:r>
    </w:p>
    <w:p w:rsidR="0011044B" w:rsidRPr="00EC0B71" w:rsidRDefault="0011044B" w:rsidP="0011044B">
      <w:pPr>
        <w:pStyle w:val="paragraphsub"/>
      </w:pPr>
      <w:r w:rsidRPr="00EC0B71">
        <w:tab/>
        <w:t>(ii)</w:t>
      </w:r>
      <w:r w:rsidRPr="00EC0B71">
        <w:tab/>
        <w:t>if the eligible child was born before 1</w:t>
      </w:r>
      <w:r w:rsidR="00BD75AB" w:rsidRPr="00EC0B71">
        <w:t> </w:t>
      </w:r>
      <w:r w:rsidRPr="00EC0B71">
        <w:t xml:space="preserve">August 2000—the percentage referred to in </w:t>
      </w:r>
      <w:r w:rsidR="00BD75AB" w:rsidRPr="00EC0B71">
        <w:t>paragraph (</w:t>
      </w:r>
      <w:r w:rsidRPr="00EC0B71">
        <w:t>b) of $818.</w:t>
      </w:r>
    </w:p>
    <w:p w:rsidR="0011044B" w:rsidRPr="00EC0B71" w:rsidRDefault="00AA48B4" w:rsidP="003D7FE2">
      <w:pPr>
        <w:pStyle w:val="ActHead3"/>
        <w:pageBreakBefore/>
      </w:pPr>
      <w:bookmarkStart w:id="197" w:name="_Toc78890354"/>
      <w:r w:rsidRPr="008E588C">
        <w:rPr>
          <w:rStyle w:val="CharDivNo"/>
        </w:rPr>
        <w:lastRenderedPageBreak/>
        <w:t>Division 2</w:t>
      </w:r>
      <w:r w:rsidR="0011044B" w:rsidRPr="00EC0B71">
        <w:t>—</w:t>
      </w:r>
      <w:r w:rsidR="0011044B" w:rsidRPr="008E588C">
        <w:rPr>
          <w:rStyle w:val="CharDivText"/>
        </w:rPr>
        <w:t>Other entitlements</w:t>
      </w:r>
      <w:bookmarkEnd w:id="197"/>
    </w:p>
    <w:p w:rsidR="0011044B" w:rsidRPr="00EC0B71" w:rsidRDefault="0011044B" w:rsidP="0011044B">
      <w:pPr>
        <w:pStyle w:val="ActHead4"/>
      </w:pPr>
      <w:bookmarkStart w:id="198" w:name="_Toc78890355"/>
      <w:r w:rsidRPr="008E588C">
        <w:rPr>
          <w:rStyle w:val="CharSubdNo"/>
        </w:rPr>
        <w:t>Subdivision A</w:t>
      </w:r>
      <w:r w:rsidRPr="00EC0B71">
        <w:t>—</w:t>
      </w:r>
      <w:r w:rsidRPr="008E588C">
        <w:rPr>
          <w:rStyle w:val="CharSubdText"/>
        </w:rPr>
        <w:t>Entitlement in normal circumstances</w:t>
      </w:r>
      <w:bookmarkEnd w:id="198"/>
    </w:p>
    <w:p w:rsidR="0011044B" w:rsidRPr="00EC0B71" w:rsidRDefault="0011044B" w:rsidP="0011044B">
      <w:pPr>
        <w:pStyle w:val="ActHead5"/>
      </w:pPr>
      <w:bookmarkStart w:id="199" w:name="_Toc78890356"/>
      <w:r w:rsidRPr="008E588C">
        <w:rPr>
          <w:rStyle w:val="CharSectno"/>
        </w:rPr>
        <w:t>102D</w:t>
      </w:r>
      <w:r w:rsidRPr="00EC0B71">
        <w:t xml:space="preserve">  When is an individual entitled to an ETR payment?</w:t>
      </w:r>
      <w:bookmarkEnd w:id="199"/>
    </w:p>
    <w:p w:rsidR="0011044B" w:rsidRPr="00EC0B71" w:rsidRDefault="0011044B" w:rsidP="0011044B">
      <w:pPr>
        <w:pStyle w:val="SubsectionHead"/>
      </w:pPr>
      <w:r w:rsidRPr="00EC0B71">
        <w:t>Youth allowance</w:t>
      </w:r>
    </w:p>
    <w:p w:rsidR="0011044B" w:rsidRPr="00EC0B71" w:rsidRDefault="0011044B" w:rsidP="0011044B">
      <w:pPr>
        <w:pStyle w:val="subsection"/>
      </w:pPr>
      <w:r w:rsidRPr="00EC0B71">
        <w:tab/>
        <w:t>(1)</w:t>
      </w:r>
      <w:r w:rsidRPr="00EC0B71">
        <w:tab/>
        <w:t>An individual is entitled to an ETR payment if:</w:t>
      </w:r>
    </w:p>
    <w:p w:rsidR="0011044B" w:rsidRPr="00EC0B71" w:rsidRDefault="0011044B" w:rsidP="0011044B">
      <w:pPr>
        <w:pStyle w:val="paragraph"/>
      </w:pPr>
      <w:r w:rsidRPr="00EC0B71">
        <w:tab/>
        <w:t>(a)</w:t>
      </w:r>
      <w:r w:rsidRPr="00EC0B71">
        <w:tab/>
        <w:t>the individual has been paid an instalment of youth allowance; and</w:t>
      </w:r>
    </w:p>
    <w:p w:rsidR="0011044B" w:rsidRPr="00EC0B71" w:rsidRDefault="0011044B" w:rsidP="0011044B">
      <w:pPr>
        <w:pStyle w:val="paragraph"/>
      </w:pPr>
      <w:r w:rsidRPr="00EC0B71">
        <w:tab/>
        <w:t>(b)</w:t>
      </w:r>
      <w:r w:rsidRPr="00EC0B71">
        <w:tab/>
        <w:t>the instalment was in respect of a period that included 8</w:t>
      </w:r>
      <w:r w:rsidR="00BD75AB" w:rsidRPr="00EC0B71">
        <w:t> </w:t>
      </w:r>
      <w:r w:rsidRPr="00EC0B71">
        <w:t>May 2012; and</w:t>
      </w:r>
    </w:p>
    <w:p w:rsidR="0011044B" w:rsidRPr="00EC0B71" w:rsidRDefault="0011044B" w:rsidP="0011044B">
      <w:pPr>
        <w:pStyle w:val="paragraph"/>
      </w:pPr>
      <w:r w:rsidRPr="00EC0B71">
        <w:tab/>
        <w:t>(c)</w:t>
      </w:r>
      <w:r w:rsidRPr="00EC0B71">
        <w:tab/>
        <w:t>the instalment was of the individual; and</w:t>
      </w:r>
    </w:p>
    <w:p w:rsidR="0011044B" w:rsidRPr="00EC0B71" w:rsidRDefault="0011044B" w:rsidP="0011044B">
      <w:pPr>
        <w:pStyle w:val="paragraph"/>
      </w:pPr>
      <w:r w:rsidRPr="00EC0B71">
        <w:tab/>
        <w:t>(d)</w:t>
      </w:r>
      <w:r w:rsidRPr="00EC0B71">
        <w:tab/>
        <w:t>the individual was born:</w:t>
      </w:r>
    </w:p>
    <w:p w:rsidR="0011044B" w:rsidRPr="00EC0B71" w:rsidRDefault="0011044B" w:rsidP="0011044B">
      <w:pPr>
        <w:pStyle w:val="paragraphsub"/>
      </w:pPr>
      <w:r w:rsidRPr="00EC0B71">
        <w:tab/>
        <w:t>(i)</w:t>
      </w:r>
      <w:r w:rsidRPr="00EC0B71">
        <w:tab/>
        <w:t xml:space="preserve">on or after </w:t>
      </w:r>
      <w:r w:rsidR="005639E2" w:rsidRPr="00EC0B71">
        <w:t>1 January</w:t>
      </w:r>
      <w:r w:rsidRPr="00EC0B71">
        <w:t xml:space="preserve"> 1993; and</w:t>
      </w:r>
    </w:p>
    <w:p w:rsidR="0011044B" w:rsidRPr="00EC0B71" w:rsidRDefault="0011044B" w:rsidP="0011044B">
      <w:pPr>
        <w:pStyle w:val="paragraphsub"/>
      </w:pPr>
      <w:r w:rsidRPr="00EC0B71">
        <w:tab/>
        <w:t>(ii)</w:t>
      </w:r>
      <w:r w:rsidRPr="00EC0B71">
        <w:tab/>
        <w:t>on or before 8</w:t>
      </w:r>
      <w:r w:rsidR="00BD75AB" w:rsidRPr="00EC0B71">
        <w:t> </w:t>
      </w:r>
      <w:r w:rsidRPr="00EC0B71">
        <w:t>May 1996; and</w:t>
      </w:r>
    </w:p>
    <w:p w:rsidR="0011044B" w:rsidRPr="00EC0B71" w:rsidRDefault="0011044B" w:rsidP="0011044B">
      <w:pPr>
        <w:pStyle w:val="paragraph"/>
      </w:pPr>
      <w:r w:rsidRPr="00EC0B71">
        <w:tab/>
        <w:t>(e)</w:t>
      </w:r>
      <w:r w:rsidRPr="00EC0B71">
        <w:tab/>
        <w:t>on 8</w:t>
      </w:r>
      <w:r w:rsidR="00BD75AB" w:rsidRPr="00EC0B71">
        <w:t> </w:t>
      </w:r>
      <w:r w:rsidRPr="00EC0B71">
        <w:t>May 2012, the individual was undertaking full</w:t>
      </w:r>
      <w:r w:rsidR="008E588C">
        <w:noBreakHyphen/>
      </w:r>
      <w:r w:rsidRPr="00EC0B71">
        <w:t>time study in respect of a secondary course (within the meaning of subsection</w:t>
      </w:r>
      <w:r w:rsidR="00BD75AB" w:rsidRPr="00EC0B71">
        <w:t> </w:t>
      </w:r>
      <w:r w:rsidRPr="00EC0B71">
        <w:t xml:space="preserve">543A(2AB) of the </w:t>
      </w:r>
      <w:r w:rsidRPr="00EC0B71">
        <w:rPr>
          <w:i/>
        </w:rPr>
        <w:t>Social Security Act 1991</w:t>
      </w:r>
      <w:r w:rsidRPr="00EC0B71">
        <w:t>); and</w:t>
      </w:r>
    </w:p>
    <w:p w:rsidR="0011044B" w:rsidRPr="00EC0B71" w:rsidRDefault="0011044B" w:rsidP="0011044B">
      <w:pPr>
        <w:pStyle w:val="paragraph"/>
      </w:pPr>
      <w:r w:rsidRPr="00EC0B71">
        <w:tab/>
        <w:t>(f)</w:t>
      </w:r>
      <w:r w:rsidRPr="00EC0B71">
        <w:tab/>
        <w:t>youth allowance is payable to the individual in respect of 8</w:t>
      </w:r>
      <w:r w:rsidR="00BD75AB" w:rsidRPr="00EC0B71">
        <w:t> </w:t>
      </w:r>
      <w:r w:rsidRPr="00EC0B71">
        <w:t>May 2012.</w:t>
      </w:r>
    </w:p>
    <w:p w:rsidR="0011044B" w:rsidRPr="00EC0B71" w:rsidRDefault="0011044B" w:rsidP="0011044B">
      <w:pPr>
        <w:pStyle w:val="SubsectionHead"/>
      </w:pPr>
      <w:r w:rsidRPr="00EC0B71">
        <w:t>ABSTUDY</w:t>
      </w:r>
    </w:p>
    <w:p w:rsidR="0011044B" w:rsidRPr="00EC0B71" w:rsidRDefault="0011044B" w:rsidP="0011044B">
      <w:pPr>
        <w:pStyle w:val="subsection"/>
      </w:pPr>
      <w:r w:rsidRPr="00EC0B71">
        <w:tab/>
        <w:t>(2)</w:t>
      </w:r>
      <w:r w:rsidRPr="00EC0B71">
        <w:tab/>
        <w:t>An individual is entitled to an ETR payment if:</w:t>
      </w:r>
    </w:p>
    <w:p w:rsidR="0011044B" w:rsidRPr="00EC0B71" w:rsidRDefault="0011044B" w:rsidP="0011044B">
      <w:pPr>
        <w:pStyle w:val="paragraph"/>
      </w:pPr>
      <w:r w:rsidRPr="00EC0B71">
        <w:tab/>
        <w:t>(a)</w:t>
      </w:r>
      <w:r w:rsidRPr="00EC0B71">
        <w:tab/>
        <w:t>the whole or a part of an instalment under the scheme known as the ABSTUDY scheme that includes an amount identified as living allowance was paid to the individual as a student; and</w:t>
      </w:r>
    </w:p>
    <w:p w:rsidR="0011044B" w:rsidRPr="00EC0B71" w:rsidRDefault="0011044B" w:rsidP="0011044B">
      <w:pPr>
        <w:pStyle w:val="paragraph"/>
      </w:pPr>
      <w:r w:rsidRPr="00EC0B71">
        <w:tab/>
        <w:t>(b)</w:t>
      </w:r>
      <w:r w:rsidRPr="00EC0B71">
        <w:tab/>
        <w:t>the instalment was in respect of a period that included 8</w:t>
      </w:r>
      <w:r w:rsidR="00BD75AB" w:rsidRPr="00EC0B71">
        <w:t> </w:t>
      </w:r>
      <w:r w:rsidRPr="00EC0B71">
        <w:t>May 2012; and</w:t>
      </w:r>
    </w:p>
    <w:p w:rsidR="0011044B" w:rsidRPr="00EC0B71" w:rsidRDefault="0011044B" w:rsidP="0011044B">
      <w:pPr>
        <w:pStyle w:val="paragraph"/>
      </w:pPr>
      <w:r w:rsidRPr="00EC0B71">
        <w:tab/>
        <w:t>(c)</w:t>
      </w:r>
      <w:r w:rsidRPr="00EC0B71">
        <w:tab/>
        <w:t>the individual was born:</w:t>
      </w:r>
    </w:p>
    <w:p w:rsidR="0011044B" w:rsidRPr="00EC0B71" w:rsidRDefault="0011044B" w:rsidP="0011044B">
      <w:pPr>
        <w:pStyle w:val="paragraphsub"/>
      </w:pPr>
      <w:r w:rsidRPr="00EC0B71">
        <w:tab/>
        <w:t>(i)</w:t>
      </w:r>
      <w:r w:rsidRPr="00EC0B71">
        <w:tab/>
        <w:t xml:space="preserve">on or after </w:t>
      </w:r>
      <w:r w:rsidR="005639E2" w:rsidRPr="00EC0B71">
        <w:t>1 January</w:t>
      </w:r>
      <w:r w:rsidRPr="00EC0B71">
        <w:t xml:space="preserve"> 1993; and</w:t>
      </w:r>
    </w:p>
    <w:p w:rsidR="0011044B" w:rsidRPr="00EC0B71" w:rsidRDefault="0011044B" w:rsidP="0011044B">
      <w:pPr>
        <w:pStyle w:val="paragraphsub"/>
      </w:pPr>
      <w:r w:rsidRPr="00EC0B71">
        <w:tab/>
        <w:t>(ii)</w:t>
      </w:r>
      <w:r w:rsidRPr="00EC0B71">
        <w:tab/>
        <w:t>on or before 8</w:t>
      </w:r>
      <w:r w:rsidR="00BD75AB" w:rsidRPr="00EC0B71">
        <w:t> </w:t>
      </w:r>
      <w:r w:rsidRPr="00EC0B71">
        <w:t>May 1996; and</w:t>
      </w:r>
    </w:p>
    <w:p w:rsidR="0011044B" w:rsidRPr="00EC0B71" w:rsidRDefault="0011044B" w:rsidP="0011044B">
      <w:pPr>
        <w:pStyle w:val="paragraph"/>
      </w:pPr>
      <w:r w:rsidRPr="00EC0B71">
        <w:lastRenderedPageBreak/>
        <w:tab/>
        <w:t>(d)</w:t>
      </w:r>
      <w:r w:rsidRPr="00EC0B71">
        <w:tab/>
        <w:t>on 8</w:t>
      </w:r>
      <w:r w:rsidR="00BD75AB" w:rsidRPr="00EC0B71">
        <w:t> </w:t>
      </w:r>
      <w:r w:rsidRPr="00EC0B71">
        <w:t>May 2012, the individual was undertaking full</w:t>
      </w:r>
      <w:r w:rsidR="008E588C">
        <w:noBreakHyphen/>
      </w:r>
      <w:r w:rsidRPr="00EC0B71">
        <w:t>time study in respect of a course of education determined, under section</w:t>
      </w:r>
      <w:r w:rsidR="00BD75AB" w:rsidRPr="00EC0B71">
        <w:t> </w:t>
      </w:r>
      <w:r w:rsidRPr="00EC0B71">
        <w:t xml:space="preserve">5D of the </w:t>
      </w:r>
      <w:r w:rsidRPr="00EC0B71">
        <w:rPr>
          <w:i/>
        </w:rPr>
        <w:t>Student Assistance Act 1973</w:t>
      </w:r>
      <w:r w:rsidRPr="00EC0B71">
        <w:t>, to be a secondary course for the purposes of that Act; and</w:t>
      </w:r>
    </w:p>
    <w:p w:rsidR="0011044B" w:rsidRPr="00EC0B71" w:rsidRDefault="0011044B" w:rsidP="0011044B">
      <w:pPr>
        <w:pStyle w:val="paragraph"/>
      </w:pPr>
      <w:r w:rsidRPr="00EC0B71">
        <w:tab/>
        <w:t>(e)</w:t>
      </w:r>
      <w:r w:rsidRPr="00EC0B71">
        <w:tab/>
        <w:t>living allowance is payable under the scheme in respect of the individual on 8</w:t>
      </w:r>
      <w:r w:rsidR="00BD75AB" w:rsidRPr="00EC0B71">
        <w:t> </w:t>
      </w:r>
      <w:r w:rsidRPr="00EC0B71">
        <w:t>May 2012.</w:t>
      </w:r>
    </w:p>
    <w:p w:rsidR="0011044B" w:rsidRPr="00EC0B71" w:rsidRDefault="0011044B" w:rsidP="0011044B">
      <w:pPr>
        <w:pStyle w:val="SubsectionHead"/>
      </w:pPr>
      <w:r w:rsidRPr="00EC0B71">
        <w:t>Disability support pension and pensioner education supplement</w:t>
      </w:r>
    </w:p>
    <w:p w:rsidR="0011044B" w:rsidRPr="00EC0B71" w:rsidRDefault="0011044B" w:rsidP="0011044B">
      <w:pPr>
        <w:pStyle w:val="subsection"/>
      </w:pPr>
      <w:r w:rsidRPr="00EC0B71">
        <w:tab/>
        <w:t>(3)</w:t>
      </w:r>
      <w:r w:rsidRPr="00EC0B71">
        <w:tab/>
        <w:t>An individual is entitled to an ETR payment if:</w:t>
      </w:r>
    </w:p>
    <w:p w:rsidR="0011044B" w:rsidRPr="00EC0B71" w:rsidRDefault="0011044B" w:rsidP="0011044B">
      <w:pPr>
        <w:pStyle w:val="paragraph"/>
      </w:pPr>
      <w:r w:rsidRPr="00EC0B71">
        <w:tab/>
        <w:t>(a)</w:t>
      </w:r>
      <w:r w:rsidRPr="00EC0B71">
        <w:tab/>
        <w:t>an instalment of disability support pension under Part</w:t>
      </w:r>
      <w:r w:rsidR="00BD75AB" w:rsidRPr="00EC0B71">
        <w:t> </w:t>
      </w:r>
      <w:r w:rsidRPr="00EC0B71">
        <w:t xml:space="preserve">2.3 of the </w:t>
      </w:r>
      <w:r w:rsidRPr="00EC0B71">
        <w:rPr>
          <w:i/>
        </w:rPr>
        <w:t>Social Security Act 1991</w:t>
      </w:r>
      <w:r w:rsidRPr="00EC0B71">
        <w:t xml:space="preserve"> has been paid to the individual; and</w:t>
      </w:r>
    </w:p>
    <w:p w:rsidR="0011044B" w:rsidRPr="00EC0B71" w:rsidRDefault="0011044B" w:rsidP="0011044B">
      <w:pPr>
        <w:pStyle w:val="paragraph"/>
      </w:pPr>
      <w:r w:rsidRPr="00EC0B71">
        <w:tab/>
        <w:t>(b)</w:t>
      </w:r>
      <w:r w:rsidRPr="00EC0B71">
        <w:tab/>
        <w:t>an instalment of pensioner education supplement under:</w:t>
      </w:r>
    </w:p>
    <w:p w:rsidR="0011044B" w:rsidRPr="00EC0B71" w:rsidRDefault="0011044B" w:rsidP="0011044B">
      <w:pPr>
        <w:pStyle w:val="paragraphsub"/>
      </w:pPr>
      <w:r w:rsidRPr="00EC0B71">
        <w:tab/>
        <w:t>(i)</w:t>
      </w:r>
      <w:r w:rsidRPr="00EC0B71">
        <w:tab/>
        <w:t>Part</w:t>
      </w:r>
      <w:r w:rsidR="00BD75AB" w:rsidRPr="00EC0B71">
        <w:t> </w:t>
      </w:r>
      <w:r w:rsidRPr="00EC0B71">
        <w:t xml:space="preserve">2.24A of the </w:t>
      </w:r>
      <w:r w:rsidRPr="00EC0B71">
        <w:rPr>
          <w:i/>
        </w:rPr>
        <w:t>Social Security Act 1991</w:t>
      </w:r>
      <w:r w:rsidRPr="00EC0B71">
        <w:t>; or</w:t>
      </w:r>
    </w:p>
    <w:p w:rsidR="0011044B" w:rsidRPr="00EC0B71" w:rsidRDefault="0011044B" w:rsidP="0011044B">
      <w:pPr>
        <w:pStyle w:val="paragraphsub"/>
      </w:pPr>
      <w:r w:rsidRPr="00EC0B71">
        <w:tab/>
        <w:t>(ii)</w:t>
      </w:r>
      <w:r w:rsidRPr="00EC0B71">
        <w:tab/>
        <w:t>the scheme known as the ABSTUDY scheme;</w:t>
      </w:r>
    </w:p>
    <w:p w:rsidR="0011044B" w:rsidRPr="00EC0B71" w:rsidRDefault="0011044B" w:rsidP="0011044B">
      <w:pPr>
        <w:pStyle w:val="paragraph"/>
      </w:pPr>
      <w:r w:rsidRPr="00EC0B71">
        <w:tab/>
      </w:r>
      <w:r w:rsidRPr="00EC0B71">
        <w:tab/>
        <w:t>has been paid (whether or not to the individual); and</w:t>
      </w:r>
    </w:p>
    <w:p w:rsidR="0011044B" w:rsidRPr="00EC0B71" w:rsidRDefault="0011044B" w:rsidP="0011044B">
      <w:pPr>
        <w:pStyle w:val="paragraph"/>
      </w:pPr>
      <w:r w:rsidRPr="00EC0B71">
        <w:tab/>
        <w:t>(c)</w:t>
      </w:r>
      <w:r w:rsidRPr="00EC0B71">
        <w:tab/>
        <w:t xml:space="preserve">the instalments referred to in </w:t>
      </w:r>
      <w:r w:rsidR="00BD75AB" w:rsidRPr="00EC0B71">
        <w:t>paragraphs (</w:t>
      </w:r>
      <w:r w:rsidRPr="00EC0B71">
        <w:t>a) and (b) were each in respect of a period that included 8</w:t>
      </w:r>
      <w:r w:rsidR="00BD75AB" w:rsidRPr="00EC0B71">
        <w:t> </w:t>
      </w:r>
      <w:r w:rsidRPr="00EC0B71">
        <w:t>May 2012; and</w:t>
      </w:r>
    </w:p>
    <w:p w:rsidR="0011044B" w:rsidRPr="00EC0B71" w:rsidRDefault="0011044B" w:rsidP="0011044B">
      <w:pPr>
        <w:pStyle w:val="paragraph"/>
      </w:pPr>
      <w:r w:rsidRPr="00EC0B71">
        <w:tab/>
        <w:t>(d)</w:t>
      </w:r>
      <w:r w:rsidRPr="00EC0B71">
        <w:tab/>
        <w:t xml:space="preserve">the instalments referred to in </w:t>
      </w:r>
      <w:r w:rsidR="00BD75AB" w:rsidRPr="00EC0B71">
        <w:t>paragraphs (</w:t>
      </w:r>
      <w:r w:rsidRPr="00EC0B71">
        <w:t>a) and (b) were of the individual; and</w:t>
      </w:r>
    </w:p>
    <w:p w:rsidR="0011044B" w:rsidRPr="00EC0B71" w:rsidRDefault="0011044B" w:rsidP="0011044B">
      <w:pPr>
        <w:pStyle w:val="paragraph"/>
      </w:pPr>
      <w:r w:rsidRPr="00EC0B71">
        <w:tab/>
        <w:t>(e)</w:t>
      </w:r>
      <w:r w:rsidRPr="00EC0B71">
        <w:tab/>
        <w:t>the individual was born:</w:t>
      </w:r>
    </w:p>
    <w:p w:rsidR="0011044B" w:rsidRPr="00EC0B71" w:rsidRDefault="0011044B" w:rsidP="0011044B">
      <w:pPr>
        <w:pStyle w:val="paragraphsub"/>
      </w:pPr>
      <w:r w:rsidRPr="00EC0B71">
        <w:tab/>
        <w:t>(i)</w:t>
      </w:r>
      <w:r w:rsidRPr="00EC0B71">
        <w:tab/>
        <w:t xml:space="preserve">on or after </w:t>
      </w:r>
      <w:r w:rsidR="005639E2" w:rsidRPr="00EC0B71">
        <w:t>1 January</w:t>
      </w:r>
      <w:r w:rsidRPr="00EC0B71">
        <w:t xml:space="preserve"> 1993; and</w:t>
      </w:r>
    </w:p>
    <w:p w:rsidR="0011044B" w:rsidRPr="00EC0B71" w:rsidRDefault="0011044B" w:rsidP="0011044B">
      <w:pPr>
        <w:pStyle w:val="paragraphsub"/>
      </w:pPr>
      <w:r w:rsidRPr="00EC0B71">
        <w:tab/>
        <w:t>(ii)</w:t>
      </w:r>
      <w:r w:rsidRPr="00EC0B71">
        <w:tab/>
        <w:t>on or before 8</w:t>
      </w:r>
      <w:r w:rsidR="00BD75AB" w:rsidRPr="00EC0B71">
        <w:t> </w:t>
      </w:r>
      <w:r w:rsidRPr="00EC0B71">
        <w:t>May 1996; and</w:t>
      </w:r>
    </w:p>
    <w:p w:rsidR="0011044B" w:rsidRPr="00EC0B71" w:rsidRDefault="0011044B" w:rsidP="0011044B">
      <w:pPr>
        <w:pStyle w:val="paragraph"/>
      </w:pPr>
      <w:r w:rsidRPr="00EC0B71">
        <w:tab/>
        <w:t>(f)</w:t>
      </w:r>
      <w:r w:rsidRPr="00EC0B71">
        <w:tab/>
        <w:t>on 8</w:t>
      </w:r>
      <w:r w:rsidR="00BD75AB" w:rsidRPr="00EC0B71">
        <w:t> </w:t>
      </w:r>
      <w:r w:rsidRPr="00EC0B71">
        <w:t>May 2012, the individual is:</w:t>
      </w:r>
    </w:p>
    <w:p w:rsidR="0011044B" w:rsidRPr="00EC0B71" w:rsidRDefault="0011044B" w:rsidP="0011044B">
      <w:pPr>
        <w:pStyle w:val="paragraphsub"/>
      </w:pPr>
      <w:r w:rsidRPr="00EC0B71">
        <w:tab/>
        <w:t>(i)</w:t>
      </w:r>
      <w:r w:rsidRPr="00EC0B71">
        <w:tab/>
        <w:t xml:space="preserve">if </w:t>
      </w:r>
      <w:r w:rsidR="00BD75AB" w:rsidRPr="00EC0B71">
        <w:t>subparagraph (</w:t>
      </w:r>
      <w:r w:rsidRPr="00EC0B71">
        <w:t>b)(i) applies—undertaking qualifying study (within the meaning of Part</w:t>
      </w:r>
      <w:r w:rsidR="00BD75AB" w:rsidRPr="00EC0B71">
        <w:t> </w:t>
      </w:r>
      <w:r w:rsidRPr="00EC0B71">
        <w:t xml:space="preserve">2.24A of the </w:t>
      </w:r>
      <w:r w:rsidRPr="00EC0B71">
        <w:rPr>
          <w:i/>
        </w:rPr>
        <w:t>Social Security Act 1991</w:t>
      </w:r>
      <w:r w:rsidRPr="00EC0B71">
        <w:t>) in respect of a course of education determined, under section</w:t>
      </w:r>
      <w:r w:rsidR="00BD75AB" w:rsidRPr="00EC0B71">
        <w:t> </w:t>
      </w:r>
      <w:r w:rsidRPr="00EC0B71">
        <w:t xml:space="preserve">5D of the </w:t>
      </w:r>
      <w:r w:rsidRPr="00EC0B71">
        <w:rPr>
          <w:i/>
        </w:rPr>
        <w:t>Student Assistance Act 1973</w:t>
      </w:r>
      <w:r w:rsidRPr="00EC0B71">
        <w:t xml:space="preserve">, to be a secondary course for the purposes of the </w:t>
      </w:r>
      <w:r w:rsidRPr="00EC0B71">
        <w:rPr>
          <w:i/>
        </w:rPr>
        <w:t>Student Assistance Act 1973</w:t>
      </w:r>
      <w:r w:rsidRPr="00EC0B71">
        <w:t>; or</w:t>
      </w:r>
    </w:p>
    <w:p w:rsidR="0011044B" w:rsidRPr="00EC0B71" w:rsidRDefault="0011044B" w:rsidP="0011044B">
      <w:pPr>
        <w:pStyle w:val="paragraphsub"/>
      </w:pPr>
      <w:r w:rsidRPr="00EC0B71">
        <w:tab/>
        <w:t>(ii)</w:t>
      </w:r>
      <w:r w:rsidRPr="00EC0B71">
        <w:tab/>
        <w:t xml:space="preserve">if </w:t>
      </w:r>
      <w:r w:rsidR="00BD75AB" w:rsidRPr="00EC0B71">
        <w:t>subparagraph (</w:t>
      </w:r>
      <w:r w:rsidRPr="00EC0B71">
        <w:t>b)(ii) applies—undertaking study in respect of a course of education determined, under section</w:t>
      </w:r>
      <w:r w:rsidR="00BD75AB" w:rsidRPr="00EC0B71">
        <w:t> </w:t>
      </w:r>
      <w:r w:rsidRPr="00EC0B71">
        <w:t xml:space="preserve">5D of the </w:t>
      </w:r>
      <w:r w:rsidRPr="00EC0B71">
        <w:rPr>
          <w:i/>
        </w:rPr>
        <w:t>Student Assistance Act 1973</w:t>
      </w:r>
      <w:r w:rsidRPr="00EC0B71">
        <w:t>, to be a secondary course for the purposes of that Act; and</w:t>
      </w:r>
    </w:p>
    <w:p w:rsidR="0011044B" w:rsidRPr="00EC0B71" w:rsidRDefault="0011044B" w:rsidP="0011044B">
      <w:pPr>
        <w:pStyle w:val="paragraph"/>
      </w:pPr>
      <w:r w:rsidRPr="00EC0B71">
        <w:lastRenderedPageBreak/>
        <w:tab/>
        <w:t>(g)</w:t>
      </w:r>
      <w:r w:rsidRPr="00EC0B71">
        <w:tab/>
        <w:t>disability support pension and the pensioner education supplement are both payable to the individual in respect of 8</w:t>
      </w:r>
      <w:r w:rsidR="00BD75AB" w:rsidRPr="00EC0B71">
        <w:t> </w:t>
      </w:r>
      <w:r w:rsidRPr="00EC0B71">
        <w:t>May 2012.</w:t>
      </w:r>
    </w:p>
    <w:p w:rsidR="0011044B" w:rsidRPr="00EC0B71" w:rsidRDefault="0011044B" w:rsidP="0011044B">
      <w:pPr>
        <w:pStyle w:val="ActHead5"/>
      </w:pPr>
      <w:bookmarkStart w:id="200" w:name="_Toc78890357"/>
      <w:r w:rsidRPr="008E588C">
        <w:rPr>
          <w:rStyle w:val="CharSectno"/>
        </w:rPr>
        <w:t>102E</w:t>
      </w:r>
      <w:r w:rsidRPr="00EC0B71">
        <w:t xml:space="preserve">  What is the amount of the payment?</w:t>
      </w:r>
      <w:bookmarkEnd w:id="200"/>
    </w:p>
    <w:p w:rsidR="0011044B" w:rsidRPr="00EC0B71" w:rsidRDefault="0011044B" w:rsidP="0011044B">
      <w:pPr>
        <w:pStyle w:val="subsection"/>
      </w:pPr>
      <w:r w:rsidRPr="00EC0B71">
        <w:tab/>
      </w:r>
      <w:r w:rsidRPr="00EC0B71">
        <w:tab/>
        <w:t>The amount of the ETR payment to an individual who is entitled under section</w:t>
      </w:r>
      <w:r w:rsidR="00BD75AB" w:rsidRPr="00EC0B71">
        <w:t> </w:t>
      </w:r>
      <w:r w:rsidRPr="00EC0B71">
        <w:t>102D is $818.</w:t>
      </w:r>
    </w:p>
    <w:p w:rsidR="0011044B" w:rsidRPr="00EC0B71" w:rsidRDefault="0011044B" w:rsidP="0011044B">
      <w:pPr>
        <w:pStyle w:val="ActHead4"/>
      </w:pPr>
      <w:bookmarkStart w:id="201" w:name="_Toc78890358"/>
      <w:r w:rsidRPr="008E588C">
        <w:rPr>
          <w:rStyle w:val="CharSubdNo"/>
        </w:rPr>
        <w:t>Subdivision B</w:t>
      </w:r>
      <w:r w:rsidRPr="00EC0B71">
        <w:t>—</w:t>
      </w:r>
      <w:r w:rsidRPr="008E588C">
        <w:rPr>
          <w:rStyle w:val="CharSubdText"/>
        </w:rPr>
        <w:t>Entitlement where death occurs</w:t>
      </w:r>
      <w:bookmarkEnd w:id="201"/>
    </w:p>
    <w:p w:rsidR="0011044B" w:rsidRPr="00EC0B71" w:rsidRDefault="0011044B" w:rsidP="0011044B">
      <w:pPr>
        <w:pStyle w:val="ActHead5"/>
      </w:pPr>
      <w:bookmarkStart w:id="202" w:name="_Toc78890359"/>
      <w:r w:rsidRPr="008E588C">
        <w:rPr>
          <w:rStyle w:val="CharSectno"/>
        </w:rPr>
        <w:t>102F</w:t>
      </w:r>
      <w:r w:rsidRPr="00EC0B71">
        <w:t xml:space="preserve">  Entitlement where death occurs</w:t>
      </w:r>
      <w:bookmarkEnd w:id="202"/>
    </w:p>
    <w:p w:rsidR="0011044B" w:rsidRPr="00EC0B71" w:rsidRDefault="0011044B" w:rsidP="0011044B">
      <w:pPr>
        <w:pStyle w:val="subsection"/>
      </w:pPr>
      <w:r w:rsidRPr="00EC0B71">
        <w:tab/>
        <w:t>(1)</w:t>
      </w:r>
      <w:r w:rsidRPr="00EC0B71">
        <w:tab/>
        <w:t>The Secretary may determine that an individual is entitled to an ETR payment if:</w:t>
      </w:r>
    </w:p>
    <w:p w:rsidR="0011044B" w:rsidRPr="00EC0B71" w:rsidRDefault="0011044B" w:rsidP="0011044B">
      <w:pPr>
        <w:pStyle w:val="paragraph"/>
      </w:pPr>
      <w:r w:rsidRPr="00EC0B71">
        <w:tab/>
        <w:t>(a)</w:t>
      </w:r>
      <w:r w:rsidRPr="00EC0B71">
        <w:tab/>
        <w:t>in relation to 8</w:t>
      </w:r>
      <w:r w:rsidR="00BD75AB" w:rsidRPr="00EC0B71">
        <w:t> </w:t>
      </w:r>
      <w:r w:rsidRPr="00EC0B71">
        <w:t>May 2012, a determination under section</w:t>
      </w:r>
      <w:r w:rsidR="00BD75AB" w:rsidRPr="00EC0B71">
        <w:t> </w:t>
      </w:r>
      <w:r w:rsidRPr="00EC0B71">
        <w:t>18 of the Family Assistance Administration Act is in force in respect of the individual because the Secretary is satisfied that the individual is eligible for family tax benefit under section</w:t>
      </w:r>
      <w:r w:rsidR="00BD75AB" w:rsidRPr="00EC0B71">
        <w:t> </w:t>
      </w:r>
      <w:r w:rsidRPr="00EC0B71">
        <w:t>33 of this Act because of the death of another individual; and</w:t>
      </w:r>
    </w:p>
    <w:p w:rsidR="0011044B" w:rsidRPr="00EC0B71" w:rsidRDefault="0011044B" w:rsidP="0011044B">
      <w:pPr>
        <w:pStyle w:val="paragraph"/>
      </w:pPr>
      <w:r w:rsidRPr="00EC0B71">
        <w:tab/>
        <w:t>(b)</w:t>
      </w:r>
      <w:r w:rsidRPr="00EC0B71">
        <w:tab/>
        <w:t>either:</w:t>
      </w:r>
    </w:p>
    <w:p w:rsidR="0011044B" w:rsidRPr="00EC0B71" w:rsidRDefault="0011044B" w:rsidP="0011044B">
      <w:pPr>
        <w:pStyle w:val="paragraphsub"/>
      </w:pPr>
      <w:r w:rsidRPr="00EC0B71">
        <w:tab/>
        <w:t>(i)</w:t>
      </w:r>
      <w:r w:rsidRPr="00EC0B71">
        <w:tab/>
        <w:t>the other individual was entitled to an amount of ETR payment, but the other individual died before the amount was paid; or</w:t>
      </w:r>
    </w:p>
    <w:p w:rsidR="0011044B" w:rsidRPr="00EC0B71" w:rsidRDefault="0011044B" w:rsidP="0011044B">
      <w:pPr>
        <w:pStyle w:val="paragraphsub"/>
      </w:pPr>
      <w:r w:rsidRPr="00EC0B71">
        <w:tab/>
        <w:t>(ii)</w:t>
      </w:r>
      <w:r w:rsidRPr="00EC0B71">
        <w:tab/>
        <w:t>the Secretary is satisfied that the other individual would have become entitled to an amount of ETR payment if the other individual had not died.</w:t>
      </w:r>
    </w:p>
    <w:p w:rsidR="0011044B" w:rsidRPr="00EC0B71" w:rsidRDefault="0011044B" w:rsidP="0011044B">
      <w:pPr>
        <w:pStyle w:val="notetext"/>
      </w:pPr>
      <w:r w:rsidRPr="00EC0B71">
        <w:t>Note:</w:t>
      </w:r>
      <w:r w:rsidRPr="00EC0B71">
        <w:tab/>
        <w:t>The amount of the ETR payment for an individual entitled under this section is worked out under section</w:t>
      </w:r>
      <w:r w:rsidR="00BD75AB" w:rsidRPr="00EC0B71">
        <w:t> </w:t>
      </w:r>
      <w:r w:rsidRPr="00EC0B71">
        <w:t>102G.</w:t>
      </w:r>
    </w:p>
    <w:p w:rsidR="0011044B" w:rsidRPr="00EC0B71" w:rsidRDefault="0011044B" w:rsidP="0011044B">
      <w:pPr>
        <w:pStyle w:val="subsection"/>
      </w:pPr>
      <w:r w:rsidRPr="00EC0B71">
        <w:tab/>
        <w:t>(2)</w:t>
      </w:r>
      <w:r w:rsidRPr="00EC0B71">
        <w:tab/>
        <w:t xml:space="preserve">If the Secretary makes a determination under </w:t>
      </w:r>
      <w:r w:rsidR="00BD75AB" w:rsidRPr="00EC0B71">
        <w:t>subsection (</w:t>
      </w:r>
      <w:r w:rsidRPr="00EC0B71">
        <w:t>1), no</w:t>
      </w:r>
      <w:r w:rsidR="008E588C">
        <w:noBreakHyphen/>
      </w:r>
      <w:r w:rsidRPr="00EC0B71">
        <w:t>one else is, or can become, entitled to an ETR payment because of the death of the other individual.</w:t>
      </w:r>
    </w:p>
    <w:p w:rsidR="0011044B" w:rsidRPr="00EC0B71" w:rsidRDefault="0011044B" w:rsidP="0011044B">
      <w:pPr>
        <w:pStyle w:val="ActHead5"/>
      </w:pPr>
      <w:bookmarkStart w:id="203" w:name="_Toc78890360"/>
      <w:r w:rsidRPr="008E588C">
        <w:rPr>
          <w:rStyle w:val="CharSectno"/>
        </w:rPr>
        <w:lastRenderedPageBreak/>
        <w:t>102G</w:t>
      </w:r>
      <w:r w:rsidRPr="00EC0B71">
        <w:t xml:space="preserve">  What is the amount of the payment?</w:t>
      </w:r>
      <w:bookmarkEnd w:id="203"/>
    </w:p>
    <w:p w:rsidR="0011044B" w:rsidRPr="00EC0B71" w:rsidRDefault="0011044B" w:rsidP="0011044B">
      <w:pPr>
        <w:pStyle w:val="subsection"/>
      </w:pPr>
      <w:r w:rsidRPr="00EC0B71">
        <w:tab/>
      </w:r>
      <w:r w:rsidRPr="00EC0B71">
        <w:tab/>
        <w:t>If the Secretary makes a determination under subsection</w:t>
      </w:r>
      <w:r w:rsidR="00BD75AB" w:rsidRPr="00EC0B71">
        <w:t> </w:t>
      </w:r>
      <w:r w:rsidRPr="00EC0B71">
        <w:t>102F(1) that an individual is entitled to an ETR payment, the amount of the ETR payment is the amount referred to in subparagraph</w:t>
      </w:r>
      <w:r w:rsidR="00BD75AB" w:rsidRPr="00EC0B71">
        <w:t> </w:t>
      </w:r>
      <w:r w:rsidRPr="00EC0B71">
        <w:t>102F(1)(b)(i) or (ii) (as the case requires).</w:t>
      </w:r>
    </w:p>
    <w:p w:rsidR="0011044B" w:rsidRPr="00EC0B71" w:rsidRDefault="00AA48B4" w:rsidP="003D7FE2">
      <w:pPr>
        <w:pStyle w:val="ActHead3"/>
        <w:pageBreakBefore/>
      </w:pPr>
      <w:bookmarkStart w:id="204" w:name="_Toc78890361"/>
      <w:r w:rsidRPr="008E588C">
        <w:rPr>
          <w:rStyle w:val="CharDivNo"/>
        </w:rPr>
        <w:lastRenderedPageBreak/>
        <w:t>Division 3</w:t>
      </w:r>
      <w:r w:rsidR="0011044B" w:rsidRPr="00EC0B71">
        <w:t>—</w:t>
      </w:r>
      <w:r w:rsidR="0011044B" w:rsidRPr="008E588C">
        <w:rPr>
          <w:rStyle w:val="CharDivText"/>
        </w:rPr>
        <w:t>General</w:t>
      </w:r>
      <w:bookmarkEnd w:id="204"/>
    </w:p>
    <w:p w:rsidR="0011044B" w:rsidRPr="00EC0B71" w:rsidRDefault="0011044B" w:rsidP="0011044B">
      <w:pPr>
        <w:pStyle w:val="ActHead5"/>
      </w:pPr>
      <w:bookmarkStart w:id="205" w:name="_Toc78890362"/>
      <w:r w:rsidRPr="008E588C">
        <w:rPr>
          <w:rStyle w:val="CharSectno"/>
        </w:rPr>
        <w:t>102H</w:t>
      </w:r>
      <w:r w:rsidRPr="00EC0B71">
        <w:t xml:space="preserve">  General rules</w:t>
      </w:r>
      <w:bookmarkEnd w:id="205"/>
    </w:p>
    <w:p w:rsidR="0011044B" w:rsidRPr="00EC0B71" w:rsidRDefault="0011044B" w:rsidP="0011044B">
      <w:pPr>
        <w:pStyle w:val="SubsectionHead"/>
      </w:pPr>
      <w:r w:rsidRPr="00EC0B71">
        <w:t>More than one entitlement under this Part</w:t>
      </w:r>
    </w:p>
    <w:p w:rsidR="0011044B" w:rsidRPr="00EC0B71" w:rsidRDefault="0011044B" w:rsidP="0011044B">
      <w:pPr>
        <w:pStyle w:val="subsection"/>
      </w:pPr>
      <w:r w:rsidRPr="00EC0B71">
        <w:tab/>
        <w:t>(1)</w:t>
      </w:r>
      <w:r w:rsidRPr="00EC0B71">
        <w:tab/>
        <w:t xml:space="preserve">If an ETR payment under </w:t>
      </w:r>
      <w:r w:rsidR="00AA48B4" w:rsidRPr="00EC0B71">
        <w:t>Division 1</w:t>
      </w:r>
      <w:r w:rsidRPr="00EC0B71">
        <w:t xml:space="preserve"> in relation to an eligible child (see section</w:t>
      </w:r>
      <w:r w:rsidR="00BD75AB" w:rsidRPr="00EC0B71">
        <w:t> </w:t>
      </w:r>
      <w:r w:rsidRPr="00EC0B71">
        <w:t xml:space="preserve">102B) is paid to an individual, no ETR payment under Subdivision A of </w:t>
      </w:r>
      <w:r w:rsidR="00AA48B4" w:rsidRPr="00EC0B71">
        <w:t>Division 2</w:t>
      </w:r>
      <w:r w:rsidRPr="00EC0B71">
        <w:t xml:space="preserve"> can be paid to the eligible child.</w:t>
      </w:r>
    </w:p>
    <w:p w:rsidR="0011044B" w:rsidRPr="00EC0B71" w:rsidRDefault="0011044B" w:rsidP="0011044B">
      <w:pPr>
        <w:pStyle w:val="subsection"/>
      </w:pPr>
      <w:r w:rsidRPr="00EC0B71">
        <w:tab/>
        <w:t>(2)</w:t>
      </w:r>
      <w:r w:rsidRPr="00EC0B71">
        <w:tab/>
        <w:t xml:space="preserve">If an ETR payment under </w:t>
      </w:r>
      <w:r w:rsidR="00AA48B4" w:rsidRPr="00EC0B71">
        <w:t>Division 1</w:t>
      </w:r>
      <w:r w:rsidRPr="00EC0B71">
        <w:t xml:space="preserve"> in relation to an eligible child (see section</w:t>
      </w:r>
      <w:r w:rsidR="00BD75AB" w:rsidRPr="00EC0B71">
        <w:t> </w:t>
      </w:r>
      <w:r w:rsidRPr="00EC0B71">
        <w:t>102B) is paid to an individual, no further ETR payment under that Division in relation to that eligible child can be paid to the individual.</w:t>
      </w:r>
    </w:p>
    <w:p w:rsidR="0011044B" w:rsidRPr="00EC0B71" w:rsidRDefault="0011044B" w:rsidP="0011044B">
      <w:pPr>
        <w:pStyle w:val="subsection"/>
      </w:pPr>
      <w:r w:rsidRPr="00EC0B71">
        <w:tab/>
        <w:t>(3)</w:t>
      </w:r>
      <w:r w:rsidRPr="00EC0B71">
        <w:tab/>
        <w:t xml:space="preserve">If an ETR payment under Subdivision A of </w:t>
      </w:r>
      <w:r w:rsidR="00AA48B4" w:rsidRPr="00EC0B71">
        <w:t>Division 2</w:t>
      </w:r>
      <w:r w:rsidRPr="00EC0B71">
        <w:t xml:space="preserve"> is paid to an individual (the </w:t>
      </w:r>
      <w:r w:rsidRPr="00EC0B71">
        <w:rPr>
          <w:b/>
          <w:i/>
        </w:rPr>
        <w:t>recipient</w:t>
      </w:r>
      <w:r w:rsidRPr="00EC0B71">
        <w:t xml:space="preserve">), no ETR payment under </w:t>
      </w:r>
      <w:r w:rsidR="00AA48B4" w:rsidRPr="00EC0B71">
        <w:t>Division 1</w:t>
      </w:r>
      <w:r w:rsidRPr="00EC0B71">
        <w:t xml:space="preserve"> can be paid to another individual in relation to the recipient.</w:t>
      </w:r>
    </w:p>
    <w:p w:rsidR="0011044B" w:rsidRPr="00EC0B71" w:rsidRDefault="0011044B" w:rsidP="0011044B">
      <w:pPr>
        <w:pStyle w:val="subsection"/>
      </w:pPr>
      <w:r w:rsidRPr="00EC0B71">
        <w:tab/>
        <w:t>(4)</w:t>
      </w:r>
      <w:r w:rsidRPr="00EC0B71">
        <w:tab/>
        <w:t xml:space="preserve">If an ETR payment under Subdivision A of </w:t>
      </w:r>
      <w:r w:rsidR="00AA48B4" w:rsidRPr="00EC0B71">
        <w:t>Division 2</w:t>
      </w:r>
      <w:r w:rsidRPr="00EC0B71">
        <w:t xml:space="preserve"> is paid to an individual, no further ETR payment under that Subdivision can be paid to the individual.</w:t>
      </w:r>
    </w:p>
    <w:p w:rsidR="0011044B" w:rsidRPr="00EC0B71" w:rsidRDefault="0011044B" w:rsidP="0011044B">
      <w:pPr>
        <w:pStyle w:val="notetext"/>
      </w:pPr>
      <w:r w:rsidRPr="00EC0B71">
        <w:t>Note:</w:t>
      </w:r>
      <w:r w:rsidRPr="00EC0B71">
        <w:tab/>
        <w:t xml:space="preserve">Payments under Subdivision B of </w:t>
      </w:r>
      <w:r w:rsidR="00AA48B4" w:rsidRPr="00EC0B71">
        <w:t>Division 2</w:t>
      </w:r>
      <w:r w:rsidRPr="00EC0B71">
        <w:t xml:space="preserve"> are dealt with in subsection</w:t>
      </w:r>
      <w:r w:rsidR="00BD75AB" w:rsidRPr="00EC0B71">
        <w:t> </w:t>
      </w:r>
      <w:r w:rsidRPr="00EC0B71">
        <w:t>102F(2).</w:t>
      </w:r>
    </w:p>
    <w:p w:rsidR="0011044B" w:rsidRPr="00EC0B71" w:rsidRDefault="0011044B" w:rsidP="0011044B">
      <w:pPr>
        <w:pStyle w:val="SubsectionHead"/>
      </w:pPr>
      <w:r w:rsidRPr="00EC0B71">
        <w:t>More than one entitlement under this Part and veterans’ entitlements</w:t>
      </w:r>
    </w:p>
    <w:p w:rsidR="0011044B" w:rsidRPr="00EC0B71" w:rsidRDefault="0011044B" w:rsidP="0011044B">
      <w:pPr>
        <w:pStyle w:val="subsection"/>
      </w:pPr>
      <w:r w:rsidRPr="00EC0B71">
        <w:tab/>
        <w:t>(5)</w:t>
      </w:r>
      <w:r w:rsidRPr="00EC0B71">
        <w:tab/>
        <w:t xml:space="preserve">If an ETR payment under </w:t>
      </w:r>
      <w:r w:rsidR="00AA48B4" w:rsidRPr="00EC0B71">
        <w:t>Division 1</w:t>
      </w:r>
      <w:r w:rsidRPr="00EC0B71">
        <w:t xml:space="preserve"> of Part VIIH of the </w:t>
      </w:r>
      <w:r w:rsidRPr="00EC0B71">
        <w:rPr>
          <w:i/>
        </w:rPr>
        <w:t>Veterans’ Entitlements Act 1986</w:t>
      </w:r>
      <w:r w:rsidRPr="00EC0B71">
        <w:t xml:space="preserve"> in relation to a child is paid to a person, no ETR payment under this </w:t>
      </w:r>
      <w:r w:rsidR="00A428E9" w:rsidRPr="00EC0B71">
        <w:t>Part c</w:t>
      </w:r>
      <w:r w:rsidRPr="00EC0B71">
        <w:t>an be paid:</w:t>
      </w:r>
    </w:p>
    <w:p w:rsidR="0011044B" w:rsidRPr="00EC0B71" w:rsidRDefault="0011044B" w:rsidP="0011044B">
      <w:pPr>
        <w:pStyle w:val="paragraph"/>
      </w:pPr>
      <w:r w:rsidRPr="00EC0B71">
        <w:tab/>
        <w:t>(a)</w:t>
      </w:r>
      <w:r w:rsidRPr="00EC0B71">
        <w:tab/>
        <w:t>to the person in relation to the same child; or</w:t>
      </w:r>
    </w:p>
    <w:p w:rsidR="0011044B" w:rsidRPr="00EC0B71" w:rsidRDefault="0011044B" w:rsidP="0011044B">
      <w:pPr>
        <w:pStyle w:val="paragraph"/>
      </w:pPr>
      <w:r w:rsidRPr="00EC0B71">
        <w:tab/>
        <w:t>(b)</w:t>
      </w:r>
      <w:r w:rsidRPr="00EC0B71">
        <w:tab/>
        <w:t>to the child.</w:t>
      </w:r>
    </w:p>
    <w:p w:rsidR="00236AE2" w:rsidRPr="00EC0B71" w:rsidRDefault="00236AE2" w:rsidP="003D7FE2">
      <w:pPr>
        <w:pStyle w:val="ActHead2"/>
        <w:pageBreakBefore/>
      </w:pPr>
      <w:bookmarkStart w:id="206" w:name="_Toc78890363"/>
      <w:r w:rsidRPr="008E588C">
        <w:rPr>
          <w:rStyle w:val="CharPartNo"/>
        </w:rPr>
        <w:lastRenderedPageBreak/>
        <w:t>Part</w:t>
      </w:r>
      <w:r w:rsidR="00BD75AB" w:rsidRPr="008E588C">
        <w:rPr>
          <w:rStyle w:val="CharPartNo"/>
        </w:rPr>
        <w:t> </w:t>
      </w:r>
      <w:r w:rsidRPr="008E588C">
        <w:rPr>
          <w:rStyle w:val="CharPartNo"/>
        </w:rPr>
        <w:t>8</w:t>
      </w:r>
      <w:r w:rsidRPr="00EC0B71">
        <w:t>—</w:t>
      </w:r>
      <w:r w:rsidRPr="008E588C">
        <w:rPr>
          <w:rStyle w:val="CharPartText"/>
        </w:rPr>
        <w:t>Clean energy advances</w:t>
      </w:r>
      <w:bookmarkEnd w:id="206"/>
    </w:p>
    <w:p w:rsidR="00236AE2" w:rsidRPr="00EC0B71" w:rsidRDefault="00AA48B4" w:rsidP="00236AE2">
      <w:pPr>
        <w:pStyle w:val="ActHead3"/>
      </w:pPr>
      <w:bookmarkStart w:id="207" w:name="_Toc78890364"/>
      <w:r w:rsidRPr="008E588C">
        <w:rPr>
          <w:rStyle w:val="CharDivNo"/>
        </w:rPr>
        <w:t>Division 1</w:t>
      </w:r>
      <w:r w:rsidR="00236AE2" w:rsidRPr="00EC0B71">
        <w:t>—</w:t>
      </w:r>
      <w:r w:rsidR="00236AE2" w:rsidRPr="008E588C">
        <w:rPr>
          <w:rStyle w:val="CharDivText"/>
        </w:rPr>
        <w:t>Entitlement to clean energy advances</w:t>
      </w:r>
      <w:bookmarkEnd w:id="207"/>
    </w:p>
    <w:p w:rsidR="00236AE2" w:rsidRPr="00EC0B71" w:rsidRDefault="00236AE2" w:rsidP="00236AE2">
      <w:pPr>
        <w:pStyle w:val="ActHead5"/>
      </w:pPr>
      <w:bookmarkStart w:id="208" w:name="_Toc78890365"/>
      <w:r w:rsidRPr="008E588C">
        <w:rPr>
          <w:rStyle w:val="CharSectno"/>
        </w:rPr>
        <w:t>103</w:t>
      </w:r>
      <w:r w:rsidRPr="00EC0B71">
        <w:t xml:space="preserve">  Entitlement in normal circumstances</w:t>
      </w:r>
      <w:bookmarkEnd w:id="208"/>
    </w:p>
    <w:p w:rsidR="00236AE2" w:rsidRPr="00EC0B71" w:rsidRDefault="00236AE2" w:rsidP="00236AE2">
      <w:pPr>
        <w:pStyle w:val="SubsectionHead"/>
      </w:pPr>
      <w:r w:rsidRPr="00EC0B71">
        <w:t>Entitlement for days 14</w:t>
      </w:r>
      <w:r w:rsidR="00BD75AB" w:rsidRPr="00EC0B71">
        <w:t> </w:t>
      </w:r>
      <w:r w:rsidRPr="00EC0B71">
        <w:t>May 2012 to 30</w:t>
      </w:r>
      <w:r w:rsidR="00BD75AB" w:rsidRPr="00EC0B71">
        <w:t> </w:t>
      </w:r>
      <w:r w:rsidRPr="00EC0B71">
        <w:t>June 2012</w:t>
      </w:r>
    </w:p>
    <w:p w:rsidR="00236AE2" w:rsidRPr="00EC0B71" w:rsidRDefault="00236AE2" w:rsidP="00236AE2">
      <w:pPr>
        <w:pStyle w:val="subsection"/>
      </w:pPr>
      <w:r w:rsidRPr="00EC0B71">
        <w:tab/>
        <w:t>(1)</w:t>
      </w:r>
      <w:r w:rsidRPr="00EC0B71">
        <w:tab/>
        <w:t>The Secretary may, on a day during the period starting on 14</w:t>
      </w:r>
      <w:r w:rsidR="00BD75AB" w:rsidRPr="00EC0B71">
        <w:t> </w:t>
      </w:r>
      <w:r w:rsidRPr="00EC0B71">
        <w:t>May 2012 and ending on 30</w:t>
      </w:r>
      <w:r w:rsidR="00BD75AB" w:rsidRPr="00EC0B71">
        <w:t> </w:t>
      </w:r>
      <w:r w:rsidRPr="00EC0B71">
        <w:t>June 2012, determine that an individual is entitled to a clean energy advance if:</w:t>
      </w:r>
    </w:p>
    <w:p w:rsidR="00236AE2" w:rsidRPr="00EC0B71" w:rsidRDefault="00236AE2" w:rsidP="00236AE2">
      <w:pPr>
        <w:pStyle w:val="paragraph"/>
      </w:pPr>
      <w:r w:rsidRPr="00EC0B71">
        <w:tab/>
        <w:t>(a)</w:t>
      </w:r>
      <w:r w:rsidRPr="00EC0B71">
        <w:tab/>
        <w:t>in relation to that day:</w:t>
      </w:r>
    </w:p>
    <w:p w:rsidR="00236AE2" w:rsidRPr="00EC0B71" w:rsidRDefault="00236AE2" w:rsidP="00236AE2">
      <w:pPr>
        <w:pStyle w:val="paragraphsub"/>
      </w:pPr>
      <w:r w:rsidRPr="00EC0B71">
        <w:tab/>
        <w:t>(i)</w:t>
      </w:r>
      <w:r w:rsidRPr="00EC0B71">
        <w:tab/>
        <w:t>a determination under section</w:t>
      </w:r>
      <w:r w:rsidR="00BD75AB" w:rsidRPr="00EC0B71">
        <w:t> </w:t>
      </w:r>
      <w:r w:rsidRPr="00EC0B71">
        <w:t>16 of the Family Assistance Administration Act is in force in respect of the individual as a claimant; or</w:t>
      </w:r>
    </w:p>
    <w:p w:rsidR="00236AE2" w:rsidRPr="00EC0B71" w:rsidRDefault="00236AE2" w:rsidP="00236AE2">
      <w:pPr>
        <w:pStyle w:val="paragraphsub"/>
      </w:pPr>
      <w:r w:rsidRPr="00EC0B71">
        <w:tab/>
        <w:t>(ii)</w:t>
      </w:r>
      <w:r w:rsidRPr="00EC0B71">
        <w:tab/>
        <w:t>a determination under section</w:t>
      </w:r>
      <w:r w:rsidR="00BD75AB" w:rsidRPr="00EC0B71">
        <w:t> </w:t>
      </w:r>
      <w:r w:rsidRPr="00EC0B71">
        <w:t>18 of the Family Assistance Administration Act is in force in respect of the individual because the Secretary is satisfied that the individual is eligible for family tax benefit under section</w:t>
      </w:r>
      <w:r w:rsidR="00BD75AB" w:rsidRPr="00EC0B71">
        <w:t> </w:t>
      </w:r>
      <w:r w:rsidRPr="00EC0B71">
        <w:t>32 of this Act; and</w:t>
      </w:r>
    </w:p>
    <w:p w:rsidR="00236AE2" w:rsidRPr="00EC0B71" w:rsidRDefault="00236AE2" w:rsidP="00236AE2">
      <w:pPr>
        <w:pStyle w:val="paragraph"/>
      </w:pPr>
      <w:r w:rsidRPr="00EC0B71">
        <w:tab/>
        <w:t>(b)</w:t>
      </w:r>
      <w:r w:rsidRPr="00EC0B71">
        <w:tab/>
        <w:t>the individual is in Australia on that day; and</w:t>
      </w:r>
    </w:p>
    <w:p w:rsidR="00236AE2" w:rsidRPr="00EC0B71" w:rsidRDefault="00236AE2" w:rsidP="00236AE2">
      <w:pPr>
        <w:pStyle w:val="paragraph"/>
      </w:pPr>
      <w:r w:rsidRPr="00EC0B71">
        <w:tab/>
        <w:t>(c)</w:t>
      </w:r>
      <w:r w:rsidRPr="00EC0B71">
        <w:tab/>
        <w:t xml:space="preserve">the individual’s rate of family tax benefit on that day, worked out under </w:t>
      </w:r>
      <w:r w:rsidR="00AA48B4" w:rsidRPr="00EC0B71">
        <w:t>Division 1</w:t>
      </w:r>
      <w:r w:rsidRPr="00EC0B71">
        <w:t xml:space="preserve"> of Part</w:t>
      </w:r>
      <w:r w:rsidR="00BD75AB" w:rsidRPr="00EC0B71">
        <w:t> </w:t>
      </w:r>
      <w:r w:rsidRPr="00EC0B71">
        <w:t>4 but disregarding reductions (if any) under clause</w:t>
      </w:r>
      <w:r w:rsidR="00BD75AB" w:rsidRPr="00EC0B71">
        <w:t> </w:t>
      </w:r>
      <w:r w:rsidRPr="00EC0B71">
        <w:t>5 or 25A of Schedule</w:t>
      </w:r>
      <w:r w:rsidR="00BD75AB" w:rsidRPr="00EC0B71">
        <w:t> </w:t>
      </w:r>
      <w:r w:rsidRPr="00EC0B71">
        <w:t>1, is greater than nil; and</w:t>
      </w:r>
    </w:p>
    <w:p w:rsidR="00236AE2" w:rsidRPr="00EC0B71" w:rsidRDefault="00236AE2" w:rsidP="00236AE2">
      <w:pPr>
        <w:pStyle w:val="paragraph"/>
      </w:pPr>
      <w:r w:rsidRPr="00EC0B71">
        <w:tab/>
        <w:t>(d)</w:t>
      </w:r>
      <w:r w:rsidRPr="00EC0B71">
        <w:tab/>
        <w:t>that rate was worked out taking into account at least one FTB child of the individual who is in Australia on that day; and</w:t>
      </w:r>
    </w:p>
    <w:p w:rsidR="00236AE2" w:rsidRPr="00EC0B71" w:rsidRDefault="00236AE2" w:rsidP="00236AE2">
      <w:pPr>
        <w:pStyle w:val="paragraph"/>
      </w:pPr>
      <w:r w:rsidRPr="00EC0B71">
        <w:tab/>
        <w:t>(e)</w:t>
      </w:r>
      <w:r w:rsidRPr="00EC0B71">
        <w:tab/>
        <w:t>on that day, neither section</w:t>
      </w:r>
      <w:r w:rsidR="00BD75AB" w:rsidRPr="00EC0B71">
        <w:t> </w:t>
      </w:r>
      <w:r w:rsidRPr="00EC0B71">
        <w:t xml:space="preserve">32AA nor 32AD of the Family Assistance Administration Act prevents the Secretary from making a payment of family tax benefit to the individual, or the individual’s partner, worked out on </w:t>
      </w:r>
      <w:r w:rsidR="008D7D8C" w:rsidRPr="00EC0B71">
        <w:t>an estimated income basis</w:t>
      </w:r>
      <w:r w:rsidRPr="00EC0B71">
        <w:t>.</w:t>
      </w:r>
    </w:p>
    <w:p w:rsidR="00236AE2" w:rsidRPr="00EC0B71" w:rsidRDefault="00236AE2" w:rsidP="00236AE2">
      <w:pPr>
        <w:pStyle w:val="notetext"/>
      </w:pPr>
      <w:r w:rsidRPr="00EC0B71">
        <w:t>Note:</w:t>
      </w:r>
      <w:r w:rsidRPr="00EC0B71">
        <w:tab/>
        <w:t>The amount of the advance is worked out under sections</w:t>
      </w:r>
      <w:r w:rsidR="00BD75AB" w:rsidRPr="00EC0B71">
        <w:t> </w:t>
      </w:r>
      <w:r w:rsidRPr="00EC0B71">
        <w:t>105 and 106.</w:t>
      </w:r>
    </w:p>
    <w:p w:rsidR="00236AE2" w:rsidRPr="00EC0B71" w:rsidRDefault="00236AE2" w:rsidP="00236AE2">
      <w:pPr>
        <w:pStyle w:val="SubsectionHead"/>
      </w:pPr>
      <w:r w:rsidRPr="00EC0B71">
        <w:lastRenderedPageBreak/>
        <w:t xml:space="preserve">Entitlement for days </w:t>
      </w:r>
      <w:r w:rsidR="008E588C">
        <w:t>1 July</w:t>
      </w:r>
      <w:r w:rsidRPr="00EC0B71">
        <w:t xml:space="preserve"> 2012 to 30</w:t>
      </w:r>
      <w:r w:rsidR="00BD75AB" w:rsidRPr="00EC0B71">
        <w:t> </w:t>
      </w:r>
      <w:r w:rsidRPr="00EC0B71">
        <w:t>June 2013</w:t>
      </w:r>
    </w:p>
    <w:p w:rsidR="00236AE2" w:rsidRPr="00EC0B71" w:rsidRDefault="00236AE2" w:rsidP="00236AE2">
      <w:pPr>
        <w:pStyle w:val="subsection"/>
      </w:pPr>
      <w:r w:rsidRPr="00EC0B71">
        <w:tab/>
        <w:t>(2)</w:t>
      </w:r>
      <w:r w:rsidRPr="00EC0B71">
        <w:tab/>
        <w:t>The Secretary may determine that an individual is entitled to a clean energy advance if:</w:t>
      </w:r>
    </w:p>
    <w:p w:rsidR="00236AE2" w:rsidRPr="00EC0B71" w:rsidRDefault="00236AE2" w:rsidP="00236AE2">
      <w:pPr>
        <w:pStyle w:val="paragraph"/>
      </w:pPr>
      <w:r w:rsidRPr="00EC0B71">
        <w:tab/>
        <w:t>(a)</w:t>
      </w:r>
      <w:r w:rsidRPr="00EC0B71">
        <w:tab/>
        <w:t xml:space="preserve">in relation to any day during the period starting on </w:t>
      </w:r>
      <w:r w:rsidR="008E588C">
        <w:t>1 July</w:t>
      </w:r>
      <w:r w:rsidRPr="00EC0B71">
        <w:t xml:space="preserve"> 2012 and ending on 30</w:t>
      </w:r>
      <w:r w:rsidR="00BD75AB" w:rsidRPr="00EC0B71">
        <w:t> </w:t>
      </w:r>
      <w:r w:rsidRPr="00EC0B71">
        <w:t>June 2013:</w:t>
      </w:r>
    </w:p>
    <w:p w:rsidR="00236AE2" w:rsidRPr="00EC0B71" w:rsidRDefault="00236AE2" w:rsidP="00236AE2">
      <w:pPr>
        <w:pStyle w:val="paragraphsub"/>
      </w:pPr>
      <w:r w:rsidRPr="00EC0B71">
        <w:tab/>
        <w:t>(i)</w:t>
      </w:r>
      <w:r w:rsidRPr="00EC0B71">
        <w:tab/>
        <w:t>a determination under section</w:t>
      </w:r>
      <w:r w:rsidR="00BD75AB" w:rsidRPr="00EC0B71">
        <w:t> </w:t>
      </w:r>
      <w:r w:rsidRPr="00EC0B71">
        <w:t>16 or 17 of the Family Assistance Administration Act is in force in respect of the individual as a claimant; or</w:t>
      </w:r>
    </w:p>
    <w:p w:rsidR="00236AE2" w:rsidRPr="00EC0B71" w:rsidRDefault="00236AE2" w:rsidP="00236AE2">
      <w:pPr>
        <w:pStyle w:val="paragraphsub"/>
      </w:pPr>
      <w:r w:rsidRPr="00EC0B71">
        <w:tab/>
        <w:t>(ii)</w:t>
      </w:r>
      <w:r w:rsidRPr="00EC0B71">
        <w:tab/>
        <w:t>a determination under section</w:t>
      </w:r>
      <w:r w:rsidR="00BD75AB" w:rsidRPr="00EC0B71">
        <w:t> </w:t>
      </w:r>
      <w:r w:rsidRPr="00EC0B71">
        <w:t>18 of the Family Assistance Administration Act is in force in respect of the individual because the Secretary is satisfied that the individual is eligible for family tax benefit under section</w:t>
      </w:r>
      <w:r w:rsidR="00BD75AB" w:rsidRPr="00EC0B71">
        <w:t> </w:t>
      </w:r>
      <w:r w:rsidRPr="00EC0B71">
        <w:t>32 of this Act; and</w:t>
      </w:r>
    </w:p>
    <w:p w:rsidR="00236AE2" w:rsidRPr="00EC0B71" w:rsidRDefault="00236AE2" w:rsidP="00236AE2">
      <w:pPr>
        <w:pStyle w:val="paragraph"/>
      </w:pPr>
      <w:r w:rsidRPr="00EC0B71">
        <w:tab/>
        <w:t>(b)</w:t>
      </w:r>
      <w:r w:rsidRPr="00EC0B71">
        <w:tab/>
        <w:t>the individual is not an absent overseas recipient on that day (disregarding section</w:t>
      </w:r>
      <w:r w:rsidR="00BD75AB" w:rsidRPr="00EC0B71">
        <w:t> </w:t>
      </w:r>
      <w:r w:rsidRPr="00EC0B71">
        <w:t>63A); and</w:t>
      </w:r>
    </w:p>
    <w:p w:rsidR="00236AE2" w:rsidRPr="00EC0B71" w:rsidRDefault="00236AE2" w:rsidP="00236AE2">
      <w:pPr>
        <w:pStyle w:val="paragraph"/>
      </w:pPr>
      <w:r w:rsidRPr="00EC0B71">
        <w:tab/>
        <w:t>(c)</w:t>
      </w:r>
      <w:r w:rsidRPr="00EC0B71">
        <w:tab/>
        <w:t xml:space="preserve">the individual’s rate of family tax benefit on that day, worked out under </w:t>
      </w:r>
      <w:r w:rsidR="00AA48B4" w:rsidRPr="00EC0B71">
        <w:t>Division 1</w:t>
      </w:r>
      <w:r w:rsidRPr="00EC0B71">
        <w:t xml:space="preserve"> of Part</w:t>
      </w:r>
      <w:r w:rsidR="00BD75AB" w:rsidRPr="00EC0B71">
        <w:t> </w:t>
      </w:r>
      <w:r w:rsidRPr="00EC0B71">
        <w:t>4 but disregarding reductions (if any) under clause</w:t>
      </w:r>
      <w:r w:rsidR="00BD75AB" w:rsidRPr="00EC0B71">
        <w:t> </w:t>
      </w:r>
      <w:r w:rsidRPr="00EC0B71">
        <w:t>5 or 25A of Schedule</w:t>
      </w:r>
      <w:r w:rsidR="00BD75AB" w:rsidRPr="00EC0B71">
        <w:t> </w:t>
      </w:r>
      <w:r w:rsidRPr="00EC0B71">
        <w:t>1, is greater than nil; and</w:t>
      </w:r>
    </w:p>
    <w:p w:rsidR="00236AE2" w:rsidRPr="00EC0B71" w:rsidRDefault="00236AE2" w:rsidP="00236AE2">
      <w:pPr>
        <w:pStyle w:val="paragraph"/>
      </w:pPr>
      <w:r w:rsidRPr="00EC0B71">
        <w:tab/>
        <w:t>(d)</w:t>
      </w:r>
      <w:r w:rsidRPr="00EC0B71">
        <w:tab/>
        <w:t>that rate was worked out taking into account at least one FTB child of the individual who is not an absent overseas FTB child on that day (disregarding section</w:t>
      </w:r>
      <w:r w:rsidR="00BD75AB" w:rsidRPr="00EC0B71">
        <w:t> </w:t>
      </w:r>
      <w:r w:rsidRPr="00EC0B71">
        <w:t>63A).</w:t>
      </w:r>
    </w:p>
    <w:p w:rsidR="00236AE2" w:rsidRPr="00EC0B71" w:rsidRDefault="00236AE2" w:rsidP="00236AE2">
      <w:pPr>
        <w:pStyle w:val="notetext"/>
      </w:pPr>
      <w:r w:rsidRPr="00EC0B71">
        <w:t>Note:</w:t>
      </w:r>
      <w:r w:rsidRPr="00EC0B71">
        <w:tab/>
        <w:t>The amount of the advance is worked out under sections</w:t>
      </w:r>
      <w:r w:rsidR="00BD75AB" w:rsidRPr="00EC0B71">
        <w:t> </w:t>
      </w:r>
      <w:r w:rsidRPr="00EC0B71">
        <w:t>105 and 106.</w:t>
      </w:r>
    </w:p>
    <w:p w:rsidR="00236AE2" w:rsidRPr="00EC0B71" w:rsidRDefault="00236AE2" w:rsidP="00236AE2">
      <w:pPr>
        <w:pStyle w:val="subsection"/>
      </w:pPr>
      <w:r w:rsidRPr="00EC0B71">
        <w:tab/>
        <w:t>(3)</w:t>
      </w:r>
      <w:r w:rsidRPr="00EC0B71">
        <w:tab/>
        <w:t xml:space="preserve">However, the Secretary must not make a determination under </w:t>
      </w:r>
      <w:r w:rsidR="00BD75AB" w:rsidRPr="00EC0B71">
        <w:t>subsection (</w:t>
      </w:r>
      <w:r w:rsidRPr="00EC0B71">
        <w:t xml:space="preserve">2) on a day before </w:t>
      </w:r>
      <w:r w:rsidR="008E588C">
        <w:t>1 July</w:t>
      </w:r>
      <w:r w:rsidRPr="00EC0B71">
        <w:t xml:space="preserve"> 2013 if:</w:t>
      </w:r>
    </w:p>
    <w:p w:rsidR="00236AE2" w:rsidRPr="00EC0B71" w:rsidRDefault="00236AE2" w:rsidP="00236AE2">
      <w:pPr>
        <w:pStyle w:val="paragraph"/>
      </w:pPr>
      <w:r w:rsidRPr="00EC0B71">
        <w:tab/>
        <w:t>(a)</w:t>
      </w:r>
      <w:r w:rsidRPr="00EC0B71">
        <w:tab/>
        <w:t>on that day:</w:t>
      </w:r>
    </w:p>
    <w:p w:rsidR="00236AE2" w:rsidRPr="00EC0B71" w:rsidRDefault="00236AE2" w:rsidP="00236AE2">
      <w:pPr>
        <w:pStyle w:val="paragraphsub"/>
      </w:pPr>
      <w:r w:rsidRPr="00EC0B71">
        <w:tab/>
        <w:t>(i)</w:t>
      </w:r>
      <w:r w:rsidRPr="00EC0B71">
        <w:tab/>
        <w:t>the individual is outside Australia and the individual left Australia before 1</w:t>
      </w:r>
      <w:r w:rsidR="00BD75AB" w:rsidRPr="00EC0B71">
        <w:t> </w:t>
      </w:r>
      <w:r w:rsidRPr="00EC0B71">
        <w:t>April 2013; and</w:t>
      </w:r>
    </w:p>
    <w:p w:rsidR="00236AE2" w:rsidRPr="00EC0B71" w:rsidRDefault="00236AE2" w:rsidP="00236AE2">
      <w:pPr>
        <w:pStyle w:val="paragraphsub"/>
      </w:pPr>
      <w:r w:rsidRPr="00EC0B71">
        <w:tab/>
        <w:t>(ii)</w:t>
      </w:r>
      <w:r w:rsidRPr="00EC0B71">
        <w:tab/>
        <w:t>the individual is not an absent overseas recipient (disregarding section</w:t>
      </w:r>
      <w:r w:rsidR="00BD75AB" w:rsidRPr="00EC0B71">
        <w:t> </w:t>
      </w:r>
      <w:r w:rsidRPr="00EC0B71">
        <w:t>63A); or</w:t>
      </w:r>
    </w:p>
    <w:p w:rsidR="00236AE2" w:rsidRPr="00EC0B71" w:rsidRDefault="00236AE2" w:rsidP="00236AE2">
      <w:pPr>
        <w:pStyle w:val="paragraph"/>
      </w:pPr>
      <w:r w:rsidRPr="00EC0B71">
        <w:tab/>
        <w:t>(b)</w:t>
      </w:r>
      <w:r w:rsidRPr="00EC0B71">
        <w:tab/>
        <w:t>on that day:</w:t>
      </w:r>
    </w:p>
    <w:p w:rsidR="00236AE2" w:rsidRPr="00EC0B71" w:rsidRDefault="00236AE2" w:rsidP="00236AE2">
      <w:pPr>
        <w:pStyle w:val="paragraphsub"/>
      </w:pPr>
      <w:r w:rsidRPr="00EC0B71">
        <w:tab/>
        <w:t>(i)</w:t>
      </w:r>
      <w:r w:rsidRPr="00EC0B71">
        <w:tab/>
        <w:t>each FTB child of the individual is outside Australia and each FTB child of the individual left Australia before 1</w:t>
      </w:r>
      <w:r w:rsidR="00BD75AB" w:rsidRPr="00EC0B71">
        <w:t> </w:t>
      </w:r>
      <w:r w:rsidRPr="00EC0B71">
        <w:t>April 2013; and</w:t>
      </w:r>
    </w:p>
    <w:p w:rsidR="00236AE2" w:rsidRPr="00EC0B71" w:rsidRDefault="00236AE2" w:rsidP="00236AE2">
      <w:pPr>
        <w:pStyle w:val="paragraphsub"/>
      </w:pPr>
      <w:r w:rsidRPr="00EC0B71">
        <w:lastRenderedPageBreak/>
        <w:tab/>
        <w:t>(ii)</w:t>
      </w:r>
      <w:r w:rsidRPr="00EC0B71">
        <w:tab/>
        <w:t>each FTB child of the individual is not an absent overseas FTB child (disregarding section</w:t>
      </w:r>
      <w:r w:rsidR="00BD75AB" w:rsidRPr="00EC0B71">
        <w:t> </w:t>
      </w:r>
      <w:r w:rsidRPr="00EC0B71">
        <w:t>63A).</w:t>
      </w:r>
    </w:p>
    <w:p w:rsidR="00236AE2" w:rsidRPr="00EC0B71" w:rsidRDefault="00236AE2" w:rsidP="00236AE2">
      <w:pPr>
        <w:pStyle w:val="SubsectionHead"/>
      </w:pPr>
      <w:r w:rsidRPr="00EC0B71">
        <w:t>Operation of section</w:t>
      </w:r>
      <w:r w:rsidR="00BD75AB" w:rsidRPr="00EC0B71">
        <w:t> </w:t>
      </w:r>
      <w:r w:rsidRPr="00EC0B71">
        <w:t>32</w:t>
      </w:r>
    </w:p>
    <w:p w:rsidR="00236AE2" w:rsidRPr="00EC0B71" w:rsidRDefault="00236AE2" w:rsidP="00236AE2">
      <w:pPr>
        <w:pStyle w:val="subsection"/>
      </w:pPr>
      <w:r w:rsidRPr="00EC0B71">
        <w:tab/>
        <w:t>(4)</w:t>
      </w:r>
      <w:r w:rsidRPr="00EC0B71">
        <w:tab/>
        <w:t xml:space="preserve">For the purposes of </w:t>
      </w:r>
      <w:r w:rsidR="00BD75AB" w:rsidRPr="00EC0B71">
        <w:t>paragraphs (</w:t>
      </w:r>
      <w:r w:rsidRPr="00EC0B71">
        <w:t>1)(c) and (d) and (2)(c) and (d), disregard section</w:t>
      </w:r>
      <w:r w:rsidR="00BD75AB" w:rsidRPr="00EC0B71">
        <w:t> </w:t>
      </w:r>
      <w:r w:rsidRPr="00EC0B71">
        <w:t>32.</w:t>
      </w:r>
    </w:p>
    <w:p w:rsidR="00236AE2" w:rsidRPr="00EC0B71" w:rsidRDefault="00236AE2" w:rsidP="00236AE2">
      <w:pPr>
        <w:pStyle w:val="SubsectionHead"/>
      </w:pPr>
      <w:r w:rsidRPr="00EC0B71">
        <w:t>One clean energy advance only</w:t>
      </w:r>
    </w:p>
    <w:p w:rsidR="00236AE2" w:rsidRPr="00EC0B71" w:rsidRDefault="00236AE2" w:rsidP="00236AE2">
      <w:pPr>
        <w:pStyle w:val="subsection"/>
      </w:pPr>
      <w:r w:rsidRPr="00EC0B71">
        <w:tab/>
        <w:t>(5)</w:t>
      </w:r>
      <w:r w:rsidRPr="00EC0B71">
        <w:tab/>
        <w:t>An individual is not entitled to more than one clean energy advance under this section.</w:t>
      </w:r>
    </w:p>
    <w:p w:rsidR="00236AE2" w:rsidRPr="00EC0B71" w:rsidRDefault="00236AE2" w:rsidP="00236AE2">
      <w:pPr>
        <w:pStyle w:val="ActHead5"/>
      </w:pPr>
      <w:bookmarkStart w:id="209" w:name="_Toc78890366"/>
      <w:r w:rsidRPr="008E588C">
        <w:rPr>
          <w:rStyle w:val="CharSectno"/>
        </w:rPr>
        <w:t>104</w:t>
      </w:r>
      <w:r w:rsidRPr="00EC0B71">
        <w:t xml:space="preserve">  Entitlement where death occurs</w:t>
      </w:r>
      <w:bookmarkEnd w:id="209"/>
    </w:p>
    <w:p w:rsidR="00236AE2" w:rsidRPr="00EC0B71" w:rsidRDefault="00236AE2" w:rsidP="00236AE2">
      <w:pPr>
        <w:pStyle w:val="subsection"/>
      </w:pPr>
      <w:r w:rsidRPr="00EC0B71">
        <w:tab/>
        <w:t>(1)</w:t>
      </w:r>
      <w:r w:rsidRPr="00EC0B71">
        <w:tab/>
        <w:t>The Secretary may determine that an individual is entitled to a clean energy advance if:</w:t>
      </w:r>
    </w:p>
    <w:p w:rsidR="00236AE2" w:rsidRPr="00EC0B71" w:rsidRDefault="00236AE2" w:rsidP="00236AE2">
      <w:pPr>
        <w:pStyle w:val="paragraph"/>
      </w:pPr>
      <w:r w:rsidRPr="00EC0B71">
        <w:tab/>
        <w:t>(a)</w:t>
      </w:r>
      <w:r w:rsidRPr="00EC0B71">
        <w:tab/>
        <w:t xml:space="preserve">in relation to any day during the period starting on </w:t>
      </w:r>
      <w:r w:rsidR="008E588C">
        <w:t>1 July</w:t>
      </w:r>
      <w:r w:rsidRPr="00EC0B71">
        <w:t xml:space="preserve"> 2012 and ending on 30</w:t>
      </w:r>
      <w:r w:rsidR="00BD75AB" w:rsidRPr="00EC0B71">
        <w:t> </w:t>
      </w:r>
      <w:r w:rsidRPr="00EC0B71">
        <w:t>June 2013, a determination under section</w:t>
      </w:r>
      <w:r w:rsidR="00BD75AB" w:rsidRPr="00EC0B71">
        <w:t> </w:t>
      </w:r>
      <w:r w:rsidRPr="00EC0B71">
        <w:t>18 of the Family Assistance Administration Act is in force in respect of the individual because the Secretary is satisfied that the individual is eligible for family tax benefit under section</w:t>
      </w:r>
      <w:r w:rsidR="00BD75AB" w:rsidRPr="00EC0B71">
        <w:t> </w:t>
      </w:r>
      <w:r w:rsidRPr="00EC0B71">
        <w:t>33 of this Act because of the death of another individual; and</w:t>
      </w:r>
    </w:p>
    <w:p w:rsidR="00236AE2" w:rsidRPr="00EC0B71" w:rsidRDefault="00236AE2" w:rsidP="00236AE2">
      <w:pPr>
        <w:pStyle w:val="paragraph"/>
      </w:pPr>
      <w:r w:rsidRPr="00EC0B71">
        <w:tab/>
        <w:t>(b)</w:t>
      </w:r>
      <w:r w:rsidRPr="00EC0B71">
        <w:tab/>
        <w:t>either:</w:t>
      </w:r>
    </w:p>
    <w:p w:rsidR="00236AE2" w:rsidRPr="00EC0B71" w:rsidRDefault="00236AE2" w:rsidP="00236AE2">
      <w:pPr>
        <w:pStyle w:val="paragraphsub"/>
      </w:pPr>
      <w:r w:rsidRPr="00EC0B71">
        <w:tab/>
        <w:t>(i)</w:t>
      </w:r>
      <w:r w:rsidRPr="00EC0B71">
        <w:tab/>
        <w:t>the Secretary has determined that the other individual was entitled to an amount of a clean energy advance, but the other individual died before the amount was paid; or</w:t>
      </w:r>
    </w:p>
    <w:p w:rsidR="00236AE2" w:rsidRPr="00EC0B71" w:rsidRDefault="00236AE2" w:rsidP="00236AE2">
      <w:pPr>
        <w:pStyle w:val="paragraphsub"/>
      </w:pPr>
      <w:r w:rsidRPr="00EC0B71">
        <w:tab/>
        <w:t>(ii)</w:t>
      </w:r>
      <w:r w:rsidRPr="00EC0B71">
        <w:tab/>
        <w:t>the Secretary is satisfied that the other individual would have become entitled to an amount of a clean energy advance if the other individual had not died.</w:t>
      </w:r>
    </w:p>
    <w:p w:rsidR="00236AE2" w:rsidRPr="00EC0B71" w:rsidRDefault="00236AE2" w:rsidP="00236AE2">
      <w:pPr>
        <w:pStyle w:val="notetext"/>
      </w:pPr>
      <w:r w:rsidRPr="00EC0B71">
        <w:t>Note:</w:t>
      </w:r>
      <w:r w:rsidRPr="00EC0B71">
        <w:tab/>
        <w:t>The amount of the advance is worked out under section</w:t>
      </w:r>
      <w:r w:rsidR="00BD75AB" w:rsidRPr="00EC0B71">
        <w:t> </w:t>
      </w:r>
      <w:r w:rsidRPr="00EC0B71">
        <w:t>107.</w:t>
      </w:r>
    </w:p>
    <w:p w:rsidR="00236AE2" w:rsidRPr="00EC0B71" w:rsidRDefault="00236AE2" w:rsidP="00236AE2">
      <w:pPr>
        <w:pStyle w:val="subsection"/>
      </w:pPr>
      <w:r w:rsidRPr="00EC0B71">
        <w:tab/>
        <w:t>(2)</w:t>
      </w:r>
      <w:r w:rsidRPr="00EC0B71">
        <w:tab/>
        <w:t xml:space="preserve">If the Secretary makes a determination under </w:t>
      </w:r>
      <w:r w:rsidR="00BD75AB" w:rsidRPr="00EC0B71">
        <w:t>subsection (</w:t>
      </w:r>
      <w:r w:rsidRPr="00EC0B71">
        <w:t>1), no</w:t>
      </w:r>
      <w:r w:rsidR="008E588C">
        <w:noBreakHyphen/>
      </w:r>
      <w:r w:rsidRPr="00EC0B71">
        <w:t>one else is, or can become, entitled to a clean energy advance because of the death of the other individual.</w:t>
      </w:r>
    </w:p>
    <w:p w:rsidR="00236AE2" w:rsidRPr="00EC0B71" w:rsidRDefault="00AA48B4" w:rsidP="003D7FE2">
      <w:pPr>
        <w:pStyle w:val="ActHead3"/>
        <w:pageBreakBefore/>
      </w:pPr>
      <w:bookmarkStart w:id="210" w:name="_Toc78890367"/>
      <w:r w:rsidRPr="008E588C">
        <w:rPr>
          <w:rStyle w:val="CharDivNo"/>
        </w:rPr>
        <w:lastRenderedPageBreak/>
        <w:t>Division 2</w:t>
      </w:r>
      <w:r w:rsidR="00236AE2" w:rsidRPr="00EC0B71">
        <w:t>—</w:t>
      </w:r>
      <w:r w:rsidR="00236AE2" w:rsidRPr="008E588C">
        <w:rPr>
          <w:rStyle w:val="CharDivText"/>
        </w:rPr>
        <w:t>Amount of clean energy advance</w:t>
      </w:r>
      <w:bookmarkEnd w:id="210"/>
    </w:p>
    <w:p w:rsidR="00236AE2" w:rsidRPr="00EC0B71" w:rsidRDefault="00236AE2" w:rsidP="00236AE2">
      <w:pPr>
        <w:pStyle w:val="ActHead5"/>
      </w:pPr>
      <w:bookmarkStart w:id="211" w:name="_Toc78890368"/>
      <w:r w:rsidRPr="008E588C">
        <w:rPr>
          <w:rStyle w:val="CharSectno"/>
        </w:rPr>
        <w:t>105</w:t>
      </w:r>
      <w:r w:rsidRPr="00EC0B71">
        <w:t xml:space="preserve">  Amount of advance where entitlement under section</w:t>
      </w:r>
      <w:r w:rsidR="00BD75AB" w:rsidRPr="00EC0B71">
        <w:t> </w:t>
      </w:r>
      <w:r w:rsidRPr="00EC0B71">
        <w:t>103</w:t>
      </w:r>
      <w:bookmarkEnd w:id="211"/>
    </w:p>
    <w:p w:rsidR="00236AE2" w:rsidRPr="00EC0B71" w:rsidRDefault="00236AE2" w:rsidP="00236AE2">
      <w:pPr>
        <w:pStyle w:val="subsection"/>
        <w:keepNext/>
      </w:pPr>
      <w:r w:rsidRPr="00EC0B71">
        <w:tab/>
        <w:t>(1)</w:t>
      </w:r>
      <w:r w:rsidRPr="00EC0B71">
        <w:tab/>
        <w:t xml:space="preserve">On the day (the </w:t>
      </w:r>
      <w:r w:rsidRPr="00EC0B71">
        <w:rPr>
          <w:b/>
          <w:i/>
        </w:rPr>
        <w:t>decision day</w:t>
      </w:r>
      <w:r w:rsidRPr="00EC0B71">
        <w:t>) that the Secretary determines that an individual is entitled to a clean energy advance under section</w:t>
      </w:r>
      <w:r w:rsidR="00BD75AB" w:rsidRPr="00EC0B71">
        <w:t> </w:t>
      </w:r>
      <w:r w:rsidRPr="00EC0B71">
        <w:t>103, the Secretary must work out the amount of the advance.</w:t>
      </w:r>
    </w:p>
    <w:p w:rsidR="00236AE2" w:rsidRPr="00EC0B71" w:rsidRDefault="00236AE2" w:rsidP="00236AE2">
      <w:pPr>
        <w:pStyle w:val="SubsectionHead"/>
      </w:pPr>
      <w:r w:rsidRPr="00EC0B71">
        <w:t xml:space="preserve">Secretary determines entitlement before </w:t>
      </w:r>
      <w:r w:rsidR="008E588C">
        <w:t>1 July</w:t>
      </w:r>
      <w:r w:rsidRPr="00EC0B71">
        <w:t xml:space="preserve"> 2012</w:t>
      </w:r>
    </w:p>
    <w:p w:rsidR="00236AE2" w:rsidRPr="00EC0B71" w:rsidRDefault="00236AE2" w:rsidP="00236AE2">
      <w:pPr>
        <w:pStyle w:val="subsection"/>
        <w:keepNext/>
      </w:pPr>
      <w:r w:rsidRPr="00EC0B71">
        <w:tab/>
        <w:t>(2)</w:t>
      </w:r>
      <w:r w:rsidRPr="00EC0B71">
        <w:tab/>
        <w:t xml:space="preserve">If the decision day is before </w:t>
      </w:r>
      <w:r w:rsidR="008E588C">
        <w:t>1 July</w:t>
      </w:r>
      <w:r w:rsidRPr="00EC0B71">
        <w:t xml:space="preserve"> 2012, the amount of the individual’s clean energy advance is, subject to </w:t>
      </w:r>
      <w:r w:rsidR="00BD75AB" w:rsidRPr="00EC0B71">
        <w:t>subsections (</w:t>
      </w:r>
      <w:r w:rsidRPr="00EC0B71">
        <w:t>5) and (6), worked out as follows:</w:t>
      </w:r>
    </w:p>
    <w:p w:rsidR="00236AE2" w:rsidRPr="00EC0B71" w:rsidRDefault="00236AE2" w:rsidP="00236AE2">
      <w:pPr>
        <w:pStyle w:val="BoxHeadItalic"/>
      </w:pPr>
      <w:r w:rsidRPr="00EC0B71">
        <w:t>Method statement</w:t>
      </w:r>
    </w:p>
    <w:p w:rsidR="00236AE2" w:rsidRPr="00EC0B71" w:rsidRDefault="00236AE2" w:rsidP="00236AE2">
      <w:pPr>
        <w:pStyle w:val="BoxStep"/>
      </w:pPr>
      <w:r w:rsidRPr="00EC0B71">
        <w:t>Step 1.</w:t>
      </w:r>
      <w:r w:rsidRPr="00EC0B71">
        <w:tab/>
        <w:t>Work out the individual’s clean energy daily rate (see section</w:t>
      </w:r>
      <w:r w:rsidR="00BD75AB" w:rsidRPr="00EC0B71">
        <w:t> </w:t>
      </w:r>
      <w:r w:rsidRPr="00EC0B71">
        <w:t xml:space="preserve">106) on the decision day (assuming that any rate or amount that is to be indexed on </w:t>
      </w:r>
      <w:r w:rsidR="008E588C">
        <w:t>1 July</w:t>
      </w:r>
      <w:r w:rsidRPr="00EC0B71">
        <w:t xml:space="preserve"> 2012 had already been indexed on the decision day).</w:t>
      </w:r>
    </w:p>
    <w:p w:rsidR="00236AE2" w:rsidRPr="00EC0B71" w:rsidRDefault="00236AE2" w:rsidP="00236AE2">
      <w:pPr>
        <w:pStyle w:val="BoxStep"/>
      </w:pPr>
      <w:r w:rsidRPr="00EC0B71">
        <w:t>Step 2.</w:t>
      </w:r>
      <w:r w:rsidRPr="00EC0B71">
        <w:tab/>
        <w:t>Multiply the amount at step 1 by 365: the result is the amount of the individual’s clean energy advance.</w:t>
      </w:r>
    </w:p>
    <w:p w:rsidR="00236AE2" w:rsidRPr="00EC0B71" w:rsidRDefault="00236AE2" w:rsidP="00236AE2">
      <w:pPr>
        <w:pStyle w:val="SubsectionHead"/>
      </w:pPr>
      <w:r w:rsidRPr="00EC0B71">
        <w:t>Secretary determines entitlement in the 2012</w:t>
      </w:r>
      <w:r w:rsidR="008E588C">
        <w:noBreakHyphen/>
      </w:r>
      <w:r w:rsidRPr="00EC0B71">
        <w:t>13 income year</w:t>
      </w:r>
    </w:p>
    <w:p w:rsidR="00236AE2" w:rsidRPr="00EC0B71" w:rsidRDefault="00236AE2" w:rsidP="00236AE2">
      <w:pPr>
        <w:pStyle w:val="subsection"/>
        <w:keepNext/>
      </w:pPr>
      <w:r w:rsidRPr="00EC0B71">
        <w:tab/>
        <w:t>(3)</w:t>
      </w:r>
      <w:r w:rsidRPr="00EC0B71">
        <w:tab/>
        <w:t xml:space="preserve">If the decision day is on or after </w:t>
      </w:r>
      <w:r w:rsidR="008E588C">
        <w:t>1 July</w:t>
      </w:r>
      <w:r w:rsidRPr="00EC0B71">
        <w:t xml:space="preserve"> 2012 and before </w:t>
      </w:r>
      <w:r w:rsidR="008E588C">
        <w:t>1 July</w:t>
      </w:r>
      <w:r w:rsidRPr="00EC0B71">
        <w:t xml:space="preserve"> 2013, the amount of the individual’s clean energy advance is, subject to </w:t>
      </w:r>
      <w:r w:rsidR="00BD75AB" w:rsidRPr="00EC0B71">
        <w:t>subsections (</w:t>
      </w:r>
      <w:r w:rsidRPr="00EC0B71">
        <w:t>5) and (6), worked out as follows:</w:t>
      </w:r>
    </w:p>
    <w:p w:rsidR="00236AE2" w:rsidRPr="00EC0B71" w:rsidRDefault="00236AE2" w:rsidP="00236AE2">
      <w:pPr>
        <w:pStyle w:val="BoxHeadItalic"/>
      </w:pPr>
      <w:r w:rsidRPr="00EC0B71">
        <w:t>Method statement</w:t>
      </w:r>
    </w:p>
    <w:p w:rsidR="00236AE2" w:rsidRPr="00EC0B71" w:rsidRDefault="00236AE2" w:rsidP="00236AE2">
      <w:pPr>
        <w:pStyle w:val="BoxStep"/>
      </w:pPr>
      <w:r w:rsidRPr="00EC0B71">
        <w:t>Step 1.</w:t>
      </w:r>
      <w:r w:rsidRPr="00EC0B71">
        <w:tab/>
        <w:t>Work out the sum of the individual’s clean energy daily rates (see section</w:t>
      </w:r>
      <w:r w:rsidR="00BD75AB" w:rsidRPr="00EC0B71">
        <w:t> </w:t>
      </w:r>
      <w:r w:rsidRPr="00EC0B71">
        <w:t xml:space="preserve">106) for each day in the period beginning on </w:t>
      </w:r>
      <w:r w:rsidR="008E588C">
        <w:t>1 July</w:t>
      </w:r>
      <w:r w:rsidRPr="00EC0B71">
        <w:t xml:space="preserve"> 2012 and ending on the decision day.</w:t>
      </w:r>
    </w:p>
    <w:p w:rsidR="00236AE2" w:rsidRPr="00EC0B71" w:rsidRDefault="00236AE2" w:rsidP="00236AE2">
      <w:pPr>
        <w:pStyle w:val="BoxStep"/>
      </w:pPr>
      <w:r w:rsidRPr="00EC0B71">
        <w:lastRenderedPageBreak/>
        <w:t>Step 2.</w:t>
      </w:r>
      <w:r w:rsidRPr="00EC0B71">
        <w:tab/>
        <w:t>Multiply the individual’s clean energy daily rate on the decision day by the number of days in the 2012</w:t>
      </w:r>
      <w:r w:rsidR="008E588C">
        <w:noBreakHyphen/>
      </w:r>
      <w:r w:rsidRPr="00EC0B71">
        <w:t>13 income year that are after the decision day.</w:t>
      </w:r>
    </w:p>
    <w:p w:rsidR="00236AE2" w:rsidRPr="00EC0B71" w:rsidRDefault="00236AE2" w:rsidP="00236AE2">
      <w:pPr>
        <w:pStyle w:val="BoxStep"/>
      </w:pPr>
      <w:r w:rsidRPr="00EC0B71">
        <w:t>Step 3.</w:t>
      </w:r>
      <w:r w:rsidRPr="00EC0B71">
        <w:tab/>
        <w:t>Work out the sum of the amounts at steps 1 and 2: the result is the amount of the individual’s clean energy advance.</w:t>
      </w:r>
    </w:p>
    <w:p w:rsidR="00236AE2" w:rsidRPr="00EC0B71" w:rsidRDefault="00236AE2" w:rsidP="00236AE2">
      <w:pPr>
        <w:pStyle w:val="SubsectionHead"/>
      </w:pPr>
      <w:r w:rsidRPr="00EC0B71">
        <w:t xml:space="preserve">Secretary determines entitlement on or after </w:t>
      </w:r>
      <w:r w:rsidR="008E588C">
        <w:t>1 July</w:t>
      </w:r>
      <w:r w:rsidRPr="00EC0B71">
        <w:t xml:space="preserve"> 2013</w:t>
      </w:r>
    </w:p>
    <w:p w:rsidR="00236AE2" w:rsidRPr="00EC0B71" w:rsidRDefault="00236AE2" w:rsidP="00236AE2">
      <w:pPr>
        <w:pStyle w:val="subsection"/>
        <w:keepNext/>
      </w:pPr>
      <w:r w:rsidRPr="00EC0B71">
        <w:tab/>
        <w:t>(4)</w:t>
      </w:r>
      <w:r w:rsidRPr="00EC0B71">
        <w:tab/>
        <w:t xml:space="preserve">If the decision day is on or after </w:t>
      </w:r>
      <w:r w:rsidR="008E588C">
        <w:t>1 July</w:t>
      </w:r>
      <w:r w:rsidRPr="00EC0B71">
        <w:t xml:space="preserve"> 2013, the amount of the individual’s clean energy advance is, subject to </w:t>
      </w:r>
      <w:r w:rsidR="00BD75AB" w:rsidRPr="00EC0B71">
        <w:t>subsections (</w:t>
      </w:r>
      <w:r w:rsidRPr="00EC0B71">
        <w:t>5) and (6), the sum of the individual’s clean energy daily rates (see section</w:t>
      </w:r>
      <w:r w:rsidR="00BD75AB" w:rsidRPr="00EC0B71">
        <w:t> </w:t>
      </w:r>
      <w:r w:rsidRPr="00EC0B71">
        <w:t>106) for each day in the 2012</w:t>
      </w:r>
      <w:r w:rsidR="008E588C">
        <w:noBreakHyphen/>
      </w:r>
      <w:r w:rsidRPr="00EC0B71">
        <w:t>13 income year.</w:t>
      </w:r>
    </w:p>
    <w:p w:rsidR="00236AE2" w:rsidRPr="00EC0B71" w:rsidRDefault="00236AE2" w:rsidP="00236AE2">
      <w:pPr>
        <w:pStyle w:val="SubsectionHead"/>
      </w:pPr>
      <w:r w:rsidRPr="00EC0B71">
        <w:t>Reduced amount if rate took account of a section</w:t>
      </w:r>
      <w:r w:rsidR="00BD75AB" w:rsidRPr="00EC0B71">
        <w:t> </w:t>
      </w:r>
      <w:r w:rsidRPr="00EC0B71">
        <w:t>28 or 29 percentage determination</w:t>
      </w:r>
    </w:p>
    <w:p w:rsidR="00236AE2" w:rsidRPr="00EC0B71" w:rsidRDefault="00236AE2" w:rsidP="00236AE2">
      <w:pPr>
        <w:pStyle w:val="subsection"/>
      </w:pPr>
      <w:r w:rsidRPr="00EC0B71">
        <w:tab/>
        <w:t>(5)</w:t>
      </w:r>
      <w:r w:rsidRPr="00EC0B71">
        <w:tab/>
        <w:t>If, in relation to any of the following days:</w:t>
      </w:r>
    </w:p>
    <w:p w:rsidR="00236AE2" w:rsidRPr="00EC0B71" w:rsidRDefault="00236AE2" w:rsidP="00236AE2">
      <w:pPr>
        <w:pStyle w:val="paragraph"/>
      </w:pPr>
      <w:r w:rsidRPr="00EC0B71">
        <w:tab/>
        <w:t>(a)</w:t>
      </w:r>
      <w:r w:rsidRPr="00EC0B71">
        <w:tab/>
        <w:t xml:space="preserve">if the decision day is before </w:t>
      </w:r>
      <w:r w:rsidR="008E588C">
        <w:t>1 July</w:t>
      </w:r>
      <w:r w:rsidRPr="00EC0B71">
        <w:t xml:space="preserve"> 2012—the decision day;</w:t>
      </w:r>
    </w:p>
    <w:p w:rsidR="00236AE2" w:rsidRPr="00EC0B71" w:rsidRDefault="00236AE2" w:rsidP="00236AE2">
      <w:pPr>
        <w:pStyle w:val="paragraph"/>
      </w:pPr>
      <w:r w:rsidRPr="00EC0B71">
        <w:tab/>
        <w:t>(b)</w:t>
      </w:r>
      <w:r w:rsidRPr="00EC0B71">
        <w:tab/>
        <w:t xml:space="preserve">if the decision day is on or after </w:t>
      </w:r>
      <w:r w:rsidR="008E588C">
        <w:t>1 July</w:t>
      </w:r>
      <w:r w:rsidRPr="00EC0B71">
        <w:t xml:space="preserve"> 2012 and before </w:t>
      </w:r>
      <w:r w:rsidR="008E588C">
        <w:t>1 July</w:t>
      </w:r>
      <w:r w:rsidRPr="00EC0B71">
        <w:t xml:space="preserve"> 2013—a day in the period beginning on </w:t>
      </w:r>
      <w:r w:rsidR="008E588C">
        <w:t>1 July</w:t>
      </w:r>
      <w:r w:rsidRPr="00EC0B71">
        <w:t xml:space="preserve"> 2012 and ending on the decision day;</w:t>
      </w:r>
    </w:p>
    <w:p w:rsidR="00236AE2" w:rsidRPr="00EC0B71" w:rsidRDefault="00236AE2" w:rsidP="00236AE2">
      <w:pPr>
        <w:pStyle w:val="paragraph"/>
      </w:pPr>
      <w:r w:rsidRPr="00EC0B71">
        <w:tab/>
        <w:t>(c)</w:t>
      </w:r>
      <w:r w:rsidRPr="00EC0B71">
        <w:tab/>
        <w:t xml:space="preserve">if the decision day is on or after </w:t>
      </w:r>
      <w:r w:rsidR="008E588C">
        <w:t>1 July</w:t>
      </w:r>
      <w:r w:rsidRPr="00EC0B71">
        <w:t xml:space="preserve"> 2013—a day in the 2012</w:t>
      </w:r>
      <w:r w:rsidR="008E588C">
        <w:noBreakHyphen/>
      </w:r>
      <w:r w:rsidRPr="00EC0B71">
        <w:t>13 income year;</w:t>
      </w:r>
    </w:p>
    <w:p w:rsidR="00236AE2" w:rsidRPr="00EC0B71" w:rsidRDefault="00236AE2" w:rsidP="00236AE2">
      <w:pPr>
        <w:pStyle w:val="subsection2"/>
      </w:pPr>
      <w:r w:rsidRPr="00EC0B71">
        <w:t>a determination under section</w:t>
      </w:r>
      <w:r w:rsidR="00BD75AB" w:rsidRPr="00EC0B71">
        <w:t> </w:t>
      </w:r>
      <w:r w:rsidRPr="00EC0B71">
        <w:t>28 or 29 of a particular percentage in relation to one or more FTB children of the individual is in effect, the clean energy daily rate for that day is that percentage of the clean energy daily rate that would otherwise apply.</w:t>
      </w:r>
    </w:p>
    <w:p w:rsidR="00236AE2" w:rsidRPr="00EC0B71" w:rsidRDefault="00236AE2" w:rsidP="00236AE2">
      <w:pPr>
        <w:pStyle w:val="SubsectionHead"/>
      </w:pPr>
      <w:r w:rsidRPr="00EC0B71">
        <w:t>Legislative instrument</w:t>
      </w:r>
    </w:p>
    <w:p w:rsidR="00236AE2" w:rsidRPr="00EC0B71" w:rsidRDefault="00236AE2" w:rsidP="00236AE2">
      <w:pPr>
        <w:pStyle w:val="subsection"/>
      </w:pPr>
      <w:r w:rsidRPr="00EC0B71">
        <w:tab/>
        <w:t>(6)</w:t>
      </w:r>
      <w:r w:rsidRPr="00EC0B71">
        <w:tab/>
        <w:t>If:</w:t>
      </w:r>
    </w:p>
    <w:p w:rsidR="00236AE2" w:rsidRPr="00EC0B71" w:rsidRDefault="00236AE2" w:rsidP="00236AE2">
      <w:pPr>
        <w:pStyle w:val="paragraph"/>
      </w:pPr>
      <w:r w:rsidRPr="00EC0B71">
        <w:tab/>
        <w:t>(a)</w:t>
      </w:r>
      <w:r w:rsidRPr="00EC0B71">
        <w:tab/>
        <w:t>an individual is entitled to a clean energy advance under section</w:t>
      </w:r>
      <w:r w:rsidR="00BD75AB" w:rsidRPr="00EC0B71">
        <w:t> </w:t>
      </w:r>
      <w:r w:rsidRPr="00EC0B71">
        <w:t>103 in relation to an FTB child; and</w:t>
      </w:r>
    </w:p>
    <w:p w:rsidR="00236AE2" w:rsidRPr="00EC0B71" w:rsidRDefault="00236AE2" w:rsidP="00236AE2">
      <w:pPr>
        <w:pStyle w:val="paragraph"/>
      </w:pPr>
      <w:r w:rsidRPr="00EC0B71">
        <w:tab/>
        <w:t>(b)</w:t>
      </w:r>
      <w:r w:rsidRPr="00EC0B71">
        <w:tab/>
        <w:t xml:space="preserve">before the decision day in relation to the individual, a former partner of the individual was entitled to a clean energy </w:t>
      </w:r>
      <w:r w:rsidRPr="00EC0B71">
        <w:lastRenderedPageBreak/>
        <w:t>advance under section</w:t>
      </w:r>
      <w:r w:rsidR="00BD75AB" w:rsidRPr="00EC0B71">
        <w:t> </w:t>
      </w:r>
      <w:r w:rsidRPr="00EC0B71">
        <w:t>103 or 108 in relation to that FTB child; and</w:t>
      </w:r>
    </w:p>
    <w:p w:rsidR="00236AE2" w:rsidRPr="00EC0B71" w:rsidRDefault="00236AE2" w:rsidP="00236AE2">
      <w:pPr>
        <w:pStyle w:val="paragraph"/>
      </w:pPr>
      <w:r w:rsidRPr="00EC0B71">
        <w:tab/>
        <w:t>(c)</w:t>
      </w:r>
      <w:r w:rsidRPr="00EC0B71">
        <w:tab/>
        <w:t>at the time the former partner became so entitled, the individual and the former partner were members of the same couple;</w:t>
      </w:r>
    </w:p>
    <w:p w:rsidR="00236AE2" w:rsidRPr="00EC0B71" w:rsidRDefault="00236AE2" w:rsidP="00236AE2">
      <w:pPr>
        <w:pStyle w:val="subsection2"/>
      </w:pPr>
      <w:r w:rsidRPr="00EC0B71">
        <w:t>then:</w:t>
      </w:r>
    </w:p>
    <w:p w:rsidR="00236AE2" w:rsidRPr="00EC0B71" w:rsidRDefault="00236AE2" w:rsidP="00236AE2">
      <w:pPr>
        <w:pStyle w:val="paragraph"/>
      </w:pPr>
      <w:r w:rsidRPr="00EC0B71">
        <w:tab/>
        <w:t>(d)</w:t>
      </w:r>
      <w:r w:rsidRPr="00EC0B71">
        <w:tab/>
      </w:r>
      <w:r w:rsidR="00BD75AB" w:rsidRPr="00EC0B71">
        <w:t>subsections (</w:t>
      </w:r>
      <w:r w:rsidRPr="00EC0B71">
        <w:t>2) to (5) do not apply in relation to working out the amount of the individual’s clean energy advance; and</w:t>
      </w:r>
    </w:p>
    <w:p w:rsidR="00236AE2" w:rsidRPr="00EC0B71" w:rsidRDefault="00236AE2" w:rsidP="00236AE2">
      <w:pPr>
        <w:pStyle w:val="paragraph"/>
      </w:pPr>
      <w:r w:rsidRPr="00EC0B71">
        <w:tab/>
        <w:t>(e)</w:t>
      </w:r>
      <w:r w:rsidRPr="00EC0B71">
        <w:tab/>
        <w:t xml:space="preserve">the amount of the individual’s clean energy advance is worked out in accordance with an instrument made under </w:t>
      </w:r>
      <w:r w:rsidR="00BD75AB" w:rsidRPr="00EC0B71">
        <w:t>subsection (</w:t>
      </w:r>
      <w:r w:rsidRPr="00EC0B71">
        <w:t>7) (which may be nil).</w:t>
      </w:r>
    </w:p>
    <w:p w:rsidR="00236AE2" w:rsidRPr="00EC0B71" w:rsidRDefault="00236AE2" w:rsidP="00236AE2">
      <w:pPr>
        <w:pStyle w:val="subsection"/>
      </w:pPr>
      <w:r w:rsidRPr="00EC0B71">
        <w:tab/>
        <w:t>(7)</w:t>
      </w:r>
      <w:r w:rsidRPr="00EC0B71">
        <w:tab/>
        <w:t xml:space="preserve">The Minister may, by legislative instrument, specify a method for working out the amount of clean energy advances for the purposes of </w:t>
      </w:r>
      <w:r w:rsidR="00BD75AB" w:rsidRPr="00EC0B71">
        <w:t>subsection (</w:t>
      </w:r>
      <w:r w:rsidRPr="00EC0B71">
        <w:t>6).</w:t>
      </w:r>
    </w:p>
    <w:p w:rsidR="00236AE2" w:rsidRPr="00EC0B71" w:rsidRDefault="00236AE2" w:rsidP="00236AE2">
      <w:pPr>
        <w:pStyle w:val="ActHead5"/>
      </w:pPr>
      <w:bookmarkStart w:id="212" w:name="_Toc78890369"/>
      <w:r w:rsidRPr="008E588C">
        <w:rPr>
          <w:rStyle w:val="CharSectno"/>
        </w:rPr>
        <w:t>106</w:t>
      </w:r>
      <w:r w:rsidRPr="00EC0B71">
        <w:t xml:space="preserve">  Clean energy daily rate</w:t>
      </w:r>
      <w:bookmarkEnd w:id="212"/>
    </w:p>
    <w:p w:rsidR="00236AE2" w:rsidRPr="00EC0B71" w:rsidRDefault="00236AE2" w:rsidP="00236AE2">
      <w:pPr>
        <w:pStyle w:val="subsection"/>
      </w:pPr>
      <w:r w:rsidRPr="00EC0B71">
        <w:tab/>
        <w:t>(1)</w:t>
      </w:r>
      <w:r w:rsidRPr="00EC0B71">
        <w:tab/>
        <w:t xml:space="preserve">An individual’s </w:t>
      </w:r>
      <w:r w:rsidRPr="00EC0B71">
        <w:rPr>
          <w:b/>
          <w:i/>
        </w:rPr>
        <w:t>clean energy daily rate</w:t>
      </w:r>
      <w:r w:rsidRPr="00EC0B71">
        <w:t xml:space="preserve"> for a day is worked out as follows:</w:t>
      </w:r>
    </w:p>
    <w:p w:rsidR="00236AE2" w:rsidRPr="00EC0B71" w:rsidRDefault="00236AE2" w:rsidP="00277451">
      <w:pPr>
        <w:pStyle w:val="BoxHeadItalic"/>
        <w:pBdr>
          <w:top w:val="single" w:sz="6" w:space="1" w:color="auto"/>
          <w:left w:val="single" w:sz="6" w:space="4" w:color="auto"/>
          <w:bottom w:val="single" w:sz="6" w:space="1" w:color="auto"/>
          <w:right w:val="single" w:sz="6" w:space="4" w:color="auto"/>
        </w:pBdr>
      </w:pPr>
      <w:r w:rsidRPr="00EC0B71">
        <w:t>Method statement</w:t>
      </w:r>
    </w:p>
    <w:p w:rsidR="00236AE2" w:rsidRPr="00EC0B71" w:rsidRDefault="00236AE2" w:rsidP="00277451">
      <w:pPr>
        <w:pStyle w:val="BoxStep"/>
        <w:pBdr>
          <w:top w:val="single" w:sz="6" w:space="1" w:color="auto"/>
          <w:left w:val="single" w:sz="6" w:space="4" w:color="auto"/>
          <w:bottom w:val="single" w:sz="6" w:space="1" w:color="auto"/>
          <w:right w:val="single" w:sz="6" w:space="4" w:color="auto"/>
        </w:pBdr>
      </w:pPr>
      <w:r w:rsidRPr="00EC0B71">
        <w:t>Step 1.</w:t>
      </w:r>
      <w:r w:rsidRPr="00EC0B71">
        <w:tab/>
        <w:t>If the individual’s rate of family tax benefit on that day (disregarding reductions (if any) under clause</w:t>
      </w:r>
      <w:r w:rsidR="00BD75AB" w:rsidRPr="00EC0B71">
        <w:t> </w:t>
      </w:r>
      <w:r w:rsidRPr="00EC0B71">
        <w:t>5 or 25A of Schedule</w:t>
      </w:r>
      <w:r w:rsidR="00BD75AB" w:rsidRPr="00EC0B71">
        <w:t> </w:t>
      </w:r>
      <w:r w:rsidRPr="00EC0B71">
        <w:t>1) consisted of or included a Part A rate greater than nil:</w:t>
      </w:r>
    </w:p>
    <w:p w:rsidR="00236AE2" w:rsidRPr="00EC0B71" w:rsidRDefault="00236AE2" w:rsidP="00277451">
      <w:pPr>
        <w:pStyle w:val="BoxPara"/>
        <w:pBdr>
          <w:top w:val="single" w:sz="6" w:space="1" w:color="auto"/>
          <w:left w:val="single" w:sz="6" w:space="4" w:color="auto"/>
          <w:bottom w:val="single" w:sz="6" w:space="1" w:color="auto"/>
          <w:right w:val="single" w:sz="6" w:space="4" w:color="auto"/>
        </w:pBdr>
      </w:pPr>
      <w:r w:rsidRPr="00EC0B71">
        <w:tab/>
        <w:t>(a)</w:t>
      </w:r>
      <w:r w:rsidRPr="00EC0B71">
        <w:tab/>
        <w:t>if the Part A rate is worked out under clause</w:t>
      </w:r>
      <w:r w:rsidR="00BD75AB" w:rsidRPr="00EC0B71">
        <w:t> </w:t>
      </w:r>
      <w:r w:rsidRPr="00EC0B71">
        <w:t>3 of Schedule</w:t>
      </w:r>
      <w:r w:rsidR="00BD75AB" w:rsidRPr="00EC0B71">
        <w:t> </w:t>
      </w:r>
      <w:r w:rsidRPr="00EC0B71">
        <w:t xml:space="preserve">1 and the individual’s income and maintenance tested rate exceeds the individual’s base rate—work out the sum of the amounts at </w:t>
      </w:r>
      <w:r w:rsidR="00BD75AB" w:rsidRPr="00EC0B71">
        <w:t>paragraphs (</w:t>
      </w:r>
      <w:r w:rsidRPr="00EC0B71">
        <w:t>a) and (ca) of step 1 of the method statement in that clause; or</w:t>
      </w:r>
    </w:p>
    <w:p w:rsidR="00236AE2" w:rsidRPr="00EC0B71"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EC0B71">
        <w:lastRenderedPageBreak/>
        <w:tab/>
        <w:t>(b)</w:t>
      </w:r>
      <w:r w:rsidRPr="00EC0B71">
        <w:tab/>
        <w:t>if the Part A rate is worked out under clause</w:t>
      </w:r>
      <w:r w:rsidR="00BD75AB" w:rsidRPr="00EC0B71">
        <w:t> </w:t>
      </w:r>
      <w:r w:rsidRPr="00EC0B71">
        <w:t>3 of Schedule</w:t>
      </w:r>
      <w:r w:rsidR="00BD75AB" w:rsidRPr="00EC0B71">
        <w:t> </w:t>
      </w:r>
      <w:r w:rsidRPr="00EC0B71">
        <w:t xml:space="preserve">1 and the individual’s income and maintenance tested rate is less than or equal to the individual’s base rate—work out the sum of the amounts at </w:t>
      </w:r>
      <w:r w:rsidR="00BD75AB" w:rsidRPr="00EC0B71">
        <w:t>paragraphs (</w:t>
      </w:r>
      <w:r w:rsidRPr="00EC0B71">
        <w:t>a) and (d) of step 1 of the method statement in clause</w:t>
      </w:r>
      <w:r w:rsidR="00BD75AB" w:rsidRPr="00EC0B71">
        <w:t> </w:t>
      </w:r>
      <w:r w:rsidRPr="00EC0B71">
        <w:t>25 of that Schedule; or</w:t>
      </w:r>
    </w:p>
    <w:p w:rsidR="00236AE2" w:rsidRPr="00EC0B71" w:rsidRDefault="00236AE2" w:rsidP="00277451">
      <w:pPr>
        <w:pStyle w:val="BoxPara"/>
        <w:pBdr>
          <w:top w:val="single" w:sz="6" w:space="1" w:color="auto"/>
          <w:left w:val="single" w:sz="6" w:space="4" w:color="auto"/>
          <w:bottom w:val="single" w:sz="6" w:space="1" w:color="auto"/>
          <w:right w:val="single" w:sz="6" w:space="4" w:color="auto"/>
        </w:pBdr>
      </w:pPr>
      <w:r w:rsidRPr="00EC0B71">
        <w:tab/>
        <w:t>(c)</w:t>
      </w:r>
      <w:r w:rsidRPr="00EC0B71">
        <w:tab/>
        <w:t>if the Part A rate is worked out under clause</w:t>
      </w:r>
      <w:r w:rsidR="00BD75AB" w:rsidRPr="00EC0B71">
        <w:t> </w:t>
      </w:r>
      <w:r w:rsidRPr="00EC0B71">
        <w:t>25 of Schedule</w:t>
      </w:r>
      <w:r w:rsidR="00BD75AB" w:rsidRPr="00EC0B71">
        <w:t> </w:t>
      </w:r>
      <w:r w:rsidRPr="00EC0B71">
        <w:t xml:space="preserve">1 and the individual’s Method 2 income and maintenance tested rate is less than or equal to the individual’s provisional Part A rate—work out the sum of the amounts at </w:t>
      </w:r>
      <w:r w:rsidR="00BD75AB" w:rsidRPr="00EC0B71">
        <w:t>paragraphs (</w:t>
      </w:r>
      <w:r w:rsidRPr="00EC0B71">
        <w:t>a) and (d) of step 1 of the method statement in that clause; or</w:t>
      </w:r>
    </w:p>
    <w:p w:rsidR="00236AE2" w:rsidRPr="00EC0B71" w:rsidRDefault="00236AE2" w:rsidP="00277451">
      <w:pPr>
        <w:pStyle w:val="BoxPara"/>
        <w:pBdr>
          <w:top w:val="single" w:sz="6" w:space="1" w:color="auto"/>
          <w:left w:val="single" w:sz="6" w:space="4" w:color="auto"/>
          <w:bottom w:val="single" w:sz="6" w:space="1" w:color="auto"/>
          <w:right w:val="single" w:sz="6" w:space="4" w:color="auto"/>
        </w:pBdr>
      </w:pPr>
      <w:r w:rsidRPr="00EC0B71">
        <w:tab/>
        <w:t>(d)</w:t>
      </w:r>
      <w:r w:rsidRPr="00EC0B71">
        <w:tab/>
        <w:t>if the Part A rate is worked out under clause</w:t>
      </w:r>
      <w:r w:rsidR="00BD75AB" w:rsidRPr="00EC0B71">
        <w:t> </w:t>
      </w:r>
      <w:r w:rsidRPr="00EC0B71">
        <w:t>25 of Schedule</w:t>
      </w:r>
      <w:r w:rsidR="00BD75AB" w:rsidRPr="00EC0B71">
        <w:t> </w:t>
      </w:r>
      <w:r w:rsidRPr="00EC0B71">
        <w:t xml:space="preserve">1 and the individual’s Method 2 income and maintenance tested rate exceeds the individual’s provisional Part A rate—work out the sum of the amounts at </w:t>
      </w:r>
      <w:r w:rsidR="00BD75AB" w:rsidRPr="00EC0B71">
        <w:t>paragraphs (</w:t>
      </w:r>
      <w:r w:rsidRPr="00EC0B71">
        <w:t>a) and (ca) of step 1 of the method statement in clause</w:t>
      </w:r>
      <w:r w:rsidR="00BD75AB" w:rsidRPr="00EC0B71">
        <w:t> </w:t>
      </w:r>
      <w:r w:rsidRPr="00EC0B71">
        <w:t>3 of that Schedule.</w:t>
      </w:r>
    </w:p>
    <w:p w:rsidR="00236AE2" w:rsidRPr="00EC0B71" w:rsidRDefault="00236AE2" w:rsidP="00277451">
      <w:pPr>
        <w:pStyle w:val="BoxStep"/>
        <w:pBdr>
          <w:top w:val="single" w:sz="6" w:space="1" w:color="auto"/>
          <w:left w:val="single" w:sz="6" w:space="4" w:color="auto"/>
          <w:bottom w:val="single" w:sz="6" w:space="1" w:color="auto"/>
          <w:right w:val="single" w:sz="6" w:space="4" w:color="auto"/>
        </w:pBdr>
      </w:pPr>
      <w:r w:rsidRPr="00EC0B71">
        <w:t>Step 2.</w:t>
      </w:r>
      <w:r w:rsidRPr="00EC0B71">
        <w:tab/>
        <w:t>If the individual’s rate of family tax benefit on that day consisted of or included a Part B rate greater than nil, work out whichever of the following amounts is appropriate:</w:t>
      </w:r>
    </w:p>
    <w:p w:rsidR="00236AE2" w:rsidRPr="00EC0B71" w:rsidRDefault="00236AE2" w:rsidP="00277451">
      <w:pPr>
        <w:pStyle w:val="BoxPara"/>
        <w:pBdr>
          <w:top w:val="single" w:sz="6" w:space="1" w:color="auto"/>
          <w:left w:val="single" w:sz="6" w:space="4" w:color="auto"/>
          <w:bottom w:val="single" w:sz="6" w:space="1" w:color="auto"/>
          <w:right w:val="single" w:sz="6" w:space="4" w:color="auto"/>
        </w:pBdr>
      </w:pPr>
      <w:r w:rsidRPr="00EC0B71">
        <w:tab/>
        <w:t>(a)</w:t>
      </w:r>
      <w:r w:rsidRPr="00EC0B71">
        <w:tab/>
        <w:t>the sum of the amounts under paragraphs 29(1)(a) and (b) of Schedule</w:t>
      </w:r>
      <w:r w:rsidR="00BD75AB" w:rsidRPr="00EC0B71">
        <w:t> </w:t>
      </w:r>
      <w:r w:rsidRPr="00EC0B71">
        <w:t>1;</w:t>
      </w:r>
    </w:p>
    <w:p w:rsidR="00236AE2" w:rsidRPr="00EC0B71" w:rsidRDefault="00236AE2" w:rsidP="00277451">
      <w:pPr>
        <w:pStyle w:val="BoxPara"/>
        <w:pBdr>
          <w:top w:val="single" w:sz="6" w:space="1" w:color="auto"/>
          <w:left w:val="single" w:sz="6" w:space="4" w:color="auto"/>
          <w:bottom w:val="single" w:sz="6" w:space="1" w:color="auto"/>
          <w:right w:val="single" w:sz="6" w:space="4" w:color="auto"/>
        </w:pBdr>
      </w:pPr>
      <w:r w:rsidRPr="00EC0B71">
        <w:tab/>
        <w:t>(b)</w:t>
      </w:r>
      <w:r w:rsidRPr="00EC0B71">
        <w:tab/>
        <w:t xml:space="preserve">the sum of the amounts at </w:t>
      </w:r>
      <w:r w:rsidR="00BD75AB" w:rsidRPr="00EC0B71">
        <w:t>paragraphs (</w:t>
      </w:r>
      <w:r w:rsidRPr="00EC0B71">
        <w:t>a) and (b) of step 1 of the method statement in subclause</w:t>
      </w:r>
      <w:r w:rsidR="00BD75AB" w:rsidRPr="00EC0B71">
        <w:t> </w:t>
      </w:r>
      <w:r w:rsidRPr="00EC0B71">
        <w:t>29(2) of Schedule</w:t>
      </w:r>
      <w:r w:rsidR="00BD75AB" w:rsidRPr="00EC0B71">
        <w:t> </w:t>
      </w:r>
      <w:r w:rsidRPr="00EC0B71">
        <w:t>1;</w:t>
      </w:r>
    </w:p>
    <w:p w:rsidR="00236AE2" w:rsidRPr="00EC0B71" w:rsidRDefault="00236AE2" w:rsidP="00277451">
      <w:pPr>
        <w:pStyle w:val="BoxPara"/>
        <w:pBdr>
          <w:top w:val="single" w:sz="6" w:space="1" w:color="auto"/>
          <w:left w:val="single" w:sz="6" w:space="4" w:color="auto"/>
          <w:bottom w:val="single" w:sz="6" w:space="1" w:color="auto"/>
          <w:right w:val="single" w:sz="6" w:space="4" w:color="auto"/>
        </w:pBdr>
      </w:pPr>
      <w:r w:rsidRPr="00EC0B71">
        <w:tab/>
        <w:t>(c)</w:t>
      </w:r>
      <w:r w:rsidRPr="00EC0B71">
        <w:tab/>
        <w:t>the sum of the amounts under paragraphs 29A(2)(a) and (b) of Schedule</w:t>
      </w:r>
      <w:r w:rsidR="00BD75AB" w:rsidRPr="00EC0B71">
        <w:t> </w:t>
      </w:r>
      <w:r w:rsidRPr="00EC0B71">
        <w:t>1.</w:t>
      </w:r>
    </w:p>
    <w:p w:rsidR="00236AE2" w:rsidRPr="00EC0B71"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EC0B71">
        <w:lastRenderedPageBreak/>
        <w:t>Step 3.</w:t>
      </w:r>
      <w:r w:rsidRPr="00EC0B71">
        <w:tab/>
        <w:t>Work out the sum of the amounts at steps 1 and 2.</w:t>
      </w:r>
    </w:p>
    <w:p w:rsidR="00236AE2" w:rsidRPr="00EC0B71" w:rsidRDefault="00236AE2" w:rsidP="00277451">
      <w:pPr>
        <w:pStyle w:val="BoxStep"/>
        <w:pBdr>
          <w:top w:val="single" w:sz="6" w:space="1" w:color="auto"/>
          <w:left w:val="single" w:sz="6" w:space="4" w:color="auto"/>
          <w:bottom w:val="single" w:sz="6" w:space="1" w:color="auto"/>
          <w:right w:val="single" w:sz="6" w:space="4" w:color="auto"/>
        </w:pBdr>
      </w:pPr>
      <w:r w:rsidRPr="00EC0B71">
        <w:t>Step 4.</w:t>
      </w:r>
      <w:r w:rsidRPr="00EC0B71">
        <w:tab/>
        <w:t>Multiply the amount at step 3 by 0.017.</w:t>
      </w:r>
    </w:p>
    <w:p w:rsidR="00236AE2" w:rsidRPr="00EC0B71" w:rsidRDefault="00236AE2" w:rsidP="00277451">
      <w:pPr>
        <w:pStyle w:val="BoxStep"/>
        <w:pBdr>
          <w:top w:val="single" w:sz="6" w:space="1" w:color="auto"/>
          <w:left w:val="single" w:sz="6" w:space="4" w:color="auto"/>
          <w:bottom w:val="single" w:sz="6" w:space="1" w:color="auto"/>
          <w:right w:val="single" w:sz="6" w:space="4" w:color="auto"/>
        </w:pBdr>
      </w:pPr>
      <w:r w:rsidRPr="00EC0B71">
        <w:t>Step 5.</w:t>
      </w:r>
      <w:r w:rsidRPr="00EC0B71">
        <w:tab/>
        <w:t xml:space="preserve">Divide the amount at step 4 by 365 (rounded to the nearest cent (rounding 0.5 cents upwards)): the result is the individual’s </w:t>
      </w:r>
      <w:r w:rsidRPr="00EC0B71">
        <w:rPr>
          <w:b/>
          <w:i/>
        </w:rPr>
        <w:t>clean energy daily rate</w:t>
      </w:r>
      <w:r w:rsidRPr="00EC0B71">
        <w:t xml:space="preserve"> for that day.</w:t>
      </w:r>
    </w:p>
    <w:p w:rsidR="00236AE2" w:rsidRPr="00EC0B71" w:rsidRDefault="00236AE2" w:rsidP="00236AE2">
      <w:pPr>
        <w:pStyle w:val="subsection"/>
      </w:pPr>
      <w:r w:rsidRPr="00EC0B71">
        <w:tab/>
        <w:t>(2)</w:t>
      </w:r>
      <w:r w:rsidRPr="00EC0B71">
        <w:tab/>
        <w:t xml:space="preserve">If steps 1 and 2 of the method statement in </w:t>
      </w:r>
      <w:r w:rsidR="00BD75AB" w:rsidRPr="00EC0B71">
        <w:t>subsection (</w:t>
      </w:r>
      <w:r w:rsidRPr="00EC0B71">
        <w:t xml:space="preserve">1) do not apply in relation to an individual on a day, the individual’s </w:t>
      </w:r>
      <w:r w:rsidRPr="00EC0B71">
        <w:rPr>
          <w:b/>
          <w:i/>
        </w:rPr>
        <w:t>clean energy daily rate</w:t>
      </w:r>
      <w:r w:rsidRPr="00EC0B71">
        <w:t xml:space="preserve"> for that day is nil.</w:t>
      </w:r>
    </w:p>
    <w:p w:rsidR="00236AE2" w:rsidRPr="00EC0B71" w:rsidRDefault="00236AE2" w:rsidP="00236AE2">
      <w:pPr>
        <w:pStyle w:val="subsection"/>
      </w:pPr>
      <w:r w:rsidRPr="00EC0B71">
        <w:tab/>
        <w:t>(3)</w:t>
      </w:r>
      <w:r w:rsidRPr="00EC0B71">
        <w:tab/>
        <w:t xml:space="preserve">An individual’s </w:t>
      </w:r>
      <w:r w:rsidRPr="00EC0B71">
        <w:rPr>
          <w:b/>
          <w:i/>
        </w:rPr>
        <w:t>clean energy daily rate</w:t>
      </w:r>
      <w:r w:rsidRPr="00EC0B71">
        <w:t xml:space="preserve"> for a day is nil if the individual is an absent overseas recipient on that day (disregarding section</w:t>
      </w:r>
      <w:r w:rsidR="00BD75AB" w:rsidRPr="00EC0B71">
        <w:t> </w:t>
      </w:r>
      <w:r w:rsidRPr="00EC0B71">
        <w:t>63A).</w:t>
      </w:r>
    </w:p>
    <w:p w:rsidR="00236AE2" w:rsidRPr="00EC0B71" w:rsidRDefault="00236AE2" w:rsidP="00236AE2">
      <w:pPr>
        <w:pStyle w:val="subsection"/>
      </w:pPr>
      <w:r w:rsidRPr="00EC0B71">
        <w:tab/>
        <w:t>(4)</w:t>
      </w:r>
      <w:r w:rsidRPr="00EC0B71">
        <w:tab/>
        <w:t xml:space="preserve">The calculation under </w:t>
      </w:r>
      <w:r w:rsidR="00BD75AB" w:rsidRPr="00EC0B71">
        <w:t>subsection (</w:t>
      </w:r>
      <w:r w:rsidRPr="00EC0B71">
        <w:t>1) for a day is to be done disregarding any FTB child of the individual who is an absent overseas FTB child (disregarding section</w:t>
      </w:r>
      <w:r w:rsidR="00BD75AB" w:rsidRPr="00EC0B71">
        <w:t> </w:t>
      </w:r>
      <w:r w:rsidRPr="00EC0B71">
        <w:t>63A) on that day.</w:t>
      </w:r>
    </w:p>
    <w:p w:rsidR="00236AE2" w:rsidRPr="00EC0B71" w:rsidRDefault="00236AE2" w:rsidP="00236AE2">
      <w:pPr>
        <w:pStyle w:val="subsection"/>
      </w:pPr>
      <w:r w:rsidRPr="00EC0B71">
        <w:tab/>
        <w:t>(5)</w:t>
      </w:r>
      <w:r w:rsidRPr="00EC0B71">
        <w:tab/>
        <w:t xml:space="preserve">The calculation under </w:t>
      </w:r>
      <w:r w:rsidR="00BD75AB" w:rsidRPr="00EC0B71">
        <w:t>subsection (</w:t>
      </w:r>
      <w:r w:rsidRPr="00EC0B71">
        <w:t>1) is to be done disregarding section</w:t>
      </w:r>
      <w:r w:rsidR="00BD75AB" w:rsidRPr="00EC0B71">
        <w:t> </w:t>
      </w:r>
      <w:r w:rsidRPr="00EC0B71">
        <w:t>32.</w:t>
      </w:r>
    </w:p>
    <w:p w:rsidR="00236AE2" w:rsidRPr="00EC0B71" w:rsidRDefault="00236AE2" w:rsidP="00236AE2">
      <w:pPr>
        <w:pStyle w:val="subsection"/>
      </w:pPr>
      <w:r w:rsidRPr="00EC0B71">
        <w:tab/>
        <w:t>(6)</w:t>
      </w:r>
      <w:r w:rsidRPr="00EC0B71">
        <w:tab/>
        <w:t>If:</w:t>
      </w:r>
    </w:p>
    <w:p w:rsidR="00236AE2" w:rsidRPr="00EC0B71" w:rsidRDefault="00236AE2" w:rsidP="00236AE2">
      <w:pPr>
        <w:pStyle w:val="paragraph"/>
      </w:pPr>
      <w:r w:rsidRPr="00EC0B71">
        <w:tab/>
        <w:t>(a)</w:t>
      </w:r>
      <w:r w:rsidRPr="00EC0B71">
        <w:tab/>
        <w:t>the decision day (see subsection</w:t>
      </w:r>
      <w:r w:rsidR="00BD75AB" w:rsidRPr="00EC0B71">
        <w:t> </w:t>
      </w:r>
      <w:r w:rsidRPr="00EC0B71">
        <w:t xml:space="preserve">105(1)) is before </w:t>
      </w:r>
      <w:r w:rsidR="008E588C">
        <w:t>1 July</w:t>
      </w:r>
      <w:r w:rsidRPr="00EC0B71">
        <w:t xml:space="preserve"> 2013; and</w:t>
      </w:r>
    </w:p>
    <w:p w:rsidR="00236AE2" w:rsidRPr="00EC0B71" w:rsidRDefault="00236AE2" w:rsidP="00236AE2">
      <w:pPr>
        <w:pStyle w:val="paragraph"/>
      </w:pPr>
      <w:r w:rsidRPr="00EC0B71">
        <w:tab/>
        <w:t>(b)</w:t>
      </w:r>
      <w:r w:rsidRPr="00EC0B71">
        <w:tab/>
        <w:t>on the decision day:</w:t>
      </w:r>
    </w:p>
    <w:p w:rsidR="00236AE2" w:rsidRPr="00EC0B71" w:rsidRDefault="00236AE2" w:rsidP="00236AE2">
      <w:pPr>
        <w:pStyle w:val="paragraphsub"/>
      </w:pPr>
      <w:r w:rsidRPr="00EC0B71">
        <w:tab/>
        <w:t>(i)</w:t>
      </w:r>
      <w:r w:rsidRPr="00EC0B71">
        <w:tab/>
        <w:t>an FTB child of the individual is outside Australia and the FTB child left Australia before 1</w:t>
      </w:r>
      <w:r w:rsidR="00BD75AB" w:rsidRPr="00EC0B71">
        <w:t> </w:t>
      </w:r>
      <w:r w:rsidRPr="00EC0B71">
        <w:t>April 2013; and</w:t>
      </w:r>
    </w:p>
    <w:p w:rsidR="00236AE2" w:rsidRPr="00EC0B71" w:rsidRDefault="00236AE2" w:rsidP="00236AE2">
      <w:pPr>
        <w:pStyle w:val="paragraphsub"/>
      </w:pPr>
      <w:r w:rsidRPr="00EC0B71">
        <w:tab/>
        <w:t>(ii)</w:t>
      </w:r>
      <w:r w:rsidRPr="00EC0B71">
        <w:tab/>
        <w:t>that FTB child is not an absent overseas FTB child (disregarding section</w:t>
      </w:r>
      <w:r w:rsidR="00BD75AB" w:rsidRPr="00EC0B71">
        <w:t> </w:t>
      </w:r>
      <w:r w:rsidRPr="00EC0B71">
        <w:t>63A);</w:t>
      </w:r>
    </w:p>
    <w:p w:rsidR="00236AE2" w:rsidRPr="00EC0B71" w:rsidRDefault="00236AE2" w:rsidP="00236AE2">
      <w:pPr>
        <w:pStyle w:val="subsection2"/>
      </w:pPr>
      <w:r w:rsidRPr="00EC0B71">
        <w:t xml:space="preserve">then the calculation under </w:t>
      </w:r>
      <w:r w:rsidR="00BD75AB" w:rsidRPr="00EC0B71">
        <w:t>subsection (</w:t>
      </w:r>
      <w:r w:rsidRPr="00EC0B71">
        <w:t>1) of this section on the decision day is to be done disregarding that FTB child.</w:t>
      </w:r>
    </w:p>
    <w:p w:rsidR="00236AE2" w:rsidRPr="00EC0B71" w:rsidRDefault="00236AE2" w:rsidP="00236AE2">
      <w:pPr>
        <w:pStyle w:val="subsection"/>
      </w:pPr>
      <w:r w:rsidRPr="00EC0B71">
        <w:tab/>
        <w:t>(7)</w:t>
      </w:r>
      <w:r w:rsidRPr="00EC0B71">
        <w:tab/>
        <w:t xml:space="preserve">If the child referred to in </w:t>
      </w:r>
      <w:r w:rsidR="00BD75AB" w:rsidRPr="00EC0B71">
        <w:t>subsection (</w:t>
      </w:r>
      <w:r w:rsidRPr="00EC0B71">
        <w:t xml:space="preserve">6) returns to Australia before </w:t>
      </w:r>
      <w:r w:rsidR="008E588C">
        <w:t>1 July</w:t>
      </w:r>
      <w:r w:rsidRPr="00EC0B71">
        <w:t xml:space="preserve"> 2013, then, for the purposes of section</w:t>
      </w:r>
      <w:r w:rsidR="00BD75AB" w:rsidRPr="00EC0B71">
        <w:t> </w:t>
      </w:r>
      <w:r w:rsidRPr="00EC0B71">
        <w:t>108, there is taken to be a change in the individual’s circumstances on the day of the child’s return.</w:t>
      </w:r>
    </w:p>
    <w:p w:rsidR="00236AE2" w:rsidRPr="00EC0B71" w:rsidRDefault="00236AE2" w:rsidP="00236AE2">
      <w:pPr>
        <w:pStyle w:val="subsection"/>
      </w:pPr>
      <w:r w:rsidRPr="00EC0B71">
        <w:lastRenderedPageBreak/>
        <w:tab/>
        <w:t>(8)</w:t>
      </w:r>
      <w:r w:rsidRPr="00EC0B71">
        <w:tab/>
        <w:t xml:space="preserve">If the child referred to in </w:t>
      </w:r>
      <w:r w:rsidR="00BD75AB" w:rsidRPr="00EC0B71">
        <w:t>subsection (</w:t>
      </w:r>
      <w:r w:rsidRPr="00EC0B71">
        <w:t xml:space="preserve">6) does not return to Australia before </w:t>
      </w:r>
      <w:r w:rsidR="008E588C">
        <w:t>1 July</w:t>
      </w:r>
      <w:r w:rsidRPr="00EC0B71">
        <w:t xml:space="preserve"> 2013, then, for the purposes of section</w:t>
      </w:r>
      <w:r w:rsidR="00BD75AB" w:rsidRPr="00EC0B71">
        <w:t> </w:t>
      </w:r>
      <w:r w:rsidRPr="00EC0B71">
        <w:t>108, there is taken to be a trigger day of 30</w:t>
      </w:r>
      <w:r w:rsidR="00BD75AB" w:rsidRPr="00EC0B71">
        <w:t> </w:t>
      </w:r>
      <w:r w:rsidRPr="00EC0B71">
        <w:t>June 2013 in relation to the individual.</w:t>
      </w:r>
    </w:p>
    <w:p w:rsidR="00236AE2" w:rsidRPr="00EC0B71" w:rsidRDefault="00236AE2" w:rsidP="00236AE2">
      <w:pPr>
        <w:pStyle w:val="ActHead5"/>
      </w:pPr>
      <w:bookmarkStart w:id="213" w:name="_Toc78890370"/>
      <w:r w:rsidRPr="008E588C">
        <w:rPr>
          <w:rStyle w:val="CharSectno"/>
        </w:rPr>
        <w:t>107</w:t>
      </w:r>
      <w:r w:rsidRPr="00EC0B71">
        <w:t xml:space="preserve">  Amount of advance where entitlement under section</w:t>
      </w:r>
      <w:r w:rsidR="00BD75AB" w:rsidRPr="00EC0B71">
        <w:t> </w:t>
      </w:r>
      <w:r w:rsidRPr="00EC0B71">
        <w:t>104</w:t>
      </w:r>
      <w:bookmarkEnd w:id="213"/>
    </w:p>
    <w:p w:rsidR="00236AE2" w:rsidRPr="00EC0B71" w:rsidRDefault="00236AE2" w:rsidP="00236AE2">
      <w:pPr>
        <w:pStyle w:val="subsection"/>
      </w:pPr>
      <w:r w:rsidRPr="00EC0B71">
        <w:tab/>
      </w:r>
      <w:r w:rsidRPr="00EC0B71">
        <w:tab/>
        <w:t>If the Secretary makes a determination under subsection</w:t>
      </w:r>
      <w:r w:rsidR="00BD75AB" w:rsidRPr="00EC0B71">
        <w:t> </w:t>
      </w:r>
      <w:r w:rsidRPr="00EC0B71">
        <w:t>104(1) that an individual is entitled to a clean energy advance, the amount of the advance is the amount referred to in subparagraph</w:t>
      </w:r>
      <w:r w:rsidR="00BD75AB" w:rsidRPr="00EC0B71">
        <w:t> </w:t>
      </w:r>
      <w:r w:rsidRPr="00EC0B71">
        <w:t>104(1)(b)(i) or (ii) (as the case requires).</w:t>
      </w:r>
    </w:p>
    <w:p w:rsidR="00236AE2" w:rsidRPr="00EC0B71" w:rsidRDefault="00AA48B4" w:rsidP="003D7FE2">
      <w:pPr>
        <w:pStyle w:val="ActHead3"/>
        <w:pageBreakBefore/>
      </w:pPr>
      <w:bookmarkStart w:id="214" w:name="_Toc78890371"/>
      <w:r w:rsidRPr="008E588C">
        <w:rPr>
          <w:rStyle w:val="CharDivNo"/>
        </w:rPr>
        <w:lastRenderedPageBreak/>
        <w:t>Division 3</w:t>
      </w:r>
      <w:r w:rsidR="00236AE2" w:rsidRPr="00EC0B71">
        <w:t>—</w:t>
      </w:r>
      <w:r w:rsidR="00236AE2" w:rsidRPr="008E588C">
        <w:rPr>
          <w:rStyle w:val="CharDivText"/>
        </w:rPr>
        <w:t>Top</w:t>
      </w:r>
      <w:r w:rsidR="008E588C" w:rsidRPr="008E588C">
        <w:rPr>
          <w:rStyle w:val="CharDivText"/>
        </w:rPr>
        <w:noBreakHyphen/>
      </w:r>
      <w:r w:rsidR="00236AE2" w:rsidRPr="008E588C">
        <w:rPr>
          <w:rStyle w:val="CharDivText"/>
        </w:rPr>
        <w:t>up payments of clean energy advance</w:t>
      </w:r>
      <w:bookmarkEnd w:id="214"/>
    </w:p>
    <w:p w:rsidR="00236AE2" w:rsidRPr="00EC0B71" w:rsidRDefault="00236AE2" w:rsidP="00236AE2">
      <w:pPr>
        <w:pStyle w:val="ActHead5"/>
      </w:pPr>
      <w:bookmarkStart w:id="215" w:name="_Toc78890372"/>
      <w:r w:rsidRPr="008E588C">
        <w:rPr>
          <w:rStyle w:val="CharSectno"/>
        </w:rPr>
        <w:t>108</w:t>
      </w:r>
      <w:r w:rsidRPr="00EC0B71">
        <w:t xml:space="preserve">  Top</w:t>
      </w:r>
      <w:r w:rsidR="008E588C">
        <w:noBreakHyphen/>
      </w:r>
      <w:r w:rsidRPr="00EC0B71">
        <w:t>up payments of clean energy advance</w:t>
      </w:r>
      <w:bookmarkEnd w:id="215"/>
    </w:p>
    <w:p w:rsidR="00236AE2" w:rsidRPr="00EC0B71" w:rsidRDefault="00236AE2" w:rsidP="00236AE2">
      <w:pPr>
        <w:pStyle w:val="SubsectionHead"/>
      </w:pPr>
      <w:r w:rsidRPr="00EC0B71">
        <w:t>General case</w:t>
      </w:r>
    </w:p>
    <w:p w:rsidR="00236AE2" w:rsidRPr="00EC0B71" w:rsidRDefault="00236AE2" w:rsidP="00236AE2">
      <w:pPr>
        <w:pStyle w:val="subsection"/>
      </w:pPr>
      <w:r w:rsidRPr="00EC0B71">
        <w:tab/>
        <w:t>(1)</w:t>
      </w:r>
      <w:r w:rsidRPr="00EC0B71">
        <w:tab/>
        <w:t>If:</w:t>
      </w:r>
    </w:p>
    <w:p w:rsidR="00236AE2" w:rsidRPr="00EC0B71" w:rsidRDefault="00236AE2" w:rsidP="00236AE2">
      <w:pPr>
        <w:pStyle w:val="paragraph"/>
      </w:pPr>
      <w:r w:rsidRPr="00EC0B71">
        <w:tab/>
        <w:t>(a)</w:t>
      </w:r>
      <w:r w:rsidRPr="00EC0B71">
        <w:tab/>
        <w:t xml:space="preserve">the Secretary pays a clean energy advance (the </w:t>
      </w:r>
      <w:r w:rsidRPr="00EC0B71">
        <w:rPr>
          <w:b/>
          <w:i/>
        </w:rPr>
        <w:t>original payment</w:t>
      </w:r>
      <w:r w:rsidRPr="00EC0B71">
        <w:t>) to an individual in circumstances where the Secretary determined the individual is entitled to the advance under section</w:t>
      </w:r>
      <w:r w:rsidR="00BD75AB" w:rsidRPr="00EC0B71">
        <w:t> </w:t>
      </w:r>
      <w:r w:rsidRPr="00EC0B71">
        <w:t>103 and where the amount of the advance is not worked out under subsection</w:t>
      </w:r>
      <w:r w:rsidR="00BD75AB" w:rsidRPr="00EC0B71">
        <w:t> </w:t>
      </w:r>
      <w:r w:rsidRPr="00EC0B71">
        <w:t>105(6); and</w:t>
      </w:r>
    </w:p>
    <w:p w:rsidR="00236AE2" w:rsidRPr="00EC0B71" w:rsidRDefault="00236AE2" w:rsidP="00236AE2">
      <w:pPr>
        <w:pStyle w:val="paragraph"/>
      </w:pPr>
      <w:r w:rsidRPr="00EC0B71">
        <w:tab/>
        <w:t>(b)</w:t>
      </w:r>
      <w:r w:rsidRPr="00EC0B71">
        <w:tab/>
        <w:t>the decision day (see subsection</w:t>
      </w:r>
      <w:r w:rsidR="00BD75AB" w:rsidRPr="00EC0B71">
        <w:t> </w:t>
      </w:r>
      <w:r w:rsidRPr="00EC0B71">
        <w:t xml:space="preserve">105(1)) is before </w:t>
      </w:r>
      <w:r w:rsidR="008E588C">
        <w:t>1 July</w:t>
      </w:r>
      <w:r w:rsidRPr="00EC0B71">
        <w:t xml:space="preserve"> 2013; and</w:t>
      </w:r>
    </w:p>
    <w:p w:rsidR="00236AE2" w:rsidRPr="00EC0B71" w:rsidRDefault="00236AE2" w:rsidP="00236AE2">
      <w:pPr>
        <w:pStyle w:val="paragraph"/>
      </w:pPr>
      <w:r w:rsidRPr="00EC0B71">
        <w:tab/>
        <w:t>(c)</w:t>
      </w:r>
      <w:r w:rsidRPr="00EC0B71">
        <w:tab/>
        <w:t xml:space="preserve">on a day (the </w:t>
      </w:r>
      <w:r w:rsidRPr="00EC0B71">
        <w:rPr>
          <w:b/>
          <w:i/>
        </w:rPr>
        <w:t>trigger day</w:t>
      </w:r>
      <w:r w:rsidRPr="00EC0B71">
        <w:t xml:space="preserve">) after the decision day and before </w:t>
      </w:r>
      <w:r w:rsidR="008E588C">
        <w:t>1 July</w:t>
      </w:r>
      <w:r w:rsidRPr="00EC0B71">
        <w:t xml:space="preserve"> 2013, the individual’s circumstances change so that:</w:t>
      </w:r>
    </w:p>
    <w:p w:rsidR="00236AE2" w:rsidRPr="00EC0B71" w:rsidRDefault="00236AE2" w:rsidP="00236AE2">
      <w:pPr>
        <w:pStyle w:val="paragraphsub"/>
      </w:pPr>
      <w:r w:rsidRPr="00EC0B71">
        <w:tab/>
        <w:t>(i)</w:t>
      </w:r>
      <w:r w:rsidRPr="00EC0B71">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EC0B71" w:rsidRDefault="00236AE2" w:rsidP="00236AE2">
      <w:pPr>
        <w:pStyle w:val="paragraphsub"/>
      </w:pPr>
      <w:r w:rsidRPr="00EC0B71">
        <w:tab/>
        <w:t>(ii)</w:t>
      </w:r>
      <w:r w:rsidRPr="00EC0B71">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EC0B71">
        <w:t xml:space="preserve"> and</w:t>
      </w:r>
    </w:p>
    <w:p w:rsidR="001F232B" w:rsidRPr="00EC0B71" w:rsidRDefault="001F232B" w:rsidP="001F232B">
      <w:pPr>
        <w:pStyle w:val="paragraph"/>
      </w:pPr>
      <w:r w:rsidRPr="00EC0B71">
        <w:tab/>
        <w:t>(d)</w:t>
      </w:r>
      <w:r w:rsidRPr="00EC0B71">
        <w:tab/>
      </w:r>
      <w:r w:rsidR="00BD75AB" w:rsidRPr="00EC0B71">
        <w:t>subsection (</w:t>
      </w:r>
      <w:r w:rsidRPr="00EC0B71">
        <w:t>1A) does not apply in relation to the individual;</w:t>
      </w:r>
    </w:p>
    <w:p w:rsidR="00236AE2" w:rsidRPr="00EC0B71" w:rsidRDefault="00236AE2" w:rsidP="00236AE2">
      <w:pPr>
        <w:pStyle w:val="subsection2"/>
      </w:pPr>
      <w:r w:rsidRPr="00EC0B71">
        <w:t>then the individual is entitled to a further payment of clean energy advance equal to the amount of the shortfall.</w:t>
      </w:r>
    </w:p>
    <w:p w:rsidR="00260E07" w:rsidRPr="00EC0B71" w:rsidRDefault="00260E07" w:rsidP="00260E07">
      <w:pPr>
        <w:pStyle w:val="SubsectionHead"/>
      </w:pPr>
      <w:r w:rsidRPr="00EC0B71">
        <w:t>Other cases</w:t>
      </w:r>
    </w:p>
    <w:p w:rsidR="009931EC" w:rsidRPr="00EC0B71" w:rsidRDefault="009931EC" w:rsidP="009931EC">
      <w:pPr>
        <w:pStyle w:val="subsection"/>
      </w:pPr>
      <w:r w:rsidRPr="00EC0B71">
        <w:tab/>
        <w:t>(1A)</w:t>
      </w:r>
      <w:r w:rsidRPr="00EC0B71">
        <w:tab/>
        <w:t>If:</w:t>
      </w:r>
    </w:p>
    <w:p w:rsidR="009931EC" w:rsidRPr="00EC0B71" w:rsidRDefault="009931EC" w:rsidP="009931EC">
      <w:pPr>
        <w:pStyle w:val="paragraph"/>
      </w:pPr>
      <w:r w:rsidRPr="00EC0B71">
        <w:tab/>
        <w:t>(a)</w:t>
      </w:r>
      <w:r w:rsidRPr="00EC0B71">
        <w:tab/>
        <w:t xml:space="preserve">the Secretary pays a clean energy advance to an individual in circumstances where the Secretary determined the individual </w:t>
      </w:r>
      <w:r w:rsidRPr="00EC0B71">
        <w:lastRenderedPageBreak/>
        <w:t>is entitled to the advance under section</w:t>
      </w:r>
      <w:r w:rsidR="00BD75AB" w:rsidRPr="00EC0B71">
        <w:t> </w:t>
      </w:r>
      <w:r w:rsidRPr="00EC0B71">
        <w:t>103 and where the amount of the advance is not worked out under subsection</w:t>
      </w:r>
      <w:r w:rsidR="00BD75AB" w:rsidRPr="00EC0B71">
        <w:t> </w:t>
      </w:r>
      <w:r w:rsidRPr="00EC0B71">
        <w:t>105(6); and</w:t>
      </w:r>
    </w:p>
    <w:p w:rsidR="009931EC" w:rsidRPr="00EC0B71" w:rsidRDefault="009931EC" w:rsidP="009931EC">
      <w:pPr>
        <w:pStyle w:val="paragraph"/>
      </w:pPr>
      <w:r w:rsidRPr="00EC0B71">
        <w:tab/>
        <w:t>(b)</w:t>
      </w:r>
      <w:r w:rsidRPr="00EC0B71">
        <w:tab/>
        <w:t>the decision day (see subsection</w:t>
      </w:r>
      <w:r w:rsidR="00BD75AB" w:rsidRPr="00EC0B71">
        <w:t> </w:t>
      </w:r>
      <w:r w:rsidRPr="00EC0B71">
        <w:t xml:space="preserve">105(1)) is before </w:t>
      </w:r>
      <w:r w:rsidR="008E588C">
        <w:t>1 July</w:t>
      </w:r>
      <w:r w:rsidRPr="00EC0B71">
        <w:t xml:space="preserve"> 2013; and</w:t>
      </w:r>
    </w:p>
    <w:p w:rsidR="009931EC" w:rsidRPr="00EC0B71" w:rsidRDefault="009931EC" w:rsidP="009931EC">
      <w:pPr>
        <w:pStyle w:val="paragraph"/>
      </w:pPr>
      <w:r w:rsidRPr="00EC0B71">
        <w:tab/>
        <w:t>(d)</w:t>
      </w:r>
      <w:r w:rsidRPr="00EC0B71">
        <w:tab/>
        <w:t xml:space="preserve">on a day (the </w:t>
      </w:r>
      <w:r w:rsidRPr="00EC0B71">
        <w:rPr>
          <w:b/>
          <w:i/>
        </w:rPr>
        <w:t>trigger day</w:t>
      </w:r>
      <w:r w:rsidRPr="00EC0B71">
        <w:t xml:space="preserve">) after the decision day and before </w:t>
      </w:r>
      <w:r w:rsidR="008E588C">
        <w:t>1 July</w:t>
      </w:r>
      <w:r w:rsidRPr="00EC0B71">
        <w:t xml:space="preserve"> 2013, the individual’s circumstances change; and</w:t>
      </w:r>
    </w:p>
    <w:p w:rsidR="009931EC" w:rsidRPr="00EC0B71" w:rsidRDefault="009931EC" w:rsidP="009931EC">
      <w:pPr>
        <w:pStyle w:val="paragraph"/>
      </w:pPr>
      <w:r w:rsidRPr="00EC0B71">
        <w:tab/>
        <w:t>(e)</w:t>
      </w:r>
      <w:r w:rsidRPr="00EC0B71">
        <w:tab/>
        <w:t xml:space="preserve">the individual is entitled to a further payment of clean energy advance in accordance with an instrument made under </w:t>
      </w:r>
      <w:r w:rsidR="00BD75AB" w:rsidRPr="00EC0B71">
        <w:t>subsection (</w:t>
      </w:r>
      <w:r w:rsidRPr="00EC0B71">
        <w:t>1B);</w:t>
      </w:r>
    </w:p>
    <w:p w:rsidR="009931EC" w:rsidRPr="00EC0B71" w:rsidRDefault="009931EC" w:rsidP="009931EC">
      <w:pPr>
        <w:pStyle w:val="subsection2"/>
      </w:pPr>
      <w:r w:rsidRPr="00EC0B71">
        <w:t xml:space="preserve">then the amount of the individual’s further clean energy advance is worked out in accordance with an instrument made under </w:t>
      </w:r>
      <w:r w:rsidR="00BD75AB" w:rsidRPr="00EC0B71">
        <w:t>subsection (</w:t>
      </w:r>
      <w:r w:rsidRPr="00EC0B71">
        <w:t>1B) (which may be nil).</w:t>
      </w:r>
    </w:p>
    <w:p w:rsidR="009931EC" w:rsidRPr="00EC0B71" w:rsidRDefault="009931EC" w:rsidP="009931EC">
      <w:pPr>
        <w:pStyle w:val="subsection"/>
      </w:pPr>
      <w:r w:rsidRPr="00EC0B71">
        <w:tab/>
        <w:t>(1B)</w:t>
      </w:r>
      <w:r w:rsidRPr="00EC0B71">
        <w:tab/>
        <w:t>The Minister may, by legislative instrument:</w:t>
      </w:r>
    </w:p>
    <w:p w:rsidR="009931EC" w:rsidRPr="00EC0B71" w:rsidRDefault="009931EC" w:rsidP="009931EC">
      <w:pPr>
        <w:pStyle w:val="paragraph"/>
      </w:pPr>
      <w:r w:rsidRPr="00EC0B71">
        <w:tab/>
        <w:t>(a)</w:t>
      </w:r>
      <w:r w:rsidRPr="00EC0B71">
        <w:tab/>
        <w:t xml:space="preserve">specify the circumstances in which individuals are entitled to further payments of clean energy advances for the purposes of </w:t>
      </w:r>
      <w:r w:rsidR="00BD75AB" w:rsidRPr="00EC0B71">
        <w:t>subsection (</w:t>
      </w:r>
      <w:r w:rsidRPr="00EC0B71">
        <w:t>1A); and</w:t>
      </w:r>
    </w:p>
    <w:p w:rsidR="009931EC" w:rsidRPr="00EC0B71" w:rsidRDefault="009931EC" w:rsidP="009931EC">
      <w:pPr>
        <w:pStyle w:val="paragraph"/>
      </w:pPr>
      <w:r w:rsidRPr="00EC0B71">
        <w:tab/>
        <w:t>(b)</w:t>
      </w:r>
      <w:r w:rsidRPr="00EC0B71">
        <w:tab/>
        <w:t xml:space="preserve">specify a method for working out the amount of further clean energy advances for the purposes of </w:t>
      </w:r>
      <w:r w:rsidR="00BD75AB" w:rsidRPr="00EC0B71">
        <w:t>subsection (</w:t>
      </w:r>
      <w:r w:rsidRPr="00EC0B71">
        <w:t>1A).</w:t>
      </w:r>
    </w:p>
    <w:p w:rsidR="00236AE2" w:rsidRPr="00EC0B71" w:rsidRDefault="00236AE2" w:rsidP="00236AE2">
      <w:pPr>
        <w:pStyle w:val="subsection"/>
      </w:pPr>
      <w:r w:rsidRPr="00EC0B71">
        <w:tab/>
        <w:t>(2)</w:t>
      </w:r>
      <w:r w:rsidRPr="00EC0B71">
        <w:tab/>
        <w:t>If:</w:t>
      </w:r>
    </w:p>
    <w:p w:rsidR="00236AE2" w:rsidRPr="00EC0B71" w:rsidRDefault="00236AE2" w:rsidP="00236AE2">
      <w:pPr>
        <w:pStyle w:val="paragraph"/>
      </w:pPr>
      <w:r w:rsidRPr="00EC0B71">
        <w:tab/>
        <w:t>(a)</w:t>
      </w:r>
      <w:r w:rsidRPr="00EC0B71">
        <w:tab/>
        <w:t>the Secretary pays a clean energy advance to an individual in circumstances where the Secretary determined the individual is entitled to the advance under section</w:t>
      </w:r>
      <w:r w:rsidR="00BD75AB" w:rsidRPr="00EC0B71">
        <w:t> </w:t>
      </w:r>
      <w:r w:rsidRPr="00EC0B71">
        <w:t>103 and where the amount of the advance is worked out under subsection</w:t>
      </w:r>
      <w:r w:rsidR="00BD75AB" w:rsidRPr="00EC0B71">
        <w:t> </w:t>
      </w:r>
      <w:r w:rsidRPr="00EC0B71">
        <w:t>105(6); and</w:t>
      </w:r>
    </w:p>
    <w:p w:rsidR="00236AE2" w:rsidRPr="00EC0B71" w:rsidRDefault="00236AE2" w:rsidP="00236AE2">
      <w:pPr>
        <w:pStyle w:val="paragraph"/>
      </w:pPr>
      <w:r w:rsidRPr="00EC0B71">
        <w:tab/>
        <w:t>(b)</w:t>
      </w:r>
      <w:r w:rsidRPr="00EC0B71">
        <w:tab/>
        <w:t>the decision day (see subsection</w:t>
      </w:r>
      <w:r w:rsidR="00BD75AB" w:rsidRPr="00EC0B71">
        <w:t> </w:t>
      </w:r>
      <w:r w:rsidRPr="00EC0B71">
        <w:t xml:space="preserve">105(1)) is before </w:t>
      </w:r>
      <w:r w:rsidR="008E588C">
        <w:t>1 July</w:t>
      </w:r>
      <w:r w:rsidRPr="00EC0B71">
        <w:t xml:space="preserve"> 2013; and</w:t>
      </w:r>
    </w:p>
    <w:p w:rsidR="00236AE2" w:rsidRPr="00EC0B71" w:rsidRDefault="00236AE2" w:rsidP="00236AE2">
      <w:pPr>
        <w:pStyle w:val="paragraph"/>
      </w:pPr>
      <w:r w:rsidRPr="00EC0B71">
        <w:tab/>
        <w:t>(c)</w:t>
      </w:r>
      <w:r w:rsidRPr="00EC0B71">
        <w:tab/>
        <w:t xml:space="preserve">on a day </w:t>
      </w:r>
      <w:r w:rsidR="00D17613" w:rsidRPr="00EC0B71">
        <w:t xml:space="preserve">(the </w:t>
      </w:r>
      <w:r w:rsidR="00D17613" w:rsidRPr="00EC0B71">
        <w:rPr>
          <w:b/>
          <w:i/>
        </w:rPr>
        <w:t>trigger day</w:t>
      </w:r>
      <w:r w:rsidR="00D17613" w:rsidRPr="00EC0B71">
        <w:t xml:space="preserve">) </w:t>
      </w:r>
      <w:r w:rsidRPr="00EC0B71">
        <w:t xml:space="preserve">after the decision day and before </w:t>
      </w:r>
      <w:r w:rsidR="008E588C">
        <w:t>1 July</w:t>
      </w:r>
      <w:r w:rsidRPr="00EC0B71">
        <w:t xml:space="preserve"> 2013, the individual’s circumstances change; and</w:t>
      </w:r>
    </w:p>
    <w:p w:rsidR="00236AE2" w:rsidRPr="00EC0B71" w:rsidRDefault="00236AE2" w:rsidP="00236AE2">
      <w:pPr>
        <w:pStyle w:val="paragraph"/>
      </w:pPr>
      <w:r w:rsidRPr="00EC0B71">
        <w:tab/>
        <w:t>(d)</w:t>
      </w:r>
      <w:r w:rsidRPr="00EC0B71">
        <w:tab/>
        <w:t xml:space="preserve">the individual is entitled to a further payment of clean energy advance in accordance with an instrument made under </w:t>
      </w:r>
      <w:r w:rsidR="00BD75AB" w:rsidRPr="00EC0B71">
        <w:t>subsection (</w:t>
      </w:r>
      <w:r w:rsidRPr="00EC0B71">
        <w:t>3);</w:t>
      </w:r>
    </w:p>
    <w:p w:rsidR="00236AE2" w:rsidRPr="00EC0B71" w:rsidRDefault="00236AE2" w:rsidP="00236AE2">
      <w:pPr>
        <w:pStyle w:val="subsection2"/>
      </w:pPr>
      <w:r w:rsidRPr="00EC0B71">
        <w:t xml:space="preserve">then the amount of the individual’s further clean energy advance is worked out in accordance with an instrument made under </w:t>
      </w:r>
      <w:r w:rsidR="00BD75AB" w:rsidRPr="00EC0B71">
        <w:t>subsection (</w:t>
      </w:r>
      <w:r w:rsidRPr="00EC0B71">
        <w:t>3) (which may be nil).</w:t>
      </w:r>
    </w:p>
    <w:p w:rsidR="00236AE2" w:rsidRPr="00EC0B71" w:rsidRDefault="00236AE2" w:rsidP="00236AE2">
      <w:pPr>
        <w:pStyle w:val="subsection"/>
      </w:pPr>
      <w:r w:rsidRPr="00EC0B71">
        <w:lastRenderedPageBreak/>
        <w:tab/>
        <w:t>(3)</w:t>
      </w:r>
      <w:r w:rsidRPr="00EC0B71">
        <w:tab/>
        <w:t>The Minister may, by legislative instrument:</w:t>
      </w:r>
    </w:p>
    <w:p w:rsidR="00236AE2" w:rsidRPr="00EC0B71" w:rsidRDefault="00236AE2" w:rsidP="00236AE2">
      <w:pPr>
        <w:pStyle w:val="paragraph"/>
      </w:pPr>
      <w:r w:rsidRPr="00EC0B71">
        <w:tab/>
        <w:t>(a)</w:t>
      </w:r>
      <w:r w:rsidRPr="00EC0B71">
        <w:tab/>
        <w:t xml:space="preserve">specify the circumstances in which individuals are entitled to further payments of clean energy advances for the purposes of </w:t>
      </w:r>
      <w:r w:rsidR="00BD75AB" w:rsidRPr="00EC0B71">
        <w:t>subsection (</w:t>
      </w:r>
      <w:r w:rsidRPr="00EC0B71">
        <w:t>2); and</w:t>
      </w:r>
    </w:p>
    <w:p w:rsidR="00236AE2" w:rsidRPr="00EC0B71" w:rsidRDefault="00236AE2" w:rsidP="00236AE2">
      <w:pPr>
        <w:pStyle w:val="paragraph"/>
      </w:pPr>
      <w:r w:rsidRPr="00EC0B71">
        <w:tab/>
        <w:t>(b)</w:t>
      </w:r>
      <w:r w:rsidRPr="00EC0B71">
        <w:tab/>
        <w:t xml:space="preserve">specify a method for working out the amount of further clean energy advances for the purposes of </w:t>
      </w:r>
      <w:r w:rsidR="00BD75AB" w:rsidRPr="00EC0B71">
        <w:t>subsection (</w:t>
      </w:r>
      <w:r w:rsidRPr="00EC0B71">
        <w:t>2).</w:t>
      </w:r>
    </w:p>
    <w:p w:rsidR="00236AE2" w:rsidRPr="00EC0B71" w:rsidRDefault="00236AE2" w:rsidP="00236AE2">
      <w:pPr>
        <w:pStyle w:val="SubsectionHead"/>
      </w:pPr>
      <w:r w:rsidRPr="00EC0B71">
        <w:t>Interpretation</w:t>
      </w:r>
    </w:p>
    <w:p w:rsidR="00236AE2" w:rsidRPr="00EC0B71" w:rsidRDefault="00236AE2" w:rsidP="00236AE2">
      <w:pPr>
        <w:pStyle w:val="subsection"/>
      </w:pPr>
      <w:r w:rsidRPr="00EC0B71">
        <w:tab/>
        <w:t>(4)</w:t>
      </w:r>
      <w:r w:rsidRPr="00EC0B71">
        <w:tab/>
        <w:t>For the purposes of this section, there is taken not to be a change in the individual’s circumstances merely because a determination under section</w:t>
      </w:r>
      <w:r w:rsidR="00BD75AB" w:rsidRPr="00EC0B71">
        <w:t> </w:t>
      </w:r>
      <w:r w:rsidRPr="00EC0B71">
        <w:t>28 in relation to the individual is varied or ceases to be in force.</w:t>
      </w:r>
    </w:p>
    <w:p w:rsidR="00236AE2" w:rsidRPr="00EC0B71" w:rsidRDefault="00236AE2" w:rsidP="003D7FE2">
      <w:pPr>
        <w:pStyle w:val="ActHead3"/>
        <w:pageBreakBefore/>
      </w:pPr>
      <w:bookmarkStart w:id="216" w:name="_Toc78890373"/>
      <w:r w:rsidRPr="008E588C">
        <w:rPr>
          <w:rStyle w:val="CharDivNo"/>
        </w:rPr>
        <w:lastRenderedPageBreak/>
        <w:t>Division</w:t>
      </w:r>
      <w:r w:rsidR="00BD75AB" w:rsidRPr="008E588C">
        <w:rPr>
          <w:rStyle w:val="CharDivNo"/>
        </w:rPr>
        <w:t> </w:t>
      </w:r>
      <w:r w:rsidRPr="008E588C">
        <w:rPr>
          <w:rStyle w:val="CharDivNo"/>
        </w:rPr>
        <w:t>4</w:t>
      </w:r>
      <w:r w:rsidRPr="00EC0B71">
        <w:t>—</w:t>
      </w:r>
      <w:r w:rsidRPr="008E588C">
        <w:rPr>
          <w:rStyle w:val="CharDivText"/>
        </w:rPr>
        <w:t>General rules</w:t>
      </w:r>
      <w:bookmarkEnd w:id="216"/>
    </w:p>
    <w:p w:rsidR="00236AE2" w:rsidRPr="00EC0B71" w:rsidRDefault="00236AE2" w:rsidP="00236AE2">
      <w:pPr>
        <w:pStyle w:val="ActHead5"/>
      </w:pPr>
      <w:bookmarkStart w:id="217" w:name="_Toc78890374"/>
      <w:r w:rsidRPr="008E588C">
        <w:rPr>
          <w:rStyle w:val="CharSectno"/>
        </w:rPr>
        <w:t>109</w:t>
      </w:r>
      <w:r w:rsidRPr="00EC0B71">
        <w:t xml:space="preserve">  General rules</w:t>
      </w:r>
      <w:bookmarkEnd w:id="217"/>
    </w:p>
    <w:p w:rsidR="00236AE2" w:rsidRPr="00EC0B71" w:rsidRDefault="00236AE2" w:rsidP="00236AE2">
      <w:pPr>
        <w:pStyle w:val="subsection"/>
      </w:pPr>
      <w:r w:rsidRPr="00EC0B71">
        <w:tab/>
      </w:r>
      <w:r w:rsidRPr="00EC0B71">
        <w:tab/>
        <w:t>If:</w:t>
      </w:r>
    </w:p>
    <w:p w:rsidR="00236AE2" w:rsidRPr="00EC0B71" w:rsidRDefault="00236AE2" w:rsidP="00236AE2">
      <w:pPr>
        <w:pStyle w:val="paragraph"/>
      </w:pPr>
      <w:r w:rsidRPr="00EC0B71">
        <w:tab/>
        <w:t>(a)</w:t>
      </w:r>
      <w:r w:rsidRPr="00EC0B71">
        <w:tab/>
        <w:t>an individual is entitled to a clean energy advance under section</w:t>
      </w:r>
      <w:r w:rsidR="00BD75AB" w:rsidRPr="00EC0B71">
        <w:t> </w:t>
      </w:r>
      <w:r w:rsidRPr="00EC0B71">
        <w:t>103 or 108 in relation to an FTB child; and</w:t>
      </w:r>
    </w:p>
    <w:p w:rsidR="00236AE2" w:rsidRPr="00EC0B71" w:rsidRDefault="00236AE2" w:rsidP="00236AE2">
      <w:pPr>
        <w:pStyle w:val="paragraph"/>
      </w:pPr>
      <w:r w:rsidRPr="00EC0B71">
        <w:tab/>
        <w:t>(b)</w:t>
      </w:r>
      <w:r w:rsidRPr="00EC0B71">
        <w:tab/>
        <w:t>the amount of the advance was not worked out by applying subsection</w:t>
      </w:r>
      <w:r w:rsidR="00BD75AB" w:rsidRPr="00EC0B71">
        <w:t> </w:t>
      </w:r>
      <w:r w:rsidRPr="00EC0B71">
        <w:t>105(5);</w:t>
      </w:r>
      <w:r w:rsidR="006A2F75" w:rsidRPr="00EC0B71">
        <w:t xml:space="preserve"> and</w:t>
      </w:r>
    </w:p>
    <w:p w:rsidR="006A2F75" w:rsidRPr="00EC0B71" w:rsidRDefault="006A2F75" w:rsidP="006A2F75">
      <w:pPr>
        <w:pStyle w:val="paragraph"/>
      </w:pPr>
      <w:r w:rsidRPr="00EC0B71">
        <w:tab/>
        <w:t>(c)</w:t>
      </w:r>
      <w:r w:rsidRPr="00EC0B71">
        <w:tab/>
        <w:t>the amount of the advance was not worked out under subsection</w:t>
      </w:r>
      <w:r w:rsidR="00BD75AB" w:rsidRPr="00EC0B71">
        <w:t> </w:t>
      </w:r>
      <w:r w:rsidRPr="00EC0B71">
        <w:t>108(1A);</w:t>
      </w:r>
    </w:p>
    <w:p w:rsidR="00236AE2" w:rsidRPr="00EC0B71" w:rsidRDefault="00236AE2" w:rsidP="00236AE2">
      <w:pPr>
        <w:pStyle w:val="subsection2"/>
      </w:pPr>
      <w:r w:rsidRPr="00EC0B71">
        <w:t>then, while the individual is a member of a couple, the other member of the couple is not entitled to a clean energy advance under section</w:t>
      </w:r>
      <w:r w:rsidR="00BD75AB" w:rsidRPr="00EC0B71">
        <w:t> </w:t>
      </w:r>
      <w:r w:rsidRPr="00EC0B71">
        <w:t>103 or 108 in relation to that child.</w:t>
      </w:r>
    </w:p>
    <w:p w:rsidR="009351E7" w:rsidRPr="00EC0B71" w:rsidRDefault="009351E7" w:rsidP="009351E7">
      <w:pPr>
        <w:pStyle w:val="ActHead2"/>
        <w:pageBreakBefore/>
      </w:pPr>
      <w:bookmarkStart w:id="218" w:name="_Toc78890375"/>
      <w:r w:rsidRPr="008E588C">
        <w:rPr>
          <w:rStyle w:val="CharPartNo"/>
        </w:rPr>
        <w:lastRenderedPageBreak/>
        <w:t>Part</w:t>
      </w:r>
      <w:r w:rsidR="00BD75AB" w:rsidRPr="008E588C">
        <w:rPr>
          <w:rStyle w:val="CharPartNo"/>
        </w:rPr>
        <w:t> </w:t>
      </w:r>
      <w:r w:rsidRPr="008E588C">
        <w:rPr>
          <w:rStyle w:val="CharPartNo"/>
        </w:rPr>
        <w:t>9</w:t>
      </w:r>
      <w:r w:rsidRPr="00EC0B71">
        <w:t>—</w:t>
      </w:r>
      <w:r w:rsidRPr="008E588C">
        <w:rPr>
          <w:rStyle w:val="CharPartText"/>
        </w:rPr>
        <w:t>2020 economic support payments</w:t>
      </w:r>
      <w:bookmarkEnd w:id="218"/>
    </w:p>
    <w:p w:rsidR="009351E7" w:rsidRPr="00EC0B71" w:rsidRDefault="00AA48B4" w:rsidP="009351E7">
      <w:pPr>
        <w:pStyle w:val="ActHead3"/>
      </w:pPr>
      <w:bookmarkStart w:id="219" w:name="_Toc78890376"/>
      <w:r w:rsidRPr="008E588C">
        <w:rPr>
          <w:rStyle w:val="CharDivNo"/>
        </w:rPr>
        <w:t>Division 1</w:t>
      </w:r>
      <w:r w:rsidR="009351E7" w:rsidRPr="00EC0B71">
        <w:t>—</w:t>
      </w:r>
      <w:r w:rsidR="009351E7" w:rsidRPr="008E588C">
        <w:rPr>
          <w:rStyle w:val="CharDivText"/>
        </w:rPr>
        <w:t>First 2020 economic support payment</w:t>
      </w:r>
      <w:bookmarkEnd w:id="219"/>
    </w:p>
    <w:p w:rsidR="009351E7" w:rsidRPr="00EC0B71" w:rsidRDefault="009351E7" w:rsidP="009351E7">
      <w:pPr>
        <w:pStyle w:val="ActHead5"/>
      </w:pPr>
      <w:bookmarkStart w:id="220" w:name="_Toc78890377"/>
      <w:r w:rsidRPr="008E588C">
        <w:rPr>
          <w:rStyle w:val="CharSectno"/>
        </w:rPr>
        <w:t>110</w:t>
      </w:r>
      <w:r w:rsidRPr="00EC0B71">
        <w:t xml:space="preserve">  When is an individual entitled to a first 2020 economic support payment?</w:t>
      </w:r>
      <w:bookmarkEnd w:id="220"/>
    </w:p>
    <w:p w:rsidR="009351E7" w:rsidRPr="00EC0B71" w:rsidRDefault="009351E7" w:rsidP="009351E7">
      <w:pPr>
        <w:pStyle w:val="subsection"/>
      </w:pPr>
      <w:r w:rsidRPr="00EC0B71">
        <w:tab/>
      </w:r>
      <w:r w:rsidRPr="00EC0B71">
        <w:tab/>
        <w:t>An individual is entitled to a first 2020 economic support payment if subsection</w:t>
      </w:r>
      <w:r w:rsidR="00BD75AB" w:rsidRPr="00EC0B71">
        <w:t> </w:t>
      </w:r>
      <w:r w:rsidRPr="00EC0B71">
        <w:t>116(2), (3) or (4) applies to the individual on a day in the period:</w:t>
      </w:r>
    </w:p>
    <w:p w:rsidR="009351E7" w:rsidRPr="00EC0B71" w:rsidRDefault="009351E7" w:rsidP="009351E7">
      <w:pPr>
        <w:pStyle w:val="paragraph"/>
      </w:pPr>
      <w:r w:rsidRPr="00EC0B71">
        <w:tab/>
        <w:t>(a)</w:t>
      </w:r>
      <w:r w:rsidRPr="00EC0B71">
        <w:tab/>
        <w:t>starting on 12</w:t>
      </w:r>
      <w:r w:rsidR="00BD75AB" w:rsidRPr="00EC0B71">
        <w:t> </w:t>
      </w:r>
      <w:r w:rsidRPr="00EC0B71">
        <w:t>March 2020; and</w:t>
      </w:r>
    </w:p>
    <w:p w:rsidR="009351E7" w:rsidRPr="00EC0B71" w:rsidRDefault="009351E7" w:rsidP="009351E7">
      <w:pPr>
        <w:pStyle w:val="paragraph"/>
      </w:pPr>
      <w:r w:rsidRPr="00EC0B71">
        <w:tab/>
        <w:t>(b)</w:t>
      </w:r>
      <w:r w:rsidRPr="00EC0B71">
        <w:tab/>
        <w:t>ending on 13</w:t>
      </w:r>
      <w:r w:rsidR="00BD75AB" w:rsidRPr="00EC0B71">
        <w:t> </w:t>
      </w:r>
      <w:r w:rsidRPr="00EC0B71">
        <w:t>April 2020.</w:t>
      </w:r>
    </w:p>
    <w:p w:rsidR="009351E7" w:rsidRPr="00EC0B71" w:rsidRDefault="009351E7" w:rsidP="009351E7">
      <w:pPr>
        <w:pStyle w:val="ActHead5"/>
      </w:pPr>
      <w:bookmarkStart w:id="221" w:name="_Toc78890378"/>
      <w:r w:rsidRPr="008E588C">
        <w:rPr>
          <w:rStyle w:val="CharSectno"/>
        </w:rPr>
        <w:t>111</w:t>
      </w:r>
      <w:r w:rsidRPr="00EC0B71">
        <w:t xml:space="preserve">  What is the amount of the payment?</w:t>
      </w:r>
      <w:bookmarkEnd w:id="221"/>
    </w:p>
    <w:p w:rsidR="009351E7" w:rsidRPr="00EC0B71" w:rsidRDefault="009351E7" w:rsidP="009351E7">
      <w:pPr>
        <w:pStyle w:val="subsection"/>
      </w:pPr>
      <w:r w:rsidRPr="00EC0B71">
        <w:tab/>
      </w:r>
      <w:r w:rsidRPr="00EC0B71">
        <w:tab/>
        <w:t>The amount of an individual’s first 2020 economic support payment under this Division is $750.</w:t>
      </w:r>
    </w:p>
    <w:p w:rsidR="009351E7" w:rsidRPr="00EC0B71" w:rsidRDefault="009351E7" w:rsidP="009351E7">
      <w:pPr>
        <w:pStyle w:val="ActHead5"/>
      </w:pPr>
      <w:bookmarkStart w:id="222" w:name="_Toc78890379"/>
      <w:r w:rsidRPr="008E588C">
        <w:rPr>
          <w:rStyle w:val="CharSectno"/>
        </w:rPr>
        <w:t>112</w:t>
      </w:r>
      <w:r w:rsidRPr="00EC0B71">
        <w:t xml:space="preserve">  More than one entitlement</w:t>
      </w:r>
      <w:bookmarkEnd w:id="222"/>
    </w:p>
    <w:p w:rsidR="009351E7" w:rsidRPr="00EC0B71" w:rsidRDefault="009351E7" w:rsidP="009351E7">
      <w:pPr>
        <w:pStyle w:val="subsection"/>
      </w:pPr>
      <w:r w:rsidRPr="00EC0B71">
        <w:tab/>
        <w:t>(1)</w:t>
      </w:r>
      <w:r w:rsidRPr="00EC0B71">
        <w:tab/>
        <w:t>If, at the time the Secretary determines whether an individual is entitled to a first 2020 economic support payment under this Division, 2 or more of subsections</w:t>
      </w:r>
      <w:r w:rsidR="00BD75AB" w:rsidRPr="00EC0B71">
        <w:t> </w:t>
      </w:r>
      <w:r w:rsidRPr="00EC0B71">
        <w:t>116(2), (3) and (4) would otherwise apply to the individual on a day or days occurring in the period mentioned in section</w:t>
      </w:r>
      <w:r w:rsidR="00BD75AB" w:rsidRPr="00EC0B71">
        <w:t> </w:t>
      </w:r>
      <w:r w:rsidRPr="00EC0B71">
        <w:t>110 (whether on the same day or different days), then:</w:t>
      </w:r>
    </w:p>
    <w:p w:rsidR="009351E7" w:rsidRPr="00EC0B71" w:rsidRDefault="009351E7" w:rsidP="009351E7">
      <w:pPr>
        <w:pStyle w:val="paragraph"/>
      </w:pPr>
      <w:r w:rsidRPr="00EC0B71">
        <w:tab/>
        <w:t>(a)</w:t>
      </w:r>
      <w:r w:rsidRPr="00EC0B71">
        <w:tab/>
        <w:t>the first of those subsections applies to the individual on that day or those days; and</w:t>
      </w:r>
    </w:p>
    <w:p w:rsidR="009351E7" w:rsidRPr="00EC0B71" w:rsidRDefault="009351E7" w:rsidP="009351E7">
      <w:pPr>
        <w:pStyle w:val="paragraph"/>
      </w:pPr>
      <w:r w:rsidRPr="00EC0B71">
        <w:tab/>
        <w:t>(b)</w:t>
      </w:r>
      <w:r w:rsidRPr="00EC0B71">
        <w:tab/>
        <w:t>none of the others apply to the individual during that period.</w:t>
      </w:r>
    </w:p>
    <w:p w:rsidR="009351E7" w:rsidRPr="00EC0B71" w:rsidRDefault="009351E7" w:rsidP="009351E7">
      <w:pPr>
        <w:pStyle w:val="notetext"/>
      </w:pPr>
      <w:r w:rsidRPr="00EC0B71">
        <w:t>Note:</w:t>
      </w:r>
      <w:r w:rsidRPr="00EC0B71">
        <w:tab/>
        <w:t>For the purposes of sections</w:t>
      </w:r>
      <w:r w:rsidR="00BD75AB" w:rsidRPr="00EC0B71">
        <w:t> </w:t>
      </w:r>
      <w:r w:rsidRPr="00EC0B71">
        <w:t>65JA (payment) and 72 (debts) of the Family Assistance Administration Act, it is necessary to know which subsection of section</w:t>
      </w:r>
      <w:r w:rsidR="00BD75AB" w:rsidRPr="00EC0B71">
        <w:t> </w:t>
      </w:r>
      <w:r w:rsidRPr="00EC0B71">
        <w:t>116 of this Act applies.</w:t>
      </w:r>
    </w:p>
    <w:p w:rsidR="009351E7" w:rsidRPr="00EC0B71" w:rsidRDefault="009351E7" w:rsidP="009351E7">
      <w:pPr>
        <w:pStyle w:val="subsection"/>
      </w:pPr>
      <w:r w:rsidRPr="00EC0B71">
        <w:tab/>
        <w:t>(2)</w:t>
      </w:r>
      <w:r w:rsidRPr="00EC0B71">
        <w:tab/>
        <w:t>If:</w:t>
      </w:r>
    </w:p>
    <w:p w:rsidR="009351E7" w:rsidRPr="00EC0B71" w:rsidRDefault="009351E7" w:rsidP="009351E7">
      <w:pPr>
        <w:pStyle w:val="paragraph"/>
      </w:pPr>
      <w:r w:rsidRPr="00EC0B71">
        <w:tab/>
        <w:t>(a)</w:t>
      </w:r>
      <w:r w:rsidRPr="00EC0B71">
        <w:tab/>
        <w:t>a first 2020 economic support payment under the ABSTUDY Scheme; or</w:t>
      </w:r>
    </w:p>
    <w:p w:rsidR="009351E7" w:rsidRPr="00EC0B71" w:rsidRDefault="009351E7" w:rsidP="009351E7">
      <w:pPr>
        <w:pStyle w:val="paragraph"/>
      </w:pPr>
      <w:r w:rsidRPr="00EC0B71">
        <w:lastRenderedPageBreak/>
        <w:tab/>
        <w:t>(b)</w:t>
      </w:r>
      <w:r w:rsidRPr="00EC0B71">
        <w:tab/>
        <w:t xml:space="preserve">a first 2020 economic support payment under </w:t>
      </w:r>
      <w:r w:rsidR="00AA48B4" w:rsidRPr="00EC0B71">
        <w:t>Division 1</w:t>
      </w:r>
      <w:r w:rsidRPr="00EC0B71">
        <w:t xml:space="preserve"> of Part</w:t>
      </w:r>
      <w:r w:rsidR="00BD75AB" w:rsidRPr="00EC0B71">
        <w:t> </w:t>
      </w:r>
      <w:r w:rsidRPr="00EC0B71">
        <w:t xml:space="preserve">2.6B of the </w:t>
      </w:r>
      <w:r w:rsidRPr="00EC0B71">
        <w:rPr>
          <w:i/>
        </w:rPr>
        <w:t>Social Security Act 1991</w:t>
      </w:r>
      <w:r w:rsidRPr="00EC0B71">
        <w:t>; or</w:t>
      </w:r>
    </w:p>
    <w:p w:rsidR="009351E7" w:rsidRPr="00EC0B71" w:rsidRDefault="009351E7" w:rsidP="009351E7">
      <w:pPr>
        <w:pStyle w:val="paragraph"/>
      </w:pPr>
      <w:r w:rsidRPr="00EC0B71">
        <w:tab/>
        <w:t>(c)</w:t>
      </w:r>
      <w:r w:rsidRPr="00EC0B71">
        <w:tab/>
        <w:t xml:space="preserve">a first 2020 economic support payment under </w:t>
      </w:r>
      <w:r w:rsidR="00AA48B4" w:rsidRPr="00EC0B71">
        <w:t>Division 1</w:t>
      </w:r>
      <w:r w:rsidRPr="00EC0B71">
        <w:t xml:space="preserve"> of Part IIIH of the </w:t>
      </w:r>
      <w:r w:rsidRPr="00EC0B71">
        <w:rPr>
          <w:i/>
        </w:rPr>
        <w:t>Veterans’ Entitlements Act 1986</w:t>
      </w:r>
      <w:r w:rsidRPr="00EC0B71">
        <w:t>;</w:t>
      </w:r>
    </w:p>
    <w:p w:rsidR="009351E7" w:rsidRPr="00EC0B71" w:rsidRDefault="009351E7" w:rsidP="009351E7">
      <w:pPr>
        <w:pStyle w:val="subsection2"/>
      </w:pPr>
      <w:r w:rsidRPr="00EC0B71">
        <w:t>is paid to an individual, no payment under this Division can be paid to the individual.</w:t>
      </w:r>
    </w:p>
    <w:p w:rsidR="009351E7" w:rsidRPr="00EC0B71" w:rsidRDefault="00AA48B4" w:rsidP="009351E7">
      <w:pPr>
        <w:pStyle w:val="ActHead3"/>
        <w:pageBreakBefore/>
      </w:pPr>
      <w:bookmarkStart w:id="223" w:name="_Toc78890380"/>
      <w:r w:rsidRPr="008E588C">
        <w:rPr>
          <w:rStyle w:val="CharDivNo"/>
        </w:rPr>
        <w:lastRenderedPageBreak/>
        <w:t>Division 2</w:t>
      </w:r>
      <w:r w:rsidR="009351E7" w:rsidRPr="00EC0B71">
        <w:t>—</w:t>
      </w:r>
      <w:r w:rsidR="009351E7" w:rsidRPr="008E588C">
        <w:rPr>
          <w:rStyle w:val="CharDivText"/>
        </w:rPr>
        <w:t>Second 2020 economic support payment</w:t>
      </w:r>
      <w:bookmarkEnd w:id="223"/>
    </w:p>
    <w:p w:rsidR="009351E7" w:rsidRPr="00EC0B71" w:rsidRDefault="009351E7" w:rsidP="009351E7">
      <w:pPr>
        <w:pStyle w:val="ActHead5"/>
      </w:pPr>
      <w:bookmarkStart w:id="224" w:name="_Toc78890381"/>
      <w:r w:rsidRPr="008E588C">
        <w:rPr>
          <w:rStyle w:val="CharSectno"/>
        </w:rPr>
        <w:t>113</w:t>
      </w:r>
      <w:r w:rsidRPr="00EC0B71">
        <w:t xml:space="preserve">  When is an individual entitled to a second 2020 economic support payment?</w:t>
      </w:r>
      <w:bookmarkEnd w:id="224"/>
    </w:p>
    <w:p w:rsidR="009351E7" w:rsidRPr="00EC0B71" w:rsidRDefault="009351E7" w:rsidP="009351E7">
      <w:pPr>
        <w:pStyle w:val="subsection"/>
      </w:pPr>
      <w:r w:rsidRPr="00EC0B71">
        <w:tab/>
      </w:r>
      <w:r w:rsidRPr="00EC0B71">
        <w:tab/>
        <w:t>An individual is entitled to a second 2020 economic support payment if:</w:t>
      </w:r>
    </w:p>
    <w:p w:rsidR="009351E7" w:rsidRPr="00EC0B71" w:rsidRDefault="009351E7" w:rsidP="009351E7">
      <w:pPr>
        <w:pStyle w:val="paragraph"/>
      </w:pPr>
      <w:r w:rsidRPr="00EC0B71">
        <w:tab/>
        <w:t>(a)</w:t>
      </w:r>
      <w:r w:rsidRPr="00EC0B71">
        <w:tab/>
        <w:t>subsection</w:t>
      </w:r>
      <w:r w:rsidR="00BD75AB" w:rsidRPr="00EC0B71">
        <w:t> </w:t>
      </w:r>
      <w:r w:rsidRPr="00EC0B71">
        <w:t>116(2), (3) or (4) applies to the individual on 10</w:t>
      </w:r>
      <w:r w:rsidR="00BD75AB" w:rsidRPr="00EC0B71">
        <w:t> </w:t>
      </w:r>
      <w:r w:rsidRPr="00EC0B71">
        <w:t>July 2020; and</w:t>
      </w:r>
    </w:p>
    <w:p w:rsidR="009351E7" w:rsidRPr="00EC0B71" w:rsidRDefault="009351E7" w:rsidP="009351E7">
      <w:pPr>
        <w:pStyle w:val="paragraph"/>
      </w:pPr>
      <w:r w:rsidRPr="00EC0B71">
        <w:tab/>
        <w:t>(b)</w:t>
      </w:r>
      <w:r w:rsidRPr="00EC0B71">
        <w:tab/>
        <w:t>the individual does not receive COVID</w:t>
      </w:r>
      <w:r w:rsidR="008E588C">
        <w:noBreakHyphen/>
      </w:r>
      <w:r w:rsidRPr="00EC0B71">
        <w:t xml:space="preserve">19 supplement under the </w:t>
      </w:r>
      <w:r w:rsidRPr="00EC0B71">
        <w:rPr>
          <w:i/>
        </w:rPr>
        <w:t>Social Security Act 1991</w:t>
      </w:r>
      <w:r w:rsidRPr="00EC0B71">
        <w:t xml:space="preserve"> in respect of 10</w:t>
      </w:r>
      <w:r w:rsidR="00BD75AB" w:rsidRPr="00EC0B71">
        <w:t> </w:t>
      </w:r>
      <w:r w:rsidRPr="00EC0B71">
        <w:t>July 2020.</w:t>
      </w:r>
    </w:p>
    <w:p w:rsidR="009351E7" w:rsidRPr="00EC0B71" w:rsidRDefault="009351E7" w:rsidP="009351E7">
      <w:pPr>
        <w:pStyle w:val="ActHead5"/>
      </w:pPr>
      <w:bookmarkStart w:id="225" w:name="_Toc78890382"/>
      <w:r w:rsidRPr="008E588C">
        <w:rPr>
          <w:rStyle w:val="CharSectno"/>
        </w:rPr>
        <w:t>114</w:t>
      </w:r>
      <w:r w:rsidRPr="00EC0B71">
        <w:t xml:space="preserve">  What is the amount of the payment?</w:t>
      </w:r>
      <w:bookmarkEnd w:id="225"/>
    </w:p>
    <w:p w:rsidR="009351E7" w:rsidRPr="00EC0B71" w:rsidRDefault="009351E7" w:rsidP="009351E7">
      <w:pPr>
        <w:pStyle w:val="subsection"/>
      </w:pPr>
      <w:r w:rsidRPr="00EC0B71">
        <w:tab/>
      </w:r>
      <w:r w:rsidRPr="00EC0B71">
        <w:tab/>
        <w:t>The amount of an individual’s second 2020 economic support payment under this Division is $750.</w:t>
      </w:r>
    </w:p>
    <w:p w:rsidR="009351E7" w:rsidRPr="00EC0B71" w:rsidRDefault="009351E7" w:rsidP="009351E7">
      <w:pPr>
        <w:pStyle w:val="ActHead5"/>
      </w:pPr>
      <w:bookmarkStart w:id="226" w:name="_Toc78890383"/>
      <w:r w:rsidRPr="008E588C">
        <w:rPr>
          <w:rStyle w:val="CharSectno"/>
        </w:rPr>
        <w:t>115</w:t>
      </w:r>
      <w:r w:rsidRPr="00EC0B71">
        <w:t xml:space="preserve">  More than one entitlement</w:t>
      </w:r>
      <w:bookmarkEnd w:id="226"/>
    </w:p>
    <w:p w:rsidR="009351E7" w:rsidRPr="00EC0B71" w:rsidRDefault="009351E7" w:rsidP="009351E7">
      <w:pPr>
        <w:pStyle w:val="subsection"/>
      </w:pPr>
      <w:r w:rsidRPr="00EC0B71">
        <w:tab/>
        <w:t>(1)</w:t>
      </w:r>
      <w:r w:rsidRPr="00EC0B71">
        <w:tab/>
        <w:t>If, at the time the Secretary determines whether an individual is entitled to a second 2020 economic support payment under this Division, 2 or more of subsections</w:t>
      </w:r>
      <w:r w:rsidR="00BD75AB" w:rsidRPr="00EC0B71">
        <w:t> </w:t>
      </w:r>
      <w:r w:rsidRPr="00EC0B71">
        <w:t>116(2), (3) and (4) would otherwise apply to the individual on 10</w:t>
      </w:r>
      <w:r w:rsidR="00BD75AB" w:rsidRPr="00EC0B71">
        <w:t> </w:t>
      </w:r>
      <w:r w:rsidRPr="00EC0B71">
        <w:t>July 2020, then:</w:t>
      </w:r>
    </w:p>
    <w:p w:rsidR="009351E7" w:rsidRPr="00EC0B71" w:rsidRDefault="009351E7" w:rsidP="009351E7">
      <w:pPr>
        <w:pStyle w:val="paragraph"/>
      </w:pPr>
      <w:r w:rsidRPr="00EC0B71">
        <w:tab/>
        <w:t>(a)</w:t>
      </w:r>
      <w:r w:rsidRPr="00EC0B71">
        <w:tab/>
        <w:t>the first of those subsections applies to the individual on 10</w:t>
      </w:r>
      <w:r w:rsidR="00BD75AB" w:rsidRPr="00EC0B71">
        <w:t> </w:t>
      </w:r>
      <w:r w:rsidRPr="00EC0B71">
        <w:t>July 2020; and</w:t>
      </w:r>
    </w:p>
    <w:p w:rsidR="009351E7" w:rsidRPr="00EC0B71" w:rsidRDefault="009351E7" w:rsidP="009351E7">
      <w:pPr>
        <w:pStyle w:val="paragraph"/>
      </w:pPr>
      <w:r w:rsidRPr="00EC0B71">
        <w:tab/>
        <w:t>(b)</w:t>
      </w:r>
      <w:r w:rsidRPr="00EC0B71">
        <w:tab/>
        <w:t>none of the others apply to the individual on 10</w:t>
      </w:r>
      <w:r w:rsidR="00BD75AB" w:rsidRPr="00EC0B71">
        <w:t> </w:t>
      </w:r>
      <w:r w:rsidRPr="00EC0B71">
        <w:t>July 2020.</w:t>
      </w:r>
    </w:p>
    <w:p w:rsidR="009351E7" w:rsidRPr="00EC0B71" w:rsidRDefault="009351E7" w:rsidP="009351E7">
      <w:pPr>
        <w:pStyle w:val="notetext"/>
      </w:pPr>
      <w:r w:rsidRPr="00EC0B71">
        <w:t>Note:</w:t>
      </w:r>
      <w:r w:rsidRPr="00EC0B71">
        <w:tab/>
        <w:t>For the purposes of sections</w:t>
      </w:r>
      <w:r w:rsidR="00BD75AB" w:rsidRPr="00EC0B71">
        <w:t> </w:t>
      </w:r>
      <w:r w:rsidRPr="00EC0B71">
        <w:t>65JB (payment) and 72 (debts) of the Family Assistance Administration Act, it is necessary to know which subsection of section</w:t>
      </w:r>
      <w:r w:rsidR="00BD75AB" w:rsidRPr="00EC0B71">
        <w:t> </w:t>
      </w:r>
      <w:r w:rsidRPr="00EC0B71">
        <w:t>116 of this Act applies.</w:t>
      </w:r>
    </w:p>
    <w:p w:rsidR="009351E7" w:rsidRPr="00EC0B71" w:rsidRDefault="009351E7" w:rsidP="009351E7">
      <w:pPr>
        <w:pStyle w:val="subsection"/>
      </w:pPr>
      <w:r w:rsidRPr="00EC0B71">
        <w:tab/>
        <w:t>(2)</w:t>
      </w:r>
      <w:r w:rsidRPr="00EC0B71">
        <w:tab/>
        <w:t>If:</w:t>
      </w:r>
    </w:p>
    <w:p w:rsidR="009351E7" w:rsidRPr="00EC0B71" w:rsidRDefault="009351E7" w:rsidP="009351E7">
      <w:pPr>
        <w:pStyle w:val="paragraph"/>
      </w:pPr>
      <w:r w:rsidRPr="00EC0B71">
        <w:tab/>
        <w:t>(a)</w:t>
      </w:r>
      <w:r w:rsidRPr="00EC0B71">
        <w:tab/>
        <w:t>a second 2020 economic support payment under the ABSTUDY Scheme; or</w:t>
      </w:r>
    </w:p>
    <w:p w:rsidR="009351E7" w:rsidRPr="00EC0B71" w:rsidRDefault="009351E7" w:rsidP="009351E7">
      <w:pPr>
        <w:pStyle w:val="paragraph"/>
      </w:pPr>
      <w:r w:rsidRPr="00EC0B71">
        <w:tab/>
        <w:t>(b)</w:t>
      </w:r>
      <w:r w:rsidRPr="00EC0B71">
        <w:tab/>
        <w:t xml:space="preserve">a second 2020 economic support payment under </w:t>
      </w:r>
      <w:r w:rsidR="00AA48B4" w:rsidRPr="00EC0B71">
        <w:t>Division 2</w:t>
      </w:r>
      <w:r w:rsidRPr="00EC0B71">
        <w:t xml:space="preserve"> of Part</w:t>
      </w:r>
      <w:r w:rsidR="00BD75AB" w:rsidRPr="00EC0B71">
        <w:t> </w:t>
      </w:r>
      <w:r w:rsidRPr="00EC0B71">
        <w:t xml:space="preserve">2.6B of the </w:t>
      </w:r>
      <w:r w:rsidRPr="00EC0B71">
        <w:rPr>
          <w:i/>
        </w:rPr>
        <w:t>Social Security Act 1991</w:t>
      </w:r>
      <w:r w:rsidRPr="00EC0B71">
        <w:t>; or</w:t>
      </w:r>
    </w:p>
    <w:p w:rsidR="009351E7" w:rsidRPr="00EC0B71" w:rsidRDefault="009351E7" w:rsidP="009351E7">
      <w:pPr>
        <w:pStyle w:val="paragraph"/>
      </w:pPr>
      <w:r w:rsidRPr="00EC0B71">
        <w:lastRenderedPageBreak/>
        <w:tab/>
        <w:t>(c)</w:t>
      </w:r>
      <w:r w:rsidRPr="00EC0B71">
        <w:tab/>
        <w:t xml:space="preserve">a second 2020 economic support payment under </w:t>
      </w:r>
      <w:r w:rsidR="00AA48B4" w:rsidRPr="00EC0B71">
        <w:t>Division 2</w:t>
      </w:r>
      <w:r w:rsidRPr="00EC0B71">
        <w:t xml:space="preserve"> of Part IIIH of the </w:t>
      </w:r>
      <w:r w:rsidRPr="00EC0B71">
        <w:rPr>
          <w:i/>
        </w:rPr>
        <w:t>Veterans’ Entitlements Act 1986</w:t>
      </w:r>
      <w:r w:rsidRPr="00EC0B71">
        <w:t>;</w:t>
      </w:r>
    </w:p>
    <w:p w:rsidR="009351E7" w:rsidRPr="00EC0B71" w:rsidRDefault="009351E7" w:rsidP="009351E7">
      <w:pPr>
        <w:pStyle w:val="subsection2"/>
      </w:pPr>
      <w:r w:rsidRPr="00EC0B71">
        <w:t>is paid to an individual, no payment under this Division can be paid to the individual.</w:t>
      </w:r>
    </w:p>
    <w:p w:rsidR="009351E7" w:rsidRPr="00EC0B71" w:rsidRDefault="00AA48B4" w:rsidP="009351E7">
      <w:pPr>
        <w:pStyle w:val="ActHead3"/>
        <w:pageBreakBefore/>
      </w:pPr>
      <w:bookmarkStart w:id="227" w:name="_Toc78890384"/>
      <w:r w:rsidRPr="008E588C">
        <w:rPr>
          <w:rStyle w:val="CharDivNo"/>
        </w:rPr>
        <w:lastRenderedPageBreak/>
        <w:t>Division 3</w:t>
      </w:r>
      <w:r w:rsidR="009351E7" w:rsidRPr="00EC0B71">
        <w:t>—</w:t>
      </w:r>
      <w:r w:rsidR="009351E7" w:rsidRPr="008E588C">
        <w:rPr>
          <w:rStyle w:val="CharDivText"/>
        </w:rPr>
        <w:t>Eligibility for 2020 economic support payment</w:t>
      </w:r>
      <w:bookmarkEnd w:id="227"/>
    </w:p>
    <w:p w:rsidR="009351E7" w:rsidRPr="00EC0B71" w:rsidRDefault="009351E7" w:rsidP="009351E7">
      <w:pPr>
        <w:pStyle w:val="ActHead5"/>
      </w:pPr>
      <w:bookmarkStart w:id="228" w:name="_Toc78890385"/>
      <w:r w:rsidRPr="008E588C">
        <w:rPr>
          <w:rStyle w:val="CharSectno"/>
        </w:rPr>
        <w:t>116</w:t>
      </w:r>
      <w:r w:rsidRPr="00EC0B71">
        <w:t xml:space="preserve">  Eligibility for 2020 economic support payment</w:t>
      </w:r>
      <w:bookmarkEnd w:id="228"/>
    </w:p>
    <w:p w:rsidR="009351E7" w:rsidRPr="00EC0B71" w:rsidRDefault="009351E7" w:rsidP="009351E7">
      <w:pPr>
        <w:pStyle w:val="subsection"/>
      </w:pPr>
      <w:r w:rsidRPr="00EC0B71">
        <w:tab/>
        <w:t>(1)</w:t>
      </w:r>
      <w:r w:rsidRPr="00EC0B71">
        <w:tab/>
        <w:t>This section applies for the purposes of section</w:t>
      </w:r>
      <w:r w:rsidR="00BD75AB" w:rsidRPr="00EC0B71">
        <w:t> </w:t>
      </w:r>
      <w:r w:rsidRPr="00EC0B71">
        <w:t>110 and paragraph</w:t>
      </w:r>
      <w:r w:rsidR="00BD75AB" w:rsidRPr="00EC0B71">
        <w:t> </w:t>
      </w:r>
      <w:r w:rsidRPr="00EC0B71">
        <w:t>113(a).</w:t>
      </w:r>
    </w:p>
    <w:p w:rsidR="009351E7" w:rsidRPr="00EC0B71" w:rsidRDefault="009351E7" w:rsidP="009351E7">
      <w:pPr>
        <w:pStyle w:val="subsection"/>
      </w:pPr>
      <w:r w:rsidRPr="00EC0B71">
        <w:tab/>
        <w:t>(2)</w:t>
      </w:r>
      <w:r w:rsidRPr="00EC0B71">
        <w:tab/>
        <w:t xml:space="preserve">Subject to </w:t>
      </w:r>
      <w:r w:rsidR="00BD75AB" w:rsidRPr="00EC0B71">
        <w:t>subsection (</w:t>
      </w:r>
      <w:r w:rsidRPr="00EC0B71">
        <w:t>5) of this section, this subsection applies to an individual on a day if:</w:t>
      </w:r>
    </w:p>
    <w:p w:rsidR="009351E7" w:rsidRPr="00EC0B71" w:rsidRDefault="009351E7" w:rsidP="009351E7">
      <w:pPr>
        <w:pStyle w:val="paragraph"/>
      </w:pPr>
      <w:r w:rsidRPr="00EC0B71">
        <w:tab/>
        <w:t>(a)</w:t>
      </w:r>
      <w:r w:rsidRPr="00EC0B71">
        <w:tab/>
        <w:t>in relation to that day, a determination under section</w:t>
      </w:r>
      <w:r w:rsidR="00BD75AB" w:rsidRPr="00EC0B71">
        <w:t> </w:t>
      </w:r>
      <w:r w:rsidRPr="00EC0B71">
        <w:t>16 of the Family Assistance Administration Act is in force in respect of the individual as a claimant; and</w:t>
      </w:r>
    </w:p>
    <w:p w:rsidR="009351E7" w:rsidRPr="00EC0B71" w:rsidRDefault="009351E7" w:rsidP="009351E7">
      <w:pPr>
        <w:pStyle w:val="paragraph"/>
      </w:pPr>
      <w:r w:rsidRPr="00EC0B71">
        <w:tab/>
        <w:t>(b)</w:t>
      </w:r>
      <w:r w:rsidRPr="00EC0B71">
        <w:tab/>
        <w:t>the rate of family tax benefit payable under the determination in relation to that day consists of or includes a Part A or Part B rate greater than nil.</w:t>
      </w:r>
    </w:p>
    <w:p w:rsidR="009351E7" w:rsidRPr="00EC0B71" w:rsidRDefault="009351E7" w:rsidP="009351E7">
      <w:pPr>
        <w:pStyle w:val="subsection"/>
      </w:pPr>
      <w:r w:rsidRPr="00EC0B71">
        <w:tab/>
        <w:t>(3)</w:t>
      </w:r>
      <w:r w:rsidRPr="00EC0B71">
        <w:tab/>
        <w:t xml:space="preserve">Subject to </w:t>
      </w:r>
      <w:r w:rsidR="00BD75AB" w:rsidRPr="00EC0B71">
        <w:t>subsection (</w:t>
      </w:r>
      <w:r w:rsidRPr="00EC0B71">
        <w:t>5) of this section, this subsection applies to an individual on a day if:</w:t>
      </w:r>
    </w:p>
    <w:p w:rsidR="009351E7" w:rsidRPr="00EC0B71" w:rsidRDefault="009351E7" w:rsidP="009351E7">
      <w:pPr>
        <w:pStyle w:val="paragraph"/>
      </w:pPr>
      <w:r w:rsidRPr="00EC0B71">
        <w:tab/>
        <w:t>(a)</w:t>
      </w:r>
      <w:r w:rsidRPr="00EC0B71">
        <w:tab/>
        <w:t>in relation to that day, a determination under section</w:t>
      </w:r>
      <w:r w:rsidR="00BD75AB" w:rsidRPr="00EC0B71">
        <w:t> </w:t>
      </w:r>
      <w:r w:rsidRPr="00EC0B71">
        <w:t>17 of the Family Assistance Administration Act is in force in respect of the individual as a claimant; and</w:t>
      </w:r>
    </w:p>
    <w:p w:rsidR="009351E7" w:rsidRPr="00EC0B71" w:rsidRDefault="009351E7" w:rsidP="009351E7">
      <w:pPr>
        <w:pStyle w:val="paragraph"/>
      </w:pPr>
      <w:r w:rsidRPr="00EC0B71">
        <w:tab/>
        <w:t>(b)</w:t>
      </w:r>
      <w:r w:rsidRPr="00EC0B71">
        <w:tab/>
        <w:t>the rate of family tax benefit payable under the determination in relation to that day consists of or includes a Part A or Part B rate greater than nil; and</w:t>
      </w:r>
    </w:p>
    <w:p w:rsidR="009351E7" w:rsidRPr="00EC0B71" w:rsidRDefault="009351E7" w:rsidP="009351E7">
      <w:pPr>
        <w:pStyle w:val="paragraph"/>
      </w:pPr>
      <w:r w:rsidRPr="00EC0B71">
        <w:tab/>
        <w:t>(c)</w:t>
      </w:r>
      <w:r w:rsidRPr="00EC0B71">
        <w:tab/>
        <w:t>the determination is made as a result of a claim made in:</w:t>
      </w:r>
    </w:p>
    <w:p w:rsidR="009351E7" w:rsidRPr="00EC0B71" w:rsidRDefault="009351E7" w:rsidP="009351E7">
      <w:pPr>
        <w:pStyle w:val="paragraphsub"/>
      </w:pPr>
      <w:r w:rsidRPr="00EC0B71">
        <w:tab/>
        <w:t>(i)</w:t>
      </w:r>
      <w:r w:rsidRPr="00EC0B71">
        <w:tab/>
        <w:t>the income year in which that day occurs; or</w:t>
      </w:r>
    </w:p>
    <w:p w:rsidR="009351E7" w:rsidRPr="00EC0B71" w:rsidRDefault="009351E7" w:rsidP="009351E7">
      <w:pPr>
        <w:pStyle w:val="paragraphsub"/>
      </w:pPr>
      <w:r w:rsidRPr="00EC0B71">
        <w:tab/>
        <w:t>(ii)</w:t>
      </w:r>
      <w:r w:rsidRPr="00EC0B71">
        <w:tab/>
        <w:t>either of the next 2 income years.</w:t>
      </w:r>
    </w:p>
    <w:p w:rsidR="009351E7" w:rsidRPr="00EC0B71" w:rsidRDefault="009351E7" w:rsidP="009351E7">
      <w:pPr>
        <w:pStyle w:val="subsection"/>
      </w:pPr>
      <w:r w:rsidRPr="00EC0B71">
        <w:tab/>
        <w:t>(4)</w:t>
      </w:r>
      <w:r w:rsidRPr="00EC0B71">
        <w:tab/>
        <w:t xml:space="preserve">Subject to </w:t>
      </w:r>
      <w:r w:rsidR="00BD75AB" w:rsidRPr="00EC0B71">
        <w:t>subsection (</w:t>
      </w:r>
      <w:r w:rsidRPr="00EC0B71">
        <w:t>5) of this section, this subsection applies to an individual on a day if:</w:t>
      </w:r>
    </w:p>
    <w:p w:rsidR="009351E7" w:rsidRPr="00EC0B71" w:rsidRDefault="009351E7" w:rsidP="009351E7">
      <w:pPr>
        <w:pStyle w:val="paragraph"/>
      </w:pPr>
      <w:r w:rsidRPr="00EC0B71">
        <w:tab/>
        <w:t>(a)</w:t>
      </w:r>
      <w:r w:rsidRPr="00EC0B71">
        <w:tab/>
        <w:t>in relation to that day, a determination under section</w:t>
      </w:r>
      <w:r w:rsidR="00BD75AB" w:rsidRPr="00EC0B71">
        <w:t> </w:t>
      </w:r>
      <w:r w:rsidRPr="00EC0B71">
        <w:t>18 of the Family Assistance Administration Act is in force in respect of the individual as a claimant; and</w:t>
      </w:r>
    </w:p>
    <w:p w:rsidR="009351E7" w:rsidRPr="00EC0B71" w:rsidRDefault="009351E7" w:rsidP="009351E7">
      <w:pPr>
        <w:pStyle w:val="paragraph"/>
      </w:pPr>
      <w:r w:rsidRPr="00EC0B71">
        <w:tab/>
        <w:t>(b)</w:t>
      </w:r>
      <w:r w:rsidRPr="00EC0B71">
        <w:tab/>
        <w:t>the rate of family tax benefit payable under the determination in relation to that day consists of or includes a Part A or Part B rate greater than nil; and</w:t>
      </w:r>
    </w:p>
    <w:p w:rsidR="009351E7" w:rsidRPr="00EC0B71" w:rsidRDefault="009351E7" w:rsidP="009351E7">
      <w:pPr>
        <w:pStyle w:val="paragraph"/>
      </w:pPr>
      <w:r w:rsidRPr="00EC0B71">
        <w:lastRenderedPageBreak/>
        <w:tab/>
        <w:t>(c)</w:t>
      </w:r>
      <w:r w:rsidRPr="00EC0B71">
        <w:tab/>
        <w:t>the determination is made as a result of a claim made in:</w:t>
      </w:r>
    </w:p>
    <w:p w:rsidR="009351E7" w:rsidRPr="00EC0B71" w:rsidRDefault="009351E7" w:rsidP="009351E7">
      <w:pPr>
        <w:pStyle w:val="paragraphsub"/>
      </w:pPr>
      <w:r w:rsidRPr="00EC0B71">
        <w:tab/>
        <w:t>(i)</w:t>
      </w:r>
      <w:r w:rsidRPr="00EC0B71">
        <w:tab/>
        <w:t>the income year in which that day occurs; or</w:t>
      </w:r>
    </w:p>
    <w:p w:rsidR="009351E7" w:rsidRPr="00EC0B71" w:rsidRDefault="009351E7" w:rsidP="009351E7">
      <w:pPr>
        <w:pStyle w:val="paragraphsub"/>
      </w:pPr>
      <w:r w:rsidRPr="00EC0B71">
        <w:tab/>
        <w:t>(ii)</w:t>
      </w:r>
      <w:r w:rsidRPr="00EC0B71">
        <w:tab/>
        <w:t>a later income year.</w:t>
      </w:r>
    </w:p>
    <w:p w:rsidR="009351E7" w:rsidRPr="00EC0B71" w:rsidRDefault="009351E7" w:rsidP="009351E7">
      <w:pPr>
        <w:pStyle w:val="SubsectionHead"/>
      </w:pPr>
      <w:r w:rsidRPr="00EC0B71">
        <w:t>Residence requirement</w:t>
      </w:r>
    </w:p>
    <w:p w:rsidR="009351E7" w:rsidRPr="00EC0B71" w:rsidRDefault="009351E7" w:rsidP="009351E7">
      <w:pPr>
        <w:pStyle w:val="subsection"/>
      </w:pPr>
      <w:r w:rsidRPr="00EC0B71">
        <w:tab/>
        <w:t>(5)</w:t>
      </w:r>
      <w:r w:rsidRPr="00EC0B71">
        <w:tab/>
      </w:r>
      <w:r w:rsidR="00BD75AB" w:rsidRPr="00EC0B71">
        <w:t>Subsection (</w:t>
      </w:r>
      <w:r w:rsidRPr="00EC0B71">
        <w:t>2), (3) or (4) does not apply to an individual on a day if the individual does not reside in Australia on that day.</w:t>
      </w:r>
    </w:p>
    <w:p w:rsidR="0088519C" w:rsidRPr="00EC0B71" w:rsidRDefault="0088519C" w:rsidP="0088519C">
      <w:pPr>
        <w:rPr>
          <w:lang w:eastAsia="en-AU"/>
        </w:rPr>
        <w:sectPr w:rsidR="0088519C" w:rsidRPr="00EC0B71" w:rsidSect="00C80C34">
          <w:headerReference w:type="even" r:id="rId23"/>
          <w:headerReference w:type="default" r:id="rId24"/>
          <w:footerReference w:type="even" r:id="rId25"/>
          <w:footerReference w:type="default" r:id="rId26"/>
          <w:headerReference w:type="first" r:id="rId27"/>
          <w:footerReference w:type="first" r:id="rId28"/>
          <w:pgSz w:w="11907" w:h="16839"/>
          <w:pgMar w:top="2381" w:right="2410" w:bottom="4252" w:left="2410" w:header="720" w:footer="3402" w:gutter="0"/>
          <w:pgNumType w:start="1"/>
          <w:cols w:space="708"/>
          <w:docGrid w:linePitch="360"/>
        </w:sectPr>
      </w:pPr>
    </w:p>
    <w:p w:rsidR="00977FF6" w:rsidRPr="00EC0B71" w:rsidRDefault="00AA48B4" w:rsidP="008513A0">
      <w:pPr>
        <w:pStyle w:val="ActHead2"/>
        <w:pageBreakBefore/>
      </w:pPr>
      <w:bookmarkStart w:id="229" w:name="_Toc78890386"/>
      <w:r w:rsidRPr="008E588C">
        <w:rPr>
          <w:rStyle w:val="CharPartNo"/>
        </w:rPr>
        <w:lastRenderedPageBreak/>
        <w:t>Part 1</w:t>
      </w:r>
      <w:r w:rsidR="00977FF6" w:rsidRPr="008E588C">
        <w:rPr>
          <w:rStyle w:val="CharPartNo"/>
        </w:rPr>
        <w:t>0</w:t>
      </w:r>
      <w:r w:rsidR="00977FF6" w:rsidRPr="00EC0B71">
        <w:t>—</w:t>
      </w:r>
      <w:r w:rsidR="00977FF6" w:rsidRPr="008E588C">
        <w:rPr>
          <w:rStyle w:val="CharPartText"/>
        </w:rPr>
        <w:t>Additional economic support payments</w:t>
      </w:r>
      <w:bookmarkEnd w:id="229"/>
    </w:p>
    <w:p w:rsidR="00977FF6" w:rsidRPr="00EC0B71" w:rsidRDefault="00AA48B4" w:rsidP="006771FB">
      <w:pPr>
        <w:pStyle w:val="ActHead3"/>
      </w:pPr>
      <w:bookmarkStart w:id="230" w:name="_Toc78890387"/>
      <w:r w:rsidRPr="008E588C">
        <w:rPr>
          <w:rStyle w:val="CharDivNo"/>
        </w:rPr>
        <w:t>Division 1</w:t>
      </w:r>
      <w:r w:rsidR="00977FF6" w:rsidRPr="00EC0B71">
        <w:t>—</w:t>
      </w:r>
      <w:r w:rsidR="00977FF6" w:rsidRPr="008E588C">
        <w:rPr>
          <w:rStyle w:val="CharDivText"/>
        </w:rPr>
        <w:t>Additional economic support payment 2020</w:t>
      </w:r>
      <w:bookmarkEnd w:id="230"/>
    </w:p>
    <w:p w:rsidR="00977FF6" w:rsidRPr="00EC0B71" w:rsidRDefault="00977FF6" w:rsidP="00977FF6">
      <w:pPr>
        <w:pStyle w:val="ActHead5"/>
      </w:pPr>
      <w:bookmarkStart w:id="231" w:name="_Toc78890388"/>
      <w:r w:rsidRPr="008E588C">
        <w:rPr>
          <w:rStyle w:val="CharSectno"/>
        </w:rPr>
        <w:t>117</w:t>
      </w:r>
      <w:r w:rsidRPr="00EC0B71">
        <w:t xml:space="preserve">  When is an individual entitled to an additional economic support payment 2020?</w:t>
      </w:r>
      <w:bookmarkEnd w:id="231"/>
    </w:p>
    <w:p w:rsidR="00977FF6" w:rsidRPr="00EC0B71" w:rsidRDefault="00977FF6" w:rsidP="00977FF6">
      <w:pPr>
        <w:pStyle w:val="subsection"/>
      </w:pPr>
      <w:r w:rsidRPr="00EC0B71">
        <w:tab/>
      </w:r>
      <w:r w:rsidRPr="00EC0B71">
        <w:tab/>
        <w:t>An individual is entitled to an additional economic support payment 2020 if:</w:t>
      </w:r>
    </w:p>
    <w:p w:rsidR="00977FF6" w:rsidRPr="00EC0B71" w:rsidRDefault="00977FF6" w:rsidP="00977FF6">
      <w:pPr>
        <w:pStyle w:val="paragraph"/>
      </w:pPr>
      <w:r w:rsidRPr="00EC0B71">
        <w:tab/>
        <w:t>(a)</w:t>
      </w:r>
      <w:r w:rsidRPr="00EC0B71">
        <w:tab/>
        <w:t>subsection 123(2), (3) or (4) applies to the individual on 27 November 2020; and</w:t>
      </w:r>
    </w:p>
    <w:p w:rsidR="00977FF6" w:rsidRPr="00EC0B71" w:rsidRDefault="00977FF6" w:rsidP="00977FF6">
      <w:pPr>
        <w:pStyle w:val="paragraph"/>
      </w:pPr>
      <w:r w:rsidRPr="00EC0B71">
        <w:tab/>
        <w:t>(b)</w:t>
      </w:r>
      <w:r w:rsidRPr="00EC0B71">
        <w:tab/>
        <w:t xml:space="preserve">the individual does not receive an income support payment (within the meaning of the </w:t>
      </w:r>
      <w:r w:rsidRPr="00EC0B71">
        <w:rPr>
          <w:i/>
        </w:rPr>
        <w:t>Social Security Act 1991</w:t>
      </w:r>
      <w:r w:rsidRPr="00EC0B71">
        <w:t>) in respect of 27 November 2020; and</w:t>
      </w:r>
    </w:p>
    <w:p w:rsidR="00977FF6" w:rsidRPr="00EC0B71" w:rsidRDefault="00977FF6" w:rsidP="00977FF6">
      <w:pPr>
        <w:pStyle w:val="paragraph"/>
      </w:pPr>
      <w:r w:rsidRPr="00EC0B71">
        <w:tab/>
        <w:t>(c)</w:t>
      </w:r>
      <w:r w:rsidRPr="00EC0B71">
        <w:tab/>
        <w:t>the individual does not receive a payment under a prescribed educational scheme in respect of 27 November 2020; and</w:t>
      </w:r>
    </w:p>
    <w:p w:rsidR="00977FF6" w:rsidRPr="00EC0B71" w:rsidRDefault="00977FF6" w:rsidP="00977FF6">
      <w:pPr>
        <w:pStyle w:val="paragraph"/>
      </w:pPr>
      <w:r w:rsidRPr="00EC0B71">
        <w:tab/>
        <w:t>(d)</w:t>
      </w:r>
      <w:r w:rsidRPr="00EC0B71">
        <w:tab/>
        <w:t>the individual is residing in Australia on 27 November 2020.</w:t>
      </w:r>
    </w:p>
    <w:p w:rsidR="00977FF6" w:rsidRPr="00EC0B71" w:rsidRDefault="00977FF6" w:rsidP="00977FF6">
      <w:pPr>
        <w:pStyle w:val="ActHead5"/>
      </w:pPr>
      <w:bookmarkStart w:id="232" w:name="_Toc78890389"/>
      <w:r w:rsidRPr="008E588C">
        <w:rPr>
          <w:rStyle w:val="CharSectno"/>
        </w:rPr>
        <w:t>118</w:t>
      </w:r>
      <w:r w:rsidRPr="00EC0B71">
        <w:t xml:space="preserve">  What is the amount of the payment?</w:t>
      </w:r>
      <w:bookmarkEnd w:id="232"/>
    </w:p>
    <w:p w:rsidR="00977FF6" w:rsidRPr="00EC0B71" w:rsidRDefault="00977FF6" w:rsidP="00977FF6">
      <w:pPr>
        <w:pStyle w:val="subsection"/>
      </w:pPr>
      <w:r w:rsidRPr="00EC0B71">
        <w:tab/>
      </w:r>
      <w:r w:rsidRPr="00EC0B71">
        <w:tab/>
        <w:t>The amount of an individual’s additional economic support payment 2020 under this Division is $250.</w:t>
      </w:r>
    </w:p>
    <w:p w:rsidR="00977FF6" w:rsidRPr="00EC0B71" w:rsidRDefault="00977FF6" w:rsidP="00977FF6">
      <w:pPr>
        <w:pStyle w:val="ActHead5"/>
      </w:pPr>
      <w:bookmarkStart w:id="233" w:name="_Toc78890390"/>
      <w:r w:rsidRPr="008E588C">
        <w:rPr>
          <w:rStyle w:val="CharSectno"/>
        </w:rPr>
        <w:t>119</w:t>
      </w:r>
      <w:r w:rsidRPr="00EC0B71">
        <w:t xml:space="preserve">  More than one entitlement</w:t>
      </w:r>
      <w:bookmarkEnd w:id="233"/>
    </w:p>
    <w:p w:rsidR="00977FF6" w:rsidRPr="00EC0B71" w:rsidRDefault="00977FF6" w:rsidP="00977FF6">
      <w:pPr>
        <w:pStyle w:val="subsection"/>
      </w:pPr>
      <w:r w:rsidRPr="00EC0B71">
        <w:tab/>
        <w:t>(1)</w:t>
      </w:r>
      <w:r w:rsidRPr="00EC0B71">
        <w:tab/>
        <w:t>If, at the time the Secretary determines whether an individual is entitled to an additional economic support payment 2020 under this Division, 2 or more of subsections 123(2), (3) and (4) would otherwise apply to the individual on 27 November 2020, then:</w:t>
      </w:r>
    </w:p>
    <w:p w:rsidR="00977FF6" w:rsidRPr="00EC0B71" w:rsidRDefault="00977FF6" w:rsidP="00977FF6">
      <w:pPr>
        <w:pStyle w:val="paragraph"/>
      </w:pPr>
      <w:r w:rsidRPr="00EC0B71">
        <w:tab/>
        <w:t>(a)</w:t>
      </w:r>
      <w:r w:rsidRPr="00EC0B71">
        <w:tab/>
        <w:t>the first of those subsections applies to the individual on 27 November 2020; and</w:t>
      </w:r>
    </w:p>
    <w:p w:rsidR="00977FF6" w:rsidRPr="00EC0B71" w:rsidRDefault="00977FF6" w:rsidP="00977FF6">
      <w:pPr>
        <w:pStyle w:val="paragraph"/>
      </w:pPr>
      <w:r w:rsidRPr="00EC0B71">
        <w:tab/>
        <w:t>(b)</w:t>
      </w:r>
      <w:r w:rsidRPr="00EC0B71">
        <w:tab/>
        <w:t>none of the others apply to the individual on 27 November 2020.</w:t>
      </w:r>
    </w:p>
    <w:p w:rsidR="00977FF6" w:rsidRPr="00EC0B71" w:rsidRDefault="00977FF6" w:rsidP="00977FF6">
      <w:pPr>
        <w:pStyle w:val="notetext"/>
      </w:pPr>
      <w:r w:rsidRPr="00EC0B71">
        <w:t>Note:</w:t>
      </w:r>
      <w:r w:rsidRPr="00EC0B71">
        <w:tab/>
        <w:t>For the purposes of sections 65JC (payment) and 72A (debts) of the Family Assistance Administration Act, it is necessary to know which subsection of section 123 of this Act applies.</w:t>
      </w:r>
    </w:p>
    <w:p w:rsidR="00977FF6" w:rsidRPr="00EC0B71" w:rsidRDefault="00977FF6" w:rsidP="00977FF6">
      <w:pPr>
        <w:pStyle w:val="subsection"/>
      </w:pPr>
      <w:r w:rsidRPr="00EC0B71">
        <w:lastRenderedPageBreak/>
        <w:tab/>
        <w:t>(2)</w:t>
      </w:r>
      <w:r w:rsidRPr="00EC0B71">
        <w:tab/>
        <w:t>If:</w:t>
      </w:r>
    </w:p>
    <w:p w:rsidR="00977FF6" w:rsidRPr="00EC0B71" w:rsidRDefault="00977FF6" w:rsidP="00977FF6">
      <w:pPr>
        <w:pStyle w:val="paragraph"/>
      </w:pPr>
      <w:r w:rsidRPr="00EC0B71">
        <w:tab/>
        <w:t>(a)</w:t>
      </w:r>
      <w:r w:rsidRPr="00EC0B71">
        <w:tab/>
        <w:t xml:space="preserve">an additional economic support payment 2020 under </w:t>
      </w:r>
      <w:r w:rsidR="00AA48B4" w:rsidRPr="00EC0B71">
        <w:t>Division 1</w:t>
      </w:r>
      <w:r w:rsidRPr="00EC0B71">
        <w:t xml:space="preserve"> of Part 2.6C of the </w:t>
      </w:r>
      <w:r w:rsidRPr="00EC0B71">
        <w:rPr>
          <w:i/>
        </w:rPr>
        <w:t>Social Security Act 1991</w:t>
      </w:r>
      <w:r w:rsidRPr="00EC0B71">
        <w:t>; or</w:t>
      </w:r>
    </w:p>
    <w:p w:rsidR="00977FF6" w:rsidRPr="00EC0B71" w:rsidRDefault="00977FF6" w:rsidP="00977FF6">
      <w:pPr>
        <w:pStyle w:val="paragraph"/>
      </w:pPr>
      <w:r w:rsidRPr="00EC0B71">
        <w:tab/>
        <w:t>(b)</w:t>
      </w:r>
      <w:r w:rsidRPr="00EC0B71">
        <w:tab/>
        <w:t xml:space="preserve">an additional economic support payment 2020 under </w:t>
      </w:r>
      <w:r w:rsidR="00AA48B4" w:rsidRPr="00EC0B71">
        <w:t>Division 1</w:t>
      </w:r>
      <w:r w:rsidRPr="00EC0B71">
        <w:t xml:space="preserve"> of Part IIIJ of the </w:t>
      </w:r>
      <w:r w:rsidRPr="00EC0B71">
        <w:rPr>
          <w:i/>
        </w:rPr>
        <w:t>Veterans’ Entitlements Act 1986</w:t>
      </w:r>
      <w:r w:rsidRPr="00EC0B71">
        <w:t>;</w:t>
      </w:r>
    </w:p>
    <w:p w:rsidR="00977FF6" w:rsidRPr="00EC0B71" w:rsidRDefault="00977FF6" w:rsidP="00977FF6">
      <w:pPr>
        <w:pStyle w:val="subsection2"/>
      </w:pPr>
      <w:r w:rsidRPr="00EC0B71">
        <w:t>is paid to an individual, no payment under this Division can be paid to the individual.</w:t>
      </w:r>
    </w:p>
    <w:p w:rsidR="00977FF6" w:rsidRPr="00EC0B71" w:rsidRDefault="00AA48B4" w:rsidP="008513A0">
      <w:pPr>
        <w:pStyle w:val="ActHead3"/>
        <w:pageBreakBefore/>
      </w:pPr>
      <w:bookmarkStart w:id="234" w:name="_Toc78890391"/>
      <w:r w:rsidRPr="008E588C">
        <w:rPr>
          <w:rStyle w:val="CharDivNo"/>
        </w:rPr>
        <w:lastRenderedPageBreak/>
        <w:t>Division 2</w:t>
      </w:r>
      <w:r w:rsidR="00977FF6" w:rsidRPr="00EC0B71">
        <w:t>—</w:t>
      </w:r>
      <w:r w:rsidR="00977FF6" w:rsidRPr="008E588C">
        <w:rPr>
          <w:rStyle w:val="CharDivText"/>
        </w:rPr>
        <w:t>Additional economic support payment 2021</w:t>
      </w:r>
      <w:bookmarkEnd w:id="234"/>
    </w:p>
    <w:p w:rsidR="00977FF6" w:rsidRPr="00EC0B71" w:rsidRDefault="00977FF6" w:rsidP="00977FF6">
      <w:pPr>
        <w:pStyle w:val="ActHead5"/>
      </w:pPr>
      <w:bookmarkStart w:id="235" w:name="_Toc78890392"/>
      <w:r w:rsidRPr="008E588C">
        <w:rPr>
          <w:rStyle w:val="CharSectno"/>
        </w:rPr>
        <w:t>120</w:t>
      </w:r>
      <w:r w:rsidRPr="00EC0B71">
        <w:t xml:space="preserve">  When is an individual entitled to an additional economic support payment 2021?</w:t>
      </w:r>
      <w:bookmarkEnd w:id="235"/>
    </w:p>
    <w:p w:rsidR="00977FF6" w:rsidRPr="00EC0B71" w:rsidRDefault="00977FF6" w:rsidP="00977FF6">
      <w:pPr>
        <w:pStyle w:val="subsection"/>
      </w:pPr>
      <w:r w:rsidRPr="00EC0B71">
        <w:tab/>
      </w:r>
      <w:r w:rsidRPr="00EC0B71">
        <w:tab/>
        <w:t>An individual is entitled to an additional economic support payment 2021 if:</w:t>
      </w:r>
    </w:p>
    <w:p w:rsidR="00977FF6" w:rsidRPr="00EC0B71" w:rsidRDefault="00977FF6" w:rsidP="00977FF6">
      <w:pPr>
        <w:pStyle w:val="paragraph"/>
      </w:pPr>
      <w:r w:rsidRPr="00EC0B71">
        <w:tab/>
        <w:t>(a)</w:t>
      </w:r>
      <w:r w:rsidRPr="00EC0B71">
        <w:tab/>
        <w:t>subsection 123(2), (3) or (4) applies to the individual on 26 February 2021; and</w:t>
      </w:r>
    </w:p>
    <w:p w:rsidR="00977FF6" w:rsidRPr="00EC0B71" w:rsidRDefault="00977FF6" w:rsidP="00977FF6">
      <w:pPr>
        <w:pStyle w:val="paragraph"/>
      </w:pPr>
      <w:r w:rsidRPr="00EC0B71">
        <w:tab/>
        <w:t>(b)</w:t>
      </w:r>
      <w:r w:rsidRPr="00EC0B71">
        <w:tab/>
        <w:t xml:space="preserve">the individual does not receive an income support payment (within the meaning of the </w:t>
      </w:r>
      <w:r w:rsidRPr="00EC0B71">
        <w:rPr>
          <w:i/>
        </w:rPr>
        <w:t>Social Security Act 1991</w:t>
      </w:r>
      <w:r w:rsidRPr="00EC0B71">
        <w:t>) in respect of 26 February 2021; and</w:t>
      </w:r>
    </w:p>
    <w:p w:rsidR="00977FF6" w:rsidRPr="00EC0B71" w:rsidRDefault="00977FF6" w:rsidP="00977FF6">
      <w:pPr>
        <w:pStyle w:val="paragraph"/>
      </w:pPr>
      <w:r w:rsidRPr="00EC0B71">
        <w:tab/>
        <w:t>(c)</w:t>
      </w:r>
      <w:r w:rsidRPr="00EC0B71">
        <w:tab/>
        <w:t>the individual does not receive a payment under a prescribed educational scheme in respect of 26 February 2021; and</w:t>
      </w:r>
    </w:p>
    <w:p w:rsidR="00977FF6" w:rsidRPr="00EC0B71" w:rsidRDefault="00977FF6" w:rsidP="00977FF6">
      <w:pPr>
        <w:pStyle w:val="paragraph"/>
      </w:pPr>
      <w:r w:rsidRPr="00EC0B71">
        <w:tab/>
        <w:t>(d)</w:t>
      </w:r>
      <w:r w:rsidRPr="00EC0B71">
        <w:tab/>
        <w:t>the individual is residing in Australia on 26 February 2021.</w:t>
      </w:r>
    </w:p>
    <w:p w:rsidR="00977FF6" w:rsidRPr="00EC0B71" w:rsidRDefault="00977FF6" w:rsidP="00977FF6">
      <w:pPr>
        <w:pStyle w:val="ActHead5"/>
      </w:pPr>
      <w:bookmarkStart w:id="236" w:name="_Toc78890393"/>
      <w:r w:rsidRPr="008E588C">
        <w:rPr>
          <w:rStyle w:val="CharSectno"/>
        </w:rPr>
        <w:t>121</w:t>
      </w:r>
      <w:r w:rsidRPr="00EC0B71">
        <w:t xml:space="preserve">  What is the amount of the payment?</w:t>
      </w:r>
      <w:bookmarkEnd w:id="236"/>
    </w:p>
    <w:p w:rsidR="00977FF6" w:rsidRPr="00EC0B71" w:rsidRDefault="00977FF6" w:rsidP="00977FF6">
      <w:pPr>
        <w:pStyle w:val="subsection"/>
      </w:pPr>
      <w:r w:rsidRPr="00EC0B71">
        <w:tab/>
      </w:r>
      <w:r w:rsidRPr="00EC0B71">
        <w:tab/>
        <w:t>The amount of an individual’s additional economic support payment 2021 under this Division is $250.</w:t>
      </w:r>
    </w:p>
    <w:p w:rsidR="00977FF6" w:rsidRPr="00EC0B71" w:rsidRDefault="00977FF6" w:rsidP="00977FF6">
      <w:pPr>
        <w:pStyle w:val="ActHead5"/>
      </w:pPr>
      <w:bookmarkStart w:id="237" w:name="_Toc78890394"/>
      <w:r w:rsidRPr="008E588C">
        <w:rPr>
          <w:rStyle w:val="CharSectno"/>
        </w:rPr>
        <w:t>122</w:t>
      </w:r>
      <w:r w:rsidRPr="00EC0B71">
        <w:t xml:space="preserve">  More than one entitlement</w:t>
      </w:r>
      <w:bookmarkEnd w:id="237"/>
    </w:p>
    <w:p w:rsidR="00977FF6" w:rsidRPr="00EC0B71" w:rsidRDefault="00977FF6" w:rsidP="00977FF6">
      <w:pPr>
        <w:pStyle w:val="subsection"/>
      </w:pPr>
      <w:r w:rsidRPr="00EC0B71">
        <w:tab/>
        <w:t>(1)</w:t>
      </w:r>
      <w:r w:rsidRPr="00EC0B71">
        <w:tab/>
        <w:t>If, at the time the Secretary determines whether an individual is entitled to an additional economic support payment 2021 under this Division, 2 or more of subsections 123(2), (3) and (4) would otherwise apply to the individual on 26 February 2021, then:</w:t>
      </w:r>
    </w:p>
    <w:p w:rsidR="00977FF6" w:rsidRPr="00EC0B71" w:rsidRDefault="00977FF6" w:rsidP="00977FF6">
      <w:pPr>
        <w:pStyle w:val="paragraph"/>
      </w:pPr>
      <w:r w:rsidRPr="00EC0B71">
        <w:tab/>
        <w:t>(a)</w:t>
      </w:r>
      <w:r w:rsidRPr="00EC0B71">
        <w:tab/>
        <w:t>the first of those subsections applies to the individual on 26 February 2021; and</w:t>
      </w:r>
    </w:p>
    <w:p w:rsidR="00977FF6" w:rsidRPr="00EC0B71" w:rsidRDefault="00977FF6" w:rsidP="00977FF6">
      <w:pPr>
        <w:pStyle w:val="paragraph"/>
      </w:pPr>
      <w:r w:rsidRPr="00EC0B71">
        <w:tab/>
        <w:t>(b)</w:t>
      </w:r>
      <w:r w:rsidRPr="00EC0B71">
        <w:tab/>
        <w:t>none of the others apply to the individual on 26 February 2021.</w:t>
      </w:r>
    </w:p>
    <w:p w:rsidR="00977FF6" w:rsidRPr="00EC0B71" w:rsidRDefault="00977FF6" w:rsidP="00977FF6">
      <w:pPr>
        <w:pStyle w:val="notetext"/>
      </w:pPr>
      <w:r w:rsidRPr="00EC0B71">
        <w:t>Note:</w:t>
      </w:r>
      <w:r w:rsidRPr="00EC0B71">
        <w:tab/>
        <w:t>For the purposes of sections 65JD (payment) and 72A (debts) of the Family Assistance Administration Act, it is necessary to know which subsection of section 123 of this Act applies.</w:t>
      </w:r>
    </w:p>
    <w:p w:rsidR="00977FF6" w:rsidRPr="00EC0B71" w:rsidRDefault="00977FF6" w:rsidP="008513A0">
      <w:pPr>
        <w:pStyle w:val="subsection"/>
        <w:keepNext/>
      </w:pPr>
      <w:r w:rsidRPr="00EC0B71">
        <w:lastRenderedPageBreak/>
        <w:tab/>
        <w:t>(2)</w:t>
      </w:r>
      <w:r w:rsidRPr="00EC0B71">
        <w:tab/>
        <w:t>If:</w:t>
      </w:r>
    </w:p>
    <w:p w:rsidR="00977FF6" w:rsidRPr="00EC0B71" w:rsidRDefault="00977FF6" w:rsidP="00977FF6">
      <w:pPr>
        <w:pStyle w:val="paragraph"/>
      </w:pPr>
      <w:r w:rsidRPr="00EC0B71">
        <w:tab/>
        <w:t>(a)</w:t>
      </w:r>
      <w:r w:rsidRPr="00EC0B71">
        <w:tab/>
        <w:t xml:space="preserve">an additional economic support payment 2021 under </w:t>
      </w:r>
      <w:r w:rsidR="00AA48B4" w:rsidRPr="00EC0B71">
        <w:t>Division 2</w:t>
      </w:r>
      <w:r w:rsidRPr="00EC0B71">
        <w:t xml:space="preserve"> of Part 2.6C of the </w:t>
      </w:r>
      <w:r w:rsidRPr="00EC0B71">
        <w:rPr>
          <w:i/>
        </w:rPr>
        <w:t>Social Security Act 1991</w:t>
      </w:r>
      <w:r w:rsidRPr="00EC0B71">
        <w:t>; or</w:t>
      </w:r>
    </w:p>
    <w:p w:rsidR="00977FF6" w:rsidRPr="00EC0B71" w:rsidRDefault="00977FF6" w:rsidP="00977FF6">
      <w:pPr>
        <w:pStyle w:val="paragraph"/>
      </w:pPr>
      <w:r w:rsidRPr="00EC0B71">
        <w:tab/>
        <w:t>(b)</w:t>
      </w:r>
      <w:r w:rsidRPr="00EC0B71">
        <w:tab/>
        <w:t xml:space="preserve">an additional economic support payment 2021 under </w:t>
      </w:r>
      <w:r w:rsidR="00AA48B4" w:rsidRPr="00EC0B71">
        <w:t>Division 2</w:t>
      </w:r>
      <w:r w:rsidRPr="00EC0B71">
        <w:t xml:space="preserve"> of Part IIIJ of the </w:t>
      </w:r>
      <w:r w:rsidRPr="00EC0B71">
        <w:rPr>
          <w:i/>
        </w:rPr>
        <w:t>Veterans’ Entitlements Act 1986</w:t>
      </w:r>
      <w:r w:rsidRPr="00EC0B71">
        <w:t>;</w:t>
      </w:r>
    </w:p>
    <w:p w:rsidR="00977FF6" w:rsidRPr="00EC0B71" w:rsidRDefault="00977FF6" w:rsidP="00977FF6">
      <w:pPr>
        <w:pStyle w:val="subsection2"/>
      </w:pPr>
      <w:r w:rsidRPr="00EC0B71">
        <w:t>is paid to an individual, no payment under this Division can be paid to the individual.</w:t>
      </w:r>
    </w:p>
    <w:p w:rsidR="00977FF6" w:rsidRPr="00EC0B71" w:rsidRDefault="00AA48B4" w:rsidP="008513A0">
      <w:pPr>
        <w:pStyle w:val="ActHead3"/>
        <w:pageBreakBefore/>
      </w:pPr>
      <w:bookmarkStart w:id="238" w:name="_Toc78890395"/>
      <w:r w:rsidRPr="008E588C">
        <w:rPr>
          <w:rStyle w:val="CharDivNo"/>
        </w:rPr>
        <w:lastRenderedPageBreak/>
        <w:t>Division 3</w:t>
      </w:r>
      <w:r w:rsidR="00977FF6" w:rsidRPr="00EC0B71">
        <w:t>—</w:t>
      </w:r>
      <w:r w:rsidR="00977FF6" w:rsidRPr="008E588C">
        <w:rPr>
          <w:rStyle w:val="CharDivText"/>
        </w:rPr>
        <w:t>Eligibility</w:t>
      </w:r>
      <w:bookmarkEnd w:id="238"/>
    </w:p>
    <w:p w:rsidR="00977FF6" w:rsidRPr="00EC0B71" w:rsidRDefault="00977FF6" w:rsidP="00977FF6">
      <w:pPr>
        <w:pStyle w:val="ActHead5"/>
      </w:pPr>
      <w:bookmarkStart w:id="239" w:name="_Toc78890396"/>
      <w:r w:rsidRPr="008E588C">
        <w:rPr>
          <w:rStyle w:val="CharSectno"/>
        </w:rPr>
        <w:t>123</w:t>
      </w:r>
      <w:r w:rsidRPr="00EC0B71">
        <w:t xml:space="preserve">  Eligibility</w:t>
      </w:r>
      <w:bookmarkEnd w:id="239"/>
    </w:p>
    <w:p w:rsidR="00977FF6" w:rsidRPr="00EC0B71" w:rsidRDefault="00977FF6" w:rsidP="00977FF6">
      <w:pPr>
        <w:pStyle w:val="subsection"/>
      </w:pPr>
      <w:r w:rsidRPr="00EC0B71">
        <w:tab/>
        <w:t>(1)</w:t>
      </w:r>
      <w:r w:rsidRPr="00EC0B71">
        <w:tab/>
        <w:t>This section applies for the purposes of paragraphs 117(a) and 120(a).</w:t>
      </w:r>
    </w:p>
    <w:p w:rsidR="00977FF6" w:rsidRPr="00EC0B71" w:rsidRDefault="00977FF6" w:rsidP="00977FF6">
      <w:pPr>
        <w:pStyle w:val="subsection"/>
      </w:pPr>
      <w:r w:rsidRPr="00EC0B71">
        <w:tab/>
        <w:t>(2)</w:t>
      </w:r>
      <w:r w:rsidRPr="00EC0B71">
        <w:tab/>
        <w:t>This subsection applies to an individual on a day if:</w:t>
      </w:r>
    </w:p>
    <w:p w:rsidR="00977FF6" w:rsidRPr="00EC0B71" w:rsidRDefault="00977FF6" w:rsidP="00977FF6">
      <w:pPr>
        <w:pStyle w:val="paragraph"/>
      </w:pPr>
      <w:r w:rsidRPr="00EC0B71">
        <w:tab/>
        <w:t>(a)</w:t>
      </w:r>
      <w:r w:rsidRPr="00EC0B71">
        <w:tab/>
        <w:t>in relation to that day, a determination under section 16 of the Family Assistance Administration Act is in force in respect of the individual as a claimant; and</w:t>
      </w:r>
    </w:p>
    <w:p w:rsidR="00977FF6" w:rsidRPr="00EC0B71" w:rsidRDefault="00977FF6" w:rsidP="00977FF6">
      <w:pPr>
        <w:pStyle w:val="paragraph"/>
      </w:pPr>
      <w:r w:rsidRPr="00EC0B71">
        <w:tab/>
        <w:t>(b)</w:t>
      </w:r>
      <w:r w:rsidRPr="00EC0B71">
        <w:tab/>
        <w:t>the rate of family tax benefit payable under the determination in relation to that day consists of or includes a Part A or Part B rate greater than nil.</w:t>
      </w:r>
    </w:p>
    <w:p w:rsidR="00977FF6" w:rsidRPr="00EC0B71" w:rsidRDefault="00977FF6" w:rsidP="00977FF6">
      <w:pPr>
        <w:pStyle w:val="subsection"/>
      </w:pPr>
      <w:r w:rsidRPr="00EC0B71">
        <w:tab/>
        <w:t>(3)</w:t>
      </w:r>
      <w:r w:rsidRPr="00EC0B71">
        <w:tab/>
        <w:t>This subsection applies to an individual on a day if:</w:t>
      </w:r>
    </w:p>
    <w:p w:rsidR="00977FF6" w:rsidRPr="00EC0B71" w:rsidRDefault="00977FF6" w:rsidP="00977FF6">
      <w:pPr>
        <w:pStyle w:val="paragraph"/>
      </w:pPr>
      <w:r w:rsidRPr="00EC0B71">
        <w:tab/>
        <w:t>(a)</w:t>
      </w:r>
      <w:r w:rsidRPr="00EC0B71">
        <w:tab/>
        <w:t>in relation to that day, a determination under section 17 of the Family Assistance Administration Act is in force in respect of the individual as a claimant; and</w:t>
      </w:r>
    </w:p>
    <w:p w:rsidR="00977FF6" w:rsidRPr="00EC0B71" w:rsidRDefault="00977FF6" w:rsidP="00977FF6">
      <w:pPr>
        <w:pStyle w:val="paragraph"/>
      </w:pPr>
      <w:r w:rsidRPr="00EC0B71">
        <w:tab/>
        <w:t>(b)</w:t>
      </w:r>
      <w:r w:rsidRPr="00EC0B71">
        <w:tab/>
        <w:t>the rate of family tax benefit payable under the determination in relation to that day consists of or includes a Part A or Part B rate greater than nil; and</w:t>
      </w:r>
    </w:p>
    <w:p w:rsidR="00977FF6" w:rsidRPr="00EC0B71" w:rsidRDefault="00977FF6" w:rsidP="00977FF6">
      <w:pPr>
        <w:pStyle w:val="paragraph"/>
      </w:pPr>
      <w:r w:rsidRPr="00EC0B71">
        <w:tab/>
        <w:t>(c)</w:t>
      </w:r>
      <w:r w:rsidRPr="00EC0B71">
        <w:tab/>
        <w:t>the determination is made as a result of a claim made in:</w:t>
      </w:r>
    </w:p>
    <w:p w:rsidR="00977FF6" w:rsidRPr="00EC0B71" w:rsidRDefault="00977FF6" w:rsidP="00977FF6">
      <w:pPr>
        <w:pStyle w:val="paragraphsub"/>
      </w:pPr>
      <w:r w:rsidRPr="00EC0B71">
        <w:tab/>
        <w:t>(i)</w:t>
      </w:r>
      <w:r w:rsidRPr="00EC0B71">
        <w:tab/>
        <w:t>the income year in which that day occurs; or</w:t>
      </w:r>
    </w:p>
    <w:p w:rsidR="00977FF6" w:rsidRPr="00EC0B71" w:rsidRDefault="00977FF6" w:rsidP="00977FF6">
      <w:pPr>
        <w:pStyle w:val="paragraphsub"/>
      </w:pPr>
      <w:r w:rsidRPr="00EC0B71">
        <w:tab/>
        <w:t>(ii)</w:t>
      </w:r>
      <w:r w:rsidRPr="00EC0B71">
        <w:tab/>
        <w:t>either of the next 2 income years.</w:t>
      </w:r>
    </w:p>
    <w:p w:rsidR="00977FF6" w:rsidRPr="00EC0B71" w:rsidRDefault="00977FF6" w:rsidP="00977FF6">
      <w:pPr>
        <w:pStyle w:val="subsection"/>
      </w:pPr>
      <w:r w:rsidRPr="00EC0B71">
        <w:tab/>
        <w:t>(4)</w:t>
      </w:r>
      <w:r w:rsidRPr="00EC0B71">
        <w:tab/>
        <w:t>This subsection applies to an individual on a day if:</w:t>
      </w:r>
    </w:p>
    <w:p w:rsidR="00977FF6" w:rsidRPr="00EC0B71" w:rsidRDefault="00977FF6" w:rsidP="00977FF6">
      <w:pPr>
        <w:pStyle w:val="paragraph"/>
      </w:pPr>
      <w:r w:rsidRPr="00EC0B71">
        <w:tab/>
        <w:t>(a)</w:t>
      </w:r>
      <w:r w:rsidRPr="00EC0B71">
        <w:tab/>
        <w:t>in relation to that day, a determination under section 18 of the Family Assistance Administration Act is in force in respect of the individual as a claimant; and</w:t>
      </w:r>
    </w:p>
    <w:p w:rsidR="00977FF6" w:rsidRPr="00EC0B71" w:rsidRDefault="00977FF6" w:rsidP="00977FF6">
      <w:pPr>
        <w:pStyle w:val="paragraph"/>
      </w:pPr>
      <w:r w:rsidRPr="00EC0B71">
        <w:tab/>
        <w:t>(b)</w:t>
      </w:r>
      <w:r w:rsidRPr="00EC0B71">
        <w:tab/>
        <w:t>the rate of family tax benefit payable under the determination in relation to that day consists of or includes a Part A or Part B rate greater than nil; and</w:t>
      </w:r>
    </w:p>
    <w:p w:rsidR="00977FF6" w:rsidRPr="00EC0B71" w:rsidRDefault="00977FF6" w:rsidP="00977FF6">
      <w:pPr>
        <w:pStyle w:val="paragraph"/>
      </w:pPr>
      <w:r w:rsidRPr="00EC0B71">
        <w:tab/>
        <w:t>(c)</w:t>
      </w:r>
      <w:r w:rsidRPr="00EC0B71">
        <w:tab/>
        <w:t>the determination is made as a result of a claim made in:</w:t>
      </w:r>
    </w:p>
    <w:p w:rsidR="00977FF6" w:rsidRPr="00EC0B71" w:rsidRDefault="00977FF6" w:rsidP="00977FF6">
      <w:pPr>
        <w:pStyle w:val="paragraphsub"/>
      </w:pPr>
      <w:r w:rsidRPr="00EC0B71">
        <w:tab/>
        <w:t>(i)</w:t>
      </w:r>
      <w:r w:rsidRPr="00EC0B71">
        <w:tab/>
        <w:t>the income year in which that day occurs; or</w:t>
      </w:r>
    </w:p>
    <w:p w:rsidR="00977FF6" w:rsidRPr="00EC0B71" w:rsidRDefault="00977FF6" w:rsidP="00977FF6">
      <w:pPr>
        <w:pStyle w:val="paragraphsub"/>
      </w:pPr>
      <w:r w:rsidRPr="00EC0B71">
        <w:tab/>
        <w:t>(ii)</w:t>
      </w:r>
      <w:r w:rsidRPr="00EC0B71">
        <w:tab/>
        <w:t>a later income year.</w:t>
      </w:r>
    </w:p>
    <w:p w:rsidR="00632062" w:rsidRPr="00EC0B71" w:rsidRDefault="00632062" w:rsidP="00F42F72">
      <w:pPr>
        <w:pStyle w:val="ActHead1"/>
        <w:pageBreakBefore/>
      </w:pPr>
      <w:bookmarkStart w:id="240" w:name="_Toc78890397"/>
      <w:r w:rsidRPr="008E588C">
        <w:rPr>
          <w:rStyle w:val="CharChapNo"/>
        </w:rPr>
        <w:lastRenderedPageBreak/>
        <w:t>Schedule</w:t>
      </w:r>
      <w:r w:rsidR="00BD75AB" w:rsidRPr="008E588C">
        <w:rPr>
          <w:rStyle w:val="CharChapNo"/>
        </w:rPr>
        <w:t> </w:t>
      </w:r>
      <w:r w:rsidRPr="008E588C">
        <w:rPr>
          <w:rStyle w:val="CharChapNo"/>
        </w:rPr>
        <w:t>1</w:t>
      </w:r>
      <w:r w:rsidRPr="00EC0B71">
        <w:t>—</w:t>
      </w:r>
      <w:r w:rsidRPr="008E588C">
        <w:rPr>
          <w:rStyle w:val="CharChapText"/>
        </w:rPr>
        <w:t>Family tax benefit rate calculator</w:t>
      </w:r>
      <w:bookmarkEnd w:id="240"/>
    </w:p>
    <w:p w:rsidR="00632062" w:rsidRPr="00EC0B71" w:rsidRDefault="00632062">
      <w:pPr>
        <w:pStyle w:val="notemargin"/>
      </w:pPr>
      <w:r w:rsidRPr="00EC0B71">
        <w:t>Note:</w:t>
      </w:r>
      <w:r w:rsidRPr="00EC0B71">
        <w:tab/>
        <w:t>See subsection</w:t>
      </w:r>
      <w:r w:rsidR="00BD75AB" w:rsidRPr="00EC0B71">
        <w:t> </w:t>
      </w:r>
      <w:r w:rsidRPr="00EC0B71">
        <w:t>58(1).</w:t>
      </w:r>
    </w:p>
    <w:p w:rsidR="00632062" w:rsidRPr="00EC0B71" w:rsidRDefault="00AA48B4" w:rsidP="0022492B">
      <w:pPr>
        <w:pStyle w:val="ActHead2"/>
      </w:pPr>
      <w:bookmarkStart w:id="241" w:name="_Toc78890398"/>
      <w:r w:rsidRPr="008E588C">
        <w:rPr>
          <w:rStyle w:val="CharPartNo"/>
        </w:rPr>
        <w:t>Part 1</w:t>
      </w:r>
      <w:r w:rsidR="00632062" w:rsidRPr="00EC0B71">
        <w:t>—</w:t>
      </w:r>
      <w:r w:rsidR="00632062" w:rsidRPr="008E588C">
        <w:rPr>
          <w:rStyle w:val="CharPartText"/>
        </w:rPr>
        <w:t>Overall rate calculation process</w:t>
      </w:r>
      <w:bookmarkEnd w:id="241"/>
    </w:p>
    <w:p w:rsidR="00632062" w:rsidRPr="00EC0B71" w:rsidRDefault="00486B15">
      <w:pPr>
        <w:pStyle w:val="Header"/>
      </w:pPr>
      <w:r w:rsidRPr="008E588C">
        <w:rPr>
          <w:rStyle w:val="CharDivNo"/>
        </w:rPr>
        <w:t xml:space="preserve"> </w:t>
      </w:r>
      <w:r w:rsidRPr="008E588C">
        <w:rPr>
          <w:rStyle w:val="CharDivText"/>
        </w:rPr>
        <w:t xml:space="preserve"> </w:t>
      </w:r>
    </w:p>
    <w:p w:rsidR="00632062" w:rsidRPr="00EC0B71" w:rsidRDefault="00632062" w:rsidP="0022492B">
      <w:pPr>
        <w:pStyle w:val="ActHead5"/>
      </w:pPr>
      <w:bookmarkStart w:id="242" w:name="_Toc78890399"/>
      <w:r w:rsidRPr="008E588C">
        <w:rPr>
          <w:rStyle w:val="CharSectno"/>
        </w:rPr>
        <w:t>1</w:t>
      </w:r>
      <w:r w:rsidRPr="00EC0B71">
        <w:t xml:space="preserve">  Overall rate calculation process</w:t>
      </w:r>
      <w:bookmarkEnd w:id="242"/>
    </w:p>
    <w:p w:rsidR="00632062" w:rsidRPr="00EC0B71" w:rsidRDefault="00632062">
      <w:pPr>
        <w:pStyle w:val="subsection"/>
      </w:pPr>
      <w:r w:rsidRPr="00EC0B71">
        <w:tab/>
        <w:t>(1)</w:t>
      </w:r>
      <w:r w:rsidRPr="00EC0B71">
        <w:tab/>
        <w:t>To work out an individual’s annual rate of family tax benefit, add:</w:t>
      </w:r>
    </w:p>
    <w:p w:rsidR="00632062" w:rsidRPr="00EC0B71" w:rsidRDefault="00632062">
      <w:pPr>
        <w:pStyle w:val="paragraph"/>
      </w:pPr>
      <w:r w:rsidRPr="00EC0B71">
        <w:tab/>
        <w:t>(a)</w:t>
      </w:r>
      <w:r w:rsidRPr="00EC0B71">
        <w:tab/>
        <w:t>the individual’s Part A rate calculated under Part</w:t>
      </w:r>
      <w:r w:rsidR="00BD75AB" w:rsidRPr="00EC0B71">
        <w:t> </w:t>
      </w:r>
      <w:r w:rsidRPr="00EC0B71">
        <w:t>2 (clauses</w:t>
      </w:r>
      <w:r w:rsidR="00BD75AB" w:rsidRPr="00EC0B71">
        <w:t> </w:t>
      </w:r>
      <w:r w:rsidRPr="00EC0B71">
        <w:t xml:space="preserve">3 to </w:t>
      </w:r>
      <w:r w:rsidR="00975ECA" w:rsidRPr="00EC0B71">
        <w:t>24S</w:t>
      </w:r>
      <w:r w:rsidRPr="00EC0B71">
        <w:t>)</w:t>
      </w:r>
      <w:r w:rsidR="008B6DDD" w:rsidRPr="00EC0B71">
        <w:t>, Part</w:t>
      </w:r>
      <w:r w:rsidR="00BD75AB" w:rsidRPr="00EC0B71">
        <w:t> </w:t>
      </w:r>
      <w:r w:rsidR="008B6DDD" w:rsidRPr="00EC0B71">
        <w:t>3 (clauses</w:t>
      </w:r>
      <w:r w:rsidR="00BD75AB" w:rsidRPr="00EC0B71">
        <w:t> </w:t>
      </w:r>
      <w:r w:rsidR="008B6DDD" w:rsidRPr="00EC0B71">
        <w:t>25 to 28) or Part</w:t>
      </w:r>
      <w:r w:rsidR="00BD75AB" w:rsidRPr="00EC0B71">
        <w:t> </w:t>
      </w:r>
      <w:r w:rsidR="008B6DDD" w:rsidRPr="00EC0B71">
        <w:t>3A (clause</w:t>
      </w:r>
      <w:r w:rsidR="00BD75AB" w:rsidRPr="00EC0B71">
        <w:t> </w:t>
      </w:r>
      <w:r w:rsidR="008B6DDD" w:rsidRPr="00EC0B71">
        <w:t>28A)</w:t>
      </w:r>
      <w:r w:rsidRPr="00EC0B71">
        <w:t>; and</w:t>
      </w:r>
    </w:p>
    <w:p w:rsidR="00632062" w:rsidRPr="00EC0B71" w:rsidRDefault="00632062">
      <w:pPr>
        <w:pStyle w:val="paragraph"/>
      </w:pPr>
      <w:r w:rsidRPr="00EC0B71">
        <w:tab/>
        <w:t>(b)</w:t>
      </w:r>
      <w:r w:rsidRPr="00EC0B71">
        <w:tab/>
        <w:t>the individual’s Part B rate calculated under Part</w:t>
      </w:r>
      <w:r w:rsidR="00BD75AB" w:rsidRPr="00EC0B71">
        <w:t> </w:t>
      </w:r>
      <w:r w:rsidRPr="00EC0B71">
        <w:t>4 (clauses</w:t>
      </w:r>
      <w:r w:rsidR="00BD75AB" w:rsidRPr="00EC0B71">
        <w:t> </w:t>
      </w:r>
      <w:r w:rsidR="00151BC4" w:rsidRPr="00EC0B71">
        <w:t>28B</w:t>
      </w:r>
      <w:r w:rsidRPr="00EC0B71">
        <w:t xml:space="preserve"> to 33).</w:t>
      </w:r>
    </w:p>
    <w:p w:rsidR="00632062" w:rsidRPr="00EC0B71" w:rsidRDefault="00632062">
      <w:pPr>
        <w:pStyle w:val="subsection"/>
      </w:pPr>
      <w:r w:rsidRPr="00EC0B71">
        <w:tab/>
        <w:t>(2)</w:t>
      </w:r>
      <w:r w:rsidRPr="00EC0B71">
        <w:tab/>
        <w:t>To work out the individual’s Part A rate:</w:t>
      </w:r>
    </w:p>
    <w:p w:rsidR="00632062" w:rsidRPr="00EC0B71" w:rsidRDefault="00632062">
      <w:pPr>
        <w:pStyle w:val="paragraph"/>
      </w:pPr>
      <w:r w:rsidRPr="00EC0B71">
        <w:tab/>
        <w:t>(a)</w:t>
      </w:r>
      <w:r w:rsidRPr="00EC0B71">
        <w:tab/>
        <w:t>use Part</w:t>
      </w:r>
      <w:r w:rsidR="00BD75AB" w:rsidRPr="00EC0B71">
        <w:t> </w:t>
      </w:r>
      <w:r w:rsidRPr="00EC0B71">
        <w:t>2 (clauses</w:t>
      </w:r>
      <w:r w:rsidR="00BD75AB" w:rsidRPr="00EC0B71">
        <w:t> </w:t>
      </w:r>
      <w:r w:rsidRPr="00EC0B71">
        <w:t xml:space="preserve">3 to </w:t>
      </w:r>
      <w:r w:rsidR="00975ECA" w:rsidRPr="00EC0B71">
        <w:t>24S</w:t>
      </w:r>
      <w:r w:rsidRPr="00EC0B71">
        <w:t xml:space="preserve">) </w:t>
      </w:r>
      <w:r w:rsidR="00405671" w:rsidRPr="00EC0B71">
        <w:t>if the individual has at least one FTB child and:</w:t>
      </w:r>
    </w:p>
    <w:p w:rsidR="00632062" w:rsidRPr="00EC0B71" w:rsidRDefault="00632062">
      <w:pPr>
        <w:pStyle w:val="paragraphsub"/>
      </w:pPr>
      <w:r w:rsidRPr="00EC0B71">
        <w:tab/>
        <w:t>(i)</w:t>
      </w:r>
      <w:r w:rsidRPr="00EC0B71">
        <w:tab/>
        <w:t>the individual’s adjusted taxable income does not exceed the individual’s higher income free area; or</w:t>
      </w:r>
    </w:p>
    <w:p w:rsidR="00632062" w:rsidRPr="00EC0B71" w:rsidRDefault="00632062">
      <w:pPr>
        <w:pStyle w:val="paragraphsub"/>
      </w:pPr>
      <w:r w:rsidRPr="00EC0B71">
        <w:tab/>
        <w:t>(ii)</w:t>
      </w:r>
      <w:r w:rsidRPr="00EC0B71">
        <w:tab/>
        <w:t>the individual, or the individual’s partner, is receiving a social security pension, a social security benefit</w:t>
      </w:r>
      <w:r w:rsidR="00975ECA" w:rsidRPr="00EC0B71">
        <w:t>, a service pension</w:t>
      </w:r>
      <w:r w:rsidR="00396FD0" w:rsidRPr="00EC0B71">
        <w:t>, income support supplement or a veteran payment</w:t>
      </w:r>
      <w:r w:rsidRPr="00EC0B71">
        <w:t>; and</w:t>
      </w:r>
    </w:p>
    <w:p w:rsidR="00632062" w:rsidRPr="00EC0B71" w:rsidRDefault="00632062">
      <w:pPr>
        <w:pStyle w:val="paragraph"/>
      </w:pPr>
      <w:r w:rsidRPr="00EC0B71">
        <w:tab/>
        <w:t>(b)</w:t>
      </w:r>
      <w:r w:rsidRPr="00EC0B71">
        <w:tab/>
        <w:t>use Part</w:t>
      </w:r>
      <w:r w:rsidR="00BD75AB" w:rsidRPr="00EC0B71">
        <w:t> </w:t>
      </w:r>
      <w:r w:rsidRPr="00EC0B71">
        <w:t>3 (clauses</w:t>
      </w:r>
      <w:r w:rsidR="00BD75AB" w:rsidRPr="00EC0B71">
        <w:t> </w:t>
      </w:r>
      <w:r w:rsidRPr="00EC0B71">
        <w:t xml:space="preserve">25 to 28) </w:t>
      </w:r>
      <w:r w:rsidR="00405671" w:rsidRPr="00EC0B71">
        <w:t>if the individual has at least one FTB child and:</w:t>
      </w:r>
    </w:p>
    <w:p w:rsidR="00632062" w:rsidRPr="00EC0B71" w:rsidRDefault="00632062">
      <w:pPr>
        <w:pStyle w:val="paragraphsub"/>
      </w:pPr>
      <w:r w:rsidRPr="00EC0B71">
        <w:tab/>
        <w:t>(i)</w:t>
      </w:r>
      <w:r w:rsidRPr="00EC0B71">
        <w:tab/>
        <w:t>the individual’s adjusted taxable income exceeds the individual’s higher income free area; and</w:t>
      </w:r>
    </w:p>
    <w:p w:rsidR="00632062" w:rsidRPr="00EC0B71" w:rsidRDefault="00632062">
      <w:pPr>
        <w:pStyle w:val="paragraphsub"/>
      </w:pPr>
      <w:r w:rsidRPr="00EC0B71">
        <w:tab/>
        <w:t>(ii)</w:t>
      </w:r>
      <w:r w:rsidRPr="00EC0B71">
        <w:tab/>
        <w:t>neither the individual, nor the individual’s partner, is receiving a social security pension, a social security benefit</w:t>
      </w:r>
      <w:r w:rsidR="00975ECA" w:rsidRPr="00EC0B71">
        <w:t>, a service pension</w:t>
      </w:r>
      <w:r w:rsidR="00396FD0" w:rsidRPr="00EC0B71">
        <w:t>, income support supplement or a veteran payment</w:t>
      </w:r>
      <w:r w:rsidR="00405671" w:rsidRPr="00EC0B71">
        <w:t>; and</w:t>
      </w:r>
    </w:p>
    <w:p w:rsidR="00405671" w:rsidRPr="00EC0B71" w:rsidRDefault="00405671" w:rsidP="00405671">
      <w:pPr>
        <w:pStyle w:val="paragraph"/>
      </w:pPr>
      <w:r w:rsidRPr="00EC0B71">
        <w:tab/>
        <w:t>(c)</w:t>
      </w:r>
      <w:r w:rsidRPr="00EC0B71">
        <w:tab/>
        <w:t>use Part</w:t>
      </w:r>
      <w:r w:rsidR="00BD75AB" w:rsidRPr="00EC0B71">
        <w:t> </w:t>
      </w:r>
      <w:r w:rsidRPr="00EC0B71">
        <w:t>3A (clause</w:t>
      </w:r>
      <w:r w:rsidR="00BD75AB" w:rsidRPr="00EC0B71">
        <w:t> </w:t>
      </w:r>
      <w:r w:rsidRPr="00EC0B71">
        <w:t>28A) if the individual has no FTB children.</w:t>
      </w:r>
    </w:p>
    <w:p w:rsidR="00632062" w:rsidRPr="00EC0B71" w:rsidRDefault="00632062">
      <w:pPr>
        <w:pStyle w:val="subsection2"/>
      </w:pPr>
      <w:r w:rsidRPr="00EC0B71">
        <w:lastRenderedPageBreak/>
        <w:t>Use Schedule</w:t>
      </w:r>
      <w:r w:rsidR="00BD75AB" w:rsidRPr="00EC0B71">
        <w:t> </w:t>
      </w:r>
      <w:r w:rsidRPr="00EC0B71">
        <w:t>3 to work out the individual’s adjusted taxable income. Use clause</w:t>
      </w:r>
      <w:r w:rsidR="00BD75AB" w:rsidRPr="00EC0B71">
        <w:t> </w:t>
      </w:r>
      <w:r w:rsidRPr="00EC0B71">
        <w:t>2 to work out the individual’s higher income free area.</w:t>
      </w:r>
    </w:p>
    <w:p w:rsidR="00632062" w:rsidRPr="00EC0B71" w:rsidRDefault="00632062" w:rsidP="0022492B">
      <w:pPr>
        <w:pStyle w:val="ActHead5"/>
      </w:pPr>
      <w:bookmarkStart w:id="243" w:name="_Toc78890400"/>
      <w:r w:rsidRPr="008E588C">
        <w:rPr>
          <w:rStyle w:val="CharSectno"/>
        </w:rPr>
        <w:t>2</w:t>
      </w:r>
      <w:r w:rsidRPr="00EC0B71">
        <w:t xml:space="preserve">  Higher income free area</w:t>
      </w:r>
      <w:bookmarkEnd w:id="243"/>
    </w:p>
    <w:p w:rsidR="00632062" w:rsidRPr="00EC0B71" w:rsidRDefault="00632062">
      <w:pPr>
        <w:pStyle w:val="subsection"/>
        <w:spacing w:after="60"/>
      </w:pPr>
      <w:r w:rsidRPr="00EC0B71">
        <w:tab/>
      </w:r>
      <w:r w:rsidRPr="00EC0B71">
        <w:tab/>
        <w:t xml:space="preserve">For the purposes of this Part, an individual’s higher income free area is </w:t>
      </w:r>
      <w:r w:rsidR="00103ECC" w:rsidRPr="00EC0B71">
        <w:t>the basic amount in column 1 of the following table</w:t>
      </w:r>
      <w:r w:rsidRPr="00EC0B71">
        <w:t>.</w:t>
      </w:r>
    </w:p>
    <w:p w:rsidR="00632062" w:rsidRPr="00EC0B71"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EC0B71" w:rsidTr="00486B15">
        <w:trPr>
          <w:tblHeader/>
        </w:trPr>
        <w:tc>
          <w:tcPr>
            <w:tcW w:w="5977" w:type="dxa"/>
            <w:gridSpan w:val="2"/>
            <w:tcBorders>
              <w:top w:val="single" w:sz="12" w:space="0" w:color="auto"/>
              <w:bottom w:val="single" w:sz="6" w:space="0" w:color="auto"/>
            </w:tcBorders>
            <w:shd w:val="clear" w:color="auto" w:fill="auto"/>
          </w:tcPr>
          <w:p w:rsidR="00632062" w:rsidRPr="00EC0B71" w:rsidRDefault="00632062" w:rsidP="00486B15">
            <w:pPr>
              <w:pStyle w:val="TableHeading"/>
            </w:pPr>
            <w:r w:rsidRPr="00EC0B71">
              <w:t>Higher income free area</w:t>
            </w:r>
          </w:p>
        </w:tc>
      </w:tr>
      <w:tr w:rsidR="003A79BF" w:rsidRPr="00EC0B71" w:rsidTr="00640EED">
        <w:trPr>
          <w:tblHeader/>
        </w:trPr>
        <w:tc>
          <w:tcPr>
            <w:tcW w:w="426" w:type="dxa"/>
            <w:tcBorders>
              <w:top w:val="single" w:sz="6" w:space="0" w:color="auto"/>
              <w:bottom w:val="single" w:sz="12" w:space="0" w:color="auto"/>
            </w:tcBorders>
            <w:shd w:val="clear" w:color="auto" w:fill="auto"/>
          </w:tcPr>
          <w:p w:rsidR="003A79BF" w:rsidRPr="00EC0B71"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EC0B71" w:rsidRDefault="003A79BF" w:rsidP="004346AE">
            <w:pPr>
              <w:pStyle w:val="Tabletext"/>
              <w:rPr>
                <w:b/>
              </w:rPr>
            </w:pPr>
            <w:r w:rsidRPr="00EC0B71">
              <w:rPr>
                <w:b/>
              </w:rPr>
              <w:t>Column 1</w:t>
            </w:r>
          </w:p>
          <w:p w:rsidR="003A79BF" w:rsidRPr="00EC0B71" w:rsidRDefault="003A79BF" w:rsidP="004346AE">
            <w:pPr>
              <w:pStyle w:val="Tabletext"/>
              <w:rPr>
                <w:b/>
              </w:rPr>
            </w:pPr>
            <w:r w:rsidRPr="00EC0B71">
              <w:rPr>
                <w:b/>
              </w:rPr>
              <w:t>Basic amount</w:t>
            </w:r>
          </w:p>
        </w:tc>
      </w:tr>
      <w:tr w:rsidR="003A79BF" w:rsidRPr="00EC0B71" w:rsidTr="00640EED">
        <w:tc>
          <w:tcPr>
            <w:tcW w:w="426" w:type="dxa"/>
            <w:tcBorders>
              <w:top w:val="single" w:sz="12" w:space="0" w:color="auto"/>
              <w:bottom w:val="single" w:sz="12" w:space="0" w:color="auto"/>
            </w:tcBorders>
            <w:shd w:val="clear" w:color="auto" w:fill="auto"/>
          </w:tcPr>
          <w:p w:rsidR="003A79BF" w:rsidRPr="00EC0B71" w:rsidRDefault="003A79BF" w:rsidP="004346AE">
            <w:pPr>
              <w:pStyle w:val="Tabletext"/>
            </w:pPr>
            <w:r w:rsidRPr="00EC0B71">
              <w:t>1</w:t>
            </w:r>
          </w:p>
        </w:tc>
        <w:tc>
          <w:tcPr>
            <w:tcW w:w="5551" w:type="dxa"/>
            <w:tcBorders>
              <w:top w:val="single" w:sz="12" w:space="0" w:color="auto"/>
              <w:bottom w:val="single" w:sz="12" w:space="0" w:color="auto"/>
            </w:tcBorders>
            <w:shd w:val="clear" w:color="auto" w:fill="auto"/>
          </w:tcPr>
          <w:p w:rsidR="003A79BF" w:rsidRPr="00EC0B71" w:rsidRDefault="00624A10" w:rsidP="004346AE">
            <w:pPr>
              <w:pStyle w:val="Tabletext"/>
            </w:pPr>
            <w:r w:rsidRPr="00EC0B71">
              <w:rPr>
                <w:lang w:eastAsia="en-US"/>
              </w:rPr>
              <w:t>$98,988</w:t>
            </w:r>
          </w:p>
        </w:tc>
      </w:tr>
    </w:tbl>
    <w:p w:rsidR="00632062" w:rsidRPr="00EC0B71" w:rsidRDefault="00632062" w:rsidP="003D7FE2">
      <w:pPr>
        <w:pStyle w:val="ActHead2"/>
        <w:pageBreakBefore/>
      </w:pPr>
      <w:bookmarkStart w:id="244" w:name="_Toc78890401"/>
      <w:r w:rsidRPr="008E588C">
        <w:rPr>
          <w:rStyle w:val="CharPartNo"/>
        </w:rPr>
        <w:lastRenderedPageBreak/>
        <w:t>Part</w:t>
      </w:r>
      <w:r w:rsidR="00BD75AB" w:rsidRPr="008E588C">
        <w:rPr>
          <w:rStyle w:val="CharPartNo"/>
        </w:rPr>
        <w:t> </w:t>
      </w:r>
      <w:r w:rsidRPr="008E588C">
        <w:rPr>
          <w:rStyle w:val="CharPartNo"/>
        </w:rPr>
        <w:t>2</w:t>
      </w:r>
      <w:r w:rsidRPr="00EC0B71">
        <w:t>—</w:t>
      </w:r>
      <w:r w:rsidRPr="008E588C">
        <w:rPr>
          <w:rStyle w:val="CharPartText"/>
        </w:rPr>
        <w:t>Part A rate (Method 1)</w:t>
      </w:r>
      <w:bookmarkEnd w:id="244"/>
    </w:p>
    <w:p w:rsidR="00632062" w:rsidRPr="00EC0B71" w:rsidRDefault="00AA48B4" w:rsidP="0022492B">
      <w:pPr>
        <w:pStyle w:val="ActHead3"/>
      </w:pPr>
      <w:bookmarkStart w:id="245" w:name="_Toc78890402"/>
      <w:r w:rsidRPr="008E588C">
        <w:rPr>
          <w:rStyle w:val="CharDivNo"/>
        </w:rPr>
        <w:t>Division 1</w:t>
      </w:r>
      <w:r w:rsidR="00632062" w:rsidRPr="00EC0B71">
        <w:t>—</w:t>
      </w:r>
      <w:r w:rsidR="00632062" w:rsidRPr="008E588C">
        <w:rPr>
          <w:rStyle w:val="CharDivText"/>
        </w:rPr>
        <w:t>Overall rate calculation process</w:t>
      </w:r>
      <w:bookmarkEnd w:id="245"/>
    </w:p>
    <w:p w:rsidR="00632062" w:rsidRPr="00EC0B71" w:rsidRDefault="00632062" w:rsidP="0022492B">
      <w:pPr>
        <w:pStyle w:val="ActHead5"/>
      </w:pPr>
      <w:bookmarkStart w:id="246" w:name="_Toc78890403"/>
      <w:r w:rsidRPr="008E588C">
        <w:rPr>
          <w:rStyle w:val="CharSectno"/>
        </w:rPr>
        <w:t>3</w:t>
      </w:r>
      <w:r w:rsidRPr="00EC0B71">
        <w:t xml:space="preserve">  Method of calculating Part A rate</w:t>
      </w:r>
      <w:bookmarkEnd w:id="246"/>
    </w:p>
    <w:p w:rsidR="00632062" w:rsidRPr="00EC0B71" w:rsidRDefault="00632062">
      <w:pPr>
        <w:pStyle w:val="subsection"/>
      </w:pPr>
      <w:r w:rsidRPr="00EC0B71">
        <w:tab/>
      </w:r>
      <w:r w:rsidRPr="00EC0B71">
        <w:tab/>
        <w:t xml:space="preserve">Subject to the operation of </w:t>
      </w:r>
      <w:r w:rsidR="00AB6E7E" w:rsidRPr="00EC0B71">
        <w:t>clauses</w:t>
      </w:r>
      <w:r w:rsidR="00BD75AB" w:rsidRPr="00EC0B71">
        <w:t> </w:t>
      </w:r>
      <w:r w:rsidR="00FB34B2" w:rsidRPr="00EC0B71">
        <w:t>5,</w:t>
      </w:r>
      <w:r w:rsidR="009C4F75" w:rsidRPr="00EC0B71">
        <w:t xml:space="preserve"> 6A,</w:t>
      </w:r>
      <w:r w:rsidR="00FB34B2" w:rsidRPr="00EC0B71">
        <w:t xml:space="preserve"> 38J and 38K</w:t>
      </w:r>
      <w:r w:rsidRPr="00EC0B71">
        <w:t xml:space="preserve">, if the individual’s Part A rate is to be calculated using this Part, it is calculated as follows: </w:t>
      </w:r>
    </w:p>
    <w:p w:rsidR="00632062" w:rsidRPr="00EC0B71" w:rsidRDefault="00632062" w:rsidP="00AF57E2">
      <w:pPr>
        <w:pStyle w:val="BoxHeadItalic"/>
      </w:pPr>
      <w:r w:rsidRPr="00EC0B71">
        <w:t>Method statement</w:t>
      </w:r>
    </w:p>
    <w:p w:rsidR="00632062" w:rsidRPr="00EC0B71" w:rsidRDefault="00632062" w:rsidP="00AF57E2">
      <w:pPr>
        <w:pStyle w:val="BoxStep"/>
        <w:keepNext/>
      </w:pPr>
      <w:r w:rsidRPr="00EC0B71">
        <w:t>Step 1.</w:t>
      </w:r>
      <w:r w:rsidRPr="00EC0B71">
        <w:tab/>
        <w:t>Add the following amounts:</w:t>
      </w:r>
    </w:p>
    <w:p w:rsidR="00632062" w:rsidRPr="00EC0B71" w:rsidRDefault="00632062" w:rsidP="00AF57E2">
      <w:pPr>
        <w:pStyle w:val="BoxPara"/>
        <w:keepNext/>
      </w:pPr>
      <w:r w:rsidRPr="00EC0B71">
        <w:tab/>
        <w:t>(a)</w:t>
      </w:r>
      <w:r w:rsidRPr="00EC0B71">
        <w:tab/>
        <w:t xml:space="preserve">the individual’s standard rate under </w:t>
      </w:r>
      <w:r w:rsidR="00AA48B4" w:rsidRPr="00EC0B71">
        <w:t>Division 2</w:t>
      </w:r>
      <w:r w:rsidRPr="00EC0B71">
        <w:t xml:space="preserve"> of this Part (clauses</w:t>
      </w:r>
      <w:r w:rsidR="00BD75AB" w:rsidRPr="00EC0B71">
        <w:t> </w:t>
      </w:r>
      <w:r w:rsidRPr="00EC0B71">
        <w:t>7 to 11);</w:t>
      </w:r>
    </w:p>
    <w:p w:rsidR="004C561E" w:rsidRPr="00EC0B71" w:rsidRDefault="004C561E" w:rsidP="004C561E">
      <w:pPr>
        <w:pStyle w:val="BoxPara"/>
      </w:pPr>
      <w:r w:rsidRPr="00EC0B71">
        <w:tab/>
        <w:t>(ba)</w:t>
      </w:r>
      <w:r w:rsidRPr="00EC0B71">
        <w:tab/>
        <w:t xml:space="preserve">the individual’s newborn supplement (if any) under </w:t>
      </w:r>
      <w:r w:rsidR="00AA48B4" w:rsidRPr="00EC0B71">
        <w:t>Division 1</w:t>
      </w:r>
      <w:r w:rsidRPr="00EC0B71">
        <w:t>A of Part</w:t>
      </w:r>
      <w:r w:rsidR="00BD75AB" w:rsidRPr="00EC0B71">
        <w:t> </w:t>
      </w:r>
      <w:r w:rsidRPr="00EC0B71">
        <w:t>5 (clauses</w:t>
      </w:r>
      <w:r w:rsidR="00BD75AB" w:rsidRPr="00EC0B71">
        <w:t> </w:t>
      </w:r>
      <w:r w:rsidRPr="00EC0B71">
        <w:t>35A and 35B);</w:t>
      </w:r>
    </w:p>
    <w:p w:rsidR="00632062" w:rsidRPr="00EC0B71" w:rsidRDefault="00632062" w:rsidP="00AF57E2">
      <w:pPr>
        <w:pStyle w:val="BoxPara"/>
        <w:keepNext/>
      </w:pPr>
      <w:r w:rsidRPr="00EC0B71">
        <w:tab/>
        <w:t>(c)</w:t>
      </w:r>
      <w:r w:rsidRPr="00EC0B71">
        <w:tab/>
        <w:t xml:space="preserve">the individual’s multiple birth allowance (if any) under </w:t>
      </w:r>
      <w:r w:rsidR="00AA48B4" w:rsidRPr="00EC0B71">
        <w:t>Division 2</w:t>
      </w:r>
      <w:r w:rsidRPr="00EC0B71">
        <w:t xml:space="preserve"> of Part</w:t>
      </w:r>
      <w:r w:rsidR="00BD75AB" w:rsidRPr="00EC0B71">
        <w:t> </w:t>
      </w:r>
      <w:r w:rsidRPr="00EC0B71">
        <w:t>5 (clauses</w:t>
      </w:r>
      <w:r w:rsidR="00BD75AB" w:rsidRPr="00EC0B71">
        <w:t> </w:t>
      </w:r>
      <w:r w:rsidRPr="00EC0B71">
        <w:t>36 to 38);</w:t>
      </w:r>
    </w:p>
    <w:p w:rsidR="008D280C" w:rsidRPr="00EC0B71" w:rsidRDefault="008D280C" w:rsidP="00AF57E2">
      <w:pPr>
        <w:pStyle w:val="BoxPara"/>
      </w:pPr>
      <w:r w:rsidRPr="00EC0B71">
        <w:tab/>
        <w:t>(ca)</w:t>
      </w:r>
      <w:r w:rsidRPr="00EC0B71">
        <w:tab/>
        <w:t xml:space="preserve">the individual’s FTB Part A supplement under </w:t>
      </w:r>
      <w:r w:rsidR="00AA48B4" w:rsidRPr="00EC0B71">
        <w:t>Division 2</w:t>
      </w:r>
      <w:r w:rsidRPr="00EC0B71">
        <w:t>A of Part</w:t>
      </w:r>
      <w:r w:rsidR="00BD75AB" w:rsidRPr="00EC0B71">
        <w:t> </w:t>
      </w:r>
      <w:r w:rsidRPr="00EC0B71">
        <w:t>5 (clause</w:t>
      </w:r>
      <w:r w:rsidR="00BD75AB" w:rsidRPr="00EC0B71">
        <w:t> </w:t>
      </w:r>
      <w:r w:rsidRPr="00EC0B71">
        <w:t>38A);</w:t>
      </w:r>
    </w:p>
    <w:p w:rsidR="00A70FFD" w:rsidRPr="00EC0B71" w:rsidRDefault="00A70FFD" w:rsidP="00A70FFD">
      <w:pPr>
        <w:pStyle w:val="BoxPara"/>
      </w:pPr>
      <w:r w:rsidRPr="00EC0B71">
        <w:tab/>
        <w:t>(cb)</w:t>
      </w:r>
      <w:r w:rsidRPr="00EC0B71">
        <w:tab/>
        <w:t xml:space="preserve">the individual’s </w:t>
      </w:r>
      <w:r w:rsidR="00E908C6" w:rsidRPr="00EC0B71">
        <w:t>energy supplement</w:t>
      </w:r>
      <w:r w:rsidRPr="00EC0B71">
        <w:t xml:space="preserve"> (Part A) under Subdivision A of </w:t>
      </w:r>
      <w:r w:rsidR="00AA48B4" w:rsidRPr="00EC0B71">
        <w:t>Division 2</w:t>
      </w:r>
      <w:r w:rsidRPr="00EC0B71">
        <w:t>AA of Part</w:t>
      </w:r>
      <w:r w:rsidR="00BD75AB" w:rsidRPr="00EC0B71">
        <w:t> </w:t>
      </w:r>
      <w:r w:rsidRPr="00EC0B71">
        <w:t>5 (clause</w:t>
      </w:r>
      <w:r w:rsidR="00BD75AB" w:rsidRPr="00EC0B71">
        <w:t> </w:t>
      </w:r>
      <w:r w:rsidRPr="00EC0B71">
        <w:t>38AA);</w:t>
      </w:r>
    </w:p>
    <w:p w:rsidR="00632062" w:rsidRPr="00EC0B71" w:rsidRDefault="00632062" w:rsidP="00AF57E2">
      <w:pPr>
        <w:pStyle w:val="BoxPara"/>
      </w:pPr>
      <w:r w:rsidRPr="00EC0B71">
        <w:tab/>
        <w:t>(d)</w:t>
      </w:r>
      <w:r w:rsidRPr="00EC0B71">
        <w:tab/>
        <w:t xml:space="preserve">the individual’s rent assistance (if any) under </w:t>
      </w:r>
      <w:r w:rsidR="00FB34B2" w:rsidRPr="00EC0B71">
        <w:t xml:space="preserve">Subdivision A of </w:t>
      </w:r>
      <w:r w:rsidR="00AA48B4" w:rsidRPr="00EC0B71">
        <w:t>Division 2</w:t>
      </w:r>
      <w:r w:rsidR="00FB34B2" w:rsidRPr="00EC0B71">
        <w:t>B of Part</w:t>
      </w:r>
      <w:r w:rsidR="00BD75AB" w:rsidRPr="00EC0B71">
        <w:t> </w:t>
      </w:r>
      <w:r w:rsidR="00FB34B2" w:rsidRPr="00EC0B71">
        <w:t>5 (clauses</w:t>
      </w:r>
      <w:r w:rsidR="00BD75AB" w:rsidRPr="00EC0B71">
        <w:t> </w:t>
      </w:r>
      <w:r w:rsidR="00FB34B2" w:rsidRPr="00EC0B71">
        <w:t>38B to 38H)</w:t>
      </w:r>
      <w:r w:rsidRPr="00EC0B71">
        <w:t>.</w:t>
      </w:r>
    </w:p>
    <w:p w:rsidR="00632062" w:rsidRPr="00EC0B71" w:rsidRDefault="00632062" w:rsidP="00AF57E2">
      <w:pPr>
        <w:pStyle w:val="BoxStep"/>
      </w:pPr>
      <w:r w:rsidRPr="00EC0B71">
        <w:tab/>
        <w:t xml:space="preserve">The result is the individual’s </w:t>
      </w:r>
      <w:r w:rsidRPr="00EC0B71">
        <w:rPr>
          <w:b/>
          <w:i/>
        </w:rPr>
        <w:t>maximum rate</w:t>
      </w:r>
      <w:r w:rsidRPr="00EC0B71">
        <w:t>.</w:t>
      </w:r>
    </w:p>
    <w:p w:rsidR="009C4F75" w:rsidRPr="00EC0B71" w:rsidRDefault="009C4F75" w:rsidP="000F1E49">
      <w:pPr>
        <w:pStyle w:val="BoxNote"/>
      </w:pPr>
      <w:r w:rsidRPr="00EC0B71">
        <w:lastRenderedPageBreak/>
        <w:tab/>
        <w:t>Note:</w:t>
      </w:r>
      <w:r w:rsidRPr="00EC0B71">
        <w:tab/>
      </w:r>
      <w:r w:rsidR="00BD75AB" w:rsidRPr="00EC0B71">
        <w:t>Paragraph (</w:t>
      </w:r>
      <w:r w:rsidRPr="00EC0B71">
        <w:t>cb) does not apply to certain individuals: see clause</w:t>
      </w:r>
      <w:r w:rsidR="00BD75AB" w:rsidRPr="00EC0B71">
        <w:t> </w:t>
      </w:r>
      <w:r w:rsidRPr="00EC0B71">
        <w:t>6A.</w:t>
      </w:r>
    </w:p>
    <w:p w:rsidR="00632062" w:rsidRPr="00EC0B71" w:rsidRDefault="00632062" w:rsidP="00747931">
      <w:pPr>
        <w:pStyle w:val="BoxStep"/>
        <w:keepNext/>
        <w:keepLines/>
      </w:pPr>
      <w:r w:rsidRPr="00EC0B71">
        <w:t>Step 2.</w:t>
      </w:r>
      <w:r w:rsidRPr="00EC0B71">
        <w:tab/>
        <w:t xml:space="preserve">Apply the income test in </w:t>
      </w:r>
      <w:r w:rsidR="00AA48B4" w:rsidRPr="00EC0B71">
        <w:t>Division 2</w:t>
      </w:r>
      <w:r w:rsidR="00FB34B2" w:rsidRPr="00EC0B71">
        <w:t>C of Part</w:t>
      </w:r>
      <w:r w:rsidR="00BD75AB" w:rsidRPr="00EC0B71">
        <w:t> </w:t>
      </w:r>
      <w:r w:rsidR="00FB34B2" w:rsidRPr="00EC0B71">
        <w:t>5 (clauses</w:t>
      </w:r>
      <w:r w:rsidR="00BD75AB" w:rsidRPr="00EC0B71">
        <w:t> </w:t>
      </w:r>
      <w:r w:rsidR="00FB34B2" w:rsidRPr="00EC0B71">
        <w:t>38L to 38N)</w:t>
      </w:r>
      <w:r w:rsidRPr="00EC0B71">
        <w:t xml:space="preserve"> to work out any reduction for adjusted taxable income. Take any reduction away from the individual’s maximum rate: the result is the individual’s </w:t>
      </w:r>
      <w:r w:rsidRPr="00EC0B71">
        <w:rPr>
          <w:b/>
          <w:i/>
        </w:rPr>
        <w:t>income tested rate</w:t>
      </w:r>
      <w:r w:rsidRPr="00EC0B71">
        <w:t>.</w:t>
      </w:r>
    </w:p>
    <w:p w:rsidR="00632062" w:rsidRPr="00EC0B71" w:rsidRDefault="00632062" w:rsidP="00AF57E2">
      <w:pPr>
        <w:pStyle w:val="BoxStep"/>
        <w:keepNext/>
        <w:keepLines/>
      </w:pPr>
      <w:r w:rsidRPr="00EC0B71">
        <w:t>Step 3.</w:t>
      </w:r>
      <w:r w:rsidRPr="00EC0B71">
        <w:tab/>
        <w:t>Apply the maintenance income test in Division</w:t>
      </w:r>
      <w:r w:rsidR="00BD75AB" w:rsidRPr="00EC0B71">
        <w:t> </w:t>
      </w:r>
      <w:r w:rsidRPr="00EC0B71">
        <w:t>5 of this Part (clauses</w:t>
      </w:r>
      <w:r w:rsidR="00BD75AB" w:rsidRPr="00EC0B71">
        <w:t> </w:t>
      </w:r>
      <w:r w:rsidRPr="00EC0B71">
        <w:t xml:space="preserve">20 to 24) to work out any reduction for maintenance income. Take any reduction away from the individual’s income tested rate: the result is the individual’s </w:t>
      </w:r>
      <w:r w:rsidRPr="00EC0B71">
        <w:rPr>
          <w:b/>
          <w:i/>
        </w:rPr>
        <w:t>income and maintenance tested rate</w:t>
      </w:r>
      <w:r w:rsidRPr="00EC0B71">
        <w:t>.</w:t>
      </w:r>
    </w:p>
    <w:p w:rsidR="00632062" w:rsidRPr="00EC0B71" w:rsidRDefault="00632062" w:rsidP="00AF57E2">
      <w:pPr>
        <w:pStyle w:val="BoxStep"/>
        <w:keepNext/>
      </w:pPr>
      <w:r w:rsidRPr="00EC0B71">
        <w:t>Step 4.</w:t>
      </w:r>
      <w:r w:rsidRPr="00EC0B71">
        <w:tab/>
        <w:t xml:space="preserve">The individual’s </w:t>
      </w:r>
      <w:r w:rsidRPr="00EC0B71">
        <w:rPr>
          <w:b/>
          <w:i/>
        </w:rPr>
        <w:t>Part A rate</w:t>
      </w:r>
      <w:r w:rsidRPr="00EC0B71">
        <w:t xml:space="preserve"> is: </w:t>
      </w:r>
    </w:p>
    <w:p w:rsidR="00632062" w:rsidRPr="00EC0B71" w:rsidRDefault="00632062" w:rsidP="00AF57E2">
      <w:pPr>
        <w:pStyle w:val="BoxPara"/>
        <w:keepNext/>
      </w:pPr>
      <w:r w:rsidRPr="00EC0B71">
        <w:tab/>
        <w:t>(a)</w:t>
      </w:r>
      <w:r w:rsidRPr="00EC0B71">
        <w:tab/>
        <w:t>the individual’s income and maintenance tested rate if it is equal to or greater than the individual’s base rate (see clause</w:t>
      </w:r>
      <w:r w:rsidR="00BD75AB" w:rsidRPr="00EC0B71">
        <w:t> </w:t>
      </w:r>
      <w:r w:rsidRPr="00EC0B71">
        <w:t>4); or</w:t>
      </w:r>
    </w:p>
    <w:p w:rsidR="00632062" w:rsidRPr="00EC0B71" w:rsidRDefault="00632062" w:rsidP="00AF57E2">
      <w:pPr>
        <w:pStyle w:val="BoxPara"/>
        <w:keepNext/>
      </w:pPr>
      <w:r w:rsidRPr="00EC0B71">
        <w:tab/>
        <w:t>(b)</w:t>
      </w:r>
      <w:r w:rsidRPr="00EC0B71">
        <w:tab/>
        <w:t>the individual’s base rate (see clause</w:t>
      </w:r>
      <w:r w:rsidR="00BD75AB" w:rsidRPr="00EC0B71">
        <w:t> </w:t>
      </w:r>
      <w:r w:rsidRPr="00EC0B71">
        <w:t>4) if it is more than the individual’s income and maintenance tested rate.</w:t>
      </w:r>
    </w:p>
    <w:p w:rsidR="00632062" w:rsidRPr="00EC0B71" w:rsidRDefault="00632062" w:rsidP="0022492B">
      <w:pPr>
        <w:pStyle w:val="ActHead5"/>
      </w:pPr>
      <w:bookmarkStart w:id="247" w:name="_Toc78890404"/>
      <w:r w:rsidRPr="008E588C">
        <w:rPr>
          <w:rStyle w:val="CharSectno"/>
        </w:rPr>
        <w:t>4</w:t>
      </w:r>
      <w:r w:rsidRPr="00EC0B71">
        <w:t xml:space="preserve">  Base rate</w:t>
      </w:r>
      <w:bookmarkEnd w:id="247"/>
    </w:p>
    <w:p w:rsidR="00632062" w:rsidRPr="00EC0B71" w:rsidRDefault="00632062">
      <w:pPr>
        <w:pStyle w:val="subsection"/>
      </w:pPr>
      <w:r w:rsidRPr="00EC0B71">
        <w:tab/>
      </w:r>
      <w:r w:rsidRPr="00EC0B71">
        <w:tab/>
        <w:t xml:space="preserve">The individual’s </w:t>
      </w:r>
      <w:r w:rsidRPr="00EC0B71">
        <w:rPr>
          <w:b/>
          <w:i/>
        </w:rPr>
        <w:t>base rate</w:t>
      </w:r>
      <w:r w:rsidRPr="00EC0B71">
        <w:t xml:space="preserve"> is the rate that would be the individual’s </w:t>
      </w:r>
      <w:r w:rsidR="00963E5B" w:rsidRPr="00EC0B71">
        <w:t xml:space="preserve">Method 2 base rate </w:t>
      </w:r>
      <w:r w:rsidRPr="00EC0B71">
        <w:t>under clause</w:t>
      </w:r>
      <w:r w:rsidR="00BD75AB" w:rsidRPr="00EC0B71">
        <w:t> </w:t>
      </w:r>
      <w:r w:rsidRPr="00EC0B71">
        <w:t>25 if the individual’s Part A rate were worked out using Part</w:t>
      </w:r>
      <w:r w:rsidR="00BD75AB" w:rsidRPr="00EC0B71">
        <w:t> </w:t>
      </w:r>
      <w:r w:rsidRPr="00EC0B71">
        <w:t>3.</w:t>
      </w:r>
    </w:p>
    <w:p w:rsidR="00B37077" w:rsidRPr="00EC0B71" w:rsidRDefault="00B37077" w:rsidP="00B37077">
      <w:pPr>
        <w:pStyle w:val="ActHead5"/>
      </w:pPr>
      <w:bookmarkStart w:id="248" w:name="_Toc78890405"/>
      <w:r w:rsidRPr="008E588C">
        <w:rPr>
          <w:rStyle w:val="CharSectno"/>
        </w:rPr>
        <w:t>5</w:t>
      </w:r>
      <w:r w:rsidRPr="00EC0B71">
        <w:t xml:space="preserve">  Family tax benefit advance to individual</w:t>
      </w:r>
      <w:bookmarkEnd w:id="248"/>
    </w:p>
    <w:p w:rsidR="00B37077" w:rsidRPr="00EC0B71" w:rsidRDefault="00B37077" w:rsidP="00B37077">
      <w:pPr>
        <w:pStyle w:val="subsection"/>
      </w:pPr>
      <w:r w:rsidRPr="00EC0B71">
        <w:tab/>
        <w:t>(1)</w:t>
      </w:r>
      <w:r w:rsidRPr="00EC0B71">
        <w:tab/>
        <w:t>If:</w:t>
      </w:r>
    </w:p>
    <w:p w:rsidR="00B37077" w:rsidRPr="00EC0B71" w:rsidRDefault="00B37077" w:rsidP="00B37077">
      <w:pPr>
        <w:pStyle w:val="paragraph"/>
      </w:pPr>
      <w:r w:rsidRPr="00EC0B71">
        <w:tab/>
        <w:t>(a)</w:t>
      </w:r>
      <w:r w:rsidRPr="00EC0B71">
        <w:tab/>
        <w:t>an individual is entitled to be paid family tax benefit by instalment; and</w:t>
      </w:r>
    </w:p>
    <w:p w:rsidR="00B37077" w:rsidRPr="00EC0B71" w:rsidRDefault="00B37077" w:rsidP="00B37077">
      <w:pPr>
        <w:pStyle w:val="paragraph"/>
      </w:pPr>
      <w:r w:rsidRPr="00EC0B71">
        <w:tab/>
        <w:t>(b)</w:t>
      </w:r>
      <w:r w:rsidRPr="00EC0B71">
        <w:tab/>
        <w:t>the individual is paid a family tax benefit advance; and</w:t>
      </w:r>
    </w:p>
    <w:p w:rsidR="00B37077" w:rsidRPr="00EC0B71" w:rsidRDefault="00B37077" w:rsidP="00B37077">
      <w:pPr>
        <w:pStyle w:val="paragraph"/>
      </w:pPr>
      <w:r w:rsidRPr="00EC0B71">
        <w:tab/>
        <w:t>(c)</w:t>
      </w:r>
      <w:r w:rsidRPr="00EC0B71">
        <w:tab/>
        <w:t>the individual has not repaid the whole of the advance; and</w:t>
      </w:r>
    </w:p>
    <w:p w:rsidR="00B37077" w:rsidRPr="00EC0B71" w:rsidRDefault="00B37077" w:rsidP="00B37077">
      <w:pPr>
        <w:pStyle w:val="paragraph"/>
      </w:pPr>
      <w:r w:rsidRPr="00EC0B71">
        <w:lastRenderedPageBreak/>
        <w:tab/>
        <w:t>(d)</w:t>
      </w:r>
      <w:r w:rsidRPr="00EC0B71">
        <w:tab/>
        <w:t>the amount of unrepaid family tax benefit advance is not an FTB advance debt;</w:t>
      </w:r>
    </w:p>
    <w:p w:rsidR="00B37077" w:rsidRPr="00EC0B71" w:rsidRDefault="00B37077" w:rsidP="00B37077">
      <w:pPr>
        <w:pStyle w:val="subsection2"/>
      </w:pPr>
      <w:r w:rsidRPr="00EC0B71">
        <w:t>then, subject to clauses</w:t>
      </w:r>
      <w:r w:rsidR="00BD75AB" w:rsidRPr="00EC0B71">
        <w:t> </w:t>
      </w:r>
      <w:r w:rsidRPr="00EC0B71">
        <w:t>44 and 49, the individual’s Part A rate (as reduced (if at all) under clauses</w:t>
      </w:r>
      <w:r w:rsidR="00BD75AB" w:rsidRPr="00EC0B71">
        <w:t> </w:t>
      </w:r>
      <w:r w:rsidRPr="00EC0B71">
        <w:t>38J and 38K) is to be reduced in accordance with Division</w:t>
      </w:r>
      <w:r w:rsidR="00BD75AB" w:rsidRPr="00EC0B71">
        <w:t> </w:t>
      </w:r>
      <w:r w:rsidRPr="00EC0B71">
        <w:t>4 of Part</w:t>
      </w:r>
      <w:r w:rsidR="00BD75AB" w:rsidRPr="00EC0B71">
        <w:t> </w:t>
      </w:r>
      <w:r w:rsidRPr="00EC0B71">
        <w:t>5 (clauses</w:t>
      </w:r>
      <w:r w:rsidR="00BD75AB" w:rsidRPr="00EC0B71">
        <w:t> </w:t>
      </w:r>
      <w:r w:rsidRPr="00EC0B71">
        <w:t>40 to 51).</w:t>
      </w:r>
    </w:p>
    <w:p w:rsidR="00B37077" w:rsidRPr="00EC0B71" w:rsidRDefault="00B37077" w:rsidP="00B37077">
      <w:pPr>
        <w:pStyle w:val="subsection"/>
      </w:pPr>
      <w:r w:rsidRPr="00EC0B71">
        <w:tab/>
        <w:t>(2)</w:t>
      </w:r>
      <w:r w:rsidRPr="00EC0B71">
        <w:tab/>
        <w:t xml:space="preserve">If an individual satisfies </w:t>
      </w:r>
      <w:r w:rsidR="00BD75AB" w:rsidRPr="00EC0B71">
        <w:t>paragraphs (</w:t>
      </w:r>
      <w:r w:rsidRPr="00EC0B71">
        <w:t xml:space="preserve">1)(a) to (d) for more than one family tax benefit advance, the individual’s Part A rate is to be reduced under </w:t>
      </w:r>
      <w:r w:rsidR="00BD75AB" w:rsidRPr="00EC0B71">
        <w:t>subclause (</w:t>
      </w:r>
      <w:r w:rsidRPr="00EC0B71">
        <w:t>1) for each of those advances.</w:t>
      </w:r>
    </w:p>
    <w:p w:rsidR="00172480" w:rsidRPr="00EC0B71" w:rsidRDefault="00172480" w:rsidP="00172480">
      <w:pPr>
        <w:pStyle w:val="ActHead5"/>
      </w:pPr>
      <w:bookmarkStart w:id="249" w:name="_Toc78890406"/>
      <w:r w:rsidRPr="008E588C">
        <w:rPr>
          <w:rStyle w:val="CharSectno"/>
        </w:rPr>
        <w:t>6</w:t>
      </w:r>
      <w:r w:rsidRPr="00EC0B71">
        <w:t xml:space="preserve">  Components of Part A rates under this Part</w:t>
      </w:r>
      <w:bookmarkEnd w:id="249"/>
    </w:p>
    <w:p w:rsidR="00172480" w:rsidRPr="00EC0B71" w:rsidRDefault="00172480" w:rsidP="00172480">
      <w:pPr>
        <w:pStyle w:val="subsection"/>
      </w:pPr>
      <w:r w:rsidRPr="00EC0B71">
        <w:tab/>
      </w:r>
      <w:r w:rsidRPr="00EC0B71">
        <w:tab/>
        <w:t>The Minister may, by legislative instrument, determine a method for working out the extent to which Part A rates under this Part are attributable to the amounts referred to in step 1 of the method statement in clause</w:t>
      </w:r>
      <w:r w:rsidR="00BD75AB" w:rsidRPr="00EC0B71">
        <w:t> </w:t>
      </w:r>
      <w:r w:rsidRPr="00EC0B71">
        <w:t>3.</w:t>
      </w:r>
    </w:p>
    <w:p w:rsidR="009C4F75" w:rsidRPr="00EC0B71" w:rsidRDefault="009C4F75" w:rsidP="009C4F75">
      <w:pPr>
        <w:pStyle w:val="ActHead5"/>
      </w:pPr>
      <w:bookmarkStart w:id="250" w:name="_Toc78890407"/>
      <w:r w:rsidRPr="008E588C">
        <w:rPr>
          <w:rStyle w:val="CharSectno"/>
        </w:rPr>
        <w:t>6A</w:t>
      </w:r>
      <w:r w:rsidRPr="00EC0B71">
        <w:t xml:space="preserve">  Energy supplement</w:t>
      </w:r>
      <w:bookmarkEnd w:id="250"/>
    </w:p>
    <w:p w:rsidR="009C4F75" w:rsidRPr="00EC0B71" w:rsidRDefault="009C4F75" w:rsidP="009C4F75">
      <w:pPr>
        <w:pStyle w:val="subsection"/>
      </w:pPr>
      <w:r w:rsidRPr="00EC0B71">
        <w:tab/>
        <w:t>(1)</w:t>
      </w:r>
      <w:r w:rsidRPr="00EC0B71">
        <w:tab/>
      </w:r>
      <w:r w:rsidR="00BD75AB" w:rsidRPr="00EC0B71">
        <w:t>Paragraph (</w:t>
      </w:r>
      <w:r w:rsidRPr="00EC0B71">
        <w:t>cb) of step 1 of the method statement in clause</w:t>
      </w:r>
      <w:r w:rsidR="00BD75AB" w:rsidRPr="00EC0B71">
        <w:t> </w:t>
      </w:r>
      <w:r w:rsidRPr="00EC0B71">
        <w:t>3 does not apply to an individual on or after the commencement of this clause unless:</w:t>
      </w:r>
    </w:p>
    <w:p w:rsidR="009C4F75" w:rsidRPr="00EC0B71" w:rsidRDefault="009C4F75" w:rsidP="009C4F75">
      <w:pPr>
        <w:pStyle w:val="paragraph"/>
      </w:pPr>
      <w:r w:rsidRPr="00EC0B71">
        <w:tab/>
        <w:t>(a)</w:t>
      </w:r>
      <w:r w:rsidRPr="00EC0B71">
        <w:tab/>
        <w:t>the individual was entitled to be paid family tax benefit in respect of 19</w:t>
      </w:r>
      <w:r w:rsidR="00BD75AB" w:rsidRPr="00EC0B71">
        <w:t> </w:t>
      </w:r>
      <w:r w:rsidRPr="00EC0B71">
        <w:t>September 2016; and</w:t>
      </w:r>
    </w:p>
    <w:p w:rsidR="009C4F75" w:rsidRPr="00EC0B71" w:rsidRDefault="009C4F75" w:rsidP="009C4F75">
      <w:pPr>
        <w:pStyle w:val="paragraph"/>
      </w:pPr>
      <w:r w:rsidRPr="00EC0B71">
        <w:tab/>
        <w:t>(b)</w:t>
      </w:r>
      <w:r w:rsidRPr="00EC0B71">
        <w:tab/>
        <w:t>the individual’s Part A rate of family tax benefit in respect of 19</w:t>
      </w:r>
      <w:r w:rsidR="00BD75AB" w:rsidRPr="00EC0B71">
        <w:t> </w:t>
      </w:r>
      <w:r w:rsidRPr="00EC0B71">
        <w:t>September 2016 was not worked out under Part</w:t>
      </w:r>
      <w:r w:rsidR="00BD75AB" w:rsidRPr="00EC0B71">
        <w:t> </w:t>
      </w:r>
      <w:r w:rsidRPr="00EC0B71">
        <w:t>3A of this Schedule.</w:t>
      </w:r>
    </w:p>
    <w:p w:rsidR="009C4F75" w:rsidRPr="00EC0B71" w:rsidRDefault="009C4F75" w:rsidP="009C4F75">
      <w:pPr>
        <w:pStyle w:val="subsection"/>
      </w:pPr>
      <w:r w:rsidRPr="00EC0B71">
        <w:tab/>
        <w:t>(2)</w:t>
      </w:r>
      <w:r w:rsidRPr="00EC0B71">
        <w:tab/>
        <w:t>However, if:</w:t>
      </w:r>
    </w:p>
    <w:p w:rsidR="009C4F75" w:rsidRPr="00EC0B71" w:rsidRDefault="009C4F75" w:rsidP="009C4F75">
      <w:pPr>
        <w:pStyle w:val="paragraph"/>
      </w:pPr>
      <w:r w:rsidRPr="00EC0B71">
        <w:tab/>
        <w:t>(a)</w:t>
      </w:r>
      <w:r w:rsidRPr="00EC0B71">
        <w:tab/>
        <w:t xml:space="preserve">the individual ceases to be entitled to be paid family tax benefit in respect of a day (the </w:t>
      </w:r>
      <w:r w:rsidRPr="00EC0B71">
        <w:rPr>
          <w:b/>
          <w:i/>
        </w:rPr>
        <w:t>applicable day</w:t>
      </w:r>
      <w:r w:rsidRPr="00EC0B71">
        <w:t>) on or after 20</w:t>
      </w:r>
      <w:r w:rsidR="00BD75AB" w:rsidRPr="00EC0B71">
        <w:t> </w:t>
      </w:r>
      <w:r w:rsidRPr="00EC0B71">
        <w:t>September 2016; or</w:t>
      </w:r>
    </w:p>
    <w:p w:rsidR="009C4F75" w:rsidRPr="00EC0B71" w:rsidRDefault="009C4F75" w:rsidP="009C4F75">
      <w:pPr>
        <w:pStyle w:val="paragraph"/>
      </w:pPr>
      <w:r w:rsidRPr="00EC0B71">
        <w:tab/>
        <w:t>(b)</w:t>
      </w:r>
      <w:r w:rsidRPr="00EC0B71">
        <w:tab/>
        <w:t>the individual’s Part A rate of family tax benefit is worked out under Part</w:t>
      </w:r>
      <w:r w:rsidR="00BD75AB" w:rsidRPr="00EC0B71">
        <w:t> </w:t>
      </w:r>
      <w:r w:rsidRPr="00EC0B71">
        <w:t xml:space="preserve">3A of this Schedule in respect of a day (the </w:t>
      </w:r>
      <w:r w:rsidRPr="00EC0B71">
        <w:rPr>
          <w:b/>
          <w:i/>
        </w:rPr>
        <w:t>applicable day</w:t>
      </w:r>
      <w:r w:rsidRPr="00EC0B71">
        <w:t>) on or after 20</w:t>
      </w:r>
      <w:r w:rsidR="00BD75AB" w:rsidRPr="00EC0B71">
        <w:t> </w:t>
      </w:r>
      <w:r w:rsidRPr="00EC0B71">
        <w:t>September 2016;</w:t>
      </w:r>
    </w:p>
    <w:p w:rsidR="009C4F75" w:rsidRPr="00EC0B71" w:rsidRDefault="009C4F75" w:rsidP="009C4F75">
      <w:pPr>
        <w:pStyle w:val="subsection2"/>
      </w:pPr>
      <w:r w:rsidRPr="00EC0B71">
        <w:t xml:space="preserve">then </w:t>
      </w:r>
      <w:r w:rsidR="00BD75AB" w:rsidRPr="00EC0B71">
        <w:t>paragraph (</w:t>
      </w:r>
      <w:r w:rsidRPr="00EC0B71">
        <w:t>cb) of step 1 of the method statement in clause</w:t>
      </w:r>
      <w:r w:rsidR="00BD75AB" w:rsidRPr="00EC0B71">
        <w:t> </w:t>
      </w:r>
      <w:r w:rsidRPr="00EC0B71">
        <w:t>3 does not apply, and never again applies, to the individual from:</w:t>
      </w:r>
    </w:p>
    <w:p w:rsidR="009C4F75" w:rsidRPr="00EC0B71" w:rsidRDefault="009C4F75" w:rsidP="009C4F75">
      <w:pPr>
        <w:pStyle w:val="paragraph"/>
      </w:pPr>
      <w:r w:rsidRPr="00EC0B71">
        <w:lastRenderedPageBreak/>
        <w:tab/>
        <w:t>(c)</w:t>
      </w:r>
      <w:r w:rsidRPr="00EC0B71">
        <w:tab/>
        <w:t>if the applicable day is before the commencement of this clause—the start of the day this clause commences; or</w:t>
      </w:r>
    </w:p>
    <w:p w:rsidR="009C4F75" w:rsidRPr="00EC0B71" w:rsidRDefault="009C4F75" w:rsidP="000F1E49">
      <w:pPr>
        <w:pStyle w:val="paragraph"/>
      </w:pPr>
      <w:r w:rsidRPr="00EC0B71">
        <w:tab/>
        <w:t>(d)</w:t>
      </w:r>
      <w:r w:rsidRPr="00EC0B71">
        <w:tab/>
        <w:t>if the applicable day is on or after the commencement of this clause—the start of the applicable day.</w:t>
      </w:r>
    </w:p>
    <w:p w:rsidR="00632062" w:rsidRPr="00EC0B71" w:rsidRDefault="00AA48B4" w:rsidP="003D7FE2">
      <w:pPr>
        <w:pStyle w:val="ActHead3"/>
        <w:pageBreakBefore/>
      </w:pPr>
      <w:bookmarkStart w:id="251" w:name="_Toc78890408"/>
      <w:r w:rsidRPr="008E588C">
        <w:rPr>
          <w:rStyle w:val="CharDivNo"/>
        </w:rPr>
        <w:lastRenderedPageBreak/>
        <w:t>Division 2</w:t>
      </w:r>
      <w:r w:rsidR="00632062" w:rsidRPr="00EC0B71">
        <w:t>—</w:t>
      </w:r>
      <w:r w:rsidR="00632062" w:rsidRPr="008E588C">
        <w:rPr>
          <w:rStyle w:val="CharDivText"/>
        </w:rPr>
        <w:t>Standard rate</w:t>
      </w:r>
      <w:bookmarkEnd w:id="251"/>
    </w:p>
    <w:p w:rsidR="00632062" w:rsidRPr="00EC0B71" w:rsidRDefault="00632062" w:rsidP="0022492B">
      <w:pPr>
        <w:pStyle w:val="ActHead5"/>
      </w:pPr>
      <w:bookmarkStart w:id="252" w:name="_Toc78890409"/>
      <w:r w:rsidRPr="008E588C">
        <w:rPr>
          <w:rStyle w:val="CharSectno"/>
        </w:rPr>
        <w:t>7</w:t>
      </w:r>
      <w:r w:rsidRPr="00EC0B71">
        <w:t xml:space="preserve">  Standard rate</w:t>
      </w:r>
      <w:bookmarkEnd w:id="252"/>
    </w:p>
    <w:p w:rsidR="00632062" w:rsidRPr="00EC0B71" w:rsidRDefault="00632062">
      <w:pPr>
        <w:pStyle w:val="subsection"/>
        <w:spacing w:after="120"/>
      </w:pPr>
      <w:r w:rsidRPr="00EC0B71">
        <w:tab/>
      </w:r>
      <w:r w:rsidR="00E81D6C" w:rsidRPr="00EC0B71">
        <w:t>(1)</w:t>
      </w:r>
      <w:r w:rsidRPr="00EC0B71">
        <w:tab/>
        <w:t xml:space="preserve">Subject to </w:t>
      </w:r>
      <w:r w:rsidR="00BD75AB" w:rsidRPr="00EC0B71">
        <w:t>subclauses (</w:t>
      </w:r>
      <w:r w:rsidR="00E81D6C" w:rsidRPr="00EC0B71">
        <w:t xml:space="preserve">2) and (3) and </w:t>
      </w:r>
      <w:r w:rsidRPr="00EC0B71">
        <w:t>clauses</w:t>
      </w:r>
      <w:r w:rsidR="00BD75AB" w:rsidRPr="00EC0B71">
        <w:t> </w:t>
      </w:r>
      <w:r w:rsidRPr="00EC0B71">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EC0B71"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EC0B71" w:rsidTr="00486B15">
        <w:trPr>
          <w:tblHeader/>
        </w:trPr>
        <w:tc>
          <w:tcPr>
            <w:tcW w:w="5977" w:type="dxa"/>
            <w:gridSpan w:val="3"/>
            <w:tcBorders>
              <w:top w:val="single" w:sz="12" w:space="0" w:color="auto"/>
              <w:bottom w:val="single" w:sz="6" w:space="0" w:color="auto"/>
            </w:tcBorders>
            <w:shd w:val="clear" w:color="auto" w:fill="auto"/>
          </w:tcPr>
          <w:p w:rsidR="009A7A2C" w:rsidRPr="00EC0B71" w:rsidRDefault="009A7A2C" w:rsidP="00486B15">
            <w:pPr>
              <w:pStyle w:val="TableHeading"/>
            </w:pPr>
            <w:r w:rsidRPr="00EC0B71">
              <w:t>FTB child rates</w:t>
            </w:r>
          </w:p>
          <w:p w:rsidR="009A7A2C" w:rsidRPr="00EC0B71" w:rsidRDefault="009A7A2C" w:rsidP="00486B15">
            <w:pPr>
              <w:pStyle w:val="TableHeading"/>
            </w:pPr>
            <w:r w:rsidRPr="00EC0B71">
              <w:t>(Part A—Method 1)</w:t>
            </w:r>
          </w:p>
        </w:tc>
      </w:tr>
      <w:tr w:rsidR="009A7A2C" w:rsidRPr="00EC0B71" w:rsidTr="00486B15">
        <w:trPr>
          <w:tblHeader/>
        </w:trPr>
        <w:tc>
          <w:tcPr>
            <w:tcW w:w="567" w:type="dxa"/>
            <w:tcBorders>
              <w:top w:val="single" w:sz="6" w:space="0" w:color="auto"/>
              <w:bottom w:val="single" w:sz="12" w:space="0" w:color="auto"/>
            </w:tcBorders>
            <w:shd w:val="clear" w:color="auto" w:fill="auto"/>
          </w:tcPr>
          <w:p w:rsidR="009A7A2C" w:rsidRPr="00EC0B71"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EC0B71" w:rsidRDefault="009A7A2C" w:rsidP="00980045">
            <w:pPr>
              <w:pStyle w:val="Tabletext"/>
              <w:rPr>
                <w:b/>
              </w:rPr>
            </w:pPr>
            <w:r w:rsidRPr="00EC0B71">
              <w:rPr>
                <w:b/>
              </w:rPr>
              <w:t>Column 1</w:t>
            </w:r>
          </w:p>
          <w:p w:rsidR="009A7A2C" w:rsidRPr="00EC0B71" w:rsidRDefault="009A7A2C" w:rsidP="00980045">
            <w:pPr>
              <w:pStyle w:val="Tabletext"/>
              <w:rPr>
                <w:b/>
              </w:rPr>
            </w:pPr>
            <w:r w:rsidRPr="00EC0B71">
              <w:rPr>
                <w:b/>
              </w:rPr>
              <w:t>Category of FTB child</w:t>
            </w:r>
          </w:p>
        </w:tc>
        <w:tc>
          <w:tcPr>
            <w:tcW w:w="1582" w:type="dxa"/>
            <w:tcBorders>
              <w:top w:val="single" w:sz="6" w:space="0" w:color="auto"/>
              <w:bottom w:val="single" w:sz="12" w:space="0" w:color="auto"/>
            </w:tcBorders>
            <w:shd w:val="clear" w:color="auto" w:fill="auto"/>
          </w:tcPr>
          <w:p w:rsidR="009A7A2C" w:rsidRPr="00EC0B71" w:rsidRDefault="009A7A2C" w:rsidP="00980045">
            <w:pPr>
              <w:pStyle w:val="Tabletext"/>
              <w:rPr>
                <w:b/>
              </w:rPr>
            </w:pPr>
            <w:r w:rsidRPr="00EC0B71">
              <w:rPr>
                <w:b/>
              </w:rPr>
              <w:t>Column 2</w:t>
            </w:r>
          </w:p>
          <w:p w:rsidR="009A7A2C" w:rsidRPr="00EC0B71" w:rsidRDefault="009A7A2C" w:rsidP="00980045">
            <w:pPr>
              <w:pStyle w:val="Tabletext"/>
              <w:rPr>
                <w:b/>
              </w:rPr>
            </w:pPr>
            <w:r w:rsidRPr="00EC0B71">
              <w:rPr>
                <w:b/>
              </w:rPr>
              <w:t>FTB child rate</w:t>
            </w:r>
          </w:p>
        </w:tc>
      </w:tr>
      <w:tr w:rsidR="009A7A2C" w:rsidRPr="00EC0B71" w:rsidTr="00F81F38">
        <w:tc>
          <w:tcPr>
            <w:tcW w:w="567" w:type="dxa"/>
            <w:tcBorders>
              <w:top w:val="single" w:sz="12" w:space="0" w:color="auto"/>
              <w:bottom w:val="single" w:sz="4" w:space="0" w:color="auto"/>
            </w:tcBorders>
            <w:shd w:val="clear" w:color="auto" w:fill="auto"/>
          </w:tcPr>
          <w:p w:rsidR="009A7A2C" w:rsidRPr="00EC0B71" w:rsidRDefault="009A7A2C" w:rsidP="00980045">
            <w:pPr>
              <w:pStyle w:val="Tabletext"/>
            </w:pPr>
            <w:r w:rsidRPr="00EC0B71">
              <w:t>1</w:t>
            </w:r>
          </w:p>
        </w:tc>
        <w:tc>
          <w:tcPr>
            <w:tcW w:w="3828" w:type="dxa"/>
            <w:tcBorders>
              <w:top w:val="single" w:sz="12" w:space="0" w:color="auto"/>
              <w:bottom w:val="single" w:sz="4" w:space="0" w:color="auto"/>
            </w:tcBorders>
            <w:shd w:val="clear" w:color="auto" w:fill="auto"/>
          </w:tcPr>
          <w:p w:rsidR="009A7A2C" w:rsidRPr="00EC0B71" w:rsidRDefault="009A7A2C" w:rsidP="00980045">
            <w:pPr>
              <w:pStyle w:val="Tabletext"/>
            </w:pPr>
            <w:r w:rsidRPr="00EC0B71">
              <w:t>FTB child who is under 13 years of age</w:t>
            </w:r>
          </w:p>
        </w:tc>
        <w:tc>
          <w:tcPr>
            <w:tcW w:w="1582" w:type="dxa"/>
            <w:tcBorders>
              <w:top w:val="single" w:sz="12" w:space="0" w:color="auto"/>
              <w:bottom w:val="single" w:sz="4" w:space="0" w:color="auto"/>
            </w:tcBorders>
            <w:shd w:val="clear" w:color="auto" w:fill="auto"/>
          </w:tcPr>
          <w:p w:rsidR="009A7A2C" w:rsidRPr="00EC0B71" w:rsidRDefault="009A7A2C" w:rsidP="00980045">
            <w:pPr>
              <w:pStyle w:val="Tabletext"/>
              <w:rPr>
                <w:i/>
              </w:rPr>
            </w:pPr>
            <w:r w:rsidRPr="00EC0B71">
              <w:t>$4,292.40</w:t>
            </w:r>
          </w:p>
        </w:tc>
      </w:tr>
      <w:tr w:rsidR="009A7A2C" w:rsidRPr="00EC0B71" w:rsidTr="00F81F38">
        <w:tc>
          <w:tcPr>
            <w:tcW w:w="567" w:type="dxa"/>
            <w:tcBorders>
              <w:bottom w:val="single" w:sz="12" w:space="0" w:color="auto"/>
            </w:tcBorders>
            <w:shd w:val="clear" w:color="auto" w:fill="auto"/>
          </w:tcPr>
          <w:p w:rsidR="009A7A2C" w:rsidRPr="00EC0B71" w:rsidRDefault="009A7A2C" w:rsidP="00980045">
            <w:pPr>
              <w:pStyle w:val="Tabletext"/>
            </w:pPr>
            <w:r w:rsidRPr="00EC0B71">
              <w:t>2</w:t>
            </w:r>
          </w:p>
        </w:tc>
        <w:tc>
          <w:tcPr>
            <w:tcW w:w="3828" w:type="dxa"/>
            <w:tcBorders>
              <w:bottom w:val="single" w:sz="12" w:space="0" w:color="auto"/>
            </w:tcBorders>
            <w:shd w:val="clear" w:color="auto" w:fill="auto"/>
          </w:tcPr>
          <w:p w:rsidR="009A7A2C" w:rsidRPr="00EC0B71" w:rsidRDefault="009A7A2C" w:rsidP="00F81F38">
            <w:pPr>
              <w:pStyle w:val="Tabletext"/>
              <w:rPr>
                <w:b/>
                <w:kern w:val="28"/>
              </w:rPr>
            </w:pPr>
            <w:r w:rsidRPr="00EC0B71">
              <w:t>FTB child who has reached 13 years of age</w:t>
            </w:r>
          </w:p>
        </w:tc>
        <w:tc>
          <w:tcPr>
            <w:tcW w:w="1582" w:type="dxa"/>
            <w:tcBorders>
              <w:bottom w:val="single" w:sz="12" w:space="0" w:color="auto"/>
            </w:tcBorders>
            <w:shd w:val="clear" w:color="auto" w:fill="auto"/>
          </w:tcPr>
          <w:p w:rsidR="009A7A2C" w:rsidRPr="00EC0B71" w:rsidRDefault="009A7A2C" w:rsidP="00980045">
            <w:pPr>
              <w:pStyle w:val="Tabletext"/>
            </w:pPr>
            <w:r w:rsidRPr="00EC0B71">
              <w:t>$5,580.85</w:t>
            </w:r>
          </w:p>
        </w:tc>
      </w:tr>
    </w:tbl>
    <w:p w:rsidR="00E81D6C" w:rsidRPr="00EC0B71" w:rsidRDefault="00E81D6C" w:rsidP="00E81D6C">
      <w:pPr>
        <w:pStyle w:val="SubsectionHead"/>
      </w:pPr>
      <w:r w:rsidRPr="00EC0B71">
        <w:t>Reduction during reduction period for failing to have health check or meet immunisation requirements</w:t>
      </w:r>
    </w:p>
    <w:p w:rsidR="00E81D6C" w:rsidRPr="00EC0B71" w:rsidRDefault="00E81D6C" w:rsidP="00E81D6C">
      <w:pPr>
        <w:pStyle w:val="subsection"/>
      </w:pPr>
      <w:r w:rsidRPr="00EC0B71">
        <w:tab/>
        <w:t>(2)</w:t>
      </w:r>
      <w:r w:rsidRPr="00EC0B71">
        <w:tab/>
        <w:t>If either or both section</w:t>
      </w:r>
      <w:r w:rsidR="00BD75AB" w:rsidRPr="00EC0B71">
        <w:t> </w:t>
      </w:r>
      <w:r w:rsidRPr="00EC0B71">
        <w:t>61A and subparagraph</w:t>
      </w:r>
      <w:r w:rsidR="00BD75AB" w:rsidRPr="00EC0B71">
        <w:t> </w:t>
      </w:r>
      <w:r w:rsidRPr="00EC0B71">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EC0B71">
        <w:t>subclause (</w:t>
      </w:r>
      <w:r w:rsidRPr="00EC0B71">
        <w:t>3) applies).</w:t>
      </w:r>
    </w:p>
    <w:p w:rsidR="00E81D6C" w:rsidRPr="00EC0B71" w:rsidRDefault="00E81D6C" w:rsidP="00E81D6C">
      <w:pPr>
        <w:pStyle w:val="SubsectionHead"/>
      </w:pPr>
      <w:r w:rsidRPr="00EC0B71">
        <w:t>Reduction of past period claims for failing to meet immunisation requirements</w:t>
      </w:r>
    </w:p>
    <w:p w:rsidR="00E81D6C" w:rsidRPr="00EC0B71" w:rsidRDefault="00E81D6C" w:rsidP="00E81D6C">
      <w:pPr>
        <w:pStyle w:val="subsection"/>
      </w:pPr>
      <w:r w:rsidRPr="00EC0B71">
        <w:tab/>
        <w:t>(3)</w:t>
      </w:r>
      <w:r w:rsidRPr="00EC0B71">
        <w:tab/>
        <w:t>The annual FTB child rate in relation to an FTB child of an individual is reduced by $737.30 if subparagraph</w:t>
      </w:r>
      <w:r w:rsidR="00BD75AB" w:rsidRPr="00EC0B71">
        <w:t> </w:t>
      </w:r>
      <w:r w:rsidRPr="00EC0B71">
        <w:t>61B(1)(b)(i) applies in relation to the individual and the child.</w:t>
      </w:r>
    </w:p>
    <w:p w:rsidR="00632062" w:rsidRPr="00EC0B71" w:rsidRDefault="00632062" w:rsidP="0022492B">
      <w:pPr>
        <w:pStyle w:val="ActHead5"/>
      </w:pPr>
      <w:bookmarkStart w:id="253" w:name="_Toc78890410"/>
      <w:r w:rsidRPr="008E588C">
        <w:rPr>
          <w:rStyle w:val="CharSectno"/>
        </w:rPr>
        <w:lastRenderedPageBreak/>
        <w:t>8</w:t>
      </w:r>
      <w:r w:rsidRPr="00EC0B71">
        <w:t xml:space="preserve">  Base FTB child rate</w:t>
      </w:r>
      <w:bookmarkEnd w:id="253"/>
    </w:p>
    <w:p w:rsidR="00632062" w:rsidRPr="00EC0B71" w:rsidRDefault="00632062">
      <w:pPr>
        <w:pStyle w:val="subsection"/>
      </w:pPr>
      <w:r w:rsidRPr="00EC0B71">
        <w:tab/>
      </w:r>
      <w:r w:rsidRPr="00EC0B71">
        <w:tab/>
        <w:t xml:space="preserve">For the purposes of this Division, the </w:t>
      </w:r>
      <w:r w:rsidRPr="00EC0B71">
        <w:rPr>
          <w:b/>
          <w:i/>
        </w:rPr>
        <w:t>base FTB child rate</w:t>
      </w:r>
      <w:r w:rsidRPr="00EC0B71">
        <w:t xml:space="preserve"> for an FTB child of an individual is the rate that would be the FTB child rate under subclause</w:t>
      </w:r>
      <w:r w:rsidR="00BD75AB" w:rsidRPr="00EC0B71">
        <w:t> </w:t>
      </w:r>
      <w:r w:rsidRPr="00EC0B71">
        <w:t>26(2) if:</w:t>
      </w:r>
    </w:p>
    <w:p w:rsidR="00632062" w:rsidRPr="00EC0B71" w:rsidRDefault="00632062">
      <w:pPr>
        <w:pStyle w:val="paragraph"/>
      </w:pPr>
      <w:r w:rsidRPr="00EC0B71">
        <w:tab/>
        <w:t>(a)</w:t>
      </w:r>
      <w:r w:rsidRPr="00EC0B71">
        <w:tab/>
        <w:t>the individual’s Part A rate were being worked out under Part</w:t>
      </w:r>
      <w:r w:rsidR="00BD75AB" w:rsidRPr="00EC0B71">
        <w:t> </w:t>
      </w:r>
      <w:r w:rsidRPr="00EC0B71">
        <w:t>3; and</w:t>
      </w:r>
    </w:p>
    <w:p w:rsidR="00632062" w:rsidRPr="00EC0B71" w:rsidRDefault="00632062">
      <w:pPr>
        <w:pStyle w:val="paragraph"/>
      </w:pPr>
      <w:r w:rsidRPr="00EC0B71">
        <w:tab/>
        <w:t>(b)</w:t>
      </w:r>
      <w:r w:rsidRPr="00EC0B71">
        <w:tab/>
        <w:t>clause</w:t>
      </w:r>
      <w:r w:rsidR="00BD75AB" w:rsidRPr="00EC0B71">
        <w:t> </w:t>
      </w:r>
      <w:r w:rsidRPr="00EC0B71">
        <w:t>27 did not apply.</w:t>
      </w:r>
    </w:p>
    <w:p w:rsidR="00632062" w:rsidRPr="00EC0B71" w:rsidRDefault="00632062" w:rsidP="0022492B">
      <w:pPr>
        <w:pStyle w:val="ActHead5"/>
      </w:pPr>
      <w:bookmarkStart w:id="254" w:name="_Toc78890411"/>
      <w:r w:rsidRPr="008E588C">
        <w:rPr>
          <w:rStyle w:val="CharSectno"/>
        </w:rPr>
        <w:t>9</w:t>
      </w:r>
      <w:r w:rsidRPr="00EC0B71">
        <w:t xml:space="preserve">  FTB child rate—recipient of other periodic payments</w:t>
      </w:r>
      <w:bookmarkEnd w:id="254"/>
    </w:p>
    <w:p w:rsidR="00632062" w:rsidRPr="00EC0B71" w:rsidRDefault="00632062">
      <w:pPr>
        <w:pStyle w:val="subsection"/>
        <w:keepNext/>
      </w:pPr>
      <w:r w:rsidRPr="00EC0B71">
        <w:tab/>
      </w:r>
      <w:r w:rsidRPr="00EC0B71">
        <w:tab/>
        <w:t>The FTB child rate for an FTB child of an individual is the base FTB child rate (see clause</w:t>
      </w:r>
      <w:r w:rsidR="00BD75AB" w:rsidRPr="00EC0B71">
        <w:t> </w:t>
      </w:r>
      <w:r w:rsidRPr="00EC0B71">
        <w:t>8) if:</w:t>
      </w:r>
    </w:p>
    <w:p w:rsidR="00632062" w:rsidRPr="00EC0B71" w:rsidRDefault="00632062">
      <w:pPr>
        <w:pStyle w:val="paragraph"/>
      </w:pPr>
      <w:r w:rsidRPr="00EC0B71">
        <w:tab/>
        <w:t>(a)</w:t>
      </w:r>
      <w:r w:rsidRPr="00EC0B71">
        <w:tab/>
        <w:t>the individual or the individual’s partner is receiving a periodic payment under a law of the Commonwealth and the law provides for an increase in the rate of payment by reference to an FTB child of the individual; or</w:t>
      </w:r>
    </w:p>
    <w:p w:rsidR="00632062" w:rsidRPr="00EC0B71" w:rsidRDefault="00632062">
      <w:pPr>
        <w:pStyle w:val="paragraph"/>
      </w:pPr>
      <w:r w:rsidRPr="00EC0B71">
        <w:tab/>
        <w:t>(b)</w:t>
      </w:r>
      <w:r w:rsidRPr="00EC0B71">
        <w:tab/>
        <w:t>the individual or the individual’s partner is receiving a periodic payment under a scheme administered by the Commonwealth and the scheme provides for an increase in the rate of payment by reference to an FTB child of the individual.</w:t>
      </w:r>
    </w:p>
    <w:p w:rsidR="00246A6F" w:rsidRPr="00EC0B71" w:rsidRDefault="00246A6F" w:rsidP="00246A6F">
      <w:pPr>
        <w:pStyle w:val="ActHead5"/>
      </w:pPr>
      <w:bookmarkStart w:id="255" w:name="_Toc78890412"/>
      <w:r w:rsidRPr="008E588C">
        <w:rPr>
          <w:rStyle w:val="CharSectno"/>
        </w:rPr>
        <w:t>10</w:t>
      </w:r>
      <w:r w:rsidRPr="00EC0B71">
        <w:t xml:space="preserve">  Effect of certain maintenance rights</w:t>
      </w:r>
      <w:bookmarkEnd w:id="255"/>
    </w:p>
    <w:p w:rsidR="00632062" w:rsidRPr="00EC0B71" w:rsidRDefault="00632062">
      <w:pPr>
        <w:pStyle w:val="subsection"/>
        <w:keepNext/>
      </w:pPr>
      <w:r w:rsidRPr="00EC0B71">
        <w:tab/>
      </w:r>
      <w:r w:rsidR="000F1BE1" w:rsidRPr="00EC0B71">
        <w:t>(1)</w:t>
      </w:r>
      <w:r w:rsidRPr="00EC0B71">
        <w:tab/>
        <w:t>The FTB child rate for an FTB child of an individual is the base FTB child rate (see clause</w:t>
      </w:r>
      <w:r w:rsidR="00BD75AB" w:rsidRPr="00EC0B71">
        <w:t> </w:t>
      </w:r>
      <w:r w:rsidRPr="00EC0B71">
        <w:t>8) if:</w:t>
      </w:r>
    </w:p>
    <w:p w:rsidR="00632062" w:rsidRPr="00EC0B71" w:rsidRDefault="00632062">
      <w:pPr>
        <w:pStyle w:val="paragraph"/>
      </w:pPr>
      <w:r w:rsidRPr="00EC0B71">
        <w:tab/>
        <w:t>(a)</w:t>
      </w:r>
      <w:r w:rsidRPr="00EC0B71">
        <w:tab/>
        <w:t>the individual or the individual’s partner is entitled to claim or apply for maintenance for the child; and</w:t>
      </w:r>
    </w:p>
    <w:p w:rsidR="00632062" w:rsidRPr="00EC0B71" w:rsidRDefault="00632062">
      <w:pPr>
        <w:pStyle w:val="paragraph"/>
      </w:pPr>
      <w:r w:rsidRPr="00EC0B71">
        <w:tab/>
        <w:t>(b)</w:t>
      </w:r>
      <w:r w:rsidRPr="00EC0B71">
        <w:tab/>
        <w:t>the Secretary considers that it is reasonable for the individual or partner to take action to obtain maintenance; and</w:t>
      </w:r>
    </w:p>
    <w:p w:rsidR="00632062" w:rsidRPr="00EC0B71" w:rsidRDefault="00632062">
      <w:pPr>
        <w:pStyle w:val="paragraph"/>
        <w:keepNext/>
      </w:pPr>
      <w:r w:rsidRPr="00EC0B71">
        <w:tab/>
        <w:t>(c)</w:t>
      </w:r>
      <w:r w:rsidRPr="00EC0B71">
        <w:tab/>
        <w:t>the individual or partner does not take action that the Secretary considers reasonable to obtain maintenance.</w:t>
      </w:r>
    </w:p>
    <w:p w:rsidR="007D1DBA" w:rsidRPr="00EC0B71" w:rsidRDefault="007D1DBA" w:rsidP="007D1DBA">
      <w:pPr>
        <w:pStyle w:val="subsection"/>
      </w:pPr>
      <w:r w:rsidRPr="00EC0B71">
        <w:tab/>
        <w:t>(2)</w:t>
      </w:r>
      <w:r w:rsidRPr="00EC0B71">
        <w:tab/>
      </w:r>
      <w:r w:rsidR="00BD75AB" w:rsidRPr="00EC0B71">
        <w:t>Subclause (</w:t>
      </w:r>
      <w:r w:rsidRPr="00EC0B71">
        <w:t>1) does not apply to maintenance that is:</w:t>
      </w:r>
    </w:p>
    <w:p w:rsidR="007D1DBA" w:rsidRPr="00EC0B71" w:rsidRDefault="007D1DBA" w:rsidP="007D1DBA">
      <w:pPr>
        <w:pStyle w:val="paragraph"/>
      </w:pPr>
      <w:r w:rsidRPr="00EC0B71">
        <w:tab/>
        <w:t>(a)</w:t>
      </w:r>
      <w:r w:rsidRPr="00EC0B71">
        <w:tab/>
        <w:t xml:space="preserve">a liability under an administrative assessment (within the meaning of the </w:t>
      </w:r>
      <w:r w:rsidRPr="00EC0B71">
        <w:rPr>
          <w:i/>
        </w:rPr>
        <w:t>Child Support (Assessment) Act 1989</w:t>
      </w:r>
      <w:r w:rsidRPr="00EC0B71">
        <w:t>); and</w:t>
      </w:r>
    </w:p>
    <w:p w:rsidR="007D1DBA" w:rsidRPr="00EC0B71" w:rsidRDefault="007D1DBA" w:rsidP="007D1DBA">
      <w:pPr>
        <w:pStyle w:val="paragraph"/>
      </w:pPr>
      <w:r w:rsidRPr="00EC0B71">
        <w:lastRenderedPageBreak/>
        <w:tab/>
        <w:t>(b)</w:t>
      </w:r>
      <w:r w:rsidRPr="00EC0B71">
        <w:tab/>
        <w:t xml:space="preserve">not an enforceable maintenance liability (within the meaning of the </w:t>
      </w:r>
      <w:r w:rsidRPr="00EC0B71">
        <w:rPr>
          <w:i/>
        </w:rPr>
        <w:t>Child Support (Registration and Collection) Act 1988</w:t>
      </w:r>
      <w:r w:rsidRPr="00EC0B71">
        <w:t>).</w:t>
      </w:r>
    </w:p>
    <w:p w:rsidR="005A3126" w:rsidRPr="00EC0B71" w:rsidRDefault="005A3126" w:rsidP="005A3126">
      <w:pPr>
        <w:pStyle w:val="ActHead5"/>
      </w:pPr>
      <w:bookmarkStart w:id="256" w:name="_Toc78890413"/>
      <w:r w:rsidRPr="008E588C">
        <w:rPr>
          <w:rStyle w:val="CharSectno"/>
        </w:rPr>
        <w:t>11</w:t>
      </w:r>
      <w:r w:rsidRPr="00EC0B71">
        <w:t xml:space="preserve">  Sharing family tax benefit (shared care percentages)</w:t>
      </w:r>
      <w:bookmarkEnd w:id="256"/>
    </w:p>
    <w:p w:rsidR="005A3126" w:rsidRPr="00EC0B71" w:rsidRDefault="005A3126" w:rsidP="005A3126">
      <w:pPr>
        <w:pStyle w:val="subsection"/>
      </w:pPr>
      <w:r w:rsidRPr="00EC0B71">
        <w:tab/>
      </w:r>
      <w:r w:rsidRPr="00EC0B71">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EC0B71" w:rsidRDefault="00632062" w:rsidP="003D7FE2">
      <w:pPr>
        <w:pStyle w:val="ActHead3"/>
        <w:pageBreakBefore/>
      </w:pPr>
      <w:bookmarkStart w:id="257" w:name="_Toc78890414"/>
      <w:r w:rsidRPr="008E588C">
        <w:rPr>
          <w:rStyle w:val="CharDivNo"/>
        </w:rPr>
        <w:lastRenderedPageBreak/>
        <w:t>Division</w:t>
      </w:r>
      <w:r w:rsidR="00BD75AB" w:rsidRPr="008E588C">
        <w:rPr>
          <w:rStyle w:val="CharDivNo"/>
        </w:rPr>
        <w:t> </w:t>
      </w:r>
      <w:r w:rsidRPr="008E588C">
        <w:rPr>
          <w:rStyle w:val="CharDivNo"/>
        </w:rPr>
        <w:t>5</w:t>
      </w:r>
      <w:r w:rsidRPr="00EC0B71">
        <w:t>—</w:t>
      </w:r>
      <w:r w:rsidRPr="008E588C">
        <w:rPr>
          <w:rStyle w:val="CharDivText"/>
        </w:rPr>
        <w:t>Maintenance income test</w:t>
      </w:r>
      <w:bookmarkEnd w:id="257"/>
    </w:p>
    <w:p w:rsidR="005302A5" w:rsidRPr="00EC0B71" w:rsidRDefault="005302A5" w:rsidP="005302A5">
      <w:pPr>
        <w:pStyle w:val="ActHead4"/>
      </w:pPr>
      <w:bookmarkStart w:id="258" w:name="_Toc78890415"/>
      <w:r w:rsidRPr="008E588C">
        <w:rPr>
          <w:rStyle w:val="CharSubdNo"/>
        </w:rPr>
        <w:t>Subdivision A</w:t>
      </w:r>
      <w:r w:rsidRPr="00EC0B71">
        <w:t>—</w:t>
      </w:r>
      <w:r w:rsidRPr="008E588C">
        <w:rPr>
          <w:rStyle w:val="CharSubdText"/>
        </w:rPr>
        <w:t>Maintenance income test</w:t>
      </w:r>
      <w:bookmarkEnd w:id="258"/>
    </w:p>
    <w:p w:rsidR="00632062" w:rsidRPr="00EC0B71" w:rsidRDefault="00632062" w:rsidP="0022492B">
      <w:pPr>
        <w:pStyle w:val="ActHead5"/>
      </w:pPr>
      <w:bookmarkStart w:id="259" w:name="_Toc78890416"/>
      <w:r w:rsidRPr="008E588C">
        <w:rPr>
          <w:rStyle w:val="CharSectno"/>
        </w:rPr>
        <w:t>19A</w:t>
      </w:r>
      <w:r w:rsidRPr="00EC0B71">
        <w:t xml:space="preserve">  Extended meaning of receiving maintenance income</w:t>
      </w:r>
      <w:bookmarkEnd w:id="259"/>
    </w:p>
    <w:p w:rsidR="00632062" w:rsidRPr="00EC0B71" w:rsidRDefault="00632062">
      <w:pPr>
        <w:pStyle w:val="subsection"/>
      </w:pPr>
      <w:r w:rsidRPr="00EC0B71">
        <w:tab/>
      </w:r>
      <w:r w:rsidRPr="00EC0B71">
        <w:tab/>
        <w:t>In this Division, if the FTB child of an individual receives maintenance income, the individual is taken to have received the maintenance income.</w:t>
      </w:r>
    </w:p>
    <w:p w:rsidR="00685C72" w:rsidRPr="00EC0B71" w:rsidRDefault="00685C72" w:rsidP="00685C72">
      <w:pPr>
        <w:pStyle w:val="ActHead5"/>
      </w:pPr>
      <w:bookmarkStart w:id="260" w:name="_Toc78890417"/>
      <w:r w:rsidRPr="008E588C">
        <w:rPr>
          <w:rStyle w:val="CharSectno"/>
        </w:rPr>
        <w:t>19AA</w:t>
      </w:r>
      <w:r w:rsidRPr="00EC0B71">
        <w:t xml:space="preserve">  References to applying for maintenance income</w:t>
      </w:r>
      <w:bookmarkEnd w:id="260"/>
    </w:p>
    <w:p w:rsidR="00685C72" w:rsidRPr="00EC0B71" w:rsidRDefault="00685C72" w:rsidP="00685C72">
      <w:pPr>
        <w:pStyle w:val="subsection"/>
      </w:pPr>
      <w:r w:rsidRPr="00EC0B71">
        <w:tab/>
      </w:r>
      <w:r w:rsidRPr="00EC0B71">
        <w:tab/>
        <w:t xml:space="preserve">A reference in this Division to an individual being, or not being, entitled to apply for maintenance income includes an individual who is, or is not, entitled to so apply under the </w:t>
      </w:r>
      <w:r w:rsidRPr="00EC0B71">
        <w:rPr>
          <w:i/>
        </w:rPr>
        <w:t>Child Support (Assessment) Act 1989</w:t>
      </w:r>
      <w:r w:rsidRPr="00EC0B71">
        <w:t xml:space="preserve"> or the </w:t>
      </w:r>
      <w:r w:rsidRPr="00EC0B71">
        <w:rPr>
          <w:i/>
        </w:rPr>
        <w:t>Family Law Act 1975</w:t>
      </w:r>
      <w:r w:rsidRPr="00EC0B71">
        <w:t>.</w:t>
      </w:r>
    </w:p>
    <w:p w:rsidR="00632062" w:rsidRPr="00EC0B71" w:rsidRDefault="00632062" w:rsidP="0022492B">
      <w:pPr>
        <w:pStyle w:val="ActHead5"/>
      </w:pPr>
      <w:bookmarkStart w:id="261" w:name="_Toc78890418"/>
      <w:r w:rsidRPr="008E588C">
        <w:rPr>
          <w:rStyle w:val="CharSectno"/>
        </w:rPr>
        <w:t>19B</w:t>
      </w:r>
      <w:r w:rsidRPr="00EC0B71">
        <w:t xml:space="preserve">  Application of maintenance income test to certain pension and benefit recipients and their partners</w:t>
      </w:r>
      <w:bookmarkEnd w:id="261"/>
    </w:p>
    <w:p w:rsidR="00632062" w:rsidRPr="00EC0B71" w:rsidRDefault="00632062">
      <w:pPr>
        <w:pStyle w:val="subsection"/>
      </w:pPr>
      <w:r w:rsidRPr="00EC0B71">
        <w:tab/>
      </w:r>
      <w:r w:rsidRPr="00EC0B71">
        <w:tab/>
        <w:t>If the individual, or the individual’s partner, is:</w:t>
      </w:r>
    </w:p>
    <w:p w:rsidR="00632062" w:rsidRPr="00EC0B71" w:rsidRDefault="00632062">
      <w:pPr>
        <w:pStyle w:val="paragraph"/>
      </w:pPr>
      <w:r w:rsidRPr="00EC0B71">
        <w:tab/>
        <w:t>(a)</w:t>
      </w:r>
      <w:r w:rsidRPr="00EC0B71">
        <w:tab/>
        <w:t xml:space="preserve">permanently blind; and </w:t>
      </w:r>
    </w:p>
    <w:p w:rsidR="00632062" w:rsidRPr="00EC0B71" w:rsidRDefault="00632062">
      <w:pPr>
        <w:pStyle w:val="paragraph"/>
      </w:pPr>
      <w:r w:rsidRPr="00EC0B71">
        <w:tab/>
        <w:t>(b)</w:t>
      </w:r>
      <w:r w:rsidRPr="00EC0B71">
        <w:tab/>
        <w:t>receiving:</w:t>
      </w:r>
    </w:p>
    <w:p w:rsidR="00632062" w:rsidRPr="00EC0B71" w:rsidRDefault="00632062">
      <w:pPr>
        <w:pStyle w:val="paragraphsub"/>
      </w:pPr>
      <w:r w:rsidRPr="00EC0B71">
        <w:tab/>
        <w:t>(i)</w:t>
      </w:r>
      <w:r w:rsidRPr="00EC0B71">
        <w:tab/>
        <w:t>an age pension (under Part</w:t>
      </w:r>
      <w:r w:rsidR="00BD75AB" w:rsidRPr="00EC0B71">
        <w:t> </w:t>
      </w:r>
      <w:r w:rsidRPr="00EC0B71">
        <w:t xml:space="preserve">2.2 of the </w:t>
      </w:r>
      <w:r w:rsidRPr="00EC0B71">
        <w:rPr>
          <w:i/>
        </w:rPr>
        <w:t>Social Security Act 1991</w:t>
      </w:r>
      <w:r w:rsidRPr="00EC0B71">
        <w:t>); or</w:t>
      </w:r>
    </w:p>
    <w:p w:rsidR="00632062" w:rsidRPr="00EC0B71" w:rsidRDefault="00632062">
      <w:pPr>
        <w:pStyle w:val="paragraphsub"/>
      </w:pPr>
      <w:r w:rsidRPr="00EC0B71">
        <w:tab/>
        <w:t>(ii)</w:t>
      </w:r>
      <w:r w:rsidRPr="00EC0B71">
        <w:tab/>
        <w:t>a disability support pension (under Part</w:t>
      </w:r>
      <w:r w:rsidR="00BD75AB" w:rsidRPr="00EC0B71">
        <w:t> </w:t>
      </w:r>
      <w:r w:rsidRPr="00EC0B71">
        <w:t xml:space="preserve">2.3 of the </w:t>
      </w:r>
      <w:r w:rsidRPr="00EC0B71">
        <w:rPr>
          <w:i/>
        </w:rPr>
        <w:t>Social Security Act 1991</w:t>
      </w:r>
      <w:r w:rsidRPr="00EC0B71">
        <w:t>); or</w:t>
      </w:r>
    </w:p>
    <w:p w:rsidR="00632062" w:rsidRPr="00EC0B71" w:rsidRDefault="00632062">
      <w:pPr>
        <w:pStyle w:val="paragraphsub"/>
      </w:pPr>
      <w:r w:rsidRPr="00EC0B71">
        <w:tab/>
        <w:t>(iii)</w:t>
      </w:r>
      <w:r w:rsidRPr="00EC0B71">
        <w:tab/>
        <w:t>a service pension; or</w:t>
      </w:r>
    </w:p>
    <w:p w:rsidR="00632062" w:rsidRPr="00EC0B71" w:rsidRDefault="00632062">
      <w:pPr>
        <w:pStyle w:val="paragraphsub"/>
      </w:pPr>
      <w:r w:rsidRPr="00EC0B71">
        <w:tab/>
        <w:t>(iv)</w:t>
      </w:r>
      <w:r w:rsidRPr="00EC0B71">
        <w:tab/>
        <w:t>income support supplement (under Part</w:t>
      </w:r>
      <w:r w:rsidR="003A46B8" w:rsidRPr="00EC0B71">
        <w:t> </w:t>
      </w:r>
      <w:r w:rsidRPr="00EC0B71">
        <w:t xml:space="preserve">IIIA of the </w:t>
      </w:r>
      <w:r w:rsidRPr="00EC0B71">
        <w:rPr>
          <w:i/>
        </w:rPr>
        <w:t>Veterans’ Entitlements Act 1986</w:t>
      </w:r>
      <w:r w:rsidRPr="00EC0B71">
        <w:t>);</w:t>
      </w:r>
      <w:r w:rsidR="00396FD0" w:rsidRPr="00EC0B71">
        <w:t xml:space="preserve"> or</w:t>
      </w:r>
    </w:p>
    <w:p w:rsidR="00396FD0" w:rsidRPr="00EC0B71" w:rsidRDefault="00396FD0" w:rsidP="00396FD0">
      <w:pPr>
        <w:pStyle w:val="paragraphsub"/>
      </w:pPr>
      <w:r w:rsidRPr="00EC0B71">
        <w:tab/>
        <w:t>(v)</w:t>
      </w:r>
      <w:r w:rsidRPr="00EC0B71">
        <w:tab/>
        <w:t>a veteran payment;</w:t>
      </w:r>
    </w:p>
    <w:p w:rsidR="00632062" w:rsidRPr="00EC0B71" w:rsidRDefault="00632062">
      <w:pPr>
        <w:pStyle w:val="subsection2"/>
      </w:pPr>
      <w:r w:rsidRPr="00EC0B71">
        <w:t>then:</w:t>
      </w:r>
    </w:p>
    <w:p w:rsidR="00632062" w:rsidRPr="00EC0B71" w:rsidRDefault="00632062">
      <w:pPr>
        <w:pStyle w:val="paragraph"/>
      </w:pPr>
      <w:r w:rsidRPr="00EC0B71">
        <w:tab/>
        <w:t>(c)</w:t>
      </w:r>
      <w:r w:rsidRPr="00EC0B71">
        <w:tab/>
        <w:t>the individual’s maintenance income excess is nil; and</w:t>
      </w:r>
    </w:p>
    <w:p w:rsidR="00632062" w:rsidRPr="00EC0B71" w:rsidRDefault="00632062">
      <w:pPr>
        <w:pStyle w:val="paragraph"/>
      </w:pPr>
      <w:r w:rsidRPr="00EC0B71">
        <w:tab/>
        <w:t>(d)</w:t>
      </w:r>
      <w:r w:rsidRPr="00EC0B71">
        <w:tab/>
        <w:t>the individual’s income and maintenance tested rate is the same as the individual’s income tested rate.</w:t>
      </w:r>
    </w:p>
    <w:p w:rsidR="00632062" w:rsidRPr="00EC0B71" w:rsidRDefault="00632062" w:rsidP="0056565E">
      <w:pPr>
        <w:pStyle w:val="ActHead5"/>
      </w:pPr>
      <w:bookmarkStart w:id="262" w:name="_Toc78890419"/>
      <w:r w:rsidRPr="008E588C">
        <w:rPr>
          <w:rStyle w:val="CharSectno"/>
        </w:rPr>
        <w:lastRenderedPageBreak/>
        <w:t>20</w:t>
      </w:r>
      <w:r w:rsidRPr="00EC0B71">
        <w:t xml:space="preserve">  Effect of maintenance income on family tax benefit rate</w:t>
      </w:r>
      <w:bookmarkEnd w:id="262"/>
    </w:p>
    <w:p w:rsidR="00632062" w:rsidRPr="00EC0B71" w:rsidRDefault="00632062" w:rsidP="0056565E">
      <w:pPr>
        <w:pStyle w:val="subsection"/>
        <w:keepNext/>
        <w:keepLines/>
      </w:pPr>
      <w:r w:rsidRPr="00EC0B71">
        <w:tab/>
      </w:r>
      <w:r w:rsidR="000C0FF9" w:rsidRPr="00EC0B71">
        <w:t>(1)</w:t>
      </w:r>
      <w:r w:rsidRPr="00EC0B71">
        <w:tab/>
        <w:t>This is how to work out an individual’s reduction for maintenance income if clause</w:t>
      </w:r>
      <w:r w:rsidR="00BD75AB" w:rsidRPr="00EC0B71">
        <w:t> </w:t>
      </w:r>
      <w:r w:rsidRPr="00EC0B71">
        <w:t>19B does not apply:</w:t>
      </w:r>
    </w:p>
    <w:p w:rsidR="00632062" w:rsidRPr="00EC0B71" w:rsidRDefault="00632062" w:rsidP="00FE1067">
      <w:pPr>
        <w:pStyle w:val="BoxHeadItalic"/>
        <w:keepNext/>
        <w:keepLines/>
      </w:pPr>
      <w:r w:rsidRPr="00EC0B71">
        <w:t>Method statement</w:t>
      </w:r>
    </w:p>
    <w:p w:rsidR="00632062" w:rsidRPr="00EC0B71" w:rsidRDefault="00632062" w:rsidP="00FE1067">
      <w:pPr>
        <w:pStyle w:val="BoxStep"/>
        <w:keepNext/>
        <w:keepLines/>
      </w:pPr>
      <w:r w:rsidRPr="00EC0B71">
        <w:t>Step 1.</w:t>
      </w:r>
      <w:r w:rsidRPr="00EC0B71">
        <w:tab/>
        <w:t xml:space="preserve">Work out the annualised amount of the individual’s </w:t>
      </w:r>
      <w:r w:rsidRPr="00EC0B71">
        <w:rPr>
          <w:b/>
          <w:i/>
        </w:rPr>
        <w:t>maintenance income</w:t>
      </w:r>
      <w:r w:rsidRPr="00EC0B71">
        <w:t>. In doing so:</w:t>
      </w:r>
    </w:p>
    <w:p w:rsidR="00632062" w:rsidRPr="00EC0B71" w:rsidRDefault="00632062" w:rsidP="00FE1067">
      <w:pPr>
        <w:pStyle w:val="BoxPara"/>
        <w:keepNext/>
        <w:keepLines/>
      </w:pPr>
      <w:r w:rsidRPr="00EC0B71">
        <w:tab/>
        <w:t>(a)</w:t>
      </w:r>
      <w:r w:rsidRPr="00EC0B71">
        <w:tab/>
        <w:t>disregard any maintenance income for an FTB child for whom the FTB child rate under clause</w:t>
      </w:r>
      <w:r w:rsidR="00BD75AB" w:rsidRPr="00EC0B71">
        <w:t> </w:t>
      </w:r>
      <w:r w:rsidRPr="00EC0B71">
        <w:t>7 does not exceed the base FTB child rate (see clause</w:t>
      </w:r>
      <w:r w:rsidR="00BD75AB" w:rsidRPr="00EC0B71">
        <w:t> </w:t>
      </w:r>
      <w:r w:rsidRPr="00EC0B71">
        <w:t>8); and</w:t>
      </w:r>
    </w:p>
    <w:p w:rsidR="00632062" w:rsidRPr="00EC0B71" w:rsidRDefault="00632062" w:rsidP="00AF57E2">
      <w:pPr>
        <w:pStyle w:val="BoxPara"/>
      </w:pPr>
      <w:r w:rsidRPr="00EC0B71">
        <w:tab/>
        <w:t>(b)</w:t>
      </w:r>
      <w:r w:rsidRPr="00EC0B71">
        <w:tab/>
        <w:t>disregard the operation of clause</w:t>
      </w:r>
      <w:r w:rsidR="00BD75AB" w:rsidRPr="00EC0B71">
        <w:t> </w:t>
      </w:r>
      <w:r w:rsidRPr="00EC0B71">
        <w:t xml:space="preserve">11 (sharing of family tax benefit) in applying </w:t>
      </w:r>
      <w:r w:rsidR="00BD75AB" w:rsidRPr="00EC0B71">
        <w:t>paragraph (</w:t>
      </w:r>
      <w:r w:rsidR="000C0FF9" w:rsidRPr="00EC0B71">
        <w:t>a); and</w:t>
      </w:r>
    </w:p>
    <w:p w:rsidR="000C0FF9" w:rsidRPr="00EC0B71" w:rsidRDefault="000C0FF9" w:rsidP="000C0FF9">
      <w:pPr>
        <w:pStyle w:val="BoxPara"/>
      </w:pPr>
      <w:r w:rsidRPr="00EC0B71">
        <w:tab/>
        <w:t>(c)</w:t>
      </w:r>
      <w:r w:rsidRPr="00EC0B71">
        <w:tab/>
        <w:t>disregard any amount that, for the income year for which the individual’s reduction for maintenance income is being worked out, is required under clause</w:t>
      </w:r>
      <w:r w:rsidR="00BD75AB" w:rsidRPr="00EC0B71">
        <w:t> </w:t>
      </w:r>
      <w:r w:rsidRPr="00EC0B71">
        <w:t>24E to be depleted from a maintenance income credit balance of the individual and, if the individual is a member of a couple, from a maintenance income credit balance of the individual’s partner</w:t>
      </w:r>
      <w:r w:rsidR="00E4543C" w:rsidRPr="00EC0B71">
        <w:t>; and</w:t>
      </w:r>
    </w:p>
    <w:p w:rsidR="00950A52" w:rsidRPr="00EC0B71" w:rsidRDefault="00950A52" w:rsidP="00950A52">
      <w:pPr>
        <w:pStyle w:val="BoxPara"/>
      </w:pPr>
      <w:r w:rsidRPr="00EC0B71">
        <w:tab/>
        <w:t>(d)</w:t>
      </w:r>
      <w:r w:rsidRPr="00EC0B71">
        <w:tab/>
        <w:t>disregard any maintenance income that is received by the individual, or the individual’s partner, from another individual if the income is over the maintenance income ceiling for the income (see Subdivisions C and D).</w:t>
      </w:r>
    </w:p>
    <w:p w:rsidR="00632062" w:rsidRPr="00EC0B71" w:rsidRDefault="00632062" w:rsidP="00AF57E2">
      <w:pPr>
        <w:pStyle w:val="BoxStep"/>
      </w:pPr>
      <w:r w:rsidRPr="00EC0B71">
        <w:t>Step 2.</w:t>
      </w:r>
      <w:r w:rsidRPr="00EC0B71">
        <w:tab/>
        <w:t xml:space="preserve">Work out the individual’s </w:t>
      </w:r>
      <w:r w:rsidRPr="00EC0B71">
        <w:rPr>
          <w:b/>
          <w:i/>
        </w:rPr>
        <w:t>maintenance income free area</w:t>
      </w:r>
      <w:r w:rsidRPr="00EC0B71">
        <w:t xml:space="preserve"> using clauses</w:t>
      </w:r>
      <w:r w:rsidR="00BD75AB" w:rsidRPr="00EC0B71">
        <w:t> </w:t>
      </w:r>
      <w:r w:rsidRPr="00EC0B71">
        <w:t>22 and 23.</w:t>
      </w:r>
    </w:p>
    <w:p w:rsidR="00632062" w:rsidRPr="00EC0B71" w:rsidRDefault="00632062" w:rsidP="00AF57E2">
      <w:pPr>
        <w:pStyle w:val="BoxStep"/>
      </w:pPr>
      <w:r w:rsidRPr="00EC0B71">
        <w:t>Step 3.</w:t>
      </w:r>
      <w:r w:rsidRPr="00EC0B71">
        <w:tab/>
        <w:t>Work out whether the individual’s maintenance income exceeds the individual’s maintenance income free area.</w:t>
      </w:r>
    </w:p>
    <w:p w:rsidR="00632062" w:rsidRPr="00EC0B71" w:rsidRDefault="00632062" w:rsidP="0056565E">
      <w:pPr>
        <w:pStyle w:val="BoxStep"/>
        <w:keepNext/>
        <w:keepLines/>
      </w:pPr>
      <w:r w:rsidRPr="00EC0B71">
        <w:lastRenderedPageBreak/>
        <w:t>Step 4.</w:t>
      </w:r>
      <w:r w:rsidRPr="00EC0B71">
        <w:tab/>
        <w:t xml:space="preserve">If the individual’s maintenance income does not exceed the individual’s maintenance income free area, the individual’s </w:t>
      </w:r>
      <w:r w:rsidRPr="00EC0B71">
        <w:rPr>
          <w:b/>
          <w:i/>
        </w:rPr>
        <w:t>maintenance income excess</w:t>
      </w:r>
      <w:r w:rsidRPr="00EC0B71">
        <w:t xml:space="preserve"> is nil and there is no reduction for maintenance income.</w:t>
      </w:r>
    </w:p>
    <w:p w:rsidR="00632062" w:rsidRPr="00EC0B71" w:rsidRDefault="00632062" w:rsidP="009C3E06">
      <w:pPr>
        <w:pStyle w:val="BoxStep"/>
        <w:keepLines/>
      </w:pPr>
      <w:r w:rsidRPr="00EC0B71">
        <w:t>Step 5.</w:t>
      </w:r>
      <w:r w:rsidRPr="00EC0B71">
        <w:tab/>
        <w:t xml:space="preserve">If the individual’s maintenance income exceeds the individual’s maintenance income free area, the individual’s </w:t>
      </w:r>
      <w:r w:rsidRPr="00EC0B71">
        <w:rPr>
          <w:b/>
          <w:i/>
        </w:rPr>
        <w:t>maintenance income excess</w:t>
      </w:r>
      <w:r w:rsidRPr="00EC0B71">
        <w:t xml:space="preserve"> is the individual’s maintenance income less the individual’s maintenance income free area.</w:t>
      </w:r>
    </w:p>
    <w:p w:rsidR="00632062" w:rsidRPr="00EC0B71" w:rsidRDefault="00632062" w:rsidP="009C3E06">
      <w:pPr>
        <w:pStyle w:val="BoxStep"/>
      </w:pPr>
      <w:r w:rsidRPr="00EC0B71">
        <w:t>Step 6.</w:t>
      </w:r>
      <w:r w:rsidRPr="00EC0B71">
        <w:tab/>
        <w:t xml:space="preserve">The individual’s </w:t>
      </w:r>
      <w:r w:rsidRPr="00EC0B71">
        <w:rPr>
          <w:b/>
          <w:i/>
        </w:rPr>
        <w:t>reduction for maintenance income</w:t>
      </w:r>
      <w:r w:rsidRPr="00EC0B71">
        <w:t xml:space="preserve"> is half the maintenance income excess.</w:t>
      </w:r>
    </w:p>
    <w:p w:rsidR="009E0288" w:rsidRPr="00EC0B71" w:rsidRDefault="009E0288" w:rsidP="009E0288">
      <w:pPr>
        <w:pStyle w:val="subsection"/>
      </w:pPr>
      <w:r w:rsidRPr="00EC0B71">
        <w:tab/>
        <w:t>(2)</w:t>
      </w:r>
      <w:r w:rsidRPr="00EC0B71">
        <w:tab/>
      </w:r>
      <w:r w:rsidR="00BD75AB" w:rsidRPr="00EC0B71">
        <w:t>Paragraph (</w:t>
      </w:r>
      <w:r w:rsidRPr="00EC0B71">
        <w:t xml:space="preserve">c) of step 1 of the method statement in </w:t>
      </w:r>
      <w:r w:rsidR="00BD75AB" w:rsidRPr="00EC0B71">
        <w:t>subclause (</w:t>
      </w:r>
      <w:r w:rsidRPr="00EC0B71">
        <w:t>1) does not apply unless and until the individual has satisfied the FTB reconciliation conditions in section</w:t>
      </w:r>
      <w:r w:rsidR="00BD75AB" w:rsidRPr="00EC0B71">
        <w:t> </w:t>
      </w:r>
      <w:r w:rsidRPr="00EC0B71">
        <w:t>32B of the Family Assistance Administration Act for all of the same</w:t>
      </w:r>
      <w:r w:rsidR="008E588C">
        <w:noBreakHyphen/>
      </w:r>
      <w:r w:rsidRPr="00EC0B71">
        <w:t>rate benefit periods (within the meaning of that section) that are included in the income year for which the individual’s reduction for maintenance income is being worked out.</w:t>
      </w:r>
    </w:p>
    <w:p w:rsidR="00632062" w:rsidRPr="00EC0B71" w:rsidRDefault="00632062" w:rsidP="0022492B">
      <w:pPr>
        <w:pStyle w:val="ActHead5"/>
      </w:pPr>
      <w:bookmarkStart w:id="263" w:name="_Toc78890420"/>
      <w:r w:rsidRPr="008E588C">
        <w:rPr>
          <w:rStyle w:val="CharSectno"/>
        </w:rPr>
        <w:t>20A</w:t>
      </w:r>
      <w:r w:rsidRPr="00EC0B71">
        <w:t xml:space="preserve">  Annualised amount of maintenance income</w:t>
      </w:r>
      <w:bookmarkEnd w:id="263"/>
    </w:p>
    <w:p w:rsidR="00632062" w:rsidRPr="00EC0B71" w:rsidRDefault="00632062">
      <w:pPr>
        <w:pStyle w:val="SubsectionHead"/>
      </w:pPr>
      <w:r w:rsidRPr="00EC0B71">
        <w:t>Object of clause</w:t>
      </w:r>
    </w:p>
    <w:p w:rsidR="00632062" w:rsidRPr="00EC0B71" w:rsidRDefault="00632062">
      <w:pPr>
        <w:pStyle w:val="subsection"/>
      </w:pPr>
      <w:r w:rsidRPr="00EC0B71">
        <w:tab/>
        <w:t>(1)</w:t>
      </w:r>
      <w:r w:rsidRPr="00EC0B71">
        <w:tab/>
        <w:t>The object of this clause is to annualise the maintenance income (other than capitalised maintenance income) (</w:t>
      </w:r>
      <w:r w:rsidRPr="00EC0B71">
        <w:rPr>
          <w:b/>
          <w:i/>
        </w:rPr>
        <w:t>CMI</w:t>
      </w:r>
      <w:r w:rsidRPr="00EC0B71">
        <w:t>) of an individual during an income year.</w:t>
      </w:r>
    </w:p>
    <w:p w:rsidR="00632062" w:rsidRPr="00EC0B71" w:rsidRDefault="00632062">
      <w:pPr>
        <w:pStyle w:val="SubsectionHead"/>
      </w:pPr>
      <w:r w:rsidRPr="00EC0B71">
        <w:t>Annualisation of maintenance income other than CMI</w:t>
      </w:r>
    </w:p>
    <w:p w:rsidR="00632062" w:rsidRPr="00EC0B71" w:rsidRDefault="00632062">
      <w:pPr>
        <w:pStyle w:val="subsection"/>
      </w:pPr>
      <w:r w:rsidRPr="00EC0B71">
        <w:tab/>
        <w:t>(2)</w:t>
      </w:r>
      <w:r w:rsidRPr="00EC0B71">
        <w:tab/>
        <w:t xml:space="preserve">If an individual receives maintenance income (other than CMI) from another individual during any period or periods (the </w:t>
      </w:r>
      <w:r w:rsidRPr="00EC0B71">
        <w:rPr>
          <w:b/>
          <w:i/>
        </w:rPr>
        <w:t>relevant period or periods</w:t>
      </w:r>
      <w:r w:rsidRPr="00EC0B71">
        <w:t>) in an income year, the annualised amount of the maintenance income of the individual is worked out using the following formula:</w:t>
      </w:r>
    </w:p>
    <w:p w:rsidR="00820896" w:rsidRPr="00EC0B71" w:rsidRDefault="00486B15" w:rsidP="00486B15">
      <w:pPr>
        <w:pStyle w:val="subsection"/>
        <w:spacing w:before="120" w:after="120"/>
      </w:pPr>
      <w:r w:rsidRPr="00EC0B71">
        <w:lastRenderedPageBreak/>
        <w:tab/>
      </w:r>
      <w:r w:rsidRPr="00EC0B71">
        <w:tab/>
      </w:r>
      <w:r w:rsidR="00153A5C" w:rsidRPr="00EC0B71">
        <w:rPr>
          <w:noProof/>
        </w:rPr>
        <w:drawing>
          <wp:inline distT="0" distB="0" distL="0" distR="0" wp14:anchorId="0F6D7638" wp14:editId="755CF2F8">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EC0B71" w:rsidRDefault="00632062">
      <w:pPr>
        <w:pStyle w:val="SubsectionHead"/>
      </w:pPr>
      <w:r w:rsidRPr="00EC0B71">
        <w:t>Commencement of relevant period</w:t>
      </w:r>
    </w:p>
    <w:p w:rsidR="00632062" w:rsidRPr="00EC0B71" w:rsidRDefault="00632062">
      <w:pPr>
        <w:pStyle w:val="subsection"/>
      </w:pPr>
      <w:r w:rsidRPr="00EC0B71">
        <w:tab/>
        <w:t>(3)</w:t>
      </w:r>
      <w:r w:rsidRPr="00EC0B71">
        <w:tab/>
        <w:t>If:</w:t>
      </w:r>
    </w:p>
    <w:p w:rsidR="00632062" w:rsidRPr="00EC0B71" w:rsidRDefault="00632062">
      <w:pPr>
        <w:pStyle w:val="paragraph"/>
      </w:pPr>
      <w:r w:rsidRPr="00EC0B71">
        <w:tab/>
        <w:t>(a)</w:t>
      </w:r>
      <w:r w:rsidRPr="00EC0B71">
        <w:tab/>
        <w:t>an individual (</w:t>
      </w:r>
      <w:r w:rsidRPr="00EC0B71">
        <w:rPr>
          <w:b/>
          <w:i/>
        </w:rPr>
        <w:t>payee</w:t>
      </w:r>
      <w:r w:rsidRPr="00EC0B71">
        <w:t>) receives maintenance income (other than CMI) from another individual (</w:t>
      </w:r>
      <w:r w:rsidRPr="00EC0B71">
        <w:rPr>
          <w:b/>
          <w:i/>
        </w:rPr>
        <w:t>payer</w:t>
      </w:r>
      <w:r w:rsidRPr="00EC0B71">
        <w:t>) in an income year under a maintenance liability; and</w:t>
      </w:r>
    </w:p>
    <w:p w:rsidR="00632062" w:rsidRPr="00EC0B71" w:rsidRDefault="00632062">
      <w:pPr>
        <w:pStyle w:val="paragraph"/>
      </w:pPr>
      <w:r w:rsidRPr="00EC0B71">
        <w:tab/>
        <w:t>(b)</w:t>
      </w:r>
      <w:r w:rsidRPr="00EC0B71">
        <w:tab/>
      </w:r>
      <w:r w:rsidR="00BD75AB" w:rsidRPr="00EC0B71">
        <w:t>subsection (</w:t>
      </w:r>
      <w:r w:rsidRPr="00EC0B71">
        <w:t>4) does not apply;</w:t>
      </w:r>
    </w:p>
    <w:p w:rsidR="00632062" w:rsidRPr="00EC0B71" w:rsidRDefault="00632062">
      <w:pPr>
        <w:pStyle w:val="subsection2"/>
      </w:pPr>
      <w:r w:rsidRPr="00EC0B71">
        <w:t>the relevant period in respect of the maintenance income commences:</w:t>
      </w:r>
    </w:p>
    <w:p w:rsidR="00632062" w:rsidRPr="00EC0B71" w:rsidRDefault="00632062">
      <w:pPr>
        <w:pStyle w:val="paragraph"/>
      </w:pPr>
      <w:r w:rsidRPr="00EC0B71">
        <w:tab/>
        <w:t>(c)</w:t>
      </w:r>
      <w:r w:rsidRPr="00EC0B71">
        <w:tab/>
        <w:t xml:space="preserve">in the case where the maintenance liability arises after </w:t>
      </w:r>
      <w:r w:rsidR="008E588C">
        <w:t>1 July</w:t>
      </w:r>
      <w:r w:rsidRPr="00EC0B71">
        <w:t xml:space="preserve"> of the income year in which the maintenance income is received—on the day that the maintenance liability arises; or</w:t>
      </w:r>
    </w:p>
    <w:p w:rsidR="00632062" w:rsidRPr="00EC0B71" w:rsidRDefault="00632062">
      <w:pPr>
        <w:pStyle w:val="paragraph"/>
      </w:pPr>
      <w:r w:rsidRPr="00EC0B71">
        <w:tab/>
        <w:t>(d)</w:t>
      </w:r>
      <w:r w:rsidRPr="00EC0B71">
        <w:tab/>
        <w:t xml:space="preserve">in the case where the maintenance liability exists on </w:t>
      </w:r>
      <w:r w:rsidR="008E588C">
        <w:t>1 July</w:t>
      </w:r>
      <w:r w:rsidRPr="00EC0B71">
        <w:t xml:space="preserve"> of the income year in which the maintenance income is received—</w:t>
      </w:r>
      <w:r w:rsidR="008E588C">
        <w:t>1 July</w:t>
      </w:r>
      <w:r w:rsidRPr="00EC0B71">
        <w:t>.</w:t>
      </w:r>
    </w:p>
    <w:p w:rsidR="00632062" w:rsidRPr="00EC0B71" w:rsidRDefault="00632062">
      <w:pPr>
        <w:pStyle w:val="subsection"/>
      </w:pPr>
      <w:r w:rsidRPr="00EC0B71">
        <w:tab/>
        <w:t>(4)</w:t>
      </w:r>
      <w:r w:rsidRPr="00EC0B71">
        <w:tab/>
        <w:t>If:</w:t>
      </w:r>
    </w:p>
    <w:p w:rsidR="00632062" w:rsidRPr="00EC0B71" w:rsidRDefault="00632062">
      <w:pPr>
        <w:pStyle w:val="paragraph"/>
      </w:pPr>
      <w:r w:rsidRPr="00EC0B71">
        <w:tab/>
        <w:t>(a)</w:t>
      </w:r>
      <w:r w:rsidRPr="00EC0B71">
        <w:tab/>
        <w:t>a payee receives maintenance income (other than CMI) from a payer in an income year under a maintenance liability; and</w:t>
      </w:r>
    </w:p>
    <w:p w:rsidR="00632062" w:rsidRPr="00EC0B71" w:rsidRDefault="00632062">
      <w:pPr>
        <w:pStyle w:val="paragraph"/>
      </w:pPr>
      <w:r w:rsidRPr="00EC0B71">
        <w:tab/>
        <w:t>(b)</w:t>
      </w:r>
      <w:r w:rsidRPr="00EC0B71">
        <w:tab/>
        <w:t>the payee has received maintenance income (other than CMI) from that payer previously during a period in the income year, but not under a maintenance liability; and</w:t>
      </w:r>
    </w:p>
    <w:p w:rsidR="00632062" w:rsidRPr="00EC0B71" w:rsidRDefault="00632062">
      <w:pPr>
        <w:pStyle w:val="paragraph"/>
      </w:pPr>
      <w:r w:rsidRPr="00EC0B71">
        <w:tab/>
        <w:t>(c)</w:t>
      </w:r>
      <w:r w:rsidRPr="00EC0B71">
        <w:tab/>
        <w:t xml:space="preserve">in between the time the payee receives maintenance income under </w:t>
      </w:r>
      <w:r w:rsidR="00BD75AB" w:rsidRPr="00EC0B71">
        <w:t>paragraph (</w:t>
      </w:r>
      <w:r w:rsidRPr="00EC0B71">
        <w:t xml:space="preserve">a) and the end of the period referred to in </w:t>
      </w:r>
      <w:r w:rsidR="00BD75AB" w:rsidRPr="00EC0B71">
        <w:t>paragraph (</w:t>
      </w:r>
      <w:r w:rsidRPr="00EC0B71">
        <w:t>b):</w:t>
      </w:r>
    </w:p>
    <w:p w:rsidR="00632062" w:rsidRPr="00EC0B71" w:rsidRDefault="00632062">
      <w:pPr>
        <w:pStyle w:val="paragraphsub"/>
      </w:pPr>
      <w:r w:rsidRPr="00EC0B71">
        <w:tab/>
        <w:t>(i)</w:t>
      </w:r>
      <w:r w:rsidRPr="00EC0B71">
        <w:tab/>
        <w:t>the payee and the payer were not members of the same couple; and</w:t>
      </w:r>
    </w:p>
    <w:p w:rsidR="00632062" w:rsidRPr="00EC0B71" w:rsidRDefault="00632062">
      <w:pPr>
        <w:pStyle w:val="paragraphsub"/>
      </w:pPr>
      <w:r w:rsidRPr="00EC0B71">
        <w:tab/>
        <w:t>(ii)</w:t>
      </w:r>
      <w:r w:rsidRPr="00EC0B71">
        <w:tab/>
        <w:t>the payee was entitled to claim, or apply for, maintenance from the payer;</w:t>
      </w:r>
    </w:p>
    <w:p w:rsidR="00632062" w:rsidRPr="00EC0B71" w:rsidRDefault="00632062">
      <w:pPr>
        <w:pStyle w:val="subsection2"/>
      </w:pPr>
      <w:r w:rsidRPr="00EC0B71">
        <w:t>the relevant period in respect of the maintenance income commences:</w:t>
      </w:r>
    </w:p>
    <w:p w:rsidR="00632062" w:rsidRPr="00EC0B71" w:rsidRDefault="00632062">
      <w:pPr>
        <w:pStyle w:val="paragraph"/>
      </w:pPr>
      <w:r w:rsidRPr="00EC0B71">
        <w:lastRenderedPageBreak/>
        <w:tab/>
        <w:t>(d)</w:t>
      </w:r>
      <w:r w:rsidRPr="00EC0B71">
        <w:tab/>
        <w:t>on the day the payee first received the previously received maintenance income in the income year; or</w:t>
      </w:r>
    </w:p>
    <w:p w:rsidR="00632062" w:rsidRPr="00EC0B71" w:rsidRDefault="00632062">
      <w:pPr>
        <w:pStyle w:val="paragraph"/>
      </w:pPr>
      <w:r w:rsidRPr="00EC0B71">
        <w:tab/>
        <w:t>(e)</w:t>
      </w:r>
      <w:r w:rsidRPr="00EC0B71">
        <w:tab/>
        <w:t>on such earlier day in respect of the previously received maintenance income that the Secretary determines.</w:t>
      </w:r>
    </w:p>
    <w:p w:rsidR="00632062" w:rsidRPr="00EC0B71" w:rsidRDefault="00632062">
      <w:pPr>
        <w:pStyle w:val="subsection"/>
      </w:pPr>
      <w:r w:rsidRPr="00EC0B71">
        <w:tab/>
        <w:t>(5)</w:t>
      </w:r>
      <w:r w:rsidRPr="00EC0B71">
        <w:tab/>
        <w:t>If a payee receives maintenance income (other than CMI) from a payer during a period in an income year but not under a maintenance liability, the relevant period, in respect of the maintenance income, commences:</w:t>
      </w:r>
    </w:p>
    <w:p w:rsidR="00632062" w:rsidRPr="00EC0B71" w:rsidRDefault="00632062">
      <w:pPr>
        <w:pStyle w:val="paragraph"/>
      </w:pPr>
      <w:r w:rsidRPr="00EC0B71">
        <w:tab/>
        <w:t>(a)</w:t>
      </w:r>
      <w:r w:rsidRPr="00EC0B71">
        <w:tab/>
        <w:t>on the day that the payee first received the maintenance income during that period; or</w:t>
      </w:r>
    </w:p>
    <w:p w:rsidR="00632062" w:rsidRPr="00EC0B71" w:rsidRDefault="00632062">
      <w:pPr>
        <w:pStyle w:val="paragraph"/>
      </w:pPr>
      <w:r w:rsidRPr="00EC0B71">
        <w:tab/>
        <w:t>(b)</w:t>
      </w:r>
      <w:r w:rsidRPr="00EC0B71">
        <w:tab/>
        <w:t>on such earlier day that the Secretary determines.</w:t>
      </w:r>
    </w:p>
    <w:p w:rsidR="00632062" w:rsidRPr="00EC0B71" w:rsidRDefault="00632062">
      <w:pPr>
        <w:pStyle w:val="SubsectionHead"/>
      </w:pPr>
      <w:r w:rsidRPr="00EC0B71">
        <w:t>End of relevant period</w:t>
      </w:r>
    </w:p>
    <w:p w:rsidR="00632062" w:rsidRPr="00EC0B71" w:rsidRDefault="00632062">
      <w:pPr>
        <w:pStyle w:val="subsection"/>
      </w:pPr>
      <w:r w:rsidRPr="00EC0B71">
        <w:tab/>
        <w:t>(6)</w:t>
      </w:r>
      <w:r w:rsidRPr="00EC0B71">
        <w:tab/>
        <w:t>A relevant period, in respect of maintenance income (other than CMI) received under a maintenance liability in an income year, ends either when the maintenance liability ceases (if it ceases before the end of the income year) or on 30</w:t>
      </w:r>
      <w:r w:rsidR="00BD75AB" w:rsidRPr="00EC0B71">
        <w:t> </w:t>
      </w:r>
      <w:r w:rsidRPr="00EC0B71">
        <w:t>June of the income year.</w:t>
      </w:r>
    </w:p>
    <w:p w:rsidR="00632062" w:rsidRPr="00EC0B71" w:rsidRDefault="00632062">
      <w:pPr>
        <w:pStyle w:val="subsection"/>
      </w:pPr>
      <w:r w:rsidRPr="00EC0B71">
        <w:tab/>
        <w:t>(7)</w:t>
      </w:r>
      <w:r w:rsidRPr="00EC0B71">
        <w:tab/>
        <w:t>If:</w:t>
      </w:r>
    </w:p>
    <w:p w:rsidR="00632062" w:rsidRPr="00EC0B71" w:rsidRDefault="00632062">
      <w:pPr>
        <w:pStyle w:val="paragraph"/>
      </w:pPr>
      <w:r w:rsidRPr="00EC0B71">
        <w:tab/>
        <w:t>(a)</w:t>
      </w:r>
      <w:r w:rsidRPr="00EC0B71">
        <w:tab/>
        <w:t>a payee receives maintenance income (other than CMI) in an income year; and</w:t>
      </w:r>
    </w:p>
    <w:p w:rsidR="00632062" w:rsidRPr="00EC0B71" w:rsidRDefault="00632062">
      <w:pPr>
        <w:pStyle w:val="paragraph"/>
      </w:pPr>
      <w:r w:rsidRPr="00EC0B71">
        <w:tab/>
        <w:t>(b)</w:t>
      </w:r>
      <w:r w:rsidRPr="00EC0B71">
        <w:tab/>
        <w:t xml:space="preserve">the maintenance income is not received under a maintenance liability; </w:t>
      </w:r>
    </w:p>
    <w:p w:rsidR="00632062" w:rsidRPr="00EC0B71" w:rsidRDefault="00632062">
      <w:pPr>
        <w:pStyle w:val="subsection2"/>
      </w:pPr>
      <w:r w:rsidRPr="00EC0B71">
        <w:t>the relevant period ends in respect of the payee either:</w:t>
      </w:r>
    </w:p>
    <w:p w:rsidR="00632062" w:rsidRPr="00EC0B71" w:rsidRDefault="00632062">
      <w:pPr>
        <w:pStyle w:val="paragraph"/>
      </w:pPr>
      <w:r w:rsidRPr="00EC0B71">
        <w:tab/>
        <w:t>(c)</w:t>
      </w:r>
      <w:r w:rsidRPr="00EC0B71">
        <w:tab/>
        <w:t xml:space="preserve">unless </w:t>
      </w:r>
      <w:r w:rsidR="00BD75AB" w:rsidRPr="00EC0B71">
        <w:t>subclause (</w:t>
      </w:r>
      <w:r w:rsidRPr="00EC0B71">
        <w:t>8) applies—when the payee ceases to receive the maintenance income (if the payee ceases to receive the income before the end of the income year); or</w:t>
      </w:r>
    </w:p>
    <w:p w:rsidR="00632062" w:rsidRPr="00EC0B71" w:rsidRDefault="00632062">
      <w:pPr>
        <w:pStyle w:val="paragraph"/>
      </w:pPr>
      <w:r w:rsidRPr="00EC0B71">
        <w:tab/>
        <w:t>(d)</w:t>
      </w:r>
      <w:r w:rsidRPr="00EC0B71">
        <w:tab/>
        <w:t>on 30</w:t>
      </w:r>
      <w:r w:rsidR="00BD75AB" w:rsidRPr="00EC0B71">
        <w:t> </w:t>
      </w:r>
      <w:r w:rsidRPr="00EC0B71">
        <w:t>June of the income year.</w:t>
      </w:r>
    </w:p>
    <w:p w:rsidR="00632062" w:rsidRPr="00EC0B71" w:rsidRDefault="00632062">
      <w:pPr>
        <w:pStyle w:val="subsection"/>
      </w:pPr>
      <w:r w:rsidRPr="00EC0B71">
        <w:tab/>
        <w:t>(8)</w:t>
      </w:r>
      <w:r w:rsidRPr="00EC0B71">
        <w:tab/>
        <w:t>If:</w:t>
      </w:r>
    </w:p>
    <w:p w:rsidR="00632062" w:rsidRPr="00EC0B71" w:rsidRDefault="00632062">
      <w:pPr>
        <w:pStyle w:val="paragraph"/>
      </w:pPr>
      <w:r w:rsidRPr="00EC0B71">
        <w:tab/>
        <w:t>(a)</w:t>
      </w:r>
      <w:r w:rsidRPr="00EC0B71">
        <w:tab/>
        <w:t>a payee receives maintenance income (other than CMI) from a payer in an income year under a maintenance liability; and</w:t>
      </w:r>
    </w:p>
    <w:p w:rsidR="00632062" w:rsidRPr="00EC0B71" w:rsidRDefault="00632062">
      <w:pPr>
        <w:pStyle w:val="paragraph"/>
      </w:pPr>
      <w:r w:rsidRPr="00EC0B71">
        <w:tab/>
        <w:t>(b)</w:t>
      </w:r>
      <w:r w:rsidRPr="00EC0B71">
        <w:tab/>
        <w:t>the payee has received maintenance income (other than CMI) from that payer previously during a period in the income year, but not under a maintenance liability; and</w:t>
      </w:r>
    </w:p>
    <w:p w:rsidR="00632062" w:rsidRPr="00EC0B71" w:rsidRDefault="00632062">
      <w:pPr>
        <w:pStyle w:val="paragraph"/>
      </w:pPr>
      <w:r w:rsidRPr="00EC0B71">
        <w:lastRenderedPageBreak/>
        <w:tab/>
        <w:t>(c)</w:t>
      </w:r>
      <w:r w:rsidRPr="00EC0B71">
        <w:tab/>
        <w:t xml:space="preserve">in between the time the payee receives maintenance income under </w:t>
      </w:r>
      <w:r w:rsidR="00BD75AB" w:rsidRPr="00EC0B71">
        <w:t>paragraph (</w:t>
      </w:r>
      <w:r w:rsidRPr="00EC0B71">
        <w:t xml:space="preserve">a) and the end of the period referred to in </w:t>
      </w:r>
      <w:r w:rsidR="00BD75AB" w:rsidRPr="00EC0B71">
        <w:t>paragraph (</w:t>
      </w:r>
      <w:r w:rsidRPr="00EC0B71">
        <w:t>b):</w:t>
      </w:r>
    </w:p>
    <w:p w:rsidR="00632062" w:rsidRPr="00EC0B71" w:rsidRDefault="00632062">
      <w:pPr>
        <w:pStyle w:val="paragraphsub"/>
      </w:pPr>
      <w:r w:rsidRPr="00EC0B71">
        <w:tab/>
        <w:t>(i)</w:t>
      </w:r>
      <w:r w:rsidRPr="00EC0B71">
        <w:tab/>
        <w:t>the payee and the payer were not members of the same couple; and</w:t>
      </w:r>
    </w:p>
    <w:p w:rsidR="00632062" w:rsidRPr="00EC0B71" w:rsidRDefault="00632062">
      <w:pPr>
        <w:pStyle w:val="paragraphsub"/>
      </w:pPr>
      <w:r w:rsidRPr="00EC0B71">
        <w:tab/>
        <w:t>(ii)</w:t>
      </w:r>
      <w:r w:rsidRPr="00EC0B71">
        <w:tab/>
        <w:t>the payee was entitled to claim, or apply for, maintenance from the payer;</w:t>
      </w:r>
    </w:p>
    <w:p w:rsidR="00632062" w:rsidRPr="00EC0B71" w:rsidRDefault="00632062">
      <w:pPr>
        <w:pStyle w:val="subsection2"/>
      </w:pPr>
      <w:r w:rsidRPr="00EC0B71">
        <w:t>the relevant period ends either when the maintenance liability ceases (if it ceases before the end of the income year) or on 30</w:t>
      </w:r>
      <w:r w:rsidR="00BD75AB" w:rsidRPr="00EC0B71">
        <w:t> </w:t>
      </w:r>
      <w:r w:rsidRPr="00EC0B71">
        <w:t>June of the income year.</w:t>
      </w:r>
    </w:p>
    <w:p w:rsidR="00632062" w:rsidRPr="00EC0B71" w:rsidRDefault="00632062">
      <w:pPr>
        <w:pStyle w:val="SubsectionHead"/>
      </w:pPr>
      <w:r w:rsidRPr="00EC0B71">
        <w:t>Relevant period where payee elects to end an assessment</w:t>
      </w:r>
    </w:p>
    <w:p w:rsidR="00632062" w:rsidRPr="00EC0B71" w:rsidRDefault="00632062">
      <w:pPr>
        <w:pStyle w:val="subsection"/>
      </w:pPr>
      <w:r w:rsidRPr="00EC0B71">
        <w:tab/>
        <w:t>(9)</w:t>
      </w:r>
      <w:r w:rsidRPr="00EC0B71">
        <w:tab/>
        <w:t>If:</w:t>
      </w:r>
    </w:p>
    <w:p w:rsidR="00632062" w:rsidRPr="00EC0B71" w:rsidRDefault="00632062">
      <w:pPr>
        <w:pStyle w:val="paragraph"/>
      </w:pPr>
      <w:r w:rsidRPr="00EC0B71">
        <w:tab/>
        <w:t>(a)</w:t>
      </w:r>
      <w:r w:rsidRPr="00EC0B71">
        <w:tab/>
        <w:t>a payee receives maintenance income (other than CMI) in an income year from a payer under a maintenance liability which is an assessment under Part</w:t>
      </w:r>
      <w:r w:rsidR="00BD75AB" w:rsidRPr="00EC0B71">
        <w:t> </w:t>
      </w:r>
      <w:r w:rsidRPr="00EC0B71">
        <w:t xml:space="preserve">5 of the </w:t>
      </w:r>
      <w:r w:rsidRPr="00EC0B71">
        <w:rPr>
          <w:i/>
        </w:rPr>
        <w:t>Child Support (Assessment) Act 1989</w:t>
      </w:r>
      <w:r w:rsidRPr="00EC0B71">
        <w:t>; and</w:t>
      </w:r>
    </w:p>
    <w:p w:rsidR="00632062" w:rsidRPr="00EC0B71" w:rsidRDefault="00632062">
      <w:pPr>
        <w:pStyle w:val="paragraph"/>
      </w:pPr>
      <w:r w:rsidRPr="00EC0B71">
        <w:tab/>
        <w:t>(b)</w:t>
      </w:r>
      <w:r w:rsidRPr="00EC0B71">
        <w:tab/>
        <w:t>the payee and payer become members of the same couple; and</w:t>
      </w:r>
    </w:p>
    <w:p w:rsidR="00632062" w:rsidRPr="00EC0B71" w:rsidRDefault="00632062">
      <w:pPr>
        <w:pStyle w:val="paragraph"/>
      </w:pPr>
      <w:r w:rsidRPr="00EC0B71">
        <w:tab/>
        <w:t>(c)</w:t>
      </w:r>
      <w:r w:rsidRPr="00EC0B71">
        <w:tab/>
        <w:t xml:space="preserve">the payee elects under the </w:t>
      </w:r>
      <w:r w:rsidRPr="00EC0B71">
        <w:rPr>
          <w:i/>
        </w:rPr>
        <w:t>Child Support (Assessment) Act 1989</w:t>
      </w:r>
      <w:r w:rsidRPr="00EC0B71">
        <w:t xml:space="preserve"> to end the assessment from a specified day before the day the payee and payer became members of the same couple;</w:t>
      </w:r>
    </w:p>
    <w:p w:rsidR="00632062" w:rsidRPr="00EC0B71" w:rsidRDefault="00632062">
      <w:pPr>
        <w:pStyle w:val="subsection2"/>
      </w:pPr>
      <w:r w:rsidRPr="00EC0B71">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EC0B71" w:rsidRDefault="00632062">
      <w:pPr>
        <w:pStyle w:val="SubsectionHead"/>
      </w:pPr>
      <w:r w:rsidRPr="00EC0B71">
        <w:t xml:space="preserve">Meaning of </w:t>
      </w:r>
      <w:r w:rsidRPr="00EC0B71">
        <w:rPr>
          <w:b/>
        </w:rPr>
        <w:t>maintenance liability</w:t>
      </w:r>
    </w:p>
    <w:p w:rsidR="00632062" w:rsidRPr="00EC0B71" w:rsidRDefault="00632062">
      <w:pPr>
        <w:pStyle w:val="subsection"/>
      </w:pPr>
      <w:r w:rsidRPr="00EC0B71">
        <w:tab/>
        <w:t>(10)</w:t>
      </w:r>
      <w:r w:rsidRPr="00EC0B71">
        <w:tab/>
        <w:t xml:space="preserve">In this clause, </w:t>
      </w:r>
      <w:r w:rsidRPr="00EC0B71">
        <w:rPr>
          <w:b/>
          <w:i/>
        </w:rPr>
        <w:t>maintenance liability</w:t>
      </w:r>
      <w:r w:rsidRPr="00EC0B71">
        <w:t xml:space="preserve"> means a liability to provide:</w:t>
      </w:r>
    </w:p>
    <w:p w:rsidR="00632062" w:rsidRPr="00EC0B71" w:rsidRDefault="00632062">
      <w:pPr>
        <w:pStyle w:val="paragraph"/>
      </w:pPr>
      <w:r w:rsidRPr="00EC0B71">
        <w:tab/>
        <w:t>(a)</w:t>
      </w:r>
      <w:r w:rsidRPr="00EC0B71">
        <w:tab/>
        <w:t>child support; or</w:t>
      </w:r>
    </w:p>
    <w:p w:rsidR="00632062" w:rsidRPr="00EC0B71" w:rsidRDefault="00632062">
      <w:pPr>
        <w:pStyle w:val="paragraph"/>
      </w:pPr>
      <w:r w:rsidRPr="00EC0B71">
        <w:tab/>
        <w:t>(b)</w:t>
      </w:r>
      <w:r w:rsidRPr="00EC0B71">
        <w:tab/>
        <w:t>maintenance (other than child support) that arises as a result of:</w:t>
      </w:r>
    </w:p>
    <w:p w:rsidR="00632062" w:rsidRPr="00EC0B71" w:rsidRDefault="00632062">
      <w:pPr>
        <w:pStyle w:val="paragraphsub"/>
      </w:pPr>
      <w:r w:rsidRPr="00EC0B71">
        <w:tab/>
        <w:t>(i)</w:t>
      </w:r>
      <w:r w:rsidRPr="00EC0B71">
        <w:tab/>
        <w:t>the order of a court; or</w:t>
      </w:r>
    </w:p>
    <w:p w:rsidR="00632062" w:rsidRPr="00EC0B71" w:rsidRDefault="00632062">
      <w:pPr>
        <w:pStyle w:val="paragraphsub"/>
      </w:pPr>
      <w:r w:rsidRPr="00EC0B71">
        <w:lastRenderedPageBreak/>
        <w:tab/>
        <w:t>(ii)</w:t>
      </w:r>
      <w:r w:rsidRPr="00EC0B71">
        <w:tab/>
        <w:t xml:space="preserve">a maintenance agreement (within the meaning of the </w:t>
      </w:r>
      <w:r w:rsidRPr="00EC0B71">
        <w:rPr>
          <w:i/>
        </w:rPr>
        <w:t>Family Law Act 1975</w:t>
      </w:r>
      <w:r w:rsidRPr="00EC0B71">
        <w:t>) that has been registered in, or approved by, a court in Australia or an external Territory; or</w:t>
      </w:r>
    </w:p>
    <w:p w:rsidR="00632062" w:rsidRPr="00EC0B71" w:rsidRDefault="00632062">
      <w:pPr>
        <w:pStyle w:val="paragraphsub"/>
      </w:pPr>
      <w:r w:rsidRPr="00EC0B71">
        <w:tab/>
        <w:t>(iii)</w:t>
      </w:r>
      <w:r w:rsidRPr="00EC0B71">
        <w:tab/>
        <w:t>a financial agreement</w:t>
      </w:r>
      <w:r w:rsidR="009377A8" w:rsidRPr="00EC0B71">
        <w:t>, or Part</w:t>
      </w:r>
      <w:r w:rsidR="003A46B8" w:rsidRPr="00EC0B71">
        <w:t> </w:t>
      </w:r>
      <w:r w:rsidR="009377A8" w:rsidRPr="00EC0B71">
        <w:t>VIIIAB financial agreement,</w:t>
      </w:r>
      <w:r w:rsidRPr="00EC0B71">
        <w:t xml:space="preserve"> within the meaning of that Act; or</w:t>
      </w:r>
    </w:p>
    <w:p w:rsidR="00632062" w:rsidRPr="00EC0B71" w:rsidRDefault="00632062">
      <w:pPr>
        <w:pStyle w:val="paragraphsub"/>
      </w:pPr>
      <w:r w:rsidRPr="00EC0B71">
        <w:tab/>
        <w:t>(iv)</w:t>
      </w:r>
      <w:r w:rsidRPr="00EC0B71">
        <w:tab/>
        <w:t>any other agreement with respect to the maintenance of a person that has been registered in, or approved by, a court in Australia or an external Territory.</w:t>
      </w:r>
    </w:p>
    <w:p w:rsidR="00632062" w:rsidRPr="00EC0B71" w:rsidRDefault="00632062">
      <w:pPr>
        <w:pStyle w:val="SubsectionHead"/>
      </w:pPr>
      <w:r w:rsidRPr="00EC0B71">
        <w:t>Day a maintenance liability arises</w:t>
      </w:r>
    </w:p>
    <w:p w:rsidR="00632062" w:rsidRPr="00EC0B71" w:rsidRDefault="00632062">
      <w:pPr>
        <w:pStyle w:val="subsection"/>
      </w:pPr>
      <w:r w:rsidRPr="00EC0B71">
        <w:tab/>
        <w:t>(11)</w:t>
      </w:r>
      <w:r w:rsidRPr="00EC0B71">
        <w:tab/>
        <w:t>The day a maintenance liability arises is:</w:t>
      </w:r>
    </w:p>
    <w:p w:rsidR="00632062" w:rsidRPr="00EC0B71" w:rsidRDefault="00632062">
      <w:pPr>
        <w:pStyle w:val="paragraph"/>
      </w:pPr>
      <w:r w:rsidRPr="00EC0B71">
        <w:tab/>
        <w:t>(a)</w:t>
      </w:r>
      <w:r w:rsidRPr="00EC0B71">
        <w:tab/>
        <w:t xml:space="preserve">if the liability is to provide child support, the day that the liability arises under the </w:t>
      </w:r>
      <w:r w:rsidRPr="00EC0B71">
        <w:rPr>
          <w:i/>
        </w:rPr>
        <w:t>Child Support (Assessment) Act</w:t>
      </w:r>
      <w:r w:rsidR="00AB5198" w:rsidRPr="00EC0B71">
        <w:rPr>
          <w:i/>
        </w:rPr>
        <w:t xml:space="preserve"> </w:t>
      </w:r>
      <w:r w:rsidRPr="00EC0B71">
        <w:rPr>
          <w:i/>
        </w:rPr>
        <w:t>1989</w:t>
      </w:r>
      <w:r w:rsidRPr="00EC0B71">
        <w:t>; or</w:t>
      </w:r>
    </w:p>
    <w:p w:rsidR="00632062" w:rsidRPr="00EC0B71" w:rsidRDefault="00632062">
      <w:pPr>
        <w:pStyle w:val="paragraph"/>
      </w:pPr>
      <w:r w:rsidRPr="00EC0B71">
        <w:tab/>
        <w:t>(b)</w:t>
      </w:r>
      <w:r w:rsidRPr="00EC0B71">
        <w:tab/>
        <w:t xml:space="preserve">if the liability is to provide maintenance that arises as set out in </w:t>
      </w:r>
      <w:r w:rsidR="00BD75AB" w:rsidRPr="00EC0B71">
        <w:t>paragraph (</w:t>
      </w:r>
      <w:r w:rsidRPr="00EC0B71">
        <w:t>10)(b), the day that the order of the court or the agreement has effect from.</w:t>
      </w:r>
    </w:p>
    <w:p w:rsidR="00B21902" w:rsidRPr="00EC0B71" w:rsidRDefault="00B21902" w:rsidP="00B21902">
      <w:pPr>
        <w:pStyle w:val="ActHead5"/>
      </w:pPr>
      <w:bookmarkStart w:id="264" w:name="_Toc78890421"/>
      <w:r w:rsidRPr="008E588C">
        <w:rPr>
          <w:rStyle w:val="CharSectno"/>
        </w:rPr>
        <w:t>20B</w:t>
      </w:r>
      <w:r w:rsidRPr="00EC0B71">
        <w:t xml:space="preserve">  Working out amounts of child maintenance using notional assessments</w:t>
      </w:r>
      <w:bookmarkEnd w:id="264"/>
    </w:p>
    <w:p w:rsidR="00B21902" w:rsidRPr="00EC0B71" w:rsidRDefault="00B21902" w:rsidP="00B21902">
      <w:pPr>
        <w:pStyle w:val="subsection"/>
      </w:pPr>
      <w:r w:rsidRPr="00EC0B71">
        <w:tab/>
        <w:t>(1)</w:t>
      </w:r>
      <w:r w:rsidRPr="00EC0B71">
        <w:tab/>
        <w:t>If:</w:t>
      </w:r>
    </w:p>
    <w:p w:rsidR="00B21902" w:rsidRPr="00EC0B71" w:rsidRDefault="00B21902" w:rsidP="00B21902">
      <w:pPr>
        <w:pStyle w:val="paragraph"/>
      </w:pPr>
      <w:r w:rsidRPr="00EC0B71">
        <w:tab/>
        <w:t>(a)</w:t>
      </w:r>
      <w:r w:rsidRPr="00EC0B71">
        <w:tab/>
        <w:t>an individual receives child maintenance for an FTB child of the individual under a child support agreement or court order; and</w:t>
      </w:r>
    </w:p>
    <w:p w:rsidR="00B21902" w:rsidRPr="00EC0B71" w:rsidRDefault="00B21902" w:rsidP="00B21902">
      <w:pPr>
        <w:pStyle w:val="paragraph"/>
      </w:pPr>
      <w:r w:rsidRPr="00EC0B71">
        <w:tab/>
        <w:t>(b)</w:t>
      </w:r>
      <w:r w:rsidRPr="00EC0B71">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EC0B71">
        <w:t> </w:t>
      </w:r>
      <w:r w:rsidRPr="00EC0B71">
        <w:t xml:space="preserve">5 of the </w:t>
      </w:r>
      <w:r w:rsidRPr="00EC0B71">
        <w:rPr>
          <w:i/>
        </w:rPr>
        <w:t>Child Support (Assessment) Act 1989</w:t>
      </w:r>
      <w:r w:rsidRPr="00EC0B71">
        <w:t xml:space="preserve"> instead of under the agreement or order;</w:t>
      </w:r>
    </w:p>
    <w:p w:rsidR="00B21902" w:rsidRPr="00EC0B71" w:rsidRDefault="00B21902" w:rsidP="00B21902">
      <w:pPr>
        <w:pStyle w:val="subsection2"/>
      </w:pPr>
      <w:r w:rsidRPr="00EC0B71">
        <w:t>then the amount of child maintenance that the individual is taken to have received in an income year under the agreement or order for the child for a period is worked out in accordance with this clause.</w:t>
      </w:r>
    </w:p>
    <w:p w:rsidR="00B21902" w:rsidRPr="00EC0B71" w:rsidRDefault="00B21902" w:rsidP="00B21902">
      <w:pPr>
        <w:pStyle w:val="notetext"/>
      </w:pPr>
      <w:r w:rsidRPr="00EC0B71">
        <w:lastRenderedPageBreak/>
        <w:t>Note:</w:t>
      </w:r>
      <w:r w:rsidRPr="00EC0B71">
        <w:tab/>
        <w:t>The amount worked out in accordance with this clause is annualised under clause</w:t>
      </w:r>
      <w:r w:rsidR="00BD75AB" w:rsidRPr="00EC0B71">
        <w:t> </w:t>
      </w:r>
      <w:r w:rsidRPr="00EC0B71">
        <w:t>20A.</w:t>
      </w:r>
    </w:p>
    <w:p w:rsidR="00B21902" w:rsidRPr="00EC0B71" w:rsidRDefault="00B21902" w:rsidP="00B21902">
      <w:pPr>
        <w:pStyle w:val="SubsectionHead"/>
      </w:pPr>
      <w:r w:rsidRPr="00EC0B71">
        <w:t>Individual taken to have received notional assessed amount</w:t>
      </w:r>
    </w:p>
    <w:p w:rsidR="00B21902" w:rsidRPr="00EC0B71" w:rsidRDefault="00B21902" w:rsidP="00B21902">
      <w:pPr>
        <w:pStyle w:val="subsection"/>
      </w:pPr>
      <w:r w:rsidRPr="00EC0B71">
        <w:tab/>
        <w:t>(2)</w:t>
      </w:r>
      <w:r w:rsidRPr="00EC0B71">
        <w:tab/>
        <w:t xml:space="preserve">For the purposes of this Act, the amount of child maintenance that the individual is taken to have received under the agreement or order for the child for the period is, subject to this clause, the amount (the </w:t>
      </w:r>
      <w:r w:rsidRPr="00EC0B71">
        <w:rPr>
          <w:b/>
          <w:i/>
        </w:rPr>
        <w:t>notional assessed amount</w:t>
      </w:r>
      <w:r w:rsidRPr="00EC0B71">
        <w:t>) that the individual would have received if the individual had received the annual rate of child support for the child for the period that is included in the notional assessment</w:t>
      </w:r>
      <w:r w:rsidR="001122D5" w:rsidRPr="00EC0B71">
        <w:t>, disregarding so much of that rate as is attributable to the individual receiving disability expenses maintenance</w:t>
      </w:r>
      <w:r w:rsidRPr="00EC0B71">
        <w:t>.</w:t>
      </w:r>
    </w:p>
    <w:p w:rsidR="00B21902" w:rsidRPr="00EC0B71" w:rsidRDefault="00B21902" w:rsidP="00B21902">
      <w:pPr>
        <w:pStyle w:val="SubsectionHead"/>
      </w:pPr>
      <w:r w:rsidRPr="00EC0B71">
        <w:t>Underpayments</w:t>
      </w:r>
    </w:p>
    <w:p w:rsidR="00B21902" w:rsidRPr="00EC0B71" w:rsidRDefault="00B21902" w:rsidP="00B21902">
      <w:pPr>
        <w:pStyle w:val="subsection"/>
      </w:pPr>
      <w:r w:rsidRPr="00EC0B71">
        <w:tab/>
        <w:t>(3)</w:t>
      </w:r>
      <w:r w:rsidRPr="00EC0B71">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EC0B71">
        <w:rPr>
          <w:b/>
          <w:i/>
        </w:rPr>
        <w:t>notional amount paid</w:t>
      </w:r>
      <w:r w:rsidRPr="00EC0B71">
        <w:t>):</w:t>
      </w:r>
    </w:p>
    <w:p w:rsidR="00820896" w:rsidRPr="00EC0B71" w:rsidRDefault="00486B15" w:rsidP="00486B15">
      <w:pPr>
        <w:pStyle w:val="subsection"/>
        <w:spacing w:before="120" w:after="120"/>
      </w:pPr>
      <w:r w:rsidRPr="00EC0B71">
        <w:tab/>
      </w:r>
      <w:r w:rsidRPr="00EC0B71">
        <w:tab/>
      </w:r>
      <w:r w:rsidR="00153A5C" w:rsidRPr="00EC0B71">
        <w:rPr>
          <w:noProof/>
        </w:rPr>
        <w:drawing>
          <wp:inline distT="0" distB="0" distL="0" distR="0" wp14:anchorId="09E20FE1" wp14:editId="4087E0E9">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EC0B71" w:rsidRDefault="00B21902" w:rsidP="00B21902">
      <w:pPr>
        <w:pStyle w:val="notetext"/>
      </w:pPr>
      <w:r w:rsidRPr="00EC0B71">
        <w:t>Note:</w:t>
      </w:r>
      <w:r w:rsidRPr="00EC0B71">
        <w:tab/>
        <w:t xml:space="preserve">This subclause only applies in respect of enforceable maintenance liabilities (see </w:t>
      </w:r>
      <w:r w:rsidR="00BD75AB" w:rsidRPr="00EC0B71">
        <w:t>subclause (</w:t>
      </w:r>
      <w:r w:rsidRPr="00EC0B71">
        <w:t>7)).</w:t>
      </w:r>
    </w:p>
    <w:p w:rsidR="0036255A" w:rsidRPr="00EC0B71" w:rsidRDefault="0036255A" w:rsidP="0036255A">
      <w:pPr>
        <w:pStyle w:val="SubsectionHead"/>
      </w:pPr>
      <w:r w:rsidRPr="00EC0B71">
        <w:t>Underpayments—non</w:t>
      </w:r>
      <w:r w:rsidR="008E588C">
        <w:noBreakHyphen/>
      </w:r>
      <w:r w:rsidRPr="00EC0B71">
        <w:t>periodic payments and lump sum payments</w:t>
      </w:r>
    </w:p>
    <w:p w:rsidR="0036255A" w:rsidRPr="00EC0B71" w:rsidRDefault="0036255A" w:rsidP="0036255A">
      <w:pPr>
        <w:pStyle w:val="subsection"/>
      </w:pPr>
      <w:r w:rsidRPr="00EC0B71">
        <w:tab/>
        <w:t>(3A)</w:t>
      </w:r>
      <w:r w:rsidRPr="00EC0B71">
        <w:tab/>
        <w:t xml:space="preserve">For the purposes of the formula in </w:t>
      </w:r>
      <w:r w:rsidR="00BD75AB" w:rsidRPr="00EC0B71">
        <w:t>subclause (</w:t>
      </w:r>
      <w:r w:rsidRPr="00EC0B71">
        <w:t>3), the amount received by the individual under the agreement or order, for the child for the period, is taken to include:</w:t>
      </w:r>
    </w:p>
    <w:p w:rsidR="0036255A" w:rsidRPr="00EC0B71" w:rsidRDefault="0036255A" w:rsidP="0036255A">
      <w:pPr>
        <w:pStyle w:val="paragraph"/>
      </w:pPr>
      <w:r w:rsidRPr="00EC0B71">
        <w:lastRenderedPageBreak/>
        <w:tab/>
        <w:t>(a)</w:t>
      </w:r>
      <w:r w:rsidRPr="00EC0B71">
        <w:tab/>
        <w:t>if the agreement or order is a non</w:t>
      </w:r>
      <w:r w:rsidR="008E588C">
        <w:noBreakHyphen/>
      </w:r>
      <w:r w:rsidRPr="00EC0B71">
        <w:t>periodic payments agreement or order—the amount by which the annual rate of child support payable for the child is reduced for the period under the agreement or order; and</w:t>
      </w:r>
    </w:p>
    <w:p w:rsidR="0036255A" w:rsidRPr="00EC0B71" w:rsidRDefault="0036255A" w:rsidP="0036255A">
      <w:pPr>
        <w:pStyle w:val="paragraph"/>
      </w:pPr>
      <w:r w:rsidRPr="00EC0B71">
        <w:tab/>
        <w:t>(b)</w:t>
      </w:r>
      <w:r w:rsidRPr="00EC0B71">
        <w:tab/>
        <w:t>if the agreement or order is a lump sum payments agreement or order—the total amount of the lump sum payment that is credited for each day in the period under section</w:t>
      </w:r>
      <w:r w:rsidR="00BD75AB" w:rsidRPr="00EC0B71">
        <w:t> </w:t>
      </w:r>
      <w:r w:rsidRPr="00EC0B71">
        <w:t xml:space="preserve">69A of the </w:t>
      </w:r>
      <w:r w:rsidRPr="00EC0B71">
        <w:rPr>
          <w:i/>
        </w:rPr>
        <w:t>Child Support (Registration and Collection) Act 1988</w:t>
      </w:r>
      <w:r w:rsidRPr="00EC0B71">
        <w:t xml:space="preserve"> against the amount payable under the liability under the agreement or order.</w:t>
      </w:r>
    </w:p>
    <w:p w:rsidR="0036255A" w:rsidRPr="00EC0B71" w:rsidRDefault="0036255A" w:rsidP="0036255A">
      <w:pPr>
        <w:pStyle w:val="subsection"/>
      </w:pPr>
      <w:r w:rsidRPr="00EC0B71">
        <w:tab/>
        <w:t>(3B)</w:t>
      </w:r>
      <w:r w:rsidRPr="00EC0B71">
        <w:tab/>
        <w:t>If the agreement or order is a non</w:t>
      </w:r>
      <w:r w:rsidR="008E588C">
        <w:noBreakHyphen/>
      </w:r>
      <w:r w:rsidRPr="00EC0B71">
        <w:t xml:space="preserve">periodic payments agreement or order, for the purposes of the formula in </w:t>
      </w:r>
      <w:r w:rsidR="00BD75AB" w:rsidRPr="00EC0B71">
        <w:t>subclause (</w:t>
      </w:r>
      <w:r w:rsidRPr="00EC0B71">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EC0B71" w:rsidRDefault="00B21902" w:rsidP="00B21902">
      <w:pPr>
        <w:pStyle w:val="SubsectionHead"/>
      </w:pPr>
      <w:r w:rsidRPr="00EC0B71">
        <w:t>Arrears</w:t>
      </w:r>
    </w:p>
    <w:p w:rsidR="00B21902" w:rsidRPr="00EC0B71" w:rsidRDefault="00B21902" w:rsidP="00B21902">
      <w:pPr>
        <w:pStyle w:val="subsection"/>
      </w:pPr>
      <w:r w:rsidRPr="00EC0B71">
        <w:tab/>
        <w:t>(4)</w:t>
      </w:r>
      <w:r w:rsidRPr="00EC0B71">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EC0B71" w:rsidRDefault="00486B15" w:rsidP="00486B15">
      <w:pPr>
        <w:pStyle w:val="subsection"/>
        <w:spacing w:before="120" w:after="120"/>
      </w:pPr>
      <w:r w:rsidRPr="00EC0B71">
        <w:tab/>
      </w:r>
      <w:r w:rsidRPr="00EC0B71">
        <w:tab/>
      </w:r>
      <w:r w:rsidR="00153A5C" w:rsidRPr="00EC0B71">
        <w:rPr>
          <w:noProof/>
        </w:rPr>
        <w:drawing>
          <wp:inline distT="0" distB="0" distL="0" distR="0" wp14:anchorId="153A90E7" wp14:editId="02D5BB8C">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EC0B71" w:rsidRDefault="00B21902" w:rsidP="00B21902">
      <w:pPr>
        <w:pStyle w:val="notetext"/>
      </w:pPr>
      <w:r w:rsidRPr="00EC0B71">
        <w:t>Note:</w:t>
      </w:r>
      <w:r w:rsidRPr="00EC0B71">
        <w:tab/>
        <w:t xml:space="preserve">This subclause only applies in respect of enforceable maintenance liabilities (see </w:t>
      </w:r>
      <w:r w:rsidR="00BD75AB" w:rsidRPr="00EC0B71">
        <w:t>subclause (</w:t>
      </w:r>
      <w:r w:rsidRPr="00EC0B71">
        <w:t>7)).</w:t>
      </w:r>
    </w:p>
    <w:p w:rsidR="00B21902" w:rsidRPr="00EC0B71" w:rsidRDefault="00B21902" w:rsidP="00B21902">
      <w:pPr>
        <w:pStyle w:val="subsection"/>
      </w:pPr>
      <w:r w:rsidRPr="00EC0B71">
        <w:tab/>
        <w:t>(5)</w:t>
      </w:r>
      <w:r w:rsidRPr="00EC0B71">
        <w:tab/>
        <w:t xml:space="preserve">The </w:t>
      </w:r>
      <w:r w:rsidRPr="00EC0B71">
        <w:rPr>
          <w:b/>
          <w:i/>
        </w:rPr>
        <w:t>notional arrears amount</w:t>
      </w:r>
      <w:r w:rsidRPr="00EC0B71">
        <w:t>, in respect of a debt arising for a previous period under the agreement or order, is:</w:t>
      </w:r>
    </w:p>
    <w:p w:rsidR="00B75D39" w:rsidRPr="00EC0B71" w:rsidRDefault="00486B15" w:rsidP="00486B15">
      <w:pPr>
        <w:pStyle w:val="subsection"/>
        <w:spacing w:before="120" w:after="120"/>
      </w:pPr>
      <w:r w:rsidRPr="00EC0B71">
        <w:lastRenderedPageBreak/>
        <w:tab/>
      </w:r>
      <w:r w:rsidRPr="00EC0B71">
        <w:tab/>
      </w:r>
      <w:r w:rsidR="00153A5C" w:rsidRPr="00EC0B71">
        <w:rPr>
          <w:noProof/>
        </w:rPr>
        <w:drawing>
          <wp:inline distT="0" distB="0" distL="0" distR="0" wp14:anchorId="5C88A43A" wp14:editId="01113206">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EC0B71" w:rsidRDefault="00B21902" w:rsidP="00B21902">
      <w:pPr>
        <w:pStyle w:val="subsection"/>
      </w:pPr>
      <w:r w:rsidRPr="00EC0B71">
        <w:tab/>
        <w:t>(6)</w:t>
      </w:r>
      <w:r w:rsidRPr="00EC0B71">
        <w:tab/>
        <w:t xml:space="preserve">For the purposes of </w:t>
      </w:r>
      <w:r w:rsidR="00BD75AB" w:rsidRPr="00EC0B71">
        <w:t>subclause (</w:t>
      </w:r>
      <w:r w:rsidRPr="00EC0B71">
        <w:t>5), if:</w:t>
      </w:r>
    </w:p>
    <w:p w:rsidR="00B21902" w:rsidRPr="00EC0B71" w:rsidRDefault="00B21902" w:rsidP="00B21902">
      <w:pPr>
        <w:pStyle w:val="paragraph"/>
      </w:pPr>
      <w:r w:rsidRPr="00EC0B71">
        <w:tab/>
        <w:t>(a)</w:t>
      </w:r>
      <w:r w:rsidRPr="00EC0B71">
        <w:tab/>
        <w:t>an individual has more than one debt that arose under an agreement or order for previous periods; and</w:t>
      </w:r>
    </w:p>
    <w:p w:rsidR="00B21902" w:rsidRPr="00EC0B71" w:rsidRDefault="00B21902" w:rsidP="00B21902">
      <w:pPr>
        <w:pStyle w:val="paragraph"/>
      </w:pPr>
      <w:r w:rsidRPr="00EC0B71">
        <w:tab/>
        <w:t>(b)</w:t>
      </w:r>
      <w:r w:rsidRPr="00EC0B71">
        <w:tab/>
        <w:t>the amount received in an income year by the individual under the agreement or order for a child for a period exceeds the amount that is payable to the individual under the agreement or order for the child for the period;</w:t>
      </w:r>
    </w:p>
    <w:p w:rsidR="00B21902" w:rsidRPr="00EC0B71" w:rsidRDefault="00B21902" w:rsidP="00B21902">
      <w:pPr>
        <w:pStyle w:val="subsection2"/>
      </w:pPr>
      <w:r w:rsidRPr="00EC0B71">
        <w:t>then:</w:t>
      </w:r>
    </w:p>
    <w:p w:rsidR="00B21902" w:rsidRPr="00EC0B71" w:rsidRDefault="00B21902" w:rsidP="00B21902">
      <w:pPr>
        <w:pStyle w:val="paragraph"/>
      </w:pPr>
      <w:r w:rsidRPr="00EC0B71">
        <w:tab/>
        <w:t>(c)</w:t>
      </w:r>
      <w:r w:rsidRPr="00EC0B71">
        <w:tab/>
        <w:t>the individual is taken to have received the excess to pay off each debt in the order in which the debts arose; and</w:t>
      </w:r>
    </w:p>
    <w:p w:rsidR="00B21902" w:rsidRPr="00EC0B71" w:rsidRDefault="00B21902" w:rsidP="00B21902">
      <w:pPr>
        <w:pStyle w:val="paragraph"/>
      </w:pPr>
      <w:r w:rsidRPr="00EC0B71">
        <w:tab/>
        <w:t>(d)</w:t>
      </w:r>
      <w:r w:rsidRPr="00EC0B71">
        <w:tab/>
        <w:t>each debt is reduced by the amount of the debt that is paid off.</w:t>
      </w:r>
    </w:p>
    <w:p w:rsidR="00B21902" w:rsidRPr="00EC0B71" w:rsidRDefault="00B21902" w:rsidP="00B21902">
      <w:pPr>
        <w:pStyle w:val="subsection"/>
      </w:pPr>
      <w:r w:rsidRPr="00EC0B71">
        <w:tab/>
        <w:t>(7)</w:t>
      </w:r>
      <w:r w:rsidRPr="00EC0B71">
        <w:tab/>
      </w:r>
      <w:r w:rsidR="00BD75AB" w:rsidRPr="00EC0B71">
        <w:t>Subclauses (</w:t>
      </w:r>
      <w:r w:rsidRPr="00EC0B71">
        <w:t xml:space="preserve">3) and (4) only apply in respect of enforceable maintenance liabilities (within the meaning of the </w:t>
      </w:r>
      <w:r w:rsidRPr="00EC0B71">
        <w:rPr>
          <w:i/>
        </w:rPr>
        <w:t>Child Support (Registration and Collection) Act 1988</w:t>
      </w:r>
      <w:r w:rsidRPr="00EC0B71">
        <w:t>).</w:t>
      </w:r>
    </w:p>
    <w:p w:rsidR="007D4D9F" w:rsidRPr="00EC0B71" w:rsidRDefault="007D4D9F" w:rsidP="007D4D9F">
      <w:pPr>
        <w:pStyle w:val="subsection"/>
      </w:pPr>
      <w:r w:rsidRPr="00EC0B71">
        <w:tab/>
        <w:t>(8)</w:t>
      </w:r>
      <w:r w:rsidRPr="00EC0B71">
        <w:tab/>
        <w:t>In this clause:</w:t>
      </w:r>
    </w:p>
    <w:p w:rsidR="007D4D9F" w:rsidRPr="00EC0B71" w:rsidRDefault="007D4D9F" w:rsidP="007D4D9F">
      <w:pPr>
        <w:pStyle w:val="Definition"/>
      </w:pPr>
      <w:r w:rsidRPr="00EC0B71">
        <w:rPr>
          <w:b/>
          <w:i/>
        </w:rPr>
        <w:t>lump sum payments agreement or order</w:t>
      </w:r>
      <w:r w:rsidRPr="00EC0B71">
        <w:t xml:space="preserve"> means:</w:t>
      </w:r>
    </w:p>
    <w:p w:rsidR="007D4D9F" w:rsidRPr="00EC0B71" w:rsidRDefault="007D4D9F" w:rsidP="007D4D9F">
      <w:pPr>
        <w:pStyle w:val="paragraph"/>
      </w:pPr>
      <w:r w:rsidRPr="00EC0B71">
        <w:tab/>
        <w:t>(a)</w:t>
      </w:r>
      <w:r w:rsidRPr="00EC0B71">
        <w:tab/>
        <w:t xml:space="preserve">an agreement containing lump sum payment provisions (within the meaning of the </w:t>
      </w:r>
      <w:r w:rsidRPr="00EC0B71">
        <w:rPr>
          <w:i/>
        </w:rPr>
        <w:t>Child Support (Assessment) Act 1989</w:t>
      </w:r>
      <w:r w:rsidRPr="00EC0B71">
        <w:t>); or</w:t>
      </w:r>
    </w:p>
    <w:p w:rsidR="007D4D9F" w:rsidRPr="00EC0B71" w:rsidRDefault="007D4D9F" w:rsidP="007D4D9F">
      <w:pPr>
        <w:pStyle w:val="paragraph"/>
      </w:pPr>
      <w:r w:rsidRPr="00EC0B71">
        <w:tab/>
        <w:t>(b)</w:t>
      </w:r>
      <w:r w:rsidRPr="00EC0B71">
        <w:tab/>
        <w:t>a court order made under section</w:t>
      </w:r>
      <w:r w:rsidR="00BD75AB" w:rsidRPr="00EC0B71">
        <w:t> </w:t>
      </w:r>
      <w:r w:rsidRPr="00EC0B71">
        <w:t>123A of that Act.</w:t>
      </w:r>
    </w:p>
    <w:p w:rsidR="007D4D9F" w:rsidRPr="00EC0B71" w:rsidRDefault="007D4D9F" w:rsidP="007D4D9F">
      <w:pPr>
        <w:pStyle w:val="Definition"/>
      </w:pPr>
      <w:r w:rsidRPr="00EC0B71">
        <w:rPr>
          <w:b/>
          <w:i/>
        </w:rPr>
        <w:t>non</w:t>
      </w:r>
      <w:r w:rsidR="008E588C">
        <w:rPr>
          <w:b/>
          <w:i/>
        </w:rPr>
        <w:noBreakHyphen/>
      </w:r>
      <w:r w:rsidRPr="00EC0B71">
        <w:rPr>
          <w:b/>
          <w:i/>
        </w:rPr>
        <w:t>periodic payments agreement or order</w:t>
      </w:r>
      <w:r w:rsidRPr="00EC0B71">
        <w:t xml:space="preserve"> means:</w:t>
      </w:r>
    </w:p>
    <w:p w:rsidR="007D4D9F" w:rsidRPr="00EC0B71" w:rsidRDefault="007D4D9F" w:rsidP="007D4D9F">
      <w:pPr>
        <w:pStyle w:val="paragraph"/>
      </w:pPr>
      <w:r w:rsidRPr="00EC0B71">
        <w:tab/>
        <w:t>(a)</w:t>
      </w:r>
      <w:r w:rsidRPr="00EC0B71">
        <w:tab/>
        <w:t>an agreement containing non</w:t>
      </w:r>
      <w:r w:rsidR="008E588C">
        <w:noBreakHyphen/>
      </w:r>
      <w:r w:rsidRPr="00EC0B71">
        <w:t xml:space="preserve">periodic payment provisions (within the meaning of the </w:t>
      </w:r>
      <w:r w:rsidRPr="00EC0B71">
        <w:rPr>
          <w:i/>
        </w:rPr>
        <w:t>Child Support (Assessment) Act 1989</w:t>
      </w:r>
      <w:r w:rsidRPr="00EC0B71">
        <w:t>); or</w:t>
      </w:r>
    </w:p>
    <w:p w:rsidR="007D4D9F" w:rsidRPr="00EC0B71" w:rsidRDefault="007D4D9F" w:rsidP="007D4D9F">
      <w:pPr>
        <w:pStyle w:val="paragraph"/>
      </w:pPr>
      <w:r w:rsidRPr="00EC0B71">
        <w:lastRenderedPageBreak/>
        <w:tab/>
        <w:t>(b)</w:t>
      </w:r>
      <w:r w:rsidRPr="00EC0B71">
        <w:tab/>
        <w:t>a court order made under section</w:t>
      </w:r>
      <w:r w:rsidR="00BD75AB" w:rsidRPr="00EC0B71">
        <w:t> </w:t>
      </w:r>
      <w:r w:rsidRPr="00EC0B71">
        <w:t>124 of that Act that includes a statement made under section</w:t>
      </w:r>
      <w:r w:rsidR="00BD75AB" w:rsidRPr="00EC0B71">
        <w:t> </w:t>
      </w:r>
      <w:r w:rsidRPr="00EC0B71">
        <w:t>125 of that Act that the annual rate of child support payable by a liable parent under an administrative assessment is to be reduced.</w:t>
      </w:r>
    </w:p>
    <w:p w:rsidR="00B21902" w:rsidRPr="00EC0B71" w:rsidRDefault="00B21902" w:rsidP="00B21902">
      <w:pPr>
        <w:pStyle w:val="ActHead5"/>
      </w:pPr>
      <w:bookmarkStart w:id="265" w:name="_Toc78890422"/>
      <w:r w:rsidRPr="008E588C">
        <w:rPr>
          <w:rStyle w:val="CharSectno"/>
        </w:rPr>
        <w:t>20C</w:t>
      </w:r>
      <w:r w:rsidRPr="00EC0B71">
        <w:t xml:space="preserve">  Working out amounts of child maintenance in relation to lump sum payments</w:t>
      </w:r>
      <w:bookmarkEnd w:id="265"/>
    </w:p>
    <w:p w:rsidR="00B21902" w:rsidRPr="00EC0B71" w:rsidRDefault="00B21902" w:rsidP="00B21902">
      <w:pPr>
        <w:pStyle w:val="subsection"/>
      </w:pPr>
      <w:r w:rsidRPr="00EC0B71">
        <w:tab/>
        <w:t>(1)</w:t>
      </w:r>
      <w:r w:rsidRPr="00EC0B71">
        <w:tab/>
        <w:t>This clause applies if an individual receives in an income year child maintenance for an FTB child of the individual under:</w:t>
      </w:r>
    </w:p>
    <w:p w:rsidR="00B21902" w:rsidRPr="00EC0B71" w:rsidRDefault="00B21902" w:rsidP="00B21902">
      <w:pPr>
        <w:pStyle w:val="paragraph"/>
      </w:pPr>
      <w:r w:rsidRPr="00EC0B71">
        <w:tab/>
        <w:t>(a)</w:t>
      </w:r>
      <w:r w:rsidRPr="00EC0B71">
        <w:tab/>
        <w:t>a child support agreement, containing lump sum payment provisions (within the meaning of paragraph</w:t>
      </w:r>
      <w:r w:rsidR="00BD75AB" w:rsidRPr="00EC0B71">
        <w:t> </w:t>
      </w:r>
      <w:r w:rsidRPr="00EC0B71">
        <w:t xml:space="preserve">84(1)(e) of the </w:t>
      </w:r>
      <w:r w:rsidRPr="00EC0B71">
        <w:rPr>
          <w:i/>
        </w:rPr>
        <w:t>Child Support (Assessment) Act 1989</w:t>
      </w:r>
      <w:r w:rsidRPr="00EC0B71">
        <w:t>), to which clause</w:t>
      </w:r>
      <w:r w:rsidR="00BD75AB" w:rsidRPr="00EC0B71">
        <w:t> </w:t>
      </w:r>
      <w:r w:rsidRPr="00EC0B71">
        <w:t>20B does not apply; or</w:t>
      </w:r>
    </w:p>
    <w:p w:rsidR="00B21902" w:rsidRPr="00EC0B71" w:rsidRDefault="00B21902" w:rsidP="00B21902">
      <w:pPr>
        <w:pStyle w:val="paragraph"/>
      </w:pPr>
      <w:r w:rsidRPr="00EC0B71">
        <w:tab/>
        <w:t>(b)</w:t>
      </w:r>
      <w:r w:rsidRPr="00EC0B71">
        <w:tab/>
        <w:t>a court order made under section</w:t>
      </w:r>
      <w:r w:rsidR="00BD75AB" w:rsidRPr="00EC0B71">
        <w:t> </w:t>
      </w:r>
      <w:r w:rsidRPr="00EC0B71">
        <w:t>123A of that Act;</w:t>
      </w:r>
    </w:p>
    <w:p w:rsidR="00B21902" w:rsidRPr="00EC0B71" w:rsidRDefault="00B21902" w:rsidP="00B21902">
      <w:pPr>
        <w:pStyle w:val="subsection2"/>
      </w:pPr>
      <w:r w:rsidRPr="00EC0B71">
        <w:t>in the form of a lump sum payment that is to be credited under section</w:t>
      </w:r>
      <w:r w:rsidR="00BD75AB" w:rsidRPr="00EC0B71">
        <w:t> </w:t>
      </w:r>
      <w:r w:rsidRPr="00EC0B71">
        <w:t xml:space="preserve">69A of the </w:t>
      </w:r>
      <w:r w:rsidRPr="00EC0B71">
        <w:rPr>
          <w:i/>
        </w:rPr>
        <w:t>Child Support (Registration and Collection) Act 1988</w:t>
      </w:r>
      <w:r w:rsidRPr="00EC0B71">
        <w:t xml:space="preserve"> against </w:t>
      </w:r>
      <w:r w:rsidR="0036255A" w:rsidRPr="00EC0B71">
        <w:t xml:space="preserve">the amount payable under </w:t>
      </w:r>
      <w:r w:rsidRPr="00EC0B71">
        <w:t>a liability under an administrative assessment.</w:t>
      </w:r>
    </w:p>
    <w:p w:rsidR="00B21902" w:rsidRPr="00EC0B71" w:rsidRDefault="00B21902" w:rsidP="00B21902">
      <w:pPr>
        <w:pStyle w:val="subsection"/>
      </w:pPr>
      <w:r w:rsidRPr="00EC0B71">
        <w:tab/>
        <w:t>(2)</w:t>
      </w:r>
      <w:r w:rsidRPr="00EC0B71">
        <w:tab/>
        <w:t>For the purposes of this Act, the amount of child maintenance that the individual is taken to have received in an income year under the agreement or order for the child for a period is the amount that is credited under section</w:t>
      </w:r>
      <w:r w:rsidR="00BD75AB" w:rsidRPr="00EC0B71">
        <w:t> </w:t>
      </w:r>
      <w:r w:rsidRPr="00EC0B71">
        <w:t xml:space="preserve">69A of the </w:t>
      </w:r>
      <w:r w:rsidRPr="00EC0B71">
        <w:rPr>
          <w:i/>
        </w:rPr>
        <w:t>Child Support (Registration and Collection) Act 1988</w:t>
      </w:r>
      <w:r w:rsidRPr="00EC0B71">
        <w:t xml:space="preserve"> against </w:t>
      </w:r>
      <w:r w:rsidR="0036255A" w:rsidRPr="00EC0B71">
        <w:t xml:space="preserve">the amount payable under </w:t>
      </w:r>
      <w:r w:rsidRPr="00EC0B71">
        <w:t>the liability under the administrative assessment for the child for the period.</w:t>
      </w:r>
    </w:p>
    <w:p w:rsidR="00B21902" w:rsidRPr="00EC0B71" w:rsidRDefault="00B21902" w:rsidP="00B21902">
      <w:pPr>
        <w:pStyle w:val="notetext"/>
      </w:pPr>
      <w:r w:rsidRPr="00EC0B71">
        <w:t>Note:</w:t>
      </w:r>
      <w:r w:rsidRPr="00EC0B71">
        <w:tab/>
        <w:t>The amount worked out under this clause is annualised under clause</w:t>
      </w:r>
      <w:r w:rsidR="00BD75AB" w:rsidRPr="00EC0B71">
        <w:t> </w:t>
      </w:r>
      <w:r w:rsidRPr="00EC0B71">
        <w:t>20A.</w:t>
      </w:r>
    </w:p>
    <w:p w:rsidR="008F6859" w:rsidRPr="00EC0B71" w:rsidRDefault="008F6859" w:rsidP="008F6859">
      <w:pPr>
        <w:pStyle w:val="subsection"/>
      </w:pPr>
      <w:r w:rsidRPr="00EC0B71">
        <w:tab/>
        <w:t>(3)</w:t>
      </w:r>
      <w:r w:rsidRPr="00EC0B71">
        <w:tab/>
      </w:r>
      <w:r w:rsidR="00BD75AB" w:rsidRPr="00EC0B71">
        <w:t>Subclause (</w:t>
      </w:r>
      <w:r w:rsidRPr="00EC0B71">
        <w:t>2) does not apply in relation to the individual and the child for a period if subclause</w:t>
      </w:r>
      <w:r w:rsidR="00BD75AB" w:rsidRPr="00EC0B71">
        <w:t> </w:t>
      </w:r>
      <w:r w:rsidRPr="00EC0B71">
        <w:t>20B(2), (3) or (4)</w:t>
      </w:r>
      <w:r w:rsidR="0087685A" w:rsidRPr="00EC0B71">
        <w:t xml:space="preserve"> or 20D(2)</w:t>
      </w:r>
      <w:r w:rsidRPr="00EC0B71">
        <w:t xml:space="preserve"> has applied in relation to the individual and the child for that period.</w:t>
      </w:r>
    </w:p>
    <w:p w:rsidR="004C37DD" w:rsidRPr="00EC0B71" w:rsidRDefault="004C37DD" w:rsidP="004C37DD">
      <w:pPr>
        <w:pStyle w:val="ActHead5"/>
      </w:pPr>
      <w:bookmarkStart w:id="266" w:name="_Toc78890423"/>
      <w:r w:rsidRPr="008E588C">
        <w:rPr>
          <w:rStyle w:val="CharSectno"/>
        </w:rPr>
        <w:t>20D</w:t>
      </w:r>
      <w:r w:rsidRPr="00EC0B71">
        <w:t xml:space="preserve">  Working out amounts of child maintenance for administrative assessments privately collected</w:t>
      </w:r>
      <w:bookmarkEnd w:id="266"/>
    </w:p>
    <w:p w:rsidR="004C37DD" w:rsidRPr="00EC0B71" w:rsidRDefault="004C37DD" w:rsidP="004C37DD">
      <w:pPr>
        <w:pStyle w:val="subsection"/>
      </w:pPr>
      <w:r w:rsidRPr="00EC0B71">
        <w:tab/>
        <w:t>(1)</w:t>
      </w:r>
      <w:r w:rsidRPr="00EC0B71">
        <w:tab/>
        <w:t>This clause applies if, during a period in an income year:</w:t>
      </w:r>
    </w:p>
    <w:p w:rsidR="004C37DD" w:rsidRPr="00EC0B71" w:rsidRDefault="004C37DD" w:rsidP="004C37DD">
      <w:pPr>
        <w:pStyle w:val="paragraph"/>
      </w:pPr>
      <w:r w:rsidRPr="00EC0B71">
        <w:lastRenderedPageBreak/>
        <w:tab/>
        <w:t>(a)</w:t>
      </w:r>
      <w:r w:rsidRPr="00EC0B71">
        <w:tab/>
        <w:t xml:space="preserve">an individual is entitled to receive an amount of child maintenance for an FTB child of the individual under a liability under an administrative assessment (within the meaning of the </w:t>
      </w:r>
      <w:r w:rsidRPr="00EC0B71">
        <w:rPr>
          <w:i/>
        </w:rPr>
        <w:t>Child Support (Assessment) Act 1989</w:t>
      </w:r>
      <w:r w:rsidRPr="00EC0B71">
        <w:t>); and</w:t>
      </w:r>
    </w:p>
    <w:p w:rsidR="004C37DD" w:rsidRPr="00EC0B71" w:rsidRDefault="004C37DD" w:rsidP="004C37DD">
      <w:pPr>
        <w:pStyle w:val="paragraph"/>
      </w:pPr>
      <w:r w:rsidRPr="00EC0B71">
        <w:tab/>
        <w:t>(b)</w:t>
      </w:r>
      <w:r w:rsidRPr="00EC0B71">
        <w:tab/>
        <w:t xml:space="preserve">the liability is not an enforceable maintenance liability (within the meaning of the </w:t>
      </w:r>
      <w:r w:rsidRPr="00EC0B71">
        <w:rPr>
          <w:i/>
        </w:rPr>
        <w:t>Child Support (Registration and Collection) Act 1988</w:t>
      </w:r>
      <w:r w:rsidRPr="00EC0B71">
        <w:t>); and</w:t>
      </w:r>
    </w:p>
    <w:p w:rsidR="004C37DD" w:rsidRPr="00EC0B71" w:rsidRDefault="004C37DD" w:rsidP="004C37DD">
      <w:pPr>
        <w:pStyle w:val="paragraph"/>
      </w:pPr>
      <w:r w:rsidRPr="00EC0B71">
        <w:tab/>
        <w:t>(c)</w:t>
      </w:r>
      <w:r w:rsidRPr="00EC0B71">
        <w:tab/>
        <w:t>the child maintenance is not maintenance to which clause</w:t>
      </w:r>
      <w:r w:rsidR="00BD75AB" w:rsidRPr="00EC0B71">
        <w:t> </w:t>
      </w:r>
      <w:r w:rsidRPr="00EC0B71">
        <w:t>20B applies; and</w:t>
      </w:r>
    </w:p>
    <w:p w:rsidR="004C37DD" w:rsidRPr="00EC0B71" w:rsidRDefault="004C37DD" w:rsidP="004C37DD">
      <w:pPr>
        <w:pStyle w:val="paragraph"/>
      </w:pPr>
      <w:r w:rsidRPr="00EC0B71">
        <w:tab/>
        <w:t>(d)</w:t>
      </w:r>
      <w:r w:rsidRPr="00EC0B71">
        <w:tab/>
        <w:t>the Secretary considers that it is reasonable for the individual to take action to obtain the amount.</w:t>
      </w:r>
    </w:p>
    <w:p w:rsidR="004C37DD" w:rsidRPr="00EC0B71" w:rsidRDefault="004C37DD" w:rsidP="004C37DD">
      <w:pPr>
        <w:pStyle w:val="SubsectionHead"/>
      </w:pPr>
      <w:r w:rsidRPr="00EC0B71">
        <w:t>Individual taken to have received full entitlement</w:t>
      </w:r>
    </w:p>
    <w:p w:rsidR="004C37DD" w:rsidRPr="00EC0B71" w:rsidRDefault="004C37DD" w:rsidP="004C37DD">
      <w:pPr>
        <w:pStyle w:val="subsection"/>
      </w:pPr>
      <w:r w:rsidRPr="00EC0B71">
        <w:tab/>
        <w:t>(2)</w:t>
      </w:r>
      <w:r w:rsidRPr="00EC0B71">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EC0B71" w:rsidRDefault="00632062" w:rsidP="0022492B">
      <w:pPr>
        <w:pStyle w:val="ActHead5"/>
      </w:pPr>
      <w:bookmarkStart w:id="267" w:name="_Toc78890424"/>
      <w:r w:rsidRPr="008E588C">
        <w:rPr>
          <w:rStyle w:val="CharSectno"/>
        </w:rPr>
        <w:t>21</w:t>
      </w:r>
      <w:r w:rsidRPr="00EC0B71">
        <w:t xml:space="preserve">  Maintenance income of members of couple to be added</w:t>
      </w:r>
      <w:bookmarkEnd w:id="267"/>
    </w:p>
    <w:p w:rsidR="00632062" w:rsidRPr="00EC0B71" w:rsidRDefault="00632062">
      <w:pPr>
        <w:pStyle w:val="subsection"/>
      </w:pPr>
      <w:r w:rsidRPr="00EC0B71">
        <w:tab/>
      </w:r>
      <w:r w:rsidRPr="00EC0B71">
        <w:tab/>
        <w:t>The annualised amount of the maintenance income of an individual who is a member of a couple is the sum of the amounts that, apart from this clause, would be the respective annualised amounts of each of the members of the couple.</w:t>
      </w:r>
    </w:p>
    <w:p w:rsidR="00632062" w:rsidRPr="00EC0B71" w:rsidRDefault="00632062" w:rsidP="0022492B">
      <w:pPr>
        <w:pStyle w:val="ActHead5"/>
      </w:pPr>
      <w:bookmarkStart w:id="268" w:name="_Toc78890425"/>
      <w:r w:rsidRPr="008E588C">
        <w:rPr>
          <w:rStyle w:val="CharSectno"/>
        </w:rPr>
        <w:t>22</w:t>
      </w:r>
      <w:r w:rsidRPr="00EC0B71">
        <w:t xml:space="preserve">  How to calculate an individual’s maintenance income free area</w:t>
      </w:r>
      <w:bookmarkEnd w:id="268"/>
    </w:p>
    <w:p w:rsidR="00B61AA6" w:rsidRPr="00EC0B71" w:rsidRDefault="00632062" w:rsidP="00046C1D">
      <w:pPr>
        <w:pStyle w:val="subsection"/>
      </w:pPr>
      <w:r w:rsidRPr="00EC0B71">
        <w:tab/>
      </w:r>
      <w:r w:rsidRPr="00EC0B71">
        <w:tab/>
        <w:t xml:space="preserve">An individual’s </w:t>
      </w:r>
      <w:r w:rsidRPr="00EC0B71">
        <w:rPr>
          <w:b/>
          <w:i/>
        </w:rPr>
        <w:t>maintenance income free area</w:t>
      </w:r>
      <w:r w:rsidRPr="00EC0B71">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EC0B71">
        <w:t>, disregarding any child:</w:t>
      </w:r>
    </w:p>
    <w:p w:rsidR="00B61AA6" w:rsidRPr="00EC0B71" w:rsidRDefault="00B61AA6" w:rsidP="00B61AA6">
      <w:pPr>
        <w:pStyle w:val="paragraph"/>
      </w:pPr>
      <w:r w:rsidRPr="00EC0B71">
        <w:lastRenderedPageBreak/>
        <w:tab/>
        <w:t>(a)</w:t>
      </w:r>
      <w:r w:rsidRPr="00EC0B71">
        <w:tab/>
        <w:t xml:space="preserve">for whom maintenance income is disregarded under </w:t>
      </w:r>
      <w:r w:rsidR="00BD75AB" w:rsidRPr="00EC0B71">
        <w:t>paragraph (</w:t>
      </w:r>
      <w:r w:rsidRPr="00EC0B71">
        <w:t>a) of step 1 of the method statement in clause</w:t>
      </w:r>
      <w:r w:rsidR="00BD75AB" w:rsidRPr="00EC0B71">
        <w:t> </w:t>
      </w:r>
      <w:r w:rsidRPr="00EC0B71">
        <w:t>20; or</w:t>
      </w:r>
    </w:p>
    <w:p w:rsidR="00B61AA6" w:rsidRPr="00EC0B71" w:rsidRDefault="00B61AA6" w:rsidP="00B61AA6">
      <w:pPr>
        <w:pStyle w:val="paragraph"/>
      </w:pPr>
      <w:r w:rsidRPr="00EC0B71">
        <w:tab/>
        <w:t>(b)</w:t>
      </w:r>
      <w:r w:rsidRPr="00EC0B71">
        <w:tab/>
        <w:t>in respect of whom neither the individual, nor the individual’s partner, is entitled to apply for maintenance income.</w:t>
      </w:r>
    </w:p>
    <w:p w:rsidR="00632062" w:rsidRPr="00EC0B71"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EC0B71"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EC0B71" w:rsidRDefault="00632062" w:rsidP="00486B15">
            <w:pPr>
              <w:pStyle w:val="TableHeading"/>
            </w:pPr>
            <w:r w:rsidRPr="00EC0B71">
              <w:t>Maintenance income free area</w:t>
            </w:r>
          </w:p>
          <w:p w:rsidR="00632062" w:rsidRPr="00EC0B71" w:rsidRDefault="00632062" w:rsidP="00486B15">
            <w:pPr>
              <w:pStyle w:val="TableHeading"/>
            </w:pPr>
            <w:r w:rsidRPr="00EC0B71">
              <w:t>(Part A—Method 1)</w:t>
            </w:r>
          </w:p>
        </w:tc>
      </w:tr>
      <w:tr w:rsidR="00632062" w:rsidRPr="00EC0B71" w:rsidTr="00486B15">
        <w:trPr>
          <w:tblHeader/>
        </w:trPr>
        <w:tc>
          <w:tcPr>
            <w:tcW w:w="426" w:type="dxa"/>
            <w:tcBorders>
              <w:top w:val="single" w:sz="6" w:space="0" w:color="auto"/>
              <w:bottom w:val="single" w:sz="12" w:space="0" w:color="auto"/>
            </w:tcBorders>
            <w:shd w:val="clear" w:color="auto" w:fill="auto"/>
          </w:tcPr>
          <w:p w:rsidR="00632062" w:rsidRPr="00EC0B71"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1</w:t>
            </w:r>
          </w:p>
          <w:p w:rsidR="00632062" w:rsidRPr="00EC0B71" w:rsidRDefault="00632062" w:rsidP="004346AE">
            <w:pPr>
              <w:pStyle w:val="Tabletext"/>
              <w:rPr>
                <w:b/>
              </w:rPr>
            </w:pPr>
            <w:r w:rsidRPr="00EC0B71">
              <w:rPr>
                <w:b/>
              </w:rPr>
              <w:t>Individual’s family situation</w:t>
            </w:r>
          </w:p>
        </w:tc>
        <w:tc>
          <w:tcPr>
            <w:tcW w:w="1701" w:type="dxa"/>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2</w:t>
            </w:r>
          </w:p>
          <w:p w:rsidR="00632062" w:rsidRPr="00EC0B71" w:rsidRDefault="00632062" w:rsidP="004346AE">
            <w:pPr>
              <w:pStyle w:val="Tabletext"/>
              <w:rPr>
                <w:b/>
              </w:rPr>
            </w:pPr>
            <w:r w:rsidRPr="00EC0B71">
              <w:rPr>
                <w:b/>
              </w:rPr>
              <w:t>Basic amount</w:t>
            </w:r>
          </w:p>
        </w:tc>
        <w:tc>
          <w:tcPr>
            <w:tcW w:w="1843" w:type="dxa"/>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3</w:t>
            </w:r>
          </w:p>
          <w:p w:rsidR="00632062" w:rsidRPr="00EC0B71" w:rsidRDefault="00632062" w:rsidP="004346AE">
            <w:pPr>
              <w:pStyle w:val="Tabletext"/>
              <w:rPr>
                <w:b/>
              </w:rPr>
            </w:pPr>
            <w:r w:rsidRPr="00EC0B71">
              <w:rPr>
                <w:b/>
              </w:rPr>
              <w:t>Additional amount</w:t>
            </w:r>
          </w:p>
        </w:tc>
      </w:tr>
      <w:tr w:rsidR="00632062" w:rsidRPr="00EC0B71" w:rsidTr="00486B15">
        <w:tc>
          <w:tcPr>
            <w:tcW w:w="426" w:type="dxa"/>
            <w:tcBorders>
              <w:top w:val="single" w:sz="12" w:space="0" w:color="auto"/>
            </w:tcBorders>
            <w:shd w:val="clear" w:color="auto" w:fill="auto"/>
          </w:tcPr>
          <w:p w:rsidR="00632062" w:rsidRPr="00EC0B71" w:rsidRDefault="00632062" w:rsidP="004346AE">
            <w:pPr>
              <w:pStyle w:val="Tabletext"/>
            </w:pPr>
            <w:r w:rsidRPr="00EC0B71">
              <w:t>1</w:t>
            </w:r>
          </w:p>
        </w:tc>
        <w:tc>
          <w:tcPr>
            <w:tcW w:w="2126" w:type="dxa"/>
            <w:tcBorders>
              <w:top w:val="single" w:sz="12" w:space="0" w:color="auto"/>
            </w:tcBorders>
            <w:shd w:val="clear" w:color="auto" w:fill="auto"/>
          </w:tcPr>
          <w:p w:rsidR="00632062" w:rsidRPr="00EC0B71" w:rsidRDefault="00632062" w:rsidP="004346AE">
            <w:pPr>
              <w:pStyle w:val="Tabletext"/>
            </w:pPr>
            <w:r w:rsidRPr="00EC0B71">
              <w:t>Not a member of a couple</w:t>
            </w:r>
          </w:p>
        </w:tc>
        <w:tc>
          <w:tcPr>
            <w:tcW w:w="1701" w:type="dxa"/>
            <w:tcBorders>
              <w:top w:val="single" w:sz="12" w:space="0" w:color="auto"/>
            </w:tcBorders>
            <w:shd w:val="clear" w:color="auto" w:fill="auto"/>
          </w:tcPr>
          <w:p w:rsidR="00632062" w:rsidRPr="00EC0B71" w:rsidRDefault="00632062" w:rsidP="004346AE">
            <w:pPr>
              <w:pStyle w:val="Tabletext"/>
            </w:pPr>
            <w:r w:rsidRPr="00EC0B71">
              <w:t>$952.65</w:t>
            </w:r>
          </w:p>
        </w:tc>
        <w:tc>
          <w:tcPr>
            <w:tcW w:w="1843" w:type="dxa"/>
            <w:tcBorders>
              <w:top w:val="single" w:sz="12" w:space="0" w:color="auto"/>
            </w:tcBorders>
            <w:shd w:val="clear" w:color="auto" w:fill="auto"/>
          </w:tcPr>
          <w:p w:rsidR="00632062" w:rsidRPr="00EC0B71" w:rsidRDefault="00632062" w:rsidP="004346AE">
            <w:pPr>
              <w:pStyle w:val="Tabletext"/>
            </w:pPr>
            <w:r w:rsidRPr="00EC0B71">
              <w:t>$317.55</w:t>
            </w:r>
          </w:p>
        </w:tc>
      </w:tr>
      <w:tr w:rsidR="00632062" w:rsidRPr="00EC0B71" w:rsidTr="00486B15">
        <w:tc>
          <w:tcPr>
            <w:tcW w:w="426" w:type="dxa"/>
            <w:tcBorders>
              <w:bottom w:val="single" w:sz="4" w:space="0" w:color="auto"/>
            </w:tcBorders>
            <w:shd w:val="clear" w:color="auto" w:fill="auto"/>
          </w:tcPr>
          <w:p w:rsidR="00632062" w:rsidRPr="00EC0B71" w:rsidRDefault="00632062" w:rsidP="004346AE">
            <w:pPr>
              <w:pStyle w:val="Tabletext"/>
            </w:pPr>
            <w:r w:rsidRPr="00EC0B71">
              <w:t>2</w:t>
            </w:r>
          </w:p>
        </w:tc>
        <w:tc>
          <w:tcPr>
            <w:tcW w:w="2126" w:type="dxa"/>
            <w:tcBorders>
              <w:bottom w:val="single" w:sz="4" w:space="0" w:color="auto"/>
            </w:tcBorders>
            <w:shd w:val="clear" w:color="auto" w:fill="auto"/>
          </w:tcPr>
          <w:p w:rsidR="00632062" w:rsidRPr="00EC0B71" w:rsidRDefault="00632062" w:rsidP="004346AE">
            <w:pPr>
              <w:pStyle w:val="Tabletext"/>
            </w:pPr>
            <w:r w:rsidRPr="00EC0B71">
              <w:t xml:space="preserve">Partnered (both the individual and the partner have </w:t>
            </w:r>
            <w:r w:rsidR="00846A87" w:rsidRPr="00EC0B71">
              <w:t xml:space="preserve">an annualised amount of </w:t>
            </w:r>
            <w:r w:rsidRPr="00EC0B71">
              <w:t>maintenance income)</w:t>
            </w:r>
          </w:p>
        </w:tc>
        <w:tc>
          <w:tcPr>
            <w:tcW w:w="1701" w:type="dxa"/>
            <w:tcBorders>
              <w:bottom w:val="single" w:sz="4" w:space="0" w:color="auto"/>
            </w:tcBorders>
            <w:shd w:val="clear" w:color="auto" w:fill="auto"/>
          </w:tcPr>
          <w:p w:rsidR="00632062" w:rsidRPr="00EC0B71" w:rsidRDefault="00632062" w:rsidP="004346AE">
            <w:pPr>
              <w:pStyle w:val="Tabletext"/>
            </w:pPr>
            <w:r w:rsidRPr="00EC0B71">
              <w:t>$1,905.30</w:t>
            </w:r>
          </w:p>
        </w:tc>
        <w:tc>
          <w:tcPr>
            <w:tcW w:w="1843" w:type="dxa"/>
            <w:tcBorders>
              <w:bottom w:val="single" w:sz="4" w:space="0" w:color="auto"/>
            </w:tcBorders>
            <w:shd w:val="clear" w:color="auto" w:fill="auto"/>
          </w:tcPr>
          <w:p w:rsidR="00632062" w:rsidRPr="00EC0B71" w:rsidRDefault="00632062" w:rsidP="004346AE">
            <w:pPr>
              <w:pStyle w:val="Tabletext"/>
            </w:pPr>
            <w:r w:rsidRPr="00EC0B71">
              <w:t>$317.55</w:t>
            </w:r>
          </w:p>
        </w:tc>
      </w:tr>
      <w:tr w:rsidR="00632062" w:rsidRPr="00EC0B71" w:rsidTr="00486B15">
        <w:tc>
          <w:tcPr>
            <w:tcW w:w="426" w:type="dxa"/>
            <w:tcBorders>
              <w:bottom w:val="single" w:sz="12" w:space="0" w:color="auto"/>
            </w:tcBorders>
            <w:shd w:val="clear" w:color="auto" w:fill="auto"/>
          </w:tcPr>
          <w:p w:rsidR="00632062" w:rsidRPr="00EC0B71" w:rsidRDefault="00632062" w:rsidP="004346AE">
            <w:pPr>
              <w:pStyle w:val="Tabletext"/>
            </w:pPr>
            <w:r w:rsidRPr="00EC0B71">
              <w:t>3</w:t>
            </w:r>
          </w:p>
        </w:tc>
        <w:tc>
          <w:tcPr>
            <w:tcW w:w="2126" w:type="dxa"/>
            <w:tcBorders>
              <w:bottom w:val="single" w:sz="12" w:space="0" w:color="auto"/>
            </w:tcBorders>
            <w:shd w:val="clear" w:color="auto" w:fill="auto"/>
          </w:tcPr>
          <w:p w:rsidR="00632062" w:rsidRPr="00EC0B71" w:rsidRDefault="00632062" w:rsidP="004346AE">
            <w:pPr>
              <w:pStyle w:val="Tabletext"/>
            </w:pPr>
            <w:r w:rsidRPr="00EC0B71">
              <w:t xml:space="preserve">Partnered (only one has </w:t>
            </w:r>
            <w:r w:rsidR="00846A87" w:rsidRPr="00EC0B71">
              <w:t xml:space="preserve">an annualised amount of </w:t>
            </w:r>
            <w:r w:rsidRPr="00EC0B71">
              <w:t>maintenance income)</w:t>
            </w:r>
          </w:p>
        </w:tc>
        <w:tc>
          <w:tcPr>
            <w:tcW w:w="1701" w:type="dxa"/>
            <w:tcBorders>
              <w:bottom w:val="single" w:sz="12" w:space="0" w:color="auto"/>
            </w:tcBorders>
            <w:shd w:val="clear" w:color="auto" w:fill="auto"/>
          </w:tcPr>
          <w:p w:rsidR="00632062" w:rsidRPr="00EC0B71" w:rsidRDefault="00632062" w:rsidP="004346AE">
            <w:pPr>
              <w:pStyle w:val="Tabletext"/>
            </w:pPr>
            <w:r w:rsidRPr="00EC0B71">
              <w:t>$952.65</w:t>
            </w:r>
          </w:p>
        </w:tc>
        <w:tc>
          <w:tcPr>
            <w:tcW w:w="1843" w:type="dxa"/>
            <w:tcBorders>
              <w:bottom w:val="single" w:sz="12" w:space="0" w:color="auto"/>
            </w:tcBorders>
            <w:shd w:val="clear" w:color="auto" w:fill="auto"/>
          </w:tcPr>
          <w:p w:rsidR="00632062" w:rsidRPr="00EC0B71" w:rsidRDefault="00632062" w:rsidP="004346AE">
            <w:pPr>
              <w:pStyle w:val="Tabletext"/>
            </w:pPr>
            <w:r w:rsidRPr="00EC0B71">
              <w:t>$317.55</w:t>
            </w:r>
          </w:p>
        </w:tc>
      </w:tr>
    </w:tbl>
    <w:p w:rsidR="00632062" w:rsidRPr="00EC0B71" w:rsidRDefault="00632062" w:rsidP="0022492B">
      <w:pPr>
        <w:pStyle w:val="ActHead5"/>
      </w:pPr>
      <w:bookmarkStart w:id="269" w:name="_Toc78890426"/>
      <w:r w:rsidRPr="008E588C">
        <w:rPr>
          <w:rStyle w:val="CharSectno"/>
        </w:rPr>
        <w:t>23</w:t>
      </w:r>
      <w:r w:rsidRPr="00EC0B71">
        <w:t xml:space="preserve">  Only maintenance actually received taken into account in applying clause</w:t>
      </w:r>
      <w:r w:rsidR="00BD75AB" w:rsidRPr="00EC0B71">
        <w:t> </w:t>
      </w:r>
      <w:r w:rsidRPr="00EC0B71">
        <w:t>22</w:t>
      </w:r>
      <w:bookmarkEnd w:id="269"/>
    </w:p>
    <w:p w:rsidR="00632062" w:rsidRPr="00EC0B71" w:rsidRDefault="00632062">
      <w:pPr>
        <w:pStyle w:val="subsection"/>
        <w:shd w:val="clear" w:color="auto" w:fill="FFFFFF"/>
      </w:pPr>
      <w:r w:rsidRPr="00EC0B71">
        <w:tab/>
      </w:r>
      <w:r w:rsidRPr="00EC0B71">
        <w:tab/>
        <w:t xml:space="preserve">In determining whether or not </w:t>
      </w:r>
      <w:r w:rsidR="00792691" w:rsidRPr="00EC0B71">
        <w:t>item 2</w:t>
      </w:r>
      <w:r w:rsidRPr="00EC0B71">
        <w:t xml:space="preserve"> or 3 of the table in clause</w:t>
      </w:r>
      <w:r w:rsidR="00BD75AB" w:rsidRPr="00EC0B71">
        <w:t> </w:t>
      </w:r>
      <w:r w:rsidRPr="00EC0B71">
        <w:t>22 applies to an individual, clause</w:t>
      </w:r>
      <w:r w:rsidR="00BD75AB" w:rsidRPr="00EC0B71">
        <w:t> </w:t>
      </w:r>
      <w:r w:rsidRPr="00EC0B71">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EC0B71" w:rsidRDefault="00632062" w:rsidP="0022492B">
      <w:pPr>
        <w:pStyle w:val="ActHead5"/>
      </w:pPr>
      <w:bookmarkStart w:id="270" w:name="_Toc78890427"/>
      <w:r w:rsidRPr="008E588C">
        <w:rPr>
          <w:rStyle w:val="CharSectno"/>
        </w:rPr>
        <w:lastRenderedPageBreak/>
        <w:t>24</w:t>
      </w:r>
      <w:r w:rsidRPr="00EC0B71">
        <w:t xml:space="preserve">  Apportionment of capitalised maintenance income</w:t>
      </w:r>
      <w:bookmarkEnd w:id="270"/>
    </w:p>
    <w:p w:rsidR="00632062" w:rsidRPr="00EC0B71" w:rsidRDefault="00632062">
      <w:pPr>
        <w:pStyle w:val="subsection"/>
      </w:pPr>
      <w:r w:rsidRPr="00EC0B71">
        <w:tab/>
        <w:t>(1)</w:t>
      </w:r>
      <w:r w:rsidRPr="00EC0B71">
        <w:tab/>
        <w:t>The object of this clause is to spread capitalised maintenance income so that it is taken into account over the whole of the period in respect of which it is received.</w:t>
      </w:r>
    </w:p>
    <w:p w:rsidR="00632062" w:rsidRPr="00EC0B71" w:rsidRDefault="00632062">
      <w:pPr>
        <w:pStyle w:val="subsection"/>
      </w:pPr>
      <w:r w:rsidRPr="00EC0B71">
        <w:tab/>
        <w:t>(2)</w:t>
      </w:r>
      <w:r w:rsidRPr="00EC0B71">
        <w:tab/>
        <w:t xml:space="preserve">If an individual receives capitalised maintenance income, the maintenance income of the individual that is attributable to the capitalised maintenance income during any period (the </w:t>
      </w:r>
      <w:r w:rsidRPr="00EC0B71">
        <w:rPr>
          <w:b/>
          <w:i/>
        </w:rPr>
        <w:t>relevant period</w:t>
      </w:r>
      <w:r w:rsidRPr="00EC0B71">
        <w:t>) in the capitalisation period is the amount worked out using the formula:</w:t>
      </w:r>
    </w:p>
    <w:p w:rsidR="005A4AD3" w:rsidRPr="00EC0B71" w:rsidRDefault="00486B15" w:rsidP="00486B15">
      <w:pPr>
        <w:pStyle w:val="subsection"/>
        <w:spacing w:before="120" w:after="120"/>
      </w:pPr>
      <w:r w:rsidRPr="00EC0B71">
        <w:tab/>
      </w:r>
      <w:r w:rsidRPr="00EC0B71">
        <w:tab/>
      </w:r>
      <w:r w:rsidR="00153A5C" w:rsidRPr="00EC0B71">
        <w:rPr>
          <w:noProof/>
        </w:rPr>
        <w:drawing>
          <wp:inline distT="0" distB="0" distL="0" distR="0" wp14:anchorId="401CD68E" wp14:editId="2D5FCA5F">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EC0B71" w:rsidRDefault="00632062">
      <w:pPr>
        <w:pStyle w:val="subsection"/>
      </w:pPr>
      <w:r w:rsidRPr="00EC0B71">
        <w:tab/>
        <w:t>(2A)</w:t>
      </w:r>
      <w:r w:rsidRPr="00EC0B71">
        <w:tab/>
        <w:t>For the capitalisation period in an income year, the annualised amount of an individual’s capitalised maintenance income is worked out using the following formula:</w:t>
      </w:r>
    </w:p>
    <w:p w:rsidR="005A4AD3" w:rsidRPr="00EC0B71" w:rsidRDefault="00486B15" w:rsidP="00486B15">
      <w:pPr>
        <w:pStyle w:val="subsection"/>
        <w:spacing w:before="120" w:after="120"/>
      </w:pPr>
      <w:r w:rsidRPr="00EC0B71">
        <w:tab/>
      </w:r>
      <w:r w:rsidRPr="00EC0B71">
        <w:tab/>
      </w:r>
      <w:r w:rsidR="00153A5C" w:rsidRPr="00EC0B71">
        <w:rPr>
          <w:noProof/>
        </w:rPr>
        <w:drawing>
          <wp:inline distT="0" distB="0" distL="0" distR="0" wp14:anchorId="4EE36E9C" wp14:editId="0617372F">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EC0B71" w:rsidRDefault="00632062">
      <w:pPr>
        <w:pStyle w:val="SubsectionHead"/>
      </w:pPr>
      <w:r w:rsidRPr="00EC0B71">
        <w:t>Capitalisation period—court order or</w:t>
      </w:r>
      <w:r w:rsidR="0068341C" w:rsidRPr="00EC0B71">
        <w:t xml:space="preserve"> </w:t>
      </w:r>
      <w:r w:rsidR="00C21581" w:rsidRPr="00EC0B71">
        <w:t>agreement</w:t>
      </w:r>
    </w:p>
    <w:p w:rsidR="00632062" w:rsidRPr="00EC0B71" w:rsidRDefault="00632062">
      <w:pPr>
        <w:pStyle w:val="subsection"/>
      </w:pPr>
      <w:r w:rsidRPr="00EC0B71">
        <w:tab/>
        <w:t>(3)</w:t>
      </w:r>
      <w:r w:rsidRPr="00EC0B71">
        <w:tab/>
        <w:t>If:</w:t>
      </w:r>
    </w:p>
    <w:p w:rsidR="00632062" w:rsidRPr="00EC0B71" w:rsidRDefault="00632062">
      <w:pPr>
        <w:pStyle w:val="paragraph"/>
      </w:pPr>
      <w:r w:rsidRPr="00EC0B71">
        <w:tab/>
        <w:t>(a)</w:t>
      </w:r>
      <w:r w:rsidRPr="00EC0B71">
        <w:tab/>
        <w:t>the capitalised maintenance income is received under or as a result of:</w:t>
      </w:r>
    </w:p>
    <w:p w:rsidR="00632062" w:rsidRPr="00EC0B71" w:rsidRDefault="00632062">
      <w:pPr>
        <w:pStyle w:val="paragraphsub"/>
      </w:pPr>
      <w:r w:rsidRPr="00EC0B71">
        <w:tab/>
        <w:t>(i)</w:t>
      </w:r>
      <w:r w:rsidRPr="00EC0B71">
        <w:tab/>
        <w:t>the order of a court; or</w:t>
      </w:r>
    </w:p>
    <w:p w:rsidR="00632062" w:rsidRPr="00EC0B71" w:rsidRDefault="00632062">
      <w:pPr>
        <w:pStyle w:val="paragraphsub"/>
      </w:pPr>
      <w:r w:rsidRPr="00EC0B71">
        <w:tab/>
        <w:t>(ii)</w:t>
      </w:r>
      <w:r w:rsidRPr="00EC0B71">
        <w:tab/>
        <w:t xml:space="preserve">a maintenance agreement (within the meaning of the </w:t>
      </w:r>
      <w:r w:rsidRPr="00EC0B71">
        <w:rPr>
          <w:i/>
        </w:rPr>
        <w:t>Family Law Act 1975</w:t>
      </w:r>
      <w:r w:rsidRPr="00EC0B71">
        <w:t>) that has been registered in, or approved by, a court in Australia or an external Territory; or</w:t>
      </w:r>
    </w:p>
    <w:p w:rsidR="00632062" w:rsidRPr="00EC0B71" w:rsidRDefault="00632062">
      <w:pPr>
        <w:pStyle w:val="paragraphsub"/>
      </w:pPr>
      <w:r w:rsidRPr="00EC0B71">
        <w:tab/>
        <w:t>(iii)</w:t>
      </w:r>
      <w:r w:rsidRPr="00EC0B71">
        <w:tab/>
        <w:t>a financial agreement</w:t>
      </w:r>
      <w:r w:rsidR="009377A8" w:rsidRPr="00EC0B71">
        <w:t>, or Part</w:t>
      </w:r>
      <w:r w:rsidR="003A46B8" w:rsidRPr="00EC0B71">
        <w:t> </w:t>
      </w:r>
      <w:r w:rsidR="009377A8" w:rsidRPr="00EC0B71">
        <w:t>VIIIAB financial agreement,</w:t>
      </w:r>
      <w:r w:rsidRPr="00EC0B71">
        <w:t xml:space="preserve"> within the meaning of that Act; or</w:t>
      </w:r>
    </w:p>
    <w:p w:rsidR="00632062" w:rsidRPr="00EC0B71" w:rsidRDefault="00632062">
      <w:pPr>
        <w:pStyle w:val="paragraphsub"/>
      </w:pPr>
      <w:r w:rsidRPr="00EC0B71">
        <w:lastRenderedPageBreak/>
        <w:tab/>
        <w:t>(iv)</w:t>
      </w:r>
      <w:r w:rsidRPr="00EC0B71">
        <w:tab/>
        <w:t>any other agreement with respect to the maintenance of a person that has been registered in, or approved by, a court in Australia or an external Territory; and</w:t>
      </w:r>
    </w:p>
    <w:p w:rsidR="00632062" w:rsidRPr="00EC0B71" w:rsidRDefault="00632062" w:rsidP="0012280A">
      <w:pPr>
        <w:pStyle w:val="paragraph"/>
      </w:pPr>
      <w:r w:rsidRPr="00EC0B71">
        <w:tab/>
        <w:t>(b)</w:t>
      </w:r>
      <w:r w:rsidRPr="00EC0B71">
        <w:tab/>
        <w:t>the order or agreement specified the period in relation to which the capitalised maintenance income was to be provided; and</w:t>
      </w:r>
    </w:p>
    <w:p w:rsidR="00632062" w:rsidRPr="00EC0B71" w:rsidRDefault="00632062" w:rsidP="0012280A">
      <w:pPr>
        <w:pStyle w:val="paragraph"/>
      </w:pPr>
      <w:r w:rsidRPr="00EC0B71">
        <w:tab/>
        <w:t>(c)</w:t>
      </w:r>
      <w:r w:rsidRPr="00EC0B71">
        <w:tab/>
        <w:t>the length of the period could be ascertained with reasonable certainty when the order was made or the agreement was so registered or approved;</w:t>
      </w:r>
    </w:p>
    <w:p w:rsidR="00632062" w:rsidRPr="00EC0B71" w:rsidRDefault="00632062">
      <w:pPr>
        <w:pStyle w:val="subsection2"/>
      </w:pPr>
      <w:r w:rsidRPr="00EC0B71">
        <w:t xml:space="preserve">the </w:t>
      </w:r>
      <w:r w:rsidRPr="00EC0B71">
        <w:rPr>
          <w:b/>
          <w:i/>
        </w:rPr>
        <w:t>capitalisation period</w:t>
      </w:r>
      <w:r w:rsidRPr="00EC0B71">
        <w:t xml:space="preserve"> is, subject to </w:t>
      </w:r>
      <w:r w:rsidR="00BD75AB" w:rsidRPr="00EC0B71">
        <w:t>subclause (</w:t>
      </w:r>
      <w:r w:rsidRPr="00EC0B71">
        <w:t>6), the period specified in the order or agreement.</w:t>
      </w:r>
    </w:p>
    <w:p w:rsidR="00632062" w:rsidRPr="00EC0B71" w:rsidRDefault="00632062" w:rsidP="0056565E">
      <w:pPr>
        <w:pStyle w:val="SubsectionHead"/>
      </w:pPr>
      <w:r w:rsidRPr="00EC0B71">
        <w:t>Capitalisation period—FTB child under 18</w:t>
      </w:r>
    </w:p>
    <w:p w:rsidR="00632062" w:rsidRPr="00EC0B71" w:rsidRDefault="00632062" w:rsidP="0056565E">
      <w:pPr>
        <w:pStyle w:val="subsection"/>
        <w:keepNext/>
        <w:keepLines/>
      </w:pPr>
      <w:r w:rsidRPr="00EC0B71">
        <w:tab/>
        <w:t>(4)</w:t>
      </w:r>
      <w:r w:rsidRPr="00EC0B71">
        <w:tab/>
        <w:t>If:</w:t>
      </w:r>
    </w:p>
    <w:p w:rsidR="00632062" w:rsidRPr="00EC0B71" w:rsidRDefault="00632062">
      <w:pPr>
        <w:pStyle w:val="paragraph"/>
      </w:pPr>
      <w:r w:rsidRPr="00EC0B71">
        <w:tab/>
        <w:t>(a)</w:t>
      </w:r>
      <w:r w:rsidRPr="00EC0B71">
        <w:tab/>
        <w:t>the capitalised maintenance income relates to the maintenance of an FTB child of the individual; and</w:t>
      </w:r>
    </w:p>
    <w:p w:rsidR="00632062" w:rsidRPr="00EC0B71" w:rsidRDefault="00632062">
      <w:pPr>
        <w:pStyle w:val="paragraph"/>
      </w:pPr>
      <w:r w:rsidRPr="00EC0B71">
        <w:tab/>
        <w:t>(b)</w:t>
      </w:r>
      <w:r w:rsidRPr="00EC0B71">
        <w:tab/>
        <w:t>the child has not turned 18 on the day on which the income is received; and</w:t>
      </w:r>
    </w:p>
    <w:p w:rsidR="00632062" w:rsidRPr="00EC0B71" w:rsidRDefault="00632062">
      <w:pPr>
        <w:pStyle w:val="paragraph"/>
        <w:keepNext/>
      </w:pPr>
      <w:r w:rsidRPr="00EC0B71">
        <w:tab/>
        <w:t>(c)</w:t>
      </w:r>
      <w:r w:rsidRPr="00EC0B71">
        <w:tab/>
      </w:r>
      <w:r w:rsidR="00BD75AB" w:rsidRPr="00EC0B71">
        <w:t>subclause (</w:t>
      </w:r>
      <w:r w:rsidRPr="00EC0B71">
        <w:t>3) does not apply to the capitalised maintenance income;</w:t>
      </w:r>
    </w:p>
    <w:p w:rsidR="00632062" w:rsidRPr="00EC0B71" w:rsidRDefault="00632062">
      <w:pPr>
        <w:pStyle w:val="subsection2"/>
      </w:pPr>
      <w:r w:rsidRPr="00EC0B71">
        <w:t xml:space="preserve">the </w:t>
      </w:r>
      <w:r w:rsidRPr="00EC0B71">
        <w:rPr>
          <w:b/>
          <w:i/>
        </w:rPr>
        <w:t>capitalisation period</w:t>
      </w:r>
      <w:r w:rsidRPr="00EC0B71">
        <w:t xml:space="preserve"> is, subject to </w:t>
      </w:r>
      <w:r w:rsidR="00BD75AB" w:rsidRPr="00EC0B71">
        <w:t>subclause (</w:t>
      </w:r>
      <w:r w:rsidRPr="00EC0B71">
        <w:t>6), the period that starts on the day on which the income is received and ends on the day immediately before the day on which the child turns 18.</w:t>
      </w:r>
    </w:p>
    <w:p w:rsidR="00632062" w:rsidRPr="00EC0B71" w:rsidRDefault="00632062">
      <w:pPr>
        <w:pStyle w:val="SubsectionHead"/>
      </w:pPr>
      <w:r w:rsidRPr="00EC0B71">
        <w:t>Capitalisation period—partner under 65</w:t>
      </w:r>
    </w:p>
    <w:p w:rsidR="00632062" w:rsidRPr="00EC0B71" w:rsidRDefault="00632062">
      <w:pPr>
        <w:pStyle w:val="subsection"/>
      </w:pPr>
      <w:r w:rsidRPr="00EC0B71">
        <w:tab/>
        <w:t>(5)</w:t>
      </w:r>
      <w:r w:rsidRPr="00EC0B71">
        <w:tab/>
        <w:t>If:</w:t>
      </w:r>
    </w:p>
    <w:p w:rsidR="00632062" w:rsidRPr="00EC0B71" w:rsidRDefault="00632062">
      <w:pPr>
        <w:pStyle w:val="paragraph"/>
      </w:pPr>
      <w:r w:rsidRPr="00EC0B71">
        <w:tab/>
        <w:t>(a)</w:t>
      </w:r>
      <w:r w:rsidRPr="00EC0B71">
        <w:tab/>
        <w:t>the capitalised maintenance income relates to the maintenance of the individual by the individual’s partner or former partner; and</w:t>
      </w:r>
    </w:p>
    <w:p w:rsidR="00632062" w:rsidRPr="00EC0B71" w:rsidRDefault="00632062">
      <w:pPr>
        <w:pStyle w:val="paragraph"/>
      </w:pPr>
      <w:r w:rsidRPr="00EC0B71">
        <w:tab/>
        <w:t>(b)</w:t>
      </w:r>
      <w:r w:rsidRPr="00EC0B71">
        <w:tab/>
        <w:t>the individual has not turned 65 on the day on which the income is received; and</w:t>
      </w:r>
    </w:p>
    <w:p w:rsidR="00632062" w:rsidRPr="00EC0B71" w:rsidRDefault="00632062">
      <w:pPr>
        <w:pStyle w:val="paragraph"/>
        <w:keepNext/>
      </w:pPr>
      <w:r w:rsidRPr="00EC0B71">
        <w:lastRenderedPageBreak/>
        <w:tab/>
        <w:t>(c)</w:t>
      </w:r>
      <w:r w:rsidRPr="00EC0B71">
        <w:tab/>
      </w:r>
      <w:r w:rsidR="00BD75AB" w:rsidRPr="00EC0B71">
        <w:t>subclause (</w:t>
      </w:r>
      <w:r w:rsidRPr="00EC0B71">
        <w:t>3) does not apply to the capitalised maintenance income;</w:t>
      </w:r>
    </w:p>
    <w:p w:rsidR="00632062" w:rsidRPr="00EC0B71" w:rsidRDefault="00632062">
      <w:pPr>
        <w:pStyle w:val="subsection2"/>
      </w:pPr>
      <w:r w:rsidRPr="00EC0B71">
        <w:t xml:space="preserve">the </w:t>
      </w:r>
      <w:r w:rsidRPr="00EC0B71">
        <w:rPr>
          <w:b/>
          <w:i/>
        </w:rPr>
        <w:t>capitalisation period</w:t>
      </w:r>
      <w:r w:rsidRPr="00EC0B71">
        <w:t xml:space="preserve"> is, subject to </w:t>
      </w:r>
      <w:r w:rsidR="00BD75AB" w:rsidRPr="00EC0B71">
        <w:t>subclause (</w:t>
      </w:r>
      <w:r w:rsidRPr="00EC0B71">
        <w:t>6), the period that starts on the day on which the income is received and ends on the day immediately before the day on which the individual turns 65.</w:t>
      </w:r>
    </w:p>
    <w:p w:rsidR="00632062" w:rsidRPr="00EC0B71" w:rsidRDefault="00632062">
      <w:pPr>
        <w:pStyle w:val="SubsectionHead"/>
      </w:pPr>
      <w:r w:rsidRPr="00EC0B71">
        <w:t>Capitalisation period—other cases</w:t>
      </w:r>
    </w:p>
    <w:p w:rsidR="00632062" w:rsidRPr="00EC0B71" w:rsidRDefault="00632062">
      <w:pPr>
        <w:pStyle w:val="subsection"/>
      </w:pPr>
      <w:r w:rsidRPr="00EC0B71">
        <w:tab/>
        <w:t>(6)</w:t>
      </w:r>
      <w:r w:rsidRPr="00EC0B71">
        <w:tab/>
        <w:t>If:</w:t>
      </w:r>
    </w:p>
    <w:p w:rsidR="00632062" w:rsidRPr="00EC0B71" w:rsidRDefault="00632062">
      <w:pPr>
        <w:pStyle w:val="paragraph"/>
      </w:pPr>
      <w:r w:rsidRPr="00EC0B71">
        <w:tab/>
        <w:t>(a)</w:t>
      </w:r>
      <w:r w:rsidRPr="00EC0B71">
        <w:tab/>
        <w:t>the Secretary considers:</w:t>
      </w:r>
    </w:p>
    <w:p w:rsidR="00632062" w:rsidRPr="00EC0B71" w:rsidRDefault="00632062">
      <w:pPr>
        <w:pStyle w:val="paragraphsub"/>
      </w:pPr>
      <w:r w:rsidRPr="00EC0B71">
        <w:tab/>
        <w:t>(i)</w:t>
      </w:r>
      <w:r w:rsidRPr="00EC0B71">
        <w:tab/>
        <w:t xml:space="preserve">in a case falling within </w:t>
      </w:r>
      <w:r w:rsidR="00BD75AB" w:rsidRPr="00EC0B71">
        <w:t>subclause (</w:t>
      </w:r>
      <w:r w:rsidRPr="00EC0B71">
        <w:t xml:space="preserve">3) where the period referred to in that subclause was specified in an order of a court that was made by consent or in an agreement referred to in </w:t>
      </w:r>
      <w:r w:rsidR="00BD75AB" w:rsidRPr="00EC0B71">
        <w:t>subparagraph (</w:t>
      </w:r>
      <w:r w:rsidRPr="00EC0B71">
        <w:t>3)(a)(ii), (iii) or (iv)—that the period is not appropriate in the circumstances of the case; or</w:t>
      </w:r>
    </w:p>
    <w:p w:rsidR="00632062" w:rsidRPr="00EC0B71" w:rsidRDefault="00632062">
      <w:pPr>
        <w:pStyle w:val="paragraphsub"/>
      </w:pPr>
      <w:r w:rsidRPr="00EC0B71">
        <w:tab/>
        <w:t>(ii)</w:t>
      </w:r>
      <w:r w:rsidRPr="00EC0B71">
        <w:tab/>
        <w:t xml:space="preserve">in a case falling within </w:t>
      </w:r>
      <w:r w:rsidR="00BD75AB" w:rsidRPr="00EC0B71">
        <w:t>subclause (</w:t>
      </w:r>
      <w:r w:rsidRPr="00EC0B71">
        <w:t>4) or (5)—that the period referred to in that subclause is not appropriate in the circumstances of the case; or</w:t>
      </w:r>
    </w:p>
    <w:p w:rsidR="00632062" w:rsidRPr="00EC0B71" w:rsidRDefault="00632062">
      <w:pPr>
        <w:pStyle w:val="paragraph"/>
        <w:keepNext/>
      </w:pPr>
      <w:r w:rsidRPr="00EC0B71">
        <w:tab/>
        <w:t>(b)</w:t>
      </w:r>
      <w:r w:rsidRPr="00EC0B71">
        <w:tab/>
        <w:t xml:space="preserve">no capitalisation period is applicable in relation to the capitalised maintenance income under </w:t>
      </w:r>
      <w:r w:rsidR="00BD75AB" w:rsidRPr="00EC0B71">
        <w:t>subclause (</w:t>
      </w:r>
      <w:r w:rsidRPr="00EC0B71">
        <w:t>3), (4) or (5);</w:t>
      </w:r>
    </w:p>
    <w:p w:rsidR="00632062" w:rsidRPr="00EC0B71" w:rsidRDefault="00632062">
      <w:pPr>
        <w:pStyle w:val="subsection2"/>
      </w:pPr>
      <w:r w:rsidRPr="00EC0B71">
        <w:t xml:space="preserve">the </w:t>
      </w:r>
      <w:r w:rsidRPr="00EC0B71">
        <w:rPr>
          <w:b/>
          <w:i/>
        </w:rPr>
        <w:t>capitalisation period</w:t>
      </w:r>
      <w:r w:rsidRPr="00EC0B71">
        <w:t xml:space="preserve"> is such period as the Secretary considers appropriate in the circumstances of the case.</w:t>
      </w:r>
    </w:p>
    <w:p w:rsidR="002E5983" w:rsidRPr="00EC0B71" w:rsidRDefault="002E5983" w:rsidP="002E5983">
      <w:pPr>
        <w:pStyle w:val="ActHead4"/>
      </w:pPr>
      <w:bookmarkStart w:id="271" w:name="_Toc78890428"/>
      <w:r w:rsidRPr="008E588C">
        <w:rPr>
          <w:rStyle w:val="CharSubdNo"/>
        </w:rPr>
        <w:t>Subdivision B</w:t>
      </w:r>
      <w:r w:rsidRPr="00EC0B71">
        <w:t>—</w:t>
      </w:r>
      <w:r w:rsidRPr="008E588C">
        <w:rPr>
          <w:rStyle w:val="CharSubdText"/>
        </w:rPr>
        <w:t>Maintenance income credit balances</w:t>
      </w:r>
      <w:bookmarkEnd w:id="271"/>
    </w:p>
    <w:p w:rsidR="002E5983" w:rsidRPr="00EC0B71" w:rsidRDefault="002E5983" w:rsidP="002E5983">
      <w:pPr>
        <w:pStyle w:val="ActHead5"/>
      </w:pPr>
      <w:bookmarkStart w:id="272" w:name="_Toc78890429"/>
      <w:r w:rsidRPr="008E588C">
        <w:rPr>
          <w:rStyle w:val="CharSectno"/>
        </w:rPr>
        <w:t>24A</w:t>
      </w:r>
      <w:r w:rsidRPr="00EC0B71">
        <w:t xml:space="preserve">  Maintenance income credit balances</w:t>
      </w:r>
      <w:bookmarkEnd w:id="272"/>
    </w:p>
    <w:p w:rsidR="002E5983" w:rsidRPr="00EC0B71" w:rsidRDefault="002E5983" w:rsidP="002E5983">
      <w:pPr>
        <w:pStyle w:val="subsection"/>
      </w:pPr>
      <w:r w:rsidRPr="00EC0B71">
        <w:tab/>
        <w:t>(1)</w:t>
      </w:r>
      <w:r w:rsidRPr="00EC0B71">
        <w:tab/>
        <w:t xml:space="preserve">A </w:t>
      </w:r>
      <w:r w:rsidRPr="00EC0B71">
        <w:rPr>
          <w:b/>
          <w:i/>
        </w:rPr>
        <w:t>maintenance income credit balance</w:t>
      </w:r>
      <w:r w:rsidRPr="00EC0B71">
        <w:t>, for a registered entitlement of an individual, is, at any particular time, the balance at that time of the accruals under clause</w:t>
      </w:r>
      <w:r w:rsidR="00BD75AB" w:rsidRPr="00EC0B71">
        <w:t> </w:t>
      </w:r>
      <w:r w:rsidRPr="00EC0B71">
        <w:t>24B and the depletions under clause</w:t>
      </w:r>
      <w:r w:rsidR="00BD75AB" w:rsidRPr="00EC0B71">
        <w:t> </w:t>
      </w:r>
      <w:r w:rsidRPr="00EC0B71">
        <w:t>24E in relation to that entitlement.</w:t>
      </w:r>
    </w:p>
    <w:p w:rsidR="000434CD" w:rsidRPr="00EC0B71" w:rsidRDefault="000434CD" w:rsidP="000434CD">
      <w:pPr>
        <w:pStyle w:val="subsection"/>
      </w:pPr>
      <w:r w:rsidRPr="00EC0B71">
        <w:tab/>
        <w:t>(2)</w:t>
      </w:r>
      <w:r w:rsidRPr="00EC0B71">
        <w:tab/>
        <w:t xml:space="preserve">Despite </w:t>
      </w:r>
      <w:r w:rsidR="00BD75AB" w:rsidRPr="00EC0B71">
        <w:t>subclause (</w:t>
      </w:r>
      <w:r w:rsidRPr="00EC0B71">
        <w:t>1), a maintenance income credit balance for a registered entitlement, at the end of an income year, cannot exceed the total arrears owing from that registered entitlement, at that time, for all income years for which the entitlement has existed.</w:t>
      </w:r>
    </w:p>
    <w:p w:rsidR="002E5983" w:rsidRPr="00EC0B71" w:rsidRDefault="002E5983" w:rsidP="002E5983">
      <w:pPr>
        <w:pStyle w:val="subsection"/>
      </w:pPr>
      <w:r w:rsidRPr="00EC0B71">
        <w:lastRenderedPageBreak/>
        <w:tab/>
        <w:t>(3)</w:t>
      </w:r>
      <w:r w:rsidRPr="00EC0B71">
        <w:tab/>
        <w:t>If:</w:t>
      </w:r>
    </w:p>
    <w:p w:rsidR="002E5983" w:rsidRPr="00EC0B71" w:rsidRDefault="002E5983" w:rsidP="002E5983">
      <w:pPr>
        <w:pStyle w:val="paragraph"/>
      </w:pPr>
      <w:r w:rsidRPr="00EC0B71">
        <w:tab/>
        <w:t>(a)</w:t>
      </w:r>
      <w:r w:rsidRPr="00EC0B71">
        <w:tab/>
        <w:t>but for the condition in subclause</w:t>
      </w:r>
      <w:r w:rsidR="00BD75AB" w:rsidRPr="00EC0B71">
        <w:t> </w:t>
      </w:r>
      <w:r w:rsidRPr="00EC0B71">
        <w:t>24B(3) not being met in relation to an income year, there would be an accrual to a maintenance income credit balance of an individual for a day in that income year; and</w:t>
      </w:r>
    </w:p>
    <w:p w:rsidR="002E5983" w:rsidRPr="00EC0B71" w:rsidRDefault="002E5983" w:rsidP="002E5983">
      <w:pPr>
        <w:pStyle w:val="paragraph"/>
      </w:pPr>
      <w:r w:rsidRPr="00EC0B71">
        <w:tab/>
        <w:t>(b)</w:t>
      </w:r>
      <w:r w:rsidRPr="00EC0B71">
        <w:tab/>
        <w:t>after there has been an accrual under clause</w:t>
      </w:r>
      <w:r w:rsidR="00BD75AB" w:rsidRPr="00EC0B71">
        <w:t> </w:t>
      </w:r>
      <w:r w:rsidRPr="00EC0B71">
        <w:t>24C for a day in a later income year or a depletion under clause</w:t>
      </w:r>
      <w:r w:rsidR="00BD75AB" w:rsidRPr="00EC0B71">
        <w:t> </w:t>
      </w:r>
      <w:r w:rsidRPr="00EC0B71">
        <w:t>24E for a later income year, that condition is met in relation to the earlier income year;</w:t>
      </w:r>
    </w:p>
    <w:p w:rsidR="002E5983" w:rsidRPr="00EC0B71" w:rsidRDefault="002E5983" w:rsidP="002E5983">
      <w:pPr>
        <w:pStyle w:val="subsection2"/>
      </w:pPr>
      <w:r w:rsidRPr="00EC0B71">
        <w:t xml:space="preserve">the maintenance income credit balance is recalculated, taking into account the accrual for the day in the earlier income year before taking into account the accrual or depletion mentioned in </w:t>
      </w:r>
      <w:r w:rsidR="00BD75AB" w:rsidRPr="00EC0B71">
        <w:t>paragraph (</w:t>
      </w:r>
      <w:r w:rsidRPr="00EC0B71">
        <w:t>b).</w:t>
      </w:r>
    </w:p>
    <w:p w:rsidR="002E5983" w:rsidRPr="00EC0B71" w:rsidRDefault="002E5983" w:rsidP="002E5983">
      <w:pPr>
        <w:pStyle w:val="subsection"/>
      </w:pPr>
      <w:r w:rsidRPr="00EC0B71">
        <w:tab/>
        <w:t>(4)</w:t>
      </w:r>
      <w:r w:rsidRPr="00EC0B71">
        <w:tab/>
        <w:t>This Subdivision continues to apply in relation to a maintenance income credit balance of an individual whether or not the individual or the individual’s partner continues to be eligible for family tax benefit.</w:t>
      </w:r>
    </w:p>
    <w:p w:rsidR="002E5983" w:rsidRPr="00EC0B71" w:rsidRDefault="002E5983" w:rsidP="002E5983">
      <w:pPr>
        <w:pStyle w:val="ActHead5"/>
      </w:pPr>
      <w:bookmarkStart w:id="273" w:name="_Toc78890430"/>
      <w:r w:rsidRPr="008E588C">
        <w:rPr>
          <w:rStyle w:val="CharSectno"/>
        </w:rPr>
        <w:t>24B</w:t>
      </w:r>
      <w:r w:rsidRPr="00EC0B71">
        <w:t xml:space="preserve">  Accruals to a maintenance income credit balance</w:t>
      </w:r>
      <w:bookmarkEnd w:id="273"/>
    </w:p>
    <w:p w:rsidR="002E5983" w:rsidRPr="00EC0B71" w:rsidRDefault="002E5983" w:rsidP="002E5983">
      <w:pPr>
        <w:pStyle w:val="SubsectionHead"/>
      </w:pPr>
      <w:r w:rsidRPr="00EC0B71">
        <w:t>Accrual if conditions are satisfied</w:t>
      </w:r>
    </w:p>
    <w:p w:rsidR="002E5983" w:rsidRPr="00EC0B71" w:rsidRDefault="002E5983" w:rsidP="002E5983">
      <w:pPr>
        <w:pStyle w:val="subsection"/>
      </w:pPr>
      <w:r w:rsidRPr="00EC0B71">
        <w:tab/>
        <w:t>(1)</w:t>
      </w:r>
      <w:r w:rsidRPr="00EC0B71">
        <w:tab/>
        <w:t>There is an accrual to a maintenance income credit balance for a registered entitlement of an individual, for a day in an income year, of the amount worked out under clause</w:t>
      </w:r>
      <w:r w:rsidR="00BD75AB" w:rsidRPr="00EC0B71">
        <w:t> </w:t>
      </w:r>
      <w:r w:rsidRPr="00EC0B71">
        <w:t>24C for that day, if all the conditions in this clause are satisfied.</w:t>
      </w:r>
    </w:p>
    <w:p w:rsidR="002E5983" w:rsidRPr="00EC0B71" w:rsidRDefault="002E5983" w:rsidP="002E5983">
      <w:pPr>
        <w:pStyle w:val="SubsectionHead"/>
      </w:pPr>
      <w:r w:rsidRPr="00EC0B71">
        <w:t>Conditions that must be satisfied</w:t>
      </w:r>
    </w:p>
    <w:p w:rsidR="002E5983" w:rsidRPr="00EC0B71" w:rsidRDefault="002E5983" w:rsidP="002E5983">
      <w:pPr>
        <w:pStyle w:val="subsection"/>
      </w:pPr>
      <w:r w:rsidRPr="00EC0B71">
        <w:tab/>
        <w:t>(2)</w:t>
      </w:r>
      <w:r w:rsidRPr="00EC0B71">
        <w:tab/>
        <w:t>Either or both of the following must apply:</w:t>
      </w:r>
    </w:p>
    <w:p w:rsidR="002E5983" w:rsidRPr="00EC0B71" w:rsidRDefault="002E5983" w:rsidP="002E5983">
      <w:pPr>
        <w:pStyle w:val="paragraph"/>
      </w:pPr>
      <w:r w:rsidRPr="00EC0B71">
        <w:tab/>
        <w:t>(a)</w:t>
      </w:r>
      <w:r w:rsidRPr="00EC0B71">
        <w:tab/>
        <w:t>the individual is eligible for family tax benefit for the day;</w:t>
      </w:r>
    </w:p>
    <w:p w:rsidR="002E5983" w:rsidRPr="00EC0B71" w:rsidRDefault="002E5983" w:rsidP="002E5983">
      <w:pPr>
        <w:pStyle w:val="paragraph"/>
      </w:pPr>
      <w:r w:rsidRPr="00EC0B71">
        <w:tab/>
        <w:t>(b)</w:t>
      </w:r>
      <w:r w:rsidRPr="00EC0B71">
        <w:tab/>
        <w:t>if the individual is a member of a couple on the day—the individual’s partner is eligible for family tax benefit for the day.</w:t>
      </w:r>
    </w:p>
    <w:p w:rsidR="002E5983" w:rsidRPr="00EC0B71" w:rsidRDefault="002E5983" w:rsidP="002E5983">
      <w:pPr>
        <w:pStyle w:val="subsection"/>
      </w:pPr>
      <w:r w:rsidRPr="00EC0B71">
        <w:tab/>
        <w:t>(3)</w:t>
      </w:r>
      <w:r w:rsidRPr="00EC0B71">
        <w:tab/>
        <w:t>The eligible person must have satisfied the FTB reconciliation conditions in section</w:t>
      </w:r>
      <w:r w:rsidR="00BD75AB" w:rsidRPr="00EC0B71">
        <w:t> </w:t>
      </w:r>
      <w:r w:rsidRPr="00EC0B71">
        <w:t xml:space="preserve">32B of the Family Assistance Administration </w:t>
      </w:r>
      <w:r w:rsidRPr="00EC0B71">
        <w:lastRenderedPageBreak/>
        <w:t>Act for all of the same</w:t>
      </w:r>
      <w:r w:rsidR="008E588C">
        <w:noBreakHyphen/>
      </w:r>
      <w:r w:rsidRPr="00EC0B71">
        <w:t>rate benefit periods (within the meaning of that section) that are included in the income year.</w:t>
      </w:r>
    </w:p>
    <w:p w:rsidR="002E5983" w:rsidRPr="00EC0B71" w:rsidRDefault="002E5983" w:rsidP="002E5983">
      <w:pPr>
        <w:pStyle w:val="subsection"/>
      </w:pPr>
      <w:r w:rsidRPr="00EC0B71">
        <w:tab/>
        <w:t>(4)</w:t>
      </w:r>
      <w:r w:rsidRPr="00EC0B71">
        <w:tab/>
        <w:t>The annualised amount of the maintenance income of the eligible person for the day must be less than the maintenance income free area that applied to the eligible person for that day.</w:t>
      </w:r>
    </w:p>
    <w:p w:rsidR="002E5983" w:rsidRPr="00EC0B71" w:rsidRDefault="002E5983" w:rsidP="002E5983">
      <w:pPr>
        <w:pStyle w:val="subsection"/>
      </w:pPr>
      <w:r w:rsidRPr="00EC0B71">
        <w:tab/>
        <w:t>(5)</w:t>
      </w:r>
      <w:r w:rsidRPr="00EC0B71">
        <w:tab/>
        <w:t>The maintenance income that the individual received in the income year from the registered entitlement must be less than the amount due in the income year from the registered entitlement.</w:t>
      </w:r>
    </w:p>
    <w:p w:rsidR="002E5983" w:rsidRPr="00EC0B71" w:rsidRDefault="002E5983" w:rsidP="002E5983">
      <w:pPr>
        <w:pStyle w:val="ActHead5"/>
      </w:pPr>
      <w:bookmarkStart w:id="274" w:name="_Toc78890431"/>
      <w:r w:rsidRPr="008E588C">
        <w:rPr>
          <w:rStyle w:val="CharSectno"/>
        </w:rPr>
        <w:t>24C</w:t>
      </w:r>
      <w:r w:rsidRPr="00EC0B71">
        <w:t xml:space="preserve">  Amount of accrual to a maintenance income credit balance</w:t>
      </w:r>
      <w:bookmarkEnd w:id="274"/>
    </w:p>
    <w:p w:rsidR="002E5983" w:rsidRPr="00EC0B71" w:rsidRDefault="002E5983" w:rsidP="002E5983">
      <w:pPr>
        <w:pStyle w:val="subsection"/>
      </w:pPr>
      <w:r w:rsidRPr="00EC0B71">
        <w:tab/>
        <w:t>(1)</w:t>
      </w:r>
      <w:r w:rsidRPr="00EC0B71">
        <w:tab/>
        <w:t>This is how to work out the amount of the accrual under clause</w:t>
      </w:r>
      <w:r w:rsidR="00BD75AB" w:rsidRPr="00EC0B71">
        <w:t> </w:t>
      </w:r>
      <w:r w:rsidRPr="00EC0B71">
        <w:t>24B, for a day in an income year, to a maintenance income credit balance for a registered entitlement of an individual who is, or is the partner of, an eligible person under subclause</w:t>
      </w:r>
      <w:r w:rsidR="00BD75AB" w:rsidRPr="00EC0B71">
        <w:t> </w:t>
      </w:r>
      <w:r w:rsidRPr="00EC0B71">
        <w:t>24B(2):</w:t>
      </w:r>
    </w:p>
    <w:p w:rsidR="002E5983" w:rsidRPr="00EC0B71" w:rsidRDefault="002E5983" w:rsidP="007C0A95">
      <w:pPr>
        <w:pStyle w:val="BoxHeadItalic"/>
        <w:keepNext/>
      </w:pPr>
      <w:r w:rsidRPr="00EC0B71">
        <w:t>Method statement</w:t>
      </w:r>
    </w:p>
    <w:p w:rsidR="002E5983" w:rsidRPr="00EC0B71" w:rsidRDefault="002E5983" w:rsidP="002E5983">
      <w:pPr>
        <w:pStyle w:val="BoxStep"/>
      </w:pPr>
      <w:r w:rsidRPr="00EC0B71">
        <w:t>Step 1.</w:t>
      </w:r>
      <w:r w:rsidRPr="00EC0B71">
        <w:tab/>
        <w:t>Work out the global maintenance entitlement of the eligible person for the day using clause</w:t>
      </w:r>
      <w:r w:rsidR="00BD75AB" w:rsidRPr="00EC0B71">
        <w:t> </w:t>
      </w:r>
      <w:r w:rsidRPr="00EC0B71">
        <w:t>24D.</w:t>
      </w:r>
    </w:p>
    <w:p w:rsidR="002E5983" w:rsidRPr="00EC0B71" w:rsidRDefault="002E5983" w:rsidP="0056565E">
      <w:pPr>
        <w:pStyle w:val="BoxStep"/>
        <w:keepNext/>
        <w:keepLines/>
      </w:pPr>
      <w:r w:rsidRPr="00EC0B71">
        <w:t>Step 2.</w:t>
      </w:r>
      <w:r w:rsidRPr="00EC0B71">
        <w:tab/>
        <w:t>Identify the lower of:</w:t>
      </w:r>
    </w:p>
    <w:p w:rsidR="002E5983" w:rsidRPr="00EC0B71" w:rsidRDefault="002E5983" w:rsidP="002E5983">
      <w:pPr>
        <w:pStyle w:val="BoxPara"/>
      </w:pPr>
      <w:r w:rsidRPr="00EC0B71">
        <w:tab/>
        <w:t>(a)</w:t>
      </w:r>
      <w:r w:rsidRPr="00EC0B71">
        <w:tab/>
        <w:t>that global maintenance entitlement; and</w:t>
      </w:r>
    </w:p>
    <w:p w:rsidR="002E5983" w:rsidRPr="00EC0B71" w:rsidRDefault="002E5983" w:rsidP="002E5983">
      <w:pPr>
        <w:pStyle w:val="BoxPara"/>
      </w:pPr>
      <w:r w:rsidRPr="00EC0B71">
        <w:tab/>
        <w:t>(b)</w:t>
      </w:r>
      <w:r w:rsidRPr="00EC0B71">
        <w:tab/>
        <w:t>the maintenance income free area that applied to the eligible person for the day.</w:t>
      </w:r>
    </w:p>
    <w:p w:rsidR="002E5983" w:rsidRPr="00EC0B71" w:rsidRDefault="002E5983" w:rsidP="00BF15AB">
      <w:pPr>
        <w:pStyle w:val="BoxStep"/>
        <w:keepNext/>
      </w:pPr>
      <w:r w:rsidRPr="00EC0B71">
        <w:t>Step 3.</w:t>
      </w:r>
      <w:r w:rsidRPr="00EC0B71">
        <w:tab/>
        <w:t>Subtract from the lower amount identified in step 2 the annualised amount of the maintenance income of the eligible person for the day.</w:t>
      </w:r>
    </w:p>
    <w:p w:rsidR="002E5983" w:rsidRPr="00EC0B71" w:rsidRDefault="002E5983" w:rsidP="002E5983">
      <w:pPr>
        <w:pStyle w:val="BoxStep"/>
      </w:pPr>
      <w:r w:rsidRPr="00EC0B71">
        <w:t>Step 4.</w:t>
      </w:r>
      <w:r w:rsidRPr="00EC0B71">
        <w:tab/>
        <w:t>Divide the result of step 3 by 365</w:t>
      </w:r>
      <w:r w:rsidR="000434CD" w:rsidRPr="00EC0B71">
        <w:t xml:space="preserve"> and round the result of the division to the nearest cent (rounding 0.5 cents upwards)</w:t>
      </w:r>
      <w:r w:rsidRPr="00EC0B71">
        <w:t>.</w:t>
      </w:r>
    </w:p>
    <w:p w:rsidR="002E5983" w:rsidRPr="00EC0B71" w:rsidRDefault="002E5983" w:rsidP="002E5983">
      <w:pPr>
        <w:pStyle w:val="BoxStep"/>
      </w:pPr>
      <w:r w:rsidRPr="00EC0B71">
        <w:lastRenderedPageBreak/>
        <w:t>Step 5.</w:t>
      </w:r>
      <w:r w:rsidRPr="00EC0B71">
        <w:tab/>
        <w:t xml:space="preserve">Unless </w:t>
      </w:r>
      <w:r w:rsidR="00BD75AB" w:rsidRPr="00EC0B71">
        <w:t>subclause (</w:t>
      </w:r>
      <w:r w:rsidRPr="00EC0B71">
        <w:t>2) applies to the individual, the amount that accrues to the maintenance income credit balance of the individual for the day is the amount worked out under step 4.</w:t>
      </w:r>
    </w:p>
    <w:p w:rsidR="002E5983" w:rsidRPr="00EC0B71" w:rsidRDefault="002E5983" w:rsidP="002E5983">
      <w:pPr>
        <w:pStyle w:val="BoxStep"/>
      </w:pPr>
      <w:r w:rsidRPr="00EC0B71">
        <w:tab/>
        <w:t xml:space="preserve">If </w:t>
      </w:r>
      <w:r w:rsidR="00BD75AB" w:rsidRPr="00EC0B71">
        <w:t>subclause (</w:t>
      </w:r>
      <w:r w:rsidRPr="00EC0B71">
        <w:t xml:space="preserve">2) applies to the individual, take the amount worked out under step 4 and apply the method statement in </w:t>
      </w:r>
      <w:r w:rsidR="00BD75AB" w:rsidRPr="00EC0B71">
        <w:t>subclause (</w:t>
      </w:r>
      <w:r w:rsidRPr="00EC0B71">
        <w:t>2).</w:t>
      </w:r>
    </w:p>
    <w:p w:rsidR="002E5983" w:rsidRPr="00EC0B71" w:rsidRDefault="002E5983" w:rsidP="00FA10EE">
      <w:pPr>
        <w:pStyle w:val="subsection"/>
        <w:keepNext/>
      </w:pPr>
      <w:r w:rsidRPr="00EC0B71">
        <w:tab/>
        <w:t>(2)</w:t>
      </w:r>
      <w:r w:rsidRPr="00EC0B71">
        <w:tab/>
        <w:t>If either or both of the following apply:</w:t>
      </w:r>
    </w:p>
    <w:p w:rsidR="002E5983" w:rsidRPr="00EC0B71" w:rsidRDefault="002E5983" w:rsidP="002E5983">
      <w:pPr>
        <w:pStyle w:val="paragraph"/>
      </w:pPr>
      <w:r w:rsidRPr="00EC0B71">
        <w:tab/>
        <w:t>(a)</w:t>
      </w:r>
      <w:r w:rsidRPr="00EC0B71">
        <w:tab/>
        <w:t>the individual has more than one registered entitlement for the day in respect of which the condition in subclause</w:t>
      </w:r>
      <w:r w:rsidR="00BD75AB" w:rsidRPr="00EC0B71">
        <w:t> </w:t>
      </w:r>
      <w:r w:rsidRPr="00EC0B71">
        <w:t>24B(5) is met;</w:t>
      </w:r>
    </w:p>
    <w:p w:rsidR="002E5983" w:rsidRPr="00EC0B71" w:rsidRDefault="002E5983" w:rsidP="002E5983">
      <w:pPr>
        <w:pStyle w:val="paragraph"/>
      </w:pPr>
      <w:r w:rsidRPr="00EC0B71">
        <w:tab/>
        <w:t>(b)</w:t>
      </w:r>
      <w:r w:rsidRPr="00EC0B71">
        <w:tab/>
        <w:t>if the individual is a member of a couple on the day—the individual’s partner has one or more registered entitlements for the day in respect of which the condition in subclause</w:t>
      </w:r>
      <w:r w:rsidR="00BD75AB" w:rsidRPr="00EC0B71">
        <w:t> </w:t>
      </w:r>
      <w:r w:rsidRPr="00EC0B71">
        <w:t>24B(5) is met;</w:t>
      </w:r>
    </w:p>
    <w:p w:rsidR="002E5983" w:rsidRPr="00EC0B71" w:rsidRDefault="002E5983" w:rsidP="002E5983">
      <w:pPr>
        <w:pStyle w:val="subsection2"/>
      </w:pPr>
      <w:r w:rsidRPr="00EC0B71">
        <w:t>this is how to work out the amount of the accrual under clause</w:t>
      </w:r>
      <w:r w:rsidR="00BD75AB" w:rsidRPr="00EC0B71">
        <w:t> </w:t>
      </w:r>
      <w:r w:rsidRPr="00EC0B71">
        <w:t xml:space="preserve">24B, for a day in an income year, to each of the maintenance income credit balances (the </w:t>
      </w:r>
      <w:r w:rsidRPr="00EC0B71">
        <w:rPr>
          <w:b/>
          <w:i/>
        </w:rPr>
        <w:t>relevant balances</w:t>
      </w:r>
      <w:r w:rsidRPr="00EC0B71">
        <w:t>) for those entitlements:</w:t>
      </w:r>
    </w:p>
    <w:p w:rsidR="002E5983" w:rsidRPr="00EC0B71" w:rsidRDefault="002E5983" w:rsidP="007C0A95">
      <w:pPr>
        <w:pStyle w:val="BoxHeadItalic"/>
        <w:keepNext/>
      </w:pPr>
      <w:r w:rsidRPr="00EC0B71">
        <w:t>Method statement</w:t>
      </w:r>
    </w:p>
    <w:p w:rsidR="000434CD" w:rsidRPr="00EC0B71" w:rsidRDefault="000434CD" w:rsidP="000434CD">
      <w:pPr>
        <w:pStyle w:val="BoxStep"/>
      </w:pPr>
      <w:r w:rsidRPr="00EC0B71">
        <w:t>Step 1.</w:t>
      </w:r>
      <w:r w:rsidRPr="00EC0B71">
        <w:tab/>
        <w:t xml:space="preserve">Work out the </w:t>
      </w:r>
      <w:r w:rsidRPr="00EC0B71">
        <w:rPr>
          <w:b/>
          <w:i/>
        </w:rPr>
        <w:t>daily cap</w:t>
      </w:r>
      <w:r w:rsidRPr="00EC0B71">
        <w:t xml:space="preserve"> for each relevant balance as follows:</w:t>
      </w:r>
    </w:p>
    <w:p w:rsidR="000434CD" w:rsidRPr="00EC0B71" w:rsidRDefault="000434CD" w:rsidP="000434CD">
      <w:pPr>
        <w:pStyle w:val="BoxPara"/>
      </w:pPr>
      <w:r w:rsidRPr="00EC0B71">
        <w:tab/>
        <w:t>(a)</w:t>
      </w:r>
      <w:r w:rsidRPr="00EC0B71">
        <w:tab/>
        <w:t>work out the annualised amount mentioned in paragraph</w:t>
      </w:r>
      <w:r w:rsidR="00BD75AB" w:rsidRPr="00EC0B71">
        <w:t> </w:t>
      </w:r>
      <w:r w:rsidRPr="00EC0B71">
        <w:t>24D(1)(a) that is due in the income year from the registered entitlement to which the balance relates</w:t>
      </w:r>
      <w:r w:rsidR="00C8795D" w:rsidRPr="00EC0B71">
        <w:t>, and any related private collection entitlement</w:t>
      </w:r>
      <w:r w:rsidRPr="00EC0B71">
        <w:t>;</w:t>
      </w:r>
    </w:p>
    <w:p w:rsidR="000434CD" w:rsidRPr="00EC0B71" w:rsidRDefault="000434CD" w:rsidP="000434CD">
      <w:pPr>
        <w:pStyle w:val="BoxPara"/>
      </w:pPr>
      <w:r w:rsidRPr="00EC0B71">
        <w:tab/>
        <w:t>(b)</w:t>
      </w:r>
      <w:r w:rsidRPr="00EC0B71">
        <w:tab/>
        <w:t xml:space="preserve">work out under </w:t>
      </w:r>
      <w:r w:rsidR="00BD75AB" w:rsidRPr="00EC0B71">
        <w:t>subclause (</w:t>
      </w:r>
      <w:r w:rsidRPr="00EC0B71">
        <w:t>4) the annualised amount of maintenance income received in the income year from that registered entitlement</w:t>
      </w:r>
      <w:r w:rsidR="00C8795D" w:rsidRPr="00EC0B71">
        <w:t>, and any related private collection entitlement</w:t>
      </w:r>
      <w:r w:rsidRPr="00EC0B71">
        <w:t>;</w:t>
      </w:r>
    </w:p>
    <w:p w:rsidR="000434CD" w:rsidRPr="00EC0B71" w:rsidRDefault="000434CD" w:rsidP="000434CD">
      <w:pPr>
        <w:pStyle w:val="BoxPara"/>
      </w:pPr>
      <w:r w:rsidRPr="00EC0B71">
        <w:lastRenderedPageBreak/>
        <w:tab/>
        <w:t>(c)</w:t>
      </w:r>
      <w:r w:rsidRPr="00EC0B71">
        <w:tab/>
        <w:t xml:space="preserve">the daily cap is the excess of the amount mentioned in </w:t>
      </w:r>
      <w:r w:rsidR="00BD75AB" w:rsidRPr="00EC0B71">
        <w:t>paragraph (</w:t>
      </w:r>
      <w:r w:rsidRPr="00EC0B71">
        <w:t xml:space="preserve">a) over the amount mentioned in </w:t>
      </w:r>
      <w:r w:rsidR="00BD75AB" w:rsidRPr="00EC0B71">
        <w:t>paragraph (</w:t>
      </w:r>
      <w:r w:rsidRPr="00EC0B71">
        <w:t>b), divided by 365 and rounded to the nearest cent (rounding 0.5 cents upwards).</w:t>
      </w:r>
    </w:p>
    <w:p w:rsidR="002E5983" w:rsidRPr="00EC0B71" w:rsidRDefault="002E5983" w:rsidP="002E5983">
      <w:pPr>
        <w:pStyle w:val="BoxStep"/>
      </w:pPr>
      <w:r w:rsidRPr="00EC0B71">
        <w:t>Step 2.</w:t>
      </w:r>
      <w:r w:rsidRPr="00EC0B71">
        <w:tab/>
        <w:t xml:space="preserve">Distribute the amount worked out under step 4 of the method statement in </w:t>
      </w:r>
      <w:r w:rsidR="00BD75AB" w:rsidRPr="00EC0B71">
        <w:t>subclause (</w:t>
      </w:r>
      <w:r w:rsidRPr="00EC0B71">
        <w:t>1) equally among each relevant balance, up to the amount of the daily cap for the relevant balance.</w:t>
      </w:r>
    </w:p>
    <w:p w:rsidR="002E5983" w:rsidRPr="00EC0B71" w:rsidRDefault="002E5983" w:rsidP="007D0673">
      <w:pPr>
        <w:pStyle w:val="BoxStep"/>
        <w:keepNext/>
        <w:keepLines/>
      </w:pPr>
      <w:r w:rsidRPr="00EC0B71">
        <w:t>Step 3.</w:t>
      </w:r>
      <w:r w:rsidRPr="00EC0B71">
        <w:tab/>
        <w:t>Distribute any remaining amount equally among each relevant balance for which the daily cap has not been reached, up to the amount of the daily cap for the relevant balance.</w:t>
      </w:r>
    </w:p>
    <w:p w:rsidR="002E5983" w:rsidRPr="00EC0B71" w:rsidRDefault="002E5983" w:rsidP="002E5983">
      <w:pPr>
        <w:pStyle w:val="BoxStep"/>
      </w:pPr>
      <w:r w:rsidRPr="00EC0B71">
        <w:t>Step 4.</w:t>
      </w:r>
      <w:r w:rsidRPr="00EC0B71">
        <w:tab/>
        <w:t>Reapply step 3 to any remaining amount until:</w:t>
      </w:r>
    </w:p>
    <w:p w:rsidR="002E5983" w:rsidRPr="00EC0B71" w:rsidRDefault="002E5983" w:rsidP="002E5983">
      <w:pPr>
        <w:pStyle w:val="BoxPara"/>
      </w:pPr>
      <w:r w:rsidRPr="00EC0B71">
        <w:tab/>
        <w:t>(a)</w:t>
      </w:r>
      <w:r w:rsidRPr="00EC0B71">
        <w:tab/>
        <w:t>there is no remaining amount to distribute; or</w:t>
      </w:r>
    </w:p>
    <w:p w:rsidR="002E5983" w:rsidRPr="00EC0B71" w:rsidRDefault="002E5983" w:rsidP="002E5983">
      <w:pPr>
        <w:pStyle w:val="BoxPara"/>
      </w:pPr>
      <w:r w:rsidRPr="00EC0B71">
        <w:tab/>
        <w:t>(b)</w:t>
      </w:r>
      <w:r w:rsidRPr="00EC0B71">
        <w:tab/>
        <w:t>the daily cap for each relevant balance is reached.</w:t>
      </w:r>
    </w:p>
    <w:p w:rsidR="002E5983" w:rsidRPr="00EC0B71" w:rsidRDefault="002E5983" w:rsidP="00FD6793">
      <w:pPr>
        <w:pStyle w:val="BoxStep"/>
        <w:keepNext/>
        <w:keepLines/>
      </w:pPr>
      <w:r w:rsidRPr="00EC0B71">
        <w:t>Step 5.</w:t>
      </w:r>
      <w:r w:rsidRPr="00EC0B71">
        <w:tab/>
        <w:t>The amount that accrues to each of the relevant balances for the day is the sum of the amount distributed under step 2 and any additional amounts distributed under steps 3 and 4</w:t>
      </w:r>
      <w:r w:rsidR="000434CD" w:rsidRPr="00EC0B71">
        <w:t>, with that sum rounded to the nearest cent (rounding 0.5 cents upwards)</w:t>
      </w:r>
      <w:r w:rsidRPr="00EC0B71">
        <w:t>.</w:t>
      </w:r>
    </w:p>
    <w:p w:rsidR="002E5983" w:rsidRPr="00EC0B71" w:rsidRDefault="002E5983" w:rsidP="002E5983">
      <w:pPr>
        <w:pStyle w:val="subsection"/>
      </w:pPr>
      <w:r w:rsidRPr="00EC0B71">
        <w:tab/>
        <w:t>(3)</w:t>
      </w:r>
      <w:r w:rsidRPr="00EC0B71">
        <w:tab/>
        <w:t>To avoid doubt, clauses</w:t>
      </w:r>
      <w:r w:rsidR="00BD75AB" w:rsidRPr="00EC0B71">
        <w:t> </w:t>
      </w:r>
      <w:r w:rsidRPr="00EC0B71">
        <w:t>24B and 24C apply only once for a day in relation to any relevant balance.</w:t>
      </w:r>
    </w:p>
    <w:p w:rsidR="00B72168" w:rsidRPr="00EC0B71" w:rsidRDefault="00B72168" w:rsidP="00B72168">
      <w:pPr>
        <w:pStyle w:val="subsection"/>
      </w:pPr>
      <w:r w:rsidRPr="00EC0B71">
        <w:tab/>
        <w:t>(4)</w:t>
      </w:r>
      <w:r w:rsidRPr="00EC0B71">
        <w:tab/>
        <w:t xml:space="preserve">For the purposes of step 1 of the method statement in </w:t>
      </w:r>
      <w:r w:rsidR="00BD75AB" w:rsidRPr="00EC0B71">
        <w:t>subclause (</w:t>
      </w:r>
      <w:r w:rsidRPr="00EC0B71">
        <w:t xml:space="preserve">2), the </w:t>
      </w:r>
      <w:r w:rsidRPr="00EC0B71">
        <w:rPr>
          <w:b/>
          <w:i/>
        </w:rPr>
        <w:t>annualised amount of maintenance income</w:t>
      </w:r>
      <w:r w:rsidRPr="00EC0B71">
        <w:t xml:space="preserve"> received in an income year from a registered entitlement, and any related private collection entitlement, of an individual (or an individual’s partner) is the amount worked out by using this formula:</w:t>
      </w:r>
    </w:p>
    <w:p w:rsidR="00D142CE" w:rsidRPr="00EC0B71" w:rsidRDefault="00486B15" w:rsidP="00486B15">
      <w:pPr>
        <w:pStyle w:val="subsection"/>
        <w:spacing w:before="120" w:after="120"/>
      </w:pPr>
      <w:r w:rsidRPr="00EC0B71">
        <w:lastRenderedPageBreak/>
        <w:tab/>
      </w:r>
      <w:r w:rsidRPr="00EC0B71">
        <w:tab/>
      </w:r>
      <w:r w:rsidR="00153A5C" w:rsidRPr="00EC0B71">
        <w:rPr>
          <w:noProof/>
        </w:rPr>
        <w:drawing>
          <wp:inline distT="0" distB="0" distL="0" distR="0" wp14:anchorId="3D168ACB" wp14:editId="24D751B5">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EC0B71" w:rsidRDefault="00B72168" w:rsidP="00B72168">
      <w:pPr>
        <w:pStyle w:val="subsection"/>
      </w:pPr>
      <w:r w:rsidRPr="00EC0B71">
        <w:tab/>
        <w:t>(5)</w:t>
      </w:r>
      <w:r w:rsidRPr="00EC0B71">
        <w:tab/>
        <w:t>In this clause:</w:t>
      </w:r>
    </w:p>
    <w:p w:rsidR="00B72168" w:rsidRPr="00EC0B71" w:rsidRDefault="00B72168" w:rsidP="00B72168">
      <w:pPr>
        <w:pStyle w:val="Definition"/>
      </w:pPr>
      <w:r w:rsidRPr="00EC0B71">
        <w:rPr>
          <w:b/>
          <w:i/>
        </w:rPr>
        <w:t>related private collection entitlement</w:t>
      </w:r>
      <w:r w:rsidRPr="00EC0B71">
        <w:t>, in relation to a registered entitlement, has the same meaning as in clause</w:t>
      </w:r>
      <w:r w:rsidR="00BD75AB" w:rsidRPr="00EC0B71">
        <w:t> </w:t>
      </w:r>
      <w:r w:rsidRPr="00EC0B71">
        <w:t>24D.</w:t>
      </w:r>
    </w:p>
    <w:p w:rsidR="002E5983" w:rsidRPr="00EC0B71" w:rsidRDefault="002E5983" w:rsidP="002E5983">
      <w:pPr>
        <w:pStyle w:val="ActHead5"/>
      </w:pPr>
      <w:bookmarkStart w:id="275" w:name="_Toc78890432"/>
      <w:r w:rsidRPr="008E588C">
        <w:rPr>
          <w:rStyle w:val="CharSectno"/>
        </w:rPr>
        <w:t>24D</w:t>
      </w:r>
      <w:r w:rsidRPr="00EC0B71">
        <w:t xml:space="preserve">  Global maintenance entitlement of an eligible person</w:t>
      </w:r>
      <w:bookmarkEnd w:id="275"/>
    </w:p>
    <w:p w:rsidR="002E5983" w:rsidRPr="00EC0B71" w:rsidRDefault="002E5983" w:rsidP="002E5983">
      <w:pPr>
        <w:pStyle w:val="subsection"/>
      </w:pPr>
      <w:r w:rsidRPr="00EC0B71">
        <w:tab/>
        <w:t>(1)</w:t>
      </w:r>
      <w:r w:rsidRPr="00EC0B71">
        <w:tab/>
        <w:t>For the purposes of step 1 of the method statement in subclause</w:t>
      </w:r>
      <w:r w:rsidR="00BD75AB" w:rsidRPr="00EC0B71">
        <w:t> </w:t>
      </w:r>
      <w:r w:rsidRPr="00EC0B71">
        <w:t xml:space="preserve">24C(1), the </w:t>
      </w:r>
      <w:r w:rsidRPr="00EC0B71">
        <w:rPr>
          <w:b/>
          <w:i/>
        </w:rPr>
        <w:t>global maintenance entitlement</w:t>
      </w:r>
      <w:r w:rsidRPr="00EC0B71">
        <w:t xml:space="preserve"> of the eligible person under subclause</w:t>
      </w:r>
      <w:r w:rsidR="00BD75AB" w:rsidRPr="00EC0B71">
        <w:t> </w:t>
      </w:r>
      <w:r w:rsidRPr="00EC0B71">
        <w:t>24B(2) for the day is the sum of:</w:t>
      </w:r>
    </w:p>
    <w:p w:rsidR="002E5983" w:rsidRPr="00EC0B71" w:rsidRDefault="002E5983" w:rsidP="002E5983">
      <w:pPr>
        <w:pStyle w:val="paragraph"/>
      </w:pPr>
      <w:r w:rsidRPr="00EC0B71">
        <w:tab/>
        <w:t>(a)</w:t>
      </w:r>
      <w:r w:rsidRPr="00EC0B71">
        <w:tab/>
      </w:r>
      <w:r w:rsidR="00B72168" w:rsidRPr="00EC0B71">
        <w:t>the annualised amounts</w:t>
      </w:r>
      <w:r w:rsidRPr="00EC0B71">
        <w:t xml:space="preserve"> worked out using the formula in </w:t>
      </w:r>
      <w:r w:rsidR="00BD75AB" w:rsidRPr="00EC0B71">
        <w:t>subclause (</w:t>
      </w:r>
      <w:r w:rsidRPr="00EC0B71">
        <w:t>2) for:</w:t>
      </w:r>
    </w:p>
    <w:p w:rsidR="00B72168" w:rsidRPr="00EC0B71" w:rsidRDefault="00B72168" w:rsidP="00B72168">
      <w:pPr>
        <w:pStyle w:val="paragraphsub"/>
      </w:pPr>
      <w:r w:rsidRPr="00EC0B71">
        <w:tab/>
        <w:t>(i)</w:t>
      </w:r>
      <w:r w:rsidRPr="00EC0B71">
        <w:tab/>
        <w:t>each registered entitlement for the day, and any related private collection entitlement, of the eligible person; and</w:t>
      </w:r>
    </w:p>
    <w:p w:rsidR="00B72168" w:rsidRPr="00EC0B71" w:rsidRDefault="00B72168" w:rsidP="00B72168">
      <w:pPr>
        <w:pStyle w:val="paragraphsub"/>
      </w:pPr>
      <w:r w:rsidRPr="00EC0B71">
        <w:tab/>
        <w:t>(ii)</w:t>
      </w:r>
      <w:r w:rsidRPr="00EC0B71">
        <w:tab/>
        <w:t>if the eligible person is a member of a couple on the day—each registered entitlement for the day, and any related private collection entitlement, of the eligible person’s partner; and</w:t>
      </w:r>
    </w:p>
    <w:p w:rsidR="002E5983" w:rsidRPr="00EC0B71" w:rsidRDefault="002E5983" w:rsidP="002E5983">
      <w:pPr>
        <w:pStyle w:val="paragraph"/>
      </w:pPr>
      <w:r w:rsidRPr="00EC0B71">
        <w:tab/>
        <w:t>(b)</w:t>
      </w:r>
      <w:r w:rsidRPr="00EC0B71">
        <w:tab/>
        <w:t xml:space="preserve">any amounts worked out under </w:t>
      </w:r>
      <w:r w:rsidR="00BD75AB" w:rsidRPr="00EC0B71">
        <w:t>subclause (</w:t>
      </w:r>
      <w:r w:rsidRPr="00EC0B71">
        <w:t>3); and</w:t>
      </w:r>
    </w:p>
    <w:p w:rsidR="002E5983" w:rsidRPr="00EC0B71" w:rsidRDefault="002E5983" w:rsidP="002E5983">
      <w:pPr>
        <w:pStyle w:val="paragraph"/>
      </w:pPr>
      <w:r w:rsidRPr="00EC0B71">
        <w:tab/>
        <w:t>(c)</w:t>
      </w:r>
      <w:r w:rsidRPr="00EC0B71">
        <w:tab/>
        <w:t>the annualised amount of any capitalised maintenance income of the eligible person and, if the eligible person is a member of a couple on the day, of the eligible person’s partner, for the day; and</w:t>
      </w:r>
    </w:p>
    <w:p w:rsidR="002E5983" w:rsidRPr="00EC0B71" w:rsidRDefault="002E5983" w:rsidP="002E5983">
      <w:pPr>
        <w:pStyle w:val="paragraph"/>
      </w:pPr>
      <w:r w:rsidRPr="00EC0B71">
        <w:tab/>
        <w:t>(d)</w:t>
      </w:r>
      <w:r w:rsidRPr="00EC0B71">
        <w:tab/>
        <w:t>the annualised amount of any maintenance income of the eligible person and, if the eligible person is a member of a couple on the day, of the eligible person’s partner, for the day:</w:t>
      </w:r>
    </w:p>
    <w:p w:rsidR="002E5983" w:rsidRPr="00EC0B71" w:rsidRDefault="002E5983" w:rsidP="002E5983">
      <w:pPr>
        <w:pStyle w:val="paragraphsub"/>
      </w:pPr>
      <w:r w:rsidRPr="00EC0B71">
        <w:tab/>
        <w:t>(i)</w:t>
      </w:r>
      <w:r w:rsidRPr="00EC0B71">
        <w:tab/>
        <w:t>that is not from a registered entitlement; and</w:t>
      </w:r>
    </w:p>
    <w:p w:rsidR="002E5983" w:rsidRPr="00EC0B71" w:rsidRDefault="002E5983" w:rsidP="002E5983">
      <w:pPr>
        <w:pStyle w:val="paragraphsub"/>
      </w:pPr>
      <w:r w:rsidRPr="00EC0B71">
        <w:lastRenderedPageBreak/>
        <w:tab/>
        <w:t>(ii)</w:t>
      </w:r>
      <w:r w:rsidRPr="00EC0B71">
        <w:tab/>
        <w:t>that is not capitalised maintenance income.</w:t>
      </w:r>
    </w:p>
    <w:p w:rsidR="002E5983" w:rsidRPr="00EC0B71" w:rsidRDefault="002E5983" w:rsidP="00BF15AB">
      <w:pPr>
        <w:pStyle w:val="subsection"/>
        <w:keepNext/>
      </w:pPr>
      <w:r w:rsidRPr="00EC0B71">
        <w:tab/>
        <w:t>(2)</w:t>
      </w:r>
      <w:r w:rsidRPr="00EC0B71">
        <w:tab/>
        <w:t xml:space="preserve">For the purposes of </w:t>
      </w:r>
      <w:r w:rsidR="00BD75AB" w:rsidRPr="00EC0B71">
        <w:t>paragraph (</w:t>
      </w:r>
      <w:r w:rsidRPr="00EC0B71">
        <w:t>1)(a), the formula is:</w:t>
      </w:r>
    </w:p>
    <w:p w:rsidR="00391F92" w:rsidRPr="00EC0B71" w:rsidRDefault="00486B15" w:rsidP="00486B15">
      <w:pPr>
        <w:pStyle w:val="subsection"/>
        <w:spacing w:before="120" w:after="120"/>
      </w:pPr>
      <w:r w:rsidRPr="00EC0B71">
        <w:tab/>
      </w:r>
      <w:r w:rsidRPr="00EC0B71">
        <w:tab/>
      </w:r>
      <w:r w:rsidR="00153A5C" w:rsidRPr="00EC0B71">
        <w:rPr>
          <w:noProof/>
        </w:rPr>
        <w:drawing>
          <wp:inline distT="0" distB="0" distL="0" distR="0" wp14:anchorId="73665CED" wp14:editId="3907D793">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EC0B71" w:rsidRDefault="002E5983" w:rsidP="002E5983">
      <w:pPr>
        <w:pStyle w:val="subsection"/>
      </w:pPr>
      <w:r w:rsidRPr="00EC0B71">
        <w:tab/>
        <w:t>(3)</w:t>
      </w:r>
      <w:r w:rsidRPr="00EC0B71">
        <w:tab/>
        <w:t>If:</w:t>
      </w:r>
    </w:p>
    <w:p w:rsidR="0066163F" w:rsidRPr="00EC0B71" w:rsidRDefault="0066163F" w:rsidP="0066163F">
      <w:pPr>
        <w:pStyle w:val="paragraph"/>
      </w:pPr>
      <w:r w:rsidRPr="00EC0B71">
        <w:tab/>
        <w:t>(a)</w:t>
      </w:r>
      <w:r w:rsidRPr="00EC0B71">
        <w:tab/>
        <w:t>in respect of:</w:t>
      </w:r>
    </w:p>
    <w:p w:rsidR="0066163F" w:rsidRPr="00EC0B71" w:rsidRDefault="0066163F" w:rsidP="0066163F">
      <w:pPr>
        <w:pStyle w:val="paragraphsub"/>
      </w:pPr>
      <w:r w:rsidRPr="00EC0B71">
        <w:tab/>
        <w:t>(i)</w:t>
      </w:r>
      <w:r w:rsidRPr="00EC0B71">
        <w:tab/>
        <w:t>a registered entitlement for the day, and any related private collection entitlement, of the eligible person; or</w:t>
      </w:r>
    </w:p>
    <w:p w:rsidR="0066163F" w:rsidRPr="00EC0B71" w:rsidRDefault="0066163F" w:rsidP="0066163F">
      <w:pPr>
        <w:pStyle w:val="paragraphsub"/>
      </w:pPr>
      <w:r w:rsidRPr="00EC0B71">
        <w:tab/>
        <w:t>(ii)</w:t>
      </w:r>
      <w:r w:rsidRPr="00EC0B71">
        <w:tab/>
        <w:t>if the eligible person is a member of a couple on the day—a registered entitlement for the day, and any related private collection entitlement, of the eligible person’s partner;</w:t>
      </w:r>
    </w:p>
    <w:p w:rsidR="0066163F" w:rsidRPr="00EC0B71" w:rsidRDefault="0066163F" w:rsidP="0066163F">
      <w:pPr>
        <w:pStyle w:val="paragraph"/>
      </w:pPr>
      <w:r w:rsidRPr="00EC0B71">
        <w:tab/>
      </w:r>
      <w:r w:rsidRPr="00EC0B71">
        <w:tab/>
        <w:t>the maintenance income received by the eligible person or partner for the income year exceeds the amount due in the income year from the registered entitlement, and any related private collection entitlement; and</w:t>
      </w:r>
    </w:p>
    <w:p w:rsidR="002E5983" w:rsidRPr="00EC0B71" w:rsidRDefault="002E5983" w:rsidP="002E5983">
      <w:pPr>
        <w:pStyle w:val="paragraph"/>
      </w:pPr>
      <w:r w:rsidRPr="00EC0B71">
        <w:tab/>
        <w:t>(b)</w:t>
      </w:r>
      <w:r w:rsidRPr="00EC0B71">
        <w:tab/>
        <w:t xml:space="preserve">that excess, or any part of it (the </w:t>
      </w:r>
      <w:r w:rsidRPr="00EC0B71">
        <w:rPr>
          <w:b/>
          <w:i/>
        </w:rPr>
        <w:t>relevant excess</w:t>
      </w:r>
      <w:r w:rsidRPr="00EC0B71">
        <w:t xml:space="preserve">), is not disregarded for the purposes of </w:t>
      </w:r>
      <w:r w:rsidR="00BD75AB" w:rsidRPr="00EC0B71">
        <w:t>paragraph (</w:t>
      </w:r>
      <w:r w:rsidRPr="00EC0B71">
        <w:t>c) of step 1 of the method statement in clause</w:t>
      </w:r>
      <w:r w:rsidR="00BD75AB" w:rsidRPr="00EC0B71">
        <w:t> </w:t>
      </w:r>
      <w:r w:rsidRPr="00EC0B71">
        <w:t>20;</w:t>
      </w:r>
    </w:p>
    <w:p w:rsidR="002E5983" w:rsidRPr="00EC0B71" w:rsidRDefault="002E5983" w:rsidP="002E5983">
      <w:pPr>
        <w:pStyle w:val="subsection2"/>
      </w:pPr>
      <w:r w:rsidRPr="00EC0B71">
        <w:t xml:space="preserve">an amount for the purposes of </w:t>
      </w:r>
      <w:r w:rsidR="00BD75AB" w:rsidRPr="00EC0B71">
        <w:t>paragraph (</w:t>
      </w:r>
      <w:r w:rsidRPr="00EC0B71">
        <w:t>1)(b) is worked out by using this formula:</w:t>
      </w:r>
    </w:p>
    <w:p w:rsidR="00625536" w:rsidRPr="00EC0B71" w:rsidRDefault="00153A5C" w:rsidP="00486B15">
      <w:pPr>
        <w:pStyle w:val="subsection2"/>
        <w:spacing w:before="120" w:after="120"/>
      </w:pPr>
      <w:r w:rsidRPr="00EC0B71">
        <w:rPr>
          <w:noProof/>
        </w:rPr>
        <w:drawing>
          <wp:inline distT="0" distB="0" distL="0" distR="0" wp14:anchorId="7CE5F665" wp14:editId="1D2A7249">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EC0B71" w:rsidRDefault="000D51DD" w:rsidP="000D51DD">
      <w:pPr>
        <w:pStyle w:val="subsection"/>
      </w:pPr>
      <w:r w:rsidRPr="00EC0B71">
        <w:tab/>
        <w:t>(4)</w:t>
      </w:r>
      <w:r w:rsidRPr="00EC0B71">
        <w:tab/>
        <w:t xml:space="preserve">For the purposes of this clause, an individual’s private collection entitlement is </w:t>
      </w:r>
      <w:r w:rsidRPr="00EC0B71">
        <w:rPr>
          <w:b/>
          <w:i/>
        </w:rPr>
        <w:t>related</w:t>
      </w:r>
      <w:r w:rsidRPr="00EC0B71">
        <w:t xml:space="preserve"> to the individual’s registered entitlement if </w:t>
      </w:r>
      <w:r w:rsidRPr="00EC0B71">
        <w:lastRenderedPageBreak/>
        <w:t xml:space="preserve">the private collection entitlement and registered entitlement relate to the same registrable maintenance liability, within the meaning of the </w:t>
      </w:r>
      <w:r w:rsidRPr="00EC0B71">
        <w:rPr>
          <w:i/>
        </w:rPr>
        <w:t>Child Support (Registration and Collection) Act 1988</w:t>
      </w:r>
      <w:r w:rsidRPr="00EC0B71">
        <w:t>.</w:t>
      </w:r>
    </w:p>
    <w:p w:rsidR="000D51DD" w:rsidRPr="00EC0B71" w:rsidRDefault="000D51DD" w:rsidP="00BF15AB">
      <w:pPr>
        <w:pStyle w:val="subsection"/>
        <w:keepNext/>
      </w:pPr>
      <w:r w:rsidRPr="00EC0B71">
        <w:tab/>
        <w:t>(5)</w:t>
      </w:r>
      <w:r w:rsidRPr="00EC0B71">
        <w:tab/>
        <w:t>In this clause:</w:t>
      </w:r>
    </w:p>
    <w:p w:rsidR="000D51DD" w:rsidRPr="00EC0B71" w:rsidRDefault="000D51DD" w:rsidP="000D51DD">
      <w:pPr>
        <w:pStyle w:val="Definition"/>
      </w:pPr>
      <w:r w:rsidRPr="00EC0B71">
        <w:rPr>
          <w:b/>
          <w:i/>
        </w:rPr>
        <w:t>private collection entitlement</w:t>
      </w:r>
      <w:r w:rsidRPr="00EC0B71">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EC0B71">
        <w:rPr>
          <w:i/>
        </w:rPr>
        <w:t>Child Support (Registration and Collection) Act 1988</w:t>
      </w:r>
      <w:r w:rsidRPr="00EC0B71">
        <w:t>.</w:t>
      </w:r>
    </w:p>
    <w:p w:rsidR="002E5983" w:rsidRPr="00EC0B71" w:rsidRDefault="002E5983" w:rsidP="002E5983">
      <w:pPr>
        <w:pStyle w:val="ActHead5"/>
      </w:pPr>
      <w:bookmarkStart w:id="276" w:name="_Toc78890433"/>
      <w:r w:rsidRPr="008E588C">
        <w:rPr>
          <w:rStyle w:val="CharSectno"/>
        </w:rPr>
        <w:t>24E</w:t>
      </w:r>
      <w:r w:rsidRPr="00EC0B71">
        <w:t xml:space="preserve">  Depletions from a maintenance income credit balance</w:t>
      </w:r>
      <w:bookmarkEnd w:id="276"/>
    </w:p>
    <w:p w:rsidR="002E5983" w:rsidRPr="00EC0B71" w:rsidRDefault="002E5983" w:rsidP="002E5983">
      <w:pPr>
        <w:pStyle w:val="subsection"/>
      </w:pPr>
      <w:r w:rsidRPr="00EC0B71">
        <w:tab/>
        <w:t>(1)</w:t>
      </w:r>
      <w:r w:rsidRPr="00EC0B71">
        <w:tab/>
        <w:t xml:space="preserve">There is a depletion from the maintenance income credit balance for a registered entitlement of an individual, for an income year, of the amount worked out under </w:t>
      </w:r>
      <w:r w:rsidR="00BD75AB" w:rsidRPr="00EC0B71">
        <w:t>subclause (</w:t>
      </w:r>
      <w:r w:rsidRPr="00EC0B71">
        <w:t>2), if:</w:t>
      </w:r>
    </w:p>
    <w:p w:rsidR="002E5983" w:rsidRPr="00EC0B71" w:rsidRDefault="002E5983" w:rsidP="002E5983">
      <w:pPr>
        <w:pStyle w:val="paragraph"/>
      </w:pPr>
      <w:r w:rsidRPr="00EC0B71">
        <w:tab/>
        <w:t>(a)</w:t>
      </w:r>
      <w:r w:rsidRPr="00EC0B71">
        <w:tab/>
        <w:t>the income year has ended; and</w:t>
      </w:r>
    </w:p>
    <w:p w:rsidR="002E5983" w:rsidRPr="00EC0B71" w:rsidRDefault="002E5983" w:rsidP="002E5983">
      <w:pPr>
        <w:pStyle w:val="paragraph"/>
      </w:pPr>
      <w:r w:rsidRPr="00EC0B71">
        <w:tab/>
        <w:t>(b)</w:t>
      </w:r>
      <w:r w:rsidRPr="00EC0B71">
        <w:tab/>
        <w:t>the maintenance income that the individual received in the income year from the entitlement is more than the amount due in the income year from the entitlement.</w:t>
      </w:r>
    </w:p>
    <w:p w:rsidR="002E5983" w:rsidRPr="00EC0B71" w:rsidRDefault="002E5983" w:rsidP="002E5983">
      <w:pPr>
        <w:pStyle w:val="subsection"/>
      </w:pPr>
      <w:r w:rsidRPr="00EC0B71">
        <w:tab/>
        <w:t>(2)</w:t>
      </w:r>
      <w:r w:rsidRPr="00EC0B71">
        <w:tab/>
        <w:t>The amount by which the maintenance income credit balance is depleted is the lower of:</w:t>
      </w:r>
    </w:p>
    <w:p w:rsidR="002E5983" w:rsidRPr="00EC0B71" w:rsidRDefault="002E5983" w:rsidP="002E5983">
      <w:pPr>
        <w:pStyle w:val="paragraph"/>
      </w:pPr>
      <w:r w:rsidRPr="00EC0B71">
        <w:tab/>
        <w:t>(a)</w:t>
      </w:r>
      <w:r w:rsidRPr="00EC0B71">
        <w:tab/>
        <w:t>the excess of the maintenance income that the individual received in the income year from the entitlement over the amount due in the income year from the entitlement; and</w:t>
      </w:r>
    </w:p>
    <w:p w:rsidR="002E5983" w:rsidRPr="00EC0B71" w:rsidRDefault="002E5983" w:rsidP="002E5983">
      <w:pPr>
        <w:pStyle w:val="paragraph"/>
      </w:pPr>
      <w:r w:rsidRPr="00EC0B71">
        <w:tab/>
        <w:t>(b)</w:t>
      </w:r>
      <w:r w:rsidRPr="00EC0B71">
        <w:tab/>
        <w:t>the amount of the maintenance income credit balance.</w:t>
      </w:r>
    </w:p>
    <w:p w:rsidR="002E5983" w:rsidRPr="00EC0B71" w:rsidRDefault="002E5983" w:rsidP="002E5983">
      <w:pPr>
        <w:pStyle w:val="subsection"/>
      </w:pPr>
      <w:r w:rsidRPr="00EC0B71">
        <w:tab/>
        <w:t>(3)</w:t>
      </w:r>
      <w:r w:rsidRPr="00EC0B71">
        <w:tab/>
        <w:t xml:space="preserve">For the purposes of </w:t>
      </w:r>
      <w:r w:rsidR="00BD75AB" w:rsidRPr="00EC0B71">
        <w:t>paragraphs (</w:t>
      </w:r>
      <w:r w:rsidRPr="00EC0B71">
        <w:t>1)(b) and (2)(a), in working out the maintenance income received in an income year or the amount of maintenance income due in an income year:</w:t>
      </w:r>
    </w:p>
    <w:p w:rsidR="002E5983" w:rsidRPr="00EC0B71" w:rsidRDefault="002E5983" w:rsidP="002E5983">
      <w:pPr>
        <w:pStyle w:val="paragraph"/>
      </w:pPr>
      <w:r w:rsidRPr="00EC0B71">
        <w:tab/>
        <w:t>(a)</w:t>
      </w:r>
      <w:r w:rsidRPr="00EC0B71">
        <w:tab/>
        <w:t>disregard any maintenance income received or due for an FTB child for whom the FTB child rate under clause</w:t>
      </w:r>
      <w:r w:rsidR="00BD75AB" w:rsidRPr="00EC0B71">
        <w:t> </w:t>
      </w:r>
      <w:r w:rsidRPr="00EC0B71">
        <w:t>7 does not exceed the base FTB child rate (see clause</w:t>
      </w:r>
      <w:r w:rsidR="00BD75AB" w:rsidRPr="00EC0B71">
        <w:t> </w:t>
      </w:r>
      <w:r w:rsidRPr="00EC0B71">
        <w:t>8); and</w:t>
      </w:r>
    </w:p>
    <w:p w:rsidR="002E5983" w:rsidRPr="00EC0B71" w:rsidRDefault="002E5983" w:rsidP="002E5983">
      <w:pPr>
        <w:pStyle w:val="paragraph"/>
      </w:pPr>
      <w:r w:rsidRPr="00EC0B71">
        <w:tab/>
        <w:t>(b)</w:t>
      </w:r>
      <w:r w:rsidRPr="00EC0B71">
        <w:tab/>
        <w:t>disregard the operation of clause</w:t>
      </w:r>
      <w:r w:rsidR="00BD75AB" w:rsidRPr="00EC0B71">
        <w:t> </w:t>
      </w:r>
      <w:r w:rsidRPr="00EC0B71">
        <w:t xml:space="preserve">11 (sharing of family tax benefit) in applying </w:t>
      </w:r>
      <w:r w:rsidR="00BD75AB" w:rsidRPr="00EC0B71">
        <w:t>paragraph (</w:t>
      </w:r>
      <w:r w:rsidRPr="00EC0B71">
        <w:t>a).</w:t>
      </w:r>
    </w:p>
    <w:p w:rsidR="00B378C2" w:rsidRPr="00EC0B71" w:rsidRDefault="00B378C2" w:rsidP="00B378C2">
      <w:pPr>
        <w:pStyle w:val="ActHead5"/>
      </w:pPr>
      <w:bookmarkStart w:id="277" w:name="_Toc78890434"/>
      <w:r w:rsidRPr="008E588C">
        <w:rPr>
          <w:rStyle w:val="CharSectno"/>
        </w:rPr>
        <w:lastRenderedPageBreak/>
        <w:t>24EA</w:t>
      </w:r>
      <w:r w:rsidRPr="00EC0B71">
        <w:t xml:space="preserve">  Amounts due under notional assessments</w:t>
      </w:r>
      <w:bookmarkEnd w:id="277"/>
    </w:p>
    <w:p w:rsidR="00B378C2" w:rsidRPr="00EC0B71" w:rsidRDefault="00B378C2" w:rsidP="00B378C2">
      <w:pPr>
        <w:pStyle w:val="subsection"/>
      </w:pPr>
      <w:r w:rsidRPr="00EC0B71">
        <w:tab/>
        <w:t>(1)</w:t>
      </w:r>
      <w:r w:rsidRPr="00EC0B71">
        <w:tab/>
        <w:t>This clause applies if:</w:t>
      </w:r>
    </w:p>
    <w:p w:rsidR="00B378C2" w:rsidRPr="00EC0B71" w:rsidRDefault="00B378C2" w:rsidP="00B378C2">
      <w:pPr>
        <w:pStyle w:val="paragraph"/>
      </w:pPr>
      <w:r w:rsidRPr="00EC0B71">
        <w:tab/>
        <w:t>(a)</w:t>
      </w:r>
      <w:r w:rsidRPr="00EC0B71">
        <w:tab/>
        <w:t>an individual receives child maintenance for an FTB child of the individual under a child support agreement or court order; and</w:t>
      </w:r>
    </w:p>
    <w:p w:rsidR="00B378C2" w:rsidRPr="00EC0B71" w:rsidRDefault="00B378C2" w:rsidP="00B378C2">
      <w:pPr>
        <w:pStyle w:val="paragraph"/>
      </w:pPr>
      <w:r w:rsidRPr="00EC0B71">
        <w:tab/>
        <w:t>(b)</w:t>
      </w:r>
      <w:r w:rsidRPr="00EC0B71">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EC0B71">
        <w:t> </w:t>
      </w:r>
      <w:r w:rsidRPr="00EC0B71">
        <w:t xml:space="preserve">5 of the </w:t>
      </w:r>
      <w:r w:rsidRPr="00EC0B71">
        <w:rPr>
          <w:i/>
        </w:rPr>
        <w:t>Child Support (Assessment) Act 1989</w:t>
      </w:r>
      <w:r w:rsidRPr="00EC0B71">
        <w:t xml:space="preserve"> instead of under the agreement or order; and</w:t>
      </w:r>
    </w:p>
    <w:p w:rsidR="00B378C2" w:rsidRPr="00EC0B71" w:rsidRDefault="00B378C2" w:rsidP="00B378C2">
      <w:pPr>
        <w:pStyle w:val="paragraph"/>
      </w:pPr>
      <w:r w:rsidRPr="00EC0B71">
        <w:tab/>
        <w:t>(c)</w:t>
      </w:r>
      <w:r w:rsidRPr="00EC0B71">
        <w:tab/>
        <w:t>the child maintenance is received, wholly or in part, from a registered entitlement.</w:t>
      </w:r>
    </w:p>
    <w:p w:rsidR="00B378C2" w:rsidRPr="00EC0B71" w:rsidRDefault="00B378C2" w:rsidP="00B378C2">
      <w:pPr>
        <w:pStyle w:val="subsection"/>
      </w:pPr>
      <w:r w:rsidRPr="00EC0B71">
        <w:tab/>
        <w:t>(2)</w:t>
      </w:r>
      <w:r w:rsidRPr="00EC0B71">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BD75AB" w:rsidRPr="00EC0B71">
        <w:t> </w:t>
      </w:r>
      <w:r w:rsidRPr="00EC0B71">
        <w:t>24D), for the child for a period, is the amount that would have been due if the amount due to the individual had been the annual rate of child support for the child for the period that is included in the notional assessment.</w:t>
      </w:r>
    </w:p>
    <w:p w:rsidR="00B378C2" w:rsidRPr="00EC0B71" w:rsidRDefault="00B378C2" w:rsidP="00B378C2">
      <w:pPr>
        <w:pStyle w:val="subsection"/>
      </w:pPr>
      <w:r w:rsidRPr="00EC0B71">
        <w:tab/>
        <w:t>(3)</w:t>
      </w:r>
      <w:r w:rsidRPr="00EC0B71">
        <w:tab/>
        <w:t xml:space="preserve">To avoid doubt, </w:t>
      </w:r>
      <w:r w:rsidR="00BD75AB" w:rsidRPr="00EC0B71">
        <w:t>subclause (</w:t>
      </w:r>
      <w:r w:rsidRPr="00EC0B71">
        <w:t>2) does not apply in relation to the total arrears owing from a registered entitlement, as mentioned in subclause</w:t>
      </w:r>
      <w:r w:rsidR="00BD75AB" w:rsidRPr="00EC0B71">
        <w:t> </w:t>
      </w:r>
      <w:r w:rsidRPr="00EC0B71">
        <w:t>24A(2).</w:t>
      </w:r>
    </w:p>
    <w:p w:rsidR="004A05F2" w:rsidRPr="00EC0B71" w:rsidRDefault="004A05F2" w:rsidP="004A05F2">
      <w:pPr>
        <w:pStyle w:val="ActHead4"/>
      </w:pPr>
      <w:bookmarkStart w:id="278" w:name="_Toc78890435"/>
      <w:r w:rsidRPr="008E588C">
        <w:rPr>
          <w:rStyle w:val="CharSubdNo"/>
        </w:rPr>
        <w:t>Subdivision C</w:t>
      </w:r>
      <w:r w:rsidRPr="00EC0B71">
        <w:t>—</w:t>
      </w:r>
      <w:r w:rsidRPr="008E588C">
        <w:rPr>
          <w:rStyle w:val="CharSubdText"/>
        </w:rPr>
        <w:t>Maintenance income ceiling for Method 1</w:t>
      </w:r>
      <w:bookmarkEnd w:id="278"/>
    </w:p>
    <w:p w:rsidR="008A4450" w:rsidRPr="00EC0B71" w:rsidRDefault="008A4450" w:rsidP="008A4450">
      <w:pPr>
        <w:pStyle w:val="ActHead5"/>
      </w:pPr>
      <w:bookmarkStart w:id="279" w:name="_Toc78890436"/>
      <w:r w:rsidRPr="008E588C">
        <w:rPr>
          <w:rStyle w:val="CharSectno"/>
        </w:rPr>
        <w:t>24F</w:t>
      </w:r>
      <w:r w:rsidRPr="00EC0B71">
        <w:t xml:space="preserve">  Subdivision not always to apply</w:t>
      </w:r>
      <w:bookmarkEnd w:id="279"/>
    </w:p>
    <w:p w:rsidR="008A4450" w:rsidRPr="00EC0B71" w:rsidRDefault="008A4450" w:rsidP="008A4450">
      <w:pPr>
        <w:pStyle w:val="subsection"/>
      </w:pPr>
      <w:r w:rsidRPr="00EC0B71">
        <w:tab/>
      </w:r>
      <w:r w:rsidRPr="00EC0B71">
        <w:tab/>
        <w:t>This Subdivision does not apply to an individual if:</w:t>
      </w:r>
    </w:p>
    <w:p w:rsidR="008A4450" w:rsidRPr="00EC0B71" w:rsidRDefault="008A4450" w:rsidP="008A4450">
      <w:pPr>
        <w:pStyle w:val="paragraph"/>
      </w:pPr>
      <w:r w:rsidRPr="00EC0B71">
        <w:tab/>
        <w:t>(a)</w:t>
      </w:r>
      <w:r w:rsidRPr="00EC0B71">
        <w:tab/>
        <w:t>the individual, and the individual’s partner, between them are entitled to apply for maintenance income:</w:t>
      </w:r>
    </w:p>
    <w:p w:rsidR="008A4450" w:rsidRPr="00EC0B71" w:rsidRDefault="008A4450" w:rsidP="008A4450">
      <w:pPr>
        <w:pStyle w:val="paragraphsub"/>
      </w:pPr>
      <w:r w:rsidRPr="00EC0B71">
        <w:tab/>
        <w:t>(i)</w:t>
      </w:r>
      <w:r w:rsidRPr="00EC0B71">
        <w:tab/>
        <w:t>from only one other individual; and</w:t>
      </w:r>
    </w:p>
    <w:p w:rsidR="008A4450" w:rsidRPr="00EC0B71" w:rsidRDefault="008A4450" w:rsidP="008A4450">
      <w:pPr>
        <w:pStyle w:val="paragraphsub"/>
      </w:pPr>
      <w:r w:rsidRPr="00EC0B71">
        <w:tab/>
        <w:t>(ii)</w:t>
      </w:r>
      <w:r w:rsidRPr="00EC0B71">
        <w:tab/>
        <w:t>in respect of all of the FTB children of the individual; and</w:t>
      </w:r>
    </w:p>
    <w:p w:rsidR="008A4450" w:rsidRPr="00EC0B71" w:rsidRDefault="008A4450" w:rsidP="008A4450">
      <w:pPr>
        <w:pStyle w:val="paragraph"/>
      </w:pPr>
      <w:r w:rsidRPr="00EC0B71">
        <w:lastRenderedPageBreak/>
        <w:tab/>
        <w:t>(b)</w:t>
      </w:r>
      <w:r w:rsidRPr="00EC0B71">
        <w:tab/>
        <w:t>the individual has no regular care children who are rent assistance children.</w:t>
      </w:r>
    </w:p>
    <w:p w:rsidR="004A05F2" w:rsidRPr="00EC0B71" w:rsidRDefault="004A05F2" w:rsidP="004A05F2">
      <w:pPr>
        <w:pStyle w:val="ActHead5"/>
      </w:pPr>
      <w:bookmarkStart w:id="280" w:name="_Toc78890437"/>
      <w:r w:rsidRPr="008E588C">
        <w:rPr>
          <w:rStyle w:val="CharSectno"/>
        </w:rPr>
        <w:t>24G</w:t>
      </w:r>
      <w:r w:rsidRPr="00EC0B71">
        <w:t xml:space="preserve">  Overall method for working out maintenance income ceiling for Method 1</w:t>
      </w:r>
      <w:bookmarkEnd w:id="280"/>
    </w:p>
    <w:p w:rsidR="004A05F2" w:rsidRPr="00EC0B71" w:rsidRDefault="004A05F2" w:rsidP="004A05F2">
      <w:pPr>
        <w:pStyle w:val="subsection"/>
      </w:pPr>
      <w:r w:rsidRPr="00EC0B71">
        <w:tab/>
      </w:r>
      <w:r w:rsidRPr="00EC0B71">
        <w:tab/>
        <w:t xml:space="preserve">For the purposes of </w:t>
      </w:r>
      <w:r w:rsidR="00BD75AB" w:rsidRPr="00EC0B71">
        <w:t>paragraph (</w:t>
      </w:r>
      <w:r w:rsidRPr="00EC0B71">
        <w:t>d) of step 1 of the method statement in clause</w:t>
      </w:r>
      <w:r w:rsidR="00BD75AB" w:rsidRPr="00EC0B71">
        <w:t> </w:t>
      </w:r>
      <w:r w:rsidRPr="00EC0B71">
        <w:t xml:space="preserve">20, this is how to work out an individual’s maintenance income ceiling for maintenance income received by the individual, or the individual’s partner, from another individual (the </w:t>
      </w:r>
      <w:r w:rsidRPr="00EC0B71">
        <w:rPr>
          <w:b/>
          <w:i/>
        </w:rPr>
        <w:t>maintenance payer</w:t>
      </w:r>
      <w:r w:rsidRPr="00EC0B71">
        <w:t>) if the individual’s Part A rate is worked out using this Part (Method 1):</w:t>
      </w:r>
    </w:p>
    <w:p w:rsidR="004A05F2" w:rsidRPr="00EC0B71" w:rsidRDefault="004A05F2" w:rsidP="004A05F2">
      <w:pPr>
        <w:pStyle w:val="BoxHeadItalic"/>
      </w:pPr>
      <w:r w:rsidRPr="00EC0B71">
        <w:t>Method statement</w:t>
      </w:r>
    </w:p>
    <w:p w:rsidR="004A05F2" w:rsidRPr="00EC0B71" w:rsidRDefault="004A05F2" w:rsidP="004A05F2">
      <w:pPr>
        <w:pStyle w:val="BoxStep"/>
      </w:pPr>
      <w:r w:rsidRPr="00EC0B71">
        <w:t>Step 1.</w:t>
      </w:r>
      <w:r w:rsidRPr="00EC0B71">
        <w:tab/>
        <w:t xml:space="preserve">Work out the individual’s </w:t>
      </w:r>
      <w:r w:rsidRPr="00EC0B71">
        <w:rPr>
          <w:b/>
          <w:i/>
        </w:rPr>
        <w:t>above base standard amount</w:t>
      </w:r>
      <w:r w:rsidRPr="00EC0B71">
        <w:t xml:space="preserve"> for the maintenance income using clause</w:t>
      </w:r>
      <w:r w:rsidR="00BD75AB" w:rsidRPr="00EC0B71">
        <w:t> </w:t>
      </w:r>
      <w:r w:rsidRPr="00EC0B71">
        <w:t>24H.</w:t>
      </w:r>
    </w:p>
    <w:p w:rsidR="0043775A" w:rsidRPr="00EC0B71" w:rsidRDefault="0043775A" w:rsidP="0043775A">
      <w:pPr>
        <w:pStyle w:val="BoxStep"/>
      </w:pPr>
      <w:r w:rsidRPr="00EC0B71">
        <w:t>Step 1A.</w:t>
      </w:r>
      <w:r w:rsidRPr="00EC0B71">
        <w:tab/>
        <w:t xml:space="preserve">Work out the individual’s </w:t>
      </w:r>
      <w:r w:rsidR="009E6497" w:rsidRPr="00EC0B71">
        <w:rPr>
          <w:b/>
          <w:i/>
        </w:rPr>
        <w:t>above base energy supplement amount</w:t>
      </w:r>
      <w:r w:rsidRPr="00EC0B71">
        <w:t xml:space="preserve"> for the maintenance income using clause</w:t>
      </w:r>
      <w:r w:rsidR="00BD75AB" w:rsidRPr="00EC0B71">
        <w:t> </w:t>
      </w:r>
      <w:r w:rsidRPr="00EC0B71">
        <w:t>24HA.</w:t>
      </w:r>
    </w:p>
    <w:p w:rsidR="004A05F2" w:rsidRPr="00EC0B71" w:rsidRDefault="004A05F2" w:rsidP="004A05F2">
      <w:pPr>
        <w:pStyle w:val="BoxStep"/>
      </w:pPr>
      <w:r w:rsidRPr="00EC0B71">
        <w:t>Step 2.</w:t>
      </w:r>
      <w:r w:rsidRPr="00EC0B71">
        <w:tab/>
        <w:t xml:space="preserve">Work out the individual’s </w:t>
      </w:r>
      <w:r w:rsidRPr="00EC0B71">
        <w:rPr>
          <w:b/>
          <w:i/>
        </w:rPr>
        <w:t>RA amount</w:t>
      </w:r>
      <w:r w:rsidRPr="00EC0B71">
        <w:t xml:space="preserve"> for the maintenance income using clause</w:t>
      </w:r>
      <w:r w:rsidR="00BD75AB" w:rsidRPr="00EC0B71">
        <w:t> </w:t>
      </w:r>
      <w:r w:rsidRPr="00EC0B71">
        <w:t>24J.</w:t>
      </w:r>
    </w:p>
    <w:p w:rsidR="004A05F2" w:rsidRPr="00EC0B71" w:rsidRDefault="004A05F2" w:rsidP="004A05F2">
      <w:pPr>
        <w:pStyle w:val="BoxStep"/>
      </w:pPr>
      <w:r w:rsidRPr="00EC0B71">
        <w:t>Step 3.</w:t>
      </w:r>
      <w:r w:rsidRPr="00EC0B71">
        <w:tab/>
        <w:t xml:space="preserve">Work out the individual’s </w:t>
      </w:r>
      <w:r w:rsidRPr="00EC0B71">
        <w:rPr>
          <w:b/>
          <w:i/>
        </w:rPr>
        <w:t>MIFA amount</w:t>
      </w:r>
      <w:r w:rsidRPr="00EC0B71">
        <w:t xml:space="preserve"> for the maintenance income using clause</w:t>
      </w:r>
      <w:r w:rsidR="00BD75AB" w:rsidRPr="00EC0B71">
        <w:t> </w:t>
      </w:r>
      <w:r w:rsidRPr="00EC0B71">
        <w:t>24K.</w:t>
      </w:r>
    </w:p>
    <w:p w:rsidR="004A05F2" w:rsidRPr="00EC0B71" w:rsidRDefault="004A05F2" w:rsidP="004A05F2">
      <w:pPr>
        <w:pStyle w:val="BoxStep"/>
      </w:pPr>
      <w:r w:rsidRPr="00EC0B71">
        <w:t>Step 4.</w:t>
      </w:r>
      <w:r w:rsidRPr="00EC0B71">
        <w:tab/>
        <w:t xml:space="preserve">Work out the individual’s </w:t>
      </w:r>
      <w:r w:rsidRPr="00EC0B71">
        <w:rPr>
          <w:b/>
          <w:i/>
        </w:rPr>
        <w:t>maintenance income ceiling</w:t>
      </w:r>
      <w:r w:rsidRPr="00EC0B71">
        <w:t xml:space="preserve"> for the maintenance income using clause</w:t>
      </w:r>
      <w:r w:rsidR="00BD75AB" w:rsidRPr="00EC0B71">
        <w:t> </w:t>
      </w:r>
      <w:r w:rsidRPr="00EC0B71">
        <w:t>24L.</w:t>
      </w:r>
    </w:p>
    <w:p w:rsidR="004A05F2" w:rsidRPr="00EC0B71" w:rsidRDefault="004A05F2" w:rsidP="004A05F2">
      <w:pPr>
        <w:pStyle w:val="ActHead5"/>
      </w:pPr>
      <w:bookmarkStart w:id="281" w:name="_Toc78890438"/>
      <w:r w:rsidRPr="008E588C">
        <w:rPr>
          <w:rStyle w:val="CharSectno"/>
        </w:rPr>
        <w:t>24H</w:t>
      </w:r>
      <w:r w:rsidRPr="00EC0B71">
        <w:t xml:space="preserve">  How to work out an individual’s above base standard amount</w:t>
      </w:r>
      <w:bookmarkEnd w:id="281"/>
    </w:p>
    <w:p w:rsidR="004A05F2" w:rsidRPr="00EC0B71" w:rsidRDefault="004A05F2" w:rsidP="004A05F2">
      <w:pPr>
        <w:pStyle w:val="subsection"/>
      </w:pPr>
      <w:r w:rsidRPr="00EC0B71">
        <w:tab/>
      </w:r>
      <w:r w:rsidRPr="00EC0B71">
        <w:tab/>
        <w:t xml:space="preserve">The individual’s </w:t>
      </w:r>
      <w:r w:rsidRPr="00EC0B71">
        <w:rPr>
          <w:b/>
          <w:i/>
        </w:rPr>
        <w:t>above base standard amount</w:t>
      </w:r>
      <w:r w:rsidRPr="00EC0B71">
        <w:t xml:space="preserve"> for the maintenance income is the difference between:</w:t>
      </w:r>
    </w:p>
    <w:p w:rsidR="004A05F2" w:rsidRPr="00EC0B71" w:rsidRDefault="004A05F2" w:rsidP="004A05F2">
      <w:pPr>
        <w:pStyle w:val="paragraph"/>
      </w:pPr>
      <w:r w:rsidRPr="00EC0B71">
        <w:tab/>
        <w:t>(a)</w:t>
      </w:r>
      <w:r w:rsidRPr="00EC0B71">
        <w:tab/>
        <w:t xml:space="preserve">the individual’s standard rate under </w:t>
      </w:r>
      <w:r w:rsidR="00AA48B4" w:rsidRPr="00EC0B71">
        <w:t>Division 2</w:t>
      </w:r>
      <w:r w:rsidRPr="00EC0B71">
        <w:t xml:space="preserve"> of this Part (clauses</w:t>
      </w:r>
      <w:r w:rsidR="00BD75AB" w:rsidRPr="00EC0B71">
        <w:t> </w:t>
      </w:r>
      <w:r w:rsidRPr="00EC0B71">
        <w:t xml:space="preserve">7 to 11) for the FTB children of the individual in respect of whom the individual, or the individual’s partner, is </w:t>
      </w:r>
      <w:r w:rsidRPr="00EC0B71">
        <w:lastRenderedPageBreak/>
        <w:t>entitled to apply for maintenance income from the maintenance payer; and</w:t>
      </w:r>
    </w:p>
    <w:p w:rsidR="004A05F2" w:rsidRPr="00EC0B71" w:rsidRDefault="004A05F2" w:rsidP="004A05F2">
      <w:pPr>
        <w:pStyle w:val="paragraph"/>
      </w:pPr>
      <w:r w:rsidRPr="00EC0B71">
        <w:tab/>
        <w:t>(b)</w:t>
      </w:r>
      <w:r w:rsidRPr="00EC0B71">
        <w:tab/>
        <w:t xml:space="preserve">the individual’s standard rate under </w:t>
      </w:r>
      <w:r w:rsidR="00AA48B4" w:rsidRPr="00EC0B71">
        <w:t>Division 2</w:t>
      </w:r>
      <w:r w:rsidRPr="00EC0B71">
        <w:t xml:space="preserve"> of Part</w:t>
      </w:r>
      <w:r w:rsidR="00BD75AB" w:rsidRPr="00EC0B71">
        <w:t> </w:t>
      </w:r>
      <w:r w:rsidRPr="00EC0B71">
        <w:t>3 (clauses</w:t>
      </w:r>
      <w:r w:rsidR="00BD75AB" w:rsidRPr="00EC0B71">
        <w:t> </w:t>
      </w:r>
      <w:r w:rsidRPr="00EC0B71">
        <w:t>26 and 27) for those children (assuming that the individual’s Part A rate were calculated under Part</w:t>
      </w:r>
      <w:r w:rsidR="00BD75AB" w:rsidRPr="00EC0B71">
        <w:t> </w:t>
      </w:r>
      <w:r w:rsidRPr="00EC0B71">
        <w:t>3).</w:t>
      </w:r>
    </w:p>
    <w:p w:rsidR="00403FA1" w:rsidRPr="00EC0B71" w:rsidRDefault="00403FA1" w:rsidP="00403FA1">
      <w:pPr>
        <w:pStyle w:val="ActHead5"/>
      </w:pPr>
      <w:bookmarkStart w:id="282" w:name="_Toc78890439"/>
      <w:r w:rsidRPr="008E588C">
        <w:rPr>
          <w:rStyle w:val="CharSectno"/>
        </w:rPr>
        <w:t>24HA</w:t>
      </w:r>
      <w:r w:rsidRPr="00EC0B71">
        <w:t xml:space="preserve">  How to work out an individual’s above base energy supplement amount</w:t>
      </w:r>
      <w:bookmarkEnd w:id="282"/>
    </w:p>
    <w:p w:rsidR="00E133C0" w:rsidRPr="00EC0B71" w:rsidRDefault="00E133C0" w:rsidP="00E133C0">
      <w:pPr>
        <w:pStyle w:val="subsection"/>
      </w:pPr>
      <w:r w:rsidRPr="00EC0B71">
        <w:tab/>
      </w:r>
      <w:r w:rsidR="009C4F75" w:rsidRPr="00EC0B71">
        <w:t>(1)</w:t>
      </w:r>
      <w:r w:rsidRPr="00EC0B71">
        <w:tab/>
        <w:t xml:space="preserve">The individual’s </w:t>
      </w:r>
      <w:r w:rsidR="00403FA1" w:rsidRPr="00EC0B71">
        <w:rPr>
          <w:b/>
          <w:i/>
        </w:rPr>
        <w:t>above base energy supplement amount</w:t>
      </w:r>
      <w:r w:rsidRPr="00EC0B71">
        <w:t xml:space="preserve"> for the maintenance income is the difference between:</w:t>
      </w:r>
    </w:p>
    <w:p w:rsidR="00E133C0" w:rsidRPr="00EC0B71" w:rsidRDefault="00E133C0" w:rsidP="00E133C0">
      <w:pPr>
        <w:pStyle w:val="paragraph"/>
      </w:pPr>
      <w:r w:rsidRPr="00EC0B71">
        <w:tab/>
        <w:t>(a)</w:t>
      </w:r>
      <w:r w:rsidRPr="00EC0B71">
        <w:tab/>
        <w:t xml:space="preserve">the individual’s </w:t>
      </w:r>
      <w:r w:rsidR="00AA2157" w:rsidRPr="00EC0B71">
        <w:t>energy supplement</w:t>
      </w:r>
      <w:r w:rsidRPr="00EC0B71">
        <w:t xml:space="preserve"> (Part A) under Subdivision A of </w:t>
      </w:r>
      <w:r w:rsidR="00AA48B4" w:rsidRPr="00EC0B71">
        <w:t>Division 2</w:t>
      </w:r>
      <w:r w:rsidRPr="00EC0B71">
        <w:t>AA of Part</w:t>
      </w:r>
      <w:r w:rsidR="00BD75AB" w:rsidRPr="00EC0B71">
        <w:t> </w:t>
      </w:r>
      <w:r w:rsidRPr="00EC0B71">
        <w:t>5 (clause</w:t>
      </w:r>
      <w:r w:rsidR="00BD75AB" w:rsidRPr="00EC0B71">
        <w:t> </w:t>
      </w:r>
      <w:r w:rsidRPr="00EC0B71">
        <w:t>38AA) for the FTB children of the individual in respect of whom the individual, or the individual’s partner, is entitled to apply for maintenance income from the maintenance payer; and</w:t>
      </w:r>
    </w:p>
    <w:p w:rsidR="00E133C0" w:rsidRPr="00EC0B71" w:rsidRDefault="00E133C0" w:rsidP="00E133C0">
      <w:pPr>
        <w:pStyle w:val="paragraph"/>
      </w:pPr>
      <w:r w:rsidRPr="00EC0B71">
        <w:tab/>
        <w:t>(b)</w:t>
      </w:r>
      <w:r w:rsidRPr="00EC0B71">
        <w:tab/>
        <w:t xml:space="preserve">the individual’s </w:t>
      </w:r>
      <w:r w:rsidR="00FB0685" w:rsidRPr="00EC0B71">
        <w:t>energy supplement</w:t>
      </w:r>
      <w:r w:rsidRPr="00EC0B71">
        <w:t xml:space="preserve"> (Part A) under Subdivision B of </w:t>
      </w:r>
      <w:r w:rsidR="00AA48B4" w:rsidRPr="00EC0B71">
        <w:t>Division 2</w:t>
      </w:r>
      <w:r w:rsidRPr="00EC0B71">
        <w:t>AA of Part</w:t>
      </w:r>
      <w:r w:rsidR="00BD75AB" w:rsidRPr="00EC0B71">
        <w:t> </w:t>
      </w:r>
      <w:r w:rsidRPr="00EC0B71">
        <w:t>5 (clause</w:t>
      </w:r>
      <w:r w:rsidR="00BD75AB" w:rsidRPr="00EC0B71">
        <w:t> </w:t>
      </w:r>
      <w:r w:rsidRPr="00EC0B71">
        <w:t>38AF) for those children (assuming that the individual’s Part A rate were calculated under Part</w:t>
      </w:r>
      <w:r w:rsidR="00BD75AB" w:rsidRPr="00EC0B71">
        <w:t> </w:t>
      </w:r>
      <w:r w:rsidRPr="00EC0B71">
        <w:t>3).</w:t>
      </w:r>
    </w:p>
    <w:p w:rsidR="009C4F75" w:rsidRPr="00EC0B71" w:rsidRDefault="009C4F75" w:rsidP="000F1E49">
      <w:pPr>
        <w:pStyle w:val="subsection"/>
      </w:pPr>
      <w:r w:rsidRPr="00EC0B71">
        <w:tab/>
        <w:t>(2)</w:t>
      </w:r>
      <w:r w:rsidRPr="00EC0B71">
        <w:tab/>
        <w:t xml:space="preserve">However, the individual’s </w:t>
      </w:r>
      <w:r w:rsidRPr="00EC0B71">
        <w:rPr>
          <w:b/>
          <w:i/>
        </w:rPr>
        <w:t>above base energy supplement amount</w:t>
      </w:r>
      <w:r w:rsidRPr="00EC0B71">
        <w:t xml:space="preserve"> for the maintenance income is nil if </w:t>
      </w:r>
      <w:r w:rsidR="00BD75AB" w:rsidRPr="00EC0B71">
        <w:t>paragraph (</w:t>
      </w:r>
      <w:r w:rsidRPr="00EC0B71">
        <w:t>cb) of step 1 of the method statement in clause</w:t>
      </w:r>
      <w:r w:rsidR="00BD75AB" w:rsidRPr="00EC0B71">
        <w:t> </w:t>
      </w:r>
      <w:r w:rsidRPr="00EC0B71">
        <w:t>3 does not apply to the individual because of clause</w:t>
      </w:r>
      <w:r w:rsidR="00BD75AB" w:rsidRPr="00EC0B71">
        <w:t> </w:t>
      </w:r>
      <w:r w:rsidRPr="00EC0B71">
        <w:t>6A.</w:t>
      </w:r>
    </w:p>
    <w:p w:rsidR="004A05F2" w:rsidRPr="00EC0B71" w:rsidRDefault="004A05F2" w:rsidP="004A05F2">
      <w:pPr>
        <w:pStyle w:val="ActHead5"/>
      </w:pPr>
      <w:bookmarkStart w:id="283" w:name="_Toc78890440"/>
      <w:r w:rsidRPr="008E588C">
        <w:rPr>
          <w:rStyle w:val="CharSectno"/>
        </w:rPr>
        <w:t>24J</w:t>
      </w:r>
      <w:r w:rsidRPr="00EC0B71">
        <w:t xml:space="preserve">  How to work out an individual’s RA (rent assistance) amount</w:t>
      </w:r>
      <w:bookmarkEnd w:id="283"/>
    </w:p>
    <w:p w:rsidR="004A05F2" w:rsidRPr="00EC0B71" w:rsidRDefault="004A05F2" w:rsidP="004A05F2">
      <w:pPr>
        <w:pStyle w:val="subsection"/>
      </w:pPr>
      <w:r w:rsidRPr="00EC0B71">
        <w:tab/>
      </w:r>
      <w:r w:rsidRPr="00EC0B71">
        <w:tab/>
        <w:t xml:space="preserve">This is how to work out the individual’s </w:t>
      </w:r>
      <w:r w:rsidRPr="00EC0B71">
        <w:rPr>
          <w:b/>
          <w:i/>
        </w:rPr>
        <w:t>RA amount</w:t>
      </w:r>
      <w:r w:rsidRPr="00EC0B71">
        <w:t xml:space="preserve"> for the maintenance income:</w:t>
      </w:r>
    </w:p>
    <w:p w:rsidR="004A05F2" w:rsidRPr="00EC0B71" w:rsidRDefault="004A05F2" w:rsidP="00F35E44">
      <w:pPr>
        <w:pStyle w:val="BoxText"/>
        <w:rPr>
          <w:i/>
        </w:rPr>
      </w:pPr>
      <w:r w:rsidRPr="00EC0B71">
        <w:rPr>
          <w:i/>
        </w:rPr>
        <w:t>Method statement</w:t>
      </w:r>
    </w:p>
    <w:p w:rsidR="004A05F2" w:rsidRPr="00EC0B71" w:rsidRDefault="004A05F2" w:rsidP="00F35E44">
      <w:pPr>
        <w:pStyle w:val="BoxStep"/>
      </w:pPr>
      <w:r w:rsidRPr="00EC0B71">
        <w:t>Step 1.</w:t>
      </w:r>
      <w:r w:rsidRPr="00EC0B71">
        <w:tab/>
        <w:t xml:space="preserve">Work out the individual’s rent assistance (if any) under Subdivision A of </w:t>
      </w:r>
      <w:r w:rsidR="00AA48B4" w:rsidRPr="00EC0B71">
        <w:t>Division 2</w:t>
      </w:r>
      <w:r w:rsidRPr="00EC0B71">
        <w:t>B of Part</w:t>
      </w:r>
      <w:r w:rsidR="00BD75AB" w:rsidRPr="00EC0B71">
        <w:t> </w:t>
      </w:r>
      <w:r w:rsidRPr="00EC0B71">
        <w:t>5.</w:t>
      </w:r>
    </w:p>
    <w:p w:rsidR="004A05F2" w:rsidRPr="00EC0B71" w:rsidRDefault="004A05F2" w:rsidP="00DB4088">
      <w:pPr>
        <w:pStyle w:val="BoxStep"/>
        <w:keepLines/>
      </w:pPr>
      <w:r w:rsidRPr="00EC0B71">
        <w:lastRenderedPageBreak/>
        <w:t>Step 2.</w:t>
      </w:r>
      <w:r w:rsidRPr="00EC0B71">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EC0B71" w:rsidRDefault="004A05F2" w:rsidP="0012280A">
      <w:pPr>
        <w:pStyle w:val="BoxStep"/>
        <w:keepLines/>
      </w:pPr>
      <w:r w:rsidRPr="00EC0B71">
        <w:t>Step 3.</w:t>
      </w:r>
      <w:r w:rsidRPr="00EC0B71">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EC0B71">
        <w:rPr>
          <w:b/>
          <w:i/>
        </w:rPr>
        <w:t>RA amount</w:t>
      </w:r>
      <w:r w:rsidRPr="00EC0B71">
        <w:t xml:space="preserve"> for the maintenance income.</w:t>
      </w:r>
    </w:p>
    <w:p w:rsidR="004A05F2" w:rsidRPr="00EC0B71" w:rsidRDefault="004A05F2" w:rsidP="0012280A">
      <w:pPr>
        <w:pStyle w:val="BoxStep"/>
        <w:keepLines/>
      </w:pPr>
      <w:r w:rsidRPr="00EC0B71">
        <w:t>Step 4.</w:t>
      </w:r>
      <w:r w:rsidRPr="00EC0B71">
        <w:tab/>
        <w:t xml:space="preserve">If the individual, and the individual’s partner, between them are entitled to apply for maintenance income from more than one maintenance payer, the individual’s </w:t>
      </w:r>
      <w:r w:rsidRPr="00EC0B71">
        <w:rPr>
          <w:b/>
          <w:i/>
        </w:rPr>
        <w:t>RA amount</w:t>
      </w:r>
      <w:r w:rsidRPr="00EC0B71">
        <w:t xml:space="preserve"> for maintenance income received from a particular maintenance payer is worked out using the formula:</w:t>
      </w:r>
      <w:r w:rsidR="00F35E44" w:rsidRPr="00EC0B71">
        <w:t xml:space="preserve"> </w:t>
      </w:r>
    </w:p>
    <w:p w:rsidR="00F35E44" w:rsidRPr="00EC0B71" w:rsidRDefault="00153A5C" w:rsidP="00F35E44">
      <w:pPr>
        <w:pStyle w:val="BoxStep"/>
        <w:ind w:left="1134" w:firstLine="851"/>
      </w:pPr>
      <w:r w:rsidRPr="00EC0B71">
        <w:rPr>
          <w:noProof/>
        </w:rPr>
        <w:drawing>
          <wp:inline distT="0" distB="0" distL="0" distR="0" wp14:anchorId="006F1C16" wp14:editId="419528FF">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EC0B71" w:rsidRDefault="004A05F2" w:rsidP="004A05F2">
      <w:pPr>
        <w:pStyle w:val="ActHead5"/>
      </w:pPr>
      <w:bookmarkStart w:id="284" w:name="_Toc78890441"/>
      <w:r w:rsidRPr="008E588C">
        <w:rPr>
          <w:rStyle w:val="CharSectno"/>
        </w:rPr>
        <w:t>24K</w:t>
      </w:r>
      <w:r w:rsidRPr="00EC0B71">
        <w:t xml:space="preserve">  How to work out an individual’s MIFA (maintenance income free area) amount</w:t>
      </w:r>
      <w:bookmarkEnd w:id="284"/>
    </w:p>
    <w:p w:rsidR="004A05F2" w:rsidRPr="00EC0B71" w:rsidRDefault="004A05F2" w:rsidP="004A05F2">
      <w:pPr>
        <w:pStyle w:val="subsection"/>
      </w:pPr>
      <w:r w:rsidRPr="00EC0B71">
        <w:tab/>
        <w:t>(1)</w:t>
      </w:r>
      <w:r w:rsidRPr="00EC0B71">
        <w:tab/>
        <w:t xml:space="preserve">If the individual, and the individual’s partner, between them are entitled to apply for maintenance income from only one maintenance payer, then the individual’s </w:t>
      </w:r>
      <w:r w:rsidRPr="00EC0B71">
        <w:rPr>
          <w:b/>
          <w:i/>
        </w:rPr>
        <w:t>MIFA amount</w:t>
      </w:r>
      <w:r w:rsidRPr="00EC0B71">
        <w:t xml:space="preserve"> for the maintenance income is the amount of the individual’s maintenance income free area.</w:t>
      </w:r>
    </w:p>
    <w:p w:rsidR="004A05F2" w:rsidRPr="00EC0B71" w:rsidRDefault="004A05F2" w:rsidP="004A05F2">
      <w:pPr>
        <w:pStyle w:val="SubsectionHead"/>
      </w:pPr>
      <w:r w:rsidRPr="00EC0B71">
        <w:lastRenderedPageBreak/>
        <w:t>Apportioning the maintenance income free area</w:t>
      </w:r>
    </w:p>
    <w:p w:rsidR="004A05F2" w:rsidRPr="00EC0B71" w:rsidRDefault="004A05F2" w:rsidP="004A05F2">
      <w:pPr>
        <w:pStyle w:val="subsection"/>
      </w:pPr>
      <w:r w:rsidRPr="00EC0B71">
        <w:tab/>
        <w:t>(2)</w:t>
      </w:r>
      <w:r w:rsidRPr="00EC0B71">
        <w:tab/>
        <w:t xml:space="preserve">If the individual, and the individual’s partner, between them are entitled to apply for maintenance income from more than one maintenance payer, the individual’s </w:t>
      </w:r>
      <w:r w:rsidRPr="00EC0B71">
        <w:rPr>
          <w:b/>
          <w:i/>
        </w:rPr>
        <w:t>MIFA amount</w:t>
      </w:r>
      <w:r w:rsidRPr="00EC0B71">
        <w:t xml:space="preserve"> for maintenance income received from a particular maintenance payer is worked out using the following formula:</w:t>
      </w:r>
    </w:p>
    <w:p w:rsidR="00625536" w:rsidRPr="00EC0B71" w:rsidRDefault="00486B15" w:rsidP="00486B15">
      <w:pPr>
        <w:pStyle w:val="subsection"/>
        <w:spacing w:before="120" w:after="120"/>
      </w:pPr>
      <w:r w:rsidRPr="00EC0B71">
        <w:tab/>
      </w:r>
      <w:r w:rsidR="00153A5C" w:rsidRPr="00EC0B71">
        <w:rPr>
          <w:noProof/>
        </w:rPr>
        <w:drawing>
          <wp:inline distT="0" distB="0" distL="0" distR="0" wp14:anchorId="1252908A" wp14:editId="047FAB2B">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EC0B71" w:rsidRDefault="00083504" w:rsidP="00676594">
      <w:pPr>
        <w:pStyle w:val="subsection2"/>
        <w:spacing w:before="60"/>
      </w:pPr>
      <w:r w:rsidRPr="00EC0B71">
        <w:t>w</w:t>
      </w:r>
      <w:r w:rsidR="004A05F2" w:rsidRPr="00EC0B71">
        <w:t>here:</w:t>
      </w:r>
    </w:p>
    <w:p w:rsidR="004A05F2" w:rsidRPr="00EC0B71" w:rsidRDefault="004A05F2" w:rsidP="004A05F2">
      <w:pPr>
        <w:pStyle w:val="Definition"/>
      </w:pPr>
      <w:r w:rsidRPr="00EC0B71">
        <w:rPr>
          <w:b/>
          <w:i/>
        </w:rPr>
        <w:t>individual’s no child amount</w:t>
      </w:r>
      <w:r w:rsidRPr="00EC0B71">
        <w:t xml:space="preserve"> is the amount worked out using the following formula:</w:t>
      </w:r>
    </w:p>
    <w:p w:rsidR="00625536" w:rsidRPr="00EC0B71" w:rsidRDefault="00153A5C" w:rsidP="00486B15">
      <w:pPr>
        <w:pStyle w:val="Definition"/>
        <w:spacing w:before="120" w:after="120"/>
      </w:pPr>
      <w:r w:rsidRPr="00EC0B71">
        <w:rPr>
          <w:noProof/>
        </w:rPr>
        <w:drawing>
          <wp:inline distT="0" distB="0" distL="0" distR="0" wp14:anchorId="30D64A78" wp14:editId="27F399C3">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EC0B71" w:rsidRDefault="004A05F2" w:rsidP="004A05F2">
      <w:pPr>
        <w:pStyle w:val="ActHead5"/>
      </w:pPr>
      <w:bookmarkStart w:id="285" w:name="_Toc78890442"/>
      <w:r w:rsidRPr="008E588C">
        <w:rPr>
          <w:rStyle w:val="CharSectno"/>
        </w:rPr>
        <w:t>24L</w:t>
      </w:r>
      <w:r w:rsidRPr="00EC0B71">
        <w:t xml:space="preserve">  How to work out an individual’s maintenance income ceiling</w:t>
      </w:r>
      <w:bookmarkEnd w:id="285"/>
    </w:p>
    <w:p w:rsidR="004A05F2" w:rsidRPr="00EC0B71" w:rsidRDefault="004A05F2" w:rsidP="004A05F2">
      <w:pPr>
        <w:pStyle w:val="subsection"/>
      </w:pPr>
      <w:r w:rsidRPr="00EC0B71">
        <w:tab/>
      </w:r>
      <w:r w:rsidRPr="00EC0B71">
        <w:tab/>
        <w:t xml:space="preserve">The individual’s </w:t>
      </w:r>
      <w:r w:rsidRPr="00EC0B71">
        <w:rPr>
          <w:b/>
          <w:i/>
        </w:rPr>
        <w:t>maintenance income ceiling</w:t>
      </w:r>
      <w:r w:rsidRPr="00EC0B71">
        <w:t xml:space="preserve"> for the maintenance income is worked out using the following formula:</w:t>
      </w:r>
    </w:p>
    <w:p w:rsidR="00FB0685" w:rsidRPr="00EC0B71" w:rsidRDefault="00FB0685" w:rsidP="00FB0685">
      <w:pPr>
        <w:pStyle w:val="subsection2"/>
      </w:pPr>
      <w:r w:rsidRPr="00EC0B71">
        <w:rPr>
          <w:noProof/>
        </w:rPr>
        <w:drawing>
          <wp:inline distT="0" distB="0" distL="0" distR="0" wp14:anchorId="475EA235" wp14:editId="1481B954">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EC0B71" w:rsidRDefault="004A05F2" w:rsidP="008108BD">
      <w:pPr>
        <w:pStyle w:val="ActHead4"/>
      </w:pPr>
      <w:bookmarkStart w:id="286" w:name="_Toc78890443"/>
      <w:r w:rsidRPr="008E588C">
        <w:rPr>
          <w:rStyle w:val="CharSubdNo"/>
        </w:rPr>
        <w:lastRenderedPageBreak/>
        <w:t>Subdivision D</w:t>
      </w:r>
      <w:r w:rsidRPr="00EC0B71">
        <w:t>—</w:t>
      </w:r>
      <w:r w:rsidRPr="008E588C">
        <w:rPr>
          <w:rStyle w:val="CharSubdText"/>
        </w:rPr>
        <w:t>Maintenance income ceiling for purposes of comparison for Method 2</w:t>
      </w:r>
      <w:bookmarkEnd w:id="286"/>
    </w:p>
    <w:p w:rsidR="003E6176" w:rsidRPr="00EC0B71" w:rsidRDefault="003E6176" w:rsidP="003E6176">
      <w:pPr>
        <w:pStyle w:val="ActHead5"/>
      </w:pPr>
      <w:bookmarkStart w:id="287" w:name="_Toc78890444"/>
      <w:r w:rsidRPr="008E588C">
        <w:rPr>
          <w:rStyle w:val="CharSectno"/>
        </w:rPr>
        <w:t>24M</w:t>
      </w:r>
      <w:r w:rsidRPr="00EC0B71">
        <w:t xml:space="preserve">  Subdivision not always to apply</w:t>
      </w:r>
      <w:bookmarkEnd w:id="287"/>
    </w:p>
    <w:p w:rsidR="003E6176" w:rsidRPr="00EC0B71" w:rsidRDefault="003E6176" w:rsidP="003E6176">
      <w:pPr>
        <w:pStyle w:val="subsection"/>
      </w:pPr>
      <w:r w:rsidRPr="00EC0B71">
        <w:tab/>
      </w:r>
      <w:r w:rsidRPr="00EC0B71">
        <w:tab/>
        <w:t>This Subdivision does not apply to an individual if:</w:t>
      </w:r>
    </w:p>
    <w:p w:rsidR="003E6176" w:rsidRPr="00EC0B71" w:rsidRDefault="003E6176" w:rsidP="003E6176">
      <w:pPr>
        <w:pStyle w:val="paragraph"/>
      </w:pPr>
      <w:r w:rsidRPr="00EC0B71">
        <w:tab/>
        <w:t>(a)</w:t>
      </w:r>
      <w:r w:rsidRPr="00EC0B71">
        <w:tab/>
        <w:t>the individual, and the individual’s partner, between them are entitled to apply for maintenance income:</w:t>
      </w:r>
    </w:p>
    <w:p w:rsidR="003E6176" w:rsidRPr="00EC0B71" w:rsidRDefault="003E6176" w:rsidP="003E6176">
      <w:pPr>
        <w:pStyle w:val="paragraphsub"/>
      </w:pPr>
      <w:r w:rsidRPr="00EC0B71">
        <w:tab/>
        <w:t>(i)</w:t>
      </w:r>
      <w:r w:rsidRPr="00EC0B71">
        <w:tab/>
        <w:t>from only one other individual; and</w:t>
      </w:r>
    </w:p>
    <w:p w:rsidR="003E6176" w:rsidRPr="00EC0B71" w:rsidRDefault="003E6176" w:rsidP="003E6176">
      <w:pPr>
        <w:pStyle w:val="paragraphsub"/>
      </w:pPr>
      <w:r w:rsidRPr="00EC0B71">
        <w:tab/>
        <w:t>(ii)</w:t>
      </w:r>
      <w:r w:rsidRPr="00EC0B71">
        <w:tab/>
        <w:t>in respect of all of the FTB children of the individual; and</w:t>
      </w:r>
    </w:p>
    <w:p w:rsidR="003E6176" w:rsidRPr="00EC0B71" w:rsidRDefault="003E6176" w:rsidP="003E6176">
      <w:pPr>
        <w:pStyle w:val="paragraph"/>
      </w:pPr>
      <w:r w:rsidRPr="00EC0B71">
        <w:tab/>
        <w:t>(b)</w:t>
      </w:r>
      <w:r w:rsidRPr="00EC0B71">
        <w:tab/>
        <w:t>the individual has no regular care children who are rent assistance children.</w:t>
      </w:r>
    </w:p>
    <w:p w:rsidR="004A05F2" w:rsidRPr="00EC0B71" w:rsidRDefault="004A05F2" w:rsidP="004A05F2">
      <w:pPr>
        <w:pStyle w:val="ActHead5"/>
      </w:pPr>
      <w:bookmarkStart w:id="288" w:name="_Toc78890445"/>
      <w:r w:rsidRPr="008E588C">
        <w:rPr>
          <w:rStyle w:val="CharSectno"/>
        </w:rPr>
        <w:t>24N</w:t>
      </w:r>
      <w:r w:rsidRPr="00EC0B71">
        <w:t xml:space="preserve">  Overall method for working out maintenance income ceiling for purposes of comparison for Method 2</w:t>
      </w:r>
      <w:bookmarkEnd w:id="288"/>
    </w:p>
    <w:p w:rsidR="004A05F2" w:rsidRPr="00EC0B71" w:rsidRDefault="004A05F2" w:rsidP="004A05F2">
      <w:pPr>
        <w:pStyle w:val="subsection"/>
      </w:pPr>
      <w:r w:rsidRPr="00EC0B71">
        <w:tab/>
      </w:r>
      <w:r w:rsidRPr="00EC0B71">
        <w:tab/>
        <w:t xml:space="preserve">For the purposes of the comparison in </w:t>
      </w:r>
      <w:r w:rsidR="002D49DF" w:rsidRPr="00EC0B71">
        <w:t xml:space="preserve">step 4 </w:t>
      </w:r>
      <w:r w:rsidRPr="00EC0B71">
        <w:t>of the method statement in clause</w:t>
      </w:r>
      <w:r w:rsidR="00BD75AB" w:rsidRPr="00EC0B71">
        <w:t> </w:t>
      </w:r>
      <w:r w:rsidRPr="00EC0B71">
        <w:t xml:space="preserve">25, this is how to work out an individual’s maintenance income ceiling for maintenance income received by the individual, or the individual’s partner, from another individual (the </w:t>
      </w:r>
      <w:r w:rsidRPr="00EC0B71">
        <w:rPr>
          <w:b/>
          <w:i/>
        </w:rPr>
        <w:t>maintenance payer</w:t>
      </w:r>
      <w:r w:rsidRPr="00EC0B71">
        <w:t>) if the individual’s Part A rate is worked out using Part</w:t>
      </w:r>
      <w:r w:rsidR="00BD75AB" w:rsidRPr="00EC0B71">
        <w:t> </w:t>
      </w:r>
      <w:r w:rsidRPr="00EC0B71">
        <w:t>3 of this Schedule (Method 2):</w:t>
      </w:r>
    </w:p>
    <w:p w:rsidR="004A05F2" w:rsidRPr="00EC0B71" w:rsidRDefault="004A05F2" w:rsidP="0012280A">
      <w:pPr>
        <w:pStyle w:val="BoxHeadItalic"/>
        <w:keepNext/>
      </w:pPr>
      <w:r w:rsidRPr="00EC0B71">
        <w:t>Method statement</w:t>
      </w:r>
    </w:p>
    <w:p w:rsidR="004A05F2" w:rsidRPr="00EC0B71" w:rsidRDefault="004A05F2" w:rsidP="004A05F2">
      <w:pPr>
        <w:pStyle w:val="BoxStep"/>
      </w:pPr>
      <w:r w:rsidRPr="00EC0B71">
        <w:t>Step 1.</w:t>
      </w:r>
      <w:r w:rsidRPr="00EC0B71">
        <w:tab/>
        <w:t xml:space="preserve">Work out the individual’s </w:t>
      </w:r>
      <w:r w:rsidRPr="00EC0B71">
        <w:rPr>
          <w:b/>
          <w:i/>
        </w:rPr>
        <w:t>standard amount</w:t>
      </w:r>
      <w:r w:rsidRPr="00EC0B71">
        <w:t xml:space="preserve"> for the maintenance income using clause</w:t>
      </w:r>
      <w:r w:rsidR="00BD75AB" w:rsidRPr="00EC0B71">
        <w:t> </w:t>
      </w:r>
      <w:r w:rsidRPr="00EC0B71">
        <w:t>24P.</w:t>
      </w:r>
    </w:p>
    <w:p w:rsidR="004C561E" w:rsidRPr="00EC0B71" w:rsidRDefault="004C561E" w:rsidP="00DB4088">
      <w:pPr>
        <w:pStyle w:val="BoxStep"/>
      </w:pPr>
      <w:r w:rsidRPr="00EC0B71">
        <w:t>Step 2A.</w:t>
      </w:r>
      <w:r w:rsidRPr="00EC0B71">
        <w:tab/>
        <w:t xml:space="preserve">Work out the individual’s </w:t>
      </w:r>
      <w:r w:rsidRPr="00EC0B71">
        <w:rPr>
          <w:b/>
          <w:i/>
        </w:rPr>
        <w:t>newborn supplement</w:t>
      </w:r>
      <w:r w:rsidRPr="00EC0B71">
        <w:t xml:space="preserve"> (if any) under </w:t>
      </w:r>
      <w:r w:rsidR="00AA48B4" w:rsidRPr="00EC0B71">
        <w:t>Division 1</w:t>
      </w:r>
      <w:r w:rsidRPr="00EC0B71">
        <w:t>A of Part</w:t>
      </w:r>
      <w:r w:rsidR="00BD75AB" w:rsidRPr="00EC0B71">
        <w:t> </w:t>
      </w:r>
      <w:r w:rsidRPr="00EC0B71">
        <w:t>5 (clauses</w:t>
      </w:r>
      <w:r w:rsidR="00BD75AB" w:rsidRPr="00EC0B71">
        <w:t> </w:t>
      </w:r>
      <w:r w:rsidRPr="00EC0B71">
        <w:t>35A and 35B) for FTB children of the individual in respect of whom the individual, or the individual’s partner, is entitled to apply for maintenance income from the maintenance payer.</w:t>
      </w:r>
    </w:p>
    <w:p w:rsidR="004A05F2" w:rsidRPr="00EC0B71" w:rsidRDefault="004A05F2" w:rsidP="00906282">
      <w:pPr>
        <w:pStyle w:val="BoxStep"/>
        <w:keepNext/>
        <w:keepLines/>
      </w:pPr>
      <w:r w:rsidRPr="00EC0B71">
        <w:lastRenderedPageBreak/>
        <w:t>Step 3.</w:t>
      </w:r>
      <w:r w:rsidRPr="00EC0B71">
        <w:tab/>
        <w:t xml:space="preserve">Work out the individual’s </w:t>
      </w:r>
      <w:r w:rsidRPr="00EC0B71">
        <w:rPr>
          <w:b/>
          <w:i/>
        </w:rPr>
        <w:t>multiple birth allowance</w:t>
      </w:r>
      <w:r w:rsidRPr="00EC0B71">
        <w:t xml:space="preserve"> (if any) under </w:t>
      </w:r>
      <w:r w:rsidR="00AA48B4" w:rsidRPr="00EC0B71">
        <w:t>Division 2</w:t>
      </w:r>
      <w:r w:rsidRPr="00EC0B71">
        <w:t xml:space="preserve"> of Part</w:t>
      </w:r>
      <w:r w:rsidR="00BD75AB" w:rsidRPr="00EC0B71">
        <w:t> </w:t>
      </w:r>
      <w:r w:rsidRPr="00EC0B71">
        <w:t>5 (clauses</w:t>
      </w:r>
      <w:r w:rsidR="00BD75AB" w:rsidRPr="00EC0B71">
        <w:t> </w:t>
      </w:r>
      <w:r w:rsidRPr="00EC0B71">
        <w:t>36 to 38) for FTB children of the individual in respect of whom the individual, or the individual’s partner, is entitled to apply for maintenance income from the maintenance payer.</w:t>
      </w:r>
    </w:p>
    <w:p w:rsidR="004A05F2" w:rsidRPr="00EC0B71" w:rsidRDefault="004A05F2" w:rsidP="004A05F2">
      <w:pPr>
        <w:pStyle w:val="BoxStep"/>
      </w:pPr>
      <w:r w:rsidRPr="00EC0B71">
        <w:t>Step 4.</w:t>
      </w:r>
      <w:r w:rsidRPr="00EC0B71">
        <w:tab/>
        <w:t xml:space="preserve">Work out the individual’s </w:t>
      </w:r>
      <w:r w:rsidRPr="00EC0B71">
        <w:rPr>
          <w:b/>
          <w:i/>
        </w:rPr>
        <w:t>supplement amount</w:t>
      </w:r>
      <w:r w:rsidRPr="00EC0B71">
        <w:t xml:space="preserve"> for the maintenance income using clause</w:t>
      </w:r>
      <w:r w:rsidR="00BD75AB" w:rsidRPr="00EC0B71">
        <w:t> </w:t>
      </w:r>
      <w:r w:rsidRPr="00EC0B71">
        <w:t>24R.</w:t>
      </w:r>
    </w:p>
    <w:p w:rsidR="00A45706" w:rsidRPr="00EC0B71" w:rsidRDefault="00A45706" w:rsidP="00A45706">
      <w:pPr>
        <w:pStyle w:val="BoxStep"/>
      </w:pPr>
      <w:r w:rsidRPr="00EC0B71">
        <w:t>Step 4A.</w:t>
      </w:r>
      <w:r w:rsidRPr="00EC0B71">
        <w:tab/>
        <w:t xml:space="preserve">Work out the individual’s </w:t>
      </w:r>
      <w:r w:rsidR="00E405F4" w:rsidRPr="00EC0B71">
        <w:rPr>
          <w:b/>
          <w:i/>
        </w:rPr>
        <w:t>energy supplement amount</w:t>
      </w:r>
      <w:r w:rsidRPr="00EC0B71">
        <w:t xml:space="preserve"> for the maintenance income using clause</w:t>
      </w:r>
      <w:r w:rsidR="00BD75AB" w:rsidRPr="00EC0B71">
        <w:t> </w:t>
      </w:r>
      <w:r w:rsidRPr="00EC0B71">
        <w:t>24RA.</w:t>
      </w:r>
    </w:p>
    <w:p w:rsidR="004A05F2" w:rsidRPr="00EC0B71" w:rsidRDefault="004A05F2" w:rsidP="004A05F2">
      <w:pPr>
        <w:pStyle w:val="BoxStep"/>
      </w:pPr>
      <w:r w:rsidRPr="00EC0B71">
        <w:t>Step 5.</w:t>
      </w:r>
      <w:r w:rsidRPr="00EC0B71">
        <w:tab/>
        <w:t xml:space="preserve">Work out the individual’s </w:t>
      </w:r>
      <w:r w:rsidRPr="00EC0B71">
        <w:rPr>
          <w:b/>
          <w:i/>
        </w:rPr>
        <w:t>RA amount</w:t>
      </w:r>
      <w:r w:rsidRPr="00EC0B71">
        <w:t xml:space="preserve"> for the maintenance income using clause</w:t>
      </w:r>
      <w:r w:rsidR="00BD75AB" w:rsidRPr="00EC0B71">
        <w:t> </w:t>
      </w:r>
      <w:r w:rsidRPr="00EC0B71">
        <w:t>24J.</w:t>
      </w:r>
    </w:p>
    <w:p w:rsidR="004A05F2" w:rsidRPr="00EC0B71" w:rsidRDefault="004A05F2" w:rsidP="004A05F2">
      <w:pPr>
        <w:pStyle w:val="BoxStep"/>
      </w:pPr>
      <w:r w:rsidRPr="00EC0B71">
        <w:t>Step 6.</w:t>
      </w:r>
      <w:r w:rsidRPr="00EC0B71">
        <w:tab/>
        <w:t xml:space="preserve">Work out the individual’s </w:t>
      </w:r>
      <w:r w:rsidRPr="00EC0B71">
        <w:rPr>
          <w:b/>
          <w:i/>
        </w:rPr>
        <w:t>MIFA amount</w:t>
      </w:r>
      <w:r w:rsidRPr="00EC0B71">
        <w:t xml:space="preserve"> for the maintenance income using clause</w:t>
      </w:r>
      <w:r w:rsidR="00BD75AB" w:rsidRPr="00EC0B71">
        <w:t> </w:t>
      </w:r>
      <w:r w:rsidRPr="00EC0B71">
        <w:t>24K.</w:t>
      </w:r>
    </w:p>
    <w:p w:rsidR="004A05F2" w:rsidRPr="00EC0B71" w:rsidRDefault="004A05F2" w:rsidP="004A05F2">
      <w:pPr>
        <w:pStyle w:val="BoxStep"/>
      </w:pPr>
      <w:r w:rsidRPr="00EC0B71">
        <w:t>Step 7.</w:t>
      </w:r>
      <w:r w:rsidRPr="00EC0B71">
        <w:tab/>
        <w:t xml:space="preserve">Work out the individual’s </w:t>
      </w:r>
      <w:r w:rsidRPr="00EC0B71">
        <w:rPr>
          <w:b/>
          <w:i/>
        </w:rPr>
        <w:t>maintenance income ceiling</w:t>
      </w:r>
      <w:r w:rsidRPr="00EC0B71">
        <w:t xml:space="preserve"> for the maintenance income using clause</w:t>
      </w:r>
      <w:r w:rsidR="00BD75AB" w:rsidRPr="00EC0B71">
        <w:t> </w:t>
      </w:r>
      <w:r w:rsidRPr="00EC0B71">
        <w:t>24S.</w:t>
      </w:r>
    </w:p>
    <w:p w:rsidR="004A05F2" w:rsidRPr="00EC0B71" w:rsidRDefault="004A05F2" w:rsidP="004A05F2">
      <w:pPr>
        <w:pStyle w:val="ActHead5"/>
      </w:pPr>
      <w:bookmarkStart w:id="289" w:name="_Toc78890446"/>
      <w:r w:rsidRPr="008E588C">
        <w:rPr>
          <w:rStyle w:val="CharSectno"/>
        </w:rPr>
        <w:t>24P</w:t>
      </w:r>
      <w:r w:rsidRPr="00EC0B71">
        <w:t xml:space="preserve">  How to work out an individual’s standard amount</w:t>
      </w:r>
      <w:bookmarkEnd w:id="289"/>
    </w:p>
    <w:p w:rsidR="004A05F2" w:rsidRPr="00EC0B71" w:rsidRDefault="004A05F2" w:rsidP="004A05F2">
      <w:pPr>
        <w:pStyle w:val="subsection"/>
      </w:pPr>
      <w:r w:rsidRPr="00EC0B71">
        <w:tab/>
      </w:r>
      <w:r w:rsidRPr="00EC0B71">
        <w:tab/>
        <w:t xml:space="preserve">The individual’s </w:t>
      </w:r>
      <w:r w:rsidRPr="00EC0B71">
        <w:rPr>
          <w:b/>
          <w:i/>
        </w:rPr>
        <w:t>standard amount</w:t>
      </w:r>
      <w:r w:rsidRPr="00EC0B71">
        <w:t xml:space="preserve"> for the maintenance income is the individual’s standard rate under </w:t>
      </w:r>
      <w:r w:rsidR="00AA48B4" w:rsidRPr="00EC0B71">
        <w:t>Division 2</w:t>
      </w:r>
      <w:r w:rsidRPr="00EC0B71">
        <w:t xml:space="preserve"> of this Part (clauses</w:t>
      </w:r>
      <w:r w:rsidR="00BD75AB" w:rsidRPr="00EC0B71">
        <w:t> </w:t>
      </w:r>
      <w:r w:rsidRPr="00EC0B71">
        <w:t>7 to 11) for the FTB children of the individual in respect of whom the individual, or the individual’s partner, is entitled to apply for maintenance income from the maintenance payer.</w:t>
      </w:r>
    </w:p>
    <w:p w:rsidR="004A05F2" w:rsidRPr="00EC0B71" w:rsidRDefault="004A05F2" w:rsidP="004A05F2">
      <w:pPr>
        <w:pStyle w:val="ActHead5"/>
      </w:pPr>
      <w:bookmarkStart w:id="290" w:name="_Toc78890447"/>
      <w:r w:rsidRPr="008E588C">
        <w:rPr>
          <w:rStyle w:val="CharSectno"/>
        </w:rPr>
        <w:t>24R</w:t>
      </w:r>
      <w:r w:rsidRPr="00EC0B71">
        <w:t xml:space="preserve">  How to work out an individual’s supplement amount</w:t>
      </w:r>
      <w:bookmarkEnd w:id="290"/>
    </w:p>
    <w:p w:rsidR="004A05F2" w:rsidRPr="00EC0B71" w:rsidRDefault="004A05F2" w:rsidP="004A05F2">
      <w:pPr>
        <w:pStyle w:val="subsection"/>
      </w:pPr>
      <w:r w:rsidRPr="00EC0B71">
        <w:tab/>
      </w:r>
      <w:r w:rsidRPr="00EC0B71">
        <w:tab/>
        <w:t xml:space="preserve">The individual’s </w:t>
      </w:r>
      <w:r w:rsidRPr="00EC0B71">
        <w:rPr>
          <w:b/>
          <w:i/>
        </w:rPr>
        <w:t>supplement amount</w:t>
      </w:r>
      <w:r w:rsidRPr="00EC0B71">
        <w:t xml:space="preserve"> for the maintenance income is the individual’s FTB Part A supplement under </w:t>
      </w:r>
      <w:r w:rsidR="00AA48B4" w:rsidRPr="00EC0B71">
        <w:t>Division 2</w:t>
      </w:r>
      <w:r w:rsidRPr="00EC0B71">
        <w:t>A of Part</w:t>
      </w:r>
      <w:r w:rsidR="00BD75AB" w:rsidRPr="00EC0B71">
        <w:t> </w:t>
      </w:r>
      <w:r w:rsidRPr="00EC0B71">
        <w:t>5 (clause</w:t>
      </w:r>
      <w:r w:rsidR="00BD75AB" w:rsidRPr="00EC0B71">
        <w:t> </w:t>
      </w:r>
      <w:r w:rsidRPr="00EC0B71">
        <w:t>38A) for the FTB children of the individual in respect of whom the individual, or the individual’s partner, is entitled to apply for maintenance income from the maintenance payer.</w:t>
      </w:r>
    </w:p>
    <w:p w:rsidR="00E405F4" w:rsidRPr="00EC0B71" w:rsidRDefault="00E405F4" w:rsidP="00E405F4">
      <w:pPr>
        <w:pStyle w:val="ActHead5"/>
      </w:pPr>
      <w:bookmarkStart w:id="291" w:name="_Toc78890448"/>
      <w:r w:rsidRPr="008E588C">
        <w:rPr>
          <w:rStyle w:val="CharSectno"/>
        </w:rPr>
        <w:lastRenderedPageBreak/>
        <w:t>24RA</w:t>
      </w:r>
      <w:r w:rsidRPr="00EC0B71">
        <w:t xml:space="preserve">  How to work out an individual’s energy supplement amount</w:t>
      </w:r>
      <w:bookmarkEnd w:id="291"/>
    </w:p>
    <w:p w:rsidR="007529BF" w:rsidRPr="00EC0B71" w:rsidRDefault="007529BF" w:rsidP="007529BF">
      <w:pPr>
        <w:pStyle w:val="subsection"/>
      </w:pPr>
      <w:r w:rsidRPr="00EC0B71">
        <w:tab/>
      </w:r>
      <w:r w:rsidR="009C4F75" w:rsidRPr="00EC0B71">
        <w:t>(1)</w:t>
      </w:r>
      <w:r w:rsidRPr="00EC0B71">
        <w:tab/>
        <w:t xml:space="preserve">The individual’s </w:t>
      </w:r>
      <w:r w:rsidR="00E405F4" w:rsidRPr="00EC0B71">
        <w:rPr>
          <w:b/>
          <w:i/>
        </w:rPr>
        <w:t>energy supplement amount</w:t>
      </w:r>
      <w:r w:rsidRPr="00EC0B71">
        <w:t xml:space="preserve"> for the maintenance income is the individual’s </w:t>
      </w:r>
      <w:r w:rsidR="00E405F4" w:rsidRPr="00EC0B71">
        <w:t>energy supplement (Part A)</w:t>
      </w:r>
      <w:r w:rsidRPr="00EC0B71">
        <w:t xml:space="preserve"> under Subdivision A of </w:t>
      </w:r>
      <w:r w:rsidR="00AA48B4" w:rsidRPr="00EC0B71">
        <w:t>Division 2</w:t>
      </w:r>
      <w:r w:rsidRPr="00EC0B71">
        <w:t>AA of Part</w:t>
      </w:r>
      <w:r w:rsidR="00BD75AB" w:rsidRPr="00EC0B71">
        <w:t> </w:t>
      </w:r>
      <w:r w:rsidRPr="00EC0B71">
        <w:t>5 (clause</w:t>
      </w:r>
      <w:r w:rsidR="00BD75AB" w:rsidRPr="00EC0B71">
        <w:t> </w:t>
      </w:r>
      <w:r w:rsidRPr="00EC0B71">
        <w:t>38AA) for the FTB children of the individual in respect of whom the individual, or the individual’s partner, is entitled to apply for maintenance income from the maintenance payer.</w:t>
      </w:r>
    </w:p>
    <w:p w:rsidR="009C4F75" w:rsidRPr="00EC0B71" w:rsidRDefault="009C4F75" w:rsidP="007529BF">
      <w:pPr>
        <w:pStyle w:val="subsection"/>
      </w:pPr>
      <w:r w:rsidRPr="00EC0B71">
        <w:tab/>
        <w:t>(2)</w:t>
      </w:r>
      <w:r w:rsidRPr="00EC0B71">
        <w:tab/>
        <w:t xml:space="preserve">However, the individual’s </w:t>
      </w:r>
      <w:r w:rsidRPr="00EC0B71">
        <w:rPr>
          <w:b/>
          <w:i/>
        </w:rPr>
        <w:t>energy supplement amount</w:t>
      </w:r>
      <w:r w:rsidRPr="00EC0B71">
        <w:t xml:space="preserve"> for the maintenance income is nil if </w:t>
      </w:r>
      <w:r w:rsidR="00BD75AB" w:rsidRPr="00EC0B71">
        <w:t>paragraph (</w:t>
      </w:r>
      <w:r w:rsidRPr="00EC0B71">
        <w:t>e) of step 1 of the method statement in clause</w:t>
      </w:r>
      <w:r w:rsidR="00BD75AB" w:rsidRPr="00EC0B71">
        <w:t> </w:t>
      </w:r>
      <w:r w:rsidRPr="00EC0B71">
        <w:t>25 does not apply to the individual because of clause</w:t>
      </w:r>
      <w:r w:rsidR="00BD75AB" w:rsidRPr="00EC0B71">
        <w:t> </w:t>
      </w:r>
      <w:r w:rsidRPr="00EC0B71">
        <w:t>25C.</w:t>
      </w:r>
    </w:p>
    <w:p w:rsidR="004A05F2" w:rsidRPr="00EC0B71" w:rsidRDefault="004A05F2" w:rsidP="004A05F2">
      <w:pPr>
        <w:pStyle w:val="ActHead5"/>
      </w:pPr>
      <w:bookmarkStart w:id="292" w:name="_Toc78890449"/>
      <w:r w:rsidRPr="008E588C">
        <w:rPr>
          <w:rStyle w:val="CharSectno"/>
        </w:rPr>
        <w:t>24S</w:t>
      </w:r>
      <w:r w:rsidRPr="00EC0B71">
        <w:t xml:space="preserve">  How to work out an individual’s maintenance income ceiling</w:t>
      </w:r>
      <w:bookmarkEnd w:id="292"/>
    </w:p>
    <w:p w:rsidR="004A05F2" w:rsidRPr="00EC0B71" w:rsidRDefault="004A05F2" w:rsidP="004A05F2">
      <w:pPr>
        <w:pStyle w:val="subsection"/>
      </w:pPr>
      <w:r w:rsidRPr="00EC0B71">
        <w:tab/>
      </w:r>
      <w:r w:rsidRPr="00EC0B71">
        <w:tab/>
        <w:t xml:space="preserve">The individual’s </w:t>
      </w:r>
      <w:r w:rsidRPr="00EC0B71">
        <w:rPr>
          <w:b/>
          <w:i/>
        </w:rPr>
        <w:t>maintenance income ceiling</w:t>
      </w:r>
      <w:r w:rsidRPr="00EC0B71">
        <w:t xml:space="preserve"> for the maintenance income is worked out using the following formula:</w:t>
      </w:r>
    </w:p>
    <w:p w:rsidR="0022785E" w:rsidRPr="00EC0B71" w:rsidRDefault="00486B15" w:rsidP="00486B15">
      <w:pPr>
        <w:pStyle w:val="subsection"/>
        <w:spacing w:before="120" w:after="120"/>
      </w:pPr>
      <w:r w:rsidRPr="00EC0B71">
        <w:tab/>
      </w:r>
      <w:r w:rsidRPr="00EC0B71">
        <w:tab/>
      </w:r>
      <w:r w:rsidR="00153A5C" w:rsidRPr="00EC0B71">
        <w:rPr>
          <w:noProof/>
        </w:rPr>
        <w:drawing>
          <wp:inline distT="0" distB="0" distL="0" distR="0" wp14:anchorId="4FAF7879" wp14:editId="19AD9333">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EC0B71" w:rsidRDefault="00632062" w:rsidP="003D7FE2">
      <w:pPr>
        <w:pStyle w:val="ActHead2"/>
        <w:pageBreakBefore/>
      </w:pPr>
      <w:bookmarkStart w:id="293" w:name="_Toc78890450"/>
      <w:r w:rsidRPr="008E588C">
        <w:rPr>
          <w:rStyle w:val="CharPartNo"/>
        </w:rPr>
        <w:lastRenderedPageBreak/>
        <w:t>Part</w:t>
      </w:r>
      <w:r w:rsidR="00BD75AB" w:rsidRPr="008E588C">
        <w:rPr>
          <w:rStyle w:val="CharPartNo"/>
        </w:rPr>
        <w:t> </w:t>
      </w:r>
      <w:r w:rsidRPr="008E588C">
        <w:rPr>
          <w:rStyle w:val="CharPartNo"/>
        </w:rPr>
        <w:t>3</w:t>
      </w:r>
      <w:r w:rsidRPr="00EC0B71">
        <w:t>—</w:t>
      </w:r>
      <w:r w:rsidRPr="008E588C">
        <w:rPr>
          <w:rStyle w:val="CharPartText"/>
        </w:rPr>
        <w:t>Part A rate (Method 2)</w:t>
      </w:r>
      <w:bookmarkEnd w:id="293"/>
    </w:p>
    <w:p w:rsidR="00632062" w:rsidRPr="00EC0B71" w:rsidRDefault="00AA48B4" w:rsidP="0022492B">
      <w:pPr>
        <w:pStyle w:val="ActHead3"/>
      </w:pPr>
      <w:bookmarkStart w:id="294" w:name="_Toc78890451"/>
      <w:r w:rsidRPr="008E588C">
        <w:rPr>
          <w:rStyle w:val="CharDivNo"/>
        </w:rPr>
        <w:t>Division 1</w:t>
      </w:r>
      <w:r w:rsidR="00632062" w:rsidRPr="00EC0B71">
        <w:t>—</w:t>
      </w:r>
      <w:r w:rsidR="00632062" w:rsidRPr="008E588C">
        <w:rPr>
          <w:rStyle w:val="CharDivText"/>
        </w:rPr>
        <w:t>Overall rate calculation process</w:t>
      </w:r>
      <w:bookmarkEnd w:id="294"/>
    </w:p>
    <w:p w:rsidR="00632062" w:rsidRPr="00EC0B71" w:rsidRDefault="00632062" w:rsidP="0022492B">
      <w:pPr>
        <w:pStyle w:val="ActHead5"/>
      </w:pPr>
      <w:bookmarkStart w:id="295" w:name="_Toc78890452"/>
      <w:r w:rsidRPr="008E588C">
        <w:rPr>
          <w:rStyle w:val="CharSectno"/>
        </w:rPr>
        <w:t>25</w:t>
      </w:r>
      <w:r w:rsidRPr="00EC0B71">
        <w:t xml:space="preserve">  Method of calculating Part A rate</w:t>
      </w:r>
      <w:bookmarkEnd w:id="295"/>
    </w:p>
    <w:p w:rsidR="00632062" w:rsidRPr="00EC0B71" w:rsidRDefault="00632062">
      <w:pPr>
        <w:pStyle w:val="subsection"/>
      </w:pPr>
      <w:r w:rsidRPr="00EC0B71">
        <w:tab/>
      </w:r>
      <w:r w:rsidRPr="00EC0B71">
        <w:tab/>
        <w:t xml:space="preserve">Subject to the </w:t>
      </w:r>
      <w:r w:rsidR="009C4F75" w:rsidRPr="00EC0B71">
        <w:t>operation of clauses</w:t>
      </w:r>
      <w:r w:rsidR="00BD75AB" w:rsidRPr="00EC0B71">
        <w:t> </w:t>
      </w:r>
      <w:r w:rsidR="009C4F75" w:rsidRPr="00EC0B71">
        <w:t>25A</w:t>
      </w:r>
      <w:r w:rsidR="00624A10" w:rsidRPr="00EC0B71">
        <w:t>, 25C and 25D</w:t>
      </w:r>
      <w:r w:rsidRPr="00EC0B71">
        <w:t xml:space="preserve">, if the individual’s Part A rate is to be calculated using this Part, it is calculated as follows: </w:t>
      </w:r>
    </w:p>
    <w:p w:rsidR="00632062" w:rsidRPr="00EC0B71" w:rsidRDefault="00632062" w:rsidP="00AF57E2">
      <w:pPr>
        <w:pStyle w:val="BoxHeadItalic"/>
      </w:pPr>
      <w:r w:rsidRPr="00EC0B71">
        <w:t>Method statement</w:t>
      </w:r>
    </w:p>
    <w:p w:rsidR="00632062" w:rsidRPr="00EC0B71" w:rsidRDefault="00632062" w:rsidP="00AF57E2">
      <w:pPr>
        <w:pStyle w:val="BoxStep"/>
        <w:keepNext/>
      </w:pPr>
      <w:r w:rsidRPr="00EC0B71">
        <w:t>Step 1.</w:t>
      </w:r>
      <w:r w:rsidRPr="00EC0B71">
        <w:tab/>
        <w:t>Add the following amounts:</w:t>
      </w:r>
    </w:p>
    <w:p w:rsidR="00632062" w:rsidRPr="00EC0B71" w:rsidRDefault="00632062" w:rsidP="00AF57E2">
      <w:pPr>
        <w:pStyle w:val="BoxPara"/>
        <w:keepNext/>
      </w:pPr>
      <w:r w:rsidRPr="00EC0B71">
        <w:tab/>
        <w:t>(a)</w:t>
      </w:r>
      <w:r w:rsidRPr="00EC0B71">
        <w:tab/>
        <w:t xml:space="preserve">the individual’s standard rate under </w:t>
      </w:r>
      <w:r w:rsidR="00AA48B4" w:rsidRPr="00EC0B71">
        <w:t>Division 2</w:t>
      </w:r>
      <w:r w:rsidRPr="00EC0B71">
        <w:t xml:space="preserve"> of this Part (clauses</w:t>
      </w:r>
      <w:r w:rsidR="00BD75AB" w:rsidRPr="00EC0B71">
        <w:t> </w:t>
      </w:r>
      <w:r w:rsidRPr="00EC0B71">
        <w:t>26 and 27);</w:t>
      </w:r>
    </w:p>
    <w:p w:rsidR="004C561E" w:rsidRPr="00EC0B71" w:rsidRDefault="004C561E" w:rsidP="004C561E">
      <w:pPr>
        <w:pStyle w:val="BoxPara"/>
      </w:pPr>
      <w:r w:rsidRPr="00EC0B71">
        <w:tab/>
        <w:t>(ba)</w:t>
      </w:r>
      <w:r w:rsidRPr="00EC0B71">
        <w:tab/>
        <w:t xml:space="preserve">the individual’s newborn supplement (if any) under </w:t>
      </w:r>
      <w:r w:rsidR="00AA48B4" w:rsidRPr="00EC0B71">
        <w:t>Division 1</w:t>
      </w:r>
      <w:r w:rsidRPr="00EC0B71">
        <w:t>A of Part</w:t>
      </w:r>
      <w:r w:rsidR="00BD75AB" w:rsidRPr="00EC0B71">
        <w:t> </w:t>
      </w:r>
      <w:r w:rsidRPr="00EC0B71">
        <w:t>5 (clauses</w:t>
      </w:r>
      <w:r w:rsidR="00BD75AB" w:rsidRPr="00EC0B71">
        <w:t> </w:t>
      </w:r>
      <w:r w:rsidRPr="00EC0B71">
        <w:t>35A and 35B);</w:t>
      </w:r>
    </w:p>
    <w:p w:rsidR="00632062" w:rsidRPr="00EC0B71" w:rsidRDefault="00632062" w:rsidP="00AF57E2">
      <w:pPr>
        <w:pStyle w:val="BoxPara"/>
        <w:keepNext/>
      </w:pPr>
      <w:r w:rsidRPr="00EC0B71">
        <w:tab/>
        <w:t>(c)</w:t>
      </w:r>
      <w:r w:rsidRPr="00EC0B71">
        <w:tab/>
        <w:t xml:space="preserve">the individual’s multiple birth allowance (if any) under </w:t>
      </w:r>
      <w:r w:rsidR="00AA48B4" w:rsidRPr="00EC0B71">
        <w:t>Division 2</w:t>
      </w:r>
      <w:r w:rsidRPr="00EC0B71">
        <w:t xml:space="preserve"> of Part</w:t>
      </w:r>
      <w:r w:rsidR="00BD75AB" w:rsidRPr="00EC0B71">
        <w:t> </w:t>
      </w:r>
      <w:r w:rsidRPr="00EC0B71">
        <w:t>5 (clauses</w:t>
      </w:r>
      <w:r w:rsidR="00BD75AB" w:rsidRPr="00EC0B71">
        <w:t> </w:t>
      </w:r>
      <w:r w:rsidRPr="00EC0B71">
        <w:t>36 to 38);</w:t>
      </w:r>
    </w:p>
    <w:p w:rsidR="008D280C" w:rsidRPr="00EC0B71" w:rsidRDefault="008D280C" w:rsidP="00AF57E2">
      <w:pPr>
        <w:pStyle w:val="BoxPara"/>
      </w:pPr>
      <w:r w:rsidRPr="00EC0B71">
        <w:tab/>
        <w:t>(d)</w:t>
      </w:r>
      <w:r w:rsidRPr="00EC0B71">
        <w:tab/>
        <w:t xml:space="preserve">the individual’s FTB Part A supplement under </w:t>
      </w:r>
      <w:r w:rsidR="00AA48B4" w:rsidRPr="00EC0B71">
        <w:t>Division 2</w:t>
      </w:r>
      <w:r w:rsidRPr="00EC0B71">
        <w:t>A of Part</w:t>
      </w:r>
      <w:r w:rsidR="00BD75AB" w:rsidRPr="00EC0B71">
        <w:t> </w:t>
      </w:r>
      <w:r w:rsidRPr="00EC0B71">
        <w:t xml:space="preserve">5 </w:t>
      </w:r>
      <w:r w:rsidR="003F78CE" w:rsidRPr="00EC0B71">
        <w:t>(clause</w:t>
      </w:r>
      <w:r w:rsidR="00BD75AB" w:rsidRPr="00EC0B71">
        <w:t> </w:t>
      </w:r>
      <w:r w:rsidR="003F78CE" w:rsidRPr="00EC0B71">
        <w:t>38A);</w:t>
      </w:r>
    </w:p>
    <w:p w:rsidR="00A4083B" w:rsidRPr="00EC0B71" w:rsidRDefault="005F4F5F" w:rsidP="00A4083B">
      <w:pPr>
        <w:pStyle w:val="BoxPara"/>
      </w:pPr>
      <w:r w:rsidRPr="00EC0B71">
        <w:tab/>
      </w:r>
      <w:r w:rsidR="00A4083B" w:rsidRPr="00EC0B71">
        <w:t>(e)</w:t>
      </w:r>
      <w:r w:rsidR="00A4083B" w:rsidRPr="00EC0B71">
        <w:tab/>
        <w:t xml:space="preserve">the individual’s </w:t>
      </w:r>
      <w:r w:rsidR="00436448" w:rsidRPr="00EC0B71">
        <w:t>energy supplement</w:t>
      </w:r>
      <w:r w:rsidR="00A4083B" w:rsidRPr="00EC0B71">
        <w:t xml:space="preserve"> (Part A) under Subdivision B of </w:t>
      </w:r>
      <w:r w:rsidR="00AA48B4" w:rsidRPr="00EC0B71">
        <w:t>Division 2</w:t>
      </w:r>
      <w:r w:rsidR="00A4083B" w:rsidRPr="00EC0B71">
        <w:t>AA of Part</w:t>
      </w:r>
      <w:r w:rsidR="00BD75AB" w:rsidRPr="00EC0B71">
        <w:t> </w:t>
      </w:r>
      <w:r w:rsidR="00A4083B" w:rsidRPr="00EC0B71">
        <w:t>5 (clause</w:t>
      </w:r>
      <w:r w:rsidR="00BD75AB" w:rsidRPr="00EC0B71">
        <w:t> </w:t>
      </w:r>
      <w:r w:rsidR="00A4083B" w:rsidRPr="00EC0B71">
        <w:t>38AF).</w:t>
      </w:r>
    </w:p>
    <w:p w:rsidR="00632062" w:rsidRPr="00EC0B71" w:rsidRDefault="00632062" w:rsidP="00AF57E2">
      <w:pPr>
        <w:pStyle w:val="BoxStep"/>
      </w:pPr>
      <w:r w:rsidRPr="00EC0B71">
        <w:tab/>
        <w:t>The result is the individual’s</w:t>
      </w:r>
      <w:r w:rsidR="00A525EB" w:rsidRPr="00EC0B71">
        <w:t xml:space="preserve"> </w:t>
      </w:r>
      <w:r w:rsidR="00A525EB" w:rsidRPr="00EC0B71">
        <w:rPr>
          <w:b/>
          <w:i/>
        </w:rPr>
        <w:t>Method 2 base rate</w:t>
      </w:r>
      <w:r w:rsidRPr="00EC0B71">
        <w:t>.</w:t>
      </w:r>
    </w:p>
    <w:p w:rsidR="009C4F75" w:rsidRPr="00EC0B71" w:rsidRDefault="009C4F75" w:rsidP="000F1E49">
      <w:pPr>
        <w:pStyle w:val="BoxNote"/>
      </w:pPr>
      <w:r w:rsidRPr="00EC0B71">
        <w:tab/>
        <w:t>Note:</w:t>
      </w:r>
      <w:r w:rsidRPr="00EC0B71">
        <w:tab/>
      </w:r>
      <w:r w:rsidR="00BD75AB" w:rsidRPr="00EC0B71">
        <w:t>Paragraph (</w:t>
      </w:r>
      <w:r w:rsidRPr="00EC0B71">
        <w:t>e) does not apply to certain individuals: see clause</w:t>
      </w:r>
      <w:r w:rsidR="00BD75AB" w:rsidRPr="00EC0B71">
        <w:t> </w:t>
      </w:r>
      <w:r w:rsidRPr="00EC0B71">
        <w:t>25C.</w:t>
      </w:r>
    </w:p>
    <w:p w:rsidR="00632062" w:rsidRPr="00EC0B71" w:rsidRDefault="00632062" w:rsidP="00EE3A36">
      <w:pPr>
        <w:pStyle w:val="BoxStep"/>
        <w:keepNext/>
        <w:keepLines/>
      </w:pPr>
      <w:r w:rsidRPr="00EC0B71">
        <w:lastRenderedPageBreak/>
        <w:t>Step 2.</w:t>
      </w:r>
      <w:r w:rsidRPr="00EC0B71">
        <w:tab/>
        <w:t xml:space="preserve">Apply the income test in </w:t>
      </w:r>
      <w:r w:rsidR="00AA48B4" w:rsidRPr="00EC0B71">
        <w:t>Division 3</w:t>
      </w:r>
      <w:r w:rsidRPr="00EC0B71">
        <w:t xml:space="preserve"> of this Part (clause</w:t>
      </w:r>
      <w:r w:rsidR="00BD75AB" w:rsidRPr="00EC0B71">
        <w:t> </w:t>
      </w:r>
      <w:r w:rsidRPr="00EC0B71">
        <w:t xml:space="preserve">28) to work out any reduction for adjusted taxable income. Take any reduction away from the individual’s </w:t>
      </w:r>
      <w:r w:rsidR="00A525EB" w:rsidRPr="00EC0B71">
        <w:t>Method 2 base rate</w:t>
      </w:r>
      <w:r w:rsidRPr="00EC0B71">
        <w:t xml:space="preserve">: the result is the individual’s </w:t>
      </w:r>
      <w:r w:rsidRPr="00EC0B71">
        <w:rPr>
          <w:b/>
          <w:i/>
        </w:rPr>
        <w:t>provisional Part A rate</w:t>
      </w:r>
      <w:r w:rsidRPr="00EC0B71">
        <w:t>.</w:t>
      </w:r>
    </w:p>
    <w:p w:rsidR="002B2D25" w:rsidRPr="00EC0B71" w:rsidRDefault="002B2D25" w:rsidP="00747931">
      <w:pPr>
        <w:pStyle w:val="BoxStep"/>
        <w:keepNext/>
        <w:keepLines/>
      </w:pPr>
      <w:r w:rsidRPr="00EC0B71">
        <w:t>Step 3.</w:t>
      </w:r>
      <w:r w:rsidRPr="00EC0B71">
        <w:tab/>
        <w:t>Work out the rate that would be the individual’s income and maintenance tested rate under step 3 of the method statement in clause</w:t>
      </w:r>
      <w:r w:rsidR="00BD75AB" w:rsidRPr="00EC0B71">
        <w:t> </w:t>
      </w:r>
      <w:r w:rsidRPr="00EC0B71">
        <w:t>3 if the individual’s Part A rate were to be calculated using Part</w:t>
      </w:r>
      <w:r w:rsidR="00BD75AB" w:rsidRPr="00EC0B71">
        <w:t> </w:t>
      </w:r>
      <w:r w:rsidRPr="00EC0B71">
        <w:t>2 (but disregarding clause</w:t>
      </w:r>
      <w:r w:rsidR="00BD75AB" w:rsidRPr="00EC0B71">
        <w:t> </w:t>
      </w:r>
      <w:r w:rsidRPr="00EC0B71">
        <w:t xml:space="preserve">24G): the result is the individual’s </w:t>
      </w:r>
      <w:r w:rsidRPr="00EC0B71">
        <w:rPr>
          <w:b/>
          <w:i/>
        </w:rPr>
        <w:t>Method 2 income and maintenance tested rate</w:t>
      </w:r>
      <w:r w:rsidRPr="00EC0B71">
        <w:t>.</w:t>
      </w:r>
    </w:p>
    <w:p w:rsidR="00624A10" w:rsidRPr="00EC0B71" w:rsidRDefault="00624A10" w:rsidP="00624A10">
      <w:pPr>
        <w:pStyle w:val="BoxNote"/>
      </w:pPr>
      <w:r w:rsidRPr="00EC0B71">
        <w:tab/>
        <w:t>Note:</w:t>
      </w:r>
      <w:r w:rsidRPr="00EC0B71">
        <w:tab/>
        <w:t>Clause</w:t>
      </w:r>
      <w:r w:rsidR="00BD75AB" w:rsidRPr="00EC0B71">
        <w:t> </w:t>
      </w:r>
      <w:r w:rsidRPr="00EC0B71">
        <w:t>25D modifies the application of this step.</w:t>
      </w:r>
    </w:p>
    <w:p w:rsidR="002B2D25" w:rsidRPr="00EC0B71" w:rsidRDefault="002B2D25" w:rsidP="002B2D25">
      <w:pPr>
        <w:pStyle w:val="BoxStep"/>
      </w:pPr>
      <w:r w:rsidRPr="00EC0B71">
        <w:t>Step 4.</w:t>
      </w:r>
      <w:r w:rsidRPr="00EC0B71">
        <w:tab/>
        <w:t xml:space="preserve">The individual’s </w:t>
      </w:r>
      <w:r w:rsidRPr="00EC0B71">
        <w:rPr>
          <w:b/>
          <w:i/>
        </w:rPr>
        <w:t>Part A rate</w:t>
      </w:r>
      <w:r w:rsidRPr="00EC0B71">
        <w:t xml:space="preserve"> is:</w:t>
      </w:r>
    </w:p>
    <w:p w:rsidR="002B2D25" w:rsidRPr="00EC0B71" w:rsidRDefault="002B2D25" w:rsidP="002B2D25">
      <w:pPr>
        <w:pStyle w:val="BoxPara"/>
      </w:pPr>
      <w:r w:rsidRPr="00EC0B71">
        <w:tab/>
        <w:t>(a)</w:t>
      </w:r>
      <w:r w:rsidRPr="00EC0B71">
        <w:tab/>
        <w:t>the individual’s provisional Part A rate if it is equal to or greater than the individual’s Method 2 income and maintenance tested rate; or</w:t>
      </w:r>
    </w:p>
    <w:p w:rsidR="002B2D25" w:rsidRPr="00EC0B71" w:rsidRDefault="002B2D25" w:rsidP="002B2D25">
      <w:pPr>
        <w:pStyle w:val="BoxPara"/>
      </w:pPr>
      <w:r w:rsidRPr="00EC0B71">
        <w:tab/>
        <w:t>(b)</w:t>
      </w:r>
      <w:r w:rsidRPr="00EC0B71">
        <w:tab/>
        <w:t>the individual’s Method 2 income and maintenance tested rate if it is greater than the individual’s provisional Part A rate.</w:t>
      </w:r>
    </w:p>
    <w:p w:rsidR="00620B2A" w:rsidRPr="00EC0B71" w:rsidRDefault="00620B2A" w:rsidP="00620B2A">
      <w:pPr>
        <w:pStyle w:val="ActHead5"/>
      </w:pPr>
      <w:bookmarkStart w:id="296" w:name="_Toc78890453"/>
      <w:r w:rsidRPr="008E588C">
        <w:rPr>
          <w:rStyle w:val="CharSectno"/>
        </w:rPr>
        <w:t>25A</w:t>
      </w:r>
      <w:r w:rsidRPr="00EC0B71">
        <w:t xml:space="preserve">  Family tax benefit advance to individual</w:t>
      </w:r>
      <w:bookmarkEnd w:id="296"/>
    </w:p>
    <w:p w:rsidR="00620B2A" w:rsidRPr="00EC0B71" w:rsidRDefault="00620B2A" w:rsidP="00620B2A">
      <w:pPr>
        <w:pStyle w:val="subsection"/>
      </w:pPr>
      <w:r w:rsidRPr="00EC0B71">
        <w:tab/>
        <w:t>(1)</w:t>
      </w:r>
      <w:r w:rsidRPr="00EC0B71">
        <w:tab/>
        <w:t>If:</w:t>
      </w:r>
    </w:p>
    <w:p w:rsidR="00620B2A" w:rsidRPr="00EC0B71" w:rsidRDefault="00620B2A" w:rsidP="00620B2A">
      <w:pPr>
        <w:pStyle w:val="paragraph"/>
      </w:pPr>
      <w:r w:rsidRPr="00EC0B71">
        <w:tab/>
        <w:t>(a)</w:t>
      </w:r>
      <w:r w:rsidRPr="00EC0B71">
        <w:tab/>
        <w:t>an individual is entitled to be paid family tax benefit by instalment; and</w:t>
      </w:r>
    </w:p>
    <w:p w:rsidR="00620B2A" w:rsidRPr="00EC0B71" w:rsidRDefault="00620B2A" w:rsidP="00620B2A">
      <w:pPr>
        <w:pStyle w:val="paragraph"/>
      </w:pPr>
      <w:r w:rsidRPr="00EC0B71">
        <w:tab/>
        <w:t>(b)</w:t>
      </w:r>
      <w:r w:rsidRPr="00EC0B71">
        <w:tab/>
        <w:t>the individual is paid a family tax benefit advance; and</w:t>
      </w:r>
    </w:p>
    <w:p w:rsidR="00620B2A" w:rsidRPr="00EC0B71" w:rsidRDefault="00620B2A" w:rsidP="00620B2A">
      <w:pPr>
        <w:pStyle w:val="paragraph"/>
      </w:pPr>
      <w:r w:rsidRPr="00EC0B71">
        <w:tab/>
        <w:t>(c)</w:t>
      </w:r>
      <w:r w:rsidRPr="00EC0B71">
        <w:tab/>
        <w:t>the individual has not repaid the whole of the advance; and</w:t>
      </w:r>
    </w:p>
    <w:p w:rsidR="00620B2A" w:rsidRPr="00EC0B71" w:rsidRDefault="00620B2A" w:rsidP="00620B2A">
      <w:pPr>
        <w:pStyle w:val="paragraph"/>
      </w:pPr>
      <w:r w:rsidRPr="00EC0B71">
        <w:tab/>
        <w:t>(d)</w:t>
      </w:r>
      <w:r w:rsidRPr="00EC0B71">
        <w:tab/>
        <w:t>the amount of unrepaid family tax benefit advance is not an FTB advance debt;</w:t>
      </w:r>
    </w:p>
    <w:p w:rsidR="00620B2A" w:rsidRPr="00EC0B71" w:rsidRDefault="00620B2A" w:rsidP="00620B2A">
      <w:pPr>
        <w:pStyle w:val="subsection2"/>
      </w:pPr>
      <w:r w:rsidRPr="00EC0B71">
        <w:t>then, subject to clauses</w:t>
      </w:r>
      <w:r w:rsidR="00BD75AB" w:rsidRPr="00EC0B71">
        <w:t> </w:t>
      </w:r>
      <w:r w:rsidRPr="00EC0B71">
        <w:t>44 and 49, the individual’s Part A rate is to be reduced in accordance with Division</w:t>
      </w:r>
      <w:r w:rsidR="00BD75AB" w:rsidRPr="00EC0B71">
        <w:t> </w:t>
      </w:r>
      <w:r w:rsidRPr="00EC0B71">
        <w:t>4 of Part</w:t>
      </w:r>
      <w:r w:rsidR="00BD75AB" w:rsidRPr="00EC0B71">
        <w:t> </w:t>
      </w:r>
      <w:r w:rsidRPr="00EC0B71">
        <w:t>5 (clauses</w:t>
      </w:r>
      <w:r w:rsidR="00BD75AB" w:rsidRPr="00EC0B71">
        <w:t> </w:t>
      </w:r>
      <w:r w:rsidRPr="00EC0B71">
        <w:t>40 to 51).</w:t>
      </w:r>
    </w:p>
    <w:p w:rsidR="00620B2A" w:rsidRPr="00EC0B71" w:rsidRDefault="00620B2A" w:rsidP="00620B2A">
      <w:pPr>
        <w:pStyle w:val="subsection"/>
      </w:pPr>
      <w:r w:rsidRPr="00EC0B71">
        <w:lastRenderedPageBreak/>
        <w:tab/>
        <w:t>(2)</w:t>
      </w:r>
      <w:r w:rsidRPr="00EC0B71">
        <w:tab/>
        <w:t xml:space="preserve">If an individual satisfies </w:t>
      </w:r>
      <w:r w:rsidR="00BD75AB" w:rsidRPr="00EC0B71">
        <w:t>paragraphs (</w:t>
      </w:r>
      <w:r w:rsidRPr="00EC0B71">
        <w:t xml:space="preserve">1)(a) to (d) for more than one family tax benefit advance, the individual’s Part A rate is to be reduced under </w:t>
      </w:r>
      <w:r w:rsidR="00BD75AB" w:rsidRPr="00EC0B71">
        <w:t>subclause (</w:t>
      </w:r>
      <w:r w:rsidRPr="00EC0B71">
        <w:t>1) for each of those advances.</w:t>
      </w:r>
    </w:p>
    <w:p w:rsidR="00E736FD" w:rsidRPr="00EC0B71" w:rsidRDefault="00E736FD" w:rsidP="00E736FD">
      <w:pPr>
        <w:pStyle w:val="ActHead5"/>
      </w:pPr>
      <w:bookmarkStart w:id="297" w:name="_Toc78890454"/>
      <w:r w:rsidRPr="008E588C">
        <w:rPr>
          <w:rStyle w:val="CharSectno"/>
        </w:rPr>
        <w:t>25B</w:t>
      </w:r>
      <w:r w:rsidRPr="00EC0B71">
        <w:t xml:space="preserve">  Components of Part A rates under this Part</w:t>
      </w:r>
      <w:bookmarkEnd w:id="297"/>
    </w:p>
    <w:p w:rsidR="00E736FD" w:rsidRPr="00EC0B71" w:rsidRDefault="00E736FD" w:rsidP="00E736FD">
      <w:pPr>
        <w:pStyle w:val="subsection"/>
      </w:pPr>
      <w:r w:rsidRPr="00EC0B71">
        <w:tab/>
      </w:r>
      <w:r w:rsidRPr="00EC0B71">
        <w:tab/>
        <w:t>The Minister may, by legislative instrument, determine a method for working out the extent to which Part A rates under this Part are attributable to the amounts referred to in step 1 of the method statement in clause</w:t>
      </w:r>
      <w:r w:rsidR="00BD75AB" w:rsidRPr="00EC0B71">
        <w:t> </w:t>
      </w:r>
      <w:r w:rsidRPr="00EC0B71">
        <w:t>25.</w:t>
      </w:r>
    </w:p>
    <w:p w:rsidR="009C4F75" w:rsidRPr="00EC0B71" w:rsidRDefault="009C4F75" w:rsidP="009C4F75">
      <w:pPr>
        <w:pStyle w:val="ActHead5"/>
      </w:pPr>
      <w:bookmarkStart w:id="298" w:name="_Toc78890455"/>
      <w:r w:rsidRPr="008E588C">
        <w:rPr>
          <w:rStyle w:val="CharSectno"/>
        </w:rPr>
        <w:t>25C</w:t>
      </w:r>
      <w:r w:rsidRPr="00EC0B71">
        <w:t xml:space="preserve">  Energy supplement</w:t>
      </w:r>
      <w:bookmarkEnd w:id="298"/>
    </w:p>
    <w:p w:rsidR="009C4F75" w:rsidRPr="00EC0B71" w:rsidRDefault="009C4F75" w:rsidP="009C4F75">
      <w:pPr>
        <w:pStyle w:val="subsection"/>
      </w:pPr>
      <w:r w:rsidRPr="00EC0B71">
        <w:tab/>
        <w:t>(1)</w:t>
      </w:r>
      <w:r w:rsidRPr="00EC0B71">
        <w:tab/>
      </w:r>
      <w:r w:rsidR="00BD75AB" w:rsidRPr="00EC0B71">
        <w:t>Paragraph (</w:t>
      </w:r>
      <w:r w:rsidRPr="00EC0B71">
        <w:t>e) of step 1 of the method statement in clause</w:t>
      </w:r>
      <w:r w:rsidR="00BD75AB" w:rsidRPr="00EC0B71">
        <w:t> </w:t>
      </w:r>
      <w:r w:rsidRPr="00EC0B71">
        <w:t>25 does not apply to an individual on or after the commencement of this clause unless:</w:t>
      </w:r>
    </w:p>
    <w:p w:rsidR="009C4F75" w:rsidRPr="00EC0B71" w:rsidRDefault="009C4F75" w:rsidP="009C4F75">
      <w:pPr>
        <w:pStyle w:val="paragraph"/>
      </w:pPr>
      <w:r w:rsidRPr="00EC0B71">
        <w:tab/>
        <w:t>(a)</w:t>
      </w:r>
      <w:r w:rsidRPr="00EC0B71">
        <w:tab/>
        <w:t>the individual was entitled to be paid family tax benefit in respect of 19</w:t>
      </w:r>
      <w:r w:rsidR="00BD75AB" w:rsidRPr="00EC0B71">
        <w:t> </w:t>
      </w:r>
      <w:r w:rsidRPr="00EC0B71">
        <w:t>September 2016; and</w:t>
      </w:r>
    </w:p>
    <w:p w:rsidR="009C4F75" w:rsidRPr="00EC0B71" w:rsidRDefault="009C4F75" w:rsidP="009C4F75">
      <w:pPr>
        <w:pStyle w:val="paragraph"/>
      </w:pPr>
      <w:r w:rsidRPr="00EC0B71">
        <w:tab/>
        <w:t>(b)</w:t>
      </w:r>
      <w:r w:rsidRPr="00EC0B71">
        <w:tab/>
        <w:t>the individual’s Part A rate of family tax benefit in respect of 19</w:t>
      </w:r>
      <w:r w:rsidR="00BD75AB" w:rsidRPr="00EC0B71">
        <w:t> </w:t>
      </w:r>
      <w:r w:rsidRPr="00EC0B71">
        <w:t>September 2016 was not worked out under Part</w:t>
      </w:r>
      <w:r w:rsidR="00BD75AB" w:rsidRPr="00EC0B71">
        <w:t> </w:t>
      </w:r>
      <w:r w:rsidRPr="00EC0B71">
        <w:t>3A of this Schedule.</w:t>
      </w:r>
    </w:p>
    <w:p w:rsidR="009C4F75" w:rsidRPr="00EC0B71" w:rsidRDefault="009C4F75" w:rsidP="009C4F75">
      <w:pPr>
        <w:pStyle w:val="subsection"/>
      </w:pPr>
      <w:r w:rsidRPr="00EC0B71">
        <w:tab/>
        <w:t>(2)</w:t>
      </w:r>
      <w:r w:rsidRPr="00EC0B71">
        <w:tab/>
        <w:t>However, if:</w:t>
      </w:r>
    </w:p>
    <w:p w:rsidR="009C4F75" w:rsidRPr="00EC0B71" w:rsidRDefault="009C4F75" w:rsidP="009C4F75">
      <w:pPr>
        <w:pStyle w:val="paragraph"/>
      </w:pPr>
      <w:r w:rsidRPr="00EC0B71">
        <w:tab/>
        <w:t>(a)</w:t>
      </w:r>
      <w:r w:rsidRPr="00EC0B71">
        <w:tab/>
        <w:t xml:space="preserve">the individual ceases to be entitled to be paid family tax benefit in respect of a day (the </w:t>
      </w:r>
      <w:r w:rsidRPr="00EC0B71">
        <w:rPr>
          <w:b/>
          <w:i/>
        </w:rPr>
        <w:t>applicable day</w:t>
      </w:r>
      <w:r w:rsidRPr="00EC0B71">
        <w:t>) on or after 20</w:t>
      </w:r>
      <w:r w:rsidR="00BD75AB" w:rsidRPr="00EC0B71">
        <w:t> </w:t>
      </w:r>
      <w:r w:rsidRPr="00EC0B71">
        <w:t>September 2016; or</w:t>
      </w:r>
    </w:p>
    <w:p w:rsidR="009C4F75" w:rsidRPr="00EC0B71" w:rsidRDefault="009C4F75" w:rsidP="009C4F75">
      <w:pPr>
        <w:pStyle w:val="paragraph"/>
      </w:pPr>
      <w:r w:rsidRPr="00EC0B71">
        <w:tab/>
        <w:t>(b)</w:t>
      </w:r>
      <w:r w:rsidRPr="00EC0B71">
        <w:tab/>
        <w:t>the individual’s Part A rate of family tax benefit is worked out under Part</w:t>
      </w:r>
      <w:r w:rsidR="00BD75AB" w:rsidRPr="00EC0B71">
        <w:t> </w:t>
      </w:r>
      <w:r w:rsidRPr="00EC0B71">
        <w:t xml:space="preserve">3A of this Schedule in respect of a day (the </w:t>
      </w:r>
      <w:r w:rsidRPr="00EC0B71">
        <w:rPr>
          <w:b/>
          <w:i/>
        </w:rPr>
        <w:t>applicable day</w:t>
      </w:r>
      <w:r w:rsidRPr="00EC0B71">
        <w:t>) on or after 20</w:t>
      </w:r>
      <w:r w:rsidR="00BD75AB" w:rsidRPr="00EC0B71">
        <w:t> </w:t>
      </w:r>
      <w:r w:rsidRPr="00EC0B71">
        <w:t>September 2016;</w:t>
      </w:r>
    </w:p>
    <w:p w:rsidR="009C4F75" w:rsidRPr="00EC0B71" w:rsidRDefault="009C4F75" w:rsidP="009C4F75">
      <w:pPr>
        <w:pStyle w:val="subsection2"/>
      </w:pPr>
      <w:r w:rsidRPr="00EC0B71">
        <w:t xml:space="preserve">then </w:t>
      </w:r>
      <w:r w:rsidR="00BD75AB" w:rsidRPr="00EC0B71">
        <w:t>paragraph (</w:t>
      </w:r>
      <w:r w:rsidRPr="00EC0B71">
        <w:t>e) of step 1 of the method statement in clause</w:t>
      </w:r>
      <w:r w:rsidR="00BD75AB" w:rsidRPr="00EC0B71">
        <w:t> </w:t>
      </w:r>
      <w:r w:rsidRPr="00EC0B71">
        <w:t>25 does not apply, and never again applies, to the individual from:</w:t>
      </w:r>
    </w:p>
    <w:p w:rsidR="009C4F75" w:rsidRPr="00EC0B71" w:rsidRDefault="009C4F75" w:rsidP="009C4F75">
      <w:pPr>
        <w:pStyle w:val="paragraph"/>
      </w:pPr>
      <w:r w:rsidRPr="00EC0B71">
        <w:tab/>
        <w:t>(c)</w:t>
      </w:r>
      <w:r w:rsidRPr="00EC0B71">
        <w:tab/>
        <w:t>if the applicable day is before the commencement of this clause—the start of the day this clause commences; or</w:t>
      </w:r>
    </w:p>
    <w:p w:rsidR="009C4F75" w:rsidRPr="00EC0B71" w:rsidRDefault="009C4F75" w:rsidP="000F1E49">
      <w:pPr>
        <w:pStyle w:val="paragraph"/>
      </w:pPr>
      <w:r w:rsidRPr="00EC0B71">
        <w:tab/>
        <w:t>(d)</w:t>
      </w:r>
      <w:r w:rsidRPr="00EC0B71">
        <w:tab/>
        <w:t>if the applicable day is on or after the commencement of this clause—the start of the applicable day.</w:t>
      </w:r>
    </w:p>
    <w:p w:rsidR="00624A10" w:rsidRPr="00EC0B71" w:rsidRDefault="00624A10" w:rsidP="00624A10">
      <w:pPr>
        <w:pStyle w:val="ActHead5"/>
      </w:pPr>
      <w:bookmarkStart w:id="299" w:name="_Toc78890456"/>
      <w:r w:rsidRPr="008E588C">
        <w:rPr>
          <w:rStyle w:val="CharSectno"/>
        </w:rPr>
        <w:lastRenderedPageBreak/>
        <w:t>25D</w:t>
      </w:r>
      <w:r w:rsidRPr="00EC0B71">
        <w:t xml:space="preserve">  Working out the Method 2 income and maintenance tested rate</w:t>
      </w:r>
      <w:bookmarkEnd w:id="299"/>
    </w:p>
    <w:p w:rsidR="00624A10" w:rsidRPr="00EC0B71" w:rsidRDefault="00624A10" w:rsidP="00624A10">
      <w:pPr>
        <w:pStyle w:val="subsection"/>
      </w:pPr>
      <w:r w:rsidRPr="00EC0B71">
        <w:tab/>
      </w:r>
      <w:r w:rsidRPr="00EC0B71">
        <w:tab/>
        <w:t>In applying step 3 of the method statement in clause</w:t>
      </w:r>
      <w:r w:rsidR="00BD75AB" w:rsidRPr="00EC0B71">
        <w:t> </w:t>
      </w:r>
      <w:r w:rsidRPr="00EC0B71">
        <w:t>25, step 2 of the method statement in clause</w:t>
      </w:r>
      <w:r w:rsidR="00BD75AB" w:rsidRPr="00EC0B71">
        <w:t> </w:t>
      </w:r>
      <w:r w:rsidRPr="00EC0B71">
        <w:t>3 is taken to be replaced with the following:</w:t>
      </w:r>
    </w:p>
    <w:p w:rsidR="00624A10" w:rsidRPr="00EC0B71" w:rsidRDefault="00624A10" w:rsidP="00624A10">
      <w:pPr>
        <w:pStyle w:val="BoxStep"/>
      </w:pPr>
      <w:r w:rsidRPr="00EC0B71">
        <w:t>Step 2.</w:t>
      </w:r>
      <w:r w:rsidRPr="00EC0B71">
        <w:tab/>
        <w:t>Subtract the individual’s income free area (worked out under clause</w:t>
      </w:r>
      <w:r w:rsidR="00BD75AB" w:rsidRPr="00EC0B71">
        <w:t> </w:t>
      </w:r>
      <w:r w:rsidRPr="00EC0B71">
        <w:t>38N) from the individual’s higher income free area (worked out under clause</w:t>
      </w:r>
      <w:r w:rsidR="00BD75AB" w:rsidRPr="00EC0B71">
        <w:t> </w:t>
      </w:r>
      <w:r w:rsidRPr="00EC0B71">
        <w:t>2).</w:t>
      </w:r>
    </w:p>
    <w:p w:rsidR="00624A10" w:rsidRPr="00EC0B71" w:rsidRDefault="00624A10" w:rsidP="00624A10">
      <w:pPr>
        <w:pStyle w:val="BoxStep"/>
      </w:pPr>
      <w:r w:rsidRPr="00EC0B71">
        <w:t>Step 2A.</w:t>
      </w:r>
      <w:r w:rsidRPr="00EC0B71">
        <w:tab/>
        <w:t>Work out 20% of the amount at step 2.</w:t>
      </w:r>
    </w:p>
    <w:p w:rsidR="00624A10" w:rsidRPr="00EC0B71" w:rsidRDefault="00624A10" w:rsidP="00624A10">
      <w:pPr>
        <w:pStyle w:val="BoxStep"/>
      </w:pPr>
      <w:r w:rsidRPr="00EC0B71">
        <w:t>Step 2B.</w:t>
      </w:r>
      <w:r w:rsidRPr="00EC0B71">
        <w:tab/>
        <w:t>Subtract the individual’s higher income free area (worked out under clause</w:t>
      </w:r>
      <w:r w:rsidR="00BD75AB" w:rsidRPr="00EC0B71">
        <w:t> </w:t>
      </w:r>
      <w:r w:rsidRPr="00EC0B71">
        <w:t>2) from the individual’s adjusted taxable income.</w:t>
      </w:r>
    </w:p>
    <w:p w:rsidR="00624A10" w:rsidRPr="00EC0B71" w:rsidRDefault="00624A10" w:rsidP="00624A10">
      <w:pPr>
        <w:pStyle w:val="BoxStep"/>
      </w:pPr>
      <w:r w:rsidRPr="00EC0B71">
        <w:t>Step 2C.</w:t>
      </w:r>
      <w:r w:rsidRPr="00EC0B71">
        <w:tab/>
        <w:t>Work out 30% of the amount at step 2B.</w:t>
      </w:r>
    </w:p>
    <w:p w:rsidR="00624A10" w:rsidRPr="00EC0B71" w:rsidRDefault="00624A10" w:rsidP="00624A10">
      <w:pPr>
        <w:pStyle w:val="BoxStep"/>
      </w:pPr>
      <w:r w:rsidRPr="00EC0B71">
        <w:t>Step 2D.</w:t>
      </w:r>
      <w:r w:rsidRPr="00EC0B71">
        <w:tab/>
        <w:t xml:space="preserve">The individual’s </w:t>
      </w:r>
      <w:r w:rsidRPr="00EC0B71">
        <w:rPr>
          <w:b/>
          <w:i/>
        </w:rPr>
        <w:t xml:space="preserve">reduction for adjusted taxable income </w:t>
      </w:r>
      <w:r w:rsidRPr="00EC0B71">
        <w:t xml:space="preserve">is the sum of the amounts at steps 2A and 2C. Take that reduction away from the individual’s maximum rate: the result is the individual’s </w:t>
      </w:r>
      <w:r w:rsidRPr="00EC0B71">
        <w:rPr>
          <w:b/>
          <w:i/>
        </w:rPr>
        <w:t>income tested rate</w:t>
      </w:r>
      <w:r w:rsidRPr="00EC0B71">
        <w:t>.</w:t>
      </w:r>
    </w:p>
    <w:p w:rsidR="00632062" w:rsidRPr="00EC0B71" w:rsidRDefault="00AA48B4" w:rsidP="003D7FE2">
      <w:pPr>
        <w:pStyle w:val="ActHead3"/>
        <w:pageBreakBefore/>
      </w:pPr>
      <w:bookmarkStart w:id="300" w:name="_Toc78890457"/>
      <w:r w:rsidRPr="008E588C">
        <w:rPr>
          <w:rStyle w:val="CharDivNo"/>
        </w:rPr>
        <w:lastRenderedPageBreak/>
        <w:t>Division 2</w:t>
      </w:r>
      <w:r w:rsidR="00632062" w:rsidRPr="00EC0B71">
        <w:t>—</w:t>
      </w:r>
      <w:r w:rsidR="00632062" w:rsidRPr="008E588C">
        <w:rPr>
          <w:rStyle w:val="CharDivText"/>
        </w:rPr>
        <w:t>Standard rate</w:t>
      </w:r>
      <w:bookmarkEnd w:id="300"/>
    </w:p>
    <w:p w:rsidR="00632062" w:rsidRPr="00EC0B71" w:rsidRDefault="00632062" w:rsidP="0022492B">
      <w:pPr>
        <w:pStyle w:val="ActHead5"/>
      </w:pPr>
      <w:bookmarkStart w:id="301" w:name="_Toc78890458"/>
      <w:r w:rsidRPr="008E588C">
        <w:rPr>
          <w:rStyle w:val="CharSectno"/>
        </w:rPr>
        <w:t>26</w:t>
      </w:r>
      <w:r w:rsidRPr="00EC0B71">
        <w:t xml:space="preserve">  Standard rate</w:t>
      </w:r>
      <w:bookmarkEnd w:id="301"/>
    </w:p>
    <w:p w:rsidR="00632062" w:rsidRPr="00EC0B71" w:rsidRDefault="00632062">
      <w:pPr>
        <w:pStyle w:val="subsection"/>
        <w:spacing w:after="120"/>
      </w:pPr>
      <w:r w:rsidRPr="00EC0B71">
        <w:tab/>
        <w:t>(1)</w:t>
      </w:r>
      <w:r w:rsidRPr="00EC0B71">
        <w:tab/>
        <w:t xml:space="preserve">Subject to </w:t>
      </w:r>
      <w:r w:rsidR="00BD75AB" w:rsidRPr="00EC0B71">
        <w:t>subclauses (</w:t>
      </w:r>
      <w:r w:rsidR="00E81D6C" w:rsidRPr="00EC0B71">
        <w:t xml:space="preserve">3) and (4) and </w:t>
      </w:r>
      <w:r w:rsidRPr="00EC0B71">
        <w:t>clause</w:t>
      </w:r>
      <w:r w:rsidR="00BD75AB" w:rsidRPr="00EC0B71">
        <w:t> </w:t>
      </w:r>
      <w:r w:rsidRPr="00EC0B71">
        <w:t xml:space="preserve">27, an individual’s </w:t>
      </w:r>
      <w:r w:rsidRPr="00EC0B71">
        <w:rPr>
          <w:b/>
          <w:i/>
        </w:rPr>
        <w:t>standard rate</w:t>
      </w:r>
      <w:r w:rsidRPr="00EC0B71">
        <w:t xml:space="preserve"> is the total obtained by adding the FTB child rates for each of the individual’s FTB children.</w:t>
      </w:r>
    </w:p>
    <w:p w:rsidR="00236DBA" w:rsidRPr="00EC0B71" w:rsidRDefault="00236DBA" w:rsidP="00236DBA">
      <w:pPr>
        <w:pStyle w:val="subsection"/>
      </w:pPr>
      <w:r w:rsidRPr="00EC0B71">
        <w:tab/>
        <w:t>(2)</w:t>
      </w:r>
      <w:r w:rsidRPr="00EC0B71">
        <w:tab/>
        <w:t xml:space="preserve">The </w:t>
      </w:r>
      <w:r w:rsidRPr="00EC0B71">
        <w:rPr>
          <w:b/>
          <w:i/>
        </w:rPr>
        <w:t>FTB child rate</w:t>
      </w:r>
      <w:r w:rsidRPr="00EC0B71">
        <w:t xml:space="preserve"> for the purpose of </w:t>
      </w:r>
      <w:r w:rsidR="00BD75AB" w:rsidRPr="00EC0B71">
        <w:t>subclause (</w:t>
      </w:r>
      <w:r w:rsidRPr="00EC0B71">
        <w:t>1) is $1,416.20.</w:t>
      </w:r>
    </w:p>
    <w:p w:rsidR="00E81D6C" w:rsidRPr="00EC0B71" w:rsidRDefault="00E81D6C" w:rsidP="00E81D6C">
      <w:pPr>
        <w:pStyle w:val="SubsectionHead"/>
      </w:pPr>
      <w:r w:rsidRPr="00EC0B71">
        <w:t>Reduction during reduction period for failing to have health check or meet immunisation requirements</w:t>
      </w:r>
    </w:p>
    <w:p w:rsidR="00E81D6C" w:rsidRPr="00EC0B71" w:rsidRDefault="00E81D6C" w:rsidP="00E81D6C">
      <w:pPr>
        <w:pStyle w:val="subsection"/>
      </w:pPr>
      <w:r w:rsidRPr="00EC0B71">
        <w:tab/>
        <w:t>(3)</w:t>
      </w:r>
      <w:r w:rsidRPr="00EC0B71">
        <w:tab/>
        <w:t>If either or both section</w:t>
      </w:r>
      <w:r w:rsidR="00BD75AB" w:rsidRPr="00EC0B71">
        <w:t> </w:t>
      </w:r>
      <w:r w:rsidRPr="00EC0B71">
        <w:t>61A and subparagraph</w:t>
      </w:r>
      <w:r w:rsidR="00BD75AB" w:rsidRPr="00EC0B71">
        <w:t> </w:t>
      </w:r>
      <w:r w:rsidRPr="00EC0B71">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EC0B71">
        <w:t>subclause (</w:t>
      </w:r>
      <w:r w:rsidRPr="00EC0B71">
        <w:t>4) applies).</w:t>
      </w:r>
    </w:p>
    <w:p w:rsidR="00E81D6C" w:rsidRPr="00EC0B71" w:rsidRDefault="00E81D6C" w:rsidP="00E81D6C">
      <w:pPr>
        <w:pStyle w:val="SubsectionHead"/>
      </w:pPr>
      <w:r w:rsidRPr="00EC0B71">
        <w:t>Reduction of past period claims for failing to meet immunisation requirements</w:t>
      </w:r>
    </w:p>
    <w:p w:rsidR="00E81D6C" w:rsidRPr="00EC0B71" w:rsidRDefault="00E81D6C" w:rsidP="00E81D6C">
      <w:pPr>
        <w:pStyle w:val="subsection"/>
      </w:pPr>
      <w:r w:rsidRPr="00EC0B71">
        <w:tab/>
        <w:t>(4)</w:t>
      </w:r>
      <w:r w:rsidRPr="00EC0B71">
        <w:tab/>
        <w:t>The annual FTB child rate in relation to an FTB child of an individual is reduced by $737.30 if subparagraph</w:t>
      </w:r>
      <w:r w:rsidR="00BD75AB" w:rsidRPr="00EC0B71">
        <w:t> </w:t>
      </w:r>
      <w:r w:rsidRPr="00EC0B71">
        <w:t>61B(1)(b)(i) applies in relation to the individual and the child.</w:t>
      </w:r>
    </w:p>
    <w:p w:rsidR="009C0FF0" w:rsidRPr="00EC0B71" w:rsidRDefault="009C0FF0" w:rsidP="009C0FF0">
      <w:pPr>
        <w:pStyle w:val="ActHead5"/>
      </w:pPr>
      <w:bookmarkStart w:id="302" w:name="_Toc78890459"/>
      <w:r w:rsidRPr="008E588C">
        <w:rPr>
          <w:rStyle w:val="CharSectno"/>
        </w:rPr>
        <w:t>27</w:t>
      </w:r>
      <w:r w:rsidRPr="00EC0B71">
        <w:t xml:space="preserve">  Sharing family tax benefit (shared care percentages)</w:t>
      </w:r>
      <w:bookmarkEnd w:id="302"/>
    </w:p>
    <w:p w:rsidR="009C0FF0" w:rsidRPr="00EC0B71" w:rsidRDefault="009C0FF0" w:rsidP="009C0FF0">
      <w:pPr>
        <w:pStyle w:val="subsection"/>
      </w:pPr>
      <w:r w:rsidRPr="00EC0B71">
        <w:tab/>
      </w:r>
      <w:r w:rsidRPr="00EC0B71">
        <w:tab/>
        <w:t>If an individual has a shared care percentage for an FTB child of the individual, the FTB child rate for the child, in working out the individual’s standard rate under clause</w:t>
      </w:r>
      <w:r w:rsidR="00BD75AB" w:rsidRPr="00EC0B71">
        <w:t> </w:t>
      </w:r>
      <w:r w:rsidRPr="00EC0B71">
        <w:t>26, is the individual’s shared care percentage of the FTB child rate that would otherwise apply to the child.</w:t>
      </w:r>
    </w:p>
    <w:p w:rsidR="00632062" w:rsidRPr="00EC0B71" w:rsidRDefault="00AA48B4" w:rsidP="003D7FE2">
      <w:pPr>
        <w:pStyle w:val="ActHead3"/>
        <w:pageBreakBefore/>
      </w:pPr>
      <w:bookmarkStart w:id="303" w:name="_Toc78890460"/>
      <w:r w:rsidRPr="008E588C">
        <w:rPr>
          <w:rStyle w:val="CharDivNo"/>
        </w:rPr>
        <w:lastRenderedPageBreak/>
        <w:t>Division 3</w:t>
      </w:r>
      <w:r w:rsidR="00632062" w:rsidRPr="00EC0B71">
        <w:t>—</w:t>
      </w:r>
      <w:r w:rsidR="00632062" w:rsidRPr="008E588C">
        <w:rPr>
          <w:rStyle w:val="CharDivText"/>
        </w:rPr>
        <w:t>Income test</w:t>
      </w:r>
      <w:bookmarkEnd w:id="303"/>
    </w:p>
    <w:p w:rsidR="00632062" w:rsidRPr="00EC0B71" w:rsidRDefault="00632062" w:rsidP="0022492B">
      <w:pPr>
        <w:pStyle w:val="ActHead5"/>
      </w:pPr>
      <w:bookmarkStart w:id="304" w:name="_Toc78890461"/>
      <w:r w:rsidRPr="008E588C">
        <w:rPr>
          <w:rStyle w:val="CharSectno"/>
        </w:rPr>
        <w:t>28</w:t>
      </w:r>
      <w:r w:rsidRPr="00EC0B71">
        <w:t xml:space="preserve">  Income test</w:t>
      </w:r>
      <w:bookmarkEnd w:id="304"/>
    </w:p>
    <w:p w:rsidR="00632062" w:rsidRPr="00EC0B71" w:rsidRDefault="00632062">
      <w:pPr>
        <w:pStyle w:val="subsection"/>
      </w:pPr>
      <w:r w:rsidRPr="00EC0B71">
        <w:tab/>
      </w:r>
      <w:r w:rsidRPr="00EC0B71">
        <w:tab/>
        <w:t>This is how to work out an individual’s reduction for adjusted taxable income:</w:t>
      </w:r>
    </w:p>
    <w:p w:rsidR="00632062" w:rsidRPr="00EC0B71" w:rsidRDefault="00632062" w:rsidP="00AF57E2">
      <w:pPr>
        <w:pStyle w:val="BoxHeadItalic"/>
      </w:pPr>
      <w:r w:rsidRPr="00EC0B71">
        <w:t>Method statement</w:t>
      </w:r>
    </w:p>
    <w:p w:rsidR="00632062" w:rsidRPr="00EC0B71" w:rsidRDefault="00632062" w:rsidP="00AF57E2">
      <w:pPr>
        <w:pStyle w:val="BoxStep"/>
      </w:pPr>
      <w:r w:rsidRPr="00EC0B71">
        <w:t>Step 1.</w:t>
      </w:r>
      <w:r w:rsidRPr="00EC0B71">
        <w:tab/>
        <w:t xml:space="preserve">Work out the individual’s </w:t>
      </w:r>
      <w:r w:rsidRPr="00EC0B71">
        <w:rPr>
          <w:b/>
          <w:i/>
        </w:rPr>
        <w:t>higher income free area</w:t>
      </w:r>
      <w:r w:rsidRPr="00EC0B71">
        <w:t xml:space="preserve"> using clause</w:t>
      </w:r>
      <w:r w:rsidR="00BD75AB" w:rsidRPr="00EC0B71">
        <w:t> </w:t>
      </w:r>
      <w:r w:rsidRPr="00EC0B71">
        <w:t>2.</w:t>
      </w:r>
    </w:p>
    <w:p w:rsidR="00632062" w:rsidRPr="00EC0B71" w:rsidRDefault="00632062" w:rsidP="00AF57E2">
      <w:pPr>
        <w:pStyle w:val="BoxStep"/>
      </w:pPr>
      <w:r w:rsidRPr="00EC0B71">
        <w:t>Step 2.</w:t>
      </w:r>
      <w:r w:rsidRPr="00EC0B71">
        <w:tab/>
        <w:t>Work out whether the individual’s adjusted taxable income exceeds the individual’s higher income free area.</w:t>
      </w:r>
    </w:p>
    <w:p w:rsidR="00632062" w:rsidRPr="00EC0B71" w:rsidRDefault="00632062" w:rsidP="00AF57E2">
      <w:pPr>
        <w:pStyle w:val="BoxStep"/>
      </w:pPr>
      <w:r w:rsidRPr="00EC0B71">
        <w:t>Step 3.</w:t>
      </w:r>
      <w:r w:rsidRPr="00EC0B71">
        <w:tab/>
        <w:t xml:space="preserve">If the individual’s adjusted taxable income does not exceed the individual’s higher income free area, the individual’s </w:t>
      </w:r>
      <w:r w:rsidRPr="00EC0B71">
        <w:rPr>
          <w:b/>
          <w:i/>
        </w:rPr>
        <w:t>income excess</w:t>
      </w:r>
      <w:r w:rsidRPr="00EC0B71">
        <w:t xml:space="preserve"> is nil.</w:t>
      </w:r>
    </w:p>
    <w:p w:rsidR="00632062" w:rsidRPr="00EC0B71" w:rsidRDefault="00632062" w:rsidP="00AF57E2">
      <w:pPr>
        <w:pStyle w:val="BoxStep"/>
      </w:pPr>
      <w:r w:rsidRPr="00EC0B71">
        <w:t>Step 4.</w:t>
      </w:r>
      <w:r w:rsidRPr="00EC0B71">
        <w:tab/>
        <w:t xml:space="preserve">If the individual’s adjusted taxable income exceeds the individual’s higher income free area, the individual’s </w:t>
      </w:r>
      <w:r w:rsidRPr="00EC0B71">
        <w:rPr>
          <w:b/>
          <w:i/>
        </w:rPr>
        <w:t>income excess</w:t>
      </w:r>
      <w:r w:rsidRPr="00EC0B71">
        <w:t xml:space="preserve"> is the individual’s adjusted taxable income less the individual’s higher income free area.</w:t>
      </w:r>
    </w:p>
    <w:p w:rsidR="00632062" w:rsidRPr="00EC0B71" w:rsidRDefault="00632062" w:rsidP="00AF57E2">
      <w:pPr>
        <w:pStyle w:val="BoxStep"/>
      </w:pPr>
      <w:r w:rsidRPr="00EC0B71">
        <w:t>Step 5.</w:t>
      </w:r>
      <w:r w:rsidRPr="00EC0B71">
        <w:tab/>
        <w:t xml:space="preserve">The individual’s </w:t>
      </w:r>
      <w:r w:rsidRPr="00EC0B71">
        <w:rPr>
          <w:b/>
          <w:i/>
        </w:rPr>
        <w:t>reduction for income</w:t>
      </w:r>
      <w:r w:rsidRPr="00EC0B71">
        <w:t xml:space="preserve"> is 30% of the income excess.</w:t>
      </w:r>
    </w:p>
    <w:p w:rsidR="00D92B62" w:rsidRPr="00EC0B71" w:rsidRDefault="00D92B62" w:rsidP="003D7FE2">
      <w:pPr>
        <w:pStyle w:val="ActHead2"/>
        <w:pageBreakBefore/>
      </w:pPr>
      <w:bookmarkStart w:id="305" w:name="_Toc78890462"/>
      <w:r w:rsidRPr="008E588C">
        <w:rPr>
          <w:rStyle w:val="CharPartNo"/>
        </w:rPr>
        <w:lastRenderedPageBreak/>
        <w:t>Part</w:t>
      </w:r>
      <w:r w:rsidR="00BD75AB" w:rsidRPr="008E588C">
        <w:rPr>
          <w:rStyle w:val="CharPartNo"/>
        </w:rPr>
        <w:t> </w:t>
      </w:r>
      <w:r w:rsidRPr="008E588C">
        <w:rPr>
          <w:rStyle w:val="CharPartNo"/>
        </w:rPr>
        <w:t>3A</w:t>
      </w:r>
      <w:r w:rsidRPr="00EC0B71">
        <w:t>—</w:t>
      </w:r>
      <w:r w:rsidRPr="008E588C">
        <w:rPr>
          <w:rStyle w:val="CharPartText"/>
        </w:rPr>
        <w:t>Part A rate (Method 3)</w:t>
      </w:r>
      <w:bookmarkEnd w:id="305"/>
    </w:p>
    <w:p w:rsidR="00D92B62" w:rsidRPr="00EC0B71" w:rsidRDefault="00486B15" w:rsidP="00D92B62">
      <w:pPr>
        <w:pStyle w:val="Header"/>
      </w:pPr>
      <w:r w:rsidRPr="008E588C">
        <w:rPr>
          <w:rStyle w:val="CharDivNo"/>
        </w:rPr>
        <w:t xml:space="preserve"> </w:t>
      </w:r>
      <w:r w:rsidRPr="008E588C">
        <w:rPr>
          <w:rStyle w:val="CharDivText"/>
        </w:rPr>
        <w:t xml:space="preserve"> </w:t>
      </w:r>
    </w:p>
    <w:p w:rsidR="00D92B62" w:rsidRPr="00EC0B71" w:rsidRDefault="00D92B62" w:rsidP="00D92B62">
      <w:pPr>
        <w:pStyle w:val="ActHead5"/>
      </w:pPr>
      <w:bookmarkStart w:id="306" w:name="_Toc78890463"/>
      <w:r w:rsidRPr="008E588C">
        <w:rPr>
          <w:rStyle w:val="CharSectno"/>
        </w:rPr>
        <w:t>28A</w:t>
      </w:r>
      <w:r w:rsidRPr="00EC0B71">
        <w:t xml:space="preserve">  Method of calculating Part A rate</w:t>
      </w:r>
      <w:bookmarkEnd w:id="306"/>
    </w:p>
    <w:p w:rsidR="00D92B62" w:rsidRPr="00EC0B71" w:rsidRDefault="00D92B62" w:rsidP="00D92B62">
      <w:pPr>
        <w:pStyle w:val="subsection"/>
      </w:pPr>
      <w:r w:rsidRPr="00EC0B71">
        <w:tab/>
      </w:r>
      <w:r w:rsidRPr="00EC0B71">
        <w:tab/>
        <w:t>Subject to the operation of clauses</w:t>
      </w:r>
      <w:r w:rsidR="00BD75AB" w:rsidRPr="00EC0B71">
        <w:t> </w:t>
      </w:r>
      <w:r w:rsidRPr="00EC0B71">
        <w:t>38J and 38K, if the individual’s Part A rate is to be calculated using this Part, it is calculated as follows:</w:t>
      </w:r>
    </w:p>
    <w:p w:rsidR="00D92B62" w:rsidRPr="00EC0B71" w:rsidRDefault="00D92B62" w:rsidP="00D92B62">
      <w:pPr>
        <w:pStyle w:val="BoxHeadItalic"/>
      </w:pPr>
      <w:r w:rsidRPr="00EC0B71">
        <w:t>Method statement</w:t>
      </w:r>
    </w:p>
    <w:p w:rsidR="00D92B62" w:rsidRPr="00EC0B71" w:rsidRDefault="00D92B62" w:rsidP="00D92B62">
      <w:pPr>
        <w:pStyle w:val="BoxStep"/>
      </w:pPr>
      <w:r w:rsidRPr="00EC0B71">
        <w:t>Step 1.</w:t>
      </w:r>
      <w:r w:rsidRPr="00EC0B71">
        <w:tab/>
        <w:t xml:space="preserve">Work out the individual’s rent assistance (if any) under Subdivision A of </w:t>
      </w:r>
      <w:r w:rsidR="00AA48B4" w:rsidRPr="00EC0B71">
        <w:t>Division 2</w:t>
      </w:r>
      <w:r w:rsidRPr="00EC0B71">
        <w:t>B of Part</w:t>
      </w:r>
      <w:r w:rsidR="00BD75AB" w:rsidRPr="00EC0B71">
        <w:t> </w:t>
      </w:r>
      <w:r w:rsidRPr="00EC0B71">
        <w:t>5 (clauses</w:t>
      </w:r>
      <w:r w:rsidR="00BD75AB" w:rsidRPr="00EC0B71">
        <w:t> </w:t>
      </w:r>
      <w:r w:rsidRPr="00EC0B71">
        <w:t xml:space="preserve">38B to 38H). The result is the individual’s </w:t>
      </w:r>
      <w:r w:rsidRPr="00EC0B71">
        <w:rPr>
          <w:b/>
          <w:i/>
        </w:rPr>
        <w:t>maximum rate</w:t>
      </w:r>
      <w:r w:rsidRPr="00EC0B71">
        <w:t>.</w:t>
      </w:r>
    </w:p>
    <w:p w:rsidR="00D92B62" w:rsidRPr="00EC0B71" w:rsidRDefault="00D92B62" w:rsidP="00D92B62">
      <w:pPr>
        <w:pStyle w:val="BoxStep"/>
      </w:pPr>
      <w:r w:rsidRPr="00EC0B71">
        <w:t>Step 2.</w:t>
      </w:r>
      <w:r w:rsidRPr="00EC0B71">
        <w:tab/>
        <w:t xml:space="preserve">Apply the income test in </w:t>
      </w:r>
      <w:r w:rsidR="00AA48B4" w:rsidRPr="00EC0B71">
        <w:t>Division 2</w:t>
      </w:r>
      <w:r w:rsidRPr="00EC0B71">
        <w:t>C of Part</w:t>
      </w:r>
      <w:r w:rsidR="00BD75AB" w:rsidRPr="00EC0B71">
        <w:t> </w:t>
      </w:r>
      <w:r w:rsidRPr="00EC0B71">
        <w:t>5 (clauses</w:t>
      </w:r>
      <w:r w:rsidR="00BD75AB" w:rsidRPr="00EC0B71">
        <w:t> </w:t>
      </w:r>
      <w:r w:rsidRPr="00EC0B71">
        <w:t xml:space="preserve">38L to 38N) to work out any reduction for adjusted taxable income. Take any reduction away from the individual’s maximum rate: the result is the individual’s </w:t>
      </w:r>
      <w:r w:rsidRPr="00EC0B71">
        <w:rPr>
          <w:b/>
          <w:i/>
        </w:rPr>
        <w:t>income tested rate</w:t>
      </w:r>
      <w:r w:rsidRPr="00EC0B71">
        <w:t>.</w:t>
      </w:r>
    </w:p>
    <w:p w:rsidR="00D92B62" w:rsidRPr="00EC0B71" w:rsidRDefault="00D92B62" w:rsidP="00D92B62">
      <w:pPr>
        <w:pStyle w:val="BoxStep"/>
        <w:keepNext/>
      </w:pPr>
      <w:r w:rsidRPr="00EC0B71">
        <w:t>Step 3.</w:t>
      </w:r>
      <w:r w:rsidRPr="00EC0B71">
        <w:tab/>
        <w:t xml:space="preserve">The individual’s </w:t>
      </w:r>
      <w:r w:rsidRPr="00EC0B71">
        <w:rPr>
          <w:b/>
          <w:i/>
        </w:rPr>
        <w:t>Part A rate</w:t>
      </w:r>
      <w:r w:rsidRPr="00EC0B71">
        <w:t xml:space="preserve"> is the individual’s income tested rate.</w:t>
      </w:r>
    </w:p>
    <w:p w:rsidR="00632062" w:rsidRPr="00EC0B71" w:rsidRDefault="00632062" w:rsidP="003D7FE2">
      <w:pPr>
        <w:pStyle w:val="ActHead2"/>
        <w:pageBreakBefore/>
      </w:pPr>
      <w:bookmarkStart w:id="307" w:name="_Toc78890464"/>
      <w:r w:rsidRPr="008E588C">
        <w:rPr>
          <w:rStyle w:val="CharPartNo"/>
        </w:rPr>
        <w:lastRenderedPageBreak/>
        <w:t>Part</w:t>
      </w:r>
      <w:r w:rsidR="00BD75AB" w:rsidRPr="008E588C">
        <w:rPr>
          <w:rStyle w:val="CharPartNo"/>
        </w:rPr>
        <w:t> </w:t>
      </w:r>
      <w:r w:rsidRPr="008E588C">
        <w:rPr>
          <w:rStyle w:val="CharPartNo"/>
        </w:rPr>
        <w:t>4</w:t>
      </w:r>
      <w:r w:rsidRPr="00EC0B71">
        <w:t>—</w:t>
      </w:r>
      <w:r w:rsidRPr="008E588C">
        <w:rPr>
          <w:rStyle w:val="CharPartText"/>
        </w:rPr>
        <w:t>Part B rate</w:t>
      </w:r>
      <w:bookmarkEnd w:id="307"/>
    </w:p>
    <w:p w:rsidR="00632062" w:rsidRPr="00EC0B71" w:rsidRDefault="00AA48B4" w:rsidP="0022492B">
      <w:pPr>
        <w:pStyle w:val="ActHead3"/>
      </w:pPr>
      <w:bookmarkStart w:id="308" w:name="_Toc78890465"/>
      <w:r w:rsidRPr="008E588C">
        <w:rPr>
          <w:rStyle w:val="CharDivNo"/>
        </w:rPr>
        <w:t>Division 1</w:t>
      </w:r>
      <w:r w:rsidR="00632062" w:rsidRPr="00EC0B71">
        <w:t>—</w:t>
      </w:r>
      <w:r w:rsidR="00632062" w:rsidRPr="008E588C">
        <w:rPr>
          <w:rStyle w:val="CharDivText"/>
        </w:rPr>
        <w:t>Overall rate calculation process</w:t>
      </w:r>
      <w:bookmarkEnd w:id="308"/>
    </w:p>
    <w:p w:rsidR="00F976E1" w:rsidRPr="00EC0B71" w:rsidRDefault="00F976E1" w:rsidP="00F976E1">
      <w:pPr>
        <w:pStyle w:val="ActHead4"/>
      </w:pPr>
      <w:bookmarkStart w:id="309" w:name="_Toc78890466"/>
      <w:r w:rsidRPr="008E588C">
        <w:rPr>
          <w:rStyle w:val="CharSubdNo"/>
        </w:rPr>
        <w:t>Subdivision AA</w:t>
      </w:r>
      <w:r w:rsidRPr="00EC0B71">
        <w:t>—</w:t>
      </w:r>
      <w:r w:rsidRPr="008E588C">
        <w:rPr>
          <w:rStyle w:val="CharSubdText"/>
        </w:rPr>
        <w:t>When Part B rate is nil</w:t>
      </w:r>
      <w:bookmarkEnd w:id="309"/>
    </w:p>
    <w:p w:rsidR="00103ECC" w:rsidRPr="00EC0B71" w:rsidRDefault="00103ECC" w:rsidP="00103ECC">
      <w:pPr>
        <w:pStyle w:val="ActHead5"/>
      </w:pPr>
      <w:bookmarkStart w:id="310" w:name="_Toc78890467"/>
      <w:r w:rsidRPr="008E588C">
        <w:rPr>
          <w:rStyle w:val="CharSectno"/>
        </w:rPr>
        <w:t>28B</w:t>
      </w:r>
      <w:r w:rsidRPr="00EC0B71">
        <w:t xml:space="preserve">  Adjusted taxable income exceeding $100,000</w:t>
      </w:r>
      <w:bookmarkEnd w:id="310"/>
    </w:p>
    <w:p w:rsidR="00F976E1" w:rsidRPr="00EC0B71" w:rsidRDefault="00F976E1" w:rsidP="00F976E1">
      <w:pPr>
        <w:pStyle w:val="subsection"/>
      </w:pPr>
      <w:r w:rsidRPr="00EC0B71">
        <w:tab/>
        <w:t>(1)</w:t>
      </w:r>
      <w:r w:rsidRPr="00EC0B71">
        <w:tab/>
        <w:t xml:space="preserve">Despite Subdivisions A and B, an individual’s Part B rate is nil if the individual’s adjusted taxable income is more than </w:t>
      </w:r>
      <w:r w:rsidR="00103ECC" w:rsidRPr="00EC0B71">
        <w:t>$100,000</w:t>
      </w:r>
      <w:r w:rsidRPr="00EC0B71">
        <w:t>.</w:t>
      </w:r>
    </w:p>
    <w:p w:rsidR="00F976E1" w:rsidRPr="00EC0B71" w:rsidRDefault="00F976E1" w:rsidP="00F976E1">
      <w:pPr>
        <w:pStyle w:val="notetext"/>
      </w:pPr>
      <w:r w:rsidRPr="00EC0B71">
        <w:t>Note:</w:t>
      </w:r>
      <w:r w:rsidRPr="00EC0B71">
        <w:tab/>
        <w:t>If the individual is a member of a couple, the individual’s adjusted taxable income is the higher of the individual’s adjusted taxable income and the adjusted taxable income of the individual’s partner: see clause</w:t>
      </w:r>
      <w:r w:rsidR="00BD75AB" w:rsidRPr="00EC0B71">
        <w:t> </w:t>
      </w:r>
      <w:r w:rsidRPr="00EC0B71">
        <w:t>3 of Schedule</w:t>
      </w:r>
      <w:r w:rsidR="00BD75AB" w:rsidRPr="00EC0B71">
        <w:t> </w:t>
      </w:r>
      <w:r w:rsidRPr="00EC0B71">
        <w:t>3.</w:t>
      </w:r>
    </w:p>
    <w:p w:rsidR="00F976E1" w:rsidRPr="00EC0B71" w:rsidRDefault="00F976E1" w:rsidP="00F976E1">
      <w:pPr>
        <w:pStyle w:val="subsection"/>
      </w:pPr>
      <w:r w:rsidRPr="00EC0B71">
        <w:tab/>
        <w:t>(2)</w:t>
      </w:r>
      <w:r w:rsidRPr="00EC0B71">
        <w:tab/>
        <w:t xml:space="preserve">However, </w:t>
      </w:r>
      <w:r w:rsidR="00BD75AB" w:rsidRPr="00EC0B71">
        <w:t>subclause (</w:t>
      </w:r>
      <w:r w:rsidRPr="00EC0B71">
        <w:t>1) does not apply while the individual, or the individual’s partner, is receiving a social security pension, a social security benefit, a service pension</w:t>
      </w:r>
      <w:r w:rsidR="008C6D3F" w:rsidRPr="00EC0B71">
        <w:t>, income support supplement or a veteran payment</w:t>
      </w:r>
      <w:r w:rsidRPr="00EC0B71">
        <w:t>.</w:t>
      </w:r>
    </w:p>
    <w:p w:rsidR="00205F39" w:rsidRPr="00EC0B71" w:rsidRDefault="00205F39" w:rsidP="00205F39">
      <w:pPr>
        <w:pStyle w:val="ActHead5"/>
      </w:pPr>
      <w:bookmarkStart w:id="311" w:name="_Toc78890468"/>
      <w:r w:rsidRPr="008E588C">
        <w:rPr>
          <w:rStyle w:val="CharSectno"/>
        </w:rPr>
        <w:t>28C</w:t>
      </w:r>
      <w:r w:rsidRPr="00EC0B71">
        <w:t xml:space="preserve">  Paid parental leave</w:t>
      </w:r>
      <w:bookmarkEnd w:id="311"/>
    </w:p>
    <w:p w:rsidR="00205F39" w:rsidRPr="00EC0B71" w:rsidRDefault="00205F39" w:rsidP="00205F39">
      <w:pPr>
        <w:pStyle w:val="subsection"/>
      </w:pPr>
      <w:r w:rsidRPr="00EC0B71">
        <w:tab/>
      </w:r>
      <w:r w:rsidRPr="00EC0B71">
        <w:tab/>
        <w:t xml:space="preserve">Despite Subdivisions A and B, the Part B rate that an individual is eligible for in respect of a day is nil if the day </w:t>
      </w:r>
      <w:r w:rsidR="00FC50A2" w:rsidRPr="00EC0B71">
        <w:t>is a day for which parental leave pay is payable</w:t>
      </w:r>
      <w:r w:rsidRPr="00EC0B71">
        <w:t xml:space="preserve"> to the individual, or the individual’s partner.</w:t>
      </w:r>
    </w:p>
    <w:p w:rsidR="006F0552" w:rsidRPr="00EC0B71" w:rsidRDefault="006F0552" w:rsidP="006F0552">
      <w:pPr>
        <w:pStyle w:val="ActHead5"/>
      </w:pPr>
      <w:bookmarkStart w:id="312" w:name="_Toc78890469"/>
      <w:r w:rsidRPr="008E588C">
        <w:rPr>
          <w:rStyle w:val="CharSectno"/>
        </w:rPr>
        <w:t>28D</w:t>
      </w:r>
      <w:r w:rsidRPr="00EC0B71">
        <w:t xml:space="preserve">  Member of a couple whose youngest FTB child has turned 13</w:t>
      </w:r>
      <w:bookmarkEnd w:id="312"/>
    </w:p>
    <w:p w:rsidR="006F0552" w:rsidRPr="00EC0B71" w:rsidRDefault="006F0552" w:rsidP="006F0552">
      <w:pPr>
        <w:pStyle w:val="subsection"/>
      </w:pPr>
      <w:r w:rsidRPr="00EC0B71">
        <w:tab/>
        <w:t>(1)</w:t>
      </w:r>
      <w:r w:rsidRPr="00EC0B71">
        <w:tab/>
        <w:t>Despite Subdivisions A and B, an individual’s Part B rate is nil if:</w:t>
      </w:r>
    </w:p>
    <w:p w:rsidR="006F0552" w:rsidRPr="00EC0B71" w:rsidRDefault="006F0552" w:rsidP="006F0552">
      <w:pPr>
        <w:pStyle w:val="paragraph"/>
      </w:pPr>
      <w:r w:rsidRPr="00EC0B71">
        <w:tab/>
        <w:t>(a)</w:t>
      </w:r>
      <w:r w:rsidRPr="00EC0B71">
        <w:tab/>
        <w:t>the individual is a member of a couple; and</w:t>
      </w:r>
    </w:p>
    <w:p w:rsidR="006F0552" w:rsidRPr="00EC0B71" w:rsidRDefault="006F0552" w:rsidP="006F0552">
      <w:pPr>
        <w:pStyle w:val="paragraph"/>
      </w:pPr>
      <w:r w:rsidRPr="00EC0B71">
        <w:tab/>
        <w:t>(b)</w:t>
      </w:r>
      <w:r w:rsidRPr="00EC0B71">
        <w:tab/>
        <w:t>the youngest FTB child of the individual has turned 13 years of age.</w:t>
      </w:r>
    </w:p>
    <w:p w:rsidR="006F0552" w:rsidRPr="00EC0B71" w:rsidRDefault="006F0552" w:rsidP="006F0552">
      <w:pPr>
        <w:pStyle w:val="subsection"/>
      </w:pPr>
      <w:r w:rsidRPr="00EC0B71">
        <w:tab/>
        <w:t>(2)</w:t>
      </w:r>
      <w:r w:rsidRPr="00EC0B71">
        <w:tab/>
      </w:r>
      <w:r w:rsidR="00BD75AB" w:rsidRPr="00EC0B71">
        <w:t>Subclause (</w:t>
      </w:r>
      <w:r w:rsidRPr="00EC0B71">
        <w:t>1) does not apply if the individual is a grandparent or great</w:t>
      </w:r>
      <w:r w:rsidR="008E588C">
        <w:noBreakHyphen/>
      </w:r>
      <w:r w:rsidRPr="00EC0B71">
        <w:t>grandparent of that FTB child.</w:t>
      </w:r>
    </w:p>
    <w:p w:rsidR="006F0552" w:rsidRPr="00EC0B71" w:rsidRDefault="006F0552" w:rsidP="006F0552">
      <w:pPr>
        <w:pStyle w:val="subsection"/>
      </w:pPr>
      <w:r w:rsidRPr="00EC0B71">
        <w:lastRenderedPageBreak/>
        <w:tab/>
        <w:t>(3)</w:t>
      </w:r>
      <w:r w:rsidRPr="00EC0B71">
        <w:tab/>
        <w:t xml:space="preserve">In determining, for the purposes of this clause, whether an individual is a </w:t>
      </w:r>
      <w:r w:rsidRPr="00EC0B71">
        <w:rPr>
          <w:b/>
          <w:i/>
        </w:rPr>
        <w:t>grandparent</w:t>
      </w:r>
      <w:r w:rsidRPr="00EC0B71">
        <w:t xml:space="preserve"> or </w:t>
      </w:r>
      <w:r w:rsidRPr="00EC0B71">
        <w:rPr>
          <w:b/>
          <w:i/>
        </w:rPr>
        <w:t>great</w:t>
      </w:r>
      <w:r w:rsidR="008E588C">
        <w:rPr>
          <w:b/>
          <w:i/>
        </w:rPr>
        <w:noBreakHyphen/>
      </w:r>
      <w:r w:rsidRPr="00EC0B71">
        <w:rPr>
          <w:b/>
          <w:i/>
        </w:rPr>
        <w:t>grandparent</w:t>
      </w:r>
      <w:r w:rsidRPr="00EC0B71">
        <w:t xml:space="preserve"> of another person, treat the following relationships as if they were biological child</w:t>
      </w:r>
      <w:r w:rsidR="008E588C">
        <w:noBreakHyphen/>
      </w:r>
      <w:r w:rsidRPr="00EC0B71">
        <w:t>parent relationships:</w:t>
      </w:r>
    </w:p>
    <w:p w:rsidR="006F0552" w:rsidRPr="00EC0B71" w:rsidRDefault="006F0552" w:rsidP="006F0552">
      <w:pPr>
        <w:pStyle w:val="paragraph"/>
      </w:pPr>
      <w:r w:rsidRPr="00EC0B71">
        <w:tab/>
        <w:t>(a)</w:t>
      </w:r>
      <w:r w:rsidRPr="00EC0B71">
        <w:tab/>
        <w:t>the relationship between an adopted child and his or her adoptive parent;</w:t>
      </w:r>
    </w:p>
    <w:p w:rsidR="006F0552" w:rsidRPr="00EC0B71" w:rsidRDefault="006F0552" w:rsidP="006F0552">
      <w:pPr>
        <w:pStyle w:val="paragraph"/>
      </w:pPr>
      <w:r w:rsidRPr="00EC0B71">
        <w:tab/>
        <w:t>(b)</w:t>
      </w:r>
      <w:r w:rsidRPr="00EC0B71">
        <w:tab/>
        <w:t>the relationship between a step</w:t>
      </w:r>
      <w:r w:rsidR="008E588C">
        <w:noBreakHyphen/>
      </w:r>
      <w:r w:rsidRPr="00EC0B71">
        <w:t>child and his or her step</w:t>
      </w:r>
      <w:r w:rsidR="008E588C">
        <w:noBreakHyphen/>
      </w:r>
      <w:r w:rsidRPr="00EC0B71">
        <w:t>parent;</w:t>
      </w:r>
    </w:p>
    <w:p w:rsidR="006F0552" w:rsidRPr="00EC0B71" w:rsidRDefault="006F0552" w:rsidP="006F0552">
      <w:pPr>
        <w:pStyle w:val="paragraph"/>
      </w:pPr>
      <w:r w:rsidRPr="00EC0B71">
        <w:tab/>
        <w:t>(c)</w:t>
      </w:r>
      <w:r w:rsidRPr="00EC0B71">
        <w:tab/>
        <w:t>the relationship between a relationship child and his or her relationship parent.</w:t>
      </w:r>
    </w:p>
    <w:p w:rsidR="006F0552" w:rsidRPr="00EC0B71" w:rsidRDefault="006F0552" w:rsidP="006F0552">
      <w:pPr>
        <w:pStyle w:val="subsection"/>
      </w:pPr>
      <w:r w:rsidRPr="00EC0B71">
        <w:tab/>
        <w:t>(4)</w:t>
      </w:r>
      <w:r w:rsidRPr="00EC0B71">
        <w:tab/>
        <w:t>In this clause:</w:t>
      </w:r>
    </w:p>
    <w:p w:rsidR="006F0552" w:rsidRPr="00EC0B71" w:rsidRDefault="006F0552" w:rsidP="006F0552">
      <w:pPr>
        <w:pStyle w:val="Definition"/>
      </w:pPr>
      <w:r w:rsidRPr="00EC0B71">
        <w:rPr>
          <w:b/>
          <w:i/>
        </w:rPr>
        <w:t>adoptive parent</w:t>
      </w:r>
      <w:r w:rsidRPr="00EC0B71">
        <w:t xml:space="preserve">, of a person (the </w:t>
      </w:r>
      <w:r w:rsidRPr="00EC0B71">
        <w:rPr>
          <w:b/>
          <w:i/>
        </w:rPr>
        <w:t>child</w:t>
      </w:r>
      <w:r w:rsidRPr="00EC0B71">
        <w:t xml:space="preserve">), means the person who adopted the child under a law of any place (whether in </w:t>
      </w:r>
      <w:smartTag w:uri="urn:schemas-microsoft-com:office:smarttags" w:element="country-region">
        <w:smartTag w:uri="urn:schemas-microsoft-com:office:smarttags" w:element="place">
          <w:r w:rsidRPr="00EC0B71">
            <w:t>Australia</w:t>
          </w:r>
        </w:smartTag>
      </w:smartTag>
      <w:r w:rsidRPr="00EC0B71">
        <w:t xml:space="preserve"> or not) relating to the adoption of children.</w:t>
      </w:r>
    </w:p>
    <w:p w:rsidR="006F0552" w:rsidRPr="00EC0B71" w:rsidRDefault="006F0552" w:rsidP="006F0552">
      <w:pPr>
        <w:pStyle w:val="Definition"/>
      </w:pPr>
      <w:r w:rsidRPr="00EC0B71">
        <w:rPr>
          <w:b/>
          <w:i/>
        </w:rPr>
        <w:t>step</w:t>
      </w:r>
      <w:r w:rsidR="008E588C">
        <w:rPr>
          <w:b/>
          <w:i/>
        </w:rPr>
        <w:noBreakHyphen/>
      </w:r>
      <w:r w:rsidRPr="00EC0B71">
        <w:rPr>
          <w:b/>
          <w:i/>
        </w:rPr>
        <w:t>parent</w:t>
      </w:r>
      <w:r w:rsidRPr="00EC0B71">
        <w:t xml:space="preserve">, of a person (the </w:t>
      </w:r>
      <w:r w:rsidRPr="00EC0B71">
        <w:rPr>
          <w:b/>
          <w:i/>
        </w:rPr>
        <w:t>child</w:t>
      </w:r>
      <w:r w:rsidRPr="00EC0B71">
        <w:t>), means the person who:</w:t>
      </w:r>
    </w:p>
    <w:p w:rsidR="006F0552" w:rsidRPr="00EC0B71" w:rsidRDefault="006F0552" w:rsidP="006F0552">
      <w:pPr>
        <w:pStyle w:val="paragraph"/>
      </w:pPr>
      <w:r w:rsidRPr="00EC0B71">
        <w:tab/>
        <w:t>(a)</w:t>
      </w:r>
      <w:r w:rsidRPr="00EC0B71">
        <w:tab/>
        <w:t>is the current or former partner of the biological parent, adoptive parent or relationship parent of the child; and</w:t>
      </w:r>
    </w:p>
    <w:p w:rsidR="006F0552" w:rsidRPr="00EC0B71" w:rsidRDefault="006F0552" w:rsidP="006F0552">
      <w:pPr>
        <w:pStyle w:val="paragraph"/>
        <w:keepNext/>
      </w:pPr>
      <w:r w:rsidRPr="00EC0B71">
        <w:tab/>
        <w:t>(b)</w:t>
      </w:r>
      <w:r w:rsidRPr="00EC0B71">
        <w:tab/>
        <w:t>is not the biological parent, adoptive parent or relationship parent of the child.</w:t>
      </w:r>
    </w:p>
    <w:p w:rsidR="001F0EC4" w:rsidRPr="00EC0B71" w:rsidRDefault="001F0EC4" w:rsidP="001F0EC4">
      <w:pPr>
        <w:pStyle w:val="ActHead4"/>
      </w:pPr>
      <w:bookmarkStart w:id="313" w:name="_Toc78890470"/>
      <w:r w:rsidRPr="008E588C">
        <w:rPr>
          <w:rStyle w:val="CharSubdNo"/>
        </w:rPr>
        <w:t>Subdivision A</w:t>
      </w:r>
      <w:r w:rsidRPr="00EC0B71">
        <w:t>—</w:t>
      </w:r>
      <w:r w:rsidRPr="008E588C">
        <w:rPr>
          <w:rStyle w:val="CharSubdText"/>
        </w:rPr>
        <w:t>General method of calculating Part B rate</w:t>
      </w:r>
      <w:bookmarkEnd w:id="313"/>
    </w:p>
    <w:p w:rsidR="00632062" w:rsidRPr="00EC0B71" w:rsidRDefault="00632062" w:rsidP="0022492B">
      <w:pPr>
        <w:pStyle w:val="ActHead5"/>
      </w:pPr>
      <w:bookmarkStart w:id="314" w:name="_Toc78890471"/>
      <w:r w:rsidRPr="008E588C">
        <w:rPr>
          <w:rStyle w:val="CharSectno"/>
        </w:rPr>
        <w:t>29</w:t>
      </w:r>
      <w:r w:rsidRPr="00EC0B71">
        <w:t xml:space="preserve">  </w:t>
      </w:r>
      <w:r w:rsidR="001F0EC4" w:rsidRPr="00EC0B71">
        <w:t>General method</w:t>
      </w:r>
      <w:r w:rsidRPr="00EC0B71">
        <w:t xml:space="preserve"> of calculating Part B rate</w:t>
      </w:r>
      <w:bookmarkEnd w:id="314"/>
    </w:p>
    <w:p w:rsidR="00B048FF" w:rsidRPr="00EC0B71" w:rsidRDefault="00B048FF" w:rsidP="00B048FF">
      <w:pPr>
        <w:pStyle w:val="subsection"/>
      </w:pPr>
      <w:r w:rsidRPr="00EC0B71">
        <w:tab/>
        <w:t>(1)</w:t>
      </w:r>
      <w:r w:rsidRPr="00EC0B71">
        <w:tab/>
      </w:r>
      <w:r w:rsidR="009C4F75" w:rsidRPr="00EC0B71">
        <w:t>Subject to clause</w:t>
      </w:r>
      <w:r w:rsidR="00BD75AB" w:rsidRPr="00EC0B71">
        <w:t> </w:t>
      </w:r>
      <w:r w:rsidR="009C4F75" w:rsidRPr="00EC0B71">
        <w:t>29AA, the individual’s Part B rate</w:t>
      </w:r>
      <w:r w:rsidRPr="00EC0B71">
        <w:t xml:space="preserve"> is the amount worked out by adding the following amounts if the individual is not a member of a couple:</w:t>
      </w:r>
    </w:p>
    <w:p w:rsidR="00B048FF" w:rsidRPr="00EC0B71" w:rsidRDefault="00B048FF" w:rsidP="00B048FF">
      <w:pPr>
        <w:pStyle w:val="paragraph"/>
      </w:pPr>
      <w:r w:rsidRPr="00EC0B71">
        <w:tab/>
        <w:t>(a)</w:t>
      </w:r>
      <w:r w:rsidRPr="00EC0B71">
        <w:tab/>
        <w:t xml:space="preserve">the individual’s standard rate under </w:t>
      </w:r>
      <w:r w:rsidR="00AA48B4" w:rsidRPr="00EC0B71">
        <w:t>Division 2</w:t>
      </w:r>
      <w:r w:rsidRPr="00EC0B71">
        <w:t xml:space="preserve"> (clauses</w:t>
      </w:r>
      <w:r w:rsidR="00BD75AB" w:rsidRPr="00EC0B71">
        <w:t> </w:t>
      </w:r>
      <w:r w:rsidRPr="00EC0B71">
        <w:t>30 and 31);</w:t>
      </w:r>
    </w:p>
    <w:p w:rsidR="009C6875" w:rsidRPr="00EC0B71" w:rsidRDefault="00B048FF" w:rsidP="009C6875">
      <w:pPr>
        <w:pStyle w:val="paragraph"/>
      </w:pPr>
      <w:r w:rsidRPr="00EC0B71">
        <w:tab/>
        <w:t>(b)</w:t>
      </w:r>
      <w:r w:rsidRPr="00EC0B71">
        <w:tab/>
        <w:t xml:space="preserve">the individual’s FTB Part B supplement under </w:t>
      </w:r>
      <w:r w:rsidR="00AA48B4" w:rsidRPr="00EC0B71">
        <w:t>Division 2</w:t>
      </w:r>
      <w:r w:rsidRPr="00EC0B71">
        <w:t>A (clause</w:t>
      </w:r>
      <w:r w:rsidR="00BD75AB" w:rsidRPr="00EC0B71">
        <w:t> </w:t>
      </w:r>
      <w:r w:rsidRPr="00EC0B71">
        <w:t>31A)</w:t>
      </w:r>
      <w:r w:rsidR="009C6875" w:rsidRPr="00EC0B71">
        <w:t>;</w:t>
      </w:r>
    </w:p>
    <w:p w:rsidR="00B048FF" w:rsidRPr="00EC0B71" w:rsidRDefault="009C6875" w:rsidP="00B048FF">
      <w:pPr>
        <w:pStyle w:val="paragraph"/>
      </w:pPr>
      <w:r w:rsidRPr="00EC0B71">
        <w:tab/>
        <w:t>(c)</w:t>
      </w:r>
      <w:r w:rsidRPr="00EC0B71">
        <w:tab/>
        <w:t xml:space="preserve">the individual’s </w:t>
      </w:r>
      <w:r w:rsidR="00436448" w:rsidRPr="00EC0B71">
        <w:t>energy supplement</w:t>
      </w:r>
      <w:r w:rsidRPr="00EC0B71">
        <w:t xml:space="preserve"> (Part B) under </w:t>
      </w:r>
      <w:r w:rsidR="00AA48B4" w:rsidRPr="00EC0B71">
        <w:t>Division 2</w:t>
      </w:r>
      <w:r w:rsidRPr="00EC0B71">
        <w:t>B (clause</w:t>
      </w:r>
      <w:r w:rsidR="00BD75AB" w:rsidRPr="00EC0B71">
        <w:t> </w:t>
      </w:r>
      <w:r w:rsidRPr="00EC0B71">
        <w:t>31B).</w:t>
      </w:r>
    </w:p>
    <w:p w:rsidR="00267CE4" w:rsidRPr="00EC0B71" w:rsidRDefault="00267CE4" w:rsidP="000F1E49">
      <w:pPr>
        <w:pStyle w:val="notetext"/>
      </w:pPr>
      <w:r w:rsidRPr="00EC0B71">
        <w:t>Note:</w:t>
      </w:r>
      <w:r w:rsidRPr="00EC0B71">
        <w:tab/>
      </w:r>
      <w:r w:rsidR="00BD75AB" w:rsidRPr="00EC0B71">
        <w:t>Paragraph (</w:t>
      </w:r>
      <w:r w:rsidRPr="00EC0B71">
        <w:t>c) does not apply to certain individuals: see clause</w:t>
      </w:r>
      <w:r w:rsidR="00BD75AB" w:rsidRPr="00EC0B71">
        <w:t> </w:t>
      </w:r>
      <w:r w:rsidRPr="00EC0B71">
        <w:t>29AA.</w:t>
      </w:r>
    </w:p>
    <w:p w:rsidR="00B048FF" w:rsidRPr="00EC0B71" w:rsidRDefault="00B048FF" w:rsidP="00B048FF">
      <w:pPr>
        <w:pStyle w:val="subsection"/>
      </w:pPr>
      <w:r w:rsidRPr="00EC0B71">
        <w:lastRenderedPageBreak/>
        <w:tab/>
        <w:t>(2)</w:t>
      </w:r>
      <w:r w:rsidRPr="00EC0B71">
        <w:tab/>
        <w:t>The individual’s Part B rate is worked out using the following method statement if the individual is a member of a couple:</w:t>
      </w:r>
    </w:p>
    <w:p w:rsidR="00B048FF" w:rsidRPr="00EC0B71" w:rsidRDefault="00B048FF" w:rsidP="00FF5C04">
      <w:pPr>
        <w:pStyle w:val="BoxHeadItalic"/>
      </w:pPr>
      <w:r w:rsidRPr="00EC0B71">
        <w:t>Method statement</w:t>
      </w:r>
    </w:p>
    <w:p w:rsidR="00B048FF" w:rsidRPr="00EC0B71" w:rsidRDefault="00B048FF" w:rsidP="00FF5C04">
      <w:pPr>
        <w:pStyle w:val="BoxStep"/>
      </w:pPr>
      <w:r w:rsidRPr="00EC0B71">
        <w:t>Step 1.</w:t>
      </w:r>
      <w:r w:rsidRPr="00EC0B71">
        <w:tab/>
        <w:t>Add the following amounts:</w:t>
      </w:r>
    </w:p>
    <w:p w:rsidR="00B048FF" w:rsidRPr="00EC0B71" w:rsidRDefault="00B048FF" w:rsidP="00FF5C04">
      <w:pPr>
        <w:pStyle w:val="BoxPara"/>
      </w:pPr>
      <w:r w:rsidRPr="00EC0B71">
        <w:tab/>
        <w:t>(a)</w:t>
      </w:r>
      <w:r w:rsidRPr="00EC0B71">
        <w:tab/>
        <w:t xml:space="preserve">the individual’s standard rate under </w:t>
      </w:r>
      <w:r w:rsidR="00AA48B4" w:rsidRPr="00EC0B71">
        <w:t>Division 2</w:t>
      </w:r>
      <w:r w:rsidRPr="00EC0B71">
        <w:t xml:space="preserve"> (clauses</w:t>
      </w:r>
      <w:r w:rsidR="00BD75AB" w:rsidRPr="00EC0B71">
        <w:t> </w:t>
      </w:r>
      <w:r w:rsidRPr="00EC0B71">
        <w:t>30 and 31);</w:t>
      </w:r>
    </w:p>
    <w:p w:rsidR="00B048FF" w:rsidRPr="00EC0B71" w:rsidRDefault="00B048FF" w:rsidP="00FF5C04">
      <w:pPr>
        <w:pStyle w:val="BoxPara"/>
      </w:pPr>
      <w:r w:rsidRPr="00EC0B71">
        <w:tab/>
        <w:t>(b)</w:t>
      </w:r>
      <w:r w:rsidRPr="00EC0B71">
        <w:tab/>
        <w:t xml:space="preserve">the individual’s FTB Part B supplement under </w:t>
      </w:r>
      <w:r w:rsidR="00AA48B4" w:rsidRPr="00EC0B71">
        <w:t>Division 2</w:t>
      </w:r>
      <w:r w:rsidRPr="00EC0B71">
        <w:t xml:space="preserve">A </w:t>
      </w:r>
      <w:r w:rsidR="00EF2FF7" w:rsidRPr="00EC0B71">
        <w:t>(clause</w:t>
      </w:r>
      <w:r w:rsidR="00BD75AB" w:rsidRPr="00EC0B71">
        <w:t> </w:t>
      </w:r>
      <w:r w:rsidR="00EF2FF7" w:rsidRPr="00EC0B71">
        <w:t>31A);</w:t>
      </w:r>
    </w:p>
    <w:p w:rsidR="00EF2FF7" w:rsidRPr="00EC0B71" w:rsidRDefault="00EF2FF7" w:rsidP="00EF2FF7">
      <w:pPr>
        <w:pStyle w:val="BoxPara"/>
      </w:pPr>
      <w:r w:rsidRPr="00EC0B71">
        <w:tab/>
        <w:t>(c)</w:t>
      </w:r>
      <w:r w:rsidRPr="00EC0B71">
        <w:tab/>
        <w:t xml:space="preserve">the individual’s </w:t>
      </w:r>
      <w:r w:rsidR="00436448" w:rsidRPr="00EC0B71">
        <w:t>energy supplement</w:t>
      </w:r>
      <w:r w:rsidRPr="00EC0B71">
        <w:t xml:space="preserve"> (Part B) under </w:t>
      </w:r>
      <w:r w:rsidR="00AA48B4" w:rsidRPr="00EC0B71">
        <w:t>Division 2</w:t>
      </w:r>
      <w:r w:rsidRPr="00EC0B71">
        <w:t>B (clause</w:t>
      </w:r>
      <w:r w:rsidR="00BD75AB" w:rsidRPr="00EC0B71">
        <w:t> </w:t>
      </w:r>
      <w:r w:rsidRPr="00EC0B71">
        <w:t>31B).</w:t>
      </w:r>
    </w:p>
    <w:p w:rsidR="00B048FF" w:rsidRPr="00EC0B71" w:rsidRDefault="00B048FF" w:rsidP="00FF5C04">
      <w:pPr>
        <w:pStyle w:val="BoxStep"/>
      </w:pPr>
      <w:r w:rsidRPr="00EC0B71">
        <w:tab/>
        <w:t xml:space="preserve">The result is the individual’s </w:t>
      </w:r>
      <w:r w:rsidRPr="00EC0B71">
        <w:rPr>
          <w:b/>
          <w:i/>
        </w:rPr>
        <w:t>maximum rate</w:t>
      </w:r>
      <w:r w:rsidRPr="00EC0B71">
        <w:t>.</w:t>
      </w:r>
    </w:p>
    <w:p w:rsidR="00267CE4" w:rsidRPr="00EC0B71" w:rsidRDefault="00267CE4" w:rsidP="000F1E49">
      <w:pPr>
        <w:pStyle w:val="BoxNote"/>
      </w:pPr>
      <w:r w:rsidRPr="00EC0B71">
        <w:tab/>
        <w:t>Note:</w:t>
      </w:r>
      <w:r w:rsidRPr="00EC0B71">
        <w:tab/>
      </w:r>
      <w:r w:rsidR="00BD75AB" w:rsidRPr="00EC0B71">
        <w:t>Paragraph (</w:t>
      </w:r>
      <w:r w:rsidRPr="00EC0B71">
        <w:t>c) does not apply to certain individuals: see clause</w:t>
      </w:r>
      <w:r w:rsidR="00BD75AB" w:rsidRPr="00EC0B71">
        <w:t> </w:t>
      </w:r>
      <w:r w:rsidRPr="00EC0B71">
        <w:t>29AA.</w:t>
      </w:r>
    </w:p>
    <w:p w:rsidR="00B048FF" w:rsidRPr="00EC0B71" w:rsidRDefault="00B048FF" w:rsidP="00FF5C04">
      <w:pPr>
        <w:pStyle w:val="BoxStep"/>
      </w:pPr>
      <w:r w:rsidRPr="00EC0B71">
        <w:t>Step 2.</w:t>
      </w:r>
      <w:r w:rsidRPr="00EC0B71">
        <w:tab/>
        <w:t xml:space="preserve">Work out the individual’s </w:t>
      </w:r>
      <w:r w:rsidRPr="00EC0B71">
        <w:rPr>
          <w:b/>
          <w:i/>
        </w:rPr>
        <w:t>reduction for adjusted taxable income</w:t>
      </w:r>
      <w:r w:rsidRPr="00EC0B71">
        <w:t xml:space="preserve"> using </w:t>
      </w:r>
      <w:r w:rsidR="00AA48B4" w:rsidRPr="00EC0B71">
        <w:t>Division 3</w:t>
      </w:r>
      <w:r w:rsidRPr="00EC0B71">
        <w:t xml:space="preserve"> (clauses</w:t>
      </w:r>
      <w:r w:rsidR="00BD75AB" w:rsidRPr="00EC0B71">
        <w:t> </w:t>
      </w:r>
      <w:r w:rsidRPr="00EC0B71">
        <w:t>32 and 33).</w:t>
      </w:r>
    </w:p>
    <w:p w:rsidR="00B048FF" w:rsidRPr="00EC0B71" w:rsidRDefault="00B048FF" w:rsidP="00FF5C04">
      <w:pPr>
        <w:pStyle w:val="BoxStep"/>
      </w:pPr>
      <w:r w:rsidRPr="00EC0B71">
        <w:t>Step 3.</w:t>
      </w:r>
      <w:r w:rsidRPr="00EC0B71">
        <w:tab/>
        <w:t>The individual’s Part B rate is the maximum rate less the reduction for adjusted taxable income.</w:t>
      </w:r>
    </w:p>
    <w:p w:rsidR="001F0EC4" w:rsidRPr="00EC0B71" w:rsidRDefault="001F0EC4" w:rsidP="001F0EC4">
      <w:pPr>
        <w:pStyle w:val="notetext"/>
      </w:pPr>
      <w:r w:rsidRPr="00EC0B71">
        <w:t>Note:</w:t>
      </w:r>
      <w:r w:rsidRPr="00EC0B71">
        <w:tab/>
        <w:t>An individual who is a member of a couple works out his or her Part B rate under Subdivision B if the secondary earner of the couple returns to paid work after the birth of a child etc.</w:t>
      </w:r>
    </w:p>
    <w:p w:rsidR="00825153" w:rsidRPr="00EC0B71" w:rsidRDefault="00825153" w:rsidP="00825153">
      <w:pPr>
        <w:pStyle w:val="subsection"/>
      </w:pPr>
      <w:r w:rsidRPr="00EC0B71">
        <w:tab/>
        <w:t>(2A)</w:t>
      </w:r>
      <w:r w:rsidRPr="00EC0B71">
        <w:tab/>
        <w:t xml:space="preserve">The Minister may, by legislative instrument, determine a method for working out the extent to which Part B rates under </w:t>
      </w:r>
      <w:r w:rsidR="00BD75AB" w:rsidRPr="00EC0B71">
        <w:t>subclause (</w:t>
      </w:r>
      <w:r w:rsidRPr="00EC0B71">
        <w:t xml:space="preserve">2) are attributable to the amounts referred to in step 1 of the method statement in </w:t>
      </w:r>
      <w:r w:rsidR="00BD75AB" w:rsidRPr="00EC0B71">
        <w:t>subclause (</w:t>
      </w:r>
      <w:r w:rsidRPr="00EC0B71">
        <w:t>2).</w:t>
      </w:r>
    </w:p>
    <w:p w:rsidR="009525FB" w:rsidRPr="00EC0B71" w:rsidRDefault="009525FB" w:rsidP="009525FB">
      <w:pPr>
        <w:pStyle w:val="subsection"/>
      </w:pPr>
      <w:r w:rsidRPr="00EC0B71">
        <w:tab/>
        <w:t>(3)</w:t>
      </w:r>
      <w:r w:rsidRPr="00EC0B71">
        <w:tab/>
        <w:t xml:space="preserve">In applying this Part to an individual, disregard an FTB child who has turned 16 years of age unless the FTB child is a senior secondary school child. If disregarding the FTB child means that </w:t>
      </w:r>
      <w:r w:rsidRPr="00EC0B71">
        <w:lastRenderedPageBreak/>
        <w:t xml:space="preserve">neither </w:t>
      </w:r>
      <w:r w:rsidR="00792691" w:rsidRPr="00EC0B71">
        <w:t>item 1</w:t>
      </w:r>
      <w:r w:rsidRPr="00EC0B71">
        <w:t xml:space="preserve"> nor </w:t>
      </w:r>
      <w:r w:rsidR="00792691" w:rsidRPr="00EC0B71">
        <w:t>item 2</w:t>
      </w:r>
      <w:r w:rsidRPr="00EC0B71">
        <w:t xml:space="preserve"> in the table in clause</w:t>
      </w:r>
      <w:r w:rsidR="00BD75AB" w:rsidRPr="00EC0B71">
        <w:t> </w:t>
      </w:r>
      <w:r w:rsidRPr="00EC0B71">
        <w:t>30 applies to the individual, the individual’s Part B rate is nil.</w:t>
      </w:r>
    </w:p>
    <w:p w:rsidR="00267CE4" w:rsidRPr="00EC0B71" w:rsidRDefault="00267CE4" w:rsidP="00267CE4">
      <w:pPr>
        <w:pStyle w:val="ActHead5"/>
      </w:pPr>
      <w:bookmarkStart w:id="315" w:name="_Toc78890472"/>
      <w:r w:rsidRPr="008E588C">
        <w:rPr>
          <w:rStyle w:val="CharSectno"/>
        </w:rPr>
        <w:t>29AA</w:t>
      </w:r>
      <w:r w:rsidRPr="00EC0B71">
        <w:t xml:space="preserve">  Energy supplement</w:t>
      </w:r>
      <w:bookmarkEnd w:id="315"/>
    </w:p>
    <w:p w:rsidR="00267CE4" w:rsidRPr="00EC0B71" w:rsidRDefault="00267CE4" w:rsidP="00267CE4">
      <w:pPr>
        <w:pStyle w:val="subsection"/>
      </w:pPr>
      <w:r w:rsidRPr="00EC0B71">
        <w:tab/>
        <w:t>(1)</w:t>
      </w:r>
      <w:r w:rsidRPr="00EC0B71">
        <w:tab/>
      </w:r>
      <w:r w:rsidR="00A428E9" w:rsidRPr="00EC0B71">
        <w:t>Paragraph 2</w:t>
      </w:r>
      <w:r w:rsidRPr="00EC0B71">
        <w:t xml:space="preserve">9(1)(c) of this Schedule, or </w:t>
      </w:r>
      <w:r w:rsidR="00BD75AB" w:rsidRPr="00EC0B71">
        <w:t>paragraph (</w:t>
      </w:r>
      <w:r w:rsidRPr="00EC0B71">
        <w:t>c) of step 1 of the method statement in subclause</w:t>
      </w:r>
      <w:r w:rsidR="00BD75AB" w:rsidRPr="00EC0B71">
        <w:t> </w:t>
      </w:r>
      <w:r w:rsidRPr="00EC0B71">
        <w:t>29(2) of this Schedule, does not apply to an individual on or after the commencement of this clause unless:</w:t>
      </w:r>
    </w:p>
    <w:p w:rsidR="00267CE4" w:rsidRPr="00EC0B71" w:rsidRDefault="00267CE4" w:rsidP="00267CE4">
      <w:pPr>
        <w:pStyle w:val="paragraph"/>
      </w:pPr>
      <w:r w:rsidRPr="00EC0B71">
        <w:tab/>
        <w:t>(a)</w:t>
      </w:r>
      <w:r w:rsidRPr="00EC0B71">
        <w:tab/>
        <w:t>the individual was entitled to be paid family tax benefit in respect of 19</w:t>
      </w:r>
      <w:r w:rsidR="00BD75AB" w:rsidRPr="00EC0B71">
        <w:t> </w:t>
      </w:r>
      <w:r w:rsidRPr="00EC0B71">
        <w:t>September 2016; and</w:t>
      </w:r>
    </w:p>
    <w:p w:rsidR="00267CE4" w:rsidRPr="00EC0B71" w:rsidRDefault="00267CE4" w:rsidP="00267CE4">
      <w:pPr>
        <w:pStyle w:val="paragraph"/>
      </w:pPr>
      <w:r w:rsidRPr="00EC0B71">
        <w:tab/>
        <w:t>(b)</w:t>
      </w:r>
      <w:r w:rsidRPr="00EC0B71">
        <w:tab/>
        <w:t>the individual’s Part A rate of family tax benefit in respect of 19</w:t>
      </w:r>
      <w:r w:rsidR="00BD75AB" w:rsidRPr="00EC0B71">
        <w:t> </w:t>
      </w:r>
      <w:r w:rsidRPr="00EC0B71">
        <w:t>September 2016 was not worked out under Part</w:t>
      </w:r>
      <w:r w:rsidR="00BD75AB" w:rsidRPr="00EC0B71">
        <w:t> </w:t>
      </w:r>
      <w:r w:rsidRPr="00EC0B71">
        <w:t>3A of this Schedule.</w:t>
      </w:r>
    </w:p>
    <w:p w:rsidR="00267CE4" w:rsidRPr="00EC0B71" w:rsidRDefault="00267CE4" w:rsidP="00267CE4">
      <w:pPr>
        <w:pStyle w:val="subsection"/>
      </w:pPr>
      <w:r w:rsidRPr="00EC0B71">
        <w:tab/>
        <w:t>(2)</w:t>
      </w:r>
      <w:r w:rsidRPr="00EC0B71">
        <w:tab/>
        <w:t>However, if:</w:t>
      </w:r>
    </w:p>
    <w:p w:rsidR="00267CE4" w:rsidRPr="00EC0B71" w:rsidRDefault="00267CE4" w:rsidP="00267CE4">
      <w:pPr>
        <w:pStyle w:val="paragraph"/>
      </w:pPr>
      <w:r w:rsidRPr="00EC0B71">
        <w:tab/>
        <w:t>(a)</w:t>
      </w:r>
      <w:r w:rsidRPr="00EC0B71">
        <w:tab/>
        <w:t xml:space="preserve">the individual ceases to be entitled to be paid family tax benefit in respect of a day (the </w:t>
      </w:r>
      <w:r w:rsidRPr="00EC0B71">
        <w:rPr>
          <w:b/>
          <w:i/>
        </w:rPr>
        <w:t>applicable day</w:t>
      </w:r>
      <w:r w:rsidRPr="00EC0B71">
        <w:t>) on or after 20</w:t>
      </w:r>
      <w:r w:rsidR="00BD75AB" w:rsidRPr="00EC0B71">
        <w:t> </w:t>
      </w:r>
      <w:r w:rsidRPr="00EC0B71">
        <w:t>September 2016; or</w:t>
      </w:r>
    </w:p>
    <w:p w:rsidR="00267CE4" w:rsidRPr="00EC0B71" w:rsidRDefault="00267CE4" w:rsidP="00267CE4">
      <w:pPr>
        <w:pStyle w:val="paragraph"/>
      </w:pPr>
      <w:r w:rsidRPr="00EC0B71">
        <w:tab/>
        <w:t>(b)</w:t>
      </w:r>
      <w:r w:rsidRPr="00EC0B71">
        <w:tab/>
        <w:t>the individual’s Part A rate of family tax benefit is worked out under Part</w:t>
      </w:r>
      <w:r w:rsidR="00BD75AB" w:rsidRPr="00EC0B71">
        <w:t> </w:t>
      </w:r>
      <w:r w:rsidRPr="00EC0B71">
        <w:t xml:space="preserve">3A of this Schedule in respect of a day (the </w:t>
      </w:r>
      <w:r w:rsidRPr="00EC0B71">
        <w:rPr>
          <w:b/>
          <w:i/>
        </w:rPr>
        <w:t>applicable day</w:t>
      </w:r>
      <w:r w:rsidRPr="00EC0B71">
        <w:t>) on or after 20</w:t>
      </w:r>
      <w:r w:rsidR="00BD75AB" w:rsidRPr="00EC0B71">
        <w:t> </w:t>
      </w:r>
      <w:r w:rsidRPr="00EC0B71">
        <w:t>September 2016;</w:t>
      </w:r>
    </w:p>
    <w:p w:rsidR="00267CE4" w:rsidRPr="00EC0B71" w:rsidRDefault="00267CE4" w:rsidP="00267CE4">
      <w:pPr>
        <w:pStyle w:val="subsection2"/>
      </w:pPr>
      <w:r w:rsidRPr="00EC0B71">
        <w:t>then paragraph</w:t>
      </w:r>
      <w:r w:rsidR="00BD75AB" w:rsidRPr="00EC0B71">
        <w:t> </w:t>
      </w:r>
      <w:r w:rsidRPr="00EC0B71">
        <w:t xml:space="preserve">29(1)(c) of this Schedule, or </w:t>
      </w:r>
      <w:r w:rsidR="00BD75AB" w:rsidRPr="00EC0B71">
        <w:t>paragraph (</w:t>
      </w:r>
      <w:r w:rsidRPr="00EC0B71">
        <w:t>c) of step 1 of the method statement in subclause</w:t>
      </w:r>
      <w:r w:rsidR="00BD75AB" w:rsidRPr="00EC0B71">
        <w:t> </w:t>
      </w:r>
      <w:r w:rsidRPr="00EC0B71">
        <w:t>29(2) of this Schedule, does not apply, and never again applies, to the individual from:</w:t>
      </w:r>
    </w:p>
    <w:p w:rsidR="00267CE4" w:rsidRPr="00EC0B71" w:rsidRDefault="00267CE4" w:rsidP="00267CE4">
      <w:pPr>
        <w:pStyle w:val="paragraph"/>
      </w:pPr>
      <w:r w:rsidRPr="00EC0B71">
        <w:tab/>
        <w:t>(c)</w:t>
      </w:r>
      <w:r w:rsidRPr="00EC0B71">
        <w:tab/>
        <w:t>if the applicable day is before the commencement of this clause—the start of the day this clause commences; or</w:t>
      </w:r>
    </w:p>
    <w:p w:rsidR="00267CE4" w:rsidRPr="00EC0B71" w:rsidRDefault="00267CE4" w:rsidP="00267CE4">
      <w:pPr>
        <w:pStyle w:val="paragraph"/>
      </w:pPr>
      <w:r w:rsidRPr="00EC0B71">
        <w:tab/>
        <w:t>(d)</w:t>
      </w:r>
      <w:r w:rsidRPr="00EC0B71">
        <w:tab/>
        <w:t>if the applicable day is on or after the commencement of this clause—the start of the applicable day.</w:t>
      </w:r>
    </w:p>
    <w:p w:rsidR="00703A4A" w:rsidRPr="00EC0B71" w:rsidRDefault="00703A4A" w:rsidP="00703A4A">
      <w:pPr>
        <w:pStyle w:val="ActHead4"/>
      </w:pPr>
      <w:bookmarkStart w:id="316" w:name="_Toc78890473"/>
      <w:r w:rsidRPr="008E588C">
        <w:rPr>
          <w:rStyle w:val="CharSubdNo"/>
        </w:rPr>
        <w:lastRenderedPageBreak/>
        <w:t>Subdivision B</w:t>
      </w:r>
      <w:r w:rsidRPr="00EC0B71">
        <w:t>—</w:t>
      </w:r>
      <w:r w:rsidRPr="008E588C">
        <w:rPr>
          <w:rStyle w:val="CharSubdText"/>
        </w:rPr>
        <w:t>Method of calculating Part B rate for those who return to paid work after the birth of a child etc.</w:t>
      </w:r>
      <w:bookmarkEnd w:id="316"/>
    </w:p>
    <w:p w:rsidR="00703A4A" w:rsidRPr="00EC0B71" w:rsidRDefault="00703A4A" w:rsidP="00703A4A">
      <w:pPr>
        <w:pStyle w:val="ActHead5"/>
      </w:pPr>
      <w:bookmarkStart w:id="317" w:name="_Toc78890474"/>
      <w:r w:rsidRPr="008E588C">
        <w:rPr>
          <w:rStyle w:val="CharSectno"/>
        </w:rPr>
        <w:t>29A</w:t>
      </w:r>
      <w:r w:rsidRPr="00EC0B71">
        <w:t xml:space="preserve">  Method of calculating Part B rate for those who return to paid work after the birth of a child etc.</w:t>
      </w:r>
      <w:bookmarkEnd w:id="317"/>
    </w:p>
    <w:p w:rsidR="00703A4A" w:rsidRPr="00EC0B71" w:rsidRDefault="00703A4A" w:rsidP="00703A4A">
      <w:pPr>
        <w:pStyle w:val="SubsectionHead"/>
      </w:pPr>
      <w:r w:rsidRPr="00EC0B71">
        <w:t>Application of clause</w:t>
      </w:r>
    </w:p>
    <w:p w:rsidR="00703A4A" w:rsidRPr="00EC0B71" w:rsidRDefault="00703A4A" w:rsidP="00703A4A">
      <w:pPr>
        <w:pStyle w:val="subsection"/>
      </w:pPr>
      <w:r w:rsidRPr="00EC0B71">
        <w:tab/>
        <w:t>(1)</w:t>
      </w:r>
      <w:r w:rsidRPr="00EC0B71">
        <w:tab/>
        <w:t xml:space="preserve">The Part B rate that an individual is eligible for in respect of a day in an income year is worked out under </w:t>
      </w:r>
      <w:r w:rsidR="00BD75AB" w:rsidRPr="00EC0B71">
        <w:t>subclause (</w:t>
      </w:r>
      <w:r w:rsidRPr="00EC0B71">
        <w:t>2) if:</w:t>
      </w:r>
    </w:p>
    <w:p w:rsidR="00703A4A" w:rsidRPr="00EC0B71" w:rsidRDefault="00703A4A" w:rsidP="00703A4A">
      <w:pPr>
        <w:pStyle w:val="paragraph"/>
      </w:pPr>
      <w:r w:rsidRPr="00EC0B71">
        <w:tab/>
        <w:t>(a)</w:t>
      </w:r>
      <w:r w:rsidRPr="00EC0B71">
        <w:tab/>
        <w:t>the individual is a member of a couple on the day; and</w:t>
      </w:r>
    </w:p>
    <w:p w:rsidR="00703A4A" w:rsidRPr="00EC0B71" w:rsidRDefault="00703A4A" w:rsidP="00703A4A">
      <w:pPr>
        <w:pStyle w:val="paragraph"/>
      </w:pPr>
      <w:r w:rsidRPr="00EC0B71">
        <w:tab/>
        <w:t>(b)</w:t>
      </w:r>
      <w:r w:rsidRPr="00EC0B71">
        <w:tab/>
        <w:t xml:space="preserve">the conditions in </w:t>
      </w:r>
      <w:r w:rsidR="00BD75AB" w:rsidRPr="00EC0B71">
        <w:t>subclauses (</w:t>
      </w:r>
      <w:r w:rsidRPr="00EC0B71">
        <w:t xml:space="preserve">3) to </w:t>
      </w:r>
      <w:r w:rsidR="00FF7CBA" w:rsidRPr="00EC0B71">
        <w:t>(8)</w:t>
      </w:r>
      <w:r w:rsidRPr="00EC0B71">
        <w:t xml:space="preserve"> of this clause are met; and</w:t>
      </w:r>
    </w:p>
    <w:p w:rsidR="00703A4A" w:rsidRPr="00EC0B71" w:rsidRDefault="00703A4A" w:rsidP="00703A4A">
      <w:pPr>
        <w:pStyle w:val="paragraph"/>
      </w:pPr>
      <w:r w:rsidRPr="00EC0B71">
        <w:tab/>
        <w:t>(c)</w:t>
      </w:r>
      <w:r w:rsidRPr="00EC0B71">
        <w:tab/>
        <w:t>the conditions in clause</w:t>
      </w:r>
      <w:r w:rsidR="00BD75AB" w:rsidRPr="00EC0B71">
        <w:t> </w:t>
      </w:r>
      <w:r w:rsidRPr="00EC0B71">
        <w:t>29C are met in respect of the day.</w:t>
      </w:r>
    </w:p>
    <w:p w:rsidR="00703A4A" w:rsidRPr="00EC0B71" w:rsidRDefault="00703A4A" w:rsidP="00703A4A">
      <w:pPr>
        <w:pStyle w:val="SubsectionHead"/>
      </w:pPr>
      <w:r w:rsidRPr="00EC0B71">
        <w:t>Method of calculating Part B rate</w:t>
      </w:r>
    </w:p>
    <w:p w:rsidR="00703A4A" w:rsidRPr="00EC0B71" w:rsidRDefault="00703A4A" w:rsidP="00703A4A">
      <w:pPr>
        <w:pStyle w:val="subsection"/>
      </w:pPr>
      <w:r w:rsidRPr="00EC0B71">
        <w:tab/>
        <w:t>(2)</w:t>
      </w:r>
      <w:r w:rsidRPr="00EC0B71">
        <w:tab/>
      </w:r>
      <w:r w:rsidR="00267CE4" w:rsidRPr="00EC0B71">
        <w:t>Subject to clause</w:t>
      </w:r>
      <w:r w:rsidR="00BD75AB" w:rsidRPr="00EC0B71">
        <w:t> </w:t>
      </w:r>
      <w:r w:rsidR="00267CE4" w:rsidRPr="00EC0B71">
        <w:t>29D, the Part B rate</w:t>
      </w:r>
      <w:r w:rsidRPr="00EC0B71">
        <w:t xml:space="preserve"> that the individual is eligible for in respect of the day is the amount worked out by adding the following amounts:</w:t>
      </w:r>
    </w:p>
    <w:p w:rsidR="00703A4A" w:rsidRPr="00EC0B71" w:rsidRDefault="00703A4A" w:rsidP="00703A4A">
      <w:pPr>
        <w:pStyle w:val="paragraph"/>
      </w:pPr>
      <w:r w:rsidRPr="00EC0B71">
        <w:tab/>
        <w:t>(a)</w:t>
      </w:r>
      <w:r w:rsidRPr="00EC0B71">
        <w:tab/>
        <w:t xml:space="preserve">the individual’s standard rate under </w:t>
      </w:r>
      <w:r w:rsidR="00AA48B4" w:rsidRPr="00EC0B71">
        <w:t>Division 2</w:t>
      </w:r>
      <w:r w:rsidRPr="00EC0B71">
        <w:t xml:space="preserve"> in respect of the day (clauses</w:t>
      </w:r>
      <w:r w:rsidR="00BD75AB" w:rsidRPr="00EC0B71">
        <w:t> </w:t>
      </w:r>
      <w:r w:rsidRPr="00EC0B71">
        <w:t>30 and 31);</w:t>
      </w:r>
    </w:p>
    <w:p w:rsidR="005532B0" w:rsidRPr="00EC0B71" w:rsidRDefault="00703A4A" w:rsidP="005532B0">
      <w:pPr>
        <w:pStyle w:val="paragraph"/>
      </w:pPr>
      <w:r w:rsidRPr="00EC0B71">
        <w:tab/>
        <w:t>(b)</w:t>
      </w:r>
      <w:r w:rsidRPr="00EC0B71">
        <w:tab/>
        <w:t xml:space="preserve">the individual’s FTB Part B supplement under </w:t>
      </w:r>
      <w:r w:rsidR="00AA48B4" w:rsidRPr="00EC0B71">
        <w:t>Division 2</w:t>
      </w:r>
      <w:r w:rsidRPr="00EC0B71">
        <w:t>A in respect of the day (clause</w:t>
      </w:r>
      <w:r w:rsidR="00BD75AB" w:rsidRPr="00EC0B71">
        <w:t> </w:t>
      </w:r>
      <w:r w:rsidRPr="00EC0B71">
        <w:t>31A)</w:t>
      </w:r>
      <w:r w:rsidR="005532B0" w:rsidRPr="00EC0B71">
        <w:t>;</w:t>
      </w:r>
    </w:p>
    <w:p w:rsidR="00703A4A" w:rsidRPr="00EC0B71" w:rsidRDefault="005532B0" w:rsidP="00703A4A">
      <w:pPr>
        <w:pStyle w:val="paragraph"/>
      </w:pPr>
      <w:r w:rsidRPr="00EC0B71">
        <w:tab/>
        <w:t>(c)</w:t>
      </w:r>
      <w:r w:rsidRPr="00EC0B71">
        <w:tab/>
        <w:t xml:space="preserve">the individual’s </w:t>
      </w:r>
      <w:r w:rsidR="00436448" w:rsidRPr="00EC0B71">
        <w:t>energy supplement</w:t>
      </w:r>
      <w:r w:rsidRPr="00EC0B71">
        <w:t xml:space="preserve"> (Part B) under </w:t>
      </w:r>
      <w:r w:rsidR="00AA48B4" w:rsidRPr="00EC0B71">
        <w:t>Division 2</w:t>
      </w:r>
      <w:r w:rsidRPr="00EC0B71">
        <w:t>B in respect of the day (clause</w:t>
      </w:r>
      <w:r w:rsidR="00BD75AB" w:rsidRPr="00EC0B71">
        <w:t> </w:t>
      </w:r>
      <w:r w:rsidRPr="00EC0B71">
        <w:t>31B).</w:t>
      </w:r>
    </w:p>
    <w:p w:rsidR="00267CE4" w:rsidRPr="00EC0B71" w:rsidRDefault="00267CE4" w:rsidP="000F1E49">
      <w:pPr>
        <w:pStyle w:val="notetext"/>
      </w:pPr>
      <w:r w:rsidRPr="00EC0B71">
        <w:t>Note:</w:t>
      </w:r>
      <w:r w:rsidRPr="00EC0B71">
        <w:tab/>
      </w:r>
      <w:r w:rsidR="00BD75AB" w:rsidRPr="00EC0B71">
        <w:t>Paragraph (</w:t>
      </w:r>
      <w:r w:rsidRPr="00EC0B71">
        <w:t>c) does not apply to certain individuals: see clause</w:t>
      </w:r>
      <w:r w:rsidR="00BD75AB" w:rsidRPr="00EC0B71">
        <w:t> </w:t>
      </w:r>
      <w:r w:rsidRPr="00EC0B71">
        <w:t>29D.</w:t>
      </w:r>
    </w:p>
    <w:p w:rsidR="00703A4A" w:rsidRPr="00EC0B71" w:rsidRDefault="00703A4A" w:rsidP="00703A4A">
      <w:pPr>
        <w:pStyle w:val="SubsectionHead"/>
      </w:pPr>
      <w:r w:rsidRPr="00EC0B71">
        <w:t>Conditions</w:t>
      </w:r>
    </w:p>
    <w:p w:rsidR="00703A4A" w:rsidRPr="00EC0B71" w:rsidRDefault="00703A4A" w:rsidP="00703A4A">
      <w:pPr>
        <w:pStyle w:val="subsection"/>
      </w:pPr>
      <w:r w:rsidRPr="00EC0B71">
        <w:tab/>
        <w:t>(3)</w:t>
      </w:r>
      <w:r w:rsidRPr="00EC0B71">
        <w:tab/>
        <w:t xml:space="preserve">During a period during the income year in which the day occurs, the secondary earner of the couple (who might be the individual mentioned in </w:t>
      </w:r>
      <w:r w:rsidR="00BD75AB" w:rsidRPr="00EC0B71">
        <w:t>subclause (</w:t>
      </w:r>
      <w:r w:rsidRPr="00EC0B71">
        <w:t>1)):</w:t>
      </w:r>
    </w:p>
    <w:p w:rsidR="00703A4A" w:rsidRPr="00EC0B71" w:rsidRDefault="00703A4A" w:rsidP="00703A4A">
      <w:pPr>
        <w:pStyle w:val="paragraph"/>
      </w:pPr>
      <w:r w:rsidRPr="00EC0B71">
        <w:tab/>
        <w:t>(a)</w:t>
      </w:r>
      <w:r w:rsidRPr="00EC0B71">
        <w:tab/>
        <w:t>is not engaging in paid work; and</w:t>
      </w:r>
    </w:p>
    <w:p w:rsidR="00703A4A" w:rsidRPr="00EC0B71" w:rsidRDefault="00703A4A" w:rsidP="00703A4A">
      <w:pPr>
        <w:pStyle w:val="paragraph"/>
      </w:pPr>
      <w:r w:rsidRPr="00EC0B71">
        <w:tab/>
        <w:t>(b)</w:t>
      </w:r>
      <w:r w:rsidRPr="00EC0B71">
        <w:tab/>
        <w:t>is not receiving passive employment income in respect of that period.</w:t>
      </w:r>
    </w:p>
    <w:p w:rsidR="00703A4A" w:rsidRPr="00EC0B71" w:rsidRDefault="00703A4A" w:rsidP="00703A4A">
      <w:pPr>
        <w:pStyle w:val="subsection"/>
      </w:pPr>
      <w:r w:rsidRPr="00EC0B71">
        <w:lastRenderedPageBreak/>
        <w:tab/>
        <w:t>(4)</w:t>
      </w:r>
      <w:r w:rsidRPr="00EC0B71">
        <w:tab/>
        <w:t>Later during that income year, the secondary earner returns to paid work for the first time since a child became an FTB child of the secondary earner.</w:t>
      </w:r>
    </w:p>
    <w:p w:rsidR="00FF7CBA" w:rsidRPr="00EC0B71" w:rsidRDefault="00FF7CBA" w:rsidP="00FF7CBA">
      <w:pPr>
        <w:pStyle w:val="subsection"/>
      </w:pPr>
      <w:r w:rsidRPr="00EC0B71">
        <w:tab/>
        <w:t>(4A)</w:t>
      </w:r>
      <w:r w:rsidRPr="00EC0B71">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EC0B71" w:rsidRDefault="00FF7CBA" w:rsidP="00FF7CBA">
      <w:pPr>
        <w:pStyle w:val="subsection"/>
      </w:pPr>
      <w:r w:rsidRPr="00EC0B71">
        <w:tab/>
        <w:t>(4B)</w:t>
      </w:r>
      <w:r w:rsidRPr="00EC0B71">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BD75AB" w:rsidRPr="00EC0B71">
        <w:t> </w:t>
      </w:r>
      <w:r w:rsidRPr="00EC0B71">
        <w:t>29C(1)(a) does not begin first.</w:t>
      </w:r>
    </w:p>
    <w:p w:rsidR="00703A4A" w:rsidRPr="00EC0B71" w:rsidRDefault="00703A4A" w:rsidP="00703A4A">
      <w:pPr>
        <w:pStyle w:val="subsection"/>
      </w:pPr>
      <w:r w:rsidRPr="00EC0B71">
        <w:tab/>
        <w:t>(5)</w:t>
      </w:r>
      <w:r w:rsidRPr="00EC0B71">
        <w:tab/>
        <w:t>The conditions in clause</w:t>
      </w:r>
      <w:r w:rsidR="00BD75AB" w:rsidRPr="00EC0B71">
        <w:t> </w:t>
      </w:r>
      <w:r w:rsidRPr="00EC0B71">
        <w:t>29B are met in respect of that child.</w:t>
      </w:r>
    </w:p>
    <w:p w:rsidR="00703A4A" w:rsidRPr="00EC0B71" w:rsidRDefault="00703A4A" w:rsidP="00703A4A">
      <w:pPr>
        <w:pStyle w:val="subsection"/>
      </w:pPr>
      <w:r w:rsidRPr="00EC0B71">
        <w:tab/>
        <w:t>(6)</w:t>
      </w:r>
      <w:r w:rsidRPr="00EC0B71">
        <w:tab/>
        <w:t xml:space="preserve">The individual mentioned in </w:t>
      </w:r>
      <w:r w:rsidR="00BD75AB" w:rsidRPr="00EC0B71">
        <w:t>subclause (</w:t>
      </w:r>
      <w:r w:rsidRPr="00EC0B71">
        <w:t>1) has satisfied the FTB reconciliation conditions under section</w:t>
      </w:r>
      <w:r w:rsidR="00BD75AB" w:rsidRPr="00EC0B71">
        <w:t> </w:t>
      </w:r>
      <w:r w:rsidRPr="00EC0B71">
        <w:t>32B of the Family Assistance Administration Act for all of the same</w:t>
      </w:r>
      <w:r w:rsidR="008E588C">
        <w:noBreakHyphen/>
      </w:r>
      <w:r w:rsidRPr="00EC0B71">
        <w:t>rate benefit periods in that income year.</w:t>
      </w:r>
    </w:p>
    <w:p w:rsidR="00703A4A" w:rsidRPr="00EC0B71" w:rsidRDefault="00703A4A" w:rsidP="00703A4A">
      <w:pPr>
        <w:pStyle w:val="subsection"/>
      </w:pPr>
      <w:r w:rsidRPr="00EC0B71">
        <w:tab/>
        <w:t>(7)</w:t>
      </w:r>
      <w:r w:rsidRPr="00EC0B71">
        <w:tab/>
      </w:r>
      <w:r w:rsidR="00516A8A" w:rsidRPr="00EC0B71">
        <w:t xml:space="preserve">If </w:t>
      </w:r>
      <w:r w:rsidR="00BD75AB" w:rsidRPr="00EC0B71">
        <w:t>subclause (</w:t>
      </w:r>
      <w:r w:rsidR="00516A8A" w:rsidRPr="00EC0B71">
        <w:t>8) does not apply—either</w:t>
      </w:r>
      <w:r w:rsidRPr="00EC0B71">
        <w:t xml:space="preserve"> or both of the following apply:</w:t>
      </w:r>
    </w:p>
    <w:p w:rsidR="00703A4A" w:rsidRPr="00EC0B71" w:rsidRDefault="00703A4A" w:rsidP="00703A4A">
      <w:pPr>
        <w:pStyle w:val="paragraph"/>
      </w:pPr>
      <w:r w:rsidRPr="00EC0B71">
        <w:tab/>
        <w:t>(a)</w:t>
      </w:r>
      <w:r w:rsidRPr="00EC0B71">
        <w:tab/>
        <w:t>the individual notifies the Secretary of the secondary earner’s return to paid work before the end of the income year following the income year in which the secondary earner returns to paid work;</w:t>
      </w:r>
    </w:p>
    <w:p w:rsidR="00703A4A" w:rsidRPr="00EC0B71" w:rsidRDefault="00703A4A" w:rsidP="00703A4A">
      <w:pPr>
        <w:pStyle w:val="paragraph"/>
      </w:pPr>
      <w:r w:rsidRPr="00EC0B71">
        <w:tab/>
        <w:t>(b)</w:t>
      </w:r>
      <w:r w:rsidRPr="00EC0B71">
        <w:tab/>
        <w:t>the Secretary becomes aware of the secondary earner’s return to paid work before the end of the income year following the income year in which the secondary earner returns to paid work.</w:t>
      </w:r>
    </w:p>
    <w:p w:rsidR="0016446F" w:rsidRPr="00EC0B71" w:rsidRDefault="0016446F" w:rsidP="0016446F">
      <w:pPr>
        <w:pStyle w:val="subsection"/>
      </w:pPr>
      <w:r w:rsidRPr="00EC0B71">
        <w:tab/>
        <w:t>(8)</w:t>
      </w:r>
      <w:r w:rsidRPr="00EC0B71">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EC0B71">
        <w:lastRenderedPageBreak/>
        <w:t>that the secondary earner returned to paid work during the particular income year.</w:t>
      </w:r>
    </w:p>
    <w:p w:rsidR="00703A4A" w:rsidRPr="00EC0B71" w:rsidRDefault="00703A4A" w:rsidP="00703A4A">
      <w:pPr>
        <w:pStyle w:val="ActHead5"/>
      </w:pPr>
      <w:bookmarkStart w:id="318" w:name="_Toc78890475"/>
      <w:r w:rsidRPr="008E588C">
        <w:rPr>
          <w:rStyle w:val="CharSectno"/>
        </w:rPr>
        <w:t>29B</w:t>
      </w:r>
      <w:r w:rsidRPr="00EC0B71">
        <w:t xml:space="preserve">  Conditions to be met in respect of an FTB child</w:t>
      </w:r>
      <w:bookmarkEnd w:id="318"/>
    </w:p>
    <w:p w:rsidR="00703A4A" w:rsidRPr="00EC0B71" w:rsidRDefault="00703A4A" w:rsidP="00703A4A">
      <w:pPr>
        <w:pStyle w:val="subsection"/>
      </w:pPr>
      <w:r w:rsidRPr="00EC0B71">
        <w:tab/>
        <w:t>(1)</w:t>
      </w:r>
      <w:r w:rsidRPr="00EC0B71">
        <w:tab/>
        <w:t>For the purpose of subclause</w:t>
      </w:r>
      <w:r w:rsidR="00BD75AB" w:rsidRPr="00EC0B71">
        <w:t> </w:t>
      </w:r>
      <w:r w:rsidRPr="00EC0B71">
        <w:t xml:space="preserve">29A(5), the conditions in this clause are met in respect of a child if the conditions in </w:t>
      </w:r>
      <w:r w:rsidR="00BD75AB" w:rsidRPr="00EC0B71">
        <w:t>subclauses (</w:t>
      </w:r>
      <w:r w:rsidRPr="00EC0B71">
        <w:t>2) and (3) of this clause are met in respect of the child on any single day that meets the conditions in clause</w:t>
      </w:r>
      <w:r w:rsidR="00BD75AB" w:rsidRPr="00EC0B71">
        <w:t> </w:t>
      </w:r>
      <w:r w:rsidRPr="00EC0B71">
        <w:t>29C.</w:t>
      </w:r>
    </w:p>
    <w:p w:rsidR="00703A4A" w:rsidRPr="00EC0B71" w:rsidRDefault="00703A4A" w:rsidP="00703A4A">
      <w:pPr>
        <w:pStyle w:val="SubsectionHead"/>
      </w:pPr>
      <w:r w:rsidRPr="00EC0B71">
        <w:t>Conditions in respect of FTB child</w:t>
      </w:r>
    </w:p>
    <w:p w:rsidR="00703A4A" w:rsidRPr="00EC0B71" w:rsidRDefault="00703A4A" w:rsidP="00703A4A">
      <w:pPr>
        <w:pStyle w:val="subsection"/>
      </w:pPr>
      <w:r w:rsidRPr="00EC0B71">
        <w:tab/>
        <w:t>(2)</w:t>
      </w:r>
      <w:r w:rsidRPr="00EC0B71">
        <w:tab/>
        <w:t>Of all the FTB children of the secondary earner, either:</w:t>
      </w:r>
    </w:p>
    <w:p w:rsidR="00703A4A" w:rsidRPr="00EC0B71" w:rsidRDefault="00703A4A" w:rsidP="00703A4A">
      <w:pPr>
        <w:pStyle w:val="paragraph"/>
      </w:pPr>
      <w:r w:rsidRPr="00EC0B71">
        <w:tab/>
        <w:t>(a)</w:t>
      </w:r>
      <w:r w:rsidRPr="00EC0B71">
        <w:tab/>
        <w:t>the child most recently became an FTB child of the secondary earner; or</w:t>
      </w:r>
    </w:p>
    <w:p w:rsidR="00703A4A" w:rsidRPr="00EC0B71" w:rsidRDefault="00703A4A" w:rsidP="00703A4A">
      <w:pPr>
        <w:pStyle w:val="paragraph"/>
      </w:pPr>
      <w:r w:rsidRPr="00EC0B71">
        <w:tab/>
        <w:t>(b)</w:t>
      </w:r>
      <w:r w:rsidRPr="00EC0B71">
        <w:tab/>
        <w:t>if all of the children became FTB children of the secondary earner at the same time—the child is the youngest FTB child of the secondary earner.</w:t>
      </w:r>
    </w:p>
    <w:p w:rsidR="00703A4A" w:rsidRPr="00EC0B71" w:rsidRDefault="00703A4A" w:rsidP="00703A4A">
      <w:pPr>
        <w:pStyle w:val="SubsectionHead"/>
      </w:pPr>
      <w:r w:rsidRPr="00EC0B71">
        <w:t>Generally, only one individual calculates Part B rate under clause</w:t>
      </w:r>
      <w:r w:rsidR="00BD75AB" w:rsidRPr="00EC0B71">
        <w:t> </w:t>
      </w:r>
      <w:r w:rsidRPr="00EC0B71">
        <w:t>29A</w:t>
      </w:r>
    </w:p>
    <w:p w:rsidR="00703A4A" w:rsidRPr="00EC0B71" w:rsidRDefault="00703A4A" w:rsidP="00703A4A">
      <w:pPr>
        <w:pStyle w:val="subsection"/>
      </w:pPr>
      <w:r w:rsidRPr="00EC0B71">
        <w:tab/>
        <w:t>(3)</w:t>
      </w:r>
      <w:r w:rsidRPr="00EC0B71">
        <w:tab/>
        <w:t>No other individual’s Part B rate has been calculated under clause</w:t>
      </w:r>
      <w:r w:rsidR="00BD75AB" w:rsidRPr="00EC0B71">
        <w:t> </w:t>
      </w:r>
      <w:r w:rsidRPr="00EC0B71">
        <w:t>29A as a result of the conditions in this clause being met in respect of the child.</w:t>
      </w:r>
    </w:p>
    <w:p w:rsidR="00703A4A" w:rsidRPr="00EC0B71" w:rsidRDefault="00703A4A" w:rsidP="00703A4A">
      <w:pPr>
        <w:pStyle w:val="SubsectionHead"/>
      </w:pPr>
      <w:r w:rsidRPr="00EC0B71">
        <w:t>Exception—section</w:t>
      </w:r>
      <w:r w:rsidR="00BD75AB" w:rsidRPr="00EC0B71">
        <w:t> </w:t>
      </w:r>
      <w:r w:rsidRPr="00EC0B71">
        <w:t>59 determination (shared care)</w:t>
      </w:r>
    </w:p>
    <w:p w:rsidR="00703A4A" w:rsidRPr="00EC0B71" w:rsidRDefault="00703A4A" w:rsidP="00703A4A">
      <w:pPr>
        <w:pStyle w:val="subsection"/>
      </w:pPr>
      <w:r w:rsidRPr="00EC0B71">
        <w:tab/>
        <w:t>(4)</w:t>
      </w:r>
      <w:r w:rsidRPr="00EC0B71">
        <w:tab/>
        <w:t xml:space="preserve">If another individual’s Part B rate has been calculated as mentioned in </w:t>
      </w:r>
      <w:r w:rsidR="00BD75AB" w:rsidRPr="00EC0B71">
        <w:t>subclause (</w:t>
      </w:r>
      <w:r w:rsidRPr="00EC0B71">
        <w:t>3), the condition in that subclause is taken to be met in respect of the child if:</w:t>
      </w:r>
    </w:p>
    <w:p w:rsidR="00D92B62" w:rsidRPr="00EC0B71" w:rsidRDefault="00D92B62" w:rsidP="00D92B62">
      <w:pPr>
        <w:pStyle w:val="paragraph"/>
      </w:pPr>
      <w:r w:rsidRPr="00EC0B71">
        <w:tab/>
        <w:t>(a)</w:t>
      </w:r>
      <w:r w:rsidRPr="00EC0B71">
        <w:tab/>
        <w:t>on the day on which the other individual or his or her partner returns to paid work, the other individual has a shared care percentage for the child; and</w:t>
      </w:r>
    </w:p>
    <w:p w:rsidR="00703A4A" w:rsidRPr="00EC0B71" w:rsidRDefault="00703A4A" w:rsidP="00703A4A">
      <w:pPr>
        <w:pStyle w:val="paragraph"/>
      </w:pPr>
      <w:r w:rsidRPr="00EC0B71">
        <w:tab/>
        <w:t>(b)</w:t>
      </w:r>
      <w:r w:rsidRPr="00EC0B71">
        <w:tab/>
        <w:t>the secondary earner is not a member of the same couple as the other individual on either:</w:t>
      </w:r>
    </w:p>
    <w:p w:rsidR="00703A4A" w:rsidRPr="00EC0B71" w:rsidRDefault="00703A4A" w:rsidP="00703A4A">
      <w:pPr>
        <w:pStyle w:val="paragraphsub"/>
      </w:pPr>
      <w:r w:rsidRPr="00EC0B71">
        <w:tab/>
        <w:t>(i)</w:t>
      </w:r>
      <w:r w:rsidRPr="00EC0B71">
        <w:tab/>
        <w:t xml:space="preserve">the day mentioned in </w:t>
      </w:r>
      <w:r w:rsidR="00BD75AB" w:rsidRPr="00EC0B71">
        <w:t>paragraph (</w:t>
      </w:r>
      <w:r w:rsidRPr="00EC0B71">
        <w:t>a); or</w:t>
      </w:r>
    </w:p>
    <w:p w:rsidR="00703A4A" w:rsidRPr="00EC0B71" w:rsidRDefault="00703A4A" w:rsidP="00703A4A">
      <w:pPr>
        <w:pStyle w:val="paragraphsub"/>
      </w:pPr>
      <w:r w:rsidRPr="00EC0B71">
        <w:lastRenderedPageBreak/>
        <w:tab/>
        <w:t>(ii)</w:t>
      </w:r>
      <w:r w:rsidRPr="00EC0B71">
        <w:tab/>
        <w:t>the day on which the secondary earner returns to paid work.</w:t>
      </w:r>
    </w:p>
    <w:p w:rsidR="00703A4A" w:rsidRPr="00EC0B71" w:rsidRDefault="00703A4A" w:rsidP="00703A4A">
      <w:pPr>
        <w:pStyle w:val="SubsectionHead"/>
      </w:pPr>
      <w:r w:rsidRPr="00EC0B71">
        <w:t>Exception—section</w:t>
      </w:r>
      <w:r w:rsidR="00BD75AB" w:rsidRPr="00EC0B71">
        <w:t> </w:t>
      </w:r>
      <w:r w:rsidRPr="00EC0B71">
        <w:t>28 and 29 determinations (members of a couple in a blended family or members of a separated couple) etc.</w:t>
      </w:r>
    </w:p>
    <w:p w:rsidR="00703A4A" w:rsidRPr="00EC0B71" w:rsidRDefault="00703A4A" w:rsidP="00703A4A">
      <w:pPr>
        <w:pStyle w:val="subsection"/>
      </w:pPr>
      <w:r w:rsidRPr="00EC0B71">
        <w:tab/>
        <w:t>(5)</w:t>
      </w:r>
      <w:r w:rsidRPr="00EC0B71">
        <w:tab/>
        <w:t xml:space="preserve">If another individual’s Part B rate has been calculated as mentioned in </w:t>
      </w:r>
      <w:r w:rsidR="00BD75AB" w:rsidRPr="00EC0B71">
        <w:t>subclause (</w:t>
      </w:r>
      <w:r w:rsidRPr="00EC0B71">
        <w:t>3), the condition in that subclause is taken to be met in respect of the child if:</w:t>
      </w:r>
    </w:p>
    <w:p w:rsidR="00703A4A" w:rsidRPr="00EC0B71" w:rsidRDefault="00703A4A" w:rsidP="00703A4A">
      <w:pPr>
        <w:pStyle w:val="paragraph"/>
      </w:pPr>
      <w:r w:rsidRPr="00EC0B71">
        <w:tab/>
        <w:t>(a)</w:t>
      </w:r>
      <w:r w:rsidRPr="00EC0B71">
        <w:tab/>
        <w:t>at some time during the income year, the other individual is the partner of:</w:t>
      </w:r>
    </w:p>
    <w:p w:rsidR="00703A4A" w:rsidRPr="00EC0B71" w:rsidRDefault="00703A4A" w:rsidP="00703A4A">
      <w:pPr>
        <w:pStyle w:val="paragraphsub"/>
      </w:pPr>
      <w:r w:rsidRPr="00EC0B71">
        <w:tab/>
        <w:t>(i)</w:t>
      </w:r>
      <w:r w:rsidRPr="00EC0B71">
        <w:tab/>
        <w:t>the secondary earner; or</w:t>
      </w:r>
    </w:p>
    <w:p w:rsidR="00703A4A" w:rsidRPr="00EC0B71" w:rsidRDefault="00703A4A" w:rsidP="00703A4A">
      <w:pPr>
        <w:pStyle w:val="paragraphsub"/>
      </w:pPr>
      <w:r w:rsidRPr="00EC0B71">
        <w:tab/>
        <w:t>(ii)</w:t>
      </w:r>
      <w:r w:rsidRPr="00EC0B71">
        <w:tab/>
        <w:t>the individual mentioned in subclause</w:t>
      </w:r>
      <w:r w:rsidR="00BD75AB" w:rsidRPr="00EC0B71">
        <w:t> </w:t>
      </w:r>
      <w:r w:rsidRPr="00EC0B71">
        <w:t>29A(1) (if he or she is not the secondary earner); and</w:t>
      </w:r>
    </w:p>
    <w:p w:rsidR="00703A4A" w:rsidRPr="00EC0B71" w:rsidRDefault="00703A4A" w:rsidP="00703A4A">
      <w:pPr>
        <w:pStyle w:val="paragraph"/>
      </w:pPr>
      <w:r w:rsidRPr="00EC0B71">
        <w:tab/>
        <w:t>(b)</w:t>
      </w:r>
      <w:r w:rsidRPr="00EC0B71">
        <w:tab/>
        <w:t>the other individual’s Part B rate has been calculated under clause</w:t>
      </w:r>
      <w:r w:rsidR="00BD75AB" w:rsidRPr="00EC0B71">
        <w:t> </w:t>
      </w:r>
      <w:r w:rsidRPr="00EC0B71">
        <w:t>29A in respect of the same return to paid work, and the same FTB child, of the secondary earner.</w:t>
      </w:r>
    </w:p>
    <w:p w:rsidR="00703A4A" w:rsidRPr="00EC0B71" w:rsidRDefault="00703A4A" w:rsidP="00703A4A">
      <w:pPr>
        <w:pStyle w:val="ActHead5"/>
      </w:pPr>
      <w:bookmarkStart w:id="319" w:name="_Toc78890476"/>
      <w:r w:rsidRPr="008E588C">
        <w:rPr>
          <w:rStyle w:val="CharSectno"/>
        </w:rPr>
        <w:t>29C</w:t>
      </w:r>
      <w:r w:rsidRPr="00EC0B71">
        <w:t xml:space="preserve">  Conditions to be met in respect of a day</w:t>
      </w:r>
      <w:bookmarkEnd w:id="319"/>
    </w:p>
    <w:p w:rsidR="00703A4A" w:rsidRPr="00EC0B71" w:rsidRDefault="00703A4A" w:rsidP="00703A4A">
      <w:pPr>
        <w:pStyle w:val="subsection"/>
      </w:pPr>
      <w:r w:rsidRPr="00EC0B71">
        <w:tab/>
        <w:t>(1)</w:t>
      </w:r>
      <w:r w:rsidRPr="00EC0B71">
        <w:tab/>
        <w:t>For the purposes of paragraph</w:t>
      </w:r>
      <w:r w:rsidR="00BD75AB" w:rsidRPr="00EC0B71">
        <w:t> </w:t>
      </w:r>
      <w:r w:rsidRPr="00EC0B71">
        <w:t>29A(1)(c) and clause</w:t>
      </w:r>
      <w:r w:rsidR="00BD75AB" w:rsidRPr="00EC0B71">
        <w:t> </w:t>
      </w:r>
      <w:r w:rsidRPr="00EC0B71">
        <w:t>29B, the conditions in this clause are met in respect of a day in an income year if:</w:t>
      </w:r>
    </w:p>
    <w:p w:rsidR="00703A4A" w:rsidRPr="00EC0B71" w:rsidRDefault="00703A4A" w:rsidP="00703A4A">
      <w:pPr>
        <w:pStyle w:val="paragraph"/>
      </w:pPr>
      <w:r w:rsidRPr="00EC0B71">
        <w:tab/>
        <w:t>(a)</w:t>
      </w:r>
      <w:r w:rsidRPr="00EC0B71">
        <w:tab/>
        <w:t>the day falls in the period that starts on the latest of the following days:</w:t>
      </w:r>
    </w:p>
    <w:p w:rsidR="00703A4A" w:rsidRPr="00EC0B71" w:rsidRDefault="00703A4A" w:rsidP="00703A4A">
      <w:pPr>
        <w:pStyle w:val="paragraphsub"/>
      </w:pPr>
      <w:r w:rsidRPr="00EC0B71">
        <w:tab/>
        <w:t>(i)</w:t>
      </w:r>
      <w:r w:rsidRPr="00EC0B71">
        <w:tab/>
      </w:r>
      <w:r w:rsidR="008E588C">
        <w:t>1 July</w:t>
      </w:r>
      <w:r w:rsidRPr="00EC0B71">
        <w:t xml:space="preserve"> of the income year;</w:t>
      </w:r>
    </w:p>
    <w:p w:rsidR="00703A4A" w:rsidRPr="00EC0B71" w:rsidRDefault="00703A4A" w:rsidP="00703A4A">
      <w:pPr>
        <w:pStyle w:val="paragraphsub"/>
      </w:pPr>
      <w:r w:rsidRPr="00EC0B71">
        <w:tab/>
        <w:t>(ii)</w:t>
      </w:r>
      <w:r w:rsidRPr="00EC0B71">
        <w:tab/>
        <w:t>the day after the secondary earner stops paid work;</w:t>
      </w:r>
    </w:p>
    <w:p w:rsidR="00703A4A" w:rsidRPr="00EC0B71" w:rsidRDefault="00703A4A" w:rsidP="00703A4A">
      <w:pPr>
        <w:pStyle w:val="paragraphsub"/>
      </w:pPr>
      <w:r w:rsidRPr="00EC0B71">
        <w:tab/>
        <w:t>(iii)</w:t>
      </w:r>
      <w:r w:rsidRPr="00EC0B71">
        <w:tab/>
        <w:t>the day after the secondary earner stops receiving passive employment income in respect of a period;</w:t>
      </w:r>
    </w:p>
    <w:p w:rsidR="00703A4A" w:rsidRPr="00EC0B71" w:rsidRDefault="00703A4A" w:rsidP="00703A4A">
      <w:pPr>
        <w:pStyle w:val="paragraph"/>
      </w:pPr>
      <w:r w:rsidRPr="00EC0B71">
        <w:tab/>
      </w:r>
      <w:r w:rsidRPr="00EC0B71">
        <w:tab/>
        <w:t>and ends immediately before the day on which the secondary earner returns to paid work; and</w:t>
      </w:r>
    </w:p>
    <w:p w:rsidR="00703A4A" w:rsidRPr="00EC0B71" w:rsidRDefault="00703A4A" w:rsidP="00703A4A">
      <w:pPr>
        <w:pStyle w:val="paragraph"/>
      </w:pPr>
      <w:r w:rsidRPr="00EC0B71">
        <w:tab/>
        <w:t>(b)</w:t>
      </w:r>
      <w:r w:rsidRPr="00EC0B71">
        <w:tab/>
        <w:t>the secondary earner is not receiving passive employment income in respect of the day.</w:t>
      </w:r>
    </w:p>
    <w:p w:rsidR="00703A4A" w:rsidRPr="00EC0B71" w:rsidRDefault="00703A4A" w:rsidP="00703A4A">
      <w:pPr>
        <w:pStyle w:val="subsection"/>
      </w:pPr>
      <w:r w:rsidRPr="00EC0B71">
        <w:tab/>
        <w:t>(2)</w:t>
      </w:r>
      <w:r w:rsidRPr="00EC0B71">
        <w:tab/>
        <w:t xml:space="preserve">For the purpose of </w:t>
      </w:r>
      <w:r w:rsidR="00BD75AB" w:rsidRPr="00EC0B71">
        <w:t>subclause (</w:t>
      </w:r>
      <w:r w:rsidRPr="00EC0B71">
        <w:t>1), the day on which an individual returns to paid work is:</w:t>
      </w:r>
    </w:p>
    <w:p w:rsidR="00703A4A" w:rsidRPr="00EC0B71" w:rsidRDefault="00703A4A" w:rsidP="00703A4A">
      <w:pPr>
        <w:pStyle w:val="paragraph"/>
      </w:pPr>
      <w:r w:rsidRPr="00EC0B71">
        <w:lastRenderedPageBreak/>
        <w:tab/>
        <w:t>(a)</w:t>
      </w:r>
      <w:r w:rsidRPr="00EC0B71">
        <w:tab/>
        <w:t>if the individual returns to paid work because of subsection</w:t>
      </w:r>
      <w:r w:rsidR="00BD75AB" w:rsidRPr="00EC0B71">
        <w:t> </w:t>
      </w:r>
      <w:r w:rsidRPr="00EC0B71">
        <w:t>3B(2)—the first day of the 4 week period mentioned in that subsection on which the individual is engaging in paid work; and</w:t>
      </w:r>
    </w:p>
    <w:p w:rsidR="00703A4A" w:rsidRPr="00EC0B71" w:rsidRDefault="00703A4A" w:rsidP="00703A4A">
      <w:pPr>
        <w:pStyle w:val="paragraph"/>
      </w:pPr>
      <w:r w:rsidRPr="00EC0B71">
        <w:tab/>
        <w:t>(b)</w:t>
      </w:r>
      <w:r w:rsidRPr="00EC0B71">
        <w:tab/>
        <w:t>if the individual returns to paid work because of subsection</w:t>
      </w:r>
      <w:r w:rsidR="00BD75AB" w:rsidRPr="00EC0B71">
        <w:t> </w:t>
      </w:r>
      <w:r w:rsidRPr="00EC0B71">
        <w:t>3B(3)—the first day on which the individual is engaging in paid work.</w:t>
      </w:r>
    </w:p>
    <w:p w:rsidR="00267CE4" w:rsidRPr="00EC0B71" w:rsidRDefault="00703A4A" w:rsidP="00703A4A">
      <w:pPr>
        <w:pStyle w:val="subsection"/>
      </w:pPr>
      <w:r w:rsidRPr="00EC0B71">
        <w:tab/>
        <w:t>(3)</w:t>
      </w:r>
      <w:r w:rsidRPr="00EC0B71">
        <w:tab/>
        <w:t xml:space="preserve">To avoid doubt, the first and last days of the period mentioned in </w:t>
      </w:r>
      <w:r w:rsidR="00BD75AB" w:rsidRPr="00EC0B71">
        <w:t>paragraph (</w:t>
      </w:r>
      <w:r w:rsidRPr="00EC0B71">
        <w:t>1)(a) fall in that period.</w:t>
      </w:r>
    </w:p>
    <w:p w:rsidR="00267CE4" w:rsidRPr="00EC0B71" w:rsidRDefault="00267CE4" w:rsidP="00267CE4">
      <w:pPr>
        <w:pStyle w:val="ActHead5"/>
      </w:pPr>
      <w:bookmarkStart w:id="320" w:name="_Toc78890477"/>
      <w:r w:rsidRPr="008E588C">
        <w:rPr>
          <w:rStyle w:val="CharSectno"/>
        </w:rPr>
        <w:t>29D</w:t>
      </w:r>
      <w:r w:rsidRPr="00EC0B71">
        <w:t xml:space="preserve">  Energy supplement</w:t>
      </w:r>
      <w:bookmarkEnd w:id="320"/>
    </w:p>
    <w:p w:rsidR="00267CE4" w:rsidRPr="00EC0B71" w:rsidRDefault="00267CE4" w:rsidP="00267CE4">
      <w:pPr>
        <w:pStyle w:val="subsection"/>
      </w:pPr>
      <w:r w:rsidRPr="00EC0B71">
        <w:tab/>
        <w:t>(1)</w:t>
      </w:r>
      <w:r w:rsidRPr="00EC0B71">
        <w:tab/>
      </w:r>
      <w:r w:rsidR="00A428E9" w:rsidRPr="00EC0B71">
        <w:t>Paragraph 2</w:t>
      </w:r>
      <w:r w:rsidRPr="00EC0B71">
        <w:t>9A(2)(c) of this Schedule does not apply to an individual on or after the commencement of this clause unless:</w:t>
      </w:r>
    </w:p>
    <w:p w:rsidR="00267CE4" w:rsidRPr="00EC0B71" w:rsidRDefault="00267CE4" w:rsidP="00267CE4">
      <w:pPr>
        <w:pStyle w:val="paragraph"/>
      </w:pPr>
      <w:r w:rsidRPr="00EC0B71">
        <w:tab/>
        <w:t>(a)</w:t>
      </w:r>
      <w:r w:rsidRPr="00EC0B71">
        <w:tab/>
        <w:t>the individual was entitled to be paid family tax benefit in respect of 19</w:t>
      </w:r>
      <w:r w:rsidR="00BD75AB" w:rsidRPr="00EC0B71">
        <w:t> </w:t>
      </w:r>
      <w:r w:rsidRPr="00EC0B71">
        <w:t>September 2016; and</w:t>
      </w:r>
    </w:p>
    <w:p w:rsidR="00267CE4" w:rsidRPr="00EC0B71" w:rsidRDefault="00267CE4" w:rsidP="00267CE4">
      <w:pPr>
        <w:pStyle w:val="paragraph"/>
      </w:pPr>
      <w:r w:rsidRPr="00EC0B71">
        <w:tab/>
        <w:t>(b)</w:t>
      </w:r>
      <w:r w:rsidRPr="00EC0B71">
        <w:tab/>
        <w:t>the individual’s Part A rate of family tax benefit in respect of 19</w:t>
      </w:r>
      <w:r w:rsidR="00BD75AB" w:rsidRPr="00EC0B71">
        <w:t> </w:t>
      </w:r>
      <w:r w:rsidRPr="00EC0B71">
        <w:t>September 2016 was not worked out under Part</w:t>
      </w:r>
      <w:r w:rsidR="00BD75AB" w:rsidRPr="00EC0B71">
        <w:t> </w:t>
      </w:r>
      <w:r w:rsidRPr="00EC0B71">
        <w:t>3A of this Schedule.</w:t>
      </w:r>
    </w:p>
    <w:p w:rsidR="00267CE4" w:rsidRPr="00EC0B71" w:rsidRDefault="00267CE4" w:rsidP="00267CE4">
      <w:pPr>
        <w:pStyle w:val="subsection"/>
      </w:pPr>
      <w:r w:rsidRPr="00EC0B71">
        <w:tab/>
        <w:t>(2)</w:t>
      </w:r>
      <w:r w:rsidRPr="00EC0B71">
        <w:tab/>
        <w:t>However, if:</w:t>
      </w:r>
    </w:p>
    <w:p w:rsidR="00267CE4" w:rsidRPr="00EC0B71" w:rsidRDefault="00267CE4" w:rsidP="00267CE4">
      <w:pPr>
        <w:pStyle w:val="paragraph"/>
      </w:pPr>
      <w:r w:rsidRPr="00EC0B71">
        <w:tab/>
        <w:t>(a)</w:t>
      </w:r>
      <w:r w:rsidRPr="00EC0B71">
        <w:tab/>
        <w:t xml:space="preserve">the individual ceases to be entitled to be paid family tax benefit in respect of a day (the </w:t>
      </w:r>
      <w:r w:rsidRPr="00EC0B71">
        <w:rPr>
          <w:b/>
          <w:i/>
        </w:rPr>
        <w:t>applicable day</w:t>
      </w:r>
      <w:r w:rsidRPr="00EC0B71">
        <w:t>) on or after 20</w:t>
      </w:r>
      <w:r w:rsidR="00BD75AB" w:rsidRPr="00EC0B71">
        <w:t> </w:t>
      </w:r>
      <w:r w:rsidRPr="00EC0B71">
        <w:t>September 2016; or</w:t>
      </w:r>
    </w:p>
    <w:p w:rsidR="00267CE4" w:rsidRPr="00EC0B71" w:rsidRDefault="00267CE4" w:rsidP="00267CE4">
      <w:pPr>
        <w:pStyle w:val="paragraph"/>
      </w:pPr>
      <w:r w:rsidRPr="00EC0B71">
        <w:tab/>
        <w:t>(b)</w:t>
      </w:r>
      <w:r w:rsidRPr="00EC0B71">
        <w:tab/>
        <w:t>the individual’s Part A rate of family tax benefit is worked out under Part</w:t>
      </w:r>
      <w:r w:rsidR="00BD75AB" w:rsidRPr="00EC0B71">
        <w:t> </w:t>
      </w:r>
      <w:r w:rsidRPr="00EC0B71">
        <w:t xml:space="preserve">3A of this Schedule in respect of a day (the </w:t>
      </w:r>
      <w:r w:rsidRPr="00EC0B71">
        <w:rPr>
          <w:b/>
          <w:i/>
        </w:rPr>
        <w:t>applicable day</w:t>
      </w:r>
      <w:r w:rsidRPr="00EC0B71">
        <w:t>) on or after 20</w:t>
      </w:r>
      <w:r w:rsidR="00BD75AB" w:rsidRPr="00EC0B71">
        <w:t> </w:t>
      </w:r>
      <w:r w:rsidRPr="00EC0B71">
        <w:t>September 2016;</w:t>
      </w:r>
    </w:p>
    <w:p w:rsidR="00267CE4" w:rsidRPr="00EC0B71" w:rsidRDefault="00267CE4" w:rsidP="00267CE4">
      <w:pPr>
        <w:pStyle w:val="subsection2"/>
      </w:pPr>
      <w:r w:rsidRPr="00EC0B71">
        <w:t>then paragraph</w:t>
      </w:r>
      <w:r w:rsidR="00BD75AB" w:rsidRPr="00EC0B71">
        <w:t> </w:t>
      </w:r>
      <w:r w:rsidRPr="00EC0B71">
        <w:t>29A(2)(c) of this Schedule does not apply, and never again applies, to the individual from:</w:t>
      </w:r>
    </w:p>
    <w:p w:rsidR="00267CE4" w:rsidRPr="00EC0B71" w:rsidRDefault="00267CE4" w:rsidP="00267CE4">
      <w:pPr>
        <w:pStyle w:val="paragraph"/>
      </w:pPr>
      <w:r w:rsidRPr="00EC0B71">
        <w:tab/>
        <w:t>(c)</w:t>
      </w:r>
      <w:r w:rsidRPr="00EC0B71">
        <w:tab/>
        <w:t>if the applicable day is before the commencement of this clause—the start of the day this clause commences; or</w:t>
      </w:r>
    </w:p>
    <w:p w:rsidR="00267CE4" w:rsidRPr="00EC0B71" w:rsidRDefault="00267CE4" w:rsidP="000F1E49">
      <w:pPr>
        <w:pStyle w:val="paragraph"/>
      </w:pPr>
      <w:r w:rsidRPr="00EC0B71">
        <w:tab/>
        <w:t>(d)</w:t>
      </w:r>
      <w:r w:rsidRPr="00EC0B71">
        <w:tab/>
        <w:t>if the applicable day is on or after the commencement of this clause—the start of the applicable day.</w:t>
      </w:r>
    </w:p>
    <w:p w:rsidR="00632062" w:rsidRPr="00EC0B71" w:rsidRDefault="00AA48B4" w:rsidP="003D7FE2">
      <w:pPr>
        <w:pStyle w:val="ActHead3"/>
        <w:pageBreakBefore/>
      </w:pPr>
      <w:bookmarkStart w:id="321" w:name="_Toc78890478"/>
      <w:r w:rsidRPr="008E588C">
        <w:rPr>
          <w:rStyle w:val="CharDivNo"/>
        </w:rPr>
        <w:lastRenderedPageBreak/>
        <w:t>Division 2</w:t>
      </w:r>
      <w:r w:rsidR="00632062" w:rsidRPr="00EC0B71">
        <w:t>—</w:t>
      </w:r>
      <w:r w:rsidR="00632062" w:rsidRPr="008E588C">
        <w:rPr>
          <w:rStyle w:val="CharDivText"/>
        </w:rPr>
        <w:t>Standard rate</w:t>
      </w:r>
      <w:bookmarkEnd w:id="321"/>
    </w:p>
    <w:p w:rsidR="00632062" w:rsidRPr="00EC0B71" w:rsidRDefault="00632062" w:rsidP="0022492B">
      <w:pPr>
        <w:pStyle w:val="ActHead5"/>
      </w:pPr>
      <w:bookmarkStart w:id="322" w:name="_Toc78890479"/>
      <w:r w:rsidRPr="008E588C">
        <w:rPr>
          <w:rStyle w:val="CharSectno"/>
        </w:rPr>
        <w:t>30</w:t>
      </w:r>
      <w:r w:rsidRPr="00EC0B71">
        <w:t xml:space="preserve">  Standard rate</w:t>
      </w:r>
      <w:bookmarkEnd w:id="322"/>
    </w:p>
    <w:p w:rsidR="00632062" w:rsidRPr="00EC0B71" w:rsidRDefault="00632062">
      <w:pPr>
        <w:pStyle w:val="subsection"/>
        <w:spacing w:after="120"/>
      </w:pPr>
      <w:r w:rsidRPr="00EC0B71">
        <w:tab/>
      </w:r>
      <w:r w:rsidRPr="00EC0B71">
        <w:tab/>
        <w:t>Subject to clause</w:t>
      </w:r>
      <w:r w:rsidR="00BD75AB" w:rsidRPr="00EC0B71">
        <w:t> </w:t>
      </w:r>
      <w:r w:rsidRPr="00EC0B71">
        <w:t>31, an individual’s standard rate is worked out using the following table. Work out which family situation applies to the individual. The standard rate is the corresponding amount in column 2.</w:t>
      </w:r>
    </w:p>
    <w:p w:rsidR="00486B15" w:rsidRPr="00EC0B71"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EC0B71" w:rsidTr="00486B15">
        <w:trPr>
          <w:tblHeader/>
        </w:trPr>
        <w:tc>
          <w:tcPr>
            <w:tcW w:w="5977" w:type="dxa"/>
            <w:gridSpan w:val="3"/>
            <w:tcBorders>
              <w:top w:val="single" w:sz="12" w:space="0" w:color="auto"/>
              <w:bottom w:val="single" w:sz="6" w:space="0" w:color="auto"/>
            </w:tcBorders>
            <w:shd w:val="clear" w:color="auto" w:fill="auto"/>
          </w:tcPr>
          <w:p w:rsidR="00632062" w:rsidRPr="00EC0B71" w:rsidRDefault="00632062" w:rsidP="00486B15">
            <w:pPr>
              <w:pStyle w:val="TableHeading"/>
            </w:pPr>
            <w:r w:rsidRPr="00EC0B71">
              <w:t>Standard rates</w:t>
            </w:r>
            <w:r w:rsidRPr="00EC0B71">
              <w:br/>
              <w:t>(Part B)</w:t>
            </w:r>
          </w:p>
        </w:tc>
      </w:tr>
      <w:tr w:rsidR="00632062" w:rsidRPr="00EC0B71" w:rsidTr="00486B15">
        <w:trPr>
          <w:tblHeader/>
        </w:trPr>
        <w:tc>
          <w:tcPr>
            <w:tcW w:w="567" w:type="dxa"/>
            <w:tcBorders>
              <w:top w:val="single" w:sz="6" w:space="0" w:color="auto"/>
              <w:bottom w:val="single" w:sz="12" w:space="0" w:color="auto"/>
            </w:tcBorders>
            <w:shd w:val="clear" w:color="auto" w:fill="auto"/>
          </w:tcPr>
          <w:p w:rsidR="00632062" w:rsidRPr="00EC0B71"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1</w:t>
            </w:r>
          </w:p>
          <w:p w:rsidR="00632062" w:rsidRPr="00EC0B71" w:rsidRDefault="00632062" w:rsidP="004346AE">
            <w:pPr>
              <w:pStyle w:val="Tabletext"/>
              <w:rPr>
                <w:b/>
              </w:rPr>
            </w:pPr>
            <w:r w:rsidRPr="00EC0B71">
              <w:rPr>
                <w:b/>
              </w:rPr>
              <w:t>Family situation</w:t>
            </w:r>
          </w:p>
        </w:tc>
        <w:tc>
          <w:tcPr>
            <w:tcW w:w="2149" w:type="dxa"/>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2</w:t>
            </w:r>
          </w:p>
          <w:p w:rsidR="00632062" w:rsidRPr="00EC0B71" w:rsidRDefault="00632062" w:rsidP="004346AE">
            <w:pPr>
              <w:pStyle w:val="Tabletext"/>
              <w:rPr>
                <w:b/>
              </w:rPr>
            </w:pPr>
            <w:r w:rsidRPr="00EC0B71">
              <w:rPr>
                <w:b/>
              </w:rPr>
              <w:t>Standard rate</w:t>
            </w:r>
          </w:p>
        </w:tc>
      </w:tr>
      <w:tr w:rsidR="00632062" w:rsidRPr="00EC0B71" w:rsidTr="00486B15">
        <w:tc>
          <w:tcPr>
            <w:tcW w:w="567" w:type="dxa"/>
            <w:tcBorders>
              <w:top w:val="single" w:sz="12" w:space="0" w:color="auto"/>
              <w:bottom w:val="single" w:sz="4" w:space="0" w:color="auto"/>
            </w:tcBorders>
            <w:shd w:val="clear" w:color="auto" w:fill="auto"/>
          </w:tcPr>
          <w:p w:rsidR="00632062" w:rsidRPr="00EC0B71" w:rsidRDefault="00632062" w:rsidP="00486B15">
            <w:pPr>
              <w:pStyle w:val="Tabletext"/>
            </w:pPr>
            <w:r w:rsidRPr="00EC0B71">
              <w:t>1</w:t>
            </w:r>
          </w:p>
        </w:tc>
        <w:tc>
          <w:tcPr>
            <w:tcW w:w="3261" w:type="dxa"/>
            <w:tcBorders>
              <w:top w:val="single" w:sz="12" w:space="0" w:color="auto"/>
              <w:bottom w:val="single" w:sz="4" w:space="0" w:color="auto"/>
            </w:tcBorders>
            <w:shd w:val="clear" w:color="auto" w:fill="auto"/>
          </w:tcPr>
          <w:p w:rsidR="00632062" w:rsidRPr="00EC0B71" w:rsidRDefault="00632062" w:rsidP="00486B15">
            <w:pPr>
              <w:pStyle w:val="Tabletext"/>
            </w:pPr>
            <w:r w:rsidRPr="00EC0B71">
              <w:t>youngest FTB child is under 5 years of age</w:t>
            </w:r>
          </w:p>
        </w:tc>
        <w:tc>
          <w:tcPr>
            <w:tcW w:w="2149" w:type="dxa"/>
            <w:tcBorders>
              <w:top w:val="single" w:sz="12" w:space="0" w:color="auto"/>
              <w:bottom w:val="single" w:sz="4" w:space="0" w:color="auto"/>
            </w:tcBorders>
            <w:shd w:val="clear" w:color="auto" w:fill="auto"/>
          </w:tcPr>
          <w:p w:rsidR="00632062" w:rsidRPr="00EC0B71" w:rsidRDefault="00632062" w:rsidP="00486B15">
            <w:pPr>
              <w:pStyle w:val="Tabletext"/>
            </w:pPr>
            <w:r w:rsidRPr="00EC0B71">
              <w:t>$2,569.60</w:t>
            </w:r>
          </w:p>
        </w:tc>
      </w:tr>
      <w:tr w:rsidR="00632062" w:rsidRPr="00EC0B71" w:rsidTr="00486B15">
        <w:tc>
          <w:tcPr>
            <w:tcW w:w="567" w:type="dxa"/>
            <w:tcBorders>
              <w:bottom w:val="single" w:sz="12" w:space="0" w:color="auto"/>
            </w:tcBorders>
            <w:shd w:val="clear" w:color="auto" w:fill="auto"/>
          </w:tcPr>
          <w:p w:rsidR="00632062" w:rsidRPr="00EC0B71" w:rsidRDefault="00632062" w:rsidP="00486B15">
            <w:pPr>
              <w:pStyle w:val="Tabletext"/>
            </w:pPr>
            <w:r w:rsidRPr="00EC0B71">
              <w:t>2</w:t>
            </w:r>
          </w:p>
        </w:tc>
        <w:tc>
          <w:tcPr>
            <w:tcW w:w="3261" w:type="dxa"/>
            <w:tcBorders>
              <w:bottom w:val="single" w:sz="12" w:space="0" w:color="auto"/>
            </w:tcBorders>
            <w:shd w:val="clear" w:color="auto" w:fill="auto"/>
          </w:tcPr>
          <w:p w:rsidR="00632062" w:rsidRPr="00EC0B71" w:rsidRDefault="00632062" w:rsidP="00486B15">
            <w:pPr>
              <w:pStyle w:val="Tabletext"/>
            </w:pPr>
            <w:r w:rsidRPr="00EC0B71">
              <w:t>youngest FTB child is 5 years of age or over</w:t>
            </w:r>
          </w:p>
        </w:tc>
        <w:tc>
          <w:tcPr>
            <w:tcW w:w="2149" w:type="dxa"/>
            <w:tcBorders>
              <w:bottom w:val="single" w:sz="12" w:space="0" w:color="auto"/>
            </w:tcBorders>
            <w:shd w:val="clear" w:color="auto" w:fill="auto"/>
          </w:tcPr>
          <w:p w:rsidR="00632062" w:rsidRPr="00EC0B71" w:rsidRDefault="00632062" w:rsidP="00486B15">
            <w:pPr>
              <w:pStyle w:val="Tabletext"/>
            </w:pPr>
            <w:r w:rsidRPr="00EC0B71">
              <w:t>$1,781.20</w:t>
            </w:r>
          </w:p>
        </w:tc>
      </w:tr>
    </w:tbl>
    <w:p w:rsidR="00636558" w:rsidRPr="00EC0B71" w:rsidRDefault="00636558" w:rsidP="00636558">
      <w:pPr>
        <w:pStyle w:val="ActHead5"/>
      </w:pPr>
      <w:bookmarkStart w:id="323" w:name="_Toc78890480"/>
      <w:r w:rsidRPr="008E588C">
        <w:rPr>
          <w:rStyle w:val="CharSectno"/>
        </w:rPr>
        <w:t>31</w:t>
      </w:r>
      <w:r w:rsidRPr="00EC0B71">
        <w:t xml:space="preserve">  Sharing family tax benefit (shared care percentages)</w:t>
      </w:r>
      <w:bookmarkEnd w:id="323"/>
    </w:p>
    <w:p w:rsidR="00636558" w:rsidRPr="00EC0B71" w:rsidRDefault="00636558" w:rsidP="00636558">
      <w:pPr>
        <w:pStyle w:val="subsection"/>
      </w:pPr>
      <w:r w:rsidRPr="00EC0B71">
        <w:tab/>
        <w:t>(1)</w:t>
      </w:r>
      <w:r w:rsidRPr="00EC0B71">
        <w:tab/>
        <w:t>If:</w:t>
      </w:r>
    </w:p>
    <w:p w:rsidR="00636558" w:rsidRPr="00EC0B71" w:rsidRDefault="00636558" w:rsidP="00636558">
      <w:pPr>
        <w:pStyle w:val="paragraph"/>
      </w:pPr>
      <w:r w:rsidRPr="00EC0B71">
        <w:tab/>
        <w:t>(a)</w:t>
      </w:r>
      <w:r w:rsidRPr="00EC0B71">
        <w:tab/>
        <w:t>an individual has a shared care percentage for an FTB child of the individual; and</w:t>
      </w:r>
    </w:p>
    <w:p w:rsidR="00636558" w:rsidRPr="00EC0B71" w:rsidRDefault="00636558" w:rsidP="00636558">
      <w:pPr>
        <w:pStyle w:val="paragraph"/>
      </w:pPr>
      <w:r w:rsidRPr="00EC0B71">
        <w:tab/>
        <w:t>(b)</w:t>
      </w:r>
      <w:r w:rsidRPr="00EC0B71">
        <w:tab/>
        <w:t>the child is the individual’s only FTB child;</w:t>
      </w:r>
    </w:p>
    <w:p w:rsidR="00636558" w:rsidRPr="00EC0B71" w:rsidRDefault="00636558" w:rsidP="00636558">
      <w:pPr>
        <w:pStyle w:val="subsection2"/>
      </w:pPr>
      <w:r w:rsidRPr="00EC0B71">
        <w:t>the individual’s standard rate is the individual’s shared care percentage of the standard rate that would otherwise apply.</w:t>
      </w:r>
    </w:p>
    <w:p w:rsidR="00636558" w:rsidRPr="00EC0B71" w:rsidRDefault="00636558" w:rsidP="00636558">
      <w:pPr>
        <w:pStyle w:val="subsection"/>
      </w:pPr>
      <w:r w:rsidRPr="00EC0B71">
        <w:tab/>
        <w:t>(2)</w:t>
      </w:r>
      <w:r w:rsidRPr="00EC0B71">
        <w:tab/>
        <w:t>If:</w:t>
      </w:r>
    </w:p>
    <w:p w:rsidR="00636558" w:rsidRPr="00EC0B71" w:rsidRDefault="00636558" w:rsidP="00636558">
      <w:pPr>
        <w:pStyle w:val="paragraph"/>
      </w:pPr>
      <w:r w:rsidRPr="00EC0B71">
        <w:tab/>
        <w:t>(a)</w:t>
      </w:r>
      <w:r w:rsidRPr="00EC0B71">
        <w:tab/>
        <w:t>an individual has a shared care percentage for an FTB child of the individual; and</w:t>
      </w:r>
    </w:p>
    <w:p w:rsidR="00636558" w:rsidRPr="00EC0B71" w:rsidRDefault="00636558" w:rsidP="00636558">
      <w:pPr>
        <w:pStyle w:val="paragraph"/>
      </w:pPr>
      <w:r w:rsidRPr="00EC0B71">
        <w:tab/>
        <w:t>(b)</w:t>
      </w:r>
      <w:r w:rsidRPr="00EC0B71">
        <w:tab/>
        <w:t>the child is not the individual’s only FTB child;</w:t>
      </w:r>
    </w:p>
    <w:p w:rsidR="00636558" w:rsidRPr="00EC0B71" w:rsidRDefault="00636558" w:rsidP="00636558">
      <w:pPr>
        <w:pStyle w:val="subsection2"/>
      </w:pPr>
      <w:r w:rsidRPr="00EC0B71">
        <w:t>the individual’s standard rate is to be worked out as follows:</w:t>
      </w:r>
    </w:p>
    <w:p w:rsidR="00636558" w:rsidRPr="00EC0B71" w:rsidRDefault="00636558" w:rsidP="00636558">
      <w:pPr>
        <w:pStyle w:val="paragraph"/>
      </w:pPr>
      <w:r w:rsidRPr="00EC0B71">
        <w:tab/>
        <w:t>(c)</w:t>
      </w:r>
      <w:r w:rsidRPr="00EC0B71">
        <w:tab/>
        <w:t xml:space="preserve">for each of the individual’s FTB children for whom the individual does not have a shared care percentage, work out </w:t>
      </w:r>
      <w:r w:rsidRPr="00EC0B71">
        <w:lastRenderedPageBreak/>
        <w:t>the rate that would be the individual’s standard rate under clause</w:t>
      </w:r>
      <w:r w:rsidR="00BD75AB" w:rsidRPr="00EC0B71">
        <w:t> </w:t>
      </w:r>
      <w:r w:rsidRPr="00EC0B71">
        <w:t>30 if that child were the individual’s only FTB child;</w:t>
      </w:r>
    </w:p>
    <w:p w:rsidR="00636558" w:rsidRPr="00EC0B71" w:rsidRDefault="00636558" w:rsidP="00636558">
      <w:pPr>
        <w:pStyle w:val="paragraph"/>
      </w:pPr>
      <w:r w:rsidRPr="00EC0B71">
        <w:tab/>
        <w:t>(d)</w:t>
      </w:r>
      <w:r w:rsidRPr="00EC0B71">
        <w:tab/>
        <w:t>for each of the individual’s FTB children for whom the individual has a shared care percentage, work out the rate that would be the individual’s standard rate under clause</w:t>
      </w:r>
      <w:r w:rsidR="00BD75AB" w:rsidRPr="00EC0B71">
        <w:t> </w:t>
      </w:r>
      <w:r w:rsidRPr="00EC0B71">
        <w:t>30 if:</w:t>
      </w:r>
    </w:p>
    <w:p w:rsidR="00636558" w:rsidRPr="00EC0B71" w:rsidRDefault="00636558" w:rsidP="00636558">
      <w:pPr>
        <w:pStyle w:val="paragraphsub"/>
      </w:pPr>
      <w:r w:rsidRPr="00EC0B71">
        <w:tab/>
        <w:t>(i)</w:t>
      </w:r>
      <w:r w:rsidRPr="00EC0B71">
        <w:tab/>
        <w:t>that child were the individual’s only FTB child; and</w:t>
      </w:r>
    </w:p>
    <w:p w:rsidR="00636558" w:rsidRPr="00EC0B71" w:rsidRDefault="00636558" w:rsidP="00636558">
      <w:pPr>
        <w:pStyle w:val="paragraphsub"/>
      </w:pPr>
      <w:r w:rsidRPr="00EC0B71">
        <w:tab/>
        <w:t>(ii)</w:t>
      </w:r>
      <w:r w:rsidRPr="00EC0B71">
        <w:tab/>
      </w:r>
      <w:r w:rsidR="00BD75AB" w:rsidRPr="00EC0B71">
        <w:t>subclause (</w:t>
      </w:r>
      <w:r w:rsidRPr="00EC0B71">
        <w:t>1) of this clause applied to the child;</w:t>
      </w:r>
    </w:p>
    <w:p w:rsidR="00636558" w:rsidRPr="00EC0B71" w:rsidRDefault="00636558" w:rsidP="00636558">
      <w:pPr>
        <w:pStyle w:val="paragraph"/>
      </w:pPr>
      <w:r w:rsidRPr="00EC0B71">
        <w:tab/>
        <w:t>(e)</w:t>
      </w:r>
      <w:r w:rsidRPr="00EC0B71">
        <w:tab/>
        <w:t xml:space="preserve">the individual’s standard rate is the highest of the rates obtained under </w:t>
      </w:r>
      <w:r w:rsidR="00BD75AB" w:rsidRPr="00EC0B71">
        <w:t>paragraphs (</w:t>
      </w:r>
      <w:r w:rsidRPr="00EC0B71">
        <w:t>c) and (d).</w:t>
      </w:r>
    </w:p>
    <w:p w:rsidR="00FB6F8F" w:rsidRPr="00EC0B71" w:rsidRDefault="00AA48B4" w:rsidP="003D7FE2">
      <w:pPr>
        <w:pStyle w:val="ActHead3"/>
        <w:pageBreakBefore/>
      </w:pPr>
      <w:bookmarkStart w:id="324" w:name="_Toc78890481"/>
      <w:r w:rsidRPr="008E588C">
        <w:rPr>
          <w:rStyle w:val="CharDivNo"/>
        </w:rPr>
        <w:lastRenderedPageBreak/>
        <w:t>Division 2</w:t>
      </w:r>
      <w:r w:rsidR="00FB6F8F" w:rsidRPr="008E588C">
        <w:rPr>
          <w:rStyle w:val="CharDivNo"/>
        </w:rPr>
        <w:t>A</w:t>
      </w:r>
      <w:r w:rsidR="00FB6F8F" w:rsidRPr="00EC0B71">
        <w:t>—</w:t>
      </w:r>
      <w:r w:rsidR="00FB6F8F" w:rsidRPr="008E588C">
        <w:rPr>
          <w:rStyle w:val="CharDivText"/>
        </w:rPr>
        <w:t>FTB Part B supplement</w:t>
      </w:r>
      <w:bookmarkEnd w:id="324"/>
    </w:p>
    <w:p w:rsidR="00FB6F8F" w:rsidRPr="00EC0B71" w:rsidRDefault="00FB6F8F" w:rsidP="0022492B">
      <w:pPr>
        <w:pStyle w:val="ActHead5"/>
      </w:pPr>
      <w:bookmarkStart w:id="325" w:name="_Toc78890482"/>
      <w:r w:rsidRPr="008E588C">
        <w:rPr>
          <w:rStyle w:val="CharSectno"/>
        </w:rPr>
        <w:t>31A</w:t>
      </w:r>
      <w:r w:rsidRPr="00EC0B71">
        <w:t xml:space="preserve">  Rate of FTB Part B supplement</w:t>
      </w:r>
      <w:bookmarkEnd w:id="325"/>
    </w:p>
    <w:p w:rsidR="000A1110" w:rsidRPr="00EC0B71" w:rsidRDefault="000A1110" w:rsidP="000A1110">
      <w:pPr>
        <w:pStyle w:val="subsection"/>
      </w:pPr>
      <w:r w:rsidRPr="00EC0B71">
        <w:tab/>
        <w:t>(1)</w:t>
      </w:r>
      <w:r w:rsidRPr="00EC0B71">
        <w:tab/>
        <w:t>The amount of the FTB Part B supplement to be added in working out an individual’s Part B rate under clause</w:t>
      </w:r>
      <w:r w:rsidR="00BD75AB" w:rsidRPr="00EC0B71">
        <w:t> </w:t>
      </w:r>
      <w:r w:rsidRPr="00EC0B71">
        <w:t>29 or 29A is:</w:t>
      </w:r>
    </w:p>
    <w:p w:rsidR="000A1110" w:rsidRPr="00EC0B71" w:rsidRDefault="000A1110" w:rsidP="000A1110">
      <w:pPr>
        <w:pStyle w:val="paragraph"/>
      </w:pPr>
      <w:r w:rsidRPr="00EC0B71">
        <w:tab/>
        <w:t>(a)</w:t>
      </w:r>
      <w:r w:rsidRPr="00EC0B71">
        <w:tab/>
        <w:t>if the individual has one FTB child, or more than one FTB child, and the individual does not have a shared care percentage for that child, or for at least one of those children—the FTB (B) gross supplement amount; or</w:t>
      </w:r>
    </w:p>
    <w:p w:rsidR="000A1110" w:rsidRPr="00EC0B71" w:rsidRDefault="000A1110" w:rsidP="000A1110">
      <w:pPr>
        <w:pStyle w:val="paragraph"/>
      </w:pPr>
      <w:r w:rsidRPr="00EC0B71">
        <w:tab/>
        <w:t>(b)</w:t>
      </w:r>
      <w:r w:rsidRPr="00EC0B71">
        <w:tab/>
        <w:t>if the individual has only one FTB child and the individual has a shared care percentage for the child—the shared care percentage of the FTB (B) gross supplement amount; or</w:t>
      </w:r>
    </w:p>
    <w:p w:rsidR="000A1110" w:rsidRPr="00EC0B71" w:rsidRDefault="000A1110" w:rsidP="000A1110">
      <w:pPr>
        <w:pStyle w:val="paragraph"/>
      </w:pPr>
      <w:r w:rsidRPr="00EC0B71">
        <w:tab/>
        <w:t>(c)</w:t>
      </w:r>
      <w:r w:rsidRPr="00EC0B71">
        <w:tab/>
        <w:t>if the individual has more than one FTB child and the individual has a shared care percentage for each of those children—the highest of those percentages of the FTB (B) gross supplement amount.</w:t>
      </w:r>
    </w:p>
    <w:p w:rsidR="00FB6F8F" w:rsidRPr="00EC0B71" w:rsidRDefault="00FB6F8F" w:rsidP="00FB6F8F">
      <w:pPr>
        <w:pStyle w:val="subsection"/>
      </w:pPr>
      <w:r w:rsidRPr="00EC0B71">
        <w:tab/>
        <w:t>(2)</w:t>
      </w:r>
      <w:r w:rsidRPr="00EC0B71">
        <w:tab/>
        <w:t xml:space="preserve">For the purposes of </w:t>
      </w:r>
      <w:r w:rsidR="00BD75AB" w:rsidRPr="00EC0B71">
        <w:t>subclause (</w:t>
      </w:r>
      <w:r w:rsidRPr="00EC0B71">
        <w:t xml:space="preserve">1), the </w:t>
      </w:r>
      <w:r w:rsidRPr="00EC0B71">
        <w:rPr>
          <w:b/>
          <w:i/>
        </w:rPr>
        <w:t>FTB (B) gross supplement amount</w:t>
      </w:r>
      <w:r w:rsidRPr="00EC0B71">
        <w:t xml:space="preserve"> is $302.95.</w:t>
      </w:r>
    </w:p>
    <w:p w:rsidR="00FB6F8F" w:rsidRPr="00EC0B71" w:rsidRDefault="00FB6F8F" w:rsidP="00FB6F8F">
      <w:pPr>
        <w:pStyle w:val="subsection"/>
      </w:pPr>
      <w:r w:rsidRPr="00EC0B71">
        <w:tab/>
        <w:t>(3)</w:t>
      </w:r>
      <w:r w:rsidRPr="00EC0B71">
        <w:tab/>
        <w:t xml:space="preserve">To avoid doubt, when the FTB (B) gross supplement amount is indexed on a </w:t>
      </w:r>
      <w:r w:rsidR="008E588C">
        <w:t>1 July</w:t>
      </w:r>
      <w:r w:rsidRPr="00EC0B71">
        <w:t xml:space="preserve"> under Part</w:t>
      </w:r>
      <w:r w:rsidR="00BD75AB" w:rsidRPr="00EC0B71">
        <w:t> </w:t>
      </w:r>
      <w:r w:rsidRPr="00EC0B71">
        <w:t>2 of Schedule</w:t>
      </w:r>
      <w:r w:rsidR="00BD75AB" w:rsidRPr="00EC0B71">
        <w:t> </w:t>
      </w:r>
      <w:r w:rsidRPr="00EC0B71">
        <w:t>4, the amount, as it stood before that indexation, continues to apply in working out an individual’s Part B rate under clause</w:t>
      </w:r>
      <w:r w:rsidR="00BD75AB" w:rsidRPr="00EC0B71">
        <w:t> </w:t>
      </w:r>
      <w:r w:rsidRPr="00EC0B71">
        <w:t>29</w:t>
      </w:r>
      <w:r w:rsidR="00251EFC" w:rsidRPr="00EC0B71">
        <w:t xml:space="preserve"> or 29A</w:t>
      </w:r>
      <w:r w:rsidRPr="00EC0B71">
        <w:t xml:space="preserve"> for the income year ending just before that </w:t>
      </w:r>
      <w:r w:rsidR="008E588C">
        <w:t>1 July</w:t>
      </w:r>
      <w:r w:rsidRPr="00EC0B71">
        <w:t>.</w:t>
      </w:r>
    </w:p>
    <w:p w:rsidR="009D3F4B" w:rsidRPr="00EC0B71" w:rsidRDefault="00AA48B4" w:rsidP="00FA624D">
      <w:pPr>
        <w:pStyle w:val="ActHead3"/>
        <w:pageBreakBefore/>
      </w:pPr>
      <w:bookmarkStart w:id="326" w:name="_Toc78890483"/>
      <w:r w:rsidRPr="008E588C">
        <w:rPr>
          <w:rStyle w:val="CharDivNo"/>
        </w:rPr>
        <w:lastRenderedPageBreak/>
        <w:t>Division 2</w:t>
      </w:r>
      <w:r w:rsidR="009D3F4B" w:rsidRPr="008E588C">
        <w:rPr>
          <w:rStyle w:val="CharDivNo"/>
        </w:rPr>
        <w:t>B</w:t>
      </w:r>
      <w:r w:rsidR="009D3F4B" w:rsidRPr="00EC0B71">
        <w:t>—</w:t>
      </w:r>
      <w:r w:rsidR="009D3F4B" w:rsidRPr="008E588C">
        <w:rPr>
          <w:rStyle w:val="CharDivText"/>
        </w:rPr>
        <w:t>Energy supplement (Part B)</w:t>
      </w:r>
      <w:bookmarkEnd w:id="326"/>
    </w:p>
    <w:p w:rsidR="0066620D" w:rsidRPr="00EC0B71" w:rsidRDefault="0066620D" w:rsidP="0066620D">
      <w:pPr>
        <w:pStyle w:val="ActHead5"/>
      </w:pPr>
      <w:bookmarkStart w:id="327" w:name="_Toc78890484"/>
      <w:r w:rsidRPr="008E588C">
        <w:rPr>
          <w:rStyle w:val="CharSectno"/>
        </w:rPr>
        <w:t>31B</w:t>
      </w:r>
      <w:r w:rsidRPr="00EC0B71">
        <w:t xml:space="preserve">  Energy supplement (Part B)</w:t>
      </w:r>
      <w:bookmarkEnd w:id="327"/>
    </w:p>
    <w:p w:rsidR="008F4F67" w:rsidRPr="00EC0B71" w:rsidRDefault="008F4F67" w:rsidP="008F4F67">
      <w:pPr>
        <w:pStyle w:val="subsection"/>
      </w:pPr>
      <w:r w:rsidRPr="00EC0B71">
        <w:tab/>
        <w:t>(1)</w:t>
      </w:r>
      <w:r w:rsidRPr="00EC0B71">
        <w:tab/>
        <w:t>Subject to clause</w:t>
      </w:r>
      <w:r w:rsidR="00BD75AB" w:rsidRPr="00EC0B71">
        <w:t> </w:t>
      </w:r>
      <w:r w:rsidRPr="00EC0B71">
        <w:t>31C, the amount of the energy supplement (Part B) to be added in working out an individual’s Part B rate under clause</w:t>
      </w:r>
      <w:r w:rsidR="00BD75AB" w:rsidRPr="00EC0B71">
        <w:t> </w:t>
      </w:r>
      <w:r w:rsidRPr="00EC0B71">
        <w:t>29 or 29A is worked out using the following table.</w:t>
      </w:r>
    </w:p>
    <w:p w:rsidR="008F4F67" w:rsidRPr="00EC0B71"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EC0B71" w:rsidTr="00215B49">
        <w:trPr>
          <w:tblHeader/>
        </w:trPr>
        <w:tc>
          <w:tcPr>
            <w:tcW w:w="7086" w:type="dxa"/>
            <w:gridSpan w:val="3"/>
            <w:tcBorders>
              <w:top w:val="single" w:sz="12" w:space="0" w:color="auto"/>
              <w:bottom w:val="single" w:sz="6" w:space="0" w:color="auto"/>
            </w:tcBorders>
            <w:shd w:val="clear" w:color="auto" w:fill="auto"/>
          </w:tcPr>
          <w:p w:rsidR="008F4F67" w:rsidRPr="00EC0B71" w:rsidRDefault="008F4F67" w:rsidP="00215B49">
            <w:pPr>
              <w:pStyle w:val="TableHeading"/>
            </w:pPr>
            <w:r w:rsidRPr="00EC0B71">
              <w:t>Energy supplement (Part B)</w:t>
            </w:r>
          </w:p>
        </w:tc>
      </w:tr>
      <w:tr w:rsidR="008F4F67" w:rsidRPr="00EC0B71" w:rsidTr="00215B49">
        <w:trPr>
          <w:tblHeader/>
        </w:trPr>
        <w:tc>
          <w:tcPr>
            <w:tcW w:w="714" w:type="dxa"/>
            <w:tcBorders>
              <w:top w:val="single" w:sz="6" w:space="0" w:color="auto"/>
              <w:bottom w:val="single" w:sz="12" w:space="0" w:color="auto"/>
            </w:tcBorders>
            <w:shd w:val="clear" w:color="auto" w:fill="auto"/>
          </w:tcPr>
          <w:p w:rsidR="008F4F67" w:rsidRPr="00EC0B71" w:rsidRDefault="008F4F67" w:rsidP="00215B49">
            <w:pPr>
              <w:pStyle w:val="TableHeading"/>
            </w:pPr>
            <w:r w:rsidRPr="00EC0B71">
              <w:t>Item</w:t>
            </w:r>
          </w:p>
        </w:tc>
        <w:tc>
          <w:tcPr>
            <w:tcW w:w="3186" w:type="dxa"/>
            <w:tcBorders>
              <w:top w:val="single" w:sz="6" w:space="0" w:color="auto"/>
              <w:bottom w:val="single" w:sz="12" w:space="0" w:color="auto"/>
            </w:tcBorders>
            <w:shd w:val="clear" w:color="auto" w:fill="auto"/>
          </w:tcPr>
          <w:p w:rsidR="008F4F67" w:rsidRPr="00EC0B71" w:rsidRDefault="008F4F67" w:rsidP="00215B49">
            <w:pPr>
              <w:pStyle w:val="TableHeading"/>
            </w:pPr>
            <w:r w:rsidRPr="00EC0B71">
              <w:t>Individual’s family situation</w:t>
            </w:r>
          </w:p>
        </w:tc>
        <w:tc>
          <w:tcPr>
            <w:tcW w:w="3186" w:type="dxa"/>
            <w:tcBorders>
              <w:top w:val="single" w:sz="6" w:space="0" w:color="auto"/>
              <w:bottom w:val="single" w:sz="12" w:space="0" w:color="auto"/>
            </w:tcBorders>
            <w:shd w:val="clear" w:color="auto" w:fill="auto"/>
          </w:tcPr>
          <w:p w:rsidR="008F4F67" w:rsidRPr="00EC0B71" w:rsidRDefault="008F4F67" w:rsidP="00215B49">
            <w:pPr>
              <w:pStyle w:val="TableHeading"/>
              <w:jc w:val="right"/>
            </w:pPr>
            <w:r w:rsidRPr="00EC0B71">
              <w:t>Amount of energy supplement (Part B)</w:t>
            </w:r>
          </w:p>
        </w:tc>
      </w:tr>
      <w:tr w:rsidR="008F4F67" w:rsidRPr="00EC0B71" w:rsidTr="00215B49">
        <w:tc>
          <w:tcPr>
            <w:tcW w:w="714" w:type="dxa"/>
            <w:tcBorders>
              <w:top w:val="single" w:sz="12" w:space="0" w:color="auto"/>
              <w:bottom w:val="single" w:sz="4" w:space="0" w:color="auto"/>
            </w:tcBorders>
            <w:shd w:val="clear" w:color="auto" w:fill="auto"/>
          </w:tcPr>
          <w:p w:rsidR="008F4F67" w:rsidRPr="00EC0B71" w:rsidRDefault="008F4F67" w:rsidP="00215B49">
            <w:pPr>
              <w:pStyle w:val="Tabletext"/>
            </w:pPr>
            <w:r w:rsidRPr="00EC0B71">
              <w:t>1</w:t>
            </w:r>
          </w:p>
        </w:tc>
        <w:tc>
          <w:tcPr>
            <w:tcW w:w="3186" w:type="dxa"/>
            <w:tcBorders>
              <w:top w:val="single" w:sz="12" w:space="0" w:color="auto"/>
              <w:bottom w:val="single" w:sz="4" w:space="0" w:color="auto"/>
            </w:tcBorders>
            <w:shd w:val="clear" w:color="auto" w:fill="auto"/>
          </w:tcPr>
          <w:p w:rsidR="008F4F67" w:rsidRPr="00EC0B71" w:rsidRDefault="008F4F67" w:rsidP="00215B49">
            <w:pPr>
              <w:pStyle w:val="Tabletext"/>
            </w:pPr>
            <w:r w:rsidRPr="00EC0B71">
              <w:t>Youngest FTB child is under 5 years of age</w:t>
            </w:r>
          </w:p>
        </w:tc>
        <w:tc>
          <w:tcPr>
            <w:tcW w:w="3186" w:type="dxa"/>
            <w:tcBorders>
              <w:top w:val="single" w:sz="12" w:space="0" w:color="auto"/>
              <w:bottom w:val="single" w:sz="4" w:space="0" w:color="auto"/>
            </w:tcBorders>
            <w:shd w:val="clear" w:color="auto" w:fill="auto"/>
          </w:tcPr>
          <w:p w:rsidR="008F4F67" w:rsidRPr="00EC0B71" w:rsidRDefault="008F4F67" w:rsidP="00215B49">
            <w:pPr>
              <w:pStyle w:val="Tabletext"/>
              <w:jc w:val="right"/>
            </w:pPr>
            <w:r w:rsidRPr="00EC0B71">
              <w:t>$73.00</w:t>
            </w:r>
          </w:p>
        </w:tc>
      </w:tr>
      <w:tr w:rsidR="008F4F67" w:rsidRPr="00EC0B71" w:rsidTr="00215B49">
        <w:tc>
          <w:tcPr>
            <w:tcW w:w="714" w:type="dxa"/>
            <w:tcBorders>
              <w:bottom w:val="single" w:sz="12" w:space="0" w:color="auto"/>
            </w:tcBorders>
            <w:shd w:val="clear" w:color="auto" w:fill="auto"/>
          </w:tcPr>
          <w:p w:rsidR="008F4F67" w:rsidRPr="00EC0B71" w:rsidRDefault="008F4F67" w:rsidP="00215B49">
            <w:pPr>
              <w:pStyle w:val="Tabletext"/>
            </w:pPr>
            <w:r w:rsidRPr="00EC0B71">
              <w:t>2</w:t>
            </w:r>
          </w:p>
        </w:tc>
        <w:tc>
          <w:tcPr>
            <w:tcW w:w="3186" w:type="dxa"/>
            <w:tcBorders>
              <w:bottom w:val="single" w:sz="12" w:space="0" w:color="auto"/>
            </w:tcBorders>
            <w:shd w:val="clear" w:color="auto" w:fill="auto"/>
          </w:tcPr>
          <w:p w:rsidR="008F4F67" w:rsidRPr="00EC0B71" w:rsidRDefault="008F4F67" w:rsidP="00215B49">
            <w:pPr>
              <w:pStyle w:val="Tabletext"/>
            </w:pPr>
            <w:r w:rsidRPr="00EC0B71">
              <w:t>Youngest FTB child is 5 years of age or over</w:t>
            </w:r>
          </w:p>
        </w:tc>
        <w:tc>
          <w:tcPr>
            <w:tcW w:w="3186" w:type="dxa"/>
            <w:tcBorders>
              <w:bottom w:val="single" w:sz="12" w:space="0" w:color="auto"/>
            </w:tcBorders>
            <w:shd w:val="clear" w:color="auto" w:fill="auto"/>
          </w:tcPr>
          <w:p w:rsidR="008F4F67" w:rsidRPr="00EC0B71" w:rsidRDefault="008F4F67" w:rsidP="00215B49">
            <w:pPr>
              <w:pStyle w:val="Tabletext"/>
              <w:jc w:val="right"/>
            </w:pPr>
            <w:r w:rsidRPr="00EC0B71">
              <w:t>$51.10</w:t>
            </w:r>
          </w:p>
        </w:tc>
      </w:tr>
    </w:tbl>
    <w:p w:rsidR="00267CE4" w:rsidRPr="00EC0B71" w:rsidRDefault="00267CE4" w:rsidP="000F1E49">
      <w:pPr>
        <w:pStyle w:val="notetext"/>
      </w:pPr>
      <w:r w:rsidRPr="00EC0B71">
        <w:t>Note:</w:t>
      </w:r>
      <w:r w:rsidRPr="00EC0B71">
        <w:tab/>
        <w:t>For certain individuals, energy supplement (Part B) is not to be added in working out the Part B rate: see clauses</w:t>
      </w:r>
      <w:r w:rsidR="00BD75AB" w:rsidRPr="00EC0B71">
        <w:t> </w:t>
      </w:r>
      <w:r w:rsidRPr="00EC0B71">
        <w:t>29AA and 29D.</w:t>
      </w:r>
    </w:p>
    <w:p w:rsidR="00BC114C" w:rsidRPr="00EC0B71" w:rsidRDefault="00BC114C" w:rsidP="00BC114C">
      <w:pPr>
        <w:pStyle w:val="subsection"/>
      </w:pPr>
      <w:r w:rsidRPr="00EC0B71">
        <w:tab/>
        <w:t>(3)</w:t>
      </w:r>
      <w:r w:rsidRPr="00EC0B71">
        <w:tab/>
        <w:t>This clause does not apply in relation to a day if an election made by the individual under subsection</w:t>
      </w:r>
      <w:r w:rsidR="00BD75AB" w:rsidRPr="00EC0B71">
        <w:t> </w:t>
      </w:r>
      <w:r w:rsidRPr="00EC0B71">
        <w:t>58A(1) is in force on that day.</w:t>
      </w:r>
    </w:p>
    <w:p w:rsidR="00BC114C" w:rsidRPr="00EC0B71" w:rsidRDefault="00BC114C" w:rsidP="00BC114C">
      <w:pPr>
        <w:pStyle w:val="notetext"/>
      </w:pPr>
      <w:r w:rsidRPr="00EC0B71">
        <w:t>Note:</w:t>
      </w:r>
      <w:r w:rsidRPr="00EC0B71">
        <w:tab/>
        <w:t>If that election is in force on one or more days in a quarter, then the Secretary must review the instalment determination taking into account this Division: see section</w:t>
      </w:r>
      <w:r w:rsidR="00BD75AB" w:rsidRPr="00EC0B71">
        <w:t> </w:t>
      </w:r>
      <w:r w:rsidRPr="00EC0B71">
        <w:t>105B of the Family Assistance Administration Act.</w:t>
      </w:r>
    </w:p>
    <w:p w:rsidR="00BC114C" w:rsidRPr="00EC0B71" w:rsidRDefault="00BC114C" w:rsidP="00BC114C">
      <w:pPr>
        <w:pStyle w:val="ActHead5"/>
      </w:pPr>
      <w:bookmarkStart w:id="328" w:name="_Toc78890485"/>
      <w:r w:rsidRPr="008E588C">
        <w:rPr>
          <w:rStyle w:val="CharSectno"/>
        </w:rPr>
        <w:t>31C</w:t>
      </w:r>
      <w:r w:rsidRPr="00EC0B71">
        <w:t xml:space="preserve">  Sharing family tax benefit (shared care percentages)</w:t>
      </w:r>
      <w:bookmarkEnd w:id="328"/>
    </w:p>
    <w:p w:rsidR="00BC114C" w:rsidRPr="00EC0B71" w:rsidRDefault="00BC114C" w:rsidP="00BC114C">
      <w:pPr>
        <w:pStyle w:val="subsection"/>
      </w:pPr>
      <w:r w:rsidRPr="00EC0B71">
        <w:tab/>
        <w:t>(1)</w:t>
      </w:r>
      <w:r w:rsidRPr="00EC0B71">
        <w:tab/>
        <w:t>If:</w:t>
      </w:r>
    </w:p>
    <w:p w:rsidR="00BC114C" w:rsidRPr="00EC0B71" w:rsidRDefault="00BC114C" w:rsidP="00BC114C">
      <w:pPr>
        <w:pStyle w:val="paragraph"/>
      </w:pPr>
      <w:r w:rsidRPr="00EC0B71">
        <w:tab/>
        <w:t>(a)</w:t>
      </w:r>
      <w:r w:rsidRPr="00EC0B71">
        <w:tab/>
        <w:t>an individual has a shared care percentage for an FTB child of the individual; and</w:t>
      </w:r>
    </w:p>
    <w:p w:rsidR="00BC114C" w:rsidRPr="00EC0B71" w:rsidRDefault="00BC114C" w:rsidP="00BC114C">
      <w:pPr>
        <w:pStyle w:val="paragraph"/>
      </w:pPr>
      <w:r w:rsidRPr="00EC0B71">
        <w:tab/>
        <w:t>(b)</w:t>
      </w:r>
      <w:r w:rsidRPr="00EC0B71">
        <w:tab/>
        <w:t>the child is the individual’s only FTB child;</w:t>
      </w:r>
    </w:p>
    <w:p w:rsidR="00BC114C" w:rsidRPr="00EC0B71" w:rsidRDefault="00BC114C" w:rsidP="00BC114C">
      <w:pPr>
        <w:pStyle w:val="subsection2"/>
      </w:pPr>
      <w:r w:rsidRPr="00EC0B71">
        <w:t xml:space="preserve">the individual’s </w:t>
      </w:r>
      <w:r w:rsidR="000B0F61" w:rsidRPr="00EC0B71">
        <w:t>energy supplement</w:t>
      </w:r>
      <w:r w:rsidRPr="00EC0B71">
        <w:t xml:space="preserve"> (Part B) is the individual’s shared care percentage of the </w:t>
      </w:r>
      <w:r w:rsidR="000B0F61" w:rsidRPr="00EC0B71">
        <w:t>energy supplement</w:t>
      </w:r>
      <w:r w:rsidRPr="00EC0B71">
        <w:t xml:space="preserve"> (Part B) that would otherwise apply.</w:t>
      </w:r>
    </w:p>
    <w:p w:rsidR="00BC114C" w:rsidRPr="00EC0B71" w:rsidRDefault="00BC114C" w:rsidP="00BC114C">
      <w:pPr>
        <w:pStyle w:val="subsection"/>
      </w:pPr>
      <w:r w:rsidRPr="00EC0B71">
        <w:tab/>
        <w:t>(2)</w:t>
      </w:r>
      <w:r w:rsidRPr="00EC0B71">
        <w:tab/>
        <w:t>If:</w:t>
      </w:r>
    </w:p>
    <w:p w:rsidR="00BC114C" w:rsidRPr="00EC0B71" w:rsidRDefault="00BC114C" w:rsidP="00BC114C">
      <w:pPr>
        <w:pStyle w:val="paragraph"/>
      </w:pPr>
      <w:r w:rsidRPr="00EC0B71">
        <w:lastRenderedPageBreak/>
        <w:tab/>
        <w:t>(a)</w:t>
      </w:r>
      <w:r w:rsidRPr="00EC0B71">
        <w:tab/>
        <w:t>an individual has a shared care percentage for an FTB child of the individual; and</w:t>
      </w:r>
    </w:p>
    <w:p w:rsidR="00BC114C" w:rsidRPr="00EC0B71" w:rsidRDefault="00BC114C" w:rsidP="00BC114C">
      <w:pPr>
        <w:pStyle w:val="paragraph"/>
      </w:pPr>
      <w:r w:rsidRPr="00EC0B71">
        <w:tab/>
        <w:t>(b)</w:t>
      </w:r>
      <w:r w:rsidRPr="00EC0B71">
        <w:tab/>
        <w:t>the child is not the individual’s only FTB child;</w:t>
      </w:r>
    </w:p>
    <w:p w:rsidR="00BC114C" w:rsidRPr="00EC0B71" w:rsidRDefault="00BC114C" w:rsidP="00BC114C">
      <w:pPr>
        <w:pStyle w:val="subsection2"/>
      </w:pPr>
      <w:r w:rsidRPr="00EC0B71">
        <w:t xml:space="preserve">the individual’s </w:t>
      </w:r>
      <w:r w:rsidR="009208AD" w:rsidRPr="00EC0B71">
        <w:t>energy supplement</w:t>
      </w:r>
      <w:r w:rsidRPr="00EC0B71">
        <w:t xml:space="preserve"> (Part B) is to be worked out as follows:</w:t>
      </w:r>
    </w:p>
    <w:p w:rsidR="00BC114C" w:rsidRPr="00EC0B71" w:rsidRDefault="00BC114C" w:rsidP="00BC114C">
      <w:pPr>
        <w:pStyle w:val="paragraph"/>
      </w:pPr>
      <w:r w:rsidRPr="00EC0B71">
        <w:tab/>
        <w:t>(c)</w:t>
      </w:r>
      <w:r w:rsidRPr="00EC0B71">
        <w:tab/>
        <w:t xml:space="preserve">for each of the individual’s FTB children for whom the individual does not have a shared care percentage, work out the amount that would be the individual’s </w:t>
      </w:r>
      <w:r w:rsidR="009208AD" w:rsidRPr="00EC0B71">
        <w:t>energy supplement</w:t>
      </w:r>
      <w:r w:rsidRPr="00EC0B71">
        <w:t xml:space="preserve"> (Part B) under clause</w:t>
      </w:r>
      <w:r w:rsidR="00BD75AB" w:rsidRPr="00EC0B71">
        <w:t> </w:t>
      </w:r>
      <w:r w:rsidRPr="00EC0B71">
        <w:t>31B if that child were the individual’s only FTB child;</w:t>
      </w:r>
    </w:p>
    <w:p w:rsidR="00BC114C" w:rsidRPr="00EC0B71" w:rsidRDefault="00BC114C" w:rsidP="00BC114C">
      <w:pPr>
        <w:pStyle w:val="paragraph"/>
      </w:pPr>
      <w:r w:rsidRPr="00EC0B71">
        <w:tab/>
        <w:t>(d)</w:t>
      </w:r>
      <w:r w:rsidRPr="00EC0B71">
        <w:tab/>
        <w:t xml:space="preserve">for each of the individual’s FTB children for whom the individual has a shared care percentage, work out the amount that would be the individual’s </w:t>
      </w:r>
      <w:r w:rsidR="009208AD" w:rsidRPr="00EC0B71">
        <w:t>energy supplement</w:t>
      </w:r>
      <w:r w:rsidRPr="00EC0B71">
        <w:t xml:space="preserve"> (Part B) under clause</w:t>
      </w:r>
      <w:r w:rsidR="00BD75AB" w:rsidRPr="00EC0B71">
        <w:t> </w:t>
      </w:r>
      <w:r w:rsidRPr="00EC0B71">
        <w:t>31B if:</w:t>
      </w:r>
    </w:p>
    <w:p w:rsidR="00BC114C" w:rsidRPr="00EC0B71" w:rsidRDefault="00BC114C" w:rsidP="00BC114C">
      <w:pPr>
        <w:pStyle w:val="paragraphsub"/>
      </w:pPr>
      <w:r w:rsidRPr="00EC0B71">
        <w:tab/>
        <w:t>(i)</w:t>
      </w:r>
      <w:r w:rsidRPr="00EC0B71">
        <w:tab/>
        <w:t>that child were the individual’s only FTB child; and</w:t>
      </w:r>
    </w:p>
    <w:p w:rsidR="00BC114C" w:rsidRPr="00EC0B71" w:rsidRDefault="00BC114C" w:rsidP="00BC114C">
      <w:pPr>
        <w:pStyle w:val="paragraphsub"/>
      </w:pPr>
      <w:r w:rsidRPr="00EC0B71">
        <w:tab/>
        <w:t>(ii)</w:t>
      </w:r>
      <w:r w:rsidRPr="00EC0B71">
        <w:tab/>
      </w:r>
      <w:r w:rsidR="00BD75AB" w:rsidRPr="00EC0B71">
        <w:t>subclause (</w:t>
      </w:r>
      <w:r w:rsidRPr="00EC0B71">
        <w:t>1) of this clause applied to the child;</w:t>
      </w:r>
    </w:p>
    <w:p w:rsidR="00BC114C" w:rsidRPr="00EC0B71" w:rsidRDefault="00BC114C" w:rsidP="00BC114C">
      <w:pPr>
        <w:pStyle w:val="paragraph"/>
      </w:pPr>
      <w:r w:rsidRPr="00EC0B71">
        <w:tab/>
        <w:t>(e)</w:t>
      </w:r>
      <w:r w:rsidRPr="00EC0B71">
        <w:tab/>
        <w:t xml:space="preserve">the individual’s </w:t>
      </w:r>
      <w:r w:rsidR="009208AD" w:rsidRPr="00EC0B71">
        <w:t>energy supplement</w:t>
      </w:r>
      <w:r w:rsidRPr="00EC0B71">
        <w:t xml:space="preserve"> (Part B) is the highest of the amounts obtained under </w:t>
      </w:r>
      <w:r w:rsidR="00BD75AB" w:rsidRPr="00EC0B71">
        <w:t>paragraphs (</w:t>
      </w:r>
      <w:r w:rsidRPr="00EC0B71">
        <w:t>c) and (d).</w:t>
      </w:r>
    </w:p>
    <w:p w:rsidR="00632062" w:rsidRPr="00EC0B71" w:rsidRDefault="00AA48B4" w:rsidP="003D7FE2">
      <w:pPr>
        <w:pStyle w:val="ActHead3"/>
        <w:pageBreakBefore/>
      </w:pPr>
      <w:bookmarkStart w:id="329" w:name="_Toc78890486"/>
      <w:r w:rsidRPr="008E588C">
        <w:rPr>
          <w:rStyle w:val="CharDivNo"/>
        </w:rPr>
        <w:lastRenderedPageBreak/>
        <w:t>Division 3</w:t>
      </w:r>
      <w:r w:rsidR="00632062" w:rsidRPr="00EC0B71">
        <w:t>—</w:t>
      </w:r>
      <w:r w:rsidR="00632062" w:rsidRPr="008E588C">
        <w:rPr>
          <w:rStyle w:val="CharDivText"/>
        </w:rPr>
        <w:t>Income test</w:t>
      </w:r>
      <w:bookmarkEnd w:id="329"/>
    </w:p>
    <w:p w:rsidR="00632062" w:rsidRPr="00EC0B71" w:rsidRDefault="00632062" w:rsidP="0022492B">
      <w:pPr>
        <w:pStyle w:val="ActHead5"/>
      </w:pPr>
      <w:bookmarkStart w:id="330" w:name="_Toc78890487"/>
      <w:r w:rsidRPr="008E588C">
        <w:rPr>
          <w:rStyle w:val="CharSectno"/>
        </w:rPr>
        <w:t>32</w:t>
      </w:r>
      <w:r w:rsidRPr="00EC0B71">
        <w:t xml:space="preserve">  Income test</w:t>
      </w:r>
      <w:bookmarkEnd w:id="330"/>
    </w:p>
    <w:p w:rsidR="00632062" w:rsidRPr="00EC0B71" w:rsidRDefault="00632062">
      <w:pPr>
        <w:pStyle w:val="subsection"/>
      </w:pPr>
      <w:r w:rsidRPr="00EC0B71">
        <w:tab/>
      </w:r>
      <w:r w:rsidRPr="00EC0B71">
        <w:tab/>
        <w:t>This is how to work out an individual’s reduction for adjusted taxable income:</w:t>
      </w:r>
    </w:p>
    <w:p w:rsidR="00632062" w:rsidRPr="00EC0B71" w:rsidRDefault="00632062" w:rsidP="00AF57E2">
      <w:pPr>
        <w:pStyle w:val="BoxHeadItalic"/>
      </w:pPr>
      <w:r w:rsidRPr="00EC0B71">
        <w:t>Method statement</w:t>
      </w:r>
    </w:p>
    <w:p w:rsidR="00632062" w:rsidRPr="00EC0B71" w:rsidRDefault="00632062" w:rsidP="00AF57E2">
      <w:pPr>
        <w:pStyle w:val="BoxStep"/>
      </w:pPr>
      <w:r w:rsidRPr="00EC0B71">
        <w:t>Step 1.</w:t>
      </w:r>
      <w:r w:rsidRPr="00EC0B71">
        <w:tab/>
        <w:t xml:space="preserve">Work out the individual’s </w:t>
      </w:r>
      <w:r w:rsidRPr="00EC0B71">
        <w:rPr>
          <w:b/>
          <w:i/>
        </w:rPr>
        <w:t>income free area</w:t>
      </w:r>
      <w:r w:rsidRPr="00EC0B71">
        <w:t xml:space="preserve"> using clause</w:t>
      </w:r>
      <w:r w:rsidR="00BD75AB" w:rsidRPr="00EC0B71">
        <w:t> </w:t>
      </w:r>
      <w:r w:rsidRPr="00EC0B71">
        <w:t>33.</w:t>
      </w:r>
    </w:p>
    <w:p w:rsidR="00632062" w:rsidRPr="00EC0B71" w:rsidRDefault="00632062" w:rsidP="00AF57E2">
      <w:pPr>
        <w:pStyle w:val="BoxStep"/>
      </w:pPr>
      <w:r w:rsidRPr="00EC0B71">
        <w:t>Step 2.</w:t>
      </w:r>
      <w:r w:rsidRPr="00EC0B71">
        <w:tab/>
        <w:t>Work out whether the individual’s adjusted taxable income exceeds the individual’s income free area.</w:t>
      </w:r>
    </w:p>
    <w:p w:rsidR="00632062" w:rsidRPr="00EC0B71" w:rsidRDefault="00632062" w:rsidP="00AF57E2">
      <w:pPr>
        <w:pStyle w:val="BoxStep"/>
      </w:pPr>
      <w:r w:rsidRPr="00EC0B71">
        <w:t>Step 3.</w:t>
      </w:r>
      <w:r w:rsidRPr="00EC0B71">
        <w:tab/>
        <w:t xml:space="preserve">If the individual’s adjusted taxable income does not exceed the individual’s income free area, the individual’s </w:t>
      </w:r>
      <w:r w:rsidRPr="00EC0B71">
        <w:rPr>
          <w:b/>
          <w:i/>
        </w:rPr>
        <w:t>income excess</w:t>
      </w:r>
      <w:r w:rsidRPr="00EC0B71">
        <w:t xml:space="preserve"> is nil.</w:t>
      </w:r>
    </w:p>
    <w:p w:rsidR="00632062" w:rsidRPr="00EC0B71" w:rsidRDefault="00632062" w:rsidP="00AF57E2">
      <w:pPr>
        <w:pStyle w:val="BoxStep"/>
      </w:pPr>
      <w:r w:rsidRPr="00EC0B71">
        <w:t>Step 4.</w:t>
      </w:r>
      <w:r w:rsidRPr="00EC0B71">
        <w:tab/>
        <w:t xml:space="preserve">If the individual’s adjusted taxable income exceeds the individual’s income free area, the individual’s </w:t>
      </w:r>
      <w:r w:rsidRPr="00EC0B71">
        <w:rPr>
          <w:b/>
          <w:i/>
        </w:rPr>
        <w:t>income excess</w:t>
      </w:r>
      <w:r w:rsidRPr="00EC0B71">
        <w:t xml:space="preserve"> is the individual’s adjusted taxable income less the individual’s income free area.</w:t>
      </w:r>
    </w:p>
    <w:p w:rsidR="00632062" w:rsidRPr="00EC0B71" w:rsidRDefault="00632062" w:rsidP="00AF57E2">
      <w:pPr>
        <w:pStyle w:val="BoxStep"/>
      </w:pPr>
      <w:r w:rsidRPr="00EC0B71">
        <w:t>Step 5.</w:t>
      </w:r>
      <w:r w:rsidRPr="00EC0B71">
        <w:tab/>
        <w:t xml:space="preserve">The individual’s </w:t>
      </w:r>
      <w:r w:rsidRPr="00EC0B71">
        <w:rPr>
          <w:b/>
          <w:i/>
        </w:rPr>
        <w:t>reduction for income</w:t>
      </w:r>
      <w:r w:rsidRPr="00EC0B71">
        <w:t xml:space="preserve"> is </w:t>
      </w:r>
      <w:r w:rsidR="00AA654B" w:rsidRPr="00EC0B71">
        <w:t>20%</w:t>
      </w:r>
      <w:r w:rsidRPr="00EC0B71">
        <w:t xml:space="preserve"> of the income excess.</w:t>
      </w:r>
    </w:p>
    <w:p w:rsidR="00AA654B" w:rsidRPr="00EC0B71" w:rsidRDefault="00AA654B" w:rsidP="0022492B">
      <w:pPr>
        <w:pStyle w:val="ActHead5"/>
      </w:pPr>
      <w:bookmarkStart w:id="331" w:name="_Toc78890488"/>
      <w:r w:rsidRPr="008E588C">
        <w:rPr>
          <w:rStyle w:val="CharSectno"/>
        </w:rPr>
        <w:t>33</w:t>
      </w:r>
      <w:r w:rsidRPr="00EC0B71">
        <w:t xml:space="preserve">  Income free area</w:t>
      </w:r>
      <w:bookmarkEnd w:id="331"/>
    </w:p>
    <w:p w:rsidR="00AA654B" w:rsidRPr="00EC0B71" w:rsidRDefault="00AA654B" w:rsidP="00AA654B">
      <w:pPr>
        <w:pStyle w:val="subsection"/>
        <w:spacing w:after="60"/>
      </w:pPr>
      <w:r w:rsidRPr="00EC0B71">
        <w:tab/>
      </w:r>
      <w:r w:rsidRPr="00EC0B71">
        <w:tab/>
        <w:t>An individual’s income free area is $4,000.</w:t>
      </w:r>
    </w:p>
    <w:p w:rsidR="00632062" w:rsidRPr="00EC0B71" w:rsidRDefault="00632062" w:rsidP="003D7FE2">
      <w:pPr>
        <w:pStyle w:val="ActHead2"/>
        <w:pageBreakBefore/>
      </w:pPr>
      <w:bookmarkStart w:id="332" w:name="_Toc78890489"/>
      <w:r w:rsidRPr="008E588C">
        <w:rPr>
          <w:rStyle w:val="CharPartNo"/>
        </w:rPr>
        <w:lastRenderedPageBreak/>
        <w:t>Part</w:t>
      </w:r>
      <w:r w:rsidR="00BD75AB" w:rsidRPr="008E588C">
        <w:rPr>
          <w:rStyle w:val="CharPartNo"/>
        </w:rPr>
        <w:t> </w:t>
      </w:r>
      <w:r w:rsidRPr="008E588C">
        <w:rPr>
          <w:rStyle w:val="CharPartNo"/>
        </w:rPr>
        <w:t>5</w:t>
      </w:r>
      <w:r w:rsidRPr="00EC0B71">
        <w:t>—</w:t>
      </w:r>
      <w:r w:rsidRPr="008E588C">
        <w:rPr>
          <w:rStyle w:val="CharPartText"/>
        </w:rPr>
        <w:t>Common provisions</w:t>
      </w:r>
      <w:bookmarkEnd w:id="332"/>
    </w:p>
    <w:p w:rsidR="004C561E" w:rsidRPr="00EC0B71" w:rsidRDefault="00AA48B4" w:rsidP="00345C8C">
      <w:pPr>
        <w:pStyle w:val="ActHead3"/>
      </w:pPr>
      <w:bookmarkStart w:id="333" w:name="_Toc78890490"/>
      <w:r w:rsidRPr="008E588C">
        <w:rPr>
          <w:rStyle w:val="CharDivNo"/>
        </w:rPr>
        <w:t>Division 1</w:t>
      </w:r>
      <w:r w:rsidR="004C561E" w:rsidRPr="008E588C">
        <w:rPr>
          <w:rStyle w:val="CharDivNo"/>
        </w:rPr>
        <w:t>A</w:t>
      </w:r>
      <w:r w:rsidR="004C561E" w:rsidRPr="00EC0B71">
        <w:t>—</w:t>
      </w:r>
      <w:r w:rsidR="004C561E" w:rsidRPr="008E588C">
        <w:rPr>
          <w:rStyle w:val="CharDivText"/>
        </w:rPr>
        <w:t>Newborn supplement</w:t>
      </w:r>
      <w:bookmarkEnd w:id="333"/>
    </w:p>
    <w:p w:rsidR="004C561E" w:rsidRPr="00EC0B71" w:rsidRDefault="004C561E" w:rsidP="004C561E">
      <w:pPr>
        <w:pStyle w:val="ActHead5"/>
      </w:pPr>
      <w:bookmarkStart w:id="334" w:name="_Toc78890491"/>
      <w:r w:rsidRPr="008E588C">
        <w:rPr>
          <w:rStyle w:val="CharSectno"/>
        </w:rPr>
        <w:t>35A</w:t>
      </w:r>
      <w:r w:rsidRPr="00EC0B71">
        <w:t xml:space="preserve">  Eligibility for newborn supplement</w:t>
      </w:r>
      <w:bookmarkEnd w:id="334"/>
    </w:p>
    <w:p w:rsidR="004C561E" w:rsidRPr="00EC0B71" w:rsidRDefault="004C561E" w:rsidP="004C561E">
      <w:pPr>
        <w:pStyle w:val="subsection"/>
      </w:pPr>
      <w:r w:rsidRPr="00EC0B71">
        <w:tab/>
        <w:t>(1)</w:t>
      </w:r>
      <w:r w:rsidRPr="00EC0B71">
        <w:tab/>
        <w:t>Subject to this clause, an amount of newborn supplement is to be added, for a day, in working out an individual’s maximum rate under clause</w:t>
      </w:r>
      <w:r w:rsidR="00BD75AB" w:rsidRPr="00EC0B71">
        <w:t> </w:t>
      </w:r>
      <w:r w:rsidRPr="00EC0B71">
        <w:t>3, or an individual’s Method 2 base rate under clause</w:t>
      </w:r>
      <w:r w:rsidR="00BD75AB" w:rsidRPr="00EC0B71">
        <w:t> </w:t>
      </w:r>
      <w:r w:rsidRPr="00EC0B71">
        <w:t xml:space="preserve">25, if </w:t>
      </w:r>
      <w:r w:rsidR="00BD75AB" w:rsidRPr="00EC0B71">
        <w:t>subclause (</w:t>
      </w:r>
      <w:r w:rsidRPr="00EC0B71">
        <w:t>2), (5) or (7) of this clause applies for that day in relation to the individual and an FTB child of the individual.</w:t>
      </w:r>
    </w:p>
    <w:p w:rsidR="004C561E" w:rsidRPr="00EC0B71" w:rsidRDefault="004C561E" w:rsidP="004C561E">
      <w:pPr>
        <w:pStyle w:val="SubsectionHead"/>
      </w:pPr>
      <w:r w:rsidRPr="00EC0B71">
        <w:t>Parent of child</w:t>
      </w:r>
    </w:p>
    <w:p w:rsidR="004C561E" w:rsidRPr="00EC0B71" w:rsidRDefault="004C561E" w:rsidP="004C561E">
      <w:pPr>
        <w:pStyle w:val="subsection"/>
      </w:pPr>
      <w:r w:rsidRPr="00EC0B71">
        <w:tab/>
        <w:t>(2)</w:t>
      </w:r>
      <w:r w:rsidRPr="00EC0B71">
        <w:tab/>
        <w:t>This subclause applies for a day in relation to the individual and an FTB child of the individual if:</w:t>
      </w:r>
    </w:p>
    <w:p w:rsidR="004C561E" w:rsidRPr="00EC0B71" w:rsidRDefault="004C561E" w:rsidP="004C561E">
      <w:pPr>
        <w:pStyle w:val="paragraph"/>
      </w:pPr>
      <w:r w:rsidRPr="00EC0B71">
        <w:tab/>
        <w:t>(a)</w:t>
      </w:r>
      <w:r w:rsidRPr="00EC0B71">
        <w:tab/>
        <w:t>the individual, or the individual’s partner, is a parent of the child on that day; and</w:t>
      </w:r>
    </w:p>
    <w:p w:rsidR="004C561E" w:rsidRPr="00EC0B71" w:rsidRDefault="004C561E" w:rsidP="004C561E">
      <w:pPr>
        <w:pStyle w:val="paragraph"/>
      </w:pPr>
      <w:r w:rsidRPr="00EC0B71">
        <w:tab/>
        <w:t>(b)</w:t>
      </w:r>
      <w:r w:rsidRPr="00EC0B71">
        <w:tab/>
        <w:t>the child is aged less than one on that day; and</w:t>
      </w:r>
    </w:p>
    <w:p w:rsidR="004C561E" w:rsidRPr="00EC0B71" w:rsidRDefault="004C561E" w:rsidP="004C561E">
      <w:pPr>
        <w:pStyle w:val="paragraph"/>
      </w:pPr>
      <w:r w:rsidRPr="00EC0B71">
        <w:tab/>
        <w:t>(c)</w:t>
      </w:r>
      <w:r w:rsidRPr="00EC0B71">
        <w:tab/>
        <w:t>if this subclause were to apply for that day, the individual’s Part A rate, disregarding reductions (if any) under clause</w:t>
      </w:r>
      <w:r w:rsidR="00BD75AB" w:rsidRPr="00EC0B71">
        <w:t> </w:t>
      </w:r>
      <w:r w:rsidRPr="00EC0B71">
        <w:t>5 or 25A of this Schedule and disregarding section</w:t>
      </w:r>
      <w:r w:rsidR="00BD75AB" w:rsidRPr="00EC0B71">
        <w:t> </w:t>
      </w:r>
      <w:r w:rsidRPr="00EC0B71">
        <w:t>58A and subclauses</w:t>
      </w:r>
      <w:r w:rsidR="00BD75AB" w:rsidRPr="00EC0B71">
        <w:t> </w:t>
      </w:r>
      <w:r w:rsidRPr="00EC0B71">
        <w:t>38AA(3) and 38AF(3) of this Schedule, would be greater than nil on that day; and</w:t>
      </w:r>
    </w:p>
    <w:p w:rsidR="004C561E" w:rsidRPr="00EC0B71" w:rsidRDefault="004C561E" w:rsidP="004C561E">
      <w:pPr>
        <w:pStyle w:val="paragraph"/>
      </w:pPr>
      <w:r w:rsidRPr="00EC0B71">
        <w:tab/>
        <w:t>(d)</w:t>
      </w:r>
      <w:r w:rsidRPr="00EC0B71">
        <w:tab/>
        <w:t xml:space="preserve">that day occurs in the period of 13 weeks beginning on the first day that </w:t>
      </w:r>
      <w:r w:rsidR="00BD75AB" w:rsidRPr="00EC0B71">
        <w:t>paragraphs (</w:t>
      </w:r>
      <w:r w:rsidRPr="00EC0B71">
        <w:t>a) to (c) are satisfied; and</w:t>
      </w:r>
    </w:p>
    <w:p w:rsidR="004C561E" w:rsidRPr="00EC0B71" w:rsidRDefault="004C561E" w:rsidP="004C561E">
      <w:pPr>
        <w:pStyle w:val="paragraph"/>
      </w:pPr>
      <w:r w:rsidRPr="00EC0B71">
        <w:tab/>
        <w:t>(e)</w:t>
      </w:r>
      <w:r w:rsidRPr="00EC0B71">
        <w:tab/>
        <w:t xml:space="preserve">if the individual is, under a law (the </w:t>
      </w:r>
      <w:r w:rsidRPr="00EC0B71">
        <w:rPr>
          <w:b/>
          <w:i/>
        </w:rPr>
        <w:t>registration law</w:t>
      </w:r>
      <w:r w:rsidRPr="00EC0B71">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EC0B71" w:rsidRDefault="004C561E" w:rsidP="004C561E">
      <w:pPr>
        <w:pStyle w:val="paragraphsub"/>
      </w:pPr>
      <w:r w:rsidRPr="00EC0B71">
        <w:tab/>
        <w:t>(i)</w:t>
      </w:r>
      <w:r w:rsidRPr="00EC0B71">
        <w:tab/>
        <w:t xml:space="preserve">the first income year after the income year (the </w:t>
      </w:r>
      <w:r w:rsidRPr="00EC0B71">
        <w:rPr>
          <w:b/>
          <w:i/>
        </w:rPr>
        <w:t>relevant income year</w:t>
      </w:r>
      <w:r w:rsidRPr="00EC0B71">
        <w:t xml:space="preserve">) in which occurs the last day on which </w:t>
      </w:r>
      <w:r w:rsidR="00BD75AB" w:rsidRPr="00EC0B71">
        <w:t>paragraphs (</w:t>
      </w:r>
      <w:r w:rsidRPr="00EC0B71">
        <w:t>a) to (d) are satisfied;</w:t>
      </w:r>
    </w:p>
    <w:p w:rsidR="004C561E" w:rsidRPr="00EC0B71" w:rsidRDefault="004C561E" w:rsidP="004C561E">
      <w:pPr>
        <w:pStyle w:val="paragraphsub"/>
      </w:pPr>
      <w:r w:rsidRPr="00EC0B71">
        <w:lastRenderedPageBreak/>
        <w:tab/>
        <w:t>(ii)</w:t>
      </w:r>
      <w:r w:rsidRPr="00EC0B71">
        <w:tab/>
        <w:t>if a further period in respect of the individual’s claim for payment of family tax benefit in respect of the child was allowed under paragraph</w:t>
      </w:r>
      <w:r w:rsidR="00BD75AB" w:rsidRPr="00EC0B71">
        <w:t> </w:t>
      </w:r>
      <w:r w:rsidRPr="00EC0B71">
        <w:t>10(2)(b) of the Family Assistance Administration Act and that claim is for a past period falling within the relevant income year—such further period (if any) as the Secretary allows in special circumstances.</w:t>
      </w:r>
    </w:p>
    <w:p w:rsidR="004C561E" w:rsidRPr="00EC0B71" w:rsidRDefault="004C561E" w:rsidP="004C561E">
      <w:pPr>
        <w:pStyle w:val="subsection"/>
      </w:pPr>
      <w:r w:rsidRPr="00EC0B71">
        <w:tab/>
        <w:t>(3)</w:t>
      </w:r>
      <w:r w:rsidRPr="00EC0B71">
        <w:tab/>
        <w:t xml:space="preserve">For the purposes of </w:t>
      </w:r>
      <w:r w:rsidR="00BD75AB" w:rsidRPr="00EC0B71">
        <w:t>paragraph (</w:t>
      </w:r>
      <w:r w:rsidRPr="00EC0B71">
        <w:t xml:space="preserve">2)(e), the </w:t>
      </w:r>
      <w:r w:rsidRPr="00EC0B71">
        <w:rPr>
          <w:b/>
          <w:i/>
        </w:rPr>
        <w:t>birth registration requirement</w:t>
      </w:r>
      <w:r w:rsidRPr="00EC0B71">
        <w:t xml:space="preserve"> is the requirement that:</w:t>
      </w:r>
    </w:p>
    <w:p w:rsidR="004C561E" w:rsidRPr="00EC0B71" w:rsidRDefault="004C561E" w:rsidP="004C561E">
      <w:pPr>
        <w:pStyle w:val="paragraph"/>
      </w:pPr>
      <w:r w:rsidRPr="00EC0B71">
        <w:tab/>
        <w:t>(a)</w:t>
      </w:r>
      <w:r w:rsidRPr="00EC0B71">
        <w:tab/>
        <w:t>the birth of the child has been registered in accordance with the registration law; or</w:t>
      </w:r>
    </w:p>
    <w:p w:rsidR="004C561E" w:rsidRPr="00EC0B71" w:rsidRDefault="004C561E" w:rsidP="004C561E">
      <w:pPr>
        <w:pStyle w:val="paragraph"/>
      </w:pPr>
      <w:r w:rsidRPr="00EC0B71">
        <w:tab/>
        <w:t>(b)</w:t>
      </w:r>
      <w:r w:rsidRPr="00EC0B71">
        <w:tab/>
        <w:t>the individual, or the individual’s partner, has applied to have the birth of the child registered in accordance with the registration law.</w:t>
      </w:r>
    </w:p>
    <w:p w:rsidR="004C561E" w:rsidRPr="00EC0B71" w:rsidRDefault="004C561E" w:rsidP="004C561E">
      <w:pPr>
        <w:pStyle w:val="subsection"/>
      </w:pPr>
      <w:r w:rsidRPr="00EC0B71">
        <w:tab/>
        <w:t>(4)</w:t>
      </w:r>
      <w:r w:rsidRPr="00EC0B71">
        <w:tab/>
        <w:t xml:space="preserve">Any further period allowed by the Secretary under </w:t>
      </w:r>
      <w:r w:rsidR="00BD75AB" w:rsidRPr="00EC0B71">
        <w:t>subparagraph (</w:t>
      </w:r>
      <w:r w:rsidRPr="00EC0B71">
        <w:t>2)(e)(ii) must end no later than the end of the second income year after the relevant income year.</w:t>
      </w:r>
    </w:p>
    <w:p w:rsidR="004C561E" w:rsidRPr="00EC0B71" w:rsidRDefault="004C561E" w:rsidP="004C561E">
      <w:pPr>
        <w:pStyle w:val="SubsectionHead"/>
      </w:pPr>
      <w:r w:rsidRPr="00EC0B71">
        <w:t>Child entrusted to care of individual or individual’s partner</w:t>
      </w:r>
    </w:p>
    <w:p w:rsidR="004C561E" w:rsidRPr="00EC0B71" w:rsidRDefault="004C561E" w:rsidP="004C561E">
      <w:pPr>
        <w:pStyle w:val="subsection"/>
      </w:pPr>
      <w:r w:rsidRPr="00EC0B71">
        <w:tab/>
        <w:t>(5)</w:t>
      </w:r>
      <w:r w:rsidRPr="00EC0B71">
        <w:tab/>
        <w:t>This subclause applies for a day in relation to the individual and an FTB child of the individual if:</w:t>
      </w:r>
    </w:p>
    <w:p w:rsidR="004C561E" w:rsidRPr="00EC0B71" w:rsidRDefault="004C561E" w:rsidP="004C561E">
      <w:pPr>
        <w:pStyle w:val="paragraph"/>
      </w:pPr>
      <w:r w:rsidRPr="00EC0B71">
        <w:tab/>
        <w:t>(a)</w:t>
      </w:r>
      <w:r w:rsidRPr="00EC0B71">
        <w:tab/>
        <w:t>neither the individual, nor the individual’s partner, is a parent of the child on that day; and</w:t>
      </w:r>
    </w:p>
    <w:p w:rsidR="004C561E" w:rsidRPr="00EC0B71" w:rsidRDefault="004C561E" w:rsidP="004C561E">
      <w:pPr>
        <w:pStyle w:val="paragraph"/>
      </w:pPr>
      <w:r w:rsidRPr="00EC0B71">
        <w:tab/>
        <w:t>(b)</w:t>
      </w:r>
      <w:r w:rsidRPr="00EC0B71">
        <w:tab/>
        <w:t>on or before that day, the child became entrusted to the care of the individual or the individual’s partner; and</w:t>
      </w:r>
    </w:p>
    <w:p w:rsidR="004C561E" w:rsidRPr="00EC0B71" w:rsidRDefault="004C561E" w:rsidP="004C561E">
      <w:pPr>
        <w:pStyle w:val="paragraph"/>
      </w:pPr>
      <w:r w:rsidRPr="00EC0B71">
        <w:tab/>
        <w:t>(c)</w:t>
      </w:r>
      <w:r w:rsidRPr="00EC0B71">
        <w:tab/>
        <w:t>the child is aged less than one on that day; and</w:t>
      </w:r>
    </w:p>
    <w:p w:rsidR="004C561E" w:rsidRPr="00EC0B71" w:rsidRDefault="004C561E" w:rsidP="004C561E">
      <w:pPr>
        <w:pStyle w:val="paragraph"/>
      </w:pPr>
      <w:r w:rsidRPr="00EC0B71">
        <w:tab/>
        <w:t>(d)</w:t>
      </w:r>
      <w:r w:rsidRPr="00EC0B71">
        <w:tab/>
        <w:t>if this subclause were to apply for that day, the individual’s Part A rate, disregarding reductions (if any) under clause</w:t>
      </w:r>
      <w:r w:rsidR="00BD75AB" w:rsidRPr="00EC0B71">
        <w:t> </w:t>
      </w:r>
      <w:r w:rsidRPr="00EC0B71">
        <w:t>5 or 25A of this Schedule and disregarding section</w:t>
      </w:r>
      <w:r w:rsidR="00BD75AB" w:rsidRPr="00EC0B71">
        <w:t> </w:t>
      </w:r>
      <w:r w:rsidRPr="00EC0B71">
        <w:t>58A and subclauses</w:t>
      </w:r>
      <w:r w:rsidR="00BD75AB" w:rsidRPr="00EC0B71">
        <w:t> </w:t>
      </w:r>
      <w:r w:rsidRPr="00EC0B71">
        <w:t>38AA(3) and 38AF(3) of this Schedule, would be greater than nil on that day; and</w:t>
      </w:r>
    </w:p>
    <w:p w:rsidR="004C561E" w:rsidRPr="00EC0B71" w:rsidRDefault="004C561E" w:rsidP="004C561E">
      <w:pPr>
        <w:pStyle w:val="paragraph"/>
      </w:pPr>
      <w:r w:rsidRPr="00EC0B71">
        <w:tab/>
        <w:t>(e)</w:t>
      </w:r>
      <w:r w:rsidRPr="00EC0B71">
        <w:tab/>
        <w:t xml:space="preserve">that day occurs in the period of 13 weeks beginning on the first day that </w:t>
      </w:r>
      <w:r w:rsidR="00BD75AB" w:rsidRPr="00EC0B71">
        <w:t>paragraphs (</w:t>
      </w:r>
      <w:r w:rsidRPr="00EC0B71">
        <w:t>a) to (d) are satisfied.</w:t>
      </w:r>
    </w:p>
    <w:p w:rsidR="004C561E" w:rsidRPr="00EC0B71" w:rsidRDefault="004C561E" w:rsidP="004C561E">
      <w:pPr>
        <w:pStyle w:val="subsection"/>
      </w:pPr>
      <w:r w:rsidRPr="00EC0B71">
        <w:lastRenderedPageBreak/>
        <w:tab/>
        <w:t>(6)</w:t>
      </w:r>
      <w:r w:rsidRPr="00EC0B71">
        <w:tab/>
        <w:t xml:space="preserve">However, </w:t>
      </w:r>
      <w:r w:rsidR="00BD75AB" w:rsidRPr="00EC0B71">
        <w:t>subclause (</w:t>
      </w:r>
      <w:r w:rsidRPr="00EC0B71">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BD75AB" w:rsidRPr="00EC0B71">
        <w:t>paragraphs (</w:t>
      </w:r>
      <w:r w:rsidRPr="00EC0B71">
        <w:t>5)(a) to (d) are satisfied.</w:t>
      </w:r>
    </w:p>
    <w:p w:rsidR="004C561E" w:rsidRPr="00EC0B71" w:rsidRDefault="004C561E" w:rsidP="004C561E">
      <w:pPr>
        <w:pStyle w:val="SubsectionHead"/>
      </w:pPr>
      <w:r w:rsidRPr="00EC0B71">
        <w:t>Adoption</w:t>
      </w:r>
    </w:p>
    <w:p w:rsidR="004C561E" w:rsidRPr="00EC0B71" w:rsidRDefault="004C561E" w:rsidP="004C561E">
      <w:pPr>
        <w:pStyle w:val="subsection"/>
      </w:pPr>
      <w:r w:rsidRPr="00EC0B71">
        <w:tab/>
        <w:t>(7)</w:t>
      </w:r>
      <w:r w:rsidRPr="00EC0B71">
        <w:tab/>
        <w:t>This subclause applies for a day in relation to the individual and an FTB child of the individual if:</w:t>
      </w:r>
    </w:p>
    <w:p w:rsidR="004C561E" w:rsidRPr="00EC0B71" w:rsidRDefault="004C561E" w:rsidP="004C561E">
      <w:pPr>
        <w:pStyle w:val="paragraph"/>
      </w:pPr>
      <w:r w:rsidRPr="00EC0B71">
        <w:tab/>
        <w:t>(a)</w:t>
      </w:r>
      <w:r w:rsidRPr="00EC0B71">
        <w:tab/>
        <w:t>on or before that day, the child became entrusted to the care of the individual or the individual’s partner; and</w:t>
      </w:r>
    </w:p>
    <w:p w:rsidR="004C561E" w:rsidRPr="00EC0B71" w:rsidRDefault="004C561E" w:rsidP="004C561E">
      <w:pPr>
        <w:pStyle w:val="paragraph"/>
      </w:pPr>
      <w:r w:rsidRPr="00EC0B71">
        <w:tab/>
        <w:t>(b)</w:t>
      </w:r>
      <w:r w:rsidRPr="00EC0B71">
        <w:tab/>
        <w:t>it is an authorised party that entrusts the child to the care of the individual or the individual’s partner; and</w:t>
      </w:r>
    </w:p>
    <w:p w:rsidR="004C561E" w:rsidRPr="00EC0B71" w:rsidRDefault="004C561E" w:rsidP="004C561E">
      <w:pPr>
        <w:pStyle w:val="paragraph"/>
      </w:pPr>
      <w:r w:rsidRPr="00EC0B71">
        <w:tab/>
        <w:t>(c)</w:t>
      </w:r>
      <w:r w:rsidRPr="00EC0B71">
        <w:tab/>
        <w:t>the authorised party does so as part of the process for the adoption of the child by the individual or the individual’s partner; and</w:t>
      </w:r>
    </w:p>
    <w:p w:rsidR="004C561E" w:rsidRPr="00EC0B71" w:rsidRDefault="004C561E" w:rsidP="004C561E">
      <w:pPr>
        <w:pStyle w:val="paragraph"/>
      </w:pPr>
      <w:r w:rsidRPr="00EC0B71">
        <w:tab/>
        <w:t>(d)</w:t>
      </w:r>
      <w:r w:rsidRPr="00EC0B71">
        <w:tab/>
        <w:t>if this subclause were to apply for that day, the individual’s Part A rate, disregarding reductions (if any) under clause</w:t>
      </w:r>
      <w:r w:rsidR="00BD75AB" w:rsidRPr="00EC0B71">
        <w:t> </w:t>
      </w:r>
      <w:r w:rsidRPr="00EC0B71">
        <w:t>5 or 25A of this Schedule and disregarding section</w:t>
      </w:r>
      <w:r w:rsidR="00BD75AB" w:rsidRPr="00EC0B71">
        <w:t> </w:t>
      </w:r>
      <w:r w:rsidRPr="00EC0B71">
        <w:t>58A and subclauses</w:t>
      </w:r>
      <w:r w:rsidR="00BD75AB" w:rsidRPr="00EC0B71">
        <w:t> </w:t>
      </w:r>
      <w:r w:rsidRPr="00EC0B71">
        <w:t>38AA(3) and 38AF(3) of this Schedule, would be greater than nil on that day; and</w:t>
      </w:r>
    </w:p>
    <w:p w:rsidR="004C561E" w:rsidRPr="00EC0B71" w:rsidRDefault="004C561E" w:rsidP="004C561E">
      <w:pPr>
        <w:pStyle w:val="paragraph"/>
      </w:pPr>
      <w:r w:rsidRPr="00EC0B71">
        <w:tab/>
        <w:t>(e)</w:t>
      </w:r>
      <w:r w:rsidRPr="00EC0B71">
        <w:tab/>
        <w:t xml:space="preserve">that day occurs in the period of 13 weeks beginning on the first day that </w:t>
      </w:r>
      <w:r w:rsidR="00BD75AB" w:rsidRPr="00EC0B71">
        <w:t>paragraphs (</w:t>
      </w:r>
      <w:r w:rsidRPr="00EC0B71">
        <w:t>a) to (d) are satisfied; and</w:t>
      </w:r>
    </w:p>
    <w:p w:rsidR="004C561E" w:rsidRPr="00EC0B71" w:rsidRDefault="004C561E" w:rsidP="004C561E">
      <w:pPr>
        <w:pStyle w:val="paragraph"/>
      </w:pPr>
      <w:r w:rsidRPr="00EC0B71">
        <w:tab/>
        <w:t>(f)</w:t>
      </w:r>
      <w:r w:rsidRPr="00EC0B71">
        <w:tab/>
        <w:t>that day occurs before the end of the period of 12 months beginning on the day the child became entrusted to the care of the individual or the individual’s partner.</w:t>
      </w:r>
    </w:p>
    <w:p w:rsidR="004C561E" w:rsidRPr="00EC0B71" w:rsidRDefault="004C561E" w:rsidP="004C561E">
      <w:pPr>
        <w:pStyle w:val="SubsectionHead"/>
      </w:pPr>
      <w:r w:rsidRPr="00EC0B71">
        <w:t>Exceptions</w:t>
      </w:r>
    </w:p>
    <w:p w:rsidR="004C561E" w:rsidRPr="00EC0B71" w:rsidRDefault="004C561E" w:rsidP="004C561E">
      <w:pPr>
        <w:pStyle w:val="subsection"/>
      </w:pPr>
      <w:r w:rsidRPr="00EC0B71">
        <w:tab/>
        <w:t>(8)</w:t>
      </w:r>
      <w:r w:rsidRPr="00EC0B71">
        <w:tab/>
        <w:t>This clause does not apply, and is taken never to have applied, in relation to the individual and the FTB child of the individual if parental leave pay is payable to the individual for that child.</w:t>
      </w:r>
    </w:p>
    <w:p w:rsidR="004C561E" w:rsidRPr="00EC0B71" w:rsidRDefault="004C561E" w:rsidP="004C561E">
      <w:pPr>
        <w:pStyle w:val="subsection"/>
      </w:pPr>
      <w:r w:rsidRPr="00EC0B71">
        <w:tab/>
        <w:t>(9)</w:t>
      </w:r>
      <w:r w:rsidRPr="00EC0B71">
        <w:tab/>
        <w:t>This clause does not apply, and is taken never to have applied, in relation to the individual and the FTB child of the individual if:</w:t>
      </w:r>
    </w:p>
    <w:p w:rsidR="004C561E" w:rsidRPr="00EC0B71" w:rsidRDefault="004C561E" w:rsidP="004C561E">
      <w:pPr>
        <w:pStyle w:val="paragraph"/>
      </w:pPr>
      <w:r w:rsidRPr="00EC0B71">
        <w:tab/>
        <w:t>(a)</w:t>
      </w:r>
      <w:r w:rsidRPr="00EC0B71">
        <w:tab/>
        <w:t>parental leave pay is payable to a person (other than the individual) for that child; and</w:t>
      </w:r>
    </w:p>
    <w:p w:rsidR="004C561E" w:rsidRPr="00EC0B71" w:rsidRDefault="004C561E" w:rsidP="004C561E">
      <w:pPr>
        <w:pStyle w:val="paragraph"/>
      </w:pPr>
      <w:r w:rsidRPr="00EC0B71">
        <w:lastRenderedPageBreak/>
        <w:tab/>
        <w:t>(b)</w:t>
      </w:r>
      <w:r w:rsidRPr="00EC0B71">
        <w:tab/>
        <w:t>the person and the individual are members of a couple for:</w:t>
      </w:r>
    </w:p>
    <w:p w:rsidR="007D1821" w:rsidRPr="00EC0B71" w:rsidRDefault="007D1821" w:rsidP="007D1821">
      <w:pPr>
        <w:pStyle w:val="paragraphsub"/>
      </w:pPr>
      <w:r w:rsidRPr="00EC0B71">
        <w:tab/>
        <w:t>(i)</w:t>
      </w:r>
      <w:r w:rsidRPr="00EC0B71">
        <w:tab/>
        <w:t>if the person has a PPL period, and has a continuous PPL period, for the child, and the total number of week days in that PPL period and the person’s continuous flexible period for the child is at least 65—at least 13 weeks; or</w:t>
      </w:r>
    </w:p>
    <w:p w:rsidR="007D1821" w:rsidRPr="00EC0B71" w:rsidRDefault="007D1821" w:rsidP="007D1821">
      <w:pPr>
        <w:pStyle w:val="paragraphsub"/>
      </w:pPr>
      <w:r w:rsidRPr="00EC0B71">
        <w:tab/>
        <w:t>(ii)</w:t>
      </w:r>
      <w:r w:rsidRPr="00EC0B71">
        <w:tab/>
        <w:t>if the person has a PPL period, and has a continuous PPL period, for the child, and the total number of week days in that PPL period and the person’s continuous flexible period for the child is less than 65—a period equal to the total number of those week days; or</w:t>
      </w:r>
    </w:p>
    <w:p w:rsidR="007D1821" w:rsidRPr="00EC0B71" w:rsidRDefault="007D1821" w:rsidP="007D1821">
      <w:pPr>
        <w:pStyle w:val="paragraphsub"/>
      </w:pPr>
      <w:r w:rsidRPr="00EC0B71">
        <w:tab/>
        <w:t>(iii)</w:t>
      </w:r>
      <w:r w:rsidRPr="00EC0B71">
        <w:tab/>
        <w:t>otherwise—the whole of the person’s PPL period for the child.</w:t>
      </w:r>
    </w:p>
    <w:p w:rsidR="004C561E" w:rsidRPr="00EC0B71" w:rsidRDefault="004C561E" w:rsidP="004C561E">
      <w:pPr>
        <w:pStyle w:val="subsection"/>
      </w:pPr>
      <w:r w:rsidRPr="00EC0B71">
        <w:tab/>
        <w:t>(10)</w:t>
      </w:r>
      <w:r w:rsidRPr="00EC0B71">
        <w:tab/>
        <w:t>If:</w:t>
      </w:r>
    </w:p>
    <w:p w:rsidR="004C561E" w:rsidRPr="00EC0B71" w:rsidRDefault="004C561E" w:rsidP="004C561E">
      <w:pPr>
        <w:pStyle w:val="paragraph"/>
      </w:pPr>
      <w:r w:rsidRPr="00EC0B71">
        <w:tab/>
        <w:t>(a)</w:t>
      </w:r>
      <w:r w:rsidRPr="00EC0B71">
        <w:tab/>
        <w:t>under this clause, an amount of newborn supplement is added in relation to an individual and an FTB child of the individual for a period of 13 weeks; and</w:t>
      </w:r>
    </w:p>
    <w:p w:rsidR="004C561E" w:rsidRPr="00EC0B71" w:rsidRDefault="004C561E" w:rsidP="004C561E">
      <w:pPr>
        <w:pStyle w:val="paragraph"/>
      </w:pPr>
      <w:r w:rsidRPr="00EC0B71">
        <w:tab/>
        <w:t>(b)</w:t>
      </w:r>
      <w:r w:rsidRPr="00EC0B71">
        <w:tab/>
        <w:t>the individual is a member of a couple throughout that period;</w:t>
      </w:r>
      <w:r w:rsidR="004463B6" w:rsidRPr="00EC0B71">
        <w:t xml:space="preserve"> and</w:t>
      </w:r>
    </w:p>
    <w:p w:rsidR="004463B6" w:rsidRPr="00EC0B71" w:rsidRDefault="004463B6" w:rsidP="004463B6">
      <w:pPr>
        <w:pStyle w:val="paragraph"/>
      </w:pPr>
      <w:r w:rsidRPr="00EC0B71">
        <w:tab/>
        <w:t>(c)</w:t>
      </w:r>
      <w:r w:rsidRPr="00EC0B71">
        <w:tab/>
        <w:t>throughout that period there is no determination in force under section</w:t>
      </w:r>
      <w:r w:rsidR="00BD75AB" w:rsidRPr="00EC0B71">
        <w:t> </w:t>
      </w:r>
      <w:r w:rsidRPr="00EC0B71">
        <w:t>28 or 29 in relation to both members of the couple and that child;</w:t>
      </w:r>
    </w:p>
    <w:p w:rsidR="004C561E" w:rsidRPr="00EC0B71" w:rsidRDefault="004C561E" w:rsidP="004C561E">
      <w:pPr>
        <w:pStyle w:val="subsection2"/>
      </w:pPr>
      <w:r w:rsidRPr="00EC0B71">
        <w:t>then this clause does not apply in relation to the other member of that couple and that child.</w:t>
      </w:r>
    </w:p>
    <w:p w:rsidR="004C561E" w:rsidRPr="00EC0B71" w:rsidRDefault="004C561E" w:rsidP="004C561E">
      <w:pPr>
        <w:pStyle w:val="subsection"/>
      </w:pPr>
      <w:r w:rsidRPr="00EC0B71">
        <w:tab/>
        <w:t>(11)</w:t>
      </w:r>
      <w:r w:rsidRPr="00EC0B71">
        <w:tab/>
        <w:t xml:space="preserve">An amount of newborn supplement is not to be added under this clause for a day or days in relation to an individual and an FTB child of the individual in the circumstances prescribed in a legislative instrument under </w:t>
      </w:r>
      <w:r w:rsidR="00BD75AB" w:rsidRPr="00EC0B71">
        <w:t>subclause (</w:t>
      </w:r>
      <w:r w:rsidRPr="00EC0B71">
        <w:t>12).</w:t>
      </w:r>
    </w:p>
    <w:p w:rsidR="004C561E" w:rsidRPr="00EC0B71" w:rsidRDefault="004C561E" w:rsidP="004C561E">
      <w:pPr>
        <w:pStyle w:val="subsection"/>
      </w:pPr>
      <w:r w:rsidRPr="00EC0B71">
        <w:tab/>
        <w:t>(12)</w:t>
      </w:r>
      <w:r w:rsidRPr="00EC0B71">
        <w:tab/>
        <w:t>The Minister may, by legislative instrument, prescribe circumstances for the purposes of either or both of subsection</w:t>
      </w:r>
      <w:r w:rsidR="00BD75AB" w:rsidRPr="00EC0B71">
        <w:t> </w:t>
      </w:r>
      <w:r w:rsidRPr="00EC0B71">
        <w:t xml:space="preserve">58AA(3) and </w:t>
      </w:r>
      <w:r w:rsidR="00BD75AB" w:rsidRPr="00EC0B71">
        <w:t>subclause (</w:t>
      </w:r>
      <w:r w:rsidRPr="00EC0B71">
        <w:t>11) of this clause.</w:t>
      </w:r>
    </w:p>
    <w:p w:rsidR="004C561E" w:rsidRPr="00EC0B71" w:rsidRDefault="004C561E" w:rsidP="004C561E">
      <w:pPr>
        <w:pStyle w:val="subsection"/>
      </w:pPr>
      <w:r w:rsidRPr="00EC0B71">
        <w:tab/>
        <w:t>(13)</w:t>
      </w:r>
      <w:r w:rsidRPr="00EC0B71">
        <w:tab/>
        <w:t>The circumstances, in relation to an individual and an FTB child of the individual, must relate to one or more of the following:</w:t>
      </w:r>
    </w:p>
    <w:p w:rsidR="004C561E" w:rsidRPr="00EC0B71" w:rsidRDefault="004C561E" w:rsidP="004C561E">
      <w:pPr>
        <w:pStyle w:val="paragraph"/>
      </w:pPr>
      <w:r w:rsidRPr="00EC0B71">
        <w:lastRenderedPageBreak/>
        <w:tab/>
        <w:t>(a)</w:t>
      </w:r>
      <w:r w:rsidRPr="00EC0B71">
        <w:tab/>
        <w:t>the payability of parental leave pay to another individual for that child;</w:t>
      </w:r>
    </w:p>
    <w:p w:rsidR="004C561E" w:rsidRPr="00EC0B71" w:rsidRDefault="004C561E" w:rsidP="004C561E">
      <w:pPr>
        <w:pStyle w:val="paragraph"/>
      </w:pPr>
      <w:r w:rsidRPr="00EC0B71">
        <w:tab/>
        <w:t>(b)</w:t>
      </w:r>
      <w:r w:rsidRPr="00EC0B71">
        <w:tab/>
        <w:t>the addition of newborn supplement under this clause in relation to another individual and that child;</w:t>
      </w:r>
    </w:p>
    <w:p w:rsidR="004C561E" w:rsidRPr="00EC0B71" w:rsidRDefault="004C561E" w:rsidP="004C561E">
      <w:pPr>
        <w:pStyle w:val="paragraph"/>
      </w:pPr>
      <w:r w:rsidRPr="00EC0B71">
        <w:tab/>
        <w:t>(c)</w:t>
      </w:r>
      <w:r w:rsidRPr="00EC0B71">
        <w:tab/>
        <w:t>the individual being a member of a couple or a former member of a couple.</w:t>
      </w:r>
    </w:p>
    <w:p w:rsidR="004C561E" w:rsidRPr="00EC0B71" w:rsidRDefault="004C561E" w:rsidP="004C561E">
      <w:pPr>
        <w:pStyle w:val="SubsectionHead"/>
      </w:pPr>
      <w:r w:rsidRPr="00EC0B71">
        <w:t>Definition</w:t>
      </w:r>
    </w:p>
    <w:p w:rsidR="004C561E" w:rsidRPr="00EC0B71" w:rsidRDefault="004C561E" w:rsidP="004C561E">
      <w:pPr>
        <w:pStyle w:val="subsection"/>
      </w:pPr>
      <w:r w:rsidRPr="00EC0B71">
        <w:tab/>
        <w:t>(14)</w:t>
      </w:r>
      <w:r w:rsidRPr="00EC0B71">
        <w:tab/>
        <w:t>In this clause:</w:t>
      </w:r>
    </w:p>
    <w:p w:rsidR="004C561E" w:rsidRPr="00EC0B71" w:rsidRDefault="004C561E" w:rsidP="004C561E">
      <w:pPr>
        <w:pStyle w:val="Definition"/>
      </w:pPr>
      <w:r w:rsidRPr="00EC0B71">
        <w:rPr>
          <w:b/>
          <w:i/>
        </w:rPr>
        <w:t>parent</w:t>
      </w:r>
      <w:r w:rsidRPr="00EC0B71">
        <w:t xml:space="preserve"> includes a relationship parent.</w:t>
      </w:r>
    </w:p>
    <w:p w:rsidR="004C561E" w:rsidRPr="00EC0B71" w:rsidRDefault="004C561E" w:rsidP="009D13C3">
      <w:pPr>
        <w:pStyle w:val="ActHead5"/>
      </w:pPr>
      <w:bookmarkStart w:id="335" w:name="_Toc78890492"/>
      <w:r w:rsidRPr="008E588C">
        <w:rPr>
          <w:rStyle w:val="CharSectno"/>
        </w:rPr>
        <w:t>35B</w:t>
      </w:r>
      <w:r w:rsidRPr="00EC0B71">
        <w:t xml:space="preserve">  Annualised rate of newborn supplement</w:t>
      </w:r>
      <w:bookmarkEnd w:id="335"/>
    </w:p>
    <w:p w:rsidR="004C561E" w:rsidRPr="00EC0B71" w:rsidRDefault="004C561E" w:rsidP="009D13C3">
      <w:pPr>
        <w:pStyle w:val="SubsectionHead"/>
      </w:pPr>
      <w:r w:rsidRPr="00EC0B71">
        <w:t>General rule</w:t>
      </w:r>
    </w:p>
    <w:p w:rsidR="004C561E" w:rsidRPr="00EC0B71" w:rsidRDefault="004C561E" w:rsidP="009D13C3">
      <w:pPr>
        <w:pStyle w:val="subsection"/>
        <w:keepNext/>
        <w:keepLines/>
      </w:pPr>
      <w:r w:rsidRPr="00EC0B71">
        <w:tab/>
        <w:t>(1)</w:t>
      </w:r>
      <w:r w:rsidRPr="00EC0B71">
        <w:tab/>
        <w:t>Subject to this clause, the amount of newborn supplement for an individual in respect of an FTB child is as follows:</w:t>
      </w:r>
    </w:p>
    <w:p w:rsidR="004C561E" w:rsidRPr="00EC0B71" w:rsidRDefault="004C561E" w:rsidP="009D13C3">
      <w:pPr>
        <w:pStyle w:val="paragraph"/>
        <w:keepNext/>
        <w:keepLines/>
      </w:pPr>
      <w:r w:rsidRPr="00EC0B71">
        <w:tab/>
        <w:t>(a)</w:t>
      </w:r>
      <w:r w:rsidRPr="00EC0B71">
        <w:tab/>
        <w:t>if subclause</w:t>
      </w:r>
      <w:r w:rsidR="00BD75AB" w:rsidRPr="00EC0B71">
        <w:t> </w:t>
      </w:r>
      <w:r w:rsidRPr="00EC0B71">
        <w:t>35A(2) applies and the child is the first child born alive to the woman who gave birth to the child—the amount worked out using the formula:</w:t>
      </w:r>
    </w:p>
    <w:p w:rsidR="004C561E" w:rsidRPr="00EC0B71" w:rsidRDefault="004C561E" w:rsidP="004C561E">
      <w:pPr>
        <w:pStyle w:val="paragraph"/>
      </w:pPr>
      <w:r w:rsidRPr="00EC0B71">
        <w:tab/>
      </w:r>
      <w:r w:rsidRPr="00EC0B71">
        <w:tab/>
      </w:r>
      <w:r w:rsidRPr="00EC0B71">
        <w:rPr>
          <w:noProof/>
          <w:position w:val="-32"/>
        </w:rPr>
        <w:drawing>
          <wp:inline distT="0" distB="0" distL="0" distR="0" wp14:anchorId="264CB13B" wp14:editId="6737D8BB">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EC0B71" w:rsidRDefault="004C561E" w:rsidP="004C561E">
      <w:pPr>
        <w:pStyle w:val="paragraph"/>
      </w:pPr>
      <w:r w:rsidRPr="00EC0B71">
        <w:tab/>
        <w:t>(b)</w:t>
      </w:r>
      <w:r w:rsidRPr="00EC0B71">
        <w:tab/>
        <w:t>if subclause</w:t>
      </w:r>
      <w:r w:rsidR="00BD75AB" w:rsidRPr="00EC0B71">
        <w:t> </w:t>
      </w:r>
      <w:r w:rsidRPr="00EC0B71">
        <w:t xml:space="preserve">35A(5) applies and the child is the first child that becomes entrusted to the care of the </w:t>
      </w:r>
      <w:r w:rsidR="004463B6" w:rsidRPr="00EC0B71">
        <w:t>individual, or the individual’s partner, in the circumstances mentioned in paragraphs 35A(5)(b) and (c)</w:t>
      </w:r>
      <w:r w:rsidRPr="00EC0B71">
        <w:t>—the amount worked out using the formula:</w:t>
      </w:r>
    </w:p>
    <w:p w:rsidR="004C561E" w:rsidRPr="00EC0B71" w:rsidRDefault="004C561E" w:rsidP="004C561E">
      <w:pPr>
        <w:pStyle w:val="paragraph"/>
      </w:pPr>
      <w:r w:rsidRPr="00EC0B71">
        <w:tab/>
      </w:r>
      <w:r w:rsidRPr="00EC0B71">
        <w:tab/>
      </w:r>
      <w:r w:rsidRPr="00EC0B71">
        <w:rPr>
          <w:noProof/>
          <w:position w:val="-32"/>
        </w:rPr>
        <w:drawing>
          <wp:inline distT="0" distB="0" distL="0" distR="0" wp14:anchorId="648275E4" wp14:editId="7BF1A49C">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EC0B71" w:rsidRDefault="004C561E" w:rsidP="004C561E">
      <w:pPr>
        <w:pStyle w:val="paragraph"/>
      </w:pPr>
      <w:r w:rsidRPr="00EC0B71">
        <w:tab/>
        <w:t>(c)</w:t>
      </w:r>
      <w:r w:rsidRPr="00EC0B71">
        <w:tab/>
        <w:t>if subclause</w:t>
      </w:r>
      <w:r w:rsidR="00BD75AB" w:rsidRPr="00EC0B71">
        <w:t> </w:t>
      </w:r>
      <w:r w:rsidRPr="00EC0B71">
        <w:t>35A(7) applies and the child is the first child that becomes entrusted to the care of the individual, or the individual’s partner, in the circumstances mentioned in paragraphs 35A(7)(a) to (c)—the amount worked out using the formula:</w:t>
      </w:r>
    </w:p>
    <w:p w:rsidR="004C561E" w:rsidRPr="00EC0B71" w:rsidRDefault="004C561E" w:rsidP="004C561E">
      <w:pPr>
        <w:pStyle w:val="paragraph"/>
      </w:pPr>
      <w:r w:rsidRPr="00EC0B71">
        <w:lastRenderedPageBreak/>
        <w:tab/>
      </w:r>
      <w:r w:rsidRPr="00EC0B71">
        <w:tab/>
      </w:r>
      <w:r w:rsidRPr="00EC0B71">
        <w:rPr>
          <w:noProof/>
          <w:position w:val="-32"/>
        </w:rPr>
        <w:drawing>
          <wp:inline distT="0" distB="0" distL="0" distR="0" wp14:anchorId="0044ED63" wp14:editId="6F53940D">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EC0B71" w:rsidRDefault="004C561E" w:rsidP="00DB4088">
      <w:pPr>
        <w:pStyle w:val="paragraph"/>
        <w:keepNext/>
      </w:pPr>
      <w:r w:rsidRPr="00EC0B71">
        <w:tab/>
        <w:t>(d)</w:t>
      </w:r>
      <w:r w:rsidRPr="00EC0B71">
        <w:tab/>
        <w:t>otherwise—the amount worked out using the formula:</w:t>
      </w:r>
    </w:p>
    <w:p w:rsidR="004C561E" w:rsidRPr="00EC0B71" w:rsidRDefault="004C561E" w:rsidP="004C561E">
      <w:pPr>
        <w:pStyle w:val="paragraph"/>
      </w:pPr>
      <w:r w:rsidRPr="00EC0B71">
        <w:tab/>
      </w:r>
      <w:r w:rsidRPr="00EC0B71">
        <w:tab/>
      </w:r>
      <w:r w:rsidRPr="00EC0B71">
        <w:rPr>
          <w:noProof/>
          <w:position w:val="-32"/>
        </w:rPr>
        <w:drawing>
          <wp:inline distT="0" distB="0" distL="0" distR="0" wp14:anchorId="7463B38D" wp14:editId="2FEC27FA">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EC0B71" w:rsidRDefault="004C561E" w:rsidP="004C561E">
      <w:pPr>
        <w:pStyle w:val="notetext"/>
      </w:pPr>
      <w:r w:rsidRPr="00EC0B71">
        <w:t>Note:</w:t>
      </w:r>
      <w:r w:rsidRPr="00EC0B71">
        <w:tab/>
        <w:t>The amount of the newborn supplement added under this Division forms part of the calculation of an individual’s annual rate of family tax benefit, which is then converted to a daily rate of family tax benefit: see subsection</w:t>
      </w:r>
      <w:r w:rsidR="00BD75AB" w:rsidRPr="00EC0B71">
        <w:t> </w:t>
      </w:r>
      <w:r w:rsidRPr="00EC0B71">
        <w:t>58(3). That daily rate, to the extent it relates to the newborn supplement, is paid for a maximum of 13 weeks: see clause</w:t>
      </w:r>
      <w:r w:rsidR="00BD75AB" w:rsidRPr="00EC0B71">
        <w:t> </w:t>
      </w:r>
      <w:r w:rsidRPr="00EC0B71">
        <w:t>35A.</w:t>
      </w:r>
    </w:p>
    <w:p w:rsidR="004463B6" w:rsidRPr="00EC0B71" w:rsidRDefault="004463B6" w:rsidP="004463B6">
      <w:pPr>
        <w:pStyle w:val="SubsectionHead"/>
      </w:pPr>
      <w:r w:rsidRPr="00EC0B71">
        <w:t>Multiple children cases</w:t>
      </w:r>
    </w:p>
    <w:p w:rsidR="004463B6" w:rsidRPr="00EC0B71" w:rsidRDefault="004463B6" w:rsidP="004463B6">
      <w:pPr>
        <w:pStyle w:val="subsection"/>
      </w:pPr>
      <w:r w:rsidRPr="00EC0B71">
        <w:tab/>
        <w:t>(2)</w:t>
      </w:r>
      <w:r w:rsidRPr="00EC0B71">
        <w:tab/>
        <w:t>If 2 or more children are born during the same multiple birth (including any stillborn child) and subclause</w:t>
      </w:r>
      <w:r w:rsidR="00BD75AB" w:rsidRPr="00EC0B71">
        <w:t> </w:t>
      </w:r>
      <w:r w:rsidRPr="00EC0B71">
        <w:t xml:space="preserve">35A(2) applies in relation to an individual and one or more of those children (each of whom is a </w:t>
      </w:r>
      <w:r w:rsidRPr="00EC0B71">
        <w:rPr>
          <w:b/>
          <w:i/>
        </w:rPr>
        <w:t>qualifying child</w:t>
      </w:r>
      <w:r w:rsidRPr="00EC0B71">
        <w:t>), the amount of newborn supplement for the individual in respect of each qualifying child is the amount worked out using the formula:</w:t>
      </w:r>
    </w:p>
    <w:p w:rsidR="004463B6" w:rsidRPr="00EC0B71" w:rsidRDefault="004463B6" w:rsidP="004C561E">
      <w:pPr>
        <w:pStyle w:val="subsection"/>
      </w:pPr>
      <w:r w:rsidRPr="00EC0B71">
        <w:tab/>
      </w:r>
      <w:r w:rsidRPr="00EC0B71">
        <w:tab/>
      </w:r>
      <w:r w:rsidRPr="00EC0B71">
        <w:rPr>
          <w:noProof/>
        </w:rPr>
        <w:drawing>
          <wp:inline distT="0" distB="0" distL="0" distR="0" wp14:anchorId="11C67020" wp14:editId="04C827FD">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EC0B71" w:rsidRDefault="004C561E" w:rsidP="004C561E">
      <w:pPr>
        <w:pStyle w:val="subsection"/>
      </w:pPr>
      <w:r w:rsidRPr="00EC0B71">
        <w:tab/>
        <w:t>(3)</w:t>
      </w:r>
      <w:r w:rsidRPr="00EC0B71">
        <w:tab/>
        <w:t>If subclause</w:t>
      </w:r>
      <w:r w:rsidR="00BD75AB" w:rsidRPr="00EC0B71">
        <w:t> </w:t>
      </w:r>
      <w:r w:rsidRPr="00EC0B71">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EC0B71" w:rsidRDefault="004C561E" w:rsidP="004C561E">
      <w:pPr>
        <w:pStyle w:val="subsection"/>
      </w:pPr>
      <w:r w:rsidRPr="00EC0B71">
        <w:tab/>
      </w:r>
      <w:r w:rsidRPr="00EC0B71">
        <w:tab/>
      </w:r>
      <w:r w:rsidRPr="00EC0B71">
        <w:rPr>
          <w:noProof/>
        </w:rPr>
        <w:drawing>
          <wp:inline distT="0" distB="0" distL="0" distR="0" wp14:anchorId="0DB2B668" wp14:editId="1C0C6EAD">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EC0B71" w:rsidRDefault="004C561E" w:rsidP="00DB4088">
      <w:pPr>
        <w:pStyle w:val="subsection"/>
        <w:keepNext/>
      </w:pPr>
      <w:r w:rsidRPr="00EC0B71">
        <w:tab/>
        <w:t>(4)</w:t>
      </w:r>
      <w:r w:rsidRPr="00EC0B71">
        <w:tab/>
        <w:t>If subclause</w:t>
      </w:r>
      <w:r w:rsidR="00BD75AB" w:rsidRPr="00EC0B71">
        <w:t> </w:t>
      </w:r>
      <w:r w:rsidRPr="00EC0B71">
        <w:t xml:space="preserve">35A(7) applies in relation to an individual and 2 or more children who become entrusted to the care of the individual, </w:t>
      </w:r>
      <w:r w:rsidRPr="00EC0B71">
        <w:lastRenderedPageBreak/>
        <w:t>or the individual’s partner, as part of the same adoption process, the amount of newborn supplement for the individual in respect of each child is the amount worked out using the formula:</w:t>
      </w:r>
    </w:p>
    <w:p w:rsidR="004C561E" w:rsidRPr="00EC0B71" w:rsidRDefault="004C561E" w:rsidP="004C561E">
      <w:pPr>
        <w:pStyle w:val="subsection"/>
      </w:pPr>
      <w:r w:rsidRPr="00EC0B71">
        <w:tab/>
      </w:r>
      <w:r w:rsidRPr="00EC0B71">
        <w:tab/>
      </w:r>
      <w:r w:rsidRPr="00EC0B71">
        <w:rPr>
          <w:noProof/>
        </w:rPr>
        <w:drawing>
          <wp:inline distT="0" distB="0" distL="0" distR="0" wp14:anchorId="23FEB3D9" wp14:editId="7D464CDE">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EC0B71" w:rsidRDefault="00AA48B4" w:rsidP="003D7FE2">
      <w:pPr>
        <w:pStyle w:val="ActHead3"/>
        <w:pageBreakBefore/>
      </w:pPr>
      <w:bookmarkStart w:id="336" w:name="_Toc78890493"/>
      <w:r w:rsidRPr="008E588C">
        <w:rPr>
          <w:rStyle w:val="CharDivNo"/>
        </w:rPr>
        <w:lastRenderedPageBreak/>
        <w:t>Division 2</w:t>
      </w:r>
      <w:r w:rsidR="00632062" w:rsidRPr="00EC0B71">
        <w:t>—</w:t>
      </w:r>
      <w:r w:rsidR="00632062" w:rsidRPr="008E588C">
        <w:rPr>
          <w:rStyle w:val="CharDivText"/>
        </w:rPr>
        <w:t>Multiple birth allowance</w:t>
      </w:r>
      <w:bookmarkEnd w:id="336"/>
    </w:p>
    <w:p w:rsidR="00632062" w:rsidRPr="00EC0B71" w:rsidRDefault="00632062" w:rsidP="0022492B">
      <w:pPr>
        <w:pStyle w:val="ActHead5"/>
      </w:pPr>
      <w:bookmarkStart w:id="337" w:name="_Toc78890494"/>
      <w:r w:rsidRPr="008E588C">
        <w:rPr>
          <w:rStyle w:val="CharSectno"/>
        </w:rPr>
        <w:t>36</w:t>
      </w:r>
      <w:r w:rsidRPr="00EC0B71">
        <w:t xml:space="preserve">  Eligibility for multiple birth allowance</w:t>
      </w:r>
      <w:bookmarkEnd w:id="337"/>
    </w:p>
    <w:p w:rsidR="00632062" w:rsidRPr="00EC0B71" w:rsidRDefault="00632062">
      <w:pPr>
        <w:pStyle w:val="subsection"/>
      </w:pPr>
      <w:r w:rsidRPr="00EC0B71">
        <w:tab/>
      </w:r>
      <w:r w:rsidR="0040095E" w:rsidRPr="00EC0B71">
        <w:t>(1)</w:t>
      </w:r>
      <w:r w:rsidRPr="00EC0B71">
        <w:tab/>
        <w:t>An amount by way of multiple birth allowance is to be added in working out an individual’s maximum rate under clause</w:t>
      </w:r>
      <w:r w:rsidR="00BD75AB" w:rsidRPr="00EC0B71">
        <w:t> </w:t>
      </w:r>
      <w:r w:rsidRPr="00EC0B71">
        <w:t>3</w:t>
      </w:r>
      <w:r w:rsidR="00B024C5" w:rsidRPr="00EC0B71">
        <w:t>, or an individual’s Method 2 base rate under clause</w:t>
      </w:r>
      <w:r w:rsidR="00BD75AB" w:rsidRPr="00EC0B71">
        <w:t> </w:t>
      </w:r>
      <w:r w:rsidR="00B024C5" w:rsidRPr="00EC0B71">
        <w:t>25,</w:t>
      </w:r>
      <w:r w:rsidRPr="00EC0B71">
        <w:t xml:space="preserve"> if:</w:t>
      </w:r>
    </w:p>
    <w:p w:rsidR="00632062" w:rsidRPr="00EC0B71" w:rsidRDefault="00632062">
      <w:pPr>
        <w:pStyle w:val="paragraph"/>
      </w:pPr>
      <w:r w:rsidRPr="00EC0B71">
        <w:tab/>
        <w:t>(a)</w:t>
      </w:r>
      <w:r w:rsidRPr="00EC0B71">
        <w:tab/>
        <w:t>the individual has 3 or more FTB children; and</w:t>
      </w:r>
    </w:p>
    <w:p w:rsidR="0040095E" w:rsidRPr="00EC0B71" w:rsidRDefault="0040095E" w:rsidP="0040095E">
      <w:pPr>
        <w:pStyle w:val="paragraph"/>
      </w:pPr>
      <w:r w:rsidRPr="00EC0B71">
        <w:tab/>
        <w:t>(b)</w:t>
      </w:r>
      <w:r w:rsidRPr="00EC0B71">
        <w:tab/>
        <w:t xml:space="preserve">at least 3 of those children were born during the same multiple birth and satisfy the requirements of </w:t>
      </w:r>
      <w:r w:rsidR="00BD75AB" w:rsidRPr="00EC0B71">
        <w:t>subclause (</w:t>
      </w:r>
      <w:r w:rsidRPr="00EC0B71">
        <w:t>2).</w:t>
      </w:r>
    </w:p>
    <w:p w:rsidR="0040095E" w:rsidRPr="00EC0B71" w:rsidRDefault="0040095E" w:rsidP="0040095E">
      <w:pPr>
        <w:pStyle w:val="subsection"/>
      </w:pPr>
      <w:r w:rsidRPr="00EC0B71">
        <w:tab/>
        <w:t>(2)</w:t>
      </w:r>
      <w:r w:rsidRPr="00EC0B71">
        <w:tab/>
        <w:t xml:space="preserve">For the purposes of </w:t>
      </w:r>
      <w:r w:rsidR="00BD75AB" w:rsidRPr="00EC0B71">
        <w:t>paragraph (</w:t>
      </w:r>
      <w:r w:rsidRPr="00EC0B71">
        <w:t>1)(b), the requirements of this subclause are satisfied by a child if:</w:t>
      </w:r>
    </w:p>
    <w:p w:rsidR="0040095E" w:rsidRPr="00EC0B71" w:rsidRDefault="0040095E" w:rsidP="0040095E">
      <w:pPr>
        <w:pStyle w:val="paragraph"/>
      </w:pPr>
      <w:r w:rsidRPr="00EC0B71">
        <w:tab/>
        <w:t>(a)</w:t>
      </w:r>
      <w:r w:rsidRPr="00EC0B71">
        <w:tab/>
        <w:t>the child is under the age of 16 years; or</w:t>
      </w:r>
    </w:p>
    <w:p w:rsidR="00CF0D4A" w:rsidRPr="00EC0B71" w:rsidRDefault="00CF0D4A" w:rsidP="00CF0D4A">
      <w:pPr>
        <w:pStyle w:val="paragraph"/>
      </w:pPr>
      <w:r w:rsidRPr="00EC0B71">
        <w:tab/>
        <w:t>(b)</w:t>
      </w:r>
      <w:r w:rsidRPr="00EC0B71">
        <w:tab/>
        <w:t>the child has turned 16 and is a senior secondary school child.</w:t>
      </w:r>
    </w:p>
    <w:p w:rsidR="00632062" w:rsidRPr="00EC0B71" w:rsidRDefault="00632062" w:rsidP="0022492B">
      <w:pPr>
        <w:pStyle w:val="ActHead5"/>
      </w:pPr>
      <w:bookmarkStart w:id="338" w:name="_Toc78890495"/>
      <w:r w:rsidRPr="008E588C">
        <w:rPr>
          <w:rStyle w:val="CharSectno"/>
        </w:rPr>
        <w:t>37</w:t>
      </w:r>
      <w:r w:rsidRPr="00EC0B71">
        <w:t xml:space="preserve">  Rate of multiple birth allowance</w:t>
      </w:r>
      <w:bookmarkEnd w:id="338"/>
    </w:p>
    <w:p w:rsidR="00632062" w:rsidRPr="00EC0B71" w:rsidRDefault="00632062">
      <w:pPr>
        <w:pStyle w:val="subsection"/>
      </w:pPr>
      <w:r w:rsidRPr="00EC0B71">
        <w:tab/>
      </w:r>
      <w:r w:rsidRPr="00EC0B71">
        <w:tab/>
        <w:t>The amount of the multiple birth allowance is:</w:t>
      </w:r>
    </w:p>
    <w:p w:rsidR="00632062" w:rsidRPr="00EC0B71" w:rsidRDefault="00632062">
      <w:pPr>
        <w:pStyle w:val="paragraph"/>
      </w:pPr>
      <w:r w:rsidRPr="00EC0B71">
        <w:tab/>
        <w:t>(a)</w:t>
      </w:r>
      <w:r w:rsidRPr="00EC0B71">
        <w:tab/>
        <w:t>if the number of the FTB children born during the same multiple birth</w:t>
      </w:r>
      <w:r w:rsidR="0040095E" w:rsidRPr="00EC0B71">
        <w:t xml:space="preserve"> who satisfy the requirements of subclause</w:t>
      </w:r>
      <w:r w:rsidR="00BD75AB" w:rsidRPr="00EC0B71">
        <w:t> </w:t>
      </w:r>
      <w:r w:rsidR="0040095E" w:rsidRPr="00EC0B71">
        <w:t>36(2)</w:t>
      </w:r>
      <w:r w:rsidRPr="00EC0B71">
        <w:t xml:space="preserve"> is 3—$2,467.40; and</w:t>
      </w:r>
    </w:p>
    <w:p w:rsidR="00632062" w:rsidRPr="00EC0B71" w:rsidRDefault="00632062">
      <w:pPr>
        <w:pStyle w:val="paragraph"/>
      </w:pPr>
      <w:r w:rsidRPr="00EC0B71">
        <w:tab/>
        <w:t>(b)</w:t>
      </w:r>
      <w:r w:rsidRPr="00EC0B71">
        <w:tab/>
        <w:t>if the number of the FTB children born during the same multiple birth</w:t>
      </w:r>
      <w:r w:rsidR="0040095E" w:rsidRPr="00EC0B71">
        <w:t xml:space="preserve"> who satisfy the requirements of subclause</w:t>
      </w:r>
      <w:r w:rsidR="00BD75AB" w:rsidRPr="00EC0B71">
        <w:t> </w:t>
      </w:r>
      <w:r w:rsidR="0040095E" w:rsidRPr="00EC0B71">
        <w:t>36(2)</w:t>
      </w:r>
      <w:r w:rsidRPr="00EC0B71">
        <w:t xml:space="preserve"> is 4 or more—$3,292.30.</w:t>
      </w:r>
    </w:p>
    <w:p w:rsidR="00986DA3" w:rsidRPr="00EC0B71" w:rsidRDefault="00986DA3" w:rsidP="00986DA3">
      <w:pPr>
        <w:pStyle w:val="ActHead5"/>
      </w:pPr>
      <w:bookmarkStart w:id="339" w:name="_Toc78890496"/>
      <w:r w:rsidRPr="008E588C">
        <w:rPr>
          <w:rStyle w:val="CharSectno"/>
        </w:rPr>
        <w:t>38</w:t>
      </w:r>
      <w:r w:rsidRPr="00EC0B71">
        <w:t xml:space="preserve">  Sharing multiple birth allowance (determinations under section</w:t>
      </w:r>
      <w:r w:rsidR="00BD75AB" w:rsidRPr="00EC0B71">
        <w:t> </w:t>
      </w:r>
      <w:r w:rsidRPr="00EC0B71">
        <w:t>59A)</w:t>
      </w:r>
      <w:bookmarkEnd w:id="339"/>
    </w:p>
    <w:p w:rsidR="00986DA3" w:rsidRPr="00EC0B71" w:rsidRDefault="00986DA3" w:rsidP="00986DA3">
      <w:pPr>
        <w:pStyle w:val="subsection"/>
      </w:pPr>
      <w:r w:rsidRPr="00EC0B71">
        <w:tab/>
      </w:r>
      <w:r w:rsidRPr="00EC0B71">
        <w:tab/>
        <w:t>If the Secretary has made a determination under section</w:t>
      </w:r>
      <w:r w:rsidR="00BD75AB" w:rsidRPr="00EC0B71">
        <w:t> </w:t>
      </w:r>
      <w:r w:rsidRPr="00EC0B71">
        <w:t>59A in respect of an FTB child of the individual, multiple birth allowance under this Division is to be dealt with in accordance with the determination.</w:t>
      </w:r>
    </w:p>
    <w:p w:rsidR="0046562A" w:rsidRPr="00EC0B71" w:rsidRDefault="00AA48B4" w:rsidP="003D7FE2">
      <w:pPr>
        <w:pStyle w:val="ActHead3"/>
        <w:pageBreakBefore/>
      </w:pPr>
      <w:bookmarkStart w:id="340" w:name="_Toc78890497"/>
      <w:r w:rsidRPr="008E588C">
        <w:rPr>
          <w:rStyle w:val="CharDivNo"/>
        </w:rPr>
        <w:lastRenderedPageBreak/>
        <w:t>Division 2</w:t>
      </w:r>
      <w:r w:rsidR="0046562A" w:rsidRPr="008E588C">
        <w:rPr>
          <w:rStyle w:val="CharDivNo"/>
        </w:rPr>
        <w:t>A</w:t>
      </w:r>
      <w:r w:rsidR="0046562A" w:rsidRPr="00EC0B71">
        <w:t>—</w:t>
      </w:r>
      <w:r w:rsidR="0046562A" w:rsidRPr="008E588C">
        <w:rPr>
          <w:rStyle w:val="CharDivText"/>
        </w:rPr>
        <w:t>FTB Part A supplement</w:t>
      </w:r>
      <w:bookmarkEnd w:id="340"/>
    </w:p>
    <w:p w:rsidR="0046562A" w:rsidRPr="00EC0B71" w:rsidRDefault="0046562A" w:rsidP="0022492B">
      <w:pPr>
        <w:pStyle w:val="ActHead5"/>
      </w:pPr>
      <w:bookmarkStart w:id="341" w:name="_Toc78890498"/>
      <w:r w:rsidRPr="008E588C">
        <w:rPr>
          <w:rStyle w:val="CharSectno"/>
        </w:rPr>
        <w:t>38A</w:t>
      </w:r>
      <w:r w:rsidRPr="00EC0B71">
        <w:t xml:space="preserve">  Rate of FTB Part A supplement</w:t>
      </w:r>
      <w:bookmarkEnd w:id="341"/>
    </w:p>
    <w:p w:rsidR="003D3486" w:rsidRPr="00EC0B71" w:rsidRDefault="003D3486" w:rsidP="003D3486">
      <w:pPr>
        <w:pStyle w:val="subsection"/>
      </w:pPr>
      <w:r w:rsidRPr="00EC0B71">
        <w:tab/>
        <w:t>(1A)</w:t>
      </w:r>
      <w:r w:rsidRPr="00EC0B71">
        <w:tab/>
        <w:t>Despite any other provision of this clause, the amount of the FTB Part A supplement to be added in working out an individual’s maximum rate under clause</w:t>
      </w:r>
      <w:r w:rsidR="00BD75AB" w:rsidRPr="00EC0B71">
        <w:t> </w:t>
      </w:r>
      <w:r w:rsidRPr="00EC0B71">
        <w:t>3, or an individual’s Method 2 base rate under clause</w:t>
      </w:r>
      <w:r w:rsidR="00BD75AB" w:rsidRPr="00EC0B71">
        <w:t> </w:t>
      </w:r>
      <w:r w:rsidRPr="00EC0B71">
        <w:t>25, is nil if the individual’s adjusted taxable income is more than $80,000.</w:t>
      </w:r>
    </w:p>
    <w:p w:rsidR="003D3486" w:rsidRPr="00EC0B71" w:rsidRDefault="003D3486" w:rsidP="003D3486">
      <w:pPr>
        <w:pStyle w:val="notetext"/>
      </w:pPr>
      <w:r w:rsidRPr="00EC0B71">
        <w:t>Note:</w:t>
      </w:r>
      <w:r w:rsidRPr="00EC0B71">
        <w:tab/>
        <w:t>If the individual is a member of a couple, the individual’s adjusted taxable income includes the adjusted taxable income of the individual’s partner: see clause</w:t>
      </w:r>
      <w:r w:rsidR="00BD75AB" w:rsidRPr="00EC0B71">
        <w:t> </w:t>
      </w:r>
      <w:r w:rsidRPr="00EC0B71">
        <w:t>3 of Schedule</w:t>
      </w:r>
      <w:r w:rsidR="00BD75AB" w:rsidRPr="00EC0B71">
        <w:t> </w:t>
      </w:r>
      <w:r w:rsidRPr="00EC0B71">
        <w:t>3.</w:t>
      </w:r>
    </w:p>
    <w:p w:rsidR="0046562A" w:rsidRPr="00EC0B71" w:rsidRDefault="0046562A" w:rsidP="0046562A">
      <w:pPr>
        <w:pStyle w:val="subsection"/>
      </w:pPr>
      <w:r w:rsidRPr="00EC0B71">
        <w:tab/>
        <w:t>(1)</w:t>
      </w:r>
      <w:r w:rsidRPr="00EC0B71">
        <w:tab/>
        <w:t>The amount of the FTB Part A supplement to be added in working out an individual’s maximum rate under clause</w:t>
      </w:r>
      <w:r w:rsidR="00BD75AB" w:rsidRPr="00EC0B71">
        <w:t> </w:t>
      </w:r>
      <w:r w:rsidRPr="00EC0B71">
        <w:t>3</w:t>
      </w:r>
      <w:r w:rsidR="00B024C5" w:rsidRPr="00EC0B71">
        <w:t>, or an individual’s Method 2 base rate under clause</w:t>
      </w:r>
      <w:r w:rsidR="00BD75AB" w:rsidRPr="00EC0B71">
        <w:t> </w:t>
      </w:r>
      <w:r w:rsidR="00B024C5" w:rsidRPr="00EC0B71">
        <w:t>25,</w:t>
      </w:r>
      <w:r w:rsidRPr="00EC0B71">
        <w:t xml:space="preserve"> is:</w:t>
      </w:r>
    </w:p>
    <w:p w:rsidR="0046562A" w:rsidRPr="00EC0B71" w:rsidRDefault="0046562A" w:rsidP="0046562A">
      <w:pPr>
        <w:pStyle w:val="paragraph"/>
      </w:pPr>
      <w:r w:rsidRPr="00EC0B71">
        <w:tab/>
        <w:t>(a)</w:t>
      </w:r>
      <w:r w:rsidRPr="00EC0B71">
        <w:tab/>
        <w:t>if the individual has one FTB child—the applicable supplement amount for that child; or</w:t>
      </w:r>
    </w:p>
    <w:p w:rsidR="0046562A" w:rsidRPr="00EC0B71" w:rsidRDefault="0046562A" w:rsidP="0046562A">
      <w:pPr>
        <w:pStyle w:val="paragraph"/>
      </w:pPr>
      <w:r w:rsidRPr="00EC0B71">
        <w:tab/>
        <w:t>(b)</w:t>
      </w:r>
      <w:r w:rsidRPr="00EC0B71">
        <w:tab/>
        <w:t>if the individual has 2 or more FTB children—the sum of the applicable supplement amounts for each of those children.</w:t>
      </w:r>
    </w:p>
    <w:p w:rsidR="0046562A" w:rsidRPr="00EC0B71" w:rsidRDefault="0046562A" w:rsidP="0046562A">
      <w:pPr>
        <w:pStyle w:val="subsection"/>
      </w:pPr>
      <w:r w:rsidRPr="00EC0B71">
        <w:tab/>
        <w:t>(2)</w:t>
      </w:r>
      <w:r w:rsidRPr="00EC0B71">
        <w:tab/>
        <w:t xml:space="preserve">For the purposes of </w:t>
      </w:r>
      <w:r w:rsidR="00BD75AB" w:rsidRPr="00EC0B71">
        <w:t>subclause (</w:t>
      </w:r>
      <w:r w:rsidRPr="00EC0B71">
        <w:t xml:space="preserve">1), the </w:t>
      </w:r>
      <w:r w:rsidRPr="00EC0B71">
        <w:rPr>
          <w:b/>
          <w:i/>
        </w:rPr>
        <w:t>applicable supplement amount</w:t>
      </w:r>
      <w:r w:rsidRPr="00EC0B71">
        <w:t xml:space="preserve"> for an FTB child of the individual is:</w:t>
      </w:r>
    </w:p>
    <w:p w:rsidR="00986DA3" w:rsidRPr="00EC0B71" w:rsidRDefault="00986DA3" w:rsidP="00986DA3">
      <w:pPr>
        <w:pStyle w:val="paragraph"/>
      </w:pPr>
      <w:r w:rsidRPr="00EC0B71">
        <w:tab/>
        <w:t>(a)</w:t>
      </w:r>
      <w:r w:rsidRPr="00EC0B71">
        <w:tab/>
        <w:t>if the individual has a shared care percentage for the FTB child—the individual’s shared care percentage of the FTB gross supplement amount; or</w:t>
      </w:r>
    </w:p>
    <w:p w:rsidR="0046562A" w:rsidRPr="00EC0B71" w:rsidRDefault="0046562A" w:rsidP="0046562A">
      <w:pPr>
        <w:pStyle w:val="paragraph"/>
      </w:pPr>
      <w:r w:rsidRPr="00EC0B71">
        <w:tab/>
        <w:t>(b)</w:t>
      </w:r>
      <w:r w:rsidRPr="00EC0B71">
        <w:tab/>
        <w:t>in any other case—the FTB gross supplement amount.</w:t>
      </w:r>
    </w:p>
    <w:p w:rsidR="0046562A" w:rsidRPr="00EC0B71" w:rsidRDefault="0046562A" w:rsidP="0046562A">
      <w:pPr>
        <w:pStyle w:val="subsection"/>
      </w:pPr>
      <w:r w:rsidRPr="00EC0B71">
        <w:tab/>
        <w:t>(3)</w:t>
      </w:r>
      <w:r w:rsidRPr="00EC0B71">
        <w:tab/>
        <w:t xml:space="preserve">For the purposes of </w:t>
      </w:r>
      <w:r w:rsidR="00BD75AB" w:rsidRPr="00EC0B71">
        <w:t>subclause (</w:t>
      </w:r>
      <w:r w:rsidRPr="00EC0B71">
        <w:t xml:space="preserve">2), the </w:t>
      </w:r>
      <w:r w:rsidRPr="00EC0B71">
        <w:rPr>
          <w:b/>
          <w:i/>
        </w:rPr>
        <w:t>FTB gross supplement amount</w:t>
      </w:r>
      <w:r w:rsidRPr="00EC0B71">
        <w:t xml:space="preserve"> is $600.</w:t>
      </w:r>
    </w:p>
    <w:p w:rsidR="0046562A" w:rsidRPr="00EC0B71" w:rsidRDefault="0046562A" w:rsidP="0046562A">
      <w:pPr>
        <w:pStyle w:val="subsection"/>
      </w:pPr>
      <w:r w:rsidRPr="00EC0B71">
        <w:tab/>
        <w:t>(4)</w:t>
      </w:r>
      <w:r w:rsidRPr="00EC0B71">
        <w:tab/>
        <w:t xml:space="preserve">To avoid doubt, when the FTB gross supplement amount is indexed on a </w:t>
      </w:r>
      <w:r w:rsidR="008E588C">
        <w:t>1 July</w:t>
      </w:r>
      <w:r w:rsidRPr="00EC0B71">
        <w:t xml:space="preserve"> under Part</w:t>
      </w:r>
      <w:r w:rsidR="00BD75AB" w:rsidRPr="00EC0B71">
        <w:t> </w:t>
      </w:r>
      <w:r w:rsidRPr="00EC0B71">
        <w:t>2 of Schedule</w:t>
      </w:r>
      <w:r w:rsidR="00BD75AB" w:rsidRPr="00EC0B71">
        <w:t> </w:t>
      </w:r>
      <w:r w:rsidRPr="00EC0B71">
        <w:t>4, the amount, as it stood before that indexation, continues to apply in working out an individual’s maximum rate under clause</w:t>
      </w:r>
      <w:r w:rsidR="00BD75AB" w:rsidRPr="00EC0B71">
        <w:t> </w:t>
      </w:r>
      <w:r w:rsidRPr="00EC0B71">
        <w:t>3</w:t>
      </w:r>
      <w:r w:rsidR="00B024C5" w:rsidRPr="00EC0B71">
        <w:t>, or an individual’s Method 2 base rate under clause</w:t>
      </w:r>
      <w:r w:rsidR="00BD75AB" w:rsidRPr="00EC0B71">
        <w:t> </w:t>
      </w:r>
      <w:r w:rsidR="00B024C5" w:rsidRPr="00EC0B71">
        <w:t>25,</w:t>
      </w:r>
      <w:r w:rsidRPr="00EC0B71">
        <w:t xml:space="preserve"> for the income year ending just before that </w:t>
      </w:r>
      <w:r w:rsidR="008E588C">
        <w:t>1 July</w:t>
      </w:r>
      <w:r w:rsidRPr="00EC0B71">
        <w:t>.</w:t>
      </w:r>
    </w:p>
    <w:p w:rsidR="00EC4786" w:rsidRPr="00EC0B71" w:rsidRDefault="00AA48B4" w:rsidP="00FA624D">
      <w:pPr>
        <w:pStyle w:val="ActHead3"/>
        <w:pageBreakBefore/>
      </w:pPr>
      <w:bookmarkStart w:id="342" w:name="_Toc78890499"/>
      <w:r w:rsidRPr="008E588C">
        <w:rPr>
          <w:rStyle w:val="CharDivNo"/>
        </w:rPr>
        <w:lastRenderedPageBreak/>
        <w:t>Division 2</w:t>
      </w:r>
      <w:r w:rsidR="00EC4786" w:rsidRPr="008E588C">
        <w:rPr>
          <w:rStyle w:val="CharDivNo"/>
        </w:rPr>
        <w:t>AA</w:t>
      </w:r>
      <w:r w:rsidR="00EC4786" w:rsidRPr="00EC0B71">
        <w:t>—</w:t>
      </w:r>
      <w:r w:rsidR="00EC4786" w:rsidRPr="008E588C">
        <w:rPr>
          <w:rStyle w:val="CharDivText"/>
        </w:rPr>
        <w:t>Energy supplement (Part A)</w:t>
      </w:r>
      <w:bookmarkEnd w:id="342"/>
    </w:p>
    <w:p w:rsidR="00EC4786" w:rsidRPr="00EC0B71" w:rsidRDefault="00EC4786" w:rsidP="00EC4786">
      <w:pPr>
        <w:pStyle w:val="ActHead4"/>
      </w:pPr>
      <w:bookmarkStart w:id="343" w:name="_Toc78890500"/>
      <w:r w:rsidRPr="008E588C">
        <w:rPr>
          <w:rStyle w:val="CharSubdNo"/>
        </w:rPr>
        <w:t>Subdivision A</w:t>
      </w:r>
      <w:r w:rsidRPr="00EC0B71">
        <w:t>—</w:t>
      </w:r>
      <w:r w:rsidRPr="008E588C">
        <w:rPr>
          <w:rStyle w:val="CharSubdText"/>
        </w:rPr>
        <w:t>Energy supplement (Part A—Method 1)</w:t>
      </w:r>
      <w:bookmarkEnd w:id="343"/>
    </w:p>
    <w:p w:rsidR="007872E4" w:rsidRPr="00EC0B71" w:rsidRDefault="007872E4" w:rsidP="007872E4">
      <w:pPr>
        <w:pStyle w:val="ActHead5"/>
      </w:pPr>
      <w:bookmarkStart w:id="344" w:name="_Toc78890501"/>
      <w:r w:rsidRPr="008E588C">
        <w:rPr>
          <w:rStyle w:val="CharSectno"/>
        </w:rPr>
        <w:t>38AA</w:t>
      </w:r>
      <w:r w:rsidRPr="00EC0B71">
        <w:t xml:space="preserve">  Energy supplement (Part A—Method 1)</w:t>
      </w:r>
      <w:bookmarkEnd w:id="344"/>
    </w:p>
    <w:p w:rsidR="007872E4" w:rsidRPr="00EC0B71" w:rsidRDefault="007872E4" w:rsidP="007872E4">
      <w:pPr>
        <w:pStyle w:val="subsection"/>
      </w:pPr>
      <w:r w:rsidRPr="00EC0B71">
        <w:tab/>
        <w:t>(1)</w:t>
      </w:r>
      <w:r w:rsidRPr="00EC0B71">
        <w:tab/>
        <w:t>The amount of the energy supplement (Part A) to be added in working out an individual’s maximum rate under clause</w:t>
      </w:r>
      <w:r w:rsidR="00BD75AB" w:rsidRPr="00EC0B71">
        <w:t> </w:t>
      </w:r>
      <w:r w:rsidRPr="00EC0B71">
        <w:t>3 is worked out using the following table. Subject to clauses</w:t>
      </w:r>
      <w:r w:rsidR="00BD75AB" w:rsidRPr="00EC0B71">
        <w:t> </w:t>
      </w:r>
      <w:r w:rsidRPr="00EC0B71">
        <w:t>38AB to 38AE, work out the FTB energy child amount for each FTB child of the individual. The energy supplement (Part A) is the sum of the FTB energy child amounts.</w:t>
      </w:r>
    </w:p>
    <w:p w:rsidR="007872E4" w:rsidRPr="00EC0B71"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EC0B71" w:rsidTr="00B47F04">
        <w:trPr>
          <w:tblHeader/>
        </w:trPr>
        <w:tc>
          <w:tcPr>
            <w:tcW w:w="7086" w:type="dxa"/>
            <w:gridSpan w:val="3"/>
            <w:tcBorders>
              <w:top w:val="single" w:sz="12" w:space="0" w:color="auto"/>
              <w:bottom w:val="single" w:sz="6" w:space="0" w:color="auto"/>
            </w:tcBorders>
            <w:shd w:val="clear" w:color="auto" w:fill="auto"/>
          </w:tcPr>
          <w:p w:rsidR="007872E4" w:rsidRPr="00EC0B71" w:rsidRDefault="007872E4" w:rsidP="00B47F04">
            <w:pPr>
              <w:pStyle w:val="TableHeading"/>
            </w:pPr>
            <w:r w:rsidRPr="00EC0B71">
              <w:t>Energy supplement (Part A—Method 1)</w:t>
            </w:r>
          </w:p>
        </w:tc>
      </w:tr>
      <w:tr w:rsidR="007872E4" w:rsidRPr="00EC0B71" w:rsidTr="00B47F04">
        <w:trPr>
          <w:tblHeader/>
        </w:trPr>
        <w:tc>
          <w:tcPr>
            <w:tcW w:w="714" w:type="dxa"/>
            <w:tcBorders>
              <w:top w:val="single" w:sz="6" w:space="0" w:color="auto"/>
              <w:bottom w:val="single" w:sz="12" w:space="0" w:color="auto"/>
            </w:tcBorders>
            <w:shd w:val="clear" w:color="auto" w:fill="auto"/>
          </w:tcPr>
          <w:p w:rsidR="007872E4" w:rsidRPr="00EC0B71" w:rsidRDefault="007872E4" w:rsidP="00B47F04">
            <w:pPr>
              <w:pStyle w:val="TableHeading"/>
            </w:pPr>
            <w:r w:rsidRPr="00EC0B71">
              <w:t>Item</w:t>
            </w:r>
          </w:p>
        </w:tc>
        <w:tc>
          <w:tcPr>
            <w:tcW w:w="3186" w:type="dxa"/>
            <w:tcBorders>
              <w:top w:val="single" w:sz="6" w:space="0" w:color="auto"/>
              <w:bottom w:val="single" w:sz="12" w:space="0" w:color="auto"/>
            </w:tcBorders>
            <w:shd w:val="clear" w:color="auto" w:fill="auto"/>
          </w:tcPr>
          <w:p w:rsidR="007872E4" w:rsidRPr="00EC0B71" w:rsidRDefault="007872E4" w:rsidP="00B47F04">
            <w:pPr>
              <w:pStyle w:val="TableHeading"/>
            </w:pPr>
            <w:r w:rsidRPr="00EC0B71">
              <w:t>Category of FTB child</w:t>
            </w:r>
          </w:p>
        </w:tc>
        <w:tc>
          <w:tcPr>
            <w:tcW w:w="3186" w:type="dxa"/>
            <w:tcBorders>
              <w:top w:val="single" w:sz="6" w:space="0" w:color="auto"/>
              <w:bottom w:val="single" w:sz="12" w:space="0" w:color="auto"/>
            </w:tcBorders>
            <w:shd w:val="clear" w:color="auto" w:fill="auto"/>
          </w:tcPr>
          <w:p w:rsidR="007872E4" w:rsidRPr="00EC0B71" w:rsidRDefault="007872E4" w:rsidP="00B47F04">
            <w:pPr>
              <w:pStyle w:val="TableHeading"/>
              <w:jc w:val="right"/>
            </w:pPr>
            <w:r w:rsidRPr="00EC0B71">
              <w:t>FTB energy child amount</w:t>
            </w:r>
          </w:p>
        </w:tc>
      </w:tr>
      <w:tr w:rsidR="007872E4" w:rsidRPr="00EC0B71" w:rsidTr="00B47F04">
        <w:tc>
          <w:tcPr>
            <w:tcW w:w="714" w:type="dxa"/>
            <w:tcBorders>
              <w:top w:val="single" w:sz="12" w:space="0" w:color="auto"/>
            </w:tcBorders>
            <w:shd w:val="clear" w:color="auto" w:fill="auto"/>
          </w:tcPr>
          <w:p w:rsidR="007872E4" w:rsidRPr="00EC0B71" w:rsidRDefault="007872E4" w:rsidP="00B47F04">
            <w:pPr>
              <w:pStyle w:val="Tabletext"/>
            </w:pPr>
            <w:r w:rsidRPr="00EC0B71">
              <w:t>1</w:t>
            </w:r>
          </w:p>
        </w:tc>
        <w:tc>
          <w:tcPr>
            <w:tcW w:w="3186" w:type="dxa"/>
            <w:tcBorders>
              <w:top w:val="single" w:sz="12" w:space="0" w:color="auto"/>
            </w:tcBorders>
            <w:shd w:val="clear" w:color="auto" w:fill="auto"/>
          </w:tcPr>
          <w:p w:rsidR="007872E4" w:rsidRPr="00EC0B71" w:rsidRDefault="007872E4" w:rsidP="00B47F04">
            <w:pPr>
              <w:pStyle w:val="Tabletext"/>
            </w:pPr>
            <w:r w:rsidRPr="00EC0B71">
              <w:t>FTB child who is under 13 years of age</w:t>
            </w:r>
          </w:p>
        </w:tc>
        <w:tc>
          <w:tcPr>
            <w:tcW w:w="3186" w:type="dxa"/>
            <w:tcBorders>
              <w:top w:val="single" w:sz="12" w:space="0" w:color="auto"/>
            </w:tcBorders>
            <w:shd w:val="clear" w:color="auto" w:fill="auto"/>
          </w:tcPr>
          <w:p w:rsidR="007872E4" w:rsidRPr="00EC0B71" w:rsidRDefault="007872E4" w:rsidP="00B47F04">
            <w:pPr>
              <w:pStyle w:val="Tabletext"/>
              <w:jc w:val="right"/>
            </w:pPr>
            <w:r w:rsidRPr="00EC0B71">
              <w:t>$91.25</w:t>
            </w:r>
          </w:p>
        </w:tc>
      </w:tr>
      <w:tr w:rsidR="007872E4" w:rsidRPr="00EC0B71" w:rsidTr="00B47F04">
        <w:tc>
          <w:tcPr>
            <w:tcW w:w="714" w:type="dxa"/>
            <w:tcBorders>
              <w:bottom w:val="single" w:sz="12" w:space="0" w:color="auto"/>
            </w:tcBorders>
            <w:shd w:val="clear" w:color="auto" w:fill="auto"/>
          </w:tcPr>
          <w:p w:rsidR="007872E4" w:rsidRPr="00EC0B71" w:rsidRDefault="007872E4" w:rsidP="00B47F04">
            <w:pPr>
              <w:pStyle w:val="Tabletext"/>
            </w:pPr>
            <w:r w:rsidRPr="00EC0B71">
              <w:t>2</w:t>
            </w:r>
          </w:p>
        </w:tc>
        <w:tc>
          <w:tcPr>
            <w:tcW w:w="3186" w:type="dxa"/>
            <w:tcBorders>
              <w:bottom w:val="single" w:sz="12" w:space="0" w:color="auto"/>
            </w:tcBorders>
            <w:shd w:val="clear" w:color="auto" w:fill="auto"/>
          </w:tcPr>
          <w:p w:rsidR="007872E4" w:rsidRPr="00EC0B71" w:rsidRDefault="007872E4" w:rsidP="00B47F04">
            <w:pPr>
              <w:pStyle w:val="Tabletext"/>
            </w:pPr>
            <w:r w:rsidRPr="00EC0B71">
              <w:t>FTB child who has reached 13 years of age</w:t>
            </w:r>
          </w:p>
        </w:tc>
        <w:tc>
          <w:tcPr>
            <w:tcW w:w="3186" w:type="dxa"/>
            <w:tcBorders>
              <w:bottom w:val="single" w:sz="12" w:space="0" w:color="auto"/>
            </w:tcBorders>
            <w:shd w:val="clear" w:color="auto" w:fill="auto"/>
          </w:tcPr>
          <w:p w:rsidR="007872E4" w:rsidRPr="00EC0B71" w:rsidRDefault="007872E4" w:rsidP="00B47F04">
            <w:pPr>
              <w:pStyle w:val="Tabletext"/>
              <w:jc w:val="right"/>
            </w:pPr>
            <w:r w:rsidRPr="00EC0B71">
              <w:t>$116.80</w:t>
            </w:r>
          </w:p>
        </w:tc>
      </w:tr>
    </w:tbl>
    <w:p w:rsidR="00267CE4" w:rsidRPr="00EC0B71" w:rsidRDefault="00267CE4" w:rsidP="000F1E49">
      <w:pPr>
        <w:pStyle w:val="notetext"/>
      </w:pPr>
      <w:r w:rsidRPr="00EC0B71">
        <w:t>Note:</w:t>
      </w:r>
      <w:r w:rsidRPr="00EC0B71">
        <w:tab/>
        <w:t>For certain individuals, energy supplement (Part A) is not to be added in working out the Part A rate: see clause</w:t>
      </w:r>
      <w:r w:rsidR="00BD75AB" w:rsidRPr="00EC0B71">
        <w:t> </w:t>
      </w:r>
      <w:r w:rsidRPr="00EC0B71">
        <w:t>6A.</w:t>
      </w:r>
    </w:p>
    <w:p w:rsidR="006C7C25" w:rsidRPr="00EC0B71" w:rsidRDefault="006C7C25" w:rsidP="006C7C25">
      <w:pPr>
        <w:pStyle w:val="subsection"/>
      </w:pPr>
      <w:r w:rsidRPr="00EC0B71">
        <w:tab/>
        <w:t>(3)</w:t>
      </w:r>
      <w:r w:rsidRPr="00EC0B71">
        <w:tab/>
        <w:t>This clause does not apply in relation to a day if an election made by the individual under subsection</w:t>
      </w:r>
      <w:r w:rsidR="00BD75AB" w:rsidRPr="00EC0B71">
        <w:t> </w:t>
      </w:r>
      <w:r w:rsidRPr="00EC0B71">
        <w:t>58A(1) is in force on that day.</w:t>
      </w:r>
    </w:p>
    <w:p w:rsidR="006C7C25" w:rsidRPr="00EC0B71" w:rsidRDefault="006C7C25" w:rsidP="006C7C25">
      <w:pPr>
        <w:pStyle w:val="notetext"/>
      </w:pPr>
      <w:r w:rsidRPr="00EC0B71">
        <w:t>Note:</w:t>
      </w:r>
      <w:r w:rsidRPr="00EC0B71">
        <w:tab/>
        <w:t>If that election is in force on one or more days in a quarter, then the Secretary must review the instalment determination taking into account this Subdivision: see section</w:t>
      </w:r>
      <w:r w:rsidR="00BD75AB" w:rsidRPr="00EC0B71">
        <w:t> </w:t>
      </w:r>
      <w:r w:rsidRPr="00EC0B71">
        <w:t>105B of the Family Assistance Administration Act.</w:t>
      </w:r>
    </w:p>
    <w:p w:rsidR="007872E4" w:rsidRPr="00EC0B71" w:rsidRDefault="007872E4" w:rsidP="007872E4">
      <w:pPr>
        <w:pStyle w:val="ActHead5"/>
      </w:pPr>
      <w:bookmarkStart w:id="345" w:name="_Toc78890502"/>
      <w:r w:rsidRPr="008E588C">
        <w:rPr>
          <w:rStyle w:val="CharSectno"/>
        </w:rPr>
        <w:t>38AB</w:t>
      </w:r>
      <w:r w:rsidRPr="00EC0B71">
        <w:t xml:space="preserve">  Base FTB energy child amount</w:t>
      </w:r>
      <w:bookmarkEnd w:id="345"/>
    </w:p>
    <w:p w:rsidR="006C7C25" w:rsidRPr="00EC0B71" w:rsidRDefault="006C7C25" w:rsidP="006C7C25">
      <w:pPr>
        <w:pStyle w:val="subsection"/>
      </w:pPr>
      <w:r w:rsidRPr="00EC0B71">
        <w:tab/>
      </w:r>
      <w:r w:rsidRPr="00EC0B71">
        <w:tab/>
        <w:t xml:space="preserve">For the purposes of this Division, the </w:t>
      </w:r>
      <w:r w:rsidR="007872E4" w:rsidRPr="00EC0B71">
        <w:rPr>
          <w:b/>
          <w:i/>
        </w:rPr>
        <w:t>base FTB energy child amount</w:t>
      </w:r>
      <w:r w:rsidRPr="00EC0B71">
        <w:t xml:space="preserve"> for an FTB child of an individual is the amount that would be the </w:t>
      </w:r>
      <w:r w:rsidR="007872E4" w:rsidRPr="00EC0B71">
        <w:t>FTB energy child amount under</w:t>
      </w:r>
      <w:r w:rsidRPr="00EC0B71">
        <w:t xml:space="preserve"> subclause</w:t>
      </w:r>
      <w:r w:rsidR="00BD75AB" w:rsidRPr="00EC0B71">
        <w:t> </w:t>
      </w:r>
      <w:r w:rsidRPr="00EC0B71">
        <w:t xml:space="preserve">38AF(2) if the individual’s </w:t>
      </w:r>
      <w:r w:rsidR="007872E4" w:rsidRPr="00EC0B71">
        <w:t>energy supplement</w:t>
      </w:r>
      <w:r w:rsidRPr="00EC0B71">
        <w:t xml:space="preserve"> (Part A) were being worked out under Subdivision B and clause</w:t>
      </w:r>
      <w:r w:rsidR="00BD75AB" w:rsidRPr="00EC0B71">
        <w:t> </w:t>
      </w:r>
      <w:r w:rsidRPr="00EC0B71">
        <w:t>38AG did not apply.</w:t>
      </w:r>
    </w:p>
    <w:p w:rsidR="007872E4" w:rsidRPr="00EC0B71" w:rsidRDefault="007872E4" w:rsidP="007872E4">
      <w:pPr>
        <w:pStyle w:val="ActHead5"/>
      </w:pPr>
      <w:bookmarkStart w:id="346" w:name="_Toc78890503"/>
      <w:r w:rsidRPr="008E588C">
        <w:rPr>
          <w:rStyle w:val="CharSectno"/>
        </w:rPr>
        <w:lastRenderedPageBreak/>
        <w:t>38AC</w:t>
      </w:r>
      <w:r w:rsidRPr="00EC0B71">
        <w:t xml:space="preserve">  FTB energy child amount—recipient of other periodic payments</w:t>
      </w:r>
      <w:bookmarkEnd w:id="346"/>
    </w:p>
    <w:p w:rsidR="006C7C25" w:rsidRPr="00EC0B71" w:rsidRDefault="006C7C25" w:rsidP="006C7C25">
      <w:pPr>
        <w:pStyle w:val="subsection"/>
        <w:keepNext/>
      </w:pPr>
      <w:r w:rsidRPr="00EC0B71">
        <w:tab/>
      </w:r>
      <w:r w:rsidRPr="00EC0B71">
        <w:tab/>
        <w:t xml:space="preserve">The </w:t>
      </w:r>
      <w:r w:rsidR="007872E4" w:rsidRPr="00EC0B71">
        <w:t>FTB energy child amount for an FTB child of an individual is the base FTB energy child amount</w:t>
      </w:r>
      <w:r w:rsidRPr="00EC0B71">
        <w:t xml:space="preserve"> (see clause</w:t>
      </w:r>
      <w:r w:rsidR="00BD75AB" w:rsidRPr="00EC0B71">
        <w:t> </w:t>
      </w:r>
      <w:r w:rsidRPr="00EC0B71">
        <w:t>38AB) if:</w:t>
      </w:r>
    </w:p>
    <w:p w:rsidR="006C7C25" w:rsidRPr="00EC0B71" w:rsidRDefault="006C7C25" w:rsidP="006C7C25">
      <w:pPr>
        <w:pStyle w:val="paragraph"/>
      </w:pPr>
      <w:r w:rsidRPr="00EC0B71">
        <w:tab/>
        <w:t>(a)</w:t>
      </w:r>
      <w:r w:rsidRPr="00EC0B71">
        <w:tab/>
        <w:t>the individual or the individual’s partner is receiving a periodic payment under a law of the Commonwealth and the law provides for an increase in the rate of payment by reference to an FTB child of the individual; or</w:t>
      </w:r>
    </w:p>
    <w:p w:rsidR="006C7C25" w:rsidRPr="00EC0B71" w:rsidRDefault="006C7C25" w:rsidP="006C7C25">
      <w:pPr>
        <w:pStyle w:val="paragraph"/>
      </w:pPr>
      <w:r w:rsidRPr="00EC0B71">
        <w:tab/>
        <w:t>(b)</w:t>
      </w:r>
      <w:r w:rsidRPr="00EC0B71">
        <w:tab/>
        <w:t>the individual or the individual’s partner is receiving a periodic payment under a scheme administered by the Commonwealth and the scheme provides for an increase in the rate of payment by reference to an FTB child of the individual.</w:t>
      </w:r>
    </w:p>
    <w:p w:rsidR="00592AE6" w:rsidRPr="00EC0B71" w:rsidRDefault="00592AE6" w:rsidP="00592AE6">
      <w:pPr>
        <w:pStyle w:val="ActHead5"/>
      </w:pPr>
      <w:bookmarkStart w:id="347" w:name="_Toc78890504"/>
      <w:r w:rsidRPr="008E588C">
        <w:rPr>
          <w:rStyle w:val="CharSectno"/>
        </w:rPr>
        <w:t>38AD</w:t>
      </w:r>
      <w:r w:rsidRPr="00EC0B71">
        <w:t xml:space="preserve">  Effect of certain maintenance rights</w:t>
      </w:r>
      <w:bookmarkEnd w:id="347"/>
    </w:p>
    <w:p w:rsidR="006C7C25" w:rsidRPr="00EC0B71" w:rsidRDefault="006C7C25" w:rsidP="006C7C25">
      <w:pPr>
        <w:pStyle w:val="subsection"/>
        <w:keepNext/>
      </w:pPr>
      <w:r w:rsidRPr="00EC0B71">
        <w:tab/>
      </w:r>
      <w:r w:rsidR="00BB716B" w:rsidRPr="00EC0B71">
        <w:t>(1)</w:t>
      </w:r>
      <w:r w:rsidRPr="00EC0B71">
        <w:tab/>
        <w:t xml:space="preserve">The </w:t>
      </w:r>
      <w:r w:rsidR="007872E4" w:rsidRPr="00EC0B71">
        <w:t>FTB energy child amount for an FTB child of an individual is the base FTB energy child amount</w:t>
      </w:r>
      <w:r w:rsidRPr="00EC0B71">
        <w:t xml:space="preserve"> (see clause</w:t>
      </w:r>
      <w:r w:rsidR="00BD75AB" w:rsidRPr="00EC0B71">
        <w:t> </w:t>
      </w:r>
      <w:r w:rsidRPr="00EC0B71">
        <w:t>38AB) if:</w:t>
      </w:r>
    </w:p>
    <w:p w:rsidR="006C7C25" w:rsidRPr="00EC0B71" w:rsidRDefault="006C7C25" w:rsidP="006C7C25">
      <w:pPr>
        <w:pStyle w:val="paragraph"/>
      </w:pPr>
      <w:r w:rsidRPr="00EC0B71">
        <w:tab/>
        <w:t>(a)</w:t>
      </w:r>
      <w:r w:rsidRPr="00EC0B71">
        <w:tab/>
        <w:t>the individual or the individual’s partner is entitled to claim or apply for maintenance for the child; and</w:t>
      </w:r>
    </w:p>
    <w:p w:rsidR="006C7C25" w:rsidRPr="00EC0B71" w:rsidRDefault="006C7C25" w:rsidP="006C7C25">
      <w:pPr>
        <w:pStyle w:val="paragraph"/>
      </w:pPr>
      <w:r w:rsidRPr="00EC0B71">
        <w:tab/>
        <w:t>(b)</w:t>
      </w:r>
      <w:r w:rsidRPr="00EC0B71">
        <w:tab/>
        <w:t>the Secretary considers that it is reasonable for the individual or partner to take action to obtain maintenance; and</w:t>
      </w:r>
    </w:p>
    <w:p w:rsidR="006C7C25" w:rsidRPr="00EC0B71" w:rsidRDefault="006C7C25" w:rsidP="006C7C25">
      <w:pPr>
        <w:pStyle w:val="paragraph"/>
        <w:keepNext/>
      </w:pPr>
      <w:r w:rsidRPr="00EC0B71">
        <w:tab/>
        <w:t>(c)</w:t>
      </w:r>
      <w:r w:rsidRPr="00EC0B71">
        <w:tab/>
        <w:t>the individual or partner does not take action that the Secretary considers reasonable to obtain maintenance.</w:t>
      </w:r>
    </w:p>
    <w:p w:rsidR="00BB7D82" w:rsidRPr="00EC0B71" w:rsidRDefault="00BB7D82" w:rsidP="00BB7D82">
      <w:pPr>
        <w:pStyle w:val="subsection"/>
      </w:pPr>
      <w:r w:rsidRPr="00EC0B71">
        <w:tab/>
        <w:t>(2)</w:t>
      </w:r>
      <w:r w:rsidRPr="00EC0B71">
        <w:tab/>
      </w:r>
      <w:r w:rsidR="00BD75AB" w:rsidRPr="00EC0B71">
        <w:t>Subclause (</w:t>
      </w:r>
      <w:r w:rsidRPr="00EC0B71">
        <w:t>1) does not apply to maintenance that is:</w:t>
      </w:r>
    </w:p>
    <w:p w:rsidR="00BB7D82" w:rsidRPr="00EC0B71" w:rsidRDefault="00BB7D82" w:rsidP="00BB7D82">
      <w:pPr>
        <w:pStyle w:val="paragraph"/>
      </w:pPr>
      <w:r w:rsidRPr="00EC0B71">
        <w:tab/>
        <w:t>(a)</w:t>
      </w:r>
      <w:r w:rsidRPr="00EC0B71">
        <w:tab/>
        <w:t xml:space="preserve">a liability under an administrative assessment (within the meaning of the </w:t>
      </w:r>
      <w:r w:rsidRPr="00EC0B71">
        <w:rPr>
          <w:i/>
        </w:rPr>
        <w:t>Child Support (Assessment) Act 1989</w:t>
      </w:r>
      <w:r w:rsidRPr="00EC0B71">
        <w:t>); and</w:t>
      </w:r>
    </w:p>
    <w:p w:rsidR="00BB7D82" w:rsidRPr="00EC0B71" w:rsidRDefault="00BB7D82" w:rsidP="00BB7D82">
      <w:pPr>
        <w:pStyle w:val="paragraph"/>
      </w:pPr>
      <w:r w:rsidRPr="00EC0B71">
        <w:tab/>
        <w:t>(b)</w:t>
      </w:r>
      <w:r w:rsidRPr="00EC0B71">
        <w:tab/>
        <w:t xml:space="preserve">not an enforceable maintenance liability (within the meaning of the </w:t>
      </w:r>
      <w:r w:rsidRPr="00EC0B71">
        <w:rPr>
          <w:i/>
        </w:rPr>
        <w:t>Child Support (Registration and Collection) Act 1988</w:t>
      </w:r>
      <w:r w:rsidRPr="00EC0B71">
        <w:t>).</w:t>
      </w:r>
    </w:p>
    <w:p w:rsidR="006C7C25" w:rsidRPr="00EC0B71" w:rsidRDefault="006C7C25" w:rsidP="006C7C25">
      <w:pPr>
        <w:pStyle w:val="ActHead5"/>
      </w:pPr>
      <w:bookmarkStart w:id="348" w:name="_Toc78890505"/>
      <w:r w:rsidRPr="008E588C">
        <w:rPr>
          <w:rStyle w:val="CharSectno"/>
        </w:rPr>
        <w:t>38AE</w:t>
      </w:r>
      <w:r w:rsidRPr="00EC0B71">
        <w:t xml:space="preserve">  Sharing family tax benefit (shared care percentages)</w:t>
      </w:r>
      <w:bookmarkEnd w:id="348"/>
    </w:p>
    <w:p w:rsidR="006C7C25" w:rsidRPr="00EC0B71" w:rsidRDefault="006C7C25" w:rsidP="006C7C25">
      <w:pPr>
        <w:pStyle w:val="subsection"/>
      </w:pPr>
      <w:r w:rsidRPr="00EC0B71">
        <w:tab/>
      </w:r>
      <w:r w:rsidRPr="00EC0B71">
        <w:tab/>
        <w:t xml:space="preserve">If an individual has a shared care percentage for an FTB child of the individual, the </w:t>
      </w:r>
      <w:r w:rsidR="009545D2" w:rsidRPr="00EC0B71">
        <w:t>FTB energy child amount for</w:t>
      </w:r>
      <w:r w:rsidRPr="00EC0B71">
        <w:t xml:space="preserve"> the child, in working out the individual’s </w:t>
      </w:r>
      <w:r w:rsidR="009545D2" w:rsidRPr="00EC0B71">
        <w:t>energy supplement</w:t>
      </w:r>
      <w:r w:rsidRPr="00EC0B71">
        <w:t xml:space="preserve"> (Part A), is the </w:t>
      </w:r>
      <w:r w:rsidRPr="00EC0B71">
        <w:lastRenderedPageBreak/>
        <w:t xml:space="preserve">individual’s shared care percentage of the </w:t>
      </w:r>
      <w:r w:rsidR="009545D2" w:rsidRPr="00EC0B71">
        <w:t>FTB energy child amount that</w:t>
      </w:r>
      <w:r w:rsidRPr="00EC0B71">
        <w:t xml:space="preserve"> would otherwise apply to the child.</w:t>
      </w:r>
    </w:p>
    <w:p w:rsidR="0075160F" w:rsidRPr="00EC0B71" w:rsidRDefault="0075160F" w:rsidP="0075160F">
      <w:pPr>
        <w:pStyle w:val="ActHead4"/>
      </w:pPr>
      <w:bookmarkStart w:id="349" w:name="_Toc78890506"/>
      <w:r w:rsidRPr="008E588C">
        <w:rPr>
          <w:rStyle w:val="CharSubdNo"/>
        </w:rPr>
        <w:t>Subdivision B</w:t>
      </w:r>
      <w:r w:rsidRPr="00EC0B71">
        <w:t>—</w:t>
      </w:r>
      <w:r w:rsidRPr="008E588C">
        <w:rPr>
          <w:rStyle w:val="CharSubdText"/>
        </w:rPr>
        <w:t>Energy supplement (Part A—Method 2)</w:t>
      </w:r>
      <w:bookmarkEnd w:id="349"/>
    </w:p>
    <w:p w:rsidR="00A61281" w:rsidRPr="00EC0B71" w:rsidRDefault="00A61281" w:rsidP="00A61281">
      <w:pPr>
        <w:pStyle w:val="ActHead5"/>
      </w:pPr>
      <w:bookmarkStart w:id="350" w:name="_Toc78890507"/>
      <w:r w:rsidRPr="008E588C">
        <w:rPr>
          <w:rStyle w:val="CharSectno"/>
        </w:rPr>
        <w:t>38AF</w:t>
      </w:r>
      <w:r w:rsidRPr="00EC0B71">
        <w:t xml:space="preserve">  Energy supplement (Part A—Method 2)</w:t>
      </w:r>
      <w:bookmarkEnd w:id="350"/>
    </w:p>
    <w:p w:rsidR="00A41F25" w:rsidRPr="00EC0B71" w:rsidRDefault="00A41F25" w:rsidP="00A41F25">
      <w:pPr>
        <w:pStyle w:val="subsection"/>
      </w:pPr>
      <w:r w:rsidRPr="00EC0B71">
        <w:tab/>
        <w:t>(1)</w:t>
      </w:r>
      <w:r w:rsidRPr="00EC0B71">
        <w:tab/>
        <w:t xml:space="preserve">The amount of the </w:t>
      </w:r>
      <w:r w:rsidR="00A61281" w:rsidRPr="00EC0B71">
        <w:t>energy supplement</w:t>
      </w:r>
      <w:r w:rsidRPr="00EC0B71">
        <w:t xml:space="preserve"> (Part A) to be added in working out an individual’s Method 2 base rate under clause</w:t>
      </w:r>
      <w:r w:rsidR="00BD75AB" w:rsidRPr="00EC0B71">
        <w:t> </w:t>
      </w:r>
      <w:r w:rsidRPr="00EC0B71">
        <w:t xml:space="preserve">25 is the sum of the </w:t>
      </w:r>
      <w:r w:rsidR="00A61281" w:rsidRPr="00EC0B71">
        <w:t>FTB energy child amounts</w:t>
      </w:r>
      <w:r w:rsidRPr="00EC0B71">
        <w:t xml:space="preserve">, worked out under </w:t>
      </w:r>
      <w:r w:rsidR="00BD75AB" w:rsidRPr="00EC0B71">
        <w:t>subclause (</w:t>
      </w:r>
      <w:r w:rsidRPr="00EC0B71">
        <w:t>2) of this clause and clause</w:t>
      </w:r>
      <w:r w:rsidR="00BD75AB" w:rsidRPr="00EC0B71">
        <w:t> </w:t>
      </w:r>
      <w:r w:rsidRPr="00EC0B71">
        <w:t>38AG, for each FTB child of the individual.</w:t>
      </w:r>
    </w:p>
    <w:p w:rsidR="00267CE4" w:rsidRPr="00EC0B71" w:rsidRDefault="00267CE4" w:rsidP="000F1E49">
      <w:pPr>
        <w:pStyle w:val="notetext"/>
      </w:pPr>
      <w:r w:rsidRPr="00EC0B71">
        <w:t>Note:</w:t>
      </w:r>
      <w:r w:rsidRPr="00EC0B71">
        <w:tab/>
        <w:t>For certain individuals, energy supplement (Part A) is not to be added in working out the Part A rate: see clause</w:t>
      </w:r>
      <w:r w:rsidR="00BD75AB" w:rsidRPr="00EC0B71">
        <w:t> </w:t>
      </w:r>
      <w:r w:rsidRPr="00EC0B71">
        <w:t>25C.</w:t>
      </w:r>
    </w:p>
    <w:p w:rsidR="00A61281" w:rsidRPr="00EC0B71" w:rsidRDefault="00A61281" w:rsidP="00A61281">
      <w:pPr>
        <w:pStyle w:val="subsection"/>
      </w:pPr>
      <w:r w:rsidRPr="00EC0B71">
        <w:tab/>
        <w:t>(2)</w:t>
      </w:r>
      <w:r w:rsidRPr="00EC0B71">
        <w:tab/>
        <w:t xml:space="preserve">For the purposes of </w:t>
      </w:r>
      <w:r w:rsidR="00BD75AB" w:rsidRPr="00EC0B71">
        <w:t>subclause (</w:t>
      </w:r>
      <w:r w:rsidRPr="00EC0B71">
        <w:t xml:space="preserve">1), the </w:t>
      </w:r>
      <w:r w:rsidRPr="00EC0B71">
        <w:rPr>
          <w:b/>
          <w:i/>
        </w:rPr>
        <w:t>FTB energy child amount</w:t>
      </w:r>
      <w:r w:rsidRPr="00EC0B71">
        <w:t>, for an FTB child of the individual, is $36.50.</w:t>
      </w:r>
    </w:p>
    <w:p w:rsidR="006C7C25" w:rsidRPr="00EC0B71" w:rsidRDefault="006C7C25" w:rsidP="006C7C25">
      <w:pPr>
        <w:pStyle w:val="subsection"/>
      </w:pPr>
      <w:r w:rsidRPr="00EC0B71">
        <w:tab/>
        <w:t>(3)</w:t>
      </w:r>
      <w:r w:rsidRPr="00EC0B71">
        <w:tab/>
        <w:t>This clause does not apply in relation to a day if an election made by the individual under subsection</w:t>
      </w:r>
      <w:r w:rsidR="00BD75AB" w:rsidRPr="00EC0B71">
        <w:t> </w:t>
      </w:r>
      <w:r w:rsidRPr="00EC0B71">
        <w:t>58A(1) is in force on that day.</w:t>
      </w:r>
    </w:p>
    <w:p w:rsidR="006C7C25" w:rsidRPr="00EC0B71" w:rsidRDefault="006C7C25" w:rsidP="006C7C25">
      <w:pPr>
        <w:pStyle w:val="notetext"/>
      </w:pPr>
      <w:r w:rsidRPr="00EC0B71">
        <w:t>Note:</w:t>
      </w:r>
      <w:r w:rsidRPr="00EC0B71">
        <w:tab/>
        <w:t>If that election is in force on one or more days in a quarter, then the Secretary must review the instalment determination taking into account this Subdivision: see section</w:t>
      </w:r>
      <w:r w:rsidR="00BD75AB" w:rsidRPr="00EC0B71">
        <w:t> </w:t>
      </w:r>
      <w:r w:rsidRPr="00EC0B71">
        <w:t>105B of the Family Assistance Administration Act.</w:t>
      </w:r>
    </w:p>
    <w:p w:rsidR="006C7C25" w:rsidRPr="00EC0B71" w:rsidRDefault="006C7C25" w:rsidP="006C7C25">
      <w:pPr>
        <w:pStyle w:val="ActHead5"/>
      </w:pPr>
      <w:bookmarkStart w:id="351" w:name="_Toc78890508"/>
      <w:r w:rsidRPr="008E588C">
        <w:rPr>
          <w:rStyle w:val="CharSectno"/>
        </w:rPr>
        <w:t>38AG</w:t>
      </w:r>
      <w:r w:rsidRPr="00EC0B71">
        <w:t xml:space="preserve">  Sharing family tax benefit (shared care percentages)</w:t>
      </w:r>
      <w:bookmarkEnd w:id="351"/>
    </w:p>
    <w:p w:rsidR="006C7C25" w:rsidRPr="00EC0B71" w:rsidRDefault="006C7C25" w:rsidP="006C7C25">
      <w:pPr>
        <w:pStyle w:val="subsection"/>
      </w:pPr>
      <w:r w:rsidRPr="00EC0B71">
        <w:tab/>
      </w:r>
      <w:r w:rsidRPr="00EC0B71">
        <w:tab/>
        <w:t xml:space="preserve">If an individual has a shared care percentage for an FTB child of the individual, the </w:t>
      </w:r>
      <w:r w:rsidR="00A61281" w:rsidRPr="00EC0B71">
        <w:t>FTB energy child amount for</w:t>
      </w:r>
      <w:r w:rsidRPr="00EC0B71">
        <w:t xml:space="preserve"> the child, in working out the individual’s </w:t>
      </w:r>
      <w:r w:rsidR="00540EDD" w:rsidRPr="00EC0B71">
        <w:t>energy supplement</w:t>
      </w:r>
      <w:r w:rsidRPr="00EC0B71">
        <w:t xml:space="preserve"> (Part A), is the individual’s shared care percentage of the </w:t>
      </w:r>
      <w:r w:rsidR="00540EDD" w:rsidRPr="00EC0B71">
        <w:t>FTB energy child amount that</w:t>
      </w:r>
      <w:r w:rsidRPr="00EC0B71">
        <w:t xml:space="preserve"> would otherwise apply to the child.</w:t>
      </w:r>
    </w:p>
    <w:p w:rsidR="008A4485" w:rsidRPr="00EC0B71" w:rsidRDefault="00AA48B4" w:rsidP="003D7FE2">
      <w:pPr>
        <w:pStyle w:val="ActHead3"/>
        <w:pageBreakBefore/>
      </w:pPr>
      <w:bookmarkStart w:id="352" w:name="_Toc78890509"/>
      <w:r w:rsidRPr="008E588C">
        <w:rPr>
          <w:rStyle w:val="CharDivNo"/>
        </w:rPr>
        <w:lastRenderedPageBreak/>
        <w:t>Division 2</w:t>
      </w:r>
      <w:r w:rsidR="008A4485" w:rsidRPr="008E588C">
        <w:rPr>
          <w:rStyle w:val="CharDivNo"/>
        </w:rPr>
        <w:t>B</w:t>
      </w:r>
      <w:r w:rsidR="008A4485" w:rsidRPr="00EC0B71">
        <w:t>—</w:t>
      </w:r>
      <w:r w:rsidR="008A4485" w:rsidRPr="008E588C">
        <w:rPr>
          <w:rStyle w:val="CharDivText"/>
        </w:rPr>
        <w:t>Rent assistance</w:t>
      </w:r>
      <w:bookmarkEnd w:id="352"/>
    </w:p>
    <w:p w:rsidR="008A4485" w:rsidRPr="00EC0B71" w:rsidRDefault="008A4485" w:rsidP="008A4485">
      <w:pPr>
        <w:pStyle w:val="ActHead4"/>
      </w:pPr>
      <w:bookmarkStart w:id="353" w:name="_Toc78890510"/>
      <w:r w:rsidRPr="008E588C">
        <w:rPr>
          <w:rStyle w:val="CharSubdNo"/>
        </w:rPr>
        <w:t>Subdivision A</w:t>
      </w:r>
      <w:r w:rsidRPr="00EC0B71">
        <w:t>—</w:t>
      </w:r>
      <w:r w:rsidRPr="008E588C">
        <w:rPr>
          <w:rStyle w:val="CharSubdText"/>
        </w:rPr>
        <w:t>Rent assistance</w:t>
      </w:r>
      <w:bookmarkEnd w:id="353"/>
    </w:p>
    <w:p w:rsidR="008A4485" w:rsidRPr="00EC0B71" w:rsidRDefault="008A4485" w:rsidP="008A4485">
      <w:pPr>
        <w:pStyle w:val="ActHead5"/>
      </w:pPr>
      <w:bookmarkStart w:id="354" w:name="_Toc78890511"/>
      <w:r w:rsidRPr="008E588C">
        <w:rPr>
          <w:rStyle w:val="CharSectno"/>
        </w:rPr>
        <w:t>38B</w:t>
      </w:r>
      <w:r w:rsidRPr="00EC0B71">
        <w:t xml:space="preserve">  Rent assistance children</w:t>
      </w:r>
      <w:bookmarkEnd w:id="354"/>
    </w:p>
    <w:p w:rsidR="008A4485" w:rsidRPr="00EC0B71" w:rsidRDefault="008A4485" w:rsidP="008A4485">
      <w:pPr>
        <w:pStyle w:val="subsection"/>
      </w:pPr>
      <w:r w:rsidRPr="00EC0B71">
        <w:tab/>
        <w:t>(1)</w:t>
      </w:r>
      <w:r w:rsidRPr="00EC0B71">
        <w:tab/>
        <w:t>An individual’s eligibility for, and rate of, rent assistance is affected by whether an FTB child, or a regular care child, of the individual is also a rent assistance child of the individual.</w:t>
      </w:r>
    </w:p>
    <w:p w:rsidR="008A4485" w:rsidRPr="00EC0B71" w:rsidRDefault="008A4485" w:rsidP="008A4485">
      <w:pPr>
        <w:pStyle w:val="subsection"/>
      </w:pPr>
      <w:r w:rsidRPr="00EC0B71">
        <w:tab/>
        <w:t>(2)</w:t>
      </w:r>
      <w:r w:rsidRPr="00EC0B71">
        <w:tab/>
        <w:t xml:space="preserve">An FTB child of an individual is a </w:t>
      </w:r>
      <w:r w:rsidRPr="00EC0B71">
        <w:rPr>
          <w:b/>
          <w:i/>
        </w:rPr>
        <w:t>rent assistance child</w:t>
      </w:r>
      <w:r w:rsidRPr="00EC0B71">
        <w:t xml:space="preserve"> of the individual if the FTB child rate for the child:</w:t>
      </w:r>
    </w:p>
    <w:p w:rsidR="008A4485" w:rsidRPr="00EC0B71" w:rsidRDefault="008A4485" w:rsidP="008A4485">
      <w:pPr>
        <w:pStyle w:val="paragraph"/>
      </w:pPr>
      <w:r w:rsidRPr="00EC0B71">
        <w:tab/>
        <w:t>(a)</w:t>
      </w:r>
      <w:r w:rsidRPr="00EC0B71">
        <w:tab/>
        <w:t>exceeds the base FTB child rate (see clause</w:t>
      </w:r>
      <w:r w:rsidR="00BD75AB" w:rsidRPr="00EC0B71">
        <w:t> </w:t>
      </w:r>
      <w:r w:rsidRPr="00EC0B71">
        <w:t>8); or</w:t>
      </w:r>
    </w:p>
    <w:p w:rsidR="008A4485" w:rsidRPr="00EC0B71" w:rsidRDefault="008A4485" w:rsidP="008A4485">
      <w:pPr>
        <w:pStyle w:val="paragraph"/>
      </w:pPr>
      <w:r w:rsidRPr="00EC0B71">
        <w:tab/>
        <w:t>(b)</w:t>
      </w:r>
      <w:r w:rsidRPr="00EC0B71">
        <w:tab/>
        <w:t>would exceed the base FTB child rate but for clause</w:t>
      </w:r>
      <w:r w:rsidR="00BD75AB" w:rsidRPr="00EC0B71">
        <w:t> </w:t>
      </w:r>
      <w:r w:rsidRPr="00EC0B71">
        <w:t>11.</w:t>
      </w:r>
    </w:p>
    <w:p w:rsidR="00577051" w:rsidRPr="00EC0B71" w:rsidRDefault="00577051" w:rsidP="00577051">
      <w:pPr>
        <w:pStyle w:val="subsection"/>
      </w:pPr>
      <w:r w:rsidRPr="00EC0B71">
        <w:tab/>
        <w:t>(3)</w:t>
      </w:r>
      <w:r w:rsidRPr="00EC0B71">
        <w:tab/>
        <w:t xml:space="preserve">A regular care child of an individual is a </w:t>
      </w:r>
      <w:r w:rsidRPr="00EC0B71">
        <w:rPr>
          <w:b/>
          <w:i/>
        </w:rPr>
        <w:t>rent assistance child</w:t>
      </w:r>
      <w:r w:rsidRPr="00EC0B71">
        <w:t xml:space="preserve"> of the individual.</w:t>
      </w:r>
    </w:p>
    <w:p w:rsidR="008A4485" w:rsidRPr="00EC0B71" w:rsidRDefault="008A4485" w:rsidP="008A4485">
      <w:pPr>
        <w:pStyle w:val="ActHead5"/>
      </w:pPr>
      <w:bookmarkStart w:id="355" w:name="_Toc78890512"/>
      <w:r w:rsidRPr="008E588C">
        <w:rPr>
          <w:rStyle w:val="CharSectno"/>
        </w:rPr>
        <w:t>38C</w:t>
      </w:r>
      <w:r w:rsidRPr="00EC0B71">
        <w:t xml:space="preserve">  Eligibility for rent assistance</w:t>
      </w:r>
      <w:bookmarkEnd w:id="355"/>
    </w:p>
    <w:p w:rsidR="008A4485" w:rsidRPr="00EC0B71" w:rsidRDefault="008A4485" w:rsidP="008A4485">
      <w:pPr>
        <w:pStyle w:val="subsection"/>
      </w:pPr>
      <w:r w:rsidRPr="00EC0B71">
        <w:tab/>
        <w:t>(1)</w:t>
      </w:r>
      <w:r w:rsidRPr="00EC0B71">
        <w:tab/>
        <w:t>An amount by way of rent assistance for a period is to be added in working out an individual’s maximum rate if:</w:t>
      </w:r>
    </w:p>
    <w:p w:rsidR="008A4485" w:rsidRPr="00EC0B71" w:rsidRDefault="008A4485" w:rsidP="008A4485">
      <w:pPr>
        <w:pStyle w:val="paragraph"/>
      </w:pPr>
      <w:r w:rsidRPr="00EC0B71">
        <w:tab/>
        <w:t>(a)</w:t>
      </w:r>
      <w:r w:rsidRPr="00EC0B71">
        <w:tab/>
        <w:t>the individual has at least one rent assistance child; and</w:t>
      </w:r>
    </w:p>
    <w:p w:rsidR="008A4485" w:rsidRPr="00EC0B71" w:rsidRDefault="008A4485" w:rsidP="008A4485">
      <w:pPr>
        <w:pStyle w:val="paragraph"/>
      </w:pPr>
      <w:r w:rsidRPr="00EC0B71">
        <w:tab/>
        <w:t>(b)</w:t>
      </w:r>
      <w:r w:rsidRPr="00EC0B71">
        <w:tab/>
        <w:t xml:space="preserve">the individual’s claim for family tax benefit is not a claim to which </w:t>
      </w:r>
      <w:r w:rsidR="00BD75AB" w:rsidRPr="00EC0B71">
        <w:t>subclause (</w:t>
      </w:r>
      <w:r w:rsidRPr="00EC0B71">
        <w:t>2) applies; and</w:t>
      </w:r>
    </w:p>
    <w:p w:rsidR="008A4485" w:rsidRPr="00EC0B71" w:rsidRDefault="008A4485" w:rsidP="008A4485">
      <w:pPr>
        <w:pStyle w:val="paragraph"/>
      </w:pPr>
      <w:r w:rsidRPr="00EC0B71">
        <w:tab/>
        <w:t>(ba)</w:t>
      </w:r>
      <w:r w:rsidRPr="00EC0B71">
        <w:tab/>
        <w:t>neither the individual nor the individual’s partner is receiving payments of incentive allowance under clause</w:t>
      </w:r>
      <w:r w:rsidR="00BD75AB" w:rsidRPr="00EC0B71">
        <w:t> </w:t>
      </w:r>
      <w:r w:rsidRPr="00EC0B71">
        <w:t>36 of Schedule</w:t>
      </w:r>
      <w:r w:rsidR="00BD75AB" w:rsidRPr="00EC0B71">
        <w:t> </w:t>
      </w:r>
      <w:r w:rsidRPr="00EC0B71">
        <w:t xml:space="preserve">1A to the </w:t>
      </w:r>
      <w:r w:rsidRPr="00EC0B71">
        <w:rPr>
          <w:i/>
        </w:rPr>
        <w:t>Social Security Act 1991</w:t>
      </w:r>
      <w:r w:rsidRPr="00EC0B71">
        <w:t>; and</w:t>
      </w:r>
    </w:p>
    <w:p w:rsidR="008A4485" w:rsidRPr="00EC0B71" w:rsidRDefault="008A4485" w:rsidP="008A4485">
      <w:pPr>
        <w:pStyle w:val="paragraph"/>
      </w:pPr>
      <w:r w:rsidRPr="00EC0B71">
        <w:tab/>
        <w:t>(c)</w:t>
      </w:r>
      <w:r w:rsidRPr="00EC0B71">
        <w:tab/>
        <w:t>the individual is not an ineligible homeowner; and</w:t>
      </w:r>
    </w:p>
    <w:p w:rsidR="008A4485" w:rsidRPr="00EC0B71" w:rsidRDefault="008A4485" w:rsidP="008A4485">
      <w:pPr>
        <w:pStyle w:val="paragraph"/>
      </w:pPr>
      <w:r w:rsidRPr="00EC0B71">
        <w:tab/>
        <w:t>(d)</w:t>
      </w:r>
      <w:r w:rsidRPr="00EC0B71">
        <w:tab/>
        <w:t>the individual is not an aged care resident; and</w:t>
      </w:r>
    </w:p>
    <w:p w:rsidR="008A4485" w:rsidRPr="00EC0B71" w:rsidRDefault="008A4485" w:rsidP="008A4485">
      <w:pPr>
        <w:pStyle w:val="paragraph"/>
      </w:pPr>
      <w:r w:rsidRPr="00EC0B71">
        <w:tab/>
        <w:t>(e)</w:t>
      </w:r>
      <w:r w:rsidRPr="00EC0B71">
        <w:tab/>
        <w:t>the individual pays, or is liable to pay, rent (other than Government rent); and</w:t>
      </w:r>
    </w:p>
    <w:p w:rsidR="008A4485" w:rsidRPr="00EC0B71" w:rsidRDefault="008A4485" w:rsidP="008A4485">
      <w:pPr>
        <w:pStyle w:val="paragraph"/>
      </w:pPr>
      <w:r w:rsidRPr="00EC0B71">
        <w:tab/>
        <w:t>(f)</w:t>
      </w:r>
      <w:r w:rsidRPr="00EC0B71">
        <w:tab/>
        <w:t>if the individual has at least one FTB child and is not a relevant shared carer—the rent is payable at a rate of more than:</w:t>
      </w:r>
    </w:p>
    <w:p w:rsidR="008A4485" w:rsidRPr="00EC0B71" w:rsidRDefault="008A4485" w:rsidP="008A4485">
      <w:pPr>
        <w:pStyle w:val="paragraphsub"/>
      </w:pPr>
      <w:r w:rsidRPr="00EC0B71">
        <w:lastRenderedPageBreak/>
        <w:tab/>
        <w:t>(i)</w:t>
      </w:r>
      <w:r w:rsidRPr="00EC0B71">
        <w:tab/>
        <w:t>if the individual is not a member of a couple—$3,073.30 per year; or</w:t>
      </w:r>
    </w:p>
    <w:p w:rsidR="008A4485" w:rsidRPr="00EC0B71" w:rsidRDefault="008A4485" w:rsidP="008A4485">
      <w:pPr>
        <w:pStyle w:val="paragraphsub"/>
      </w:pPr>
      <w:r w:rsidRPr="00EC0B71">
        <w:tab/>
        <w:t>(ii)</w:t>
      </w:r>
      <w:r w:rsidRPr="00EC0B71">
        <w:tab/>
        <w:t>if the individual is a member of a couple but is not partnered (partner in gaol) or a member of an illness separated couple, a respite care couple or a temporarily separated couple—$4,547.90 per year; or</w:t>
      </w:r>
    </w:p>
    <w:p w:rsidR="008A4485" w:rsidRPr="00EC0B71" w:rsidRDefault="008A4485" w:rsidP="008A4485">
      <w:pPr>
        <w:pStyle w:val="paragraphsub"/>
      </w:pPr>
      <w:r w:rsidRPr="00EC0B71">
        <w:tab/>
        <w:t>(iii)</w:t>
      </w:r>
      <w:r w:rsidRPr="00EC0B71">
        <w:tab/>
        <w:t>if the individual is partnered (partner in gaol) or is a member of an illness separated couple or a respite care couple—$3,073.30 per year; or</w:t>
      </w:r>
    </w:p>
    <w:p w:rsidR="008A4485" w:rsidRPr="00EC0B71" w:rsidRDefault="008A4485" w:rsidP="008A4485">
      <w:pPr>
        <w:pStyle w:val="paragraphsub"/>
      </w:pPr>
      <w:r w:rsidRPr="00EC0B71">
        <w:tab/>
        <w:t>(iv)</w:t>
      </w:r>
      <w:r w:rsidRPr="00EC0B71">
        <w:tab/>
        <w:t>if the individual is a member of a temporarily separated couple—$3,073.30 per year; and</w:t>
      </w:r>
    </w:p>
    <w:p w:rsidR="008A4485" w:rsidRPr="00EC0B71" w:rsidRDefault="008A4485" w:rsidP="008A4485">
      <w:pPr>
        <w:pStyle w:val="paragraph"/>
      </w:pPr>
      <w:r w:rsidRPr="00EC0B71">
        <w:tab/>
        <w:t>(fa)</w:t>
      </w:r>
      <w:r w:rsidRPr="00EC0B71">
        <w:tab/>
        <w:t>if the individual is a relevant shared carer, or has only one or more regular care children (but no FTB children)—the rent is payable at a rate of more than:</w:t>
      </w:r>
    </w:p>
    <w:p w:rsidR="008A4485" w:rsidRPr="00EC0B71" w:rsidRDefault="008A4485" w:rsidP="008A4485">
      <w:pPr>
        <w:pStyle w:val="paragraphsub"/>
      </w:pPr>
      <w:r w:rsidRPr="00EC0B71">
        <w:tab/>
        <w:t>(i)</w:t>
      </w:r>
      <w:r w:rsidRPr="00EC0B71">
        <w:tab/>
        <w:t>if the individual is not a member of a couple—$2,332.35 per year; or</w:t>
      </w:r>
    </w:p>
    <w:p w:rsidR="008A4485" w:rsidRPr="00EC0B71" w:rsidRDefault="008A4485" w:rsidP="008A4485">
      <w:pPr>
        <w:pStyle w:val="paragraphsub"/>
      </w:pPr>
      <w:r w:rsidRPr="00EC0B71">
        <w:tab/>
        <w:t>(ii)</w:t>
      </w:r>
      <w:r w:rsidRPr="00EC0B71">
        <w:tab/>
        <w:t>if the individual is a member of a couple but is not partnered (partner in gaol) or a member of an illness separated couple, a respite care couple or a temporarily separated couple—$3,806.95 per year; or</w:t>
      </w:r>
    </w:p>
    <w:p w:rsidR="008A4485" w:rsidRPr="00EC0B71" w:rsidRDefault="008A4485" w:rsidP="008A4485">
      <w:pPr>
        <w:pStyle w:val="paragraphsub"/>
      </w:pPr>
      <w:r w:rsidRPr="00EC0B71">
        <w:tab/>
        <w:t>(iii)</w:t>
      </w:r>
      <w:r w:rsidRPr="00EC0B71">
        <w:tab/>
        <w:t>if the individual is partnered (partner in gaol) or is a member of an illness separated couple or a respite care couple—$2,332.35 per year; or</w:t>
      </w:r>
    </w:p>
    <w:p w:rsidR="008A4485" w:rsidRPr="00EC0B71" w:rsidRDefault="008A4485" w:rsidP="008A4485">
      <w:pPr>
        <w:pStyle w:val="paragraphsub"/>
      </w:pPr>
      <w:r w:rsidRPr="00EC0B71">
        <w:tab/>
        <w:t>(iv)</w:t>
      </w:r>
      <w:r w:rsidRPr="00EC0B71">
        <w:tab/>
        <w:t>if the individual is a member of a temporarily separated couple—$2,332.35 per year; and</w:t>
      </w:r>
    </w:p>
    <w:p w:rsidR="008A4485" w:rsidRPr="00EC0B71" w:rsidRDefault="008A4485" w:rsidP="008A4485">
      <w:pPr>
        <w:pStyle w:val="paragraph"/>
      </w:pPr>
      <w:r w:rsidRPr="00EC0B71">
        <w:tab/>
        <w:t>(g)</w:t>
      </w:r>
      <w:r w:rsidRPr="00EC0B71">
        <w:tab/>
        <w:t>if the individual is outside Australia:</w:t>
      </w:r>
    </w:p>
    <w:p w:rsidR="008A4485" w:rsidRPr="00EC0B71" w:rsidRDefault="008A4485" w:rsidP="008A4485">
      <w:pPr>
        <w:pStyle w:val="paragraphsub"/>
      </w:pPr>
      <w:r w:rsidRPr="00EC0B71">
        <w:tab/>
        <w:t>(i)</w:t>
      </w:r>
      <w:r w:rsidRPr="00EC0B71">
        <w:tab/>
        <w:t>the person was paying rent (other than Government rent) for accommodation in Australia immediately before the individual left Australia; and</w:t>
      </w:r>
    </w:p>
    <w:p w:rsidR="008A4485" w:rsidRPr="00EC0B71" w:rsidRDefault="008A4485" w:rsidP="008A4485">
      <w:pPr>
        <w:pStyle w:val="paragraphsub"/>
      </w:pPr>
      <w:r w:rsidRPr="00EC0B71">
        <w:tab/>
        <w:t>(ii)</w:t>
      </w:r>
      <w:r w:rsidRPr="00EC0B71">
        <w:tab/>
        <w:t>the person continues to pay rent for the same accommodation while outside Australia.</w:t>
      </w:r>
    </w:p>
    <w:p w:rsidR="008A4485" w:rsidRPr="00EC0B71" w:rsidRDefault="008A4485" w:rsidP="008A4485">
      <w:pPr>
        <w:pStyle w:val="subsection"/>
      </w:pPr>
      <w:r w:rsidRPr="00EC0B71">
        <w:tab/>
        <w:t>(2)</w:t>
      </w:r>
      <w:r w:rsidRPr="00EC0B71">
        <w:tab/>
        <w:t>This subclause applies to an individual’s claim for family tax benefit if:</w:t>
      </w:r>
    </w:p>
    <w:p w:rsidR="008A4485" w:rsidRPr="00EC0B71" w:rsidRDefault="008A4485" w:rsidP="008A4485">
      <w:pPr>
        <w:pStyle w:val="paragraph"/>
      </w:pPr>
      <w:r w:rsidRPr="00EC0B71">
        <w:lastRenderedPageBreak/>
        <w:tab/>
        <w:t>(a)</w:t>
      </w:r>
      <w:r w:rsidRPr="00EC0B71">
        <w:tab/>
        <w:t>the claim is for family tax benefit for a past period that occurs in the first or second income year before the one in which the claim is made; and</w:t>
      </w:r>
    </w:p>
    <w:p w:rsidR="008A4485" w:rsidRPr="00EC0B71" w:rsidRDefault="008A4485" w:rsidP="008A4485">
      <w:pPr>
        <w:pStyle w:val="paragraph"/>
      </w:pPr>
      <w:r w:rsidRPr="00EC0B71">
        <w:tab/>
        <w:t>(b)</w:t>
      </w:r>
      <w:r w:rsidRPr="00EC0B71">
        <w:tab/>
        <w:t>when the claim is made the individual:</w:t>
      </w:r>
    </w:p>
    <w:p w:rsidR="008A4485" w:rsidRPr="00EC0B71" w:rsidRDefault="008A4485" w:rsidP="008A4485">
      <w:pPr>
        <w:pStyle w:val="paragraphsub"/>
      </w:pPr>
      <w:r w:rsidRPr="00EC0B71">
        <w:tab/>
        <w:t>(i)</w:t>
      </w:r>
      <w:r w:rsidRPr="00EC0B71">
        <w:tab/>
        <w:t>is eligible for family tax benefit; and</w:t>
      </w:r>
    </w:p>
    <w:p w:rsidR="008A4485" w:rsidRPr="00EC0B71" w:rsidRDefault="008A4485" w:rsidP="008A4485">
      <w:pPr>
        <w:pStyle w:val="paragraphsub"/>
      </w:pPr>
      <w:r w:rsidRPr="00EC0B71">
        <w:tab/>
        <w:t>(ii)</w:t>
      </w:r>
      <w:r w:rsidRPr="00EC0B71">
        <w:tab/>
        <w:t>is not prevented by section</w:t>
      </w:r>
      <w:r w:rsidR="00BD75AB" w:rsidRPr="00EC0B71">
        <w:t> </w:t>
      </w:r>
      <w:r w:rsidRPr="00EC0B71">
        <w:t xml:space="preserve">9 of the </w:t>
      </w:r>
      <w:r w:rsidRPr="00EC0B71">
        <w:rPr>
          <w:i/>
        </w:rPr>
        <w:t>A New Tax System (Family Assistance) (Administration) Act 1999</w:t>
      </w:r>
      <w:r w:rsidRPr="00EC0B71">
        <w:t xml:space="preserve"> from making an effective claim for payment of family tax benefit by instalment; and</w:t>
      </w:r>
    </w:p>
    <w:p w:rsidR="008A4485" w:rsidRPr="00EC0B71" w:rsidRDefault="008A4485" w:rsidP="008A4485">
      <w:pPr>
        <w:pStyle w:val="paragraph"/>
      </w:pPr>
      <w:r w:rsidRPr="00EC0B71">
        <w:tab/>
        <w:t>(c)</w:t>
      </w:r>
      <w:r w:rsidRPr="00EC0B71">
        <w:tab/>
        <w:t>the claim is not accompanied by a claim for family tax benefit by instalment.</w:t>
      </w:r>
    </w:p>
    <w:p w:rsidR="00B64FC4" w:rsidRPr="00EC0B71" w:rsidRDefault="00B64FC4" w:rsidP="00B64FC4">
      <w:pPr>
        <w:pStyle w:val="subsection"/>
      </w:pPr>
      <w:r w:rsidRPr="00EC0B71">
        <w:tab/>
        <w:t>(3)</w:t>
      </w:r>
      <w:r w:rsidRPr="00EC0B71">
        <w:tab/>
      </w:r>
      <w:r w:rsidR="00BD75AB" w:rsidRPr="00EC0B71">
        <w:t>Paragraph (</w:t>
      </w:r>
      <w:r w:rsidRPr="00EC0B71">
        <w:t>2)(c) does not apply if, at the time the claim for payment of family tax benefit for a past period is made, subsection</w:t>
      </w:r>
      <w:r w:rsidR="00BD75AB" w:rsidRPr="00EC0B71">
        <w:t> </w:t>
      </w:r>
      <w:r w:rsidRPr="00EC0B71">
        <w:t>32AE(2) of the Family Assistance Administration Act applies in respect of the individual or subsection</w:t>
      </w:r>
      <w:r w:rsidR="00BD75AB" w:rsidRPr="00EC0B71">
        <w:t> </w:t>
      </w:r>
      <w:r w:rsidRPr="00EC0B71">
        <w:t>32AE(5) of that Act applies in respect of the individual’s partner.</w:t>
      </w:r>
    </w:p>
    <w:p w:rsidR="008A4485" w:rsidRPr="00EC0B71" w:rsidRDefault="008A4485" w:rsidP="008A4485">
      <w:pPr>
        <w:pStyle w:val="ActHead5"/>
      </w:pPr>
      <w:bookmarkStart w:id="356" w:name="_Toc78890513"/>
      <w:r w:rsidRPr="008E588C">
        <w:rPr>
          <w:rStyle w:val="CharSectno"/>
        </w:rPr>
        <w:t>38D</w:t>
      </w:r>
      <w:r w:rsidRPr="00EC0B71">
        <w:t xml:space="preserve">  Rate of rent assistance payable to individual who has at least one FTB child and who is not a relevant shared carer</w:t>
      </w:r>
      <w:bookmarkEnd w:id="356"/>
    </w:p>
    <w:p w:rsidR="008A4485" w:rsidRPr="00EC0B71" w:rsidRDefault="008A4485" w:rsidP="008A4485">
      <w:pPr>
        <w:pStyle w:val="subsection"/>
        <w:spacing w:after="60"/>
      </w:pPr>
      <w:r w:rsidRPr="00EC0B71">
        <w:tab/>
      </w:r>
      <w:r w:rsidRPr="00EC0B71">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EC0B71"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EC0B71" w:rsidTr="00486B15">
        <w:trPr>
          <w:tblHeader/>
        </w:trPr>
        <w:tc>
          <w:tcPr>
            <w:tcW w:w="7110" w:type="dxa"/>
            <w:gridSpan w:val="5"/>
            <w:tcBorders>
              <w:top w:val="single" w:sz="12" w:space="0" w:color="auto"/>
              <w:bottom w:val="single" w:sz="6" w:space="0" w:color="auto"/>
            </w:tcBorders>
            <w:shd w:val="clear" w:color="auto" w:fill="auto"/>
          </w:tcPr>
          <w:p w:rsidR="008A4485" w:rsidRPr="00EC0B71" w:rsidRDefault="008A4485" w:rsidP="00486B15">
            <w:pPr>
              <w:pStyle w:val="TableHeading"/>
            </w:pPr>
            <w:r w:rsidRPr="00EC0B71">
              <w:lastRenderedPageBreak/>
              <w:t>Rent assistance payable to individual who has at least one FTB child and who is not a relevant shared carer</w:t>
            </w:r>
          </w:p>
          <w:p w:rsidR="008A4485" w:rsidRPr="00EC0B71" w:rsidRDefault="001318CA" w:rsidP="00486B15">
            <w:pPr>
              <w:pStyle w:val="TableHeading"/>
            </w:pPr>
            <w:r w:rsidRPr="00EC0B71">
              <w:t>(Part A—Method 1</w:t>
            </w:r>
            <w:r w:rsidR="008A4485" w:rsidRPr="00EC0B71">
              <w:t>)</w:t>
            </w:r>
          </w:p>
        </w:tc>
      </w:tr>
      <w:tr w:rsidR="008A4485" w:rsidRPr="00EC0B71" w:rsidTr="00486B15">
        <w:trPr>
          <w:tblHeader/>
        </w:trPr>
        <w:tc>
          <w:tcPr>
            <w:tcW w:w="329" w:type="dxa"/>
            <w:tcBorders>
              <w:top w:val="single" w:sz="6" w:space="0" w:color="auto"/>
              <w:bottom w:val="single" w:sz="6" w:space="0" w:color="auto"/>
            </w:tcBorders>
            <w:shd w:val="clear" w:color="auto" w:fill="auto"/>
          </w:tcPr>
          <w:p w:rsidR="008A4485" w:rsidRPr="00EC0B71"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EC0B71" w:rsidRDefault="008A4485" w:rsidP="00E45E88">
            <w:pPr>
              <w:pStyle w:val="Tabletext"/>
              <w:keepNext/>
              <w:rPr>
                <w:b/>
              </w:rPr>
            </w:pPr>
            <w:r w:rsidRPr="00EC0B71">
              <w:rPr>
                <w:b/>
              </w:rPr>
              <w:t>Column 1</w:t>
            </w:r>
          </w:p>
          <w:p w:rsidR="008A4485" w:rsidRPr="00EC0B71" w:rsidRDefault="008A4485" w:rsidP="00E45E88">
            <w:pPr>
              <w:pStyle w:val="Tabletext"/>
              <w:keepNext/>
              <w:rPr>
                <w:b/>
              </w:rPr>
            </w:pPr>
            <w:r w:rsidRPr="00EC0B71">
              <w:rPr>
                <w:b/>
              </w:rPr>
              <w:t>Family situation</w:t>
            </w:r>
          </w:p>
        </w:tc>
        <w:tc>
          <w:tcPr>
            <w:tcW w:w="2968" w:type="dxa"/>
            <w:tcBorders>
              <w:top w:val="single" w:sz="6" w:space="0" w:color="auto"/>
              <w:bottom w:val="single" w:sz="6" w:space="0" w:color="auto"/>
            </w:tcBorders>
            <w:shd w:val="clear" w:color="auto" w:fill="auto"/>
          </w:tcPr>
          <w:p w:rsidR="008A4485" w:rsidRPr="00EC0B71" w:rsidRDefault="008A4485" w:rsidP="00E45E88">
            <w:pPr>
              <w:pStyle w:val="Tabletext"/>
              <w:keepNext/>
              <w:rPr>
                <w:b/>
              </w:rPr>
            </w:pPr>
            <w:r w:rsidRPr="00EC0B71">
              <w:rPr>
                <w:b/>
              </w:rPr>
              <w:t>Column 2</w:t>
            </w:r>
          </w:p>
          <w:p w:rsidR="008A4485" w:rsidRPr="00EC0B71" w:rsidRDefault="008A4485" w:rsidP="00E45E88">
            <w:pPr>
              <w:pStyle w:val="Tabletext"/>
              <w:keepNext/>
              <w:rPr>
                <w:b/>
              </w:rPr>
            </w:pPr>
            <w:r w:rsidRPr="00EC0B71">
              <w:rPr>
                <w:b/>
              </w:rPr>
              <w:t>Rate A</w:t>
            </w:r>
          </w:p>
        </w:tc>
        <w:tc>
          <w:tcPr>
            <w:tcW w:w="2253" w:type="dxa"/>
            <w:gridSpan w:val="2"/>
            <w:tcBorders>
              <w:top w:val="single" w:sz="6" w:space="0" w:color="auto"/>
              <w:bottom w:val="single" w:sz="6" w:space="0" w:color="auto"/>
            </w:tcBorders>
            <w:shd w:val="clear" w:color="auto" w:fill="auto"/>
          </w:tcPr>
          <w:p w:rsidR="008A4485" w:rsidRPr="00EC0B71" w:rsidRDefault="008A4485" w:rsidP="00E45E88">
            <w:pPr>
              <w:pStyle w:val="Tabletext"/>
              <w:keepNext/>
              <w:jc w:val="center"/>
              <w:rPr>
                <w:b/>
              </w:rPr>
            </w:pPr>
            <w:r w:rsidRPr="00EC0B71">
              <w:rPr>
                <w:b/>
              </w:rPr>
              <w:t>Column 3</w:t>
            </w:r>
          </w:p>
          <w:p w:rsidR="008A4485" w:rsidRPr="00EC0B71" w:rsidRDefault="008A4485" w:rsidP="00E45E88">
            <w:pPr>
              <w:pStyle w:val="Tabletext"/>
              <w:keepNext/>
              <w:jc w:val="center"/>
              <w:rPr>
                <w:b/>
              </w:rPr>
            </w:pPr>
            <w:r w:rsidRPr="00EC0B71">
              <w:rPr>
                <w:b/>
              </w:rPr>
              <w:t>Rate B</w:t>
            </w:r>
          </w:p>
        </w:tc>
      </w:tr>
      <w:tr w:rsidR="008A4485" w:rsidRPr="00EC0B71" w:rsidTr="00486B15">
        <w:trPr>
          <w:tblHeader/>
        </w:trPr>
        <w:tc>
          <w:tcPr>
            <w:tcW w:w="329" w:type="dxa"/>
            <w:tcBorders>
              <w:top w:val="single" w:sz="6" w:space="0" w:color="auto"/>
              <w:bottom w:val="single" w:sz="6" w:space="0" w:color="auto"/>
            </w:tcBorders>
            <w:shd w:val="clear" w:color="auto" w:fill="auto"/>
          </w:tcPr>
          <w:p w:rsidR="008A4485" w:rsidRPr="00EC0B71"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EC0B71"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EC0B71"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EC0B71" w:rsidRDefault="008A4485" w:rsidP="00E45E88">
            <w:pPr>
              <w:pStyle w:val="Tabletext"/>
              <w:keepNext/>
              <w:jc w:val="center"/>
              <w:rPr>
                <w:b/>
              </w:rPr>
            </w:pPr>
            <w:r w:rsidRPr="00EC0B71">
              <w:rPr>
                <w:b/>
              </w:rPr>
              <w:t>Column 3A</w:t>
            </w:r>
          </w:p>
        </w:tc>
        <w:tc>
          <w:tcPr>
            <w:tcW w:w="1106" w:type="dxa"/>
            <w:tcBorders>
              <w:top w:val="single" w:sz="6" w:space="0" w:color="auto"/>
              <w:bottom w:val="single" w:sz="6" w:space="0" w:color="auto"/>
            </w:tcBorders>
            <w:shd w:val="clear" w:color="auto" w:fill="auto"/>
          </w:tcPr>
          <w:p w:rsidR="008A4485" w:rsidRPr="00EC0B71" w:rsidRDefault="008A4485" w:rsidP="00E45E88">
            <w:pPr>
              <w:pStyle w:val="Tabletext"/>
              <w:keepNext/>
              <w:jc w:val="center"/>
              <w:rPr>
                <w:b/>
              </w:rPr>
            </w:pPr>
            <w:r w:rsidRPr="00EC0B71">
              <w:rPr>
                <w:b/>
              </w:rPr>
              <w:t>Column 3B</w:t>
            </w:r>
          </w:p>
        </w:tc>
      </w:tr>
      <w:tr w:rsidR="008A4485" w:rsidRPr="00EC0B71" w:rsidTr="00486B15">
        <w:trPr>
          <w:tblHeader/>
        </w:trPr>
        <w:tc>
          <w:tcPr>
            <w:tcW w:w="329" w:type="dxa"/>
            <w:tcBorders>
              <w:top w:val="single" w:sz="6" w:space="0" w:color="auto"/>
              <w:bottom w:val="single" w:sz="12" w:space="0" w:color="auto"/>
            </w:tcBorders>
            <w:shd w:val="clear" w:color="auto" w:fill="auto"/>
          </w:tcPr>
          <w:p w:rsidR="008A4485" w:rsidRPr="00EC0B71"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EC0B71"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EC0B71"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EC0B71" w:rsidRDefault="008A4485" w:rsidP="00E45E88">
            <w:pPr>
              <w:pStyle w:val="Tabletext"/>
              <w:keepNext/>
              <w:rPr>
                <w:b/>
              </w:rPr>
            </w:pPr>
            <w:r w:rsidRPr="00EC0B71">
              <w:rPr>
                <w:b/>
              </w:rPr>
              <w:t>1 or 2 rent assistance children</w:t>
            </w:r>
          </w:p>
        </w:tc>
        <w:tc>
          <w:tcPr>
            <w:tcW w:w="1106" w:type="dxa"/>
            <w:tcBorders>
              <w:top w:val="single" w:sz="6" w:space="0" w:color="auto"/>
              <w:bottom w:val="single" w:sz="12" w:space="0" w:color="auto"/>
            </w:tcBorders>
            <w:shd w:val="clear" w:color="auto" w:fill="auto"/>
          </w:tcPr>
          <w:p w:rsidR="008A4485" w:rsidRPr="00EC0B71" w:rsidRDefault="008A4485" w:rsidP="00E45E88">
            <w:pPr>
              <w:pStyle w:val="Tabletext"/>
              <w:keepNext/>
              <w:jc w:val="center"/>
              <w:rPr>
                <w:b/>
              </w:rPr>
            </w:pPr>
            <w:r w:rsidRPr="00EC0B71">
              <w:rPr>
                <w:b/>
              </w:rPr>
              <w:t>3 or more rent assistance children</w:t>
            </w:r>
          </w:p>
        </w:tc>
      </w:tr>
      <w:tr w:rsidR="008A4485" w:rsidRPr="00EC0B71" w:rsidTr="00486B15">
        <w:tc>
          <w:tcPr>
            <w:tcW w:w="329" w:type="dxa"/>
            <w:tcBorders>
              <w:top w:val="single" w:sz="12" w:space="0" w:color="auto"/>
            </w:tcBorders>
            <w:shd w:val="clear" w:color="auto" w:fill="auto"/>
          </w:tcPr>
          <w:p w:rsidR="008A4485" w:rsidRPr="00EC0B71" w:rsidRDefault="008A4485" w:rsidP="000B5610">
            <w:pPr>
              <w:pStyle w:val="Tabletext"/>
            </w:pPr>
            <w:r w:rsidRPr="00EC0B71">
              <w:t>1</w:t>
            </w:r>
          </w:p>
        </w:tc>
        <w:tc>
          <w:tcPr>
            <w:tcW w:w="1560" w:type="dxa"/>
            <w:tcBorders>
              <w:top w:val="single" w:sz="12" w:space="0" w:color="auto"/>
            </w:tcBorders>
            <w:shd w:val="clear" w:color="auto" w:fill="auto"/>
          </w:tcPr>
          <w:p w:rsidR="008A4485" w:rsidRPr="00EC0B71" w:rsidRDefault="008A4485" w:rsidP="000B5610">
            <w:pPr>
              <w:pStyle w:val="Tabletext"/>
            </w:pPr>
            <w:r w:rsidRPr="00EC0B71">
              <w:t>Not member of a couple</w:t>
            </w:r>
          </w:p>
        </w:tc>
        <w:tc>
          <w:tcPr>
            <w:tcW w:w="2968" w:type="dxa"/>
            <w:tcBorders>
              <w:top w:val="single" w:sz="12" w:space="0" w:color="auto"/>
            </w:tcBorders>
            <w:shd w:val="clear" w:color="auto" w:fill="auto"/>
          </w:tcPr>
          <w:p w:rsidR="00574115" w:rsidRPr="00EC0B71" w:rsidRDefault="00153A5C" w:rsidP="00486B15">
            <w:pPr>
              <w:pStyle w:val="Tabletext"/>
              <w:spacing w:before="120" w:after="120" w:line="240" w:lineRule="auto"/>
            </w:pPr>
            <w:r w:rsidRPr="00EC0B71">
              <w:rPr>
                <w:noProof/>
              </w:rPr>
              <w:drawing>
                <wp:inline distT="0" distB="0" distL="0" distR="0" wp14:anchorId="0CFFD3F7" wp14:editId="4D737330">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EC0B71" w:rsidRDefault="008A4485" w:rsidP="000B5610">
            <w:pPr>
              <w:pStyle w:val="Tabletext"/>
              <w:tabs>
                <w:tab w:val="decimal" w:pos="520"/>
              </w:tabs>
            </w:pPr>
            <w:r w:rsidRPr="00EC0B71">
              <w:t>$3,084.25</w:t>
            </w:r>
          </w:p>
        </w:tc>
        <w:tc>
          <w:tcPr>
            <w:tcW w:w="1106" w:type="dxa"/>
            <w:tcBorders>
              <w:top w:val="single" w:sz="12" w:space="0" w:color="auto"/>
            </w:tcBorders>
            <w:shd w:val="clear" w:color="auto" w:fill="auto"/>
          </w:tcPr>
          <w:p w:rsidR="008A4485" w:rsidRPr="00EC0B71" w:rsidRDefault="008A4485" w:rsidP="000B5610">
            <w:pPr>
              <w:pStyle w:val="Tabletext"/>
              <w:tabs>
                <w:tab w:val="decimal" w:pos="500"/>
              </w:tabs>
            </w:pPr>
            <w:r w:rsidRPr="00EC0B71">
              <w:t>$3,485.75</w:t>
            </w:r>
          </w:p>
        </w:tc>
      </w:tr>
      <w:tr w:rsidR="008A4485" w:rsidRPr="00EC0B71" w:rsidTr="00486B15">
        <w:tc>
          <w:tcPr>
            <w:tcW w:w="329" w:type="dxa"/>
            <w:shd w:val="clear" w:color="auto" w:fill="auto"/>
          </w:tcPr>
          <w:p w:rsidR="008A4485" w:rsidRPr="00EC0B71" w:rsidRDefault="008A4485" w:rsidP="000B5610">
            <w:pPr>
              <w:pStyle w:val="Tabletext"/>
            </w:pPr>
            <w:r w:rsidRPr="00EC0B71">
              <w:t>2</w:t>
            </w:r>
          </w:p>
        </w:tc>
        <w:tc>
          <w:tcPr>
            <w:tcW w:w="1560" w:type="dxa"/>
            <w:shd w:val="clear" w:color="auto" w:fill="auto"/>
          </w:tcPr>
          <w:p w:rsidR="008A4485" w:rsidRPr="00EC0B71" w:rsidRDefault="008A4485" w:rsidP="000B5610">
            <w:pPr>
              <w:pStyle w:val="Tabletext"/>
            </w:pPr>
            <w:r w:rsidRPr="00EC0B71">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EC0B71" w:rsidRDefault="00153A5C" w:rsidP="00486B15">
            <w:pPr>
              <w:pStyle w:val="Tabletext"/>
              <w:spacing w:before="120" w:after="120" w:line="240" w:lineRule="auto"/>
            </w:pPr>
            <w:r w:rsidRPr="00EC0B71">
              <w:rPr>
                <w:noProof/>
              </w:rPr>
              <w:drawing>
                <wp:inline distT="0" distB="0" distL="0" distR="0" wp14:anchorId="6116C4B6" wp14:editId="418576DF">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EC0B71" w:rsidRDefault="008A4485" w:rsidP="000B5610">
            <w:pPr>
              <w:pStyle w:val="Tabletext"/>
              <w:tabs>
                <w:tab w:val="decimal" w:pos="520"/>
              </w:tabs>
            </w:pPr>
            <w:r w:rsidRPr="00EC0B71">
              <w:t>$3,084.25</w:t>
            </w:r>
          </w:p>
        </w:tc>
        <w:tc>
          <w:tcPr>
            <w:tcW w:w="1106" w:type="dxa"/>
            <w:shd w:val="clear" w:color="auto" w:fill="auto"/>
          </w:tcPr>
          <w:p w:rsidR="008A4485" w:rsidRPr="00EC0B71" w:rsidRDefault="008A4485" w:rsidP="000B5610">
            <w:pPr>
              <w:pStyle w:val="Tabletext"/>
              <w:tabs>
                <w:tab w:val="decimal" w:pos="500"/>
              </w:tabs>
            </w:pPr>
            <w:r w:rsidRPr="00EC0B71">
              <w:t>$3,485.75</w:t>
            </w:r>
          </w:p>
        </w:tc>
      </w:tr>
      <w:tr w:rsidR="008A4485" w:rsidRPr="00EC0B71" w:rsidTr="00486B15">
        <w:tc>
          <w:tcPr>
            <w:tcW w:w="329" w:type="dxa"/>
            <w:tcBorders>
              <w:bottom w:val="single" w:sz="4" w:space="0" w:color="auto"/>
            </w:tcBorders>
            <w:shd w:val="clear" w:color="auto" w:fill="auto"/>
          </w:tcPr>
          <w:p w:rsidR="008A4485" w:rsidRPr="00EC0B71" w:rsidRDefault="008A4485" w:rsidP="000B5610">
            <w:pPr>
              <w:pStyle w:val="Tabletext"/>
            </w:pPr>
            <w:r w:rsidRPr="00EC0B71">
              <w:t>3</w:t>
            </w:r>
          </w:p>
        </w:tc>
        <w:tc>
          <w:tcPr>
            <w:tcW w:w="1560" w:type="dxa"/>
            <w:tcBorders>
              <w:bottom w:val="single" w:sz="4" w:space="0" w:color="auto"/>
            </w:tcBorders>
            <w:shd w:val="clear" w:color="auto" w:fill="auto"/>
          </w:tcPr>
          <w:p w:rsidR="008A4485" w:rsidRPr="00EC0B71" w:rsidRDefault="008A4485" w:rsidP="000B5610">
            <w:pPr>
              <w:pStyle w:val="Tabletext"/>
            </w:pPr>
            <w:r w:rsidRPr="00EC0B71">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EC0B71" w:rsidRDefault="00153A5C" w:rsidP="00486B15">
            <w:pPr>
              <w:pStyle w:val="Tabletext"/>
              <w:spacing w:before="120" w:after="120" w:line="240" w:lineRule="auto"/>
            </w:pPr>
            <w:r w:rsidRPr="00EC0B71">
              <w:rPr>
                <w:noProof/>
              </w:rPr>
              <w:drawing>
                <wp:inline distT="0" distB="0" distL="0" distR="0" wp14:anchorId="382E3369" wp14:editId="5F771A49">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EC0B71" w:rsidRDefault="008A4485" w:rsidP="000B5610">
            <w:pPr>
              <w:pStyle w:val="Tabletext"/>
              <w:tabs>
                <w:tab w:val="decimal" w:pos="520"/>
              </w:tabs>
            </w:pPr>
            <w:r w:rsidRPr="00EC0B71">
              <w:t>$3,084.25</w:t>
            </w:r>
          </w:p>
        </w:tc>
        <w:tc>
          <w:tcPr>
            <w:tcW w:w="1106" w:type="dxa"/>
            <w:tcBorders>
              <w:bottom w:val="single" w:sz="4" w:space="0" w:color="auto"/>
            </w:tcBorders>
            <w:shd w:val="clear" w:color="auto" w:fill="auto"/>
          </w:tcPr>
          <w:p w:rsidR="008A4485" w:rsidRPr="00EC0B71" w:rsidRDefault="008A4485" w:rsidP="000B5610">
            <w:pPr>
              <w:pStyle w:val="Tabletext"/>
              <w:tabs>
                <w:tab w:val="decimal" w:pos="500"/>
              </w:tabs>
            </w:pPr>
            <w:r w:rsidRPr="00EC0B71">
              <w:t>$3,485.75</w:t>
            </w:r>
          </w:p>
        </w:tc>
      </w:tr>
      <w:tr w:rsidR="008A4485" w:rsidRPr="00EC0B71" w:rsidTr="00486B15">
        <w:tc>
          <w:tcPr>
            <w:tcW w:w="329" w:type="dxa"/>
            <w:tcBorders>
              <w:bottom w:val="single" w:sz="12" w:space="0" w:color="auto"/>
            </w:tcBorders>
            <w:shd w:val="clear" w:color="auto" w:fill="auto"/>
          </w:tcPr>
          <w:p w:rsidR="008A4485" w:rsidRPr="00EC0B71" w:rsidRDefault="008A4485" w:rsidP="000B5610">
            <w:pPr>
              <w:pStyle w:val="Tabletext"/>
            </w:pPr>
            <w:r w:rsidRPr="00EC0B71">
              <w:lastRenderedPageBreak/>
              <w:t>4</w:t>
            </w:r>
          </w:p>
        </w:tc>
        <w:tc>
          <w:tcPr>
            <w:tcW w:w="1560" w:type="dxa"/>
            <w:tcBorders>
              <w:bottom w:val="single" w:sz="12" w:space="0" w:color="auto"/>
            </w:tcBorders>
            <w:shd w:val="clear" w:color="auto" w:fill="auto"/>
          </w:tcPr>
          <w:p w:rsidR="008A4485" w:rsidRPr="00EC0B71" w:rsidRDefault="008A4485" w:rsidP="000B5610">
            <w:pPr>
              <w:pStyle w:val="Tabletext"/>
            </w:pPr>
            <w:r w:rsidRPr="00EC0B71">
              <w:t>Member of a temporarily separated couple</w:t>
            </w:r>
          </w:p>
        </w:tc>
        <w:tc>
          <w:tcPr>
            <w:tcW w:w="2968" w:type="dxa"/>
            <w:tcBorders>
              <w:bottom w:val="single" w:sz="12" w:space="0" w:color="auto"/>
            </w:tcBorders>
            <w:shd w:val="clear" w:color="auto" w:fill="auto"/>
          </w:tcPr>
          <w:p w:rsidR="00882EE1" w:rsidRPr="00EC0B71" w:rsidRDefault="00153A5C" w:rsidP="00486B15">
            <w:pPr>
              <w:pStyle w:val="Tabletext"/>
              <w:spacing w:before="120" w:after="120" w:line="240" w:lineRule="auto"/>
            </w:pPr>
            <w:r w:rsidRPr="00EC0B71">
              <w:rPr>
                <w:noProof/>
              </w:rPr>
              <w:drawing>
                <wp:inline distT="0" distB="0" distL="0" distR="0" wp14:anchorId="773845DF" wp14:editId="44DD76AB">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EC0B71" w:rsidRDefault="008A4485" w:rsidP="000B5610">
            <w:pPr>
              <w:pStyle w:val="Tabletext"/>
              <w:tabs>
                <w:tab w:val="decimal" w:pos="520"/>
              </w:tabs>
            </w:pPr>
            <w:r w:rsidRPr="00EC0B71">
              <w:t>$3,084.25</w:t>
            </w:r>
          </w:p>
        </w:tc>
        <w:tc>
          <w:tcPr>
            <w:tcW w:w="1106" w:type="dxa"/>
            <w:tcBorders>
              <w:bottom w:val="single" w:sz="12" w:space="0" w:color="auto"/>
            </w:tcBorders>
            <w:shd w:val="clear" w:color="auto" w:fill="auto"/>
          </w:tcPr>
          <w:p w:rsidR="008A4485" w:rsidRPr="00EC0B71" w:rsidRDefault="008A4485" w:rsidP="000B5610">
            <w:pPr>
              <w:pStyle w:val="Tabletext"/>
              <w:tabs>
                <w:tab w:val="decimal" w:pos="500"/>
              </w:tabs>
            </w:pPr>
            <w:r w:rsidRPr="00EC0B71">
              <w:t>$3,485.75</w:t>
            </w:r>
          </w:p>
        </w:tc>
      </w:tr>
    </w:tbl>
    <w:p w:rsidR="008A4485" w:rsidRPr="00EC0B71" w:rsidRDefault="008A4485" w:rsidP="008A4485">
      <w:pPr>
        <w:pStyle w:val="ActHead5"/>
      </w:pPr>
      <w:bookmarkStart w:id="357" w:name="_Toc78890514"/>
      <w:r w:rsidRPr="008E588C">
        <w:rPr>
          <w:rStyle w:val="CharSectno"/>
        </w:rPr>
        <w:t>38E</w:t>
      </w:r>
      <w:r w:rsidRPr="00EC0B71">
        <w:t xml:space="preserve">  Rate of rent assistance payable to individual who is a relevant shared carer or who has only one or more regular care children</w:t>
      </w:r>
      <w:bookmarkEnd w:id="357"/>
    </w:p>
    <w:p w:rsidR="008A4485" w:rsidRPr="00EC0B71" w:rsidRDefault="008A4485" w:rsidP="008A4485">
      <w:pPr>
        <w:pStyle w:val="subsection"/>
      </w:pPr>
      <w:r w:rsidRPr="00EC0B71">
        <w:tab/>
      </w:r>
      <w:r w:rsidRPr="00EC0B71">
        <w:tab/>
        <w:t>The rate of rent assistance payable to an individual who is a relevant shared carer, or who has only one or more regular care children (but no FTB children), is the higher of:</w:t>
      </w:r>
    </w:p>
    <w:p w:rsidR="008A4485" w:rsidRPr="00EC0B71" w:rsidRDefault="008A4485" w:rsidP="008A4485">
      <w:pPr>
        <w:pStyle w:val="paragraph"/>
      </w:pPr>
      <w:r w:rsidRPr="00EC0B71">
        <w:tab/>
        <w:t>(a)</w:t>
      </w:r>
      <w:r w:rsidRPr="00EC0B71">
        <w:tab/>
        <w:t>the rate of rent assistance that would be payable to that individual if that individual’s rate were worked out using clause</w:t>
      </w:r>
      <w:r w:rsidR="00BD75AB" w:rsidRPr="00EC0B71">
        <w:t> </w:t>
      </w:r>
      <w:r w:rsidRPr="00EC0B71">
        <w:t>38D; and</w:t>
      </w:r>
    </w:p>
    <w:p w:rsidR="008A4485" w:rsidRPr="00EC0B71" w:rsidRDefault="008A4485" w:rsidP="008A4485">
      <w:pPr>
        <w:pStyle w:val="paragraph"/>
      </w:pPr>
      <w:r w:rsidRPr="00EC0B71">
        <w:tab/>
        <w:t>(b)</w:t>
      </w:r>
      <w:r w:rsidRPr="00EC0B71">
        <w:tab/>
        <w:t>the rate of rent assistance worked out using the following table.</w:t>
      </w:r>
    </w:p>
    <w:p w:rsidR="008A4485" w:rsidRPr="00EC0B71" w:rsidRDefault="008A4485" w:rsidP="008A4485">
      <w:pPr>
        <w:pStyle w:val="subsection2"/>
      </w:pPr>
      <w:r w:rsidRPr="00EC0B71">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EC0B71"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EC0B71" w:rsidTr="00486B15">
        <w:trPr>
          <w:tblHeader/>
        </w:trPr>
        <w:tc>
          <w:tcPr>
            <w:tcW w:w="7087" w:type="dxa"/>
            <w:gridSpan w:val="4"/>
            <w:tcBorders>
              <w:top w:val="single" w:sz="12" w:space="0" w:color="auto"/>
              <w:bottom w:val="single" w:sz="6" w:space="0" w:color="auto"/>
            </w:tcBorders>
            <w:shd w:val="clear" w:color="auto" w:fill="auto"/>
          </w:tcPr>
          <w:p w:rsidR="008A4485" w:rsidRPr="00EC0B71" w:rsidRDefault="008A4485" w:rsidP="00486B15">
            <w:pPr>
              <w:pStyle w:val="TableHeading"/>
            </w:pPr>
            <w:r w:rsidRPr="00EC0B71">
              <w:lastRenderedPageBreak/>
              <w:t>Rent assistance payable to individual who is a relevant shared carer or who has only one or more regular care children</w:t>
            </w:r>
          </w:p>
          <w:p w:rsidR="008A4485" w:rsidRPr="00EC0B71" w:rsidRDefault="008A4485" w:rsidP="00486B15">
            <w:pPr>
              <w:pStyle w:val="TableHeading"/>
            </w:pPr>
            <w:r w:rsidRPr="00EC0B71">
              <w:t>(Part A—Method 1 or 3)</w:t>
            </w:r>
          </w:p>
        </w:tc>
      </w:tr>
      <w:tr w:rsidR="008A4485" w:rsidRPr="00EC0B71" w:rsidTr="00486B15">
        <w:trPr>
          <w:tblHeader/>
        </w:trPr>
        <w:tc>
          <w:tcPr>
            <w:tcW w:w="425" w:type="dxa"/>
            <w:tcBorders>
              <w:top w:val="single" w:sz="6" w:space="0" w:color="auto"/>
              <w:bottom w:val="single" w:sz="12" w:space="0" w:color="auto"/>
            </w:tcBorders>
            <w:shd w:val="clear" w:color="auto" w:fill="auto"/>
          </w:tcPr>
          <w:p w:rsidR="008A4485" w:rsidRPr="00EC0B71"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EC0B71" w:rsidRDefault="008A4485" w:rsidP="000B5610">
            <w:pPr>
              <w:pStyle w:val="Tabletext"/>
              <w:rPr>
                <w:b/>
              </w:rPr>
            </w:pPr>
            <w:r w:rsidRPr="00EC0B71">
              <w:rPr>
                <w:b/>
              </w:rPr>
              <w:t>Column 1</w:t>
            </w:r>
          </w:p>
          <w:p w:rsidR="008A4485" w:rsidRPr="00EC0B71" w:rsidRDefault="008A4485" w:rsidP="000B5610">
            <w:pPr>
              <w:pStyle w:val="Tabletext"/>
              <w:rPr>
                <w:b/>
              </w:rPr>
            </w:pPr>
            <w:r w:rsidRPr="00EC0B71">
              <w:rPr>
                <w:b/>
              </w:rPr>
              <w:t>Family situation</w:t>
            </w:r>
          </w:p>
        </w:tc>
        <w:tc>
          <w:tcPr>
            <w:tcW w:w="2977" w:type="dxa"/>
            <w:tcBorders>
              <w:top w:val="single" w:sz="6" w:space="0" w:color="auto"/>
              <w:bottom w:val="single" w:sz="12" w:space="0" w:color="auto"/>
            </w:tcBorders>
            <w:shd w:val="clear" w:color="auto" w:fill="auto"/>
          </w:tcPr>
          <w:p w:rsidR="008A4485" w:rsidRPr="00EC0B71" w:rsidRDefault="008A4485" w:rsidP="000B5610">
            <w:pPr>
              <w:pStyle w:val="Tabletext"/>
              <w:rPr>
                <w:b/>
              </w:rPr>
            </w:pPr>
            <w:r w:rsidRPr="00EC0B71">
              <w:rPr>
                <w:b/>
              </w:rPr>
              <w:t>Column 2</w:t>
            </w:r>
          </w:p>
          <w:p w:rsidR="008A4485" w:rsidRPr="00EC0B71" w:rsidRDefault="008A4485" w:rsidP="000B5610">
            <w:pPr>
              <w:pStyle w:val="Tabletext"/>
              <w:rPr>
                <w:b/>
              </w:rPr>
            </w:pPr>
            <w:r w:rsidRPr="00EC0B71">
              <w:rPr>
                <w:b/>
              </w:rPr>
              <w:t>Rate A</w:t>
            </w:r>
          </w:p>
        </w:tc>
        <w:tc>
          <w:tcPr>
            <w:tcW w:w="1559" w:type="dxa"/>
            <w:tcBorders>
              <w:top w:val="single" w:sz="6" w:space="0" w:color="auto"/>
              <w:bottom w:val="single" w:sz="12" w:space="0" w:color="auto"/>
            </w:tcBorders>
            <w:shd w:val="clear" w:color="auto" w:fill="auto"/>
          </w:tcPr>
          <w:p w:rsidR="008A4485" w:rsidRPr="00EC0B71" w:rsidRDefault="008A4485" w:rsidP="000B5610">
            <w:pPr>
              <w:pStyle w:val="Tabletext"/>
              <w:jc w:val="center"/>
              <w:rPr>
                <w:b/>
              </w:rPr>
            </w:pPr>
            <w:r w:rsidRPr="00EC0B71">
              <w:rPr>
                <w:b/>
              </w:rPr>
              <w:t>Column 3</w:t>
            </w:r>
          </w:p>
          <w:p w:rsidR="008A4485" w:rsidRPr="00EC0B71" w:rsidRDefault="008A4485" w:rsidP="000B5610">
            <w:pPr>
              <w:pStyle w:val="Tabletext"/>
              <w:jc w:val="center"/>
              <w:rPr>
                <w:b/>
              </w:rPr>
            </w:pPr>
            <w:r w:rsidRPr="00EC0B71">
              <w:rPr>
                <w:b/>
              </w:rPr>
              <w:t>Rate B</w:t>
            </w:r>
          </w:p>
        </w:tc>
      </w:tr>
      <w:tr w:rsidR="008A4485" w:rsidRPr="00EC0B71" w:rsidTr="00486B15">
        <w:tc>
          <w:tcPr>
            <w:tcW w:w="425" w:type="dxa"/>
            <w:tcBorders>
              <w:top w:val="single" w:sz="12" w:space="0" w:color="auto"/>
            </w:tcBorders>
            <w:shd w:val="clear" w:color="auto" w:fill="auto"/>
          </w:tcPr>
          <w:p w:rsidR="008A4485" w:rsidRPr="00EC0B71" w:rsidRDefault="008A4485" w:rsidP="000B5610">
            <w:pPr>
              <w:pStyle w:val="Tabletext"/>
            </w:pPr>
            <w:r w:rsidRPr="00EC0B71">
              <w:t>1</w:t>
            </w:r>
          </w:p>
        </w:tc>
        <w:tc>
          <w:tcPr>
            <w:tcW w:w="2126" w:type="dxa"/>
            <w:tcBorders>
              <w:top w:val="single" w:sz="12" w:space="0" w:color="auto"/>
            </w:tcBorders>
            <w:shd w:val="clear" w:color="auto" w:fill="auto"/>
          </w:tcPr>
          <w:p w:rsidR="008A4485" w:rsidRPr="00EC0B71" w:rsidRDefault="008A4485" w:rsidP="000B5610">
            <w:pPr>
              <w:pStyle w:val="Tabletext"/>
            </w:pPr>
            <w:r w:rsidRPr="00EC0B71">
              <w:t>Not member of a couple</w:t>
            </w:r>
          </w:p>
        </w:tc>
        <w:tc>
          <w:tcPr>
            <w:tcW w:w="2977" w:type="dxa"/>
            <w:tcBorders>
              <w:top w:val="single" w:sz="12" w:space="0" w:color="auto"/>
            </w:tcBorders>
            <w:shd w:val="clear" w:color="auto" w:fill="auto"/>
          </w:tcPr>
          <w:p w:rsidR="000A172E" w:rsidRPr="00EC0B71" w:rsidRDefault="00153A5C" w:rsidP="00486B15">
            <w:pPr>
              <w:pStyle w:val="Tabletext"/>
              <w:spacing w:before="120" w:after="120" w:line="240" w:lineRule="auto"/>
            </w:pPr>
            <w:r w:rsidRPr="00EC0B71">
              <w:rPr>
                <w:noProof/>
              </w:rPr>
              <w:drawing>
                <wp:inline distT="0" distB="0" distL="0" distR="0" wp14:anchorId="7F1E654B" wp14:editId="4C20F305">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EC0B71" w:rsidRDefault="008A4485" w:rsidP="000B5610">
            <w:pPr>
              <w:pStyle w:val="Tabletext"/>
              <w:tabs>
                <w:tab w:val="decimal" w:pos="854"/>
              </w:tabs>
            </w:pPr>
            <w:r w:rsidRPr="00EC0B71">
              <w:t>$2,638.95</w:t>
            </w:r>
          </w:p>
        </w:tc>
      </w:tr>
      <w:tr w:rsidR="008A4485" w:rsidRPr="00EC0B71" w:rsidTr="00486B15">
        <w:tc>
          <w:tcPr>
            <w:tcW w:w="425" w:type="dxa"/>
            <w:shd w:val="clear" w:color="auto" w:fill="auto"/>
          </w:tcPr>
          <w:p w:rsidR="008A4485" w:rsidRPr="00EC0B71" w:rsidRDefault="008A4485" w:rsidP="000B5610">
            <w:pPr>
              <w:pStyle w:val="Tabletext"/>
            </w:pPr>
            <w:r w:rsidRPr="00EC0B71">
              <w:t>2</w:t>
            </w:r>
          </w:p>
        </w:tc>
        <w:tc>
          <w:tcPr>
            <w:tcW w:w="2126" w:type="dxa"/>
            <w:shd w:val="clear" w:color="auto" w:fill="auto"/>
          </w:tcPr>
          <w:p w:rsidR="008A4485" w:rsidRPr="00EC0B71" w:rsidRDefault="008A4485" w:rsidP="000B5610">
            <w:pPr>
              <w:pStyle w:val="Tabletext"/>
            </w:pPr>
            <w:r w:rsidRPr="00EC0B71">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EC0B71" w:rsidRDefault="00153A5C" w:rsidP="00486B15">
            <w:pPr>
              <w:pStyle w:val="Tabletext"/>
              <w:spacing w:before="120" w:after="120" w:line="240" w:lineRule="auto"/>
            </w:pPr>
            <w:r w:rsidRPr="00EC0B71">
              <w:rPr>
                <w:noProof/>
              </w:rPr>
              <w:drawing>
                <wp:inline distT="0" distB="0" distL="0" distR="0" wp14:anchorId="2717DB90" wp14:editId="594EE77F">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EC0B71" w:rsidRDefault="008A4485" w:rsidP="000B5610">
            <w:pPr>
              <w:pStyle w:val="Tabletext"/>
              <w:tabs>
                <w:tab w:val="decimal" w:pos="854"/>
              </w:tabs>
            </w:pPr>
            <w:r w:rsidRPr="00EC0B71">
              <w:t>$2,478.35</w:t>
            </w:r>
          </w:p>
        </w:tc>
      </w:tr>
      <w:tr w:rsidR="008A4485" w:rsidRPr="00EC0B71" w:rsidTr="00B84741">
        <w:trPr>
          <w:cantSplit/>
        </w:trPr>
        <w:tc>
          <w:tcPr>
            <w:tcW w:w="425" w:type="dxa"/>
            <w:tcBorders>
              <w:bottom w:val="single" w:sz="4" w:space="0" w:color="auto"/>
            </w:tcBorders>
            <w:shd w:val="clear" w:color="auto" w:fill="auto"/>
          </w:tcPr>
          <w:p w:rsidR="008A4485" w:rsidRPr="00EC0B71" w:rsidRDefault="008A4485" w:rsidP="000B5610">
            <w:pPr>
              <w:pStyle w:val="Tabletext"/>
            </w:pPr>
            <w:r w:rsidRPr="00EC0B71">
              <w:t>3</w:t>
            </w:r>
          </w:p>
        </w:tc>
        <w:tc>
          <w:tcPr>
            <w:tcW w:w="2126" w:type="dxa"/>
            <w:tcBorders>
              <w:bottom w:val="single" w:sz="4" w:space="0" w:color="auto"/>
            </w:tcBorders>
            <w:shd w:val="clear" w:color="auto" w:fill="auto"/>
          </w:tcPr>
          <w:p w:rsidR="008A4485" w:rsidRPr="00EC0B71" w:rsidRDefault="008A4485" w:rsidP="000B5610">
            <w:pPr>
              <w:pStyle w:val="Tabletext"/>
            </w:pPr>
            <w:r w:rsidRPr="00EC0B71">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EC0B71" w:rsidRDefault="00153A5C" w:rsidP="00486B15">
            <w:pPr>
              <w:pStyle w:val="Tabletext"/>
              <w:spacing w:before="120" w:after="120" w:line="240" w:lineRule="auto"/>
            </w:pPr>
            <w:r w:rsidRPr="00EC0B71">
              <w:rPr>
                <w:noProof/>
              </w:rPr>
              <w:drawing>
                <wp:inline distT="0" distB="0" distL="0" distR="0" wp14:anchorId="4313D837" wp14:editId="6B5A9117">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EC0B71" w:rsidRDefault="008A4485" w:rsidP="000B5610">
            <w:pPr>
              <w:pStyle w:val="Tabletext"/>
              <w:tabs>
                <w:tab w:val="decimal" w:pos="854"/>
              </w:tabs>
            </w:pPr>
            <w:r w:rsidRPr="00EC0B71">
              <w:t>$2,638.95</w:t>
            </w:r>
          </w:p>
        </w:tc>
      </w:tr>
      <w:tr w:rsidR="008A4485" w:rsidRPr="00EC0B71" w:rsidTr="00486B15">
        <w:tc>
          <w:tcPr>
            <w:tcW w:w="425" w:type="dxa"/>
            <w:tcBorders>
              <w:bottom w:val="single" w:sz="12" w:space="0" w:color="auto"/>
            </w:tcBorders>
            <w:shd w:val="clear" w:color="auto" w:fill="auto"/>
          </w:tcPr>
          <w:p w:rsidR="008A4485" w:rsidRPr="00EC0B71" w:rsidRDefault="008A4485" w:rsidP="000B5610">
            <w:pPr>
              <w:pStyle w:val="Tabletext"/>
            </w:pPr>
            <w:r w:rsidRPr="00EC0B71">
              <w:t>4</w:t>
            </w:r>
          </w:p>
        </w:tc>
        <w:tc>
          <w:tcPr>
            <w:tcW w:w="2126" w:type="dxa"/>
            <w:tcBorders>
              <w:bottom w:val="single" w:sz="12" w:space="0" w:color="auto"/>
            </w:tcBorders>
            <w:shd w:val="clear" w:color="auto" w:fill="auto"/>
          </w:tcPr>
          <w:p w:rsidR="008A4485" w:rsidRPr="00EC0B71" w:rsidRDefault="008A4485" w:rsidP="000B5610">
            <w:pPr>
              <w:pStyle w:val="Tabletext"/>
            </w:pPr>
            <w:r w:rsidRPr="00EC0B71">
              <w:t>Member of a temporarily separated couple</w:t>
            </w:r>
          </w:p>
        </w:tc>
        <w:tc>
          <w:tcPr>
            <w:tcW w:w="2977" w:type="dxa"/>
            <w:tcBorders>
              <w:bottom w:val="single" w:sz="12" w:space="0" w:color="auto"/>
            </w:tcBorders>
            <w:shd w:val="clear" w:color="auto" w:fill="auto"/>
          </w:tcPr>
          <w:p w:rsidR="000A172E" w:rsidRPr="00EC0B71" w:rsidRDefault="00153A5C" w:rsidP="00486B15">
            <w:pPr>
              <w:pStyle w:val="Tabletext"/>
              <w:spacing w:before="120" w:after="120" w:line="240" w:lineRule="auto"/>
            </w:pPr>
            <w:r w:rsidRPr="00EC0B71">
              <w:rPr>
                <w:noProof/>
              </w:rPr>
              <w:drawing>
                <wp:inline distT="0" distB="0" distL="0" distR="0" wp14:anchorId="0C7D1AC4" wp14:editId="36788AF9">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EC0B71" w:rsidRDefault="008A4485" w:rsidP="000B5610">
            <w:pPr>
              <w:pStyle w:val="Tabletext"/>
              <w:tabs>
                <w:tab w:val="decimal" w:pos="854"/>
              </w:tabs>
            </w:pPr>
            <w:r w:rsidRPr="00EC0B71">
              <w:t>$2,478.35</w:t>
            </w:r>
          </w:p>
        </w:tc>
      </w:tr>
    </w:tbl>
    <w:p w:rsidR="008A4485" w:rsidRPr="00EC0B71" w:rsidRDefault="008A4485" w:rsidP="008A4485">
      <w:pPr>
        <w:pStyle w:val="ActHead5"/>
      </w:pPr>
      <w:bookmarkStart w:id="358" w:name="_Toc78890515"/>
      <w:r w:rsidRPr="008E588C">
        <w:rPr>
          <w:rStyle w:val="CharSectno"/>
        </w:rPr>
        <w:t>38F</w:t>
      </w:r>
      <w:r w:rsidRPr="00EC0B71">
        <w:t xml:space="preserve">  Annual rent</w:t>
      </w:r>
      <w:bookmarkEnd w:id="358"/>
    </w:p>
    <w:p w:rsidR="008A4485" w:rsidRPr="00EC0B71" w:rsidRDefault="008A4485" w:rsidP="008A4485">
      <w:pPr>
        <w:pStyle w:val="subsection"/>
      </w:pPr>
      <w:r w:rsidRPr="00EC0B71">
        <w:tab/>
      </w:r>
      <w:r w:rsidRPr="00EC0B71">
        <w:tab/>
      </w:r>
      <w:r w:rsidRPr="00EC0B71">
        <w:rPr>
          <w:b/>
          <w:i/>
        </w:rPr>
        <w:t>Annual rent</w:t>
      </w:r>
      <w:r w:rsidRPr="00EC0B71">
        <w:t xml:space="preserve"> in the tables in clauses</w:t>
      </w:r>
      <w:r w:rsidR="00BD75AB" w:rsidRPr="00EC0B71">
        <w:t> </w:t>
      </w:r>
      <w:r w:rsidRPr="00EC0B71">
        <w:t>38D and 38E is the annual rate of rent paid or payable by the individual whose rate is being calculated.</w:t>
      </w:r>
    </w:p>
    <w:p w:rsidR="008A4485" w:rsidRPr="00EC0B71" w:rsidRDefault="008A4485" w:rsidP="008A4485">
      <w:pPr>
        <w:pStyle w:val="ActHead5"/>
      </w:pPr>
      <w:bookmarkStart w:id="359" w:name="_Toc78890516"/>
      <w:r w:rsidRPr="008E588C">
        <w:rPr>
          <w:rStyle w:val="CharSectno"/>
        </w:rPr>
        <w:lastRenderedPageBreak/>
        <w:t>38G</w:t>
      </w:r>
      <w:r w:rsidRPr="00EC0B71">
        <w:t xml:space="preserve">  Rent paid by a member of a couple</w:t>
      </w:r>
      <w:bookmarkEnd w:id="359"/>
    </w:p>
    <w:p w:rsidR="008A4485" w:rsidRPr="00EC0B71" w:rsidRDefault="008A4485" w:rsidP="008A4485">
      <w:pPr>
        <w:pStyle w:val="subsection"/>
      </w:pPr>
      <w:r w:rsidRPr="00EC0B71">
        <w:tab/>
      </w:r>
      <w:r w:rsidRPr="00EC0B71">
        <w:tab/>
        <w:t>If an individual is a member of a couple and is living with his or her partner in their home, any rent paid or payable by the partner is to be treated as paid or payable by the individual.</w:t>
      </w:r>
    </w:p>
    <w:p w:rsidR="008A4485" w:rsidRPr="00EC0B71" w:rsidRDefault="008A4485" w:rsidP="008A4485">
      <w:pPr>
        <w:pStyle w:val="ActHead5"/>
      </w:pPr>
      <w:bookmarkStart w:id="360" w:name="_Toc78890517"/>
      <w:r w:rsidRPr="008E588C">
        <w:rPr>
          <w:rStyle w:val="CharSectno"/>
        </w:rPr>
        <w:t>38H</w:t>
      </w:r>
      <w:r w:rsidRPr="00EC0B71">
        <w:t xml:space="preserve">  Rent paid by a member of an illness separated, respite care or temporarily separated couple</w:t>
      </w:r>
      <w:bookmarkEnd w:id="360"/>
    </w:p>
    <w:p w:rsidR="008A4485" w:rsidRPr="00EC0B71" w:rsidRDefault="008A4485" w:rsidP="008A4485">
      <w:pPr>
        <w:pStyle w:val="subsection"/>
      </w:pPr>
      <w:r w:rsidRPr="00EC0B71">
        <w:tab/>
      </w:r>
      <w:r w:rsidRPr="00EC0B71">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EC0B71" w:rsidRDefault="008A4485" w:rsidP="008A4485">
      <w:pPr>
        <w:pStyle w:val="ActHead4"/>
      </w:pPr>
      <w:bookmarkStart w:id="361" w:name="_Toc78890518"/>
      <w:r w:rsidRPr="008E588C">
        <w:rPr>
          <w:rStyle w:val="CharSubdNo"/>
        </w:rPr>
        <w:t>Subdivision B</w:t>
      </w:r>
      <w:r w:rsidRPr="00EC0B71">
        <w:t>—</w:t>
      </w:r>
      <w:r w:rsidRPr="008E588C">
        <w:rPr>
          <w:rStyle w:val="CharSubdText"/>
        </w:rPr>
        <w:t>Offsetting for duplicate rent assistance</w:t>
      </w:r>
      <w:bookmarkEnd w:id="361"/>
    </w:p>
    <w:p w:rsidR="008A4485" w:rsidRPr="00EC0B71" w:rsidRDefault="008A4485" w:rsidP="008A4485">
      <w:pPr>
        <w:pStyle w:val="ActHead5"/>
      </w:pPr>
      <w:bookmarkStart w:id="362" w:name="_Toc78890519"/>
      <w:r w:rsidRPr="008E588C">
        <w:rPr>
          <w:rStyle w:val="CharSectno"/>
        </w:rPr>
        <w:t>38J</w:t>
      </w:r>
      <w:r w:rsidRPr="00EC0B71">
        <w:t xml:space="preserve">  Offsetting for duplicate rent assistance under family assistance and social security law</w:t>
      </w:r>
      <w:bookmarkEnd w:id="362"/>
    </w:p>
    <w:p w:rsidR="008A4485" w:rsidRPr="00EC0B71" w:rsidRDefault="008A4485" w:rsidP="008A4485">
      <w:pPr>
        <w:pStyle w:val="SubsectionHead"/>
      </w:pPr>
      <w:r w:rsidRPr="00EC0B71">
        <w:t>When this clause applies</w:t>
      </w:r>
    </w:p>
    <w:p w:rsidR="008A4485" w:rsidRPr="00EC0B71" w:rsidRDefault="008A4485" w:rsidP="008A4485">
      <w:pPr>
        <w:pStyle w:val="subsection"/>
      </w:pPr>
      <w:r w:rsidRPr="00EC0B71">
        <w:tab/>
        <w:t>(1)</w:t>
      </w:r>
      <w:r w:rsidRPr="00EC0B71">
        <w:tab/>
        <w:t>This clause applies if:</w:t>
      </w:r>
    </w:p>
    <w:p w:rsidR="008A4485" w:rsidRPr="00EC0B71" w:rsidRDefault="008A4485" w:rsidP="008A4485">
      <w:pPr>
        <w:pStyle w:val="paragraph"/>
      </w:pPr>
      <w:r w:rsidRPr="00EC0B71">
        <w:tab/>
        <w:t>(a)</w:t>
      </w:r>
      <w:r w:rsidRPr="00EC0B71">
        <w:tab/>
        <w:t xml:space="preserve">a decision (the </w:t>
      </w:r>
      <w:r w:rsidRPr="00EC0B71">
        <w:rPr>
          <w:b/>
          <w:i/>
        </w:rPr>
        <w:t>social security decision</w:t>
      </w:r>
      <w:r w:rsidRPr="00EC0B71">
        <w:t>) was made that rent assistance was to be included when calculating an individual’s, or an individual’s eligible partner’s, rate of social security payment for a day; and</w:t>
      </w:r>
    </w:p>
    <w:p w:rsidR="008A4485" w:rsidRPr="00EC0B71" w:rsidRDefault="008A4485" w:rsidP="008A4485">
      <w:pPr>
        <w:pStyle w:val="paragraph"/>
      </w:pPr>
      <w:r w:rsidRPr="00EC0B71">
        <w:tab/>
        <w:t>(b)</w:t>
      </w:r>
      <w:r w:rsidRPr="00EC0B71">
        <w:tab/>
        <w:t xml:space="preserve">when the social security decision was made, no decision (the </w:t>
      </w:r>
      <w:r w:rsidRPr="00EC0B71">
        <w:rPr>
          <w:b/>
          <w:i/>
        </w:rPr>
        <w:t>family assistance decision</w:t>
      </w:r>
      <w:r w:rsidRPr="00EC0B71">
        <w:t>) to make a determination that includes, or to vary a determination to include, rent assistance when calculating the individual’s Part A rate of family tax benefit for that day had been made; and</w:t>
      </w:r>
    </w:p>
    <w:p w:rsidR="008A4485" w:rsidRPr="00EC0B71" w:rsidRDefault="008A4485" w:rsidP="008A4485">
      <w:pPr>
        <w:pStyle w:val="paragraph"/>
      </w:pPr>
      <w:r w:rsidRPr="00EC0B71">
        <w:tab/>
        <w:t>(c)</w:t>
      </w:r>
      <w:r w:rsidRPr="00EC0B71">
        <w:tab/>
        <w:t>after the social security decision was made, the family assistance decision was made; and</w:t>
      </w:r>
    </w:p>
    <w:p w:rsidR="008A4485" w:rsidRPr="00EC0B71" w:rsidRDefault="008A4485" w:rsidP="008A4485">
      <w:pPr>
        <w:pStyle w:val="paragraph"/>
      </w:pPr>
      <w:r w:rsidRPr="00EC0B71">
        <w:tab/>
        <w:t>(d)</w:t>
      </w:r>
      <w:r w:rsidRPr="00EC0B71">
        <w:tab/>
        <w:t xml:space="preserve">the day mentioned in </w:t>
      </w:r>
      <w:r w:rsidR="00BD75AB" w:rsidRPr="00EC0B71">
        <w:t>paragraphs (</w:t>
      </w:r>
      <w:r w:rsidRPr="00EC0B71">
        <w:t>a) and (b) comes before the day on which the family assistance decision was made.</w:t>
      </w:r>
    </w:p>
    <w:p w:rsidR="008A4485" w:rsidRPr="00EC0B71" w:rsidRDefault="008A4485" w:rsidP="008A4485">
      <w:pPr>
        <w:pStyle w:val="notetext"/>
      </w:pPr>
      <w:r w:rsidRPr="00EC0B71">
        <w:t>Note:</w:t>
      </w:r>
      <w:r w:rsidRPr="00EC0B71">
        <w:tab/>
        <w:t xml:space="preserve">For the definition of </w:t>
      </w:r>
      <w:r w:rsidRPr="00EC0B71">
        <w:rPr>
          <w:b/>
          <w:i/>
        </w:rPr>
        <w:t>eligible partner</w:t>
      </w:r>
      <w:r w:rsidRPr="00EC0B71">
        <w:t xml:space="preserve"> see </w:t>
      </w:r>
      <w:r w:rsidR="00BD75AB" w:rsidRPr="00EC0B71">
        <w:t>subclause (</w:t>
      </w:r>
      <w:r w:rsidRPr="00EC0B71">
        <w:t>5).</w:t>
      </w:r>
    </w:p>
    <w:p w:rsidR="008A4485" w:rsidRPr="00EC0B71" w:rsidRDefault="008A4485" w:rsidP="008A4485">
      <w:pPr>
        <w:pStyle w:val="SubsectionHead"/>
      </w:pPr>
      <w:r w:rsidRPr="00EC0B71">
        <w:lastRenderedPageBreak/>
        <w:t>Part A rate to be reduced</w:t>
      </w:r>
    </w:p>
    <w:p w:rsidR="008A4485" w:rsidRPr="00EC0B71" w:rsidRDefault="008A4485" w:rsidP="008A4485">
      <w:pPr>
        <w:pStyle w:val="subsection"/>
      </w:pPr>
      <w:r w:rsidRPr="00EC0B71">
        <w:tab/>
        <w:t>(2)</w:t>
      </w:r>
      <w:r w:rsidRPr="00EC0B71">
        <w:tab/>
        <w:t>The individual’s Part A rate for that day (as calculated or recalculated because of the making of the family assistance decision) is to be reduced:</w:t>
      </w:r>
    </w:p>
    <w:p w:rsidR="008A4485" w:rsidRPr="00EC0B71" w:rsidRDefault="008A4485" w:rsidP="008A4485">
      <w:pPr>
        <w:pStyle w:val="paragraph"/>
      </w:pPr>
      <w:r w:rsidRPr="00EC0B71">
        <w:tab/>
        <w:t>(a)</w:t>
      </w:r>
      <w:r w:rsidRPr="00EC0B71">
        <w:tab/>
        <w:t xml:space="preserve">first, by the individual’s annual social security RA amount for that day (see </w:t>
      </w:r>
      <w:r w:rsidR="00BD75AB" w:rsidRPr="00EC0B71">
        <w:t>subclause (</w:t>
      </w:r>
      <w:r w:rsidRPr="00EC0B71">
        <w:t>3)); and</w:t>
      </w:r>
    </w:p>
    <w:p w:rsidR="008A4485" w:rsidRPr="00EC0B71" w:rsidRDefault="008A4485" w:rsidP="008A4485">
      <w:pPr>
        <w:pStyle w:val="paragraph"/>
      </w:pPr>
      <w:r w:rsidRPr="00EC0B71">
        <w:tab/>
        <w:t>(b)</w:t>
      </w:r>
      <w:r w:rsidRPr="00EC0B71">
        <w:tab/>
        <w:t xml:space="preserve">then, by the individual’s eligible partner’s annual social security RA amount for that day (see </w:t>
      </w:r>
      <w:r w:rsidR="00BD75AB" w:rsidRPr="00EC0B71">
        <w:t>subclause (</w:t>
      </w:r>
      <w:r w:rsidRPr="00EC0B71">
        <w:t>4)).</w:t>
      </w:r>
    </w:p>
    <w:p w:rsidR="008A4485" w:rsidRPr="00EC0B71" w:rsidRDefault="008A4485" w:rsidP="008A4485">
      <w:pPr>
        <w:pStyle w:val="subsection2"/>
      </w:pPr>
      <w:r w:rsidRPr="00EC0B71">
        <w:t>However, it is not to be reduced to less than:</w:t>
      </w:r>
    </w:p>
    <w:p w:rsidR="008A4485" w:rsidRPr="00EC0B71" w:rsidRDefault="008A4485" w:rsidP="008A4485">
      <w:pPr>
        <w:pStyle w:val="paragraph"/>
      </w:pPr>
      <w:r w:rsidRPr="00EC0B71">
        <w:tab/>
        <w:t>(c)</w:t>
      </w:r>
      <w:r w:rsidRPr="00EC0B71">
        <w:tab/>
        <w:t>if it has been calculated for the first time under clause</w:t>
      </w:r>
      <w:r w:rsidR="00BD75AB" w:rsidRPr="00EC0B71">
        <w:t> </w:t>
      </w:r>
      <w:r w:rsidRPr="00EC0B71">
        <w:t>3 or 28A because of the making of the family assistance decision—nil; and</w:t>
      </w:r>
    </w:p>
    <w:p w:rsidR="008A4485" w:rsidRPr="00EC0B71" w:rsidRDefault="008A4485" w:rsidP="008A4485">
      <w:pPr>
        <w:pStyle w:val="paragraph"/>
      </w:pPr>
      <w:r w:rsidRPr="00EC0B71">
        <w:tab/>
        <w:t>(d)</w:t>
      </w:r>
      <w:r w:rsidRPr="00EC0B71">
        <w:tab/>
        <w:t>if it has been recalculated under clause</w:t>
      </w:r>
      <w:r w:rsidR="00BD75AB" w:rsidRPr="00EC0B71">
        <w:t> </w:t>
      </w:r>
      <w:r w:rsidRPr="00EC0B71">
        <w:t>3 or 28A because of the making of the family assistance decision—the Part A rate as it was immediately before the recalculation.</w:t>
      </w:r>
    </w:p>
    <w:p w:rsidR="008A4485" w:rsidRPr="00EC0B71" w:rsidRDefault="008A4485" w:rsidP="008A4485">
      <w:pPr>
        <w:pStyle w:val="subsection"/>
      </w:pPr>
      <w:r w:rsidRPr="00EC0B71">
        <w:tab/>
        <w:t>(3)</w:t>
      </w:r>
      <w:r w:rsidRPr="00EC0B71">
        <w:tab/>
        <w:t xml:space="preserve">The </w:t>
      </w:r>
      <w:r w:rsidRPr="00EC0B71">
        <w:rPr>
          <w:b/>
          <w:i/>
        </w:rPr>
        <w:t>individual’s annual social security RA amount</w:t>
      </w:r>
      <w:r w:rsidRPr="00EC0B71">
        <w:t xml:space="preserve"> for that day is the amount worked out as follows:</w:t>
      </w:r>
    </w:p>
    <w:p w:rsidR="008A4485" w:rsidRPr="00EC0B71" w:rsidRDefault="008A4485" w:rsidP="008A4485">
      <w:pPr>
        <w:pStyle w:val="BoxHeadItalic"/>
      </w:pPr>
      <w:r w:rsidRPr="00EC0B71">
        <w:t>Method statement</w:t>
      </w:r>
    </w:p>
    <w:p w:rsidR="008A4485" w:rsidRPr="00EC0B71" w:rsidRDefault="008A4485" w:rsidP="008A4485">
      <w:pPr>
        <w:pStyle w:val="BoxStep"/>
      </w:pPr>
      <w:r w:rsidRPr="00EC0B71">
        <w:t>Step 1.</w:t>
      </w:r>
      <w:r w:rsidRPr="00EC0B71">
        <w:tab/>
        <w:t xml:space="preserve">Work out the rate (if any) of social security payment (the </w:t>
      </w:r>
      <w:r w:rsidRPr="00EC0B71">
        <w:rPr>
          <w:b/>
          <w:i/>
        </w:rPr>
        <w:t>actual payment</w:t>
      </w:r>
      <w:r w:rsidRPr="00EC0B71">
        <w:t>) that was payable to the individual for that day.</w:t>
      </w:r>
    </w:p>
    <w:p w:rsidR="008A4485" w:rsidRPr="00EC0B71" w:rsidRDefault="008A4485" w:rsidP="008A4485">
      <w:pPr>
        <w:pStyle w:val="BoxStep"/>
      </w:pPr>
      <w:r w:rsidRPr="00EC0B71">
        <w:t>Step 2.</w:t>
      </w:r>
      <w:r w:rsidRPr="00EC0B71">
        <w:tab/>
        <w:t xml:space="preserve">Work out the rate (if any) of social security payment (the </w:t>
      </w:r>
      <w:r w:rsidRPr="00EC0B71">
        <w:rPr>
          <w:b/>
          <w:i/>
        </w:rPr>
        <w:t>notional payment</w:t>
      </w:r>
      <w:r w:rsidRPr="00EC0B71">
        <w:t>) that would have been payable to the individual for that day if rent assistance were not included when calculating the rate of the individual’s social security payment for that day.</w:t>
      </w:r>
    </w:p>
    <w:p w:rsidR="008A4485" w:rsidRPr="00EC0B71" w:rsidRDefault="008A4485" w:rsidP="008A4485">
      <w:pPr>
        <w:pStyle w:val="BoxStep"/>
      </w:pPr>
      <w:r w:rsidRPr="00EC0B71">
        <w:t>Step 3.</w:t>
      </w:r>
      <w:r w:rsidRPr="00EC0B71">
        <w:tab/>
        <w:t xml:space="preserve">Subtract the notional payment from the actual payment. The difference is the </w:t>
      </w:r>
      <w:r w:rsidRPr="00EC0B71">
        <w:rPr>
          <w:b/>
          <w:i/>
        </w:rPr>
        <w:t>individual’s daily social security RA amount</w:t>
      </w:r>
      <w:r w:rsidRPr="00EC0B71">
        <w:t xml:space="preserve"> for that day.</w:t>
      </w:r>
    </w:p>
    <w:p w:rsidR="008A4485" w:rsidRPr="00EC0B71" w:rsidRDefault="008A4485" w:rsidP="008A4485">
      <w:pPr>
        <w:pStyle w:val="BoxStep"/>
      </w:pPr>
      <w:r w:rsidRPr="00EC0B71">
        <w:lastRenderedPageBreak/>
        <w:t>Step 4.</w:t>
      </w:r>
      <w:r w:rsidRPr="00EC0B71">
        <w:tab/>
        <w:t xml:space="preserve">Multiply the individual’s daily social security RA amount for that day by 365. The result is the </w:t>
      </w:r>
      <w:r w:rsidRPr="00EC0B71">
        <w:rPr>
          <w:b/>
          <w:i/>
        </w:rPr>
        <w:t>individual’s annual social security RA amount</w:t>
      </w:r>
      <w:r w:rsidRPr="00EC0B71">
        <w:t xml:space="preserve"> for that day.</w:t>
      </w:r>
    </w:p>
    <w:p w:rsidR="008A4485" w:rsidRPr="00EC0B71" w:rsidRDefault="008A4485" w:rsidP="008A4485">
      <w:pPr>
        <w:pStyle w:val="subsection"/>
      </w:pPr>
      <w:r w:rsidRPr="00EC0B71">
        <w:tab/>
        <w:t>(4)</w:t>
      </w:r>
      <w:r w:rsidRPr="00EC0B71">
        <w:tab/>
        <w:t xml:space="preserve">The </w:t>
      </w:r>
      <w:r w:rsidRPr="00EC0B71">
        <w:rPr>
          <w:b/>
          <w:i/>
        </w:rPr>
        <w:t>individual’s eligible partner’s annual social security RA amount</w:t>
      </w:r>
      <w:r w:rsidRPr="00EC0B71">
        <w:t xml:space="preserve"> for that day is the amount worked out as follows:</w:t>
      </w:r>
    </w:p>
    <w:p w:rsidR="008A4485" w:rsidRPr="00EC0B71" w:rsidRDefault="008A4485" w:rsidP="008A4485">
      <w:pPr>
        <w:pStyle w:val="BoxHeadItalic"/>
      </w:pPr>
      <w:r w:rsidRPr="00EC0B71">
        <w:t>Method statement</w:t>
      </w:r>
    </w:p>
    <w:p w:rsidR="008A4485" w:rsidRPr="00EC0B71" w:rsidRDefault="008A4485" w:rsidP="008A4485">
      <w:pPr>
        <w:pStyle w:val="BoxStep"/>
      </w:pPr>
      <w:r w:rsidRPr="00EC0B71">
        <w:t>Step 1.</w:t>
      </w:r>
      <w:r w:rsidRPr="00EC0B71">
        <w:tab/>
        <w:t xml:space="preserve">Work out the rate (if any) of social security payment (the </w:t>
      </w:r>
      <w:r w:rsidRPr="00EC0B71">
        <w:rPr>
          <w:b/>
          <w:i/>
        </w:rPr>
        <w:t>actual payment</w:t>
      </w:r>
      <w:r w:rsidRPr="00EC0B71">
        <w:t>) that was payable to the individual’s eligible partner for that day.</w:t>
      </w:r>
    </w:p>
    <w:p w:rsidR="008A4485" w:rsidRPr="00EC0B71" w:rsidRDefault="008A4485" w:rsidP="008A4485">
      <w:pPr>
        <w:pStyle w:val="BoxStep"/>
      </w:pPr>
      <w:r w:rsidRPr="00EC0B71">
        <w:t>Step 2.</w:t>
      </w:r>
      <w:r w:rsidRPr="00EC0B71">
        <w:tab/>
        <w:t xml:space="preserve">Work out the rate (if any) of social security payment (the </w:t>
      </w:r>
      <w:r w:rsidRPr="00EC0B71">
        <w:rPr>
          <w:b/>
          <w:i/>
        </w:rPr>
        <w:t>notional payment</w:t>
      </w:r>
      <w:r w:rsidRPr="00EC0B71">
        <w:t>) that would have been payable to the eligible partner for that day if rent assistance were not included when calculating the rate of the eligible partner’s social security payment for that day.</w:t>
      </w:r>
    </w:p>
    <w:p w:rsidR="008A4485" w:rsidRPr="00EC0B71" w:rsidRDefault="008A4485" w:rsidP="008A4485">
      <w:pPr>
        <w:pStyle w:val="BoxStep"/>
      </w:pPr>
      <w:r w:rsidRPr="00EC0B71">
        <w:t>Step 3.</w:t>
      </w:r>
      <w:r w:rsidRPr="00EC0B71">
        <w:tab/>
        <w:t xml:space="preserve">Subtract the notional payment from the actual payment. The difference is the </w:t>
      </w:r>
      <w:r w:rsidRPr="00EC0B71">
        <w:rPr>
          <w:b/>
          <w:i/>
        </w:rPr>
        <w:t>eligible partner’s daily social security RA amount</w:t>
      </w:r>
      <w:r w:rsidRPr="00EC0B71">
        <w:t xml:space="preserve"> for that day.</w:t>
      </w:r>
    </w:p>
    <w:p w:rsidR="008A4485" w:rsidRPr="00EC0B71" w:rsidRDefault="008A4485" w:rsidP="008A4485">
      <w:pPr>
        <w:pStyle w:val="BoxStep"/>
      </w:pPr>
      <w:r w:rsidRPr="00EC0B71">
        <w:t>Step 4.</w:t>
      </w:r>
      <w:r w:rsidRPr="00EC0B71">
        <w:tab/>
        <w:t xml:space="preserve">Multiply the eligible partner’s daily social security RA amount for that day by 365. The result is the </w:t>
      </w:r>
      <w:r w:rsidRPr="00EC0B71">
        <w:rPr>
          <w:b/>
          <w:i/>
        </w:rPr>
        <w:t>individual’s eligible partner’s annual social security RA amount</w:t>
      </w:r>
      <w:r w:rsidRPr="00EC0B71">
        <w:t xml:space="preserve"> for that day.</w:t>
      </w:r>
    </w:p>
    <w:p w:rsidR="008A4485" w:rsidRPr="00EC0B71" w:rsidRDefault="008A4485" w:rsidP="008A4485">
      <w:pPr>
        <w:pStyle w:val="subsection"/>
      </w:pPr>
      <w:r w:rsidRPr="00EC0B71">
        <w:tab/>
        <w:t>(5)</w:t>
      </w:r>
      <w:r w:rsidRPr="00EC0B71">
        <w:tab/>
        <w:t xml:space="preserve">For the purposes of this clause, an individual is the </w:t>
      </w:r>
      <w:r w:rsidRPr="00EC0B71">
        <w:rPr>
          <w:b/>
          <w:i/>
        </w:rPr>
        <w:t>eligible partner</w:t>
      </w:r>
      <w:r w:rsidRPr="00EC0B71">
        <w:t xml:space="preserve"> of another individual if both individuals are members of a couple (other than an illness separated couple, a respite care couple or a temporarily separated couple).</w:t>
      </w:r>
    </w:p>
    <w:p w:rsidR="008A4485" w:rsidRPr="00EC0B71" w:rsidRDefault="008A4485" w:rsidP="0080360A">
      <w:pPr>
        <w:pStyle w:val="ActHead5"/>
      </w:pPr>
      <w:bookmarkStart w:id="363" w:name="_Toc78890520"/>
      <w:r w:rsidRPr="008E588C">
        <w:rPr>
          <w:rStyle w:val="CharSectno"/>
        </w:rPr>
        <w:lastRenderedPageBreak/>
        <w:t>38K</w:t>
      </w:r>
      <w:r w:rsidRPr="00EC0B71">
        <w:t xml:space="preserve">  Offsetting for duplicate rent assistance under family assistance and veterans’ entitlements law</w:t>
      </w:r>
      <w:bookmarkEnd w:id="363"/>
    </w:p>
    <w:p w:rsidR="008A4485" w:rsidRPr="00EC0B71" w:rsidRDefault="008A4485" w:rsidP="0080360A">
      <w:pPr>
        <w:pStyle w:val="SubsectionHead"/>
      </w:pPr>
      <w:r w:rsidRPr="00EC0B71">
        <w:t>When this clause applies</w:t>
      </w:r>
    </w:p>
    <w:p w:rsidR="008A4485" w:rsidRPr="00EC0B71" w:rsidRDefault="008A4485" w:rsidP="0080360A">
      <w:pPr>
        <w:pStyle w:val="subsection"/>
        <w:keepNext/>
        <w:keepLines/>
      </w:pPr>
      <w:r w:rsidRPr="00EC0B71">
        <w:tab/>
        <w:t>(1)</w:t>
      </w:r>
      <w:r w:rsidRPr="00EC0B71">
        <w:tab/>
        <w:t>This clause applies if:</w:t>
      </w:r>
    </w:p>
    <w:p w:rsidR="008A4485" w:rsidRPr="00EC0B71" w:rsidRDefault="008A4485" w:rsidP="0080360A">
      <w:pPr>
        <w:pStyle w:val="paragraph"/>
        <w:keepNext/>
        <w:keepLines/>
      </w:pPr>
      <w:r w:rsidRPr="00EC0B71">
        <w:tab/>
        <w:t>(a)</w:t>
      </w:r>
      <w:r w:rsidRPr="00EC0B71">
        <w:tab/>
        <w:t xml:space="preserve">a decision (the </w:t>
      </w:r>
      <w:r w:rsidRPr="00EC0B71">
        <w:rPr>
          <w:b/>
          <w:i/>
        </w:rPr>
        <w:t>veterans’ entitlements decision</w:t>
      </w:r>
      <w:r w:rsidRPr="00EC0B71">
        <w:t>) was made that rent assistance was to be included when calculating an individual’s, or an individual’s eligible partner’s, rate of service pension</w:t>
      </w:r>
      <w:r w:rsidR="008C6D3F" w:rsidRPr="00EC0B71">
        <w:t>, income support supplement or veteran payment</w:t>
      </w:r>
      <w:r w:rsidRPr="00EC0B71">
        <w:t xml:space="preserve"> for a day; and</w:t>
      </w:r>
    </w:p>
    <w:p w:rsidR="008A4485" w:rsidRPr="00EC0B71" w:rsidRDefault="008A4485" w:rsidP="008A4485">
      <w:pPr>
        <w:pStyle w:val="paragraph"/>
      </w:pPr>
      <w:r w:rsidRPr="00EC0B71">
        <w:tab/>
        <w:t>(b)</w:t>
      </w:r>
      <w:r w:rsidRPr="00EC0B71">
        <w:tab/>
        <w:t xml:space="preserve">when the veterans’ entitlements decision was made, no decision (the </w:t>
      </w:r>
      <w:r w:rsidRPr="00EC0B71">
        <w:rPr>
          <w:b/>
          <w:i/>
        </w:rPr>
        <w:t>family assistance decision</w:t>
      </w:r>
      <w:r w:rsidRPr="00EC0B71">
        <w:t>) to make a determination that includes, or to vary a determination to include, rent assistance when calculating the individual’s Part A rate of family tax benefit for that day had been made; and</w:t>
      </w:r>
    </w:p>
    <w:p w:rsidR="008A4485" w:rsidRPr="00EC0B71" w:rsidRDefault="008A4485" w:rsidP="008A4485">
      <w:pPr>
        <w:pStyle w:val="paragraph"/>
      </w:pPr>
      <w:r w:rsidRPr="00EC0B71">
        <w:tab/>
        <w:t>(c)</w:t>
      </w:r>
      <w:r w:rsidRPr="00EC0B71">
        <w:tab/>
        <w:t>after the veterans’ entitlements decision was made, the family assistance decision was made; and</w:t>
      </w:r>
    </w:p>
    <w:p w:rsidR="008A4485" w:rsidRPr="00EC0B71" w:rsidRDefault="008A4485" w:rsidP="008A4485">
      <w:pPr>
        <w:pStyle w:val="paragraph"/>
      </w:pPr>
      <w:r w:rsidRPr="00EC0B71">
        <w:tab/>
        <w:t>(d)</w:t>
      </w:r>
      <w:r w:rsidRPr="00EC0B71">
        <w:tab/>
        <w:t xml:space="preserve">the day mentioned in </w:t>
      </w:r>
      <w:r w:rsidR="00BD75AB" w:rsidRPr="00EC0B71">
        <w:t>paragraphs (</w:t>
      </w:r>
      <w:r w:rsidRPr="00EC0B71">
        <w:t>a) and (b) comes before the day on which the family assistance decision was made.</w:t>
      </w:r>
    </w:p>
    <w:p w:rsidR="008A4485" w:rsidRPr="00EC0B71" w:rsidRDefault="008A4485" w:rsidP="008A4485">
      <w:pPr>
        <w:pStyle w:val="notetext"/>
      </w:pPr>
      <w:r w:rsidRPr="00EC0B71">
        <w:t>Note:</w:t>
      </w:r>
      <w:r w:rsidRPr="00EC0B71">
        <w:tab/>
        <w:t xml:space="preserve">For the definition of </w:t>
      </w:r>
      <w:r w:rsidRPr="00EC0B71">
        <w:rPr>
          <w:b/>
          <w:i/>
        </w:rPr>
        <w:t>eligible partner</w:t>
      </w:r>
      <w:r w:rsidRPr="00EC0B71">
        <w:t xml:space="preserve"> see </w:t>
      </w:r>
      <w:r w:rsidR="00BD75AB" w:rsidRPr="00EC0B71">
        <w:t>subclause (</w:t>
      </w:r>
      <w:r w:rsidRPr="00EC0B71">
        <w:t>5).</w:t>
      </w:r>
    </w:p>
    <w:p w:rsidR="008A4485" w:rsidRPr="00EC0B71" w:rsidRDefault="008A4485" w:rsidP="008A4485">
      <w:pPr>
        <w:pStyle w:val="SubsectionHead"/>
      </w:pPr>
      <w:r w:rsidRPr="00EC0B71">
        <w:t>Part A rate to be reduced</w:t>
      </w:r>
    </w:p>
    <w:p w:rsidR="008A4485" w:rsidRPr="00EC0B71" w:rsidRDefault="008A4485" w:rsidP="008A4485">
      <w:pPr>
        <w:pStyle w:val="subsection"/>
      </w:pPr>
      <w:r w:rsidRPr="00EC0B71">
        <w:tab/>
        <w:t>(2)</w:t>
      </w:r>
      <w:r w:rsidRPr="00EC0B71">
        <w:tab/>
        <w:t>The individual’s Part A rate for that day (as calculated or recalculated because of the making of the family assistance decision and as reduced (if at all) under clause</w:t>
      </w:r>
      <w:r w:rsidR="00BD75AB" w:rsidRPr="00EC0B71">
        <w:t> </w:t>
      </w:r>
      <w:r w:rsidRPr="00EC0B71">
        <w:t>38J) is to be reduced:</w:t>
      </w:r>
    </w:p>
    <w:p w:rsidR="008A4485" w:rsidRPr="00EC0B71" w:rsidRDefault="008A4485" w:rsidP="008A4485">
      <w:pPr>
        <w:pStyle w:val="paragraph"/>
      </w:pPr>
      <w:r w:rsidRPr="00EC0B71">
        <w:tab/>
        <w:t>(a)</w:t>
      </w:r>
      <w:r w:rsidRPr="00EC0B71">
        <w:tab/>
        <w:t xml:space="preserve">first, by the individual’s annual veterans’ entitlements RA amount for that day (see </w:t>
      </w:r>
      <w:r w:rsidR="00BD75AB" w:rsidRPr="00EC0B71">
        <w:t>subclause (</w:t>
      </w:r>
      <w:r w:rsidRPr="00EC0B71">
        <w:t>3)); and</w:t>
      </w:r>
    </w:p>
    <w:p w:rsidR="008A4485" w:rsidRPr="00EC0B71" w:rsidRDefault="008A4485" w:rsidP="008A4485">
      <w:pPr>
        <w:pStyle w:val="paragraph"/>
      </w:pPr>
      <w:r w:rsidRPr="00EC0B71">
        <w:tab/>
        <w:t>(b)</w:t>
      </w:r>
      <w:r w:rsidRPr="00EC0B71">
        <w:tab/>
        <w:t xml:space="preserve">then, by the individual’s eligible partner’s annual veterans’ entitlements RA amount for that day (see </w:t>
      </w:r>
      <w:r w:rsidR="00BD75AB" w:rsidRPr="00EC0B71">
        <w:t>subclause (</w:t>
      </w:r>
      <w:r w:rsidRPr="00EC0B71">
        <w:t>4)).</w:t>
      </w:r>
    </w:p>
    <w:p w:rsidR="008A4485" w:rsidRPr="00EC0B71" w:rsidRDefault="008A4485" w:rsidP="008A4485">
      <w:pPr>
        <w:pStyle w:val="subsection2"/>
      </w:pPr>
      <w:r w:rsidRPr="00EC0B71">
        <w:t>However, it is not to be reduced to less than:</w:t>
      </w:r>
    </w:p>
    <w:p w:rsidR="008A4485" w:rsidRPr="00EC0B71" w:rsidRDefault="008A4485" w:rsidP="008A4485">
      <w:pPr>
        <w:pStyle w:val="paragraph"/>
      </w:pPr>
      <w:r w:rsidRPr="00EC0B71">
        <w:tab/>
        <w:t>(c)</w:t>
      </w:r>
      <w:r w:rsidRPr="00EC0B71">
        <w:tab/>
        <w:t>if it has been calculated for the first time under clause</w:t>
      </w:r>
      <w:r w:rsidR="00BD75AB" w:rsidRPr="00EC0B71">
        <w:t> </w:t>
      </w:r>
      <w:r w:rsidRPr="00EC0B71">
        <w:t>3 or 28A because of the making of the family assistance decision—nil; and</w:t>
      </w:r>
    </w:p>
    <w:p w:rsidR="008A4485" w:rsidRPr="00EC0B71" w:rsidRDefault="008A4485" w:rsidP="008A4485">
      <w:pPr>
        <w:pStyle w:val="paragraph"/>
      </w:pPr>
      <w:r w:rsidRPr="00EC0B71">
        <w:lastRenderedPageBreak/>
        <w:tab/>
        <w:t>(d)</w:t>
      </w:r>
      <w:r w:rsidRPr="00EC0B71">
        <w:tab/>
        <w:t>if it has been recalculated under clause</w:t>
      </w:r>
      <w:r w:rsidR="00BD75AB" w:rsidRPr="00EC0B71">
        <w:t> </w:t>
      </w:r>
      <w:r w:rsidRPr="00EC0B71">
        <w:t>3 or 28A because of the making of the family assistance decision—the Part A rate as it was immediately before the recalculation.</w:t>
      </w:r>
    </w:p>
    <w:p w:rsidR="008A4485" w:rsidRPr="00EC0B71" w:rsidRDefault="008A4485" w:rsidP="008A4485">
      <w:pPr>
        <w:pStyle w:val="subsection"/>
      </w:pPr>
      <w:r w:rsidRPr="00EC0B71">
        <w:tab/>
        <w:t>(3)</w:t>
      </w:r>
      <w:r w:rsidRPr="00EC0B71">
        <w:tab/>
        <w:t xml:space="preserve">The </w:t>
      </w:r>
      <w:r w:rsidRPr="00EC0B71">
        <w:rPr>
          <w:b/>
          <w:i/>
        </w:rPr>
        <w:t>individual’s annual veterans’ entitlements RA amount</w:t>
      </w:r>
      <w:r w:rsidRPr="00EC0B71">
        <w:t xml:space="preserve"> for that day is the amount worked out as follows:</w:t>
      </w:r>
    </w:p>
    <w:p w:rsidR="008A4485" w:rsidRPr="00EC0B71" w:rsidRDefault="008A4485" w:rsidP="008A4485">
      <w:pPr>
        <w:pStyle w:val="BoxHeadItalic"/>
      </w:pPr>
      <w:r w:rsidRPr="00EC0B71">
        <w:t>Method statement</w:t>
      </w:r>
    </w:p>
    <w:p w:rsidR="008A4485" w:rsidRPr="00EC0B71" w:rsidRDefault="008A4485" w:rsidP="008A4485">
      <w:pPr>
        <w:pStyle w:val="BoxStep"/>
      </w:pPr>
      <w:r w:rsidRPr="00EC0B71">
        <w:t>Step 1.</w:t>
      </w:r>
      <w:r w:rsidRPr="00EC0B71">
        <w:tab/>
        <w:t>Work out the rate (if any) of service pension</w:t>
      </w:r>
      <w:r w:rsidR="00C12BAC" w:rsidRPr="00EC0B71">
        <w:t>, income support supplement or veteran payment</w:t>
      </w:r>
      <w:r w:rsidRPr="00EC0B71">
        <w:t xml:space="preserve"> (the </w:t>
      </w:r>
      <w:r w:rsidRPr="00EC0B71">
        <w:rPr>
          <w:b/>
          <w:i/>
        </w:rPr>
        <w:t>actual payment</w:t>
      </w:r>
      <w:r w:rsidRPr="00EC0B71">
        <w:t>) that was payable to the individual for that day.</w:t>
      </w:r>
    </w:p>
    <w:p w:rsidR="008A4485" w:rsidRPr="00EC0B71" w:rsidRDefault="008A4485" w:rsidP="008A4485">
      <w:pPr>
        <w:pStyle w:val="BoxStep"/>
        <w:keepNext/>
        <w:keepLines/>
      </w:pPr>
      <w:r w:rsidRPr="00EC0B71">
        <w:t>Step 2.</w:t>
      </w:r>
      <w:r w:rsidRPr="00EC0B71">
        <w:tab/>
        <w:t>Work out the rate (if any) of service pension</w:t>
      </w:r>
      <w:r w:rsidR="00C12BAC" w:rsidRPr="00EC0B71">
        <w:t>, income support supplement or veteran payment</w:t>
      </w:r>
      <w:r w:rsidRPr="00EC0B71">
        <w:t xml:space="preserve"> (the </w:t>
      </w:r>
      <w:r w:rsidRPr="00EC0B71">
        <w:rPr>
          <w:b/>
          <w:i/>
        </w:rPr>
        <w:t>notional payment</w:t>
      </w:r>
      <w:r w:rsidRPr="00EC0B71">
        <w:t>) that would have been payable to the individual for that day if rent assistance were not included when calculating the rate of the individual’s service pension</w:t>
      </w:r>
      <w:r w:rsidR="00C12BAC" w:rsidRPr="00EC0B71">
        <w:t>, income support supplement or veteran payment</w:t>
      </w:r>
      <w:r w:rsidRPr="00EC0B71">
        <w:t xml:space="preserve"> for that day.</w:t>
      </w:r>
    </w:p>
    <w:p w:rsidR="008A4485" w:rsidRPr="00EC0B71" w:rsidRDefault="008A4485" w:rsidP="008A4485">
      <w:pPr>
        <w:pStyle w:val="BoxStep"/>
      </w:pPr>
      <w:r w:rsidRPr="00EC0B71">
        <w:t>Step 3.</w:t>
      </w:r>
      <w:r w:rsidRPr="00EC0B71">
        <w:tab/>
        <w:t xml:space="preserve">Subtract the notional payment from the actual payment. The difference is the </w:t>
      </w:r>
      <w:r w:rsidRPr="00EC0B71">
        <w:rPr>
          <w:b/>
          <w:i/>
        </w:rPr>
        <w:t>individual’s provisional veterans’ entitlements RA amount</w:t>
      </w:r>
      <w:r w:rsidRPr="00EC0B71">
        <w:t xml:space="preserve"> for that day.</w:t>
      </w:r>
    </w:p>
    <w:p w:rsidR="008A4485" w:rsidRPr="00EC0B71" w:rsidRDefault="008A4485" w:rsidP="008A4485">
      <w:pPr>
        <w:pStyle w:val="BoxStep"/>
      </w:pPr>
      <w:r w:rsidRPr="00EC0B71">
        <w:t>Step 4.</w:t>
      </w:r>
      <w:r w:rsidRPr="00EC0B71">
        <w:tab/>
        <w:t xml:space="preserve">Divide the individual’s provisional veterans’ entitlements RA amount for that day by 364, then multiply it by 365. The result is the </w:t>
      </w:r>
      <w:r w:rsidRPr="00EC0B71">
        <w:rPr>
          <w:b/>
          <w:i/>
        </w:rPr>
        <w:t>individual’s annual veterans’ entitlements RA amount</w:t>
      </w:r>
      <w:r w:rsidRPr="00EC0B71">
        <w:t xml:space="preserve"> for that day.</w:t>
      </w:r>
    </w:p>
    <w:p w:rsidR="008A4485" w:rsidRPr="00EC0B71" w:rsidRDefault="008A4485" w:rsidP="008A4485">
      <w:pPr>
        <w:pStyle w:val="subsection"/>
      </w:pPr>
      <w:r w:rsidRPr="00EC0B71">
        <w:tab/>
        <w:t>(4)</w:t>
      </w:r>
      <w:r w:rsidRPr="00EC0B71">
        <w:tab/>
        <w:t xml:space="preserve">The </w:t>
      </w:r>
      <w:r w:rsidRPr="00EC0B71">
        <w:rPr>
          <w:b/>
          <w:i/>
        </w:rPr>
        <w:t>individual’s eligible partner’s annual veterans’ entitlements RA amount</w:t>
      </w:r>
      <w:r w:rsidRPr="00EC0B71">
        <w:t xml:space="preserve"> for that day is the amount worked out as follows:</w:t>
      </w:r>
    </w:p>
    <w:p w:rsidR="008A4485" w:rsidRPr="00EC0B71" w:rsidRDefault="008A4485" w:rsidP="00B84741">
      <w:pPr>
        <w:pStyle w:val="BoxHeadItalic"/>
        <w:keepNext/>
      </w:pPr>
      <w:r w:rsidRPr="00EC0B71">
        <w:t>Method statement</w:t>
      </w:r>
    </w:p>
    <w:p w:rsidR="008A4485" w:rsidRPr="00EC0B71" w:rsidRDefault="008A4485" w:rsidP="008A4485">
      <w:pPr>
        <w:pStyle w:val="BoxStep"/>
      </w:pPr>
      <w:r w:rsidRPr="00EC0B71">
        <w:t>Step 1.</w:t>
      </w:r>
      <w:r w:rsidRPr="00EC0B71">
        <w:tab/>
        <w:t>Work out the rate (if any) of service pension</w:t>
      </w:r>
      <w:r w:rsidR="00C12BAC" w:rsidRPr="00EC0B71">
        <w:t>, income support supplement or veteran payment</w:t>
      </w:r>
      <w:r w:rsidRPr="00EC0B71">
        <w:t xml:space="preserve"> (the </w:t>
      </w:r>
      <w:r w:rsidRPr="00EC0B71">
        <w:rPr>
          <w:b/>
          <w:i/>
        </w:rPr>
        <w:t xml:space="preserve">actual </w:t>
      </w:r>
      <w:r w:rsidRPr="00EC0B71">
        <w:rPr>
          <w:b/>
          <w:i/>
        </w:rPr>
        <w:lastRenderedPageBreak/>
        <w:t>payment</w:t>
      </w:r>
      <w:r w:rsidRPr="00EC0B71">
        <w:t>) that was payable to the individual’s eligible partner for that day.</w:t>
      </w:r>
    </w:p>
    <w:p w:rsidR="008A4485" w:rsidRPr="00EC0B71" w:rsidRDefault="008A4485" w:rsidP="008A4485">
      <w:pPr>
        <w:pStyle w:val="BoxStep"/>
      </w:pPr>
      <w:r w:rsidRPr="00EC0B71">
        <w:t>Step 2.</w:t>
      </w:r>
      <w:r w:rsidRPr="00EC0B71">
        <w:tab/>
        <w:t>Work out the rate (if any) of service pension</w:t>
      </w:r>
      <w:r w:rsidR="00C12BAC" w:rsidRPr="00EC0B71">
        <w:t>, income support supplement or veteran payment</w:t>
      </w:r>
      <w:r w:rsidRPr="00EC0B71">
        <w:t xml:space="preserve"> (the </w:t>
      </w:r>
      <w:r w:rsidRPr="00EC0B71">
        <w:rPr>
          <w:b/>
          <w:i/>
        </w:rPr>
        <w:t>notional payment</w:t>
      </w:r>
      <w:r w:rsidRPr="00EC0B71">
        <w:t>) that would have been payable to the eligible partner for that day if rent assistance were not included when calculating the amount of the eligible partner’s service pension</w:t>
      </w:r>
      <w:r w:rsidR="00C12BAC" w:rsidRPr="00EC0B71">
        <w:t>, income support supplement or veteran payment</w:t>
      </w:r>
      <w:r w:rsidRPr="00EC0B71">
        <w:t xml:space="preserve"> for that day.</w:t>
      </w:r>
    </w:p>
    <w:p w:rsidR="008A4485" w:rsidRPr="00EC0B71" w:rsidRDefault="008A4485" w:rsidP="008A4485">
      <w:pPr>
        <w:pStyle w:val="BoxStep"/>
      </w:pPr>
      <w:r w:rsidRPr="00EC0B71">
        <w:t>Step 3.</w:t>
      </w:r>
      <w:r w:rsidRPr="00EC0B71">
        <w:tab/>
        <w:t xml:space="preserve">Subtract the notional payment from the actual payment. The difference is the </w:t>
      </w:r>
      <w:r w:rsidRPr="00EC0B71">
        <w:rPr>
          <w:b/>
          <w:i/>
        </w:rPr>
        <w:t>eligible partner’s provisional veterans’ entitlements RA amount</w:t>
      </w:r>
      <w:r w:rsidRPr="00EC0B71">
        <w:t xml:space="preserve"> for that day.</w:t>
      </w:r>
    </w:p>
    <w:p w:rsidR="008A4485" w:rsidRPr="00EC0B71" w:rsidRDefault="008A4485" w:rsidP="00EE3A36">
      <w:pPr>
        <w:pStyle w:val="BoxStep"/>
        <w:keepNext/>
        <w:keepLines/>
      </w:pPr>
      <w:r w:rsidRPr="00EC0B71">
        <w:t>Step 4.</w:t>
      </w:r>
      <w:r w:rsidRPr="00EC0B71">
        <w:tab/>
        <w:t xml:space="preserve">Divide the eligible partner’s provisional veterans’ entitlements RA amount for that day by 364, then multiply it by 365. The result is the </w:t>
      </w:r>
      <w:r w:rsidRPr="00EC0B71">
        <w:rPr>
          <w:b/>
          <w:i/>
        </w:rPr>
        <w:t>individual’s eligible partner’s annual veterans’ entitlements RA amount</w:t>
      </w:r>
      <w:r w:rsidRPr="00EC0B71">
        <w:t xml:space="preserve"> for that day.</w:t>
      </w:r>
    </w:p>
    <w:p w:rsidR="008A4485" w:rsidRPr="00EC0B71" w:rsidRDefault="008A4485" w:rsidP="008A4485">
      <w:pPr>
        <w:pStyle w:val="subsection"/>
      </w:pPr>
      <w:r w:rsidRPr="00EC0B71">
        <w:tab/>
        <w:t>(5)</w:t>
      </w:r>
      <w:r w:rsidRPr="00EC0B71">
        <w:tab/>
        <w:t xml:space="preserve">For the purposes of this clause, an individual is the </w:t>
      </w:r>
      <w:r w:rsidRPr="00EC0B71">
        <w:rPr>
          <w:b/>
          <w:i/>
        </w:rPr>
        <w:t>eligible partner</w:t>
      </w:r>
      <w:r w:rsidRPr="00EC0B71">
        <w:t xml:space="preserve"> of another individual if both individuals are members of a couple (other than an illness separated couple or a respite care couple).</w:t>
      </w:r>
    </w:p>
    <w:p w:rsidR="008A4485" w:rsidRPr="00EC0B71" w:rsidRDefault="00AA48B4" w:rsidP="003D7FE2">
      <w:pPr>
        <w:pStyle w:val="ActHead3"/>
        <w:pageBreakBefore/>
      </w:pPr>
      <w:bookmarkStart w:id="364" w:name="_Toc78890521"/>
      <w:r w:rsidRPr="008E588C">
        <w:rPr>
          <w:rStyle w:val="CharDivNo"/>
        </w:rPr>
        <w:lastRenderedPageBreak/>
        <w:t>Division 2</w:t>
      </w:r>
      <w:r w:rsidR="008A4485" w:rsidRPr="008E588C">
        <w:rPr>
          <w:rStyle w:val="CharDivNo"/>
        </w:rPr>
        <w:t>C</w:t>
      </w:r>
      <w:r w:rsidR="008A4485" w:rsidRPr="00EC0B71">
        <w:t>—</w:t>
      </w:r>
      <w:r w:rsidR="008A4485" w:rsidRPr="008E588C">
        <w:rPr>
          <w:rStyle w:val="CharDivText"/>
        </w:rPr>
        <w:t>Income test</w:t>
      </w:r>
      <w:bookmarkEnd w:id="364"/>
    </w:p>
    <w:p w:rsidR="008A4485" w:rsidRPr="00EC0B71" w:rsidRDefault="008A4485" w:rsidP="008A4485">
      <w:pPr>
        <w:pStyle w:val="ActHead5"/>
      </w:pPr>
      <w:bookmarkStart w:id="365" w:name="_Toc78890522"/>
      <w:r w:rsidRPr="008E588C">
        <w:rPr>
          <w:rStyle w:val="CharSectno"/>
        </w:rPr>
        <w:t>38L</w:t>
      </w:r>
      <w:r w:rsidRPr="00EC0B71">
        <w:t xml:space="preserve">  Application of income test to pension and benefit recipients and their partners</w:t>
      </w:r>
      <w:bookmarkEnd w:id="365"/>
    </w:p>
    <w:p w:rsidR="008A4485" w:rsidRPr="00EC0B71" w:rsidRDefault="008A4485" w:rsidP="008A4485">
      <w:pPr>
        <w:pStyle w:val="subsection"/>
      </w:pPr>
      <w:r w:rsidRPr="00EC0B71">
        <w:tab/>
      </w:r>
      <w:r w:rsidRPr="00EC0B71">
        <w:tab/>
        <w:t>If an individual, or an individual’s partner, is receiving a social security pension, a social security benefit, a service pension</w:t>
      </w:r>
      <w:r w:rsidR="00BD4A9E" w:rsidRPr="00EC0B71">
        <w:t>, income support supplement or a veteran payment</w:t>
      </w:r>
      <w:r w:rsidRPr="00EC0B71">
        <w:t>:</w:t>
      </w:r>
    </w:p>
    <w:p w:rsidR="008A4485" w:rsidRPr="00EC0B71" w:rsidRDefault="008A4485" w:rsidP="008A4485">
      <w:pPr>
        <w:pStyle w:val="paragraph"/>
      </w:pPr>
      <w:r w:rsidRPr="00EC0B71">
        <w:tab/>
        <w:t>(a)</w:t>
      </w:r>
      <w:r w:rsidRPr="00EC0B71">
        <w:tab/>
        <w:t>the individual’s income excess is nil; and</w:t>
      </w:r>
    </w:p>
    <w:p w:rsidR="008A4485" w:rsidRPr="00EC0B71" w:rsidRDefault="008A4485" w:rsidP="008A4485">
      <w:pPr>
        <w:pStyle w:val="paragraph"/>
      </w:pPr>
      <w:r w:rsidRPr="00EC0B71">
        <w:tab/>
        <w:t>(b)</w:t>
      </w:r>
      <w:r w:rsidRPr="00EC0B71">
        <w:tab/>
        <w:t>the individual’s income tested rate is the same as the individual’s maximum rate.</w:t>
      </w:r>
    </w:p>
    <w:p w:rsidR="008A4485" w:rsidRPr="00EC0B71" w:rsidRDefault="008A4485" w:rsidP="008A4485">
      <w:pPr>
        <w:pStyle w:val="ActHead5"/>
      </w:pPr>
      <w:bookmarkStart w:id="366" w:name="_Toc78890523"/>
      <w:r w:rsidRPr="008E588C">
        <w:rPr>
          <w:rStyle w:val="CharSectno"/>
        </w:rPr>
        <w:t>38M</w:t>
      </w:r>
      <w:r w:rsidRPr="00EC0B71">
        <w:t xml:space="preserve">  Income test</w:t>
      </w:r>
      <w:bookmarkEnd w:id="366"/>
    </w:p>
    <w:p w:rsidR="008A4485" w:rsidRPr="00EC0B71" w:rsidRDefault="008A4485" w:rsidP="008A4485">
      <w:pPr>
        <w:pStyle w:val="subsection"/>
        <w:shd w:val="clear" w:color="auto" w:fill="FFFFFF"/>
      </w:pPr>
      <w:r w:rsidRPr="00EC0B71">
        <w:tab/>
      </w:r>
      <w:r w:rsidRPr="00EC0B71">
        <w:tab/>
        <w:t>This is how to work out an individual’s reduction for adjusted taxable income if clause</w:t>
      </w:r>
      <w:r w:rsidR="00BD75AB" w:rsidRPr="00EC0B71">
        <w:t> </w:t>
      </w:r>
      <w:r w:rsidRPr="00EC0B71">
        <w:t>38L does not apply to the individual:</w:t>
      </w:r>
    </w:p>
    <w:p w:rsidR="008A4485" w:rsidRPr="00EC0B71" w:rsidRDefault="008A4485" w:rsidP="008A4485">
      <w:pPr>
        <w:pStyle w:val="BoxHeadItalic"/>
      </w:pPr>
      <w:r w:rsidRPr="00EC0B71">
        <w:t>Method statement</w:t>
      </w:r>
    </w:p>
    <w:p w:rsidR="008A4485" w:rsidRPr="00EC0B71" w:rsidRDefault="008A4485" w:rsidP="008A4485">
      <w:pPr>
        <w:pStyle w:val="BoxStep"/>
      </w:pPr>
      <w:r w:rsidRPr="00EC0B71">
        <w:t>Step 1.</w:t>
      </w:r>
      <w:r w:rsidRPr="00EC0B71">
        <w:tab/>
        <w:t xml:space="preserve">Work out the individual’s </w:t>
      </w:r>
      <w:r w:rsidRPr="00EC0B71">
        <w:rPr>
          <w:b/>
          <w:i/>
        </w:rPr>
        <w:t>income free area</w:t>
      </w:r>
      <w:r w:rsidRPr="00EC0B71">
        <w:t xml:space="preserve"> using clause</w:t>
      </w:r>
      <w:r w:rsidR="00BD75AB" w:rsidRPr="00EC0B71">
        <w:t> </w:t>
      </w:r>
      <w:r w:rsidRPr="00EC0B71">
        <w:t>38N.</w:t>
      </w:r>
    </w:p>
    <w:p w:rsidR="008A4485" w:rsidRPr="00EC0B71" w:rsidRDefault="008A4485" w:rsidP="008A4485">
      <w:pPr>
        <w:pStyle w:val="BoxStep"/>
      </w:pPr>
      <w:r w:rsidRPr="00EC0B71">
        <w:t>Step 2.</w:t>
      </w:r>
      <w:r w:rsidRPr="00EC0B71">
        <w:tab/>
        <w:t>Work out whether the individual’s adjusted taxable income exceeds the individual’s income free area.</w:t>
      </w:r>
    </w:p>
    <w:p w:rsidR="008A4485" w:rsidRPr="00EC0B71" w:rsidRDefault="008A4485" w:rsidP="008A4485">
      <w:pPr>
        <w:pStyle w:val="BoxStep"/>
      </w:pPr>
      <w:r w:rsidRPr="00EC0B71">
        <w:t>Step 3.</w:t>
      </w:r>
      <w:r w:rsidRPr="00EC0B71">
        <w:tab/>
        <w:t xml:space="preserve">If the individual’s adjusted taxable income does not exceed the individual’s income free area, the individual’s </w:t>
      </w:r>
      <w:r w:rsidRPr="00EC0B71">
        <w:rPr>
          <w:b/>
          <w:i/>
        </w:rPr>
        <w:t>income excess</w:t>
      </w:r>
      <w:r w:rsidRPr="00EC0B71">
        <w:t xml:space="preserve"> is nil.</w:t>
      </w:r>
    </w:p>
    <w:p w:rsidR="008A4485" w:rsidRPr="00EC0B71" w:rsidRDefault="008A4485" w:rsidP="008A4485">
      <w:pPr>
        <w:pStyle w:val="BoxStep"/>
      </w:pPr>
      <w:r w:rsidRPr="00EC0B71">
        <w:t>Step 4.</w:t>
      </w:r>
      <w:r w:rsidRPr="00EC0B71">
        <w:tab/>
        <w:t xml:space="preserve">If the individual’s adjusted taxable income exceeds the individual’s income free area, the individual’s </w:t>
      </w:r>
      <w:r w:rsidRPr="00EC0B71">
        <w:rPr>
          <w:b/>
          <w:i/>
        </w:rPr>
        <w:t>income excess</w:t>
      </w:r>
      <w:r w:rsidRPr="00EC0B71">
        <w:t xml:space="preserve"> is the individual’s adjusted taxable income less the individual’s income free area.</w:t>
      </w:r>
    </w:p>
    <w:p w:rsidR="008A4485" w:rsidRPr="00EC0B71" w:rsidRDefault="008A4485" w:rsidP="008A4485">
      <w:pPr>
        <w:pStyle w:val="BoxStep"/>
      </w:pPr>
      <w:r w:rsidRPr="00EC0B71">
        <w:t>Step 5.</w:t>
      </w:r>
      <w:r w:rsidRPr="00EC0B71">
        <w:tab/>
        <w:t xml:space="preserve">The individual’s </w:t>
      </w:r>
      <w:r w:rsidRPr="00EC0B71">
        <w:rPr>
          <w:b/>
          <w:i/>
        </w:rPr>
        <w:t>reduction for adjusted taxable income</w:t>
      </w:r>
      <w:r w:rsidRPr="00EC0B71">
        <w:t xml:space="preserve"> is 20% of the income excess.</w:t>
      </w:r>
    </w:p>
    <w:p w:rsidR="008A4485" w:rsidRPr="00EC0B71" w:rsidRDefault="008A4485" w:rsidP="008A4485">
      <w:pPr>
        <w:pStyle w:val="ActHead5"/>
      </w:pPr>
      <w:bookmarkStart w:id="367" w:name="_Toc78890524"/>
      <w:r w:rsidRPr="008E588C">
        <w:rPr>
          <w:rStyle w:val="CharSectno"/>
        </w:rPr>
        <w:lastRenderedPageBreak/>
        <w:t>38N</w:t>
      </w:r>
      <w:r w:rsidRPr="00EC0B71">
        <w:t xml:space="preserve">  Income free area</w:t>
      </w:r>
      <w:bookmarkEnd w:id="367"/>
    </w:p>
    <w:p w:rsidR="008A4485" w:rsidRPr="00EC0B71" w:rsidRDefault="008A4485" w:rsidP="008A4485">
      <w:pPr>
        <w:pStyle w:val="subsection"/>
        <w:spacing w:after="60"/>
      </w:pPr>
      <w:r w:rsidRPr="00EC0B71">
        <w:tab/>
      </w:r>
      <w:r w:rsidRPr="00EC0B71">
        <w:tab/>
        <w:t xml:space="preserve">An individual’s </w:t>
      </w:r>
      <w:r w:rsidRPr="00EC0B71">
        <w:rPr>
          <w:b/>
          <w:i/>
        </w:rPr>
        <w:t>income free area</w:t>
      </w:r>
      <w:r w:rsidRPr="00EC0B71">
        <w:t xml:space="preserve"> is $40,000.</w:t>
      </w:r>
    </w:p>
    <w:p w:rsidR="00D26189" w:rsidRPr="00EC0B71" w:rsidRDefault="00AA48B4" w:rsidP="003D7FE2">
      <w:pPr>
        <w:pStyle w:val="ActHead3"/>
        <w:pageBreakBefore/>
      </w:pPr>
      <w:bookmarkStart w:id="368" w:name="_Toc78890525"/>
      <w:r w:rsidRPr="008E588C">
        <w:rPr>
          <w:rStyle w:val="CharDivNo"/>
        </w:rPr>
        <w:lastRenderedPageBreak/>
        <w:t>Division 3</w:t>
      </w:r>
      <w:r w:rsidR="00D26189" w:rsidRPr="00EC0B71">
        <w:t>—</w:t>
      </w:r>
      <w:r w:rsidR="00D26189" w:rsidRPr="008E588C">
        <w:rPr>
          <w:rStyle w:val="CharDivText"/>
        </w:rPr>
        <w:t>Certain recipients of pensions under the Veterans’ Entitlements Act</w:t>
      </w:r>
      <w:bookmarkEnd w:id="368"/>
    </w:p>
    <w:p w:rsidR="00D26189" w:rsidRPr="00EC0B71" w:rsidRDefault="00D26189" w:rsidP="0022492B">
      <w:pPr>
        <w:pStyle w:val="ActHead5"/>
      </w:pPr>
      <w:bookmarkStart w:id="369" w:name="_Toc78890526"/>
      <w:r w:rsidRPr="008E588C">
        <w:rPr>
          <w:rStyle w:val="CharSectno"/>
        </w:rPr>
        <w:t>39</w:t>
      </w:r>
      <w:r w:rsidRPr="00EC0B71">
        <w:t xml:space="preserve">  Rate of benefit for certain recipients of pensions under the Veterans’ Entitlements Act</w:t>
      </w:r>
      <w:bookmarkEnd w:id="369"/>
    </w:p>
    <w:p w:rsidR="00D26189" w:rsidRPr="00EC0B71" w:rsidRDefault="00D26189" w:rsidP="00D26189">
      <w:pPr>
        <w:pStyle w:val="subsection"/>
      </w:pPr>
      <w:r w:rsidRPr="00EC0B71">
        <w:tab/>
        <w:t>(1)</w:t>
      </w:r>
      <w:r w:rsidRPr="00EC0B71">
        <w:tab/>
        <w:t>In this clause:</w:t>
      </w:r>
    </w:p>
    <w:p w:rsidR="00D26189" w:rsidRPr="00EC0B71" w:rsidRDefault="00D26189" w:rsidP="00D26189">
      <w:pPr>
        <w:pStyle w:val="Definition"/>
      </w:pPr>
      <w:r w:rsidRPr="00EC0B71">
        <w:rPr>
          <w:b/>
          <w:i/>
        </w:rPr>
        <w:t>30</w:t>
      </w:r>
      <w:r w:rsidR="00BD75AB" w:rsidRPr="00EC0B71">
        <w:rPr>
          <w:b/>
          <w:i/>
        </w:rPr>
        <w:t> </w:t>
      </w:r>
      <w:r w:rsidRPr="00EC0B71">
        <w:rPr>
          <w:b/>
          <w:i/>
        </w:rPr>
        <w:t>June 2000 rate</w:t>
      </w:r>
      <w:r w:rsidRPr="00EC0B71">
        <w:t xml:space="preserve">, in relation to an individual, means the amount worked out according to </w:t>
      </w:r>
      <w:r w:rsidR="00BD75AB" w:rsidRPr="00EC0B71">
        <w:t>subclause (</w:t>
      </w:r>
      <w:r w:rsidRPr="00EC0B71">
        <w:t>6).</w:t>
      </w:r>
    </w:p>
    <w:p w:rsidR="00D26189" w:rsidRPr="00EC0B71" w:rsidRDefault="001B31BC" w:rsidP="00D26189">
      <w:pPr>
        <w:pStyle w:val="Definition"/>
      </w:pPr>
      <w:r w:rsidRPr="00EC0B71">
        <w:rPr>
          <w:b/>
          <w:i/>
        </w:rPr>
        <w:t>d</w:t>
      </w:r>
      <w:r w:rsidR="00D26189" w:rsidRPr="00EC0B71">
        <w:rPr>
          <w:b/>
          <w:i/>
        </w:rPr>
        <w:t>ependant</w:t>
      </w:r>
      <w:r w:rsidR="00D26189" w:rsidRPr="00EC0B71">
        <w:t xml:space="preserve"> has the same meaning as in Division</w:t>
      </w:r>
      <w:r w:rsidR="00BD75AB" w:rsidRPr="00EC0B71">
        <w:t> </w:t>
      </w:r>
      <w:r w:rsidR="00D26189" w:rsidRPr="00EC0B71">
        <w:t>5 of Part</w:t>
      </w:r>
      <w:r w:rsidR="003A46B8" w:rsidRPr="00EC0B71">
        <w:t> </w:t>
      </w:r>
      <w:r w:rsidR="00D26189" w:rsidRPr="00EC0B71">
        <w:t xml:space="preserve">II of the </w:t>
      </w:r>
      <w:r w:rsidR="00D26189" w:rsidRPr="00EC0B71">
        <w:rPr>
          <w:i/>
        </w:rPr>
        <w:t>Income Tax Rates Act 1986</w:t>
      </w:r>
      <w:r w:rsidR="00D26189" w:rsidRPr="00EC0B71">
        <w:t xml:space="preserve"> as that Act applied to the income year that commenced on </w:t>
      </w:r>
      <w:r w:rsidR="008E588C">
        <w:t>1 July</w:t>
      </w:r>
      <w:r w:rsidR="00D26189" w:rsidRPr="00EC0B71">
        <w:t xml:space="preserve"> 1999.</w:t>
      </w:r>
    </w:p>
    <w:p w:rsidR="00D26189" w:rsidRPr="00EC0B71" w:rsidRDefault="001B31BC" w:rsidP="00D26189">
      <w:pPr>
        <w:pStyle w:val="Definition"/>
      </w:pPr>
      <w:r w:rsidRPr="00EC0B71">
        <w:rPr>
          <w:b/>
          <w:i/>
        </w:rPr>
        <w:t>f</w:t>
      </w:r>
      <w:r w:rsidR="00D26189" w:rsidRPr="00EC0B71">
        <w:rPr>
          <w:b/>
          <w:i/>
        </w:rPr>
        <w:t>amily tax assistance person</w:t>
      </w:r>
      <w:r w:rsidR="00D26189" w:rsidRPr="00EC0B71">
        <w:t xml:space="preserve"> means:</w:t>
      </w:r>
    </w:p>
    <w:p w:rsidR="00D26189" w:rsidRPr="00EC0B71" w:rsidRDefault="00D26189" w:rsidP="00D26189">
      <w:pPr>
        <w:pStyle w:val="paragraph"/>
      </w:pPr>
      <w:r w:rsidRPr="00EC0B71">
        <w:tab/>
        <w:t>(a)</w:t>
      </w:r>
      <w:r w:rsidRPr="00EC0B71">
        <w:tab/>
        <w:t xml:space="preserve">if the Secretary is satisfied in relation to an individual as described in </w:t>
      </w:r>
      <w:r w:rsidR="00BD75AB" w:rsidRPr="00EC0B71">
        <w:t>subparagraph (</w:t>
      </w:r>
      <w:r w:rsidRPr="00EC0B71">
        <w:t>2)(a)(iii)—the individual; or</w:t>
      </w:r>
    </w:p>
    <w:p w:rsidR="00D26189" w:rsidRPr="00EC0B71" w:rsidRDefault="00D26189" w:rsidP="00D26189">
      <w:pPr>
        <w:pStyle w:val="paragraph"/>
      </w:pPr>
      <w:r w:rsidRPr="00EC0B71">
        <w:tab/>
        <w:t>(b)</w:t>
      </w:r>
      <w:r w:rsidRPr="00EC0B71">
        <w:tab/>
        <w:t>if the Secretary is not so satisfied—the individual’s partner.</w:t>
      </w:r>
    </w:p>
    <w:p w:rsidR="00D26189" w:rsidRPr="00EC0B71" w:rsidRDefault="00D26189" w:rsidP="00D26189">
      <w:pPr>
        <w:pStyle w:val="Definition"/>
      </w:pPr>
      <w:r w:rsidRPr="00EC0B71">
        <w:rPr>
          <w:b/>
          <w:i/>
        </w:rPr>
        <w:t>partner</w:t>
      </w:r>
      <w:r w:rsidRPr="00EC0B71">
        <w:t>, in relation to an individual, means the person who:</w:t>
      </w:r>
    </w:p>
    <w:p w:rsidR="00D26189" w:rsidRPr="00EC0B71" w:rsidRDefault="00D26189" w:rsidP="00D26189">
      <w:pPr>
        <w:pStyle w:val="paragraph"/>
      </w:pPr>
      <w:r w:rsidRPr="00EC0B71">
        <w:tab/>
        <w:t>(a)</w:t>
      </w:r>
      <w:r w:rsidRPr="00EC0B71">
        <w:tab/>
        <w:t xml:space="preserve">was the partner of that individual immediately before </w:t>
      </w:r>
      <w:r w:rsidR="008E588C">
        <w:t>1 July</w:t>
      </w:r>
      <w:r w:rsidRPr="00EC0B71">
        <w:t xml:space="preserve"> 2000; and</w:t>
      </w:r>
    </w:p>
    <w:p w:rsidR="00D26189" w:rsidRPr="00EC0B71" w:rsidRDefault="00D26189" w:rsidP="00D26189">
      <w:pPr>
        <w:pStyle w:val="paragraph"/>
      </w:pPr>
      <w:r w:rsidRPr="00EC0B71">
        <w:tab/>
        <w:t>(b)</w:t>
      </w:r>
      <w:r w:rsidRPr="00EC0B71">
        <w:tab/>
        <w:t>has continued, at all times on and after that day, to be the partner of the individual.</w:t>
      </w:r>
    </w:p>
    <w:p w:rsidR="00D26189" w:rsidRPr="00EC0B71" w:rsidRDefault="00D26189" w:rsidP="00D26189">
      <w:pPr>
        <w:pStyle w:val="Definition"/>
      </w:pPr>
      <w:r w:rsidRPr="00EC0B71">
        <w:rPr>
          <w:b/>
          <w:i/>
        </w:rPr>
        <w:t>special Part A rate</w:t>
      </w:r>
      <w:r w:rsidRPr="00EC0B71">
        <w:t xml:space="preserve">, in relation to an individual, means the amount worked out according to </w:t>
      </w:r>
      <w:r w:rsidR="00BD75AB" w:rsidRPr="00EC0B71">
        <w:t>subclause (</w:t>
      </w:r>
      <w:r w:rsidRPr="00EC0B71">
        <w:t>7).</w:t>
      </w:r>
    </w:p>
    <w:p w:rsidR="00D26189" w:rsidRPr="00EC0B71" w:rsidRDefault="00D26189" w:rsidP="00D26189">
      <w:pPr>
        <w:pStyle w:val="subsection"/>
      </w:pPr>
      <w:r w:rsidRPr="00EC0B71">
        <w:tab/>
        <w:t>(2)</w:t>
      </w:r>
      <w:r w:rsidRPr="00EC0B71">
        <w:tab/>
        <w:t xml:space="preserve">Subject to </w:t>
      </w:r>
      <w:r w:rsidR="00BD75AB" w:rsidRPr="00EC0B71">
        <w:t>subclause (</w:t>
      </w:r>
      <w:r w:rsidRPr="00EC0B71">
        <w:t>3), this clause applies to an individual if:</w:t>
      </w:r>
    </w:p>
    <w:p w:rsidR="00D26189" w:rsidRPr="00EC0B71" w:rsidRDefault="00D26189" w:rsidP="00D26189">
      <w:pPr>
        <w:pStyle w:val="paragraph"/>
      </w:pPr>
      <w:r w:rsidRPr="00EC0B71">
        <w:tab/>
        <w:t>(a)</w:t>
      </w:r>
      <w:r w:rsidRPr="00EC0B71">
        <w:tab/>
        <w:t>one or more of the following subparagraphs are satisfied:</w:t>
      </w:r>
    </w:p>
    <w:p w:rsidR="00D26189" w:rsidRPr="00EC0B71" w:rsidRDefault="00D26189" w:rsidP="00D26189">
      <w:pPr>
        <w:pStyle w:val="paragraphsub"/>
      </w:pPr>
      <w:r w:rsidRPr="00EC0B71">
        <w:tab/>
        <w:t>(i)</w:t>
      </w:r>
      <w:r w:rsidRPr="00EC0B71">
        <w:tab/>
        <w:t xml:space="preserve">immediately before </w:t>
      </w:r>
      <w:r w:rsidR="008E588C">
        <w:t>1 July</w:t>
      </w:r>
      <w:r w:rsidRPr="00EC0B71">
        <w:t xml:space="preserve"> 2000, the individual or the individual’s partner was receiving family allowance under Part</w:t>
      </w:r>
      <w:r w:rsidR="00BD75AB" w:rsidRPr="00EC0B71">
        <w:t> </w:t>
      </w:r>
      <w:r w:rsidRPr="00EC0B71">
        <w:t xml:space="preserve">2.17 of the </w:t>
      </w:r>
      <w:r w:rsidRPr="00EC0B71">
        <w:rPr>
          <w:i/>
        </w:rPr>
        <w:t>Social Security Act 1991</w:t>
      </w:r>
      <w:r w:rsidRPr="00EC0B71">
        <w:t>;</w:t>
      </w:r>
    </w:p>
    <w:p w:rsidR="00D26189" w:rsidRPr="00EC0B71" w:rsidRDefault="00D26189" w:rsidP="00D26189">
      <w:pPr>
        <w:pStyle w:val="paragraphsub"/>
      </w:pPr>
      <w:r w:rsidRPr="00EC0B71">
        <w:tab/>
        <w:t>(ii)</w:t>
      </w:r>
      <w:r w:rsidRPr="00EC0B71">
        <w:tab/>
        <w:t xml:space="preserve">immediately before </w:t>
      </w:r>
      <w:r w:rsidR="008E588C">
        <w:t>1 July</w:t>
      </w:r>
      <w:r w:rsidRPr="00EC0B71">
        <w:t xml:space="preserve"> 2000, the individual or the individual’s partner was receiving family tax payment under Part</w:t>
      </w:r>
      <w:r w:rsidR="00BD75AB" w:rsidRPr="00EC0B71">
        <w:t> </w:t>
      </w:r>
      <w:r w:rsidRPr="00EC0B71">
        <w:t>2.17AA of that Act;</w:t>
      </w:r>
    </w:p>
    <w:p w:rsidR="00D26189" w:rsidRPr="00EC0B71" w:rsidRDefault="00D26189" w:rsidP="00D26189">
      <w:pPr>
        <w:pStyle w:val="paragraphsub"/>
      </w:pPr>
      <w:r w:rsidRPr="00EC0B71">
        <w:lastRenderedPageBreak/>
        <w:tab/>
        <w:t>(iii)</w:t>
      </w:r>
      <w:r w:rsidRPr="00EC0B71">
        <w:tab/>
        <w:t>the Secretary is satisfied that Schedule</w:t>
      </w:r>
      <w:r w:rsidR="00BD75AB" w:rsidRPr="00EC0B71">
        <w:t> </w:t>
      </w:r>
      <w:r w:rsidRPr="00EC0B71">
        <w:t xml:space="preserve">7 to the </w:t>
      </w:r>
      <w:r w:rsidRPr="00EC0B71">
        <w:rPr>
          <w:i/>
        </w:rPr>
        <w:t>Income Tax Rates Act 1986</w:t>
      </w:r>
      <w:r w:rsidRPr="00EC0B71">
        <w:t xml:space="preserve"> applied to the individual or the individual’s partner, in respect of the income year that commenced on </w:t>
      </w:r>
      <w:r w:rsidR="008E588C">
        <w:t>1 July</w:t>
      </w:r>
      <w:r w:rsidRPr="00EC0B71">
        <w:t xml:space="preserve"> 1999, in accordance with subsection</w:t>
      </w:r>
      <w:r w:rsidR="00BD75AB" w:rsidRPr="00EC0B71">
        <w:t> </w:t>
      </w:r>
      <w:r w:rsidRPr="00EC0B71">
        <w:t>20C(2) of that Act or would have so applied if sections</w:t>
      </w:r>
      <w:r w:rsidR="00BD75AB" w:rsidRPr="00EC0B71">
        <w:t> </w:t>
      </w:r>
      <w:r w:rsidRPr="00EC0B71">
        <w:t>20E, 20F and 20H of that Act had not been enacted; and</w:t>
      </w:r>
    </w:p>
    <w:p w:rsidR="00D26189" w:rsidRPr="00EC0B71" w:rsidRDefault="00D26189" w:rsidP="00D26189">
      <w:pPr>
        <w:pStyle w:val="paragraph"/>
      </w:pPr>
      <w:r w:rsidRPr="00EC0B71">
        <w:tab/>
        <w:t>(b)</w:t>
      </w:r>
      <w:r w:rsidRPr="00EC0B71">
        <w:tab/>
        <w:t xml:space="preserve">the individual or the individual’s partner was receiving, immediately before </w:t>
      </w:r>
      <w:r w:rsidR="008E588C">
        <w:t>1 July</w:t>
      </w:r>
      <w:r w:rsidRPr="00EC0B71">
        <w:t xml:space="preserve"> 2000, and has continued, at all times on and after that day, to receive:</w:t>
      </w:r>
    </w:p>
    <w:p w:rsidR="00D26189" w:rsidRPr="00EC0B71" w:rsidRDefault="00D26189" w:rsidP="00D26189">
      <w:pPr>
        <w:pStyle w:val="paragraphsub"/>
      </w:pPr>
      <w:r w:rsidRPr="00EC0B71">
        <w:tab/>
        <w:t>(i)</w:t>
      </w:r>
      <w:r w:rsidRPr="00EC0B71">
        <w:tab/>
        <w:t>a pension under Part</w:t>
      </w:r>
      <w:r w:rsidR="003A46B8" w:rsidRPr="00EC0B71">
        <w:t> </w:t>
      </w:r>
      <w:r w:rsidRPr="00EC0B71">
        <w:t xml:space="preserve">II of the </w:t>
      </w:r>
      <w:r w:rsidRPr="00EC0B71">
        <w:rPr>
          <w:i/>
        </w:rPr>
        <w:t>Veterans’ Entitlements Act 1986</w:t>
      </w:r>
      <w:r w:rsidRPr="00EC0B71">
        <w:t xml:space="preserve"> payable to the individual or partner as a veteran; or</w:t>
      </w:r>
    </w:p>
    <w:p w:rsidR="00D26189" w:rsidRPr="00EC0B71" w:rsidRDefault="00D26189" w:rsidP="00D26189">
      <w:pPr>
        <w:pStyle w:val="paragraphsub"/>
      </w:pPr>
      <w:r w:rsidRPr="00EC0B71">
        <w:tab/>
        <w:t>(ii)</w:t>
      </w:r>
      <w:r w:rsidRPr="00EC0B71">
        <w:tab/>
        <w:t>a pension under Part</w:t>
      </w:r>
      <w:r w:rsidR="003A46B8" w:rsidRPr="00EC0B71">
        <w:t> </w:t>
      </w:r>
      <w:r w:rsidRPr="00EC0B71">
        <w:t>II of that Act payable to the individual or partner as the widow or widower of a deceased veteran; or</w:t>
      </w:r>
    </w:p>
    <w:p w:rsidR="00D26189" w:rsidRPr="00EC0B71" w:rsidRDefault="00D26189" w:rsidP="00D26189">
      <w:pPr>
        <w:pStyle w:val="paragraphsub"/>
      </w:pPr>
      <w:r w:rsidRPr="00EC0B71">
        <w:tab/>
        <w:t>(iii)</w:t>
      </w:r>
      <w:r w:rsidRPr="00EC0B71">
        <w:tab/>
        <w:t>a pension under Part</w:t>
      </w:r>
      <w:r w:rsidR="003A46B8" w:rsidRPr="00EC0B71">
        <w:t> </w:t>
      </w:r>
      <w:r w:rsidRPr="00EC0B71">
        <w:t>IV of that Act payable to the individual or partner as a member of the Forces or as a member of a Peacekeeping Force; or</w:t>
      </w:r>
    </w:p>
    <w:p w:rsidR="00D26189" w:rsidRPr="00EC0B71" w:rsidRDefault="00D26189" w:rsidP="00D26189">
      <w:pPr>
        <w:pStyle w:val="paragraphsub"/>
      </w:pPr>
      <w:r w:rsidRPr="00EC0B71">
        <w:tab/>
        <w:t>(iv)</w:t>
      </w:r>
      <w:r w:rsidRPr="00EC0B71">
        <w:tab/>
        <w:t>a pension under Part</w:t>
      </w:r>
      <w:r w:rsidR="003A46B8" w:rsidRPr="00EC0B71">
        <w:t> </w:t>
      </w:r>
      <w:r w:rsidRPr="00EC0B71">
        <w:t>IV of that Act payable to the individual or partner as the widow or widower of a deceased member of the Forces or as the widow or widower of a deceased member of a Peacekeeping Force; and</w:t>
      </w:r>
    </w:p>
    <w:p w:rsidR="00D26189" w:rsidRPr="00EC0B71" w:rsidRDefault="00D26189" w:rsidP="00D26189">
      <w:pPr>
        <w:pStyle w:val="paragraph"/>
      </w:pPr>
      <w:r w:rsidRPr="00EC0B71">
        <w:tab/>
        <w:t>(c)</w:t>
      </w:r>
      <w:r w:rsidRPr="00EC0B71">
        <w:tab/>
        <w:t xml:space="preserve">neither the individual nor the individual’s partner was receiving, immediately before </w:t>
      </w:r>
      <w:r w:rsidR="008E588C">
        <w:t>1 July</w:t>
      </w:r>
      <w:r w:rsidRPr="00EC0B71">
        <w:t xml:space="preserve"> 2000, or has received at any time on or after that day:</w:t>
      </w:r>
    </w:p>
    <w:p w:rsidR="00D26189" w:rsidRPr="00EC0B71" w:rsidRDefault="00D26189" w:rsidP="00D26189">
      <w:pPr>
        <w:pStyle w:val="paragraphsub"/>
      </w:pPr>
      <w:r w:rsidRPr="00EC0B71">
        <w:tab/>
        <w:t>(i)</w:t>
      </w:r>
      <w:r w:rsidRPr="00EC0B71">
        <w:tab/>
        <w:t>a social security pension; or</w:t>
      </w:r>
    </w:p>
    <w:p w:rsidR="00D26189" w:rsidRPr="00EC0B71" w:rsidRDefault="00D26189" w:rsidP="00D26189">
      <w:pPr>
        <w:pStyle w:val="paragraphsub"/>
      </w:pPr>
      <w:r w:rsidRPr="00EC0B71">
        <w:tab/>
        <w:t>(ii)</w:t>
      </w:r>
      <w:r w:rsidRPr="00EC0B71">
        <w:tab/>
        <w:t>a social security benefit; or</w:t>
      </w:r>
    </w:p>
    <w:p w:rsidR="00D26189" w:rsidRPr="00EC0B71" w:rsidRDefault="00D26189" w:rsidP="00D26189">
      <w:pPr>
        <w:pStyle w:val="paragraphsub"/>
      </w:pPr>
      <w:r w:rsidRPr="00EC0B71">
        <w:tab/>
        <w:t>(iii)</w:t>
      </w:r>
      <w:r w:rsidRPr="00EC0B71">
        <w:tab/>
        <w:t>a service pension; or</w:t>
      </w:r>
    </w:p>
    <w:p w:rsidR="00D26189" w:rsidRPr="00EC0B71" w:rsidRDefault="00D26189" w:rsidP="00D26189">
      <w:pPr>
        <w:pStyle w:val="paragraphsub"/>
      </w:pPr>
      <w:r w:rsidRPr="00EC0B71">
        <w:tab/>
        <w:t>(iv)</w:t>
      </w:r>
      <w:r w:rsidRPr="00EC0B71">
        <w:tab/>
        <w:t>income support supplement under Part</w:t>
      </w:r>
      <w:r w:rsidR="003A46B8" w:rsidRPr="00EC0B71">
        <w:t> </w:t>
      </w:r>
      <w:r w:rsidRPr="00EC0B71">
        <w:t xml:space="preserve">IIIA of the </w:t>
      </w:r>
      <w:r w:rsidRPr="00EC0B71">
        <w:rPr>
          <w:i/>
        </w:rPr>
        <w:t>Veterans’ Entitlements Act 1986</w:t>
      </w:r>
      <w:r w:rsidRPr="00EC0B71">
        <w:t>; and</w:t>
      </w:r>
    </w:p>
    <w:p w:rsidR="00D26189" w:rsidRPr="00EC0B71" w:rsidRDefault="00D26189" w:rsidP="00D26189">
      <w:pPr>
        <w:pStyle w:val="paragraph"/>
      </w:pPr>
      <w:r w:rsidRPr="00EC0B71">
        <w:tab/>
        <w:t>(d)</w:t>
      </w:r>
      <w:r w:rsidRPr="00EC0B71">
        <w:tab/>
        <w:t xml:space="preserve">at all times on and after </w:t>
      </w:r>
      <w:r w:rsidR="008E588C">
        <w:t>1 July</w:t>
      </w:r>
      <w:r w:rsidRPr="00EC0B71">
        <w:t xml:space="preserve"> 2000:</w:t>
      </w:r>
    </w:p>
    <w:p w:rsidR="00D26189" w:rsidRPr="00EC0B71" w:rsidRDefault="00D26189" w:rsidP="00D26189">
      <w:pPr>
        <w:pStyle w:val="paragraphsub"/>
      </w:pPr>
      <w:r w:rsidRPr="00EC0B71">
        <w:tab/>
        <w:t>(i)</w:t>
      </w:r>
      <w:r w:rsidRPr="00EC0B71">
        <w:tab/>
        <w:t xml:space="preserve">the individual or the individual’s partner has been eligible for family tax benefit or would have been so eligible if the individual or partner had not been receiving a pension referred to in </w:t>
      </w:r>
      <w:r w:rsidR="00BD75AB" w:rsidRPr="00EC0B71">
        <w:t>paragraph (</w:t>
      </w:r>
      <w:r w:rsidRPr="00EC0B71">
        <w:t>b); and</w:t>
      </w:r>
    </w:p>
    <w:p w:rsidR="00D26189" w:rsidRPr="00EC0B71" w:rsidRDefault="00D26189" w:rsidP="00D26189">
      <w:pPr>
        <w:pStyle w:val="paragraphsub"/>
      </w:pPr>
      <w:r w:rsidRPr="00EC0B71">
        <w:lastRenderedPageBreak/>
        <w:tab/>
        <w:t>(ii)</w:t>
      </w:r>
      <w:r w:rsidRPr="00EC0B71">
        <w:tab/>
        <w:t>the individual’s or partner’s Part A rate of family tax benefit has been, or would have been, greater than nil; and</w:t>
      </w:r>
    </w:p>
    <w:p w:rsidR="00D26189" w:rsidRPr="00EC0B71" w:rsidRDefault="00D26189" w:rsidP="00D26189">
      <w:pPr>
        <w:pStyle w:val="paragraph"/>
      </w:pPr>
      <w:r w:rsidRPr="00EC0B71">
        <w:tab/>
        <w:t>(e)</w:t>
      </w:r>
      <w:r w:rsidRPr="00EC0B71">
        <w:tab/>
        <w:t>the individual’s adjusted taxable income for the purposes of this Act (other than Part</w:t>
      </w:r>
      <w:r w:rsidR="00BD75AB" w:rsidRPr="00EC0B71">
        <w:t> </w:t>
      </w:r>
      <w:r w:rsidRPr="00EC0B71">
        <w:t xml:space="preserve">4 of this Schedule) for </w:t>
      </w:r>
      <w:r w:rsidR="000B5610" w:rsidRPr="00EC0B71">
        <w:t xml:space="preserve">an income year that commenced on or after </w:t>
      </w:r>
      <w:r w:rsidR="008E588C">
        <w:t>1 July</w:t>
      </w:r>
      <w:r w:rsidR="000B5610" w:rsidRPr="00EC0B71">
        <w:t xml:space="preserve"> 2000 until </w:t>
      </w:r>
      <w:r w:rsidR="008E588C">
        <w:t>1 July</w:t>
      </w:r>
      <w:r w:rsidR="000B5610" w:rsidRPr="00EC0B71">
        <w:t xml:space="preserve"> 2007 (inclusive)</w:t>
      </w:r>
      <w:r w:rsidRPr="00EC0B71">
        <w:t xml:space="preserve"> has exceeded the individual’s income free area under clause</w:t>
      </w:r>
      <w:r w:rsidR="00BD75AB" w:rsidRPr="00EC0B71">
        <w:t> </w:t>
      </w:r>
      <w:r w:rsidRPr="00EC0B71">
        <w:t>19 of this Schedule; and</w:t>
      </w:r>
    </w:p>
    <w:p w:rsidR="00A63C5F" w:rsidRPr="00EC0B71" w:rsidRDefault="00A63C5F" w:rsidP="00A63C5F">
      <w:pPr>
        <w:pStyle w:val="paragraph"/>
      </w:pPr>
      <w:r w:rsidRPr="00EC0B71">
        <w:tab/>
        <w:t>(ea)</w:t>
      </w:r>
      <w:r w:rsidRPr="00EC0B71">
        <w:tab/>
        <w:t>the individual’s adjusted taxable income for the purposes of this Act (other than Part</w:t>
      </w:r>
      <w:r w:rsidR="00BD75AB" w:rsidRPr="00EC0B71">
        <w:t> </w:t>
      </w:r>
      <w:r w:rsidRPr="00EC0B71">
        <w:t xml:space="preserve">4 of this Schedule) for the income year that commenced on </w:t>
      </w:r>
      <w:r w:rsidR="008E588C">
        <w:t>1 July</w:t>
      </w:r>
      <w:r w:rsidRPr="00EC0B71">
        <w:t xml:space="preserve"> 2008 and every succeeding income year has exceeded the individual’s income free area under clause</w:t>
      </w:r>
      <w:r w:rsidR="00BD75AB" w:rsidRPr="00EC0B71">
        <w:t> </w:t>
      </w:r>
      <w:r w:rsidRPr="00EC0B71">
        <w:t>38N of this Schedule; and</w:t>
      </w:r>
    </w:p>
    <w:p w:rsidR="00D26189" w:rsidRPr="00EC0B71" w:rsidRDefault="00D26189" w:rsidP="00D26189">
      <w:pPr>
        <w:pStyle w:val="paragraph"/>
      </w:pPr>
      <w:r w:rsidRPr="00EC0B71">
        <w:tab/>
        <w:t>(f)</w:t>
      </w:r>
      <w:r w:rsidRPr="00EC0B71">
        <w:tab/>
        <w:t>the individual’s Part A rate worked out according to Part</w:t>
      </w:r>
      <w:r w:rsidR="00BD75AB" w:rsidRPr="00EC0B71">
        <w:t> </w:t>
      </w:r>
      <w:r w:rsidRPr="00EC0B71">
        <w:t>2</w:t>
      </w:r>
      <w:r w:rsidR="00A63C5F" w:rsidRPr="00EC0B71">
        <w:t>, 3 or 3A</w:t>
      </w:r>
      <w:r w:rsidRPr="00EC0B71">
        <w:t xml:space="preserve"> of this Schedule is not, and never has been, equal to, or greater than, the individual’s 30</w:t>
      </w:r>
      <w:r w:rsidR="00BD75AB" w:rsidRPr="00EC0B71">
        <w:t> </w:t>
      </w:r>
      <w:r w:rsidRPr="00EC0B71">
        <w:t>June 2000 rate.</w:t>
      </w:r>
    </w:p>
    <w:p w:rsidR="00D26189" w:rsidRPr="00EC0B71" w:rsidRDefault="00D26189" w:rsidP="00D26189">
      <w:pPr>
        <w:pStyle w:val="subsection"/>
      </w:pPr>
      <w:r w:rsidRPr="00EC0B71">
        <w:tab/>
        <w:t>(3)</w:t>
      </w:r>
      <w:r w:rsidRPr="00EC0B71">
        <w:tab/>
      </w:r>
      <w:r w:rsidR="00BD75AB" w:rsidRPr="00EC0B71">
        <w:t>Subparagraph (</w:t>
      </w:r>
      <w:r w:rsidRPr="00EC0B71">
        <w:t xml:space="preserve">2)(a)(iii) cannot be satisfied in relation to an individual unless the individual or the individual’s partner had, immediately before </w:t>
      </w:r>
      <w:r w:rsidR="008E588C">
        <w:t>1 July</w:t>
      </w:r>
      <w:r w:rsidRPr="00EC0B71">
        <w:t xml:space="preserve"> 2000, at least one dependant.</w:t>
      </w:r>
    </w:p>
    <w:p w:rsidR="00D26189" w:rsidRPr="00EC0B71" w:rsidRDefault="00D26189" w:rsidP="00D26189">
      <w:pPr>
        <w:pStyle w:val="subsection"/>
      </w:pPr>
      <w:r w:rsidRPr="00EC0B71">
        <w:tab/>
        <w:t>(4)</w:t>
      </w:r>
      <w:r w:rsidRPr="00EC0B71">
        <w:tab/>
        <w:t>In spite of any other provision of this Schedule, the Part A rate of an individual to whom this clause applies is the individual’s saved Part A rate.</w:t>
      </w:r>
    </w:p>
    <w:p w:rsidR="00D26189" w:rsidRPr="00EC0B71" w:rsidRDefault="00D26189" w:rsidP="00D26189">
      <w:pPr>
        <w:pStyle w:val="subsection"/>
      </w:pPr>
      <w:r w:rsidRPr="00EC0B71">
        <w:tab/>
        <w:t>(5)</w:t>
      </w:r>
      <w:r w:rsidRPr="00EC0B71">
        <w:tab/>
        <w:t>An individual’s saved Part A rate is the lower of:</w:t>
      </w:r>
    </w:p>
    <w:p w:rsidR="00D26189" w:rsidRPr="00EC0B71" w:rsidRDefault="00D26189" w:rsidP="00D26189">
      <w:pPr>
        <w:pStyle w:val="paragraph"/>
      </w:pPr>
      <w:r w:rsidRPr="00EC0B71">
        <w:tab/>
        <w:t>(a)</w:t>
      </w:r>
      <w:r w:rsidRPr="00EC0B71">
        <w:tab/>
        <w:t>the individual’s 30</w:t>
      </w:r>
      <w:r w:rsidR="00BD75AB" w:rsidRPr="00EC0B71">
        <w:t> </w:t>
      </w:r>
      <w:r w:rsidRPr="00EC0B71">
        <w:t>June 2000 rate; and</w:t>
      </w:r>
    </w:p>
    <w:p w:rsidR="00D26189" w:rsidRPr="00EC0B71" w:rsidRDefault="00D26189" w:rsidP="00D26189">
      <w:pPr>
        <w:pStyle w:val="paragraph"/>
      </w:pPr>
      <w:r w:rsidRPr="00EC0B71">
        <w:tab/>
        <w:t>(b)</w:t>
      </w:r>
      <w:r w:rsidRPr="00EC0B71">
        <w:tab/>
        <w:t>the individual’s special Part A rate.</w:t>
      </w:r>
    </w:p>
    <w:p w:rsidR="00D26189" w:rsidRPr="00EC0B71" w:rsidRDefault="00D26189" w:rsidP="00D26189">
      <w:pPr>
        <w:pStyle w:val="subsection"/>
      </w:pPr>
      <w:r w:rsidRPr="00EC0B71">
        <w:tab/>
        <w:t>(6)</w:t>
      </w:r>
      <w:r w:rsidRPr="00EC0B71">
        <w:tab/>
        <w:t>The 30</w:t>
      </w:r>
      <w:r w:rsidR="00BD75AB" w:rsidRPr="00EC0B71">
        <w:t> </w:t>
      </w:r>
      <w:r w:rsidRPr="00EC0B71">
        <w:t>June 2000 rate for an individual is worked out using the following method statement.</w:t>
      </w:r>
    </w:p>
    <w:p w:rsidR="00D26189" w:rsidRPr="00EC0B71" w:rsidRDefault="00D26189" w:rsidP="003B1621">
      <w:pPr>
        <w:pStyle w:val="BoxHeadItalic"/>
        <w:pBdr>
          <w:top w:val="single" w:sz="6" w:space="1" w:color="auto"/>
          <w:left w:val="single" w:sz="6" w:space="4" w:color="auto"/>
          <w:bottom w:val="single" w:sz="6" w:space="1" w:color="auto"/>
          <w:right w:val="single" w:sz="6" w:space="4" w:color="auto"/>
        </w:pBdr>
      </w:pPr>
      <w:r w:rsidRPr="00EC0B71">
        <w:t>Method statement</w:t>
      </w:r>
    </w:p>
    <w:p w:rsidR="00D26189" w:rsidRPr="00EC0B71" w:rsidRDefault="00D26189" w:rsidP="003B1621">
      <w:pPr>
        <w:pStyle w:val="BoxStep"/>
        <w:pBdr>
          <w:top w:val="single" w:sz="6" w:space="1" w:color="auto"/>
          <w:left w:val="single" w:sz="6" w:space="4" w:color="auto"/>
          <w:bottom w:val="single" w:sz="6" w:space="1" w:color="auto"/>
          <w:right w:val="single" w:sz="6" w:space="4" w:color="auto"/>
        </w:pBdr>
      </w:pPr>
      <w:r w:rsidRPr="00EC0B71">
        <w:t>Step 1.</w:t>
      </w:r>
      <w:r w:rsidRPr="00EC0B71">
        <w:tab/>
        <w:t xml:space="preserve">If the individual or the individual’s partner was receiving family allowance, but not family tax payment, immediately before </w:t>
      </w:r>
      <w:r w:rsidR="008E588C">
        <w:t>1 July</w:t>
      </w:r>
      <w:r w:rsidRPr="00EC0B71">
        <w:t xml:space="preserve"> 2000, the fortnightly rate of that family allowance is the individual’s </w:t>
      </w:r>
      <w:r w:rsidRPr="00EC0B71">
        <w:rPr>
          <w:b/>
          <w:i/>
        </w:rPr>
        <w:t>fortnightly rate</w:t>
      </w:r>
      <w:r w:rsidRPr="00EC0B71">
        <w:t>.</w:t>
      </w:r>
    </w:p>
    <w:p w:rsidR="00D26189" w:rsidRPr="00EC0B71"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EC0B71">
        <w:lastRenderedPageBreak/>
        <w:t>Step 2.</w:t>
      </w:r>
      <w:r w:rsidRPr="00EC0B71">
        <w:tab/>
        <w:t xml:space="preserve">If the individual or the individual’s partner was receiving family tax payment, but not family allowance, immediately before </w:t>
      </w:r>
      <w:r w:rsidR="008E588C">
        <w:t>1 July</w:t>
      </w:r>
      <w:r w:rsidRPr="00EC0B71">
        <w:t xml:space="preserve"> 2000, the individual’s or partner’s fortnightly Part A rate of family tax payment immediately before </w:t>
      </w:r>
      <w:r w:rsidR="008E588C">
        <w:t>1 July</w:t>
      </w:r>
      <w:r w:rsidRPr="00EC0B71">
        <w:t xml:space="preserve"> 2000 is the individual’s </w:t>
      </w:r>
      <w:r w:rsidRPr="00EC0B71">
        <w:rPr>
          <w:b/>
          <w:i/>
        </w:rPr>
        <w:t>fortnightly rate</w:t>
      </w:r>
      <w:r w:rsidRPr="00EC0B71">
        <w:t>.</w:t>
      </w:r>
    </w:p>
    <w:p w:rsidR="00D26189" w:rsidRPr="00EC0B71" w:rsidRDefault="00D26189" w:rsidP="003B1621">
      <w:pPr>
        <w:pStyle w:val="BoxStep"/>
        <w:pBdr>
          <w:top w:val="single" w:sz="6" w:space="1" w:color="auto"/>
          <w:left w:val="single" w:sz="6" w:space="4" w:color="auto"/>
          <w:bottom w:val="single" w:sz="6" w:space="1" w:color="auto"/>
          <w:right w:val="single" w:sz="6" w:space="4" w:color="auto"/>
        </w:pBdr>
      </w:pPr>
      <w:r w:rsidRPr="00EC0B71">
        <w:t>Step 3.</w:t>
      </w:r>
      <w:r w:rsidRPr="00EC0B71">
        <w:tab/>
        <w:t xml:space="preserve">If the individual or the individual’s partner was receiving family allowance and family tax payment immediately before </w:t>
      </w:r>
      <w:r w:rsidR="008E588C">
        <w:t>1 July</w:t>
      </w:r>
      <w:r w:rsidRPr="00EC0B71">
        <w:t xml:space="preserve"> 2000, add the following amounts:</w:t>
      </w:r>
    </w:p>
    <w:p w:rsidR="00D26189" w:rsidRPr="00EC0B71" w:rsidRDefault="00D26189" w:rsidP="003B1621">
      <w:pPr>
        <w:pStyle w:val="BoxPara"/>
        <w:pBdr>
          <w:top w:val="single" w:sz="6" w:space="1" w:color="auto"/>
          <w:left w:val="single" w:sz="6" w:space="4" w:color="auto"/>
          <w:bottom w:val="single" w:sz="6" w:space="1" w:color="auto"/>
          <w:right w:val="single" w:sz="6" w:space="4" w:color="auto"/>
        </w:pBdr>
      </w:pPr>
      <w:r w:rsidRPr="00EC0B71">
        <w:tab/>
        <w:t>(a)</w:t>
      </w:r>
      <w:r w:rsidRPr="00EC0B71">
        <w:tab/>
        <w:t xml:space="preserve">the individual’s or partner’s fortnightly rate of family allowance immediately before </w:t>
      </w:r>
      <w:r w:rsidR="008E588C">
        <w:t>1 July</w:t>
      </w:r>
      <w:r w:rsidRPr="00EC0B71">
        <w:t xml:space="preserve"> 2000;</w:t>
      </w:r>
    </w:p>
    <w:p w:rsidR="00D26189" w:rsidRPr="00EC0B71" w:rsidRDefault="00D26189" w:rsidP="003B1621">
      <w:pPr>
        <w:pStyle w:val="BoxPara"/>
        <w:pBdr>
          <w:top w:val="single" w:sz="6" w:space="1" w:color="auto"/>
          <w:left w:val="single" w:sz="6" w:space="4" w:color="auto"/>
          <w:bottom w:val="single" w:sz="6" w:space="1" w:color="auto"/>
          <w:right w:val="single" w:sz="6" w:space="4" w:color="auto"/>
        </w:pBdr>
      </w:pPr>
      <w:r w:rsidRPr="00EC0B71">
        <w:tab/>
        <w:t>(b)</w:t>
      </w:r>
      <w:r w:rsidRPr="00EC0B71">
        <w:tab/>
        <w:t xml:space="preserve">the individual’s or partner’s fortnightly Part A rate of family tax payment immediately before </w:t>
      </w:r>
      <w:r w:rsidR="008E588C">
        <w:t>1 July</w:t>
      </w:r>
      <w:r w:rsidRPr="00EC0B71">
        <w:t xml:space="preserve"> 2000.</w:t>
      </w:r>
    </w:p>
    <w:p w:rsidR="00D26189" w:rsidRPr="00EC0B71" w:rsidRDefault="00D26189" w:rsidP="003B1621">
      <w:pPr>
        <w:pStyle w:val="BoxStep"/>
        <w:pBdr>
          <w:top w:val="single" w:sz="6" w:space="1" w:color="auto"/>
          <w:left w:val="single" w:sz="6" w:space="4" w:color="auto"/>
          <w:bottom w:val="single" w:sz="6" w:space="1" w:color="auto"/>
          <w:right w:val="single" w:sz="6" w:space="4" w:color="auto"/>
        </w:pBdr>
      </w:pPr>
      <w:r w:rsidRPr="00EC0B71">
        <w:tab/>
        <w:t xml:space="preserve">The result is the individual’s </w:t>
      </w:r>
      <w:r w:rsidRPr="00EC0B71">
        <w:rPr>
          <w:b/>
          <w:i/>
        </w:rPr>
        <w:t>fortnightly rate</w:t>
      </w:r>
      <w:r w:rsidRPr="00EC0B71">
        <w:t>.</w:t>
      </w:r>
    </w:p>
    <w:p w:rsidR="00D26189" w:rsidRPr="00EC0B71" w:rsidRDefault="00D26189" w:rsidP="003B1621">
      <w:pPr>
        <w:pStyle w:val="BoxStep"/>
        <w:pBdr>
          <w:top w:val="single" w:sz="6" w:space="1" w:color="auto"/>
          <w:left w:val="single" w:sz="6" w:space="4" w:color="auto"/>
          <w:bottom w:val="single" w:sz="6" w:space="1" w:color="auto"/>
          <w:right w:val="single" w:sz="6" w:space="4" w:color="auto"/>
        </w:pBdr>
      </w:pPr>
      <w:r w:rsidRPr="00EC0B71">
        <w:t>Step 4.</w:t>
      </w:r>
      <w:r w:rsidRPr="00EC0B71">
        <w:tab/>
        <w:t>From the individual’s fortnightly rate subtract any amount of guardian allowance included in the individual’s or the individual’s partner’s family allowance by virtue of Module F of the Family Allowance Rate Calculator in section</w:t>
      </w:r>
      <w:r w:rsidR="00BD75AB" w:rsidRPr="00EC0B71">
        <w:t> </w:t>
      </w:r>
      <w:r w:rsidRPr="00EC0B71">
        <w:t xml:space="preserve">1069 of the </w:t>
      </w:r>
      <w:r w:rsidRPr="00EC0B71">
        <w:rPr>
          <w:i/>
        </w:rPr>
        <w:t>Social Security Act 1991</w:t>
      </w:r>
      <w:r w:rsidRPr="00EC0B71">
        <w:t xml:space="preserve">, as in force immediately before </w:t>
      </w:r>
      <w:r w:rsidR="008E588C">
        <w:t>1 July</w:t>
      </w:r>
      <w:r w:rsidRPr="00EC0B71">
        <w:t xml:space="preserve"> 2000: the result is the individual’s </w:t>
      </w:r>
      <w:r w:rsidRPr="00EC0B71">
        <w:rPr>
          <w:b/>
          <w:i/>
        </w:rPr>
        <w:t>net fortnightly rate</w:t>
      </w:r>
      <w:r w:rsidRPr="00EC0B71">
        <w:t>.</w:t>
      </w:r>
    </w:p>
    <w:p w:rsidR="00D26189" w:rsidRPr="00EC0B71" w:rsidRDefault="00D26189" w:rsidP="003B1621">
      <w:pPr>
        <w:pStyle w:val="BoxStep"/>
        <w:pBdr>
          <w:top w:val="single" w:sz="6" w:space="1" w:color="auto"/>
          <w:left w:val="single" w:sz="6" w:space="4" w:color="auto"/>
          <w:bottom w:val="single" w:sz="6" w:space="1" w:color="auto"/>
          <w:right w:val="single" w:sz="6" w:space="4" w:color="auto"/>
        </w:pBdr>
      </w:pPr>
      <w:r w:rsidRPr="00EC0B71">
        <w:t>Step 5.</w:t>
      </w:r>
      <w:r w:rsidRPr="00EC0B71">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EC0B71">
        <w:rPr>
          <w:b/>
          <w:i/>
        </w:rPr>
        <w:t>annual rate</w:t>
      </w:r>
      <w:r w:rsidRPr="00EC0B71">
        <w:t>.</w:t>
      </w:r>
    </w:p>
    <w:p w:rsidR="00D26189" w:rsidRPr="00EC0B71"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EC0B71">
        <w:lastRenderedPageBreak/>
        <w:t>Step 6.</w:t>
      </w:r>
      <w:r w:rsidRPr="00EC0B71">
        <w:tab/>
        <w:t xml:space="preserve">If neither the individual nor the individual’s partner was receiving family allowance or family tax payment immediately before </w:t>
      </w:r>
      <w:r w:rsidR="008E588C">
        <w:t>1 July</w:t>
      </w:r>
      <w:r w:rsidRPr="00EC0B71">
        <w:t xml:space="preserve"> 2000, the individual’s </w:t>
      </w:r>
      <w:r w:rsidRPr="00EC0B71">
        <w:rPr>
          <w:b/>
          <w:i/>
        </w:rPr>
        <w:t>annual rate</w:t>
      </w:r>
      <w:r w:rsidRPr="00EC0B71">
        <w:t xml:space="preserve"> is nil.</w:t>
      </w:r>
    </w:p>
    <w:p w:rsidR="00D26189" w:rsidRPr="00EC0B71" w:rsidRDefault="00D26189" w:rsidP="003B1621">
      <w:pPr>
        <w:pStyle w:val="BoxStep"/>
        <w:pBdr>
          <w:top w:val="single" w:sz="6" w:space="1" w:color="auto"/>
          <w:left w:val="single" w:sz="6" w:space="4" w:color="auto"/>
          <w:bottom w:val="single" w:sz="6" w:space="1" w:color="auto"/>
          <w:right w:val="single" w:sz="6" w:space="4" w:color="auto"/>
        </w:pBdr>
      </w:pPr>
      <w:r w:rsidRPr="00EC0B71">
        <w:t>Step 7.</w:t>
      </w:r>
      <w:r w:rsidRPr="00EC0B71">
        <w:tab/>
        <w:t xml:space="preserve">If either or both of </w:t>
      </w:r>
      <w:r w:rsidR="00BD75AB" w:rsidRPr="00EC0B71">
        <w:t>subparagraphs (</w:t>
      </w:r>
      <w:r w:rsidRPr="00EC0B71">
        <w:t xml:space="preserve">2)(a)(i) and (ii) are satisfied but </w:t>
      </w:r>
      <w:r w:rsidR="00BD75AB" w:rsidRPr="00EC0B71">
        <w:t>subparagraph (</w:t>
      </w:r>
      <w:r w:rsidRPr="00EC0B71">
        <w:t xml:space="preserve">2)(a)(iii) is not satisfied, the individual’s annual rate is his or her </w:t>
      </w:r>
      <w:r w:rsidRPr="00EC0B71">
        <w:rPr>
          <w:b/>
          <w:i/>
        </w:rPr>
        <w:t>30</w:t>
      </w:r>
      <w:r w:rsidR="00BD75AB" w:rsidRPr="00EC0B71">
        <w:rPr>
          <w:b/>
          <w:i/>
        </w:rPr>
        <w:t> </w:t>
      </w:r>
      <w:r w:rsidRPr="00EC0B71">
        <w:rPr>
          <w:b/>
          <w:i/>
        </w:rPr>
        <w:t>June 2000 rate</w:t>
      </w:r>
      <w:r w:rsidRPr="00EC0B71">
        <w:t>.</w:t>
      </w:r>
    </w:p>
    <w:p w:rsidR="00D26189" w:rsidRPr="00EC0B71"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EC0B71">
        <w:t>Step 8.</w:t>
      </w:r>
      <w:r w:rsidRPr="00EC0B71">
        <w:tab/>
        <w:t xml:space="preserve">If </w:t>
      </w:r>
      <w:r w:rsidR="00BD75AB" w:rsidRPr="00EC0B71">
        <w:t>subparagraph (</w:t>
      </w:r>
      <w:r w:rsidRPr="00EC0B71">
        <w:t xml:space="preserve">2)(a)(iii) is satisfied but </w:t>
      </w:r>
      <w:r w:rsidR="00BD75AB" w:rsidRPr="00EC0B71">
        <w:t>subparagraph (</w:t>
      </w:r>
      <w:r w:rsidRPr="00EC0B71">
        <w:t>2)(a)(ii) is not satisfied, add the following amounts:</w:t>
      </w:r>
    </w:p>
    <w:p w:rsidR="00D26189" w:rsidRPr="00EC0B71"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EC0B71">
        <w:tab/>
        <w:t>(a)</w:t>
      </w:r>
      <w:r w:rsidRPr="00EC0B71">
        <w:tab/>
        <w:t>the individual’s annual rate;</w:t>
      </w:r>
    </w:p>
    <w:p w:rsidR="00D26189" w:rsidRPr="00EC0B71" w:rsidRDefault="00D26189" w:rsidP="003B1621">
      <w:pPr>
        <w:pStyle w:val="BoxPara"/>
        <w:pBdr>
          <w:top w:val="single" w:sz="6" w:space="1" w:color="auto"/>
          <w:left w:val="single" w:sz="6" w:space="4" w:color="auto"/>
          <w:bottom w:val="single" w:sz="6" w:space="1" w:color="auto"/>
          <w:right w:val="single" w:sz="6" w:space="4" w:color="auto"/>
        </w:pBdr>
      </w:pPr>
      <w:r w:rsidRPr="00EC0B71">
        <w:tab/>
        <w:t>(b)</w:t>
      </w:r>
      <w:r w:rsidRPr="00EC0B71">
        <w:tab/>
        <w:t>the individual’s 1999</w:t>
      </w:r>
      <w:r w:rsidR="008E588C">
        <w:noBreakHyphen/>
      </w:r>
      <w:r w:rsidRPr="00EC0B71">
        <w:t>2000 family tax assistance component.</w:t>
      </w:r>
    </w:p>
    <w:p w:rsidR="00D26189" w:rsidRPr="00EC0B71" w:rsidRDefault="00D26189" w:rsidP="003B1621">
      <w:pPr>
        <w:pStyle w:val="BoxStep"/>
        <w:pBdr>
          <w:top w:val="single" w:sz="6" w:space="1" w:color="auto"/>
          <w:left w:val="single" w:sz="6" w:space="4" w:color="auto"/>
          <w:bottom w:val="single" w:sz="6" w:space="1" w:color="auto"/>
          <w:right w:val="single" w:sz="6" w:space="4" w:color="auto"/>
        </w:pBdr>
      </w:pPr>
      <w:r w:rsidRPr="00EC0B71">
        <w:tab/>
        <w:t xml:space="preserve">The result is the individual’s </w:t>
      </w:r>
      <w:r w:rsidRPr="00EC0B71">
        <w:rPr>
          <w:b/>
          <w:i/>
        </w:rPr>
        <w:t>30</w:t>
      </w:r>
      <w:r w:rsidR="00BD75AB" w:rsidRPr="00EC0B71">
        <w:rPr>
          <w:b/>
          <w:i/>
        </w:rPr>
        <w:t> </w:t>
      </w:r>
      <w:r w:rsidRPr="00EC0B71">
        <w:rPr>
          <w:b/>
          <w:i/>
        </w:rPr>
        <w:t>June 2000 rate</w:t>
      </w:r>
      <w:r w:rsidRPr="00EC0B71">
        <w:t>.</w:t>
      </w:r>
    </w:p>
    <w:p w:rsidR="00D26189" w:rsidRPr="00EC0B71" w:rsidRDefault="00D26189" w:rsidP="00D26189">
      <w:pPr>
        <w:pStyle w:val="subsection"/>
      </w:pPr>
      <w:r w:rsidRPr="00EC0B71">
        <w:tab/>
        <w:t>(7)</w:t>
      </w:r>
      <w:r w:rsidRPr="00EC0B71">
        <w:tab/>
        <w:t>An individual’s special Part A rate is the individual’s Part A rate of family tax benefit worked out:</w:t>
      </w:r>
    </w:p>
    <w:p w:rsidR="00D26189" w:rsidRPr="00EC0B71" w:rsidRDefault="00D26189" w:rsidP="00D26189">
      <w:pPr>
        <w:pStyle w:val="paragraph"/>
      </w:pPr>
      <w:r w:rsidRPr="00EC0B71">
        <w:tab/>
        <w:t>(a)</w:t>
      </w:r>
      <w:r w:rsidRPr="00EC0B71">
        <w:tab/>
        <w:t>in accordance with Part</w:t>
      </w:r>
      <w:r w:rsidR="00BD75AB" w:rsidRPr="00EC0B71">
        <w:t> </w:t>
      </w:r>
      <w:r w:rsidRPr="00EC0B71">
        <w:t>2</w:t>
      </w:r>
      <w:r w:rsidR="00BC0B56" w:rsidRPr="00EC0B71">
        <w:t>, 3 or 3A</w:t>
      </w:r>
      <w:r w:rsidRPr="00EC0B71">
        <w:t xml:space="preserve"> of this Schedule; and</w:t>
      </w:r>
    </w:p>
    <w:p w:rsidR="00D26189" w:rsidRPr="00EC0B71" w:rsidRDefault="00D26189" w:rsidP="00D26189">
      <w:pPr>
        <w:pStyle w:val="paragraph"/>
      </w:pPr>
      <w:r w:rsidRPr="00EC0B71">
        <w:tab/>
        <w:t>(b)</w:t>
      </w:r>
      <w:r w:rsidRPr="00EC0B71">
        <w:tab/>
        <w:t xml:space="preserve">as if neither the individual nor the individual’s partner was receiving a pension referred to in </w:t>
      </w:r>
      <w:r w:rsidR="00BD75AB" w:rsidRPr="00EC0B71">
        <w:t>paragraph (</w:t>
      </w:r>
      <w:r w:rsidRPr="00EC0B71">
        <w:t>2)(b).</w:t>
      </w:r>
    </w:p>
    <w:p w:rsidR="00D26189" w:rsidRPr="00EC0B71" w:rsidRDefault="00D26189" w:rsidP="00D26189">
      <w:pPr>
        <w:pStyle w:val="subsection"/>
      </w:pPr>
      <w:r w:rsidRPr="00EC0B71">
        <w:tab/>
        <w:t>(8)</w:t>
      </w:r>
      <w:r w:rsidRPr="00EC0B71">
        <w:tab/>
        <w:t>An individual’s 1999</w:t>
      </w:r>
      <w:r w:rsidR="008E588C">
        <w:noBreakHyphen/>
      </w:r>
      <w:r w:rsidRPr="00EC0B71">
        <w:t>2000 family tax assistance component is the amount worked out according to the formula:</w:t>
      </w:r>
    </w:p>
    <w:p w:rsidR="00771BAB" w:rsidRPr="00EC0B71" w:rsidRDefault="00486B15" w:rsidP="00486B15">
      <w:pPr>
        <w:pStyle w:val="subsection"/>
        <w:spacing w:before="120" w:after="120"/>
      </w:pPr>
      <w:r w:rsidRPr="00EC0B71">
        <w:tab/>
      </w:r>
      <w:r w:rsidRPr="00EC0B71">
        <w:tab/>
      </w:r>
      <w:r w:rsidR="00153A5C" w:rsidRPr="00EC0B71">
        <w:rPr>
          <w:noProof/>
        </w:rPr>
        <w:drawing>
          <wp:inline distT="0" distB="0" distL="0" distR="0" wp14:anchorId="75498317" wp14:editId="2036F9AD">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EC0B71" w:rsidRDefault="00D26189" w:rsidP="00D26189">
      <w:pPr>
        <w:pStyle w:val="subsection2"/>
      </w:pPr>
      <w:r w:rsidRPr="00EC0B71">
        <w:t>where:</w:t>
      </w:r>
    </w:p>
    <w:p w:rsidR="00D26189" w:rsidRPr="00EC0B71" w:rsidRDefault="00D26189" w:rsidP="00D26189">
      <w:pPr>
        <w:pStyle w:val="Definition"/>
      </w:pPr>
      <w:r w:rsidRPr="00EC0B71">
        <w:rPr>
          <w:b/>
          <w:i/>
        </w:rPr>
        <w:t>number of dependants</w:t>
      </w:r>
      <w:r w:rsidRPr="00EC0B71">
        <w:t xml:space="preserve"> is the total number of dependants the family tax assistance person had on 30</w:t>
      </w:r>
      <w:r w:rsidR="00BD75AB" w:rsidRPr="00EC0B71">
        <w:t> </w:t>
      </w:r>
      <w:r w:rsidRPr="00EC0B71">
        <w:t>June 2000.</w:t>
      </w:r>
    </w:p>
    <w:p w:rsidR="00620B2A" w:rsidRPr="00EC0B71" w:rsidRDefault="00620B2A" w:rsidP="003D7FE2">
      <w:pPr>
        <w:pStyle w:val="ActHead3"/>
        <w:pageBreakBefore/>
      </w:pPr>
      <w:bookmarkStart w:id="370" w:name="_Toc78890527"/>
      <w:r w:rsidRPr="008E588C">
        <w:rPr>
          <w:rStyle w:val="CharDivNo"/>
        </w:rPr>
        <w:lastRenderedPageBreak/>
        <w:t>Division</w:t>
      </w:r>
      <w:r w:rsidR="00BD75AB" w:rsidRPr="008E588C">
        <w:rPr>
          <w:rStyle w:val="CharDivNo"/>
        </w:rPr>
        <w:t> </w:t>
      </w:r>
      <w:r w:rsidRPr="008E588C">
        <w:rPr>
          <w:rStyle w:val="CharDivNo"/>
        </w:rPr>
        <w:t>4</w:t>
      </w:r>
      <w:r w:rsidRPr="00EC0B71">
        <w:t>—</w:t>
      </w:r>
      <w:r w:rsidRPr="008E588C">
        <w:rPr>
          <w:rStyle w:val="CharDivText"/>
        </w:rPr>
        <w:t>Reduction for family tax benefit advance</w:t>
      </w:r>
      <w:bookmarkEnd w:id="370"/>
    </w:p>
    <w:p w:rsidR="00620B2A" w:rsidRPr="00EC0B71" w:rsidRDefault="00620B2A" w:rsidP="00620B2A">
      <w:pPr>
        <w:pStyle w:val="ActHead5"/>
      </w:pPr>
      <w:bookmarkStart w:id="371" w:name="_Toc78890528"/>
      <w:r w:rsidRPr="008E588C">
        <w:rPr>
          <w:rStyle w:val="CharSectno"/>
        </w:rPr>
        <w:t>40</w:t>
      </w:r>
      <w:r w:rsidRPr="00EC0B71">
        <w:t xml:space="preserve">  Reduction for family tax benefit advance</w:t>
      </w:r>
      <w:bookmarkEnd w:id="371"/>
    </w:p>
    <w:p w:rsidR="00620B2A" w:rsidRPr="00EC0B71" w:rsidRDefault="00620B2A" w:rsidP="00620B2A">
      <w:pPr>
        <w:pStyle w:val="subsection"/>
      </w:pPr>
      <w:r w:rsidRPr="00EC0B71">
        <w:tab/>
        <w:t>(1)</w:t>
      </w:r>
      <w:r w:rsidRPr="00EC0B71">
        <w:tab/>
        <w:t xml:space="preserve">Subject to </w:t>
      </w:r>
      <w:r w:rsidR="00BD75AB" w:rsidRPr="00EC0B71">
        <w:t>subclause (</w:t>
      </w:r>
      <w:r w:rsidRPr="00EC0B71">
        <w:t>2) and clauses</w:t>
      </w:r>
      <w:r w:rsidR="00BD75AB" w:rsidRPr="00EC0B71">
        <w:t> </w:t>
      </w:r>
      <w:r w:rsidRPr="00EC0B71">
        <w:t>43 and 44, the amount by which an individual’s Part A rate is to be reduced under clause</w:t>
      </w:r>
      <w:r w:rsidR="00BD75AB" w:rsidRPr="00EC0B71">
        <w:t> </w:t>
      </w:r>
      <w:r w:rsidRPr="00EC0B71">
        <w:t>5 or 25A to repay a family tax benefit advance is worked out using the following formula:</w:t>
      </w:r>
    </w:p>
    <w:p w:rsidR="00620B2A" w:rsidRPr="00EC0B71" w:rsidRDefault="00486B15" w:rsidP="00486B15">
      <w:pPr>
        <w:pStyle w:val="subsection"/>
        <w:spacing w:before="120" w:after="120"/>
        <w:rPr>
          <w:position w:val="-36"/>
        </w:rPr>
      </w:pPr>
      <w:r w:rsidRPr="00EC0B71">
        <w:rPr>
          <w:position w:val="-36"/>
        </w:rPr>
        <w:tab/>
      </w:r>
      <w:r w:rsidRPr="00EC0B71">
        <w:rPr>
          <w:position w:val="-36"/>
        </w:rPr>
        <w:tab/>
      </w:r>
      <w:r w:rsidR="00153A5C" w:rsidRPr="00EC0B71">
        <w:rPr>
          <w:noProof/>
        </w:rPr>
        <w:drawing>
          <wp:inline distT="0" distB="0" distL="0" distR="0" wp14:anchorId="7815201C" wp14:editId="5D7DD033">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EC0B71" w:rsidRDefault="00620B2A" w:rsidP="00620B2A">
      <w:pPr>
        <w:pStyle w:val="SubsectionHead"/>
      </w:pPr>
      <w:r w:rsidRPr="00EC0B71">
        <w:t>Member of a couple in a blended family</w:t>
      </w:r>
    </w:p>
    <w:p w:rsidR="00620B2A" w:rsidRPr="00EC0B71" w:rsidRDefault="00620B2A" w:rsidP="00620B2A">
      <w:pPr>
        <w:pStyle w:val="subsection"/>
      </w:pPr>
      <w:r w:rsidRPr="00EC0B71">
        <w:tab/>
        <w:t>(2)</w:t>
      </w:r>
      <w:r w:rsidRPr="00EC0B71">
        <w:tab/>
        <w:t>If a determination under section</w:t>
      </w:r>
      <w:r w:rsidR="00BD75AB" w:rsidRPr="00EC0B71">
        <w:t> </w:t>
      </w:r>
      <w:r w:rsidRPr="00EC0B71">
        <w:t xml:space="preserve">28 that an individual is eligible for a percentage (the </w:t>
      </w:r>
      <w:r w:rsidRPr="00EC0B71">
        <w:rPr>
          <w:b/>
          <w:i/>
        </w:rPr>
        <w:t>section</w:t>
      </w:r>
      <w:r w:rsidR="00BD75AB" w:rsidRPr="00EC0B71">
        <w:rPr>
          <w:b/>
          <w:i/>
        </w:rPr>
        <w:t> </w:t>
      </w:r>
      <w:r w:rsidRPr="00EC0B71">
        <w:rPr>
          <w:b/>
          <w:i/>
        </w:rPr>
        <w:t>28 percentage</w:t>
      </w:r>
      <w:r w:rsidRPr="00EC0B71">
        <w:t>) of the family tax benefit for FTB children of the individual is in force, the amount by which the individual’s Part A rate is to be reduced under clause</w:t>
      </w:r>
      <w:r w:rsidR="00BD75AB" w:rsidRPr="00EC0B71">
        <w:t> </w:t>
      </w:r>
      <w:r w:rsidRPr="00EC0B71">
        <w:t>5 or 25A to repay the family tax benefit advance is worked out using the following formula:</w:t>
      </w:r>
    </w:p>
    <w:p w:rsidR="00620B2A" w:rsidRPr="00EC0B71" w:rsidRDefault="00486B15" w:rsidP="00486B15">
      <w:pPr>
        <w:pStyle w:val="subsection"/>
        <w:spacing w:before="120" w:after="120"/>
        <w:rPr>
          <w:position w:val="-36"/>
        </w:rPr>
      </w:pPr>
      <w:r w:rsidRPr="00EC0B71">
        <w:rPr>
          <w:position w:val="-36"/>
        </w:rPr>
        <w:tab/>
      </w:r>
      <w:r w:rsidRPr="00EC0B71">
        <w:rPr>
          <w:position w:val="-36"/>
        </w:rPr>
        <w:tab/>
      </w:r>
      <w:r w:rsidR="00153A5C" w:rsidRPr="00EC0B71">
        <w:rPr>
          <w:noProof/>
        </w:rPr>
        <w:drawing>
          <wp:inline distT="0" distB="0" distL="0" distR="0" wp14:anchorId="3EA9224C" wp14:editId="79959B6B">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EC0B71" w:rsidRDefault="00620B2A" w:rsidP="00620B2A">
      <w:pPr>
        <w:pStyle w:val="SubsectionHead"/>
        <w:rPr>
          <w:b/>
        </w:rPr>
      </w:pPr>
      <w:r w:rsidRPr="00EC0B71">
        <w:t xml:space="preserve">Meaning of </w:t>
      </w:r>
      <w:r w:rsidRPr="00EC0B71">
        <w:rPr>
          <w:b/>
        </w:rPr>
        <w:t>repayment period</w:t>
      </w:r>
    </w:p>
    <w:p w:rsidR="00620B2A" w:rsidRPr="00EC0B71" w:rsidRDefault="00620B2A" w:rsidP="00620B2A">
      <w:pPr>
        <w:pStyle w:val="subsection"/>
      </w:pPr>
      <w:r w:rsidRPr="00EC0B71">
        <w:tab/>
        <w:t>(3)</w:t>
      </w:r>
      <w:r w:rsidRPr="00EC0B71">
        <w:tab/>
        <w:t xml:space="preserve">The </w:t>
      </w:r>
      <w:r w:rsidRPr="00EC0B71">
        <w:rPr>
          <w:b/>
          <w:i/>
        </w:rPr>
        <w:t>repayment period</w:t>
      </w:r>
      <w:r w:rsidRPr="00EC0B71">
        <w:t xml:space="preserve"> in relation to a family tax benefit advance that is paid to an individual:</w:t>
      </w:r>
    </w:p>
    <w:p w:rsidR="00620B2A" w:rsidRPr="00EC0B71" w:rsidRDefault="00620B2A" w:rsidP="00620B2A">
      <w:pPr>
        <w:pStyle w:val="paragraph"/>
      </w:pPr>
      <w:r w:rsidRPr="00EC0B71">
        <w:tab/>
        <w:t>(a)</w:t>
      </w:r>
      <w:r w:rsidRPr="00EC0B71">
        <w:tab/>
        <w:t>begins on:</w:t>
      </w:r>
    </w:p>
    <w:p w:rsidR="00620B2A" w:rsidRPr="00EC0B71" w:rsidRDefault="00620B2A" w:rsidP="00620B2A">
      <w:pPr>
        <w:pStyle w:val="paragraphsub"/>
      </w:pPr>
      <w:r w:rsidRPr="00EC0B71">
        <w:tab/>
        <w:t>(i)</w:t>
      </w:r>
      <w:r w:rsidRPr="00EC0B71">
        <w:tab/>
        <w:t>the first day of the instalment period after the individual is paid the family tax benefit advance; or</w:t>
      </w:r>
    </w:p>
    <w:p w:rsidR="00620B2A" w:rsidRPr="00EC0B71" w:rsidRDefault="00620B2A" w:rsidP="00620B2A">
      <w:pPr>
        <w:pStyle w:val="paragraphsub"/>
      </w:pPr>
      <w:r w:rsidRPr="00EC0B71">
        <w:tab/>
        <w:t>(ii)</w:t>
      </w:r>
      <w:r w:rsidRPr="00EC0B71">
        <w:tab/>
        <w:t xml:space="preserve">if it is not practicable for the reduction to start on the day referred to in </w:t>
      </w:r>
      <w:r w:rsidR="00BD75AB" w:rsidRPr="00EC0B71">
        <w:t>subparagraph (</w:t>
      </w:r>
      <w:r w:rsidRPr="00EC0B71">
        <w:t>i)—the first day on which it is practicable to reduce the individual’s Part A rate; or</w:t>
      </w:r>
    </w:p>
    <w:p w:rsidR="00620B2A" w:rsidRPr="00EC0B71" w:rsidRDefault="00620B2A" w:rsidP="00620B2A">
      <w:pPr>
        <w:pStyle w:val="paragraphsub"/>
      </w:pPr>
      <w:r w:rsidRPr="00EC0B71">
        <w:lastRenderedPageBreak/>
        <w:tab/>
        <w:t>(iii)</w:t>
      </w:r>
      <w:r w:rsidRPr="00EC0B71">
        <w:tab/>
        <w:t>if the determination of the individual’s entitlement to the family tax benefit advance is a determination referred to in subsection</w:t>
      </w:r>
      <w:r w:rsidR="00BD75AB" w:rsidRPr="00EC0B71">
        <w:t> </w:t>
      </w:r>
      <w:r w:rsidRPr="00EC0B71">
        <w:t>35B(3) of the Family Assistance Administration Act (regular family tax benefit advances)—the day the determination is made; or</w:t>
      </w:r>
    </w:p>
    <w:p w:rsidR="00620B2A" w:rsidRPr="00EC0B71" w:rsidRDefault="00620B2A" w:rsidP="00620B2A">
      <w:pPr>
        <w:pStyle w:val="paragraphsub"/>
      </w:pPr>
      <w:r w:rsidRPr="00EC0B71">
        <w:tab/>
        <w:t>(iv)</w:t>
      </w:r>
      <w:r w:rsidRPr="00EC0B71">
        <w:tab/>
        <w:t>such other day determined by the Secretary under this Division; and</w:t>
      </w:r>
    </w:p>
    <w:p w:rsidR="00620B2A" w:rsidRPr="00EC0B71" w:rsidRDefault="00620B2A" w:rsidP="00620B2A">
      <w:pPr>
        <w:pStyle w:val="paragraph"/>
      </w:pPr>
      <w:r w:rsidRPr="00EC0B71">
        <w:tab/>
        <w:t>(b)</w:t>
      </w:r>
      <w:r w:rsidRPr="00EC0B71">
        <w:tab/>
        <w:t>is a period of 182 days or such other period determined by the Secretary under this Division.</w:t>
      </w:r>
    </w:p>
    <w:p w:rsidR="00620B2A" w:rsidRPr="00EC0B71" w:rsidRDefault="00620B2A" w:rsidP="00620B2A">
      <w:pPr>
        <w:pStyle w:val="ActHead5"/>
      </w:pPr>
      <w:bookmarkStart w:id="372" w:name="_Toc78890529"/>
      <w:r w:rsidRPr="008E588C">
        <w:rPr>
          <w:rStyle w:val="CharSectno"/>
        </w:rPr>
        <w:t>41</w:t>
      </w:r>
      <w:r w:rsidRPr="00EC0B71">
        <w:t xml:space="preserve">  Standard reduction</w:t>
      </w:r>
      <w:bookmarkEnd w:id="372"/>
    </w:p>
    <w:p w:rsidR="00620B2A" w:rsidRPr="00EC0B71" w:rsidRDefault="00620B2A" w:rsidP="00620B2A">
      <w:pPr>
        <w:pStyle w:val="subsection"/>
      </w:pPr>
      <w:r w:rsidRPr="00EC0B71">
        <w:tab/>
        <w:t>(1)</w:t>
      </w:r>
      <w:r w:rsidRPr="00EC0B71">
        <w:tab/>
        <w:t xml:space="preserve">Subject to </w:t>
      </w:r>
      <w:r w:rsidR="00BD75AB" w:rsidRPr="00EC0B71">
        <w:t>subclause (</w:t>
      </w:r>
      <w:r w:rsidRPr="00EC0B71">
        <w:t xml:space="preserve">2), the </w:t>
      </w:r>
      <w:r w:rsidRPr="00EC0B71">
        <w:rPr>
          <w:b/>
          <w:i/>
        </w:rPr>
        <w:t>standard reduction</w:t>
      </w:r>
      <w:r w:rsidRPr="00EC0B71">
        <w:t xml:space="preserve"> for a family tax benefit advance is the amount worked out using the following formula:</w:t>
      </w:r>
    </w:p>
    <w:p w:rsidR="00620B2A" w:rsidRPr="00EC0B71" w:rsidRDefault="00486B15" w:rsidP="00486B15">
      <w:pPr>
        <w:pStyle w:val="subsection"/>
        <w:spacing w:before="120" w:after="120"/>
      </w:pPr>
      <w:r w:rsidRPr="00EC0B71">
        <w:tab/>
      </w:r>
      <w:r w:rsidRPr="00EC0B71">
        <w:tab/>
      </w:r>
      <w:r w:rsidR="00153A5C" w:rsidRPr="00EC0B71">
        <w:rPr>
          <w:noProof/>
        </w:rPr>
        <w:drawing>
          <wp:inline distT="0" distB="0" distL="0" distR="0" wp14:anchorId="7B784197" wp14:editId="4F794972">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EC0B71" w:rsidRDefault="00620B2A" w:rsidP="00620B2A">
      <w:pPr>
        <w:pStyle w:val="SubsectionHead"/>
      </w:pPr>
      <w:r w:rsidRPr="00EC0B71">
        <w:t>Member of a couple in a blended family</w:t>
      </w:r>
    </w:p>
    <w:p w:rsidR="00620B2A" w:rsidRPr="00EC0B71" w:rsidRDefault="00620B2A" w:rsidP="00620B2A">
      <w:pPr>
        <w:pStyle w:val="subsection"/>
      </w:pPr>
      <w:r w:rsidRPr="00EC0B71">
        <w:tab/>
        <w:t>(2)</w:t>
      </w:r>
      <w:r w:rsidRPr="00EC0B71">
        <w:tab/>
        <w:t>If a determination under section</w:t>
      </w:r>
      <w:r w:rsidR="00BD75AB" w:rsidRPr="00EC0B71">
        <w:t> </w:t>
      </w:r>
      <w:r w:rsidRPr="00EC0B71">
        <w:t xml:space="preserve">28 that an individual is eligible for a percentage (the </w:t>
      </w:r>
      <w:r w:rsidRPr="00EC0B71">
        <w:rPr>
          <w:b/>
          <w:i/>
        </w:rPr>
        <w:t>section</w:t>
      </w:r>
      <w:r w:rsidR="00BD75AB" w:rsidRPr="00EC0B71">
        <w:rPr>
          <w:b/>
          <w:i/>
        </w:rPr>
        <w:t> </w:t>
      </w:r>
      <w:r w:rsidRPr="00EC0B71">
        <w:rPr>
          <w:b/>
          <w:i/>
        </w:rPr>
        <w:t>28 percentage</w:t>
      </w:r>
      <w:r w:rsidRPr="00EC0B71">
        <w:t xml:space="preserve">) of the family tax benefit for FTB children of the individual is in force, the </w:t>
      </w:r>
      <w:r w:rsidRPr="00EC0B71">
        <w:rPr>
          <w:b/>
          <w:i/>
        </w:rPr>
        <w:t>standard reduction</w:t>
      </w:r>
      <w:r w:rsidRPr="00EC0B71">
        <w:t xml:space="preserve"> for a family tax benefit advance paid to the individual is the amount worked out using the following formula:</w:t>
      </w:r>
    </w:p>
    <w:p w:rsidR="00620B2A" w:rsidRPr="00EC0B71" w:rsidRDefault="00486B15" w:rsidP="00486B15">
      <w:pPr>
        <w:pStyle w:val="subsection"/>
        <w:spacing w:before="120" w:after="120"/>
        <w:rPr>
          <w:position w:val="-36"/>
        </w:rPr>
      </w:pPr>
      <w:r w:rsidRPr="00EC0B71">
        <w:rPr>
          <w:position w:val="-36"/>
        </w:rPr>
        <w:tab/>
      </w:r>
      <w:r w:rsidRPr="00EC0B71">
        <w:rPr>
          <w:position w:val="-36"/>
        </w:rPr>
        <w:tab/>
      </w:r>
      <w:r w:rsidR="00153A5C" w:rsidRPr="00EC0B71">
        <w:rPr>
          <w:noProof/>
        </w:rPr>
        <w:drawing>
          <wp:inline distT="0" distB="0" distL="0" distR="0" wp14:anchorId="7B038389" wp14:editId="50DA18E7">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EC0B71" w:rsidRDefault="00620B2A" w:rsidP="00620B2A">
      <w:pPr>
        <w:pStyle w:val="SubsectionHead"/>
        <w:rPr>
          <w:b/>
        </w:rPr>
      </w:pPr>
      <w:r w:rsidRPr="00EC0B71">
        <w:t xml:space="preserve">Meaning of </w:t>
      </w:r>
      <w:r w:rsidRPr="00EC0B71">
        <w:rPr>
          <w:b/>
        </w:rPr>
        <w:t>original repayment period</w:t>
      </w:r>
    </w:p>
    <w:p w:rsidR="00620B2A" w:rsidRPr="00EC0B71" w:rsidRDefault="00620B2A" w:rsidP="00620B2A">
      <w:pPr>
        <w:pStyle w:val="subsection"/>
      </w:pPr>
      <w:r w:rsidRPr="00EC0B71">
        <w:tab/>
        <w:t>(3)</w:t>
      </w:r>
      <w:r w:rsidRPr="00EC0B71">
        <w:tab/>
        <w:t xml:space="preserve">The </w:t>
      </w:r>
      <w:r w:rsidRPr="00EC0B71">
        <w:rPr>
          <w:b/>
          <w:i/>
        </w:rPr>
        <w:t>original repayment period</w:t>
      </w:r>
      <w:r w:rsidRPr="00EC0B71">
        <w:t xml:space="preserve"> for a family tax benefit advance is a period of 182 days, unless the Secretary has determined a different period for the advance under clause</w:t>
      </w:r>
      <w:r w:rsidR="00BD75AB" w:rsidRPr="00EC0B71">
        <w:t> </w:t>
      </w:r>
      <w:r w:rsidRPr="00EC0B71">
        <w:t>42 or 51.</w:t>
      </w:r>
    </w:p>
    <w:p w:rsidR="00620B2A" w:rsidRPr="00EC0B71" w:rsidRDefault="00620B2A" w:rsidP="00620B2A">
      <w:pPr>
        <w:pStyle w:val="ActHead5"/>
      </w:pPr>
      <w:bookmarkStart w:id="373" w:name="_Toc78890530"/>
      <w:r w:rsidRPr="008E588C">
        <w:rPr>
          <w:rStyle w:val="CharSectno"/>
        </w:rPr>
        <w:lastRenderedPageBreak/>
        <w:t>42</w:t>
      </w:r>
      <w:r w:rsidRPr="00EC0B71">
        <w:t xml:space="preserve">  Secretary determines shorter repayment period</w:t>
      </w:r>
      <w:bookmarkEnd w:id="373"/>
    </w:p>
    <w:p w:rsidR="00620B2A" w:rsidRPr="00EC0B71" w:rsidRDefault="00620B2A" w:rsidP="00620B2A">
      <w:pPr>
        <w:pStyle w:val="subsection"/>
      </w:pPr>
      <w:r w:rsidRPr="00EC0B71">
        <w:tab/>
      </w:r>
      <w:r w:rsidRPr="00EC0B71">
        <w:tab/>
        <w:t>When determining an individual’s entitlement to a family tax benefit advance under section</w:t>
      </w:r>
      <w:r w:rsidR="00BD75AB" w:rsidRPr="00EC0B71">
        <w:t> </w:t>
      </w:r>
      <w:r w:rsidRPr="00EC0B71">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EC0B71" w:rsidRDefault="00620B2A" w:rsidP="00620B2A">
      <w:pPr>
        <w:pStyle w:val="paragraph"/>
      </w:pPr>
      <w:r w:rsidRPr="00EC0B71">
        <w:tab/>
        <w:t>(a)</w:t>
      </w:r>
      <w:r w:rsidRPr="00EC0B71">
        <w:tab/>
        <w:t>circumstances affecting the individual’s eligibility for family tax benefit; and</w:t>
      </w:r>
    </w:p>
    <w:p w:rsidR="00620B2A" w:rsidRPr="00EC0B71" w:rsidRDefault="00620B2A" w:rsidP="00620B2A">
      <w:pPr>
        <w:pStyle w:val="paragraph"/>
      </w:pPr>
      <w:r w:rsidRPr="00EC0B71">
        <w:tab/>
        <w:t>(b)</w:t>
      </w:r>
      <w:r w:rsidRPr="00EC0B71">
        <w:tab/>
        <w:t>circumstances affecting the rate of family tax benefit that the individual is entitled to be paid.</w:t>
      </w:r>
    </w:p>
    <w:p w:rsidR="00620B2A" w:rsidRPr="00EC0B71" w:rsidRDefault="00620B2A" w:rsidP="00620B2A">
      <w:pPr>
        <w:pStyle w:val="ActHead5"/>
      </w:pPr>
      <w:bookmarkStart w:id="374" w:name="_Toc78890531"/>
      <w:r w:rsidRPr="008E588C">
        <w:rPr>
          <w:rStyle w:val="CharSectno"/>
        </w:rPr>
        <w:t>43</w:t>
      </w:r>
      <w:r w:rsidRPr="00EC0B71">
        <w:t xml:space="preserve">  Part A rate insufficient to cover reduction—single family tax benefit advance</w:t>
      </w:r>
      <w:bookmarkEnd w:id="374"/>
    </w:p>
    <w:p w:rsidR="00620B2A" w:rsidRPr="00EC0B71" w:rsidRDefault="00620B2A" w:rsidP="00620B2A">
      <w:pPr>
        <w:pStyle w:val="subsection"/>
      </w:pPr>
      <w:r w:rsidRPr="00EC0B71">
        <w:tab/>
        <w:t>(1)</w:t>
      </w:r>
      <w:r w:rsidRPr="00EC0B71">
        <w:tab/>
        <w:t>This clause applies if:</w:t>
      </w:r>
    </w:p>
    <w:p w:rsidR="00620B2A" w:rsidRPr="00EC0B71" w:rsidRDefault="00620B2A" w:rsidP="00620B2A">
      <w:pPr>
        <w:pStyle w:val="paragraph"/>
      </w:pPr>
      <w:r w:rsidRPr="00EC0B71">
        <w:tab/>
        <w:t>(a)</w:t>
      </w:r>
      <w:r w:rsidRPr="00EC0B71">
        <w:tab/>
        <w:t>under clause</w:t>
      </w:r>
      <w:r w:rsidR="00BD75AB" w:rsidRPr="00EC0B71">
        <w:t> </w:t>
      </w:r>
      <w:r w:rsidRPr="00EC0B71">
        <w:t xml:space="preserve">5 or 25A, the individual’s Part A rate is to be reduced to repay a family tax benefit advance (the </w:t>
      </w:r>
      <w:r w:rsidRPr="00EC0B71">
        <w:rPr>
          <w:b/>
          <w:i/>
        </w:rPr>
        <w:t>unrepaid advance</w:t>
      </w:r>
      <w:r w:rsidRPr="00EC0B71">
        <w:t>); and</w:t>
      </w:r>
    </w:p>
    <w:p w:rsidR="00620B2A" w:rsidRPr="00EC0B71" w:rsidRDefault="00620B2A" w:rsidP="00620B2A">
      <w:pPr>
        <w:pStyle w:val="paragraph"/>
      </w:pPr>
      <w:r w:rsidRPr="00EC0B71">
        <w:tab/>
        <w:t>(b)</w:t>
      </w:r>
      <w:r w:rsidRPr="00EC0B71">
        <w:tab/>
        <w:t>the individual’s Part A rate is not to be reduced under clause</w:t>
      </w:r>
      <w:r w:rsidR="00BD75AB" w:rsidRPr="00EC0B71">
        <w:t> </w:t>
      </w:r>
      <w:r w:rsidRPr="00EC0B71">
        <w:t>5 or 25A to repay any other family tax benefit advance; and</w:t>
      </w:r>
    </w:p>
    <w:p w:rsidR="00620B2A" w:rsidRPr="00EC0B71" w:rsidRDefault="00620B2A" w:rsidP="00620B2A">
      <w:pPr>
        <w:pStyle w:val="paragraph"/>
      </w:pPr>
      <w:r w:rsidRPr="00EC0B71">
        <w:tab/>
        <w:t>(c)</w:t>
      </w:r>
      <w:r w:rsidRPr="00EC0B71">
        <w:tab/>
        <w:t>the amount by which the individual’s Part A rate would be reduced under clause</w:t>
      </w:r>
      <w:r w:rsidR="00BD75AB" w:rsidRPr="00EC0B71">
        <w:t> </w:t>
      </w:r>
      <w:r w:rsidRPr="00EC0B71">
        <w:t xml:space="preserve">5 or 25A to repay the unrepaid advance would exceed the amount of the individual’s Part A rate before reduction (the </w:t>
      </w:r>
      <w:r w:rsidRPr="00EC0B71">
        <w:rPr>
          <w:b/>
          <w:i/>
        </w:rPr>
        <w:t>unreduced Part A rate</w:t>
      </w:r>
      <w:r w:rsidRPr="00EC0B71">
        <w:t>), if the amount were worked out under clause</w:t>
      </w:r>
      <w:r w:rsidR="00BD75AB" w:rsidRPr="00EC0B71">
        <w:t> </w:t>
      </w:r>
      <w:r w:rsidRPr="00EC0B71">
        <w:t>40.</w:t>
      </w:r>
    </w:p>
    <w:p w:rsidR="00620B2A" w:rsidRPr="00EC0B71" w:rsidRDefault="00620B2A" w:rsidP="00620B2A">
      <w:pPr>
        <w:pStyle w:val="subsection"/>
      </w:pPr>
      <w:r w:rsidRPr="00EC0B71">
        <w:tab/>
        <w:t>(2)</w:t>
      </w:r>
      <w:r w:rsidRPr="00EC0B71">
        <w:tab/>
        <w:t>Subject to clause</w:t>
      </w:r>
      <w:r w:rsidR="00BD75AB" w:rsidRPr="00EC0B71">
        <w:t> </w:t>
      </w:r>
      <w:r w:rsidRPr="00EC0B71">
        <w:t>45, the Secretary must determine that the number of days in the repayment period for the unrepaid advance is to be increased so that the individual’s Part A rate is reduced under clause</w:t>
      </w:r>
      <w:r w:rsidR="00BD75AB" w:rsidRPr="00EC0B71">
        <w:t> </w:t>
      </w:r>
      <w:r w:rsidRPr="00EC0B71">
        <w:t>5 or 25A by an amount that is no more than the individual’s unreduced Part A rate.</w:t>
      </w:r>
    </w:p>
    <w:p w:rsidR="00620B2A" w:rsidRPr="00EC0B71" w:rsidRDefault="00620B2A" w:rsidP="00620B2A">
      <w:pPr>
        <w:pStyle w:val="subsection"/>
      </w:pPr>
      <w:r w:rsidRPr="00EC0B71">
        <w:tab/>
        <w:t>(3)</w:t>
      </w:r>
      <w:r w:rsidRPr="00EC0B71">
        <w:tab/>
        <w:t xml:space="preserve">If the individual’s unreduced Part A rate later exceeds the amount by which the individual’s Part A rate would be reduced under </w:t>
      </w:r>
      <w:r w:rsidRPr="00EC0B71">
        <w:lastRenderedPageBreak/>
        <w:t>clause</w:t>
      </w:r>
      <w:r w:rsidR="00BD75AB" w:rsidRPr="00EC0B71">
        <w:t> </w:t>
      </w:r>
      <w:r w:rsidRPr="00EC0B71">
        <w:t>40, the Secretary may determine that the number of days in the repayment period for the unrepaid advance is to be decreased.</w:t>
      </w:r>
    </w:p>
    <w:p w:rsidR="00620B2A" w:rsidRPr="00EC0B71" w:rsidRDefault="00620B2A" w:rsidP="00620B2A">
      <w:pPr>
        <w:pStyle w:val="subsection"/>
      </w:pPr>
      <w:r w:rsidRPr="00EC0B71">
        <w:tab/>
        <w:t>(4)</w:t>
      </w:r>
      <w:r w:rsidRPr="00EC0B71">
        <w:tab/>
        <w:t xml:space="preserve">However, the amount by which the individual’s Part A rate is to be reduced as a result of a determination under </w:t>
      </w:r>
      <w:r w:rsidR="00BD75AB" w:rsidRPr="00EC0B71">
        <w:t>subclause (</w:t>
      </w:r>
      <w:r w:rsidRPr="00EC0B71">
        <w:t>3) must be no more than the standard reduction.</w:t>
      </w:r>
    </w:p>
    <w:p w:rsidR="00620B2A" w:rsidRPr="00EC0B71" w:rsidRDefault="00620B2A" w:rsidP="00620B2A">
      <w:pPr>
        <w:pStyle w:val="notetext"/>
      </w:pPr>
      <w:r w:rsidRPr="00EC0B71">
        <w:t>Note:</w:t>
      </w:r>
      <w:r w:rsidRPr="00EC0B71">
        <w:tab/>
        <w:t>The individual may also request that the Secretary determine a shorter or longer repayment period under clause</w:t>
      </w:r>
      <w:r w:rsidR="00BD75AB" w:rsidRPr="00EC0B71">
        <w:t> </w:t>
      </w:r>
      <w:r w:rsidRPr="00EC0B71">
        <w:t>46 or 47.</w:t>
      </w:r>
    </w:p>
    <w:p w:rsidR="00620B2A" w:rsidRPr="00EC0B71" w:rsidRDefault="00620B2A" w:rsidP="00620B2A">
      <w:pPr>
        <w:pStyle w:val="ActHead5"/>
      </w:pPr>
      <w:bookmarkStart w:id="375" w:name="_Toc78890532"/>
      <w:r w:rsidRPr="008E588C">
        <w:rPr>
          <w:rStyle w:val="CharSectno"/>
        </w:rPr>
        <w:t>44</w:t>
      </w:r>
      <w:r w:rsidRPr="00EC0B71">
        <w:t xml:space="preserve">  Part A rate insufficient to cover reduction—multiple family tax benefit advances</w:t>
      </w:r>
      <w:bookmarkEnd w:id="375"/>
    </w:p>
    <w:p w:rsidR="00620B2A" w:rsidRPr="00EC0B71" w:rsidRDefault="00620B2A" w:rsidP="00620B2A">
      <w:pPr>
        <w:pStyle w:val="subsection"/>
      </w:pPr>
      <w:r w:rsidRPr="00EC0B71">
        <w:tab/>
        <w:t>(1)</w:t>
      </w:r>
      <w:r w:rsidRPr="00EC0B71">
        <w:tab/>
        <w:t>This clause applies if:</w:t>
      </w:r>
    </w:p>
    <w:p w:rsidR="00620B2A" w:rsidRPr="00EC0B71" w:rsidRDefault="00620B2A" w:rsidP="00620B2A">
      <w:pPr>
        <w:pStyle w:val="paragraph"/>
      </w:pPr>
      <w:r w:rsidRPr="00EC0B71">
        <w:tab/>
        <w:t>(a)</w:t>
      </w:r>
      <w:r w:rsidRPr="00EC0B71">
        <w:tab/>
        <w:t>under clause</w:t>
      </w:r>
      <w:r w:rsidR="00BD75AB" w:rsidRPr="00EC0B71">
        <w:t> </w:t>
      </w:r>
      <w:r w:rsidRPr="00EC0B71">
        <w:t xml:space="preserve">5 or 25A, the individual’s Part A rate is to be reduced to repay more than one family tax benefit advance (the </w:t>
      </w:r>
      <w:r w:rsidRPr="00EC0B71">
        <w:rPr>
          <w:b/>
          <w:i/>
        </w:rPr>
        <w:t>unrepaid advances</w:t>
      </w:r>
      <w:r w:rsidRPr="00EC0B71">
        <w:t>); and</w:t>
      </w:r>
    </w:p>
    <w:p w:rsidR="00620B2A" w:rsidRPr="00EC0B71" w:rsidRDefault="00620B2A" w:rsidP="00620B2A">
      <w:pPr>
        <w:pStyle w:val="paragraph"/>
      </w:pPr>
      <w:r w:rsidRPr="00EC0B71">
        <w:tab/>
        <w:t>(b)</w:t>
      </w:r>
      <w:r w:rsidRPr="00EC0B71">
        <w:tab/>
        <w:t>the sum of the amounts by which the individual’s Part A rate would be reduced under clause</w:t>
      </w:r>
      <w:r w:rsidR="00BD75AB" w:rsidRPr="00EC0B71">
        <w:t> </w:t>
      </w:r>
      <w:r w:rsidRPr="00EC0B71">
        <w:t xml:space="preserve">5 or 25A to repay the unrepaid advances would exceed the amount of the individual’s Part A rate before reduction (the </w:t>
      </w:r>
      <w:r w:rsidRPr="00EC0B71">
        <w:rPr>
          <w:b/>
          <w:i/>
        </w:rPr>
        <w:t>unreduced Part A rate</w:t>
      </w:r>
      <w:r w:rsidRPr="00EC0B71">
        <w:t>), if the amounts were worked out under clause</w:t>
      </w:r>
      <w:r w:rsidR="00BD75AB" w:rsidRPr="00EC0B71">
        <w:t> </w:t>
      </w:r>
      <w:r w:rsidRPr="00EC0B71">
        <w:t>40.</w:t>
      </w:r>
    </w:p>
    <w:p w:rsidR="00620B2A" w:rsidRPr="00EC0B71" w:rsidRDefault="00620B2A" w:rsidP="00620B2A">
      <w:pPr>
        <w:pStyle w:val="subsection"/>
      </w:pPr>
      <w:r w:rsidRPr="00EC0B71">
        <w:tab/>
        <w:t>(2)</w:t>
      </w:r>
      <w:r w:rsidRPr="00EC0B71">
        <w:tab/>
        <w:t>Subject to clause</w:t>
      </w:r>
      <w:r w:rsidR="00BD75AB" w:rsidRPr="00EC0B71">
        <w:t> </w:t>
      </w:r>
      <w:r w:rsidRPr="00EC0B71">
        <w:t>45, the amount by which the individual’s Part A rate is to be reduced under clause</w:t>
      </w:r>
      <w:r w:rsidR="00BD75AB" w:rsidRPr="00EC0B71">
        <w:t> </w:t>
      </w:r>
      <w:r w:rsidRPr="00EC0B71">
        <w:t>5 or 25A to repay the unrepaid advances is worked out using the following method statement:</w:t>
      </w:r>
    </w:p>
    <w:p w:rsidR="00620B2A" w:rsidRPr="00EC0B71" w:rsidRDefault="00620B2A" w:rsidP="00EE3A36">
      <w:pPr>
        <w:pStyle w:val="BoxHeadItalic"/>
        <w:spacing w:before="120"/>
      </w:pPr>
      <w:r w:rsidRPr="00EC0B71">
        <w:t>Method statement</w:t>
      </w:r>
    </w:p>
    <w:p w:rsidR="00620B2A" w:rsidRPr="00EC0B71" w:rsidRDefault="00620B2A" w:rsidP="00620B2A">
      <w:pPr>
        <w:pStyle w:val="BoxStep"/>
      </w:pPr>
      <w:r w:rsidRPr="00EC0B71">
        <w:t>Step 1.</w:t>
      </w:r>
      <w:r w:rsidRPr="00EC0B71">
        <w:tab/>
        <w:t>Take each advance, in the order in which the advances were paid.</w:t>
      </w:r>
    </w:p>
    <w:p w:rsidR="00620B2A" w:rsidRPr="00EC0B71" w:rsidRDefault="00620B2A" w:rsidP="00620B2A">
      <w:pPr>
        <w:pStyle w:val="BoxStep"/>
      </w:pPr>
      <w:r w:rsidRPr="00EC0B71">
        <w:t>Step 2.</w:t>
      </w:r>
      <w:r w:rsidRPr="00EC0B71">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EC0B71" w:rsidRDefault="00620B2A" w:rsidP="00620B2A">
      <w:pPr>
        <w:pStyle w:val="BoxStep"/>
      </w:pPr>
      <w:r w:rsidRPr="00EC0B71">
        <w:lastRenderedPageBreak/>
        <w:t>Step 3.</w:t>
      </w:r>
      <w:r w:rsidRPr="00EC0B71">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EC0B71" w:rsidRDefault="00620B2A" w:rsidP="00620B2A">
      <w:pPr>
        <w:pStyle w:val="BoxStep"/>
      </w:pPr>
      <w:r w:rsidRPr="00EC0B71">
        <w:t>Step 4.</w:t>
      </w:r>
      <w:r w:rsidRPr="00EC0B71">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EC0B71" w:rsidRDefault="00620B2A" w:rsidP="00620B2A">
      <w:pPr>
        <w:pStyle w:val="subsection"/>
      </w:pPr>
      <w:r w:rsidRPr="00EC0B71">
        <w:tab/>
        <w:t>(3)</w:t>
      </w:r>
      <w:r w:rsidRPr="00EC0B71">
        <w:tab/>
        <w:t xml:space="preserve">The Secretary may vary a determination made under step 3 of the method statement in </w:t>
      </w:r>
      <w:r w:rsidR="00BD75AB" w:rsidRPr="00EC0B71">
        <w:t>subclause (</w:t>
      </w:r>
      <w:r w:rsidRPr="00EC0B71">
        <w:t>2).</w:t>
      </w:r>
    </w:p>
    <w:p w:rsidR="00620B2A" w:rsidRPr="00EC0B71" w:rsidRDefault="00620B2A" w:rsidP="00620B2A">
      <w:pPr>
        <w:pStyle w:val="subsection"/>
      </w:pPr>
      <w:r w:rsidRPr="00EC0B71">
        <w:tab/>
        <w:t>(4)</w:t>
      </w:r>
      <w:r w:rsidRPr="00EC0B71">
        <w:tab/>
        <w:t xml:space="preserve">The Secretary may revoke a determination made under step 4 of the method statement in </w:t>
      </w:r>
      <w:r w:rsidR="00BD75AB" w:rsidRPr="00EC0B71">
        <w:t>subclause (</w:t>
      </w:r>
      <w:r w:rsidRPr="00EC0B71">
        <w:t>2).</w:t>
      </w:r>
    </w:p>
    <w:p w:rsidR="00620B2A" w:rsidRPr="00EC0B71" w:rsidRDefault="00620B2A" w:rsidP="00620B2A">
      <w:pPr>
        <w:pStyle w:val="subsection"/>
      </w:pPr>
      <w:r w:rsidRPr="00EC0B71">
        <w:tab/>
        <w:t>(5)</w:t>
      </w:r>
      <w:r w:rsidRPr="00EC0B71">
        <w:tab/>
        <w:t>Subject to clause</w:t>
      </w:r>
      <w:r w:rsidR="00BD75AB" w:rsidRPr="00EC0B71">
        <w:t> </w:t>
      </w:r>
      <w:r w:rsidRPr="00EC0B71">
        <w:t xml:space="preserve">45, if the Secretary revokes a determination made under step 4 of the method statement in </w:t>
      </w:r>
      <w:r w:rsidR="00BD75AB" w:rsidRPr="00EC0B71">
        <w:t>subclause (</w:t>
      </w:r>
      <w:r w:rsidRPr="00EC0B71">
        <w:t>2) in relation to a family tax benefit advance, the Secretary must determine the number of days remaining in the repayment period for the advance.</w:t>
      </w:r>
    </w:p>
    <w:p w:rsidR="00620B2A" w:rsidRPr="00EC0B71" w:rsidRDefault="00620B2A" w:rsidP="00620B2A">
      <w:pPr>
        <w:pStyle w:val="subsection"/>
      </w:pPr>
      <w:r w:rsidRPr="00EC0B71">
        <w:tab/>
        <w:t>(6)</w:t>
      </w:r>
      <w:r w:rsidRPr="00EC0B71">
        <w:tab/>
        <w:t xml:space="preserve">The Secretary must not vary a determination under </w:t>
      </w:r>
      <w:r w:rsidR="00BD75AB" w:rsidRPr="00EC0B71">
        <w:t>subclause (</w:t>
      </w:r>
      <w:r w:rsidRPr="00EC0B71">
        <w:t xml:space="preserve">3), or make a determination under </w:t>
      </w:r>
      <w:r w:rsidR="00BD75AB" w:rsidRPr="00EC0B71">
        <w:t>subclause (</w:t>
      </w:r>
      <w:r w:rsidRPr="00EC0B71">
        <w:t>5), in relation to a family tax benefit advance so that the amount by which the individual’s Part A rate is to be reduced under clause</w:t>
      </w:r>
      <w:r w:rsidR="00BD75AB" w:rsidRPr="00EC0B71">
        <w:t> </w:t>
      </w:r>
      <w:r w:rsidRPr="00EC0B71">
        <w:t>5 or 25A to repay the advance is more than the standard reduction.</w:t>
      </w:r>
    </w:p>
    <w:p w:rsidR="00620B2A" w:rsidRPr="00EC0B71" w:rsidRDefault="00620B2A" w:rsidP="00620B2A">
      <w:pPr>
        <w:pStyle w:val="ActHead5"/>
      </w:pPr>
      <w:bookmarkStart w:id="376" w:name="_Toc78890533"/>
      <w:r w:rsidRPr="008E588C">
        <w:rPr>
          <w:rStyle w:val="CharSectno"/>
        </w:rPr>
        <w:t>45</w:t>
      </w:r>
      <w:r w:rsidRPr="00EC0B71">
        <w:t xml:space="preserve">  Part A rate insufficient to cover reduction—discretion to create FTB advance debt</w:t>
      </w:r>
      <w:bookmarkEnd w:id="376"/>
    </w:p>
    <w:p w:rsidR="00620B2A" w:rsidRPr="00EC0B71" w:rsidRDefault="00620B2A" w:rsidP="00620B2A">
      <w:pPr>
        <w:pStyle w:val="subsection"/>
      </w:pPr>
      <w:r w:rsidRPr="00EC0B71">
        <w:tab/>
        <w:t>(1)</w:t>
      </w:r>
      <w:r w:rsidRPr="00EC0B71">
        <w:tab/>
        <w:t>The Secretary may, instead of making a determination under subclause</w:t>
      </w:r>
      <w:r w:rsidR="00BD75AB" w:rsidRPr="00EC0B71">
        <w:t> </w:t>
      </w:r>
      <w:r w:rsidRPr="00EC0B71">
        <w:t>43(2), step 3 of the method statement in subclause</w:t>
      </w:r>
      <w:r w:rsidR="00BD75AB" w:rsidRPr="00EC0B71">
        <w:t> </w:t>
      </w:r>
      <w:r w:rsidRPr="00EC0B71">
        <w:t xml:space="preserve">44(2) </w:t>
      </w:r>
      <w:r w:rsidRPr="00EC0B71">
        <w:lastRenderedPageBreak/>
        <w:t>or under subclause</w:t>
      </w:r>
      <w:r w:rsidR="00BD75AB" w:rsidRPr="00EC0B71">
        <w:t> </w:t>
      </w:r>
      <w:r w:rsidRPr="00EC0B71">
        <w:t>44(5), determine that the amount of unrepaid family tax benefit advance is to be a debt.</w:t>
      </w:r>
    </w:p>
    <w:p w:rsidR="00620B2A" w:rsidRPr="00EC0B71" w:rsidRDefault="00620B2A" w:rsidP="00620B2A">
      <w:pPr>
        <w:pStyle w:val="notetext"/>
      </w:pPr>
      <w:r w:rsidRPr="00EC0B71">
        <w:t>Note:</w:t>
      </w:r>
      <w:r w:rsidRPr="00EC0B71">
        <w:tab/>
        <w:t>See subsection</w:t>
      </w:r>
      <w:r w:rsidR="00BD75AB" w:rsidRPr="00EC0B71">
        <w:t> </w:t>
      </w:r>
      <w:r w:rsidRPr="00EC0B71">
        <w:t>71A(7) of the Family Assistance Administration Act.</w:t>
      </w:r>
    </w:p>
    <w:p w:rsidR="00620B2A" w:rsidRPr="00EC0B71" w:rsidRDefault="00620B2A" w:rsidP="00620B2A">
      <w:pPr>
        <w:pStyle w:val="subsection"/>
      </w:pPr>
      <w:r w:rsidRPr="00EC0B71">
        <w:tab/>
        <w:t>(2)</w:t>
      </w:r>
      <w:r w:rsidRPr="00EC0B71">
        <w:tab/>
        <w:t xml:space="preserve">However, the Secretary must not make a determination under </w:t>
      </w:r>
      <w:r w:rsidR="00BD75AB" w:rsidRPr="00EC0B71">
        <w:t>subclause (</w:t>
      </w:r>
      <w:r w:rsidRPr="00EC0B71">
        <w:t>1) unless the individual’s Part A rate before reduction under clause</w:t>
      </w:r>
      <w:r w:rsidR="00BD75AB" w:rsidRPr="00EC0B71">
        <w:t> </w:t>
      </w:r>
      <w:r w:rsidRPr="00EC0B71">
        <w:t>5 or 25A is less than the amount that would, under clause</w:t>
      </w:r>
      <w:r w:rsidR="00BD75AB" w:rsidRPr="00EC0B71">
        <w:t> </w:t>
      </w:r>
      <w:r w:rsidRPr="00EC0B71">
        <w:t>26, be the FTB child rate if:</w:t>
      </w:r>
    </w:p>
    <w:p w:rsidR="00620B2A" w:rsidRPr="00EC0B71" w:rsidRDefault="00620B2A" w:rsidP="00620B2A">
      <w:pPr>
        <w:pStyle w:val="paragraph"/>
      </w:pPr>
      <w:r w:rsidRPr="00EC0B71">
        <w:tab/>
        <w:t>(a)</w:t>
      </w:r>
      <w:r w:rsidRPr="00EC0B71">
        <w:tab/>
        <w:t>the individual’s Part A rate were required to be worked out using Part</w:t>
      </w:r>
      <w:r w:rsidR="00BD75AB" w:rsidRPr="00EC0B71">
        <w:t> </w:t>
      </w:r>
      <w:r w:rsidRPr="00EC0B71">
        <w:t>3 of this Schedule; and</w:t>
      </w:r>
    </w:p>
    <w:p w:rsidR="00620B2A" w:rsidRPr="00EC0B71" w:rsidRDefault="00620B2A" w:rsidP="00620B2A">
      <w:pPr>
        <w:pStyle w:val="paragraph"/>
      </w:pPr>
      <w:r w:rsidRPr="00EC0B71">
        <w:tab/>
        <w:t>(b)</w:t>
      </w:r>
      <w:r w:rsidRPr="00EC0B71">
        <w:tab/>
        <w:t>clause</w:t>
      </w:r>
      <w:r w:rsidR="00BD75AB" w:rsidRPr="00EC0B71">
        <w:t> </w:t>
      </w:r>
      <w:r w:rsidRPr="00EC0B71">
        <w:t>27 did not apply.</w:t>
      </w:r>
    </w:p>
    <w:p w:rsidR="00620B2A" w:rsidRPr="00EC0B71" w:rsidRDefault="00620B2A" w:rsidP="00620B2A">
      <w:pPr>
        <w:pStyle w:val="ActHead5"/>
      </w:pPr>
      <w:bookmarkStart w:id="377" w:name="_Toc78890534"/>
      <w:r w:rsidRPr="008E588C">
        <w:rPr>
          <w:rStyle w:val="CharSectno"/>
        </w:rPr>
        <w:t>46</w:t>
      </w:r>
      <w:r w:rsidRPr="00EC0B71">
        <w:t xml:space="preserve">  Changing the repayment period—individual requests shorter period</w:t>
      </w:r>
      <w:bookmarkEnd w:id="377"/>
    </w:p>
    <w:p w:rsidR="00620B2A" w:rsidRPr="00EC0B71" w:rsidRDefault="00620B2A" w:rsidP="00620B2A">
      <w:pPr>
        <w:pStyle w:val="SubsectionHead"/>
      </w:pPr>
      <w:r w:rsidRPr="00EC0B71">
        <w:t>Request for shorter repayment period</w:t>
      </w:r>
    </w:p>
    <w:p w:rsidR="00620B2A" w:rsidRPr="00EC0B71" w:rsidRDefault="00620B2A" w:rsidP="00620B2A">
      <w:pPr>
        <w:pStyle w:val="subsection"/>
      </w:pPr>
      <w:r w:rsidRPr="00EC0B71">
        <w:tab/>
        <w:t>(1)</w:t>
      </w:r>
      <w:r w:rsidRPr="00EC0B71">
        <w:tab/>
        <w:t>The Secretary may determine that the number of days in a repayment period for a family tax benefit advance paid to an individual is to be decreased if:</w:t>
      </w:r>
    </w:p>
    <w:p w:rsidR="00620B2A" w:rsidRPr="00EC0B71" w:rsidRDefault="00620B2A" w:rsidP="00620B2A">
      <w:pPr>
        <w:pStyle w:val="paragraph"/>
      </w:pPr>
      <w:r w:rsidRPr="00EC0B71">
        <w:tab/>
        <w:t>(a)</w:t>
      </w:r>
      <w:r w:rsidRPr="00EC0B71">
        <w:tab/>
        <w:t xml:space="preserve">the individual has made a request in accordance with </w:t>
      </w:r>
      <w:r w:rsidR="00BD75AB" w:rsidRPr="00EC0B71">
        <w:t>subclause (</w:t>
      </w:r>
      <w:r w:rsidRPr="00EC0B71">
        <w:t>2) for a shorter repayment period; and</w:t>
      </w:r>
    </w:p>
    <w:p w:rsidR="00620B2A" w:rsidRPr="00EC0B71" w:rsidRDefault="00620B2A" w:rsidP="00620B2A">
      <w:pPr>
        <w:pStyle w:val="paragraph"/>
      </w:pPr>
      <w:r w:rsidRPr="00EC0B71">
        <w:tab/>
        <w:t>(b)</w:t>
      </w:r>
      <w:r w:rsidRPr="00EC0B71">
        <w:tab/>
        <w:t>the Secretary is satisfied that the individual would not suffer severe financial hardship if the number of days in the repayment period were decreased as determined.</w:t>
      </w:r>
    </w:p>
    <w:p w:rsidR="00620B2A" w:rsidRPr="00EC0B71" w:rsidRDefault="00620B2A" w:rsidP="00620B2A">
      <w:pPr>
        <w:pStyle w:val="subsection"/>
      </w:pPr>
      <w:r w:rsidRPr="00EC0B71">
        <w:tab/>
        <w:t>(2)</w:t>
      </w:r>
      <w:r w:rsidRPr="00EC0B71">
        <w:tab/>
        <w:t>The request must be made in a form and manner, contain any information, and be accompanied by any documents, required by the Secretary.</w:t>
      </w:r>
    </w:p>
    <w:p w:rsidR="00620B2A" w:rsidRPr="00EC0B71" w:rsidRDefault="00620B2A" w:rsidP="00620B2A">
      <w:pPr>
        <w:pStyle w:val="SubsectionHead"/>
      </w:pPr>
      <w:r w:rsidRPr="00EC0B71">
        <w:t>Request for variation of the determination</w:t>
      </w:r>
    </w:p>
    <w:p w:rsidR="00620B2A" w:rsidRPr="00EC0B71" w:rsidRDefault="00620B2A" w:rsidP="00620B2A">
      <w:pPr>
        <w:pStyle w:val="subsection"/>
      </w:pPr>
      <w:r w:rsidRPr="00EC0B71">
        <w:tab/>
        <w:t>(3)</w:t>
      </w:r>
      <w:r w:rsidRPr="00EC0B71">
        <w:tab/>
        <w:t>On the request of the individual, the Secretary may, in writing, vary the determination so as to increase the number of days in the repayment period.</w:t>
      </w:r>
    </w:p>
    <w:p w:rsidR="00620B2A" w:rsidRPr="00EC0B71" w:rsidRDefault="00620B2A" w:rsidP="00620B2A">
      <w:pPr>
        <w:pStyle w:val="subsection"/>
      </w:pPr>
      <w:r w:rsidRPr="00EC0B71">
        <w:tab/>
        <w:t>(4)</w:t>
      </w:r>
      <w:r w:rsidRPr="00EC0B71">
        <w:tab/>
        <w:t xml:space="preserve">However, the Secretary must not vary the determination under </w:t>
      </w:r>
      <w:r w:rsidR="00BD75AB" w:rsidRPr="00EC0B71">
        <w:t>subclause (</w:t>
      </w:r>
      <w:r w:rsidRPr="00EC0B71">
        <w:t xml:space="preserve">3) if, as a result of the variation, the amount by which </w:t>
      </w:r>
      <w:r w:rsidRPr="00EC0B71">
        <w:lastRenderedPageBreak/>
        <w:t>the individual’s Part A rate is to be reduced under clause</w:t>
      </w:r>
      <w:r w:rsidR="00BD75AB" w:rsidRPr="00EC0B71">
        <w:t> </w:t>
      </w:r>
      <w:r w:rsidRPr="00EC0B71">
        <w:t>5 or 25A would be less than the standard reduction.</w:t>
      </w:r>
    </w:p>
    <w:p w:rsidR="00620B2A" w:rsidRPr="00EC0B71" w:rsidRDefault="00620B2A" w:rsidP="00620B2A">
      <w:pPr>
        <w:pStyle w:val="notetext"/>
      </w:pPr>
      <w:r w:rsidRPr="00EC0B71">
        <w:t>Note:</w:t>
      </w:r>
      <w:r w:rsidRPr="00EC0B71">
        <w:tab/>
        <w:t xml:space="preserve">If, after a variation under </w:t>
      </w:r>
      <w:r w:rsidR="00BD75AB" w:rsidRPr="00EC0B71">
        <w:t>subclause (</w:t>
      </w:r>
      <w:r w:rsidRPr="00EC0B71">
        <w:t>3), the reduction in the individual’s Part A rate under clause</w:t>
      </w:r>
      <w:r w:rsidR="00BD75AB" w:rsidRPr="00EC0B71">
        <w:t> </w:t>
      </w:r>
      <w:r w:rsidRPr="00EC0B71">
        <w:t>5 or 25A would cause the individual to suffer severe financial hardship, the individual may request a longer repayment period under clause</w:t>
      </w:r>
      <w:r w:rsidR="00BD75AB" w:rsidRPr="00EC0B71">
        <w:t> </w:t>
      </w:r>
      <w:r w:rsidRPr="00EC0B71">
        <w:t>47.</w:t>
      </w:r>
    </w:p>
    <w:p w:rsidR="00620B2A" w:rsidRPr="00EC0B71" w:rsidRDefault="00620B2A" w:rsidP="00620B2A">
      <w:pPr>
        <w:pStyle w:val="ActHead5"/>
      </w:pPr>
      <w:bookmarkStart w:id="378" w:name="_Toc78890535"/>
      <w:r w:rsidRPr="008E588C">
        <w:rPr>
          <w:rStyle w:val="CharSectno"/>
        </w:rPr>
        <w:t>47</w:t>
      </w:r>
      <w:r w:rsidRPr="00EC0B71">
        <w:t xml:space="preserve">  Changing the repayment period—individual requests longer period</w:t>
      </w:r>
      <w:bookmarkEnd w:id="378"/>
    </w:p>
    <w:p w:rsidR="00620B2A" w:rsidRPr="00EC0B71" w:rsidRDefault="00620B2A" w:rsidP="00620B2A">
      <w:pPr>
        <w:pStyle w:val="SubsectionHead"/>
      </w:pPr>
      <w:r w:rsidRPr="00EC0B71">
        <w:t>Request for longer repayment period</w:t>
      </w:r>
    </w:p>
    <w:p w:rsidR="00620B2A" w:rsidRPr="00EC0B71" w:rsidRDefault="00620B2A" w:rsidP="00620B2A">
      <w:pPr>
        <w:pStyle w:val="subsection"/>
      </w:pPr>
      <w:r w:rsidRPr="00EC0B71">
        <w:tab/>
        <w:t>(1)</w:t>
      </w:r>
      <w:r w:rsidRPr="00EC0B71">
        <w:tab/>
        <w:t>The Secretary may determine that the number of days in a repayment period for a family tax benefit advance paid to an individual is to be increased if:</w:t>
      </w:r>
    </w:p>
    <w:p w:rsidR="00620B2A" w:rsidRPr="00EC0B71" w:rsidRDefault="00620B2A" w:rsidP="00620B2A">
      <w:pPr>
        <w:pStyle w:val="paragraph"/>
      </w:pPr>
      <w:r w:rsidRPr="00EC0B71">
        <w:tab/>
        <w:t>(a)</w:t>
      </w:r>
      <w:r w:rsidRPr="00EC0B71">
        <w:tab/>
        <w:t xml:space="preserve">the individual has made a request in accordance with </w:t>
      </w:r>
      <w:r w:rsidR="00BD75AB" w:rsidRPr="00EC0B71">
        <w:t>subclause (</w:t>
      </w:r>
      <w:r w:rsidRPr="00EC0B71">
        <w:t>2) for a longer repayment period; and</w:t>
      </w:r>
    </w:p>
    <w:p w:rsidR="00620B2A" w:rsidRPr="00EC0B71" w:rsidRDefault="00620B2A" w:rsidP="00620B2A">
      <w:pPr>
        <w:pStyle w:val="paragraph"/>
      </w:pPr>
      <w:r w:rsidRPr="00EC0B71">
        <w:tab/>
        <w:t>(b)</w:t>
      </w:r>
      <w:r w:rsidRPr="00EC0B71">
        <w:tab/>
        <w:t>the Secretary is satisfied that:</w:t>
      </w:r>
    </w:p>
    <w:p w:rsidR="00620B2A" w:rsidRPr="00EC0B71" w:rsidRDefault="00620B2A" w:rsidP="00620B2A">
      <w:pPr>
        <w:pStyle w:val="paragraphsub"/>
      </w:pPr>
      <w:r w:rsidRPr="00EC0B71">
        <w:tab/>
        <w:t>(i)</w:t>
      </w:r>
      <w:r w:rsidRPr="00EC0B71">
        <w:tab/>
        <w:t>special circumstances relevant to the repayment of the advance exist in relation to the individual that could not reasonably have been foreseen at the time of the individual’s request for a family tax benefit advance; and</w:t>
      </w:r>
    </w:p>
    <w:p w:rsidR="00620B2A" w:rsidRPr="00EC0B71" w:rsidRDefault="00620B2A" w:rsidP="00620B2A">
      <w:pPr>
        <w:pStyle w:val="paragraphsub"/>
      </w:pPr>
      <w:r w:rsidRPr="00EC0B71">
        <w:tab/>
        <w:t>(ii)</w:t>
      </w:r>
      <w:r w:rsidRPr="00EC0B71">
        <w:tab/>
        <w:t>the individual would suffer severe financial hardship if the number of days in the repayment period were not increased as determined.</w:t>
      </w:r>
    </w:p>
    <w:p w:rsidR="00620B2A" w:rsidRPr="00EC0B71" w:rsidRDefault="00620B2A" w:rsidP="00620B2A">
      <w:pPr>
        <w:pStyle w:val="subsection"/>
      </w:pPr>
      <w:r w:rsidRPr="00EC0B71">
        <w:tab/>
        <w:t>(2)</w:t>
      </w:r>
      <w:r w:rsidRPr="00EC0B71">
        <w:tab/>
        <w:t>The request must be made in a form and manner, contain any information, and be accompanied by any documents, required by the Secretary.</w:t>
      </w:r>
    </w:p>
    <w:p w:rsidR="00620B2A" w:rsidRPr="00EC0B71" w:rsidRDefault="00620B2A" w:rsidP="00620B2A">
      <w:pPr>
        <w:pStyle w:val="SubsectionHead"/>
      </w:pPr>
      <w:r w:rsidRPr="00EC0B71">
        <w:t>Secretary may vary the determination</w:t>
      </w:r>
    </w:p>
    <w:p w:rsidR="00620B2A" w:rsidRPr="00EC0B71" w:rsidRDefault="00620B2A" w:rsidP="00620B2A">
      <w:pPr>
        <w:pStyle w:val="subsection"/>
      </w:pPr>
      <w:r w:rsidRPr="00EC0B71">
        <w:tab/>
        <w:t>(3)</w:t>
      </w:r>
      <w:r w:rsidRPr="00EC0B71">
        <w:tab/>
        <w:t>The Secretary may, in writing, vary the determination so as to reduce the number of days in the repayment period but only if:</w:t>
      </w:r>
    </w:p>
    <w:p w:rsidR="00620B2A" w:rsidRPr="00EC0B71" w:rsidRDefault="00620B2A" w:rsidP="00620B2A">
      <w:pPr>
        <w:pStyle w:val="paragraph"/>
      </w:pPr>
      <w:r w:rsidRPr="00EC0B71">
        <w:tab/>
        <w:t>(a)</w:t>
      </w:r>
      <w:r w:rsidRPr="00EC0B71">
        <w:tab/>
        <w:t>the Secretary is satisfied that the individual would not suffer severe financial hardship because of the variation; and</w:t>
      </w:r>
    </w:p>
    <w:p w:rsidR="00620B2A" w:rsidRPr="00EC0B71" w:rsidRDefault="00620B2A" w:rsidP="00620B2A">
      <w:pPr>
        <w:pStyle w:val="paragraph"/>
      </w:pPr>
      <w:r w:rsidRPr="00EC0B71">
        <w:lastRenderedPageBreak/>
        <w:tab/>
        <w:t>(b)</w:t>
      </w:r>
      <w:r w:rsidRPr="00EC0B71">
        <w:tab/>
        <w:t>the amount by which the individual’s Part A rate is to be reduced under clause</w:t>
      </w:r>
      <w:r w:rsidR="00BD75AB" w:rsidRPr="00EC0B71">
        <w:t> </w:t>
      </w:r>
      <w:r w:rsidRPr="00EC0B71">
        <w:t>5 or 25A, as a result of the variation, is not greater than the standard reduction.</w:t>
      </w:r>
    </w:p>
    <w:p w:rsidR="00620B2A" w:rsidRPr="00EC0B71" w:rsidRDefault="00620B2A" w:rsidP="00620B2A">
      <w:pPr>
        <w:pStyle w:val="ActHead5"/>
      </w:pPr>
      <w:bookmarkStart w:id="379" w:name="_Toc78890536"/>
      <w:r w:rsidRPr="008E588C">
        <w:rPr>
          <w:rStyle w:val="CharSectno"/>
        </w:rPr>
        <w:t>48</w:t>
      </w:r>
      <w:r w:rsidRPr="00EC0B71">
        <w:t xml:space="preserve">  Changing the repayment period—recalculation of amount of unrepaid family tax benefit advance</w:t>
      </w:r>
      <w:bookmarkEnd w:id="379"/>
    </w:p>
    <w:p w:rsidR="00620B2A" w:rsidRPr="00EC0B71" w:rsidRDefault="00620B2A" w:rsidP="00620B2A">
      <w:pPr>
        <w:pStyle w:val="subsection"/>
      </w:pPr>
      <w:r w:rsidRPr="00EC0B71">
        <w:tab/>
        <w:t>(1)</w:t>
      </w:r>
      <w:r w:rsidRPr="00EC0B71">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BD75AB" w:rsidRPr="00EC0B71">
        <w:t> </w:t>
      </w:r>
      <w:r w:rsidRPr="00EC0B71">
        <w:t>28(2) or (6) of the Family Assistance Administration Act), so that the amount by which the individual’s Part A rate is to be reduced under clause</w:t>
      </w:r>
      <w:r w:rsidR="00BD75AB" w:rsidRPr="00EC0B71">
        <w:t> </w:t>
      </w:r>
      <w:r w:rsidRPr="00EC0B71">
        <w:t>5 or 25A is an amount that is more than the standard reduction.</w:t>
      </w:r>
    </w:p>
    <w:p w:rsidR="00620B2A" w:rsidRPr="00EC0B71" w:rsidRDefault="00620B2A" w:rsidP="00620B2A">
      <w:pPr>
        <w:pStyle w:val="subsection"/>
      </w:pPr>
      <w:r w:rsidRPr="00EC0B71">
        <w:tab/>
        <w:t>(2)</w:t>
      </w:r>
      <w:r w:rsidRPr="00EC0B71">
        <w:tab/>
        <w:t>The Secretary must determine that the number of days in a repayment period is to be increased so that the amount by which the individual’s Part A rate is to be reduced under clause</w:t>
      </w:r>
      <w:r w:rsidR="00BD75AB" w:rsidRPr="00EC0B71">
        <w:t> </w:t>
      </w:r>
      <w:r w:rsidRPr="00EC0B71">
        <w:t>5 or 25A is an amount that is no more than the standard reduction.</w:t>
      </w:r>
    </w:p>
    <w:p w:rsidR="00620B2A" w:rsidRPr="00EC0B71" w:rsidRDefault="00620B2A" w:rsidP="00620B2A">
      <w:pPr>
        <w:pStyle w:val="notetext"/>
      </w:pPr>
      <w:r w:rsidRPr="00EC0B71">
        <w:t>Note:</w:t>
      </w:r>
      <w:r w:rsidRPr="00EC0B71">
        <w:tab/>
        <w:t>The individual may also request that the Secretary determine a shorter or longer repayment period under clause</w:t>
      </w:r>
      <w:r w:rsidR="00BD75AB" w:rsidRPr="00EC0B71">
        <w:t> </w:t>
      </w:r>
      <w:r w:rsidRPr="00EC0B71">
        <w:t>46 or 47.</w:t>
      </w:r>
    </w:p>
    <w:p w:rsidR="00620B2A" w:rsidRPr="00EC0B71" w:rsidRDefault="00620B2A" w:rsidP="00620B2A">
      <w:pPr>
        <w:pStyle w:val="ActHead5"/>
      </w:pPr>
      <w:bookmarkStart w:id="380" w:name="_Toc78890537"/>
      <w:r w:rsidRPr="008E588C">
        <w:rPr>
          <w:rStyle w:val="CharSectno"/>
        </w:rPr>
        <w:t>49</w:t>
      </w:r>
      <w:r w:rsidRPr="00EC0B71">
        <w:t xml:space="preserve">  Suspension of repayment period</w:t>
      </w:r>
      <w:bookmarkEnd w:id="380"/>
    </w:p>
    <w:p w:rsidR="00620B2A" w:rsidRPr="00EC0B71" w:rsidRDefault="00620B2A" w:rsidP="00620B2A">
      <w:pPr>
        <w:pStyle w:val="SubsectionHead"/>
      </w:pPr>
      <w:r w:rsidRPr="00EC0B71">
        <w:t>Request for suspension of repayment period</w:t>
      </w:r>
    </w:p>
    <w:p w:rsidR="00620B2A" w:rsidRPr="00EC0B71" w:rsidRDefault="00620B2A" w:rsidP="00620B2A">
      <w:pPr>
        <w:pStyle w:val="subsection"/>
      </w:pPr>
      <w:r w:rsidRPr="00EC0B71">
        <w:tab/>
        <w:t>(1)</w:t>
      </w:r>
      <w:r w:rsidRPr="00EC0B71">
        <w:tab/>
        <w:t>The Secretary may determine that the repayment period for a family tax benefit advance paid to an individual is to be suspended while the determination is in force.</w:t>
      </w:r>
    </w:p>
    <w:p w:rsidR="00620B2A" w:rsidRPr="00EC0B71" w:rsidRDefault="00620B2A" w:rsidP="00620B2A">
      <w:pPr>
        <w:pStyle w:val="subsection"/>
      </w:pPr>
      <w:r w:rsidRPr="00EC0B71">
        <w:tab/>
        <w:t>(2)</w:t>
      </w:r>
      <w:r w:rsidRPr="00EC0B71">
        <w:tab/>
        <w:t xml:space="preserve">However, the Secretary may only make a determination under </w:t>
      </w:r>
      <w:r w:rsidR="00BD75AB" w:rsidRPr="00EC0B71">
        <w:t>subclause (</w:t>
      </w:r>
      <w:r w:rsidRPr="00EC0B71">
        <w:t>1) if:</w:t>
      </w:r>
    </w:p>
    <w:p w:rsidR="00620B2A" w:rsidRPr="00EC0B71" w:rsidRDefault="00620B2A" w:rsidP="00620B2A">
      <w:pPr>
        <w:pStyle w:val="paragraph"/>
      </w:pPr>
      <w:r w:rsidRPr="00EC0B71">
        <w:tab/>
        <w:t>(a)</w:t>
      </w:r>
      <w:r w:rsidRPr="00EC0B71">
        <w:tab/>
        <w:t xml:space="preserve">the individual has made a request in accordance with </w:t>
      </w:r>
      <w:r w:rsidR="00BD75AB" w:rsidRPr="00EC0B71">
        <w:t>subclause (</w:t>
      </w:r>
      <w:r w:rsidRPr="00EC0B71">
        <w:t>3) for the repayment period to be suspended; and</w:t>
      </w:r>
    </w:p>
    <w:p w:rsidR="00620B2A" w:rsidRPr="00EC0B71" w:rsidRDefault="00620B2A" w:rsidP="00620B2A">
      <w:pPr>
        <w:pStyle w:val="paragraph"/>
      </w:pPr>
      <w:r w:rsidRPr="00EC0B71">
        <w:tab/>
        <w:t>(b)</w:t>
      </w:r>
      <w:r w:rsidRPr="00EC0B71">
        <w:tab/>
        <w:t>the Secretary is satisfied that:</w:t>
      </w:r>
    </w:p>
    <w:p w:rsidR="00620B2A" w:rsidRPr="00EC0B71" w:rsidRDefault="00620B2A" w:rsidP="00620B2A">
      <w:pPr>
        <w:pStyle w:val="paragraphsub"/>
      </w:pPr>
      <w:r w:rsidRPr="00EC0B71">
        <w:tab/>
        <w:t>(i)</w:t>
      </w:r>
      <w:r w:rsidRPr="00EC0B71">
        <w:tab/>
        <w:t xml:space="preserve">special circumstances relevant to the repayment of the advance exist in relation to the individual that could not </w:t>
      </w:r>
      <w:r w:rsidRPr="00EC0B71">
        <w:lastRenderedPageBreak/>
        <w:t>reasonably have been foreseen at the time of the individual’s request for a family tax benefit advance; and</w:t>
      </w:r>
    </w:p>
    <w:p w:rsidR="00620B2A" w:rsidRPr="00EC0B71" w:rsidRDefault="00620B2A" w:rsidP="00620B2A">
      <w:pPr>
        <w:pStyle w:val="paragraphsub"/>
      </w:pPr>
      <w:r w:rsidRPr="00EC0B71">
        <w:tab/>
        <w:t>(ii)</w:t>
      </w:r>
      <w:r w:rsidRPr="00EC0B71">
        <w:tab/>
        <w:t>the individual would suffer severe financial hardship if the individual’s Part A rate were to be reduced for that period.</w:t>
      </w:r>
    </w:p>
    <w:p w:rsidR="00620B2A" w:rsidRPr="00EC0B71" w:rsidRDefault="00620B2A" w:rsidP="00620B2A">
      <w:pPr>
        <w:pStyle w:val="subsection"/>
      </w:pPr>
      <w:r w:rsidRPr="00EC0B71">
        <w:tab/>
        <w:t>(3)</w:t>
      </w:r>
      <w:r w:rsidRPr="00EC0B71">
        <w:tab/>
        <w:t>The request must be made in a form and manner, contain any information, and be accompanied by any documents, required by the Secretary.</w:t>
      </w:r>
    </w:p>
    <w:p w:rsidR="00620B2A" w:rsidRPr="00EC0B71" w:rsidRDefault="00620B2A" w:rsidP="00620B2A">
      <w:pPr>
        <w:pStyle w:val="SubsectionHead"/>
      </w:pPr>
      <w:r w:rsidRPr="00EC0B71">
        <w:t>Secretary may revoke the suspension</w:t>
      </w:r>
    </w:p>
    <w:p w:rsidR="00620B2A" w:rsidRPr="00EC0B71" w:rsidRDefault="00620B2A" w:rsidP="00620B2A">
      <w:pPr>
        <w:pStyle w:val="subsection"/>
      </w:pPr>
      <w:r w:rsidRPr="00EC0B71">
        <w:tab/>
        <w:t>(4)</w:t>
      </w:r>
      <w:r w:rsidRPr="00EC0B71">
        <w:tab/>
        <w:t>The Secretary may in writing, at any time, revoke the determination, but only if the Secretary is satisfied that the individual would not suffer severe financial hardship from the individual’s Part A rate being reduced under clause</w:t>
      </w:r>
      <w:r w:rsidR="00BD75AB" w:rsidRPr="00EC0B71">
        <w:t> </w:t>
      </w:r>
      <w:r w:rsidRPr="00EC0B71">
        <w:t>5 or 25A as a result of the revocation.</w:t>
      </w:r>
    </w:p>
    <w:p w:rsidR="00620B2A" w:rsidRPr="00EC0B71" w:rsidRDefault="00620B2A" w:rsidP="00620B2A">
      <w:pPr>
        <w:pStyle w:val="SubsectionHead"/>
      </w:pPr>
      <w:r w:rsidRPr="00EC0B71">
        <w:t>Determination of repayment period on revocation of suspension</w:t>
      </w:r>
    </w:p>
    <w:p w:rsidR="00620B2A" w:rsidRPr="00EC0B71" w:rsidRDefault="00620B2A" w:rsidP="00620B2A">
      <w:pPr>
        <w:pStyle w:val="subsection"/>
      </w:pPr>
      <w:r w:rsidRPr="00EC0B71">
        <w:tab/>
        <w:t>(5)</w:t>
      </w:r>
      <w:r w:rsidRPr="00EC0B71">
        <w:tab/>
        <w:t>If the Secretary revokes the determination, the Secretary must determine the number of days remaining in the repayment period so that the amount by which the individual’s Part A rate is to be reduced under clause</w:t>
      </w:r>
      <w:r w:rsidR="00BD75AB" w:rsidRPr="00EC0B71">
        <w:t> </w:t>
      </w:r>
      <w:r w:rsidRPr="00EC0B71">
        <w:t>5 or 25A is an amount that is no more than the standard reduction.</w:t>
      </w:r>
    </w:p>
    <w:p w:rsidR="00620B2A" w:rsidRPr="00EC0B71" w:rsidRDefault="00620B2A" w:rsidP="00620B2A">
      <w:pPr>
        <w:pStyle w:val="notetext"/>
      </w:pPr>
      <w:r w:rsidRPr="00EC0B71">
        <w:t>Note:</w:t>
      </w:r>
      <w:r w:rsidRPr="00EC0B71">
        <w:tab/>
        <w:t>The individual may also request that the Secretary determine a shorter or longer repayment period under clause</w:t>
      </w:r>
      <w:r w:rsidR="00BD75AB" w:rsidRPr="00EC0B71">
        <w:t> </w:t>
      </w:r>
      <w:r w:rsidRPr="00EC0B71">
        <w:t>46 or 47.</w:t>
      </w:r>
    </w:p>
    <w:p w:rsidR="00620B2A" w:rsidRPr="00EC0B71" w:rsidRDefault="00620B2A" w:rsidP="00620B2A">
      <w:pPr>
        <w:pStyle w:val="ActHead5"/>
      </w:pPr>
      <w:bookmarkStart w:id="381" w:name="_Toc78890538"/>
      <w:r w:rsidRPr="008E588C">
        <w:rPr>
          <w:rStyle w:val="CharSectno"/>
        </w:rPr>
        <w:t>50</w:t>
      </w:r>
      <w:r w:rsidRPr="00EC0B71">
        <w:t xml:space="preserve">  Repayment of family tax benefit advance by another method</w:t>
      </w:r>
      <w:bookmarkEnd w:id="381"/>
    </w:p>
    <w:p w:rsidR="00620B2A" w:rsidRPr="00EC0B71" w:rsidRDefault="00620B2A" w:rsidP="00620B2A">
      <w:pPr>
        <w:pStyle w:val="subsection"/>
      </w:pPr>
      <w:r w:rsidRPr="00EC0B71">
        <w:tab/>
        <w:t>(1)</w:t>
      </w:r>
      <w:r w:rsidRPr="00EC0B71">
        <w:tab/>
        <w:t>The Secretary may determine that an individual may repay all or part of an amount of unrepaid family tax benefit advance by a method other than by reduction under clause</w:t>
      </w:r>
      <w:r w:rsidR="00BD75AB" w:rsidRPr="00EC0B71">
        <w:t> </w:t>
      </w:r>
      <w:r w:rsidRPr="00EC0B71">
        <w:t>5 or 25A if:</w:t>
      </w:r>
    </w:p>
    <w:p w:rsidR="00620B2A" w:rsidRPr="00EC0B71" w:rsidRDefault="00620B2A" w:rsidP="00620B2A">
      <w:pPr>
        <w:pStyle w:val="paragraph"/>
      </w:pPr>
      <w:r w:rsidRPr="00EC0B71">
        <w:tab/>
        <w:t>(a)</w:t>
      </w:r>
      <w:r w:rsidRPr="00EC0B71">
        <w:tab/>
        <w:t xml:space="preserve">the individual has made a request in accordance with </w:t>
      </w:r>
      <w:r w:rsidR="00BD75AB" w:rsidRPr="00EC0B71">
        <w:t>subclause (</w:t>
      </w:r>
      <w:r w:rsidRPr="00EC0B71">
        <w:t>2); and</w:t>
      </w:r>
    </w:p>
    <w:p w:rsidR="00620B2A" w:rsidRPr="00EC0B71" w:rsidRDefault="00620B2A" w:rsidP="00620B2A">
      <w:pPr>
        <w:pStyle w:val="paragraph"/>
      </w:pPr>
      <w:r w:rsidRPr="00EC0B71">
        <w:tab/>
        <w:t>(b)</w:t>
      </w:r>
      <w:r w:rsidRPr="00EC0B71">
        <w:tab/>
        <w:t>the method is acceptable to both the individual and the Secretary.</w:t>
      </w:r>
    </w:p>
    <w:p w:rsidR="00620B2A" w:rsidRPr="00EC0B71" w:rsidRDefault="00620B2A" w:rsidP="00620B2A">
      <w:pPr>
        <w:pStyle w:val="subsection"/>
      </w:pPr>
      <w:r w:rsidRPr="00EC0B71">
        <w:lastRenderedPageBreak/>
        <w:tab/>
        <w:t>(2)</w:t>
      </w:r>
      <w:r w:rsidRPr="00EC0B71">
        <w:tab/>
        <w:t>The request must be made in a form and manner, contain any information, and be accompanied by any documents, required by the Secretary.</w:t>
      </w:r>
    </w:p>
    <w:p w:rsidR="00620B2A" w:rsidRPr="00EC0B71" w:rsidRDefault="00620B2A" w:rsidP="00620B2A">
      <w:pPr>
        <w:pStyle w:val="ActHead5"/>
      </w:pPr>
      <w:bookmarkStart w:id="382" w:name="_Toc78890539"/>
      <w:r w:rsidRPr="008E588C">
        <w:rPr>
          <w:rStyle w:val="CharSectno"/>
        </w:rPr>
        <w:t>51</w:t>
      </w:r>
      <w:r w:rsidRPr="00EC0B71">
        <w:t xml:space="preserve">  Recalculation of amount of unrepaid family tax benefit advance</w:t>
      </w:r>
      <w:bookmarkEnd w:id="382"/>
    </w:p>
    <w:p w:rsidR="00620B2A" w:rsidRPr="00EC0B71" w:rsidRDefault="00620B2A" w:rsidP="00620B2A">
      <w:pPr>
        <w:pStyle w:val="subsection"/>
      </w:pPr>
      <w:r w:rsidRPr="00EC0B71">
        <w:tab/>
        <w:t>(1)</w:t>
      </w:r>
      <w:r w:rsidRPr="00EC0B71">
        <w:tab/>
        <w:t>This clause applies if:</w:t>
      </w:r>
    </w:p>
    <w:p w:rsidR="00620B2A" w:rsidRPr="00EC0B71" w:rsidRDefault="00620B2A" w:rsidP="00620B2A">
      <w:pPr>
        <w:pStyle w:val="paragraph"/>
      </w:pPr>
      <w:r w:rsidRPr="00EC0B71">
        <w:tab/>
        <w:t>(a)</w:t>
      </w:r>
      <w:r w:rsidRPr="00EC0B71">
        <w:tab/>
        <w:t xml:space="preserve">an individual is paid a family tax benefit advance (the </w:t>
      </w:r>
      <w:r w:rsidRPr="00EC0B71">
        <w:rPr>
          <w:b/>
          <w:i/>
        </w:rPr>
        <w:t>old advance</w:t>
      </w:r>
      <w:r w:rsidRPr="00EC0B71">
        <w:t>); and</w:t>
      </w:r>
    </w:p>
    <w:p w:rsidR="00620B2A" w:rsidRPr="00EC0B71" w:rsidRDefault="00620B2A" w:rsidP="00620B2A">
      <w:pPr>
        <w:pStyle w:val="paragraph"/>
      </w:pPr>
      <w:r w:rsidRPr="00EC0B71">
        <w:tab/>
        <w:t>(b)</w:t>
      </w:r>
      <w:r w:rsidRPr="00EC0B71">
        <w:tab/>
        <w:t>the individual’s Part A rate has been reduced under clause</w:t>
      </w:r>
      <w:r w:rsidR="00BD75AB" w:rsidRPr="00EC0B71">
        <w:t> </w:t>
      </w:r>
      <w:r w:rsidRPr="00EC0B71">
        <w:t>5 or 25A to repay the old advance; and</w:t>
      </w:r>
    </w:p>
    <w:p w:rsidR="00620B2A" w:rsidRPr="00EC0B71" w:rsidRDefault="00620B2A" w:rsidP="00620B2A">
      <w:pPr>
        <w:pStyle w:val="paragraph"/>
      </w:pPr>
      <w:r w:rsidRPr="00EC0B71">
        <w:tab/>
        <w:t>(c)</w:t>
      </w:r>
      <w:r w:rsidRPr="00EC0B71">
        <w:tab/>
        <w:t>the repayment period for the old advance has expired; and</w:t>
      </w:r>
    </w:p>
    <w:p w:rsidR="00620B2A" w:rsidRPr="00EC0B71" w:rsidRDefault="00620B2A" w:rsidP="00620B2A">
      <w:pPr>
        <w:pStyle w:val="paragraph"/>
      </w:pPr>
      <w:r w:rsidRPr="00EC0B71">
        <w:tab/>
        <w:t>(d)</w:t>
      </w:r>
      <w:r w:rsidRPr="00EC0B71">
        <w:tab/>
        <w:t>due to a variation in a determination, or a variation or substitution of a decision on review (other than a variation under subsection</w:t>
      </w:r>
      <w:r w:rsidR="00BD75AB" w:rsidRPr="00EC0B71">
        <w:t> </w:t>
      </w:r>
      <w:r w:rsidRPr="00EC0B71">
        <w:t>28(2) or (6) of the Family Assistance Administration Act), the reduction in the individual’s Part A rate under clause</w:t>
      </w:r>
      <w:r w:rsidR="00BD75AB" w:rsidRPr="00EC0B71">
        <w:t> </w:t>
      </w:r>
      <w:r w:rsidRPr="00EC0B71">
        <w:t>5 or 25A has not been sufficient to repay the old advance; and</w:t>
      </w:r>
    </w:p>
    <w:p w:rsidR="00620B2A" w:rsidRPr="00EC0B71" w:rsidRDefault="00620B2A" w:rsidP="00620B2A">
      <w:pPr>
        <w:pStyle w:val="paragraph"/>
      </w:pPr>
      <w:r w:rsidRPr="00EC0B71">
        <w:tab/>
        <w:t>(e)</w:t>
      </w:r>
      <w:r w:rsidRPr="00EC0B71">
        <w:tab/>
        <w:t>at the time of the variation of the determination, or the variation or substitution of the decision on review:</w:t>
      </w:r>
    </w:p>
    <w:p w:rsidR="00620B2A" w:rsidRPr="00EC0B71" w:rsidRDefault="00620B2A" w:rsidP="00620B2A">
      <w:pPr>
        <w:pStyle w:val="paragraphsub"/>
      </w:pPr>
      <w:r w:rsidRPr="00EC0B71">
        <w:tab/>
        <w:t>(i)</w:t>
      </w:r>
      <w:r w:rsidRPr="00EC0B71">
        <w:tab/>
        <w:t>the individual is entitled to be paid family tax benefit by instalment; and</w:t>
      </w:r>
    </w:p>
    <w:p w:rsidR="00620B2A" w:rsidRPr="00EC0B71" w:rsidRDefault="00620B2A" w:rsidP="00620B2A">
      <w:pPr>
        <w:pStyle w:val="paragraphsub"/>
      </w:pPr>
      <w:r w:rsidRPr="00EC0B71">
        <w:tab/>
        <w:t>(ii)</w:t>
      </w:r>
      <w:r w:rsidRPr="00EC0B71">
        <w:tab/>
        <w:t>the individual’s Part A rate is greater than nil (before reduction under clause</w:t>
      </w:r>
      <w:r w:rsidR="00BD75AB" w:rsidRPr="00EC0B71">
        <w:t> </w:t>
      </w:r>
      <w:r w:rsidRPr="00EC0B71">
        <w:t>5 or 25A).</w:t>
      </w:r>
    </w:p>
    <w:p w:rsidR="00620B2A" w:rsidRPr="00EC0B71" w:rsidRDefault="00620B2A" w:rsidP="00620B2A">
      <w:pPr>
        <w:pStyle w:val="notetext"/>
      </w:pPr>
      <w:r w:rsidRPr="00EC0B71">
        <w:t>Note:</w:t>
      </w:r>
      <w:r w:rsidRPr="00EC0B71">
        <w:tab/>
        <w:t>If a variation or review occurs during the repayment period for a family tax benefit advance, the Secretary may be required to make a determination under clause</w:t>
      </w:r>
      <w:r w:rsidR="00BD75AB" w:rsidRPr="00EC0B71">
        <w:t> </w:t>
      </w:r>
      <w:r w:rsidRPr="00EC0B71">
        <w:t>48.</w:t>
      </w:r>
    </w:p>
    <w:p w:rsidR="00620B2A" w:rsidRPr="00EC0B71" w:rsidRDefault="00620B2A" w:rsidP="00620B2A">
      <w:pPr>
        <w:pStyle w:val="subsection"/>
      </w:pPr>
      <w:r w:rsidRPr="00EC0B71">
        <w:tab/>
        <w:t>(2)</w:t>
      </w:r>
      <w:r w:rsidRPr="00EC0B71">
        <w:tab/>
        <w:t xml:space="preserve">The Secretary must determine that the individual is to be taken to have been paid a family tax benefit advance (the </w:t>
      </w:r>
      <w:r w:rsidRPr="00EC0B71">
        <w:rPr>
          <w:b/>
          <w:i/>
        </w:rPr>
        <w:t>new advance</w:t>
      </w:r>
      <w:r w:rsidRPr="00EC0B71">
        <w:t>) equal to the amount of the old advance left unrepaid on the day on which the Part A rate is recalculated.</w:t>
      </w:r>
    </w:p>
    <w:p w:rsidR="00620B2A" w:rsidRPr="00EC0B71" w:rsidRDefault="00620B2A" w:rsidP="00620B2A">
      <w:pPr>
        <w:pStyle w:val="subsection"/>
      </w:pPr>
      <w:r w:rsidRPr="00EC0B71">
        <w:tab/>
        <w:t>(3)</w:t>
      </w:r>
      <w:r w:rsidRPr="00EC0B71">
        <w:tab/>
        <w:t xml:space="preserve">If an individual is taken to have been paid a new advance under </w:t>
      </w:r>
      <w:r w:rsidR="00BD75AB" w:rsidRPr="00EC0B71">
        <w:t>subclause (</w:t>
      </w:r>
      <w:r w:rsidRPr="00EC0B71">
        <w:t>2), the individual is taken to have repaid the old advance.</w:t>
      </w:r>
    </w:p>
    <w:p w:rsidR="00620B2A" w:rsidRPr="00EC0B71" w:rsidRDefault="00620B2A" w:rsidP="00620B2A">
      <w:pPr>
        <w:pStyle w:val="subsection"/>
      </w:pPr>
      <w:r w:rsidRPr="00EC0B71">
        <w:lastRenderedPageBreak/>
        <w:tab/>
        <w:t>(4)</w:t>
      </w:r>
      <w:r w:rsidRPr="00EC0B71">
        <w:tab/>
        <w:t>The Secretary must determine the repayment period for the new advance and the day on which the repayment period is to begin.</w:t>
      </w:r>
    </w:p>
    <w:p w:rsidR="00620B2A" w:rsidRPr="00EC0B71" w:rsidRDefault="00620B2A" w:rsidP="00620B2A">
      <w:pPr>
        <w:pStyle w:val="subsection"/>
      </w:pPr>
      <w:r w:rsidRPr="00EC0B71">
        <w:tab/>
        <w:t>(5)</w:t>
      </w:r>
      <w:r w:rsidRPr="00EC0B71">
        <w:tab/>
        <w:t xml:space="preserve">The Secretary must not make a determination under </w:t>
      </w:r>
      <w:r w:rsidR="00BD75AB" w:rsidRPr="00EC0B71">
        <w:t>subclause (</w:t>
      </w:r>
      <w:r w:rsidRPr="00EC0B71">
        <w:t>4) that would cause the individual to suffer severe financial hardship.</w:t>
      </w:r>
    </w:p>
    <w:p w:rsidR="00620B2A" w:rsidRPr="00EC0B71" w:rsidRDefault="00620B2A" w:rsidP="00620B2A">
      <w:pPr>
        <w:pStyle w:val="subsection"/>
      </w:pPr>
      <w:r w:rsidRPr="00EC0B71">
        <w:tab/>
        <w:t>(6)</w:t>
      </w:r>
      <w:r w:rsidRPr="00EC0B71">
        <w:tab/>
        <w:t xml:space="preserve">The Secretary may vary or revoke a determination made under </w:t>
      </w:r>
      <w:r w:rsidR="00BD75AB" w:rsidRPr="00EC0B71">
        <w:t>subclause (</w:t>
      </w:r>
      <w:r w:rsidRPr="00EC0B71">
        <w:t>2) or (4), if a subsequent variation in the determination, or a variation or substitution of the decision on review, occurs.</w:t>
      </w:r>
    </w:p>
    <w:p w:rsidR="00620B2A" w:rsidRPr="00EC0B71" w:rsidRDefault="00620B2A" w:rsidP="00335C53"/>
    <w:p w:rsidR="0088519C" w:rsidRPr="00EC0B71" w:rsidRDefault="0088519C">
      <w:pPr>
        <w:sectPr w:rsidR="0088519C" w:rsidRPr="00EC0B71" w:rsidSect="00C80C34">
          <w:headerReference w:type="even" r:id="rId61"/>
          <w:headerReference w:type="default" r:id="rId62"/>
          <w:footerReference w:type="even" r:id="rId63"/>
          <w:footerReference w:type="default" r:id="rId64"/>
          <w:headerReference w:type="first" r:id="rId65"/>
          <w:footerReference w:type="first" r:id="rId66"/>
          <w:pgSz w:w="11907" w:h="16839" w:code="9"/>
          <w:pgMar w:top="2381" w:right="2410" w:bottom="4252" w:left="2410" w:header="720" w:footer="3402" w:gutter="0"/>
          <w:cols w:space="720"/>
          <w:docGrid w:linePitch="299"/>
        </w:sectPr>
      </w:pPr>
    </w:p>
    <w:p w:rsidR="008204CE" w:rsidRPr="00EC0B71" w:rsidRDefault="008204CE" w:rsidP="001A10D2">
      <w:pPr>
        <w:pStyle w:val="ActHead1"/>
        <w:pageBreakBefore/>
      </w:pPr>
      <w:bookmarkStart w:id="383" w:name="_Toc78890540"/>
      <w:r w:rsidRPr="008E588C">
        <w:rPr>
          <w:rStyle w:val="CharChapNo"/>
        </w:rPr>
        <w:lastRenderedPageBreak/>
        <w:t>Schedule</w:t>
      </w:r>
      <w:r w:rsidR="00BD75AB" w:rsidRPr="008E588C">
        <w:rPr>
          <w:rStyle w:val="CharChapNo"/>
        </w:rPr>
        <w:t> </w:t>
      </w:r>
      <w:r w:rsidRPr="008E588C">
        <w:rPr>
          <w:rStyle w:val="CharChapNo"/>
        </w:rPr>
        <w:t>2</w:t>
      </w:r>
      <w:r w:rsidRPr="00EC0B71">
        <w:t>—</w:t>
      </w:r>
      <w:r w:rsidRPr="008E588C">
        <w:rPr>
          <w:rStyle w:val="CharChapText"/>
        </w:rPr>
        <w:t>Amounts of child care subsidy and additional child care subsidy</w:t>
      </w:r>
      <w:bookmarkEnd w:id="383"/>
    </w:p>
    <w:p w:rsidR="008204CE" w:rsidRPr="00EC0B71" w:rsidRDefault="008204CE" w:rsidP="008204CE">
      <w:pPr>
        <w:pStyle w:val="notemargin"/>
      </w:pPr>
      <w:r w:rsidRPr="00EC0B71">
        <w:t>Note:</w:t>
      </w:r>
      <w:r w:rsidRPr="00EC0B71">
        <w:tab/>
        <w:t>See Division</w:t>
      </w:r>
      <w:r w:rsidR="00BD75AB" w:rsidRPr="00EC0B71">
        <w:t> </w:t>
      </w:r>
      <w:r w:rsidRPr="00EC0B71">
        <w:t>6 of Part</w:t>
      </w:r>
      <w:r w:rsidR="00BD75AB" w:rsidRPr="00EC0B71">
        <w:t> </w:t>
      </w:r>
      <w:r w:rsidRPr="00EC0B71">
        <w:t>4A.</w:t>
      </w:r>
    </w:p>
    <w:p w:rsidR="008204CE" w:rsidRPr="00EC0B71" w:rsidRDefault="00AA48B4" w:rsidP="008204CE">
      <w:pPr>
        <w:pStyle w:val="ActHead2"/>
      </w:pPr>
      <w:bookmarkStart w:id="384" w:name="_Toc78890541"/>
      <w:r w:rsidRPr="008E588C">
        <w:rPr>
          <w:rStyle w:val="CharPartNo"/>
        </w:rPr>
        <w:t>Part 1</w:t>
      </w:r>
      <w:r w:rsidR="008204CE" w:rsidRPr="00EC0B71">
        <w:t>—</w:t>
      </w:r>
      <w:r w:rsidR="008204CE" w:rsidRPr="008E588C">
        <w:rPr>
          <w:rStyle w:val="CharPartText"/>
        </w:rPr>
        <w:t>Amount of child care subsidy</w:t>
      </w:r>
      <w:bookmarkEnd w:id="384"/>
    </w:p>
    <w:p w:rsidR="008204CE" w:rsidRPr="00EC0B71" w:rsidRDefault="008204CE" w:rsidP="008204CE">
      <w:pPr>
        <w:pStyle w:val="Header"/>
      </w:pPr>
      <w:r w:rsidRPr="008E588C">
        <w:rPr>
          <w:rStyle w:val="CharDivNo"/>
        </w:rPr>
        <w:t xml:space="preserve"> </w:t>
      </w:r>
      <w:r w:rsidRPr="008E588C">
        <w:rPr>
          <w:rStyle w:val="CharDivText"/>
        </w:rPr>
        <w:t xml:space="preserve"> </w:t>
      </w:r>
    </w:p>
    <w:p w:rsidR="008204CE" w:rsidRPr="00EC0B71" w:rsidRDefault="008204CE" w:rsidP="008204CE">
      <w:pPr>
        <w:pStyle w:val="ActHead5"/>
      </w:pPr>
      <w:bookmarkStart w:id="385" w:name="_Toc78890542"/>
      <w:r w:rsidRPr="008E588C">
        <w:rPr>
          <w:rStyle w:val="CharSectno"/>
        </w:rPr>
        <w:t>1</w:t>
      </w:r>
      <w:r w:rsidRPr="00EC0B71">
        <w:t xml:space="preserve">  Amount of child care subsidy</w:t>
      </w:r>
      <w:bookmarkEnd w:id="385"/>
    </w:p>
    <w:p w:rsidR="008204CE" w:rsidRPr="00EC0B71" w:rsidRDefault="008204CE" w:rsidP="008204CE">
      <w:pPr>
        <w:pStyle w:val="subsection"/>
      </w:pPr>
      <w:r w:rsidRPr="00EC0B71">
        <w:tab/>
        <w:t>(1)</w:t>
      </w:r>
      <w:r w:rsidRPr="00EC0B71">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EC0B71" w:rsidRDefault="008204CE" w:rsidP="008204CE">
      <w:pPr>
        <w:pStyle w:val="BoxHeadItalic"/>
      </w:pPr>
      <w:r w:rsidRPr="00EC0B71">
        <w:t>Method statement</w:t>
      </w:r>
    </w:p>
    <w:p w:rsidR="008204CE" w:rsidRPr="00EC0B71" w:rsidRDefault="008204CE" w:rsidP="008204CE">
      <w:pPr>
        <w:pStyle w:val="BoxStep"/>
      </w:pPr>
      <w:r w:rsidRPr="00EC0B71">
        <w:t>Step 1.</w:t>
      </w:r>
      <w:r w:rsidRPr="00EC0B71">
        <w:tab/>
        <w:t>Work out the individual’s activity test result, in relation to the child, for the CCS fortnight that includes the week (see clause</w:t>
      </w:r>
      <w:r w:rsidR="00BD75AB" w:rsidRPr="00EC0B71">
        <w:t> </w:t>
      </w:r>
      <w:r w:rsidRPr="00EC0B71">
        <w:t>11 of this Schedule).</w:t>
      </w:r>
    </w:p>
    <w:p w:rsidR="008204CE" w:rsidRPr="00EC0B71" w:rsidRDefault="008204CE" w:rsidP="008204CE">
      <w:pPr>
        <w:pStyle w:val="BoxStep"/>
      </w:pPr>
      <w:r w:rsidRPr="00EC0B71">
        <w:tab/>
        <w:t>If the activity test result is zero, the amount of child care subsidy for the individual for the week, for the sessions of care provided by the service to the child, is nil.</w:t>
      </w:r>
    </w:p>
    <w:p w:rsidR="008204CE" w:rsidRPr="00EC0B71" w:rsidRDefault="008204CE" w:rsidP="008204CE">
      <w:pPr>
        <w:pStyle w:val="BoxStep"/>
      </w:pPr>
      <w:r w:rsidRPr="00EC0B71">
        <w:tab/>
        <w:t>Otherwise, go to step 2.</w:t>
      </w:r>
    </w:p>
    <w:p w:rsidR="008204CE" w:rsidRPr="00EC0B71" w:rsidRDefault="008204CE" w:rsidP="008204CE">
      <w:pPr>
        <w:pStyle w:val="BoxStep"/>
      </w:pPr>
      <w:r w:rsidRPr="00EC0B71">
        <w:t>Step 2.</w:t>
      </w:r>
      <w:r w:rsidRPr="00EC0B71">
        <w:tab/>
        <w:t xml:space="preserve">Work out whether the annual cap applies to the individual for the income year in which the CCS fortnight starts (see </w:t>
      </w:r>
      <w:r w:rsidR="00BD75AB" w:rsidRPr="00EC0B71">
        <w:t>subclause (</w:t>
      </w:r>
      <w:r w:rsidRPr="00EC0B71">
        <w:t>2)).</w:t>
      </w:r>
    </w:p>
    <w:p w:rsidR="008204CE" w:rsidRPr="00EC0B71" w:rsidRDefault="008204CE" w:rsidP="008204CE">
      <w:pPr>
        <w:pStyle w:val="BoxStep"/>
      </w:pPr>
      <w:r w:rsidRPr="00EC0B71">
        <w:tab/>
        <w:t>If the annual cap:</w:t>
      </w:r>
    </w:p>
    <w:p w:rsidR="008204CE" w:rsidRPr="00EC0B71" w:rsidRDefault="008204CE" w:rsidP="008204CE">
      <w:pPr>
        <w:pStyle w:val="BoxPara"/>
      </w:pPr>
      <w:r w:rsidRPr="00EC0B71">
        <w:tab/>
        <w:t>(a)</w:t>
      </w:r>
      <w:r w:rsidRPr="00EC0B71">
        <w:tab/>
        <w:t>applies; and</w:t>
      </w:r>
    </w:p>
    <w:p w:rsidR="008204CE" w:rsidRPr="00EC0B71" w:rsidRDefault="008204CE" w:rsidP="008204CE">
      <w:pPr>
        <w:pStyle w:val="BoxPara"/>
      </w:pPr>
      <w:r w:rsidRPr="00EC0B71">
        <w:lastRenderedPageBreak/>
        <w:tab/>
        <w:t>(b)</w:t>
      </w:r>
      <w:r w:rsidRPr="00EC0B71">
        <w:tab/>
        <w:t xml:space="preserve">has already been reached for the child for the income year (see </w:t>
      </w:r>
      <w:r w:rsidR="00BD75AB" w:rsidRPr="00EC0B71">
        <w:t>subclause (</w:t>
      </w:r>
      <w:r w:rsidRPr="00EC0B71">
        <w:t>3));</w:t>
      </w:r>
    </w:p>
    <w:p w:rsidR="008204CE" w:rsidRPr="00EC0B71" w:rsidRDefault="008204CE" w:rsidP="008204CE">
      <w:pPr>
        <w:pStyle w:val="BoxStep"/>
      </w:pPr>
      <w:r w:rsidRPr="00EC0B71">
        <w:tab/>
        <w:t>the amount of child care subsidy for the individual for the week, for the sessions of care provided by the service to the child, is nil.</w:t>
      </w:r>
    </w:p>
    <w:p w:rsidR="008204CE" w:rsidRPr="00EC0B71" w:rsidRDefault="008204CE" w:rsidP="008204CE">
      <w:pPr>
        <w:pStyle w:val="BoxStep"/>
      </w:pPr>
      <w:r w:rsidRPr="00EC0B71">
        <w:tab/>
        <w:t>Otherwise, go to step 3.</w:t>
      </w:r>
    </w:p>
    <w:p w:rsidR="008204CE" w:rsidRPr="00EC0B71" w:rsidRDefault="008204CE" w:rsidP="008204CE">
      <w:pPr>
        <w:pStyle w:val="BoxStep"/>
      </w:pPr>
      <w:r w:rsidRPr="00EC0B71">
        <w:t>Step 3.</w:t>
      </w:r>
      <w:r w:rsidRPr="00EC0B71">
        <w:tab/>
        <w:t>Identify all the sessions of care:</w:t>
      </w:r>
    </w:p>
    <w:p w:rsidR="008204CE" w:rsidRPr="00EC0B71" w:rsidRDefault="008204CE" w:rsidP="008204CE">
      <w:pPr>
        <w:pStyle w:val="BoxPara"/>
      </w:pPr>
      <w:r w:rsidRPr="00EC0B71">
        <w:tab/>
        <w:t>(a)</w:t>
      </w:r>
      <w:r w:rsidRPr="00EC0B71">
        <w:tab/>
        <w:t>provided by the service to the child in the week; and</w:t>
      </w:r>
    </w:p>
    <w:p w:rsidR="008204CE" w:rsidRPr="00EC0B71" w:rsidRDefault="008204CE" w:rsidP="008204CE">
      <w:pPr>
        <w:pStyle w:val="BoxPara"/>
      </w:pPr>
      <w:r w:rsidRPr="00EC0B71">
        <w:tab/>
        <w:t>(b)</w:t>
      </w:r>
      <w:r w:rsidRPr="00EC0B71">
        <w:tab/>
        <w:t>for which the individual is eligible for CCS.</w:t>
      </w:r>
    </w:p>
    <w:p w:rsidR="008204CE" w:rsidRPr="00EC0B71" w:rsidRDefault="008204CE" w:rsidP="008204CE">
      <w:pPr>
        <w:pStyle w:val="BoxStep"/>
      </w:pPr>
      <w:r w:rsidRPr="00EC0B71">
        <w:t>Step 4.</w:t>
      </w:r>
      <w:r w:rsidRPr="00EC0B71">
        <w:tab/>
        <w:t>Work out the hourly rate of CCS for the individual for each of those sessions of care (see clause</w:t>
      </w:r>
      <w:r w:rsidR="00BD75AB" w:rsidRPr="00EC0B71">
        <w:t> </w:t>
      </w:r>
      <w:r w:rsidRPr="00EC0B71">
        <w:t>2).</w:t>
      </w:r>
    </w:p>
    <w:p w:rsidR="008204CE" w:rsidRPr="00EC0B71" w:rsidRDefault="008204CE" w:rsidP="008204CE">
      <w:pPr>
        <w:pStyle w:val="BoxStep"/>
      </w:pPr>
      <w:r w:rsidRPr="00EC0B71">
        <w:tab/>
        <w:t>If the applicable percentage is 0% for each of those sessions of care, the amount of child care subsidy for the individual for the week, for those sessions, is nil.</w:t>
      </w:r>
    </w:p>
    <w:p w:rsidR="008204CE" w:rsidRPr="00EC0B71" w:rsidRDefault="008204CE" w:rsidP="008204CE">
      <w:pPr>
        <w:pStyle w:val="BoxStep"/>
      </w:pPr>
      <w:r w:rsidRPr="00EC0B71">
        <w:tab/>
        <w:t>Otherwise, go to step 5.</w:t>
      </w:r>
    </w:p>
    <w:p w:rsidR="0051345E" w:rsidRPr="00EC0B71" w:rsidRDefault="0051345E" w:rsidP="0051345E">
      <w:pPr>
        <w:pStyle w:val="BoxStep"/>
      </w:pPr>
      <w:r w:rsidRPr="00EC0B71">
        <w:t>Step 5.</w:t>
      </w:r>
      <w:r w:rsidRPr="00EC0B71">
        <w:tab/>
        <w:t>Work out:</w:t>
      </w:r>
    </w:p>
    <w:p w:rsidR="0051345E" w:rsidRPr="00EC0B71" w:rsidRDefault="0051345E" w:rsidP="0051345E">
      <w:pPr>
        <w:pStyle w:val="BoxPara"/>
      </w:pPr>
      <w:r w:rsidRPr="00EC0B71">
        <w:tab/>
        <w:t>(a)</w:t>
      </w:r>
      <w:r w:rsidRPr="00EC0B71">
        <w:tab/>
        <w:t>the activity</w:t>
      </w:r>
      <w:r w:rsidR="008E588C">
        <w:noBreakHyphen/>
      </w:r>
      <w:r w:rsidRPr="00EC0B71">
        <w:t>tested amount of CCS for those sessions of care (see clause</w:t>
      </w:r>
      <w:r w:rsidR="00BD75AB" w:rsidRPr="00EC0B71">
        <w:t> </w:t>
      </w:r>
      <w:r w:rsidRPr="00EC0B71">
        <w:t>4); and</w:t>
      </w:r>
    </w:p>
    <w:p w:rsidR="0051345E" w:rsidRPr="00EC0B71" w:rsidRDefault="0051345E" w:rsidP="0051345E">
      <w:pPr>
        <w:pStyle w:val="BoxPara"/>
      </w:pPr>
      <w:r w:rsidRPr="00EC0B71">
        <w:tab/>
        <w:t>(b)</w:t>
      </w:r>
      <w:r w:rsidRPr="00EC0B71">
        <w:tab/>
        <w:t>if at least one of those sessions of care is a session of care to which clause</w:t>
      </w:r>
      <w:r w:rsidR="00BD75AB" w:rsidRPr="00EC0B71">
        <w:t> </w:t>
      </w:r>
      <w:r w:rsidRPr="00EC0B71">
        <w:t>4A applies—the adjusted activity</w:t>
      </w:r>
      <w:r w:rsidR="008E588C">
        <w:noBreakHyphen/>
      </w:r>
      <w:r w:rsidRPr="00EC0B71">
        <w:t>tested amount of CCS for those sessions of care (see clause</w:t>
      </w:r>
      <w:r w:rsidR="00BD75AB" w:rsidRPr="00EC0B71">
        <w:t> </w:t>
      </w:r>
      <w:r w:rsidRPr="00EC0B71">
        <w:t>4A).</w:t>
      </w:r>
    </w:p>
    <w:p w:rsidR="0051345E" w:rsidRPr="00EC0B71" w:rsidRDefault="0051345E" w:rsidP="0051345E">
      <w:pPr>
        <w:pStyle w:val="BoxStep"/>
      </w:pPr>
      <w:r w:rsidRPr="00EC0B71">
        <w:tab/>
        <w:t xml:space="preserve">If </w:t>
      </w:r>
      <w:r w:rsidR="00BD75AB" w:rsidRPr="00EC0B71">
        <w:t>paragraph (</w:t>
      </w:r>
      <w:r w:rsidRPr="00EC0B71">
        <w:t>b) applies, go to step 7.</w:t>
      </w:r>
    </w:p>
    <w:p w:rsidR="0051345E" w:rsidRPr="00EC0B71" w:rsidRDefault="0051345E" w:rsidP="0051345E">
      <w:pPr>
        <w:pStyle w:val="BoxStep"/>
      </w:pPr>
      <w:r w:rsidRPr="00EC0B71">
        <w:tab/>
        <w:t>Otherwise, go to step 6.</w:t>
      </w:r>
    </w:p>
    <w:p w:rsidR="008204CE" w:rsidRPr="00EC0B71" w:rsidRDefault="008204CE" w:rsidP="008204CE">
      <w:pPr>
        <w:pStyle w:val="BoxStep"/>
      </w:pPr>
      <w:r w:rsidRPr="00EC0B71">
        <w:lastRenderedPageBreak/>
        <w:t>Step 6.</w:t>
      </w:r>
      <w:r w:rsidRPr="00EC0B71">
        <w:tab/>
        <w:t>The amount of CCS for the individual for the week, for the sessions of care identified in step 3, is:</w:t>
      </w:r>
    </w:p>
    <w:p w:rsidR="008204CE" w:rsidRPr="00EC0B71" w:rsidRDefault="008204CE" w:rsidP="008204CE">
      <w:pPr>
        <w:pStyle w:val="BoxPara"/>
      </w:pPr>
      <w:r w:rsidRPr="00EC0B71">
        <w:tab/>
        <w:t>(a)</w:t>
      </w:r>
      <w:r w:rsidRPr="00EC0B71">
        <w:tab/>
        <w:t>the activity</w:t>
      </w:r>
      <w:r w:rsidR="008E588C">
        <w:noBreakHyphen/>
      </w:r>
      <w:r w:rsidRPr="00EC0B71">
        <w:t>tested amount; or</w:t>
      </w:r>
    </w:p>
    <w:p w:rsidR="008204CE" w:rsidRPr="00EC0B71" w:rsidRDefault="008204CE" w:rsidP="008204CE">
      <w:pPr>
        <w:pStyle w:val="BoxPara"/>
      </w:pPr>
      <w:r w:rsidRPr="00EC0B71">
        <w:tab/>
        <w:t>(b)</w:t>
      </w:r>
      <w:r w:rsidRPr="00EC0B71">
        <w:tab/>
        <w:t xml:space="preserve">if the annual cap applies to the individual for the income year in which the CCS fortnight that includes the week starts, and the difference between the annual cap and the total previous CCS (see </w:t>
      </w:r>
      <w:r w:rsidR="00BD75AB" w:rsidRPr="00EC0B71">
        <w:t>subclause (</w:t>
      </w:r>
      <w:r w:rsidRPr="00EC0B71">
        <w:t>3)) is less than the activity</w:t>
      </w:r>
      <w:r w:rsidR="008E588C">
        <w:noBreakHyphen/>
      </w:r>
      <w:r w:rsidRPr="00EC0B71">
        <w:t>tested amount—that difference.</w:t>
      </w:r>
    </w:p>
    <w:p w:rsidR="00AF6F2F" w:rsidRPr="00EC0B71" w:rsidRDefault="00AF6F2F" w:rsidP="00AF6F2F">
      <w:pPr>
        <w:pStyle w:val="BoxStep"/>
      </w:pPr>
      <w:r w:rsidRPr="00EC0B71">
        <w:t>Step 7.</w:t>
      </w:r>
      <w:r w:rsidRPr="00EC0B71">
        <w:tab/>
        <w:t>If at least one of the sessions of care identified in step 3 is a session of care to which clause</w:t>
      </w:r>
      <w:r w:rsidR="00BD75AB" w:rsidRPr="00EC0B71">
        <w:t> </w:t>
      </w:r>
      <w:r w:rsidRPr="00EC0B71">
        <w:t>4A applies, the amount of CCS for the individual for the week, for the sessions of care, is:</w:t>
      </w:r>
    </w:p>
    <w:p w:rsidR="00AF6F2F" w:rsidRPr="00EC0B71" w:rsidRDefault="00AF6F2F" w:rsidP="00AF6F2F">
      <w:pPr>
        <w:pStyle w:val="BoxPara"/>
      </w:pPr>
      <w:r w:rsidRPr="00EC0B71">
        <w:tab/>
        <w:t>(a)</w:t>
      </w:r>
      <w:r w:rsidRPr="00EC0B71">
        <w:tab/>
        <w:t>the adjusted activity</w:t>
      </w:r>
      <w:r w:rsidR="008E588C">
        <w:noBreakHyphen/>
      </w:r>
      <w:r w:rsidRPr="00EC0B71">
        <w:t>tested amount; or</w:t>
      </w:r>
    </w:p>
    <w:p w:rsidR="00AF6F2F" w:rsidRPr="00EC0B71" w:rsidRDefault="00AF6F2F" w:rsidP="008204CE">
      <w:pPr>
        <w:pStyle w:val="BoxPara"/>
      </w:pPr>
      <w:r w:rsidRPr="00EC0B71">
        <w:tab/>
        <w:t>(b)</w:t>
      </w:r>
      <w:r w:rsidRPr="00EC0B71">
        <w:tab/>
        <w:t xml:space="preserve">if the annual cap applies to the individual for the income year in which the CCS fortnight that includes the week starts, and the difference between the annual cap and the total previous CCS (see </w:t>
      </w:r>
      <w:r w:rsidR="00BD75AB" w:rsidRPr="00EC0B71">
        <w:t>subclause (</w:t>
      </w:r>
      <w:r w:rsidRPr="00EC0B71">
        <w:t>3)) is less than the adjusted activity</w:t>
      </w:r>
      <w:r w:rsidR="008E588C">
        <w:noBreakHyphen/>
      </w:r>
      <w:r w:rsidRPr="00EC0B71">
        <w:t>tested amount—that difference.</w:t>
      </w:r>
    </w:p>
    <w:p w:rsidR="008204CE" w:rsidRPr="00EC0B71" w:rsidRDefault="008204CE" w:rsidP="008204CE">
      <w:pPr>
        <w:pStyle w:val="notetext"/>
      </w:pPr>
      <w:r w:rsidRPr="00EC0B71">
        <w:t>Note:</w:t>
      </w:r>
      <w:r w:rsidRPr="00EC0B71">
        <w:tab/>
        <w:t>An individual who is receiving CCS by fee reduction might have a lower amount passed on than the amount worked out under this method statement, because of a withholding amount in relation to the payment. See sections</w:t>
      </w:r>
      <w:r w:rsidR="00BD75AB" w:rsidRPr="00EC0B71">
        <w:t> </w:t>
      </w:r>
      <w:r w:rsidRPr="00EC0B71">
        <w:t>67EB and 201A of the Family Assistance Administration Act.</w:t>
      </w:r>
    </w:p>
    <w:p w:rsidR="008204CE" w:rsidRPr="00EC0B71" w:rsidRDefault="008204CE" w:rsidP="008204CE">
      <w:pPr>
        <w:pStyle w:val="subsection"/>
      </w:pPr>
      <w:r w:rsidRPr="00EC0B71">
        <w:tab/>
        <w:t>(2)</w:t>
      </w:r>
      <w:r w:rsidRPr="00EC0B71">
        <w:tab/>
        <w:t xml:space="preserve">The </w:t>
      </w:r>
      <w:r w:rsidRPr="00EC0B71">
        <w:rPr>
          <w:b/>
          <w:i/>
        </w:rPr>
        <w:t>annual cap</w:t>
      </w:r>
      <w:r w:rsidRPr="00EC0B71">
        <w:t xml:space="preserve"> of $10,000 applies to an individual for an income year if the adjusted taxable income of the individual for the income year exceeds the amount that is the lower income threshold plus $120,000.</w:t>
      </w:r>
    </w:p>
    <w:p w:rsidR="008204CE" w:rsidRPr="00EC0B71" w:rsidRDefault="008204CE" w:rsidP="008204CE">
      <w:pPr>
        <w:pStyle w:val="notetext"/>
      </w:pPr>
      <w:r w:rsidRPr="00EC0B71">
        <w:t>Note:</w:t>
      </w:r>
      <w:r w:rsidRPr="00EC0B71">
        <w:tab/>
        <w:t>The $10,000 amount is indexed under Schedule</w:t>
      </w:r>
      <w:r w:rsidR="00BD75AB" w:rsidRPr="00EC0B71">
        <w:t> </w:t>
      </w:r>
      <w:r w:rsidRPr="00EC0B71">
        <w:t>4.</w:t>
      </w:r>
    </w:p>
    <w:p w:rsidR="008204CE" w:rsidRPr="00EC0B71" w:rsidRDefault="008204CE" w:rsidP="008204CE">
      <w:pPr>
        <w:pStyle w:val="subsection"/>
      </w:pPr>
      <w:r w:rsidRPr="00EC0B71">
        <w:lastRenderedPageBreak/>
        <w:tab/>
        <w:t>(3)</w:t>
      </w:r>
      <w:r w:rsidRPr="00EC0B71">
        <w:tab/>
        <w:t xml:space="preserve">The annual cap that applies to an individual is reached for a child for an income year if the following amounts (the </w:t>
      </w:r>
      <w:r w:rsidRPr="00EC0B71">
        <w:rPr>
          <w:b/>
          <w:i/>
        </w:rPr>
        <w:t>total previous CCS</w:t>
      </w:r>
      <w:r w:rsidRPr="00EC0B71">
        <w:t>) together equal the annual cap:</w:t>
      </w:r>
    </w:p>
    <w:p w:rsidR="008204CE" w:rsidRPr="00EC0B71" w:rsidRDefault="008204CE" w:rsidP="008204CE">
      <w:pPr>
        <w:pStyle w:val="paragraph"/>
      </w:pPr>
      <w:r w:rsidRPr="00EC0B71">
        <w:tab/>
        <w:t>(a)</w:t>
      </w:r>
      <w:r w:rsidRPr="00EC0B71">
        <w:tab/>
        <w:t>CCS the individual is entitled to be paid for sessions of care provided to the child in CCS fortnights starting in the income year;</w:t>
      </w:r>
    </w:p>
    <w:p w:rsidR="008204CE" w:rsidRPr="00EC0B71" w:rsidRDefault="008204CE" w:rsidP="008204CE">
      <w:pPr>
        <w:pStyle w:val="paragraph"/>
      </w:pPr>
      <w:r w:rsidRPr="00EC0B71">
        <w:tab/>
        <w:t>(b)</w:t>
      </w:r>
      <w:r w:rsidRPr="00EC0B71">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EC0B71" w:rsidRDefault="008204CE" w:rsidP="008204CE">
      <w:pPr>
        <w:pStyle w:val="ActHead5"/>
      </w:pPr>
      <w:bookmarkStart w:id="386" w:name="_Toc78890543"/>
      <w:r w:rsidRPr="008E588C">
        <w:rPr>
          <w:rStyle w:val="CharSectno"/>
        </w:rPr>
        <w:t>2</w:t>
      </w:r>
      <w:r w:rsidRPr="00EC0B71">
        <w:t xml:space="preserve">  Hourly rate of CCS</w:t>
      </w:r>
      <w:bookmarkEnd w:id="386"/>
    </w:p>
    <w:p w:rsidR="008204CE" w:rsidRPr="00EC0B71" w:rsidRDefault="008204CE" w:rsidP="008204CE">
      <w:pPr>
        <w:pStyle w:val="subsection"/>
      </w:pPr>
      <w:r w:rsidRPr="00EC0B71">
        <w:tab/>
        <w:t>(1)</w:t>
      </w:r>
      <w:r w:rsidRPr="00EC0B71">
        <w:tab/>
        <w:t>For the purposes of step 4 of the method statement in clause</w:t>
      </w:r>
      <w:r w:rsidR="00BD75AB" w:rsidRPr="00EC0B71">
        <w:t> </w:t>
      </w:r>
      <w:r w:rsidRPr="00EC0B71">
        <w:t xml:space="preserve">1, the </w:t>
      </w:r>
      <w:r w:rsidRPr="00EC0B71">
        <w:rPr>
          <w:b/>
          <w:i/>
        </w:rPr>
        <w:t>hourly rate of CCS</w:t>
      </w:r>
      <w:r w:rsidRPr="00EC0B71">
        <w:t xml:space="preserve"> for the individual, for a session of care provided by the service to the child in the week, is the individual’s applicable percentage (see clause</w:t>
      </w:r>
      <w:r w:rsidR="00BD75AB" w:rsidRPr="00EC0B71">
        <w:t> </w:t>
      </w:r>
      <w:r w:rsidRPr="00EC0B71">
        <w:t>3) of the lower of:</w:t>
      </w:r>
    </w:p>
    <w:p w:rsidR="008204CE" w:rsidRPr="00EC0B71" w:rsidRDefault="008204CE" w:rsidP="008204CE">
      <w:pPr>
        <w:pStyle w:val="paragraph"/>
      </w:pPr>
      <w:r w:rsidRPr="00EC0B71">
        <w:tab/>
        <w:t>(a)</w:t>
      </w:r>
      <w:r w:rsidRPr="00EC0B71">
        <w:tab/>
        <w:t>the hourly session fee for the individual; and</w:t>
      </w:r>
    </w:p>
    <w:p w:rsidR="008204CE" w:rsidRPr="00EC0B71" w:rsidRDefault="008204CE" w:rsidP="008204CE">
      <w:pPr>
        <w:pStyle w:val="paragraph"/>
      </w:pPr>
      <w:r w:rsidRPr="00EC0B71">
        <w:tab/>
        <w:t>(b)</w:t>
      </w:r>
      <w:r w:rsidRPr="00EC0B71">
        <w:tab/>
        <w:t>the CCS hourly rate cap for the session;</w:t>
      </w:r>
    </w:p>
    <w:p w:rsidR="008204CE" w:rsidRPr="00EC0B71" w:rsidRDefault="008204CE" w:rsidP="008204CE">
      <w:pPr>
        <w:pStyle w:val="subsection2"/>
      </w:pPr>
      <w:r w:rsidRPr="00EC0B71">
        <w:t>rounded to the nearest cent (rounding 0.5 cents upwards).</w:t>
      </w:r>
    </w:p>
    <w:p w:rsidR="008204CE" w:rsidRPr="00EC0B71" w:rsidRDefault="008204CE" w:rsidP="008204CE">
      <w:pPr>
        <w:pStyle w:val="notetext"/>
      </w:pPr>
      <w:r w:rsidRPr="00EC0B71">
        <w:t>Note:</w:t>
      </w:r>
      <w:r w:rsidRPr="00EC0B71">
        <w:tab/>
        <w:t xml:space="preserve">If the applicable percentage for a session of care is 0% (see table </w:t>
      </w:r>
      <w:r w:rsidR="00B00446" w:rsidRPr="00EC0B71">
        <w:t>item 6</w:t>
      </w:r>
      <w:r w:rsidRPr="00EC0B71">
        <w:t xml:space="preserve"> of subclause</w:t>
      </w:r>
      <w:r w:rsidR="00BD75AB" w:rsidRPr="00EC0B71">
        <w:t> </w:t>
      </w:r>
      <w:r w:rsidRPr="00EC0B71">
        <w:t>3(1)), the hourly rate of CCS for the individual for the session of care is nil.</w:t>
      </w:r>
    </w:p>
    <w:p w:rsidR="008204CE" w:rsidRPr="00EC0B71" w:rsidRDefault="008204CE" w:rsidP="008204CE">
      <w:pPr>
        <w:pStyle w:val="subsection"/>
      </w:pPr>
      <w:r w:rsidRPr="00EC0B71">
        <w:tab/>
        <w:t>(2)</w:t>
      </w:r>
      <w:r w:rsidRPr="00EC0B71">
        <w:tab/>
        <w:t xml:space="preserve">The </w:t>
      </w:r>
      <w:r w:rsidRPr="00EC0B71">
        <w:rPr>
          <w:b/>
          <w:i/>
        </w:rPr>
        <w:t xml:space="preserve">hourly session fee </w:t>
      </w:r>
      <w:r w:rsidRPr="00EC0B71">
        <w:t>for an individual, for a session of care provided to a child, is the amount the individual or the individual’s partner is liable to pay for the session of care:</w:t>
      </w:r>
    </w:p>
    <w:p w:rsidR="008204CE" w:rsidRPr="00EC0B71" w:rsidRDefault="008204CE" w:rsidP="008204CE">
      <w:pPr>
        <w:pStyle w:val="paragraph"/>
      </w:pPr>
      <w:r w:rsidRPr="00EC0B71">
        <w:tab/>
        <w:t>(a)</w:t>
      </w:r>
      <w:r w:rsidRPr="00EC0B71">
        <w:tab/>
        <w:t>divided by the number of hours in the session of care; and</w:t>
      </w:r>
    </w:p>
    <w:p w:rsidR="008204CE" w:rsidRPr="00EC0B71" w:rsidRDefault="008204CE" w:rsidP="008204CE">
      <w:pPr>
        <w:pStyle w:val="paragraph"/>
      </w:pPr>
      <w:r w:rsidRPr="00EC0B71">
        <w:tab/>
        <w:t>(b)</w:t>
      </w:r>
      <w:r w:rsidRPr="00EC0B71">
        <w:tab/>
        <w:t>reduced by:</w:t>
      </w:r>
    </w:p>
    <w:p w:rsidR="00DE79DB" w:rsidRPr="00EC0B71" w:rsidRDefault="00DE79DB" w:rsidP="00DE79DB">
      <w:pPr>
        <w:pStyle w:val="paragraphsub"/>
      </w:pPr>
      <w:r w:rsidRPr="00EC0B71">
        <w:tab/>
        <w:t>(i)</w:t>
      </w:r>
      <w:r w:rsidRPr="00EC0B71">
        <w:tab/>
        <w:t xml:space="preserve">the hourly rate of any payment (other than a payment mentioned in </w:t>
      </w:r>
      <w:r w:rsidR="00BD75AB" w:rsidRPr="00EC0B71">
        <w:t>subclause (</w:t>
      </w:r>
      <w:r w:rsidRPr="00EC0B71">
        <w:t>2A)) which the individual benefits from in respect of that session; and</w:t>
      </w:r>
    </w:p>
    <w:p w:rsidR="008204CE" w:rsidRPr="00EC0B71" w:rsidRDefault="008204CE" w:rsidP="008204CE">
      <w:pPr>
        <w:pStyle w:val="paragraphsub"/>
      </w:pPr>
      <w:r w:rsidRPr="00EC0B71">
        <w:tab/>
        <w:t>(ii)</w:t>
      </w:r>
      <w:r w:rsidRPr="00EC0B71">
        <w:tab/>
        <w:t xml:space="preserve">the amount per hour of any reimbursement fringe benefit in respect of the session of care (see </w:t>
      </w:r>
      <w:r w:rsidR="00BD75AB" w:rsidRPr="00EC0B71">
        <w:t>subclause (</w:t>
      </w:r>
      <w:r w:rsidRPr="00EC0B71">
        <w:t>5)).</w:t>
      </w:r>
    </w:p>
    <w:p w:rsidR="00CB6267" w:rsidRPr="00EC0B71" w:rsidRDefault="00CB6267" w:rsidP="00CB6267">
      <w:pPr>
        <w:pStyle w:val="subsection"/>
      </w:pPr>
      <w:r w:rsidRPr="00EC0B71">
        <w:lastRenderedPageBreak/>
        <w:tab/>
        <w:t>(2A)</w:t>
      </w:r>
      <w:r w:rsidRPr="00EC0B71">
        <w:tab/>
      </w:r>
      <w:r w:rsidR="00A428E9" w:rsidRPr="00EC0B71">
        <w:t>Subparagraph 2</w:t>
      </w:r>
      <w:r w:rsidRPr="00EC0B71">
        <w:t>(2)(b)(i) does not apply to the following payments:</w:t>
      </w:r>
    </w:p>
    <w:p w:rsidR="00CB6267" w:rsidRPr="00EC0B71" w:rsidRDefault="00CB6267" w:rsidP="00CB6267">
      <w:pPr>
        <w:pStyle w:val="paragraph"/>
      </w:pPr>
      <w:r w:rsidRPr="00EC0B71">
        <w:tab/>
        <w:t>(a)</w:t>
      </w:r>
      <w:r w:rsidRPr="00EC0B71">
        <w:tab/>
        <w:t>CCS;</w:t>
      </w:r>
    </w:p>
    <w:p w:rsidR="00CB6267" w:rsidRPr="00EC0B71" w:rsidRDefault="00CB6267" w:rsidP="00CB6267">
      <w:pPr>
        <w:pStyle w:val="paragraph"/>
      </w:pPr>
      <w:r w:rsidRPr="00EC0B71">
        <w:tab/>
        <w:t>(b)</w:t>
      </w:r>
      <w:r w:rsidRPr="00EC0B71">
        <w:tab/>
        <w:t>ACCS;</w:t>
      </w:r>
    </w:p>
    <w:p w:rsidR="00CB6267" w:rsidRPr="00EC0B71" w:rsidRDefault="00CB6267" w:rsidP="00CB6267">
      <w:pPr>
        <w:pStyle w:val="paragraph"/>
      </w:pPr>
      <w:r w:rsidRPr="00EC0B71">
        <w:tab/>
        <w:t>(c)</w:t>
      </w:r>
      <w:r w:rsidRPr="00EC0B71">
        <w:tab/>
        <w:t>a payment prescribed by the Minister’s rules.</w:t>
      </w:r>
    </w:p>
    <w:p w:rsidR="008204CE" w:rsidRPr="00EC0B71" w:rsidRDefault="008204CE" w:rsidP="008204CE">
      <w:pPr>
        <w:pStyle w:val="subsection"/>
      </w:pPr>
      <w:r w:rsidRPr="00EC0B71">
        <w:tab/>
        <w:t>(3)</w:t>
      </w:r>
      <w:r w:rsidRPr="00EC0B71">
        <w:tab/>
        <w:t xml:space="preserve">Work out the </w:t>
      </w:r>
      <w:r w:rsidRPr="00EC0B71">
        <w:rPr>
          <w:b/>
          <w:i/>
        </w:rPr>
        <w:t xml:space="preserve">CCS hourly rate cap </w:t>
      </w:r>
      <w:r w:rsidRPr="00EC0B71">
        <w:t>for a session of care using the following table.</w:t>
      </w:r>
    </w:p>
    <w:p w:rsidR="00826CD5" w:rsidRPr="00EC0B71"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EC0B71" w:rsidTr="005858ED">
        <w:trPr>
          <w:tblHeader/>
        </w:trPr>
        <w:tc>
          <w:tcPr>
            <w:tcW w:w="7086" w:type="dxa"/>
            <w:gridSpan w:val="3"/>
            <w:tcBorders>
              <w:top w:val="single" w:sz="12" w:space="0" w:color="auto"/>
              <w:bottom w:val="single" w:sz="6" w:space="0" w:color="auto"/>
            </w:tcBorders>
            <w:shd w:val="clear" w:color="auto" w:fill="auto"/>
          </w:tcPr>
          <w:p w:rsidR="00826CD5" w:rsidRPr="00EC0B71" w:rsidRDefault="00826CD5" w:rsidP="005858ED">
            <w:pPr>
              <w:pStyle w:val="TableHeading"/>
            </w:pPr>
            <w:r w:rsidRPr="00EC0B71">
              <w:t>CCS hourly rate cap</w:t>
            </w:r>
          </w:p>
        </w:tc>
      </w:tr>
      <w:tr w:rsidR="00826CD5" w:rsidRPr="00EC0B71" w:rsidTr="005858ED">
        <w:trPr>
          <w:tblHeader/>
        </w:trPr>
        <w:tc>
          <w:tcPr>
            <w:tcW w:w="714" w:type="dxa"/>
            <w:tcBorders>
              <w:top w:val="single" w:sz="6" w:space="0" w:color="auto"/>
              <w:bottom w:val="single" w:sz="12" w:space="0" w:color="auto"/>
            </w:tcBorders>
            <w:shd w:val="clear" w:color="auto" w:fill="auto"/>
          </w:tcPr>
          <w:p w:rsidR="00826CD5" w:rsidRPr="00EC0B71" w:rsidRDefault="00826CD5" w:rsidP="005858ED">
            <w:pPr>
              <w:pStyle w:val="TableHeading"/>
            </w:pPr>
            <w:r w:rsidRPr="00EC0B71">
              <w:t>Item</w:t>
            </w:r>
          </w:p>
        </w:tc>
        <w:tc>
          <w:tcPr>
            <w:tcW w:w="3186" w:type="dxa"/>
            <w:tcBorders>
              <w:top w:val="single" w:sz="6" w:space="0" w:color="auto"/>
              <w:bottom w:val="single" w:sz="12" w:space="0" w:color="auto"/>
            </w:tcBorders>
            <w:shd w:val="clear" w:color="auto" w:fill="auto"/>
          </w:tcPr>
          <w:p w:rsidR="00826CD5" w:rsidRPr="00EC0B71" w:rsidRDefault="00826CD5" w:rsidP="005858ED">
            <w:pPr>
              <w:pStyle w:val="TableHeading"/>
            </w:pPr>
            <w:r w:rsidRPr="00EC0B71">
              <w:t>If the session of care is provided by:</w:t>
            </w:r>
          </w:p>
        </w:tc>
        <w:tc>
          <w:tcPr>
            <w:tcW w:w="3186" w:type="dxa"/>
            <w:tcBorders>
              <w:top w:val="single" w:sz="6" w:space="0" w:color="auto"/>
              <w:bottom w:val="single" w:sz="12" w:space="0" w:color="auto"/>
            </w:tcBorders>
            <w:shd w:val="clear" w:color="auto" w:fill="auto"/>
          </w:tcPr>
          <w:p w:rsidR="00826CD5" w:rsidRPr="00EC0B71" w:rsidRDefault="00826CD5" w:rsidP="005858ED">
            <w:pPr>
              <w:pStyle w:val="TableHeading"/>
            </w:pPr>
            <w:r w:rsidRPr="00EC0B71">
              <w:t>the CCS hourly rate cap is:</w:t>
            </w:r>
          </w:p>
        </w:tc>
      </w:tr>
      <w:tr w:rsidR="00826CD5" w:rsidRPr="00EC0B71" w:rsidTr="005858ED">
        <w:tc>
          <w:tcPr>
            <w:tcW w:w="714" w:type="dxa"/>
            <w:tcBorders>
              <w:top w:val="single" w:sz="12" w:space="0" w:color="auto"/>
            </w:tcBorders>
            <w:shd w:val="clear" w:color="auto" w:fill="auto"/>
          </w:tcPr>
          <w:p w:rsidR="00826CD5" w:rsidRPr="00EC0B71" w:rsidRDefault="00826CD5" w:rsidP="005858ED">
            <w:pPr>
              <w:pStyle w:val="Tabletext"/>
            </w:pPr>
            <w:r w:rsidRPr="00EC0B71">
              <w:t>1</w:t>
            </w:r>
          </w:p>
        </w:tc>
        <w:tc>
          <w:tcPr>
            <w:tcW w:w="3186" w:type="dxa"/>
            <w:tcBorders>
              <w:top w:val="single" w:sz="12" w:space="0" w:color="auto"/>
            </w:tcBorders>
            <w:shd w:val="clear" w:color="auto" w:fill="auto"/>
          </w:tcPr>
          <w:p w:rsidR="00826CD5" w:rsidRPr="00EC0B71" w:rsidRDefault="00826CD5" w:rsidP="005858ED">
            <w:pPr>
              <w:pStyle w:val="Tabletext"/>
            </w:pPr>
            <w:r w:rsidRPr="00EC0B71">
              <w:t>a centre</w:t>
            </w:r>
            <w:r w:rsidR="008E588C">
              <w:noBreakHyphen/>
            </w:r>
            <w:r w:rsidRPr="00EC0B71">
              <w:t>based day care service</w:t>
            </w:r>
          </w:p>
        </w:tc>
        <w:tc>
          <w:tcPr>
            <w:tcW w:w="3186" w:type="dxa"/>
            <w:tcBorders>
              <w:top w:val="single" w:sz="12" w:space="0" w:color="auto"/>
            </w:tcBorders>
            <w:shd w:val="clear" w:color="auto" w:fill="auto"/>
          </w:tcPr>
          <w:p w:rsidR="00826CD5" w:rsidRPr="00EC0B71" w:rsidRDefault="00826CD5" w:rsidP="005858ED">
            <w:pPr>
              <w:pStyle w:val="Tabletext"/>
            </w:pPr>
            <w:r w:rsidRPr="00EC0B71">
              <w:t>$11.98</w:t>
            </w:r>
          </w:p>
        </w:tc>
      </w:tr>
      <w:tr w:rsidR="00826CD5" w:rsidRPr="00EC0B71" w:rsidTr="005858ED">
        <w:tc>
          <w:tcPr>
            <w:tcW w:w="714" w:type="dxa"/>
            <w:shd w:val="clear" w:color="auto" w:fill="auto"/>
          </w:tcPr>
          <w:p w:rsidR="00826CD5" w:rsidRPr="00EC0B71" w:rsidRDefault="00826CD5" w:rsidP="005858ED">
            <w:pPr>
              <w:pStyle w:val="Tabletext"/>
            </w:pPr>
            <w:r w:rsidRPr="00EC0B71">
              <w:t>2</w:t>
            </w:r>
          </w:p>
        </w:tc>
        <w:tc>
          <w:tcPr>
            <w:tcW w:w="3186" w:type="dxa"/>
            <w:shd w:val="clear" w:color="auto" w:fill="auto"/>
          </w:tcPr>
          <w:p w:rsidR="00826CD5" w:rsidRPr="00EC0B71" w:rsidRDefault="00826CD5" w:rsidP="005858ED">
            <w:pPr>
              <w:pStyle w:val="Tabletext"/>
            </w:pPr>
            <w:r w:rsidRPr="00EC0B71">
              <w:t>a family day care service</w:t>
            </w:r>
          </w:p>
        </w:tc>
        <w:tc>
          <w:tcPr>
            <w:tcW w:w="3186" w:type="dxa"/>
            <w:shd w:val="clear" w:color="auto" w:fill="auto"/>
          </w:tcPr>
          <w:p w:rsidR="00826CD5" w:rsidRPr="00EC0B71" w:rsidRDefault="00826CD5" w:rsidP="005858ED">
            <w:pPr>
              <w:pStyle w:val="Tabletext"/>
            </w:pPr>
            <w:r w:rsidRPr="00EC0B71">
              <w:t>$11.10</w:t>
            </w:r>
          </w:p>
        </w:tc>
      </w:tr>
      <w:tr w:rsidR="00826CD5" w:rsidRPr="00EC0B71" w:rsidTr="005858ED">
        <w:tc>
          <w:tcPr>
            <w:tcW w:w="714" w:type="dxa"/>
            <w:shd w:val="clear" w:color="auto" w:fill="auto"/>
          </w:tcPr>
          <w:p w:rsidR="00826CD5" w:rsidRPr="00EC0B71" w:rsidRDefault="00826CD5" w:rsidP="005858ED">
            <w:pPr>
              <w:pStyle w:val="Tabletext"/>
            </w:pPr>
            <w:r w:rsidRPr="00EC0B71">
              <w:t>3</w:t>
            </w:r>
          </w:p>
        </w:tc>
        <w:tc>
          <w:tcPr>
            <w:tcW w:w="3186" w:type="dxa"/>
            <w:shd w:val="clear" w:color="auto" w:fill="auto"/>
          </w:tcPr>
          <w:p w:rsidR="00826CD5" w:rsidRPr="00EC0B71" w:rsidRDefault="00826CD5" w:rsidP="005858ED">
            <w:pPr>
              <w:pStyle w:val="Tabletext"/>
            </w:pPr>
            <w:r w:rsidRPr="00EC0B71">
              <w:t>an outside school hours care service</w:t>
            </w:r>
          </w:p>
        </w:tc>
        <w:tc>
          <w:tcPr>
            <w:tcW w:w="3186" w:type="dxa"/>
            <w:shd w:val="clear" w:color="auto" w:fill="auto"/>
          </w:tcPr>
          <w:p w:rsidR="00826CD5" w:rsidRPr="00EC0B71" w:rsidRDefault="00826CD5" w:rsidP="005858ED">
            <w:pPr>
              <w:pStyle w:val="Tabletext"/>
            </w:pPr>
            <w:r w:rsidRPr="00EC0B71">
              <w:t>$10.48</w:t>
            </w:r>
          </w:p>
        </w:tc>
      </w:tr>
      <w:tr w:rsidR="00826CD5" w:rsidRPr="00EC0B71" w:rsidTr="005858ED">
        <w:tc>
          <w:tcPr>
            <w:tcW w:w="714" w:type="dxa"/>
            <w:tcBorders>
              <w:bottom w:val="single" w:sz="2" w:space="0" w:color="auto"/>
            </w:tcBorders>
            <w:shd w:val="clear" w:color="auto" w:fill="auto"/>
          </w:tcPr>
          <w:p w:rsidR="00826CD5" w:rsidRPr="00EC0B71" w:rsidRDefault="00826CD5" w:rsidP="005858ED">
            <w:pPr>
              <w:pStyle w:val="Tabletext"/>
            </w:pPr>
            <w:r w:rsidRPr="00EC0B71">
              <w:t>4</w:t>
            </w:r>
          </w:p>
        </w:tc>
        <w:tc>
          <w:tcPr>
            <w:tcW w:w="3186" w:type="dxa"/>
            <w:tcBorders>
              <w:bottom w:val="single" w:sz="2" w:space="0" w:color="auto"/>
            </w:tcBorders>
            <w:shd w:val="clear" w:color="auto" w:fill="auto"/>
          </w:tcPr>
          <w:p w:rsidR="00826CD5" w:rsidRPr="00EC0B71" w:rsidRDefault="00826CD5" w:rsidP="005858ED">
            <w:pPr>
              <w:pStyle w:val="Tabletext"/>
            </w:pPr>
            <w:r w:rsidRPr="00EC0B71">
              <w:rPr>
                <w:shd w:val="clear" w:color="auto" w:fill="FFFFFF"/>
              </w:rPr>
              <w:t>an in home care service</w:t>
            </w:r>
          </w:p>
        </w:tc>
        <w:tc>
          <w:tcPr>
            <w:tcW w:w="3186" w:type="dxa"/>
            <w:tcBorders>
              <w:bottom w:val="single" w:sz="2" w:space="0" w:color="auto"/>
            </w:tcBorders>
            <w:shd w:val="clear" w:color="auto" w:fill="auto"/>
          </w:tcPr>
          <w:p w:rsidR="00826CD5" w:rsidRPr="00EC0B71" w:rsidRDefault="00826CD5" w:rsidP="005858ED">
            <w:pPr>
              <w:pStyle w:val="Tabletext"/>
            </w:pPr>
            <w:r w:rsidRPr="00EC0B71">
              <w:t>$32.58</w:t>
            </w:r>
          </w:p>
        </w:tc>
      </w:tr>
      <w:tr w:rsidR="00826CD5" w:rsidRPr="00EC0B71" w:rsidTr="005858ED">
        <w:tc>
          <w:tcPr>
            <w:tcW w:w="714" w:type="dxa"/>
            <w:tcBorders>
              <w:top w:val="single" w:sz="2" w:space="0" w:color="auto"/>
              <w:bottom w:val="single" w:sz="12" w:space="0" w:color="auto"/>
            </w:tcBorders>
            <w:shd w:val="clear" w:color="auto" w:fill="auto"/>
          </w:tcPr>
          <w:p w:rsidR="00826CD5" w:rsidRPr="00EC0B71" w:rsidRDefault="00826CD5" w:rsidP="005858ED">
            <w:pPr>
              <w:pStyle w:val="Tabletext"/>
            </w:pPr>
            <w:r w:rsidRPr="00EC0B71">
              <w:t>5</w:t>
            </w:r>
          </w:p>
        </w:tc>
        <w:tc>
          <w:tcPr>
            <w:tcW w:w="3186" w:type="dxa"/>
            <w:tcBorders>
              <w:top w:val="single" w:sz="2" w:space="0" w:color="auto"/>
              <w:bottom w:val="single" w:sz="12" w:space="0" w:color="auto"/>
            </w:tcBorders>
            <w:shd w:val="clear" w:color="auto" w:fill="auto"/>
          </w:tcPr>
          <w:p w:rsidR="00826CD5" w:rsidRPr="00EC0B71" w:rsidRDefault="00826CD5" w:rsidP="005858ED">
            <w:pPr>
              <w:pStyle w:val="Tabletext"/>
            </w:pPr>
            <w:r w:rsidRPr="00EC0B71">
              <w:t>a type of service prescribed by the Minister’s rules</w:t>
            </w:r>
          </w:p>
        </w:tc>
        <w:tc>
          <w:tcPr>
            <w:tcW w:w="3186" w:type="dxa"/>
            <w:tcBorders>
              <w:top w:val="single" w:sz="2" w:space="0" w:color="auto"/>
              <w:bottom w:val="single" w:sz="12" w:space="0" w:color="auto"/>
            </w:tcBorders>
            <w:shd w:val="clear" w:color="auto" w:fill="auto"/>
          </w:tcPr>
          <w:p w:rsidR="00826CD5" w:rsidRPr="00EC0B71" w:rsidRDefault="00826CD5" w:rsidP="005858ED">
            <w:pPr>
              <w:pStyle w:val="Tabletext"/>
            </w:pPr>
            <w:r w:rsidRPr="00EC0B71">
              <w:t>the dollar amount prescribed by the Minister’s rules</w:t>
            </w:r>
          </w:p>
        </w:tc>
      </w:tr>
    </w:tbl>
    <w:p w:rsidR="00826CD5" w:rsidRPr="00EC0B71" w:rsidRDefault="00826CD5" w:rsidP="00826CD5">
      <w:pPr>
        <w:pStyle w:val="notetext"/>
      </w:pPr>
      <w:r w:rsidRPr="00EC0B71">
        <w:t>Note:</w:t>
      </w:r>
      <w:r w:rsidRPr="00EC0B71">
        <w:tab/>
        <w:t>The dollar amounts referred to in the table are indexed under Schedule</w:t>
      </w:r>
      <w:r w:rsidR="00BD75AB" w:rsidRPr="00EC0B71">
        <w:t> </w:t>
      </w:r>
      <w:r w:rsidRPr="00EC0B71">
        <w:t xml:space="preserve">4 and reflect the indexation applied on </w:t>
      </w:r>
      <w:r w:rsidR="008E588C">
        <w:t>1 July</w:t>
      </w:r>
      <w:r w:rsidRPr="00EC0B71">
        <w:t xml:space="preserve"> 2019.</w:t>
      </w:r>
    </w:p>
    <w:p w:rsidR="008204CE" w:rsidRPr="00EC0B71" w:rsidRDefault="008204CE" w:rsidP="008204CE">
      <w:pPr>
        <w:pStyle w:val="subsection"/>
      </w:pPr>
      <w:r w:rsidRPr="00EC0B71">
        <w:tab/>
        <w:t>(4)</w:t>
      </w:r>
      <w:r w:rsidRPr="00EC0B71">
        <w:tab/>
        <w:t xml:space="preserve">The Minister’s rules may prescribe criteria for determining by which of the types of service mentioned in the table in </w:t>
      </w:r>
      <w:r w:rsidR="00BD75AB" w:rsidRPr="00EC0B71">
        <w:t>subclause (</w:t>
      </w:r>
      <w:r w:rsidRPr="00EC0B71">
        <w:t>3) any particular session of care is provided.</w:t>
      </w:r>
    </w:p>
    <w:p w:rsidR="008204CE" w:rsidRPr="00EC0B71" w:rsidRDefault="008204CE" w:rsidP="008204CE">
      <w:pPr>
        <w:pStyle w:val="subsection"/>
      </w:pPr>
      <w:r w:rsidRPr="00EC0B71">
        <w:tab/>
        <w:t>(5)</w:t>
      </w:r>
      <w:r w:rsidRPr="00EC0B71">
        <w:tab/>
        <w:t xml:space="preserve">A </w:t>
      </w:r>
      <w:r w:rsidRPr="00EC0B71">
        <w:rPr>
          <w:b/>
          <w:i/>
        </w:rPr>
        <w:t>reimbursement fringe benefit</w:t>
      </w:r>
      <w:r w:rsidRPr="00EC0B71">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EC0B71" w:rsidRDefault="008204CE" w:rsidP="008204CE">
      <w:pPr>
        <w:pStyle w:val="paragraph"/>
      </w:pPr>
      <w:r w:rsidRPr="00EC0B71">
        <w:tab/>
        <w:t>(a)</w:t>
      </w:r>
      <w:r w:rsidRPr="00EC0B71">
        <w:tab/>
        <w:t xml:space="preserve">is a fringe benefit within the meaning of the </w:t>
      </w:r>
      <w:r w:rsidRPr="00EC0B71">
        <w:rPr>
          <w:i/>
        </w:rPr>
        <w:t>Fringe Benefits Tax Assessment Act 1986</w:t>
      </w:r>
      <w:r w:rsidRPr="00EC0B71">
        <w:t>; or</w:t>
      </w:r>
    </w:p>
    <w:p w:rsidR="008204CE" w:rsidRPr="00EC0B71" w:rsidRDefault="008204CE" w:rsidP="008204CE">
      <w:pPr>
        <w:pStyle w:val="paragraph"/>
      </w:pPr>
      <w:r w:rsidRPr="00EC0B71">
        <w:tab/>
        <w:t>(b)</w:t>
      </w:r>
      <w:r w:rsidRPr="00EC0B71">
        <w:tab/>
        <w:t xml:space="preserve">would be such a fringe benefit but for </w:t>
      </w:r>
      <w:r w:rsidR="00BD75AB" w:rsidRPr="00EC0B71">
        <w:t>paragraph (</w:t>
      </w:r>
      <w:r w:rsidRPr="00EC0B71">
        <w:t xml:space="preserve">g) of the definition of </w:t>
      </w:r>
      <w:r w:rsidRPr="00EC0B71">
        <w:rPr>
          <w:b/>
          <w:i/>
        </w:rPr>
        <w:t xml:space="preserve">fringe benefit </w:t>
      </w:r>
      <w:r w:rsidRPr="00EC0B71">
        <w:t>in subsection</w:t>
      </w:r>
      <w:r w:rsidR="00BD75AB" w:rsidRPr="00EC0B71">
        <w:t> </w:t>
      </w:r>
      <w:r w:rsidRPr="00EC0B71">
        <w:t>136(1) of that Act.</w:t>
      </w:r>
    </w:p>
    <w:p w:rsidR="008204CE" w:rsidRPr="00EC0B71" w:rsidRDefault="008204CE" w:rsidP="00655E4A">
      <w:pPr>
        <w:pStyle w:val="ActHead5"/>
      </w:pPr>
      <w:bookmarkStart w:id="387" w:name="_Toc78890544"/>
      <w:r w:rsidRPr="008E588C">
        <w:rPr>
          <w:rStyle w:val="CharSectno"/>
        </w:rPr>
        <w:lastRenderedPageBreak/>
        <w:t>3</w:t>
      </w:r>
      <w:r w:rsidRPr="00EC0B71">
        <w:t xml:space="preserve">  Applicable percentage</w:t>
      </w:r>
      <w:bookmarkEnd w:id="387"/>
    </w:p>
    <w:p w:rsidR="008204CE" w:rsidRPr="00EC0B71" w:rsidRDefault="008204CE" w:rsidP="00655E4A">
      <w:pPr>
        <w:pStyle w:val="subsection"/>
        <w:keepNext/>
        <w:keepLines/>
      </w:pPr>
      <w:r w:rsidRPr="00EC0B71">
        <w:tab/>
        <w:t>(1)</w:t>
      </w:r>
      <w:r w:rsidRPr="00EC0B71">
        <w:tab/>
        <w:t xml:space="preserve">An individual’s </w:t>
      </w:r>
      <w:r w:rsidRPr="00EC0B71">
        <w:rPr>
          <w:b/>
          <w:i/>
        </w:rPr>
        <w:t>applicable percentage</w:t>
      </w:r>
      <w:r w:rsidRPr="00EC0B71">
        <w:t xml:space="preserve"> for a session of care provided to a child in a CCS fortnight is determined by the following table.</w:t>
      </w:r>
    </w:p>
    <w:p w:rsidR="008204CE" w:rsidRPr="00EC0B71"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EC0B71" w:rsidTr="009367C3">
        <w:trPr>
          <w:cantSplit/>
          <w:tblHeader/>
        </w:trPr>
        <w:tc>
          <w:tcPr>
            <w:tcW w:w="7086" w:type="dxa"/>
            <w:gridSpan w:val="3"/>
            <w:tcBorders>
              <w:top w:val="single" w:sz="12" w:space="0" w:color="auto"/>
              <w:bottom w:val="single" w:sz="2" w:space="0" w:color="auto"/>
            </w:tcBorders>
            <w:shd w:val="clear" w:color="auto" w:fill="auto"/>
          </w:tcPr>
          <w:p w:rsidR="008204CE" w:rsidRPr="00EC0B71" w:rsidRDefault="008204CE" w:rsidP="009367C3">
            <w:pPr>
              <w:pStyle w:val="TableHeading"/>
            </w:pPr>
            <w:r w:rsidRPr="00EC0B71">
              <w:t>Applicable percentage</w:t>
            </w:r>
          </w:p>
        </w:tc>
      </w:tr>
      <w:tr w:rsidR="008204CE" w:rsidRPr="00EC0B71" w:rsidTr="009367C3">
        <w:trPr>
          <w:cantSplit/>
          <w:tblHeader/>
        </w:trPr>
        <w:tc>
          <w:tcPr>
            <w:tcW w:w="714" w:type="dxa"/>
            <w:tcBorders>
              <w:top w:val="single" w:sz="2" w:space="0" w:color="auto"/>
              <w:bottom w:val="single" w:sz="12" w:space="0" w:color="auto"/>
            </w:tcBorders>
            <w:shd w:val="clear" w:color="auto" w:fill="auto"/>
          </w:tcPr>
          <w:p w:rsidR="008204CE" w:rsidRPr="00EC0B71" w:rsidRDefault="008204CE" w:rsidP="009367C3">
            <w:pPr>
              <w:pStyle w:val="TableHeading"/>
            </w:pPr>
            <w:r w:rsidRPr="00EC0B71">
              <w:t>Item</w:t>
            </w:r>
          </w:p>
        </w:tc>
        <w:tc>
          <w:tcPr>
            <w:tcW w:w="3392" w:type="dxa"/>
            <w:tcBorders>
              <w:top w:val="single" w:sz="2" w:space="0" w:color="auto"/>
              <w:bottom w:val="single" w:sz="12" w:space="0" w:color="auto"/>
            </w:tcBorders>
            <w:shd w:val="clear" w:color="auto" w:fill="auto"/>
          </w:tcPr>
          <w:p w:rsidR="008204CE" w:rsidRPr="00EC0B71" w:rsidRDefault="008204CE" w:rsidP="009367C3">
            <w:pPr>
              <w:pStyle w:val="TableHeading"/>
            </w:pPr>
            <w:r w:rsidRPr="00EC0B71">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EC0B71" w:rsidRDefault="008204CE" w:rsidP="009367C3">
            <w:pPr>
              <w:pStyle w:val="TableHeading"/>
            </w:pPr>
            <w:r w:rsidRPr="00EC0B71">
              <w:t>Then the applicable percentage for the individual is:</w:t>
            </w:r>
          </w:p>
        </w:tc>
      </w:tr>
      <w:tr w:rsidR="008204CE" w:rsidRPr="00EC0B71" w:rsidTr="009367C3">
        <w:trPr>
          <w:cantSplit/>
        </w:trPr>
        <w:tc>
          <w:tcPr>
            <w:tcW w:w="714" w:type="dxa"/>
            <w:tcBorders>
              <w:top w:val="single" w:sz="12" w:space="0" w:color="auto"/>
            </w:tcBorders>
            <w:shd w:val="clear" w:color="auto" w:fill="auto"/>
          </w:tcPr>
          <w:p w:rsidR="008204CE" w:rsidRPr="00EC0B71" w:rsidRDefault="008204CE" w:rsidP="009367C3">
            <w:pPr>
              <w:pStyle w:val="Tabletext"/>
            </w:pPr>
            <w:r w:rsidRPr="00EC0B71">
              <w:t>1</w:t>
            </w:r>
          </w:p>
        </w:tc>
        <w:tc>
          <w:tcPr>
            <w:tcW w:w="3392" w:type="dxa"/>
            <w:tcBorders>
              <w:top w:val="single" w:sz="12" w:space="0" w:color="auto"/>
            </w:tcBorders>
            <w:shd w:val="clear" w:color="auto" w:fill="auto"/>
          </w:tcPr>
          <w:p w:rsidR="008204CE" w:rsidRPr="00EC0B71" w:rsidRDefault="008204CE" w:rsidP="009367C3">
            <w:pPr>
              <w:pStyle w:val="Tabletext"/>
            </w:pPr>
            <w:r w:rsidRPr="00EC0B71">
              <w:t>equal to or below the lower income threshold</w:t>
            </w:r>
          </w:p>
        </w:tc>
        <w:tc>
          <w:tcPr>
            <w:tcW w:w="2980" w:type="dxa"/>
            <w:tcBorders>
              <w:top w:val="single" w:sz="12" w:space="0" w:color="auto"/>
            </w:tcBorders>
            <w:shd w:val="clear" w:color="auto" w:fill="auto"/>
          </w:tcPr>
          <w:p w:rsidR="008204CE" w:rsidRPr="00EC0B71" w:rsidRDefault="008204CE" w:rsidP="009367C3">
            <w:pPr>
              <w:pStyle w:val="Tabletext"/>
            </w:pPr>
            <w:r w:rsidRPr="00EC0B71">
              <w:t>85%</w:t>
            </w:r>
          </w:p>
        </w:tc>
      </w:tr>
      <w:tr w:rsidR="008204CE" w:rsidRPr="00EC0B71" w:rsidTr="009367C3">
        <w:trPr>
          <w:cantSplit/>
        </w:trPr>
        <w:tc>
          <w:tcPr>
            <w:tcW w:w="714" w:type="dxa"/>
            <w:tcBorders>
              <w:bottom w:val="single" w:sz="4" w:space="0" w:color="auto"/>
            </w:tcBorders>
            <w:shd w:val="clear" w:color="auto" w:fill="auto"/>
          </w:tcPr>
          <w:p w:rsidR="008204CE" w:rsidRPr="00EC0B71" w:rsidRDefault="008204CE" w:rsidP="009367C3">
            <w:pPr>
              <w:pStyle w:val="Tabletext"/>
            </w:pPr>
            <w:r w:rsidRPr="00EC0B71">
              <w:t>2</w:t>
            </w:r>
          </w:p>
        </w:tc>
        <w:tc>
          <w:tcPr>
            <w:tcW w:w="3392" w:type="dxa"/>
            <w:tcBorders>
              <w:bottom w:val="single" w:sz="4" w:space="0" w:color="auto"/>
            </w:tcBorders>
            <w:shd w:val="clear" w:color="auto" w:fill="auto"/>
          </w:tcPr>
          <w:p w:rsidR="008204CE" w:rsidRPr="00EC0B71" w:rsidRDefault="008204CE" w:rsidP="009367C3">
            <w:pPr>
              <w:pStyle w:val="Tabletext"/>
            </w:pPr>
            <w:r w:rsidRPr="00EC0B71">
              <w:t>above the lower income threshold and below the second income threshold</w:t>
            </w:r>
          </w:p>
        </w:tc>
        <w:tc>
          <w:tcPr>
            <w:tcW w:w="2980" w:type="dxa"/>
            <w:tcBorders>
              <w:bottom w:val="single" w:sz="4" w:space="0" w:color="auto"/>
            </w:tcBorders>
            <w:shd w:val="clear" w:color="auto" w:fill="auto"/>
          </w:tcPr>
          <w:p w:rsidR="008204CE" w:rsidRPr="00EC0B71" w:rsidRDefault="008204CE" w:rsidP="009367C3">
            <w:pPr>
              <w:pStyle w:val="Tabletext"/>
            </w:pPr>
            <w:r w:rsidRPr="00EC0B71">
              <w:t xml:space="preserve">see </w:t>
            </w:r>
            <w:r w:rsidR="00BD75AB" w:rsidRPr="00EC0B71">
              <w:t>subclause (</w:t>
            </w:r>
            <w:r w:rsidRPr="00EC0B71">
              <w:t>2)</w:t>
            </w:r>
          </w:p>
        </w:tc>
      </w:tr>
      <w:tr w:rsidR="008204CE" w:rsidRPr="00EC0B71" w:rsidTr="009367C3">
        <w:trPr>
          <w:cantSplit/>
        </w:trPr>
        <w:tc>
          <w:tcPr>
            <w:tcW w:w="714" w:type="dxa"/>
            <w:shd w:val="clear" w:color="auto" w:fill="auto"/>
          </w:tcPr>
          <w:p w:rsidR="008204CE" w:rsidRPr="00EC0B71" w:rsidRDefault="008204CE" w:rsidP="009367C3">
            <w:pPr>
              <w:pStyle w:val="Tabletext"/>
            </w:pPr>
            <w:r w:rsidRPr="00EC0B71">
              <w:t>3</w:t>
            </w:r>
          </w:p>
        </w:tc>
        <w:tc>
          <w:tcPr>
            <w:tcW w:w="3392" w:type="dxa"/>
            <w:shd w:val="clear" w:color="auto" w:fill="auto"/>
          </w:tcPr>
          <w:p w:rsidR="008204CE" w:rsidRPr="00EC0B71" w:rsidRDefault="008204CE" w:rsidP="009367C3">
            <w:pPr>
              <w:pStyle w:val="Tabletext"/>
            </w:pPr>
            <w:r w:rsidRPr="00EC0B71">
              <w:t>equal to or above the second income threshold and below the third income threshold</w:t>
            </w:r>
          </w:p>
        </w:tc>
        <w:tc>
          <w:tcPr>
            <w:tcW w:w="2980" w:type="dxa"/>
            <w:shd w:val="clear" w:color="auto" w:fill="auto"/>
          </w:tcPr>
          <w:p w:rsidR="008204CE" w:rsidRPr="00EC0B71" w:rsidRDefault="008204CE" w:rsidP="009367C3">
            <w:pPr>
              <w:pStyle w:val="Tabletext"/>
            </w:pPr>
            <w:r w:rsidRPr="00EC0B71">
              <w:t>50%</w:t>
            </w:r>
          </w:p>
        </w:tc>
      </w:tr>
      <w:tr w:rsidR="008204CE" w:rsidRPr="00EC0B71" w:rsidTr="009367C3">
        <w:trPr>
          <w:cantSplit/>
        </w:trPr>
        <w:tc>
          <w:tcPr>
            <w:tcW w:w="714" w:type="dxa"/>
            <w:shd w:val="clear" w:color="auto" w:fill="auto"/>
          </w:tcPr>
          <w:p w:rsidR="008204CE" w:rsidRPr="00EC0B71" w:rsidRDefault="008204CE" w:rsidP="009367C3">
            <w:pPr>
              <w:pStyle w:val="Tabletext"/>
            </w:pPr>
            <w:r w:rsidRPr="00EC0B71">
              <w:t>4</w:t>
            </w:r>
          </w:p>
        </w:tc>
        <w:tc>
          <w:tcPr>
            <w:tcW w:w="3392" w:type="dxa"/>
            <w:shd w:val="clear" w:color="auto" w:fill="auto"/>
          </w:tcPr>
          <w:p w:rsidR="008204CE" w:rsidRPr="00EC0B71" w:rsidRDefault="008204CE" w:rsidP="009367C3">
            <w:pPr>
              <w:pStyle w:val="Tabletext"/>
            </w:pPr>
            <w:r w:rsidRPr="00EC0B71">
              <w:t>equal to or above the third income threshold and below the fourth income threshold</w:t>
            </w:r>
          </w:p>
        </w:tc>
        <w:tc>
          <w:tcPr>
            <w:tcW w:w="2980" w:type="dxa"/>
            <w:shd w:val="clear" w:color="auto" w:fill="auto"/>
          </w:tcPr>
          <w:p w:rsidR="008204CE" w:rsidRPr="00EC0B71" w:rsidRDefault="008204CE" w:rsidP="009367C3">
            <w:pPr>
              <w:pStyle w:val="Tabletext"/>
            </w:pPr>
            <w:r w:rsidRPr="00EC0B71">
              <w:t xml:space="preserve">see </w:t>
            </w:r>
            <w:r w:rsidR="00BD75AB" w:rsidRPr="00EC0B71">
              <w:t>subclause (</w:t>
            </w:r>
            <w:r w:rsidRPr="00EC0B71">
              <w:t>3)</w:t>
            </w:r>
          </w:p>
        </w:tc>
      </w:tr>
      <w:tr w:rsidR="008204CE" w:rsidRPr="00EC0B71"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EC0B71" w:rsidRDefault="008204CE" w:rsidP="009367C3">
            <w:pPr>
              <w:pStyle w:val="Tabletext"/>
            </w:pPr>
            <w:r w:rsidRPr="00EC0B71">
              <w:t>5</w:t>
            </w:r>
          </w:p>
        </w:tc>
        <w:tc>
          <w:tcPr>
            <w:tcW w:w="3392" w:type="dxa"/>
            <w:shd w:val="clear" w:color="auto" w:fill="auto"/>
          </w:tcPr>
          <w:p w:rsidR="008204CE" w:rsidRPr="00EC0B71" w:rsidRDefault="008204CE" w:rsidP="009367C3">
            <w:pPr>
              <w:pStyle w:val="Tabletext"/>
            </w:pPr>
            <w:r w:rsidRPr="00EC0B71">
              <w:t>equal to or above the fourth income threshold and below the upper income threshold</w:t>
            </w:r>
          </w:p>
        </w:tc>
        <w:tc>
          <w:tcPr>
            <w:tcW w:w="2980" w:type="dxa"/>
            <w:shd w:val="clear" w:color="auto" w:fill="auto"/>
          </w:tcPr>
          <w:p w:rsidR="008204CE" w:rsidRPr="00EC0B71" w:rsidRDefault="008204CE" w:rsidP="009367C3">
            <w:pPr>
              <w:pStyle w:val="Tabletext"/>
            </w:pPr>
            <w:r w:rsidRPr="00EC0B71">
              <w:t>20%</w:t>
            </w:r>
          </w:p>
        </w:tc>
      </w:tr>
      <w:tr w:rsidR="008204CE" w:rsidRPr="00EC0B71" w:rsidTr="009367C3">
        <w:trPr>
          <w:cantSplit/>
        </w:trPr>
        <w:tc>
          <w:tcPr>
            <w:tcW w:w="714" w:type="dxa"/>
            <w:tcBorders>
              <w:bottom w:val="single" w:sz="12" w:space="0" w:color="auto"/>
            </w:tcBorders>
            <w:shd w:val="clear" w:color="auto" w:fill="auto"/>
          </w:tcPr>
          <w:p w:rsidR="008204CE" w:rsidRPr="00EC0B71" w:rsidRDefault="008204CE" w:rsidP="009367C3">
            <w:pPr>
              <w:pStyle w:val="Tabletext"/>
            </w:pPr>
            <w:r w:rsidRPr="00EC0B71">
              <w:t>6</w:t>
            </w:r>
          </w:p>
        </w:tc>
        <w:tc>
          <w:tcPr>
            <w:tcW w:w="3392" w:type="dxa"/>
            <w:tcBorders>
              <w:bottom w:val="single" w:sz="12" w:space="0" w:color="auto"/>
            </w:tcBorders>
            <w:shd w:val="clear" w:color="auto" w:fill="auto"/>
          </w:tcPr>
          <w:p w:rsidR="008204CE" w:rsidRPr="00EC0B71" w:rsidRDefault="008204CE" w:rsidP="009367C3">
            <w:pPr>
              <w:pStyle w:val="Tabletext"/>
            </w:pPr>
            <w:r w:rsidRPr="00EC0B71">
              <w:t>equal to or above the upper income threshold</w:t>
            </w:r>
          </w:p>
        </w:tc>
        <w:tc>
          <w:tcPr>
            <w:tcW w:w="2980" w:type="dxa"/>
            <w:tcBorders>
              <w:bottom w:val="single" w:sz="12" w:space="0" w:color="auto"/>
            </w:tcBorders>
            <w:shd w:val="clear" w:color="auto" w:fill="auto"/>
          </w:tcPr>
          <w:p w:rsidR="008204CE" w:rsidRPr="00EC0B71" w:rsidRDefault="008204CE" w:rsidP="009367C3">
            <w:pPr>
              <w:pStyle w:val="Tabletext"/>
            </w:pPr>
            <w:r w:rsidRPr="00EC0B71">
              <w:t>0%</w:t>
            </w:r>
          </w:p>
        </w:tc>
      </w:tr>
    </w:tbl>
    <w:p w:rsidR="008204CE" w:rsidRPr="00EC0B71" w:rsidRDefault="008204CE" w:rsidP="008204CE">
      <w:pPr>
        <w:pStyle w:val="Tabletext"/>
      </w:pPr>
    </w:p>
    <w:p w:rsidR="008204CE" w:rsidRPr="00EC0B71" w:rsidRDefault="008204CE" w:rsidP="008204CE">
      <w:pPr>
        <w:pStyle w:val="subsection"/>
      </w:pPr>
      <w:r w:rsidRPr="00EC0B71">
        <w:tab/>
        <w:t>(2)</w:t>
      </w:r>
      <w:r w:rsidRPr="00EC0B71">
        <w:tab/>
        <w:t xml:space="preserve">If table </w:t>
      </w:r>
      <w:r w:rsidR="00792691" w:rsidRPr="00EC0B71">
        <w:t>item 2</w:t>
      </w:r>
      <w:r w:rsidRPr="00EC0B71">
        <w:t xml:space="preserve"> applies, work out the individual’s </w:t>
      </w:r>
      <w:r w:rsidRPr="00EC0B71">
        <w:rPr>
          <w:b/>
          <w:i/>
        </w:rPr>
        <w:t>applicable percentage</w:t>
      </w:r>
      <w:r w:rsidRPr="00EC0B71">
        <w:t xml:space="preserve"> for the session of care using the following formula and rounding the result to 2 decimal places:</w:t>
      </w:r>
    </w:p>
    <w:p w:rsidR="008204CE" w:rsidRPr="00EC0B71" w:rsidRDefault="008204CE" w:rsidP="008204CE">
      <w:pPr>
        <w:pStyle w:val="subsection2"/>
      </w:pPr>
      <w:r w:rsidRPr="00EC0B71">
        <w:rPr>
          <w:noProof/>
        </w:rPr>
        <w:drawing>
          <wp:inline distT="0" distB="0" distL="0" distR="0" wp14:anchorId="50767EAD" wp14:editId="6CE6A543">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EC0B71" w:rsidRDefault="008204CE" w:rsidP="008204CE">
      <w:pPr>
        <w:pStyle w:val="subsection"/>
      </w:pPr>
      <w:r w:rsidRPr="00EC0B71">
        <w:tab/>
        <w:t>(3)</w:t>
      </w:r>
      <w:r w:rsidRPr="00EC0B71">
        <w:tab/>
        <w:t xml:space="preserve">If table </w:t>
      </w:r>
      <w:r w:rsidR="00AA48B4" w:rsidRPr="00EC0B71">
        <w:t>item 4</w:t>
      </w:r>
      <w:r w:rsidRPr="00EC0B71">
        <w:t xml:space="preserve"> applies, work out the individual’s </w:t>
      </w:r>
      <w:r w:rsidRPr="00EC0B71">
        <w:rPr>
          <w:b/>
          <w:i/>
        </w:rPr>
        <w:t>applicable percentage</w:t>
      </w:r>
      <w:r w:rsidRPr="00EC0B71">
        <w:t xml:space="preserve"> for the session of care using the following formula and rounding the result to 2 decimal places:</w:t>
      </w:r>
    </w:p>
    <w:p w:rsidR="008204CE" w:rsidRPr="00EC0B71" w:rsidRDefault="008204CE" w:rsidP="008204CE">
      <w:pPr>
        <w:pStyle w:val="subsection2"/>
      </w:pPr>
      <w:r w:rsidRPr="00EC0B71">
        <w:rPr>
          <w:noProof/>
        </w:rPr>
        <w:lastRenderedPageBreak/>
        <w:drawing>
          <wp:inline distT="0" distB="0" distL="0" distR="0" wp14:anchorId="675EE330" wp14:editId="3E3E9F33">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EC0B71" w:rsidRDefault="008204CE" w:rsidP="008204CE">
      <w:pPr>
        <w:pStyle w:val="subsection"/>
      </w:pPr>
      <w:r w:rsidRPr="00EC0B71">
        <w:tab/>
        <w:t>(4)</w:t>
      </w:r>
      <w:r w:rsidRPr="00EC0B71">
        <w:tab/>
        <w:t>In this Act:</w:t>
      </w:r>
    </w:p>
    <w:p w:rsidR="008204CE" w:rsidRPr="00EC0B71" w:rsidRDefault="008204CE" w:rsidP="008204CE">
      <w:pPr>
        <w:pStyle w:val="Definition"/>
      </w:pPr>
      <w:r w:rsidRPr="00EC0B71">
        <w:rPr>
          <w:b/>
          <w:i/>
        </w:rPr>
        <w:t>lower income threshold</w:t>
      </w:r>
      <w:r w:rsidRPr="00EC0B71">
        <w:t xml:space="preserve"> means $65,710.</w:t>
      </w:r>
    </w:p>
    <w:p w:rsidR="008204CE" w:rsidRPr="00EC0B71" w:rsidRDefault="008204CE" w:rsidP="008204CE">
      <w:pPr>
        <w:pStyle w:val="notetext"/>
      </w:pPr>
      <w:r w:rsidRPr="00EC0B71">
        <w:t>Note:</w:t>
      </w:r>
      <w:r w:rsidRPr="00EC0B71">
        <w:tab/>
        <w:t>This amount is indexed under Schedule</w:t>
      </w:r>
      <w:r w:rsidR="00BD75AB" w:rsidRPr="00EC0B71">
        <w:t> </w:t>
      </w:r>
      <w:r w:rsidRPr="00EC0B71">
        <w:t>4.</w:t>
      </w:r>
    </w:p>
    <w:p w:rsidR="008204CE" w:rsidRPr="00EC0B71" w:rsidRDefault="008204CE" w:rsidP="008204CE">
      <w:pPr>
        <w:pStyle w:val="Definition"/>
      </w:pPr>
      <w:r w:rsidRPr="00EC0B71">
        <w:rPr>
          <w:b/>
          <w:i/>
        </w:rPr>
        <w:t>second income threshold</w:t>
      </w:r>
      <w:r w:rsidRPr="00EC0B71">
        <w:t xml:space="preserve"> means the lower income threshold plus $105,000.</w:t>
      </w:r>
    </w:p>
    <w:p w:rsidR="008204CE" w:rsidRPr="00EC0B71" w:rsidRDefault="008204CE" w:rsidP="008204CE">
      <w:pPr>
        <w:pStyle w:val="Definition"/>
      </w:pPr>
      <w:r w:rsidRPr="00EC0B71">
        <w:rPr>
          <w:b/>
          <w:i/>
        </w:rPr>
        <w:t>third income threshold</w:t>
      </w:r>
      <w:r w:rsidRPr="00EC0B71">
        <w:t xml:space="preserve"> means the lower income threshold plus $184,290.</w:t>
      </w:r>
    </w:p>
    <w:p w:rsidR="008204CE" w:rsidRPr="00EC0B71" w:rsidRDefault="008204CE" w:rsidP="008204CE">
      <w:pPr>
        <w:pStyle w:val="Definition"/>
      </w:pPr>
      <w:r w:rsidRPr="00EC0B71">
        <w:rPr>
          <w:b/>
          <w:i/>
        </w:rPr>
        <w:t>fourth income threshold</w:t>
      </w:r>
      <w:r w:rsidRPr="00EC0B71">
        <w:t xml:space="preserve"> means the lower income threshold plus $274,290.</w:t>
      </w:r>
    </w:p>
    <w:p w:rsidR="008204CE" w:rsidRPr="00EC0B71" w:rsidRDefault="008204CE" w:rsidP="008204CE">
      <w:pPr>
        <w:pStyle w:val="Definition"/>
      </w:pPr>
      <w:r w:rsidRPr="00EC0B71">
        <w:rPr>
          <w:b/>
          <w:i/>
        </w:rPr>
        <w:t>upper income threshold</w:t>
      </w:r>
      <w:r w:rsidRPr="00EC0B71">
        <w:t xml:space="preserve"> means the lower income threshold plus </w:t>
      </w:r>
      <w:r w:rsidRPr="00EC0B71">
        <w:rPr>
          <w:color w:val="000000"/>
          <w:szCs w:val="22"/>
        </w:rPr>
        <w:t>$284,290</w:t>
      </w:r>
      <w:r w:rsidRPr="00EC0B71">
        <w:t>.</w:t>
      </w:r>
    </w:p>
    <w:p w:rsidR="008204CE" w:rsidRPr="00EC0B71" w:rsidRDefault="008204CE" w:rsidP="008204CE">
      <w:pPr>
        <w:pStyle w:val="ActHead5"/>
      </w:pPr>
      <w:bookmarkStart w:id="388" w:name="_Toc78890545"/>
      <w:r w:rsidRPr="008E588C">
        <w:rPr>
          <w:rStyle w:val="CharSectno"/>
        </w:rPr>
        <w:t>4</w:t>
      </w:r>
      <w:r w:rsidRPr="00EC0B71">
        <w:t xml:space="preserve">  Activity</w:t>
      </w:r>
      <w:r w:rsidR="008E588C">
        <w:noBreakHyphen/>
      </w:r>
      <w:r w:rsidRPr="00EC0B71">
        <w:t>tested amount of CCS</w:t>
      </w:r>
      <w:bookmarkEnd w:id="388"/>
    </w:p>
    <w:p w:rsidR="008204CE" w:rsidRPr="00EC0B71" w:rsidRDefault="008204CE" w:rsidP="008204CE">
      <w:pPr>
        <w:pStyle w:val="subsection"/>
      </w:pPr>
      <w:r w:rsidRPr="00EC0B71">
        <w:tab/>
        <w:t>(1)</w:t>
      </w:r>
      <w:r w:rsidRPr="00EC0B71">
        <w:tab/>
        <w:t>For the purposes of step 5 of the method statement in clause</w:t>
      </w:r>
      <w:r w:rsidR="00BD75AB" w:rsidRPr="00EC0B71">
        <w:t> </w:t>
      </w:r>
      <w:r w:rsidRPr="00EC0B71">
        <w:t xml:space="preserve">1, the </w:t>
      </w:r>
      <w:r w:rsidRPr="00EC0B71">
        <w:rPr>
          <w:b/>
          <w:i/>
        </w:rPr>
        <w:t>activity</w:t>
      </w:r>
      <w:r w:rsidR="008E588C">
        <w:rPr>
          <w:b/>
          <w:i/>
        </w:rPr>
        <w:noBreakHyphen/>
      </w:r>
      <w:r w:rsidRPr="00EC0B71">
        <w:rPr>
          <w:b/>
          <w:i/>
        </w:rPr>
        <w:t xml:space="preserve">tested amount </w:t>
      </w:r>
      <w:r w:rsidRPr="00EC0B71">
        <w:t>of CCS, for the sessions of care identified in step 3 of the method statement, is the amount worked out by:</w:t>
      </w:r>
    </w:p>
    <w:p w:rsidR="008204CE" w:rsidRPr="00EC0B71" w:rsidRDefault="008204CE" w:rsidP="008204CE">
      <w:pPr>
        <w:pStyle w:val="paragraph"/>
      </w:pPr>
      <w:r w:rsidRPr="00EC0B71">
        <w:tab/>
        <w:t>(a)</w:t>
      </w:r>
      <w:r w:rsidRPr="00EC0B71">
        <w:tab/>
        <w:t>for each session of care—multiplying the hourly rate of CCS for the session by the number of hours in the session, up to the lower of:</w:t>
      </w:r>
    </w:p>
    <w:p w:rsidR="008204CE" w:rsidRPr="00EC0B71" w:rsidRDefault="008204CE" w:rsidP="008204CE">
      <w:pPr>
        <w:pStyle w:val="paragraphsub"/>
      </w:pPr>
      <w:r w:rsidRPr="00EC0B71">
        <w:tab/>
        <w:t>(i)</w:t>
      </w:r>
      <w:r w:rsidRPr="00EC0B71">
        <w:tab/>
        <w:t xml:space="preserve">the balance of the activity test result worked out under </w:t>
      </w:r>
      <w:r w:rsidR="00BD75AB" w:rsidRPr="00EC0B71">
        <w:t>subclause (</w:t>
      </w:r>
      <w:r w:rsidRPr="00EC0B71">
        <w:t>2) in relation to the session; and</w:t>
      </w:r>
    </w:p>
    <w:p w:rsidR="008204CE" w:rsidRPr="00EC0B71" w:rsidRDefault="008204CE" w:rsidP="008204CE">
      <w:pPr>
        <w:pStyle w:val="paragraphsub"/>
      </w:pPr>
      <w:r w:rsidRPr="00EC0B71">
        <w:tab/>
        <w:t>(ii)</w:t>
      </w:r>
      <w:r w:rsidRPr="00EC0B71">
        <w:tab/>
        <w:t xml:space="preserve">if the Secretary is satisfied that it is appropriate, for the CCS fortnight, to have regard to an election (if any) made under </w:t>
      </w:r>
      <w:r w:rsidR="00BD75AB" w:rsidRPr="00EC0B71">
        <w:t>subclause (</w:t>
      </w:r>
      <w:r w:rsidRPr="00EC0B71">
        <w:t>3)—the number determined in accordance with the election; and</w:t>
      </w:r>
    </w:p>
    <w:p w:rsidR="008204CE" w:rsidRPr="00EC0B71" w:rsidRDefault="008204CE" w:rsidP="008204CE">
      <w:pPr>
        <w:pStyle w:val="paragraph"/>
      </w:pPr>
      <w:r w:rsidRPr="00EC0B71">
        <w:tab/>
        <w:t>(b)</w:t>
      </w:r>
      <w:r w:rsidRPr="00EC0B71">
        <w:tab/>
        <w:t>adding the results together.</w:t>
      </w:r>
    </w:p>
    <w:p w:rsidR="008204CE" w:rsidRPr="00EC0B71" w:rsidRDefault="008204CE" w:rsidP="008204CE">
      <w:pPr>
        <w:pStyle w:val="subsection"/>
      </w:pPr>
      <w:r w:rsidRPr="00EC0B71">
        <w:lastRenderedPageBreak/>
        <w:tab/>
        <w:t>(2)</w:t>
      </w:r>
      <w:r w:rsidRPr="00EC0B71">
        <w:tab/>
        <w:t>The balance of the activity test result, in relation to a particular session of care, is the individual’s activity test result in relation to the child for the CCS fortnight, reduced (but not below zero) by:</w:t>
      </w:r>
    </w:p>
    <w:p w:rsidR="008204CE" w:rsidRPr="00EC0B71" w:rsidRDefault="008204CE" w:rsidP="008204CE">
      <w:pPr>
        <w:pStyle w:val="paragraph"/>
      </w:pPr>
      <w:r w:rsidRPr="00EC0B71">
        <w:tab/>
        <w:t>(a)</w:t>
      </w:r>
      <w:r w:rsidRPr="00EC0B71">
        <w:tab/>
        <w:t>the number of hours (if any) for which either of the following is entitled to be paid CCS or ACCS for sessions of care provided to the child in the CCS fortnight:</w:t>
      </w:r>
    </w:p>
    <w:p w:rsidR="008204CE" w:rsidRPr="00EC0B71" w:rsidRDefault="008204CE" w:rsidP="008204CE">
      <w:pPr>
        <w:pStyle w:val="paragraphsub"/>
      </w:pPr>
      <w:r w:rsidRPr="00EC0B71">
        <w:tab/>
        <w:t>(i)</w:t>
      </w:r>
      <w:r w:rsidRPr="00EC0B71">
        <w:tab/>
        <w:t>the individual;</w:t>
      </w:r>
    </w:p>
    <w:p w:rsidR="008204CE" w:rsidRPr="00EC0B71" w:rsidRDefault="008204CE" w:rsidP="008204CE">
      <w:pPr>
        <w:pStyle w:val="paragraphsub"/>
      </w:pPr>
      <w:r w:rsidRPr="00EC0B71">
        <w:tab/>
        <w:t>(ii)</w:t>
      </w:r>
      <w:r w:rsidRPr="00EC0B71">
        <w:tab/>
        <w:t>if the individual was a member of a couple on each day in the CCS fortnight—the individual’s partner; and</w:t>
      </w:r>
    </w:p>
    <w:p w:rsidR="008204CE" w:rsidRPr="00EC0B71" w:rsidRDefault="008204CE" w:rsidP="008204CE">
      <w:pPr>
        <w:pStyle w:val="paragraph"/>
      </w:pPr>
      <w:r w:rsidRPr="00EC0B71">
        <w:tab/>
        <w:t>(b)</w:t>
      </w:r>
      <w:r w:rsidRPr="00EC0B71">
        <w:tab/>
        <w:t>the number of hours in any earlier sessions of care identified in step 3 of the method statement.</w:t>
      </w:r>
    </w:p>
    <w:p w:rsidR="008204CE" w:rsidRPr="00EC0B71" w:rsidRDefault="008204CE" w:rsidP="008204CE">
      <w:pPr>
        <w:pStyle w:val="subsection"/>
      </w:pPr>
      <w:r w:rsidRPr="00EC0B71">
        <w:tab/>
        <w:t>(3)</w:t>
      </w:r>
      <w:r w:rsidRPr="00EC0B71">
        <w:tab/>
        <w:t xml:space="preserve">If a circumstance prescribed by the Minister’s rules exists in relation to an individual, the individual may, in a form and manner approved by the Secretary, give the Secretary a written election for the purposes of </w:t>
      </w:r>
      <w:r w:rsidR="00BD75AB" w:rsidRPr="00EC0B71">
        <w:t>subparagraph (</w:t>
      </w:r>
      <w:r w:rsidRPr="00EC0B71">
        <w:t>1)(a)(ii).</w:t>
      </w:r>
    </w:p>
    <w:p w:rsidR="00833A26" w:rsidRPr="00EC0B71" w:rsidRDefault="00833A26" w:rsidP="00833A26">
      <w:pPr>
        <w:pStyle w:val="ActHead5"/>
      </w:pPr>
      <w:bookmarkStart w:id="389" w:name="_Toc78890546"/>
      <w:r w:rsidRPr="008E588C">
        <w:rPr>
          <w:rStyle w:val="CharSectno"/>
        </w:rPr>
        <w:t>4A</w:t>
      </w:r>
      <w:r w:rsidRPr="00EC0B71">
        <w:t xml:space="preserve">  Adjusted activity</w:t>
      </w:r>
      <w:r w:rsidR="008E588C">
        <w:noBreakHyphen/>
      </w:r>
      <w:r w:rsidRPr="00EC0B71">
        <w:t>tested amount of CCS</w:t>
      </w:r>
      <w:bookmarkEnd w:id="389"/>
    </w:p>
    <w:p w:rsidR="00833A26" w:rsidRPr="00EC0B71" w:rsidRDefault="00833A26" w:rsidP="00833A26">
      <w:pPr>
        <w:pStyle w:val="subsection"/>
      </w:pPr>
      <w:r w:rsidRPr="00EC0B71">
        <w:tab/>
        <w:t>(1)</w:t>
      </w:r>
      <w:r w:rsidRPr="00EC0B71">
        <w:tab/>
        <w:t>This clause applies in relation to a session of care if the amount (the</w:t>
      </w:r>
      <w:r w:rsidRPr="00EC0B71">
        <w:rPr>
          <w:b/>
          <w:i/>
        </w:rPr>
        <w:t xml:space="preserve"> actual fee</w:t>
      </w:r>
      <w:r w:rsidRPr="00EC0B71">
        <w:t>) the individual or the individual’s partner is liable to pay for the session of care is less than the sum of:</w:t>
      </w:r>
    </w:p>
    <w:p w:rsidR="00833A26" w:rsidRPr="00EC0B71" w:rsidRDefault="00833A26" w:rsidP="00833A26">
      <w:pPr>
        <w:pStyle w:val="paragraph"/>
      </w:pPr>
      <w:r w:rsidRPr="00EC0B71">
        <w:tab/>
        <w:t>(a)</w:t>
      </w:r>
      <w:r w:rsidRPr="00EC0B71">
        <w:tab/>
        <w:t>the activity</w:t>
      </w:r>
      <w:r w:rsidR="008E588C">
        <w:noBreakHyphen/>
      </w:r>
      <w:r w:rsidRPr="00EC0B71">
        <w:t>tested amount of CCS for the individual for the session; and</w:t>
      </w:r>
    </w:p>
    <w:p w:rsidR="00833A26" w:rsidRPr="00EC0B71" w:rsidRDefault="00833A26" w:rsidP="00833A26">
      <w:pPr>
        <w:pStyle w:val="paragraph"/>
      </w:pPr>
      <w:r w:rsidRPr="00EC0B71">
        <w:tab/>
        <w:t>(b)</w:t>
      </w:r>
      <w:r w:rsidRPr="00EC0B71">
        <w:tab/>
        <w:t>the amount of a payment prescribed by the Minister’s rules for the purposes of paragraph</w:t>
      </w:r>
      <w:r w:rsidR="00BD75AB" w:rsidRPr="00EC0B71">
        <w:t> </w:t>
      </w:r>
      <w:r w:rsidRPr="00EC0B71">
        <w:t>2(2A)(c) which the individual benefits from in respect of the session.</w:t>
      </w:r>
    </w:p>
    <w:p w:rsidR="00833A26" w:rsidRPr="00EC0B71" w:rsidRDefault="00833A26" w:rsidP="00833A26">
      <w:pPr>
        <w:pStyle w:val="subsection"/>
      </w:pPr>
      <w:r w:rsidRPr="00EC0B71">
        <w:tab/>
        <w:t>(2)</w:t>
      </w:r>
      <w:r w:rsidRPr="00EC0B71">
        <w:tab/>
        <w:t>For the purposes of step 5 of the method statement in clause</w:t>
      </w:r>
      <w:r w:rsidR="00BD75AB" w:rsidRPr="00EC0B71">
        <w:t> </w:t>
      </w:r>
      <w:r w:rsidRPr="00EC0B71">
        <w:t xml:space="preserve">1, the </w:t>
      </w:r>
      <w:r w:rsidRPr="00EC0B71">
        <w:rPr>
          <w:b/>
          <w:i/>
        </w:rPr>
        <w:t>adjusted</w:t>
      </w:r>
      <w:r w:rsidRPr="00EC0B71">
        <w:t xml:space="preserve"> </w:t>
      </w:r>
      <w:r w:rsidRPr="00EC0B71">
        <w:rPr>
          <w:b/>
          <w:i/>
        </w:rPr>
        <w:t>activity</w:t>
      </w:r>
      <w:r w:rsidR="008E588C">
        <w:rPr>
          <w:b/>
          <w:i/>
        </w:rPr>
        <w:noBreakHyphen/>
      </w:r>
      <w:r w:rsidRPr="00EC0B71">
        <w:rPr>
          <w:b/>
          <w:i/>
        </w:rPr>
        <w:t>tested amount</w:t>
      </w:r>
      <w:r w:rsidRPr="00EC0B71">
        <w:t xml:space="preserve"> of CCS, for the sessions of care identified in step 3 of the method statement, is the sum of:</w:t>
      </w:r>
    </w:p>
    <w:p w:rsidR="00833A26" w:rsidRPr="00EC0B71" w:rsidRDefault="00833A26" w:rsidP="00833A26">
      <w:pPr>
        <w:pStyle w:val="paragraph"/>
      </w:pPr>
      <w:r w:rsidRPr="00EC0B71">
        <w:tab/>
        <w:t>(a)</w:t>
      </w:r>
      <w:r w:rsidRPr="00EC0B71">
        <w:tab/>
        <w:t>for each session of care to which this clause applies—the amount worked out by reducing the activity</w:t>
      </w:r>
      <w:r w:rsidR="008E588C">
        <w:noBreakHyphen/>
      </w:r>
      <w:r w:rsidRPr="00EC0B71">
        <w:t>tested amount of CCS for the session by the excess amount; and</w:t>
      </w:r>
    </w:p>
    <w:p w:rsidR="00833A26" w:rsidRPr="00EC0B71" w:rsidRDefault="00833A26" w:rsidP="00833A26">
      <w:pPr>
        <w:pStyle w:val="paragraph"/>
      </w:pPr>
      <w:r w:rsidRPr="00EC0B71">
        <w:tab/>
        <w:t>(b)</w:t>
      </w:r>
      <w:r w:rsidRPr="00EC0B71">
        <w:tab/>
        <w:t>for each session of care to which this clause does not apply—the activity</w:t>
      </w:r>
      <w:r w:rsidR="008E588C">
        <w:noBreakHyphen/>
      </w:r>
      <w:r w:rsidRPr="00EC0B71">
        <w:t>tested amount of CCS for the session.</w:t>
      </w:r>
    </w:p>
    <w:p w:rsidR="00833A26" w:rsidRPr="00EC0B71" w:rsidRDefault="00833A26" w:rsidP="00833A26">
      <w:pPr>
        <w:pStyle w:val="subsection"/>
      </w:pPr>
      <w:r w:rsidRPr="00EC0B71">
        <w:lastRenderedPageBreak/>
        <w:tab/>
        <w:t>(3)</w:t>
      </w:r>
      <w:r w:rsidRPr="00EC0B71">
        <w:tab/>
        <w:t xml:space="preserve">For the purposes of </w:t>
      </w:r>
      <w:r w:rsidR="00BD75AB" w:rsidRPr="00EC0B71">
        <w:t>paragraph (</w:t>
      </w:r>
      <w:r w:rsidRPr="00EC0B71">
        <w:t xml:space="preserve">2)(a), the </w:t>
      </w:r>
      <w:r w:rsidRPr="00EC0B71">
        <w:rPr>
          <w:b/>
          <w:i/>
        </w:rPr>
        <w:t>excess amount</w:t>
      </w:r>
      <w:r w:rsidRPr="00EC0B71">
        <w:t>, in relation to a session of care, is:</w:t>
      </w:r>
    </w:p>
    <w:p w:rsidR="00833A26" w:rsidRPr="00EC0B71" w:rsidRDefault="00833A26" w:rsidP="00833A26">
      <w:pPr>
        <w:pStyle w:val="paragraph"/>
      </w:pPr>
      <w:r w:rsidRPr="00EC0B71">
        <w:tab/>
        <w:t>(a)</w:t>
      </w:r>
      <w:r w:rsidRPr="00EC0B71">
        <w:tab/>
        <w:t>an amount equal to the difference between:</w:t>
      </w:r>
    </w:p>
    <w:p w:rsidR="00833A26" w:rsidRPr="00EC0B71" w:rsidRDefault="00833A26" w:rsidP="00833A26">
      <w:pPr>
        <w:pStyle w:val="paragraphsub"/>
      </w:pPr>
      <w:r w:rsidRPr="00EC0B71">
        <w:tab/>
        <w:t>(i)</w:t>
      </w:r>
      <w:r w:rsidRPr="00EC0B71">
        <w:tab/>
        <w:t xml:space="preserve">the sum of the amounts mentioned in </w:t>
      </w:r>
      <w:r w:rsidR="00BD75AB" w:rsidRPr="00EC0B71">
        <w:t>paragraphs (</w:t>
      </w:r>
      <w:r w:rsidRPr="00EC0B71">
        <w:t>1)(a) and (b) for the session; and</w:t>
      </w:r>
    </w:p>
    <w:p w:rsidR="00833A26" w:rsidRPr="00EC0B71" w:rsidRDefault="00833A26" w:rsidP="00833A26">
      <w:pPr>
        <w:pStyle w:val="paragraphsub"/>
      </w:pPr>
      <w:r w:rsidRPr="00EC0B71">
        <w:tab/>
        <w:t>(ii)</w:t>
      </w:r>
      <w:r w:rsidRPr="00EC0B71">
        <w:tab/>
        <w:t>the actual fee for the session; or</w:t>
      </w:r>
    </w:p>
    <w:p w:rsidR="00833A26" w:rsidRPr="00EC0B71" w:rsidRDefault="00833A26" w:rsidP="00CF2AC5">
      <w:pPr>
        <w:pStyle w:val="paragraph"/>
      </w:pPr>
      <w:r w:rsidRPr="00EC0B71">
        <w:tab/>
        <w:t>(b)</w:t>
      </w:r>
      <w:r w:rsidRPr="00EC0B71">
        <w:tab/>
        <w:t>if another method for working out the amount is prescribed by the Minister’s rules—an amount worked out in accordance with that method.</w:t>
      </w:r>
    </w:p>
    <w:p w:rsidR="008204CE" w:rsidRPr="00EC0B71" w:rsidRDefault="008204CE" w:rsidP="001A10D2">
      <w:pPr>
        <w:pStyle w:val="ActHead2"/>
        <w:pageBreakBefore/>
      </w:pPr>
      <w:bookmarkStart w:id="390" w:name="_Toc78890547"/>
      <w:r w:rsidRPr="008E588C">
        <w:rPr>
          <w:rStyle w:val="CharPartNo"/>
        </w:rPr>
        <w:lastRenderedPageBreak/>
        <w:t>Part</w:t>
      </w:r>
      <w:r w:rsidR="00BD75AB" w:rsidRPr="008E588C">
        <w:rPr>
          <w:rStyle w:val="CharPartNo"/>
        </w:rPr>
        <w:t> </w:t>
      </w:r>
      <w:r w:rsidRPr="008E588C">
        <w:rPr>
          <w:rStyle w:val="CharPartNo"/>
        </w:rPr>
        <w:t>2</w:t>
      </w:r>
      <w:r w:rsidRPr="00EC0B71">
        <w:t>—</w:t>
      </w:r>
      <w:r w:rsidRPr="008E588C">
        <w:rPr>
          <w:rStyle w:val="CharPartText"/>
        </w:rPr>
        <w:t>Amount of ACCS (child wellbeing), ACCS (temporary financial hardship) or ACCS (grandparent) for an individual</w:t>
      </w:r>
      <w:bookmarkEnd w:id="390"/>
    </w:p>
    <w:p w:rsidR="008204CE" w:rsidRPr="00EC0B71" w:rsidRDefault="008204CE" w:rsidP="008204CE">
      <w:pPr>
        <w:pStyle w:val="Header"/>
      </w:pPr>
      <w:r w:rsidRPr="008E588C">
        <w:rPr>
          <w:rStyle w:val="CharDivNo"/>
        </w:rPr>
        <w:t xml:space="preserve"> </w:t>
      </w:r>
      <w:r w:rsidRPr="008E588C">
        <w:rPr>
          <w:rStyle w:val="CharDivText"/>
        </w:rPr>
        <w:t xml:space="preserve"> </w:t>
      </w:r>
    </w:p>
    <w:p w:rsidR="008204CE" w:rsidRPr="00EC0B71" w:rsidRDefault="008204CE" w:rsidP="008204CE">
      <w:pPr>
        <w:pStyle w:val="ActHead5"/>
      </w:pPr>
      <w:bookmarkStart w:id="391" w:name="_Toc78890548"/>
      <w:r w:rsidRPr="008E588C">
        <w:rPr>
          <w:rStyle w:val="CharSectno"/>
        </w:rPr>
        <w:t>5</w:t>
      </w:r>
      <w:r w:rsidRPr="00EC0B71">
        <w:t xml:space="preserve">  Amount of ACCS (child wellbeing), ACCS (temporary financial hardship) or ACCS (grandparent) for an individual</w:t>
      </w:r>
      <w:bookmarkEnd w:id="391"/>
    </w:p>
    <w:p w:rsidR="008204CE" w:rsidRPr="00EC0B71" w:rsidRDefault="008204CE" w:rsidP="008204CE">
      <w:pPr>
        <w:pStyle w:val="subsection"/>
      </w:pPr>
      <w:r w:rsidRPr="00EC0B71">
        <w:tab/>
      </w:r>
      <w:r w:rsidRPr="00EC0B71">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BD75AB" w:rsidRPr="00EC0B71">
        <w:t> </w:t>
      </w:r>
      <w:r w:rsidRPr="00EC0B71">
        <w:t>1 with the following modifications:</w:t>
      </w:r>
    </w:p>
    <w:p w:rsidR="008204CE" w:rsidRPr="00EC0B71" w:rsidRDefault="008204CE" w:rsidP="008204CE">
      <w:pPr>
        <w:pStyle w:val="paragraph"/>
      </w:pPr>
      <w:r w:rsidRPr="00EC0B71">
        <w:tab/>
        <w:t>(a)</w:t>
      </w:r>
      <w:r w:rsidRPr="00EC0B71">
        <w:tab/>
        <w:t>read references to CCS as references to the kind of ACCS the individual is eligible for (except in subclause</w:t>
      </w:r>
      <w:r w:rsidR="00BD75AB" w:rsidRPr="00EC0B71">
        <w:t> </w:t>
      </w:r>
      <w:r w:rsidRPr="00EC0B71">
        <w:t>4(2));</w:t>
      </w:r>
    </w:p>
    <w:p w:rsidR="008204CE" w:rsidRPr="00EC0B71" w:rsidRDefault="008204CE" w:rsidP="008204CE">
      <w:pPr>
        <w:pStyle w:val="paragraph"/>
      </w:pPr>
      <w:r w:rsidRPr="00EC0B71">
        <w:tab/>
        <w:t>(b)</w:t>
      </w:r>
      <w:r w:rsidRPr="00EC0B71">
        <w:tab/>
        <w:t>do not use step 2 (annual cap);</w:t>
      </w:r>
    </w:p>
    <w:p w:rsidR="008204CE" w:rsidRPr="00EC0B71" w:rsidRDefault="008204CE" w:rsidP="008204CE">
      <w:pPr>
        <w:pStyle w:val="paragraph"/>
      </w:pPr>
      <w:r w:rsidRPr="00EC0B71">
        <w:tab/>
        <w:t>(c)</w:t>
      </w:r>
      <w:r w:rsidRPr="00EC0B71">
        <w:tab/>
        <w:t>at steps 4 and 5, use the hourly rate of ACCS (see clause</w:t>
      </w:r>
      <w:r w:rsidR="00BD75AB" w:rsidRPr="00EC0B71">
        <w:t> </w:t>
      </w:r>
      <w:r w:rsidRPr="00EC0B71">
        <w:t>6) instead of the hourly rate of CCS;</w:t>
      </w:r>
    </w:p>
    <w:p w:rsidR="008204CE" w:rsidRPr="00EC0B71" w:rsidRDefault="008204CE" w:rsidP="008204CE">
      <w:pPr>
        <w:pStyle w:val="paragraph"/>
      </w:pPr>
      <w:r w:rsidRPr="00EC0B71">
        <w:tab/>
        <w:t>(d)</w:t>
      </w:r>
      <w:r w:rsidRPr="00EC0B71">
        <w:tab/>
        <w:t>replace step 6 with this:</w:t>
      </w:r>
    </w:p>
    <w:p w:rsidR="008204CE" w:rsidRPr="00EC0B71" w:rsidRDefault="008204CE" w:rsidP="008204CE">
      <w:pPr>
        <w:pStyle w:val="BoxStep"/>
      </w:pPr>
      <w:r w:rsidRPr="00EC0B71">
        <w:t>Step 6.</w:t>
      </w:r>
      <w:r w:rsidRPr="00EC0B71">
        <w:tab/>
        <w:t>The amount of ACCS for the individual for the week, for the sessions of care identified in step 3, is the activity</w:t>
      </w:r>
      <w:r w:rsidR="008E588C">
        <w:noBreakHyphen/>
      </w:r>
      <w:r w:rsidRPr="00EC0B71">
        <w:t>tested amount.</w:t>
      </w:r>
    </w:p>
    <w:p w:rsidR="00B05020" w:rsidRPr="00EC0B71" w:rsidRDefault="00B05020" w:rsidP="00B05020">
      <w:pPr>
        <w:pStyle w:val="paragraph"/>
      </w:pPr>
      <w:r w:rsidRPr="00EC0B71">
        <w:tab/>
        <w:t>(e)</w:t>
      </w:r>
      <w:r w:rsidRPr="00EC0B71">
        <w:tab/>
        <w:t>replace step 7 with this:</w:t>
      </w:r>
    </w:p>
    <w:p w:rsidR="00B05020" w:rsidRPr="00EC0B71" w:rsidRDefault="00B05020" w:rsidP="00B05020">
      <w:pPr>
        <w:pStyle w:val="BoxStep"/>
      </w:pPr>
      <w:r w:rsidRPr="00EC0B71">
        <w:t>Step 7.</w:t>
      </w:r>
      <w:r w:rsidRPr="00EC0B71">
        <w:tab/>
        <w:t>If at least one of the sessions of care identified in step 3 is a session of care to which clause</w:t>
      </w:r>
      <w:r w:rsidR="00BD75AB" w:rsidRPr="00EC0B71">
        <w:t> </w:t>
      </w:r>
      <w:r w:rsidRPr="00EC0B71">
        <w:t>4A applies, the amount of ACCS for the individual for the week, for the sessions of care, is the adjusted activity</w:t>
      </w:r>
      <w:r w:rsidR="008E588C">
        <w:noBreakHyphen/>
      </w:r>
      <w:r w:rsidRPr="00EC0B71">
        <w:t>tested amount.</w:t>
      </w:r>
    </w:p>
    <w:p w:rsidR="008204CE" w:rsidRPr="00EC0B71" w:rsidRDefault="008204CE" w:rsidP="008204CE">
      <w:pPr>
        <w:pStyle w:val="ActHead5"/>
      </w:pPr>
      <w:bookmarkStart w:id="392" w:name="_Toc78890549"/>
      <w:r w:rsidRPr="008E588C">
        <w:rPr>
          <w:rStyle w:val="CharSectno"/>
        </w:rPr>
        <w:lastRenderedPageBreak/>
        <w:t>6</w:t>
      </w:r>
      <w:r w:rsidRPr="00EC0B71">
        <w:t xml:space="preserve">  Hourly rate of ACCS (child wellbeing), ACCS (temporary financial hardship) or ACCS (grandparent)</w:t>
      </w:r>
      <w:bookmarkEnd w:id="392"/>
    </w:p>
    <w:p w:rsidR="008204CE" w:rsidRPr="00EC0B71" w:rsidRDefault="008204CE" w:rsidP="008204CE">
      <w:pPr>
        <w:pStyle w:val="subsection"/>
      </w:pPr>
      <w:r w:rsidRPr="00EC0B71">
        <w:tab/>
        <w:t>(1)</w:t>
      </w:r>
      <w:r w:rsidRPr="00EC0B71">
        <w:tab/>
        <w:t>For the purposes of paragraph</w:t>
      </w:r>
      <w:r w:rsidR="00BD75AB" w:rsidRPr="00EC0B71">
        <w:t> </w:t>
      </w:r>
      <w:r w:rsidRPr="00EC0B71">
        <w:t xml:space="preserve">5(c), the </w:t>
      </w:r>
      <w:r w:rsidRPr="00EC0B71">
        <w:rPr>
          <w:b/>
          <w:i/>
        </w:rPr>
        <w:t xml:space="preserve">hourly rate of ACCS </w:t>
      </w:r>
      <w:r w:rsidRPr="00EC0B71">
        <w:t>for the individual, for a session of care provided by the service to the child in the week, is 100% of the lower of:</w:t>
      </w:r>
    </w:p>
    <w:p w:rsidR="008204CE" w:rsidRPr="00EC0B71" w:rsidRDefault="008204CE" w:rsidP="008204CE">
      <w:pPr>
        <w:pStyle w:val="paragraph"/>
      </w:pPr>
      <w:r w:rsidRPr="00EC0B71">
        <w:tab/>
        <w:t>(a)</w:t>
      </w:r>
      <w:r w:rsidRPr="00EC0B71">
        <w:tab/>
        <w:t>the hourly session fee for the individual (see subclause</w:t>
      </w:r>
      <w:r w:rsidR="00BD75AB" w:rsidRPr="00EC0B71">
        <w:t> </w:t>
      </w:r>
      <w:r w:rsidRPr="00EC0B71">
        <w:t>2(2)); and</w:t>
      </w:r>
    </w:p>
    <w:p w:rsidR="008204CE" w:rsidRPr="00EC0B71" w:rsidRDefault="008204CE" w:rsidP="008204CE">
      <w:pPr>
        <w:pStyle w:val="paragraph"/>
      </w:pPr>
      <w:r w:rsidRPr="00EC0B71">
        <w:tab/>
        <w:t>(b)</w:t>
      </w:r>
      <w:r w:rsidRPr="00EC0B71">
        <w:tab/>
        <w:t>the ACCS hourly rate cap for the session.</w:t>
      </w:r>
    </w:p>
    <w:p w:rsidR="008204CE" w:rsidRPr="00EC0B71" w:rsidRDefault="008204CE" w:rsidP="008204CE">
      <w:pPr>
        <w:pStyle w:val="subsection"/>
      </w:pPr>
      <w:r w:rsidRPr="00EC0B71">
        <w:tab/>
        <w:t>(2)</w:t>
      </w:r>
      <w:r w:rsidRPr="00EC0B71">
        <w:tab/>
        <w:t xml:space="preserve">The </w:t>
      </w:r>
      <w:r w:rsidRPr="00EC0B71">
        <w:rPr>
          <w:b/>
          <w:i/>
        </w:rPr>
        <w:t xml:space="preserve">ACCS hourly rate cap </w:t>
      </w:r>
      <w:r w:rsidRPr="00EC0B71">
        <w:t>for a session of care provided by a service to a child is the following percentage of the CCS hourly rate cap (see subclause</w:t>
      </w:r>
      <w:r w:rsidR="00BD75AB" w:rsidRPr="00EC0B71">
        <w:t> </w:t>
      </w:r>
      <w:r w:rsidRPr="00EC0B71">
        <w:t>2(3)) for the session:</w:t>
      </w:r>
    </w:p>
    <w:p w:rsidR="008204CE" w:rsidRPr="00EC0B71" w:rsidRDefault="008204CE" w:rsidP="008204CE">
      <w:pPr>
        <w:pStyle w:val="paragraph"/>
      </w:pPr>
      <w:r w:rsidRPr="00EC0B71">
        <w:tab/>
        <w:t>(a)</w:t>
      </w:r>
      <w:r w:rsidRPr="00EC0B71">
        <w:tab/>
        <w:t>120%;</w:t>
      </w:r>
    </w:p>
    <w:p w:rsidR="008204CE" w:rsidRPr="00EC0B71" w:rsidRDefault="008204CE" w:rsidP="008204CE">
      <w:pPr>
        <w:pStyle w:val="paragraph"/>
      </w:pPr>
      <w:r w:rsidRPr="00EC0B71">
        <w:tab/>
        <w:t>(b)</w:t>
      </w:r>
      <w:r w:rsidRPr="00EC0B71">
        <w:tab/>
        <w:t xml:space="preserve">if a higher percentage applies under the Secretary’s rules and </w:t>
      </w:r>
      <w:r w:rsidR="00BD75AB" w:rsidRPr="00EC0B71">
        <w:t>paragraph (</w:t>
      </w:r>
      <w:r w:rsidRPr="00EC0B71">
        <w:t>c) does not apply—that higher percentage;</w:t>
      </w:r>
    </w:p>
    <w:p w:rsidR="008204CE" w:rsidRPr="00EC0B71" w:rsidRDefault="008204CE" w:rsidP="008204CE">
      <w:pPr>
        <w:pStyle w:val="paragraph"/>
      </w:pPr>
      <w:r w:rsidRPr="00EC0B71">
        <w:tab/>
        <w:t>(c)</w:t>
      </w:r>
      <w:r w:rsidRPr="00EC0B71">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EC0B71" w:rsidRDefault="008204CE" w:rsidP="008204CE">
      <w:pPr>
        <w:pStyle w:val="subsection"/>
      </w:pPr>
      <w:r w:rsidRPr="00EC0B71">
        <w:tab/>
        <w:t>(3)</w:t>
      </w:r>
      <w:r w:rsidRPr="00EC0B71">
        <w:tab/>
        <w:t xml:space="preserve">A determination made under </w:t>
      </w:r>
      <w:r w:rsidR="00BD75AB" w:rsidRPr="00EC0B71">
        <w:t>paragraph (</w:t>
      </w:r>
      <w:r w:rsidRPr="00EC0B71">
        <w:t>2)(c) is not a legislative instrument.</w:t>
      </w:r>
    </w:p>
    <w:p w:rsidR="008204CE" w:rsidRPr="00EC0B71" w:rsidRDefault="008204CE" w:rsidP="001A10D2">
      <w:pPr>
        <w:pStyle w:val="ActHead2"/>
        <w:pageBreakBefore/>
      </w:pPr>
      <w:bookmarkStart w:id="393" w:name="_Toc78890550"/>
      <w:r w:rsidRPr="008E588C">
        <w:rPr>
          <w:rStyle w:val="CharPartNo"/>
        </w:rPr>
        <w:lastRenderedPageBreak/>
        <w:t>Part</w:t>
      </w:r>
      <w:r w:rsidR="00BD75AB" w:rsidRPr="008E588C">
        <w:rPr>
          <w:rStyle w:val="CharPartNo"/>
        </w:rPr>
        <w:t> </w:t>
      </w:r>
      <w:r w:rsidRPr="008E588C">
        <w:rPr>
          <w:rStyle w:val="CharPartNo"/>
        </w:rPr>
        <w:t>3</w:t>
      </w:r>
      <w:r w:rsidRPr="00EC0B71">
        <w:t>—</w:t>
      </w:r>
      <w:r w:rsidRPr="008E588C">
        <w:rPr>
          <w:rStyle w:val="CharPartText"/>
        </w:rPr>
        <w:t>Amount of ACCS (transition to work)</w:t>
      </w:r>
      <w:bookmarkEnd w:id="393"/>
    </w:p>
    <w:p w:rsidR="008204CE" w:rsidRPr="00EC0B71" w:rsidRDefault="008204CE" w:rsidP="008204CE">
      <w:pPr>
        <w:pStyle w:val="Header"/>
      </w:pPr>
      <w:r w:rsidRPr="008E588C">
        <w:rPr>
          <w:rStyle w:val="CharDivNo"/>
        </w:rPr>
        <w:t xml:space="preserve"> </w:t>
      </w:r>
      <w:r w:rsidRPr="008E588C">
        <w:rPr>
          <w:rStyle w:val="CharDivText"/>
        </w:rPr>
        <w:t xml:space="preserve"> </w:t>
      </w:r>
    </w:p>
    <w:p w:rsidR="008204CE" w:rsidRPr="00EC0B71" w:rsidRDefault="008204CE" w:rsidP="008204CE">
      <w:pPr>
        <w:pStyle w:val="ActHead5"/>
      </w:pPr>
      <w:bookmarkStart w:id="394" w:name="_Toc78890551"/>
      <w:r w:rsidRPr="008E588C">
        <w:rPr>
          <w:rStyle w:val="CharSectno"/>
        </w:rPr>
        <w:t>7</w:t>
      </w:r>
      <w:r w:rsidRPr="00EC0B71">
        <w:t xml:space="preserve">  Amount of ACCS (transition to work)</w:t>
      </w:r>
      <w:bookmarkEnd w:id="394"/>
    </w:p>
    <w:p w:rsidR="008204CE" w:rsidRPr="00EC0B71" w:rsidRDefault="008204CE" w:rsidP="008204CE">
      <w:pPr>
        <w:pStyle w:val="subsection"/>
      </w:pPr>
      <w:r w:rsidRPr="00EC0B71">
        <w:tab/>
      </w:r>
      <w:r w:rsidRPr="00EC0B71">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BD75AB" w:rsidRPr="00EC0B71">
        <w:t> </w:t>
      </w:r>
      <w:r w:rsidRPr="00EC0B71">
        <w:t>1 with the following modifications:</w:t>
      </w:r>
    </w:p>
    <w:p w:rsidR="008204CE" w:rsidRPr="00EC0B71" w:rsidRDefault="008204CE" w:rsidP="008204CE">
      <w:pPr>
        <w:pStyle w:val="paragraph"/>
      </w:pPr>
      <w:r w:rsidRPr="00EC0B71">
        <w:tab/>
        <w:t>(a)</w:t>
      </w:r>
      <w:r w:rsidRPr="00EC0B71">
        <w:tab/>
        <w:t>read references to CCS as references to ACCS (transition to work) (except in subclause</w:t>
      </w:r>
      <w:r w:rsidR="00BD75AB" w:rsidRPr="00EC0B71">
        <w:t> </w:t>
      </w:r>
      <w:r w:rsidRPr="00EC0B71">
        <w:t>4(2));</w:t>
      </w:r>
    </w:p>
    <w:p w:rsidR="008204CE" w:rsidRPr="00EC0B71" w:rsidRDefault="008204CE" w:rsidP="008204CE">
      <w:pPr>
        <w:pStyle w:val="paragraph"/>
      </w:pPr>
      <w:r w:rsidRPr="00EC0B71">
        <w:tab/>
        <w:t>(b)</w:t>
      </w:r>
      <w:r w:rsidRPr="00EC0B71">
        <w:tab/>
        <w:t>do not use step 2 (annual cap);</w:t>
      </w:r>
    </w:p>
    <w:p w:rsidR="008204CE" w:rsidRPr="00EC0B71" w:rsidRDefault="008204CE" w:rsidP="008204CE">
      <w:pPr>
        <w:pStyle w:val="paragraph"/>
      </w:pPr>
      <w:r w:rsidRPr="00EC0B71">
        <w:tab/>
        <w:t>(c)</w:t>
      </w:r>
      <w:r w:rsidRPr="00EC0B71">
        <w:tab/>
        <w:t>at step 4, work out the hourly rate of CCS for the individual using 95% instead of the applicable percentage in clause</w:t>
      </w:r>
      <w:r w:rsidR="00BD75AB" w:rsidRPr="00EC0B71">
        <w:t> </w:t>
      </w:r>
      <w:r w:rsidRPr="00EC0B71">
        <w:t>3;</w:t>
      </w:r>
    </w:p>
    <w:p w:rsidR="008204CE" w:rsidRPr="00EC0B71" w:rsidRDefault="008204CE" w:rsidP="008204CE">
      <w:pPr>
        <w:pStyle w:val="paragraph"/>
      </w:pPr>
      <w:r w:rsidRPr="00EC0B71">
        <w:tab/>
        <w:t>(d)</w:t>
      </w:r>
      <w:r w:rsidRPr="00EC0B71">
        <w:tab/>
        <w:t>replace step 6 with this:</w:t>
      </w:r>
    </w:p>
    <w:p w:rsidR="008204CE" w:rsidRPr="00EC0B71" w:rsidRDefault="008204CE" w:rsidP="008204CE">
      <w:pPr>
        <w:pStyle w:val="BoxStep"/>
      </w:pPr>
      <w:r w:rsidRPr="00EC0B71">
        <w:t>Step 6.</w:t>
      </w:r>
      <w:r w:rsidRPr="00EC0B71">
        <w:tab/>
        <w:t>The amount of ACCS (transition to work) for the individual for the week, for the sessions of care identified in step 3, is the activity</w:t>
      </w:r>
      <w:r w:rsidR="008E588C">
        <w:noBreakHyphen/>
      </w:r>
      <w:r w:rsidRPr="00EC0B71">
        <w:t>tested amount.</w:t>
      </w:r>
    </w:p>
    <w:p w:rsidR="00490211" w:rsidRPr="00EC0B71" w:rsidRDefault="00490211" w:rsidP="00490211">
      <w:pPr>
        <w:pStyle w:val="paragraph"/>
      </w:pPr>
      <w:r w:rsidRPr="00EC0B71">
        <w:tab/>
        <w:t>(e)</w:t>
      </w:r>
      <w:r w:rsidRPr="00EC0B71">
        <w:tab/>
        <w:t>replace step 7 with this:</w:t>
      </w:r>
    </w:p>
    <w:p w:rsidR="00490211" w:rsidRPr="00EC0B71" w:rsidRDefault="00490211" w:rsidP="00490211">
      <w:pPr>
        <w:pStyle w:val="BoxStep"/>
      </w:pPr>
      <w:r w:rsidRPr="00EC0B71">
        <w:t>Step 7.</w:t>
      </w:r>
      <w:r w:rsidRPr="00EC0B71">
        <w:tab/>
        <w:t>If at least one of the sessions of care identified in step 3 is a session of care to which clause</w:t>
      </w:r>
      <w:r w:rsidR="00BD75AB" w:rsidRPr="00EC0B71">
        <w:t> </w:t>
      </w:r>
      <w:r w:rsidRPr="00EC0B71">
        <w:t>4A applies, the amount of ACCS (transition to work) for the individual for the week, for the sessions of care, is the adjusted activity</w:t>
      </w:r>
      <w:r w:rsidR="008E588C">
        <w:noBreakHyphen/>
      </w:r>
      <w:r w:rsidRPr="00EC0B71">
        <w:t>tested amount.</w:t>
      </w:r>
    </w:p>
    <w:p w:rsidR="008204CE" w:rsidRPr="00EC0B71" w:rsidRDefault="008204CE" w:rsidP="001A10D2">
      <w:pPr>
        <w:pStyle w:val="ActHead2"/>
        <w:pageBreakBefore/>
      </w:pPr>
      <w:bookmarkStart w:id="395" w:name="_Toc78890552"/>
      <w:r w:rsidRPr="008E588C">
        <w:rPr>
          <w:rStyle w:val="CharPartNo"/>
        </w:rPr>
        <w:lastRenderedPageBreak/>
        <w:t>Part</w:t>
      </w:r>
      <w:r w:rsidR="00BD75AB" w:rsidRPr="008E588C">
        <w:rPr>
          <w:rStyle w:val="CharPartNo"/>
        </w:rPr>
        <w:t> </w:t>
      </w:r>
      <w:r w:rsidRPr="008E588C">
        <w:rPr>
          <w:rStyle w:val="CharPartNo"/>
        </w:rPr>
        <w:t>4</w:t>
      </w:r>
      <w:r w:rsidRPr="00EC0B71">
        <w:t>—</w:t>
      </w:r>
      <w:r w:rsidRPr="008E588C">
        <w:rPr>
          <w:rStyle w:val="CharPartText"/>
        </w:rPr>
        <w:t>Amount of ACCS (child wellbeing) for an approved provider</w:t>
      </w:r>
      <w:bookmarkEnd w:id="395"/>
    </w:p>
    <w:p w:rsidR="008204CE" w:rsidRPr="00EC0B71" w:rsidRDefault="008204CE" w:rsidP="008204CE">
      <w:pPr>
        <w:pStyle w:val="Header"/>
      </w:pPr>
      <w:r w:rsidRPr="008E588C">
        <w:rPr>
          <w:rStyle w:val="CharDivNo"/>
        </w:rPr>
        <w:t xml:space="preserve"> </w:t>
      </w:r>
      <w:r w:rsidRPr="008E588C">
        <w:rPr>
          <w:rStyle w:val="CharDivText"/>
        </w:rPr>
        <w:t xml:space="preserve"> </w:t>
      </w:r>
    </w:p>
    <w:p w:rsidR="008204CE" w:rsidRPr="00EC0B71" w:rsidRDefault="008204CE" w:rsidP="008204CE">
      <w:pPr>
        <w:pStyle w:val="ActHead5"/>
      </w:pPr>
      <w:bookmarkStart w:id="396" w:name="_Toc78890553"/>
      <w:r w:rsidRPr="008E588C">
        <w:rPr>
          <w:rStyle w:val="CharSectno"/>
        </w:rPr>
        <w:t>8</w:t>
      </w:r>
      <w:r w:rsidRPr="00EC0B71">
        <w:t xml:space="preserve">  Amount of ACCS (child wellbeing) for an approved provider</w:t>
      </w:r>
      <w:bookmarkEnd w:id="396"/>
    </w:p>
    <w:p w:rsidR="008204CE" w:rsidRPr="00EC0B71" w:rsidRDefault="008204CE" w:rsidP="008204CE">
      <w:pPr>
        <w:pStyle w:val="subsection"/>
      </w:pPr>
      <w:r w:rsidRPr="00EC0B71">
        <w:tab/>
      </w:r>
      <w:r w:rsidRPr="00EC0B71">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EC0B71" w:rsidRDefault="008204CE" w:rsidP="008204CE">
      <w:pPr>
        <w:pStyle w:val="BoxHeadItalic"/>
      </w:pPr>
      <w:r w:rsidRPr="00EC0B71">
        <w:t>Method statement</w:t>
      </w:r>
    </w:p>
    <w:p w:rsidR="008204CE" w:rsidRPr="00EC0B71" w:rsidRDefault="008204CE" w:rsidP="008204CE">
      <w:pPr>
        <w:pStyle w:val="BoxStep"/>
      </w:pPr>
      <w:r w:rsidRPr="00EC0B71">
        <w:t>Step 1.</w:t>
      </w:r>
      <w:r w:rsidRPr="00EC0B71">
        <w:tab/>
        <w:t>Work out the provider’s deemed activity test result for the child and service for the CCS fortnight that includes the week (see clause</w:t>
      </w:r>
      <w:r w:rsidR="00BD75AB" w:rsidRPr="00EC0B71">
        <w:t> </w:t>
      </w:r>
      <w:r w:rsidRPr="00EC0B71">
        <w:t>16).</w:t>
      </w:r>
    </w:p>
    <w:p w:rsidR="008204CE" w:rsidRPr="00EC0B71" w:rsidRDefault="008204CE" w:rsidP="008204CE">
      <w:pPr>
        <w:pStyle w:val="BoxStep"/>
      </w:pPr>
      <w:r w:rsidRPr="00EC0B71">
        <w:t>Step 2.</w:t>
      </w:r>
      <w:r w:rsidRPr="00EC0B71">
        <w:tab/>
        <w:t>Identify all the sessions of care:</w:t>
      </w:r>
    </w:p>
    <w:p w:rsidR="008204CE" w:rsidRPr="00EC0B71" w:rsidRDefault="008204CE" w:rsidP="008204CE">
      <w:pPr>
        <w:pStyle w:val="BoxPara"/>
      </w:pPr>
      <w:r w:rsidRPr="00EC0B71">
        <w:tab/>
        <w:t>(a)</w:t>
      </w:r>
      <w:r w:rsidRPr="00EC0B71">
        <w:tab/>
        <w:t>provided by the service to the child in the week; and</w:t>
      </w:r>
    </w:p>
    <w:p w:rsidR="008204CE" w:rsidRPr="00EC0B71" w:rsidRDefault="008204CE" w:rsidP="008204CE">
      <w:pPr>
        <w:pStyle w:val="BoxPara"/>
      </w:pPr>
      <w:r w:rsidRPr="00EC0B71">
        <w:tab/>
        <w:t>(b)</w:t>
      </w:r>
      <w:r w:rsidRPr="00EC0B71">
        <w:tab/>
        <w:t>for which the provider is eligible for ACCS (child wellbeing).</w:t>
      </w:r>
    </w:p>
    <w:p w:rsidR="008204CE" w:rsidRPr="00EC0B71" w:rsidRDefault="008204CE" w:rsidP="008204CE">
      <w:pPr>
        <w:pStyle w:val="BoxStep"/>
      </w:pPr>
      <w:r w:rsidRPr="00EC0B71">
        <w:t>Step 3.</w:t>
      </w:r>
      <w:r w:rsidRPr="00EC0B71">
        <w:tab/>
        <w:t>Work out the hourly rate of ACCS for the provider for each of those sessions of care (see clause</w:t>
      </w:r>
      <w:r w:rsidR="00BD75AB" w:rsidRPr="00EC0B71">
        <w:t> </w:t>
      </w:r>
      <w:r w:rsidRPr="00EC0B71">
        <w:t>9).</w:t>
      </w:r>
    </w:p>
    <w:p w:rsidR="008204CE" w:rsidRPr="00EC0B71" w:rsidRDefault="008204CE" w:rsidP="008204CE">
      <w:pPr>
        <w:pStyle w:val="BoxStep"/>
      </w:pPr>
      <w:r w:rsidRPr="00EC0B71">
        <w:t>Step 4.</w:t>
      </w:r>
      <w:r w:rsidRPr="00EC0B71">
        <w:tab/>
        <w:t>Work out the activity</w:t>
      </w:r>
      <w:r w:rsidR="008E588C">
        <w:noBreakHyphen/>
      </w:r>
      <w:r w:rsidRPr="00EC0B71">
        <w:t>tested amount of ACCS for those sessions of care (see clause</w:t>
      </w:r>
      <w:r w:rsidR="00BD75AB" w:rsidRPr="00EC0B71">
        <w:t> </w:t>
      </w:r>
      <w:r w:rsidRPr="00EC0B71">
        <w:t>10).</w:t>
      </w:r>
    </w:p>
    <w:p w:rsidR="008204CE" w:rsidRPr="00EC0B71" w:rsidRDefault="008204CE" w:rsidP="008204CE">
      <w:pPr>
        <w:pStyle w:val="BoxStep"/>
      </w:pPr>
      <w:r w:rsidRPr="00EC0B71">
        <w:t>Step 5.</w:t>
      </w:r>
      <w:r w:rsidRPr="00EC0B71">
        <w:tab/>
        <w:t>The amount of ACCS (child wellbeing) for the provider for the week, for the sessions of care identified in step 2, is the activity</w:t>
      </w:r>
      <w:r w:rsidR="008E588C">
        <w:noBreakHyphen/>
      </w:r>
      <w:r w:rsidRPr="00EC0B71">
        <w:t>tested amount.</w:t>
      </w:r>
    </w:p>
    <w:p w:rsidR="008204CE" w:rsidRPr="00EC0B71" w:rsidRDefault="008204CE" w:rsidP="008204CE">
      <w:pPr>
        <w:pStyle w:val="ActHead5"/>
      </w:pPr>
      <w:bookmarkStart w:id="397" w:name="_Toc78890554"/>
      <w:r w:rsidRPr="008E588C">
        <w:rPr>
          <w:rStyle w:val="CharSectno"/>
        </w:rPr>
        <w:lastRenderedPageBreak/>
        <w:t>9</w:t>
      </w:r>
      <w:r w:rsidRPr="00EC0B71">
        <w:t xml:space="preserve">  Hourly rate of ACCS for a provider</w:t>
      </w:r>
      <w:bookmarkEnd w:id="397"/>
    </w:p>
    <w:p w:rsidR="008204CE" w:rsidRPr="00EC0B71" w:rsidRDefault="008204CE" w:rsidP="008204CE">
      <w:pPr>
        <w:pStyle w:val="subsection"/>
      </w:pPr>
      <w:r w:rsidRPr="00EC0B71">
        <w:tab/>
        <w:t>(1)</w:t>
      </w:r>
      <w:r w:rsidRPr="00EC0B71">
        <w:tab/>
        <w:t>For the purposes of step 3 of the method statement in clause</w:t>
      </w:r>
      <w:r w:rsidR="00BD75AB" w:rsidRPr="00EC0B71">
        <w:t> </w:t>
      </w:r>
      <w:r w:rsidRPr="00EC0B71">
        <w:t xml:space="preserve">8, the </w:t>
      </w:r>
      <w:r w:rsidRPr="00EC0B71">
        <w:rPr>
          <w:b/>
          <w:i/>
        </w:rPr>
        <w:t>hourly rate of ACCS</w:t>
      </w:r>
      <w:r w:rsidRPr="00EC0B71">
        <w:t xml:space="preserve"> for the provider, for a session of care provided to a child in a week, is 100% of the lower of:</w:t>
      </w:r>
    </w:p>
    <w:p w:rsidR="008204CE" w:rsidRPr="00EC0B71" w:rsidRDefault="008204CE" w:rsidP="008204CE">
      <w:pPr>
        <w:pStyle w:val="paragraph"/>
      </w:pPr>
      <w:r w:rsidRPr="00EC0B71">
        <w:tab/>
        <w:t>(a)</w:t>
      </w:r>
      <w:r w:rsidRPr="00EC0B71">
        <w:tab/>
        <w:t>the hourly session fee for the provider; and</w:t>
      </w:r>
    </w:p>
    <w:p w:rsidR="008204CE" w:rsidRPr="00EC0B71" w:rsidRDefault="008204CE" w:rsidP="008204CE">
      <w:pPr>
        <w:pStyle w:val="paragraph"/>
      </w:pPr>
      <w:r w:rsidRPr="00EC0B71">
        <w:tab/>
        <w:t>(b)</w:t>
      </w:r>
      <w:r w:rsidRPr="00EC0B71">
        <w:tab/>
        <w:t>the ACCS hourly rate cap for the session (see subclause</w:t>
      </w:r>
      <w:r w:rsidR="00BD75AB" w:rsidRPr="00EC0B71">
        <w:t> </w:t>
      </w:r>
      <w:r w:rsidRPr="00EC0B71">
        <w:t>6(2)).</w:t>
      </w:r>
    </w:p>
    <w:p w:rsidR="008204CE" w:rsidRPr="00EC0B71" w:rsidRDefault="008204CE" w:rsidP="008204CE">
      <w:pPr>
        <w:pStyle w:val="subsection"/>
      </w:pPr>
      <w:r w:rsidRPr="00EC0B71">
        <w:tab/>
        <w:t>(2)</w:t>
      </w:r>
      <w:r w:rsidRPr="00EC0B71">
        <w:tab/>
        <w:t xml:space="preserve">The </w:t>
      </w:r>
      <w:r w:rsidRPr="00EC0B71">
        <w:rPr>
          <w:b/>
          <w:i/>
        </w:rPr>
        <w:t xml:space="preserve">hourly session fee </w:t>
      </w:r>
      <w:r w:rsidRPr="00EC0B71">
        <w:t>for a provider, for a session of care provided to a child, is the amount the provider would ordinarily charge an individual who is eligible for CCS for the session of care:</w:t>
      </w:r>
    </w:p>
    <w:p w:rsidR="008204CE" w:rsidRPr="00EC0B71" w:rsidRDefault="008204CE" w:rsidP="008204CE">
      <w:pPr>
        <w:pStyle w:val="paragraph"/>
      </w:pPr>
      <w:r w:rsidRPr="00EC0B71">
        <w:tab/>
        <w:t>(a)</w:t>
      </w:r>
      <w:r w:rsidRPr="00EC0B71">
        <w:tab/>
        <w:t>divided by the number of hours in the session of care; and</w:t>
      </w:r>
    </w:p>
    <w:p w:rsidR="008204CE" w:rsidRPr="00EC0B71" w:rsidRDefault="008204CE" w:rsidP="008204CE">
      <w:pPr>
        <w:pStyle w:val="paragraph"/>
      </w:pPr>
      <w:r w:rsidRPr="00EC0B71">
        <w:tab/>
        <w:t>(b)</w:t>
      </w:r>
      <w:r w:rsidRPr="00EC0B71">
        <w:tab/>
        <w:t xml:space="preserve">reduced by the hourly rate of any </w:t>
      </w:r>
      <w:r w:rsidR="00EF6C6C" w:rsidRPr="00EC0B71">
        <w:t>payment</w:t>
      </w:r>
      <w:r w:rsidRPr="00EC0B71">
        <w:t xml:space="preserve"> (other than CCS or ACCS) which the provider benefits or would have benefitted from in respect of that session.</w:t>
      </w:r>
    </w:p>
    <w:p w:rsidR="008204CE" w:rsidRPr="00EC0B71" w:rsidRDefault="008204CE" w:rsidP="008204CE">
      <w:pPr>
        <w:pStyle w:val="ActHead5"/>
      </w:pPr>
      <w:bookmarkStart w:id="398" w:name="_Toc78890555"/>
      <w:r w:rsidRPr="008E588C">
        <w:rPr>
          <w:rStyle w:val="CharSectno"/>
        </w:rPr>
        <w:t>10</w:t>
      </w:r>
      <w:r w:rsidRPr="00EC0B71">
        <w:t xml:space="preserve">  Activity</w:t>
      </w:r>
      <w:r w:rsidR="008E588C">
        <w:noBreakHyphen/>
      </w:r>
      <w:r w:rsidRPr="00EC0B71">
        <w:t>tested amount of ACCS for an approved provider</w:t>
      </w:r>
      <w:bookmarkEnd w:id="398"/>
    </w:p>
    <w:p w:rsidR="008204CE" w:rsidRPr="00EC0B71" w:rsidRDefault="008204CE" w:rsidP="008204CE">
      <w:pPr>
        <w:pStyle w:val="subsection"/>
      </w:pPr>
      <w:r w:rsidRPr="00EC0B71">
        <w:tab/>
        <w:t>(1)</w:t>
      </w:r>
      <w:r w:rsidRPr="00EC0B71">
        <w:tab/>
        <w:t>For the purposes of step 4 of the method statement in clause</w:t>
      </w:r>
      <w:r w:rsidR="00BD75AB" w:rsidRPr="00EC0B71">
        <w:t> </w:t>
      </w:r>
      <w:r w:rsidRPr="00EC0B71">
        <w:t xml:space="preserve">8, the </w:t>
      </w:r>
      <w:r w:rsidRPr="00EC0B71">
        <w:rPr>
          <w:b/>
          <w:i/>
        </w:rPr>
        <w:t>activity</w:t>
      </w:r>
      <w:r w:rsidR="008E588C">
        <w:rPr>
          <w:b/>
          <w:i/>
        </w:rPr>
        <w:noBreakHyphen/>
      </w:r>
      <w:r w:rsidRPr="00EC0B71">
        <w:rPr>
          <w:b/>
          <w:i/>
        </w:rPr>
        <w:t xml:space="preserve">tested amount </w:t>
      </w:r>
      <w:r w:rsidRPr="00EC0B71">
        <w:t>of ACCS, for the sessions of care identified in step 2 of the method statement, is the amount worked out by:</w:t>
      </w:r>
    </w:p>
    <w:p w:rsidR="008204CE" w:rsidRPr="00EC0B71" w:rsidRDefault="008204CE" w:rsidP="008204CE">
      <w:pPr>
        <w:pStyle w:val="paragraph"/>
      </w:pPr>
      <w:r w:rsidRPr="00EC0B71">
        <w:tab/>
        <w:t>(a)</w:t>
      </w:r>
      <w:r w:rsidRPr="00EC0B71">
        <w:tab/>
        <w:t xml:space="preserve">for each session of care—multiplying the hourly rate of ACCS for the session by the number of hours in the session up to the balance of the deemed activity test result worked out under </w:t>
      </w:r>
      <w:r w:rsidR="00BD75AB" w:rsidRPr="00EC0B71">
        <w:t>subclause (</w:t>
      </w:r>
      <w:r w:rsidRPr="00EC0B71">
        <w:t>2) in relation to the session; and</w:t>
      </w:r>
    </w:p>
    <w:p w:rsidR="008204CE" w:rsidRPr="00EC0B71" w:rsidRDefault="008204CE" w:rsidP="008204CE">
      <w:pPr>
        <w:pStyle w:val="paragraph"/>
      </w:pPr>
      <w:r w:rsidRPr="00EC0B71">
        <w:tab/>
        <w:t>(b)</w:t>
      </w:r>
      <w:r w:rsidRPr="00EC0B71">
        <w:tab/>
        <w:t>adding the results together.</w:t>
      </w:r>
    </w:p>
    <w:p w:rsidR="008204CE" w:rsidRPr="00EC0B71" w:rsidRDefault="008204CE" w:rsidP="008204CE">
      <w:pPr>
        <w:pStyle w:val="subsection"/>
      </w:pPr>
      <w:r w:rsidRPr="00EC0B71">
        <w:tab/>
        <w:t>(2)</w:t>
      </w:r>
      <w:r w:rsidRPr="00EC0B71">
        <w:tab/>
        <w:t>The balance of the deemed activity test result, in relation to a particular session of care, is the provider’s deemed activity test result for the child and the service for the CCS fortnight, reduced (but not below zero) by:</w:t>
      </w:r>
    </w:p>
    <w:p w:rsidR="008204CE" w:rsidRPr="00EC0B71" w:rsidRDefault="008204CE" w:rsidP="008204CE">
      <w:pPr>
        <w:pStyle w:val="paragraph"/>
      </w:pPr>
      <w:r w:rsidRPr="00EC0B71">
        <w:tab/>
        <w:t>(a)</w:t>
      </w:r>
      <w:r w:rsidRPr="00EC0B71">
        <w:tab/>
        <w:t>the number of hours (if any) for which the provider is entitled to be paid ACCS for sessions of care provided to the child by the service in the CCS fortnight; and</w:t>
      </w:r>
    </w:p>
    <w:p w:rsidR="008204CE" w:rsidRPr="00EC0B71" w:rsidRDefault="008204CE" w:rsidP="008204CE">
      <w:pPr>
        <w:pStyle w:val="paragraph"/>
      </w:pPr>
      <w:r w:rsidRPr="00EC0B71">
        <w:tab/>
        <w:t>(b)</w:t>
      </w:r>
      <w:r w:rsidRPr="00EC0B71">
        <w:tab/>
        <w:t>the number of hours in any earlier sessions of care identified in step 2 of the method statement.</w:t>
      </w:r>
    </w:p>
    <w:p w:rsidR="008204CE" w:rsidRPr="00EC0B71" w:rsidRDefault="008204CE" w:rsidP="001A10D2">
      <w:pPr>
        <w:pStyle w:val="ActHead2"/>
        <w:pageBreakBefore/>
      </w:pPr>
      <w:bookmarkStart w:id="399" w:name="_Toc78890556"/>
      <w:r w:rsidRPr="008E588C">
        <w:rPr>
          <w:rStyle w:val="CharPartNo"/>
        </w:rPr>
        <w:lastRenderedPageBreak/>
        <w:t>Part</w:t>
      </w:r>
      <w:r w:rsidR="00BD75AB" w:rsidRPr="008E588C">
        <w:rPr>
          <w:rStyle w:val="CharPartNo"/>
        </w:rPr>
        <w:t> </w:t>
      </w:r>
      <w:r w:rsidRPr="008E588C">
        <w:rPr>
          <w:rStyle w:val="CharPartNo"/>
        </w:rPr>
        <w:t>5</w:t>
      </w:r>
      <w:r w:rsidRPr="00EC0B71">
        <w:t>—</w:t>
      </w:r>
      <w:r w:rsidRPr="008E588C">
        <w:rPr>
          <w:rStyle w:val="CharPartText"/>
        </w:rPr>
        <w:t>Activity test</w:t>
      </w:r>
      <w:bookmarkEnd w:id="399"/>
    </w:p>
    <w:p w:rsidR="008204CE" w:rsidRPr="00EC0B71" w:rsidRDefault="00AA48B4" w:rsidP="008204CE">
      <w:pPr>
        <w:pStyle w:val="ActHead3"/>
      </w:pPr>
      <w:bookmarkStart w:id="400" w:name="_Toc78890557"/>
      <w:r w:rsidRPr="008E588C">
        <w:rPr>
          <w:rStyle w:val="CharDivNo"/>
        </w:rPr>
        <w:t>Division 1</w:t>
      </w:r>
      <w:r w:rsidR="008204CE" w:rsidRPr="00EC0B71">
        <w:t>—</w:t>
      </w:r>
      <w:r w:rsidR="008204CE" w:rsidRPr="008E588C">
        <w:rPr>
          <w:rStyle w:val="CharDivText"/>
        </w:rPr>
        <w:t>Individual’s activity test result</w:t>
      </w:r>
      <w:bookmarkEnd w:id="400"/>
    </w:p>
    <w:p w:rsidR="008204CE" w:rsidRPr="00EC0B71" w:rsidRDefault="008204CE" w:rsidP="008204CE">
      <w:pPr>
        <w:pStyle w:val="ActHead5"/>
      </w:pPr>
      <w:bookmarkStart w:id="401" w:name="_Toc78890558"/>
      <w:r w:rsidRPr="008E588C">
        <w:rPr>
          <w:rStyle w:val="CharSectno"/>
        </w:rPr>
        <w:t>11</w:t>
      </w:r>
      <w:r w:rsidRPr="00EC0B71">
        <w:t xml:space="preserve">  Individual’s activity test result</w:t>
      </w:r>
      <w:bookmarkEnd w:id="401"/>
    </w:p>
    <w:p w:rsidR="008204CE" w:rsidRPr="00EC0B71" w:rsidRDefault="008204CE" w:rsidP="008204CE">
      <w:pPr>
        <w:pStyle w:val="subsection"/>
      </w:pPr>
      <w:r w:rsidRPr="00EC0B71">
        <w:tab/>
        <w:t>(1)</w:t>
      </w:r>
      <w:r w:rsidRPr="00EC0B71">
        <w:tab/>
        <w:t xml:space="preserve">For the purposes of working out an amount of CCS or ACCS for an individual in relation to sessions of care provided to a child, an individual’s </w:t>
      </w:r>
      <w:r w:rsidRPr="00EC0B71">
        <w:rPr>
          <w:b/>
          <w:i/>
        </w:rPr>
        <w:t>activity test result</w:t>
      </w:r>
      <w:r w:rsidRPr="00EC0B71">
        <w:t>, in relation to the child, for a CCS fortnight is:</w:t>
      </w:r>
    </w:p>
    <w:p w:rsidR="008204CE" w:rsidRPr="00EC0B71" w:rsidRDefault="008204CE" w:rsidP="008204CE">
      <w:pPr>
        <w:pStyle w:val="paragraph"/>
      </w:pPr>
      <w:r w:rsidRPr="00EC0B71">
        <w:tab/>
        <w:t>(a)</w:t>
      </w:r>
      <w:r w:rsidRPr="00EC0B71">
        <w:tab/>
        <w:t>the highest of:</w:t>
      </w:r>
    </w:p>
    <w:p w:rsidR="008204CE" w:rsidRPr="00EC0B71" w:rsidRDefault="008204CE" w:rsidP="008204CE">
      <w:pPr>
        <w:pStyle w:val="paragraphsub"/>
      </w:pPr>
      <w:r w:rsidRPr="00EC0B71">
        <w:tab/>
        <w:t>(i)</w:t>
      </w:r>
      <w:r w:rsidRPr="00EC0B71">
        <w:tab/>
        <w:t xml:space="preserve">the result specified in </w:t>
      </w:r>
      <w:r w:rsidR="00792691" w:rsidRPr="00EC0B71">
        <w:t>item 1</w:t>
      </w:r>
      <w:r w:rsidRPr="00EC0B71">
        <w:t xml:space="preserve"> of the following table for the amount; and</w:t>
      </w:r>
    </w:p>
    <w:p w:rsidR="008204CE" w:rsidRPr="00EC0B71" w:rsidRDefault="008204CE" w:rsidP="008204CE">
      <w:pPr>
        <w:pStyle w:val="paragraphsub"/>
      </w:pPr>
      <w:r w:rsidRPr="00EC0B71">
        <w:tab/>
        <w:t>(ii)</w:t>
      </w:r>
      <w:r w:rsidRPr="00EC0B71">
        <w:tab/>
        <w:t>any other result specified in any other table item for the amount that applies to the individual in relation to the child; or</w:t>
      </w:r>
    </w:p>
    <w:p w:rsidR="008204CE" w:rsidRPr="00EC0B71" w:rsidRDefault="008204CE" w:rsidP="008204CE">
      <w:pPr>
        <w:pStyle w:val="paragraph"/>
      </w:pPr>
      <w:r w:rsidRPr="00EC0B71">
        <w:tab/>
        <w:t>(b)</w:t>
      </w:r>
      <w:r w:rsidRPr="00EC0B71">
        <w:tab/>
        <w:t>if the individual is a member of a couple on the first day of the CCS fortnight—the lower of the following:</w:t>
      </w:r>
    </w:p>
    <w:p w:rsidR="008204CE" w:rsidRPr="00EC0B71" w:rsidRDefault="008204CE" w:rsidP="008204CE">
      <w:pPr>
        <w:pStyle w:val="paragraphsub"/>
      </w:pPr>
      <w:r w:rsidRPr="00EC0B71">
        <w:tab/>
        <w:t>(i)</w:t>
      </w:r>
      <w:r w:rsidRPr="00EC0B71">
        <w:tab/>
        <w:t xml:space="preserve">the result worked out in accordance with </w:t>
      </w:r>
      <w:r w:rsidR="00BD75AB" w:rsidRPr="00EC0B71">
        <w:t>paragraph (</w:t>
      </w:r>
      <w:r w:rsidRPr="00EC0B71">
        <w:t>a) for the individual in relation to the child;</w:t>
      </w:r>
    </w:p>
    <w:p w:rsidR="008204CE" w:rsidRPr="00EC0B71" w:rsidRDefault="008204CE" w:rsidP="008204CE">
      <w:pPr>
        <w:pStyle w:val="paragraphsub"/>
      </w:pPr>
      <w:r w:rsidRPr="00EC0B71">
        <w:tab/>
        <w:t>(ii)</w:t>
      </w:r>
      <w:r w:rsidRPr="00EC0B71">
        <w:tab/>
        <w:t xml:space="preserve">the result worked out in accordance with </w:t>
      </w:r>
      <w:r w:rsidR="00BD75AB" w:rsidRPr="00EC0B71">
        <w:t>paragraph (</w:t>
      </w:r>
      <w:r w:rsidRPr="00EC0B71">
        <w:t>a) for the individual’s partner in relation to the child, assuming that any estimate of adjusted taxable income that applies for the individual also applies for the partner for the purposes of the low income result in clause</w:t>
      </w:r>
      <w:r w:rsidR="00BD75AB" w:rsidRPr="00EC0B71">
        <w:t> </w:t>
      </w:r>
      <w:r w:rsidRPr="00EC0B71">
        <w:t>13.</w:t>
      </w:r>
    </w:p>
    <w:p w:rsidR="008204CE" w:rsidRPr="00EC0B71"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EC0B71" w:rsidTr="009367C3">
        <w:trPr>
          <w:cantSplit/>
          <w:tblHeader/>
        </w:trPr>
        <w:tc>
          <w:tcPr>
            <w:tcW w:w="7090" w:type="dxa"/>
            <w:gridSpan w:val="4"/>
            <w:tcBorders>
              <w:top w:val="single" w:sz="12" w:space="0" w:color="auto"/>
              <w:bottom w:val="single" w:sz="2" w:space="0" w:color="auto"/>
            </w:tcBorders>
            <w:shd w:val="clear" w:color="auto" w:fill="auto"/>
          </w:tcPr>
          <w:p w:rsidR="008204CE" w:rsidRPr="00EC0B71" w:rsidRDefault="008204CE" w:rsidP="009367C3">
            <w:pPr>
              <w:pStyle w:val="TableHeading"/>
            </w:pPr>
            <w:r w:rsidRPr="00EC0B71">
              <w:lastRenderedPageBreak/>
              <w:t>Individual’s activity test result</w:t>
            </w:r>
          </w:p>
        </w:tc>
      </w:tr>
      <w:tr w:rsidR="008204CE" w:rsidRPr="00EC0B71" w:rsidTr="009367C3">
        <w:trPr>
          <w:cantSplit/>
          <w:tblHeader/>
        </w:trPr>
        <w:tc>
          <w:tcPr>
            <w:tcW w:w="704" w:type="dxa"/>
            <w:tcBorders>
              <w:top w:val="single" w:sz="2" w:space="0" w:color="auto"/>
              <w:bottom w:val="single" w:sz="12" w:space="0" w:color="auto"/>
            </w:tcBorders>
            <w:shd w:val="clear" w:color="auto" w:fill="auto"/>
          </w:tcPr>
          <w:p w:rsidR="008204CE" w:rsidRPr="00EC0B71" w:rsidRDefault="008204CE" w:rsidP="009367C3">
            <w:pPr>
              <w:pStyle w:val="TableHeading"/>
            </w:pPr>
            <w:r w:rsidRPr="00EC0B71">
              <w:t>Item</w:t>
            </w:r>
          </w:p>
        </w:tc>
        <w:tc>
          <w:tcPr>
            <w:tcW w:w="2128" w:type="dxa"/>
            <w:tcBorders>
              <w:top w:val="single" w:sz="2" w:space="0" w:color="auto"/>
              <w:bottom w:val="single" w:sz="12" w:space="0" w:color="auto"/>
            </w:tcBorders>
            <w:shd w:val="clear" w:color="auto" w:fill="auto"/>
          </w:tcPr>
          <w:p w:rsidR="008204CE" w:rsidRPr="00EC0B71" w:rsidRDefault="008204CE" w:rsidP="009367C3">
            <w:pPr>
              <w:pStyle w:val="TableHeading"/>
            </w:pPr>
            <w:r w:rsidRPr="00EC0B71">
              <w:t>Results for amount of CCS</w:t>
            </w:r>
          </w:p>
        </w:tc>
        <w:tc>
          <w:tcPr>
            <w:tcW w:w="2129" w:type="dxa"/>
            <w:tcBorders>
              <w:top w:val="single" w:sz="2" w:space="0" w:color="auto"/>
              <w:bottom w:val="single" w:sz="12" w:space="0" w:color="auto"/>
            </w:tcBorders>
            <w:shd w:val="clear" w:color="auto" w:fill="auto"/>
          </w:tcPr>
          <w:p w:rsidR="008204CE" w:rsidRPr="00EC0B71" w:rsidRDefault="008204CE" w:rsidP="009367C3">
            <w:pPr>
              <w:pStyle w:val="TableHeading"/>
            </w:pPr>
            <w:r w:rsidRPr="00EC0B71">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EC0B71" w:rsidRDefault="008204CE" w:rsidP="009367C3">
            <w:pPr>
              <w:pStyle w:val="TableHeading"/>
            </w:pPr>
            <w:r w:rsidRPr="00EC0B71">
              <w:t>Results for amount of ACCS (transition to work)</w:t>
            </w:r>
          </w:p>
        </w:tc>
      </w:tr>
      <w:tr w:rsidR="008204CE" w:rsidRPr="00EC0B71" w:rsidTr="009367C3">
        <w:trPr>
          <w:cantSplit/>
        </w:trPr>
        <w:tc>
          <w:tcPr>
            <w:tcW w:w="704" w:type="dxa"/>
            <w:tcBorders>
              <w:top w:val="single" w:sz="12" w:space="0" w:color="auto"/>
            </w:tcBorders>
            <w:shd w:val="clear" w:color="auto" w:fill="auto"/>
          </w:tcPr>
          <w:p w:rsidR="008204CE" w:rsidRPr="00EC0B71" w:rsidRDefault="008204CE" w:rsidP="009367C3">
            <w:pPr>
              <w:pStyle w:val="Tabletext"/>
            </w:pPr>
            <w:r w:rsidRPr="00EC0B71">
              <w:t>1</w:t>
            </w:r>
          </w:p>
        </w:tc>
        <w:tc>
          <w:tcPr>
            <w:tcW w:w="2128" w:type="dxa"/>
            <w:tcBorders>
              <w:top w:val="single" w:sz="12" w:space="0" w:color="auto"/>
            </w:tcBorders>
            <w:shd w:val="clear" w:color="auto" w:fill="auto"/>
          </w:tcPr>
          <w:p w:rsidR="008204CE" w:rsidRPr="00EC0B71" w:rsidRDefault="008204CE" w:rsidP="009367C3">
            <w:pPr>
              <w:pStyle w:val="Tabletext"/>
            </w:pPr>
            <w:r w:rsidRPr="00EC0B71">
              <w:t>recognised activity result in clause</w:t>
            </w:r>
            <w:r w:rsidR="00BD75AB" w:rsidRPr="00EC0B71">
              <w:t> </w:t>
            </w:r>
            <w:r w:rsidRPr="00EC0B71">
              <w:t>12</w:t>
            </w:r>
          </w:p>
        </w:tc>
        <w:tc>
          <w:tcPr>
            <w:tcW w:w="2129" w:type="dxa"/>
            <w:tcBorders>
              <w:top w:val="single" w:sz="12" w:space="0" w:color="auto"/>
            </w:tcBorders>
            <w:shd w:val="clear" w:color="auto" w:fill="auto"/>
          </w:tcPr>
          <w:p w:rsidR="008204CE" w:rsidRPr="00EC0B71" w:rsidRDefault="008204CE" w:rsidP="009367C3">
            <w:pPr>
              <w:pStyle w:val="Tabletext"/>
            </w:pPr>
            <w:r w:rsidRPr="00EC0B71">
              <w:t>100</w:t>
            </w:r>
          </w:p>
        </w:tc>
        <w:tc>
          <w:tcPr>
            <w:tcW w:w="2129" w:type="dxa"/>
            <w:tcBorders>
              <w:top w:val="single" w:sz="12" w:space="0" w:color="auto"/>
            </w:tcBorders>
            <w:shd w:val="clear" w:color="auto" w:fill="auto"/>
          </w:tcPr>
          <w:p w:rsidR="008204CE" w:rsidRPr="00EC0B71" w:rsidRDefault="008204CE" w:rsidP="009367C3">
            <w:pPr>
              <w:pStyle w:val="Tabletext"/>
            </w:pPr>
            <w:r w:rsidRPr="00EC0B71">
              <w:t>recognised activity result in clause</w:t>
            </w:r>
            <w:r w:rsidR="00BD75AB" w:rsidRPr="00EC0B71">
              <w:t> </w:t>
            </w:r>
            <w:r w:rsidRPr="00EC0B71">
              <w:t>12</w:t>
            </w:r>
          </w:p>
        </w:tc>
      </w:tr>
      <w:tr w:rsidR="008204CE" w:rsidRPr="00EC0B71" w:rsidTr="009367C3">
        <w:trPr>
          <w:cantSplit/>
        </w:trPr>
        <w:tc>
          <w:tcPr>
            <w:tcW w:w="704" w:type="dxa"/>
            <w:shd w:val="clear" w:color="auto" w:fill="auto"/>
          </w:tcPr>
          <w:p w:rsidR="008204CE" w:rsidRPr="00EC0B71" w:rsidRDefault="008204CE" w:rsidP="009367C3">
            <w:pPr>
              <w:pStyle w:val="Tabletext"/>
            </w:pPr>
            <w:r w:rsidRPr="00EC0B71">
              <w:t>2</w:t>
            </w:r>
          </w:p>
        </w:tc>
        <w:tc>
          <w:tcPr>
            <w:tcW w:w="2128" w:type="dxa"/>
            <w:shd w:val="clear" w:color="auto" w:fill="auto"/>
          </w:tcPr>
          <w:p w:rsidR="008204CE" w:rsidRPr="00EC0B71" w:rsidRDefault="008204CE" w:rsidP="009367C3">
            <w:pPr>
              <w:pStyle w:val="Tabletext"/>
            </w:pPr>
            <w:r w:rsidRPr="00EC0B71">
              <w:t>low income result in clause</w:t>
            </w:r>
            <w:r w:rsidR="00BD75AB" w:rsidRPr="00EC0B71">
              <w:t> </w:t>
            </w:r>
            <w:r w:rsidRPr="00EC0B71">
              <w:t>13</w:t>
            </w:r>
          </w:p>
        </w:tc>
        <w:tc>
          <w:tcPr>
            <w:tcW w:w="2129" w:type="dxa"/>
            <w:shd w:val="clear" w:color="auto" w:fill="auto"/>
          </w:tcPr>
          <w:p w:rsidR="008204CE" w:rsidRPr="00EC0B71" w:rsidRDefault="008204CE" w:rsidP="009367C3">
            <w:pPr>
              <w:pStyle w:val="Tabletext"/>
            </w:pPr>
          </w:p>
        </w:tc>
        <w:tc>
          <w:tcPr>
            <w:tcW w:w="2129" w:type="dxa"/>
            <w:shd w:val="clear" w:color="auto" w:fill="auto"/>
          </w:tcPr>
          <w:p w:rsidR="008204CE" w:rsidRPr="00EC0B71" w:rsidRDefault="008204CE" w:rsidP="009367C3">
            <w:pPr>
              <w:pStyle w:val="Tabletext"/>
            </w:pPr>
          </w:p>
        </w:tc>
      </w:tr>
      <w:tr w:rsidR="008204CE" w:rsidRPr="00EC0B71" w:rsidTr="009367C3">
        <w:trPr>
          <w:cantSplit/>
        </w:trPr>
        <w:tc>
          <w:tcPr>
            <w:tcW w:w="704" w:type="dxa"/>
            <w:shd w:val="clear" w:color="auto" w:fill="auto"/>
          </w:tcPr>
          <w:p w:rsidR="008204CE" w:rsidRPr="00EC0B71" w:rsidRDefault="008204CE" w:rsidP="009367C3">
            <w:pPr>
              <w:pStyle w:val="Tabletext"/>
            </w:pPr>
            <w:r w:rsidRPr="00EC0B71">
              <w:t>3</w:t>
            </w:r>
          </w:p>
        </w:tc>
        <w:tc>
          <w:tcPr>
            <w:tcW w:w="2128" w:type="dxa"/>
            <w:shd w:val="clear" w:color="auto" w:fill="auto"/>
          </w:tcPr>
          <w:p w:rsidR="008204CE" w:rsidRPr="00EC0B71" w:rsidRDefault="008204CE" w:rsidP="009367C3">
            <w:pPr>
              <w:pStyle w:val="Tabletext"/>
            </w:pPr>
            <w:r w:rsidRPr="00EC0B71">
              <w:t>Minister’s rules result in clause</w:t>
            </w:r>
            <w:r w:rsidR="00BD75AB" w:rsidRPr="00EC0B71">
              <w:t> </w:t>
            </w:r>
            <w:r w:rsidRPr="00EC0B71">
              <w:t>14</w:t>
            </w:r>
          </w:p>
        </w:tc>
        <w:tc>
          <w:tcPr>
            <w:tcW w:w="2129" w:type="dxa"/>
            <w:shd w:val="clear" w:color="auto" w:fill="auto"/>
          </w:tcPr>
          <w:p w:rsidR="008204CE" w:rsidRPr="00EC0B71" w:rsidRDefault="008204CE" w:rsidP="009367C3">
            <w:pPr>
              <w:pStyle w:val="Tabletext"/>
            </w:pPr>
            <w:r w:rsidRPr="00EC0B71">
              <w:t>Minister’s rules result in clause</w:t>
            </w:r>
            <w:r w:rsidR="00BD75AB" w:rsidRPr="00EC0B71">
              <w:t> </w:t>
            </w:r>
            <w:r w:rsidRPr="00EC0B71">
              <w:t>14</w:t>
            </w:r>
          </w:p>
        </w:tc>
        <w:tc>
          <w:tcPr>
            <w:tcW w:w="2129" w:type="dxa"/>
            <w:shd w:val="clear" w:color="auto" w:fill="auto"/>
          </w:tcPr>
          <w:p w:rsidR="008204CE" w:rsidRPr="00EC0B71" w:rsidRDefault="008204CE" w:rsidP="009367C3">
            <w:pPr>
              <w:pStyle w:val="Tabletext"/>
            </w:pPr>
            <w:r w:rsidRPr="00EC0B71">
              <w:t>Minister’s rules result in clause</w:t>
            </w:r>
            <w:r w:rsidR="00BD75AB" w:rsidRPr="00EC0B71">
              <w:t> </w:t>
            </w:r>
            <w:r w:rsidRPr="00EC0B71">
              <w:t>14</w:t>
            </w:r>
          </w:p>
        </w:tc>
      </w:tr>
      <w:tr w:rsidR="008204CE" w:rsidRPr="00EC0B71" w:rsidTr="009367C3">
        <w:trPr>
          <w:cantSplit/>
        </w:trPr>
        <w:tc>
          <w:tcPr>
            <w:tcW w:w="704" w:type="dxa"/>
            <w:shd w:val="clear" w:color="auto" w:fill="auto"/>
          </w:tcPr>
          <w:p w:rsidR="008204CE" w:rsidRPr="00EC0B71" w:rsidRDefault="008204CE" w:rsidP="009367C3">
            <w:pPr>
              <w:pStyle w:val="Tabletext"/>
            </w:pPr>
            <w:r w:rsidRPr="00EC0B71">
              <w:t>4</w:t>
            </w:r>
          </w:p>
        </w:tc>
        <w:tc>
          <w:tcPr>
            <w:tcW w:w="2128" w:type="dxa"/>
            <w:shd w:val="clear" w:color="auto" w:fill="auto"/>
          </w:tcPr>
          <w:p w:rsidR="008204CE" w:rsidRPr="00EC0B71" w:rsidRDefault="008204CE" w:rsidP="009367C3">
            <w:pPr>
              <w:pStyle w:val="Tabletext"/>
            </w:pPr>
            <w:r w:rsidRPr="00EC0B71">
              <w:t>child wellbeing result in clause</w:t>
            </w:r>
            <w:r w:rsidR="00BD75AB" w:rsidRPr="00EC0B71">
              <w:t> </w:t>
            </w:r>
            <w:r w:rsidRPr="00EC0B71">
              <w:t>15</w:t>
            </w:r>
          </w:p>
        </w:tc>
        <w:tc>
          <w:tcPr>
            <w:tcW w:w="2129" w:type="dxa"/>
            <w:shd w:val="clear" w:color="auto" w:fill="auto"/>
          </w:tcPr>
          <w:p w:rsidR="008204CE" w:rsidRPr="00EC0B71" w:rsidRDefault="008204CE" w:rsidP="009367C3">
            <w:pPr>
              <w:pStyle w:val="Tabletext"/>
            </w:pPr>
          </w:p>
        </w:tc>
        <w:tc>
          <w:tcPr>
            <w:tcW w:w="2129" w:type="dxa"/>
            <w:shd w:val="clear" w:color="auto" w:fill="auto"/>
          </w:tcPr>
          <w:p w:rsidR="008204CE" w:rsidRPr="00EC0B71" w:rsidRDefault="008204CE" w:rsidP="009367C3">
            <w:pPr>
              <w:pStyle w:val="Tabletext"/>
            </w:pPr>
            <w:r w:rsidRPr="00EC0B71">
              <w:t>child wellbeing result in clause</w:t>
            </w:r>
            <w:r w:rsidR="00BD75AB" w:rsidRPr="00EC0B71">
              <w:t> </w:t>
            </w:r>
            <w:r w:rsidRPr="00EC0B71">
              <w:t>15</w:t>
            </w:r>
          </w:p>
        </w:tc>
      </w:tr>
      <w:tr w:rsidR="008204CE" w:rsidRPr="00EC0B71" w:rsidTr="009367C3">
        <w:trPr>
          <w:cantSplit/>
        </w:trPr>
        <w:tc>
          <w:tcPr>
            <w:tcW w:w="704" w:type="dxa"/>
            <w:tcBorders>
              <w:bottom w:val="single" w:sz="12" w:space="0" w:color="auto"/>
            </w:tcBorders>
            <w:shd w:val="clear" w:color="auto" w:fill="auto"/>
          </w:tcPr>
          <w:p w:rsidR="008204CE" w:rsidRPr="00EC0B71" w:rsidRDefault="008204CE" w:rsidP="009367C3">
            <w:pPr>
              <w:pStyle w:val="Tabletext"/>
            </w:pPr>
            <w:r w:rsidRPr="00EC0B71">
              <w:t>5</w:t>
            </w:r>
          </w:p>
        </w:tc>
        <w:tc>
          <w:tcPr>
            <w:tcW w:w="2128" w:type="dxa"/>
            <w:tcBorders>
              <w:bottom w:val="single" w:sz="12" w:space="0" w:color="auto"/>
            </w:tcBorders>
            <w:shd w:val="clear" w:color="auto" w:fill="auto"/>
          </w:tcPr>
          <w:p w:rsidR="008204CE" w:rsidRPr="00EC0B71" w:rsidRDefault="008204CE" w:rsidP="009367C3">
            <w:pPr>
              <w:pStyle w:val="Tabletext"/>
            </w:pPr>
            <w:r w:rsidRPr="00EC0B71">
              <w:t>exceptional circumstances result in this clause</w:t>
            </w:r>
          </w:p>
        </w:tc>
        <w:tc>
          <w:tcPr>
            <w:tcW w:w="2129" w:type="dxa"/>
            <w:tcBorders>
              <w:bottom w:val="single" w:sz="12" w:space="0" w:color="auto"/>
            </w:tcBorders>
            <w:shd w:val="clear" w:color="auto" w:fill="auto"/>
          </w:tcPr>
          <w:p w:rsidR="008204CE" w:rsidRPr="00EC0B71" w:rsidRDefault="008204CE" w:rsidP="009367C3">
            <w:pPr>
              <w:pStyle w:val="Tabletext"/>
            </w:pPr>
            <w:r w:rsidRPr="00EC0B71">
              <w:t>exceptional circumstances result in this clause</w:t>
            </w:r>
          </w:p>
        </w:tc>
        <w:tc>
          <w:tcPr>
            <w:tcW w:w="2129" w:type="dxa"/>
            <w:tcBorders>
              <w:bottom w:val="single" w:sz="12" w:space="0" w:color="auto"/>
            </w:tcBorders>
            <w:shd w:val="clear" w:color="auto" w:fill="auto"/>
          </w:tcPr>
          <w:p w:rsidR="008204CE" w:rsidRPr="00EC0B71" w:rsidRDefault="008204CE" w:rsidP="009367C3">
            <w:pPr>
              <w:pStyle w:val="Tabletext"/>
            </w:pPr>
            <w:r w:rsidRPr="00EC0B71">
              <w:t>exceptional circumstances result in this clause</w:t>
            </w:r>
          </w:p>
        </w:tc>
      </w:tr>
    </w:tbl>
    <w:p w:rsidR="008204CE" w:rsidRPr="00EC0B71" w:rsidRDefault="008204CE" w:rsidP="008204CE">
      <w:pPr>
        <w:pStyle w:val="Tabletext"/>
      </w:pPr>
    </w:p>
    <w:p w:rsidR="008204CE" w:rsidRPr="00EC0B71" w:rsidRDefault="008204CE" w:rsidP="008204CE">
      <w:pPr>
        <w:pStyle w:val="notetext"/>
      </w:pPr>
      <w:r w:rsidRPr="00EC0B71">
        <w:t>Note:</w:t>
      </w:r>
      <w:r w:rsidRPr="00EC0B71">
        <w:tab/>
        <w:t xml:space="preserve">See </w:t>
      </w:r>
      <w:r w:rsidR="00BD75AB" w:rsidRPr="00EC0B71">
        <w:t>subclause (</w:t>
      </w:r>
      <w:r w:rsidRPr="00EC0B71">
        <w:t>5) for an individual eligible for both CCS and ACCS in the same CCS fortnight.</w:t>
      </w:r>
    </w:p>
    <w:p w:rsidR="008204CE" w:rsidRPr="00EC0B71" w:rsidRDefault="008204CE" w:rsidP="008204CE">
      <w:pPr>
        <w:pStyle w:val="SubsectionHead"/>
      </w:pPr>
      <w:r w:rsidRPr="00EC0B71">
        <w:t>Exceptional circumstances result</w:t>
      </w:r>
    </w:p>
    <w:p w:rsidR="008204CE" w:rsidRPr="00EC0B71" w:rsidRDefault="008204CE" w:rsidP="008204CE">
      <w:pPr>
        <w:pStyle w:val="subsection"/>
      </w:pPr>
      <w:r w:rsidRPr="00EC0B71">
        <w:tab/>
        <w:t>(2)</w:t>
      </w:r>
      <w:r w:rsidRPr="00EC0B71">
        <w:tab/>
        <w:t xml:space="preserve">The </w:t>
      </w:r>
      <w:r w:rsidRPr="00EC0B71">
        <w:rPr>
          <w:b/>
          <w:i/>
        </w:rPr>
        <w:t xml:space="preserve">exceptional circumstances result </w:t>
      </w:r>
      <w:r w:rsidRPr="00EC0B71">
        <w:t xml:space="preserve">is the result specified in a determination made under </w:t>
      </w:r>
      <w:r w:rsidR="00BD75AB" w:rsidRPr="00EC0B71">
        <w:t>paragraph (</w:t>
      </w:r>
      <w:r w:rsidRPr="00EC0B71">
        <w:t>3)(b).</w:t>
      </w:r>
    </w:p>
    <w:p w:rsidR="008204CE" w:rsidRPr="00EC0B71" w:rsidRDefault="008204CE" w:rsidP="008204CE">
      <w:pPr>
        <w:pStyle w:val="subsection"/>
      </w:pPr>
      <w:r w:rsidRPr="00EC0B71">
        <w:tab/>
        <w:t>(3)</w:t>
      </w:r>
      <w:r w:rsidRPr="00EC0B71">
        <w:tab/>
        <w:t>The exceptional circumstances result applies to an individual for a CCS fortnight, in relation to a particular child, if the Secretary:</w:t>
      </w:r>
    </w:p>
    <w:p w:rsidR="008204CE" w:rsidRPr="00EC0B71" w:rsidRDefault="008204CE" w:rsidP="008204CE">
      <w:pPr>
        <w:pStyle w:val="paragraph"/>
      </w:pPr>
      <w:r w:rsidRPr="00EC0B71">
        <w:tab/>
        <w:t>(a)</w:t>
      </w:r>
      <w:r w:rsidRPr="00EC0B71">
        <w:tab/>
        <w:t>is satisfied that exceptional circumstances exist in relation to the individual, the individual’s partner or the child; and</w:t>
      </w:r>
    </w:p>
    <w:p w:rsidR="008204CE" w:rsidRPr="00EC0B71" w:rsidRDefault="008204CE" w:rsidP="008204CE">
      <w:pPr>
        <w:pStyle w:val="paragraph"/>
      </w:pPr>
      <w:r w:rsidRPr="00EC0B71">
        <w:tab/>
        <w:t>(b)</w:t>
      </w:r>
      <w:r w:rsidRPr="00EC0B71">
        <w:tab/>
        <w:t>makes a written determination to that effect that applies to the child.</w:t>
      </w:r>
    </w:p>
    <w:p w:rsidR="008204CE" w:rsidRPr="00EC0B71" w:rsidRDefault="008204CE" w:rsidP="008204CE">
      <w:pPr>
        <w:pStyle w:val="subsection"/>
      </w:pPr>
      <w:r w:rsidRPr="00EC0B71">
        <w:tab/>
        <w:t>(4)</w:t>
      </w:r>
      <w:r w:rsidRPr="00EC0B71">
        <w:tab/>
        <w:t xml:space="preserve">A determination made under </w:t>
      </w:r>
      <w:r w:rsidR="00BD75AB" w:rsidRPr="00EC0B71">
        <w:t>paragraph (</w:t>
      </w:r>
      <w:r w:rsidRPr="00EC0B71">
        <w:t>3)(b) is not a legislative instrument.</w:t>
      </w:r>
    </w:p>
    <w:p w:rsidR="008204CE" w:rsidRPr="00EC0B71" w:rsidRDefault="008204CE" w:rsidP="008204CE">
      <w:pPr>
        <w:pStyle w:val="SubsectionHead"/>
      </w:pPr>
      <w:r w:rsidRPr="00EC0B71">
        <w:lastRenderedPageBreak/>
        <w:t>Individual eligible for CCS and ACCS in same CCS fortnight</w:t>
      </w:r>
    </w:p>
    <w:p w:rsidR="008204CE" w:rsidRPr="00EC0B71" w:rsidRDefault="008204CE" w:rsidP="008204CE">
      <w:pPr>
        <w:pStyle w:val="subsection"/>
      </w:pPr>
      <w:r w:rsidRPr="00EC0B71">
        <w:tab/>
        <w:t>(5)</w:t>
      </w:r>
      <w:r w:rsidRPr="00EC0B71">
        <w:tab/>
        <w:t>If an individual is eligible for an amount of:</w:t>
      </w:r>
    </w:p>
    <w:p w:rsidR="008204CE" w:rsidRPr="00EC0B71" w:rsidRDefault="008204CE" w:rsidP="008204CE">
      <w:pPr>
        <w:pStyle w:val="paragraph"/>
      </w:pPr>
      <w:r w:rsidRPr="00EC0B71">
        <w:tab/>
        <w:t>(a)</w:t>
      </w:r>
      <w:r w:rsidRPr="00EC0B71">
        <w:tab/>
        <w:t>CCS or ACCS (transition to work) for sessions of care provided to a child in a week of a CCS fortnight; and</w:t>
      </w:r>
    </w:p>
    <w:p w:rsidR="008204CE" w:rsidRPr="00EC0B71" w:rsidRDefault="008204CE" w:rsidP="008204CE">
      <w:pPr>
        <w:pStyle w:val="paragraph"/>
      </w:pPr>
      <w:r w:rsidRPr="00EC0B71">
        <w:tab/>
        <w:t>(b)</w:t>
      </w:r>
      <w:r w:rsidRPr="00EC0B71">
        <w:tab/>
        <w:t>ACCS (child wellbeing) or ACCS (temporary financial hardship) for sessions of care provided to the child in the other week (whether the first or second week) of the CCS fortnight;</w:t>
      </w:r>
    </w:p>
    <w:p w:rsidR="008204CE" w:rsidRPr="00EC0B71" w:rsidRDefault="008204CE" w:rsidP="008204CE">
      <w:pPr>
        <w:pStyle w:val="subsection2"/>
      </w:pPr>
      <w:r w:rsidRPr="00EC0B71">
        <w:t xml:space="preserve">the individual’s activity test result for the CCS fortnight, in relation to the child, is the activity test result for the amount referred to in </w:t>
      </w:r>
      <w:r w:rsidR="00BD75AB" w:rsidRPr="00EC0B71">
        <w:t>paragraph (</w:t>
      </w:r>
      <w:r w:rsidRPr="00EC0B71">
        <w:t>b).</w:t>
      </w:r>
    </w:p>
    <w:p w:rsidR="008204CE" w:rsidRPr="00EC0B71" w:rsidRDefault="008204CE" w:rsidP="008204CE">
      <w:pPr>
        <w:pStyle w:val="ActHead5"/>
      </w:pPr>
      <w:bookmarkStart w:id="402" w:name="_Toc78890559"/>
      <w:r w:rsidRPr="008E588C">
        <w:rPr>
          <w:rStyle w:val="CharSectno"/>
        </w:rPr>
        <w:t>12</w:t>
      </w:r>
      <w:r w:rsidRPr="00EC0B71">
        <w:t xml:space="preserve">  Recognised activity result</w:t>
      </w:r>
      <w:bookmarkEnd w:id="402"/>
    </w:p>
    <w:p w:rsidR="008204CE" w:rsidRPr="00EC0B71" w:rsidRDefault="008204CE" w:rsidP="008204CE">
      <w:pPr>
        <w:pStyle w:val="subsection"/>
      </w:pPr>
      <w:r w:rsidRPr="00EC0B71">
        <w:tab/>
        <w:t>(1)</w:t>
      </w:r>
      <w:r w:rsidRPr="00EC0B71">
        <w:tab/>
        <w:t xml:space="preserve">The </w:t>
      </w:r>
      <w:r w:rsidRPr="00EC0B71">
        <w:rPr>
          <w:b/>
          <w:i/>
        </w:rPr>
        <w:t>recognised activity result</w:t>
      </w:r>
      <w:r w:rsidRPr="00EC0B71">
        <w:t xml:space="preserve"> for an individual for a CCS fortnight, in relation to any child, is the result specified in the following table for the individual’s circumstances in the CCS fortnight.</w:t>
      </w:r>
    </w:p>
    <w:p w:rsidR="008204CE" w:rsidRPr="00EC0B71"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EC0B71" w:rsidTr="009367C3">
        <w:trPr>
          <w:tblHeader/>
        </w:trPr>
        <w:tc>
          <w:tcPr>
            <w:tcW w:w="7086" w:type="dxa"/>
            <w:gridSpan w:val="3"/>
            <w:tcBorders>
              <w:top w:val="single" w:sz="12" w:space="0" w:color="auto"/>
              <w:bottom w:val="single" w:sz="2" w:space="0" w:color="auto"/>
            </w:tcBorders>
            <w:shd w:val="clear" w:color="auto" w:fill="auto"/>
          </w:tcPr>
          <w:p w:rsidR="008204CE" w:rsidRPr="00EC0B71" w:rsidRDefault="008204CE" w:rsidP="009367C3">
            <w:pPr>
              <w:pStyle w:val="TableHeading"/>
            </w:pPr>
            <w:r w:rsidRPr="00EC0B71">
              <w:t>Recognised activity result</w:t>
            </w:r>
          </w:p>
        </w:tc>
      </w:tr>
      <w:tr w:rsidR="008204CE" w:rsidRPr="00EC0B71" w:rsidTr="009367C3">
        <w:trPr>
          <w:tblHeader/>
        </w:trPr>
        <w:tc>
          <w:tcPr>
            <w:tcW w:w="714" w:type="dxa"/>
            <w:tcBorders>
              <w:top w:val="single" w:sz="2" w:space="0" w:color="auto"/>
              <w:bottom w:val="single" w:sz="12" w:space="0" w:color="auto"/>
            </w:tcBorders>
            <w:shd w:val="clear" w:color="auto" w:fill="auto"/>
          </w:tcPr>
          <w:p w:rsidR="008204CE" w:rsidRPr="00EC0B71" w:rsidRDefault="008204CE" w:rsidP="009367C3">
            <w:pPr>
              <w:pStyle w:val="TableHeading"/>
            </w:pPr>
            <w:r w:rsidRPr="00EC0B71">
              <w:t>Item</w:t>
            </w:r>
          </w:p>
        </w:tc>
        <w:tc>
          <w:tcPr>
            <w:tcW w:w="4243" w:type="dxa"/>
            <w:tcBorders>
              <w:top w:val="single" w:sz="2" w:space="0" w:color="auto"/>
              <w:bottom w:val="single" w:sz="12" w:space="0" w:color="auto"/>
            </w:tcBorders>
            <w:shd w:val="clear" w:color="auto" w:fill="auto"/>
          </w:tcPr>
          <w:p w:rsidR="008204CE" w:rsidRPr="00EC0B71" w:rsidRDefault="008204CE" w:rsidP="009367C3">
            <w:pPr>
              <w:pStyle w:val="TableHeading"/>
            </w:pPr>
            <w:r w:rsidRPr="00EC0B71">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EC0B71" w:rsidRDefault="008204CE" w:rsidP="009367C3">
            <w:pPr>
              <w:pStyle w:val="TableHeading"/>
            </w:pPr>
            <w:r w:rsidRPr="00EC0B71">
              <w:t>The result is:</w:t>
            </w:r>
          </w:p>
        </w:tc>
      </w:tr>
      <w:tr w:rsidR="008204CE" w:rsidRPr="00EC0B71" w:rsidTr="009367C3">
        <w:tc>
          <w:tcPr>
            <w:tcW w:w="714" w:type="dxa"/>
            <w:tcBorders>
              <w:top w:val="single" w:sz="12" w:space="0" w:color="auto"/>
            </w:tcBorders>
            <w:shd w:val="clear" w:color="auto" w:fill="auto"/>
          </w:tcPr>
          <w:p w:rsidR="008204CE" w:rsidRPr="00EC0B71" w:rsidRDefault="008204CE" w:rsidP="009367C3">
            <w:pPr>
              <w:pStyle w:val="Tabletext"/>
            </w:pPr>
            <w:r w:rsidRPr="00EC0B71">
              <w:t>1</w:t>
            </w:r>
          </w:p>
        </w:tc>
        <w:tc>
          <w:tcPr>
            <w:tcW w:w="4243" w:type="dxa"/>
            <w:tcBorders>
              <w:top w:val="single" w:sz="12" w:space="0" w:color="auto"/>
            </w:tcBorders>
            <w:shd w:val="clear" w:color="auto" w:fill="auto"/>
          </w:tcPr>
          <w:p w:rsidR="008204CE" w:rsidRPr="00EC0B71" w:rsidRDefault="008204CE" w:rsidP="009367C3">
            <w:pPr>
              <w:pStyle w:val="Tabletext"/>
            </w:pPr>
            <w:r w:rsidRPr="00EC0B71">
              <w:t>fewer than 8</w:t>
            </w:r>
          </w:p>
        </w:tc>
        <w:tc>
          <w:tcPr>
            <w:tcW w:w="2129" w:type="dxa"/>
            <w:tcBorders>
              <w:top w:val="single" w:sz="12" w:space="0" w:color="auto"/>
            </w:tcBorders>
            <w:shd w:val="clear" w:color="auto" w:fill="auto"/>
          </w:tcPr>
          <w:p w:rsidR="008204CE" w:rsidRPr="00EC0B71" w:rsidRDefault="008204CE" w:rsidP="009367C3">
            <w:pPr>
              <w:pStyle w:val="Tabletext"/>
            </w:pPr>
            <w:r w:rsidRPr="00EC0B71">
              <w:t>0</w:t>
            </w:r>
          </w:p>
        </w:tc>
      </w:tr>
      <w:tr w:rsidR="008204CE" w:rsidRPr="00EC0B71" w:rsidTr="009367C3">
        <w:tc>
          <w:tcPr>
            <w:tcW w:w="714" w:type="dxa"/>
            <w:shd w:val="clear" w:color="auto" w:fill="auto"/>
          </w:tcPr>
          <w:p w:rsidR="008204CE" w:rsidRPr="00EC0B71" w:rsidRDefault="008204CE" w:rsidP="009367C3">
            <w:pPr>
              <w:pStyle w:val="Tabletext"/>
            </w:pPr>
            <w:r w:rsidRPr="00EC0B71">
              <w:t>2</w:t>
            </w:r>
          </w:p>
        </w:tc>
        <w:tc>
          <w:tcPr>
            <w:tcW w:w="4243" w:type="dxa"/>
            <w:shd w:val="clear" w:color="auto" w:fill="auto"/>
          </w:tcPr>
          <w:p w:rsidR="008204CE" w:rsidRPr="00EC0B71" w:rsidRDefault="008204CE" w:rsidP="009367C3">
            <w:pPr>
              <w:pStyle w:val="Tabletext"/>
            </w:pPr>
            <w:r w:rsidRPr="00EC0B71">
              <w:t>at least 8 and no more than 16</w:t>
            </w:r>
          </w:p>
        </w:tc>
        <w:tc>
          <w:tcPr>
            <w:tcW w:w="2129" w:type="dxa"/>
            <w:shd w:val="clear" w:color="auto" w:fill="auto"/>
          </w:tcPr>
          <w:p w:rsidR="008204CE" w:rsidRPr="00EC0B71" w:rsidRDefault="008204CE" w:rsidP="009367C3">
            <w:pPr>
              <w:pStyle w:val="Tabletext"/>
            </w:pPr>
            <w:r w:rsidRPr="00EC0B71">
              <w:t>36</w:t>
            </w:r>
          </w:p>
        </w:tc>
      </w:tr>
      <w:tr w:rsidR="008204CE" w:rsidRPr="00EC0B71" w:rsidTr="009367C3">
        <w:tc>
          <w:tcPr>
            <w:tcW w:w="714" w:type="dxa"/>
            <w:tcBorders>
              <w:bottom w:val="single" w:sz="4" w:space="0" w:color="auto"/>
            </w:tcBorders>
            <w:shd w:val="clear" w:color="auto" w:fill="auto"/>
          </w:tcPr>
          <w:p w:rsidR="008204CE" w:rsidRPr="00EC0B71" w:rsidRDefault="008204CE" w:rsidP="009367C3">
            <w:pPr>
              <w:pStyle w:val="Tabletext"/>
            </w:pPr>
            <w:r w:rsidRPr="00EC0B71">
              <w:t>3</w:t>
            </w:r>
          </w:p>
        </w:tc>
        <w:tc>
          <w:tcPr>
            <w:tcW w:w="4243" w:type="dxa"/>
            <w:tcBorders>
              <w:bottom w:val="single" w:sz="4" w:space="0" w:color="auto"/>
            </w:tcBorders>
            <w:shd w:val="clear" w:color="auto" w:fill="auto"/>
          </w:tcPr>
          <w:p w:rsidR="008204CE" w:rsidRPr="00EC0B71" w:rsidRDefault="008204CE" w:rsidP="009367C3">
            <w:pPr>
              <w:pStyle w:val="Tabletext"/>
            </w:pPr>
            <w:r w:rsidRPr="00EC0B71">
              <w:t>more than 16 and no more than 48</w:t>
            </w:r>
          </w:p>
        </w:tc>
        <w:tc>
          <w:tcPr>
            <w:tcW w:w="2129" w:type="dxa"/>
            <w:tcBorders>
              <w:bottom w:val="single" w:sz="4" w:space="0" w:color="auto"/>
            </w:tcBorders>
            <w:shd w:val="clear" w:color="auto" w:fill="auto"/>
          </w:tcPr>
          <w:p w:rsidR="008204CE" w:rsidRPr="00EC0B71" w:rsidRDefault="008204CE" w:rsidP="009367C3">
            <w:pPr>
              <w:pStyle w:val="Tabletext"/>
            </w:pPr>
            <w:r w:rsidRPr="00EC0B71">
              <w:t>72</w:t>
            </w:r>
          </w:p>
        </w:tc>
      </w:tr>
      <w:tr w:rsidR="008204CE" w:rsidRPr="00EC0B71" w:rsidTr="009367C3">
        <w:tc>
          <w:tcPr>
            <w:tcW w:w="714" w:type="dxa"/>
            <w:tcBorders>
              <w:bottom w:val="single" w:sz="12" w:space="0" w:color="auto"/>
            </w:tcBorders>
            <w:shd w:val="clear" w:color="auto" w:fill="auto"/>
          </w:tcPr>
          <w:p w:rsidR="008204CE" w:rsidRPr="00EC0B71" w:rsidRDefault="008204CE" w:rsidP="009367C3">
            <w:pPr>
              <w:pStyle w:val="Tabletext"/>
            </w:pPr>
            <w:r w:rsidRPr="00EC0B71">
              <w:t>4</w:t>
            </w:r>
          </w:p>
        </w:tc>
        <w:tc>
          <w:tcPr>
            <w:tcW w:w="4243" w:type="dxa"/>
            <w:tcBorders>
              <w:bottom w:val="single" w:sz="12" w:space="0" w:color="auto"/>
            </w:tcBorders>
            <w:shd w:val="clear" w:color="auto" w:fill="auto"/>
          </w:tcPr>
          <w:p w:rsidR="008204CE" w:rsidRPr="00EC0B71" w:rsidRDefault="008204CE" w:rsidP="009367C3">
            <w:pPr>
              <w:pStyle w:val="Tabletext"/>
            </w:pPr>
            <w:r w:rsidRPr="00EC0B71">
              <w:t>more than 48</w:t>
            </w:r>
          </w:p>
        </w:tc>
        <w:tc>
          <w:tcPr>
            <w:tcW w:w="2129" w:type="dxa"/>
            <w:tcBorders>
              <w:bottom w:val="single" w:sz="12" w:space="0" w:color="auto"/>
            </w:tcBorders>
            <w:shd w:val="clear" w:color="auto" w:fill="auto"/>
          </w:tcPr>
          <w:p w:rsidR="008204CE" w:rsidRPr="00EC0B71" w:rsidRDefault="008204CE" w:rsidP="009367C3">
            <w:pPr>
              <w:pStyle w:val="Tabletext"/>
            </w:pPr>
            <w:r w:rsidRPr="00EC0B71">
              <w:t>100</w:t>
            </w:r>
          </w:p>
        </w:tc>
      </w:tr>
    </w:tbl>
    <w:p w:rsidR="008204CE" w:rsidRPr="00EC0B71" w:rsidRDefault="008204CE" w:rsidP="008204CE">
      <w:pPr>
        <w:pStyle w:val="notetext"/>
      </w:pPr>
      <w:r w:rsidRPr="00EC0B71">
        <w:t>Note:</w:t>
      </w:r>
      <w:r w:rsidRPr="00EC0B71">
        <w:tab/>
        <w:t xml:space="preserve">The number of hours of recognised activity for an individual to be counted towards the recognised activity result may be affected by Minister’s rules made for the purposes of </w:t>
      </w:r>
      <w:r w:rsidR="00BD75AB" w:rsidRPr="00EC0B71">
        <w:t>subclause (</w:t>
      </w:r>
      <w:r w:rsidRPr="00EC0B71">
        <w:t xml:space="preserve">4), or a Secretary’s determination made under </w:t>
      </w:r>
      <w:r w:rsidR="00BD75AB" w:rsidRPr="00EC0B71">
        <w:t>subclause (</w:t>
      </w:r>
      <w:r w:rsidRPr="00EC0B71">
        <w:t>5).</w:t>
      </w:r>
    </w:p>
    <w:p w:rsidR="008204CE" w:rsidRPr="00EC0B71" w:rsidRDefault="008204CE" w:rsidP="008204CE">
      <w:pPr>
        <w:pStyle w:val="SubsectionHead"/>
        <w:rPr>
          <w:b/>
        </w:rPr>
      </w:pPr>
      <w:r w:rsidRPr="00EC0B71">
        <w:t xml:space="preserve">What is </w:t>
      </w:r>
      <w:r w:rsidRPr="00EC0B71">
        <w:rPr>
          <w:b/>
        </w:rPr>
        <w:t>recognised activity</w:t>
      </w:r>
    </w:p>
    <w:p w:rsidR="008204CE" w:rsidRPr="00EC0B71" w:rsidRDefault="008204CE" w:rsidP="008204CE">
      <w:pPr>
        <w:pStyle w:val="subsection"/>
      </w:pPr>
      <w:r w:rsidRPr="00EC0B71">
        <w:tab/>
        <w:t>(2)</w:t>
      </w:r>
      <w:r w:rsidRPr="00EC0B71">
        <w:tab/>
        <w:t xml:space="preserve">An individual engages in </w:t>
      </w:r>
      <w:r w:rsidRPr="00EC0B71">
        <w:rPr>
          <w:b/>
          <w:i/>
        </w:rPr>
        <w:t>recognised activity</w:t>
      </w:r>
      <w:r w:rsidRPr="00EC0B71">
        <w:t xml:space="preserve"> if the individual engages in any one or more of the following:</w:t>
      </w:r>
    </w:p>
    <w:p w:rsidR="008204CE" w:rsidRPr="00EC0B71" w:rsidRDefault="008204CE" w:rsidP="008204CE">
      <w:pPr>
        <w:pStyle w:val="paragraph"/>
      </w:pPr>
      <w:r w:rsidRPr="00EC0B71">
        <w:tab/>
        <w:t>(a)</w:t>
      </w:r>
      <w:r w:rsidRPr="00EC0B71">
        <w:tab/>
        <w:t>paid work (whether or not as an employee);</w:t>
      </w:r>
    </w:p>
    <w:p w:rsidR="008204CE" w:rsidRPr="00EC0B71" w:rsidRDefault="008204CE" w:rsidP="008204CE">
      <w:pPr>
        <w:pStyle w:val="paragraph"/>
      </w:pPr>
      <w:r w:rsidRPr="00EC0B71">
        <w:lastRenderedPageBreak/>
        <w:tab/>
        <w:t>(b)</w:t>
      </w:r>
      <w:r w:rsidRPr="00EC0B71">
        <w:tab/>
        <w:t>a training course for the purpose of improving the individual’s work skills or employment prospects, or both;</w:t>
      </w:r>
    </w:p>
    <w:p w:rsidR="008204CE" w:rsidRPr="00EC0B71" w:rsidRDefault="008204CE" w:rsidP="008204CE">
      <w:pPr>
        <w:pStyle w:val="paragraph"/>
      </w:pPr>
      <w:r w:rsidRPr="00EC0B71">
        <w:tab/>
        <w:t>(c)</w:t>
      </w:r>
      <w:r w:rsidRPr="00EC0B71">
        <w:tab/>
        <w:t>an approved course of education or study;</w:t>
      </w:r>
    </w:p>
    <w:p w:rsidR="008204CE" w:rsidRPr="00EC0B71" w:rsidRDefault="008204CE" w:rsidP="008204CE">
      <w:pPr>
        <w:pStyle w:val="paragraph"/>
      </w:pPr>
      <w:r w:rsidRPr="00EC0B71">
        <w:tab/>
        <w:t>(d)</w:t>
      </w:r>
      <w:r w:rsidRPr="00EC0B71">
        <w:tab/>
        <w:t>an activity prescribed by the Minister’s rules, in circumstances (if any) prescribed by those rules;</w:t>
      </w:r>
    </w:p>
    <w:p w:rsidR="008204CE" w:rsidRPr="00EC0B71" w:rsidRDefault="008204CE" w:rsidP="008204CE">
      <w:pPr>
        <w:pStyle w:val="paragraph"/>
      </w:pPr>
      <w:r w:rsidRPr="00EC0B71">
        <w:tab/>
        <w:t>(e)</w:t>
      </w:r>
      <w:r w:rsidRPr="00EC0B71">
        <w:tab/>
        <w:t xml:space="preserve">an activity determined for the individual by the Secretary under </w:t>
      </w:r>
      <w:r w:rsidR="00BD75AB" w:rsidRPr="00EC0B71">
        <w:t>subclause (</w:t>
      </w:r>
      <w:r w:rsidRPr="00EC0B71">
        <w:t>5), in circumstances (if any) specified in the determination.</w:t>
      </w:r>
    </w:p>
    <w:p w:rsidR="008204CE" w:rsidRPr="00EC0B71" w:rsidRDefault="008204CE" w:rsidP="008204CE">
      <w:pPr>
        <w:pStyle w:val="notetext"/>
      </w:pPr>
      <w:r w:rsidRPr="00EC0B71">
        <w:t>Note 1:</w:t>
      </w:r>
      <w:r w:rsidRPr="00EC0B71">
        <w:tab/>
        <w:t xml:space="preserve">The definition of </w:t>
      </w:r>
      <w:r w:rsidRPr="00EC0B71">
        <w:rPr>
          <w:b/>
          <w:i/>
        </w:rPr>
        <w:t>paid work</w:t>
      </w:r>
      <w:r w:rsidRPr="00EC0B71">
        <w:t xml:space="preserve"> in section</w:t>
      </w:r>
      <w:r w:rsidR="00BD75AB" w:rsidRPr="00EC0B71">
        <w:t> </w:t>
      </w:r>
      <w:r w:rsidRPr="00EC0B71">
        <w:t xml:space="preserve">3B does not apply in relation to </w:t>
      </w:r>
      <w:r w:rsidR="00BD75AB" w:rsidRPr="00EC0B71">
        <w:t>paragraph (</w:t>
      </w:r>
      <w:r w:rsidRPr="00EC0B71">
        <w:t xml:space="preserve">2)(a) of this clause. For the purposes of that paragraph, </w:t>
      </w:r>
      <w:r w:rsidRPr="00EC0B71">
        <w:rPr>
          <w:b/>
          <w:i/>
        </w:rPr>
        <w:t xml:space="preserve">paid work </w:t>
      </w:r>
      <w:r w:rsidRPr="00EC0B71">
        <w:t>has its ordinary meaning.</w:t>
      </w:r>
    </w:p>
    <w:p w:rsidR="008204CE" w:rsidRPr="00EC0B71" w:rsidRDefault="008204CE" w:rsidP="008204CE">
      <w:pPr>
        <w:pStyle w:val="notetext"/>
      </w:pPr>
      <w:r w:rsidRPr="00EC0B71">
        <w:t>Note 2:</w:t>
      </w:r>
      <w:r w:rsidRPr="00EC0B71">
        <w:tab/>
        <w:t xml:space="preserve">For </w:t>
      </w:r>
      <w:r w:rsidRPr="00EC0B71">
        <w:rPr>
          <w:b/>
          <w:i/>
        </w:rPr>
        <w:t>approved course of education or study</w:t>
      </w:r>
      <w:r w:rsidRPr="00EC0B71">
        <w:t>, see subsection</w:t>
      </w:r>
      <w:r w:rsidR="00BD75AB" w:rsidRPr="00EC0B71">
        <w:t> </w:t>
      </w:r>
      <w:r w:rsidRPr="00EC0B71">
        <w:t xml:space="preserve">541B(5) of the </w:t>
      </w:r>
      <w:r w:rsidRPr="00EC0B71">
        <w:rPr>
          <w:i/>
        </w:rPr>
        <w:t>Social Security Act 1991</w:t>
      </w:r>
      <w:r w:rsidRPr="00EC0B71">
        <w:t xml:space="preserve"> and subsection</w:t>
      </w:r>
      <w:r w:rsidR="00BD75AB" w:rsidRPr="00EC0B71">
        <w:t> </w:t>
      </w:r>
      <w:r w:rsidRPr="00EC0B71">
        <w:t>3(1) of this Act.</w:t>
      </w:r>
    </w:p>
    <w:p w:rsidR="008204CE" w:rsidRPr="00EC0B71" w:rsidRDefault="008204CE" w:rsidP="008204CE">
      <w:pPr>
        <w:pStyle w:val="SubsectionHead"/>
      </w:pPr>
      <w:r w:rsidRPr="00EC0B71">
        <w:t>Associated activities</w:t>
      </w:r>
    </w:p>
    <w:p w:rsidR="008204CE" w:rsidRPr="00EC0B71" w:rsidRDefault="008204CE" w:rsidP="008204CE">
      <w:pPr>
        <w:pStyle w:val="subsection"/>
      </w:pPr>
      <w:r w:rsidRPr="00EC0B71">
        <w:tab/>
        <w:t>(3)</w:t>
      </w:r>
      <w:r w:rsidRPr="00EC0B71">
        <w:tab/>
        <w:t xml:space="preserve">An individual who engages in recognised activity mentioned in any of </w:t>
      </w:r>
      <w:r w:rsidR="00BD75AB" w:rsidRPr="00EC0B71">
        <w:t>paragraphs (</w:t>
      </w:r>
      <w:r w:rsidRPr="00EC0B71">
        <w:t>2)(a) to (d) is taken also to engage in recognised activity of that kind while:</w:t>
      </w:r>
    </w:p>
    <w:p w:rsidR="008204CE" w:rsidRPr="00EC0B71" w:rsidRDefault="008204CE" w:rsidP="008204CE">
      <w:pPr>
        <w:pStyle w:val="paragraph"/>
      </w:pPr>
      <w:r w:rsidRPr="00EC0B71">
        <w:tab/>
        <w:t>(a)</w:t>
      </w:r>
      <w:r w:rsidRPr="00EC0B71">
        <w:tab/>
        <w:t>engaging in other activity prescribed by the Minister’s rules as being associated with recognised activity of that kind; or</w:t>
      </w:r>
    </w:p>
    <w:p w:rsidR="008204CE" w:rsidRPr="00EC0B71" w:rsidRDefault="008204CE" w:rsidP="008204CE">
      <w:pPr>
        <w:pStyle w:val="paragraph"/>
      </w:pPr>
      <w:r w:rsidRPr="00EC0B71">
        <w:tab/>
        <w:t>(b)</w:t>
      </w:r>
      <w:r w:rsidRPr="00EC0B71">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EC0B71" w:rsidRDefault="008204CE" w:rsidP="008204CE">
      <w:pPr>
        <w:pStyle w:val="SubsectionHead"/>
      </w:pPr>
      <w:r w:rsidRPr="00EC0B71">
        <w:t>Hours during which activities are engaged in</w:t>
      </w:r>
    </w:p>
    <w:p w:rsidR="008204CE" w:rsidRPr="00EC0B71" w:rsidRDefault="008204CE" w:rsidP="008204CE">
      <w:pPr>
        <w:pStyle w:val="subsection"/>
      </w:pPr>
      <w:r w:rsidRPr="00EC0B71">
        <w:tab/>
        <w:t>(4)</w:t>
      </w:r>
      <w:r w:rsidRPr="00EC0B71">
        <w:tab/>
        <w:t xml:space="preserve">For the purposes of working out the recognised activity result for an individual who engages in recognised activity mentioned in any of </w:t>
      </w:r>
      <w:r w:rsidR="00BD75AB" w:rsidRPr="00EC0B71">
        <w:t>paragraphs (</w:t>
      </w:r>
      <w:r w:rsidRPr="00EC0B71">
        <w:t>2)(a) to (d) during a CCS fortnight, the Minister’s rules may prescribe either or both of the following:</w:t>
      </w:r>
    </w:p>
    <w:p w:rsidR="008204CE" w:rsidRPr="00EC0B71" w:rsidRDefault="008204CE" w:rsidP="008204CE">
      <w:pPr>
        <w:pStyle w:val="paragraph"/>
      </w:pPr>
      <w:r w:rsidRPr="00EC0B71">
        <w:tab/>
        <w:t>(a)</w:t>
      </w:r>
      <w:r w:rsidRPr="00EC0B71">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EC0B71" w:rsidRDefault="008204CE" w:rsidP="008204CE">
      <w:pPr>
        <w:pStyle w:val="paragraph"/>
      </w:pPr>
      <w:r w:rsidRPr="00EC0B71">
        <w:lastRenderedPageBreak/>
        <w:tab/>
        <w:t>(b)</w:t>
      </w:r>
      <w:r w:rsidRPr="00EC0B71">
        <w:tab/>
        <w:t xml:space="preserve">a maximum number of hours that are to be counted towards the activity in that fortnight (including a maximum number of hours taken to be so counted by the operation of rules made for the purposes of </w:t>
      </w:r>
      <w:r w:rsidR="00BD75AB" w:rsidRPr="00EC0B71">
        <w:t>paragraph (</w:t>
      </w:r>
      <w:r w:rsidRPr="00EC0B71">
        <w:t>a)).</w:t>
      </w:r>
    </w:p>
    <w:p w:rsidR="008204CE" w:rsidRPr="00EC0B71" w:rsidRDefault="008204CE" w:rsidP="008204CE">
      <w:pPr>
        <w:pStyle w:val="SubsectionHead"/>
      </w:pPr>
      <w:r w:rsidRPr="00EC0B71">
        <w:t>Secretary’s determination</w:t>
      </w:r>
    </w:p>
    <w:p w:rsidR="008204CE" w:rsidRPr="00EC0B71" w:rsidRDefault="008204CE" w:rsidP="008204CE">
      <w:pPr>
        <w:pStyle w:val="subsection"/>
      </w:pPr>
      <w:r w:rsidRPr="00EC0B71">
        <w:tab/>
        <w:t>(5)</w:t>
      </w:r>
      <w:r w:rsidRPr="00EC0B71">
        <w:tab/>
        <w:t xml:space="preserve">The Secretary may, in writing, make a determination for an individual for the purposes of </w:t>
      </w:r>
      <w:r w:rsidR="00BD75AB" w:rsidRPr="00EC0B71">
        <w:t>paragraph (</w:t>
      </w:r>
      <w:r w:rsidRPr="00EC0B71">
        <w:t xml:space="preserve">2)(e). The determination may also provide for any matter covered by Minister’s rules that may be made for the purposes of </w:t>
      </w:r>
      <w:r w:rsidR="00BD75AB" w:rsidRPr="00EC0B71">
        <w:t>subclause (</w:t>
      </w:r>
      <w:r w:rsidRPr="00EC0B71">
        <w:t>3) or (4) in relation to the individual.</w:t>
      </w:r>
    </w:p>
    <w:p w:rsidR="008204CE" w:rsidRPr="00EC0B71" w:rsidRDefault="008204CE" w:rsidP="008204CE">
      <w:pPr>
        <w:pStyle w:val="subsection"/>
      </w:pPr>
      <w:r w:rsidRPr="00EC0B71">
        <w:tab/>
        <w:t>(6)</w:t>
      </w:r>
      <w:r w:rsidRPr="00EC0B71">
        <w:tab/>
        <w:t xml:space="preserve">A determination made under </w:t>
      </w:r>
      <w:r w:rsidR="00BD75AB" w:rsidRPr="00EC0B71">
        <w:t>subclause (</w:t>
      </w:r>
      <w:r w:rsidRPr="00EC0B71">
        <w:t>5) is not a legislative instrument.</w:t>
      </w:r>
    </w:p>
    <w:p w:rsidR="008204CE" w:rsidRPr="00EC0B71" w:rsidRDefault="008204CE" w:rsidP="008204CE">
      <w:pPr>
        <w:pStyle w:val="SubsectionHead"/>
      </w:pPr>
      <w:r w:rsidRPr="00EC0B71">
        <w:t>Changes in the number of hours of recognised activity</w:t>
      </w:r>
    </w:p>
    <w:p w:rsidR="008204CE" w:rsidRPr="00EC0B71" w:rsidRDefault="008204CE" w:rsidP="008204CE">
      <w:pPr>
        <w:pStyle w:val="subsection"/>
      </w:pPr>
      <w:r w:rsidRPr="00EC0B71">
        <w:tab/>
        <w:t>(7)</w:t>
      </w:r>
      <w:r w:rsidRPr="00EC0B71">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EC0B71" w:rsidRDefault="008204CE" w:rsidP="008204CE">
      <w:pPr>
        <w:pStyle w:val="ActHead5"/>
      </w:pPr>
      <w:bookmarkStart w:id="403" w:name="_Toc78890560"/>
      <w:r w:rsidRPr="008E588C">
        <w:rPr>
          <w:rStyle w:val="CharSectno"/>
        </w:rPr>
        <w:t>13</w:t>
      </w:r>
      <w:r w:rsidRPr="00EC0B71">
        <w:t xml:space="preserve">  Low income result</w:t>
      </w:r>
      <w:bookmarkEnd w:id="403"/>
    </w:p>
    <w:p w:rsidR="008204CE" w:rsidRPr="00EC0B71" w:rsidRDefault="008204CE" w:rsidP="008204CE">
      <w:pPr>
        <w:pStyle w:val="subsection"/>
      </w:pPr>
      <w:r w:rsidRPr="00EC0B71">
        <w:tab/>
        <w:t>(1)</w:t>
      </w:r>
      <w:r w:rsidRPr="00EC0B71">
        <w:tab/>
        <w:t xml:space="preserve">The </w:t>
      </w:r>
      <w:r w:rsidRPr="00EC0B71">
        <w:rPr>
          <w:b/>
          <w:i/>
        </w:rPr>
        <w:t xml:space="preserve">low income result </w:t>
      </w:r>
      <w:r w:rsidRPr="00EC0B71">
        <w:t>is 24.</w:t>
      </w:r>
    </w:p>
    <w:p w:rsidR="008204CE" w:rsidRPr="00EC0B71" w:rsidRDefault="008204CE" w:rsidP="008204CE">
      <w:pPr>
        <w:pStyle w:val="subsection"/>
      </w:pPr>
      <w:r w:rsidRPr="00EC0B71">
        <w:tab/>
        <w:t>(2)</w:t>
      </w:r>
      <w:r w:rsidRPr="00EC0B71">
        <w:tab/>
        <w:t>The low income result applies to an individual for a CCS fortnight, in relation to any child, if, on the first day of the CCS fortnight:</w:t>
      </w:r>
    </w:p>
    <w:p w:rsidR="008204CE" w:rsidRPr="00EC0B71" w:rsidRDefault="008204CE" w:rsidP="008204CE">
      <w:pPr>
        <w:pStyle w:val="paragraph"/>
      </w:pPr>
      <w:r w:rsidRPr="00EC0B71">
        <w:tab/>
        <w:t>(a)</w:t>
      </w:r>
      <w:r w:rsidRPr="00EC0B71">
        <w:tab/>
        <w:t>there is an estimate of adjusted taxable income that, under section</w:t>
      </w:r>
      <w:r w:rsidR="00BD75AB" w:rsidRPr="00EC0B71">
        <w:t> </w:t>
      </w:r>
      <w:r w:rsidRPr="00EC0B71">
        <w:t xml:space="preserve">67DB of the Family Assistance Administration Act, the Secretary is permitted to use for the purposes of making a determination under </w:t>
      </w:r>
      <w:r w:rsidR="00AA48B4" w:rsidRPr="00EC0B71">
        <w:t>Division 3</w:t>
      </w:r>
      <w:r w:rsidRPr="00EC0B71">
        <w:t xml:space="preserve"> of Part</w:t>
      </w:r>
      <w:r w:rsidR="00BD75AB" w:rsidRPr="00EC0B71">
        <w:t> </w:t>
      </w:r>
      <w:r w:rsidRPr="00EC0B71">
        <w:t>3A of that Act for the individual; and</w:t>
      </w:r>
    </w:p>
    <w:p w:rsidR="008204CE" w:rsidRPr="00EC0B71" w:rsidRDefault="008204CE" w:rsidP="008204CE">
      <w:pPr>
        <w:pStyle w:val="paragraph"/>
      </w:pPr>
      <w:r w:rsidRPr="00EC0B71">
        <w:tab/>
        <w:t>(b)</w:t>
      </w:r>
      <w:r w:rsidRPr="00EC0B71">
        <w:tab/>
        <w:t>the estimate is equal to or below the lower income threshold.</w:t>
      </w:r>
    </w:p>
    <w:p w:rsidR="008204CE" w:rsidRPr="00EC0B71" w:rsidRDefault="008204CE" w:rsidP="008204CE">
      <w:pPr>
        <w:pStyle w:val="notetext"/>
      </w:pPr>
      <w:r w:rsidRPr="00EC0B71">
        <w:t>Note:</w:t>
      </w:r>
      <w:r w:rsidRPr="00EC0B71">
        <w:tab/>
        <w:t>The meaning of this provision for members of couples is affected by section</w:t>
      </w:r>
      <w:r w:rsidR="00BD75AB" w:rsidRPr="00EC0B71">
        <w:t> </w:t>
      </w:r>
      <w:r w:rsidRPr="00EC0B71">
        <w:t>67DE of the Family Assistance Administration Act.</w:t>
      </w:r>
    </w:p>
    <w:p w:rsidR="008204CE" w:rsidRPr="00EC0B71" w:rsidRDefault="008204CE" w:rsidP="008204CE">
      <w:pPr>
        <w:pStyle w:val="ActHead5"/>
      </w:pPr>
      <w:bookmarkStart w:id="404" w:name="_Toc78890561"/>
      <w:r w:rsidRPr="008E588C">
        <w:rPr>
          <w:rStyle w:val="CharSectno"/>
        </w:rPr>
        <w:lastRenderedPageBreak/>
        <w:t>14</w:t>
      </w:r>
      <w:r w:rsidRPr="00EC0B71">
        <w:t xml:space="preserve">  Minister’s rules result</w:t>
      </w:r>
      <w:bookmarkEnd w:id="404"/>
    </w:p>
    <w:p w:rsidR="008204CE" w:rsidRPr="00EC0B71" w:rsidRDefault="008204CE" w:rsidP="008204CE">
      <w:pPr>
        <w:pStyle w:val="subsection"/>
      </w:pPr>
      <w:r w:rsidRPr="00EC0B71">
        <w:tab/>
        <w:t>(1)</w:t>
      </w:r>
      <w:r w:rsidRPr="00EC0B71">
        <w:tab/>
        <w:t xml:space="preserve">The </w:t>
      </w:r>
      <w:r w:rsidRPr="00EC0B71">
        <w:rPr>
          <w:b/>
          <w:i/>
        </w:rPr>
        <w:t xml:space="preserve">Minister’s rules result </w:t>
      </w:r>
      <w:r w:rsidRPr="00EC0B71">
        <w:t>is the result prescribed by, or worked out by a method prescribed by, the Minister’s rules.</w:t>
      </w:r>
    </w:p>
    <w:p w:rsidR="008204CE" w:rsidRPr="00EC0B71" w:rsidRDefault="008204CE" w:rsidP="008204CE">
      <w:pPr>
        <w:pStyle w:val="subsection"/>
      </w:pPr>
      <w:r w:rsidRPr="00EC0B71">
        <w:tab/>
        <w:t>(2)</w:t>
      </w:r>
      <w:r w:rsidRPr="00EC0B71">
        <w:tab/>
        <w:t>The Minister’s rules result applies to an individual for a CCS fortnight, in relation to:</w:t>
      </w:r>
    </w:p>
    <w:p w:rsidR="008204CE" w:rsidRPr="00EC0B71" w:rsidRDefault="008204CE" w:rsidP="008204CE">
      <w:pPr>
        <w:pStyle w:val="paragraph"/>
      </w:pPr>
      <w:r w:rsidRPr="00EC0B71">
        <w:tab/>
        <w:t>(a)</w:t>
      </w:r>
      <w:r w:rsidRPr="00EC0B71">
        <w:tab/>
        <w:t>a particular child—if a circumstance prescribed by the rules exists and the application of the rules in the circumstance is limited to the particular child; and</w:t>
      </w:r>
    </w:p>
    <w:p w:rsidR="008204CE" w:rsidRPr="00EC0B71" w:rsidRDefault="008204CE" w:rsidP="008204CE">
      <w:pPr>
        <w:pStyle w:val="paragraph"/>
      </w:pPr>
      <w:r w:rsidRPr="00EC0B71">
        <w:tab/>
        <w:t>(b)</w:t>
      </w:r>
      <w:r w:rsidRPr="00EC0B71">
        <w:tab/>
        <w:t>any child—if a circumstance prescribed by the rules exists and the application of the rules in the circumstance is not limited to a particular child.</w:t>
      </w:r>
    </w:p>
    <w:p w:rsidR="008204CE" w:rsidRPr="00EC0B71" w:rsidRDefault="008204CE" w:rsidP="008204CE">
      <w:pPr>
        <w:pStyle w:val="subsection"/>
      </w:pPr>
      <w:r w:rsidRPr="00EC0B71">
        <w:tab/>
        <w:t>(3)</w:t>
      </w:r>
      <w:r w:rsidRPr="00EC0B71">
        <w:tab/>
        <w:t xml:space="preserve">Minister’s rules made for the purposes of </w:t>
      </w:r>
      <w:r w:rsidR="00BD75AB" w:rsidRPr="00EC0B71">
        <w:t>subclause (</w:t>
      </w:r>
      <w:r w:rsidRPr="00EC0B71">
        <w:t>2) may prescribe circumstances in relation to any or all of the following:</w:t>
      </w:r>
    </w:p>
    <w:p w:rsidR="008204CE" w:rsidRPr="00EC0B71" w:rsidRDefault="008204CE" w:rsidP="008204CE">
      <w:pPr>
        <w:pStyle w:val="paragraph"/>
      </w:pPr>
      <w:r w:rsidRPr="00EC0B71">
        <w:tab/>
        <w:t>(a)</w:t>
      </w:r>
      <w:r w:rsidRPr="00EC0B71">
        <w:tab/>
        <w:t>individuals;</w:t>
      </w:r>
    </w:p>
    <w:p w:rsidR="008204CE" w:rsidRPr="00EC0B71" w:rsidRDefault="008204CE" w:rsidP="008204CE">
      <w:pPr>
        <w:pStyle w:val="paragraph"/>
      </w:pPr>
      <w:r w:rsidRPr="00EC0B71">
        <w:tab/>
        <w:t>(b)</w:t>
      </w:r>
      <w:r w:rsidRPr="00EC0B71">
        <w:tab/>
        <w:t>individuals’ partners;</w:t>
      </w:r>
    </w:p>
    <w:p w:rsidR="008204CE" w:rsidRPr="00EC0B71" w:rsidRDefault="008204CE" w:rsidP="008204CE">
      <w:pPr>
        <w:pStyle w:val="paragraph"/>
      </w:pPr>
      <w:r w:rsidRPr="00EC0B71">
        <w:tab/>
        <w:t>(c)</w:t>
      </w:r>
      <w:r w:rsidRPr="00EC0B71">
        <w:tab/>
        <w:t>children.</w:t>
      </w:r>
    </w:p>
    <w:p w:rsidR="008204CE" w:rsidRPr="00EC0B71" w:rsidRDefault="008204CE" w:rsidP="008204CE">
      <w:pPr>
        <w:pStyle w:val="ActHead5"/>
      </w:pPr>
      <w:bookmarkStart w:id="405" w:name="_Toc78890562"/>
      <w:r w:rsidRPr="008E588C">
        <w:rPr>
          <w:rStyle w:val="CharSectno"/>
        </w:rPr>
        <w:t>15</w:t>
      </w:r>
      <w:r w:rsidRPr="00EC0B71">
        <w:t xml:space="preserve">  Child wellbeing result</w:t>
      </w:r>
      <w:bookmarkEnd w:id="405"/>
    </w:p>
    <w:p w:rsidR="008204CE" w:rsidRPr="00EC0B71" w:rsidRDefault="008204CE" w:rsidP="008204CE">
      <w:pPr>
        <w:pStyle w:val="subsection"/>
      </w:pPr>
      <w:r w:rsidRPr="00EC0B71">
        <w:tab/>
        <w:t>(1)</w:t>
      </w:r>
      <w:r w:rsidRPr="00EC0B71">
        <w:tab/>
        <w:t xml:space="preserve">The </w:t>
      </w:r>
      <w:r w:rsidRPr="00EC0B71">
        <w:rPr>
          <w:b/>
          <w:i/>
        </w:rPr>
        <w:t xml:space="preserve">child wellbeing result </w:t>
      </w:r>
      <w:r w:rsidRPr="00EC0B71">
        <w:t>is 100.</w:t>
      </w:r>
    </w:p>
    <w:p w:rsidR="008204CE" w:rsidRPr="00EC0B71" w:rsidRDefault="008204CE" w:rsidP="008204CE">
      <w:pPr>
        <w:pStyle w:val="subsection"/>
      </w:pPr>
      <w:r w:rsidRPr="00EC0B71">
        <w:tab/>
        <w:t>(2)</w:t>
      </w:r>
      <w:r w:rsidRPr="00EC0B71">
        <w:tab/>
        <w:t>The child wellbeing result applies to an individual for a CCS fortnight, in relation to a particular child, if:</w:t>
      </w:r>
    </w:p>
    <w:p w:rsidR="008204CE" w:rsidRPr="00EC0B71" w:rsidRDefault="008204CE" w:rsidP="008204CE">
      <w:pPr>
        <w:pStyle w:val="paragraph"/>
      </w:pPr>
      <w:r w:rsidRPr="00EC0B71">
        <w:tab/>
        <w:t>(a)</w:t>
      </w:r>
      <w:r w:rsidRPr="00EC0B71">
        <w:tab/>
        <w:t>the individual is eligible for CCS for a session of care provided to the child in a CCS fortnight; and</w:t>
      </w:r>
    </w:p>
    <w:p w:rsidR="008204CE" w:rsidRPr="00EC0B71" w:rsidRDefault="008204CE" w:rsidP="008204CE">
      <w:pPr>
        <w:pStyle w:val="paragraph"/>
      </w:pPr>
      <w:r w:rsidRPr="00EC0B71">
        <w:tab/>
        <w:t>(b)</w:t>
      </w:r>
      <w:r w:rsidRPr="00EC0B71">
        <w:tab/>
        <w:t>on the first day of the CCS fortnight, it has been less than 18 months since an extended child wellbeing period for the child ended.</w:t>
      </w:r>
    </w:p>
    <w:p w:rsidR="008204CE" w:rsidRPr="00EC0B71" w:rsidRDefault="008204CE" w:rsidP="008204CE">
      <w:pPr>
        <w:pStyle w:val="subsection"/>
      </w:pPr>
      <w:r w:rsidRPr="00EC0B71">
        <w:tab/>
        <w:t>(3)</w:t>
      </w:r>
      <w:r w:rsidRPr="00EC0B71">
        <w:tab/>
        <w:t xml:space="preserve">An </w:t>
      </w:r>
      <w:r w:rsidRPr="00EC0B71">
        <w:rPr>
          <w:b/>
          <w:i/>
        </w:rPr>
        <w:t xml:space="preserve">extended child wellbeing period </w:t>
      </w:r>
      <w:r w:rsidRPr="00EC0B71">
        <w:t>for a child is a period of at least 6 months during which instruments of either or both of the following kinds were continuously in effect in relation to the child:</w:t>
      </w:r>
    </w:p>
    <w:p w:rsidR="008204CE" w:rsidRPr="00EC0B71" w:rsidRDefault="008204CE" w:rsidP="008204CE">
      <w:pPr>
        <w:pStyle w:val="paragraph"/>
      </w:pPr>
      <w:r w:rsidRPr="00EC0B71">
        <w:tab/>
        <w:t>(a)</w:t>
      </w:r>
      <w:r w:rsidRPr="00EC0B71">
        <w:tab/>
        <w:t>a certificate given by an approved provider under section</w:t>
      </w:r>
      <w:r w:rsidR="00BD75AB" w:rsidRPr="00EC0B71">
        <w:t> </w:t>
      </w:r>
      <w:r w:rsidRPr="00EC0B71">
        <w:t>85CB;</w:t>
      </w:r>
    </w:p>
    <w:p w:rsidR="008204CE" w:rsidRPr="00EC0B71" w:rsidRDefault="008204CE" w:rsidP="008204CE">
      <w:pPr>
        <w:pStyle w:val="paragraph"/>
      </w:pPr>
      <w:r w:rsidRPr="00EC0B71">
        <w:tab/>
        <w:t>(b)</w:t>
      </w:r>
      <w:r w:rsidRPr="00EC0B71">
        <w:tab/>
        <w:t>a determination made by the Secretary under section</w:t>
      </w:r>
      <w:r w:rsidR="00BD75AB" w:rsidRPr="00EC0B71">
        <w:t> </w:t>
      </w:r>
      <w:r w:rsidRPr="00EC0B71">
        <w:t>85CE.</w:t>
      </w:r>
    </w:p>
    <w:p w:rsidR="008204CE" w:rsidRPr="00EC0B71" w:rsidRDefault="00AA48B4" w:rsidP="001A10D2">
      <w:pPr>
        <w:pStyle w:val="ActHead3"/>
        <w:pageBreakBefore/>
      </w:pPr>
      <w:bookmarkStart w:id="406" w:name="_Toc78890563"/>
      <w:r w:rsidRPr="008E588C">
        <w:rPr>
          <w:rStyle w:val="CharDivNo"/>
        </w:rPr>
        <w:lastRenderedPageBreak/>
        <w:t>Division 2</w:t>
      </w:r>
      <w:r w:rsidR="008204CE" w:rsidRPr="00EC0B71">
        <w:t>—</w:t>
      </w:r>
      <w:r w:rsidR="008204CE" w:rsidRPr="008E588C">
        <w:rPr>
          <w:rStyle w:val="CharDivText"/>
        </w:rPr>
        <w:t>Provider’s deemed activity test result</w:t>
      </w:r>
      <w:bookmarkEnd w:id="406"/>
    </w:p>
    <w:p w:rsidR="008204CE" w:rsidRPr="00EC0B71" w:rsidRDefault="008204CE" w:rsidP="008204CE">
      <w:pPr>
        <w:pStyle w:val="ActHead5"/>
      </w:pPr>
      <w:bookmarkStart w:id="407" w:name="_Toc78890564"/>
      <w:r w:rsidRPr="008E588C">
        <w:rPr>
          <w:rStyle w:val="CharSectno"/>
        </w:rPr>
        <w:t>16</w:t>
      </w:r>
      <w:r w:rsidRPr="00EC0B71">
        <w:t xml:space="preserve">  Provider’s deemed activity test result</w:t>
      </w:r>
      <w:bookmarkEnd w:id="407"/>
    </w:p>
    <w:p w:rsidR="008204CE" w:rsidRPr="00EC0B71" w:rsidRDefault="008204CE" w:rsidP="008204CE">
      <w:pPr>
        <w:pStyle w:val="subsection"/>
      </w:pPr>
      <w:r w:rsidRPr="00EC0B71">
        <w:tab/>
        <w:t>(1)</w:t>
      </w:r>
      <w:r w:rsidRPr="00EC0B71">
        <w:tab/>
        <w:t>For the purposes of working out an amount of ACCS (child wellbeing) under Part</w:t>
      </w:r>
      <w:r w:rsidR="00BD75AB" w:rsidRPr="00EC0B71">
        <w:t> </w:t>
      </w:r>
      <w:r w:rsidRPr="00EC0B71">
        <w:t xml:space="preserve">4 of this Schedule for sessions of care provided to a child by an approved child care service, the provider’s </w:t>
      </w:r>
      <w:r w:rsidRPr="00EC0B71">
        <w:rPr>
          <w:b/>
          <w:i/>
        </w:rPr>
        <w:t>deemed activity test result</w:t>
      </w:r>
      <w:r w:rsidRPr="00EC0B71">
        <w:t>, for the child and the service, for a CCS fortnight, is the highest of the following:</w:t>
      </w:r>
    </w:p>
    <w:p w:rsidR="008204CE" w:rsidRPr="00EC0B71" w:rsidRDefault="008204CE" w:rsidP="008204CE">
      <w:pPr>
        <w:pStyle w:val="paragraph"/>
      </w:pPr>
      <w:r w:rsidRPr="00EC0B71">
        <w:tab/>
        <w:t>(a)</w:t>
      </w:r>
      <w:r w:rsidRPr="00EC0B71">
        <w:tab/>
        <w:t>100;</w:t>
      </w:r>
    </w:p>
    <w:p w:rsidR="008204CE" w:rsidRPr="00EC0B71" w:rsidRDefault="008204CE" w:rsidP="008204CE">
      <w:pPr>
        <w:pStyle w:val="paragraph"/>
      </w:pPr>
      <w:r w:rsidRPr="00EC0B71">
        <w:tab/>
        <w:t>(b)</w:t>
      </w:r>
      <w:r w:rsidRPr="00EC0B71">
        <w:tab/>
        <w:t xml:space="preserve">if a circumstance prescribed by the Minister’s rules exists in relation to the child, the provider or the service and </w:t>
      </w:r>
      <w:r w:rsidR="00BD75AB" w:rsidRPr="00EC0B71">
        <w:t>paragraph (</w:t>
      </w:r>
      <w:r w:rsidRPr="00EC0B71">
        <w:t>c) does not apply—the result prescribed by, or worked out by a method prescribed by, the Minister’s rules;</w:t>
      </w:r>
    </w:p>
    <w:p w:rsidR="008204CE" w:rsidRPr="00EC0B71" w:rsidRDefault="008204CE" w:rsidP="008204CE">
      <w:pPr>
        <w:pStyle w:val="paragraph"/>
      </w:pPr>
      <w:r w:rsidRPr="00EC0B71">
        <w:tab/>
        <w:t>(c)</w:t>
      </w:r>
      <w:r w:rsidRPr="00EC0B71">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EC0B71" w:rsidRDefault="008204CE" w:rsidP="008204CE">
      <w:pPr>
        <w:pStyle w:val="subsection"/>
      </w:pPr>
      <w:r w:rsidRPr="00EC0B71">
        <w:tab/>
        <w:t>(2)</w:t>
      </w:r>
      <w:r w:rsidRPr="00EC0B71">
        <w:tab/>
        <w:t xml:space="preserve">Minister’s rules made for the purposes of </w:t>
      </w:r>
      <w:r w:rsidR="00BD75AB" w:rsidRPr="00EC0B71">
        <w:t>paragraph (</w:t>
      </w:r>
      <w:r w:rsidRPr="00EC0B71">
        <w:t>1)(b) may prescribe circumstances in relation to any or all of the following:</w:t>
      </w:r>
    </w:p>
    <w:p w:rsidR="008204CE" w:rsidRPr="00EC0B71" w:rsidRDefault="008204CE" w:rsidP="008204CE">
      <w:pPr>
        <w:pStyle w:val="paragraph"/>
      </w:pPr>
      <w:r w:rsidRPr="00EC0B71">
        <w:tab/>
        <w:t>(a)</w:t>
      </w:r>
      <w:r w:rsidRPr="00EC0B71">
        <w:tab/>
        <w:t>children;</w:t>
      </w:r>
    </w:p>
    <w:p w:rsidR="008204CE" w:rsidRPr="00EC0B71" w:rsidRDefault="008204CE" w:rsidP="008204CE">
      <w:pPr>
        <w:pStyle w:val="paragraph"/>
      </w:pPr>
      <w:r w:rsidRPr="00EC0B71">
        <w:tab/>
        <w:t>(b)</w:t>
      </w:r>
      <w:r w:rsidRPr="00EC0B71">
        <w:tab/>
        <w:t>approved providers;</w:t>
      </w:r>
    </w:p>
    <w:p w:rsidR="008204CE" w:rsidRPr="00EC0B71" w:rsidRDefault="008204CE" w:rsidP="008204CE">
      <w:pPr>
        <w:pStyle w:val="paragraph"/>
      </w:pPr>
      <w:r w:rsidRPr="00EC0B71">
        <w:tab/>
        <w:t>(c)</w:t>
      </w:r>
      <w:r w:rsidRPr="00EC0B71">
        <w:tab/>
        <w:t>approved child care services.</w:t>
      </w:r>
    </w:p>
    <w:p w:rsidR="008204CE" w:rsidRPr="00EC0B71" w:rsidRDefault="008204CE" w:rsidP="008204CE">
      <w:pPr>
        <w:pStyle w:val="subsection"/>
      </w:pPr>
      <w:r w:rsidRPr="00EC0B71">
        <w:tab/>
        <w:t>(3)</w:t>
      </w:r>
      <w:r w:rsidRPr="00EC0B71">
        <w:tab/>
        <w:t xml:space="preserve">A determination made under </w:t>
      </w:r>
      <w:r w:rsidR="00BD75AB" w:rsidRPr="00EC0B71">
        <w:t>paragraph (</w:t>
      </w:r>
      <w:r w:rsidRPr="00EC0B71">
        <w:t>1)(c) is not a legislative instrument.</w:t>
      </w:r>
    </w:p>
    <w:p w:rsidR="00335C53" w:rsidRPr="00EC0B71" w:rsidRDefault="00335C53" w:rsidP="00335C53"/>
    <w:p w:rsidR="0088519C" w:rsidRPr="00EC0B71" w:rsidRDefault="0088519C">
      <w:pPr>
        <w:sectPr w:rsidR="0088519C" w:rsidRPr="00EC0B71" w:rsidSect="00C80C34">
          <w:headerReference w:type="even" r:id="rId69"/>
          <w:headerReference w:type="default" r:id="rId70"/>
          <w:footerReference w:type="even" r:id="rId71"/>
          <w:footerReference w:type="default" r:id="rId72"/>
          <w:headerReference w:type="first" r:id="rId73"/>
          <w:footerReference w:type="first" r:id="rId74"/>
          <w:pgSz w:w="11907" w:h="16839" w:code="9"/>
          <w:pgMar w:top="2381" w:right="2410" w:bottom="4252" w:left="2410" w:header="720" w:footer="3402" w:gutter="0"/>
          <w:cols w:space="720"/>
          <w:docGrid w:linePitch="299"/>
        </w:sectPr>
      </w:pPr>
    </w:p>
    <w:p w:rsidR="00632062" w:rsidRPr="00EC0B71" w:rsidRDefault="00632062" w:rsidP="0022492B">
      <w:pPr>
        <w:pStyle w:val="ActHead1"/>
      </w:pPr>
      <w:bookmarkStart w:id="408" w:name="_Toc78890565"/>
      <w:r w:rsidRPr="008E588C">
        <w:rPr>
          <w:rStyle w:val="CharChapNo"/>
        </w:rPr>
        <w:lastRenderedPageBreak/>
        <w:t>Schedule</w:t>
      </w:r>
      <w:r w:rsidR="00BD75AB" w:rsidRPr="008E588C">
        <w:rPr>
          <w:rStyle w:val="CharChapNo"/>
        </w:rPr>
        <w:t> </w:t>
      </w:r>
      <w:r w:rsidRPr="008E588C">
        <w:rPr>
          <w:rStyle w:val="CharChapNo"/>
        </w:rPr>
        <w:t>3</w:t>
      </w:r>
      <w:r w:rsidRPr="00EC0B71">
        <w:t>—</w:t>
      </w:r>
      <w:r w:rsidRPr="008E588C">
        <w:rPr>
          <w:rStyle w:val="CharChapText"/>
        </w:rPr>
        <w:t>Adjusted taxable income</w:t>
      </w:r>
      <w:bookmarkEnd w:id="408"/>
    </w:p>
    <w:p w:rsidR="00632062" w:rsidRPr="00EC0B71" w:rsidRDefault="00632062">
      <w:pPr>
        <w:pStyle w:val="notemargin"/>
      </w:pPr>
      <w:r w:rsidRPr="00EC0B71">
        <w:t>Note:</w:t>
      </w:r>
      <w:r w:rsidRPr="00EC0B71">
        <w:tab/>
        <w:t>See section</w:t>
      </w:r>
      <w:r w:rsidR="00BD75AB" w:rsidRPr="00EC0B71">
        <w:t> </w:t>
      </w:r>
      <w:r w:rsidRPr="00EC0B71">
        <w:t>3.</w:t>
      </w:r>
    </w:p>
    <w:p w:rsidR="00632062" w:rsidRPr="00EC0B71" w:rsidRDefault="00486B15">
      <w:pPr>
        <w:pStyle w:val="Header"/>
      </w:pPr>
      <w:bookmarkStart w:id="409" w:name="f_Check_Lines_below"/>
      <w:bookmarkEnd w:id="409"/>
      <w:r w:rsidRPr="008E588C">
        <w:rPr>
          <w:rStyle w:val="CharPartNo"/>
        </w:rPr>
        <w:t xml:space="preserve"> </w:t>
      </w:r>
      <w:r w:rsidRPr="008E588C">
        <w:rPr>
          <w:rStyle w:val="CharPartText"/>
        </w:rPr>
        <w:t xml:space="preserve"> </w:t>
      </w:r>
    </w:p>
    <w:p w:rsidR="00632062" w:rsidRPr="00EC0B71" w:rsidRDefault="00486B15">
      <w:pPr>
        <w:pStyle w:val="Header"/>
      </w:pPr>
      <w:r w:rsidRPr="008E588C">
        <w:rPr>
          <w:rStyle w:val="CharDivNo"/>
        </w:rPr>
        <w:t xml:space="preserve"> </w:t>
      </w:r>
      <w:r w:rsidRPr="008E588C">
        <w:rPr>
          <w:rStyle w:val="CharDivText"/>
        </w:rPr>
        <w:t xml:space="preserve"> </w:t>
      </w:r>
    </w:p>
    <w:p w:rsidR="005443CD" w:rsidRPr="00EC0B71" w:rsidRDefault="005443CD" w:rsidP="005443CD">
      <w:pPr>
        <w:pStyle w:val="ActHead5"/>
      </w:pPr>
      <w:bookmarkStart w:id="410" w:name="_Toc78890566"/>
      <w:r w:rsidRPr="008E588C">
        <w:rPr>
          <w:rStyle w:val="CharSectno"/>
        </w:rPr>
        <w:t>1</w:t>
      </w:r>
      <w:r w:rsidRPr="00EC0B71">
        <w:t xml:space="preserve">  Adjusted taxable income relevant to family tax benefit, schoolkids bonus and child care subsidy</w:t>
      </w:r>
      <w:bookmarkEnd w:id="410"/>
    </w:p>
    <w:p w:rsidR="005443CD" w:rsidRPr="00EC0B71" w:rsidRDefault="005443CD" w:rsidP="005443CD">
      <w:pPr>
        <w:pStyle w:val="subsection"/>
      </w:pPr>
      <w:r w:rsidRPr="00EC0B71">
        <w:tab/>
      </w:r>
      <w:r w:rsidRPr="00EC0B71">
        <w:tab/>
        <w:t>An individual’s adjusted taxable income is relevant to eligibility for, and the rate or amount of, family tax benefit, schoolkids bonus and child care subsidy.</w:t>
      </w:r>
    </w:p>
    <w:p w:rsidR="00632062" w:rsidRPr="00EC0B71" w:rsidRDefault="00632062" w:rsidP="0022492B">
      <w:pPr>
        <w:pStyle w:val="ActHead5"/>
      </w:pPr>
      <w:bookmarkStart w:id="411" w:name="_Toc78890567"/>
      <w:r w:rsidRPr="008E588C">
        <w:rPr>
          <w:rStyle w:val="CharSectno"/>
        </w:rPr>
        <w:t>2</w:t>
      </w:r>
      <w:r w:rsidRPr="00EC0B71">
        <w:t xml:space="preserve">  Adjusted taxable income</w:t>
      </w:r>
      <w:bookmarkEnd w:id="411"/>
    </w:p>
    <w:p w:rsidR="00632062" w:rsidRPr="00EC0B71" w:rsidRDefault="00632062">
      <w:pPr>
        <w:pStyle w:val="subsection"/>
      </w:pPr>
      <w:r w:rsidRPr="00EC0B71">
        <w:tab/>
        <w:t>(1)</w:t>
      </w:r>
      <w:r w:rsidRPr="00EC0B71">
        <w:tab/>
        <w:t xml:space="preserve">For the purposes of this Act and subject to </w:t>
      </w:r>
      <w:r w:rsidR="00BD75AB" w:rsidRPr="00EC0B71">
        <w:t>subclause (</w:t>
      </w:r>
      <w:r w:rsidRPr="00EC0B71">
        <w:t xml:space="preserve">2), an individual’s </w:t>
      </w:r>
      <w:r w:rsidRPr="00EC0B71">
        <w:rPr>
          <w:b/>
          <w:i/>
        </w:rPr>
        <w:t>adjusted taxable income</w:t>
      </w:r>
      <w:r w:rsidRPr="00EC0B71">
        <w:t xml:space="preserve"> for a particular income year is the sum of the following amounts (</w:t>
      </w:r>
      <w:r w:rsidRPr="00EC0B71">
        <w:rPr>
          <w:b/>
          <w:i/>
        </w:rPr>
        <w:t>income components</w:t>
      </w:r>
      <w:r w:rsidRPr="00EC0B71">
        <w:t>):</w:t>
      </w:r>
    </w:p>
    <w:p w:rsidR="00632062" w:rsidRPr="00EC0B71" w:rsidRDefault="00632062">
      <w:pPr>
        <w:pStyle w:val="paragraph"/>
      </w:pPr>
      <w:r w:rsidRPr="00EC0B71">
        <w:tab/>
        <w:t>(a)</w:t>
      </w:r>
      <w:r w:rsidRPr="00EC0B71">
        <w:tab/>
        <w:t>the individual’s taxable income for that year</w:t>
      </w:r>
      <w:r w:rsidR="0006047E" w:rsidRPr="00EC0B71">
        <w:t xml:space="preserve">, disregarding the individual’s assessable FHSS released amount (within the meaning of the </w:t>
      </w:r>
      <w:r w:rsidR="0006047E" w:rsidRPr="00EC0B71">
        <w:rPr>
          <w:i/>
        </w:rPr>
        <w:t>Income Tax Assessment Act 1997</w:t>
      </w:r>
      <w:r w:rsidR="0006047E" w:rsidRPr="00EC0B71">
        <w:t>) for that year</w:t>
      </w:r>
      <w:r w:rsidRPr="00EC0B71">
        <w:t>;</w:t>
      </w:r>
    </w:p>
    <w:p w:rsidR="00632062" w:rsidRPr="00EC0B71" w:rsidRDefault="00632062">
      <w:pPr>
        <w:pStyle w:val="paragraph"/>
      </w:pPr>
      <w:r w:rsidRPr="00EC0B71">
        <w:tab/>
        <w:t>(b)</w:t>
      </w:r>
      <w:r w:rsidRPr="00EC0B71">
        <w:tab/>
        <w:t xml:space="preserve">the individual’s </w:t>
      </w:r>
      <w:r w:rsidR="00856A4D" w:rsidRPr="00EC0B71">
        <w:rPr>
          <w:kern w:val="28"/>
        </w:rPr>
        <w:t>adjusted fringe benefits total</w:t>
      </w:r>
      <w:r w:rsidRPr="00EC0B71">
        <w:t xml:space="preserve"> for that year;</w:t>
      </w:r>
    </w:p>
    <w:p w:rsidR="00632062" w:rsidRPr="00EC0B71" w:rsidRDefault="00632062">
      <w:pPr>
        <w:pStyle w:val="paragraph"/>
      </w:pPr>
      <w:r w:rsidRPr="00EC0B71">
        <w:tab/>
        <w:t>(c)</w:t>
      </w:r>
      <w:r w:rsidRPr="00EC0B71">
        <w:tab/>
        <w:t>the individual’s target foreign income for that year;</w:t>
      </w:r>
    </w:p>
    <w:p w:rsidR="00E86D67" w:rsidRPr="00EC0B71" w:rsidRDefault="00E86D67" w:rsidP="00E86D67">
      <w:pPr>
        <w:pStyle w:val="paragraph"/>
      </w:pPr>
      <w:r w:rsidRPr="00EC0B71">
        <w:tab/>
        <w:t>(d)</w:t>
      </w:r>
      <w:r w:rsidRPr="00EC0B71">
        <w:tab/>
        <w:t xml:space="preserve">the individual’s total net investment loss (within the meaning of the </w:t>
      </w:r>
      <w:r w:rsidRPr="00EC0B71">
        <w:rPr>
          <w:i/>
        </w:rPr>
        <w:t>Income Tax Assessment Act 1997</w:t>
      </w:r>
      <w:r w:rsidRPr="00EC0B71">
        <w:t>) for that year;</w:t>
      </w:r>
    </w:p>
    <w:p w:rsidR="00632062" w:rsidRPr="00EC0B71" w:rsidRDefault="00632062">
      <w:pPr>
        <w:pStyle w:val="paragraph"/>
      </w:pPr>
      <w:r w:rsidRPr="00EC0B71">
        <w:tab/>
        <w:t>(e)</w:t>
      </w:r>
      <w:r w:rsidRPr="00EC0B71">
        <w:tab/>
        <w:t>the individual’s tax free pension or benefit for that year;</w:t>
      </w:r>
    </w:p>
    <w:p w:rsidR="0076407E" w:rsidRPr="00EC0B71" w:rsidRDefault="0076407E" w:rsidP="0076407E">
      <w:pPr>
        <w:pStyle w:val="paragraph"/>
      </w:pPr>
      <w:r w:rsidRPr="00EC0B71">
        <w:tab/>
        <w:t>(f)</w:t>
      </w:r>
      <w:r w:rsidRPr="00EC0B71">
        <w:tab/>
        <w:t xml:space="preserve">the individual’s reportable superannuation contributions (within the meaning of the </w:t>
      </w:r>
      <w:r w:rsidRPr="00EC0B71">
        <w:rPr>
          <w:i/>
        </w:rPr>
        <w:t>Income Tax Assessment Act 1997</w:t>
      </w:r>
      <w:r w:rsidRPr="00EC0B71">
        <w:t>) for that year;</w:t>
      </w:r>
    </w:p>
    <w:p w:rsidR="00632062" w:rsidRPr="00EC0B71" w:rsidRDefault="00632062">
      <w:pPr>
        <w:pStyle w:val="subsection2"/>
      </w:pPr>
      <w:r w:rsidRPr="00EC0B71">
        <w:t>less the amount of the individual’s deductible child maintenance expenditure for that year.</w:t>
      </w:r>
    </w:p>
    <w:p w:rsidR="00632062" w:rsidRPr="00EC0B71" w:rsidRDefault="00632062">
      <w:pPr>
        <w:pStyle w:val="subsection"/>
      </w:pPr>
      <w:r w:rsidRPr="00EC0B71">
        <w:tab/>
        <w:t>(2)</w:t>
      </w:r>
      <w:r w:rsidRPr="00EC0B71">
        <w:tab/>
        <w:t>If an individual dies before the end of a particular income year, the individual’s adjusted taxable income for that year is to be calculated in accordance with the following formula:</w:t>
      </w:r>
    </w:p>
    <w:p w:rsidR="004560C0" w:rsidRPr="00EC0B71" w:rsidRDefault="00486B15" w:rsidP="00486B15">
      <w:pPr>
        <w:pStyle w:val="subsection"/>
        <w:spacing w:before="120" w:after="120"/>
      </w:pPr>
      <w:r w:rsidRPr="00EC0B71">
        <w:lastRenderedPageBreak/>
        <w:tab/>
      </w:r>
      <w:r w:rsidRPr="00EC0B71">
        <w:tab/>
      </w:r>
      <w:r w:rsidR="00153A5C" w:rsidRPr="00EC0B71">
        <w:rPr>
          <w:noProof/>
        </w:rPr>
        <w:drawing>
          <wp:inline distT="0" distB="0" distL="0" distR="0" wp14:anchorId="32D526FC" wp14:editId="36455A4E">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EC0B71" w:rsidRDefault="00632062">
      <w:pPr>
        <w:pStyle w:val="subsection2"/>
      </w:pPr>
      <w:r w:rsidRPr="00EC0B71">
        <w:t>where:</w:t>
      </w:r>
    </w:p>
    <w:p w:rsidR="00632062" w:rsidRPr="00EC0B71" w:rsidRDefault="00632062">
      <w:pPr>
        <w:pStyle w:val="Definition"/>
      </w:pPr>
      <w:r w:rsidRPr="00EC0B71">
        <w:rPr>
          <w:b/>
          <w:i/>
        </w:rPr>
        <w:t>income of individual to date of death</w:t>
      </w:r>
      <w:r w:rsidRPr="00EC0B71">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EC0B71" w:rsidRDefault="005443CD" w:rsidP="005443CD">
      <w:pPr>
        <w:pStyle w:val="ActHead5"/>
      </w:pPr>
      <w:bookmarkStart w:id="412" w:name="_Toc78890568"/>
      <w:r w:rsidRPr="008E588C">
        <w:rPr>
          <w:rStyle w:val="CharSectno"/>
        </w:rPr>
        <w:t>3</w:t>
      </w:r>
      <w:r w:rsidRPr="00EC0B71">
        <w:t xml:space="preserve">  Adjusted taxable income of members of a couple—family tax benefit and schoolkids bonus</w:t>
      </w:r>
      <w:bookmarkEnd w:id="412"/>
    </w:p>
    <w:p w:rsidR="00E5398F" w:rsidRPr="00EC0B71" w:rsidRDefault="00E5398F" w:rsidP="00E5398F">
      <w:pPr>
        <w:pStyle w:val="subsection"/>
      </w:pPr>
      <w:r w:rsidRPr="00EC0B71">
        <w:tab/>
        <w:t>(1A)</w:t>
      </w:r>
      <w:r w:rsidRPr="00EC0B71">
        <w:tab/>
        <w:t>This clause applies in relation to working out eligibility for, and the rate of, family tax benefit and schoolkids bonus.</w:t>
      </w:r>
    </w:p>
    <w:p w:rsidR="00632062" w:rsidRPr="00EC0B71" w:rsidRDefault="00632062">
      <w:pPr>
        <w:pStyle w:val="subsection"/>
      </w:pPr>
      <w:r w:rsidRPr="00EC0B71">
        <w:tab/>
        <w:t>(1)</w:t>
      </w:r>
      <w:r w:rsidRPr="00EC0B71">
        <w:tab/>
        <w:t>For the purposes of this Act (other than Part</w:t>
      </w:r>
      <w:r w:rsidR="00BD75AB" w:rsidRPr="00EC0B71">
        <w:t> </w:t>
      </w:r>
      <w:r w:rsidRPr="00EC0B71">
        <w:t>4 of Schedule</w:t>
      </w:r>
      <w:r w:rsidR="00BD75AB" w:rsidRPr="00EC0B71">
        <w:t> </w:t>
      </w:r>
      <w:r w:rsidRPr="00EC0B71">
        <w:t>1), if an individual is a member of a couple, the individual’s adjusted taxable income for an income year includes the adjusted taxable income for that year of the individual’s partner.</w:t>
      </w:r>
    </w:p>
    <w:p w:rsidR="00D71CFA" w:rsidRPr="00EC0B71" w:rsidRDefault="00D71CFA" w:rsidP="00D71CFA">
      <w:pPr>
        <w:pStyle w:val="subsection"/>
      </w:pPr>
      <w:r w:rsidRPr="00EC0B71">
        <w:tab/>
        <w:t>(2)</w:t>
      </w:r>
      <w:r w:rsidRPr="00EC0B71">
        <w:tab/>
        <w:t>For the purposes of Part</w:t>
      </w:r>
      <w:r w:rsidR="00BD75AB" w:rsidRPr="00EC0B71">
        <w:t> </w:t>
      </w:r>
      <w:r w:rsidRPr="00EC0B71">
        <w:t>4 of Schedule</w:t>
      </w:r>
      <w:r w:rsidR="00BD75AB" w:rsidRPr="00EC0B71">
        <w:t> </w:t>
      </w:r>
      <w:r w:rsidRPr="00EC0B71">
        <w:t>1, if an individual is a member of a couple, the individual’s adjusted taxable income for an income year is:</w:t>
      </w:r>
    </w:p>
    <w:p w:rsidR="00D71CFA" w:rsidRPr="00EC0B71" w:rsidRDefault="00D71CFA" w:rsidP="00D71CFA">
      <w:pPr>
        <w:pStyle w:val="paragraph"/>
      </w:pPr>
      <w:r w:rsidRPr="00EC0B71">
        <w:tab/>
        <w:t>(a)</w:t>
      </w:r>
      <w:r w:rsidRPr="00EC0B71">
        <w:tab/>
        <w:t xml:space="preserve">for the purposes of Subdivision AA of </w:t>
      </w:r>
      <w:r w:rsidR="00AA48B4" w:rsidRPr="00EC0B71">
        <w:t>Division 1</w:t>
      </w:r>
      <w:r w:rsidRPr="00EC0B71">
        <w:t xml:space="preserve"> of Part</w:t>
      </w:r>
      <w:r w:rsidR="00BD75AB" w:rsidRPr="00EC0B71">
        <w:t> </w:t>
      </w:r>
      <w:r w:rsidRPr="00EC0B71">
        <w:t>4 of Schedule</w:t>
      </w:r>
      <w:r w:rsidR="00BD75AB" w:rsidRPr="00EC0B71">
        <w:t> </w:t>
      </w:r>
      <w:r w:rsidRPr="00EC0B71">
        <w:t>1:</w:t>
      </w:r>
    </w:p>
    <w:p w:rsidR="00D71CFA" w:rsidRPr="00EC0B71" w:rsidRDefault="00D71CFA" w:rsidP="00D71CFA">
      <w:pPr>
        <w:pStyle w:val="paragraphsub"/>
      </w:pPr>
      <w:r w:rsidRPr="00EC0B71">
        <w:tab/>
        <w:t>(i)</w:t>
      </w:r>
      <w:r w:rsidRPr="00EC0B71">
        <w:tab/>
        <w:t>the individual’s adjusted taxable income for that year; or</w:t>
      </w:r>
    </w:p>
    <w:p w:rsidR="00D71CFA" w:rsidRPr="00EC0B71" w:rsidRDefault="00D71CFA" w:rsidP="00D71CFA">
      <w:pPr>
        <w:pStyle w:val="paragraphsub"/>
      </w:pPr>
      <w:r w:rsidRPr="00EC0B71">
        <w:tab/>
        <w:t>(ii)</w:t>
      </w:r>
      <w:r w:rsidRPr="00EC0B71">
        <w:tab/>
        <w:t>the adjusted taxable income for that year of the individual’s partner if it is more than the individual’s adjusted taxable income for that year; and</w:t>
      </w:r>
    </w:p>
    <w:p w:rsidR="00D71CFA" w:rsidRPr="00EC0B71" w:rsidRDefault="00D71CFA" w:rsidP="00D71CFA">
      <w:pPr>
        <w:pStyle w:val="paragraph"/>
      </w:pPr>
      <w:r w:rsidRPr="00EC0B71">
        <w:tab/>
        <w:t>(b)</w:t>
      </w:r>
      <w:r w:rsidRPr="00EC0B71">
        <w:tab/>
        <w:t>for the purposes of the other provisions of Part</w:t>
      </w:r>
      <w:r w:rsidR="00BD75AB" w:rsidRPr="00EC0B71">
        <w:t> </w:t>
      </w:r>
      <w:r w:rsidRPr="00EC0B71">
        <w:t>4 of Schedule</w:t>
      </w:r>
      <w:r w:rsidR="00BD75AB" w:rsidRPr="00EC0B71">
        <w:t> </w:t>
      </w:r>
      <w:r w:rsidRPr="00EC0B71">
        <w:t>1:</w:t>
      </w:r>
    </w:p>
    <w:p w:rsidR="00D71CFA" w:rsidRPr="00EC0B71" w:rsidRDefault="00D71CFA" w:rsidP="00D71CFA">
      <w:pPr>
        <w:pStyle w:val="paragraphsub"/>
      </w:pPr>
      <w:r w:rsidRPr="00EC0B71">
        <w:tab/>
        <w:t>(i)</w:t>
      </w:r>
      <w:r w:rsidRPr="00EC0B71">
        <w:tab/>
        <w:t>the individual’s adjusted taxable income for that year; or</w:t>
      </w:r>
    </w:p>
    <w:p w:rsidR="00D71CFA" w:rsidRPr="00EC0B71" w:rsidRDefault="00D71CFA" w:rsidP="00D71CFA">
      <w:pPr>
        <w:pStyle w:val="paragraphsub"/>
      </w:pPr>
      <w:r w:rsidRPr="00EC0B71">
        <w:lastRenderedPageBreak/>
        <w:tab/>
        <w:t>(ii)</w:t>
      </w:r>
      <w:r w:rsidRPr="00EC0B71">
        <w:tab/>
        <w:t>the adjusted taxable income for that year of the individual’s partner if it is less than the individual’s adjusted taxable income for that year.</w:t>
      </w:r>
    </w:p>
    <w:p w:rsidR="00E5398F" w:rsidRPr="00EC0B71" w:rsidRDefault="00E5398F" w:rsidP="00E5398F">
      <w:pPr>
        <w:pStyle w:val="ActHead5"/>
      </w:pPr>
      <w:bookmarkStart w:id="413" w:name="_Toc78890569"/>
      <w:r w:rsidRPr="008E588C">
        <w:rPr>
          <w:rStyle w:val="CharSectno"/>
        </w:rPr>
        <w:t>3AA</w:t>
      </w:r>
      <w:r w:rsidRPr="00EC0B71">
        <w:t xml:space="preserve">  Adjusted taxable income of members of a couple—child care subsidy</w:t>
      </w:r>
      <w:bookmarkEnd w:id="413"/>
    </w:p>
    <w:p w:rsidR="00E5398F" w:rsidRPr="00EC0B71" w:rsidRDefault="00E5398F" w:rsidP="00E5398F">
      <w:pPr>
        <w:pStyle w:val="subsection"/>
      </w:pPr>
      <w:r w:rsidRPr="00EC0B71">
        <w:tab/>
        <w:t>(1)</w:t>
      </w:r>
      <w:r w:rsidRPr="00EC0B71">
        <w:tab/>
        <w:t>This clause applies in relation to working out eligibility for, and the rate of, child care subsidy for the purposes of this Act in relation to a child care decision.</w:t>
      </w:r>
    </w:p>
    <w:p w:rsidR="00623B1E" w:rsidRPr="00EC0B71" w:rsidRDefault="00623B1E" w:rsidP="00623B1E">
      <w:pPr>
        <w:pStyle w:val="subsection"/>
      </w:pPr>
      <w:r w:rsidRPr="00EC0B71">
        <w:tab/>
        <w:t>(2)</w:t>
      </w:r>
      <w:r w:rsidRPr="00EC0B71">
        <w:tab/>
        <w:t xml:space="preserve">If an individual is a member of a couple with a TFN determination person on the first Monday (an </w:t>
      </w:r>
      <w:r w:rsidRPr="00EC0B71">
        <w:rPr>
          <w:b/>
          <w:i/>
        </w:rPr>
        <w:t>applicable</w:t>
      </w:r>
      <w:r w:rsidRPr="00EC0B71">
        <w:t xml:space="preserve"> </w:t>
      </w:r>
      <w:r w:rsidRPr="00EC0B71">
        <w:rPr>
          <w:b/>
          <w:i/>
        </w:rPr>
        <w:t>Monday</w:t>
      </w:r>
      <w:r w:rsidRPr="00EC0B71">
        <w:t>) of any CCS fortnight in an income year, the individual’s adjusted taxable income for that year is taken to include:</w:t>
      </w:r>
    </w:p>
    <w:p w:rsidR="00623B1E" w:rsidRPr="00EC0B71" w:rsidRDefault="00623B1E" w:rsidP="00623B1E">
      <w:pPr>
        <w:pStyle w:val="paragraph"/>
      </w:pPr>
      <w:r w:rsidRPr="00EC0B71">
        <w:tab/>
        <w:t>(a)</w:t>
      </w:r>
      <w:r w:rsidRPr="00EC0B71">
        <w:tab/>
        <w:t>if the individual is a member of the same couple on all applicable Mondays in the year—the TFN determination person’s adjusted taxable income for that year; or</w:t>
      </w:r>
    </w:p>
    <w:p w:rsidR="00623B1E" w:rsidRPr="00EC0B71" w:rsidRDefault="00623B1E" w:rsidP="00623B1E">
      <w:pPr>
        <w:pStyle w:val="paragraph"/>
      </w:pPr>
      <w:r w:rsidRPr="00EC0B71">
        <w:tab/>
        <w:t>(b)</w:t>
      </w:r>
      <w:r w:rsidRPr="00EC0B71">
        <w:tab/>
        <w:t>in any other case—an amount equal to the percentage of the TFN determination person’s adjusted taxable income for that year that corresponds to the percentage of applicable Mondays in that year:</w:t>
      </w:r>
    </w:p>
    <w:p w:rsidR="00623B1E" w:rsidRPr="00EC0B71" w:rsidRDefault="00623B1E" w:rsidP="00623B1E">
      <w:pPr>
        <w:pStyle w:val="paragraphsub"/>
      </w:pPr>
      <w:r w:rsidRPr="00EC0B71">
        <w:tab/>
        <w:t>(i)</w:t>
      </w:r>
      <w:r w:rsidRPr="00EC0B71">
        <w:tab/>
        <w:t>on which the TFN determination person was a member of that couple; and</w:t>
      </w:r>
    </w:p>
    <w:p w:rsidR="00623B1E" w:rsidRPr="00EC0B71" w:rsidRDefault="00623B1E" w:rsidP="00623B1E">
      <w:pPr>
        <w:pStyle w:val="paragraphsub"/>
      </w:pPr>
      <w:r w:rsidRPr="00EC0B71">
        <w:tab/>
        <w:t>(ii)</w:t>
      </w:r>
      <w:r w:rsidRPr="00EC0B71">
        <w:tab/>
        <w:t>that was included in a week for which a determination under section</w:t>
      </w:r>
      <w:r w:rsidR="00BD75AB" w:rsidRPr="00EC0B71">
        <w:t> </w:t>
      </w:r>
      <w:r w:rsidRPr="00EC0B71">
        <w:t>67CD of the Family Assistance Administration Act about the individual’s entitlement to be paid CCS or ACCS was made.</w:t>
      </w:r>
    </w:p>
    <w:p w:rsidR="00E5398F" w:rsidRPr="00EC0B71" w:rsidRDefault="00E5398F" w:rsidP="00E5398F">
      <w:pPr>
        <w:pStyle w:val="subsection"/>
      </w:pPr>
      <w:r w:rsidRPr="00EC0B71">
        <w:tab/>
        <w:t>(3)</w:t>
      </w:r>
      <w:r w:rsidRPr="00EC0B71">
        <w:tab/>
        <w:t>This clause is subject to clause</w:t>
      </w:r>
      <w:r w:rsidR="00BD75AB" w:rsidRPr="00EC0B71">
        <w:t> </w:t>
      </w:r>
      <w:r w:rsidRPr="00EC0B71">
        <w:t>3A.</w:t>
      </w:r>
    </w:p>
    <w:p w:rsidR="00632062" w:rsidRPr="00EC0B71" w:rsidRDefault="00632062" w:rsidP="0022492B">
      <w:pPr>
        <w:pStyle w:val="ActHead5"/>
      </w:pPr>
      <w:bookmarkStart w:id="414" w:name="_Toc78890570"/>
      <w:r w:rsidRPr="008E588C">
        <w:rPr>
          <w:rStyle w:val="CharSectno"/>
        </w:rPr>
        <w:t>3A</w:t>
      </w:r>
      <w:r w:rsidRPr="00EC0B71">
        <w:t xml:space="preserve">  Working out adjusted taxable income in certain cases where individuals cease to be members of a couple</w:t>
      </w:r>
      <w:bookmarkEnd w:id="414"/>
    </w:p>
    <w:p w:rsidR="00632062" w:rsidRPr="00EC0B71" w:rsidRDefault="00632062">
      <w:pPr>
        <w:pStyle w:val="subsection"/>
      </w:pPr>
      <w:r w:rsidRPr="00EC0B71">
        <w:tab/>
      </w:r>
      <w:r w:rsidRPr="00EC0B71">
        <w:tab/>
        <w:t>If:</w:t>
      </w:r>
    </w:p>
    <w:p w:rsidR="00632062" w:rsidRPr="00EC0B71" w:rsidRDefault="00632062">
      <w:pPr>
        <w:pStyle w:val="paragraph"/>
      </w:pPr>
      <w:r w:rsidRPr="00EC0B71">
        <w:tab/>
        <w:t>(a)</w:t>
      </w:r>
      <w:r w:rsidRPr="00EC0B71">
        <w:tab/>
        <w:t>an individual is a member of a couple with another individual (</w:t>
      </w:r>
      <w:r w:rsidRPr="00EC0B71">
        <w:rPr>
          <w:b/>
          <w:i/>
        </w:rPr>
        <w:t>partner A</w:t>
      </w:r>
      <w:r w:rsidRPr="00EC0B71">
        <w:t>) for a period or periods during an income year but not at the end of the income year; and</w:t>
      </w:r>
    </w:p>
    <w:p w:rsidR="00632062" w:rsidRPr="00EC0B71" w:rsidRDefault="00632062">
      <w:pPr>
        <w:pStyle w:val="paragraph"/>
      </w:pPr>
      <w:r w:rsidRPr="00EC0B71">
        <w:lastRenderedPageBreak/>
        <w:tab/>
        <w:t>(b)</w:t>
      </w:r>
      <w:r w:rsidRPr="00EC0B71">
        <w:tab/>
        <w:t xml:space="preserve">for any period during the income year while the individual was a member of that couple, the Secretary had determined the individual’s entitlement to family assistance by way of family tax benefit or </w:t>
      </w:r>
      <w:r w:rsidR="00E5398F" w:rsidRPr="00EC0B71">
        <w:t>child care subsidy</w:t>
      </w:r>
      <w:r w:rsidRPr="00EC0B71">
        <w:t xml:space="preserve"> on the basis that a particular amount was the individual’s adjusted taxable income (the </w:t>
      </w:r>
      <w:r w:rsidRPr="00EC0B71">
        <w:rPr>
          <w:b/>
          <w:i/>
        </w:rPr>
        <w:t>current ATI amount</w:t>
      </w:r>
      <w:r w:rsidRPr="00EC0B71">
        <w:t>); and</w:t>
      </w:r>
    </w:p>
    <w:p w:rsidR="00632062" w:rsidRPr="00EC0B71" w:rsidRDefault="00632062">
      <w:pPr>
        <w:pStyle w:val="paragraph"/>
      </w:pPr>
      <w:r w:rsidRPr="00EC0B71">
        <w:tab/>
        <w:t>(c)</w:t>
      </w:r>
      <w:r w:rsidRPr="00EC0B71">
        <w:tab/>
        <w:t xml:space="preserve">that amount differs from the amount of the individual’s adjusted taxable income as finally determined in respect of the income year by the Secretary (the </w:t>
      </w:r>
      <w:r w:rsidRPr="00EC0B71">
        <w:rPr>
          <w:b/>
          <w:i/>
        </w:rPr>
        <w:t>final ATI amount</w:t>
      </w:r>
      <w:r w:rsidRPr="00EC0B71">
        <w:t>); and</w:t>
      </w:r>
    </w:p>
    <w:p w:rsidR="00632062" w:rsidRPr="00EC0B71" w:rsidRDefault="00632062">
      <w:pPr>
        <w:pStyle w:val="paragraph"/>
      </w:pPr>
      <w:r w:rsidRPr="00EC0B71">
        <w:tab/>
        <w:t>(d)</w:t>
      </w:r>
      <w:r w:rsidRPr="00EC0B71">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EC0B71" w:rsidRDefault="00632062">
      <w:pPr>
        <w:pStyle w:val="paragraph"/>
      </w:pPr>
      <w:r w:rsidRPr="00EC0B71">
        <w:tab/>
        <w:t>(e)</w:t>
      </w:r>
      <w:r w:rsidRPr="00EC0B71">
        <w:tab/>
        <w:t>if the current ATI amount at any time was based on an estimate provided by the individual and is less than the final ATI amount:</w:t>
      </w:r>
    </w:p>
    <w:p w:rsidR="00632062" w:rsidRPr="00EC0B71" w:rsidRDefault="00632062">
      <w:pPr>
        <w:pStyle w:val="paragraphsub"/>
      </w:pPr>
      <w:r w:rsidRPr="00EC0B71">
        <w:tab/>
        <w:t>(i)</w:t>
      </w:r>
      <w:r w:rsidRPr="00EC0B71">
        <w:tab/>
        <w:t>at the time when the estimate was provided—the individual did not know, and had no reason to suspect, that the estimate was incorrect; and</w:t>
      </w:r>
    </w:p>
    <w:p w:rsidR="00632062" w:rsidRPr="00EC0B71" w:rsidRDefault="00632062">
      <w:pPr>
        <w:pStyle w:val="paragraphsub"/>
      </w:pPr>
      <w:r w:rsidRPr="00EC0B71">
        <w:tab/>
        <w:t>(ii)</w:t>
      </w:r>
      <w:r w:rsidRPr="00EC0B71">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EC0B71" w:rsidRDefault="00632062">
      <w:pPr>
        <w:pStyle w:val="subsection2"/>
      </w:pPr>
      <w:r w:rsidRPr="00EC0B71">
        <w:t>then, despite the final determination of that adjusted taxable income by the Secretary, the individual’s adjusted taxable income during any period during the income year:</w:t>
      </w:r>
    </w:p>
    <w:p w:rsidR="00632062" w:rsidRPr="00EC0B71" w:rsidRDefault="00632062">
      <w:pPr>
        <w:pStyle w:val="paragraph"/>
      </w:pPr>
      <w:r w:rsidRPr="00EC0B71">
        <w:tab/>
        <w:t>(f)</w:t>
      </w:r>
      <w:r w:rsidRPr="00EC0B71">
        <w:tab/>
        <w:t>that the individual and partner A were a couple; and</w:t>
      </w:r>
    </w:p>
    <w:p w:rsidR="00632062" w:rsidRPr="00EC0B71" w:rsidRDefault="00632062">
      <w:pPr>
        <w:pStyle w:val="paragraph"/>
      </w:pPr>
      <w:r w:rsidRPr="00EC0B71">
        <w:tab/>
        <w:t>(g)</w:t>
      </w:r>
      <w:r w:rsidRPr="00EC0B71">
        <w:tab/>
        <w:t>that a particular current ATI amount applied;</w:t>
      </w:r>
    </w:p>
    <w:p w:rsidR="00632062" w:rsidRPr="00EC0B71" w:rsidRDefault="00632062">
      <w:pPr>
        <w:pStyle w:val="subsection2"/>
      </w:pPr>
      <w:r w:rsidRPr="00EC0B71">
        <w:t>is to be taken to be that particular current ATI amount.</w:t>
      </w:r>
    </w:p>
    <w:p w:rsidR="002262FF" w:rsidRPr="00EC0B71" w:rsidRDefault="002262FF" w:rsidP="003E3899">
      <w:pPr>
        <w:pStyle w:val="ActHead5"/>
        <w:keepLines w:val="0"/>
      </w:pPr>
      <w:bookmarkStart w:id="415" w:name="_Toc78890571"/>
      <w:r w:rsidRPr="008E588C">
        <w:rPr>
          <w:rStyle w:val="CharSectno"/>
        </w:rPr>
        <w:lastRenderedPageBreak/>
        <w:t>4</w:t>
      </w:r>
      <w:r w:rsidRPr="00EC0B71">
        <w:t xml:space="preserve">  Adjusted fringe benefits total</w:t>
      </w:r>
      <w:bookmarkEnd w:id="415"/>
    </w:p>
    <w:p w:rsidR="002262FF" w:rsidRPr="00EC0B71" w:rsidRDefault="002262FF" w:rsidP="003E3899">
      <w:pPr>
        <w:pStyle w:val="subsection"/>
        <w:keepNext/>
      </w:pPr>
      <w:r w:rsidRPr="00EC0B71">
        <w:tab/>
      </w:r>
      <w:r w:rsidRPr="00EC0B71">
        <w:tab/>
        <w:t xml:space="preserve">An individual’s </w:t>
      </w:r>
      <w:r w:rsidRPr="00EC0B71">
        <w:rPr>
          <w:b/>
          <w:i/>
        </w:rPr>
        <w:t>adjusted fringe benefits total</w:t>
      </w:r>
      <w:r w:rsidRPr="00EC0B71">
        <w:t xml:space="preserve"> for an income year is the amount worked out using the formula:</w:t>
      </w:r>
    </w:p>
    <w:p w:rsidR="002262FF" w:rsidRPr="00EC0B71" w:rsidRDefault="002262FF" w:rsidP="003E3899">
      <w:pPr>
        <w:pStyle w:val="subsection2"/>
        <w:keepNext/>
      </w:pPr>
      <w:r w:rsidRPr="00EC0B71">
        <w:rPr>
          <w:noProof/>
          <w:position w:val="-20"/>
        </w:rPr>
        <w:drawing>
          <wp:inline distT="0" distB="0" distL="0" distR="0" wp14:anchorId="1DA62420" wp14:editId="09C4A589">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EC0B71" w:rsidRDefault="002262FF" w:rsidP="003E3899">
      <w:pPr>
        <w:pStyle w:val="subsection2"/>
        <w:keepNext/>
      </w:pPr>
      <w:r w:rsidRPr="00EC0B71">
        <w:t>where:</w:t>
      </w:r>
    </w:p>
    <w:p w:rsidR="002262FF" w:rsidRPr="00EC0B71" w:rsidRDefault="002262FF" w:rsidP="002262FF">
      <w:pPr>
        <w:pStyle w:val="Definition"/>
      </w:pPr>
      <w:r w:rsidRPr="00EC0B71">
        <w:rPr>
          <w:b/>
          <w:i/>
        </w:rPr>
        <w:t>other employer fringe benefits total</w:t>
      </w:r>
      <w:r w:rsidRPr="00EC0B71">
        <w:t xml:space="preserve"> is the amount that is the sum of the following:</w:t>
      </w:r>
    </w:p>
    <w:p w:rsidR="002262FF" w:rsidRPr="00EC0B71" w:rsidRDefault="002262FF" w:rsidP="002262FF">
      <w:pPr>
        <w:pStyle w:val="paragraph"/>
      </w:pPr>
      <w:r w:rsidRPr="00EC0B71">
        <w:tab/>
        <w:t>(a)</w:t>
      </w:r>
      <w:r w:rsidRPr="00EC0B71">
        <w:tab/>
        <w:t>each of the individual’s reportable fringe benefits amounts for the income year under section</w:t>
      </w:r>
      <w:r w:rsidR="00BD75AB" w:rsidRPr="00EC0B71">
        <w:t> </w:t>
      </w:r>
      <w:r w:rsidRPr="00EC0B71">
        <w:t xml:space="preserve">135P of the </w:t>
      </w:r>
      <w:r w:rsidRPr="00EC0B71">
        <w:rPr>
          <w:i/>
        </w:rPr>
        <w:t>Fringe Benefits Tax Assessment Act 1986</w:t>
      </w:r>
      <w:r w:rsidRPr="00EC0B71">
        <w:t>;</w:t>
      </w:r>
    </w:p>
    <w:p w:rsidR="002262FF" w:rsidRPr="00EC0B71" w:rsidRDefault="002262FF" w:rsidP="002262FF">
      <w:pPr>
        <w:pStyle w:val="paragraph"/>
      </w:pPr>
      <w:r w:rsidRPr="00EC0B71">
        <w:tab/>
        <w:t>(b)</w:t>
      </w:r>
      <w:r w:rsidRPr="00EC0B71">
        <w:tab/>
        <w:t>each of the individual’s reportable fringe benefits amounts for the income year under section</w:t>
      </w:r>
      <w:r w:rsidR="00BD75AB" w:rsidRPr="00EC0B71">
        <w:t> </w:t>
      </w:r>
      <w:r w:rsidRPr="00EC0B71">
        <w:t xml:space="preserve">135Q of the </w:t>
      </w:r>
      <w:r w:rsidRPr="00EC0B71">
        <w:rPr>
          <w:i/>
        </w:rPr>
        <w:t>Fringe Benefits Tax Assessment Act 1986</w:t>
      </w:r>
      <w:r w:rsidRPr="00EC0B71">
        <w:t>, to the extent that section relates to the individual’s employment by an employer described in section</w:t>
      </w:r>
      <w:r w:rsidR="00BD75AB" w:rsidRPr="00EC0B71">
        <w:t> </w:t>
      </w:r>
      <w:r w:rsidRPr="00EC0B71">
        <w:t>58 of that Act.</w:t>
      </w:r>
    </w:p>
    <w:p w:rsidR="002262FF" w:rsidRPr="00EC0B71" w:rsidRDefault="002262FF" w:rsidP="002262FF">
      <w:pPr>
        <w:pStyle w:val="Definition"/>
      </w:pPr>
      <w:r w:rsidRPr="00EC0B71">
        <w:rPr>
          <w:b/>
          <w:i/>
        </w:rPr>
        <w:t>section</w:t>
      </w:r>
      <w:r w:rsidR="00BD75AB" w:rsidRPr="00EC0B71">
        <w:rPr>
          <w:b/>
          <w:i/>
        </w:rPr>
        <w:t> </w:t>
      </w:r>
      <w:r w:rsidRPr="00EC0B71">
        <w:rPr>
          <w:b/>
          <w:i/>
        </w:rPr>
        <w:t>57A employer fringe benefits total</w:t>
      </w:r>
      <w:r w:rsidRPr="00EC0B71">
        <w:t xml:space="preserve"> is the amount that is the sum of each of the individual’s individual quasi</w:t>
      </w:r>
      <w:r w:rsidR="008E588C">
        <w:noBreakHyphen/>
      </w:r>
      <w:r w:rsidRPr="00EC0B71">
        <w:t>fringe benefits amounts for the income year under section</w:t>
      </w:r>
      <w:r w:rsidR="00BD75AB" w:rsidRPr="00EC0B71">
        <w:t> </w:t>
      </w:r>
      <w:r w:rsidRPr="00EC0B71">
        <w:t xml:space="preserve">135Q of the </w:t>
      </w:r>
      <w:r w:rsidRPr="00EC0B71">
        <w:rPr>
          <w:i/>
        </w:rPr>
        <w:t>Fringe Benefits Tax Assessment Act 1986</w:t>
      </w:r>
      <w:r w:rsidRPr="00EC0B71">
        <w:t>, to the extent that section relates to the individual’s employment by an employer described in section</w:t>
      </w:r>
      <w:r w:rsidR="00BD75AB" w:rsidRPr="00EC0B71">
        <w:t> </w:t>
      </w:r>
      <w:r w:rsidRPr="00EC0B71">
        <w:t>57A of that Act.</w:t>
      </w:r>
    </w:p>
    <w:p w:rsidR="00620ED0" w:rsidRPr="00EC0B71" w:rsidRDefault="00620ED0" w:rsidP="00620ED0">
      <w:pPr>
        <w:pStyle w:val="ActHead5"/>
      </w:pPr>
      <w:bookmarkStart w:id="416" w:name="_Toc78890572"/>
      <w:r w:rsidRPr="008E588C">
        <w:rPr>
          <w:rStyle w:val="CharSectno"/>
        </w:rPr>
        <w:t>5</w:t>
      </w:r>
      <w:r w:rsidRPr="00EC0B71">
        <w:t xml:space="preserve">  Target foreign income</w:t>
      </w:r>
      <w:bookmarkEnd w:id="416"/>
    </w:p>
    <w:p w:rsidR="00620ED0" w:rsidRPr="00EC0B71" w:rsidRDefault="00620ED0" w:rsidP="00620ED0">
      <w:pPr>
        <w:pStyle w:val="subsection"/>
      </w:pPr>
      <w:r w:rsidRPr="00EC0B71">
        <w:tab/>
        <w:t>(1)</w:t>
      </w:r>
      <w:r w:rsidRPr="00EC0B71">
        <w:tab/>
        <w:t xml:space="preserve">An individual’s </w:t>
      </w:r>
      <w:r w:rsidRPr="00EC0B71">
        <w:rPr>
          <w:b/>
          <w:i/>
        </w:rPr>
        <w:t>target foreign income</w:t>
      </w:r>
      <w:r w:rsidRPr="00EC0B71">
        <w:t xml:space="preserve"> for an income year is:</w:t>
      </w:r>
    </w:p>
    <w:p w:rsidR="00620ED0" w:rsidRPr="00EC0B71" w:rsidRDefault="00620ED0" w:rsidP="00620ED0">
      <w:pPr>
        <w:pStyle w:val="paragraph"/>
      </w:pPr>
      <w:r w:rsidRPr="00EC0B71">
        <w:tab/>
        <w:t>(a)</w:t>
      </w:r>
      <w:r w:rsidRPr="00EC0B71">
        <w:tab/>
        <w:t>the amount of the individual’s foreign income (as defined in section</w:t>
      </w:r>
      <w:r w:rsidR="00BD75AB" w:rsidRPr="00EC0B71">
        <w:t> </w:t>
      </w:r>
      <w:r w:rsidRPr="00EC0B71">
        <w:t xml:space="preserve">10A of the </w:t>
      </w:r>
      <w:r w:rsidRPr="00EC0B71">
        <w:rPr>
          <w:i/>
        </w:rPr>
        <w:t>Social Security Act 1991</w:t>
      </w:r>
      <w:r w:rsidRPr="00EC0B71">
        <w:t>) for the income year that is neither:</w:t>
      </w:r>
    </w:p>
    <w:p w:rsidR="00620ED0" w:rsidRPr="00EC0B71" w:rsidRDefault="00620ED0" w:rsidP="00620ED0">
      <w:pPr>
        <w:pStyle w:val="paragraphsub"/>
      </w:pPr>
      <w:r w:rsidRPr="00EC0B71">
        <w:tab/>
        <w:t>(i)</w:t>
      </w:r>
      <w:r w:rsidRPr="00EC0B71">
        <w:tab/>
        <w:t>taxable income; nor</w:t>
      </w:r>
    </w:p>
    <w:p w:rsidR="00620ED0" w:rsidRPr="00EC0B71" w:rsidRDefault="00620ED0" w:rsidP="00620ED0">
      <w:pPr>
        <w:pStyle w:val="paragraphsub"/>
      </w:pPr>
      <w:r w:rsidRPr="00EC0B71">
        <w:tab/>
        <w:t>(ii)</w:t>
      </w:r>
      <w:r w:rsidRPr="00EC0B71">
        <w:tab/>
        <w:t xml:space="preserve">received in the form of a fringe benefit (as defined in the </w:t>
      </w:r>
      <w:r w:rsidRPr="00EC0B71">
        <w:rPr>
          <w:i/>
        </w:rPr>
        <w:t>Fringe Benefits Tax Assessment Act 1986</w:t>
      </w:r>
      <w:r w:rsidRPr="00EC0B71">
        <w:t xml:space="preserve">, as it applies of its own force or because of the </w:t>
      </w:r>
      <w:r w:rsidRPr="00EC0B71">
        <w:rPr>
          <w:i/>
        </w:rPr>
        <w:t xml:space="preserve">Fringe Benefits Tax (Application to the Commonwealth) Act </w:t>
      </w:r>
      <w:r w:rsidRPr="00EC0B71">
        <w:rPr>
          <w:i/>
        </w:rPr>
        <w:lastRenderedPageBreak/>
        <w:t>1986</w:t>
      </w:r>
      <w:r w:rsidRPr="00EC0B71">
        <w:t xml:space="preserve">) in relation to the individual as an employee (as defined in the </w:t>
      </w:r>
      <w:r w:rsidRPr="00EC0B71">
        <w:rPr>
          <w:i/>
        </w:rPr>
        <w:t>Fringe Benefits Tax Assessment Act 1986</w:t>
      </w:r>
      <w:r w:rsidRPr="00EC0B71">
        <w:t>) and a year of tax; and</w:t>
      </w:r>
    </w:p>
    <w:p w:rsidR="00620ED0" w:rsidRPr="00EC0B71" w:rsidRDefault="00620ED0" w:rsidP="00620ED0">
      <w:pPr>
        <w:pStyle w:val="paragraph"/>
      </w:pPr>
      <w:r w:rsidRPr="00EC0B71">
        <w:tab/>
        <w:t>(b)</w:t>
      </w:r>
      <w:r w:rsidRPr="00EC0B71">
        <w:tab/>
        <w:t xml:space="preserve">any amount of income that is not covered by </w:t>
      </w:r>
      <w:r w:rsidR="00BD75AB" w:rsidRPr="00EC0B71">
        <w:t>paragraph (</w:t>
      </w:r>
      <w:r w:rsidRPr="00EC0B71">
        <w:t>a) that is exempt from tax under section</w:t>
      </w:r>
      <w:r w:rsidR="00BD75AB" w:rsidRPr="00EC0B71">
        <w:t> </w:t>
      </w:r>
      <w:r w:rsidRPr="00EC0B71">
        <w:t xml:space="preserve">23AF or 23AG of the </w:t>
      </w:r>
      <w:r w:rsidRPr="00EC0B71">
        <w:rPr>
          <w:i/>
        </w:rPr>
        <w:t>Income Tax Assessment Act 1936</w:t>
      </w:r>
      <w:r w:rsidRPr="00EC0B71">
        <w:t>, reduced (but not below nil) by the total amount of losses and outgoings (except capital losses and outgoings) incurred by the individual in deriving that exempt income.</w:t>
      </w:r>
    </w:p>
    <w:p w:rsidR="00620ED0" w:rsidRPr="00EC0B71" w:rsidRDefault="00620ED0" w:rsidP="00620ED0">
      <w:pPr>
        <w:pStyle w:val="subsection"/>
      </w:pPr>
      <w:r w:rsidRPr="00EC0B71">
        <w:tab/>
        <w:t>(2)</w:t>
      </w:r>
      <w:r w:rsidRPr="00EC0B71">
        <w:tab/>
        <w:t xml:space="preserve">If it is necessary, for the purposes of this Act, to work out an amount of foreign income expressed in a foreign currency received in an income year, the amount in Australian currency is to be worked out using the market exchange rate for </w:t>
      </w:r>
      <w:r w:rsidR="008E588C">
        <w:t>1 July</w:t>
      </w:r>
      <w:r w:rsidRPr="00EC0B71">
        <w:t xml:space="preserve"> in that income year.</w:t>
      </w:r>
    </w:p>
    <w:p w:rsidR="00620ED0" w:rsidRPr="00EC0B71" w:rsidRDefault="00620ED0" w:rsidP="00620ED0">
      <w:pPr>
        <w:pStyle w:val="subsection"/>
      </w:pPr>
      <w:r w:rsidRPr="00EC0B71">
        <w:tab/>
        <w:t>(3)</w:t>
      </w:r>
      <w:r w:rsidRPr="00EC0B71">
        <w:tab/>
        <w:t xml:space="preserve">If there is no market exchange rate for </w:t>
      </w:r>
      <w:r w:rsidR="008E588C">
        <w:t>1 July</w:t>
      </w:r>
      <w:r w:rsidRPr="00EC0B71">
        <w:t xml:space="preserve"> in the income year (for example, because of a national public holiday), the market exchange rate to be used is the market exchange rate that applied on the last working day immediately before that </w:t>
      </w:r>
      <w:r w:rsidR="008E588C">
        <w:t>1 July</w:t>
      </w:r>
      <w:r w:rsidRPr="00EC0B71">
        <w:t>.</w:t>
      </w:r>
    </w:p>
    <w:p w:rsidR="00620ED0" w:rsidRPr="00EC0B71" w:rsidRDefault="00620ED0" w:rsidP="00620ED0">
      <w:pPr>
        <w:pStyle w:val="subsection"/>
      </w:pPr>
      <w:r w:rsidRPr="00EC0B71">
        <w:tab/>
        <w:t>(4)</w:t>
      </w:r>
      <w:r w:rsidRPr="00EC0B71">
        <w:tab/>
        <w:t>For the purposes of this clause, the appropriate market exchange rate on a particular day for a foreign currency is:</w:t>
      </w:r>
    </w:p>
    <w:p w:rsidR="00620ED0" w:rsidRPr="00EC0B71" w:rsidRDefault="00620ED0" w:rsidP="00620ED0">
      <w:pPr>
        <w:pStyle w:val="paragraph"/>
      </w:pPr>
      <w:r w:rsidRPr="00EC0B71">
        <w:tab/>
        <w:t>(a)</w:t>
      </w:r>
      <w:r w:rsidRPr="00EC0B71">
        <w:tab/>
        <w:t>if there is an on</w:t>
      </w:r>
      <w:r w:rsidR="008E588C">
        <w:noBreakHyphen/>
      </w:r>
      <w:r w:rsidRPr="00EC0B71">
        <w:t>demand airmail buying rate for the currency available at the Commonwealth Bank of Australia at the start of business in Sydney on that day and the Secretary determines that it is appropriate to use that rate—that rate; or</w:t>
      </w:r>
    </w:p>
    <w:p w:rsidR="00620ED0" w:rsidRPr="00EC0B71" w:rsidRDefault="00620ED0" w:rsidP="00FB0496">
      <w:pPr>
        <w:pStyle w:val="paragraph"/>
        <w:keepNext/>
      </w:pPr>
      <w:r w:rsidRPr="00EC0B71">
        <w:tab/>
        <w:t>(b)</w:t>
      </w:r>
      <w:r w:rsidRPr="00EC0B71">
        <w:tab/>
        <w:t>in any other case:</w:t>
      </w:r>
    </w:p>
    <w:p w:rsidR="00620ED0" w:rsidRPr="00EC0B71" w:rsidRDefault="00620ED0" w:rsidP="00620ED0">
      <w:pPr>
        <w:pStyle w:val="paragraphsub"/>
      </w:pPr>
      <w:r w:rsidRPr="00EC0B71">
        <w:tab/>
        <w:t>(i)</w:t>
      </w:r>
      <w:r w:rsidRPr="00EC0B71">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EC0B71" w:rsidRDefault="00620ED0" w:rsidP="00620ED0">
      <w:pPr>
        <w:pStyle w:val="paragraphsub"/>
      </w:pPr>
      <w:r w:rsidRPr="00EC0B71">
        <w:tab/>
        <w:t>(ii)</w:t>
      </w:r>
      <w:r w:rsidRPr="00EC0B71">
        <w:tab/>
        <w:t>otherwise—a rate of exchange for the currency available from another source at the start of business in Sydney on that day that the Secretary determines it is appropriate to use.</w:t>
      </w:r>
    </w:p>
    <w:p w:rsidR="00632062" w:rsidRPr="00EC0B71" w:rsidRDefault="00632062" w:rsidP="0022492B">
      <w:pPr>
        <w:pStyle w:val="ActHead5"/>
      </w:pPr>
      <w:bookmarkStart w:id="417" w:name="_Toc78890573"/>
      <w:r w:rsidRPr="008E588C">
        <w:rPr>
          <w:rStyle w:val="CharSectno"/>
        </w:rPr>
        <w:lastRenderedPageBreak/>
        <w:t>7</w:t>
      </w:r>
      <w:r w:rsidRPr="00EC0B71">
        <w:t xml:space="preserve">  Tax free pension or benefit</w:t>
      </w:r>
      <w:bookmarkEnd w:id="417"/>
    </w:p>
    <w:p w:rsidR="00632062" w:rsidRPr="00EC0B71" w:rsidRDefault="00632062">
      <w:pPr>
        <w:pStyle w:val="subsection"/>
      </w:pPr>
      <w:r w:rsidRPr="00EC0B71">
        <w:tab/>
      </w:r>
      <w:r w:rsidRPr="00EC0B71">
        <w:tab/>
        <w:t>For the purposes of this Schedule, the following payments received in an income year are tax free pensions or benefits for that year:</w:t>
      </w:r>
    </w:p>
    <w:p w:rsidR="00632062" w:rsidRPr="00EC0B71" w:rsidRDefault="00632062">
      <w:pPr>
        <w:pStyle w:val="paragraph"/>
      </w:pPr>
      <w:r w:rsidRPr="00EC0B71">
        <w:tab/>
        <w:t>(a)</w:t>
      </w:r>
      <w:r w:rsidRPr="00EC0B71">
        <w:tab/>
        <w:t>a disability support pension under Part</w:t>
      </w:r>
      <w:r w:rsidR="00BD75AB" w:rsidRPr="00EC0B71">
        <w:t> </w:t>
      </w:r>
      <w:r w:rsidRPr="00EC0B71">
        <w:t xml:space="preserve">2.3 of the </w:t>
      </w:r>
      <w:r w:rsidRPr="00EC0B71">
        <w:rPr>
          <w:i/>
        </w:rPr>
        <w:t>Social Security Act 1991</w:t>
      </w:r>
      <w:r w:rsidRPr="00EC0B71">
        <w:t>;</w:t>
      </w:r>
    </w:p>
    <w:p w:rsidR="00632062" w:rsidRPr="00EC0B71" w:rsidRDefault="00632062">
      <w:pPr>
        <w:pStyle w:val="paragraph"/>
      </w:pPr>
      <w:r w:rsidRPr="00EC0B71">
        <w:tab/>
        <w:t>(c)</w:t>
      </w:r>
      <w:r w:rsidRPr="00EC0B71">
        <w:tab/>
        <w:t>a carer payment under Part</w:t>
      </w:r>
      <w:r w:rsidR="00BD75AB" w:rsidRPr="00EC0B71">
        <w:t> </w:t>
      </w:r>
      <w:r w:rsidRPr="00EC0B71">
        <w:t xml:space="preserve">2.5 of the </w:t>
      </w:r>
      <w:r w:rsidRPr="00EC0B71">
        <w:rPr>
          <w:i/>
        </w:rPr>
        <w:t>Social Security Act 1991</w:t>
      </w:r>
      <w:r w:rsidRPr="00EC0B71">
        <w:t>;</w:t>
      </w:r>
    </w:p>
    <w:p w:rsidR="00632062" w:rsidRPr="00EC0B71" w:rsidRDefault="00632062">
      <w:pPr>
        <w:pStyle w:val="paragraph"/>
      </w:pPr>
      <w:r w:rsidRPr="00EC0B71">
        <w:tab/>
        <w:t>(d)</w:t>
      </w:r>
      <w:r w:rsidRPr="00EC0B71">
        <w:tab/>
        <w:t>a pension under Part</w:t>
      </w:r>
      <w:r w:rsidR="003A46B8" w:rsidRPr="00EC0B71">
        <w:t> </w:t>
      </w:r>
      <w:r w:rsidRPr="00EC0B71">
        <w:t xml:space="preserve">II of the </w:t>
      </w:r>
      <w:r w:rsidRPr="00EC0B71">
        <w:rPr>
          <w:i/>
        </w:rPr>
        <w:t>Veterans’ Entitlements Act 1986</w:t>
      </w:r>
      <w:r w:rsidRPr="00EC0B71">
        <w:t xml:space="preserve"> payable to a veteran;</w:t>
      </w:r>
    </w:p>
    <w:p w:rsidR="00D86CAF" w:rsidRPr="00EC0B71" w:rsidRDefault="00D86CAF" w:rsidP="00D86CAF">
      <w:pPr>
        <w:pStyle w:val="paragraph"/>
      </w:pPr>
      <w:r w:rsidRPr="00EC0B71">
        <w:tab/>
        <w:t>(da)</w:t>
      </w:r>
      <w:r w:rsidRPr="00EC0B71">
        <w:tab/>
        <w:t>a pension under Part</w:t>
      </w:r>
      <w:r w:rsidR="003A46B8" w:rsidRPr="00EC0B71">
        <w:t> </w:t>
      </w:r>
      <w:r w:rsidRPr="00EC0B71">
        <w:t xml:space="preserve">IV of the </w:t>
      </w:r>
      <w:r w:rsidRPr="00EC0B71">
        <w:rPr>
          <w:i/>
        </w:rPr>
        <w:t>Veterans’ Entitlements Act 1986</w:t>
      </w:r>
      <w:r w:rsidRPr="00EC0B71">
        <w:t xml:space="preserve"> payable to a member of the Forces or a member of a Peacekeeping Force;</w:t>
      </w:r>
    </w:p>
    <w:p w:rsidR="00632062" w:rsidRPr="00EC0B71" w:rsidRDefault="00632062">
      <w:pPr>
        <w:pStyle w:val="paragraph"/>
      </w:pPr>
      <w:r w:rsidRPr="00EC0B71">
        <w:tab/>
        <w:t>(e)</w:t>
      </w:r>
      <w:r w:rsidRPr="00EC0B71">
        <w:tab/>
        <w:t>an invalidity service pension under Division</w:t>
      </w:r>
      <w:r w:rsidR="00BD75AB" w:rsidRPr="00EC0B71">
        <w:t> </w:t>
      </w:r>
      <w:r w:rsidRPr="00EC0B71">
        <w:t>4 of Part</w:t>
      </w:r>
      <w:r w:rsidR="003A46B8" w:rsidRPr="00EC0B71">
        <w:t> </w:t>
      </w:r>
      <w:r w:rsidRPr="00EC0B71">
        <w:t xml:space="preserve">III of the </w:t>
      </w:r>
      <w:r w:rsidRPr="00EC0B71">
        <w:rPr>
          <w:i/>
        </w:rPr>
        <w:t>Veterans’ Entitlements Act 1986</w:t>
      </w:r>
      <w:r w:rsidRPr="00EC0B71">
        <w:t>;</w:t>
      </w:r>
    </w:p>
    <w:p w:rsidR="00632062" w:rsidRPr="00EC0B71" w:rsidRDefault="00632062">
      <w:pPr>
        <w:pStyle w:val="paragraph"/>
      </w:pPr>
      <w:r w:rsidRPr="00EC0B71">
        <w:tab/>
        <w:t>(f)</w:t>
      </w:r>
      <w:r w:rsidRPr="00EC0B71">
        <w:tab/>
        <w:t>a partner service pension under Division</w:t>
      </w:r>
      <w:r w:rsidR="00BD75AB" w:rsidRPr="00EC0B71">
        <w:t> </w:t>
      </w:r>
      <w:r w:rsidRPr="00EC0B71">
        <w:t>5 of Part</w:t>
      </w:r>
      <w:r w:rsidR="003A46B8" w:rsidRPr="00EC0B71">
        <w:t> </w:t>
      </w:r>
      <w:r w:rsidRPr="00EC0B71">
        <w:t xml:space="preserve">III of the </w:t>
      </w:r>
      <w:r w:rsidRPr="00EC0B71">
        <w:rPr>
          <w:i/>
        </w:rPr>
        <w:t>Veterans’ Entitlements Act 1986</w:t>
      </w:r>
      <w:r w:rsidRPr="00EC0B71">
        <w:t>;</w:t>
      </w:r>
    </w:p>
    <w:p w:rsidR="00632062" w:rsidRPr="00EC0B71" w:rsidRDefault="00632062">
      <w:pPr>
        <w:pStyle w:val="paragraph"/>
      </w:pPr>
      <w:r w:rsidRPr="00EC0B71">
        <w:tab/>
        <w:t>(g)</w:t>
      </w:r>
      <w:r w:rsidRPr="00EC0B71">
        <w:tab/>
        <w:t>a pension under Part</w:t>
      </w:r>
      <w:r w:rsidR="003A46B8" w:rsidRPr="00EC0B71">
        <w:t> </w:t>
      </w:r>
      <w:r w:rsidRPr="00EC0B71">
        <w:t xml:space="preserve">II of the </w:t>
      </w:r>
      <w:r w:rsidRPr="00EC0B71">
        <w:rPr>
          <w:i/>
        </w:rPr>
        <w:t>Veterans’ Entitlements Act 1986</w:t>
      </w:r>
      <w:r w:rsidRPr="00EC0B71">
        <w:t xml:space="preserve"> payable to the widow or widower of a deceased veteran;</w:t>
      </w:r>
    </w:p>
    <w:p w:rsidR="003B6622" w:rsidRPr="00EC0B71" w:rsidRDefault="003B6622" w:rsidP="003B6622">
      <w:pPr>
        <w:pStyle w:val="paragraph"/>
      </w:pPr>
      <w:r w:rsidRPr="00EC0B71">
        <w:tab/>
        <w:t>(ga)</w:t>
      </w:r>
      <w:r w:rsidRPr="00EC0B71">
        <w:tab/>
        <w:t>a pension under Part</w:t>
      </w:r>
      <w:r w:rsidR="003A46B8" w:rsidRPr="00EC0B71">
        <w:t> </w:t>
      </w:r>
      <w:r w:rsidRPr="00EC0B71">
        <w:t xml:space="preserve">IV of the </w:t>
      </w:r>
      <w:r w:rsidRPr="00EC0B71">
        <w:rPr>
          <w:i/>
        </w:rPr>
        <w:t>Veterans’ Entitlements Act 1986</w:t>
      </w:r>
      <w:r w:rsidRPr="00EC0B71">
        <w:t xml:space="preserve"> payable to the widow or widower of a deceased member of the Forces or the widow or widower of a deceased member of a Peacekeeping Force;</w:t>
      </w:r>
    </w:p>
    <w:p w:rsidR="00632062" w:rsidRPr="00EC0B71" w:rsidRDefault="00632062">
      <w:pPr>
        <w:pStyle w:val="paragraph"/>
      </w:pPr>
      <w:r w:rsidRPr="00EC0B71">
        <w:tab/>
        <w:t>(h)</w:t>
      </w:r>
      <w:r w:rsidRPr="00EC0B71">
        <w:tab/>
        <w:t>income support supplement under Part</w:t>
      </w:r>
      <w:r w:rsidR="003A46B8" w:rsidRPr="00EC0B71">
        <w:t> </w:t>
      </w:r>
      <w:r w:rsidRPr="00EC0B71">
        <w:t xml:space="preserve">IIIA of the </w:t>
      </w:r>
      <w:r w:rsidRPr="00EC0B71">
        <w:rPr>
          <w:i/>
        </w:rPr>
        <w:t>Veterans’ Entitlements Act 1986</w:t>
      </w:r>
      <w:r w:rsidRPr="00EC0B71">
        <w:t>;</w:t>
      </w:r>
    </w:p>
    <w:p w:rsidR="00DD4EDC" w:rsidRPr="00EC0B71" w:rsidRDefault="00DD4EDC" w:rsidP="00DD4EDC">
      <w:pPr>
        <w:pStyle w:val="paragraph"/>
      </w:pPr>
      <w:r w:rsidRPr="00EC0B71">
        <w:tab/>
        <w:t>(haaa)</w:t>
      </w:r>
      <w:r w:rsidRPr="00EC0B71">
        <w:tab/>
        <w:t xml:space="preserve">a veteran payment under an instrument made under Part IIIAA of the </w:t>
      </w:r>
      <w:r w:rsidRPr="00EC0B71">
        <w:rPr>
          <w:i/>
        </w:rPr>
        <w:t>Veterans’ Entitlements Act 1986</w:t>
      </w:r>
      <w:r w:rsidRPr="00EC0B71">
        <w:t>;</w:t>
      </w:r>
    </w:p>
    <w:p w:rsidR="00327594" w:rsidRPr="00EC0B71" w:rsidRDefault="00327594" w:rsidP="00327594">
      <w:pPr>
        <w:pStyle w:val="paragraph"/>
      </w:pPr>
      <w:r w:rsidRPr="00EC0B71">
        <w:tab/>
        <w:t>(ha</w:t>
      </w:r>
      <w:r w:rsidR="00C133F8" w:rsidRPr="00EC0B71">
        <w:t>a</w:t>
      </w:r>
      <w:r w:rsidRPr="00EC0B71">
        <w:t>)</w:t>
      </w:r>
      <w:r w:rsidRPr="00EC0B71">
        <w:tab/>
        <w:t>Defence Force Income Support Allowance under Part</w:t>
      </w:r>
      <w:r w:rsidR="003A46B8" w:rsidRPr="00EC0B71">
        <w:t> </w:t>
      </w:r>
      <w:r w:rsidRPr="00EC0B71">
        <w:t xml:space="preserve">VIIAB of the </w:t>
      </w:r>
      <w:r w:rsidRPr="00EC0B71">
        <w:rPr>
          <w:i/>
        </w:rPr>
        <w:t>Veterans’ Entitlements Act 1986</w:t>
      </w:r>
      <w:r w:rsidRPr="00EC0B71">
        <w:t>;</w:t>
      </w:r>
    </w:p>
    <w:p w:rsidR="00B65B0F" w:rsidRPr="00EC0B71" w:rsidRDefault="00B65B0F" w:rsidP="00B65B0F">
      <w:pPr>
        <w:pStyle w:val="paragraph"/>
      </w:pPr>
      <w:r w:rsidRPr="00EC0B71">
        <w:tab/>
        <w:t>(ha)</w:t>
      </w:r>
      <w:r w:rsidRPr="00EC0B71">
        <w:tab/>
        <w:t>a Special Rate Disability Pension under Part</w:t>
      </w:r>
      <w:r w:rsidR="00BD75AB" w:rsidRPr="00EC0B71">
        <w:t> </w:t>
      </w:r>
      <w:r w:rsidRPr="00EC0B71">
        <w:t>6 of Chapter</w:t>
      </w:r>
      <w:r w:rsidR="00BD75AB" w:rsidRPr="00EC0B71">
        <w:t> </w:t>
      </w:r>
      <w:r w:rsidRPr="00EC0B71">
        <w:t xml:space="preserve">4 of the </w:t>
      </w:r>
      <w:r w:rsidRPr="00EC0B71">
        <w:rPr>
          <w:i/>
        </w:rPr>
        <w:t>Military Rehabilitation and Compensation Act 2004</w:t>
      </w:r>
      <w:r w:rsidRPr="00EC0B71">
        <w:t>;</w:t>
      </w:r>
    </w:p>
    <w:p w:rsidR="00B65B0F" w:rsidRPr="00EC0B71" w:rsidRDefault="00B65B0F" w:rsidP="00B65B0F">
      <w:pPr>
        <w:pStyle w:val="paragraph"/>
      </w:pPr>
      <w:r w:rsidRPr="00EC0B71">
        <w:tab/>
        <w:t>(hb)</w:t>
      </w:r>
      <w:r w:rsidRPr="00EC0B71">
        <w:tab/>
        <w:t>a payment of compensation under section</w:t>
      </w:r>
      <w:r w:rsidR="00BD75AB" w:rsidRPr="00EC0B71">
        <w:t> </w:t>
      </w:r>
      <w:r w:rsidRPr="00EC0B71">
        <w:t xml:space="preserve">68, 71 or 75 of the </w:t>
      </w:r>
      <w:r w:rsidRPr="00EC0B71">
        <w:rPr>
          <w:i/>
        </w:rPr>
        <w:t>Military Rehabilitation and Compensation Act 2004</w:t>
      </w:r>
      <w:r w:rsidRPr="00EC0B71">
        <w:t>;</w:t>
      </w:r>
    </w:p>
    <w:p w:rsidR="00917101" w:rsidRPr="00EC0B71" w:rsidRDefault="00917101" w:rsidP="00917101">
      <w:pPr>
        <w:pStyle w:val="paragraph"/>
      </w:pPr>
      <w:r w:rsidRPr="00EC0B71">
        <w:tab/>
        <w:t>(hc)</w:t>
      </w:r>
      <w:r w:rsidRPr="00EC0B71">
        <w:tab/>
        <w:t>a payment of the weekly amount mentioned in paragraph</w:t>
      </w:r>
      <w:r w:rsidR="00BD75AB" w:rsidRPr="00EC0B71">
        <w:t> </w:t>
      </w:r>
      <w:r w:rsidRPr="00EC0B71">
        <w:t xml:space="preserve">234(1)(b) of the </w:t>
      </w:r>
      <w:r w:rsidRPr="00EC0B71">
        <w:rPr>
          <w:i/>
        </w:rPr>
        <w:t xml:space="preserve">Military Rehabilitation and </w:t>
      </w:r>
      <w:r w:rsidRPr="00EC0B71">
        <w:rPr>
          <w:i/>
        </w:rPr>
        <w:lastRenderedPageBreak/>
        <w:t>Compensation Act 2004</w:t>
      </w:r>
      <w:r w:rsidRPr="00EC0B71">
        <w:t xml:space="preserve"> (including a reduced weekly amount because of a choice under section</w:t>
      </w:r>
      <w:r w:rsidR="00BD75AB" w:rsidRPr="00EC0B71">
        <w:t> </w:t>
      </w:r>
      <w:r w:rsidRPr="00EC0B71">
        <w:t>236 of that Act) or of a lump sum mentioned in subsection</w:t>
      </w:r>
      <w:r w:rsidR="00BD75AB" w:rsidRPr="00EC0B71">
        <w:t> </w:t>
      </w:r>
      <w:r w:rsidRPr="00EC0B71">
        <w:t>236(5) of that Act;</w:t>
      </w:r>
    </w:p>
    <w:p w:rsidR="00632062" w:rsidRPr="00EC0B71" w:rsidRDefault="00632062">
      <w:pPr>
        <w:pStyle w:val="subsection2"/>
      </w:pPr>
      <w:r w:rsidRPr="00EC0B71">
        <w:t>to the extent to which the payment:</w:t>
      </w:r>
    </w:p>
    <w:p w:rsidR="00632062" w:rsidRPr="00EC0B71" w:rsidRDefault="00632062">
      <w:pPr>
        <w:pStyle w:val="paragraph"/>
      </w:pPr>
      <w:r w:rsidRPr="00EC0B71">
        <w:tab/>
        <w:t>(i)</w:t>
      </w:r>
      <w:r w:rsidRPr="00EC0B71">
        <w:tab/>
        <w:t>is exempt from income tax; and</w:t>
      </w:r>
    </w:p>
    <w:p w:rsidR="00B64FC4" w:rsidRPr="00EC0B71" w:rsidRDefault="00632062" w:rsidP="00B64FC4">
      <w:pPr>
        <w:pStyle w:val="paragraph"/>
      </w:pPr>
      <w:r w:rsidRPr="00EC0B71">
        <w:tab/>
        <w:t>(j)</w:t>
      </w:r>
      <w:r w:rsidRPr="00EC0B71">
        <w:tab/>
        <w:t>is not a payment by way of bereavement payment, pharmaceutical allowance, rent assistance</w:t>
      </w:r>
      <w:r w:rsidR="00493D2D" w:rsidRPr="00EC0B71">
        <w:t>, language, literacy and numeracy supplement</w:t>
      </w:r>
      <w:r w:rsidR="00BD54F7" w:rsidRPr="00EC0B71">
        <w:t xml:space="preserve">, remote area allowance or </w:t>
      </w:r>
      <w:r w:rsidR="00540EDD" w:rsidRPr="00EC0B71">
        <w:t>energy supplement</w:t>
      </w:r>
      <w:r w:rsidR="00B64FC4" w:rsidRPr="00EC0B71">
        <w:t>; and</w:t>
      </w:r>
    </w:p>
    <w:p w:rsidR="00B64FC4" w:rsidRPr="00EC0B71" w:rsidRDefault="00B64FC4" w:rsidP="00B64FC4">
      <w:pPr>
        <w:pStyle w:val="paragraph"/>
      </w:pPr>
      <w:r w:rsidRPr="00EC0B71">
        <w:tab/>
        <w:t>(k)</w:t>
      </w:r>
      <w:r w:rsidRPr="00EC0B71">
        <w:tab/>
        <w:t xml:space="preserve">if the payment is a payment under the </w:t>
      </w:r>
      <w:r w:rsidRPr="00EC0B71">
        <w:rPr>
          <w:i/>
        </w:rPr>
        <w:t>Social Security Act 1991</w:t>
      </w:r>
      <w:r w:rsidRPr="00EC0B71">
        <w:t>—does not include tax</w:t>
      </w:r>
      <w:r w:rsidR="008E588C">
        <w:noBreakHyphen/>
      </w:r>
      <w:r w:rsidRPr="00EC0B71">
        <w:t>exempt pension supplement (within the meaning of subsection</w:t>
      </w:r>
      <w:r w:rsidR="00BD75AB" w:rsidRPr="00EC0B71">
        <w:t> </w:t>
      </w:r>
      <w:r w:rsidRPr="00EC0B71">
        <w:t>20A(6) of that Act); and</w:t>
      </w:r>
    </w:p>
    <w:p w:rsidR="00B64FC4" w:rsidRPr="00EC0B71" w:rsidRDefault="00B64FC4" w:rsidP="00B64FC4">
      <w:pPr>
        <w:pStyle w:val="paragraph"/>
      </w:pPr>
      <w:r w:rsidRPr="00EC0B71">
        <w:tab/>
        <w:t>(l)</w:t>
      </w:r>
      <w:r w:rsidRPr="00EC0B71">
        <w:tab/>
        <w:t xml:space="preserve">if the payment is a payment under the </w:t>
      </w:r>
      <w:r w:rsidRPr="00EC0B71">
        <w:rPr>
          <w:i/>
        </w:rPr>
        <w:t>Veterans’ Entitlements Act 1986</w:t>
      </w:r>
      <w:r w:rsidRPr="00EC0B71">
        <w:t>—does not include tax</w:t>
      </w:r>
      <w:r w:rsidR="008E588C">
        <w:noBreakHyphen/>
      </w:r>
      <w:r w:rsidRPr="00EC0B71">
        <w:t>exempt pension supplement (within the meaning of subsection</w:t>
      </w:r>
      <w:r w:rsidR="00BD75AB" w:rsidRPr="00EC0B71">
        <w:t> </w:t>
      </w:r>
      <w:r w:rsidRPr="00EC0B71">
        <w:t>5GA(5) of that Act).</w:t>
      </w:r>
    </w:p>
    <w:p w:rsidR="00632062" w:rsidRPr="00EC0B71" w:rsidRDefault="00632062" w:rsidP="0022492B">
      <w:pPr>
        <w:pStyle w:val="ActHead5"/>
      </w:pPr>
      <w:bookmarkStart w:id="418" w:name="_Toc78890574"/>
      <w:r w:rsidRPr="008E588C">
        <w:rPr>
          <w:rStyle w:val="CharSectno"/>
        </w:rPr>
        <w:t>8</w:t>
      </w:r>
      <w:r w:rsidRPr="00EC0B71">
        <w:t xml:space="preserve">  Deductible child maintenance expenditure</w:t>
      </w:r>
      <w:bookmarkEnd w:id="418"/>
    </w:p>
    <w:p w:rsidR="00632062" w:rsidRPr="00EC0B71" w:rsidRDefault="00632062">
      <w:pPr>
        <w:pStyle w:val="SubsectionHead"/>
      </w:pPr>
      <w:r w:rsidRPr="00EC0B71">
        <w:t>Deductible child maintenance expenditure</w:t>
      </w:r>
    </w:p>
    <w:p w:rsidR="00632062" w:rsidRPr="00EC0B71" w:rsidRDefault="00632062">
      <w:pPr>
        <w:pStyle w:val="subsection"/>
      </w:pPr>
      <w:r w:rsidRPr="00EC0B71">
        <w:tab/>
        <w:t>(1)</w:t>
      </w:r>
      <w:r w:rsidRPr="00EC0B71">
        <w:tab/>
        <w:t xml:space="preserve">For the purposes of this Schedule, if an individual incurs an amount of child maintenance expenditure during an income year, 100% of the amount of the expenditure is the </w:t>
      </w:r>
      <w:r w:rsidRPr="00EC0B71">
        <w:rPr>
          <w:b/>
          <w:i/>
        </w:rPr>
        <w:t>individual’s deductible child maintenance expenditure</w:t>
      </w:r>
      <w:r w:rsidRPr="00EC0B71">
        <w:t xml:space="preserve"> in respect of that year.</w:t>
      </w:r>
    </w:p>
    <w:p w:rsidR="00632062" w:rsidRPr="00EC0B71" w:rsidRDefault="00632062">
      <w:pPr>
        <w:pStyle w:val="SubsectionHead"/>
      </w:pPr>
      <w:r w:rsidRPr="00EC0B71">
        <w:t>Child maintenance expenditure</w:t>
      </w:r>
    </w:p>
    <w:p w:rsidR="00632062" w:rsidRPr="00EC0B71" w:rsidRDefault="00632062">
      <w:pPr>
        <w:pStyle w:val="subsection"/>
      </w:pPr>
      <w:r w:rsidRPr="00EC0B71">
        <w:tab/>
        <w:t>(2)</w:t>
      </w:r>
      <w:r w:rsidRPr="00EC0B71">
        <w:tab/>
        <w:t xml:space="preserve">For the purposes of this clause, an individual incurs </w:t>
      </w:r>
      <w:r w:rsidRPr="00EC0B71">
        <w:rPr>
          <w:b/>
          <w:i/>
        </w:rPr>
        <w:t>child maintenance expenditure</w:t>
      </w:r>
      <w:r w:rsidRPr="00EC0B71">
        <w:t xml:space="preserve"> if:</w:t>
      </w:r>
    </w:p>
    <w:p w:rsidR="00632062" w:rsidRPr="00EC0B71" w:rsidRDefault="00632062">
      <w:pPr>
        <w:pStyle w:val="paragraph"/>
      </w:pPr>
      <w:r w:rsidRPr="00EC0B71">
        <w:tab/>
        <w:t>(a)</w:t>
      </w:r>
      <w:r w:rsidRPr="00EC0B71">
        <w:tab/>
        <w:t xml:space="preserve">the individual (the </w:t>
      </w:r>
      <w:r w:rsidRPr="00EC0B71">
        <w:rPr>
          <w:b/>
          <w:i/>
        </w:rPr>
        <w:t>payer</w:t>
      </w:r>
      <w:r w:rsidRPr="00EC0B71">
        <w:t>) pays a payment (either one</w:t>
      </w:r>
      <w:r w:rsidR="008E588C">
        <w:noBreakHyphen/>
      </w:r>
      <w:r w:rsidRPr="00EC0B71">
        <w:t>off or periodic) or provides benefits; and</w:t>
      </w:r>
    </w:p>
    <w:p w:rsidR="00632062" w:rsidRPr="00EC0B71" w:rsidRDefault="00632062">
      <w:pPr>
        <w:pStyle w:val="paragraph"/>
      </w:pPr>
      <w:r w:rsidRPr="00EC0B71">
        <w:tab/>
        <w:t>(b)</w:t>
      </w:r>
      <w:r w:rsidRPr="00EC0B71">
        <w:tab/>
        <w:t xml:space="preserve">the payment or benefits are paid or provided in respect of the </w:t>
      </w:r>
      <w:r w:rsidR="006465F2" w:rsidRPr="00EC0B71">
        <w:t>payer’s natural, adopted or relationship child</w:t>
      </w:r>
      <w:r w:rsidRPr="00EC0B71">
        <w:t>; and</w:t>
      </w:r>
    </w:p>
    <w:p w:rsidR="00632062" w:rsidRPr="00EC0B71" w:rsidRDefault="00632062">
      <w:pPr>
        <w:pStyle w:val="paragraph"/>
      </w:pPr>
      <w:r w:rsidRPr="00EC0B71">
        <w:tab/>
        <w:t>(c)</w:t>
      </w:r>
      <w:r w:rsidRPr="00EC0B71">
        <w:tab/>
        <w:t xml:space="preserve">the payment or benefits are paid or provided to another individual other than </w:t>
      </w:r>
      <w:r w:rsidR="00967128" w:rsidRPr="00EC0B71">
        <w:t>the payer’s partner (if any)</w:t>
      </w:r>
      <w:r w:rsidRPr="00EC0B71">
        <w:t xml:space="preserve"> for the maintenance of the child.</w:t>
      </w:r>
    </w:p>
    <w:p w:rsidR="00632062" w:rsidRPr="00EC0B71" w:rsidRDefault="00632062">
      <w:pPr>
        <w:pStyle w:val="SubsectionHead"/>
      </w:pPr>
      <w:r w:rsidRPr="00EC0B71">
        <w:lastRenderedPageBreak/>
        <w:t>Amount of child maintenance expenditure</w:t>
      </w:r>
    </w:p>
    <w:p w:rsidR="00632062" w:rsidRPr="00EC0B71" w:rsidRDefault="00632062">
      <w:pPr>
        <w:pStyle w:val="subsection"/>
        <w:keepLines/>
      </w:pPr>
      <w:r w:rsidRPr="00EC0B71">
        <w:tab/>
        <w:t>(3)</w:t>
      </w:r>
      <w:r w:rsidRPr="00EC0B71">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EC0B71" w:rsidRDefault="00632062">
      <w:pPr>
        <w:pStyle w:val="SubsectionHead"/>
      </w:pPr>
      <w:r w:rsidRPr="00EC0B71">
        <w:t>Value of a benefit provided</w:t>
      </w:r>
    </w:p>
    <w:p w:rsidR="00632062" w:rsidRPr="00EC0B71" w:rsidRDefault="00632062">
      <w:pPr>
        <w:pStyle w:val="subsection"/>
      </w:pPr>
      <w:r w:rsidRPr="00EC0B71">
        <w:tab/>
        <w:t>(4)</w:t>
      </w:r>
      <w:r w:rsidRPr="00EC0B71">
        <w:tab/>
        <w:t xml:space="preserve">For the purposes of </w:t>
      </w:r>
      <w:r w:rsidR="00BD75AB" w:rsidRPr="00EC0B71">
        <w:t>subclause (</w:t>
      </w:r>
      <w:r w:rsidRPr="00EC0B71">
        <w:t xml:space="preserve">3), the </w:t>
      </w:r>
      <w:r w:rsidRPr="00EC0B71">
        <w:rPr>
          <w:b/>
          <w:i/>
        </w:rPr>
        <w:t>value of a benefit</w:t>
      </w:r>
      <w:r w:rsidRPr="00EC0B71">
        <w:t xml:space="preserve">, in relation to the individual providing the benefit, has the meaning set out in </w:t>
      </w:r>
      <w:r w:rsidR="00BD75AB" w:rsidRPr="00EC0B71">
        <w:t>subclauses (</w:t>
      </w:r>
      <w:r w:rsidRPr="00EC0B71">
        <w:t>5) and (6).</w:t>
      </w:r>
    </w:p>
    <w:p w:rsidR="00632062" w:rsidRPr="00EC0B71" w:rsidRDefault="00632062">
      <w:pPr>
        <w:pStyle w:val="SubsectionHead"/>
      </w:pPr>
      <w:r w:rsidRPr="00EC0B71">
        <w:t>Value of benefit where provider is a party to a child support agreement</w:t>
      </w:r>
    </w:p>
    <w:p w:rsidR="00632062" w:rsidRPr="00EC0B71" w:rsidRDefault="00632062">
      <w:pPr>
        <w:pStyle w:val="subsection"/>
      </w:pPr>
      <w:r w:rsidRPr="00EC0B71">
        <w:tab/>
        <w:t>(5)</w:t>
      </w:r>
      <w:r w:rsidRPr="00EC0B71">
        <w:tab/>
        <w:t>If:</w:t>
      </w:r>
    </w:p>
    <w:p w:rsidR="00632062" w:rsidRPr="00EC0B71" w:rsidRDefault="00632062">
      <w:pPr>
        <w:pStyle w:val="paragraph"/>
      </w:pPr>
      <w:r w:rsidRPr="00EC0B71">
        <w:tab/>
        <w:t>(a)</w:t>
      </w:r>
      <w:r w:rsidRPr="00EC0B71">
        <w:tab/>
        <w:t xml:space="preserve">an individual providing a benefit is a party to a child support agreement under the </w:t>
      </w:r>
      <w:r w:rsidRPr="00EC0B71">
        <w:rPr>
          <w:i/>
        </w:rPr>
        <w:t>Child Support (Assessment) Act 1989</w:t>
      </w:r>
      <w:r w:rsidRPr="00EC0B71">
        <w:t>; and</w:t>
      </w:r>
    </w:p>
    <w:p w:rsidR="00632062" w:rsidRPr="00EC0B71" w:rsidRDefault="00632062">
      <w:pPr>
        <w:pStyle w:val="paragraph"/>
      </w:pPr>
      <w:r w:rsidRPr="00EC0B71">
        <w:tab/>
        <w:t>(b)</w:t>
      </w:r>
      <w:r w:rsidRPr="00EC0B71">
        <w:tab/>
        <w:t>the agreement contains:</w:t>
      </w:r>
    </w:p>
    <w:p w:rsidR="001128BA" w:rsidRPr="00EC0B71" w:rsidRDefault="001128BA" w:rsidP="001128BA">
      <w:pPr>
        <w:pStyle w:val="paragraphsub"/>
      </w:pPr>
      <w:r w:rsidRPr="00EC0B71">
        <w:tab/>
        <w:t>(i)</w:t>
      </w:r>
      <w:r w:rsidRPr="00EC0B71">
        <w:tab/>
        <w:t>non</w:t>
      </w:r>
      <w:r w:rsidR="008E588C">
        <w:noBreakHyphen/>
      </w:r>
      <w:r w:rsidRPr="00EC0B71">
        <w:t>periodic payment provisions (within the meaning of that Act) under which the individual is providing child support to another individual for a child; and</w:t>
      </w:r>
    </w:p>
    <w:p w:rsidR="001128BA" w:rsidRPr="00EC0B71" w:rsidRDefault="001128BA" w:rsidP="001128BA">
      <w:pPr>
        <w:pStyle w:val="paragraphsub"/>
      </w:pPr>
      <w:r w:rsidRPr="00EC0B71">
        <w:tab/>
        <w:t>(ii)</w:t>
      </w:r>
      <w:r w:rsidRPr="00EC0B71">
        <w:tab/>
        <w:t>a statement that the annual rate of child support payable under any relevant administrative assessment is to be reduced by a specified amount that represents an annual value of the child support to be provided; and</w:t>
      </w:r>
    </w:p>
    <w:p w:rsidR="00632062" w:rsidRPr="00EC0B71" w:rsidRDefault="00632062">
      <w:pPr>
        <w:pStyle w:val="paragraph"/>
      </w:pPr>
      <w:r w:rsidRPr="00EC0B71">
        <w:tab/>
        <w:t>(c)</w:t>
      </w:r>
      <w:r w:rsidRPr="00EC0B71">
        <w:tab/>
        <w:t>the individual provides the support;</w:t>
      </w:r>
    </w:p>
    <w:p w:rsidR="00632062" w:rsidRPr="00EC0B71" w:rsidRDefault="00632062">
      <w:pPr>
        <w:pStyle w:val="subsection2"/>
      </w:pPr>
      <w:r w:rsidRPr="00EC0B71">
        <w:t>the value of the benefit provided by the individual is the specified amount.</w:t>
      </w:r>
    </w:p>
    <w:p w:rsidR="00632062" w:rsidRPr="00EC0B71" w:rsidRDefault="00632062">
      <w:pPr>
        <w:pStyle w:val="SubsectionHead"/>
      </w:pPr>
      <w:r w:rsidRPr="00EC0B71">
        <w:t>Value of benefit where provider is not a party to a child support agreement</w:t>
      </w:r>
    </w:p>
    <w:p w:rsidR="00632062" w:rsidRPr="00EC0B71" w:rsidRDefault="00632062">
      <w:pPr>
        <w:pStyle w:val="subsection"/>
      </w:pPr>
      <w:r w:rsidRPr="00EC0B71">
        <w:tab/>
        <w:t>(6)</w:t>
      </w:r>
      <w:r w:rsidRPr="00EC0B71">
        <w:tab/>
        <w:t xml:space="preserve">If an individual providing a benefit is not a party to a child support agreement under the </w:t>
      </w:r>
      <w:r w:rsidRPr="00EC0B71">
        <w:rPr>
          <w:i/>
        </w:rPr>
        <w:t>Child Support (Assessment) Act 1989</w:t>
      </w:r>
      <w:r w:rsidRPr="00EC0B71">
        <w:t xml:space="preserve">, the </w:t>
      </w:r>
      <w:r w:rsidRPr="00EC0B71">
        <w:lastRenderedPageBreak/>
        <w:t>value of the benefit provided by the individual is the cost of the benefit to the individual.</w:t>
      </w:r>
    </w:p>
    <w:p w:rsidR="00335C53" w:rsidRPr="00EC0B71" w:rsidRDefault="00335C53" w:rsidP="00335C53"/>
    <w:p w:rsidR="0088519C" w:rsidRPr="00EC0B71" w:rsidRDefault="0088519C">
      <w:pPr>
        <w:sectPr w:rsidR="0088519C" w:rsidRPr="00EC0B71" w:rsidSect="00C80C34">
          <w:headerReference w:type="even" r:id="rId77"/>
          <w:headerReference w:type="default" r:id="rId78"/>
          <w:footerReference w:type="even" r:id="rId79"/>
          <w:footerReference w:type="default" r:id="rId80"/>
          <w:headerReference w:type="first" r:id="rId81"/>
          <w:footerReference w:type="first" r:id="rId82"/>
          <w:pgSz w:w="11907" w:h="16839" w:code="9"/>
          <w:pgMar w:top="2381" w:right="2410" w:bottom="4252" w:left="2410" w:header="720" w:footer="3402" w:gutter="0"/>
          <w:cols w:space="720"/>
          <w:docGrid w:linePitch="299"/>
        </w:sectPr>
      </w:pPr>
    </w:p>
    <w:p w:rsidR="00632062" w:rsidRPr="00EC0B71" w:rsidRDefault="00632062" w:rsidP="0022492B">
      <w:pPr>
        <w:pStyle w:val="ActHead1"/>
      </w:pPr>
      <w:bookmarkStart w:id="419" w:name="_Toc78890575"/>
      <w:r w:rsidRPr="008E588C">
        <w:rPr>
          <w:rStyle w:val="CharChapNo"/>
        </w:rPr>
        <w:lastRenderedPageBreak/>
        <w:t>Schedule</w:t>
      </w:r>
      <w:r w:rsidR="00BD75AB" w:rsidRPr="008E588C">
        <w:rPr>
          <w:rStyle w:val="CharChapNo"/>
        </w:rPr>
        <w:t> </w:t>
      </w:r>
      <w:r w:rsidRPr="008E588C">
        <w:rPr>
          <w:rStyle w:val="CharChapNo"/>
        </w:rPr>
        <w:t>4</w:t>
      </w:r>
      <w:r w:rsidRPr="00EC0B71">
        <w:t>—</w:t>
      </w:r>
      <w:r w:rsidRPr="008E588C">
        <w:rPr>
          <w:rStyle w:val="CharChapText"/>
        </w:rPr>
        <w:t>Indexation and adjustment of amounts</w:t>
      </w:r>
      <w:bookmarkEnd w:id="419"/>
    </w:p>
    <w:p w:rsidR="00632062" w:rsidRPr="00EC0B71" w:rsidRDefault="00632062">
      <w:pPr>
        <w:pStyle w:val="notemargin"/>
      </w:pPr>
      <w:r w:rsidRPr="00EC0B71">
        <w:t>Note:</w:t>
      </w:r>
      <w:r w:rsidRPr="00EC0B71">
        <w:tab/>
        <w:t>See section</w:t>
      </w:r>
      <w:r w:rsidR="00BD75AB" w:rsidRPr="00EC0B71">
        <w:t> </w:t>
      </w:r>
      <w:r w:rsidR="00674EE6" w:rsidRPr="00EC0B71">
        <w:t>85</w:t>
      </w:r>
      <w:r w:rsidRPr="00EC0B71">
        <w:t>.</w:t>
      </w:r>
    </w:p>
    <w:p w:rsidR="00632062" w:rsidRPr="00EC0B71" w:rsidRDefault="00AA48B4" w:rsidP="0022492B">
      <w:pPr>
        <w:pStyle w:val="ActHead2"/>
      </w:pPr>
      <w:bookmarkStart w:id="420" w:name="_Toc78890576"/>
      <w:r w:rsidRPr="008E588C">
        <w:rPr>
          <w:rStyle w:val="CharPartNo"/>
        </w:rPr>
        <w:t>Part 1</w:t>
      </w:r>
      <w:r w:rsidR="00632062" w:rsidRPr="00EC0B71">
        <w:t>—</w:t>
      </w:r>
      <w:r w:rsidR="00632062" w:rsidRPr="008E588C">
        <w:rPr>
          <w:rStyle w:val="CharPartText"/>
        </w:rPr>
        <w:t>Preliminary</w:t>
      </w:r>
      <w:bookmarkEnd w:id="420"/>
    </w:p>
    <w:p w:rsidR="00632062" w:rsidRPr="00EC0B71" w:rsidRDefault="00486B15">
      <w:pPr>
        <w:pStyle w:val="Header"/>
      </w:pPr>
      <w:r w:rsidRPr="008E588C">
        <w:rPr>
          <w:rStyle w:val="CharDivNo"/>
        </w:rPr>
        <w:t xml:space="preserve"> </w:t>
      </w:r>
      <w:r w:rsidRPr="008E588C">
        <w:rPr>
          <w:rStyle w:val="CharDivText"/>
        </w:rPr>
        <w:t xml:space="preserve"> </w:t>
      </w:r>
    </w:p>
    <w:p w:rsidR="00632062" w:rsidRPr="00EC0B71" w:rsidRDefault="00632062" w:rsidP="0022492B">
      <w:pPr>
        <w:pStyle w:val="ActHead5"/>
      </w:pPr>
      <w:bookmarkStart w:id="421" w:name="_Toc78890577"/>
      <w:r w:rsidRPr="008E588C">
        <w:rPr>
          <w:rStyle w:val="CharSectno"/>
        </w:rPr>
        <w:t>1</w:t>
      </w:r>
      <w:r w:rsidRPr="00EC0B71">
        <w:t xml:space="preserve">  Analysis of Schedule</w:t>
      </w:r>
      <w:bookmarkEnd w:id="421"/>
    </w:p>
    <w:p w:rsidR="00632062" w:rsidRPr="00EC0B71" w:rsidRDefault="00F40C44" w:rsidP="00F40C44">
      <w:pPr>
        <w:pStyle w:val="subsection"/>
      </w:pPr>
      <w:r w:rsidRPr="00EC0B71">
        <w:tab/>
      </w:r>
      <w:r w:rsidRPr="00EC0B71">
        <w:tab/>
      </w:r>
      <w:r w:rsidR="00632062" w:rsidRPr="00EC0B71">
        <w:t>This Schedule provides for:</w:t>
      </w:r>
    </w:p>
    <w:p w:rsidR="00632062" w:rsidRPr="00EC0B71" w:rsidRDefault="00632062">
      <w:pPr>
        <w:pStyle w:val="paragraph"/>
      </w:pPr>
      <w:r w:rsidRPr="00EC0B71">
        <w:tab/>
        <w:t>(a)</w:t>
      </w:r>
      <w:r w:rsidRPr="00EC0B71">
        <w:tab/>
        <w:t>the indexation, in line with CPI (Consumer Price Index) increases, of the amounts in column 1 of the table at the end of clause</w:t>
      </w:r>
      <w:r w:rsidR="00BD75AB" w:rsidRPr="00EC0B71">
        <w:t> </w:t>
      </w:r>
      <w:r w:rsidRPr="00EC0B71">
        <w:t>3; and</w:t>
      </w:r>
    </w:p>
    <w:p w:rsidR="00632062" w:rsidRPr="00EC0B71" w:rsidRDefault="00632062">
      <w:pPr>
        <w:pStyle w:val="paragraph"/>
      </w:pPr>
      <w:r w:rsidRPr="00EC0B71">
        <w:tab/>
        <w:t>(c)</w:t>
      </w:r>
      <w:r w:rsidRPr="00EC0B71">
        <w:tab/>
        <w:t xml:space="preserve">the adjustment of other amounts in line with the increases in the amounts indexed under the </w:t>
      </w:r>
      <w:r w:rsidRPr="00EC0B71">
        <w:rPr>
          <w:i/>
        </w:rPr>
        <w:t>Social Security Act 1991</w:t>
      </w:r>
      <w:r w:rsidRPr="00EC0B71">
        <w:t>.</w:t>
      </w:r>
    </w:p>
    <w:p w:rsidR="00632062" w:rsidRPr="00EC0B71" w:rsidRDefault="00632062" w:rsidP="0022492B">
      <w:pPr>
        <w:pStyle w:val="ActHead5"/>
      </w:pPr>
      <w:bookmarkStart w:id="422" w:name="_Toc78890578"/>
      <w:r w:rsidRPr="008E588C">
        <w:rPr>
          <w:rStyle w:val="CharSectno"/>
        </w:rPr>
        <w:t>2</w:t>
      </w:r>
      <w:r w:rsidRPr="00EC0B71">
        <w:t xml:space="preserve">  Indexed and adjusted amounts</w:t>
      </w:r>
      <w:bookmarkEnd w:id="422"/>
    </w:p>
    <w:p w:rsidR="00632062" w:rsidRPr="00EC0B71" w:rsidRDefault="00F40C44" w:rsidP="00F40C44">
      <w:pPr>
        <w:pStyle w:val="subsection"/>
      </w:pPr>
      <w:r w:rsidRPr="00EC0B71">
        <w:tab/>
      </w:r>
      <w:r w:rsidRPr="00EC0B71">
        <w:tab/>
      </w:r>
      <w:r w:rsidR="00632062" w:rsidRPr="00EC0B71">
        <w:t>The following table sets out:</w:t>
      </w:r>
    </w:p>
    <w:p w:rsidR="00632062" w:rsidRPr="00EC0B71" w:rsidRDefault="00632062">
      <w:pPr>
        <w:pStyle w:val="paragraph"/>
      </w:pPr>
      <w:r w:rsidRPr="00EC0B71">
        <w:tab/>
        <w:t>(a)</w:t>
      </w:r>
      <w:r w:rsidRPr="00EC0B71">
        <w:tab/>
        <w:t>each monetary amount that is to be indexed or adjusted under this Schedule; and</w:t>
      </w:r>
    </w:p>
    <w:p w:rsidR="00632062" w:rsidRPr="00EC0B71" w:rsidRDefault="00632062">
      <w:pPr>
        <w:pStyle w:val="paragraph"/>
      </w:pPr>
      <w:r w:rsidRPr="00EC0B71">
        <w:tab/>
        <w:t>(b)</w:t>
      </w:r>
      <w:r w:rsidRPr="00EC0B71">
        <w:tab/>
        <w:t>the abbreviation used in this Schedule for referring to that amount; and</w:t>
      </w:r>
    </w:p>
    <w:p w:rsidR="00632062" w:rsidRPr="00EC0B71" w:rsidRDefault="00632062">
      <w:pPr>
        <w:pStyle w:val="paragraph"/>
        <w:spacing w:after="60"/>
      </w:pPr>
      <w:r w:rsidRPr="00EC0B71">
        <w:tab/>
        <w:t>(c)</w:t>
      </w:r>
      <w:r w:rsidRPr="00EC0B71">
        <w:tab/>
        <w:t>the provision or provisions in which that amount is to be found.</w:t>
      </w:r>
    </w:p>
    <w:p w:rsidR="00632062" w:rsidRPr="00EC0B71"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EC0B71" w:rsidTr="004C561E">
        <w:trPr>
          <w:tblHeader/>
        </w:trPr>
        <w:tc>
          <w:tcPr>
            <w:tcW w:w="7513" w:type="dxa"/>
            <w:gridSpan w:val="4"/>
            <w:tcBorders>
              <w:top w:val="single" w:sz="12" w:space="0" w:color="auto"/>
              <w:bottom w:val="single" w:sz="6" w:space="0" w:color="auto"/>
            </w:tcBorders>
            <w:shd w:val="clear" w:color="auto" w:fill="auto"/>
          </w:tcPr>
          <w:p w:rsidR="00632062" w:rsidRPr="00EC0B71" w:rsidRDefault="00632062" w:rsidP="00486B15">
            <w:pPr>
              <w:pStyle w:val="TableHeading"/>
            </w:pPr>
            <w:r w:rsidRPr="00EC0B71">
              <w:t>Indexed and adjusted amounts</w:t>
            </w:r>
          </w:p>
        </w:tc>
      </w:tr>
      <w:tr w:rsidR="00632062" w:rsidRPr="00EC0B71" w:rsidTr="00393C32">
        <w:trPr>
          <w:tblHeader/>
        </w:trPr>
        <w:tc>
          <w:tcPr>
            <w:tcW w:w="850" w:type="dxa"/>
            <w:tcBorders>
              <w:top w:val="single" w:sz="6" w:space="0" w:color="auto"/>
              <w:bottom w:val="single" w:sz="12" w:space="0" w:color="auto"/>
            </w:tcBorders>
            <w:shd w:val="clear" w:color="auto" w:fill="auto"/>
          </w:tcPr>
          <w:p w:rsidR="00632062" w:rsidRPr="00EC0B71"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1</w:t>
            </w:r>
          </w:p>
          <w:p w:rsidR="00632062" w:rsidRPr="00EC0B71" w:rsidRDefault="00632062" w:rsidP="004346AE">
            <w:pPr>
              <w:pStyle w:val="Tabletext"/>
              <w:rPr>
                <w:b/>
              </w:rPr>
            </w:pPr>
            <w:r w:rsidRPr="00EC0B71">
              <w:rPr>
                <w:b/>
              </w:rPr>
              <w:t>Description of amount</w:t>
            </w:r>
          </w:p>
        </w:tc>
        <w:tc>
          <w:tcPr>
            <w:tcW w:w="2126" w:type="dxa"/>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2</w:t>
            </w:r>
          </w:p>
          <w:p w:rsidR="00632062" w:rsidRPr="00EC0B71" w:rsidRDefault="00632062" w:rsidP="004346AE">
            <w:pPr>
              <w:pStyle w:val="Tabletext"/>
              <w:rPr>
                <w:b/>
              </w:rPr>
            </w:pPr>
            <w:r w:rsidRPr="00EC0B71">
              <w:rPr>
                <w:b/>
              </w:rPr>
              <w:t>Abbreviation</w:t>
            </w:r>
          </w:p>
        </w:tc>
        <w:tc>
          <w:tcPr>
            <w:tcW w:w="2127" w:type="dxa"/>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3</w:t>
            </w:r>
          </w:p>
          <w:p w:rsidR="00632062" w:rsidRPr="00EC0B71" w:rsidRDefault="00632062" w:rsidP="004346AE">
            <w:pPr>
              <w:pStyle w:val="Tabletext"/>
              <w:rPr>
                <w:b/>
              </w:rPr>
            </w:pPr>
            <w:r w:rsidRPr="00EC0B71">
              <w:rPr>
                <w:b/>
              </w:rPr>
              <w:t>Provisions in which amount specified</w:t>
            </w:r>
          </w:p>
        </w:tc>
      </w:tr>
      <w:tr w:rsidR="00C526C3" w:rsidRPr="00EC0B71" w:rsidTr="004C561E">
        <w:tc>
          <w:tcPr>
            <w:tcW w:w="850" w:type="dxa"/>
            <w:tcBorders>
              <w:top w:val="single" w:sz="12" w:space="0" w:color="auto"/>
              <w:bottom w:val="single" w:sz="4" w:space="0" w:color="auto"/>
            </w:tcBorders>
            <w:shd w:val="clear" w:color="auto" w:fill="auto"/>
          </w:tcPr>
          <w:p w:rsidR="00C526C3" w:rsidRPr="00EC0B71" w:rsidDel="00C526C3" w:rsidRDefault="00C526C3" w:rsidP="004346AE">
            <w:pPr>
              <w:pStyle w:val="Tabletext"/>
              <w:rPr>
                <w:sz w:val="18"/>
                <w:szCs w:val="18"/>
              </w:rPr>
            </w:pPr>
            <w:bookmarkStart w:id="423" w:name="CU_3530854"/>
            <w:bookmarkStart w:id="424" w:name="CU_3572221"/>
            <w:bookmarkEnd w:id="423"/>
            <w:bookmarkEnd w:id="424"/>
            <w:r w:rsidRPr="00EC0B71">
              <w:rPr>
                <w:sz w:val="18"/>
                <w:szCs w:val="18"/>
              </w:rPr>
              <w:t>1</w:t>
            </w:r>
          </w:p>
        </w:tc>
        <w:tc>
          <w:tcPr>
            <w:tcW w:w="2410" w:type="dxa"/>
            <w:tcBorders>
              <w:top w:val="single" w:sz="12" w:space="0" w:color="auto"/>
              <w:bottom w:val="single" w:sz="4" w:space="0" w:color="auto"/>
            </w:tcBorders>
            <w:shd w:val="clear" w:color="auto" w:fill="auto"/>
          </w:tcPr>
          <w:p w:rsidR="00C526C3" w:rsidRPr="00EC0B71" w:rsidDel="00C526C3" w:rsidRDefault="00C526C3" w:rsidP="004346AE">
            <w:pPr>
              <w:pStyle w:val="Tabletext"/>
              <w:rPr>
                <w:sz w:val="18"/>
                <w:szCs w:val="18"/>
              </w:rPr>
            </w:pPr>
            <w:r w:rsidRPr="00EC0B71">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EC0B71" w:rsidDel="00C526C3" w:rsidRDefault="00C526C3" w:rsidP="004346AE">
            <w:pPr>
              <w:pStyle w:val="Tabletext"/>
              <w:rPr>
                <w:sz w:val="18"/>
                <w:szCs w:val="18"/>
              </w:rPr>
            </w:pPr>
            <w:r w:rsidRPr="00EC0B71">
              <w:rPr>
                <w:sz w:val="18"/>
                <w:szCs w:val="18"/>
              </w:rPr>
              <w:t>FTB child rate (A1)</w:t>
            </w:r>
          </w:p>
        </w:tc>
        <w:tc>
          <w:tcPr>
            <w:tcW w:w="2127" w:type="dxa"/>
            <w:tcBorders>
              <w:top w:val="single" w:sz="12" w:space="0" w:color="auto"/>
              <w:bottom w:val="single" w:sz="4" w:space="0" w:color="auto"/>
            </w:tcBorders>
            <w:shd w:val="clear" w:color="auto" w:fill="auto"/>
          </w:tcPr>
          <w:p w:rsidR="00C526C3" w:rsidRPr="00EC0B71" w:rsidDel="00C526C3" w:rsidRDefault="00C526C3" w:rsidP="0022700C">
            <w:pPr>
              <w:pStyle w:val="Tabletext"/>
              <w:rPr>
                <w:sz w:val="18"/>
                <w:szCs w:val="18"/>
              </w:rPr>
            </w:pPr>
            <w:r w:rsidRPr="00EC0B71">
              <w:rPr>
                <w:sz w:val="18"/>
                <w:szCs w:val="18"/>
              </w:rPr>
              <w:t>[Schedule</w:t>
            </w:r>
            <w:r w:rsidR="00BD75AB" w:rsidRPr="00EC0B71">
              <w:rPr>
                <w:sz w:val="18"/>
                <w:szCs w:val="18"/>
              </w:rPr>
              <w:t> </w:t>
            </w:r>
            <w:r w:rsidRPr="00EC0B71">
              <w:rPr>
                <w:sz w:val="18"/>
                <w:szCs w:val="18"/>
              </w:rPr>
              <w:t>1—</w:t>
            </w:r>
            <w:r w:rsidR="00E81D6C" w:rsidRPr="00EC0B71">
              <w:rPr>
                <w:sz w:val="18"/>
                <w:szCs w:val="18"/>
              </w:rPr>
              <w:t>subclause</w:t>
            </w:r>
            <w:r w:rsidR="00BD75AB" w:rsidRPr="00EC0B71">
              <w:rPr>
                <w:sz w:val="18"/>
                <w:szCs w:val="18"/>
              </w:rPr>
              <w:t> </w:t>
            </w:r>
            <w:r w:rsidR="00E81D6C" w:rsidRPr="00EC0B71">
              <w:rPr>
                <w:sz w:val="18"/>
                <w:szCs w:val="18"/>
              </w:rPr>
              <w:t>7(1)</w:t>
            </w:r>
            <w:r w:rsidRPr="00EC0B71">
              <w:rPr>
                <w:sz w:val="18"/>
                <w:szCs w:val="18"/>
              </w:rPr>
              <w:t>—table—column 2—all amounts]</w:t>
            </w:r>
          </w:p>
        </w:tc>
      </w:tr>
      <w:tr w:rsidR="00E81D6C" w:rsidRPr="00EC0B71" w:rsidTr="00393C32">
        <w:tc>
          <w:tcPr>
            <w:tcW w:w="850" w:type="dxa"/>
            <w:tcBorders>
              <w:top w:val="single" w:sz="4" w:space="0" w:color="auto"/>
              <w:bottom w:val="single" w:sz="4" w:space="0" w:color="auto"/>
            </w:tcBorders>
            <w:shd w:val="clear" w:color="auto" w:fill="auto"/>
          </w:tcPr>
          <w:p w:rsidR="00E81D6C" w:rsidRPr="00EC0B71" w:rsidRDefault="00E81D6C" w:rsidP="00393C32">
            <w:pPr>
              <w:pStyle w:val="Tabletext"/>
              <w:keepNext/>
              <w:rPr>
                <w:sz w:val="18"/>
                <w:szCs w:val="18"/>
              </w:rPr>
            </w:pPr>
            <w:r w:rsidRPr="00EC0B71">
              <w:rPr>
                <w:sz w:val="18"/>
                <w:szCs w:val="18"/>
              </w:rPr>
              <w:lastRenderedPageBreak/>
              <w:t>2</w:t>
            </w:r>
          </w:p>
        </w:tc>
        <w:tc>
          <w:tcPr>
            <w:tcW w:w="2410" w:type="dxa"/>
            <w:tcBorders>
              <w:top w:val="single" w:sz="4" w:space="0" w:color="auto"/>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EC0B71" w:rsidRDefault="00E81D6C" w:rsidP="009562ED">
            <w:pPr>
              <w:pStyle w:val="Tabletext"/>
              <w:rPr>
                <w:sz w:val="18"/>
                <w:szCs w:val="18"/>
              </w:rPr>
            </w:pPr>
            <w:r w:rsidRPr="00EC0B71">
              <w:rPr>
                <w:sz w:val="18"/>
                <w:szCs w:val="18"/>
              </w:rPr>
              <w:t>[Schedule</w:t>
            </w:r>
            <w:r w:rsidR="00BD75AB" w:rsidRPr="00EC0B71">
              <w:rPr>
                <w:sz w:val="18"/>
                <w:szCs w:val="18"/>
              </w:rPr>
              <w:t> </w:t>
            </w:r>
            <w:r w:rsidRPr="00EC0B71">
              <w:rPr>
                <w:sz w:val="18"/>
                <w:szCs w:val="18"/>
              </w:rPr>
              <w:t>1—subclauses</w:t>
            </w:r>
            <w:r w:rsidR="00BD75AB" w:rsidRPr="00EC0B71">
              <w:rPr>
                <w:sz w:val="18"/>
                <w:szCs w:val="18"/>
              </w:rPr>
              <w:t> </w:t>
            </w:r>
            <w:r w:rsidRPr="00EC0B71">
              <w:rPr>
                <w:sz w:val="18"/>
                <w:szCs w:val="18"/>
              </w:rPr>
              <w:t>7(2) and (3)—all amounts]</w:t>
            </w:r>
          </w:p>
        </w:tc>
      </w:tr>
      <w:tr w:rsidR="00E81D6C" w:rsidRPr="00EC0B71" w:rsidTr="004C561E">
        <w:trPr>
          <w:cantSplit/>
        </w:trPr>
        <w:tc>
          <w:tcPr>
            <w:tcW w:w="850" w:type="dxa"/>
            <w:tcBorders>
              <w:top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4</w:t>
            </w:r>
          </w:p>
        </w:tc>
        <w:tc>
          <w:tcPr>
            <w:tcW w:w="2410" w:type="dxa"/>
            <w:tcBorders>
              <w:top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FTB RA rent threshold (A1 and A3)</w:t>
            </w:r>
          </w:p>
        </w:tc>
        <w:tc>
          <w:tcPr>
            <w:tcW w:w="2127" w:type="dxa"/>
            <w:tcBorders>
              <w:top w:val="single" w:sz="4" w:space="0" w:color="auto"/>
            </w:tcBorders>
            <w:shd w:val="clear" w:color="auto" w:fill="auto"/>
          </w:tcPr>
          <w:p w:rsidR="00E81D6C" w:rsidRPr="00EC0B71" w:rsidRDefault="00E81D6C" w:rsidP="003A7C0E">
            <w:pPr>
              <w:pStyle w:val="Tabletext"/>
              <w:rPr>
                <w:sz w:val="18"/>
                <w:szCs w:val="18"/>
              </w:rPr>
            </w:pPr>
            <w:r w:rsidRPr="00EC0B71">
              <w:rPr>
                <w:sz w:val="18"/>
                <w:szCs w:val="18"/>
              </w:rPr>
              <w:t>[Schedule</w:t>
            </w:r>
            <w:r w:rsidR="00BD75AB" w:rsidRPr="00EC0B71">
              <w:rPr>
                <w:sz w:val="18"/>
                <w:szCs w:val="18"/>
              </w:rPr>
              <w:t> </w:t>
            </w:r>
            <w:r w:rsidRPr="00EC0B71">
              <w:rPr>
                <w:sz w:val="18"/>
                <w:szCs w:val="18"/>
              </w:rPr>
              <w:t>1—subparagraphs</w:t>
            </w:r>
            <w:r w:rsidR="00BD75AB" w:rsidRPr="00EC0B71">
              <w:rPr>
                <w:sz w:val="18"/>
                <w:szCs w:val="18"/>
              </w:rPr>
              <w:t> </w:t>
            </w:r>
            <w:r w:rsidRPr="00EC0B71">
              <w:rPr>
                <w:sz w:val="18"/>
                <w:szCs w:val="18"/>
              </w:rPr>
              <w:t>38C(1)(f)(i), (ii), (iii) and (iv)]</w:t>
            </w:r>
          </w:p>
          <w:p w:rsidR="00E81D6C" w:rsidRPr="00EC0B71" w:rsidRDefault="00E81D6C" w:rsidP="003A7C0E">
            <w:pPr>
              <w:pStyle w:val="Tabletext"/>
              <w:rPr>
                <w:sz w:val="18"/>
                <w:szCs w:val="18"/>
              </w:rPr>
            </w:pPr>
            <w:r w:rsidRPr="00EC0B71">
              <w:rPr>
                <w:sz w:val="18"/>
                <w:szCs w:val="18"/>
              </w:rPr>
              <w:t>[Schedule</w:t>
            </w:r>
            <w:r w:rsidR="00BD75AB" w:rsidRPr="00EC0B71">
              <w:rPr>
                <w:sz w:val="18"/>
                <w:szCs w:val="18"/>
              </w:rPr>
              <w:t> </w:t>
            </w:r>
            <w:r w:rsidRPr="00EC0B71">
              <w:rPr>
                <w:sz w:val="18"/>
                <w:szCs w:val="18"/>
              </w:rPr>
              <w:t>1—subparagraphs</w:t>
            </w:r>
            <w:r w:rsidR="00BD75AB" w:rsidRPr="00EC0B71">
              <w:rPr>
                <w:sz w:val="18"/>
                <w:szCs w:val="18"/>
              </w:rPr>
              <w:t> </w:t>
            </w:r>
            <w:r w:rsidRPr="00EC0B71">
              <w:rPr>
                <w:sz w:val="18"/>
                <w:szCs w:val="18"/>
              </w:rPr>
              <w:t>38C(1)(fa)(i), (ii), (iii) and (iv)]</w:t>
            </w:r>
          </w:p>
          <w:p w:rsidR="00E81D6C" w:rsidRPr="00EC0B71" w:rsidRDefault="00E81D6C" w:rsidP="003A7C0E">
            <w:pPr>
              <w:pStyle w:val="Tabletext"/>
              <w:rPr>
                <w:sz w:val="18"/>
                <w:szCs w:val="18"/>
              </w:rPr>
            </w:pPr>
            <w:r w:rsidRPr="00EC0B71">
              <w:rPr>
                <w:sz w:val="18"/>
                <w:szCs w:val="18"/>
              </w:rPr>
              <w:t>[Schedule</w:t>
            </w:r>
            <w:r w:rsidR="00BD75AB" w:rsidRPr="00EC0B71">
              <w:rPr>
                <w:sz w:val="18"/>
                <w:szCs w:val="18"/>
              </w:rPr>
              <w:t> </w:t>
            </w:r>
            <w:r w:rsidRPr="00EC0B71">
              <w:rPr>
                <w:sz w:val="18"/>
                <w:szCs w:val="18"/>
              </w:rPr>
              <w:t>1—clause</w:t>
            </w:r>
            <w:r w:rsidR="00BD75AB" w:rsidRPr="00EC0B71">
              <w:rPr>
                <w:sz w:val="18"/>
                <w:szCs w:val="18"/>
              </w:rPr>
              <w:t> </w:t>
            </w:r>
            <w:r w:rsidRPr="00EC0B71">
              <w:rPr>
                <w:sz w:val="18"/>
                <w:szCs w:val="18"/>
              </w:rPr>
              <w:t>38D—table—column 2—all amounts]</w:t>
            </w:r>
          </w:p>
          <w:p w:rsidR="00E81D6C" w:rsidRPr="00EC0B71" w:rsidRDefault="00E81D6C" w:rsidP="004346AE">
            <w:pPr>
              <w:pStyle w:val="Tabletext"/>
              <w:rPr>
                <w:sz w:val="18"/>
                <w:szCs w:val="18"/>
              </w:rPr>
            </w:pPr>
            <w:r w:rsidRPr="00EC0B71">
              <w:rPr>
                <w:sz w:val="18"/>
                <w:szCs w:val="18"/>
              </w:rPr>
              <w:t>[Schedule</w:t>
            </w:r>
            <w:r w:rsidR="00BD75AB" w:rsidRPr="00EC0B71">
              <w:rPr>
                <w:sz w:val="18"/>
                <w:szCs w:val="18"/>
              </w:rPr>
              <w:t> </w:t>
            </w:r>
            <w:r w:rsidRPr="00EC0B71">
              <w:rPr>
                <w:sz w:val="18"/>
                <w:szCs w:val="18"/>
              </w:rPr>
              <w:t>1—clause</w:t>
            </w:r>
            <w:r w:rsidR="00BD75AB" w:rsidRPr="00EC0B71">
              <w:rPr>
                <w:sz w:val="18"/>
                <w:szCs w:val="18"/>
              </w:rPr>
              <w:t> </w:t>
            </w:r>
            <w:r w:rsidRPr="00EC0B71">
              <w:rPr>
                <w:sz w:val="18"/>
                <w:szCs w:val="18"/>
              </w:rPr>
              <w:t>38E—table—column 2—all amounts]</w:t>
            </w:r>
          </w:p>
        </w:tc>
      </w:tr>
      <w:tr w:rsidR="00E81D6C" w:rsidRPr="00EC0B71" w:rsidTr="004C561E">
        <w:tc>
          <w:tcPr>
            <w:tcW w:w="850" w:type="dxa"/>
            <w:shd w:val="clear" w:color="auto" w:fill="auto"/>
          </w:tcPr>
          <w:p w:rsidR="00E81D6C" w:rsidRPr="00EC0B71" w:rsidRDefault="00E81D6C" w:rsidP="004346AE">
            <w:pPr>
              <w:pStyle w:val="Tabletext"/>
              <w:rPr>
                <w:sz w:val="18"/>
                <w:szCs w:val="18"/>
              </w:rPr>
            </w:pPr>
            <w:r w:rsidRPr="00EC0B71">
              <w:rPr>
                <w:sz w:val="18"/>
                <w:szCs w:val="18"/>
              </w:rPr>
              <w:t>5</w:t>
            </w:r>
          </w:p>
        </w:tc>
        <w:tc>
          <w:tcPr>
            <w:tcW w:w="2410" w:type="dxa"/>
            <w:shd w:val="clear" w:color="auto" w:fill="auto"/>
          </w:tcPr>
          <w:p w:rsidR="00E81D6C" w:rsidRPr="00EC0B71" w:rsidRDefault="00E81D6C" w:rsidP="004346AE">
            <w:pPr>
              <w:pStyle w:val="Tabletext"/>
              <w:rPr>
                <w:sz w:val="18"/>
                <w:szCs w:val="18"/>
              </w:rPr>
            </w:pPr>
            <w:r w:rsidRPr="00EC0B71">
              <w:rPr>
                <w:sz w:val="18"/>
                <w:szCs w:val="18"/>
              </w:rPr>
              <w:t>Maximum rent assistance for family tax benefit (Part A—Methods 1 and 3)</w:t>
            </w:r>
          </w:p>
        </w:tc>
        <w:tc>
          <w:tcPr>
            <w:tcW w:w="2126" w:type="dxa"/>
            <w:shd w:val="clear" w:color="auto" w:fill="auto"/>
          </w:tcPr>
          <w:p w:rsidR="00E81D6C" w:rsidRPr="00EC0B71" w:rsidRDefault="00E81D6C" w:rsidP="004346AE">
            <w:pPr>
              <w:pStyle w:val="Tabletext"/>
              <w:rPr>
                <w:sz w:val="18"/>
                <w:szCs w:val="18"/>
              </w:rPr>
            </w:pPr>
            <w:r w:rsidRPr="00EC0B71">
              <w:rPr>
                <w:sz w:val="18"/>
                <w:szCs w:val="18"/>
              </w:rPr>
              <w:t>FTB RA maximum (A1 and A3)</w:t>
            </w:r>
          </w:p>
        </w:tc>
        <w:tc>
          <w:tcPr>
            <w:tcW w:w="2127" w:type="dxa"/>
            <w:shd w:val="clear" w:color="auto" w:fill="auto"/>
          </w:tcPr>
          <w:p w:rsidR="00E81D6C" w:rsidRPr="00EC0B71" w:rsidRDefault="00E81D6C" w:rsidP="003A7C0E">
            <w:pPr>
              <w:pStyle w:val="Tabletext"/>
              <w:rPr>
                <w:sz w:val="18"/>
                <w:szCs w:val="18"/>
              </w:rPr>
            </w:pPr>
            <w:r w:rsidRPr="00EC0B71">
              <w:rPr>
                <w:sz w:val="18"/>
                <w:szCs w:val="18"/>
              </w:rPr>
              <w:t>[Schedule</w:t>
            </w:r>
            <w:r w:rsidR="00BD75AB" w:rsidRPr="00EC0B71">
              <w:rPr>
                <w:sz w:val="18"/>
                <w:szCs w:val="18"/>
              </w:rPr>
              <w:t> </w:t>
            </w:r>
            <w:r w:rsidRPr="00EC0B71">
              <w:rPr>
                <w:sz w:val="18"/>
                <w:szCs w:val="18"/>
              </w:rPr>
              <w:t>1—clause</w:t>
            </w:r>
            <w:r w:rsidR="00BD75AB" w:rsidRPr="00EC0B71">
              <w:rPr>
                <w:sz w:val="18"/>
                <w:szCs w:val="18"/>
              </w:rPr>
              <w:t> </w:t>
            </w:r>
            <w:r w:rsidRPr="00EC0B71">
              <w:rPr>
                <w:sz w:val="18"/>
                <w:szCs w:val="18"/>
              </w:rPr>
              <w:t>38D—table—column 3—all amounts]</w:t>
            </w:r>
          </w:p>
          <w:p w:rsidR="00E81D6C" w:rsidRPr="00EC0B71" w:rsidRDefault="00E81D6C" w:rsidP="004346AE">
            <w:pPr>
              <w:pStyle w:val="Tabletext"/>
              <w:rPr>
                <w:sz w:val="18"/>
                <w:szCs w:val="18"/>
              </w:rPr>
            </w:pPr>
            <w:r w:rsidRPr="00EC0B71">
              <w:rPr>
                <w:sz w:val="18"/>
                <w:szCs w:val="18"/>
              </w:rPr>
              <w:t>[Schedule</w:t>
            </w:r>
            <w:r w:rsidR="00BD75AB" w:rsidRPr="00EC0B71">
              <w:rPr>
                <w:sz w:val="18"/>
                <w:szCs w:val="18"/>
              </w:rPr>
              <w:t> </w:t>
            </w:r>
            <w:r w:rsidRPr="00EC0B71">
              <w:rPr>
                <w:sz w:val="18"/>
                <w:szCs w:val="18"/>
              </w:rPr>
              <w:t>1—clause</w:t>
            </w:r>
            <w:r w:rsidR="00BD75AB" w:rsidRPr="00EC0B71">
              <w:rPr>
                <w:sz w:val="18"/>
                <w:szCs w:val="18"/>
              </w:rPr>
              <w:t> </w:t>
            </w:r>
            <w:r w:rsidRPr="00EC0B71">
              <w:rPr>
                <w:sz w:val="18"/>
                <w:szCs w:val="18"/>
              </w:rPr>
              <w:t>38E—table—column 3—all amounts]</w:t>
            </w:r>
          </w:p>
        </w:tc>
      </w:tr>
      <w:tr w:rsidR="00E81D6C" w:rsidRPr="00EC0B71" w:rsidTr="004C561E">
        <w:tc>
          <w:tcPr>
            <w:tcW w:w="850" w:type="dxa"/>
            <w:shd w:val="clear" w:color="auto" w:fill="auto"/>
          </w:tcPr>
          <w:p w:rsidR="00E81D6C" w:rsidRPr="00EC0B71" w:rsidRDefault="00E81D6C" w:rsidP="004346AE">
            <w:pPr>
              <w:pStyle w:val="Tabletext"/>
              <w:rPr>
                <w:sz w:val="18"/>
                <w:szCs w:val="18"/>
              </w:rPr>
            </w:pPr>
            <w:r w:rsidRPr="00EC0B71">
              <w:rPr>
                <w:sz w:val="18"/>
                <w:szCs w:val="18"/>
              </w:rPr>
              <w:t>6</w:t>
            </w:r>
          </w:p>
        </w:tc>
        <w:tc>
          <w:tcPr>
            <w:tcW w:w="2410" w:type="dxa"/>
            <w:shd w:val="clear" w:color="auto" w:fill="auto"/>
          </w:tcPr>
          <w:p w:rsidR="00E81D6C" w:rsidRPr="00EC0B71" w:rsidRDefault="00E81D6C" w:rsidP="004346AE">
            <w:pPr>
              <w:pStyle w:val="Tabletext"/>
              <w:rPr>
                <w:sz w:val="18"/>
                <w:szCs w:val="18"/>
              </w:rPr>
            </w:pPr>
            <w:r w:rsidRPr="00EC0B71">
              <w:rPr>
                <w:sz w:val="18"/>
                <w:szCs w:val="18"/>
              </w:rPr>
              <w:t>FTB child rate (Part A—Method 2)</w:t>
            </w:r>
          </w:p>
        </w:tc>
        <w:tc>
          <w:tcPr>
            <w:tcW w:w="2126" w:type="dxa"/>
            <w:shd w:val="clear" w:color="auto" w:fill="auto"/>
          </w:tcPr>
          <w:p w:rsidR="00E81D6C" w:rsidRPr="00EC0B71" w:rsidRDefault="00E81D6C" w:rsidP="004346AE">
            <w:pPr>
              <w:pStyle w:val="Tabletext"/>
              <w:rPr>
                <w:sz w:val="18"/>
                <w:szCs w:val="18"/>
              </w:rPr>
            </w:pPr>
            <w:r w:rsidRPr="00EC0B71">
              <w:rPr>
                <w:sz w:val="18"/>
                <w:szCs w:val="18"/>
              </w:rPr>
              <w:t>FTB child rate (A2)</w:t>
            </w:r>
          </w:p>
        </w:tc>
        <w:tc>
          <w:tcPr>
            <w:tcW w:w="2127" w:type="dxa"/>
            <w:shd w:val="clear" w:color="auto" w:fill="auto"/>
          </w:tcPr>
          <w:p w:rsidR="00E81D6C" w:rsidRPr="00EC0B71" w:rsidRDefault="00E81D6C" w:rsidP="00170CD5">
            <w:pPr>
              <w:pStyle w:val="Tabletext"/>
              <w:rPr>
                <w:sz w:val="18"/>
                <w:szCs w:val="18"/>
              </w:rPr>
            </w:pPr>
            <w:r w:rsidRPr="00EC0B71">
              <w:rPr>
                <w:sz w:val="18"/>
                <w:szCs w:val="18"/>
              </w:rPr>
              <w:t>[Schedule</w:t>
            </w:r>
            <w:r w:rsidR="00BD75AB" w:rsidRPr="00EC0B71">
              <w:rPr>
                <w:sz w:val="18"/>
                <w:szCs w:val="18"/>
              </w:rPr>
              <w:t> </w:t>
            </w:r>
            <w:r w:rsidRPr="00EC0B71">
              <w:rPr>
                <w:sz w:val="18"/>
                <w:szCs w:val="18"/>
              </w:rPr>
              <w:t>1—subclause</w:t>
            </w:r>
            <w:r w:rsidR="00BD75AB" w:rsidRPr="00EC0B71">
              <w:rPr>
                <w:sz w:val="18"/>
                <w:szCs w:val="18"/>
              </w:rPr>
              <w:t> </w:t>
            </w:r>
            <w:r w:rsidRPr="00EC0B71">
              <w:rPr>
                <w:sz w:val="18"/>
                <w:szCs w:val="18"/>
              </w:rPr>
              <w:t>26(2)]</w:t>
            </w:r>
          </w:p>
        </w:tc>
      </w:tr>
      <w:tr w:rsidR="00E81D6C" w:rsidRPr="00EC0B71" w:rsidTr="004C561E">
        <w:tc>
          <w:tcPr>
            <w:tcW w:w="850" w:type="dxa"/>
            <w:shd w:val="clear" w:color="auto" w:fill="auto"/>
          </w:tcPr>
          <w:p w:rsidR="00E81D6C" w:rsidRPr="00EC0B71" w:rsidRDefault="00E81D6C" w:rsidP="004346AE">
            <w:pPr>
              <w:pStyle w:val="Tabletext"/>
              <w:rPr>
                <w:sz w:val="18"/>
                <w:szCs w:val="18"/>
              </w:rPr>
            </w:pPr>
            <w:r w:rsidRPr="00EC0B71">
              <w:rPr>
                <w:sz w:val="18"/>
                <w:szCs w:val="18"/>
              </w:rPr>
              <w:t>7</w:t>
            </w:r>
          </w:p>
        </w:tc>
        <w:tc>
          <w:tcPr>
            <w:tcW w:w="2410" w:type="dxa"/>
            <w:shd w:val="clear" w:color="auto" w:fill="auto"/>
          </w:tcPr>
          <w:p w:rsidR="00E81D6C" w:rsidRPr="00EC0B71" w:rsidRDefault="00E81D6C" w:rsidP="004346AE">
            <w:pPr>
              <w:pStyle w:val="Tabletext"/>
              <w:rPr>
                <w:sz w:val="18"/>
                <w:szCs w:val="18"/>
              </w:rPr>
            </w:pPr>
            <w:r w:rsidRPr="00EC0B71">
              <w:rPr>
                <w:sz w:val="18"/>
                <w:szCs w:val="18"/>
              </w:rPr>
              <w:t>Reduction in FTB child rate (Part A—Method 2)</w:t>
            </w:r>
          </w:p>
        </w:tc>
        <w:tc>
          <w:tcPr>
            <w:tcW w:w="2126" w:type="dxa"/>
            <w:shd w:val="clear" w:color="auto" w:fill="auto"/>
          </w:tcPr>
          <w:p w:rsidR="00E81D6C" w:rsidRPr="00EC0B71" w:rsidRDefault="00E81D6C" w:rsidP="004346AE">
            <w:pPr>
              <w:pStyle w:val="Tabletext"/>
              <w:rPr>
                <w:sz w:val="18"/>
                <w:szCs w:val="18"/>
              </w:rPr>
            </w:pPr>
            <w:r w:rsidRPr="00EC0B71">
              <w:rPr>
                <w:sz w:val="18"/>
                <w:szCs w:val="18"/>
              </w:rPr>
              <w:t>Reduction in FTB child rate (A2)</w:t>
            </w:r>
          </w:p>
        </w:tc>
        <w:tc>
          <w:tcPr>
            <w:tcW w:w="2127" w:type="dxa"/>
            <w:shd w:val="clear" w:color="auto" w:fill="auto"/>
          </w:tcPr>
          <w:p w:rsidR="00E81D6C" w:rsidRPr="00EC0B71" w:rsidRDefault="00E81D6C" w:rsidP="00170CD5">
            <w:pPr>
              <w:pStyle w:val="Tabletext"/>
              <w:rPr>
                <w:sz w:val="18"/>
                <w:szCs w:val="18"/>
              </w:rPr>
            </w:pPr>
            <w:r w:rsidRPr="00EC0B71">
              <w:rPr>
                <w:sz w:val="18"/>
                <w:szCs w:val="18"/>
              </w:rPr>
              <w:t>[Schedule</w:t>
            </w:r>
            <w:r w:rsidR="00BD75AB" w:rsidRPr="00EC0B71">
              <w:rPr>
                <w:sz w:val="18"/>
                <w:szCs w:val="18"/>
              </w:rPr>
              <w:t> </w:t>
            </w:r>
            <w:r w:rsidRPr="00EC0B71">
              <w:rPr>
                <w:sz w:val="18"/>
                <w:szCs w:val="18"/>
              </w:rPr>
              <w:t>1—subclauses</w:t>
            </w:r>
            <w:r w:rsidR="00BD75AB" w:rsidRPr="00EC0B71">
              <w:rPr>
                <w:sz w:val="18"/>
                <w:szCs w:val="18"/>
              </w:rPr>
              <w:t> </w:t>
            </w:r>
            <w:r w:rsidRPr="00EC0B71">
              <w:rPr>
                <w:sz w:val="18"/>
                <w:szCs w:val="18"/>
              </w:rPr>
              <w:t>26(3) and (4)—all amounts]</w:t>
            </w:r>
          </w:p>
        </w:tc>
      </w:tr>
      <w:tr w:rsidR="00E81D6C" w:rsidRPr="00EC0B71" w:rsidTr="00FF1B71">
        <w:tblPrEx>
          <w:tblBorders>
            <w:insideH w:val="single" w:sz="2" w:space="0" w:color="auto"/>
          </w:tblBorders>
        </w:tblPrEx>
        <w:trPr>
          <w:cantSplit/>
        </w:trPr>
        <w:tc>
          <w:tcPr>
            <w:tcW w:w="850" w:type="dxa"/>
            <w:shd w:val="clear" w:color="auto" w:fill="auto"/>
          </w:tcPr>
          <w:p w:rsidR="00E81D6C" w:rsidRPr="00EC0B71" w:rsidRDefault="00E81D6C" w:rsidP="00FF1B71">
            <w:pPr>
              <w:pStyle w:val="Tabletext"/>
              <w:rPr>
                <w:sz w:val="18"/>
                <w:szCs w:val="18"/>
              </w:rPr>
            </w:pPr>
            <w:r w:rsidRPr="00EC0B71">
              <w:rPr>
                <w:sz w:val="18"/>
                <w:szCs w:val="18"/>
              </w:rPr>
              <w:t>7A</w:t>
            </w:r>
          </w:p>
        </w:tc>
        <w:tc>
          <w:tcPr>
            <w:tcW w:w="2410" w:type="dxa"/>
            <w:shd w:val="clear" w:color="auto" w:fill="auto"/>
          </w:tcPr>
          <w:p w:rsidR="00E81D6C" w:rsidRPr="00EC0B71" w:rsidRDefault="00E81D6C" w:rsidP="00FF1B71">
            <w:pPr>
              <w:pStyle w:val="Tabletext"/>
              <w:rPr>
                <w:sz w:val="18"/>
                <w:szCs w:val="18"/>
              </w:rPr>
            </w:pPr>
            <w:r w:rsidRPr="00EC0B71">
              <w:rPr>
                <w:sz w:val="18"/>
                <w:szCs w:val="18"/>
              </w:rPr>
              <w:t>Newborn supplement for family tax benefit (Part A)</w:t>
            </w:r>
          </w:p>
        </w:tc>
        <w:tc>
          <w:tcPr>
            <w:tcW w:w="2126" w:type="dxa"/>
            <w:shd w:val="clear" w:color="auto" w:fill="auto"/>
          </w:tcPr>
          <w:p w:rsidR="00E81D6C" w:rsidRPr="00EC0B71" w:rsidRDefault="00E81D6C" w:rsidP="00FF1B71">
            <w:pPr>
              <w:pStyle w:val="Tabletext"/>
              <w:rPr>
                <w:sz w:val="18"/>
                <w:szCs w:val="18"/>
              </w:rPr>
            </w:pPr>
            <w:r w:rsidRPr="00EC0B71">
              <w:rPr>
                <w:sz w:val="18"/>
                <w:szCs w:val="18"/>
              </w:rPr>
              <w:t>newborn supplement</w:t>
            </w:r>
          </w:p>
        </w:tc>
        <w:tc>
          <w:tcPr>
            <w:tcW w:w="2127" w:type="dxa"/>
            <w:shd w:val="clear" w:color="auto" w:fill="auto"/>
          </w:tcPr>
          <w:p w:rsidR="00E81D6C" w:rsidRPr="00EC0B71" w:rsidRDefault="00E81D6C" w:rsidP="00FF1B71">
            <w:pPr>
              <w:pStyle w:val="Tabletext"/>
              <w:rPr>
                <w:sz w:val="18"/>
                <w:szCs w:val="18"/>
              </w:rPr>
            </w:pPr>
            <w:r w:rsidRPr="00EC0B71">
              <w:rPr>
                <w:sz w:val="18"/>
                <w:szCs w:val="18"/>
              </w:rPr>
              <w:t>[Schedule</w:t>
            </w:r>
            <w:r w:rsidR="00BD75AB" w:rsidRPr="00EC0B71">
              <w:rPr>
                <w:sz w:val="18"/>
                <w:szCs w:val="18"/>
              </w:rPr>
              <w:t> </w:t>
            </w:r>
            <w:r w:rsidRPr="00EC0B71">
              <w:rPr>
                <w:sz w:val="18"/>
                <w:szCs w:val="18"/>
              </w:rPr>
              <w:t>1—paragraphs 35B(1)(a), (b), (c) and (d) and subclauses</w:t>
            </w:r>
            <w:r w:rsidR="00BD75AB" w:rsidRPr="00EC0B71">
              <w:rPr>
                <w:sz w:val="18"/>
                <w:szCs w:val="18"/>
              </w:rPr>
              <w:t> </w:t>
            </w:r>
            <w:r w:rsidRPr="00EC0B71">
              <w:rPr>
                <w:sz w:val="18"/>
                <w:szCs w:val="18"/>
              </w:rPr>
              <w:t>35B(2), (3) and (4)—the dollar amount in the formula]</w:t>
            </w:r>
          </w:p>
        </w:tc>
      </w:tr>
      <w:tr w:rsidR="00E81D6C" w:rsidRPr="00EC0B71"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EC0B71" w:rsidRDefault="00E81D6C" w:rsidP="004C561E">
            <w:pPr>
              <w:pStyle w:val="Tabletext"/>
              <w:rPr>
                <w:sz w:val="18"/>
                <w:szCs w:val="18"/>
              </w:rPr>
            </w:pPr>
            <w:r w:rsidRPr="00EC0B71">
              <w:rPr>
                <w:sz w:val="18"/>
                <w:szCs w:val="18"/>
              </w:rPr>
              <w:lastRenderedPageBreak/>
              <w:t>7B</w:t>
            </w:r>
          </w:p>
        </w:tc>
        <w:tc>
          <w:tcPr>
            <w:tcW w:w="2410" w:type="dxa"/>
            <w:tcBorders>
              <w:bottom w:val="single" w:sz="4" w:space="0" w:color="auto"/>
            </w:tcBorders>
            <w:shd w:val="clear" w:color="auto" w:fill="auto"/>
          </w:tcPr>
          <w:p w:rsidR="00E81D6C" w:rsidRPr="00EC0B71" w:rsidRDefault="00E81D6C" w:rsidP="00FF1B71">
            <w:pPr>
              <w:pStyle w:val="Tabletext"/>
              <w:rPr>
                <w:sz w:val="18"/>
                <w:szCs w:val="18"/>
              </w:rPr>
            </w:pPr>
            <w:r w:rsidRPr="00EC0B71">
              <w:rPr>
                <w:sz w:val="18"/>
                <w:szCs w:val="18"/>
              </w:rPr>
              <w:t>Upfront payment of family tax benefit</w:t>
            </w:r>
          </w:p>
        </w:tc>
        <w:tc>
          <w:tcPr>
            <w:tcW w:w="2126" w:type="dxa"/>
            <w:tcBorders>
              <w:bottom w:val="single" w:sz="4" w:space="0" w:color="auto"/>
            </w:tcBorders>
            <w:shd w:val="clear" w:color="auto" w:fill="auto"/>
          </w:tcPr>
          <w:p w:rsidR="00E81D6C" w:rsidRPr="00EC0B71" w:rsidRDefault="00E81D6C" w:rsidP="00FF1B71">
            <w:pPr>
              <w:pStyle w:val="Tabletext"/>
              <w:rPr>
                <w:sz w:val="18"/>
                <w:szCs w:val="18"/>
              </w:rPr>
            </w:pPr>
            <w:r w:rsidRPr="00EC0B71">
              <w:rPr>
                <w:sz w:val="18"/>
                <w:szCs w:val="18"/>
              </w:rPr>
              <w:t>newborn upfront payment</w:t>
            </w:r>
          </w:p>
        </w:tc>
        <w:tc>
          <w:tcPr>
            <w:tcW w:w="2127" w:type="dxa"/>
            <w:tcBorders>
              <w:bottom w:val="single" w:sz="4" w:space="0" w:color="auto"/>
            </w:tcBorders>
            <w:shd w:val="clear" w:color="auto" w:fill="auto"/>
          </w:tcPr>
          <w:p w:rsidR="00E81D6C" w:rsidRPr="00EC0B71" w:rsidRDefault="00E81D6C" w:rsidP="00FF1B71">
            <w:pPr>
              <w:pStyle w:val="Tabletext"/>
              <w:rPr>
                <w:sz w:val="18"/>
                <w:szCs w:val="18"/>
              </w:rPr>
            </w:pPr>
            <w:r w:rsidRPr="00EC0B71">
              <w:rPr>
                <w:sz w:val="18"/>
                <w:szCs w:val="18"/>
              </w:rPr>
              <w:t>subsections</w:t>
            </w:r>
            <w:r w:rsidR="00BD75AB" w:rsidRPr="00EC0B71">
              <w:rPr>
                <w:sz w:val="18"/>
                <w:szCs w:val="18"/>
              </w:rPr>
              <w:t> </w:t>
            </w:r>
            <w:r w:rsidRPr="00EC0B71">
              <w:rPr>
                <w:sz w:val="18"/>
                <w:szCs w:val="18"/>
              </w:rPr>
              <w:t>58AA(1) and (1A)</w:t>
            </w:r>
          </w:p>
        </w:tc>
      </w:tr>
      <w:tr w:rsidR="00E81D6C" w:rsidRPr="00EC0B71" w:rsidTr="00603ED0">
        <w:trPr>
          <w:cantSplit/>
        </w:trPr>
        <w:tc>
          <w:tcPr>
            <w:tcW w:w="850" w:type="dxa"/>
            <w:tcBorders>
              <w:bottom w:val="single" w:sz="4" w:space="0" w:color="auto"/>
            </w:tcBorders>
            <w:shd w:val="clear" w:color="auto" w:fill="auto"/>
          </w:tcPr>
          <w:p w:rsidR="00E81D6C" w:rsidRPr="00EC0B71" w:rsidRDefault="00E81D6C" w:rsidP="004346AE">
            <w:pPr>
              <w:pStyle w:val="Tabletext"/>
              <w:rPr>
                <w:sz w:val="18"/>
                <w:szCs w:val="18"/>
              </w:rPr>
            </w:pPr>
            <w:bookmarkStart w:id="425" w:name="CU_10573394"/>
            <w:bookmarkEnd w:id="425"/>
            <w:r w:rsidRPr="00EC0B71">
              <w:rPr>
                <w:sz w:val="18"/>
                <w:szCs w:val="18"/>
              </w:rPr>
              <w:t>8</w:t>
            </w:r>
          </w:p>
        </w:tc>
        <w:tc>
          <w:tcPr>
            <w:tcW w:w="2410" w:type="dxa"/>
            <w:tcBorders>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Multiple birth allowance for family tax benefit (Part A)</w:t>
            </w:r>
          </w:p>
        </w:tc>
        <w:tc>
          <w:tcPr>
            <w:tcW w:w="2126" w:type="dxa"/>
            <w:tcBorders>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FTB MBA (A)</w:t>
            </w:r>
          </w:p>
        </w:tc>
        <w:tc>
          <w:tcPr>
            <w:tcW w:w="2127" w:type="dxa"/>
            <w:tcBorders>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[Schedule</w:t>
            </w:r>
            <w:r w:rsidR="00BD75AB" w:rsidRPr="00EC0B71">
              <w:rPr>
                <w:sz w:val="18"/>
                <w:szCs w:val="18"/>
              </w:rPr>
              <w:t> </w:t>
            </w:r>
            <w:r w:rsidRPr="00EC0B71">
              <w:rPr>
                <w:sz w:val="18"/>
                <w:szCs w:val="18"/>
              </w:rPr>
              <w:t>1—clause</w:t>
            </w:r>
            <w:r w:rsidR="00BD75AB" w:rsidRPr="00EC0B71">
              <w:rPr>
                <w:sz w:val="18"/>
                <w:szCs w:val="18"/>
              </w:rPr>
              <w:t> </w:t>
            </w:r>
            <w:r w:rsidRPr="00EC0B71">
              <w:rPr>
                <w:sz w:val="18"/>
                <w:szCs w:val="18"/>
              </w:rPr>
              <w:t>37—</w:t>
            </w:r>
            <w:r w:rsidR="00BD75AB" w:rsidRPr="00EC0B71">
              <w:rPr>
                <w:sz w:val="18"/>
                <w:szCs w:val="18"/>
              </w:rPr>
              <w:t>paragraphs (</w:t>
            </w:r>
            <w:r w:rsidRPr="00EC0B71">
              <w:rPr>
                <w:sz w:val="18"/>
                <w:szCs w:val="18"/>
              </w:rPr>
              <w:t>a) and (b)]</w:t>
            </w:r>
          </w:p>
        </w:tc>
      </w:tr>
      <w:tr w:rsidR="00E81D6C" w:rsidRPr="00EC0B71" w:rsidTr="008103AD">
        <w:trPr>
          <w:cantSplit/>
        </w:trPr>
        <w:tc>
          <w:tcPr>
            <w:tcW w:w="850" w:type="dxa"/>
            <w:tcBorders>
              <w:top w:val="single" w:sz="4" w:space="0" w:color="auto"/>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8A</w:t>
            </w:r>
          </w:p>
        </w:tc>
        <w:tc>
          <w:tcPr>
            <w:tcW w:w="2410" w:type="dxa"/>
            <w:tcBorders>
              <w:top w:val="single" w:sz="4" w:space="0" w:color="auto"/>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[Schedule</w:t>
            </w:r>
            <w:r w:rsidR="00BD75AB" w:rsidRPr="00EC0B71">
              <w:rPr>
                <w:sz w:val="18"/>
                <w:szCs w:val="18"/>
              </w:rPr>
              <w:t> </w:t>
            </w:r>
            <w:r w:rsidRPr="00EC0B71">
              <w:rPr>
                <w:sz w:val="18"/>
                <w:szCs w:val="18"/>
              </w:rPr>
              <w:t>1—subclause</w:t>
            </w:r>
            <w:r w:rsidR="00BD75AB" w:rsidRPr="00EC0B71">
              <w:rPr>
                <w:sz w:val="18"/>
                <w:szCs w:val="18"/>
              </w:rPr>
              <w:t> </w:t>
            </w:r>
            <w:r w:rsidRPr="00EC0B71">
              <w:rPr>
                <w:sz w:val="18"/>
                <w:szCs w:val="18"/>
              </w:rPr>
              <w:t>38A(3)]</w:t>
            </w:r>
          </w:p>
        </w:tc>
      </w:tr>
      <w:tr w:rsidR="00E81D6C" w:rsidRPr="00EC0B71" w:rsidTr="004C561E">
        <w:tc>
          <w:tcPr>
            <w:tcW w:w="850" w:type="dxa"/>
            <w:tcBorders>
              <w:top w:val="single" w:sz="4" w:space="0" w:color="auto"/>
            </w:tcBorders>
            <w:shd w:val="clear" w:color="auto" w:fill="auto"/>
          </w:tcPr>
          <w:p w:rsidR="00E81D6C" w:rsidRPr="00EC0B71" w:rsidRDefault="00E81D6C" w:rsidP="004346AE">
            <w:pPr>
              <w:pStyle w:val="Tabletext"/>
              <w:rPr>
                <w:sz w:val="18"/>
                <w:szCs w:val="18"/>
              </w:rPr>
            </w:pPr>
            <w:bookmarkStart w:id="426" w:name="CU_10531982"/>
            <w:bookmarkEnd w:id="426"/>
            <w:r w:rsidRPr="00EC0B71">
              <w:rPr>
                <w:sz w:val="18"/>
                <w:szCs w:val="18"/>
              </w:rPr>
              <w:t>9</w:t>
            </w:r>
          </w:p>
        </w:tc>
        <w:tc>
          <w:tcPr>
            <w:tcW w:w="2410" w:type="dxa"/>
            <w:tcBorders>
              <w:top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Standard rate of family tax benefit (Part B)</w:t>
            </w:r>
          </w:p>
        </w:tc>
        <w:tc>
          <w:tcPr>
            <w:tcW w:w="2126" w:type="dxa"/>
            <w:tcBorders>
              <w:top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FTB standard rate (B)</w:t>
            </w:r>
          </w:p>
        </w:tc>
        <w:tc>
          <w:tcPr>
            <w:tcW w:w="2127" w:type="dxa"/>
            <w:tcBorders>
              <w:top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[Schedule</w:t>
            </w:r>
            <w:r w:rsidR="00BD75AB" w:rsidRPr="00EC0B71">
              <w:rPr>
                <w:sz w:val="18"/>
                <w:szCs w:val="18"/>
              </w:rPr>
              <w:t> </w:t>
            </w:r>
            <w:r w:rsidRPr="00EC0B71">
              <w:rPr>
                <w:sz w:val="18"/>
                <w:szCs w:val="18"/>
              </w:rPr>
              <w:t>1—clause</w:t>
            </w:r>
            <w:r w:rsidR="00BD75AB" w:rsidRPr="00EC0B71">
              <w:rPr>
                <w:sz w:val="18"/>
                <w:szCs w:val="18"/>
              </w:rPr>
              <w:t> </w:t>
            </w:r>
            <w:r w:rsidRPr="00EC0B71">
              <w:rPr>
                <w:sz w:val="18"/>
                <w:szCs w:val="18"/>
              </w:rPr>
              <w:t>30—table—column 2—all amounts]</w:t>
            </w:r>
          </w:p>
        </w:tc>
      </w:tr>
      <w:tr w:rsidR="00E81D6C" w:rsidRPr="00EC0B71" w:rsidTr="004C561E">
        <w:tc>
          <w:tcPr>
            <w:tcW w:w="850" w:type="dxa"/>
            <w:shd w:val="clear" w:color="auto" w:fill="auto"/>
          </w:tcPr>
          <w:p w:rsidR="00E81D6C" w:rsidRPr="00EC0B71" w:rsidRDefault="00E81D6C" w:rsidP="004346AE">
            <w:pPr>
              <w:pStyle w:val="Tabletext"/>
              <w:rPr>
                <w:sz w:val="18"/>
                <w:szCs w:val="18"/>
              </w:rPr>
            </w:pPr>
            <w:r w:rsidRPr="00EC0B71">
              <w:rPr>
                <w:sz w:val="18"/>
                <w:szCs w:val="18"/>
              </w:rPr>
              <w:t>9A</w:t>
            </w:r>
          </w:p>
        </w:tc>
        <w:tc>
          <w:tcPr>
            <w:tcW w:w="2410" w:type="dxa"/>
            <w:shd w:val="clear" w:color="auto" w:fill="auto"/>
          </w:tcPr>
          <w:p w:rsidR="00E81D6C" w:rsidRPr="00EC0B71" w:rsidRDefault="00E81D6C" w:rsidP="004346AE">
            <w:pPr>
              <w:pStyle w:val="Tabletext"/>
              <w:rPr>
                <w:sz w:val="18"/>
                <w:szCs w:val="18"/>
              </w:rPr>
            </w:pPr>
            <w:r w:rsidRPr="00EC0B71">
              <w:rPr>
                <w:sz w:val="18"/>
                <w:szCs w:val="18"/>
              </w:rPr>
              <w:t>FTB (B) gross supplement amount for family tax benefit (Part B)</w:t>
            </w:r>
          </w:p>
        </w:tc>
        <w:tc>
          <w:tcPr>
            <w:tcW w:w="2126" w:type="dxa"/>
            <w:shd w:val="clear" w:color="auto" w:fill="auto"/>
          </w:tcPr>
          <w:p w:rsidR="00E81D6C" w:rsidRPr="00EC0B71" w:rsidRDefault="00E81D6C" w:rsidP="004346AE">
            <w:pPr>
              <w:pStyle w:val="Tabletext"/>
              <w:rPr>
                <w:sz w:val="18"/>
                <w:szCs w:val="18"/>
              </w:rPr>
            </w:pPr>
            <w:r w:rsidRPr="00EC0B71">
              <w:rPr>
                <w:sz w:val="18"/>
                <w:szCs w:val="18"/>
              </w:rPr>
              <w:t>FTB gross supplement amount (B)</w:t>
            </w:r>
          </w:p>
        </w:tc>
        <w:tc>
          <w:tcPr>
            <w:tcW w:w="2127" w:type="dxa"/>
            <w:shd w:val="clear" w:color="auto" w:fill="auto"/>
          </w:tcPr>
          <w:p w:rsidR="00E81D6C" w:rsidRPr="00EC0B71" w:rsidRDefault="00E81D6C" w:rsidP="004346AE">
            <w:pPr>
              <w:pStyle w:val="Tabletext"/>
              <w:rPr>
                <w:sz w:val="18"/>
                <w:szCs w:val="18"/>
              </w:rPr>
            </w:pPr>
            <w:r w:rsidRPr="00EC0B71">
              <w:rPr>
                <w:sz w:val="18"/>
                <w:szCs w:val="18"/>
              </w:rPr>
              <w:t>[Schedule</w:t>
            </w:r>
            <w:r w:rsidR="00BD75AB" w:rsidRPr="00EC0B71">
              <w:rPr>
                <w:sz w:val="18"/>
                <w:szCs w:val="18"/>
              </w:rPr>
              <w:t> </w:t>
            </w:r>
            <w:r w:rsidRPr="00EC0B71">
              <w:rPr>
                <w:sz w:val="18"/>
                <w:szCs w:val="18"/>
              </w:rPr>
              <w:t>1—subclause</w:t>
            </w:r>
            <w:r w:rsidR="00BD75AB" w:rsidRPr="00EC0B71">
              <w:rPr>
                <w:sz w:val="18"/>
                <w:szCs w:val="18"/>
              </w:rPr>
              <w:t> </w:t>
            </w:r>
            <w:r w:rsidRPr="00EC0B71">
              <w:rPr>
                <w:sz w:val="18"/>
                <w:szCs w:val="18"/>
              </w:rPr>
              <w:t>31A(2)]</w:t>
            </w:r>
          </w:p>
        </w:tc>
      </w:tr>
      <w:tr w:rsidR="00E81D6C" w:rsidRPr="00EC0B71" w:rsidTr="004C561E">
        <w:tc>
          <w:tcPr>
            <w:tcW w:w="850" w:type="dxa"/>
            <w:shd w:val="clear" w:color="auto" w:fill="auto"/>
          </w:tcPr>
          <w:p w:rsidR="00E81D6C" w:rsidRPr="00EC0B71" w:rsidRDefault="00E81D6C" w:rsidP="004346AE">
            <w:pPr>
              <w:pStyle w:val="Tabletext"/>
              <w:rPr>
                <w:sz w:val="18"/>
                <w:szCs w:val="18"/>
              </w:rPr>
            </w:pPr>
            <w:r w:rsidRPr="00EC0B71">
              <w:rPr>
                <w:sz w:val="18"/>
                <w:szCs w:val="18"/>
              </w:rPr>
              <w:t>10</w:t>
            </w:r>
          </w:p>
        </w:tc>
        <w:tc>
          <w:tcPr>
            <w:tcW w:w="2410" w:type="dxa"/>
            <w:shd w:val="clear" w:color="auto" w:fill="auto"/>
          </w:tcPr>
          <w:p w:rsidR="00E81D6C" w:rsidRPr="00EC0B71" w:rsidRDefault="00E81D6C" w:rsidP="004346AE">
            <w:pPr>
              <w:pStyle w:val="Tabletext"/>
              <w:rPr>
                <w:sz w:val="18"/>
                <w:szCs w:val="18"/>
              </w:rPr>
            </w:pPr>
            <w:r w:rsidRPr="00EC0B71">
              <w:rPr>
                <w:sz w:val="18"/>
                <w:szCs w:val="18"/>
              </w:rPr>
              <w:t>Standard rate of family tax benefit payable to an approved care organisation</w:t>
            </w:r>
          </w:p>
        </w:tc>
        <w:tc>
          <w:tcPr>
            <w:tcW w:w="2126" w:type="dxa"/>
            <w:shd w:val="clear" w:color="auto" w:fill="auto"/>
          </w:tcPr>
          <w:p w:rsidR="00E81D6C" w:rsidRPr="00EC0B71" w:rsidRDefault="00E81D6C" w:rsidP="004346AE">
            <w:pPr>
              <w:pStyle w:val="Tabletext"/>
              <w:rPr>
                <w:sz w:val="18"/>
                <w:szCs w:val="18"/>
              </w:rPr>
            </w:pPr>
            <w:r w:rsidRPr="00EC0B71">
              <w:rPr>
                <w:sz w:val="18"/>
                <w:szCs w:val="18"/>
              </w:rPr>
              <w:t>FTB standard ACO rate</w:t>
            </w:r>
          </w:p>
        </w:tc>
        <w:tc>
          <w:tcPr>
            <w:tcW w:w="2127" w:type="dxa"/>
            <w:shd w:val="clear" w:color="auto" w:fill="auto"/>
          </w:tcPr>
          <w:p w:rsidR="00E81D6C" w:rsidRPr="00EC0B71" w:rsidRDefault="00E81D6C" w:rsidP="004346AE">
            <w:pPr>
              <w:pStyle w:val="Tabletext"/>
              <w:rPr>
                <w:sz w:val="18"/>
                <w:szCs w:val="18"/>
              </w:rPr>
            </w:pPr>
            <w:r w:rsidRPr="00EC0B71">
              <w:rPr>
                <w:sz w:val="18"/>
                <w:szCs w:val="18"/>
              </w:rPr>
              <w:t>[subsection</w:t>
            </w:r>
            <w:r w:rsidR="00BD75AB" w:rsidRPr="00EC0B71">
              <w:rPr>
                <w:sz w:val="18"/>
                <w:szCs w:val="18"/>
              </w:rPr>
              <w:t> </w:t>
            </w:r>
            <w:r w:rsidRPr="00EC0B71">
              <w:rPr>
                <w:sz w:val="18"/>
                <w:szCs w:val="18"/>
              </w:rPr>
              <w:t>58(2A)]</w:t>
            </w:r>
          </w:p>
        </w:tc>
      </w:tr>
      <w:tr w:rsidR="00E81D6C" w:rsidRPr="00EC0B71" w:rsidTr="008103AD">
        <w:trPr>
          <w:trHeight w:val="1170"/>
        </w:trPr>
        <w:tc>
          <w:tcPr>
            <w:tcW w:w="850" w:type="dxa"/>
            <w:tcBorders>
              <w:bottom w:val="single" w:sz="4" w:space="0" w:color="auto"/>
            </w:tcBorders>
            <w:shd w:val="clear" w:color="auto" w:fill="auto"/>
          </w:tcPr>
          <w:p w:rsidR="00E81D6C" w:rsidRPr="00EC0B71" w:rsidRDefault="00E81D6C" w:rsidP="004346AE">
            <w:pPr>
              <w:pStyle w:val="Tabletext"/>
              <w:rPr>
                <w:sz w:val="18"/>
                <w:szCs w:val="18"/>
              </w:rPr>
            </w:pPr>
            <w:bookmarkStart w:id="427" w:name="CU_18574533"/>
            <w:bookmarkEnd w:id="427"/>
            <w:r w:rsidRPr="00EC0B71">
              <w:rPr>
                <w:sz w:val="18"/>
                <w:szCs w:val="18"/>
              </w:rPr>
              <w:t>11</w:t>
            </w:r>
          </w:p>
        </w:tc>
        <w:tc>
          <w:tcPr>
            <w:tcW w:w="2410" w:type="dxa"/>
            <w:tcBorders>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Basic higher income free area for family tax benefit (Part A)</w:t>
            </w:r>
          </w:p>
        </w:tc>
        <w:tc>
          <w:tcPr>
            <w:tcW w:w="2126" w:type="dxa"/>
            <w:tcBorders>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FTB basic HIFA (A)</w:t>
            </w:r>
          </w:p>
        </w:tc>
        <w:tc>
          <w:tcPr>
            <w:tcW w:w="2127" w:type="dxa"/>
            <w:tcBorders>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[Schedule</w:t>
            </w:r>
            <w:r w:rsidR="00BD75AB" w:rsidRPr="00EC0B71">
              <w:rPr>
                <w:sz w:val="18"/>
                <w:szCs w:val="18"/>
              </w:rPr>
              <w:t> </w:t>
            </w:r>
            <w:r w:rsidRPr="00EC0B71">
              <w:rPr>
                <w:sz w:val="18"/>
                <w:szCs w:val="18"/>
              </w:rPr>
              <w:t>1—clause</w:t>
            </w:r>
            <w:r w:rsidR="00BD75AB" w:rsidRPr="00EC0B71">
              <w:rPr>
                <w:sz w:val="18"/>
                <w:szCs w:val="18"/>
              </w:rPr>
              <w:t> </w:t>
            </w:r>
            <w:r w:rsidRPr="00EC0B71">
              <w:rPr>
                <w:sz w:val="18"/>
                <w:szCs w:val="18"/>
              </w:rPr>
              <w:t>2—table—column 1]</w:t>
            </w:r>
          </w:p>
        </w:tc>
      </w:tr>
      <w:tr w:rsidR="00E81D6C" w:rsidRPr="00EC0B71" w:rsidTr="004C561E">
        <w:tc>
          <w:tcPr>
            <w:tcW w:w="850" w:type="dxa"/>
            <w:shd w:val="clear" w:color="auto" w:fill="auto"/>
          </w:tcPr>
          <w:p w:rsidR="00E81D6C" w:rsidRPr="00EC0B71" w:rsidRDefault="00E81D6C" w:rsidP="004346AE">
            <w:pPr>
              <w:pStyle w:val="Tabletext"/>
              <w:rPr>
                <w:sz w:val="18"/>
                <w:szCs w:val="18"/>
              </w:rPr>
            </w:pPr>
            <w:r w:rsidRPr="00EC0B71">
              <w:rPr>
                <w:sz w:val="18"/>
                <w:szCs w:val="18"/>
              </w:rPr>
              <w:t>13</w:t>
            </w:r>
          </w:p>
        </w:tc>
        <w:tc>
          <w:tcPr>
            <w:tcW w:w="2410" w:type="dxa"/>
            <w:shd w:val="clear" w:color="auto" w:fill="auto"/>
          </w:tcPr>
          <w:p w:rsidR="00E81D6C" w:rsidRPr="00EC0B71" w:rsidRDefault="00E81D6C" w:rsidP="004346AE">
            <w:pPr>
              <w:pStyle w:val="Tabletext"/>
              <w:rPr>
                <w:sz w:val="18"/>
                <w:szCs w:val="18"/>
              </w:rPr>
            </w:pPr>
            <w:r w:rsidRPr="00EC0B71">
              <w:rPr>
                <w:sz w:val="18"/>
                <w:szCs w:val="18"/>
              </w:rPr>
              <w:t>Income free area for family tax benefit (Part A—Methods 1 and 3)</w:t>
            </w:r>
          </w:p>
        </w:tc>
        <w:tc>
          <w:tcPr>
            <w:tcW w:w="2126" w:type="dxa"/>
            <w:shd w:val="clear" w:color="auto" w:fill="auto"/>
          </w:tcPr>
          <w:p w:rsidR="00E81D6C" w:rsidRPr="00EC0B71" w:rsidRDefault="00E81D6C" w:rsidP="004346AE">
            <w:pPr>
              <w:pStyle w:val="Tabletext"/>
              <w:rPr>
                <w:sz w:val="18"/>
                <w:szCs w:val="18"/>
              </w:rPr>
            </w:pPr>
            <w:r w:rsidRPr="00EC0B71">
              <w:rPr>
                <w:sz w:val="18"/>
                <w:szCs w:val="18"/>
              </w:rPr>
              <w:t>FTB free area (A1 and A3)</w:t>
            </w:r>
          </w:p>
        </w:tc>
        <w:tc>
          <w:tcPr>
            <w:tcW w:w="2127" w:type="dxa"/>
            <w:shd w:val="clear" w:color="auto" w:fill="auto"/>
          </w:tcPr>
          <w:p w:rsidR="00E81D6C" w:rsidRPr="00EC0B71" w:rsidRDefault="00E81D6C" w:rsidP="004346AE">
            <w:pPr>
              <w:pStyle w:val="Tabletext"/>
              <w:rPr>
                <w:sz w:val="18"/>
                <w:szCs w:val="18"/>
              </w:rPr>
            </w:pPr>
            <w:r w:rsidRPr="00EC0B71">
              <w:rPr>
                <w:sz w:val="18"/>
                <w:szCs w:val="18"/>
              </w:rPr>
              <w:t>[Schedule</w:t>
            </w:r>
            <w:r w:rsidR="00BD75AB" w:rsidRPr="00EC0B71">
              <w:rPr>
                <w:sz w:val="18"/>
                <w:szCs w:val="18"/>
              </w:rPr>
              <w:t> </w:t>
            </w:r>
            <w:r w:rsidRPr="00EC0B71">
              <w:rPr>
                <w:sz w:val="18"/>
                <w:szCs w:val="18"/>
              </w:rPr>
              <w:t>1—clause</w:t>
            </w:r>
            <w:r w:rsidR="00BD75AB" w:rsidRPr="00EC0B71">
              <w:rPr>
                <w:sz w:val="18"/>
                <w:szCs w:val="18"/>
              </w:rPr>
              <w:t> </w:t>
            </w:r>
            <w:r w:rsidRPr="00EC0B71">
              <w:rPr>
                <w:sz w:val="18"/>
                <w:szCs w:val="18"/>
              </w:rPr>
              <w:t>38N]</w:t>
            </w:r>
          </w:p>
        </w:tc>
      </w:tr>
      <w:tr w:rsidR="00E81D6C" w:rsidRPr="00EC0B71" w:rsidTr="004C561E">
        <w:tc>
          <w:tcPr>
            <w:tcW w:w="850" w:type="dxa"/>
            <w:shd w:val="clear" w:color="auto" w:fill="auto"/>
          </w:tcPr>
          <w:p w:rsidR="00E81D6C" w:rsidRPr="00EC0B71" w:rsidRDefault="00E81D6C" w:rsidP="004346AE">
            <w:pPr>
              <w:pStyle w:val="Tabletext"/>
              <w:rPr>
                <w:sz w:val="18"/>
                <w:szCs w:val="18"/>
              </w:rPr>
            </w:pPr>
            <w:r w:rsidRPr="00EC0B71">
              <w:rPr>
                <w:sz w:val="18"/>
                <w:szCs w:val="18"/>
              </w:rPr>
              <w:t>14</w:t>
            </w:r>
          </w:p>
        </w:tc>
        <w:tc>
          <w:tcPr>
            <w:tcW w:w="2410" w:type="dxa"/>
            <w:shd w:val="clear" w:color="auto" w:fill="auto"/>
          </w:tcPr>
          <w:p w:rsidR="00E81D6C" w:rsidRPr="00EC0B71" w:rsidRDefault="00E81D6C" w:rsidP="004346AE">
            <w:pPr>
              <w:pStyle w:val="Tabletext"/>
              <w:rPr>
                <w:sz w:val="18"/>
                <w:szCs w:val="18"/>
              </w:rPr>
            </w:pPr>
            <w:r w:rsidRPr="00EC0B71">
              <w:rPr>
                <w:sz w:val="18"/>
                <w:szCs w:val="18"/>
              </w:rPr>
              <w:t>Income free area for family tax benefit (Part B)</w:t>
            </w:r>
          </w:p>
        </w:tc>
        <w:tc>
          <w:tcPr>
            <w:tcW w:w="2126" w:type="dxa"/>
            <w:shd w:val="clear" w:color="auto" w:fill="auto"/>
          </w:tcPr>
          <w:p w:rsidR="00E81D6C" w:rsidRPr="00EC0B71" w:rsidRDefault="00E81D6C" w:rsidP="004346AE">
            <w:pPr>
              <w:pStyle w:val="Tabletext"/>
              <w:rPr>
                <w:sz w:val="18"/>
                <w:szCs w:val="18"/>
              </w:rPr>
            </w:pPr>
            <w:r w:rsidRPr="00EC0B71">
              <w:rPr>
                <w:sz w:val="18"/>
                <w:szCs w:val="18"/>
              </w:rPr>
              <w:t>FTB free area (B)</w:t>
            </w:r>
          </w:p>
        </w:tc>
        <w:tc>
          <w:tcPr>
            <w:tcW w:w="2127" w:type="dxa"/>
            <w:shd w:val="clear" w:color="auto" w:fill="auto"/>
          </w:tcPr>
          <w:p w:rsidR="00E81D6C" w:rsidRPr="00EC0B71" w:rsidRDefault="00E81D6C" w:rsidP="004346AE">
            <w:pPr>
              <w:pStyle w:val="Tabletext"/>
              <w:rPr>
                <w:sz w:val="18"/>
                <w:szCs w:val="18"/>
              </w:rPr>
            </w:pPr>
            <w:r w:rsidRPr="00EC0B71">
              <w:rPr>
                <w:sz w:val="18"/>
                <w:szCs w:val="18"/>
              </w:rPr>
              <w:t>[Schedule</w:t>
            </w:r>
            <w:r w:rsidR="00BD75AB" w:rsidRPr="00EC0B71">
              <w:rPr>
                <w:sz w:val="18"/>
                <w:szCs w:val="18"/>
              </w:rPr>
              <w:t> </w:t>
            </w:r>
            <w:r w:rsidRPr="00EC0B71">
              <w:rPr>
                <w:sz w:val="18"/>
                <w:szCs w:val="18"/>
              </w:rPr>
              <w:t>1—clause</w:t>
            </w:r>
            <w:r w:rsidR="00BD75AB" w:rsidRPr="00EC0B71">
              <w:rPr>
                <w:sz w:val="18"/>
                <w:szCs w:val="18"/>
              </w:rPr>
              <w:t> </w:t>
            </w:r>
            <w:r w:rsidRPr="00EC0B71">
              <w:rPr>
                <w:sz w:val="18"/>
                <w:szCs w:val="18"/>
              </w:rPr>
              <w:t>33]</w:t>
            </w:r>
          </w:p>
        </w:tc>
      </w:tr>
      <w:tr w:rsidR="00E81D6C" w:rsidRPr="00EC0B71" w:rsidTr="004C561E">
        <w:tc>
          <w:tcPr>
            <w:tcW w:w="850" w:type="dxa"/>
            <w:tcBorders>
              <w:bottom w:val="single" w:sz="4" w:space="0" w:color="auto"/>
            </w:tcBorders>
            <w:shd w:val="clear" w:color="auto" w:fill="auto"/>
          </w:tcPr>
          <w:p w:rsidR="00E81D6C" w:rsidRPr="00EC0B71" w:rsidRDefault="00E81D6C" w:rsidP="004346AE">
            <w:pPr>
              <w:pStyle w:val="Tabletext"/>
              <w:rPr>
                <w:sz w:val="18"/>
                <w:szCs w:val="18"/>
              </w:rPr>
            </w:pPr>
            <w:bookmarkStart w:id="428" w:name="CU_21533423"/>
            <w:bookmarkEnd w:id="428"/>
            <w:r w:rsidRPr="00EC0B71">
              <w:rPr>
                <w:sz w:val="18"/>
                <w:szCs w:val="18"/>
              </w:rPr>
              <w:t>15</w:t>
            </w:r>
          </w:p>
        </w:tc>
        <w:tc>
          <w:tcPr>
            <w:tcW w:w="2410" w:type="dxa"/>
            <w:tcBorders>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FTB basic MIFA (A1)</w:t>
            </w:r>
          </w:p>
        </w:tc>
        <w:tc>
          <w:tcPr>
            <w:tcW w:w="2127" w:type="dxa"/>
            <w:tcBorders>
              <w:bottom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[Schedule</w:t>
            </w:r>
            <w:r w:rsidR="00BD75AB" w:rsidRPr="00EC0B71">
              <w:rPr>
                <w:sz w:val="18"/>
                <w:szCs w:val="18"/>
              </w:rPr>
              <w:t> </w:t>
            </w:r>
            <w:r w:rsidRPr="00EC0B71">
              <w:rPr>
                <w:sz w:val="18"/>
                <w:szCs w:val="18"/>
              </w:rPr>
              <w:t>1—clause</w:t>
            </w:r>
            <w:r w:rsidR="00BD75AB" w:rsidRPr="00EC0B71">
              <w:rPr>
                <w:sz w:val="18"/>
                <w:szCs w:val="18"/>
              </w:rPr>
              <w:t> </w:t>
            </w:r>
            <w:r w:rsidRPr="00EC0B71">
              <w:rPr>
                <w:sz w:val="18"/>
                <w:szCs w:val="18"/>
              </w:rPr>
              <w:t>22—table—column 2—</w:t>
            </w:r>
            <w:r w:rsidR="00B00446" w:rsidRPr="00EC0B71">
              <w:rPr>
                <w:sz w:val="18"/>
                <w:szCs w:val="18"/>
              </w:rPr>
              <w:t>items 1</w:t>
            </w:r>
            <w:r w:rsidRPr="00EC0B71">
              <w:rPr>
                <w:sz w:val="18"/>
                <w:szCs w:val="18"/>
              </w:rPr>
              <w:t xml:space="preserve"> and 3]</w:t>
            </w:r>
          </w:p>
        </w:tc>
      </w:tr>
      <w:tr w:rsidR="00E81D6C" w:rsidRPr="00EC0B71" w:rsidTr="004C561E">
        <w:tc>
          <w:tcPr>
            <w:tcW w:w="850" w:type="dxa"/>
            <w:tcBorders>
              <w:top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16</w:t>
            </w:r>
          </w:p>
        </w:tc>
        <w:tc>
          <w:tcPr>
            <w:tcW w:w="2410" w:type="dxa"/>
            <w:tcBorders>
              <w:top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 xml:space="preserve">Double basic maintenance income free area for family </w:t>
            </w:r>
            <w:r w:rsidRPr="00EC0B71">
              <w:rPr>
                <w:sz w:val="18"/>
                <w:szCs w:val="18"/>
              </w:rPr>
              <w:lastRenderedPageBreak/>
              <w:t>tax benefit (Part A—Method 1)</w:t>
            </w:r>
          </w:p>
        </w:tc>
        <w:tc>
          <w:tcPr>
            <w:tcW w:w="2126" w:type="dxa"/>
            <w:tcBorders>
              <w:top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lastRenderedPageBreak/>
              <w:t>FTB double basic MIFA (A1)</w:t>
            </w:r>
          </w:p>
        </w:tc>
        <w:tc>
          <w:tcPr>
            <w:tcW w:w="2127" w:type="dxa"/>
            <w:tcBorders>
              <w:top w:val="single" w:sz="4" w:space="0" w:color="auto"/>
            </w:tcBorders>
            <w:shd w:val="clear" w:color="auto" w:fill="auto"/>
          </w:tcPr>
          <w:p w:rsidR="00E81D6C" w:rsidRPr="00EC0B71" w:rsidRDefault="00E81D6C" w:rsidP="004346AE">
            <w:pPr>
              <w:pStyle w:val="Tabletext"/>
              <w:rPr>
                <w:sz w:val="18"/>
                <w:szCs w:val="18"/>
              </w:rPr>
            </w:pPr>
            <w:r w:rsidRPr="00EC0B71">
              <w:rPr>
                <w:sz w:val="18"/>
                <w:szCs w:val="18"/>
              </w:rPr>
              <w:t>[Schedule</w:t>
            </w:r>
            <w:r w:rsidR="00BD75AB" w:rsidRPr="00EC0B71">
              <w:rPr>
                <w:sz w:val="18"/>
                <w:szCs w:val="18"/>
              </w:rPr>
              <w:t> </w:t>
            </w:r>
            <w:r w:rsidRPr="00EC0B71">
              <w:rPr>
                <w:sz w:val="18"/>
                <w:szCs w:val="18"/>
              </w:rPr>
              <w:t>1—clause</w:t>
            </w:r>
            <w:r w:rsidR="00BD75AB" w:rsidRPr="00EC0B71">
              <w:rPr>
                <w:sz w:val="18"/>
                <w:szCs w:val="18"/>
              </w:rPr>
              <w:t> </w:t>
            </w:r>
            <w:r w:rsidRPr="00EC0B71">
              <w:rPr>
                <w:sz w:val="18"/>
                <w:szCs w:val="18"/>
              </w:rPr>
              <w:t>22—table—column 2—</w:t>
            </w:r>
            <w:r w:rsidR="00792691" w:rsidRPr="00EC0B71">
              <w:rPr>
                <w:sz w:val="18"/>
                <w:szCs w:val="18"/>
              </w:rPr>
              <w:t>item 2</w:t>
            </w:r>
            <w:r w:rsidRPr="00EC0B71">
              <w:rPr>
                <w:sz w:val="18"/>
                <w:szCs w:val="18"/>
              </w:rPr>
              <w:t>]</w:t>
            </w:r>
          </w:p>
        </w:tc>
      </w:tr>
      <w:tr w:rsidR="00E81D6C" w:rsidRPr="00EC0B71" w:rsidTr="004C561E">
        <w:tc>
          <w:tcPr>
            <w:tcW w:w="850" w:type="dxa"/>
            <w:shd w:val="clear" w:color="auto" w:fill="auto"/>
          </w:tcPr>
          <w:p w:rsidR="00E81D6C" w:rsidRPr="00EC0B71" w:rsidRDefault="00E81D6C" w:rsidP="004346AE">
            <w:pPr>
              <w:pStyle w:val="Tabletext"/>
              <w:rPr>
                <w:sz w:val="18"/>
                <w:szCs w:val="18"/>
              </w:rPr>
            </w:pPr>
            <w:r w:rsidRPr="00EC0B71">
              <w:rPr>
                <w:sz w:val="18"/>
                <w:szCs w:val="18"/>
              </w:rPr>
              <w:t>17</w:t>
            </w:r>
          </w:p>
        </w:tc>
        <w:tc>
          <w:tcPr>
            <w:tcW w:w="2410" w:type="dxa"/>
            <w:shd w:val="clear" w:color="auto" w:fill="auto"/>
          </w:tcPr>
          <w:p w:rsidR="00E81D6C" w:rsidRPr="00EC0B71" w:rsidRDefault="00E81D6C" w:rsidP="004346AE">
            <w:pPr>
              <w:pStyle w:val="Tabletext"/>
              <w:rPr>
                <w:sz w:val="18"/>
                <w:szCs w:val="18"/>
              </w:rPr>
            </w:pPr>
            <w:r w:rsidRPr="00EC0B71">
              <w:rPr>
                <w:sz w:val="18"/>
                <w:szCs w:val="18"/>
              </w:rPr>
              <w:t>Additional maintenance income free area for family tax benefit (Part A—Method 1)</w:t>
            </w:r>
          </w:p>
        </w:tc>
        <w:tc>
          <w:tcPr>
            <w:tcW w:w="2126" w:type="dxa"/>
            <w:shd w:val="clear" w:color="auto" w:fill="auto"/>
          </w:tcPr>
          <w:p w:rsidR="00E81D6C" w:rsidRPr="00EC0B71" w:rsidRDefault="00E81D6C" w:rsidP="004346AE">
            <w:pPr>
              <w:pStyle w:val="Tabletext"/>
              <w:rPr>
                <w:sz w:val="18"/>
                <w:szCs w:val="18"/>
              </w:rPr>
            </w:pPr>
            <w:r w:rsidRPr="00EC0B71">
              <w:rPr>
                <w:sz w:val="18"/>
                <w:szCs w:val="18"/>
              </w:rPr>
              <w:t>FTB additional MIFA (A1)</w:t>
            </w:r>
          </w:p>
        </w:tc>
        <w:tc>
          <w:tcPr>
            <w:tcW w:w="2127" w:type="dxa"/>
            <w:shd w:val="clear" w:color="auto" w:fill="auto"/>
          </w:tcPr>
          <w:p w:rsidR="00E81D6C" w:rsidRPr="00EC0B71" w:rsidRDefault="00E81D6C" w:rsidP="004346AE">
            <w:pPr>
              <w:pStyle w:val="Tabletext"/>
              <w:rPr>
                <w:sz w:val="18"/>
                <w:szCs w:val="18"/>
              </w:rPr>
            </w:pPr>
            <w:r w:rsidRPr="00EC0B71">
              <w:rPr>
                <w:sz w:val="18"/>
                <w:szCs w:val="18"/>
              </w:rPr>
              <w:t>[Schedule</w:t>
            </w:r>
            <w:r w:rsidR="00BD75AB" w:rsidRPr="00EC0B71">
              <w:rPr>
                <w:sz w:val="18"/>
                <w:szCs w:val="18"/>
              </w:rPr>
              <w:t> </w:t>
            </w:r>
            <w:r w:rsidRPr="00EC0B71">
              <w:rPr>
                <w:sz w:val="18"/>
                <w:szCs w:val="18"/>
              </w:rPr>
              <w:t>1—clause</w:t>
            </w:r>
            <w:r w:rsidR="00BD75AB" w:rsidRPr="00EC0B71">
              <w:rPr>
                <w:sz w:val="18"/>
                <w:szCs w:val="18"/>
              </w:rPr>
              <w:t> </w:t>
            </w:r>
            <w:r w:rsidRPr="00EC0B71">
              <w:rPr>
                <w:sz w:val="18"/>
                <w:szCs w:val="18"/>
              </w:rPr>
              <w:t>22—table—column 3—all amounts]</w:t>
            </w:r>
          </w:p>
        </w:tc>
      </w:tr>
      <w:tr w:rsidR="00E81D6C" w:rsidRPr="00EC0B71" w:rsidTr="004C561E">
        <w:tc>
          <w:tcPr>
            <w:tcW w:w="850" w:type="dxa"/>
            <w:shd w:val="clear" w:color="auto" w:fill="auto"/>
          </w:tcPr>
          <w:p w:rsidR="00E81D6C" w:rsidRPr="00EC0B71" w:rsidRDefault="00E81D6C" w:rsidP="00E52D06">
            <w:pPr>
              <w:pStyle w:val="Tabletext"/>
              <w:rPr>
                <w:sz w:val="18"/>
                <w:szCs w:val="18"/>
              </w:rPr>
            </w:pPr>
            <w:r w:rsidRPr="00EC0B71">
              <w:rPr>
                <w:sz w:val="18"/>
                <w:szCs w:val="18"/>
              </w:rPr>
              <w:t>17AA</w:t>
            </w:r>
          </w:p>
        </w:tc>
        <w:tc>
          <w:tcPr>
            <w:tcW w:w="2410" w:type="dxa"/>
            <w:shd w:val="clear" w:color="auto" w:fill="auto"/>
          </w:tcPr>
          <w:p w:rsidR="00E81D6C" w:rsidRPr="00EC0B71" w:rsidRDefault="00E81D6C" w:rsidP="00E52D06">
            <w:pPr>
              <w:pStyle w:val="Tabletext"/>
              <w:rPr>
                <w:sz w:val="18"/>
                <w:szCs w:val="18"/>
              </w:rPr>
            </w:pPr>
            <w:r w:rsidRPr="00EC0B71">
              <w:rPr>
                <w:sz w:val="18"/>
                <w:szCs w:val="18"/>
              </w:rPr>
              <w:t>Income limit for family tax benefit (Part B)</w:t>
            </w:r>
          </w:p>
        </w:tc>
        <w:tc>
          <w:tcPr>
            <w:tcW w:w="2126" w:type="dxa"/>
            <w:shd w:val="clear" w:color="auto" w:fill="auto"/>
          </w:tcPr>
          <w:p w:rsidR="00E81D6C" w:rsidRPr="00EC0B71" w:rsidRDefault="00E81D6C" w:rsidP="00E52D06">
            <w:pPr>
              <w:pStyle w:val="Tabletext"/>
              <w:rPr>
                <w:sz w:val="18"/>
                <w:szCs w:val="18"/>
              </w:rPr>
            </w:pPr>
            <w:r w:rsidRPr="00EC0B71">
              <w:rPr>
                <w:sz w:val="18"/>
                <w:szCs w:val="18"/>
              </w:rPr>
              <w:t>FTB income limit (B)</w:t>
            </w:r>
          </w:p>
        </w:tc>
        <w:tc>
          <w:tcPr>
            <w:tcW w:w="2127" w:type="dxa"/>
            <w:shd w:val="clear" w:color="auto" w:fill="auto"/>
          </w:tcPr>
          <w:p w:rsidR="00E81D6C" w:rsidRPr="00EC0B71" w:rsidRDefault="00E81D6C" w:rsidP="00E52D06">
            <w:pPr>
              <w:pStyle w:val="Tabletext"/>
              <w:rPr>
                <w:sz w:val="18"/>
                <w:szCs w:val="18"/>
              </w:rPr>
            </w:pPr>
            <w:r w:rsidRPr="00EC0B71">
              <w:rPr>
                <w:sz w:val="18"/>
                <w:szCs w:val="18"/>
              </w:rPr>
              <w:t>[Schedule</w:t>
            </w:r>
            <w:r w:rsidR="00BD75AB" w:rsidRPr="00EC0B71">
              <w:rPr>
                <w:sz w:val="18"/>
                <w:szCs w:val="18"/>
              </w:rPr>
              <w:t> </w:t>
            </w:r>
            <w:r w:rsidRPr="00EC0B71">
              <w:rPr>
                <w:sz w:val="18"/>
                <w:szCs w:val="18"/>
              </w:rPr>
              <w:t>1—subclause</w:t>
            </w:r>
            <w:r w:rsidR="00BD75AB" w:rsidRPr="00EC0B71">
              <w:rPr>
                <w:sz w:val="18"/>
                <w:szCs w:val="18"/>
              </w:rPr>
              <w:t> </w:t>
            </w:r>
            <w:r w:rsidRPr="00EC0B71">
              <w:rPr>
                <w:sz w:val="18"/>
                <w:szCs w:val="18"/>
              </w:rPr>
              <w:t>28B(1)]</w:t>
            </w:r>
          </w:p>
        </w:tc>
      </w:tr>
      <w:tr w:rsidR="00E81D6C" w:rsidRPr="00EC0B71" w:rsidTr="008103AD">
        <w:tc>
          <w:tcPr>
            <w:tcW w:w="850" w:type="dxa"/>
            <w:tcBorders>
              <w:bottom w:val="single" w:sz="4" w:space="0" w:color="auto"/>
            </w:tcBorders>
            <w:shd w:val="clear" w:color="auto" w:fill="auto"/>
          </w:tcPr>
          <w:p w:rsidR="00E81D6C" w:rsidRPr="00EC0B71" w:rsidDel="004C561E" w:rsidRDefault="00E81D6C" w:rsidP="00E52D06">
            <w:pPr>
              <w:pStyle w:val="Tabletext"/>
              <w:rPr>
                <w:sz w:val="18"/>
                <w:szCs w:val="18"/>
              </w:rPr>
            </w:pPr>
            <w:bookmarkStart w:id="429" w:name="CU_28575772"/>
            <w:bookmarkEnd w:id="429"/>
            <w:r w:rsidRPr="00EC0B71">
              <w:rPr>
                <w:sz w:val="18"/>
                <w:szCs w:val="18"/>
              </w:rPr>
              <w:t>17AD</w:t>
            </w:r>
          </w:p>
        </w:tc>
        <w:tc>
          <w:tcPr>
            <w:tcW w:w="2410" w:type="dxa"/>
            <w:tcBorders>
              <w:bottom w:val="single" w:sz="4" w:space="0" w:color="auto"/>
            </w:tcBorders>
            <w:shd w:val="clear" w:color="auto" w:fill="auto"/>
          </w:tcPr>
          <w:p w:rsidR="00E81D6C" w:rsidRPr="00EC0B71" w:rsidDel="004C561E" w:rsidRDefault="00E81D6C" w:rsidP="00E52D06">
            <w:pPr>
              <w:pStyle w:val="Tabletext"/>
              <w:rPr>
                <w:sz w:val="18"/>
                <w:szCs w:val="18"/>
              </w:rPr>
            </w:pPr>
            <w:r w:rsidRPr="00EC0B71">
              <w:rPr>
                <w:sz w:val="18"/>
                <w:szCs w:val="18"/>
              </w:rPr>
              <w:t>Income limit for stillborn baby payment</w:t>
            </w:r>
          </w:p>
        </w:tc>
        <w:tc>
          <w:tcPr>
            <w:tcW w:w="2126" w:type="dxa"/>
            <w:tcBorders>
              <w:bottom w:val="single" w:sz="4" w:space="0" w:color="auto"/>
            </w:tcBorders>
            <w:shd w:val="clear" w:color="auto" w:fill="auto"/>
          </w:tcPr>
          <w:p w:rsidR="00E81D6C" w:rsidRPr="00EC0B71" w:rsidDel="004C561E" w:rsidRDefault="00E81D6C" w:rsidP="005065DE">
            <w:pPr>
              <w:pStyle w:val="Tabletext"/>
              <w:rPr>
                <w:sz w:val="18"/>
                <w:szCs w:val="18"/>
              </w:rPr>
            </w:pPr>
            <w:r w:rsidRPr="00EC0B71">
              <w:rPr>
                <w:sz w:val="18"/>
                <w:szCs w:val="18"/>
              </w:rPr>
              <w:t>stillborn baby payment income limit</w:t>
            </w:r>
          </w:p>
        </w:tc>
        <w:tc>
          <w:tcPr>
            <w:tcW w:w="2127" w:type="dxa"/>
            <w:tcBorders>
              <w:bottom w:val="single" w:sz="4" w:space="0" w:color="auto"/>
            </w:tcBorders>
            <w:shd w:val="clear" w:color="auto" w:fill="auto"/>
          </w:tcPr>
          <w:p w:rsidR="00E81D6C" w:rsidRPr="00EC0B71" w:rsidDel="004C561E" w:rsidRDefault="00E81D6C" w:rsidP="00E52D06">
            <w:pPr>
              <w:pStyle w:val="Tabletext"/>
              <w:rPr>
                <w:sz w:val="18"/>
                <w:szCs w:val="18"/>
              </w:rPr>
            </w:pPr>
            <w:r w:rsidRPr="00EC0B71">
              <w:rPr>
                <w:sz w:val="18"/>
                <w:szCs w:val="18"/>
              </w:rPr>
              <w:t>[paragraph</w:t>
            </w:r>
            <w:r w:rsidR="00BD75AB" w:rsidRPr="00EC0B71">
              <w:rPr>
                <w:sz w:val="18"/>
                <w:szCs w:val="18"/>
              </w:rPr>
              <w:t> </w:t>
            </w:r>
            <w:r w:rsidRPr="00EC0B71">
              <w:rPr>
                <w:sz w:val="18"/>
                <w:szCs w:val="18"/>
              </w:rPr>
              <w:t>36(1)(e)]</w:t>
            </w:r>
          </w:p>
        </w:tc>
      </w:tr>
      <w:tr w:rsidR="00E5398F" w:rsidRPr="00EC0B71" w:rsidTr="009367C3">
        <w:trPr>
          <w:cantSplit/>
        </w:trPr>
        <w:tc>
          <w:tcPr>
            <w:tcW w:w="850" w:type="dxa"/>
            <w:tcBorders>
              <w:top w:val="nil"/>
              <w:bottom w:val="single" w:sz="4" w:space="0" w:color="auto"/>
            </w:tcBorders>
            <w:shd w:val="clear" w:color="auto" w:fill="auto"/>
          </w:tcPr>
          <w:p w:rsidR="00E5398F" w:rsidRPr="00EC0B71" w:rsidRDefault="00E5398F" w:rsidP="009367C3">
            <w:pPr>
              <w:pStyle w:val="Tabletext"/>
            </w:pPr>
            <w:r w:rsidRPr="00EC0B71">
              <w:t>18</w:t>
            </w:r>
          </w:p>
        </w:tc>
        <w:tc>
          <w:tcPr>
            <w:tcW w:w="2410" w:type="dxa"/>
            <w:tcBorders>
              <w:top w:val="nil"/>
              <w:bottom w:val="single" w:sz="4" w:space="0" w:color="auto"/>
            </w:tcBorders>
            <w:shd w:val="clear" w:color="auto" w:fill="auto"/>
          </w:tcPr>
          <w:p w:rsidR="00E5398F" w:rsidRPr="00EC0B71" w:rsidRDefault="00E5398F" w:rsidP="009367C3">
            <w:pPr>
              <w:pStyle w:val="Tabletext"/>
            </w:pPr>
            <w:r w:rsidRPr="00EC0B71">
              <w:t>Lower income threshold for CCS</w:t>
            </w:r>
          </w:p>
        </w:tc>
        <w:tc>
          <w:tcPr>
            <w:tcW w:w="2126" w:type="dxa"/>
            <w:tcBorders>
              <w:top w:val="nil"/>
              <w:bottom w:val="single" w:sz="4" w:space="0" w:color="auto"/>
            </w:tcBorders>
            <w:shd w:val="clear" w:color="auto" w:fill="auto"/>
          </w:tcPr>
          <w:p w:rsidR="00E5398F" w:rsidRPr="00EC0B71" w:rsidRDefault="00E5398F" w:rsidP="009367C3">
            <w:pPr>
              <w:pStyle w:val="Tabletext"/>
            </w:pPr>
            <w:r w:rsidRPr="00EC0B71">
              <w:t>CCS lower income threshold</w:t>
            </w:r>
          </w:p>
        </w:tc>
        <w:tc>
          <w:tcPr>
            <w:tcW w:w="2127" w:type="dxa"/>
            <w:tcBorders>
              <w:top w:val="nil"/>
              <w:bottom w:val="single" w:sz="4" w:space="0" w:color="auto"/>
            </w:tcBorders>
            <w:shd w:val="clear" w:color="auto" w:fill="auto"/>
          </w:tcPr>
          <w:p w:rsidR="00E5398F" w:rsidRPr="00EC0B71" w:rsidRDefault="00E5398F" w:rsidP="009367C3">
            <w:pPr>
              <w:pStyle w:val="Tabletext"/>
              <w:rPr>
                <w:b/>
                <w:i/>
              </w:rPr>
            </w:pPr>
            <w:r w:rsidRPr="00EC0B71">
              <w:t>subclause</w:t>
            </w:r>
            <w:r w:rsidR="00BD75AB" w:rsidRPr="00EC0B71">
              <w:t> </w:t>
            </w:r>
            <w:r w:rsidRPr="00EC0B71">
              <w:t>3(4) of Schedule</w:t>
            </w:r>
            <w:r w:rsidR="00BD75AB" w:rsidRPr="00EC0B71">
              <w:t> </w:t>
            </w:r>
            <w:r w:rsidRPr="00EC0B71">
              <w:t xml:space="preserve">2 definition of </w:t>
            </w:r>
            <w:r w:rsidRPr="00EC0B71">
              <w:rPr>
                <w:b/>
                <w:i/>
              </w:rPr>
              <w:t>lower income threshold</w:t>
            </w:r>
          </w:p>
        </w:tc>
      </w:tr>
      <w:tr w:rsidR="00E5398F" w:rsidRPr="00EC0B71" w:rsidTr="00951B34">
        <w:trPr>
          <w:cantSplit/>
        </w:trPr>
        <w:tc>
          <w:tcPr>
            <w:tcW w:w="850" w:type="dxa"/>
            <w:tcBorders>
              <w:top w:val="single" w:sz="4" w:space="0" w:color="auto"/>
              <w:bottom w:val="single" w:sz="4" w:space="0" w:color="auto"/>
            </w:tcBorders>
            <w:shd w:val="clear" w:color="auto" w:fill="auto"/>
          </w:tcPr>
          <w:p w:rsidR="00E5398F" w:rsidRPr="00EC0B71" w:rsidRDefault="00E5398F" w:rsidP="009367C3">
            <w:pPr>
              <w:pStyle w:val="Tabletext"/>
            </w:pPr>
            <w:r w:rsidRPr="00EC0B71">
              <w:t>19</w:t>
            </w:r>
          </w:p>
        </w:tc>
        <w:tc>
          <w:tcPr>
            <w:tcW w:w="2410" w:type="dxa"/>
            <w:tcBorders>
              <w:top w:val="single" w:sz="4" w:space="0" w:color="auto"/>
              <w:bottom w:val="single" w:sz="4" w:space="0" w:color="auto"/>
            </w:tcBorders>
            <w:shd w:val="clear" w:color="auto" w:fill="auto"/>
          </w:tcPr>
          <w:p w:rsidR="00E5398F" w:rsidRPr="00EC0B71" w:rsidRDefault="00E5398F" w:rsidP="009367C3">
            <w:pPr>
              <w:pStyle w:val="Tabletext"/>
            </w:pPr>
            <w:r w:rsidRPr="00EC0B71">
              <w:t>CCS hourly rate cap</w:t>
            </w:r>
          </w:p>
        </w:tc>
        <w:tc>
          <w:tcPr>
            <w:tcW w:w="2126" w:type="dxa"/>
            <w:tcBorders>
              <w:top w:val="single" w:sz="4" w:space="0" w:color="auto"/>
              <w:bottom w:val="single" w:sz="4" w:space="0" w:color="auto"/>
            </w:tcBorders>
            <w:shd w:val="clear" w:color="auto" w:fill="auto"/>
          </w:tcPr>
          <w:p w:rsidR="00E5398F" w:rsidRPr="00EC0B71" w:rsidRDefault="00E5398F" w:rsidP="009367C3">
            <w:pPr>
              <w:pStyle w:val="Tabletext"/>
            </w:pPr>
            <w:r w:rsidRPr="00EC0B71">
              <w:t>CCS hourly rate cap</w:t>
            </w:r>
          </w:p>
        </w:tc>
        <w:tc>
          <w:tcPr>
            <w:tcW w:w="2127" w:type="dxa"/>
            <w:tcBorders>
              <w:top w:val="single" w:sz="4" w:space="0" w:color="auto"/>
              <w:bottom w:val="single" w:sz="4" w:space="0" w:color="auto"/>
            </w:tcBorders>
            <w:shd w:val="clear" w:color="auto" w:fill="auto"/>
          </w:tcPr>
          <w:p w:rsidR="00E5398F" w:rsidRPr="00EC0B71" w:rsidRDefault="00E5398F" w:rsidP="009367C3">
            <w:pPr>
              <w:pStyle w:val="Tabletext"/>
            </w:pPr>
            <w:r w:rsidRPr="00EC0B71">
              <w:t>subclause</w:t>
            </w:r>
            <w:r w:rsidR="00BD75AB" w:rsidRPr="00EC0B71">
              <w:t> </w:t>
            </w:r>
            <w:r w:rsidRPr="00EC0B71">
              <w:t>2(3) of Schedule</w:t>
            </w:r>
            <w:r w:rsidR="00BD75AB" w:rsidRPr="00EC0B71">
              <w:t> </w:t>
            </w:r>
            <w:r w:rsidRPr="00EC0B71">
              <w:t>2</w:t>
            </w:r>
          </w:p>
        </w:tc>
      </w:tr>
      <w:tr w:rsidR="00E5398F" w:rsidRPr="00EC0B71" w:rsidTr="00951B34">
        <w:trPr>
          <w:cantSplit/>
        </w:trPr>
        <w:tc>
          <w:tcPr>
            <w:tcW w:w="850" w:type="dxa"/>
            <w:tcBorders>
              <w:top w:val="single" w:sz="4" w:space="0" w:color="auto"/>
              <w:bottom w:val="single" w:sz="12" w:space="0" w:color="auto"/>
            </w:tcBorders>
            <w:shd w:val="clear" w:color="auto" w:fill="auto"/>
          </w:tcPr>
          <w:p w:rsidR="00E5398F" w:rsidRPr="00EC0B71" w:rsidRDefault="00E5398F" w:rsidP="009367C3">
            <w:pPr>
              <w:pStyle w:val="Tabletext"/>
            </w:pPr>
            <w:r w:rsidRPr="00EC0B71">
              <w:t>20</w:t>
            </w:r>
          </w:p>
        </w:tc>
        <w:tc>
          <w:tcPr>
            <w:tcW w:w="2410" w:type="dxa"/>
            <w:tcBorders>
              <w:top w:val="single" w:sz="4" w:space="0" w:color="auto"/>
              <w:bottom w:val="single" w:sz="12" w:space="0" w:color="auto"/>
            </w:tcBorders>
            <w:shd w:val="clear" w:color="auto" w:fill="auto"/>
          </w:tcPr>
          <w:p w:rsidR="00E5398F" w:rsidRPr="00EC0B71" w:rsidRDefault="00E5398F" w:rsidP="009367C3">
            <w:pPr>
              <w:pStyle w:val="Tabletext"/>
            </w:pPr>
            <w:r w:rsidRPr="00EC0B71">
              <w:t>Annual cap for CCS</w:t>
            </w:r>
          </w:p>
        </w:tc>
        <w:tc>
          <w:tcPr>
            <w:tcW w:w="2126" w:type="dxa"/>
            <w:tcBorders>
              <w:top w:val="single" w:sz="4" w:space="0" w:color="auto"/>
              <w:bottom w:val="single" w:sz="12" w:space="0" w:color="auto"/>
            </w:tcBorders>
            <w:shd w:val="clear" w:color="auto" w:fill="auto"/>
          </w:tcPr>
          <w:p w:rsidR="00E5398F" w:rsidRPr="00EC0B71" w:rsidRDefault="00E5398F" w:rsidP="009367C3">
            <w:pPr>
              <w:pStyle w:val="Tabletext"/>
            </w:pPr>
            <w:r w:rsidRPr="00EC0B71">
              <w:t>CCS annual cap</w:t>
            </w:r>
          </w:p>
        </w:tc>
        <w:tc>
          <w:tcPr>
            <w:tcW w:w="2127" w:type="dxa"/>
            <w:tcBorders>
              <w:top w:val="single" w:sz="4" w:space="0" w:color="auto"/>
              <w:bottom w:val="single" w:sz="12" w:space="0" w:color="auto"/>
            </w:tcBorders>
            <w:shd w:val="clear" w:color="auto" w:fill="auto"/>
          </w:tcPr>
          <w:p w:rsidR="00E5398F" w:rsidRPr="00EC0B71" w:rsidRDefault="00E5398F" w:rsidP="009367C3">
            <w:pPr>
              <w:pStyle w:val="Tabletext"/>
            </w:pPr>
            <w:r w:rsidRPr="00EC0B71">
              <w:t>subclause</w:t>
            </w:r>
            <w:r w:rsidR="00BD75AB" w:rsidRPr="00EC0B71">
              <w:t> </w:t>
            </w:r>
            <w:r w:rsidRPr="00EC0B71">
              <w:t>1(2) of Schedule</w:t>
            </w:r>
            <w:r w:rsidR="00BD75AB" w:rsidRPr="00EC0B71">
              <w:t> </w:t>
            </w:r>
            <w:r w:rsidRPr="00EC0B71">
              <w:t>2</w:t>
            </w:r>
          </w:p>
        </w:tc>
      </w:tr>
    </w:tbl>
    <w:p w:rsidR="00632062" w:rsidRPr="00EC0B71" w:rsidRDefault="00632062" w:rsidP="003D7FE2">
      <w:pPr>
        <w:pStyle w:val="ActHead2"/>
        <w:pageBreakBefore/>
      </w:pPr>
      <w:bookmarkStart w:id="430" w:name="CU_31534793"/>
      <w:bookmarkStart w:id="431" w:name="CU_34535155"/>
      <w:bookmarkStart w:id="432" w:name="CU_34576620"/>
      <w:bookmarkStart w:id="433" w:name="_Toc78890579"/>
      <w:bookmarkEnd w:id="430"/>
      <w:bookmarkEnd w:id="431"/>
      <w:bookmarkEnd w:id="432"/>
      <w:r w:rsidRPr="008E588C">
        <w:rPr>
          <w:rStyle w:val="CharPartNo"/>
        </w:rPr>
        <w:lastRenderedPageBreak/>
        <w:t>Part</w:t>
      </w:r>
      <w:r w:rsidR="00BD75AB" w:rsidRPr="008E588C">
        <w:rPr>
          <w:rStyle w:val="CharPartNo"/>
        </w:rPr>
        <w:t> </w:t>
      </w:r>
      <w:r w:rsidRPr="008E588C">
        <w:rPr>
          <w:rStyle w:val="CharPartNo"/>
        </w:rPr>
        <w:t>2</w:t>
      </w:r>
      <w:r w:rsidRPr="00EC0B71">
        <w:t>—</w:t>
      </w:r>
      <w:r w:rsidRPr="008E588C">
        <w:rPr>
          <w:rStyle w:val="CharPartText"/>
        </w:rPr>
        <w:t>Indexation</w:t>
      </w:r>
      <w:bookmarkEnd w:id="433"/>
    </w:p>
    <w:p w:rsidR="00632062" w:rsidRPr="00EC0B71" w:rsidRDefault="00486B15">
      <w:pPr>
        <w:pStyle w:val="Header"/>
      </w:pPr>
      <w:r w:rsidRPr="008E588C">
        <w:rPr>
          <w:rStyle w:val="CharDivNo"/>
        </w:rPr>
        <w:t xml:space="preserve"> </w:t>
      </w:r>
      <w:r w:rsidRPr="008E588C">
        <w:rPr>
          <w:rStyle w:val="CharDivText"/>
        </w:rPr>
        <w:t xml:space="preserve"> </w:t>
      </w:r>
    </w:p>
    <w:p w:rsidR="00632062" w:rsidRPr="00EC0B71" w:rsidRDefault="00632062" w:rsidP="0022492B">
      <w:pPr>
        <w:pStyle w:val="ActHead5"/>
      </w:pPr>
      <w:bookmarkStart w:id="434" w:name="_Toc78890580"/>
      <w:r w:rsidRPr="008E588C">
        <w:rPr>
          <w:rStyle w:val="CharSectno"/>
        </w:rPr>
        <w:t>3</w:t>
      </w:r>
      <w:r w:rsidRPr="00EC0B71">
        <w:t xml:space="preserve">  CPI Indexation Table</w:t>
      </w:r>
      <w:bookmarkEnd w:id="434"/>
    </w:p>
    <w:p w:rsidR="00632062" w:rsidRPr="00EC0B71" w:rsidRDefault="00632062">
      <w:pPr>
        <w:pStyle w:val="subsection"/>
        <w:spacing w:after="60"/>
      </w:pPr>
      <w:r w:rsidRPr="00EC0B71">
        <w:tab/>
        <w:t>(1)</w:t>
      </w:r>
      <w:r w:rsidRPr="00EC0B71">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EC0B71"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EC0B71" w:rsidTr="00486B15">
        <w:trPr>
          <w:tblHeader/>
        </w:trPr>
        <w:tc>
          <w:tcPr>
            <w:tcW w:w="7512" w:type="dxa"/>
            <w:gridSpan w:val="7"/>
            <w:tcBorders>
              <w:top w:val="single" w:sz="12" w:space="0" w:color="auto"/>
              <w:bottom w:val="single" w:sz="6" w:space="0" w:color="auto"/>
            </w:tcBorders>
            <w:shd w:val="clear" w:color="auto" w:fill="auto"/>
          </w:tcPr>
          <w:p w:rsidR="00632062" w:rsidRPr="00EC0B71" w:rsidRDefault="00632062" w:rsidP="00486B15">
            <w:pPr>
              <w:pStyle w:val="TableHeading"/>
            </w:pPr>
            <w:r w:rsidRPr="00EC0B71">
              <w:t>CPI indexation</w:t>
            </w:r>
          </w:p>
        </w:tc>
      </w:tr>
      <w:tr w:rsidR="00632062" w:rsidRPr="00EC0B71" w:rsidTr="00486B15">
        <w:trPr>
          <w:tblHeader/>
        </w:trPr>
        <w:tc>
          <w:tcPr>
            <w:tcW w:w="850" w:type="dxa"/>
            <w:tcBorders>
              <w:top w:val="single" w:sz="6" w:space="0" w:color="auto"/>
              <w:bottom w:val="single" w:sz="12" w:space="0" w:color="auto"/>
            </w:tcBorders>
            <w:shd w:val="clear" w:color="auto" w:fill="auto"/>
          </w:tcPr>
          <w:p w:rsidR="00632062" w:rsidRPr="00EC0B71"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1</w:t>
            </w:r>
          </w:p>
          <w:p w:rsidR="00632062" w:rsidRPr="00EC0B71" w:rsidRDefault="00632062" w:rsidP="004346AE">
            <w:pPr>
              <w:pStyle w:val="Tabletext"/>
              <w:rPr>
                <w:b/>
              </w:rPr>
            </w:pPr>
            <w:r w:rsidRPr="00EC0B71">
              <w:rPr>
                <w:b/>
              </w:rPr>
              <w:t>Amount</w:t>
            </w:r>
          </w:p>
        </w:tc>
        <w:tc>
          <w:tcPr>
            <w:tcW w:w="1701" w:type="dxa"/>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2</w:t>
            </w:r>
          </w:p>
          <w:p w:rsidR="00632062" w:rsidRPr="00EC0B71" w:rsidRDefault="00632062" w:rsidP="004346AE">
            <w:pPr>
              <w:pStyle w:val="Tabletext"/>
              <w:rPr>
                <w:b/>
              </w:rPr>
            </w:pPr>
            <w:r w:rsidRPr="00EC0B71">
              <w:rPr>
                <w:b/>
              </w:rPr>
              <w:t>Indexation day(s)</w:t>
            </w:r>
          </w:p>
        </w:tc>
        <w:tc>
          <w:tcPr>
            <w:tcW w:w="1417" w:type="dxa"/>
            <w:gridSpan w:val="2"/>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3</w:t>
            </w:r>
          </w:p>
          <w:p w:rsidR="00632062" w:rsidRPr="00EC0B71" w:rsidRDefault="00632062" w:rsidP="004346AE">
            <w:pPr>
              <w:pStyle w:val="Tabletext"/>
              <w:rPr>
                <w:b/>
              </w:rPr>
            </w:pPr>
            <w:r w:rsidRPr="00EC0B71">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4</w:t>
            </w:r>
          </w:p>
          <w:p w:rsidR="00632062" w:rsidRPr="00EC0B71" w:rsidRDefault="00632062" w:rsidP="004346AE">
            <w:pPr>
              <w:pStyle w:val="Tabletext"/>
              <w:rPr>
                <w:b/>
              </w:rPr>
            </w:pPr>
            <w:r w:rsidRPr="00EC0B71">
              <w:rPr>
                <w:b/>
              </w:rPr>
              <w:t>Base quarter</w:t>
            </w:r>
          </w:p>
        </w:tc>
        <w:tc>
          <w:tcPr>
            <w:tcW w:w="1134" w:type="dxa"/>
            <w:tcBorders>
              <w:top w:val="single" w:sz="6" w:space="0" w:color="auto"/>
              <w:bottom w:val="single" w:sz="12" w:space="0" w:color="auto"/>
            </w:tcBorders>
            <w:shd w:val="clear" w:color="auto" w:fill="auto"/>
          </w:tcPr>
          <w:p w:rsidR="00632062" w:rsidRPr="00EC0B71" w:rsidRDefault="00632062" w:rsidP="004346AE">
            <w:pPr>
              <w:pStyle w:val="Tabletext"/>
              <w:rPr>
                <w:b/>
              </w:rPr>
            </w:pPr>
            <w:r w:rsidRPr="00EC0B71">
              <w:rPr>
                <w:b/>
              </w:rPr>
              <w:t>Column 5</w:t>
            </w:r>
          </w:p>
          <w:p w:rsidR="00632062" w:rsidRPr="00EC0B71" w:rsidRDefault="00632062" w:rsidP="004346AE">
            <w:pPr>
              <w:pStyle w:val="Tabletext"/>
              <w:rPr>
                <w:b/>
              </w:rPr>
            </w:pPr>
            <w:r w:rsidRPr="00EC0B71">
              <w:rPr>
                <w:b/>
              </w:rPr>
              <w:t>Rounding base</w:t>
            </w:r>
          </w:p>
        </w:tc>
      </w:tr>
      <w:tr w:rsidR="009E3D22" w:rsidRPr="00EC0B71" w:rsidDel="009E3D22" w:rsidTr="008103AD">
        <w:tc>
          <w:tcPr>
            <w:tcW w:w="850" w:type="dxa"/>
            <w:tcBorders>
              <w:top w:val="single" w:sz="12" w:space="0" w:color="auto"/>
              <w:bottom w:val="single" w:sz="4" w:space="0" w:color="auto"/>
            </w:tcBorders>
            <w:shd w:val="clear" w:color="auto" w:fill="auto"/>
          </w:tcPr>
          <w:p w:rsidR="009E3D22" w:rsidRPr="00EC0B71" w:rsidDel="009E3D22" w:rsidRDefault="009E3D22" w:rsidP="004346AE">
            <w:pPr>
              <w:pStyle w:val="Tabletext"/>
              <w:rPr>
                <w:sz w:val="18"/>
                <w:szCs w:val="18"/>
              </w:rPr>
            </w:pPr>
            <w:r w:rsidRPr="00EC0B71">
              <w:rPr>
                <w:sz w:val="18"/>
                <w:szCs w:val="18"/>
              </w:rPr>
              <w:t>1</w:t>
            </w:r>
          </w:p>
        </w:tc>
        <w:tc>
          <w:tcPr>
            <w:tcW w:w="1134" w:type="dxa"/>
            <w:tcBorders>
              <w:top w:val="single" w:sz="12" w:space="0" w:color="auto"/>
              <w:bottom w:val="single" w:sz="4" w:space="0" w:color="auto"/>
            </w:tcBorders>
            <w:shd w:val="clear" w:color="auto" w:fill="auto"/>
          </w:tcPr>
          <w:p w:rsidR="009E3D22" w:rsidRPr="00EC0B71" w:rsidDel="009E3D22" w:rsidRDefault="009E3D22" w:rsidP="004346AE">
            <w:pPr>
              <w:pStyle w:val="Tabletext"/>
              <w:rPr>
                <w:sz w:val="18"/>
                <w:szCs w:val="18"/>
              </w:rPr>
            </w:pPr>
            <w:r w:rsidRPr="00EC0B71">
              <w:rPr>
                <w:sz w:val="18"/>
                <w:szCs w:val="18"/>
              </w:rPr>
              <w:t>FTB child rate (A1)</w:t>
            </w:r>
            <w:r w:rsidR="00E81D6C" w:rsidRPr="00EC0B71">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EC0B71" w:rsidDel="009E3D22" w:rsidRDefault="008E588C" w:rsidP="004346AE">
            <w:pPr>
              <w:pStyle w:val="Tabletext"/>
              <w:rPr>
                <w:sz w:val="18"/>
                <w:szCs w:val="18"/>
              </w:rPr>
            </w:pPr>
            <w:r>
              <w:rPr>
                <w:sz w:val="18"/>
                <w:szCs w:val="18"/>
              </w:rPr>
              <w:t>1 July</w:t>
            </w:r>
          </w:p>
        </w:tc>
        <w:tc>
          <w:tcPr>
            <w:tcW w:w="1417" w:type="dxa"/>
            <w:gridSpan w:val="2"/>
            <w:tcBorders>
              <w:top w:val="single" w:sz="12" w:space="0" w:color="auto"/>
              <w:bottom w:val="single" w:sz="4" w:space="0" w:color="auto"/>
            </w:tcBorders>
            <w:shd w:val="clear" w:color="auto" w:fill="auto"/>
          </w:tcPr>
          <w:p w:rsidR="009E3D22" w:rsidRPr="00EC0B71" w:rsidDel="009E3D22" w:rsidRDefault="009E3D22" w:rsidP="004346AE">
            <w:pPr>
              <w:pStyle w:val="Tabletext"/>
              <w:rPr>
                <w:sz w:val="18"/>
                <w:szCs w:val="18"/>
              </w:rPr>
            </w:pPr>
            <w:r w:rsidRPr="00EC0B71">
              <w:rPr>
                <w:sz w:val="18"/>
                <w:szCs w:val="18"/>
              </w:rPr>
              <w:t>December</w:t>
            </w:r>
          </w:p>
        </w:tc>
        <w:tc>
          <w:tcPr>
            <w:tcW w:w="1276" w:type="dxa"/>
            <w:tcBorders>
              <w:top w:val="single" w:sz="12" w:space="0" w:color="auto"/>
              <w:bottom w:val="single" w:sz="4" w:space="0" w:color="auto"/>
            </w:tcBorders>
            <w:shd w:val="clear" w:color="auto" w:fill="auto"/>
          </w:tcPr>
          <w:p w:rsidR="009E3D22" w:rsidRPr="00EC0B71" w:rsidDel="009E3D22" w:rsidRDefault="009E3D22" w:rsidP="004346AE">
            <w:pPr>
              <w:pStyle w:val="Tabletext"/>
              <w:rPr>
                <w:sz w:val="18"/>
                <w:szCs w:val="18"/>
              </w:rPr>
            </w:pPr>
            <w:r w:rsidRPr="00EC0B71">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EC0B71" w:rsidDel="009E3D22" w:rsidRDefault="009E3D22" w:rsidP="004346AE">
            <w:pPr>
              <w:pStyle w:val="Tabletext"/>
              <w:rPr>
                <w:sz w:val="18"/>
                <w:szCs w:val="18"/>
              </w:rPr>
            </w:pPr>
            <w:r w:rsidRPr="00EC0B71">
              <w:rPr>
                <w:sz w:val="18"/>
                <w:szCs w:val="18"/>
              </w:rPr>
              <w:t>$3.65</w:t>
            </w:r>
          </w:p>
        </w:tc>
      </w:tr>
      <w:tr w:rsidR="009E3D22" w:rsidRPr="00EC0B71" w:rsidTr="00EE6AA7">
        <w:tc>
          <w:tcPr>
            <w:tcW w:w="850" w:type="dxa"/>
            <w:tcBorders>
              <w:bottom w:val="single" w:sz="4" w:space="0" w:color="auto"/>
            </w:tcBorders>
            <w:shd w:val="clear" w:color="auto" w:fill="auto"/>
          </w:tcPr>
          <w:p w:rsidR="009E3D22" w:rsidRPr="00EC0B71" w:rsidRDefault="009E3D22" w:rsidP="004346AE">
            <w:pPr>
              <w:pStyle w:val="Tabletext"/>
              <w:rPr>
                <w:sz w:val="18"/>
                <w:szCs w:val="18"/>
              </w:rPr>
            </w:pPr>
            <w:bookmarkStart w:id="435" w:name="CU_4535829"/>
            <w:bookmarkStart w:id="436" w:name="CU_4577294"/>
            <w:bookmarkEnd w:id="435"/>
            <w:bookmarkEnd w:id="436"/>
            <w:r w:rsidRPr="00EC0B71">
              <w:rPr>
                <w:sz w:val="18"/>
                <w:szCs w:val="18"/>
              </w:rPr>
              <w:t>4</w:t>
            </w:r>
          </w:p>
        </w:tc>
        <w:tc>
          <w:tcPr>
            <w:tcW w:w="1134" w:type="dxa"/>
            <w:tcBorders>
              <w:bottom w:val="single" w:sz="4" w:space="0" w:color="auto"/>
            </w:tcBorders>
            <w:shd w:val="clear" w:color="auto" w:fill="auto"/>
          </w:tcPr>
          <w:p w:rsidR="009E3D22" w:rsidRPr="00EC0B71" w:rsidRDefault="009E3D22" w:rsidP="004346AE">
            <w:pPr>
              <w:pStyle w:val="Tabletext"/>
              <w:rPr>
                <w:sz w:val="18"/>
                <w:szCs w:val="18"/>
              </w:rPr>
            </w:pPr>
            <w:r w:rsidRPr="00EC0B71">
              <w:rPr>
                <w:sz w:val="18"/>
                <w:szCs w:val="18"/>
              </w:rPr>
              <w:t>FTB RA maximum (A1 and A3)</w:t>
            </w:r>
          </w:p>
        </w:tc>
        <w:tc>
          <w:tcPr>
            <w:tcW w:w="1701" w:type="dxa"/>
            <w:tcBorders>
              <w:bottom w:val="single" w:sz="4" w:space="0" w:color="auto"/>
            </w:tcBorders>
            <w:shd w:val="clear" w:color="auto" w:fill="auto"/>
          </w:tcPr>
          <w:p w:rsidR="009E3D22" w:rsidRPr="00EC0B71" w:rsidRDefault="009E3D22">
            <w:pPr>
              <w:pStyle w:val="Tablea"/>
              <w:rPr>
                <w:sz w:val="18"/>
                <w:szCs w:val="18"/>
              </w:rPr>
            </w:pPr>
            <w:r w:rsidRPr="00EC0B71">
              <w:rPr>
                <w:sz w:val="18"/>
                <w:szCs w:val="18"/>
              </w:rPr>
              <w:t>(a) 20</w:t>
            </w:r>
            <w:r w:rsidR="00BD75AB" w:rsidRPr="00EC0B71">
              <w:rPr>
                <w:sz w:val="18"/>
                <w:szCs w:val="18"/>
              </w:rPr>
              <w:t> </w:t>
            </w:r>
            <w:r w:rsidRPr="00EC0B71">
              <w:rPr>
                <w:sz w:val="18"/>
                <w:szCs w:val="18"/>
              </w:rPr>
              <w:t xml:space="preserve">March </w:t>
            </w:r>
          </w:p>
          <w:p w:rsidR="009E3D22" w:rsidRPr="00EC0B71" w:rsidRDefault="009E3D22">
            <w:pPr>
              <w:pStyle w:val="Tablea"/>
              <w:rPr>
                <w:sz w:val="18"/>
                <w:szCs w:val="18"/>
              </w:rPr>
            </w:pPr>
            <w:r w:rsidRPr="00EC0B71">
              <w:rPr>
                <w:sz w:val="18"/>
                <w:szCs w:val="18"/>
              </w:rPr>
              <w:t>(b) 20</w:t>
            </w:r>
            <w:r w:rsidR="00BD75AB" w:rsidRPr="00EC0B71">
              <w:rPr>
                <w:sz w:val="18"/>
                <w:szCs w:val="18"/>
              </w:rPr>
              <w:t> </w:t>
            </w:r>
            <w:r w:rsidRPr="00EC0B71">
              <w:rPr>
                <w:sz w:val="18"/>
                <w:szCs w:val="18"/>
              </w:rPr>
              <w:t>September</w:t>
            </w:r>
          </w:p>
        </w:tc>
        <w:tc>
          <w:tcPr>
            <w:tcW w:w="1417" w:type="dxa"/>
            <w:gridSpan w:val="2"/>
            <w:tcBorders>
              <w:bottom w:val="single" w:sz="4" w:space="0" w:color="auto"/>
            </w:tcBorders>
            <w:shd w:val="clear" w:color="auto" w:fill="auto"/>
          </w:tcPr>
          <w:p w:rsidR="009E3D22" w:rsidRPr="00EC0B71" w:rsidRDefault="009E3D22">
            <w:pPr>
              <w:pStyle w:val="Tablea"/>
              <w:rPr>
                <w:sz w:val="18"/>
                <w:szCs w:val="18"/>
              </w:rPr>
            </w:pPr>
            <w:r w:rsidRPr="00EC0B71">
              <w:rPr>
                <w:sz w:val="18"/>
                <w:szCs w:val="18"/>
              </w:rPr>
              <w:t xml:space="preserve">(a) December </w:t>
            </w:r>
          </w:p>
          <w:p w:rsidR="009E3D22" w:rsidRPr="00EC0B71" w:rsidRDefault="009E3D22">
            <w:pPr>
              <w:pStyle w:val="Tablea"/>
              <w:rPr>
                <w:sz w:val="18"/>
                <w:szCs w:val="18"/>
              </w:rPr>
            </w:pPr>
            <w:r w:rsidRPr="00EC0B71">
              <w:rPr>
                <w:sz w:val="18"/>
                <w:szCs w:val="18"/>
              </w:rPr>
              <w:t>(b) June</w:t>
            </w:r>
          </w:p>
        </w:tc>
        <w:tc>
          <w:tcPr>
            <w:tcW w:w="1276" w:type="dxa"/>
            <w:tcBorders>
              <w:bottom w:val="single" w:sz="4" w:space="0" w:color="auto"/>
            </w:tcBorders>
            <w:shd w:val="clear" w:color="auto" w:fill="auto"/>
          </w:tcPr>
          <w:p w:rsidR="009E3D22" w:rsidRPr="00EC0B71" w:rsidRDefault="009E3D22" w:rsidP="004346AE">
            <w:pPr>
              <w:pStyle w:val="Tabletext"/>
              <w:rPr>
                <w:sz w:val="18"/>
                <w:szCs w:val="18"/>
              </w:rPr>
            </w:pPr>
            <w:r w:rsidRPr="00EC0B71">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EC0B71" w:rsidRDefault="009E3D22" w:rsidP="004346AE">
            <w:pPr>
              <w:pStyle w:val="Tabletext"/>
              <w:rPr>
                <w:sz w:val="18"/>
                <w:szCs w:val="18"/>
              </w:rPr>
            </w:pPr>
            <w:r w:rsidRPr="00EC0B71">
              <w:rPr>
                <w:sz w:val="18"/>
                <w:szCs w:val="18"/>
              </w:rPr>
              <w:t>$3.65</w:t>
            </w:r>
          </w:p>
        </w:tc>
      </w:tr>
      <w:tr w:rsidR="009E3D22" w:rsidRPr="00EC0B71" w:rsidTr="00EE6AA7">
        <w:trPr>
          <w:cantSplit/>
        </w:trPr>
        <w:tc>
          <w:tcPr>
            <w:tcW w:w="850" w:type="dxa"/>
            <w:tcBorders>
              <w:top w:val="single" w:sz="4" w:space="0" w:color="auto"/>
            </w:tcBorders>
            <w:shd w:val="clear" w:color="auto" w:fill="auto"/>
          </w:tcPr>
          <w:p w:rsidR="009E3D22" w:rsidRPr="00EC0B71" w:rsidRDefault="009E3D22" w:rsidP="004346AE">
            <w:pPr>
              <w:pStyle w:val="Tabletext"/>
              <w:rPr>
                <w:sz w:val="18"/>
                <w:szCs w:val="18"/>
              </w:rPr>
            </w:pPr>
            <w:r w:rsidRPr="00EC0B71">
              <w:rPr>
                <w:sz w:val="18"/>
                <w:szCs w:val="18"/>
              </w:rPr>
              <w:lastRenderedPageBreak/>
              <w:t>5</w:t>
            </w:r>
          </w:p>
        </w:tc>
        <w:tc>
          <w:tcPr>
            <w:tcW w:w="1134" w:type="dxa"/>
            <w:tcBorders>
              <w:top w:val="single" w:sz="4" w:space="0" w:color="auto"/>
            </w:tcBorders>
            <w:shd w:val="clear" w:color="auto" w:fill="auto"/>
          </w:tcPr>
          <w:p w:rsidR="009E3D22" w:rsidRPr="00EC0B71" w:rsidRDefault="009E3D22" w:rsidP="004346AE">
            <w:pPr>
              <w:pStyle w:val="Tabletext"/>
              <w:rPr>
                <w:sz w:val="18"/>
                <w:szCs w:val="18"/>
              </w:rPr>
            </w:pPr>
            <w:r w:rsidRPr="00EC0B71">
              <w:rPr>
                <w:sz w:val="18"/>
                <w:szCs w:val="18"/>
              </w:rPr>
              <w:t>FTB RA rent threshold (A1 and A3)</w:t>
            </w:r>
          </w:p>
        </w:tc>
        <w:tc>
          <w:tcPr>
            <w:tcW w:w="1701" w:type="dxa"/>
            <w:tcBorders>
              <w:top w:val="single" w:sz="4" w:space="0" w:color="auto"/>
            </w:tcBorders>
            <w:shd w:val="clear" w:color="auto" w:fill="auto"/>
          </w:tcPr>
          <w:p w:rsidR="009E3D22" w:rsidRPr="00EC0B71" w:rsidRDefault="009E3D22">
            <w:pPr>
              <w:pStyle w:val="Tablea"/>
              <w:rPr>
                <w:sz w:val="18"/>
                <w:szCs w:val="18"/>
              </w:rPr>
            </w:pPr>
            <w:r w:rsidRPr="00EC0B71">
              <w:rPr>
                <w:sz w:val="18"/>
                <w:szCs w:val="18"/>
              </w:rPr>
              <w:t>(a) 20</w:t>
            </w:r>
            <w:r w:rsidR="00BD75AB" w:rsidRPr="00EC0B71">
              <w:rPr>
                <w:sz w:val="18"/>
                <w:szCs w:val="18"/>
              </w:rPr>
              <w:t> </w:t>
            </w:r>
            <w:r w:rsidRPr="00EC0B71">
              <w:rPr>
                <w:sz w:val="18"/>
                <w:szCs w:val="18"/>
              </w:rPr>
              <w:t xml:space="preserve">March </w:t>
            </w:r>
          </w:p>
          <w:p w:rsidR="009E3D22" w:rsidRPr="00EC0B71" w:rsidRDefault="009E3D22">
            <w:pPr>
              <w:pStyle w:val="Tablea"/>
              <w:rPr>
                <w:sz w:val="18"/>
                <w:szCs w:val="18"/>
              </w:rPr>
            </w:pPr>
            <w:r w:rsidRPr="00EC0B71">
              <w:rPr>
                <w:sz w:val="18"/>
                <w:szCs w:val="18"/>
              </w:rPr>
              <w:t>(b) 20</w:t>
            </w:r>
            <w:r w:rsidR="00BD75AB" w:rsidRPr="00EC0B71">
              <w:rPr>
                <w:sz w:val="18"/>
                <w:szCs w:val="18"/>
              </w:rPr>
              <w:t> </w:t>
            </w:r>
            <w:r w:rsidRPr="00EC0B71">
              <w:rPr>
                <w:sz w:val="18"/>
                <w:szCs w:val="18"/>
              </w:rPr>
              <w:t>September</w:t>
            </w:r>
          </w:p>
        </w:tc>
        <w:tc>
          <w:tcPr>
            <w:tcW w:w="1417" w:type="dxa"/>
            <w:gridSpan w:val="2"/>
            <w:tcBorders>
              <w:top w:val="single" w:sz="4" w:space="0" w:color="auto"/>
            </w:tcBorders>
            <w:shd w:val="clear" w:color="auto" w:fill="auto"/>
          </w:tcPr>
          <w:p w:rsidR="009E3D22" w:rsidRPr="00EC0B71" w:rsidRDefault="009E3D22">
            <w:pPr>
              <w:pStyle w:val="Tablea"/>
              <w:rPr>
                <w:sz w:val="18"/>
                <w:szCs w:val="18"/>
              </w:rPr>
            </w:pPr>
            <w:r w:rsidRPr="00EC0B71">
              <w:rPr>
                <w:sz w:val="18"/>
                <w:szCs w:val="18"/>
              </w:rPr>
              <w:t xml:space="preserve">(a) December </w:t>
            </w:r>
          </w:p>
          <w:p w:rsidR="009E3D22" w:rsidRPr="00EC0B71" w:rsidRDefault="009E3D22">
            <w:pPr>
              <w:pStyle w:val="Tablea"/>
              <w:rPr>
                <w:sz w:val="18"/>
                <w:szCs w:val="18"/>
              </w:rPr>
            </w:pPr>
            <w:r w:rsidRPr="00EC0B71">
              <w:rPr>
                <w:sz w:val="18"/>
                <w:szCs w:val="18"/>
              </w:rPr>
              <w:t>(b) June</w:t>
            </w:r>
          </w:p>
        </w:tc>
        <w:tc>
          <w:tcPr>
            <w:tcW w:w="1276" w:type="dxa"/>
            <w:tcBorders>
              <w:top w:val="single" w:sz="4" w:space="0" w:color="auto"/>
            </w:tcBorders>
            <w:shd w:val="clear" w:color="auto" w:fill="auto"/>
          </w:tcPr>
          <w:p w:rsidR="009E3D22" w:rsidRPr="00EC0B71" w:rsidRDefault="009E3D22" w:rsidP="004346AE">
            <w:pPr>
              <w:pStyle w:val="Tabletext"/>
              <w:rPr>
                <w:sz w:val="18"/>
                <w:szCs w:val="18"/>
              </w:rPr>
            </w:pPr>
            <w:r w:rsidRPr="00EC0B71">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EC0B71" w:rsidRDefault="009E3D22" w:rsidP="004346AE">
            <w:pPr>
              <w:pStyle w:val="Tabletext"/>
              <w:rPr>
                <w:sz w:val="18"/>
                <w:szCs w:val="18"/>
              </w:rPr>
            </w:pPr>
            <w:r w:rsidRPr="00EC0B71">
              <w:rPr>
                <w:sz w:val="18"/>
                <w:szCs w:val="18"/>
              </w:rPr>
              <w:t>$3.65</w:t>
            </w:r>
          </w:p>
        </w:tc>
      </w:tr>
      <w:tr w:rsidR="009E3D22" w:rsidRPr="00EC0B71" w:rsidTr="008103AD">
        <w:tc>
          <w:tcPr>
            <w:tcW w:w="850" w:type="dxa"/>
            <w:tcBorders>
              <w:bottom w:val="single" w:sz="4" w:space="0" w:color="auto"/>
            </w:tcBorders>
            <w:shd w:val="clear" w:color="auto" w:fill="auto"/>
          </w:tcPr>
          <w:p w:rsidR="009E3D22" w:rsidRPr="00EC0B71" w:rsidRDefault="009E3D22" w:rsidP="004346AE">
            <w:pPr>
              <w:pStyle w:val="Tabletext"/>
              <w:rPr>
                <w:sz w:val="18"/>
                <w:szCs w:val="18"/>
              </w:rPr>
            </w:pPr>
            <w:r w:rsidRPr="00EC0B71">
              <w:rPr>
                <w:sz w:val="18"/>
                <w:szCs w:val="18"/>
              </w:rPr>
              <w:t>6</w:t>
            </w:r>
          </w:p>
        </w:tc>
        <w:tc>
          <w:tcPr>
            <w:tcW w:w="1134" w:type="dxa"/>
            <w:tcBorders>
              <w:bottom w:val="single" w:sz="4" w:space="0" w:color="auto"/>
            </w:tcBorders>
            <w:shd w:val="clear" w:color="auto" w:fill="auto"/>
          </w:tcPr>
          <w:p w:rsidR="009E3D22" w:rsidRPr="00EC0B71" w:rsidRDefault="009E3D22" w:rsidP="004346AE">
            <w:pPr>
              <w:pStyle w:val="Tabletext"/>
              <w:rPr>
                <w:sz w:val="18"/>
                <w:szCs w:val="18"/>
              </w:rPr>
            </w:pPr>
            <w:r w:rsidRPr="00EC0B71">
              <w:rPr>
                <w:sz w:val="18"/>
                <w:szCs w:val="18"/>
              </w:rPr>
              <w:t>FTB child rate (A2)</w:t>
            </w:r>
            <w:r w:rsidR="009562ED" w:rsidRPr="00EC0B71">
              <w:rPr>
                <w:sz w:val="18"/>
                <w:szCs w:val="18"/>
              </w:rPr>
              <w:t xml:space="preserve"> and reduction in FTB child rate (A2)</w:t>
            </w:r>
          </w:p>
        </w:tc>
        <w:tc>
          <w:tcPr>
            <w:tcW w:w="1701" w:type="dxa"/>
            <w:tcBorders>
              <w:bottom w:val="single" w:sz="4" w:space="0" w:color="auto"/>
            </w:tcBorders>
            <w:shd w:val="clear" w:color="auto" w:fill="auto"/>
          </w:tcPr>
          <w:p w:rsidR="009E3D22" w:rsidRPr="00EC0B71" w:rsidRDefault="008E588C"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9E3D22" w:rsidRPr="00EC0B71" w:rsidRDefault="009E3D22" w:rsidP="004346AE">
            <w:pPr>
              <w:pStyle w:val="Tabletext"/>
              <w:rPr>
                <w:sz w:val="18"/>
                <w:szCs w:val="18"/>
              </w:rPr>
            </w:pPr>
            <w:r w:rsidRPr="00EC0B71">
              <w:rPr>
                <w:sz w:val="18"/>
                <w:szCs w:val="18"/>
              </w:rPr>
              <w:t>December</w:t>
            </w:r>
          </w:p>
        </w:tc>
        <w:tc>
          <w:tcPr>
            <w:tcW w:w="1276" w:type="dxa"/>
            <w:tcBorders>
              <w:bottom w:val="single" w:sz="4" w:space="0" w:color="auto"/>
            </w:tcBorders>
            <w:shd w:val="clear" w:color="auto" w:fill="auto"/>
          </w:tcPr>
          <w:p w:rsidR="009E3D22" w:rsidRPr="00EC0B71" w:rsidRDefault="009E3D22" w:rsidP="004346AE">
            <w:pPr>
              <w:pStyle w:val="Tabletext"/>
              <w:rPr>
                <w:sz w:val="18"/>
                <w:szCs w:val="18"/>
              </w:rPr>
            </w:pPr>
            <w:r w:rsidRPr="00EC0B71">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EC0B71" w:rsidRDefault="009E3D22" w:rsidP="004346AE">
            <w:pPr>
              <w:pStyle w:val="Tabletext"/>
              <w:rPr>
                <w:sz w:val="18"/>
                <w:szCs w:val="18"/>
              </w:rPr>
            </w:pPr>
            <w:r w:rsidRPr="00EC0B71">
              <w:rPr>
                <w:sz w:val="18"/>
                <w:szCs w:val="18"/>
              </w:rPr>
              <w:t>$3.65</w:t>
            </w:r>
          </w:p>
        </w:tc>
      </w:tr>
      <w:tr w:rsidR="004C561E" w:rsidRPr="00EC0B71" w:rsidTr="00566FD1">
        <w:tblPrEx>
          <w:tblBorders>
            <w:insideH w:val="single" w:sz="2" w:space="0" w:color="auto"/>
          </w:tblBorders>
        </w:tblPrEx>
        <w:trPr>
          <w:cantSplit/>
        </w:trPr>
        <w:tc>
          <w:tcPr>
            <w:tcW w:w="850" w:type="dxa"/>
            <w:shd w:val="clear" w:color="auto" w:fill="auto"/>
          </w:tcPr>
          <w:p w:rsidR="004C561E" w:rsidRPr="00EC0B71" w:rsidRDefault="004C561E" w:rsidP="00566FD1">
            <w:pPr>
              <w:pStyle w:val="Tabletext"/>
              <w:rPr>
                <w:sz w:val="18"/>
                <w:szCs w:val="18"/>
              </w:rPr>
            </w:pPr>
            <w:bookmarkStart w:id="437" w:name="CU_7577819"/>
            <w:bookmarkEnd w:id="437"/>
            <w:r w:rsidRPr="00EC0B71">
              <w:rPr>
                <w:sz w:val="18"/>
                <w:szCs w:val="18"/>
              </w:rPr>
              <w:t>7A</w:t>
            </w:r>
          </w:p>
        </w:tc>
        <w:tc>
          <w:tcPr>
            <w:tcW w:w="1134" w:type="dxa"/>
            <w:shd w:val="clear" w:color="auto" w:fill="auto"/>
          </w:tcPr>
          <w:p w:rsidR="004C561E" w:rsidRPr="00EC0B71" w:rsidRDefault="004C561E" w:rsidP="00566FD1">
            <w:pPr>
              <w:pStyle w:val="Tabletext"/>
              <w:rPr>
                <w:sz w:val="18"/>
                <w:szCs w:val="18"/>
              </w:rPr>
            </w:pPr>
            <w:r w:rsidRPr="00EC0B71">
              <w:rPr>
                <w:sz w:val="18"/>
                <w:szCs w:val="18"/>
              </w:rPr>
              <w:t>newborn supplement</w:t>
            </w:r>
          </w:p>
        </w:tc>
        <w:tc>
          <w:tcPr>
            <w:tcW w:w="1701" w:type="dxa"/>
            <w:shd w:val="clear" w:color="auto" w:fill="auto"/>
          </w:tcPr>
          <w:p w:rsidR="004C561E" w:rsidRPr="00EC0B71" w:rsidRDefault="008E588C" w:rsidP="00566FD1">
            <w:pPr>
              <w:pStyle w:val="Tabletext"/>
              <w:rPr>
                <w:sz w:val="18"/>
                <w:szCs w:val="18"/>
              </w:rPr>
            </w:pPr>
            <w:r>
              <w:rPr>
                <w:sz w:val="18"/>
                <w:szCs w:val="18"/>
              </w:rPr>
              <w:t>1 July</w:t>
            </w:r>
          </w:p>
        </w:tc>
        <w:tc>
          <w:tcPr>
            <w:tcW w:w="1417" w:type="dxa"/>
            <w:gridSpan w:val="2"/>
            <w:shd w:val="clear" w:color="auto" w:fill="auto"/>
          </w:tcPr>
          <w:p w:rsidR="004C561E" w:rsidRPr="00EC0B71" w:rsidRDefault="004C561E" w:rsidP="00566FD1">
            <w:pPr>
              <w:pStyle w:val="Tabletext"/>
              <w:rPr>
                <w:sz w:val="18"/>
                <w:szCs w:val="18"/>
              </w:rPr>
            </w:pPr>
            <w:r w:rsidRPr="00EC0B71">
              <w:rPr>
                <w:sz w:val="18"/>
                <w:szCs w:val="18"/>
              </w:rPr>
              <w:t>December</w:t>
            </w:r>
          </w:p>
        </w:tc>
        <w:tc>
          <w:tcPr>
            <w:tcW w:w="1276" w:type="dxa"/>
            <w:shd w:val="clear" w:color="auto" w:fill="auto"/>
          </w:tcPr>
          <w:p w:rsidR="004C561E" w:rsidRPr="00EC0B71" w:rsidRDefault="004C561E" w:rsidP="00566FD1">
            <w:pPr>
              <w:pStyle w:val="Tabletext"/>
              <w:rPr>
                <w:sz w:val="18"/>
                <w:szCs w:val="18"/>
              </w:rPr>
            </w:pPr>
            <w:r w:rsidRPr="00EC0B71">
              <w:rPr>
                <w:sz w:val="18"/>
                <w:szCs w:val="18"/>
              </w:rPr>
              <w:t>highest December quarter before reference quarter (but not earlier than December quarter 2012)</w:t>
            </w:r>
          </w:p>
        </w:tc>
        <w:tc>
          <w:tcPr>
            <w:tcW w:w="1134" w:type="dxa"/>
            <w:shd w:val="clear" w:color="auto" w:fill="auto"/>
          </w:tcPr>
          <w:p w:rsidR="004C561E" w:rsidRPr="00EC0B71" w:rsidRDefault="004C561E" w:rsidP="00566FD1">
            <w:pPr>
              <w:pStyle w:val="Tabletext"/>
              <w:rPr>
                <w:sz w:val="18"/>
                <w:szCs w:val="18"/>
              </w:rPr>
            </w:pPr>
            <w:r w:rsidRPr="00EC0B71">
              <w:rPr>
                <w:sz w:val="18"/>
                <w:szCs w:val="18"/>
              </w:rPr>
              <w:t>$0.91</w:t>
            </w:r>
          </w:p>
        </w:tc>
      </w:tr>
      <w:tr w:rsidR="004C561E" w:rsidRPr="00EC0B71"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EC0B71" w:rsidRDefault="004C561E" w:rsidP="00566FD1">
            <w:pPr>
              <w:pStyle w:val="Tabletext"/>
              <w:rPr>
                <w:sz w:val="18"/>
                <w:szCs w:val="18"/>
              </w:rPr>
            </w:pPr>
            <w:r w:rsidRPr="00EC0B71">
              <w:rPr>
                <w:sz w:val="18"/>
                <w:szCs w:val="18"/>
              </w:rPr>
              <w:lastRenderedPageBreak/>
              <w:t>7B</w:t>
            </w:r>
          </w:p>
        </w:tc>
        <w:tc>
          <w:tcPr>
            <w:tcW w:w="1134" w:type="dxa"/>
            <w:tcBorders>
              <w:bottom w:val="single" w:sz="4" w:space="0" w:color="auto"/>
            </w:tcBorders>
            <w:shd w:val="clear" w:color="auto" w:fill="auto"/>
          </w:tcPr>
          <w:p w:rsidR="004C561E" w:rsidRPr="00EC0B71" w:rsidRDefault="004C561E" w:rsidP="00566FD1">
            <w:pPr>
              <w:pStyle w:val="Tabletext"/>
              <w:rPr>
                <w:sz w:val="18"/>
                <w:szCs w:val="18"/>
              </w:rPr>
            </w:pPr>
            <w:r w:rsidRPr="00EC0B71">
              <w:rPr>
                <w:sz w:val="18"/>
                <w:szCs w:val="18"/>
              </w:rPr>
              <w:t>newborn upfront payment</w:t>
            </w:r>
          </w:p>
        </w:tc>
        <w:tc>
          <w:tcPr>
            <w:tcW w:w="1701" w:type="dxa"/>
            <w:tcBorders>
              <w:bottom w:val="single" w:sz="4" w:space="0" w:color="auto"/>
            </w:tcBorders>
            <w:shd w:val="clear" w:color="auto" w:fill="auto"/>
          </w:tcPr>
          <w:p w:rsidR="004C561E" w:rsidRPr="00EC0B71" w:rsidRDefault="008E588C" w:rsidP="00566FD1">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4C561E" w:rsidRPr="00EC0B71" w:rsidRDefault="004C561E" w:rsidP="00566FD1">
            <w:pPr>
              <w:pStyle w:val="Tabletext"/>
              <w:rPr>
                <w:sz w:val="18"/>
                <w:szCs w:val="18"/>
              </w:rPr>
            </w:pPr>
            <w:r w:rsidRPr="00EC0B71">
              <w:rPr>
                <w:sz w:val="18"/>
                <w:szCs w:val="18"/>
              </w:rPr>
              <w:t>December</w:t>
            </w:r>
          </w:p>
        </w:tc>
        <w:tc>
          <w:tcPr>
            <w:tcW w:w="1276" w:type="dxa"/>
            <w:tcBorders>
              <w:bottom w:val="single" w:sz="4" w:space="0" w:color="auto"/>
            </w:tcBorders>
            <w:shd w:val="clear" w:color="auto" w:fill="auto"/>
          </w:tcPr>
          <w:p w:rsidR="004C561E" w:rsidRPr="00EC0B71" w:rsidRDefault="004C561E" w:rsidP="00566FD1">
            <w:pPr>
              <w:pStyle w:val="Tabletext"/>
              <w:rPr>
                <w:sz w:val="18"/>
                <w:szCs w:val="18"/>
              </w:rPr>
            </w:pPr>
            <w:r w:rsidRPr="00EC0B71">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EC0B71" w:rsidRDefault="004C561E" w:rsidP="00566FD1">
            <w:pPr>
              <w:pStyle w:val="Tabletext"/>
              <w:rPr>
                <w:sz w:val="18"/>
                <w:szCs w:val="18"/>
              </w:rPr>
            </w:pPr>
            <w:r w:rsidRPr="00EC0B71">
              <w:rPr>
                <w:sz w:val="18"/>
                <w:szCs w:val="18"/>
              </w:rPr>
              <w:t>$1.00</w:t>
            </w:r>
          </w:p>
        </w:tc>
      </w:tr>
      <w:tr w:rsidR="000056B0" w:rsidRPr="00EC0B71" w:rsidTr="00EE6AA7">
        <w:tc>
          <w:tcPr>
            <w:tcW w:w="850" w:type="dxa"/>
            <w:tcBorders>
              <w:bottom w:val="single" w:sz="4" w:space="0" w:color="auto"/>
            </w:tcBorders>
            <w:shd w:val="clear" w:color="auto" w:fill="auto"/>
          </w:tcPr>
          <w:p w:rsidR="000056B0" w:rsidRPr="00EC0B71" w:rsidRDefault="000056B0" w:rsidP="004346AE">
            <w:pPr>
              <w:pStyle w:val="Tabletext"/>
              <w:rPr>
                <w:sz w:val="18"/>
                <w:szCs w:val="18"/>
              </w:rPr>
            </w:pPr>
            <w:bookmarkStart w:id="438" w:name="CU_8536486"/>
            <w:bookmarkStart w:id="439" w:name="CU_10578236"/>
            <w:bookmarkEnd w:id="438"/>
            <w:bookmarkEnd w:id="439"/>
            <w:r w:rsidRPr="00EC0B71">
              <w:rPr>
                <w:sz w:val="18"/>
                <w:szCs w:val="18"/>
              </w:rPr>
              <w:t>8</w:t>
            </w:r>
          </w:p>
        </w:tc>
        <w:tc>
          <w:tcPr>
            <w:tcW w:w="1134"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FTB MBA (A)</w:t>
            </w:r>
          </w:p>
        </w:tc>
        <w:tc>
          <w:tcPr>
            <w:tcW w:w="1701" w:type="dxa"/>
            <w:tcBorders>
              <w:bottom w:val="single" w:sz="4" w:space="0" w:color="auto"/>
            </w:tcBorders>
            <w:shd w:val="clear" w:color="auto" w:fill="auto"/>
          </w:tcPr>
          <w:p w:rsidR="000056B0" w:rsidRPr="00EC0B71" w:rsidRDefault="008E588C"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December</w:t>
            </w:r>
          </w:p>
        </w:tc>
        <w:tc>
          <w:tcPr>
            <w:tcW w:w="1276"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$3.65</w:t>
            </w:r>
          </w:p>
        </w:tc>
      </w:tr>
      <w:tr w:rsidR="000056B0" w:rsidRPr="00EC0B71" w:rsidTr="00EE3A36">
        <w:trPr>
          <w:cantSplit/>
        </w:trPr>
        <w:tc>
          <w:tcPr>
            <w:tcW w:w="850" w:type="dxa"/>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8A</w:t>
            </w:r>
          </w:p>
        </w:tc>
        <w:tc>
          <w:tcPr>
            <w:tcW w:w="1134" w:type="dxa"/>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FTB gross supplement amount (A)</w:t>
            </w:r>
          </w:p>
        </w:tc>
        <w:tc>
          <w:tcPr>
            <w:tcW w:w="1701" w:type="dxa"/>
            <w:tcBorders>
              <w:top w:val="single" w:sz="4" w:space="0" w:color="auto"/>
            </w:tcBorders>
            <w:shd w:val="clear" w:color="auto" w:fill="auto"/>
          </w:tcPr>
          <w:p w:rsidR="000056B0" w:rsidRPr="00EC0B71" w:rsidRDefault="008E588C" w:rsidP="004346AE">
            <w:pPr>
              <w:pStyle w:val="Tabletext"/>
              <w:rPr>
                <w:sz w:val="18"/>
                <w:szCs w:val="18"/>
              </w:rPr>
            </w:pPr>
            <w:r>
              <w:rPr>
                <w:sz w:val="18"/>
                <w:szCs w:val="18"/>
              </w:rPr>
              <w:t>1 July</w:t>
            </w:r>
          </w:p>
        </w:tc>
        <w:tc>
          <w:tcPr>
            <w:tcW w:w="1417" w:type="dxa"/>
            <w:gridSpan w:val="2"/>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December</w:t>
            </w:r>
          </w:p>
        </w:tc>
        <w:tc>
          <w:tcPr>
            <w:tcW w:w="1276" w:type="dxa"/>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$3.65</w:t>
            </w:r>
          </w:p>
        </w:tc>
      </w:tr>
      <w:tr w:rsidR="000056B0" w:rsidRPr="00EC0B71" w:rsidTr="00EE6AA7">
        <w:tc>
          <w:tcPr>
            <w:tcW w:w="850" w:type="dxa"/>
            <w:tcBorders>
              <w:bottom w:val="single" w:sz="4" w:space="0" w:color="auto"/>
            </w:tcBorders>
            <w:shd w:val="clear" w:color="auto" w:fill="auto"/>
          </w:tcPr>
          <w:p w:rsidR="000056B0" w:rsidRPr="00EC0B71" w:rsidRDefault="000056B0" w:rsidP="0061782D">
            <w:pPr>
              <w:pStyle w:val="Tabletext"/>
              <w:keepNext/>
              <w:keepLines/>
              <w:rPr>
                <w:sz w:val="18"/>
                <w:szCs w:val="18"/>
              </w:rPr>
            </w:pPr>
            <w:bookmarkStart w:id="440" w:name="CU_11536922"/>
            <w:bookmarkStart w:id="441" w:name="CU_13578672"/>
            <w:bookmarkEnd w:id="440"/>
            <w:bookmarkEnd w:id="441"/>
            <w:r w:rsidRPr="00EC0B71">
              <w:rPr>
                <w:sz w:val="18"/>
                <w:szCs w:val="18"/>
              </w:rPr>
              <w:lastRenderedPageBreak/>
              <w:t>9</w:t>
            </w:r>
          </w:p>
        </w:tc>
        <w:tc>
          <w:tcPr>
            <w:tcW w:w="1134"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FTB standard rate (B)</w:t>
            </w:r>
          </w:p>
        </w:tc>
        <w:tc>
          <w:tcPr>
            <w:tcW w:w="1701" w:type="dxa"/>
            <w:tcBorders>
              <w:bottom w:val="single" w:sz="4" w:space="0" w:color="auto"/>
            </w:tcBorders>
            <w:shd w:val="clear" w:color="auto" w:fill="auto"/>
          </w:tcPr>
          <w:p w:rsidR="000056B0" w:rsidRPr="00EC0B71" w:rsidRDefault="008E588C"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December</w:t>
            </w:r>
          </w:p>
        </w:tc>
        <w:tc>
          <w:tcPr>
            <w:tcW w:w="1276"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$3.65</w:t>
            </w:r>
          </w:p>
        </w:tc>
      </w:tr>
      <w:tr w:rsidR="000056B0" w:rsidRPr="00EC0B71" w:rsidTr="00EE6AA7">
        <w:trPr>
          <w:cantSplit/>
        </w:trPr>
        <w:tc>
          <w:tcPr>
            <w:tcW w:w="850" w:type="dxa"/>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9A</w:t>
            </w:r>
          </w:p>
        </w:tc>
        <w:tc>
          <w:tcPr>
            <w:tcW w:w="1134" w:type="dxa"/>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FTB gross supplement amount (B)</w:t>
            </w:r>
          </w:p>
        </w:tc>
        <w:tc>
          <w:tcPr>
            <w:tcW w:w="1701" w:type="dxa"/>
            <w:tcBorders>
              <w:top w:val="single" w:sz="4" w:space="0" w:color="auto"/>
            </w:tcBorders>
            <w:shd w:val="clear" w:color="auto" w:fill="auto"/>
          </w:tcPr>
          <w:p w:rsidR="000056B0" w:rsidRPr="00EC0B71" w:rsidRDefault="008E588C" w:rsidP="004346AE">
            <w:pPr>
              <w:pStyle w:val="Tabletext"/>
              <w:rPr>
                <w:sz w:val="18"/>
                <w:szCs w:val="18"/>
              </w:rPr>
            </w:pPr>
            <w:r>
              <w:rPr>
                <w:sz w:val="18"/>
                <w:szCs w:val="18"/>
              </w:rPr>
              <w:t>1 July</w:t>
            </w:r>
          </w:p>
        </w:tc>
        <w:tc>
          <w:tcPr>
            <w:tcW w:w="1417" w:type="dxa"/>
            <w:gridSpan w:val="2"/>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December</w:t>
            </w:r>
          </w:p>
        </w:tc>
        <w:tc>
          <w:tcPr>
            <w:tcW w:w="1276" w:type="dxa"/>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$3.65</w:t>
            </w:r>
          </w:p>
        </w:tc>
      </w:tr>
      <w:tr w:rsidR="000056B0" w:rsidRPr="00EC0B71" w:rsidTr="00603ED0">
        <w:trPr>
          <w:cantSplit/>
        </w:trPr>
        <w:tc>
          <w:tcPr>
            <w:tcW w:w="850" w:type="dxa"/>
            <w:tcBorders>
              <w:bottom w:val="single" w:sz="4" w:space="0" w:color="auto"/>
            </w:tcBorders>
            <w:shd w:val="clear" w:color="auto" w:fill="auto"/>
          </w:tcPr>
          <w:p w:rsidR="000056B0" w:rsidRPr="00EC0B71" w:rsidRDefault="000056B0" w:rsidP="004346AE">
            <w:pPr>
              <w:pStyle w:val="Tabletext"/>
              <w:rPr>
                <w:sz w:val="18"/>
                <w:szCs w:val="18"/>
              </w:rPr>
            </w:pPr>
            <w:bookmarkStart w:id="442" w:name="CU_14537371"/>
            <w:bookmarkStart w:id="443" w:name="CU_16579121"/>
            <w:bookmarkEnd w:id="442"/>
            <w:bookmarkEnd w:id="443"/>
            <w:r w:rsidRPr="00EC0B71">
              <w:rPr>
                <w:sz w:val="18"/>
                <w:szCs w:val="18"/>
              </w:rPr>
              <w:t>10</w:t>
            </w:r>
          </w:p>
        </w:tc>
        <w:tc>
          <w:tcPr>
            <w:tcW w:w="1134"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FTB standard ACO rate</w:t>
            </w:r>
          </w:p>
        </w:tc>
        <w:tc>
          <w:tcPr>
            <w:tcW w:w="1701" w:type="dxa"/>
            <w:tcBorders>
              <w:bottom w:val="single" w:sz="4" w:space="0" w:color="auto"/>
            </w:tcBorders>
            <w:shd w:val="clear" w:color="auto" w:fill="auto"/>
          </w:tcPr>
          <w:p w:rsidR="000056B0" w:rsidRPr="00EC0B71" w:rsidRDefault="008E588C"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December</w:t>
            </w:r>
          </w:p>
        </w:tc>
        <w:tc>
          <w:tcPr>
            <w:tcW w:w="1276"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$3.65</w:t>
            </w:r>
          </w:p>
        </w:tc>
      </w:tr>
      <w:tr w:rsidR="000056B0" w:rsidRPr="00EC0B71" w:rsidTr="008103AD">
        <w:tc>
          <w:tcPr>
            <w:tcW w:w="850" w:type="dxa"/>
            <w:tcBorders>
              <w:bottom w:val="single" w:sz="4" w:space="0" w:color="auto"/>
            </w:tcBorders>
            <w:shd w:val="clear" w:color="auto" w:fill="auto"/>
          </w:tcPr>
          <w:p w:rsidR="000056B0" w:rsidRPr="00EC0B71" w:rsidRDefault="000056B0" w:rsidP="0061782D">
            <w:pPr>
              <w:pStyle w:val="Tabletext"/>
              <w:keepNext/>
              <w:rPr>
                <w:sz w:val="18"/>
                <w:szCs w:val="18"/>
              </w:rPr>
            </w:pPr>
            <w:r w:rsidRPr="00EC0B71">
              <w:rPr>
                <w:sz w:val="18"/>
                <w:szCs w:val="18"/>
              </w:rPr>
              <w:lastRenderedPageBreak/>
              <w:t>11</w:t>
            </w:r>
          </w:p>
        </w:tc>
        <w:tc>
          <w:tcPr>
            <w:tcW w:w="1134"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FTB basic HIFA (A)</w:t>
            </w:r>
          </w:p>
        </w:tc>
        <w:tc>
          <w:tcPr>
            <w:tcW w:w="1701" w:type="dxa"/>
            <w:tcBorders>
              <w:bottom w:val="single" w:sz="4" w:space="0" w:color="auto"/>
            </w:tcBorders>
            <w:shd w:val="clear" w:color="auto" w:fill="auto"/>
          </w:tcPr>
          <w:p w:rsidR="000056B0" w:rsidRPr="00EC0B71" w:rsidRDefault="008E588C"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December</w:t>
            </w:r>
          </w:p>
        </w:tc>
        <w:tc>
          <w:tcPr>
            <w:tcW w:w="1276"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$73.00</w:t>
            </w:r>
          </w:p>
        </w:tc>
      </w:tr>
      <w:tr w:rsidR="000056B0" w:rsidRPr="00EC0B71" w:rsidTr="00EE6AA7">
        <w:trPr>
          <w:cantSplit/>
        </w:trPr>
        <w:tc>
          <w:tcPr>
            <w:tcW w:w="850" w:type="dxa"/>
            <w:tcBorders>
              <w:top w:val="single" w:sz="4" w:space="0" w:color="auto"/>
            </w:tcBorders>
            <w:shd w:val="clear" w:color="auto" w:fill="auto"/>
          </w:tcPr>
          <w:p w:rsidR="000056B0" w:rsidRPr="00EC0B71" w:rsidRDefault="000056B0" w:rsidP="004346AE">
            <w:pPr>
              <w:pStyle w:val="Tabletext"/>
              <w:rPr>
                <w:sz w:val="18"/>
                <w:szCs w:val="18"/>
              </w:rPr>
            </w:pPr>
            <w:bookmarkStart w:id="444" w:name="CU_17537805"/>
            <w:bookmarkStart w:id="445" w:name="CU_19579555"/>
            <w:bookmarkEnd w:id="444"/>
            <w:bookmarkEnd w:id="445"/>
            <w:r w:rsidRPr="00EC0B71">
              <w:rPr>
                <w:sz w:val="18"/>
                <w:szCs w:val="18"/>
              </w:rPr>
              <w:t>13</w:t>
            </w:r>
          </w:p>
        </w:tc>
        <w:tc>
          <w:tcPr>
            <w:tcW w:w="1134" w:type="dxa"/>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FTB free area (A1 and A3)</w:t>
            </w:r>
          </w:p>
        </w:tc>
        <w:tc>
          <w:tcPr>
            <w:tcW w:w="1701" w:type="dxa"/>
            <w:tcBorders>
              <w:top w:val="single" w:sz="4" w:space="0" w:color="auto"/>
            </w:tcBorders>
            <w:shd w:val="clear" w:color="auto" w:fill="auto"/>
          </w:tcPr>
          <w:p w:rsidR="000056B0" w:rsidRPr="00EC0B71" w:rsidRDefault="008E588C" w:rsidP="004346AE">
            <w:pPr>
              <w:pStyle w:val="Tabletext"/>
              <w:rPr>
                <w:sz w:val="18"/>
                <w:szCs w:val="18"/>
              </w:rPr>
            </w:pPr>
            <w:r>
              <w:rPr>
                <w:sz w:val="18"/>
                <w:szCs w:val="18"/>
              </w:rPr>
              <w:t>1 July</w:t>
            </w:r>
          </w:p>
        </w:tc>
        <w:tc>
          <w:tcPr>
            <w:tcW w:w="1417" w:type="dxa"/>
            <w:gridSpan w:val="2"/>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December</w:t>
            </w:r>
          </w:p>
        </w:tc>
        <w:tc>
          <w:tcPr>
            <w:tcW w:w="1276" w:type="dxa"/>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$73.00</w:t>
            </w:r>
          </w:p>
        </w:tc>
      </w:tr>
      <w:tr w:rsidR="000056B0" w:rsidRPr="00EC0B71" w:rsidTr="008103AD">
        <w:tc>
          <w:tcPr>
            <w:tcW w:w="850"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14</w:t>
            </w:r>
          </w:p>
        </w:tc>
        <w:tc>
          <w:tcPr>
            <w:tcW w:w="1134"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FTB free area (B)</w:t>
            </w:r>
          </w:p>
        </w:tc>
        <w:tc>
          <w:tcPr>
            <w:tcW w:w="1701" w:type="dxa"/>
            <w:tcBorders>
              <w:bottom w:val="single" w:sz="4" w:space="0" w:color="auto"/>
            </w:tcBorders>
            <w:shd w:val="clear" w:color="auto" w:fill="auto"/>
          </w:tcPr>
          <w:p w:rsidR="000056B0" w:rsidRPr="00EC0B71" w:rsidRDefault="008E588C"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December</w:t>
            </w:r>
          </w:p>
        </w:tc>
        <w:tc>
          <w:tcPr>
            <w:tcW w:w="1276"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$73.00</w:t>
            </w:r>
          </w:p>
        </w:tc>
      </w:tr>
      <w:tr w:rsidR="000056B0" w:rsidRPr="00EC0B71" w:rsidTr="008103AD">
        <w:trPr>
          <w:cantSplit/>
        </w:trPr>
        <w:tc>
          <w:tcPr>
            <w:tcW w:w="850" w:type="dxa"/>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bookmarkStart w:id="446" w:name="CU_20538239"/>
            <w:bookmarkStart w:id="447" w:name="CU_22579989"/>
            <w:bookmarkEnd w:id="446"/>
            <w:bookmarkEnd w:id="447"/>
            <w:r w:rsidRPr="00EC0B71">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FTB basic MIFA (A1)</w:t>
            </w:r>
          </w:p>
        </w:tc>
        <w:tc>
          <w:tcPr>
            <w:tcW w:w="1701" w:type="dxa"/>
            <w:tcBorders>
              <w:top w:val="single" w:sz="4" w:space="0" w:color="auto"/>
              <w:bottom w:val="single" w:sz="4" w:space="0" w:color="auto"/>
            </w:tcBorders>
            <w:shd w:val="clear" w:color="auto" w:fill="auto"/>
          </w:tcPr>
          <w:p w:rsidR="000056B0" w:rsidRPr="00EC0B71" w:rsidRDefault="008E588C" w:rsidP="004346AE">
            <w:pPr>
              <w:pStyle w:val="Tabletext"/>
              <w:rPr>
                <w:sz w:val="18"/>
                <w:szCs w:val="18"/>
              </w:rPr>
            </w:pPr>
            <w:r>
              <w:rPr>
                <w:sz w:val="18"/>
                <w:szCs w:val="18"/>
              </w:rPr>
              <w:t>1 July</w:t>
            </w:r>
          </w:p>
        </w:tc>
        <w:tc>
          <w:tcPr>
            <w:tcW w:w="1417" w:type="dxa"/>
            <w:gridSpan w:val="2"/>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December</w:t>
            </w:r>
          </w:p>
        </w:tc>
        <w:tc>
          <w:tcPr>
            <w:tcW w:w="1276" w:type="dxa"/>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$10.95</w:t>
            </w:r>
          </w:p>
        </w:tc>
      </w:tr>
      <w:tr w:rsidR="000056B0" w:rsidRPr="00EC0B71" w:rsidTr="008103AD">
        <w:trPr>
          <w:cantSplit/>
        </w:trPr>
        <w:tc>
          <w:tcPr>
            <w:tcW w:w="850" w:type="dxa"/>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16</w:t>
            </w:r>
          </w:p>
        </w:tc>
        <w:tc>
          <w:tcPr>
            <w:tcW w:w="1134" w:type="dxa"/>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EC0B71" w:rsidRDefault="008E588C" w:rsidP="004346AE">
            <w:pPr>
              <w:pStyle w:val="Tabletext"/>
              <w:rPr>
                <w:sz w:val="18"/>
                <w:szCs w:val="18"/>
              </w:rPr>
            </w:pPr>
            <w:r>
              <w:rPr>
                <w:sz w:val="18"/>
                <w:szCs w:val="18"/>
              </w:rPr>
              <w:t>1 July</w:t>
            </w:r>
          </w:p>
        </w:tc>
        <w:tc>
          <w:tcPr>
            <w:tcW w:w="1417" w:type="dxa"/>
            <w:gridSpan w:val="2"/>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December</w:t>
            </w:r>
          </w:p>
        </w:tc>
        <w:tc>
          <w:tcPr>
            <w:tcW w:w="1276" w:type="dxa"/>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$21.90</w:t>
            </w:r>
          </w:p>
        </w:tc>
      </w:tr>
      <w:tr w:rsidR="000056B0" w:rsidRPr="00EC0B71" w:rsidTr="008103AD">
        <w:tc>
          <w:tcPr>
            <w:tcW w:w="850" w:type="dxa"/>
            <w:tcBorders>
              <w:bottom w:val="single" w:sz="4" w:space="0" w:color="auto"/>
            </w:tcBorders>
            <w:shd w:val="clear" w:color="auto" w:fill="auto"/>
          </w:tcPr>
          <w:p w:rsidR="000056B0" w:rsidRPr="00EC0B71" w:rsidRDefault="000056B0" w:rsidP="004346AE">
            <w:pPr>
              <w:pStyle w:val="Tabletext"/>
              <w:rPr>
                <w:sz w:val="18"/>
                <w:szCs w:val="18"/>
              </w:rPr>
            </w:pPr>
            <w:bookmarkStart w:id="448" w:name="CU_23538667"/>
            <w:bookmarkEnd w:id="448"/>
            <w:r w:rsidRPr="00EC0B71">
              <w:rPr>
                <w:sz w:val="18"/>
                <w:szCs w:val="18"/>
              </w:rPr>
              <w:t>17</w:t>
            </w:r>
          </w:p>
        </w:tc>
        <w:tc>
          <w:tcPr>
            <w:tcW w:w="1134"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FTB additional MIFA (A1)</w:t>
            </w:r>
          </w:p>
        </w:tc>
        <w:tc>
          <w:tcPr>
            <w:tcW w:w="1701" w:type="dxa"/>
            <w:tcBorders>
              <w:bottom w:val="single" w:sz="4" w:space="0" w:color="auto"/>
            </w:tcBorders>
            <w:shd w:val="clear" w:color="auto" w:fill="auto"/>
          </w:tcPr>
          <w:p w:rsidR="000056B0" w:rsidRPr="00EC0B71" w:rsidRDefault="008E588C"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December</w:t>
            </w:r>
          </w:p>
        </w:tc>
        <w:tc>
          <w:tcPr>
            <w:tcW w:w="1276"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$3.65</w:t>
            </w:r>
          </w:p>
        </w:tc>
      </w:tr>
      <w:tr w:rsidR="000056B0" w:rsidRPr="00EC0B71" w:rsidTr="008103AD">
        <w:trPr>
          <w:cantSplit/>
        </w:trPr>
        <w:tc>
          <w:tcPr>
            <w:tcW w:w="850" w:type="dxa"/>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bookmarkStart w:id="449" w:name="CU_25580426"/>
            <w:bookmarkEnd w:id="449"/>
            <w:r w:rsidRPr="00EC0B71">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FTB income limit (B)</w:t>
            </w:r>
          </w:p>
        </w:tc>
        <w:tc>
          <w:tcPr>
            <w:tcW w:w="1701" w:type="dxa"/>
            <w:tcBorders>
              <w:top w:val="single" w:sz="4" w:space="0" w:color="auto"/>
              <w:bottom w:val="single" w:sz="4" w:space="0" w:color="auto"/>
            </w:tcBorders>
            <w:shd w:val="clear" w:color="auto" w:fill="auto"/>
          </w:tcPr>
          <w:p w:rsidR="000056B0" w:rsidRPr="00EC0B71" w:rsidRDefault="008E588C" w:rsidP="004346AE">
            <w:pPr>
              <w:pStyle w:val="Tabletext"/>
              <w:rPr>
                <w:sz w:val="18"/>
                <w:szCs w:val="18"/>
              </w:rPr>
            </w:pPr>
            <w:r>
              <w:rPr>
                <w:sz w:val="18"/>
                <w:szCs w:val="18"/>
              </w:rPr>
              <w:t>1 July</w:t>
            </w:r>
          </w:p>
        </w:tc>
        <w:tc>
          <w:tcPr>
            <w:tcW w:w="1417" w:type="dxa"/>
            <w:gridSpan w:val="2"/>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December</w:t>
            </w:r>
          </w:p>
        </w:tc>
        <w:tc>
          <w:tcPr>
            <w:tcW w:w="1276" w:type="dxa"/>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EC0B71" w:rsidRDefault="000056B0" w:rsidP="004346AE">
            <w:pPr>
              <w:pStyle w:val="Tabletext"/>
              <w:rPr>
                <w:sz w:val="18"/>
                <w:szCs w:val="18"/>
              </w:rPr>
            </w:pPr>
            <w:r w:rsidRPr="00EC0B71">
              <w:rPr>
                <w:sz w:val="18"/>
                <w:szCs w:val="18"/>
              </w:rPr>
              <w:t>$1.00</w:t>
            </w:r>
          </w:p>
        </w:tc>
      </w:tr>
      <w:tr w:rsidR="004C561E" w:rsidRPr="00EC0B71"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EC0B71" w:rsidRDefault="004C561E" w:rsidP="00785718">
            <w:pPr>
              <w:pStyle w:val="Tabletext"/>
              <w:rPr>
                <w:sz w:val="18"/>
                <w:szCs w:val="18"/>
              </w:rPr>
            </w:pPr>
            <w:bookmarkStart w:id="450" w:name="CU_26539105"/>
            <w:bookmarkStart w:id="451" w:name="CU_28580866"/>
            <w:bookmarkEnd w:id="450"/>
            <w:bookmarkEnd w:id="451"/>
            <w:r w:rsidRPr="00EC0B71">
              <w:rPr>
                <w:sz w:val="18"/>
                <w:szCs w:val="18"/>
              </w:rPr>
              <w:t>17AD</w:t>
            </w:r>
          </w:p>
        </w:tc>
        <w:tc>
          <w:tcPr>
            <w:tcW w:w="1134" w:type="dxa"/>
            <w:tcBorders>
              <w:top w:val="single" w:sz="4" w:space="0" w:color="auto"/>
              <w:bottom w:val="single" w:sz="4" w:space="0" w:color="auto"/>
            </w:tcBorders>
            <w:shd w:val="clear" w:color="auto" w:fill="auto"/>
          </w:tcPr>
          <w:p w:rsidR="004C561E" w:rsidRPr="00EC0B71" w:rsidRDefault="004C561E" w:rsidP="00785718">
            <w:pPr>
              <w:pStyle w:val="Tabletext"/>
              <w:rPr>
                <w:sz w:val="18"/>
                <w:szCs w:val="18"/>
              </w:rPr>
            </w:pPr>
            <w:r w:rsidRPr="00EC0B71">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EC0B71" w:rsidRDefault="008E588C" w:rsidP="00785718">
            <w:pPr>
              <w:pStyle w:val="Tabletext"/>
              <w:rPr>
                <w:sz w:val="18"/>
                <w:szCs w:val="18"/>
              </w:rPr>
            </w:pPr>
            <w:r>
              <w:rPr>
                <w:sz w:val="18"/>
                <w:szCs w:val="18"/>
              </w:rPr>
              <w:t>1 July</w:t>
            </w:r>
          </w:p>
        </w:tc>
        <w:tc>
          <w:tcPr>
            <w:tcW w:w="1407" w:type="dxa"/>
            <w:tcBorders>
              <w:top w:val="single" w:sz="4" w:space="0" w:color="auto"/>
              <w:bottom w:val="single" w:sz="4" w:space="0" w:color="auto"/>
            </w:tcBorders>
            <w:shd w:val="clear" w:color="auto" w:fill="auto"/>
          </w:tcPr>
          <w:p w:rsidR="004C561E" w:rsidRPr="00EC0B71" w:rsidRDefault="004C561E" w:rsidP="00785718">
            <w:pPr>
              <w:pStyle w:val="Tabletext"/>
              <w:rPr>
                <w:sz w:val="18"/>
                <w:szCs w:val="18"/>
              </w:rPr>
            </w:pPr>
            <w:r w:rsidRPr="00EC0B71">
              <w:rPr>
                <w:sz w:val="18"/>
                <w:szCs w:val="18"/>
              </w:rPr>
              <w:t>December</w:t>
            </w:r>
          </w:p>
        </w:tc>
        <w:tc>
          <w:tcPr>
            <w:tcW w:w="1276" w:type="dxa"/>
            <w:tcBorders>
              <w:top w:val="single" w:sz="4" w:space="0" w:color="auto"/>
              <w:bottom w:val="single" w:sz="4" w:space="0" w:color="auto"/>
            </w:tcBorders>
            <w:shd w:val="clear" w:color="auto" w:fill="auto"/>
          </w:tcPr>
          <w:p w:rsidR="004C561E" w:rsidRPr="00EC0B71" w:rsidRDefault="004C561E" w:rsidP="00785718">
            <w:pPr>
              <w:pStyle w:val="Tabletext"/>
              <w:rPr>
                <w:sz w:val="18"/>
                <w:szCs w:val="18"/>
              </w:rPr>
            </w:pPr>
            <w:r w:rsidRPr="00EC0B71">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EC0B71" w:rsidRDefault="004C561E" w:rsidP="00785718">
            <w:pPr>
              <w:pStyle w:val="Tabletext"/>
              <w:rPr>
                <w:sz w:val="18"/>
                <w:szCs w:val="18"/>
              </w:rPr>
            </w:pPr>
            <w:r w:rsidRPr="00EC0B71">
              <w:rPr>
                <w:sz w:val="18"/>
                <w:szCs w:val="18"/>
              </w:rPr>
              <w:t>$1.00</w:t>
            </w:r>
          </w:p>
        </w:tc>
      </w:tr>
      <w:tr w:rsidR="004678BD" w:rsidRPr="00EC0B71" w:rsidTr="009367C3">
        <w:tblPrEx>
          <w:tblBorders>
            <w:top w:val="none" w:sz="0" w:space="0" w:color="auto"/>
            <w:bottom w:val="none" w:sz="0" w:space="0" w:color="auto"/>
          </w:tblBorders>
        </w:tblPrEx>
        <w:trPr>
          <w:cantSplit/>
        </w:trPr>
        <w:tc>
          <w:tcPr>
            <w:tcW w:w="850" w:type="dxa"/>
            <w:shd w:val="clear" w:color="auto" w:fill="auto"/>
          </w:tcPr>
          <w:p w:rsidR="004678BD" w:rsidRPr="00EC0B71" w:rsidRDefault="004678BD" w:rsidP="009367C3">
            <w:pPr>
              <w:pStyle w:val="Tabletext"/>
              <w:rPr>
                <w:sz w:val="18"/>
                <w:szCs w:val="18"/>
              </w:rPr>
            </w:pPr>
            <w:r w:rsidRPr="00EC0B71">
              <w:rPr>
                <w:sz w:val="18"/>
                <w:szCs w:val="18"/>
              </w:rPr>
              <w:t>18</w:t>
            </w:r>
          </w:p>
        </w:tc>
        <w:tc>
          <w:tcPr>
            <w:tcW w:w="1134" w:type="dxa"/>
            <w:shd w:val="clear" w:color="auto" w:fill="auto"/>
          </w:tcPr>
          <w:p w:rsidR="004678BD" w:rsidRPr="00EC0B71" w:rsidRDefault="004678BD" w:rsidP="009367C3">
            <w:pPr>
              <w:pStyle w:val="Tabletext"/>
              <w:rPr>
                <w:sz w:val="18"/>
                <w:szCs w:val="18"/>
              </w:rPr>
            </w:pPr>
            <w:r w:rsidRPr="00EC0B71">
              <w:rPr>
                <w:sz w:val="18"/>
                <w:szCs w:val="18"/>
              </w:rPr>
              <w:t>CCS lower income threshold</w:t>
            </w:r>
          </w:p>
        </w:tc>
        <w:tc>
          <w:tcPr>
            <w:tcW w:w="1701" w:type="dxa"/>
            <w:shd w:val="clear" w:color="auto" w:fill="auto"/>
          </w:tcPr>
          <w:p w:rsidR="004678BD" w:rsidRPr="00EC0B71" w:rsidRDefault="00FF570A" w:rsidP="009367C3">
            <w:pPr>
              <w:pStyle w:val="Tabletext"/>
              <w:rPr>
                <w:sz w:val="18"/>
                <w:szCs w:val="18"/>
              </w:rPr>
            </w:pPr>
            <w:r w:rsidRPr="00EC0B71">
              <w:rPr>
                <w:sz w:val="18"/>
                <w:szCs w:val="18"/>
              </w:rPr>
              <w:t>first day of first CCS fortnight of income year</w:t>
            </w:r>
          </w:p>
        </w:tc>
        <w:tc>
          <w:tcPr>
            <w:tcW w:w="1417" w:type="dxa"/>
            <w:gridSpan w:val="2"/>
            <w:shd w:val="clear" w:color="auto" w:fill="auto"/>
          </w:tcPr>
          <w:p w:rsidR="004678BD" w:rsidRPr="00EC0B71" w:rsidRDefault="004678BD" w:rsidP="009367C3">
            <w:pPr>
              <w:pStyle w:val="Tabletext"/>
              <w:rPr>
                <w:sz w:val="18"/>
                <w:szCs w:val="18"/>
              </w:rPr>
            </w:pPr>
            <w:r w:rsidRPr="00EC0B71">
              <w:rPr>
                <w:sz w:val="18"/>
                <w:szCs w:val="18"/>
              </w:rPr>
              <w:t>December</w:t>
            </w:r>
          </w:p>
        </w:tc>
        <w:tc>
          <w:tcPr>
            <w:tcW w:w="1276" w:type="dxa"/>
            <w:shd w:val="clear" w:color="auto" w:fill="auto"/>
          </w:tcPr>
          <w:p w:rsidR="004678BD" w:rsidRPr="00EC0B71" w:rsidRDefault="004678BD" w:rsidP="009367C3">
            <w:pPr>
              <w:pStyle w:val="Tabletext"/>
              <w:rPr>
                <w:sz w:val="18"/>
                <w:szCs w:val="18"/>
              </w:rPr>
            </w:pPr>
            <w:r w:rsidRPr="00EC0B71">
              <w:rPr>
                <w:sz w:val="18"/>
                <w:szCs w:val="18"/>
              </w:rPr>
              <w:t>highest December quarter before reference quarter (but not earlier than December quarter 2015)</w:t>
            </w:r>
          </w:p>
        </w:tc>
        <w:tc>
          <w:tcPr>
            <w:tcW w:w="1134" w:type="dxa"/>
            <w:shd w:val="clear" w:color="auto" w:fill="auto"/>
          </w:tcPr>
          <w:p w:rsidR="004678BD" w:rsidRPr="00EC0B71" w:rsidRDefault="004678BD" w:rsidP="009367C3">
            <w:pPr>
              <w:pStyle w:val="Tabletext"/>
              <w:rPr>
                <w:sz w:val="18"/>
                <w:szCs w:val="18"/>
              </w:rPr>
            </w:pPr>
            <w:r w:rsidRPr="00EC0B71">
              <w:rPr>
                <w:sz w:val="18"/>
                <w:szCs w:val="18"/>
              </w:rPr>
              <w:t>$1.00</w:t>
            </w:r>
          </w:p>
        </w:tc>
      </w:tr>
      <w:tr w:rsidR="004678BD" w:rsidRPr="00EC0B71" w:rsidTr="00951B34">
        <w:trPr>
          <w:cantSplit/>
        </w:trPr>
        <w:tc>
          <w:tcPr>
            <w:tcW w:w="850" w:type="dxa"/>
            <w:tcBorders>
              <w:bottom w:val="single" w:sz="4" w:space="0" w:color="auto"/>
            </w:tcBorders>
            <w:shd w:val="clear" w:color="auto" w:fill="auto"/>
          </w:tcPr>
          <w:p w:rsidR="004678BD" w:rsidRPr="00EC0B71" w:rsidRDefault="004678BD" w:rsidP="009367C3">
            <w:pPr>
              <w:pStyle w:val="Tabletext"/>
              <w:rPr>
                <w:sz w:val="18"/>
                <w:szCs w:val="18"/>
              </w:rPr>
            </w:pPr>
            <w:r w:rsidRPr="00EC0B71">
              <w:rPr>
                <w:sz w:val="18"/>
                <w:szCs w:val="18"/>
              </w:rPr>
              <w:lastRenderedPageBreak/>
              <w:t>19</w:t>
            </w:r>
          </w:p>
        </w:tc>
        <w:tc>
          <w:tcPr>
            <w:tcW w:w="1134" w:type="dxa"/>
            <w:tcBorders>
              <w:bottom w:val="single" w:sz="4" w:space="0" w:color="auto"/>
            </w:tcBorders>
            <w:shd w:val="clear" w:color="auto" w:fill="auto"/>
          </w:tcPr>
          <w:p w:rsidR="004678BD" w:rsidRPr="00EC0B71" w:rsidRDefault="004678BD" w:rsidP="009367C3">
            <w:pPr>
              <w:pStyle w:val="Tabletext"/>
              <w:rPr>
                <w:sz w:val="18"/>
                <w:szCs w:val="18"/>
              </w:rPr>
            </w:pPr>
            <w:r w:rsidRPr="00EC0B71">
              <w:rPr>
                <w:sz w:val="18"/>
                <w:szCs w:val="18"/>
              </w:rPr>
              <w:t>CCS hourly rate cap</w:t>
            </w:r>
          </w:p>
        </w:tc>
        <w:tc>
          <w:tcPr>
            <w:tcW w:w="1701" w:type="dxa"/>
            <w:tcBorders>
              <w:bottom w:val="single" w:sz="4" w:space="0" w:color="auto"/>
            </w:tcBorders>
            <w:shd w:val="clear" w:color="auto" w:fill="auto"/>
          </w:tcPr>
          <w:p w:rsidR="004678BD" w:rsidRPr="00EC0B71" w:rsidRDefault="00AA4070" w:rsidP="009367C3">
            <w:pPr>
              <w:pStyle w:val="Tabletext"/>
              <w:rPr>
                <w:sz w:val="18"/>
                <w:szCs w:val="18"/>
              </w:rPr>
            </w:pPr>
            <w:r w:rsidRPr="00EC0B71">
              <w:rPr>
                <w:sz w:val="18"/>
                <w:szCs w:val="18"/>
              </w:rPr>
              <w:t>first day of first CCS fortnight of income year</w:t>
            </w:r>
          </w:p>
        </w:tc>
        <w:tc>
          <w:tcPr>
            <w:tcW w:w="1417" w:type="dxa"/>
            <w:gridSpan w:val="2"/>
            <w:tcBorders>
              <w:bottom w:val="single" w:sz="4" w:space="0" w:color="auto"/>
            </w:tcBorders>
            <w:shd w:val="clear" w:color="auto" w:fill="auto"/>
          </w:tcPr>
          <w:p w:rsidR="004678BD" w:rsidRPr="00EC0B71" w:rsidRDefault="004678BD" w:rsidP="009367C3">
            <w:pPr>
              <w:pStyle w:val="Tabletext"/>
              <w:rPr>
                <w:sz w:val="18"/>
                <w:szCs w:val="18"/>
              </w:rPr>
            </w:pPr>
            <w:r w:rsidRPr="00EC0B71">
              <w:rPr>
                <w:sz w:val="18"/>
                <w:szCs w:val="18"/>
              </w:rPr>
              <w:t>December</w:t>
            </w:r>
          </w:p>
        </w:tc>
        <w:tc>
          <w:tcPr>
            <w:tcW w:w="1276" w:type="dxa"/>
            <w:tcBorders>
              <w:bottom w:val="single" w:sz="4" w:space="0" w:color="auto"/>
            </w:tcBorders>
            <w:shd w:val="clear" w:color="auto" w:fill="auto"/>
          </w:tcPr>
          <w:p w:rsidR="004678BD" w:rsidRPr="00EC0B71" w:rsidRDefault="004678BD" w:rsidP="009367C3">
            <w:pPr>
              <w:pStyle w:val="Tabletext"/>
              <w:rPr>
                <w:sz w:val="18"/>
                <w:szCs w:val="18"/>
              </w:rPr>
            </w:pPr>
            <w:r w:rsidRPr="00EC0B71">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EC0B71" w:rsidRDefault="004678BD" w:rsidP="009367C3">
            <w:pPr>
              <w:pStyle w:val="Tabletext"/>
              <w:rPr>
                <w:sz w:val="18"/>
                <w:szCs w:val="18"/>
              </w:rPr>
            </w:pPr>
            <w:r w:rsidRPr="00EC0B71">
              <w:rPr>
                <w:sz w:val="18"/>
                <w:szCs w:val="18"/>
              </w:rPr>
              <w:t>$0.01</w:t>
            </w:r>
          </w:p>
        </w:tc>
      </w:tr>
      <w:tr w:rsidR="004678BD" w:rsidRPr="00EC0B71" w:rsidTr="00951B34">
        <w:trPr>
          <w:cantSplit/>
        </w:trPr>
        <w:tc>
          <w:tcPr>
            <w:tcW w:w="850" w:type="dxa"/>
            <w:tcBorders>
              <w:top w:val="single" w:sz="4" w:space="0" w:color="auto"/>
              <w:bottom w:val="single" w:sz="12" w:space="0" w:color="auto"/>
            </w:tcBorders>
            <w:shd w:val="clear" w:color="auto" w:fill="auto"/>
          </w:tcPr>
          <w:p w:rsidR="004678BD" w:rsidRPr="00EC0B71" w:rsidRDefault="004678BD" w:rsidP="009367C3">
            <w:pPr>
              <w:pStyle w:val="Tabletext"/>
              <w:rPr>
                <w:sz w:val="18"/>
                <w:szCs w:val="18"/>
              </w:rPr>
            </w:pPr>
            <w:r w:rsidRPr="00EC0B71">
              <w:rPr>
                <w:sz w:val="18"/>
                <w:szCs w:val="18"/>
              </w:rPr>
              <w:t>20</w:t>
            </w:r>
          </w:p>
        </w:tc>
        <w:tc>
          <w:tcPr>
            <w:tcW w:w="1134" w:type="dxa"/>
            <w:tcBorders>
              <w:top w:val="single" w:sz="4" w:space="0" w:color="auto"/>
              <w:bottom w:val="single" w:sz="12" w:space="0" w:color="auto"/>
            </w:tcBorders>
            <w:shd w:val="clear" w:color="auto" w:fill="auto"/>
          </w:tcPr>
          <w:p w:rsidR="004678BD" w:rsidRPr="00EC0B71" w:rsidRDefault="004678BD" w:rsidP="009367C3">
            <w:pPr>
              <w:pStyle w:val="Tabletext"/>
              <w:rPr>
                <w:sz w:val="18"/>
                <w:szCs w:val="18"/>
              </w:rPr>
            </w:pPr>
            <w:r w:rsidRPr="00EC0B71">
              <w:rPr>
                <w:sz w:val="18"/>
                <w:szCs w:val="18"/>
              </w:rPr>
              <w:t>CCS annual cap</w:t>
            </w:r>
          </w:p>
        </w:tc>
        <w:tc>
          <w:tcPr>
            <w:tcW w:w="1701" w:type="dxa"/>
            <w:tcBorders>
              <w:top w:val="single" w:sz="4" w:space="0" w:color="auto"/>
              <w:bottom w:val="single" w:sz="12" w:space="0" w:color="auto"/>
            </w:tcBorders>
            <w:shd w:val="clear" w:color="auto" w:fill="auto"/>
          </w:tcPr>
          <w:p w:rsidR="004678BD" w:rsidRPr="00EC0B71" w:rsidRDefault="00EF0910" w:rsidP="009367C3">
            <w:pPr>
              <w:pStyle w:val="Tabletext"/>
              <w:rPr>
                <w:sz w:val="18"/>
                <w:szCs w:val="18"/>
              </w:rPr>
            </w:pPr>
            <w:r w:rsidRPr="00EC0B71">
              <w:rPr>
                <w:sz w:val="18"/>
                <w:szCs w:val="18"/>
              </w:rPr>
              <w:t>first day of first CCS fortnight of income year</w:t>
            </w:r>
          </w:p>
        </w:tc>
        <w:tc>
          <w:tcPr>
            <w:tcW w:w="1417" w:type="dxa"/>
            <w:gridSpan w:val="2"/>
            <w:tcBorders>
              <w:top w:val="single" w:sz="4" w:space="0" w:color="auto"/>
              <w:bottom w:val="single" w:sz="12" w:space="0" w:color="auto"/>
            </w:tcBorders>
            <w:shd w:val="clear" w:color="auto" w:fill="auto"/>
          </w:tcPr>
          <w:p w:rsidR="004678BD" w:rsidRPr="00EC0B71" w:rsidRDefault="004678BD" w:rsidP="009367C3">
            <w:pPr>
              <w:pStyle w:val="Tabletext"/>
              <w:rPr>
                <w:sz w:val="18"/>
                <w:szCs w:val="18"/>
              </w:rPr>
            </w:pPr>
            <w:r w:rsidRPr="00EC0B71">
              <w:rPr>
                <w:sz w:val="18"/>
                <w:szCs w:val="18"/>
              </w:rPr>
              <w:t>December</w:t>
            </w:r>
          </w:p>
        </w:tc>
        <w:tc>
          <w:tcPr>
            <w:tcW w:w="1276" w:type="dxa"/>
            <w:tcBorders>
              <w:top w:val="single" w:sz="4" w:space="0" w:color="auto"/>
              <w:bottom w:val="single" w:sz="12" w:space="0" w:color="auto"/>
            </w:tcBorders>
            <w:shd w:val="clear" w:color="auto" w:fill="auto"/>
          </w:tcPr>
          <w:p w:rsidR="004678BD" w:rsidRPr="00EC0B71" w:rsidRDefault="004678BD" w:rsidP="009367C3">
            <w:pPr>
              <w:pStyle w:val="Tabletext"/>
              <w:rPr>
                <w:sz w:val="18"/>
                <w:szCs w:val="18"/>
              </w:rPr>
            </w:pPr>
            <w:r w:rsidRPr="00EC0B71">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EC0B71" w:rsidRDefault="004678BD" w:rsidP="009367C3">
            <w:pPr>
              <w:pStyle w:val="Tabletext"/>
              <w:rPr>
                <w:sz w:val="18"/>
                <w:szCs w:val="18"/>
              </w:rPr>
            </w:pPr>
            <w:r w:rsidRPr="00EC0B71">
              <w:rPr>
                <w:sz w:val="18"/>
                <w:szCs w:val="18"/>
              </w:rPr>
              <w:t>$1.00</w:t>
            </w:r>
          </w:p>
        </w:tc>
      </w:tr>
    </w:tbl>
    <w:p w:rsidR="00632062" w:rsidRPr="00EC0B71" w:rsidRDefault="00632062">
      <w:pPr>
        <w:pStyle w:val="SubsectionHead"/>
      </w:pPr>
      <w:bookmarkStart w:id="452" w:name="CU_29539534"/>
      <w:bookmarkStart w:id="453" w:name="CU_31581320"/>
      <w:bookmarkStart w:id="454" w:name="CU_32539977"/>
      <w:bookmarkEnd w:id="452"/>
      <w:bookmarkEnd w:id="453"/>
      <w:bookmarkEnd w:id="454"/>
      <w:r w:rsidRPr="00EC0B71">
        <w:t>Highest quarter</w:t>
      </w:r>
    </w:p>
    <w:p w:rsidR="00632062" w:rsidRPr="00EC0B71" w:rsidRDefault="00632062">
      <w:pPr>
        <w:pStyle w:val="subsection"/>
      </w:pPr>
      <w:r w:rsidRPr="00EC0B71">
        <w:tab/>
        <w:t>(2)</w:t>
      </w:r>
      <w:r w:rsidRPr="00EC0B71">
        <w:tab/>
        <w:t xml:space="preserve">A reference in the table in </w:t>
      </w:r>
      <w:r w:rsidR="00BD75AB" w:rsidRPr="00EC0B71">
        <w:t>subclause (</w:t>
      </w:r>
      <w:r w:rsidRPr="00EC0B71">
        <w:t>1) to the highest of a group of quarters is a reference to the quarter in that group that has the highest index number.</w:t>
      </w:r>
    </w:p>
    <w:p w:rsidR="009562ED" w:rsidRPr="00EC0B71" w:rsidRDefault="009562ED" w:rsidP="009562ED">
      <w:pPr>
        <w:pStyle w:val="SubsectionHead"/>
      </w:pPr>
      <w:r w:rsidRPr="00EC0B71">
        <w:t xml:space="preserve">No indexation of certain FTB rates and reductions on </w:t>
      </w:r>
      <w:r w:rsidR="008E588C">
        <w:t>1 July</w:t>
      </w:r>
      <w:r w:rsidRPr="00EC0B71">
        <w:t xml:space="preserve"> 2017 and </w:t>
      </w:r>
      <w:r w:rsidR="008E588C">
        <w:t>1 July</w:t>
      </w:r>
      <w:r w:rsidRPr="00EC0B71">
        <w:t xml:space="preserve"> 2018</w:t>
      </w:r>
    </w:p>
    <w:p w:rsidR="004504B7" w:rsidRPr="00EC0B71" w:rsidRDefault="004504B7" w:rsidP="004504B7">
      <w:pPr>
        <w:pStyle w:val="subsection"/>
      </w:pPr>
      <w:r w:rsidRPr="00EC0B71">
        <w:tab/>
        <w:t>(3)</w:t>
      </w:r>
      <w:r w:rsidRPr="00EC0B71">
        <w:tab/>
        <w:t>The FTB child rate (A1), the FTB child rate (A2),</w:t>
      </w:r>
      <w:r w:rsidR="009562ED" w:rsidRPr="00EC0B71">
        <w:t xml:space="preserve"> the reduction to those rates,</w:t>
      </w:r>
      <w:r w:rsidRPr="00EC0B71">
        <w:t xml:space="preserve"> the FTB standard rate (B) and the FTB standard ACO rate are not to be indexed on </w:t>
      </w:r>
      <w:r w:rsidR="008E588C">
        <w:t>1 July</w:t>
      </w:r>
      <w:r w:rsidRPr="00EC0B71">
        <w:t xml:space="preserve"> 2017 and </w:t>
      </w:r>
      <w:r w:rsidR="008E588C">
        <w:t>1 July</w:t>
      </w:r>
      <w:r w:rsidRPr="00EC0B71">
        <w:t xml:space="preserve"> 2018.</w:t>
      </w:r>
    </w:p>
    <w:p w:rsidR="00B57963" w:rsidRPr="00EC0B71" w:rsidRDefault="00B57963" w:rsidP="00B57963">
      <w:pPr>
        <w:pStyle w:val="SubsectionHead"/>
      </w:pPr>
      <w:r w:rsidRPr="00EC0B71">
        <w:lastRenderedPageBreak/>
        <w:t>First indexation of stillborn baby payment income limit</w:t>
      </w:r>
    </w:p>
    <w:p w:rsidR="00B57963" w:rsidRPr="00EC0B71" w:rsidRDefault="00B57963" w:rsidP="00B57963">
      <w:pPr>
        <w:pStyle w:val="subsection"/>
      </w:pPr>
      <w:r w:rsidRPr="00EC0B71">
        <w:tab/>
        <w:t>(4A)</w:t>
      </w:r>
      <w:r w:rsidRPr="00EC0B71">
        <w:tab/>
        <w:t xml:space="preserve">The first indexation under </w:t>
      </w:r>
      <w:r w:rsidR="00BD75AB" w:rsidRPr="00EC0B71">
        <w:t>subclause (</w:t>
      </w:r>
      <w:r w:rsidRPr="00EC0B71">
        <w:t xml:space="preserve">1) of the </w:t>
      </w:r>
      <w:r w:rsidRPr="00EC0B71">
        <w:rPr>
          <w:szCs w:val="22"/>
        </w:rPr>
        <w:t>stillborn baby payment income limit</w:t>
      </w:r>
      <w:r w:rsidRPr="00EC0B71">
        <w:t xml:space="preserve"> is to take place on </w:t>
      </w:r>
      <w:r w:rsidR="008E588C">
        <w:t>1 July</w:t>
      </w:r>
      <w:r w:rsidRPr="00EC0B71">
        <w:t xml:space="preserve"> 2017.</w:t>
      </w:r>
    </w:p>
    <w:p w:rsidR="00624A10" w:rsidRPr="00EC0B71" w:rsidRDefault="00624A10" w:rsidP="00624A10">
      <w:pPr>
        <w:pStyle w:val="SubsectionHead"/>
      </w:pPr>
      <w:r w:rsidRPr="00EC0B71">
        <w:t>Indexation rules for certain income limits for certain years</w:t>
      </w:r>
    </w:p>
    <w:p w:rsidR="00624A10" w:rsidRPr="00EC0B71" w:rsidRDefault="00624A10" w:rsidP="00624A10">
      <w:pPr>
        <w:pStyle w:val="subsection"/>
      </w:pPr>
      <w:r w:rsidRPr="00EC0B71">
        <w:tab/>
        <w:t>(7)</w:t>
      </w:r>
      <w:r w:rsidRPr="00EC0B71">
        <w:tab/>
        <w:t xml:space="preserve">The FTB basic HIFA (A) is not to be indexed on </w:t>
      </w:r>
      <w:r w:rsidR="008E588C">
        <w:t>1 July</w:t>
      </w:r>
      <w:r w:rsidRPr="00EC0B71">
        <w:t xml:space="preserve"> 2019 and </w:t>
      </w:r>
      <w:r w:rsidR="008E588C">
        <w:t>1 July</w:t>
      </w:r>
      <w:r w:rsidRPr="00EC0B71">
        <w:t xml:space="preserve"> 2020.</w:t>
      </w:r>
    </w:p>
    <w:p w:rsidR="00624A10" w:rsidRPr="00EC0B71" w:rsidRDefault="00624A10" w:rsidP="00624A10">
      <w:pPr>
        <w:pStyle w:val="subsection"/>
      </w:pPr>
      <w:r w:rsidRPr="00EC0B71">
        <w:tab/>
        <w:t>(7A)</w:t>
      </w:r>
      <w:r w:rsidRPr="00EC0B71">
        <w:tab/>
        <w:t xml:space="preserve">For the purposes of working out the indexed amount for the FTB basic HIFA (A) on </w:t>
      </w:r>
      <w:r w:rsidR="008E588C">
        <w:t>1 July</w:t>
      </w:r>
      <w:r w:rsidRPr="00EC0B71">
        <w:t xml:space="preserve"> 2021, the current figure for the FTB basic HIFA (A) immediately before that day is taken to be $98,988.</w:t>
      </w:r>
    </w:p>
    <w:p w:rsidR="00624A10" w:rsidRPr="00EC0B71" w:rsidRDefault="00624A10" w:rsidP="00624A10">
      <w:pPr>
        <w:pStyle w:val="subsection"/>
      </w:pPr>
      <w:r w:rsidRPr="00EC0B71">
        <w:tab/>
        <w:t>(7B)</w:t>
      </w:r>
      <w:r w:rsidRPr="00EC0B71">
        <w:tab/>
        <w:t xml:space="preserve">The FTB income limit (B) is not to be indexed on </w:t>
      </w:r>
      <w:r w:rsidR="008E588C">
        <w:t>1 July</w:t>
      </w:r>
      <w:r w:rsidRPr="00EC0B71">
        <w:t xml:space="preserve"> 2019 and </w:t>
      </w:r>
      <w:r w:rsidR="008E588C">
        <w:t>1 July</w:t>
      </w:r>
      <w:r w:rsidRPr="00EC0B71">
        <w:t xml:space="preserve"> 2020.</w:t>
      </w:r>
    </w:p>
    <w:p w:rsidR="00BD0CED" w:rsidRPr="00EC0B71" w:rsidRDefault="00BD0CED" w:rsidP="00BD0CED">
      <w:pPr>
        <w:pStyle w:val="SubsectionHead"/>
      </w:pPr>
      <w:r w:rsidRPr="00EC0B71">
        <w:t>No indexation of FTB gross supplement amount (A) and (B) for certain years</w:t>
      </w:r>
    </w:p>
    <w:p w:rsidR="00FA7872" w:rsidRPr="00EC0B71" w:rsidRDefault="00FA7872" w:rsidP="00FA7872">
      <w:pPr>
        <w:pStyle w:val="subsection"/>
      </w:pPr>
      <w:r w:rsidRPr="00EC0B71">
        <w:tab/>
        <w:t>(8)</w:t>
      </w:r>
      <w:r w:rsidRPr="00EC0B71">
        <w:tab/>
        <w:t xml:space="preserve">The FTB gross supplement amount (A) and the FTB gross supplement amount (B) are not to be indexed on </w:t>
      </w:r>
      <w:r w:rsidR="008E588C">
        <w:t>1 July</w:t>
      </w:r>
      <w:r w:rsidRPr="00EC0B71">
        <w:t xml:space="preserve"> 2011, </w:t>
      </w:r>
      <w:r w:rsidR="008E588C">
        <w:t>1 July</w:t>
      </w:r>
      <w:r w:rsidRPr="00EC0B71">
        <w:t xml:space="preserve"> 2012</w:t>
      </w:r>
      <w:r w:rsidR="00BD0CED" w:rsidRPr="00EC0B71">
        <w:t xml:space="preserve">, </w:t>
      </w:r>
      <w:r w:rsidR="008E588C">
        <w:t>1 July</w:t>
      </w:r>
      <w:r w:rsidR="00BD0CED" w:rsidRPr="00EC0B71">
        <w:t xml:space="preserve"> 2013, </w:t>
      </w:r>
      <w:r w:rsidR="008E588C">
        <w:t>1 July</w:t>
      </w:r>
      <w:r w:rsidR="00BD0CED" w:rsidRPr="00EC0B71">
        <w:t xml:space="preserve"> 2014, </w:t>
      </w:r>
      <w:r w:rsidR="008E588C">
        <w:t>1 July</w:t>
      </w:r>
      <w:r w:rsidR="00BD0CED" w:rsidRPr="00EC0B71">
        <w:t xml:space="preserve"> 2015 and </w:t>
      </w:r>
      <w:r w:rsidR="008E588C">
        <w:t>1 July</w:t>
      </w:r>
      <w:r w:rsidR="00BD0CED" w:rsidRPr="00EC0B71">
        <w:t xml:space="preserve"> 2016</w:t>
      </w:r>
      <w:r w:rsidRPr="00EC0B71">
        <w:t>.</w:t>
      </w:r>
    </w:p>
    <w:p w:rsidR="003D402D" w:rsidRPr="00EC0B71" w:rsidRDefault="003D402D" w:rsidP="0022492B">
      <w:pPr>
        <w:pStyle w:val="ActHead5"/>
      </w:pPr>
      <w:bookmarkStart w:id="455" w:name="_Toc78890581"/>
      <w:r w:rsidRPr="008E588C">
        <w:rPr>
          <w:rStyle w:val="CharSectno"/>
        </w:rPr>
        <w:t>3A</w:t>
      </w:r>
      <w:r w:rsidRPr="00EC0B71">
        <w:t xml:space="preserve">  One</w:t>
      </w:r>
      <w:r w:rsidR="008E588C">
        <w:noBreakHyphen/>
      </w:r>
      <w:r w:rsidRPr="00EC0B71">
        <w:t>off 6</w:t>
      </w:r>
      <w:r w:rsidR="008E588C">
        <w:noBreakHyphen/>
      </w:r>
      <w:r w:rsidRPr="00EC0B71">
        <w:t>month indexation of FTB gross supplement amount (B) for 2005</w:t>
      </w:r>
      <w:r w:rsidR="008E588C">
        <w:noBreakHyphen/>
      </w:r>
      <w:r w:rsidRPr="00EC0B71">
        <w:t>2006 income year</w:t>
      </w:r>
      <w:bookmarkEnd w:id="455"/>
    </w:p>
    <w:p w:rsidR="003D402D" w:rsidRPr="00EC0B71" w:rsidRDefault="003D402D" w:rsidP="003D402D">
      <w:pPr>
        <w:pStyle w:val="subsection"/>
        <w:spacing w:after="60"/>
      </w:pPr>
      <w:r w:rsidRPr="00EC0B71">
        <w:tab/>
      </w:r>
      <w:r w:rsidRPr="00EC0B71">
        <w:tab/>
        <w:t>The FTB gross supplement amount (B) is to be indexed under this Part on the indexation day, using the reference quarter, base quarter and indexation day and rounding off to the nearest multiple of the rounding base, where:</w:t>
      </w:r>
    </w:p>
    <w:p w:rsidR="003D402D" w:rsidRPr="00EC0B71" w:rsidRDefault="003D402D" w:rsidP="003D402D">
      <w:pPr>
        <w:pStyle w:val="Definition"/>
      </w:pPr>
      <w:r w:rsidRPr="00EC0B71">
        <w:rPr>
          <w:b/>
          <w:i/>
        </w:rPr>
        <w:t>base quarter</w:t>
      </w:r>
      <w:r w:rsidRPr="00EC0B71">
        <w:t xml:space="preserve"> means June quarter 2004.</w:t>
      </w:r>
    </w:p>
    <w:p w:rsidR="003D402D" w:rsidRPr="00EC0B71" w:rsidRDefault="000D7335" w:rsidP="003D402D">
      <w:pPr>
        <w:pStyle w:val="Definition"/>
      </w:pPr>
      <w:r w:rsidRPr="00EC0B71">
        <w:rPr>
          <w:b/>
          <w:i/>
        </w:rPr>
        <w:t>i</w:t>
      </w:r>
      <w:r w:rsidR="003D402D" w:rsidRPr="00EC0B71">
        <w:rPr>
          <w:b/>
          <w:i/>
        </w:rPr>
        <w:t>ndexation day</w:t>
      </w:r>
      <w:r w:rsidR="003D402D" w:rsidRPr="00EC0B71">
        <w:t xml:space="preserve"> means </w:t>
      </w:r>
      <w:r w:rsidR="008E588C">
        <w:t>1 July</w:t>
      </w:r>
      <w:r w:rsidR="003D402D" w:rsidRPr="00EC0B71">
        <w:t xml:space="preserve"> 2005.</w:t>
      </w:r>
    </w:p>
    <w:p w:rsidR="003D402D" w:rsidRPr="00EC0B71" w:rsidRDefault="000D7335" w:rsidP="003D402D">
      <w:pPr>
        <w:pStyle w:val="Definition"/>
      </w:pPr>
      <w:r w:rsidRPr="00EC0B71">
        <w:rPr>
          <w:b/>
          <w:i/>
        </w:rPr>
        <w:t>r</w:t>
      </w:r>
      <w:r w:rsidR="003D402D" w:rsidRPr="00EC0B71">
        <w:rPr>
          <w:b/>
          <w:i/>
        </w:rPr>
        <w:t>eference quarter</w:t>
      </w:r>
      <w:r w:rsidR="003D402D" w:rsidRPr="00EC0B71">
        <w:t xml:space="preserve"> means December quarter 2004.</w:t>
      </w:r>
    </w:p>
    <w:p w:rsidR="003D402D" w:rsidRPr="00EC0B71" w:rsidRDefault="000D7335" w:rsidP="003D402D">
      <w:pPr>
        <w:pStyle w:val="Definition"/>
      </w:pPr>
      <w:r w:rsidRPr="00EC0B71">
        <w:rPr>
          <w:b/>
          <w:i/>
        </w:rPr>
        <w:t>r</w:t>
      </w:r>
      <w:r w:rsidR="003D402D" w:rsidRPr="00EC0B71">
        <w:rPr>
          <w:b/>
          <w:i/>
        </w:rPr>
        <w:t>ounding base</w:t>
      </w:r>
      <w:r w:rsidR="003D402D" w:rsidRPr="00EC0B71">
        <w:t xml:space="preserve"> means $3.65.</w:t>
      </w:r>
    </w:p>
    <w:p w:rsidR="00632062" w:rsidRPr="00EC0B71" w:rsidRDefault="00632062" w:rsidP="0022492B">
      <w:pPr>
        <w:pStyle w:val="ActHead5"/>
      </w:pPr>
      <w:bookmarkStart w:id="456" w:name="_Toc78890582"/>
      <w:r w:rsidRPr="008E588C">
        <w:rPr>
          <w:rStyle w:val="CharSectno"/>
        </w:rPr>
        <w:lastRenderedPageBreak/>
        <w:t>4</w:t>
      </w:r>
      <w:r w:rsidRPr="00EC0B71">
        <w:t xml:space="preserve">  Indexation of amounts</w:t>
      </w:r>
      <w:bookmarkEnd w:id="456"/>
    </w:p>
    <w:p w:rsidR="00632062" w:rsidRPr="00EC0B71" w:rsidRDefault="00632062">
      <w:pPr>
        <w:pStyle w:val="subsection"/>
      </w:pPr>
      <w:r w:rsidRPr="00EC0B71">
        <w:tab/>
        <w:t>(1)</w:t>
      </w:r>
      <w:r w:rsidRPr="00EC0B71">
        <w:tab/>
        <w:t>If an amount is to be indexed under this Part on an indexation day, this Act has effect as if the indexed amount were substituted for that amount on that day.</w:t>
      </w:r>
    </w:p>
    <w:p w:rsidR="00632062" w:rsidRPr="00EC0B71" w:rsidRDefault="00632062">
      <w:pPr>
        <w:pStyle w:val="subsection"/>
      </w:pPr>
      <w:r w:rsidRPr="00EC0B71">
        <w:tab/>
        <w:t>(2)</w:t>
      </w:r>
      <w:r w:rsidRPr="00EC0B71">
        <w:tab/>
        <w:t xml:space="preserve">This is how to work out the indexed amount for an amount that is to be indexed under this Part on an indexation day: </w:t>
      </w:r>
    </w:p>
    <w:p w:rsidR="00632062" w:rsidRPr="00EC0B71" w:rsidRDefault="00133EA6" w:rsidP="00C10AA1">
      <w:pPr>
        <w:pStyle w:val="BoxHeadItalic"/>
        <w:keepNext/>
      </w:pPr>
      <w:r w:rsidRPr="00EC0B71">
        <w:t>Method statement</w:t>
      </w:r>
    </w:p>
    <w:p w:rsidR="00632062" w:rsidRPr="00EC0B71" w:rsidRDefault="00632062" w:rsidP="00AF57E2">
      <w:pPr>
        <w:pStyle w:val="BoxStep"/>
        <w:keepNext/>
      </w:pPr>
      <w:r w:rsidRPr="00EC0B71">
        <w:t>Step 1.</w:t>
      </w:r>
      <w:r w:rsidRPr="00EC0B71">
        <w:tab/>
        <w:t>Use clause</w:t>
      </w:r>
      <w:r w:rsidR="00BD75AB" w:rsidRPr="00EC0B71">
        <w:t> </w:t>
      </w:r>
      <w:r w:rsidRPr="00EC0B71">
        <w:t xml:space="preserve">5 to work out the indexation factor for the amount on the indexation day. </w:t>
      </w:r>
    </w:p>
    <w:p w:rsidR="00632062" w:rsidRPr="00EC0B71" w:rsidRDefault="00632062" w:rsidP="00AF57E2">
      <w:pPr>
        <w:pStyle w:val="BoxStep"/>
      </w:pPr>
      <w:r w:rsidRPr="00EC0B71">
        <w:t>Step 2.</w:t>
      </w:r>
      <w:r w:rsidRPr="00EC0B71">
        <w:tab/>
        <w:t xml:space="preserve">Work out the current figure for the amount immediately before the indexation day. </w:t>
      </w:r>
    </w:p>
    <w:p w:rsidR="00632062" w:rsidRPr="00EC0B71" w:rsidRDefault="00632062" w:rsidP="00AF57E2">
      <w:pPr>
        <w:pStyle w:val="BoxStep"/>
      </w:pPr>
      <w:r w:rsidRPr="00EC0B71">
        <w:t>Step 3.</w:t>
      </w:r>
      <w:r w:rsidRPr="00EC0B71">
        <w:tab/>
        <w:t xml:space="preserve">Multiply the current figure by the indexation factor: the result is the </w:t>
      </w:r>
      <w:r w:rsidRPr="00EC0B71">
        <w:rPr>
          <w:b/>
          <w:i/>
        </w:rPr>
        <w:t>provisional indexed amount</w:t>
      </w:r>
      <w:r w:rsidRPr="00EC0B71">
        <w:t xml:space="preserve">. </w:t>
      </w:r>
    </w:p>
    <w:p w:rsidR="00632062" w:rsidRPr="00EC0B71" w:rsidRDefault="00632062" w:rsidP="00AF57E2">
      <w:pPr>
        <w:pStyle w:val="BoxStep"/>
      </w:pPr>
      <w:r w:rsidRPr="00EC0B71">
        <w:t>Step 4 .</w:t>
      </w:r>
      <w:r w:rsidRPr="00EC0B71">
        <w:tab/>
        <w:t>Use clause</w:t>
      </w:r>
      <w:r w:rsidR="00BD75AB" w:rsidRPr="00EC0B71">
        <w:t> </w:t>
      </w:r>
      <w:r w:rsidRPr="00EC0B71">
        <w:t>6 to round off the provisional indexed amount: the result is the indexed amount.</w:t>
      </w:r>
    </w:p>
    <w:p w:rsidR="00632062" w:rsidRPr="00EC0B71" w:rsidRDefault="00632062" w:rsidP="0022492B">
      <w:pPr>
        <w:pStyle w:val="ActHead5"/>
      </w:pPr>
      <w:bookmarkStart w:id="457" w:name="_Toc78890583"/>
      <w:r w:rsidRPr="008E588C">
        <w:rPr>
          <w:rStyle w:val="CharSectno"/>
        </w:rPr>
        <w:t>5</w:t>
      </w:r>
      <w:r w:rsidRPr="00EC0B71">
        <w:t xml:space="preserve">  Indexation factor</w:t>
      </w:r>
      <w:bookmarkEnd w:id="457"/>
    </w:p>
    <w:p w:rsidR="00632062" w:rsidRPr="00EC0B71" w:rsidRDefault="00632062">
      <w:pPr>
        <w:pStyle w:val="subsection"/>
      </w:pPr>
      <w:r w:rsidRPr="00EC0B71">
        <w:tab/>
        <w:t>(1)</w:t>
      </w:r>
      <w:r w:rsidRPr="00EC0B71">
        <w:tab/>
        <w:t xml:space="preserve">Subject to </w:t>
      </w:r>
      <w:r w:rsidR="00BD75AB" w:rsidRPr="00EC0B71">
        <w:t>subclauses (</w:t>
      </w:r>
      <w:r w:rsidRPr="00EC0B71">
        <w:t>2) and (3)</w:t>
      </w:r>
      <w:r w:rsidR="00D9014B" w:rsidRPr="00EC0B71">
        <w:t xml:space="preserve"> and clauses</w:t>
      </w:r>
      <w:r w:rsidR="00BD75AB" w:rsidRPr="00EC0B71">
        <w:t> </w:t>
      </w:r>
      <w:r w:rsidR="00D9014B" w:rsidRPr="00EC0B71">
        <w:t>10 and 11</w:t>
      </w:r>
      <w:r w:rsidRPr="00EC0B71">
        <w:t>, the indexation factor for an amount that is to be indexed under this Part on an indexation day is:</w:t>
      </w:r>
    </w:p>
    <w:p w:rsidR="004560C0" w:rsidRPr="00EC0B71" w:rsidRDefault="00486B15" w:rsidP="00486B15">
      <w:pPr>
        <w:pStyle w:val="subsection"/>
        <w:spacing w:before="120" w:after="120"/>
      </w:pPr>
      <w:r w:rsidRPr="00EC0B71">
        <w:tab/>
      </w:r>
      <w:r w:rsidRPr="00EC0B71">
        <w:tab/>
      </w:r>
      <w:r w:rsidR="00153A5C" w:rsidRPr="00EC0B71">
        <w:rPr>
          <w:noProof/>
        </w:rPr>
        <w:drawing>
          <wp:inline distT="0" distB="0" distL="0" distR="0" wp14:anchorId="73A57EC6" wp14:editId="2EFD7176">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EC0B71" w:rsidRDefault="00632062">
      <w:pPr>
        <w:pStyle w:val="subsection2"/>
      </w:pPr>
      <w:r w:rsidRPr="00EC0B71">
        <w:t>worked out to 3 decimal places.</w:t>
      </w:r>
    </w:p>
    <w:p w:rsidR="00632062" w:rsidRPr="00EC0B71" w:rsidRDefault="00632062">
      <w:pPr>
        <w:pStyle w:val="subsection"/>
      </w:pPr>
      <w:r w:rsidRPr="00EC0B71">
        <w:tab/>
        <w:t>(2)</w:t>
      </w:r>
      <w:r w:rsidRPr="00EC0B71">
        <w:tab/>
        <w:t xml:space="preserve">If an indexation factor worked out under </w:t>
      </w:r>
      <w:r w:rsidR="00BD75AB" w:rsidRPr="00EC0B71">
        <w:t>subclause (</w:t>
      </w:r>
      <w:r w:rsidRPr="00EC0B71">
        <w:t>1) would, if it were worked out to 4 decimal places, end in a number that is greater than 4, the indexation factor is to be increased by 0.001.</w:t>
      </w:r>
    </w:p>
    <w:p w:rsidR="00632062" w:rsidRPr="00EC0B71" w:rsidRDefault="00632062">
      <w:pPr>
        <w:pStyle w:val="subsection"/>
      </w:pPr>
      <w:r w:rsidRPr="00EC0B71">
        <w:lastRenderedPageBreak/>
        <w:tab/>
        <w:t>(3)</w:t>
      </w:r>
      <w:r w:rsidRPr="00EC0B71">
        <w:tab/>
        <w:t xml:space="preserve">If an indexation factor worked out under </w:t>
      </w:r>
      <w:r w:rsidR="00BD75AB" w:rsidRPr="00EC0B71">
        <w:t>subclauses (</w:t>
      </w:r>
      <w:r w:rsidRPr="00EC0B71">
        <w:t>1) and (2) would be less than 1, the indexation factor is to be increased to 1.</w:t>
      </w:r>
    </w:p>
    <w:p w:rsidR="00632062" w:rsidRPr="00EC0B71" w:rsidRDefault="00632062">
      <w:pPr>
        <w:pStyle w:val="subsection"/>
      </w:pPr>
      <w:r w:rsidRPr="00EC0B71">
        <w:tab/>
        <w:t>(4)</w:t>
      </w:r>
      <w:r w:rsidRPr="00EC0B71">
        <w:tab/>
        <w:t xml:space="preserve">Subject to </w:t>
      </w:r>
      <w:r w:rsidR="00BD75AB" w:rsidRPr="00EC0B71">
        <w:t>subclause (</w:t>
      </w:r>
      <w:r w:rsidRPr="00EC0B71">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EC0B71" w:rsidRDefault="00632062">
      <w:pPr>
        <w:pStyle w:val="subsection"/>
      </w:pPr>
      <w:r w:rsidRPr="00EC0B71">
        <w:tab/>
        <w:t>(5)</w:t>
      </w:r>
      <w:r w:rsidRPr="00EC0B71">
        <w:tab/>
        <w:t xml:space="preserve">If at any time (whether before or after the commencement of this clause) the Australian Statistician changes the </w:t>
      </w:r>
      <w:r w:rsidR="00832B94" w:rsidRPr="00EC0B71">
        <w:rPr>
          <w:rFonts w:eastAsiaTheme="minorHAnsi"/>
        </w:rPr>
        <w:t>index reference period</w:t>
      </w:r>
      <w:r w:rsidRPr="00EC0B71">
        <w:t xml:space="preserve"> for the Consumer Price Index, regard is to be had, for the purposes of applying this clause after the change takes place, only to index numbers published in terms of the new </w:t>
      </w:r>
      <w:r w:rsidR="00832B94" w:rsidRPr="00EC0B71">
        <w:rPr>
          <w:rFonts w:eastAsiaTheme="minorHAnsi"/>
        </w:rPr>
        <w:t>index reference period</w:t>
      </w:r>
      <w:r w:rsidRPr="00EC0B71">
        <w:t>.</w:t>
      </w:r>
    </w:p>
    <w:p w:rsidR="00632062" w:rsidRPr="00EC0B71" w:rsidRDefault="00632062" w:rsidP="0022492B">
      <w:pPr>
        <w:pStyle w:val="ActHead5"/>
      </w:pPr>
      <w:bookmarkStart w:id="458" w:name="_Toc78890584"/>
      <w:r w:rsidRPr="008E588C">
        <w:rPr>
          <w:rStyle w:val="CharSectno"/>
        </w:rPr>
        <w:t>6</w:t>
      </w:r>
      <w:r w:rsidRPr="00EC0B71">
        <w:t xml:space="preserve">  Rounding off indexed amounts</w:t>
      </w:r>
      <w:bookmarkEnd w:id="458"/>
    </w:p>
    <w:p w:rsidR="00632062" w:rsidRPr="00EC0B71" w:rsidRDefault="00632062">
      <w:pPr>
        <w:pStyle w:val="subsection"/>
      </w:pPr>
      <w:r w:rsidRPr="00EC0B71">
        <w:tab/>
        <w:t>(1)</w:t>
      </w:r>
      <w:r w:rsidRPr="00EC0B71">
        <w:tab/>
        <w:t>If a provisional indexed amount is a multiple of the rounding base, the provisional indexed amount becomes the indexed amount.</w:t>
      </w:r>
    </w:p>
    <w:p w:rsidR="00632062" w:rsidRPr="00EC0B71" w:rsidRDefault="00632062">
      <w:pPr>
        <w:pStyle w:val="subsection"/>
      </w:pPr>
      <w:r w:rsidRPr="00EC0B71">
        <w:tab/>
        <w:t>(2)</w:t>
      </w:r>
      <w:r w:rsidRPr="00EC0B71">
        <w:tab/>
        <w:t>If a provisional indexed amount is not a multiple of the rounding base, the indexed amount is the provisional indexed amount rounded up or down to the nearest multiple of the rounding base.</w:t>
      </w:r>
    </w:p>
    <w:p w:rsidR="00632062" w:rsidRPr="00EC0B71" w:rsidRDefault="00632062">
      <w:pPr>
        <w:pStyle w:val="subsection"/>
      </w:pPr>
      <w:r w:rsidRPr="00EC0B71">
        <w:tab/>
        <w:t>(3)</w:t>
      </w:r>
      <w:r w:rsidRPr="00EC0B71">
        <w:tab/>
        <w:t>If a provisional indexed amount is not a multiple of the rounding base but is a multiple of half the rounding base, the indexed amount is the provisional indexed amount rounded up to the nearest multiple of the rounding base.</w:t>
      </w:r>
    </w:p>
    <w:p w:rsidR="0088519C" w:rsidRPr="00EC0B71" w:rsidRDefault="0088519C">
      <w:pPr>
        <w:sectPr w:rsidR="0088519C" w:rsidRPr="00EC0B71" w:rsidSect="00C80C34">
          <w:headerReference w:type="even" r:id="rId84"/>
          <w:headerReference w:type="default" r:id="rId85"/>
          <w:footerReference w:type="even" r:id="rId86"/>
          <w:footerReference w:type="default" r:id="rId87"/>
          <w:headerReference w:type="first" r:id="rId88"/>
          <w:footerReference w:type="first" r:id="rId89"/>
          <w:pgSz w:w="11907" w:h="16839" w:code="9"/>
          <w:pgMar w:top="2381" w:right="2410" w:bottom="4252" w:left="2410" w:header="720" w:footer="3402" w:gutter="0"/>
          <w:cols w:space="720"/>
          <w:docGrid w:linePitch="299"/>
        </w:sectPr>
      </w:pPr>
    </w:p>
    <w:p w:rsidR="00DD3085" w:rsidRPr="00EC0B71" w:rsidRDefault="00DD3085" w:rsidP="00DD3085">
      <w:pPr>
        <w:pStyle w:val="ENotesHeading1"/>
        <w:pageBreakBefore/>
        <w:outlineLvl w:val="9"/>
      </w:pPr>
      <w:bookmarkStart w:id="459" w:name="_Toc78890585"/>
      <w:r w:rsidRPr="00EC0B71">
        <w:lastRenderedPageBreak/>
        <w:t>Endnotes</w:t>
      </w:r>
      <w:bookmarkEnd w:id="459"/>
    </w:p>
    <w:p w:rsidR="00C45E2F" w:rsidRPr="00EC0B71" w:rsidRDefault="00C45E2F" w:rsidP="00533963">
      <w:pPr>
        <w:pStyle w:val="ENotesHeading2"/>
        <w:spacing w:line="240" w:lineRule="auto"/>
        <w:outlineLvl w:val="9"/>
      </w:pPr>
      <w:bookmarkStart w:id="460" w:name="_Toc78890586"/>
      <w:r w:rsidRPr="00EC0B71">
        <w:t>Endnote 1—About the endnotes</w:t>
      </w:r>
      <w:bookmarkEnd w:id="460"/>
    </w:p>
    <w:p w:rsidR="00C45E2F" w:rsidRPr="00EC0B71" w:rsidRDefault="00C45E2F" w:rsidP="00533963">
      <w:pPr>
        <w:spacing w:after="120"/>
      </w:pPr>
      <w:r w:rsidRPr="00EC0B71">
        <w:t>The endnotes provide information about this compilation and the compiled law.</w:t>
      </w:r>
    </w:p>
    <w:p w:rsidR="00C45E2F" w:rsidRPr="00EC0B71" w:rsidRDefault="00C45E2F" w:rsidP="00533963">
      <w:pPr>
        <w:spacing w:after="120"/>
      </w:pPr>
      <w:r w:rsidRPr="00EC0B71">
        <w:t>The following endnotes are included in every compilation:</w:t>
      </w:r>
    </w:p>
    <w:p w:rsidR="00C45E2F" w:rsidRPr="00EC0B71" w:rsidRDefault="00C45E2F" w:rsidP="00533963">
      <w:r w:rsidRPr="00EC0B71">
        <w:t>Endnote 1—About the endnotes</w:t>
      </w:r>
    </w:p>
    <w:p w:rsidR="00C45E2F" w:rsidRPr="00EC0B71" w:rsidRDefault="00C45E2F" w:rsidP="00533963">
      <w:r w:rsidRPr="00EC0B71">
        <w:t>Endnote 2—Abbreviation key</w:t>
      </w:r>
    </w:p>
    <w:p w:rsidR="00C45E2F" w:rsidRPr="00EC0B71" w:rsidRDefault="00C45E2F" w:rsidP="00533963">
      <w:r w:rsidRPr="00EC0B71">
        <w:t>Endnote 3—Legislation history</w:t>
      </w:r>
    </w:p>
    <w:p w:rsidR="00C45E2F" w:rsidRPr="00EC0B71" w:rsidRDefault="00C45E2F" w:rsidP="00533963">
      <w:pPr>
        <w:spacing w:after="120"/>
      </w:pPr>
      <w:r w:rsidRPr="00EC0B71">
        <w:t>Endnote 4—Amendment history</w:t>
      </w:r>
    </w:p>
    <w:p w:rsidR="00C45E2F" w:rsidRPr="00EC0B71" w:rsidRDefault="00C45E2F" w:rsidP="00533963">
      <w:r w:rsidRPr="00EC0B71">
        <w:rPr>
          <w:b/>
        </w:rPr>
        <w:t>Abbreviation key—Endnote 2</w:t>
      </w:r>
    </w:p>
    <w:p w:rsidR="00C45E2F" w:rsidRPr="00EC0B71" w:rsidRDefault="00C45E2F" w:rsidP="00533963">
      <w:pPr>
        <w:spacing w:after="120"/>
      </w:pPr>
      <w:r w:rsidRPr="00EC0B71">
        <w:t>The abbreviation key sets out abbreviations that may be used in the endnotes.</w:t>
      </w:r>
    </w:p>
    <w:p w:rsidR="00C45E2F" w:rsidRPr="00EC0B71" w:rsidRDefault="00C45E2F" w:rsidP="00533963">
      <w:pPr>
        <w:rPr>
          <w:b/>
        </w:rPr>
      </w:pPr>
      <w:r w:rsidRPr="00EC0B71">
        <w:rPr>
          <w:b/>
        </w:rPr>
        <w:t>Legislation history and amendment history—Endnotes 3 and 4</w:t>
      </w:r>
    </w:p>
    <w:p w:rsidR="00C45E2F" w:rsidRPr="00EC0B71" w:rsidRDefault="00C45E2F" w:rsidP="00533963">
      <w:pPr>
        <w:spacing w:after="120"/>
      </w:pPr>
      <w:r w:rsidRPr="00EC0B71">
        <w:t>Amending laws are annotated in the legislation history and amendment history.</w:t>
      </w:r>
    </w:p>
    <w:p w:rsidR="00C45E2F" w:rsidRPr="00EC0B71" w:rsidRDefault="00C45E2F" w:rsidP="00533963">
      <w:pPr>
        <w:spacing w:after="120"/>
      </w:pPr>
      <w:r w:rsidRPr="00EC0B71">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45E2F" w:rsidRPr="00EC0B71" w:rsidRDefault="00C45E2F" w:rsidP="00533963">
      <w:pPr>
        <w:spacing w:after="120"/>
      </w:pPr>
      <w:r w:rsidRPr="00EC0B71">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45E2F" w:rsidRPr="00EC0B71" w:rsidRDefault="00C45E2F" w:rsidP="00533963">
      <w:pPr>
        <w:rPr>
          <w:b/>
        </w:rPr>
      </w:pPr>
      <w:r w:rsidRPr="00EC0B71">
        <w:rPr>
          <w:b/>
        </w:rPr>
        <w:t>Editorial changes</w:t>
      </w:r>
    </w:p>
    <w:p w:rsidR="00C45E2F" w:rsidRPr="00EC0B71" w:rsidRDefault="00C45E2F" w:rsidP="00533963">
      <w:pPr>
        <w:spacing w:after="120"/>
      </w:pPr>
      <w:r w:rsidRPr="00EC0B71">
        <w:t xml:space="preserve">The </w:t>
      </w:r>
      <w:r w:rsidRPr="00EC0B71">
        <w:rPr>
          <w:i/>
        </w:rPr>
        <w:t>Legislation Act 2003</w:t>
      </w:r>
      <w:r w:rsidRPr="00EC0B71">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45E2F" w:rsidRPr="00EC0B71" w:rsidRDefault="00C45E2F" w:rsidP="00533963">
      <w:pPr>
        <w:spacing w:after="120"/>
      </w:pPr>
      <w:r w:rsidRPr="00EC0B71">
        <w:t xml:space="preserve">If the compilation includes editorial changes, the endnotes include a brief outline of the changes in general terms. Full details of any changes can be obtained from the Office of Parliamentary Counsel. </w:t>
      </w:r>
    </w:p>
    <w:p w:rsidR="00C45E2F" w:rsidRPr="00EC0B71" w:rsidRDefault="00C45E2F" w:rsidP="00533963">
      <w:pPr>
        <w:keepNext/>
      </w:pPr>
      <w:r w:rsidRPr="00EC0B71">
        <w:rPr>
          <w:b/>
        </w:rPr>
        <w:t>Misdescribed amendments</w:t>
      </w:r>
    </w:p>
    <w:p w:rsidR="00C45E2F" w:rsidRPr="00EC0B71" w:rsidRDefault="00C45E2F" w:rsidP="00533963">
      <w:pPr>
        <w:spacing w:after="120"/>
      </w:pPr>
      <w:r w:rsidRPr="00EC0B71">
        <w:t xml:space="preserve">A misdescribed amendment is an amendment that does not accurately describe the amendment to be made. If, despite the misdescription, the amendment can </w:t>
      </w:r>
      <w:r w:rsidRPr="00EC0B71">
        <w:lastRenderedPageBreak/>
        <w:t xml:space="preserve">be given effect as intended, the amendment is incorporated into the compiled law and the abbreviation “(md)” added to the details of the amendment included in the amendment history. </w:t>
      </w:r>
    </w:p>
    <w:p w:rsidR="00C45E2F" w:rsidRPr="00EC0B71" w:rsidRDefault="00C45E2F" w:rsidP="00533963">
      <w:pPr>
        <w:spacing w:before="120"/>
      </w:pPr>
      <w:r w:rsidRPr="00EC0B71">
        <w:t>If a misdescribed amendment cannot be given effect as intended, the abbreviation “(md not incorp)” is added to the details of the amendment included in the amendment history.</w:t>
      </w:r>
    </w:p>
    <w:p w:rsidR="00DD3085" w:rsidRPr="00EC0B71" w:rsidRDefault="00DD3085" w:rsidP="00DD3085"/>
    <w:p w:rsidR="00C45E2F" w:rsidRPr="00EC0B71" w:rsidRDefault="00C45E2F" w:rsidP="00533963">
      <w:pPr>
        <w:pStyle w:val="ENotesHeading2"/>
        <w:pageBreakBefore/>
        <w:outlineLvl w:val="9"/>
      </w:pPr>
      <w:bookmarkStart w:id="461" w:name="_Toc78890587"/>
      <w:r w:rsidRPr="00EC0B71">
        <w:lastRenderedPageBreak/>
        <w:t>Endnote 2—Abbreviation key</w:t>
      </w:r>
      <w:bookmarkEnd w:id="461"/>
    </w:p>
    <w:p w:rsidR="00C45E2F" w:rsidRPr="00EC0B71" w:rsidRDefault="00C45E2F" w:rsidP="00533963">
      <w:pPr>
        <w:pStyle w:val="Tabletext"/>
      </w:pPr>
    </w:p>
    <w:tbl>
      <w:tblPr>
        <w:tblW w:w="7939" w:type="dxa"/>
        <w:tblInd w:w="108" w:type="dxa"/>
        <w:tblLayout w:type="fixed"/>
        <w:tblLook w:val="0000" w:firstRow="0" w:lastRow="0" w:firstColumn="0" w:lastColumn="0" w:noHBand="0" w:noVBand="0"/>
      </w:tblPr>
      <w:tblGrid>
        <w:gridCol w:w="4253"/>
        <w:gridCol w:w="3686"/>
      </w:tblGrid>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ad = added or inserted</w:t>
            </w:r>
          </w:p>
        </w:tc>
        <w:tc>
          <w:tcPr>
            <w:tcW w:w="3686" w:type="dxa"/>
            <w:shd w:val="clear" w:color="auto" w:fill="auto"/>
          </w:tcPr>
          <w:p w:rsidR="00C45E2F" w:rsidRPr="00EC0B71" w:rsidRDefault="00C45E2F" w:rsidP="00533963">
            <w:pPr>
              <w:spacing w:before="60"/>
              <w:ind w:left="34"/>
              <w:rPr>
                <w:sz w:val="20"/>
              </w:rPr>
            </w:pPr>
            <w:r w:rsidRPr="00EC0B71">
              <w:rPr>
                <w:sz w:val="20"/>
              </w:rPr>
              <w:t>o = order(s)</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am = amended</w:t>
            </w:r>
          </w:p>
        </w:tc>
        <w:tc>
          <w:tcPr>
            <w:tcW w:w="3686" w:type="dxa"/>
            <w:shd w:val="clear" w:color="auto" w:fill="auto"/>
          </w:tcPr>
          <w:p w:rsidR="00C45E2F" w:rsidRPr="00EC0B71" w:rsidRDefault="00C45E2F" w:rsidP="00533963">
            <w:pPr>
              <w:spacing w:before="60"/>
              <w:ind w:left="34"/>
              <w:rPr>
                <w:sz w:val="20"/>
              </w:rPr>
            </w:pPr>
            <w:r w:rsidRPr="00EC0B71">
              <w:rPr>
                <w:sz w:val="20"/>
              </w:rPr>
              <w:t>Ord = Ordinance</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amdt = amendment</w:t>
            </w:r>
          </w:p>
        </w:tc>
        <w:tc>
          <w:tcPr>
            <w:tcW w:w="3686" w:type="dxa"/>
            <w:shd w:val="clear" w:color="auto" w:fill="auto"/>
          </w:tcPr>
          <w:p w:rsidR="00C45E2F" w:rsidRPr="00EC0B71" w:rsidRDefault="00C45E2F" w:rsidP="00533963">
            <w:pPr>
              <w:spacing w:before="60"/>
              <w:ind w:left="34"/>
              <w:rPr>
                <w:sz w:val="20"/>
              </w:rPr>
            </w:pPr>
            <w:r w:rsidRPr="00EC0B71">
              <w:rPr>
                <w:sz w:val="20"/>
              </w:rPr>
              <w:t>orig = original</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c = clause(s)</w:t>
            </w:r>
          </w:p>
        </w:tc>
        <w:tc>
          <w:tcPr>
            <w:tcW w:w="3686" w:type="dxa"/>
            <w:shd w:val="clear" w:color="auto" w:fill="auto"/>
          </w:tcPr>
          <w:p w:rsidR="00C45E2F" w:rsidRPr="00EC0B71" w:rsidRDefault="00C45E2F" w:rsidP="00533963">
            <w:pPr>
              <w:spacing w:before="60"/>
              <w:ind w:left="34"/>
              <w:rPr>
                <w:sz w:val="20"/>
              </w:rPr>
            </w:pPr>
            <w:r w:rsidRPr="00EC0B71">
              <w:rPr>
                <w:sz w:val="20"/>
              </w:rPr>
              <w:t>par = paragraph(s)/subparagraph(s)</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C[x] = Compilation No. x</w:t>
            </w:r>
          </w:p>
        </w:tc>
        <w:tc>
          <w:tcPr>
            <w:tcW w:w="3686" w:type="dxa"/>
            <w:shd w:val="clear" w:color="auto" w:fill="auto"/>
          </w:tcPr>
          <w:p w:rsidR="00C45E2F" w:rsidRPr="00EC0B71" w:rsidRDefault="00B31F74" w:rsidP="00B31F74">
            <w:pPr>
              <w:ind w:left="34" w:firstLine="249"/>
              <w:rPr>
                <w:sz w:val="20"/>
              </w:rPr>
            </w:pPr>
            <w:r w:rsidRPr="00EC0B71">
              <w:rPr>
                <w:sz w:val="20"/>
              </w:rPr>
              <w:t>/</w:t>
            </w:r>
            <w:r w:rsidR="00C45E2F" w:rsidRPr="00EC0B71">
              <w:rPr>
                <w:sz w:val="20"/>
              </w:rPr>
              <w:t>sub</w:t>
            </w:r>
            <w:r w:rsidR="008E588C">
              <w:rPr>
                <w:sz w:val="20"/>
              </w:rPr>
              <w:noBreakHyphen/>
            </w:r>
            <w:r w:rsidR="00C45E2F" w:rsidRPr="00EC0B71">
              <w:rPr>
                <w:sz w:val="20"/>
              </w:rPr>
              <w:t>subparagraph(s)</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Ch = Chapter(s)</w:t>
            </w:r>
          </w:p>
        </w:tc>
        <w:tc>
          <w:tcPr>
            <w:tcW w:w="3686" w:type="dxa"/>
            <w:shd w:val="clear" w:color="auto" w:fill="auto"/>
          </w:tcPr>
          <w:p w:rsidR="00C45E2F" w:rsidRPr="00EC0B71" w:rsidRDefault="00C45E2F" w:rsidP="00533963">
            <w:pPr>
              <w:spacing w:before="60"/>
              <w:ind w:left="34"/>
              <w:rPr>
                <w:sz w:val="20"/>
              </w:rPr>
            </w:pPr>
            <w:r w:rsidRPr="00EC0B71">
              <w:rPr>
                <w:sz w:val="20"/>
              </w:rPr>
              <w:t>pres = present</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def = definition(s)</w:t>
            </w:r>
          </w:p>
        </w:tc>
        <w:tc>
          <w:tcPr>
            <w:tcW w:w="3686" w:type="dxa"/>
            <w:shd w:val="clear" w:color="auto" w:fill="auto"/>
          </w:tcPr>
          <w:p w:rsidR="00C45E2F" w:rsidRPr="00EC0B71" w:rsidRDefault="00C45E2F" w:rsidP="00533963">
            <w:pPr>
              <w:spacing w:before="60"/>
              <w:ind w:left="34"/>
              <w:rPr>
                <w:sz w:val="20"/>
              </w:rPr>
            </w:pPr>
            <w:r w:rsidRPr="00EC0B71">
              <w:rPr>
                <w:sz w:val="20"/>
              </w:rPr>
              <w:t>prev = previous</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Dict = Dictionary</w:t>
            </w:r>
          </w:p>
        </w:tc>
        <w:tc>
          <w:tcPr>
            <w:tcW w:w="3686" w:type="dxa"/>
            <w:shd w:val="clear" w:color="auto" w:fill="auto"/>
          </w:tcPr>
          <w:p w:rsidR="00C45E2F" w:rsidRPr="00EC0B71" w:rsidRDefault="00C45E2F" w:rsidP="00533963">
            <w:pPr>
              <w:spacing w:before="60"/>
              <w:ind w:left="34"/>
              <w:rPr>
                <w:sz w:val="20"/>
              </w:rPr>
            </w:pPr>
            <w:r w:rsidRPr="00EC0B71">
              <w:rPr>
                <w:sz w:val="20"/>
              </w:rPr>
              <w:t>(prev…) = previously</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disallowed = disallowed by Parliament</w:t>
            </w:r>
          </w:p>
        </w:tc>
        <w:tc>
          <w:tcPr>
            <w:tcW w:w="3686" w:type="dxa"/>
            <w:shd w:val="clear" w:color="auto" w:fill="auto"/>
          </w:tcPr>
          <w:p w:rsidR="00C45E2F" w:rsidRPr="00EC0B71" w:rsidRDefault="00C45E2F" w:rsidP="00533963">
            <w:pPr>
              <w:spacing w:before="60"/>
              <w:ind w:left="34"/>
              <w:rPr>
                <w:sz w:val="20"/>
              </w:rPr>
            </w:pPr>
            <w:r w:rsidRPr="00EC0B71">
              <w:rPr>
                <w:sz w:val="20"/>
              </w:rPr>
              <w:t>Pt = Part(s)</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Div = Division(s)</w:t>
            </w:r>
          </w:p>
        </w:tc>
        <w:tc>
          <w:tcPr>
            <w:tcW w:w="3686" w:type="dxa"/>
            <w:shd w:val="clear" w:color="auto" w:fill="auto"/>
          </w:tcPr>
          <w:p w:rsidR="00C45E2F" w:rsidRPr="00EC0B71" w:rsidRDefault="00C45E2F" w:rsidP="00533963">
            <w:pPr>
              <w:spacing w:before="60"/>
              <w:ind w:left="34"/>
              <w:rPr>
                <w:sz w:val="20"/>
              </w:rPr>
            </w:pPr>
            <w:r w:rsidRPr="00EC0B71">
              <w:rPr>
                <w:sz w:val="20"/>
              </w:rPr>
              <w:t>r = regulation(s)/rule(s)</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ed = editorial change</w:t>
            </w:r>
          </w:p>
        </w:tc>
        <w:tc>
          <w:tcPr>
            <w:tcW w:w="3686" w:type="dxa"/>
            <w:shd w:val="clear" w:color="auto" w:fill="auto"/>
          </w:tcPr>
          <w:p w:rsidR="00C45E2F" w:rsidRPr="00EC0B71" w:rsidRDefault="00C45E2F" w:rsidP="00533963">
            <w:pPr>
              <w:spacing w:before="60"/>
              <w:ind w:left="34"/>
              <w:rPr>
                <w:sz w:val="20"/>
              </w:rPr>
            </w:pPr>
            <w:r w:rsidRPr="00EC0B71">
              <w:rPr>
                <w:sz w:val="20"/>
              </w:rPr>
              <w:t>reloc = relocated</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exp = expires/expired or ceases/ceased to have</w:t>
            </w:r>
          </w:p>
        </w:tc>
        <w:tc>
          <w:tcPr>
            <w:tcW w:w="3686" w:type="dxa"/>
            <w:shd w:val="clear" w:color="auto" w:fill="auto"/>
          </w:tcPr>
          <w:p w:rsidR="00C45E2F" w:rsidRPr="00EC0B71" w:rsidRDefault="00C45E2F" w:rsidP="00533963">
            <w:pPr>
              <w:spacing w:before="60"/>
              <w:ind w:left="34"/>
              <w:rPr>
                <w:sz w:val="20"/>
              </w:rPr>
            </w:pPr>
            <w:r w:rsidRPr="00EC0B71">
              <w:rPr>
                <w:sz w:val="20"/>
              </w:rPr>
              <w:t>renum = renumbered</w:t>
            </w:r>
          </w:p>
        </w:tc>
      </w:tr>
      <w:tr w:rsidR="00C45E2F" w:rsidRPr="00EC0B71" w:rsidTr="00533963">
        <w:tc>
          <w:tcPr>
            <w:tcW w:w="4253" w:type="dxa"/>
            <w:shd w:val="clear" w:color="auto" w:fill="auto"/>
          </w:tcPr>
          <w:p w:rsidR="00C45E2F" w:rsidRPr="00EC0B71" w:rsidRDefault="00B31F74" w:rsidP="00B31F74">
            <w:pPr>
              <w:ind w:left="34" w:firstLine="249"/>
              <w:rPr>
                <w:sz w:val="20"/>
              </w:rPr>
            </w:pPr>
            <w:r w:rsidRPr="00EC0B71">
              <w:rPr>
                <w:sz w:val="20"/>
              </w:rPr>
              <w:t>e</w:t>
            </w:r>
            <w:r w:rsidR="00C45E2F" w:rsidRPr="00EC0B71">
              <w:rPr>
                <w:sz w:val="20"/>
              </w:rPr>
              <w:t>ffect</w:t>
            </w:r>
          </w:p>
        </w:tc>
        <w:tc>
          <w:tcPr>
            <w:tcW w:w="3686" w:type="dxa"/>
            <w:shd w:val="clear" w:color="auto" w:fill="auto"/>
          </w:tcPr>
          <w:p w:rsidR="00C45E2F" w:rsidRPr="00EC0B71" w:rsidRDefault="00C45E2F" w:rsidP="00533963">
            <w:pPr>
              <w:spacing w:before="60"/>
              <w:ind w:left="34"/>
              <w:rPr>
                <w:sz w:val="20"/>
              </w:rPr>
            </w:pPr>
            <w:r w:rsidRPr="00EC0B71">
              <w:rPr>
                <w:sz w:val="20"/>
              </w:rPr>
              <w:t>rep = repealed</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F = Federal Register of Legislation</w:t>
            </w:r>
          </w:p>
        </w:tc>
        <w:tc>
          <w:tcPr>
            <w:tcW w:w="3686" w:type="dxa"/>
            <w:shd w:val="clear" w:color="auto" w:fill="auto"/>
          </w:tcPr>
          <w:p w:rsidR="00C45E2F" w:rsidRPr="00EC0B71" w:rsidRDefault="00C45E2F" w:rsidP="00533963">
            <w:pPr>
              <w:spacing w:before="60"/>
              <w:ind w:left="34"/>
              <w:rPr>
                <w:sz w:val="20"/>
              </w:rPr>
            </w:pPr>
            <w:r w:rsidRPr="00EC0B71">
              <w:rPr>
                <w:sz w:val="20"/>
              </w:rPr>
              <w:t>rs = repealed and substituted</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gaz = gazette</w:t>
            </w:r>
          </w:p>
        </w:tc>
        <w:tc>
          <w:tcPr>
            <w:tcW w:w="3686" w:type="dxa"/>
            <w:shd w:val="clear" w:color="auto" w:fill="auto"/>
          </w:tcPr>
          <w:p w:rsidR="00C45E2F" w:rsidRPr="00EC0B71" w:rsidRDefault="00C45E2F" w:rsidP="00533963">
            <w:pPr>
              <w:spacing w:before="60"/>
              <w:ind w:left="34"/>
              <w:rPr>
                <w:sz w:val="20"/>
              </w:rPr>
            </w:pPr>
            <w:r w:rsidRPr="00EC0B71">
              <w:rPr>
                <w:sz w:val="20"/>
              </w:rPr>
              <w:t>s = section(s)/subsection(s)</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 xml:space="preserve">LA = </w:t>
            </w:r>
            <w:r w:rsidRPr="00EC0B71">
              <w:rPr>
                <w:i/>
                <w:sz w:val="20"/>
              </w:rPr>
              <w:t>Legislation Act 2003</w:t>
            </w:r>
          </w:p>
        </w:tc>
        <w:tc>
          <w:tcPr>
            <w:tcW w:w="3686" w:type="dxa"/>
            <w:shd w:val="clear" w:color="auto" w:fill="auto"/>
          </w:tcPr>
          <w:p w:rsidR="00C45E2F" w:rsidRPr="00EC0B71" w:rsidRDefault="00C45E2F" w:rsidP="00533963">
            <w:pPr>
              <w:spacing w:before="60"/>
              <w:ind w:left="34"/>
              <w:rPr>
                <w:sz w:val="20"/>
              </w:rPr>
            </w:pPr>
            <w:r w:rsidRPr="00EC0B71">
              <w:rPr>
                <w:sz w:val="20"/>
              </w:rPr>
              <w:t>Sch = Schedule(s)</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 xml:space="preserve">LIA = </w:t>
            </w:r>
            <w:r w:rsidRPr="00EC0B71">
              <w:rPr>
                <w:i/>
                <w:sz w:val="20"/>
              </w:rPr>
              <w:t>Legislative Instruments Act 2003</w:t>
            </w:r>
          </w:p>
        </w:tc>
        <w:tc>
          <w:tcPr>
            <w:tcW w:w="3686" w:type="dxa"/>
            <w:shd w:val="clear" w:color="auto" w:fill="auto"/>
          </w:tcPr>
          <w:p w:rsidR="00C45E2F" w:rsidRPr="00EC0B71" w:rsidRDefault="00C45E2F" w:rsidP="00533963">
            <w:pPr>
              <w:spacing w:before="60"/>
              <w:ind w:left="34"/>
              <w:rPr>
                <w:sz w:val="20"/>
              </w:rPr>
            </w:pPr>
            <w:r w:rsidRPr="00EC0B71">
              <w:rPr>
                <w:sz w:val="20"/>
              </w:rPr>
              <w:t>Sdiv = Subdivision(s)</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(md) = misdescribed amendment can be given</w:t>
            </w:r>
          </w:p>
        </w:tc>
        <w:tc>
          <w:tcPr>
            <w:tcW w:w="3686" w:type="dxa"/>
            <w:shd w:val="clear" w:color="auto" w:fill="auto"/>
          </w:tcPr>
          <w:p w:rsidR="00C45E2F" w:rsidRPr="00EC0B71" w:rsidRDefault="00C45E2F" w:rsidP="00533963">
            <w:pPr>
              <w:spacing w:before="60"/>
              <w:ind w:left="34"/>
              <w:rPr>
                <w:sz w:val="20"/>
              </w:rPr>
            </w:pPr>
            <w:r w:rsidRPr="00EC0B71">
              <w:rPr>
                <w:sz w:val="20"/>
              </w:rPr>
              <w:t>SLI = Select Legislative Instrument</w:t>
            </w:r>
          </w:p>
        </w:tc>
      </w:tr>
      <w:tr w:rsidR="00C45E2F" w:rsidRPr="00EC0B71" w:rsidTr="00533963">
        <w:tc>
          <w:tcPr>
            <w:tcW w:w="4253" w:type="dxa"/>
            <w:shd w:val="clear" w:color="auto" w:fill="auto"/>
          </w:tcPr>
          <w:p w:rsidR="00C45E2F" w:rsidRPr="00EC0B71" w:rsidRDefault="00B31F74" w:rsidP="00B31F74">
            <w:pPr>
              <w:ind w:left="34" w:firstLine="249"/>
              <w:rPr>
                <w:sz w:val="20"/>
              </w:rPr>
            </w:pPr>
            <w:r w:rsidRPr="00EC0B71">
              <w:rPr>
                <w:sz w:val="20"/>
              </w:rPr>
              <w:t>e</w:t>
            </w:r>
            <w:r w:rsidR="00C45E2F" w:rsidRPr="00EC0B71">
              <w:rPr>
                <w:sz w:val="20"/>
              </w:rPr>
              <w:t>ffect</w:t>
            </w:r>
          </w:p>
        </w:tc>
        <w:tc>
          <w:tcPr>
            <w:tcW w:w="3686" w:type="dxa"/>
            <w:shd w:val="clear" w:color="auto" w:fill="auto"/>
          </w:tcPr>
          <w:p w:rsidR="00C45E2F" w:rsidRPr="00EC0B71" w:rsidRDefault="00C45E2F" w:rsidP="00533963">
            <w:pPr>
              <w:spacing w:before="60"/>
              <w:ind w:left="34"/>
              <w:rPr>
                <w:sz w:val="20"/>
              </w:rPr>
            </w:pPr>
            <w:r w:rsidRPr="00EC0B71">
              <w:rPr>
                <w:sz w:val="20"/>
              </w:rPr>
              <w:t>SR = Statutory Rules</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(md not incorp) = misdescribed amendment</w:t>
            </w:r>
          </w:p>
        </w:tc>
        <w:tc>
          <w:tcPr>
            <w:tcW w:w="3686" w:type="dxa"/>
            <w:shd w:val="clear" w:color="auto" w:fill="auto"/>
          </w:tcPr>
          <w:p w:rsidR="00C45E2F" w:rsidRPr="00EC0B71" w:rsidRDefault="00C45E2F" w:rsidP="00533963">
            <w:pPr>
              <w:spacing w:before="60"/>
              <w:ind w:left="34"/>
              <w:rPr>
                <w:sz w:val="20"/>
              </w:rPr>
            </w:pPr>
            <w:r w:rsidRPr="00EC0B71">
              <w:rPr>
                <w:sz w:val="20"/>
              </w:rPr>
              <w:t>Sub</w:t>
            </w:r>
            <w:r w:rsidR="008E588C">
              <w:rPr>
                <w:sz w:val="20"/>
              </w:rPr>
              <w:noBreakHyphen/>
            </w:r>
            <w:r w:rsidRPr="00EC0B71">
              <w:rPr>
                <w:sz w:val="20"/>
              </w:rPr>
              <w:t>Ch = Sub</w:t>
            </w:r>
            <w:r w:rsidR="008E588C">
              <w:rPr>
                <w:sz w:val="20"/>
              </w:rPr>
              <w:noBreakHyphen/>
            </w:r>
            <w:r w:rsidRPr="00EC0B71">
              <w:rPr>
                <w:sz w:val="20"/>
              </w:rPr>
              <w:t>Chapter(s)</w:t>
            </w:r>
          </w:p>
        </w:tc>
      </w:tr>
      <w:tr w:rsidR="00C45E2F" w:rsidRPr="00EC0B71" w:rsidTr="00533963">
        <w:tc>
          <w:tcPr>
            <w:tcW w:w="4253" w:type="dxa"/>
            <w:shd w:val="clear" w:color="auto" w:fill="auto"/>
          </w:tcPr>
          <w:p w:rsidR="00C45E2F" w:rsidRPr="00EC0B71" w:rsidRDefault="00B31F74" w:rsidP="00B31F74">
            <w:pPr>
              <w:ind w:left="34" w:firstLine="249"/>
              <w:rPr>
                <w:sz w:val="20"/>
              </w:rPr>
            </w:pPr>
            <w:r w:rsidRPr="00EC0B71">
              <w:rPr>
                <w:sz w:val="20"/>
              </w:rPr>
              <w:t>c</w:t>
            </w:r>
            <w:r w:rsidR="00C45E2F" w:rsidRPr="00EC0B71">
              <w:rPr>
                <w:sz w:val="20"/>
              </w:rPr>
              <w:t>annot be given effect</w:t>
            </w:r>
          </w:p>
        </w:tc>
        <w:tc>
          <w:tcPr>
            <w:tcW w:w="3686" w:type="dxa"/>
            <w:shd w:val="clear" w:color="auto" w:fill="auto"/>
          </w:tcPr>
          <w:p w:rsidR="00C45E2F" w:rsidRPr="00EC0B71" w:rsidRDefault="00C45E2F" w:rsidP="00533963">
            <w:pPr>
              <w:spacing w:before="60"/>
              <w:ind w:left="34"/>
              <w:rPr>
                <w:sz w:val="20"/>
              </w:rPr>
            </w:pPr>
            <w:r w:rsidRPr="00EC0B71">
              <w:rPr>
                <w:sz w:val="20"/>
              </w:rPr>
              <w:t>SubPt = Subpart(s)</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mod = modified/modification</w:t>
            </w:r>
          </w:p>
        </w:tc>
        <w:tc>
          <w:tcPr>
            <w:tcW w:w="3686" w:type="dxa"/>
            <w:shd w:val="clear" w:color="auto" w:fill="auto"/>
          </w:tcPr>
          <w:p w:rsidR="00C45E2F" w:rsidRPr="00EC0B71" w:rsidRDefault="00C45E2F" w:rsidP="00533963">
            <w:pPr>
              <w:spacing w:before="60"/>
              <w:ind w:left="34"/>
              <w:rPr>
                <w:sz w:val="20"/>
              </w:rPr>
            </w:pPr>
            <w:r w:rsidRPr="00EC0B71">
              <w:rPr>
                <w:sz w:val="20"/>
                <w:u w:val="single"/>
              </w:rPr>
              <w:t>underlining</w:t>
            </w:r>
            <w:r w:rsidRPr="00EC0B71">
              <w:rPr>
                <w:sz w:val="20"/>
              </w:rPr>
              <w:t xml:space="preserve"> = whole or part not</w:t>
            </w:r>
          </w:p>
        </w:tc>
      </w:tr>
      <w:tr w:rsidR="00C45E2F" w:rsidRPr="00EC0B71" w:rsidTr="00533963">
        <w:tc>
          <w:tcPr>
            <w:tcW w:w="4253" w:type="dxa"/>
            <w:shd w:val="clear" w:color="auto" w:fill="auto"/>
          </w:tcPr>
          <w:p w:rsidR="00C45E2F" w:rsidRPr="00EC0B71" w:rsidRDefault="00C45E2F" w:rsidP="00533963">
            <w:pPr>
              <w:spacing w:before="60"/>
              <w:ind w:left="34"/>
              <w:rPr>
                <w:sz w:val="20"/>
              </w:rPr>
            </w:pPr>
            <w:r w:rsidRPr="00EC0B71">
              <w:rPr>
                <w:sz w:val="20"/>
              </w:rPr>
              <w:t>No. = Number(s)</w:t>
            </w:r>
          </w:p>
        </w:tc>
        <w:tc>
          <w:tcPr>
            <w:tcW w:w="3686" w:type="dxa"/>
            <w:shd w:val="clear" w:color="auto" w:fill="auto"/>
          </w:tcPr>
          <w:p w:rsidR="00C45E2F" w:rsidRPr="00EC0B71" w:rsidRDefault="00B31F74" w:rsidP="00B31F74">
            <w:pPr>
              <w:ind w:left="34" w:firstLine="249"/>
              <w:rPr>
                <w:sz w:val="20"/>
              </w:rPr>
            </w:pPr>
            <w:r w:rsidRPr="00EC0B71">
              <w:rPr>
                <w:sz w:val="20"/>
              </w:rPr>
              <w:t>c</w:t>
            </w:r>
            <w:r w:rsidR="00C45E2F" w:rsidRPr="00EC0B71">
              <w:rPr>
                <w:sz w:val="20"/>
              </w:rPr>
              <w:t>ommenced or to be commenced</w:t>
            </w:r>
          </w:p>
        </w:tc>
      </w:tr>
    </w:tbl>
    <w:p w:rsidR="00C45E2F" w:rsidRPr="00EC0B71" w:rsidRDefault="00C45E2F" w:rsidP="00533963">
      <w:pPr>
        <w:pStyle w:val="Tabletext"/>
      </w:pPr>
    </w:p>
    <w:p w:rsidR="00C5224C" w:rsidRPr="00EC0B71" w:rsidRDefault="00C5224C" w:rsidP="00A02067">
      <w:pPr>
        <w:pStyle w:val="ENotesHeading2"/>
        <w:pageBreakBefore/>
        <w:outlineLvl w:val="9"/>
      </w:pPr>
      <w:bookmarkStart w:id="462" w:name="_Toc78890588"/>
      <w:r w:rsidRPr="00EC0B71">
        <w:lastRenderedPageBreak/>
        <w:t>Endnote 3—Legislation history</w:t>
      </w:r>
      <w:bookmarkEnd w:id="462"/>
    </w:p>
    <w:p w:rsidR="00486B15" w:rsidRPr="00EC0B71"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EC0B71" w:rsidTr="005252A9">
        <w:trPr>
          <w:cantSplit/>
          <w:tblHeader/>
        </w:trPr>
        <w:tc>
          <w:tcPr>
            <w:tcW w:w="1838" w:type="dxa"/>
            <w:tcBorders>
              <w:top w:val="single" w:sz="12" w:space="0" w:color="auto"/>
              <w:bottom w:val="single" w:sz="12" w:space="0" w:color="auto"/>
            </w:tcBorders>
            <w:shd w:val="clear" w:color="auto" w:fill="auto"/>
          </w:tcPr>
          <w:p w:rsidR="00486B15" w:rsidRPr="00EC0B71" w:rsidRDefault="00486B15" w:rsidP="00C5224C">
            <w:pPr>
              <w:pStyle w:val="ENoteTableHeading"/>
            </w:pPr>
            <w:r w:rsidRPr="00EC0B71">
              <w:t>Act</w:t>
            </w:r>
          </w:p>
        </w:tc>
        <w:tc>
          <w:tcPr>
            <w:tcW w:w="992" w:type="dxa"/>
            <w:tcBorders>
              <w:top w:val="single" w:sz="12" w:space="0" w:color="auto"/>
              <w:bottom w:val="single" w:sz="12" w:space="0" w:color="auto"/>
            </w:tcBorders>
            <w:shd w:val="clear" w:color="auto" w:fill="auto"/>
          </w:tcPr>
          <w:p w:rsidR="00486B15" w:rsidRPr="00EC0B71" w:rsidRDefault="00486B15" w:rsidP="00C5224C">
            <w:pPr>
              <w:pStyle w:val="ENoteTableHeading"/>
            </w:pPr>
            <w:r w:rsidRPr="00EC0B71">
              <w:t>Number and year</w:t>
            </w:r>
          </w:p>
        </w:tc>
        <w:tc>
          <w:tcPr>
            <w:tcW w:w="1155" w:type="dxa"/>
            <w:tcBorders>
              <w:top w:val="single" w:sz="12" w:space="0" w:color="auto"/>
              <w:bottom w:val="single" w:sz="12" w:space="0" w:color="auto"/>
            </w:tcBorders>
            <w:shd w:val="clear" w:color="auto" w:fill="auto"/>
          </w:tcPr>
          <w:p w:rsidR="00486B15" w:rsidRPr="00EC0B71" w:rsidRDefault="00486B15" w:rsidP="00FD0508">
            <w:pPr>
              <w:pStyle w:val="ENoteTableHeading"/>
            </w:pPr>
            <w:r w:rsidRPr="00EC0B71">
              <w:t xml:space="preserve">Assent </w:t>
            </w:r>
          </w:p>
        </w:tc>
        <w:tc>
          <w:tcPr>
            <w:tcW w:w="1680" w:type="dxa"/>
            <w:tcBorders>
              <w:top w:val="single" w:sz="12" w:space="0" w:color="auto"/>
              <w:bottom w:val="single" w:sz="12" w:space="0" w:color="auto"/>
            </w:tcBorders>
            <w:shd w:val="clear" w:color="auto" w:fill="auto"/>
          </w:tcPr>
          <w:p w:rsidR="00486B15" w:rsidRPr="00EC0B71" w:rsidRDefault="00486B15" w:rsidP="00666043">
            <w:pPr>
              <w:pStyle w:val="ENoteTableHeading"/>
            </w:pPr>
            <w:r w:rsidRPr="00EC0B71">
              <w:t>Commencement</w:t>
            </w:r>
          </w:p>
        </w:tc>
        <w:tc>
          <w:tcPr>
            <w:tcW w:w="1420" w:type="dxa"/>
            <w:tcBorders>
              <w:top w:val="single" w:sz="12" w:space="0" w:color="auto"/>
              <w:bottom w:val="single" w:sz="12" w:space="0" w:color="auto"/>
            </w:tcBorders>
            <w:shd w:val="clear" w:color="auto" w:fill="auto"/>
          </w:tcPr>
          <w:p w:rsidR="00486B15" w:rsidRPr="00EC0B71" w:rsidRDefault="00486B15" w:rsidP="00C5224C">
            <w:pPr>
              <w:pStyle w:val="ENoteTableHeading"/>
            </w:pPr>
            <w:r w:rsidRPr="00EC0B71">
              <w:t>Application, saving and transitional provisions</w:t>
            </w:r>
          </w:p>
        </w:tc>
      </w:tr>
      <w:tr w:rsidR="00486B15" w:rsidRPr="00EC0B71" w:rsidTr="005252A9">
        <w:trPr>
          <w:cantSplit/>
        </w:trPr>
        <w:tc>
          <w:tcPr>
            <w:tcW w:w="1838" w:type="dxa"/>
            <w:tcBorders>
              <w:top w:val="single" w:sz="12" w:space="0" w:color="auto"/>
              <w:bottom w:val="single" w:sz="4" w:space="0" w:color="auto"/>
            </w:tcBorders>
            <w:shd w:val="clear" w:color="auto" w:fill="auto"/>
          </w:tcPr>
          <w:p w:rsidR="00486B15" w:rsidRPr="00EC0B71" w:rsidRDefault="00486B15" w:rsidP="00486B15">
            <w:pPr>
              <w:pStyle w:val="ENoteTableText"/>
            </w:pPr>
            <w:r w:rsidRPr="00EC0B71">
              <w:t>A New Tax System (Family Assistance) Act 1999</w:t>
            </w:r>
          </w:p>
        </w:tc>
        <w:tc>
          <w:tcPr>
            <w:tcW w:w="992" w:type="dxa"/>
            <w:tcBorders>
              <w:top w:val="single" w:sz="12" w:space="0" w:color="auto"/>
              <w:bottom w:val="single" w:sz="4" w:space="0" w:color="auto"/>
            </w:tcBorders>
            <w:shd w:val="clear" w:color="auto" w:fill="auto"/>
          </w:tcPr>
          <w:p w:rsidR="00486B15" w:rsidRPr="00EC0B71" w:rsidRDefault="00486B15" w:rsidP="00486B15">
            <w:pPr>
              <w:pStyle w:val="ENoteTableText"/>
            </w:pPr>
            <w:r w:rsidRPr="00EC0B71">
              <w:t>80, 1999</w:t>
            </w:r>
          </w:p>
        </w:tc>
        <w:tc>
          <w:tcPr>
            <w:tcW w:w="1155" w:type="dxa"/>
            <w:tcBorders>
              <w:top w:val="single" w:sz="12" w:space="0" w:color="auto"/>
              <w:bottom w:val="single" w:sz="4" w:space="0" w:color="auto"/>
            </w:tcBorders>
            <w:shd w:val="clear" w:color="auto" w:fill="auto"/>
          </w:tcPr>
          <w:p w:rsidR="00486B15" w:rsidRPr="00EC0B71" w:rsidRDefault="00486B15" w:rsidP="00486B15">
            <w:pPr>
              <w:pStyle w:val="ENoteTableText"/>
            </w:pPr>
            <w:r w:rsidRPr="00EC0B71">
              <w:t>8</w:t>
            </w:r>
            <w:r w:rsidR="00BD75AB" w:rsidRPr="00EC0B71">
              <w:t> </w:t>
            </w:r>
            <w:r w:rsidRPr="00EC0B71">
              <w:t>July 1999</w:t>
            </w:r>
          </w:p>
        </w:tc>
        <w:tc>
          <w:tcPr>
            <w:tcW w:w="1680" w:type="dxa"/>
            <w:tcBorders>
              <w:top w:val="single" w:sz="12" w:space="0" w:color="auto"/>
              <w:bottom w:val="single" w:sz="4" w:space="0" w:color="auto"/>
            </w:tcBorders>
            <w:shd w:val="clear" w:color="auto" w:fill="auto"/>
          </w:tcPr>
          <w:p w:rsidR="00486B15" w:rsidRPr="00EC0B71" w:rsidRDefault="008E588C" w:rsidP="00486B15">
            <w:pPr>
              <w:pStyle w:val="ENoteTableText"/>
            </w:pPr>
            <w:r>
              <w:t>1 July</w:t>
            </w:r>
            <w:r w:rsidR="00486B15" w:rsidRPr="00EC0B71">
              <w:t xml:space="preserve"> 2000</w:t>
            </w:r>
            <w:r w:rsidR="004B4201" w:rsidRPr="00EC0B71">
              <w:t xml:space="preserve"> (s 2(1), (2))</w:t>
            </w:r>
          </w:p>
        </w:tc>
        <w:tc>
          <w:tcPr>
            <w:tcW w:w="1420" w:type="dxa"/>
            <w:tcBorders>
              <w:top w:val="single" w:sz="12" w:space="0" w:color="auto"/>
              <w:bottom w:val="single" w:sz="4" w:space="0" w:color="auto"/>
            </w:tcBorders>
            <w:shd w:val="clear" w:color="auto" w:fill="auto"/>
          </w:tcPr>
          <w:p w:rsidR="00486B15" w:rsidRPr="00EC0B71" w:rsidRDefault="00486B15" w:rsidP="00486B15">
            <w:pPr>
              <w:pStyle w:val="ENoteTableText"/>
            </w:pPr>
          </w:p>
        </w:tc>
      </w:tr>
      <w:tr w:rsidR="00486B15" w:rsidRPr="00EC0B71" w:rsidTr="005252A9">
        <w:trPr>
          <w:cantSplit/>
        </w:trPr>
        <w:tc>
          <w:tcPr>
            <w:tcW w:w="1838" w:type="dxa"/>
            <w:tcBorders>
              <w:bottom w:val="nil"/>
            </w:tcBorders>
            <w:shd w:val="clear" w:color="auto" w:fill="auto"/>
          </w:tcPr>
          <w:p w:rsidR="00486B15" w:rsidRPr="00EC0B71" w:rsidRDefault="00486B15" w:rsidP="00486B15">
            <w:pPr>
              <w:pStyle w:val="ENoteTableText"/>
            </w:pPr>
            <w:r w:rsidRPr="00EC0B71">
              <w:t>A New Tax System (Compensation Measures Legislation Amendment) Act 1999</w:t>
            </w:r>
          </w:p>
        </w:tc>
        <w:tc>
          <w:tcPr>
            <w:tcW w:w="992" w:type="dxa"/>
            <w:tcBorders>
              <w:bottom w:val="nil"/>
            </w:tcBorders>
            <w:shd w:val="clear" w:color="auto" w:fill="auto"/>
          </w:tcPr>
          <w:p w:rsidR="00486B15" w:rsidRPr="00EC0B71" w:rsidRDefault="00486B15" w:rsidP="00486B15">
            <w:pPr>
              <w:pStyle w:val="ENoteTableText"/>
            </w:pPr>
            <w:r w:rsidRPr="00EC0B71">
              <w:t>68, 1999</w:t>
            </w:r>
          </w:p>
        </w:tc>
        <w:tc>
          <w:tcPr>
            <w:tcW w:w="1155" w:type="dxa"/>
            <w:tcBorders>
              <w:bottom w:val="nil"/>
            </w:tcBorders>
            <w:shd w:val="clear" w:color="auto" w:fill="auto"/>
          </w:tcPr>
          <w:p w:rsidR="00486B15" w:rsidRPr="00EC0B71" w:rsidRDefault="00486B15" w:rsidP="00486B15">
            <w:pPr>
              <w:pStyle w:val="ENoteTableText"/>
            </w:pPr>
            <w:r w:rsidRPr="00EC0B71">
              <w:t>8</w:t>
            </w:r>
            <w:r w:rsidR="00BD75AB" w:rsidRPr="00EC0B71">
              <w:t> </w:t>
            </w:r>
            <w:r w:rsidRPr="00EC0B71">
              <w:t>July 1999</w:t>
            </w:r>
          </w:p>
        </w:tc>
        <w:tc>
          <w:tcPr>
            <w:tcW w:w="1680" w:type="dxa"/>
            <w:tcBorders>
              <w:bottom w:val="nil"/>
            </w:tcBorders>
            <w:shd w:val="clear" w:color="auto" w:fill="auto"/>
          </w:tcPr>
          <w:p w:rsidR="00486B15" w:rsidRPr="00EC0B71" w:rsidRDefault="00486B15" w:rsidP="00105E7C">
            <w:pPr>
              <w:pStyle w:val="ENoteTableText"/>
            </w:pPr>
            <w:r w:rsidRPr="00EC0B71">
              <w:t>Sch</w:t>
            </w:r>
            <w:r w:rsidR="00640695" w:rsidRPr="00EC0B71">
              <w:t> </w:t>
            </w:r>
            <w:r w:rsidRPr="00EC0B71">
              <w:t xml:space="preserve">4: </w:t>
            </w:r>
            <w:r w:rsidR="008E588C">
              <w:t>1 July</w:t>
            </w:r>
            <w:r w:rsidR="00772BBC" w:rsidRPr="00EC0B71">
              <w:t xml:space="preserve"> 2000</w:t>
            </w:r>
            <w:r w:rsidR="00772BBC" w:rsidRPr="00EC0B71">
              <w:rPr>
                <w:i/>
              </w:rPr>
              <w:t xml:space="preserve"> </w:t>
            </w:r>
            <w:r w:rsidR="00772BBC" w:rsidRPr="00EC0B71">
              <w:t>(s 2(</w:t>
            </w:r>
            <w:r w:rsidR="0046383D" w:rsidRPr="00EC0B71">
              <w:t>4</w:t>
            </w:r>
            <w:r w:rsidR="00772BBC" w:rsidRPr="00EC0B71">
              <w:t>)</w:t>
            </w:r>
            <w:r w:rsidR="0046383D" w:rsidRPr="00EC0B71">
              <w:t>)</w:t>
            </w:r>
          </w:p>
        </w:tc>
        <w:tc>
          <w:tcPr>
            <w:tcW w:w="1420" w:type="dxa"/>
            <w:tcBorders>
              <w:bottom w:val="nil"/>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top w:val="nil"/>
              <w:bottom w:val="nil"/>
            </w:tcBorders>
            <w:shd w:val="clear" w:color="auto" w:fill="auto"/>
          </w:tcPr>
          <w:p w:rsidR="00486B15" w:rsidRPr="00EC0B71" w:rsidRDefault="00486B15" w:rsidP="00216E8B">
            <w:pPr>
              <w:pStyle w:val="ENoteTTIndentHeading"/>
            </w:pPr>
            <w:r w:rsidRPr="00EC0B71">
              <w:t>as amended by</w:t>
            </w:r>
          </w:p>
        </w:tc>
        <w:tc>
          <w:tcPr>
            <w:tcW w:w="992" w:type="dxa"/>
            <w:tcBorders>
              <w:top w:val="nil"/>
              <w:bottom w:val="nil"/>
            </w:tcBorders>
            <w:shd w:val="clear" w:color="auto" w:fill="auto"/>
          </w:tcPr>
          <w:p w:rsidR="00486B15" w:rsidRPr="00EC0B71" w:rsidRDefault="00486B15" w:rsidP="00216E8B">
            <w:pPr>
              <w:pStyle w:val="ENoteTTIndentHeading"/>
            </w:pPr>
          </w:p>
        </w:tc>
        <w:tc>
          <w:tcPr>
            <w:tcW w:w="1155" w:type="dxa"/>
            <w:tcBorders>
              <w:top w:val="nil"/>
              <w:bottom w:val="nil"/>
            </w:tcBorders>
            <w:shd w:val="clear" w:color="auto" w:fill="auto"/>
          </w:tcPr>
          <w:p w:rsidR="00486B15" w:rsidRPr="00EC0B71" w:rsidRDefault="00486B15" w:rsidP="00216E8B">
            <w:pPr>
              <w:pStyle w:val="ENoteTTIndentHeading"/>
            </w:pPr>
          </w:p>
        </w:tc>
        <w:tc>
          <w:tcPr>
            <w:tcW w:w="1680" w:type="dxa"/>
            <w:tcBorders>
              <w:top w:val="nil"/>
              <w:bottom w:val="nil"/>
            </w:tcBorders>
            <w:shd w:val="clear" w:color="auto" w:fill="auto"/>
          </w:tcPr>
          <w:p w:rsidR="00486B15" w:rsidRPr="00EC0B71" w:rsidRDefault="00486B15" w:rsidP="00216E8B">
            <w:pPr>
              <w:pStyle w:val="ENoteTTIndentHeading"/>
            </w:pPr>
          </w:p>
        </w:tc>
        <w:tc>
          <w:tcPr>
            <w:tcW w:w="1420" w:type="dxa"/>
            <w:tcBorders>
              <w:top w:val="nil"/>
              <w:bottom w:val="nil"/>
            </w:tcBorders>
            <w:shd w:val="clear" w:color="auto" w:fill="auto"/>
          </w:tcPr>
          <w:p w:rsidR="00486B15" w:rsidRPr="00EC0B71" w:rsidRDefault="00486B15" w:rsidP="00216E8B">
            <w:pPr>
              <w:pStyle w:val="ENoteTTIndentHeading"/>
            </w:pPr>
          </w:p>
        </w:tc>
      </w:tr>
      <w:tr w:rsidR="00486B15" w:rsidRPr="00EC0B71" w:rsidTr="005252A9">
        <w:trPr>
          <w:cantSplit/>
        </w:trPr>
        <w:tc>
          <w:tcPr>
            <w:tcW w:w="1838" w:type="dxa"/>
            <w:tcBorders>
              <w:top w:val="nil"/>
              <w:bottom w:val="single" w:sz="4" w:space="0" w:color="auto"/>
            </w:tcBorders>
            <w:shd w:val="clear" w:color="auto" w:fill="auto"/>
          </w:tcPr>
          <w:p w:rsidR="00486B15" w:rsidRPr="00EC0B71" w:rsidRDefault="00486B15" w:rsidP="00486B15">
            <w:pPr>
              <w:pStyle w:val="ENoteTTi"/>
            </w:pPr>
            <w:r w:rsidRPr="00EC0B71">
              <w:t>Compensation Measures Legislation Amendment (Rent Assistance Increase) Act 2000</w:t>
            </w:r>
          </w:p>
        </w:tc>
        <w:tc>
          <w:tcPr>
            <w:tcW w:w="992" w:type="dxa"/>
            <w:tcBorders>
              <w:top w:val="nil"/>
              <w:bottom w:val="single" w:sz="4" w:space="0" w:color="auto"/>
            </w:tcBorders>
            <w:shd w:val="clear" w:color="auto" w:fill="auto"/>
          </w:tcPr>
          <w:p w:rsidR="00486B15" w:rsidRPr="00EC0B71" w:rsidRDefault="00486B15" w:rsidP="00486B15">
            <w:pPr>
              <w:pStyle w:val="ENoteTableText"/>
            </w:pPr>
            <w:r w:rsidRPr="00EC0B71">
              <w:t>93, 2000</w:t>
            </w:r>
          </w:p>
        </w:tc>
        <w:tc>
          <w:tcPr>
            <w:tcW w:w="1155" w:type="dxa"/>
            <w:tcBorders>
              <w:top w:val="nil"/>
              <w:bottom w:val="single" w:sz="4" w:space="0" w:color="auto"/>
            </w:tcBorders>
            <w:shd w:val="clear" w:color="auto" w:fill="auto"/>
          </w:tcPr>
          <w:p w:rsidR="00486B15" w:rsidRPr="00EC0B71" w:rsidRDefault="00486B15" w:rsidP="00486B15">
            <w:pPr>
              <w:pStyle w:val="ENoteTableText"/>
            </w:pPr>
            <w:r w:rsidRPr="00EC0B71">
              <w:t>30</w:t>
            </w:r>
            <w:r w:rsidR="00BD75AB" w:rsidRPr="00EC0B71">
              <w:t> </w:t>
            </w:r>
            <w:r w:rsidRPr="00EC0B71">
              <w:t>June 2000</w:t>
            </w:r>
          </w:p>
        </w:tc>
        <w:tc>
          <w:tcPr>
            <w:tcW w:w="1680" w:type="dxa"/>
            <w:tcBorders>
              <w:top w:val="nil"/>
              <w:bottom w:val="single" w:sz="4" w:space="0" w:color="auto"/>
            </w:tcBorders>
            <w:shd w:val="clear" w:color="auto" w:fill="auto"/>
          </w:tcPr>
          <w:p w:rsidR="00486B15" w:rsidRPr="00EC0B71" w:rsidRDefault="00486B15" w:rsidP="00105E7C">
            <w:pPr>
              <w:pStyle w:val="ENoteTableText"/>
            </w:pPr>
            <w:r w:rsidRPr="00EC0B71">
              <w:t>Sch</w:t>
            </w:r>
            <w:r w:rsidR="00640695" w:rsidRPr="00EC0B71">
              <w:t> </w:t>
            </w:r>
            <w:r w:rsidRPr="00EC0B71">
              <w:t>1 (</w:t>
            </w:r>
            <w:r w:rsidR="00AA48B4" w:rsidRPr="00EC0B71">
              <w:t>item 5</w:t>
            </w:r>
            <w:r w:rsidRPr="00EC0B71">
              <w:t xml:space="preserve">): </w:t>
            </w:r>
            <w:r w:rsidR="008E588C">
              <w:t>1 July</w:t>
            </w:r>
            <w:r w:rsidR="0046383D" w:rsidRPr="00EC0B71">
              <w:t xml:space="preserve"> 2000 (s 2)</w:t>
            </w:r>
          </w:p>
        </w:tc>
        <w:tc>
          <w:tcPr>
            <w:tcW w:w="1420" w:type="dxa"/>
            <w:tcBorders>
              <w:top w:val="nil"/>
              <w:bottom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top w:val="single" w:sz="4" w:space="0" w:color="auto"/>
            </w:tcBorders>
            <w:shd w:val="clear" w:color="auto" w:fill="auto"/>
          </w:tcPr>
          <w:p w:rsidR="00486B15" w:rsidRPr="00EC0B71" w:rsidRDefault="00486B15" w:rsidP="00486B15">
            <w:pPr>
              <w:pStyle w:val="ENoteTableText"/>
            </w:pPr>
            <w:r w:rsidRPr="00EC0B71">
              <w:t>A New Tax System (Family Assistance) (Consequential and Related Measures) Act (No.</w:t>
            </w:r>
            <w:r w:rsidR="00BD75AB" w:rsidRPr="00EC0B71">
              <w:t> </w:t>
            </w:r>
            <w:r w:rsidRPr="00EC0B71">
              <w:t>2) 1999</w:t>
            </w:r>
          </w:p>
        </w:tc>
        <w:tc>
          <w:tcPr>
            <w:tcW w:w="992" w:type="dxa"/>
            <w:tcBorders>
              <w:top w:val="single" w:sz="4" w:space="0" w:color="auto"/>
            </w:tcBorders>
            <w:shd w:val="clear" w:color="auto" w:fill="auto"/>
          </w:tcPr>
          <w:p w:rsidR="00486B15" w:rsidRPr="00EC0B71" w:rsidRDefault="00486B15" w:rsidP="00486B15">
            <w:pPr>
              <w:pStyle w:val="ENoteTableText"/>
            </w:pPr>
            <w:r w:rsidRPr="00EC0B71">
              <w:t>83, 1999</w:t>
            </w:r>
          </w:p>
        </w:tc>
        <w:tc>
          <w:tcPr>
            <w:tcW w:w="1155" w:type="dxa"/>
            <w:tcBorders>
              <w:top w:val="single" w:sz="4" w:space="0" w:color="auto"/>
            </w:tcBorders>
            <w:shd w:val="clear" w:color="auto" w:fill="auto"/>
          </w:tcPr>
          <w:p w:rsidR="00486B15" w:rsidRPr="00EC0B71" w:rsidRDefault="00486B15" w:rsidP="00486B15">
            <w:pPr>
              <w:pStyle w:val="ENoteTableText"/>
            </w:pPr>
            <w:r w:rsidRPr="00EC0B71">
              <w:t>8</w:t>
            </w:r>
            <w:r w:rsidR="00BD75AB" w:rsidRPr="00EC0B71">
              <w:t> </w:t>
            </w:r>
            <w:r w:rsidRPr="00EC0B71">
              <w:t>July 1999</w:t>
            </w:r>
          </w:p>
        </w:tc>
        <w:tc>
          <w:tcPr>
            <w:tcW w:w="1680" w:type="dxa"/>
            <w:tcBorders>
              <w:top w:val="single" w:sz="4" w:space="0" w:color="auto"/>
            </w:tcBorders>
            <w:shd w:val="clear" w:color="auto" w:fill="auto"/>
          </w:tcPr>
          <w:p w:rsidR="00486B15" w:rsidRPr="00EC0B71" w:rsidRDefault="00486B15" w:rsidP="00105E7C">
            <w:pPr>
              <w:pStyle w:val="ENoteTableText"/>
            </w:pPr>
            <w:r w:rsidRPr="00EC0B71">
              <w:t>Sch</w:t>
            </w:r>
            <w:r w:rsidR="00640695" w:rsidRPr="00EC0B71">
              <w:t> </w:t>
            </w:r>
            <w:r w:rsidRPr="00EC0B71">
              <w:t xml:space="preserve">2: </w:t>
            </w:r>
            <w:r w:rsidR="008E588C">
              <w:t>1 July</w:t>
            </w:r>
            <w:r w:rsidR="0046383D" w:rsidRPr="00EC0B71">
              <w:t xml:space="preserve"> 2000 (s 2(5))</w:t>
            </w:r>
          </w:p>
        </w:tc>
        <w:tc>
          <w:tcPr>
            <w:tcW w:w="1420" w:type="dxa"/>
            <w:tcBorders>
              <w:top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shd w:val="clear" w:color="auto" w:fill="auto"/>
          </w:tcPr>
          <w:p w:rsidR="00486B15" w:rsidRPr="00EC0B71" w:rsidRDefault="00486B15" w:rsidP="00486B15">
            <w:pPr>
              <w:pStyle w:val="ENoteTableText"/>
            </w:pPr>
            <w:r w:rsidRPr="00EC0B71">
              <w:t>A New Tax System (Family Assistance and Related Measures) Act 2000</w:t>
            </w:r>
          </w:p>
        </w:tc>
        <w:tc>
          <w:tcPr>
            <w:tcW w:w="992" w:type="dxa"/>
            <w:shd w:val="clear" w:color="auto" w:fill="auto"/>
          </w:tcPr>
          <w:p w:rsidR="00486B15" w:rsidRPr="00EC0B71" w:rsidRDefault="00486B15" w:rsidP="00486B15">
            <w:pPr>
              <w:pStyle w:val="ENoteTableText"/>
            </w:pPr>
            <w:r w:rsidRPr="00EC0B71">
              <w:t>45, 2000</w:t>
            </w:r>
          </w:p>
        </w:tc>
        <w:tc>
          <w:tcPr>
            <w:tcW w:w="1155" w:type="dxa"/>
            <w:shd w:val="clear" w:color="auto" w:fill="auto"/>
          </w:tcPr>
          <w:p w:rsidR="00486B15" w:rsidRPr="00EC0B71" w:rsidRDefault="00486B15" w:rsidP="00486B15">
            <w:pPr>
              <w:pStyle w:val="ENoteTableText"/>
            </w:pPr>
            <w:r w:rsidRPr="00EC0B71">
              <w:t>3</w:t>
            </w:r>
            <w:r w:rsidR="00BD75AB" w:rsidRPr="00EC0B71">
              <w:t> </w:t>
            </w:r>
            <w:r w:rsidRPr="00EC0B71">
              <w:t>May 2000</w:t>
            </w:r>
          </w:p>
        </w:tc>
        <w:tc>
          <w:tcPr>
            <w:tcW w:w="1680" w:type="dxa"/>
            <w:shd w:val="clear" w:color="auto" w:fill="auto"/>
          </w:tcPr>
          <w:p w:rsidR="00486B15" w:rsidRPr="00EC0B71" w:rsidRDefault="00486B15" w:rsidP="00105E7C">
            <w:pPr>
              <w:pStyle w:val="ENoteTableText"/>
            </w:pPr>
            <w:r w:rsidRPr="00EC0B71">
              <w:t>Sch</w:t>
            </w:r>
            <w:r w:rsidR="00640695" w:rsidRPr="00EC0B71">
              <w:t> </w:t>
            </w:r>
            <w:r w:rsidRPr="00EC0B71">
              <w:t xml:space="preserve">1: </w:t>
            </w:r>
            <w:r w:rsidR="008E588C">
              <w:t>1 July</w:t>
            </w:r>
            <w:r w:rsidR="006D322C" w:rsidRPr="00EC0B71">
              <w:t xml:space="preserve"> 2000 (s 2(</w:t>
            </w:r>
            <w:r w:rsidR="004B4201" w:rsidRPr="00EC0B71">
              <w:t>2</w:t>
            </w:r>
            <w:r w:rsidR="006D322C" w:rsidRPr="00EC0B71">
              <w:t>)</w:t>
            </w:r>
            <w:r w:rsidR="004B4201" w:rsidRPr="00EC0B71">
              <w:t>, (3)</w:t>
            </w:r>
            <w:r w:rsidR="006D322C" w:rsidRPr="00EC0B71">
              <w:t>)</w:t>
            </w:r>
            <w:r w:rsidRPr="00EC0B71">
              <w:br/>
              <w:t>Sch</w:t>
            </w:r>
            <w:r w:rsidR="00640695" w:rsidRPr="00EC0B71">
              <w:t> </w:t>
            </w:r>
            <w:r w:rsidRPr="00EC0B71">
              <w:t xml:space="preserve">5 and 6: </w:t>
            </w:r>
            <w:r w:rsidR="008E588C">
              <w:t>1 July</w:t>
            </w:r>
            <w:r w:rsidR="004B4201" w:rsidRPr="00EC0B71">
              <w:t xml:space="preserve"> 2000 (s 2(4))</w:t>
            </w:r>
          </w:p>
        </w:tc>
        <w:tc>
          <w:tcPr>
            <w:tcW w:w="1420" w:type="dxa"/>
            <w:shd w:val="clear" w:color="auto" w:fill="auto"/>
          </w:tcPr>
          <w:p w:rsidR="00486B15" w:rsidRPr="00EC0B71" w:rsidRDefault="00486B15" w:rsidP="00201088">
            <w:pPr>
              <w:pStyle w:val="ENoteTableText"/>
            </w:pPr>
            <w:r w:rsidRPr="00EC0B71">
              <w:t>Sch 5 and Sch 6</w:t>
            </w:r>
          </w:p>
        </w:tc>
      </w:tr>
      <w:tr w:rsidR="00486B15" w:rsidRPr="00EC0B71" w:rsidTr="005252A9">
        <w:trPr>
          <w:cantSplit/>
        </w:trPr>
        <w:tc>
          <w:tcPr>
            <w:tcW w:w="1838" w:type="dxa"/>
            <w:tcBorders>
              <w:bottom w:val="single" w:sz="4" w:space="0" w:color="auto"/>
            </w:tcBorders>
            <w:shd w:val="clear" w:color="auto" w:fill="auto"/>
          </w:tcPr>
          <w:p w:rsidR="00486B15" w:rsidRPr="00EC0B71" w:rsidRDefault="00486B15" w:rsidP="00486B15">
            <w:pPr>
              <w:pStyle w:val="ENoteTableText"/>
            </w:pPr>
            <w:r w:rsidRPr="00EC0B71">
              <w:t>Social Security and Veterans’ Entitlements Legislation Amendment (Miscellaneous Matters) Act 2000</w:t>
            </w:r>
          </w:p>
        </w:tc>
        <w:tc>
          <w:tcPr>
            <w:tcW w:w="992" w:type="dxa"/>
            <w:tcBorders>
              <w:bottom w:val="single" w:sz="4" w:space="0" w:color="auto"/>
            </w:tcBorders>
            <w:shd w:val="clear" w:color="auto" w:fill="auto"/>
          </w:tcPr>
          <w:p w:rsidR="00486B15" w:rsidRPr="00EC0B71" w:rsidRDefault="00486B15" w:rsidP="00486B15">
            <w:pPr>
              <w:pStyle w:val="ENoteTableText"/>
            </w:pPr>
            <w:r w:rsidRPr="00EC0B71">
              <w:t>94, 2000</w:t>
            </w:r>
          </w:p>
        </w:tc>
        <w:tc>
          <w:tcPr>
            <w:tcW w:w="1155" w:type="dxa"/>
            <w:tcBorders>
              <w:bottom w:val="single" w:sz="4" w:space="0" w:color="auto"/>
            </w:tcBorders>
            <w:shd w:val="clear" w:color="auto" w:fill="auto"/>
          </w:tcPr>
          <w:p w:rsidR="00486B15" w:rsidRPr="00EC0B71" w:rsidRDefault="00486B15" w:rsidP="00486B15">
            <w:pPr>
              <w:pStyle w:val="ENoteTableText"/>
            </w:pPr>
            <w:r w:rsidRPr="00EC0B71">
              <w:t>30</w:t>
            </w:r>
            <w:r w:rsidR="00BD75AB" w:rsidRPr="00EC0B71">
              <w:t> </w:t>
            </w:r>
            <w:r w:rsidRPr="00EC0B71">
              <w:t>June 2000</w:t>
            </w:r>
          </w:p>
        </w:tc>
        <w:tc>
          <w:tcPr>
            <w:tcW w:w="1680" w:type="dxa"/>
            <w:tcBorders>
              <w:bottom w:val="single" w:sz="4" w:space="0" w:color="auto"/>
            </w:tcBorders>
            <w:shd w:val="clear" w:color="auto" w:fill="auto"/>
          </w:tcPr>
          <w:p w:rsidR="00486B15" w:rsidRPr="00EC0B71" w:rsidRDefault="00486B15" w:rsidP="00105E7C">
            <w:pPr>
              <w:pStyle w:val="ENoteTableText"/>
            </w:pPr>
            <w:r w:rsidRPr="00EC0B71">
              <w:t>Sch</w:t>
            </w:r>
            <w:r w:rsidR="00640695" w:rsidRPr="00EC0B71">
              <w:t> </w:t>
            </w:r>
            <w:r w:rsidRPr="00EC0B71">
              <w:t xml:space="preserve">8: 20 Sept 2000 </w:t>
            </w:r>
            <w:r w:rsidR="004B4201" w:rsidRPr="00EC0B71">
              <w:t>(s 2(8)(a))</w:t>
            </w:r>
          </w:p>
        </w:tc>
        <w:tc>
          <w:tcPr>
            <w:tcW w:w="1420" w:type="dxa"/>
            <w:tcBorders>
              <w:bottom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bottom w:val="single" w:sz="4" w:space="0" w:color="auto"/>
            </w:tcBorders>
            <w:shd w:val="clear" w:color="auto" w:fill="auto"/>
          </w:tcPr>
          <w:p w:rsidR="00486B15" w:rsidRPr="00EC0B71" w:rsidRDefault="00486B15" w:rsidP="00486B15">
            <w:pPr>
              <w:pStyle w:val="ENoteTableText"/>
            </w:pPr>
            <w:bookmarkStart w:id="463" w:name="CU_9599000"/>
            <w:bookmarkEnd w:id="463"/>
            <w:r w:rsidRPr="00EC0B71">
              <w:lastRenderedPageBreak/>
              <w:t>Family and Community Services (2000 Budget and Related Measures) Act 2000</w:t>
            </w:r>
          </w:p>
        </w:tc>
        <w:tc>
          <w:tcPr>
            <w:tcW w:w="992" w:type="dxa"/>
            <w:tcBorders>
              <w:bottom w:val="single" w:sz="4" w:space="0" w:color="auto"/>
            </w:tcBorders>
            <w:shd w:val="clear" w:color="auto" w:fill="auto"/>
          </w:tcPr>
          <w:p w:rsidR="00486B15" w:rsidRPr="00EC0B71" w:rsidRDefault="00486B15" w:rsidP="00486B15">
            <w:pPr>
              <w:pStyle w:val="ENoteTableText"/>
            </w:pPr>
            <w:r w:rsidRPr="00EC0B71">
              <w:t>138, 2000</w:t>
            </w:r>
          </w:p>
        </w:tc>
        <w:tc>
          <w:tcPr>
            <w:tcW w:w="1155" w:type="dxa"/>
            <w:tcBorders>
              <w:bottom w:val="single" w:sz="4" w:space="0" w:color="auto"/>
            </w:tcBorders>
            <w:shd w:val="clear" w:color="auto" w:fill="auto"/>
          </w:tcPr>
          <w:p w:rsidR="00486B15" w:rsidRPr="00EC0B71" w:rsidRDefault="00486B15" w:rsidP="00486B15">
            <w:pPr>
              <w:pStyle w:val="ENoteTableText"/>
            </w:pPr>
            <w:r w:rsidRPr="00EC0B71">
              <w:t>24 Nov 2000</w:t>
            </w:r>
          </w:p>
        </w:tc>
        <w:tc>
          <w:tcPr>
            <w:tcW w:w="1680" w:type="dxa"/>
            <w:tcBorders>
              <w:bottom w:val="single" w:sz="4" w:space="0" w:color="auto"/>
            </w:tcBorders>
            <w:shd w:val="clear" w:color="auto" w:fill="auto"/>
          </w:tcPr>
          <w:p w:rsidR="00486B15" w:rsidRPr="00EC0B71" w:rsidRDefault="00486B15" w:rsidP="00DD049D">
            <w:pPr>
              <w:pStyle w:val="ENoteTableText"/>
            </w:pPr>
            <w:r w:rsidRPr="00EC0B71">
              <w:t>Sch</w:t>
            </w:r>
            <w:r w:rsidR="004A4330" w:rsidRPr="00EC0B71">
              <w:t> </w:t>
            </w:r>
            <w:r w:rsidRPr="00EC0B71">
              <w:t>2 (</w:t>
            </w:r>
            <w:r w:rsidR="00B00446" w:rsidRPr="00EC0B71">
              <w:t>items 1</w:t>
            </w:r>
            <w:r w:rsidRPr="00EC0B71">
              <w:t>–6): 1 Jan 2001</w:t>
            </w:r>
            <w:r w:rsidR="00DD049D" w:rsidRPr="00EC0B71">
              <w:t xml:space="preserve"> (s 2(2)(b))</w:t>
            </w:r>
          </w:p>
        </w:tc>
        <w:tc>
          <w:tcPr>
            <w:tcW w:w="1420" w:type="dxa"/>
            <w:tcBorders>
              <w:bottom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bottom w:val="single" w:sz="4" w:space="0" w:color="auto"/>
            </w:tcBorders>
            <w:shd w:val="clear" w:color="auto" w:fill="auto"/>
          </w:tcPr>
          <w:p w:rsidR="00486B15" w:rsidRPr="00EC0B71" w:rsidRDefault="00486B15" w:rsidP="00486B15">
            <w:pPr>
              <w:pStyle w:val="ENoteTableText"/>
            </w:pPr>
            <w:bookmarkStart w:id="464" w:name="CU_10557406"/>
            <w:bookmarkEnd w:id="464"/>
            <w:r w:rsidRPr="00EC0B71">
              <w:t>Family Law Amendment Act 2000</w:t>
            </w:r>
          </w:p>
        </w:tc>
        <w:tc>
          <w:tcPr>
            <w:tcW w:w="992" w:type="dxa"/>
            <w:tcBorders>
              <w:bottom w:val="single" w:sz="4" w:space="0" w:color="auto"/>
            </w:tcBorders>
            <w:shd w:val="clear" w:color="auto" w:fill="auto"/>
          </w:tcPr>
          <w:p w:rsidR="00486B15" w:rsidRPr="00EC0B71" w:rsidRDefault="00486B15" w:rsidP="00486B15">
            <w:pPr>
              <w:pStyle w:val="ENoteTableText"/>
            </w:pPr>
            <w:r w:rsidRPr="00EC0B71">
              <w:t>143, 2000</w:t>
            </w:r>
          </w:p>
        </w:tc>
        <w:tc>
          <w:tcPr>
            <w:tcW w:w="1155" w:type="dxa"/>
            <w:tcBorders>
              <w:bottom w:val="single" w:sz="4" w:space="0" w:color="auto"/>
            </w:tcBorders>
            <w:shd w:val="clear" w:color="auto" w:fill="auto"/>
          </w:tcPr>
          <w:p w:rsidR="00486B15" w:rsidRPr="00EC0B71" w:rsidRDefault="00486B15" w:rsidP="00486B15">
            <w:pPr>
              <w:pStyle w:val="ENoteTableText"/>
            </w:pPr>
            <w:r w:rsidRPr="00EC0B71">
              <w:t>29 Nov 2000</w:t>
            </w:r>
          </w:p>
        </w:tc>
        <w:tc>
          <w:tcPr>
            <w:tcW w:w="1680" w:type="dxa"/>
            <w:tcBorders>
              <w:bottom w:val="single" w:sz="4" w:space="0" w:color="auto"/>
            </w:tcBorders>
            <w:shd w:val="clear" w:color="auto" w:fill="auto"/>
          </w:tcPr>
          <w:p w:rsidR="00486B15" w:rsidRPr="00EC0B71" w:rsidRDefault="00486B15" w:rsidP="00DD049D">
            <w:pPr>
              <w:pStyle w:val="ENoteTableText"/>
            </w:pPr>
            <w:r w:rsidRPr="00EC0B71">
              <w:t>Sch</w:t>
            </w:r>
            <w:r w:rsidR="004A4330" w:rsidRPr="00EC0B71">
              <w:t> </w:t>
            </w:r>
            <w:r w:rsidRPr="00EC0B71">
              <w:t>3 (</w:t>
            </w:r>
            <w:r w:rsidR="00B00446" w:rsidRPr="00EC0B71">
              <w:t>items 1</w:t>
            </w:r>
            <w:r w:rsidRPr="00EC0B71">
              <w:t xml:space="preserve">A–1D): 27 Dec 2000 </w:t>
            </w:r>
            <w:r w:rsidR="00DD049D" w:rsidRPr="00EC0B71">
              <w:t>(s 2(1))</w:t>
            </w:r>
          </w:p>
        </w:tc>
        <w:tc>
          <w:tcPr>
            <w:tcW w:w="1420" w:type="dxa"/>
            <w:tcBorders>
              <w:bottom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top w:val="single" w:sz="4" w:space="0" w:color="auto"/>
            </w:tcBorders>
            <w:shd w:val="clear" w:color="auto" w:fill="auto"/>
          </w:tcPr>
          <w:p w:rsidR="00486B15" w:rsidRPr="00EC0B71" w:rsidRDefault="00486B15" w:rsidP="00486B15">
            <w:pPr>
              <w:pStyle w:val="ENoteTableText"/>
            </w:pPr>
            <w:r w:rsidRPr="00EC0B71">
              <w:t>Family and Community Services Legislation Amendment (New Zealand Citizens) Act 2001</w:t>
            </w:r>
          </w:p>
        </w:tc>
        <w:tc>
          <w:tcPr>
            <w:tcW w:w="992" w:type="dxa"/>
            <w:tcBorders>
              <w:top w:val="single" w:sz="4" w:space="0" w:color="auto"/>
            </w:tcBorders>
            <w:shd w:val="clear" w:color="auto" w:fill="auto"/>
          </w:tcPr>
          <w:p w:rsidR="00486B15" w:rsidRPr="00EC0B71" w:rsidRDefault="00486B15" w:rsidP="00486B15">
            <w:pPr>
              <w:pStyle w:val="ENoteTableText"/>
            </w:pPr>
            <w:r w:rsidRPr="00EC0B71">
              <w:t>18, 2001</w:t>
            </w:r>
          </w:p>
        </w:tc>
        <w:tc>
          <w:tcPr>
            <w:tcW w:w="1155" w:type="dxa"/>
            <w:tcBorders>
              <w:top w:val="single" w:sz="4" w:space="0" w:color="auto"/>
            </w:tcBorders>
            <w:shd w:val="clear" w:color="auto" w:fill="auto"/>
          </w:tcPr>
          <w:p w:rsidR="00486B15" w:rsidRPr="00EC0B71" w:rsidRDefault="00486B15" w:rsidP="00486B15">
            <w:pPr>
              <w:pStyle w:val="ENoteTableText"/>
            </w:pPr>
            <w:r w:rsidRPr="00EC0B71">
              <w:t>30 Mar 2001</w:t>
            </w:r>
          </w:p>
        </w:tc>
        <w:tc>
          <w:tcPr>
            <w:tcW w:w="1680" w:type="dxa"/>
            <w:tcBorders>
              <w:top w:val="single" w:sz="4" w:space="0" w:color="auto"/>
            </w:tcBorders>
            <w:shd w:val="clear" w:color="auto" w:fill="auto"/>
          </w:tcPr>
          <w:p w:rsidR="00486B15" w:rsidRPr="00EC0B71" w:rsidRDefault="00486B15" w:rsidP="00B371EF">
            <w:pPr>
              <w:pStyle w:val="ENoteTableText"/>
            </w:pPr>
            <w:r w:rsidRPr="00EC0B71">
              <w:t>Sch</w:t>
            </w:r>
            <w:r w:rsidR="004A4330" w:rsidRPr="00EC0B71">
              <w:t> </w:t>
            </w:r>
            <w:r w:rsidRPr="00EC0B71">
              <w:t>2 (</w:t>
            </w:r>
            <w:r w:rsidR="00B00446" w:rsidRPr="00EC0B71">
              <w:t>items 1</w:t>
            </w:r>
            <w:r w:rsidRPr="00EC0B71">
              <w:t xml:space="preserve">–12): </w:t>
            </w:r>
            <w:r w:rsidR="00B371EF" w:rsidRPr="00EC0B71">
              <w:t>30 Mar 2001 (s 2(1))</w:t>
            </w:r>
          </w:p>
        </w:tc>
        <w:tc>
          <w:tcPr>
            <w:tcW w:w="1420" w:type="dxa"/>
            <w:tcBorders>
              <w:top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shd w:val="clear" w:color="auto" w:fill="auto"/>
          </w:tcPr>
          <w:p w:rsidR="00486B15" w:rsidRPr="00EC0B71" w:rsidRDefault="00486B15" w:rsidP="00486B15">
            <w:pPr>
              <w:pStyle w:val="ENoteTableText"/>
            </w:pPr>
            <w:r w:rsidRPr="00EC0B71">
              <w:t>Child Support Legislation Amendment Act 2001</w:t>
            </w:r>
          </w:p>
        </w:tc>
        <w:tc>
          <w:tcPr>
            <w:tcW w:w="992" w:type="dxa"/>
            <w:shd w:val="clear" w:color="auto" w:fill="auto"/>
          </w:tcPr>
          <w:p w:rsidR="00486B15" w:rsidRPr="00EC0B71" w:rsidRDefault="00486B15" w:rsidP="00486B15">
            <w:pPr>
              <w:pStyle w:val="ENoteTableText"/>
            </w:pPr>
            <w:r w:rsidRPr="00EC0B71">
              <w:t>75, 2001</w:t>
            </w:r>
          </w:p>
        </w:tc>
        <w:tc>
          <w:tcPr>
            <w:tcW w:w="1155" w:type="dxa"/>
            <w:shd w:val="clear" w:color="auto" w:fill="auto"/>
          </w:tcPr>
          <w:p w:rsidR="00486B15" w:rsidRPr="00EC0B71" w:rsidRDefault="00486B15" w:rsidP="00486B15">
            <w:pPr>
              <w:pStyle w:val="ENoteTableText"/>
            </w:pPr>
            <w:r w:rsidRPr="00EC0B71">
              <w:t>30</w:t>
            </w:r>
            <w:r w:rsidR="00BD75AB" w:rsidRPr="00EC0B71">
              <w:t> </w:t>
            </w:r>
            <w:r w:rsidRPr="00EC0B71">
              <w:t>June 2001</w:t>
            </w:r>
          </w:p>
        </w:tc>
        <w:tc>
          <w:tcPr>
            <w:tcW w:w="1680" w:type="dxa"/>
            <w:shd w:val="clear" w:color="auto" w:fill="auto"/>
          </w:tcPr>
          <w:p w:rsidR="00486B15" w:rsidRPr="00EC0B71" w:rsidRDefault="00486B15" w:rsidP="00182094">
            <w:pPr>
              <w:pStyle w:val="ENoteTableText"/>
            </w:pPr>
            <w:r w:rsidRPr="00EC0B71">
              <w:t>Sch</w:t>
            </w:r>
            <w:r w:rsidR="00CA452A" w:rsidRPr="00EC0B71">
              <w:t> </w:t>
            </w:r>
            <w:r w:rsidRPr="00EC0B71">
              <w:t>1A (</w:t>
            </w:r>
            <w:r w:rsidR="00B00446" w:rsidRPr="00EC0B71">
              <w:t>items 1</w:t>
            </w:r>
            <w:r w:rsidRPr="00EC0B71">
              <w:t xml:space="preserve">8–21): 1 Dec 2001 </w:t>
            </w:r>
            <w:r w:rsidR="00B2034B" w:rsidRPr="00EC0B71">
              <w:t>(</w:t>
            </w:r>
            <w:r w:rsidR="00322A21" w:rsidRPr="00EC0B71">
              <w:t>s</w:t>
            </w:r>
            <w:r w:rsidR="00182094" w:rsidRPr="00EC0B71">
              <w:t> </w:t>
            </w:r>
            <w:r w:rsidR="00B2034B" w:rsidRPr="00EC0B71">
              <w:t>2(1B)(a))</w:t>
            </w:r>
            <w:r w:rsidRPr="00EC0B71">
              <w:br/>
              <w:t>Sch</w:t>
            </w:r>
            <w:r w:rsidR="00CA452A" w:rsidRPr="00EC0B71">
              <w:t> </w:t>
            </w:r>
            <w:r w:rsidRPr="00EC0B71">
              <w:t xml:space="preserve">4: </w:t>
            </w:r>
            <w:r w:rsidR="008E588C">
              <w:t>1 July</w:t>
            </w:r>
            <w:r w:rsidRPr="00EC0B71">
              <w:t xml:space="preserve"> 2001 </w:t>
            </w:r>
            <w:r w:rsidR="00B2034B" w:rsidRPr="00EC0B71">
              <w:t>(</w:t>
            </w:r>
            <w:r w:rsidR="00322A21" w:rsidRPr="00EC0B71">
              <w:t>s</w:t>
            </w:r>
            <w:r w:rsidR="00182094" w:rsidRPr="00EC0B71">
              <w:t> </w:t>
            </w:r>
            <w:r w:rsidR="00B2034B" w:rsidRPr="00EC0B71">
              <w:t>2(2)(a))</w:t>
            </w:r>
          </w:p>
        </w:tc>
        <w:tc>
          <w:tcPr>
            <w:tcW w:w="1420" w:type="dxa"/>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shd w:val="clear" w:color="auto" w:fill="auto"/>
          </w:tcPr>
          <w:p w:rsidR="00486B15" w:rsidRPr="00EC0B71" w:rsidRDefault="00486B15" w:rsidP="00486B15">
            <w:pPr>
              <w:pStyle w:val="ENoteTableText"/>
            </w:pPr>
            <w:r w:rsidRPr="00EC0B71">
              <w:t>Family and Community Services Legislation Amendment Act 2003</w:t>
            </w:r>
          </w:p>
        </w:tc>
        <w:tc>
          <w:tcPr>
            <w:tcW w:w="992" w:type="dxa"/>
            <w:shd w:val="clear" w:color="auto" w:fill="auto"/>
          </w:tcPr>
          <w:p w:rsidR="00486B15" w:rsidRPr="00EC0B71" w:rsidRDefault="00486B15" w:rsidP="00486B15">
            <w:pPr>
              <w:pStyle w:val="ENoteTableText"/>
            </w:pPr>
            <w:r w:rsidRPr="00EC0B71">
              <w:t>30, 2003</w:t>
            </w:r>
          </w:p>
        </w:tc>
        <w:tc>
          <w:tcPr>
            <w:tcW w:w="1155" w:type="dxa"/>
            <w:shd w:val="clear" w:color="auto" w:fill="auto"/>
          </w:tcPr>
          <w:p w:rsidR="00486B15" w:rsidRPr="00EC0B71" w:rsidRDefault="00486B15" w:rsidP="00486B15">
            <w:pPr>
              <w:pStyle w:val="ENoteTableText"/>
            </w:pPr>
            <w:r w:rsidRPr="00EC0B71">
              <w:t>15 Apr 2003</w:t>
            </w:r>
          </w:p>
        </w:tc>
        <w:tc>
          <w:tcPr>
            <w:tcW w:w="1680" w:type="dxa"/>
            <w:shd w:val="clear" w:color="auto" w:fill="auto"/>
          </w:tcPr>
          <w:p w:rsidR="00486B15" w:rsidRPr="00EC0B71" w:rsidRDefault="003D7FE2" w:rsidP="005633D5">
            <w:pPr>
              <w:pStyle w:val="ENoteTableText"/>
            </w:pPr>
            <w:r w:rsidRPr="00EC0B71">
              <w:t>s</w:t>
            </w:r>
            <w:r w:rsidR="00486B15" w:rsidRPr="00EC0B71">
              <w:t xml:space="preserve"> 4 and Sch</w:t>
            </w:r>
            <w:r w:rsidR="00CA452A" w:rsidRPr="00EC0B71">
              <w:t> </w:t>
            </w:r>
            <w:r w:rsidR="00486B15" w:rsidRPr="00EC0B71">
              <w:t>2 (</w:t>
            </w:r>
            <w:r w:rsidR="00B00446" w:rsidRPr="00EC0B71">
              <w:t>items 1</w:t>
            </w:r>
            <w:r w:rsidR="00486B15" w:rsidRPr="00EC0B71">
              <w:t>–13): Royal Assent</w:t>
            </w:r>
            <w:r w:rsidR="00486B15" w:rsidRPr="00EC0B71">
              <w:br/>
              <w:t>Sch</w:t>
            </w:r>
            <w:r w:rsidR="00CA452A" w:rsidRPr="00EC0B71">
              <w:t> </w:t>
            </w:r>
            <w:r w:rsidR="00486B15" w:rsidRPr="00EC0B71">
              <w:t>2 (items</w:t>
            </w:r>
            <w:r w:rsidR="00BD75AB" w:rsidRPr="00EC0B71">
              <w:t> </w:t>
            </w:r>
            <w:r w:rsidR="00486B15" w:rsidRPr="00EC0B71">
              <w:t xml:space="preserve">52–71): </w:t>
            </w:r>
            <w:r w:rsidR="008E588C">
              <w:t>1 July</w:t>
            </w:r>
            <w:r w:rsidR="005342C7" w:rsidRPr="00EC0B71">
              <w:t xml:space="preserve"> 2000 (s 2(1) item</w:t>
            </w:r>
            <w:r w:rsidR="00BD75AB" w:rsidRPr="00EC0B71">
              <w:t> </w:t>
            </w:r>
            <w:r w:rsidR="005342C7" w:rsidRPr="00EC0B71">
              <w:t>8)</w:t>
            </w:r>
            <w:r w:rsidR="00486B15" w:rsidRPr="00EC0B71">
              <w:br/>
              <w:t>Sch</w:t>
            </w:r>
            <w:r w:rsidR="00CA452A" w:rsidRPr="00EC0B71">
              <w:t> </w:t>
            </w:r>
            <w:r w:rsidR="00486B15" w:rsidRPr="00EC0B71">
              <w:t>2 (items</w:t>
            </w:r>
            <w:r w:rsidR="00BD75AB" w:rsidRPr="00EC0B71">
              <w:t> </w:t>
            </w:r>
            <w:r w:rsidR="00486B15" w:rsidRPr="00EC0B71">
              <w:t>73–82) and Sch</w:t>
            </w:r>
            <w:r w:rsidR="00CA452A" w:rsidRPr="00EC0B71">
              <w:t> </w:t>
            </w:r>
            <w:r w:rsidR="00486B15" w:rsidRPr="00EC0B71">
              <w:t xml:space="preserve">2A: </w:t>
            </w:r>
            <w:r w:rsidR="008E588C">
              <w:t>1 July</w:t>
            </w:r>
            <w:r w:rsidR="00486B15" w:rsidRPr="00EC0B71">
              <w:t xml:space="preserve"> 2000</w:t>
            </w:r>
          </w:p>
        </w:tc>
        <w:tc>
          <w:tcPr>
            <w:tcW w:w="1420" w:type="dxa"/>
            <w:shd w:val="clear" w:color="auto" w:fill="auto"/>
          </w:tcPr>
          <w:p w:rsidR="00486B15" w:rsidRPr="00EC0B71" w:rsidRDefault="003D7FE2" w:rsidP="005633D5">
            <w:pPr>
              <w:pStyle w:val="ENoteTableText"/>
            </w:pPr>
            <w:r w:rsidRPr="00EC0B71">
              <w:t>s</w:t>
            </w:r>
            <w:r w:rsidR="00486B15" w:rsidRPr="00EC0B71">
              <w:t xml:space="preserve"> 4</w:t>
            </w:r>
          </w:p>
        </w:tc>
      </w:tr>
      <w:tr w:rsidR="00486B15" w:rsidRPr="00EC0B71" w:rsidTr="005252A9">
        <w:trPr>
          <w:cantSplit/>
        </w:trPr>
        <w:tc>
          <w:tcPr>
            <w:tcW w:w="1838" w:type="dxa"/>
            <w:tcBorders>
              <w:bottom w:val="nil"/>
            </w:tcBorders>
            <w:shd w:val="clear" w:color="auto" w:fill="auto"/>
          </w:tcPr>
          <w:p w:rsidR="00486B15" w:rsidRPr="00EC0B71" w:rsidRDefault="00486B15" w:rsidP="00585CE8">
            <w:pPr>
              <w:pStyle w:val="ENoteTableText"/>
              <w:keepNext/>
            </w:pPr>
            <w:r w:rsidRPr="00EC0B71">
              <w:lastRenderedPageBreak/>
              <w:t>Family and Community Services Legislation Amendment (Australians Working Together and other 2001 Budget Measures) Act 2003</w:t>
            </w:r>
          </w:p>
        </w:tc>
        <w:tc>
          <w:tcPr>
            <w:tcW w:w="992" w:type="dxa"/>
            <w:tcBorders>
              <w:bottom w:val="nil"/>
            </w:tcBorders>
            <w:shd w:val="clear" w:color="auto" w:fill="auto"/>
          </w:tcPr>
          <w:p w:rsidR="00486B15" w:rsidRPr="00EC0B71" w:rsidRDefault="00486B15" w:rsidP="00486B15">
            <w:pPr>
              <w:pStyle w:val="ENoteTableText"/>
            </w:pPr>
            <w:r w:rsidRPr="00EC0B71">
              <w:t>35, 2003</w:t>
            </w:r>
          </w:p>
        </w:tc>
        <w:tc>
          <w:tcPr>
            <w:tcW w:w="1155" w:type="dxa"/>
            <w:tcBorders>
              <w:bottom w:val="nil"/>
            </w:tcBorders>
            <w:shd w:val="clear" w:color="auto" w:fill="auto"/>
          </w:tcPr>
          <w:p w:rsidR="00486B15" w:rsidRPr="00EC0B71" w:rsidRDefault="00486B15" w:rsidP="00486B15">
            <w:pPr>
              <w:pStyle w:val="ENoteTableText"/>
            </w:pPr>
            <w:r w:rsidRPr="00EC0B71">
              <w:t>24 Apr 2003</w:t>
            </w:r>
          </w:p>
        </w:tc>
        <w:tc>
          <w:tcPr>
            <w:tcW w:w="1680" w:type="dxa"/>
            <w:tcBorders>
              <w:bottom w:val="nil"/>
            </w:tcBorders>
            <w:shd w:val="clear" w:color="auto" w:fill="auto"/>
          </w:tcPr>
          <w:p w:rsidR="00486B15" w:rsidRPr="00EC0B71" w:rsidRDefault="00486B15" w:rsidP="0088618C">
            <w:pPr>
              <w:pStyle w:val="ENoteTableText"/>
            </w:pPr>
            <w:r w:rsidRPr="00EC0B71">
              <w:t>Sch</w:t>
            </w:r>
            <w:r w:rsidR="00CA452A" w:rsidRPr="00EC0B71">
              <w:t> </w:t>
            </w:r>
            <w:r w:rsidRPr="00EC0B71">
              <w:t>1, 1A, 2, 4, 5 and 6: 20 Sept 2003</w:t>
            </w:r>
            <w:r w:rsidRPr="00EC0B71">
              <w:br/>
              <w:t>Sch</w:t>
            </w:r>
            <w:r w:rsidR="00CA452A" w:rsidRPr="00EC0B71">
              <w:t> </w:t>
            </w:r>
            <w:r w:rsidRPr="00EC0B71">
              <w:t>3: 22</w:t>
            </w:r>
            <w:r w:rsidR="00BD75AB" w:rsidRPr="00EC0B71">
              <w:t> </w:t>
            </w:r>
            <w:r w:rsidRPr="00EC0B71">
              <w:t>May 2003</w:t>
            </w:r>
            <w:r w:rsidRPr="00EC0B71">
              <w:br/>
              <w:t>Remainder: Royal Assent</w:t>
            </w:r>
          </w:p>
        </w:tc>
        <w:tc>
          <w:tcPr>
            <w:tcW w:w="1420" w:type="dxa"/>
            <w:tcBorders>
              <w:bottom w:val="nil"/>
            </w:tcBorders>
            <w:shd w:val="clear" w:color="auto" w:fill="auto"/>
          </w:tcPr>
          <w:p w:rsidR="00486B15" w:rsidRPr="00EC0B71" w:rsidRDefault="003D7FE2" w:rsidP="003B1621">
            <w:pPr>
              <w:pStyle w:val="ENoteTableText"/>
            </w:pPr>
            <w:r w:rsidRPr="00EC0B71">
              <w:t>s.</w:t>
            </w:r>
            <w:r w:rsidR="00486B15" w:rsidRPr="00EC0B71">
              <w:t xml:space="preserve"> 4 (rep. by 154, 2005, Sch. 23 </w:t>
            </w:r>
            <w:r w:rsidR="003B1621" w:rsidRPr="00EC0B71">
              <w:t>(</w:t>
            </w:r>
            <w:r w:rsidR="00B00446" w:rsidRPr="00EC0B71">
              <w:t>item 6</w:t>
            </w:r>
            <w:r w:rsidR="003B1621" w:rsidRPr="00EC0B71">
              <w:t>)</w:t>
            </w:r>
            <w:r w:rsidR="00486B15" w:rsidRPr="00EC0B71">
              <w:t>)</w:t>
            </w:r>
          </w:p>
        </w:tc>
      </w:tr>
      <w:tr w:rsidR="00486B15" w:rsidRPr="00EC0B71" w:rsidTr="005252A9">
        <w:trPr>
          <w:cantSplit/>
        </w:trPr>
        <w:tc>
          <w:tcPr>
            <w:tcW w:w="1838" w:type="dxa"/>
            <w:tcBorders>
              <w:top w:val="nil"/>
              <w:bottom w:val="nil"/>
            </w:tcBorders>
            <w:shd w:val="clear" w:color="auto" w:fill="auto"/>
          </w:tcPr>
          <w:p w:rsidR="00486B15" w:rsidRPr="00EC0B71" w:rsidRDefault="00486B15" w:rsidP="00486B15">
            <w:pPr>
              <w:pStyle w:val="ENoteTTIndentHeading"/>
            </w:pPr>
            <w:r w:rsidRPr="00EC0B71">
              <w:rPr>
                <w:rFonts w:cs="Times New Roman"/>
              </w:rPr>
              <w:t>as amended by</w:t>
            </w:r>
          </w:p>
        </w:tc>
        <w:tc>
          <w:tcPr>
            <w:tcW w:w="992" w:type="dxa"/>
            <w:tcBorders>
              <w:top w:val="nil"/>
              <w:bottom w:val="nil"/>
            </w:tcBorders>
            <w:shd w:val="clear" w:color="auto" w:fill="auto"/>
          </w:tcPr>
          <w:p w:rsidR="00486B15" w:rsidRPr="00EC0B71" w:rsidRDefault="00486B15" w:rsidP="00486B15">
            <w:pPr>
              <w:pStyle w:val="ENoteTableText"/>
            </w:pPr>
          </w:p>
        </w:tc>
        <w:tc>
          <w:tcPr>
            <w:tcW w:w="1155" w:type="dxa"/>
            <w:tcBorders>
              <w:top w:val="nil"/>
              <w:bottom w:val="nil"/>
            </w:tcBorders>
            <w:shd w:val="clear" w:color="auto" w:fill="auto"/>
          </w:tcPr>
          <w:p w:rsidR="00486B15" w:rsidRPr="00EC0B71" w:rsidRDefault="00486B15" w:rsidP="00486B15">
            <w:pPr>
              <w:pStyle w:val="ENoteTableText"/>
            </w:pPr>
          </w:p>
        </w:tc>
        <w:tc>
          <w:tcPr>
            <w:tcW w:w="1680" w:type="dxa"/>
            <w:tcBorders>
              <w:top w:val="nil"/>
              <w:bottom w:val="nil"/>
            </w:tcBorders>
            <w:shd w:val="clear" w:color="auto" w:fill="auto"/>
          </w:tcPr>
          <w:p w:rsidR="00486B15" w:rsidRPr="00EC0B71" w:rsidRDefault="00486B15" w:rsidP="00486B15">
            <w:pPr>
              <w:pStyle w:val="ENoteTableText"/>
            </w:pPr>
          </w:p>
        </w:tc>
        <w:tc>
          <w:tcPr>
            <w:tcW w:w="1420" w:type="dxa"/>
            <w:tcBorders>
              <w:top w:val="nil"/>
              <w:bottom w:val="nil"/>
            </w:tcBorders>
            <w:shd w:val="clear" w:color="auto" w:fill="auto"/>
          </w:tcPr>
          <w:p w:rsidR="00486B15" w:rsidRPr="00EC0B71" w:rsidRDefault="00486B15" w:rsidP="00486B15">
            <w:pPr>
              <w:pStyle w:val="ENoteTableText"/>
            </w:pPr>
          </w:p>
        </w:tc>
      </w:tr>
      <w:tr w:rsidR="00486B15" w:rsidRPr="00EC0B71" w:rsidTr="005252A9">
        <w:trPr>
          <w:cantSplit/>
        </w:trPr>
        <w:tc>
          <w:tcPr>
            <w:tcW w:w="1838" w:type="dxa"/>
            <w:tcBorders>
              <w:top w:val="nil"/>
              <w:bottom w:val="nil"/>
            </w:tcBorders>
            <w:shd w:val="clear" w:color="auto" w:fill="auto"/>
          </w:tcPr>
          <w:p w:rsidR="00486B15" w:rsidRPr="00EC0B71" w:rsidRDefault="00486B15" w:rsidP="003E785F">
            <w:pPr>
              <w:pStyle w:val="ENoteTTi"/>
            </w:pPr>
            <w:r w:rsidRPr="00EC0B71">
              <w:t>Family and Community Services and Veterans’ Affairs Legislation Amendment (2003 Budget and Other Measures) Act 2003</w:t>
            </w:r>
          </w:p>
        </w:tc>
        <w:tc>
          <w:tcPr>
            <w:tcW w:w="992" w:type="dxa"/>
            <w:tcBorders>
              <w:top w:val="nil"/>
              <w:bottom w:val="nil"/>
            </w:tcBorders>
            <w:shd w:val="clear" w:color="auto" w:fill="auto"/>
          </w:tcPr>
          <w:p w:rsidR="00486B15" w:rsidRPr="00EC0B71" w:rsidRDefault="00486B15" w:rsidP="003E785F">
            <w:pPr>
              <w:pStyle w:val="ENoteTableText"/>
              <w:keepNext/>
            </w:pPr>
            <w:r w:rsidRPr="00EC0B71">
              <w:t>122, 2003</w:t>
            </w:r>
          </w:p>
        </w:tc>
        <w:tc>
          <w:tcPr>
            <w:tcW w:w="1155" w:type="dxa"/>
            <w:tcBorders>
              <w:top w:val="nil"/>
              <w:bottom w:val="nil"/>
            </w:tcBorders>
            <w:shd w:val="clear" w:color="auto" w:fill="auto"/>
          </w:tcPr>
          <w:p w:rsidR="00486B15" w:rsidRPr="00EC0B71" w:rsidRDefault="00486B15" w:rsidP="003E785F">
            <w:pPr>
              <w:pStyle w:val="ENoteTableText"/>
              <w:keepNext/>
            </w:pPr>
            <w:r w:rsidRPr="00EC0B71">
              <w:t>5 Dec 2003</w:t>
            </w:r>
          </w:p>
        </w:tc>
        <w:tc>
          <w:tcPr>
            <w:tcW w:w="1680" w:type="dxa"/>
            <w:tcBorders>
              <w:top w:val="nil"/>
              <w:bottom w:val="nil"/>
            </w:tcBorders>
            <w:shd w:val="clear" w:color="auto" w:fill="auto"/>
          </w:tcPr>
          <w:p w:rsidR="00486B15" w:rsidRPr="00EC0B71" w:rsidRDefault="00486B15" w:rsidP="003E785F">
            <w:pPr>
              <w:pStyle w:val="ENoteTableText"/>
              <w:keepNext/>
            </w:pPr>
            <w:r w:rsidRPr="00EC0B71">
              <w:t>Sch</w:t>
            </w:r>
            <w:r w:rsidR="00CA452A" w:rsidRPr="00EC0B71">
              <w:t> </w:t>
            </w:r>
            <w:r w:rsidRPr="00EC0B71">
              <w:t>7 (</w:t>
            </w:r>
            <w:r w:rsidR="00792691" w:rsidRPr="00EC0B71">
              <w:t>item 2</w:t>
            </w:r>
            <w:r w:rsidRPr="00EC0B71">
              <w:t xml:space="preserve">): </w:t>
            </w:r>
            <w:r w:rsidR="00020196" w:rsidRPr="00EC0B71">
              <w:t xml:space="preserve">19 Sept 2003 (s 2(1) </w:t>
            </w:r>
            <w:r w:rsidR="00AA48B4" w:rsidRPr="00EC0B71">
              <w:t>item 5</w:t>
            </w:r>
            <w:r w:rsidR="00020196" w:rsidRPr="00EC0B71">
              <w:t>)</w:t>
            </w:r>
          </w:p>
        </w:tc>
        <w:tc>
          <w:tcPr>
            <w:tcW w:w="1420" w:type="dxa"/>
            <w:tcBorders>
              <w:top w:val="nil"/>
              <w:bottom w:val="nil"/>
            </w:tcBorders>
            <w:shd w:val="clear" w:color="auto" w:fill="auto"/>
          </w:tcPr>
          <w:p w:rsidR="00486B15" w:rsidRPr="00EC0B71" w:rsidRDefault="00486B15" w:rsidP="003E785F">
            <w:pPr>
              <w:pStyle w:val="ENoteTableText"/>
              <w:keepNext/>
            </w:pPr>
            <w:r w:rsidRPr="00EC0B71">
              <w:t>—</w:t>
            </w:r>
          </w:p>
        </w:tc>
      </w:tr>
      <w:tr w:rsidR="00486B15" w:rsidRPr="00EC0B71" w:rsidTr="005252A9">
        <w:trPr>
          <w:cantSplit/>
        </w:trPr>
        <w:tc>
          <w:tcPr>
            <w:tcW w:w="1838" w:type="dxa"/>
            <w:tcBorders>
              <w:top w:val="nil"/>
              <w:bottom w:val="single" w:sz="4" w:space="0" w:color="auto"/>
            </w:tcBorders>
            <w:shd w:val="clear" w:color="auto" w:fill="auto"/>
          </w:tcPr>
          <w:p w:rsidR="00486B15" w:rsidRPr="00EC0B71" w:rsidRDefault="00486B15" w:rsidP="00585CE8">
            <w:pPr>
              <w:pStyle w:val="ENoteTTi"/>
              <w:keepNext w:val="0"/>
            </w:pPr>
            <w:r w:rsidRPr="00EC0B71">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EC0B71" w:rsidRDefault="00486B15" w:rsidP="00585CE8">
            <w:pPr>
              <w:pStyle w:val="ENoteTableText"/>
            </w:pPr>
            <w:r w:rsidRPr="00EC0B71">
              <w:t>154, 2005</w:t>
            </w:r>
          </w:p>
        </w:tc>
        <w:tc>
          <w:tcPr>
            <w:tcW w:w="1155" w:type="dxa"/>
            <w:tcBorders>
              <w:top w:val="nil"/>
              <w:bottom w:val="single" w:sz="4" w:space="0" w:color="auto"/>
            </w:tcBorders>
            <w:shd w:val="clear" w:color="auto" w:fill="auto"/>
          </w:tcPr>
          <w:p w:rsidR="00486B15" w:rsidRPr="00EC0B71" w:rsidRDefault="00486B15" w:rsidP="00585CE8">
            <w:pPr>
              <w:pStyle w:val="ENoteTableText"/>
            </w:pPr>
            <w:r w:rsidRPr="00EC0B71">
              <w:t>14 Dec 2005</w:t>
            </w:r>
          </w:p>
        </w:tc>
        <w:tc>
          <w:tcPr>
            <w:tcW w:w="1680" w:type="dxa"/>
            <w:tcBorders>
              <w:top w:val="nil"/>
              <w:bottom w:val="single" w:sz="4" w:space="0" w:color="auto"/>
            </w:tcBorders>
            <w:shd w:val="clear" w:color="auto" w:fill="auto"/>
          </w:tcPr>
          <w:p w:rsidR="00486B15" w:rsidRPr="00EC0B71" w:rsidRDefault="00486B15" w:rsidP="0088618C">
            <w:pPr>
              <w:pStyle w:val="ENoteTableText"/>
            </w:pPr>
            <w:r w:rsidRPr="00EC0B71">
              <w:t>Sch</w:t>
            </w:r>
            <w:r w:rsidR="00CA452A" w:rsidRPr="00EC0B71">
              <w:t> </w:t>
            </w:r>
            <w:r w:rsidRPr="00EC0B71">
              <w:t>23 (</w:t>
            </w:r>
            <w:r w:rsidR="00B00446" w:rsidRPr="00EC0B71">
              <w:t>item 6</w:t>
            </w:r>
            <w:r w:rsidRPr="00EC0B71">
              <w:t>): Royal Assent</w:t>
            </w:r>
          </w:p>
        </w:tc>
        <w:tc>
          <w:tcPr>
            <w:tcW w:w="1420" w:type="dxa"/>
            <w:tcBorders>
              <w:top w:val="nil"/>
              <w:bottom w:val="single" w:sz="4" w:space="0" w:color="auto"/>
            </w:tcBorders>
            <w:shd w:val="clear" w:color="auto" w:fill="auto"/>
          </w:tcPr>
          <w:p w:rsidR="00486B15" w:rsidRPr="00EC0B71" w:rsidRDefault="00486B15" w:rsidP="00585CE8">
            <w:pPr>
              <w:pStyle w:val="ENoteTableText"/>
            </w:pPr>
            <w:r w:rsidRPr="00EC0B71">
              <w:t>—</w:t>
            </w:r>
          </w:p>
        </w:tc>
      </w:tr>
      <w:tr w:rsidR="00486B15" w:rsidRPr="00EC0B71" w:rsidTr="005252A9">
        <w:trPr>
          <w:cantSplit/>
        </w:trPr>
        <w:tc>
          <w:tcPr>
            <w:tcW w:w="1838"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122, 2003</w:t>
            </w:r>
          </w:p>
        </w:tc>
        <w:tc>
          <w:tcPr>
            <w:tcW w:w="1155"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5 Dec 2003</w:t>
            </w:r>
          </w:p>
        </w:tc>
        <w:tc>
          <w:tcPr>
            <w:tcW w:w="1680"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Schedule</w:t>
            </w:r>
            <w:r w:rsidR="00BD75AB" w:rsidRPr="00EC0B71">
              <w:t> </w:t>
            </w:r>
            <w:r w:rsidRPr="00EC0B71">
              <w:t>6 (</w:t>
            </w:r>
            <w:r w:rsidR="00B00446" w:rsidRPr="00EC0B71">
              <w:t>items 1</w:t>
            </w:r>
            <w:r w:rsidRPr="00EC0B71">
              <w:t xml:space="preserve">–6): </w:t>
            </w:r>
            <w:r w:rsidR="008E588C">
              <w:t>1 July</w:t>
            </w:r>
            <w:r w:rsidRPr="00EC0B71">
              <w:t xml:space="preserve"> 2004</w:t>
            </w:r>
          </w:p>
        </w:tc>
        <w:tc>
          <w:tcPr>
            <w:tcW w:w="1420"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Sch. 6 (</w:t>
            </w:r>
            <w:r w:rsidR="00B00446" w:rsidRPr="00EC0B71">
              <w:t>item 6</w:t>
            </w:r>
            <w:r w:rsidRPr="00EC0B71">
              <w:t>)</w:t>
            </w:r>
          </w:p>
        </w:tc>
      </w:tr>
      <w:tr w:rsidR="00486B15" w:rsidRPr="00EC0B71" w:rsidTr="005252A9">
        <w:trPr>
          <w:cantSplit/>
        </w:trPr>
        <w:tc>
          <w:tcPr>
            <w:tcW w:w="1838" w:type="dxa"/>
            <w:tcBorders>
              <w:bottom w:val="single" w:sz="4" w:space="0" w:color="auto"/>
            </w:tcBorders>
            <w:shd w:val="clear" w:color="auto" w:fill="auto"/>
          </w:tcPr>
          <w:p w:rsidR="00486B15" w:rsidRPr="00EC0B71" w:rsidRDefault="00486B15" w:rsidP="00486B15">
            <w:pPr>
              <w:pStyle w:val="ENoteTableText"/>
            </w:pPr>
            <w:bookmarkStart w:id="465" w:name="CU_19600564"/>
            <w:bookmarkEnd w:id="465"/>
            <w:r w:rsidRPr="00EC0B71">
              <w:t>Military Rehabilitation and Compensation (Consequential and Transitional Provisions) Act 2004</w:t>
            </w:r>
          </w:p>
        </w:tc>
        <w:tc>
          <w:tcPr>
            <w:tcW w:w="992" w:type="dxa"/>
            <w:tcBorders>
              <w:bottom w:val="single" w:sz="4" w:space="0" w:color="auto"/>
            </w:tcBorders>
            <w:shd w:val="clear" w:color="auto" w:fill="auto"/>
          </w:tcPr>
          <w:p w:rsidR="00486B15" w:rsidRPr="00EC0B71" w:rsidRDefault="00486B15" w:rsidP="00486B15">
            <w:pPr>
              <w:pStyle w:val="ENoteTableText"/>
            </w:pPr>
            <w:r w:rsidRPr="00EC0B71">
              <w:t>52, 2004</w:t>
            </w:r>
          </w:p>
        </w:tc>
        <w:tc>
          <w:tcPr>
            <w:tcW w:w="1155" w:type="dxa"/>
            <w:tcBorders>
              <w:bottom w:val="single" w:sz="4" w:space="0" w:color="auto"/>
            </w:tcBorders>
            <w:shd w:val="clear" w:color="auto" w:fill="auto"/>
          </w:tcPr>
          <w:p w:rsidR="00486B15" w:rsidRPr="00EC0B71" w:rsidRDefault="00486B15" w:rsidP="00486B15">
            <w:pPr>
              <w:pStyle w:val="ENoteTableText"/>
            </w:pPr>
            <w:r w:rsidRPr="00EC0B71">
              <w:t>27 Apr 2004</w:t>
            </w:r>
          </w:p>
        </w:tc>
        <w:tc>
          <w:tcPr>
            <w:tcW w:w="1680" w:type="dxa"/>
            <w:tcBorders>
              <w:bottom w:val="single" w:sz="4" w:space="0" w:color="auto"/>
            </w:tcBorders>
            <w:shd w:val="clear" w:color="auto" w:fill="auto"/>
          </w:tcPr>
          <w:p w:rsidR="00486B15" w:rsidRPr="00EC0B71" w:rsidRDefault="00486B15" w:rsidP="00486B15">
            <w:pPr>
              <w:pStyle w:val="ENoteTableText"/>
            </w:pPr>
            <w:r w:rsidRPr="00EC0B71">
              <w:t>Schedule</w:t>
            </w:r>
            <w:r w:rsidR="00BD75AB" w:rsidRPr="00EC0B71">
              <w:t> </w:t>
            </w:r>
            <w:r w:rsidRPr="00EC0B71">
              <w:t>3 (item</w:t>
            </w:r>
            <w:r w:rsidR="00BD75AB" w:rsidRPr="00EC0B71">
              <w:t> </w:t>
            </w:r>
            <w:r w:rsidRPr="00EC0B71">
              <w:t xml:space="preserve">8): </w:t>
            </w:r>
            <w:r w:rsidR="008E588C">
              <w:t>1 July</w:t>
            </w:r>
            <w:r w:rsidRPr="00EC0B71">
              <w:t xml:space="preserve"> 2004 (</w:t>
            </w:r>
            <w:r w:rsidRPr="00EC0B71">
              <w:rPr>
                <w:i/>
              </w:rPr>
              <w:t xml:space="preserve">see </w:t>
            </w:r>
            <w:r w:rsidRPr="00EC0B71">
              <w:t>s. 2)</w:t>
            </w:r>
          </w:p>
        </w:tc>
        <w:tc>
          <w:tcPr>
            <w:tcW w:w="1420" w:type="dxa"/>
            <w:tcBorders>
              <w:bottom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bottom w:val="single" w:sz="4" w:space="0" w:color="auto"/>
            </w:tcBorders>
            <w:shd w:val="clear" w:color="auto" w:fill="auto"/>
          </w:tcPr>
          <w:p w:rsidR="00486B15" w:rsidRPr="00EC0B71" w:rsidRDefault="00486B15" w:rsidP="00486B15">
            <w:pPr>
              <w:pStyle w:val="ENoteTableText"/>
            </w:pPr>
            <w:bookmarkStart w:id="466" w:name="CU_20558993"/>
            <w:bookmarkEnd w:id="466"/>
            <w:r w:rsidRPr="00EC0B71">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EC0B71" w:rsidRDefault="00486B15" w:rsidP="00486B15">
            <w:pPr>
              <w:pStyle w:val="ENoteTableText"/>
            </w:pPr>
            <w:r w:rsidRPr="00EC0B71">
              <w:t>59, 2004</w:t>
            </w:r>
          </w:p>
        </w:tc>
        <w:tc>
          <w:tcPr>
            <w:tcW w:w="1155" w:type="dxa"/>
            <w:tcBorders>
              <w:bottom w:val="single" w:sz="4" w:space="0" w:color="auto"/>
            </w:tcBorders>
            <w:shd w:val="clear" w:color="auto" w:fill="auto"/>
          </w:tcPr>
          <w:p w:rsidR="00486B15" w:rsidRPr="00EC0B71" w:rsidRDefault="00486B15" w:rsidP="00486B15">
            <w:pPr>
              <w:pStyle w:val="ENoteTableText"/>
            </w:pPr>
            <w:r w:rsidRPr="00EC0B71">
              <w:t>26</w:t>
            </w:r>
            <w:r w:rsidR="00BD75AB" w:rsidRPr="00EC0B71">
              <w:t> </w:t>
            </w:r>
            <w:r w:rsidRPr="00EC0B71">
              <w:t>May 2004</w:t>
            </w:r>
          </w:p>
        </w:tc>
        <w:tc>
          <w:tcPr>
            <w:tcW w:w="1680" w:type="dxa"/>
            <w:tcBorders>
              <w:bottom w:val="single" w:sz="4" w:space="0" w:color="auto"/>
            </w:tcBorders>
            <w:shd w:val="clear" w:color="auto" w:fill="auto"/>
          </w:tcPr>
          <w:p w:rsidR="00486B15" w:rsidRPr="00EC0B71" w:rsidRDefault="00D36439" w:rsidP="00DF7635">
            <w:pPr>
              <w:pStyle w:val="ENoteTableText"/>
            </w:pPr>
            <w:r w:rsidRPr="00EC0B71">
              <w:t>Sch 1 (</w:t>
            </w:r>
            <w:r w:rsidR="00B00446" w:rsidRPr="00EC0B71">
              <w:t>items 1</w:t>
            </w:r>
            <w:r w:rsidRPr="00EC0B71">
              <w:t>–8, 11), Sch 2 (</w:t>
            </w:r>
            <w:r w:rsidR="00B00446" w:rsidRPr="00EC0B71">
              <w:t>items 1</w:t>
            </w:r>
            <w:r w:rsidRPr="00EC0B71">
              <w:t xml:space="preserve">–11, 43–48), Sch 3 and 4: </w:t>
            </w:r>
            <w:r w:rsidR="008E588C">
              <w:t>1 July</w:t>
            </w:r>
            <w:r w:rsidRPr="00EC0B71">
              <w:t xml:space="preserve"> 2004 (s 2(1) items</w:t>
            </w:r>
            <w:r w:rsidR="00BD75AB" w:rsidRPr="00EC0B71">
              <w:t> </w:t>
            </w:r>
            <w:r w:rsidRPr="00EC0B71">
              <w:t>2, 3, 7)</w:t>
            </w:r>
            <w:r w:rsidRPr="00EC0B71">
              <w:br/>
              <w:t>Sch 2 (items</w:t>
            </w:r>
            <w:r w:rsidR="00BD75AB" w:rsidRPr="00EC0B71">
              <w:t> </w:t>
            </w:r>
            <w:r w:rsidRPr="00EC0B71">
              <w:t xml:space="preserve">49, 50): </w:t>
            </w:r>
            <w:r w:rsidR="008E588C">
              <w:t>1 July</w:t>
            </w:r>
            <w:r w:rsidRPr="00EC0B71">
              <w:t xml:space="preserve"> 2006 (s 2(1) </w:t>
            </w:r>
            <w:r w:rsidR="00AA48B4" w:rsidRPr="00EC0B71">
              <w:t>item 4</w:t>
            </w:r>
            <w:r w:rsidRPr="00EC0B71">
              <w:t>)</w:t>
            </w:r>
            <w:r w:rsidRPr="00EC0B71">
              <w:br/>
              <w:t>Sch 2 (items</w:t>
            </w:r>
            <w:r w:rsidR="00BD75AB" w:rsidRPr="00EC0B71">
              <w:t> </w:t>
            </w:r>
            <w:r w:rsidRPr="00EC0B71">
              <w:t xml:space="preserve">51, 52): </w:t>
            </w:r>
            <w:r w:rsidR="008E588C">
              <w:t>1 July</w:t>
            </w:r>
            <w:r w:rsidRPr="00EC0B71">
              <w:t xml:space="preserve"> 2008 (s 2(1) </w:t>
            </w:r>
            <w:r w:rsidR="00AA48B4" w:rsidRPr="00EC0B71">
              <w:t>item 5</w:t>
            </w:r>
            <w:r w:rsidRPr="00EC0B71">
              <w:t xml:space="preserve"> and gaz 2008, No S139)</w:t>
            </w:r>
            <w:r w:rsidRPr="00EC0B71">
              <w:br/>
              <w:t>Sch 2 (items</w:t>
            </w:r>
            <w:r w:rsidR="00BD75AB" w:rsidRPr="00EC0B71">
              <w:t> </w:t>
            </w:r>
            <w:r w:rsidRPr="00EC0B71">
              <w:t xml:space="preserve">53, 54): never commenced (s 2(1) </w:t>
            </w:r>
            <w:r w:rsidR="00B00446" w:rsidRPr="00EC0B71">
              <w:t>item 6</w:t>
            </w:r>
            <w:r w:rsidRPr="00EC0B71">
              <w:t>)</w:t>
            </w:r>
          </w:p>
        </w:tc>
        <w:tc>
          <w:tcPr>
            <w:tcW w:w="1420" w:type="dxa"/>
            <w:tcBorders>
              <w:bottom w:val="single" w:sz="4" w:space="0" w:color="auto"/>
            </w:tcBorders>
            <w:shd w:val="clear" w:color="auto" w:fill="auto"/>
          </w:tcPr>
          <w:p w:rsidR="00486B15" w:rsidRPr="00EC0B71" w:rsidRDefault="00D36439" w:rsidP="00486B15">
            <w:pPr>
              <w:pStyle w:val="ENoteTableText"/>
            </w:pPr>
            <w:r w:rsidRPr="00EC0B71">
              <w:t>Sch 1 (</w:t>
            </w:r>
            <w:r w:rsidR="00792691" w:rsidRPr="00EC0B71">
              <w:t>item 1</w:t>
            </w:r>
            <w:r w:rsidRPr="00EC0B71">
              <w:t>1), Sch 2 (items</w:t>
            </w:r>
            <w:r w:rsidR="00BD75AB" w:rsidRPr="00EC0B71">
              <w:t> </w:t>
            </w:r>
            <w:r w:rsidRPr="00EC0B71">
              <w:t>3, 8, 44, 46, 48, 50, 52, 54), Sch 3 (</w:t>
            </w:r>
            <w:r w:rsidR="00792691" w:rsidRPr="00EC0B71">
              <w:t>item 3</w:t>
            </w:r>
            <w:r w:rsidRPr="00EC0B71">
              <w:t>) and Sch 4 (items</w:t>
            </w:r>
            <w:r w:rsidR="00BD75AB" w:rsidRPr="00EC0B71">
              <w:t> </w:t>
            </w:r>
            <w:r w:rsidRPr="00EC0B71">
              <w:t>3, 4)</w:t>
            </w:r>
          </w:p>
        </w:tc>
      </w:tr>
      <w:tr w:rsidR="00486B15" w:rsidRPr="00EC0B71" w:rsidTr="005252A9">
        <w:trPr>
          <w:cantSplit/>
        </w:trPr>
        <w:tc>
          <w:tcPr>
            <w:tcW w:w="1838" w:type="dxa"/>
            <w:tcBorders>
              <w:top w:val="single" w:sz="4" w:space="0" w:color="auto"/>
              <w:bottom w:val="nil"/>
            </w:tcBorders>
            <w:shd w:val="clear" w:color="auto" w:fill="auto"/>
          </w:tcPr>
          <w:p w:rsidR="00486B15" w:rsidRPr="00EC0B71" w:rsidRDefault="00486B15" w:rsidP="00486B15">
            <w:pPr>
              <w:pStyle w:val="ENoteTableText"/>
            </w:pPr>
            <w:r w:rsidRPr="00EC0B71">
              <w:t>Family Assistance Legislation Amendment (More Help for Families—One</w:t>
            </w:r>
            <w:r w:rsidR="008E588C">
              <w:noBreakHyphen/>
            </w:r>
            <w:r w:rsidRPr="00EC0B71">
              <w:t>off Payments) Act 2004</w:t>
            </w:r>
          </w:p>
        </w:tc>
        <w:tc>
          <w:tcPr>
            <w:tcW w:w="992" w:type="dxa"/>
            <w:tcBorders>
              <w:top w:val="single" w:sz="4" w:space="0" w:color="auto"/>
              <w:bottom w:val="nil"/>
            </w:tcBorders>
            <w:shd w:val="clear" w:color="auto" w:fill="auto"/>
          </w:tcPr>
          <w:p w:rsidR="00486B15" w:rsidRPr="00EC0B71" w:rsidRDefault="00486B15" w:rsidP="00486B15">
            <w:pPr>
              <w:pStyle w:val="ENoteTableText"/>
            </w:pPr>
            <w:r w:rsidRPr="00EC0B71">
              <w:t>60, 2004</w:t>
            </w:r>
          </w:p>
        </w:tc>
        <w:tc>
          <w:tcPr>
            <w:tcW w:w="1155" w:type="dxa"/>
            <w:tcBorders>
              <w:top w:val="single" w:sz="4" w:space="0" w:color="auto"/>
              <w:bottom w:val="nil"/>
            </w:tcBorders>
            <w:shd w:val="clear" w:color="auto" w:fill="auto"/>
          </w:tcPr>
          <w:p w:rsidR="00486B15" w:rsidRPr="00EC0B71" w:rsidRDefault="00486B15" w:rsidP="00486B15">
            <w:pPr>
              <w:pStyle w:val="ENoteTableText"/>
            </w:pPr>
            <w:r w:rsidRPr="00EC0B71">
              <w:t>26</w:t>
            </w:r>
            <w:r w:rsidR="00BD75AB" w:rsidRPr="00EC0B71">
              <w:t> </w:t>
            </w:r>
            <w:r w:rsidRPr="00EC0B71">
              <w:t>May 2004</w:t>
            </w:r>
          </w:p>
        </w:tc>
        <w:tc>
          <w:tcPr>
            <w:tcW w:w="1680" w:type="dxa"/>
            <w:tcBorders>
              <w:top w:val="single" w:sz="4" w:space="0" w:color="auto"/>
              <w:bottom w:val="nil"/>
            </w:tcBorders>
            <w:shd w:val="clear" w:color="auto" w:fill="auto"/>
          </w:tcPr>
          <w:p w:rsidR="00486B15" w:rsidRPr="00EC0B71" w:rsidRDefault="00486B15" w:rsidP="00486B15">
            <w:pPr>
              <w:pStyle w:val="ENoteTableText"/>
            </w:pPr>
            <w:r w:rsidRPr="00EC0B71">
              <w:t>26</w:t>
            </w:r>
            <w:r w:rsidR="00BD75AB" w:rsidRPr="00EC0B71">
              <w:t> </w:t>
            </w:r>
            <w:r w:rsidRPr="00EC0B71">
              <w:t>May 2004</w:t>
            </w:r>
          </w:p>
        </w:tc>
        <w:tc>
          <w:tcPr>
            <w:tcW w:w="1420" w:type="dxa"/>
            <w:tcBorders>
              <w:top w:val="single" w:sz="4" w:space="0" w:color="auto"/>
              <w:bottom w:val="nil"/>
            </w:tcBorders>
            <w:shd w:val="clear" w:color="auto" w:fill="auto"/>
          </w:tcPr>
          <w:p w:rsidR="00486B15" w:rsidRPr="00EC0B71" w:rsidRDefault="00486B15" w:rsidP="003B1621">
            <w:pPr>
              <w:pStyle w:val="ENoteTableText"/>
            </w:pPr>
            <w:r w:rsidRPr="00EC0B71">
              <w:t>Sch. 3 (</w:t>
            </w:r>
            <w:r w:rsidR="00792691" w:rsidRPr="00EC0B71">
              <w:t>item 1</w:t>
            </w:r>
            <w:r w:rsidRPr="00EC0B71">
              <w:t xml:space="preserve"> (am. by 108, 2006</w:t>
            </w:r>
            <w:r w:rsidRPr="00EC0B71">
              <w:rPr>
                <w:szCs w:val="16"/>
              </w:rPr>
              <w:t xml:space="preserve">, Sch. 8 </w:t>
            </w:r>
            <w:r w:rsidR="003B1621" w:rsidRPr="00EC0B71">
              <w:rPr>
                <w:szCs w:val="16"/>
              </w:rPr>
              <w:t>(</w:t>
            </w:r>
            <w:r w:rsidRPr="00EC0B71">
              <w:rPr>
                <w:szCs w:val="16"/>
              </w:rPr>
              <w:t>items</w:t>
            </w:r>
            <w:r w:rsidR="00BD75AB" w:rsidRPr="00EC0B71">
              <w:rPr>
                <w:szCs w:val="16"/>
              </w:rPr>
              <w:t> </w:t>
            </w:r>
            <w:r w:rsidRPr="00EC0B71">
              <w:rPr>
                <w:szCs w:val="16"/>
              </w:rPr>
              <w:t>94, 95</w:t>
            </w:r>
            <w:r w:rsidR="003B1621" w:rsidRPr="00EC0B71">
              <w:rPr>
                <w:szCs w:val="16"/>
              </w:rPr>
              <w:t>)</w:t>
            </w:r>
            <w:r w:rsidRPr="00EC0B71">
              <w:rPr>
                <w:szCs w:val="16"/>
              </w:rPr>
              <w:t>)</w:t>
            </w:r>
          </w:p>
        </w:tc>
      </w:tr>
      <w:tr w:rsidR="00486B15" w:rsidRPr="00EC0B71" w:rsidTr="005252A9">
        <w:trPr>
          <w:cantSplit/>
        </w:trPr>
        <w:tc>
          <w:tcPr>
            <w:tcW w:w="1838" w:type="dxa"/>
            <w:tcBorders>
              <w:top w:val="nil"/>
              <w:bottom w:val="nil"/>
            </w:tcBorders>
            <w:shd w:val="clear" w:color="auto" w:fill="auto"/>
          </w:tcPr>
          <w:p w:rsidR="00486B15" w:rsidRPr="00EC0B71" w:rsidRDefault="00486B15" w:rsidP="00486B15">
            <w:pPr>
              <w:pStyle w:val="ENoteTTIndentHeading"/>
              <w:rPr>
                <w:b w:val="0"/>
              </w:rPr>
            </w:pPr>
            <w:r w:rsidRPr="00EC0B71">
              <w:rPr>
                <w:rFonts w:cs="Times New Roman"/>
              </w:rPr>
              <w:t>as amended by</w:t>
            </w:r>
          </w:p>
        </w:tc>
        <w:tc>
          <w:tcPr>
            <w:tcW w:w="992" w:type="dxa"/>
            <w:tcBorders>
              <w:top w:val="nil"/>
              <w:bottom w:val="nil"/>
            </w:tcBorders>
            <w:shd w:val="clear" w:color="auto" w:fill="auto"/>
          </w:tcPr>
          <w:p w:rsidR="00486B15" w:rsidRPr="00EC0B71" w:rsidRDefault="00486B15" w:rsidP="00486B15">
            <w:pPr>
              <w:pStyle w:val="ENoteTableText"/>
            </w:pPr>
          </w:p>
        </w:tc>
        <w:tc>
          <w:tcPr>
            <w:tcW w:w="1155" w:type="dxa"/>
            <w:tcBorders>
              <w:top w:val="nil"/>
              <w:bottom w:val="nil"/>
            </w:tcBorders>
            <w:shd w:val="clear" w:color="auto" w:fill="auto"/>
          </w:tcPr>
          <w:p w:rsidR="00486B15" w:rsidRPr="00EC0B71" w:rsidRDefault="00486B15" w:rsidP="00486B15">
            <w:pPr>
              <w:pStyle w:val="ENoteTableText"/>
            </w:pPr>
          </w:p>
        </w:tc>
        <w:tc>
          <w:tcPr>
            <w:tcW w:w="1680" w:type="dxa"/>
            <w:tcBorders>
              <w:top w:val="nil"/>
              <w:bottom w:val="nil"/>
            </w:tcBorders>
            <w:shd w:val="clear" w:color="auto" w:fill="auto"/>
          </w:tcPr>
          <w:p w:rsidR="00486B15" w:rsidRPr="00EC0B71" w:rsidRDefault="00486B15" w:rsidP="00486B15">
            <w:pPr>
              <w:pStyle w:val="ENoteTableText"/>
            </w:pPr>
          </w:p>
        </w:tc>
        <w:tc>
          <w:tcPr>
            <w:tcW w:w="1420" w:type="dxa"/>
            <w:tcBorders>
              <w:top w:val="nil"/>
              <w:bottom w:val="nil"/>
            </w:tcBorders>
            <w:shd w:val="clear" w:color="auto" w:fill="auto"/>
          </w:tcPr>
          <w:p w:rsidR="00486B15" w:rsidRPr="00EC0B71" w:rsidRDefault="00486B15" w:rsidP="00486B15">
            <w:pPr>
              <w:pStyle w:val="ENoteTableText"/>
            </w:pPr>
          </w:p>
        </w:tc>
      </w:tr>
      <w:tr w:rsidR="00486B15" w:rsidRPr="00EC0B71" w:rsidTr="005252A9">
        <w:trPr>
          <w:cantSplit/>
        </w:trPr>
        <w:tc>
          <w:tcPr>
            <w:tcW w:w="1838" w:type="dxa"/>
            <w:tcBorders>
              <w:top w:val="nil"/>
              <w:bottom w:val="single" w:sz="4" w:space="0" w:color="auto"/>
            </w:tcBorders>
            <w:shd w:val="clear" w:color="auto" w:fill="auto"/>
          </w:tcPr>
          <w:p w:rsidR="00486B15" w:rsidRPr="00EC0B71" w:rsidRDefault="00486B15" w:rsidP="00585CE8">
            <w:pPr>
              <w:pStyle w:val="ENoteTTi"/>
              <w:keepNext w:val="0"/>
            </w:pPr>
            <w:r w:rsidRPr="00EC0B71">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EC0B71" w:rsidRDefault="00486B15" w:rsidP="00486B15">
            <w:pPr>
              <w:pStyle w:val="ENoteTableText"/>
            </w:pPr>
            <w:r w:rsidRPr="00EC0B71">
              <w:t>108, 2006</w:t>
            </w:r>
          </w:p>
        </w:tc>
        <w:tc>
          <w:tcPr>
            <w:tcW w:w="1155" w:type="dxa"/>
            <w:tcBorders>
              <w:top w:val="nil"/>
              <w:bottom w:val="single" w:sz="4" w:space="0" w:color="auto"/>
            </w:tcBorders>
            <w:shd w:val="clear" w:color="auto" w:fill="auto"/>
          </w:tcPr>
          <w:p w:rsidR="00486B15" w:rsidRPr="00EC0B71" w:rsidRDefault="00486B15" w:rsidP="00486B15">
            <w:pPr>
              <w:pStyle w:val="ENoteTableText"/>
            </w:pPr>
            <w:r w:rsidRPr="00EC0B71">
              <w:t>27 Sept 2006</w:t>
            </w:r>
          </w:p>
        </w:tc>
        <w:tc>
          <w:tcPr>
            <w:tcW w:w="1680" w:type="dxa"/>
            <w:tcBorders>
              <w:top w:val="nil"/>
              <w:bottom w:val="single" w:sz="4" w:space="0" w:color="auto"/>
            </w:tcBorders>
            <w:shd w:val="clear" w:color="auto" w:fill="auto"/>
          </w:tcPr>
          <w:p w:rsidR="00486B15" w:rsidRPr="00EC0B71" w:rsidRDefault="00486B15" w:rsidP="00486B15">
            <w:pPr>
              <w:pStyle w:val="ENoteTableText"/>
            </w:pPr>
            <w:r w:rsidRPr="00EC0B71">
              <w:t>Schedule</w:t>
            </w:r>
            <w:r w:rsidR="00BD75AB" w:rsidRPr="00EC0B71">
              <w:t> </w:t>
            </w:r>
            <w:r w:rsidRPr="00EC0B71">
              <w:t>8 (items</w:t>
            </w:r>
            <w:r w:rsidR="00BD75AB" w:rsidRPr="00EC0B71">
              <w:t> </w:t>
            </w:r>
            <w:r w:rsidRPr="00EC0B71">
              <w:t>94, 95): Royal Assent</w:t>
            </w:r>
          </w:p>
        </w:tc>
        <w:tc>
          <w:tcPr>
            <w:tcW w:w="1420" w:type="dxa"/>
            <w:tcBorders>
              <w:top w:val="nil"/>
              <w:bottom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Veterans’ Entitlements (Clarke Review) Act 2004</w:t>
            </w:r>
          </w:p>
        </w:tc>
        <w:tc>
          <w:tcPr>
            <w:tcW w:w="992"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100, 2004</w:t>
            </w:r>
          </w:p>
        </w:tc>
        <w:tc>
          <w:tcPr>
            <w:tcW w:w="1155"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30</w:t>
            </w:r>
            <w:r w:rsidR="00BD75AB" w:rsidRPr="00EC0B71">
              <w:t> </w:t>
            </w:r>
            <w:r w:rsidRPr="00EC0B71">
              <w:t>June 2004</w:t>
            </w:r>
          </w:p>
        </w:tc>
        <w:tc>
          <w:tcPr>
            <w:tcW w:w="1680"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Schedule</w:t>
            </w:r>
            <w:r w:rsidR="00BD75AB" w:rsidRPr="00EC0B71">
              <w:t> </w:t>
            </w:r>
            <w:r w:rsidRPr="00EC0B71">
              <w:t>2 (items</w:t>
            </w:r>
            <w:r w:rsidR="00BD75AB" w:rsidRPr="00EC0B71">
              <w:t> </w:t>
            </w:r>
            <w:r w:rsidRPr="00EC0B71">
              <w:t>29, 30, 43(2)): 20 Sept 2004</w:t>
            </w:r>
          </w:p>
        </w:tc>
        <w:tc>
          <w:tcPr>
            <w:tcW w:w="1420" w:type="dxa"/>
            <w:tcBorders>
              <w:top w:val="single" w:sz="4" w:space="0" w:color="auto"/>
              <w:bottom w:val="single" w:sz="4" w:space="0" w:color="auto"/>
            </w:tcBorders>
            <w:shd w:val="clear" w:color="auto" w:fill="auto"/>
          </w:tcPr>
          <w:p w:rsidR="00486B15" w:rsidRPr="00EC0B71" w:rsidRDefault="00486B15" w:rsidP="005A1E07">
            <w:pPr>
              <w:pStyle w:val="ENoteTableText"/>
            </w:pPr>
            <w:r w:rsidRPr="00EC0B71">
              <w:t>Sch. 2 (</w:t>
            </w:r>
            <w:r w:rsidR="00AA48B4" w:rsidRPr="00EC0B71">
              <w:t>item 4</w:t>
            </w:r>
            <w:r w:rsidRPr="00EC0B71">
              <w:t>3(2))</w:t>
            </w:r>
          </w:p>
        </w:tc>
      </w:tr>
      <w:tr w:rsidR="00486B15" w:rsidRPr="00EC0B71" w:rsidTr="005252A9">
        <w:trPr>
          <w:cantSplit/>
        </w:trPr>
        <w:tc>
          <w:tcPr>
            <w:tcW w:w="1838" w:type="dxa"/>
            <w:tcBorders>
              <w:bottom w:val="single" w:sz="4" w:space="0" w:color="auto"/>
            </w:tcBorders>
            <w:shd w:val="clear" w:color="auto" w:fill="auto"/>
          </w:tcPr>
          <w:p w:rsidR="00486B15" w:rsidRPr="00EC0B71" w:rsidRDefault="00486B15" w:rsidP="00486B15">
            <w:pPr>
              <w:pStyle w:val="ENoteTableText"/>
            </w:pPr>
            <w:bookmarkStart w:id="467" w:name="CU_25601669"/>
            <w:bookmarkEnd w:id="467"/>
            <w:r w:rsidRPr="00EC0B71">
              <w:lastRenderedPageBreak/>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EC0B71" w:rsidRDefault="00486B15" w:rsidP="00486B15">
            <w:pPr>
              <w:pStyle w:val="ENoteTableText"/>
            </w:pPr>
            <w:r w:rsidRPr="00EC0B71">
              <w:t>132, 2004</w:t>
            </w:r>
          </w:p>
        </w:tc>
        <w:tc>
          <w:tcPr>
            <w:tcW w:w="1155" w:type="dxa"/>
            <w:tcBorders>
              <w:bottom w:val="single" w:sz="4" w:space="0" w:color="auto"/>
            </w:tcBorders>
            <w:shd w:val="clear" w:color="auto" w:fill="auto"/>
          </w:tcPr>
          <w:p w:rsidR="00486B15" w:rsidRPr="00EC0B71" w:rsidRDefault="00486B15" w:rsidP="00486B15">
            <w:pPr>
              <w:pStyle w:val="ENoteTableText"/>
            </w:pPr>
            <w:r w:rsidRPr="00EC0B71">
              <w:t>8 Dec 2004</w:t>
            </w:r>
          </w:p>
        </w:tc>
        <w:tc>
          <w:tcPr>
            <w:tcW w:w="1680" w:type="dxa"/>
            <w:tcBorders>
              <w:bottom w:val="single" w:sz="4" w:space="0" w:color="auto"/>
            </w:tcBorders>
            <w:shd w:val="clear" w:color="auto" w:fill="auto"/>
          </w:tcPr>
          <w:p w:rsidR="00486B15" w:rsidRPr="00EC0B71" w:rsidRDefault="00486B15" w:rsidP="00486B15">
            <w:pPr>
              <w:pStyle w:val="ENoteTableText"/>
            </w:pPr>
            <w:r w:rsidRPr="00EC0B71">
              <w:t>Schedule</w:t>
            </w:r>
            <w:r w:rsidR="00BD75AB" w:rsidRPr="00EC0B71">
              <w:t> </w:t>
            </w:r>
            <w:r w:rsidRPr="00EC0B71">
              <w:t>4 (</w:t>
            </w:r>
            <w:r w:rsidR="00B00446" w:rsidRPr="00EC0B71">
              <w:t>items 1</w:t>
            </w:r>
            <w:r w:rsidRPr="00EC0B71">
              <w:t>–13, 44): 1 Jan 2005</w:t>
            </w:r>
          </w:p>
        </w:tc>
        <w:tc>
          <w:tcPr>
            <w:tcW w:w="1420" w:type="dxa"/>
            <w:tcBorders>
              <w:bottom w:val="single" w:sz="4" w:space="0" w:color="auto"/>
            </w:tcBorders>
            <w:shd w:val="clear" w:color="auto" w:fill="auto"/>
          </w:tcPr>
          <w:p w:rsidR="00486B15" w:rsidRPr="00EC0B71" w:rsidRDefault="00486B15" w:rsidP="00486B15">
            <w:pPr>
              <w:pStyle w:val="ENoteTableText"/>
            </w:pPr>
            <w:r w:rsidRPr="00EC0B71">
              <w:t>Sch. 4 (</w:t>
            </w:r>
            <w:r w:rsidR="00AA48B4" w:rsidRPr="00EC0B71">
              <w:t>item 4</w:t>
            </w:r>
            <w:r w:rsidRPr="00EC0B71">
              <w:t>4)</w:t>
            </w:r>
          </w:p>
        </w:tc>
      </w:tr>
      <w:tr w:rsidR="00486B15" w:rsidRPr="00EC0B71" w:rsidTr="005252A9">
        <w:trPr>
          <w:cantSplit/>
        </w:trPr>
        <w:tc>
          <w:tcPr>
            <w:tcW w:w="1838"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11, 2005</w:t>
            </w:r>
          </w:p>
        </w:tc>
        <w:tc>
          <w:tcPr>
            <w:tcW w:w="1155"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22 Feb 2005</w:t>
            </w:r>
          </w:p>
        </w:tc>
        <w:tc>
          <w:tcPr>
            <w:tcW w:w="1680" w:type="dxa"/>
            <w:tcBorders>
              <w:top w:val="single" w:sz="4" w:space="0" w:color="auto"/>
              <w:bottom w:val="single" w:sz="4" w:space="0" w:color="auto"/>
            </w:tcBorders>
            <w:shd w:val="clear" w:color="auto" w:fill="auto"/>
          </w:tcPr>
          <w:p w:rsidR="00486B15" w:rsidRPr="00EC0B71" w:rsidRDefault="008E2A0E" w:rsidP="00486B15">
            <w:pPr>
              <w:pStyle w:val="ENoteTableText"/>
            </w:pPr>
            <w:r w:rsidRPr="00EC0B71">
              <w:t xml:space="preserve">Sch 1: </w:t>
            </w:r>
            <w:r w:rsidR="008E588C">
              <w:t>1 July</w:t>
            </w:r>
            <w:r w:rsidRPr="00EC0B71">
              <w:t xml:space="preserve"> 2004 (s 2(1) </w:t>
            </w:r>
            <w:r w:rsidR="00792691" w:rsidRPr="00EC0B71">
              <w:t>item 2</w:t>
            </w:r>
            <w:r w:rsidRPr="00EC0B71">
              <w:t>)</w:t>
            </w:r>
          </w:p>
        </w:tc>
        <w:tc>
          <w:tcPr>
            <w:tcW w:w="1420" w:type="dxa"/>
            <w:tcBorders>
              <w:top w:val="single" w:sz="4" w:space="0" w:color="auto"/>
              <w:bottom w:val="single" w:sz="4" w:space="0" w:color="auto"/>
            </w:tcBorders>
            <w:shd w:val="clear" w:color="auto" w:fill="auto"/>
          </w:tcPr>
          <w:p w:rsidR="00486B15" w:rsidRPr="00EC0B71" w:rsidRDefault="00486B15" w:rsidP="00387221">
            <w:pPr>
              <w:pStyle w:val="ENoteTableText"/>
            </w:pPr>
            <w:r w:rsidRPr="00EC0B71">
              <w:t>Sch 1 (</w:t>
            </w:r>
            <w:r w:rsidR="00AA48B4" w:rsidRPr="00EC0B71">
              <w:t>item 4</w:t>
            </w:r>
            <w:r w:rsidRPr="00EC0B71">
              <w:t>)</w:t>
            </w:r>
          </w:p>
        </w:tc>
      </w:tr>
      <w:tr w:rsidR="00486B15" w:rsidRPr="00EC0B71" w:rsidTr="005252A9">
        <w:trPr>
          <w:cantSplit/>
        </w:trPr>
        <w:tc>
          <w:tcPr>
            <w:tcW w:w="1838" w:type="dxa"/>
            <w:tcBorders>
              <w:bottom w:val="single" w:sz="4" w:space="0" w:color="auto"/>
            </w:tcBorders>
            <w:shd w:val="clear" w:color="auto" w:fill="auto"/>
          </w:tcPr>
          <w:p w:rsidR="00486B15" w:rsidRPr="00EC0B71" w:rsidRDefault="00486B15" w:rsidP="00486B15">
            <w:pPr>
              <w:pStyle w:val="ENoteTableText"/>
            </w:pPr>
            <w:bookmarkStart w:id="468" w:name="CU_27560293"/>
            <w:bookmarkEnd w:id="468"/>
            <w:r w:rsidRPr="00EC0B71">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EC0B71" w:rsidRDefault="00486B15" w:rsidP="00486B15">
            <w:pPr>
              <w:pStyle w:val="ENoteTableText"/>
            </w:pPr>
            <w:r w:rsidRPr="00EC0B71">
              <w:t>29, 2005</w:t>
            </w:r>
          </w:p>
        </w:tc>
        <w:tc>
          <w:tcPr>
            <w:tcW w:w="1155" w:type="dxa"/>
            <w:tcBorders>
              <w:bottom w:val="single" w:sz="4" w:space="0" w:color="auto"/>
            </w:tcBorders>
            <w:shd w:val="clear" w:color="auto" w:fill="auto"/>
          </w:tcPr>
          <w:p w:rsidR="00486B15" w:rsidRPr="00EC0B71" w:rsidRDefault="00486B15" w:rsidP="00486B15">
            <w:pPr>
              <w:pStyle w:val="ENoteTableText"/>
            </w:pPr>
            <w:r w:rsidRPr="00EC0B71">
              <w:t>21 Mar 2005</w:t>
            </w:r>
          </w:p>
        </w:tc>
        <w:tc>
          <w:tcPr>
            <w:tcW w:w="1680" w:type="dxa"/>
            <w:tcBorders>
              <w:bottom w:val="single" w:sz="4" w:space="0" w:color="auto"/>
            </w:tcBorders>
            <w:shd w:val="clear" w:color="auto" w:fill="auto"/>
          </w:tcPr>
          <w:p w:rsidR="00486B15" w:rsidRPr="00EC0B71" w:rsidRDefault="00486B15" w:rsidP="00486B15">
            <w:pPr>
              <w:pStyle w:val="ENoteTableText"/>
            </w:pPr>
            <w:r w:rsidRPr="00EC0B71">
              <w:t>Schedule</w:t>
            </w:r>
            <w:r w:rsidR="00BD75AB" w:rsidRPr="00EC0B71">
              <w:t> </w:t>
            </w:r>
            <w:r w:rsidRPr="00EC0B71">
              <w:t>1: 1 Jan 2005</w:t>
            </w:r>
            <w:r w:rsidRPr="00EC0B71">
              <w:br/>
              <w:t>Schedule</w:t>
            </w:r>
            <w:r w:rsidR="00BD75AB" w:rsidRPr="00EC0B71">
              <w:t> </w:t>
            </w:r>
            <w:r w:rsidRPr="00EC0B71">
              <w:t xml:space="preserve">2: </w:t>
            </w:r>
            <w:r w:rsidR="008E588C">
              <w:t>1 July</w:t>
            </w:r>
            <w:r w:rsidRPr="00EC0B71">
              <w:t xml:space="preserve"> 2005</w:t>
            </w:r>
            <w:r w:rsidRPr="00EC0B71">
              <w:br/>
              <w:t>Remainder: Royal Assent</w:t>
            </w:r>
          </w:p>
        </w:tc>
        <w:tc>
          <w:tcPr>
            <w:tcW w:w="1420" w:type="dxa"/>
            <w:tcBorders>
              <w:bottom w:val="single" w:sz="4" w:space="0" w:color="auto"/>
            </w:tcBorders>
            <w:shd w:val="clear" w:color="auto" w:fill="auto"/>
          </w:tcPr>
          <w:p w:rsidR="00486B15" w:rsidRPr="00EC0B71" w:rsidRDefault="00486B15" w:rsidP="00486B15">
            <w:pPr>
              <w:pStyle w:val="ENoteTableText"/>
            </w:pPr>
            <w:r w:rsidRPr="00EC0B71">
              <w:t>Sch. 1 (</w:t>
            </w:r>
            <w:r w:rsidR="00792691" w:rsidRPr="00EC0B71">
              <w:t>item 1</w:t>
            </w:r>
            <w:r w:rsidRPr="00EC0B71">
              <w:t>0) and Sch. 2 (</w:t>
            </w:r>
            <w:r w:rsidR="00B00446" w:rsidRPr="00EC0B71">
              <w:t>item 6</w:t>
            </w:r>
            <w:r w:rsidRPr="00EC0B71">
              <w:t>)</w:t>
            </w:r>
          </w:p>
        </w:tc>
      </w:tr>
      <w:tr w:rsidR="00486B15" w:rsidRPr="00EC0B71" w:rsidTr="005252A9">
        <w:trPr>
          <w:cantSplit/>
        </w:trPr>
        <w:tc>
          <w:tcPr>
            <w:tcW w:w="1838" w:type="dxa"/>
            <w:tcBorders>
              <w:top w:val="single" w:sz="4" w:space="0" w:color="auto"/>
            </w:tcBorders>
            <w:shd w:val="clear" w:color="auto" w:fill="auto"/>
          </w:tcPr>
          <w:p w:rsidR="00486B15" w:rsidRPr="00EC0B71" w:rsidRDefault="00486B15" w:rsidP="00486B15">
            <w:pPr>
              <w:pStyle w:val="ENoteTableText"/>
            </w:pPr>
            <w:r w:rsidRPr="00EC0B71">
              <w:t>Family and Community Services Legislation Amendment (Family Assistance and Related Measures) Act 2005</w:t>
            </w:r>
          </w:p>
        </w:tc>
        <w:tc>
          <w:tcPr>
            <w:tcW w:w="992" w:type="dxa"/>
            <w:tcBorders>
              <w:top w:val="single" w:sz="4" w:space="0" w:color="auto"/>
            </w:tcBorders>
            <w:shd w:val="clear" w:color="auto" w:fill="auto"/>
          </w:tcPr>
          <w:p w:rsidR="00486B15" w:rsidRPr="00EC0B71" w:rsidRDefault="00486B15" w:rsidP="00486B15">
            <w:pPr>
              <w:pStyle w:val="ENoteTableText"/>
            </w:pPr>
            <w:r w:rsidRPr="00EC0B71">
              <w:t>61, 2005</w:t>
            </w:r>
          </w:p>
        </w:tc>
        <w:tc>
          <w:tcPr>
            <w:tcW w:w="1155" w:type="dxa"/>
            <w:tcBorders>
              <w:top w:val="single" w:sz="4" w:space="0" w:color="auto"/>
            </w:tcBorders>
            <w:shd w:val="clear" w:color="auto" w:fill="auto"/>
          </w:tcPr>
          <w:p w:rsidR="00486B15" w:rsidRPr="00EC0B71" w:rsidRDefault="00486B15" w:rsidP="00486B15">
            <w:pPr>
              <w:pStyle w:val="ENoteTableText"/>
            </w:pPr>
            <w:r w:rsidRPr="00EC0B71">
              <w:t>26</w:t>
            </w:r>
            <w:r w:rsidR="00BD75AB" w:rsidRPr="00EC0B71">
              <w:t> </w:t>
            </w:r>
            <w:r w:rsidRPr="00EC0B71">
              <w:t>June 2005</w:t>
            </w:r>
          </w:p>
        </w:tc>
        <w:tc>
          <w:tcPr>
            <w:tcW w:w="1680" w:type="dxa"/>
            <w:tcBorders>
              <w:top w:val="single" w:sz="4" w:space="0" w:color="auto"/>
            </w:tcBorders>
            <w:shd w:val="clear" w:color="auto" w:fill="auto"/>
          </w:tcPr>
          <w:p w:rsidR="00486B15" w:rsidRPr="00EC0B71" w:rsidRDefault="00486B15" w:rsidP="00486B15">
            <w:pPr>
              <w:pStyle w:val="ENoteTableText"/>
            </w:pPr>
            <w:r w:rsidRPr="00EC0B71">
              <w:t>Schedule</w:t>
            </w:r>
            <w:r w:rsidR="00BD75AB" w:rsidRPr="00EC0B71">
              <w:t> </w:t>
            </w:r>
            <w:r w:rsidRPr="00EC0B71">
              <w:t>1 (</w:t>
            </w:r>
            <w:r w:rsidR="00B00446" w:rsidRPr="00EC0B71">
              <w:t>items 1</w:t>
            </w:r>
            <w:r w:rsidRPr="00EC0B71">
              <w:t>–9, 12), Schedule</w:t>
            </w:r>
            <w:r w:rsidR="00BD75AB" w:rsidRPr="00EC0B71">
              <w:t> </w:t>
            </w:r>
            <w:r w:rsidRPr="00EC0B71">
              <w:t>2 (</w:t>
            </w:r>
            <w:r w:rsidR="00B00446" w:rsidRPr="00EC0B71">
              <w:t>items 1</w:t>
            </w:r>
            <w:r w:rsidRPr="00EC0B71">
              <w:t>, 2, 4–6), Schedule</w:t>
            </w:r>
            <w:r w:rsidR="00BD75AB" w:rsidRPr="00EC0B71">
              <w:t> </w:t>
            </w:r>
            <w:r w:rsidRPr="00EC0B71">
              <w:t>3 (items</w:t>
            </w:r>
            <w:r w:rsidR="00BD75AB" w:rsidRPr="00EC0B71">
              <w:t> </w:t>
            </w:r>
            <w:r w:rsidRPr="00EC0B71">
              <w:t>2, 3) and Schedule</w:t>
            </w:r>
            <w:r w:rsidR="00BD75AB" w:rsidRPr="00EC0B71">
              <w:t> </w:t>
            </w:r>
            <w:r w:rsidRPr="00EC0B71">
              <w:t>4 (</w:t>
            </w:r>
            <w:r w:rsidR="00B00446" w:rsidRPr="00EC0B71">
              <w:t>items 1</w:t>
            </w:r>
            <w:r w:rsidRPr="00EC0B71">
              <w:t xml:space="preserve">–5, 26): </w:t>
            </w:r>
            <w:r w:rsidR="008E588C">
              <w:t>1 July</w:t>
            </w:r>
            <w:r w:rsidRPr="00EC0B71">
              <w:t xml:space="preserve"> 2005</w:t>
            </w:r>
            <w:r w:rsidRPr="00EC0B71">
              <w:br/>
              <w:t>Schedule</w:t>
            </w:r>
            <w:r w:rsidR="00BD75AB" w:rsidRPr="00EC0B71">
              <w:t> </w:t>
            </w:r>
            <w:r w:rsidRPr="00EC0B71">
              <w:t>2 (item</w:t>
            </w:r>
            <w:r w:rsidR="00BD75AB" w:rsidRPr="00EC0B71">
              <w:t> </w:t>
            </w:r>
            <w:r w:rsidRPr="00EC0B71">
              <w:t>7) and Schedule</w:t>
            </w:r>
            <w:r w:rsidR="00BD75AB" w:rsidRPr="00EC0B71">
              <w:t> </w:t>
            </w:r>
            <w:r w:rsidRPr="00EC0B71">
              <w:t>3 (</w:t>
            </w:r>
            <w:r w:rsidR="00792691" w:rsidRPr="00EC0B71">
              <w:t>item 1</w:t>
            </w:r>
            <w:r w:rsidRPr="00EC0B71">
              <w:t>): Royal Assent</w:t>
            </w:r>
            <w:r w:rsidRPr="00EC0B71">
              <w:br/>
              <w:t>Schedule</w:t>
            </w:r>
            <w:r w:rsidR="00BD75AB" w:rsidRPr="00EC0B71">
              <w:t> </w:t>
            </w:r>
            <w:r w:rsidRPr="00EC0B71">
              <w:t>3 (</w:t>
            </w:r>
            <w:r w:rsidR="00AA48B4" w:rsidRPr="00EC0B71">
              <w:t>item 4</w:t>
            </w:r>
            <w:r w:rsidRPr="00EC0B71">
              <w:t>): 1 Jan 2005</w:t>
            </w:r>
          </w:p>
        </w:tc>
        <w:tc>
          <w:tcPr>
            <w:tcW w:w="1420" w:type="dxa"/>
            <w:tcBorders>
              <w:top w:val="single" w:sz="4" w:space="0" w:color="auto"/>
            </w:tcBorders>
            <w:shd w:val="clear" w:color="auto" w:fill="auto"/>
          </w:tcPr>
          <w:p w:rsidR="00486B15" w:rsidRPr="00EC0B71" w:rsidRDefault="00486B15" w:rsidP="005A1E07">
            <w:pPr>
              <w:pStyle w:val="ENoteTableText"/>
            </w:pPr>
            <w:r w:rsidRPr="00EC0B71">
              <w:t>Sch. 1 (</w:t>
            </w:r>
            <w:r w:rsidR="00792691" w:rsidRPr="00EC0B71">
              <w:t>item 1</w:t>
            </w:r>
            <w:r w:rsidRPr="00EC0B71">
              <w:t>2), Sch. 2 (items</w:t>
            </w:r>
            <w:r w:rsidR="00BD75AB" w:rsidRPr="00EC0B71">
              <w:t> </w:t>
            </w:r>
            <w:r w:rsidRPr="00EC0B71">
              <w:t>4–7), Sch. 3 (</w:t>
            </w:r>
            <w:r w:rsidR="00792691" w:rsidRPr="00EC0B71">
              <w:t>item 3</w:t>
            </w:r>
            <w:r w:rsidRPr="00EC0B71">
              <w:t>) and Sch. 4 (</w:t>
            </w:r>
            <w:r w:rsidR="00792691" w:rsidRPr="00EC0B71">
              <w:t>item 2</w:t>
            </w:r>
            <w:r w:rsidRPr="00EC0B71">
              <w:t>6)</w:t>
            </w:r>
          </w:p>
        </w:tc>
      </w:tr>
      <w:tr w:rsidR="00486B15" w:rsidRPr="00EC0B71" w:rsidTr="005252A9">
        <w:trPr>
          <w:cantSplit/>
        </w:trPr>
        <w:tc>
          <w:tcPr>
            <w:tcW w:w="1838" w:type="dxa"/>
            <w:shd w:val="clear" w:color="auto" w:fill="auto"/>
          </w:tcPr>
          <w:p w:rsidR="00486B15" w:rsidRPr="00EC0B71" w:rsidRDefault="00486B15" w:rsidP="00486B15">
            <w:pPr>
              <w:pStyle w:val="ENoteTableText"/>
            </w:pPr>
            <w:r w:rsidRPr="00EC0B71">
              <w:t>Statute Law Revision Act 2005</w:t>
            </w:r>
          </w:p>
        </w:tc>
        <w:tc>
          <w:tcPr>
            <w:tcW w:w="992" w:type="dxa"/>
            <w:shd w:val="clear" w:color="auto" w:fill="auto"/>
          </w:tcPr>
          <w:p w:rsidR="00486B15" w:rsidRPr="00EC0B71" w:rsidRDefault="00486B15" w:rsidP="00486B15">
            <w:pPr>
              <w:pStyle w:val="ENoteTableText"/>
            </w:pPr>
            <w:r w:rsidRPr="00EC0B71">
              <w:t>100, 2005</w:t>
            </w:r>
          </w:p>
        </w:tc>
        <w:tc>
          <w:tcPr>
            <w:tcW w:w="1155" w:type="dxa"/>
            <w:shd w:val="clear" w:color="auto" w:fill="auto"/>
          </w:tcPr>
          <w:p w:rsidR="00486B15" w:rsidRPr="00EC0B71" w:rsidRDefault="00486B15" w:rsidP="00486B15">
            <w:pPr>
              <w:pStyle w:val="ENoteTableText"/>
            </w:pPr>
            <w:r w:rsidRPr="00EC0B71">
              <w:t>6</w:t>
            </w:r>
            <w:r w:rsidR="00BD75AB" w:rsidRPr="00EC0B71">
              <w:t> </w:t>
            </w:r>
            <w:r w:rsidRPr="00EC0B71">
              <w:t>July 2005</w:t>
            </w:r>
          </w:p>
        </w:tc>
        <w:tc>
          <w:tcPr>
            <w:tcW w:w="1680" w:type="dxa"/>
            <w:shd w:val="clear" w:color="auto" w:fill="auto"/>
          </w:tcPr>
          <w:p w:rsidR="00486B15" w:rsidRPr="00EC0B71" w:rsidRDefault="00486B15" w:rsidP="00486B15">
            <w:pPr>
              <w:pStyle w:val="ENoteTableText"/>
            </w:pPr>
            <w:r w:rsidRPr="00EC0B71">
              <w:t>Schedule</w:t>
            </w:r>
            <w:r w:rsidR="00BD75AB" w:rsidRPr="00EC0B71">
              <w:t> </w:t>
            </w:r>
            <w:r w:rsidRPr="00EC0B71">
              <w:t>1 (</w:t>
            </w:r>
            <w:r w:rsidR="00B00446" w:rsidRPr="00EC0B71">
              <w:t>item 6</w:t>
            </w:r>
            <w:r w:rsidRPr="00EC0B71">
              <w:t xml:space="preserve">): Royal Assent </w:t>
            </w:r>
          </w:p>
        </w:tc>
        <w:tc>
          <w:tcPr>
            <w:tcW w:w="1420" w:type="dxa"/>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shd w:val="clear" w:color="auto" w:fill="auto"/>
          </w:tcPr>
          <w:p w:rsidR="00486B15" w:rsidRPr="00EC0B71" w:rsidRDefault="00486B15" w:rsidP="00486B15">
            <w:pPr>
              <w:pStyle w:val="ENoteTableText"/>
            </w:pPr>
            <w:r w:rsidRPr="00EC0B71">
              <w:lastRenderedPageBreak/>
              <w:t>Family and Community Services Legislation Amendment (Welfare to Work) Act 2005</w:t>
            </w:r>
          </w:p>
        </w:tc>
        <w:tc>
          <w:tcPr>
            <w:tcW w:w="992" w:type="dxa"/>
            <w:shd w:val="clear" w:color="auto" w:fill="auto"/>
          </w:tcPr>
          <w:p w:rsidR="00486B15" w:rsidRPr="00EC0B71" w:rsidRDefault="00486B15" w:rsidP="00486B15">
            <w:pPr>
              <w:pStyle w:val="ENoteTableText"/>
            </w:pPr>
            <w:r w:rsidRPr="00EC0B71">
              <w:t>150, 2005</w:t>
            </w:r>
          </w:p>
        </w:tc>
        <w:tc>
          <w:tcPr>
            <w:tcW w:w="1155" w:type="dxa"/>
            <w:shd w:val="clear" w:color="auto" w:fill="auto"/>
          </w:tcPr>
          <w:p w:rsidR="00486B15" w:rsidRPr="00EC0B71" w:rsidRDefault="00486B15" w:rsidP="00486B15">
            <w:pPr>
              <w:pStyle w:val="ENoteTableText"/>
            </w:pPr>
            <w:r w:rsidRPr="00EC0B71">
              <w:t>14 Dec 2005</w:t>
            </w:r>
          </w:p>
        </w:tc>
        <w:tc>
          <w:tcPr>
            <w:tcW w:w="1680" w:type="dxa"/>
            <w:shd w:val="clear" w:color="auto" w:fill="auto"/>
          </w:tcPr>
          <w:p w:rsidR="00486B15" w:rsidRPr="00EC0B71" w:rsidRDefault="00486B15" w:rsidP="00486B15">
            <w:pPr>
              <w:pStyle w:val="ENoteTableText"/>
            </w:pPr>
            <w:r w:rsidRPr="00EC0B71">
              <w:t>Schedule</w:t>
            </w:r>
            <w:r w:rsidR="00BD75AB" w:rsidRPr="00EC0B71">
              <w:t> </w:t>
            </w:r>
            <w:r w:rsidRPr="00EC0B71">
              <w:t>1 (</w:t>
            </w:r>
            <w:r w:rsidR="00B00446" w:rsidRPr="00EC0B71">
              <w:t>items 1</w:t>
            </w:r>
            <w:r w:rsidRPr="00EC0B71">
              <w:t>–8, 17) and Schedule</w:t>
            </w:r>
            <w:r w:rsidR="00BD75AB" w:rsidRPr="00EC0B71">
              <w:t> </w:t>
            </w:r>
            <w:r w:rsidRPr="00EC0B71">
              <w:t>2 (</w:t>
            </w:r>
            <w:r w:rsidR="00B00446" w:rsidRPr="00EC0B71">
              <w:t>items 1</w:t>
            </w:r>
            <w:r w:rsidRPr="00EC0B71">
              <w:t>–14, 35): Royal Assent</w:t>
            </w:r>
          </w:p>
        </w:tc>
        <w:tc>
          <w:tcPr>
            <w:tcW w:w="1420" w:type="dxa"/>
            <w:shd w:val="clear" w:color="auto" w:fill="auto"/>
          </w:tcPr>
          <w:p w:rsidR="00486B15" w:rsidRPr="00EC0B71" w:rsidRDefault="00486B15" w:rsidP="00486B15">
            <w:pPr>
              <w:pStyle w:val="ENoteTableText"/>
            </w:pPr>
            <w:r w:rsidRPr="00EC0B71">
              <w:t>Sch. 1 (</w:t>
            </w:r>
            <w:r w:rsidR="00792691" w:rsidRPr="00EC0B71">
              <w:t>item 1</w:t>
            </w:r>
            <w:r w:rsidRPr="00EC0B71">
              <w:t>7) and Sch. 2 (</w:t>
            </w:r>
            <w:r w:rsidR="00792691" w:rsidRPr="00EC0B71">
              <w:t>item 3</w:t>
            </w:r>
            <w:r w:rsidRPr="00EC0B71">
              <w:t>5)</w:t>
            </w:r>
          </w:p>
        </w:tc>
      </w:tr>
      <w:tr w:rsidR="00486B15" w:rsidRPr="00EC0B71" w:rsidTr="005252A9">
        <w:trPr>
          <w:cantSplit/>
        </w:trPr>
        <w:tc>
          <w:tcPr>
            <w:tcW w:w="1838" w:type="dxa"/>
            <w:tcBorders>
              <w:bottom w:val="nil"/>
            </w:tcBorders>
            <w:shd w:val="clear" w:color="auto" w:fill="auto"/>
          </w:tcPr>
          <w:p w:rsidR="00486B15" w:rsidRPr="00EC0B71" w:rsidRDefault="00486B15" w:rsidP="00D36439">
            <w:pPr>
              <w:pStyle w:val="ENoteTableText"/>
              <w:keepNext/>
            </w:pPr>
            <w:r w:rsidRPr="00EC0B71">
              <w:t>Family Assistance, Social Security and Veterans’ Affairs Legislation Amendment (2005 Budget and Other Measures) Act 2006</w:t>
            </w:r>
          </w:p>
        </w:tc>
        <w:tc>
          <w:tcPr>
            <w:tcW w:w="992" w:type="dxa"/>
            <w:tcBorders>
              <w:bottom w:val="nil"/>
            </w:tcBorders>
            <w:shd w:val="clear" w:color="auto" w:fill="auto"/>
          </w:tcPr>
          <w:p w:rsidR="00486B15" w:rsidRPr="00EC0B71" w:rsidRDefault="00486B15" w:rsidP="00486B15">
            <w:pPr>
              <w:pStyle w:val="ENoteTableText"/>
            </w:pPr>
            <w:r w:rsidRPr="00EC0B71">
              <w:t>36, 2006</w:t>
            </w:r>
          </w:p>
        </w:tc>
        <w:tc>
          <w:tcPr>
            <w:tcW w:w="1155" w:type="dxa"/>
            <w:tcBorders>
              <w:bottom w:val="nil"/>
            </w:tcBorders>
            <w:shd w:val="clear" w:color="auto" w:fill="auto"/>
          </w:tcPr>
          <w:p w:rsidR="00486B15" w:rsidRPr="00EC0B71" w:rsidRDefault="00486B15" w:rsidP="00486B15">
            <w:pPr>
              <w:pStyle w:val="ENoteTableText"/>
            </w:pPr>
            <w:r w:rsidRPr="00EC0B71">
              <w:t>3</w:t>
            </w:r>
            <w:r w:rsidR="00BD75AB" w:rsidRPr="00EC0B71">
              <w:t> </w:t>
            </w:r>
            <w:r w:rsidRPr="00EC0B71">
              <w:t>May 2006</w:t>
            </w:r>
          </w:p>
        </w:tc>
        <w:tc>
          <w:tcPr>
            <w:tcW w:w="1680" w:type="dxa"/>
            <w:tcBorders>
              <w:bottom w:val="nil"/>
            </w:tcBorders>
            <w:shd w:val="clear" w:color="auto" w:fill="auto"/>
          </w:tcPr>
          <w:p w:rsidR="00486B15" w:rsidRPr="00EC0B71" w:rsidRDefault="00225FD1" w:rsidP="00486B15">
            <w:pPr>
              <w:pStyle w:val="ENoteTableText"/>
            </w:pPr>
            <w:r w:rsidRPr="00EC0B71">
              <w:t xml:space="preserve">Sch 1: repealed before commencing (s 2(1) </w:t>
            </w:r>
            <w:r w:rsidR="00792691" w:rsidRPr="00EC0B71">
              <w:t>item 2</w:t>
            </w:r>
            <w:r w:rsidRPr="00EC0B71">
              <w:t>)</w:t>
            </w:r>
            <w:r w:rsidRPr="00EC0B71">
              <w:br/>
              <w:t xml:space="preserve">Sch 3: </w:t>
            </w:r>
            <w:r w:rsidR="008E588C">
              <w:t>1 July</w:t>
            </w:r>
            <w:r w:rsidRPr="00EC0B71">
              <w:t xml:space="preserve"> 2005 (s 2(1) </w:t>
            </w:r>
            <w:r w:rsidR="00AA48B4" w:rsidRPr="00EC0B71">
              <w:t>item 4</w:t>
            </w:r>
            <w:r w:rsidRPr="00EC0B71">
              <w:t>)</w:t>
            </w:r>
            <w:r w:rsidRPr="00EC0B71">
              <w:br/>
              <w:t>Sch 7 (</w:t>
            </w:r>
            <w:r w:rsidR="00B00446" w:rsidRPr="00EC0B71">
              <w:t>items 1</w:t>
            </w:r>
            <w:r w:rsidRPr="00EC0B71">
              <w:t>, 7): 4</w:t>
            </w:r>
            <w:r w:rsidR="00BD75AB" w:rsidRPr="00EC0B71">
              <w:t> </w:t>
            </w:r>
            <w:r w:rsidRPr="00EC0B71">
              <w:t>May 2006 (s 2(1) item</w:t>
            </w:r>
            <w:r w:rsidR="00BD75AB" w:rsidRPr="00EC0B71">
              <w:t> </w:t>
            </w:r>
            <w:r w:rsidRPr="00EC0B71">
              <w:t>8)</w:t>
            </w:r>
          </w:p>
        </w:tc>
        <w:tc>
          <w:tcPr>
            <w:tcW w:w="1420" w:type="dxa"/>
            <w:tcBorders>
              <w:bottom w:val="nil"/>
            </w:tcBorders>
            <w:shd w:val="clear" w:color="auto" w:fill="auto"/>
          </w:tcPr>
          <w:p w:rsidR="00486B15" w:rsidRPr="00EC0B71" w:rsidRDefault="00225FD1" w:rsidP="003B1621">
            <w:pPr>
              <w:pStyle w:val="ENoteTableText"/>
            </w:pPr>
            <w:r w:rsidRPr="00EC0B71">
              <w:t>Sch 1 (items</w:t>
            </w:r>
            <w:r w:rsidR="00BD75AB" w:rsidRPr="00EC0B71">
              <w:t> </w:t>
            </w:r>
            <w:r w:rsidRPr="00EC0B71">
              <w:t>3, 4), Sch 3 (</w:t>
            </w:r>
            <w:r w:rsidR="00792691" w:rsidRPr="00EC0B71">
              <w:t>item 3</w:t>
            </w:r>
            <w:r w:rsidRPr="00EC0B71">
              <w:t>) and Sch 7 (item</w:t>
            </w:r>
            <w:r w:rsidR="00BD75AB" w:rsidRPr="00EC0B71">
              <w:t> </w:t>
            </w:r>
            <w:r w:rsidRPr="00EC0B71">
              <w:t>7)</w:t>
            </w:r>
          </w:p>
        </w:tc>
      </w:tr>
      <w:tr w:rsidR="00486B15" w:rsidRPr="00EC0B71" w:rsidTr="005252A9">
        <w:trPr>
          <w:cantSplit/>
        </w:trPr>
        <w:tc>
          <w:tcPr>
            <w:tcW w:w="1838" w:type="dxa"/>
            <w:tcBorders>
              <w:top w:val="nil"/>
              <w:bottom w:val="nil"/>
            </w:tcBorders>
            <w:shd w:val="clear" w:color="auto" w:fill="auto"/>
          </w:tcPr>
          <w:p w:rsidR="00486B15" w:rsidRPr="00EC0B71" w:rsidRDefault="00486B15" w:rsidP="00486B15">
            <w:pPr>
              <w:pStyle w:val="ENoteTTIndentHeading"/>
            </w:pPr>
            <w:r w:rsidRPr="00EC0B71">
              <w:rPr>
                <w:rFonts w:cs="Times New Roman"/>
              </w:rPr>
              <w:t>as amended by</w:t>
            </w:r>
          </w:p>
        </w:tc>
        <w:tc>
          <w:tcPr>
            <w:tcW w:w="992" w:type="dxa"/>
            <w:tcBorders>
              <w:top w:val="nil"/>
              <w:bottom w:val="nil"/>
            </w:tcBorders>
            <w:shd w:val="clear" w:color="auto" w:fill="auto"/>
          </w:tcPr>
          <w:p w:rsidR="00486B15" w:rsidRPr="00EC0B71" w:rsidRDefault="00486B15" w:rsidP="00486B15">
            <w:pPr>
              <w:pStyle w:val="ENoteTableText"/>
            </w:pPr>
          </w:p>
        </w:tc>
        <w:tc>
          <w:tcPr>
            <w:tcW w:w="1155" w:type="dxa"/>
            <w:tcBorders>
              <w:top w:val="nil"/>
              <w:bottom w:val="nil"/>
            </w:tcBorders>
            <w:shd w:val="clear" w:color="auto" w:fill="auto"/>
          </w:tcPr>
          <w:p w:rsidR="00486B15" w:rsidRPr="00EC0B71" w:rsidRDefault="00486B15" w:rsidP="00486B15">
            <w:pPr>
              <w:pStyle w:val="ENoteTableText"/>
            </w:pPr>
          </w:p>
        </w:tc>
        <w:tc>
          <w:tcPr>
            <w:tcW w:w="1680" w:type="dxa"/>
            <w:tcBorders>
              <w:top w:val="nil"/>
              <w:bottom w:val="nil"/>
            </w:tcBorders>
            <w:shd w:val="clear" w:color="auto" w:fill="auto"/>
          </w:tcPr>
          <w:p w:rsidR="00486B15" w:rsidRPr="00EC0B71" w:rsidRDefault="00486B15" w:rsidP="00486B15">
            <w:pPr>
              <w:pStyle w:val="ENoteTableText"/>
            </w:pPr>
          </w:p>
        </w:tc>
        <w:tc>
          <w:tcPr>
            <w:tcW w:w="1420" w:type="dxa"/>
            <w:tcBorders>
              <w:top w:val="nil"/>
              <w:bottom w:val="nil"/>
            </w:tcBorders>
            <w:shd w:val="clear" w:color="auto" w:fill="auto"/>
          </w:tcPr>
          <w:p w:rsidR="00486B15" w:rsidRPr="00EC0B71" w:rsidRDefault="00486B15" w:rsidP="00486B15">
            <w:pPr>
              <w:pStyle w:val="ENoteTableText"/>
            </w:pPr>
          </w:p>
        </w:tc>
      </w:tr>
      <w:tr w:rsidR="00486B15" w:rsidRPr="00EC0B71" w:rsidTr="005252A9">
        <w:trPr>
          <w:cantSplit/>
        </w:trPr>
        <w:tc>
          <w:tcPr>
            <w:tcW w:w="1838" w:type="dxa"/>
            <w:tcBorders>
              <w:top w:val="nil"/>
              <w:bottom w:val="single" w:sz="4" w:space="0" w:color="auto"/>
            </w:tcBorders>
            <w:shd w:val="clear" w:color="auto" w:fill="auto"/>
          </w:tcPr>
          <w:p w:rsidR="00486B15" w:rsidRPr="00EC0B71" w:rsidRDefault="00486B15" w:rsidP="00D36439">
            <w:pPr>
              <w:pStyle w:val="ENoteTTi"/>
              <w:keepNext w:val="0"/>
            </w:pPr>
            <w:r w:rsidRPr="00EC0B71">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EC0B71" w:rsidRDefault="00486B15" w:rsidP="00486B15">
            <w:pPr>
              <w:pStyle w:val="ENoteTableText"/>
            </w:pPr>
            <w:r w:rsidRPr="00EC0B71">
              <w:t>82, 2006</w:t>
            </w:r>
          </w:p>
        </w:tc>
        <w:tc>
          <w:tcPr>
            <w:tcW w:w="1155" w:type="dxa"/>
            <w:tcBorders>
              <w:top w:val="nil"/>
              <w:bottom w:val="single" w:sz="4" w:space="0" w:color="auto"/>
            </w:tcBorders>
            <w:shd w:val="clear" w:color="auto" w:fill="auto"/>
          </w:tcPr>
          <w:p w:rsidR="00486B15" w:rsidRPr="00EC0B71" w:rsidRDefault="00486B15" w:rsidP="00486B15">
            <w:pPr>
              <w:pStyle w:val="ENoteTableText"/>
            </w:pPr>
            <w:r w:rsidRPr="00EC0B71">
              <w:t>30</w:t>
            </w:r>
            <w:r w:rsidR="00BD75AB" w:rsidRPr="00EC0B71">
              <w:t> </w:t>
            </w:r>
            <w:r w:rsidRPr="00EC0B71">
              <w:t>June 2006</w:t>
            </w:r>
          </w:p>
        </w:tc>
        <w:tc>
          <w:tcPr>
            <w:tcW w:w="1680" w:type="dxa"/>
            <w:tcBorders>
              <w:top w:val="nil"/>
              <w:bottom w:val="single" w:sz="4" w:space="0" w:color="auto"/>
            </w:tcBorders>
            <w:shd w:val="clear" w:color="auto" w:fill="auto"/>
          </w:tcPr>
          <w:p w:rsidR="00486B15" w:rsidRPr="00EC0B71" w:rsidRDefault="00225FD1" w:rsidP="00486B15">
            <w:pPr>
              <w:pStyle w:val="ENoteTableText"/>
            </w:pPr>
            <w:r w:rsidRPr="00EC0B71">
              <w:t>Sch 1 (</w:t>
            </w:r>
            <w:r w:rsidR="00AA48B4" w:rsidRPr="00EC0B71">
              <w:t>item 5</w:t>
            </w:r>
            <w:r w:rsidRPr="00EC0B71">
              <w:t>): 30</w:t>
            </w:r>
            <w:r w:rsidR="00BD75AB" w:rsidRPr="00EC0B71">
              <w:t> </w:t>
            </w:r>
            <w:r w:rsidRPr="00EC0B71">
              <w:t xml:space="preserve">June 2006 (s 2(1) </w:t>
            </w:r>
            <w:r w:rsidR="00792691" w:rsidRPr="00EC0B71">
              <w:t>item 3</w:t>
            </w:r>
            <w:r w:rsidRPr="00EC0B71">
              <w:t>)</w:t>
            </w:r>
          </w:p>
        </w:tc>
        <w:tc>
          <w:tcPr>
            <w:tcW w:w="1420" w:type="dxa"/>
            <w:tcBorders>
              <w:top w:val="nil"/>
              <w:bottom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top w:val="single" w:sz="4" w:space="0" w:color="auto"/>
              <w:bottom w:val="nil"/>
            </w:tcBorders>
            <w:shd w:val="clear" w:color="auto" w:fill="auto"/>
          </w:tcPr>
          <w:p w:rsidR="00486B15" w:rsidRPr="00EC0B71" w:rsidRDefault="00486B15" w:rsidP="00486B15">
            <w:pPr>
              <w:pStyle w:val="ENoteTableText"/>
            </w:pPr>
            <w:r w:rsidRPr="00EC0B71">
              <w:t>Family Law Amendment (Shared Parental Responsibility) Act 2006</w:t>
            </w:r>
          </w:p>
        </w:tc>
        <w:tc>
          <w:tcPr>
            <w:tcW w:w="992" w:type="dxa"/>
            <w:tcBorders>
              <w:top w:val="single" w:sz="4" w:space="0" w:color="auto"/>
              <w:bottom w:val="nil"/>
            </w:tcBorders>
            <w:shd w:val="clear" w:color="auto" w:fill="auto"/>
          </w:tcPr>
          <w:p w:rsidR="00486B15" w:rsidRPr="00EC0B71" w:rsidRDefault="00486B15" w:rsidP="00486B15">
            <w:pPr>
              <w:pStyle w:val="ENoteTableText"/>
            </w:pPr>
            <w:r w:rsidRPr="00EC0B71">
              <w:t>46, 2006</w:t>
            </w:r>
          </w:p>
        </w:tc>
        <w:tc>
          <w:tcPr>
            <w:tcW w:w="1155" w:type="dxa"/>
            <w:tcBorders>
              <w:top w:val="single" w:sz="4" w:space="0" w:color="auto"/>
              <w:bottom w:val="nil"/>
            </w:tcBorders>
            <w:shd w:val="clear" w:color="auto" w:fill="auto"/>
          </w:tcPr>
          <w:p w:rsidR="00486B15" w:rsidRPr="00EC0B71" w:rsidRDefault="00486B15" w:rsidP="00486B15">
            <w:pPr>
              <w:pStyle w:val="ENoteTableText"/>
            </w:pPr>
            <w:r w:rsidRPr="00EC0B71">
              <w:t>22</w:t>
            </w:r>
            <w:r w:rsidR="00BD75AB" w:rsidRPr="00EC0B71">
              <w:t> </w:t>
            </w:r>
            <w:r w:rsidRPr="00EC0B71">
              <w:t>May 2006</w:t>
            </w:r>
          </w:p>
        </w:tc>
        <w:tc>
          <w:tcPr>
            <w:tcW w:w="1680" w:type="dxa"/>
            <w:tcBorders>
              <w:top w:val="single" w:sz="4" w:space="0" w:color="auto"/>
              <w:bottom w:val="nil"/>
            </w:tcBorders>
            <w:shd w:val="clear" w:color="auto" w:fill="auto"/>
          </w:tcPr>
          <w:p w:rsidR="00486B15" w:rsidRPr="00EC0B71" w:rsidRDefault="00DB040B" w:rsidP="00CA4DA5">
            <w:pPr>
              <w:pStyle w:val="ENoteTableText"/>
            </w:pPr>
            <w:r w:rsidRPr="00EC0B71">
              <w:t>Sch 9 (</w:t>
            </w:r>
            <w:r w:rsidR="00792691" w:rsidRPr="00EC0B71">
              <w:t>item 1</w:t>
            </w:r>
            <w:r w:rsidRPr="00EC0B71">
              <w:t xml:space="preserve">): </w:t>
            </w:r>
            <w:r w:rsidR="00CA4DA5" w:rsidRPr="00EC0B71">
              <w:t>repealed on commencement</w:t>
            </w:r>
            <w:r w:rsidRPr="00EC0B71">
              <w:t xml:space="preserve"> (s 2(1) </w:t>
            </w:r>
            <w:r w:rsidR="00792691" w:rsidRPr="00EC0B71">
              <w:t>item 1</w:t>
            </w:r>
            <w:r w:rsidRPr="00EC0B71">
              <w:t>0)</w:t>
            </w:r>
          </w:p>
        </w:tc>
        <w:tc>
          <w:tcPr>
            <w:tcW w:w="1420" w:type="dxa"/>
            <w:tcBorders>
              <w:top w:val="single" w:sz="4" w:space="0" w:color="auto"/>
              <w:bottom w:val="nil"/>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top w:val="nil"/>
              <w:bottom w:val="nil"/>
            </w:tcBorders>
            <w:shd w:val="clear" w:color="auto" w:fill="auto"/>
          </w:tcPr>
          <w:p w:rsidR="00486B15" w:rsidRPr="00EC0B71" w:rsidRDefault="00486B15" w:rsidP="00486B15">
            <w:pPr>
              <w:pStyle w:val="ENoteTTIndentHeading"/>
              <w:rPr>
                <w:b w:val="0"/>
              </w:rPr>
            </w:pPr>
            <w:r w:rsidRPr="00EC0B71">
              <w:rPr>
                <w:rFonts w:cs="Times New Roman"/>
              </w:rPr>
              <w:t>as amended by</w:t>
            </w:r>
          </w:p>
        </w:tc>
        <w:tc>
          <w:tcPr>
            <w:tcW w:w="992" w:type="dxa"/>
            <w:tcBorders>
              <w:top w:val="nil"/>
              <w:bottom w:val="nil"/>
            </w:tcBorders>
            <w:shd w:val="clear" w:color="auto" w:fill="auto"/>
          </w:tcPr>
          <w:p w:rsidR="00486B15" w:rsidRPr="00EC0B71" w:rsidRDefault="00486B15" w:rsidP="00486B15">
            <w:pPr>
              <w:pStyle w:val="ENoteTableText"/>
            </w:pPr>
          </w:p>
        </w:tc>
        <w:tc>
          <w:tcPr>
            <w:tcW w:w="1155" w:type="dxa"/>
            <w:tcBorders>
              <w:top w:val="nil"/>
              <w:bottom w:val="nil"/>
            </w:tcBorders>
            <w:shd w:val="clear" w:color="auto" w:fill="auto"/>
          </w:tcPr>
          <w:p w:rsidR="00486B15" w:rsidRPr="00EC0B71" w:rsidRDefault="00486B15" w:rsidP="00486B15">
            <w:pPr>
              <w:pStyle w:val="ENoteTableText"/>
            </w:pPr>
          </w:p>
        </w:tc>
        <w:tc>
          <w:tcPr>
            <w:tcW w:w="1680" w:type="dxa"/>
            <w:tcBorders>
              <w:top w:val="nil"/>
              <w:bottom w:val="nil"/>
            </w:tcBorders>
            <w:shd w:val="clear" w:color="auto" w:fill="auto"/>
          </w:tcPr>
          <w:p w:rsidR="00486B15" w:rsidRPr="00EC0B71" w:rsidRDefault="00486B15" w:rsidP="00486B15">
            <w:pPr>
              <w:pStyle w:val="ENoteTableText"/>
            </w:pPr>
          </w:p>
        </w:tc>
        <w:tc>
          <w:tcPr>
            <w:tcW w:w="1420" w:type="dxa"/>
            <w:tcBorders>
              <w:top w:val="nil"/>
              <w:bottom w:val="nil"/>
            </w:tcBorders>
            <w:shd w:val="clear" w:color="auto" w:fill="auto"/>
          </w:tcPr>
          <w:p w:rsidR="00486B15" w:rsidRPr="00EC0B71" w:rsidRDefault="00486B15" w:rsidP="00486B15">
            <w:pPr>
              <w:pStyle w:val="ENoteTableText"/>
            </w:pPr>
          </w:p>
        </w:tc>
      </w:tr>
      <w:tr w:rsidR="00486B15" w:rsidRPr="00EC0B71" w:rsidTr="005252A9">
        <w:trPr>
          <w:cantSplit/>
        </w:trPr>
        <w:tc>
          <w:tcPr>
            <w:tcW w:w="1838" w:type="dxa"/>
            <w:tcBorders>
              <w:top w:val="nil"/>
              <w:bottom w:val="single" w:sz="4" w:space="0" w:color="auto"/>
            </w:tcBorders>
            <w:shd w:val="clear" w:color="auto" w:fill="auto"/>
          </w:tcPr>
          <w:p w:rsidR="00486B15" w:rsidRPr="00EC0B71" w:rsidRDefault="00486B15" w:rsidP="00D36439">
            <w:pPr>
              <w:pStyle w:val="ENoteTTi"/>
              <w:keepNext w:val="0"/>
            </w:pPr>
            <w:r w:rsidRPr="00EC0B71">
              <w:t>Statute Law Revision Act 2007</w:t>
            </w:r>
          </w:p>
        </w:tc>
        <w:tc>
          <w:tcPr>
            <w:tcW w:w="992" w:type="dxa"/>
            <w:tcBorders>
              <w:top w:val="nil"/>
              <w:bottom w:val="single" w:sz="4" w:space="0" w:color="auto"/>
            </w:tcBorders>
            <w:shd w:val="clear" w:color="auto" w:fill="auto"/>
          </w:tcPr>
          <w:p w:rsidR="00486B15" w:rsidRPr="00EC0B71" w:rsidRDefault="00486B15" w:rsidP="00486B15">
            <w:pPr>
              <w:pStyle w:val="ENoteTableText"/>
            </w:pPr>
            <w:r w:rsidRPr="00EC0B71">
              <w:t>8, 2007</w:t>
            </w:r>
          </w:p>
        </w:tc>
        <w:tc>
          <w:tcPr>
            <w:tcW w:w="1155" w:type="dxa"/>
            <w:tcBorders>
              <w:top w:val="nil"/>
              <w:bottom w:val="single" w:sz="4" w:space="0" w:color="auto"/>
            </w:tcBorders>
            <w:shd w:val="clear" w:color="auto" w:fill="auto"/>
          </w:tcPr>
          <w:p w:rsidR="00486B15" w:rsidRPr="00EC0B71" w:rsidRDefault="00486B15" w:rsidP="00486B15">
            <w:pPr>
              <w:pStyle w:val="ENoteTableText"/>
            </w:pPr>
            <w:r w:rsidRPr="00EC0B71">
              <w:t>15 Mar 2007</w:t>
            </w:r>
          </w:p>
        </w:tc>
        <w:tc>
          <w:tcPr>
            <w:tcW w:w="1680" w:type="dxa"/>
            <w:tcBorders>
              <w:top w:val="nil"/>
              <w:bottom w:val="single" w:sz="4" w:space="0" w:color="auto"/>
            </w:tcBorders>
            <w:shd w:val="clear" w:color="auto" w:fill="auto"/>
          </w:tcPr>
          <w:p w:rsidR="00486B15" w:rsidRPr="00EC0B71" w:rsidRDefault="00DB040B" w:rsidP="00486B15">
            <w:pPr>
              <w:pStyle w:val="ENoteTableText"/>
            </w:pPr>
            <w:r w:rsidRPr="00EC0B71">
              <w:t>Sch 2 (item</w:t>
            </w:r>
            <w:r w:rsidR="00BD75AB" w:rsidRPr="00EC0B71">
              <w:t> </w:t>
            </w:r>
            <w:r w:rsidRPr="00EC0B71">
              <w:t xml:space="preserve">9): </w:t>
            </w:r>
            <w:r w:rsidR="008E588C">
              <w:t>1 July</w:t>
            </w:r>
            <w:r w:rsidRPr="00EC0B71">
              <w:t xml:space="preserve"> 2006 (s 2(1) </w:t>
            </w:r>
            <w:r w:rsidR="00792691" w:rsidRPr="00EC0B71">
              <w:t>item 3</w:t>
            </w:r>
            <w:r w:rsidRPr="00EC0B71">
              <w:t>4)</w:t>
            </w:r>
          </w:p>
        </w:tc>
        <w:tc>
          <w:tcPr>
            <w:tcW w:w="1420" w:type="dxa"/>
            <w:tcBorders>
              <w:top w:val="nil"/>
              <w:bottom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top w:val="single" w:sz="4" w:space="0" w:color="auto"/>
            </w:tcBorders>
            <w:shd w:val="clear" w:color="auto" w:fill="auto"/>
          </w:tcPr>
          <w:p w:rsidR="00486B15" w:rsidRPr="00EC0B71" w:rsidRDefault="00486B15" w:rsidP="00486B15">
            <w:pPr>
              <w:pStyle w:val="ENoteTableText"/>
            </w:pPr>
            <w:r w:rsidRPr="00EC0B71">
              <w:lastRenderedPageBreak/>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EC0B71" w:rsidRDefault="00486B15" w:rsidP="00486B15">
            <w:pPr>
              <w:pStyle w:val="ENoteTableText"/>
            </w:pPr>
            <w:r w:rsidRPr="00EC0B71">
              <w:t>64, 2006</w:t>
            </w:r>
          </w:p>
        </w:tc>
        <w:tc>
          <w:tcPr>
            <w:tcW w:w="1155" w:type="dxa"/>
            <w:tcBorders>
              <w:top w:val="single" w:sz="4" w:space="0" w:color="auto"/>
            </w:tcBorders>
            <w:shd w:val="clear" w:color="auto" w:fill="auto"/>
          </w:tcPr>
          <w:p w:rsidR="00486B15" w:rsidRPr="00EC0B71" w:rsidRDefault="00486B15" w:rsidP="00486B15">
            <w:pPr>
              <w:pStyle w:val="ENoteTableText"/>
            </w:pPr>
            <w:r w:rsidRPr="00EC0B71">
              <w:t>22</w:t>
            </w:r>
            <w:r w:rsidR="00BD75AB" w:rsidRPr="00EC0B71">
              <w:t> </w:t>
            </w:r>
            <w:r w:rsidRPr="00EC0B71">
              <w:t>June 2006</w:t>
            </w:r>
          </w:p>
        </w:tc>
        <w:tc>
          <w:tcPr>
            <w:tcW w:w="1680" w:type="dxa"/>
            <w:tcBorders>
              <w:top w:val="single" w:sz="4" w:space="0" w:color="auto"/>
            </w:tcBorders>
            <w:shd w:val="clear" w:color="auto" w:fill="auto"/>
          </w:tcPr>
          <w:p w:rsidR="00486B15" w:rsidRPr="00EC0B71" w:rsidRDefault="00486B15" w:rsidP="00486B15">
            <w:pPr>
              <w:pStyle w:val="ENoteTableText"/>
            </w:pPr>
            <w:r w:rsidRPr="00EC0B71">
              <w:t>Schedule</w:t>
            </w:r>
            <w:r w:rsidR="00BD75AB" w:rsidRPr="00EC0B71">
              <w:t> </w:t>
            </w:r>
            <w:r w:rsidRPr="00EC0B71">
              <w:t>14 (</w:t>
            </w:r>
            <w:r w:rsidR="00B00446" w:rsidRPr="00EC0B71">
              <w:t>items 1</w:t>
            </w:r>
            <w:r w:rsidRPr="00EC0B71">
              <w:t xml:space="preserve">–3): </w:t>
            </w:r>
            <w:r w:rsidR="008E588C">
              <w:t>1 July</w:t>
            </w:r>
            <w:r w:rsidRPr="00EC0B71">
              <w:t xml:space="preserve"> 2006</w:t>
            </w:r>
          </w:p>
        </w:tc>
        <w:tc>
          <w:tcPr>
            <w:tcW w:w="1420" w:type="dxa"/>
            <w:tcBorders>
              <w:top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bottom w:val="single" w:sz="4" w:space="0" w:color="auto"/>
            </w:tcBorders>
            <w:shd w:val="clear" w:color="auto" w:fill="auto"/>
          </w:tcPr>
          <w:p w:rsidR="00486B15" w:rsidRPr="00EC0B71" w:rsidRDefault="00486B15" w:rsidP="00486B15">
            <w:pPr>
              <w:pStyle w:val="ENoteTableText"/>
            </w:pPr>
            <w:r w:rsidRPr="00EC0B71">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EC0B71" w:rsidRDefault="00486B15" w:rsidP="00486B15">
            <w:pPr>
              <w:pStyle w:val="ENoteTableText"/>
            </w:pPr>
            <w:r w:rsidRPr="00EC0B71">
              <w:t>82, 2006</w:t>
            </w:r>
          </w:p>
        </w:tc>
        <w:tc>
          <w:tcPr>
            <w:tcW w:w="1155" w:type="dxa"/>
            <w:tcBorders>
              <w:bottom w:val="single" w:sz="4" w:space="0" w:color="auto"/>
            </w:tcBorders>
            <w:shd w:val="clear" w:color="auto" w:fill="auto"/>
          </w:tcPr>
          <w:p w:rsidR="00486B15" w:rsidRPr="00EC0B71" w:rsidRDefault="00486B15" w:rsidP="00486B15">
            <w:pPr>
              <w:pStyle w:val="ENoteTableText"/>
            </w:pPr>
            <w:r w:rsidRPr="00EC0B71">
              <w:t>30</w:t>
            </w:r>
            <w:r w:rsidR="00BD75AB" w:rsidRPr="00EC0B71">
              <w:t> </w:t>
            </w:r>
            <w:r w:rsidRPr="00EC0B71">
              <w:t>June 2006</w:t>
            </w:r>
          </w:p>
        </w:tc>
        <w:tc>
          <w:tcPr>
            <w:tcW w:w="1680" w:type="dxa"/>
            <w:tcBorders>
              <w:bottom w:val="single" w:sz="4" w:space="0" w:color="auto"/>
            </w:tcBorders>
            <w:shd w:val="clear" w:color="auto" w:fill="auto"/>
          </w:tcPr>
          <w:p w:rsidR="00486B15" w:rsidRPr="00EC0B71" w:rsidRDefault="00486B15" w:rsidP="007925E6">
            <w:pPr>
              <w:pStyle w:val="ENoteTableText"/>
            </w:pPr>
            <w:r w:rsidRPr="00EC0B71">
              <w:t>Sch</w:t>
            </w:r>
            <w:r w:rsidR="007D5181" w:rsidRPr="00EC0B71">
              <w:t> </w:t>
            </w:r>
            <w:r w:rsidRPr="00EC0B71">
              <w:t>1 (</w:t>
            </w:r>
            <w:r w:rsidR="00B00446" w:rsidRPr="00EC0B71">
              <w:t>items 1</w:t>
            </w:r>
            <w:r w:rsidRPr="00EC0B71">
              <w:t>–4), Sch</w:t>
            </w:r>
            <w:r w:rsidR="007D5181" w:rsidRPr="00EC0B71">
              <w:t> </w:t>
            </w:r>
            <w:r w:rsidRPr="00EC0B71">
              <w:t>2, 5</w:t>
            </w:r>
            <w:r w:rsidR="00BD345F" w:rsidRPr="00EC0B71">
              <w:t xml:space="preserve"> and Sch 12 (</w:t>
            </w:r>
            <w:r w:rsidR="00B00446" w:rsidRPr="00EC0B71">
              <w:t>items 1</w:t>
            </w:r>
            <w:r w:rsidR="00BD345F" w:rsidRPr="00EC0B71">
              <w:t>, 2)</w:t>
            </w:r>
            <w:r w:rsidRPr="00EC0B71">
              <w:t xml:space="preserve">: </w:t>
            </w:r>
            <w:r w:rsidR="008E588C">
              <w:t>1 July</w:t>
            </w:r>
            <w:r w:rsidRPr="00EC0B71">
              <w:t xml:space="preserve"> 2006</w:t>
            </w:r>
            <w:r w:rsidR="00BD345F" w:rsidRPr="00EC0B71">
              <w:t xml:space="preserve"> (s 2(1) items</w:t>
            </w:r>
            <w:r w:rsidR="00BD75AB" w:rsidRPr="00EC0B71">
              <w:t> </w:t>
            </w:r>
            <w:r w:rsidR="00BD345F" w:rsidRPr="00EC0B71">
              <w:t>2, 4, 6, 12 and 13)</w:t>
            </w:r>
            <w:r w:rsidR="007925E6" w:rsidRPr="00EC0B71">
              <w:br/>
              <w:t xml:space="preserve">Sch 9: </w:t>
            </w:r>
            <w:r w:rsidR="008E588C">
              <w:t>1 July</w:t>
            </w:r>
            <w:r w:rsidR="007925E6" w:rsidRPr="00EC0B71">
              <w:t xml:space="preserve"> 2005 (s 2(1) item</w:t>
            </w:r>
            <w:r w:rsidR="00BD75AB" w:rsidRPr="00EC0B71">
              <w:t> </w:t>
            </w:r>
            <w:r w:rsidR="007925E6" w:rsidRPr="00EC0B71">
              <w:t>9)</w:t>
            </w:r>
          </w:p>
        </w:tc>
        <w:tc>
          <w:tcPr>
            <w:tcW w:w="1420" w:type="dxa"/>
            <w:tcBorders>
              <w:bottom w:val="single" w:sz="4" w:space="0" w:color="auto"/>
            </w:tcBorders>
            <w:shd w:val="clear" w:color="auto" w:fill="auto"/>
          </w:tcPr>
          <w:p w:rsidR="00486B15" w:rsidRPr="00EC0B71" w:rsidRDefault="00486B15" w:rsidP="00486B15">
            <w:pPr>
              <w:pStyle w:val="ENoteTableText"/>
            </w:pPr>
            <w:r w:rsidRPr="00EC0B71">
              <w:t>Sch 1 (items</w:t>
            </w:r>
            <w:r w:rsidR="00BD75AB" w:rsidRPr="00EC0B71">
              <w:t> </w:t>
            </w:r>
            <w:r w:rsidRPr="00EC0B71">
              <w:t>3, 4), Sch 5 (items</w:t>
            </w:r>
            <w:r w:rsidR="00BD75AB" w:rsidRPr="00EC0B71">
              <w:t> </w:t>
            </w:r>
            <w:r w:rsidRPr="00EC0B71">
              <w:t>9, 10) and Sch 9 (item</w:t>
            </w:r>
            <w:r w:rsidR="00BD75AB" w:rsidRPr="00EC0B71">
              <w:t> </w:t>
            </w:r>
            <w:r w:rsidRPr="00EC0B71">
              <w:t>8)</w:t>
            </w:r>
          </w:p>
        </w:tc>
      </w:tr>
      <w:tr w:rsidR="00486B15" w:rsidRPr="00EC0B71" w:rsidTr="005252A9">
        <w:trPr>
          <w:cantSplit/>
        </w:trPr>
        <w:tc>
          <w:tcPr>
            <w:tcW w:w="1838" w:type="dxa"/>
            <w:tcBorders>
              <w:bottom w:val="single" w:sz="4" w:space="0" w:color="auto"/>
            </w:tcBorders>
            <w:shd w:val="clear" w:color="auto" w:fill="auto"/>
          </w:tcPr>
          <w:p w:rsidR="00486B15" w:rsidRPr="00EC0B71" w:rsidRDefault="00486B15" w:rsidP="00486B15">
            <w:pPr>
              <w:pStyle w:val="ENoteTableText"/>
            </w:pPr>
            <w:bookmarkStart w:id="469" w:name="CU_39604217"/>
            <w:bookmarkEnd w:id="469"/>
            <w:r w:rsidRPr="00EC0B71">
              <w:t>Social Security and Family Assistance Legislation Amendment (Miscellaneous Measures) Act 2006</w:t>
            </w:r>
          </w:p>
        </w:tc>
        <w:tc>
          <w:tcPr>
            <w:tcW w:w="992" w:type="dxa"/>
            <w:tcBorders>
              <w:bottom w:val="single" w:sz="4" w:space="0" w:color="auto"/>
            </w:tcBorders>
            <w:shd w:val="clear" w:color="auto" w:fill="auto"/>
          </w:tcPr>
          <w:p w:rsidR="00486B15" w:rsidRPr="00EC0B71" w:rsidRDefault="00486B15" w:rsidP="00486B15">
            <w:pPr>
              <w:pStyle w:val="ENoteTableText"/>
            </w:pPr>
            <w:r w:rsidRPr="00EC0B71">
              <w:t>108, 2006</w:t>
            </w:r>
          </w:p>
        </w:tc>
        <w:tc>
          <w:tcPr>
            <w:tcW w:w="1155" w:type="dxa"/>
            <w:tcBorders>
              <w:bottom w:val="single" w:sz="4" w:space="0" w:color="auto"/>
            </w:tcBorders>
            <w:shd w:val="clear" w:color="auto" w:fill="auto"/>
          </w:tcPr>
          <w:p w:rsidR="00486B15" w:rsidRPr="00EC0B71" w:rsidRDefault="00486B15" w:rsidP="00486B15">
            <w:pPr>
              <w:pStyle w:val="ENoteTableText"/>
            </w:pPr>
            <w:r w:rsidRPr="00EC0B71">
              <w:t>27 Sept 2006</w:t>
            </w:r>
          </w:p>
        </w:tc>
        <w:tc>
          <w:tcPr>
            <w:tcW w:w="1680" w:type="dxa"/>
            <w:tcBorders>
              <w:bottom w:val="single" w:sz="4" w:space="0" w:color="auto"/>
            </w:tcBorders>
            <w:shd w:val="clear" w:color="auto" w:fill="auto"/>
          </w:tcPr>
          <w:p w:rsidR="00486B15" w:rsidRPr="00EC0B71" w:rsidRDefault="00486B15" w:rsidP="00486B15">
            <w:pPr>
              <w:pStyle w:val="ENoteTableText"/>
            </w:pPr>
            <w:r w:rsidRPr="00EC0B71">
              <w:t>Schedule</w:t>
            </w:r>
            <w:r w:rsidR="00BD75AB" w:rsidRPr="00EC0B71">
              <w:t> </w:t>
            </w:r>
            <w:r w:rsidRPr="00EC0B71">
              <w:t>1 and Schedule</w:t>
            </w:r>
            <w:r w:rsidR="00BD75AB" w:rsidRPr="00EC0B71">
              <w:t> </w:t>
            </w:r>
            <w:r w:rsidRPr="00EC0B71">
              <w:t>8 (</w:t>
            </w:r>
            <w:r w:rsidR="00B00446" w:rsidRPr="00EC0B71">
              <w:t>items 1</w:t>
            </w:r>
            <w:r w:rsidRPr="00EC0B71">
              <w:t>–39): Royal Assent</w:t>
            </w:r>
          </w:p>
        </w:tc>
        <w:tc>
          <w:tcPr>
            <w:tcW w:w="1420" w:type="dxa"/>
            <w:tcBorders>
              <w:bottom w:val="single" w:sz="4" w:space="0" w:color="auto"/>
            </w:tcBorders>
            <w:shd w:val="clear" w:color="auto" w:fill="auto"/>
          </w:tcPr>
          <w:p w:rsidR="00486B15" w:rsidRPr="00EC0B71" w:rsidRDefault="00486B15" w:rsidP="00486B15">
            <w:pPr>
              <w:pStyle w:val="ENoteTableText"/>
            </w:pPr>
            <w:r w:rsidRPr="00EC0B71">
              <w:t>Sch. 1 (item</w:t>
            </w:r>
            <w:r w:rsidR="00BD75AB" w:rsidRPr="00EC0B71">
              <w:t> </w:t>
            </w:r>
            <w:r w:rsidRPr="00EC0B71">
              <w:t>9)</w:t>
            </w:r>
          </w:p>
        </w:tc>
      </w:tr>
      <w:tr w:rsidR="00486B15" w:rsidRPr="00EC0B71" w:rsidTr="005252A9">
        <w:trPr>
          <w:cantSplit/>
        </w:trPr>
        <w:tc>
          <w:tcPr>
            <w:tcW w:w="1838" w:type="dxa"/>
            <w:tcBorders>
              <w:top w:val="single" w:sz="4" w:space="0" w:color="auto"/>
              <w:bottom w:val="nil"/>
            </w:tcBorders>
            <w:shd w:val="clear" w:color="auto" w:fill="auto"/>
          </w:tcPr>
          <w:p w:rsidR="00486B15" w:rsidRPr="00EC0B71" w:rsidRDefault="00486B15" w:rsidP="00626E7F">
            <w:pPr>
              <w:pStyle w:val="ENoteTableText"/>
            </w:pPr>
            <w:r w:rsidRPr="00EC0B71">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EC0B71" w:rsidRDefault="00486B15" w:rsidP="00486B15">
            <w:pPr>
              <w:pStyle w:val="ENoteTableText"/>
            </w:pPr>
            <w:r w:rsidRPr="00EC0B71">
              <w:t>146, 2006</w:t>
            </w:r>
          </w:p>
        </w:tc>
        <w:tc>
          <w:tcPr>
            <w:tcW w:w="1155" w:type="dxa"/>
            <w:tcBorders>
              <w:top w:val="single" w:sz="4" w:space="0" w:color="auto"/>
              <w:bottom w:val="nil"/>
            </w:tcBorders>
            <w:shd w:val="clear" w:color="auto" w:fill="auto"/>
          </w:tcPr>
          <w:p w:rsidR="00486B15" w:rsidRPr="00EC0B71" w:rsidRDefault="00486B15" w:rsidP="00486B15">
            <w:pPr>
              <w:pStyle w:val="ENoteTableText"/>
            </w:pPr>
            <w:r w:rsidRPr="00EC0B71">
              <w:t>6 Dec 2006</w:t>
            </w:r>
          </w:p>
        </w:tc>
        <w:tc>
          <w:tcPr>
            <w:tcW w:w="1680" w:type="dxa"/>
            <w:tcBorders>
              <w:top w:val="single" w:sz="4" w:space="0" w:color="auto"/>
              <w:bottom w:val="nil"/>
            </w:tcBorders>
            <w:shd w:val="clear" w:color="auto" w:fill="auto"/>
          </w:tcPr>
          <w:p w:rsidR="00486B15" w:rsidRPr="00EC0B71" w:rsidRDefault="00127594" w:rsidP="007925E6">
            <w:pPr>
              <w:pStyle w:val="ENoteTableText"/>
            </w:pPr>
            <w:r w:rsidRPr="00EC0B71">
              <w:t>Sch 2 (</w:t>
            </w:r>
            <w:r w:rsidR="00B00446" w:rsidRPr="00EC0B71">
              <w:t>items 1</w:t>
            </w:r>
            <w:r w:rsidRPr="00EC0B71">
              <w:t>, 2, 116), Sch 5 (items</w:t>
            </w:r>
            <w:r w:rsidR="00BD75AB" w:rsidRPr="00EC0B71">
              <w:t> </w:t>
            </w:r>
            <w:r w:rsidR="00702271" w:rsidRPr="00EC0B71">
              <w:t>30, 59–63) and</w:t>
            </w:r>
            <w:r w:rsidRPr="00EC0B71">
              <w:t xml:space="preserve"> Sch 8 (</w:t>
            </w:r>
            <w:r w:rsidR="00B00446" w:rsidRPr="00EC0B71">
              <w:t>items 1</w:t>
            </w:r>
            <w:r w:rsidRPr="00EC0B71">
              <w:t xml:space="preserve">–5, 7–13, 15–19, 21–91, 145, 146, 147(1)–(3), 148–157): </w:t>
            </w:r>
            <w:r w:rsidR="008E588C">
              <w:t>1 July</w:t>
            </w:r>
            <w:r w:rsidRPr="00EC0B71">
              <w:t xml:space="preserve"> 2008 (s 2(1) items</w:t>
            </w:r>
            <w:r w:rsidR="00BD75AB" w:rsidRPr="00EC0B71">
              <w:t> </w:t>
            </w:r>
            <w:r w:rsidRPr="00EC0B71">
              <w:t>3, 3B, 8, 9, 13, 15, 17, 19)</w:t>
            </w:r>
            <w:r w:rsidRPr="00EC0B71">
              <w:br/>
              <w:t>Sch 5 (items</w:t>
            </w:r>
            <w:r w:rsidR="00BD75AB" w:rsidRPr="00EC0B71">
              <w:t> </w:t>
            </w:r>
            <w:r w:rsidRPr="00EC0B71">
              <w:t>73, 73A, 74(1)–(5), 75(1)–(5), 76) and Sch 8 (items</w:t>
            </w:r>
            <w:r w:rsidR="00BD75AB" w:rsidRPr="00EC0B71">
              <w:t> </w:t>
            </w:r>
            <w:r w:rsidRPr="00EC0B71">
              <w:t>6, 14, 20): 6 De</w:t>
            </w:r>
            <w:r w:rsidR="007925E6" w:rsidRPr="00EC0B71">
              <w:t xml:space="preserve">c 2006 (s 2(1) </w:t>
            </w:r>
            <w:r w:rsidR="00B00446" w:rsidRPr="00EC0B71">
              <w:t>items 1</w:t>
            </w:r>
            <w:r w:rsidR="007925E6" w:rsidRPr="00EC0B71">
              <w:t>0, 14, 16,</w:t>
            </w:r>
            <w:r w:rsidRPr="00EC0B71">
              <w:t xml:space="preserve"> 18)</w:t>
            </w:r>
          </w:p>
        </w:tc>
        <w:tc>
          <w:tcPr>
            <w:tcW w:w="1420" w:type="dxa"/>
            <w:tcBorders>
              <w:top w:val="single" w:sz="4" w:space="0" w:color="auto"/>
              <w:bottom w:val="nil"/>
            </w:tcBorders>
            <w:shd w:val="clear" w:color="auto" w:fill="auto"/>
          </w:tcPr>
          <w:p w:rsidR="00486B15" w:rsidRPr="00EC0B71" w:rsidRDefault="00127594" w:rsidP="003B1621">
            <w:pPr>
              <w:pStyle w:val="ENoteTableText"/>
            </w:pPr>
            <w:r w:rsidRPr="00EC0B71">
              <w:t>Sch 2 (</w:t>
            </w:r>
            <w:r w:rsidR="00792691" w:rsidRPr="00EC0B71">
              <w:t>item 1</w:t>
            </w:r>
            <w:r w:rsidRPr="00EC0B71">
              <w:t>16), Sch 5 (items</w:t>
            </w:r>
            <w:r w:rsidR="00BD75AB" w:rsidRPr="00EC0B71">
              <w:t> </w:t>
            </w:r>
            <w:r w:rsidRPr="00EC0B71">
              <w:t>73, 73A, 74(1)–(5), 75(1)–(5), 76) and Sch 8 (</w:t>
            </w:r>
            <w:r w:rsidR="00B00446" w:rsidRPr="00EC0B71">
              <w:t>items 1</w:t>
            </w:r>
            <w:r w:rsidRPr="00EC0B71">
              <w:t>45, 146, 147(1)–(3), 157)</w:t>
            </w:r>
          </w:p>
        </w:tc>
      </w:tr>
      <w:tr w:rsidR="00486B15" w:rsidRPr="00EC0B71" w:rsidTr="005252A9">
        <w:trPr>
          <w:cantSplit/>
        </w:trPr>
        <w:tc>
          <w:tcPr>
            <w:tcW w:w="1838" w:type="dxa"/>
            <w:tcBorders>
              <w:top w:val="nil"/>
              <w:bottom w:val="nil"/>
            </w:tcBorders>
            <w:shd w:val="clear" w:color="auto" w:fill="auto"/>
          </w:tcPr>
          <w:p w:rsidR="00486B15" w:rsidRPr="00EC0B71" w:rsidRDefault="00486B15" w:rsidP="00486B15">
            <w:pPr>
              <w:pStyle w:val="ENoteTTIndentHeading"/>
              <w:rPr>
                <w:b w:val="0"/>
              </w:rPr>
            </w:pPr>
            <w:r w:rsidRPr="00EC0B71">
              <w:rPr>
                <w:rFonts w:cs="Times New Roman"/>
              </w:rPr>
              <w:lastRenderedPageBreak/>
              <w:t>as amended by</w:t>
            </w:r>
          </w:p>
        </w:tc>
        <w:tc>
          <w:tcPr>
            <w:tcW w:w="992" w:type="dxa"/>
            <w:tcBorders>
              <w:top w:val="nil"/>
              <w:bottom w:val="nil"/>
            </w:tcBorders>
            <w:shd w:val="clear" w:color="auto" w:fill="auto"/>
          </w:tcPr>
          <w:p w:rsidR="00486B15" w:rsidRPr="00EC0B71" w:rsidRDefault="00486B15" w:rsidP="00486B15">
            <w:pPr>
              <w:pStyle w:val="ENoteTableText"/>
            </w:pPr>
          </w:p>
        </w:tc>
        <w:tc>
          <w:tcPr>
            <w:tcW w:w="1155" w:type="dxa"/>
            <w:tcBorders>
              <w:top w:val="nil"/>
              <w:bottom w:val="nil"/>
            </w:tcBorders>
            <w:shd w:val="clear" w:color="auto" w:fill="auto"/>
          </w:tcPr>
          <w:p w:rsidR="00486B15" w:rsidRPr="00EC0B71" w:rsidRDefault="00486B15" w:rsidP="00486B15">
            <w:pPr>
              <w:pStyle w:val="ENoteTableText"/>
            </w:pPr>
          </w:p>
        </w:tc>
        <w:tc>
          <w:tcPr>
            <w:tcW w:w="1680" w:type="dxa"/>
            <w:tcBorders>
              <w:top w:val="nil"/>
              <w:bottom w:val="nil"/>
            </w:tcBorders>
            <w:shd w:val="clear" w:color="auto" w:fill="auto"/>
          </w:tcPr>
          <w:p w:rsidR="00486B15" w:rsidRPr="00EC0B71" w:rsidRDefault="00486B15" w:rsidP="00486B15">
            <w:pPr>
              <w:pStyle w:val="ENoteTableText"/>
            </w:pPr>
          </w:p>
        </w:tc>
        <w:tc>
          <w:tcPr>
            <w:tcW w:w="1420" w:type="dxa"/>
            <w:tcBorders>
              <w:top w:val="nil"/>
              <w:bottom w:val="nil"/>
            </w:tcBorders>
            <w:shd w:val="clear" w:color="auto" w:fill="auto"/>
          </w:tcPr>
          <w:p w:rsidR="00486B15" w:rsidRPr="00EC0B71" w:rsidRDefault="00486B15" w:rsidP="00486B15">
            <w:pPr>
              <w:pStyle w:val="ENoteTableText"/>
            </w:pPr>
          </w:p>
        </w:tc>
      </w:tr>
      <w:tr w:rsidR="00486B15" w:rsidRPr="00EC0B71" w:rsidTr="005252A9">
        <w:trPr>
          <w:cantSplit/>
        </w:trPr>
        <w:tc>
          <w:tcPr>
            <w:tcW w:w="1838" w:type="dxa"/>
            <w:tcBorders>
              <w:top w:val="nil"/>
              <w:bottom w:val="single" w:sz="4" w:space="0" w:color="auto"/>
            </w:tcBorders>
            <w:shd w:val="clear" w:color="auto" w:fill="auto"/>
          </w:tcPr>
          <w:p w:rsidR="00486B15" w:rsidRPr="00EC0B71" w:rsidRDefault="00486B15" w:rsidP="005D057B">
            <w:pPr>
              <w:pStyle w:val="ENoteTTi"/>
              <w:keepNext w:val="0"/>
              <w:rPr>
                <w:b/>
                <w:kern w:val="28"/>
              </w:rPr>
            </w:pPr>
            <w:bookmarkStart w:id="470" w:name="CU_42605105"/>
            <w:bookmarkEnd w:id="470"/>
            <w:r w:rsidRPr="00EC0B71">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EC0B71" w:rsidRDefault="00486B15" w:rsidP="008C23A9">
            <w:pPr>
              <w:pStyle w:val="ENoteTableText"/>
            </w:pPr>
            <w:r w:rsidRPr="00EC0B71">
              <w:t>63, 2008</w:t>
            </w:r>
          </w:p>
        </w:tc>
        <w:tc>
          <w:tcPr>
            <w:tcW w:w="1155" w:type="dxa"/>
            <w:tcBorders>
              <w:top w:val="nil"/>
              <w:bottom w:val="single" w:sz="4" w:space="0" w:color="auto"/>
            </w:tcBorders>
            <w:shd w:val="clear" w:color="auto" w:fill="auto"/>
          </w:tcPr>
          <w:p w:rsidR="00486B15" w:rsidRPr="00EC0B71" w:rsidRDefault="00486B15" w:rsidP="008C23A9">
            <w:pPr>
              <w:pStyle w:val="ENoteTableText"/>
            </w:pPr>
            <w:r w:rsidRPr="00EC0B71">
              <w:t>30</w:t>
            </w:r>
            <w:r w:rsidR="00BD75AB" w:rsidRPr="00EC0B71">
              <w:t> </w:t>
            </w:r>
            <w:r w:rsidRPr="00EC0B71">
              <w:t>June 2008</w:t>
            </w:r>
          </w:p>
        </w:tc>
        <w:tc>
          <w:tcPr>
            <w:tcW w:w="1680" w:type="dxa"/>
            <w:tcBorders>
              <w:top w:val="nil"/>
              <w:bottom w:val="single" w:sz="4" w:space="0" w:color="auto"/>
            </w:tcBorders>
            <w:shd w:val="clear" w:color="auto" w:fill="auto"/>
          </w:tcPr>
          <w:p w:rsidR="00486B15" w:rsidRPr="00EC0B71" w:rsidRDefault="00486B15" w:rsidP="00A51B4E">
            <w:pPr>
              <w:pStyle w:val="ENoteTableText"/>
            </w:pPr>
            <w:r w:rsidRPr="00EC0B71">
              <w:t>Sch</w:t>
            </w:r>
            <w:r w:rsidR="003C7F6E" w:rsidRPr="00EC0B71">
              <w:t> </w:t>
            </w:r>
            <w:r w:rsidRPr="00EC0B71">
              <w:t>6 (</w:t>
            </w:r>
            <w:r w:rsidR="00B00446" w:rsidRPr="00EC0B71">
              <w:t>items 1</w:t>
            </w:r>
            <w:r w:rsidRPr="00EC0B71">
              <w:t xml:space="preserve">6, 17): </w:t>
            </w:r>
            <w:r w:rsidR="00106613" w:rsidRPr="00EC0B71">
              <w:t>6</w:t>
            </w:r>
            <w:r w:rsidR="00A51B4E" w:rsidRPr="00EC0B71">
              <w:t> </w:t>
            </w:r>
            <w:r w:rsidR="00106613" w:rsidRPr="00EC0B71">
              <w:t xml:space="preserve">Dec 2006 (s 2(1) </w:t>
            </w:r>
            <w:r w:rsidR="00792691" w:rsidRPr="00EC0B71">
              <w:t>item 2</w:t>
            </w:r>
            <w:r w:rsidR="00106613" w:rsidRPr="00EC0B71">
              <w:t>1)</w:t>
            </w:r>
          </w:p>
        </w:tc>
        <w:tc>
          <w:tcPr>
            <w:tcW w:w="1420" w:type="dxa"/>
            <w:tcBorders>
              <w:top w:val="nil"/>
              <w:bottom w:val="single" w:sz="4" w:space="0" w:color="auto"/>
            </w:tcBorders>
            <w:shd w:val="clear" w:color="auto" w:fill="auto"/>
          </w:tcPr>
          <w:p w:rsidR="00486B15" w:rsidRPr="00EC0B71" w:rsidRDefault="00486B15" w:rsidP="008C23A9">
            <w:pPr>
              <w:pStyle w:val="ENoteTableText"/>
            </w:pPr>
            <w:r w:rsidRPr="00EC0B71">
              <w:t>—</w:t>
            </w:r>
          </w:p>
        </w:tc>
      </w:tr>
      <w:tr w:rsidR="00486B15" w:rsidRPr="00EC0B71" w:rsidTr="005252A9">
        <w:trPr>
          <w:cantSplit/>
        </w:trPr>
        <w:tc>
          <w:tcPr>
            <w:tcW w:w="1838"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82, 2007</w:t>
            </w:r>
          </w:p>
        </w:tc>
        <w:tc>
          <w:tcPr>
            <w:tcW w:w="1155"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21</w:t>
            </w:r>
            <w:r w:rsidR="00BD75AB" w:rsidRPr="00EC0B71">
              <w:t> </w:t>
            </w:r>
            <w:r w:rsidRPr="00EC0B71">
              <w:t>June 2007</w:t>
            </w:r>
          </w:p>
        </w:tc>
        <w:tc>
          <w:tcPr>
            <w:tcW w:w="1680" w:type="dxa"/>
            <w:tcBorders>
              <w:top w:val="single" w:sz="4" w:space="0" w:color="auto"/>
              <w:bottom w:val="single" w:sz="4" w:space="0" w:color="auto"/>
            </w:tcBorders>
            <w:shd w:val="clear" w:color="auto" w:fill="auto"/>
          </w:tcPr>
          <w:p w:rsidR="00486B15" w:rsidRPr="00EC0B71" w:rsidRDefault="00486B15" w:rsidP="00DA745C">
            <w:pPr>
              <w:pStyle w:val="ENoteTableText"/>
            </w:pPr>
            <w:r w:rsidRPr="00EC0B71">
              <w:t>Sch</w:t>
            </w:r>
            <w:r w:rsidR="0073756D" w:rsidRPr="00EC0B71">
              <w:t> </w:t>
            </w:r>
            <w:r w:rsidRPr="00EC0B71">
              <w:t>1 (</w:t>
            </w:r>
            <w:r w:rsidR="00792691" w:rsidRPr="00EC0B71">
              <w:t>item 1</w:t>
            </w:r>
            <w:r w:rsidRPr="00EC0B71">
              <w:t>02)</w:t>
            </w:r>
            <w:r w:rsidR="00A817A3" w:rsidRPr="00EC0B71">
              <w:t>, Sch 5 (</w:t>
            </w:r>
            <w:r w:rsidR="00B00446" w:rsidRPr="00EC0B71">
              <w:t>items 1</w:t>
            </w:r>
            <w:r w:rsidR="00A817A3" w:rsidRPr="00EC0B71">
              <w:t>–4, 23) and Sch 7 (</w:t>
            </w:r>
            <w:r w:rsidR="00792691" w:rsidRPr="00EC0B71">
              <w:t>item 3</w:t>
            </w:r>
            <w:r w:rsidR="00A817A3" w:rsidRPr="00EC0B71">
              <w:t>)</w:t>
            </w:r>
            <w:r w:rsidRPr="00EC0B71">
              <w:t>:</w:t>
            </w:r>
            <w:r w:rsidR="00A817A3" w:rsidRPr="00EC0B71">
              <w:t xml:space="preserve"> </w:t>
            </w:r>
            <w:r w:rsidR="008E588C">
              <w:t>1 July</w:t>
            </w:r>
            <w:r w:rsidR="00A817A3" w:rsidRPr="00EC0B71">
              <w:t xml:space="preserve"> 2008</w:t>
            </w:r>
            <w:r w:rsidR="007D5CCA" w:rsidRPr="00EC0B71">
              <w:t xml:space="preserve"> (s 2(1) items</w:t>
            </w:r>
            <w:r w:rsidR="00BD75AB" w:rsidRPr="00EC0B71">
              <w:t> </w:t>
            </w:r>
            <w:r w:rsidR="007D5CCA" w:rsidRPr="00EC0B71">
              <w:t>7, 17, 18, 21, 24)</w:t>
            </w:r>
            <w:r w:rsidRPr="00EC0B71">
              <w:br/>
              <w:t>Sch</w:t>
            </w:r>
            <w:r w:rsidR="0073756D" w:rsidRPr="00EC0B71">
              <w:t> </w:t>
            </w:r>
            <w:r w:rsidRPr="00EC0B71">
              <w:t>5 (items</w:t>
            </w:r>
            <w:r w:rsidR="00BD75AB" w:rsidRPr="00EC0B71">
              <w:t> </w:t>
            </w:r>
            <w:r w:rsidRPr="00EC0B71">
              <w:t xml:space="preserve">5–14): </w:t>
            </w:r>
            <w:r w:rsidR="008E588C">
              <w:t>1 July</w:t>
            </w:r>
            <w:r w:rsidR="00A817A3" w:rsidRPr="00EC0B71">
              <w:t xml:space="preserve"> 2006</w:t>
            </w:r>
            <w:r w:rsidR="007D5CCA" w:rsidRPr="00EC0B71">
              <w:t xml:space="preserve"> (s 2(1) </w:t>
            </w:r>
            <w:r w:rsidR="00792691" w:rsidRPr="00EC0B71">
              <w:t>item 1</w:t>
            </w:r>
            <w:r w:rsidR="007D5CCA" w:rsidRPr="00EC0B71">
              <w:t>9)</w:t>
            </w:r>
            <w:r w:rsidRPr="00EC0B71">
              <w:br/>
              <w:t>Sch</w:t>
            </w:r>
            <w:r w:rsidR="0073756D" w:rsidRPr="00EC0B71">
              <w:t> </w:t>
            </w:r>
            <w:r w:rsidRPr="00EC0B71">
              <w:t>5 (</w:t>
            </w:r>
            <w:r w:rsidR="00B00446" w:rsidRPr="00EC0B71">
              <w:t>items 1</w:t>
            </w:r>
            <w:r w:rsidRPr="00EC0B71">
              <w:t>5–22), Sch</w:t>
            </w:r>
            <w:r w:rsidR="0073756D" w:rsidRPr="00EC0B71">
              <w:t> </w:t>
            </w:r>
            <w:r w:rsidRPr="00EC0B71">
              <w:t>6 (</w:t>
            </w:r>
            <w:r w:rsidR="00B00446" w:rsidRPr="00EC0B71">
              <w:t>items 1</w:t>
            </w:r>
            <w:r w:rsidRPr="00EC0B71">
              <w:t>, 7–24, 37) and Sch</w:t>
            </w:r>
            <w:r w:rsidR="0073756D" w:rsidRPr="00EC0B71">
              <w:t> </w:t>
            </w:r>
            <w:r w:rsidRPr="00EC0B71">
              <w:t>7 (</w:t>
            </w:r>
            <w:r w:rsidR="00B00446" w:rsidRPr="00EC0B71">
              <w:t>items 1</w:t>
            </w:r>
            <w:r w:rsidRPr="00EC0B71">
              <w:t xml:space="preserve">, 2): </w:t>
            </w:r>
            <w:r w:rsidR="008E588C">
              <w:t>1 July</w:t>
            </w:r>
            <w:r w:rsidRPr="00EC0B71">
              <w:t xml:space="preserve"> 2007</w:t>
            </w:r>
            <w:r w:rsidR="007D5CCA" w:rsidRPr="00EC0B71">
              <w:t xml:space="preserve"> (s 2(1) items</w:t>
            </w:r>
            <w:r w:rsidR="00BD75AB" w:rsidRPr="00EC0B71">
              <w:t> </w:t>
            </w:r>
            <w:r w:rsidR="007D5CCA" w:rsidRPr="00EC0B71">
              <w:t>20, 22, 23)</w:t>
            </w:r>
          </w:p>
        </w:tc>
        <w:tc>
          <w:tcPr>
            <w:tcW w:w="1420" w:type="dxa"/>
            <w:tcBorders>
              <w:top w:val="single" w:sz="4" w:space="0" w:color="auto"/>
              <w:bottom w:val="single" w:sz="4" w:space="0" w:color="auto"/>
            </w:tcBorders>
            <w:shd w:val="clear" w:color="auto" w:fill="auto"/>
          </w:tcPr>
          <w:p w:rsidR="00486B15" w:rsidRPr="00EC0B71" w:rsidRDefault="00486B15" w:rsidP="00486B15">
            <w:pPr>
              <w:pStyle w:val="ENoteTableText"/>
            </w:pPr>
            <w:r w:rsidRPr="00EC0B71">
              <w:t>Sch 5 (items</w:t>
            </w:r>
            <w:r w:rsidR="00BD75AB" w:rsidRPr="00EC0B71">
              <w:t> </w:t>
            </w:r>
            <w:r w:rsidRPr="00EC0B71">
              <w:t>6, 8, 14, 22), Sch 6 (items</w:t>
            </w:r>
            <w:r w:rsidR="00BD75AB" w:rsidRPr="00EC0B71">
              <w:t> </w:t>
            </w:r>
            <w:r w:rsidRPr="00EC0B71">
              <w:t>7, 10, 37) and Sch 7 (</w:t>
            </w:r>
            <w:r w:rsidR="00792691" w:rsidRPr="00EC0B71">
              <w:t>item 2</w:t>
            </w:r>
            <w:r w:rsidRPr="00EC0B71">
              <w:t>)</w:t>
            </w:r>
          </w:p>
        </w:tc>
      </w:tr>
      <w:tr w:rsidR="00486B15" w:rsidRPr="00EC0B71" w:rsidTr="005252A9">
        <w:trPr>
          <w:cantSplit/>
        </w:trPr>
        <w:tc>
          <w:tcPr>
            <w:tcW w:w="1838" w:type="dxa"/>
            <w:tcBorders>
              <w:bottom w:val="single" w:sz="4" w:space="0" w:color="auto"/>
            </w:tcBorders>
            <w:shd w:val="clear" w:color="auto" w:fill="auto"/>
          </w:tcPr>
          <w:p w:rsidR="00486B15" w:rsidRPr="00EC0B71" w:rsidRDefault="00486B15" w:rsidP="00486B15">
            <w:pPr>
              <w:pStyle w:val="ENoteTableText"/>
            </w:pPr>
            <w:bookmarkStart w:id="471" w:name="CU_44564010"/>
            <w:bookmarkStart w:id="472" w:name="CU_44605743"/>
            <w:bookmarkEnd w:id="471"/>
            <w:bookmarkEnd w:id="472"/>
            <w:r w:rsidRPr="00EC0B71">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EC0B71" w:rsidRDefault="00486B15" w:rsidP="00486B15">
            <w:pPr>
              <w:pStyle w:val="ENoteTableText"/>
            </w:pPr>
            <w:r w:rsidRPr="00EC0B71">
              <w:t>113, 2007</w:t>
            </w:r>
          </w:p>
        </w:tc>
        <w:tc>
          <w:tcPr>
            <w:tcW w:w="1155" w:type="dxa"/>
            <w:tcBorders>
              <w:bottom w:val="single" w:sz="4" w:space="0" w:color="auto"/>
            </w:tcBorders>
            <w:shd w:val="clear" w:color="auto" w:fill="auto"/>
          </w:tcPr>
          <w:p w:rsidR="00486B15" w:rsidRPr="00EC0B71" w:rsidRDefault="00486B15" w:rsidP="00486B15">
            <w:pPr>
              <w:pStyle w:val="ENoteTableText"/>
            </w:pPr>
            <w:r w:rsidRPr="00EC0B71">
              <w:t>28</w:t>
            </w:r>
            <w:r w:rsidR="00BD75AB" w:rsidRPr="00EC0B71">
              <w:t> </w:t>
            </w:r>
            <w:r w:rsidRPr="00EC0B71">
              <w:t>June 2007</w:t>
            </w:r>
          </w:p>
        </w:tc>
        <w:tc>
          <w:tcPr>
            <w:tcW w:w="1680" w:type="dxa"/>
            <w:tcBorders>
              <w:bottom w:val="single" w:sz="4" w:space="0" w:color="auto"/>
            </w:tcBorders>
            <w:shd w:val="clear" w:color="auto" w:fill="auto"/>
          </w:tcPr>
          <w:p w:rsidR="00486B15" w:rsidRPr="00EC0B71" w:rsidRDefault="00486B15" w:rsidP="00486B15">
            <w:pPr>
              <w:pStyle w:val="ENoteTableText"/>
            </w:pPr>
            <w:r w:rsidRPr="00EC0B71">
              <w:t>Schedule</w:t>
            </w:r>
            <w:r w:rsidR="00BD75AB" w:rsidRPr="00EC0B71">
              <w:t> </w:t>
            </w:r>
            <w:r w:rsidRPr="00EC0B71">
              <w:t>1 (</w:t>
            </w:r>
            <w:r w:rsidR="00B00446" w:rsidRPr="00EC0B71">
              <w:t>items 1</w:t>
            </w:r>
            <w:r w:rsidRPr="00EC0B71">
              <w:t xml:space="preserve">–11, 23, 24): </w:t>
            </w:r>
            <w:r w:rsidR="008E588C">
              <w:t>1 July</w:t>
            </w:r>
            <w:r w:rsidRPr="00EC0B71">
              <w:t xml:space="preserve"> 2007</w:t>
            </w:r>
          </w:p>
        </w:tc>
        <w:tc>
          <w:tcPr>
            <w:tcW w:w="1420" w:type="dxa"/>
            <w:tcBorders>
              <w:bottom w:val="single" w:sz="4" w:space="0" w:color="auto"/>
            </w:tcBorders>
            <w:shd w:val="clear" w:color="auto" w:fill="auto"/>
          </w:tcPr>
          <w:p w:rsidR="00486B15" w:rsidRPr="00EC0B71" w:rsidRDefault="00486B15" w:rsidP="00486B15">
            <w:pPr>
              <w:pStyle w:val="ENoteTableText"/>
            </w:pPr>
            <w:r w:rsidRPr="00EC0B71">
              <w:t>Sch. 1 (items</w:t>
            </w:r>
            <w:r w:rsidR="00BD75AB" w:rsidRPr="00EC0B71">
              <w:t> </w:t>
            </w:r>
            <w:r w:rsidRPr="00EC0B71">
              <w:t>23, 24)</w:t>
            </w:r>
          </w:p>
        </w:tc>
      </w:tr>
      <w:tr w:rsidR="00486B15" w:rsidRPr="00EC0B71" w:rsidTr="005252A9">
        <w:trPr>
          <w:cantSplit/>
        </w:trPr>
        <w:tc>
          <w:tcPr>
            <w:tcW w:w="1838" w:type="dxa"/>
            <w:tcBorders>
              <w:bottom w:val="nil"/>
            </w:tcBorders>
            <w:shd w:val="clear" w:color="auto" w:fill="auto"/>
          </w:tcPr>
          <w:p w:rsidR="00486B15" w:rsidRPr="00EC0B71" w:rsidRDefault="00486B15" w:rsidP="00486B15">
            <w:pPr>
              <w:pStyle w:val="ENoteTableText"/>
            </w:pPr>
            <w:r w:rsidRPr="00EC0B71">
              <w:lastRenderedPageBreak/>
              <w:t>Family Assistance Legislation Amendment (Child Care Management System and Other Measures) Act 2007</w:t>
            </w:r>
          </w:p>
        </w:tc>
        <w:tc>
          <w:tcPr>
            <w:tcW w:w="992" w:type="dxa"/>
            <w:tcBorders>
              <w:bottom w:val="nil"/>
            </w:tcBorders>
            <w:shd w:val="clear" w:color="auto" w:fill="auto"/>
          </w:tcPr>
          <w:p w:rsidR="00486B15" w:rsidRPr="00EC0B71" w:rsidRDefault="00A81281" w:rsidP="00486B15">
            <w:pPr>
              <w:pStyle w:val="ENoteTableText"/>
            </w:pPr>
            <w:r w:rsidRPr="00EC0B71">
              <w:t>118, 2007</w:t>
            </w:r>
          </w:p>
        </w:tc>
        <w:tc>
          <w:tcPr>
            <w:tcW w:w="1155" w:type="dxa"/>
            <w:tcBorders>
              <w:bottom w:val="nil"/>
            </w:tcBorders>
            <w:shd w:val="clear" w:color="auto" w:fill="auto"/>
          </w:tcPr>
          <w:p w:rsidR="00486B15" w:rsidRPr="00EC0B71" w:rsidRDefault="00A81281" w:rsidP="00486B15">
            <w:pPr>
              <w:pStyle w:val="ENoteTableText"/>
            </w:pPr>
            <w:r w:rsidRPr="00EC0B71">
              <w:t>28</w:t>
            </w:r>
            <w:r w:rsidR="00BD75AB" w:rsidRPr="00EC0B71">
              <w:t> </w:t>
            </w:r>
            <w:r w:rsidRPr="00EC0B71">
              <w:t>June 2007</w:t>
            </w:r>
          </w:p>
        </w:tc>
        <w:tc>
          <w:tcPr>
            <w:tcW w:w="1680" w:type="dxa"/>
            <w:tcBorders>
              <w:bottom w:val="nil"/>
            </w:tcBorders>
            <w:shd w:val="clear" w:color="auto" w:fill="auto"/>
          </w:tcPr>
          <w:p w:rsidR="00486B15" w:rsidRPr="00EC0B71" w:rsidRDefault="00A81281" w:rsidP="00486B15">
            <w:pPr>
              <w:pStyle w:val="ENoteTableText"/>
            </w:pPr>
            <w:r w:rsidRPr="00EC0B71">
              <w:t>Sch 1 (</w:t>
            </w:r>
            <w:r w:rsidR="00B00446" w:rsidRPr="00EC0B71">
              <w:t>items 1</w:t>
            </w:r>
            <w:r w:rsidRPr="00EC0B71">
              <w:t>–5, 91–102) and Sch 3 (</w:t>
            </w:r>
            <w:r w:rsidR="00B00446" w:rsidRPr="00EC0B71">
              <w:t>items 1</w:t>
            </w:r>
            <w:r w:rsidRPr="00EC0B71">
              <w:t>, 2): 29</w:t>
            </w:r>
            <w:r w:rsidR="00BD75AB" w:rsidRPr="00EC0B71">
              <w:t> </w:t>
            </w:r>
            <w:r w:rsidRPr="00EC0B71">
              <w:t>June 2007 (s 2(1) items</w:t>
            </w:r>
            <w:r w:rsidR="00BD75AB" w:rsidRPr="00EC0B71">
              <w:t> </w:t>
            </w:r>
            <w:r w:rsidRPr="00EC0B71">
              <w:t>2, 4)</w:t>
            </w:r>
          </w:p>
        </w:tc>
        <w:tc>
          <w:tcPr>
            <w:tcW w:w="1420" w:type="dxa"/>
            <w:tcBorders>
              <w:bottom w:val="nil"/>
            </w:tcBorders>
            <w:shd w:val="clear" w:color="auto" w:fill="auto"/>
          </w:tcPr>
          <w:p w:rsidR="00486B15" w:rsidRPr="00EC0B71" w:rsidRDefault="00486B15" w:rsidP="004307BC">
            <w:pPr>
              <w:pStyle w:val="ENoteTableText"/>
            </w:pPr>
            <w:r w:rsidRPr="00EC0B71">
              <w:t>Sch 1 (item</w:t>
            </w:r>
            <w:r w:rsidR="00A81281" w:rsidRPr="00EC0B71">
              <w:t>s</w:t>
            </w:r>
            <w:r w:rsidR="00BD75AB" w:rsidRPr="00EC0B71">
              <w:t> </w:t>
            </w:r>
            <w:r w:rsidR="00A81281" w:rsidRPr="00EC0B71">
              <w:t>91–</w:t>
            </w:r>
            <w:r w:rsidRPr="00EC0B71">
              <w:t>102)</w:t>
            </w:r>
          </w:p>
        </w:tc>
      </w:tr>
      <w:tr w:rsidR="00486B15" w:rsidRPr="00EC0B71" w:rsidTr="005252A9">
        <w:trPr>
          <w:cantSplit/>
        </w:trPr>
        <w:tc>
          <w:tcPr>
            <w:tcW w:w="1838" w:type="dxa"/>
            <w:tcBorders>
              <w:top w:val="nil"/>
              <w:bottom w:val="nil"/>
            </w:tcBorders>
            <w:shd w:val="clear" w:color="auto" w:fill="auto"/>
          </w:tcPr>
          <w:p w:rsidR="00486B15" w:rsidRPr="00EC0B71" w:rsidRDefault="00486B15" w:rsidP="00486B15">
            <w:pPr>
              <w:pStyle w:val="ENoteTTIndentHeading"/>
            </w:pPr>
            <w:r w:rsidRPr="00EC0B71">
              <w:rPr>
                <w:rFonts w:cs="Times New Roman"/>
              </w:rPr>
              <w:t>as amended by</w:t>
            </w:r>
          </w:p>
        </w:tc>
        <w:tc>
          <w:tcPr>
            <w:tcW w:w="992" w:type="dxa"/>
            <w:tcBorders>
              <w:top w:val="nil"/>
              <w:bottom w:val="nil"/>
            </w:tcBorders>
            <w:shd w:val="clear" w:color="auto" w:fill="auto"/>
          </w:tcPr>
          <w:p w:rsidR="00486B15" w:rsidRPr="00EC0B71" w:rsidRDefault="00486B15" w:rsidP="00486B15">
            <w:pPr>
              <w:pStyle w:val="ENoteTableText"/>
            </w:pPr>
          </w:p>
        </w:tc>
        <w:tc>
          <w:tcPr>
            <w:tcW w:w="1155" w:type="dxa"/>
            <w:tcBorders>
              <w:top w:val="nil"/>
              <w:bottom w:val="nil"/>
            </w:tcBorders>
            <w:shd w:val="clear" w:color="auto" w:fill="auto"/>
          </w:tcPr>
          <w:p w:rsidR="00486B15" w:rsidRPr="00EC0B71" w:rsidRDefault="00486B15" w:rsidP="00486B15">
            <w:pPr>
              <w:pStyle w:val="ENoteTableText"/>
            </w:pPr>
          </w:p>
        </w:tc>
        <w:tc>
          <w:tcPr>
            <w:tcW w:w="1680" w:type="dxa"/>
            <w:tcBorders>
              <w:top w:val="nil"/>
              <w:bottom w:val="nil"/>
            </w:tcBorders>
            <w:shd w:val="clear" w:color="auto" w:fill="auto"/>
          </w:tcPr>
          <w:p w:rsidR="00486B15" w:rsidRPr="00EC0B71" w:rsidRDefault="00486B15" w:rsidP="00486B15">
            <w:pPr>
              <w:pStyle w:val="ENoteTableText"/>
            </w:pPr>
          </w:p>
        </w:tc>
        <w:tc>
          <w:tcPr>
            <w:tcW w:w="1420" w:type="dxa"/>
            <w:tcBorders>
              <w:top w:val="nil"/>
              <w:bottom w:val="nil"/>
            </w:tcBorders>
            <w:shd w:val="clear" w:color="auto" w:fill="auto"/>
          </w:tcPr>
          <w:p w:rsidR="00486B15" w:rsidRPr="00EC0B71" w:rsidRDefault="00486B15" w:rsidP="00486B15">
            <w:pPr>
              <w:pStyle w:val="ENoteTableText"/>
            </w:pPr>
          </w:p>
        </w:tc>
      </w:tr>
      <w:tr w:rsidR="00486B15" w:rsidRPr="00EC0B71" w:rsidTr="005252A9">
        <w:trPr>
          <w:cantSplit/>
        </w:trPr>
        <w:tc>
          <w:tcPr>
            <w:tcW w:w="1838" w:type="dxa"/>
            <w:tcBorders>
              <w:top w:val="nil"/>
              <w:bottom w:val="nil"/>
            </w:tcBorders>
            <w:shd w:val="clear" w:color="auto" w:fill="auto"/>
          </w:tcPr>
          <w:p w:rsidR="00486B15" w:rsidRPr="00EC0B71" w:rsidRDefault="00486B15" w:rsidP="00B07292">
            <w:pPr>
              <w:pStyle w:val="ENoteTTi"/>
              <w:keepNext w:val="0"/>
            </w:pPr>
            <w:r w:rsidRPr="00EC0B71">
              <w:t>Family Assistance Legislation Amendment (Child Care) Act 2010</w:t>
            </w:r>
          </w:p>
        </w:tc>
        <w:tc>
          <w:tcPr>
            <w:tcW w:w="992" w:type="dxa"/>
            <w:tcBorders>
              <w:top w:val="nil"/>
              <w:bottom w:val="nil"/>
            </w:tcBorders>
            <w:shd w:val="clear" w:color="auto" w:fill="auto"/>
          </w:tcPr>
          <w:p w:rsidR="00486B15" w:rsidRPr="00EC0B71" w:rsidRDefault="00486B15" w:rsidP="00486B15">
            <w:pPr>
              <w:pStyle w:val="ENoteTableText"/>
            </w:pPr>
            <w:r w:rsidRPr="00EC0B71">
              <w:t>34, 2010</w:t>
            </w:r>
          </w:p>
        </w:tc>
        <w:tc>
          <w:tcPr>
            <w:tcW w:w="1155" w:type="dxa"/>
            <w:tcBorders>
              <w:top w:val="nil"/>
              <w:bottom w:val="nil"/>
            </w:tcBorders>
            <w:shd w:val="clear" w:color="auto" w:fill="auto"/>
          </w:tcPr>
          <w:p w:rsidR="00486B15" w:rsidRPr="00EC0B71" w:rsidRDefault="00486B15" w:rsidP="00486B15">
            <w:pPr>
              <w:pStyle w:val="ENoteTableText"/>
            </w:pPr>
            <w:r w:rsidRPr="00EC0B71">
              <w:t>13 Apr 2010</w:t>
            </w:r>
          </w:p>
        </w:tc>
        <w:tc>
          <w:tcPr>
            <w:tcW w:w="1680" w:type="dxa"/>
            <w:tcBorders>
              <w:top w:val="nil"/>
              <w:bottom w:val="nil"/>
            </w:tcBorders>
            <w:shd w:val="clear" w:color="auto" w:fill="auto"/>
          </w:tcPr>
          <w:p w:rsidR="00486B15" w:rsidRPr="00EC0B71" w:rsidRDefault="00486B15" w:rsidP="004307BC">
            <w:pPr>
              <w:pStyle w:val="ENoteTableText"/>
            </w:pPr>
            <w:r w:rsidRPr="00EC0B71">
              <w:t>Sch</w:t>
            </w:r>
            <w:r w:rsidR="00B6073D" w:rsidRPr="00EC0B71">
              <w:t> </w:t>
            </w:r>
            <w:r w:rsidRPr="00EC0B71">
              <w:t>1 (</w:t>
            </w:r>
            <w:r w:rsidR="00792691" w:rsidRPr="00EC0B71">
              <w:t>item 2</w:t>
            </w:r>
            <w:r w:rsidRPr="00EC0B71">
              <w:t>9) and Sch</w:t>
            </w:r>
            <w:r w:rsidR="00B6073D" w:rsidRPr="00EC0B71">
              <w:t> </w:t>
            </w:r>
            <w:r w:rsidRPr="00EC0B71">
              <w:t>5 (item</w:t>
            </w:r>
            <w:r w:rsidR="00BD75AB" w:rsidRPr="00EC0B71">
              <w:t> </w:t>
            </w:r>
            <w:r w:rsidRPr="00EC0B71">
              <w:t xml:space="preserve">8): </w:t>
            </w:r>
            <w:r w:rsidR="00A81281" w:rsidRPr="00EC0B71">
              <w:t>13 Apr 2010 (s 2(1) item</w:t>
            </w:r>
            <w:r w:rsidR="00592CBD" w:rsidRPr="00EC0B71">
              <w:t>s</w:t>
            </w:r>
            <w:r w:rsidR="00BD75AB" w:rsidRPr="00EC0B71">
              <w:t> </w:t>
            </w:r>
            <w:r w:rsidR="00592CBD" w:rsidRPr="00EC0B71">
              <w:t>2, 8)</w:t>
            </w:r>
            <w:r w:rsidRPr="00EC0B71">
              <w:br/>
              <w:t>Sch</w:t>
            </w:r>
            <w:r w:rsidR="00B6073D" w:rsidRPr="00EC0B71">
              <w:t> </w:t>
            </w:r>
            <w:r w:rsidRPr="00EC0B71">
              <w:t>5 (</w:t>
            </w:r>
            <w:r w:rsidR="00B00446" w:rsidRPr="00EC0B71">
              <w:t>items 1</w:t>
            </w:r>
            <w:r w:rsidRPr="00EC0B71">
              <w:t>–3): 29</w:t>
            </w:r>
            <w:r w:rsidR="00BD75AB" w:rsidRPr="00EC0B71">
              <w:t> </w:t>
            </w:r>
            <w:r w:rsidRPr="00EC0B71">
              <w:t>June 2007</w:t>
            </w:r>
            <w:r w:rsidR="00592CBD" w:rsidRPr="00EC0B71">
              <w:t xml:space="preserve"> (s 2(1) </w:t>
            </w:r>
            <w:r w:rsidR="00B00446" w:rsidRPr="00EC0B71">
              <w:t>item 6</w:t>
            </w:r>
            <w:r w:rsidR="00592CBD" w:rsidRPr="00EC0B71">
              <w:t>)</w:t>
            </w:r>
            <w:r w:rsidRPr="00EC0B71">
              <w:br/>
              <w:t>Sch</w:t>
            </w:r>
            <w:r w:rsidR="00B6073D" w:rsidRPr="00EC0B71">
              <w:t> </w:t>
            </w:r>
            <w:r w:rsidRPr="00EC0B71">
              <w:t>5 (items</w:t>
            </w:r>
            <w:r w:rsidR="00BD75AB" w:rsidRPr="00EC0B71">
              <w:t> </w:t>
            </w:r>
            <w:r w:rsidRPr="00EC0B71">
              <w:t>4–7): 16</w:t>
            </w:r>
            <w:r w:rsidR="00BD75AB" w:rsidRPr="00EC0B71">
              <w:t> </w:t>
            </w:r>
            <w:r w:rsidRPr="00EC0B71">
              <w:t>May 2009</w:t>
            </w:r>
            <w:r w:rsidR="00592CBD" w:rsidRPr="00EC0B71">
              <w:t xml:space="preserve"> (s 2(1) item</w:t>
            </w:r>
            <w:r w:rsidR="00BD75AB" w:rsidRPr="00EC0B71">
              <w:t> </w:t>
            </w:r>
            <w:r w:rsidR="00592CBD" w:rsidRPr="00EC0B71">
              <w:t>7)</w:t>
            </w:r>
            <w:r w:rsidRPr="00EC0B71">
              <w:br/>
              <w:t>Sch</w:t>
            </w:r>
            <w:r w:rsidR="00B6073D" w:rsidRPr="00EC0B71">
              <w:t> </w:t>
            </w:r>
            <w:r w:rsidRPr="00EC0B71">
              <w:t>6: 14 Apr 2010</w:t>
            </w:r>
            <w:r w:rsidR="00592CBD" w:rsidRPr="00EC0B71">
              <w:t xml:space="preserve"> (s 2(1) item</w:t>
            </w:r>
            <w:r w:rsidR="00BD75AB" w:rsidRPr="00EC0B71">
              <w:t> </w:t>
            </w:r>
            <w:r w:rsidR="00592CBD" w:rsidRPr="00EC0B71">
              <w:t>9)</w:t>
            </w:r>
          </w:p>
        </w:tc>
        <w:tc>
          <w:tcPr>
            <w:tcW w:w="1420" w:type="dxa"/>
            <w:tcBorders>
              <w:top w:val="nil"/>
              <w:bottom w:val="nil"/>
            </w:tcBorders>
            <w:shd w:val="clear" w:color="auto" w:fill="auto"/>
          </w:tcPr>
          <w:p w:rsidR="00486B15" w:rsidRPr="00EC0B71" w:rsidRDefault="00486B15" w:rsidP="00486B15">
            <w:pPr>
              <w:pStyle w:val="ENoteTableText"/>
            </w:pPr>
            <w:r w:rsidRPr="00EC0B71">
              <w:t>Sch 5 (item</w:t>
            </w:r>
            <w:r w:rsidR="00BD75AB" w:rsidRPr="00EC0B71">
              <w:t> </w:t>
            </w:r>
            <w:r w:rsidRPr="00EC0B71">
              <w:t>8) and Sch 6 (</w:t>
            </w:r>
            <w:r w:rsidR="00792691" w:rsidRPr="00EC0B71">
              <w:t>item 2</w:t>
            </w:r>
            <w:r w:rsidRPr="00EC0B71">
              <w:t>)</w:t>
            </w:r>
          </w:p>
        </w:tc>
      </w:tr>
      <w:tr w:rsidR="00486B15" w:rsidRPr="00EC0B71" w:rsidTr="005252A9">
        <w:trPr>
          <w:cantSplit/>
        </w:trPr>
        <w:tc>
          <w:tcPr>
            <w:tcW w:w="1838" w:type="dxa"/>
            <w:tcBorders>
              <w:top w:val="nil"/>
              <w:bottom w:val="nil"/>
            </w:tcBorders>
            <w:shd w:val="clear" w:color="auto" w:fill="auto"/>
          </w:tcPr>
          <w:p w:rsidR="00486B15" w:rsidRPr="00EC0B71" w:rsidRDefault="00486B15" w:rsidP="005F058B">
            <w:pPr>
              <w:pStyle w:val="ENoteTTIndentHeadingSub"/>
            </w:pPr>
            <w:r w:rsidRPr="00EC0B71">
              <w:t>as amended by</w:t>
            </w:r>
          </w:p>
        </w:tc>
        <w:tc>
          <w:tcPr>
            <w:tcW w:w="992" w:type="dxa"/>
            <w:tcBorders>
              <w:top w:val="nil"/>
              <w:bottom w:val="nil"/>
            </w:tcBorders>
            <w:shd w:val="clear" w:color="auto" w:fill="auto"/>
          </w:tcPr>
          <w:p w:rsidR="00486B15" w:rsidRPr="00EC0B71" w:rsidRDefault="00486B15" w:rsidP="00486B15">
            <w:pPr>
              <w:pStyle w:val="ENoteTableText"/>
            </w:pPr>
          </w:p>
        </w:tc>
        <w:tc>
          <w:tcPr>
            <w:tcW w:w="1155" w:type="dxa"/>
            <w:tcBorders>
              <w:top w:val="nil"/>
              <w:bottom w:val="nil"/>
            </w:tcBorders>
            <w:shd w:val="clear" w:color="auto" w:fill="auto"/>
          </w:tcPr>
          <w:p w:rsidR="00486B15" w:rsidRPr="00EC0B71" w:rsidRDefault="00486B15" w:rsidP="00486B15">
            <w:pPr>
              <w:pStyle w:val="ENoteTableText"/>
            </w:pPr>
          </w:p>
        </w:tc>
        <w:tc>
          <w:tcPr>
            <w:tcW w:w="1680" w:type="dxa"/>
            <w:tcBorders>
              <w:top w:val="nil"/>
              <w:bottom w:val="nil"/>
            </w:tcBorders>
            <w:shd w:val="clear" w:color="auto" w:fill="auto"/>
          </w:tcPr>
          <w:p w:rsidR="00486B15" w:rsidRPr="00EC0B71" w:rsidRDefault="00486B15" w:rsidP="00486B15">
            <w:pPr>
              <w:pStyle w:val="ENoteTableText"/>
            </w:pPr>
          </w:p>
        </w:tc>
        <w:tc>
          <w:tcPr>
            <w:tcW w:w="1420" w:type="dxa"/>
            <w:tcBorders>
              <w:top w:val="nil"/>
              <w:bottom w:val="nil"/>
            </w:tcBorders>
            <w:shd w:val="clear" w:color="auto" w:fill="auto"/>
          </w:tcPr>
          <w:p w:rsidR="00486B15" w:rsidRPr="00EC0B71" w:rsidRDefault="00486B15" w:rsidP="00486B15">
            <w:pPr>
              <w:pStyle w:val="ENoteTableText"/>
            </w:pPr>
          </w:p>
        </w:tc>
      </w:tr>
      <w:tr w:rsidR="00486B15" w:rsidRPr="00EC0B71" w:rsidTr="005252A9">
        <w:trPr>
          <w:cantSplit/>
        </w:trPr>
        <w:tc>
          <w:tcPr>
            <w:tcW w:w="1838" w:type="dxa"/>
            <w:tcBorders>
              <w:top w:val="nil"/>
              <w:bottom w:val="nil"/>
            </w:tcBorders>
            <w:shd w:val="clear" w:color="auto" w:fill="auto"/>
          </w:tcPr>
          <w:p w:rsidR="00486B15" w:rsidRPr="00EC0B71" w:rsidRDefault="00486B15" w:rsidP="00B07292">
            <w:pPr>
              <w:pStyle w:val="ENoteTTiSub"/>
              <w:keepNext w:val="0"/>
            </w:pPr>
            <w:r w:rsidRPr="00EC0B71">
              <w:t>Family Assistance and Other Legislation Amendment (Child Care and Other Measures) Act 2011</w:t>
            </w:r>
          </w:p>
        </w:tc>
        <w:tc>
          <w:tcPr>
            <w:tcW w:w="992" w:type="dxa"/>
            <w:tcBorders>
              <w:top w:val="nil"/>
              <w:bottom w:val="nil"/>
            </w:tcBorders>
            <w:shd w:val="clear" w:color="auto" w:fill="auto"/>
          </w:tcPr>
          <w:p w:rsidR="00486B15" w:rsidRPr="00EC0B71" w:rsidRDefault="00486B15" w:rsidP="00486B15">
            <w:pPr>
              <w:pStyle w:val="ENoteTableText"/>
            </w:pPr>
            <w:r w:rsidRPr="00EC0B71">
              <w:t>79, 2011</w:t>
            </w:r>
          </w:p>
        </w:tc>
        <w:tc>
          <w:tcPr>
            <w:tcW w:w="1155" w:type="dxa"/>
            <w:tcBorders>
              <w:top w:val="nil"/>
              <w:bottom w:val="nil"/>
            </w:tcBorders>
            <w:shd w:val="clear" w:color="auto" w:fill="auto"/>
          </w:tcPr>
          <w:p w:rsidR="00486B15" w:rsidRPr="00EC0B71" w:rsidRDefault="00486B15" w:rsidP="00486B15">
            <w:pPr>
              <w:pStyle w:val="ENoteTableText"/>
            </w:pPr>
            <w:r w:rsidRPr="00EC0B71">
              <w:t>25</w:t>
            </w:r>
            <w:r w:rsidR="00BD75AB" w:rsidRPr="00EC0B71">
              <w:t> </w:t>
            </w:r>
            <w:r w:rsidRPr="00EC0B71">
              <w:t>July 2011</w:t>
            </w:r>
          </w:p>
        </w:tc>
        <w:tc>
          <w:tcPr>
            <w:tcW w:w="1680" w:type="dxa"/>
            <w:tcBorders>
              <w:top w:val="nil"/>
              <w:bottom w:val="nil"/>
            </w:tcBorders>
            <w:shd w:val="clear" w:color="auto" w:fill="auto"/>
          </w:tcPr>
          <w:p w:rsidR="00486B15" w:rsidRPr="00EC0B71" w:rsidRDefault="00486B15" w:rsidP="00D33577">
            <w:pPr>
              <w:pStyle w:val="ENoteTableText"/>
            </w:pPr>
            <w:r w:rsidRPr="00EC0B71">
              <w:t>Sch</w:t>
            </w:r>
            <w:r w:rsidR="00BE320C" w:rsidRPr="00EC0B71">
              <w:t> </w:t>
            </w:r>
            <w:r w:rsidRPr="00EC0B71">
              <w:t>1 (</w:t>
            </w:r>
            <w:r w:rsidR="00792691" w:rsidRPr="00EC0B71">
              <w:t>item 3</w:t>
            </w:r>
            <w:r w:rsidRPr="00EC0B71">
              <w:t>5):</w:t>
            </w:r>
            <w:r w:rsidR="00734066" w:rsidRPr="00EC0B71">
              <w:t xml:space="preserve"> 16</w:t>
            </w:r>
            <w:r w:rsidR="00BD75AB" w:rsidRPr="00EC0B71">
              <w:t> </w:t>
            </w:r>
            <w:r w:rsidR="00734066" w:rsidRPr="00EC0B71">
              <w:t xml:space="preserve">May 2009 (s 2(1) </w:t>
            </w:r>
            <w:r w:rsidR="00792691" w:rsidRPr="00EC0B71">
              <w:t>item 3</w:t>
            </w:r>
            <w:r w:rsidR="00734066" w:rsidRPr="00EC0B71">
              <w:t>)</w:t>
            </w:r>
          </w:p>
        </w:tc>
        <w:tc>
          <w:tcPr>
            <w:tcW w:w="1420" w:type="dxa"/>
            <w:tcBorders>
              <w:top w:val="nil"/>
              <w:bottom w:val="nil"/>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top w:val="nil"/>
              <w:bottom w:val="nil"/>
            </w:tcBorders>
            <w:shd w:val="clear" w:color="auto" w:fill="auto"/>
          </w:tcPr>
          <w:p w:rsidR="00486B15" w:rsidRPr="00EC0B71" w:rsidRDefault="00486B15" w:rsidP="00B07292">
            <w:pPr>
              <w:pStyle w:val="ENoteTTi"/>
              <w:keepNext w:val="0"/>
            </w:pPr>
            <w:r w:rsidRPr="00EC0B71">
              <w:t>Family Assistance Legislation Amendment (Child Care Rebate) Act 2011</w:t>
            </w:r>
          </w:p>
        </w:tc>
        <w:tc>
          <w:tcPr>
            <w:tcW w:w="992" w:type="dxa"/>
            <w:tcBorders>
              <w:top w:val="nil"/>
              <w:bottom w:val="nil"/>
            </w:tcBorders>
            <w:shd w:val="clear" w:color="auto" w:fill="auto"/>
          </w:tcPr>
          <w:p w:rsidR="00486B15" w:rsidRPr="00EC0B71" w:rsidRDefault="00486B15" w:rsidP="00486B15">
            <w:pPr>
              <w:pStyle w:val="ENoteTableText"/>
            </w:pPr>
            <w:r w:rsidRPr="00EC0B71">
              <w:t>25, 2011</w:t>
            </w:r>
          </w:p>
        </w:tc>
        <w:tc>
          <w:tcPr>
            <w:tcW w:w="1155" w:type="dxa"/>
            <w:tcBorders>
              <w:top w:val="nil"/>
              <w:bottom w:val="nil"/>
            </w:tcBorders>
            <w:shd w:val="clear" w:color="auto" w:fill="auto"/>
          </w:tcPr>
          <w:p w:rsidR="00486B15" w:rsidRPr="00EC0B71" w:rsidRDefault="00486B15" w:rsidP="00486B15">
            <w:pPr>
              <w:pStyle w:val="ENoteTableText"/>
            </w:pPr>
            <w:r w:rsidRPr="00EC0B71">
              <w:t>21 Apr 2011</w:t>
            </w:r>
          </w:p>
        </w:tc>
        <w:tc>
          <w:tcPr>
            <w:tcW w:w="1680" w:type="dxa"/>
            <w:tcBorders>
              <w:top w:val="nil"/>
              <w:bottom w:val="nil"/>
            </w:tcBorders>
            <w:shd w:val="clear" w:color="auto" w:fill="auto"/>
          </w:tcPr>
          <w:p w:rsidR="00486B15" w:rsidRPr="00EC0B71" w:rsidRDefault="00486B15" w:rsidP="004307BC">
            <w:pPr>
              <w:pStyle w:val="ENoteTableText"/>
            </w:pPr>
            <w:r w:rsidRPr="00EC0B71">
              <w:t>Sch</w:t>
            </w:r>
            <w:r w:rsidR="00BE320C" w:rsidRPr="00EC0B71">
              <w:t> </w:t>
            </w:r>
            <w:r w:rsidRPr="00EC0B71">
              <w:t>2 (</w:t>
            </w:r>
            <w:r w:rsidR="00792691" w:rsidRPr="00EC0B71">
              <w:t>item 1</w:t>
            </w:r>
            <w:r w:rsidRPr="00EC0B71">
              <w:t xml:space="preserve">5): </w:t>
            </w:r>
            <w:r w:rsidR="000F1E49" w:rsidRPr="00EC0B71">
              <w:t>26</w:t>
            </w:r>
            <w:r w:rsidR="00BD75AB" w:rsidRPr="00EC0B71">
              <w:t> </w:t>
            </w:r>
            <w:r w:rsidR="000F1E49" w:rsidRPr="00EC0B71">
              <w:t xml:space="preserve">July 2011 (s 2(1) </w:t>
            </w:r>
            <w:r w:rsidR="00792691" w:rsidRPr="00EC0B71">
              <w:t>item 2</w:t>
            </w:r>
            <w:r w:rsidR="000F1E49" w:rsidRPr="00EC0B71">
              <w:t>7)</w:t>
            </w:r>
            <w:r w:rsidR="000F1E49" w:rsidRPr="00EC0B71">
              <w:br/>
              <w:t>Sch 3 (items</w:t>
            </w:r>
            <w:r w:rsidR="00BD75AB" w:rsidRPr="00EC0B71">
              <w:t> </w:t>
            </w:r>
            <w:r w:rsidR="006E2580" w:rsidRPr="00EC0B71">
              <w:t>9, 10</w:t>
            </w:r>
            <w:r w:rsidR="00A35DE9" w:rsidRPr="00EC0B71">
              <w:t>)</w:t>
            </w:r>
            <w:r w:rsidR="000F1E49" w:rsidRPr="00EC0B71">
              <w:t xml:space="preserve">: never commenced (s 2(1) </w:t>
            </w:r>
            <w:r w:rsidR="00792691" w:rsidRPr="00EC0B71">
              <w:t>item 3</w:t>
            </w:r>
            <w:r w:rsidR="000F1E49" w:rsidRPr="00EC0B71">
              <w:t>2)</w:t>
            </w:r>
          </w:p>
        </w:tc>
        <w:tc>
          <w:tcPr>
            <w:tcW w:w="1420" w:type="dxa"/>
            <w:tcBorders>
              <w:top w:val="nil"/>
              <w:bottom w:val="nil"/>
            </w:tcBorders>
            <w:shd w:val="clear" w:color="auto" w:fill="auto"/>
          </w:tcPr>
          <w:p w:rsidR="00486B15" w:rsidRPr="00EC0B71" w:rsidRDefault="009C3CE3" w:rsidP="004307BC">
            <w:pPr>
              <w:pStyle w:val="ENoteTableText"/>
            </w:pPr>
            <w:r w:rsidRPr="00EC0B71">
              <w:t>Sch 3 (</w:t>
            </w:r>
            <w:r w:rsidR="00792691" w:rsidRPr="00EC0B71">
              <w:t>item 1</w:t>
            </w:r>
            <w:r w:rsidRPr="00EC0B71">
              <w:t>0)</w:t>
            </w:r>
          </w:p>
        </w:tc>
      </w:tr>
      <w:tr w:rsidR="00486B15" w:rsidRPr="00EC0B71" w:rsidTr="005252A9">
        <w:trPr>
          <w:cantSplit/>
        </w:trPr>
        <w:tc>
          <w:tcPr>
            <w:tcW w:w="1838" w:type="dxa"/>
            <w:tcBorders>
              <w:top w:val="nil"/>
              <w:bottom w:val="nil"/>
            </w:tcBorders>
            <w:shd w:val="clear" w:color="auto" w:fill="auto"/>
          </w:tcPr>
          <w:p w:rsidR="00486B15" w:rsidRPr="00EC0B71" w:rsidRDefault="00486B15" w:rsidP="005F058B">
            <w:pPr>
              <w:pStyle w:val="ENoteTTIndentHeadingSub"/>
            </w:pPr>
            <w:r w:rsidRPr="00EC0B71">
              <w:lastRenderedPageBreak/>
              <w:t>as amended by</w:t>
            </w:r>
          </w:p>
        </w:tc>
        <w:tc>
          <w:tcPr>
            <w:tcW w:w="992" w:type="dxa"/>
            <w:tcBorders>
              <w:top w:val="nil"/>
              <w:bottom w:val="nil"/>
            </w:tcBorders>
            <w:shd w:val="clear" w:color="auto" w:fill="auto"/>
          </w:tcPr>
          <w:p w:rsidR="00486B15" w:rsidRPr="00EC0B71" w:rsidRDefault="00486B15" w:rsidP="00486B15">
            <w:pPr>
              <w:pStyle w:val="ENoteTableText"/>
            </w:pPr>
          </w:p>
        </w:tc>
        <w:tc>
          <w:tcPr>
            <w:tcW w:w="1155" w:type="dxa"/>
            <w:tcBorders>
              <w:top w:val="nil"/>
              <w:bottom w:val="nil"/>
            </w:tcBorders>
            <w:shd w:val="clear" w:color="auto" w:fill="auto"/>
          </w:tcPr>
          <w:p w:rsidR="00486B15" w:rsidRPr="00EC0B71" w:rsidRDefault="00486B15" w:rsidP="00486B15">
            <w:pPr>
              <w:pStyle w:val="ENoteTableText"/>
            </w:pPr>
          </w:p>
        </w:tc>
        <w:tc>
          <w:tcPr>
            <w:tcW w:w="1680" w:type="dxa"/>
            <w:tcBorders>
              <w:top w:val="nil"/>
              <w:bottom w:val="nil"/>
            </w:tcBorders>
            <w:shd w:val="clear" w:color="auto" w:fill="auto"/>
          </w:tcPr>
          <w:p w:rsidR="00486B15" w:rsidRPr="00EC0B71" w:rsidRDefault="00486B15" w:rsidP="00486B15">
            <w:pPr>
              <w:pStyle w:val="ENoteTableText"/>
            </w:pPr>
          </w:p>
        </w:tc>
        <w:tc>
          <w:tcPr>
            <w:tcW w:w="1420" w:type="dxa"/>
            <w:tcBorders>
              <w:top w:val="nil"/>
              <w:bottom w:val="nil"/>
            </w:tcBorders>
            <w:shd w:val="clear" w:color="auto" w:fill="auto"/>
          </w:tcPr>
          <w:p w:rsidR="00486B15" w:rsidRPr="00EC0B71" w:rsidRDefault="00486B15" w:rsidP="00486B15">
            <w:pPr>
              <w:pStyle w:val="ENoteTableText"/>
            </w:pPr>
          </w:p>
        </w:tc>
      </w:tr>
      <w:tr w:rsidR="00486B15" w:rsidRPr="00EC0B71" w:rsidTr="005252A9">
        <w:trPr>
          <w:cantSplit/>
        </w:trPr>
        <w:tc>
          <w:tcPr>
            <w:tcW w:w="1838" w:type="dxa"/>
            <w:tcBorders>
              <w:top w:val="nil"/>
              <w:bottom w:val="nil"/>
            </w:tcBorders>
            <w:shd w:val="clear" w:color="auto" w:fill="auto"/>
          </w:tcPr>
          <w:p w:rsidR="00486B15" w:rsidRPr="00EC0B71" w:rsidRDefault="00486B15" w:rsidP="003E785F">
            <w:pPr>
              <w:pStyle w:val="ENoteTTiSub"/>
              <w:keepNext w:val="0"/>
            </w:pPr>
            <w:r w:rsidRPr="00EC0B71">
              <w:t>Social Security and Other Legislation Amendment (Miscellaneous Measures) Act 2011</w:t>
            </w:r>
          </w:p>
        </w:tc>
        <w:tc>
          <w:tcPr>
            <w:tcW w:w="992" w:type="dxa"/>
            <w:tcBorders>
              <w:top w:val="nil"/>
              <w:bottom w:val="nil"/>
            </w:tcBorders>
            <w:shd w:val="clear" w:color="auto" w:fill="auto"/>
          </w:tcPr>
          <w:p w:rsidR="00486B15" w:rsidRPr="00EC0B71" w:rsidRDefault="00486B15" w:rsidP="003E785F">
            <w:pPr>
              <w:pStyle w:val="ENoteTableText"/>
            </w:pPr>
            <w:r w:rsidRPr="00EC0B71">
              <w:t>91, 2011</w:t>
            </w:r>
          </w:p>
        </w:tc>
        <w:tc>
          <w:tcPr>
            <w:tcW w:w="1155" w:type="dxa"/>
            <w:tcBorders>
              <w:top w:val="nil"/>
              <w:bottom w:val="nil"/>
            </w:tcBorders>
            <w:shd w:val="clear" w:color="auto" w:fill="auto"/>
          </w:tcPr>
          <w:p w:rsidR="00486B15" w:rsidRPr="00EC0B71" w:rsidRDefault="00486B15" w:rsidP="003E785F">
            <w:pPr>
              <w:pStyle w:val="ENoteTableText"/>
            </w:pPr>
            <w:r w:rsidRPr="00EC0B71">
              <w:t>4 Aug 2011</w:t>
            </w:r>
          </w:p>
        </w:tc>
        <w:tc>
          <w:tcPr>
            <w:tcW w:w="1680" w:type="dxa"/>
            <w:tcBorders>
              <w:top w:val="nil"/>
              <w:bottom w:val="nil"/>
            </w:tcBorders>
            <w:shd w:val="clear" w:color="auto" w:fill="auto"/>
          </w:tcPr>
          <w:p w:rsidR="00486B15" w:rsidRPr="00EC0B71" w:rsidRDefault="00486B15" w:rsidP="003E785F">
            <w:pPr>
              <w:pStyle w:val="ENoteTableText"/>
            </w:pPr>
            <w:r w:rsidRPr="00EC0B71">
              <w:t>Sch</w:t>
            </w:r>
            <w:r w:rsidR="00961ECA" w:rsidRPr="00EC0B71">
              <w:t> </w:t>
            </w:r>
            <w:r w:rsidRPr="00EC0B71">
              <w:t>2 (</w:t>
            </w:r>
            <w:r w:rsidR="00792691" w:rsidRPr="00EC0B71">
              <w:t>item 2</w:t>
            </w:r>
            <w:r w:rsidRPr="00EC0B71">
              <w:t>):</w:t>
            </w:r>
            <w:r w:rsidR="00F97525" w:rsidRPr="00EC0B71">
              <w:t xml:space="preserve"> 21 Apr 2011 (s 2(1) </w:t>
            </w:r>
            <w:r w:rsidR="00AA48B4" w:rsidRPr="00EC0B71">
              <w:t>item 4</w:t>
            </w:r>
            <w:r w:rsidR="00F97525" w:rsidRPr="00EC0B71">
              <w:t>)</w:t>
            </w:r>
          </w:p>
        </w:tc>
        <w:tc>
          <w:tcPr>
            <w:tcW w:w="1420" w:type="dxa"/>
            <w:tcBorders>
              <w:top w:val="nil"/>
              <w:bottom w:val="nil"/>
            </w:tcBorders>
            <w:shd w:val="clear" w:color="auto" w:fill="auto"/>
          </w:tcPr>
          <w:p w:rsidR="00486B15" w:rsidRPr="00EC0B71" w:rsidRDefault="00486B15" w:rsidP="003E785F">
            <w:pPr>
              <w:pStyle w:val="ENoteTableText"/>
            </w:pPr>
            <w:r w:rsidRPr="00EC0B71">
              <w:t>—</w:t>
            </w:r>
          </w:p>
        </w:tc>
      </w:tr>
      <w:tr w:rsidR="00486B15" w:rsidRPr="00EC0B71" w:rsidTr="005252A9">
        <w:trPr>
          <w:cantSplit/>
        </w:trPr>
        <w:tc>
          <w:tcPr>
            <w:tcW w:w="1838" w:type="dxa"/>
            <w:tcBorders>
              <w:top w:val="nil"/>
              <w:bottom w:val="single" w:sz="4" w:space="0" w:color="auto"/>
            </w:tcBorders>
            <w:shd w:val="clear" w:color="auto" w:fill="auto"/>
          </w:tcPr>
          <w:p w:rsidR="00486B15" w:rsidRPr="00EC0B71" w:rsidRDefault="00486B15" w:rsidP="00585CE8">
            <w:pPr>
              <w:pStyle w:val="ENoteTTi"/>
              <w:keepNext w:val="0"/>
            </w:pPr>
            <w:bookmarkStart w:id="473" w:name="CU_54565938"/>
            <w:bookmarkStart w:id="474" w:name="CU_54607671"/>
            <w:bookmarkEnd w:id="473"/>
            <w:bookmarkEnd w:id="474"/>
            <w:r w:rsidRPr="00EC0B71">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EC0B71" w:rsidRDefault="00486B15" w:rsidP="00486B15">
            <w:pPr>
              <w:pStyle w:val="ENoteTableText"/>
            </w:pPr>
            <w:r w:rsidRPr="00EC0B71">
              <w:t>79, 2011</w:t>
            </w:r>
          </w:p>
        </w:tc>
        <w:tc>
          <w:tcPr>
            <w:tcW w:w="1155" w:type="dxa"/>
            <w:tcBorders>
              <w:top w:val="nil"/>
              <w:bottom w:val="single" w:sz="4" w:space="0" w:color="auto"/>
            </w:tcBorders>
            <w:shd w:val="clear" w:color="auto" w:fill="auto"/>
          </w:tcPr>
          <w:p w:rsidR="00486B15" w:rsidRPr="00EC0B71" w:rsidRDefault="00486B15" w:rsidP="00486B15">
            <w:pPr>
              <w:pStyle w:val="ENoteTableText"/>
            </w:pPr>
            <w:r w:rsidRPr="00EC0B71">
              <w:t>25</w:t>
            </w:r>
            <w:r w:rsidR="00BD75AB" w:rsidRPr="00EC0B71">
              <w:t> </w:t>
            </w:r>
            <w:r w:rsidRPr="00EC0B71">
              <w:t>July 2011</w:t>
            </w:r>
          </w:p>
        </w:tc>
        <w:tc>
          <w:tcPr>
            <w:tcW w:w="1680" w:type="dxa"/>
            <w:tcBorders>
              <w:top w:val="nil"/>
              <w:bottom w:val="single" w:sz="4" w:space="0" w:color="auto"/>
            </w:tcBorders>
            <w:shd w:val="clear" w:color="auto" w:fill="auto"/>
          </w:tcPr>
          <w:p w:rsidR="00486B15" w:rsidRPr="00EC0B71" w:rsidRDefault="00486B15" w:rsidP="00486B15">
            <w:pPr>
              <w:pStyle w:val="ENoteTableText"/>
            </w:pPr>
            <w:r w:rsidRPr="00EC0B71">
              <w:t>Sch</w:t>
            </w:r>
            <w:r w:rsidR="00B6073D" w:rsidRPr="00EC0B71">
              <w:t> </w:t>
            </w:r>
            <w:r w:rsidRPr="00EC0B71">
              <w:t>1 (</w:t>
            </w:r>
            <w:r w:rsidR="00792691" w:rsidRPr="00EC0B71">
              <w:t>item 3</w:t>
            </w:r>
            <w:r w:rsidRPr="00EC0B71">
              <w:t>3): 26</w:t>
            </w:r>
            <w:r w:rsidR="00BD75AB" w:rsidRPr="00EC0B71">
              <w:t> </w:t>
            </w:r>
            <w:r w:rsidRPr="00EC0B71">
              <w:t>July 2011</w:t>
            </w:r>
            <w:r w:rsidR="00387BC1" w:rsidRPr="00EC0B71">
              <w:t xml:space="preserve"> (s 2(1) </w:t>
            </w:r>
            <w:r w:rsidR="00792691" w:rsidRPr="00EC0B71">
              <w:t>item 2</w:t>
            </w:r>
            <w:r w:rsidR="00387BC1" w:rsidRPr="00EC0B71">
              <w:t>)</w:t>
            </w:r>
          </w:p>
        </w:tc>
        <w:tc>
          <w:tcPr>
            <w:tcW w:w="1420" w:type="dxa"/>
            <w:tcBorders>
              <w:top w:val="nil"/>
              <w:bottom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tcBorders>
              <w:top w:val="single" w:sz="4" w:space="0" w:color="auto"/>
            </w:tcBorders>
            <w:shd w:val="clear" w:color="auto" w:fill="auto"/>
          </w:tcPr>
          <w:p w:rsidR="00486B15" w:rsidRPr="00EC0B71" w:rsidRDefault="00486B15" w:rsidP="00486B15">
            <w:pPr>
              <w:pStyle w:val="ENoteTableText"/>
            </w:pPr>
            <w:r w:rsidRPr="00EC0B71">
              <w:t>Social Security and Other Legislation Amendment (Welfare Payment Reform) Act 2007</w:t>
            </w:r>
          </w:p>
        </w:tc>
        <w:tc>
          <w:tcPr>
            <w:tcW w:w="992" w:type="dxa"/>
            <w:tcBorders>
              <w:top w:val="single" w:sz="4" w:space="0" w:color="auto"/>
            </w:tcBorders>
            <w:shd w:val="clear" w:color="auto" w:fill="auto"/>
          </w:tcPr>
          <w:p w:rsidR="00486B15" w:rsidRPr="00EC0B71" w:rsidRDefault="00486B15" w:rsidP="00486B15">
            <w:pPr>
              <w:pStyle w:val="ENoteTableText"/>
            </w:pPr>
            <w:r w:rsidRPr="00EC0B71">
              <w:t>130, 2007</w:t>
            </w:r>
          </w:p>
        </w:tc>
        <w:tc>
          <w:tcPr>
            <w:tcW w:w="1155" w:type="dxa"/>
            <w:tcBorders>
              <w:top w:val="single" w:sz="4" w:space="0" w:color="auto"/>
            </w:tcBorders>
            <w:shd w:val="clear" w:color="auto" w:fill="auto"/>
          </w:tcPr>
          <w:p w:rsidR="00486B15" w:rsidRPr="00EC0B71" w:rsidRDefault="00486B15" w:rsidP="00486B15">
            <w:pPr>
              <w:pStyle w:val="ENoteTableText"/>
            </w:pPr>
            <w:r w:rsidRPr="00EC0B71">
              <w:t>17 Aug 2007</w:t>
            </w:r>
          </w:p>
        </w:tc>
        <w:tc>
          <w:tcPr>
            <w:tcW w:w="1680" w:type="dxa"/>
            <w:tcBorders>
              <w:top w:val="single" w:sz="4" w:space="0" w:color="auto"/>
            </w:tcBorders>
            <w:shd w:val="clear" w:color="auto" w:fill="auto"/>
          </w:tcPr>
          <w:p w:rsidR="00486B15" w:rsidRPr="00EC0B71" w:rsidRDefault="00486B15" w:rsidP="00486B15">
            <w:pPr>
              <w:pStyle w:val="ENoteTableText"/>
            </w:pPr>
            <w:r w:rsidRPr="00EC0B71">
              <w:t>18 Aug 2007</w:t>
            </w:r>
            <w:r w:rsidR="0001277F" w:rsidRPr="00EC0B71">
              <w:t xml:space="preserve"> (s 2)</w:t>
            </w:r>
          </w:p>
        </w:tc>
        <w:tc>
          <w:tcPr>
            <w:tcW w:w="1420" w:type="dxa"/>
            <w:tcBorders>
              <w:top w:val="single" w:sz="4" w:space="0" w:color="auto"/>
            </w:tcBorders>
            <w:shd w:val="clear" w:color="auto" w:fill="auto"/>
          </w:tcPr>
          <w:p w:rsidR="00486B15" w:rsidRPr="00EC0B71" w:rsidRDefault="00486B15" w:rsidP="00486B15">
            <w:pPr>
              <w:pStyle w:val="ENoteTableText"/>
            </w:pPr>
            <w:r w:rsidRPr="00EC0B71">
              <w:t>—</w:t>
            </w:r>
          </w:p>
        </w:tc>
      </w:tr>
      <w:tr w:rsidR="00486B15" w:rsidRPr="00EC0B71" w:rsidTr="005252A9">
        <w:trPr>
          <w:cantSplit/>
        </w:trPr>
        <w:tc>
          <w:tcPr>
            <w:tcW w:w="1838" w:type="dxa"/>
            <w:shd w:val="clear" w:color="auto" w:fill="auto"/>
          </w:tcPr>
          <w:p w:rsidR="00486B15" w:rsidRPr="00EC0B71" w:rsidRDefault="00486B15" w:rsidP="00486B15">
            <w:pPr>
              <w:pStyle w:val="ENoteTableText"/>
            </w:pPr>
            <w:r w:rsidRPr="00EC0B71">
              <w:t>Families, Community Services and Indigenous Affairs Legislation Amendment (Further 2007 Budget Measures) Act 2007</w:t>
            </w:r>
          </w:p>
        </w:tc>
        <w:tc>
          <w:tcPr>
            <w:tcW w:w="992" w:type="dxa"/>
            <w:shd w:val="clear" w:color="auto" w:fill="auto"/>
          </w:tcPr>
          <w:p w:rsidR="00486B15" w:rsidRPr="00EC0B71" w:rsidRDefault="00486B15" w:rsidP="00486B15">
            <w:pPr>
              <w:pStyle w:val="ENoteTableText"/>
            </w:pPr>
            <w:r w:rsidRPr="00EC0B71">
              <w:t>183, 2007</w:t>
            </w:r>
          </w:p>
        </w:tc>
        <w:tc>
          <w:tcPr>
            <w:tcW w:w="1155" w:type="dxa"/>
            <w:shd w:val="clear" w:color="auto" w:fill="auto"/>
          </w:tcPr>
          <w:p w:rsidR="00486B15" w:rsidRPr="00EC0B71" w:rsidRDefault="00486B15" w:rsidP="00486B15">
            <w:pPr>
              <w:pStyle w:val="ENoteTableText"/>
            </w:pPr>
            <w:r w:rsidRPr="00EC0B71">
              <w:t>28 Sept 2007</w:t>
            </w:r>
          </w:p>
        </w:tc>
        <w:tc>
          <w:tcPr>
            <w:tcW w:w="1680" w:type="dxa"/>
            <w:shd w:val="clear" w:color="auto" w:fill="auto"/>
          </w:tcPr>
          <w:p w:rsidR="00486B15" w:rsidRPr="00EC0B71" w:rsidRDefault="00486B15" w:rsidP="00486B15">
            <w:pPr>
              <w:pStyle w:val="ENoteTableText"/>
            </w:pPr>
            <w:r w:rsidRPr="00EC0B71">
              <w:t>1 Jan 2008</w:t>
            </w:r>
            <w:r w:rsidR="0001277F" w:rsidRPr="00EC0B71">
              <w:t xml:space="preserve"> (s 2)</w:t>
            </w:r>
          </w:p>
        </w:tc>
        <w:tc>
          <w:tcPr>
            <w:tcW w:w="1420" w:type="dxa"/>
            <w:shd w:val="clear" w:color="auto" w:fill="auto"/>
          </w:tcPr>
          <w:p w:rsidR="00486B15" w:rsidRPr="00EC0B71" w:rsidRDefault="00486B15" w:rsidP="00486B15">
            <w:pPr>
              <w:pStyle w:val="ENoteTableText"/>
            </w:pPr>
            <w:r w:rsidRPr="00EC0B71">
              <w:t>Sch 5 (</w:t>
            </w:r>
            <w:r w:rsidR="00AA48B4" w:rsidRPr="00EC0B71">
              <w:t>item 5</w:t>
            </w:r>
            <w:r w:rsidRPr="00EC0B71">
              <w:t>)</w:t>
            </w:r>
          </w:p>
        </w:tc>
      </w:tr>
      <w:tr w:rsidR="00486B15" w:rsidRPr="00EC0B71" w:rsidTr="005252A9">
        <w:trPr>
          <w:cantSplit/>
        </w:trPr>
        <w:tc>
          <w:tcPr>
            <w:tcW w:w="1838" w:type="dxa"/>
            <w:tcBorders>
              <w:bottom w:val="nil"/>
            </w:tcBorders>
            <w:shd w:val="clear" w:color="auto" w:fill="auto"/>
          </w:tcPr>
          <w:p w:rsidR="00486B15" w:rsidRPr="00EC0B71" w:rsidRDefault="00486B15" w:rsidP="00B07292">
            <w:pPr>
              <w:pStyle w:val="ENoteTableText"/>
            </w:pPr>
            <w:r w:rsidRPr="00EC0B71">
              <w:t>Family Assistance Legislation Amendment (Child Care Budget and Other Measures) Act 2008</w:t>
            </w:r>
          </w:p>
        </w:tc>
        <w:tc>
          <w:tcPr>
            <w:tcW w:w="992" w:type="dxa"/>
            <w:tcBorders>
              <w:bottom w:val="nil"/>
            </w:tcBorders>
            <w:shd w:val="clear" w:color="auto" w:fill="auto"/>
          </w:tcPr>
          <w:p w:rsidR="00486B15" w:rsidRPr="00EC0B71" w:rsidRDefault="00486B15" w:rsidP="00486B15">
            <w:pPr>
              <w:pStyle w:val="ENoteTableText"/>
            </w:pPr>
            <w:r w:rsidRPr="00EC0B71">
              <w:t>53, 2008</w:t>
            </w:r>
          </w:p>
        </w:tc>
        <w:tc>
          <w:tcPr>
            <w:tcW w:w="1155" w:type="dxa"/>
            <w:tcBorders>
              <w:bottom w:val="nil"/>
            </w:tcBorders>
            <w:shd w:val="clear" w:color="auto" w:fill="auto"/>
          </w:tcPr>
          <w:p w:rsidR="00486B15" w:rsidRPr="00EC0B71" w:rsidRDefault="00486B15" w:rsidP="00486B15">
            <w:pPr>
              <w:pStyle w:val="ENoteTableText"/>
            </w:pPr>
            <w:r w:rsidRPr="00EC0B71">
              <w:t>25</w:t>
            </w:r>
            <w:r w:rsidR="00BD75AB" w:rsidRPr="00EC0B71">
              <w:t> </w:t>
            </w:r>
            <w:r w:rsidRPr="00EC0B71">
              <w:t>June 2008</w:t>
            </w:r>
          </w:p>
        </w:tc>
        <w:tc>
          <w:tcPr>
            <w:tcW w:w="1680" w:type="dxa"/>
            <w:tcBorders>
              <w:bottom w:val="nil"/>
            </w:tcBorders>
            <w:shd w:val="clear" w:color="auto" w:fill="auto"/>
          </w:tcPr>
          <w:p w:rsidR="00486B15" w:rsidRPr="00EC0B71" w:rsidRDefault="00486B15" w:rsidP="00452970">
            <w:pPr>
              <w:pStyle w:val="ENoteTableText"/>
            </w:pPr>
            <w:r w:rsidRPr="00EC0B71">
              <w:t>Sch</w:t>
            </w:r>
            <w:r w:rsidR="00325215" w:rsidRPr="00EC0B71">
              <w:t> </w:t>
            </w:r>
            <w:r w:rsidRPr="00EC0B71">
              <w:t>1 (</w:t>
            </w:r>
            <w:r w:rsidR="00B00446" w:rsidRPr="00EC0B71">
              <w:t>items 1</w:t>
            </w:r>
            <w:r w:rsidRPr="00EC0B71">
              <w:t>–13, 63): 7</w:t>
            </w:r>
            <w:r w:rsidR="00BD75AB" w:rsidRPr="00EC0B71">
              <w:t> </w:t>
            </w:r>
            <w:r w:rsidRPr="00EC0B71">
              <w:t>July 2008</w:t>
            </w:r>
            <w:r w:rsidR="0001277F" w:rsidRPr="00EC0B71">
              <w:t xml:space="preserve"> (s 2(1) </w:t>
            </w:r>
            <w:r w:rsidR="00792691" w:rsidRPr="00EC0B71">
              <w:t>item 2</w:t>
            </w:r>
            <w:r w:rsidR="0001277F" w:rsidRPr="00EC0B71">
              <w:t>)</w:t>
            </w:r>
            <w:r w:rsidRPr="00EC0B71">
              <w:br/>
              <w:t>Sch</w:t>
            </w:r>
            <w:r w:rsidR="00325215" w:rsidRPr="00EC0B71">
              <w:t> </w:t>
            </w:r>
            <w:r w:rsidRPr="00EC0B71">
              <w:t>2 (</w:t>
            </w:r>
            <w:r w:rsidR="00B00446" w:rsidRPr="00EC0B71">
              <w:t>items 1</w:t>
            </w:r>
            <w:r w:rsidRPr="00EC0B71">
              <w:t>–12, 32–40) and Sch</w:t>
            </w:r>
            <w:r w:rsidR="00325215" w:rsidRPr="00EC0B71">
              <w:t> </w:t>
            </w:r>
            <w:r w:rsidRPr="00EC0B71">
              <w:t>5 (</w:t>
            </w:r>
            <w:r w:rsidR="00AA48B4" w:rsidRPr="00EC0B71">
              <w:t>item 5</w:t>
            </w:r>
            <w:r w:rsidRPr="00EC0B71">
              <w:t xml:space="preserve">): </w:t>
            </w:r>
            <w:r w:rsidR="008E588C">
              <w:t>1 July</w:t>
            </w:r>
            <w:r w:rsidRPr="00EC0B71">
              <w:t xml:space="preserve"> 2008</w:t>
            </w:r>
            <w:r w:rsidR="0001277F" w:rsidRPr="00EC0B71">
              <w:t xml:space="preserve"> (s 2(1) item</w:t>
            </w:r>
            <w:r w:rsidR="00345C8C" w:rsidRPr="00EC0B71">
              <w:t>s</w:t>
            </w:r>
            <w:r w:rsidR="00BD75AB" w:rsidRPr="00EC0B71">
              <w:t> </w:t>
            </w:r>
            <w:r w:rsidR="0001277F" w:rsidRPr="00EC0B71">
              <w:t>4</w:t>
            </w:r>
            <w:r w:rsidR="00345C8C" w:rsidRPr="00EC0B71">
              <w:t>, 8</w:t>
            </w:r>
            <w:r w:rsidR="0001277F" w:rsidRPr="00EC0B71">
              <w:t>)</w:t>
            </w:r>
            <w:r w:rsidRPr="00EC0B71">
              <w:br/>
              <w:t>Sch</w:t>
            </w:r>
            <w:r w:rsidR="00325215" w:rsidRPr="00EC0B71">
              <w:t> </w:t>
            </w:r>
            <w:r w:rsidRPr="00EC0B71">
              <w:t>5 (</w:t>
            </w:r>
            <w:r w:rsidR="00B00446" w:rsidRPr="00EC0B71">
              <w:t>items 1</w:t>
            </w:r>
            <w:r w:rsidRPr="00EC0B71">
              <w:t xml:space="preserve">–4, 27, 28): </w:t>
            </w:r>
            <w:r w:rsidR="0001277F" w:rsidRPr="00EC0B71">
              <w:t>25</w:t>
            </w:r>
            <w:r w:rsidR="00BD75AB" w:rsidRPr="00EC0B71">
              <w:t> </w:t>
            </w:r>
            <w:r w:rsidR="0001277F" w:rsidRPr="00EC0B71">
              <w:t>June 2008 (s 2(1) items</w:t>
            </w:r>
            <w:r w:rsidR="00BD75AB" w:rsidRPr="00EC0B71">
              <w:t> </w:t>
            </w:r>
            <w:r w:rsidR="0001277F" w:rsidRPr="00EC0B71">
              <w:t>7, 11)</w:t>
            </w:r>
          </w:p>
        </w:tc>
        <w:tc>
          <w:tcPr>
            <w:tcW w:w="1420" w:type="dxa"/>
            <w:tcBorders>
              <w:bottom w:val="nil"/>
            </w:tcBorders>
            <w:shd w:val="clear" w:color="auto" w:fill="auto"/>
          </w:tcPr>
          <w:p w:rsidR="00486B15" w:rsidRPr="00EC0B71" w:rsidRDefault="00486B15" w:rsidP="006D0D33">
            <w:pPr>
              <w:pStyle w:val="ENoteTableText"/>
            </w:pPr>
            <w:r w:rsidRPr="00EC0B71">
              <w:t>Sch 1 (</w:t>
            </w:r>
            <w:r w:rsidR="00B00446" w:rsidRPr="00EC0B71">
              <w:t>item 6</w:t>
            </w:r>
            <w:r w:rsidRPr="00EC0B71">
              <w:t>3), Sch 2 (items</w:t>
            </w:r>
            <w:r w:rsidR="00BD75AB" w:rsidRPr="00EC0B71">
              <w:t> </w:t>
            </w:r>
            <w:r w:rsidRPr="00EC0B71">
              <w:t>5, 32–35, 36–40) and Sch 5 (items</w:t>
            </w:r>
            <w:r w:rsidR="00BD75AB" w:rsidRPr="00EC0B71">
              <w:t> </w:t>
            </w:r>
            <w:r w:rsidRPr="00EC0B71">
              <w:t>27, 28)</w:t>
            </w:r>
          </w:p>
        </w:tc>
      </w:tr>
      <w:tr w:rsidR="00486B15" w:rsidRPr="00EC0B71" w:rsidTr="005252A9">
        <w:trPr>
          <w:cantSplit/>
        </w:trPr>
        <w:tc>
          <w:tcPr>
            <w:tcW w:w="1838" w:type="dxa"/>
            <w:tcBorders>
              <w:top w:val="nil"/>
              <w:bottom w:val="nil"/>
            </w:tcBorders>
            <w:shd w:val="clear" w:color="auto" w:fill="auto"/>
          </w:tcPr>
          <w:p w:rsidR="00486B15" w:rsidRPr="00EC0B71" w:rsidRDefault="00486B15" w:rsidP="00486B15">
            <w:pPr>
              <w:pStyle w:val="ENoteTTIndentHeading"/>
              <w:rPr>
                <w:b w:val="0"/>
              </w:rPr>
            </w:pPr>
            <w:r w:rsidRPr="00EC0B71">
              <w:rPr>
                <w:rFonts w:cs="Times New Roman"/>
              </w:rPr>
              <w:lastRenderedPageBreak/>
              <w:t>as amended by</w:t>
            </w:r>
          </w:p>
        </w:tc>
        <w:tc>
          <w:tcPr>
            <w:tcW w:w="992" w:type="dxa"/>
            <w:tcBorders>
              <w:top w:val="nil"/>
              <w:bottom w:val="nil"/>
            </w:tcBorders>
            <w:shd w:val="clear" w:color="auto" w:fill="auto"/>
          </w:tcPr>
          <w:p w:rsidR="00486B15" w:rsidRPr="00EC0B71" w:rsidRDefault="00486B15" w:rsidP="00486B15">
            <w:pPr>
              <w:pStyle w:val="ENoteTableText"/>
            </w:pPr>
          </w:p>
        </w:tc>
        <w:tc>
          <w:tcPr>
            <w:tcW w:w="1155" w:type="dxa"/>
            <w:tcBorders>
              <w:top w:val="nil"/>
              <w:bottom w:val="nil"/>
            </w:tcBorders>
            <w:shd w:val="clear" w:color="auto" w:fill="auto"/>
          </w:tcPr>
          <w:p w:rsidR="00486B15" w:rsidRPr="00EC0B71" w:rsidRDefault="00486B15" w:rsidP="00486B15">
            <w:pPr>
              <w:pStyle w:val="ENoteTableText"/>
            </w:pPr>
          </w:p>
        </w:tc>
        <w:tc>
          <w:tcPr>
            <w:tcW w:w="1680" w:type="dxa"/>
            <w:tcBorders>
              <w:top w:val="nil"/>
              <w:bottom w:val="nil"/>
            </w:tcBorders>
            <w:shd w:val="clear" w:color="auto" w:fill="auto"/>
          </w:tcPr>
          <w:p w:rsidR="00486B15" w:rsidRPr="00EC0B71" w:rsidRDefault="00486B15" w:rsidP="00486B15">
            <w:pPr>
              <w:pStyle w:val="ENoteTableText"/>
            </w:pPr>
          </w:p>
        </w:tc>
        <w:tc>
          <w:tcPr>
            <w:tcW w:w="1420" w:type="dxa"/>
            <w:tcBorders>
              <w:top w:val="nil"/>
              <w:bottom w:val="nil"/>
            </w:tcBorders>
            <w:shd w:val="clear" w:color="auto" w:fill="auto"/>
          </w:tcPr>
          <w:p w:rsidR="00486B15" w:rsidRPr="00EC0B71" w:rsidRDefault="00486B15" w:rsidP="00486B15">
            <w:pPr>
              <w:pStyle w:val="ENoteTableText"/>
            </w:pPr>
          </w:p>
        </w:tc>
      </w:tr>
      <w:tr w:rsidR="00486B15" w:rsidRPr="00EC0B71" w:rsidTr="005252A9">
        <w:trPr>
          <w:cantSplit/>
        </w:trPr>
        <w:tc>
          <w:tcPr>
            <w:tcW w:w="1838" w:type="dxa"/>
            <w:tcBorders>
              <w:top w:val="nil"/>
              <w:bottom w:val="single" w:sz="4" w:space="0" w:color="auto"/>
            </w:tcBorders>
            <w:shd w:val="clear" w:color="auto" w:fill="auto"/>
          </w:tcPr>
          <w:p w:rsidR="00486B15" w:rsidRPr="00EC0B71" w:rsidRDefault="00486B15" w:rsidP="005D057B">
            <w:pPr>
              <w:pStyle w:val="ENoteTTi"/>
              <w:keepNext w:val="0"/>
              <w:rPr>
                <w:b/>
                <w:kern w:val="28"/>
              </w:rPr>
            </w:pPr>
            <w:bookmarkStart w:id="475" w:name="CU_59608534"/>
            <w:bookmarkEnd w:id="475"/>
            <w:r w:rsidRPr="00EC0B71">
              <w:t>Family Assistance Legislation Amendment (Child Care) Act 2009</w:t>
            </w:r>
          </w:p>
        </w:tc>
        <w:tc>
          <w:tcPr>
            <w:tcW w:w="992" w:type="dxa"/>
            <w:tcBorders>
              <w:top w:val="nil"/>
              <w:bottom w:val="single" w:sz="4" w:space="0" w:color="auto"/>
            </w:tcBorders>
            <w:shd w:val="clear" w:color="auto" w:fill="auto"/>
          </w:tcPr>
          <w:p w:rsidR="00486B15" w:rsidRPr="00EC0B71" w:rsidRDefault="00486B15" w:rsidP="008C23A9">
            <w:pPr>
              <w:pStyle w:val="ENoteTableText"/>
            </w:pPr>
            <w:r w:rsidRPr="00EC0B71">
              <w:t>50, 2009</w:t>
            </w:r>
          </w:p>
        </w:tc>
        <w:tc>
          <w:tcPr>
            <w:tcW w:w="1155" w:type="dxa"/>
            <w:tcBorders>
              <w:top w:val="nil"/>
              <w:bottom w:val="single" w:sz="4" w:space="0" w:color="auto"/>
            </w:tcBorders>
            <w:shd w:val="clear" w:color="auto" w:fill="auto"/>
          </w:tcPr>
          <w:p w:rsidR="00486B15" w:rsidRPr="00EC0B71" w:rsidRDefault="00486B15" w:rsidP="008C23A9">
            <w:pPr>
              <w:pStyle w:val="ENoteTableText"/>
            </w:pPr>
            <w:r w:rsidRPr="00EC0B71">
              <w:t>24</w:t>
            </w:r>
            <w:r w:rsidR="00BD75AB" w:rsidRPr="00EC0B71">
              <w:t> </w:t>
            </w:r>
            <w:r w:rsidRPr="00EC0B71">
              <w:t>June 2009</w:t>
            </w:r>
          </w:p>
        </w:tc>
        <w:tc>
          <w:tcPr>
            <w:tcW w:w="1680" w:type="dxa"/>
            <w:tcBorders>
              <w:top w:val="nil"/>
              <w:bottom w:val="single" w:sz="4" w:space="0" w:color="auto"/>
            </w:tcBorders>
            <w:shd w:val="clear" w:color="auto" w:fill="auto"/>
          </w:tcPr>
          <w:p w:rsidR="00486B15" w:rsidRPr="00EC0B71" w:rsidRDefault="00486B15" w:rsidP="00452970">
            <w:pPr>
              <w:pStyle w:val="ENoteTableText"/>
            </w:pPr>
            <w:r w:rsidRPr="00EC0B71">
              <w:t>Sch</w:t>
            </w:r>
            <w:r w:rsidR="00325215" w:rsidRPr="00EC0B71">
              <w:t> </w:t>
            </w:r>
            <w:r w:rsidRPr="00EC0B71">
              <w:t>1 (</w:t>
            </w:r>
            <w:r w:rsidR="00B00446" w:rsidRPr="00EC0B71">
              <w:t>items 1</w:t>
            </w:r>
            <w:r w:rsidRPr="00EC0B71">
              <w:t xml:space="preserve">5, 39): </w:t>
            </w:r>
            <w:r w:rsidR="00B21ECA" w:rsidRPr="00EC0B71">
              <w:t>24</w:t>
            </w:r>
            <w:r w:rsidR="00BD75AB" w:rsidRPr="00EC0B71">
              <w:t> </w:t>
            </w:r>
            <w:r w:rsidR="00B21ECA" w:rsidRPr="00EC0B71">
              <w:t xml:space="preserve">June 2009 (s 2(1) </w:t>
            </w:r>
            <w:r w:rsidR="00792691" w:rsidRPr="00EC0B71">
              <w:t>item 2</w:t>
            </w:r>
            <w:r w:rsidR="00B21ECA" w:rsidRPr="00EC0B71">
              <w:t>)</w:t>
            </w:r>
          </w:p>
        </w:tc>
        <w:tc>
          <w:tcPr>
            <w:tcW w:w="1420" w:type="dxa"/>
            <w:tcBorders>
              <w:top w:val="nil"/>
              <w:bottom w:val="single" w:sz="4" w:space="0" w:color="auto"/>
            </w:tcBorders>
            <w:shd w:val="clear" w:color="auto" w:fill="auto"/>
          </w:tcPr>
          <w:p w:rsidR="00486B15" w:rsidRPr="00EC0B71" w:rsidRDefault="00486B15" w:rsidP="008C23A9">
            <w:pPr>
              <w:pStyle w:val="ENoteTableText"/>
            </w:pPr>
            <w:r w:rsidRPr="00EC0B71">
              <w:t>—</w:t>
            </w:r>
          </w:p>
        </w:tc>
      </w:tr>
      <w:tr w:rsidR="00486B15" w:rsidRPr="00EC0B71" w:rsidTr="005252A9">
        <w:trPr>
          <w:cantSplit/>
        </w:trPr>
        <w:tc>
          <w:tcPr>
            <w:tcW w:w="1838" w:type="dxa"/>
            <w:tcBorders>
              <w:top w:val="single" w:sz="4" w:space="0" w:color="auto"/>
              <w:bottom w:val="nil"/>
            </w:tcBorders>
            <w:shd w:val="clear" w:color="auto" w:fill="auto"/>
          </w:tcPr>
          <w:p w:rsidR="00486B15" w:rsidRPr="00EC0B71" w:rsidRDefault="00486B15" w:rsidP="00486B15">
            <w:pPr>
              <w:pStyle w:val="ENoteTableText"/>
            </w:pPr>
            <w:r w:rsidRPr="00EC0B71">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EC0B71" w:rsidRDefault="00486B15" w:rsidP="00486B15">
            <w:pPr>
              <w:pStyle w:val="ENoteTableText"/>
            </w:pPr>
            <w:r w:rsidRPr="00EC0B71">
              <w:t>63, 2008</w:t>
            </w:r>
          </w:p>
        </w:tc>
        <w:tc>
          <w:tcPr>
            <w:tcW w:w="1155" w:type="dxa"/>
            <w:tcBorders>
              <w:top w:val="single" w:sz="4" w:space="0" w:color="auto"/>
              <w:bottom w:val="nil"/>
            </w:tcBorders>
            <w:shd w:val="clear" w:color="auto" w:fill="auto"/>
          </w:tcPr>
          <w:p w:rsidR="00486B15" w:rsidRPr="00EC0B71" w:rsidRDefault="00486B15" w:rsidP="00486B15">
            <w:pPr>
              <w:pStyle w:val="ENoteTableText"/>
            </w:pPr>
            <w:r w:rsidRPr="00EC0B71">
              <w:t>30</w:t>
            </w:r>
            <w:r w:rsidR="00BD75AB" w:rsidRPr="00EC0B71">
              <w:t> </w:t>
            </w:r>
            <w:r w:rsidRPr="00EC0B71">
              <w:t>June 2008</w:t>
            </w:r>
          </w:p>
        </w:tc>
        <w:tc>
          <w:tcPr>
            <w:tcW w:w="1680" w:type="dxa"/>
            <w:tcBorders>
              <w:top w:val="single" w:sz="4" w:space="0" w:color="auto"/>
              <w:bottom w:val="nil"/>
            </w:tcBorders>
            <w:shd w:val="clear" w:color="auto" w:fill="auto"/>
          </w:tcPr>
          <w:p w:rsidR="00486B15" w:rsidRPr="00EC0B71" w:rsidRDefault="003D7FE2" w:rsidP="00A51B4E">
            <w:pPr>
              <w:pStyle w:val="ENoteTableText"/>
            </w:pPr>
            <w:r w:rsidRPr="00EC0B71">
              <w:t>s</w:t>
            </w:r>
            <w:r w:rsidR="00486B15" w:rsidRPr="00EC0B71">
              <w:t xml:space="preserve"> 4 and Sch</w:t>
            </w:r>
            <w:r w:rsidR="003C7F6E" w:rsidRPr="00EC0B71">
              <w:t> </w:t>
            </w:r>
            <w:r w:rsidR="00486B15" w:rsidRPr="00EC0B71">
              <w:t>6 (</w:t>
            </w:r>
            <w:r w:rsidR="00B00446" w:rsidRPr="00EC0B71">
              <w:t>item 6</w:t>
            </w:r>
            <w:r w:rsidR="00486B15" w:rsidRPr="00EC0B71">
              <w:t xml:space="preserve">): </w:t>
            </w:r>
            <w:r w:rsidR="00C31103" w:rsidRPr="00EC0B71">
              <w:t>30</w:t>
            </w:r>
            <w:r w:rsidR="00BD75AB" w:rsidRPr="00EC0B71">
              <w:t> </w:t>
            </w:r>
            <w:r w:rsidR="00C31103" w:rsidRPr="00EC0B71">
              <w:t>June 2008 (s</w:t>
            </w:r>
            <w:r w:rsidR="00950F53" w:rsidRPr="00EC0B71">
              <w:t> </w:t>
            </w:r>
            <w:r w:rsidR="00C31103" w:rsidRPr="00EC0B71">
              <w:t xml:space="preserve">2(1) </w:t>
            </w:r>
            <w:r w:rsidR="00B00446" w:rsidRPr="00EC0B71">
              <w:t>items 1</w:t>
            </w:r>
            <w:r w:rsidR="006B654D" w:rsidRPr="00EC0B71">
              <w:t>, 13)</w:t>
            </w:r>
            <w:r w:rsidR="00486B15" w:rsidRPr="00EC0B71">
              <w:br/>
              <w:t>Sch</w:t>
            </w:r>
            <w:r w:rsidR="003C7F6E" w:rsidRPr="00EC0B71">
              <w:t> </w:t>
            </w:r>
            <w:r w:rsidR="00486B15" w:rsidRPr="00EC0B71">
              <w:t>1 (</w:t>
            </w:r>
            <w:r w:rsidR="00B00446" w:rsidRPr="00EC0B71">
              <w:t>items 1</w:t>
            </w:r>
            <w:r w:rsidR="00486B15" w:rsidRPr="00EC0B71">
              <w:t>–7)</w:t>
            </w:r>
            <w:r w:rsidR="00106613" w:rsidRPr="00EC0B71">
              <w:t>,</w:t>
            </w:r>
            <w:r w:rsidR="00486B15" w:rsidRPr="00EC0B71">
              <w:t xml:space="preserve"> Sch</w:t>
            </w:r>
            <w:r w:rsidR="003C7F6E" w:rsidRPr="00EC0B71">
              <w:t> </w:t>
            </w:r>
            <w:r w:rsidR="00486B15" w:rsidRPr="00EC0B71">
              <w:t>2 (items</w:t>
            </w:r>
            <w:r w:rsidR="00BD75AB" w:rsidRPr="00EC0B71">
              <w:t> </w:t>
            </w:r>
            <w:r w:rsidR="00486B15" w:rsidRPr="00EC0B71">
              <w:t>35, 36)</w:t>
            </w:r>
            <w:r w:rsidR="00106613" w:rsidRPr="00EC0B71">
              <w:t xml:space="preserve"> and Sch 6 (</w:t>
            </w:r>
            <w:r w:rsidR="00B00446" w:rsidRPr="00EC0B71">
              <w:t>items 1</w:t>
            </w:r>
            <w:r w:rsidR="00106613" w:rsidRPr="00EC0B71">
              <w:t>–5, 7–9, 9A–9C)</w:t>
            </w:r>
            <w:r w:rsidR="00486B15" w:rsidRPr="00EC0B71">
              <w:t xml:space="preserve">: </w:t>
            </w:r>
            <w:r w:rsidR="008E588C">
              <w:t>1 July</w:t>
            </w:r>
            <w:r w:rsidR="00486B15" w:rsidRPr="00EC0B71">
              <w:t xml:space="preserve"> 2008</w:t>
            </w:r>
            <w:r w:rsidR="006B654D" w:rsidRPr="00EC0B71">
              <w:t xml:space="preserve"> (s 2(1) items</w:t>
            </w:r>
            <w:r w:rsidR="00BD75AB" w:rsidRPr="00EC0B71">
              <w:t> </w:t>
            </w:r>
            <w:r w:rsidR="006B654D" w:rsidRPr="00EC0B71">
              <w:t>2, 4</w:t>
            </w:r>
            <w:r w:rsidR="00106613" w:rsidRPr="00EC0B71">
              <w:t>, 10–12, 14, 15, 15A</w:t>
            </w:r>
            <w:r w:rsidR="006B654D" w:rsidRPr="00EC0B71">
              <w:t>)</w:t>
            </w:r>
            <w:r w:rsidR="00486B15" w:rsidRPr="00EC0B71">
              <w:br/>
              <w:t>Sch</w:t>
            </w:r>
            <w:r w:rsidR="003C7F6E" w:rsidRPr="00EC0B71">
              <w:t> </w:t>
            </w:r>
            <w:r w:rsidR="00486B15" w:rsidRPr="00EC0B71">
              <w:t>2 (</w:t>
            </w:r>
            <w:r w:rsidR="00B00446" w:rsidRPr="00EC0B71">
              <w:t>items 1</w:t>
            </w:r>
            <w:r w:rsidR="00486B15" w:rsidRPr="00EC0B71">
              <w:t>–15,</w:t>
            </w:r>
            <w:r w:rsidR="009715C8" w:rsidRPr="00EC0B71">
              <w:t xml:space="preserve"> </w:t>
            </w:r>
            <w:r w:rsidR="00486B15" w:rsidRPr="00EC0B71">
              <w:t>22, 23, 37–42, 44): 1 Jan 2009</w:t>
            </w:r>
            <w:r w:rsidR="006B654D" w:rsidRPr="00EC0B71">
              <w:t xml:space="preserve"> (s</w:t>
            </w:r>
            <w:r w:rsidR="00950F53" w:rsidRPr="00EC0B71">
              <w:t> </w:t>
            </w:r>
            <w:r w:rsidR="006B654D" w:rsidRPr="00EC0B71">
              <w:t>2(1) items</w:t>
            </w:r>
            <w:r w:rsidR="00BD75AB" w:rsidRPr="00EC0B71">
              <w:t> </w:t>
            </w:r>
            <w:r w:rsidR="006B654D" w:rsidRPr="00EC0B71">
              <w:t>3, 5)</w:t>
            </w:r>
          </w:p>
        </w:tc>
        <w:tc>
          <w:tcPr>
            <w:tcW w:w="1420" w:type="dxa"/>
            <w:tcBorders>
              <w:top w:val="single" w:sz="4" w:space="0" w:color="auto"/>
              <w:bottom w:val="nil"/>
            </w:tcBorders>
            <w:shd w:val="clear" w:color="auto" w:fill="auto"/>
          </w:tcPr>
          <w:p w:rsidR="00486B15" w:rsidRPr="00EC0B71" w:rsidRDefault="003D7FE2" w:rsidP="00A51B4E">
            <w:pPr>
              <w:pStyle w:val="ENoteTableText"/>
            </w:pPr>
            <w:r w:rsidRPr="00EC0B71">
              <w:t>s</w:t>
            </w:r>
            <w:r w:rsidR="00486B15" w:rsidRPr="00EC0B71">
              <w:t xml:space="preserve"> 4, Sch 1 (item</w:t>
            </w:r>
            <w:r w:rsidR="00BD75AB" w:rsidRPr="00EC0B71">
              <w:t> </w:t>
            </w:r>
            <w:r w:rsidR="00486B15" w:rsidRPr="00EC0B71">
              <w:t>7), Sch 2 (item</w:t>
            </w:r>
            <w:r w:rsidR="006B654D" w:rsidRPr="00EC0B71">
              <w:t>s</w:t>
            </w:r>
            <w:r w:rsidR="00BD75AB" w:rsidRPr="00EC0B71">
              <w:t> </w:t>
            </w:r>
            <w:r w:rsidR="006B654D" w:rsidRPr="00EC0B71">
              <w:t>22(1),</w:t>
            </w:r>
            <w:r w:rsidR="003C7F6E" w:rsidRPr="00EC0B71">
              <w:t> </w:t>
            </w:r>
            <w:r w:rsidR="00486B15" w:rsidRPr="00EC0B71">
              <w:t>36</w:t>
            </w:r>
            <w:r w:rsidR="006B654D" w:rsidRPr="00EC0B71">
              <w:t>, 44</w:t>
            </w:r>
            <w:r w:rsidR="00486B15" w:rsidRPr="00EC0B71">
              <w:t>) and Sch 6 (item</w:t>
            </w:r>
            <w:r w:rsidR="00BD75AB" w:rsidRPr="00EC0B71">
              <w:t> </w:t>
            </w:r>
            <w:r w:rsidR="00486B15" w:rsidRPr="00EC0B71">
              <w:t>9C)</w:t>
            </w:r>
          </w:p>
        </w:tc>
      </w:tr>
      <w:tr w:rsidR="006A3D60" w:rsidRPr="00EC0B71" w:rsidTr="005252A9">
        <w:trPr>
          <w:cantSplit/>
        </w:trPr>
        <w:tc>
          <w:tcPr>
            <w:tcW w:w="1838" w:type="dxa"/>
            <w:tcBorders>
              <w:top w:val="nil"/>
              <w:bottom w:val="nil"/>
            </w:tcBorders>
            <w:shd w:val="clear" w:color="auto" w:fill="auto"/>
          </w:tcPr>
          <w:p w:rsidR="006A3D60" w:rsidRPr="00EC0B71" w:rsidRDefault="006A3D60" w:rsidP="00600CAE">
            <w:pPr>
              <w:pStyle w:val="ENoteTTIndentHeading"/>
              <w:rPr>
                <w:rFonts w:eastAsiaTheme="minorHAnsi" w:cstheme="minorBidi"/>
                <w:lang w:eastAsia="en-US"/>
              </w:rPr>
            </w:pPr>
            <w:r w:rsidRPr="00EC0B71">
              <w:rPr>
                <w:rFonts w:cs="Times New Roman"/>
              </w:rPr>
              <w:t>as amended by</w:t>
            </w:r>
          </w:p>
        </w:tc>
        <w:tc>
          <w:tcPr>
            <w:tcW w:w="992" w:type="dxa"/>
            <w:tcBorders>
              <w:top w:val="nil"/>
              <w:bottom w:val="nil"/>
            </w:tcBorders>
            <w:shd w:val="clear" w:color="auto" w:fill="auto"/>
          </w:tcPr>
          <w:p w:rsidR="006A3D60" w:rsidRPr="00EC0B71" w:rsidRDefault="006A3D60" w:rsidP="00486B15">
            <w:pPr>
              <w:pStyle w:val="ENoteTableText"/>
            </w:pPr>
          </w:p>
        </w:tc>
        <w:tc>
          <w:tcPr>
            <w:tcW w:w="1155" w:type="dxa"/>
            <w:tcBorders>
              <w:top w:val="nil"/>
              <w:bottom w:val="nil"/>
            </w:tcBorders>
            <w:shd w:val="clear" w:color="auto" w:fill="auto"/>
          </w:tcPr>
          <w:p w:rsidR="006A3D60" w:rsidRPr="00EC0B71" w:rsidRDefault="006A3D60" w:rsidP="00486B15">
            <w:pPr>
              <w:pStyle w:val="ENoteTableText"/>
            </w:pPr>
          </w:p>
        </w:tc>
        <w:tc>
          <w:tcPr>
            <w:tcW w:w="1680" w:type="dxa"/>
            <w:tcBorders>
              <w:top w:val="nil"/>
              <w:bottom w:val="nil"/>
            </w:tcBorders>
            <w:shd w:val="clear" w:color="auto" w:fill="auto"/>
          </w:tcPr>
          <w:p w:rsidR="006A3D60" w:rsidRPr="00EC0B71" w:rsidRDefault="006A3D60" w:rsidP="00486B15">
            <w:pPr>
              <w:pStyle w:val="ENoteTableText"/>
            </w:pPr>
          </w:p>
        </w:tc>
        <w:tc>
          <w:tcPr>
            <w:tcW w:w="1420" w:type="dxa"/>
            <w:tcBorders>
              <w:top w:val="nil"/>
              <w:bottom w:val="nil"/>
            </w:tcBorders>
            <w:shd w:val="clear" w:color="auto" w:fill="auto"/>
          </w:tcPr>
          <w:p w:rsidR="006A3D60" w:rsidRPr="00EC0B71" w:rsidRDefault="006A3D60" w:rsidP="00486B15">
            <w:pPr>
              <w:pStyle w:val="ENoteTableText"/>
            </w:pPr>
          </w:p>
        </w:tc>
      </w:tr>
      <w:tr w:rsidR="006A3D60" w:rsidRPr="00EC0B71" w:rsidTr="005252A9">
        <w:trPr>
          <w:cantSplit/>
        </w:trPr>
        <w:tc>
          <w:tcPr>
            <w:tcW w:w="1838" w:type="dxa"/>
            <w:tcBorders>
              <w:top w:val="nil"/>
            </w:tcBorders>
            <w:shd w:val="clear" w:color="auto" w:fill="auto"/>
          </w:tcPr>
          <w:p w:rsidR="006A3D60" w:rsidRPr="00EC0B71" w:rsidRDefault="006A3D60" w:rsidP="005D057B">
            <w:pPr>
              <w:pStyle w:val="ENoteTTi"/>
              <w:keepNext w:val="0"/>
              <w:rPr>
                <w:rFonts w:eastAsiaTheme="minorHAnsi" w:cstheme="minorBidi"/>
                <w:b/>
                <w:kern w:val="28"/>
                <w:lang w:eastAsia="en-US"/>
              </w:rPr>
            </w:pPr>
            <w:r w:rsidRPr="00EC0B71">
              <w:t>Family Assistance and Other Legislation Amendment Act 2013</w:t>
            </w:r>
          </w:p>
        </w:tc>
        <w:tc>
          <w:tcPr>
            <w:tcW w:w="992" w:type="dxa"/>
            <w:tcBorders>
              <w:top w:val="nil"/>
            </w:tcBorders>
            <w:shd w:val="clear" w:color="auto" w:fill="auto"/>
          </w:tcPr>
          <w:p w:rsidR="006A3D60" w:rsidRPr="00EC0B71" w:rsidRDefault="006A3D60" w:rsidP="008C23A9">
            <w:pPr>
              <w:pStyle w:val="ENoteTableText"/>
            </w:pPr>
            <w:r w:rsidRPr="00EC0B71">
              <w:t>70, 2013</w:t>
            </w:r>
          </w:p>
        </w:tc>
        <w:tc>
          <w:tcPr>
            <w:tcW w:w="1155" w:type="dxa"/>
            <w:tcBorders>
              <w:top w:val="nil"/>
            </w:tcBorders>
            <w:shd w:val="clear" w:color="auto" w:fill="auto"/>
          </w:tcPr>
          <w:p w:rsidR="006A3D60" w:rsidRPr="00EC0B71" w:rsidRDefault="006A3D60" w:rsidP="008C23A9">
            <w:pPr>
              <w:pStyle w:val="ENoteTableText"/>
            </w:pPr>
            <w:r w:rsidRPr="00EC0B71">
              <w:t>27</w:t>
            </w:r>
            <w:r w:rsidR="00BD75AB" w:rsidRPr="00EC0B71">
              <w:t> </w:t>
            </w:r>
            <w:r w:rsidRPr="00EC0B71">
              <w:t>June 2013</w:t>
            </w:r>
          </w:p>
        </w:tc>
        <w:tc>
          <w:tcPr>
            <w:tcW w:w="1680" w:type="dxa"/>
            <w:tcBorders>
              <w:top w:val="nil"/>
            </w:tcBorders>
            <w:shd w:val="clear" w:color="auto" w:fill="auto"/>
          </w:tcPr>
          <w:p w:rsidR="006A3D60" w:rsidRPr="00EC0B71" w:rsidRDefault="009D22CE" w:rsidP="008C23A9">
            <w:pPr>
              <w:pStyle w:val="ENoteTableText"/>
            </w:pPr>
            <w:r w:rsidRPr="00EC0B71">
              <w:t>Sch 3 (items</w:t>
            </w:r>
            <w:r w:rsidR="00BD75AB" w:rsidRPr="00EC0B71">
              <w:t> </w:t>
            </w:r>
            <w:r w:rsidRPr="00EC0B71">
              <w:t>42–4</w:t>
            </w:r>
            <w:r w:rsidR="00EE0565" w:rsidRPr="00EC0B71">
              <w:t>4</w:t>
            </w:r>
            <w:r w:rsidR="008F2D2F" w:rsidRPr="00EC0B71">
              <w:t xml:space="preserve">, </w:t>
            </w:r>
            <w:r w:rsidR="00EE0565" w:rsidRPr="00EC0B71">
              <w:t xml:space="preserve">46, </w:t>
            </w:r>
            <w:r w:rsidR="008F2D2F" w:rsidRPr="00EC0B71">
              <w:t>57</w:t>
            </w:r>
            <w:r w:rsidRPr="00EC0B71">
              <w:t xml:space="preserve">): </w:t>
            </w:r>
            <w:r w:rsidR="00D20E79" w:rsidRPr="00EC0B71">
              <w:t>28</w:t>
            </w:r>
            <w:r w:rsidR="00BD75AB" w:rsidRPr="00EC0B71">
              <w:t> </w:t>
            </w:r>
            <w:r w:rsidR="00D20E79" w:rsidRPr="00EC0B71">
              <w:t>June 2013</w:t>
            </w:r>
            <w:r w:rsidR="00860D16" w:rsidRPr="00EC0B71">
              <w:t xml:space="preserve"> (s 2(1) </w:t>
            </w:r>
            <w:r w:rsidR="00792691" w:rsidRPr="00EC0B71">
              <w:t>item 1</w:t>
            </w:r>
            <w:r w:rsidR="00860D16" w:rsidRPr="00EC0B71">
              <w:t>0)</w:t>
            </w:r>
          </w:p>
        </w:tc>
        <w:tc>
          <w:tcPr>
            <w:tcW w:w="1420" w:type="dxa"/>
            <w:tcBorders>
              <w:top w:val="nil"/>
            </w:tcBorders>
            <w:shd w:val="clear" w:color="auto" w:fill="auto"/>
          </w:tcPr>
          <w:p w:rsidR="006A3D60" w:rsidRPr="00EC0B71" w:rsidRDefault="008F2D2F" w:rsidP="008C23A9">
            <w:pPr>
              <w:pStyle w:val="ENoteTableText"/>
            </w:pPr>
            <w:r w:rsidRPr="00EC0B71">
              <w:t>Sch 3 (</w:t>
            </w:r>
            <w:r w:rsidR="00AA48B4" w:rsidRPr="00EC0B71">
              <w:t>item 5</w:t>
            </w:r>
            <w:r w:rsidRPr="00EC0B71">
              <w:t>7)</w:t>
            </w:r>
          </w:p>
        </w:tc>
      </w:tr>
      <w:tr w:rsidR="006A3D60" w:rsidRPr="00EC0B71" w:rsidTr="005252A9">
        <w:trPr>
          <w:cantSplit/>
        </w:trPr>
        <w:tc>
          <w:tcPr>
            <w:tcW w:w="1838" w:type="dxa"/>
            <w:shd w:val="clear" w:color="auto" w:fill="auto"/>
          </w:tcPr>
          <w:p w:rsidR="006A3D60" w:rsidRPr="00EC0B71" w:rsidRDefault="006A3D60" w:rsidP="00486B15">
            <w:pPr>
              <w:pStyle w:val="ENoteTableText"/>
              <w:rPr>
                <w:color w:val="000000"/>
              </w:rPr>
            </w:pPr>
            <w:r w:rsidRPr="00EC0B71">
              <w:t>Family Law Amendment (De Facto Financial Matters and Other Measures) Act 2008</w:t>
            </w:r>
          </w:p>
        </w:tc>
        <w:tc>
          <w:tcPr>
            <w:tcW w:w="992" w:type="dxa"/>
            <w:shd w:val="clear" w:color="auto" w:fill="auto"/>
          </w:tcPr>
          <w:p w:rsidR="006A3D60" w:rsidRPr="00EC0B71" w:rsidRDefault="006A3D60" w:rsidP="00486B15">
            <w:pPr>
              <w:pStyle w:val="ENoteTableText"/>
            </w:pPr>
            <w:r w:rsidRPr="00EC0B71">
              <w:t>115, 2008</w:t>
            </w:r>
          </w:p>
        </w:tc>
        <w:tc>
          <w:tcPr>
            <w:tcW w:w="1155" w:type="dxa"/>
            <w:shd w:val="clear" w:color="auto" w:fill="auto"/>
          </w:tcPr>
          <w:p w:rsidR="006A3D60" w:rsidRPr="00EC0B71" w:rsidRDefault="006A3D60" w:rsidP="00486B15">
            <w:pPr>
              <w:pStyle w:val="ENoteTableText"/>
            </w:pPr>
            <w:r w:rsidRPr="00EC0B71">
              <w:t>21 Nov 2008</w:t>
            </w:r>
          </w:p>
        </w:tc>
        <w:tc>
          <w:tcPr>
            <w:tcW w:w="1680" w:type="dxa"/>
            <w:shd w:val="clear" w:color="auto" w:fill="auto"/>
          </w:tcPr>
          <w:p w:rsidR="006A3D60" w:rsidRPr="00EC0B71" w:rsidRDefault="006A3D60" w:rsidP="00A51B4E">
            <w:pPr>
              <w:pStyle w:val="ENoteTableText"/>
            </w:pPr>
            <w:r w:rsidRPr="00EC0B71">
              <w:t>Sch</w:t>
            </w:r>
            <w:r w:rsidR="003C7F6E" w:rsidRPr="00EC0B71">
              <w:t> </w:t>
            </w:r>
            <w:r w:rsidRPr="00EC0B71">
              <w:t>2 (</w:t>
            </w:r>
            <w:r w:rsidR="00B00446" w:rsidRPr="00EC0B71">
              <w:t>items 1</w:t>
            </w:r>
            <w:r w:rsidRPr="00EC0B71">
              <w:t>–3): 1</w:t>
            </w:r>
            <w:r w:rsidR="00A51B4E" w:rsidRPr="00EC0B71">
              <w:t> </w:t>
            </w:r>
            <w:r w:rsidRPr="00EC0B71">
              <w:t>Mar 2009</w:t>
            </w:r>
            <w:r w:rsidR="008306D3" w:rsidRPr="00EC0B71">
              <w:t xml:space="preserve"> (s 2(1) </w:t>
            </w:r>
            <w:r w:rsidR="00792691" w:rsidRPr="00EC0B71">
              <w:t>item 3</w:t>
            </w:r>
            <w:r w:rsidR="008306D3" w:rsidRPr="00EC0B71">
              <w:t>)</w:t>
            </w:r>
          </w:p>
        </w:tc>
        <w:tc>
          <w:tcPr>
            <w:tcW w:w="1420" w:type="dxa"/>
            <w:shd w:val="clear" w:color="auto" w:fill="auto"/>
          </w:tcPr>
          <w:p w:rsidR="006A3D60" w:rsidRPr="00EC0B71" w:rsidRDefault="006A3D60" w:rsidP="00486B15">
            <w:pPr>
              <w:pStyle w:val="ENoteTableText"/>
            </w:pPr>
            <w:r w:rsidRPr="00EC0B71">
              <w:t>—</w:t>
            </w:r>
          </w:p>
        </w:tc>
      </w:tr>
      <w:tr w:rsidR="006A3D60" w:rsidRPr="00EC0B71" w:rsidTr="005252A9">
        <w:trPr>
          <w:cantSplit/>
        </w:trPr>
        <w:tc>
          <w:tcPr>
            <w:tcW w:w="1838" w:type="dxa"/>
            <w:shd w:val="clear" w:color="auto" w:fill="auto"/>
          </w:tcPr>
          <w:p w:rsidR="006A3D60" w:rsidRPr="00EC0B71" w:rsidRDefault="006A3D60" w:rsidP="00486B15">
            <w:pPr>
              <w:pStyle w:val="ENoteTableText"/>
            </w:pPr>
            <w:r w:rsidRPr="00EC0B71">
              <w:t>Social Security and Other Legislation Amendment (Economic Security Strategy) Act 2008</w:t>
            </w:r>
          </w:p>
        </w:tc>
        <w:tc>
          <w:tcPr>
            <w:tcW w:w="992" w:type="dxa"/>
            <w:shd w:val="clear" w:color="auto" w:fill="auto"/>
          </w:tcPr>
          <w:p w:rsidR="006A3D60" w:rsidRPr="00EC0B71" w:rsidRDefault="006A3D60" w:rsidP="00486B15">
            <w:pPr>
              <w:pStyle w:val="ENoteTableText"/>
            </w:pPr>
            <w:r w:rsidRPr="00EC0B71">
              <w:t>131, 2008</w:t>
            </w:r>
          </w:p>
        </w:tc>
        <w:tc>
          <w:tcPr>
            <w:tcW w:w="1155" w:type="dxa"/>
            <w:shd w:val="clear" w:color="auto" w:fill="auto"/>
          </w:tcPr>
          <w:p w:rsidR="006A3D60" w:rsidRPr="00EC0B71" w:rsidRDefault="006A3D60" w:rsidP="00486B15">
            <w:pPr>
              <w:pStyle w:val="ENoteTableText"/>
            </w:pPr>
            <w:r w:rsidRPr="00EC0B71">
              <w:t>1 Dec 2008</w:t>
            </w:r>
          </w:p>
        </w:tc>
        <w:tc>
          <w:tcPr>
            <w:tcW w:w="1680" w:type="dxa"/>
            <w:shd w:val="clear" w:color="auto" w:fill="auto"/>
          </w:tcPr>
          <w:p w:rsidR="006A3D60" w:rsidRPr="00EC0B71" w:rsidRDefault="006A3D60" w:rsidP="00A51B4E">
            <w:pPr>
              <w:pStyle w:val="ENoteTableText"/>
            </w:pPr>
            <w:r w:rsidRPr="00EC0B71">
              <w:t>Sch</w:t>
            </w:r>
            <w:r w:rsidR="003C7F6E" w:rsidRPr="00EC0B71">
              <w:t> </w:t>
            </w:r>
            <w:r w:rsidRPr="00EC0B71">
              <w:t>3 (</w:t>
            </w:r>
            <w:r w:rsidR="00B00446" w:rsidRPr="00EC0B71">
              <w:t>items 1</w:t>
            </w:r>
            <w:r w:rsidRPr="00EC0B71">
              <w:t>–4) and Sch</w:t>
            </w:r>
            <w:r w:rsidR="003C7F6E" w:rsidRPr="00EC0B71">
              <w:t> </w:t>
            </w:r>
            <w:r w:rsidRPr="00EC0B71">
              <w:t xml:space="preserve">4: </w:t>
            </w:r>
            <w:r w:rsidR="00860D16" w:rsidRPr="00EC0B71">
              <w:t>1 Dec 2008 (s</w:t>
            </w:r>
            <w:r w:rsidR="00A51B4E" w:rsidRPr="00EC0B71">
              <w:t> </w:t>
            </w:r>
            <w:r w:rsidR="00860D16" w:rsidRPr="00EC0B71">
              <w:t>2)</w:t>
            </w:r>
          </w:p>
        </w:tc>
        <w:tc>
          <w:tcPr>
            <w:tcW w:w="1420" w:type="dxa"/>
            <w:shd w:val="clear" w:color="auto" w:fill="auto"/>
          </w:tcPr>
          <w:p w:rsidR="006A3D60" w:rsidRPr="00EC0B71" w:rsidRDefault="006A3D60" w:rsidP="000103BA">
            <w:pPr>
              <w:pStyle w:val="ENoteTableText"/>
            </w:pPr>
            <w:r w:rsidRPr="00EC0B71">
              <w:t>Sch 4</w:t>
            </w:r>
          </w:p>
        </w:tc>
      </w:tr>
      <w:tr w:rsidR="006A3D60" w:rsidRPr="00EC0B71" w:rsidTr="005252A9">
        <w:trPr>
          <w:cantSplit/>
        </w:trPr>
        <w:tc>
          <w:tcPr>
            <w:tcW w:w="1838" w:type="dxa"/>
            <w:tcBorders>
              <w:bottom w:val="single" w:sz="4" w:space="0" w:color="auto"/>
            </w:tcBorders>
            <w:shd w:val="clear" w:color="auto" w:fill="auto"/>
          </w:tcPr>
          <w:p w:rsidR="006A3D60" w:rsidRPr="00EC0B71" w:rsidRDefault="006A3D60" w:rsidP="00486B15">
            <w:pPr>
              <w:pStyle w:val="ENoteTableText"/>
            </w:pPr>
            <w:r w:rsidRPr="00EC0B71">
              <w:lastRenderedPageBreak/>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EC0B71" w:rsidRDefault="006A3D60" w:rsidP="00486B15">
            <w:pPr>
              <w:pStyle w:val="ENoteTableText"/>
            </w:pPr>
            <w:r w:rsidRPr="00EC0B71">
              <w:t>143, 2008</w:t>
            </w:r>
          </w:p>
        </w:tc>
        <w:tc>
          <w:tcPr>
            <w:tcW w:w="1155" w:type="dxa"/>
            <w:tcBorders>
              <w:bottom w:val="single" w:sz="4" w:space="0" w:color="auto"/>
            </w:tcBorders>
            <w:shd w:val="clear" w:color="auto" w:fill="auto"/>
          </w:tcPr>
          <w:p w:rsidR="006A3D60" w:rsidRPr="00EC0B71" w:rsidRDefault="006A3D60" w:rsidP="00486B15">
            <w:pPr>
              <w:pStyle w:val="ENoteTableText"/>
            </w:pPr>
            <w:r w:rsidRPr="00EC0B71">
              <w:t>9 Dec 2008</w:t>
            </w:r>
          </w:p>
        </w:tc>
        <w:tc>
          <w:tcPr>
            <w:tcW w:w="1680" w:type="dxa"/>
            <w:tcBorders>
              <w:bottom w:val="single" w:sz="4" w:space="0" w:color="auto"/>
            </w:tcBorders>
            <w:shd w:val="clear" w:color="auto" w:fill="auto"/>
          </w:tcPr>
          <w:p w:rsidR="006A3D60" w:rsidRPr="00EC0B71" w:rsidRDefault="006A3D60" w:rsidP="00A51B4E">
            <w:pPr>
              <w:pStyle w:val="ENoteTableText"/>
            </w:pPr>
            <w:r w:rsidRPr="00EC0B71">
              <w:t>Sch</w:t>
            </w:r>
            <w:r w:rsidR="003C7F6E" w:rsidRPr="00EC0B71">
              <w:t> </w:t>
            </w:r>
            <w:r w:rsidRPr="00EC0B71">
              <w:t>1 (</w:t>
            </w:r>
            <w:r w:rsidR="00B00446" w:rsidRPr="00EC0B71">
              <w:t>items 1</w:t>
            </w:r>
            <w:r w:rsidR="00106613" w:rsidRPr="00EC0B71">
              <w:t>–9</w:t>
            </w:r>
            <w:r w:rsidRPr="00EC0B71">
              <w:t>, 12, 13, 14(1), (2)): 1 Jan 2009</w:t>
            </w:r>
            <w:r w:rsidR="00C31103" w:rsidRPr="00EC0B71">
              <w:t xml:space="preserve"> (s</w:t>
            </w:r>
            <w:r w:rsidR="00950F53" w:rsidRPr="00EC0B71">
              <w:t> </w:t>
            </w:r>
            <w:r w:rsidR="00C31103" w:rsidRPr="00EC0B71">
              <w:t>2(1) items</w:t>
            </w:r>
            <w:r w:rsidR="00BD75AB" w:rsidRPr="00EC0B71">
              <w:t> </w:t>
            </w:r>
            <w:r w:rsidR="00C31103" w:rsidRPr="00EC0B71">
              <w:t>2–4)</w:t>
            </w:r>
          </w:p>
        </w:tc>
        <w:tc>
          <w:tcPr>
            <w:tcW w:w="1420" w:type="dxa"/>
            <w:tcBorders>
              <w:bottom w:val="single" w:sz="4" w:space="0" w:color="auto"/>
            </w:tcBorders>
            <w:shd w:val="clear" w:color="auto" w:fill="auto"/>
          </w:tcPr>
          <w:p w:rsidR="006A3D60" w:rsidRPr="00EC0B71" w:rsidRDefault="006A3D60" w:rsidP="00486B15">
            <w:pPr>
              <w:pStyle w:val="ENoteTableText"/>
            </w:pPr>
            <w:r w:rsidRPr="00EC0B71">
              <w:t>Sch 1 (</w:t>
            </w:r>
            <w:r w:rsidR="00B00446" w:rsidRPr="00EC0B71">
              <w:t>items 1</w:t>
            </w:r>
            <w:r w:rsidRPr="00EC0B71">
              <w:t>2, 13, 14(1), (2))</w:t>
            </w:r>
          </w:p>
        </w:tc>
      </w:tr>
      <w:tr w:rsidR="006A3D60" w:rsidRPr="00EC0B71" w:rsidTr="005252A9">
        <w:trPr>
          <w:cantSplit/>
        </w:trPr>
        <w:tc>
          <w:tcPr>
            <w:tcW w:w="1838" w:type="dxa"/>
            <w:tcBorders>
              <w:bottom w:val="single" w:sz="4" w:space="0" w:color="auto"/>
            </w:tcBorders>
            <w:shd w:val="clear" w:color="auto" w:fill="auto"/>
          </w:tcPr>
          <w:p w:rsidR="006A3D60" w:rsidRPr="00EC0B71" w:rsidRDefault="006A3D60" w:rsidP="00486B15">
            <w:pPr>
              <w:pStyle w:val="ENoteTableText"/>
            </w:pPr>
            <w:bookmarkStart w:id="476" w:name="CU_66609939"/>
            <w:bookmarkEnd w:id="476"/>
            <w:r w:rsidRPr="00EC0B71">
              <w:t>Same</w:t>
            </w:r>
            <w:r w:rsidR="008E588C">
              <w:noBreakHyphen/>
            </w:r>
            <w:r w:rsidRPr="00EC0B71">
              <w:t>Sex Relationships (Equal Treatment in Commonwealth Laws—General Law Reform) Act 2008</w:t>
            </w:r>
          </w:p>
        </w:tc>
        <w:tc>
          <w:tcPr>
            <w:tcW w:w="992" w:type="dxa"/>
            <w:tcBorders>
              <w:bottom w:val="single" w:sz="4" w:space="0" w:color="auto"/>
            </w:tcBorders>
            <w:shd w:val="clear" w:color="auto" w:fill="auto"/>
          </w:tcPr>
          <w:p w:rsidR="006A3D60" w:rsidRPr="00EC0B71" w:rsidRDefault="006A3D60" w:rsidP="00486B15">
            <w:pPr>
              <w:pStyle w:val="ENoteTableText"/>
            </w:pPr>
            <w:r w:rsidRPr="00EC0B71">
              <w:t>144, 2008</w:t>
            </w:r>
          </w:p>
        </w:tc>
        <w:tc>
          <w:tcPr>
            <w:tcW w:w="1155" w:type="dxa"/>
            <w:tcBorders>
              <w:bottom w:val="single" w:sz="4" w:space="0" w:color="auto"/>
            </w:tcBorders>
            <w:shd w:val="clear" w:color="auto" w:fill="auto"/>
          </w:tcPr>
          <w:p w:rsidR="006A3D60" w:rsidRPr="00EC0B71" w:rsidRDefault="006A3D60" w:rsidP="00486B15">
            <w:pPr>
              <w:pStyle w:val="ENoteTableText"/>
            </w:pPr>
            <w:r w:rsidRPr="00EC0B71">
              <w:t>9 Dec 2008</w:t>
            </w:r>
          </w:p>
        </w:tc>
        <w:tc>
          <w:tcPr>
            <w:tcW w:w="1680" w:type="dxa"/>
            <w:tcBorders>
              <w:bottom w:val="single" w:sz="4" w:space="0" w:color="auto"/>
            </w:tcBorders>
            <w:shd w:val="clear" w:color="auto" w:fill="auto"/>
          </w:tcPr>
          <w:p w:rsidR="006A3D60" w:rsidRPr="00EC0B71" w:rsidRDefault="006A3D60" w:rsidP="00A51B4E">
            <w:pPr>
              <w:pStyle w:val="ENoteTableText"/>
            </w:pPr>
            <w:r w:rsidRPr="00EC0B71">
              <w:t>Sch</w:t>
            </w:r>
            <w:r w:rsidR="003C7F6E" w:rsidRPr="00EC0B71">
              <w:t> </w:t>
            </w:r>
            <w:r w:rsidRPr="00EC0B71">
              <w:t>6 (</w:t>
            </w:r>
            <w:r w:rsidR="00B00446" w:rsidRPr="00EC0B71">
              <w:t>items 1</w:t>
            </w:r>
            <w:r w:rsidRPr="00EC0B71">
              <w:t xml:space="preserve">1, 12, 17–20): </w:t>
            </w:r>
            <w:r w:rsidR="008E588C">
              <w:t>1 July</w:t>
            </w:r>
            <w:r w:rsidRPr="00EC0B71">
              <w:t xml:space="preserve"> 2009</w:t>
            </w:r>
            <w:r w:rsidR="009C7AF9" w:rsidRPr="00EC0B71">
              <w:t xml:space="preserve"> (s</w:t>
            </w:r>
            <w:r w:rsidR="00A51B4E" w:rsidRPr="00EC0B71">
              <w:t> </w:t>
            </w:r>
            <w:r w:rsidR="009C7AF9" w:rsidRPr="00EC0B71">
              <w:t xml:space="preserve">2(1) </w:t>
            </w:r>
            <w:r w:rsidR="00792691" w:rsidRPr="00EC0B71">
              <w:t>item 1</w:t>
            </w:r>
            <w:r w:rsidR="009C7AF9" w:rsidRPr="00EC0B71">
              <w:t>4)</w:t>
            </w:r>
          </w:p>
        </w:tc>
        <w:tc>
          <w:tcPr>
            <w:tcW w:w="1420" w:type="dxa"/>
            <w:tcBorders>
              <w:bottom w:val="single" w:sz="4" w:space="0" w:color="auto"/>
            </w:tcBorders>
            <w:shd w:val="clear" w:color="auto" w:fill="auto"/>
          </w:tcPr>
          <w:p w:rsidR="006A3D60" w:rsidRPr="00EC0B71" w:rsidRDefault="006A3D60" w:rsidP="00486B15">
            <w:pPr>
              <w:pStyle w:val="ENoteTableText"/>
            </w:pPr>
            <w:r w:rsidRPr="00EC0B71">
              <w:t>—</w:t>
            </w:r>
          </w:p>
        </w:tc>
      </w:tr>
      <w:tr w:rsidR="006A3D60" w:rsidRPr="00EC0B71" w:rsidTr="005252A9">
        <w:trPr>
          <w:cantSplit/>
        </w:trPr>
        <w:tc>
          <w:tcPr>
            <w:tcW w:w="1838" w:type="dxa"/>
            <w:tcBorders>
              <w:top w:val="single" w:sz="4" w:space="0" w:color="auto"/>
            </w:tcBorders>
            <w:shd w:val="clear" w:color="auto" w:fill="auto"/>
          </w:tcPr>
          <w:p w:rsidR="006A3D60" w:rsidRPr="00EC0B71" w:rsidRDefault="006A3D60" w:rsidP="00486B15">
            <w:pPr>
              <w:pStyle w:val="ENoteTableText"/>
            </w:pPr>
            <w:r w:rsidRPr="00EC0B71">
              <w:t>Social Security and Veterans’ Entitlements Legislation Amendment (Schooling Requirements) Act 2008</w:t>
            </w:r>
          </w:p>
        </w:tc>
        <w:tc>
          <w:tcPr>
            <w:tcW w:w="992" w:type="dxa"/>
            <w:tcBorders>
              <w:top w:val="single" w:sz="4" w:space="0" w:color="auto"/>
            </w:tcBorders>
            <w:shd w:val="clear" w:color="auto" w:fill="auto"/>
          </w:tcPr>
          <w:p w:rsidR="006A3D60" w:rsidRPr="00EC0B71" w:rsidRDefault="006A3D60" w:rsidP="00486B15">
            <w:pPr>
              <w:pStyle w:val="ENoteTableText"/>
            </w:pPr>
            <w:r w:rsidRPr="00EC0B71">
              <w:t>149, 2008</w:t>
            </w:r>
          </w:p>
        </w:tc>
        <w:tc>
          <w:tcPr>
            <w:tcW w:w="1155" w:type="dxa"/>
            <w:tcBorders>
              <w:top w:val="single" w:sz="4" w:space="0" w:color="auto"/>
            </w:tcBorders>
            <w:shd w:val="clear" w:color="auto" w:fill="auto"/>
          </w:tcPr>
          <w:p w:rsidR="006A3D60" w:rsidRPr="00EC0B71" w:rsidRDefault="006A3D60" w:rsidP="00486B15">
            <w:pPr>
              <w:pStyle w:val="ENoteTableText"/>
            </w:pPr>
            <w:r w:rsidRPr="00EC0B71">
              <w:t>11 Dec 2008</w:t>
            </w:r>
          </w:p>
        </w:tc>
        <w:tc>
          <w:tcPr>
            <w:tcW w:w="1680" w:type="dxa"/>
            <w:tcBorders>
              <w:top w:val="single" w:sz="4" w:space="0" w:color="auto"/>
            </w:tcBorders>
            <w:shd w:val="clear" w:color="auto" w:fill="auto"/>
          </w:tcPr>
          <w:p w:rsidR="006A3D60" w:rsidRPr="00EC0B71" w:rsidRDefault="006A3D60">
            <w:pPr>
              <w:pStyle w:val="ENoteTableText"/>
            </w:pPr>
            <w:r w:rsidRPr="00EC0B71">
              <w:t>Sch</w:t>
            </w:r>
            <w:r w:rsidR="003C7F6E" w:rsidRPr="00EC0B71">
              <w:t> </w:t>
            </w:r>
            <w:r w:rsidRPr="00EC0B71">
              <w:t>1 (</w:t>
            </w:r>
            <w:r w:rsidR="00B00446" w:rsidRPr="00EC0B71">
              <w:t>items 1</w:t>
            </w:r>
            <w:r w:rsidRPr="00EC0B71">
              <w:t xml:space="preserve">, 2, 34): </w:t>
            </w:r>
            <w:r w:rsidR="00383015" w:rsidRPr="00EC0B71">
              <w:t>11 Dec 2008 (s 2)</w:t>
            </w:r>
          </w:p>
        </w:tc>
        <w:tc>
          <w:tcPr>
            <w:tcW w:w="1420" w:type="dxa"/>
            <w:tcBorders>
              <w:top w:val="single" w:sz="4" w:space="0" w:color="auto"/>
            </w:tcBorders>
            <w:shd w:val="clear" w:color="auto" w:fill="auto"/>
          </w:tcPr>
          <w:p w:rsidR="006A3D60" w:rsidRPr="00EC0B71" w:rsidRDefault="006A3D60">
            <w:pPr>
              <w:pStyle w:val="ENoteTableText"/>
            </w:pPr>
            <w:r w:rsidRPr="00EC0B71">
              <w:t xml:space="preserve">Sch </w:t>
            </w:r>
            <w:r w:rsidR="008306D3" w:rsidRPr="00EC0B71">
              <w:t xml:space="preserve">1 </w:t>
            </w:r>
            <w:r w:rsidRPr="00EC0B71">
              <w:t>(</w:t>
            </w:r>
            <w:r w:rsidR="00792691" w:rsidRPr="00EC0B71">
              <w:t>item 3</w:t>
            </w:r>
            <w:r w:rsidRPr="00EC0B71">
              <w:t>4)</w:t>
            </w:r>
          </w:p>
        </w:tc>
      </w:tr>
      <w:tr w:rsidR="006A3D60" w:rsidRPr="00EC0B71" w:rsidTr="005252A9">
        <w:trPr>
          <w:cantSplit/>
        </w:trPr>
        <w:tc>
          <w:tcPr>
            <w:tcW w:w="1838" w:type="dxa"/>
            <w:tcBorders>
              <w:bottom w:val="single" w:sz="4" w:space="0" w:color="auto"/>
            </w:tcBorders>
            <w:shd w:val="clear" w:color="auto" w:fill="auto"/>
          </w:tcPr>
          <w:p w:rsidR="006A3D60" w:rsidRPr="00EC0B71" w:rsidRDefault="006A3D60" w:rsidP="00486B15">
            <w:pPr>
              <w:pStyle w:val="ENoteTableText"/>
            </w:pPr>
            <w:r w:rsidRPr="00EC0B71">
              <w:t>Household Stimulus Package Act (No.</w:t>
            </w:r>
            <w:r w:rsidR="00BD75AB" w:rsidRPr="00EC0B71">
              <w:t> </w:t>
            </w:r>
            <w:r w:rsidRPr="00EC0B71">
              <w:t>2) 2009</w:t>
            </w:r>
          </w:p>
        </w:tc>
        <w:tc>
          <w:tcPr>
            <w:tcW w:w="992" w:type="dxa"/>
            <w:tcBorders>
              <w:bottom w:val="single" w:sz="4" w:space="0" w:color="auto"/>
            </w:tcBorders>
            <w:shd w:val="clear" w:color="auto" w:fill="auto"/>
          </w:tcPr>
          <w:p w:rsidR="006A3D60" w:rsidRPr="00EC0B71" w:rsidRDefault="006A3D60" w:rsidP="00486B15">
            <w:pPr>
              <w:pStyle w:val="ENoteTableText"/>
            </w:pPr>
            <w:r w:rsidRPr="00EC0B71">
              <w:t>4, 2009</w:t>
            </w:r>
          </w:p>
        </w:tc>
        <w:tc>
          <w:tcPr>
            <w:tcW w:w="1155" w:type="dxa"/>
            <w:tcBorders>
              <w:bottom w:val="single" w:sz="4" w:space="0" w:color="auto"/>
            </w:tcBorders>
            <w:shd w:val="clear" w:color="auto" w:fill="auto"/>
          </w:tcPr>
          <w:p w:rsidR="006A3D60" w:rsidRPr="00EC0B71" w:rsidRDefault="006A3D60" w:rsidP="00486B15">
            <w:pPr>
              <w:pStyle w:val="ENoteTableText"/>
            </w:pPr>
            <w:r w:rsidRPr="00EC0B71">
              <w:t>18 Feb 2009</w:t>
            </w:r>
          </w:p>
        </w:tc>
        <w:tc>
          <w:tcPr>
            <w:tcW w:w="1680" w:type="dxa"/>
            <w:tcBorders>
              <w:bottom w:val="single" w:sz="4" w:space="0" w:color="auto"/>
            </w:tcBorders>
            <w:shd w:val="clear" w:color="auto" w:fill="auto"/>
          </w:tcPr>
          <w:p w:rsidR="006A3D60" w:rsidRPr="00EC0B71" w:rsidRDefault="006A3D60" w:rsidP="00A51B4E">
            <w:pPr>
              <w:pStyle w:val="ENoteTableText"/>
            </w:pPr>
            <w:r w:rsidRPr="00EC0B71">
              <w:t>Sch</w:t>
            </w:r>
            <w:r w:rsidR="003C7F6E" w:rsidRPr="00EC0B71">
              <w:t> </w:t>
            </w:r>
            <w:r w:rsidRPr="00EC0B71">
              <w:t>3 (</w:t>
            </w:r>
            <w:r w:rsidR="00B00446" w:rsidRPr="00EC0B71">
              <w:t>items 1</w:t>
            </w:r>
            <w:r w:rsidRPr="00EC0B71">
              <w:t>–3) and Sch</w:t>
            </w:r>
            <w:r w:rsidR="003C7F6E" w:rsidRPr="00EC0B71">
              <w:t> </w:t>
            </w:r>
            <w:r w:rsidRPr="00EC0B71">
              <w:t xml:space="preserve">4: </w:t>
            </w:r>
            <w:r w:rsidR="00383015" w:rsidRPr="00EC0B71">
              <w:t>18 Feb 2009 (s</w:t>
            </w:r>
            <w:r w:rsidR="00A51B4E" w:rsidRPr="00EC0B71">
              <w:t> </w:t>
            </w:r>
            <w:r w:rsidR="00383015" w:rsidRPr="00EC0B71">
              <w:t xml:space="preserve">2(1) </w:t>
            </w:r>
            <w:r w:rsidR="00AA48B4" w:rsidRPr="00EC0B71">
              <w:t>item 5</w:t>
            </w:r>
            <w:r w:rsidR="00383015" w:rsidRPr="00EC0B71">
              <w:t>)</w:t>
            </w:r>
          </w:p>
        </w:tc>
        <w:tc>
          <w:tcPr>
            <w:tcW w:w="1420" w:type="dxa"/>
            <w:tcBorders>
              <w:bottom w:val="single" w:sz="4" w:space="0" w:color="auto"/>
            </w:tcBorders>
            <w:shd w:val="clear" w:color="auto" w:fill="auto"/>
          </w:tcPr>
          <w:p w:rsidR="006A3D60" w:rsidRPr="00EC0B71" w:rsidRDefault="006A3D60" w:rsidP="000103BA">
            <w:pPr>
              <w:pStyle w:val="ENoteTableText"/>
            </w:pPr>
            <w:r w:rsidRPr="00EC0B71">
              <w:t>Sch 4</w:t>
            </w:r>
          </w:p>
        </w:tc>
      </w:tr>
      <w:tr w:rsidR="006A3D60" w:rsidRPr="00EC0B71" w:rsidTr="005252A9">
        <w:trPr>
          <w:cantSplit/>
        </w:trPr>
        <w:tc>
          <w:tcPr>
            <w:tcW w:w="1838" w:type="dxa"/>
            <w:tcBorders>
              <w:bottom w:val="single" w:sz="4" w:space="0" w:color="auto"/>
            </w:tcBorders>
            <w:shd w:val="clear" w:color="auto" w:fill="auto"/>
          </w:tcPr>
          <w:p w:rsidR="006A3D60" w:rsidRPr="00EC0B71" w:rsidRDefault="006A3D60" w:rsidP="00486B15">
            <w:pPr>
              <w:pStyle w:val="ENoteTableText"/>
            </w:pPr>
            <w:bookmarkStart w:id="477" w:name="CU_69568671"/>
            <w:bookmarkEnd w:id="477"/>
            <w:r w:rsidRPr="00EC0B71">
              <w:t>Tax Laws Amendment (2009 Measures No.</w:t>
            </w:r>
            <w:r w:rsidR="00BD75AB" w:rsidRPr="00EC0B71">
              <w:t> </w:t>
            </w:r>
            <w:r w:rsidRPr="00EC0B71">
              <w:t>1) Act 2009</w:t>
            </w:r>
          </w:p>
        </w:tc>
        <w:tc>
          <w:tcPr>
            <w:tcW w:w="992" w:type="dxa"/>
            <w:tcBorders>
              <w:bottom w:val="single" w:sz="4" w:space="0" w:color="auto"/>
            </w:tcBorders>
            <w:shd w:val="clear" w:color="auto" w:fill="auto"/>
          </w:tcPr>
          <w:p w:rsidR="006A3D60" w:rsidRPr="00EC0B71" w:rsidRDefault="006A3D60" w:rsidP="00486B15">
            <w:pPr>
              <w:pStyle w:val="ENoteTableText"/>
            </w:pPr>
            <w:r w:rsidRPr="00EC0B71">
              <w:t>27, 2009</w:t>
            </w:r>
          </w:p>
        </w:tc>
        <w:tc>
          <w:tcPr>
            <w:tcW w:w="1155" w:type="dxa"/>
            <w:tcBorders>
              <w:bottom w:val="single" w:sz="4" w:space="0" w:color="auto"/>
            </w:tcBorders>
            <w:shd w:val="clear" w:color="auto" w:fill="auto"/>
          </w:tcPr>
          <w:p w:rsidR="006A3D60" w:rsidRPr="00EC0B71" w:rsidRDefault="006A3D60" w:rsidP="00486B15">
            <w:pPr>
              <w:pStyle w:val="ENoteTableText"/>
            </w:pPr>
            <w:r w:rsidRPr="00EC0B71">
              <w:t>26 Mar 2009</w:t>
            </w:r>
          </w:p>
        </w:tc>
        <w:tc>
          <w:tcPr>
            <w:tcW w:w="1680" w:type="dxa"/>
            <w:tcBorders>
              <w:bottom w:val="single" w:sz="4" w:space="0" w:color="auto"/>
            </w:tcBorders>
            <w:shd w:val="clear" w:color="auto" w:fill="auto"/>
          </w:tcPr>
          <w:p w:rsidR="006A3D60" w:rsidRPr="00EC0B71" w:rsidRDefault="006A3D60" w:rsidP="000103BA">
            <w:pPr>
              <w:pStyle w:val="ENoteTableText"/>
            </w:pPr>
            <w:r w:rsidRPr="00EC0B71">
              <w:t>Sch</w:t>
            </w:r>
            <w:r w:rsidR="003C7F6E" w:rsidRPr="00EC0B71">
              <w:t> </w:t>
            </w:r>
            <w:r w:rsidRPr="00EC0B71">
              <w:t>3 (</w:t>
            </w:r>
            <w:r w:rsidR="00B00446" w:rsidRPr="00EC0B71">
              <w:t>items 1</w:t>
            </w:r>
            <w:r w:rsidRPr="00EC0B71">
              <w:t>9–21, 102(1), (2)(a)): 27 Mar 2009</w:t>
            </w:r>
            <w:r w:rsidR="00383015" w:rsidRPr="00EC0B71">
              <w:t xml:space="preserve"> (s 2(1) </w:t>
            </w:r>
            <w:r w:rsidR="00AA48B4" w:rsidRPr="00EC0B71">
              <w:t>item 5</w:t>
            </w:r>
            <w:r w:rsidR="00383015" w:rsidRPr="00EC0B71">
              <w:t>)</w:t>
            </w:r>
          </w:p>
        </w:tc>
        <w:tc>
          <w:tcPr>
            <w:tcW w:w="1420" w:type="dxa"/>
            <w:tcBorders>
              <w:bottom w:val="single" w:sz="4" w:space="0" w:color="auto"/>
            </w:tcBorders>
            <w:shd w:val="clear" w:color="auto" w:fill="auto"/>
          </w:tcPr>
          <w:p w:rsidR="006A3D60" w:rsidRPr="00EC0B71" w:rsidRDefault="006A3D60" w:rsidP="00A51B4E">
            <w:pPr>
              <w:pStyle w:val="ENoteTableText"/>
            </w:pPr>
            <w:r w:rsidRPr="00EC0B71">
              <w:t>Sch 3 (</w:t>
            </w:r>
            <w:r w:rsidR="00792691" w:rsidRPr="00EC0B71">
              <w:t>item 1</w:t>
            </w:r>
            <w:r w:rsidRPr="00EC0B71">
              <w:t>02(1), (2)(a))</w:t>
            </w:r>
          </w:p>
        </w:tc>
      </w:tr>
      <w:tr w:rsidR="006A3D60" w:rsidRPr="00EC0B71" w:rsidTr="005252A9">
        <w:trPr>
          <w:cantSplit/>
        </w:trPr>
        <w:tc>
          <w:tcPr>
            <w:tcW w:w="1838" w:type="dxa"/>
            <w:tcBorders>
              <w:top w:val="single" w:sz="4" w:space="0" w:color="auto"/>
            </w:tcBorders>
            <w:shd w:val="clear" w:color="auto" w:fill="auto"/>
          </w:tcPr>
          <w:p w:rsidR="006A3D60" w:rsidRPr="00EC0B71" w:rsidRDefault="006A3D60" w:rsidP="00486B15">
            <w:pPr>
              <w:pStyle w:val="ENoteTableText"/>
            </w:pPr>
            <w:r w:rsidRPr="00EC0B71">
              <w:t>Social Security and Family Assistance Legislation Amendment (2009 Budget Measures) Act 2009</w:t>
            </w:r>
          </w:p>
        </w:tc>
        <w:tc>
          <w:tcPr>
            <w:tcW w:w="992" w:type="dxa"/>
            <w:tcBorders>
              <w:top w:val="single" w:sz="4" w:space="0" w:color="auto"/>
            </w:tcBorders>
            <w:shd w:val="clear" w:color="auto" w:fill="auto"/>
          </w:tcPr>
          <w:p w:rsidR="006A3D60" w:rsidRPr="00EC0B71" w:rsidRDefault="006A3D60" w:rsidP="00486B15">
            <w:pPr>
              <w:pStyle w:val="ENoteTableText"/>
            </w:pPr>
            <w:r w:rsidRPr="00EC0B71">
              <w:t>35, 2009</w:t>
            </w:r>
          </w:p>
        </w:tc>
        <w:tc>
          <w:tcPr>
            <w:tcW w:w="1155" w:type="dxa"/>
            <w:tcBorders>
              <w:top w:val="single" w:sz="4" w:space="0" w:color="auto"/>
            </w:tcBorders>
            <w:shd w:val="clear" w:color="auto" w:fill="auto"/>
          </w:tcPr>
          <w:p w:rsidR="006A3D60" w:rsidRPr="00EC0B71" w:rsidRDefault="006A3D60" w:rsidP="00486B15">
            <w:pPr>
              <w:pStyle w:val="ENoteTableText"/>
            </w:pPr>
            <w:r w:rsidRPr="00EC0B71">
              <w:t>27</w:t>
            </w:r>
            <w:r w:rsidR="00BD75AB" w:rsidRPr="00EC0B71">
              <w:t> </w:t>
            </w:r>
            <w:r w:rsidRPr="00EC0B71">
              <w:t>May 2009</w:t>
            </w:r>
          </w:p>
        </w:tc>
        <w:tc>
          <w:tcPr>
            <w:tcW w:w="1680" w:type="dxa"/>
            <w:tcBorders>
              <w:top w:val="single" w:sz="4" w:space="0" w:color="auto"/>
            </w:tcBorders>
            <w:shd w:val="clear" w:color="auto" w:fill="auto"/>
          </w:tcPr>
          <w:p w:rsidR="006A3D60" w:rsidRPr="00EC0B71" w:rsidRDefault="006A3D60" w:rsidP="00A51B4E">
            <w:pPr>
              <w:pStyle w:val="ENoteTableText"/>
            </w:pPr>
            <w:r w:rsidRPr="00EC0B71">
              <w:t>Sch</w:t>
            </w:r>
            <w:r w:rsidR="003C7F6E" w:rsidRPr="00EC0B71">
              <w:t> </w:t>
            </w:r>
            <w:r w:rsidRPr="00EC0B71">
              <w:t>2: 30</w:t>
            </w:r>
            <w:r w:rsidR="00BD75AB" w:rsidRPr="00EC0B71">
              <w:t> </w:t>
            </w:r>
            <w:r w:rsidRPr="00EC0B71">
              <w:t>June 2009</w:t>
            </w:r>
            <w:r w:rsidR="00383015" w:rsidRPr="00EC0B71">
              <w:t xml:space="preserve"> (s</w:t>
            </w:r>
            <w:r w:rsidR="00A51B4E" w:rsidRPr="00EC0B71">
              <w:t> </w:t>
            </w:r>
            <w:r w:rsidR="00383015" w:rsidRPr="00EC0B71">
              <w:t xml:space="preserve">2(1) </w:t>
            </w:r>
            <w:r w:rsidR="00792691" w:rsidRPr="00EC0B71">
              <w:t>item 3</w:t>
            </w:r>
            <w:r w:rsidR="00383015" w:rsidRPr="00EC0B71">
              <w:t>)</w:t>
            </w:r>
          </w:p>
        </w:tc>
        <w:tc>
          <w:tcPr>
            <w:tcW w:w="1420" w:type="dxa"/>
            <w:tcBorders>
              <w:top w:val="single" w:sz="4" w:space="0" w:color="auto"/>
            </w:tcBorders>
            <w:shd w:val="clear" w:color="auto" w:fill="auto"/>
          </w:tcPr>
          <w:p w:rsidR="006A3D60" w:rsidRPr="00EC0B71" w:rsidRDefault="006A3D60" w:rsidP="00486B15">
            <w:pPr>
              <w:pStyle w:val="ENoteTableText"/>
            </w:pPr>
            <w:r w:rsidRPr="00EC0B71">
              <w:t>—</w:t>
            </w:r>
          </w:p>
        </w:tc>
      </w:tr>
      <w:tr w:rsidR="006A3D60" w:rsidRPr="00EC0B71" w:rsidTr="005252A9">
        <w:trPr>
          <w:cantSplit/>
        </w:trPr>
        <w:tc>
          <w:tcPr>
            <w:tcW w:w="1838" w:type="dxa"/>
            <w:shd w:val="clear" w:color="auto" w:fill="auto"/>
          </w:tcPr>
          <w:p w:rsidR="006A3D60" w:rsidRPr="00EC0B71" w:rsidRDefault="006A3D60" w:rsidP="00486B15">
            <w:pPr>
              <w:pStyle w:val="ENoteTableText"/>
            </w:pPr>
            <w:r w:rsidRPr="00EC0B71">
              <w:t>Family Assistance and Other Legislation Amendment (2008 Budget and Other Measures) Act 2009</w:t>
            </w:r>
          </w:p>
        </w:tc>
        <w:tc>
          <w:tcPr>
            <w:tcW w:w="992" w:type="dxa"/>
            <w:shd w:val="clear" w:color="auto" w:fill="auto"/>
          </w:tcPr>
          <w:p w:rsidR="006A3D60" w:rsidRPr="00EC0B71" w:rsidRDefault="006A3D60" w:rsidP="00486B15">
            <w:pPr>
              <w:pStyle w:val="ENoteTableText"/>
            </w:pPr>
            <w:r w:rsidRPr="00EC0B71">
              <w:t>48, 2009</w:t>
            </w:r>
          </w:p>
        </w:tc>
        <w:tc>
          <w:tcPr>
            <w:tcW w:w="1155" w:type="dxa"/>
            <w:shd w:val="clear" w:color="auto" w:fill="auto"/>
          </w:tcPr>
          <w:p w:rsidR="006A3D60" w:rsidRPr="00EC0B71" w:rsidRDefault="006A3D60" w:rsidP="00486B15">
            <w:pPr>
              <w:pStyle w:val="ENoteTableText"/>
            </w:pPr>
            <w:r w:rsidRPr="00EC0B71">
              <w:t>24</w:t>
            </w:r>
            <w:r w:rsidR="00BD75AB" w:rsidRPr="00EC0B71">
              <w:t> </w:t>
            </w:r>
            <w:r w:rsidRPr="00EC0B71">
              <w:t>June 2009</w:t>
            </w:r>
          </w:p>
        </w:tc>
        <w:tc>
          <w:tcPr>
            <w:tcW w:w="1680" w:type="dxa"/>
            <w:shd w:val="clear" w:color="auto" w:fill="auto"/>
          </w:tcPr>
          <w:p w:rsidR="006A3D60" w:rsidRPr="00EC0B71" w:rsidRDefault="006A3D60" w:rsidP="000103BA">
            <w:pPr>
              <w:pStyle w:val="ENoteTableText"/>
            </w:pPr>
            <w:r w:rsidRPr="00EC0B71">
              <w:t>Sch</w:t>
            </w:r>
            <w:r w:rsidR="003C7F6E" w:rsidRPr="00EC0B71">
              <w:t> </w:t>
            </w:r>
            <w:r w:rsidRPr="00EC0B71">
              <w:t>1 (</w:t>
            </w:r>
            <w:r w:rsidR="00B00446" w:rsidRPr="00EC0B71">
              <w:t>items 1</w:t>
            </w:r>
            <w:r w:rsidRPr="00EC0B71">
              <w:t xml:space="preserve">, 13): </w:t>
            </w:r>
            <w:r w:rsidR="008E588C">
              <w:t>1 July</w:t>
            </w:r>
            <w:r w:rsidRPr="00EC0B71">
              <w:t xml:space="preserve"> 2009</w:t>
            </w:r>
            <w:r w:rsidR="00383015" w:rsidRPr="00EC0B71">
              <w:t xml:space="preserve"> (s</w:t>
            </w:r>
            <w:r w:rsidR="004C14D7" w:rsidRPr="00EC0B71">
              <w:t> </w:t>
            </w:r>
            <w:r w:rsidR="00383015" w:rsidRPr="00EC0B71">
              <w:t>2(1) items</w:t>
            </w:r>
            <w:r w:rsidR="00BD75AB" w:rsidRPr="00EC0B71">
              <w:t> </w:t>
            </w:r>
            <w:r w:rsidR="00383015" w:rsidRPr="00EC0B71">
              <w:t>2, 4)</w:t>
            </w:r>
          </w:p>
        </w:tc>
        <w:tc>
          <w:tcPr>
            <w:tcW w:w="1420" w:type="dxa"/>
            <w:shd w:val="clear" w:color="auto" w:fill="auto"/>
          </w:tcPr>
          <w:p w:rsidR="006A3D60" w:rsidRPr="00EC0B71" w:rsidRDefault="006A3D60" w:rsidP="00486B15">
            <w:pPr>
              <w:pStyle w:val="ENoteTableText"/>
            </w:pPr>
            <w:r w:rsidRPr="00EC0B71">
              <w:t>Sch 1 (</w:t>
            </w:r>
            <w:r w:rsidR="00792691" w:rsidRPr="00EC0B71">
              <w:t>item 1</w:t>
            </w:r>
            <w:r w:rsidRPr="00EC0B71">
              <w:t>3)</w:t>
            </w:r>
          </w:p>
        </w:tc>
      </w:tr>
      <w:tr w:rsidR="006A3D60" w:rsidRPr="00EC0B71" w:rsidTr="005252A9">
        <w:trPr>
          <w:cantSplit/>
        </w:trPr>
        <w:tc>
          <w:tcPr>
            <w:tcW w:w="1838" w:type="dxa"/>
            <w:tcBorders>
              <w:bottom w:val="single" w:sz="4" w:space="0" w:color="auto"/>
            </w:tcBorders>
            <w:shd w:val="clear" w:color="auto" w:fill="auto"/>
          </w:tcPr>
          <w:p w:rsidR="006A3D60" w:rsidRPr="00EC0B71" w:rsidRDefault="006A3D60" w:rsidP="00486B15">
            <w:pPr>
              <w:pStyle w:val="ENoteTableText"/>
            </w:pPr>
            <w:r w:rsidRPr="00EC0B71">
              <w:lastRenderedPageBreak/>
              <w:t>Family Assistance Legislation Amendment (Child Care) Act 2009</w:t>
            </w:r>
          </w:p>
        </w:tc>
        <w:tc>
          <w:tcPr>
            <w:tcW w:w="992" w:type="dxa"/>
            <w:tcBorders>
              <w:bottom w:val="single" w:sz="4" w:space="0" w:color="auto"/>
            </w:tcBorders>
            <w:shd w:val="clear" w:color="auto" w:fill="auto"/>
          </w:tcPr>
          <w:p w:rsidR="006A3D60" w:rsidRPr="00EC0B71" w:rsidRDefault="006A3D60" w:rsidP="00486B15">
            <w:pPr>
              <w:pStyle w:val="ENoteTableText"/>
            </w:pPr>
            <w:r w:rsidRPr="00EC0B71">
              <w:t>50, 2009</w:t>
            </w:r>
          </w:p>
        </w:tc>
        <w:tc>
          <w:tcPr>
            <w:tcW w:w="1155" w:type="dxa"/>
            <w:tcBorders>
              <w:bottom w:val="single" w:sz="4" w:space="0" w:color="auto"/>
            </w:tcBorders>
            <w:shd w:val="clear" w:color="auto" w:fill="auto"/>
          </w:tcPr>
          <w:p w:rsidR="006A3D60" w:rsidRPr="00EC0B71" w:rsidRDefault="006A3D60" w:rsidP="00486B15">
            <w:pPr>
              <w:pStyle w:val="ENoteTableText"/>
            </w:pPr>
            <w:r w:rsidRPr="00EC0B71">
              <w:t>24</w:t>
            </w:r>
            <w:r w:rsidR="00BD75AB" w:rsidRPr="00EC0B71">
              <w:t> </w:t>
            </w:r>
            <w:r w:rsidRPr="00EC0B71">
              <w:t>June 2009</w:t>
            </w:r>
          </w:p>
        </w:tc>
        <w:tc>
          <w:tcPr>
            <w:tcW w:w="1680" w:type="dxa"/>
            <w:tcBorders>
              <w:bottom w:val="single" w:sz="4" w:space="0" w:color="auto"/>
            </w:tcBorders>
            <w:shd w:val="clear" w:color="auto" w:fill="auto"/>
          </w:tcPr>
          <w:p w:rsidR="006A3D60" w:rsidRPr="00EC0B71" w:rsidRDefault="006A3D60">
            <w:pPr>
              <w:pStyle w:val="ENoteTableText"/>
            </w:pPr>
            <w:r w:rsidRPr="00EC0B71">
              <w:t>Sch</w:t>
            </w:r>
            <w:r w:rsidR="003C7F6E" w:rsidRPr="00EC0B71">
              <w:t> </w:t>
            </w:r>
            <w:r w:rsidRPr="00EC0B71">
              <w:t>1 (</w:t>
            </w:r>
            <w:r w:rsidR="00B00446" w:rsidRPr="00EC0B71">
              <w:t>items 1</w:t>
            </w:r>
            <w:r w:rsidRPr="00EC0B71">
              <w:t>–10, 15–22, 42, 43), Sch</w:t>
            </w:r>
            <w:r w:rsidR="003C7F6E" w:rsidRPr="00EC0B71">
              <w:t> </w:t>
            </w:r>
            <w:r w:rsidRPr="00EC0B71">
              <w:t>2 (</w:t>
            </w:r>
            <w:r w:rsidR="00B00446" w:rsidRPr="00EC0B71">
              <w:t>items 1</w:t>
            </w:r>
            <w:r w:rsidRPr="00EC0B71">
              <w:t>–10, 20–22) and Sch</w:t>
            </w:r>
            <w:r w:rsidR="003C7F6E" w:rsidRPr="00EC0B71">
              <w:t> </w:t>
            </w:r>
            <w:r w:rsidRPr="00EC0B71">
              <w:t>5 (</w:t>
            </w:r>
            <w:r w:rsidR="00B00446" w:rsidRPr="00EC0B71">
              <w:t>items 1</w:t>
            </w:r>
            <w:r w:rsidRPr="00EC0B71">
              <w:t xml:space="preserve">, 3): </w:t>
            </w:r>
            <w:r w:rsidR="00860D16" w:rsidRPr="00EC0B71">
              <w:t>24</w:t>
            </w:r>
            <w:r w:rsidR="00BD75AB" w:rsidRPr="00EC0B71">
              <w:t> </w:t>
            </w:r>
            <w:r w:rsidR="00860D16" w:rsidRPr="00EC0B71">
              <w:t>June 2009 (s 2(1) items</w:t>
            </w:r>
            <w:r w:rsidR="00BD75AB" w:rsidRPr="00EC0B71">
              <w:t> </w:t>
            </w:r>
            <w:r w:rsidR="00860D16" w:rsidRPr="00EC0B71">
              <w:t>2, 5)</w:t>
            </w:r>
          </w:p>
        </w:tc>
        <w:tc>
          <w:tcPr>
            <w:tcW w:w="1420" w:type="dxa"/>
            <w:tcBorders>
              <w:bottom w:val="single" w:sz="4" w:space="0" w:color="auto"/>
            </w:tcBorders>
            <w:shd w:val="clear" w:color="auto" w:fill="auto"/>
          </w:tcPr>
          <w:p w:rsidR="006A3D60" w:rsidRPr="00EC0B71" w:rsidRDefault="006A3D60" w:rsidP="009D657F">
            <w:pPr>
              <w:pStyle w:val="ENoteTableText"/>
            </w:pPr>
            <w:r w:rsidRPr="00EC0B71">
              <w:t>Sch 1 (items</w:t>
            </w:r>
            <w:r w:rsidR="00BD75AB" w:rsidRPr="00EC0B71">
              <w:t> </w:t>
            </w:r>
            <w:r w:rsidRPr="00EC0B71">
              <w:t>42, 43), Sch 2 (items</w:t>
            </w:r>
            <w:r w:rsidR="00BD75AB" w:rsidRPr="00EC0B71">
              <w:t> </w:t>
            </w:r>
            <w:r w:rsidRPr="00EC0B71">
              <w:t>20–22) and Sch 5 (</w:t>
            </w:r>
            <w:r w:rsidR="00792691" w:rsidRPr="00EC0B71">
              <w:t>item 3</w:t>
            </w:r>
            <w:r w:rsidRPr="00EC0B71">
              <w:t>)</w:t>
            </w:r>
          </w:p>
        </w:tc>
      </w:tr>
      <w:tr w:rsidR="006A3D60" w:rsidRPr="00EC0B71" w:rsidTr="005252A9">
        <w:trPr>
          <w:cantSplit/>
        </w:trPr>
        <w:tc>
          <w:tcPr>
            <w:tcW w:w="1838" w:type="dxa"/>
            <w:tcBorders>
              <w:bottom w:val="single" w:sz="4" w:space="0" w:color="auto"/>
            </w:tcBorders>
            <w:shd w:val="clear" w:color="auto" w:fill="auto"/>
          </w:tcPr>
          <w:p w:rsidR="006A3D60" w:rsidRPr="00EC0B71" w:rsidRDefault="006A3D60" w:rsidP="00486B15">
            <w:pPr>
              <w:pStyle w:val="ENoteTableText"/>
            </w:pPr>
            <w:bookmarkStart w:id="478" w:name="CU_73611134"/>
            <w:bookmarkEnd w:id="478"/>
            <w:r w:rsidRPr="00EC0B71">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EC0B71" w:rsidRDefault="006A3D60" w:rsidP="00486B15">
            <w:pPr>
              <w:pStyle w:val="ENoteTableText"/>
            </w:pPr>
            <w:r w:rsidRPr="00EC0B71">
              <w:t>60, 2009</w:t>
            </w:r>
          </w:p>
        </w:tc>
        <w:tc>
          <w:tcPr>
            <w:tcW w:w="1155" w:type="dxa"/>
            <w:tcBorders>
              <w:bottom w:val="single" w:sz="4" w:space="0" w:color="auto"/>
            </w:tcBorders>
            <w:shd w:val="clear" w:color="auto" w:fill="auto"/>
          </w:tcPr>
          <w:p w:rsidR="006A3D60" w:rsidRPr="00EC0B71" w:rsidRDefault="006A3D60" w:rsidP="00486B15">
            <w:pPr>
              <w:pStyle w:val="ENoteTableText"/>
            </w:pPr>
            <w:r w:rsidRPr="00EC0B71">
              <w:t>29</w:t>
            </w:r>
            <w:r w:rsidR="00BD75AB" w:rsidRPr="00EC0B71">
              <w:t> </w:t>
            </w:r>
            <w:r w:rsidRPr="00EC0B71">
              <w:t>June 2009</w:t>
            </w:r>
          </w:p>
        </w:tc>
        <w:tc>
          <w:tcPr>
            <w:tcW w:w="1680" w:type="dxa"/>
            <w:tcBorders>
              <w:bottom w:val="single" w:sz="4" w:space="0" w:color="auto"/>
            </w:tcBorders>
            <w:shd w:val="clear" w:color="auto" w:fill="auto"/>
          </w:tcPr>
          <w:p w:rsidR="006A3D60" w:rsidRPr="00EC0B71" w:rsidRDefault="006A3D60" w:rsidP="009D657F">
            <w:pPr>
              <w:pStyle w:val="ENoteTableText"/>
            </w:pPr>
            <w:r w:rsidRPr="00EC0B71">
              <w:t>Sch</w:t>
            </w:r>
            <w:r w:rsidR="003C7F6E" w:rsidRPr="00EC0B71">
              <w:t> </w:t>
            </w:r>
            <w:r w:rsidRPr="00EC0B71">
              <w:t>14 (</w:t>
            </w:r>
            <w:r w:rsidR="00B00446" w:rsidRPr="00EC0B71">
              <w:t>items 1</w:t>
            </w:r>
            <w:r w:rsidRPr="00EC0B71">
              <w:t>, 2, 4, 5): 30</w:t>
            </w:r>
            <w:r w:rsidR="00BD75AB" w:rsidRPr="00EC0B71">
              <w:t> </w:t>
            </w:r>
            <w:r w:rsidRPr="00EC0B71">
              <w:t>June 2009</w:t>
            </w:r>
            <w:r w:rsidR="00860D16" w:rsidRPr="00EC0B71">
              <w:t xml:space="preserve"> (s</w:t>
            </w:r>
            <w:r w:rsidR="009D657F" w:rsidRPr="00EC0B71">
              <w:t> </w:t>
            </w:r>
            <w:r w:rsidR="00860D16" w:rsidRPr="00EC0B71">
              <w:t xml:space="preserve">2(1) </w:t>
            </w:r>
            <w:r w:rsidR="00B00446" w:rsidRPr="00EC0B71">
              <w:t>items 1</w:t>
            </w:r>
            <w:r w:rsidR="009C7AF9" w:rsidRPr="00EC0B71">
              <w:t>5, 17)</w:t>
            </w:r>
            <w:r w:rsidRPr="00EC0B71">
              <w:br/>
              <w:t>Sch</w:t>
            </w:r>
            <w:r w:rsidR="003C7F6E" w:rsidRPr="00EC0B71">
              <w:t> </w:t>
            </w:r>
            <w:r w:rsidRPr="00EC0B71">
              <w:t>14 (</w:t>
            </w:r>
            <w:r w:rsidR="00792691" w:rsidRPr="00EC0B71">
              <w:t>item 3</w:t>
            </w:r>
            <w:r w:rsidRPr="00EC0B71">
              <w:t>): 3</w:t>
            </w:r>
            <w:r w:rsidR="00BD75AB" w:rsidRPr="00EC0B71">
              <w:t> </w:t>
            </w:r>
            <w:r w:rsidRPr="00EC0B71">
              <w:t>July 2009</w:t>
            </w:r>
            <w:r w:rsidR="009C7AF9" w:rsidRPr="00EC0B71">
              <w:t xml:space="preserve"> (s 2(1) </w:t>
            </w:r>
            <w:r w:rsidR="00792691" w:rsidRPr="00EC0B71">
              <w:t>item 1</w:t>
            </w:r>
            <w:r w:rsidR="009C7AF9" w:rsidRPr="00EC0B71">
              <w:t>6)</w:t>
            </w:r>
          </w:p>
        </w:tc>
        <w:tc>
          <w:tcPr>
            <w:tcW w:w="1420" w:type="dxa"/>
            <w:tcBorders>
              <w:bottom w:val="single" w:sz="4" w:space="0" w:color="auto"/>
            </w:tcBorders>
            <w:shd w:val="clear" w:color="auto" w:fill="auto"/>
          </w:tcPr>
          <w:p w:rsidR="006A3D60" w:rsidRPr="00EC0B71" w:rsidRDefault="006A3D60" w:rsidP="00486B15">
            <w:pPr>
              <w:pStyle w:val="ENoteTableText"/>
            </w:pPr>
            <w:r w:rsidRPr="00EC0B71">
              <w:t>—</w:t>
            </w:r>
          </w:p>
        </w:tc>
      </w:tr>
      <w:tr w:rsidR="006A3D60" w:rsidRPr="00EC0B71" w:rsidTr="005252A9">
        <w:trPr>
          <w:cantSplit/>
        </w:trPr>
        <w:tc>
          <w:tcPr>
            <w:tcW w:w="1838" w:type="dxa"/>
            <w:tcBorders>
              <w:top w:val="single" w:sz="4" w:space="0" w:color="auto"/>
              <w:bottom w:val="nil"/>
            </w:tcBorders>
            <w:shd w:val="clear" w:color="auto" w:fill="auto"/>
          </w:tcPr>
          <w:p w:rsidR="006A3D60" w:rsidRPr="00EC0B71" w:rsidRDefault="006A3D60" w:rsidP="00486B15">
            <w:pPr>
              <w:pStyle w:val="ENoteTableText"/>
            </w:pPr>
            <w:r w:rsidRPr="00EC0B71">
              <w:t>Family Assistance Legislation Amendment (Participation Requirement) Act 2009</w:t>
            </w:r>
          </w:p>
        </w:tc>
        <w:tc>
          <w:tcPr>
            <w:tcW w:w="992" w:type="dxa"/>
            <w:tcBorders>
              <w:top w:val="single" w:sz="4" w:space="0" w:color="auto"/>
              <w:bottom w:val="nil"/>
            </w:tcBorders>
            <w:shd w:val="clear" w:color="auto" w:fill="auto"/>
          </w:tcPr>
          <w:p w:rsidR="006A3D60" w:rsidRPr="00EC0B71" w:rsidRDefault="006A3D60" w:rsidP="00486B15">
            <w:pPr>
              <w:pStyle w:val="ENoteTableText"/>
            </w:pPr>
            <w:r w:rsidRPr="00EC0B71">
              <w:t>129, 2009</w:t>
            </w:r>
          </w:p>
        </w:tc>
        <w:tc>
          <w:tcPr>
            <w:tcW w:w="1155" w:type="dxa"/>
            <w:tcBorders>
              <w:top w:val="single" w:sz="4" w:space="0" w:color="auto"/>
              <w:bottom w:val="nil"/>
            </w:tcBorders>
            <w:shd w:val="clear" w:color="auto" w:fill="auto"/>
          </w:tcPr>
          <w:p w:rsidR="006A3D60" w:rsidRPr="00EC0B71" w:rsidRDefault="006A3D60" w:rsidP="00486B15">
            <w:pPr>
              <w:pStyle w:val="ENoteTableText"/>
            </w:pPr>
            <w:r w:rsidRPr="00EC0B71">
              <w:t>10 Dec 2009</w:t>
            </w:r>
          </w:p>
        </w:tc>
        <w:tc>
          <w:tcPr>
            <w:tcW w:w="1680" w:type="dxa"/>
            <w:tcBorders>
              <w:top w:val="single" w:sz="4" w:space="0" w:color="auto"/>
              <w:bottom w:val="nil"/>
            </w:tcBorders>
            <w:shd w:val="clear" w:color="auto" w:fill="auto"/>
          </w:tcPr>
          <w:p w:rsidR="006A3D60" w:rsidRPr="00EC0B71" w:rsidRDefault="006A3D60" w:rsidP="000103BA">
            <w:pPr>
              <w:pStyle w:val="ENoteTableText"/>
            </w:pPr>
            <w:r w:rsidRPr="00EC0B71">
              <w:t>Sch</w:t>
            </w:r>
            <w:r w:rsidR="003C7F6E" w:rsidRPr="00EC0B71">
              <w:t> </w:t>
            </w:r>
            <w:r w:rsidRPr="00EC0B71">
              <w:t>1 (</w:t>
            </w:r>
            <w:r w:rsidR="00B00446" w:rsidRPr="00EC0B71">
              <w:t>items 1</w:t>
            </w:r>
            <w:r w:rsidRPr="00EC0B71">
              <w:t>–10, 13, 14): 1 Jan 2010</w:t>
            </w:r>
            <w:r w:rsidR="009C7AF9" w:rsidRPr="00EC0B71">
              <w:t xml:space="preserve"> (s 2(1) </w:t>
            </w:r>
            <w:r w:rsidR="00792691" w:rsidRPr="00EC0B71">
              <w:t>item 2</w:t>
            </w:r>
            <w:r w:rsidR="009C7AF9" w:rsidRPr="00EC0B71">
              <w:t>)</w:t>
            </w:r>
          </w:p>
        </w:tc>
        <w:tc>
          <w:tcPr>
            <w:tcW w:w="1420" w:type="dxa"/>
            <w:tcBorders>
              <w:top w:val="single" w:sz="4" w:space="0" w:color="auto"/>
              <w:bottom w:val="nil"/>
            </w:tcBorders>
            <w:shd w:val="clear" w:color="auto" w:fill="auto"/>
          </w:tcPr>
          <w:p w:rsidR="006A3D60" w:rsidRPr="00EC0B71" w:rsidRDefault="006A3D60" w:rsidP="000103BA">
            <w:pPr>
              <w:pStyle w:val="ENoteTableText"/>
            </w:pPr>
            <w:r w:rsidRPr="00EC0B71">
              <w:t>Sch 1 (</w:t>
            </w:r>
            <w:r w:rsidR="00B00446" w:rsidRPr="00EC0B71">
              <w:t>items 1</w:t>
            </w:r>
            <w:r w:rsidRPr="00EC0B71">
              <w:t>3, 14)</w:t>
            </w:r>
          </w:p>
        </w:tc>
      </w:tr>
      <w:tr w:rsidR="006A3D60" w:rsidRPr="00EC0B71" w:rsidTr="005252A9">
        <w:trPr>
          <w:cantSplit/>
        </w:trPr>
        <w:tc>
          <w:tcPr>
            <w:tcW w:w="1838" w:type="dxa"/>
            <w:tcBorders>
              <w:top w:val="nil"/>
              <w:bottom w:val="nil"/>
            </w:tcBorders>
            <w:shd w:val="clear" w:color="auto" w:fill="auto"/>
          </w:tcPr>
          <w:p w:rsidR="006A3D60" w:rsidRPr="00EC0B71" w:rsidRDefault="006A3D60" w:rsidP="00486B15">
            <w:pPr>
              <w:pStyle w:val="ENoteTTIndentHeading"/>
              <w:rPr>
                <w:b w:val="0"/>
              </w:rPr>
            </w:pPr>
            <w:r w:rsidRPr="00EC0B71">
              <w:rPr>
                <w:rFonts w:cs="Times New Roman"/>
              </w:rPr>
              <w:t>as amended by</w:t>
            </w:r>
          </w:p>
        </w:tc>
        <w:tc>
          <w:tcPr>
            <w:tcW w:w="992" w:type="dxa"/>
            <w:tcBorders>
              <w:top w:val="nil"/>
              <w:bottom w:val="nil"/>
            </w:tcBorders>
            <w:shd w:val="clear" w:color="auto" w:fill="auto"/>
          </w:tcPr>
          <w:p w:rsidR="006A3D60" w:rsidRPr="00EC0B71" w:rsidRDefault="006A3D60" w:rsidP="00486B15">
            <w:pPr>
              <w:pStyle w:val="ENoteTableText"/>
            </w:pPr>
          </w:p>
        </w:tc>
        <w:tc>
          <w:tcPr>
            <w:tcW w:w="1155" w:type="dxa"/>
            <w:tcBorders>
              <w:top w:val="nil"/>
              <w:bottom w:val="nil"/>
            </w:tcBorders>
            <w:shd w:val="clear" w:color="auto" w:fill="auto"/>
          </w:tcPr>
          <w:p w:rsidR="006A3D60" w:rsidRPr="00EC0B71" w:rsidRDefault="006A3D60" w:rsidP="00486B15">
            <w:pPr>
              <w:pStyle w:val="ENoteTableText"/>
            </w:pPr>
          </w:p>
        </w:tc>
        <w:tc>
          <w:tcPr>
            <w:tcW w:w="1680" w:type="dxa"/>
            <w:tcBorders>
              <w:top w:val="nil"/>
              <w:bottom w:val="nil"/>
            </w:tcBorders>
            <w:shd w:val="clear" w:color="auto" w:fill="auto"/>
          </w:tcPr>
          <w:p w:rsidR="006A3D60" w:rsidRPr="00EC0B71" w:rsidRDefault="006A3D60" w:rsidP="00486B15">
            <w:pPr>
              <w:pStyle w:val="ENoteTableText"/>
            </w:pPr>
          </w:p>
        </w:tc>
        <w:tc>
          <w:tcPr>
            <w:tcW w:w="1420" w:type="dxa"/>
            <w:tcBorders>
              <w:top w:val="nil"/>
              <w:bottom w:val="nil"/>
            </w:tcBorders>
            <w:shd w:val="clear" w:color="auto" w:fill="auto"/>
          </w:tcPr>
          <w:p w:rsidR="006A3D60" w:rsidRPr="00EC0B71" w:rsidRDefault="006A3D60" w:rsidP="00486B15">
            <w:pPr>
              <w:pStyle w:val="ENoteTableText"/>
            </w:pPr>
          </w:p>
        </w:tc>
      </w:tr>
      <w:tr w:rsidR="006A3D60" w:rsidRPr="00EC0B71" w:rsidTr="005252A9">
        <w:trPr>
          <w:cantSplit/>
        </w:trPr>
        <w:tc>
          <w:tcPr>
            <w:tcW w:w="1838" w:type="dxa"/>
            <w:tcBorders>
              <w:top w:val="nil"/>
              <w:bottom w:val="single" w:sz="4" w:space="0" w:color="auto"/>
            </w:tcBorders>
            <w:shd w:val="clear" w:color="auto" w:fill="auto"/>
          </w:tcPr>
          <w:p w:rsidR="006A3D60" w:rsidRPr="00EC0B71" w:rsidRDefault="006A3D60" w:rsidP="00486B15">
            <w:pPr>
              <w:pStyle w:val="ENoteTTi"/>
            </w:pPr>
            <w:r w:rsidRPr="00EC0B71">
              <w:t>Social Security and Family Assistance Legislation Amendment (Weekly Payments) Act 2010</w:t>
            </w:r>
          </w:p>
        </w:tc>
        <w:tc>
          <w:tcPr>
            <w:tcW w:w="992" w:type="dxa"/>
            <w:tcBorders>
              <w:top w:val="nil"/>
              <w:bottom w:val="single" w:sz="4" w:space="0" w:color="auto"/>
            </w:tcBorders>
            <w:shd w:val="clear" w:color="auto" w:fill="auto"/>
          </w:tcPr>
          <w:p w:rsidR="006A3D60" w:rsidRPr="00EC0B71" w:rsidRDefault="006A3D60" w:rsidP="00486B15">
            <w:pPr>
              <w:pStyle w:val="ENoteTableText"/>
            </w:pPr>
            <w:r w:rsidRPr="00EC0B71">
              <w:t>45, 2010</w:t>
            </w:r>
          </w:p>
        </w:tc>
        <w:tc>
          <w:tcPr>
            <w:tcW w:w="1155" w:type="dxa"/>
            <w:tcBorders>
              <w:top w:val="nil"/>
              <w:bottom w:val="single" w:sz="4" w:space="0" w:color="auto"/>
            </w:tcBorders>
            <w:shd w:val="clear" w:color="auto" w:fill="auto"/>
          </w:tcPr>
          <w:p w:rsidR="006A3D60" w:rsidRPr="00EC0B71" w:rsidRDefault="006A3D60" w:rsidP="00486B15">
            <w:pPr>
              <w:pStyle w:val="ENoteTableText"/>
            </w:pPr>
            <w:r w:rsidRPr="00EC0B71">
              <w:t>14 Apr 2010</w:t>
            </w:r>
          </w:p>
        </w:tc>
        <w:tc>
          <w:tcPr>
            <w:tcW w:w="1680" w:type="dxa"/>
            <w:tcBorders>
              <w:top w:val="nil"/>
              <w:bottom w:val="single" w:sz="4" w:space="0" w:color="auto"/>
            </w:tcBorders>
            <w:shd w:val="clear" w:color="auto" w:fill="auto"/>
          </w:tcPr>
          <w:p w:rsidR="006A3D60" w:rsidRPr="00EC0B71" w:rsidRDefault="006A3D60" w:rsidP="0039642A">
            <w:pPr>
              <w:pStyle w:val="ENoteTableText"/>
            </w:pPr>
            <w:r w:rsidRPr="00EC0B71">
              <w:t>Sch</w:t>
            </w:r>
            <w:r w:rsidR="003C7F6E" w:rsidRPr="00EC0B71">
              <w:t> </w:t>
            </w:r>
            <w:r w:rsidRPr="00EC0B71">
              <w:t xml:space="preserve">3: </w:t>
            </w:r>
            <w:r w:rsidR="009C7AF9" w:rsidRPr="00EC0B71">
              <w:t>1 Jan 2010 (s</w:t>
            </w:r>
            <w:r w:rsidR="0039642A" w:rsidRPr="00EC0B71">
              <w:t> </w:t>
            </w:r>
            <w:r w:rsidR="009C7AF9" w:rsidRPr="00EC0B71">
              <w:t xml:space="preserve">2(1) </w:t>
            </w:r>
            <w:r w:rsidR="00792691" w:rsidRPr="00EC0B71">
              <w:t>item 3</w:t>
            </w:r>
            <w:r w:rsidR="009C7AF9" w:rsidRPr="00EC0B71">
              <w:t>)</w:t>
            </w:r>
          </w:p>
        </w:tc>
        <w:tc>
          <w:tcPr>
            <w:tcW w:w="1420" w:type="dxa"/>
            <w:tcBorders>
              <w:top w:val="nil"/>
              <w:bottom w:val="single" w:sz="4" w:space="0" w:color="auto"/>
            </w:tcBorders>
            <w:shd w:val="clear" w:color="auto" w:fill="auto"/>
          </w:tcPr>
          <w:p w:rsidR="006A3D60" w:rsidRPr="00EC0B71" w:rsidRDefault="006A3D60" w:rsidP="00486B15">
            <w:pPr>
              <w:pStyle w:val="ENoteTableText"/>
            </w:pPr>
            <w:r w:rsidRPr="00EC0B71">
              <w:t>—</w:t>
            </w:r>
          </w:p>
        </w:tc>
      </w:tr>
      <w:tr w:rsidR="006A3D60" w:rsidRPr="00EC0B71" w:rsidTr="005252A9">
        <w:trPr>
          <w:cantSplit/>
        </w:trPr>
        <w:tc>
          <w:tcPr>
            <w:tcW w:w="1838" w:type="dxa"/>
            <w:tcBorders>
              <w:top w:val="single" w:sz="4" w:space="0" w:color="auto"/>
              <w:bottom w:val="single" w:sz="4" w:space="0" w:color="auto"/>
            </w:tcBorders>
            <w:shd w:val="clear" w:color="auto" w:fill="auto"/>
          </w:tcPr>
          <w:p w:rsidR="006A3D60" w:rsidRPr="00EC0B71" w:rsidRDefault="006A3D60" w:rsidP="00486B15">
            <w:pPr>
              <w:pStyle w:val="ENoteTableText"/>
            </w:pPr>
            <w:bookmarkStart w:id="479" w:name="CU_77569965"/>
            <w:bookmarkEnd w:id="479"/>
            <w:r w:rsidRPr="00EC0B71">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EC0B71" w:rsidRDefault="006A3D60" w:rsidP="00486B15">
            <w:pPr>
              <w:pStyle w:val="ENoteTableText"/>
            </w:pPr>
            <w:r w:rsidRPr="00EC0B71">
              <w:t>38, 2010</w:t>
            </w:r>
          </w:p>
        </w:tc>
        <w:tc>
          <w:tcPr>
            <w:tcW w:w="1155" w:type="dxa"/>
            <w:tcBorders>
              <w:top w:val="single" w:sz="4" w:space="0" w:color="auto"/>
              <w:bottom w:val="single" w:sz="4" w:space="0" w:color="auto"/>
            </w:tcBorders>
            <w:shd w:val="clear" w:color="auto" w:fill="auto"/>
          </w:tcPr>
          <w:p w:rsidR="006A3D60" w:rsidRPr="00EC0B71" w:rsidRDefault="006A3D60" w:rsidP="00486B15">
            <w:pPr>
              <w:pStyle w:val="ENoteTableText"/>
            </w:pPr>
            <w:r w:rsidRPr="00EC0B71">
              <w:t>13 Apr 2010</w:t>
            </w:r>
          </w:p>
        </w:tc>
        <w:tc>
          <w:tcPr>
            <w:tcW w:w="1680" w:type="dxa"/>
            <w:tcBorders>
              <w:top w:val="single" w:sz="4" w:space="0" w:color="auto"/>
              <w:bottom w:val="single" w:sz="4" w:space="0" w:color="auto"/>
            </w:tcBorders>
            <w:shd w:val="clear" w:color="auto" w:fill="auto"/>
          </w:tcPr>
          <w:p w:rsidR="006A3D60" w:rsidRPr="00EC0B71" w:rsidRDefault="006A3D60" w:rsidP="000103BA">
            <w:pPr>
              <w:pStyle w:val="ENoteTableText"/>
            </w:pPr>
            <w:r w:rsidRPr="00EC0B71">
              <w:t>Sch</w:t>
            </w:r>
            <w:r w:rsidR="003C7F6E" w:rsidRPr="00EC0B71">
              <w:t> </w:t>
            </w:r>
            <w:r w:rsidRPr="00EC0B71">
              <w:t>7 (</w:t>
            </w:r>
            <w:r w:rsidR="00B00446" w:rsidRPr="00EC0B71">
              <w:t>items 1</w:t>
            </w:r>
            <w:r w:rsidRPr="00EC0B71">
              <w:t>–7): 14 Apr 2010</w:t>
            </w:r>
            <w:r w:rsidR="009C7AF9" w:rsidRPr="00EC0B71">
              <w:t xml:space="preserve"> (s</w:t>
            </w:r>
            <w:r w:rsidR="004B2052" w:rsidRPr="00EC0B71">
              <w:t> </w:t>
            </w:r>
            <w:r w:rsidR="009C7AF9" w:rsidRPr="00EC0B71">
              <w:t xml:space="preserve">2(1) </w:t>
            </w:r>
            <w:r w:rsidR="00792691" w:rsidRPr="00EC0B71">
              <w:t>item 1</w:t>
            </w:r>
            <w:r w:rsidR="009C7AF9" w:rsidRPr="00EC0B71">
              <w:t>2)</w:t>
            </w:r>
          </w:p>
        </w:tc>
        <w:tc>
          <w:tcPr>
            <w:tcW w:w="1420" w:type="dxa"/>
            <w:tcBorders>
              <w:top w:val="single" w:sz="4" w:space="0" w:color="auto"/>
              <w:bottom w:val="single" w:sz="4" w:space="0" w:color="auto"/>
            </w:tcBorders>
            <w:shd w:val="clear" w:color="auto" w:fill="auto"/>
          </w:tcPr>
          <w:p w:rsidR="006A3D60" w:rsidRPr="00EC0B71" w:rsidRDefault="006A3D60" w:rsidP="00486B15">
            <w:pPr>
              <w:pStyle w:val="ENoteTableText"/>
            </w:pPr>
            <w:r w:rsidRPr="00EC0B71">
              <w:t>—</w:t>
            </w:r>
          </w:p>
        </w:tc>
      </w:tr>
      <w:tr w:rsidR="006A3D60" w:rsidRPr="00EC0B71" w:rsidTr="005252A9">
        <w:trPr>
          <w:cantSplit/>
        </w:trPr>
        <w:tc>
          <w:tcPr>
            <w:tcW w:w="1838" w:type="dxa"/>
            <w:tcBorders>
              <w:top w:val="single" w:sz="4" w:space="0" w:color="auto"/>
            </w:tcBorders>
            <w:shd w:val="clear" w:color="auto" w:fill="auto"/>
          </w:tcPr>
          <w:p w:rsidR="006A3D60" w:rsidRPr="00EC0B71" w:rsidRDefault="006A3D60" w:rsidP="00486B15">
            <w:pPr>
              <w:pStyle w:val="ENoteTableText"/>
            </w:pPr>
            <w:r w:rsidRPr="00EC0B71">
              <w:t>Social Security and Family Assistance Legislation Amendment (Weekly Payments) Act 2010</w:t>
            </w:r>
          </w:p>
        </w:tc>
        <w:tc>
          <w:tcPr>
            <w:tcW w:w="992" w:type="dxa"/>
            <w:tcBorders>
              <w:top w:val="single" w:sz="4" w:space="0" w:color="auto"/>
            </w:tcBorders>
            <w:shd w:val="clear" w:color="auto" w:fill="auto"/>
          </w:tcPr>
          <w:p w:rsidR="006A3D60" w:rsidRPr="00EC0B71" w:rsidRDefault="006A3D60" w:rsidP="00486B15">
            <w:pPr>
              <w:pStyle w:val="ENoteTableText"/>
            </w:pPr>
            <w:r w:rsidRPr="00EC0B71">
              <w:t>45, 2010</w:t>
            </w:r>
          </w:p>
        </w:tc>
        <w:tc>
          <w:tcPr>
            <w:tcW w:w="1155" w:type="dxa"/>
            <w:tcBorders>
              <w:top w:val="single" w:sz="4" w:space="0" w:color="auto"/>
            </w:tcBorders>
            <w:shd w:val="clear" w:color="auto" w:fill="auto"/>
          </w:tcPr>
          <w:p w:rsidR="006A3D60" w:rsidRPr="00EC0B71" w:rsidRDefault="006A3D60" w:rsidP="00486B15">
            <w:pPr>
              <w:pStyle w:val="ENoteTableText"/>
            </w:pPr>
            <w:r w:rsidRPr="00EC0B71">
              <w:t>14 Apr 2010</w:t>
            </w:r>
          </w:p>
        </w:tc>
        <w:tc>
          <w:tcPr>
            <w:tcW w:w="1680" w:type="dxa"/>
            <w:tcBorders>
              <w:top w:val="single" w:sz="4" w:space="0" w:color="auto"/>
            </w:tcBorders>
            <w:shd w:val="clear" w:color="auto" w:fill="auto"/>
          </w:tcPr>
          <w:p w:rsidR="006A3D60" w:rsidRPr="00EC0B71" w:rsidRDefault="006A3D60" w:rsidP="009D657F">
            <w:pPr>
              <w:pStyle w:val="ENoteTableText"/>
            </w:pPr>
            <w:r w:rsidRPr="00EC0B71">
              <w:t>Sch</w:t>
            </w:r>
            <w:r w:rsidR="003C7F6E" w:rsidRPr="00EC0B71">
              <w:t> </w:t>
            </w:r>
            <w:r w:rsidRPr="00EC0B71">
              <w:t>1 (items</w:t>
            </w:r>
            <w:r w:rsidR="00BD75AB" w:rsidRPr="00EC0B71">
              <w:t> </w:t>
            </w:r>
            <w:r w:rsidRPr="00EC0B71">
              <w:t xml:space="preserve">6–8): </w:t>
            </w:r>
            <w:r w:rsidR="00C31103" w:rsidRPr="00EC0B71">
              <w:t xml:space="preserve">14 Apr 2010 (s 2(1) </w:t>
            </w:r>
            <w:r w:rsidR="00792691" w:rsidRPr="00EC0B71">
              <w:t>item 2</w:t>
            </w:r>
            <w:r w:rsidR="00C31103" w:rsidRPr="00EC0B71">
              <w:t>)</w:t>
            </w:r>
          </w:p>
        </w:tc>
        <w:tc>
          <w:tcPr>
            <w:tcW w:w="1420" w:type="dxa"/>
            <w:tcBorders>
              <w:top w:val="single" w:sz="4" w:space="0" w:color="auto"/>
            </w:tcBorders>
            <w:shd w:val="clear" w:color="auto" w:fill="auto"/>
          </w:tcPr>
          <w:p w:rsidR="006A3D60" w:rsidRPr="00EC0B71" w:rsidRDefault="006A3D60" w:rsidP="000103BA">
            <w:pPr>
              <w:pStyle w:val="ENoteTableText"/>
            </w:pPr>
            <w:r w:rsidRPr="00EC0B71">
              <w:t>Sch 1 (items</w:t>
            </w:r>
            <w:r w:rsidR="00BD75AB" w:rsidRPr="00EC0B71">
              <w:t> </w:t>
            </w:r>
            <w:r w:rsidRPr="00EC0B71">
              <w:t>7, 8)</w:t>
            </w:r>
          </w:p>
        </w:tc>
      </w:tr>
      <w:tr w:rsidR="006A3D60" w:rsidRPr="00EC0B71" w:rsidTr="005252A9">
        <w:trPr>
          <w:cantSplit/>
        </w:trPr>
        <w:tc>
          <w:tcPr>
            <w:tcW w:w="1838" w:type="dxa"/>
            <w:shd w:val="clear" w:color="auto" w:fill="auto"/>
          </w:tcPr>
          <w:p w:rsidR="006A3D60" w:rsidRPr="00EC0B71" w:rsidRDefault="006A3D60" w:rsidP="00486B15">
            <w:pPr>
              <w:pStyle w:val="ENoteTableText"/>
            </w:pPr>
            <w:r w:rsidRPr="00EC0B71">
              <w:lastRenderedPageBreak/>
              <w:t>Child Support and Family Assistance Legislation Amendment (Budget and Other Measures) Act 2010</w:t>
            </w:r>
          </w:p>
        </w:tc>
        <w:tc>
          <w:tcPr>
            <w:tcW w:w="992" w:type="dxa"/>
            <w:shd w:val="clear" w:color="auto" w:fill="auto"/>
          </w:tcPr>
          <w:p w:rsidR="006A3D60" w:rsidRPr="00EC0B71" w:rsidRDefault="006A3D60" w:rsidP="00486B15">
            <w:pPr>
              <w:pStyle w:val="ENoteTableText"/>
            </w:pPr>
            <w:r w:rsidRPr="00EC0B71">
              <w:t>65, 2010</w:t>
            </w:r>
          </w:p>
        </w:tc>
        <w:tc>
          <w:tcPr>
            <w:tcW w:w="1155" w:type="dxa"/>
            <w:shd w:val="clear" w:color="auto" w:fill="auto"/>
          </w:tcPr>
          <w:p w:rsidR="006A3D60" w:rsidRPr="00EC0B71" w:rsidRDefault="006A3D60" w:rsidP="00486B15">
            <w:pPr>
              <w:pStyle w:val="ENoteTableText"/>
            </w:pPr>
            <w:r w:rsidRPr="00EC0B71">
              <w:t>28</w:t>
            </w:r>
            <w:r w:rsidR="00BD75AB" w:rsidRPr="00EC0B71">
              <w:t> </w:t>
            </w:r>
            <w:r w:rsidRPr="00EC0B71">
              <w:t>June 2010</w:t>
            </w:r>
          </w:p>
        </w:tc>
        <w:tc>
          <w:tcPr>
            <w:tcW w:w="1680" w:type="dxa"/>
            <w:shd w:val="clear" w:color="auto" w:fill="auto"/>
          </w:tcPr>
          <w:p w:rsidR="006A3D60" w:rsidRPr="00EC0B71" w:rsidRDefault="006A3D60" w:rsidP="009D657F">
            <w:pPr>
              <w:pStyle w:val="ENoteTableText"/>
            </w:pPr>
            <w:r w:rsidRPr="00EC0B71">
              <w:t>Sch</w:t>
            </w:r>
            <w:r w:rsidR="003C7F6E" w:rsidRPr="00EC0B71">
              <w:t> </w:t>
            </w:r>
            <w:r w:rsidRPr="00EC0B71">
              <w:t>2 (</w:t>
            </w:r>
            <w:r w:rsidR="00B00446" w:rsidRPr="00EC0B71">
              <w:t>items 1</w:t>
            </w:r>
            <w:r w:rsidRPr="00EC0B71">
              <w:t>–21, 100–112) and Sch</w:t>
            </w:r>
            <w:r w:rsidR="003C7F6E" w:rsidRPr="00EC0B71">
              <w:t> </w:t>
            </w:r>
            <w:r w:rsidRPr="00EC0B71">
              <w:t>4 (</w:t>
            </w:r>
            <w:r w:rsidR="00792691" w:rsidRPr="00EC0B71">
              <w:t>item 1</w:t>
            </w:r>
            <w:r w:rsidRPr="00EC0B71">
              <w:t xml:space="preserve">): </w:t>
            </w:r>
            <w:r w:rsidR="008E588C">
              <w:t>1 July</w:t>
            </w:r>
            <w:r w:rsidRPr="00EC0B71">
              <w:t xml:space="preserve"> 2010</w:t>
            </w:r>
            <w:r w:rsidR="00383015" w:rsidRPr="00EC0B71">
              <w:t xml:space="preserve"> (s</w:t>
            </w:r>
            <w:r w:rsidR="009D657F" w:rsidRPr="00EC0B71">
              <w:t> </w:t>
            </w:r>
            <w:r w:rsidR="00383015" w:rsidRPr="00EC0B71">
              <w:t>2(1) items</w:t>
            </w:r>
            <w:r w:rsidR="00BD75AB" w:rsidRPr="00EC0B71">
              <w:t> </w:t>
            </w:r>
            <w:r w:rsidR="00383015" w:rsidRPr="00EC0B71">
              <w:t>2, 5)</w:t>
            </w:r>
          </w:p>
        </w:tc>
        <w:tc>
          <w:tcPr>
            <w:tcW w:w="1420" w:type="dxa"/>
            <w:shd w:val="clear" w:color="auto" w:fill="auto"/>
          </w:tcPr>
          <w:p w:rsidR="006A3D60" w:rsidRPr="00EC0B71" w:rsidRDefault="006A3D60" w:rsidP="009D657F">
            <w:pPr>
              <w:pStyle w:val="ENoteTableText"/>
            </w:pPr>
            <w:r w:rsidRPr="00EC0B71">
              <w:t>Sch 2 (</w:t>
            </w:r>
            <w:r w:rsidR="00B00446" w:rsidRPr="00EC0B71">
              <w:t>items 1</w:t>
            </w:r>
            <w:r w:rsidRPr="00EC0B71">
              <w:t>00–112)</w:t>
            </w:r>
          </w:p>
        </w:tc>
      </w:tr>
      <w:tr w:rsidR="006A3D60" w:rsidRPr="00EC0B71" w:rsidTr="005252A9">
        <w:trPr>
          <w:cantSplit/>
        </w:trPr>
        <w:tc>
          <w:tcPr>
            <w:tcW w:w="1838" w:type="dxa"/>
            <w:tcBorders>
              <w:bottom w:val="nil"/>
            </w:tcBorders>
            <w:shd w:val="clear" w:color="auto" w:fill="auto"/>
          </w:tcPr>
          <w:p w:rsidR="006A3D60" w:rsidRPr="00EC0B71" w:rsidRDefault="006A3D60" w:rsidP="00486B15">
            <w:pPr>
              <w:pStyle w:val="ENoteTableText"/>
            </w:pPr>
            <w:r w:rsidRPr="00EC0B71">
              <w:t>Paid Parental Leave (Consequential Amendments) Act 2010</w:t>
            </w:r>
          </w:p>
        </w:tc>
        <w:tc>
          <w:tcPr>
            <w:tcW w:w="992" w:type="dxa"/>
            <w:tcBorders>
              <w:bottom w:val="nil"/>
            </w:tcBorders>
            <w:shd w:val="clear" w:color="auto" w:fill="auto"/>
          </w:tcPr>
          <w:p w:rsidR="006A3D60" w:rsidRPr="00EC0B71" w:rsidRDefault="006A3D60" w:rsidP="00486B15">
            <w:pPr>
              <w:pStyle w:val="ENoteTableText"/>
            </w:pPr>
            <w:r w:rsidRPr="00EC0B71">
              <w:t>105, 2010</w:t>
            </w:r>
          </w:p>
        </w:tc>
        <w:tc>
          <w:tcPr>
            <w:tcW w:w="1155" w:type="dxa"/>
            <w:tcBorders>
              <w:bottom w:val="nil"/>
            </w:tcBorders>
            <w:shd w:val="clear" w:color="auto" w:fill="auto"/>
          </w:tcPr>
          <w:p w:rsidR="006A3D60" w:rsidRPr="00EC0B71" w:rsidRDefault="006A3D60" w:rsidP="00486B15">
            <w:pPr>
              <w:pStyle w:val="ENoteTableText"/>
            </w:pPr>
            <w:r w:rsidRPr="00EC0B71">
              <w:t>14</w:t>
            </w:r>
            <w:r w:rsidR="00BD75AB" w:rsidRPr="00EC0B71">
              <w:t> </w:t>
            </w:r>
            <w:r w:rsidRPr="00EC0B71">
              <w:t>July 2010</w:t>
            </w:r>
          </w:p>
        </w:tc>
        <w:tc>
          <w:tcPr>
            <w:tcW w:w="1680" w:type="dxa"/>
            <w:tcBorders>
              <w:bottom w:val="nil"/>
            </w:tcBorders>
            <w:shd w:val="clear" w:color="auto" w:fill="auto"/>
          </w:tcPr>
          <w:p w:rsidR="006A3D60" w:rsidRPr="00EC0B71" w:rsidRDefault="006A3D60" w:rsidP="000103BA">
            <w:pPr>
              <w:pStyle w:val="ENoteTableText"/>
            </w:pPr>
            <w:r w:rsidRPr="00EC0B71">
              <w:t>Sch</w:t>
            </w:r>
            <w:r w:rsidR="003C7F6E" w:rsidRPr="00EC0B71">
              <w:t> </w:t>
            </w:r>
            <w:r w:rsidRPr="00EC0B71">
              <w:t>1 (</w:t>
            </w:r>
            <w:r w:rsidR="00B00446" w:rsidRPr="00EC0B71">
              <w:t>items 1</w:t>
            </w:r>
            <w:r w:rsidRPr="00EC0B71">
              <w:t>, 2) and Sch</w:t>
            </w:r>
            <w:r w:rsidR="003C7F6E" w:rsidRPr="00EC0B71">
              <w:t> </w:t>
            </w:r>
            <w:r w:rsidRPr="00EC0B71">
              <w:t>2 (</w:t>
            </w:r>
            <w:r w:rsidR="00B00446" w:rsidRPr="00EC0B71">
              <w:t>items 1</w:t>
            </w:r>
            <w:r w:rsidRPr="00EC0B71">
              <w:t>–4):</w:t>
            </w:r>
            <w:r w:rsidRPr="00EC0B71" w:rsidDel="00452AFC">
              <w:t xml:space="preserve"> </w:t>
            </w:r>
            <w:r w:rsidRPr="00EC0B71">
              <w:t>1 Oct 2010 (s 2(1)</w:t>
            </w:r>
            <w:r w:rsidR="00383015" w:rsidRPr="00EC0B71">
              <w:t xml:space="preserve"> items</w:t>
            </w:r>
            <w:r w:rsidR="00BD75AB" w:rsidRPr="00EC0B71">
              <w:t> </w:t>
            </w:r>
            <w:r w:rsidR="00383015" w:rsidRPr="00EC0B71">
              <w:t>2, 14)</w:t>
            </w:r>
            <w:r w:rsidRPr="00EC0B71">
              <w:t>)</w:t>
            </w:r>
            <w:r w:rsidRPr="00EC0B71">
              <w:br/>
              <w:t>Sch</w:t>
            </w:r>
            <w:r w:rsidR="003C7F6E" w:rsidRPr="00EC0B71">
              <w:t> </w:t>
            </w:r>
            <w:r w:rsidRPr="00EC0B71">
              <w:t>1 (items</w:t>
            </w:r>
            <w:r w:rsidR="00BD75AB" w:rsidRPr="00EC0B71">
              <w:t> </w:t>
            </w:r>
            <w:r w:rsidRPr="00EC0B71">
              <w:t>3–18): 1 Jan 2011</w:t>
            </w:r>
            <w:r w:rsidR="00383015" w:rsidRPr="00EC0B71">
              <w:t xml:space="preserve"> (s 2(1) items</w:t>
            </w:r>
            <w:r w:rsidR="00BD75AB" w:rsidRPr="00EC0B71">
              <w:t> </w:t>
            </w:r>
            <w:r w:rsidR="00383015" w:rsidRPr="00EC0B71">
              <w:t>3–6)</w:t>
            </w:r>
          </w:p>
        </w:tc>
        <w:tc>
          <w:tcPr>
            <w:tcW w:w="1420" w:type="dxa"/>
            <w:tcBorders>
              <w:bottom w:val="nil"/>
            </w:tcBorders>
            <w:shd w:val="clear" w:color="auto" w:fill="auto"/>
          </w:tcPr>
          <w:p w:rsidR="006A3D60" w:rsidRPr="00EC0B71" w:rsidRDefault="006A3D60" w:rsidP="0039642A">
            <w:pPr>
              <w:pStyle w:val="ENoteTableText"/>
            </w:pPr>
            <w:r w:rsidRPr="00EC0B71">
              <w:t>Sch 2 (</w:t>
            </w:r>
            <w:r w:rsidR="00B00446" w:rsidRPr="00EC0B71">
              <w:t>items 1</w:t>
            </w:r>
            <w:r w:rsidR="00C31103" w:rsidRPr="00EC0B71">
              <w:t>–</w:t>
            </w:r>
            <w:r w:rsidRPr="00EC0B71">
              <w:t>4)</w:t>
            </w:r>
          </w:p>
        </w:tc>
      </w:tr>
      <w:tr w:rsidR="007A7AAE" w:rsidRPr="00EC0B71" w:rsidTr="005252A9">
        <w:trPr>
          <w:cantSplit/>
        </w:trPr>
        <w:tc>
          <w:tcPr>
            <w:tcW w:w="1838" w:type="dxa"/>
            <w:tcBorders>
              <w:top w:val="nil"/>
              <w:bottom w:val="nil"/>
            </w:tcBorders>
            <w:shd w:val="clear" w:color="auto" w:fill="auto"/>
          </w:tcPr>
          <w:p w:rsidR="007A7AAE" w:rsidRPr="00EC0B71" w:rsidRDefault="007A7AAE" w:rsidP="00FA3F5C">
            <w:pPr>
              <w:pStyle w:val="ENoteTTIndentHeading"/>
              <w:rPr>
                <w:rFonts w:eastAsiaTheme="minorHAnsi" w:cstheme="minorBidi"/>
                <w:lang w:eastAsia="en-US"/>
              </w:rPr>
            </w:pPr>
            <w:r w:rsidRPr="00EC0B71">
              <w:rPr>
                <w:rFonts w:cs="Times New Roman"/>
              </w:rPr>
              <w:t>as amended by</w:t>
            </w:r>
          </w:p>
        </w:tc>
        <w:tc>
          <w:tcPr>
            <w:tcW w:w="992" w:type="dxa"/>
            <w:tcBorders>
              <w:top w:val="nil"/>
              <w:bottom w:val="nil"/>
            </w:tcBorders>
            <w:shd w:val="clear" w:color="auto" w:fill="auto"/>
          </w:tcPr>
          <w:p w:rsidR="007A7AAE" w:rsidRPr="00EC0B71" w:rsidRDefault="007A7AAE" w:rsidP="00486B15">
            <w:pPr>
              <w:pStyle w:val="ENoteTableText"/>
            </w:pPr>
          </w:p>
        </w:tc>
        <w:tc>
          <w:tcPr>
            <w:tcW w:w="1155" w:type="dxa"/>
            <w:tcBorders>
              <w:top w:val="nil"/>
              <w:bottom w:val="nil"/>
            </w:tcBorders>
            <w:shd w:val="clear" w:color="auto" w:fill="auto"/>
          </w:tcPr>
          <w:p w:rsidR="007A7AAE" w:rsidRPr="00EC0B71" w:rsidRDefault="007A7AAE" w:rsidP="00486B15">
            <w:pPr>
              <w:pStyle w:val="ENoteTableText"/>
            </w:pPr>
          </w:p>
        </w:tc>
        <w:tc>
          <w:tcPr>
            <w:tcW w:w="1680" w:type="dxa"/>
            <w:tcBorders>
              <w:top w:val="nil"/>
              <w:bottom w:val="nil"/>
            </w:tcBorders>
            <w:shd w:val="clear" w:color="auto" w:fill="auto"/>
          </w:tcPr>
          <w:p w:rsidR="007A7AAE" w:rsidRPr="00EC0B71" w:rsidRDefault="007A7AAE" w:rsidP="00486B15">
            <w:pPr>
              <w:pStyle w:val="ENoteTableText"/>
            </w:pPr>
          </w:p>
        </w:tc>
        <w:tc>
          <w:tcPr>
            <w:tcW w:w="1420" w:type="dxa"/>
            <w:tcBorders>
              <w:top w:val="nil"/>
              <w:bottom w:val="nil"/>
            </w:tcBorders>
            <w:shd w:val="clear" w:color="auto" w:fill="auto"/>
          </w:tcPr>
          <w:p w:rsidR="007A7AAE" w:rsidRPr="00EC0B71" w:rsidRDefault="007A7AAE" w:rsidP="00486B15">
            <w:pPr>
              <w:pStyle w:val="ENoteTableText"/>
            </w:pPr>
          </w:p>
        </w:tc>
      </w:tr>
      <w:tr w:rsidR="007A7AAE" w:rsidRPr="00EC0B71" w:rsidTr="005252A9">
        <w:trPr>
          <w:cantSplit/>
        </w:trPr>
        <w:tc>
          <w:tcPr>
            <w:tcW w:w="1838" w:type="dxa"/>
            <w:tcBorders>
              <w:top w:val="nil"/>
            </w:tcBorders>
            <w:shd w:val="clear" w:color="auto" w:fill="auto"/>
          </w:tcPr>
          <w:p w:rsidR="007A7AAE" w:rsidRPr="00EC0B71" w:rsidRDefault="007A7AAE" w:rsidP="003E785F">
            <w:pPr>
              <w:pStyle w:val="ENoteTTi"/>
              <w:keepNext w:val="0"/>
            </w:pPr>
            <w:r w:rsidRPr="00EC0B71">
              <w:t>Family Assistance and Other Legislation Amendment Act 2013</w:t>
            </w:r>
          </w:p>
        </w:tc>
        <w:tc>
          <w:tcPr>
            <w:tcW w:w="992" w:type="dxa"/>
            <w:tcBorders>
              <w:top w:val="nil"/>
            </w:tcBorders>
            <w:shd w:val="clear" w:color="auto" w:fill="auto"/>
          </w:tcPr>
          <w:p w:rsidR="007A7AAE" w:rsidRPr="00EC0B71" w:rsidRDefault="007A7AAE" w:rsidP="003E785F">
            <w:pPr>
              <w:pStyle w:val="ENoteTableText"/>
            </w:pPr>
            <w:r w:rsidRPr="00EC0B71">
              <w:t>70, 2013</w:t>
            </w:r>
          </w:p>
        </w:tc>
        <w:tc>
          <w:tcPr>
            <w:tcW w:w="1155" w:type="dxa"/>
            <w:tcBorders>
              <w:top w:val="nil"/>
            </w:tcBorders>
            <w:shd w:val="clear" w:color="auto" w:fill="auto"/>
          </w:tcPr>
          <w:p w:rsidR="007A7AAE" w:rsidRPr="00EC0B71" w:rsidRDefault="007A7AAE" w:rsidP="003E785F">
            <w:pPr>
              <w:pStyle w:val="ENoteTableText"/>
            </w:pPr>
            <w:r w:rsidRPr="00EC0B71">
              <w:t>27</w:t>
            </w:r>
            <w:r w:rsidR="00BD75AB" w:rsidRPr="00EC0B71">
              <w:t> </w:t>
            </w:r>
            <w:r w:rsidRPr="00EC0B71">
              <w:t>June 2013</w:t>
            </w:r>
          </w:p>
        </w:tc>
        <w:tc>
          <w:tcPr>
            <w:tcW w:w="1680" w:type="dxa"/>
            <w:tcBorders>
              <w:top w:val="nil"/>
            </w:tcBorders>
            <w:shd w:val="clear" w:color="auto" w:fill="auto"/>
          </w:tcPr>
          <w:p w:rsidR="007A7AAE" w:rsidRPr="00EC0B71" w:rsidRDefault="00D20E79" w:rsidP="003E785F">
            <w:pPr>
              <w:pStyle w:val="ENoteTableText"/>
            </w:pPr>
            <w:r w:rsidRPr="00EC0B71">
              <w:t>Sch 3 (items</w:t>
            </w:r>
            <w:r w:rsidR="00BD75AB" w:rsidRPr="00EC0B71">
              <w:t> </w:t>
            </w:r>
            <w:r w:rsidRPr="00EC0B71">
              <w:t>54–5</w:t>
            </w:r>
            <w:r w:rsidR="00391091" w:rsidRPr="00EC0B71">
              <w:t>7</w:t>
            </w:r>
            <w:r w:rsidRPr="00EC0B71">
              <w:t>): 28</w:t>
            </w:r>
            <w:r w:rsidR="00BD75AB" w:rsidRPr="00EC0B71">
              <w:t> </w:t>
            </w:r>
            <w:r w:rsidRPr="00EC0B71">
              <w:t>June 2013</w:t>
            </w:r>
            <w:r w:rsidR="00383015" w:rsidRPr="00EC0B71">
              <w:t xml:space="preserve"> (s 2(1) </w:t>
            </w:r>
            <w:r w:rsidR="00792691" w:rsidRPr="00EC0B71">
              <w:t>item 1</w:t>
            </w:r>
            <w:r w:rsidR="00383015" w:rsidRPr="00EC0B71">
              <w:t>0)</w:t>
            </w:r>
          </w:p>
        </w:tc>
        <w:tc>
          <w:tcPr>
            <w:tcW w:w="1420" w:type="dxa"/>
            <w:tcBorders>
              <w:top w:val="nil"/>
            </w:tcBorders>
            <w:shd w:val="clear" w:color="auto" w:fill="auto"/>
          </w:tcPr>
          <w:p w:rsidR="007A7AAE" w:rsidRPr="00EC0B71" w:rsidRDefault="00391091" w:rsidP="003E785F">
            <w:pPr>
              <w:pStyle w:val="ENoteTableText"/>
            </w:pPr>
            <w:r w:rsidRPr="00EC0B71">
              <w:t>Sch 3 (</w:t>
            </w:r>
            <w:r w:rsidR="00AA48B4" w:rsidRPr="00EC0B71">
              <w:t>item 5</w:t>
            </w:r>
            <w:r w:rsidRPr="00EC0B71">
              <w:t>7)</w:t>
            </w:r>
          </w:p>
        </w:tc>
      </w:tr>
      <w:tr w:rsidR="007A7AAE" w:rsidRPr="00EC0B71" w:rsidTr="005252A9">
        <w:trPr>
          <w:cantSplit/>
        </w:trPr>
        <w:tc>
          <w:tcPr>
            <w:tcW w:w="1838" w:type="dxa"/>
            <w:shd w:val="clear" w:color="auto" w:fill="auto"/>
          </w:tcPr>
          <w:p w:rsidR="007A7AAE" w:rsidRPr="00EC0B71" w:rsidRDefault="007A7AAE" w:rsidP="00486B15">
            <w:pPr>
              <w:pStyle w:val="ENoteTableText"/>
            </w:pPr>
            <w:r w:rsidRPr="00EC0B71">
              <w:t>Family Assistance Legislation Amendment (Child Care Rebate) Act 2011</w:t>
            </w:r>
          </w:p>
        </w:tc>
        <w:tc>
          <w:tcPr>
            <w:tcW w:w="992" w:type="dxa"/>
            <w:shd w:val="clear" w:color="auto" w:fill="auto"/>
          </w:tcPr>
          <w:p w:rsidR="007A7AAE" w:rsidRPr="00EC0B71" w:rsidRDefault="007A7AAE" w:rsidP="00486B15">
            <w:pPr>
              <w:pStyle w:val="ENoteTableText"/>
            </w:pPr>
            <w:r w:rsidRPr="00EC0B71">
              <w:t>25, 2011</w:t>
            </w:r>
          </w:p>
        </w:tc>
        <w:tc>
          <w:tcPr>
            <w:tcW w:w="1155" w:type="dxa"/>
            <w:shd w:val="clear" w:color="auto" w:fill="auto"/>
          </w:tcPr>
          <w:p w:rsidR="007A7AAE" w:rsidRPr="00EC0B71" w:rsidRDefault="007A7AAE" w:rsidP="00486B15">
            <w:pPr>
              <w:pStyle w:val="ENoteTableText"/>
            </w:pPr>
            <w:r w:rsidRPr="00EC0B71">
              <w:t>21 Apr 2011</w:t>
            </w:r>
          </w:p>
        </w:tc>
        <w:tc>
          <w:tcPr>
            <w:tcW w:w="1680" w:type="dxa"/>
            <w:shd w:val="clear" w:color="auto" w:fill="auto"/>
          </w:tcPr>
          <w:p w:rsidR="007A7AAE" w:rsidRPr="00EC0B71" w:rsidRDefault="007A7AAE" w:rsidP="00A653CB">
            <w:pPr>
              <w:pStyle w:val="ENoteTableText"/>
            </w:pPr>
            <w:r w:rsidRPr="00EC0B71">
              <w:t>Sch</w:t>
            </w:r>
            <w:r w:rsidR="003C7F6E" w:rsidRPr="00EC0B71">
              <w:t> </w:t>
            </w:r>
            <w:r w:rsidRPr="00EC0B71">
              <w:t>1 (</w:t>
            </w:r>
            <w:r w:rsidR="00B00446" w:rsidRPr="00EC0B71">
              <w:t>items 1</w:t>
            </w:r>
            <w:r w:rsidRPr="00EC0B71">
              <w:t>–8, 77, 78): 22 Apr 2011</w:t>
            </w:r>
            <w:r w:rsidR="00CD64FB" w:rsidRPr="00EC0B71">
              <w:t xml:space="preserve"> (s</w:t>
            </w:r>
            <w:r w:rsidR="00A653CB" w:rsidRPr="00EC0B71">
              <w:t> </w:t>
            </w:r>
            <w:r w:rsidR="00CD64FB" w:rsidRPr="00EC0B71">
              <w:t>2(1) items</w:t>
            </w:r>
            <w:r w:rsidR="00BD75AB" w:rsidRPr="00EC0B71">
              <w:t> </w:t>
            </w:r>
            <w:r w:rsidR="00CD64FB" w:rsidRPr="00EC0B71">
              <w:t>2, 24)</w:t>
            </w:r>
          </w:p>
        </w:tc>
        <w:tc>
          <w:tcPr>
            <w:tcW w:w="1420" w:type="dxa"/>
            <w:shd w:val="clear" w:color="auto" w:fill="auto"/>
          </w:tcPr>
          <w:p w:rsidR="007A7AAE" w:rsidRPr="00EC0B71" w:rsidRDefault="007A7AAE" w:rsidP="000103BA">
            <w:pPr>
              <w:pStyle w:val="ENoteTableText"/>
            </w:pPr>
            <w:r w:rsidRPr="00EC0B71">
              <w:t>Sch 1 (items</w:t>
            </w:r>
            <w:r w:rsidR="00BD75AB" w:rsidRPr="00EC0B71">
              <w:t> </w:t>
            </w:r>
            <w:r w:rsidRPr="00EC0B71">
              <w:t>77, 78)</w:t>
            </w:r>
          </w:p>
        </w:tc>
      </w:tr>
      <w:tr w:rsidR="007A7AAE" w:rsidRPr="00EC0B71" w:rsidTr="005252A9">
        <w:trPr>
          <w:cantSplit/>
        </w:trPr>
        <w:tc>
          <w:tcPr>
            <w:tcW w:w="1838" w:type="dxa"/>
            <w:tcBorders>
              <w:bottom w:val="single" w:sz="4" w:space="0" w:color="auto"/>
            </w:tcBorders>
            <w:shd w:val="clear" w:color="auto" w:fill="auto"/>
          </w:tcPr>
          <w:p w:rsidR="007A7AAE" w:rsidRPr="00EC0B71" w:rsidRDefault="007A7AAE" w:rsidP="00486B15">
            <w:pPr>
              <w:pStyle w:val="ENoteTableText"/>
            </w:pPr>
            <w:r w:rsidRPr="00EC0B71">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EC0B71" w:rsidRDefault="007A7AAE" w:rsidP="00486B15">
            <w:pPr>
              <w:pStyle w:val="ENoteTableText"/>
            </w:pPr>
            <w:r w:rsidRPr="00EC0B71">
              <w:t>34, 2011</w:t>
            </w:r>
          </w:p>
        </w:tc>
        <w:tc>
          <w:tcPr>
            <w:tcW w:w="1155" w:type="dxa"/>
            <w:tcBorders>
              <w:bottom w:val="single" w:sz="4" w:space="0" w:color="auto"/>
            </w:tcBorders>
            <w:shd w:val="clear" w:color="auto" w:fill="auto"/>
          </w:tcPr>
          <w:p w:rsidR="007A7AAE" w:rsidRPr="00EC0B71" w:rsidRDefault="007A7AAE" w:rsidP="00486B15">
            <w:pPr>
              <w:pStyle w:val="ENoteTableText"/>
            </w:pPr>
            <w:r w:rsidRPr="00EC0B71">
              <w:t>26</w:t>
            </w:r>
            <w:r w:rsidR="00BD75AB" w:rsidRPr="00EC0B71">
              <w:t> </w:t>
            </w:r>
            <w:r w:rsidRPr="00EC0B71">
              <w:t>May 2011</w:t>
            </w:r>
          </w:p>
        </w:tc>
        <w:tc>
          <w:tcPr>
            <w:tcW w:w="1680" w:type="dxa"/>
            <w:tcBorders>
              <w:bottom w:val="single" w:sz="4" w:space="0" w:color="auto"/>
            </w:tcBorders>
            <w:shd w:val="clear" w:color="auto" w:fill="auto"/>
          </w:tcPr>
          <w:p w:rsidR="007A7AAE" w:rsidRPr="00EC0B71" w:rsidRDefault="007A7AAE" w:rsidP="00A653CB">
            <w:pPr>
              <w:pStyle w:val="ENoteTableText"/>
            </w:pPr>
            <w:r w:rsidRPr="00EC0B71">
              <w:t>Sch</w:t>
            </w:r>
            <w:r w:rsidR="003C7F6E" w:rsidRPr="00EC0B71">
              <w:t> </w:t>
            </w:r>
            <w:r w:rsidRPr="00EC0B71">
              <w:t>5 (</w:t>
            </w:r>
            <w:r w:rsidR="00B00446" w:rsidRPr="00EC0B71">
              <w:t>items 1</w:t>
            </w:r>
            <w:r w:rsidRPr="00EC0B71">
              <w:t xml:space="preserve">–15, 17): </w:t>
            </w:r>
            <w:r w:rsidR="00CD64FB" w:rsidRPr="00EC0B71">
              <w:t>26</w:t>
            </w:r>
            <w:r w:rsidR="00BD75AB" w:rsidRPr="00EC0B71">
              <w:t> </w:t>
            </w:r>
            <w:r w:rsidR="00CD64FB" w:rsidRPr="00EC0B71">
              <w:t>May 2011 (s</w:t>
            </w:r>
            <w:r w:rsidR="00A653CB" w:rsidRPr="00EC0B71">
              <w:t> </w:t>
            </w:r>
            <w:r w:rsidR="00CD64FB" w:rsidRPr="00EC0B71">
              <w:t xml:space="preserve">2(1) </w:t>
            </w:r>
            <w:r w:rsidR="00AA48B4" w:rsidRPr="00EC0B71">
              <w:t>item 4</w:t>
            </w:r>
            <w:r w:rsidR="00CD64FB" w:rsidRPr="00EC0B71">
              <w:t>)</w:t>
            </w:r>
          </w:p>
        </w:tc>
        <w:tc>
          <w:tcPr>
            <w:tcW w:w="1420" w:type="dxa"/>
            <w:tcBorders>
              <w:bottom w:val="single" w:sz="4" w:space="0" w:color="auto"/>
            </w:tcBorders>
            <w:shd w:val="clear" w:color="auto" w:fill="auto"/>
          </w:tcPr>
          <w:p w:rsidR="007A7AAE" w:rsidRPr="00EC0B71" w:rsidRDefault="007A7AAE" w:rsidP="000103BA">
            <w:pPr>
              <w:pStyle w:val="ENoteTableText"/>
            </w:pPr>
            <w:r w:rsidRPr="00EC0B71">
              <w:t>Sch 5 (</w:t>
            </w:r>
            <w:r w:rsidR="00792691" w:rsidRPr="00EC0B71">
              <w:t>item 1</w:t>
            </w:r>
            <w:r w:rsidRPr="00EC0B71">
              <w:t>7)</w:t>
            </w:r>
          </w:p>
        </w:tc>
      </w:tr>
      <w:tr w:rsidR="007A7AAE" w:rsidRPr="00EC0B71" w:rsidTr="005252A9">
        <w:trPr>
          <w:cantSplit/>
        </w:trPr>
        <w:tc>
          <w:tcPr>
            <w:tcW w:w="1838" w:type="dxa"/>
            <w:tcBorders>
              <w:bottom w:val="single" w:sz="4" w:space="0" w:color="auto"/>
            </w:tcBorders>
            <w:shd w:val="clear" w:color="auto" w:fill="auto"/>
          </w:tcPr>
          <w:p w:rsidR="007A7AAE" w:rsidRPr="00EC0B71" w:rsidRDefault="007A7AAE" w:rsidP="00486B15">
            <w:pPr>
              <w:pStyle w:val="ENoteTableText"/>
            </w:pPr>
            <w:bookmarkStart w:id="480" w:name="CU_85571324"/>
            <w:bookmarkEnd w:id="480"/>
            <w:r w:rsidRPr="00EC0B71">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EC0B71" w:rsidRDefault="007A7AAE" w:rsidP="00486B15">
            <w:pPr>
              <w:pStyle w:val="ENoteTableText"/>
            </w:pPr>
            <w:r w:rsidRPr="00EC0B71">
              <w:t>50, 2011</w:t>
            </w:r>
          </w:p>
        </w:tc>
        <w:tc>
          <w:tcPr>
            <w:tcW w:w="1155" w:type="dxa"/>
            <w:tcBorders>
              <w:bottom w:val="single" w:sz="4" w:space="0" w:color="auto"/>
            </w:tcBorders>
            <w:shd w:val="clear" w:color="auto" w:fill="auto"/>
          </w:tcPr>
          <w:p w:rsidR="007A7AAE" w:rsidRPr="00EC0B71" w:rsidRDefault="007A7AAE" w:rsidP="00486B15">
            <w:pPr>
              <w:pStyle w:val="ENoteTableText"/>
            </w:pPr>
            <w:r w:rsidRPr="00EC0B71">
              <w:t>27</w:t>
            </w:r>
            <w:r w:rsidR="00BD75AB" w:rsidRPr="00EC0B71">
              <w:t> </w:t>
            </w:r>
            <w:r w:rsidRPr="00EC0B71">
              <w:t>June 2011</w:t>
            </w:r>
          </w:p>
        </w:tc>
        <w:tc>
          <w:tcPr>
            <w:tcW w:w="1680" w:type="dxa"/>
            <w:tcBorders>
              <w:bottom w:val="single" w:sz="4" w:space="0" w:color="auto"/>
            </w:tcBorders>
            <w:shd w:val="clear" w:color="auto" w:fill="auto"/>
          </w:tcPr>
          <w:p w:rsidR="007A7AAE" w:rsidRPr="00EC0B71" w:rsidRDefault="007A7AAE" w:rsidP="00A653CB">
            <w:pPr>
              <w:pStyle w:val="ENoteTableText"/>
            </w:pPr>
            <w:r w:rsidRPr="00EC0B71">
              <w:t>Sch</w:t>
            </w:r>
            <w:r w:rsidR="003C7F6E" w:rsidRPr="00EC0B71">
              <w:t> </w:t>
            </w:r>
            <w:r w:rsidRPr="00EC0B71">
              <w:t>2 (</w:t>
            </w:r>
            <w:r w:rsidR="00B00446" w:rsidRPr="00EC0B71">
              <w:t>items 1</w:t>
            </w:r>
            <w:r w:rsidR="009A2E98" w:rsidRPr="00EC0B71">
              <w:t>–12</w:t>
            </w:r>
            <w:r w:rsidRPr="00EC0B71">
              <w:t>, 17(1)–(4)): 1 Jan 2012</w:t>
            </w:r>
            <w:r w:rsidR="00832B94" w:rsidRPr="00EC0B71">
              <w:t xml:space="preserve"> (s 2(1) items</w:t>
            </w:r>
            <w:r w:rsidR="00BD75AB" w:rsidRPr="00EC0B71">
              <w:t> </w:t>
            </w:r>
            <w:r w:rsidR="00832B94" w:rsidRPr="00EC0B71">
              <w:t>7</w:t>
            </w:r>
            <w:r w:rsidR="009A2E98" w:rsidRPr="00EC0B71">
              <w:t>–</w:t>
            </w:r>
            <w:r w:rsidR="00832B94" w:rsidRPr="00EC0B71">
              <w:t>9)</w:t>
            </w:r>
          </w:p>
        </w:tc>
        <w:tc>
          <w:tcPr>
            <w:tcW w:w="1420" w:type="dxa"/>
            <w:tcBorders>
              <w:bottom w:val="single" w:sz="4" w:space="0" w:color="auto"/>
            </w:tcBorders>
            <w:shd w:val="clear" w:color="auto" w:fill="auto"/>
          </w:tcPr>
          <w:p w:rsidR="007A7AAE" w:rsidRPr="00EC0B71" w:rsidRDefault="007A7AAE" w:rsidP="000103BA">
            <w:pPr>
              <w:pStyle w:val="ENoteTableText"/>
            </w:pPr>
            <w:r w:rsidRPr="00EC0B71">
              <w:t>Sch 2 (</w:t>
            </w:r>
            <w:r w:rsidR="00792691" w:rsidRPr="00EC0B71">
              <w:t>item 1</w:t>
            </w:r>
            <w:r w:rsidRPr="00EC0B71">
              <w:t>7(1)–(4))</w:t>
            </w:r>
          </w:p>
        </w:tc>
      </w:tr>
      <w:tr w:rsidR="007A7AAE" w:rsidRPr="00EC0B71" w:rsidTr="005252A9">
        <w:trPr>
          <w:cantSplit/>
        </w:trPr>
        <w:tc>
          <w:tcPr>
            <w:tcW w:w="1838" w:type="dxa"/>
            <w:tcBorders>
              <w:top w:val="single" w:sz="4" w:space="0" w:color="auto"/>
              <w:bottom w:val="nil"/>
            </w:tcBorders>
            <w:shd w:val="clear" w:color="auto" w:fill="auto"/>
          </w:tcPr>
          <w:p w:rsidR="007A7AAE" w:rsidRPr="00EC0B71" w:rsidRDefault="007A7AAE" w:rsidP="00FD59DC">
            <w:pPr>
              <w:pStyle w:val="ENoteTableText"/>
              <w:keepNext/>
              <w:keepLines/>
            </w:pPr>
            <w:r w:rsidRPr="00EC0B71">
              <w:lastRenderedPageBreak/>
              <w:t>Family Assistance and Other Legislation Amendment Act 2011</w:t>
            </w:r>
          </w:p>
        </w:tc>
        <w:tc>
          <w:tcPr>
            <w:tcW w:w="992" w:type="dxa"/>
            <w:tcBorders>
              <w:top w:val="single" w:sz="4" w:space="0" w:color="auto"/>
              <w:bottom w:val="nil"/>
            </w:tcBorders>
            <w:shd w:val="clear" w:color="auto" w:fill="auto"/>
          </w:tcPr>
          <w:p w:rsidR="007A7AAE" w:rsidRPr="00EC0B71" w:rsidRDefault="007A7AAE" w:rsidP="00FD59DC">
            <w:pPr>
              <w:pStyle w:val="ENoteTableText"/>
              <w:keepNext/>
              <w:keepLines/>
            </w:pPr>
            <w:r w:rsidRPr="00EC0B71">
              <w:t>52, 2011</w:t>
            </w:r>
          </w:p>
        </w:tc>
        <w:tc>
          <w:tcPr>
            <w:tcW w:w="1155" w:type="dxa"/>
            <w:tcBorders>
              <w:top w:val="single" w:sz="4" w:space="0" w:color="auto"/>
              <w:bottom w:val="nil"/>
            </w:tcBorders>
            <w:shd w:val="clear" w:color="auto" w:fill="auto"/>
          </w:tcPr>
          <w:p w:rsidR="007A7AAE" w:rsidRPr="00EC0B71" w:rsidRDefault="007A7AAE" w:rsidP="00FD59DC">
            <w:pPr>
              <w:pStyle w:val="ENoteTableText"/>
              <w:keepNext/>
              <w:keepLines/>
            </w:pPr>
            <w:r w:rsidRPr="00EC0B71">
              <w:t>28</w:t>
            </w:r>
            <w:r w:rsidR="00BD75AB" w:rsidRPr="00EC0B71">
              <w:t> </w:t>
            </w:r>
            <w:r w:rsidRPr="00EC0B71">
              <w:t>June 2011</w:t>
            </w:r>
          </w:p>
        </w:tc>
        <w:tc>
          <w:tcPr>
            <w:tcW w:w="1680" w:type="dxa"/>
            <w:tcBorders>
              <w:top w:val="single" w:sz="4" w:space="0" w:color="auto"/>
              <w:bottom w:val="nil"/>
            </w:tcBorders>
            <w:shd w:val="clear" w:color="auto" w:fill="auto"/>
          </w:tcPr>
          <w:p w:rsidR="007A7AAE" w:rsidRPr="00EC0B71" w:rsidRDefault="007A7AAE" w:rsidP="000103BA">
            <w:pPr>
              <w:pStyle w:val="ENoteTableText"/>
              <w:keepNext/>
              <w:keepLines/>
            </w:pPr>
            <w:r w:rsidRPr="00EC0B71">
              <w:t>Sch</w:t>
            </w:r>
            <w:r w:rsidR="003C7F6E" w:rsidRPr="00EC0B71">
              <w:t> </w:t>
            </w:r>
            <w:r w:rsidRPr="00EC0B71">
              <w:t xml:space="preserve">1: </w:t>
            </w:r>
            <w:r w:rsidR="00832B94" w:rsidRPr="00EC0B71">
              <w:t xml:space="preserve">1 Jan 2012 (s 2(1) </w:t>
            </w:r>
            <w:r w:rsidR="00792691" w:rsidRPr="00EC0B71">
              <w:t>item 2</w:t>
            </w:r>
            <w:r w:rsidR="00832B94" w:rsidRPr="00EC0B71">
              <w:t>)</w:t>
            </w:r>
            <w:r w:rsidRPr="00EC0B71">
              <w:br/>
              <w:t>Sch</w:t>
            </w:r>
            <w:r w:rsidR="003C7F6E" w:rsidRPr="00EC0B71">
              <w:t> </w:t>
            </w:r>
            <w:r w:rsidRPr="00EC0B71">
              <w:t>2 (</w:t>
            </w:r>
            <w:r w:rsidR="00B00446" w:rsidRPr="00EC0B71">
              <w:t>items 1</w:t>
            </w:r>
            <w:r w:rsidRPr="00EC0B71">
              <w:t>, 2): 30</w:t>
            </w:r>
            <w:r w:rsidR="00BD75AB" w:rsidRPr="00EC0B71">
              <w:t> </w:t>
            </w:r>
            <w:r w:rsidRPr="00EC0B71">
              <w:t>June 2011</w:t>
            </w:r>
            <w:r w:rsidR="00832B94" w:rsidRPr="00EC0B71">
              <w:t xml:space="preserve"> (s</w:t>
            </w:r>
            <w:r w:rsidR="00950F53" w:rsidRPr="00EC0B71">
              <w:t> </w:t>
            </w:r>
            <w:r w:rsidR="00832B94" w:rsidRPr="00EC0B71">
              <w:t xml:space="preserve">2(1) </w:t>
            </w:r>
            <w:r w:rsidR="00792691" w:rsidRPr="00EC0B71">
              <w:t>item 3</w:t>
            </w:r>
            <w:r w:rsidR="00832B94" w:rsidRPr="00EC0B71">
              <w:t>)</w:t>
            </w:r>
          </w:p>
        </w:tc>
        <w:tc>
          <w:tcPr>
            <w:tcW w:w="1420" w:type="dxa"/>
            <w:tcBorders>
              <w:top w:val="single" w:sz="4" w:space="0" w:color="auto"/>
              <w:bottom w:val="nil"/>
            </w:tcBorders>
            <w:shd w:val="clear" w:color="auto" w:fill="auto"/>
          </w:tcPr>
          <w:p w:rsidR="007A7AAE" w:rsidRPr="00EC0B71" w:rsidRDefault="007A7AAE" w:rsidP="000103BA">
            <w:pPr>
              <w:pStyle w:val="ENoteTableText"/>
              <w:keepNext/>
              <w:keepLines/>
            </w:pPr>
            <w:r w:rsidRPr="00EC0B71">
              <w:t>Sch 1 (</w:t>
            </w:r>
            <w:r w:rsidR="00B00446" w:rsidRPr="00EC0B71">
              <w:t>item 6</w:t>
            </w:r>
            <w:r w:rsidRPr="00EC0B71">
              <w:t xml:space="preserve">) </w:t>
            </w:r>
          </w:p>
        </w:tc>
      </w:tr>
      <w:tr w:rsidR="007A7AAE" w:rsidRPr="00EC0B71" w:rsidTr="005252A9">
        <w:trPr>
          <w:cantSplit/>
        </w:trPr>
        <w:tc>
          <w:tcPr>
            <w:tcW w:w="1838" w:type="dxa"/>
            <w:tcBorders>
              <w:top w:val="nil"/>
              <w:bottom w:val="nil"/>
            </w:tcBorders>
            <w:shd w:val="clear" w:color="auto" w:fill="auto"/>
          </w:tcPr>
          <w:p w:rsidR="007A7AAE" w:rsidRPr="00EC0B71" w:rsidRDefault="007A7AAE" w:rsidP="00486B15">
            <w:pPr>
              <w:pStyle w:val="ENoteTTIndentHeading"/>
            </w:pPr>
            <w:r w:rsidRPr="00EC0B71">
              <w:rPr>
                <w:rFonts w:cs="Times New Roman"/>
              </w:rPr>
              <w:t>as amended by</w:t>
            </w:r>
          </w:p>
        </w:tc>
        <w:tc>
          <w:tcPr>
            <w:tcW w:w="992" w:type="dxa"/>
            <w:tcBorders>
              <w:top w:val="nil"/>
              <w:bottom w:val="nil"/>
            </w:tcBorders>
            <w:shd w:val="clear" w:color="auto" w:fill="auto"/>
          </w:tcPr>
          <w:p w:rsidR="007A7AAE" w:rsidRPr="00EC0B71" w:rsidRDefault="007A7AAE" w:rsidP="00486B15">
            <w:pPr>
              <w:pStyle w:val="ENoteTableText"/>
            </w:pPr>
          </w:p>
        </w:tc>
        <w:tc>
          <w:tcPr>
            <w:tcW w:w="1155" w:type="dxa"/>
            <w:tcBorders>
              <w:top w:val="nil"/>
              <w:bottom w:val="nil"/>
            </w:tcBorders>
            <w:shd w:val="clear" w:color="auto" w:fill="auto"/>
          </w:tcPr>
          <w:p w:rsidR="007A7AAE" w:rsidRPr="00EC0B71" w:rsidRDefault="007A7AAE" w:rsidP="00486B15">
            <w:pPr>
              <w:pStyle w:val="ENoteTableText"/>
            </w:pPr>
          </w:p>
        </w:tc>
        <w:tc>
          <w:tcPr>
            <w:tcW w:w="1680" w:type="dxa"/>
            <w:tcBorders>
              <w:top w:val="nil"/>
              <w:bottom w:val="nil"/>
            </w:tcBorders>
            <w:shd w:val="clear" w:color="auto" w:fill="auto"/>
          </w:tcPr>
          <w:p w:rsidR="007A7AAE" w:rsidRPr="00EC0B71" w:rsidRDefault="007A7AAE" w:rsidP="00486B15">
            <w:pPr>
              <w:pStyle w:val="ENoteTableText"/>
            </w:pPr>
          </w:p>
        </w:tc>
        <w:tc>
          <w:tcPr>
            <w:tcW w:w="1420" w:type="dxa"/>
            <w:tcBorders>
              <w:top w:val="nil"/>
              <w:bottom w:val="nil"/>
            </w:tcBorders>
            <w:shd w:val="clear" w:color="auto" w:fill="auto"/>
          </w:tcPr>
          <w:p w:rsidR="007A7AAE" w:rsidRPr="00EC0B71" w:rsidRDefault="007A7AAE" w:rsidP="00486B15">
            <w:pPr>
              <w:pStyle w:val="ENoteTableText"/>
            </w:pPr>
          </w:p>
        </w:tc>
      </w:tr>
      <w:tr w:rsidR="007A7AAE" w:rsidRPr="00EC0B71" w:rsidTr="005252A9">
        <w:trPr>
          <w:cantSplit/>
        </w:trPr>
        <w:tc>
          <w:tcPr>
            <w:tcW w:w="1838" w:type="dxa"/>
            <w:tcBorders>
              <w:top w:val="nil"/>
              <w:bottom w:val="single" w:sz="4" w:space="0" w:color="auto"/>
            </w:tcBorders>
            <w:shd w:val="clear" w:color="auto" w:fill="auto"/>
          </w:tcPr>
          <w:p w:rsidR="007A7AAE" w:rsidRPr="00EC0B71" w:rsidRDefault="007A7AAE" w:rsidP="00585CE8">
            <w:pPr>
              <w:pStyle w:val="ENoteTTi"/>
              <w:keepNext w:val="0"/>
            </w:pPr>
            <w:bookmarkStart w:id="481" w:name="CU_88613537"/>
            <w:bookmarkEnd w:id="481"/>
            <w:r w:rsidRPr="00EC0B71">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EC0B71" w:rsidRDefault="007A7AAE" w:rsidP="00A653CB">
            <w:pPr>
              <w:pStyle w:val="ENoteTableText"/>
              <w:keepNext/>
              <w:keepLines/>
            </w:pPr>
            <w:r w:rsidRPr="00EC0B71">
              <w:t>98, 2012</w:t>
            </w:r>
          </w:p>
        </w:tc>
        <w:tc>
          <w:tcPr>
            <w:tcW w:w="1155" w:type="dxa"/>
            <w:tcBorders>
              <w:top w:val="nil"/>
              <w:bottom w:val="single" w:sz="4" w:space="0" w:color="auto"/>
            </w:tcBorders>
            <w:shd w:val="clear" w:color="auto" w:fill="auto"/>
          </w:tcPr>
          <w:p w:rsidR="007A7AAE" w:rsidRPr="00EC0B71" w:rsidRDefault="007A7AAE" w:rsidP="00A653CB">
            <w:pPr>
              <w:pStyle w:val="ENoteTableText"/>
              <w:keepNext/>
              <w:keepLines/>
            </w:pPr>
            <w:r w:rsidRPr="00EC0B71">
              <w:t>29</w:t>
            </w:r>
            <w:r w:rsidR="00BD75AB" w:rsidRPr="00EC0B71">
              <w:t> </w:t>
            </w:r>
            <w:r w:rsidRPr="00EC0B71">
              <w:t>June 2012</w:t>
            </w:r>
          </w:p>
        </w:tc>
        <w:tc>
          <w:tcPr>
            <w:tcW w:w="1680" w:type="dxa"/>
            <w:tcBorders>
              <w:top w:val="nil"/>
              <w:bottom w:val="single" w:sz="4" w:space="0" w:color="auto"/>
            </w:tcBorders>
            <w:shd w:val="clear" w:color="auto" w:fill="auto"/>
          </w:tcPr>
          <w:p w:rsidR="007A7AAE" w:rsidRPr="00EC0B71" w:rsidRDefault="007A7AAE" w:rsidP="00A653CB">
            <w:pPr>
              <w:pStyle w:val="ENoteTableText"/>
              <w:keepNext/>
              <w:keepLines/>
            </w:pPr>
            <w:r w:rsidRPr="00EC0B71">
              <w:t>Sch</w:t>
            </w:r>
            <w:r w:rsidR="003C7F6E" w:rsidRPr="00EC0B71">
              <w:t> </w:t>
            </w:r>
            <w:r w:rsidRPr="00EC0B71">
              <w:t>3 (</w:t>
            </w:r>
            <w:r w:rsidR="00B00446" w:rsidRPr="00EC0B71">
              <w:t>items 1</w:t>
            </w:r>
            <w:r w:rsidRPr="00EC0B71">
              <w:t>5, 16, 17(1)): 1 Jan 2013</w:t>
            </w:r>
            <w:r w:rsidR="00DD0927" w:rsidRPr="00EC0B71">
              <w:t xml:space="preserve"> (s</w:t>
            </w:r>
            <w:r w:rsidR="00A653CB" w:rsidRPr="00EC0B71">
              <w:t> </w:t>
            </w:r>
            <w:r w:rsidR="00DD0927" w:rsidRPr="00EC0B71">
              <w:t xml:space="preserve">2(1) </w:t>
            </w:r>
            <w:r w:rsidR="00792691" w:rsidRPr="00EC0B71">
              <w:t>item 1</w:t>
            </w:r>
            <w:r w:rsidR="00DD0927" w:rsidRPr="00EC0B71">
              <w:t>0)</w:t>
            </w:r>
          </w:p>
        </w:tc>
        <w:tc>
          <w:tcPr>
            <w:tcW w:w="1420" w:type="dxa"/>
            <w:tcBorders>
              <w:top w:val="nil"/>
              <w:bottom w:val="single" w:sz="4" w:space="0" w:color="auto"/>
            </w:tcBorders>
            <w:shd w:val="clear" w:color="auto" w:fill="auto"/>
          </w:tcPr>
          <w:p w:rsidR="007A7AAE" w:rsidRPr="00EC0B71" w:rsidRDefault="007A7AAE" w:rsidP="00A653CB">
            <w:pPr>
              <w:pStyle w:val="ENoteTableText"/>
              <w:keepNext/>
              <w:keepLines/>
            </w:pPr>
            <w:r w:rsidRPr="00EC0B71">
              <w:t>Sch 3 (</w:t>
            </w:r>
            <w:r w:rsidR="00792691" w:rsidRPr="00EC0B71">
              <w:t>item 1</w:t>
            </w:r>
            <w:r w:rsidRPr="00EC0B71">
              <w:t>7(1))</w:t>
            </w:r>
          </w:p>
        </w:tc>
      </w:tr>
      <w:tr w:rsidR="007A7AAE" w:rsidRPr="00EC0B71" w:rsidTr="005252A9">
        <w:trPr>
          <w:cantSplit/>
        </w:trPr>
        <w:tc>
          <w:tcPr>
            <w:tcW w:w="1838" w:type="dxa"/>
            <w:tcBorders>
              <w:top w:val="single" w:sz="4" w:space="0" w:color="auto"/>
            </w:tcBorders>
            <w:shd w:val="clear" w:color="auto" w:fill="auto"/>
          </w:tcPr>
          <w:p w:rsidR="007A7AAE" w:rsidRPr="00EC0B71" w:rsidRDefault="007A7AAE" w:rsidP="00486B15">
            <w:pPr>
              <w:pStyle w:val="ENoteTableText"/>
            </w:pPr>
            <w:r w:rsidRPr="00EC0B71">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EC0B71" w:rsidRDefault="007A7AAE" w:rsidP="00486B15">
            <w:pPr>
              <w:pStyle w:val="ENoteTableText"/>
            </w:pPr>
            <w:r w:rsidRPr="00EC0B71">
              <w:t>53, 2011</w:t>
            </w:r>
          </w:p>
        </w:tc>
        <w:tc>
          <w:tcPr>
            <w:tcW w:w="1155" w:type="dxa"/>
            <w:tcBorders>
              <w:top w:val="single" w:sz="4" w:space="0" w:color="auto"/>
            </w:tcBorders>
            <w:shd w:val="clear" w:color="auto" w:fill="auto"/>
          </w:tcPr>
          <w:p w:rsidR="007A7AAE" w:rsidRPr="00EC0B71" w:rsidRDefault="007A7AAE" w:rsidP="00486B15">
            <w:pPr>
              <w:pStyle w:val="ENoteTableText"/>
            </w:pPr>
            <w:r w:rsidRPr="00EC0B71">
              <w:t>28</w:t>
            </w:r>
            <w:r w:rsidR="00BD75AB" w:rsidRPr="00EC0B71">
              <w:t> </w:t>
            </w:r>
            <w:r w:rsidRPr="00EC0B71">
              <w:t>June 2011</w:t>
            </w:r>
          </w:p>
        </w:tc>
        <w:tc>
          <w:tcPr>
            <w:tcW w:w="1680" w:type="dxa"/>
            <w:tcBorders>
              <w:top w:val="single" w:sz="4" w:space="0" w:color="auto"/>
            </w:tcBorders>
            <w:shd w:val="clear" w:color="auto" w:fill="auto"/>
          </w:tcPr>
          <w:p w:rsidR="007A7AAE" w:rsidRPr="00EC0B71" w:rsidRDefault="007A7AAE" w:rsidP="000103BA">
            <w:pPr>
              <w:pStyle w:val="ENoteTableText"/>
            </w:pPr>
            <w:r w:rsidRPr="00EC0B71">
              <w:t>Sch</w:t>
            </w:r>
            <w:r w:rsidR="003C7F6E" w:rsidRPr="00EC0B71">
              <w:t> </w:t>
            </w:r>
            <w:r w:rsidRPr="00EC0B71">
              <w:t>1 (</w:t>
            </w:r>
            <w:r w:rsidR="00B00446" w:rsidRPr="00EC0B71">
              <w:t>items 1</w:t>
            </w:r>
            <w:r w:rsidRPr="00EC0B71">
              <w:t>–8, 17, 20), Sch</w:t>
            </w:r>
            <w:r w:rsidR="003C7F6E" w:rsidRPr="00EC0B71">
              <w:t> </w:t>
            </w:r>
            <w:r w:rsidRPr="00EC0B71">
              <w:t>2 (</w:t>
            </w:r>
            <w:r w:rsidR="00B00446" w:rsidRPr="00EC0B71">
              <w:t>items 1</w:t>
            </w:r>
            <w:r w:rsidRPr="00EC0B71">
              <w:t>–4) and Sch</w:t>
            </w:r>
            <w:r w:rsidR="003C7F6E" w:rsidRPr="00EC0B71">
              <w:t> </w:t>
            </w:r>
            <w:r w:rsidRPr="00EC0B71">
              <w:t>5 (</w:t>
            </w:r>
            <w:r w:rsidR="00B00446" w:rsidRPr="00EC0B71">
              <w:t>items 1</w:t>
            </w:r>
            <w:r w:rsidRPr="00EC0B71">
              <w:t xml:space="preserve">–18): </w:t>
            </w:r>
            <w:r w:rsidR="008E588C">
              <w:t>1 July</w:t>
            </w:r>
            <w:r w:rsidRPr="00EC0B71">
              <w:t xml:space="preserve"> 2011</w:t>
            </w:r>
            <w:r w:rsidR="00DD0927" w:rsidRPr="00EC0B71">
              <w:t xml:space="preserve"> (s</w:t>
            </w:r>
            <w:r w:rsidR="00950F53" w:rsidRPr="00EC0B71">
              <w:t> </w:t>
            </w:r>
            <w:r w:rsidR="00DD0927" w:rsidRPr="00EC0B71">
              <w:t>2(1) items</w:t>
            </w:r>
            <w:r w:rsidR="00BD75AB" w:rsidRPr="00EC0B71">
              <w:t> </w:t>
            </w:r>
            <w:r w:rsidR="00DD0927" w:rsidRPr="00EC0B71">
              <w:t>2, 4)</w:t>
            </w:r>
          </w:p>
        </w:tc>
        <w:tc>
          <w:tcPr>
            <w:tcW w:w="1420" w:type="dxa"/>
            <w:tcBorders>
              <w:top w:val="single" w:sz="4" w:space="0" w:color="auto"/>
            </w:tcBorders>
            <w:shd w:val="clear" w:color="auto" w:fill="auto"/>
          </w:tcPr>
          <w:p w:rsidR="007A7AAE" w:rsidRPr="00EC0B71" w:rsidRDefault="007A7AAE" w:rsidP="000103BA">
            <w:pPr>
              <w:pStyle w:val="ENoteTableText"/>
            </w:pPr>
            <w:r w:rsidRPr="00EC0B71">
              <w:t>Sch 1 (</w:t>
            </w:r>
            <w:r w:rsidR="00B00446" w:rsidRPr="00EC0B71">
              <w:t>items 1</w:t>
            </w:r>
            <w:r w:rsidRPr="00EC0B71">
              <w:t>7, 20), Sch 2 (</w:t>
            </w:r>
            <w:r w:rsidR="00AA48B4" w:rsidRPr="00EC0B71">
              <w:t>item 4</w:t>
            </w:r>
            <w:r w:rsidRPr="00EC0B71">
              <w:t>) and Sch 5 (items</w:t>
            </w:r>
            <w:r w:rsidR="00BD75AB" w:rsidRPr="00EC0B71">
              <w:t> </w:t>
            </w:r>
            <w:r w:rsidRPr="00EC0B71">
              <w:t>7, 17)</w:t>
            </w:r>
          </w:p>
        </w:tc>
      </w:tr>
      <w:tr w:rsidR="007A7AAE" w:rsidRPr="00EC0B71" w:rsidTr="005252A9">
        <w:trPr>
          <w:cantSplit/>
        </w:trPr>
        <w:tc>
          <w:tcPr>
            <w:tcW w:w="1838" w:type="dxa"/>
            <w:shd w:val="clear" w:color="auto" w:fill="auto"/>
          </w:tcPr>
          <w:p w:rsidR="007A7AAE" w:rsidRPr="00EC0B71" w:rsidRDefault="007A7AAE" w:rsidP="00486B15">
            <w:pPr>
              <w:pStyle w:val="ENoteTableText"/>
            </w:pPr>
            <w:r w:rsidRPr="00EC0B71">
              <w:t>Family Assistance and Other Legislation Amendment (Child Care and Other Measures) Act 2011</w:t>
            </w:r>
          </w:p>
        </w:tc>
        <w:tc>
          <w:tcPr>
            <w:tcW w:w="992" w:type="dxa"/>
            <w:shd w:val="clear" w:color="auto" w:fill="auto"/>
          </w:tcPr>
          <w:p w:rsidR="007A7AAE" w:rsidRPr="00EC0B71" w:rsidRDefault="007A7AAE" w:rsidP="00486B15">
            <w:pPr>
              <w:pStyle w:val="ENoteTableText"/>
            </w:pPr>
            <w:r w:rsidRPr="00EC0B71">
              <w:t>79, 2011</w:t>
            </w:r>
          </w:p>
        </w:tc>
        <w:tc>
          <w:tcPr>
            <w:tcW w:w="1155" w:type="dxa"/>
            <w:shd w:val="clear" w:color="auto" w:fill="auto"/>
          </w:tcPr>
          <w:p w:rsidR="007A7AAE" w:rsidRPr="00EC0B71" w:rsidRDefault="007A7AAE" w:rsidP="00486B15">
            <w:pPr>
              <w:pStyle w:val="ENoteTableText"/>
            </w:pPr>
            <w:r w:rsidRPr="00EC0B71">
              <w:t>25</w:t>
            </w:r>
            <w:r w:rsidR="00BD75AB" w:rsidRPr="00EC0B71">
              <w:t> </w:t>
            </w:r>
            <w:r w:rsidRPr="00EC0B71">
              <w:t>July 2011</w:t>
            </w:r>
          </w:p>
        </w:tc>
        <w:tc>
          <w:tcPr>
            <w:tcW w:w="1680" w:type="dxa"/>
            <w:shd w:val="clear" w:color="auto" w:fill="auto"/>
          </w:tcPr>
          <w:p w:rsidR="007A7AAE" w:rsidRPr="00EC0B71" w:rsidRDefault="007A7AAE" w:rsidP="000103BA">
            <w:pPr>
              <w:pStyle w:val="ENoteTableText"/>
            </w:pPr>
            <w:r w:rsidRPr="00EC0B71">
              <w:t>Sch</w:t>
            </w:r>
            <w:r w:rsidR="003C7F6E" w:rsidRPr="00EC0B71">
              <w:t> </w:t>
            </w:r>
            <w:r w:rsidRPr="00EC0B71">
              <w:t>2 (</w:t>
            </w:r>
            <w:r w:rsidR="00B00446" w:rsidRPr="00EC0B71">
              <w:t>items 1</w:t>
            </w:r>
            <w:r w:rsidRPr="00EC0B71">
              <w:t>–3): 22 Aug 2011</w:t>
            </w:r>
            <w:r w:rsidR="00DD0927" w:rsidRPr="00EC0B71">
              <w:t xml:space="preserve"> (s</w:t>
            </w:r>
            <w:r w:rsidR="00950F53" w:rsidRPr="00EC0B71">
              <w:t> </w:t>
            </w:r>
            <w:r w:rsidR="00DD0927" w:rsidRPr="00EC0B71">
              <w:t xml:space="preserve">2(1) </w:t>
            </w:r>
            <w:r w:rsidR="00AA48B4" w:rsidRPr="00EC0B71">
              <w:t>item 4</w:t>
            </w:r>
            <w:r w:rsidR="00DD0927" w:rsidRPr="00EC0B71">
              <w:t>)</w:t>
            </w:r>
          </w:p>
        </w:tc>
        <w:tc>
          <w:tcPr>
            <w:tcW w:w="1420" w:type="dxa"/>
            <w:shd w:val="clear" w:color="auto" w:fill="auto"/>
          </w:tcPr>
          <w:p w:rsidR="007A7AAE" w:rsidRPr="00EC0B71" w:rsidRDefault="007A7AAE" w:rsidP="000103BA">
            <w:pPr>
              <w:pStyle w:val="ENoteTableText"/>
            </w:pPr>
            <w:r w:rsidRPr="00EC0B71">
              <w:t>Sch 2 (</w:t>
            </w:r>
            <w:r w:rsidR="00792691" w:rsidRPr="00EC0B71">
              <w:t>item 3</w:t>
            </w:r>
            <w:r w:rsidRPr="00EC0B71">
              <w:t>)</w:t>
            </w:r>
          </w:p>
        </w:tc>
      </w:tr>
      <w:tr w:rsidR="007A7AAE" w:rsidRPr="00EC0B71" w:rsidTr="005252A9">
        <w:trPr>
          <w:cantSplit/>
        </w:trPr>
        <w:tc>
          <w:tcPr>
            <w:tcW w:w="1838" w:type="dxa"/>
            <w:tcBorders>
              <w:bottom w:val="nil"/>
            </w:tcBorders>
            <w:shd w:val="clear" w:color="auto" w:fill="auto"/>
          </w:tcPr>
          <w:p w:rsidR="007A7AAE" w:rsidRPr="00EC0B71" w:rsidRDefault="007A7AAE" w:rsidP="00585CE8">
            <w:pPr>
              <w:pStyle w:val="ENoteTableText"/>
              <w:keepNext/>
            </w:pPr>
            <w:r w:rsidRPr="00EC0B71">
              <w:lastRenderedPageBreak/>
              <w:t>Family Assistance Legislation Amendment (Child Care Budget Measures) Act 2011</w:t>
            </w:r>
          </w:p>
        </w:tc>
        <w:tc>
          <w:tcPr>
            <w:tcW w:w="992" w:type="dxa"/>
            <w:tcBorders>
              <w:bottom w:val="nil"/>
            </w:tcBorders>
            <w:shd w:val="clear" w:color="auto" w:fill="auto"/>
          </w:tcPr>
          <w:p w:rsidR="007A7AAE" w:rsidRPr="00EC0B71" w:rsidRDefault="007A7AAE" w:rsidP="00486B15">
            <w:pPr>
              <w:pStyle w:val="ENoteTableText"/>
            </w:pPr>
            <w:r w:rsidRPr="00EC0B71">
              <w:t>96, 2011</w:t>
            </w:r>
          </w:p>
        </w:tc>
        <w:tc>
          <w:tcPr>
            <w:tcW w:w="1155" w:type="dxa"/>
            <w:tcBorders>
              <w:bottom w:val="nil"/>
            </w:tcBorders>
            <w:shd w:val="clear" w:color="auto" w:fill="auto"/>
          </w:tcPr>
          <w:p w:rsidR="007A7AAE" w:rsidRPr="00EC0B71" w:rsidRDefault="007A7AAE" w:rsidP="00486B15">
            <w:pPr>
              <w:pStyle w:val="ENoteTableText"/>
            </w:pPr>
            <w:r w:rsidRPr="00EC0B71">
              <w:t>15 Sept 2011</w:t>
            </w:r>
          </w:p>
        </w:tc>
        <w:tc>
          <w:tcPr>
            <w:tcW w:w="1680" w:type="dxa"/>
            <w:tcBorders>
              <w:bottom w:val="nil"/>
            </w:tcBorders>
            <w:shd w:val="clear" w:color="auto" w:fill="auto"/>
          </w:tcPr>
          <w:p w:rsidR="007A7AAE" w:rsidRPr="00EC0B71" w:rsidRDefault="007A7AAE" w:rsidP="00486B15">
            <w:pPr>
              <w:pStyle w:val="ENoteTableText"/>
            </w:pPr>
            <w:r w:rsidRPr="00EC0B71">
              <w:t>15 Sept 2011</w:t>
            </w:r>
            <w:r w:rsidR="00DD0927" w:rsidRPr="00EC0B71">
              <w:t xml:space="preserve"> (s 2)</w:t>
            </w:r>
          </w:p>
        </w:tc>
        <w:tc>
          <w:tcPr>
            <w:tcW w:w="1420" w:type="dxa"/>
            <w:tcBorders>
              <w:bottom w:val="nil"/>
            </w:tcBorders>
            <w:shd w:val="clear" w:color="auto" w:fill="auto"/>
          </w:tcPr>
          <w:p w:rsidR="007A7AAE" w:rsidRPr="00EC0B71" w:rsidRDefault="007A7AAE" w:rsidP="000103BA">
            <w:pPr>
              <w:pStyle w:val="ENoteTableText"/>
              <w:rPr>
                <w:b/>
                <w:kern w:val="28"/>
              </w:rPr>
            </w:pPr>
            <w:r w:rsidRPr="00EC0B71">
              <w:t>Sch 1 (</w:t>
            </w:r>
            <w:r w:rsidR="00AA48B4" w:rsidRPr="00EC0B71">
              <w:t>item 5</w:t>
            </w:r>
            <w:r w:rsidRPr="00EC0B71">
              <w:t>)</w:t>
            </w:r>
            <w:r w:rsidR="00360C8D" w:rsidRPr="00EC0B71">
              <w:t xml:space="preserve"> </w:t>
            </w:r>
          </w:p>
        </w:tc>
      </w:tr>
      <w:tr w:rsidR="00FB4958" w:rsidRPr="00EC0B71" w:rsidTr="005252A9">
        <w:trPr>
          <w:cantSplit/>
        </w:trPr>
        <w:tc>
          <w:tcPr>
            <w:tcW w:w="1838" w:type="dxa"/>
            <w:tcBorders>
              <w:top w:val="nil"/>
              <w:bottom w:val="nil"/>
            </w:tcBorders>
            <w:shd w:val="clear" w:color="auto" w:fill="auto"/>
          </w:tcPr>
          <w:p w:rsidR="00FB4958" w:rsidRPr="00EC0B71" w:rsidRDefault="00FB4958" w:rsidP="006250A7">
            <w:pPr>
              <w:pStyle w:val="ENoteTTIndentHeading"/>
              <w:rPr>
                <w:b w:val="0"/>
              </w:rPr>
            </w:pPr>
            <w:r w:rsidRPr="00EC0B71">
              <w:rPr>
                <w:rFonts w:cs="Times New Roman"/>
              </w:rPr>
              <w:t>as amended by</w:t>
            </w:r>
          </w:p>
        </w:tc>
        <w:tc>
          <w:tcPr>
            <w:tcW w:w="992" w:type="dxa"/>
            <w:tcBorders>
              <w:top w:val="nil"/>
              <w:bottom w:val="nil"/>
            </w:tcBorders>
            <w:shd w:val="clear" w:color="auto" w:fill="auto"/>
          </w:tcPr>
          <w:p w:rsidR="00FB4958" w:rsidRPr="00EC0B71" w:rsidRDefault="00FB4958" w:rsidP="006250A7">
            <w:pPr>
              <w:pStyle w:val="ENoteTTIndentHeading"/>
            </w:pPr>
          </w:p>
        </w:tc>
        <w:tc>
          <w:tcPr>
            <w:tcW w:w="1155" w:type="dxa"/>
            <w:tcBorders>
              <w:top w:val="nil"/>
              <w:bottom w:val="nil"/>
            </w:tcBorders>
            <w:shd w:val="clear" w:color="auto" w:fill="auto"/>
          </w:tcPr>
          <w:p w:rsidR="00FB4958" w:rsidRPr="00EC0B71" w:rsidRDefault="00FB4958" w:rsidP="006250A7">
            <w:pPr>
              <w:pStyle w:val="ENoteTTIndentHeading"/>
            </w:pPr>
          </w:p>
        </w:tc>
        <w:tc>
          <w:tcPr>
            <w:tcW w:w="1680" w:type="dxa"/>
            <w:tcBorders>
              <w:top w:val="nil"/>
              <w:bottom w:val="nil"/>
            </w:tcBorders>
            <w:shd w:val="clear" w:color="auto" w:fill="auto"/>
          </w:tcPr>
          <w:p w:rsidR="00FB4958" w:rsidRPr="00EC0B71" w:rsidRDefault="00FB4958" w:rsidP="006250A7">
            <w:pPr>
              <w:pStyle w:val="ENoteTTIndentHeading"/>
            </w:pPr>
          </w:p>
        </w:tc>
        <w:tc>
          <w:tcPr>
            <w:tcW w:w="1420" w:type="dxa"/>
            <w:tcBorders>
              <w:top w:val="nil"/>
              <w:bottom w:val="nil"/>
            </w:tcBorders>
            <w:shd w:val="clear" w:color="auto" w:fill="auto"/>
          </w:tcPr>
          <w:p w:rsidR="00FB4958" w:rsidRPr="00EC0B71" w:rsidRDefault="00FB4958" w:rsidP="006250A7">
            <w:pPr>
              <w:pStyle w:val="ENoteTTIndentHeading"/>
            </w:pPr>
          </w:p>
        </w:tc>
      </w:tr>
      <w:tr w:rsidR="00FB4958" w:rsidRPr="00EC0B71" w:rsidTr="005252A9">
        <w:trPr>
          <w:cantSplit/>
        </w:trPr>
        <w:tc>
          <w:tcPr>
            <w:tcW w:w="1838" w:type="dxa"/>
            <w:tcBorders>
              <w:top w:val="nil"/>
            </w:tcBorders>
            <w:shd w:val="clear" w:color="auto" w:fill="auto"/>
          </w:tcPr>
          <w:p w:rsidR="00FB4958" w:rsidRPr="00EC0B71" w:rsidRDefault="00FB4958" w:rsidP="00B07292">
            <w:pPr>
              <w:pStyle w:val="ENoteTTi"/>
              <w:keepNext w:val="0"/>
            </w:pPr>
            <w:r w:rsidRPr="00EC0B71">
              <w:t>Family Assistance Legislation Amendment (Child Care Measures) Act 2014</w:t>
            </w:r>
          </w:p>
        </w:tc>
        <w:tc>
          <w:tcPr>
            <w:tcW w:w="992" w:type="dxa"/>
            <w:tcBorders>
              <w:top w:val="nil"/>
            </w:tcBorders>
            <w:shd w:val="clear" w:color="auto" w:fill="auto"/>
          </w:tcPr>
          <w:p w:rsidR="00FB4958" w:rsidRPr="00EC0B71" w:rsidRDefault="00FB4958" w:rsidP="00216E8B">
            <w:pPr>
              <w:pStyle w:val="ENoteTTi"/>
            </w:pPr>
            <w:r w:rsidRPr="00EC0B71">
              <w:t>66, 2014</w:t>
            </w:r>
          </w:p>
        </w:tc>
        <w:tc>
          <w:tcPr>
            <w:tcW w:w="1155" w:type="dxa"/>
            <w:tcBorders>
              <w:top w:val="nil"/>
            </w:tcBorders>
            <w:shd w:val="clear" w:color="auto" w:fill="auto"/>
          </w:tcPr>
          <w:p w:rsidR="00FB4958" w:rsidRPr="00EC0B71" w:rsidRDefault="00FB4958" w:rsidP="00216E8B">
            <w:pPr>
              <w:pStyle w:val="ENoteTTi"/>
            </w:pPr>
            <w:r w:rsidRPr="00EC0B71">
              <w:t>30</w:t>
            </w:r>
            <w:r w:rsidR="00BD75AB" w:rsidRPr="00EC0B71">
              <w:t> </w:t>
            </w:r>
            <w:r w:rsidRPr="00EC0B71">
              <w:t>June 2014</w:t>
            </w:r>
          </w:p>
        </w:tc>
        <w:tc>
          <w:tcPr>
            <w:tcW w:w="1680" w:type="dxa"/>
            <w:tcBorders>
              <w:top w:val="nil"/>
            </w:tcBorders>
            <w:shd w:val="clear" w:color="auto" w:fill="auto"/>
          </w:tcPr>
          <w:p w:rsidR="00FB4958" w:rsidRPr="00EC0B71" w:rsidRDefault="00FB4958" w:rsidP="00216E8B">
            <w:pPr>
              <w:pStyle w:val="ENoteTTi"/>
            </w:pPr>
            <w:r w:rsidRPr="00EC0B71">
              <w:t>Sch 1 (item</w:t>
            </w:r>
            <w:r w:rsidR="00BD75AB" w:rsidRPr="00EC0B71">
              <w:t> </w:t>
            </w:r>
            <w:r w:rsidRPr="00EC0B71">
              <w:t xml:space="preserve">7): </w:t>
            </w:r>
            <w:r w:rsidR="008E588C">
              <w:t>1 July</w:t>
            </w:r>
            <w:r w:rsidRPr="00EC0B71">
              <w:t xml:space="preserve"> 2014</w:t>
            </w:r>
            <w:r w:rsidR="00DD0927" w:rsidRPr="00EC0B71">
              <w:t xml:space="preserve"> (s 2)</w:t>
            </w:r>
          </w:p>
        </w:tc>
        <w:tc>
          <w:tcPr>
            <w:tcW w:w="1420" w:type="dxa"/>
            <w:tcBorders>
              <w:top w:val="nil"/>
            </w:tcBorders>
            <w:shd w:val="clear" w:color="auto" w:fill="auto"/>
          </w:tcPr>
          <w:p w:rsidR="00FB4958" w:rsidRPr="00EC0B71" w:rsidRDefault="00FB4958" w:rsidP="00216E8B">
            <w:pPr>
              <w:pStyle w:val="ENoteTTi"/>
            </w:pPr>
            <w:r w:rsidRPr="00EC0B71">
              <w:t>—</w:t>
            </w:r>
          </w:p>
        </w:tc>
      </w:tr>
      <w:tr w:rsidR="00FB4958" w:rsidRPr="00EC0B71" w:rsidTr="005252A9">
        <w:trPr>
          <w:cantSplit/>
        </w:trPr>
        <w:tc>
          <w:tcPr>
            <w:tcW w:w="1838" w:type="dxa"/>
            <w:tcBorders>
              <w:bottom w:val="nil"/>
            </w:tcBorders>
            <w:shd w:val="clear" w:color="auto" w:fill="auto"/>
          </w:tcPr>
          <w:p w:rsidR="00FB4958" w:rsidRPr="00EC0B71" w:rsidRDefault="00FB4958" w:rsidP="00486B15">
            <w:pPr>
              <w:pStyle w:val="ENoteTableText"/>
            </w:pPr>
            <w:r w:rsidRPr="00EC0B71">
              <w:t>Clean Energy (Household Assistance Amendments) Act 2011</w:t>
            </w:r>
          </w:p>
        </w:tc>
        <w:tc>
          <w:tcPr>
            <w:tcW w:w="992" w:type="dxa"/>
            <w:tcBorders>
              <w:bottom w:val="nil"/>
            </w:tcBorders>
            <w:shd w:val="clear" w:color="auto" w:fill="auto"/>
          </w:tcPr>
          <w:p w:rsidR="00FB4958" w:rsidRPr="00EC0B71" w:rsidRDefault="00FB4958" w:rsidP="00486B15">
            <w:pPr>
              <w:pStyle w:val="ENoteTableText"/>
            </w:pPr>
            <w:r w:rsidRPr="00EC0B71">
              <w:t>141, 2011</w:t>
            </w:r>
          </w:p>
        </w:tc>
        <w:tc>
          <w:tcPr>
            <w:tcW w:w="1155" w:type="dxa"/>
            <w:tcBorders>
              <w:bottom w:val="nil"/>
            </w:tcBorders>
            <w:shd w:val="clear" w:color="auto" w:fill="auto"/>
          </w:tcPr>
          <w:p w:rsidR="00FB4958" w:rsidRPr="00EC0B71" w:rsidRDefault="00FB4958" w:rsidP="00486B15">
            <w:pPr>
              <w:pStyle w:val="ENoteTableText"/>
            </w:pPr>
            <w:r w:rsidRPr="00EC0B71">
              <w:t>29 Nov 2011</w:t>
            </w:r>
          </w:p>
        </w:tc>
        <w:tc>
          <w:tcPr>
            <w:tcW w:w="1680" w:type="dxa"/>
            <w:tcBorders>
              <w:bottom w:val="nil"/>
            </w:tcBorders>
            <w:shd w:val="clear" w:color="auto" w:fill="auto"/>
          </w:tcPr>
          <w:p w:rsidR="00FB4958" w:rsidRPr="00EC0B71" w:rsidRDefault="00FB4958" w:rsidP="00E24DC0">
            <w:pPr>
              <w:pStyle w:val="ENoteTableText"/>
            </w:pPr>
            <w:r w:rsidRPr="00EC0B71">
              <w:t>Sch</w:t>
            </w:r>
            <w:r w:rsidR="008D40B3" w:rsidRPr="00EC0B71">
              <w:t> </w:t>
            </w:r>
            <w:r w:rsidRPr="00EC0B71">
              <w:t>2 (</w:t>
            </w:r>
            <w:r w:rsidR="00B00446" w:rsidRPr="00EC0B71">
              <w:t>items 1</w:t>
            </w:r>
            <w:r w:rsidRPr="00EC0B71">
              <w:t>–3, 15–32, 34–46)</w:t>
            </w:r>
            <w:r w:rsidR="009A1E52" w:rsidRPr="00EC0B71">
              <w:t>, Sch 8 (</w:t>
            </w:r>
            <w:r w:rsidR="00B00446" w:rsidRPr="00EC0B71">
              <w:t>items 1</w:t>
            </w:r>
            <w:r w:rsidR="009A1E52" w:rsidRPr="00EC0B71">
              <w:t>–5, 17)</w:t>
            </w:r>
            <w:r w:rsidRPr="00EC0B71">
              <w:t xml:space="preserve"> and Sch</w:t>
            </w:r>
            <w:r w:rsidR="008D40B3" w:rsidRPr="00EC0B71">
              <w:t> </w:t>
            </w:r>
            <w:r w:rsidRPr="00EC0B71">
              <w:t>10 (</w:t>
            </w:r>
            <w:r w:rsidR="00792691" w:rsidRPr="00EC0B71">
              <w:t>item 1</w:t>
            </w:r>
            <w:r w:rsidRPr="00EC0B71">
              <w:t>): 14</w:t>
            </w:r>
            <w:r w:rsidR="00BD75AB" w:rsidRPr="00EC0B71">
              <w:t> </w:t>
            </w:r>
            <w:r w:rsidRPr="00EC0B71">
              <w:t>May 2012</w:t>
            </w:r>
            <w:r w:rsidR="009A1E52" w:rsidRPr="00EC0B71">
              <w:t xml:space="preserve"> (s 2(1) items</w:t>
            </w:r>
            <w:r w:rsidR="00BD75AB" w:rsidRPr="00EC0B71">
              <w:t> </w:t>
            </w:r>
            <w:r w:rsidR="009A1E52" w:rsidRPr="00EC0B71">
              <w:t xml:space="preserve">6, </w:t>
            </w:r>
            <w:r w:rsidR="00B829EF" w:rsidRPr="00EC0B71">
              <w:t xml:space="preserve">16, </w:t>
            </w:r>
            <w:r w:rsidR="009A1E52" w:rsidRPr="00EC0B71">
              <w:t>18)</w:t>
            </w:r>
          </w:p>
        </w:tc>
        <w:tc>
          <w:tcPr>
            <w:tcW w:w="1420" w:type="dxa"/>
            <w:tcBorders>
              <w:bottom w:val="nil"/>
            </w:tcBorders>
            <w:shd w:val="clear" w:color="auto" w:fill="auto"/>
          </w:tcPr>
          <w:p w:rsidR="00FB4958" w:rsidRPr="00EC0B71" w:rsidRDefault="00FB4958" w:rsidP="00A653CB">
            <w:pPr>
              <w:pStyle w:val="ENoteTableText"/>
            </w:pPr>
            <w:r w:rsidRPr="00EC0B71">
              <w:t>Sch 2 (items</w:t>
            </w:r>
            <w:r w:rsidR="00BD75AB" w:rsidRPr="00EC0B71">
              <w:t> </w:t>
            </w:r>
            <w:r w:rsidRPr="00EC0B71">
              <w:t>34</w:t>
            </w:r>
            <w:r w:rsidR="00817E85" w:rsidRPr="00EC0B71">
              <w:t>–</w:t>
            </w:r>
            <w:r w:rsidRPr="00EC0B71">
              <w:t>36, 42) and Sch 8 (</w:t>
            </w:r>
            <w:r w:rsidR="00792691" w:rsidRPr="00EC0B71">
              <w:t>item 1</w:t>
            </w:r>
            <w:r w:rsidRPr="00EC0B71">
              <w:t>7)</w:t>
            </w:r>
          </w:p>
        </w:tc>
      </w:tr>
      <w:tr w:rsidR="00FB4958" w:rsidRPr="00EC0B71" w:rsidTr="005252A9">
        <w:trPr>
          <w:cantSplit/>
        </w:trPr>
        <w:tc>
          <w:tcPr>
            <w:tcW w:w="1838" w:type="dxa"/>
            <w:tcBorders>
              <w:top w:val="nil"/>
              <w:bottom w:val="nil"/>
            </w:tcBorders>
            <w:shd w:val="clear" w:color="auto" w:fill="auto"/>
          </w:tcPr>
          <w:p w:rsidR="00FB4958" w:rsidRPr="00EC0B71" w:rsidRDefault="00FB4958" w:rsidP="003E785F">
            <w:pPr>
              <w:pStyle w:val="ENoteTTIndentHeading"/>
              <w:rPr>
                <w:b w:val="0"/>
              </w:rPr>
            </w:pPr>
            <w:r w:rsidRPr="00EC0B71">
              <w:rPr>
                <w:rFonts w:cs="Times New Roman"/>
              </w:rPr>
              <w:t>as amended by</w:t>
            </w:r>
          </w:p>
        </w:tc>
        <w:tc>
          <w:tcPr>
            <w:tcW w:w="992" w:type="dxa"/>
            <w:tcBorders>
              <w:top w:val="nil"/>
              <w:bottom w:val="nil"/>
            </w:tcBorders>
            <w:shd w:val="clear" w:color="auto" w:fill="auto"/>
          </w:tcPr>
          <w:p w:rsidR="00FB4958" w:rsidRPr="00EC0B71" w:rsidRDefault="00FB4958" w:rsidP="003E785F">
            <w:pPr>
              <w:pStyle w:val="ENoteTableText"/>
              <w:keepNext/>
            </w:pPr>
          </w:p>
        </w:tc>
        <w:tc>
          <w:tcPr>
            <w:tcW w:w="1155" w:type="dxa"/>
            <w:tcBorders>
              <w:top w:val="nil"/>
              <w:bottom w:val="nil"/>
            </w:tcBorders>
            <w:shd w:val="clear" w:color="auto" w:fill="auto"/>
          </w:tcPr>
          <w:p w:rsidR="00FB4958" w:rsidRPr="00EC0B71" w:rsidRDefault="00FB4958" w:rsidP="003E785F">
            <w:pPr>
              <w:pStyle w:val="ENoteTableText"/>
              <w:keepNext/>
            </w:pPr>
          </w:p>
        </w:tc>
        <w:tc>
          <w:tcPr>
            <w:tcW w:w="1680" w:type="dxa"/>
            <w:tcBorders>
              <w:top w:val="nil"/>
              <w:bottom w:val="nil"/>
            </w:tcBorders>
            <w:shd w:val="clear" w:color="auto" w:fill="auto"/>
          </w:tcPr>
          <w:p w:rsidR="00FB4958" w:rsidRPr="00EC0B71" w:rsidRDefault="00FB4958" w:rsidP="003E785F">
            <w:pPr>
              <w:pStyle w:val="ENoteTableText"/>
              <w:keepNext/>
            </w:pPr>
          </w:p>
        </w:tc>
        <w:tc>
          <w:tcPr>
            <w:tcW w:w="1420" w:type="dxa"/>
            <w:tcBorders>
              <w:top w:val="nil"/>
              <w:bottom w:val="nil"/>
            </w:tcBorders>
            <w:shd w:val="clear" w:color="auto" w:fill="auto"/>
          </w:tcPr>
          <w:p w:rsidR="00FB4958" w:rsidRPr="00EC0B71" w:rsidRDefault="00FB4958" w:rsidP="003E785F">
            <w:pPr>
              <w:pStyle w:val="ENoteTableText"/>
              <w:keepNext/>
            </w:pPr>
          </w:p>
        </w:tc>
      </w:tr>
      <w:tr w:rsidR="00FB4958" w:rsidRPr="00EC0B71" w:rsidTr="005252A9">
        <w:trPr>
          <w:cantSplit/>
        </w:trPr>
        <w:tc>
          <w:tcPr>
            <w:tcW w:w="1838" w:type="dxa"/>
            <w:tcBorders>
              <w:top w:val="nil"/>
              <w:bottom w:val="single" w:sz="4" w:space="0" w:color="auto"/>
            </w:tcBorders>
            <w:shd w:val="clear" w:color="auto" w:fill="auto"/>
          </w:tcPr>
          <w:p w:rsidR="00FB4958" w:rsidRPr="00EC0B71" w:rsidRDefault="00FB4958" w:rsidP="0015752F">
            <w:pPr>
              <w:pStyle w:val="ENoteTTi"/>
              <w:keepNext w:val="0"/>
            </w:pPr>
            <w:bookmarkStart w:id="482" w:name="CU_96614829"/>
            <w:bookmarkEnd w:id="482"/>
            <w:r w:rsidRPr="00EC0B71">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EC0B71" w:rsidRDefault="00FB4958" w:rsidP="00A653CB">
            <w:pPr>
              <w:pStyle w:val="ENoteTableText"/>
            </w:pPr>
            <w:r w:rsidRPr="00EC0B71">
              <w:t>98, 2012</w:t>
            </w:r>
          </w:p>
        </w:tc>
        <w:tc>
          <w:tcPr>
            <w:tcW w:w="1155" w:type="dxa"/>
            <w:tcBorders>
              <w:top w:val="nil"/>
              <w:bottom w:val="single" w:sz="4" w:space="0" w:color="auto"/>
            </w:tcBorders>
            <w:shd w:val="clear" w:color="auto" w:fill="auto"/>
          </w:tcPr>
          <w:p w:rsidR="00FB4958" w:rsidRPr="00EC0B71" w:rsidRDefault="00FB4958" w:rsidP="00A653CB">
            <w:pPr>
              <w:pStyle w:val="ENoteTableText"/>
            </w:pPr>
            <w:r w:rsidRPr="00EC0B71">
              <w:t>29</w:t>
            </w:r>
            <w:r w:rsidR="00BD75AB" w:rsidRPr="00EC0B71">
              <w:t> </w:t>
            </w:r>
            <w:r w:rsidRPr="00EC0B71">
              <w:t>June 2012</w:t>
            </w:r>
          </w:p>
        </w:tc>
        <w:tc>
          <w:tcPr>
            <w:tcW w:w="1680" w:type="dxa"/>
            <w:tcBorders>
              <w:top w:val="nil"/>
              <w:bottom w:val="single" w:sz="4" w:space="0" w:color="auto"/>
            </w:tcBorders>
            <w:shd w:val="clear" w:color="auto" w:fill="auto"/>
          </w:tcPr>
          <w:p w:rsidR="00FB4958" w:rsidRPr="00EC0B71" w:rsidRDefault="00FB4958" w:rsidP="00A653CB">
            <w:pPr>
              <w:pStyle w:val="ENoteTableText"/>
            </w:pPr>
            <w:r w:rsidRPr="00EC0B71">
              <w:t>Sch</w:t>
            </w:r>
            <w:r w:rsidR="003C7F6E" w:rsidRPr="00EC0B71">
              <w:t> </w:t>
            </w:r>
            <w:r w:rsidRPr="00EC0B71">
              <w:t>3 (</w:t>
            </w:r>
            <w:r w:rsidR="00792691" w:rsidRPr="00EC0B71">
              <w:t>item 2</w:t>
            </w:r>
            <w:r w:rsidRPr="00EC0B71">
              <w:t>4): 1 Jan 2013</w:t>
            </w:r>
            <w:r w:rsidR="00DD0927" w:rsidRPr="00EC0B71">
              <w:t xml:space="preserve"> (s 2(1) </w:t>
            </w:r>
            <w:r w:rsidR="00792691" w:rsidRPr="00EC0B71">
              <w:t>item 1</w:t>
            </w:r>
            <w:r w:rsidR="00DD0927" w:rsidRPr="00EC0B71">
              <w:t>0)</w:t>
            </w:r>
          </w:p>
        </w:tc>
        <w:tc>
          <w:tcPr>
            <w:tcW w:w="1420" w:type="dxa"/>
            <w:tcBorders>
              <w:top w:val="nil"/>
              <w:bottom w:val="single" w:sz="4" w:space="0" w:color="auto"/>
            </w:tcBorders>
            <w:shd w:val="clear" w:color="auto" w:fill="auto"/>
          </w:tcPr>
          <w:p w:rsidR="00FB4958" w:rsidRPr="00EC0B71" w:rsidRDefault="00FB4958" w:rsidP="00A653CB">
            <w:pPr>
              <w:pStyle w:val="ENoteTableText"/>
            </w:pPr>
            <w:r w:rsidRPr="00EC0B71">
              <w:t>—</w:t>
            </w:r>
          </w:p>
        </w:tc>
      </w:tr>
      <w:tr w:rsidR="00FB4958" w:rsidRPr="00EC0B71" w:rsidTr="005252A9">
        <w:trPr>
          <w:cantSplit/>
        </w:trPr>
        <w:tc>
          <w:tcPr>
            <w:tcW w:w="1838" w:type="dxa"/>
            <w:tcBorders>
              <w:top w:val="single" w:sz="4" w:space="0" w:color="auto"/>
              <w:bottom w:val="nil"/>
            </w:tcBorders>
            <w:shd w:val="clear" w:color="auto" w:fill="auto"/>
          </w:tcPr>
          <w:p w:rsidR="00FB4958" w:rsidRPr="00EC0B71" w:rsidRDefault="00FB4958" w:rsidP="00486B15">
            <w:pPr>
              <w:pStyle w:val="ENoteTableText"/>
            </w:pPr>
            <w:r w:rsidRPr="00EC0B71">
              <w:lastRenderedPageBreak/>
              <w:t>Family Assistance and Other Legislation Amendment Act 2012</w:t>
            </w:r>
          </w:p>
        </w:tc>
        <w:tc>
          <w:tcPr>
            <w:tcW w:w="992" w:type="dxa"/>
            <w:tcBorders>
              <w:top w:val="single" w:sz="4" w:space="0" w:color="auto"/>
              <w:bottom w:val="nil"/>
            </w:tcBorders>
            <w:shd w:val="clear" w:color="auto" w:fill="auto"/>
          </w:tcPr>
          <w:p w:rsidR="00FB4958" w:rsidRPr="00EC0B71" w:rsidRDefault="00FB4958" w:rsidP="00486B15">
            <w:pPr>
              <w:pStyle w:val="ENoteTableText"/>
            </w:pPr>
            <w:r w:rsidRPr="00EC0B71">
              <w:t>49, 2012</w:t>
            </w:r>
          </w:p>
        </w:tc>
        <w:tc>
          <w:tcPr>
            <w:tcW w:w="1155" w:type="dxa"/>
            <w:tcBorders>
              <w:top w:val="single" w:sz="4" w:space="0" w:color="auto"/>
              <w:bottom w:val="nil"/>
            </w:tcBorders>
            <w:shd w:val="clear" w:color="auto" w:fill="auto"/>
          </w:tcPr>
          <w:p w:rsidR="00FB4958" w:rsidRPr="00EC0B71" w:rsidRDefault="00FB4958" w:rsidP="00486B15">
            <w:pPr>
              <w:pStyle w:val="ENoteTableText"/>
            </w:pPr>
            <w:r w:rsidRPr="00EC0B71">
              <w:t>26</w:t>
            </w:r>
            <w:r w:rsidR="00BD75AB" w:rsidRPr="00EC0B71">
              <w:t> </w:t>
            </w:r>
            <w:r w:rsidRPr="00EC0B71">
              <w:t>May 2012</w:t>
            </w:r>
          </w:p>
        </w:tc>
        <w:tc>
          <w:tcPr>
            <w:tcW w:w="1680" w:type="dxa"/>
            <w:tcBorders>
              <w:top w:val="single" w:sz="4" w:space="0" w:color="auto"/>
              <w:bottom w:val="nil"/>
            </w:tcBorders>
            <w:shd w:val="clear" w:color="auto" w:fill="auto"/>
          </w:tcPr>
          <w:p w:rsidR="00FB4958" w:rsidRPr="00EC0B71" w:rsidRDefault="00FB4958" w:rsidP="00E24DC0">
            <w:pPr>
              <w:pStyle w:val="ENoteTableText"/>
              <w:rPr>
                <w:b/>
                <w:kern w:val="28"/>
              </w:rPr>
            </w:pPr>
            <w:r w:rsidRPr="00EC0B71">
              <w:t>Sch</w:t>
            </w:r>
            <w:r w:rsidR="008D40B3" w:rsidRPr="00EC0B71">
              <w:t> </w:t>
            </w:r>
            <w:r w:rsidRPr="00EC0B71">
              <w:t>1 (</w:t>
            </w:r>
            <w:r w:rsidR="00B00446" w:rsidRPr="00EC0B71">
              <w:t>items 1</w:t>
            </w:r>
            <w:r w:rsidRPr="00EC0B71">
              <w:t>, 2, 7–14, 52), Sch</w:t>
            </w:r>
            <w:r w:rsidR="008D40B3" w:rsidRPr="00EC0B71">
              <w:t> </w:t>
            </w:r>
            <w:r w:rsidRPr="00EC0B71">
              <w:t>3 (</w:t>
            </w:r>
            <w:r w:rsidR="00B00446" w:rsidRPr="00EC0B71">
              <w:t>items 1</w:t>
            </w:r>
            <w:r w:rsidRPr="00EC0B71">
              <w:t>, 2) and Sch</w:t>
            </w:r>
            <w:r w:rsidR="008D40B3" w:rsidRPr="00EC0B71">
              <w:t> </w:t>
            </w:r>
            <w:r w:rsidRPr="00EC0B71">
              <w:t>6 (items</w:t>
            </w:r>
            <w:r w:rsidR="00BD75AB" w:rsidRPr="00EC0B71">
              <w:t> </w:t>
            </w:r>
            <w:r w:rsidRPr="00EC0B71">
              <w:t xml:space="preserve">7–10): </w:t>
            </w:r>
            <w:r w:rsidR="008E588C">
              <w:t>1 July</w:t>
            </w:r>
            <w:r w:rsidRPr="00EC0B71">
              <w:t xml:space="preserve"> 2012</w:t>
            </w:r>
            <w:r w:rsidR="00C6306A" w:rsidRPr="00EC0B71">
              <w:t xml:space="preserve"> (s 2(1) items</w:t>
            </w:r>
            <w:r w:rsidR="00BD75AB" w:rsidRPr="00EC0B71">
              <w:t> </w:t>
            </w:r>
            <w:r w:rsidR="00C6306A" w:rsidRPr="00EC0B71">
              <w:t>2, 7</w:t>
            </w:r>
            <w:r w:rsidR="007E3EE8" w:rsidRPr="00EC0B71">
              <w:t>, 12)</w:t>
            </w:r>
            <w:r w:rsidRPr="00EC0B71">
              <w:br/>
              <w:t>Sch</w:t>
            </w:r>
            <w:r w:rsidR="008D40B3" w:rsidRPr="00EC0B71">
              <w:t> </w:t>
            </w:r>
            <w:r w:rsidRPr="00EC0B71">
              <w:t>2 (</w:t>
            </w:r>
            <w:r w:rsidR="00B00446" w:rsidRPr="00EC0B71">
              <w:t>items 1</w:t>
            </w:r>
            <w:r w:rsidRPr="00EC0B71">
              <w:t>, 5): 1 Sept 2012</w:t>
            </w:r>
            <w:r w:rsidR="007E3EE8" w:rsidRPr="00EC0B71">
              <w:t xml:space="preserve"> (s 2(1) items</w:t>
            </w:r>
            <w:r w:rsidR="00BD75AB" w:rsidRPr="00EC0B71">
              <w:t> </w:t>
            </w:r>
            <w:r w:rsidR="007E3EE8" w:rsidRPr="00EC0B71">
              <w:t>3, 5)</w:t>
            </w:r>
            <w:r w:rsidRPr="00EC0B71">
              <w:br/>
              <w:t>Sch</w:t>
            </w:r>
            <w:r w:rsidR="008D40B3" w:rsidRPr="00EC0B71">
              <w:t> </w:t>
            </w:r>
            <w:r w:rsidRPr="00EC0B71">
              <w:t>2 (items</w:t>
            </w:r>
            <w:r w:rsidR="00BD75AB" w:rsidRPr="00EC0B71">
              <w:t> </w:t>
            </w:r>
            <w:r w:rsidRPr="00EC0B71">
              <w:t>2, 6) and Sch</w:t>
            </w:r>
            <w:r w:rsidR="008D40B3" w:rsidRPr="00EC0B71">
              <w:t> </w:t>
            </w:r>
            <w:r w:rsidRPr="00EC0B71">
              <w:t>6 (</w:t>
            </w:r>
            <w:r w:rsidR="00B00446" w:rsidRPr="00EC0B71">
              <w:t>items 1</w:t>
            </w:r>
            <w:r w:rsidRPr="00EC0B71">
              <w:t xml:space="preserve">, 2, 5, 6): </w:t>
            </w:r>
            <w:r w:rsidR="007E3EE8" w:rsidRPr="00EC0B71">
              <w:t>26</w:t>
            </w:r>
            <w:r w:rsidR="00BD75AB" w:rsidRPr="00EC0B71">
              <w:t> </w:t>
            </w:r>
            <w:r w:rsidR="007E3EE8" w:rsidRPr="00EC0B71">
              <w:t>May 2012 (s 2(1) items</w:t>
            </w:r>
            <w:r w:rsidR="00BD75AB" w:rsidRPr="00EC0B71">
              <w:t> </w:t>
            </w:r>
            <w:r w:rsidR="007E3EE8" w:rsidRPr="00EC0B71">
              <w:t>4, 6, 9, 11)</w:t>
            </w:r>
            <w:r w:rsidRPr="00EC0B71">
              <w:br/>
              <w:t>Sch</w:t>
            </w:r>
            <w:r w:rsidR="008D40B3" w:rsidRPr="00EC0B71">
              <w:t> </w:t>
            </w:r>
            <w:r w:rsidRPr="00EC0B71">
              <w:t>6 (items</w:t>
            </w:r>
            <w:r w:rsidR="00BD75AB" w:rsidRPr="00EC0B71">
              <w:t> </w:t>
            </w:r>
            <w:r w:rsidRPr="00EC0B71">
              <w:t xml:space="preserve">3, 4, 12, 13): </w:t>
            </w:r>
            <w:r w:rsidR="007E3EE8" w:rsidRPr="00EC0B71">
              <w:t xml:space="preserve">1 Jan 2012 (s 2(1) </w:t>
            </w:r>
            <w:r w:rsidR="00B00446" w:rsidRPr="00EC0B71">
              <w:t>items 1</w:t>
            </w:r>
            <w:r w:rsidR="005A1E07" w:rsidRPr="00EC0B71">
              <w:t>0, 14)</w:t>
            </w:r>
            <w:r w:rsidRPr="00EC0B71">
              <w:br/>
              <w:t>Sch</w:t>
            </w:r>
            <w:r w:rsidR="008D40B3" w:rsidRPr="00EC0B71">
              <w:t> </w:t>
            </w:r>
            <w:r w:rsidRPr="00EC0B71">
              <w:t>6 (</w:t>
            </w:r>
            <w:r w:rsidR="00792691" w:rsidRPr="00EC0B71">
              <w:t>item 1</w:t>
            </w:r>
            <w:r w:rsidRPr="00EC0B71">
              <w:t>1): 1 Jan 2005</w:t>
            </w:r>
            <w:r w:rsidR="007E3EE8" w:rsidRPr="00EC0B71">
              <w:t xml:space="preserve"> (s 2(1) </w:t>
            </w:r>
            <w:r w:rsidR="00792691" w:rsidRPr="00EC0B71">
              <w:t>item 1</w:t>
            </w:r>
            <w:r w:rsidR="007E3EE8" w:rsidRPr="00EC0B71">
              <w:t>3)</w:t>
            </w:r>
            <w:r w:rsidRPr="00EC0B71">
              <w:br/>
              <w:t>Sch</w:t>
            </w:r>
            <w:r w:rsidR="008D40B3" w:rsidRPr="00EC0B71">
              <w:t> </w:t>
            </w:r>
            <w:r w:rsidRPr="00EC0B71">
              <w:t>6 (</w:t>
            </w:r>
            <w:r w:rsidR="00B00446" w:rsidRPr="00EC0B71">
              <w:t>items 1</w:t>
            </w:r>
            <w:r w:rsidRPr="00EC0B71">
              <w:t xml:space="preserve">4–25): </w:t>
            </w:r>
            <w:r w:rsidR="007E3EE8" w:rsidRPr="00EC0B71">
              <w:t>14</w:t>
            </w:r>
            <w:r w:rsidR="00BD75AB" w:rsidRPr="00EC0B71">
              <w:t> </w:t>
            </w:r>
            <w:r w:rsidR="007E3EE8" w:rsidRPr="00EC0B71">
              <w:t xml:space="preserve">May 2012 (s 2(1) </w:t>
            </w:r>
            <w:r w:rsidR="00792691" w:rsidRPr="00EC0B71">
              <w:t>item 1</w:t>
            </w:r>
            <w:r w:rsidR="007E3EE8" w:rsidRPr="00EC0B71">
              <w:t>5)</w:t>
            </w:r>
          </w:p>
        </w:tc>
        <w:tc>
          <w:tcPr>
            <w:tcW w:w="1420" w:type="dxa"/>
            <w:tcBorders>
              <w:top w:val="single" w:sz="4" w:space="0" w:color="auto"/>
              <w:bottom w:val="nil"/>
            </w:tcBorders>
            <w:shd w:val="clear" w:color="auto" w:fill="auto"/>
          </w:tcPr>
          <w:p w:rsidR="00FB4958" w:rsidRPr="00EC0B71" w:rsidRDefault="00FB4958" w:rsidP="003B1621">
            <w:pPr>
              <w:pStyle w:val="ENoteTableText"/>
              <w:rPr>
                <w:b/>
                <w:kern w:val="28"/>
              </w:rPr>
            </w:pPr>
            <w:r w:rsidRPr="00EC0B71">
              <w:t>Sch. 1 (</w:t>
            </w:r>
            <w:r w:rsidR="00AA48B4" w:rsidRPr="00EC0B71">
              <w:t>item 5</w:t>
            </w:r>
            <w:r w:rsidRPr="00EC0B71">
              <w:t>2), Sch. 2 (</w:t>
            </w:r>
            <w:r w:rsidR="00AA48B4" w:rsidRPr="00EC0B71">
              <w:t>item 5</w:t>
            </w:r>
            <w:r w:rsidRPr="00EC0B71">
              <w:t>) and Sch. 6 (items</w:t>
            </w:r>
            <w:r w:rsidR="00BD75AB" w:rsidRPr="00EC0B71">
              <w:t> </w:t>
            </w:r>
            <w:r w:rsidRPr="00EC0B71">
              <w:t>4, 6, 10, 13, 25)</w:t>
            </w:r>
            <w:r w:rsidRPr="00EC0B71">
              <w:br/>
              <w:t>Sch 2 (</w:t>
            </w:r>
            <w:r w:rsidR="00B00446" w:rsidRPr="00EC0B71">
              <w:t>item 6</w:t>
            </w:r>
            <w:r w:rsidRPr="00EC0B71">
              <w:t xml:space="preserve">) (rep by 70, 2013, Sch 1 </w:t>
            </w:r>
            <w:r w:rsidR="003B1621" w:rsidRPr="00EC0B71">
              <w:t>(</w:t>
            </w:r>
            <w:r w:rsidR="00792691" w:rsidRPr="00EC0B71">
              <w:t>item 1</w:t>
            </w:r>
            <w:r w:rsidRPr="00EC0B71">
              <w:t>1</w:t>
            </w:r>
            <w:r w:rsidR="003B1621" w:rsidRPr="00EC0B71">
              <w:t>)</w:t>
            </w:r>
            <w:r w:rsidRPr="00EC0B71">
              <w:t>)</w:t>
            </w:r>
          </w:p>
        </w:tc>
      </w:tr>
      <w:tr w:rsidR="00FB4958" w:rsidRPr="00EC0B71" w:rsidTr="005252A9">
        <w:trPr>
          <w:cantSplit/>
        </w:trPr>
        <w:tc>
          <w:tcPr>
            <w:tcW w:w="1838" w:type="dxa"/>
            <w:tcBorders>
              <w:top w:val="nil"/>
              <w:bottom w:val="nil"/>
            </w:tcBorders>
            <w:shd w:val="clear" w:color="auto" w:fill="auto"/>
          </w:tcPr>
          <w:p w:rsidR="00FB4958" w:rsidRPr="00EC0B71" w:rsidRDefault="00FB4958" w:rsidP="00FD59DC">
            <w:pPr>
              <w:pStyle w:val="ENoteTTIndentHeading"/>
              <w:keepLines/>
              <w:rPr>
                <w:rFonts w:eastAsiaTheme="minorHAnsi"/>
                <w:lang w:eastAsia="en-US"/>
              </w:rPr>
            </w:pPr>
            <w:r w:rsidRPr="00EC0B71">
              <w:rPr>
                <w:rFonts w:cs="Times New Roman"/>
              </w:rPr>
              <w:t>as amended by</w:t>
            </w:r>
          </w:p>
        </w:tc>
        <w:tc>
          <w:tcPr>
            <w:tcW w:w="992" w:type="dxa"/>
            <w:tcBorders>
              <w:top w:val="nil"/>
              <w:bottom w:val="nil"/>
            </w:tcBorders>
            <w:shd w:val="clear" w:color="auto" w:fill="auto"/>
          </w:tcPr>
          <w:p w:rsidR="00FB4958" w:rsidRPr="00EC0B71" w:rsidRDefault="00FB4958" w:rsidP="00FD59DC">
            <w:pPr>
              <w:pStyle w:val="ENoteTableText"/>
              <w:keepNext/>
              <w:keepLines/>
            </w:pPr>
          </w:p>
        </w:tc>
        <w:tc>
          <w:tcPr>
            <w:tcW w:w="1155" w:type="dxa"/>
            <w:tcBorders>
              <w:top w:val="nil"/>
              <w:bottom w:val="nil"/>
            </w:tcBorders>
            <w:shd w:val="clear" w:color="auto" w:fill="auto"/>
          </w:tcPr>
          <w:p w:rsidR="00FB4958" w:rsidRPr="00EC0B71" w:rsidRDefault="00FB4958" w:rsidP="00FD59DC">
            <w:pPr>
              <w:pStyle w:val="ENoteTableText"/>
              <w:keepNext/>
              <w:keepLines/>
            </w:pPr>
          </w:p>
        </w:tc>
        <w:tc>
          <w:tcPr>
            <w:tcW w:w="1680" w:type="dxa"/>
            <w:tcBorders>
              <w:top w:val="nil"/>
              <w:bottom w:val="nil"/>
            </w:tcBorders>
            <w:shd w:val="clear" w:color="auto" w:fill="auto"/>
          </w:tcPr>
          <w:p w:rsidR="00FB4958" w:rsidRPr="00EC0B71" w:rsidRDefault="00FB4958" w:rsidP="00FD59DC">
            <w:pPr>
              <w:pStyle w:val="ENoteTableText"/>
              <w:keepNext/>
              <w:keepLines/>
            </w:pPr>
          </w:p>
        </w:tc>
        <w:tc>
          <w:tcPr>
            <w:tcW w:w="1420" w:type="dxa"/>
            <w:tcBorders>
              <w:top w:val="nil"/>
              <w:bottom w:val="nil"/>
            </w:tcBorders>
            <w:shd w:val="clear" w:color="auto" w:fill="auto"/>
          </w:tcPr>
          <w:p w:rsidR="00FB4958" w:rsidRPr="00EC0B71" w:rsidRDefault="00FB4958" w:rsidP="00FD59DC">
            <w:pPr>
              <w:pStyle w:val="ENoteTableText"/>
              <w:keepNext/>
              <w:keepLines/>
            </w:pPr>
          </w:p>
        </w:tc>
      </w:tr>
      <w:tr w:rsidR="00FB4958" w:rsidRPr="00EC0B71" w:rsidTr="005252A9">
        <w:trPr>
          <w:cantSplit/>
        </w:trPr>
        <w:tc>
          <w:tcPr>
            <w:tcW w:w="1838" w:type="dxa"/>
            <w:tcBorders>
              <w:top w:val="nil"/>
              <w:bottom w:val="single" w:sz="4" w:space="0" w:color="auto"/>
            </w:tcBorders>
            <w:shd w:val="clear" w:color="auto" w:fill="auto"/>
          </w:tcPr>
          <w:p w:rsidR="00FB4958" w:rsidRPr="00EC0B71" w:rsidRDefault="00FB4958" w:rsidP="00585CE8">
            <w:pPr>
              <w:pStyle w:val="ENoteTTi"/>
              <w:keepNext w:val="0"/>
            </w:pPr>
            <w:r w:rsidRPr="00EC0B71">
              <w:t>Family Assistance and Other Legislation Amendment Act 2013</w:t>
            </w:r>
          </w:p>
        </w:tc>
        <w:tc>
          <w:tcPr>
            <w:tcW w:w="992" w:type="dxa"/>
            <w:tcBorders>
              <w:top w:val="nil"/>
              <w:bottom w:val="single" w:sz="4" w:space="0" w:color="auto"/>
            </w:tcBorders>
            <w:shd w:val="clear" w:color="auto" w:fill="auto"/>
          </w:tcPr>
          <w:p w:rsidR="00FB4958" w:rsidRPr="00EC0B71" w:rsidRDefault="00FB4958" w:rsidP="00FD59DC">
            <w:pPr>
              <w:pStyle w:val="ENoteTableText"/>
              <w:keepNext/>
              <w:keepLines/>
            </w:pPr>
            <w:r w:rsidRPr="00EC0B71">
              <w:t>70, 2013</w:t>
            </w:r>
          </w:p>
        </w:tc>
        <w:tc>
          <w:tcPr>
            <w:tcW w:w="1155" w:type="dxa"/>
            <w:tcBorders>
              <w:top w:val="nil"/>
              <w:bottom w:val="single" w:sz="4" w:space="0" w:color="auto"/>
            </w:tcBorders>
            <w:shd w:val="clear" w:color="auto" w:fill="auto"/>
          </w:tcPr>
          <w:p w:rsidR="00FB4958" w:rsidRPr="00EC0B71" w:rsidRDefault="00FB4958" w:rsidP="00FD59DC">
            <w:pPr>
              <w:pStyle w:val="ENoteTableText"/>
              <w:keepNext/>
              <w:keepLines/>
            </w:pPr>
            <w:r w:rsidRPr="00EC0B71">
              <w:t>27</w:t>
            </w:r>
            <w:r w:rsidR="00BD75AB" w:rsidRPr="00EC0B71">
              <w:t> </w:t>
            </w:r>
            <w:r w:rsidRPr="00EC0B71">
              <w:t>June 2013</w:t>
            </w:r>
          </w:p>
        </w:tc>
        <w:tc>
          <w:tcPr>
            <w:tcW w:w="1680" w:type="dxa"/>
            <w:tcBorders>
              <w:top w:val="nil"/>
              <w:bottom w:val="single" w:sz="4" w:space="0" w:color="auto"/>
            </w:tcBorders>
            <w:shd w:val="clear" w:color="auto" w:fill="auto"/>
          </w:tcPr>
          <w:p w:rsidR="00FB4958" w:rsidRPr="00EC0B71" w:rsidRDefault="00FB4958" w:rsidP="00FD59DC">
            <w:pPr>
              <w:pStyle w:val="ENoteTableText"/>
              <w:keepNext/>
              <w:keepLines/>
            </w:pPr>
            <w:r w:rsidRPr="00EC0B71">
              <w:t>Sch 1 (</w:t>
            </w:r>
            <w:r w:rsidR="00792691" w:rsidRPr="00EC0B71">
              <w:t>item 1</w:t>
            </w:r>
            <w:r w:rsidRPr="00EC0B71">
              <w:t xml:space="preserve">1): </w:t>
            </w:r>
            <w:r w:rsidR="008E588C">
              <w:t>1 July</w:t>
            </w:r>
            <w:r w:rsidRPr="00EC0B71">
              <w:t xml:space="preserve"> 2013</w:t>
            </w:r>
            <w:r w:rsidR="00DD0927" w:rsidRPr="00EC0B71">
              <w:t xml:space="preserve"> (s 2(1) </w:t>
            </w:r>
            <w:r w:rsidR="00B00446" w:rsidRPr="00EC0B71">
              <w:t>item 6</w:t>
            </w:r>
            <w:r w:rsidR="008306D3" w:rsidRPr="00EC0B71">
              <w:t>)</w:t>
            </w:r>
          </w:p>
        </w:tc>
        <w:tc>
          <w:tcPr>
            <w:tcW w:w="1420" w:type="dxa"/>
            <w:tcBorders>
              <w:top w:val="nil"/>
              <w:bottom w:val="single" w:sz="4" w:space="0" w:color="auto"/>
            </w:tcBorders>
            <w:shd w:val="clear" w:color="auto" w:fill="auto"/>
          </w:tcPr>
          <w:p w:rsidR="00FB4958" w:rsidRPr="00EC0B71" w:rsidRDefault="00FB4958" w:rsidP="00FD59DC">
            <w:pPr>
              <w:pStyle w:val="ENoteTableText"/>
              <w:keepNext/>
              <w:keepLines/>
            </w:pPr>
            <w:r w:rsidRPr="00EC0B71">
              <w:t>—</w:t>
            </w:r>
          </w:p>
        </w:tc>
      </w:tr>
      <w:tr w:rsidR="00FB4958" w:rsidRPr="00EC0B71" w:rsidTr="005252A9">
        <w:trPr>
          <w:cantSplit/>
        </w:trPr>
        <w:tc>
          <w:tcPr>
            <w:tcW w:w="1838" w:type="dxa"/>
            <w:tcBorders>
              <w:top w:val="single" w:sz="4" w:space="0" w:color="auto"/>
              <w:bottom w:val="single" w:sz="4" w:space="0" w:color="auto"/>
            </w:tcBorders>
            <w:shd w:val="clear" w:color="auto" w:fill="auto"/>
          </w:tcPr>
          <w:p w:rsidR="00FB4958" w:rsidRPr="00EC0B71" w:rsidRDefault="00FB4958" w:rsidP="00486B15">
            <w:pPr>
              <w:pStyle w:val="ENoteTableText"/>
              <w:rPr>
                <w:bCs/>
              </w:rPr>
            </w:pPr>
            <w:bookmarkStart w:id="483" w:name="CU_98573709"/>
            <w:bookmarkEnd w:id="483"/>
            <w:r w:rsidRPr="00EC0B71">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EC0B71" w:rsidRDefault="00FB4958" w:rsidP="00486B15">
            <w:pPr>
              <w:pStyle w:val="ENoteTableText"/>
            </w:pPr>
            <w:r w:rsidRPr="00EC0B71">
              <w:t>50, 2012</w:t>
            </w:r>
          </w:p>
        </w:tc>
        <w:tc>
          <w:tcPr>
            <w:tcW w:w="1155" w:type="dxa"/>
            <w:tcBorders>
              <w:top w:val="single" w:sz="4" w:space="0" w:color="auto"/>
              <w:bottom w:val="single" w:sz="4" w:space="0" w:color="auto"/>
            </w:tcBorders>
            <w:shd w:val="clear" w:color="auto" w:fill="auto"/>
          </w:tcPr>
          <w:p w:rsidR="00FB4958" w:rsidRPr="00EC0B71" w:rsidRDefault="00FB4958" w:rsidP="00486B15">
            <w:pPr>
              <w:pStyle w:val="ENoteTableText"/>
            </w:pPr>
            <w:r w:rsidRPr="00EC0B71">
              <w:t>26</w:t>
            </w:r>
            <w:r w:rsidR="00BD75AB" w:rsidRPr="00EC0B71">
              <w:t> </w:t>
            </w:r>
            <w:r w:rsidRPr="00EC0B71">
              <w:t>May 2012</w:t>
            </w:r>
          </w:p>
        </w:tc>
        <w:tc>
          <w:tcPr>
            <w:tcW w:w="1680" w:type="dxa"/>
            <w:tcBorders>
              <w:top w:val="single" w:sz="4" w:space="0" w:color="auto"/>
              <w:bottom w:val="single" w:sz="4" w:space="0" w:color="auto"/>
            </w:tcBorders>
            <w:shd w:val="clear" w:color="auto" w:fill="auto"/>
          </w:tcPr>
          <w:p w:rsidR="00FB4958" w:rsidRPr="00EC0B71" w:rsidRDefault="00FB4958" w:rsidP="00DD3C11">
            <w:pPr>
              <w:pStyle w:val="ENoteTableText"/>
            </w:pPr>
            <w:r w:rsidRPr="00EC0B71">
              <w:t>Sch</w:t>
            </w:r>
            <w:r w:rsidR="008D40B3" w:rsidRPr="00EC0B71">
              <w:t> </w:t>
            </w:r>
            <w:r w:rsidRPr="00EC0B71">
              <w:t>1 (</w:t>
            </w:r>
            <w:r w:rsidR="00B00446" w:rsidRPr="00EC0B71">
              <w:t>items 1</w:t>
            </w:r>
            <w:r w:rsidRPr="00EC0B71">
              <w:t>, 2, 24) and Sch</w:t>
            </w:r>
            <w:r w:rsidR="008D40B3" w:rsidRPr="00EC0B71">
              <w:t> </w:t>
            </w:r>
            <w:r w:rsidRPr="00EC0B71">
              <w:t>2 (</w:t>
            </w:r>
            <w:r w:rsidR="00B00446" w:rsidRPr="00EC0B71">
              <w:t>items 1</w:t>
            </w:r>
            <w:r w:rsidRPr="00EC0B71">
              <w:t>–12,</w:t>
            </w:r>
            <w:r w:rsidR="00DD3C11" w:rsidRPr="00EC0B71">
              <w:t xml:space="preserve"> </w:t>
            </w:r>
            <w:r w:rsidRPr="00EC0B71">
              <w:t>19–21): 27</w:t>
            </w:r>
            <w:r w:rsidR="00BD75AB" w:rsidRPr="00EC0B71">
              <w:t> </w:t>
            </w:r>
            <w:r w:rsidRPr="00EC0B71">
              <w:t>May 2012</w:t>
            </w:r>
            <w:r w:rsidR="00DD3C11" w:rsidRPr="00EC0B71">
              <w:t xml:space="preserve"> (s 2(1) items</w:t>
            </w:r>
            <w:r w:rsidR="00BD75AB" w:rsidRPr="00EC0B71">
              <w:t> </w:t>
            </w:r>
            <w:r w:rsidR="00DD3C11" w:rsidRPr="00EC0B71">
              <w:t>2, 4)</w:t>
            </w:r>
          </w:p>
        </w:tc>
        <w:tc>
          <w:tcPr>
            <w:tcW w:w="1420" w:type="dxa"/>
            <w:tcBorders>
              <w:top w:val="single" w:sz="4" w:space="0" w:color="auto"/>
              <w:bottom w:val="single" w:sz="4" w:space="0" w:color="auto"/>
            </w:tcBorders>
            <w:shd w:val="clear" w:color="auto" w:fill="auto"/>
          </w:tcPr>
          <w:p w:rsidR="00FB4958" w:rsidRPr="00EC0B71" w:rsidRDefault="00FB4958" w:rsidP="008B1CAD">
            <w:pPr>
              <w:pStyle w:val="ENoteTableText"/>
            </w:pPr>
            <w:r w:rsidRPr="00EC0B71">
              <w:t>Sch 1 (</w:t>
            </w:r>
            <w:r w:rsidR="00792691" w:rsidRPr="00EC0B71">
              <w:t>item 2</w:t>
            </w:r>
            <w:r w:rsidRPr="00EC0B71">
              <w:t>4) and Sch. 2 (</w:t>
            </w:r>
            <w:r w:rsidR="00B00446" w:rsidRPr="00EC0B71">
              <w:t>items 1</w:t>
            </w:r>
            <w:r w:rsidRPr="00EC0B71">
              <w:t>9–21)</w:t>
            </w:r>
          </w:p>
        </w:tc>
      </w:tr>
      <w:tr w:rsidR="00FB4958" w:rsidRPr="00EC0B71" w:rsidTr="005252A9">
        <w:trPr>
          <w:cantSplit/>
        </w:trPr>
        <w:tc>
          <w:tcPr>
            <w:tcW w:w="1838" w:type="dxa"/>
            <w:tcBorders>
              <w:top w:val="single" w:sz="4" w:space="0" w:color="auto"/>
              <w:bottom w:val="single" w:sz="4" w:space="0" w:color="auto"/>
            </w:tcBorders>
            <w:shd w:val="clear" w:color="auto" w:fill="auto"/>
          </w:tcPr>
          <w:p w:rsidR="00FB4958" w:rsidRPr="00EC0B71" w:rsidRDefault="00FB4958" w:rsidP="00486B15">
            <w:pPr>
              <w:pStyle w:val="ENoteTableText"/>
            </w:pPr>
            <w:bookmarkStart w:id="484" w:name="CU_101615853"/>
            <w:bookmarkEnd w:id="484"/>
            <w:r w:rsidRPr="00EC0B71">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EC0B71" w:rsidRDefault="00FB4958" w:rsidP="00486B15">
            <w:pPr>
              <w:pStyle w:val="ENoteTableText"/>
            </w:pPr>
            <w:r w:rsidRPr="00EC0B71">
              <w:t>98, 2012</w:t>
            </w:r>
          </w:p>
        </w:tc>
        <w:tc>
          <w:tcPr>
            <w:tcW w:w="1155" w:type="dxa"/>
            <w:tcBorders>
              <w:top w:val="single" w:sz="4" w:space="0" w:color="auto"/>
              <w:bottom w:val="single" w:sz="4" w:space="0" w:color="auto"/>
            </w:tcBorders>
            <w:shd w:val="clear" w:color="auto" w:fill="auto"/>
          </w:tcPr>
          <w:p w:rsidR="00FB4958" w:rsidRPr="00EC0B71" w:rsidRDefault="00FB4958" w:rsidP="00486B15">
            <w:pPr>
              <w:pStyle w:val="ENoteTableText"/>
            </w:pPr>
            <w:r w:rsidRPr="00EC0B71">
              <w:t>29</w:t>
            </w:r>
            <w:r w:rsidR="00BD75AB" w:rsidRPr="00EC0B71">
              <w:t> </w:t>
            </w:r>
            <w:r w:rsidRPr="00EC0B71">
              <w:t>June 2012</w:t>
            </w:r>
          </w:p>
        </w:tc>
        <w:tc>
          <w:tcPr>
            <w:tcW w:w="1680" w:type="dxa"/>
            <w:tcBorders>
              <w:top w:val="single" w:sz="4" w:space="0" w:color="auto"/>
              <w:bottom w:val="single" w:sz="4" w:space="0" w:color="auto"/>
            </w:tcBorders>
            <w:shd w:val="clear" w:color="auto" w:fill="auto"/>
          </w:tcPr>
          <w:p w:rsidR="00FB4958" w:rsidRPr="00EC0B71" w:rsidRDefault="00FB4958" w:rsidP="00DD3C11">
            <w:pPr>
              <w:pStyle w:val="ENoteTableText"/>
            </w:pPr>
            <w:r w:rsidRPr="00EC0B71">
              <w:t>Sch</w:t>
            </w:r>
            <w:r w:rsidR="008D40B3" w:rsidRPr="00EC0B71">
              <w:t> </w:t>
            </w:r>
            <w:r w:rsidRPr="00EC0B71">
              <w:t>2 (</w:t>
            </w:r>
            <w:r w:rsidR="00B00446" w:rsidRPr="00EC0B71">
              <w:t>items 1</w:t>
            </w:r>
            <w:r w:rsidRPr="00EC0B71">
              <w:t>–13, 88(1)–(3)) and Sch</w:t>
            </w:r>
            <w:r w:rsidR="008D40B3" w:rsidRPr="00EC0B71">
              <w:t> </w:t>
            </w:r>
            <w:r w:rsidRPr="00EC0B71">
              <w:t>3 (</w:t>
            </w:r>
            <w:r w:rsidR="00B00446" w:rsidRPr="00EC0B71">
              <w:t>items 1</w:t>
            </w:r>
            <w:r w:rsidRPr="00EC0B71">
              <w:t>–13, 17–23, 25, 26): 1 Jan 2013</w:t>
            </w:r>
            <w:r w:rsidR="00DD3C11" w:rsidRPr="00EC0B71">
              <w:t xml:space="preserve"> (s</w:t>
            </w:r>
            <w:r w:rsidR="008306D3" w:rsidRPr="00EC0B71">
              <w:t> </w:t>
            </w:r>
            <w:r w:rsidR="00DD3C11" w:rsidRPr="00EC0B71">
              <w:t>2 (1) items</w:t>
            </w:r>
            <w:r w:rsidR="00BD75AB" w:rsidRPr="00EC0B71">
              <w:t> </w:t>
            </w:r>
            <w:r w:rsidR="00DD3C11" w:rsidRPr="00EC0B71">
              <w:t>3, 9, 10)</w:t>
            </w:r>
            <w:r w:rsidRPr="00EC0B71">
              <w:br/>
              <w:t>Sch4 and Sch</w:t>
            </w:r>
            <w:r w:rsidR="008D40B3" w:rsidRPr="00EC0B71">
              <w:t> </w:t>
            </w:r>
            <w:r w:rsidRPr="00EC0B71">
              <w:t>5 (</w:t>
            </w:r>
            <w:r w:rsidR="00B00446" w:rsidRPr="00EC0B71">
              <w:t>items 1</w:t>
            </w:r>
            <w:r w:rsidRPr="00EC0B71">
              <w:t xml:space="preserve">–13): </w:t>
            </w:r>
            <w:r w:rsidR="008E588C">
              <w:t>1 July</w:t>
            </w:r>
            <w:r w:rsidRPr="00EC0B71">
              <w:t xml:space="preserve"> 2012</w:t>
            </w:r>
            <w:r w:rsidR="00DD3C11" w:rsidRPr="00EC0B71">
              <w:t xml:space="preserve"> (s 2(1) </w:t>
            </w:r>
            <w:r w:rsidR="00792691" w:rsidRPr="00EC0B71">
              <w:t>item 1</w:t>
            </w:r>
            <w:r w:rsidR="00DD3C11" w:rsidRPr="00EC0B71">
              <w:t>1)</w:t>
            </w:r>
            <w:r w:rsidRPr="00EC0B71">
              <w:br/>
              <w:t>Sch</w:t>
            </w:r>
            <w:r w:rsidR="008D40B3" w:rsidRPr="00EC0B71">
              <w:t> </w:t>
            </w:r>
            <w:r w:rsidRPr="00EC0B71">
              <w:t>7 (</w:t>
            </w:r>
            <w:r w:rsidR="00B00446" w:rsidRPr="00EC0B71">
              <w:t>items 1</w:t>
            </w:r>
            <w:r w:rsidRPr="00EC0B71">
              <w:t>–14): 30</w:t>
            </w:r>
            <w:r w:rsidR="00BD75AB" w:rsidRPr="00EC0B71">
              <w:t> </w:t>
            </w:r>
            <w:r w:rsidRPr="00EC0B71">
              <w:t>June 2012</w:t>
            </w:r>
            <w:r w:rsidR="00DD3C11" w:rsidRPr="00EC0B71">
              <w:t xml:space="preserve"> (s 2(1) </w:t>
            </w:r>
            <w:r w:rsidR="00792691" w:rsidRPr="00EC0B71">
              <w:t>item 1</w:t>
            </w:r>
            <w:r w:rsidR="00DD3C11" w:rsidRPr="00EC0B71">
              <w:t>3)</w:t>
            </w:r>
          </w:p>
        </w:tc>
        <w:tc>
          <w:tcPr>
            <w:tcW w:w="1420" w:type="dxa"/>
            <w:tcBorders>
              <w:top w:val="single" w:sz="4" w:space="0" w:color="auto"/>
              <w:bottom w:val="single" w:sz="4" w:space="0" w:color="auto"/>
            </w:tcBorders>
            <w:shd w:val="clear" w:color="auto" w:fill="auto"/>
          </w:tcPr>
          <w:p w:rsidR="00FB4958" w:rsidRPr="00EC0B71" w:rsidRDefault="00FB4958" w:rsidP="008B1CAD">
            <w:pPr>
              <w:pStyle w:val="ENoteTableText"/>
            </w:pPr>
            <w:r w:rsidRPr="00EC0B71">
              <w:t>Sch 2 (item</w:t>
            </w:r>
            <w:r w:rsidR="00BD75AB" w:rsidRPr="00EC0B71">
              <w:t> </w:t>
            </w:r>
            <w:r w:rsidRPr="00EC0B71">
              <w:t>88(1)–(3)),</w:t>
            </w:r>
            <w:r w:rsidR="008B1CAD" w:rsidRPr="00EC0B71">
              <w:t xml:space="preserve"> S</w:t>
            </w:r>
            <w:r w:rsidRPr="00EC0B71">
              <w:t>ch 3 (</w:t>
            </w:r>
            <w:r w:rsidR="00B00446" w:rsidRPr="00EC0B71">
              <w:t>items 1</w:t>
            </w:r>
            <w:r w:rsidRPr="00EC0B71">
              <w:t>7, 23, 26),</w:t>
            </w:r>
            <w:r w:rsidR="008B1CAD" w:rsidRPr="00EC0B71">
              <w:t xml:space="preserve"> </w:t>
            </w:r>
            <w:r w:rsidRPr="00EC0B71">
              <w:t>Sch 4 (</w:t>
            </w:r>
            <w:r w:rsidR="00792691" w:rsidRPr="00EC0B71">
              <w:t>item 1</w:t>
            </w:r>
            <w:r w:rsidRPr="00EC0B71">
              <w:t>1),</w:t>
            </w:r>
            <w:r w:rsidR="008B1CAD" w:rsidRPr="00EC0B71">
              <w:t xml:space="preserve"> </w:t>
            </w:r>
            <w:r w:rsidRPr="00EC0B71">
              <w:t>Sch 5 (</w:t>
            </w:r>
            <w:r w:rsidR="00792691" w:rsidRPr="00EC0B71">
              <w:t>item 1</w:t>
            </w:r>
            <w:r w:rsidRPr="00EC0B71">
              <w:t>3) and Sch. 7 (</w:t>
            </w:r>
            <w:r w:rsidR="00792691" w:rsidRPr="00EC0B71">
              <w:t>item 1</w:t>
            </w:r>
            <w:r w:rsidRPr="00EC0B71">
              <w:t>4)</w:t>
            </w:r>
          </w:p>
        </w:tc>
      </w:tr>
      <w:tr w:rsidR="00FB4958" w:rsidRPr="00EC0B71" w:rsidTr="005252A9">
        <w:trPr>
          <w:cantSplit/>
        </w:trPr>
        <w:tc>
          <w:tcPr>
            <w:tcW w:w="1838" w:type="dxa"/>
            <w:tcBorders>
              <w:top w:val="single" w:sz="4" w:space="0" w:color="auto"/>
            </w:tcBorders>
            <w:shd w:val="clear" w:color="auto" w:fill="auto"/>
          </w:tcPr>
          <w:p w:rsidR="00FB4958" w:rsidRPr="00EC0B71" w:rsidRDefault="00FB4958" w:rsidP="00486B15">
            <w:pPr>
              <w:pStyle w:val="ENoteTableText"/>
            </w:pPr>
            <w:r w:rsidRPr="00EC0B71">
              <w:t>Social Security and Other Legislation Amendment (Further 2012 Budget and Other Measures) Act 2012</w:t>
            </w:r>
          </w:p>
        </w:tc>
        <w:tc>
          <w:tcPr>
            <w:tcW w:w="992" w:type="dxa"/>
            <w:tcBorders>
              <w:top w:val="single" w:sz="4" w:space="0" w:color="auto"/>
            </w:tcBorders>
            <w:shd w:val="clear" w:color="auto" w:fill="auto"/>
          </w:tcPr>
          <w:p w:rsidR="00FB4958" w:rsidRPr="00EC0B71" w:rsidRDefault="00FB4958" w:rsidP="00486B15">
            <w:pPr>
              <w:pStyle w:val="ENoteTableText"/>
            </w:pPr>
            <w:r w:rsidRPr="00EC0B71">
              <w:t>154, 2012</w:t>
            </w:r>
          </w:p>
        </w:tc>
        <w:tc>
          <w:tcPr>
            <w:tcW w:w="1155" w:type="dxa"/>
            <w:tcBorders>
              <w:top w:val="single" w:sz="4" w:space="0" w:color="auto"/>
            </w:tcBorders>
            <w:shd w:val="clear" w:color="auto" w:fill="auto"/>
          </w:tcPr>
          <w:p w:rsidR="00FB4958" w:rsidRPr="00EC0B71" w:rsidRDefault="00FB4958" w:rsidP="00486B15">
            <w:pPr>
              <w:pStyle w:val="ENoteTableText"/>
            </w:pPr>
            <w:r w:rsidRPr="00EC0B71">
              <w:t>17 Nov 2012</w:t>
            </w:r>
          </w:p>
        </w:tc>
        <w:tc>
          <w:tcPr>
            <w:tcW w:w="1680" w:type="dxa"/>
            <w:tcBorders>
              <w:top w:val="single" w:sz="4" w:space="0" w:color="auto"/>
            </w:tcBorders>
            <w:shd w:val="clear" w:color="auto" w:fill="auto"/>
          </w:tcPr>
          <w:p w:rsidR="00FB4958" w:rsidRPr="00EC0B71" w:rsidRDefault="00FB4958" w:rsidP="00E64B71">
            <w:pPr>
              <w:pStyle w:val="ENoteTableText"/>
            </w:pPr>
            <w:r w:rsidRPr="00EC0B71">
              <w:t>Sch</w:t>
            </w:r>
            <w:r w:rsidR="008D40B3" w:rsidRPr="00EC0B71">
              <w:t> </w:t>
            </w:r>
            <w:r w:rsidRPr="00EC0B71">
              <w:t>5 (</w:t>
            </w:r>
            <w:r w:rsidR="00B00446" w:rsidRPr="00EC0B71">
              <w:t>items 1</w:t>
            </w:r>
            <w:r w:rsidRPr="00EC0B71">
              <w:t>–59) and Sch</w:t>
            </w:r>
            <w:r w:rsidR="008D40B3" w:rsidRPr="00EC0B71">
              <w:t> </w:t>
            </w:r>
            <w:r w:rsidRPr="00EC0B71">
              <w:t>6 (items</w:t>
            </w:r>
            <w:r w:rsidR="00BD75AB" w:rsidRPr="00EC0B71">
              <w:t> </w:t>
            </w:r>
            <w:r w:rsidRPr="00EC0B71">
              <w:t xml:space="preserve">2–6): </w:t>
            </w:r>
            <w:r w:rsidR="00E64B71" w:rsidRPr="00EC0B71">
              <w:t>17 Nov 2012</w:t>
            </w:r>
            <w:r w:rsidR="00DD3C11" w:rsidRPr="00EC0B71">
              <w:t xml:space="preserve"> (s 2(1) items</w:t>
            </w:r>
            <w:r w:rsidR="00BD75AB" w:rsidRPr="00EC0B71">
              <w:t> </w:t>
            </w:r>
            <w:r w:rsidR="00DD3C11" w:rsidRPr="00EC0B71">
              <w:t>5, 8)</w:t>
            </w:r>
            <w:r w:rsidRPr="00EC0B71">
              <w:br/>
              <w:t>Sch</w:t>
            </w:r>
            <w:r w:rsidR="008D40B3" w:rsidRPr="00EC0B71">
              <w:t> </w:t>
            </w:r>
            <w:r w:rsidRPr="00EC0B71">
              <w:t>6 (</w:t>
            </w:r>
            <w:r w:rsidR="00792691" w:rsidRPr="00EC0B71">
              <w:t>item 1</w:t>
            </w:r>
            <w:r w:rsidRPr="00EC0B71">
              <w:t xml:space="preserve">): </w:t>
            </w:r>
            <w:r w:rsidR="008E588C">
              <w:t>1 July</w:t>
            </w:r>
            <w:r w:rsidRPr="00EC0B71">
              <w:t xml:space="preserve"> 2012</w:t>
            </w:r>
            <w:r w:rsidR="00DD3C11" w:rsidRPr="00EC0B71">
              <w:t xml:space="preserve"> (s 2(1) item</w:t>
            </w:r>
            <w:r w:rsidR="00BD75AB" w:rsidRPr="00EC0B71">
              <w:t> </w:t>
            </w:r>
            <w:r w:rsidR="00DD3C11" w:rsidRPr="00EC0B71">
              <w:t>7)</w:t>
            </w:r>
          </w:p>
        </w:tc>
        <w:tc>
          <w:tcPr>
            <w:tcW w:w="1420" w:type="dxa"/>
            <w:tcBorders>
              <w:top w:val="single" w:sz="4" w:space="0" w:color="auto"/>
            </w:tcBorders>
            <w:shd w:val="clear" w:color="auto" w:fill="auto"/>
          </w:tcPr>
          <w:p w:rsidR="00FB4958" w:rsidRPr="00EC0B71" w:rsidRDefault="00FB4958" w:rsidP="00DD3C11">
            <w:pPr>
              <w:pStyle w:val="ENoteTableText"/>
            </w:pPr>
            <w:r w:rsidRPr="00EC0B71">
              <w:t>Sch 6 (</w:t>
            </w:r>
            <w:r w:rsidR="00AA48B4" w:rsidRPr="00EC0B71">
              <w:t>item 4</w:t>
            </w:r>
            <w:r w:rsidRPr="00EC0B71">
              <w:t>)</w:t>
            </w:r>
          </w:p>
        </w:tc>
      </w:tr>
      <w:tr w:rsidR="00FB4958" w:rsidRPr="00EC0B71" w:rsidTr="005252A9">
        <w:trPr>
          <w:cantSplit/>
        </w:trPr>
        <w:tc>
          <w:tcPr>
            <w:tcW w:w="1838" w:type="dxa"/>
            <w:tcBorders>
              <w:bottom w:val="single" w:sz="4" w:space="0" w:color="auto"/>
            </w:tcBorders>
            <w:shd w:val="clear" w:color="auto" w:fill="auto"/>
          </w:tcPr>
          <w:p w:rsidR="00FB4958" w:rsidRPr="00EC0B71" w:rsidRDefault="00FB4958" w:rsidP="00872AEB">
            <w:pPr>
              <w:pStyle w:val="ENoteTableText"/>
            </w:pPr>
            <w:r w:rsidRPr="00EC0B71">
              <w:lastRenderedPageBreak/>
              <w:t>Family Assistance and Other Legislation Amendment Act 2013</w:t>
            </w:r>
          </w:p>
        </w:tc>
        <w:tc>
          <w:tcPr>
            <w:tcW w:w="992" w:type="dxa"/>
            <w:tcBorders>
              <w:bottom w:val="single" w:sz="4" w:space="0" w:color="auto"/>
            </w:tcBorders>
            <w:shd w:val="clear" w:color="auto" w:fill="auto"/>
          </w:tcPr>
          <w:p w:rsidR="00FB4958" w:rsidRPr="00EC0B71" w:rsidRDefault="00FB4958" w:rsidP="00872AEB">
            <w:pPr>
              <w:pStyle w:val="ENoteTableText"/>
            </w:pPr>
            <w:r w:rsidRPr="00EC0B71">
              <w:t>70, 2013</w:t>
            </w:r>
          </w:p>
        </w:tc>
        <w:tc>
          <w:tcPr>
            <w:tcW w:w="1155" w:type="dxa"/>
            <w:tcBorders>
              <w:bottom w:val="single" w:sz="4" w:space="0" w:color="auto"/>
            </w:tcBorders>
            <w:shd w:val="clear" w:color="auto" w:fill="auto"/>
          </w:tcPr>
          <w:p w:rsidR="00FB4958" w:rsidRPr="00EC0B71" w:rsidRDefault="00FB4958" w:rsidP="00872AEB">
            <w:pPr>
              <w:pStyle w:val="ENoteTableText"/>
            </w:pPr>
            <w:r w:rsidRPr="00EC0B71">
              <w:t>27</w:t>
            </w:r>
            <w:r w:rsidR="00BD75AB" w:rsidRPr="00EC0B71">
              <w:t> </w:t>
            </w:r>
            <w:r w:rsidRPr="00EC0B71">
              <w:t>June 2013</w:t>
            </w:r>
          </w:p>
        </w:tc>
        <w:tc>
          <w:tcPr>
            <w:tcW w:w="1680" w:type="dxa"/>
            <w:tcBorders>
              <w:bottom w:val="single" w:sz="4" w:space="0" w:color="auto"/>
            </w:tcBorders>
            <w:shd w:val="clear" w:color="auto" w:fill="auto"/>
          </w:tcPr>
          <w:p w:rsidR="00FB4958" w:rsidRPr="00EC0B71" w:rsidRDefault="00FB4958" w:rsidP="00B352DF">
            <w:pPr>
              <w:pStyle w:val="ENoteTableText"/>
            </w:pPr>
            <w:r w:rsidRPr="00EC0B71">
              <w:t>Sch 1 (</w:t>
            </w:r>
            <w:r w:rsidR="00B00446" w:rsidRPr="00EC0B71">
              <w:t>items 1</w:t>
            </w:r>
            <w:r w:rsidRPr="00EC0B71">
              <w:t>–3B, 8) and Sch 3 (items</w:t>
            </w:r>
            <w:r w:rsidR="00BD75AB" w:rsidRPr="00EC0B71">
              <w:t> </w:t>
            </w:r>
            <w:r w:rsidRPr="00EC0B71">
              <w:t xml:space="preserve">58, 59, 63–65): </w:t>
            </w:r>
            <w:r w:rsidR="008E588C">
              <w:t>1 July</w:t>
            </w:r>
            <w:r w:rsidRPr="00EC0B71">
              <w:t xml:space="preserve"> 2013</w:t>
            </w:r>
            <w:r w:rsidR="00B352DF" w:rsidRPr="00EC0B71">
              <w:t xml:space="preserve"> (s 2(1) items</w:t>
            </w:r>
            <w:r w:rsidR="00BD75AB" w:rsidRPr="00EC0B71">
              <w:t> </w:t>
            </w:r>
            <w:r w:rsidR="00B352DF" w:rsidRPr="00EC0B71">
              <w:t>2, 11, 13)</w:t>
            </w:r>
            <w:r w:rsidRPr="00EC0B71">
              <w:br/>
              <w:t>Sch 2 (</w:t>
            </w:r>
            <w:r w:rsidR="00B00446" w:rsidRPr="00EC0B71">
              <w:t>items 1</w:t>
            </w:r>
            <w:r w:rsidRPr="00EC0B71">
              <w:t xml:space="preserve">–3): </w:t>
            </w:r>
            <w:r w:rsidR="008E2A44" w:rsidRPr="00EC0B71">
              <w:t>1 Jan 2012 (s 2(1) item</w:t>
            </w:r>
            <w:r w:rsidR="00BD75AB" w:rsidRPr="00EC0B71">
              <w:t> </w:t>
            </w:r>
            <w:r w:rsidR="008E2A44" w:rsidRPr="00EC0B71">
              <w:t>7)</w:t>
            </w:r>
            <w:r w:rsidRPr="00EC0B71">
              <w:br/>
              <w:t>Sch 2A (</w:t>
            </w:r>
            <w:r w:rsidR="00B00446" w:rsidRPr="00EC0B71">
              <w:t>items 1</w:t>
            </w:r>
            <w:r w:rsidRPr="00EC0B71">
              <w:t>–10, 16–27, 67): 1 Mar 2014</w:t>
            </w:r>
            <w:r w:rsidR="00B352DF" w:rsidRPr="00EC0B71">
              <w:t xml:space="preserve"> (s 2(1) items</w:t>
            </w:r>
            <w:r w:rsidR="00BD75AB" w:rsidRPr="00EC0B71">
              <w:t> </w:t>
            </w:r>
            <w:r w:rsidR="00B352DF" w:rsidRPr="00EC0B71">
              <w:t>9A, 9C)</w:t>
            </w:r>
            <w:r w:rsidRPr="00EC0B71">
              <w:br/>
              <w:t>Sch 2B (</w:t>
            </w:r>
            <w:r w:rsidR="00B00446" w:rsidRPr="00EC0B71">
              <w:t>items 1</w:t>
            </w:r>
            <w:r w:rsidRPr="00EC0B71">
              <w:t>, 2, 5–14, 54, 55) and Sch 3 (</w:t>
            </w:r>
            <w:r w:rsidR="00B00446" w:rsidRPr="00EC0B71">
              <w:t>items 1</w:t>
            </w:r>
            <w:r w:rsidRPr="00EC0B71">
              <w:t>–33, 35(1), 36–39, 57, 60–62): 28</w:t>
            </w:r>
            <w:r w:rsidR="00BD75AB" w:rsidRPr="00EC0B71">
              <w:t> </w:t>
            </w:r>
            <w:r w:rsidRPr="00EC0B71">
              <w:t>June 2013</w:t>
            </w:r>
            <w:r w:rsidR="00B352DF" w:rsidRPr="00EC0B71">
              <w:t xml:space="preserve"> (s 2(1) items</w:t>
            </w:r>
            <w:r w:rsidR="00BD75AB" w:rsidRPr="00EC0B71">
              <w:t> </w:t>
            </w:r>
            <w:r w:rsidR="00DD3C11" w:rsidRPr="00EC0B71">
              <w:t>9E, 9G, 10, 12)</w:t>
            </w:r>
            <w:r w:rsidRPr="00EC0B71">
              <w:br/>
              <w:t>Sch 2B (items</w:t>
            </w:r>
            <w:r w:rsidR="00BD75AB" w:rsidRPr="00EC0B71">
              <w:t> </w:t>
            </w:r>
            <w:r w:rsidRPr="00EC0B71">
              <w:t xml:space="preserve">3, 4): </w:t>
            </w:r>
            <w:r w:rsidR="008E2A44" w:rsidRPr="00EC0B71">
              <w:t>28</w:t>
            </w:r>
            <w:r w:rsidR="00BD75AB" w:rsidRPr="00EC0B71">
              <w:t> </w:t>
            </w:r>
            <w:r w:rsidR="008E2A44" w:rsidRPr="00EC0B71">
              <w:t>June 2013 (s 2(1) item</w:t>
            </w:r>
            <w:r w:rsidR="00BD75AB" w:rsidRPr="00EC0B71">
              <w:t> </w:t>
            </w:r>
            <w:r w:rsidR="008E2A44" w:rsidRPr="00EC0B71">
              <w:t>9F)</w:t>
            </w:r>
          </w:p>
        </w:tc>
        <w:tc>
          <w:tcPr>
            <w:tcW w:w="1420" w:type="dxa"/>
            <w:tcBorders>
              <w:bottom w:val="single" w:sz="4" w:space="0" w:color="auto"/>
            </w:tcBorders>
            <w:shd w:val="clear" w:color="auto" w:fill="auto"/>
          </w:tcPr>
          <w:p w:rsidR="00FB4958" w:rsidRPr="00EC0B71" w:rsidRDefault="00FB4958" w:rsidP="00872AEB">
            <w:pPr>
              <w:pStyle w:val="ENoteTableText"/>
            </w:pPr>
            <w:r w:rsidRPr="00EC0B71">
              <w:t>Sch 1 (item</w:t>
            </w:r>
            <w:r w:rsidR="00BD75AB" w:rsidRPr="00EC0B71">
              <w:t> </w:t>
            </w:r>
            <w:r w:rsidRPr="00EC0B71">
              <w:t>8), Sch 2 (</w:t>
            </w:r>
            <w:r w:rsidR="00792691" w:rsidRPr="00EC0B71">
              <w:t>item 3</w:t>
            </w:r>
            <w:r w:rsidRPr="00EC0B71">
              <w:t>), Sch 2A (</w:t>
            </w:r>
            <w:r w:rsidR="00B00446" w:rsidRPr="00EC0B71">
              <w:t>item 6</w:t>
            </w:r>
            <w:r w:rsidRPr="00EC0B71">
              <w:t>7), Sch 2B (items</w:t>
            </w:r>
            <w:r w:rsidR="00BD75AB" w:rsidRPr="00EC0B71">
              <w:t> </w:t>
            </w:r>
            <w:r w:rsidRPr="00EC0B71">
              <w:t>54, 55) and Sch 3 (items</w:t>
            </w:r>
            <w:r w:rsidR="00BD75AB" w:rsidRPr="00EC0B71">
              <w:t> </w:t>
            </w:r>
            <w:r w:rsidRPr="00EC0B71">
              <w:t>35(1), 57, 62)</w:t>
            </w:r>
          </w:p>
        </w:tc>
      </w:tr>
      <w:tr w:rsidR="00FB4958" w:rsidRPr="00EC0B71" w:rsidTr="005252A9">
        <w:trPr>
          <w:cantSplit/>
        </w:trPr>
        <w:tc>
          <w:tcPr>
            <w:tcW w:w="1838" w:type="dxa"/>
            <w:tcBorders>
              <w:bottom w:val="single" w:sz="4" w:space="0" w:color="auto"/>
            </w:tcBorders>
            <w:shd w:val="clear" w:color="auto" w:fill="auto"/>
          </w:tcPr>
          <w:p w:rsidR="00FB4958" w:rsidRPr="00EC0B71" w:rsidRDefault="00FB4958" w:rsidP="00586356">
            <w:pPr>
              <w:pStyle w:val="ENoteTableText"/>
            </w:pPr>
            <w:r w:rsidRPr="00EC0B71">
              <w:t>Veterans’ Affairs Legislation Amendment (Military Compensation Review and Other Measures) Act 2013</w:t>
            </w:r>
          </w:p>
        </w:tc>
        <w:tc>
          <w:tcPr>
            <w:tcW w:w="992" w:type="dxa"/>
            <w:tcBorders>
              <w:bottom w:val="single" w:sz="4" w:space="0" w:color="auto"/>
            </w:tcBorders>
            <w:shd w:val="clear" w:color="auto" w:fill="auto"/>
          </w:tcPr>
          <w:p w:rsidR="00FB4958" w:rsidRPr="00EC0B71" w:rsidRDefault="00FB4958" w:rsidP="00872AEB">
            <w:pPr>
              <w:pStyle w:val="ENoteTableText"/>
            </w:pPr>
            <w:r w:rsidRPr="00EC0B71">
              <w:t>99, 2013</w:t>
            </w:r>
          </w:p>
        </w:tc>
        <w:tc>
          <w:tcPr>
            <w:tcW w:w="1155" w:type="dxa"/>
            <w:tcBorders>
              <w:bottom w:val="single" w:sz="4" w:space="0" w:color="auto"/>
            </w:tcBorders>
            <w:shd w:val="clear" w:color="auto" w:fill="auto"/>
          </w:tcPr>
          <w:p w:rsidR="00FB4958" w:rsidRPr="00EC0B71" w:rsidRDefault="00FB4958" w:rsidP="00872AEB">
            <w:pPr>
              <w:pStyle w:val="ENoteTableText"/>
            </w:pPr>
            <w:r w:rsidRPr="00EC0B71">
              <w:t>28</w:t>
            </w:r>
            <w:r w:rsidR="00BD75AB" w:rsidRPr="00EC0B71">
              <w:t> </w:t>
            </w:r>
            <w:r w:rsidRPr="00EC0B71">
              <w:t>June 2013</w:t>
            </w:r>
          </w:p>
        </w:tc>
        <w:tc>
          <w:tcPr>
            <w:tcW w:w="1680" w:type="dxa"/>
            <w:tcBorders>
              <w:bottom w:val="single" w:sz="4" w:space="0" w:color="auto"/>
            </w:tcBorders>
            <w:shd w:val="clear" w:color="auto" w:fill="auto"/>
          </w:tcPr>
          <w:p w:rsidR="00FB4958" w:rsidRPr="00EC0B71" w:rsidRDefault="00FB4958" w:rsidP="00872AEB">
            <w:pPr>
              <w:pStyle w:val="ENoteTableText"/>
            </w:pPr>
            <w:r w:rsidRPr="00EC0B71">
              <w:t>Sch 3 (</w:t>
            </w:r>
            <w:r w:rsidR="00B00446" w:rsidRPr="00EC0B71">
              <w:t>items 1</w:t>
            </w:r>
            <w:r w:rsidRPr="00EC0B71">
              <w:t xml:space="preserve">7, 53): </w:t>
            </w:r>
            <w:r w:rsidR="008E588C">
              <w:t>1 July</w:t>
            </w:r>
            <w:r w:rsidRPr="00EC0B71">
              <w:t xml:space="preserve"> 2013</w:t>
            </w:r>
            <w:r w:rsidR="00B352DF" w:rsidRPr="00EC0B71">
              <w:t xml:space="preserve"> (s 2(1) </w:t>
            </w:r>
            <w:r w:rsidR="00792691" w:rsidRPr="00EC0B71">
              <w:t>item 2</w:t>
            </w:r>
            <w:r w:rsidR="00B352DF" w:rsidRPr="00EC0B71">
              <w:t>)</w:t>
            </w:r>
          </w:p>
        </w:tc>
        <w:tc>
          <w:tcPr>
            <w:tcW w:w="1420" w:type="dxa"/>
            <w:tcBorders>
              <w:bottom w:val="single" w:sz="4" w:space="0" w:color="auto"/>
            </w:tcBorders>
            <w:shd w:val="clear" w:color="auto" w:fill="auto"/>
          </w:tcPr>
          <w:p w:rsidR="00FB4958" w:rsidRPr="00EC0B71" w:rsidRDefault="00FB4958" w:rsidP="00872AEB">
            <w:pPr>
              <w:pStyle w:val="ENoteTableText"/>
            </w:pPr>
            <w:r w:rsidRPr="00EC0B71">
              <w:t>Sch 3 (</w:t>
            </w:r>
            <w:r w:rsidR="00AA48B4" w:rsidRPr="00EC0B71">
              <w:t>item 5</w:t>
            </w:r>
            <w:r w:rsidRPr="00EC0B71">
              <w:t>3)</w:t>
            </w:r>
          </w:p>
        </w:tc>
      </w:tr>
      <w:tr w:rsidR="00586356" w:rsidRPr="00EC0B71" w:rsidTr="005252A9">
        <w:trPr>
          <w:cantSplit/>
        </w:trPr>
        <w:tc>
          <w:tcPr>
            <w:tcW w:w="1838" w:type="dxa"/>
            <w:tcBorders>
              <w:bottom w:val="single" w:sz="4" w:space="0" w:color="auto"/>
            </w:tcBorders>
            <w:shd w:val="clear" w:color="auto" w:fill="auto"/>
          </w:tcPr>
          <w:p w:rsidR="00586356" w:rsidRPr="00EC0B71" w:rsidRDefault="00586356" w:rsidP="00586356">
            <w:pPr>
              <w:pStyle w:val="ENoteTableText"/>
            </w:pPr>
            <w:r w:rsidRPr="00EC0B71">
              <w:lastRenderedPageBreak/>
              <w:t>Social Services and Other Legislation Amendment Act 2014</w:t>
            </w:r>
          </w:p>
        </w:tc>
        <w:tc>
          <w:tcPr>
            <w:tcW w:w="992" w:type="dxa"/>
            <w:tcBorders>
              <w:bottom w:val="single" w:sz="4" w:space="0" w:color="auto"/>
            </w:tcBorders>
            <w:shd w:val="clear" w:color="auto" w:fill="auto"/>
          </w:tcPr>
          <w:p w:rsidR="00586356" w:rsidRPr="00EC0B71" w:rsidRDefault="00586356" w:rsidP="00872AEB">
            <w:pPr>
              <w:pStyle w:val="ENoteTableText"/>
            </w:pPr>
            <w:r w:rsidRPr="00EC0B71">
              <w:t>14, 2014</w:t>
            </w:r>
          </w:p>
        </w:tc>
        <w:tc>
          <w:tcPr>
            <w:tcW w:w="1155" w:type="dxa"/>
            <w:tcBorders>
              <w:bottom w:val="single" w:sz="4" w:space="0" w:color="auto"/>
            </w:tcBorders>
            <w:shd w:val="clear" w:color="auto" w:fill="auto"/>
          </w:tcPr>
          <w:p w:rsidR="00586356" w:rsidRPr="00EC0B71" w:rsidRDefault="00586356" w:rsidP="00872AEB">
            <w:pPr>
              <w:pStyle w:val="ENoteTableText"/>
            </w:pPr>
            <w:r w:rsidRPr="00EC0B71">
              <w:t>31 Mar 2014</w:t>
            </w:r>
          </w:p>
        </w:tc>
        <w:tc>
          <w:tcPr>
            <w:tcW w:w="1680" w:type="dxa"/>
            <w:tcBorders>
              <w:bottom w:val="single" w:sz="4" w:space="0" w:color="auto"/>
            </w:tcBorders>
            <w:shd w:val="clear" w:color="auto" w:fill="auto"/>
          </w:tcPr>
          <w:p w:rsidR="00586356" w:rsidRPr="00EC0B71" w:rsidRDefault="00586356" w:rsidP="005A1E07">
            <w:pPr>
              <w:pStyle w:val="ENoteTableText"/>
              <w:rPr>
                <w:b/>
                <w:kern w:val="28"/>
              </w:rPr>
            </w:pPr>
            <w:r w:rsidRPr="00EC0B71">
              <w:t>Sch 3 (</w:t>
            </w:r>
            <w:r w:rsidR="00B00446" w:rsidRPr="00EC0B71">
              <w:t>items 1</w:t>
            </w:r>
            <w:r w:rsidRPr="00EC0B71">
              <w:t>–30, 36(1)–(4)): 1</w:t>
            </w:r>
            <w:r w:rsidR="00BD75AB" w:rsidRPr="00EC0B71">
              <w:t> </w:t>
            </w:r>
            <w:r w:rsidRPr="00EC0B71">
              <w:t>May 2014</w:t>
            </w:r>
            <w:r w:rsidR="009329CB" w:rsidRPr="00EC0B71">
              <w:t xml:space="preserve"> (s 2(1) </w:t>
            </w:r>
            <w:r w:rsidR="00792691" w:rsidRPr="00EC0B71">
              <w:t>item 3</w:t>
            </w:r>
            <w:r w:rsidR="009329CB" w:rsidRPr="00EC0B71">
              <w:t>A)</w:t>
            </w:r>
            <w:r w:rsidRPr="00EC0B71">
              <w:br/>
              <w:t>Sch 9 (items</w:t>
            </w:r>
            <w:r w:rsidR="00BD75AB" w:rsidRPr="00EC0B71">
              <w:t> </w:t>
            </w:r>
            <w:r w:rsidRPr="00EC0B71">
              <w:t xml:space="preserve">6–9): </w:t>
            </w:r>
            <w:r w:rsidR="009329CB" w:rsidRPr="00EC0B71">
              <w:t xml:space="preserve">31 Mar 2014 (s 2(1) </w:t>
            </w:r>
            <w:r w:rsidR="00AA48B4" w:rsidRPr="00EC0B71">
              <w:t>item 5</w:t>
            </w:r>
            <w:r w:rsidR="009329CB" w:rsidRPr="00EC0B71">
              <w:t>A)</w:t>
            </w:r>
            <w:r w:rsidRPr="00EC0B71">
              <w:br/>
              <w:t>Sch 10 (</w:t>
            </w:r>
            <w:r w:rsidR="00B00446" w:rsidRPr="00EC0B71">
              <w:t>items 1</w:t>
            </w:r>
            <w:r w:rsidRPr="00EC0B71">
              <w:t xml:space="preserve">–5, 8): </w:t>
            </w:r>
            <w:r w:rsidR="008E588C">
              <w:t>1 July</w:t>
            </w:r>
            <w:r w:rsidRPr="00EC0B71">
              <w:t xml:space="preserve"> 2014</w:t>
            </w:r>
            <w:r w:rsidR="009329CB" w:rsidRPr="00EC0B71">
              <w:t xml:space="preserve"> (s 2(1) </w:t>
            </w:r>
            <w:r w:rsidR="00B00446" w:rsidRPr="00EC0B71">
              <w:t>item 6</w:t>
            </w:r>
            <w:r w:rsidR="009329CB" w:rsidRPr="00EC0B71">
              <w:t>)</w:t>
            </w:r>
            <w:r w:rsidRPr="00EC0B71">
              <w:br/>
              <w:t>Sch 12 (items</w:t>
            </w:r>
            <w:r w:rsidR="00BD75AB" w:rsidRPr="00EC0B71">
              <w:t> </w:t>
            </w:r>
            <w:r w:rsidRPr="00EC0B71">
              <w:t xml:space="preserve">74–84): 1 Mar 2014 (s 2(1) </w:t>
            </w:r>
            <w:r w:rsidR="00792691" w:rsidRPr="00EC0B71">
              <w:t>item 1</w:t>
            </w:r>
            <w:r w:rsidRPr="00EC0B71">
              <w:t>0)</w:t>
            </w:r>
            <w:r w:rsidR="00C26DE8" w:rsidRPr="00EC0B71">
              <w:t xml:space="preserve"> </w:t>
            </w:r>
          </w:p>
        </w:tc>
        <w:tc>
          <w:tcPr>
            <w:tcW w:w="1420" w:type="dxa"/>
            <w:tcBorders>
              <w:bottom w:val="single" w:sz="4" w:space="0" w:color="auto"/>
            </w:tcBorders>
            <w:shd w:val="clear" w:color="auto" w:fill="auto"/>
          </w:tcPr>
          <w:p w:rsidR="00586356" w:rsidRPr="00EC0B71" w:rsidRDefault="00586356" w:rsidP="00872AEB">
            <w:pPr>
              <w:pStyle w:val="ENoteTableText"/>
            </w:pPr>
            <w:r w:rsidRPr="00EC0B71">
              <w:t>Sch 3 (</w:t>
            </w:r>
            <w:r w:rsidR="00792691" w:rsidRPr="00EC0B71">
              <w:t>item 3</w:t>
            </w:r>
            <w:r w:rsidRPr="00EC0B71">
              <w:t>6(1)–(4)) and Sch 10 (item</w:t>
            </w:r>
            <w:r w:rsidR="00BD75AB" w:rsidRPr="00EC0B71">
              <w:t> </w:t>
            </w:r>
            <w:r w:rsidRPr="00EC0B71">
              <w:t>8)</w:t>
            </w:r>
          </w:p>
        </w:tc>
      </w:tr>
      <w:tr w:rsidR="00FB4958" w:rsidRPr="00EC0B71" w:rsidTr="005252A9">
        <w:tc>
          <w:tcPr>
            <w:tcW w:w="1838" w:type="dxa"/>
            <w:tcBorders>
              <w:top w:val="single" w:sz="4" w:space="0" w:color="auto"/>
            </w:tcBorders>
            <w:shd w:val="clear" w:color="auto" w:fill="auto"/>
          </w:tcPr>
          <w:p w:rsidR="00FB4958" w:rsidRPr="00EC0B71" w:rsidRDefault="00FB4958" w:rsidP="00872AEB">
            <w:pPr>
              <w:pStyle w:val="ENoteTableText"/>
            </w:pPr>
            <w:bookmarkStart w:id="485" w:name="CU_105617101"/>
            <w:bookmarkEnd w:id="485"/>
            <w:r w:rsidRPr="00EC0B71">
              <w:t>Statute Law Revision Act (No.</w:t>
            </w:r>
            <w:r w:rsidR="00BD75AB" w:rsidRPr="00EC0B71">
              <w:t> </w:t>
            </w:r>
            <w:r w:rsidRPr="00EC0B71">
              <w:t>1) 2014</w:t>
            </w:r>
          </w:p>
        </w:tc>
        <w:tc>
          <w:tcPr>
            <w:tcW w:w="992" w:type="dxa"/>
            <w:tcBorders>
              <w:top w:val="single" w:sz="4" w:space="0" w:color="auto"/>
            </w:tcBorders>
            <w:shd w:val="clear" w:color="auto" w:fill="auto"/>
          </w:tcPr>
          <w:p w:rsidR="00FB4958" w:rsidRPr="00EC0B71" w:rsidRDefault="00FB4958" w:rsidP="00872AEB">
            <w:pPr>
              <w:pStyle w:val="ENoteTableText"/>
            </w:pPr>
            <w:r w:rsidRPr="00EC0B71">
              <w:t>31, 2014</w:t>
            </w:r>
          </w:p>
        </w:tc>
        <w:tc>
          <w:tcPr>
            <w:tcW w:w="1155" w:type="dxa"/>
            <w:tcBorders>
              <w:top w:val="single" w:sz="4" w:space="0" w:color="auto"/>
            </w:tcBorders>
            <w:shd w:val="clear" w:color="auto" w:fill="auto"/>
          </w:tcPr>
          <w:p w:rsidR="00FB4958" w:rsidRPr="00EC0B71" w:rsidRDefault="00FB4958" w:rsidP="00872AEB">
            <w:pPr>
              <w:pStyle w:val="ENoteTableText"/>
            </w:pPr>
            <w:r w:rsidRPr="00EC0B71">
              <w:t>27</w:t>
            </w:r>
            <w:r w:rsidR="00BD75AB" w:rsidRPr="00EC0B71">
              <w:t> </w:t>
            </w:r>
            <w:r w:rsidRPr="00EC0B71">
              <w:t>May 2014</w:t>
            </w:r>
          </w:p>
        </w:tc>
        <w:tc>
          <w:tcPr>
            <w:tcW w:w="1680" w:type="dxa"/>
            <w:tcBorders>
              <w:top w:val="single" w:sz="4" w:space="0" w:color="auto"/>
            </w:tcBorders>
            <w:shd w:val="clear" w:color="auto" w:fill="auto"/>
          </w:tcPr>
          <w:p w:rsidR="00FB4958" w:rsidRPr="00EC0B71" w:rsidRDefault="00FB4958" w:rsidP="002A431D">
            <w:pPr>
              <w:pStyle w:val="ENoteTableText"/>
            </w:pPr>
            <w:r w:rsidRPr="00EC0B71">
              <w:t>Sch 1 (</w:t>
            </w:r>
            <w:r w:rsidR="00792691" w:rsidRPr="00EC0B71">
              <w:t>item 2</w:t>
            </w:r>
            <w:r w:rsidRPr="00EC0B71">
              <w:t>): 24</w:t>
            </w:r>
            <w:r w:rsidR="00BD75AB" w:rsidRPr="00EC0B71">
              <w:t> </w:t>
            </w:r>
            <w:r w:rsidRPr="00EC0B71">
              <w:t>June 2014</w:t>
            </w:r>
            <w:r w:rsidR="00B352DF" w:rsidRPr="00EC0B71">
              <w:t xml:space="preserve"> (s 2(1) </w:t>
            </w:r>
            <w:r w:rsidR="00792691" w:rsidRPr="00EC0B71">
              <w:t>item 2</w:t>
            </w:r>
            <w:r w:rsidR="00B352DF" w:rsidRPr="00EC0B71">
              <w:t>)</w:t>
            </w:r>
          </w:p>
        </w:tc>
        <w:tc>
          <w:tcPr>
            <w:tcW w:w="1420" w:type="dxa"/>
            <w:tcBorders>
              <w:top w:val="single" w:sz="4" w:space="0" w:color="auto"/>
            </w:tcBorders>
            <w:shd w:val="clear" w:color="auto" w:fill="auto"/>
          </w:tcPr>
          <w:p w:rsidR="00FB4958" w:rsidRPr="00EC0B71" w:rsidRDefault="00FB4958" w:rsidP="00872AEB">
            <w:pPr>
              <w:pStyle w:val="ENoteTableText"/>
            </w:pPr>
            <w:r w:rsidRPr="00EC0B71">
              <w:t>—</w:t>
            </w:r>
          </w:p>
        </w:tc>
      </w:tr>
      <w:tr w:rsidR="00FB4958" w:rsidRPr="00EC0B71" w:rsidTr="005252A9">
        <w:trPr>
          <w:cantSplit/>
        </w:trPr>
        <w:tc>
          <w:tcPr>
            <w:tcW w:w="1838" w:type="dxa"/>
            <w:shd w:val="clear" w:color="auto" w:fill="auto"/>
          </w:tcPr>
          <w:p w:rsidR="00FB4958" w:rsidRPr="00EC0B71" w:rsidRDefault="00FB4958" w:rsidP="00872AEB">
            <w:pPr>
              <w:pStyle w:val="ENoteTableText"/>
            </w:pPr>
            <w:r w:rsidRPr="00EC0B71">
              <w:t>Family Assistance Legislation Amendment (Child Care Measures) Act 2014</w:t>
            </w:r>
          </w:p>
        </w:tc>
        <w:tc>
          <w:tcPr>
            <w:tcW w:w="992" w:type="dxa"/>
            <w:shd w:val="clear" w:color="auto" w:fill="auto"/>
          </w:tcPr>
          <w:p w:rsidR="00FB4958" w:rsidRPr="00EC0B71" w:rsidRDefault="00FB4958" w:rsidP="00872AEB">
            <w:pPr>
              <w:pStyle w:val="ENoteTableText"/>
            </w:pPr>
            <w:r w:rsidRPr="00EC0B71">
              <w:t>66, 2014</w:t>
            </w:r>
          </w:p>
        </w:tc>
        <w:tc>
          <w:tcPr>
            <w:tcW w:w="1155" w:type="dxa"/>
            <w:shd w:val="clear" w:color="auto" w:fill="auto"/>
          </w:tcPr>
          <w:p w:rsidR="00FB4958" w:rsidRPr="00EC0B71" w:rsidRDefault="00FB4958" w:rsidP="00872AEB">
            <w:pPr>
              <w:pStyle w:val="ENoteTableText"/>
            </w:pPr>
            <w:r w:rsidRPr="00EC0B71">
              <w:t>30</w:t>
            </w:r>
            <w:r w:rsidR="00BD75AB" w:rsidRPr="00EC0B71">
              <w:t> </w:t>
            </w:r>
            <w:r w:rsidRPr="00EC0B71">
              <w:t>June 2014</w:t>
            </w:r>
          </w:p>
        </w:tc>
        <w:tc>
          <w:tcPr>
            <w:tcW w:w="1680" w:type="dxa"/>
            <w:shd w:val="clear" w:color="auto" w:fill="auto"/>
          </w:tcPr>
          <w:p w:rsidR="00FB4958" w:rsidRPr="00EC0B71" w:rsidRDefault="00FB4958" w:rsidP="00B352DF">
            <w:pPr>
              <w:pStyle w:val="ENoteTableText"/>
            </w:pPr>
            <w:r w:rsidRPr="00EC0B71">
              <w:t>Sch 1 (</w:t>
            </w:r>
            <w:r w:rsidR="00B00446" w:rsidRPr="00EC0B71">
              <w:t>items 1</w:t>
            </w:r>
            <w:r w:rsidRPr="00EC0B71">
              <w:t xml:space="preserve">, 3–6): </w:t>
            </w:r>
            <w:r w:rsidR="008E588C">
              <w:t>1 July</w:t>
            </w:r>
            <w:r w:rsidRPr="00EC0B71">
              <w:t xml:space="preserve"> 2014</w:t>
            </w:r>
            <w:r w:rsidR="00B352DF" w:rsidRPr="00EC0B71">
              <w:t xml:space="preserve"> (s 2)</w:t>
            </w:r>
          </w:p>
        </w:tc>
        <w:tc>
          <w:tcPr>
            <w:tcW w:w="1420" w:type="dxa"/>
            <w:shd w:val="clear" w:color="auto" w:fill="auto"/>
          </w:tcPr>
          <w:p w:rsidR="00FB4958" w:rsidRPr="00EC0B71" w:rsidRDefault="00FB4958" w:rsidP="00872AEB">
            <w:pPr>
              <w:pStyle w:val="ENoteTableText"/>
            </w:pPr>
            <w:r w:rsidRPr="00EC0B71">
              <w:t>—</w:t>
            </w:r>
          </w:p>
        </w:tc>
      </w:tr>
      <w:tr w:rsidR="001C1EFD" w:rsidRPr="00EC0B71" w:rsidTr="005252A9">
        <w:trPr>
          <w:cantSplit/>
        </w:trPr>
        <w:tc>
          <w:tcPr>
            <w:tcW w:w="1838" w:type="dxa"/>
            <w:shd w:val="clear" w:color="auto" w:fill="auto"/>
          </w:tcPr>
          <w:p w:rsidR="001C1EFD" w:rsidRPr="00EC0B71" w:rsidRDefault="001C1EFD" w:rsidP="00872AEB">
            <w:pPr>
              <w:pStyle w:val="ENoteTableText"/>
            </w:pPr>
            <w:r w:rsidRPr="00EC0B71">
              <w:t>Minerals Resource Rent Tax Repeal and Other Measures Act 2014</w:t>
            </w:r>
          </w:p>
        </w:tc>
        <w:tc>
          <w:tcPr>
            <w:tcW w:w="992" w:type="dxa"/>
            <w:shd w:val="clear" w:color="auto" w:fill="auto"/>
          </w:tcPr>
          <w:p w:rsidR="001C1EFD" w:rsidRPr="00EC0B71" w:rsidRDefault="001C1EFD" w:rsidP="00872AEB">
            <w:pPr>
              <w:pStyle w:val="ENoteTableText"/>
            </w:pPr>
            <w:r w:rsidRPr="00EC0B71">
              <w:t>96, 2014</w:t>
            </w:r>
          </w:p>
        </w:tc>
        <w:tc>
          <w:tcPr>
            <w:tcW w:w="1155" w:type="dxa"/>
            <w:shd w:val="clear" w:color="auto" w:fill="auto"/>
          </w:tcPr>
          <w:p w:rsidR="001C1EFD" w:rsidRPr="00EC0B71" w:rsidRDefault="001C1EFD" w:rsidP="00872AEB">
            <w:pPr>
              <w:pStyle w:val="ENoteTableText"/>
            </w:pPr>
            <w:r w:rsidRPr="00EC0B71">
              <w:t>5 Sept 2014</w:t>
            </w:r>
          </w:p>
        </w:tc>
        <w:tc>
          <w:tcPr>
            <w:tcW w:w="1680" w:type="dxa"/>
            <w:shd w:val="clear" w:color="auto" w:fill="auto"/>
          </w:tcPr>
          <w:p w:rsidR="001C1EFD" w:rsidRPr="00EC0B71" w:rsidRDefault="001C1EFD" w:rsidP="008B1CAD">
            <w:pPr>
              <w:pStyle w:val="ENoteTableText"/>
            </w:pPr>
            <w:r w:rsidRPr="00EC0B71">
              <w:t>Sch 9 (</w:t>
            </w:r>
            <w:r w:rsidR="00B00446" w:rsidRPr="00EC0B71">
              <w:t>items 1</w:t>
            </w:r>
            <w:r w:rsidRPr="00EC0B71">
              <w:t>A–1M): 5 Sept 2014 (s 2(1) item</w:t>
            </w:r>
            <w:r w:rsidR="00BD75AB" w:rsidRPr="00EC0B71">
              <w:t> </w:t>
            </w:r>
            <w:r w:rsidRPr="00EC0B71">
              <w:t>8)</w:t>
            </w:r>
            <w:r w:rsidRPr="00EC0B71">
              <w:br/>
              <w:t>Sch 9 (</w:t>
            </w:r>
            <w:r w:rsidR="00B00446" w:rsidRPr="00EC0B71">
              <w:t>items 1</w:t>
            </w:r>
            <w:r w:rsidRPr="00EC0B71">
              <w:t>–14</w:t>
            </w:r>
            <w:r w:rsidR="00AB47B8" w:rsidRPr="00EC0B71">
              <w:t>, 24</w:t>
            </w:r>
            <w:r w:rsidRPr="00EC0B71">
              <w:t>): 31 Dec 2016 (s</w:t>
            </w:r>
            <w:r w:rsidR="008B1CAD" w:rsidRPr="00EC0B71">
              <w:t> </w:t>
            </w:r>
            <w:r w:rsidRPr="00EC0B71">
              <w:t>2(1) item</w:t>
            </w:r>
            <w:r w:rsidR="00BD75AB" w:rsidRPr="00EC0B71">
              <w:t> </w:t>
            </w:r>
            <w:r w:rsidR="00AB47B8" w:rsidRPr="00EC0B71">
              <w:t>9</w:t>
            </w:r>
            <w:r w:rsidRPr="00EC0B71">
              <w:t>)</w:t>
            </w:r>
          </w:p>
        </w:tc>
        <w:tc>
          <w:tcPr>
            <w:tcW w:w="1420" w:type="dxa"/>
            <w:shd w:val="clear" w:color="auto" w:fill="auto"/>
          </w:tcPr>
          <w:p w:rsidR="001C1EFD" w:rsidRPr="00EC0B71" w:rsidRDefault="00AB47B8" w:rsidP="00872AEB">
            <w:pPr>
              <w:pStyle w:val="ENoteTableText"/>
            </w:pPr>
            <w:r w:rsidRPr="00EC0B71">
              <w:t>Sch 9 (</w:t>
            </w:r>
            <w:r w:rsidR="00792691" w:rsidRPr="00EC0B71">
              <w:t>item 2</w:t>
            </w:r>
            <w:r w:rsidRPr="00EC0B71">
              <w:t>4)</w:t>
            </w:r>
          </w:p>
        </w:tc>
      </w:tr>
      <w:tr w:rsidR="00E73C60" w:rsidRPr="00EC0B71" w:rsidTr="005252A9">
        <w:trPr>
          <w:cantSplit/>
        </w:trPr>
        <w:tc>
          <w:tcPr>
            <w:tcW w:w="1838" w:type="dxa"/>
            <w:shd w:val="clear" w:color="auto" w:fill="auto"/>
          </w:tcPr>
          <w:p w:rsidR="00E73C60" w:rsidRPr="00EC0B71" w:rsidRDefault="00E73C60" w:rsidP="00872AEB">
            <w:pPr>
              <w:pStyle w:val="ENoteTableText"/>
            </w:pPr>
            <w:r w:rsidRPr="00EC0B71">
              <w:t>Counter</w:t>
            </w:r>
            <w:r w:rsidR="008E588C">
              <w:noBreakHyphen/>
            </w:r>
            <w:r w:rsidRPr="00EC0B71">
              <w:t>Terrorism Legislation Amendment (Foreign Fighters) Act 2014</w:t>
            </w:r>
          </w:p>
        </w:tc>
        <w:tc>
          <w:tcPr>
            <w:tcW w:w="992" w:type="dxa"/>
            <w:shd w:val="clear" w:color="auto" w:fill="auto"/>
          </w:tcPr>
          <w:p w:rsidR="00E73C60" w:rsidRPr="00EC0B71" w:rsidRDefault="00E73C60" w:rsidP="00872AEB">
            <w:pPr>
              <w:pStyle w:val="ENoteTableText"/>
            </w:pPr>
            <w:r w:rsidRPr="00EC0B71">
              <w:t>116, 2014</w:t>
            </w:r>
          </w:p>
        </w:tc>
        <w:tc>
          <w:tcPr>
            <w:tcW w:w="1155" w:type="dxa"/>
            <w:shd w:val="clear" w:color="auto" w:fill="auto"/>
          </w:tcPr>
          <w:p w:rsidR="00E73C60" w:rsidRPr="00EC0B71" w:rsidRDefault="00E73C60" w:rsidP="00872AEB">
            <w:pPr>
              <w:pStyle w:val="ENoteTableText"/>
            </w:pPr>
            <w:r w:rsidRPr="00EC0B71">
              <w:t>3 Nov 2014</w:t>
            </w:r>
          </w:p>
        </w:tc>
        <w:tc>
          <w:tcPr>
            <w:tcW w:w="1680" w:type="dxa"/>
            <w:shd w:val="clear" w:color="auto" w:fill="auto"/>
          </w:tcPr>
          <w:p w:rsidR="00E73C60" w:rsidRPr="00EC0B71" w:rsidRDefault="00E73C60" w:rsidP="00825E48">
            <w:pPr>
              <w:pStyle w:val="ENoteTableText"/>
            </w:pPr>
            <w:r w:rsidRPr="00EC0B71">
              <w:t>Sch 2 (</w:t>
            </w:r>
            <w:r w:rsidR="00B00446" w:rsidRPr="00EC0B71">
              <w:t>items 1</w:t>
            </w:r>
            <w:r w:rsidRPr="00EC0B71">
              <w:t>, 2</w:t>
            </w:r>
            <w:r w:rsidR="008B76DF" w:rsidRPr="00EC0B71">
              <w:t>, 9</w:t>
            </w:r>
            <w:r w:rsidRPr="00EC0B71">
              <w:t xml:space="preserve">): 1 Dec 2014 (s 2(1) </w:t>
            </w:r>
            <w:r w:rsidR="00792691" w:rsidRPr="00EC0B71">
              <w:t>item 2</w:t>
            </w:r>
            <w:r w:rsidRPr="00EC0B71">
              <w:t>)</w:t>
            </w:r>
          </w:p>
        </w:tc>
        <w:tc>
          <w:tcPr>
            <w:tcW w:w="1420" w:type="dxa"/>
            <w:shd w:val="clear" w:color="auto" w:fill="auto"/>
          </w:tcPr>
          <w:p w:rsidR="00E73C60" w:rsidRPr="00EC0B71" w:rsidRDefault="008B76DF" w:rsidP="00872AEB">
            <w:pPr>
              <w:pStyle w:val="ENoteTableText"/>
              <w:rPr>
                <w:u w:val="single"/>
              </w:rPr>
            </w:pPr>
            <w:r w:rsidRPr="00EC0B71">
              <w:t>Sch 2 (item</w:t>
            </w:r>
            <w:r w:rsidR="00BD75AB" w:rsidRPr="00EC0B71">
              <w:t> </w:t>
            </w:r>
            <w:r w:rsidRPr="00EC0B71">
              <w:t>9)</w:t>
            </w:r>
          </w:p>
        </w:tc>
      </w:tr>
      <w:tr w:rsidR="006504C1" w:rsidRPr="00EC0B71" w:rsidTr="00466B9A">
        <w:trPr>
          <w:cantSplit/>
        </w:trPr>
        <w:tc>
          <w:tcPr>
            <w:tcW w:w="1838" w:type="dxa"/>
            <w:tcBorders>
              <w:bottom w:val="single" w:sz="4" w:space="0" w:color="auto"/>
            </w:tcBorders>
            <w:shd w:val="clear" w:color="auto" w:fill="auto"/>
          </w:tcPr>
          <w:p w:rsidR="006504C1" w:rsidRPr="00EC0B71" w:rsidRDefault="006504C1" w:rsidP="00872AEB">
            <w:pPr>
              <w:pStyle w:val="ENoteTableText"/>
            </w:pPr>
            <w:r w:rsidRPr="00EC0B71">
              <w:t>Social Services and Other Legislation Amendment (2014 Budget Measures No.</w:t>
            </w:r>
            <w:r w:rsidR="00BD75AB" w:rsidRPr="00EC0B71">
              <w:t> </w:t>
            </w:r>
            <w:r w:rsidRPr="00EC0B71">
              <w:t>6) Act 2014</w:t>
            </w:r>
          </w:p>
        </w:tc>
        <w:tc>
          <w:tcPr>
            <w:tcW w:w="992" w:type="dxa"/>
            <w:tcBorders>
              <w:bottom w:val="single" w:sz="4" w:space="0" w:color="auto"/>
            </w:tcBorders>
            <w:shd w:val="clear" w:color="auto" w:fill="auto"/>
          </w:tcPr>
          <w:p w:rsidR="006504C1" w:rsidRPr="00EC0B71" w:rsidRDefault="006504C1" w:rsidP="00872AEB">
            <w:pPr>
              <w:pStyle w:val="ENoteTableText"/>
            </w:pPr>
            <w:r w:rsidRPr="00EC0B71">
              <w:t>122, 2014</w:t>
            </w:r>
          </w:p>
        </w:tc>
        <w:tc>
          <w:tcPr>
            <w:tcW w:w="1155" w:type="dxa"/>
            <w:tcBorders>
              <w:bottom w:val="single" w:sz="4" w:space="0" w:color="auto"/>
            </w:tcBorders>
            <w:shd w:val="clear" w:color="auto" w:fill="auto"/>
          </w:tcPr>
          <w:p w:rsidR="006504C1" w:rsidRPr="00EC0B71" w:rsidRDefault="006504C1" w:rsidP="00872AEB">
            <w:pPr>
              <w:pStyle w:val="ENoteTableText"/>
            </w:pPr>
            <w:r w:rsidRPr="00EC0B71">
              <w:t>26 Nov 2014</w:t>
            </w:r>
          </w:p>
        </w:tc>
        <w:tc>
          <w:tcPr>
            <w:tcW w:w="1680" w:type="dxa"/>
            <w:tcBorders>
              <w:bottom w:val="single" w:sz="4" w:space="0" w:color="auto"/>
            </w:tcBorders>
            <w:shd w:val="clear" w:color="auto" w:fill="auto"/>
          </w:tcPr>
          <w:p w:rsidR="006504C1" w:rsidRPr="00EC0B71" w:rsidRDefault="006504C1" w:rsidP="005A1E07">
            <w:pPr>
              <w:pStyle w:val="ENoteTableText"/>
            </w:pPr>
            <w:r w:rsidRPr="00EC0B71">
              <w:t>Sch 1 (</w:t>
            </w:r>
            <w:r w:rsidR="00B00446" w:rsidRPr="00EC0B71">
              <w:t>items 1</w:t>
            </w:r>
            <w:r w:rsidRPr="00EC0B71">
              <w:t>39–188): 20 Sept 2014</w:t>
            </w:r>
            <w:r w:rsidR="005A1E07" w:rsidRPr="00EC0B71">
              <w:t xml:space="preserve"> </w:t>
            </w:r>
            <w:r w:rsidRPr="00EC0B71">
              <w:t xml:space="preserve">(s 2(1) </w:t>
            </w:r>
            <w:r w:rsidR="00792691" w:rsidRPr="00EC0B71">
              <w:t>item 2</w:t>
            </w:r>
            <w:r w:rsidR="00911021" w:rsidRPr="00EC0B71">
              <w:t>)</w:t>
            </w:r>
            <w:r w:rsidR="00911021" w:rsidRPr="00EC0B71">
              <w:br/>
              <w:t xml:space="preserve">Sch 9: </w:t>
            </w:r>
            <w:r w:rsidR="008E588C">
              <w:t>1 July</w:t>
            </w:r>
            <w:r w:rsidRPr="00EC0B71">
              <w:t xml:space="preserve"> 2015 (s</w:t>
            </w:r>
            <w:r w:rsidR="006A3A70" w:rsidRPr="00EC0B71">
              <w:t> </w:t>
            </w:r>
            <w:r w:rsidRPr="00EC0B71">
              <w:t>2(1) item</w:t>
            </w:r>
            <w:r w:rsidR="00BD75AB" w:rsidRPr="00EC0B71">
              <w:t> </w:t>
            </w:r>
            <w:r w:rsidRPr="00EC0B71">
              <w:t>8)</w:t>
            </w:r>
          </w:p>
        </w:tc>
        <w:tc>
          <w:tcPr>
            <w:tcW w:w="1420" w:type="dxa"/>
            <w:tcBorders>
              <w:bottom w:val="single" w:sz="4" w:space="0" w:color="auto"/>
            </w:tcBorders>
            <w:shd w:val="clear" w:color="auto" w:fill="auto"/>
          </w:tcPr>
          <w:p w:rsidR="006504C1" w:rsidRPr="00EC0B71" w:rsidRDefault="006504C1" w:rsidP="00911021">
            <w:pPr>
              <w:pStyle w:val="ENoteTableText"/>
            </w:pPr>
            <w:r w:rsidRPr="00EC0B71">
              <w:t>Sch 9 (</w:t>
            </w:r>
            <w:r w:rsidR="00792691" w:rsidRPr="00EC0B71">
              <w:t>item 1</w:t>
            </w:r>
            <w:r w:rsidRPr="00EC0B71">
              <w:t>0)</w:t>
            </w:r>
          </w:p>
        </w:tc>
      </w:tr>
      <w:tr w:rsidR="00307698" w:rsidRPr="00EC0B71" w:rsidTr="00466B9A">
        <w:trPr>
          <w:cantSplit/>
        </w:trPr>
        <w:tc>
          <w:tcPr>
            <w:tcW w:w="1838" w:type="dxa"/>
            <w:tcBorders>
              <w:bottom w:val="nil"/>
            </w:tcBorders>
            <w:shd w:val="clear" w:color="auto" w:fill="auto"/>
          </w:tcPr>
          <w:p w:rsidR="00307698" w:rsidRPr="00EC0B71" w:rsidRDefault="00307698" w:rsidP="00872AEB">
            <w:pPr>
              <w:pStyle w:val="ENoteTableText"/>
            </w:pPr>
            <w:r w:rsidRPr="00EC0B71">
              <w:lastRenderedPageBreak/>
              <w:t>Norfolk Island Legislation Amendment Act 2015</w:t>
            </w:r>
          </w:p>
        </w:tc>
        <w:tc>
          <w:tcPr>
            <w:tcW w:w="992" w:type="dxa"/>
            <w:tcBorders>
              <w:bottom w:val="nil"/>
            </w:tcBorders>
            <w:shd w:val="clear" w:color="auto" w:fill="auto"/>
          </w:tcPr>
          <w:p w:rsidR="00307698" w:rsidRPr="00EC0B71" w:rsidRDefault="00307698" w:rsidP="00872AEB">
            <w:pPr>
              <w:pStyle w:val="ENoteTableText"/>
            </w:pPr>
            <w:r w:rsidRPr="00EC0B71">
              <w:t>59, 2015</w:t>
            </w:r>
          </w:p>
        </w:tc>
        <w:tc>
          <w:tcPr>
            <w:tcW w:w="1155" w:type="dxa"/>
            <w:tcBorders>
              <w:bottom w:val="nil"/>
            </w:tcBorders>
            <w:shd w:val="clear" w:color="auto" w:fill="auto"/>
          </w:tcPr>
          <w:p w:rsidR="00307698" w:rsidRPr="00EC0B71" w:rsidRDefault="00307698" w:rsidP="00872AEB">
            <w:pPr>
              <w:pStyle w:val="ENoteTableText"/>
            </w:pPr>
            <w:r w:rsidRPr="00EC0B71">
              <w:t>26</w:t>
            </w:r>
            <w:r w:rsidR="00BD75AB" w:rsidRPr="00EC0B71">
              <w:t> </w:t>
            </w:r>
            <w:r w:rsidRPr="00EC0B71">
              <w:t>May 2015</w:t>
            </w:r>
          </w:p>
        </w:tc>
        <w:tc>
          <w:tcPr>
            <w:tcW w:w="1680" w:type="dxa"/>
            <w:tcBorders>
              <w:bottom w:val="nil"/>
            </w:tcBorders>
            <w:shd w:val="clear" w:color="auto" w:fill="auto"/>
          </w:tcPr>
          <w:p w:rsidR="00307698" w:rsidRPr="00EC0B71" w:rsidRDefault="00307698" w:rsidP="006504C1">
            <w:pPr>
              <w:pStyle w:val="ENoteTableText"/>
            </w:pPr>
            <w:r w:rsidRPr="00EC0B71">
              <w:t>Sch 2</w:t>
            </w:r>
            <w:r w:rsidR="00AC0FA0" w:rsidRPr="00EC0B71">
              <w:t xml:space="preserve"> </w:t>
            </w:r>
            <w:r w:rsidRPr="00EC0B71">
              <w:t>(items</w:t>
            </w:r>
            <w:r w:rsidR="00BD75AB" w:rsidRPr="00EC0B71">
              <w:t> </w:t>
            </w:r>
            <w:r w:rsidRPr="00EC0B71">
              <w:t xml:space="preserve">51, 52): </w:t>
            </w:r>
            <w:r w:rsidR="008E588C">
              <w:t>1 July</w:t>
            </w:r>
            <w:r w:rsidRPr="00EC0B71">
              <w:t xml:space="preserve"> 2016 (s 2(1) </w:t>
            </w:r>
            <w:r w:rsidR="00AA48B4" w:rsidRPr="00EC0B71">
              <w:t>item 5</w:t>
            </w:r>
            <w:r w:rsidRPr="00EC0B71">
              <w:t>)</w:t>
            </w:r>
            <w:r w:rsidRPr="00EC0B71">
              <w:br/>
              <w:t>Sch 2 (items</w:t>
            </w:r>
            <w:r w:rsidR="00BD75AB" w:rsidRPr="00EC0B71">
              <w:t> </w:t>
            </w:r>
            <w:r w:rsidRPr="00EC0B71">
              <w:t>356–396): 18</w:t>
            </w:r>
            <w:r w:rsidR="00BD75AB" w:rsidRPr="00EC0B71">
              <w:t> </w:t>
            </w:r>
            <w:r w:rsidRPr="00EC0B71">
              <w:t xml:space="preserve">June 2015 (s 2(1) </w:t>
            </w:r>
            <w:r w:rsidR="00B00446" w:rsidRPr="00EC0B71">
              <w:t>item 6</w:t>
            </w:r>
            <w:r w:rsidRPr="00EC0B71">
              <w:t>)</w:t>
            </w:r>
          </w:p>
        </w:tc>
        <w:tc>
          <w:tcPr>
            <w:tcW w:w="1420" w:type="dxa"/>
            <w:tcBorders>
              <w:bottom w:val="nil"/>
            </w:tcBorders>
            <w:shd w:val="clear" w:color="auto" w:fill="auto"/>
          </w:tcPr>
          <w:p w:rsidR="00307698" w:rsidRPr="00EC0B71" w:rsidRDefault="00307698" w:rsidP="006504C1">
            <w:pPr>
              <w:pStyle w:val="ENoteTableText"/>
            </w:pPr>
            <w:r w:rsidRPr="00EC0B71">
              <w:t>Sch 2 (items</w:t>
            </w:r>
            <w:r w:rsidR="00BD75AB" w:rsidRPr="00EC0B71">
              <w:t> </w:t>
            </w:r>
            <w:r w:rsidRPr="00EC0B71">
              <w:t>356–396)</w:t>
            </w:r>
          </w:p>
        </w:tc>
      </w:tr>
      <w:tr w:rsidR="007B0CB3" w:rsidRPr="00EC0B71" w:rsidTr="00466B9A">
        <w:trPr>
          <w:cantSplit/>
        </w:trPr>
        <w:tc>
          <w:tcPr>
            <w:tcW w:w="1838" w:type="dxa"/>
            <w:tcBorders>
              <w:top w:val="nil"/>
              <w:bottom w:val="nil"/>
            </w:tcBorders>
            <w:shd w:val="clear" w:color="auto" w:fill="auto"/>
          </w:tcPr>
          <w:p w:rsidR="007B0CB3" w:rsidRPr="00EC0B71" w:rsidRDefault="007B0CB3" w:rsidP="003C41BA">
            <w:pPr>
              <w:pStyle w:val="ENoteTTIndentHeading"/>
              <w:keepLines/>
              <w:rPr>
                <w:rFonts w:eastAsiaTheme="minorHAnsi"/>
                <w:lang w:eastAsia="en-US"/>
              </w:rPr>
            </w:pPr>
            <w:r w:rsidRPr="00EC0B71">
              <w:rPr>
                <w:rFonts w:cs="Times New Roman"/>
              </w:rPr>
              <w:t>as amended by</w:t>
            </w:r>
          </w:p>
        </w:tc>
        <w:tc>
          <w:tcPr>
            <w:tcW w:w="992" w:type="dxa"/>
            <w:tcBorders>
              <w:top w:val="nil"/>
              <w:bottom w:val="nil"/>
            </w:tcBorders>
            <w:shd w:val="clear" w:color="auto" w:fill="auto"/>
          </w:tcPr>
          <w:p w:rsidR="007B0CB3" w:rsidRPr="00EC0B71" w:rsidRDefault="007B0CB3" w:rsidP="003C41BA">
            <w:pPr>
              <w:pStyle w:val="ENoteTableText"/>
              <w:keepNext/>
              <w:keepLines/>
            </w:pPr>
          </w:p>
        </w:tc>
        <w:tc>
          <w:tcPr>
            <w:tcW w:w="1155" w:type="dxa"/>
            <w:tcBorders>
              <w:top w:val="nil"/>
              <w:bottom w:val="nil"/>
            </w:tcBorders>
            <w:shd w:val="clear" w:color="auto" w:fill="auto"/>
          </w:tcPr>
          <w:p w:rsidR="007B0CB3" w:rsidRPr="00EC0B71" w:rsidRDefault="007B0CB3" w:rsidP="003C41BA">
            <w:pPr>
              <w:pStyle w:val="ENoteTableText"/>
              <w:keepNext/>
              <w:keepLines/>
            </w:pPr>
          </w:p>
        </w:tc>
        <w:tc>
          <w:tcPr>
            <w:tcW w:w="1680" w:type="dxa"/>
            <w:tcBorders>
              <w:top w:val="nil"/>
              <w:bottom w:val="nil"/>
            </w:tcBorders>
            <w:shd w:val="clear" w:color="auto" w:fill="auto"/>
          </w:tcPr>
          <w:p w:rsidR="007B0CB3" w:rsidRPr="00EC0B71" w:rsidRDefault="007B0CB3" w:rsidP="003C41BA">
            <w:pPr>
              <w:pStyle w:val="ENoteTableText"/>
              <w:keepNext/>
              <w:keepLines/>
            </w:pPr>
          </w:p>
        </w:tc>
        <w:tc>
          <w:tcPr>
            <w:tcW w:w="1420" w:type="dxa"/>
            <w:tcBorders>
              <w:top w:val="nil"/>
              <w:bottom w:val="nil"/>
            </w:tcBorders>
            <w:shd w:val="clear" w:color="auto" w:fill="auto"/>
          </w:tcPr>
          <w:p w:rsidR="007B0CB3" w:rsidRPr="00EC0B71" w:rsidRDefault="007B0CB3" w:rsidP="003C41BA">
            <w:pPr>
              <w:pStyle w:val="ENoteTableText"/>
              <w:keepNext/>
              <w:keepLines/>
            </w:pPr>
          </w:p>
        </w:tc>
      </w:tr>
      <w:tr w:rsidR="007B0CB3" w:rsidRPr="00EC0B71" w:rsidTr="00466B9A">
        <w:trPr>
          <w:cantSplit/>
        </w:trPr>
        <w:tc>
          <w:tcPr>
            <w:tcW w:w="1838" w:type="dxa"/>
            <w:tcBorders>
              <w:top w:val="nil"/>
              <w:bottom w:val="single" w:sz="4" w:space="0" w:color="auto"/>
            </w:tcBorders>
            <w:shd w:val="clear" w:color="auto" w:fill="auto"/>
          </w:tcPr>
          <w:p w:rsidR="007B0CB3" w:rsidRPr="00EC0B71" w:rsidRDefault="007B0CB3" w:rsidP="00585CE8">
            <w:pPr>
              <w:pStyle w:val="ENoteTTi"/>
              <w:keepNext w:val="0"/>
            </w:pPr>
            <w:r w:rsidRPr="00EC0B71">
              <w:t>Territories Legislation Amendment Act 2016</w:t>
            </w:r>
          </w:p>
        </w:tc>
        <w:tc>
          <w:tcPr>
            <w:tcW w:w="992" w:type="dxa"/>
            <w:tcBorders>
              <w:top w:val="nil"/>
              <w:bottom w:val="single" w:sz="4" w:space="0" w:color="auto"/>
            </w:tcBorders>
            <w:shd w:val="clear" w:color="auto" w:fill="auto"/>
          </w:tcPr>
          <w:p w:rsidR="007B0CB3" w:rsidRPr="00EC0B71" w:rsidRDefault="007B0CB3" w:rsidP="00872AEB">
            <w:pPr>
              <w:pStyle w:val="ENoteTableText"/>
            </w:pPr>
            <w:r w:rsidRPr="00EC0B71">
              <w:t>33, 2016</w:t>
            </w:r>
          </w:p>
        </w:tc>
        <w:tc>
          <w:tcPr>
            <w:tcW w:w="1155" w:type="dxa"/>
            <w:tcBorders>
              <w:top w:val="nil"/>
              <w:bottom w:val="single" w:sz="4" w:space="0" w:color="auto"/>
            </w:tcBorders>
            <w:shd w:val="clear" w:color="auto" w:fill="auto"/>
          </w:tcPr>
          <w:p w:rsidR="007B0CB3" w:rsidRPr="00EC0B71" w:rsidRDefault="007B0CB3" w:rsidP="00872AEB">
            <w:pPr>
              <w:pStyle w:val="ENoteTableText"/>
            </w:pPr>
            <w:r w:rsidRPr="00EC0B71">
              <w:t>23 Mar 2016</w:t>
            </w:r>
          </w:p>
        </w:tc>
        <w:tc>
          <w:tcPr>
            <w:tcW w:w="1680" w:type="dxa"/>
            <w:tcBorders>
              <w:top w:val="nil"/>
              <w:bottom w:val="single" w:sz="4" w:space="0" w:color="auto"/>
            </w:tcBorders>
            <w:shd w:val="clear" w:color="auto" w:fill="auto"/>
          </w:tcPr>
          <w:p w:rsidR="007B0CB3" w:rsidRPr="00EC0B71" w:rsidRDefault="007B0CB3" w:rsidP="00E3649E">
            <w:pPr>
              <w:pStyle w:val="ENoteTableText"/>
            </w:pPr>
            <w:r w:rsidRPr="00EC0B71">
              <w:t>Sch 2 (</w:t>
            </w:r>
            <w:r w:rsidR="00B00446" w:rsidRPr="00EC0B71">
              <w:t>items 1</w:t>
            </w:r>
            <w:r w:rsidR="000A334E" w:rsidRPr="00EC0B71">
              <w:t>–</w:t>
            </w:r>
            <w:r w:rsidR="000223C6" w:rsidRPr="00EC0B71">
              <w:t>3</w:t>
            </w:r>
            <w:r w:rsidRPr="00EC0B71">
              <w:t xml:space="preserve">): 24 Mar 2016 (s 2(1) </w:t>
            </w:r>
            <w:r w:rsidR="00792691" w:rsidRPr="00EC0B71">
              <w:t>item 2</w:t>
            </w:r>
            <w:r w:rsidRPr="00EC0B71">
              <w:t>)</w:t>
            </w:r>
          </w:p>
        </w:tc>
        <w:tc>
          <w:tcPr>
            <w:tcW w:w="1420" w:type="dxa"/>
            <w:tcBorders>
              <w:top w:val="nil"/>
              <w:bottom w:val="single" w:sz="4" w:space="0" w:color="auto"/>
            </w:tcBorders>
            <w:shd w:val="clear" w:color="auto" w:fill="auto"/>
          </w:tcPr>
          <w:p w:rsidR="007B0CB3" w:rsidRPr="00EC0B71" w:rsidRDefault="000223C6" w:rsidP="00911021">
            <w:pPr>
              <w:pStyle w:val="ENoteTableText"/>
            </w:pPr>
            <w:r w:rsidRPr="00EC0B71">
              <w:t>—</w:t>
            </w:r>
          </w:p>
        </w:tc>
      </w:tr>
      <w:tr w:rsidR="00307698" w:rsidRPr="00EC0B71" w:rsidTr="00466B9A">
        <w:trPr>
          <w:cantSplit/>
        </w:trPr>
        <w:tc>
          <w:tcPr>
            <w:tcW w:w="1838" w:type="dxa"/>
            <w:tcBorders>
              <w:top w:val="single" w:sz="4" w:space="0" w:color="auto"/>
            </w:tcBorders>
            <w:shd w:val="clear" w:color="auto" w:fill="auto"/>
          </w:tcPr>
          <w:p w:rsidR="00307698" w:rsidRPr="00EC0B71" w:rsidRDefault="00307698" w:rsidP="00872AEB">
            <w:pPr>
              <w:pStyle w:val="ENoteTableText"/>
            </w:pPr>
            <w:r w:rsidRPr="00EC0B71">
              <w:t>Tribunals Amalgamation Act 2015</w:t>
            </w:r>
          </w:p>
        </w:tc>
        <w:tc>
          <w:tcPr>
            <w:tcW w:w="992" w:type="dxa"/>
            <w:tcBorders>
              <w:top w:val="single" w:sz="4" w:space="0" w:color="auto"/>
            </w:tcBorders>
            <w:shd w:val="clear" w:color="auto" w:fill="auto"/>
          </w:tcPr>
          <w:p w:rsidR="00307698" w:rsidRPr="00EC0B71" w:rsidRDefault="00307698" w:rsidP="00872AEB">
            <w:pPr>
              <w:pStyle w:val="ENoteTableText"/>
            </w:pPr>
            <w:r w:rsidRPr="00EC0B71">
              <w:t>60, 2015</w:t>
            </w:r>
          </w:p>
        </w:tc>
        <w:tc>
          <w:tcPr>
            <w:tcW w:w="1155" w:type="dxa"/>
            <w:tcBorders>
              <w:top w:val="single" w:sz="4" w:space="0" w:color="auto"/>
            </w:tcBorders>
            <w:shd w:val="clear" w:color="auto" w:fill="auto"/>
          </w:tcPr>
          <w:p w:rsidR="00307698" w:rsidRPr="00EC0B71" w:rsidRDefault="00307698" w:rsidP="00872AEB">
            <w:pPr>
              <w:pStyle w:val="ENoteTableText"/>
            </w:pPr>
            <w:r w:rsidRPr="00EC0B71">
              <w:t>26</w:t>
            </w:r>
            <w:r w:rsidR="00BD75AB" w:rsidRPr="00EC0B71">
              <w:t> </w:t>
            </w:r>
            <w:r w:rsidRPr="00EC0B71">
              <w:t>May 2015</w:t>
            </w:r>
          </w:p>
        </w:tc>
        <w:tc>
          <w:tcPr>
            <w:tcW w:w="1680" w:type="dxa"/>
            <w:tcBorders>
              <w:top w:val="single" w:sz="4" w:space="0" w:color="auto"/>
            </w:tcBorders>
            <w:shd w:val="clear" w:color="auto" w:fill="auto"/>
          </w:tcPr>
          <w:p w:rsidR="00307698" w:rsidRPr="00EC0B71" w:rsidRDefault="00307698" w:rsidP="00E3649E">
            <w:pPr>
              <w:pStyle w:val="ENoteTableText"/>
            </w:pPr>
            <w:r w:rsidRPr="00EC0B71">
              <w:t>Sch 5 (</w:t>
            </w:r>
            <w:r w:rsidR="00B00446" w:rsidRPr="00EC0B71">
              <w:t>items 1</w:t>
            </w:r>
            <w:r w:rsidRPr="00EC0B71">
              <w:t>,</w:t>
            </w:r>
            <w:r w:rsidR="00AC0FA0" w:rsidRPr="00EC0B71">
              <w:t xml:space="preserve"> </w:t>
            </w:r>
            <w:r w:rsidRPr="00EC0B71">
              <w:t>2</w:t>
            </w:r>
            <w:r w:rsidR="00AC0FA0" w:rsidRPr="00EC0B71">
              <w:t>) and Sch 9</w:t>
            </w:r>
            <w:r w:rsidRPr="00EC0B71">
              <w:t xml:space="preserve">: </w:t>
            </w:r>
            <w:r w:rsidR="008E588C">
              <w:t>1 July</w:t>
            </w:r>
            <w:r w:rsidRPr="00EC0B71">
              <w:t xml:space="preserve"> 2015 (s 2(1) </w:t>
            </w:r>
            <w:r w:rsidR="00B00446" w:rsidRPr="00EC0B71">
              <w:t>items 1</w:t>
            </w:r>
            <w:r w:rsidRPr="00EC0B71">
              <w:t>6, 22)</w:t>
            </w:r>
          </w:p>
        </w:tc>
        <w:tc>
          <w:tcPr>
            <w:tcW w:w="1420" w:type="dxa"/>
            <w:tcBorders>
              <w:top w:val="single" w:sz="4" w:space="0" w:color="auto"/>
            </w:tcBorders>
            <w:shd w:val="clear" w:color="auto" w:fill="auto"/>
          </w:tcPr>
          <w:p w:rsidR="00307698" w:rsidRPr="00EC0B71" w:rsidRDefault="00307698" w:rsidP="00911021">
            <w:pPr>
              <w:pStyle w:val="ENoteTableText"/>
            </w:pPr>
            <w:r w:rsidRPr="00EC0B71">
              <w:t>Sch 9</w:t>
            </w:r>
          </w:p>
        </w:tc>
      </w:tr>
      <w:tr w:rsidR="007C5D13" w:rsidRPr="00EC0B71" w:rsidTr="005252A9">
        <w:trPr>
          <w:cantSplit/>
        </w:trPr>
        <w:tc>
          <w:tcPr>
            <w:tcW w:w="1838" w:type="dxa"/>
            <w:shd w:val="clear" w:color="auto" w:fill="auto"/>
          </w:tcPr>
          <w:p w:rsidR="007C5D13" w:rsidRPr="00EC0B71" w:rsidRDefault="007C5D13" w:rsidP="00375815">
            <w:pPr>
              <w:pStyle w:val="ENoteTableText"/>
              <w:rPr>
                <w:rFonts w:ascii="Arial" w:hAnsi="Arial" w:cs="Arial"/>
                <w:sz w:val="19"/>
                <w:szCs w:val="19"/>
              </w:rPr>
            </w:pPr>
            <w:r w:rsidRPr="00EC0B71">
              <w:t>Passports Legislation Amendment (Integrity) Act 2015</w:t>
            </w:r>
          </w:p>
        </w:tc>
        <w:tc>
          <w:tcPr>
            <w:tcW w:w="992" w:type="dxa"/>
            <w:shd w:val="clear" w:color="auto" w:fill="auto"/>
          </w:tcPr>
          <w:p w:rsidR="007C5D13" w:rsidRPr="00EC0B71" w:rsidRDefault="007C5D13" w:rsidP="00872AEB">
            <w:pPr>
              <w:pStyle w:val="ENoteTableText"/>
            </w:pPr>
            <w:r w:rsidRPr="00EC0B71">
              <w:t>122, 2015</w:t>
            </w:r>
          </w:p>
        </w:tc>
        <w:tc>
          <w:tcPr>
            <w:tcW w:w="1155" w:type="dxa"/>
            <w:shd w:val="clear" w:color="auto" w:fill="auto"/>
          </w:tcPr>
          <w:p w:rsidR="007C5D13" w:rsidRPr="00EC0B71" w:rsidRDefault="007C5D13" w:rsidP="00872AEB">
            <w:pPr>
              <w:pStyle w:val="ENoteTableText"/>
            </w:pPr>
            <w:r w:rsidRPr="00EC0B71">
              <w:t>10 Sept 2015</w:t>
            </w:r>
          </w:p>
        </w:tc>
        <w:tc>
          <w:tcPr>
            <w:tcW w:w="1680" w:type="dxa"/>
            <w:shd w:val="clear" w:color="auto" w:fill="auto"/>
          </w:tcPr>
          <w:p w:rsidR="007C5D13" w:rsidRPr="00EC0B71" w:rsidRDefault="007C5D13" w:rsidP="00C77BD1">
            <w:pPr>
              <w:pStyle w:val="ENoteTableText"/>
            </w:pPr>
            <w:r w:rsidRPr="00EC0B71">
              <w:t>Sch 1 (items</w:t>
            </w:r>
            <w:r w:rsidR="00BD75AB" w:rsidRPr="00EC0B71">
              <w:t> </w:t>
            </w:r>
            <w:r w:rsidRPr="00EC0B71">
              <w:t>69, 70): 8</w:t>
            </w:r>
            <w:r w:rsidR="00C77BD1" w:rsidRPr="00EC0B71">
              <w:t> </w:t>
            </w:r>
            <w:r w:rsidRPr="00EC0B71">
              <w:t xml:space="preserve">Oct 2015 (s 2(1) </w:t>
            </w:r>
            <w:r w:rsidR="00792691" w:rsidRPr="00EC0B71">
              <w:t>item 2</w:t>
            </w:r>
            <w:r w:rsidRPr="00EC0B71">
              <w:t>)</w:t>
            </w:r>
          </w:p>
        </w:tc>
        <w:tc>
          <w:tcPr>
            <w:tcW w:w="1420" w:type="dxa"/>
            <w:shd w:val="clear" w:color="auto" w:fill="auto"/>
          </w:tcPr>
          <w:p w:rsidR="007C5D13" w:rsidRPr="00EC0B71" w:rsidRDefault="00C77BD1" w:rsidP="00911021">
            <w:pPr>
              <w:pStyle w:val="ENoteTableText"/>
            </w:pPr>
            <w:r w:rsidRPr="00EC0B71">
              <w:t>—</w:t>
            </w:r>
          </w:p>
        </w:tc>
      </w:tr>
      <w:tr w:rsidR="00371F6E" w:rsidRPr="00EC0B71" w:rsidTr="005252A9">
        <w:trPr>
          <w:cantSplit/>
        </w:trPr>
        <w:tc>
          <w:tcPr>
            <w:tcW w:w="1838" w:type="dxa"/>
            <w:shd w:val="clear" w:color="auto" w:fill="auto"/>
          </w:tcPr>
          <w:p w:rsidR="00371F6E" w:rsidRPr="00EC0B71" w:rsidRDefault="00371F6E" w:rsidP="00375815">
            <w:pPr>
              <w:pStyle w:val="ENoteTableText"/>
            </w:pPr>
            <w:r w:rsidRPr="00EC0B71">
              <w:t>Australian Immunisation Register (Consequential and Transitional Provisions) Act 2015</w:t>
            </w:r>
          </w:p>
        </w:tc>
        <w:tc>
          <w:tcPr>
            <w:tcW w:w="992" w:type="dxa"/>
            <w:shd w:val="clear" w:color="auto" w:fill="auto"/>
          </w:tcPr>
          <w:p w:rsidR="00371F6E" w:rsidRPr="00EC0B71" w:rsidRDefault="00BD4E33" w:rsidP="00872AEB">
            <w:pPr>
              <w:pStyle w:val="ENoteTableText"/>
            </w:pPr>
            <w:r w:rsidRPr="00EC0B71">
              <w:t>139, 2015</w:t>
            </w:r>
          </w:p>
        </w:tc>
        <w:tc>
          <w:tcPr>
            <w:tcW w:w="1155" w:type="dxa"/>
            <w:shd w:val="clear" w:color="auto" w:fill="auto"/>
          </w:tcPr>
          <w:p w:rsidR="00371F6E" w:rsidRPr="00EC0B71" w:rsidRDefault="00BD4E33" w:rsidP="00872AEB">
            <w:pPr>
              <w:pStyle w:val="ENoteTableText"/>
            </w:pPr>
            <w:r w:rsidRPr="00EC0B71">
              <w:t>12 Nov 2015</w:t>
            </w:r>
          </w:p>
        </w:tc>
        <w:tc>
          <w:tcPr>
            <w:tcW w:w="1680" w:type="dxa"/>
            <w:shd w:val="clear" w:color="auto" w:fill="auto"/>
          </w:tcPr>
          <w:p w:rsidR="00371F6E" w:rsidRPr="00EC0B71" w:rsidRDefault="00BD4E33" w:rsidP="00DE73B1">
            <w:pPr>
              <w:pStyle w:val="ENoteTableText"/>
            </w:pPr>
            <w:r w:rsidRPr="00EC0B71">
              <w:t>Sch 1 (</w:t>
            </w:r>
            <w:r w:rsidR="00792691" w:rsidRPr="00EC0B71">
              <w:t>item 1</w:t>
            </w:r>
            <w:r w:rsidRPr="00EC0B71">
              <w:t>)</w:t>
            </w:r>
            <w:r w:rsidR="00DE73B1" w:rsidRPr="00EC0B71">
              <w:t xml:space="preserve">: 1 Jan 2016 </w:t>
            </w:r>
            <w:r w:rsidRPr="00EC0B71">
              <w:t xml:space="preserve">(s 2(1) </w:t>
            </w:r>
            <w:r w:rsidR="00792691" w:rsidRPr="00EC0B71">
              <w:t>item 2</w:t>
            </w:r>
            <w:r w:rsidRPr="00EC0B71">
              <w:t>)</w:t>
            </w:r>
          </w:p>
        </w:tc>
        <w:tc>
          <w:tcPr>
            <w:tcW w:w="1420" w:type="dxa"/>
            <w:shd w:val="clear" w:color="auto" w:fill="auto"/>
          </w:tcPr>
          <w:p w:rsidR="00371F6E" w:rsidRPr="00EC0B71" w:rsidRDefault="00BD4E33" w:rsidP="00911021">
            <w:pPr>
              <w:pStyle w:val="ENoteTableText"/>
            </w:pPr>
            <w:r w:rsidRPr="00EC0B71">
              <w:t>—</w:t>
            </w:r>
          </w:p>
        </w:tc>
      </w:tr>
      <w:tr w:rsidR="00BD4E33" w:rsidRPr="00EC0B71" w:rsidTr="005252A9">
        <w:trPr>
          <w:cantSplit/>
        </w:trPr>
        <w:tc>
          <w:tcPr>
            <w:tcW w:w="1838" w:type="dxa"/>
            <w:shd w:val="clear" w:color="auto" w:fill="auto"/>
          </w:tcPr>
          <w:p w:rsidR="00BD4E33" w:rsidRPr="00EC0B71" w:rsidRDefault="00BD4E33" w:rsidP="00375815">
            <w:pPr>
              <w:pStyle w:val="ENoteTableText"/>
            </w:pPr>
            <w:r w:rsidRPr="00EC0B71">
              <w:t>Social Services Legislation Amendment (No Jab, No Pay) Act 2015</w:t>
            </w:r>
          </w:p>
        </w:tc>
        <w:tc>
          <w:tcPr>
            <w:tcW w:w="992" w:type="dxa"/>
            <w:shd w:val="clear" w:color="auto" w:fill="auto"/>
          </w:tcPr>
          <w:p w:rsidR="00BD4E33" w:rsidRPr="00EC0B71" w:rsidRDefault="00BD4E33" w:rsidP="00872AEB">
            <w:pPr>
              <w:pStyle w:val="ENoteTableText"/>
            </w:pPr>
            <w:r w:rsidRPr="00EC0B71">
              <w:t>158, 2015</w:t>
            </w:r>
          </w:p>
        </w:tc>
        <w:tc>
          <w:tcPr>
            <w:tcW w:w="1155" w:type="dxa"/>
            <w:shd w:val="clear" w:color="auto" w:fill="auto"/>
          </w:tcPr>
          <w:p w:rsidR="00BD4E33" w:rsidRPr="00EC0B71" w:rsidRDefault="00BD4E33" w:rsidP="00872AEB">
            <w:pPr>
              <w:pStyle w:val="ENoteTableText"/>
            </w:pPr>
            <w:r w:rsidRPr="00EC0B71">
              <w:t>26 Nov 2015</w:t>
            </w:r>
          </w:p>
        </w:tc>
        <w:tc>
          <w:tcPr>
            <w:tcW w:w="1680" w:type="dxa"/>
            <w:shd w:val="clear" w:color="auto" w:fill="auto"/>
          </w:tcPr>
          <w:p w:rsidR="00BD4E33" w:rsidRPr="00EC0B71" w:rsidRDefault="00BD4E33" w:rsidP="00DE73B1">
            <w:pPr>
              <w:pStyle w:val="ENoteTableText"/>
            </w:pPr>
            <w:r w:rsidRPr="00EC0B71">
              <w:t>Sch 1</w:t>
            </w:r>
            <w:r w:rsidR="00DE73B1" w:rsidRPr="00EC0B71">
              <w:t xml:space="preserve">: 1 Jan 2016 (s 2(1) </w:t>
            </w:r>
            <w:r w:rsidR="00792691" w:rsidRPr="00EC0B71">
              <w:t>item 2</w:t>
            </w:r>
            <w:r w:rsidR="00DE73B1" w:rsidRPr="00EC0B71">
              <w:t>)</w:t>
            </w:r>
            <w:r w:rsidR="00DE73B1" w:rsidRPr="00EC0B71">
              <w:br/>
              <w:t xml:space="preserve">Remainder: 26 Nov 2015 (s 2(1) </w:t>
            </w:r>
            <w:r w:rsidR="00792691" w:rsidRPr="00EC0B71">
              <w:t>item 1</w:t>
            </w:r>
            <w:r w:rsidR="00DE73B1" w:rsidRPr="00EC0B71">
              <w:t>)</w:t>
            </w:r>
          </w:p>
        </w:tc>
        <w:tc>
          <w:tcPr>
            <w:tcW w:w="1420" w:type="dxa"/>
            <w:shd w:val="clear" w:color="auto" w:fill="auto"/>
          </w:tcPr>
          <w:p w:rsidR="00BD4E33" w:rsidRPr="00EC0B71" w:rsidRDefault="00BD4E33" w:rsidP="00EB23A8">
            <w:pPr>
              <w:pStyle w:val="ENoteTableText"/>
            </w:pPr>
            <w:r w:rsidRPr="00EC0B71">
              <w:t>Sch 1 (</w:t>
            </w:r>
            <w:r w:rsidR="00792691" w:rsidRPr="00EC0B71">
              <w:t>item 1</w:t>
            </w:r>
            <w:r w:rsidR="00013FA9" w:rsidRPr="00EC0B71">
              <w:t>9</w:t>
            </w:r>
            <w:r w:rsidRPr="00EC0B71">
              <w:t>)</w:t>
            </w:r>
          </w:p>
        </w:tc>
      </w:tr>
      <w:tr w:rsidR="00013FA9" w:rsidRPr="00EC0B71" w:rsidTr="005252A9">
        <w:trPr>
          <w:cantSplit/>
        </w:trPr>
        <w:tc>
          <w:tcPr>
            <w:tcW w:w="1838" w:type="dxa"/>
            <w:tcBorders>
              <w:bottom w:val="single" w:sz="4" w:space="0" w:color="auto"/>
            </w:tcBorders>
            <w:shd w:val="clear" w:color="auto" w:fill="auto"/>
          </w:tcPr>
          <w:p w:rsidR="00013FA9" w:rsidRPr="00EC0B71" w:rsidRDefault="00013FA9" w:rsidP="00375815">
            <w:pPr>
              <w:pStyle w:val="ENoteTableText"/>
            </w:pPr>
            <w:r w:rsidRPr="00EC0B71">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EC0B71" w:rsidRDefault="00013FA9" w:rsidP="00872AEB">
            <w:pPr>
              <w:pStyle w:val="ENoteTableText"/>
            </w:pPr>
            <w:r w:rsidRPr="00EC0B71">
              <w:t>173, 2015</w:t>
            </w:r>
          </w:p>
        </w:tc>
        <w:tc>
          <w:tcPr>
            <w:tcW w:w="1155" w:type="dxa"/>
            <w:tcBorders>
              <w:bottom w:val="single" w:sz="4" w:space="0" w:color="auto"/>
            </w:tcBorders>
            <w:shd w:val="clear" w:color="auto" w:fill="auto"/>
          </w:tcPr>
          <w:p w:rsidR="00013FA9" w:rsidRPr="00EC0B71" w:rsidRDefault="006F0552" w:rsidP="00452970">
            <w:pPr>
              <w:pStyle w:val="ENoteTableText"/>
            </w:pPr>
            <w:r w:rsidRPr="00EC0B71">
              <w:t>11 Dec</w:t>
            </w:r>
            <w:r w:rsidR="00013FA9" w:rsidRPr="00EC0B71">
              <w:t xml:space="preserve"> 2015</w:t>
            </w:r>
          </w:p>
        </w:tc>
        <w:tc>
          <w:tcPr>
            <w:tcW w:w="1680" w:type="dxa"/>
            <w:tcBorders>
              <w:bottom w:val="single" w:sz="4" w:space="0" w:color="auto"/>
            </w:tcBorders>
            <w:shd w:val="clear" w:color="auto" w:fill="auto"/>
          </w:tcPr>
          <w:p w:rsidR="00013FA9" w:rsidRPr="00EC0B71" w:rsidRDefault="00013FA9" w:rsidP="00452970">
            <w:pPr>
              <w:pStyle w:val="ENoteTableText"/>
            </w:pPr>
            <w:r w:rsidRPr="00EC0B71">
              <w:t xml:space="preserve">Sch 2: </w:t>
            </w:r>
            <w:r w:rsidR="008E588C">
              <w:t>1 July</w:t>
            </w:r>
            <w:r w:rsidRPr="00EC0B71">
              <w:t xml:space="preserve"> 2016 (s 2(1) </w:t>
            </w:r>
            <w:r w:rsidR="00792691" w:rsidRPr="00EC0B71">
              <w:t>item 3</w:t>
            </w:r>
            <w:r w:rsidRPr="00EC0B71">
              <w:t>)</w:t>
            </w:r>
            <w:r w:rsidR="0081168A" w:rsidRPr="00EC0B71">
              <w:br/>
              <w:t xml:space="preserve">Remainder: </w:t>
            </w:r>
            <w:r w:rsidR="006F0552" w:rsidRPr="00EC0B71">
              <w:t>11 Dec</w:t>
            </w:r>
            <w:r w:rsidR="0081168A" w:rsidRPr="00EC0B71">
              <w:t xml:space="preserve"> 2015 (s 2(1) </w:t>
            </w:r>
            <w:r w:rsidR="00792691" w:rsidRPr="00EC0B71">
              <w:t>item 1</w:t>
            </w:r>
            <w:r w:rsidR="0081168A" w:rsidRPr="00EC0B71">
              <w:t>)</w:t>
            </w:r>
          </w:p>
        </w:tc>
        <w:tc>
          <w:tcPr>
            <w:tcW w:w="1420" w:type="dxa"/>
            <w:tcBorders>
              <w:bottom w:val="single" w:sz="4" w:space="0" w:color="auto"/>
            </w:tcBorders>
            <w:shd w:val="clear" w:color="auto" w:fill="auto"/>
          </w:tcPr>
          <w:p w:rsidR="00013FA9" w:rsidRPr="00EC0B71" w:rsidRDefault="00013FA9" w:rsidP="00911021">
            <w:pPr>
              <w:pStyle w:val="ENoteTableText"/>
            </w:pPr>
            <w:r w:rsidRPr="00EC0B71">
              <w:t>Sch 2 (</w:t>
            </w:r>
            <w:r w:rsidR="00792691" w:rsidRPr="00EC0B71">
              <w:t>item 1</w:t>
            </w:r>
            <w:r w:rsidRPr="00EC0B71">
              <w:t>0)</w:t>
            </w:r>
          </w:p>
        </w:tc>
      </w:tr>
      <w:tr w:rsidR="00004F15" w:rsidRPr="00EC0B71" w:rsidTr="005252A9">
        <w:trPr>
          <w:cantSplit/>
        </w:trPr>
        <w:tc>
          <w:tcPr>
            <w:tcW w:w="1838" w:type="dxa"/>
            <w:tcBorders>
              <w:top w:val="single" w:sz="4" w:space="0" w:color="auto"/>
              <w:bottom w:val="single" w:sz="4" w:space="0" w:color="auto"/>
            </w:tcBorders>
            <w:shd w:val="clear" w:color="auto" w:fill="auto"/>
          </w:tcPr>
          <w:p w:rsidR="00004F15" w:rsidRPr="00EC0B71" w:rsidRDefault="00004F15" w:rsidP="00860D16">
            <w:pPr>
              <w:pStyle w:val="ENoteTableText"/>
            </w:pPr>
            <w:r w:rsidRPr="00EC0B71">
              <w:t>Statute Law Revision Act (No.</w:t>
            </w:r>
            <w:r w:rsidR="00BD75AB" w:rsidRPr="00EC0B71">
              <w:t> </w:t>
            </w:r>
            <w:r w:rsidRPr="00EC0B71">
              <w:t>1) 2016</w:t>
            </w:r>
          </w:p>
        </w:tc>
        <w:tc>
          <w:tcPr>
            <w:tcW w:w="992" w:type="dxa"/>
            <w:tcBorders>
              <w:top w:val="single" w:sz="4" w:space="0" w:color="auto"/>
              <w:bottom w:val="single" w:sz="4" w:space="0" w:color="auto"/>
            </w:tcBorders>
            <w:shd w:val="clear" w:color="auto" w:fill="auto"/>
          </w:tcPr>
          <w:p w:rsidR="00004F15" w:rsidRPr="00EC0B71" w:rsidRDefault="00004F15" w:rsidP="00860D16">
            <w:pPr>
              <w:pStyle w:val="ENoteTableText"/>
            </w:pPr>
            <w:r w:rsidRPr="00EC0B71">
              <w:t>4, 2016</w:t>
            </w:r>
          </w:p>
        </w:tc>
        <w:tc>
          <w:tcPr>
            <w:tcW w:w="1155" w:type="dxa"/>
            <w:tcBorders>
              <w:top w:val="single" w:sz="4" w:space="0" w:color="auto"/>
              <w:bottom w:val="single" w:sz="4" w:space="0" w:color="auto"/>
            </w:tcBorders>
            <w:shd w:val="clear" w:color="auto" w:fill="auto"/>
          </w:tcPr>
          <w:p w:rsidR="00004F15" w:rsidRPr="00EC0B71" w:rsidRDefault="00004F15" w:rsidP="00860D16">
            <w:pPr>
              <w:pStyle w:val="ENoteTableText"/>
            </w:pPr>
            <w:r w:rsidRPr="00EC0B71">
              <w:t>11 Feb 2016</w:t>
            </w:r>
          </w:p>
        </w:tc>
        <w:tc>
          <w:tcPr>
            <w:tcW w:w="1680" w:type="dxa"/>
            <w:tcBorders>
              <w:top w:val="single" w:sz="4" w:space="0" w:color="auto"/>
              <w:bottom w:val="single" w:sz="4" w:space="0" w:color="auto"/>
            </w:tcBorders>
            <w:shd w:val="clear" w:color="auto" w:fill="auto"/>
          </w:tcPr>
          <w:p w:rsidR="00004F15" w:rsidRPr="00EC0B71" w:rsidRDefault="00004F15" w:rsidP="00860D16">
            <w:pPr>
              <w:pStyle w:val="ENoteTableText"/>
            </w:pPr>
            <w:r w:rsidRPr="00EC0B71">
              <w:t>Sch 5 (</w:t>
            </w:r>
            <w:r w:rsidR="00792691" w:rsidRPr="00EC0B71">
              <w:t>item 1</w:t>
            </w:r>
            <w:r w:rsidRPr="00EC0B71">
              <w:t xml:space="preserve">): 10 Mar 2016 (s 2(1) </w:t>
            </w:r>
            <w:r w:rsidR="00B00446" w:rsidRPr="00EC0B71">
              <w:t>item 6</w:t>
            </w:r>
            <w:r w:rsidRPr="00EC0B71">
              <w:t>)</w:t>
            </w:r>
          </w:p>
        </w:tc>
        <w:tc>
          <w:tcPr>
            <w:tcW w:w="1420" w:type="dxa"/>
            <w:tcBorders>
              <w:top w:val="single" w:sz="4" w:space="0" w:color="auto"/>
              <w:bottom w:val="single" w:sz="4" w:space="0" w:color="auto"/>
            </w:tcBorders>
            <w:shd w:val="clear" w:color="auto" w:fill="auto"/>
          </w:tcPr>
          <w:p w:rsidR="00004F15" w:rsidRPr="00EC0B71" w:rsidRDefault="00004F15" w:rsidP="00860D16">
            <w:pPr>
              <w:pStyle w:val="ENoteTableText"/>
            </w:pPr>
            <w:r w:rsidRPr="00EC0B71">
              <w:t>—</w:t>
            </w:r>
          </w:p>
        </w:tc>
      </w:tr>
      <w:tr w:rsidR="008306D3" w:rsidRPr="00EC0B71" w:rsidTr="005252A9">
        <w:trPr>
          <w:cantSplit/>
        </w:trPr>
        <w:tc>
          <w:tcPr>
            <w:tcW w:w="1838" w:type="dxa"/>
            <w:tcBorders>
              <w:top w:val="single" w:sz="4" w:space="0" w:color="auto"/>
              <w:bottom w:val="single" w:sz="4" w:space="0" w:color="auto"/>
            </w:tcBorders>
            <w:shd w:val="clear" w:color="auto" w:fill="auto"/>
          </w:tcPr>
          <w:p w:rsidR="008306D3" w:rsidRPr="00EC0B71" w:rsidRDefault="008306D3" w:rsidP="00860D16">
            <w:pPr>
              <w:pStyle w:val="ENoteTableText"/>
              <w:rPr>
                <w:szCs w:val="16"/>
              </w:rPr>
            </w:pPr>
            <w:r w:rsidRPr="00EC0B71">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EC0B71" w:rsidRDefault="008306D3" w:rsidP="00860D16">
            <w:pPr>
              <w:pStyle w:val="ENoteTableText"/>
            </w:pPr>
            <w:r w:rsidRPr="00EC0B71">
              <w:t>17, 2016</w:t>
            </w:r>
          </w:p>
        </w:tc>
        <w:tc>
          <w:tcPr>
            <w:tcW w:w="1155" w:type="dxa"/>
            <w:tcBorders>
              <w:top w:val="single" w:sz="4" w:space="0" w:color="auto"/>
              <w:bottom w:val="single" w:sz="4" w:space="0" w:color="auto"/>
            </w:tcBorders>
            <w:shd w:val="clear" w:color="auto" w:fill="auto"/>
          </w:tcPr>
          <w:p w:rsidR="008306D3" w:rsidRPr="00EC0B71" w:rsidRDefault="008306D3" w:rsidP="00860D16">
            <w:pPr>
              <w:pStyle w:val="ENoteTableText"/>
            </w:pPr>
            <w:r w:rsidRPr="00EC0B71">
              <w:t>8 Mar 2016</w:t>
            </w:r>
          </w:p>
        </w:tc>
        <w:tc>
          <w:tcPr>
            <w:tcW w:w="1680" w:type="dxa"/>
            <w:tcBorders>
              <w:top w:val="single" w:sz="4" w:space="0" w:color="auto"/>
              <w:bottom w:val="single" w:sz="4" w:space="0" w:color="auto"/>
            </w:tcBorders>
            <w:shd w:val="clear" w:color="auto" w:fill="auto"/>
          </w:tcPr>
          <w:p w:rsidR="008306D3" w:rsidRPr="00EC0B71" w:rsidRDefault="008306D3" w:rsidP="00860D16">
            <w:pPr>
              <w:pStyle w:val="ENoteTableText"/>
            </w:pPr>
            <w:r w:rsidRPr="00EC0B71">
              <w:t>Sch 1 (</w:t>
            </w:r>
            <w:r w:rsidR="00B00446" w:rsidRPr="00EC0B71">
              <w:t>items 1</w:t>
            </w:r>
            <w:r w:rsidRPr="00EC0B71">
              <w:t xml:space="preserve">–26, 31) and Sch 2: </w:t>
            </w:r>
            <w:r w:rsidR="008E588C">
              <w:t>1 July</w:t>
            </w:r>
            <w:r w:rsidRPr="00EC0B71">
              <w:t xml:space="preserve"> 2016 (s 2(1) </w:t>
            </w:r>
            <w:r w:rsidR="00B00446" w:rsidRPr="00EC0B71">
              <w:t>items 1</w:t>
            </w:r>
            <w:r w:rsidRPr="00EC0B71">
              <w:t>, 2)</w:t>
            </w:r>
          </w:p>
        </w:tc>
        <w:tc>
          <w:tcPr>
            <w:tcW w:w="1420" w:type="dxa"/>
            <w:tcBorders>
              <w:top w:val="single" w:sz="4" w:space="0" w:color="auto"/>
              <w:bottom w:val="single" w:sz="4" w:space="0" w:color="auto"/>
            </w:tcBorders>
            <w:shd w:val="clear" w:color="auto" w:fill="auto"/>
          </w:tcPr>
          <w:p w:rsidR="008306D3" w:rsidRPr="00EC0B71" w:rsidRDefault="008306D3" w:rsidP="00860D16">
            <w:pPr>
              <w:pStyle w:val="ENoteTableText"/>
            </w:pPr>
            <w:r w:rsidRPr="00EC0B71">
              <w:t>Sch 1 (</w:t>
            </w:r>
            <w:r w:rsidR="00792691" w:rsidRPr="00EC0B71">
              <w:t>item 3</w:t>
            </w:r>
            <w:r w:rsidRPr="00EC0B71">
              <w:t>1) and Sch 2 (item</w:t>
            </w:r>
            <w:r w:rsidR="00BD75AB" w:rsidRPr="00EC0B71">
              <w:t> </w:t>
            </w:r>
            <w:r w:rsidRPr="00EC0B71">
              <w:t>8)</w:t>
            </w:r>
          </w:p>
        </w:tc>
      </w:tr>
      <w:tr w:rsidR="00DB7BAC" w:rsidRPr="00EC0B71" w:rsidTr="005011D7">
        <w:trPr>
          <w:cantSplit/>
        </w:trPr>
        <w:tc>
          <w:tcPr>
            <w:tcW w:w="1838" w:type="dxa"/>
            <w:tcBorders>
              <w:top w:val="single" w:sz="4" w:space="0" w:color="auto"/>
              <w:bottom w:val="single" w:sz="4" w:space="0" w:color="auto"/>
            </w:tcBorders>
            <w:shd w:val="clear" w:color="auto" w:fill="auto"/>
          </w:tcPr>
          <w:p w:rsidR="00DB7BAC" w:rsidRPr="00EC0B71" w:rsidRDefault="00DB7BAC" w:rsidP="00860D16">
            <w:pPr>
              <w:pStyle w:val="ENoteTableText"/>
              <w:rPr>
                <w:iCs/>
                <w:szCs w:val="16"/>
              </w:rPr>
            </w:pPr>
            <w:r w:rsidRPr="00EC0B71">
              <w:t>Omnibus Repeal Day (Autumn 2015) Act 2016</w:t>
            </w:r>
          </w:p>
        </w:tc>
        <w:tc>
          <w:tcPr>
            <w:tcW w:w="992" w:type="dxa"/>
            <w:tcBorders>
              <w:top w:val="single" w:sz="4" w:space="0" w:color="auto"/>
              <w:bottom w:val="single" w:sz="4" w:space="0" w:color="auto"/>
            </w:tcBorders>
            <w:shd w:val="clear" w:color="auto" w:fill="auto"/>
          </w:tcPr>
          <w:p w:rsidR="00DB7BAC" w:rsidRPr="00EC0B71" w:rsidRDefault="00DB7BAC" w:rsidP="00860D16">
            <w:pPr>
              <w:pStyle w:val="ENoteTableText"/>
            </w:pPr>
            <w:r w:rsidRPr="00EC0B71">
              <w:t>47, 2016</w:t>
            </w:r>
          </w:p>
        </w:tc>
        <w:tc>
          <w:tcPr>
            <w:tcW w:w="1155" w:type="dxa"/>
            <w:tcBorders>
              <w:top w:val="single" w:sz="4" w:space="0" w:color="auto"/>
              <w:bottom w:val="single" w:sz="4" w:space="0" w:color="auto"/>
            </w:tcBorders>
            <w:shd w:val="clear" w:color="auto" w:fill="auto"/>
          </w:tcPr>
          <w:p w:rsidR="00DB7BAC" w:rsidRPr="00EC0B71" w:rsidRDefault="00DB7BAC" w:rsidP="00860D16">
            <w:pPr>
              <w:pStyle w:val="ENoteTableText"/>
            </w:pPr>
            <w:r w:rsidRPr="00EC0B71">
              <w:t>5</w:t>
            </w:r>
            <w:r w:rsidR="00BD75AB" w:rsidRPr="00EC0B71">
              <w:t> </w:t>
            </w:r>
            <w:r w:rsidRPr="00EC0B71">
              <w:t>May 2016</w:t>
            </w:r>
          </w:p>
        </w:tc>
        <w:tc>
          <w:tcPr>
            <w:tcW w:w="1680" w:type="dxa"/>
            <w:tcBorders>
              <w:top w:val="single" w:sz="4" w:space="0" w:color="auto"/>
              <w:bottom w:val="single" w:sz="4" w:space="0" w:color="auto"/>
            </w:tcBorders>
            <w:shd w:val="clear" w:color="auto" w:fill="auto"/>
          </w:tcPr>
          <w:p w:rsidR="00DB7BAC" w:rsidRPr="00EC0B71" w:rsidRDefault="00DB7BAC" w:rsidP="00860D16">
            <w:pPr>
              <w:pStyle w:val="ENoteTableText"/>
            </w:pPr>
            <w:r w:rsidRPr="00EC0B71">
              <w:t>Sch 5 (items</w:t>
            </w:r>
            <w:r w:rsidR="00BD75AB" w:rsidRPr="00EC0B71">
              <w:t> </w:t>
            </w:r>
            <w:r w:rsidRPr="00EC0B71">
              <w:t>6–8, 66): 6</w:t>
            </w:r>
            <w:r w:rsidR="00BD75AB" w:rsidRPr="00EC0B71">
              <w:t> </w:t>
            </w:r>
            <w:r w:rsidRPr="00EC0B71">
              <w:t>May 2016 (s 2(1) items</w:t>
            </w:r>
            <w:r w:rsidR="00BD75AB" w:rsidRPr="00EC0B71">
              <w:t> </w:t>
            </w:r>
            <w:r w:rsidRPr="00EC0B71">
              <w:t>5, 7)</w:t>
            </w:r>
          </w:p>
        </w:tc>
        <w:tc>
          <w:tcPr>
            <w:tcW w:w="1420" w:type="dxa"/>
            <w:tcBorders>
              <w:top w:val="single" w:sz="4" w:space="0" w:color="auto"/>
              <w:bottom w:val="single" w:sz="4" w:space="0" w:color="auto"/>
            </w:tcBorders>
            <w:shd w:val="clear" w:color="auto" w:fill="auto"/>
          </w:tcPr>
          <w:p w:rsidR="00DB7BAC" w:rsidRPr="00EC0B71" w:rsidRDefault="00DB7BAC" w:rsidP="00860D16">
            <w:pPr>
              <w:pStyle w:val="ENoteTableText"/>
            </w:pPr>
            <w:r w:rsidRPr="00EC0B71">
              <w:t>Sch 5 (</w:t>
            </w:r>
            <w:r w:rsidR="00B00446" w:rsidRPr="00EC0B71">
              <w:t>item 6</w:t>
            </w:r>
            <w:r w:rsidRPr="00EC0B71">
              <w:t>6)</w:t>
            </w:r>
          </w:p>
        </w:tc>
      </w:tr>
      <w:tr w:rsidR="003E0168" w:rsidRPr="00EC0B71" w:rsidTr="001E407F">
        <w:trPr>
          <w:cantSplit/>
        </w:trPr>
        <w:tc>
          <w:tcPr>
            <w:tcW w:w="1838" w:type="dxa"/>
            <w:tcBorders>
              <w:top w:val="single" w:sz="4" w:space="0" w:color="auto"/>
              <w:bottom w:val="single" w:sz="4" w:space="0" w:color="auto"/>
            </w:tcBorders>
            <w:shd w:val="clear" w:color="auto" w:fill="auto"/>
          </w:tcPr>
          <w:p w:rsidR="003E0168" w:rsidRPr="00EC0B71" w:rsidRDefault="003E0168" w:rsidP="00860D16">
            <w:pPr>
              <w:pStyle w:val="ENoteTableText"/>
            </w:pPr>
            <w:r w:rsidRPr="00EC0B71">
              <w:t>Budget Savings (Omnibus) Act 2016</w:t>
            </w:r>
          </w:p>
        </w:tc>
        <w:tc>
          <w:tcPr>
            <w:tcW w:w="992" w:type="dxa"/>
            <w:tcBorders>
              <w:top w:val="single" w:sz="4" w:space="0" w:color="auto"/>
              <w:bottom w:val="single" w:sz="4" w:space="0" w:color="auto"/>
            </w:tcBorders>
            <w:shd w:val="clear" w:color="auto" w:fill="auto"/>
          </w:tcPr>
          <w:p w:rsidR="003E0168" w:rsidRPr="00EC0B71" w:rsidRDefault="003E0168" w:rsidP="00860D16">
            <w:pPr>
              <w:pStyle w:val="ENoteTableText"/>
            </w:pPr>
            <w:r w:rsidRPr="00EC0B71">
              <w:t>55, 2016</w:t>
            </w:r>
          </w:p>
        </w:tc>
        <w:tc>
          <w:tcPr>
            <w:tcW w:w="1155" w:type="dxa"/>
            <w:tcBorders>
              <w:top w:val="single" w:sz="4" w:space="0" w:color="auto"/>
              <w:bottom w:val="single" w:sz="4" w:space="0" w:color="auto"/>
            </w:tcBorders>
            <w:shd w:val="clear" w:color="auto" w:fill="auto"/>
          </w:tcPr>
          <w:p w:rsidR="003E0168" w:rsidRPr="00EC0B71" w:rsidRDefault="003E0168" w:rsidP="00860D16">
            <w:pPr>
              <w:pStyle w:val="ENoteTableText"/>
            </w:pPr>
            <w:r w:rsidRPr="00EC0B71">
              <w:t>16 Sept 2016</w:t>
            </w:r>
          </w:p>
        </w:tc>
        <w:tc>
          <w:tcPr>
            <w:tcW w:w="1680" w:type="dxa"/>
            <w:tcBorders>
              <w:top w:val="single" w:sz="4" w:space="0" w:color="auto"/>
              <w:bottom w:val="single" w:sz="4" w:space="0" w:color="auto"/>
            </w:tcBorders>
            <w:shd w:val="clear" w:color="auto" w:fill="auto"/>
          </w:tcPr>
          <w:p w:rsidR="003E0168" w:rsidRPr="00EC0B71" w:rsidRDefault="007700EB" w:rsidP="002913AB">
            <w:pPr>
              <w:pStyle w:val="ENoteTableText"/>
            </w:pPr>
            <w:r w:rsidRPr="00EC0B71">
              <w:t>Sch 13 (</w:t>
            </w:r>
            <w:r w:rsidR="00B00446" w:rsidRPr="00EC0B71">
              <w:t>items 1</w:t>
            </w:r>
            <w:r w:rsidRPr="00EC0B71">
              <w:t>, 17) and Sch 15 (</w:t>
            </w:r>
            <w:r w:rsidR="00B00446" w:rsidRPr="00EC0B71">
              <w:t>items 1</w:t>
            </w:r>
            <w:r w:rsidRPr="00EC0B71">
              <w:t xml:space="preserve">, 5): 1 Jan 2017 (s 2(1) </w:t>
            </w:r>
            <w:r w:rsidR="00B00446" w:rsidRPr="00EC0B71">
              <w:t>items 1</w:t>
            </w:r>
            <w:r w:rsidRPr="00EC0B71">
              <w:t>5, 17)</w:t>
            </w:r>
            <w:r w:rsidRPr="00EC0B71">
              <w:br/>
            </w:r>
            <w:r w:rsidR="001E72A8" w:rsidRPr="00EC0B71">
              <w:t>Sch 17 (</w:t>
            </w:r>
            <w:r w:rsidR="00792691" w:rsidRPr="00EC0B71">
              <w:t>item 1</w:t>
            </w:r>
            <w:r w:rsidR="001E72A8" w:rsidRPr="00EC0B71">
              <w:t xml:space="preserve">): 16 Sept 2016 (s 2(1) </w:t>
            </w:r>
            <w:r w:rsidR="00792691" w:rsidRPr="00EC0B71">
              <w:t>item 1</w:t>
            </w:r>
            <w:r w:rsidR="001E72A8" w:rsidRPr="00EC0B71">
              <w:t>9)</w:t>
            </w:r>
            <w:r w:rsidR="001E72A8" w:rsidRPr="00EC0B71">
              <w:br/>
            </w:r>
            <w:r w:rsidRPr="00EC0B71">
              <w:t>Sch 19 (</w:t>
            </w:r>
            <w:r w:rsidR="00B00446" w:rsidRPr="00EC0B71">
              <w:t>items 1</w:t>
            </w:r>
            <w:r w:rsidRPr="00EC0B71">
              <w:t xml:space="preserve">, 5): </w:t>
            </w:r>
            <w:r w:rsidR="008E588C">
              <w:t>1 July</w:t>
            </w:r>
            <w:r w:rsidRPr="00EC0B71">
              <w:t xml:space="preserve"> 2018 (s 2(1) </w:t>
            </w:r>
            <w:r w:rsidR="00792691" w:rsidRPr="00EC0B71">
              <w:t>item 2</w:t>
            </w:r>
            <w:r w:rsidRPr="00EC0B71">
              <w:t>1)</w:t>
            </w:r>
            <w:r w:rsidRPr="00EC0B71">
              <w:br/>
              <w:t>Sch 21 (</w:t>
            </w:r>
            <w:r w:rsidR="00B00446" w:rsidRPr="00EC0B71">
              <w:t>items 1</w:t>
            </w:r>
            <w:r w:rsidRPr="00EC0B71">
              <w:t xml:space="preserve">–25): 20 Mar 2017 (s 2(1) </w:t>
            </w:r>
            <w:r w:rsidR="00792691" w:rsidRPr="00EC0B71">
              <w:t>item 2</w:t>
            </w:r>
            <w:r w:rsidRPr="00EC0B71">
              <w:t>3)</w:t>
            </w:r>
            <w:r w:rsidRPr="00EC0B71">
              <w:br/>
              <w:t>Sch 21 (</w:t>
            </w:r>
            <w:r w:rsidR="00B00446" w:rsidRPr="00EC0B71">
              <w:t>items 1</w:t>
            </w:r>
            <w:r w:rsidRPr="00EC0B71">
              <w:t xml:space="preserve">32, 133): </w:t>
            </w:r>
            <w:r w:rsidR="008E588C">
              <w:t>1 July</w:t>
            </w:r>
            <w:r w:rsidRPr="00EC0B71">
              <w:t xml:space="preserve"> 2017 (s 2(1) </w:t>
            </w:r>
            <w:r w:rsidR="00792691" w:rsidRPr="00EC0B71">
              <w:t>item 2</w:t>
            </w:r>
            <w:r w:rsidRPr="00EC0B71">
              <w:t>4)</w:t>
            </w:r>
            <w:r w:rsidR="001E72A8" w:rsidRPr="00EC0B71">
              <w:br/>
            </w:r>
            <w:r w:rsidR="00411341" w:rsidRPr="00EC0B71">
              <w:t>Sch 21A</w:t>
            </w:r>
            <w:r w:rsidR="003E0168" w:rsidRPr="00EC0B71">
              <w:t xml:space="preserve">: </w:t>
            </w:r>
            <w:r w:rsidR="008E588C">
              <w:t>1 July</w:t>
            </w:r>
            <w:r w:rsidR="003E0168" w:rsidRPr="00EC0B71">
              <w:t xml:space="preserve"> 2016</w:t>
            </w:r>
            <w:r w:rsidR="00EF3798" w:rsidRPr="00EC0B71">
              <w:t xml:space="preserve"> (s 2(1) </w:t>
            </w:r>
            <w:r w:rsidR="00792691" w:rsidRPr="00EC0B71">
              <w:t>item 2</w:t>
            </w:r>
            <w:r w:rsidR="00EF3798" w:rsidRPr="00EC0B71">
              <w:t>4A)</w:t>
            </w:r>
          </w:p>
        </w:tc>
        <w:tc>
          <w:tcPr>
            <w:tcW w:w="1420" w:type="dxa"/>
            <w:tcBorders>
              <w:top w:val="single" w:sz="4" w:space="0" w:color="auto"/>
              <w:bottom w:val="single" w:sz="4" w:space="0" w:color="auto"/>
            </w:tcBorders>
            <w:shd w:val="clear" w:color="auto" w:fill="auto"/>
          </w:tcPr>
          <w:p w:rsidR="003E0168" w:rsidRPr="00EC0B71" w:rsidRDefault="00F97525" w:rsidP="00860D16">
            <w:pPr>
              <w:pStyle w:val="ENoteTableText"/>
            </w:pPr>
            <w:r w:rsidRPr="00EC0B71">
              <w:t>Sch 13 (</w:t>
            </w:r>
            <w:r w:rsidR="00792691" w:rsidRPr="00EC0B71">
              <w:t>item 1</w:t>
            </w:r>
            <w:r w:rsidRPr="00EC0B71">
              <w:t>7), Sch 15 (</w:t>
            </w:r>
            <w:r w:rsidR="00AA48B4" w:rsidRPr="00EC0B71">
              <w:t>item 5</w:t>
            </w:r>
            <w:r w:rsidRPr="00EC0B71">
              <w:t>), Sch 19 (</w:t>
            </w:r>
            <w:r w:rsidR="00AA48B4" w:rsidRPr="00EC0B71">
              <w:t>item 5</w:t>
            </w:r>
            <w:r w:rsidRPr="00EC0B71">
              <w:t>)</w:t>
            </w:r>
            <w:r w:rsidR="001E72A8" w:rsidRPr="00EC0B71">
              <w:t xml:space="preserve">, </w:t>
            </w:r>
            <w:r w:rsidRPr="00EC0B71">
              <w:t>Sch 21 (</w:t>
            </w:r>
            <w:r w:rsidR="00AA48B4" w:rsidRPr="00EC0B71">
              <w:t>item 5</w:t>
            </w:r>
            <w:r w:rsidRPr="00EC0B71">
              <w:t>)</w:t>
            </w:r>
            <w:r w:rsidR="001E72A8" w:rsidRPr="00EC0B71">
              <w:t xml:space="preserve"> and </w:t>
            </w:r>
            <w:r w:rsidR="003E0168" w:rsidRPr="00EC0B71">
              <w:t>Sch 21A (</w:t>
            </w:r>
            <w:r w:rsidR="00792691" w:rsidRPr="00EC0B71">
              <w:t>item 2</w:t>
            </w:r>
            <w:r w:rsidR="003E0168" w:rsidRPr="00EC0B71">
              <w:t>)</w:t>
            </w:r>
          </w:p>
        </w:tc>
      </w:tr>
      <w:tr w:rsidR="00727ADE" w:rsidRPr="00EC0B71" w:rsidTr="008C667A">
        <w:trPr>
          <w:cantSplit/>
        </w:trPr>
        <w:tc>
          <w:tcPr>
            <w:tcW w:w="1838" w:type="dxa"/>
            <w:tcBorders>
              <w:top w:val="single" w:sz="4" w:space="0" w:color="auto"/>
              <w:bottom w:val="single" w:sz="4" w:space="0" w:color="auto"/>
            </w:tcBorders>
            <w:shd w:val="clear" w:color="auto" w:fill="auto"/>
          </w:tcPr>
          <w:p w:rsidR="00727ADE" w:rsidRPr="00EC0B71" w:rsidRDefault="00727ADE" w:rsidP="00860D16">
            <w:pPr>
              <w:pStyle w:val="ENoteTableText"/>
            </w:pPr>
            <w:r w:rsidRPr="00EC0B71">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EC0B71" w:rsidRDefault="00727ADE" w:rsidP="00860D16">
            <w:pPr>
              <w:pStyle w:val="ENoteTableText"/>
            </w:pPr>
            <w:r w:rsidRPr="00EC0B71">
              <w:t>22, 2017</w:t>
            </w:r>
          </w:p>
        </w:tc>
        <w:tc>
          <w:tcPr>
            <w:tcW w:w="1155" w:type="dxa"/>
            <w:tcBorders>
              <w:top w:val="single" w:sz="4" w:space="0" w:color="auto"/>
              <w:bottom w:val="single" w:sz="4" w:space="0" w:color="auto"/>
            </w:tcBorders>
            <w:shd w:val="clear" w:color="auto" w:fill="auto"/>
          </w:tcPr>
          <w:p w:rsidR="00727ADE" w:rsidRPr="00EC0B71" w:rsidRDefault="00727ADE" w:rsidP="00860D16">
            <w:pPr>
              <w:pStyle w:val="ENoteTableText"/>
            </w:pPr>
            <w:r w:rsidRPr="00EC0B71">
              <w:t>4 Apr 2017</w:t>
            </w:r>
          </w:p>
        </w:tc>
        <w:tc>
          <w:tcPr>
            <w:tcW w:w="1680" w:type="dxa"/>
            <w:tcBorders>
              <w:top w:val="single" w:sz="4" w:space="0" w:color="auto"/>
              <w:bottom w:val="single" w:sz="4" w:space="0" w:color="auto"/>
            </w:tcBorders>
            <w:shd w:val="clear" w:color="auto" w:fill="auto"/>
          </w:tcPr>
          <w:p w:rsidR="00727ADE" w:rsidRPr="00EC0B71" w:rsidRDefault="00727ADE" w:rsidP="002913AB">
            <w:pPr>
              <w:pStyle w:val="ENoteTableText"/>
            </w:pPr>
            <w:r w:rsidRPr="00EC0B71">
              <w:t>Sch 1 (</w:t>
            </w:r>
            <w:r w:rsidR="00B00446" w:rsidRPr="00EC0B71">
              <w:t>items 1</w:t>
            </w:r>
            <w:r w:rsidRPr="00EC0B71">
              <w:t>–49): 2</w:t>
            </w:r>
            <w:r w:rsidR="00BD75AB" w:rsidRPr="00EC0B71">
              <w:t> </w:t>
            </w:r>
            <w:r w:rsidRPr="00EC0B71">
              <w:t xml:space="preserve">July 2018 (s 2(1) </w:t>
            </w:r>
            <w:r w:rsidR="00792691" w:rsidRPr="00EC0B71">
              <w:t>item 2</w:t>
            </w:r>
            <w:r w:rsidRPr="00EC0B71">
              <w:t>)</w:t>
            </w:r>
            <w:r w:rsidRPr="00EC0B71">
              <w:br/>
              <w:t>Sch 3 (</w:t>
            </w:r>
            <w:r w:rsidR="00B00446" w:rsidRPr="00EC0B71">
              <w:t>items 1</w:t>
            </w:r>
            <w:r w:rsidRPr="00EC0B71">
              <w:t>, 2) and Sch 4: 5 Apr 2017 (s 2(1) items</w:t>
            </w:r>
            <w:r w:rsidR="00BD75AB" w:rsidRPr="00EC0B71">
              <w:t> </w:t>
            </w:r>
            <w:r w:rsidRPr="00EC0B71">
              <w:t>3, 5)</w:t>
            </w:r>
          </w:p>
        </w:tc>
        <w:tc>
          <w:tcPr>
            <w:tcW w:w="1420" w:type="dxa"/>
            <w:tcBorders>
              <w:top w:val="single" w:sz="4" w:space="0" w:color="auto"/>
              <w:bottom w:val="single" w:sz="4" w:space="0" w:color="auto"/>
            </w:tcBorders>
            <w:shd w:val="clear" w:color="auto" w:fill="auto"/>
          </w:tcPr>
          <w:p w:rsidR="00727ADE" w:rsidRPr="00EC0B71" w:rsidRDefault="002735E6" w:rsidP="00C20751">
            <w:pPr>
              <w:pStyle w:val="ENoteTableText"/>
            </w:pPr>
            <w:r w:rsidRPr="00EC0B71">
              <w:t>Sch 4</w:t>
            </w:r>
          </w:p>
        </w:tc>
      </w:tr>
      <w:tr w:rsidR="004504B7" w:rsidRPr="00EC0B71" w:rsidTr="000B2E5E">
        <w:trPr>
          <w:cantSplit/>
        </w:trPr>
        <w:tc>
          <w:tcPr>
            <w:tcW w:w="1838" w:type="dxa"/>
            <w:tcBorders>
              <w:top w:val="single" w:sz="4" w:space="0" w:color="auto"/>
              <w:bottom w:val="single" w:sz="4" w:space="0" w:color="auto"/>
            </w:tcBorders>
            <w:shd w:val="clear" w:color="auto" w:fill="auto"/>
          </w:tcPr>
          <w:p w:rsidR="004504B7" w:rsidRPr="00EC0B71" w:rsidRDefault="004504B7" w:rsidP="00860D16">
            <w:pPr>
              <w:pStyle w:val="ENoteTableText"/>
            </w:pPr>
            <w:r w:rsidRPr="00EC0B71">
              <w:t>Social Services Legislation Amendment Act 2017</w:t>
            </w:r>
          </w:p>
        </w:tc>
        <w:tc>
          <w:tcPr>
            <w:tcW w:w="992" w:type="dxa"/>
            <w:tcBorders>
              <w:top w:val="single" w:sz="4" w:space="0" w:color="auto"/>
              <w:bottom w:val="single" w:sz="4" w:space="0" w:color="auto"/>
            </w:tcBorders>
            <w:shd w:val="clear" w:color="auto" w:fill="auto"/>
          </w:tcPr>
          <w:p w:rsidR="004504B7" w:rsidRPr="00EC0B71" w:rsidRDefault="004504B7" w:rsidP="00860D16">
            <w:pPr>
              <w:pStyle w:val="ENoteTableText"/>
            </w:pPr>
            <w:r w:rsidRPr="00EC0B71">
              <w:t>33, 2017</w:t>
            </w:r>
          </w:p>
        </w:tc>
        <w:tc>
          <w:tcPr>
            <w:tcW w:w="1155" w:type="dxa"/>
            <w:tcBorders>
              <w:top w:val="single" w:sz="4" w:space="0" w:color="auto"/>
              <w:bottom w:val="single" w:sz="4" w:space="0" w:color="auto"/>
            </w:tcBorders>
            <w:shd w:val="clear" w:color="auto" w:fill="auto"/>
          </w:tcPr>
          <w:p w:rsidR="004504B7" w:rsidRPr="00EC0B71" w:rsidRDefault="004504B7" w:rsidP="00860D16">
            <w:pPr>
              <w:pStyle w:val="ENoteTableText"/>
            </w:pPr>
            <w:r w:rsidRPr="00EC0B71">
              <w:t>12 Apr 2017</w:t>
            </w:r>
          </w:p>
        </w:tc>
        <w:tc>
          <w:tcPr>
            <w:tcW w:w="1680" w:type="dxa"/>
            <w:tcBorders>
              <w:top w:val="single" w:sz="4" w:space="0" w:color="auto"/>
              <w:bottom w:val="single" w:sz="4" w:space="0" w:color="auto"/>
            </w:tcBorders>
            <w:shd w:val="clear" w:color="auto" w:fill="auto"/>
          </w:tcPr>
          <w:p w:rsidR="004504B7" w:rsidRPr="00EC0B71" w:rsidRDefault="004504B7" w:rsidP="002913AB">
            <w:pPr>
              <w:pStyle w:val="ENoteTableText"/>
            </w:pPr>
            <w:r w:rsidRPr="00EC0B71">
              <w:t xml:space="preserve">Sch 4: 12 Apr 2017 (s 2(1) </w:t>
            </w:r>
            <w:r w:rsidR="00AA48B4" w:rsidRPr="00EC0B71">
              <w:t>item 5</w:t>
            </w:r>
            <w:r w:rsidRPr="00EC0B71">
              <w:t>)</w:t>
            </w:r>
          </w:p>
        </w:tc>
        <w:tc>
          <w:tcPr>
            <w:tcW w:w="1420" w:type="dxa"/>
            <w:tcBorders>
              <w:top w:val="single" w:sz="4" w:space="0" w:color="auto"/>
              <w:bottom w:val="single" w:sz="4" w:space="0" w:color="auto"/>
            </w:tcBorders>
            <w:shd w:val="clear" w:color="auto" w:fill="auto"/>
          </w:tcPr>
          <w:p w:rsidR="004504B7" w:rsidRPr="00EC0B71" w:rsidRDefault="004504B7" w:rsidP="00C20751">
            <w:pPr>
              <w:pStyle w:val="ENoteTableText"/>
            </w:pPr>
            <w:r w:rsidRPr="00EC0B71">
              <w:t>—</w:t>
            </w:r>
          </w:p>
        </w:tc>
      </w:tr>
      <w:tr w:rsidR="002C3165" w:rsidRPr="00EC0B71" w:rsidTr="00CC1F31">
        <w:trPr>
          <w:cantSplit/>
        </w:trPr>
        <w:tc>
          <w:tcPr>
            <w:tcW w:w="1838" w:type="dxa"/>
            <w:tcBorders>
              <w:top w:val="single" w:sz="4" w:space="0" w:color="auto"/>
              <w:bottom w:val="single" w:sz="4" w:space="0" w:color="auto"/>
            </w:tcBorders>
            <w:shd w:val="clear" w:color="auto" w:fill="auto"/>
          </w:tcPr>
          <w:p w:rsidR="002C3165" w:rsidRPr="00EC0B71" w:rsidRDefault="002C3165" w:rsidP="00860D16">
            <w:pPr>
              <w:pStyle w:val="ENoteTableText"/>
            </w:pPr>
            <w:r w:rsidRPr="00EC0B71">
              <w:lastRenderedPageBreak/>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EC0B71" w:rsidRDefault="002C3165" w:rsidP="00860D16">
            <w:pPr>
              <w:pStyle w:val="ENoteTableText"/>
            </w:pPr>
            <w:r w:rsidRPr="00EC0B71">
              <w:t>81, 2017</w:t>
            </w:r>
          </w:p>
        </w:tc>
        <w:tc>
          <w:tcPr>
            <w:tcW w:w="1155" w:type="dxa"/>
            <w:tcBorders>
              <w:top w:val="single" w:sz="4" w:space="0" w:color="auto"/>
              <w:bottom w:val="single" w:sz="4" w:space="0" w:color="auto"/>
            </w:tcBorders>
            <w:shd w:val="clear" w:color="auto" w:fill="auto"/>
          </w:tcPr>
          <w:p w:rsidR="002C3165" w:rsidRPr="00EC0B71" w:rsidRDefault="002C3165" w:rsidP="00860D16">
            <w:pPr>
              <w:pStyle w:val="ENoteTableText"/>
            </w:pPr>
            <w:r w:rsidRPr="00EC0B71">
              <w:t>16 Aug 2017</w:t>
            </w:r>
          </w:p>
        </w:tc>
        <w:tc>
          <w:tcPr>
            <w:tcW w:w="1680" w:type="dxa"/>
            <w:tcBorders>
              <w:top w:val="single" w:sz="4" w:space="0" w:color="auto"/>
              <w:bottom w:val="single" w:sz="4" w:space="0" w:color="auto"/>
            </w:tcBorders>
            <w:shd w:val="clear" w:color="auto" w:fill="auto"/>
          </w:tcPr>
          <w:p w:rsidR="002C3165" w:rsidRPr="00EC0B71" w:rsidRDefault="002C3165" w:rsidP="002913AB">
            <w:pPr>
              <w:pStyle w:val="ENoteTableText"/>
            </w:pPr>
            <w:r w:rsidRPr="00EC0B71">
              <w:t xml:space="preserve">Sch 2: 17 Aug 2017 (s 2(1) </w:t>
            </w:r>
            <w:r w:rsidR="00792691" w:rsidRPr="00EC0B71">
              <w:t>item 1</w:t>
            </w:r>
            <w:r w:rsidRPr="00EC0B71">
              <w:t>)</w:t>
            </w:r>
          </w:p>
        </w:tc>
        <w:tc>
          <w:tcPr>
            <w:tcW w:w="1420" w:type="dxa"/>
            <w:tcBorders>
              <w:top w:val="single" w:sz="4" w:space="0" w:color="auto"/>
              <w:bottom w:val="single" w:sz="4" w:space="0" w:color="auto"/>
            </w:tcBorders>
            <w:shd w:val="clear" w:color="auto" w:fill="auto"/>
          </w:tcPr>
          <w:p w:rsidR="002C3165" w:rsidRPr="00EC0B71" w:rsidRDefault="002C3165" w:rsidP="00C20751">
            <w:pPr>
              <w:pStyle w:val="ENoteTableText"/>
            </w:pPr>
            <w:r w:rsidRPr="00EC0B71">
              <w:t>Sch 2 (</w:t>
            </w:r>
            <w:r w:rsidR="00792691" w:rsidRPr="00EC0B71">
              <w:t>item 2</w:t>
            </w:r>
            <w:r w:rsidRPr="00EC0B71">
              <w:t>)</w:t>
            </w:r>
          </w:p>
        </w:tc>
      </w:tr>
      <w:tr w:rsidR="005831F8" w:rsidRPr="00EC0B71" w:rsidTr="00381CA1">
        <w:trPr>
          <w:cantSplit/>
        </w:trPr>
        <w:tc>
          <w:tcPr>
            <w:tcW w:w="1838" w:type="dxa"/>
            <w:tcBorders>
              <w:top w:val="single" w:sz="4" w:space="0" w:color="auto"/>
              <w:bottom w:val="single" w:sz="4" w:space="0" w:color="auto"/>
            </w:tcBorders>
            <w:shd w:val="clear" w:color="auto" w:fill="auto"/>
          </w:tcPr>
          <w:p w:rsidR="005831F8" w:rsidRPr="00EC0B71" w:rsidRDefault="005831F8" w:rsidP="00860D16">
            <w:pPr>
              <w:pStyle w:val="ENoteTableText"/>
            </w:pPr>
            <w:r w:rsidRPr="00EC0B71">
              <w:t>Treasury Laws Amendment (Reducing Pressure on Housing Affordability Measures No.</w:t>
            </w:r>
            <w:r w:rsidR="00BD75AB" w:rsidRPr="00EC0B71">
              <w:t> </w:t>
            </w:r>
            <w:r w:rsidRPr="00EC0B71">
              <w:t>1) Act 2017</w:t>
            </w:r>
          </w:p>
        </w:tc>
        <w:tc>
          <w:tcPr>
            <w:tcW w:w="992" w:type="dxa"/>
            <w:tcBorders>
              <w:top w:val="single" w:sz="4" w:space="0" w:color="auto"/>
              <w:bottom w:val="single" w:sz="4" w:space="0" w:color="auto"/>
            </w:tcBorders>
            <w:shd w:val="clear" w:color="auto" w:fill="auto"/>
          </w:tcPr>
          <w:p w:rsidR="005831F8" w:rsidRPr="00EC0B71" w:rsidRDefault="005831F8" w:rsidP="00860D16">
            <w:pPr>
              <w:pStyle w:val="ENoteTableText"/>
            </w:pPr>
            <w:r w:rsidRPr="00EC0B71">
              <w:t>132, 2017</w:t>
            </w:r>
          </w:p>
        </w:tc>
        <w:tc>
          <w:tcPr>
            <w:tcW w:w="1155" w:type="dxa"/>
            <w:tcBorders>
              <w:top w:val="single" w:sz="4" w:space="0" w:color="auto"/>
              <w:bottom w:val="single" w:sz="4" w:space="0" w:color="auto"/>
            </w:tcBorders>
            <w:shd w:val="clear" w:color="auto" w:fill="auto"/>
          </w:tcPr>
          <w:p w:rsidR="005831F8" w:rsidRPr="00EC0B71" w:rsidRDefault="005831F8" w:rsidP="00860D16">
            <w:pPr>
              <w:pStyle w:val="ENoteTableText"/>
            </w:pPr>
            <w:r w:rsidRPr="00EC0B71">
              <w:t>13 Dec 2017</w:t>
            </w:r>
          </w:p>
        </w:tc>
        <w:tc>
          <w:tcPr>
            <w:tcW w:w="1680" w:type="dxa"/>
            <w:tcBorders>
              <w:top w:val="single" w:sz="4" w:space="0" w:color="auto"/>
              <w:bottom w:val="single" w:sz="4" w:space="0" w:color="auto"/>
            </w:tcBorders>
            <w:shd w:val="clear" w:color="auto" w:fill="auto"/>
          </w:tcPr>
          <w:p w:rsidR="005831F8" w:rsidRPr="00EC0B71" w:rsidRDefault="0076455C" w:rsidP="00CC1F31">
            <w:pPr>
              <w:pStyle w:val="ENoteTableText"/>
            </w:pPr>
            <w:r w:rsidRPr="00EC0B71">
              <w:t>Sch 1 (</w:t>
            </w:r>
            <w:r w:rsidR="00792691" w:rsidRPr="00EC0B71">
              <w:t>item 2</w:t>
            </w:r>
            <w:r w:rsidRPr="00EC0B71">
              <w:t xml:space="preserve">2): </w:t>
            </w:r>
            <w:r w:rsidR="008E588C">
              <w:t>1 July</w:t>
            </w:r>
            <w:r w:rsidRPr="00EC0B71">
              <w:t xml:space="preserve"> 2018 (s 2(1) </w:t>
            </w:r>
            <w:r w:rsidR="00792691" w:rsidRPr="00EC0B71">
              <w:t>item 2</w:t>
            </w:r>
            <w:r w:rsidRPr="00EC0B71">
              <w:t>)</w:t>
            </w:r>
          </w:p>
        </w:tc>
        <w:tc>
          <w:tcPr>
            <w:tcW w:w="1420" w:type="dxa"/>
            <w:tcBorders>
              <w:top w:val="single" w:sz="4" w:space="0" w:color="auto"/>
              <w:bottom w:val="single" w:sz="4" w:space="0" w:color="auto"/>
            </w:tcBorders>
            <w:shd w:val="clear" w:color="auto" w:fill="auto"/>
          </w:tcPr>
          <w:p w:rsidR="005831F8" w:rsidRPr="00EC0B71" w:rsidRDefault="00201125" w:rsidP="00C20751">
            <w:pPr>
              <w:pStyle w:val="ENoteTableText"/>
            </w:pPr>
            <w:r w:rsidRPr="00EC0B71">
              <w:t>—</w:t>
            </w:r>
          </w:p>
        </w:tc>
      </w:tr>
      <w:tr w:rsidR="00381CA1" w:rsidRPr="00EC0B71" w:rsidTr="002869D7">
        <w:trPr>
          <w:cantSplit/>
        </w:trPr>
        <w:tc>
          <w:tcPr>
            <w:tcW w:w="1838" w:type="dxa"/>
            <w:tcBorders>
              <w:top w:val="single" w:sz="4" w:space="0" w:color="auto"/>
              <w:bottom w:val="single" w:sz="4" w:space="0" w:color="auto"/>
            </w:tcBorders>
            <w:shd w:val="clear" w:color="auto" w:fill="auto"/>
          </w:tcPr>
          <w:p w:rsidR="00381CA1" w:rsidRPr="00EC0B71" w:rsidRDefault="00381CA1" w:rsidP="00860D16">
            <w:pPr>
              <w:pStyle w:val="ENoteTableText"/>
            </w:pPr>
            <w:r w:rsidRPr="00EC0B71">
              <w:t>Veterans’ Affairs Legislation Amendment (Veteran</w:t>
            </w:r>
            <w:r w:rsidR="008E588C">
              <w:noBreakHyphen/>
            </w:r>
            <w:r w:rsidRPr="00EC0B71">
              <w:t>centric Reforms No.</w:t>
            </w:r>
            <w:r w:rsidR="00BD75AB" w:rsidRPr="00EC0B71">
              <w:t> </w:t>
            </w:r>
            <w:r w:rsidRPr="00EC0B71">
              <w:t>1) Act 2018</w:t>
            </w:r>
          </w:p>
        </w:tc>
        <w:tc>
          <w:tcPr>
            <w:tcW w:w="992" w:type="dxa"/>
            <w:tcBorders>
              <w:top w:val="single" w:sz="4" w:space="0" w:color="auto"/>
              <w:bottom w:val="single" w:sz="4" w:space="0" w:color="auto"/>
            </w:tcBorders>
            <w:shd w:val="clear" w:color="auto" w:fill="auto"/>
          </w:tcPr>
          <w:p w:rsidR="00381CA1" w:rsidRPr="00EC0B71" w:rsidRDefault="00381CA1" w:rsidP="00860D16">
            <w:pPr>
              <w:pStyle w:val="ENoteTableText"/>
            </w:pPr>
            <w:r w:rsidRPr="00EC0B71">
              <w:t>17, 2018</w:t>
            </w:r>
          </w:p>
        </w:tc>
        <w:tc>
          <w:tcPr>
            <w:tcW w:w="1155" w:type="dxa"/>
            <w:tcBorders>
              <w:top w:val="single" w:sz="4" w:space="0" w:color="auto"/>
              <w:bottom w:val="single" w:sz="4" w:space="0" w:color="auto"/>
            </w:tcBorders>
            <w:shd w:val="clear" w:color="auto" w:fill="auto"/>
          </w:tcPr>
          <w:p w:rsidR="00381CA1" w:rsidRPr="00EC0B71" w:rsidRDefault="00381CA1" w:rsidP="00860D16">
            <w:pPr>
              <w:pStyle w:val="ENoteTableText"/>
            </w:pPr>
            <w:r w:rsidRPr="00EC0B71">
              <w:t>28 Mar 2018</w:t>
            </w:r>
          </w:p>
        </w:tc>
        <w:tc>
          <w:tcPr>
            <w:tcW w:w="1680" w:type="dxa"/>
            <w:tcBorders>
              <w:top w:val="single" w:sz="4" w:space="0" w:color="auto"/>
              <w:bottom w:val="single" w:sz="4" w:space="0" w:color="auto"/>
            </w:tcBorders>
            <w:shd w:val="clear" w:color="auto" w:fill="auto"/>
          </w:tcPr>
          <w:p w:rsidR="00381CA1" w:rsidRPr="00EC0B71" w:rsidRDefault="00381CA1" w:rsidP="0022700C">
            <w:pPr>
              <w:pStyle w:val="ENoteTableText"/>
            </w:pPr>
            <w:r w:rsidRPr="00EC0B71">
              <w:t>Sch 2 (items</w:t>
            </w:r>
            <w:r w:rsidR="00BD75AB" w:rsidRPr="00EC0B71">
              <w:t> </w:t>
            </w:r>
            <w:r w:rsidRPr="00EC0B71">
              <w:t>24–34, 494): 1</w:t>
            </w:r>
            <w:r w:rsidR="00BD75AB" w:rsidRPr="00EC0B71">
              <w:t> </w:t>
            </w:r>
            <w:r w:rsidRPr="00EC0B71">
              <w:t>May 2018 (s</w:t>
            </w:r>
            <w:r w:rsidR="002869D7" w:rsidRPr="00EC0B71">
              <w:t> </w:t>
            </w:r>
            <w:r w:rsidRPr="00EC0B71">
              <w:t>2(1) items</w:t>
            </w:r>
            <w:r w:rsidR="00BD75AB" w:rsidRPr="00EC0B71">
              <w:t> </w:t>
            </w:r>
            <w:r w:rsidRPr="00EC0B71">
              <w:t>3, 4)</w:t>
            </w:r>
            <w:r w:rsidRPr="00EC0B71">
              <w:br/>
              <w:t>Sch 2 (items</w:t>
            </w:r>
            <w:r w:rsidR="00BD75AB" w:rsidRPr="00EC0B71">
              <w:t> </w:t>
            </w:r>
            <w:r w:rsidRPr="00EC0B71">
              <w:t xml:space="preserve">495, 496): </w:t>
            </w:r>
            <w:r w:rsidR="008E588C">
              <w:t>1 July</w:t>
            </w:r>
            <w:r w:rsidR="00452E64" w:rsidRPr="00EC0B71">
              <w:t xml:space="preserve"> 2018</w:t>
            </w:r>
            <w:r w:rsidRPr="00EC0B71">
              <w:t xml:space="preserve"> (s</w:t>
            </w:r>
            <w:r w:rsidR="00707E28" w:rsidRPr="00EC0B71">
              <w:t> </w:t>
            </w:r>
            <w:r w:rsidRPr="00EC0B71">
              <w:t xml:space="preserve">2(1) </w:t>
            </w:r>
            <w:r w:rsidR="00AA48B4" w:rsidRPr="00EC0B71">
              <w:t>item 5</w:t>
            </w:r>
            <w:r w:rsidRPr="00EC0B71">
              <w:t>)</w:t>
            </w:r>
            <w:r w:rsidRPr="00EC0B71">
              <w:br/>
              <w:t>Sch 2 (items</w:t>
            </w:r>
            <w:r w:rsidR="00BD75AB" w:rsidRPr="00EC0B71">
              <w:t> </w:t>
            </w:r>
            <w:r w:rsidRPr="00EC0B71">
              <w:t>497, 498): 2</w:t>
            </w:r>
            <w:r w:rsidR="00BD75AB" w:rsidRPr="00EC0B71">
              <w:t> </w:t>
            </w:r>
            <w:r w:rsidRPr="00EC0B71">
              <w:t>July 2018 (s</w:t>
            </w:r>
            <w:r w:rsidR="002869D7" w:rsidRPr="00EC0B71">
              <w:t> </w:t>
            </w:r>
            <w:r w:rsidRPr="00EC0B71">
              <w:t xml:space="preserve">2(1) </w:t>
            </w:r>
            <w:r w:rsidR="00B00446" w:rsidRPr="00EC0B71">
              <w:t>item 6</w:t>
            </w:r>
            <w:r w:rsidRPr="00EC0B71">
              <w:t>)</w:t>
            </w:r>
          </w:p>
        </w:tc>
        <w:tc>
          <w:tcPr>
            <w:tcW w:w="1420" w:type="dxa"/>
            <w:tcBorders>
              <w:top w:val="single" w:sz="4" w:space="0" w:color="auto"/>
              <w:bottom w:val="single" w:sz="4" w:space="0" w:color="auto"/>
            </w:tcBorders>
            <w:shd w:val="clear" w:color="auto" w:fill="auto"/>
          </w:tcPr>
          <w:p w:rsidR="00381CA1" w:rsidRPr="00EC0B71" w:rsidRDefault="00381CA1" w:rsidP="00C20751">
            <w:pPr>
              <w:pStyle w:val="ENoteTableText"/>
            </w:pPr>
            <w:r w:rsidRPr="00EC0B71">
              <w:t>—</w:t>
            </w:r>
          </w:p>
        </w:tc>
      </w:tr>
      <w:tr w:rsidR="0085139A" w:rsidRPr="00EC0B71" w:rsidTr="00874939">
        <w:trPr>
          <w:cantSplit/>
        </w:trPr>
        <w:tc>
          <w:tcPr>
            <w:tcW w:w="1838" w:type="dxa"/>
            <w:tcBorders>
              <w:top w:val="single" w:sz="4" w:space="0" w:color="auto"/>
              <w:bottom w:val="single" w:sz="4" w:space="0" w:color="auto"/>
            </w:tcBorders>
            <w:shd w:val="clear" w:color="auto" w:fill="auto"/>
          </w:tcPr>
          <w:p w:rsidR="0085139A" w:rsidRPr="00EC0B71" w:rsidRDefault="0085139A" w:rsidP="00860D16">
            <w:pPr>
              <w:pStyle w:val="ENoteTableText"/>
            </w:pPr>
            <w:r w:rsidRPr="00EC0B71">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EC0B71" w:rsidRDefault="0085139A" w:rsidP="00860D16">
            <w:pPr>
              <w:pStyle w:val="ENoteTableText"/>
            </w:pPr>
            <w:r w:rsidRPr="00EC0B71">
              <w:t>26, 2018</w:t>
            </w:r>
          </w:p>
        </w:tc>
        <w:tc>
          <w:tcPr>
            <w:tcW w:w="1155" w:type="dxa"/>
            <w:tcBorders>
              <w:top w:val="single" w:sz="4" w:space="0" w:color="auto"/>
              <w:bottom w:val="single" w:sz="4" w:space="0" w:color="auto"/>
            </w:tcBorders>
            <w:shd w:val="clear" w:color="auto" w:fill="auto"/>
          </w:tcPr>
          <w:p w:rsidR="0085139A" w:rsidRPr="00EC0B71" w:rsidRDefault="0085139A" w:rsidP="00860D16">
            <w:pPr>
              <w:pStyle w:val="ENoteTableText"/>
            </w:pPr>
            <w:r w:rsidRPr="00EC0B71">
              <w:t>11 Apr 2018</w:t>
            </w:r>
          </w:p>
        </w:tc>
        <w:tc>
          <w:tcPr>
            <w:tcW w:w="1680" w:type="dxa"/>
            <w:tcBorders>
              <w:top w:val="single" w:sz="4" w:space="0" w:color="auto"/>
              <w:bottom w:val="single" w:sz="4" w:space="0" w:color="auto"/>
            </w:tcBorders>
            <w:shd w:val="clear" w:color="auto" w:fill="auto"/>
          </w:tcPr>
          <w:p w:rsidR="0085139A" w:rsidRPr="00EC0B71" w:rsidRDefault="0085139A" w:rsidP="00874939">
            <w:pPr>
              <w:pStyle w:val="ENoteTableText"/>
            </w:pPr>
            <w:r w:rsidRPr="00EC0B71">
              <w:t>Sch 1 (</w:t>
            </w:r>
            <w:r w:rsidR="00B00446" w:rsidRPr="00EC0B71">
              <w:t>items 1</w:t>
            </w:r>
            <w:r w:rsidRPr="00EC0B71">
              <w:t>, 342–354) and Sch 3 (</w:t>
            </w:r>
            <w:r w:rsidR="00B00446" w:rsidRPr="00EC0B71">
              <w:t>items 1</w:t>
            </w:r>
            <w:r w:rsidRPr="00EC0B71">
              <w:t>, 98–111): 20</w:t>
            </w:r>
            <w:r w:rsidR="00874939" w:rsidRPr="00EC0B71">
              <w:t> </w:t>
            </w:r>
            <w:r w:rsidRPr="00EC0B71">
              <w:t>Mar 2020 (s 2(1) items</w:t>
            </w:r>
            <w:r w:rsidR="00BD75AB" w:rsidRPr="00EC0B71">
              <w:t> </w:t>
            </w:r>
            <w:r w:rsidRPr="00EC0B71">
              <w:t>2, 5)</w:t>
            </w:r>
          </w:p>
        </w:tc>
        <w:tc>
          <w:tcPr>
            <w:tcW w:w="1420" w:type="dxa"/>
            <w:tcBorders>
              <w:top w:val="single" w:sz="4" w:space="0" w:color="auto"/>
              <w:bottom w:val="single" w:sz="4" w:space="0" w:color="auto"/>
            </w:tcBorders>
            <w:shd w:val="clear" w:color="auto" w:fill="auto"/>
          </w:tcPr>
          <w:p w:rsidR="0085139A" w:rsidRPr="00EC0B71" w:rsidRDefault="0085139A" w:rsidP="00C20751">
            <w:pPr>
              <w:pStyle w:val="ENoteTableText"/>
            </w:pPr>
            <w:r w:rsidRPr="00EC0B71">
              <w:t>Sch 1 (items</w:t>
            </w:r>
            <w:r w:rsidR="00BD75AB" w:rsidRPr="00EC0B71">
              <w:t> </w:t>
            </w:r>
            <w:r w:rsidRPr="00EC0B71">
              <w:t>342–354) and Sch 3 (items</w:t>
            </w:r>
            <w:r w:rsidR="00BD75AB" w:rsidRPr="00EC0B71">
              <w:t> </w:t>
            </w:r>
            <w:r w:rsidRPr="00EC0B71">
              <w:t>98–111)</w:t>
            </w:r>
          </w:p>
        </w:tc>
      </w:tr>
      <w:tr w:rsidR="00020196" w:rsidRPr="00EC0B71" w:rsidTr="000D49CC">
        <w:trPr>
          <w:cantSplit/>
        </w:trPr>
        <w:tc>
          <w:tcPr>
            <w:tcW w:w="1838" w:type="dxa"/>
            <w:tcBorders>
              <w:top w:val="single" w:sz="4" w:space="0" w:color="auto"/>
              <w:bottom w:val="single" w:sz="4" w:space="0" w:color="auto"/>
            </w:tcBorders>
            <w:shd w:val="clear" w:color="auto" w:fill="auto"/>
          </w:tcPr>
          <w:p w:rsidR="00020196" w:rsidRPr="00EC0B71" w:rsidRDefault="00020196" w:rsidP="00860D16">
            <w:pPr>
              <w:pStyle w:val="ENoteTableText"/>
            </w:pPr>
            <w:r w:rsidRPr="00EC0B71">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EC0B71" w:rsidRDefault="00020196" w:rsidP="00860D16">
            <w:pPr>
              <w:pStyle w:val="ENoteTableText"/>
            </w:pPr>
            <w:r w:rsidRPr="00EC0B71">
              <w:t>31, 2018</w:t>
            </w:r>
          </w:p>
        </w:tc>
        <w:tc>
          <w:tcPr>
            <w:tcW w:w="1155" w:type="dxa"/>
            <w:tcBorders>
              <w:top w:val="single" w:sz="4" w:space="0" w:color="auto"/>
              <w:bottom w:val="single" w:sz="4" w:space="0" w:color="auto"/>
            </w:tcBorders>
            <w:shd w:val="clear" w:color="auto" w:fill="auto"/>
          </w:tcPr>
          <w:p w:rsidR="00020196" w:rsidRPr="00EC0B71" w:rsidRDefault="00020196" w:rsidP="00860D16">
            <w:pPr>
              <w:pStyle w:val="ENoteTableText"/>
            </w:pPr>
            <w:r w:rsidRPr="00EC0B71">
              <w:t>9</w:t>
            </w:r>
            <w:r w:rsidR="00BD75AB" w:rsidRPr="00EC0B71">
              <w:t> </w:t>
            </w:r>
            <w:r w:rsidRPr="00EC0B71">
              <w:t>May 2018</w:t>
            </w:r>
          </w:p>
        </w:tc>
        <w:tc>
          <w:tcPr>
            <w:tcW w:w="1680" w:type="dxa"/>
            <w:tcBorders>
              <w:top w:val="single" w:sz="4" w:space="0" w:color="auto"/>
              <w:bottom w:val="single" w:sz="4" w:space="0" w:color="auto"/>
            </w:tcBorders>
            <w:shd w:val="clear" w:color="auto" w:fill="auto"/>
          </w:tcPr>
          <w:p w:rsidR="00020196" w:rsidRPr="00EC0B71" w:rsidRDefault="00020196" w:rsidP="00874939">
            <w:pPr>
              <w:pStyle w:val="ENoteTableText"/>
            </w:pPr>
            <w:r w:rsidRPr="00EC0B71">
              <w:t>Sch 2 (</w:t>
            </w:r>
            <w:r w:rsidR="00B00446" w:rsidRPr="00EC0B71">
              <w:t>items 1</w:t>
            </w:r>
            <w:r w:rsidRPr="00EC0B71">
              <w:t>3–25, 284): 11</w:t>
            </w:r>
            <w:r w:rsidR="00BD75AB" w:rsidRPr="00EC0B71">
              <w:t> </w:t>
            </w:r>
            <w:r w:rsidRPr="00EC0B71">
              <w:t>May 2018 (s</w:t>
            </w:r>
            <w:r w:rsidR="00874939" w:rsidRPr="00EC0B71">
              <w:t> </w:t>
            </w:r>
            <w:r w:rsidRPr="00EC0B71">
              <w:t>2(1) items</w:t>
            </w:r>
            <w:r w:rsidR="00BD75AB" w:rsidRPr="00EC0B71">
              <w:t> </w:t>
            </w:r>
            <w:r w:rsidRPr="00EC0B71">
              <w:t>3, 7)</w:t>
            </w:r>
          </w:p>
        </w:tc>
        <w:tc>
          <w:tcPr>
            <w:tcW w:w="1420" w:type="dxa"/>
            <w:tcBorders>
              <w:top w:val="single" w:sz="4" w:space="0" w:color="auto"/>
              <w:bottom w:val="single" w:sz="4" w:space="0" w:color="auto"/>
            </w:tcBorders>
            <w:shd w:val="clear" w:color="auto" w:fill="auto"/>
          </w:tcPr>
          <w:p w:rsidR="00020196" w:rsidRPr="00EC0B71" w:rsidRDefault="00020196" w:rsidP="00C20751">
            <w:pPr>
              <w:pStyle w:val="ENoteTableText"/>
            </w:pPr>
            <w:r w:rsidRPr="00EC0B71">
              <w:t>Sch 2 (</w:t>
            </w:r>
            <w:r w:rsidR="00792691" w:rsidRPr="00EC0B71">
              <w:t>item 2</w:t>
            </w:r>
            <w:r w:rsidRPr="00EC0B71">
              <w:t>84)</w:t>
            </w:r>
          </w:p>
        </w:tc>
      </w:tr>
      <w:tr w:rsidR="00AE4D49" w:rsidRPr="00EC0B71" w:rsidTr="003B6071">
        <w:trPr>
          <w:cantSplit/>
        </w:trPr>
        <w:tc>
          <w:tcPr>
            <w:tcW w:w="1838" w:type="dxa"/>
            <w:tcBorders>
              <w:top w:val="single" w:sz="4" w:space="0" w:color="auto"/>
              <w:bottom w:val="single" w:sz="4" w:space="0" w:color="auto"/>
            </w:tcBorders>
            <w:shd w:val="clear" w:color="auto" w:fill="auto"/>
          </w:tcPr>
          <w:p w:rsidR="00AE4D49" w:rsidRPr="00EC0B71" w:rsidRDefault="00AE4D49" w:rsidP="00860D16">
            <w:pPr>
              <w:pStyle w:val="ENoteTableText"/>
            </w:pPr>
            <w:r w:rsidRPr="00EC0B71">
              <w:lastRenderedPageBreak/>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EC0B71" w:rsidRDefault="00AE4D49" w:rsidP="00860D16">
            <w:pPr>
              <w:pStyle w:val="ENoteTableText"/>
            </w:pPr>
            <w:r w:rsidRPr="00EC0B71">
              <w:t>36, 2018</w:t>
            </w:r>
          </w:p>
        </w:tc>
        <w:tc>
          <w:tcPr>
            <w:tcW w:w="1155" w:type="dxa"/>
            <w:tcBorders>
              <w:top w:val="single" w:sz="4" w:space="0" w:color="auto"/>
              <w:bottom w:val="single" w:sz="4" w:space="0" w:color="auto"/>
            </w:tcBorders>
            <w:shd w:val="clear" w:color="auto" w:fill="auto"/>
          </w:tcPr>
          <w:p w:rsidR="00AE4D49" w:rsidRPr="00EC0B71" w:rsidRDefault="00AE4D49" w:rsidP="00860D16">
            <w:pPr>
              <w:pStyle w:val="ENoteTableText"/>
            </w:pPr>
            <w:r w:rsidRPr="00EC0B71">
              <w:t>22</w:t>
            </w:r>
            <w:r w:rsidR="00BD75AB" w:rsidRPr="00EC0B71">
              <w:t> </w:t>
            </w:r>
            <w:r w:rsidRPr="00EC0B71">
              <w:t>May 2018</w:t>
            </w:r>
          </w:p>
        </w:tc>
        <w:tc>
          <w:tcPr>
            <w:tcW w:w="1680" w:type="dxa"/>
            <w:tcBorders>
              <w:top w:val="single" w:sz="4" w:space="0" w:color="auto"/>
              <w:bottom w:val="single" w:sz="4" w:space="0" w:color="auto"/>
            </w:tcBorders>
            <w:shd w:val="clear" w:color="auto" w:fill="auto"/>
          </w:tcPr>
          <w:p w:rsidR="00AE4D49" w:rsidRPr="00EC0B71" w:rsidRDefault="00AE4D49" w:rsidP="007373B7">
            <w:pPr>
              <w:pStyle w:val="ENoteTableText"/>
              <w:rPr>
                <w:u w:val="single"/>
              </w:rPr>
            </w:pPr>
            <w:r w:rsidRPr="00EC0B71">
              <w:t>Sch 1 (</w:t>
            </w:r>
            <w:r w:rsidR="00B00446" w:rsidRPr="00EC0B71">
              <w:t>items 1</w:t>
            </w:r>
            <w:r w:rsidRPr="00EC0B71">
              <w:t>–21</w:t>
            </w:r>
            <w:r w:rsidR="000D49CC" w:rsidRPr="00EC0B71">
              <w:t>, 39</w:t>
            </w:r>
            <w:r w:rsidRPr="00EC0B71">
              <w:t>) and Sch 2 (</w:t>
            </w:r>
            <w:r w:rsidR="00B00446" w:rsidRPr="00EC0B71">
              <w:t>items 1</w:t>
            </w:r>
            <w:r w:rsidR="000D49CC" w:rsidRPr="00EC0B71">
              <w:t xml:space="preserve">, </w:t>
            </w:r>
            <w:r w:rsidRPr="00EC0B71">
              <w:t>2): 23</w:t>
            </w:r>
            <w:r w:rsidR="00BD75AB" w:rsidRPr="00EC0B71">
              <w:t> </w:t>
            </w:r>
            <w:r w:rsidRPr="00EC0B71">
              <w:t>May 2018 (s</w:t>
            </w:r>
            <w:r w:rsidR="000D49CC" w:rsidRPr="00EC0B71">
              <w:t> </w:t>
            </w:r>
            <w:r w:rsidRPr="00EC0B71">
              <w:t>2(1) items</w:t>
            </w:r>
            <w:r w:rsidR="00BD75AB" w:rsidRPr="00EC0B71">
              <w:t> </w:t>
            </w:r>
            <w:r w:rsidRPr="00EC0B71">
              <w:t>2, 7)</w:t>
            </w:r>
            <w:r w:rsidRPr="00EC0B71">
              <w:br/>
              <w:t>Sch 2 (items</w:t>
            </w:r>
            <w:r w:rsidR="00BD75AB" w:rsidRPr="00EC0B71">
              <w:t> </w:t>
            </w:r>
            <w:r w:rsidR="001E166C" w:rsidRPr="00EC0B71">
              <w:t xml:space="preserve">3, 5–16, </w:t>
            </w:r>
            <w:r w:rsidR="000D49CC" w:rsidRPr="00EC0B71">
              <w:t>22</w:t>
            </w:r>
            <w:r w:rsidR="001E166C" w:rsidRPr="00EC0B71">
              <w:t>–2</w:t>
            </w:r>
            <w:r w:rsidR="007373B7" w:rsidRPr="00EC0B71">
              <w:t>6</w:t>
            </w:r>
            <w:r w:rsidR="001E166C" w:rsidRPr="00EC0B71">
              <w:t xml:space="preserve">): </w:t>
            </w:r>
            <w:r w:rsidR="008E588C">
              <w:t>1 July</w:t>
            </w:r>
            <w:r w:rsidR="007373B7" w:rsidRPr="00EC0B71">
              <w:t xml:space="preserve"> 2018</w:t>
            </w:r>
            <w:r w:rsidR="001E166C" w:rsidRPr="00EC0B71">
              <w:t xml:space="preserve"> (s</w:t>
            </w:r>
            <w:r w:rsidR="000D49CC" w:rsidRPr="00EC0B71">
              <w:t> </w:t>
            </w:r>
            <w:r w:rsidR="001E166C" w:rsidRPr="00EC0B71">
              <w:t>2(1) items</w:t>
            </w:r>
            <w:r w:rsidR="00BD75AB" w:rsidRPr="00EC0B71">
              <w:t> </w:t>
            </w:r>
            <w:r w:rsidR="001E166C" w:rsidRPr="00EC0B71">
              <w:t>8</w:t>
            </w:r>
            <w:r w:rsidR="007373B7" w:rsidRPr="00EC0B71">
              <w:t>–</w:t>
            </w:r>
            <w:r w:rsidR="001E166C" w:rsidRPr="00EC0B71">
              <w:t>10)</w:t>
            </w:r>
            <w:r w:rsidR="001E166C" w:rsidRPr="00EC0B71">
              <w:br/>
              <w:t>Sch 2 (items</w:t>
            </w:r>
            <w:r w:rsidR="00BD75AB" w:rsidRPr="00EC0B71">
              <w:t> </w:t>
            </w:r>
            <w:r w:rsidR="007373B7" w:rsidRPr="00EC0B71">
              <w:t>27, 28</w:t>
            </w:r>
            <w:r w:rsidR="001E166C" w:rsidRPr="00EC0B71">
              <w:t xml:space="preserve">): </w:t>
            </w:r>
            <w:r w:rsidR="007373B7" w:rsidRPr="00EC0B71">
              <w:t>2</w:t>
            </w:r>
            <w:r w:rsidR="00BD75AB" w:rsidRPr="00EC0B71">
              <w:t> </w:t>
            </w:r>
            <w:r w:rsidR="001E166C" w:rsidRPr="00EC0B71">
              <w:t xml:space="preserve">July 2018 (s 2(1) </w:t>
            </w:r>
            <w:r w:rsidR="00792691" w:rsidRPr="00EC0B71">
              <w:t>item 1</w:t>
            </w:r>
            <w:r w:rsidR="007373B7" w:rsidRPr="00EC0B71">
              <w:t>1</w:t>
            </w:r>
            <w:r w:rsidR="001E166C" w:rsidRPr="00EC0B71">
              <w:t>)</w:t>
            </w:r>
          </w:p>
        </w:tc>
        <w:tc>
          <w:tcPr>
            <w:tcW w:w="1420" w:type="dxa"/>
            <w:tcBorders>
              <w:top w:val="single" w:sz="4" w:space="0" w:color="auto"/>
              <w:bottom w:val="single" w:sz="4" w:space="0" w:color="auto"/>
            </w:tcBorders>
            <w:shd w:val="clear" w:color="auto" w:fill="auto"/>
          </w:tcPr>
          <w:p w:rsidR="00AE4D49" w:rsidRPr="00EC0B71" w:rsidRDefault="000D49CC" w:rsidP="007373B7">
            <w:pPr>
              <w:pStyle w:val="ENoteTableText"/>
              <w:rPr>
                <w:u w:val="single"/>
              </w:rPr>
            </w:pPr>
            <w:r w:rsidRPr="00EC0B71">
              <w:t>Sch 1 (</w:t>
            </w:r>
            <w:r w:rsidR="00792691" w:rsidRPr="00EC0B71">
              <w:t>item 3</w:t>
            </w:r>
            <w:r w:rsidRPr="00EC0B71">
              <w:t>9)</w:t>
            </w:r>
            <w:r w:rsidR="007373B7" w:rsidRPr="00EC0B71">
              <w:t>,</w:t>
            </w:r>
            <w:r w:rsidR="00594141" w:rsidRPr="00EC0B71">
              <w:t xml:space="preserve"> </w:t>
            </w:r>
            <w:r w:rsidRPr="00EC0B71">
              <w:t>S</w:t>
            </w:r>
            <w:r w:rsidR="00AE4D49" w:rsidRPr="00EC0B71">
              <w:t>ch 2 (item</w:t>
            </w:r>
            <w:r w:rsidR="007373B7" w:rsidRPr="00EC0B71">
              <w:t>s</w:t>
            </w:r>
            <w:r w:rsidR="00BD75AB" w:rsidRPr="00EC0B71">
              <w:t> </w:t>
            </w:r>
            <w:r w:rsidR="00AE4D49" w:rsidRPr="00EC0B71">
              <w:t>2</w:t>
            </w:r>
            <w:r w:rsidR="007373B7" w:rsidRPr="00EC0B71">
              <w:t>, 22, 24, 26</w:t>
            </w:r>
            <w:r w:rsidR="00AE4D49" w:rsidRPr="00EC0B71">
              <w:t>)</w:t>
            </w:r>
            <w:r w:rsidR="007373B7" w:rsidRPr="00EC0B71">
              <w:t xml:space="preserve"> and Sch 2 (</w:t>
            </w:r>
            <w:r w:rsidR="00792691" w:rsidRPr="00EC0B71">
              <w:t>item 2</w:t>
            </w:r>
            <w:r w:rsidR="007373B7" w:rsidRPr="00EC0B71">
              <w:t>8)</w:t>
            </w:r>
          </w:p>
        </w:tc>
      </w:tr>
      <w:tr w:rsidR="00A5533D" w:rsidRPr="00EC0B71" w:rsidTr="007351F2">
        <w:trPr>
          <w:cantSplit/>
        </w:trPr>
        <w:tc>
          <w:tcPr>
            <w:tcW w:w="1838" w:type="dxa"/>
            <w:tcBorders>
              <w:top w:val="single" w:sz="4" w:space="0" w:color="auto"/>
              <w:bottom w:val="single" w:sz="4" w:space="0" w:color="auto"/>
            </w:tcBorders>
            <w:shd w:val="clear" w:color="auto" w:fill="auto"/>
          </w:tcPr>
          <w:p w:rsidR="00A5533D" w:rsidRPr="00EC0B71" w:rsidRDefault="00A5533D" w:rsidP="00860D16">
            <w:pPr>
              <w:pStyle w:val="ENoteTableText"/>
            </w:pPr>
            <w:r w:rsidRPr="00EC0B71">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rsidR="00A5533D" w:rsidRPr="00EC0B71" w:rsidRDefault="00A5533D" w:rsidP="00860D16">
            <w:pPr>
              <w:pStyle w:val="ENoteTableText"/>
            </w:pPr>
            <w:r w:rsidRPr="00EC0B71">
              <w:t>168, 2018</w:t>
            </w:r>
          </w:p>
        </w:tc>
        <w:tc>
          <w:tcPr>
            <w:tcW w:w="1155" w:type="dxa"/>
            <w:tcBorders>
              <w:top w:val="single" w:sz="4" w:space="0" w:color="auto"/>
              <w:bottom w:val="single" w:sz="4" w:space="0" w:color="auto"/>
            </w:tcBorders>
            <w:shd w:val="clear" w:color="auto" w:fill="auto"/>
          </w:tcPr>
          <w:p w:rsidR="00A5533D" w:rsidRPr="00EC0B71" w:rsidRDefault="00A5533D" w:rsidP="00860D16">
            <w:pPr>
              <w:pStyle w:val="ENoteTableText"/>
            </w:pPr>
            <w:r w:rsidRPr="00EC0B71">
              <w:t>10 Dec 2018</w:t>
            </w:r>
          </w:p>
        </w:tc>
        <w:tc>
          <w:tcPr>
            <w:tcW w:w="1680" w:type="dxa"/>
            <w:tcBorders>
              <w:top w:val="single" w:sz="4" w:space="0" w:color="auto"/>
              <w:bottom w:val="single" w:sz="4" w:space="0" w:color="auto"/>
            </w:tcBorders>
            <w:shd w:val="clear" w:color="auto" w:fill="auto"/>
          </w:tcPr>
          <w:p w:rsidR="00A5533D" w:rsidRPr="00EC0B71" w:rsidRDefault="00A5533D" w:rsidP="003B6071">
            <w:pPr>
              <w:pStyle w:val="ENoteTableText"/>
              <w:rPr>
                <w:u w:val="single"/>
              </w:rPr>
            </w:pPr>
            <w:r w:rsidRPr="00EC0B71">
              <w:t>Sch 3 (</w:t>
            </w:r>
            <w:r w:rsidR="00B00446" w:rsidRPr="00EC0B71">
              <w:t>items 1</w:t>
            </w:r>
            <w:r w:rsidRPr="00EC0B71">
              <w:t>, 2): 1</w:t>
            </w:r>
            <w:r w:rsidR="003B6071" w:rsidRPr="00EC0B71">
              <w:t> </w:t>
            </w:r>
            <w:r w:rsidRPr="00EC0B71">
              <w:t xml:space="preserve">Jan 2019 (s 2(1) </w:t>
            </w:r>
            <w:r w:rsidR="00792691" w:rsidRPr="00EC0B71">
              <w:t>item 2</w:t>
            </w:r>
            <w:r w:rsidRPr="00EC0B71">
              <w:t>)</w:t>
            </w:r>
            <w:r w:rsidRPr="00EC0B71">
              <w:br/>
              <w:t>Sch 5 (</w:t>
            </w:r>
            <w:r w:rsidR="00B00446" w:rsidRPr="00EC0B71">
              <w:t>items 1</w:t>
            </w:r>
            <w:r w:rsidRPr="00EC0B71">
              <w:t xml:space="preserve">–3, 8–11): </w:t>
            </w:r>
            <w:r w:rsidR="008E588C">
              <w:t>1 July</w:t>
            </w:r>
            <w:r w:rsidRPr="00EC0B71">
              <w:t xml:space="preserve"> 2019 (s 2(1) </w:t>
            </w:r>
            <w:r w:rsidR="00792691" w:rsidRPr="00EC0B71">
              <w:t>item 3</w:t>
            </w:r>
            <w:r w:rsidRPr="00EC0B71">
              <w:t>)</w:t>
            </w:r>
          </w:p>
        </w:tc>
        <w:tc>
          <w:tcPr>
            <w:tcW w:w="1420" w:type="dxa"/>
            <w:tcBorders>
              <w:top w:val="single" w:sz="4" w:space="0" w:color="auto"/>
              <w:bottom w:val="single" w:sz="4" w:space="0" w:color="auto"/>
            </w:tcBorders>
            <w:shd w:val="clear" w:color="auto" w:fill="auto"/>
          </w:tcPr>
          <w:p w:rsidR="00A5533D" w:rsidRPr="00EC0B71" w:rsidRDefault="00A5533D" w:rsidP="007373B7">
            <w:pPr>
              <w:pStyle w:val="ENoteTableText"/>
            </w:pPr>
            <w:r w:rsidRPr="00EC0B71">
              <w:t>Sch 5 (items</w:t>
            </w:r>
            <w:r w:rsidR="00BD75AB" w:rsidRPr="00EC0B71">
              <w:t> </w:t>
            </w:r>
            <w:r w:rsidR="00732E85" w:rsidRPr="00EC0B71">
              <w:t>3, 11)</w:t>
            </w:r>
          </w:p>
        </w:tc>
      </w:tr>
      <w:tr w:rsidR="00E560EE" w:rsidRPr="00EC0B71" w:rsidTr="0043201F">
        <w:trPr>
          <w:cantSplit/>
        </w:trPr>
        <w:tc>
          <w:tcPr>
            <w:tcW w:w="1838" w:type="dxa"/>
            <w:tcBorders>
              <w:top w:val="single" w:sz="4" w:space="0" w:color="auto"/>
              <w:bottom w:val="single" w:sz="4" w:space="0" w:color="auto"/>
            </w:tcBorders>
            <w:shd w:val="clear" w:color="auto" w:fill="auto"/>
          </w:tcPr>
          <w:p w:rsidR="00E560EE" w:rsidRPr="00EC0B71" w:rsidRDefault="00E560EE" w:rsidP="00860D16">
            <w:pPr>
              <w:pStyle w:val="ENoteTableText"/>
            </w:pPr>
            <w:r w:rsidRPr="00EC0B71">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rsidR="00E560EE" w:rsidRPr="00EC0B71" w:rsidRDefault="005679C5" w:rsidP="00860D16">
            <w:pPr>
              <w:pStyle w:val="ENoteTableText"/>
            </w:pPr>
            <w:r w:rsidRPr="00EC0B71">
              <w:t>73, 2019</w:t>
            </w:r>
          </w:p>
        </w:tc>
        <w:tc>
          <w:tcPr>
            <w:tcW w:w="1155" w:type="dxa"/>
            <w:tcBorders>
              <w:top w:val="single" w:sz="4" w:space="0" w:color="auto"/>
              <w:bottom w:val="single" w:sz="4" w:space="0" w:color="auto"/>
            </w:tcBorders>
            <w:shd w:val="clear" w:color="auto" w:fill="auto"/>
          </w:tcPr>
          <w:p w:rsidR="00E560EE" w:rsidRPr="00EC0B71" w:rsidRDefault="005679C5" w:rsidP="00860D16">
            <w:pPr>
              <w:pStyle w:val="ENoteTableText"/>
            </w:pPr>
            <w:r w:rsidRPr="00EC0B71">
              <w:t>20 Sept 2019</w:t>
            </w:r>
          </w:p>
        </w:tc>
        <w:tc>
          <w:tcPr>
            <w:tcW w:w="1680" w:type="dxa"/>
            <w:tcBorders>
              <w:top w:val="single" w:sz="4" w:space="0" w:color="auto"/>
              <w:bottom w:val="single" w:sz="4" w:space="0" w:color="auto"/>
            </w:tcBorders>
            <w:shd w:val="clear" w:color="auto" w:fill="auto"/>
          </w:tcPr>
          <w:p w:rsidR="00E560EE" w:rsidRPr="00EC0B71" w:rsidRDefault="005679C5" w:rsidP="003B6071">
            <w:pPr>
              <w:pStyle w:val="ENoteTableText"/>
            </w:pPr>
            <w:r w:rsidRPr="00EC0B71">
              <w:t>Sch 1 (</w:t>
            </w:r>
            <w:r w:rsidR="00B00446" w:rsidRPr="00EC0B71">
              <w:t>items 1</w:t>
            </w:r>
            <w:r w:rsidRPr="00EC0B71">
              <w:t xml:space="preserve">–5, 8): 1 Jan 2020 (s 2(1) </w:t>
            </w:r>
            <w:r w:rsidR="00792691" w:rsidRPr="00EC0B71">
              <w:t>item 1</w:t>
            </w:r>
            <w:r w:rsidRPr="00EC0B71">
              <w:t xml:space="preserve">) </w:t>
            </w:r>
          </w:p>
        </w:tc>
        <w:tc>
          <w:tcPr>
            <w:tcW w:w="1420" w:type="dxa"/>
            <w:tcBorders>
              <w:top w:val="single" w:sz="4" w:space="0" w:color="auto"/>
              <w:bottom w:val="single" w:sz="4" w:space="0" w:color="auto"/>
            </w:tcBorders>
            <w:shd w:val="clear" w:color="auto" w:fill="auto"/>
          </w:tcPr>
          <w:p w:rsidR="00E560EE" w:rsidRPr="00EC0B71" w:rsidRDefault="005679C5" w:rsidP="007373B7">
            <w:pPr>
              <w:pStyle w:val="ENoteTableText"/>
            </w:pPr>
            <w:r w:rsidRPr="00EC0B71">
              <w:t>Sch 1 (item</w:t>
            </w:r>
            <w:r w:rsidR="00BD75AB" w:rsidRPr="00EC0B71">
              <w:t> </w:t>
            </w:r>
            <w:r w:rsidRPr="00EC0B71">
              <w:t>8)</w:t>
            </w:r>
          </w:p>
        </w:tc>
      </w:tr>
      <w:tr w:rsidR="0043201F" w:rsidRPr="00EC0B71" w:rsidTr="009351E7">
        <w:trPr>
          <w:cantSplit/>
        </w:trPr>
        <w:tc>
          <w:tcPr>
            <w:tcW w:w="1838" w:type="dxa"/>
            <w:tcBorders>
              <w:top w:val="single" w:sz="4" w:space="0" w:color="auto"/>
              <w:bottom w:val="single" w:sz="4" w:space="0" w:color="auto"/>
            </w:tcBorders>
            <w:shd w:val="clear" w:color="auto" w:fill="auto"/>
          </w:tcPr>
          <w:p w:rsidR="0043201F" w:rsidRPr="00EC0B71" w:rsidRDefault="0043201F" w:rsidP="00860D16">
            <w:pPr>
              <w:pStyle w:val="ENoteTableText"/>
            </w:pPr>
            <w:r w:rsidRPr="00EC0B71">
              <w:t>Family Assistance Legislation Amendment (Building on the Child Care Package) Act 2019</w:t>
            </w:r>
          </w:p>
        </w:tc>
        <w:tc>
          <w:tcPr>
            <w:tcW w:w="992" w:type="dxa"/>
            <w:tcBorders>
              <w:top w:val="single" w:sz="4" w:space="0" w:color="auto"/>
              <w:bottom w:val="single" w:sz="4" w:space="0" w:color="auto"/>
            </w:tcBorders>
            <w:shd w:val="clear" w:color="auto" w:fill="auto"/>
          </w:tcPr>
          <w:p w:rsidR="0043201F" w:rsidRPr="00EC0B71" w:rsidRDefault="0043201F" w:rsidP="005858ED">
            <w:pPr>
              <w:pStyle w:val="ENoteTableText"/>
            </w:pPr>
            <w:r w:rsidRPr="00EC0B71">
              <w:t>125, 2019</w:t>
            </w:r>
          </w:p>
        </w:tc>
        <w:tc>
          <w:tcPr>
            <w:tcW w:w="1155" w:type="dxa"/>
            <w:tcBorders>
              <w:top w:val="single" w:sz="4" w:space="0" w:color="auto"/>
              <w:bottom w:val="single" w:sz="4" w:space="0" w:color="auto"/>
            </w:tcBorders>
            <w:shd w:val="clear" w:color="auto" w:fill="auto"/>
          </w:tcPr>
          <w:p w:rsidR="0043201F" w:rsidRPr="00EC0B71" w:rsidRDefault="0043201F" w:rsidP="00860D16">
            <w:pPr>
              <w:pStyle w:val="ENoteTableText"/>
            </w:pPr>
            <w:r w:rsidRPr="00EC0B71">
              <w:t>12 Dec 2019</w:t>
            </w:r>
          </w:p>
        </w:tc>
        <w:tc>
          <w:tcPr>
            <w:tcW w:w="1680" w:type="dxa"/>
            <w:tcBorders>
              <w:top w:val="single" w:sz="4" w:space="0" w:color="auto"/>
              <w:bottom w:val="single" w:sz="4" w:space="0" w:color="auto"/>
            </w:tcBorders>
            <w:shd w:val="clear" w:color="auto" w:fill="auto"/>
          </w:tcPr>
          <w:p w:rsidR="0043201F" w:rsidRPr="00EC0B71" w:rsidRDefault="0043201F" w:rsidP="003B6071">
            <w:pPr>
              <w:pStyle w:val="ENoteTableText"/>
            </w:pPr>
            <w:r w:rsidRPr="00EC0B71">
              <w:t>Sch 1 (</w:t>
            </w:r>
            <w:r w:rsidR="00B00446" w:rsidRPr="00EC0B71">
              <w:t>items 1</w:t>
            </w:r>
            <w:r w:rsidRPr="00EC0B71">
              <w:t xml:space="preserve">–32): 16 Dec 2019 (s 2(1) </w:t>
            </w:r>
            <w:r w:rsidR="00792691" w:rsidRPr="00EC0B71">
              <w:t>item 2</w:t>
            </w:r>
            <w:r w:rsidRPr="00EC0B71">
              <w:t>)</w:t>
            </w:r>
            <w:r w:rsidRPr="00EC0B71">
              <w:br/>
              <w:t>Sch 1 (items</w:t>
            </w:r>
            <w:r w:rsidR="00BD75AB" w:rsidRPr="00EC0B71">
              <w:t> </w:t>
            </w:r>
            <w:r w:rsidRPr="00EC0B71">
              <w:t xml:space="preserve">89, 90): </w:t>
            </w:r>
            <w:r w:rsidR="00A428E9" w:rsidRPr="00EC0B71">
              <w:t>13 July</w:t>
            </w:r>
            <w:r w:rsidRPr="00EC0B71">
              <w:t xml:space="preserve"> 2020 (s 2(1) </w:t>
            </w:r>
            <w:r w:rsidR="00AA48B4" w:rsidRPr="00EC0B71">
              <w:t>item 4</w:t>
            </w:r>
            <w:r w:rsidRPr="00EC0B71">
              <w:t>)</w:t>
            </w:r>
          </w:p>
        </w:tc>
        <w:tc>
          <w:tcPr>
            <w:tcW w:w="1420" w:type="dxa"/>
            <w:tcBorders>
              <w:top w:val="single" w:sz="4" w:space="0" w:color="auto"/>
              <w:bottom w:val="single" w:sz="4" w:space="0" w:color="auto"/>
            </w:tcBorders>
            <w:shd w:val="clear" w:color="auto" w:fill="auto"/>
          </w:tcPr>
          <w:p w:rsidR="0043201F" w:rsidRPr="00EC0B71" w:rsidRDefault="0043201F" w:rsidP="007373B7">
            <w:pPr>
              <w:pStyle w:val="ENoteTableText"/>
            </w:pPr>
            <w:r w:rsidRPr="00EC0B71">
              <w:t>—</w:t>
            </w:r>
          </w:p>
        </w:tc>
      </w:tr>
      <w:tr w:rsidR="005D08C7" w:rsidRPr="00EC0B71" w:rsidTr="00BB6931">
        <w:trPr>
          <w:cantSplit/>
        </w:trPr>
        <w:tc>
          <w:tcPr>
            <w:tcW w:w="1838" w:type="dxa"/>
            <w:tcBorders>
              <w:top w:val="single" w:sz="4" w:space="0" w:color="auto"/>
              <w:bottom w:val="single" w:sz="4" w:space="0" w:color="auto"/>
            </w:tcBorders>
            <w:shd w:val="clear" w:color="auto" w:fill="auto"/>
          </w:tcPr>
          <w:p w:rsidR="005D08C7" w:rsidRPr="00EC0B71" w:rsidRDefault="005D08C7" w:rsidP="003C703B">
            <w:pPr>
              <w:pStyle w:val="ENoteTableText"/>
            </w:pPr>
            <w:r w:rsidRPr="00EC0B71">
              <w:t>Coronavirus Economic Response Package Omnibus Act 2020</w:t>
            </w:r>
          </w:p>
        </w:tc>
        <w:tc>
          <w:tcPr>
            <w:tcW w:w="992" w:type="dxa"/>
            <w:tcBorders>
              <w:top w:val="single" w:sz="4" w:space="0" w:color="auto"/>
              <w:bottom w:val="single" w:sz="4" w:space="0" w:color="auto"/>
            </w:tcBorders>
            <w:shd w:val="clear" w:color="auto" w:fill="auto"/>
          </w:tcPr>
          <w:p w:rsidR="005D08C7" w:rsidRPr="00EC0B71" w:rsidRDefault="005D08C7" w:rsidP="009C57A1">
            <w:pPr>
              <w:pStyle w:val="ENoteTableText"/>
              <w:keepNext/>
              <w:keepLines/>
              <w:pageBreakBefore/>
            </w:pPr>
            <w:r w:rsidRPr="00EC0B71">
              <w:t>22, 2020</w:t>
            </w:r>
          </w:p>
        </w:tc>
        <w:tc>
          <w:tcPr>
            <w:tcW w:w="1155" w:type="dxa"/>
            <w:tcBorders>
              <w:top w:val="single" w:sz="4" w:space="0" w:color="auto"/>
              <w:bottom w:val="single" w:sz="4" w:space="0" w:color="auto"/>
            </w:tcBorders>
            <w:shd w:val="clear" w:color="auto" w:fill="auto"/>
          </w:tcPr>
          <w:p w:rsidR="005D08C7" w:rsidRPr="00EC0B71" w:rsidRDefault="005D08C7" w:rsidP="009C57A1">
            <w:pPr>
              <w:pStyle w:val="ENoteTableText"/>
              <w:keepNext/>
              <w:keepLines/>
              <w:pageBreakBefore/>
            </w:pPr>
            <w:r w:rsidRPr="00EC0B71">
              <w:t>24 Mar 2020</w:t>
            </w:r>
          </w:p>
        </w:tc>
        <w:tc>
          <w:tcPr>
            <w:tcW w:w="1680" w:type="dxa"/>
            <w:tcBorders>
              <w:top w:val="single" w:sz="4" w:space="0" w:color="auto"/>
              <w:bottom w:val="single" w:sz="4" w:space="0" w:color="auto"/>
            </w:tcBorders>
            <w:shd w:val="clear" w:color="auto" w:fill="auto"/>
          </w:tcPr>
          <w:p w:rsidR="005D08C7" w:rsidRPr="00EC0B71" w:rsidRDefault="005D08C7" w:rsidP="009C57A1">
            <w:pPr>
              <w:pStyle w:val="ENoteTableText"/>
              <w:keepNext/>
              <w:keepLines/>
              <w:pageBreakBefore/>
            </w:pPr>
            <w:r w:rsidRPr="00EC0B71">
              <w:t>Sch 4 (</w:t>
            </w:r>
            <w:r w:rsidR="00B00446" w:rsidRPr="00EC0B71">
              <w:t>items 1</w:t>
            </w:r>
            <w:r w:rsidRPr="00EC0B71">
              <w:t>, 2) and Sch 9 (</w:t>
            </w:r>
            <w:r w:rsidR="00B00446" w:rsidRPr="00EC0B71">
              <w:t>items 1</w:t>
            </w:r>
            <w:r w:rsidR="00F42F72" w:rsidRPr="00EC0B71">
              <w:t>–</w:t>
            </w:r>
            <w:r w:rsidRPr="00EC0B71">
              <w:t>7): 25 Mar 2020 (s 2(1) item</w:t>
            </w:r>
            <w:r w:rsidR="00BB6271" w:rsidRPr="00EC0B71">
              <w:t>s</w:t>
            </w:r>
            <w:r w:rsidR="00BD75AB" w:rsidRPr="00EC0B71">
              <w:t> </w:t>
            </w:r>
            <w:r w:rsidR="00BB6271" w:rsidRPr="00EC0B71">
              <w:t>4, 6)</w:t>
            </w:r>
          </w:p>
        </w:tc>
        <w:tc>
          <w:tcPr>
            <w:tcW w:w="1420" w:type="dxa"/>
            <w:tcBorders>
              <w:top w:val="single" w:sz="4" w:space="0" w:color="auto"/>
              <w:bottom w:val="single" w:sz="4" w:space="0" w:color="auto"/>
            </w:tcBorders>
            <w:shd w:val="clear" w:color="auto" w:fill="auto"/>
          </w:tcPr>
          <w:p w:rsidR="005D08C7" w:rsidRPr="00EC0B71" w:rsidRDefault="00BB6271" w:rsidP="009C57A1">
            <w:pPr>
              <w:pStyle w:val="ENoteTableText"/>
              <w:keepNext/>
              <w:keepLines/>
              <w:pageBreakBefore/>
            </w:pPr>
            <w:r w:rsidRPr="00EC0B71">
              <w:t>Sch 9 (item</w:t>
            </w:r>
            <w:r w:rsidR="00BD75AB" w:rsidRPr="00EC0B71">
              <w:t> </w:t>
            </w:r>
            <w:r w:rsidRPr="00EC0B71">
              <w:t>7)</w:t>
            </w:r>
          </w:p>
        </w:tc>
      </w:tr>
      <w:tr w:rsidR="00533963" w:rsidRPr="00EC0B71" w:rsidTr="008513A0">
        <w:tc>
          <w:tcPr>
            <w:tcW w:w="1838" w:type="dxa"/>
            <w:tcBorders>
              <w:top w:val="single" w:sz="4" w:space="0" w:color="auto"/>
              <w:bottom w:val="single" w:sz="4" w:space="0" w:color="auto"/>
            </w:tcBorders>
            <w:shd w:val="clear" w:color="auto" w:fill="auto"/>
          </w:tcPr>
          <w:p w:rsidR="00533963" w:rsidRPr="00EC0B71" w:rsidRDefault="00800F58" w:rsidP="003C703B">
            <w:pPr>
              <w:pStyle w:val="ENoteTableText"/>
            </w:pPr>
            <w:r w:rsidRPr="00EC0B71">
              <w:lastRenderedPageBreak/>
              <w:t>Paid Parental Leave Amendment (Flexibility Measures) Act 2020</w:t>
            </w:r>
          </w:p>
        </w:tc>
        <w:tc>
          <w:tcPr>
            <w:tcW w:w="992" w:type="dxa"/>
            <w:tcBorders>
              <w:top w:val="single" w:sz="4" w:space="0" w:color="auto"/>
              <w:bottom w:val="single" w:sz="4" w:space="0" w:color="auto"/>
            </w:tcBorders>
            <w:shd w:val="clear" w:color="auto" w:fill="auto"/>
          </w:tcPr>
          <w:p w:rsidR="00533963" w:rsidRPr="00EC0B71" w:rsidRDefault="00800F58" w:rsidP="009C57A1">
            <w:pPr>
              <w:pStyle w:val="ENoteTableText"/>
              <w:keepNext/>
              <w:keepLines/>
            </w:pPr>
            <w:r w:rsidRPr="00EC0B71">
              <w:t>53, 2020</w:t>
            </w:r>
          </w:p>
        </w:tc>
        <w:tc>
          <w:tcPr>
            <w:tcW w:w="1155" w:type="dxa"/>
            <w:tcBorders>
              <w:top w:val="single" w:sz="4" w:space="0" w:color="auto"/>
              <w:bottom w:val="single" w:sz="4" w:space="0" w:color="auto"/>
            </w:tcBorders>
            <w:shd w:val="clear" w:color="auto" w:fill="auto"/>
          </w:tcPr>
          <w:p w:rsidR="00533963" w:rsidRPr="00EC0B71" w:rsidRDefault="00800F58" w:rsidP="009C57A1">
            <w:pPr>
              <w:pStyle w:val="ENoteTableText"/>
              <w:keepNext/>
              <w:keepLines/>
            </w:pPr>
            <w:r w:rsidRPr="00EC0B71">
              <w:t>16</w:t>
            </w:r>
            <w:r w:rsidR="00BD75AB" w:rsidRPr="00EC0B71">
              <w:t> </w:t>
            </w:r>
            <w:r w:rsidRPr="00EC0B71">
              <w:t>June 2020</w:t>
            </w:r>
          </w:p>
        </w:tc>
        <w:tc>
          <w:tcPr>
            <w:tcW w:w="1680" w:type="dxa"/>
            <w:tcBorders>
              <w:top w:val="single" w:sz="4" w:space="0" w:color="auto"/>
              <w:bottom w:val="single" w:sz="4" w:space="0" w:color="auto"/>
            </w:tcBorders>
            <w:shd w:val="clear" w:color="auto" w:fill="auto"/>
          </w:tcPr>
          <w:p w:rsidR="00533963" w:rsidRPr="00EC0B71" w:rsidRDefault="00800F58" w:rsidP="009C57A1">
            <w:pPr>
              <w:pStyle w:val="ENoteTableText"/>
              <w:keepNext/>
              <w:keepLines/>
            </w:pPr>
            <w:r w:rsidRPr="00EC0B71">
              <w:t>Sch 1 (</w:t>
            </w:r>
            <w:r w:rsidR="00B00446" w:rsidRPr="00EC0B71">
              <w:t>items 1</w:t>
            </w:r>
            <w:r w:rsidRPr="00EC0B71">
              <w:t xml:space="preserve">–5): </w:t>
            </w:r>
            <w:r w:rsidR="008E588C">
              <w:t>1 July</w:t>
            </w:r>
            <w:r w:rsidRPr="00EC0B71">
              <w:t xml:space="preserve"> 2020 (s 2(1) </w:t>
            </w:r>
            <w:r w:rsidR="00792691" w:rsidRPr="00EC0B71">
              <w:t>item 2</w:t>
            </w:r>
            <w:r w:rsidRPr="00EC0B71">
              <w:t>)</w:t>
            </w:r>
          </w:p>
        </w:tc>
        <w:tc>
          <w:tcPr>
            <w:tcW w:w="1420" w:type="dxa"/>
            <w:tcBorders>
              <w:top w:val="single" w:sz="4" w:space="0" w:color="auto"/>
              <w:bottom w:val="single" w:sz="4" w:space="0" w:color="auto"/>
            </w:tcBorders>
            <w:shd w:val="clear" w:color="auto" w:fill="auto"/>
          </w:tcPr>
          <w:p w:rsidR="00533963" w:rsidRPr="00EC0B71" w:rsidRDefault="00800F58" w:rsidP="009C57A1">
            <w:pPr>
              <w:pStyle w:val="ENoteTableText"/>
              <w:keepNext/>
              <w:keepLines/>
            </w:pPr>
            <w:r w:rsidRPr="00EC0B71">
              <w:t>—</w:t>
            </w:r>
          </w:p>
        </w:tc>
      </w:tr>
      <w:tr w:rsidR="00B9284B" w:rsidRPr="00EC0B71" w:rsidTr="008513A0">
        <w:tc>
          <w:tcPr>
            <w:tcW w:w="1838" w:type="dxa"/>
            <w:tcBorders>
              <w:top w:val="single" w:sz="4" w:space="0" w:color="auto"/>
              <w:bottom w:val="single" w:sz="4" w:space="0" w:color="auto"/>
            </w:tcBorders>
            <w:shd w:val="clear" w:color="auto" w:fill="auto"/>
          </w:tcPr>
          <w:p w:rsidR="00B9284B" w:rsidRPr="00EC0B71" w:rsidRDefault="00B9284B" w:rsidP="003C703B">
            <w:pPr>
              <w:pStyle w:val="ENoteTableText"/>
            </w:pPr>
            <w:r w:rsidRPr="00EC0B71">
              <w:t>Family Assistance Legislation Amendment (Improving Assistance for Vulnerable and Disadvantaged Families) Act 2020</w:t>
            </w:r>
          </w:p>
        </w:tc>
        <w:tc>
          <w:tcPr>
            <w:tcW w:w="992" w:type="dxa"/>
            <w:tcBorders>
              <w:top w:val="single" w:sz="4" w:space="0" w:color="auto"/>
              <w:bottom w:val="single" w:sz="4" w:space="0" w:color="auto"/>
            </w:tcBorders>
            <w:shd w:val="clear" w:color="auto" w:fill="auto"/>
          </w:tcPr>
          <w:p w:rsidR="00B9284B" w:rsidRPr="00EC0B71" w:rsidRDefault="00B9284B" w:rsidP="009C57A1">
            <w:pPr>
              <w:pStyle w:val="ENoteTableText"/>
              <w:keepNext/>
              <w:keepLines/>
            </w:pPr>
            <w:r w:rsidRPr="00EC0B71">
              <w:t>84, 2020</w:t>
            </w:r>
          </w:p>
        </w:tc>
        <w:tc>
          <w:tcPr>
            <w:tcW w:w="1155" w:type="dxa"/>
            <w:tcBorders>
              <w:top w:val="single" w:sz="4" w:space="0" w:color="auto"/>
              <w:bottom w:val="single" w:sz="4" w:space="0" w:color="auto"/>
            </w:tcBorders>
            <w:shd w:val="clear" w:color="auto" w:fill="auto"/>
          </w:tcPr>
          <w:p w:rsidR="00B9284B" w:rsidRPr="00EC0B71" w:rsidRDefault="00B9284B" w:rsidP="009C57A1">
            <w:pPr>
              <w:pStyle w:val="ENoteTableText"/>
              <w:keepNext/>
              <w:keepLines/>
            </w:pPr>
            <w:r w:rsidRPr="00EC0B71">
              <w:t>7 Sept 2020</w:t>
            </w:r>
          </w:p>
        </w:tc>
        <w:tc>
          <w:tcPr>
            <w:tcW w:w="1680" w:type="dxa"/>
            <w:tcBorders>
              <w:top w:val="single" w:sz="4" w:space="0" w:color="auto"/>
              <w:bottom w:val="single" w:sz="4" w:space="0" w:color="auto"/>
            </w:tcBorders>
            <w:shd w:val="clear" w:color="auto" w:fill="auto"/>
          </w:tcPr>
          <w:p w:rsidR="00B9284B" w:rsidRPr="00EC0B71" w:rsidRDefault="00B9284B" w:rsidP="009C57A1">
            <w:pPr>
              <w:pStyle w:val="ENoteTableText"/>
              <w:keepNext/>
              <w:keepLines/>
              <w:rPr>
                <w:u w:val="single"/>
              </w:rPr>
            </w:pPr>
            <w:r w:rsidRPr="00EC0B71">
              <w:t>Sch 1 (</w:t>
            </w:r>
            <w:r w:rsidR="00B00446" w:rsidRPr="00EC0B71">
              <w:t>items 1</w:t>
            </w:r>
            <w:r w:rsidRPr="00EC0B71">
              <w:t xml:space="preserve">–5): </w:t>
            </w:r>
            <w:r w:rsidR="008E588C">
              <w:t>1 July</w:t>
            </w:r>
            <w:r w:rsidRPr="00EC0B71">
              <w:t xml:space="preserve"> 2021 (s 2(1) </w:t>
            </w:r>
            <w:r w:rsidR="00792691" w:rsidRPr="00EC0B71">
              <w:t>item 2</w:t>
            </w:r>
            <w:r w:rsidRPr="00EC0B71">
              <w:t>)</w:t>
            </w:r>
          </w:p>
        </w:tc>
        <w:tc>
          <w:tcPr>
            <w:tcW w:w="1420" w:type="dxa"/>
            <w:tcBorders>
              <w:top w:val="single" w:sz="4" w:space="0" w:color="auto"/>
              <w:bottom w:val="single" w:sz="4" w:space="0" w:color="auto"/>
            </w:tcBorders>
            <w:shd w:val="clear" w:color="auto" w:fill="auto"/>
          </w:tcPr>
          <w:p w:rsidR="00B9284B" w:rsidRPr="00EC0B71" w:rsidRDefault="00B9284B" w:rsidP="009C57A1">
            <w:pPr>
              <w:pStyle w:val="ENoteTableText"/>
              <w:keepNext/>
              <w:keepLines/>
            </w:pPr>
            <w:r w:rsidRPr="00EC0B71">
              <w:t>—</w:t>
            </w:r>
          </w:p>
        </w:tc>
      </w:tr>
      <w:tr w:rsidR="0080624A" w:rsidRPr="00EC0B71" w:rsidTr="00A87971">
        <w:tc>
          <w:tcPr>
            <w:tcW w:w="1838" w:type="dxa"/>
            <w:tcBorders>
              <w:top w:val="single" w:sz="4" w:space="0" w:color="auto"/>
              <w:bottom w:val="single" w:sz="4" w:space="0" w:color="auto"/>
            </w:tcBorders>
            <w:shd w:val="clear" w:color="auto" w:fill="auto"/>
          </w:tcPr>
          <w:p w:rsidR="0080624A" w:rsidRPr="00EC0B71" w:rsidRDefault="0080624A" w:rsidP="003C703B">
            <w:pPr>
              <w:pStyle w:val="ENoteTableText"/>
            </w:pPr>
            <w:r w:rsidRPr="00EC0B71">
              <w:t>Social Services and Other Legislation Amendment (Coronavirus and Other Measures) Act 2020</w:t>
            </w:r>
          </w:p>
        </w:tc>
        <w:tc>
          <w:tcPr>
            <w:tcW w:w="992" w:type="dxa"/>
            <w:tcBorders>
              <w:top w:val="single" w:sz="4" w:space="0" w:color="auto"/>
              <w:bottom w:val="single" w:sz="4" w:space="0" w:color="auto"/>
            </w:tcBorders>
            <w:shd w:val="clear" w:color="auto" w:fill="auto"/>
          </w:tcPr>
          <w:p w:rsidR="0080624A" w:rsidRPr="00EC0B71" w:rsidRDefault="0080624A" w:rsidP="009C57A1">
            <w:pPr>
              <w:pStyle w:val="ENoteTableText"/>
              <w:keepNext/>
              <w:keepLines/>
            </w:pPr>
            <w:r w:rsidRPr="00EC0B71">
              <w:t>97, 2020</w:t>
            </w:r>
          </w:p>
        </w:tc>
        <w:tc>
          <w:tcPr>
            <w:tcW w:w="1155" w:type="dxa"/>
            <w:tcBorders>
              <w:top w:val="single" w:sz="4" w:space="0" w:color="auto"/>
              <w:bottom w:val="single" w:sz="4" w:space="0" w:color="auto"/>
            </w:tcBorders>
            <w:shd w:val="clear" w:color="auto" w:fill="auto"/>
          </w:tcPr>
          <w:p w:rsidR="0080624A" w:rsidRPr="00EC0B71" w:rsidRDefault="0080624A" w:rsidP="009C57A1">
            <w:pPr>
              <w:pStyle w:val="ENoteTableText"/>
              <w:keepNext/>
              <w:keepLines/>
            </w:pPr>
            <w:r w:rsidRPr="00EC0B71">
              <w:t>13 Nov 2020</w:t>
            </w:r>
          </w:p>
        </w:tc>
        <w:tc>
          <w:tcPr>
            <w:tcW w:w="1680" w:type="dxa"/>
            <w:tcBorders>
              <w:top w:val="single" w:sz="4" w:space="0" w:color="auto"/>
              <w:bottom w:val="single" w:sz="4" w:space="0" w:color="auto"/>
            </w:tcBorders>
            <w:shd w:val="clear" w:color="auto" w:fill="auto"/>
          </w:tcPr>
          <w:p w:rsidR="0080624A" w:rsidRPr="00EC0B71" w:rsidRDefault="0080624A" w:rsidP="009C57A1">
            <w:pPr>
              <w:pStyle w:val="ENoteTableText"/>
              <w:keepNext/>
              <w:keepLines/>
            </w:pPr>
            <w:r w:rsidRPr="00EC0B71">
              <w:t>Sch 1 (</w:t>
            </w:r>
            <w:r w:rsidR="00B00446" w:rsidRPr="00EC0B71">
              <w:t>items 1</w:t>
            </w:r>
            <w:r w:rsidRPr="00EC0B71">
              <w:t xml:space="preserve">, 2): 14 Nov 2020 (s 2(1) </w:t>
            </w:r>
            <w:r w:rsidR="00792691" w:rsidRPr="00EC0B71">
              <w:t>item 2</w:t>
            </w:r>
            <w:r w:rsidRPr="00EC0B71">
              <w:t>)</w:t>
            </w:r>
            <w:r w:rsidRPr="00EC0B71">
              <w:br/>
              <w:t>Sch 5 (</w:t>
            </w:r>
            <w:r w:rsidR="00B00446" w:rsidRPr="00EC0B71">
              <w:t>items 1</w:t>
            </w:r>
            <w:r w:rsidRPr="00EC0B71">
              <w:t xml:space="preserve">–4): 1 Jan 2021 (s 2(1) </w:t>
            </w:r>
            <w:r w:rsidR="00AA48B4" w:rsidRPr="00EC0B71">
              <w:t>item 5</w:t>
            </w:r>
            <w:r w:rsidRPr="00EC0B71">
              <w:t xml:space="preserve">) </w:t>
            </w:r>
          </w:p>
        </w:tc>
        <w:tc>
          <w:tcPr>
            <w:tcW w:w="1420" w:type="dxa"/>
            <w:tcBorders>
              <w:top w:val="single" w:sz="4" w:space="0" w:color="auto"/>
              <w:bottom w:val="single" w:sz="4" w:space="0" w:color="auto"/>
            </w:tcBorders>
            <w:shd w:val="clear" w:color="auto" w:fill="auto"/>
          </w:tcPr>
          <w:p w:rsidR="0080624A" w:rsidRPr="00EC0B71" w:rsidRDefault="0080624A" w:rsidP="009C57A1">
            <w:pPr>
              <w:pStyle w:val="ENoteTableText"/>
              <w:keepNext/>
              <w:keepLines/>
            </w:pPr>
            <w:r w:rsidRPr="00EC0B71">
              <w:t>Sch 5 (</w:t>
            </w:r>
            <w:r w:rsidR="00AA48B4" w:rsidRPr="00EC0B71">
              <w:t>item 4</w:t>
            </w:r>
            <w:r w:rsidRPr="00EC0B71">
              <w:t>)</w:t>
            </w:r>
          </w:p>
        </w:tc>
      </w:tr>
      <w:tr w:rsidR="00714AC2" w:rsidRPr="00EC0B71" w:rsidTr="00443ACC">
        <w:tc>
          <w:tcPr>
            <w:tcW w:w="1838" w:type="dxa"/>
            <w:tcBorders>
              <w:top w:val="single" w:sz="4" w:space="0" w:color="auto"/>
              <w:bottom w:val="single" w:sz="4" w:space="0" w:color="auto"/>
            </w:tcBorders>
            <w:shd w:val="clear" w:color="auto" w:fill="auto"/>
          </w:tcPr>
          <w:p w:rsidR="00714AC2" w:rsidRPr="00EC0B71" w:rsidRDefault="00714AC2" w:rsidP="003C703B">
            <w:pPr>
              <w:pStyle w:val="ENoteTableText"/>
            </w:pPr>
            <w:r w:rsidRPr="00EC0B71">
              <w:t>Services Australia Governance Amendment Act 2020</w:t>
            </w:r>
          </w:p>
        </w:tc>
        <w:tc>
          <w:tcPr>
            <w:tcW w:w="992" w:type="dxa"/>
            <w:tcBorders>
              <w:top w:val="single" w:sz="4" w:space="0" w:color="auto"/>
              <w:bottom w:val="single" w:sz="4" w:space="0" w:color="auto"/>
            </w:tcBorders>
            <w:shd w:val="clear" w:color="auto" w:fill="auto"/>
          </w:tcPr>
          <w:p w:rsidR="00714AC2" w:rsidRPr="00EC0B71" w:rsidRDefault="00714AC2" w:rsidP="009C57A1">
            <w:pPr>
              <w:pStyle w:val="ENoteTableText"/>
              <w:keepNext/>
              <w:keepLines/>
            </w:pPr>
            <w:r w:rsidRPr="00EC0B71">
              <w:t>104, 2020</w:t>
            </w:r>
          </w:p>
        </w:tc>
        <w:tc>
          <w:tcPr>
            <w:tcW w:w="1155" w:type="dxa"/>
            <w:tcBorders>
              <w:top w:val="single" w:sz="4" w:space="0" w:color="auto"/>
              <w:bottom w:val="single" w:sz="4" w:space="0" w:color="auto"/>
            </w:tcBorders>
            <w:shd w:val="clear" w:color="auto" w:fill="auto"/>
          </w:tcPr>
          <w:p w:rsidR="00714AC2" w:rsidRPr="00EC0B71" w:rsidRDefault="00714AC2" w:rsidP="009C57A1">
            <w:pPr>
              <w:pStyle w:val="ENoteTableText"/>
              <w:keepNext/>
              <w:keepLines/>
            </w:pPr>
            <w:r w:rsidRPr="00EC0B71">
              <w:t>20 Nov 2020</w:t>
            </w:r>
          </w:p>
        </w:tc>
        <w:tc>
          <w:tcPr>
            <w:tcW w:w="1680" w:type="dxa"/>
            <w:tcBorders>
              <w:top w:val="single" w:sz="4" w:space="0" w:color="auto"/>
              <w:bottom w:val="single" w:sz="4" w:space="0" w:color="auto"/>
            </w:tcBorders>
            <w:shd w:val="clear" w:color="auto" w:fill="auto"/>
          </w:tcPr>
          <w:p w:rsidR="00714AC2" w:rsidRPr="00EC0B71" w:rsidRDefault="00714AC2" w:rsidP="009C57A1">
            <w:pPr>
              <w:pStyle w:val="ENoteTableText"/>
              <w:keepNext/>
              <w:keepLines/>
            </w:pPr>
            <w:r w:rsidRPr="00EC0B71">
              <w:t>Sch 1 (</w:t>
            </w:r>
            <w:r w:rsidR="00B00446" w:rsidRPr="00EC0B71">
              <w:t>items 1</w:t>
            </w:r>
            <w:r w:rsidRPr="00EC0B71">
              <w:t>–3, 66):</w:t>
            </w:r>
            <w:r w:rsidR="00B958E1" w:rsidRPr="00EC0B71">
              <w:t xml:space="preserve"> 1 Feb 2020 (s 2(1) </w:t>
            </w:r>
            <w:r w:rsidR="00792691" w:rsidRPr="00EC0B71">
              <w:t>item 2</w:t>
            </w:r>
            <w:r w:rsidR="00B958E1" w:rsidRPr="00EC0B71">
              <w:t>)</w:t>
            </w:r>
          </w:p>
        </w:tc>
        <w:tc>
          <w:tcPr>
            <w:tcW w:w="1420" w:type="dxa"/>
            <w:tcBorders>
              <w:top w:val="single" w:sz="4" w:space="0" w:color="auto"/>
              <w:bottom w:val="single" w:sz="4" w:space="0" w:color="auto"/>
            </w:tcBorders>
            <w:shd w:val="clear" w:color="auto" w:fill="auto"/>
          </w:tcPr>
          <w:p w:rsidR="00714AC2" w:rsidRPr="00EC0B71" w:rsidRDefault="00714AC2" w:rsidP="009C57A1">
            <w:pPr>
              <w:pStyle w:val="ENoteTableText"/>
              <w:keepNext/>
              <w:keepLines/>
            </w:pPr>
            <w:r w:rsidRPr="00EC0B71">
              <w:t>Sch 1 (</w:t>
            </w:r>
            <w:r w:rsidR="00B00446" w:rsidRPr="00EC0B71">
              <w:t>item 6</w:t>
            </w:r>
            <w:r w:rsidRPr="00EC0B71">
              <w:t>6)</w:t>
            </w:r>
          </w:p>
        </w:tc>
      </w:tr>
      <w:tr w:rsidR="006D3829" w:rsidRPr="00EC0B71" w:rsidTr="00BB6931">
        <w:tc>
          <w:tcPr>
            <w:tcW w:w="1838" w:type="dxa"/>
            <w:tcBorders>
              <w:top w:val="single" w:sz="4" w:space="0" w:color="auto"/>
              <w:bottom w:val="single" w:sz="12" w:space="0" w:color="auto"/>
            </w:tcBorders>
            <w:shd w:val="clear" w:color="auto" w:fill="auto"/>
          </w:tcPr>
          <w:p w:rsidR="006D3829" w:rsidRPr="00EC0B71" w:rsidRDefault="006D3829" w:rsidP="003C703B">
            <w:pPr>
              <w:pStyle w:val="ENoteTableText"/>
            </w:pPr>
            <w:r w:rsidRPr="00EC0B71">
              <w:t>Family Assistance Legislation Amendment (Early Childhood Education and Care Coronavirus Response and Other Measures) Act 2021</w:t>
            </w:r>
          </w:p>
        </w:tc>
        <w:tc>
          <w:tcPr>
            <w:tcW w:w="992" w:type="dxa"/>
            <w:tcBorders>
              <w:top w:val="single" w:sz="4" w:space="0" w:color="auto"/>
              <w:bottom w:val="single" w:sz="12" w:space="0" w:color="auto"/>
            </w:tcBorders>
            <w:shd w:val="clear" w:color="auto" w:fill="auto"/>
          </w:tcPr>
          <w:p w:rsidR="006D3829" w:rsidRPr="00EC0B71" w:rsidRDefault="006D3829" w:rsidP="009C57A1">
            <w:pPr>
              <w:pStyle w:val="ENoteTableText"/>
              <w:keepNext/>
              <w:keepLines/>
            </w:pPr>
            <w:r w:rsidRPr="00EC0B71">
              <w:t>26, 2021</w:t>
            </w:r>
          </w:p>
        </w:tc>
        <w:tc>
          <w:tcPr>
            <w:tcW w:w="1155" w:type="dxa"/>
            <w:tcBorders>
              <w:top w:val="single" w:sz="4" w:space="0" w:color="auto"/>
              <w:bottom w:val="single" w:sz="12" w:space="0" w:color="auto"/>
            </w:tcBorders>
            <w:shd w:val="clear" w:color="auto" w:fill="auto"/>
          </w:tcPr>
          <w:p w:rsidR="006D3829" w:rsidRPr="00EC0B71" w:rsidRDefault="006D3829" w:rsidP="009C57A1">
            <w:pPr>
              <w:pStyle w:val="ENoteTableText"/>
              <w:keepNext/>
              <w:keepLines/>
            </w:pPr>
            <w:r w:rsidRPr="00EC0B71">
              <w:t>26 Mar 2021</w:t>
            </w:r>
          </w:p>
        </w:tc>
        <w:tc>
          <w:tcPr>
            <w:tcW w:w="1680" w:type="dxa"/>
            <w:tcBorders>
              <w:top w:val="single" w:sz="4" w:space="0" w:color="auto"/>
              <w:bottom w:val="single" w:sz="12" w:space="0" w:color="auto"/>
            </w:tcBorders>
            <w:shd w:val="clear" w:color="auto" w:fill="auto"/>
          </w:tcPr>
          <w:p w:rsidR="006D3829" w:rsidRPr="00EC0B71" w:rsidRDefault="006D3829" w:rsidP="009C57A1">
            <w:pPr>
              <w:pStyle w:val="ENoteTableText"/>
              <w:keepNext/>
              <w:keepLines/>
            </w:pPr>
            <w:r w:rsidRPr="00EC0B71">
              <w:t>Sch 1 (</w:t>
            </w:r>
            <w:r w:rsidR="00792691" w:rsidRPr="00EC0B71">
              <w:t>item 1</w:t>
            </w:r>
            <w:r w:rsidRPr="00EC0B71">
              <w:t xml:space="preserve">): 27 Mar 2021 (s 2(1) </w:t>
            </w:r>
            <w:r w:rsidR="00792691" w:rsidRPr="00EC0B71">
              <w:t>item 2</w:t>
            </w:r>
            <w:r w:rsidRPr="00EC0B71">
              <w:t>)</w:t>
            </w:r>
            <w:r w:rsidRPr="00EC0B71">
              <w:br/>
              <w:t>Sch 1 (</w:t>
            </w:r>
            <w:r w:rsidR="00792691" w:rsidRPr="00EC0B71">
              <w:t>item 3</w:t>
            </w:r>
            <w:r w:rsidRPr="00EC0B71">
              <w:t xml:space="preserve">0): </w:t>
            </w:r>
            <w:r w:rsidR="008E588C">
              <w:t>1 July</w:t>
            </w:r>
            <w:r w:rsidRPr="00EC0B71">
              <w:t xml:space="preserve"> 2021 (s 2(1) </w:t>
            </w:r>
            <w:r w:rsidR="00792691" w:rsidRPr="00EC0B71">
              <w:t>item 3</w:t>
            </w:r>
            <w:r w:rsidRPr="00EC0B71">
              <w:t>)</w:t>
            </w:r>
          </w:p>
        </w:tc>
        <w:tc>
          <w:tcPr>
            <w:tcW w:w="1420" w:type="dxa"/>
            <w:tcBorders>
              <w:top w:val="single" w:sz="4" w:space="0" w:color="auto"/>
              <w:bottom w:val="single" w:sz="12" w:space="0" w:color="auto"/>
            </w:tcBorders>
            <w:shd w:val="clear" w:color="auto" w:fill="auto"/>
          </w:tcPr>
          <w:p w:rsidR="006D3829" w:rsidRPr="00EC0B71" w:rsidRDefault="006D3829" w:rsidP="009C57A1">
            <w:pPr>
              <w:pStyle w:val="ENoteTableText"/>
              <w:keepNext/>
              <w:keepLines/>
            </w:pPr>
            <w:r w:rsidRPr="00EC0B71">
              <w:t>—</w:t>
            </w:r>
          </w:p>
        </w:tc>
      </w:tr>
    </w:tbl>
    <w:p w:rsidR="00486B15" w:rsidRPr="00EC0B71" w:rsidRDefault="00486B15" w:rsidP="00C5224C">
      <w:pPr>
        <w:pStyle w:val="Tabletext"/>
      </w:pPr>
    </w:p>
    <w:p w:rsidR="00486B15" w:rsidRPr="00EC0B71" w:rsidRDefault="00486B15" w:rsidP="003D7FE2">
      <w:pPr>
        <w:pStyle w:val="ENotesHeading2"/>
        <w:pageBreakBefore/>
        <w:outlineLvl w:val="9"/>
      </w:pPr>
      <w:bookmarkStart w:id="486" w:name="_Toc78890589"/>
      <w:r w:rsidRPr="00EC0B71">
        <w:lastRenderedPageBreak/>
        <w:t xml:space="preserve">Endnote </w:t>
      </w:r>
      <w:r w:rsidR="00666043" w:rsidRPr="00EC0B71">
        <w:t>4</w:t>
      </w:r>
      <w:r w:rsidRPr="00EC0B71">
        <w:t>—Amendment history</w:t>
      </w:r>
      <w:bookmarkEnd w:id="486"/>
    </w:p>
    <w:p w:rsidR="00486B15" w:rsidRPr="00EC0B71"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EC0B71"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EC0B71" w:rsidRDefault="00486B15" w:rsidP="00C5224C">
            <w:pPr>
              <w:pStyle w:val="ENoteTableHeading"/>
            </w:pPr>
            <w:r w:rsidRPr="00EC0B71">
              <w:t>Provision affected</w:t>
            </w:r>
          </w:p>
        </w:tc>
        <w:tc>
          <w:tcPr>
            <w:tcW w:w="4677" w:type="dxa"/>
            <w:tcBorders>
              <w:top w:val="single" w:sz="12" w:space="0" w:color="auto"/>
              <w:bottom w:val="single" w:sz="12" w:space="0" w:color="auto"/>
            </w:tcBorders>
            <w:shd w:val="clear" w:color="auto" w:fill="auto"/>
          </w:tcPr>
          <w:p w:rsidR="00486B15" w:rsidRPr="00EC0B71" w:rsidRDefault="00486B15" w:rsidP="00C5224C">
            <w:pPr>
              <w:pStyle w:val="ENoteTableHeading"/>
            </w:pPr>
            <w:r w:rsidRPr="00EC0B71">
              <w:t>How affected</w:t>
            </w:r>
          </w:p>
        </w:tc>
      </w:tr>
      <w:tr w:rsidR="00486B15" w:rsidRPr="00EC0B71" w:rsidTr="001F62AB">
        <w:trPr>
          <w:gridAfter w:val="1"/>
          <w:wAfter w:w="7" w:type="dxa"/>
          <w:cantSplit/>
        </w:trPr>
        <w:tc>
          <w:tcPr>
            <w:tcW w:w="2411" w:type="dxa"/>
            <w:tcBorders>
              <w:top w:val="single" w:sz="2" w:space="0" w:color="auto"/>
            </w:tcBorders>
          </w:tcPr>
          <w:p w:rsidR="00486B15" w:rsidRPr="00EC0B71" w:rsidRDefault="00AA48B4" w:rsidP="0074559E">
            <w:pPr>
              <w:pStyle w:val="ENoteTableText"/>
            </w:pPr>
            <w:r w:rsidRPr="00EC0B71">
              <w:rPr>
                <w:b/>
              </w:rPr>
              <w:t>Part 1</w:t>
            </w:r>
          </w:p>
        </w:tc>
        <w:tc>
          <w:tcPr>
            <w:tcW w:w="4677" w:type="dxa"/>
            <w:tcBorders>
              <w:top w:val="single" w:sz="2" w:space="0" w:color="auto"/>
            </w:tcBorders>
          </w:tcPr>
          <w:p w:rsidR="00486B15" w:rsidRPr="00EC0B71" w:rsidRDefault="00486B15" w:rsidP="00486B15">
            <w:pPr>
              <w:pStyle w:val="ENoteTableText"/>
            </w:pPr>
          </w:p>
        </w:tc>
      </w:tr>
      <w:tr w:rsidR="00AC0FA0" w:rsidRPr="00EC0B71" w:rsidTr="001F62AB">
        <w:trPr>
          <w:gridAfter w:val="1"/>
          <w:wAfter w:w="7" w:type="dxa"/>
          <w:cantSplit/>
        </w:trPr>
        <w:tc>
          <w:tcPr>
            <w:tcW w:w="2411" w:type="dxa"/>
          </w:tcPr>
          <w:p w:rsidR="00AC0FA0" w:rsidRPr="00EC0B71" w:rsidRDefault="00AC0FA0" w:rsidP="00AC0FA0">
            <w:pPr>
              <w:pStyle w:val="ENoteTableText"/>
              <w:tabs>
                <w:tab w:val="center" w:leader="dot" w:pos="2268"/>
              </w:tabs>
            </w:pPr>
            <w:r w:rsidRPr="00EC0B71">
              <w:t>s 2A</w:t>
            </w:r>
            <w:r w:rsidRPr="00EC0B71">
              <w:tab/>
            </w:r>
          </w:p>
        </w:tc>
        <w:tc>
          <w:tcPr>
            <w:tcW w:w="4677" w:type="dxa"/>
          </w:tcPr>
          <w:p w:rsidR="00AC0FA0" w:rsidRPr="00EC0B71" w:rsidRDefault="00AC0FA0" w:rsidP="00AC0FA0">
            <w:pPr>
              <w:pStyle w:val="ENoteTableText"/>
              <w:rPr>
                <w:b/>
                <w:kern w:val="28"/>
              </w:rPr>
            </w:pPr>
            <w:r w:rsidRPr="00EC0B71">
              <w:t>ad No 59, 2015</w:t>
            </w:r>
          </w:p>
        </w:tc>
      </w:tr>
      <w:tr w:rsidR="00AC0FA0" w:rsidRPr="00EC0B71" w:rsidTr="001F62AB">
        <w:trPr>
          <w:gridAfter w:val="1"/>
          <w:wAfter w:w="7" w:type="dxa"/>
          <w:cantSplit/>
        </w:trPr>
        <w:tc>
          <w:tcPr>
            <w:tcW w:w="2411" w:type="dxa"/>
          </w:tcPr>
          <w:p w:rsidR="00AC0FA0" w:rsidRPr="00EC0B71" w:rsidRDefault="00AC0FA0" w:rsidP="00AC0FA0">
            <w:pPr>
              <w:pStyle w:val="ENoteTableText"/>
              <w:rPr>
                <w:b/>
              </w:rPr>
            </w:pPr>
            <w:r w:rsidRPr="00EC0B71">
              <w:rPr>
                <w:b/>
              </w:rPr>
              <w:t>Part</w:t>
            </w:r>
            <w:r w:rsidR="00BD75AB" w:rsidRPr="00EC0B71">
              <w:rPr>
                <w:b/>
              </w:rPr>
              <w:t> </w:t>
            </w:r>
            <w:r w:rsidRPr="00EC0B71">
              <w:rPr>
                <w:b/>
              </w:rPr>
              <w:t>2</w:t>
            </w:r>
          </w:p>
        </w:tc>
        <w:tc>
          <w:tcPr>
            <w:tcW w:w="4677" w:type="dxa"/>
          </w:tcPr>
          <w:p w:rsidR="00AC0FA0" w:rsidRPr="00EC0B71" w:rsidRDefault="00AC0FA0" w:rsidP="00AC0FA0">
            <w:pPr>
              <w:pStyle w:val="ENoteTableHeading"/>
              <w:rPr>
                <w:b w:val="0"/>
              </w:rPr>
            </w:pPr>
          </w:p>
        </w:tc>
      </w:tr>
      <w:tr w:rsidR="00AC0FA0" w:rsidRPr="00EC0B71" w:rsidTr="001F62AB">
        <w:trPr>
          <w:gridAfter w:val="1"/>
          <w:wAfter w:w="7" w:type="dxa"/>
          <w:cantSplit/>
        </w:trPr>
        <w:tc>
          <w:tcPr>
            <w:tcW w:w="2411" w:type="dxa"/>
          </w:tcPr>
          <w:p w:rsidR="00AC0FA0" w:rsidRPr="00EC0B71" w:rsidRDefault="00AA48B4" w:rsidP="00AC0FA0">
            <w:pPr>
              <w:pStyle w:val="ENoteTableText"/>
              <w:tabs>
                <w:tab w:val="center" w:leader="dot" w:pos="2268"/>
              </w:tabs>
              <w:rPr>
                <w:b/>
              </w:rPr>
            </w:pPr>
            <w:r w:rsidRPr="00EC0B71">
              <w:rPr>
                <w:b/>
              </w:rPr>
              <w:t>Division 1</w:t>
            </w:r>
          </w:p>
        </w:tc>
        <w:tc>
          <w:tcPr>
            <w:tcW w:w="4677" w:type="dxa"/>
          </w:tcPr>
          <w:p w:rsidR="00AC0FA0" w:rsidRPr="00EC0B71" w:rsidRDefault="00AC0FA0" w:rsidP="00AC0FA0">
            <w:pPr>
              <w:pStyle w:val="ENoteTableText"/>
              <w:rPr>
                <w:b/>
                <w:kern w:val="28"/>
              </w:rPr>
            </w:pPr>
          </w:p>
        </w:tc>
      </w:tr>
      <w:tr w:rsidR="00486B15" w:rsidRPr="00EC0B71" w:rsidTr="001F62AB">
        <w:trPr>
          <w:gridAfter w:val="1"/>
          <w:wAfter w:w="7" w:type="dxa"/>
          <w:cantSplit/>
        </w:trPr>
        <w:tc>
          <w:tcPr>
            <w:tcW w:w="2411" w:type="dxa"/>
          </w:tcPr>
          <w:p w:rsidR="00486B15" w:rsidRPr="00EC0B71" w:rsidRDefault="003D7FE2" w:rsidP="00B65000">
            <w:pPr>
              <w:pStyle w:val="ENoteTableText"/>
              <w:tabs>
                <w:tab w:val="center" w:leader="dot" w:pos="2268"/>
              </w:tabs>
            </w:pPr>
            <w:r w:rsidRPr="00EC0B71">
              <w:t>s</w:t>
            </w:r>
            <w:r w:rsidR="00486B15" w:rsidRPr="00EC0B71">
              <w:t xml:space="preserve"> 3</w:t>
            </w:r>
            <w:r w:rsidR="00486B15" w:rsidRPr="00EC0B71">
              <w:tab/>
            </w:r>
          </w:p>
        </w:tc>
        <w:tc>
          <w:tcPr>
            <w:tcW w:w="4677" w:type="dxa"/>
          </w:tcPr>
          <w:p w:rsidR="00486B15" w:rsidRPr="00EC0B71" w:rsidRDefault="00486B15" w:rsidP="00A04148">
            <w:pPr>
              <w:pStyle w:val="ENoteTableText"/>
              <w:jc w:val="both"/>
              <w:rPr>
                <w:u w:val="single"/>
              </w:rPr>
            </w:pPr>
            <w:r w:rsidRPr="00EC0B71">
              <w:t>am No</w:t>
            </w:r>
            <w:r w:rsidR="00B6073D" w:rsidRPr="00EC0B71">
              <w:t> </w:t>
            </w:r>
            <w:r w:rsidRPr="00EC0B71">
              <w:t>83, 1999; No 45</w:t>
            </w:r>
            <w:r w:rsidR="00B65000" w:rsidRPr="00EC0B71">
              <w:t>, 2000; No</w:t>
            </w:r>
            <w:r w:rsidRPr="00EC0B71">
              <w:t xml:space="preserve"> 138, 2000; No 18</w:t>
            </w:r>
            <w:r w:rsidR="00B65000" w:rsidRPr="00EC0B71">
              <w:t>, 2001;</w:t>
            </w:r>
            <w:r w:rsidRPr="00EC0B71">
              <w:t xml:space="preserve"> </w:t>
            </w:r>
            <w:r w:rsidR="00B65000" w:rsidRPr="00EC0B71">
              <w:t>No</w:t>
            </w:r>
            <w:r w:rsidRPr="00EC0B71">
              <w:t xml:space="preserve"> 75, 2001; No</w:t>
            </w:r>
            <w:r w:rsidR="00B6073D" w:rsidRPr="00EC0B71">
              <w:t> </w:t>
            </w:r>
            <w:r w:rsidRPr="00EC0B71">
              <w:t>30, 2003; No</w:t>
            </w:r>
            <w:r w:rsidR="00B6073D" w:rsidRPr="00EC0B71">
              <w:t> </w:t>
            </w:r>
            <w:r w:rsidRPr="00EC0B71">
              <w:t>35, 2003 (as am by No</w:t>
            </w:r>
            <w:r w:rsidR="00B6073D" w:rsidRPr="00EC0B71">
              <w:t> </w:t>
            </w:r>
            <w:r w:rsidRPr="00EC0B71">
              <w:t>122, 2003); No 59,</w:t>
            </w:r>
            <w:r w:rsidR="00B65000" w:rsidRPr="00EC0B71">
              <w:t xml:space="preserve"> 2004; No</w:t>
            </w:r>
            <w:r w:rsidRPr="00EC0B71">
              <w:t xml:space="preserve"> 60,</w:t>
            </w:r>
            <w:r w:rsidR="00B65000" w:rsidRPr="00EC0B71">
              <w:t xml:space="preserve"> 2004; No</w:t>
            </w:r>
            <w:r w:rsidRPr="00EC0B71">
              <w:t xml:space="preserve"> 100</w:t>
            </w:r>
            <w:r w:rsidR="00B65000" w:rsidRPr="00EC0B71">
              <w:t>, 2004; No</w:t>
            </w:r>
            <w:r w:rsidRPr="00EC0B71">
              <w:t xml:space="preserve"> 132, 2004; No 61</w:t>
            </w:r>
            <w:r w:rsidR="00B65000" w:rsidRPr="00EC0B71">
              <w:t>, 2005; No</w:t>
            </w:r>
            <w:r w:rsidRPr="00EC0B71">
              <w:t xml:space="preserve"> 150, 2005; No 46,</w:t>
            </w:r>
            <w:r w:rsidR="00B65000" w:rsidRPr="00EC0B71">
              <w:t xml:space="preserve"> 2006; No</w:t>
            </w:r>
            <w:r w:rsidRPr="00EC0B71">
              <w:t xml:space="preserve"> 64</w:t>
            </w:r>
            <w:r w:rsidR="00B65000" w:rsidRPr="00EC0B71">
              <w:t>, 2006;</w:t>
            </w:r>
            <w:r w:rsidRPr="00EC0B71">
              <w:t xml:space="preserve"> </w:t>
            </w:r>
            <w:r w:rsidR="00B65000" w:rsidRPr="00EC0B71">
              <w:t xml:space="preserve">No </w:t>
            </w:r>
            <w:r w:rsidRPr="00EC0B71">
              <w:t>82</w:t>
            </w:r>
            <w:r w:rsidR="00B65000" w:rsidRPr="00EC0B71">
              <w:t>, 2006; No</w:t>
            </w:r>
            <w:r w:rsidRPr="00EC0B71">
              <w:t xml:space="preserve"> 108</w:t>
            </w:r>
            <w:r w:rsidR="00B65000" w:rsidRPr="00EC0B71">
              <w:t>, 2006; No</w:t>
            </w:r>
            <w:r w:rsidRPr="00EC0B71">
              <w:t xml:space="preserve"> 146, 2006; No 82</w:t>
            </w:r>
            <w:r w:rsidR="00B65000" w:rsidRPr="00EC0B71">
              <w:t>, 2007; No</w:t>
            </w:r>
            <w:r w:rsidRPr="00EC0B71">
              <w:t xml:space="preserve"> 113, 2007; No 63,</w:t>
            </w:r>
            <w:r w:rsidR="00B65000" w:rsidRPr="00EC0B71">
              <w:t xml:space="preserve"> 2008; No</w:t>
            </w:r>
            <w:r w:rsidRPr="00EC0B71">
              <w:t xml:space="preserve"> 131,</w:t>
            </w:r>
            <w:r w:rsidR="00B65000" w:rsidRPr="00EC0B71">
              <w:t xml:space="preserve"> 2008; No</w:t>
            </w:r>
            <w:r w:rsidRPr="00EC0B71">
              <w:t xml:space="preserve"> 144</w:t>
            </w:r>
            <w:r w:rsidR="00B65000" w:rsidRPr="00EC0B71">
              <w:t>, 2008; No</w:t>
            </w:r>
            <w:r w:rsidRPr="00EC0B71">
              <w:t xml:space="preserve"> 149, 2008; No 4,</w:t>
            </w:r>
            <w:r w:rsidR="00B65000" w:rsidRPr="00EC0B71">
              <w:t xml:space="preserve"> 2009; No</w:t>
            </w:r>
            <w:r w:rsidRPr="00EC0B71">
              <w:t xml:space="preserve"> 50,</w:t>
            </w:r>
            <w:r w:rsidR="00B65000" w:rsidRPr="00EC0B71">
              <w:t xml:space="preserve"> 2009; No</w:t>
            </w:r>
            <w:r w:rsidRPr="00EC0B71">
              <w:t xml:space="preserve"> 60</w:t>
            </w:r>
            <w:r w:rsidR="00B65000" w:rsidRPr="00EC0B71">
              <w:t>, 2009;</w:t>
            </w:r>
            <w:r w:rsidRPr="00EC0B71">
              <w:t xml:space="preserve"> </w:t>
            </w:r>
            <w:r w:rsidR="00B65000" w:rsidRPr="00EC0B71">
              <w:t>No</w:t>
            </w:r>
            <w:r w:rsidRPr="00EC0B71">
              <w:t xml:space="preserve"> 129, 2009; No 38,</w:t>
            </w:r>
            <w:r w:rsidR="00B65000" w:rsidRPr="00EC0B71">
              <w:t xml:space="preserve"> 2010; No</w:t>
            </w:r>
            <w:r w:rsidRPr="00EC0B71">
              <w:t xml:space="preserve"> 65</w:t>
            </w:r>
            <w:r w:rsidR="00B65000" w:rsidRPr="00EC0B71">
              <w:t>, 2010; No</w:t>
            </w:r>
            <w:r w:rsidRPr="00EC0B71">
              <w:t xml:space="preserve"> 105, 2010; No 34,</w:t>
            </w:r>
            <w:r w:rsidR="00B65000" w:rsidRPr="00EC0B71">
              <w:t xml:space="preserve"> 2011; No</w:t>
            </w:r>
            <w:r w:rsidRPr="00EC0B71">
              <w:t xml:space="preserve"> 50,</w:t>
            </w:r>
            <w:r w:rsidR="00B65000" w:rsidRPr="00EC0B71">
              <w:t xml:space="preserve"> 2011; No</w:t>
            </w:r>
            <w:r w:rsidRPr="00EC0B71">
              <w:t xml:space="preserve"> 53</w:t>
            </w:r>
            <w:r w:rsidR="00B65000" w:rsidRPr="00EC0B71">
              <w:t>, 2011; No</w:t>
            </w:r>
            <w:r w:rsidRPr="00EC0B71">
              <w:t xml:space="preserve"> 141, 2011; No 49,</w:t>
            </w:r>
            <w:r w:rsidR="00B65000" w:rsidRPr="00EC0B71">
              <w:t xml:space="preserve"> 2012; No</w:t>
            </w:r>
            <w:r w:rsidRPr="00EC0B71">
              <w:t xml:space="preserve"> 50,</w:t>
            </w:r>
            <w:r w:rsidR="00B65000" w:rsidRPr="00EC0B71">
              <w:t xml:space="preserve"> 2012; No</w:t>
            </w:r>
            <w:r w:rsidRPr="00EC0B71">
              <w:t xml:space="preserve"> 98</w:t>
            </w:r>
            <w:r w:rsidR="00B65000" w:rsidRPr="00EC0B71">
              <w:t>, 2012; No</w:t>
            </w:r>
            <w:r w:rsidRPr="00EC0B71">
              <w:t xml:space="preserve"> 154, 2012</w:t>
            </w:r>
            <w:r w:rsidR="00110108" w:rsidRPr="00EC0B71">
              <w:t>; No 70, 2013</w:t>
            </w:r>
            <w:r w:rsidR="00A80CC3" w:rsidRPr="00EC0B71">
              <w:t>; No 14</w:t>
            </w:r>
            <w:r w:rsidR="00B65000" w:rsidRPr="00EC0B71">
              <w:t>, 2014; No</w:t>
            </w:r>
            <w:r w:rsidR="00B829EF" w:rsidRPr="00EC0B71">
              <w:t xml:space="preserve"> 116</w:t>
            </w:r>
            <w:r w:rsidR="00A80CC3" w:rsidRPr="00EC0B71">
              <w:t>, 2014</w:t>
            </w:r>
            <w:r w:rsidR="00C97EA4" w:rsidRPr="00EC0B71">
              <w:t>; No 96, 2014</w:t>
            </w:r>
            <w:r w:rsidR="00E3649E" w:rsidRPr="00EC0B71">
              <w:t>; No 59, 2015</w:t>
            </w:r>
            <w:r w:rsidR="0007706F" w:rsidRPr="00EC0B71">
              <w:t>; No 122, 2015</w:t>
            </w:r>
            <w:r w:rsidR="00BD4E33" w:rsidRPr="00EC0B71">
              <w:t>; No 139, 2015; No 158, 2015</w:t>
            </w:r>
            <w:r w:rsidR="00B91640" w:rsidRPr="00EC0B71">
              <w:t>; No 17, 2016</w:t>
            </w:r>
            <w:r w:rsidR="001E72A8" w:rsidRPr="00EC0B71">
              <w:t>; No 55, 2016</w:t>
            </w:r>
            <w:r w:rsidR="005E0E68" w:rsidRPr="00EC0B71">
              <w:t>; No</w:t>
            </w:r>
            <w:r w:rsidR="00551238" w:rsidRPr="00EC0B71">
              <w:t xml:space="preserve"> </w:t>
            </w:r>
            <w:r w:rsidR="005E0E68" w:rsidRPr="00EC0B71">
              <w:t>22, 2017</w:t>
            </w:r>
            <w:r w:rsidR="00DA7DC8" w:rsidRPr="00EC0B71">
              <w:t>; No 17, 2018</w:t>
            </w:r>
            <w:r w:rsidR="00A858B7" w:rsidRPr="00EC0B71">
              <w:t>; No 31, 2018</w:t>
            </w:r>
            <w:r w:rsidR="00B2647C" w:rsidRPr="00EC0B71">
              <w:t>; No 36, 2018</w:t>
            </w:r>
            <w:r w:rsidR="005E65DD" w:rsidRPr="00EC0B71">
              <w:t>; No 104, 2020</w:t>
            </w:r>
          </w:p>
        </w:tc>
      </w:tr>
      <w:tr w:rsidR="00F734D9" w:rsidRPr="00EC0B71" w:rsidTr="007322E0">
        <w:trPr>
          <w:gridAfter w:val="1"/>
          <w:wAfter w:w="7" w:type="dxa"/>
          <w:cantSplit/>
        </w:trPr>
        <w:tc>
          <w:tcPr>
            <w:tcW w:w="2411" w:type="dxa"/>
          </w:tcPr>
          <w:p w:rsidR="00F734D9" w:rsidRPr="00EC0B71" w:rsidRDefault="00F734D9" w:rsidP="007322E0">
            <w:pPr>
              <w:pStyle w:val="ENoteTableText"/>
              <w:tabs>
                <w:tab w:val="center" w:leader="dot" w:pos="2268"/>
              </w:tabs>
            </w:pPr>
          </w:p>
        </w:tc>
        <w:tc>
          <w:tcPr>
            <w:tcW w:w="4677" w:type="dxa"/>
          </w:tcPr>
          <w:p w:rsidR="00F734D9" w:rsidRPr="00EC0B71" w:rsidRDefault="00F734D9" w:rsidP="007322E0">
            <w:pPr>
              <w:pStyle w:val="ENoteTableText"/>
            </w:pPr>
            <w:r w:rsidRPr="00EC0B71">
              <w:t>ed C94</w:t>
            </w:r>
          </w:p>
        </w:tc>
      </w:tr>
      <w:tr w:rsidR="00732E85" w:rsidRPr="00EC0B71" w:rsidTr="007322E0">
        <w:trPr>
          <w:gridAfter w:val="1"/>
          <w:wAfter w:w="7" w:type="dxa"/>
          <w:cantSplit/>
        </w:trPr>
        <w:tc>
          <w:tcPr>
            <w:tcW w:w="2411" w:type="dxa"/>
          </w:tcPr>
          <w:p w:rsidR="00732E85" w:rsidRPr="00EC0B71" w:rsidRDefault="00732E85" w:rsidP="007322E0">
            <w:pPr>
              <w:pStyle w:val="ENoteTableText"/>
              <w:tabs>
                <w:tab w:val="center" w:leader="dot" w:pos="2268"/>
              </w:tabs>
            </w:pPr>
          </w:p>
        </w:tc>
        <w:tc>
          <w:tcPr>
            <w:tcW w:w="4677" w:type="dxa"/>
          </w:tcPr>
          <w:p w:rsidR="00732E85" w:rsidRPr="00EC0B71" w:rsidRDefault="00732E85" w:rsidP="007322E0">
            <w:pPr>
              <w:pStyle w:val="ENoteTableText"/>
            </w:pPr>
            <w:r w:rsidRPr="00EC0B71">
              <w:t>am No 168, 2018</w:t>
            </w:r>
          </w:p>
        </w:tc>
      </w:tr>
      <w:tr w:rsidR="001241D1" w:rsidRPr="00EC0B71" w:rsidTr="007322E0">
        <w:trPr>
          <w:gridAfter w:val="1"/>
          <w:wAfter w:w="7" w:type="dxa"/>
          <w:cantSplit/>
        </w:trPr>
        <w:tc>
          <w:tcPr>
            <w:tcW w:w="2411" w:type="dxa"/>
          </w:tcPr>
          <w:p w:rsidR="001241D1" w:rsidRPr="00EC0B71" w:rsidRDefault="001241D1" w:rsidP="007322E0">
            <w:pPr>
              <w:pStyle w:val="ENoteTableText"/>
              <w:tabs>
                <w:tab w:val="center" w:leader="dot" w:pos="2268"/>
              </w:tabs>
            </w:pPr>
          </w:p>
        </w:tc>
        <w:tc>
          <w:tcPr>
            <w:tcW w:w="4677" w:type="dxa"/>
          </w:tcPr>
          <w:p w:rsidR="001241D1" w:rsidRPr="00EC0B71" w:rsidRDefault="001241D1" w:rsidP="007322E0">
            <w:pPr>
              <w:pStyle w:val="ENoteTableText"/>
            </w:pPr>
            <w:r w:rsidRPr="00EC0B71">
              <w:t>ed C96</w:t>
            </w:r>
          </w:p>
        </w:tc>
      </w:tr>
      <w:tr w:rsidR="002C2446" w:rsidRPr="00EC0B71" w:rsidTr="007322E0">
        <w:trPr>
          <w:gridAfter w:val="1"/>
          <w:wAfter w:w="7" w:type="dxa"/>
          <w:cantSplit/>
        </w:trPr>
        <w:tc>
          <w:tcPr>
            <w:tcW w:w="2411" w:type="dxa"/>
          </w:tcPr>
          <w:p w:rsidR="002C2446" w:rsidRPr="00EC0B71" w:rsidRDefault="002C2446" w:rsidP="007322E0">
            <w:pPr>
              <w:pStyle w:val="ENoteTableText"/>
              <w:tabs>
                <w:tab w:val="center" w:leader="dot" w:pos="2268"/>
              </w:tabs>
            </w:pPr>
          </w:p>
        </w:tc>
        <w:tc>
          <w:tcPr>
            <w:tcW w:w="4677" w:type="dxa"/>
          </w:tcPr>
          <w:p w:rsidR="002C2446" w:rsidRPr="00EC0B71" w:rsidRDefault="002C2446" w:rsidP="007322E0">
            <w:pPr>
              <w:pStyle w:val="ENoteTableText"/>
            </w:pPr>
            <w:r w:rsidRPr="00EC0B71">
              <w:t>am No 125, 2019</w:t>
            </w:r>
            <w:r w:rsidR="002236C7" w:rsidRPr="00EC0B71">
              <w:t>; No 22, 2020</w:t>
            </w:r>
            <w:r w:rsidR="000E565F" w:rsidRPr="00EC0B71">
              <w:t>; No 53, 2020</w:t>
            </w:r>
            <w:r w:rsidR="00A04148" w:rsidRPr="00EC0B71">
              <w:t>; No 97, 2020</w:t>
            </w:r>
          </w:p>
        </w:tc>
      </w:tr>
      <w:tr w:rsidR="00486B15" w:rsidRPr="00EC0B71" w:rsidTr="001F62AB">
        <w:trPr>
          <w:gridAfter w:val="1"/>
          <w:wAfter w:w="7" w:type="dxa"/>
          <w:cantSplit/>
        </w:trPr>
        <w:tc>
          <w:tcPr>
            <w:tcW w:w="2411" w:type="dxa"/>
          </w:tcPr>
          <w:p w:rsidR="00486B15" w:rsidRPr="00EC0B71" w:rsidRDefault="003D7FE2" w:rsidP="00DF292E">
            <w:pPr>
              <w:pStyle w:val="ENoteTableText"/>
              <w:tabs>
                <w:tab w:val="center" w:leader="dot" w:pos="2268"/>
              </w:tabs>
            </w:pPr>
            <w:r w:rsidRPr="00EC0B71">
              <w:t>s</w:t>
            </w:r>
            <w:r w:rsidR="00486B15" w:rsidRPr="00EC0B71">
              <w:t xml:space="preserve"> 3AA</w:t>
            </w:r>
            <w:r w:rsidR="00486B15" w:rsidRPr="00EC0B71">
              <w:tab/>
            </w:r>
          </w:p>
        </w:tc>
        <w:tc>
          <w:tcPr>
            <w:tcW w:w="4677" w:type="dxa"/>
          </w:tcPr>
          <w:p w:rsidR="00486B15" w:rsidRPr="00EC0B71" w:rsidRDefault="00486B15" w:rsidP="00DF292E">
            <w:pPr>
              <w:pStyle w:val="ENoteTableText"/>
            </w:pPr>
            <w:r w:rsidRPr="00EC0B71">
              <w:t>ad No</w:t>
            </w:r>
            <w:r w:rsidR="00B6073D" w:rsidRPr="00EC0B71">
              <w:t> </w:t>
            </w:r>
            <w:r w:rsidRPr="00EC0B71">
              <w:t>149, 2008</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DF292E" w:rsidP="00DF292E">
            <w:pPr>
              <w:pStyle w:val="ENoteTableText"/>
            </w:pPr>
            <w:r w:rsidRPr="00EC0B71">
              <w:t>am</w:t>
            </w:r>
            <w:r w:rsidR="00486B15" w:rsidRPr="00EC0B71">
              <w:t xml:space="preserve"> No</w:t>
            </w:r>
            <w:r w:rsidR="00B6073D" w:rsidRPr="00EC0B71">
              <w:t> </w:t>
            </w:r>
            <w:r w:rsidR="00486B15" w:rsidRPr="00EC0B71">
              <w:t>38, 2010</w:t>
            </w:r>
            <w:r w:rsidR="005E0E68" w:rsidRPr="00EC0B71">
              <w:t>; No</w:t>
            </w:r>
            <w:r w:rsidR="007B7676" w:rsidRPr="00EC0B71">
              <w:t xml:space="preserve"> </w:t>
            </w:r>
            <w:r w:rsidR="005E0E68" w:rsidRPr="00EC0B71">
              <w:t>22, 2017</w:t>
            </w:r>
            <w:r w:rsidR="00DA7DC8" w:rsidRPr="00EC0B71">
              <w:t>; No 17, 2018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3A</w:t>
            </w:r>
            <w:r w:rsidR="00486B15" w:rsidRPr="00EC0B71">
              <w:tab/>
            </w:r>
          </w:p>
        </w:tc>
        <w:tc>
          <w:tcPr>
            <w:tcW w:w="4677" w:type="dxa"/>
          </w:tcPr>
          <w:p w:rsidR="00486B15" w:rsidRPr="00EC0B71" w:rsidRDefault="00486B15" w:rsidP="00486B15">
            <w:pPr>
              <w:pStyle w:val="ENoteTableText"/>
            </w:pPr>
            <w:r w:rsidRPr="00EC0B71">
              <w:t>ad. No.</w:t>
            </w:r>
            <w:r w:rsidR="00BD75AB" w:rsidRPr="00EC0B71">
              <w:t> </w:t>
            </w:r>
            <w:r w:rsidRPr="00EC0B71">
              <w:t>45, 2000</w:t>
            </w:r>
          </w:p>
        </w:tc>
      </w:tr>
      <w:tr w:rsidR="00486B15" w:rsidRPr="00EC0B71" w:rsidTr="001F62AB">
        <w:trPr>
          <w:gridAfter w:val="1"/>
          <w:wAfter w:w="7" w:type="dxa"/>
          <w:cantSplit/>
        </w:trPr>
        <w:tc>
          <w:tcPr>
            <w:tcW w:w="2411" w:type="dxa"/>
          </w:tcPr>
          <w:p w:rsidR="00486B15" w:rsidRPr="00EC0B71" w:rsidRDefault="003D7FE2" w:rsidP="006617A8">
            <w:pPr>
              <w:pStyle w:val="ENoteTableText"/>
              <w:tabs>
                <w:tab w:val="center" w:leader="dot" w:pos="2268"/>
              </w:tabs>
            </w:pPr>
            <w:r w:rsidRPr="00EC0B71">
              <w:t>s</w:t>
            </w:r>
            <w:r w:rsidR="00486B15" w:rsidRPr="00EC0B71">
              <w:t xml:space="preserve"> 3B</w:t>
            </w:r>
            <w:r w:rsidR="00486B15" w:rsidRPr="00EC0B71">
              <w:tab/>
            </w:r>
          </w:p>
        </w:tc>
        <w:tc>
          <w:tcPr>
            <w:tcW w:w="4677" w:type="dxa"/>
          </w:tcPr>
          <w:p w:rsidR="00486B15" w:rsidRPr="00EC0B71" w:rsidRDefault="00486B15" w:rsidP="006617A8">
            <w:pPr>
              <w:pStyle w:val="ENoteTableText"/>
            </w:pPr>
            <w:r w:rsidRPr="00EC0B71">
              <w:t>ad No</w:t>
            </w:r>
            <w:r w:rsidR="00B6073D" w:rsidRPr="00EC0B71">
              <w:t> </w:t>
            </w:r>
            <w:r w:rsidRPr="00EC0B71">
              <w:t>61, 2005</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am No</w:t>
            </w:r>
            <w:r w:rsidR="00B6073D" w:rsidRPr="00EC0B71">
              <w:t> </w:t>
            </w:r>
            <w:r w:rsidRPr="00EC0B71">
              <w:t>150, 2005; No 36</w:t>
            </w:r>
            <w:r w:rsidR="005E0E68" w:rsidRPr="00EC0B71">
              <w:t>, 2006;</w:t>
            </w:r>
            <w:r w:rsidRPr="00EC0B71">
              <w:t xml:space="preserve"> </w:t>
            </w:r>
            <w:r w:rsidR="005E0E68" w:rsidRPr="00EC0B71">
              <w:t xml:space="preserve">No </w:t>
            </w:r>
            <w:r w:rsidRPr="00EC0B71">
              <w:t>82, 2006</w:t>
            </w:r>
            <w:r w:rsidR="005E0E68" w:rsidRPr="00EC0B71">
              <w:t>; No</w:t>
            </w:r>
            <w:r w:rsidR="007B7676" w:rsidRPr="00EC0B71">
              <w:t xml:space="preserve"> </w:t>
            </w:r>
            <w:r w:rsidR="005E0E68" w:rsidRPr="00EC0B71">
              <w:t>22, 2017</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3C</w:t>
            </w:r>
            <w:r w:rsidR="00486B15" w:rsidRPr="00EC0B71">
              <w:tab/>
            </w:r>
          </w:p>
        </w:tc>
        <w:tc>
          <w:tcPr>
            <w:tcW w:w="4677" w:type="dxa"/>
          </w:tcPr>
          <w:p w:rsidR="00486B15" w:rsidRPr="00EC0B71" w:rsidRDefault="00486B15" w:rsidP="00486B15">
            <w:pPr>
              <w:pStyle w:val="ENoteTableText"/>
            </w:pPr>
            <w:r w:rsidRPr="00EC0B71">
              <w:t>ad. No.</w:t>
            </w:r>
            <w:r w:rsidR="00BD75AB" w:rsidRPr="00EC0B71">
              <w:t> </w:t>
            </w:r>
            <w:r w:rsidRPr="00EC0B71">
              <w:t>34, 2011</w:t>
            </w:r>
          </w:p>
        </w:tc>
      </w:tr>
      <w:tr w:rsidR="00486B15" w:rsidRPr="00EC0B71" w:rsidTr="001F62AB">
        <w:trPr>
          <w:gridAfter w:val="1"/>
          <w:wAfter w:w="7" w:type="dxa"/>
          <w:cantSplit/>
        </w:trPr>
        <w:tc>
          <w:tcPr>
            <w:tcW w:w="2411" w:type="dxa"/>
          </w:tcPr>
          <w:p w:rsidR="00486B15" w:rsidRPr="00EC0B71" w:rsidRDefault="00AA48B4" w:rsidP="00486B15">
            <w:pPr>
              <w:pStyle w:val="ENoteTableText"/>
            </w:pPr>
            <w:r w:rsidRPr="00EC0B71">
              <w:rPr>
                <w:b/>
              </w:rPr>
              <w:t>Division 2</w:t>
            </w:r>
          </w:p>
        </w:tc>
        <w:tc>
          <w:tcPr>
            <w:tcW w:w="4677" w:type="dxa"/>
          </w:tcPr>
          <w:p w:rsidR="00486B15" w:rsidRPr="00EC0B71" w:rsidRDefault="00486B15" w:rsidP="00486B15">
            <w:pPr>
              <w:pStyle w:val="ENoteTableText"/>
            </w:pPr>
          </w:p>
        </w:tc>
      </w:tr>
      <w:tr w:rsidR="00486B15" w:rsidRPr="00EC0B71" w:rsidTr="001F62AB">
        <w:trPr>
          <w:gridAfter w:val="1"/>
          <w:wAfter w:w="7" w:type="dxa"/>
          <w:cantSplit/>
        </w:trPr>
        <w:tc>
          <w:tcPr>
            <w:tcW w:w="2411" w:type="dxa"/>
          </w:tcPr>
          <w:p w:rsidR="00486B15" w:rsidRPr="00EC0B71" w:rsidRDefault="003D7FE2" w:rsidP="00E62ADE">
            <w:pPr>
              <w:pStyle w:val="ENoteTableText"/>
              <w:tabs>
                <w:tab w:val="center" w:leader="dot" w:pos="2268"/>
              </w:tabs>
            </w:pPr>
            <w:r w:rsidRPr="00EC0B71">
              <w:t>s</w:t>
            </w:r>
            <w:r w:rsidR="00486B15" w:rsidRPr="00EC0B71">
              <w:t xml:space="preserve"> 4</w:t>
            </w:r>
            <w:r w:rsidR="00486B15" w:rsidRPr="00EC0B71">
              <w:tab/>
            </w:r>
          </w:p>
        </w:tc>
        <w:tc>
          <w:tcPr>
            <w:tcW w:w="4677" w:type="dxa"/>
          </w:tcPr>
          <w:p w:rsidR="00486B15" w:rsidRPr="00EC0B71" w:rsidRDefault="00486B15" w:rsidP="00E62ADE">
            <w:pPr>
              <w:pStyle w:val="ENoteTableText"/>
            </w:pPr>
            <w:r w:rsidRPr="00EC0B71">
              <w:t>am No</w:t>
            </w:r>
            <w:r w:rsidR="00B6073D" w:rsidRPr="00EC0B71">
              <w:t> </w:t>
            </w:r>
            <w:r w:rsidRPr="00EC0B71">
              <w:t>108, 2006</w:t>
            </w:r>
            <w:r w:rsidR="0085150C" w:rsidRPr="00EC0B71">
              <w:t>; No</w:t>
            </w:r>
            <w:r w:rsidR="007B7676" w:rsidRPr="00EC0B71">
              <w:t xml:space="preserve"> </w:t>
            </w:r>
            <w:r w:rsidR="005E0E68" w:rsidRPr="00EC0B71">
              <w:t>22, 2017</w:t>
            </w:r>
          </w:p>
        </w:tc>
      </w:tr>
      <w:tr w:rsidR="009530BF" w:rsidRPr="00EC0B71" w:rsidTr="001F62AB">
        <w:trPr>
          <w:gridAfter w:val="1"/>
          <w:wAfter w:w="7" w:type="dxa"/>
          <w:cantSplit/>
        </w:trPr>
        <w:tc>
          <w:tcPr>
            <w:tcW w:w="2411" w:type="dxa"/>
          </w:tcPr>
          <w:p w:rsidR="009530BF" w:rsidRPr="00EC0B71" w:rsidRDefault="009530BF" w:rsidP="003D7FE2">
            <w:pPr>
              <w:pStyle w:val="ENoteTableText"/>
              <w:tabs>
                <w:tab w:val="center" w:leader="dot" w:pos="2268"/>
              </w:tabs>
            </w:pPr>
            <w:r w:rsidRPr="00EC0B71">
              <w:t>s 5</w:t>
            </w:r>
            <w:r w:rsidRPr="00EC0B71">
              <w:tab/>
            </w:r>
          </w:p>
        </w:tc>
        <w:tc>
          <w:tcPr>
            <w:tcW w:w="4677" w:type="dxa"/>
          </w:tcPr>
          <w:p w:rsidR="009530BF" w:rsidRPr="00EC0B71" w:rsidRDefault="009530BF" w:rsidP="00486B15">
            <w:pPr>
              <w:pStyle w:val="ENoteTableText"/>
            </w:pPr>
            <w:r w:rsidRPr="00EC0B71">
              <w:t>rep No 158, 2016</w:t>
            </w:r>
          </w:p>
        </w:tc>
      </w:tr>
      <w:tr w:rsidR="00486B15" w:rsidRPr="00EC0B71" w:rsidTr="001F62AB">
        <w:trPr>
          <w:gridAfter w:val="1"/>
          <w:wAfter w:w="7" w:type="dxa"/>
          <w:cantSplit/>
        </w:trPr>
        <w:tc>
          <w:tcPr>
            <w:tcW w:w="2411" w:type="dxa"/>
          </w:tcPr>
          <w:p w:rsidR="00486B15" w:rsidRPr="00EC0B71" w:rsidRDefault="003D7FE2" w:rsidP="006617A8">
            <w:pPr>
              <w:pStyle w:val="ENoteTableText"/>
              <w:tabs>
                <w:tab w:val="center" w:leader="dot" w:pos="2268"/>
              </w:tabs>
            </w:pPr>
            <w:r w:rsidRPr="00EC0B71">
              <w:t>s</w:t>
            </w:r>
            <w:r w:rsidR="00486B15" w:rsidRPr="00EC0B71">
              <w:t xml:space="preserve"> 6</w:t>
            </w:r>
            <w:r w:rsidR="00486B15" w:rsidRPr="00EC0B71">
              <w:tab/>
            </w:r>
          </w:p>
        </w:tc>
        <w:tc>
          <w:tcPr>
            <w:tcW w:w="4677" w:type="dxa"/>
          </w:tcPr>
          <w:p w:rsidR="00486B15" w:rsidRPr="00EC0B71" w:rsidRDefault="00486B15">
            <w:pPr>
              <w:pStyle w:val="ENoteTableText"/>
              <w:rPr>
                <w:u w:val="single"/>
              </w:rPr>
            </w:pPr>
            <w:r w:rsidRPr="00EC0B71">
              <w:t>am No</w:t>
            </w:r>
            <w:r w:rsidR="00B6073D" w:rsidRPr="00EC0B71">
              <w:t> </w:t>
            </w:r>
            <w:r w:rsidRPr="00EC0B71">
              <w:t>146, 2006; No</w:t>
            </w:r>
            <w:r w:rsidR="00B6073D" w:rsidRPr="00EC0B71">
              <w:t> </w:t>
            </w:r>
            <w:r w:rsidRPr="00EC0B71">
              <w:t>49, 2012</w:t>
            </w:r>
            <w:r w:rsidR="009530BF" w:rsidRPr="00EC0B71">
              <w:t>; No 158, 2015</w:t>
            </w:r>
            <w:r w:rsidR="005E0E68" w:rsidRPr="00EC0B71">
              <w:t>; No</w:t>
            </w:r>
            <w:r w:rsidR="007B7676" w:rsidRPr="00EC0B71">
              <w:t xml:space="preserve"> </w:t>
            </w:r>
            <w:r w:rsidR="005E0E68" w:rsidRPr="00EC0B71">
              <w:t>22, 2017</w:t>
            </w:r>
            <w:r w:rsidR="002C3165" w:rsidRPr="00EC0B71">
              <w:t>; No 81, 2017</w:t>
            </w:r>
            <w:r w:rsidR="00E505AC" w:rsidRPr="00EC0B71">
              <w:t>; No 36, 2018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lastRenderedPageBreak/>
              <w:t>s.</w:t>
            </w:r>
            <w:r w:rsidR="00486B15" w:rsidRPr="00EC0B71">
              <w:t xml:space="preserve"> 7</w:t>
            </w:r>
            <w:r w:rsidR="00486B15" w:rsidRPr="00EC0B71">
              <w:tab/>
            </w:r>
          </w:p>
        </w:tc>
        <w:tc>
          <w:tcPr>
            <w:tcW w:w="4677" w:type="dxa"/>
          </w:tcPr>
          <w:p w:rsidR="00486B15" w:rsidRPr="00EC0B71" w:rsidRDefault="00486B15" w:rsidP="00486B15">
            <w:pPr>
              <w:pStyle w:val="ENoteTableText"/>
            </w:pPr>
            <w:r w:rsidRPr="00EC0B71">
              <w:t>am. No.</w:t>
            </w:r>
            <w:r w:rsidR="00BD75AB" w:rsidRPr="00EC0B71">
              <w:t> </w:t>
            </w:r>
            <w:r w:rsidRPr="00EC0B71">
              <w:t>108, 2006</w:t>
            </w:r>
          </w:p>
        </w:tc>
      </w:tr>
      <w:tr w:rsidR="009530BF" w:rsidRPr="00EC0B71" w:rsidTr="001F62AB">
        <w:trPr>
          <w:gridAfter w:val="1"/>
          <w:wAfter w:w="7" w:type="dxa"/>
          <w:cantSplit/>
        </w:trPr>
        <w:tc>
          <w:tcPr>
            <w:tcW w:w="2411" w:type="dxa"/>
          </w:tcPr>
          <w:p w:rsidR="009530BF" w:rsidRPr="00EC0B71" w:rsidRDefault="009530BF" w:rsidP="009530BF">
            <w:pPr>
              <w:pStyle w:val="ENoteTableText"/>
              <w:tabs>
                <w:tab w:val="center" w:leader="dot" w:pos="2268"/>
              </w:tabs>
            </w:pPr>
          </w:p>
        </w:tc>
        <w:tc>
          <w:tcPr>
            <w:tcW w:w="4677" w:type="dxa"/>
          </w:tcPr>
          <w:p w:rsidR="009530BF" w:rsidRPr="00EC0B71" w:rsidRDefault="009530BF" w:rsidP="009530BF">
            <w:pPr>
              <w:pStyle w:val="ENoteTableText"/>
            </w:pPr>
            <w:r w:rsidRPr="00EC0B71">
              <w:t>rep No 158, 2016</w:t>
            </w:r>
          </w:p>
        </w:tc>
      </w:tr>
      <w:tr w:rsidR="00486B15" w:rsidRPr="00EC0B71" w:rsidTr="001F62AB">
        <w:trPr>
          <w:gridAfter w:val="1"/>
          <w:wAfter w:w="7" w:type="dxa"/>
          <w:cantSplit/>
        </w:trPr>
        <w:tc>
          <w:tcPr>
            <w:tcW w:w="2411" w:type="dxa"/>
          </w:tcPr>
          <w:p w:rsidR="00486B15" w:rsidRPr="00EC0B71" w:rsidRDefault="00AA48B4" w:rsidP="00486B15">
            <w:pPr>
              <w:pStyle w:val="ENoteTableText"/>
            </w:pPr>
            <w:r w:rsidRPr="00EC0B71">
              <w:rPr>
                <w:b/>
              </w:rPr>
              <w:t>Division 3</w:t>
            </w:r>
          </w:p>
        </w:tc>
        <w:tc>
          <w:tcPr>
            <w:tcW w:w="4677" w:type="dxa"/>
          </w:tcPr>
          <w:p w:rsidR="00486B15" w:rsidRPr="00EC0B71" w:rsidRDefault="00486B15" w:rsidP="00486B15">
            <w:pPr>
              <w:pStyle w:val="ENoteTableText"/>
            </w:pPr>
          </w:p>
        </w:tc>
      </w:tr>
      <w:tr w:rsidR="00486B15" w:rsidRPr="00EC0B71" w:rsidTr="001F62AB">
        <w:trPr>
          <w:gridAfter w:val="1"/>
          <w:wAfter w:w="7" w:type="dxa"/>
          <w:cantSplit/>
        </w:trPr>
        <w:tc>
          <w:tcPr>
            <w:tcW w:w="2411" w:type="dxa"/>
          </w:tcPr>
          <w:p w:rsidR="00486B15" w:rsidRPr="00EC0B71" w:rsidRDefault="003D7FE2" w:rsidP="006617A8">
            <w:pPr>
              <w:pStyle w:val="ENoteTableText"/>
              <w:tabs>
                <w:tab w:val="center" w:leader="dot" w:pos="2268"/>
              </w:tabs>
            </w:pPr>
            <w:r w:rsidRPr="00EC0B71">
              <w:t>s</w:t>
            </w:r>
            <w:r w:rsidR="00486B15" w:rsidRPr="00EC0B71">
              <w:t xml:space="preserve"> 8</w:t>
            </w:r>
            <w:r w:rsidR="00486B15" w:rsidRPr="00EC0B71">
              <w:tab/>
            </w:r>
          </w:p>
        </w:tc>
        <w:tc>
          <w:tcPr>
            <w:tcW w:w="4677" w:type="dxa"/>
          </w:tcPr>
          <w:p w:rsidR="00486B15" w:rsidRPr="00EC0B71" w:rsidRDefault="00486B15" w:rsidP="006617A8">
            <w:pPr>
              <w:pStyle w:val="ENoteTableText"/>
            </w:pPr>
            <w:r w:rsidRPr="00EC0B71">
              <w:t>am No</w:t>
            </w:r>
            <w:r w:rsidR="00B6073D" w:rsidRPr="00EC0B71">
              <w:t> </w:t>
            </w:r>
            <w:r w:rsidRPr="00EC0B71">
              <w:t>45, 2000; No</w:t>
            </w:r>
            <w:r w:rsidR="00B6073D" w:rsidRPr="00EC0B71">
              <w:t> </w:t>
            </w:r>
            <w:r w:rsidRPr="00EC0B71">
              <w:t>108, 2006</w:t>
            </w:r>
            <w:r w:rsidR="005E0E68" w:rsidRPr="00EC0B71">
              <w:t>; No</w:t>
            </w:r>
            <w:r w:rsidR="007B7676" w:rsidRPr="00EC0B71">
              <w:t xml:space="preserve"> </w:t>
            </w:r>
            <w:r w:rsidR="005E0E68" w:rsidRPr="00EC0B71">
              <w:t>22, 2017</w:t>
            </w:r>
          </w:p>
        </w:tc>
      </w:tr>
      <w:tr w:rsidR="00486B15" w:rsidRPr="00EC0B71" w:rsidTr="001F62AB">
        <w:trPr>
          <w:gridAfter w:val="1"/>
          <w:wAfter w:w="7" w:type="dxa"/>
          <w:cantSplit/>
        </w:trPr>
        <w:tc>
          <w:tcPr>
            <w:tcW w:w="2411" w:type="dxa"/>
          </w:tcPr>
          <w:p w:rsidR="00486B15" w:rsidRPr="00EC0B71" w:rsidRDefault="00F92F0E" w:rsidP="003D7FE2">
            <w:pPr>
              <w:pStyle w:val="ENoteTableText"/>
              <w:tabs>
                <w:tab w:val="center" w:leader="dot" w:pos="2268"/>
              </w:tabs>
            </w:pPr>
            <w:r w:rsidRPr="00EC0B71">
              <w:t>s</w:t>
            </w:r>
            <w:r w:rsidR="00486B15" w:rsidRPr="00EC0B71">
              <w:t xml:space="preserve"> 9</w:t>
            </w:r>
            <w:r w:rsidR="00486B15" w:rsidRPr="00EC0B71">
              <w:tab/>
            </w:r>
          </w:p>
        </w:tc>
        <w:tc>
          <w:tcPr>
            <w:tcW w:w="4677" w:type="dxa"/>
          </w:tcPr>
          <w:p w:rsidR="00486B15" w:rsidRPr="00EC0B71" w:rsidRDefault="00486B15" w:rsidP="00F92F0E">
            <w:pPr>
              <w:pStyle w:val="ENoteTableText"/>
            </w:pPr>
            <w:r w:rsidRPr="00EC0B71">
              <w:t>am No</w:t>
            </w:r>
            <w:r w:rsidR="004A4330" w:rsidRPr="00EC0B71">
              <w:t> </w:t>
            </w:r>
            <w:r w:rsidRPr="00EC0B71">
              <w:t>108, 2006</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F92F0E">
            <w:pPr>
              <w:pStyle w:val="ENoteTableText"/>
            </w:pPr>
            <w:r w:rsidRPr="00EC0B71">
              <w:t>rep No</w:t>
            </w:r>
            <w:r w:rsidR="004A4330" w:rsidRPr="00EC0B71">
              <w:t> </w:t>
            </w:r>
            <w:r w:rsidRPr="00EC0B71">
              <w:t>45, 2000</w:t>
            </w:r>
          </w:p>
        </w:tc>
      </w:tr>
      <w:tr w:rsidR="002C2446" w:rsidRPr="00EC0B71" w:rsidTr="001F62AB">
        <w:trPr>
          <w:gridAfter w:val="1"/>
          <w:wAfter w:w="7" w:type="dxa"/>
          <w:cantSplit/>
        </w:trPr>
        <w:tc>
          <w:tcPr>
            <w:tcW w:w="2411" w:type="dxa"/>
          </w:tcPr>
          <w:p w:rsidR="002C2446" w:rsidRPr="00EC0B71" w:rsidRDefault="002C2446" w:rsidP="00486B15">
            <w:pPr>
              <w:pStyle w:val="ENoteTableText"/>
            </w:pPr>
          </w:p>
        </w:tc>
        <w:tc>
          <w:tcPr>
            <w:tcW w:w="4677" w:type="dxa"/>
          </w:tcPr>
          <w:p w:rsidR="002C2446" w:rsidRPr="00EC0B71" w:rsidRDefault="002C2446" w:rsidP="00486B15">
            <w:pPr>
              <w:pStyle w:val="ENoteTableText"/>
            </w:pPr>
            <w:r w:rsidRPr="00EC0B71">
              <w:t>am No 125, 2019</w:t>
            </w:r>
          </w:p>
        </w:tc>
      </w:tr>
      <w:tr w:rsidR="00486B15" w:rsidRPr="00EC0B71" w:rsidTr="001F62AB">
        <w:trPr>
          <w:gridAfter w:val="1"/>
          <w:wAfter w:w="7" w:type="dxa"/>
          <w:cantSplit/>
        </w:trPr>
        <w:tc>
          <w:tcPr>
            <w:tcW w:w="2411" w:type="dxa"/>
          </w:tcPr>
          <w:p w:rsidR="00486B15" w:rsidRPr="00EC0B71" w:rsidRDefault="003D7FE2" w:rsidP="00605C63">
            <w:pPr>
              <w:pStyle w:val="ENoteTableText"/>
              <w:tabs>
                <w:tab w:val="center" w:leader="dot" w:pos="2268"/>
              </w:tabs>
            </w:pPr>
            <w:r w:rsidRPr="00EC0B71">
              <w:t>s</w:t>
            </w:r>
            <w:r w:rsidR="00486B15" w:rsidRPr="00EC0B71">
              <w:t xml:space="preserve"> 10</w:t>
            </w:r>
            <w:r w:rsidR="00486B15" w:rsidRPr="00EC0B71">
              <w:tab/>
            </w:r>
          </w:p>
        </w:tc>
        <w:tc>
          <w:tcPr>
            <w:tcW w:w="4677" w:type="dxa"/>
          </w:tcPr>
          <w:p w:rsidR="00486B15" w:rsidRPr="00EC0B71" w:rsidRDefault="00486B15" w:rsidP="00605C63">
            <w:pPr>
              <w:pStyle w:val="ENoteTableText"/>
            </w:pPr>
            <w:r w:rsidRPr="00EC0B71">
              <w:t>am No</w:t>
            </w:r>
            <w:r w:rsidR="00B6073D" w:rsidRPr="00EC0B71">
              <w:t> </w:t>
            </w:r>
            <w:r w:rsidRPr="00EC0B71">
              <w:t>83, 1999</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605C63" w:rsidP="00486B15">
            <w:pPr>
              <w:pStyle w:val="ENoteTableText"/>
            </w:pPr>
            <w:r w:rsidRPr="00EC0B71">
              <w:t>rs No</w:t>
            </w:r>
            <w:r w:rsidR="00B6073D" w:rsidRPr="00EC0B71">
              <w:t> </w:t>
            </w:r>
            <w:r w:rsidR="00486B15" w:rsidRPr="00EC0B71">
              <w:t>45, 2000</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605C63">
            <w:pPr>
              <w:pStyle w:val="ENoteTableText"/>
            </w:pPr>
            <w:r w:rsidRPr="00EC0B71">
              <w:t>am No</w:t>
            </w:r>
            <w:r w:rsidR="00B6073D" w:rsidRPr="00EC0B71">
              <w:t> </w:t>
            </w:r>
            <w:r w:rsidRPr="00EC0B71">
              <w:t>108, 2006; No</w:t>
            </w:r>
            <w:r w:rsidR="00B6073D" w:rsidRPr="00EC0B71">
              <w:t> </w:t>
            </w:r>
            <w:r w:rsidRPr="00EC0B71">
              <w:t>118, 2007; No</w:t>
            </w:r>
            <w:r w:rsidR="00B6073D" w:rsidRPr="00EC0B71">
              <w:t> </w:t>
            </w:r>
            <w:r w:rsidRPr="00EC0B71">
              <w:t>79, 2011</w:t>
            </w:r>
          </w:p>
        </w:tc>
      </w:tr>
      <w:tr w:rsidR="005E0E68" w:rsidRPr="00EC0B71" w:rsidTr="001F62AB">
        <w:trPr>
          <w:gridAfter w:val="1"/>
          <w:wAfter w:w="7" w:type="dxa"/>
          <w:cantSplit/>
        </w:trPr>
        <w:tc>
          <w:tcPr>
            <w:tcW w:w="2411" w:type="dxa"/>
          </w:tcPr>
          <w:p w:rsidR="005E0E68" w:rsidRPr="00EC0B71" w:rsidRDefault="005E0E68" w:rsidP="00486B15">
            <w:pPr>
              <w:pStyle w:val="ENoteTableText"/>
            </w:pPr>
          </w:p>
        </w:tc>
        <w:tc>
          <w:tcPr>
            <w:tcW w:w="4677" w:type="dxa"/>
          </w:tcPr>
          <w:p w:rsidR="005E0E68" w:rsidRPr="00EC0B71" w:rsidRDefault="005E0E68" w:rsidP="00486B15">
            <w:pPr>
              <w:pStyle w:val="ENoteTableText"/>
            </w:pPr>
            <w:r w:rsidRPr="00EC0B71">
              <w:t>rs No</w:t>
            </w:r>
            <w:r w:rsidR="007B7676" w:rsidRPr="00EC0B71">
              <w:t xml:space="preserve"> </w:t>
            </w:r>
            <w:r w:rsidRPr="00EC0B71">
              <w:t>22, 2017</w:t>
            </w:r>
          </w:p>
        </w:tc>
      </w:tr>
      <w:tr w:rsidR="002C2446" w:rsidRPr="00EC0B71" w:rsidTr="001F62AB">
        <w:trPr>
          <w:gridAfter w:val="1"/>
          <w:wAfter w:w="7" w:type="dxa"/>
          <w:cantSplit/>
        </w:trPr>
        <w:tc>
          <w:tcPr>
            <w:tcW w:w="2411" w:type="dxa"/>
          </w:tcPr>
          <w:p w:rsidR="002C2446" w:rsidRPr="00EC0B71" w:rsidRDefault="002C2446" w:rsidP="00486B15">
            <w:pPr>
              <w:pStyle w:val="ENoteTableText"/>
            </w:pPr>
          </w:p>
        </w:tc>
        <w:tc>
          <w:tcPr>
            <w:tcW w:w="4677" w:type="dxa"/>
          </w:tcPr>
          <w:p w:rsidR="002C2446" w:rsidRPr="00EC0B71" w:rsidRDefault="002C2446" w:rsidP="00486B15">
            <w:pPr>
              <w:pStyle w:val="ENoteTableText"/>
            </w:pPr>
            <w:r w:rsidRPr="00EC0B71">
              <w:t>am No 125, 2019</w:t>
            </w:r>
            <w:r w:rsidR="006F412B" w:rsidRPr="00EC0B71">
              <w:t>; No 22, 2020</w:t>
            </w:r>
          </w:p>
        </w:tc>
      </w:tr>
      <w:tr w:rsidR="00486B15" w:rsidRPr="00EC0B71" w:rsidTr="001F62AB">
        <w:trPr>
          <w:gridAfter w:val="1"/>
          <w:wAfter w:w="7" w:type="dxa"/>
          <w:cantSplit/>
        </w:trPr>
        <w:tc>
          <w:tcPr>
            <w:tcW w:w="2411" w:type="dxa"/>
          </w:tcPr>
          <w:p w:rsidR="00486B15" w:rsidRPr="00EC0B71" w:rsidRDefault="003D7FE2" w:rsidP="00605C63">
            <w:pPr>
              <w:pStyle w:val="ENoteTableText"/>
              <w:tabs>
                <w:tab w:val="center" w:leader="dot" w:pos="2268"/>
              </w:tabs>
            </w:pPr>
            <w:r w:rsidRPr="00EC0B71">
              <w:t>s</w:t>
            </w:r>
            <w:r w:rsidR="00486B15" w:rsidRPr="00EC0B71">
              <w:t xml:space="preserve"> 10A</w:t>
            </w:r>
            <w:r w:rsidR="00486B15" w:rsidRPr="00EC0B71">
              <w:tab/>
            </w:r>
          </w:p>
        </w:tc>
        <w:tc>
          <w:tcPr>
            <w:tcW w:w="4677" w:type="dxa"/>
          </w:tcPr>
          <w:p w:rsidR="00486B15" w:rsidRPr="00EC0B71" w:rsidRDefault="00486B15" w:rsidP="00605C63">
            <w:pPr>
              <w:pStyle w:val="ENoteTableText"/>
            </w:pPr>
            <w:r w:rsidRPr="00EC0B71">
              <w:t>ad No</w:t>
            </w:r>
            <w:r w:rsidR="00B6073D" w:rsidRPr="00EC0B71">
              <w:t> </w:t>
            </w:r>
            <w:r w:rsidRPr="00EC0B71">
              <w:t>45, 2000</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605C63" w:rsidP="00605C63">
            <w:pPr>
              <w:pStyle w:val="ENoteTableText"/>
            </w:pPr>
            <w:r w:rsidRPr="00EC0B71">
              <w:t>am</w:t>
            </w:r>
            <w:r w:rsidR="00486B15" w:rsidRPr="00EC0B71">
              <w:t xml:space="preserve"> No</w:t>
            </w:r>
            <w:r w:rsidR="00B6073D" w:rsidRPr="00EC0B71">
              <w:t> </w:t>
            </w:r>
            <w:r w:rsidR="00486B15" w:rsidRPr="00EC0B71">
              <w:t>108, 2006</w:t>
            </w:r>
          </w:p>
        </w:tc>
      </w:tr>
      <w:tr w:rsidR="005E0E68" w:rsidRPr="00EC0B71" w:rsidTr="001F62AB">
        <w:trPr>
          <w:gridAfter w:val="1"/>
          <w:wAfter w:w="7" w:type="dxa"/>
          <w:cantSplit/>
        </w:trPr>
        <w:tc>
          <w:tcPr>
            <w:tcW w:w="2411" w:type="dxa"/>
          </w:tcPr>
          <w:p w:rsidR="005E0E68" w:rsidRPr="00EC0B71" w:rsidRDefault="005E0E68" w:rsidP="00486B15">
            <w:pPr>
              <w:pStyle w:val="ENoteTableText"/>
            </w:pPr>
          </w:p>
        </w:tc>
        <w:tc>
          <w:tcPr>
            <w:tcW w:w="4677" w:type="dxa"/>
          </w:tcPr>
          <w:p w:rsidR="005E0E68" w:rsidRPr="00EC0B71" w:rsidRDefault="005E0E68" w:rsidP="00486B15">
            <w:pPr>
              <w:pStyle w:val="ENoteTableText"/>
            </w:pPr>
            <w:r w:rsidRPr="00EC0B71">
              <w:t>rep No</w:t>
            </w:r>
            <w:r w:rsidR="007B7676" w:rsidRPr="00EC0B71">
              <w:t xml:space="preserve"> </w:t>
            </w:r>
            <w:r w:rsidRPr="00EC0B71">
              <w:t>22, 2017</w:t>
            </w:r>
          </w:p>
        </w:tc>
      </w:tr>
      <w:tr w:rsidR="00486B15" w:rsidRPr="00EC0B71" w:rsidTr="001F62AB">
        <w:trPr>
          <w:gridAfter w:val="1"/>
          <w:wAfter w:w="7" w:type="dxa"/>
          <w:cantSplit/>
        </w:trPr>
        <w:tc>
          <w:tcPr>
            <w:tcW w:w="2411" w:type="dxa"/>
          </w:tcPr>
          <w:p w:rsidR="00486B15" w:rsidRPr="00EC0B71" w:rsidRDefault="00605C63" w:rsidP="003D7FE2">
            <w:pPr>
              <w:pStyle w:val="ENoteTableText"/>
              <w:tabs>
                <w:tab w:val="center" w:leader="dot" w:pos="2268"/>
              </w:tabs>
            </w:pPr>
            <w:r w:rsidRPr="00EC0B71">
              <w:t>s</w:t>
            </w:r>
            <w:r w:rsidR="00486B15" w:rsidRPr="00EC0B71">
              <w:t xml:space="preserve"> 11</w:t>
            </w:r>
            <w:r w:rsidR="00486B15" w:rsidRPr="00EC0B71">
              <w:tab/>
            </w:r>
          </w:p>
        </w:tc>
        <w:tc>
          <w:tcPr>
            <w:tcW w:w="4677" w:type="dxa"/>
          </w:tcPr>
          <w:p w:rsidR="00486B15" w:rsidRPr="00EC0B71" w:rsidRDefault="00486B15" w:rsidP="00605C63">
            <w:pPr>
              <w:pStyle w:val="ENoteTableText"/>
            </w:pPr>
            <w:r w:rsidRPr="00EC0B71">
              <w:t>am No</w:t>
            </w:r>
            <w:r w:rsidR="00B6073D" w:rsidRPr="00EC0B71">
              <w:t> </w:t>
            </w:r>
            <w:r w:rsidRPr="00EC0B71">
              <w:t>45, 2000; No</w:t>
            </w:r>
            <w:r w:rsidR="00B6073D" w:rsidRPr="00EC0B71">
              <w:t> </w:t>
            </w:r>
            <w:r w:rsidRPr="00EC0B71">
              <w:t>108, 2006; No</w:t>
            </w:r>
            <w:r w:rsidR="00B6073D" w:rsidRPr="00EC0B71">
              <w:t> </w:t>
            </w:r>
            <w:r w:rsidRPr="00EC0B71">
              <w:t>118, 2007</w:t>
            </w:r>
          </w:p>
        </w:tc>
      </w:tr>
      <w:tr w:rsidR="005E0E68" w:rsidRPr="00EC0B71" w:rsidTr="001F62AB">
        <w:trPr>
          <w:gridAfter w:val="1"/>
          <w:wAfter w:w="7" w:type="dxa"/>
          <w:cantSplit/>
        </w:trPr>
        <w:tc>
          <w:tcPr>
            <w:tcW w:w="2411" w:type="dxa"/>
          </w:tcPr>
          <w:p w:rsidR="005E0E68" w:rsidRPr="00EC0B71" w:rsidRDefault="005E0E68" w:rsidP="003D7FE2">
            <w:pPr>
              <w:pStyle w:val="ENoteTableText"/>
              <w:tabs>
                <w:tab w:val="center" w:leader="dot" w:pos="2268"/>
              </w:tabs>
            </w:pPr>
          </w:p>
        </w:tc>
        <w:tc>
          <w:tcPr>
            <w:tcW w:w="4677" w:type="dxa"/>
          </w:tcPr>
          <w:p w:rsidR="005E0E68" w:rsidRPr="00EC0B71" w:rsidRDefault="005E0E68" w:rsidP="00486B15">
            <w:pPr>
              <w:pStyle w:val="ENoteTableText"/>
            </w:pPr>
            <w:r w:rsidRPr="00EC0B71">
              <w:t>rep No</w:t>
            </w:r>
            <w:r w:rsidR="007B7676" w:rsidRPr="00EC0B71">
              <w:t xml:space="preserve"> </w:t>
            </w:r>
            <w:r w:rsidRPr="00EC0B71">
              <w:t>22, 2017</w:t>
            </w:r>
          </w:p>
        </w:tc>
      </w:tr>
      <w:tr w:rsidR="00486B15" w:rsidRPr="00EC0B71" w:rsidTr="001F62AB">
        <w:trPr>
          <w:gridAfter w:val="1"/>
          <w:wAfter w:w="7" w:type="dxa"/>
          <w:cantSplit/>
        </w:trPr>
        <w:tc>
          <w:tcPr>
            <w:tcW w:w="2411" w:type="dxa"/>
          </w:tcPr>
          <w:p w:rsidR="00486B15" w:rsidRPr="00EC0B71" w:rsidRDefault="003D7FE2" w:rsidP="00605C63">
            <w:pPr>
              <w:pStyle w:val="ENoteTableText"/>
              <w:tabs>
                <w:tab w:val="center" w:leader="dot" w:pos="2268"/>
              </w:tabs>
            </w:pPr>
            <w:r w:rsidRPr="00EC0B71">
              <w:t>s</w:t>
            </w:r>
            <w:r w:rsidR="00486B15" w:rsidRPr="00EC0B71">
              <w:t xml:space="preserve"> 12</w:t>
            </w:r>
            <w:r w:rsidR="00486B15" w:rsidRPr="00EC0B71">
              <w:tab/>
            </w:r>
          </w:p>
        </w:tc>
        <w:tc>
          <w:tcPr>
            <w:tcW w:w="4677" w:type="dxa"/>
          </w:tcPr>
          <w:p w:rsidR="00486B15" w:rsidRPr="00EC0B71" w:rsidRDefault="00605C63" w:rsidP="00486B15">
            <w:pPr>
              <w:pStyle w:val="ENoteTableText"/>
            </w:pPr>
            <w:r w:rsidRPr="00EC0B71">
              <w:t>am No</w:t>
            </w:r>
            <w:r w:rsidR="00B6073D" w:rsidRPr="00EC0B71">
              <w:t> </w:t>
            </w:r>
            <w:r w:rsidR="00486B15" w:rsidRPr="00EC0B71">
              <w:t>30, 2003</w:t>
            </w:r>
          </w:p>
        </w:tc>
      </w:tr>
      <w:tr w:rsidR="005E0E68" w:rsidRPr="00EC0B71" w:rsidTr="001F62AB">
        <w:trPr>
          <w:gridAfter w:val="1"/>
          <w:wAfter w:w="7" w:type="dxa"/>
          <w:cantSplit/>
        </w:trPr>
        <w:tc>
          <w:tcPr>
            <w:tcW w:w="2411" w:type="dxa"/>
          </w:tcPr>
          <w:p w:rsidR="005E0E68" w:rsidRPr="00EC0B71" w:rsidRDefault="005E0E68" w:rsidP="003D7FE2">
            <w:pPr>
              <w:pStyle w:val="ENoteTableText"/>
              <w:tabs>
                <w:tab w:val="center" w:leader="dot" w:pos="2268"/>
              </w:tabs>
            </w:pPr>
          </w:p>
        </w:tc>
        <w:tc>
          <w:tcPr>
            <w:tcW w:w="4677" w:type="dxa"/>
          </w:tcPr>
          <w:p w:rsidR="005E0E68" w:rsidRPr="00EC0B71" w:rsidRDefault="005E0E68" w:rsidP="00486B15">
            <w:pPr>
              <w:pStyle w:val="ENoteTableText"/>
            </w:pPr>
            <w:r w:rsidRPr="00EC0B71">
              <w:t>rep No</w:t>
            </w:r>
            <w:r w:rsidR="007B7676" w:rsidRPr="00EC0B71">
              <w:t xml:space="preserve"> </w:t>
            </w:r>
            <w:r w:rsidRPr="00EC0B71">
              <w:t>22, 2017</w:t>
            </w:r>
          </w:p>
        </w:tc>
      </w:tr>
      <w:tr w:rsidR="00486B15" w:rsidRPr="00EC0B71" w:rsidTr="001F62AB">
        <w:trPr>
          <w:gridAfter w:val="1"/>
          <w:wAfter w:w="7" w:type="dxa"/>
          <w:cantSplit/>
        </w:trPr>
        <w:tc>
          <w:tcPr>
            <w:tcW w:w="2411" w:type="dxa"/>
          </w:tcPr>
          <w:p w:rsidR="00486B15" w:rsidRPr="00EC0B71" w:rsidRDefault="003D7FE2" w:rsidP="00605C63">
            <w:pPr>
              <w:pStyle w:val="ENoteTableText"/>
              <w:tabs>
                <w:tab w:val="center" w:leader="dot" w:pos="2268"/>
              </w:tabs>
            </w:pPr>
            <w:r w:rsidRPr="00EC0B71">
              <w:t>s</w:t>
            </w:r>
            <w:r w:rsidR="00486B15" w:rsidRPr="00EC0B71">
              <w:t xml:space="preserve"> 13</w:t>
            </w:r>
            <w:r w:rsidR="00486B15" w:rsidRPr="00EC0B71">
              <w:tab/>
            </w:r>
          </w:p>
        </w:tc>
        <w:tc>
          <w:tcPr>
            <w:tcW w:w="4677" w:type="dxa"/>
          </w:tcPr>
          <w:p w:rsidR="00486B15" w:rsidRPr="00EC0B71" w:rsidRDefault="00486B15" w:rsidP="00605C63">
            <w:pPr>
              <w:pStyle w:val="ENoteTableText"/>
            </w:pPr>
            <w:r w:rsidRPr="00EC0B71">
              <w:t>am No</w:t>
            </w:r>
            <w:r w:rsidR="00B6073D" w:rsidRPr="00EC0B71">
              <w:t> </w:t>
            </w:r>
            <w:r w:rsidRPr="00EC0B71">
              <w:t>83, 1999</w:t>
            </w:r>
          </w:p>
        </w:tc>
      </w:tr>
      <w:tr w:rsidR="005E0E68" w:rsidRPr="00EC0B71" w:rsidTr="001F62AB">
        <w:trPr>
          <w:gridAfter w:val="1"/>
          <w:wAfter w:w="7" w:type="dxa"/>
          <w:cantSplit/>
        </w:trPr>
        <w:tc>
          <w:tcPr>
            <w:tcW w:w="2411" w:type="dxa"/>
          </w:tcPr>
          <w:p w:rsidR="005E0E68" w:rsidRPr="00EC0B71" w:rsidRDefault="005E0E68" w:rsidP="003D7FE2">
            <w:pPr>
              <w:pStyle w:val="ENoteTableText"/>
              <w:tabs>
                <w:tab w:val="center" w:leader="dot" w:pos="2268"/>
              </w:tabs>
            </w:pPr>
          </w:p>
        </w:tc>
        <w:tc>
          <w:tcPr>
            <w:tcW w:w="4677" w:type="dxa"/>
          </w:tcPr>
          <w:p w:rsidR="005E0E68" w:rsidRPr="00EC0B71" w:rsidRDefault="005E0E68" w:rsidP="00486B15">
            <w:pPr>
              <w:pStyle w:val="ENoteTableText"/>
            </w:pPr>
            <w:r w:rsidRPr="00EC0B71">
              <w:t>rep No</w:t>
            </w:r>
            <w:r w:rsidR="007B7676" w:rsidRPr="00EC0B71">
              <w:t xml:space="preserve"> </w:t>
            </w:r>
            <w:r w:rsidRPr="00EC0B71">
              <w:t>22, 2017</w:t>
            </w:r>
          </w:p>
        </w:tc>
      </w:tr>
      <w:tr w:rsidR="00486B15" w:rsidRPr="00EC0B71" w:rsidTr="001F62AB">
        <w:trPr>
          <w:gridAfter w:val="1"/>
          <w:wAfter w:w="7" w:type="dxa"/>
          <w:cantSplit/>
        </w:trPr>
        <w:tc>
          <w:tcPr>
            <w:tcW w:w="2411" w:type="dxa"/>
          </w:tcPr>
          <w:p w:rsidR="00486B15" w:rsidRPr="00EC0B71" w:rsidRDefault="00605C63" w:rsidP="003D7FE2">
            <w:pPr>
              <w:pStyle w:val="ENoteTableText"/>
              <w:tabs>
                <w:tab w:val="center" w:leader="dot" w:pos="2268"/>
              </w:tabs>
            </w:pPr>
            <w:r w:rsidRPr="00EC0B71">
              <w:t>s</w:t>
            </w:r>
            <w:r w:rsidR="00486B15" w:rsidRPr="00EC0B71">
              <w:t xml:space="preserve"> 14</w:t>
            </w:r>
            <w:r w:rsidR="00486B15" w:rsidRPr="00EC0B71">
              <w:tab/>
            </w:r>
          </w:p>
        </w:tc>
        <w:tc>
          <w:tcPr>
            <w:tcW w:w="4677" w:type="dxa"/>
          </w:tcPr>
          <w:p w:rsidR="00486B15" w:rsidRPr="00EC0B71" w:rsidRDefault="00486B15" w:rsidP="00605C63">
            <w:pPr>
              <w:pStyle w:val="ENoteTableText"/>
            </w:pPr>
            <w:r w:rsidRPr="00EC0B71">
              <w:t>am No</w:t>
            </w:r>
            <w:r w:rsidR="00B6073D" w:rsidRPr="00EC0B71">
              <w:t> </w:t>
            </w:r>
            <w:r w:rsidRPr="00EC0B71">
              <w:t>150, 2005; No</w:t>
            </w:r>
            <w:r w:rsidR="00B6073D" w:rsidRPr="00EC0B71">
              <w:t> </w:t>
            </w:r>
            <w:r w:rsidRPr="00EC0B71">
              <w:t>108, 2006</w:t>
            </w:r>
          </w:p>
        </w:tc>
      </w:tr>
      <w:tr w:rsidR="005E0E68" w:rsidRPr="00EC0B71" w:rsidTr="001F62AB">
        <w:trPr>
          <w:gridAfter w:val="1"/>
          <w:wAfter w:w="7" w:type="dxa"/>
          <w:cantSplit/>
        </w:trPr>
        <w:tc>
          <w:tcPr>
            <w:tcW w:w="2411" w:type="dxa"/>
          </w:tcPr>
          <w:p w:rsidR="005E0E68" w:rsidRPr="00EC0B71" w:rsidRDefault="005E0E68" w:rsidP="003D7FE2">
            <w:pPr>
              <w:pStyle w:val="ENoteTableText"/>
              <w:tabs>
                <w:tab w:val="center" w:leader="dot" w:pos="2268"/>
              </w:tabs>
            </w:pPr>
          </w:p>
        </w:tc>
        <w:tc>
          <w:tcPr>
            <w:tcW w:w="4677" w:type="dxa"/>
          </w:tcPr>
          <w:p w:rsidR="005E0E68" w:rsidRPr="00EC0B71" w:rsidRDefault="005E0E68" w:rsidP="00486B15">
            <w:pPr>
              <w:pStyle w:val="ENoteTableText"/>
            </w:pPr>
            <w:r w:rsidRPr="00EC0B71">
              <w:t>rep No</w:t>
            </w:r>
            <w:r w:rsidR="007B7676" w:rsidRPr="00EC0B71">
              <w:t xml:space="preserve"> </w:t>
            </w:r>
            <w:r w:rsidRPr="00EC0B71">
              <w:t>22, 2017</w:t>
            </w:r>
          </w:p>
        </w:tc>
      </w:tr>
      <w:tr w:rsidR="00486B15" w:rsidRPr="00EC0B71" w:rsidTr="001F62AB">
        <w:trPr>
          <w:gridAfter w:val="1"/>
          <w:wAfter w:w="7" w:type="dxa"/>
          <w:cantSplit/>
        </w:trPr>
        <w:tc>
          <w:tcPr>
            <w:tcW w:w="2411" w:type="dxa"/>
          </w:tcPr>
          <w:p w:rsidR="00486B15" w:rsidRPr="00EC0B71" w:rsidRDefault="003D7FE2" w:rsidP="00605C63">
            <w:pPr>
              <w:pStyle w:val="ENoteTableText"/>
              <w:tabs>
                <w:tab w:val="center" w:leader="dot" w:pos="2268"/>
              </w:tabs>
            </w:pPr>
            <w:r w:rsidRPr="00EC0B71">
              <w:t>s</w:t>
            </w:r>
            <w:r w:rsidR="00486B15" w:rsidRPr="00EC0B71">
              <w:t xml:space="preserve"> 15</w:t>
            </w:r>
            <w:r w:rsidR="00486B15" w:rsidRPr="00EC0B71">
              <w:tab/>
            </w:r>
          </w:p>
        </w:tc>
        <w:tc>
          <w:tcPr>
            <w:tcW w:w="4677" w:type="dxa"/>
          </w:tcPr>
          <w:p w:rsidR="00486B15" w:rsidRPr="00EC0B71" w:rsidRDefault="00486B15" w:rsidP="00605C63">
            <w:pPr>
              <w:pStyle w:val="ENoteTableText"/>
            </w:pPr>
            <w:r w:rsidRPr="00EC0B71">
              <w:t>am No</w:t>
            </w:r>
            <w:r w:rsidR="00B6073D" w:rsidRPr="00EC0B71">
              <w:t> </w:t>
            </w:r>
            <w:r w:rsidRPr="00EC0B71">
              <w:t>108, 2006</w:t>
            </w:r>
          </w:p>
        </w:tc>
      </w:tr>
      <w:tr w:rsidR="005E0E68" w:rsidRPr="00EC0B71" w:rsidTr="001F62AB">
        <w:trPr>
          <w:gridAfter w:val="1"/>
          <w:wAfter w:w="7" w:type="dxa"/>
          <w:cantSplit/>
        </w:trPr>
        <w:tc>
          <w:tcPr>
            <w:tcW w:w="2411" w:type="dxa"/>
          </w:tcPr>
          <w:p w:rsidR="005E0E68" w:rsidRPr="00EC0B71" w:rsidRDefault="005E0E68" w:rsidP="003D7FE2">
            <w:pPr>
              <w:pStyle w:val="ENoteTableText"/>
              <w:tabs>
                <w:tab w:val="center" w:leader="dot" w:pos="2268"/>
              </w:tabs>
            </w:pPr>
          </w:p>
        </w:tc>
        <w:tc>
          <w:tcPr>
            <w:tcW w:w="4677" w:type="dxa"/>
          </w:tcPr>
          <w:p w:rsidR="005E0E68" w:rsidRPr="00EC0B71" w:rsidRDefault="005E0E68" w:rsidP="00486B15">
            <w:pPr>
              <w:pStyle w:val="ENoteTableText"/>
            </w:pPr>
            <w:r w:rsidRPr="00EC0B71">
              <w:t>rep No</w:t>
            </w:r>
            <w:r w:rsidR="007B7676" w:rsidRPr="00EC0B71">
              <w:t xml:space="preserve"> </w:t>
            </w:r>
            <w:r w:rsidRPr="00EC0B71">
              <w:t>22, 2017</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B6073D" w:rsidRPr="00EC0B71">
              <w:t> </w:t>
            </w:r>
            <w:r w:rsidR="00486B15" w:rsidRPr="00EC0B71">
              <w:t>16</w:t>
            </w:r>
            <w:r w:rsidR="00486B15" w:rsidRPr="00EC0B71">
              <w:tab/>
            </w:r>
          </w:p>
        </w:tc>
        <w:tc>
          <w:tcPr>
            <w:tcW w:w="4677" w:type="dxa"/>
          </w:tcPr>
          <w:p w:rsidR="00486B15" w:rsidRPr="00EC0B71" w:rsidRDefault="00486B15" w:rsidP="00486B15">
            <w:pPr>
              <w:pStyle w:val="ENoteTableText"/>
            </w:pPr>
            <w:r w:rsidRPr="00EC0B71">
              <w:t>am No</w:t>
            </w:r>
            <w:r w:rsidR="00B6073D" w:rsidRPr="00EC0B71">
              <w:t> </w:t>
            </w:r>
            <w:r w:rsidRPr="00EC0B71">
              <w:t>150, 2005; No</w:t>
            </w:r>
            <w:r w:rsidR="00B6073D" w:rsidRPr="00EC0B71">
              <w:t> </w:t>
            </w:r>
            <w:r w:rsidRPr="00EC0B71">
              <w:t>108, 2006</w:t>
            </w:r>
          </w:p>
        </w:tc>
      </w:tr>
      <w:tr w:rsidR="005E0E68" w:rsidRPr="00EC0B71" w:rsidTr="001F62AB">
        <w:trPr>
          <w:gridAfter w:val="1"/>
          <w:wAfter w:w="7" w:type="dxa"/>
          <w:cantSplit/>
        </w:trPr>
        <w:tc>
          <w:tcPr>
            <w:tcW w:w="2411" w:type="dxa"/>
          </w:tcPr>
          <w:p w:rsidR="005E0E68" w:rsidRPr="00EC0B71" w:rsidRDefault="005E0E68" w:rsidP="003D7FE2">
            <w:pPr>
              <w:pStyle w:val="ENoteTableText"/>
              <w:tabs>
                <w:tab w:val="center" w:leader="dot" w:pos="2268"/>
              </w:tabs>
            </w:pPr>
          </w:p>
        </w:tc>
        <w:tc>
          <w:tcPr>
            <w:tcW w:w="4677" w:type="dxa"/>
          </w:tcPr>
          <w:p w:rsidR="005E0E68" w:rsidRPr="00EC0B71" w:rsidRDefault="005E0E68" w:rsidP="00486B15">
            <w:pPr>
              <w:pStyle w:val="ENoteTableText"/>
            </w:pPr>
            <w:r w:rsidRPr="00EC0B71">
              <w:t>rep No</w:t>
            </w:r>
            <w:r w:rsidR="007B7676" w:rsidRPr="00EC0B71">
              <w:t xml:space="preserve"> </w:t>
            </w:r>
            <w:r w:rsidRPr="00EC0B71">
              <w:t>22, 2017</w:t>
            </w:r>
          </w:p>
        </w:tc>
      </w:tr>
      <w:tr w:rsidR="005E0E68" w:rsidRPr="00EC0B71" w:rsidTr="001F62AB">
        <w:trPr>
          <w:gridAfter w:val="1"/>
          <w:wAfter w:w="7" w:type="dxa"/>
          <w:cantSplit/>
        </w:trPr>
        <w:tc>
          <w:tcPr>
            <w:tcW w:w="2411" w:type="dxa"/>
          </w:tcPr>
          <w:p w:rsidR="005E0E68" w:rsidRPr="00EC0B71" w:rsidRDefault="005E0E68" w:rsidP="003D7FE2">
            <w:pPr>
              <w:pStyle w:val="ENoteTableText"/>
              <w:tabs>
                <w:tab w:val="center" w:leader="dot" w:pos="2268"/>
              </w:tabs>
            </w:pPr>
            <w:r w:rsidRPr="00EC0B71">
              <w:t>s 17</w:t>
            </w:r>
            <w:r w:rsidRPr="00EC0B71">
              <w:tab/>
            </w:r>
          </w:p>
        </w:tc>
        <w:tc>
          <w:tcPr>
            <w:tcW w:w="4677" w:type="dxa"/>
          </w:tcPr>
          <w:p w:rsidR="005E0E68" w:rsidRPr="00EC0B71" w:rsidRDefault="005E0E68" w:rsidP="00486B15">
            <w:pPr>
              <w:pStyle w:val="ENoteTableText"/>
            </w:pPr>
            <w:r w:rsidRPr="00EC0B71">
              <w:t>am No 150, 2005; No 108, 2006</w:t>
            </w:r>
          </w:p>
        </w:tc>
      </w:tr>
      <w:tr w:rsidR="005E0E68" w:rsidRPr="00EC0B71" w:rsidTr="001F62AB">
        <w:trPr>
          <w:gridAfter w:val="1"/>
          <w:wAfter w:w="7" w:type="dxa"/>
          <w:cantSplit/>
        </w:trPr>
        <w:tc>
          <w:tcPr>
            <w:tcW w:w="2411" w:type="dxa"/>
          </w:tcPr>
          <w:p w:rsidR="005E0E68" w:rsidRPr="00EC0B71" w:rsidRDefault="005E0E68" w:rsidP="003D7FE2">
            <w:pPr>
              <w:pStyle w:val="ENoteTableText"/>
              <w:tabs>
                <w:tab w:val="center" w:leader="dot" w:pos="2268"/>
              </w:tabs>
            </w:pPr>
          </w:p>
        </w:tc>
        <w:tc>
          <w:tcPr>
            <w:tcW w:w="4677" w:type="dxa"/>
          </w:tcPr>
          <w:p w:rsidR="005E0E68" w:rsidRPr="00EC0B71" w:rsidRDefault="005E0E68" w:rsidP="00486B15">
            <w:pPr>
              <w:pStyle w:val="ENoteTableText"/>
            </w:pPr>
            <w:r w:rsidRPr="00EC0B71">
              <w:t>rep No</w:t>
            </w:r>
            <w:r w:rsidR="007B7676" w:rsidRPr="00EC0B71">
              <w:t xml:space="preserve"> </w:t>
            </w:r>
            <w:r w:rsidRPr="00EC0B71">
              <w:t>22, 2017</w:t>
            </w:r>
          </w:p>
        </w:tc>
      </w:tr>
      <w:tr w:rsidR="00486B15" w:rsidRPr="00EC0B71" w:rsidTr="001F62AB">
        <w:trPr>
          <w:gridAfter w:val="1"/>
          <w:wAfter w:w="7" w:type="dxa"/>
          <w:cantSplit/>
        </w:trPr>
        <w:tc>
          <w:tcPr>
            <w:tcW w:w="2411" w:type="dxa"/>
          </w:tcPr>
          <w:p w:rsidR="00486B15" w:rsidRPr="00EC0B71" w:rsidRDefault="003D7FE2" w:rsidP="00605C63">
            <w:pPr>
              <w:pStyle w:val="ENoteTableText"/>
              <w:tabs>
                <w:tab w:val="center" w:leader="dot" w:pos="2268"/>
              </w:tabs>
            </w:pPr>
            <w:r w:rsidRPr="00EC0B71">
              <w:t>s</w:t>
            </w:r>
            <w:r w:rsidR="00486B15" w:rsidRPr="00EC0B71">
              <w:t xml:space="preserve"> 17A</w:t>
            </w:r>
            <w:r w:rsidR="00486B15" w:rsidRPr="00EC0B71">
              <w:tab/>
            </w:r>
          </w:p>
        </w:tc>
        <w:tc>
          <w:tcPr>
            <w:tcW w:w="4677" w:type="dxa"/>
          </w:tcPr>
          <w:p w:rsidR="00486B15" w:rsidRPr="00EC0B71" w:rsidRDefault="00486B15" w:rsidP="00605C63">
            <w:pPr>
              <w:pStyle w:val="ENoteTableText"/>
            </w:pPr>
            <w:r w:rsidRPr="00EC0B71">
              <w:t>ad N</w:t>
            </w:r>
            <w:r w:rsidR="00605C63" w:rsidRPr="00EC0B71">
              <w:t>o</w:t>
            </w:r>
            <w:r w:rsidR="00B6073D" w:rsidRPr="00EC0B71">
              <w:t> </w:t>
            </w:r>
            <w:r w:rsidRPr="00EC0B71">
              <w:t>150, 2005</w:t>
            </w:r>
          </w:p>
        </w:tc>
      </w:tr>
      <w:tr w:rsidR="005E0E68" w:rsidRPr="00EC0B71" w:rsidTr="001F62AB">
        <w:trPr>
          <w:gridAfter w:val="1"/>
          <w:wAfter w:w="7" w:type="dxa"/>
          <w:cantSplit/>
        </w:trPr>
        <w:tc>
          <w:tcPr>
            <w:tcW w:w="2411" w:type="dxa"/>
          </w:tcPr>
          <w:p w:rsidR="005E0E68" w:rsidRPr="00EC0B71" w:rsidRDefault="005E0E68" w:rsidP="003D7FE2">
            <w:pPr>
              <w:pStyle w:val="ENoteTableText"/>
              <w:tabs>
                <w:tab w:val="center" w:leader="dot" w:pos="2268"/>
              </w:tabs>
            </w:pPr>
          </w:p>
        </w:tc>
        <w:tc>
          <w:tcPr>
            <w:tcW w:w="4677" w:type="dxa"/>
          </w:tcPr>
          <w:p w:rsidR="005E0E68" w:rsidRPr="00EC0B71" w:rsidRDefault="005E0E68" w:rsidP="00486B15">
            <w:pPr>
              <w:pStyle w:val="ENoteTableText"/>
            </w:pPr>
            <w:r w:rsidRPr="00EC0B71">
              <w:t>rep No</w:t>
            </w:r>
            <w:r w:rsidR="007B7676" w:rsidRPr="00EC0B71">
              <w:t xml:space="preserve"> </w:t>
            </w:r>
            <w:r w:rsidRPr="00EC0B71">
              <w:t>22, 2017</w:t>
            </w:r>
          </w:p>
        </w:tc>
      </w:tr>
      <w:tr w:rsidR="00486B15" w:rsidRPr="00EC0B71" w:rsidTr="001F62AB">
        <w:trPr>
          <w:gridAfter w:val="1"/>
          <w:wAfter w:w="7" w:type="dxa"/>
          <w:cantSplit/>
        </w:trPr>
        <w:tc>
          <w:tcPr>
            <w:tcW w:w="2411" w:type="dxa"/>
          </w:tcPr>
          <w:p w:rsidR="00486B15" w:rsidRPr="00EC0B71" w:rsidRDefault="003D7FE2" w:rsidP="000422C1">
            <w:pPr>
              <w:pStyle w:val="ENoteTableText"/>
              <w:tabs>
                <w:tab w:val="center" w:leader="dot" w:pos="2268"/>
              </w:tabs>
            </w:pPr>
            <w:r w:rsidRPr="00EC0B71">
              <w:lastRenderedPageBreak/>
              <w:t>s</w:t>
            </w:r>
            <w:r w:rsidR="00486B15" w:rsidRPr="00EC0B71">
              <w:t xml:space="preserve"> 17B</w:t>
            </w:r>
            <w:r w:rsidR="00486B15" w:rsidRPr="00EC0B71">
              <w:tab/>
            </w:r>
          </w:p>
        </w:tc>
        <w:tc>
          <w:tcPr>
            <w:tcW w:w="4677" w:type="dxa"/>
          </w:tcPr>
          <w:p w:rsidR="00486B15" w:rsidRPr="00EC0B71" w:rsidRDefault="00486B15" w:rsidP="000422C1">
            <w:pPr>
              <w:pStyle w:val="ENoteTableText"/>
            </w:pPr>
            <w:r w:rsidRPr="00EC0B71">
              <w:t>ad No</w:t>
            </w:r>
            <w:r w:rsidR="00B6073D" w:rsidRPr="00EC0B71">
              <w:t> </w:t>
            </w:r>
            <w:r w:rsidRPr="00EC0B71">
              <w:t>129, 2009</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0422C1" w:rsidP="000422C1">
            <w:pPr>
              <w:pStyle w:val="ENoteTableText"/>
            </w:pPr>
            <w:r w:rsidRPr="00EC0B71">
              <w:t>am</w:t>
            </w:r>
            <w:r w:rsidR="00486B15" w:rsidRPr="00EC0B71">
              <w:t xml:space="preserve"> No</w:t>
            </w:r>
            <w:r w:rsidR="00B6073D" w:rsidRPr="00EC0B71">
              <w:t> </w:t>
            </w:r>
            <w:r w:rsidR="00486B15" w:rsidRPr="00EC0B71">
              <w:t>34, 2011</w:t>
            </w:r>
          </w:p>
        </w:tc>
      </w:tr>
      <w:tr w:rsidR="000D4F36" w:rsidRPr="00EC0B71" w:rsidTr="001F62AB">
        <w:trPr>
          <w:gridAfter w:val="1"/>
          <w:wAfter w:w="7" w:type="dxa"/>
          <w:cantSplit/>
        </w:trPr>
        <w:tc>
          <w:tcPr>
            <w:tcW w:w="2411" w:type="dxa"/>
          </w:tcPr>
          <w:p w:rsidR="000D4F36" w:rsidRPr="00EC0B71" w:rsidRDefault="000D4F36" w:rsidP="00486B15">
            <w:pPr>
              <w:pStyle w:val="ENoteTableText"/>
            </w:pPr>
          </w:p>
        </w:tc>
        <w:tc>
          <w:tcPr>
            <w:tcW w:w="4677" w:type="dxa"/>
          </w:tcPr>
          <w:p w:rsidR="000D4F36" w:rsidRPr="00EC0B71" w:rsidRDefault="000D4F36" w:rsidP="00486B15">
            <w:pPr>
              <w:pStyle w:val="ENoteTableText"/>
            </w:pPr>
            <w:r w:rsidRPr="00EC0B71">
              <w:t>rep No 14, 2014</w:t>
            </w:r>
          </w:p>
        </w:tc>
      </w:tr>
      <w:tr w:rsidR="00486B15" w:rsidRPr="00EC0B71" w:rsidTr="001F62AB">
        <w:trPr>
          <w:gridAfter w:val="1"/>
          <w:wAfter w:w="7" w:type="dxa"/>
          <w:cantSplit/>
        </w:trPr>
        <w:tc>
          <w:tcPr>
            <w:tcW w:w="2411" w:type="dxa"/>
          </w:tcPr>
          <w:p w:rsidR="00486B15" w:rsidRPr="00EC0B71" w:rsidRDefault="003D7FE2" w:rsidP="00605C63">
            <w:pPr>
              <w:pStyle w:val="ENoteTableText"/>
              <w:tabs>
                <w:tab w:val="center" w:leader="dot" w:pos="2268"/>
              </w:tabs>
            </w:pPr>
            <w:r w:rsidRPr="00EC0B71">
              <w:t>s</w:t>
            </w:r>
            <w:r w:rsidR="00486B15" w:rsidRPr="00EC0B71">
              <w:t xml:space="preserve"> 18</w:t>
            </w:r>
            <w:r w:rsidR="00486B15" w:rsidRPr="00EC0B71">
              <w:tab/>
            </w:r>
          </w:p>
        </w:tc>
        <w:tc>
          <w:tcPr>
            <w:tcW w:w="4677" w:type="dxa"/>
          </w:tcPr>
          <w:p w:rsidR="00486B15" w:rsidRPr="00EC0B71" w:rsidRDefault="00486B15" w:rsidP="00605C63">
            <w:pPr>
              <w:pStyle w:val="ENoteTableText"/>
            </w:pPr>
            <w:r w:rsidRPr="00EC0B71">
              <w:t>am No</w:t>
            </w:r>
            <w:r w:rsidR="00B6073D" w:rsidRPr="00EC0B71">
              <w:t> </w:t>
            </w:r>
            <w:r w:rsidRPr="00EC0B71">
              <w:t>108, 2006; No</w:t>
            </w:r>
            <w:r w:rsidR="00B6073D" w:rsidRPr="00EC0B71">
              <w:t> </w:t>
            </w:r>
            <w:r w:rsidRPr="00EC0B71">
              <w:t>118, 2007</w:t>
            </w:r>
          </w:p>
        </w:tc>
      </w:tr>
      <w:tr w:rsidR="005E0E68" w:rsidRPr="00EC0B71" w:rsidTr="001F62AB">
        <w:trPr>
          <w:gridAfter w:val="1"/>
          <w:wAfter w:w="7" w:type="dxa"/>
          <w:cantSplit/>
        </w:trPr>
        <w:tc>
          <w:tcPr>
            <w:tcW w:w="2411" w:type="dxa"/>
          </w:tcPr>
          <w:p w:rsidR="005E0E68" w:rsidRPr="00EC0B71" w:rsidRDefault="005E0E68" w:rsidP="003D7FE2">
            <w:pPr>
              <w:pStyle w:val="ENoteTableText"/>
              <w:tabs>
                <w:tab w:val="center" w:leader="dot" w:pos="2268"/>
              </w:tabs>
            </w:pPr>
          </w:p>
        </w:tc>
        <w:tc>
          <w:tcPr>
            <w:tcW w:w="4677" w:type="dxa"/>
          </w:tcPr>
          <w:p w:rsidR="005E0E68" w:rsidRPr="00EC0B71" w:rsidRDefault="005E0E68" w:rsidP="00486B15">
            <w:pPr>
              <w:pStyle w:val="ENoteTableText"/>
            </w:pPr>
            <w:r w:rsidRPr="00EC0B71">
              <w:t>rep No</w:t>
            </w:r>
            <w:r w:rsidR="007B7676" w:rsidRPr="00EC0B71">
              <w:t xml:space="preserve"> </w:t>
            </w:r>
            <w:r w:rsidRPr="00EC0B71">
              <w:t>22, 2017</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19</w:t>
            </w:r>
            <w:r w:rsidR="00486B15" w:rsidRPr="00EC0B71">
              <w:tab/>
            </w:r>
          </w:p>
        </w:tc>
        <w:tc>
          <w:tcPr>
            <w:tcW w:w="4677" w:type="dxa"/>
          </w:tcPr>
          <w:p w:rsidR="00486B15" w:rsidRPr="00EC0B71" w:rsidRDefault="00486B15" w:rsidP="00486B15">
            <w:pPr>
              <w:pStyle w:val="ENoteTableText"/>
            </w:pPr>
            <w:r w:rsidRPr="00EC0B71">
              <w:t>am. No.</w:t>
            </w:r>
            <w:r w:rsidR="00BD75AB" w:rsidRPr="00EC0B71">
              <w:t> </w:t>
            </w:r>
            <w:r w:rsidRPr="00EC0B71">
              <w:t>115, 2008; No.</w:t>
            </w:r>
            <w:r w:rsidR="00BD75AB" w:rsidRPr="00EC0B71">
              <w:t> </w:t>
            </w:r>
            <w:r w:rsidRPr="00EC0B71">
              <w:t>38, 2010</w:t>
            </w:r>
          </w:p>
        </w:tc>
      </w:tr>
      <w:tr w:rsidR="00486B15" w:rsidRPr="00EC0B71" w:rsidTr="001F62AB">
        <w:trPr>
          <w:gridAfter w:val="1"/>
          <w:wAfter w:w="7" w:type="dxa"/>
          <w:cantSplit/>
        </w:trPr>
        <w:tc>
          <w:tcPr>
            <w:tcW w:w="2411" w:type="dxa"/>
          </w:tcPr>
          <w:p w:rsidR="00486B15" w:rsidRPr="00EC0B71" w:rsidRDefault="00486B15" w:rsidP="00486B15">
            <w:pPr>
              <w:pStyle w:val="ENoteTableText"/>
            </w:pPr>
            <w:r w:rsidRPr="00EC0B71">
              <w:rPr>
                <w:b/>
              </w:rPr>
              <w:t>Part</w:t>
            </w:r>
            <w:r w:rsidR="00BD75AB" w:rsidRPr="00EC0B71">
              <w:rPr>
                <w:b/>
              </w:rPr>
              <w:t> </w:t>
            </w:r>
            <w:r w:rsidRPr="00EC0B71">
              <w:rPr>
                <w:b/>
              </w:rPr>
              <w:t>3</w:t>
            </w:r>
          </w:p>
        </w:tc>
        <w:tc>
          <w:tcPr>
            <w:tcW w:w="4677" w:type="dxa"/>
          </w:tcPr>
          <w:p w:rsidR="00486B15" w:rsidRPr="00EC0B71" w:rsidRDefault="00486B15" w:rsidP="00486B15">
            <w:pPr>
              <w:pStyle w:val="ENoteTableText"/>
            </w:pPr>
          </w:p>
        </w:tc>
      </w:tr>
      <w:tr w:rsidR="005E0E68" w:rsidRPr="00EC0B71" w:rsidTr="001F62AB">
        <w:trPr>
          <w:gridAfter w:val="1"/>
          <w:wAfter w:w="7" w:type="dxa"/>
          <w:cantSplit/>
        </w:trPr>
        <w:tc>
          <w:tcPr>
            <w:tcW w:w="2411" w:type="dxa"/>
          </w:tcPr>
          <w:p w:rsidR="005E0E68" w:rsidRPr="00EC0B71" w:rsidRDefault="005E0E68" w:rsidP="001E239B">
            <w:pPr>
              <w:pStyle w:val="ENoteTableText"/>
              <w:tabs>
                <w:tab w:val="center" w:leader="dot" w:pos="2268"/>
              </w:tabs>
            </w:pPr>
            <w:r w:rsidRPr="00EC0B71">
              <w:t>Part</w:t>
            </w:r>
            <w:r w:rsidR="00BD75AB" w:rsidRPr="00EC0B71">
              <w:t> </w:t>
            </w:r>
            <w:r w:rsidRPr="00EC0B71">
              <w:t>3 heading</w:t>
            </w:r>
            <w:r w:rsidRPr="00EC0B71">
              <w:tab/>
            </w:r>
          </w:p>
        </w:tc>
        <w:tc>
          <w:tcPr>
            <w:tcW w:w="4677" w:type="dxa"/>
          </w:tcPr>
          <w:p w:rsidR="005E0E68" w:rsidRPr="00EC0B71" w:rsidRDefault="005E0E68" w:rsidP="00486B15">
            <w:pPr>
              <w:pStyle w:val="ENoteTableText"/>
            </w:pPr>
            <w:r w:rsidRPr="00EC0B71">
              <w:t>rs No</w:t>
            </w:r>
            <w:r w:rsidR="007B7676" w:rsidRPr="00EC0B71">
              <w:t xml:space="preserve"> </w:t>
            </w:r>
            <w:r w:rsidRPr="00EC0B71">
              <w:t>22, 2017</w:t>
            </w:r>
          </w:p>
        </w:tc>
      </w:tr>
      <w:tr w:rsidR="00486B15" w:rsidRPr="00EC0B71" w:rsidTr="001F62AB">
        <w:trPr>
          <w:gridAfter w:val="1"/>
          <w:wAfter w:w="7" w:type="dxa"/>
          <w:cantSplit/>
        </w:trPr>
        <w:tc>
          <w:tcPr>
            <w:tcW w:w="2411" w:type="dxa"/>
          </w:tcPr>
          <w:p w:rsidR="00486B15" w:rsidRPr="00EC0B71" w:rsidRDefault="00AA48B4" w:rsidP="00486B15">
            <w:pPr>
              <w:pStyle w:val="ENoteTableText"/>
            </w:pPr>
            <w:r w:rsidRPr="00EC0B71">
              <w:rPr>
                <w:b/>
              </w:rPr>
              <w:t>Division 1</w:t>
            </w:r>
          </w:p>
        </w:tc>
        <w:tc>
          <w:tcPr>
            <w:tcW w:w="4677" w:type="dxa"/>
          </w:tcPr>
          <w:p w:rsidR="00486B15" w:rsidRPr="00EC0B71" w:rsidRDefault="00486B15" w:rsidP="00486B15">
            <w:pPr>
              <w:pStyle w:val="ENoteTableText"/>
            </w:pPr>
          </w:p>
        </w:tc>
      </w:tr>
      <w:tr w:rsidR="00486B15" w:rsidRPr="00EC0B71" w:rsidTr="001F62AB">
        <w:trPr>
          <w:gridAfter w:val="1"/>
          <w:wAfter w:w="7" w:type="dxa"/>
          <w:cantSplit/>
        </w:trPr>
        <w:tc>
          <w:tcPr>
            <w:tcW w:w="2411" w:type="dxa"/>
          </w:tcPr>
          <w:p w:rsidR="00486B15" w:rsidRPr="00EC0B71" w:rsidRDefault="00486B15" w:rsidP="00486B15">
            <w:pPr>
              <w:pStyle w:val="ENoteTableText"/>
            </w:pPr>
            <w:r w:rsidRPr="00EC0B71">
              <w:rPr>
                <w:b/>
              </w:rPr>
              <w:t>Subdivision A</w:t>
            </w:r>
          </w:p>
        </w:tc>
        <w:tc>
          <w:tcPr>
            <w:tcW w:w="4677" w:type="dxa"/>
          </w:tcPr>
          <w:p w:rsidR="00486B15" w:rsidRPr="00EC0B71" w:rsidRDefault="00486B15" w:rsidP="00486B15">
            <w:pPr>
              <w:pStyle w:val="ENoteTableText"/>
            </w:pP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21</w:t>
            </w:r>
            <w:r w:rsidR="00486B15" w:rsidRPr="00EC0B71">
              <w:tab/>
            </w:r>
          </w:p>
        </w:tc>
        <w:tc>
          <w:tcPr>
            <w:tcW w:w="4677" w:type="dxa"/>
          </w:tcPr>
          <w:p w:rsidR="00486B15" w:rsidRPr="00EC0B71" w:rsidRDefault="00B91640" w:rsidP="00B91640">
            <w:pPr>
              <w:pStyle w:val="ENoteTableText"/>
            </w:pPr>
            <w:r w:rsidRPr="00EC0B71">
              <w:t>am. No</w:t>
            </w:r>
            <w:r w:rsidR="00486B15" w:rsidRPr="00EC0B71">
              <w:t>.</w:t>
            </w:r>
            <w:r w:rsidR="00BD75AB" w:rsidRPr="00EC0B71">
              <w:t> </w:t>
            </w:r>
            <w:r w:rsidR="00486B15" w:rsidRPr="00EC0B71">
              <w:t>45</w:t>
            </w:r>
            <w:r w:rsidRPr="00EC0B71">
              <w:t>, 2000; No</w:t>
            </w:r>
            <w:r w:rsidR="00486B15" w:rsidRPr="00EC0B71">
              <w:t xml:space="preserve"> 94, 2000; No.</w:t>
            </w:r>
            <w:r w:rsidR="00BD75AB" w:rsidRPr="00EC0B71">
              <w:t> </w:t>
            </w:r>
            <w:r w:rsidR="00486B15" w:rsidRPr="00EC0B71">
              <w:t>18, 2001; No.</w:t>
            </w:r>
            <w:r w:rsidR="00BD75AB" w:rsidRPr="00EC0B71">
              <w:t> </w:t>
            </w:r>
            <w:r w:rsidR="00486B15" w:rsidRPr="00EC0B71">
              <w:t>122, 2003; No.</w:t>
            </w:r>
            <w:r w:rsidR="00BD75AB" w:rsidRPr="00EC0B71">
              <w:t> </w:t>
            </w:r>
            <w:r w:rsidRPr="00EC0B71">
              <w:t>146, 2006; No</w:t>
            </w:r>
            <w:r w:rsidR="00486B15" w:rsidRPr="00EC0B71">
              <w:t xml:space="preserve"> 53</w:t>
            </w:r>
            <w:r w:rsidRPr="00EC0B71">
              <w:t>, 2011:</w:t>
            </w:r>
            <w:r w:rsidR="00486B15" w:rsidRPr="00EC0B71">
              <w:t xml:space="preserve"> </w:t>
            </w:r>
            <w:r w:rsidRPr="00EC0B71">
              <w:t>No 141, 2011; No</w:t>
            </w:r>
            <w:r w:rsidR="00486B15" w:rsidRPr="00EC0B71">
              <w:t>.</w:t>
            </w:r>
            <w:r w:rsidR="00BD75AB" w:rsidRPr="00EC0B71">
              <w:t> </w:t>
            </w:r>
            <w:r w:rsidR="00486B15" w:rsidRPr="00EC0B71">
              <w:t>49</w:t>
            </w:r>
            <w:r w:rsidRPr="00EC0B71">
              <w:t>, 2012;</w:t>
            </w:r>
            <w:r w:rsidR="00486B15" w:rsidRPr="00EC0B71">
              <w:t xml:space="preserve"> </w:t>
            </w:r>
            <w:r w:rsidRPr="00EC0B71">
              <w:t>No</w:t>
            </w:r>
            <w:r w:rsidR="00486B15" w:rsidRPr="00EC0B71">
              <w:t xml:space="preserve"> 98, 2012</w:t>
            </w:r>
            <w:r w:rsidRPr="00EC0B71">
              <w:t>; No 17, 2016</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22</w:t>
            </w:r>
            <w:r w:rsidR="00486B15" w:rsidRPr="00EC0B71">
              <w:tab/>
            </w:r>
          </w:p>
        </w:tc>
        <w:tc>
          <w:tcPr>
            <w:tcW w:w="4677" w:type="dxa"/>
          </w:tcPr>
          <w:p w:rsidR="00486B15" w:rsidRPr="00EC0B71" w:rsidRDefault="00486B15" w:rsidP="00486B15">
            <w:pPr>
              <w:pStyle w:val="ENoteTableText"/>
            </w:pPr>
            <w:r w:rsidRPr="00EC0B71">
              <w:t>am. No.</w:t>
            </w:r>
            <w:r w:rsidR="00BD75AB" w:rsidRPr="00EC0B71">
              <w:t> </w:t>
            </w:r>
            <w:r w:rsidRPr="00EC0B71">
              <w:t>45, 2000; Nos. 18 and 75, 2001; Nos. 82 and 146, 2006; No.</w:t>
            </w:r>
            <w:r w:rsidR="00BD75AB" w:rsidRPr="00EC0B71">
              <w:t> </w:t>
            </w:r>
            <w:r w:rsidRPr="00EC0B71">
              <w:t>129, 2009; No.</w:t>
            </w:r>
            <w:r w:rsidR="00BD75AB" w:rsidRPr="00EC0B71">
              <w:t> </w:t>
            </w:r>
            <w:r w:rsidRPr="00EC0B71">
              <w:t>65, 2010; Nos. 34 and 52, 2011; No.</w:t>
            </w:r>
            <w:r w:rsidR="00BD75AB" w:rsidRPr="00EC0B71">
              <w:t> </w:t>
            </w:r>
            <w:r w:rsidRPr="00EC0B71">
              <w:t>98, 2012</w:t>
            </w:r>
            <w:r w:rsidR="004B4E7F" w:rsidRPr="00EC0B71">
              <w:t>; No 14, 2014</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22A</w:t>
            </w:r>
            <w:r w:rsidR="00486B15" w:rsidRPr="00EC0B71">
              <w:tab/>
            </w:r>
          </w:p>
        </w:tc>
        <w:tc>
          <w:tcPr>
            <w:tcW w:w="4677" w:type="dxa"/>
          </w:tcPr>
          <w:p w:rsidR="00486B15" w:rsidRPr="00EC0B71" w:rsidRDefault="00486B15" w:rsidP="00B0494C">
            <w:pPr>
              <w:pStyle w:val="ENoteTableText"/>
            </w:pPr>
            <w:r w:rsidRPr="00EC0B71">
              <w:t>ad No</w:t>
            </w:r>
            <w:r w:rsidR="004A4330" w:rsidRPr="00EC0B71">
              <w:t> </w:t>
            </w:r>
            <w:r w:rsidRPr="00EC0B71">
              <w:t>45, 2000</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am. No.</w:t>
            </w:r>
            <w:r w:rsidR="00BD75AB" w:rsidRPr="00EC0B71">
              <w:t> </w:t>
            </w:r>
            <w:r w:rsidRPr="00EC0B71">
              <w:t>30, 2003; No.</w:t>
            </w:r>
            <w:r w:rsidR="00BD75AB" w:rsidRPr="00EC0B71">
              <w:t> </w:t>
            </w:r>
            <w:r w:rsidRPr="00EC0B71">
              <w:t>29, 2005; Nos. 34 and 50, 2011</w:t>
            </w:r>
            <w:r w:rsidR="004B4E7F" w:rsidRPr="00EC0B71">
              <w:t>; No 14, 2014</w:t>
            </w:r>
            <w:r w:rsidR="001B770A" w:rsidRPr="00EC0B71">
              <w:t>; No 73, 2019</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22B</w:t>
            </w:r>
            <w:r w:rsidR="00486B15" w:rsidRPr="00EC0B71">
              <w:tab/>
            </w:r>
          </w:p>
        </w:tc>
        <w:tc>
          <w:tcPr>
            <w:tcW w:w="4677" w:type="dxa"/>
          </w:tcPr>
          <w:p w:rsidR="00486B15" w:rsidRPr="00EC0B71" w:rsidRDefault="00486B15" w:rsidP="00486B15">
            <w:pPr>
              <w:pStyle w:val="ENoteTableText"/>
            </w:pPr>
            <w:r w:rsidRPr="00EC0B71">
              <w:t>ad. No.</w:t>
            </w:r>
            <w:r w:rsidR="00BD75AB" w:rsidRPr="00EC0B71">
              <w:t> </w:t>
            </w:r>
            <w:r w:rsidRPr="00EC0B71">
              <w:t>50, 2011</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am. No.</w:t>
            </w:r>
            <w:r w:rsidR="00BD75AB" w:rsidRPr="00EC0B71">
              <w:t> </w:t>
            </w:r>
            <w:r w:rsidRPr="00EC0B71">
              <w:t>50, 2011</w:t>
            </w:r>
            <w:r w:rsidR="008B3C54" w:rsidRPr="00EC0B71">
              <w:t>; No 70, 2013</w:t>
            </w:r>
            <w:r w:rsidR="004B4E7F" w:rsidRPr="00EC0B71">
              <w:t>; No 14, 2014</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23</w:t>
            </w:r>
            <w:r w:rsidR="00486B15" w:rsidRPr="00EC0B71">
              <w:tab/>
            </w:r>
          </w:p>
        </w:tc>
        <w:tc>
          <w:tcPr>
            <w:tcW w:w="4677" w:type="dxa"/>
          </w:tcPr>
          <w:p w:rsidR="00486B15" w:rsidRPr="00EC0B71" w:rsidRDefault="00486B15" w:rsidP="00486B15">
            <w:pPr>
              <w:pStyle w:val="ENoteTableText"/>
            </w:pPr>
            <w:r w:rsidRPr="00EC0B71">
              <w:t>am. No.</w:t>
            </w:r>
            <w:r w:rsidR="00BD75AB" w:rsidRPr="00EC0B71">
              <w:t> </w:t>
            </w:r>
            <w:r w:rsidRPr="00EC0B71">
              <w:t>45, 2000; No.</w:t>
            </w:r>
            <w:r w:rsidR="00BD75AB" w:rsidRPr="00EC0B71">
              <w:t> </w:t>
            </w:r>
            <w:r w:rsidRPr="00EC0B71">
              <w:t>146, 2006; No.</w:t>
            </w:r>
            <w:r w:rsidR="00BD75AB" w:rsidRPr="00EC0B71">
              <w:t> </w:t>
            </w:r>
            <w:r w:rsidRPr="00EC0B71">
              <w:t>144, 2008; No.</w:t>
            </w:r>
            <w:r w:rsidR="00BD75AB" w:rsidRPr="00EC0B71">
              <w:t> </w:t>
            </w:r>
            <w:r w:rsidRPr="00EC0B71">
              <w:t>129, 2009; No.</w:t>
            </w:r>
            <w:r w:rsidR="00BD75AB" w:rsidRPr="00EC0B71">
              <w:t> </w:t>
            </w:r>
            <w:r w:rsidRPr="00EC0B71">
              <w:t>98, 2012</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24</w:t>
            </w:r>
            <w:r w:rsidR="00486B15" w:rsidRPr="00EC0B71">
              <w:tab/>
            </w:r>
          </w:p>
        </w:tc>
        <w:tc>
          <w:tcPr>
            <w:tcW w:w="4677" w:type="dxa"/>
          </w:tcPr>
          <w:p w:rsidR="00486B15" w:rsidRPr="00EC0B71" w:rsidRDefault="00486B15" w:rsidP="00486B15">
            <w:pPr>
              <w:pStyle w:val="ENoteTableText"/>
            </w:pPr>
            <w:r w:rsidRPr="00EC0B71">
              <w:t>am. No.</w:t>
            </w:r>
            <w:r w:rsidR="00BD75AB" w:rsidRPr="00EC0B71">
              <w:t> </w:t>
            </w:r>
            <w:r w:rsidRPr="00EC0B71">
              <w:t>83, 1999; No.</w:t>
            </w:r>
            <w:r w:rsidR="00BD75AB" w:rsidRPr="00EC0B71">
              <w:t> </w:t>
            </w:r>
            <w:r w:rsidRPr="00EC0B71">
              <w:t>122, 2003; No.</w:t>
            </w:r>
            <w:r w:rsidR="00BD75AB" w:rsidRPr="00EC0B71">
              <w:t> </w:t>
            </w:r>
            <w:r w:rsidRPr="00EC0B71">
              <w:t>146, 2006; No.</w:t>
            </w:r>
            <w:r w:rsidR="00BD75AB" w:rsidRPr="00EC0B71">
              <w:t> </w:t>
            </w:r>
            <w:r w:rsidRPr="00EC0B71">
              <w:t>98, 2012</w:t>
            </w:r>
            <w:r w:rsidR="009F55E4" w:rsidRPr="00EC0B71">
              <w:t>; No 14, 2014</w:t>
            </w:r>
            <w:r w:rsidR="00CF29A9" w:rsidRPr="00EC0B71">
              <w:t>; No 17, 2016</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25</w:t>
            </w:r>
            <w:r w:rsidR="00486B15" w:rsidRPr="00EC0B71">
              <w:tab/>
            </w:r>
          </w:p>
        </w:tc>
        <w:tc>
          <w:tcPr>
            <w:tcW w:w="4677" w:type="dxa"/>
          </w:tcPr>
          <w:p w:rsidR="00486B15" w:rsidRPr="00EC0B71" w:rsidRDefault="00486B15" w:rsidP="00486B15">
            <w:pPr>
              <w:pStyle w:val="ENoteTableText"/>
            </w:pPr>
            <w:r w:rsidRPr="00EC0B71">
              <w:t>rs. No.</w:t>
            </w:r>
            <w:r w:rsidR="00BD75AB" w:rsidRPr="00EC0B71">
              <w:t> </w:t>
            </w:r>
            <w:r w:rsidRPr="00EC0B71">
              <w:t>45, 2000</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am. No.</w:t>
            </w:r>
            <w:r w:rsidR="00BD75AB" w:rsidRPr="00EC0B71">
              <w:t> </w:t>
            </w:r>
            <w:r w:rsidRPr="00EC0B71">
              <w:t>75, 2001</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rs. No.</w:t>
            </w:r>
            <w:r w:rsidR="00BD75AB" w:rsidRPr="00EC0B71">
              <w:t> </w:t>
            </w:r>
            <w:r w:rsidRPr="00EC0B71">
              <w:t>146, 2006</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am. No.</w:t>
            </w:r>
            <w:r w:rsidR="00BD75AB" w:rsidRPr="00EC0B71">
              <w:t> </w:t>
            </w:r>
            <w:r w:rsidRPr="00EC0B71">
              <w:t>65, 2010</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25A</w:t>
            </w:r>
            <w:r w:rsidR="00486B15" w:rsidRPr="00EC0B71">
              <w:tab/>
            </w:r>
          </w:p>
        </w:tc>
        <w:tc>
          <w:tcPr>
            <w:tcW w:w="4677" w:type="dxa"/>
          </w:tcPr>
          <w:p w:rsidR="00486B15" w:rsidRPr="00EC0B71" w:rsidRDefault="00486B15" w:rsidP="00486B15">
            <w:pPr>
              <w:pStyle w:val="ENoteTableText"/>
            </w:pPr>
            <w:r w:rsidRPr="00EC0B71">
              <w:t>ad. No.</w:t>
            </w:r>
            <w:r w:rsidR="00BD75AB" w:rsidRPr="00EC0B71">
              <w:t> </w:t>
            </w:r>
            <w:r w:rsidRPr="00EC0B71">
              <w:t>63, 2008</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am. No.</w:t>
            </w:r>
            <w:r w:rsidR="00BD75AB" w:rsidRPr="00EC0B71">
              <w:t> </w:t>
            </w:r>
            <w:r w:rsidRPr="00EC0B71">
              <w:t>65, 2010</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26</w:t>
            </w:r>
            <w:r w:rsidR="00486B15" w:rsidRPr="00EC0B71">
              <w:tab/>
            </w:r>
          </w:p>
        </w:tc>
        <w:tc>
          <w:tcPr>
            <w:tcW w:w="4677" w:type="dxa"/>
          </w:tcPr>
          <w:p w:rsidR="00486B15" w:rsidRPr="00EC0B71" w:rsidRDefault="00486B15" w:rsidP="00486B15">
            <w:pPr>
              <w:pStyle w:val="ENoteTableText"/>
            </w:pPr>
            <w:r w:rsidRPr="00EC0B71">
              <w:t>am. No.</w:t>
            </w:r>
            <w:r w:rsidR="00BD75AB" w:rsidRPr="00EC0B71">
              <w:t> </w:t>
            </w:r>
            <w:r w:rsidRPr="00EC0B71">
              <w:t>146, 2006</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lastRenderedPageBreak/>
              <w:t>s.</w:t>
            </w:r>
            <w:r w:rsidR="00486B15" w:rsidRPr="00EC0B71">
              <w:t xml:space="preserve"> 27</w:t>
            </w:r>
            <w:r w:rsidR="00486B15" w:rsidRPr="00EC0B71">
              <w:tab/>
            </w:r>
          </w:p>
        </w:tc>
        <w:tc>
          <w:tcPr>
            <w:tcW w:w="4677" w:type="dxa"/>
          </w:tcPr>
          <w:p w:rsidR="00486B15" w:rsidRPr="00EC0B71" w:rsidRDefault="00486B15" w:rsidP="00486B15">
            <w:pPr>
              <w:pStyle w:val="ENoteTableText"/>
            </w:pPr>
            <w:r w:rsidRPr="00EC0B71">
              <w:t>rs. No.</w:t>
            </w:r>
            <w:r w:rsidR="00BD75AB" w:rsidRPr="00EC0B71">
              <w:t> </w:t>
            </w:r>
            <w:r w:rsidRPr="00EC0B71">
              <w:t>146, 2006</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am. No.</w:t>
            </w:r>
            <w:r w:rsidR="00BD75AB" w:rsidRPr="00EC0B71">
              <w:t> </w:t>
            </w:r>
            <w:r w:rsidRPr="00EC0B71">
              <w:t>65, 2010</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28</w:t>
            </w:r>
            <w:r w:rsidR="00486B15" w:rsidRPr="00EC0B71">
              <w:tab/>
            </w:r>
          </w:p>
        </w:tc>
        <w:tc>
          <w:tcPr>
            <w:tcW w:w="4677" w:type="dxa"/>
          </w:tcPr>
          <w:p w:rsidR="00486B15" w:rsidRPr="00EC0B71" w:rsidRDefault="00486B15" w:rsidP="00486B15">
            <w:pPr>
              <w:pStyle w:val="ENoteTableText"/>
            </w:pPr>
            <w:r w:rsidRPr="00EC0B71">
              <w:t>am. No.</w:t>
            </w:r>
            <w:r w:rsidR="00BD75AB" w:rsidRPr="00EC0B71">
              <w:t> </w:t>
            </w:r>
            <w:r w:rsidRPr="00EC0B71">
              <w:t>45, 2000; No.</w:t>
            </w:r>
            <w:r w:rsidR="00BD75AB" w:rsidRPr="00EC0B71">
              <w:t> </w:t>
            </w:r>
            <w:r w:rsidRPr="00EC0B71">
              <w:t>144, 2008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29</w:t>
            </w:r>
            <w:r w:rsidR="00486B15" w:rsidRPr="00EC0B71">
              <w:tab/>
            </w:r>
          </w:p>
        </w:tc>
        <w:tc>
          <w:tcPr>
            <w:tcW w:w="4677" w:type="dxa"/>
          </w:tcPr>
          <w:p w:rsidR="00486B15" w:rsidRPr="00EC0B71" w:rsidRDefault="00486B15" w:rsidP="00486B15">
            <w:pPr>
              <w:pStyle w:val="ENoteTableText"/>
            </w:pPr>
            <w:r w:rsidRPr="00EC0B71">
              <w:t>am. No.</w:t>
            </w:r>
            <w:r w:rsidR="00BD75AB" w:rsidRPr="00EC0B71">
              <w:t> </w:t>
            </w:r>
            <w:r w:rsidRPr="00EC0B71">
              <w:t>45, 2000</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rep. No.</w:t>
            </w:r>
            <w:r w:rsidR="00BD75AB" w:rsidRPr="00EC0B71">
              <w:t> </w:t>
            </w:r>
            <w:r w:rsidRPr="00EC0B71">
              <w:t>45, 2000</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30</w:t>
            </w:r>
            <w:r w:rsidR="00486B15" w:rsidRPr="00EC0B71">
              <w:tab/>
            </w:r>
          </w:p>
        </w:tc>
        <w:tc>
          <w:tcPr>
            <w:tcW w:w="4677" w:type="dxa"/>
          </w:tcPr>
          <w:p w:rsidR="00486B15" w:rsidRPr="00EC0B71" w:rsidRDefault="00486B15" w:rsidP="00486B15">
            <w:pPr>
              <w:pStyle w:val="ENoteTableText"/>
            </w:pPr>
            <w:r w:rsidRPr="00EC0B71">
              <w:t>am. No.</w:t>
            </w:r>
            <w:r w:rsidR="00BD75AB" w:rsidRPr="00EC0B71">
              <w:t> </w:t>
            </w:r>
            <w:r w:rsidRPr="00EC0B71">
              <w:t>83, 1999</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rep. No.</w:t>
            </w:r>
            <w:r w:rsidR="00BD75AB" w:rsidRPr="00EC0B71">
              <w:t> </w:t>
            </w:r>
            <w:r w:rsidRPr="00EC0B71">
              <w:t>45, 2000</w:t>
            </w:r>
          </w:p>
        </w:tc>
      </w:tr>
      <w:tr w:rsidR="00486B15" w:rsidRPr="00EC0B71" w:rsidTr="001F62AB">
        <w:trPr>
          <w:gridAfter w:val="1"/>
          <w:wAfter w:w="7" w:type="dxa"/>
          <w:cantSplit/>
        </w:trPr>
        <w:tc>
          <w:tcPr>
            <w:tcW w:w="2411" w:type="dxa"/>
          </w:tcPr>
          <w:p w:rsidR="00486B15" w:rsidRPr="00EC0B71" w:rsidRDefault="00486B15" w:rsidP="00486B15">
            <w:pPr>
              <w:pStyle w:val="ENoteTableText"/>
            </w:pPr>
            <w:r w:rsidRPr="00EC0B71">
              <w:rPr>
                <w:b/>
              </w:rPr>
              <w:t>Subdivision B</w:t>
            </w:r>
          </w:p>
        </w:tc>
        <w:tc>
          <w:tcPr>
            <w:tcW w:w="4677" w:type="dxa"/>
          </w:tcPr>
          <w:p w:rsidR="00486B15" w:rsidRPr="00EC0B71" w:rsidRDefault="00486B15" w:rsidP="00486B15">
            <w:pPr>
              <w:pStyle w:val="ENoteTableText"/>
            </w:pP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31</w:t>
            </w:r>
            <w:r w:rsidR="00486B15" w:rsidRPr="00EC0B71">
              <w:tab/>
            </w:r>
          </w:p>
        </w:tc>
        <w:tc>
          <w:tcPr>
            <w:tcW w:w="4677" w:type="dxa"/>
          </w:tcPr>
          <w:p w:rsidR="00486B15" w:rsidRPr="00EC0B71" w:rsidRDefault="00486B15" w:rsidP="00486B15">
            <w:pPr>
              <w:pStyle w:val="ENoteTableText"/>
            </w:pPr>
            <w:r w:rsidRPr="00EC0B71">
              <w:t>am. No.</w:t>
            </w:r>
            <w:r w:rsidR="00BD75AB" w:rsidRPr="00EC0B71">
              <w:t> </w:t>
            </w:r>
            <w:r w:rsidRPr="00EC0B71">
              <w:t>146, 2006; Nos. 34 and 52, 2011; Nos. 49 and 98, 2012</w:t>
            </w:r>
            <w:r w:rsidR="00001E1A" w:rsidRPr="00EC0B71">
              <w:t>; No 14, 2014</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32</w:t>
            </w:r>
            <w:r w:rsidR="00486B15" w:rsidRPr="00EC0B71">
              <w:tab/>
            </w:r>
          </w:p>
        </w:tc>
        <w:tc>
          <w:tcPr>
            <w:tcW w:w="4677" w:type="dxa"/>
          </w:tcPr>
          <w:p w:rsidR="00486B15" w:rsidRPr="00EC0B71" w:rsidRDefault="00486B15" w:rsidP="00486B15">
            <w:pPr>
              <w:pStyle w:val="ENoteTableText"/>
            </w:pPr>
            <w:r w:rsidRPr="00EC0B71">
              <w:t xml:space="preserve">am. </w:t>
            </w:r>
            <w:r w:rsidR="00EF3EFE" w:rsidRPr="00EC0B71">
              <w:t>No.</w:t>
            </w:r>
            <w:r w:rsidR="00BD75AB" w:rsidRPr="00EC0B71">
              <w:t> </w:t>
            </w:r>
            <w:r w:rsidR="00EF3EFE" w:rsidRPr="00EC0B71">
              <w:t xml:space="preserve">146, 2006; </w:t>
            </w:r>
            <w:r w:rsidRPr="00EC0B71">
              <w:t>No.</w:t>
            </w:r>
            <w:r w:rsidR="00BD75AB" w:rsidRPr="00EC0B71">
              <w:t> </w:t>
            </w:r>
            <w:r w:rsidRPr="00EC0B71">
              <w:t>49, 2012</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33</w:t>
            </w:r>
            <w:r w:rsidR="00486B15" w:rsidRPr="00EC0B71">
              <w:tab/>
            </w:r>
          </w:p>
        </w:tc>
        <w:tc>
          <w:tcPr>
            <w:tcW w:w="4677" w:type="dxa"/>
          </w:tcPr>
          <w:p w:rsidR="00486B15" w:rsidRPr="00EC0B71" w:rsidRDefault="00486B15" w:rsidP="00486B15">
            <w:pPr>
              <w:pStyle w:val="ENoteTableText"/>
            </w:pPr>
            <w:r w:rsidRPr="00EC0B71">
              <w:t>am. No.</w:t>
            </w:r>
            <w:r w:rsidR="00BD75AB" w:rsidRPr="00EC0B71">
              <w:t> </w:t>
            </w:r>
            <w:r w:rsidRPr="00EC0B71">
              <w:t>83, 1999; No.</w:t>
            </w:r>
            <w:r w:rsidR="00BD75AB" w:rsidRPr="00EC0B71">
              <w:t> </w:t>
            </w:r>
            <w:r w:rsidRPr="00EC0B71">
              <w:t>45, 2000; No.</w:t>
            </w:r>
            <w:r w:rsidR="00BD75AB" w:rsidRPr="00EC0B71">
              <w:t> </w:t>
            </w:r>
            <w:r w:rsidRPr="00EC0B71">
              <w:t>146, 2006</w:t>
            </w:r>
          </w:p>
        </w:tc>
      </w:tr>
      <w:tr w:rsidR="00486B15" w:rsidRPr="00EC0B71" w:rsidTr="001F62AB">
        <w:trPr>
          <w:gridAfter w:val="1"/>
          <w:wAfter w:w="7" w:type="dxa"/>
          <w:cantSplit/>
        </w:trPr>
        <w:tc>
          <w:tcPr>
            <w:tcW w:w="2411" w:type="dxa"/>
          </w:tcPr>
          <w:p w:rsidR="00486B15" w:rsidRPr="00EC0B71" w:rsidRDefault="00486B15" w:rsidP="00486B15">
            <w:pPr>
              <w:pStyle w:val="ENoteTableText"/>
            </w:pPr>
            <w:r w:rsidRPr="00EC0B71">
              <w:rPr>
                <w:b/>
              </w:rPr>
              <w:t>Subdivision C</w:t>
            </w:r>
          </w:p>
        </w:tc>
        <w:tc>
          <w:tcPr>
            <w:tcW w:w="4677" w:type="dxa"/>
          </w:tcPr>
          <w:p w:rsidR="00486B15" w:rsidRPr="00EC0B71" w:rsidRDefault="00486B15" w:rsidP="00486B15">
            <w:pPr>
              <w:pStyle w:val="ENoteTableText"/>
            </w:pP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34</w:t>
            </w:r>
            <w:r w:rsidR="00486B15" w:rsidRPr="00EC0B71">
              <w:tab/>
            </w:r>
          </w:p>
        </w:tc>
        <w:tc>
          <w:tcPr>
            <w:tcW w:w="4677" w:type="dxa"/>
          </w:tcPr>
          <w:p w:rsidR="00486B15" w:rsidRPr="00EC0B71" w:rsidRDefault="00486B15" w:rsidP="00486B15">
            <w:pPr>
              <w:pStyle w:val="ENoteTableText"/>
            </w:pPr>
            <w:r w:rsidRPr="00EC0B71">
              <w:t>am. No.</w:t>
            </w:r>
            <w:r w:rsidR="00BD75AB" w:rsidRPr="00EC0B71">
              <w:t> </w:t>
            </w:r>
            <w:r w:rsidRPr="00EC0B71">
              <w:t>129, 2009; Nos. 34 and 52, 2011; No.</w:t>
            </w:r>
            <w:r w:rsidR="00BD75AB" w:rsidRPr="00EC0B71">
              <w:t> </w:t>
            </w:r>
            <w:r w:rsidRPr="00EC0B71">
              <w:t>98, 2012</w:t>
            </w:r>
            <w:r w:rsidR="00CA4D5B" w:rsidRPr="00EC0B71">
              <w:t>; No 14, 2014</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w:t>
            </w:r>
            <w:r w:rsidR="00486B15" w:rsidRPr="00EC0B71">
              <w:tab/>
            </w:r>
          </w:p>
        </w:tc>
        <w:tc>
          <w:tcPr>
            <w:tcW w:w="4677" w:type="dxa"/>
          </w:tcPr>
          <w:p w:rsidR="00486B15" w:rsidRPr="00EC0B71" w:rsidRDefault="00486B15" w:rsidP="00C15C5D">
            <w:pPr>
              <w:pStyle w:val="ENoteTableText"/>
            </w:pPr>
            <w:r w:rsidRPr="00EC0B71">
              <w:t>am No</w:t>
            </w:r>
            <w:r w:rsidR="004A4330" w:rsidRPr="00EC0B71">
              <w:t> </w:t>
            </w:r>
            <w:r w:rsidRPr="00EC0B71">
              <w:t>45, 2000; No</w:t>
            </w:r>
            <w:r w:rsidR="004A4330" w:rsidRPr="00EC0B71">
              <w:t> </w:t>
            </w:r>
            <w:r w:rsidRPr="00EC0B71">
              <w:t>30, 2003; No</w:t>
            </w:r>
            <w:r w:rsidR="004A4330" w:rsidRPr="00EC0B71">
              <w:t> </w:t>
            </w:r>
            <w:r w:rsidRPr="00EC0B71">
              <w:t>29, 2005; No 34</w:t>
            </w:r>
            <w:r w:rsidR="00C15C5D" w:rsidRPr="00EC0B71">
              <w:t>, 2011; No</w:t>
            </w:r>
            <w:r w:rsidRPr="00EC0B71">
              <w:t xml:space="preserve"> 50, 2011</w:t>
            </w:r>
            <w:r w:rsidR="00CA4D5B" w:rsidRPr="00EC0B71">
              <w:t>; No 14, 2014</w:t>
            </w:r>
            <w:r w:rsidR="00C15C5D" w:rsidRPr="00EC0B71">
              <w:t>; No 73, 2019</w:t>
            </w:r>
          </w:p>
        </w:tc>
      </w:tr>
      <w:tr w:rsidR="009D0F62" w:rsidRPr="00EC0B71" w:rsidTr="001F62AB">
        <w:trPr>
          <w:gridAfter w:val="1"/>
          <w:wAfter w:w="7" w:type="dxa"/>
          <w:cantSplit/>
        </w:trPr>
        <w:tc>
          <w:tcPr>
            <w:tcW w:w="2411" w:type="dxa"/>
          </w:tcPr>
          <w:p w:rsidR="009D0F62" w:rsidRPr="00EC0B71" w:rsidRDefault="009D0F62" w:rsidP="003D7FE2">
            <w:pPr>
              <w:pStyle w:val="ENoteTableText"/>
              <w:tabs>
                <w:tab w:val="center" w:leader="dot" w:pos="2268"/>
              </w:tabs>
              <w:rPr>
                <w:b/>
              </w:rPr>
            </w:pPr>
            <w:r w:rsidRPr="00EC0B71">
              <w:rPr>
                <w:b/>
              </w:rPr>
              <w:t>Subdivision D</w:t>
            </w:r>
          </w:p>
        </w:tc>
        <w:tc>
          <w:tcPr>
            <w:tcW w:w="4677" w:type="dxa"/>
          </w:tcPr>
          <w:p w:rsidR="009D0F62" w:rsidRPr="00EC0B71" w:rsidRDefault="009D0F62" w:rsidP="00486B15">
            <w:pPr>
              <w:pStyle w:val="ENoteTableText"/>
            </w:pPr>
          </w:p>
        </w:tc>
      </w:tr>
      <w:tr w:rsidR="00486B15" w:rsidRPr="00EC0B71" w:rsidTr="001F62AB">
        <w:trPr>
          <w:gridAfter w:val="1"/>
          <w:wAfter w:w="7" w:type="dxa"/>
          <w:cantSplit/>
        </w:trPr>
        <w:tc>
          <w:tcPr>
            <w:tcW w:w="2411" w:type="dxa"/>
          </w:tcPr>
          <w:p w:rsidR="00486B15" w:rsidRPr="00EC0B71" w:rsidRDefault="003D7FE2" w:rsidP="00EF29E1">
            <w:pPr>
              <w:pStyle w:val="ENoteTableText"/>
              <w:tabs>
                <w:tab w:val="center" w:leader="dot" w:pos="2268"/>
              </w:tabs>
            </w:pPr>
            <w:r w:rsidRPr="00EC0B71">
              <w:t>s</w:t>
            </w:r>
            <w:r w:rsidR="00486B15" w:rsidRPr="00EC0B71">
              <w:t xml:space="preserve"> 35A</w:t>
            </w:r>
            <w:r w:rsidR="00486B15" w:rsidRPr="00EC0B71">
              <w:tab/>
            </w:r>
          </w:p>
        </w:tc>
        <w:tc>
          <w:tcPr>
            <w:tcW w:w="4677" w:type="dxa"/>
          </w:tcPr>
          <w:p w:rsidR="00486B15" w:rsidRPr="00EC0B71" w:rsidRDefault="00486B15" w:rsidP="00486B15">
            <w:pPr>
              <w:pStyle w:val="ENoteTableText"/>
            </w:pPr>
            <w:r w:rsidRPr="00EC0B71">
              <w:t>ad No</w:t>
            </w:r>
            <w:r w:rsidR="00301EBD" w:rsidRPr="00EC0B71">
              <w:t> </w:t>
            </w:r>
            <w:r w:rsidRPr="00EC0B71">
              <w:t>65, 2010</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am No</w:t>
            </w:r>
            <w:r w:rsidR="00301EBD" w:rsidRPr="00EC0B71">
              <w:t> </w:t>
            </w:r>
            <w:r w:rsidRPr="00EC0B71">
              <w:t>98, 2012</w:t>
            </w:r>
            <w:r w:rsidR="00B2647C" w:rsidRPr="00EC0B71">
              <w:t>; No 36, 2018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35B</w:t>
            </w:r>
            <w:r w:rsidR="00486B15" w:rsidRPr="00EC0B71">
              <w:tab/>
            </w:r>
          </w:p>
        </w:tc>
        <w:tc>
          <w:tcPr>
            <w:tcW w:w="4677" w:type="dxa"/>
          </w:tcPr>
          <w:p w:rsidR="00486B15" w:rsidRPr="00EC0B71" w:rsidRDefault="00486B15" w:rsidP="00EF29E1">
            <w:pPr>
              <w:pStyle w:val="ENoteTableText"/>
            </w:pPr>
            <w:r w:rsidRPr="00EC0B71">
              <w:t>ad No</w:t>
            </w:r>
            <w:r w:rsidR="00301EBD" w:rsidRPr="00EC0B71">
              <w:t> </w:t>
            </w:r>
            <w:r w:rsidRPr="00EC0B71">
              <w:t>65, 2010</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am No</w:t>
            </w:r>
            <w:r w:rsidR="00301EBD" w:rsidRPr="00EC0B71">
              <w:t> </w:t>
            </w:r>
            <w:r w:rsidRPr="00EC0B71">
              <w:t>98, 2012</w:t>
            </w:r>
            <w:r w:rsidR="00B2647C" w:rsidRPr="00EC0B71">
              <w:t>; No 36, 2018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35C</w:t>
            </w:r>
            <w:r w:rsidR="00486B15" w:rsidRPr="00EC0B71">
              <w:tab/>
            </w:r>
          </w:p>
        </w:tc>
        <w:tc>
          <w:tcPr>
            <w:tcW w:w="4677" w:type="dxa"/>
          </w:tcPr>
          <w:p w:rsidR="00486B15" w:rsidRPr="00EC0B71" w:rsidRDefault="00486B15" w:rsidP="00486B15">
            <w:pPr>
              <w:pStyle w:val="ENoteTableText"/>
            </w:pPr>
            <w:r w:rsidRPr="00EC0B71">
              <w:t>ad No</w:t>
            </w:r>
            <w:r w:rsidR="00301EBD" w:rsidRPr="00EC0B71">
              <w:t> </w:t>
            </w:r>
            <w:r w:rsidRPr="00EC0B71">
              <w:t>65, 2010</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am No</w:t>
            </w:r>
            <w:r w:rsidR="00301EBD" w:rsidRPr="00EC0B71">
              <w:t> </w:t>
            </w:r>
            <w:r w:rsidRPr="00EC0B71">
              <w:t>98, 2012</w:t>
            </w:r>
            <w:r w:rsidR="00B2647C" w:rsidRPr="00EC0B71">
              <w:t>; No 36, 2018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35D</w:t>
            </w:r>
            <w:r w:rsidR="00486B15" w:rsidRPr="00EC0B71">
              <w:tab/>
            </w:r>
          </w:p>
        </w:tc>
        <w:tc>
          <w:tcPr>
            <w:tcW w:w="4677" w:type="dxa"/>
          </w:tcPr>
          <w:p w:rsidR="00486B15" w:rsidRPr="00EC0B71" w:rsidRDefault="00486B15" w:rsidP="00486B15">
            <w:pPr>
              <w:pStyle w:val="ENoteTableText"/>
            </w:pPr>
            <w:r w:rsidRPr="00EC0B71">
              <w:t>ad No</w:t>
            </w:r>
            <w:r w:rsidR="00301EBD" w:rsidRPr="00EC0B71">
              <w:t> </w:t>
            </w:r>
            <w:r w:rsidRPr="00EC0B71">
              <w:t>65, 2010</w:t>
            </w:r>
          </w:p>
        </w:tc>
      </w:tr>
      <w:tr w:rsidR="00B2647C" w:rsidRPr="00EC0B71" w:rsidTr="001F62AB">
        <w:trPr>
          <w:gridAfter w:val="1"/>
          <w:wAfter w:w="7" w:type="dxa"/>
          <w:cantSplit/>
        </w:trPr>
        <w:tc>
          <w:tcPr>
            <w:tcW w:w="2411" w:type="dxa"/>
          </w:tcPr>
          <w:p w:rsidR="00B2647C" w:rsidRPr="00EC0B71" w:rsidRDefault="00B2647C" w:rsidP="003D7FE2">
            <w:pPr>
              <w:pStyle w:val="ENoteTableText"/>
              <w:tabs>
                <w:tab w:val="center" w:leader="dot" w:pos="2268"/>
              </w:tabs>
            </w:pPr>
          </w:p>
        </w:tc>
        <w:tc>
          <w:tcPr>
            <w:tcW w:w="4677" w:type="dxa"/>
          </w:tcPr>
          <w:p w:rsidR="00B2647C" w:rsidRPr="00EC0B71" w:rsidRDefault="00B2647C" w:rsidP="00486B15">
            <w:pPr>
              <w:pStyle w:val="ENoteTableText"/>
            </w:pPr>
            <w:r w:rsidRPr="00EC0B71">
              <w:t>rep No 36, 2018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35E</w:t>
            </w:r>
            <w:r w:rsidR="00486B15" w:rsidRPr="00EC0B71">
              <w:tab/>
            </w:r>
          </w:p>
        </w:tc>
        <w:tc>
          <w:tcPr>
            <w:tcW w:w="4677" w:type="dxa"/>
          </w:tcPr>
          <w:p w:rsidR="00B2647C" w:rsidRPr="00EC0B71" w:rsidRDefault="00486B15" w:rsidP="00486B15">
            <w:pPr>
              <w:pStyle w:val="ENoteTableText"/>
            </w:pPr>
            <w:r w:rsidRPr="00EC0B71">
              <w:t>ad No</w:t>
            </w:r>
            <w:r w:rsidR="00301EBD" w:rsidRPr="00EC0B71">
              <w:t> </w:t>
            </w:r>
            <w:r w:rsidRPr="00EC0B71">
              <w:t>65, 2010</w:t>
            </w:r>
          </w:p>
        </w:tc>
      </w:tr>
      <w:tr w:rsidR="00B2647C" w:rsidRPr="00EC0B71" w:rsidTr="001F62AB">
        <w:trPr>
          <w:gridAfter w:val="1"/>
          <w:wAfter w:w="7" w:type="dxa"/>
          <w:cantSplit/>
        </w:trPr>
        <w:tc>
          <w:tcPr>
            <w:tcW w:w="2411" w:type="dxa"/>
          </w:tcPr>
          <w:p w:rsidR="00B2647C" w:rsidRPr="00EC0B71" w:rsidRDefault="00B2647C" w:rsidP="003D7FE2">
            <w:pPr>
              <w:pStyle w:val="ENoteTableText"/>
              <w:tabs>
                <w:tab w:val="center" w:leader="dot" w:pos="2268"/>
              </w:tabs>
            </w:pPr>
          </w:p>
        </w:tc>
        <w:tc>
          <w:tcPr>
            <w:tcW w:w="4677" w:type="dxa"/>
          </w:tcPr>
          <w:p w:rsidR="00B2647C" w:rsidRPr="00EC0B71" w:rsidRDefault="00B2647C" w:rsidP="00486B15">
            <w:pPr>
              <w:pStyle w:val="ENoteTableText"/>
            </w:pPr>
            <w:r w:rsidRPr="00EC0B71">
              <w:t>am No 36, 2018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35F</w:t>
            </w:r>
            <w:r w:rsidR="00486B15" w:rsidRPr="00EC0B71">
              <w:tab/>
            </w:r>
          </w:p>
        </w:tc>
        <w:tc>
          <w:tcPr>
            <w:tcW w:w="4677" w:type="dxa"/>
          </w:tcPr>
          <w:p w:rsidR="00486B15" w:rsidRPr="00EC0B71" w:rsidRDefault="00486B15" w:rsidP="00486B15">
            <w:pPr>
              <w:pStyle w:val="ENoteTableText"/>
            </w:pPr>
            <w:r w:rsidRPr="00EC0B71">
              <w:t>ad No</w:t>
            </w:r>
            <w:r w:rsidR="00301EBD" w:rsidRPr="00EC0B71">
              <w:t> </w:t>
            </w:r>
            <w:r w:rsidRPr="00EC0B71">
              <w:t>65, 2010</w:t>
            </w:r>
          </w:p>
        </w:tc>
      </w:tr>
      <w:tr w:rsidR="00B2647C" w:rsidRPr="00EC0B71" w:rsidTr="001F62AB">
        <w:trPr>
          <w:gridAfter w:val="1"/>
          <w:wAfter w:w="7" w:type="dxa"/>
          <w:cantSplit/>
        </w:trPr>
        <w:tc>
          <w:tcPr>
            <w:tcW w:w="2411" w:type="dxa"/>
          </w:tcPr>
          <w:p w:rsidR="00B2647C" w:rsidRPr="00EC0B71" w:rsidRDefault="00B2647C" w:rsidP="003D7FE2">
            <w:pPr>
              <w:pStyle w:val="ENoteTableText"/>
              <w:tabs>
                <w:tab w:val="center" w:leader="dot" w:pos="2268"/>
              </w:tabs>
            </w:pPr>
          </w:p>
        </w:tc>
        <w:tc>
          <w:tcPr>
            <w:tcW w:w="4677" w:type="dxa"/>
          </w:tcPr>
          <w:p w:rsidR="00B2647C" w:rsidRPr="00EC0B71" w:rsidRDefault="00B2647C" w:rsidP="00486B15">
            <w:pPr>
              <w:pStyle w:val="ENoteTableText"/>
            </w:pPr>
            <w:r w:rsidRPr="00EC0B71">
              <w:t>rs No 36, 2018</w:t>
            </w:r>
          </w:p>
        </w:tc>
      </w:tr>
      <w:tr w:rsidR="00B2647C" w:rsidRPr="00EC0B71" w:rsidTr="001F62AB">
        <w:trPr>
          <w:gridAfter w:val="1"/>
          <w:wAfter w:w="7" w:type="dxa"/>
          <w:cantSplit/>
        </w:trPr>
        <w:tc>
          <w:tcPr>
            <w:tcW w:w="2411" w:type="dxa"/>
          </w:tcPr>
          <w:p w:rsidR="00B2647C" w:rsidRPr="00EC0B71" w:rsidRDefault="00B2647C" w:rsidP="003D7FE2">
            <w:pPr>
              <w:pStyle w:val="ENoteTableText"/>
              <w:tabs>
                <w:tab w:val="center" w:leader="dot" w:pos="2268"/>
              </w:tabs>
            </w:pPr>
            <w:r w:rsidRPr="00EC0B71">
              <w:t>s 35FA</w:t>
            </w:r>
            <w:r w:rsidRPr="00EC0B71">
              <w:tab/>
            </w:r>
          </w:p>
        </w:tc>
        <w:tc>
          <w:tcPr>
            <w:tcW w:w="4677" w:type="dxa"/>
          </w:tcPr>
          <w:p w:rsidR="00B2647C" w:rsidRPr="00EC0B71" w:rsidRDefault="00B2647C" w:rsidP="00486B15">
            <w:pPr>
              <w:pStyle w:val="ENoteTableText"/>
            </w:pPr>
            <w:r w:rsidRPr="00EC0B71">
              <w:t>ad No 36, 2018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35G</w:t>
            </w:r>
            <w:r w:rsidR="00486B15" w:rsidRPr="00EC0B71">
              <w:tab/>
            </w:r>
          </w:p>
        </w:tc>
        <w:tc>
          <w:tcPr>
            <w:tcW w:w="4677" w:type="dxa"/>
          </w:tcPr>
          <w:p w:rsidR="00486B15" w:rsidRPr="00EC0B71" w:rsidRDefault="00486B15" w:rsidP="00486B15">
            <w:pPr>
              <w:pStyle w:val="ENoteTableText"/>
            </w:pPr>
            <w:r w:rsidRPr="00EC0B71">
              <w:t>ad. No.</w:t>
            </w:r>
            <w:r w:rsidR="00BD75AB" w:rsidRPr="00EC0B71">
              <w:t> </w:t>
            </w:r>
            <w:r w:rsidRPr="00EC0B71">
              <w:t>65, 2010</w:t>
            </w:r>
          </w:p>
        </w:tc>
      </w:tr>
      <w:tr w:rsidR="00B2647C" w:rsidRPr="00EC0B71" w:rsidTr="001F62AB">
        <w:trPr>
          <w:gridAfter w:val="1"/>
          <w:wAfter w:w="7" w:type="dxa"/>
          <w:cantSplit/>
        </w:trPr>
        <w:tc>
          <w:tcPr>
            <w:tcW w:w="2411" w:type="dxa"/>
          </w:tcPr>
          <w:p w:rsidR="00B2647C" w:rsidRPr="00EC0B71" w:rsidRDefault="00B2647C" w:rsidP="003D7FE2">
            <w:pPr>
              <w:pStyle w:val="ENoteTableText"/>
              <w:tabs>
                <w:tab w:val="center" w:leader="dot" w:pos="2268"/>
              </w:tabs>
            </w:pPr>
            <w:r w:rsidRPr="00EC0B71">
              <w:lastRenderedPageBreak/>
              <w:t>s 35GA</w:t>
            </w:r>
            <w:r w:rsidRPr="00EC0B71">
              <w:tab/>
            </w:r>
          </w:p>
        </w:tc>
        <w:tc>
          <w:tcPr>
            <w:tcW w:w="4677" w:type="dxa"/>
          </w:tcPr>
          <w:p w:rsidR="00B2647C" w:rsidRPr="00EC0B71" w:rsidRDefault="00B2647C" w:rsidP="00486B15">
            <w:pPr>
              <w:pStyle w:val="ENoteTableText"/>
            </w:pPr>
            <w:r w:rsidRPr="00EC0B71">
              <w:t>ad No 36, 2018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35H</w:t>
            </w:r>
            <w:r w:rsidR="00486B15" w:rsidRPr="00EC0B71">
              <w:tab/>
            </w:r>
          </w:p>
        </w:tc>
        <w:tc>
          <w:tcPr>
            <w:tcW w:w="4677" w:type="dxa"/>
          </w:tcPr>
          <w:p w:rsidR="00486B15" w:rsidRPr="00EC0B71" w:rsidRDefault="00486B15" w:rsidP="00486B15">
            <w:pPr>
              <w:pStyle w:val="ENoteTableText"/>
            </w:pPr>
            <w:r w:rsidRPr="00EC0B71">
              <w:t>ad. No.</w:t>
            </w:r>
            <w:r w:rsidR="00BD75AB" w:rsidRPr="00EC0B71">
              <w:t> </w:t>
            </w:r>
            <w:r w:rsidRPr="00EC0B71">
              <w:t>65, 2010</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35J</w:t>
            </w:r>
            <w:r w:rsidR="00486B15" w:rsidRPr="00EC0B71">
              <w:tab/>
            </w:r>
          </w:p>
        </w:tc>
        <w:tc>
          <w:tcPr>
            <w:tcW w:w="4677" w:type="dxa"/>
          </w:tcPr>
          <w:p w:rsidR="00486B15" w:rsidRPr="00EC0B71" w:rsidRDefault="00486B15" w:rsidP="00486B15">
            <w:pPr>
              <w:pStyle w:val="ENoteTableText"/>
            </w:pPr>
            <w:r w:rsidRPr="00EC0B71">
              <w:t>ad No</w:t>
            </w:r>
            <w:r w:rsidR="00301EBD" w:rsidRPr="00EC0B71">
              <w:t> </w:t>
            </w:r>
            <w:r w:rsidRPr="00EC0B71">
              <w:t>65, 2010</w:t>
            </w:r>
          </w:p>
        </w:tc>
      </w:tr>
      <w:tr w:rsidR="00B2647C" w:rsidRPr="00EC0B71" w:rsidTr="001F62AB">
        <w:trPr>
          <w:gridAfter w:val="1"/>
          <w:wAfter w:w="7" w:type="dxa"/>
          <w:cantSplit/>
        </w:trPr>
        <w:tc>
          <w:tcPr>
            <w:tcW w:w="2411" w:type="dxa"/>
          </w:tcPr>
          <w:p w:rsidR="00B2647C" w:rsidRPr="00EC0B71" w:rsidRDefault="00B2647C" w:rsidP="003D7FE2">
            <w:pPr>
              <w:pStyle w:val="ENoteTableText"/>
              <w:tabs>
                <w:tab w:val="center" w:leader="dot" w:pos="2268"/>
              </w:tabs>
            </w:pPr>
          </w:p>
        </w:tc>
        <w:tc>
          <w:tcPr>
            <w:tcW w:w="4677" w:type="dxa"/>
          </w:tcPr>
          <w:p w:rsidR="00B2647C" w:rsidRPr="00EC0B71" w:rsidRDefault="00B2647C" w:rsidP="00486B15">
            <w:pPr>
              <w:pStyle w:val="ENoteTableText"/>
            </w:pPr>
            <w:r w:rsidRPr="00EC0B71">
              <w:t>am No 36, 2018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35K</w:t>
            </w:r>
            <w:r w:rsidR="00486B15" w:rsidRPr="00EC0B71">
              <w:tab/>
            </w:r>
          </w:p>
        </w:tc>
        <w:tc>
          <w:tcPr>
            <w:tcW w:w="4677" w:type="dxa"/>
          </w:tcPr>
          <w:p w:rsidR="00486B15" w:rsidRPr="00EC0B71" w:rsidRDefault="00486B15" w:rsidP="00486B15">
            <w:pPr>
              <w:pStyle w:val="ENoteTableText"/>
            </w:pPr>
            <w:r w:rsidRPr="00EC0B71">
              <w:t>ad No</w:t>
            </w:r>
            <w:r w:rsidR="00301EBD" w:rsidRPr="00EC0B71">
              <w:t> </w:t>
            </w:r>
            <w:r w:rsidRPr="00EC0B71">
              <w:t>65, 2010</w:t>
            </w:r>
          </w:p>
        </w:tc>
      </w:tr>
      <w:tr w:rsidR="00B2647C" w:rsidRPr="00EC0B71" w:rsidTr="001F62AB">
        <w:trPr>
          <w:gridAfter w:val="1"/>
          <w:wAfter w:w="7" w:type="dxa"/>
          <w:cantSplit/>
        </w:trPr>
        <w:tc>
          <w:tcPr>
            <w:tcW w:w="2411" w:type="dxa"/>
          </w:tcPr>
          <w:p w:rsidR="00B2647C" w:rsidRPr="00EC0B71" w:rsidRDefault="00B2647C" w:rsidP="003D7FE2">
            <w:pPr>
              <w:pStyle w:val="ENoteTableText"/>
              <w:tabs>
                <w:tab w:val="center" w:leader="dot" w:pos="2268"/>
              </w:tabs>
            </w:pPr>
          </w:p>
        </w:tc>
        <w:tc>
          <w:tcPr>
            <w:tcW w:w="4677" w:type="dxa"/>
          </w:tcPr>
          <w:p w:rsidR="00B2647C" w:rsidRPr="00EC0B71" w:rsidRDefault="00B2647C" w:rsidP="00486B15">
            <w:pPr>
              <w:pStyle w:val="ENoteTableText"/>
            </w:pPr>
            <w:r w:rsidRPr="00EC0B71">
              <w:t>am No 36, 2018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35L</w:t>
            </w:r>
            <w:r w:rsidR="00486B15" w:rsidRPr="00EC0B71">
              <w:tab/>
            </w:r>
          </w:p>
        </w:tc>
        <w:tc>
          <w:tcPr>
            <w:tcW w:w="4677" w:type="dxa"/>
          </w:tcPr>
          <w:p w:rsidR="00486B15" w:rsidRPr="00EC0B71" w:rsidRDefault="00486B15" w:rsidP="00486B15">
            <w:pPr>
              <w:pStyle w:val="ENoteTableText"/>
            </w:pPr>
            <w:r w:rsidRPr="00EC0B71">
              <w:t>ad No</w:t>
            </w:r>
            <w:r w:rsidR="00301EBD" w:rsidRPr="00EC0B71">
              <w:t> </w:t>
            </w:r>
            <w:r w:rsidRPr="00EC0B71">
              <w:t>65, 2010</w:t>
            </w:r>
          </w:p>
        </w:tc>
      </w:tr>
      <w:tr w:rsidR="00486B15" w:rsidRPr="00EC0B71" w:rsidTr="001F62AB">
        <w:trPr>
          <w:gridAfter w:val="1"/>
          <w:wAfter w:w="7" w:type="dxa"/>
          <w:cantSplit/>
        </w:trPr>
        <w:tc>
          <w:tcPr>
            <w:tcW w:w="2411" w:type="dxa"/>
          </w:tcPr>
          <w:p w:rsidR="00486B15" w:rsidRPr="00EC0B71" w:rsidRDefault="00486B15" w:rsidP="00486B15">
            <w:pPr>
              <w:pStyle w:val="ENoteTableText"/>
            </w:pPr>
          </w:p>
        </w:tc>
        <w:tc>
          <w:tcPr>
            <w:tcW w:w="4677" w:type="dxa"/>
          </w:tcPr>
          <w:p w:rsidR="00486B15" w:rsidRPr="00EC0B71" w:rsidRDefault="00486B15" w:rsidP="00486B15">
            <w:pPr>
              <w:pStyle w:val="ENoteTableText"/>
            </w:pPr>
            <w:r w:rsidRPr="00EC0B71">
              <w:t>am No</w:t>
            </w:r>
            <w:r w:rsidR="00301EBD" w:rsidRPr="00EC0B71">
              <w:t> </w:t>
            </w:r>
            <w:r w:rsidRPr="00EC0B71">
              <w:t>98, 2012</w:t>
            </w:r>
          </w:p>
        </w:tc>
      </w:tr>
      <w:tr w:rsidR="00B2647C" w:rsidRPr="00EC0B71" w:rsidTr="001F62AB">
        <w:trPr>
          <w:gridAfter w:val="1"/>
          <w:wAfter w:w="7" w:type="dxa"/>
          <w:cantSplit/>
        </w:trPr>
        <w:tc>
          <w:tcPr>
            <w:tcW w:w="2411" w:type="dxa"/>
          </w:tcPr>
          <w:p w:rsidR="00B2647C" w:rsidRPr="00EC0B71" w:rsidRDefault="00B2647C" w:rsidP="00486B15">
            <w:pPr>
              <w:pStyle w:val="ENoteTableText"/>
            </w:pPr>
          </w:p>
        </w:tc>
        <w:tc>
          <w:tcPr>
            <w:tcW w:w="4677" w:type="dxa"/>
          </w:tcPr>
          <w:p w:rsidR="00B2647C" w:rsidRPr="00EC0B71" w:rsidRDefault="00B2647C" w:rsidP="00486B15">
            <w:pPr>
              <w:pStyle w:val="ENoteTableText"/>
            </w:pPr>
            <w:r w:rsidRPr="00EC0B71">
              <w:t>rs No 36, 2018</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35M</w:t>
            </w:r>
            <w:r w:rsidR="00486B15" w:rsidRPr="00EC0B71">
              <w:tab/>
            </w:r>
          </w:p>
        </w:tc>
        <w:tc>
          <w:tcPr>
            <w:tcW w:w="4677" w:type="dxa"/>
          </w:tcPr>
          <w:p w:rsidR="00486B15" w:rsidRPr="00EC0B71" w:rsidRDefault="00486B15" w:rsidP="00486B15">
            <w:pPr>
              <w:pStyle w:val="ENoteTableText"/>
            </w:pPr>
            <w:r w:rsidRPr="00EC0B71">
              <w:t>ad. No.</w:t>
            </w:r>
            <w:r w:rsidR="00BD75AB" w:rsidRPr="00EC0B71">
              <w:t> </w:t>
            </w:r>
            <w:r w:rsidRPr="00EC0B71">
              <w:t>65, 2010</w:t>
            </w:r>
          </w:p>
        </w:tc>
      </w:tr>
      <w:tr w:rsidR="00486B15" w:rsidRPr="00EC0B71" w:rsidTr="001F62AB">
        <w:trPr>
          <w:gridAfter w:val="1"/>
          <w:wAfter w:w="7" w:type="dxa"/>
          <w:cantSplit/>
        </w:trPr>
        <w:tc>
          <w:tcPr>
            <w:tcW w:w="2411" w:type="dxa"/>
          </w:tcPr>
          <w:p w:rsidR="00486B15" w:rsidRPr="00EC0B71" w:rsidRDefault="003D7FE2" w:rsidP="003D7FE2">
            <w:pPr>
              <w:pStyle w:val="ENoteTableText"/>
              <w:tabs>
                <w:tab w:val="center" w:leader="dot" w:pos="2268"/>
              </w:tabs>
            </w:pPr>
            <w:r w:rsidRPr="00EC0B71">
              <w:t>s.</w:t>
            </w:r>
            <w:r w:rsidR="00486B15" w:rsidRPr="00EC0B71">
              <w:t xml:space="preserve"> 35N</w:t>
            </w:r>
            <w:r w:rsidR="00486B15" w:rsidRPr="00EC0B71">
              <w:tab/>
            </w:r>
          </w:p>
        </w:tc>
        <w:tc>
          <w:tcPr>
            <w:tcW w:w="4677" w:type="dxa"/>
          </w:tcPr>
          <w:p w:rsidR="00486B15" w:rsidRPr="00EC0B71" w:rsidRDefault="00486B15" w:rsidP="00486B15">
            <w:pPr>
              <w:pStyle w:val="ENoteTableText"/>
            </w:pPr>
            <w:r w:rsidRPr="00EC0B71">
              <w:t>ad. No.</w:t>
            </w:r>
            <w:r w:rsidR="00BD75AB" w:rsidRPr="00EC0B71">
              <w:t> </w:t>
            </w:r>
            <w:r w:rsidRPr="00EC0B71">
              <w:t>65, 2010</w:t>
            </w:r>
          </w:p>
        </w:tc>
      </w:tr>
      <w:tr w:rsidR="009D0F62" w:rsidRPr="00EC0B71" w:rsidTr="001F62AB">
        <w:trPr>
          <w:gridAfter w:val="1"/>
          <w:wAfter w:w="7" w:type="dxa"/>
          <w:cantSplit/>
        </w:trPr>
        <w:tc>
          <w:tcPr>
            <w:tcW w:w="2411" w:type="dxa"/>
          </w:tcPr>
          <w:p w:rsidR="009D0F62" w:rsidRPr="00EC0B71" w:rsidRDefault="009D0F62" w:rsidP="003D7FE2">
            <w:pPr>
              <w:pStyle w:val="ENoteTableText"/>
              <w:tabs>
                <w:tab w:val="center" w:leader="dot" w:pos="2268"/>
              </w:tabs>
            </w:pPr>
            <w:r w:rsidRPr="00EC0B71">
              <w:rPr>
                <w:b/>
              </w:rPr>
              <w:t>Subdivision E</w:t>
            </w:r>
          </w:p>
        </w:tc>
        <w:tc>
          <w:tcPr>
            <w:tcW w:w="4677" w:type="dxa"/>
          </w:tcPr>
          <w:p w:rsidR="009D0F62" w:rsidRPr="00EC0B71" w:rsidRDefault="009D0F62" w:rsidP="00486B15">
            <w:pPr>
              <w:pStyle w:val="ENoteTableText"/>
            </w:pPr>
          </w:p>
        </w:tc>
      </w:tr>
      <w:tr w:rsidR="00B2647C" w:rsidRPr="00EC0B71" w:rsidTr="001F62AB">
        <w:trPr>
          <w:gridAfter w:val="1"/>
          <w:wAfter w:w="7" w:type="dxa"/>
          <w:cantSplit/>
        </w:trPr>
        <w:tc>
          <w:tcPr>
            <w:tcW w:w="2411" w:type="dxa"/>
          </w:tcPr>
          <w:p w:rsidR="00B2647C" w:rsidRPr="00EC0B71" w:rsidRDefault="00B2647C" w:rsidP="003D7FE2">
            <w:pPr>
              <w:pStyle w:val="ENoteTableText"/>
              <w:tabs>
                <w:tab w:val="center" w:leader="dot" w:pos="2268"/>
              </w:tabs>
            </w:pPr>
            <w:r w:rsidRPr="00EC0B71">
              <w:t>Subdivision E heading</w:t>
            </w:r>
            <w:r w:rsidRPr="00EC0B71">
              <w:tab/>
            </w:r>
          </w:p>
        </w:tc>
        <w:tc>
          <w:tcPr>
            <w:tcW w:w="4677" w:type="dxa"/>
          </w:tcPr>
          <w:p w:rsidR="00B2647C" w:rsidRPr="00EC0B71" w:rsidRDefault="00B2647C" w:rsidP="00486B15">
            <w:pPr>
              <w:pStyle w:val="ENoteTableText"/>
            </w:pPr>
            <w:r w:rsidRPr="00EC0B71">
              <w:t>rs No 36, 2018</w:t>
            </w:r>
          </w:p>
        </w:tc>
      </w:tr>
      <w:tr w:rsidR="00486B15" w:rsidRPr="00EC0B71" w:rsidTr="001F62AB">
        <w:trPr>
          <w:gridAfter w:val="1"/>
          <w:wAfter w:w="7" w:type="dxa"/>
          <w:cantSplit/>
        </w:trPr>
        <w:tc>
          <w:tcPr>
            <w:tcW w:w="2411" w:type="dxa"/>
          </w:tcPr>
          <w:p w:rsidR="00486B15" w:rsidRPr="00EC0B71" w:rsidRDefault="003D7FE2" w:rsidP="00EF29E1">
            <w:pPr>
              <w:pStyle w:val="ENoteTableText"/>
              <w:tabs>
                <w:tab w:val="center" w:leader="dot" w:pos="2268"/>
              </w:tabs>
            </w:pPr>
            <w:r w:rsidRPr="00EC0B71">
              <w:t>s</w:t>
            </w:r>
            <w:r w:rsidR="00301EBD" w:rsidRPr="00EC0B71">
              <w:t> </w:t>
            </w:r>
            <w:r w:rsidR="00486B15" w:rsidRPr="00EC0B71">
              <w:t>35P</w:t>
            </w:r>
            <w:r w:rsidR="00486B15" w:rsidRPr="00EC0B71">
              <w:tab/>
            </w:r>
          </w:p>
        </w:tc>
        <w:tc>
          <w:tcPr>
            <w:tcW w:w="4677" w:type="dxa"/>
          </w:tcPr>
          <w:p w:rsidR="00486B15" w:rsidRPr="00EC0B71" w:rsidRDefault="00486B15" w:rsidP="00EF29E1">
            <w:pPr>
              <w:pStyle w:val="ENoteTableText"/>
            </w:pPr>
            <w:r w:rsidRPr="00EC0B71">
              <w:t>ad No</w:t>
            </w:r>
            <w:r w:rsidR="00301EBD" w:rsidRPr="00EC0B71">
              <w:t> </w:t>
            </w:r>
            <w:r w:rsidRPr="00EC0B71">
              <w:t>65, 2010</w:t>
            </w:r>
          </w:p>
        </w:tc>
      </w:tr>
      <w:tr w:rsidR="00E505AC" w:rsidRPr="00EC0B71" w:rsidTr="001F62AB">
        <w:trPr>
          <w:gridAfter w:val="1"/>
          <w:wAfter w:w="7" w:type="dxa"/>
          <w:cantSplit/>
        </w:trPr>
        <w:tc>
          <w:tcPr>
            <w:tcW w:w="2411" w:type="dxa"/>
          </w:tcPr>
          <w:p w:rsidR="00E505AC" w:rsidRPr="00EC0B71" w:rsidRDefault="00E505AC" w:rsidP="00114861">
            <w:pPr>
              <w:pStyle w:val="ENoteTableText"/>
              <w:tabs>
                <w:tab w:val="center" w:leader="dot" w:pos="2268"/>
              </w:tabs>
            </w:pPr>
          </w:p>
        </w:tc>
        <w:tc>
          <w:tcPr>
            <w:tcW w:w="4677" w:type="dxa"/>
          </w:tcPr>
          <w:p w:rsidR="00E505AC" w:rsidRPr="00EC0B71" w:rsidRDefault="00E505AC" w:rsidP="00114861">
            <w:pPr>
              <w:pStyle w:val="ENoteTableText"/>
            </w:pPr>
            <w:r w:rsidRPr="00EC0B71">
              <w:t>rs No 36, 2018</w:t>
            </w:r>
          </w:p>
        </w:tc>
      </w:tr>
      <w:tr w:rsidR="00B2647C" w:rsidRPr="00EC0B71" w:rsidTr="001F62AB">
        <w:trPr>
          <w:gridAfter w:val="1"/>
          <w:wAfter w:w="7" w:type="dxa"/>
          <w:cantSplit/>
        </w:trPr>
        <w:tc>
          <w:tcPr>
            <w:tcW w:w="2411" w:type="dxa"/>
          </w:tcPr>
          <w:p w:rsidR="00B2647C" w:rsidRPr="00EC0B71" w:rsidRDefault="00B2647C" w:rsidP="003D7FE2">
            <w:pPr>
              <w:pStyle w:val="ENoteTableText"/>
              <w:tabs>
                <w:tab w:val="center" w:leader="dot" w:pos="2268"/>
              </w:tabs>
            </w:pPr>
            <w:r w:rsidRPr="00EC0B71">
              <w:t>s</w:t>
            </w:r>
            <w:r w:rsidR="00E505AC" w:rsidRPr="00EC0B71">
              <w:t xml:space="preserve"> 35PA</w:t>
            </w:r>
            <w:r w:rsidR="00E505AC" w:rsidRPr="00EC0B71">
              <w:tab/>
            </w:r>
          </w:p>
        </w:tc>
        <w:tc>
          <w:tcPr>
            <w:tcW w:w="4677" w:type="dxa"/>
          </w:tcPr>
          <w:p w:rsidR="00B2647C" w:rsidRPr="00EC0B71" w:rsidRDefault="00E505AC" w:rsidP="00486B15">
            <w:pPr>
              <w:pStyle w:val="ENoteTableText"/>
            </w:pPr>
            <w:r w:rsidRPr="00EC0B71">
              <w:t>ad No 36, 2018</w:t>
            </w:r>
          </w:p>
        </w:tc>
      </w:tr>
      <w:tr w:rsidR="00B2647C" w:rsidRPr="00EC0B71" w:rsidTr="001F62AB">
        <w:trPr>
          <w:gridAfter w:val="1"/>
          <w:wAfter w:w="7" w:type="dxa"/>
          <w:cantSplit/>
        </w:trPr>
        <w:tc>
          <w:tcPr>
            <w:tcW w:w="2411" w:type="dxa"/>
          </w:tcPr>
          <w:p w:rsidR="00B2647C" w:rsidRPr="00EC0B71" w:rsidRDefault="00E505AC" w:rsidP="003D7FE2">
            <w:pPr>
              <w:pStyle w:val="ENoteTableText"/>
              <w:tabs>
                <w:tab w:val="center" w:leader="dot" w:pos="2268"/>
              </w:tabs>
            </w:pPr>
            <w:r w:rsidRPr="00EC0B71">
              <w:t>s 35Q</w:t>
            </w:r>
            <w:r w:rsidRPr="00EC0B71">
              <w:tab/>
            </w:r>
          </w:p>
        </w:tc>
        <w:tc>
          <w:tcPr>
            <w:tcW w:w="4677" w:type="dxa"/>
          </w:tcPr>
          <w:p w:rsidR="00B2647C" w:rsidRPr="00EC0B71" w:rsidRDefault="00E505AC" w:rsidP="00486B15">
            <w:pPr>
              <w:pStyle w:val="ENoteTableText"/>
            </w:pPr>
            <w:r w:rsidRPr="00EC0B71">
              <w:t>ad No 65, 2010</w:t>
            </w:r>
          </w:p>
        </w:tc>
      </w:tr>
      <w:tr w:rsidR="00E505AC" w:rsidRPr="00EC0B71" w:rsidTr="001F62AB">
        <w:trPr>
          <w:gridAfter w:val="1"/>
          <w:wAfter w:w="7" w:type="dxa"/>
          <w:cantSplit/>
        </w:trPr>
        <w:tc>
          <w:tcPr>
            <w:tcW w:w="2411" w:type="dxa"/>
          </w:tcPr>
          <w:p w:rsidR="00E505AC" w:rsidRPr="00EC0B71" w:rsidRDefault="00E505AC" w:rsidP="003D7FE2">
            <w:pPr>
              <w:pStyle w:val="ENoteTableText"/>
              <w:tabs>
                <w:tab w:val="center" w:leader="dot" w:pos="2268"/>
              </w:tabs>
            </w:pPr>
          </w:p>
        </w:tc>
        <w:tc>
          <w:tcPr>
            <w:tcW w:w="4677" w:type="dxa"/>
          </w:tcPr>
          <w:p w:rsidR="00E505AC" w:rsidRPr="00EC0B71" w:rsidRDefault="00E505AC" w:rsidP="00486B15">
            <w:pPr>
              <w:pStyle w:val="ENoteTableText"/>
            </w:pPr>
            <w:r w:rsidRPr="00EC0B71">
              <w:t>rs No 36, 2018</w:t>
            </w:r>
          </w:p>
        </w:tc>
      </w:tr>
      <w:tr w:rsidR="00B2647C" w:rsidRPr="00EC0B71" w:rsidTr="001F62AB">
        <w:trPr>
          <w:gridAfter w:val="1"/>
          <w:wAfter w:w="7" w:type="dxa"/>
          <w:cantSplit/>
        </w:trPr>
        <w:tc>
          <w:tcPr>
            <w:tcW w:w="2411" w:type="dxa"/>
          </w:tcPr>
          <w:p w:rsidR="00B2647C" w:rsidRPr="00EC0B71" w:rsidRDefault="00E505AC" w:rsidP="003D7FE2">
            <w:pPr>
              <w:pStyle w:val="ENoteTableText"/>
              <w:tabs>
                <w:tab w:val="center" w:leader="dot" w:pos="2268"/>
              </w:tabs>
            </w:pPr>
            <w:r w:rsidRPr="00EC0B71">
              <w:t>s 35QA</w:t>
            </w:r>
            <w:r w:rsidRPr="00EC0B71">
              <w:tab/>
            </w:r>
          </w:p>
        </w:tc>
        <w:tc>
          <w:tcPr>
            <w:tcW w:w="4677" w:type="dxa"/>
          </w:tcPr>
          <w:p w:rsidR="00B2647C" w:rsidRPr="00EC0B71" w:rsidRDefault="00E505AC" w:rsidP="00486B15">
            <w:pPr>
              <w:pStyle w:val="ENoteTableText"/>
            </w:pPr>
            <w:r w:rsidRPr="00EC0B71">
              <w:t>ad No 36, 2018</w:t>
            </w:r>
          </w:p>
        </w:tc>
      </w:tr>
      <w:tr w:rsidR="00E505AC" w:rsidRPr="00EC0B71" w:rsidTr="001F62AB">
        <w:trPr>
          <w:gridAfter w:val="1"/>
          <w:wAfter w:w="7" w:type="dxa"/>
          <w:cantSplit/>
        </w:trPr>
        <w:tc>
          <w:tcPr>
            <w:tcW w:w="2411" w:type="dxa"/>
          </w:tcPr>
          <w:p w:rsidR="00E505AC" w:rsidRPr="00EC0B71" w:rsidRDefault="00E505AC" w:rsidP="003D7FE2">
            <w:pPr>
              <w:pStyle w:val="ENoteTableText"/>
              <w:tabs>
                <w:tab w:val="center" w:leader="dot" w:pos="2268"/>
              </w:tabs>
            </w:pPr>
            <w:r w:rsidRPr="00EC0B71">
              <w:t>s 35R</w:t>
            </w:r>
            <w:r w:rsidRPr="00EC0B71">
              <w:tab/>
            </w:r>
          </w:p>
        </w:tc>
        <w:tc>
          <w:tcPr>
            <w:tcW w:w="4677" w:type="dxa"/>
          </w:tcPr>
          <w:p w:rsidR="00E505AC" w:rsidRPr="00EC0B71" w:rsidRDefault="00E505AC" w:rsidP="00486B15">
            <w:pPr>
              <w:pStyle w:val="ENoteTableText"/>
            </w:pPr>
            <w:r w:rsidRPr="00EC0B71">
              <w:t>ad No 65, 2010</w:t>
            </w:r>
          </w:p>
        </w:tc>
      </w:tr>
      <w:tr w:rsidR="00E505AC" w:rsidRPr="00EC0B71" w:rsidTr="001F62AB">
        <w:trPr>
          <w:gridAfter w:val="1"/>
          <w:wAfter w:w="7" w:type="dxa"/>
          <w:cantSplit/>
        </w:trPr>
        <w:tc>
          <w:tcPr>
            <w:tcW w:w="2411" w:type="dxa"/>
          </w:tcPr>
          <w:p w:rsidR="00E505AC" w:rsidRPr="00EC0B71" w:rsidRDefault="00E505AC" w:rsidP="003D7FE2">
            <w:pPr>
              <w:pStyle w:val="ENoteTableText"/>
              <w:tabs>
                <w:tab w:val="center" w:leader="dot" w:pos="2268"/>
              </w:tabs>
            </w:pPr>
          </w:p>
        </w:tc>
        <w:tc>
          <w:tcPr>
            <w:tcW w:w="4677" w:type="dxa"/>
          </w:tcPr>
          <w:p w:rsidR="00E505AC" w:rsidRPr="00EC0B71" w:rsidRDefault="00E505AC" w:rsidP="00486B15">
            <w:pPr>
              <w:pStyle w:val="ENoteTableText"/>
            </w:pPr>
            <w:r w:rsidRPr="00EC0B71">
              <w:t>rs No 36, 2018</w:t>
            </w:r>
          </w:p>
        </w:tc>
      </w:tr>
      <w:tr w:rsidR="00E505AC" w:rsidRPr="00EC0B71" w:rsidTr="001F62AB">
        <w:trPr>
          <w:gridAfter w:val="1"/>
          <w:wAfter w:w="7" w:type="dxa"/>
          <w:cantSplit/>
        </w:trPr>
        <w:tc>
          <w:tcPr>
            <w:tcW w:w="2411" w:type="dxa"/>
          </w:tcPr>
          <w:p w:rsidR="00E505AC" w:rsidRPr="00EC0B71" w:rsidRDefault="00E505AC" w:rsidP="003D7FE2">
            <w:pPr>
              <w:pStyle w:val="ENoteTableText"/>
              <w:tabs>
                <w:tab w:val="center" w:leader="dot" w:pos="2268"/>
              </w:tabs>
            </w:pPr>
            <w:r w:rsidRPr="00EC0B71">
              <w:t>s 35S</w:t>
            </w:r>
            <w:r w:rsidRPr="00EC0B71">
              <w:tab/>
            </w:r>
          </w:p>
        </w:tc>
        <w:tc>
          <w:tcPr>
            <w:tcW w:w="4677" w:type="dxa"/>
          </w:tcPr>
          <w:p w:rsidR="00E505AC" w:rsidRPr="00EC0B71" w:rsidRDefault="00E505AC" w:rsidP="00486B15">
            <w:pPr>
              <w:pStyle w:val="ENoteTableText"/>
            </w:pPr>
            <w:r w:rsidRPr="00EC0B71">
              <w:t>ad No 65, 2010</w:t>
            </w:r>
          </w:p>
        </w:tc>
      </w:tr>
      <w:tr w:rsidR="009D0F62" w:rsidRPr="00EC0B71" w:rsidTr="001F62AB">
        <w:trPr>
          <w:gridAfter w:val="1"/>
          <w:wAfter w:w="7" w:type="dxa"/>
          <w:cantSplit/>
        </w:trPr>
        <w:tc>
          <w:tcPr>
            <w:tcW w:w="2411" w:type="dxa"/>
          </w:tcPr>
          <w:p w:rsidR="009D0F62" w:rsidRPr="00EC0B71" w:rsidRDefault="009D0F62" w:rsidP="003D7FE2">
            <w:pPr>
              <w:pStyle w:val="ENoteTableText"/>
              <w:tabs>
                <w:tab w:val="center" w:leader="dot" w:pos="2268"/>
              </w:tabs>
            </w:pPr>
            <w:r w:rsidRPr="00EC0B71">
              <w:rPr>
                <w:b/>
              </w:rPr>
              <w:t>Subdivision F</w:t>
            </w:r>
          </w:p>
        </w:tc>
        <w:tc>
          <w:tcPr>
            <w:tcW w:w="4677" w:type="dxa"/>
          </w:tcPr>
          <w:p w:rsidR="009D0F62" w:rsidRPr="00EC0B71" w:rsidRDefault="009D0F62" w:rsidP="00486B15">
            <w:pPr>
              <w:pStyle w:val="ENoteTableText"/>
            </w:pPr>
          </w:p>
        </w:tc>
      </w:tr>
      <w:tr w:rsidR="00486B15" w:rsidRPr="00EC0B71" w:rsidTr="001F62AB">
        <w:trPr>
          <w:gridAfter w:val="1"/>
          <w:wAfter w:w="7" w:type="dxa"/>
          <w:cantSplit/>
        </w:trPr>
        <w:tc>
          <w:tcPr>
            <w:tcW w:w="2411" w:type="dxa"/>
          </w:tcPr>
          <w:p w:rsidR="00486B15" w:rsidRPr="00EC0B71" w:rsidRDefault="003D7FE2" w:rsidP="00E3649E">
            <w:pPr>
              <w:pStyle w:val="ENoteTableText"/>
              <w:tabs>
                <w:tab w:val="center" w:leader="dot" w:pos="2268"/>
              </w:tabs>
            </w:pPr>
            <w:r w:rsidRPr="00EC0B71">
              <w:t>s</w:t>
            </w:r>
            <w:r w:rsidR="00162F56" w:rsidRPr="00EC0B71">
              <w:t> </w:t>
            </w:r>
            <w:r w:rsidR="00486B15" w:rsidRPr="00EC0B71">
              <w:t>35T</w:t>
            </w:r>
            <w:r w:rsidR="00486B15" w:rsidRPr="00EC0B71">
              <w:tab/>
            </w:r>
          </w:p>
        </w:tc>
        <w:tc>
          <w:tcPr>
            <w:tcW w:w="4677" w:type="dxa"/>
          </w:tcPr>
          <w:p w:rsidR="00486B15" w:rsidRPr="00EC0B71" w:rsidRDefault="00486B15" w:rsidP="00E3649E">
            <w:pPr>
              <w:pStyle w:val="ENoteTableText"/>
            </w:pPr>
            <w:r w:rsidRPr="00EC0B71">
              <w:t>ad No.</w:t>
            </w:r>
            <w:r w:rsidR="00BD75AB" w:rsidRPr="00EC0B71">
              <w:t> </w:t>
            </w:r>
            <w:r w:rsidRPr="00EC0B71">
              <w:t>65, 2010</w:t>
            </w:r>
          </w:p>
        </w:tc>
      </w:tr>
      <w:tr w:rsidR="00E3649E" w:rsidRPr="00EC0B71" w:rsidTr="001F62AB">
        <w:trPr>
          <w:gridAfter w:val="1"/>
          <w:wAfter w:w="7" w:type="dxa"/>
          <w:cantSplit/>
        </w:trPr>
        <w:tc>
          <w:tcPr>
            <w:tcW w:w="2411" w:type="dxa"/>
          </w:tcPr>
          <w:p w:rsidR="00E3649E" w:rsidRPr="00EC0B71" w:rsidRDefault="00E3649E" w:rsidP="00CE34ED">
            <w:pPr>
              <w:pStyle w:val="ENoteTableText"/>
              <w:tabs>
                <w:tab w:val="center" w:leader="dot" w:pos="2268"/>
              </w:tabs>
            </w:pPr>
            <w:r w:rsidRPr="00EC0B71">
              <w:t>s 35U</w:t>
            </w:r>
            <w:r w:rsidRPr="00EC0B71">
              <w:tab/>
            </w:r>
          </w:p>
        </w:tc>
        <w:tc>
          <w:tcPr>
            <w:tcW w:w="4677" w:type="dxa"/>
          </w:tcPr>
          <w:p w:rsidR="00E3649E" w:rsidRPr="00EC0B71" w:rsidRDefault="00E3649E" w:rsidP="00E3649E">
            <w:pPr>
              <w:pStyle w:val="ENoteTableText"/>
            </w:pPr>
            <w:r w:rsidRPr="00EC0B71">
              <w:t>ad No.</w:t>
            </w:r>
            <w:r w:rsidR="00BD75AB" w:rsidRPr="00EC0B71">
              <w:t> </w:t>
            </w:r>
            <w:r w:rsidRPr="00EC0B71">
              <w:t>65, 2010</w:t>
            </w:r>
          </w:p>
        </w:tc>
      </w:tr>
      <w:tr w:rsidR="00E3649E" w:rsidRPr="00EC0B71" w:rsidTr="001F62AB">
        <w:trPr>
          <w:gridAfter w:val="1"/>
          <w:wAfter w:w="7" w:type="dxa"/>
          <w:cantSplit/>
        </w:trPr>
        <w:tc>
          <w:tcPr>
            <w:tcW w:w="2411" w:type="dxa"/>
          </w:tcPr>
          <w:p w:rsidR="00E3649E" w:rsidRPr="00EC0B71" w:rsidRDefault="00E3649E" w:rsidP="00CE34ED">
            <w:pPr>
              <w:pStyle w:val="ENoteTableText"/>
              <w:tabs>
                <w:tab w:val="center" w:leader="dot" w:pos="2268"/>
              </w:tabs>
            </w:pPr>
          </w:p>
        </w:tc>
        <w:tc>
          <w:tcPr>
            <w:tcW w:w="4677" w:type="dxa"/>
          </w:tcPr>
          <w:p w:rsidR="00E3649E" w:rsidRPr="00EC0B71" w:rsidRDefault="00E3649E" w:rsidP="00486B15">
            <w:pPr>
              <w:pStyle w:val="ENoteTableText"/>
            </w:pPr>
            <w:r w:rsidRPr="00EC0B71">
              <w:t>am No 60, 2015</w:t>
            </w:r>
          </w:p>
        </w:tc>
      </w:tr>
      <w:tr w:rsidR="00E3649E" w:rsidRPr="00EC0B71" w:rsidTr="001F62AB">
        <w:trPr>
          <w:gridAfter w:val="1"/>
          <w:wAfter w:w="7" w:type="dxa"/>
          <w:cantSplit/>
        </w:trPr>
        <w:tc>
          <w:tcPr>
            <w:tcW w:w="2411" w:type="dxa"/>
          </w:tcPr>
          <w:p w:rsidR="00E3649E" w:rsidRPr="00EC0B71" w:rsidRDefault="00AA48B4" w:rsidP="006450AE">
            <w:pPr>
              <w:pStyle w:val="ENoteTableText"/>
              <w:tabs>
                <w:tab w:val="center" w:leader="dot" w:pos="2268"/>
              </w:tabs>
            </w:pPr>
            <w:r w:rsidRPr="00EC0B71">
              <w:t>Division 1</w:t>
            </w:r>
            <w:r w:rsidR="00E3649E" w:rsidRPr="00EC0B71">
              <w:t>A</w:t>
            </w:r>
            <w:r w:rsidR="00E3649E" w:rsidRPr="00EC0B71">
              <w:tab/>
            </w:r>
          </w:p>
        </w:tc>
        <w:tc>
          <w:tcPr>
            <w:tcW w:w="4677" w:type="dxa"/>
          </w:tcPr>
          <w:p w:rsidR="00E3649E" w:rsidRPr="00EC0B71" w:rsidRDefault="00E3649E" w:rsidP="00D75CC0">
            <w:pPr>
              <w:pStyle w:val="ENoteTableText"/>
              <w:tabs>
                <w:tab w:val="center" w:leader="dot" w:pos="2268"/>
              </w:tabs>
              <w:rPr>
                <w:b/>
                <w:kern w:val="28"/>
              </w:rPr>
            </w:pPr>
            <w:r w:rsidRPr="00EC0B71">
              <w:t>ad. No.</w:t>
            </w:r>
            <w:r w:rsidR="00BD75AB" w:rsidRPr="00EC0B71">
              <w:t> </w:t>
            </w:r>
            <w:r w:rsidRPr="00EC0B71">
              <w:t>50, 2012</w:t>
            </w:r>
          </w:p>
        </w:tc>
      </w:tr>
      <w:tr w:rsidR="00E3649E" w:rsidRPr="00EC0B71" w:rsidTr="001F62AB">
        <w:trPr>
          <w:gridAfter w:val="1"/>
          <w:wAfter w:w="7" w:type="dxa"/>
          <w:cantSplit/>
        </w:trPr>
        <w:tc>
          <w:tcPr>
            <w:tcW w:w="2411" w:type="dxa"/>
          </w:tcPr>
          <w:p w:rsidR="00E3649E" w:rsidRPr="00EC0B71" w:rsidRDefault="00E3649E" w:rsidP="00486B15">
            <w:pPr>
              <w:pStyle w:val="ENoteTableText"/>
              <w:rPr>
                <w:b/>
              </w:rPr>
            </w:pPr>
          </w:p>
        </w:tc>
        <w:tc>
          <w:tcPr>
            <w:tcW w:w="4677" w:type="dxa"/>
          </w:tcPr>
          <w:p w:rsidR="00E3649E" w:rsidRPr="00EC0B71" w:rsidRDefault="00E3649E" w:rsidP="00486B15">
            <w:pPr>
              <w:pStyle w:val="ENoteTableText"/>
            </w:pPr>
            <w:r w:rsidRPr="00EC0B71">
              <w:t>rep No 96, 2014</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35UA</w:t>
            </w:r>
            <w:r w:rsidRPr="00EC0B71">
              <w:tab/>
            </w:r>
          </w:p>
        </w:tc>
        <w:tc>
          <w:tcPr>
            <w:tcW w:w="4677" w:type="dxa"/>
          </w:tcPr>
          <w:p w:rsidR="00E3649E" w:rsidRPr="00EC0B71" w:rsidRDefault="00E3649E" w:rsidP="00486B15">
            <w:pPr>
              <w:pStyle w:val="ENoteTableText"/>
            </w:pPr>
            <w:r w:rsidRPr="00EC0B71">
              <w:t>ad. No.</w:t>
            </w:r>
            <w:r w:rsidR="00BD75AB" w:rsidRPr="00EC0B71">
              <w:t> </w:t>
            </w:r>
            <w:r w:rsidRPr="00EC0B71">
              <w:t>50, 2012</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am. No.</w:t>
            </w:r>
            <w:r w:rsidR="00BD75AB" w:rsidRPr="00EC0B71">
              <w:t> </w:t>
            </w:r>
            <w:r w:rsidRPr="00EC0B71">
              <w:t>154, 2012; No 70, 2013; No 96, 2014</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rep No 96, 2014</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lastRenderedPageBreak/>
              <w:t>s. 35UB</w:t>
            </w:r>
            <w:r w:rsidRPr="00EC0B71">
              <w:tab/>
            </w:r>
          </w:p>
        </w:tc>
        <w:tc>
          <w:tcPr>
            <w:tcW w:w="4677" w:type="dxa"/>
          </w:tcPr>
          <w:p w:rsidR="00E3649E" w:rsidRPr="00EC0B71" w:rsidRDefault="00E3649E" w:rsidP="00486B15">
            <w:pPr>
              <w:pStyle w:val="ENoteTableText"/>
            </w:pPr>
            <w:r w:rsidRPr="00EC0B71">
              <w:t>ad. No.</w:t>
            </w:r>
            <w:r w:rsidR="00BD75AB" w:rsidRPr="00EC0B71">
              <w:t> </w:t>
            </w:r>
            <w:r w:rsidRPr="00EC0B71">
              <w:t>50, 2012</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am. No.</w:t>
            </w:r>
            <w:r w:rsidR="00BD75AB" w:rsidRPr="00EC0B71">
              <w:t> </w:t>
            </w:r>
            <w:r w:rsidRPr="00EC0B71">
              <w:t>154, 2012; No 70, 2013</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rep No 96, 2014</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35UC</w:t>
            </w:r>
            <w:r w:rsidRPr="00EC0B71">
              <w:tab/>
            </w:r>
          </w:p>
        </w:tc>
        <w:tc>
          <w:tcPr>
            <w:tcW w:w="4677" w:type="dxa"/>
          </w:tcPr>
          <w:p w:rsidR="00E3649E" w:rsidRPr="00EC0B71" w:rsidRDefault="00E3649E" w:rsidP="00486B15">
            <w:pPr>
              <w:pStyle w:val="ENoteTableText"/>
            </w:pPr>
            <w:r w:rsidRPr="00EC0B71">
              <w:t>ad. No.</w:t>
            </w:r>
            <w:r w:rsidR="00BD75AB" w:rsidRPr="00EC0B71">
              <w:t> </w:t>
            </w:r>
            <w:r w:rsidRPr="00EC0B71">
              <w:t>50, 2012</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p>
        </w:tc>
        <w:tc>
          <w:tcPr>
            <w:tcW w:w="4677" w:type="dxa"/>
          </w:tcPr>
          <w:p w:rsidR="00E3649E" w:rsidRPr="00EC0B71" w:rsidRDefault="00E3649E" w:rsidP="00486B15">
            <w:pPr>
              <w:pStyle w:val="ENoteTableText"/>
            </w:pPr>
            <w:r w:rsidRPr="00EC0B71">
              <w:t>rep No 96, 2014</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35UD</w:t>
            </w:r>
            <w:r w:rsidRPr="00EC0B71">
              <w:tab/>
            </w:r>
          </w:p>
        </w:tc>
        <w:tc>
          <w:tcPr>
            <w:tcW w:w="4677" w:type="dxa"/>
          </w:tcPr>
          <w:p w:rsidR="00E3649E" w:rsidRPr="00EC0B71" w:rsidRDefault="00E3649E" w:rsidP="00486B15">
            <w:pPr>
              <w:pStyle w:val="ENoteTableText"/>
            </w:pPr>
            <w:r w:rsidRPr="00EC0B71">
              <w:t>ad. No.</w:t>
            </w:r>
            <w:r w:rsidR="00BD75AB" w:rsidRPr="00EC0B71">
              <w:t> </w:t>
            </w:r>
            <w:r w:rsidRPr="00EC0B71">
              <w:t>50, 2012</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am. No.</w:t>
            </w:r>
            <w:r w:rsidR="00BD75AB" w:rsidRPr="00EC0B71">
              <w:t> </w:t>
            </w:r>
            <w:r w:rsidRPr="00EC0B71">
              <w:t>154, 2012; No 70, 2013</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rep No 96, 2014</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35UE</w:t>
            </w:r>
            <w:r w:rsidRPr="00EC0B71">
              <w:tab/>
            </w:r>
          </w:p>
        </w:tc>
        <w:tc>
          <w:tcPr>
            <w:tcW w:w="4677" w:type="dxa"/>
          </w:tcPr>
          <w:p w:rsidR="00E3649E" w:rsidRPr="00EC0B71" w:rsidRDefault="00E3649E" w:rsidP="00486B15">
            <w:pPr>
              <w:pStyle w:val="ENoteTableText"/>
            </w:pPr>
            <w:r w:rsidRPr="00EC0B71">
              <w:t>ad. No.</w:t>
            </w:r>
            <w:r w:rsidR="00BD75AB" w:rsidRPr="00EC0B71">
              <w:t> </w:t>
            </w:r>
            <w:r w:rsidRPr="00EC0B71">
              <w:t>50, 2012</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am. No.</w:t>
            </w:r>
            <w:r w:rsidR="00BD75AB" w:rsidRPr="00EC0B71">
              <w:t> </w:t>
            </w:r>
            <w:r w:rsidRPr="00EC0B71">
              <w:t>154, 2012; No 70, 2013; No 96, 2014</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rep No 96, 2014</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35UF</w:t>
            </w:r>
            <w:r w:rsidRPr="00EC0B71">
              <w:tab/>
            </w:r>
          </w:p>
        </w:tc>
        <w:tc>
          <w:tcPr>
            <w:tcW w:w="4677" w:type="dxa"/>
          </w:tcPr>
          <w:p w:rsidR="00E3649E" w:rsidRPr="00EC0B71" w:rsidRDefault="00E3649E" w:rsidP="00486B15">
            <w:pPr>
              <w:pStyle w:val="ENoteTableText"/>
            </w:pPr>
            <w:r w:rsidRPr="00EC0B71">
              <w:t>ad. No.</w:t>
            </w:r>
            <w:r w:rsidR="00BD75AB" w:rsidRPr="00EC0B71">
              <w:t> </w:t>
            </w:r>
            <w:r w:rsidRPr="00EC0B71">
              <w:t>50, 2012</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am. No.</w:t>
            </w:r>
            <w:r w:rsidR="00BD75AB" w:rsidRPr="00EC0B71">
              <w:t> </w:t>
            </w:r>
            <w:r w:rsidRPr="00EC0B71">
              <w:t>154, 2012</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rep No 96, 2014</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35UG</w:t>
            </w:r>
            <w:r w:rsidRPr="00EC0B71">
              <w:tab/>
            </w:r>
          </w:p>
        </w:tc>
        <w:tc>
          <w:tcPr>
            <w:tcW w:w="4677" w:type="dxa"/>
          </w:tcPr>
          <w:p w:rsidR="00E3649E" w:rsidRPr="00EC0B71" w:rsidRDefault="00E3649E" w:rsidP="00486B15">
            <w:pPr>
              <w:pStyle w:val="ENoteTableText"/>
            </w:pPr>
            <w:r w:rsidRPr="00EC0B71">
              <w:t>ad. No.</w:t>
            </w:r>
            <w:r w:rsidR="00BD75AB" w:rsidRPr="00EC0B71">
              <w:t> </w:t>
            </w:r>
            <w:r w:rsidRPr="00EC0B71">
              <w:t>50, 2012</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p>
        </w:tc>
        <w:tc>
          <w:tcPr>
            <w:tcW w:w="4677" w:type="dxa"/>
          </w:tcPr>
          <w:p w:rsidR="00E3649E" w:rsidRPr="00EC0B71" w:rsidRDefault="00E3649E" w:rsidP="00486B15">
            <w:pPr>
              <w:pStyle w:val="ENoteTableText"/>
            </w:pPr>
            <w:r w:rsidRPr="00EC0B71">
              <w:t>rep No 96, 2014</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35UH</w:t>
            </w:r>
            <w:r w:rsidRPr="00EC0B71">
              <w:tab/>
            </w:r>
          </w:p>
        </w:tc>
        <w:tc>
          <w:tcPr>
            <w:tcW w:w="4677" w:type="dxa"/>
          </w:tcPr>
          <w:p w:rsidR="00E3649E" w:rsidRPr="00EC0B71" w:rsidRDefault="00E3649E" w:rsidP="00486B15">
            <w:pPr>
              <w:pStyle w:val="ENoteTableText"/>
            </w:pPr>
            <w:r w:rsidRPr="00EC0B71">
              <w:t>ad. No.</w:t>
            </w:r>
            <w:r w:rsidR="00BD75AB" w:rsidRPr="00EC0B71">
              <w:t> </w:t>
            </w:r>
            <w:r w:rsidRPr="00EC0B71">
              <w:t>50, 2012</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am. No.</w:t>
            </w:r>
            <w:r w:rsidR="00BD75AB" w:rsidRPr="00EC0B71">
              <w:t> </w:t>
            </w:r>
            <w:r w:rsidRPr="00EC0B71">
              <w:t>154, 2012</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rep No 96, 2014</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35UI</w:t>
            </w:r>
            <w:r w:rsidRPr="00EC0B71">
              <w:tab/>
            </w:r>
          </w:p>
        </w:tc>
        <w:tc>
          <w:tcPr>
            <w:tcW w:w="4677" w:type="dxa"/>
          </w:tcPr>
          <w:p w:rsidR="00E3649E" w:rsidRPr="00EC0B71" w:rsidRDefault="00E3649E" w:rsidP="00486B15">
            <w:pPr>
              <w:pStyle w:val="ENoteTableText"/>
            </w:pPr>
            <w:r w:rsidRPr="00EC0B71">
              <w:t>ad. No.</w:t>
            </w:r>
            <w:r w:rsidR="00BD75AB" w:rsidRPr="00EC0B71">
              <w:t> </w:t>
            </w:r>
            <w:r w:rsidRPr="00EC0B71">
              <w:t>154, 2012</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p>
        </w:tc>
        <w:tc>
          <w:tcPr>
            <w:tcW w:w="4677" w:type="dxa"/>
          </w:tcPr>
          <w:p w:rsidR="00E3649E" w:rsidRPr="00EC0B71" w:rsidRDefault="00E3649E" w:rsidP="00486B15">
            <w:pPr>
              <w:pStyle w:val="ENoteTableText"/>
            </w:pPr>
            <w:r w:rsidRPr="00EC0B71">
              <w:t>rep No 96, 2014</w:t>
            </w:r>
          </w:p>
        </w:tc>
      </w:tr>
      <w:tr w:rsidR="006E0F08" w:rsidRPr="00EC0B71" w:rsidTr="001F62AB">
        <w:trPr>
          <w:gridAfter w:val="1"/>
          <w:wAfter w:w="7" w:type="dxa"/>
          <w:cantSplit/>
        </w:trPr>
        <w:tc>
          <w:tcPr>
            <w:tcW w:w="2411" w:type="dxa"/>
          </w:tcPr>
          <w:p w:rsidR="006E0F08" w:rsidRPr="00EC0B71" w:rsidRDefault="00AA48B4" w:rsidP="003D7FE2">
            <w:pPr>
              <w:pStyle w:val="ENoteTableText"/>
              <w:tabs>
                <w:tab w:val="center" w:leader="dot" w:pos="2268"/>
              </w:tabs>
            </w:pPr>
            <w:r w:rsidRPr="00EC0B71">
              <w:rPr>
                <w:b/>
              </w:rPr>
              <w:t>Division 2</w:t>
            </w:r>
          </w:p>
        </w:tc>
        <w:tc>
          <w:tcPr>
            <w:tcW w:w="4677" w:type="dxa"/>
          </w:tcPr>
          <w:p w:rsidR="006E0F08" w:rsidRPr="00EC0B71" w:rsidRDefault="006E0F08" w:rsidP="00486B15">
            <w:pPr>
              <w:pStyle w:val="ENoteTableText"/>
            </w:pPr>
          </w:p>
        </w:tc>
      </w:tr>
      <w:tr w:rsidR="001A4D0E" w:rsidRPr="00EC0B71" w:rsidTr="001F62AB">
        <w:trPr>
          <w:gridAfter w:val="1"/>
          <w:wAfter w:w="7" w:type="dxa"/>
          <w:cantSplit/>
        </w:trPr>
        <w:tc>
          <w:tcPr>
            <w:tcW w:w="2411" w:type="dxa"/>
          </w:tcPr>
          <w:p w:rsidR="001A4D0E" w:rsidRPr="00EC0B71" w:rsidRDefault="00AA48B4" w:rsidP="003D7FE2">
            <w:pPr>
              <w:pStyle w:val="ENoteTableText"/>
              <w:tabs>
                <w:tab w:val="center" w:leader="dot" w:pos="2268"/>
              </w:tabs>
              <w:rPr>
                <w:b/>
              </w:rPr>
            </w:pPr>
            <w:r w:rsidRPr="00EC0B71">
              <w:t>Division 2</w:t>
            </w:r>
            <w:r w:rsidR="001A4D0E" w:rsidRPr="00EC0B71">
              <w:t xml:space="preserve"> heading</w:t>
            </w:r>
            <w:r w:rsidR="001A4D0E" w:rsidRPr="00EC0B71">
              <w:tab/>
            </w:r>
          </w:p>
        </w:tc>
        <w:tc>
          <w:tcPr>
            <w:tcW w:w="4677" w:type="dxa"/>
          </w:tcPr>
          <w:p w:rsidR="001A4D0E" w:rsidRPr="00EC0B71" w:rsidRDefault="001A4D0E" w:rsidP="00486B15">
            <w:pPr>
              <w:pStyle w:val="ENoteTableText"/>
            </w:pPr>
            <w:r w:rsidRPr="00EC0B71">
              <w:t>rs No.</w:t>
            </w:r>
            <w:r w:rsidR="00BD75AB" w:rsidRPr="00EC0B71">
              <w:t> </w:t>
            </w:r>
            <w:r w:rsidRPr="00EC0B71">
              <w:t>82, 2007</w:t>
            </w:r>
          </w:p>
        </w:tc>
      </w:tr>
      <w:tr w:rsidR="00E3649E" w:rsidRPr="00EC0B71" w:rsidTr="001F62AB">
        <w:trPr>
          <w:gridAfter w:val="1"/>
          <w:wAfter w:w="7" w:type="dxa"/>
          <w:cantSplit/>
        </w:trPr>
        <w:tc>
          <w:tcPr>
            <w:tcW w:w="2411" w:type="dxa"/>
          </w:tcPr>
          <w:p w:rsidR="00E3649E" w:rsidRPr="00EC0B71" w:rsidRDefault="00AA48B4" w:rsidP="00A6353C">
            <w:pPr>
              <w:pStyle w:val="ENoteTableText"/>
              <w:tabs>
                <w:tab w:val="center" w:leader="dot" w:pos="2268"/>
              </w:tabs>
            </w:pPr>
            <w:r w:rsidRPr="00EC0B71">
              <w:t>Division 2</w:t>
            </w:r>
            <w:r w:rsidR="00E3649E" w:rsidRPr="00EC0B71">
              <w:tab/>
            </w:r>
          </w:p>
        </w:tc>
        <w:tc>
          <w:tcPr>
            <w:tcW w:w="4677" w:type="dxa"/>
          </w:tcPr>
          <w:p w:rsidR="00E3649E" w:rsidRPr="00EC0B71" w:rsidRDefault="00E3649E" w:rsidP="001A4D0E">
            <w:pPr>
              <w:pStyle w:val="ENoteTableText"/>
            </w:pPr>
            <w:r w:rsidRPr="00EC0B71">
              <w:t>rs. No.</w:t>
            </w:r>
            <w:r w:rsidR="00BD75AB" w:rsidRPr="00EC0B71">
              <w:t> </w:t>
            </w:r>
            <w:r w:rsidRPr="00EC0B71">
              <w:t>59, 2004; No 70, 2013</w:t>
            </w:r>
          </w:p>
        </w:tc>
      </w:tr>
      <w:tr w:rsidR="006E0F08" w:rsidRPr="00EC0B71" w:rsidTr="001F62AB">
        <w:trPr>
          <w:gridAfter w:val="1"/>
          <w:wAfter w:w="7" w:type="dxa"/>
          <w:cantSplit/>
        </w:trPr>
        <w:tc>
          <w:tcPr>
            <w:tcW w:w="2411" w:type="dxa"/>
          </w:tcPr>
          <w:p w:rsidR="006E0F08" w:rsidRPr="00EC0B71" w:rsidRDefault="006E0F08" w:rsidP="00A6353C">
            <w:pPr>
              <w:pStyle w:val="ENoteTableText"/>
              <w:tabs>
                <w:tab w:val="center" w:leader="dot" w:pos="2268"/>
              </w:tabs>
            </w:pPr>
            <w:r w:rsidRPr="00EC0B71">
              <w:rPr>
                <w:b/>
              </w:rPr>
              <w:t>Subdivision A</w:t>
            </w:r>
          </w:p>
        </w:tc>
        <w:tc>
          <w:tcPr>
            <w:tcW w:w="4677" w:type="dxa"/>
          </w:tcPr>
          <w:p w:rsidR="006E0F08" w:rsidRPr="00EC0B71" w:rsidRDefault="006E0F08" w:rsidP="00486B15">
            <w:pPr>
              <w:pStyle w:val="ENoteTableText"/>
            </w:pP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36</w:t>
            </w:r>
            <w:r w:rsidRPr="00EC0B71">
              <w:tab/>
            </w:r>
          </w:p>
        </w:tc>
        <w:tc>
          <w:tcPr>
            <w:tcW w:w="4677" w:type="dxa"/>
          </w:tcPr>
          <w:p w:rsidR="00E3649E" w:rsidRPr="00EC0B71" w:rsidRDefault="00E3649E" w:rsidP="00486B15">
            <w:pPr>
              <w:pStyle w:val="ENoteTableText"/>
            </w:pPr>
            <w:r w:rsidRPr="00EC0B71">
              <w:t>rs. No.</w:t>
            </w:r>
            <w:r w:rsidR="00BD75AB" w:rsidRPr="00EC0B71">
              <w:t> </w:t>
            </w:r>
            <w:r w:rsidRPr="00EC0B71">
              <w:t>59, 2004</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am. No.</w:t>
            </w:r>
            <w:r w:rsidR="00BD75AB" w:rsidRPr="00EC0B71">
              <w:t> </w:t>
            </w:r>
            <w:r w:rsidRPr="00EC0B71">
              <w:t>61, 2005; No.</w:t>
            </w:r>
            <w:r w:rsidR="00BD75AB" w:rsidRPr="00EC0B71">
              <w:t> </w:t>
            </w:r>
            <w:r w:rsidRPr="00EC0B71">
              <w:t>146, 2006; No.</w:t>
            </w:r>
            <w:r w:rsidR="00BD75AB" w:rsidRPr="00EC0B71">
              <w:t> </w:t>
            </w:r>
            <w:r w:rsidRPr="00EC0B71">
              <w:t>82, 2007; Nos. 63 and 144, 2008; No.</w:t>
            </w:r>
            <w:r w:rsidR="00BD75AB" w:rsidRPr="00EC0B71">
              <w:t> </w:t>
            </w:r>
            <w:r w:rsidRPr="00EC0B71">
              <w:t>105, 2010; No.</w:t>
            </w:r>
            <w:r w:rsidR="00BD75AB" w:rsidRPr="00EC0B71">
              <w:t> </w:t>
            </w:r>
            <w:r w:rsidRPr="00EC0B71">
              <w:t>53, 2011; No 70, 2013; No 14, 2014</w:t>
            </w:r>
          </w:p>
        </w:tc>
      </w:tr>
      <w:tr w:rsidR="00E3649E" w:rsidRPr="00EC0B71" w:rsidTr="001F62AB">
        <w:trPr>
          <w:gridAfter w:val="1"/>
          <w:wAfter w:w="7" w:type="dxa"/>
          <w:cantSplit/>
        </w:trPr>
        <w:tc>
          <w:tcPr>
            <w:tcW w:w="2411" w:type="dxa"/>
          </w:tcPr>
          <w:p w:rsidR="00E3649E" w:rsidRPr="00EC0B71" w:rsidRDefault="00E3649E" w:rsidP="007807D5">
            <w:pPr>
              <w:pStyle w:val="ENoteTableText"/>
              <w:tabs>
                <w:tab w:val="center" w:leader="dot" w:pos="2268"/>
              </w:tabs>
            </w:pPr>
          </w:p>
        </w:tc>
        <w:tc>
          <w:tcPr>
            <w:tcW w:w="4677" w:type="dxa"/>
          </w:tcPr>
          <w:p w:rsidR="00E3649E" w:rsidRPr="00EC0B71" w:rsidRDefault="00E3649E" w:rsidP="007807D5">
            <w:pPr>
              <w:pStyle w:val="ENoteTableText"/>
            </w:pPr>
            <w:r w:rsidRPr="00EC0B71">
              <w:t>rs No 70, 2013</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36A</w:t>
            </w:r>
            <w:r w:rsidRPr="00EC0B71">
              <w:tab/>
            </w:r>
          </w:p>
        </w:tc>
        <w:tc>
          <w:tcPr>
            <w:tcW w:w="4677" w:type="dxa"/>
          </w:tcPr>
          <w:p w:rsidR="00E3649E" w:rsidRPr="00EC0B71" w:rsidRDefault="00E3649E" w:rsidP="00486B15">
            <w:pPr>
              <w:pStyle w:val="ENoteTableText"/>
            </w:pPr>
            <w:r w:rsidRPr="00EC0B71">
              <w:t>ad. No.</w:t>
            </w:r>
            <w:r w:rsidR="00BD75AB" w:rsidRPr="00EC0B71">
              <w:t> </w:t>
            </w:r>
            <w:r w:rsidRPr="00EC0B71">
              <w:t>105, 2010</w:t>
            </w:r>
          </w:p>
        </w:tc>
      </w:tr>
      <w:tr w:rsidR="00E3649E" w:rsidRPr="00EC0B71" w:rsidTr="001F62AB">
        <w:tblPrEx>
          <w:tblLook w:val="04A0" w:firstRow="1" w:lastRow="0" w:firstColumn="1" w:lastColumn="0" w:noHBand="0" w:noVBand="1"/>
        </w:tblPrEx>
        <w:trPr>
          <w:gridAfter w:val="1"/>
          <w:wAfter w:w="7" w:type="dxa"/>
          <w:cantSplit/>
        </w:trPr>
        <w:tc>
          <w:tcPr>
            <w:tcW w:w="2411" w:type="dxa"/>
          </w:tcPr>
          <w:p w:rsidR="00E3649E" w:rsidRPr="00EC0B71" w:rsidRDefault="00E3649E">
            <w:pPr>
              <w:pStyle w:val="ENoteTableText"/>
              <w:tabs>
                <w:tab w:val="center" w:leader="dot" w:pos="2268"/>
              </w:tabs>
            </w:pPr>
          </w:p>
        </w:tc>
        <w:tc>
          <w:tcPr>
            <w:tcW w:w="4677" w:type="dxa"/>
            <w:hideMark/>
          </w:tcPr>
          <w:p w:rsidR="00E3649E" w:rsidRPr="00EC0B71" w:rsidRDefault="00E3649E">
            <w:pPr>
              <w:pStyle w:val="ENoteTableText"/>
            </w:pPr>
            <w:r w:rsidRPr="00EC0B71">
              <w:t>rep No 70, 2013</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lastRenderedPageBreak/>
              <w:t>s. 37</w:t>
            </w:r>
            <w:r w:rsidRPr="00EC0B71">
              <w:tab/>
            </w:r>
          </w:p>
        </w:tc>
        <w:tc>
          <w:tcPr>
            <w:tcW w:w="4677" w:type="dxa"/>
          </w:tcPr>
          <w:p w:rsidR="00E3649E" w:rsidRPr="00EC0B71" w:rsidRDefault="00E3649E" w:rsidP="00486B15">
            <w:pPr>
              <w:pStyle w:val="ENoteTableText"/>
            </w:pPr>
            <w:r w:rsidRPr="00EC0B71">
              <w:t>rs. No.</w:t>
            </w:r>
            <w:r w:rsidR="00BD75AB" w:rsidRPr="00EC0B71">
              <w:t> </w:t>
            </w:r>
            <w:r w:rsidRPr="00EC0B71">
              <w:t>59, 2004</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am. No.</w:t>
            </w:r>
            <w:r w:rsidR="00BD75AB" w:rsidRPr="00EC0B71">
              <w:t> </w:t>
            </w:r>
            <w:r w:rsidRPr="00EC0B71">
              <w:t>82, 2007; No.</w:t>
            </w:r>
            <w:r w:rsidR="00BD75AB" w:rsidRPr="00EC0B71">
              <w:t> </w:t>
            </w:r>
            <w:r w:rsidRPr="00EC0B71">
              <w:t>63, 2008; No.</w:t>
            </w:r>
            <w:r w:rsidR="00BD75AB" w:rsidRPr="00EC0B71">
              <w:t> </w:t>
            </w:r>
            <w:r w:rsidRPr="00EC0B71">
              <w:t>105, 2010</w:t>
            </w:r>
          </w:p>
        </w:tc>
      </w:tr>
      <w:tr w:rsidR="00E3649E" w:rsidRPr="00EC0B71" w:rsidTr="001F62AB">
        <w:tblPrEx>
          <w:tblLook w:val="04A0" w:firstRow="1" w:lastRow="0" w:firstColumn="1" w:lastColumn="0" w:noHBand="0" w:noVBand="1"/>
        </w:tblPrEx>
        <w:trPr>
          <w:gridAfter w:val="1"/>
          <w:wAfter w:w="7" w:type="dxa"/>
          <w:cantSplit/>
        </w:trPr>
        <w:tc>
          <w:tcPr>
            <w:tcW w:w="2411" w:type="dxa"/>
          </w:tcPr>
          <w:p w:rsidR="00E3649E" w:rsidRPr="00EC0B71" w:rsidRDefault="00E3649E">
            <w:pPr>
              <w:pStyle w:val="ENoteTableText"/>
              <w:tabs>
                <w:tab w:val="center" w:leader="dot" w:pos="2268"/>
              </w:tabs>
            </w:pPr>
          </w:p>
        </w:tc>
        <w:tc>
          <w:tcPr>
            <w:tcW w:w="4677" w:type="dxa"/>
            <w:hideMark/>
          </w:tcPr>
          <w:p w:rsidR="00E3649E" w:rsidRPr="00EC0B71" w:rsidRDefault="00E3649E">
            <w:pPr>
              <w:pStyle w:val="ENoteTableText"/>
            </w:pPr>
            <w:r w:rsidRPr="00EC0B71">
              <w:t>rs No 70, 2013</w:t>
            </w:r>
          </w:p>
        </w:tc>
      </w:tr>
      <w:tr w:rsidR="006E0F08" w:rsidRPr="00EC0B71" w:rsidTr="001F62AB">
        <w:tblPrEx>
          <w:tblLook w:val="04A0" w:firstRow="1" w:lastRow="0" w:firstColumn="1" w:lastColumn="0" w:noHBand="0" w:noVBand="1"/>
        </w:tblPrEx>
        <w:trPr>
          <w:gridAfter w:val="1"/>
          <w:wAfter w:w="7" w:type="dxa"/>
          <w:cantSplit/>
        </w:trPr>
        <w:tc>
          <w:tcPr>
            <w:tcW w:w="2411" w:type="dxa"/>
          </w:tcPr>
          <w:p w:rsidR="006E0F08" w:rsidRPr="00EC0B71" w:rsidRDefault="006E0F08" w:rsidP="00DC2152">
            <w:pPr>
              <w:pStyle w:val="ENoteTableText"/>
              <w:keepNext/>
              <w:tabs>
                <w:tab w:val="center" w:leader="dot" w:pos="2268"/>
              </w:tabs>
            </w:pPr>
            <w:r w:rsidRPr="00EC0B71">
              <w:rPr>
                <w:b/>
              </w:rPr>
              <w:t>Subdivision B</w:t>
            </w:r>
          </w:p>
        </w:tc>
        <w:tc>
          <w:tcPr>
            <w:tcW w:w="4677" w:type="dxa"/>
          </w:tcPr>
          <w:p w:rsidR="006E0F08" w:rsidRPr="00EC0B71" w:rsidRDefault="006E0F08" w:rsidP="00DC2152">
            <w:pPr>
              <w:pStyle w:val="ENoteTableText"/>
              <w:keepNext/>
            </w:pP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38</w:t>
            </w:r>
            <w:r w:rsidRPr="00EC0B71">
              <w:tab/>
            </w:r>
          </w:p>
        </w:tc>
        <w:tc>
          <w:tcPr>
            <w:tcW w:w="4677" w:type="dxa"/>
          </w:tcPr>
          <w:p w:rsidR="00E3649E" w:rsidRPr="00EC0B71" w:rsidRDefault="00E3649E" w:rsidP="00486B15">
            <w:pPr>
              <w:pStyle w:val="ENoteTableText"/>
            </w:pPr>
            <w:r w:rsidRPr="00EC0B71">
              <w:t>am. No.</w:t>
            </w:r>
            <w:r w:rsidR="00BD75AB" w:rsidRPr="00EC0B71">
              <w:t> </w:t>
            </w:r>
            <w:r w:rsidRPr="00EC0B71">
              <w:t>30, 2003</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rs. No.</w:t>
            </w:r>
            <w:r w:rsidR="00BD75AB" w:rsidRPr="00EC0B71">
              <w:t> </w:t>
            </w:r>
            <w:r w:rsidRPr="00EC0B71">
              <w:t>59, 2004</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am. Nos. 82 and 130, 2007; No.</w:t>
            </w:r>
            <w:r w:rsidR="00BD75AB" w:rsidRPr="00EC0B71">
              <w:t> </w:t>
            </w:r>
            <w:r w:rsidRPr="00EC0B71">
              <w:t>63, 2008; No.</w:t>
            </w:r>
            <w:r w:rsidR="00BD75AB" w:rsidRPr="00EC0B71">
              <w:t> </w:t>
            </w:r>
            <w:r w:rsidRPr="00EC0B71">
              <w:t>45, 2010</w:t>
            </w:r>
          </w:p>
        </w:tc>
      </w:tr>
      <w:tr w:rsidR="00E3649E" w:rsidRPr="00EC0B71" w:rsidTr="001F62AB">
        <w:tblPrEx>
          <w:tblLook w:val="04A0" w:firstRow="1" w:lastRow="0" w:firstColumn="1" w:lastColumn="0" w:noHBand="0" w:noVBand="1"/>
        </w:tblPrEx>
        <w:trPr>
          <w:gridAfter w:val="1"/>
          <w:wAfter w:w="7" w:type="dxa"/>
          <w:cantSplit/>
        </w:trPr>
        <w:tc>
          <w:tcPr>
            <w:tcW w:w="2411" w:type="dxa"/>
          </w:tcPr>
          <w:p w:rsidR="00E3649E" w:rsidRPr="00EC0B71" w:rsidRDefault="00E3649E">
            <w:pPr>
              <w:pStyle w:val="ENoteTableText"/>
              <w:tabs>
                <w:tab w:val="center" w:leader="dot" w:pos="2268"/>
              </w:tabs>
            </w:pPr>
          </w:p>
        </w:tc>
        <w:tc>
          <w:tcPr>
            <w:tcW w:w="4677" w:type="dxa"/>
            <w:hideMark/>
          </w:tcPr>
          <w:p w:rsidR="00E3649E" w:rsidRPr="00EC0B71" w:rsidRDefault="00E3649E">
            <w:pPr>
              <w:pStyle w:val="ENoteTableText"/>
            </w:pPr>
            <w:r w:rsidRPr="00EC0B71">
              <w:t>rs No 70, 2013</w:t>
            </w:r>
          </w:p>
        </w:tc>
      </w:tr>
      <w:tr w:rsidR="00E3649E" w:rsidRPr="00EC0B71" w:rsidTr="001F62AB">
        <w:trPr>
          <w:gridAfter w:val="1"/>
          <w:wAfter w:w="7" w:type="dxa"/>
          <w:cantSplit/>
        </w:trPr>
        <w:tc>
          <w:tcPr>
            <w:tcW w:w="2411" w:type="dxa"/>
          </w:tcPr>
          <w:p w:rsidR="00E3649E" w:rsidRPr="00EC0B71" w:rsidRDefault="00AA48B4" w:rsidP="003D7FE2">
            <w:pPr>
              <w:pStyle w:val="ENoteTableText"/>
              <w:tabs>
                <w:tab w:val="center" w:leader="dot" w:pos="2268"/>
              </w:tabs>
            </w:pPr>
            <w:r w:rsidRPr="00EC0B71">
              <w:t>Division 3</w:t>
            </w:r>
            <w:r w:rsidR="00E3649E" w:rsidRPr="00EC0B71">
              <w:tab/>
            </w:r>
          </w:p>
        </w:tc>
        <w:tc>
          <w:tcPr>
            <w:tcW w:w="4677" w:type="dxa"/>
          </w:tcPr>
          <w:p w:rsidR="00E3649E" w:rsidRPr="00EC0B71" w:rsidRDefault="00E3649E" w:rsidP="00486B15">
            <w:pPr>
              <w:pStyle w:val="ENoteTableText"/>
            </w:pPr>
            <w:r w:rsidRPr="00EC0B71">
              <w:t>rep. No.</w:t>
            </w:r>
            <w:r w:rsidR="00BD75AB" w:rsidRPr="00EC0B71">
              <w:t> </w:t>
            </w:r>
            <w:r w:rsidRPr="00EC0B71">
              <w:t>49, 2012</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39</w:t>
            </w:r>
            <w:r w:rsidRPr="00EC0B71">
              <w:tab/>
            </w:r>
          </w:p>
        </w:tc>
        <w:tc>
          <w:tcPr>
            <w:tcW w:w="4677" w:type="dxa"/>
          </w:tcPr>
          <w:p w:rsidR="00E3649E" w:rsidRPr="00EC0B71" w:rsidRDefault="00E3649E" w:rsidP="00486B15">
            <w:pPr>
              <w:pStyle w:val="ENoteTableText"/>
            </w:pPr>
            <w:r w:rsidRPr="00EC0B71">
              <w:t>am. No.</w:t>
            </w:r>
            <w:r w:rsidR="00BD75AB" w:rsidRPr="00EC0B71">
              <w:t> </w:t>
            </w:r>
            <w:r w:rsidRPr="00EC0B71">
              <w:t>45, 2000; No.</w:t>
            </w:r>
            <w:r w:rsidR="00BD75AB" w:rsidRPr="00EC0B71">
              <w:t> </w:t>
            </w:r>
            <w:r w:rsidRPr="00EC0B71">
              <w:t>59, 2004; No.</w:t>
            </w:r>
            <w:r w:rsidR="00BD75AB" w:rsidRPr="00EC0B71">
              <w:t> </w:t>
            </w:r>
            <w:r w:rsidRPr="00EC0B71">
              <w:t>146, 2006; No.</w:t>
            </w:r>
            <w:r w:rsidR="00BD75AB" w:rsidRPr="00EC0B71">
              <w:t> </w:t>
            </w:r>
            <w:r w:rsidRPr="00EC0B71">
              <w:t>82, 2007; Nos. 63 and 143, 2008; No.</w:t>
            </w:r>
            <w:r w:rsidR="00BD75AB" w:rsidRPr="00EC0B71">
              <w:t> </w:t>
            </w:r>
            <w:r w:rsidRPr="00EC0B71">
              <w:t>105, 2010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rep. No.</w:t>
            </w:r>
            <w:r w:rsidR="00BD75AB" w:rsidRPr="00EC0B71">
              <w:t> </w:t>
            </w:r>
            <w:r w:rsidRPr="00EC0B71">
              <w:t>49, 2012</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 40</w:t>
            </w:r>
            <w:r w:rsidRPr="00EC0B71">
              <w:tab/>
            </w:r>
          </w:p>
        </w:tc>
        <w:tc>
          <w:tcPr>
            <w:tcW w:w="4677" w:type="dxa"/>
          </w:tcPr>
          <w:p w:rsidR="00E3649E" w:rsidRPr="00EC0B71" w:rsidRDefault="00E3649E" w:rsidP="00486B15">
            <w:pPr>
              <w:pStyle w:val="ENoteTableText"/>
            </w:pPr>
            <w:r w:rsidRPr="00EC0B71">
              <w:t>am. No.</w:t>
            </w:r>
            <w:r w:rsidR="00BD75AB" w:rsidRPr="00EC0B71">
              <w:t> </w:t>
            </w:r>
            <w:r w:rsidRPr="00EC0B71">
              <w:t>30, 2003</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rep. No.</w:t>
            </w:r>
            <w:r w:rsidR="00BD75AB" w:rsidRPr="00EC0B71">
              <w:t> </w:t>
            </w:r>
            <w:r w:rsidRPr="00EC0B71">
              <w:t>49, 2012</w:t>
            </w:r>
          </w:p>
        </w:tc>
      </w:tr>
      <w:tr w:rsidR="005E0E68" w:rsidRPr="00EC0B71" w:rsidTr="001F62AB">
        <w:trPr>
          <w:gridAfter w:val="1"/>
          <w:wAfter w:w="7" w:type="dxa"/>
          <w:cantSplit/>
        </w:trPr>
        <w:tc>
          <w:tcPr>
            <w:tcW w:w="2411" w:type="dxa"/>
          </w:tcPr>
          <w:p w:rsidR="005E0E68" w:rsidRPr="00EC0B71" w:rsidRDefault="005E0E68" w:rsidP="006E0F08">
            <w:pPr>
              <w:pStyle w:val="ENoteTableText"/>
              <w:tabs>
                <w:tab w:val="center" w:leader="dot" w:pos="2268"/>
              </w:tabs>
            </w:pPr>
            <w:r w:rsidRPr="00EC0B71">
              <w:t>Division</w:t>
            </w:r>
            <w:r w:rsidR="00BD75AB" w:rsidRPr="00EC0B71">
              <w:t> </w:t>
            </w:r>
            <w:r w:rsidRPr="00EC0B71">
              <w:t>4</w:t>
            </w:r>
            <w:r w:rsidRPr="00EC0B71">
              <w:tab/>
            </w:r>
          </w:p>
        </w:tc>
        <w:tc>
          <w:tcPr>
            <w:tcW w:w="4677" w:type="dxa"/>
          </w:tcPr>
          <w:p w:rsidR="005E0E68" w:rsidRPr="00EC0B71" w:rsidRDefault="005E0E68" w:rsidP="00F77EEC">
            <w:pPr>
              <w:pStyle w:val="ENoteTableText"/>
              <w:tabs>
                <w:tab w:val="center" w:leader="dot" w:pos="2268"/>
              </w:tabs>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EA08C0">
            <w:pPr>
              <w:pStyle w:val="ENoteTableText"/>
              <w:tabs>
                <w:tab w:val="center" w:leader="dot" w:pos="2268"/>
              </w:tabs>
            </w:pPr>
            <w:r w:rsidRPr="00EC0B71">
              <w:t>s 41</w:t>
            </w:r>
            <w:r w:rsidRPr="00EC0B71">
              <w:tab/>
            </w:r>
          </w:p>
        </w:tc>
        <w:tc>
          <w:tcPr>
            <w:tcW w:w="4677" w:type="dxa"/>
          </w:tcPr>
          <w:p w:rsidR="00E3649E" w:rsidRPr="00EC0B71" w:rsidRDefault="00E3649E" w:rsidP="00EA08C0">
            <w:pPr>
              <w:pStyle w:val="ENoteTableText"/>
            </w:pPr>
            <w:r w:rsidRPr="00EC0B71">
              <w:t>rs No</w:t>
            </w:r>
            <w:r w:rsidR="00B6073D" w:rsidRPr="00EC0B71">
              <w:t> </w:t>
            </w:r>
            <w:r w:rsidRPr="00EC0B71">
              <w:t>45, 2000</w:t>
            </w:r>
          </w:p>
        </w:tc>
      </w:tr>
      <w:tr w:rsidR="00EB6BC0" w:rsidRPr="00EC0B71" w:rsidTr="001F62AB">
        <w:trPr>
          <w:gridAfter w:val="1"/>
          <w:wAfter w:w="7" w:type="dxa"/>
          <w:cantSplit/>
        </w:trPr>
        <w:tc>
          <w:tcPr>
            <w:tcW w:w="2411" w:type="dxa"/>
          </w:tcPr>
          <w:p w:rsidR="00EB6BC0" w:rsidRPr="00EC0B71" w:rsidRDefault="00EB6BC0" w:rsidP="003D7FE2">
            <w:pPr>
              <w:pStyle w:val="ENoteTableText"/>
              <w:tabs>
                <w:tab w:val="center" w:leader="dot" w:pos="2268"/>
              </w:tabs>
            </w:pPr>
          </w:p>
        </w:tc>
        <w:tc>
          <w:tcPr>
            <w:tcW w:w="4677" w:type="dxa"/>
          </w:tcPr>
          <w:p w:rsidR="00EB6BC0" w:rsidRPr="00EC0B71" w:rsidRDefault="00EB6BC0"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6E0F08" w:rsidP="009E1B58">
            <w:pPr>
              <w:pStyle w:val="ENoteTableText"/>
              <w:tabs>
                <w:tab w:val="center" w:leader="dot" w:pos="2268"/>
              </w:tabs>
            </w:pPr>
            <w:r w:rsidRPr="00EC0B71">
              <w:t>Subdivision A</w:t>
            </w:r>
            <w:r w:rsidR="00E3649E" w:rsidRPr="00EC0B71">
              <w:tab/>
            </w:r>
          </w:p>
        </w:tc>
        <w:tc>
          <w:tcPr>
            <w:tcW w:w="4677" w:type="dxa"/>
          </w:tcPr>
          <w:p w:rsidR="00E3649E" w:rsidRPr="00EC0B71" w:rsidRDefault="00E3649E" w:rsidP="001D6728">
            <w:pPr>
              <w:pStyle w:val="ENoteTableText"/>
              <w:tabs>
                <w:tab w:val="center" w:leader="dot" w:pos="2268"/>
              </w:tabs>
            </w:pPr>
            <w:r w:rsidRPr="00EC0B71">
              <w:t>rs No</w:t>
            </w:r>
            <w:r w:rsidR="00B6073D" w:rsidRPr="00EC0B71">
              <w:t> </w:t>
            </w:r>
            <w:r w:rsidRPr="00EC0B71">
              <w:t>45, 2000</w:t>
            </w:r>
          </w:p>
        </w:tc>
      </w:tr>
      <w:tr w:rsidR="00EB6BC0" w:rsidRPr="00EC0B71" w:rsidTr="001F62AB">
        <w:trPr>
          <w:gridAfter w:val="1"/>
          <w:wAfter w:w="7" w:type="dxa"/>
          <w:cantSplit/>
        </w:trPr>
        <w:tc>
          <w:tcPr>
            <w:tcW w:w="2411" w:type="dxa"/>
          </w:tcPr>
          <w:p w:rsidR="00EB6BC0" w:rsidRPr="00EC0B71" w:rsidRDefault="00EB6BC0" w:rsidP="009E1B58">
            <w:pPr>
              <w:pStyle w:val="ENoteTableText"/>
              <w:tabs>
                <w:tab w:val="center" w:leader="dot" w:pos="2268"/>
              </w:tabs>
            </w:pPr>
          </w:p>
        </w:tc>
        <w:tc>
          <w:tcPr>
            <w:tcW w:w="4677" w:type="dxa"/>
          </w:tcPr>
          <w:p w:rsidR="00EB6BC0" w:rsidRPr="00EC0B71" w:rsidRDefault="00EB6BC0" w:rsidP="009E1B58">
            <w:pPr>
              <w:pStyle w:val="ENoteTableText"/>
              <w:tabs>
                <w:tab w:val="center" w:leader="dot" w:pos="2268"/>
              </w:tabs>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1D6728">
            <w:pPr>
              <w:pStyle w:val="ENoteTableText"/>
              <w:tabs>
                <w:tab w:val="center" w:leader="dot" w:pos="2268"/>
              </w:tabs>
            </w:pPr>
            <w:r w:rsidRPr="00EC0B71">
              <w:t>s 42</w:t>
            </w:r>
            <w:r w:rsidRPr="00EC0B71">
              <w:tab/>
            </w:r>
          </w:p>
        </w:tc>
        <w:tc>
          <w:tcPr>
            <w:tcW w:w="4677" w:type="dxa"/>
          </w:tcPr>
          <w:p w:rsidR="00E3649E" w:rsidRPr="00EC0B71" w:rsidRDefault="00E3649E" w:rsidP="001D6728">
            <w:pPr>
              <w:pStyle w:val="ENoteTableText"/>
            </w:pPr>
            <w:r w:rsidRPr="00EC0B71">
              <w:t>am No</w:t>
            </w:r>
            <w:r w:rsidR="00B6073D" w:rsidRPr="00EC0B71">
              <w:t> </w:t>
            </w:r>
            <w:r w:rsidRPr="00EC0B71">
              <w:t>83, 1999</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1D6728" w:rsidP="001D6728">
            <w:pPr>
              <w:pStyle w:val="ENoteTableText"/>
            </w:pPr>
            <w:r w:rsidRPr="00EC0B71">
              <w:t>rs</w:t>
            </w:r>
            <w:r w:rsidR="00E3649E" w:rsidRPr="00EC0B71">
              <w:t xml:space="preserve"> No</w:t>
            </w:r>
            <w:r w:rsidR="00B6073D" w:rsidRPr="00EC0B71">
              <w:t> </w:t>
            </w:r>
            <w:r w:rsidR="00E3649E"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1D6728">
            <w:pPr>
              <w:pStyle w:val="ENoteTableText"/>
            </w:pPr>
            <w:r w:rsidRPr="00EC0B71">
              <w:t>am No</w:t>
            </w:r>
            <w:r w:rsidR="00B6073D" w:rsidRPr="00EC0B71">
              <w:t> </w:t>
            </w:r>
            <w:r w:rsidRPr="00EC0B71">
              <w:t>94, 2000; No</w:t>
            </w:r>
            <w:r w:rsidR="00B6073D" w:rsidRPr="00EC0B71">
              <w:t> </w:t>
            </w:r>
            <w:r w:rsidRPr="00EC0B71">
              <w:t>18, 2001; No</w:t>
            </w:r>
            <w:r w:rsidR="00B6073D" w:rsidRPr="00EC0B71">
              <w:t> </w:t>
            </w:r>
            <w:r w:rsidRPr="00EC0B71">
              <w:t>122, 2003; No</w:t>
            </w:r>
            <w:r w:rsidR="00B6073D" w:rsidRPr="00EC0B71">
              <w:t> </w:t>
            </w:r>
            <w:r w:rsidRPr="00EC0B71">
              <w:t>146, 2006; No</w:t>
            </w:r>
            <w:r w:rsidR="00B6073D" w:rsidRPr="00EC0B71">
              <w:t> </w:t>
            </w:r>
            <w:r w:rsidRPr="00EC0B71">
              <w:t>98, 2012</w:t>
            </w:r>
            <w:r w:rsidR="00A82B92" w:rsidRPr="00EC0B71">
              <w:t>; No 158, 2015</w:t>
            </w:r>
          </w:p>
        </w:tc>
      </w:tr>
      <w:tr w:rsidR="00EB6BC0" w:rsidRPr="00EC0B71" w:rsidTr="001F62AB">
        <w:trPr>
          <w:gridAfter w:val="1"/>
          <w:wAfter w:w="7" w:type="dxa"/>
          <w:cantSplit/>
        </w:trPr>
        <w:tc>
          <w:tcPr>
            <w:tcW w:w="2411" w:type="dxa"/>
          </w:tcPr>
          <w:p w:rsidR="00EB6BC0" w:rsidRPr="00EC0B71" w:rsidRDefault="00EB6BC0" w:rsidP="00486B15">
            <w:pPr>
              <w:pStyle w:val="ENoteTableText"/>
            </w:pPr>
          </w:p>
        </w:tc>
        <w:tc>
          <w:tcPr>
            <w:tcW w:w="4677" w:type="dxa"/>
          </w:tcPr>
          <w:p w:rsidR="00EB6BC0" w:rsidRPr="00EC0B71" w:rsidRDefault="00EB6BC0"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B84BFD">
            <w:pPr>
              <w:pStyle w:val="ENoteTableText"/>
              <w:tabs>
                <w:tab w:val="center" w:leader="dot" w:pos="2268"/>
              </w:tabs>
            </w:pPr>
            <w:r w:rsidRPr="00EC0B71">
              <w:t>s 43</w:t>
            </w:r>
            <w:r w:rsidRPr="00EC0B71">
              <w:tab/>
            </w:r>
          </w:p>
        </w:tc>
        <w:tc>
          <w:tcPr>
            <w:tcW w:w="4677" w:type="dxa"/>
          </w:tcPr>
          <w:p w:rsidR="00E3649E" w:rsidRPr="00EC0B71" w:rsidRDefault="00E3649E" w:rsidP="00B84BFD">
            <w:pPr>
              <w:pStyle w:val="ENoteTableText"/>
            </w:pPr>
            <w:r w:rsidRPr="00EC0B71">
              <w:t>rs No</w:t>
            </w:r>
            <w:r w:rsidR="00B6073D" w:rsidRPr="00EC0B71">
              <w:t> </w:t>
            </w:r>
            <w:r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B84BFD">
            <w:pPr>
              <w:pStyle w:val="ENoteTableText"/>
            </w:pPr>
            <w:r w:rsidRPr="00EC0B71">
              <w:t>am No</w:t>
            </w:r>
            <w:r w:rsidR="00B6073D" w:rsidRPr="00EC0B71">
              <w:t> </w:t>
            </w:r>
            <w:r w:rsidRPr="00EC0B71">
              <w:t>108, 2006</w:t>
            </w:r>
          </w:p>
        </w:tc>
      </w:tr>
      <w:tr w:rsidR="00EB6BC0" w:rsidRPr="00EC0B71" w:rsidTr="001F62AB">
        <w:trPr>
          <w:gridAfter w:val="1"/>
          <w:wAfter w:w="7" w:type="dxa"/>
          <w:cantSplit/>
        </w:trPr>
        <w:tc>
          <w:tcPr>
            <w:tcW w:w="2411" w:type="dxa"/>
          </w:tcPr>
          <w:p w:rsidR="00EB6BC0" w:rsidRPr="00EC0B71" w:rsidRDefault="00EB6BC0" w:rsidP="00486B15">
            <w:pPr>
              <w:pStyle w:val="ENoteTableText"/>
            </w:pPr>
          </w:p>
        </w:tc>
        <w:tc>
          <w:tcPr>
            <w:tcW w:w="4677" w:type="dxa"/>
          </w:tcPr>
          <w:p w:rsidR="00EB6BC0" w:rsidRPr="00EC0B71" w:rsidRDefault="00EB6BC0"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6E0F08" w:rsidP="009E1B58">
            <w:pPr>
              <w:pStyle w:val="ENoteTableText"/>
              <w:tabs>
                <w:tab w:val="center" w:leader="dot" w:pos="2268"/>
              </w:tabs>
            </w:pPr>
            <w:r w:rsidRPr="00EC0B71">
              <w:t>Subdivision B</w:t>
            </w:r>
            <w:r w:rsidR="00E3649E" w:rsidRPr="00EC0B71">
              <w:tab/>
            </w:r>
          </w:p>
        </w:tc>
        <w:tc>
          <w:tcPr>
            <w:tcW w:w="4677" w:type="dxa"/>
          </w:tcPr>
          <w:p w:rsidR="00E3649E" w:rsidRPr="00EC0B71" w:rsidRDefault="00E3649E" w:rsidP="00B84BFD">
            <w:pPr>
              <w:pStyle w:val="ENoteTableText"/>
              <w:tabs>
                <w:tab w:val="center" w:leader="dot" w:pos="2268"/>
              </w:tabs>
            </w:pPr>
            <w:r w:rsidRPr="00EC0B71">
              <w:t>rs N</w:t>
            </w:r>
            <w:r w:rsidR="00B84BFD" w:rsidRPr="00EC0B71">
              <w:t>o</w:t>
            </w:r>
            <w:r w:rsidR="00B6073D" w:rsidRPr="00EC0B71">
              <w:t> </w:t>
            </w:r>
            <w:r w:rsidRPr="00EC0B71">
              <w:t>45, 2000</w:t>
            </w:r>
          </w:p>
        </w:tc>
      </w:tr>
      <w:tr w:rsidR="00EB6BC0" w:rsidRPr="00EC0B71" w:rsidTr="001F62AB">
        <w:trPr>
          <w:gridAfter w:val="1"/>
          <w:wAfter w:w="7" w:type="dxa"/>
          <w:cantSplit/>
        </w:trPr>
        <w:tc>
          <w:tcPr>
            <w:tcW w:w="2411" w:type="dxa"/>
          </w:tcPr>
          <w:p w:rsidR="00EB6BC0" w:rsidRPr="00EC0B71" w:rsidRDefault="00EB6BC0" w:rsidP="009E1B58">
            <w:pPr>
              <w:pStyle w:val="ENoteTableText"/>
              <w:tabs>
                <w:tab w:val="center" w:leader="dot" w:pos="2268"/>
              </w:tabs>
            </w:pPr>
          </w:p>
        </w:tc>
        <w:tc>
          <w:tcPr>
            <w:tcW w:w="4677" w:type="dxa"/>
          </w:tcPr>
          <w:p w:rsidR="00EB6BC0" w:rsidRPr="00EC0B71" w:rsidRDefault="00EB6BC0" w:rsidP="00D02320">
            <w:pPr>
              <w:pStyle w:val="ENoteTableText"/>
              <w:tabs>
                <w:tab w:val="center" w:leader="dot" w:pos="2268"/>
              </w:tabs>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CB3B24">
            <w:pPr>
              <w:pStyle w:val="ENoteTableText"/>
              <w:tabs>
                <w:tab w:val="center" w:leader="dot" w:pos="2268"/>
              </w:tabs>
            </w:pPr>
            <w:r w:rsidRPr="00EC0B71">
              <w:t>s 44</w:t>
            </w:r>
            <w:r w:rsidRPr="00EC0B71">
              <w:tab/>
            </w:r>
          </w:p>
        </w:tc>
        <w:tc>
          <w:tcPr>
            <w:tcW w:w="4677" w:type="dxa"/>
          </w:tcPr>
          <w:p w:rsidR="00E3649E" w:rsidRPr="00EC0B71" w:rsidRDefault="00E3649E" w:rsidP="00CB3B24">
            <w:pPr>
              <w:pStyle w:val="ENoteTableText"/>
            </w:pPr>
            <w:r w:rsidRPr="00EC0B71">
              <w:t>rs No</w:t>
            </w:r>
            <w:r w:rsidR="00B6073D" w:rsidRPr="00EC0B71">
              <w:t> </w:t>
            </w:r>
            <w:r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CB3B24">
            <w:pPr>
              <w:pStyle w:val="ENoteTableText"/>
            </w:pPr>
            <w:r w:rsidRPr="00EC0B71">
              <w:t>am No</w:t>
            </w:r>
            <w:r w:rsidR="00B6073D" w:rsidRPr="00EC0B71">
              <w:t> </w:t>
            </w:r>
            <w:r w:rsidRPr="00EC0B71">
              <w:t>94, 2000; No</w:t>
            </w:r>
            <w:r w:rsidR="00B6073D" w:rsidRPr="00EC0B71">
              <w:t> </w:t>
            </w:r>
            <w:r w:rsidRPr="00EC0B71">
              <w:t>18, 2001; No</w:t>
            </w:r>
            <w:r w:rsidR="00B6073D" w:rsidRPr="00EC0B71">
              <w:t> </w:t>
            </w:r>
            <w:r w:rsidRPr="00EC0B71">
              <w:t>122, 2003; No 108</w:t>
            </w:r>
            <w:r w:rsidR="00CB3B24" w:rsidRPr="00EC0B71">
              <w:t>, 2006; No 146, 2006; No</w:t>
            </w:r>
            <w:r w:rsidR="00B6073D" w:rsidRPr="00EC0B71">
              <w:t> </w:t>
            </w:r>
            <w:r w:rsidRPr="00EC0B71">
              <w:t>98, 2012</w:t>
            </w:r>
            <w:r w:rsidR="00B72F14" w:rsidRPr="00EC0B71">
              <w:t>; No 158, 2015</w:t>
            </w:r>
          </w:p>
        </w:tc>
      </w:tr>
      <w:tr w:rsidR="00EB6BC0" w:rsidRPr="00EC0B71" w:rsidTr="001F62AB">
        <w:trPr>
          <w:gridAfter w:val="1"/>
          <w:wAfter w:w="7" w:type="dxa"/>
          <w:cantSplit/>
        </w:trPr>
        <w:tc>
          <w:tcPr>
            <w:tcW w:w="2411" w:type="dxa"/>
          </w:tcPr>
          <w:p w:rsidR="00EB6BC0" w:rsidRPr="00EC0B71" w:rsidRDefault="00EB6BC0" w:rsidP="00486B15">
            <w:pPr>
              <w:pStyle w:val="ENoteTableText"/>
            </w:pPr>
          </w:p>
        </w:tc>
        <w:tc>
          <w:tcPr>
            <w:tcW w:w="4677" w:type="dxa"/>
          </w:tcPr>
          <w:p w:rsidR="00EB6BC0" w:rsidRPr="00EC0B71" w:rsidRDefault="00EB6BC0"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6E0F08">
            <w:pPr>
              <w:pStyle w:val="ENoteTableText"/>
              <w:tabs>
                <w:tab w:val="center" w:leader="dot" w:pos="2268"/>
              </w:tabs>
            </w:pPr>
            <w:r w:rsidRPr="00EC0B71">
              <w:t>Subdivision C</w:t>
            </w:r>
            <w:r w:rsidRPr="00EC0B71">
              <w:tab/>
            </w:r>
          </w:p>
        </w:tc>
        <w:tc>
          <w:tcPr>
            <w:tcW w:w="4677" w:type="dxa"/>
          </w:tcPr>
          <w:p w:rsidR="00E3649E" w:rsidRPr="00EC0B71" w:rsidRDefault="00E3649E" w:rsidP="00E355C1">
            <w:pPr>
              <w:pStyle w:val="ENoteTableText"/>
              <w:tabs>
                <w:tab w:val="center" w:leader="dot" w:pos="2268"/>
              </w:tabs>
            </w:pPr>
            <w:r w:rsidRPr="00EC0B71">
              <w:t>rs No</w:t>
            </w:r>
            <w:r w:rsidR="00B6073D" w:rsidRPr="00EC0B71">
              <w:t> </w:t>
            </w:r>
            <w:r w:rsidRPr="00EC0B71">
              <w:t>45, 2000</w:t>
            </w:r>
          </w:p>
        </w:tc>
      </w:tr>
      <w:tr w:rsidR="00EB6BC0" w:rsidRPr="00EC0B71" w:rsidTr="001F62AB">
        <w:trPr>
          <w:gridAfter w:val="1"/>
          <w:wAfter w:w="7" w:type="dxa"/>
          <w:cantSplit/>
        </w:trPr>
        <w:tc>
          <w:tcPr>
            <w:tcW w:w="2411" w:type="dxa"/>
          </w:tcPr>
          <w:p w:rsidR="00EB6BC0" w:rsidRPr="00EC0B71" w:rsidRDefault="00EB6BC0" w:rsidP="006E0F08">
            <w:pPr>
              <w:pStyle w:val="ENoteTableText"/>
              <w:tabs>
                <w:tab w:val="center" w:leader="dot" w:pos="2268"/>
              </w:tabs>
            </w:pPr>
          </w:p>
        </w:tc>
        <w:tc>
          <w:tcPr>
            <w:tcW w:w="4677" w:type="dxa"/>
          </w:tcPr>
          <w:p w:rsidR="00EB6BC0" w:rsidRPr="00EC0B71" w:rsidRDefault="00D25D63" w:rsidP="00D02320">
            <w:pPr>
              <w:pStyle w:val="ENoteTableText"/>
              <w:tabs>
                <w:tab w:val="center" w:leader="dot" w:pos="2268"/>
              </w:tabs>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E355C1">
            <w:pPr>
              <w:pStyle w:val="ENoteTableText"/>
              <w:tabs>
                <w:tab w:val="center" w:leader="dot" w:pos="2268"/>
              </w:tabs>
            </w:pPr>
            <w:r w:rsidRPr="00EC0B71">
              <w:t>s 45</w:t>
            </w:r>
            <w:r w:rsidRPr="00EC0B71">
              <w:tab/>
            </w:r>
          </w:p>
        </w:tc>
        <w:tc>
          <w:tcPr>
            <w:tcW w:w="4677" w:type="dxa"/>
          </w:tcPr>
          <w:p w:rsidR="00E3649E" w:rsidRPr="00EC0B71" w:rsidRDefault="00E3649E" w:rsidP="00E355C1">
            <w:pPr>
              <w:pStyle w:val="ENoteTableText"/>
            </w:pPr>
            <w:r w:rsidRPr="00EC0B71">
              <w:t>am No</w:t>
            </w:r>
            <w:r w:rsidR="00B6073D" w:rsidRPr="00EC0B71">
              <w:t> </w:t>
            </w:r>
            <w:r w:rsidRPr="00EC0B71">
              <w:t>83, 1999</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55C1" w:rsidP="00486B15">
            <w:pPr>
              <w:pStyle w:val="ENoteTableText"/>
            </w:pPr>
            <w:r w:rsidRPr="00EC0B71">
              <w:t>rs No</w:t>
            </w:r>
            <w:r w:rsidR="00B6073D" w:rsidRPr="00EC0B71">
              <w:t> </w:t>
            </w:r>
            <w:r w:rsidR="00E3649E"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55C1" w:rsidP="00E355C1">
            <w:pPr>
              <w:pStyle w:val="ENoteTableText"/>
            </w:pPr>
            <w:r w:rsidRPr="00EC0B71">
              <w:t>am</w:t>
            </w:r>
            <w:r w:rsidR="00E3649E" w:rsidRPr="00EC0B71">
              <w:t xml:space="preserve"> No</w:t>
            </w:r>
            <w:r w:rsidR="00B6073D" w:rsidRPr="00EC0B71">
              <w:t> </w:t>
            </w:r>
            <w:r w:rsidR="00E3649E" w:rsidRPr="00EC0B71">
              <w:t>94, 2000; No</w:t>
            </w:r>
            <w:r w:rsidR="00B6073D" w:rsidRPr="00EC0B71">
              <w:t> </w:t>
            </w:r>
            <w:r w:rsidR="00E3649E" w:rsidRPr="00EC0B71">
              <w:t>18, 2001; No</w:t>
            </w:r>
            <w:r w:rsidR="00B6073D" w:rsidRPr="00EC0B71">
              <w:t> </w:t>
            </w:r>
            <w:r w:rsidR="00E3649E" w:rsidRPr="00EC0B71">
              <w:t>122, 2003; No</w:t>
            </w:r>
            <w:r w:rsidR="00B6073D" w:rsidRPr="00EC0B71">
              <w:t> </w:t>
            </w:r>
            <w:r w:rsidR="00E3649E" w:rsidRPr="00EC0B71">
              <w:t>146, 2006; No</w:t>
            </w:r>
            <w:r w:rsidR="00B6073D" w:rsidRPr="00EC0B71">
              <w:t> </w:t>
            </w:r>
            <w:r w:rsidR="00E3649E" w:rsidRPr="00EC0B71">
              <w:t>98, 2012</w:t>
            </w:r>
            <w:r w:rsidR="00B72F14" w:rsidRPr="00EC0B71">
              <w:t>; No 158, 2015</w:t>
            </w:r>
          </w:p>
        </w:tc>
      </w:tr>
      <w:tr w:rsidR="00D25D63" w:rsidRPr="00EC0B71" w:rsidTr="001F62AB">
        <w:trPr>
          <w:gridAfter w:val="1"/>
          <w:wAfter w:w="7" w:type="dxa"/>
          <w:cantSplit/>
        </w:trPr>
        <w:tc>
          <w:tcPr>
            <w:tcW w:w="2411" w:type="dxa"/>
          </w:tcPr>
          <w:p w:rsidR="00D25D63" w:rsidRPr="00EC0B71" w:rsidRDefault="00D25D63" w:rsidP="00486B15">
            <w:pPr>
              <w:pStyle w:val="ENoteTableText"/>
            </w:pPr>
          </w:p>
        </w:tc>
        <w:tc>
          <w:tcPr>
            <w:tcW w:w="4677" w:type="dxa"/>
          </w:tcPr>
          <w:p w:rsidR="00D25D63" w:rsidRPr="00EC0B71" w:rsidRDefault="00D25D63"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6E0F08">
            <w:pPr>
              <w:pStyle w:val="ENoteTableText"/>
              <w:tabs>
                <w:tab w:val="center" w:leader="dot" w:pos="2268"/>
              </w:tabs>
            </w:pPr>
            <w:r w:rsidRPr="00EC0B71">
              <w:t>Subdivision D</w:t>
            </w:r>
            <w:r w:rsidRPr="00EC0B71">
              <w:tab/>
            </w:r>
          </w:p>
        </w:tc>
        <w:tc>
          <w:tcPr>
            <w:tcW w:w="4677" w:type="dxa"/>
          </w:tcPr>
          <w:p w:rsidR="00E3649E" w:rsidRPr="00EC0B71" w:rsidRDefault="00E3649E" w:rsidP="005048FF">
            <w:pPr>
              <w:pStyle w:val="ENoteTableText"/>
              <w:tabs>
                <w:tab w:val="center" w:leader="dot" w:pos="2268"/>
              </w:tabs>
            </w:pPr>
            <w:r w:rsidRPr="00EC0B71">
              <w:t>rs No</w:t>
            </w:r>
            <w:r w:rsidR="00B6073D" w:rsidRPr="00EC0B71">
              <w:t> </w:t>
            </w:r>
            <w:r w:rsidRPr="00EC0B71">
              <w:t>45, 2000</w:t>
            </w:r>
          </w:p>
        </w:tc>
      </w:tr>
      <w:tr w:rsidR="00D25D63" w:rsidRPr="00EC0B71" w:rsidTr="001F62AB">
        <w:trPr>
          <w:gridAfter w:val="1"/>
          <w:wAfter w:w="7" w:type="dxa"/>
          <w:cantSplit/>
        </w:trPr>
        <w:tc>
          <w:tcPr>
            <w:tcW w:w="2411" w:type="dxa"/>
          </w:tcPr>
          <w:p w:rsidR="00D25D63" w:rsidRPr="00EC0B71" w:rsidRDefault="00D25D63" w:rsidP="006E0F08">
            <w:pPr>
              <w:pStyle w:val="ENoteTableText"/>
              <w:tabs>
                <w:tab w:val="center" w:leader="dot" w:pos="2268"/>
              </w:tabs>
            </w:pPr>
          </w:p>
        </w:tc>
        <w:tc>
          <w:tcPr>
            <w:tcW w:w="4677" w:type="dxa"/>
          </w:tcPr>
          <w:p w:rsidR="00D25D63" w:rsidRPr="00EC0B71" w:rsidRDefault="00D25D63" w:rsidP="00D02320">
            <w:pPr>
              <w:pStyle w:val="ENoteTableText"/>
              <w:tabs>
                <w:tab w:val="center" w:leader="dot" w:pos="2268"/>
              </w:tabs>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5048FF">
            <w:pPr>
              <w:pStyle w:val="ENoteTableText"/>
              <w:tabs>
                <w:tab w:val="center" w:leader="dot" w:pos="2268"/>
              </w:tabs>
            </w:pPr>
            <w:r w:rsidRPr="00EC0B71">
              <w:t>s 46</w:t>
            </w:r>
            <w:r w:rsidRPr="00EC0B71">
              <w:tab/>
            </w:r>
          </w:p>
        </w:tc>
        <w:tc>
          <w:tcPr>
            <w:tcW w:w="4677" w:type="dxa"/>
          </w:tcPr>
          <w:p w:rsidR="00E3649E" w:rsidRPr="00EC0B71" w:rsidRDefault="00E3649E" w:rsidP="005048FF">
            <w:pPr>
              <w:pStyle w:val="ENoteTableText"/>
            </w:pPr>
            <w:r w:rsidRPr="00EC0B71">
              <w:t>am No</w:t>
            </w:r>
            <w:r w:rsidR="00B6073D" w:rsidRPr="00EC0B71">
              <w:t> </w:t>
            </w:r>
            <w:r w:rsidRPr="00EC0B71">
              <w:t>83, 1999</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5048FF" w:rsidP="00486B15">
            <w:pPr>
              <w:pStyle w:val="ENoteTableText"/>
            </w:pPr>
            <w:r w:rsidRPr="00EC0B71">
              <w:t>rs No</w:t>
            </w:r>
            <w:r w:rsidR="00B6073D" w:rsidRPr="00EC0B71">
              <w:t> </w:t>
            </w:r>
            <w:r w:rsidR="00E3649E" w:rsidRPr="00EC0B71">
              <w:t>45, 2000</w:t>
            </w:r>
          </w:p>
        </w:tc>
      </w:tr>
      <w:tr w:rsidR="00D25D63" w:rsidRPr="00EC0B71" w:rsidTr="001F62AB">
        <w:trPr>
          <w:gridAfter w:val="1"/>
          <w:wAfter w:w="7" w:type="dxa"/>
          <w:cantSplit/>
        </w:trPr>
        <w:tc>
          <w:tcPr>
            <w:tcW w:w="2411" w:type="dxa"/>
          </w:tcPr>
          <w:p w:rsidR="00D25D63" w:rsidRPr="00EC0B71" w:rsidRDefault="00D25D63" w:rsidP="00486B15">
            <w:pPr>
              <w:pStyle w:val="ENoteTableText"/>
            </w:pPr>
          </w:p>
        </w:tc>
        <w:tc>
          <w:tcPr>
            <w:tcW w:w="4677" w:type="dxa"/>
          </w:tcPr>
          <w:p w:rsidR="00D25D63" w:rsidRPr="00EC0B71" w:rsidRDefault="00D25D63"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6E0F08" w:rsidP="009E1B58">
            <w:pPr>
              <w:pStyle w:val="ENoteTableText"/>
              <w:tabs>
                <w:tab w:val="center" w:leader="dot" w:pos="2268"/>
              </w:tabs>
            </w:pPr>
            <w:r w:rsidRPr="00EC0B71">
              <w:t>Subdivision E</w:t>
            </w:r>
            <w:r w:rsidR="00E3649E" w:rsidRPr="00EC0B71">
              <w:tab/>
            </w:r>
          </w:p>
        </w:tc>
        <w:tc>
          <w:tcPr>
            <w:tcW w:w="4677" w:type="dxa"/>
          </w:tcPr>
          <w:p w:rsidR="00E3649E" w:rsidRPr="00EC0B71" w:rsidRDefault="005048FF" w:rsidP="005048FF">
            <w:pPr>
              <w:pStyle w:val="ENoteTableText"/>
              <w:tabs>
                <w:tab w:val="center" w:leader="dot" w:pos="2268"/>
              </w:tabs>
            </w:pPr>
            <w:r w:rsidRPr="00EC0B71">
              <w:t>rs</w:t>
            </w:r>
            <w:r w:rsidR="00E3649E" w:rsidRPr="00EC0B71">
              <w:t xml:space="preserve"> No</w:t>
            </w:r>
            <w:r w:rsidR="00B6073D" w:rsidRPr="00EC0B71">
              <w:t> </w:t>
            </w:r>
            <w:r w:rsidR="00E3649E" w:rsidRPr="00EC0B71">
              <w:t>45, 2000</w:t>
            </w:r>
          </w:p>
        </w:tc>
      </w:tr>
      <w:tr w:rsidR="00D25D63" w:rsidRPr="00EC0B71" w:rsidTr="001F62AB">
        <w:trPr>
          <w:gridAfter w:val="1"/>
          <w:wAfter w:w="7" w:type="dxa"/>
          <w:cantSplit/>
        </w:trPr>
        <w:tc>
          <w:tcPr>
            <w:tcW w:w="2411" w:type="dxa"/>
          </w:tcPr>
          <w:p w:rsidR="00D25D63" w:rsidRPr="00EC0B71" w:rsidRDefault="00D25D63" w:rsidP="009E1B58">
            <w:pPr>
              <w:pStyle w:val="ENoteTableText"/>
              <w:tabs>
                <w:tab w:val="center" w:leader="dot" w:pos="2268"/>
              </w:tabs>
            </w:pPr>
          </w:p>
        </w:tc>
        <w:tc>
          <w:tcPr>
            <w:tcW w:w="4677" w:type="dxa"/>
          </w:tcPr>
          <w:p w:rsidR="00D25D63" w:rsidRPr="00EC0B71" w:rsidRDefault="00D25D63" w:rsidP="00D02320">
            <w:pPr>
              <w:pStyle w:val="ENoteTableText"/>
              <w:tabs>
                <w:tab w:val="center" w:leader="dot" w:pos="2268"/>
              </w:tabs>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5048FF">
            <w:pPr>
              <w:pStyle w:val="ENoteTableText"/>
              <w:tabs>
                <w:tab w:val="center" w:leader="dot" w:pos="2268"/>
              </w:tabs>
            </w:pPr>
            <w:r w:rsidRPr="00EC0B71">
              <w:t>s 47</w:t>
            </w:r>
            <w:r w:rsidRPr="00EC0B71">
              <w:tab/>
            </w:r>
          </w:p>
        </w:tc>
        <w:tc>
          <w:tcPr>
            <w:tcW w:w="4677" w:type="dxa"/>
          </w:tcPr>
          <w:p w:rsidR="00E3649E" w:rsidRPr="00EC0B71" w:rsidRDefault="00E3649E" w:rsidP="005048FF">
            <w:pPr>
              <w:pStyle w:val="ENoteTableText"/>
            </w:pPr>
            <w:r w:rsidRPr="00EC0B71">
              <w:t>rs No</w:t>
            </w:r>
            <w:r w:rsidR="00B6073D" w:rsidRPr="00EC0B71">
              <w:t> </w:t>
            </w:r>
            <w:r w:rsidRPr="00EC0B71">
              <w:t>45, 2000</w:t>
            </w:r>
          </w:p>
        </w:tc>
      </w:tr>
      <w:tr w:rsidR="00B72F14" w:rsidRPr="00EC0B71" w:rsidTr="001F62AB">
        <w:tblPrEx>
          <w:tblLook w:val="04A0" w:firstRow="1" w:lastRow="0" w:firstColumn="1" w:lastColumn="0" w:noHBand="0" w:noVBand="1"/>
        </w:tblPrEx>
        <w:trPr>
          <w:cantSplit/>
        </w:trPr>
        <w:tc>
          <w:tcPr>
            <w:tcW w:w="2411" w:type="dxa"/>
            <w:hideMark/>
          </w:tcPr>
          <w:p w:rsidR="00B72F14" w:rsidRPr="00EC0B71" w:rsidRDefault="00B72F14">
            <w:pPr>
              <w:pStyle w:val="ENoteTableText"/>
              <w:tabs>
                <w:tab w:val="center" w:leader="dot" w:pos="2268"/>
              </w:tabs>
            </w:pPr>
          </w:p>
        </w:tc>
        <w:tc>
          <w:tcPr>
            <w:tcW w:w="4684" w:type="dxa"/>
            <w:gridSpan w:val="2"/>
            <w:hideMark/>
          </w:tcPr>
          <w:p w:rsidR="00B72F14" w:rsidRPr="00EC0B71" w:rsidRDefault="00B72F14">
            <w:pPr>
              <w:pStyle w:val="ENoteTableText"/>
            </w:pPr>
            <w:r w:rsidRPr="00EC0B71">
              <w:t>am No 158, 2016</w:t>
            </w:r>
          </w:p>
        </w:tc>
      </w:tr>
      <w:tr w:rsidR="00D25D63" w:rsidRPr="00EC0B71" w:rsidTr="001F62AB">
        <w:tblPrEx>
          <w:tblLook w:val="04A0" w:firstRow="1" w:lastRow="0" w:firstColumn="1" w:lastColumn="0" w:noHBand="0" w:noVBand="1"/>
        </w:tblPrEx>
        <w:trPr>
          <w:cantSplit/>
        </w:trPr>
        <w:tc>
          <w:tcPr>
            <w:tcW w:w="2411" w:type="dxa"/>
          </w:tcPr>
          <w:p w:rsidR="00D25D63" w:rsidRPr="00EC0B71" w:rsidRDefault="00D25D63">
            <w:pPr>
              <w:pStyle w:val="ENoteTableText"/>
              <w:tabs>
                <w:tab w:val="center" w:leader="dot" w:pos="2268"/>
              </w:tabs>
            </w:pPr>
          </w:p>
        </w:tc>
        <w:tc>
          <w:tcPr>
            <w:tcW w:w="4684" w:type="dxa"/>
            <w:gridSpan w:val="2"/>
          </w:tcPr>
          <w:p w:rsidR="00D25D63" w:rsidRPr="00EC0B71" w:rsidRDefault="00D25D63">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6E0F08">
            <w:pPr>
              <w:pStyle w:val="ENoteTableText"/>
              <w:tabs>
                <w:tab w:val="center" w:leader="dot" w:pos="2268"/>
              </w:tabs>
            </w:pPr>
            <w:r w:rsidRPr="00EC0B71">
              <w:t>Subdivision F</w:t>
            </w:r>
            <w:r w:rsidRPr="00EC0B71">
              <w:tab/>
            </w:r>
          </w:p>
        </w:tc>
        <w:tc>
          <w:tcPr>
            <w:tcW w:w="4677" w:type="dxa"/>
          </w:tcPr>
          <w:p w:rsidR="00E3649E" w:rsidRPr="00EC0B71" w:rsidRDefault="00E3649E" w:rsidP="005048FF">
            <w:pPr>
              <w:pStyle w:val="ENoteTableText"/>
              <w:tabs>
                <w:tab w:val="center" w:leader="dot" w:pos="2268"/>
              </w:tabs>
            </w:pPr>
            <w:r w:rsidRPr="00EC0B71">
              <w:t>rs No</w:t>
            </w:r>
            <w:r w:rsidR="00B6073D" w:rsidRPr="00EC0B71">
              <w:t> </w:t>
            </w:r>
            <w:r w:rsidRPr="00EC0B71">
              <w:t>45, 2000</w:t>
            </w:r>
          </w:p>
        </w:tc>
      </w:tr>
      <w:tr w:rsidR="00D25D63" w:rsidRPr="00EC0B71" w:rsidTr="001F62AB">
        <w:trPr>
          <w:gridAfter w:val="1"/>
          <w:wAfter w:w="7" w:type="dxa"/>
          <w:cantSplit/>
        </w:trPr>
        <w:tc>
          <w:tcPr>
            <w:tcW w:w="2411" w:type="dxa"/>
          </w:tcPr>
          <w:p w:rsidR="00D25D63" w:rsidRPr="00EC0B71" w:rsidRDefault="00D25D63" w:rsidP="006E0F08">
            <w:pPr>
              <w:pStyle w:val="ENoteTableText"/>
              <w:tabs>
                <w:tab w:val="center" w:leader="dot" w:pos="2268"/>
              </w:tabs>
            </w:pPr>
          </w:p>
        </w:tc>
        <w:tc>
          <w:tcPr>
            <w:tcW w:w="4677" w:type="dxa"/>
          </w:tcPr>
          <w:p w:rsidR="00D25D63" w:rsidRPr="00EC0B71" w:rsidRDefault="00D25D63" w:rsidP="00D02320">
            <w:pPr>
              <w:pStyle w:val="ENoteTableText"/>
              <w:tabs>
                <w:tab w:val="center" w:leader="dot" w:pos="2268"/>
              </w:tabs>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5048FF">
            <w:pPr>
              <w:pStyle w:val="ENoteTableText"/>
              <w:tabs>
                <w:tab w:val="center" w:leader="dot" w:pos="2268"/>
              </w:tabs>
            </w:pPr>
            <w:r w:rsidRPr="00EC0B71">
              <w:t>s 48</w:t>
            </w:r>
            <w:r w:rsidRPr="00EC0B71">
              <w:tab/>
            </w:r>
          </w:p>
        </w:tc>
        <w:tc>
          <w:tcPr>
            <w:tcW w:w="4677" w:type="dxa"/>
          </w:tcPr>
          <w:p w:rsidR="00E3649E" w:rsidRPr="00EC0B71" w:rsidRDefault="00E3649E" w:rsidP="005048FF">
            <w:pPr>
              <w:pStyle w:val="ENoteTableText"/>
            </w:pPr>
            <w:r w:rsidRPr="00EC0B71">
              <w:t>rs No</w:t>
            </w:r>
            <w:r w:rsidR="00B6073D" w:rsidRPr="00EC0B71">
              <w:t> </w:t>
            </w:r>
            <w:r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5048FF">
            <w:pPr>
              <w:pStyle w:val="ENoteTableText"/>
            </w:pPr>
            <w:r w:rsidRPr="00EC0B71">
              <w:t>am No</w:t>
            </w:r>
            <w:r w:rsidR="00B6073D" w:rsidRPr="00EC0B71">
              <w:t> </w:t>
            </w:r>
            <w:r w:rsidRPr="00EC0B71">
              <w:t>108, 2006</w:t>
            </w:r>
          </w:p>
        </w:tc>
      </w:tr>
      <w:tr w:rsidR="00D25D63" w:rsidRPr="00EC0B71" w:rsidTr="001F62AB">
        <w:trPr>
          <w:gridAfter w:val="1"/>
          <w:wAfter w:w="7" w:type="dxa"/>
          <w:cantSplit/>
        </w:trPr>
        <w:tc>
          <w:tcPr>
            <w:tcW w:w="2411" w:type="dxa"/>
          </w:tcPr>
          <w:p w:rsidR="00D25D63" w:rsidRPr="00EC0B71" w:rsidRDefault="00D25D63" w:rsidP="00486B15">
            <w:pPr>
              <w:pStyle w:val="ENoteTableText"/>
            </w:pPr>
          </w:p>
        </w:tc>
        <w:tc>
          <w:tcPr>
            <w:tcW w:w="4677" w:type="dxa"/>
          </w:tcPr>
          <w:p w:rsidR="00D25D63" w:rsidRPr="00EC0B71" w:rsidRDefault="00D25D63"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5048FF">
            <w:pPr>
              <w:pStyle w:val="ENoteTableText"/>
              <w:tabs>
                <w:tab w:val="center" w:leader="dot" w:pos="2268"/>
              </w:tabs>
            </w:pPr>
            <w:r w:rsidRPr="00EC0B71">
              <w:t>s 49</w:t>
            </w:r>
            <w:r w:rsidRPr="00EC0B71">
              <w:tab/>
            </w:r>
          </w:p>
        </w:tc>
        <w:tc>
          <w:tcPr>
            <w:tcW w:w="4677" w:type="dxa"/>
          </w:tcPr>
          <w:p w:rsidR="00E3649E" w:rsidRPr="00EC0B71" w:rsidRDefault="00E3649E" w:rsidP="005048FF">
            <w:pPr>
              <w:pStyle w:val="ENoteTableText"/>
            </w:pPr>
            <w:r w:rsidRPr="00EC0B71">
              <w:t>rs No</w:t>
            </w:r>
            <w:r w:rsidR="00B6073D" w:rsidRPr="00EC0B71">
              <w:t> </w:t>
            </w:r>
            <w:r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5048FF">
            <w:pPr>
              <w:pStyle w:val="ENoteTableText"/>
            </w:pPr>
            <w:r w:rsidRPr="00EC0B71">
              <w:t>am No</w:t>
            </w:r>
            <w:r w:rsidR="00B6073D" w:rsidRPr="00EC0B71">
              <w:t> </w:t>
            </w:r>
            <w:r w:rsidRPr="00EC0B71">
              <w:t>30, 2003; No</w:t>
            </w:r>
            <w:r w:rsidR="00B6073D" w:rsidRPr="00EC0B71">
              <w:t> </w:t>
            </w:r>
            <w:r w:rsidRPr="00EC0B71">
              <w:t>108, 2006</w:t>
            </w:r>
          </w:p>
        </w:tc>
      </w:tr>
      <w:tr w:rsidR="00D25D63" w:rsidRPr="00EC0B71" w:rsidTr="001F62AB">
        <w:trPr>
          <w:gridAfter w:val="1"/>
          <w:wAfter w:w="7" w:type="dxa"/>
          <w:cantSplit/>
        </w:trPr>
        <w:tc>
          <w:tcPr>
            <w:tcW w:w="2411" w:type="dxa"/>
          </w:tcPr>
          <w:p w:rsidR="00D25D63" w:rsidRPr="00EC0B71" w:rsidRDefault="00D25D63" w:rsidP="00486B15">
            <w:pPr>
              <w:pStyle w:val="ENoteTableText"/>
            </w:pPr>
          </w:p>
        </w:tc>
        <w:tc>
          <w:tcPr>
            <w:tcW w:w="4677" w:type="dxa"/>
          </w:tcPr>
          <w:p w:rsidR="00D25D63" w:rsidRPr="00EC0B71" w:rsidRDefault="00D25D63"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5048FF">
            <w:pPr>
              <w:pStyle w:val="ENoteTableText"/>
              <w:tabs>
                <w:tab w:val="center" w:leader="dot" w:pos="2268"/>
              </w:tabs>
            </w:pPr>
            <w:r w:rsidRPr="00EC0B71">
              <w:t>s 50</w:t>
            </w:r>
            <w:r w:rsidRPr="00EC0B71">
              <w:tab/>
            </w:r>
          </w:p>
        </w:tc>
        <w:tc>
          <w:tcPr>
            <w:tcW w:w="4677" w:type="dxa"/>
          </w:tcPr>
          <w:p w:rsidR="00E3649E" w:rsidRPr="00EC0B71" w:rsidRDefault="00E3649E" w:rsidP="005048FF">
            <w:pPr>
              <w:pStyle w:val="ENoteTableText"/>
            </w:pPr>
            <w:r w:rsidRPr="00EC0B71">
              <w:t>rs No</w:t>
            </w:r>
            <w:r w:rsidR="00B6073D" w:rsidRPr="00EC0B71">
              <w:t> </w:t>
            </w:r>
            <w:r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5048FF">
            <w:pPr>
              <w:pStyle w:val="ENoteTableText"/>
            </w:pPr>
            <w:r w:rsidRPr="00EC0B71">
              <w:t>am No</w:t>
            </w:r>
            <w:r w:rsidR="00B6073D" w:rsidRPr="00EC0B71">
              <w:t> </w:t>
            </w:r>
            <w:r w:rsidRPr="00EC0B71">
              <w:t>118, 2007</w:t>
            </w:r>
          </w:p>
        </w:tc>
      </w:tr>
      <w:tr w:rsidR="00D25D63" w:rsidRPr="00EC0B71" w:rsidTr="001F62AB">
        <w:trPr>
          <w:gridAfter w:val="1"/>
          <w:wAfter w:w="7" w:type="dxa"/>
          <w:cantSplit/>
        </w:trPr>
        <w:tc>
          <w:tcPr>
            <w:tcW w:w="2411" w:type="dxa"/>
          </w:tcPr>
          <w:p w:rsidR="00D25D63" w:rsidRPr="00EC0B71" w:rsidRDefault="00D25D63" w:rsidP="00486B15">
            <w:pPr>
              <w:pStyle w:val="ENoteTableText"/>
            </w:pPr>
          </w:p>
        </w:tc>
        <w:tc>
          <w:tcPr>
            <w:tcW w:w="4677" w:type="dxa"/>
          </w:tcPr>
          <w:p w:rsidR="00D25D63" w:rsidRPr="00EC0B71" w:rsidRDefault="00D25D63"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5048FF">
            <w:pPr>
              <w:pStyle w:val="ENoteTableText"/>
              <w:tabs>
                <w:tab w:val="center" w:leader="dot" w:pos="2268"/>
              </w:tabs>
            </w:pPr>
            <w:r w:rsidRPr="00EC0B71">
              <w:lastRenderedPageBreak/>
              <w:t>s 51</w:t>
            </w:r>
            <w:r w:rsidRPr="00EC0B71">
              <w:tab/>
            </w:r>
          </w:p>
        </w:tc>
        <w:tc>
          <w:tcPr>
            <w:tcW w:w="4677" w:type="dxa"/>
          </w:tcPr>
          <w:p w:rsidR="00E3649E" w:rsidRPr="00EC0B71" w:rsidRDefault="00E3649E" w:rsidP="005048FF">
            <w:pPr>
              <w:pStyle w:val="ENoteTableText"/>
            </w:pPr>
            <w:r w:rsidRPr="00EC0B71">
              <w:t>rs No</w:t>
            </w:r>
            <w:r w:rsidR="00B6073D" w:rsidRPr="00EC0B71">
              <w:t> </w:t>
            </w:r>
            <w:r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5048FF" w:rsidP="005048FF">
            <w:pPr>
              <w:pStyle w:val="ENoteTableText"/>
            </w:pPr>
            <w:r w:rsidRPr="00EC0B71">
              <w:t>am</w:t>
            </w:r>
            <w:r w:rsidR="00E3649E" w:rsidRPr="00EC0B71">
              <w:t xml:space="preserve"> No</w:t>
            </w:r>
            <w:r w:rsidR="00B6073D" w:rsidRPr="00EC0B71">
              <w:t> </w:t>
            </w:r>
            <w:r w:rsidR="00E3649E" w:rsidRPr="00EC0B71">
              <w:t>108, 2006</w:t>
            </w:r>
          </w:p>
        </w:tc>
      </w:tr>
      <w:tr w:rsidR="00D25D63" w:rsidRPr="00EC0B71" w:rsidTr="001F62AB">
        <w:trPr>
          <w:gridAfter w:val="1"/>
          <w:wAfter w:w="7" w:type="dxa"/>
          <w:cantSplit/>
        </w:trPr>
        <w:tc>
          <w:tcPr>
            <w:tcW w:w="2411" w:type="dxa"/>
          </w:tcPr>
          <w:p w:rsidR="00D25D63" w:rsidRPr="00EC0B71" w:rsidRDefault="00D25D63" w:rsidP="00486B15">
            <w:pPr>
              <w:pStyle w:val="ENoteTableText"/>
            </w:pPr>
          </w:p>
        </w:tc>
        <w:tc>
          <w:tcPr>
            <w:tcW w:w="4677" w:type="dxa"/>
          </w:tcPr>
          <w:p w:rsidR="00D25D63" w:rsidRPr="00EC0B71" w:rsidRDefault="00D25D63"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6E0F08" w:rsidP="00651290">
            <w:pPr>
              <w:pStyle w:val="ENoteTableText"/>
              <w:tabs>
                <w:tab w:val="center" w:leader="dot" w:pos="2268"/>
              </w:tabs>
            </w:pPr>
            <w:r w:rsidRPr="00EC0B71">
              <w:t>Subdivision G</w:t>
            </w:r>
            <w:r w:rsidR="00E3649E" w:rsidRPr="00EC0B71">
              <w:tab/>
            </w:r>
          </w:p>
        </w:tc>
        <w:tc>
          <w:tcPr>
            <w:tcW w:w="4677" w:type="dxa"/>
          </w:tcPr>
          <w:p w:rsidR="00E3649E" w:rsidRPr="00EC0B71" w:rsidRDefault="00E3649E" w:rsidP="004B4294">
            <w:pPr>
              <w:pStyle w:val="ENoteTableText"/>
              <w:tabs>
                <w:tab w:val="center" w:leader="dot" w:pos="2268"/>
              </w:tabs>
            </w:pPr>
            <w:r w:rsidRPr="00EC0B71">
              <w:t>rs No</w:t>
            </w:r>
            <w:r w:rsidR="00B6073D" w:rsidRPr="00EC0B71">
              <w:t> </w:t>
            </w:r>
            <w:r w:rsidRPr="00EC0B71">
              <w:t>45, 2000</w:t>
            </w:r>
          </w:p>
        </w:tc>
      </w:tr>
      <w:tr w:rsidR="00D25D63" w:rsidRPr="00EC0B71" w:rsidTr="001F62AB">
        <w:trPr>
          <w:gridAfter w:val="1"/>
          <w:wAfter w:w="7" w:type="dxa"/>
          <w:cantSplit/>
        </w:trPr>
        <w:tc>
          <w:tcPr>
            <w:tcW w:w="2411" w:type="dxa"/>
          </w:tcPr>
          <w:p w:rsidR="00D25D63" w:rsidRPr="00EC0B71" w:rsidRDefault="00D25D63" w:rsidP="00651290">
            <w:pPr>
              <w:pStyle w:val="ENoteTableText"/>
              <w:tabs>
                <w:tab w:val="center" w:leader="dot" w:pos="2268"/>
              </w:tabs>
            </w:pPr>
          </w:p>
        </w:tc>
        <w:tc>
          <w:tcPr>
            <w:tcW w:w="4677" w:type="dxa"/>
          </w:tcPr>
          <w:p w:rsidR="00D25D63" w:rsidRPr="00EC0B71" w:rsidRDefault="00D25D63" w:rsidP="00D02320">
            <w:pPr>
              <w:pStyle w:val="ENoteTableText"/>
              <w:tabs>
                <w:tab w:val="center" w:leader="dot" w:pos="2268"/>
              </w:tabs>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4B4294">
            <w:pPr>
              <w:pStyle w:val="ENoteTableText"/>
              <w:tabs>
                <w:tab w:val="center" w:leader="dot" w:pos="2268"/>
              </w:tabs>
            </w:pPr>
            <w:r w:rsidRPr="00EC0B71">
              <w:t>s 52</w:t>
            </w:r>
            <w:r w:rsidRPr="00EC0B71">
              <w:tab/>
            </w:r>
          </w:p>
        </w:tc>
        <w:tc>
          <w:tcPr>
            <w:tcW w:w="4677" w:type="dxa"/>
          </w:tcPr>
          <w:p w:rsidR="00E3649E" w:rsidRPr="00EC0B71" w:rsidRDefault="00E3649E" w:rsidP="004B4294">
            <w:pPr>
              <w:pStyle w:val="ENoteTableText"/>
            </w:pPr>
            <w:r w:rsidRPr="00EC0B71">
              <w:t>am No</w:t>
            </w:r>
            <w:r w:rsidR="00B6073D" w:rsidRPr="00EC0B71">
              <w:t> </w:t>
            </w:r>
            <w:r w:rsidRPr="00EC0B71">
              <w:t>83, 1999</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4B4294" w:rsidP="004B4294">
            <w:pPr>
              <w:pStyle w:val="ENoteTableText"/>
            </w:pPr>
            <w:r w:rsidRPr="00EC0B71">
              <w:t>rs No</w:t>
            </w:r>
            <w:r w:rsidR="00B6073D" w:rsidRPr="00EC0B71">
              <w:t> </w:t>
            </w:r>
            <w:r w:rsidR="00E3649E"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B4294">
            <w:pPr>
              <w:pStyle w:val="ENoteTableText"/>
            </w:pPr>
            <w:r w:rsidRPr="00EC0B71">
              <w:t>am No</w:t>
            </w:r>
            <w:r w:rsidR="00B6073D" w:rsidRPr="00EC0B71">
              <w:t> </w:t>
            </w:r>
            <w:r w:rsidRPr="00EC0B71">
              <w:t>30, 2003; No</w:t>
            </w:r>
            <w:r w:rsidR="00B6073D" w:rsidRPr="00EC0B71">
              <w:t> </w:t>
            </w:r>
            <w:r w:rsidRPr="00EC0B71">
              <w:t>150, 2005</w:t>
            </w:r>
          </w:p>
        </w:tc>
      </w:tr>
      <w:tr w:rsidR="00D25D63" w:rsidRPr="00EC0B71" w:rsidTr="001F62AB">
        <w:trPr>
          <w:gridAfter w:val="1"/>
          <w:wAfter w:w="7" w:type="dxa"/>
          <w:cantSplit/>
        </w:trPr>
        <w:tc>
          <w:tcPr>
            <w:tcW w:w="2411" w:type="dxa"/>
          </w:tcPr>
          <w:p w:rsidR="00D25D63" w:rsidRPr="00EC0B71" w:rsidRDefault="00D25D63" w:rsidP="00486B15">
            <w:pPr>
              <w:pStyle w:val="ENoteTableText"/>
            </w:pPr>
          </w:p>
        </w:tc>
        <w:tc>
          <w:tcPr>
            <w:tcW w:w="4677" w:type="dxa"/>
          </w:tcPr>
          <w:p w:rsidR="00D25D63" w:rsidRPr="00EC0B71" w:rsidRDefault="00D25D63"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4B4294">
            <w:pPr>
              <w:pStyle w:val="ENoteTableText"/>
              <w:tabs>
                <w:tab w:val="center" w:leader="dot" w:pos="2268"/>
              </w:tabs>
            </w:pPr>
            <w:r w:rsidRPr="00EC0B71">
              <w:t>s 53</w:t>
            </w:r>
            <w:r w:rsidRPr="00EC0B71">
              <w:tab/>
            </w:r>
          </w:p>
        </w:tc>
        <w:tc>
          <w:tcPr>
            <w:tcW w:w="4677" w:type="dxa"/>
          </w:tcPr>
          <w:p w:rsidR="00E3649E" w:rsidRPr="00EC0B71" w:rsidRDefault="00E3649E" w:rsidP="004B4294">
            <w:pPr>
              <w:pStyle w:val="ENoteTableText"/>
            </w:pPr>
            <w:r w:rsidRPr="00EC0B71">
              <w:t>am No</w:t>
            </w:r>
            <w:r w:rsidR="00B6073D" w:rsidRPr="00EC0B71">
              <w:t> </w:t>
            </w:r>
            <w:r w:rsidRPr="00EC0B71">
              <w:t>83, 1999</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4B4294" w:rsidP="00486B15">
            <w:pPr>
              <w:pStyle w:val="ENoteTableText"/>
            </w:pPr>
            <w:r w:rsidRPr="00EC0B71">
              <w:t>rs No</w:t>
            </w:r>
            <w:r w:rsidR="00B6073D" w:rsidRPr="00EC0B71">
              <w:t> </w:t>
            </w:r>
            <w:r w:rsidR="00E3649E"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B4294">
            <w:pPr>
              <w:pStyle w:val="ENoteTableText"/>
            </w:pPr>
            <w:r w:rsidRPr="00EC0B71">
              <w:t>am No</w:t>
            </w:r>
            <w:r w:rsidR="00B6073D" w:rsidRPr="00EC0B71">
              <w:t> </w:t>
            </w:r>
            <w:r w:rsidRPr="00EC0B71">
              <w:t>150, 2005</w:t>
            </w:r>
          </w:p>
        </w:tc>
      </w:tr>
      <w:tr w:rsidR="00D25D63" w:rsidRPr="00EC0B71" w:rsidTr="001F62AB">
        <w:trPr>
          <w:gridAfter w:val="1"/>
          <w:wAfter w:w="7" w:type="dxa"/>
          <w:cantSplit/>
        </w:trPr>
        <w:tc>
          <w:tcPr>
            <w:tcW w:w="2411" w:type="dxa"/>
          </w:tcPr>
          <w:p w:rsidR="00D25D63" w:rsidRPr="00EC0B71" w:rsidRDefault="00D25D63" w:rsidP="00486B15">
            <w:pPr>
              <w:pStyle w:val="ENoteTableText"/>
            </w:pPr>
          </w:p>
        </w:tc>
        <w:tc>
          <w:tcPr>
            <w:tcW w:w="4677" w:type="dxa"/>
          </w:tcPr>
          <w:p w:rsidR="00D25D63" w:rsidRPr="00EC0B71" w:rsidRDefault="00D25D63"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4B4294" w:rsidP="003D7FE2">
            <w:pPr>
              <w:pStyle w:val="ENoteTableText"/>
              <w:tabs>
                <w:tab w:val="center" w:leader="dot" w:pos="2268"/>
              </w:tabs>
            </w:pPr>
            <w:r w:rsidRPr="00EC0B71">
              <w:t>s</w:t>
            </w:r>
            <w:r w:rsidR="00E3649E" w:rsidRPr="00EC0B71">
              <w:t xml:space="preserve"> 54</w:t>
            </w:r>
            <w:r w:rsidR="00E3649E" w:rsidRPr="00EC0B71">
              <w:tab/>
            </w:r>
          </w:p>
        </w:tc>
        <w:tc>
          <w:tcPr>
            <w:tcW w:w="4677" w:type="dxa"/>
          </w:tcPr>
          <w:p w:rsidR="00E3649E" w:rsidRPr="00EC0B71" w:rsidRDefault="00E3649E" w:rsidP="004B4294">
            <w:pPr>
              <w:pStyle w:val="ENoteTableText"/>
            </w:pPr>
            <w:r w:rsidRPr="00EC0B71">
              <w:t>am No</w:t>
            </w:r>
            <w:r w:rsidR="00B6073D" w:rsidRPr="00EC0B71">
              <w:t> </w:t>
            </w:r>
            <w:r w:rsidRPr="00EC0B71">
              <w:t>83, 1999</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4B4294" w:rsidP="00486B15">
            <w:pPr>
              <w:pStyle w:val="ENoteTableText"/>
            </w:pPr>
            <w:r w:rsidRPr="00EC0B71">
              <w:t>rs No</w:t>
            </w:r>
            <w:r w:rsidR="00B6073D" w:rsidRPr="00EC0B71">
              <w:t> </w:t>
            </w:r>
            <w:r w:rsidR="00E3649E"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B4294">
            <w:pPr>
              <w:pStyle w:val="ENoteTableText"/>
            </w:pPr>
            <w:r w:rsidRPr="00EC0B71">
              <w:t>am No</w:t>
            </w:r>
            <w:r w:rsidR="00B6073D" w:rsidRPr="00EC0B71">
              <w:t> </w:t>
            </w:r>
            <w:r w:rsidRPr="00EC0B71">
              <w:t>150, 2005; No</w:t>
            </w:r>
            <w:r w:rsidR="00B6073D" w:rsidRPr="00EC0B71">
              <w:t> </w:t>
            </w:r>
            <w:r w:rsidRPr="00EC0B71">
              <w:t>146, 2006</w:t>
            </w:r>
          </w:p>
        </w:tc>
      </w:tr>
      <w:tr w:rsidR="00D25D63" w:rsidRPr="00EC0B71" w:rsidTr="001F62AB">
        <w:trPr>
          <w:gridAfter w:val="1"/>
          <w:wAfter w:w="7" w:type="dxa"/>
          <w:cantSplit/>
        </w:trPr>
        <w:tc>
          <w:tcPr>
            <w:tcW w:w="2411" w:type="dxa"/>
          </w:tcPr>
          <w:p w:rsidR="00D25D63" w:rsidRPr="00EC0B71" w:rsidRDefault="00D25D63" w:rsidP="00486B15">
            <w:pPr>
              <w:pStyle w:val="ENoteTableText"/>
            </w:pPr>
          </w:p>
        </w:tc>
        <w:tc>
          <w:tcPr>
            <w:tcW w:w="4677" w:type="dxa"/>
          </w:tcPr>
          <w:p w:rsidR="00D25D63" w:rsidRPr="00EC0B71" w:rsidRDefault="00D25D63"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F7203B">
            <w:pPr>
              <w:pStyle w:val="ENoteTableText"/>
              <w:tabs>
                <w:tab w:val="center" w:leader="dot" w:pos="2268"/>
              </w:tabs>
            </w:pPr>
            <w:r w:rsidRPr="00EC0B71">
              <w:t>s 55</w:t>
            </w:r>
            <w:r w:rsidRPr="00EC0B71">
              <w:tab/>
            </w:r>
          </w:p>
        </w:tc>
        <w:tc>
          <w:tcPr>
            <w:tcW w:w="4677" w:type="dxa"/>
          </w:tcPr>
          <w:p w:rsidR="00E3649E" w:rsidRPr="00EC0B71" w:rsidRDefault="00E3649E" w:rsidP="00F7203B">
            <w:pPr>
              <w:pStyle w:val="ENoteTableText"/>
            </w:pPr>
            <w:r w:rsidRPr="00EC0B71">
              <w:t>am No</w:t>
            </w:r>
            <w:r w:rsidR="00B6073D" w:rsidRPr="00EC0B71">
              <w:t> </w:t>
            </w:r>
            <w:r w:rsidRPr="00EC0B71">
              <w:t>83, 1999</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F7203B" w:rsidP="00F7203B">
            <w:pPr>
              <w:pStyle w:val="ENoteTableText"/>
            </w:pPr>
            <w:r w:rsidRPr="00EC0B71">
              <w:t>rs No</w:t>
            </w:r>
            <w:r w:rsidR="00B6073D" w:rsidRPr="00EC0B71">
              <w:t> </w:t>
            </w:r>
            <w:r w:rsidR="00E3649E" w:rsidRPr="00EC0B71">
              <w:t>45, 2000</w:t>
            </w:r>
          </w:p>
        </w:tc>
      </w:tr>
      <w:tr w:rsidR="00D25D63" w:rsidRPr="00EC0B71" w:rsidTr="001F62AB">
        <w:trPr>
          <w:gridAfter w:val="1"/>
          <w:wAfter w:w="7" w:type="dxa"/>
          <w:cantSplit/>
        </w:trPr>
        <w:tc>
          <w:tcPr>
            <w:tcW w:w="2411" w:type="dxa"/>
          </w:tcPr>
          <w:p w:rsidR="00D25D63" w:rsidRPr="00EC0B71" w:rsidRDefault="00D25D63" w:rsidP="00486B15">
            <w:pPr>
              <w:pStyle w:val="ENoteTableText"/>
            </w:pPr>
          </w:p>
        </w:tc>
        <w:tc>
          <w:tcPr>
            <w:tcW w:w="4677" w:type="dxa"/>
          </w:tcPr>
          <w:p w:rsidR="00D25D63" w:rsidRPr="00EC0B71" w:rsidRDefault="00D25D63"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F7203B">
            <w:pPr>
              <w:pStyle w:val="ENoteTableText"/>
              <w:tabs>
                <w:tab w:val="center" w:leader="dot" w:pos="2268"/>
              </w:tabs>
            </w:pPr>
            <w:r w:rsidRPr="00EC0B71">
              <w:t>s 56</w:t>
            </w:r>
            <w:r w:rsidRPr="00EC0B71">
              <w:tab/>
            </w:r>
          </w:p>
        </w:tc>
        <w:tc>
          <w:tcPr>
            <w:tcW w:w="4677" w:type="dxa"/>
          </w:tcPr>
          <w:p w:rsidR="00E3649E" w:rsidRPr="00EC0B71" w:rsidRDefault="00E3649E" w:rsidP="00F7203B">
            <w:pPr>
              <w:pStyle w:val="ENoteTableText"/>
            </w:pPr>
            <w:r w:rsidRPr="00EC0B71">
              <w:t>rs No</w:t>
            </w:r>
            <w:r w:rsidR="00B6073D" w:rsidRPr="00EC0B71">
              <w:t> </w:t>
            </w:r>
            <w:r w:rsidRPr="00EC0B71">
              <w:t>83, 1999; No</w:t>
            </w:r>
            <w:r w:rsidR="00B6073D" w:rsidRPr="00EC0B71">
              <w:t> </w:t>
            </w:r>
            <w:r w:rsidRPr="00EC0B71">
              <w:t>45, 2000</w:t>
            </w:r>
          </w:p>
        </w:tc>
      </w:tr>
      <w:tr w:rsidR="00D25D63" w:rsidRPr="00EC0B71" w:rsidTr="001F62AB">
        <w:trPr>
          <w:gridAfter w:val="1"/>
          <w:wAfter w:w="7" w:type="dxa"/>
          <w:cantSplit/>
        </w:trPr>
        <w:tc>
          <w:tcPr>
            <w:tcW w:w="2411" w:type="dxa"/>
          </w:tcPr>
          <w:p w:rsidR="00D25D63" w:rsidRPr="00EC0B71" w:rsidRDefault="00D25D63" w:rsidP="003D7FE2">
            <w:pPr>
              <w:pStyle w:val="ENoteTableText"/>
              <w:tabs>
                <w:tab w:val="center" w:leader="dot" w:pos="2268"/>
              </w:tabs>
            </w:pPr>
          </w:p>
        </w:tc>
        <w:tc>
          <w:tcPr>
            <w:tcW w:w="4677" w:type="dxa"/>
          </w:tcPr>
          <w:p w:rsidR="00D25D63" w:rsidRPr="00EC0B71" w:rsidRDefault="00D25D63"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F7203B">
            <w:pPr>
              <w:pStyle w:val="ENoteTableText"/>
              <w:tabs>
                <w:tab w:val="center" w:leader="dot" w:pos="2268"/>
              </w:tabs>
            </w:pPr>
            <w:r w:rsidRPr="00EC0B71">
              <w:t>s 56A</w:t>
            </w:r>
            <w:r w:rsidRPr="00EC0B71">
              <w:tab/>
            </w:r>
          </w:p>
        </w:tc>
        <w:tc>
          <w:tcPr>
            <w:tcW w:w="4677" w:type="dxa"/>
          </w:tcPr>
          <w:p w:rsidR="00E3649E" w:rsidRPr="00EC0B71" w:rsidRDefault="00E3649E" w:rsidP="00F7203B">
            <w:pPr>
              <w:pStyle w:val="ENoteTableText"/>
            </w:pPr>
            <w:r w:rsidRPr="00EC0B71">
              <w:t>ad No</w:t>
            </w:r>
            <w:r w:rsidR="00B6073D" w:rsidRPr="00EC0B71">
              <w:t> </w:t>
            </w:r>
            <w:r w:rsidRPr="00EC0B71">
              <w:t>83, 1999</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F7203B">
            <w:pPr>
              <w:pStyle w:val="ENoteTableText"/>
            </w:pPr>
            <w:r w:rsidRPr="00EC0B71">
              <w:t>rep No</w:t>
            </w:r>
            <w:r w:rsidR="00B6073D" w:rsidRPr="00EC0B71">
              <w:t> </w:t>
            </w:r>
            <w:r w:rsidRPr="00EC0B71">
              <w:t>45, 2000</w:t>
            </w:r>
          </w:p>
        </w:tc>
      </w:tr>
      <w:tr w:rsidR="00E3649E" w:rsidRPr="00EC0B71" w:rsidTr="001F62AB">
        <w:trPr>
          <w:gridAfter w:val="1"/>
          <w:wAfter w:w="7" w:type="dxa"/>
          <w:cantSplit/>
        </w:trPr>
        <w:tc>
          <w:tcPr>
            <w:tcW w:w="2411" w:type="dxa"/>
          </w:tcPr>
          <w:p w:rsidR="00E3649E" w:rsidRPr="00EC0B71" w:rsidRDefault="00E3649E" w:rsidP="00F7203B">
            <w:pPr>
              <w:pStyle w:val="ENoteTableText"/>
              <w:tabs>
                <w:tab w:val="center" w:leader="dot" w:pos="2268"/>
              </w:tabs>
            </w:pPr>
            <w:r w:rsidRPr="00EC0B71">
              <w:t>s 57</w:t>
            </w:r>
            <w:r w:rsidRPr="00EC0B71">
              <w:tab/>
            </w:r>
          </w:p>
        </w:tc>
        <w:tc>
          <w:tcPr>
            <w:tcW w:w="4677" w:type="dxa"/>
          </w:tcPr>
          <w:p w:rsidR="00E3649E" w:rsidRPr="00EC0B71" w:rsidRDefault="00E3649E" w:rsidP="00F7203B">
            <w:pPr>
              <w:pStyle w:val="ENoteTableText"/>
            </w:pPr>
            <w:r w:rsidRPr="00EC0B71">
              <w:t>rs No</w:t>
            </w:r>
            <w:r w:rsidR="00B6073D" w:rsidRPr="00EC0B71">
              <w:t> </w:t>
            </w:r>
            <w:r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F7203B" w:rsidP="00F7203B">
            <w:pPr>
              <w:pStyle w:val="ENoteTableText"/>
            </w:pPr>
            <w:r w:rsidRPr="00EC0B71">
              <w:t>am</w:t>
            </w:r>
            <w:r w:rsidR="00E3649E" w:rsidRPr="00EC0B71">
              <w:t xml:space="preserve"> No</w:t>
            </w:r>
            <w:r w:rsidR="00B6073D" w:rsidRPr="00EC0B71">
              <w:t> </w:t>
            </w:r>
            <w:r w:rsidR="00E3649E" w:rsidRPr="00EC0B71">
              <w:t>30, 2003; No</w:t>
            </w:r>
            <w:r w:rsidR="00B6073D" w:rsidRPr="00EC0B71">
              <w:t> </w:t>
            </w:r>
            <w:r w:rsidR="00E3649E" w:rsidRPr="00EC0B71">
              <w:t>108, 2006</w:t>
            </w:r>
          </w:p>
        </w:tc>
      </w:tr>
      <w:tr w:rsidR="00CD0CF1" w:rsidRPr="00EC0B71" w:rsidTr="001F62AB">
        <w:trPr>
          <w:gridAfter w:val="1"/>
          <w:wAfter w:w="7" w:type="dxa"/>
          <w:cantSplit/>
        </w:trPr>
        <w:tc>
          <w:tcPr>
            <w:tcW w:w="2411" w:type="dxa"/>
          </w:tcPr>
          <w:p w:rsidR="00CD0CF1" w:rsidRPr="00EC0B71" w:rsidRDefault="00CD0CF1" w:rsidP="00486B15">
            <w:pPr>
              <w:pStyle w:val="ENoteTableText"/>
            </w:pPr>
          </w:p>
        </w:tc>
        <w:tc>
          <w:tcPr>
            <w:tcW w:w="4677" w:type="dxa"/>
          </w:tcPr>
          <w:p w:rsidR="00CD0CF1" w:rsidRPr="00EC0B71" w:rsidRDefault="00CD0CF1"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F7203B" w:rsidP="003D7FE2">
            <w:pPr>
              <w:pStyle w:val="ENoteTableText"/>
              <w:tabs>
                <w:tab w:val="center" w:leader="dot" w:pos="2268"/>
              </w:tabs>
            </w:pPr>
            <w:r w:rsidRPr="00EC0B71">
              <w:t>s</w:t>
            </w:r>
            <w:r w:rsidR="00E3649E" w:rsidRPr="00EC0B71">
              <w:t xml:space="preserve"> 57A</w:t>
            </w:r>
            <w:r w:rsidR="00E3649E" w:rsidRPr="00EC0B71">
              <w:tab/>
            </w:r>
          </w:p>
        </w:tc>
        <w:tc>
          <w:tcPr>
            <w:tcW w:w="4677" w:type="dxa"/>
          </w:tcPr>
          <w:p w:rsidR="00E3649E" w:rsidRPr="00EC0B71" w:rsidRDefault="00E3649E" w:rsidP="00F7203B">
            <w:pPr>
              <w:pStyle w:val="ENoteTableText"/>
            </w:pPr>
            <w:r w:rsidRPr="00EC0B71">
              <w:t>ad No</w:t>
            </w:r>
            <w:r w:rsidR="00B6073D" w:rsidRPr="00EC0B71">
              <w:t> </w:t>
            </w:r>
            <w:r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F7203B" w:rsidP="00F7203B">
            <w:pPr>
              <w:pStyle w:val="ENoteTableText"/>
            </w:pPr>
            <w:r w:rsidRPr="00EC0B71">
              <w:t>am</w:t>
            </w:r>
            <w:r w:rsidR="00E3649E" w:rsidRPr="00EC0B71">
              <w:t xml:space="preserve"> No</w:t>
            </w:r>
            <w:r w:rsidR="00B6073D" w:rsidRPr="00EC0B71">
              <w:t> </w:t>
            </w:r>
            <w:r w:rsidR="00E3649E" w:rsidRPr="00EC0B71">
              <w:t>150, 2005; No</w:t>
            </w:r>
            <w:r w:rsidR="00B6073D" w:rsidRPr="00EC0B71">
              <w:t> </w:t>
            </w:r>
            <w:r w:rsidR="00E3649E" w:rsidRPr="00EC0B71">
              <w:t>108, 2006; No</w:t>
            </w:r>
            <w:r w:rsidR="00B6073D" w:rsidRPr="00EC0B71">
              <w:t> </w:t>
            </w:r>
            <w:r w:rsidR="00E3649E" w:rsidRPr="00EC0B71">
              <w:t>118, 2007</w:t>
            </w:r>
          </w:p>
        </w:tc>
      </w:tr>
      <w:tr w:rsidR="00CD0CF1" w:rsidRPr="00EC0B71" w:rsidTr="001F62AB">
        <w:trPr>
          <w:gridAfter w:val="1"/>
          <w:wAfter w:w="7" w:type="dxa"/>
          <w:cantSplit/>
        </w:trPr>
        <w:tc>
          <w:tcPr>
            <w:tcW w:w="2411" w:type="dxa"/>
          </w:tcPr>
          <w:p w:rsidR="00CD0CF1" w:rsidRPr="00EC0B71" w:rsidRDefault="00CD0CF1" w:rsidP="00486B15">
            <w:pPr>
              <w:pStyle w:val="ENoteTableText"/>
            </w:pPr>
          </w:p>
        </w:tc>
        <w:tc>
          <w:tcPr>
            <w:tcW w:w="4677" w:type="dxa"/>
          </w:tcPr>
          <w:p w:rsidR="00CD0CF1" w:rsidRPr="00EC0B71" w:rsidRDefault="00CD0CF1"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r w:rsidRPr="00EC0B71">
              <w:t>s</w:t>
            </w:r>
            <w:r w:rsidR="00B6073D" w:rsidRPr="00EC0B71">
              <w:t> </w:t>
            </w:r>
            <w:r w:rsidRPr="00EC0B71">
              <w:t>57B</w:t>
            </w:r>
            <w:r w:rsidRPr="00EC0B71">
              <w:tab/>
            </w:r>
          </w:p>
        </w:tc>
        <w:tc>
          <w:tcPr>
            <w:tcW w:w="4677" w:type="dxa"/>
          </w:tcPr>
          <w:p w:rsidR="00E3649E" w:rsidRPr="00EC0B71" w:rsidRDefault="00E3649E" w:rsidP="00486B15">
            <w:pPr>
              <w:pStyle w:val="ENoteTableText"/>
            </w:pPr>
            <w:r w:rsidRPr="00EC0B71">
              <w:t>ad No</w:t>
            </w:r>
            <w:r w:rsidR="00B6073D" w:rsidRPr="00EC0B71">
              <w:t> </w:t>
            </w:r>
            <w:r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486B15">
            <w:pPr>
              <w:pStyle w:val="ENoteTableText"/>
            </w:pPr>
            <w:r w:rsidRPr="00EC0B71">
              <w:t>am No</w:t>
            </w:r>
            <w:r w:rsidR="00B6073D" w:rsidRPr="00EC0B71">
              <w:t> </w:t>
            </w:r>
            <w:r w:rsidRPr="00EC0B71">
              <w:t>108, 2006</w:t>
            </w:r>
          </w:p>
        </w:tc>
      </w:tr>
      <w:tr w:rsidR="00CD0CF1" w:rsidRPr="00EC0B71" w:rsidTr="001F62AB">
        <w:trPr>
          <w:gridAfter w:val="1"/>
          <w:wAfter w:w="7" w:type="dxa"/>
          <w:cantSplit/>
        </w:trPr>
        <w:tc>
          <w:tcPr>
            <w:tcW w:w="2411" w:type="dxa"/>
          </w:tcPr>
          <w:p w:rsidR="00CD0CF1" w:rsidRPr="00EC0B71" w:rsidRDefault="00CD0CF1" w:rsidP="00486B15">
            <w:pPr>
              <w:pStyle w:val="ENoteTableText"/>
            </w:pPr>
          </w:p>
        </w:tc>
        <w:tc>
          <w:tcPr>
            <w:tcW w:w="4677" w:type="dxa"/>
          </w:tcPr>
          <w:p w:rsidR="00CD0CF1" w:rsidRPr="00EC0B71" w:rsidRDefault="00CD0CF1" w:rsidP="00486B15">
            <w:pPr>
              <w:pStyle w:val="ENoteTableText"/>
            </w:pPr>
            <w:r w:rsidRPr="00EC0B71">
              <w:t>rep No</w:t>
            </w:r>
            <w:r w:rsidR="007B7676" w:rsidRPr="00EC0B71">
              <w:t xml:space="preserve"> </w:t>
            </w:r>
            <w:r w:rsidRPr="00EC0B71">
              <w:t>22, 2017</w:t>
            </w:r>
          </w:p>
        </w:tc>
      </w:tr>
      <w:tr w:rsidR="00CD0CF1" w:rsidRPr="00EC0B71" w:rsidTr="001F62AB">
        <w:trPr>
          <w:gridAfter w:val="1"/>
          <w:wAfter w:w="7" w:type="dxa"/>
          <w:cantSplit/>
        </w:trPr>
        <w:tc>
          <w:tcPr>
            <w:tcW w:w="2411" w:type="dxa"/>
          </w:tcPr>
          <w:p w:rsidR="00CD0CF1" w:rsidRPr="00EC0B71" w:rsidRDefault="00CD0CF1" w:rsidP="008F22D5">
            <w:pPr>
              <w:pStyle w:val="ENoteTableText"/>
              <w:tabs>
                <w:tab w:val="center" w:leader="dot" w:pos="2268"/>
              </w:tabs>
            </w:pPr>
            <w:r w:rsidRPr="00EC0B71">
              <w:t>s 57C</w:t>
            </w:r>
            <w:r w:rsidRPr="00EC0B71">
              <w:tab/>
            </w:r>
          </w:p>
        </w:tc>
        <w:tc>
          <w:tcPr>
            <w:tcW w:w="4677" w:type="dxa"/>
          </w:tcPr>
          <w:p w:rsidR="00CD0CF1" w:rsidRPr="00EC0B71" w:rsidRDefault="00CD0CF1" w:rsidP="00486B15">
            <w:pPr>
              <w:pStyle w:val="ENoteTableText"/>
            </w:pPr>
            <w:r w:rsidRPr="00EC0B71">
              <w:t>ad No 45, 2000</w:t>
            </w:r>
          </w:p>
        </w:tc>
      </w:tr>
      <w:tr w:rsidR="00CD0CF1" w:rsidRPr="00EC0B71" w:rsidTr="001F62AB">
        <w:trPr>
          <w:gridAfter w:val="1"/>
          <w:wAfter w:w="7" w:type="dxa"/>
          <w:cantSplit/>
        </w:trPr>
        <w:tc>
          <w:tcPr>
            <w:tcW w:w="2411" w:type="dxa"/>
          </w:tcPr>
          <w:p w:rsidR="00CD0CF1" w:rsidRPr="00EC0B71" w:rsidRDefault="00CD0CF1" w:rsidP="008D19F2">
            <w:pPr>
              <w:pStyle w:val="ENoteTableText"/>
              <w:tabs>
                <w:tab w:val="center" w:leader="dot" w:pos="2268"/>
              </w:tabs>
            </w:pPr>
          </w:p>
        </w:tc>
        <w:tc>
          <w:tcPr>
            <w:tcW w:w="4677" w:type="dxa"/>
          </w:tcPr>
          <w:p w:rsidR="00CD0CF1" w:rsidRPr="00EC0B71" w:rsidRDefault="00CD0CF1" w:rsidP="00486B15">
            <w:pPr>
              <w:pStyle w:val="ENoteTableText"/>
            </w:pPr>
            <w:r w:rsidRPr="00EC0B71">
              <w:t>am No 108, 2006</w:t>
            </w:r>
          </w:p>
        </w:tc>
      </w:tr>
      <w:tr w:rsidR="00CD0CF1" w:rsidRPr="00EC0B71" w:rsidTr="001F62AB">
        <w:trPr>
          <w:gridAfter w:val="1"/>
          <w:wAfter w:w="7" w:type="dxa"/>
          <w:cantSplit/>
        </w:trPr>
        <w:tc>
          <w:tcPr>
            <w:tcW w:w="2411" w:type="dxa"/>
          </w:tcPr>
          <w:p w:rsidR="00CD0CF1" w:rsidRPr="00EC0B71" w:rsidRDefault="00CD0CF1" w:rsidP="00486B15">
            <w:pPr>
              <w:pStyle w:val="ENoteTableText"/>
            </w:pPr>
          </w:p>
        </w:tc>
        <w:tc>
          <w:tcPr>
            <w:tcW w:w="4677" w:type="dxa"/>
          </w:tcPr>
          <w:p w:rsidR="00CD0CF1" w:rsidRPr="00EC0B71" w:rsidRDefault="00CD0CF1"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F7203B">
            <w:pPr>
              <w:pStyle w:val="ENoteTableText"/>
              <w:tabs>
                <w:tab w:val="center" w:leader="dot" w:pos="2268"/>
              </w:tabs>
            </w:pPr>
            <w:r w:rsidRPr="00EC0B71">
              <w:t>s 57D</w:t>
            </w:r>
            <w:r w:rsidRPr="00EC0B71">
              <w:tab/>
            </w:r>
          </w:p>
        </w:tc>
        <w:tc>
          <w:tcPr>
            <w:tcW w:w="4677" w:type="dxa"/>
          </w:tcPr>
          <w:p w:rsidR="00E3649E" w:rsidRPr="00EC0B71" w:rsidRDefault="00E3649E" w:rsidP="00F7203B">
            <w:pPr>
              <w:pStyle w:val="ENoteTableText"/>
            </w:pPr>
            <w:r w:rsidRPr="00EC0B71">
              <w:t>ad No</w:t>
            </w:r>
            <w:r w:rsidR="00B6073D" w:rsidRPr="00EC0B71">
              <w:t> </w:t>
            </w:r>
            <w:r w:rsidRPr="00EC0B71">
              <w:t>45, 2000</w:t>
            </w:r>
          </w:p>
        </w:tc>
      </w:tr>
      <w:tr w:rsidR="00E3649E" w:rsidRPr="00EC0B71" w:rsidTr="001F62AB">
        <w:trPr>
          <w:gridAfter w:val="1"/>
          <w:wAfter w:w="7" w:type="dxa"/>
          <w:cantSplit/>
        </w:trPr>
        <w:tc>
          <w:tcPr>
            <w:tcW w:w="2411" w:type="dxa"/>
          </w:tcPr>
          <w:p w:rsidR="00E3649E" w:rsidRPr="00EC0B71" w:rsidRDefault="00E3649E" w:rsidP="00486B15">
            <w:pPr>
              <w:pStyle w:val="ENoteTableText"/>
            </w:pPr>
          </w:p>
        </w:tc>
        <w:tc>
          <w:tcPr>
            <w:tcW w:w="4677" w:type="dxa"/>
          </w:tcPr>
          <w:p w:rsidR="00E3649E" w:rsidRPr="00EC0B71" w:rsidRDefault="00E3649E" w:rsidP="00F7203B">
            <w:pPr>
              <w:pStyle w:val="ENoteTableText"/>
            </w:pPr>
            <w:r w:rsidRPr="00EC0B71">
              <w:t>rep No</w:t>
            </w:r>
            <w:r w:rsidR="00B6073D" w:rsidRPr="00EC0B71">
              <w:t> </w:t>
            </w:r>
            <w:r w:rsidRPr="00EC0B71">
              <w:t>108, 2006</w:t>
            </w:r>
          </w:p>
        </w:tc>
      </w:tr>
      <w:tr w:rsidR="00E3649E" w:rsidRPr="00EC0B71" w:rsidTr="001F62AB">
        <w:trPr>
          <w:gridAfter w:val="1"/>
          <w:wAfter w:w="7" w:type="dxa"/>
          <w:cantSplit/>
        </w:trPr>
        <w:tc>
          <w:tcPr>
            <w:tcW w:w="2411" w:type="dxa"/>
          </w:tcPr>
          <w:p w:rsidR="00E3649E" w:rsidRPr="00EC0B71" w:rsidRDefault="00E3649E" w:rsidP="00F7203B">
            <w:pPr>
              <w:pStyle w:val="ENoteTableText"/>
              <w:tabs>
                <w:tab w:val="center" w:leader="dot" w:pos="2268"/>
              </w:tabs>
            </w:pPr>
            <w:r w:rsidRPr="00EC0B71">
              <w:t>s 57E</w:t>
            </w:r>
            <w:r w:rsidRPr="00EC0B71">
              <w:tab/>
            </w:r>
          </w:p>
        </w:tc>
        <w:tc>
          <w:tcPr>
            <w:tcW w:w="4677" w:type="dxa"/>
          </w:tcPr>
          <w:p w:rsidR="00E3649E" w:rsidRPr="00EC0B71" w:rsidRDefault="00E3649E" w:rsidP="00F7203B">
            <w:pPr>
              <w:pStyle w:val="ENoteTableText"/>
            </w:pPr>
            <w:r w:rsidRPr="00EC0B71">
              <w:t>ad No</w:t>
            </w:r>
            <w:r w:rsidR="00B6073D" w:rsidRPr="00EC0B71">
              <w:t> </w:t>
            </w:r>
            <w:r w:rsidRPr="00EC0B71">
              <w:t>45, 2000</w:t>
            </w:r>
          </w:p>
        </w:tc>
      </w:tr>
      <w:tr w:rsidR="00CD0CF1" w:rsidRPr="00EC0B71" w:rsidTr="001F62AB">
        <w:trPr>
          <w:gridAfter w:val="1"/>
          <w:wAfter w:w="7" w:type="dxa"/>
          <w:cantSplit/>
        </w:trPr>
        <w:tc>
          <w:tcPr>
            <w:tcW w:w="2411" w:type="dxa"/>
          </w:tcPr>
          <w:p w:rsidR="00CD0CF1" w:rsidRPr="00EC0B71" w:rsidRDefault="00CD0CF1" w:rsidP="003D7FE2">
            <w:pPr>
              <w:pStyle w:val="ENoteTableText"/>
              <w:tabs>
                <w:tab w:val="center" w:leader="dot" w:pos="2268"/>
              </w:tabs>
            </w:pPr>
          </w:p>
        </w:tc>
        <w:tc>
          <w:tcPr>
            <w:tcW w:w="4677" w:type="dxa"/>
          </w:tcPr>
          <w:p w:rsidR="00CD0CF1" w:rsidRPr="00EC0B71" w:rsidRDefault="00CD0CF1"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E3649E" w:rsidP="00DB7543">
            <w:pPr>
              <w:pStyle w:val="ENoteTableText"/>
              <w:tabs>
                <w:tab w:val="center" w:leader="dot" w:pos="2268"/>
              </w:tabs>
            </w:pPr>
            <w:r w:rsidRPr="00EC0B71">
              <w:t>Division</w:t>
            </w:r>
            <w:r w:rsidR="00BD75AB" w:rsidRPr="00EC0B71">
              <w:t> </w:t>
            </w:r>
            <w:r w:rsidRPr="00EC0B71">
              <w:t>5 heading</w:t>
            </w:r>
            <w:r w:rsidRPr="00EC0B71">
              <w:tab/>
            </w:r>
          </w:p>
        </w:tc>
        <w:tc>
          <w:tcPr>
            <w:tcW w:w="4677" w:type="dxa"/>
          </w:tcPr>
          <w:p w:rsidR="00E3649E" w:rsidRPr="00EC0B71" w:rsidRDefault="00E3649E" w:rsidP="00F7203B">
            <w:pPr>
              <w:pStyle w:val="ENoteTableText"/>
              <w:tabs>
                <w:tab w:val="center" w:leader="dot" w:pos="2268"/>
              </w:tabs>
            </w:pPr>
            <w:r w:rsidRPr="00EC0B71">
              <w:t>ad No</w:t>
            </w:r>
            <w:r w:rsidR="00B6073D" w:rsidRPr="00EC0B71">
              <w:t> </w:t>
            </w:r>
            <w:r w:rsidRPr="00EC0B71">
              <w:t>113, 2007</w:t>
            </w:r>
          </w:p>
        </w:tc>
      </w:tr>
      <w:tr w:rsidR="00E3649E" w:rsidRPr="00EC0B71" w:rsidTr="001F62AB">
        <w:trPr>
          <w:gridAfter w:val="1"/>
          <w:wAfter w:w="7" w:type="dxa"/>
          <w:cantSplit/>
        </w:trPr>
        <w:tc>
          <w:tcPr>
            <w:tcW w:w="2411" w:type="dxa"/>
          </w:tcPr>
          <w:p w:rsidR="00E3649E" w:rsidRPr="00EC0B71" w:rsidRDefault="00E3649E" w:rsidP="003D7FE2">
            <w:pPr>
              <w:pStyle w:val="ENoteTableText"/>
              <w:tabs>
                <w:tab w:val="center" w:leader="dot" w:pos="2268"/>
              </w:tabs>
            </w:pPr>
          </w:p>
        </w:tc>
        <w:tc>
          <w:tcPr>
            <w:tcW w:w="4677" w:type="dxa"/>
          </w:tcPr>
          <w:p w:rsidR="00E3649E" w:rsidRPr="00EC0B71" w:rsidRDefault="00E3649E" w:rsidP="00F7203B">
            <w:pPr>
              <w:pStyle w:val="ENoteTableText"/>
            </w:pPr>
            <w:r w:rsidRPr="00EC0B71">
              <w:t>rs No</w:t>
            </w:r>
            <w:r w:rsidR="00B6073D" w:rsidRPr="00EC0B71">
              <w:t> </w:t>
            </w:r>
            <w:r w:rsidRPr="00EC0B71">
              <w:t>50, 2009</w:t>
            </w:r>
          </w:p>
        </w:tc>
      </w:tr>
      <w:tr w:rsidR="00CD0CF1" w:rsidRPr="00EC0B71" w:rsidTr="001F62AB">
        <w:trPr>
          <w:gridAfter w:val="1"/>
          <w:wAfter w:w="7" w:type="dxa"/>
          <w:cantSplit/>
        </w:trPr>
        <w:tc>
          <w:tcPr>
            <w:tcW w:w="2411" w:type="dxa"/>
          </w:tcPr>
          <w:p w:rsidR="00CD0CF1" w:rsidRPr="00EC0B71" w:rsidRDefault="00CD0CF1" w:rsidP="003D7FE2">
            <w:pPr>
              <w:pStyle w:val="ENoteTableText"/>
              <w:tabs>
                <w:tab w:val="center" w:leader="dot" w:pos="2268"/>
              </w:tabs>
            </w:pPr>
          </w:p>
        </w:tc>
        <w:tc>
          <w:tcPr>
            <w:tcW w:w="4677" w:type="dxa"/>
          </w:tcPr>
          <w:p w:rsidR="00CD0CF1" w:rsidRPr="00EC0B71" w:rsidRDefault="00CD0CF1" w:rsidP="00486B15">
            <w:pPr>
              <w:pStyle w:val="ENoteTableText"/>
            </w:pPr>
            <w:r w:rsidRPr="00EC0B71">
              <w:t>rep No</w:t>
            </w:r>
            <w:r w:rsidR="007B7676" w:rsidRPr="00EC0B71">
              <w:t xml:space="preserve"> </w:t>
            </w:r>
            <w:r w:rsidRPr="00EC0B71">
              <w:t>22, 2017</w:t>
            </w:r>
          </w:p>
        </w:tc>
      </w:tr>
      <w:tr w:rsidR="00E3649E" w:rsidRPr="00EC0B71" w:rsidTr="001F62AB">
        <w:trPr>
          <w:gridAfter w:val="1"/>
          <w:wAfter w:w="7" w:type="dxa"/>
          <w:cantSplit/>
        </w:trPr>
        <w:tc>
          <w:tcPr>
            <w:tcW w:w="2411" w:type="dxa"/>
          </w:tcPr>
          <w:p w:rsidR="00E3649E" w:rsidRPr="00EC0B71" w:rsidRDefault="008F22D5" w:rsidP="00F7203B">
            <w:pPr>
              <w:pStyle w:val="ENoteTableText"/>
              <w:tabs>
                <w:tab w:val="center" w:leader="dot" w:pos="2268"/>
              </w:tabs>
            </w:pPr>
            <w:r w:rsidRPr="00EC0B71">
              <w:t>Division</w:t>
            </w:r>
            <w:r w:rsidR="00BD75AB" w:rsidRPr="00EC0B71">
              <w:t> </w:t>
            </w:r>
            <w:r w:rsidRPr="00EC0B71">
              <w:t>5</w:t>
            </w:r>
            <w:r w:rsidRPr="00EC0B71">
              <w:tab/>
            </w:r>
          </w:p>
        </w:tc>
        <w:tc>
          <w:tcPr>
            <w:tcW w:w="4677" w:type="dxa"/>
          </w:tcPr>
          <w:p w:rsidR="00E3649E" w:rsidRPr="00EC0B71" w:rsidRDefault="008F22D5" w:rsidP="00F7203B">
            <w:pPr>
              <w:pStyle w:val="ENoteTableText"/>
            </w:pPr>
            <w:r w:rsidRPr="00EC0B71">
              <w:t>rep No 22, 2017</w:t>
            </w:r>
          </w:p>
        </w:tc>
      </w:tr>
      <w:tr w:rsidR="008F22D5" w:rsidRPr="00EC0B71" w:rsidTr="001F62AB">
        <w:trPr>
          <w:gridAfter w:val="1"/>
          <w:wAfter w:w="7" w:type="dxa"/>
          <w:cantSplit/>
        </w:trPr>
        <w:tc>
          <w:tcPr>
            <w:tcW w:w="2411" w:type="dxa"/>
          </w:tcPr>
          <w:p w:rsidR="008F22D5" w:rsidRPr="00EC0B71" w:rsidRDefault="008F22D5" w:rsidP="00F7203B">
            <w:pPr>
              <w:pStyle w:val="ENoteTableText"/>
              <w:tabs>
                <w:tab w:val="center" w:leader="dot" w:pos="2268"/>
              </w:tabs>
            </w:pPr>
            <w:r w:rsidRPr="00EC0B71">
              <w:t>s 57EAA</w:t>
            </w:r>
            <w:r w:rsidRPr="00EC0B71">
              <w:tab/>
            </w:r>
          </w:p>
        </w:tc>
        <w:tc>
          <w:tcPr>
            <w:tcW w:w="4677" w:type="dxa"/>
          </w:tcPr>
          <w:p w:rsidR="008F22D5" w:rsidRPr="00EC0B71" w:rsidRDefault="008F22D5" w:rsidP="00F7203B">
            <w:pPr>
              <w:pStyle w:val="ENoteTableText"/>
            </w:pPr>
            <w:r w:rsidRPr="00EC0B71">
              <w:t>ad No 25, 2011</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rep No 22, 2017</w:t>
            </w:r>
          </w:p>
        </w:tc>
      </w:tr>
      <w:tr w:rsidR="008F22D5" w:rsidRPr="00EC0B71" w:rsidTr="001F62AB">
        <w:trPr>
          <w:gridAfter w:val="1"/>
          <w:wAfter w:w="7" w:type="dxa"/>
          <w:cantSplit/>
        </w:trPr>
        <w:tc>
          <w:tcPr>
            <w:tcW w:w="2411" w:type="dxa"/>
          </w:tcPr>
          <w:p w:rsidR="008F22D5" w:rsidRPr="00EC0B71" w:rsidRDefault="008F22D5" w:rsidP="00F7203B">
            <w:pPr>
              <w:pStyle w:val="ENoteTableText"/>
              <w:tabs>
                <w:tab w:val="center" w:leader="dot" w:pos="2268"/>
              </w:tabs>
            </w:pPr>
            <w:r w:rsidRPr="00EC0B71">
              <w:t>s 57EA</w:t>
            </w:r>
            <w:r w:rsidRPr="00EC0B71">
              <w:tab/>
            </w:r>
          </w:p>
        </w:tc>
        <w:tc>
          <w:tcPr>
            <w:tcW w:w="4677" w:type="dxa"/>
          </w:tcPr>
          <w:p w:rsidR="008F22D5" w:rsidRPr="00EC0B71" w:rsidRDefault="008F22D5" w:rsidP="00F7203B">
            <w:pPr>
              <w:pStyle w:val="ENoteTableText"/>
            </w:pPr>
            <w:r w:rsidRPr="00EC0B71">
              <w:t>ad No 53, 2008</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F7203B">
            <w:pPr>
              <w:pStyle w:val="ENoteTableText"/>
            </w:pPr>
            <w:r w:rsidRPr="00EC0B71">
              <w:t>am No 50, 2009; No 25, 2011</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rep No 22, 2017</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57F</w:t>
            </w:r>
            <w:r w:rsidRPr="00EC0B71">
              <w:tab/>
            </w:r>
          </w:p>
        </w:tc>
        <w:tc>
          <w:tcPr>
            <w:tcW w:w="4677" w:type="dxa"/>
          </w:tcPr>
          <w:p w:rsidR="008F22D5" w:rsidRPr="00EC0B71" w:rsidRDefault="008F22D5" w:rsidP="00F7203B">
            <w:pPr>
              <w:pStyle w:val="ENoteTableText"/>
            </w:pPr>
            <w:r w:rsidRPr="00EC0B71">
              <w:t>ad No 113, 2007</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F7203B">
            <w:pPr>
              <w:pStyle w:val="ENoteTableText"/>
            </w:pPr>
            <w:r w:rsidRPr="00EC0B71">
              <w:t>am No 53, 2008; No 50, 2009</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rep No 22, 2017</w:t>
            </w:r>
          </w:p>
        </w:tc>
      </w:tr>
      <w:tr w:rsidR="008F22D5" w:rsidRPr="00EC0B71" w:rsidTr="001F62AB">
        <w:trPr>
          <w:gridAfter w:val="1"/>
          <w:wAfter w:w="7" w:type="dxa"/>
          <w:cantSplit/>
        </w:trPr>
        <w:tc>
          <w:tcPr>
            <w:tcW w:w="2411" w:type="dxa"/>
          </w:tcPr>
          <w:p w:rsidR="008F22D5" w:rsidRPr="00EC0B71" w:rsidRDefault="008F22D5" w:rsidP="00486B15">
            <w:pPr>
              <w:pStyle w:val="ENoteTableText"/>
              <w:rPr>
                <w:b/>
              </w:rPr>
            </w:pPr>
            <w:r w:rsidRPr="00EC0B71">
              <w:rPr>
                <w:b/>
              </w:rPr>
              <w:t>Division</w:t>
            </w:r>
            <w:r w:rsidR="00BD75AB" w:rsidRPr="00EC0B71">
              <w:rPr>
                <w:b/>
              </w:rPr>
              <w:t> </w:t>
            </w:r>
            <w:r w:rsidRPr="00EC0B71">
              <w:rPr>
                <w:b/>
              </w:rPr>
              <w:t>6</w:t>
            </w:r>
          </w:p>
        </w:tc>
        <w:tc>
          <w:tcPr>
            <w:tcW w:w="4677" w:type="dxa"/>
          </w:tcPr>
          <w:p w:rsidR="008F22D5" w:rsidRPr="00EC0B71" w:rsidRDefault="008F22D5" w:rsidP="00486B15">
            <w:pPr>
              <w:pStyle w:val="ENoteTableText"/>
              <w:rPr>
                <w:b/>
              </w:rPr>
            </w:pPr>
          </w:p>
        </w:tc>
      </w:tr>
      <w:tr w:rsidR="008F22D5" w:rsidRPr="00EC0B71" w:rsidTr="001F62AB">
        <w:trPr>
          <w:gridAfter w:val="1"/>
          <w:wAfter w:w="7" w:type="dxa"/>
          <w:cantSplit/>
        </w:trPr>
        <w:tc>
          <w:tcPr>
            <w:tcW w:w="2411" w:type="dxa"/>
          </w:tcPr>
          <w:p w:rsidR="008F22D5" w:rsidRPr="00EC0B71" w:rsidRDefault="008F22D5" w:rsidP="00D43CC9">
            <w:pPr>
              <w:pStyle w:val="ENoteTableText"/>
              <w:tabs>
                <w:tab w:val="center" w:leader="dot" w:pos="2268"/>
              </w:tabs>
            </w:pPr>
            <w:r w:rsidRPr="00EC0B71">
              <w:t>Division</w:t>
            </w:r>
            <w:r w:rsidR="00BD75AB" w:rsidRPr="00EC0B71">
              <w:t> </w:t>
            </w:r>
            <w:r w:rsidRPr="00EC0B71">
              <w:t>6</w:t>
            </w:r>
            <w:r w:rsidRPr="00EC0B71">
              <w:tab/>
            </w:r>
          </w:p>
        </w:tc>
        <w:tc>
          <w:tcPr>
            <w:tcW w:w="4677" w:type="dxa"/>
          </w:tcPr>
          <w:p w:rsidR="008F22D5" w:rsidRPr="00EC0B71" w:rsidRDefault="008F22D5" w:rsidP="00D43CC9">
            <w:pPr>
              <w:pStyle w:val="ENoteTableText"/>
              <w:tabs>
                <w:tab w:val="center" w:leader="dot" w:pos="2268"/>
              </w:tabs>
            </w:pPr>
            <w:r w:rsidRPr="00EC0B71">
              <w:t>ad. No.</w:t>
            </w:r>
            <w:r w:rsidR="00BD75AB" w:rsidRPr="00EC0B71">
              <w:t> </w:t>
            </w:r>
            <w:r w:rsidRPr="00EC0B71">
              <w:t>141, 2011</w:t>
            </w:r>
          </w:p>
        </w:tc>
      </w:tr>
      <w:tr w:rsidR="008F22D5" w:rsidRPr="00EC0B71" w:rsidTr="001F62AB">
        <w:trPr>
          <w:gridAfter w:val="1"/>
          <w:wAfter w:w="7" w:type="dxa"/>
          <w:cantSplit/>
        </w:trPr>
        <w:tc>
          <w:tcPr>
            <w:tcW w:w="2411" w:type="dxa"/>
          </w:tcPr>
          <w:p w:rsidR="008F22D5" w:rsidRPr="00EC0B71" w:rsidRDefault="008F22D5" w:rsidP="008239A7">
            <w:pPr>
              <w:pStyle w:val="ENoteTableText"/>
              <w:tabs>
                <w:tab w:val="center" w:leader="dot" w:pos="2268"/>
              </w:tabs>
              <w:rPr>
                <w:b/>
              </w:rPr>
            </w:pPr>
            <w:r w:rsidRPr="00EC0B71">
              <w:rPr>
                <w:b/>
              </w:rPr>
              <w:t>Subdivision A</w:t>
            </w:r>
          </w:p>
        </w:tc>
        <w:tc>
          <w:tcPr>
            <w:tcW w:w="4677" w:type="dxa"/>
          </w:tcPr>
          <w:p w:rsidR="008F22D5" w:rsidRPr="00EC0B71" w:rsidRDefault="008F22D5" w:rsidP="00D43CC9">
            <w:pPr>
              <w:pStyle w:val="ENoteTableText"/>
              <w:tabs>
                <w:tab w:val="center" w:leader="dot" w:pos="2268"/>
              </w:tabs>
            </w:pPr>
          </w:p>
        </w:tc>
      </w:tr>
      <w:tr w:rsidR="008F22D5" w:rsidRPr="00EC0B71" w:rsidTr="001F62AB">
        <w:trPr>
          <w:gridAfter w:val="1"/>
          <w:wAfter w:w="7" w:type="dxa"/>
          <w:cantSplit/>
        </w:trPr>
        <w:tc>
          <w:tcPr>
            <w:tcW w:w="2411" w:type="dxa"/>
          </w:tcPr>
          <w:p w:rsidR="008F22D5" w:rsidRPr="00EC0B71" w:rsidRDefault="008F22D5" w:rsidP="00B07292">
            <w:pPr>
              <w:pStyle w:val="ENoteTableText"/>
              <w:tabs>
                <w:tab w:val="center" w:leader="dot" w:pos="2268"/>
              </w:tabs>
            </w:pPr>
            <w:r w:rsidRPr="00EC0B71">
              <w:t>s 57G</w:t>
            </w:r>
            <w:r w:rsidRPr="00EC0B71">
              <w:tab/>
            </w:r>
          </w:p>
        </w:tc>
        <w:tc>
          <w:tcPr>
            <w:tcW w:w="4677" w:type="dxa"/>
          </w:tcPr>
          <w:p w:rsidR="008F22D5" w:rsidRPr="00EC0B71" w:rsidRDefault="008F22D5" w:rsidP="00B07292">
            <w:pPr>
              <w:pStyle w:val="ENoteTableText"/>
            </w:pPr>
            <w:r w:rsidRPr="00EC0B71">
              <w:t>ad No</w:t>
            </w:r>
            <w:r w:rsidR="007D5181" w:rsidRPr="00EC0B71">
              <w:t> </w:t>
            </w:r>
            <w:r w:rsidRPr="00EC0B71">
              <w:t>141, 2011</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B07292">
            <w:pPr>
              <w:pStyle w:val="ENoteTableText"/>
            </w:pPr>
            <w:r w:rsidRPr="00EC0B71">
              <w:t>am No</w:t>
            </w:r>
            <w:r w:rsidR="007D5181" w:rsidRPr="00EC0B71">
              <w:t> </w:t>
            </w:r>
            <w:r w:rsidRPr="00EC0B71">
              <w:t>98, 2012; No 17, 2016; No 55, 2016</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ss.</w:t>
            </w:r>
            <w:r w:rsidR="00BD75AB" w:rsidRPr="00EC0B71">
              <w:t> </w:t>
            </w:r>
            <w:r w:rsidRPr="00EC0B71">
              <w:t>57GA–57GD</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141, 2011</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57GDA</w:t>
            </w:r>
            <w:r w:rsidRPr="00EC0B71">
              <w:tab/>
            </w:r>
          </w:p>
        </w:tc>
        <w:tc>
          <w:tcPr>
            <w:tcW w:w="4677" w:type="dxa"/>
          </w:tcPr>
          <w:p w:rsidR="008F22D5" w:rsidRPr="00EC0B71" w:rsidRDefault="008F22D5" w:rsidP="00486B15">
            <w:pPr>
              <w:pStyle w:val="ENoteTableText"/>
            </w:pPr>
            <w:r w:rsidRPr="00EC0B71">
              <w:t>ad No 55, 2016</w:t>
            </w:r>
          </w:p>
        </w:tc>
      </w:tr>
      <w:tr w:rsidR="008F22D5" w:rsidRPr="00EC0B71" w:rsidTr="001F62AB">
        <w:trPr>
          <w:gridAfter w:val="1"/>
          <w:wAfter w:w="7" w:type="dxa"/>
          <w:cantSplit/>
        </w:trPr>
        <w:tc>
          <w:tcPr>
            <w:tcW w:w="2411" w:type="dxa"/>
          </w:tcPr>
          <w:p w:rsidR="008F22D5" w:rsidRPr="00EC0B71" w:rsidRDefault="008F22D5" w:rsidP="008239A7">
            <w:pPr>
              <w:pStyle w:val="ENoteTableText"/>
              <w:tabs>
                <w:tab w:val="center" w:leader="dot" w:pos="2268"/>
              </w:tabs>
              <w:rPr>
                <w:b/>
              </w:rPr>
            </w:pPr>
            <w:r w:rsidRPr="00EC0B71">
              <w:rPr>
                <w:b/>
              </w:rPr>
              <w:t>Subdivision B</w:t>
            </w:r>
          </w:p>
        </w:tc>
        <w:tc>
          <w:tcPr>
            <w:tcW w:w="4677" w:type="dxa"/>
          </w:tcPr>
          <w:p w:rsidR="008F22D5" w:rsidRPr="00EC0B71" w:rsidRDefault="008F22D5" w:rsidP="00D02320">
            <w:pPr>
              <w:pStyle w:val="ENoteTableText"/>
              <w:tabs>
                <w:tab w:val="center" w:leader="dot" w:pos="2268"/>
              </w:tabs>
            </w:pP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57GE</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141, 2011</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am. No.</w:t>
            </w:r>
            <w:r w:rsidR="00BD75AB" w:rsidRPr="00EC0B71">
              <w:t> </w:t>
            </w:r>
            <w:r w:rsidRPr="00EC0B71">
              <w:t>98, 2012; No 14,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lastRenderedPageBreak/>
              <w:t>s. 57GF</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141, 2011</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57GG</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141, 2011</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rPr>
                <w:b/>
              </w:rPr>
              <w:t>Division</w:t>
            </w:r>
            <w:r w:rsidR="00BD75AB" w:rsidRPr="00EC0B71">
              <w:rPr>
                <w:b/>
              </w:rPr>
              <w:t> </w:t>
            </w:r>
            <w:r w:rsidRPr="00EC0B71">
              <w:rPr>
                <w:b/>
              </w:rPr>
              <w:t>7</w:t>
            </w:r>
          </w:p>
        </w:tc>
        <w:tc>
          <w:tcPr>
            <w:tcW w:w="4677" w:type="dxa"/>
          </w:tcPr>
          <w:p w:rsidR="008F22D5" w:rsidRPr="00EC0B71" w:rsidRDefault="008F22D5" w:rsidP="00486B15">
            <w:pPr>
              <w:pStyle w:val="ENoteTableText"/>
            </w:pPr>
          </w:p>
        </w:tc>
      </w:tr>
      <w:tr w:rsidR="008F22D5" w:rsidRPr="00EC0B71" w:rsidTr="001F62AB">
        <w:trPr>
          <w:gridAfter w:val="1"/>
          <w:wAfter w:w="7" w:type="dxa"/>
          <w:cantSplit/>
        </w:trPr>
        <w:tc>
          <w:tcPr>
            <w:tcW w:w="2411" w:type="dxa"/>
          </w:tcPr>
          <w:p w:rsidR="008F22D5" w:rsidRPr="00EC0B71" w:rsidRDefault="008F22D5" w:rsidP="0011276E">
            <w:pPr>
              <w:pStyle w:val="ENoteTableText"/>
              <w:tabs>
                <w:tab w:val="center" w:leader="dot" w:pos="2268"/>
              </w:tabs>
            </w:pPr>
            <w:r w:rsidRPr="00EC0B71">
              <w:t>Division</w:t>
            </w:r>
            <w:r w:rsidR="00BD75AB" w:rsidRPr="00EC0B71">
              <w:t> </w:t>
            </w:r>
            <w:r w:rsidRPr="00EC0B71">
              <w:t>7</w:t>
            </w:r>
            <w:r w:rsidRPr="00EC0B71">
              <w:tab/>
            </w:r>
          </w:p>
        </w:tc>
        <w:tc>
          <w:tcPr>
            <w:tcW w:w="4677" w:type="dxa"/>
          </w:tcPr>
          <w:p w:rsidR="008F22D5" w:rsidRPr="00EC0B71" w:rsidRDefault="008F22D5" w:rsidP="00D02320">
            <w:pPr>
              <w:pStyle w:val="ENoteTableText"/>
              <w:tabs>
                <w:tab w:val="center" w:leader="dot" w:pos="2268"/>
              </w:tabs>
            </w:pPr>
            <w:r w:rsidRPr="00EC0B71">
              <w:t>ad No 116, 2014</w:t>
            </w:r>
          </w:p>
        </w:tc>
      </w:tr>
      <w:tr w:rsidR="008F22D5" w:rsidRPr="00EC0B71" w:rsidTr="001F62AB">
        <w:trPr>
          <w:gridAfter w:val="1"/>
          <w:wAfter w:w="7" w:type="dxa"/>
          <w:cantSplit/>
        </w:trPr>
        <w:tc>
          <w:tcPr>
            <w:tcW w:w="2411" w:type="dxa"/>
          </w:tcPr>
          <w:p w:rsidR="008F22D5" w:rsidRPr="00EC0B71" w:rsidRDefault="008F22D5" w:rsidP="00A51A03">
            <w:pPr>
              <w:pStyle w:val="ENoteTableText"/>
              <w:tabs>
                <w:tab w:val="center" w:leader="dot" w:pos="2268"/>
              </w:tabs>
            </w:pPr>
            <w:r w:rsidRPr="00EC0B71">
              <w:t>s 57GH</w:t>
            </w:r>
            <w:r w:rsidRPr="00EC0B71">
              <w:tab/>
            </w:r>
          </w:p>
        </w:tc>
        <w:tc>
          <w:tcPr>
            <w:tcW w:w="4677" w:type="dxa"/>
          </w:tcPr>
          <w:p w:rsidR="008F22D5" w:rsidRPr="00EC0B71" w:rsidRDefault="008F22D5" w:rsidP="00A51A03">
            <w:pPr>
              <w:pStyle w:val="ENoteTableText"/>
              <w:tabs>
                <w:tab w:val="center" w:leader="dot" w:pos="2268"/>
              </w:tabs>
            </w:pPr>
            <w:r w:rsidRPr="00EC0B71">
              <w:t>ad No 116,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57GI</w:t>
            </w:r>
            <w:r w:rsidRPr="00EC0B71">
              <w:tab/>
            </w:r>
          </w:p>
        </w:tc>
        <w:tc>
          <w:tcPr>
            <w:tcW w:w="4677" w:type="dxa"/>
          </w:tcPr>
          <w:p w:rsidR="008F22D5" w:rsidRPr="00EC0B71" w:rsidRDefault="008F22D5" w:rsidP="00486B15">
            <w:pPr>
              <w:pStyle w:val="ENoteTableText"/>
            </w:pPr>
            <w:r w:rsidRPr="00EC0B71">
              <w:t>ad No 116,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am No 22, 2017</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57GJ</w:t>
            </w:r>
            <w:r w:rsidRPr="00EC0B71">
              <w:tab/>
            </w:r>
          </w:p>
        </w:tc>
        <w:tc>
          <w:tcPr>
            <w:tcW w:w="4677" w:type="dxa"/>
          </w:tcPr>
          <w:p w:rsidR="008F22D5" w:rsidRPr="00EC0B71" w:rsidRDefault="008F22D5" w:rsidP="00486B15">
            <w:pPr>
              <w:pStyle w:val="ENoteTableText"/>
            </w:pPr>
            <w:r w:rsidRPr="00EC0B71">
              <w:t>ad No 116, 2014</w:t>
            </w:r>
          </w:p>
        </w:tc>
      </w:tr>
      <w:tr w:rsidR="00A858B7" w:rsidRPr="00EC0B71" w:rsidTr="001F62AB">
        <w:trPr>
          <w:gridAfter w:val="1"/>
          <w:wAfter w:w="7" w:type="dxa"/>
          <w:cantSplit/>
        </w:trPr>
        <w:tc>
          <w:tcPr>
            <w:tcW w:w="2411" w:type="dxa"/>
          </w:tcPr>
          <w:p w:rsidR="00A858B7" w:rsidRPr="00EC0B71" w:rsidRDefault="00A858B7" w:rsidP="003D7FE2">
            <w:pPr>
              <w:pStyle w:val="ENoteTableText"/>
              <w:tabs>
                <w:tab w:val="center" w:leader="dot" w:pos="2268"/>
              </w:tabs>
            </w:pPr>
          </w:p>
        </w:tc>
        <w:tc>
          <w:tcPr>
            <w:tcW w:w="4677" w:type="dxa"/>
          </w:tcPr>
          <w:p w:rsidR="00A858B7" w:rsidRPr="00EC0B71" w:rsidRDefault="00A858B7" w:rsidP="00486B15">
            <w:pPr>
              <w:pStyle w:val="ENoteTableText"/>
            </w:pPr>
            <w:r w:rsidRPr="00EC0B71">
              <w:t>am No 31, 2018</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57GK</w:t>
            </w:r>
            <w:r w:rsidRPr="00EC0B71">
              <w:tab/>
            </w:r>
          </w:p>
        </w:tc>
        <w:tc>
          <w:tcPr>
            <w:tcW w:w="4677" w:type="dxa"/>
          </w:tcPr>
          <w:p w:rsidR="008F22D5" w:rsidRPr="00EC0B71" w:rsidRDefault="008F22D5" w:rsidP="00486B15">
            <w:pPr>
              <w:pStyle w:val="ENoteTableText"/>
            </w:pPr>
            <w:r w:rsidRPr="00EC0B71">
              <w:t>ad No 116,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am No 122, 2015</w:t>
            </w:r>
            <w:r w:rsidR="00A858B7" w:rsidRPr="00EC0B71">
              <w:t>; No 31, 2018</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57GL</w:t>
            </w:r>
            <w:r w:rsidRPr="00EC0B71">
              <w:tab/>
            </w:r>
          </w:p>
        </w:tc>
        <w:tc>
          <w:tcPr>
            <w:tcW w:w="4677" w:type="dxa"/>
          </w:tcPr>
          <w:p w:rsidR="008F22D5" w:rsidRPr="00EC0B71" w:rsidRDefault="008F22D5" w:rsidP="00486B15">
            <w:pPr>
              <w:pStyle w:val="ENoteTableText"/>
            </w:pPr>
            <w:r w:rsidRPr="00EC0B71">
              <w:t>ad No 116, 2014</w:t>
            </w:r>
          </w:p>
        </w:tc>
      </w:tr>
      <w:tr w:rsidR="00A858B7" w:rsidRPr="00EC0B71" w:rsidTr="001F62AB">
        <w:trPr>
          <w:gridAfter w:val="1"/>
          <w:wAfter w:w="7" w:type="dxa"/>
          <w:cantSplit/>
        </w:trPr>
        <w:tc>
          <w:tcPr>
            <w:tcW w:w="2411" w:type="dxa"/>
          </w:tcPr>
          <w:p w:rsidR="00A858B7" w:rsidRPr="00EC0B71" w:rsidRDefault="00A858B7" w:rsidP="003D7FE2">
            <w:pPr>
              <w:pStyle w:val="ENoteTableText"/>
              <w:tabs>
                <w:tab w:val="center" w:leader="dot" w:pos="2268"/>
              </w:tabs>
            </w:pPr>
          </w:p>
        </w:tc>
        <w:tc>
          <w:tcPr>
            <w:tcW w:w="4677" w:type="dxa"/>
          </w:tcPr>
          <w:p w:rsidR="00A858B7" w:rsidRPr="00EC0B71" w:rsidRDefault="00A858B7" w:rsidP="00486B15">
            <w:pPr>
              <w:pStyle w:val="ENoteTableText"/>
            </w:pPr>
            <w:r w:rsidRPr="00EC0B71">
              <w:t>rep No 31, 2018</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57GM</w:t>
            </w:r>
            <w:r w:rsidRPr="00EC0B71">
              <w:tab/>
            </w:r>
          </w:p>
        </w:tc>
        <w:tc>
          <w:tcPr>
            <w:tcW w:w="4677" w:type="dxa"/>
          </w:tcPr>
          <w:p w:rsidR="008F22D5" w:rsidRPr="00EC0B71" w:rsidRDefault="008F22D5" w:rsidP="00486B15">
            <w:pPr>
              <w:pStyle w:val="ENoteTableText"/>
            </w:pPr>
            <w:r w:rsidRPr="00EC0B71">
              <w:t>ad No 116, 2014</w:t>
            </w:r>
          </w:p>
        </w:tc>
      </w:tr>
      <w:tr w:rsidR="005E65DD" w:rsidRPr="00EC0B71" w:rsidTr="001F62AB">
        <w:trPr>
          <w:gridAfter w:val="1"/>
          <w:wAfter w:w="7" w:type="dxa"/>
          <w:cantSplit/>
        </w:trPr>
        <w:tc>
          <w:tcPr>
            <w:tcW w:w="2411" w:type="dxa"/>
          </w:tcPr>
          <w:p w:rsidR="005E65DD" w:rsidRPr="00EC0B71" w:rsidRDefault="005E65DD" w:rsidP="003D7FE2">
            <w:pPr>
              <w:pStyle w:val="ENoteTableText"/>
              <w:tabs>
                <w:tab w:val="center" w:leader="dot" w:pos="2268"/>
              </w:tabs>
            </w:pPr>
          </w:p>
        </w:tc>
        <w:tc>
          <w:tcPr>
            <w:tcW w:w="4677" w:type="dxa"/>
          </w:tcPr>
          <w:p w:rsidR="005E65DD" w:rsidRPr="00EC0B71" w:rsidRDefault="005E65DD" w:rsidP="00486B15">
            <w:pPr>
              <w:pStyle w:val="ENoteTableText"/>
            </w:pPr>
            <w:r w:rsidRPr="00EC0B71">
              <w:t>am No 104, 2020</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57GN</w:t>
            </w:r>
            <w:r w:rsidRPr="00EC0B71">
              <w:tab/>
            </w:r>
          </w:p>
        </w:tc>
        <w:tc>
          <w:tcPr>
            <w:tcW w:w="4677" w:type="dxa"/>
          </w:tcPr>
          <w:p w:rsidR="008F22D5" w:rsidRPr="00EC0B71" w:rsidRDefault="008F22D5" w:rsidP="00486B15">
            <w:pPr>
              <w:pStyle w:val="ENoteTableText"/>
            </w:pPr>
            <w:r w:rsidRPr="00EC0B71">
              <w:t>ad No 116,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57GNA</w:t>
            </w:r>
            <w:r w:rsidRPr="00EC0B71">
              <w:tab/>
            </w:r>
          </w:p>
        </w:tc>
        <w:tc>
          <w:tcPr>
            <w:tcW w:w="4677" w:type="dxa"/>
          </w:tcPr>
          <w:p w:rsidR="008F22D5" w:rsidRPr="00EC0B71" w:rsidRDefault="008F22D5" w:rsidP="00486B15">
            <w:pPr>
              <w:pStyle w:val="ENoteTableText"/>
            </w:pPr>
            <w:r w:rsidRPr="00EC0B71">
              <w:t>ad No 116, 2014</w:t>
            </w:r>
          </w:p>
        </w:tc>
      </w:tr>
      <w:tr w:rsidR="00A858B7" w:rsidRPr="00EC0B71" w:rsidTr="001F62AB">
        <w:trPr>
          <w:gridAfter w:val="1"/>
          <w:wAfter w:w="7" w:type="dxa"/>
          <w:cantSplit/>
        </w:trPr>
        <w:tc>
          <w:tcPr>
            <w:tcW w:w="2411" w:type="dxa"/>
          </w:tcPr>
          <w:p w:rsidR="00A858B7" w:rsidRPr="00EC0B71" w:rsidRDefault="00A858B7" w:rsidP="003D7FE2">
            <w:pPr>
              <w:pStyle w:val="ENoteTableText"/>
              <w:tabs>
                <w:tab w:val="center" w:leader="dot" w:pos="2268"/>
              </w:tabs>
            </w:pPr>
          </w:p>
        </w:tc>
        <w:tc>
          <w:tcPr>
            <w:tcW w:w="4677" w:type="dxa"/>
          </w:tcPr>
          <w:p w:rsidR="00A858B7" w:rsidRPr="00EC0B71" w:rsidRDefault="00A858B7" w:rsidP="00486B15">
            <w:pPr>
              <w:pStyle w:val="ENoteTableText"/>
            </w:pPr>
            <w:r w:rsidRPr="00EC0B71">
              <w:t>am No 31, 2018</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57GO</w:t>
            </w:r>
            <w:r w:rsidRPr="00EC0B71">
              <w:tab/>
            </w:r>
          </w:p>
        </w:tc>
        <w:tc>
          <w:tcPr>
            <w:tcW w:w="4677" w:type="dxa"/>
          </w:tcPr>
          <w:p w:rsidR="008F22D5" w:rsidRPr="00EC0B71" w:rsidRDefault="008F22D5" w:rsidP="00486B15">
            <w:pPr>
              <w:pStyle w:val="ENoteTableText"/>
            </w:pPr>
            <w:r w:rsidRPr="00EC0B71">
              <w:t>ad No 116, 2014</w:t>
            </w:r>
          </w:p>
        </w:tc>
      </w:tr>
      <w:tr w:rsidR="00A858B7" w:rsidRPr="00EC0B71" w:rsidTr="001F62AB">
        <w:trPr>
          <w:gridAfter w:val="1"/>
          <w:wAfter w:w="7" w:type="dxa"/>
          <w:cantSplit/>
        </w:trPr>
        <w:tc>
          <w:tcPr>
            <w:tcW w:w="2411" w:type="dxa"/>
          </w:tcPr>
          <w:p w:rsidR="00A858B7" w:rsidRPr="00EC0B71" w:rsidRDefault="00A858B7" w:rsidP="003D7FE2">
            <w:pPr>
              <w:pStyle w:val="ENoteTableText"/>
              <w:tabs>
                <w:tab w:val="center" w:leader="dot" w:pos="2268"/>
              </w:tabs>
            </w:pPr>
          </w:p>
        </w:tc>
        <w:tc>
          <w:tcPr>
            <w:tcW w:w="4677" w:type="dxa"/>
          </w:tcPr>
          <w:p w:rsidR="00A858B7" w:rsidRPr="00EC0B71" w:rsidRDefault="00A858B7" w:rsidP="00486B15">
            <w:pPr>
              <w:pStyle w:val="ENoteTableText"/>
            </w:pPr>
            <w:r w:rsidRPr="00EC0B71">
              <w:t>am No 31, 2018</w:t>
            </w:r>
            <w:r w:rsidR="005E65DD" w:rsidRPr="00EC0B71">
              <w:t>; No 104, 2020</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57GP</w:t>
            </w:r>
            <w:r w:rsidRPr="00EC0B71">
              <w:tab/>
            </w:r>
          </w:p>
        </w:tc>
        <w:tc>
          <w:tcPr>
            <w:tcW w:w="4677" w:type="dxa"/>
          </w:tcPr>
          <w:p w:rsidR="008F22D5" w:rsidRPr="00EC0B71" w:rsidRDefault="008F22D5" w:rsidP="00486B15">
            <w:pPr>
              <w:pStyle w:val="ENoteTableText"/>
            </w:pPr>
            <w:r w:rsidRPr="00EC0B71">
              <w:t>ad No 116,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57GQ</w:t>
            </w:r>
            <w:r w:rsidRPr="00EC0B71">
              <w:tab/>
            </w:r>
          </w:p>
        </w:tc>
        <w:tc>
          <w:tcPr>
            <w:tcW w:w="4677" w:type="dxa"/>
          </w:tcPr>
          <w:p w:rsidR="008F22D5" w:rsidRPr="00EC0B71" w:rsidRDefault="008F22D5" w:rsidP="00486B15">
            <w:pPr>
              <w:pStyle w:val="ENoteTableText"/>
            </w:pPr>
            <w:r w:rsidRPr="00EC0B71">
              <w:t>ad No 116,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rs No 22, 2017</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57GR</w:t>
            </w:r>
            <w:r w:rsidRPr="00EC0B71">
              <w:tab/>
            </w:r>
          </w:p>
        </w:tc>
        <w:tc>
          <w:tcPr>
            <w:tcW w:w="4677" w:type="dxa"/>
          </w:tcPr>
          <w:p w:rsidR="008F22D5" w:rsidRPr="00EC0B71" w:rsidRDefault="008F22D5" w:rsidP="00486B15">
            <w:pPr>
              <w:pStyle w:val="ENoteTableText"/>
            </w:pPr>
            <w:r w:rsidRPr="00EC0B71">
              <w:t>ad No 116,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57GS</w:t>
            </w:r>
            <w:r w:rsidRPr="00EC0B71">
              <w:tab/>
            </w:r>
          </w:p>
        </w:tc>
        <w:tc>
          <w:tcPr>
            <w:tcW w:w="4677" w:type="dxa"/>
          </w:tcPr>
          <w:p w:rsidR="008F22D5" w:rsidRPr="00EC0B71" w:rsidRDefault="008F22D5" w:rsidP="00486B15">
            <w:pPr>
              <w:pStyle w:val="ENoteTableText"/>
            </w:pPr>
            <w:r w:rsidRPr="00EC0B71">
              <w:t>ad No 116, 2014</w:t>
            </w:r>
          </w:p>
        </w:tc>
      </w:tr>
      <w:tr w:rsidR="008F22D5" w:rsidRPr="00EC0B71" w:rsidTr="001F62AB">
        <w:trPr>
          <w:gridAfter w:val="1"/>
          <w:wAfter w:w="7" w:type="dxa"/>
          <w:cantSplit/>
        </w:trPr>
        <w:tc>
          <w:tcPr>
            <w:tcW w:w="2411" w:type="dxa"/>
          </w:tcPr>
          <w:p w:rsidR="008F22D5" w:rsidRPr="00EC0B71" w:rsidRDefault="008F22D5" w:rsidP="00486B15">
            <w:pPr>
              <w:pStyle w:val="ENoteTableText"/>
            </w:pPr>
            <w:r w:rsidRPr="00EC0B71">
              <w:rPr>
                <w:b/>
              </w:rPr>
              <w:t>Part</w:t>
            </w:r>
            <w:r w:rsidR="00BD75AB" w:rsidRPr="00EC0B71">
              <w:rPr>
                <w:b/>
              </w:rPr>
              <w:t> </w:t>
            </w:r>
            <w:r w:rsidRPr="00EC0B71">
              <w:rPr>
                <w:b/>
              </w:rPr>
              <w:t>4</w:t>
            </w:r>
          </w:p>
        </w:tc>
        <w:tc>
          <w:tcPr>
            <w:tcW w:w="4677" w:type="dxa"/>
          </w:tcPr>
          <w:p w:rsidR="008F22D5" w:rsidRPr="00EC0B71" w:rsidRDefault="008F22D5" w:rsidP="00486B15">
            <w:pPr>
              <w:pStyle w:val="ENoteTableText"/>
            </w:pPr>
          </w:p>
        </w:tc>
      </w:tr>
      <w:tr w:rsidR="008F22D5" w:rsidRPr="00EC0B71" w:rsidTr="001F62AB">
        <w:trPr>
          <w:gridAfter w:val="1"/>
          <w:wAfter w:w="7" w:type="dxa"/>
          <w:cantSplit/>
        </w:trPr>
        <w:tc>
          <w:tcPr>
            <w:tcW w:w="2411" w:type="dxa"/>
          </w:tcPr>
          <w:p w:rsidR="008F22D5" w:rsidRPr="00EC0B71" w:rsidRDefault="008F22D5" w:rsidP="008F22D5">
            <w:pPr>
              <w:pStyle w:val="ENoteTableText"/>
              <w:tabs>
                <w:tab w:val="center" w:leader="dot" w:pos="2268"/>
              </w:tabs>
            </w:pPr>
            <w:r w:rsidRPr="00EC0B71">
              <w:t>Part</w:t>
            </w:r>
            <w:r w:rsidR="00BD75AB" w:rsidRPr="00EC0B71">
              <w:t> </w:t>
            </w:r>
            <w:r w:rsidRPr="00EC0B71">
              <w:t>4 heading</w:t>
            </w:r>
            <w:r w:rsidRPr="00EC0B71">
              <w:tab/>
            </w:r>
          </w:p>
        </w:tc>
        <w:tc>
          <w:tcPr>
            <w:tcW w:w="4677" w:type="dxa"/>
          </w:tcPr>
          <w:p w:rsidR="008F22D5" w:rsidRPr="00EC0B71" w:rsidRDefault="008F22D5" w:rsidP="00486B15">
            <w:pPr>
              <w:pStyle w:val="ENoteTableText"/>
            </w:pPr>
            <w:r w:rsidRPr="00EC0B71">
              <w:t>rs No 22, 2017</w:t>
            </w:r>
          </w:p>
        </w:tc>
      </w:tr>
      <w:tr w:rsidR="008F22D5" w:rsidRPr="00EC0B71" w:rsidTr="001F62AB">
        <w:trPr>
          <w:gridAfter w:val="1"/>
          <w:wAfter w:w="7" w:type="dxa"/>
          <w:cantSplit/>
        </w:trPr>
        <w:tc>
          <w:tcPr>
            <w:tcW w:w="2411" w:type="dxa"/>
          </w:tcPr>
          <w:p w:rsidR="008F22D5" w:rsidRPr="00EC0B71" w:rsidRDefault="00AA48B4" w:rsidP="00486B15">
            <w:pPr>
              <w:pStyle w:val="ENoteTableText"/>
            </w:pPr>
            <w:r w:rsidRPr="00EC0B71">
              <w:rPr>
                <w:b/>
              </w:rPr>
              <w:t>Division 1</w:t>
            </w:r>
          </w:p>
        </w:tc>
        <w:tc>
          <w:tcPr>
            <w:tcW w:w="4677" w:type="dxa"/>
          </w:tcPr>
          <w:p w:rsidR="008F22D5" w:rsidRPr="00EC0B71" w:rsidRDefault="008F22D5" w:rsidP="00486B15">
            <w:pPr>
              <w:pStyle w:val="ENoteTableText"/>
            </w:pP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58</w:t>
            </w:r>
            <w:r w:rsidRPr="00EC0B71">
              <w:tab/>
            </w:r>
          </w:p>
        </w:tc>
        <w:tc>
          <w:tcPr>
            <w:tcW w:w="4677" w:type="dxa"/>
          </w:tcPr>
          <w:p w:rsidR="008F22D5" w:rsidRPr="00EC0B71" w:rsidRDefault="008F22D5" w:rsidP="00452970">
            <w:pPr>
              <w:pStyle w:val="ENoteTableText"/>
            </w:pPr>
            <w:r w:rsidRPr="00EC0B71">
              <w:t>am. No.</w:t>
            </w:r>
            <w:r w:rsidR="00BD75AB" w:rsidRPr="00EC0B71">
              <w:t> </w:t>
            </w:r>
            <w:r w:rsidRPr="00EC0B71">
              <w:t>141, 2011; No 122, 2014; No 17, 2016; No 55, 2016</w:t>
            </w:r>
          </w:p>
        </w:tc>
      </w:tr>
      <w:tr w:rsidR="008F22D5" w:rsidRPr="00EC0B71" w:rsidTr="001F62AB">
        <w:trPr>
          <w:gridAfter w:val="1"/>
          <w:wAfter w:w="7" w:type="dxa"/>
          <w:cantSplit/>
        </w:trPr>
        <w:tc>
          <w:tcPr>
            <w:tcW w:w="2411" w:type="dxa"/>
          </w:tcPr>
          <w:p w:rsidR="008F22D5" w:rsidRPr="00EC0B71" w:rsidRDefault="008F22D5" w:rsidP="00D47B5B">
            <w:pPr>
              <w:pStyle w:val="ENoteTableText"/>
              <w:tabs>
                <w:tab w:val="center" w:leader="dot" w:pos="2268"/>
              </w:tabs>
            </w:pPr>
            <w:r w:rsidRPr="00EC0B71">
              <w:t>s 58AA</w:t>
            </w:r>
            <w:r w:rsidRPr="00EC0B71">
              <w:tab/>
            </w:r>
          </w:p>
        </w:tc>
        <w:tc>
          <w:tcPr>
            <w:tcW w:w="4677" w:type="dxa"/>
          </w:tcPr>
          <w:p w:rsidR="008F22D5" w:rsidRPr="00EC0B71" w:rsidRDefault="008F22D5" w:rsidP="009D3C23">
            <w:pPr>
              <w:pStyle w:val="ENoteTableText"/>
            </w:pPr>
            <w:r w:rsidRPr="00EC0B71">
              <w:t>ad No 70, 2013</w:t>
            </w:r>
          </w:p>
        </w:tc>
      </w:tr>
      <w:tr w:rsidR="008F22D5" w:rsidRPr="00EC0B71" w:rsidTr="001F62AB">
        <w:trPr>
          <w:gridAfter w:val="1"/>
          <w:wAfter w:w="7" w:type="dxa"/>
          <w:cantSplit/>
        </w:trPr>
        <w:tc>
          <w:tcPr>
            <w:tcW w:w="2411" w:type="dxa"/>
          </w:tcPr>
          <w:p w:rsidR="008F22D5" w:rsidRPr="00EC0B71" w:rsidRDefault="008F22D5" w:rsidP="00D47B5B">
            <w:pPr>
              <w:pStyle w:val="ENoteTableText"/>
              <w:tabs>
                <w:tab w:val="center" w:leader="dot" w:pos="2268"/>
              </w:tabs>
            </w:pPr>
          </w:p>
        </w:tc>
        <w:tc>
          <w:tcPr>
            <w:tcW w:w="4677" w:type="dxa"/>
          </w:tcPr>
          <w:p w:rsidR="008F22D5" w:rsidRPr="00EC0B71" w:rsidRDefault="008F22D5" w:rsidP="0022089F">
            <w:pPr>
              <w:pStyle w:val="ENoteTableText"/>
            </w:pPr>
            <w:r w:rsidRPr="00EC0B71">
              <w:t>am No 14,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lastRenderedPageBreak/>
              <w:t>s. 58A</w:t>
            </w:r>
            <w:r w:rsidRPr="00EC0B71">
              <w:tab/>
            </w:r>
          </w:p>
        </w:tc>
        <w:tc>
          <w:tcPr>
            <w:tcW w:w="4677" w:type="dxa"/>
          </w:tcPr>
          <w:p w:rsidR="008F22D5" w:rsidRPr="00EC0B71" w:rsidRDefault="008F22D5" w:rsidP="00C420FF">
            <w:pPr>
              <w:pStyle w:val="ENoteTableText"/>
              <w:rPr>
                <w:b/>
                <w:kern w:val="28"/>
              </w:rPr>
            </w:pPr>
            <w:r w:rsidRPr="00EC0B71">
              <w:t>ad. No.</w:t>
            </w:r>
            <w:r w:rsidR="00BD75AB" w:rsidRPr="00EC0B71">
              <w:t> </w:t>
            </w:r>
            <w:r w:rsidRPr="00EC0B71">
              <w:t>141, 2011</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am No 70, 2013; No 122, 2014; No 55, 2016</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59</w:t>
            </w:r>
            <w:r w:rsidRPr="00EC0B71">
              <w:tab/>
            </w:r>
          </w:p>
        </w:tc>
        <w:tc>
          <w:tcPr>
            <w:tcW w:w="4677" w:type="dxa"/>
          </w:tcPr>
          <w:p w:rsidR="008F22D5" w:rsidRPr="00EC0B71" w:rsidRDefault="008F22D5" w:rsidP="00486B15">
            <w:pPr>
              <w:pStyle w:val="ENoteTableText"/>
            </w:pPr>
            <w:r w:rsidRPr="00EC0B71">
              <w:t>am. No.</w:t>
            </w:r>
            <w:r w:rsidR="00BD75AB" w:rsidRPr="00EC0B71">
              <w:t> </w:t>
            </w:r>
            <w:r w:rsidRPr="00EC0B71">
              <w:t>45, 2000</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rs. No.</w:t>
            </w:r>
            <w:r w:rsidR="00BD75AB" w:rsidRPr="00EC0B71">
              <w:t> </w:t>
            </w:r>
            <w:r w:rsidRPr="00EC0B71">
              <w:t>146, 2006</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am. No.</w:t>
            </w:r>
            <w:r w:rsidR="00BD75AB" w:rsidRPr="00EC0B71">
              <w:t> </w:t>
            </w:r>
            <w:r w:rsidRPr="00EC0B71">
              <w:t>63, 2008; No.</w:t>
            </w:r>
            <w:r w:rsidR="00BD75AB" w:rsidRPr="00EC0B71">
              <w:t> </w:t>
            </w:r>
            <w:r w:rsidRPr="00EC0B71">
              <w:t>65, 2010</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59A</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146, 2006</w:t>
            </w:r>
          </w:p>
        </w:tc>
      </w:tr>
      <w:tr w:rsidR="00732E85" w:rsidRPr="00EC0B71" w:rsidTr="001F62AB">
        <w:trPr>
          <w:gridAfter w:val="1"/>
          <w:wAfter w:w="7" w:type="dxa"/>
          <w:cantSplit/>
        </w:trPr>
        <w:tc>
          <w:tcPr>
            <w:tcW w:w="2411" w:type="dxa"/>
          </w:tcPr>
          <w:p w:rsidR="00732E85" w:rsidRPr="00EC0B71" w:rsidRDefault="00732E85" w:rsidP="003D7FE2">
            <w:pPr>
              <w:pStyle w:val="ENoteTableText"/>
              <w:tabs>
                <w:tab w:val="center" w:leader="dot" w:pos="2268"/>
              </w:tabs>
            </w:pPr>
            <w:r w:rsidRPr="00EC0B71">
              <w:t>s 61AA</w:t>
            </w:r>
            <w:r w:rsidRPr="00EC0B71">
              <w:tab/>
            </w:r>
          </w:p>
        </w:tc>
        <w:tc>
          <w:tcPr>
            <w:tcW w:w="4677" w:type="dxa"/>
          </w:tcPr>
          <w:p w:rsidR="00732E85" w:rsidRPr="00EC0B71" w:rsidRDefault="00732E85" w:rsidP="00486B15">
            <w:pPr>
              <w:pStyle w:val="ENoteTableText"/>
            </w:pPr>
            <w:r w:rsidRPr="00EC0B71">
              <w:t>ad No 168, 2018</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61A</w:t>
            </w:r>
            <w:r w:rsidRPr="00EC0B71">
              <w:tab/>
            </w:r>
          </w:p>
        </w:tc>
        <w:tc>
          <w:tcPr>
            <w:tcW w:w="4677" w:type="dxa"/>
          </w:tcPr>
          <w:p w:rsidR="008F22D5" w:rsidRPr="00EC0B71" w:rsidRDefault="008F22D5" w:rsidP="00486B15">
            <w:pPr>
              <w:pStyle w:val="ENoteTableText"/>
            </w:pPr>
            <w:r w:rsidRPr="00EC0B71">
              <w:t>ad No</w:t>
            </w:r>
            <w:r w:rsidR="00301EBD" w:rsidRPr="00EC0B71">
              <w:t> </w:t>
            </w:r>
            <w:r w:rsidRPr="00EC0B71">
              <w:t>53, 2011</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8A09BF">
            <w:pPr>
              <w:pStyle w:val="ENoteTableText"/>
            </w:pPr>
            <w:r w:rsidRPr="00EC0B71">
              <w:t>am No</w:t>
            </w:r>
            <w:r w:rsidR="00301EBD" w:rsidRPr="00EC0B71">
              <w:t> </w:t>
            </w:r>
            <w:r w:rsidRPr="00EC0B71">
              <w:t>49, 2012; No 70, 2013</w:t>
            </w:r>
          </w:p>
        </w:tc>
      </w:tr>
      <w:tr w:rsidR="00E505AC" w:rsidRPr="00EC0B71" w:rsidTr="001F62AB">
        <w:trPr>
          <w:gridAfter w:val="1"/>
          <w:wAfter w:w="7" w:type="dxa"/>
          <w:cantSplit/>
        </w:trPr>
        <w:tc>
          <w:tcPr>
            <w:tcW w:w="2411" w:type="dxa"/>
          </w:tcPr>
          <w:p w:rsidR="00E505AC" w:rsidRPr="00EC0B71" w:rsidRDefault="00E505AC" w:rsidP="00486B15">
            <w:pPr>
              <w:pStyle w:val="ENoteTableText"/>
            </w:pPr>
          </w:p>
        </w:tc>
        <w:tc>
          <w:tcPr>
            <w:tcW w:w="4677" w:type="dxa"/>
          </w:tcPr>
          <w:p w:rsidR="00E505AC" w:rsidRPr="00EC0B71" w:rsidRDefault="00E505AC" w:rsidP="00486B15">
            <w:pPr>
              <w:pStyle w:val="ENoteTableText"/>
            </w:pPr>
            <w:r w:rsidRPr="00EC0B71">
              <w:t>rs No 36, 2018</w:t>
            </w:r>
          </w:p>
        </w:tc>
      </w:tr>
      <w:tr w:rsidR="008A09BF" w:rsidRPr="00EC0B71" w:rsidTr="001F62AB">
        <w:trPr>
          <w:gridAfter w:val="1"/>
          <w:wAfter w:w="7" w:type="dxa"/>
          <w:cantSplit/>
        </w:trPr>
        <w:tc>
          <w:tcPr>
            <w:tcW w:w="2411" w:type="dxa"/>
          </w:tcPr>
          <w:p w:rsidR="008A09BF" w:rsidRPr="00EC0B71" w:rsidRDefault="008A09BF" w:rsidP="00486B15">
            <w:pPr>
              <w:pStyle w:val="ENoteTableText"/>
            </w:pPr>
          </w:p>
        </w:tc>
        <w:tc>
          <w:tcPr>
            <w:tcW w:w="4677" w:type="dxa"/>
          </w:tcPr>
          <w:p w:rsidR="008A09BF" w:rsidRPr="00EC0B71" w:rsidRDefault="008A09BF" w:rsidP="00486B15">
            <w:pPr>
              <w:pStyle w:val="ENoteTableText"/>
            </w:pPr>
            <w:r w:rsidRPr="00EC0B71">
              <w:t>am No 17, 2018</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61B</w:t>
            </w:r>
            <w:r w:rsidRPr="00EC0B71">
              <w:tab/>
            </w:r>
          </w:p>
        </w:tc>
        <w:tc>
          <w:tcPr>
            <w:tcW w:w="4677" w:type="dxa"/>
          </w:tcPr>
          <w:p w:rsidR="008F22D5" w:rsidRPr="00EC0B71" w:rsidRDefault="008F22D5" w:rsidP="00EF29E1">
            <w:pPr>
              <w:pStyle w:val="ENoteTableText"/>
            </w:pPr>
            <w:r w:rsidRPr="00EC0B71">
              <w:t>ad No</w:t>
            </w:r>
            <w:r w:rsidR="00301EBD" w:rsidRPr="00EC0B71">
              <w:t> </w:t>
            </w:r>
            <w:r w:rsidRPr="00EC0B71">
              <w:t>49, 2012</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am No 70, 2013; No 158, 2015</w:t>
            </w:r>
          </w:p>
        </w:tc>
      </w:tr>
      <w:tr w:rsidR="00E505AC" w:rsidRPr="00EC0B71" w:rsidTr="001F62AB">
        <w:trPr>
          <w:gridAfter w:val="1"/>
          <w:wAfter w:w="7" w:type="dxa"/>
          <w:cantSplit/>
        </w:trPr>
        <w:tc>
          <w:tcPr>
            <w:tcW w:w="2411" w:type="dxa"/>
          </w:tcPr>
          <w:p w:rsidR="00E505AC" w:rsidRPr="00EC0B71" w:rsidRDefault="00E505AC" w:rsidP="003D7FE2">
            <w:pPr>
              <w:pStyle w:val="ENoteTableText"/>
              <w:tabs>
                <w:tab w:val="center" w:leader="dot" w:pos="2268"/>
              </w:tabs>
            </w:pPr>
          </w:p>
        </w:tc>
        <w:tc>
          <w:tcPr>
            <w:tcW w:w="4677" w:type="dxa"/>
          </w:tcPr>
          <w:p w:rsidR="00E505AC" w:rsidRPr="00EC0B71" w:rsidRDefault="00E505AC" w:rsidP="00486B15">
            <w:pPr>
              <w:pStyle w:val="ENoteTableText"/>
            </w:pPr>
            <w:r w:rsidRPr="00EC0B71">
              <w:t>rs No 36, 2018</w:t>
            </w:r>
          </w:p>
        </w:tc>
      </w:tr>
      <w:tr w:rsidR="00E505AC" w:rsidRPr="00EC0B71" w:rsidTr="001F62AB">
        <w:trPr>
          <w:gridAfter w:val="1"/>
          <w:wAfter w:w="7" w:type="dxa"/>
          <w:cantSplit/>
        </w:trPr>
        <w:tc>
          <w:tcPr>
            <w:tcW w:w="2411" w:type="dxa"/>
          </w:tcPr>
          <w:p w:rsidR="00E505AC" w:rsidRPr="00EC0B71" w:rsidRDefault="00E505AC" w:rsidP="003D7FE2">
            <w:pPr>
              <w:pStyle w:val="ENoteTableText"/>
              <w:tabs>
                <w:tab w:val="center" w:leader="dot" w:pos="2268"/>
              </w:tabs>
            </w:pPr>
            <w:r w:rsidRPr="00EC0B71">
              <w:t>s 61C</w:t>
            </w:r>
            <w:r w:rsidRPr="00EC0B71">
              <w:tab/>
            </w:r>
          </w:p>
        </w:tc>
        <w:tc>
          <w:tcPr>
            <w:tcW w:w="4677" w:type="dxa"/>
          </w:tcPr>
          <w:p w:rsidR="00E505AC" w:rsidRPr="00EC0B71" w:rsidRDefault="00E505AC" w:rsidP="00486B15">
            <w:pPr>
              <w:pStyle w:val="ENoteTableText"/>
            </w:pPr>
            <w:r w:rsidRPr="00EC0B71">
              <w:t>ad No 36, 2018</w:t>
            </w:r>
          </w:p>
        </w:tc>
      </w:tr>
      <w:tr w:rsidR="00E505AC" w:rsidRPr="00EC0B71" w:rsidTr="001F62AB">
        <w:trPr>
          <w:gridAfter w:val="1"/>
          <w:wAfter w:w="7" w:type="dxa"/>
          <w:cantSplit/>
        </w:trPr>
        <w:tc>
          <w:tcPr>
            <w:tcW w:w="2411" w:type="dxa"/>
          </w:tcPr>
          <w:p w:rsidR="00E505AC" w:rsidRPr="00EC0B71" w:rsidRDefault="00E505AC" w:rsidP="003D7FE2">
            <w:pPr>
              <w:pStyle w:val="ENoteTableText"/>
              <w:tabs>
                <w:tab w:val="center" w:leader="dot" w:pos="2268"/>
              </w:tabs>
            </w:pPr>
            <w:r w:rsidRPr="00EC0B71">
              <w:t>s 61D</w:t>
            </w:r>
            <w:r w:rsidRPr="00EC0B71">
              <w:tab/>
            </w:r>
          </w:p>
        </w:tc>
        <w:tc>
          <w:tcPr>
            <w:tcW w:w="4677" w:type="dxa"/>
          </w:tcPr>
          <w:p w:rsidR="00E505AC" w:rsidRPr="00EC0B71" w:rsidRDefault="00E505AC" w:rsidP="00486B15">
            <w:pPr>
              <w:pStyle w:val="ENoteTableText"/>
            </w:pPr>
            <w:r w:rsidRPr="00EC0B71">
              <w:t>ad No 36, 2018</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62</w:t>
            </w:r>
            <w:r w:rsidRPr="00EC0B71">
              <w:tab/>
            </w:r>
          </w:p>
        </w:tc>
        <w:tc>
          <w:tcPr>
            <w:tcW w:w="4677" w:type="dxa"/>
          </w:tcPr>
          <w:p w:rsidR="008F22D5" w:rsidRPr="00EC0B71" w:rsidRDefault="008F22D5" w:rsidP="00B91640">
            <w:pPr>
              <w:pStyle w:val="ENoteTableText"/>
            </w:pPr>
            <w:r w:rsidRPr="00EC0B71">
              <w:t>am. No.</w:t>
            </w:r>
            <w:r w:rsidR="00BD75AB" w:rsidRPr="00EC0B71">
              <w:t> </w:t>
            </w:r>
            <w:r w:rsidRPr="00EC0B71">
              <w:t>122, 2003; No.</w:t>
            </w:r>
            <w:r w:rsidR="00BD75AB" w:rsidRPr="00EC0B71">
              <w:t> </w:t>
            </w:r>
            <w:r w:rsidRPr="00EC0B71">
              <w:t>141, 2011; No.</w:t>
            </w:r>
            <w:r w:rsidR="00BD75AB" w:rsidRPr="00EC0B71">
              <w:t> </w:t>
            </w:r>
            <w:r w:rsidRPr="00EC0B71">
              <w:t>98, 2012</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rep No 17, 2016</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63</w:t>
            </w:r>
            <w:r w:rsidRPr="00EC0B71">
              <w:tab/>
            </w:r>
          </w:p>
        </w:tc>
        <w:tc>
          <w:tcPr>
            <w:tcW w:w="4677" w:type="dxa"/>
          </w:tcPr>
          <w:p w:rsidR="008F22D5" w:rsidRPr="00EC0B71" w:rsidRDefault="008F22D5" w:rsidP="00486B15">
            <w:pPr>
              <w:pStyle w:val="ENoteTableText"/>
            </w:pPr>
            <w:r w:rsidRPr="00EC0B71">
              <w:t>am. No.</w:t>
            </w:r>
            <w:r w:rsidR="00BD75AB" w:rsidRPr="00EC0B71">
              <w:t> </w:t>
            </w:r>
            <w:r w:rsidRPr="00EC0B71">
              <w:t>122, 2003; No.</w:t>
            </w:r>
            <w:r w:rsidR="00BD75AB" w:rsidRPr="00EC0B71">
              <w:t> </w:t>
            </w:r>
            <w:r w:rsidRPr="00EC0B71">
              <w:t>146, 2006; No.</w:t>
            </w:r>
            <w:r w:rsidR="00BD75AB" w:rsidRPr="00EC0B71">
              <w:t> </w:t>
            </w:r>
            <w:r w:rsidRPr="00EC0B71">
              <w:t>141, 2011; Nos. 49 and 98, 2012</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rep No 17, 2016</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63AA</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146, 2006</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am. No.</w:t>
            </w:r>
            <w:r w:rsidR="00BD75AB" w:rsidRPr="00EC0B71">
              <w:t> </w:t>
            </w:r>
            <w:r w:rsidRPr="00EC0B71">
              <w:t>98, 2012</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rep No 17, 2016</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63A</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94, 2000</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am. No.</w:t>
            </w:r>
            <w:r w:rsidR="00BD75AB" w:rsidRPr="00EC0B71">
              <w:t> </w:t>
            </w:r>
            <w:r w:rsidRPr="00EC0B71">
              <w:t>122, 2003; Nos. 36 and 146, 2006; No.</w:t>
            </w:r>
            <w:r w:rsidR="00BD75AB" w:rsidRPr="00EC0B71">
              <w:t> </w:t>
            </w:r>
            <w:r w:rsidRPr="00EC0B71">
              <w:t>82, 2007; No.</w:t>
            </w:r>
            <w:r w:rsidR="00BD75AB" w:rsidRPr="00EC0B71">
              <w:t> </w:t>
            </w:r>
            <w:r w:rsidRPr="00EC0B71">
              <w:t>98, 2012</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rep No 17, 2016</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64</w:t>
            </w:r>
            <w:r w:rsidRPr="00EC0B71">
              <w:tab/>
            </w:r>
          </w:p>
        </w:tc>
        <w:tc>
          <w:tcPr>
            <w:tcW w:w="4677" w:type="dxa"/>
          </w:tcPr>
          <w:p w:rsidR="008F22D5" w:rsidRPr="00EC0B71" w:rsidRDefault="008F22D5" w:rsidP="00486B15">
            <w:pPr>
              <w:pStyle w:val="ENoteTableText"/>
            </w:pPr>
            <w:r w:rsidRPr="00EC0B71">
              <w:t>am. No.</w:t>
            </w:r>
            <w:r w:rsidR="00BD75AB" w:rsidRPr="00EC0B71">
              <w:t> </w:t>
            </w:r>
            <w:r w:rsidRPr="00EC0B71">
              <w:t>146, 2006</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65</w:t>
            </w:r>
            <w:r w:rsidRPr="00EC0B71">
              <w:tab/>
            </w:r>
          </w:p>
        </w:tc>
        <w:tc>
          <w:tcPr>
            <w:tcW w:w="4677" w:type="dxa"/>
          </w:tcPr>
          <w:p w:rsidR="008F22D5" w:rsidRPr="00EC0B71" w:rsidRDefault="008F22D5" w:rsidP="00A04148">
            <w:pPr>
              <w:pStyle w:val="ENoteTableText"/>
            </w:pPr>
            <w:r w:rsidRPr="00EC0B71">
              <w:t>am No</w:t>
            </w:r>
            <w:r w:rsidR="00BD75AB" w:rsidRPr="00EC0B71">
              <w:t> </w:t>
            </w:r>
            <w:r w:rsidRPr="00EC0B71">
              <w:t>146, 2006; No</w:t>
            </w:r>
            <w:r w:rsidR="00472C92" w:rsidRPr="00EC0B71">
              <w:t xml:space="preserve"> 34, 2011; No</w:t>
            </w:r>
            <w:r w:rsidRPr="00EC0B71">
              <w:t xml:space="preserve"> 52, 2011; No</w:t>
            </w:r>
            <w:r w:rsidR="00472C92" w:rsidRPr="00EC0B71">
              <w:t xml:space="preserve"> 49, 2012; </w:t>
            </w:r>
            <w:r w:rsidR="00A04148" w:rsidRPr="00EC0B71">
              <w:t>No</w:t>
            </w:r>
            <w:r w:rsidRPr="00EC0B71">
              <w:t xml:space="preserve"> 98, 2012; No 14, 2014</w:t>
            </w:r>
            <w:r w:rsidR="002E1F7C" w:rsidRPr="00EC0B71">
              <w:t>; No 97, 2020</w:t>
            </w:r>
          </w:p>
        </w:tc>
      </w:tr>
      <w:tr w:rsidR="008F22D5" w:rsidRPr="00EC0B71" w:rsidTr="001F62AB">
        <w:trPr>
          <w:gridAfter w:val="1"/>
          <w:wAfter w:w="7" w:type="dxa"/>
          <w:cantSplit/>
        </w:trPr>
        <w:tc>
          <w:tcPr>
            <w:tcW w:w="2411" w:type="dxa"/>
          </w:tcPr>
          <w:p w:rsidR="008F22D5" w:rsidRPr="00EC0B71" w:rsidRDefault="00AA48B4" w:rsidP="0042315F">
            <w:pPr>
              <w:pStyle w:val="ENoteTableText"/>
              <w:tabs>
                <w:tab w:val="center" w:leader="dot" w:pos="2268"/>
              </w:tabs>
            </w:pPr>
            <w:r w:rsidRPr="00EC0B71">
              <w:lastRenderedPageBreak/>
              <w:t>Division 1</w:t>
            </w:r>
            <w:r w:rsidR="008F22D5" w:rsidRPr="00EC0B71">
              <w:t>A</w:t>
            </w:r>
            <w:r w:rsidR="008F22D5" w:rsidRPr="00EC0B71">
              <w:tab/>
            </w:r>
          </w:p>
        </w:tc>
        <w:tc>
          <w:tcPr>
            <w:tcW w:w="4677" w:type="dxa"/>
          </w:tcPr>
          <w:p w:rsidR="008F22D5" w:rsidRPr="00EC0B71" w:rsidRDefault="008F22D5" w:rsidP="00C420FF">
            <w:pPr>
              <w:pStyle w:val="ENoteTableText"/>
              <w:tabs>
                <w:tab w:val="center" w:leader="dot" w:pos="2268"/>
              </w:tabs>
              <w:rPr>
                <w:b/>
                <w:kern w:val="28"/>
              </w:rPr>
            </w:pPr>
            <w:r w:rsidRPr="00EC0B71">
              <w:t>ad. No.</w:t>
            </w:r>
            <w:r w:rsidR="00BD75AB" w:rsidRPr="00EC0B71">
              <w:t> </w:t>
            </w:r>
            <w:r w:rsidRPr="00EC0B71">
              <w:t>50, 2012</w:t>
            </w:r>
          </w:p>
        </w:tc>
      </w:tr>
      <w:tr w:rsidR="008F22D5" w:rsidRPr="00EC0B71" w:rsidTr="001F62AB">
        <w:trPr>
          <w:gridAfter w:val="1"/>
          <w:wAfter w:w="7" w:type="dxa"/>
          <w:cantSplit/>
        </w:trPr>
        <w:tc>
          <w:tcPr>
            <w:tcW w:w="2411" w:type="dxa"/>
          </w:tcPr>
          <w:p w:rsidR="008F22D5" w:rsidRPr="00EC0B71" w:rsidRDefault="008F22D5" w:rsidP="00486B15">
            <w:pPr>
              <w:pStyle w:val="ENoteTableText"/>
              <w:rPr>
                <w:b/>
              </w:rPr>
            </w:pPr>
          </w:p>
        </w:tc>
        <w:tc>
          <w:tcPr>
            <w:tcW w:w="4677" w:type="dxa"/>
          </w:tcPr>
          <w:p w:rsidR="008F22D5" w:rsidRPr="00EC0B71" w:rsidRDefault="008F22D5" w:rsidP="00486B15">
            <w:pPr>
              <w:pStyle w:val="ENoteTableText"/>
            </w:pPr>
            <w:r w:rsidRPr="00EC0B71">
              <w:t>rep No 96,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65A</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50, 2012</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rep No 96,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65B</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50, 2012</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am. No.</w:t>
            </w:r>
            <w:r w:rsidR="00BD75AB" w:rsidRPr="00EC0B71">
              <w:t> </w:t>
            </w:r>
            <w:r w:rsidRPr="00EC0B71">
              <w:t>154, 2012; No 70, 2013</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rep No 96,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65C</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50, 2012</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am. No.</w:t>
            </w:r>
            <w:r w:rsidR="00BD75AB" w:rsidRPr="00EC0B71">
              <w:t> </w:t>
            </w:r>
            <w:r w:rsidRPr="00EC0B71">
              <w:t>154, 2012</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rep No 96,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65D</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50, 2012</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rep No 96,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65E</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50, 2012</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rs. No.</w:t>
            </w:r>
            <w:r w:rsidR="00BD75AB" w:rsidRPr="00EC0B71">
              <w:t> </w:t>
            </w:r>
            <w:r w:rsidRPr="00EC0B71">
              <w:t>154, 2012</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am No 70, 2013</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rep No 96,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65EA</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154, 2012</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rep No 96,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65EB</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154, 2012</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rep No 96, 2014</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65F</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50, 2012</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p>
        </w:tc>
        <w:tc>
          <w:tcPr>
            <w:tcW w:w="4677" w:type="dxa"/>
          </w:tcPr>
          <w:p w:rsidR="008F22D5" w:rsidRPr="00EC0B71" w:rsidRDefault="008F22D5" w:rsidP="00486B15">
            <w:pPr>
              <w:pStyle w:val="ENoteTableText"/>
            </w:pPr>
            <w:r w:rsidRPr="00EC0B71">
              <w:t>rep No 96, 2014</w:t>
            </w:r>
          </w:p>
        </w:tc>
      </w:tr>
      <w:tr w:rsidR="008F22D5" w:rsidRPr="00EC0B71" w:rsidTr="001F62AB">
        <w:trPr>
          <w:gridAfter w:val="1"/>
          <w:wAfter w:w="7" w:type="dxa"/>
          <w:cantSplit/>
        </w:trPr>
        <w:tc>
          <w:tcPr>
            <w:tcW w:w="2411" w:type="dxa"/>
          </w:tcPr>
          <w:p w:rsidR="008F22D5" w:rsidRPr="00EC0B71" w:rsidRDefault="00AA48B4" w:rsidP="003D7FE2">
            <w:pPr>
              <w:pStyle w:val="ENoteTableText"/>
              <w:tabs>
                <w:tab w:val="center" w:leader="dot" w:pos="2268"/>
              </w:tabs>
              <w:rPr>
                <w:b/>
              </w:rPr>
            </w:pPr>
            <w:r w:rsidRPr="00EC0B71">
              <w:rPr>
                <w:b/>
              </w:rPr>
              <w:t>Division 2</w:t>
            </w:r>
          </w:p>
        </w:tc>
        <w:tc>
          <w:tcPr>
            <w:tcW w:w="4677" w:type="dxa"/>
          </w:tcPr>
          <w:p w:rsidR="008F22D5" w:rsidRPr="00EC0B71" w:rsidRDefault="008F22D5" w:rsidP="00486B15">
            <w:pPr>
              <w:pStyle w:val="ENoteTableText"/>
              <w:rPr>
                <w:b/>
              </w:rPr>
            </w:pPr>
          </w:p>
        </w:tc>
      </w:tr>
      <w:tr w:rsidR="008F22D5" w:rsidRPr="00EC0B71" w:rsidTr="001F62AB">
        <w:trPr>
          <w:gridAfter w:val="1"/>
          <w:wAfter w:w="7" w:type="dxa"/>
          <w:cantSplit/>
        </w:trPr>
        <w:tc>
          <w:tcPr>
            <w:tcW w:w="2411" w:type="dxa"/>
          </w:tcPr>
          <w:p w:rsidR="008F22D5" w:rsidRPr="00EC0B71" w:rsidRDefault="008F22D5" w:rsidP="00A04148">
            <w:pPr>
              <w:pStyle w:val="ENoteTableText"/>
              <w:tabs>
                <w:tab w:val="center" w:leader="dot" w:pos="2268"/>
              </w:tabs>
            </w:pPr>
            <w:r w:rsidRPr="00EC0B71">
              <w:t>s 66</w:t>
            </w:r>
            <w:r w:rsidRPr="00EC0B71">
              <w:tab/>
            </w:r>
          </w:p>
        </w:tc>
        <w:tc>
          <w:tcPr>
            <w:tcW w:w="4677" w:type="dxa"/>
          </w:tcPr>
          <w:p w:rsidR="008F22D5" w:rsidRPr="00EC0B71" w:rsidRDefault="008F22D5" w:rsidP="00A04148">
            <w:pPr>
              <w:pStyle w:val="ENoteTableText"/>
            </w:pPr>
            <w:r w:rsidRPr="00EC0B71">
              <w:t>am No</w:t>
            </w:r>
            <w:r w:rsidR="00BD75AB" w:rsidRPr="00EC0B71">
              <w:t> </w:t>
            </w:r>
            <w:r w:rsidRPr="00EC0B71">
              <w:t>83, 1999</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A04148">
            <w:pPr>
              <w:pStyle w:val="ENoteTableText"/>
            </w:pPr>
            <w:r w:rsidRPr="00EC0B71">
              <w:t>rs No</w:t>
            </w:r>
            <w:r w:rsidR="00BD75AB" w:rsidRPr="00EC0B71">
              <w:t> </w:t>
            </w:r>
            <w:r w:rsidRPr="00EC0B71">
              <w:t>59, 2004</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A04148">
            <w:pPr>
              <w:pStyle w:val="ENoteTableText"/>
            </w:pPr>
            <w:r w:rsidRPr="00EC0B71">
              <w:t>am No</w:t>
            </w:r>
            <w:r w:rsidR="00BD75AB" w:rsidRPr="00EC0B71">
              <w:t> </w:t>
            </w:r>
            <w:r w:rsidRPr="00EC0B71">
              <w:t>59, 2004; No</w:t>
            </w:r>
            <w:r w:rsidR="00BD75AB" w:rsidRPr="00EC0B71">
              <w:t> </w:t>
            </w:r>
            <w:r w:rsidRPr="00EC0B71">
              <w:t>82, 2007; No</w:t>
            </w:r>
            <w:r w:rsidR="00BD75AB" w:rsidRPr="00EC0B71">
              <w:t> </w:t>
            </w:r>
            <w:r w:rsidRPr="00EC0B71">
              <w:t>63, 2008; No</w:t>
            </w:r>
            <w:r w:rsidR="00BD75AB" w:rsidRPr="00EC0B71">
              <w:t> </w:t>
            </w:r>
            <w:r w:rsidRPr="00EC0B71">
              <w:t>49, 2012</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rs No 70, 2013</w:t>
            </w:r>
            <w:r w:rsidR="002E1F7C" w:rsidRPr="00EC0B71">
              <w:t>; No 97, 2020</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66A</w:t>
            </w:r>
            <w:r w:rsidRPr="00EC0B71">
              <w:tab/>
            </w:r>
          </w:p>
        </w:tc>
        <w:tc>
          <w:tcPr>
            <w:tcW w:w="4677" w:type="dxa"/>
          </w:tcPr>
          <w:p w:rsidR="008F22D5" w:rsidRPr="00EC0B71" w:rsidRDefault="008F22D5" w:rsidP="00486B15">
            <w:pPr>
              <w:pStyle w:val="ENoteTableText"/>
            </w:pPr>
            <w:r w:rsidRPr="00EC0B71">
              <w:t>ad. No.</w:t>
            </w:r>
            <w:r w:rsidR="00BD75AB" w:rsidRPr="00EC0B71">
              <w:t> </w:t>
            </w:r>
            <w:r w:rsidRPr="00EC0B71">
              <w:t>105, 2010</w:t>
            </w:r>
          </w:p>
        </w:tc>
      </w:tr>
      <w:tr w:rsidR="008F22D5" w:rsidRPr="00EC0B71" w:rsidTr="001F62AB">
        <w:trPr>
          <w:gridAfter w:val="1"/>
          <w:wAfter w:w="7" w:type="dxa"/>
          <w:cantSplit/>
        </w:trPr>
        <w:tc>
          <w:tcPr>
            <w:tcW w:w="2411" w:type="dxa"/>
          </w:tcPr>
          <w:p w:rsidR="008F22D5" w:rsidRPr="00EC0B71" w:rsidRDefault="008F22D5" w:rsidP="007807D5">
            <w:pPr>
              <w:pStyle w:val="ENoteTableText"/>
            </w:pPr>
          </w:p>
        </w:tc>
        <w:tc>
          <w:tcPr>
            <w:tcW w:w="4677" w:type="dxa"/>
          </w:tcPr>
          <w:p w:rsidR="008F22D5" w:rsidRPr="00EC0B71" w:rsidRDefault="008F22D5" w:rsidP="007807D5">
            <w:pPr>
              <w:pStyle w:val="ENoteTableText"/>
            </w:pPr>
            <w:r w:rsidRPr="00EC0B71">
              <w:t>rep. No 70, 2013</w:t>
            </w:r>
          </w:p>
        </w:tc>
      </w:tr>
      <w:tr w:rsidR="008F22D5" w:rsidRPr="00EC0B71" w:rsidTr="001F62AB">
        <w:trPr>
          <w:gridAfter w:val="1"/>
          <w:wAfter w:w="7" w:type="dxa"/>
          <w:cantSplit/>
        </w:trPr>
        <w:tc>
          <w:tcPr>
            <w:tcW w:w="2411" w:type="dxa"/>
          </w:tcPr>
          <w:p w:rsidR="008F22D5" w:rsidRPr="00EC0B71" w:rsidRDefault="00AA48B4" w:rsidP="00F113A6">
            <w:pPr>
              <w:pStyle w:val="ENoteTableText"/>
              <w:tabs>
                <w:tab w:val="center" w:leader="dot" w:pos="2268"/>
              </w:tabs>
            </w:pPr>
            <w:r w:rsidRPr="00EC0B71">
              <w:t>Division 3</w:t>
            </w:r>
            <w:r w:rsidR="008F22D5" w:rsidRPr="00EC0B71">
              <w:tab/>
            </w:r>
          </w:p>
        </w:tc>
        <w:tc>
          <w:tcPr>
            <w:tcW w:w="4677" w:type="dxa"/>
          </w:tcPr>
          <w:p w:rsidR="008F22D5" w:rsidRPr="00EC0B71" w:rsidRDefault="008F22D5" w:rsidP="00486B15">
            <w:pPr>
              <w:pStyle w:val="ENoteTableText"/>
            </w:pPr>
            <w:r w:rsidRPr="00EC0B71">
              <w:t>rep. No.</w:t>
            </w:r>
            <w:r w:rsidR="00BD75AB" w:rsidRPr="00EC0B71">
              <w:t> </w:t>
            </w:r>
            <w:r w:rsidRPr="00EC0B71">
              <w:t>49, 2012</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67</w:t>
            </w:r>
            <w:r w:rsidRPr="00EC0B71">
              <w:tab/>
            </w:r>
          </w:p>
        </w:tc>
        <w:tc>
          <w:tcPr>
            <w:tcW w:w="4677" w:type="dxa"/>
          </w:tcPr>
          <w:p w:rsidR="008F22D5" w:rsidRPr="00EC0B71" w:rsidRDefault="008F22D5" w:rsidP="00486B15">
            <w:pPr>
              <w:pStyle w:val="ENoteTableText"/>
            </w:pPr>
            <w:r w:rsidRPr="00EC0B71">
              <w:t>am. No.</w:t>
            </w:r>
            <w:r w:rsidR="00BD75AB" w:rsidRPr="00EC0B71">
              <w:t> </w:t>
            </w:r>
            <w:r w:rsidRPr="00EC0B71">
              <w:t>83, 1999</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rs. No.</w:t>
            </w:r>
            <w:r w:rsidR="00BD75AB" w:rsidRPr="00EC0B71">
              <w:t> </w:t>
            </w:r>
            <w:r w:rsidRPr="00EC0B71">
              <w:t>59, 2004</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am. No.</w:t>
            </w:r>
            <w:r w:rsidR="00BD75AB" w:rsidRPr="00EC0B71">
              <w:t> </w:t>
            </w:r>
            <w:r w:rsidRPr="00EC0B71">
              <w:t>143, 2008</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rep. No.</w:t>
            </w:r>
            <w:r w:rsidR="00BD75AB" w:rsidRPr="00EC0B71">
              <w:t> </w:t>
            </w:r>
            <w:r w:rsidRPr="00EC0B71">
              <w:t>49, 2012</w:t>
            </w:r>
          </w:p>
        </w:tc>
      </w:tr>
      <w:tr w:rsidR="008F22D5" w:rsidRPr="00EC0B71" w:rsidTr="001F62AB">
        <w:trPr>
          <w:gridAfter w:val="1"/>
          <w:wAfter w:w="7" w:type="dxa"/>
          <w:cantSplit/>
        </w:trPr>
        <w:tc>
          <w:tcPr>
            <w:tcW w:w="2411" w:type="dxa"/>
          </w:tcPr>
          <w:p w:rsidR="008F22D5" w:rsidRPr="00EC0B71" w:rsidRDefault="008F22D5" w:rsidP="003D7FE2">
            <w:pPr>
              <w:pStyle w:val="ENoteTableText"/>
              <w:tabs>
                <w:tab w:val="center" w:leader="dot" w:pos="2268"/>
              </w:tabs>
            </w:pPr>
            <w:r w:rsidRPr="00EC0B71">
              <w:t>s. 68</w:t>
            </w:r>
            <w:r w:rsidRPr="00EC0B71">
              <w:tab/>
            </w:r>
          </w:p>
        </w:tc>
        <w:tc>
          <w:tcPr>
            <w:tcW w:w="4677" w:type="dxa"/>
          </w:tcPr>
          <w:p w:rsidR="008F22D5" w:rsidRPr="00EC0B71" w:rsidRDefault="008F22D5" w:rsidP="00486B15">
            <w:pPr>
              <w:pStyle w:val="ENoteTableText"/>
            </w:pPr>
            <w:r w:rsidRPr="00EC0B71">
              <w:t>rs. No.</w:t>
            </w:r>
            <w:r w:rsidR="00BD75AB" w:rsidRPr="00EC0B71">
              <w:t> </w:t>
            </w:r>
            <w:r w:rsidRPr="00EC0B71">
              <w:t>45, 2000; No.</w:t>
            </w:r>
            <w:r w:rsidR="00BD75AB" w:rsidRPr="00EC0B71">
              <w:t> </w:t>
            </w:r>
            <w:r w:rsidRPr="00EC0B71">
              <w:t>146, 2006</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am. No.</w:t>
            </w:r>
            <w:r w:rsidR="00BD75AB" w:rsidRPr="00EC0B71">
              <w:t> </w:t>
            </w:r>
            <w:r w:rsidRPr="00EC0B71">
              <w:t>143, 2008</w:t>
            </w:r>
          </w:p>
        </w:tc>
      </w:tr>
      <w:tr w:rsidR="008F22D5" w:rsidRPr="00EC0B71" w:rsidTr="001F62AB">
        <w:trPr>
          <w:gridAfter w:val="1"/>
          <w:wAfter w:w="7" w:type="dxa"/>
          <w:cantSplit/>
        </w:trPr>
        <w:tc>
          <w:tcPr>
            <w:tcW w:w="2411" w:type="dxa"/>
          </w:tcPr>
          <w:p w:rsidR="008F22D5" w:rsidRPr="00EC0B71" w:rsidRDefault="008F22D5" w:rsidP="00486B15">
            <w:pPr>
              <w:pStyle w:val="ENoteTableText"/>
            </w:pPr>
          </w:p>
        </w:tc>
        <w:tc>
          <w:tcPr>
            <w:tcW w:w="4677" w:type="dxa"/>
          </w:tcPr>
          <w:p w:rsidR="008F22D5" w:rsidRPr="00EC0B71" w:rsidRDefault="008F22D5" w:rsidP="00486B15">
            <w:pPr>
              <w:pStyle w:val="ENoteTableText"/>
            </w:pPr>
            <w:r w:rsidRPr="00EC0B71">
              <w:t>rep. No.</w:t>
            </w:r>
            <w:r w:rsidR="00BD75AB" w:rsidRPr="00EC0B71">
              <w:t> </w:t>
            </w:r>
            <w:r w:rsidRPr="00EC0B71">
              <w:t>49, 2012</w:t>
            </w:r>
          </w:p>
        </w:tc>
      </w:tr>
      <w:tr w:rsidR="008F22D5" w:rsidRPr="00EC0B71" w:rsidTr="001F62AB">
        <w:trPr>
          <w:gridAfter w:val="1"/>
          <w:wAfter w:w="7" w:type="dxa"/>
          <w:cantSplit/>
        </w:trPr>
        <w:tc>
          <w:tcPr>
            <w:tcW w:w="2411" w:type="dxa"/>
          </w:tcPr>
          <w:p w:rsidR="008F22D5" w:rsidRPr="00EC0B71" w:rsidRDefault="008F22D5" w:rsidP="00B45754">
            <w:pPr>
              <w:pStyle w:val="ENoteTableText"/>
              <w:tabs>
                <w:tab w:val="center" w:leader="dot" w:pos="2268"/>
              </w:tabs>
            </w:pPr>
            <w:r w:rsidRPr="00EC0B71">
              <w:t>Division</w:t>
            </w:r>
            <w:r w:rsidR="00BD75AB" w:rsidRPr="00EC0B71">
              <w:t> </w:t>
            </w:r>
            <w:r w:rsidRPr="00EC0B71">
              <w:t>4</w:t>
            </w:r>
            <w:r w:rsidRPr="00EC0B71">
              <w:tab/>
            </w:r>
          </w:p>
        </w:tc>
        <w:tc>
          <w:tcPr>
            <w:tcW w:w="4677" w:type="dxa"/>
          </w:tcPr>
          <w:p w:rsidR="008F22D5" w:rsidRPr="00EC0B71" w:rsidRDefault="008F22D5"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C03F28">
            <w:pPr>
              <w:pStyle w:val="ENoteTableText"/>
              <w:tabs>
                <w:tab w:val="center" w:leader="dot" w:pos="2268"/>
              </w:tabs>
            </w:pPr>
            <w:r w:rsidRPr="00EC0B71">
              <w:t>s 69</w:t>
            </w:r>
            <w:r w:rsidRPr="00EC0B71">
              <w:tab/>
            </w:r>
          </w:p>
        </w:tc>
        <w:tc>
          <w:tcPr>
            <w:tcW w:w="4677" w:type="dxa"/>
          </w:tcPr>
          <w:p w:rsidR="00B45754" w:rsidRPr="00EC0B71" w:rsidRDefault="00B45754" w:rsidP="00C03F28">
            <w:pPr>
              <w:pStyle w:val="ENoteTableText"/>
            </w:pPr>
            <w:r w:rsidRPr="00EC0B71">
              <w:t>rs No 45, 2000</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C03F28">
            <w:pPr>
              <w:pStyle w:val="ENoteTableText"/>
            </w:pPr>
            <w:r w:rsidRPr="00EC0B71">
              <w:t>am No 132, 2004</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486B15">
            <w:pPr>
              <w:pStyle w:val="ENoteTableText"/>
              <w:rPr>
                <w:b/>
              </w:rPr>
            </w:pPr>
            <w:r w:rsidRPr="00EC0B71">
              <w:t>rep No 22, 2017</w:t>
            </w:r>
          </w:p>
        </w:tc>
      </w:tr>
      <w:tr w:rsidR="00B45754" w:rsidRPr="00EC0B71" w:rsidTr="001F62AB">
        <w:trPr>
          <w:gridAfter w:val="1"/>
          <w:wAfter w:w="7" w:type="dxa"/>
          <w:cantSplit/>
        </w:trPr>
        <w:tc>
          <w:tcPr>
            <w:tcW w:w="2411" w:type="dxa"/>
          </w:tcPr>
          <w:p w:rsidR="00B45754" w:rsidRPr="00EC0B71" w:rsidRDefault="00B45754" w:rsidP="00C03F28">
            <w:pPr>
              <w:pStyle w:val="ENoteTableText"/>
              <w:tabs>
                <w:tab w:val="center" w:leader="dot" w:pos="2268"/>
              </w:tabs>
            </w:pPr>
            <w:r w:rsidRPr="00EC0B71">
              <w:t>s 70</w:t>
            </w:r>
            <w:r w:rsidRPr="00EC0B71">
              <w:tab/>
            </w:r>
          </w:p>
        </w:tc>
        <w:tc>
          <w:tcPr>
            <w:tcW w:w="4677" w:type="dxa"/>
          </w:tcPr>
          <w:p w:rsidR="00B45754" w:rsidRPr="00EC0B71" w:rsidRDefault="00B45754" w:rsidP="00C03F28">
            <w:pPr>
              <w:pStyle w:val="ENoteTableText"/>
            </w:pPr>
            <w:r w:rsidRPr="00EC0B71">
              <w:t>rs No 45, 2000</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C03F28">
            <w:pPr>
              <w:pStyle w:val="ENoteTableText"/>
              <w:tabs>
                <w:tab w:val="center" w:leader="dot" w:pos="2268"/>
              </w:tabs>
            </w:pPr>
            <w:r w:rsidRPr="00EC0B71">
              <w:t>s 71</w:t>
            </w:r>
            <w:r w:rsidRPr="00EC0B71">
              <w:tab/>
            </w:r>
          </w:p>
        </w:tc>
        <w:tc>
          <w:tcPr>
            <w:tcW w:w="4677" w:type="dxa"/>
          </w:tcPr>
          <w:p w:rsidR="00B45754" w:rsidRPr="00EC0B71" w:rsidRDefault="00B45754" w:rsidP="00C03F28">
            <w:pPr>
              <w:pStyle w:val="ENoteTableText"/>
            </w:pPr>
            <w:r w:rsidRPr="00EC0B71">
              <w:t>am No 83, 1999</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C03F28" w:rsidP="00C03F28">
            <w:pPr>
              <w:pStyle w:val="ENoteTableText"/>
            </w:pPr>
            <w:r w:rsidRPr="00EC0B71">
              <w:t>rs No</w:t>
            </w:r>
            <w:r w:rsidR="00B45754" w:rsidRPr="00EC0B71">
              <w:t> 45, 2000</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C03F28">
            <w:pPr>
              <w:pStyle w:val="ENoteTableText"/>
              <w:tabs>
                <w:tab w:val="center" w:leader="dot" w:pos="2268"/>
              </w:tabs>
            </w:pPr>
            <w:r w:rsidRPr="00EC0B71">
              <w:t>s 72</w:t>
            </w:r>
            <w:r w:rsidRPr="00EC0B71">
              <w:tab/>
            </w:r>
          </w:p>
        </w:tc>
        <w:tc>
          <w:tcPr>
            <w:tcW w:w="4677" w:type="dxa"/>
          </w:tcPr>
          <w:p w:rsidR="00B45754" w:rsidRPr="00EC0B71" w:rsidRDefault="00B45754" w:rsidP="00C03F28">
            <w:pPr>
              <w:pStyle w:val="ENoteTableText"/>
            </w:pPr>
            <w:r w:rsidRPr="00EC0B71">
              <w:t>rs No 45, 2000</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C03F28">
            <w:pPr>
              <w:pStyle w:val="ENoteTableText"/>
              <w:tabs>
                <w:tab w:val="center" w:leader="dot" w:pos="2268"/>
              </w:tabs>
            </w:pPr>
            <w:r w:rsidRPr="00EC0B71">
              <w:t>s 73</w:t>
            </w:r>
            <w:r w:rsidRPr="00EC0B71">
              <w:tab/>
            </w:r>
          </w:p>
        </w:tc>
        <w:tc>
          <w:tcPr>
            <w:tcW w:w="4677" w:type="dxa"/>
          </w:tcPr>
          <w:p w:rsidR="00B45754" w:rsidRPr="00EC0B71" w:rsidRDefault="00B45754" w:rsidP="00C03F28">
            <w:pPr>
              <w:pStyle w:val="ENoteTableText"/>
            </w:pPr>
            <w:r w:rsidRPr="00EC0B71">
              <w:t>rs No 45, 2000</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C03F28">
            <w:pPr>
              <w:pStyle w:val="ENoteTableText"/>
            </w:pPr>
            <w:r w:rsidRPr="00EC0B71">
              <w:t>am No 132, 2004; No 53, 2008</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r w:rsidRPr="00EC0B71">
              <w:t>s 74</w:t>
            </w:r>
            <w:r w:rsidRPr="00EC0B71">
              <w:tab/>
            </w:r>
          </w:p>
        </w:tc>
        <w:tc>
          <w:tcPr>
            <w:tcW w:w="4677" w:type="dxa"/>
          </w:tcPr>
          <w:p w:rsidR="00B45754" w:rsidRPr="00EC0B71" w:rsidRDefault="00B45754" w:rsidP="00486B15">
            <w:pPr>
              <w:pStyle w:val="ENoteTableText"/>
            </w:pPr>
            <w:r w:rsidRPr="00EC0B71">
              <w:t>rs No 45, 2000</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r w:rsidRPr="00EC0B71">
              <w:t>s 75</w:t>
            </w:r>
            <w:r w:rsidRPr="00EC0B71">
              <w:tab/>
            </w:r>
          </w:p>
        </w:tc>
        <w:tc>
          <w:tcPr>
            <w:tcW w:w="4677" w:type="dxa"/>
          </w:tcPr>
          <w:p w:rsidR="00B45754" w:rsidRPr="00EC0B71" w:rsidRDefault="00B45754" w:rsidP="00486B15">
            <w:pPr>
              <w:pStyle w:val="ENoteTableText"/>
            </w:pPr>
            <w:r w:rsidRPr="00EC0B71">
              <w:t>rs No 45, 2000</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A12DE1">
            <w:pPr>
              <w:pStyle w:val="ENoteTableText"/>
              <w:tabs>
                <w:tab w:val="center" w:leader="dot" w:pos="2268"/>
              </w:tabs>
            </w:pPr>
            <w:r w:rsidRPr="00EC0B71">
              <w:t>s 76</w:t>
            </w:r>
            <w:r w:rsidRPr="00EC0B71">
              <w:tab/>
            </w:r>
          </w:p>
        </w:tc>
        <w:tc>
          <w:tcPr>
            <w:tcW w:w="4677" w:type="dxa"/>
          </w:tcPr>
          <w:p w:rsidR="00B45754" w:rsidRPr="00EC0B71" w:rsidRDefault="00B45754" w:rsidP="00A12DE1">
            <w:pPr>
              <w:pStyle w:val="ENoteTableText"/>
            </w:pPr>
            <w:r w:rsidRPr="00EC0B71">
              <w:t>ad No 45, 2000</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A12DE1">
            <w:pPr>
              <w:pStyle w:val="ENoteTableText"/>
            </w:pPr>
            <w:r w:rsidRPr="00EC0B71">
              <w:t>am No 30, 2003; No 108, 2006</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r w:rsidRPr="00EC0B71">
              <w:t>s 77</w:t>
            </w:r>
            <w:r w:rsidRPr="00EC0B71">
              <w:tab/>
            </w:r>
          </w:p>
        </w:tc>
        <w:tc>
          <w:tcPr>
            <w:tcW w:w="4677" w:type="dxa"/>
          </w:tcPr>
          <w:p w:rsidR="00B45754" w:rsidRPr="00EC0B71" w:rsidRDefault="00B45754" w:rsidP="00486B15">
            <w:pPr>
              <w:pStyle w:val="ENoteTableText"/>
            </w:pPr>
            <w:r w:rsidRPr="00EC0B71">
              <w:t>ad No 45, 2000</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r w:rsidRPr="00EC0B71">
              <w:t>s 78</w:t>
            </w:r>
            <w:r w:rsidRPr="00EC0B71">
              <w:tab/>
            </w:r>
          </w:p>
        </w:tc>
        <w:tc>
          <w:tcPr>
            <w:tcW w:w="4677" w:type="dxa"/>
          </w:tcPr>
          <w:p w:rsidR="00B45754" w:rsidRPr="00EC0B71" w:rsidRDefault="00B45754" w:rsidP="00486B15">
            <w:pPr>
              <w:pStyle w:val="ENoteTableText"/>
            </w:pPr>
            <w:r w:rsidRPr="00EC0B71">
              <w:t>ad No 45, 2000</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r w:rsidRPr="00EC0B71">
              <w:lastRenderedPageBreak/>
              <w:t>s 79</w:t>
            </w:r>
            <w:r w:rsidRPr="00EC0B71">
              <w:tab/>
            </w:r>
          </w:p>
        </w:tc>
        <w:tc>
          <w:tcPr>
            <w:tcW w:w="4677" w:type="dxa"/>
          </w:tcPr>
          <w:p w:rsidR="00B45754" w:rsidRPr="00EC0B71" w:rsidRDefault="00B45754" w:rsidP="00486B15">
            <w:pPr>
              <w:pStyle w:val="ENoteTableText"/>
            </w:pPr>
            <w:r w:rsidRPr="00EC0B71">
              <w:t>ad No 45, 2000</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A12DE1">
            <w:pPr>
              <w:pStyle w:val="ENoteTableText"/>
              <w:tabs>
                <w:tab w:val="center" w:leader="dot" w:pos="2268"/>
              </w:tabs>
            </w:pPr>
            <w:r w:rsidRPr="00EC0B71">
              <w:t>s 80</w:t>
            </w:r>
            <w:r w:rsidRPr="00EC0B71">
              <w:tab/>
            </w:r>
          </w:p>
        </w:tc>
        <w:tc>
          <w:tcPr>
            <w:tcW w:w="4677" w:type="dxa"/>
          </w:tcPr>
          <w:p w:rsidR="00B45754" w:rsidRPr="00EC0B71" w:rsidRDefault="00B45754" w:rsidP="00A12DE1">
            <w:pPr>
              <w:pStyle w:val="ENoteTableText"/>
            </w:pPr>
            <w:r w:rsidRPr="00EC0B71">
              <w:t>ad No 45, 2000</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A12DE1">
            <w:pPr>
              <w:pStyle w:val="ENoteTableText"/>
            </w:pPr>
            <w:r w:rsidRPr="00EC0B71">
              <w:t>am No 30, 2003</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A12DE1">
            <w:pPr>
              <w:pStyle w:val="ENoteTableText"/>
              <w:tabs>
                <w:tab w:val="center" w:leader="dot" w:pos="2268"/>
              </w:tabs>
            </w:pPr>
            <w:r w:rsidRPr="00EC0B71">
              <w:t>s 81</w:t>
            </w:r>
            <w:r w:rsidRPr="00EC0B71">
              <w:tab/>
            </w:r>
          </w:p>
        </w:tc>
        <w:tc>
          <w:tcPr>
            <w:tcW w:w="4677" w:type="dxa"/>
          </w:tcPr>
          <w:p w:rsidR="00B45754" w:rsidRPr="00EC0B71" w:rsidRDefault="00B45754" w:rsidP="00A12DE1">
            <w:pPr>
              <w:pStyle w:val="ENoteTableText"/>
            </w:pPr>
            <w:r w:rsidRPr="00EC0B71">
              <w:t>ad No 45, 2000</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A12DE1">
            <w:pPr>
              <w:pStyle w:val="ENoteTableText"/>
            </w:pPr>
            <w:r w:rsidRPr="00EC0B71">
              <w:t>am No 30, 2003; No 108, 2006</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A12DE1">
            <w:pPr>
              <w:pStyle w:val="ENoteTableText"/>
              <w:tabs>
                <w:tab w:val="center" w:leader="dot" w:pos="2268"/>
              </w:tabs>
            </w:pPr>
            <w:r w:rsidRPr="00EC0B71">
              <w:t>s 82</w:t>
            </w:r>
            <w:r w:rsidRPr="00EC0B71">
              <w:tab/>
            </w:r>
          </w:p>
        </w:tc>
        <w:tc>
          <w:tcPr>
            <w:tcW w:w="4677" w:type="dxa"/>
          </w:tcPr>
          <w:p w:rsidR="00B45754" w:rsidRPr="00EC0B71" w:rsidRDefault="00B45754" w:rsidP="00A12DE1">
            <w:pPr>
              <w:pStyle w:val="ENoteTableText"/>
            </w:pPr>
            <w:r w:rsidRPr="00EC0B71">
              <w:t>ad No 45, 2000</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A12DE1">
            <w:pPr>
              <w:pStyle w:val="ENoteTableText"/>
            </w:pPr>
            <w:r w:rsidRPr="00EC0B71">
              <w:t>am No 108, 2006</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A12DE1">
            <w:pPr>
              <w:pStyle w:val="ENoteTableText"/>
              <w:tabs>
                <w:tab w:val="center" w:leader="dot" w:pos="2268"/>
              </w:tabs>
            </w:pPr>
            <w:r w:rsidRPr="00EC0B71">
              <w:t>s 82A</w:t>
            </w:r>
            <w:r w:rsidRPr="00EC0B71">
              <w:tab/>
            </w:r>
          </w:p>
        </w:tc>
        <w:tc>
          <w:tcPr>
            <w:tcW w:w="4677" w:type="dxa"/>
          </w:tcPr>
          <w:p w:rsidR="00B45754" w:rsidRPr="00EC0B71" w:rsidRDefault="00B45754" w:rsidP="00A12DE1">
            <w:pPr>
              <w:pStyle w:val="ENoteTableText"/>
            </w:pPr>
            <w:r w:rsidRPr="00EC0B71">
              <w:t>ad No 132, 2004</w:t>
            </w:r>
          </w:p>
        </w:tc>
      </w:tr>
      <w:tr w:rsidR="00B45754" w:rsidRPr="00EC0B71" w:rsidTr="001F62AB">
        <w:trPr>
          <w:gridAfter w:val="1"/>
          <w:wAfter w:w="7" w:type="dxa"/>
          <w:cantSplit/>
        </w:trPr>
        <w:tc>
          <w:tcPr>
            <w:tcW w:w="2411" w:type="dxa"/>
          </w:tcPr>
          <w:p w:rsidR="00B45754" w:rsidRPr="00EC0B71" w:rsidRDefault="00B45754" w:rsidP="003D7FE2">
            <w:pPr>
              <w:pStyle w:val="ENoteTableText"/>
              <w:tabs>
                <w:tab w:val="center" w:leader="dot" w:pos="2268"/>
              </w:tabs>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A12DE1">
            <w:pPr>
              <w:pStyle w:val="ENoteTableText"/>
              <w:tabs>
                <w:tab w:val="center" w:leader="dot" w:pos="2268"/>
              </w:tabs>
            </w:pPr>
            <w:r w:rsidRPr="00EC0B71">
              <w:t>s 83</w:t>
            </w:r>
            <w:r w:rsidRPr="00EC0B71">
              <w:tab/>
            </w:r>
          </w:p>
        </w:tc>
        <w:tc>
          <w:tcPr>
            <w:tcW w:w="4677" w:type="dxa"/>
          </w:tcPr>
          <w:p w:rsidR="00B45754" w:rsidRPr="00EC0B71" w:rsidRDefault="00B45754" w:rsidP="00A12DE1">
            <w:pPr>
              <w:pStyle w:val="ENoteTableText"/>
            </w:pPr>
            <w:r w:rsidRPr="00EC0B71">
              <w:t>ad No 45, 2000</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A12DE1">
            <w:pPr>
              <w:pStyle w:val="ENoteTableText"/>
            </w:pPr>
            <w:r w:rsidRPr="00EC0B71">
              <w:t>am No 53, 2008</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486B15">
            <w:pPr>
              <w:pStyle w:val="ENoteTableText"/>
            </w:pPr>
            <w:r w:rsidRPr="00EC0B71">
              <w:t>rep No 22, 2017</w:t>
            </w:r>
          </w:p>
        </w:tc>
      </w:tr>
      <w:tr w:rsidR="00B45754" w:rsidRPr="00EC0B71" w:rsidTr="001F62AB">
        <w:trPr>
          <w:gridAfter w:val="1"/>
          <w:wAfter w:w="7" w:type="dxa"/>
          <w:cantSplit/>
        </w:trPr>
        <w:tc>
          <w:tcPr>
            <w:tcW w:w="2411" w:type="dxa"/>
          </w:tcPr>
          <w:p w:rsidR="00B45754" w:rsidRPr="00EC0B71" w:rsidRDefault="00B45754" w:rsidP="00A12DE1">
            <w:pPr>
              <w:pStyle w:val="ENoteTableText"/>
              <w:tabs>
                <w:tab w:val="center" w:leader="dot" w:pos="2268"/>
              </w:tabs>
            </w:pPr>
            <w:r w:rsidRPr="00EC0B71">
              <w:t>s 84</w:t>
            </w:r>
            <w:r w:rsidRPr="00EC0B71">
              <w:tab/>
            </w:r>
          </w:p>
        </w:tc>
        <w:tc>
          <w:tcPr>
            <w:tcW w:w="4677" w:type="dxa"/>
          </w:tcPr>
          <w:p w:rsidR="00B45754" w:rsidRPr="00EC0B71" w:rsidRDefault="00B45754" w:rsidP="00A12DE1">
            <w:pPr>
              <w:pStyle w:val="ENoteTableText"/>
            </w:pPr>
            <w:r w:rsidRPr="00EC0B71">
              <w:t>ad No 45, 2000</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A12DE1">
            <w:pPr>
              <w:pStyle w:val="ENoteTableText"/>
            </w:pPr>
            <w:r w:rsidRPr="00EC0B71">
              <w:t>rs No 108, 2006</w:t>
            </w:r>
          </w:p>
        </w:tc>
      </w:tr>
      <w:tr w:rsidR="00B45754" w:rsidRPr="00EC0B71" w:rsidTr="001F62AB">
        <w:trPr>
          <w:gridAfter w:val="1"/>
          <w:wAfter w:w="7" w:type="dxa"/>
          <w:cantSplit/>
        </w:trPr>
        <w:tc>
          <w:tcPr>
            <w:tcW w:w="2411" w:type="dxa"/>
          </w:tcPr>
          <w:p w:rsidR="00B45754" w:rsidRPr="00EC0B71" w:rsidRDefault="00B45754" w:rsidP="00486B15">
            <w:pPr>
              <w:pStyle w:val="ENoteTableText"/>
            </w:pPr>
          </w:p>
        </w:tc>
        <w:tc>
          <w:tcPr>
            <w:tcW w:w="4677" w:type="dxa"/>
          </w:tcPr>
          <w:p w:rsidR="00B45754" w:rsidRPr="00EC0B71" w:rsidRDefault="00B45754" w:rsidP="00486B15">
            <w:pPr>
              <w:pStyle w:val="ENoteTableText"/>
            </w:pPr>
            <w:r w:rsidRPr="00EC0B71">
              <w:t>rep No 22, 2017</w:t>
            </w:r>
          </w:p>
        </w:tc>
      </w:tr>
      <w:tr w:rsidR="00A12DE1" w:rsidRPr="00EC0B71" w:rsidTr="001F62AB">
        <w:trPr>
          <w:gridAfter w:val="1"/>
          <w:wAfter w:w="7" w:type="dxa"/>
          <w:cantSplit/>
        </w:trPr>
        <w:tc>
          <w:tcPr>
            <w:tcW w:w="2411" w:type="dxa"/>
          </w:tcPr>
          <w:p w:rsidR="00A12DE1" w:rsidRPr="00EC0B71" w:rsidRDefault="00A12DE1" w:rsidP="007561EB">
            <w:pPr>
              <w:pStyle w:val="ENoteTableText"/>
              <w:tabs>
                <w:tab w:val="center" w:leader="dot" w:pos="2268"/>
              </w:tabs>
            </w:pPr>
            <w:r w:rsidRPr="00EC0B71">
              <w:t>Division</w:t>
            </w:r>
            <w:r w:rsidR="00BD75AB" w:rsidRPr="00EC0B71">
              <w:t> </w:t>
            </w:r>
            <w:r w:rsidRPr="00EC0B71">
              <w:t>4A heading</w:t>
            </w:r>
            <w:r w:rsidRPr="00EC0B71">
              <w:tab/>
            </w:r>
          </w:p>
        </w:tc>
        <w:tc>
          <w:tcPr>
            <w:tcW w:w="4677" w:type="dxa"/>
          </w:tcPr>
          <w:p w:rsidR="00A12DE1" w:rsidRPr="00EC0B71" w:rsidRDefault="00A12DE1" w:rsidP="00A12DE1">
            <w:pPr>
              <w:pStyle w:val="ENoteTableText"/>
              <w:tabs>
                <w:tab w:val="center" w:leader="dot" w:pos="2268"/>
              </w:tabs>
            </w:pPr>
            <w:r w:rsidRPr="00EC0B71">
              <w:t>ad No 113, 2007</w:t>
            </w:r>
          </w:p>
        </w:tc>
      </w:tr>
      <w:tr w:rsidR="00A12DE1" w:rsidRPr="00EC0B71" w:rsidTr="001F62AB">
        <w:trPr>
          <w:gridAfter w:val="1"/>
          <w:wAfter w:w="7" w:type="dxa"/>
          <w:cantSplit/>
        </w:trPr>
        <w:tc>
          <w:tcPr>
            <w:tcW w:w="2411" w:type="dxa"/>
          </w:tcPr>
          <w:p w:rsidR="00A12DE1" w:rsidRPr="00EC0B71" w:rsidRDefault="00A12DE1" w:rsidP="007561EB">
            <w:pPr>
              <w:pStyle w:val="ENoteTableText"/>
              <w:tabs>
                <w:tab w:val="center" w:leader="dot" w:pos="2268"/>
              </w:tabs>
            </w:pPr>
          </w:p>
        </w:tc>
        <w:tc>
          <w:tcPr>
            <w:tcW w:w="4677" w:type="dxa"/>
          </w:tcPr>
          <w:p w:rsidR="00A12DE1" w:rsidRPr="00EC0B71" w:rsidRDefault="00A12DE1" w:rsidP="00A12DE1">
            <w:pPr>
              <w:pStyle w:val="ENoteTableText"/>
            </w:pPr>
            <w:r w:rsidRPr="00EC0B71">
              <w:t>rs No 50, 2009</w:t>
            </w:r>
          </w:p>
        </w:tc>
      </w:tr>
      <w:tr w:rsidR="00A12DE1" w:rsidRPr="00EC0B71" w:rsidTr="001F62AB">
        <w:trPr>
          <w:gridAfter w:val="1"/>
          <w:wAfter w:w="7" w:type="dxa"/>
          <w:cantSplit/>
        </w:trPr>
        <w:tc>
          <w:tcPr>
            <w:tcW w:w="2411" w:type="dxa"/>
          </w:tcPr>
          <w:p w:rsidR="00A12DE1" w:rsidRPr="00EC0B71" w:rsidRDefault="00A12DE1" w:rsidP="007561EB">
            <w:pPr>
              <w:pStyle w:val="ENoteTableText"/>
              <w:tabs>
                <w:tab w:val="center" w:leader="dot" w:pos="2268"/>
              </w:tabs>
            </w:pPr>
          </w:p>
        </w:tc>
        <w:tc>
          <w:tcPr>
            <w:tcW w:w="4677" w:type="dxa"/>
          </w:tcPr>
          <w:p w:rsidR="00A12DE1" w:rsidRPr="00EC0B71" w:rsidRDefault="00A12DE1" w:rsidP="007561EB">
            <w:pPr>
              <w:pStyle w:val="ENoteTableText"/>
            </w:pPr>
            <w:r w:rsidRPr="00EC0B71">
              <w:t>rep No 22, 2017</w:t>
            </w:r>
          </w:p>
        </w:tc>
      </w:tr>
      <w:tr w:rsidR="00A12DE1" w:rsidRPr="00EC0B71" w:rsidTr="001F62AB">
        <w:trPr>
          <w:gridAfter w:val="1"/>
          <w:wAfter w:w="7" w:type="dxa"/>
          <w:cantSplit/>
        </w:trPr>
        <w:tc>
          <w:tcPr>
            <w:tcW w:w="2411" w:type="dxa"/>
          </w:tcPr>
          <w:p w:rsidR="00A12DE1" w:rsidRPr="00EC0B71" w:rsidRDefault="00A12DE1" w:rsidP="00EE1CBF">
            <w:pPr>
              <w:pStyle w:val="ENoteTableText"/>
              <w:tabs>
                <w:tab w:val="center" w:leader="dot" w:pos="2268"/>
              </w:tabs>
            </w:pPr>
            <w:r w:rsidRPr="00EC0B71">
              <w:t>Division</w:t>
            </w:r>
            <w:r w:rsidR="00BD75AB" w:rsidRPr="00EC0B71">
              <w:t> </w:t>
            </w:r>
            <w:r w:rsidRPr="00EC0B71">
              <w:t>4A</w:t>
            </w:r>
            <w:r w:rsidRPr="00EC0B71">
              <w:tab/>
            </w:r>
          </w:p>
        </w:tc>
        <w:tc>
          <w:tcPr>
            <w:tcW w:w="4677" w:type="dxa"/>
          </w:tcPr>
          <w:p w:rsidR="00A12DE1" w:rsidRPr="00EC0B71" w:rsidRDefault="00A12DE1" w:rsidP="007561EB">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7561EB">
            <w:pPr>
              <w:pStyle w:val="ENoteTableText"/>
              <w:tabs>
                <w:tab w:val="center" w:leader="dot" w:pos="2268"/>
              </w:tabs>
            </w:pPr>
            <w:r w:rsidRPr="00EC0B71">
              <w:t>s 84AAA</w:t>
            </w:r>
            <w:r w:rsidRPr="00EC0B71">
              <w:tab/>
            </w:r>
          </w:p>
        </w:tc>
        <w:tc>
          <w:tcPr>
            <w:tcW w:w="4677" w:type="dxa"/>
          </w:tcPr>
          <w:p w:rsidR="00CD3CB5" w:rsidRPr="00EC0B71" w:rsidRDefault="00CD3CB5" w:rsidP="007561EB">
            <w:pPr>
              <w:pStyle w:val="ENoteTableText"/>
            </w:pPr>
            <w:r w:rsidRPr="00EC0B71">
              <w:t>ad No 25, 2011</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r w:rsidRPr="00EC0B71">
              <w:t>s 84AAB</w:t>
            </w:r>
            <w:r w:rsidRPr="00EC0B71">
              <w:tab/>
            </w:r>
          </w:p>
        </w:tc>
        <w:tc>
          <w:tcPr>
            <w:tcW w:w="4677" w:type="dxa"/>
          </w:tcPr>
          <w:p w:rsidR="00CD3CB5" w:rsidRPr="00EC0B71" w:rsidRDefault="00CD3CB5" w:rsidP="00486B15">
            <w:pPr>
              <w:pStyle w:val="ENoteTableText"/>
            </w:pPr>
            <w:r w:rsidRPr="00EC0B71">
              <w:t>ad No 25, 2011</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r w:rsidRPr="00EC0B71">
              <w:t>s 84AAC</w:t>
            </w:r>
            <w:r w:rsidRPr="00EC0B71">
              <w:tab/>
            </w:r>
          </w:p>
        </w:tc>
        <w:tc>
          <w:tcPr>
            <w:tcW w:w="4677" w:type="dxa"/>
          </w:tcPr>
          <w:p w:rsidR="00CD3CB5" w:rsidRPr="00EC0B71" w:rsidRDefault="00CD3CB5" w:rsidP="00486B15">
            <w:pPr>
              <w:pStyle w:val="ENoteTableText"/>
            </w:pPr>
            <w:r w:rsidRPr="00EC0B71">
              <w:t>ad No 25, 2011</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r w:rsidRPr="00EC0B71">
              <w:t>s 84AAD</w:t>
            </w:r>
            <w:r w:rsidRPr="00EC0B71">
              <w:tab/>
            </w:r>
          </w:p>
        </w:tc>
        <w:tc>
          <w:tcPr>
            <w:tcW w:w="4677" w:type="dxa"/>
          </w:tcPr>
          <w:p w:rsidR="00CD3CB5" w:rsidRPr="00EC0B71" w:rsidRDefault="00CD3CB5" w:rsidP="00486B15">
            <w:pPr>
              <w:pStyle w:val="ENoteTableText"/>
            </w:pPr>
            <w:r w:rsidRPr="00EC0B71">
              <w:t>ad No 25, 2011</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BD3AE7">
            <w:pPr>
              <w:pStyle w:val="ENoteTableText"/>
              <w:tabs>
                <w:tab w:val="center" w:leader="dot" w:pos="2268"/>
              </w:tabs>
            </w:pPr>
            <w:r w:rsidRPr="00EC0B71">
              <w:lastRenderedPageBreak/>
              <w:t>Subdivision A heading</w:t>
            </w:r>
            <w:r w:rsidRPr="00EC0B71">
              <w:tab/>
            </w:r>
          </w:p>
        </w:tc>
        <w:tc>
          <w:tcPr>
            <w:tcW w:w="4677" w:type="dxa"/>
          </w:tcPr>
          <w:p w:rsidR="00CD3CB5" w:rsidRPr="00EC0B71" w:rsidRDefault="00CD3CB5" w:rsidP="00CD3CB5">
            <w:pPr>
              <w:pStyle w:val="ENoteTableText"/>
              <w:tabs>
                <w:tab w:val="center" w:leader="dot" w:pos="2268"/>
              </w:tabs>
            </w:pPr>
            <w:r w:rsidRPr="00EC0B71">
              <w:t>rs No 50, 2009</w:t>
            </w:r>
          </w:p>
        </w:tc>
      </w:tr>
      <w:tr w:rsidR="00CD3CB5" w:rsidRPr="00EC0B71" w:rsidTr="001F62AB">
        <w:trPr>
          <w:gridAfter w:val="1"/>
          <w:wAfter w:w="7" w:type="dxa"/>
          <w:cantSplit/>
        </w:trPr>
        <w:tc>
          <w:tcPr>
            <w:tcW w:w="2411" w:type="dxa"/>
          </w:tcPr>
          <w:p w:rsidR="00CD3CB5" w:rsidRPr="00EC0B71" w:rsidRDefault="00CD3CB5" w:rsidP="00BD3AE7">
            <w:pPr>
              <w:pStyle w:val="ENoteTableText"/>
              <w:tabs>
                <w:tab w:val="center" w:leader="dot" w:pos="2268"/>
              </w:tabs>
            </w:pPr>
          </w:p>
        </w:tc>
        <w:tc>
          <w:tcPr>
            <w:tcW w:w="4677" w:type="dxa"/>
          </w:tcPr>
          <w:p w:rsidR="00CD3CB5" w:rsidRPr="00EC0B71" w:rsidRDefault="00CD3CB5" w:rsidP="00BD3AE7">
            <w:pPr>
              <w:pStyle w:val="ENoteTableText"/>
              <w:tabs>
                <w:tab w:val="center" w:leader="dot" w:pos="2268"/>
              </w:tabs>
            </w:pPr>
            <w:r w:rsidRPr="00EC0B71">
              <w:t>rep No 22, 2017</w:t>
            </w:r>
          </w:p>
        </w:tc>
      </w:tr>
      <w:tr w:rsidR="00CD3CB5" w:rsidRPr="00EC0B71" w:rsidTr="00832B94">
        <w:trPr>
          <w:gridAfter w:val="1"/>
          <w:wAfter w:w="7" w:type="dxa"/>
          <w:cantSplit/>
        </w:trPr>
        <w:tc>
          <w:tcPr>
            <w:tcW w:w="2411" w:type="dxa"/>
          </w:tcPr>
          <w:p w:rsidR="00CD3CB5" w:rsidRPr="00EC0B71" w:rsidRDefault="00CD3CB5" w:rsidP="004C3695">
            <w:pPr>
              <w:pStyle w:val="ENoteTableText"/>
              <w:tabs>
                <w:tab w:val="center" w:leader="dot" w:pos="2268"/>
              </w:tabs>
            </w:pPr>
            <w:r w:rsidRPr="00EC0B71">
              <w:t>Subdivision A</w:t>
            </w:r>
            <w:r w:rsidRPr="00EC0B71">
              <w:tab/>
            </w:r>
          </w:p>
        </w:tc>
        <w:tc>
          <w:tcPr>
            <w:tcW w:w="4677" w:type="dxa"/>
          </w:tcPr>
          <w:p w:rsidR="00CD3CB5" w:rsidRPr="00EC0B71" w:rsidRDefault="00CD3CB5" w:rsidP="00CD3CB5">
            <w:pPr>
              <w:pStyle w:val="ENoteTableText"/>
              <w:tabs>
                <w:tab w:val="center" w:leader="dot" w:pos="2268"/>
              </w:tabs>
            </w:pPr>
            <w:r w:rsidRPr="00EC0B71">
              <w:t>ad No 53, 2008</w:t>
            </w:r>
          </w:p>
        </w:tc>
      </w:tr>
      <w:tr w:rsidR="00CD3CB5" w:rsidRPr="00EC0B71" w:rsidTr="00832B94">
        <w:trPr>
          <w:gridAfter w:val="1"/>
          <w:wAfter w:w="7" w:type="dxa"/>
          <w:cantSplit/>
        </w:trPr>
        <w:tc>
          <w:tcPr>
            <w:tcW w:w="2411" w:type="dxa"/>
          </w:tcPr>
          <w:p w:rsidR="00CD3CB5" w:rsidRPr="00EC0B71" w:rsidRDefault="00CD3CB5" w:rsidP="004C3695">
            <w:pPr>
              <w:pStyle w:val="ENoteTableText"/>
              <w:tabs>
                <w:tab w:val="center" w:leader="dot" w:pos="2268"/>
              </w:tabs>
            </w:pPr>
          </w:p>
        </w:tc>
        <w:tc>
          <w:tcPr>
            <w:tcW w:w="4677" w:type="dxa"/>
          </w:tcPr>
          <w:p w:rsidR="00CD3CB5" w:rsidRPr="00EC0B71" w:rsidRDefault="00CD3CB5" w:rsidP="00832B94">
            <w:pPr>
              <w:pStyle w:val="ENoteTableText"/>
              <w:tabs>
                <w:tab w:val="center" w:leader="dot" w:pos="2268"/>
              </w:tabs>
            </w:pPr>
            <w:r w:rsidRPr="00EC0B71">
              <w:t>rep No 22, 2017</w:t>
            </w:r>
          </w:p>
        </w:tc>
      </w:tr>
      <w:tr w:rsidR="00CD3CB5" w:rsidRPr="00EC0B71" w:rsidTr="001F62AB">
        <w:trPr>
          <w:gridAfter w:val="1"/>
          <w:wAfter w:w="7" w:type="dxa"/>
          <w:cantSplit/>
        </w:trPr>
        <w:tc>
          <w:tcPr>
            <w:tcW w:w="2411" w:type="dxa"/>
          </w:tcPr>
          <w:p w:rsidR="00CD3CB5" w:rsidRPr="00EC0B71" w:rsidRDefault="00CD3CB5" w:rsidP="00CD3CB5">
            <w:pPr>
              <w:pStyle w:val="ENoteTableText"/>
              <w:tabs>
                <w:tab w:val="center" w:leader="dot" w:pos="2268"/>
              </w:tabs>
            </w:pPr>
            <w:r w:rsidRPr="00EC0B71">
              <w:t>s 84AA</w:t>
            </w:r>
            <w:r w:rsidRPr="00EC0B71">
              <w:tab/>
            </w:r>
          </w:p>
        </w:tc>
        <w:tc>
          <w:tcPr>
            <w:tcW w:w="4677" w:type="dxa"/>
          </w:tcPr>
          <w:p w:rsidR="00CD3CB5" w:rsidRPr="00EC0B71" w:rsidRDefault="00CD3CB5" w:rsidP="00CD3CB5">
            <w:pPr>
              <w:pStyle w:val="ENoteTableText"/>
            </w:pPr>
            <w:r w:rsidRPr="00EC0B71">
              <w:t>ad No 53, 2008</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CD3CB5">
            <w:pPr>
              <w:pStyle w:val="ENoteTableText"/>
            </w:pPr>
            <w:r w:rsidRPr="00EC0B71">
              <w:t>am No 50, 2009; No 25, 2011</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CD3CB5">
            <w:pPr>
              <w:pStyle w:val="ENoteTableText"/>
              <w:tabs>
                <w:tab w:val="center" w:leader="dot" w:pos="2268"/>
              </w:tabs>
            </w:pPr>
            <w:r w:rsidRPr="00EC0B71">
              <w:t>s 84AB</w:t>
            </w:r>
            <w:r w:rsidRPr="00EC0B71">
              <w:tab/>
            </w:r>
          </w:p>
        </w:tc>
        <w:tc>
          <w:tcPr>
            <w:tcW w:w="4677" w:type="dxa"/>
          </w:tcPr>
          <w:p w:rsidR="00CD3CB5" w:rsidRPr="00EC0B71" w:rsidRDefault="00CD3CB5" w:rsidP="00486B15">
            <w:pPr>
              <w:pStyle w:val="ENoteTableText"/>
            </w:pPr>
            <w:r w:rsidRPr="00EC0B71">
              <w:t>ad No 53, 2008</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CD3CB5">
            <w:pPr>
              <w:pStyle w:val="ENoteTableText"/>
            </w:pPr>
            <w:r w:rsidRPr="00EC0B71">
              <w:t>am No 25, 2011</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CD3CB5">
            <w:pPr>
              <w:pStyle w:val="ENoteTableText"/>
              <w:tabs>
                <w:tab w:val="center" w:leader="dot" w:pos="2268"/>
              </w:tabs>
            </w:pPr>
            <w:r w:rsidRPr="00EC0B71">
              <w:t>s 84AC</w:t>
            </w:r>
            <w:r w:rsidRPr="00EC0B71">
              <w:tab/>
            </w:r>
          </w:p>
        </w:tc>
        <w:tc>
          <w:tcPr>
            <w:tcW w:w="4677" w:type="dxa"/>
          </w:tcPr>
          <w:p w:rsidR="00CD3CB5" w:rsidRPr="00EC0B71" w:rsidRDefault="00CD3CB5" w:rsidP="00CD3CB5">
            <w:pPr>
              <w:pStyle w:val="ENoteTableText"/>
            </w:pPr>
            <w:r w:rsidRPr="00EC0B71">
              <w:t>ad No 53, 2008</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BD3AE7">
            <w:pPr>
              <w:pStyle w:val="ENoteTableText"/>
              <w:tabs>
                <w:tab w:val="center" w:leader="dot" w:pos="2268"/>
              </w:tabs>
            </w:pPr>
            <w:r w:rsidRPr="00EC0B71">
              <w:t>Subdivision B heading</w:t>
            </w:r>
            <w:r w:rsidRPr="00EC0B71">
              <w:tab/>
            </w:r>
          </w:p>
        </w:tc>
        <w:tc>
          <w:tcPr>
            <w:tcW w:w="4677" w:type="dxa"/>
          </w:tcPr>
          <w:p w:rsidR="00CD3CB5" w:rsidRPr="00EC0B71" w:rsidRDefault="00CD3CB5" w:rsidP="00CD3CB5">
            <w:pPr>
              <w:pStyle w:val="ENoteTableText"/>
              <w:tabs>
                <w:tab w:val="center" w:leader="dot" w:pos="2268"/>
              </w:tabs>
            </w:pPr>
            <w:r w:rsidRPr="00EC0B71">
              <w:t>ad No 53, 2008</w:t>
            </w:r>
          </w:p>
        </w:tc>
      </w:tr>
      <w:tr w:rsidR="00CD3CB5" w:rsidRPr="00EC0B71" w:rsidTr="001F62AB">
        <w:trPr>
          <w:gridAfter w:val="1"/>
          <w:wAfter w:w="7" w:type="dxa"/>
          <w:cantSplit/>
        </w:trPr>
        <w:tc>
          <w:tcPr>
            <w:tcW w:w="2411" w:type="dxa"/>
          </w:tcPr>
          <w:p w:rsidR="00CD3CB5" w:rsidRPr="00EC0B71" w:rsidRDefault="00CD3CB5" w:rsidP="00D02320">
            <w:pPr>
              <w:pStyle w:val="ENoteTableText"/>
              <w:tabs>
                <w:tab w:val="center" w:leader="dot" w:pos="2268"/>
              </w:tabs>
            </w:pPr>
          </w:p>
        </w:tc>
        <w:tc>
          <w:tcPr>
            <w:tcW w:w="4677" w:type="dxa"/>
          </w:tcPr>
          <w:p w:rsidR="00CD3CB5" w:rsidRPr="00EC0B71" w:rsidRDefault="00CD3CB5" w:rsidP="00CD3CB5">
            <w:pPr>
              <w:pStyle w:val="ENoteTableText"/>
              <w:tabs>
                <w:tab w:val="center" w:leader="dot" w:pos="2268"/>
              </w:tabs>
            </w:pPr>
            <w:r w:rsidRPr="00EC0B71">
              <w:t>rs No 50, 2009</w:t>
            </w:r>
          </w:p>
        </w:tc>
      </w:tr>
      <w:tr w:rsidR="00CD3CB5" w:rsidRPr="00EC0B71" w:rsidTr="001F62AB">
        <w:trPr>
          <w:gridAfter w:val="1"/>
          <w:wAfter w:w="7" w:type="dxa"/>
          <w:cantSplit/>
        </w:trPr>
        <w:tc>
          <w:tcPr>
            <w:tcW w:w="2411" w:type="dxa"/>
          </w:tcPr>
          <w:p w:rsidR="00CD3CB5" w:rsidRPr="00EC0B71" w:rsidRDefault="00CD3CB5" w:rsidP="00D02320">
            <w:pPr>
              <w:pStyle w:val="ENoteTableText"/>
              <w:tabs>
                <w:tab w:val="center" w:leader="dot" w:pos="2268"/>
              </w:tabs>
            </w:pPr>
          </w:p>
        </w:tc>
        <w:tc>
          <w:tcPr>
            <w:tcW w:w="4677" w:type="dxa"/>
          </w:tcPr>
          <w:p w:rsidR="00CD3CB5" w:rsidRPr="00EC0B71" w:rsidRDefault="00CD3CB5" w:rsidP="00D02320">
            <w:pPr>
              <w:pStyle w:val="ENoteTableText"/>
              <w:tabs>
                <w:tab w:val="center" w:leader="dot" w:pos="2268"/>
              </w:tabs>
            </w:pPr>
            <w:r w:rsidRPr="00EC0B71">
              <w:t>rep No 22, 2017</w:t>
            </w:r>
          </w:p>
        </w:tc>
      </w:tr>
      <w:tr w:rsidR="00CD3CB5" w:rsidRPr="00EC0B71" w:rsidTr="001F62AB">
        <w:trPr>
          <w:gridAfter w:val="1"/>
          <w:wAfter w:w="7" w:type="dxa"/>
          <w:cantSplit/>
        </w:trPr>
        <w:tc>
          <w:tcPr>
            <w:tcW w:w="2411" w:type="dxa"/>
          </w:tcPr>
          <w:p w:rsidR="00CD3CB5" w:rsidRPr="00EC0B71" w:rsidRDefault="00CD3CB5" w:rsidP="00CD3CB5">
            <w:pPr>
              <w:pStyle w:val="ENoteTableText"/>
              <w:tabs>
                <w:tab w:val="center" w:leader="dot" w:pos="2268"/>
              </w:tabs>
            </w:pPr>
            <w:r w:rsidRPr="00EC0B71">
              <w:t>s 84A</w:t>
            </w:r>
            <w:r w:rsidRPr="00EC0B71">
              <w:tab/>
            </w:r>
          </w:p>
        </w:tc>
        <w:tc>
          <w:tcPr>
            <w:tcW w:w="4677" w:type="dxa"/>
          </w:tcPr>
          <w:p w:rsidR="00CD3CB5" w:rsidRPr="00EC0B71" w:rsidRDefault="00CD3CB5" w:rsidP="00CD3CB5">
            <w:pPr>
              <w:pStyle w:val="ENoteTableText"/>
            </w:pPr>
            <w:r w:rsidRPr="00EC0B71">
              <w:t>ad No 113, 2007</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CD3CB5">
            <w:pPr>
              <w:pStyle w:val="ENoteTableText"/>
            </w:pPr>
            <w:r w:rsidRPr="00EC0B71">
              <w:t>am No 53, 2008; No 50, 2009</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CD3CB5">
            <w:pPr>
              <w:pStyle w:val="ENoteTableText"/>
              <w:tabs>
                <w:tab w:val="center" w:leader="dot" w:pos="2268"/>
              </w:tabs>
            </w:pPr>
            <w:r w:rsidRPr="00EC0B71">
              <w:t>s 84B</w:t>
            </w:r>
            <w:r w:rsidRPr="00EC0B71">
              <w:tab/>
            </w:r>
          </w:p>
        </w:tc>
        <w:tc>
          <w:tcPr>
            <w:tcW w:w="4677" w:type="dxa"/>
          </w:tcPr>
          <w:p w:rsidR="00CD3CB5" w:rsidRPr="00EC0B71" w:rsidRDefault="00CD3CB5" w:rsidP="00CD3CB5">
            <w:pPr>
              <w:pStyle w:val="ENoteTableText"/>
            </w:pPr>
            <w:r w:rsidRPr="00EC0B71">
              <w:t>ad No 113, 2007</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CD3CB5">
            <w:pPr>
              <w:pStyle w:val="ENoteTableText"/>
            </w:pPr>
            <w:r w:rsidRPr="00EC0B71">
              <w:t>am No 53, 2008; No 50, 2009; No 25, 2011</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r w:rsidRPr="00EC0B71">
              <w:t>s 84C</w:t>
            </w:r>
            <w:r w:rsidRPr="00EC0B71">
              <w:tab/>
            </w:r>
          </w:p>
        </w:tc>
        <w:tc>
          <w:tcPr>
            <w:tcW w:w="4677" w:type="dxa"/>
          </w:tcPr>
          <w:p w:rsidR="00CD3CB5" w:rsidRPr="00EC0B71" w:rsidRDefault="00CD3CB5" w:rsidP="00486B15">
            <w:pPr>
              <w:pStyle w:val="ENoteTableText"/>
            </w:pPr>
            <w:r w:rsidRPr="00EC0B71">
              <w:t>ad No 113, 2007</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486B15">
            <w:pPr>
              <w:pStyle w:val="ENoteTableText"/>
            </w:pPr>
            <w:r w:rsidRPr="00EC0B71">
              <w:t>am No 53, 2008</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EE1CBF">
            <w:pPr>
              <w:pStyle w:val="ENoteTableText"/>
              <w:tabs>
                <w:tab w:val="center" w:leader="dot" w:pos="2268"/>
              </w:tabs>
            </w:pPr>
            <w:r w:rsidRPr="00EC0B71">
              <w:t>s 84D</w:t>
            </w:r>
            <w:r w:rsidRPr="00EC0B71">
              <w:tab/>
            </w:r>
          </w:p>
        </w:tc>
        <w:tc>
          <w:tcPr>
            <w:tcW w:w="4677" w:type="dxa"/>
          </w:tcPr>
          <w:p w:rsidR="00CD3CB5" w:rsidRPr="00EC0B71" w:rsidRDefault="00CD3CB5" w:rsidP="00486B15">
            <w:pPr>
              <w:pStyle w:val="ENoteTableText"/>
            </w:pPr>
            <w:r w:rsidRPr="00EC0B71">
              <w:t>ad No 113, 2007</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486B15">
            <w:pPr>
              <w:pStyle w:val="ENoteTableText"/>
            </w:pPr>
            <w:r w:rsidRPr="00EC0B71">
              <w:t>am No 53, 2008</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4835B5">
            <w:pPr>
              <w:pStyle w:val="ENoteTableText"/>
              <w:tabs>
                <w:tab w:val="center" w:leader="dot" w:pos="2268"/>
              </w:tabs>
            </w:pPr>
            <w:r w:rsidRPr="00EC0B71">
              <w:t>Subdivision BA</w:t>
            </w:r>
            <w:r w:rsidRPr="00EC0B71">
              <w:tab/>
            </w:r>
          </w:p>
        </w:tc>
        <w:tc>
          <w:tcPr>
            <w:tcW w:w="4677" w:type="dxa"/>
          </w:tcPr>
          <w:p w:rsidR="00CD3CB5" w:rsidRPr="00EC0B71" w:rsidRDefault="00CD3CB5" w:rsidP="00246AAF">
            <w:pPr>
              <w:pStyle w:val="ENoteTableText"/>
              <w:tabs>
                <w:tab w:val="center" w:leader="dot" w:pos="2268"/>
              </w:tabs>
            </w:pPr>
            <w:r w:rsidRPr="00EC0B71">
              <w:t>ad No 50, 2009</w:t>
            </w:r>
          </w:p>
        </w:tc>
      </w:tr>
      <w:tr w:rsidR="00CD3CB5" w:rsidRPr="00EC0B71" w:rsidTr="001F62AB">
        <w:trPr>
          <w:gridAfter w:val="1"/>
          <w:wAfter w:w="7" w:type="dxa"/>
          <w:cantSplit/>
        </w:trPr>
        <w:tc>
          <w:tcPr>
            <w:tcW w:w="2411" w:type="dxa"/>
          </w:tcPr>
          <w:p w:rsidR="00CD3CB5" w:rsidRPr="00EC0B71" w:rsidRDefault="00CD3CB5" w:rsidP="004835B5">
            <w:pPr>
              <w:pStyle w:val="ENoteTableText"/>
              <w:tabs>
                <w:tab w:val="center" w:leader="dot" w:pos="2268"/>
              </w:tabs>
            </w:pPr>
          </w:p>
        </w:tc>
        <w:tc>
          <w:tcPr>
            <w:tcW w:w="4677" w:type="dxa"/>
          </w:tcPr>
          <w:p w:rsidR="00CD3CB5" w:rsidRPr="00EC0B71" w:rsidRDefault="00CD3CB5" w:rsidP="00BD3AE7">
            <w:pPr>
              <w:pStyle w:val="ENoteTableText"/>
              <w:tabs>
                <w:tab w:val="center" w:leader="dot" w:pos="2268"/>
              </w:tabs>
            </w:pPr>
            <w:r w:rsidRPr="00EC0B71">
              <w:t>rep No 22, 2017</w:t>
            </w:r>
          </w:p>
        </w:tc>
      </w:tr>
      <w:tr w:rsidR="00CD3CB5" w:rsidRPr="00EC0B71" w:rsidTr="001F62AB">
        <w:trPr>
          <w:gridAfter w:val="1"/>
          <w:wAfter w:w="7" w:type="dxa"/>
          <w:cantSplit/>
        </w:trPr>
        <w:tc>
          <w:tcPr>
            <w:tcW w:w="2411" w:type="dxa"/>
          </w:tcPr>
          <w:p w:rsidR="00CD3CB5" w:rsidRPr="00EC0B71" w:rsidRDefault="00CD3CB5" w:rsidP="00F53A5A">
            <w:pPr>
              <w:pStyle w:val="ENoteTableText"/>
              <w:tabs>
                <w:tab w:val="center" w:leader="dot" w:pos="2268"/>
              </w:tabs>
            </w:pPr>
            <w:r w:rsidRPr="00EC0B71">
              <w:t>s 84DA</w:t>
            </w:r>
            <w:r w:rsidRPr="00EC0B71">
              <w:tab/>
            </w:r>
          </w:p>
        </w:tc>
        <w:tc>
          <w:tcPr>
            <w:tcW w:w="4677" w:type="dxa"/>
          </w:tcPr>
          <w:p w:rsidR="00CD3CB5" w:rsidRPr="00EC0B71" w:rsidRDefault="00CD3CB5" w:rsidP="00F53A5A">
            <w:pPr>
              <w:pStyle w:val="ENoteTableText"/>
            </w:pPr>
            <w:r w:rsidRPr="00EC0B71">
              <w:t>ad No 50, 2009</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F53A5A">
            <w:pPr>
              <w:pStyle w:val="ENoteTableText"/>
              <w:tabs>
                <w:tab w:val="center" w:leader="dot" w:pos="2268"/>
              </w:tabs>
            </w:pPr>
            <w:r w:rsidRPr="00EC0B71">
              <w:lastRenderedPageBreak/>
              <w:t>s 84DB</w:t>
            </w:r>
            <w:r w:rsidRPr="00EC0B71">
              <w:tab/>
            </w:r>
          </w:p>
        </w:tc>
        <w:tc>
          <w:tcPr>
            <w:tcW w:w="4677" w:type="dxa"/>
          </w:tcPr>
          <w:p w:rsidR="00CD3CB5" w:rsidRPr="00EC0B71" w:rsidRDefault="00CD3CB5" w:rsidP="00F53A5A">
            <w:pPr>
              <w:pStyle w:val="ENoteTableText"/>
            </w:pPr>
            <w:r w:rsidRPr="00EC0B71">
              <w:t>ad No 50, 2009</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F53A5A">
            <w:pPr>
              <w:pStyle w:val="ENoteTableText"/>
            </w:pPr>
            <w:r w:rsidRPr="00EC0B71">
              <w:t>am No 25, 2011</w:t>
            </w:r>
          </w:p>
        </w:tc>
      </w:tr>
      <w:tr w:rsidR="00CD3CB5" w:rsidRPr="00EC0B71" w:rsidTr="001F62AB">
        <w:trPr>
          <w:gridAfter w:val="1"/>
          <w:wAfter w:w="7" w:type="dxa"/>
          <w:cantSplit/>
        </w:trPr>
        <w:tc>
          <w:tcPr>
            <w:tcW w:w="2411" w:type="dxa"/>
          </w:tcPr>
          <w:p w:rsidR="00CD3CB5" w:rsidRPr="00EC0B71" w:rsidRDefault="00CD3CB5" w:rsidP="00486B15">
            <w:pPr>
              <w:pStyle w:val="ENoteTableText"/>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r w:rsidRPr="00EC0B71">
              <w:t>s 84DC</w:t>
            </w:r>
            <w:r w:rsidRPr="00EC0B71">
              <w:tab/>
            </w:r>
          </w:p>
        </w:tc>
        <w:tc>
          <w:tcPr>
            <w:tcW w:w="4677" w:type="dxa"/>
          </w:tcPr>
          <w:p w:rsidR="00CD3CB5" w:rsidRPr="00EC0B71" w:rsidRDefault="00CD3CB5" w:rsidP="00486B15">
            <w:pPr>
              <w:pStyle w:val="ENoteTableText"/>
            </w:pPr>
            <w:r w:rsidRPr="00EC0B71">
              <w:t>ad No 50, 2009</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r w:rsidRPr="00EC0B71">
              <w:t>s 84DD</w:t>
            </w:r>
            <w:r w:rsidRPr="00EC0B71">
              <w:tab/>
            </w:r>
          </w:p>
        </w:tc>
        <w:tc>
          <w:tcPr>
            <w:tcW w:w="4677" w:type="dxa"/>
          </w:tcPr>
          <w:p w:rsidR="00CD3CB5" w:rsidRPr="00EC0B71" w:rsidRDefault="00CD3CB5" w:rsidP="00486B15">
            <w:pPr>
              <w:pStyle w:val="ENoteTableText"/>
            </w:pPr>
            <w:r w:rsidRPr="00EC0B71">
              <w:t>ad No 50, 2009</w:t>
            </w:r>
          </w:p>
        </w:tc>
      </w:tr>
      <w:tr w:rsidR="00CD3CB5" w:rsidRPr="00EC0B71" w:rsidTr="001F62AB">
        <w:trPr>
          <w:gridAfter w:val="1"/>
          <w:wAfter w:w="7" w:type="dxa"/>
          <w:cantSplit/>
        </w:trPr>
        <w:tc>
          <w:tcPr>
            <w:tcW w:w="2411" w:type="dxa"/>
          </w:tcPr>
          <w:p w:rsidR="00CD3CB5" w:rsidRPr="00EC0B71" w:rsidRDefault="00CD3CB5" w:rsidP="003D7FE2">
            <w:pPr>
              <w:pStyle w:val="ENoteTableText"/>
              <w:tabs>
                <w:tab w:val="center" w:leader="dot" w:pos="2268"/>
              </w:tabs>
            </w:pPr>
          </w:p>
        </w:tc>
        <w:tc>
          <w:tcPr>
            <w:tcW w:w="4677" w:type="dxa"/>
          </w:tcPr>
          <w:p w:rsidR="00CD3CB5" w:rsidRPr="00EC0B71" w:rsidRDefault="00CD3CB5" w:rsidP="00486B15">
            <w:pPr>
              <w:pStyle w:val="ENoteTableText"/>
            </w:pPr>
            <w:r w:rsidRPr="00EC0B71">
              <w:t>rep No 22, 2017</w:t>
            </w:r>
          </w:p>
        </w:tc>
      </w:tr>
      <w:tr w:rsidR="00CD3CB5" w:rsidRPr="00EC0B71" w:rsidTr="001F62AB">
        <w:trPr>
          <w:gridAfter w:val="1"/>
          <w:wAfter w:w="7" w:type="dxa"/>
          <w:cantSplit/>
        </w:trPr>
        <w:tc>
          <w:tcPr>
            <w:tcW w:w="2411" w:type="dxa"/>
          </w:tcPr>
          <w:p w:rsidR="00CD3CB5" w:rsidRPr="00EC0B71" w:rsidRDefault="00CD3CB5" w:rsidP="00F7665C">
            <w:pPr>
              <w:pStyle w:val="ENoteTableText"/>
              <w:tabs>
                <w:tab w:val="center" w:leader="dot" w:pos="2268"/>
              </w:tabs>
            </w:pPr>
            <w:r w:rsidRPr="00EC0B71">
              <w:t>Subdivision C heading</w:t>
            </w:r>
            <w:r w:rsidRPr="00EC0B71">
              <w:tab/>
            </w:r>
          </w:p>
        </w:tc>
        <w:tc>
          <w:tcPr>
            <w:tcW w:w="4677" w:type="dxa"/>
          </w:tcPr>
          <w:p w:rsidR="00CD3CB5" w:rsidRPr="00EC0B71" w:rsidRDefault="00CD3CB5" w:rsidP="00F53A5A">
            <w:pPr>
              <w:pStyle w:val="ENoteTableText"/>
              <w:tabs>
                <w:tab w:val="center" w:leader="dot" w:pos="2268"/>
              </w:tabs>
            </w:pPr>
            <w:r w:rsidRPr="00EC0B71">
              <w:t>ad No 53, 2008</w:t>
            </w:r>
          </w:p>
        </w:tc>
      </w:tr>
      <w:tr w:rsidR="00CD3CB5" w:rsidRPr="00EC0B71" w:rsidTr="001F62AB">
        <w:trPr>
          <w:gridAfter w:val="1"/>
          <w:wAfter w:w="7" w:type="dxa"/>
          <w:cantSplit/>
        </w:trPr>
        <w:tc>
          <w:tcPr>
            <w:tcW w:w="2411" w:type="dxa"/>
          </w:tcPr>
          <w:p w:rsidR="00CD3CB5" w:rsidRPr="00EC0B71" w:rsidRDefault="00CD3CB5" w:rsidP="00F7665C">
            <w:pPr>
              <w:pStyle w:val="ENoteTableText"/>
              <w:tabs>
                <w:tab w:val="center" w:leader="dot" w:pos="2268"/>
              </w:tabs>
            </w:pPr>
          </w:p>
        </w:tc>
        <w:tc>
          <w:tcPr>
            <w:tcW w:w="4677" w:type="dxa"/>
          </w:tcPr>
          <w:p w:rsidR="00CD3CB5" w:rsidRPr="00EC0B71" w:rsidRDefault="00CD3CB5" w:rsidP="00F7665C">
            <w:pPr>
              <w:pStyle w:val="ENoteTableText"/>
              <w:tabs>
                <w:tab w:val="center" w:leader="dot" w:pos="2268"/>
              </w:tabs>
            </w:pPr>
            <w:r w:rsidRPr="00EC0B71">
              <w:t>rep No 22, 2017</w:t>
            </w:r>
          </w:p>
        </w:tc>
      </w:tr>
      <w:tr w:rsidR="00DE5019" w:rsidRPr="00EC0B71" w:rsidTr="001F62AB">
        <w:trPr>
          <w:gridAfter w:val="1"/>
          <w:wAfter w:w="7" w:type="dxa"/>
          <w:cantSplit/>
        </w:trPr>
        <w:tc>
          <w:tcPr>
            <w:tcW w:w="2411" w:type="dxa"/>
          </w:tcPr>
          <w:p w:rsidR="00DE5019" w:rsidRPr="00EC0B71" w:rsidRDefault="00DE5019" w:rsidP="00DE5019">
            <w:pPr>
              <w:pStyle w:val="ENoteTableText"/>
              <w:tabs>
                <w:tab w:val="center" w:leader="dot" w:pos="2268"/>
              </w:tabs>
            </w:pPr>
            <w:r w:rsidRPr="00EC0B71">
              <w:t>s 84E</w:t>
            </w:r>
            <w:r w:rsidRPr="00EC0B71">
              <w:tab/>
            </w:r>
          </w:p>
        </w:tc>
        <w:tc>
          <w:tcPr>
            <w:tcW w:w="4677" w:type="dxa"/>
          </w:tcPr>
          <w:p w:rsidR="00DE5019" w:rsidRPr="00EC0B71" w:rsidRDefault="00DE5019" w:rsidP="00C0775D">
            <w:pPr>
              <w:pStyle w:val="ENoteTableText"/>
            </w:pPr>
            <w:r w:rsidRPr="00EC0B71">
              <w:t>ad No 113, 2007</w:t>
            </w:r>
          </w:p>
        </w:tc>
      </w:tr>
      <w:tr w:rsidR="00DE5019" w:rsidRPr="00EC0B71" w:rsidTr="001F62AB">
        <w:trPr>
          <w:gridAfter w:val="1"/>
          <w:wAfter w:w="7" w:type="dxa"/>
          <w:cantSplit/>
        </w:trPr>
        <w:tc>
          <w:tcPr>
            <w:tcW w:w="2411" w:type="dxa"/>
          </w:tcPr>
          <w:p w:rsidR="00DE5019" w:rsidRPr="00EC0B71" w:rsidRDefault="00DE5019" w:rsidP="00F53A5A">
            <w:pPr>
              <w:pStyle w:val="ENoteTableText"/>
              <w:tabs>
                <w:tab w:val="center" w:leader="dot" w:pos="2268"/>
              </w:tabs>
            </w:pPr>
          </w:p>
        </w:tc>
        <w:tc>
          <w:tcPr>
            <w:tcW w:w="4677" w:type="dxa"/>
          </w:tcPr>
          <w:p w:rsidR="00DE5019" w:rsidRPr="00EC0B71" w:rsidRDefault="00DE5019" w:rsidP="00C0775D">
            <w:pPr>
              <w:pStyle w:val="ENoteTableText"/>
            </w:pPr>
            <w:r w:rsidRPr="00EC0B71">
              <w:t>am No 53, 2008; No 50, 2009</w:t>
            </w:r>
          </w:p>
        </w:tc>
      </w:tr>
      <w:tr w:rsidR="00DE5019" w:rsidRPr="00EC0B71" w:rsidTr="001F62AB">
        <w:trPr>
          <w:gridAfter w:val="1"/>
          <w:wAfter w:w="7" w:type="dxa"/>
          <w:cantSplit/>
        </w:trPr>
        <w:tc>
          <w:tcPr>
            <w:tcW w:w="2411" w:type="dxa"/>
          </w:tcPr>
          <w:p w:rsidR="00DE5019" w:rsidRPr="00EC0B71" w:rsidRDefault="00DE5019" w:rsidP="00F53A5A">
            <w:pPr>
              <w:pStyle w:val="ENoteTableText"/>
              <w:tabs>
                <w:tab w:val="center" w:leader="dot" w:pos="2268"/>
              </w:tabs>
            </w:pPr>
          </w:p>
        </w:tc>
        <w:tc>
          <w:tcPr>
            <w:tcW w:w="4677" w:type="dxa"/>
          </w:tcPr>
          <w:p w:rsidR="00DE5019" w:rsidRPr="00EC0B71" w:rsidRDefault="00DE5019" w:rsidP="00C0775D">
            <w:pPr>
              <w:pStyle w:val="ENoteTableText"/>
            </w:pPr>
            <w:r w:rsidRPr="00EC0B71">
              <w:t>rep No 25, 2011</w:t>
            </w:r>
          </w:p>
        </w:tc>
      </w:tr>
      <w:tr w:rsidR="00DE5019" w:rsidRPr="00EC0B71" w:rsidTr="001F62AB">
        <w:trPr>
          <w:gridAfter w:val="1"/>
          <w:wAfter w:w="7" w:type="dxa"/>
          <w:cantSplit/>
        </w:trPr>
        <w:tc>
          <w:tcPr>
            <w:tcW w:w="2411" w:type="dxa"/>
          </w:tcPr>
          <w:p w:rsidR="00DE5019" w:rsidRPr="00EC0B71" w:rsidRDefault="00DE5019" w:rsidP="00C0775D">
            <w:pPr>
              <w:pStyle w:val="ENoteTableText"/>
              <w:tabs>
                <w:tab w:val="center" w:leader="dot" w:pos="2268"/>
              </w:tabs>
            </w:pPr>
            <w:r w:rsidRPr="00EC0B71">
              <w:t>s 84A (second occurring)</w:t>
            </w:r>
            <w:r w:rsidRPr="00EC0B71">
              <w:tab/>
            </w:r>
          </w:p>
        </w:tc>
        <w:tc>
          <w:tcPr>
            <w:tcW w:w="4677" w:type="dxa"/>
          </w:tcPr>
          <w:p w:rsidR="00DE5019" w:rsidRPr="00EC0B71" w:rsidRDefault="00DE5019" w:rsidP="00C0775D">
            <w:pPr>
              <w:pStyle w:val="ENoteTableText"/>
            </w:pPr>
            <w:r w:rsidRPr="00EC0B71">
              <w:t>ad No 25, 2011</w:t>
            </w:r>
          </w:p>
        </w:tc>
      </w:tr>
      <w:tr w:rsidR="00DE5019" w:rsidRPr="00EC0B71" w:rsidTr="001F62AB">
        <w:trPr>
          <w:gridAfter w:val="1"/>
          <w:wAfter w:w="7" w:type="dxa"/>
          <w:cantSplit/>
        </w:trPr>
        <w:tc>
          <w:tcPr>
            <w:tcW w:w="2411" w:type="dxa"/>
          </w:tcPr>
          <w:p w:rsidR="00DE5019" w:rsidRPr="00EC0B71" w:rsidRDefault="00DE5019" w:rsidP="00F53A5A">
            <w:pPr>
              <w:pStyle w:val="ENoteTableText"/>
              <w:tabs>
                <w:tab w:val="center" w:leader="dot" w:pos="2268"/>
              </w:tabs>
            </w:pPr>
          </w:p>
        </w:tc>
        <w:tc>
          <w:tcPr>
            <w:tcW w:w="4677" w:type="dxa"/>
          </w:tcPr>
          <w:p w:rsidR="00DE5019" w:rsidRPr="00EC0B71" w:rsidRDefault="00DE5019" w:rsidP="00DE5019">
            <w:pPr>
              <w:pStyle w:val="ENoteTableText"/>
            </w:pPr>
            <w:r w:rsidRPr="00EC0B71">
              <w:t>renum No 31, 2014</w:t>
            </w:r>
          </w:p>
        </w:tc>
      </w:tr>
      <w:tr w:rsidR="00DE5019" w:rsidRPr="00EC0B71" w:rsidTr="001F62AB">
        <w:trPr>
          <w:gridAfter w:val="1"/>
          <w:wAfter w:w="7" w:type="dxa"/>
          <w:cantSplit/>
        </w:trPr>
        <w:tc>
          <w:tcPr>
            <w:tcW w:w="2411" w:type="dxa"/>
          </w:tcPr>
          <w:p w:rsidR="00DE5019" w:rsidRPr="00EC0B71" w:rsidRDefault="00DE5019" w:rsidP="00F53A5A">
            <w:pPr>
              <w:pStyle w:val="ENoteTableText"/>
              <w:tabs>
                <w:tab w:val="center" w:leader="dot" w:pos="2268"/>
              </w:tabs>
            </w:pPr>
            <w:r w:rsidRPr="00EC0B71">
              <w:t>s 84E (prev s 84A second occurring)</w:t>
            </w:r>
            <w:r w:rsidRPr="00EC0B71">
              <w:tab/>
            </w:r>
          </w:p>
        </w:tc>
        <w:tc>
          <w:tcPr>
            <w:tcW w:w="4677" w:type="dxa"/>
          </w:tcPr>
          <w:p w:rsidR="00DE5019" w:rsidRPr="00EC0B71" w:rsidRDefault="00DE5019" w:rsidP="00DE5019">
            <w:pPr>
              <w:pStyle w:val="ENoteTableText"/>
            </w:pPr>
            <w:r w:rsidRPr="00EC0B71">
              <w:br/>
              <w:t>rep No 22, 2017</w:t>
            </w:r>
          </w:p>
        </w:tc>
      </w:tr>
      <w:tr w:rsidR="00DE5019" w:rsidRPr="00EC0B71" w:rsidTr="001F62AB">
        <w:trPr>
          <w:gridAfter w:val="1"/>
          <w:wAfter w:w="7" w:type="dxa"/>
          <w:cantSplit/>
        </w:trPr>
        <w:tc>
          <w:tcPr>
            <w:tcW w:w="2411" w:type="dxa"/>
          </w:tcPr>
          <w:p w:rsidR="00DE5019" w:rsidRPr="00EC0B71" w:rsidRDefault="00DE5019" w:rsidP="00F53A5A">
            <w:pPr>
              <w:pStyle w:val="ENoteTableText"/>
              <w:tabs>
                <w:tab w:val="center" w:leader="dot" w:pos="2268"/>
              </w:tabs>
            </w:pPr>
            <w:r w:rsidRPr="00EC0B71">
              <w:t>s 84F</w:t>
            </w:r>
            <w:r w:rsidRPr="00EC0B71">
              <w:tab/>
            </w:r>
          </w:p>
        </w:tc>
        <w:tc>
          <w:tcPr>
            <w:tcW w:w="4677" w:type="dxa"/>
          </w:tcPr>
          <w:p w:rsidR="00DE5019" w:rsidRPr="00EC0B71" w:rsidRDefault="00DE5019" w:rsidP="00F53A5A">
            <w:pPr>
              <w:pStyle w:val="ENoteTableText"/>
            </w:pPr>
            <w:r w:rsidRPr="00EC0B71">
              <w:t>ad No 113, 2007</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F53A5A">
            <w:pPr>
              <w:pStyle w:val="ENoteTableText"/>
            </w:pPr>
            <w:r w:rsidRPr="00EC0B71">
              <w:t>am No 53, 2008; No 50, 2009; No 25, 2011; No 96, 2011; No 66, 2014; No 47, 2016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rep No 22, 2017</w:t>
            </w:r>
          </w:p>
        </w:tc>
      </w:tr>
      <w:tr w:rsidR="00DE5019" w:rsidRPr="00EC0B71" w:rsidTr="001F62AB">
        <w:trPr>
          <w:gridAfter w:val="1"/>
          <w:wAfter w:w="7" w:type="dxa"/>
          <w:cantSplit/>
        </w:trPr>
        <w:tc>
          <w:tcPr>
            <w:tcW w:w="2411" w:type="dxa"/>
          </w:tcPr>
          <w:p w:rsidR="00DE5019" w:rsidRPr="00EC0B71" w:rsidRDefault="00DE5019" w:rsidP="00486B15">
            <w:pPr>
              <w:pStyle w:val="ENoteTableText"/>
              <w:rPr>
                <w:b/>
              </w:rPr>
            </w:pPr>
            <w:r w:rsidRPr="00EC0B71">
              <w:rPr>
                <w:b/>
              </w:rPr>
              <w:t>Division</w:t>
            </w:r>
            <w:r w:rsidR="00BD75AB" w:rsidRPr="00EC0B71">
              <w:rPr>
                <w:b/>
              </w:rPr>
              <w:t> </w:t>
            </w:r>
            <w:r w:rsidRPr="00EC0B71">
              <w:rPr>
                <w:b/>
              </w:rPr>
              <w:t>4B</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4835B5">
            <w:pPr>
              <w:pStyle w:val="ENoteTableText"/>
              <w:tabs>
                <w:tab w:val="center" w:leader="dot" w:pos="2268"/>
              </w:tabs>
            </w:pPr>
            <w:r w:rsidRPr="00EC0B71">
              <w:t>Division</w:t>
            </w:r>
            <w:r w:rsidR="00BD75AB" w:rsidRPr="00EC0B71">
              <w:t> </w:t>
            </w:r>
            <w:r w:rsidRPr="00EC0B71">
              <w:t>4B</w:t>
            </w:r>
            <w:r w:rsidRPr="00EC0B71">
              <w:tab/>
            </w:r>
          </w:p>
        </w:tc>
        <w:tc>
          <w:tcPr>
            <w:tcW w:w="4677" w:type="dxa"/>
          </w:tcPr>
          <w:p w:rsidR="00DE5019" w:rsidRPr="00EC0B71" w:rsidRDefault="00DE5019" w:rsidP="00F7665C">
            <w:pPr>
              <w:pStyle w:val="ENoteTableText"/>
              <w:tabs>
                <w:tab w:val="center" w:leader="dot" w:pos="2268"/>
              </w:tabs>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84G</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154, 2012</w:t>
            </w:r>
          </w:p>
        </w:tc>
      </w:tr>
      <w:tr w:rsidR="00DE5019" w:rsidRPr="00EC0B71" w:rsidTr="001F62AB">
        <w:trPr>
          <w:gridAfter w:val="1"/>
          <w:wAfter w:w="7" w:type="dxa"/>
          <w:cantSplit/>
        </w:trPr>
        <w:tc>
          <w:tcPr>
            <w:tcW w:w="2411" w:type="dxa"/>
          </w:tcPr>
          <w:p w:rsidR="00DE5019" w:rsidRPr="00EC0B71" w:rsidRDefault="00DE5019" w:rsidP="004835B5">
            <w:pPr>
              <w:pStyle w:val="ENoteTableText"/>
              <w:tabs>
                <w:tab w:val="center" w:leader="dot" w:pos="2268"/>
              </w:tabs>
            </w:pPr>
            <w:r w:rsidRPr="00EC0B71">
              <w:t>s 84GA, 84GB</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47588C">
            <w:pPr>
              <w:pStyle w:val="ENoteTableText"/>
              <w:keepNext/>
              <w:tabs>
                <w:tab w:val="center" w:leader="dot" w:pos="2268"/>
              </w:tabs>
              <w:rPr>
                <w:b/>
              </w:rPr>
            </w:pPr>
            <w:r w:rsidRPr="00EC0B71">
              <w:rPr>
                <w:b/>
              </w:rPr>
              <w:t>Division</w:t>
            </w:r>
            <w:r w:rsidR="00BD75AB" w:rsidRPr="00EC0B71">
              <w:rPr>
                <w:b/>
              </w:rPr>
              <w:t> </w:t>
            </w:r>
            <w:r w:rsidRPr="00EC0B71">
              <w:rPr>
                <w:b/>
              </w:rPr>
              <w:t>5</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4835B5">
            <w:pPr>
              <w:pStyle w:val="ENoteTableText"/>
              <w:tabs>
                <w:tab w:val="center" w:leader="dot" w:pos="2268"/>
              </w:tabs>
            </w:pPr>
            <w:r w:rsidRPr="00EC0B71">
              <w:t>Division</w:t>
            </w:r>
            <w:r w:rsidR="00BD75AB" w:rsidRPr="00EC0B71">
              <w:t> </w:t>
            </w:r>
            <w:r w:rsidRPr="00EC0B71">
              <w:t>5</w:t>
            </w:r>
            <w:r w:rsidRPr="00EC0B71">
              <w:tab/>
            </w:r>
          </w:p>
        </w:tc>
        <w:tc>
          <w:tcPr>
            <w:tcW w:w="4677" w:type="dxa"/>
          </w:tcPr>
          <w:p w:rsidR="00DE5019" w:rsidRPr="00EC0B71" w:rsidRDefault="00DE5019" w:rsidP="00D02320">
            <w:pPr>
              <w:pStyle w:val="ENoteTableText"/>
            </w:pPr>
            <w:r w:rsidRPr="00EC0B71">
              <w:t>ad. No.</w:t>
            </w:r>
            <w:r w:rsidR="00BD75AB" w:rsidRPr="00EC0B71">
              <w:t> </w:t>
            </w:r>
            <w:r w:rsidRPr="00EC0B71">
              <w:t>45, 2000</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85</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45, 2000</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59, 2004; No.</w:t>
            </w:r>
            <w:r w:rsidR="00BD75AB" w:rsidRPr="00EC0B71">
              <w:t> </w:t>
            </w:r>
            <w:r w:rsidRPr="00EC0B71">
              <w:t>82, 2007; No.</w:t>
            </w:r>
            <w:r w:rsidR="00BD75AB" w:rsidRPr="00EC0B71">
              <w:t> </w:t>
            </w:r>
            <w:r w:rsidRPr="00EC0B71">
              <w:t>49, 2012; No 70, 2013</w:t>
            </w:r>
          </w:p>
        </w:tc>
      </w:tr>
      <w:tr w:rsidR="00DE5019" w:rsidRPr="00EC0B71" w:rsidTr="001F62AB">
        <w:trPr>
          <w:gridAfter w:val="1"/>
          <w:wAfter w:w="7" w:type="dxa"/>
          <w:cantSplit/>
        </w:trPr>
        <w:tc>
          <w:tcPr>
            <w:tcW w:w="2411" w:type="dxa"/>
          </w:tcPr>
          <w:p w:rsidR="00DE5019" w:rsidRPr="00EC0B71" w:rsidRDefault="00DE5019" w:rsidP="00486B15">
            <w:pPr>
              <w:pStyle w:val="ENoteTableText"/>
              <w:rPr>
                <w:b/>
              </w:rPr>
            </w:pPr>
            <w:r w:rsidRPr="00EC0B71">
              <w:rPr>
                <w:b/>
              </w:rPr>
              <w:t>Part</w:t>
            </w:r>
            <w:r w:rsidR="00BD75AB" w:rsidRPr="00EC0B71">
              <w:rPr>
                <w:b/>
              </w:rPr>
              <w:t> </w:t>
            </w:r>
            <w:r w:rsidRPr="00EC0B71">
              <w:rPr>
                <w:b/>
              </w:rPr>
              <w:t>4A</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EE1CBF">
            <w:pPr>
              <w:pStyle w:val="ENoteTableText"/>
              <w:tabs>
                <w:tab w:val="center" w:leader="dot" w:pos="2268"/>
              </w:tabs>
            </w:pPr>
            <w:r w:rsidRPr="00EC0B71">
              <w:t>Part</w:t>
            </w:r>
            <w:r w:rsidR="00BD75AB" w:rsidRPr="00EC0B71">
              <w:t> </w:t>
            </w:r>
            <w:r w:rsidRPr="00EC0B71">
              <w:t>4A</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AA48B4" w:rsidP="00272E00">
            <w:pPr>
              <w:pStyle w:val="ENoteTableText"/>
              <w:keepNext/>
              <w:tabs>
                <w:tab w:val="center" w:leader="dot" w:pos="2268"/>
              </w:tabs>
              <w:rPr>
                <w:b/>
              </w:rPr>
            </w:pPr>
            <w:r w:rsidRPr="00EC0B71">
              <w:rPr>
                <w:b/>
              </w:rPr>
              <w:lastRenderedPageBreak/>
              <w:t>Division 1</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85AA</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85AB</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AA48B4" w:rsidP="008D19F2">
            <w:pPr>
              <w:pStyle w:val="ENoteTableText"/>
              <w:tabs>
                <w:tab w:val="center" w:leader="dot" w:pos="2268"/>
              </w:tabs>
              <w:rPr>
                <w:b/>
              </w:rPr>
            </w:pPr>
            <w:r w:rsidRPr="00EC0B71">
              <w:rPr>
                <w:b/>
              </w:rPr>
              <w:t>Division 2</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85BA</w:t>
            </w:r>
            <w:r w:rsidRPr="00EC0B71">
              <w:tab/>
            </w:r>
          </w:p>
        </w:tc>
        <w:tc>
          <w:tcPr>
            <w:tcW w:w="4677" w:type="dxa"/>
          </w:tcPr>
          <w:p w:rsidR="00DE5019" w:rsidRPr="00EC0B71" w:rsidRDefault="00DE5019" w:rsidP="00486B15">
            <w:pPr>
              <w:pStyle w:val="ENoteTableText"/>
            </w:pPr>
            <w:r w:rsidRPr="00EC0B71">
              <w:t>ad No 22, 2017</w:t>
            </w:r>
          </w:p>
        </w:tc>
      </w:tr>
      <w:tr w:rsidR="002C2446" w:rsidRPr="00EC0B71" w:rsidTr="001F62AB">
        <w:trPr>
          <w:gridAfter w:val="1"/>
          <w:wAfter w:w="7" w:type="dxa"/>
          <w:cantSplit/>
        </w:trPr>
        <w:tc>
          <w:tcPr>
            <w:tcW w:w="2411" w:type="dxa"/>
          </w:tcPr>
          <w:p w:rsidR="002C2446" w:rsidRPr="00EC0B71" w:rsidRDefault="002C2446" w:rsidP="008D19F2">
            <w:pPr>
              <w:pStyle w:val="ENoteTableText"/>
              <w:tabs>
                <w:tab w:val="center" w:leader="dot" w:pos="2268"/>
              </w:tabs>
            </w:pPr>
          </w:p>
        </w:tc>
        <w:tc>
          <w:tcPr>
            <w:tcW w:w="4677" w:type="dxa"/>
          </w:tcPr>
          <w:p w:rsidR="002C2446" w:rsidRPr="00EC0B71" w:rsidRDefault="002C2446" w:rsidP="00486B15">
            <w:pPr>
              <w:pStyle w:val="ENoteTableText"/>
            </w:pPr>
            <w:r w:rsidRPr="00EC0B71">
              <w:t>am No 125, 2019</w:t>
            </w:r>
            <w:r w:rsidR="006D3829" w:rsidRPr="00EC0B71">
              <w:t>; No 26, 2021</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85BB</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AA48B4" w:rsidP="003E785F">
            <w:pPr>
              <w:pStyle w:val="ENoteTableText"/>
              <w:keepNext/>
              <w:tabs>
                <w:tab w:val="center" w:leader="dot" w:pos="2268"/>
              </w:tabs>
              <w:rPr>
                <w:b/>
              </w:rPr>
            </w:pPr>
            <w:r w:rsidRPr="00EC0B71">
              <w:rPr>
                <w:b/>
              </w:rPr>
              <w:t>Division 3</w:t>
            </w:r>
          </w:p>
        </w:tc>
        <w:tc>
          <w:tcPr>
            <w:tcW w:w="4677" w:type="dxa"/>
          </w:tcPr>
          <w:p w:rsidR="00DE5019" w:rsidRPr="00EC0B71" w:rsidRDefault="00DE5019" w:rsidP="003E785F">
            <w:pPr>
              <w:pStyle w:val="ENoteTableText"/>
              <w:keepNext/>
            </w:pP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rPr>
                <w:b/>
              </w:rPr>
            </w:pPr>
            <w:r w:rsidRPr="00EC0B71">
              <w:rPr>
                <w:b/>
              </w:rPr>
              <w:t>Subdivision A</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85CA</w:t>
            </w:r>
            <w:r w:rsidRPr="00EC0B71">
              <w:tab/>
            </w:r>
          </w:p>
        </w:tc>
        <w:tc>
          <w:tcPr>
            <w:tcW w:w="4677" w:type="dxa"/>
          </w:tcPr>
          <w:p w:rsidR="00DE5019" w:rsidRPr="00EC0B71" w:rsidRDefault="00DE5019" w:rsidP="00486B15">
            <w:pPr>
              <w:pStyle w:val="ENoteTableText"/>
            </w:pPr>
            <w:r w:rsidRPr="00EC0B71">
              <w:t>ad No 22, 2017</w:t>
            </w:r>
          </w:p>
        </w:tc>
      </w:tr>
      <w:tr w:rsidR="002C2446" w:rsidRPr="00EC0B71" w:rsidTr="001F62AB">
        <w:trPr>
          <w:gridAfter w:val="1"/>
          <w:wAfter w:w="7" w:type="dxa"/>
          <w:cantSplit/>
        </w:trPr>
        <w:tc>
          <w:tcPr>
            <w:tcW w:w="2411" w:type="dxa"/>
          </w:tcPr>
          <w:p w:rsidR="002C2446" w:rsidRPr="00EC0B71" w:rsidRDefault="002C2446" w:rsidP="008D19F2">
            <w:pPr>
              <w:pStyle w:val="ENoteTableText"/>
              <w:tabs>
                <w:tab w:val="center" w:leader="dot" w:pos="2268"/>
              </w:tabs>
            </w:pPr>
          </w:p>
        </w:tc>
        <w:tc>
          <w:tcPr>
            <w:tcW w:w="4677" w:type="dxa"/>
          </w:tcPr>
          <w:p w:rsidR="002C2446" w:rsidRPr="00EC0B71" w:rsidRDefault="002C2446" w:rsidP="00486B15">
            <w:pPr>
              <w:pStyle w:val="ENoteTableText"/>
            </w:pPr>
            <w:r w:rsidRPr="00EC0B71">
              <w:t>am No 125, 2019</w:t>
            </w:r>
            <w:r w:rsidR="00B9284B" w:rsidRPr="00EC0B71">
              <w:t>; No 84, 2020</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85CB</w:t>
            </w:r>
            <w:r w:rsidRPr="00EC0B71">
              <w:tab/>
            </w:r>
          </w:p>
        </w:tc>
        <w:tc>
          <w:tcPr>
            <w:tcW w:w="4677" w:type="dxa"/>
          </w:tcPr>
          <w:p w:rsidR="00DE5019" w:rsidRPr="00EC0B71" w:rsidRDefault="00DE5019" w:rsidP="00486B15">
            <w:pPr>
              <w:pStyle w:val="ENoteTableText"/>
            </w:pPr>
            <w:r w:rsidRPr="00EC0B71">
              <w:t>ad No 22, 2017</w:t>
            </w:r>
          </w:p>
        </w:tc>
      </w:tr>
      <w:tr w:rsidR="002C2446" w:rsidRPr="00EC0B71" w:rsidTr="001F62AB">
        <w:trPr>
          <w:gridAfter w:val="1"/>
          <w:wAfter w:w="7" w:type="dxa"/>
          <w:cantSplit/>
        </w:trPr>
        <w:tc>
          <w:tcPr>
            <w:tcW w:w="2411" w:type="dxa"/>
          </w:tcPr>
          <w:p w:rsidR="002C2446" w:rsidRPr="00EC0B71" w:rsidRDefault="002C2446" w:rsidP="008D19F2">
            <w:pPr>
              <w:pStyle w:val="ENoteTableText"/>
              <w:tabs>
                <w:tab w:val="center" w:leader="dot" w:pos="2268"/>
              </w:tabs>
            </w:pPr>
          </w:p>
        </w:tc>
        <w:tc>
          <w:tcPr>
            <w:tcW w:w="4677" w:type="dxa"/>
          </w:tcPr>
          <w:p w:rsidR="002C2446" w:rsidRPr="00EC0B71" w:rsidRDefault="002C2446" w:rsidP="00186427">
            <w:pPr>
              <w:pStyle w:val="ENoteTableText"/>
            </w:pPr>
            <w:r w:rsidRPr="00EC0B71">
              <w:t>am No 125, 2019</w:t>
            </w:r>
            <w:r w:rsidR="00B9284B" w:rsidRPr="00EC0B71">
              <w:t>; No 84, 2020</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85CC</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85CD</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85CE</w:t>
            </w:r>
            <w:r w:rsidRPr="00EC0B71">
              <w:tab/>
            </w:r>
          </w:p>
        </w:tc>
        <w:tc>
          <w:tcPr>
            <w:tcW w:w="4677" w:type="dxa"/>
          </w:tcPr>
          <w:p w:rsidR="00DE5019" w:rsidRPr="00EC0B71" w:rsidRDefault="00DE5019" w:rsidP="00486B15">
            <w:pPr>
              <w:pStyle w:val="ENoteTableText"/>
            </w:pPr>
            <w:r w:rsidRPr="00EC0B71">
              <w:t>ad No 22, 2017</w:t>
            </w:r>
          </w:p>
        </w:tc>
      </w:tr>
      <w:tr w:rsidR="002C2446" w:rsidRPr="00EC0B71" w:rsidTr="001F62AB">
        <w:trPr>
          <w:gridAfter w:val="1"/>
          <w:wAfter w:w="7" w:type="dxa"/>
          <w:cantSplit/>
        </w:trPr>
        <w:tc>
          <w:tcPr>
            <w:tcW w:w="2411" w:type="dxa"/>
          </w:tcPr>
          <w:p w:rsidR="002C2446" w:rsidRPr="00EC0B71" w:rsidRDefault="002C2446" w:rsidP="008D19F2">
            <w:pPr>
              <w:pStyle w:val="ENoteTableText"/>
              <w:tabs>
                <w:tab w:val="center" w:leader="dot" w:pos="2268"/>
              </w:tabs>
            </w:pPr>
          </w:p>
        </w:tc>
        <w:tc>
          <w:tcPr>
            <w:tcW w:w="4677" w:type="dxa"/>
          </w:tcPr>
          <w:p w:rsidR="002C2446" w:rsidRPr="00EC0B71" w:rsidRDefault="002C2446" w:rsidP="00486B15">
            <w:pPr>
              <w:pStyle w:val="ENoteTableText"/>
              <w:rPr>
                <w:u w:val="single"/>
              </w:rPr>
            </w:pPr>
            <w:r w:rsidRPr="00EC0B71">
              <w:t>am No 125, 2019</w:t>
            </w:r>
            <w:r w:rsidR="00B9284B" w:rsidRPr="00EC0B71">
              <w:t>; No 84, 2020</w:t>
            </w:r>
            <w:r w:rsidR="00682530" w:rsidRPr="00EC0B71">
              <w:t>; No 26, 2021</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85CF</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rPr>
                <w:b/>
              </w:rPr>
            </w:pPr>
            <w:r w:rsidRPr="00EC0B71">
              <w:rPr>
                <w:b/>
              </w:rPr>
              <w:t>Subdivision B</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85CG</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85CH</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85CI</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rPr>
                <w:b/>
              </w:rPr>
            </w:pPr>
            <w:r w:rsidRPr="00EC0B71">
              <w:rPr>
                <w:b/>
              </w:rPr>
              <w:t>Subdivision C</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85CJ</w:t>
            </w:r>
            <w:r w:rsidRPr="00EC0B71">
              <w:tab/>
            </w:r>
          </w:p>
        </w:tc>
        <w:tc>
          <w:tcPr>
            <w:tcW w:w="4677" w:type="dxa"/>
          </w:tcPr>
          <w:p w:rsidR="00DE5019" w:rsidRPr="00EC0B71" w:rsidRDefault="00DE5019" w:rsidP="00486B15">
            <w:pPr>
              <w:pStyle w:val="ENoteTableText"/>
            </w:pPr>
            <w:r w:rsidRPr="00EC0B71">
              <w:t>ad No 22, 2017</w:t>
            </w:r>
          </w:p>
        </w:tc>
      </w:tr>
      <w:tr w:rsidR="00DA7DC8" w:rsidRPr="00EC0B71" w:rsidTr="001F62AB">
        <w:trPr>
          <w:gridAfter w:val="1"/>
          <w:wAfter w:w="7" w:type="dxa"/>
          <w:cantSplit/>
        </w:trPr>
        <w:tc>
          <w:tcPr>
            <w:tcW w:w="2411" w:type="dxa"/>
          </w:tcPr>
          <w:p w:rsidR="00DA7DC8" w:rsidRPr="00EC0B71" w:rsidRDefault="00DA7DC8" w:rsidP="008D19F2">
            <w:pPr>
              <w:pStyle w:val="ENoteTableText"/>
              <w:tabs>
                <w:tab w:val="center" w:leader="dot" w:pos="2268"/>
              </w:tabs>
            </w:pPr>
          </w:p>
        </w:tc>
        <w:tc>
          <w:tcPr>
            <w:tcW w:w="4677" w:type="dxa"/>
          </w:tcPr>
          <w:p w:rsidR="00DA7DC8" w:rsidRPr="00EC0B71" w:rsidRDefault="00DA7DC8" w:rsidP="00486B15">
            <w:pPr>
              <w:pStyle w:val="ENoteTableText"/>
            </w:pPr>
            <w:r w:rsidRPr="00EC0B71">
              <w:t>am No 17, 2018</w:t>
            </w:r>
            <w:r w:rsidR="002C2446" w:rsidRPr="00EC0B71">
              <w:t>; No 125, 2019</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rPr>
                <w:b/>
              </w:rPr>
            </w:pPr>
            <w:r w:rsidRPr="00EC0B71">
              <w:rPr>
                <w:b/>
              </w:rPr>
              <w:t>Subdivision D</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85CK</w:t>
            </w:r>
            <w:r w:rsidRPr="00EC0B71">
              <w:tab/>
            </w:r>
          </w:p>
        </w:tc>
        <w:tc>
          <w:tcPr>
            <w:tcW w:w="4677" w:type="dxa"/>
          </w:tcPr>
          <w:p w:rsidR="00DE5019" w:rsidRPr="00EC0B71" w:rsidRDefault="00DE5019" w:rsidP="00486B15">
            <w:pPr>
              <w:pStyle w:val="ENoteTableText"/>
            </w:pPr>
            <w:r w:rsidRPr="00EC0B71">
              <w:t>ad No 22, 2017</w:t>
            </w:r>
          </w:p>
        </w:tc>
      </w:tr>
      <w:tr w:rsidR="00FE01F6" w:rsidRPr="00EC0B71" w:rsidTr="001F62AB">
        <w:trPr>
          <w:gridAfter w:val="1"/>
          <w:wAfter w:w="7" w:type="dxa"/>
          <w:cantSplit/>
        </w:trPr>
        <w:tc>
          <w:tcPr>
            <w:tcW w:w="2411" w:type="dxa"/>
          </w:tcPr>
          <w:p w:rsidR="00FE01F6" w:rsidRPr="00EC0B71" w:rsidRDefault="00FE01F6" w:rsidP="008D19F2">
            <w:pPr>
              <w:pStyle w:val="ENoteTableText"/>
              <w:tabs>
                <w:tab w:val="center" w:leader="dot" w:pos="2268"/>
              </w:tabs>
            </w:pPr>
          </w:p>
        </w:tc>
        <w:tc>
          <w:tcPr>
            <w:tcW w:w="4677" w:type="dxa"/>
          </w:tcPr>
          <w:p w:rsidR="00FE01F6" w:rsidRPr="00EC0B71" w:rsidRDefault="00FE01F6" w:rsidP="00486B15">
            <w:pPr>
              <w:pStyle w:val="ENoteTableText"/>
            </w:pPr>
            <w:r w:rsidRPr="00EC0B71">
              <w:t>am No 26, 2018</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rPr>
                <w:b/>
              </w:rPr>
            </w:pPr>
            <w:r w:rsidRPr="00EC0B71">
              <w:rPr>
                <w:b/>
              </w:rPr>
              <w:t>Division</w:t>
            </w:r>
            <w:r w:rsidR="00BD75AB" w:rsidRPr="00EC0B71">
              <w:rPr>
                <w:b/>
              </w:rPr>
              <w:t> </w:t>
            </w:r>
            <w:r w:rsidRPr="00EC0B71">
              <w:rPr>
                <w:b/>
              </w:rPr>
              <w:t>4</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85DA</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272E00">
            <w:pPr>
              <w:pStyle w:val="ENoteTableText"/>
              <w:keepNext/>
              <w:tabs>
                <w:tab w:val="center" w:leader="dot" w:pos="2268"/>
              </w:tabs>
              <w:rPr>
                <w:b/>
              </w:rPr>
            </w:pPr>
            <w:r w:rsidRPr="00EC0B71">
              <w:rPr>
                <w:b/>
              </w:rPr>
              <w:lastRenderedPageBreak/>
              <w:t>Division</w:t>
            </w:r>
            <w:r w:rsidR="00BD75AB" w:rsidRPr="00EC0B71">
              <w:rPr>
                <w:b/>
              </w:rPr>
              <w:t> </w:t>
            </w:r>
            <w:r w:rsidRPr="00EC0B71">
              <w:rPr>
                <w:b/>
              </w:rPr>
              <w:t>5</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85EA</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85EB</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85EC</w:t>
            </w:r>
            <w:r w:rsidRPr="00EC0B71">
              <w:tab/>
            </w:r>
          </w:p>
        </w:tc>
        <w:tc>
          <w:tcPr>
            <w:tcW w:w="4677" w:type="dxa"/>
          </w:tcPr>
          <w:p w:rsidR="00DE5019" w:rsidRPr="00EC0B71" w:rsidRDefault="00DE5019" w:rsidP="00486B15">
            <w:pPr>
              <w:pStyle w:val="ENoteTableText"/>
            </w:pPr>
            <w:r w:rsidRPr="00EC0B71">
              <w:t>ad No 22, 2017</w:t>
            </w:r>
          </w:p>
        </w:tc>
      </w:tr>
      <w:tr w:rsidR="002C2446" w:rsidRPr="00EC0B71" w:rsidTr="001F62AB">
        <w:trPr>
          <w:gridAfter w:val="1"/>
          <w:wAfter w:w="7" w:type="dxa"/>
          <w:cantSplit/>
        </w:trPr>
        <w:tc>
          <w:tcPr>
            <w:tcW w:w="2411" w:type="dxa"/>
          </w:tcPr>
          <w:p w:rsidR="002C2446" w:rsidRPr="00EC0B71" w:rsidRDefault="002C2446" w:rsidP="008D19F2">
            <w:pPr>
              <w:pStyle w:val="ENoteTableText"/>
              <w:tabs>
                <w:tab w:val="center" w:leader="dot" w:pos="2268"/>
              </w:tabs>
            </w:pPr>
            <w:r w:rsidRPr="00EC0B71">
              <w:t>s 85ECA</w:t>
            </w:r>
            <w:r w:rsidRPr="00EC0B71">
              <w:tab/>
            </w:r>
          </w:p>
        </w:tc>
        <w:tc>
          <w:tcPr>
            <w:tcW w:w="4677" w:type="dxa"/>
          </w:tcPr>
          <w:p w:rsidR="002C2446" w:rsidRPr="00EC0B71" w:rsidRDefault="002C2446" w:rsidP="00486B15">
            <w:pPr>
              <w:pStyle w:val="ENoteTableText"/>
            </w:pPr>
            <w:r w:rsidRPr="00EC0B71">
              <w:t>ad No 125, 2019</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85ED</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85EE</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rPr>
                <w:b/>
              </w:rPr>
            </w:pPr>
            <w:r w:rsidRPr="00EC0B71">
              <w:rPr>
                <w:b/>
              </w:rPr>
              <w:t>Division</w:t>
            </w:r>
            <w:r w:rsidR="00BD75AB" w:rsidRPr="00EC0B71">
              <w:rPr>
                <w:b/>
              </w:rPr>
              <w:t> </w:t>
            </w:r>
            <w:r w:rsidRPr="00EC0B71">
              <w:rPr>
                <w:b/>
              </w:rPr>
              <w:t>6</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85FA</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85FB</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85FC</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85FD</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396563">
            <w:pPr>
              <w:pStyle w:val="ENoteTableText"/>
              <w:keepNext/>
              <w:tabs>
                <w:tab w:val="center" w:leader="dot" w:pos="2268"/>
              </w:tabs>
              <w:rPr>
                <w:b/>
              </w:rPr>
            </w:pPr>
            <w:r w:rsidRPr="00EC0B71">
              <w:rPr>
                <w:b/>
              </w:rPr>
              <w:t>Division</w:t>
            </w:r>
            <w:r w:rsidR="00BD75AB" w:rsidRPr="00EC0B71">
              <w:rPr>
                <w:b/>
              </w:rPr>
              <w:t> </w:t>
            </w:r>
            <w:r w:rsidRPr="00EC0B71">
              <w:rPr>
                <w:b/>
              </w:rPr>
              <w:t>7</w:t>
            </w:r>
          </w:p>
        </w:tc>
        <w:tc>
          <w:tcPr>
            <w:tcW w:w="4677" w:type="dxa"/>
          </w:tcPr>
          <w:p w:rsidR="00DE5019" w:rsidRPr="00EC0B71" w:rsidRDefault="00DE5019" w:rsidP="00396563">
            <w:pPr>
              <w:pStyle w:val="ENoteTableText"/>
              <w:keepNext/>
            </w:pPr>
          </w:p>
        </w:tc>
      </w:tr>
      <w:tr w:rsidR="00DE5019" w:rsidRPr="00EC0B71" w:rsidTr="001F62AB">
        <w:trPr>
          <w:gridAfter w:val="1"/>
          <w:wAfter w:w="7" w:type="dxa"/>
          <w:cantSplit/>
        </w:trPr>
        <w:tc>
          <w:tcPr>
            <w:tcW w:w="2411" w:type="dxa"/>
          </w:tcPr>
          <w:p w:rsidR="00DE5019" w:rsidRPr="00EC0B71" w:rsidRDefault="00DE5019" w:rsidP="00396563">
            <w:pPr>
              <w:pStyle w:val="ENoteTableText"/>
              <w:keepNext/>
              <w:tabs>
                <w:tab w:val="center" w:leader="dot" w:pos="2268"/>
              </w:tabs>
            </w:pPr>
            <w:r w:rsidRPr="00EC0B71">
              <w:t>s 85GA</w:t>
            </w:r>
            <w:r w:rsidRPr="00EC0B71">
              <w:tab/>
            </w:r>
          </w:p>
        </w:tc>
        <w:tc>
          <w:tcPr>
            <w:tcW w:w="4677" w:type="dxa"/>
          </w:tcPr>
          <w:p w:rsidR="00DE5019" w:rsidRPr="00EC0B71" w:rsidRDefault="00DE5019" w:rsidP="00396563">
            <w:pPr>
              <w:pStyle w:val="ENoteTableText"/>
              <w:keepN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s 85GB</w:t>
            </w:r>
            <w:r w:rsidRPr="00EC0B71">
              <w:tab/>
            </w:r>
          </w:p>
        </w:tc>
        <w:tc>
          <w:tcPr>
            <w:tcW w:w="4677" w:type="dxa"/>
          </w:tcPr>
          <w:p w:rsidR="00DE5019" w:rsidRPr="00EC0B71" w:rsidRDefault="00DE5019" w:rsidP="00486B15">
            <w:pPr>
              <w:pStyle w:val="ENoteTableText"/>
            </w:pPr>
            <w:r w:rsidRPr="00EC0B71">
              <w:t>ad No 22, 2017</w:t>
            </w:r>
          </w:p>
        </w:tc>
      </w:tr>
      <w:tr w:rsidR="002C2446" w:rsidRPr="00EC0B71" w:rsidTr="001F62AB">
        <w:trPr>
          <w:gridAfter w:val="1"/>
          <w:wAfter w:w="7" w:type="dxa"/>
          <w:cantSplit/>
        </w:trPr>
        <w:tc>
          <w:tcPr>
            <w:tcW w:w="2411" w:type="dxa"/>
          </w:tcPr>
          <w:p w:rsidR="002C2446" w:rsidRPr="00EC0B71" w:rsidRDefault="002C2446" w:rsidP="008D19F2">
            <w:pPr>
              <w:pStyle w:val="ENoteTableText"/>
              <w:tabs>
                <w:tab w:val="center" w:leader="dot" w:pos="2268"/>
              </w:tabs>
            </w:pPr>
          </w:p>
        </w:tc>
        <w:tc>
          <w:tcPr>
            <w:tcW w:w="4677" w:type="dxa"/>
          </w:tcPr>
          <w:p w:rsidR="002C2446" w:rsidRPr="00EC0B71" w:rsidRDefault="002C2446" w:rsidP="00486B15">
            <w:pPr>
              <w:pStyle w:val="ENoteTableText"/>
            </w:pPr>
            <w:r w:rsidRPr="00EC0B71">
              <w:t>am No 125, 2019</w:t>
            </w:r>
          </w:p>
        </w:tc>
      </w:tr>
      <w:tr w:rsidR="00DE5019" w:rsidRPr="00EC0B71" w:rsidTr="001F62AB">
        <w:trPr>
          <w:gridAfter w:val="1"/>
          <w:wAfter w:w="7" w:type="dxa"/>
          <w:cantSplit/>
        </w:trPr>
        <w:tc>
          <w:tcPr>
            <w:tcW w:w="2411" w:type="dxa"/>
          </w:tcPr>
          <w:p w:rsidR="00DE5019" w:rsidRPr="00EC0B71" w:rsidRDefault="00DE5019" w:rsidP="004835B5">
            <w:pPr>
              <w:pStyle w:val="ENoteTableText"/>
            </w:pPr>
            <w:r w:rsidRPr="00EC0B71">
              <w:rPr>
                <w:b/>
              </w:rPr>
              <w:t>Part</w:t>
            </w:r>
            <w:r w:rsidR="00BD75AB" w:rsidRPr="00EC0B71">
              <w:rPr>
                <w:b/>
              </w:rPr>
              <w:t> </w:t>
            </w:r>
            <w:r w:rsidRPr="00EC0B71">
              <w:rPr>
                <w:b/>
              </w:rPr>
              <w:t>5</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4835B5">
            <w:pPr>
              <w:pStyle w:val="ENoteTableText"/>
              <w:tabs>
                <w:tab w:val="center" w:leader="dot" w:pos="2268"/>
              </w:tabs>
            </w:pPr>
            <w:r w:rsidRPr="00EC0B71">
              <w:t>Part</w:t>
            </w:r>
            <w:r w:rsidR="00BD75AB" w:rsidRPr="00EC0B71">
              <w:t> </w:t>
            </w:r>
            <w:r w:rsidRPr="00EC0B71">
              <w:t>5</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60, 2004</w:t>
            </w:r>
          </w:p>
        </w:tc>
      </w:tr>
      <w:tr w:rsidR="00DE5019" w:rsidRPr="00EC0B71" w:rsidTr="001F62AB">
        <w:trPr>
          <w:gridAfter w:val="1"/>
          <w:wAfter w:w="7" w:type="dxa"/>
          <w:cantSplit/>
        </w:trPr>
        <w:tc>
          <w:tcPr>
            <w:tcW w:w="2411" w:type="dxa"/>
          </w:tcPr>
          <w:p w:rsidR="00DE5019" w:rsidRPr="00EC0B71" w:rsidRDefault="00DE5019" w:rsidP="004835B5">
            <w:pPr>
              <w:pStyle w:val="ENoteTableText"/>
              <w:tabs>
                <w:tab w:val="center" w:leader="dot" w:pos="2268"/>
              </w:tabs>
            </w:pPr>
            <w:r w:rsidRPr="00EC0B71">
              <w:t>s 86–88</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60, 2004</w:t>
            </w:r>
          </w:p>
        </w:tc>
      </w:tr>
      <w:tr w:rsidR="00DE5019" w:rsidRPr="00EC0B71" w:rsidTr="001F62AB">
        <w:trPr>
          <w:gridAfter w:val="1"/>
          <w:wAfter w:w="7" w:type="dxa"/>
          <w:cantSplit/>
        </w:trPr>
        <w:tc>
          <w:tcPr>
            <w:tcW w:w="2411" w:type="dxa"/>
          </w:tcPr>
          <w:p w:rsidR="00DE5019" w:rsidRPr="00EC0B71" w:rsidRDefault="00DE5019" w:rsidP="00B71769">
            <w:pPr>
              <w:pStyle w:val="ENoteTableText"/>
              <w:keepNext/>
              <w:tabs>
                <w:tab w:val="center" w:leader="dot" w:pos="2268"/>
              </w:tabs>
            </w:pPr>
            <w:r w:rsidRPr="00EC0B71">
              <w:rPr>
                <w:b/>
              </w:rPr>
              <w:t>Part</w:t>
            </w:r>
            <w:r w:rsidR="00BD75AB" w:rsidRPr="00EC0B71">
              <w:rPr>
                <w:b/>
              </w:rPr>
              <w:t> </w:t>
            </w:r>
            <w:r w:rsidRPr="00EC0B71">
              <w:rPr>
                <w:b/>
              </w:rPr>
              <w:t>6</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4835B5">
            <w:pPr>
              <w:pStyle w:val="ENoteTableText"/>
              <w:tabs>
                <w:tab w:val="center" w:leader="dot" w:pos="2268"/>
              </w:tabs>
            </w:pPr>
            <w:r w:rsidRPr="00EC0B71">
              <w:t>Part</w:t>
            </w:r>
            <w:r w:rsidR="00BD75AB" w:rsidRPr="00EC0B71">
              <w:t> </w:t>
            </w:r>
            <w:r w:rsidRPr="00EC0B71">
              <w:t>6</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131, 2008</w:t>
            </w:r>
          </w:p>
        </w:tc>
      </w:tr>
      <w:tr w:rsidR="00DE5019" w:rsidRPr="00EC0B71" w:rsidTr="001F62AB">
        <w:trPr>
          <w:gridAfter w:val="1"/>
          <w:wAfter w:w="7" w:type="dxa"/>
          <w:cantSplit/>
        </w:trPr>
        <w:tc>
          <w:tcPr>
            <w:tcW w:w="2411" w:type="dxa"/>
          </w:tcPr>
          <w:p w:rsidR="00DE5019" w:rsidRPr="00EC0B71" w:rsidRDefault="00AA48B4" w:rsidP="00A56633">
            <w:pPr>
              <w:pStyle w:val="ENoteTableText"/>
              <w:keepNext/>
              <w:tabs>
                <w:tab w:val="center" w:leader="dot" w:pos="2268"/>
              </w:tabs>
              <w:rPr>
                <w:b/>
              </w:rPr>
            </w:pPr>
            <w:r w:rsidRPr="00EC0B71">
              <w:rPr>
                <w:b/>
              </w:rPr>
              <w:t>Division 1</w:t>
            </w:r>
          </w:p>
        </w:tc>
        <w:tc>
          <w:tcPr>
            <w:tcW w:w="4677" w:type="dxa"/>
          </w:tcPr>
          <w:p w:rsidR="00DE5019" w:rsidRPr="00EC0B71" w:rsidRDefault="00DE5019" w:rsidP="00A56633">
            <w:pPr>
              <w:pStyle w:val="ENoteTableText"/>
              <w:keepNext/>
              <w:tabs>
                <w:tab w:val="center" w:leader="dot" w:pos="2268"/>
              </w:tabs>
            </w:pPr>
          </w:p>
        </w:tc>
      </w:tr>
      <w:tr w:rsidR="00DE5019" w:rsidRPr="00EC0B71" w:rsidTr="001F62AB">
        <w:trPr>
          <w:gridAfter w:val="1"/>
          <w:wAfter w:w="7" w:type="dxa"/>
          <w:cantSplit/>
        </w:trPr>
        <w:tc>
          <w:tcPr>
            <w:tcW w:w="2411" w:type="dxa"/>
          </w:tcPr>
          <w:p w:rsidR="00DE5019" w:rsidRPr="00EC0B71" w:rsidRDefault="00DE5019" w:rsidP="00585CE8">
            <w:pPr>
              <w:pStyle w:val="ENoteTableText"/>
              <w:tabs>
                <w:tab w:val="center" w:leader="dot" w:pos="2268"/>
              </w:tabs>
            </w:pPr>
            <w:r w:rsidRPr="00EC0B71">
              <w:t>s 89–92</w:t>
            </w:r>
            <w:r w:rsidRPr="00EC0B71">
              <w:tab/>
            </w:r>
          </w:p>
        </w:tc>
        <w:tc>
          <w:tcPr>
            <w:tcW w:w="4677" w:type="dxa"/>
          </w:tcPr>
          <w:p w:rsidR="00DE5019" w:rsidRPr="00EC0B71" w:rsidRDefault="00DE5019" w:rsidP="00A56633">
            <w:pPr>
              <w:pStyle w:val="ENoteTableText"/>
              <w:keepNext/>
            </w:pPr>
            <w:r w:rsidRPr="00EC0B71">
              <w:t>ad. No.</w:t>
            </w:r>
            <w:r w:rsidR="00BD75AB" w:rsidRPr="00EC0B71">
              <w:t> </w:t>
            </w:r>
            <w:r w:rsidRPr="00EC0B71">
              <w:t>131, 2008</w:t>
            </w:r>
          </w:p>
        </w:tc>
      </w:tr>
      <w:tr w:rsidR="00DE5019" w:rsidRPr="00EC0B71" w:rsidTr="001F62AB">
        <w:trPr>
          <w:gridAfter w:val="1"/>
          <w:wAfter w:w="7" w:type="dxa"/>
          <w:cantSplit/>
        </w:trPr>
        <w:tc>
          <w:tcPr>
            <w:tcW w:w="2411" w:type="dxa"/>
          </w:tcPr>
          <w:p w:rsidR="00DE5019" w:rsidRPr="00EC0B71" w:rsidRDefault="00AA48B4" w:rsidP="004835B5">
            <w:pPr>
              <w:pStyle w:val="ENoteTableText"/>
              <w:tabs>
                <w:tab w:val="center" w:leader="dot" w:pos="2268"/>
              </w:tabs>
              <w:rPr>
                <w:b/>
              </w:rPr>
            </w:pPr>
            <w:r w:rsidRPr="00EC0B71">
              <w:rPr>
                <w:b/>
              </w:rPr>
              <w:t>Division 2</w:t>
            </w:r>
          </w:p>
        </w:tc>
        <w:tc>
          <w:tcPr>
            <w:tcW w:w="4677" w:type="dxa"/>
          </w:tcPr>
          <w:p w:rsidR="00DE5019" w:rsidRPr="00EC0B71" w:rsidRDefault="00DE5019" w:rsidP="001D0187">
            <w:pPr>
              <w:pStyle w:val="ENoteTableText"/>
              <w:tabs>
                <w:tab w:val="center" w:leader="dot" w:pos="2268"/>
              </w:tabs>
            </w:pPr>
          </w:p>
        </w:tc>
      </w:tr>
      <w:tr w:rsidR="00DE5019" w:rsidRPr="00EC0B71" w:rsidTr="001F62AB">
        <w:trPr>
          <w:gridAfter w:val="1"/>
          <w:wAfter w:w="7" w:type="dxa"/>
          <w:cantSplit/>
        </w:trPr>
        <w:tc>
          <w:tcPr>
            <w:tcW w:w="2411" w:type="dxa"/>
          </w:tcPr>
          <w:p w:rsidR="00DE5019" w:rsidRPr="00EC0B71" w:rsidRDefault="00DE5019" w:rsidP="008754CF">
            <w:pPr>
              <w:pStyle w:val="ENoteTableText"/>
              <w:tabs>
                <w:tab w:val="center" w:leader="dot" w:pos="2268"/>
              </w:tabs>
            </w:pPr>
            <w:r w:rsidRPr="00EC0B71">
              <w:t>s 93</w:t>
            </w:r>
            <w:r w:rsidRPr="00EC0B71">
              <w:tab/>
            </w:r>
          </w:p>
        </w:tc>
        <w:tc>
          <w:tcPr>
            <w:tcW w:w="4677" w:type="dxa"/>
          </w:tcPr>
          <w:p w:rsidR="00DE5019" w:rsidRPr="00EC0B71" w:rsidRDefault="00DE5019" w:rsidP="008754CF">
            <w:pPr>
              <w:pStyle w:val="ENoteTableText"/>
            </w:pPr>
            <w:r w:rsidRPr="00EC0B71">
              <w:t>ad No 131, 2008</w:t>
            </w:r>
          </w:p>
        </w:tc>
      </w:tr>
      <w:tr w:rsidR="00DE5019" w:rsidRPr="00EC0B71" w:rsidTr="001F62AB">
        <w:trPr>
          <w:gridAfter w:val="1"/>
          <w:wAfter w:w="7" w:type="dxa"/>
          <w:cantSplit/>
        </w:trPr>
        <w:tc>
          <w:tcPr>
            <w:tcW w:w="2411" w:type="dxa"/>
          </w:tcPr>
          <w:p w:rsidR="00DE5019" w:rsidRPr="00EC0B71" w:rsidRDefault="00DE5019" w:rsidP="008754CF">
            <w:pPr>
              <w:pStyle w:val="ENoteTableText"/>
              <w:tabs>
                <w:tab w:val="center" w:leader="dot" w:pos="2268"/>
              </w:tabs>
            </w:pPr>
            <w:r w:rsidRPr="00EC0B71">
              <w:t>s 94</w:t>
            </w:r>
            <w:r w:rsidRPr="00EC0B71">
              <w:tab/>
            </w:r>
          </w:p>
        </w:tc>
        <w:tc>
          <w:tcPr>
            <w:tcW w:w="4677" w:type="dxa"/>
          </w:tcPr>
          <w:p w:rsidR="00DE5019" w:rsidRPr="00EC0B71" w:rsidRDefault="00DE5019" w:rsidP="008754CF">
            <w:pPr>
              <w:pStyle w:val="ENoteTableText"/>
            </w:pPr>
            <w:r w:rsidRPr="00EC0B71">
              <w:t>ad No 131, 2008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rPr>
                <w:b/>
              </w:rPr>
              <w:t>Part</w:t>
            </w:r>
            <w:r w:rsidR="00BD75AB" w:rsidRPr="00EC0B71">
              <w:rPr>
                <w:b/>
              </w:rPr>
              <w:t> </w:t>
            </w:r>
            <w:r w:rsidRPr="00EC0B71">
              <w:rPr>
                <w:b/>
              </w:rPr>
              <w:t>7</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B66F4">
            <w:pPr>
              <w:pStyle w:val="ENoteTableText"/>
              <w:tabs>
                <w:tab w:val="center" w:leader="dot" w:pos="2268"/>
              </w:tabs>
            </w:pPr>
            <w:r w:rsidRPr="00EC0B71">
              <w:t>Part</w:t>
            </w:r>
            <w:r w:rsidR="00BD75AB" w:rsidRPr="00EC0B71">
              <w:t> </w:t>
            </w:r>
            <w:r w:rsidRPr="00EC0B71">
              <w:t>7</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4, 2009</w:t>
            </w:r>
          </w:p>
        </w:tc>
      </w:tr>
      <w:tr w:rsidR="00DE5019" w:rsidRPr="00EC0B71" w:rsidTr="001F62AB">
        <w:trPr>
          <w:gridAfter w:val="1"/>
          <w:wAfter w:w="7" w:type="dxa"/>
          <w:cantSplit/>
        </w:trPr>
        <w:tc>
          <w:tcPr>
            <w:tcW w:w="2411" w:type="dxa"/>
          </w:tcPr>
          <w:p w:rsidR="00DE5019" w:rsidRPr="00EC0B71" w:rsidRDefault="00AA48B4" w:rsidP="008B66F4">
            <w:pPr>
              <w:pStyle w:val="ENoteTableText"/>
              <w:tabs>
                <w:tab w:val="center" w:leader="dot" w:pos="2268"/>
              </w:tabs>
              <w:rPr>
                <w:b/>
              </w:rPr>
            </w:pPr>
            <w:r w:rsidRPr="00EC0B71">
              <w:rPr>
                <w:b/>
              </w:rPr>
              <w:t>Division 1</w:t>
            </w:r>
          </w:p>
        </w:tc>
        <w:tc>
          <w:tcPr>
            <w:tcW w:w="4677" w:type="dxa"/>
          </w:tcPr>
          <w:p w:rsidR="00DE5019" w:rsidRPr="00EC0B71" w:rsidRDefault="00DE5019" w:rsidP="003701E4">
            <w:pPr>
              <w:pStyle w:val="ENoteTableText"/>
              <w:tabs>
                <w:tab w:val="center" w:leader="dot" w:pos="2268"/>
              </w:tabs>
            </w:pPr>
          </w:p>
        </w:tc>
      </w:tr>
      <w:tr w:rsidR="00DE5019" w:rsidRPr="00EC0B71" w:rsidTr="001F62AB">
        <w:trPr>
          <w:gridAfter w:val="1"/>
          <w:wAfter w:w="7" w:type="dxa"/>
          <w:cantSplit/>
        </w:trPr>
        <w:tc>
          <w:tcPr>
            <w:tcW w:w="2411" w:type="dxa"/>
          </w:tcPr>
          <w:p w:rsidR="00DE5019" w:rsidRPr="00EC0B71" w:rsidRDefault="00DE5019" w:rsidP="008B66F4">
            <w:pPr>
              <w:pStyle w:val="ENoteTableText"/>
              <w:tabs>
                <w:tab w:val="center" w:leader="dot" w:pos="2268"/>
              </w:tabs>
              <w:rPr>
                <w:b/>
              </w:rPr>
            </w:pPr>
            <w:r w:rsidRPr="00EC0B71">
              <w:rPr>
                <w:b/>
              </w:rPr>
              <w:t>Subdivision A</w:t>
            </w:r>
          </w:p>
        </w:tc>
        <w:tc>
          <w:tcPr>
            <w:tcW w:w="4677" w:type="dxa"/>
          </w:tcPr>
          <w:p w:rsidR="00DE5019" w:rsidRPr="00EC0B71" w:rsidRDefault="00DE5019" w:rsidP="003701E4">
            <w:pPr>
              <w:pStyle w:val="ENoteTableText"/>
              <w:tabs>
                <w:tab w:val="center" w:leader="dot" w:pos="2268"/>
              </w:tabs>
            </w:pPr>
          </w:p>
        </w:tc>
      </w:tr>
      <w:tr w:rsidR="00DE5019" w:rsidRPr="00EC0B71" w:rsidTr="001F62AB">
        <w:trPr>
          <w:gridAfter w:val="1"/>
          <w:wAfter w:w="7" w:type="dxa"/>
          <w:cantSplit/>
        </w:trPr>
        <w:tc>
          <w:tcPr>
            <w:tcW w:w="2411" w:type="dxa"/>
          </w:tcPr>
          <w:p w:rsidR="00DE5019" w:rsidRPr="00EC0B71" w:rsidRDefault="00DE5019" w:rsidP="004835B5">
            <w:pPr>
              <w:pStyle w:val="ENoteTableText"/>
              <w:tabs>
                <w:tab w:val="center" w:leader="dot" w:pos="2268"/>
              </w:tabs>
            </w:pPr>
            <w:r w:rsidRPr="00EC0B71">
              <w:t>s 95–97</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4, 2009</w:t>
            </w:r>
          </w:p>
        </w:tc>
      </w:tr>
      <w:tr w:rsidR="00DE5019" w:rsidRPr="00EC0B71" w:rsidTr="001F62AB">
        <w:trPr>
          <w:gridAfter w:val="1"/>
          <w:wAfter w:w="7" w:type="dxa"/>
          <w:cantSplit/>
        </w:trPr>
        <w:tc>
          <w:tcPr>
            <w:tcW w:w="2411" w:type="dxa"/>
          </w:tcPr>
          <w:p w:rsidR="00DE5019" w:rsidRPr="00EC0B71" w:rsidRDefault="00DE5019" w:rsidP="008B66F4">
            <w:pPr>
              <w:pStyle w:val="ENoteTableText"/>
              <w:tabs>
                <w:tab w:val="center" w:leader="dot" w:pos="2268"/>
              </w:tabs>
              <w:rPr>
                <w:b/>
              </w:rPr>
            </w:pPr>
            <w:r w:rsidRPr="00EC0B71">
              <w:rPr>
                <w:b/>
              </w:rPr>
              <w:lastRenderedPageBreak/>
              <w:t>Subdivision B</w:t>
            </w:r>
          </w:p>
        </w:tc>
        <w:tc>
          <w:tcPr>
            <w:tcW w:w="4677" w:type="dxa"/>
          </w:tcPr>
          <w:p w:rsidR="00DE5019" w:rsidRPr="00EC0B71" w:rsidRDefault="00DE5019" w:rsidP="00D02320">
            <w:pPr>
              <w:pStyle w:val="ENoteTableText"/>
              <w:tabs>
                <w:tab w:val="center" w:leader="dot" w:pos="2268"/>
              </w:tabs>
            </w:pPr>
          </w:p>
        </w:tc>
      </w:tr>
      <w:tr w:rsidR="00DE5019" w:rsidRPr="00EC0B71" w:rsidTr="001F62AB">
        <w:trPr>
          <w:gridAfter w:val="1"/>
          <w:wAfter w:w="7" w:type="dxa"/>
          <w:cantSplit/>
        </w:trPr>
        <w:tc>
          <w:tcPr>
            <w:tcW w:w="2411" w:type="dxa"/>
          </w:tcPr>
          <w:p w:rsidR="00DE5019" w:rsidRPr="00EC0B71" w:rsidRDefault="00DE5019" w:rsidP="004835B5">
            <w:pPr>
              <w:pStyle w:val="ENoteTableText"/>
              <w:tabs>
                <w:tab w:val="center" w:leader="dot" w:pos="2268"/>
              </w:tabs>
            </w:pPr>
            <w:r w:rsidRPr="00EC0B71">
              <w:t>s 98, 99</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4, 2009</w:t>
            </w:r>
          </w:p>
        </w:tc>
      </w:tr>
      <w:tr w:rsidR="00DE5019" w:rsidRPr="00EC0B71" w:rsidTr="001F62AB">
        <w:trPr>
          <w:gridAfter w:val="1"/>
          <w:wAfter w:w="7" w:type="dxa"/>
          <w:cantSplit/>
        </w:trPr>
        <w:tc>
          <w:tcPr>
            <w:tcW w:w="2411" w:type="dxa"/>
          </w:tcPr>
          <w:p w:rsidR="00DE5019" w:rsidRPr="00EC0B71" w:rsidRDefault="00DE5019" w:rsidP="008B66F4">
            <w:pPr>
              <w:pStyle w:val="ENoteTableText"/>
              <w:tabs>
                <w:tab w:val="center" w:leader="dot" w:pos="2268"/>
              </w:tabs>
              <w:rPr>
                <w:b/>
              </w:rPr>
            </w:pPr>
            <w:r w:rsidRPr="00EC0B71">
              <w:rPr>
                <w:b/>
              </w:rPr>
              <w:t>Subdivision C</w:t>
            </w:r>
          </w:p>
        </w:tc>
        <w:tc>
          <w:tcPr>
            <w:tcW w:w="4677" w:type="dxa"/>
          </w:tcPr>
          <w:p w:rsidR="00DE5019" w:rsidRPr="00EC0B71" w:rsidRDefault="00DE5019" w:rsidP="00D02320">
            <w:pPr>
              <w:pStyle w:val="ENoteTableText"/>
              <w:tabs>
                <w:tab w:val="center" w:leader="dot" w:pos="2268"/>
              </w:tabs>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100</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4, 2009</w:t>
            </w:r>
          </w:p>
        </w:tc>
      </w:tr>
      <w:tr w:rsidR="00DE5019" w:rsidRPr="00EC0B71" w:rsidTr="001F62AB">
        <w:trPr>
          <w:gridAfter w:val="1"/>
          <w:wAfter w:w="7" w:type="dxa"/>
          <w:cantSplit/>
        </w:trPr>
        <w:tc>
          <w:tcPr>
            <w:tcW w:w="2411" w:type="dxa"/>
          </w:tcPr>
          <w:p w:rsidR="00DE5019" w:rsidRPr="00EC0B71" w:rsidRDefault="00AA48B4" w:rsidP="008B66F4">
            <w:pPr>
              <w:pStyle w:val="ENoteTableText"/>
              <w:tabs>
                <w:tab w:val="center" w:leader="dot" w:pos="2268"/>
              </w:tabs>
              <w:rPr>
                <w:b/>
              </w:rPr>
            </w:pPr>
            <w:r w:rsidRPr="00EC0B71">
              <w:rPr>
                <w:b/>
              </w:rPr>
              <w:t>Division 2</w:t>
            </w:r>
          </w:p>
        </w:tc>
        <w:tc>
          <w:tcPr>
            <w:tcW w:w="4677" w:type="dxa"/>
          </w:tcPr>
          <w:p w:rsidR="00DE5019" w:rsidRPr="00EC0B71" w:rsidRDefault="00DE5019" w:rsidP="00D02320">
            <w:pPr>
              <w:pStyle w:val="ENoteTableText"/>
              <w:tabs>
                <w:tab w:val="center" w:leader="dot" w:pos="2268"/>
              </w:tabs>
            </w:pPr>
          </w:p>
        </w:tc>
      </w:tr>
      <w:tr w:rsidR="00DE5019" w:rsidRPr="00EC0B71" w:rsidTr="001F62AB">
        <w:trPr>
          <w:gridAfter w:val="1"/>
          <w:wAfter w:w="7" w:type="dxa"/>
          <w:cantSplit/>
        </w:trPr>
        <w:tc>
          <w:tcPr>
            <w:tcW w:w="2411" w:type="dxa"/>
          </w:tcPr>
          <w:p w:rsidR="00DE5019" w:rsidRPr="00EC0B71" w:rsidRDefault="00DE5019" w:rsidP="004835B5">
            <w:pPr>
              <w:pStyle w:val="ENoteTableText"/>
              <w:tabs>
                <w:tab w:val="center" w:leader="dot" w:pos="2268"/>
              </w:tabs>
            </w:pPr>
            <w:r w:rsidRPr="00EC0B71">
              <w:t>s 101, 102</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4, 2009</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rPr>
                <w:b/>
              </w:rPr>
              <w:t>Part</w:t>
            </w:r>
            <w:r w:rsidR="00BD75AB" w:rsidRPr="00EC0B71">
              <w:rPr>
                <w:b/>
              </w:rPr>
              <w:t> </w:t>
            </w:r>
            <w:r w:rsidRPr="00EC0B71">
              <w:rPr>
                <w:b/>
              </w:rPr>
              <w:t>7A</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B66F4">
            <w:pPr>
              <w:pStyle w:val="ENoteTableText"/>
              <w:tabs>
                <w:tab w:val="center" w:leader="dot" w:pos="2268"/>
              </w:tabs>
            </w:pPr>
            <w:r w:rsidRPr="00EC0B71">
              <w:t>Part</w:t>
            </w:r>
            <w:r w:rsidR="00BD75AB" w:rsidRPr="00EC0B71">
              <w:t> </w:t>
            </w:r>
            <w:r w:rsidRPr="00EC0B71">
              <w:t>7A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50, 2012</w:t>
            </w:r>
          </w:p>
        </w:tc>
      </w:tr>
      <w:tr w:rsidR="00DE5019" w:rsidRPr="00EC0B71" w:rsidTr="001F62AB">
        <w:trPr>
          <w:gridAfter w:val="1"/>
          <w:wAfter w:w="7" w:type="dxa"/>
          <w:cantSplit/>
        </w:trPr>
        <w:tc>
          <w:tcPr>
            <w:tcW w:w="2411" w:type="dxa"/>
          </w:tcPr>
          <w:p w:rsidR="00DE5019" w:rsidRPr="00EC0B71" w:rsidRDefault="00AA48B4" w:rsidP="008B66F4">
            <w:pPr>
              <w:pStyle w:val="ENoteTableText"/>
              <w:tabs>
                <w:tab w:val="center" w:leader="dot" w:pos="2268"/>
              </w:tabs>
              <w:rPr>
                <w:b/>
              </w:rPr>
            </w:pPr>
            <w:r w:rsidRPr="00EC0B71">
              <w:rPr>
                <w:b/>
              </w:rPr>
              <w:t>Division 1</w:t>
            </w:r>
          </w:p>
        </w:tc>
        <w:tc>
          <w:tcPr>
            <w:tcW w:w="4677" w:type="dxa"/>
          </w:tcPr>
          <w:p w:rsidR="00DE5019" w:rsidRPr="00EC0B71" w:rsidRDefault="00DE5019" w:rsidP="00D02320">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102A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50, 2012</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102B</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50, 2012</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102C</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50, 2012</w:t>
            </w:r>
          </w:p>
        </w:tc>
      </w:tr>
      <w:tr w:rsidR="00DE5019" w:rsidRPr="00EC0B71" w:rsidTr="001F62AB">
        <w:trPr>
          <w:gridAfter w:val="1"/>
          <w:wAfter w:w="7" w:type="dxa"/>
          <w:cantSplit/>
        </w:trPr>
        <w:tc>
          <w:tcPr>
            <w:tcW w:w="2411" w:type="dxa"/>
          </w:tcPr>
          <w:p w:rsidR="00DE5019" w:rsidRPr="00EC0B71" w:rsidRDefault="00AA48B4" w:rsidP="00396563">
            <w:pPr>
              <w:pStyle w:val="ENoteTableText"/>
              <w:keepNext/>
              <w:tabs>
                <w:tab w:val="center" w:leader="dot" w:pos="2268"/>
              </w:tabs>
              <w:rPr>
                <w:b/>
              </w:rPr>
            </w:pPr>
            <w:r w:rsidRPr="00EC0B71">
              <w:rPr>
                <w:b/>
              </w:rPr>
              <w:t>Division 2</w:t>
            </w:r>
          </w:p>
        </w:tc>
        <w:tc>
          <w:tcPr>
            <w:tcW w:w="4677" w:type="dxa"/>
          </w:tcPr>
          <w:p w:rsidR="00DE5019" w:rsidRPr="00EC0B71" w:rsidRDefault="00DE5019" w:rsidP="00396563">
            <w:pPr>
              <w:pStyle w:val="ENoteTableText"/>
              <w:keepNext/>
              <w:tabs>
                <w:tab w:val="center" w:leader="dot" w:pos="2268"/>
              </w:tabs>
            </w:pPr>
          </w:p>
        </w:tc>
      </w:tr>
      <w:tr w:rsidR="00DE5019" w:rsidRPr="00EC0B71" w:rsidTr="001F62AB">
        <w:trPr>
          <w:gridAfter w:val="1"/>
          <w:wAfter w:w="7" w:type="dxa"/>
          <w:cantSplit/>
        </w:trPr>
        <w:tc>
          <w:tcPr>
            <w:tcW w:w="2411" w:type="dxa"/>
          </w:tcPr>
          <w:p w:rsidR="00DE5019" w:rsidRPr="00EC0B71" w:rsidRDefault="00DE5019" w:rsidP="00396563">
            <w:pPr>
              <w:pStyle w:val="ENoteTableText"/>
              <w:keepNext/>
              <w:tabs>
                <w:tab w:val="center" w:leader="dot" w:pos="2268"/>
              </w:tabs>
              <w:rPr>
                <w:b/>
              </w:rPr>
            </w:pPr>
            <w:r w:rsidRPr="00EC0B71">
              <w:rPr>
                <w:b/>
              </w:rPr>
              <w:t>Subdivision A</w:t>
            </w:r>
          </w:p>
        </w:tc>
        <w:tc>
          <w:tcPr>
            <w:tcW w:w="4677" w:type="dxa"/>
          </w:tcPr>
          <w:p w:rsidR="00DE5019" w:rsidRPr="00EC0B71" w:rsidRDefault="00DE5019" w:rsidP="00396563">
            <w:pPr>
              <w:pStyle w:val="ENoteTableText"/>
              <w:keepNext/>
              <w:tabs>
                <w:tab w:val="center" w:leader="dot" w:pos="2268"/>
              </w:tabs>
            </w:pPr>
          </w:p>
        </w:tc>
      </w:tr>
      <w:tr w:rsidR="00DE5019" w:rsidRPr="00EC0B71" w:rsidTr="001F62AB">
        <w:trPr>
          <w:gridAfter w:val="1"/>
          <w:wAfter w:w="7" w:type="dxa"/>
          <w:cantSplit/>
        </w:trPr>
        <w:tc>
          <w:tcPr>
            <w:tcW w:w="2411" w:type="dxa"/>
          </w:tcPr>
          <w:p w:rsidR="00DE5019" w:rsidRPr="00EC0B71" w:rsidRDefault="00DE5019" w:rsidP="00585CE8">
            <w:pPr>
              <w:pStyle w:val="ENoteTableText"/>
              <w:tabs>
                <w:tab w:val="center" w:leader="dot" w:pos="2268"/>
              </w:tabs>
            </w:pPr>
            <w:r w:rsidRPr="00EC0B71">
              <w:t>s. 102D</w:t>
            </w:r>
            <w:r w:rsidRPr="00EC0B71">
              <w:tab/>
            </w:r>
          </w:p>
        </w:tc>
        <w:tc>
          <w:tcPr>
            <w:tcW w:w="4677" w:type="dxa"/>
          </w:tcPr>
          <w:p w:rsidR="00DE5019" w:rsidRPr="00EC0B71" w:rsidRDefault="00DE5019" w:rsidP="00396563">
            <w:pPr>
              <w:pStyle w:val="ENoteTableText"/>
              <w:keepNext/>
            </w:pPr>
            <w:r w:rsidRPr="00EC0B71">
              <w:t>ad. No.</w:t>
            </w:r>
            <w:r w:rsidR="00BD75AB" w:rsidRPr="00EC0B71">
              <w:t> </w:t>
            </w:r>
            <w:r w:rsidRPr="00EC0B71">
              <w:t>50, 2012</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102E</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50, 2012</w:t>
            </w:r>
          </w:p>
        </w:tc>
      </w:tr>
      <w:tr w:rsidR="00DE5019" w:rsidRPr="00EC0B71" w:rsidTr="001F62AB">
        <w:trPr>
          <w:gridAfter w:val="1"/>
          <w:wAfter w:w="7" w:type="dxa"/>
          <w:cantSplit/>
        </w:trPr>
        <w:tc>
          <w:tcPr>
            <w:tcW w:w="2411" w:type="dxa"/>
          </w:tcPr>
          <w:p w:rsidR="00DE5019" w:rsidRPr="00EC0B71" w:rsidRDefault="00DE5019" w:rsidP="008B66F4">
            <w:pPr>
              <w:pStyle w:val="ENoteTableText"/>
              <w:tabs>
                <w:tab w:val="center" w:leader="dot" w:pos="2268"/>
              </w:tabs>
              <w:rPr>
                <w:b/>
              </w:rPr>
            </w:pPr>
            <w:r w:rsidRPr="00EC0B71">
              <w:rPr>
                <w:b/>
              </w:rPr>
              <w:t>Subdivision B</w:t>
            </w:r>
          </w:p>
        </w:tc>
        <w:tc>
          <w:tcPr>
            <w:tcW w:w="4677" w:type="dxa"/>
          </w:tcPr>
          <w:p w:rsidR="00DE5019" w:rsidRPr="00EC0B71" w:rsidRDefault="00DE5019" w:rsidP="00D02320">
            <w:pPr>
              <w:pStyle w:val="ENoteTableText"/>
              <w:tabs>
                <w:tab w:val="center" w:leader="dot" w:pos="2268"/>
              </w:tabs>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102F</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50, 2012</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102G</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50, 2012</w:t>
            </w:r>
          </w:p>
        </w:tc>
      </w:tr>
      <w:tr w:rsidR="00DE5019" w:rsidRPr="00EC0B71" w:rsidTr="001F62AB">
        <w:trPr>
          <w:gridAfter w:val="1"/>
          <w:wAfter w:w="7" w:type="dxa"/>
          <w:cantSplit/>
        </w:trPr>
        <w:tc>
          <w:tcPr>
            <w:tcW w:w="2411" w:type="dxa"/>
          </w:tcPr>
          <w:p w:rsidR="00DE5019" w:rsidRPr="00EC0B71" w:rsidRDefault="00AA48B4" w:rsidP="008B66F4">
            <w:pPr>
              <w:pStyle w:val="ENoteTableText"/>
              <w:tabs>
                <w:tab w:val="center" w:leader="dot" w:pos="2268"/>
              </w:tabs>
              <w:rPr>
                <w:b/>
              </w:rPr>
            </w:pPr>
            <w:r w:rsidRPr="00EC0B71">
              <w:rPr>
                <w:b/>
              </w:rPr>
              <w:t>Division 3</w:t>
            </w:r>
          </w:p>
        </w:tc>
        <w:tc>
          <w:tcPr>
            <w:tcW w:w="4677" w:type="dxa"/>
          </w:tcPr>
          <w:p w:rsidR="00DE5019" w:rsidRPr="00EC0B71" w:rsidRDefault="00DE5019" w:rsidP="00D02320">
            <w:pPr>
              <w:pStyle w:val="ENoteTableText"/>
              <w:tabs>
                <w:tab w:val="center" w:leader="dot" w:pos="2268"/>
              </w:tabs>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102H</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50, 2012</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rPr>
                <w:b/>
              </w:rPr>
              <w:t>Part</w:t>
            </w:r>
            <w:r w:rsidR="00BD75AB" w:rsidRPr="00EC0B71">
              <w:rPr>
                <w:b/>
              </w:rPr>
              <w:t> </w:t>
            </w:r>
            <w:r w:rsidRPr="00EC0B71">
              <w:rPr>
                <w:b/>
              </w:rPr>
              <w:t>8</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B06659">
            <w:pPr>
              <w:pStyle w:val="ENoteTableText"/>
              <w:tabs>
                <w:tab w:val="center" w:leader="dot" w:pos="2268"/>
              </w:tabs>
            </w:pPr>
            <w:r w:rsidRPr="00EC0B71">
              <w:t>Part</w:t>
            </w:r>
            <w:r w:rsidR="00BD75AB" w:rsidRPr="00EC0B71">
              <w:t> </w:t>
            </w:r>
            <w:r w:rsidRPr="00EC0B71">
              <w:t>8</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AA48B4" w:rsidP="00B06659">
            <w:pPr>
              <w:pStyle w:val="ENoteTableText"/>
              <w:tabs>
                <w:tab w:val="center" w:leader="dot" w:pos="2268"/>
              </w:tabs>
              <w:rPr>
                <w:b/>
              </w:rPr>
            </w:pPr>
            <w:r w:rsidRPr="00EC0B71">
              <w:rPr>
                <w:b/>
              </w:rPr>
              <w:t>Division 1</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103</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49, 2012</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104</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AA48B4" w:rsidP="00B06659">
            <w:pPr>
              <w:pStyle w:val="ENoteTableText"/>
              <w:tabs>
                <w:tab w:val="center" w:leader="dot" w:pos="2268"/>
              </w:tabs>
              <w:rPr>
                <w:b/>
              </w:rPr>
            </w:pPr>
            <w:r w:rsidRPr="00EC0B71">
              <w:rPr>
                <w:b/>
              </w:rPr>
              <w:t>Division 2</w:t>
            </w:r>
          </w:p>
        </w:tc>
        <w:tc>
          <w:tcPr>
            <w:tcW w:w="4677" w:type="dxa"/>
          </w:tcPr>
          <w:p w:rsidR="00DE5019" w:rsidRPr="00EC0B71" w:rsidRDefault="00DE5019" w:rsidP="00D02320">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ss.</w:t>
            </w:r>
            <w:r w:rsidR="00BD75AB" w:rsidRPr="00EC0B71">
              <w:t> </w:t>
            </w:r>
            <w:r w:rsidRPr="00EC0B71">
              <w:t>105–107</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AA48B4" w:rsidP="00B06659">
            <w:pPr>
              <w:pStyle w:val="ENoteTableText"/>
              <w:tabs>
                <w:tab w:val="center" w:leader="dot" w:pos="2268"/>
              </w:tabs>
              <w:rPr>
                <w:b/>
              </w:rPr>
            </w:pPr>
            <w:r w:rsidRPr="00EC0B71">
              <w:rPr>
                <w:b/>
              </w:rPr>
              <w:t>Division 3</w:t>
            </w:r>
          </w:p>
        </w:tc>
        <w:tc>
          <w:tcPr>
            <w:tcW w:w="4677" w:type="dxa"/>
          </w:tcPr>
          <w:p w:rsidR="00DE5019" w:rsidRPr="00EC0B71" w:rsidRDefault="00DE5019" w:rsidP="00D02320">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108</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Nos. 49 and 154, 2012</w:t>
            </w:r>
          </w:p>
        </w:tc>
      </w:tr>
      <w:tr w:rsidR="00DE5019" w:rsidRPr="00EC0B71" w:rsidTr="001F62AB">
        <w:trPr>
          <w:gridAfter w:val="1"/>
          <w:wAfter w:w="7" w:type="dxa"/>
          <w:cantSplit/>
        </w:trPr>
        <w:tc>
          <w:tcPr>
            <w:tcW w:w="2411" w:type="dxa"/>
          </w:tcPr>
          <w:p w:rsidR="00DE5019" w:rsidRPr="00EC0B71" w:rsidRDefault="00DE5019" w:rsidP="00B06659">
            <w:pPr>
              <w:pStyle w:val="ENoteTableText"/>
              <w:tabs>
                <w:tab w:val="center" w:leader="dot" w:pos="2268"/>
              </w:tabs>
              <w:rPr>
                <w:b/>
              </w:rPr>
            </w:pPr>
            <w:r w:rsidRPr="00EC0B71">
              <w:rPr>
                <w:b/>
              </w:rPr>
              <w:t>Division</w:t>
            </w:r>
            <w:r w:rsidR="00BD75AB" w:rsidRPr="00EC0B71">
              <w:rPr>
                <w:b/>
              </w:rPr>
              <w:t> </w:t>
            </w:r>
            <w:r w:rsidRPr="00EC0B71">
              <w:rPr>
                <w:b/>
              </w:rPr>
              <w:t>4</w:t>
            </w:r>
          </w:p>
        </w:tc>
        <w:tc>
          <w:tcPr>
            <w:tcW w:w="4677" w:type="dxa"/>
          </w:tcPr>
          <w:p w:rsidR="00DE5019" w:rsidRPr="00EC0B71" w:rsidRDefault="00DE5019" w:rsidP="00D02320">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s. 109</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am No 70, 2013</w:t>
            </w:r>
          </w:p>
        </w:tc>
      </w:tr>
      <w:tr w:rsidR="00C67E4D" w:rsidRPr="00EC0B71" w:rsidTr="001F62AB">
        <w:trPr>
          <w:gridAfter w:val="1"/>
          <w:wAfter w:w="7" w:type="dxa"/>
          <w:cantSplit/>
        </w:trPr>
        <w:tc>
          <w:tcPr>
            <w:tcW w:w="2411" w:type="dxa"/>
          </w:tcPr>
          <w:p w:rsidR="00C67E4D" w:rsidRPr="00EC0B71" w:rsidRDefault="00C67E4D" w:rsidP="003D7FE2">
            <w:pPr>
              <w:pStyle w:val="ENoteTableText"/>
              <w:tabs>
                <w:tab w:val="center" w:leader="dot" w:pos="2268"/>
              </w:tabs>
              <w:rPr>
                <w:b/>
              </w:rPr>
            </w:pPr>
            <w:r w:rsidRPr="00EC0B71">
              <w:rPr>
                <w:b/>
              </w:rPr>
              <w:t>Part</w:t>
            </w:r>
            <w:r w:rsidR="00BD75AB" w:rsidRPr="00EC0B71">
              <w:rPr>
                <w:b/>
              </w:rPr>
              <w:t> </w:t>
            </w:r>
            <w:r w:rsidRPr="00EC0B71">
              <w:rPr>
                <w:b/>
              </w:rPr>
              <w:t>9</w:t>
            </w:r>
          </w:p>
        </w:tc>
        <w:tc>
          <w:tcPr>
            <w:tcW w:w="4677" w:type="dxa"/>
          </w:tcPr>
          <w:p w:rsidR="00C67E4D" w:rsidRPr="00EC0B71" w:rsidRDefault="00C67E4D" w:rsidP="00486B15">
            <w:pPr>
              <w:pStyle w:val="ENoteTableText"/>
            </w:pPr>
          </w:p>
        </w:tc>
      </w:tr>
      <w:tr w:rsidR="00C67E4D" w:rsidRPr="00EC0B71" w:rsidTr="001F62AB">
        <w:trPr>
          <w:gridAfter w:val="1"/>
          <w:wAfter w:w="7" w:type="dxa"/>
          <w:cantSplit/>
        </w:trPr>
        <w:tc>
          <w:tcPr>
            <w:tcW w:w="2411" w:type="dxa"/>
          </w:tcPr>
          <w:p w:rsidR="00C67E4D" w:rsidRPr="00EC0B71" w:rsidRDefault="00C67E4D" w:rsidP="003D7FE2">
            <w:pPr>
              <w:pStyle w:val="ENoteTableText"/>
              <w:tabs>
                <w:tab w:val="center" w:leader="dot" w:pos="2268"/>
              </w:tabs>
            </w:pPr>
            <w:r w:rsidRPr="00EC0B71">
              <w:t>Part</w:t>
            </w:r>
            <w:r w:rsidR="00BD75AB" w:rsidRPr="00EC0B71">
              <w:t> </w:t>
            </w:r>
            <w:r w:rsidRPr="00EC0B71">
              <w:t>9</w:t>
            </w:r>
            <w:r w:rsidRPr="00EC0B71">
              <w:tab/>
            </w:r>
          </w:p>
        </w:tc>
        <w:tc>
          <w:tcPr>
            <w:tcW w:w="4677" w:type="dxa"/>
          </w:tcPr>
          <w:p w:rsidR="00C67E4D" w:rsidRPr="00EC0B71" w:rsidRDefault="00C67E4D" w:rsidP="00486B15">
            <w:pPr>
              <w:pStyle w:val="ENoteTableText"/>
            </w:pPr>
            <w:r w:rsidRPr="00EC0B71">
              <w:t>ad No 22, 2020</w:t>
            </w:r>
          </w:p>
        </w:tc>
      </w:tr>
      <w:tr w:rsidR="00C67E4D" w:rsidRPr="00EC0B71" w:rsidTr="001F62AB">
        <w:trPr>
          <w:gridAfter w:val="1"/>
          <w:wAfter w:w="7" w:type="dxa"/>
          <w:cantSplit/>
        </w:trPr>
        <w:tc>
          <w:tcPr>
            <w:tcW w:w="2411" w:type="dxa"/>
          </w:tcPr>
          <w:p w:rsidR="00C67E4D" w:rsidRPr="00EC0B71" w:rsidRDefault="00AA48B4" w:rsidP="003D7FE2">
            <w:pPr>
              <w:pStyle w:val="ENoteTableText"/>
              <w:tabs>
                <w:tab w:val="center" w:leader="dot" w:pos="2268"/>
              </w:tabs>
              <w:rPr>
                <w:b/>
              </w:rPr>
            </w:pPr>
            <w:r w:rsidRPr="00EC0B71">
              <w:rPr>
                <w:b/>
              </w:rPr>
              <w:t>Division 1</w:t>
            </w:r>
          </w:p>
        </w:tc>
        <w:tc>
          <w:tcPr>
            <w:tcW w:w="4677" w:type="dxa"/>
          </w:tcPr>
          <w:p w:rsidR="00C67E4D" w:rsidRPr="00EC0B71" w:rsidRDefault="00C67E4D" w:rsidP="00486B15">
            <w:pPr>
              <w:pStyle w:val="ENoteTableText"/>
            </w:pPr>
          </w:p>
        </w:tc>
      </w:tr>
      <w:tr w:rsidR="00C67E4D" w:rsidRPr="00EC0B71" w:rsidTr="001F62AB">
        <w:trPr>
          <w:gridAfter w:val="1"/>
          <w:wAfter w:w="7" w:type="dxa"/>
          <w:cantSplit/>
        </w:trPr>
        <w:tc>
          <w:tcPr>
            <w:tcW w:w="2411" w:type="dxa"/>
          </w:tcPr>
          <w:p w:rsidR="00C67E4D" w:rsidRPr="00EC0B71" w:rsidRDefault="00C67E4D" w:rsidP="003D7FE2">
            <w:pPr>
              <w:pStyle w:val="ENoteTableText"/>
              <w:tabs>
                <w:tab w:val="center" w:leader="dot" w:pos="2268"/>
              </w:tabs>
            </w:pPr>
            <w:r w:rsidRPr="00EC0B71">
              <w:t>s 110</w:t>
            </w:r>
            <w:r w:rsidRPr="00EC0B71">
              <w:tab/>
            </w:r>
          </w:p>
        </w:tc>
        <w:tc>
          <w:tcPr>
            <w:tcW w:w="4677" w:type="dxa"/>
          </w:tcPr>
          <w:p w:rsidR="00C67E4D" w:rsidRPr="00EC0B71" w:rsidRDefault="00C67E4D" w:rsidP="00486B15">
            <w:pPr>
              <w:pStyle w:val="ENoteTableText"/>
            </w:pPr>
            <w:r w:rsidRPr="00EC0B71">
              <w:t>ad No 22, 2020</w:t>
            </w:r>
          </w:p>
        </w:tc>
      </w:tr>
      <w:tr w:rsidR="00C67E4D" w:rsidRPr="00EC0B71" w:rsidTr="001F62AB">
        <w:trPr>
          <w:gridAfter w:val="1"/>
          <w:wAfter w:w="7" w:type="dxa"/>
          <w:cantSplit/>
        </w:trPr>
        <w:tc>
          <w:tcPr>
            <w:tcW w:w="2411" w:type="dxa"/>
          </w:tcPr>
          <w:p w:rsidR="00C67E4D" w:rsidRPr="00EC0B71" w:rsidRDefault="00C67E4D">
            <w:pPr>
              <w:pStyle w:val="ENoteTableText"/>
              <w:tabs>
                <w:tab w:val="center" w:leader="dot" w:pos="2268"/>
              </w:tabs>
            </w:pPr>
            <w:r w:rsidRPr="00EC0B71">
              <w:t>s 111</w:t>
            </w:r>
            <w:r w:rsidRPr="00EC0B71">
              <w:tab/>
            </w:r>
          </w:p>
        </w:tc>
        <w:tc>
          <w:tcPr>
            <w:tcW w:w="4677" w:type="dxa"/>
          </w:tcPr>
          <w:p w:rsidR="00C67E4D" w:rsidRPr="00EC0B71" w:rsidRDefault="00C67E4D" w:rsidP="00486B15">
            <w:pPr>
              <w:pStyle w:val="ENoteTableText"/>
            </w:pPr>
            <w:r w:rsidRPr="00EC0B71">
              <w:t>ad No 22, 2020</w:t>
            </w:r>
          </w:p>
        </w:tc>
      </w:tr>
      <w:tr w:rsidR="00C67E4D" w:rsidRPr="00EC0B71" w:rsidTr="001F62AB">
        <w:trPr>
          <w:gridAfter w:val="1"/>
          <w:wAfter w:w="7" w:type="dxa"/>
          <w:cantSplit/>
        </w:trPr>
        <w:tc>
          <w:tcPr>
            <w:tcW w:w="2411" w:type="dxa"/>
          </w:tcPr>
          <w:p w:rsidR="00C67E4D" w:rsidRPr="00EC0B71" w:rsidRDefault="00C67E4D" w:rsidP="003D7FE2">
            <w:pPr>
              <w:pStyle w:val="ENoteTableText"/>
              <w:tabs>
                <w:tab w:val="center" w:leader="dot" w:pos="2268"/>
              </w:tabs>
            </w:pPr>
            <w:r w:rsidRPr="00EC0B71">
              <w:t>s 112</w:t>
            </w:r>
            <w:r w:rsidRPr="00EC0B71">
              <w:tab/>
            </w:r>
          </w:p>
        </w:tc>
        <w:tc>
          <w:tcPr>
            <w:tcW w:w="4677" w:type="dxa"/>
          </w:tcPr>
          <w:p w:rsidR="00C67E4D" w:rsidRPr="00EC0B71" w:rsidRDefault="00C67E4D" w:rsidP="00486B15">
            <w:pPr>
              <w:pStyle w:val="ENoteTableText"/>
            </w:pPr>
            <w:r w:rsidRPr="00EC0B71">
              <w:t>ad No 22, 2020</w:t>
            </w:r>
          </w:p>
        </w:tc>
      </w:tr>
      <w:tr w:rsidR="004B67CD" w:rsidRPr="00EC0B71" w:rsidTr="001F62AB">
        <w:trPr>
          <w:gridAfter w:val="1"/>
          <w:wAfter w:w="7" w:type="dxa"/>
          <w:cantSplit/>
        </w:trPr>
        <w:tc>
          <w:tcPr>
            <w:tcW w:w="2411" w:type="dxa"/>
          </w:tcPr>
          <w:p w:rsidR="004B67CD" w:rsidRPr="00EC0B71" w:rsidRDefault="00AA48B4" w:rsidP="003D7FE2">
            <w:pPr>
              <w:pStyle w:val="ENoteTableText"/>
              <w:tabs>
                <w:tab w:val="center" w:leader="dot" w:pos="2268"/>
              </w:tabs>
              <w:rPr>
                <w:b/>
              </w:rPr>
            </w:pPr>
            <w:r w:rsidRPr="00EC0B71">
              <w:rPr>
                <w:b/>
              </w:rPr>
              <w:t>Division 2</w:t>
            </w:r>
          </w:p>
        </w:tc>
        <w:tc>
          <w:tcPr>
            <w:tcW w:w="4677" w:type="dxa"/>
          </w:tcPr>
          <w:p w:rsidR="004B67CD" w:rsidRPr="00EC0B71" w:rsidRDefault="004B67CD" w:rsidP="00486B15">
            <w:pPr>
              <w:pStyle w:val="ENoteTableText"/>
            </w:pPr>
          </w:p>
        </w:tc>
      </w:tr>
      <w:tr w:rsidR="004B67CD" w:rsidRPr="00EC0B71" w:rsidTr="001F62AB">
        <w:trPr>
          <w:gridAfter w:val="1"/>
          <w:wAfter w:w="7" w:type="dxa"/>
          <w:cantSplit/>
        </w:trPr>
        <w:tc>
          <w:tcPr>
            <w:tcW w:w="2411" w:type="dxa"/>
          </w:tcPr>
          <w:p w:rsidR="004B67CD" w:rsidRPr="00EC0B71" w:rsidRDefault="004B67CD" w:rsidP="003D7FE2">
            <w:pPr>
              <w:pStyle w:val="ENoteTableText"/>
              <w:tabs>
                <w:tab w:val="center" w:leader="dot" w:pos="2268"/>
              </w:tabs>
              <w:rPr>
                <w:b/>
              </w:rPr>
            </w:pPr>
            <w:r w:rsidRPr="00EC0B71">
              <w:t>s 113</w:t>
            </w:r>
            <w:r w:rsidRPr="00EC0B71">
              <w:tab/>
            </w:r>
          </w:p>
        </w:tc>
        <w:tc>
          <w:tcPr>
            <w:tcW w:w="4677" w:type="dxa"/>
          </w:tcPr>
          <w:p w:rsidR="004B67CD" w:rsidRPr="00EC0B71" w:rsidRDefault="004B67CD" w:rsidP="00486B15">
            <w:pPr>
              <w:pStyle w:val="ENoteTableText"/>
            </w:pPr>
            <w:r w:rsidRPr="00EC0B71">
              <w:t>ad No 22, 2020</w:t>
            </w:r>
          </w:p>
        </w:tc>
      </w:tr>
      <w:tr w:rsidR="004B67CD" w:rsidRPr="00EC0B71" w:rsidTr="001F62AB">
        <w:trPr>
          <w:gridAfter w:val="1"/>
          <w:wAfter w:w="7" w:type="dxa"/>
          <w:cantSplit/>
        </w:trPr>
        <w:tc>
          <w:tcPr>
            <w:tcW w:w="2411" w:type="dxa"/>
          </w:tcPr>
          <w:p w:rsidR="004B67CD" w:rsidRPr="00EC0B71" w:rsidRDefault="004B67CD" w:rsidP="003D7FE2">
            <w:pPr>
              <w:pStyle w:val="ENoteTableText"/>
              <w:tabs>
                <w:tab w:val="center" w:leader="dot" w:pos="2268"/>
              </w:tabs>
              <w:rPr>
                <w:b/>
              </w:rPr>
            </w:pPr>
            <w:r w:rsidRPr="00EC0B71">
              <w:t>s 114</w:t>
            </w:r>
            <w:r w:rsidRPr="00EC0B71">
              <w:tab/>
            </w:r>
          </w:p>
        </w:tc>
        <w:tc>
          <w:tcPr>
            <w:tcW w:w="4677" w:type="dxa"/>
          </w:tcPr>
          <w:p w:rsidR="004B67CD" w:rsidRPr="00EC0B71" w:rsidRDefault="004B67CD" w:rsidP="00486B15">
            <w:pPr>
              <w:pStyle w:val="ENoteTableText"/>
            </w:pPr>
            <w:r w:rsidRPr="00EC0B71">
              <w:t>ad No 22, 2020</w:t>
            </w:r>
          </w:p>
        </w:tc>
      </w:tr>
      <w:tr w:rsidR="004B67CD" w:rsidRPr="00EC0B71" w:rsidTr="001F62AB">
        <w:trPr>
          <w:gridAfter w:val="1"/>
          <w:wAfter w:w="7" w:type="dxa"/>
          <w:cantSplit/>
        </w:trPr>
        <w:tc>
          <w:tcPr>
            <w:tcW w:w="2411" w:type="dxa"/>
          </w:tcPr>
          <w:p w:rsidR="004B67CD" w:rsidRPr="00EC0B71" w:rsidRDefault="004B67CD" w:rsidP="003D7FE2">
            <w:pPr>
              <w:pStyle w:val="ENoteTableText"/>
              <w:tabs>
                <w:tab w:val="center" w:leader="dot" w:pos="2268"/>
              </w:tabs>
              <w:rPr>
                <w:b/>
              </w:rPr>
            </w:pPr>
            <w:r w:rsidRPr="00EC0B71">
              <w:t>s 115</w:t>
            </w:r>
            <w:r w:rsidRPr="00EC0B71">
              <w:tab/>
            </w:r>
          </w:p>
        </w:tc>
        <w:tc>
          <w:tcPr>
            <w:tcW w:w="4677" w:type="dxa"/>
          </w:tcPr>
          <w:p w:rsidR="004B67CD" w:rsidRPr="00EC0B71" w:rsidRDefault="004B67CD" w:rsidP="00486B15">
            <w:pPr>
              <w:pStyle w:val="ENoteTableText"/>
            </w:pPr>
            <w:r w:rsidRPr="00EC0B71">
              <w:t>ad No 22, 2020</w:t>
            </w:r>
          </w:p>
        </w:tc>
      </w:tr>
      <w:tr w:rsidR="004B67CD" w:rsidRPr="00EC0B71" w:rsidTr="001F62AB">
        <w:trPr>
          <w:gridAfter w:val="1"/>
          <w:wAfter w:w="7" w:type="dxa"/>
          <w:cantSplit/>
        </w:trPr>
        <w:tc>
          <w:tcPr>
            <w:tcW w:w="2411" w:type="dxa"/>
          </w:tcPr>
          <w:p w:rsidR="004B67CD" w:rsidRPr="00EC0B71" w:rsidRDefault="00AA48B4" w:rsidP="003D7FE2">
            <w:pPr>
              <w:pStyle w:val="ENoteTableText"/>
              <w:tabs>
                <w:tab w:val="center" w:leader="dot" w:pos="2268"/>
              </w:tabs>
              <w:rPr>
                <w:b/>
              </w:rPr>
            </w:pPr>
            <w:r w:rsidRPr="00EC0B71">
              <w:rPr>
                <w:b/>
              </w:rPr>
              <w:t>Division 3</w:t>
            </w:r>
          </w:p>
        </w:tc>
        <w:tc>
          <w:tcPr>
            <w:tcW w:w="4677" w:type="dxa"/>
          </w:tcPr>
          <w:p w:rsidR="004B67CD" w:rsidRPr="00EC0B71" w:rsidRDefault="004B67CD" w:rsidP="00486B15">
            <w:pPr>
              <w:pStyle w:val="ENoteTableText"/>
            </w:pPr>
          </w:p>
        </w:tc>
      </w:tr>
      <w:tr w:rsidR="004B67CD" w:rsidRPr="00EC0B71" w:rsidTr="001F62AB">
        <w:trPr>
          <w:gridAfter w:val="1"/>
          <w:wAfter w:w="7" w:type="dxa"/>
          <w:cantSplit/>
        </w:trPr>
        <w:tc>
          <w:tcPr>
            <w:tcW w:w="2411" w:type="dxa"/>
          </w:tcPr>
          <w:p w:rsidR="004B67CD" w:rsidRPr="00EC0B71" w:rsidRDefault="004B67CD">
            <w:pPr>
              <w:pStyle w:val="ENoteTableText"/>
              <w:tabs>
                <w:tab w:val="center" w:leader="dot" w:pos="2268"/>
              </w:tabs>
              <w:rPr>
                <w:b/>
              </w:rPr>
            </w:pPr>
            <w:r w:rsidRPr="00EC0B71">
              <w:t>s 116</w:t>
            </w:r>
            <w:r w:rsidRPr="00EC0B71">
              <w:tab/>
            </w:r>
          </w:p>
        </w:tc>
        <w:tc>
          <w:tcPr>
            <w:tcW w:w="4677" w:type="dxa"/>
          </w:tcPr>
          <w:p w:rsidR="004B67CD" w:rsidRPr="00EC0B71" w:rsidRDefault="004B67CD" w:rsidP="00486B15">
            <w:pPr>
              <w:pStyle w:val="ENoteTableText"/>
            </w:pPr>
            <w:r w:rsidRPr="00EC0B71">
              <w:t>ad No 22, 2020</w:t>
            </w:r>
          </w:p>
        </w:tc>
      </w:tr>
      <w:tr w:rsidR="0080624A" w:rsidRPr="00EC0B71" w:rsidTr="001F62AB">
        <w:trPr>
          <w:gridAfter w:val="1"/>
          <w:wAfter w:w="7" w:type="dxa"/>
          <w:cantSplit/>
        </w:trPr>
        <w:tc>
          <w:tcPr>
            <w:tcW w:w="2411" w:type="dxa"/>
          </w:tcPr>
          <w:p w:rsidR="0080624A" w:rsidRPr="00EC0B71" w:rsidRDefault="00AA48B4" w:rsidP="006771FB">
            <w:pPr>
              <w:pStyle w:val="ENoteTableText"/>
              <w:tabs>
                <w:tab w:val="center" w:leader="dot" w:pos="2268"/>
              </w:tabs>
              <w:rPr>
                <w:b/>
              </w:rPr>
            </w:pPr>
            <w:r w:rsidRPr="00EC0B71">
              <w:rPr>
                <w:b/>
              </w:rPr>
              <w:t>Part 1</w:t>
            </w:r>
            <w:r w:rsidR="0080624A" w:rsidRPr="00EC0B71">
              <w:rPr>
                <w:b/>
              </w:rPr>
              <w:t>0</w:t>
            </w:r>
          </w:p>
        </w:tc>
        <w:tc>
          <w:tcPr>
            <w:tcW w:w="4677" w:type="dxa"/>
          </w:tcPr>
          <w:p w:rsidR="0080624A" w:rsidRPr="00EC0B71" w:rsidRDefault="0080624A" w:rsidP="00486B15">
            <w:pPr>
              <w:pStyle w:val="ENoteTableText"/>
            </w:pPr>
          </w:p>
        </w:tc>
      </w:tr>
      <w:tr w:rsidR="0080624A" w:rsidRPr="00EC0B71" w:rsidTr="001F62AB">
        <w:trPr>
          <w:gridAfter w:val="1"/>
          <w:wAfter w:w="7" w:type="dxa"/>
          <w:cantSplit/>
        </w:trPr>
        <w:tc>
          <w:tcPr>
            <w:tcW w:w="2411" w:type="dxa"/>
          </w:tcPr>
          <w:p w:rsidR="0080624A" w:rsidRPr="00EC0B71" w:rsidRDefault="00AA48B4">
            <w:pPr>
              <w:pStyle w:val="ENoteTableText"/>
              <w:tabs>
                <w:tab w:val="center" w:leader="dot" w:pos="2268"/>
              </w:tabs>
            </w:pPr>
            <w:r w:rsidRPr="00EC0B71">
              <w:t>Part 1</w:t>
            </w:r>
            <w:r w:rsidR="0080624A" w:rsidRPr="00EC0B71">
              <w:t>0</w:t>
            </w:r>
            <w:r w:rsidR="0080624A" w:rsidRPr="00EC0B71">
              <w:tab/>
            </w:r>
          </w:p>
        </w:tc>
        <w:tc>
          <w:tcPr>
            <w:tcW w:w="4677" w:type="dxa"/>
          </w:tcPr>
          <w:p w:rsidR="0080624A" w:rsidRPr="00EC0B71" w:rsidRDefault="0080624A" w:rsidP="00486B15">
            <w:pPr>
              <w:pStyle w:val="ENoteTableText"/>
            </w:pPr>
            <w:r w:rsidRPr="00EC0B71">
              <w:t>ad No 97, 2020</w:t>
            </w:r>
          </w:p>
        </w:tc>
      </w:tr>
      <w:tr w:rsidR="0080624A" w:rsidRPr="00EC0B71" w:rsidTr="001F62AB">
        <w:trPr>
          <w:gridAfter w:val="1"/>
          <w:wAfter w:w="7" w:type="dxa"/>
          <w:cantSplit/>
        </w:trPr>
        <w:tc>
          <w:tcPr>
            <w:tcW w:w="2411" w:type="dxa"/>
          </w:tcPr>
          <w:p w:rsidR="0080624A" w:rsidRPr="00EC0B71" w:rsidRDefault="00AA48B4">
            <w:pPr>
              <w:pStyle w:val="ENoteTableText"/>
              <w:tabs>
                <w:tab w:val="center" w:leader="dot" w:pos="2268"/>
              </w:tabs>
              <w:rPr>
                <w:b/>
              </w:rPr>
            </w:pPr>
            <w:r w:rsidRPr="00EC0B71">
              <w:rPr>
                <w:b/>
              </w:rPr>
              <w:t>Division 1</w:t>
            </w:r>
          </w:p>
        </w:tc>
        <w:tc>
          <w:tcPr>
            <w:tcW w:w="4677" w:type="dxa"/>
          </w:tcPr>
          <w:p w:rsidR="0080624A" w:rsidRPr="00EC0B71" w:rsidRDefault="0080624A" w:rsidP="00486B15">
            <w:pPr>
              <w:pStyle w:val="ENoteTableText"/>
            </w:pPr>
          </w:p>
        </w:tc>
      </w:tr>
      <w:tr w:rsidR="0080624A" w:rsidRPr="00EC0B71" w:rsidTr="001F62AB">
        <w:trPr>
          <w:gridAfter w:val="1"/>
          <w:wAfter w:w="7" w:type="dxa"/>
          <w:cantSplit/>
        </w:trPr>
        <w:tc>
          <w:tcPr>
            <w:tcW w:w="2411" w:type="dxa"/>
          </w:tcPr>
          <w:p w:rsidR="0080624A" w:rsidRPr="00EC0B71" w:rsidRDefault="0080624A">
            <w:pPr>
              <w:pStyle w:val="ENoteTableText"/>
              <w:tabs>
                <w:tab w:val="center" w:leader="dot" w:pos="2268"/>
              </w:tabs>
            </w:pPr>
            <w:r w:rsidRPr="00EC0B71">
              <w:t>s 117</w:t>
            </w:r>
            <w:r w:rsidRPr="00EC0B71">
              <w:tab/>
            </w:r>
          </w:p>
        </w:tc>
        <w:tc>
          <w:tcPr>
            <w:tcW w:w="4677" w:type="dxa"/>
          </w:tcPr>
          <w:p w:rsidR="0080624A" w:rsidRPr="00EC0B71" w:rsidRDefault="0080624A" w:rsidP="00486B15">
            <w:pPr>
              <w:pStyle w:val="ENoteTableText"/>
            </w:pPr>
            <w:r w:rsidRPr="00EC0B71">
              <w:t>ad No 97, 2020</w:t>
            </w:r>
          </w:p>
        </w:tc>
      </w:tr>
      <w:tr w:rsidR="0080624A" w:rsidRPr="00EC0B71" w:rsidTr="001F62AB">
        <w:trPr>
          <w:gridAfter w:val="1"/>
          <w:wAfter w:w="7" w:type="dxa"/>
          <w:cantSplit/>
        </w:trPr>
        <w:tc>
          <w:tcPr>
            <w:tcW w:w="2411" w:type="dxa"/>
          </w:tcPr>
          <w:p w:rsidR="0080624A" w:rsidRPr="00EC0B71" w:rsidRDefault="0080624A">
            <w:pPr>
              <w:pStyle w:val="ENoteTableText"/>
              <w:tabs>
                <w:tab w:val="center" w:leader="dot" w:pos="2268"/>
              </w:tabs>
            </w:pPr>
            <w:r w:rsidRPr="00EC0B71">
              <w:t>s 118</w:t>
            </w:r>
            <w:r w:rsidRPr="00EC0B71">
              <w:tab/>
            </w:r>
          </w:p>
        </w:tc>
        <w:tc>
          <w:tcPr>
            <w:tcW w:w="4677" w:type="dxa"/>
          </w:tcPr>
          <w:p w:rsidR="0080624A" w:rsidRPr="00EC0B71" w:rsidRDefault="0080624A" w:rsidP="00486B15">
            <w:pPr>
              <w:pStyle w:val="ENoteTableText"/>
            </w:pPr>
            <w:r w:rsidRPr="00EC0B71">
              <w:t>ad No 97, 2020</w:t>
            </w:r>
          </w:p>
        </w:tc>
      </w:tr>
      <w:tr w:rsidR="0080624A" w:rsidRPr="00EC0B71" w:rsidTr="001F62AB">
        <w:trPr>
          <w:gridAfter w:val="1"/>
          <w:wAfter w:w="7" w:type="dxa"/>
          <w:cantSplit/>
        </w:trPr>
        <w:tc>
          <w:tcPr>
            <w:tcW w:w="2411" w:type="dxa"/>
          </w:tcPr>
          <w:p w:rsidR="0080624A" w:rsidRPr="00EC0B71" w:rsidRDefault="0080624A">
            <w:pPr>
              <w:pStyle w:val="ENoteTableText"/>
              <w:tabs>
                <w:tab w:val="center" w:leader="dot" w:pos="2268"/>
              </w:tabs>
            </w:pPr>
            <w:r w:rsidRPr="00EC0B71">
              <w:t>s 119</w:t>
            </w:r>
            <w:r w:rsidRPr="00EC0B71">
              <w:tab/>
            </w:r>
          </w:p>
        </w:tc>
        <w:tc>
          <w:tcPr>
            <w:tcW w:w="4677" w:type="dxa"/>
          </w:tcPr>
          <w:p w:rsidR="0080624A" w:rsidRPr="00EC0B71" w:rsidRDefault="0080624A" w:rsidP="00486B15">
            <w:pPr>
              <w:pStyle w:val="ENoteTableText"/>
            </w:pPr>
            <w:r w:rsidRPr="00EC0B71">
              <w:t>ad No 97, 2020</w:t>
            </w:r>
          </w:p>
        </w:tc>
      </w:tr>
      <w:tr w:rsidR="0080624A" w:rsidRPr="00EC0B71" w:rsidTr="001F62AB">
        <w:trPr>
          <w:gridAfter w:val="1"/>
          <w:wAfter w:w="7" w:type="dxa"/>
          <w:cantSplit/>
        </w:trPr>
        <w:tc>
          <w:tcPr>
            <w:tcW w:w="2411" w:type="dxa"/>
          </w:tcPr>
          <w:p w:rsidR="0080624A" w:rsidRPr="00EC0B71" w:rsidRDefault="00AA48B4">
            <w:pPr>
              <w:pStyle w:val="ENoteTableText"/>
              <w:tabs>
                <w:tab w:val="center" w:leader="dot" w:pos="2268"/>
              </w:tabs>
              <w:rPr>
                <w:b/>
              </w:rPr>
            </w:pPr>
            <w:r w:rsidRPr="00EC0B71">
              <w:rPr>
                <w:b/>
              </w:rPr>
              <w:t>Division 2</w:t>
            </w:r>
          </w:p>
        </w:tc>
        <w:tc>
          <w:tcPr>
            <w:tcW w:w="4677" w:type="dxa"/>
          </w:tcPr>
          <w:p w:rsidR="0080624A" w:rsidRPr="00EC0B71" w:rsidRDefault="0080624A" w:rsidP="00486B15">
            <w:pPr>
              <w:pStyle w:val="ENoteTableText"/>
            </w:pPr>
          </w:p>
        </w:tc>
      </w:tr>
      <w:tr w:rsidR="0080624A" w:rsidRPr="00EC0B71" w:rsidTr="001F62AB">
        <w:trPr>
          <w:gridAfter w:val="1"/>
          <w:wAfter w:w="7" w:type="dxa"/>
          <w:cantSplit/>
        </w:trPr>
        <w:tc>
          <w:tcPr>
            <w:tcW w:w="2411" w:type="dxa"/>
          </w:tcPr>
          <w:p w:rsidR="0080624A" w:rsidRPr="00EC0B71" w:rsidRDefault="0080624A">
            <w:pPr>
              <w:pStyle w:val="ENoteTableText"/>
              <w:tabs>
                <w:tab w:val="center" w:leader="dot" w:pos="2268"/>
              </w:tabs>
            </w:pPr>
            <w:r w:rsidRPr="00EC0B71">
              <w:t>s 120</w:t>
            </w:r>
            <w:r w:rsidRPr="00EC0B71">
              <w:tab/>
            </w:r>
          </w:p>
        </w:tc>
        <w:tc>
          <w:tcPr>
            <w:tcW w:w="4677" w:type="dxa"/>
          </w:tcPr>
          <w:p w:rsidR="0080624A" w:rsidRPr="00EC0B71" w:rsidRDefault="0080624A" w:rsidP="00486B15">
            <w:pPr>
              <w:pStyle w:val="ENoteTableText"/>
            </w:pPr>
            <w:r w:rsidRPr="00EC0B71">
              <w:t>ad No 97, 2020</w:t>
            </w:r>
          </w:p>
        </w:tc>
      </w:tr>
      <w:tr w:rsidR="0080624A" w:rsidRPr="00EC0B71" w:rsidTr="001F62AB">
        <w:trPr>
          <w:gridAfter w:val="1"/>
          <w:wAfter w:w="7" w:type="dxa"/>
          <w:cantSplit/>
        </w:trPr>
        <w:tc>
          <w:tcPr>
            <w:tcW w:w="2411" w:type="dxa"/>
          </w:tcPr>
          <w:p w:rsidR="0080624A" w:rsidRPr="00EC0B71" w:rsidRDefault="0080624A">
            <w:pPr>
              <w:pStyle w:val="ENoteTableText"/>
              <w:tabs>
                <w:tab w:val="center" w:leader="dot" w:pos="2268"/>
              </w:tabs>
            </w:pPr>
            <w:r w:rsidRPr="00EC0B71">
              <w:t>s 121</w:t>
            </w:r>
            <w:r w:rsidRPr="00EC0B71">
              <w:tab/>
            </w:r>
          </w:p>
        </w:tc>
        <w:tc>
          <w:tcPr>
            <w:tcW w:w="4677" w:type="dxa"/>
          </w:tcPr>
          <w:p w:rsidR="0080624A" w:rsidRPr="00EC0B71" w:rsidRDefault="0080624A" w:rsidP="00486B15">
            <w:pPr>
              <w:pStyle w:val="ENoteTableText"/>
            </w:pPr>
            <w:r w:rsidRPr="00EC0B71">
              <w:t>ad No 97, 2020</w:t>
            </w:r>
          </w:p>
        </w:tc>
      </w:tr>
      <w:tr w:rsidR="0080624A" w:rsidRPr="00EC0B71" w:rsidTr="001F62AB">
        <w:trPr>
          <w:gridAfter w:val="1"/>
          <w:wAfter w:w="7" w:type="dxa"/>
          <w:cantSplit/>
        </w:trPr>
        <w:tc>
          <w:tcPr>
            <w:tcW w:w="2411" w:type="dxa"/>
          </w:tcPr>
          <w:p w:rsidR="0080624A" w:rsidRPr="00EC0B71" w:rsidRDefault="0080624A">
            <w:pPr>
              <w:pStyle w:val="ENoteTableText"/>
              <w:tabs>
                <w:tab w:val="center" w:leader="dot" w:pos="2268"/>
              </w:tabs>
            </w:pPr>
            <w:r w:rsidRPr="00EC0B71">
              <w:t>s 122</w:t>
            </w:r>
            <w:r w:rsidRPr="00EC0B71">
              <w:tab/>
            </w:r>
          </w:p>
        </w:tc>
        <w:tc>
          <w:tcPr>
            <w:tcW w:w="4677" w:type="dxa"/>
          </w:tcPr>
          <w:p w:rsidR="0080624A" w:rsidRPr="00EC0B71" w:rsidRDefault="0080624A" w:rsidP="00486B15">
            <w:pPr>
              <w:pStyle w:val="ENoteTableText"/>
            </w:pPr>
            <w:r w:rsidRPr="00EC0B71">
              <w:t>ad No 97, 2020</w:t>
            </w:r>
          </w:p>
        </w:tc>
      </w:tr>
      <w:tr w:rsidR="0080624A" w:rsidRPr="00EC0B71" w:rsidTr="001F62AB">
        <w:trPr>
          <w:gridAfter w:val="1"/>
          <w:wAfter w:w="7" w:type="dxa"/>
          <w:cantSplit/>
        </w:trPr>
        <w:tc>
          <w:tcPr>
            <w:tcW w:w="2411" w:type="dxa"/>
          </w:tcPr>
          <w:p w:rsidR="0080624A" w:rsidRPr="00EC0B71" w:rsidRDefault="00AA48B4">
            <w:pPr>
              <w:pStyle w:val="ENoteTableText"/>
              <w:tabs>
                <w:tab w:val="center" w:leader="dot" w:pos="2268"/>
              </w:tabs>
              <w:rPr>
                <w:b/>
              </w:rPr>
            </w:pPr>
            <w:r w:rsidRPr="00EC0B71">
              <w:rPr>
                <w:b/>
              </w:rPr>
              <w:t>Division 3</w:t>
            </w:r>
          </w:p>
        </w:tc>
        <w:tc>
          <w:tcPr>
            <w:tcW w:w="4677" w:type="dxa"/>
          </w:tcPr>
          <w:p w:rsidR="0080624A" w:rsidRPr="00EC0B71" w:rsidRDefault="0080624A" w:rsidP="00486B15">
            <w:pPr>
              <w:pStyle w:val="ENoteTableText"/>
            </w:pPr>
          </w:p>
        </w:tc>
      </w:tr>
      <w:tr w:rsidR="0080624A" w:rsidRPr="00EC0B71" w:rsidTr="001F62AB">
        <w:trPr>
          <w:gridAfter w:val="1"/>
          <w:wAfter w:w="7" w:type="dxa"/>
          <w:cantSplit/>
        </w:trPr>
        <w:tc>
          <w:tcPr>
            <w:tcW w:w="2411" w:type="dxa"/>
          </w:tcPr>
          <w:p w:rsidR="0080624A" w:rsidRPr="00EC0B71" w:rsidRDefault="0080624A">
            <w:pPr>
              <w:pStyle w:val="ENoteTableText"/>
              <w:tabs>
                <w:tab w:val="center" w:leader="dot" w:pos="2268"/>
              </w:tabs>
            </w:pPr>
            <w:r w:rsidRPr="00EC0B71">
              <w:t>s 123</w:t>
            </w:r>
            <w:r w:rsidRPr="00EC0B71">
              <w:tab/>
            </w:r>
          </w:p>
        </w:tc>
        <w:tc>
          <w:tcPr>
            <w:tcW w:w="4677" w:type="dxa"/>
          </w:tcPr>
          <w:p w:rsidR="0080624A" w:rsidRPr="00EC0B71" w:rsidRDefault="0080624A" w:rsidP="00486B15">
            <w:pPr>
              <w:pStyle w:val="ENoteTableText"/>
            </w:pPr>
            <w:r w:rsidRPr="00EC0B71">
              <w:t>ad No 97, 2020</w:t>
            </w:r>
          </w:p>
        </w:tc>
      </w:tr>
      <w:tr w:rsidR="00DE5019" w:rsidRPr="00EC0B71" w:rsidTr="001F62AB">
        <w:trPr>
          <w:gridAfter w:val="1"/>
          <w:wAfter w:w="7" w:type="dxa"/>
          <w:cantSplit/>
        </w:trPr>
        <w:tc>
          <w:tcPr>
            <w:tcW w:w="2411" w:type="dxa"/>
          </w:tcPr>
          <w:p w:rsidR="00DE5019" w:rsidRPr="00EC0B71" w:rsidRDefault="00DE5019" w:rsidP="00B06659">
            <w:pPr>
              <w:pStyle w:val="ENoteTableText"/>
            </w:pPr>
            <w:r w:rsidRPr="00EC0B71">
              <w:rPr>
                <w:b/>
              </w:rPr>
              <w:t>Schedule</w:t>
            </w:r>
            <w:r w:rsidR="00BD75AB" w:rsidRPr="00EC0B71">
              <w:rPr>
                <w:b/>
              </w:rPr>
              <w:t> </w:t>
            </w:r>
            <w:r w:rsidRPr="00EC0B71">
              <w:rPr>
                <w:b/>
              </w:rPr>
              <w:t>1</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AA48B4" w:rsidP="00B06659">
            <w:pPr>
              <w:pStyle w:val="ENoteTableText"/>
            </w:pPr>
            <w:r w:rsidRPr="00EC0B71">
              <w:rPr>
                <w:b/>
              </w:rPr>
              <w:t>Part 1</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B06659">
            <w:pPr>
              <w:pStyle w:val="ENoteTableText"/>
              <w:tabs>
                <w:tab w:val="center" w:leader="dot" w:pos="2268"/>
              </w:tabs>
            </w:pPr>
            <w:r w:rsidRPr="00EC0B71">
              <w:t>c 1</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83, 1999; No.</w:t>
            </w:r>
            <w:r w:rsidR="00BD75AB" w:rsidRPr="00EC0B71">
              <w:t> </w:t>
            </w:r>
            <w:r w:rsidRPr="00EC0B71">
              <w:t>146, 2006; No.</w:t>
            </w:r>
            <w:r w:rsidR="00BD75AB" w:rsidRPr="00EC0B71">
              <w:t> </w:t>
            </w:r>
            <w:r w:rsidRPr="00EC0B71">
              <w:t>63, 2008</w:t>
            </w:r>
            <w:r w:rsidR="00DA7DC8" w:rsidRPr="00EC0B71">
              <w:t>; No 17, 2018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lastRenderedPageBreak/>
              <w:t>c 2</w:t>
            </w:r>
            <w:r w:rsidRPr="00EC0B71">
              <w:tab/>
            </w:r>
          </w:p>
        </w:tc>
        <w:tc>
          <w:tcPr>
            <w:tcW w:w="4677" w:type="dxa"/>
          </w:tcPr>
          <w:p w:rsidR="00DE5019" w:rsidRPr="00EC0B71" w:rsidRDefault="00DE5019" w:rsidP="00486B15">
            <w:pPr>
              <w:pStyle w:val="ENoteTableText"/>
            </w:pPr>
            <w:r w:rsidRPr="00EC0B71">
              <w:t>am No 122, 2014</w:t>
            </w:r>
            <w:r w:rsidR="00732E85" w:rsidRPr="00EC0B71">
              <w:t>; No 168, 2018</w:t>
            </w:r>
          </w:p>
        </w:tc>
      </w:tr>
      <w:tr w:rsidR="00DE5019" w:rsidRPr="00EC0B71" w:rsidTr="001F62AB">
        <w:trPr>
          <w:gridAfter w:val="1"/>
          <w:wAfter w:w="7" w:type="dxa"/>
          <w:cantSplit/>
        </w:trPr>
        <w:tc>
          <w:tcPr>
            <w:tcW w:w="2411" w:type="dxa"/>
          </w:tcPr>
          <w:p w:rsidR="00DE5019" w:rsidRPr="00EC0B71" w:rsidRDefault="00DE5019" w:rsidP="00471983">
            <w:pPr>
              <w:pStyle w:val="ENoteTableText"/>
            </w:pPr>
            <w:r w:rsidRPr="00EC0B71">
              <w:rPr>
                <w:b/>
              </w:rPr>
              <w:t>Part</w:t>
            </w:r>
            <w:r w:rsidR="00BD75AB" w:rsidRPr="00EC0B71">
              <w:rPr>
                <w:b/>
              </w:rPr>
              <w:t> </w:t>
            </w:r>
            <w:r w:rsidRPr="00EC0B71">
              <w:rPr>
                <w:b/>
              </w:rPr>
              <w:t>2</w:t>
            </w:r>
          </w:p>
        </w:tc>
        <w:tc>
          <w:tcPr>
            <w:tcW w:w="4677" w:type="dxa"/>
          </w:tcPr>
          <w:p w:rsidR="00DE5019" w:rsidRPr="00EC0B71" w:rsidRDefault="00DE5019" w:rsidP="00471983">
            <w:pPr>
              <w:pStyle w:val="ENoteTableText"/>
            </w:pPr>
          </w:p>
        </w:tc>
      </w:tr>
      <w:tr w:rsidR="00DE5019" w:rsidRPr="00EC0B71" w:rsidTr="001F62AB">
        <w:trPr>
          <w:gridAfter w:val="1"/>
          <w:wAfter w:w="7" w:type="dxa"/>
          <w:cantSplit/>
        </w:trPr>
        <w:tc>
          <w:tcPr>
            <w:tcW w:w="2411" w:type="dxa"/>
          </w:tcPr>
          <w:p w:rsidR="00DE5019" w:rsidRPr="00EC0B71" w:rsidRDefault="00AA48B4" w:rsidP="00471983">
            <w:pPr>
              <w:pStyle w:val="ENoteTableText"/>
            </w:pPr>
            <w:r w:rsidRPr="00EC0B71">
              <w:rPr>
                <w:b/>
              </w:rPr>
              <w:t>Division 1</w:t>
            </w:r>
          </w:p>
        </w:tc>
        <w:tc>
          <w:tcPr>
            <w:tcW w:w="4677" w:type="dxa"/>
          </w:tcPr>
          <w:p w:rsidR="00DE5019" w:rsidRPr="00EC0B71" w:rsidRDefault="00DE5019" w:rsidP="00471983">
            <w:pPr>
              <w:pStyle w:val="ENoteTableText"/>
            </w:pPr>
          </w:p>
        </w:tc>
      </w:tr>
      <w:tr w:rsidR="00DE5019" w:rsidRPr="00EC0B71" w:rsidTr="001F62AB">
        <w:trPr>
          <w:gridAfter w:val="1"/>
          <w:wAfter w:w="7" w:type="dxa"/>
          <w:cantSplit/>
        </w:trPr>
        <w:tc>
          <w:tcPr>
            <w:tcW w:w="2411" w:type="dxa"/>
          </w:tcPr>
          <w:p w:rsidR="00DE5019" w:rsidRPr="00EC0B71" w:rsidRDefault="00DE5019" w:rsidP="00471983">
            <w:pPr>
              <w:pStyle w:val="ENoteTableText"/>
              <w:tabs>
                <w:tab w:val="center" w:leader="dot" w:pos="2268"/>
              </w:tabs>
            </w:pPr>
            <w:r w:rsidRPr="00EC0B71">
              <w:t>c 3</w:t>
            </w:r>
            <w:r w:rsidRPr="00EC0B71">
              <w:tab/>
            </w:r>
          </w:p>
        </w:tc>
        <w:tc>
          <w:tcPr>
            <w:tcW w:w="4677" w:type="dxa"/>
          </w:tcPr>
          <w:p w:rsidR="00DE5019" w:rsidRPr="00EC0B71" w:rsidRDefault="00DE5019" w:rsidP="00471983">
            <w:pPr>
              <w:pStyle w:val="ENoteTableText"/>
            </w:pPr>
            <w:r w:rsidRPr="00EC0B71">
              <w:t>am No</w:t>
            </w:r>
            <w:r w:rsidR="00CB0A0D" w:rsidRPr="00EC0B71">
              <w:t> </w:t>
            </w:r>
            <w:r w:rsidRPr="00EC0B71">
              <w:t>45, 2000; No</w:t>
            </w:r>
            <w:r w:rsidR="00CB0A0D" w:rsidRPr="00EC0B71">
              <w:t> </w:t>
            </w:r>
            <w:r w:rsidRPr="00EC0B71">
              <w:t>59, 2004; No</w:t>
            </w:r>
            <w:r w:rsidR="00CB0A0D" w:rsidRPr="00EC0B71">
              <w:t> </w:t>
            </w:r>
            <w:r w:rsidRPr="00EC0B71">
              <w:t>61, 2005; No</w:t>
            </w:r>
            <w:r w:rsidR="00CB0A0D" w:rsidRPr="00EC0B71">
              <w:t> </w:t>
            </w:r>
            <w:r w:rsidRPr="00EC0B71">
              <w:t>146, 2006; No</w:t>
            </w:r>
            <w:r w:rsidR="00CB0A0D" w:rsidRPr="00EC0B71">
              <w:t> </w:t>
            </w:r>
            <w:r w:rsidRPr="00EC0B71">
              <w:t>141, 2011; No 70, 2013; No 122, 2014; No 17, 2016; No 55,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4</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cc. 4A, 4B</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61, 2005</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rep.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5</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45, 2000; No.</w:t>
            </w:r>
            <w:r w:rsidR="00BD75AB" w:rsidRPr="00EC0B71">
              <w:t> </w:t>
            </w:r>
            <w:r w:rsidRPr="00EC0B71">
              <w:t>61, 2005;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rs.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6</w:t>
            </w:r>
            <w:r w:rsidRPr="00EC0B71">
              <w:tab/>
            </w:r>
          </w:p>
        </w:tc>
        <w:tc>
          <w:tcPr>
            <w:tcW w:w="4677" w:type="dxa"/>
          </w:tcPr>
          <w:p w:rsidR="00DE5019" w:rsidRPr="00EC0B71" w:rsidRDefault="00DE5019" w:rsidP="00486B15">
            <w:pPr>
              <w:pStyle w:val="ENoteTableText"/>
            </w:pPr>
            <w:r w:rsidRPr="00EC0B71">
              <w:t>rep. No.</w:t>
            </w:r>
            <w:r w:rsidR="00BD75AB" w:rsidRPr="00EC0B71">
              <w:t> </w:t>
            </w:r>
            <w:r w:rsidRPr="00EC0B71">
              <w:t>45, 2000</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B77444">
            <w:pPr>
              <w:pStyle w:val="ENoteTableText"/>
              <w:tabs>
                <w:tab w:val="center" w:leader="dot" w:pos="2268"/>
              </w:tabs>
            </w:pPr>
            <w:r w:rsidRPr="00EC0B71">
              <w:t>c 6A</w:t>
            </w:r>
            <w:r w:rsidRPr="00EC0B71">
              <w:tab/>
            </w:r>
          </w:p>
        </w:tc>
        <w:tc>
          <w:tcPr>
            <w:tcW w:w="4677" w:type="dxa"/>
          </w:tcPr>
          <w:p w:rsidR="00DE5019" w:rsidRPr="00EC0B71" w:rsidRDefault="00DE5019" w:rsidP="00486B15">
            <w:pPr>
              <w:pStyle w:val="ENoteTableText"/>
            </w:pPr>
            <w:r w:rsidRPr="00EC0B71">
              <w:t>ad No 55, 2016</w:t>
            </w:r>
          </w:p>
        </w:tc>
      </w:tr>
      <w:tr w:rsidR="00DE5019" w:rsidRPr="00EC0B71" w:rsidTr="001F62AB">
        <w:trPr>
          <w:gridAfter w:val="1"/>
          <w:wAfter w:w="7" w:type="dxa"/>
          <w:cantSplit/>
        </w:trPr>
        <w:tc>
          <w:tcPr>
            <w:tcW w:w="2411" w:type="dxa"/>
          </w:tcPr>
          <w:p w:rsidR="00DE5019" w:rsidRPr="00EC0B71" w:rsidRDefault="00AA48B4" w:rsidP="00B06659">
            <w:pPr>
              <w:pStyle w:val="ENoteTableText"/>
            </w:pPr>
            <w:r w:rsidRPr="00EC0B71">
              <w:rPr>
                <w:b/>
              </w:rPr>
              <w:t>Division 2</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7</w:t>
            </w:r>
            <w:r w:rsidRPr="00EC0B71">
              <w:tab/>
            </w:r>
          </w:p>
        </w:tc>
        <w:tc>
          <w:tcPr>
            <w:tcW w:w="4677" w:type="dxa"/>
          </w:tcPr>
          <w:p w:rsidR="00DE5019" w:rsidRPr="00EC0B71" w:rsidRDefault="00DE5019" w:rsidP="00EF29E1">
            <w:pPr>
              <w:pStyle w:val="ENoteTableText"/>
            </w:pPr>
            <w:r w:rsidRPr="00EC0B71">
              <w:t>am No</w:t>
            </w:r>
            <w:r w:rsidR="00301EBD" w:rsidRPr="00EC0B71">
              <w:t> </w:t>
            </w:r>
            <w:r w:rsidRPr="00EC0B71">
              <w:t>146, 2006; Nos 50 and 52, 2011; No</w:t>
            </w:r>
            <w:r w:rsidR="00301EBD" w:rsidRPr="00EC0B71">
              <w:t> </w:t>
            </w:r>
            <w:r w:rsidRPr="00EC0B71">
              <w:t>98, 2012; No 14, 2014</w:t>
            </w:r>
            <w:r w:rsidR="00E505AC" w:rsidRPr="00EC0B71">
              <w:t>; No 36, 2018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10</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98, 2012</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11</w:t>
            </w:r>
            <w:r w:rsidRPr="00EC0B71">
              <w:tab/>
            </w:r>
          </w:p>
        </w:tc>
        <w:tc>
          <w:tcPr>
            <w:tcW w:w="4677" w:type="dxa"/>
          </w:tcPr>
          <w:p w:rsidR="00DE5019" w:rsidRPr="00EC0B71" w:rsidRDefault="00DE5019" w:rsidP="00486B15">
            <w:pPr>
              <w:pStyle w:val="ENoteTableText"/>
            </w:pPr>
            <w:r w:rsidRPr="00EC0B71">
              <w:t>rs.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AA48B4" w:rsidP="00B06659">
            <w:pPr>
              <w:pStyle w:val="ENoteTableText"/>
              <w:tabs>
                <w:tab w:val="center" w:leader="dot" w:pos="2268"/>
              </w:tabs>
            </w:pPr>
            <w:r w:rsidRPr="00EC0B71">
              <w:t>Division 3</w:t>
            </w:r>
            <w:r w:rsidR="00DE5019" w:rsidRPr="00EC0B71">
              <w:tab/>
            </w:r>
          </w:p>
        </w:tc>
        <w:tc>
          <w:tcPr>
            <w:tcW w:w="4677" w:type="dxa"/>
          </w:tcPr>
          <w:p w:rsidR="00DE5019" w:rsidRPr="00EC0B71" w:rsidRDefault="00DE5019" w:rsidP="00486B15">
            <w:pPr>
              <w:pStyle w:val="ENoteTableText"/>
            </w:pPr>
            <w:r w:rsidRPr="00EC0B71">
              <w:t>rep.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12</w:t>
            </w:r>
            <w:r w:rsidRPr="00EC0B71">
              <w:tab/>
            </w:r>
          </w:p>
        </w:tc>
        <w:tc>
          <w:tcPr>
            <w:tcW w:w="4677" w:type="dxa"/>
          </w:tcPr>
          <w:p w:rsidR="00DE5019" w:rsidRPr="00EC0B71" w:rsidRDefault="00DE5019" w:rsidP="00486B15">
            <w:pPr>
              <w:pStyle w:val="ENoteTableText"/>
            </w:pPr>
            <w:r w:rsidRPr="00EC0B71">
              <w:t>rep.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13</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45, 2000; No.</w:t>
            </w:r>
            <w:r w:rsidR="00BD75AB" w:rsidRPr="00EC0B71">
              <w:t> </w:t>
            </w:r>
            <w:r w:rsidRPr="00EC0B71">
              <w:t>61, 2005</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rep.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14</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45, 2000</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rep.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14A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45, 2000</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rep.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cc. 15, 16</w:t>
            </w:r>
            <w:r w:rsidRPr="00EC0B71">
              <w:tab/>
            </w:r>
          </w:p>
        </w:tc>
        <w:tc>
          <w:tcPr>
            <w:tcW w:w="4677" w:type="dxa"/>
          </w:tcPr>
          <w:p w:rsidR="00DE5019" w:rsidRPr="00EC0B71" w:rsidRDefault="00DE5019" w:rsidP="00486B15">
            <w:pPr>
              <w:pStyle w:val="ENoteTableText"/>
            </w:pPr>
            <w:r w:rsidRPr="00EC0B71">
              <w:t>rep.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16A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45, 2000</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rep.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B06659">
            <w:pPr>
              <w:pStyle w:val="ENoteTableText"/>
              <w:tabs>
                <w:tab w:val="center" w:leader="dot" w:pos="2268"/>
              </w:tabs>
            </w:pPr>
            <w:r w:rsidRPr="00EC0B71">
              <w:t>Division</w:t>
            </w:r>
            <w:r w:rsidR="00BD75AB" w:rsidRPr="00EC0B71">
              <w:t> </w:t>
            </w:r>
            <w:r w:rsidRPr="00EC0B71">
              <w:t>4</w:t>
            </w:r>
            <w:r w:rsidRPr="00EC0B71">
              <w:tab/>
            </w:r>
          </w:p>
        </w:tc>
        <w:tc>
          <w:tcPr>
            <w:tcW w:w="4677" w:type="dxa"/>
          </w:tcPr>
          <w:p w:rsidR="00DE5019" w:rsidRPr="00EC0B71" w:rsidRDefault="00DE5019" w:rsidP="00486B15">
            <w:pPr>
              <w:pStyle w:val="ENoteTableText"/>
            </w:pPr>
            <w:r w:rsidRPr="00EC0B71">
              <w:t>rep.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17</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45, 2000; No.</w:t>
            </w:r>
            <w:r w:rsidR="00BD75AB" w:rsidRPr="00EC0B71">
              <w:t> </w:t>
            </w:r>
            <w:r w:rsidRPr="00EC0B71">
              <w:t>61, 2005</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rep.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18</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59, 2004; No.</w:t>
            </w:r>
            <w:r w:rsidR="00BD75AB" w:rsidRPr="00EC0B71">
              <w:t> </w:t>
            </w:r>
            <w:r w:rsidRPr="00EC0B71">
              <w:t>118, 2007</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rep.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19</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82, 2006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rep.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B06659">
            <w:pPr>
              <w:pStyle w:val="ENoteTableText"/>
            </w:pPr>
            <w:r w:rsidRPr="00EC0B71">
              <w:rPr>
                <w:b/>
              </w:rPr>
              <w:t>Division</w:t>
            </w:r>
            <w:r w:rsidR="00BD75AB" w:rsidRPr="00EC0B71">
              <w:rPr>
                <w:b/>
              </w:rPr>
              <w:t> </w:t>
            </w:r>
            <w:r w:rsidRPr="00EC0B71">
              <w:rPr>
                <w:b/>
              </w:rPr>
              <w:t>5</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B06659">
            <w:pPr>
              <w:pStyle w:val="ENoteTableText"/>
              <w:rPr>
                <w:b/>
              </w:rPr>
            </w:pPr>
            <w:r w:rsidRPr="00EC0B71">
              <w:rPr>
                <w:b/>
              </w:rPr>
              <w:t>Subdivision A</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B14684">
            <w:pPr>
              <w:pStyle w:val="ENoteTableText"/>
              <w:tabs>
                <w:tab w:val="center" w:leader="dot" w:pos="2268"/>
              </w:tabs>
            </w:pPr>
            <w:r w:rsidRPr="00EC0B71">
              <w:t>Subdivision A heading</w:t>
            </w:r>
            <w:r w:rsidRPr="00EC0B71">
              <w:tab/>
            </w:r>
          </w:p>
        </w:tc>
        <w:tc>
          <w:tcPr>
            <w:tcW w:w="4677" w:type="dxa"/>
          </w:tcPr>
          <w:p w:rsidR="00DE5019" w:rsidRPr="00EC0B71" w:rsidRDefault="00DE5019" w:rsidP="00B14684">
            <w:pPr>
              <w:pStyle w:val="ENoteTableText"/>
              <w:tabs>
                <w:tab w:val="center" w:leader="dot" w:pos="2268"/>
              </w:tabs>
            </w:pPr>
            <w:r w:rsidRPr="00EC0B71">
              <w:t>ad. No.</w:t>
            </w:r>
            <w:r w:rsidR="00BD75AB" w:rsidRPr="00EC0B71">
              <w:t> </w:t>
            </w:r>
            <w:r w:rsidRPr="00EC0B71">
              <w:t>82, 2006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19A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45, 2000</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19AA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19B</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45, 2000</w:t>
            </w:r>
          </w:p>
        </w:tc>
      </w:tr>
      <w:tr w:rsidR="00DA7DC8" w:rsidRPr="00EC0B71" w:rsidTr="001F62AB">
        <w:trPr>
          <w:gridAfter w:val="1"/>
          <w:wAfter w:w="7" w:type="dxa"/>
          <w:cantSplit/>
        </w:trPr>
        <w:tc>
          <w:tcPr>
            <w:tcW w:w="2411" w:type="dxa"/>
          </w:tcPr>
          <w:p w:rsidR="00DA7DC8" w:rsidRPr="00EC0B71" w:rsidRDefault="00DA7DC8" w:rsidP="003D7FE2">
            <w:pPr>
              <w:pStyle w:val="ENoteTableText"/>
              <w:tabs>
                <w:tab w:val="center" w:leader="dot" w:pos="2268"/>
              </w:tabs>
            </w:pPr>
          </w:p>
        </w:tc>
        <w:tc>
          <w:tcPr>
            <w:tcW w:w="4677" w:type="dxa"/>
          </w:tcPr>
          <w:p w:rsidR="00DA7DC8" w:rsidRPr="00EC0B71" w:rsidRDefault="00DA7DC8" w:rsidP="00486B15">
            <w:pPr>
              <w:pStyle w:val="ENoteTableText"/>
            </w:pPr>
            <w:r w:rsidRPr="00EC0B71">
              <w:t>am No 17, 2018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20</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45, 2000; Nos. 82 and 146, 2006; No.</w:t>
            </w:r>
            <w:r w:rsidR="00BD75AB" w:rsidRPr="00EC0B71">
              <w:t> </w:t>
            </w:r>
            <w:r w:rsidRPr="00EC0B71">
              <w:t>82, 2007; No.</w:t>
            </w:r>
            <w:r w:rsidR="00BD75AB" w:rsidRPr="00EC0B71">
              <w:t> </w:t>
            </w:r>
            <w:r w:rsidRPr="00EC0B71">
              <w:t>48, 2009</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20A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45, 2000</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143, 2000; No.</w:t>
            </w:r>
            <w:r w:rsidR="00BD75AB" w:rsidRPr="00EC0B71">
              <w:t> </w:t>
            </w:r>
            <w:r w:rsidRPr="00EC0B71">
              <w:t>115, 2008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20B</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82, 2007; No.</w:t>
            </w:r>
            <w:r w:rsidR="00BD75AB" w:rsidRPr="00EC0B71">
              <w:t> </w:t>
            </w:r>
            <w:r w:rsidRPr="00EC0B71">
              <w:t>63, 2008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20C</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82, 2007; No.</w:t>
            </w:r>
            <w:r w:rsidR="00BD75AB" w:rsidRPr="00EC0B71">
              <w:t> </w:t>
            </w:r>
            <w:r w:rsidRPr="00EC0B71">
              <w:t>63, 2008; No.</w:t>
            </w:r>
            <w:r w:rsidR="00BD75AB" w:rsidRPr="00EC0B71">
              <w:t> </w:t>
            </w:r>
            <w:r w:rsidRPr="00EC0B71">
              <w:t>98, 2012</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20D</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98, 2012</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21</w:t>
            </w:r>
            <w:r w:rsidRPr="00EC0B71">
              <w:tab/>
            </w:r>
          </w:p>
        </w:tc>
        <w:tc>
          <w:tcPr>
            <w:tcW w:w="4677" w:type="dxa"/>
          </w:tcPr>
          <w:p w:rsidR="00DE5019" w:rsidRPr="00EC0B71" w:rsidRDefault="00DE5019" w:rsidP="00486B15">
            <w:pPr>
              <w:pStyle w:val="ENoteTableText"/>
            </w:pPr>
            <w:r w:rsidRPr="00EC0B71">
              <w:t>rs. No.</w:t>
            </w:r>
            <w:r w:rsidR="00BD75AB" w:rsidRPr="00EC0B71">
              <w:t> </w:t>
            </w:r>
            <w:r w:rsidRPr="00EC0B71">
              <w:t>45, 2000</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22</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30, 2003;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w:t>
            </w:r>
            <w:r w:rsidRPr="00EC0B71">
              <w:tab/>
            </w:r>
          </w:p>
        </w:tc>
        <w:tc>
          <w:tcPr>
            <w:tcW w:w="4677" w:type="dxa"/>
          </w:tcPr>
          <w:p w:rsidR="00DE5019" w:rsidRPr="00EC0B71" w:rsidRDefault="00DE5019" w:rsidP="00B14684">
            <w:pPr>
              <w:pStyle w:val="ENoteTableText"/>
            </w:pPr>
            <w:r w:rsidRPr="00EC0B71">
              <w:t>am. Nos. 45 and 143, 2000; No.</w:t>
            </w:r>
            <w:r w:rsidR="00BD75AB" w:rsidRPr="00EC0B71">
              <w:t> </w:t>
            </w:r>
            <w:r w:rsidRPr="00EC0B71">
              <w:t>30, 2003; No.</w:t>
            </w:r>
            <w:r w:rsidR="00BD75AB" w:rsidRPr="00EC0B71">
              <w:t> </w:t>
            </w:r>
            <w:r w:rsidRPr="00EC0B71">
              <w:t>115, 2008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rPr>
                <w:b/>
              </w:rPr>
            </w:pPr>
            <w:r w:rsidRPr="00EC0B71">
              <w:rPr>
                <w:b/>
              </w:rPr>
              <w:t>Subdivision B</w:t>
            </w:r>
          </w:p>
        </w:tc>
        <w:tc>
          <w:tcPr>
            <w:tcW w:w="4677" w:type="dxa"/>
          </w:tcPr>
          <w:p w:rsidR="00DE5019" w:rsidRPr="00EC0B71" w:rsidRDefault="00DE5019" w:rsidP="00B14684">
            <w:pPr>
              <w:pStyle w:val="ENoteTableText"/>
            </w:pPr>
          </w:p>
        </w:tc>
      </w:tr>
      <w:tr w:rsidR="00DE5019" w:rsidRPr="00EC0B71" w:rsidTr="001F62AB">
        <w:trPr>
          <w:gridAfter w:val="1"/>
          <w:wAfter w:w="7" w:type="dxa"/>
          <w:cantSplit/>
        </w:trPr>
        <w:tc>
          <w:tcPr>
            <w:tcW w:w="2411" w:type="dxa"/>
          </w:tcPr>
          <w:p w:rsidR="00DE5019" w:rsidRPr="00EC0B71" w:rsidRDefault="00DE5019" w:rsidP="00B06659">
            <w:pPr>
              <w:pStyle w:val="ENoteTableText"/>
              <w:tabs>
                <w:tab w:val="center" w:leader="dot" w:pos="2268"/>
              </w:tabs>
            </w:pPr>
            <w:r w:rsidRPr="00EC0B71">
              <w:t>Subdivision B</w:t>
            </w:r>
            <w:r w:rsidRPr="00EC0B71">
              <w:tab/>
            </w:r>
          </w:p>
        </w:tc>
        <w:tc>
          <w:tcPr>
            <w:tcW w:w="4677" w:type="dxa"/>
          </w:tcPr>
          <w:p w:rsidR="00DE5019" w:rsidRPr="00EC0B71" w:rsidRDefault="00DE5019" w:rsidP="00D02320">
            <w:pPr>
              <w:pStyle w:val="ENoteTableText"/>
              <w:tabs>
                <w:tab w:val="center" w:leader="dot" w:pos="2268"/>
              </w:tabs>
            </w:pPr>
            <w:r w:rsidRPr="00EC0B71">
              <w:t>ad. No.</w:t>
            </w:r>
            <w:r w:rsidR="00BD75AB" w:rsidRPr="00EC0B71">
              <w:t> </w:t>
            </w:r>
            <w:r w:rsidRPr="00EC0B71">
              <w:t>82, 2006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82, 2006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82, 2007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24B</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82, 2006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cc. 24C, 24D</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82, 2006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82, 2007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lastRenderedPageBreak/>
              <w:t>c. 24E</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82, 2006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24EA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82, 2007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rPr>
                <w:b/>
              </w:rPr>
              <w:t>Subdivision C</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12C6C">
            <w:pPr>
              <w:pStyle w:val="ENoteTableText"/>
              <w:tabs>
                <w:tab w:val="center" w:leader="dot" w:pos="2268"/>
              </w:tabs>
            </w:pPr>
            <w:r w:rsidRPr="00EC0B71">
              <w:t>Subdivision C</w:t>
            </w:r>
            <w:r w:rsidRPr="00EC0B71">
              <w:tab/>
            </w:r>
          </w:p>
        </w:tc>
        <w:tc>
          <w:tcPr>
            <w:tcW w:w="4677" w:type="dxa"/>
          </w:tcPr>
          <w:p w:rsidR="00DE5019" w:rsidRPr="00EC0B71" w:rsidRDefault="00DE5019" w:rsidP="00D02320">
            <w:pPr>
              <w:pStyle w:val="ENoteTableText"/>
              <w:tabs>
                <w:tab w:val="center" w:leader="dot" w:pos="2268"/>
              </w:tabs>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24F</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rs. No.</w:t>
            </w:r>
            <w:r w:rsidR="00BD75AB" w:rsidRPr="00EC0B71">
              <w:t> </w:t>
            </w:r>
            <w:r w:rsidRPr="00EC0B71">
              <w:t>82, 2007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24G</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49, 2012; No 122, 2014</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24H</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24HA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49, 2012</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am No 122, 2014; No 55,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24J</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24K</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63, 2008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24L</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49, 2012; No 122, 2014</w:t>
            </w:r>
          </w:p>
        </w:tc>
      </w:tr>
      <w:tr w:rsidR="00DE5019" w:rsidRPr="00EC0B71" w:rsidTr="001F62AB">
        <w:trPr>
          <w:gridAfter w:val="1"/>
          <w:wAfter w:w="7" w:type="dxa"/>
          <w:cantSplit/>
        </w:trPr>
        <w:tc>
          <w:tcPr>
            <w:tcW w:w="2411" w:type="dxa"/>
          </w:tcPr>
          <w:p w:rsidR="00DE5019" w:rsidRPr="00EC0B71" w:rsidRDefault="00DE5019" w:rsidP="00486B15">
            <w:pPr>
              <w:pStyle w:val="ENoteTableText"/>
              <w:rPr>
                <w:b/>
              </w:rPr>
            </w:pPr>
            <w:r w:rsidRPr="00EC0B71">
              <w:rPr>
                <w:b/>
              </w:rPr>
              <w:t>Subdivision D</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12C6C">
            <w:pPr>
              <w:pStyle w:val="ENoteTableText"/>
              <w:tabs>
                <w:tab w:val="center" w:leader="dot" w:pos="2268"/>
              </w:tabs>
            </w:pPr>
            <w:r w:rsidRPr="00EC0B71">
              <w:t>Subdivision D</w:t>
            </w:r>
            <w:r w:rsidRPr="00EC0B71">
              <w:tab/>
            </w:r>
          </w:p>
        </w:tc>
        <w:tc>
          <w:tcPr>
            <w:tcW w:w="4677" w:type="dxa"/>
          </w:tcPr>
          <w:p w:rsidR="00DE5019" w:rsidRPr="00EC0B71" w:rsidRDefault="00DE5019" w:rsidP="00D02320">
            <w:pPr>
              <w:pStyle w:val="ENoteTableText"/>
              <w:tabs>
                <w:tab w:val="center" w:leader="dot" w:pos="2268"/>
              </w:tabs>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24M</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rs. No.</w:t>
            </w:r>
            <w:r w:rsidR="00BD75AB" w:rsidRPr="00EC0B71">
              <w:t> </w:t>
            </w:r>
            <w:r w:rsidRPr="00EC0B71">
              <w:t>82, 2007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24N</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53, 2011; No.</w:t>
            </w:r>
            <w:r w:rsidR="00BD75AB" w:rsidRPr="00EC0B71">
              <w:t> </w:t>
            </w:r>
            <w:r w:rsidRPr="00EC0B71">
              <w:t>49, 2012; No 70, 2013; No 122, 2014; No 17,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24P</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24Q</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rep No 17,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24R</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24RA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49, 2012</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am No 122, 2014; No 55,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24S</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96563">
            <w:pPr>
              <w:pStyle w:val="ENoteTableText"/>
              <w:keepNext/>
            </w:pPr>
            <w:r w:rsidRPr="00EC0B71">
              <w:rPr>
                <w:b/>
              </w:rPr>
              <w:lastRenderedPageBreak/>
              <w:t>Part</w:t>
            </w:r>
            <w:r w:rsidR="00BD75AB" w:rsidRPr="00EC0B71">
              <w:rPr>
                <w:b/>
              </w:rPr>
              <w:t> </w:t>
            </w:r>
            <w:r w:rsidRPr="00EC0B71">
              <w:rPr>
                <w:b/>
              </w:rPr>
              <w:t>3</w:t>
            </w:r>
          </w:p>
        </w:tc>
        <w:tc>
          <w:tcPr>
            <w:tcW w:w="4677" w:type="dxa"/>
          </w:tcPr>
          <w:p w:rsidR="00DE5019" w:rsidRPr="00EC0B71" w:rsidRDefault="00DE5019" w:rsidP="00396563">
            <w:pPr>
              <w:pStyle w:val="ENoteTableText"/>
              <w:keepNext/>
            </w:pPr>
          </w:p>
        </w:tc>
      </w:tr>
      <w:tr w:rsidR="00DE5019" w:rsidRPr="00EC0B71" w:rsidTr="001F62AB">
        <w:trPr>
          <w:gridAfter w:val="1"/>
          <w:wAfter w:w="7" w:type="dxa"/>
          <w:cantSplit/>
        </w:trPr>
        <w:tc>
          <w:tcPr>
            <w:tcW w:w="2411" w:type="dxa"/>
          </w:tcPr>
          <w:p w:rsidR="00DE5019" w:rsidRPr="00EC0B71" w:rsidRDefault="00AA48B4" w:rsidP="00396563">
            <w:pPr>
              <w:pStyle w:val="ENoteTableText"/>
              <w:keepNext/>
            </w:pPr>
            <w:r w:rsidRPr="00EC0B71">
              <w:rPr>
                <w:b/>
              </w:rPr>
              <w:t>Division 1</w:t>
            </w:r>
          </w:p>
        </w:tc>
        <w:tc>
          <w:tcPr>
            <w:tcW w:w="4677" w:type="dxa"/>
          </w:tcPr>
          <w:p w:rsidR="00DE5019" w:rsidRPr="00EC0B71" w:rsidRDefault="00DE5019" w:rsidP="00396563">
            <w:pPr>
              <w:pStyle w:val="ENoteTableText"/>
              <w:keepNext/>
            </w:pPr>
          </w:p>
        </w:tc>
      </w:tr>
      <w:tr w:rsidR="00DE5019" w:rsidRPr="00EC0B71" w:rsidTr="001F62AB">
        <w:trPr>
          <w:gridAfter w:val="1"/>
          <w:wAfter w:w="7" w:type="dxa"/>
          <w:cantSplit/>
        </w:trPr>
        <w:tc>
          <w:tcPr>
            <w:tcW w:w="2411" w:type="dxa"/>
          </w:tcPr>
          <w:p w:rsidR="00DE5019" w:rsidRPr="00EC0B71" w:rsidRDefault="00DE5019" w:rsidP="00585CE8">
            <w:pPr>
              <w:pStyle w:val="ENoteTableText"/>
              <w:tabs>
                <w:tab w:val="center" w:leader="dot" w:pos="2268"/>
              </w:tabs>
            </w:pPr>
            <w:r w:rsidRPr="00EC0B71">
              <w:t>c 25</w:t>
            </w:r>
            <w:r w:rsidRPr="00EC0B71">
              <w:tab/>
            </w:r>
          </w:p>
        </w:tc>
        <w:tc>
          <w:tcPr>
            <w:tcW w:w="4677" w:type="dxa"/>
          </w:tcPr>
          <w:p w:rsidR="00DE5019" w:rsidRPr="00EC0B71" w:rsidRDefault="00DE5019" w:rsidP="0053226D">
            <w:pPr>
              <w:pStyle w:val="ENoteTableText"/>
            </w:pPr>
            <w:r w:rsidRPr="00EC0B71">
              <w:t>am No</w:t>
            </w:r>
            <w:r w:rsidR="00CB0A0D" w:rsidRPr="00EC0B71">
              <w:t> </w:t>
            </w:r>
            <w:r w:rsidRPr="00EC0B71">
              <w:t>45, 2000; No</w:t>
            </w:r>
            <w:r w:rsidR="00CB0A0D" w:rsidRPr="00EC0B71">
              <w:t> </w:t>
            </w:r>
            <w:r w:rsidRPr="00EC0B71">
              <w:t>59, 2004; No</w:t>
            </w:r>
            <w:r w:rsidR="00CB0A0D" w:rsidRPr="00EC0B71">
              <w:t> </w:t>
            </w:r>
            <w:r w:rsidRPr="00EC0B71">
              <w:t>146, 2006; No 53</w:t>
            </w:r>
            <w:r w:rsidR="00732E85" w:rsidRPr="00EC0B71">
              <w:t>, 2011;</w:t>
            </w:r>
            <w:r w:rsidRPr="00EC0B71">
              <w:t xml:space="preserve"> </w:t>
            </w:r>
            <w:r w:rsidR="00732E85" w:rsidRPr="00EC0B71">
              <w:t>No</w:t>
            </w:r>
            <w:r w:rsidRPr="00EC0B71">
              <w:t xml:space="preserve"> 141, 2011; No 70, 2013; No 122, 2014; No 17, 2016; No 55, 2016</w:t>
            </w:r>
            <w:r w:rsidR="00732E85" w:rsidRPr="00EC0B71">
              <w:t>; No 168, 2018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25A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45, 2000</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rs.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25B</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25C</w:t>
            </w:r>
            <w:r w:rsidRPr="00EC0B71">
              <w:tab/>
            </w:r>
          </w:p>
        </w:tc>
        <w:tc>
          <w:tcPr>
            <w:tcW w:w="4677" w:type="dxa"/>
          </w:tcPr>
          <w:p w:rsidR="00DE5019" w:rsidRPr="00EC0B71" w:rsidRDefault="00DE5019" w:rsidP="00486B15">
            <w:pPr>
              <w:pStyle w:val="ENoteTableText"/>
            </w:pPr>
            <w:r w:rsidRPr="00EC0B71">
              <w:t>ad No 55, 2016</w:t>
            </w:r>
          </w:p>
        </w:tc>
      </w:tr>
      <w:tr w:rsidR="00732E85" w:rsidRPr="00EC0B71" w:rsidTr="001F62AB">
        <w:trPr>
          <w:gridAfter w:val="1"/>
          <w:wAfter w:w="7" w:type="dxa"/>
          <w:cantSplit/>
        </w:trPr>
        <w:tc>
          <w:tcPr>
            <w:tcW w:w="2411" w:type="dxa"/>
          </w:tcPr>
          <w:p w:rsidR="00732E85" w:rsidRPr="00EC0B71" w:rsidRDefault="00732E85" w:rsidP="003D7FE2">
            <w:pPr>
              <w:pStyle w:val="ENoteTableText"/>
              <w:tabs>
                <w:tab w:val="center" w:leader="dot" w:pos="2268"/>
              </w:tabs>
            </w:pPr>
            <w:r w:rsidRPr="00EC0B71">
              <w:t>c 25D</w:t>
            </w:r>
            <w:r w:rsidRPr="00EC0B71">
              <w:tab/>
            </w:r>
          </w:p>
        </w:tc>
        <w:tc>
          <w:tcPr>
            <w:tcW w:w="4677" w:type="dxa"/>
          </w:tcPr>
          <w:p w:rsidR="00732E85" w:rsidRPr="00EC0B71" w:rsidRDefault="00732E85" w:rsidP="00486B15">
            <w:pPr>
              <w:pStyle w:val="ENoteTableText"/>
            </w:pPr>
            <w:r w:rsidRPr="00EC0B71">
              <w:t>ad No 168, 2018</w:t>
            </w:r>
          </w:p>
        </w:tc>
      </w:tr>
      <w:tr w:rsidR="00DE5019" w:rsidRPr="00EC0B71" w:rsidTr="001F62AB">
        <w:trPr>
          <w:gridAfter w:val="1"/>
          <w:wAfter w:w="7" w:type="dxa"/>
          <w:cantSplit/>
        </w:trPr>
        <w:tc>
          <w:tcPr>
            <w:tcW w:w="2411" w:type="dxa"/>
          </w:tcPr>
          <w:p w:rsidR="00DE5019" w:rsidRPr="00EC0B71" w:rsidRDefault="00AA48B4" w:rsidP="001F62AB">
            <w:pPr>
              <w:pStyle w:val="ENoteTableText"/>
            </w:pPr>
            <w:r w:rsidRPr="00EC0B71">
              <w:rPr>
                <w:b/>
              </w:rPr>
              <w:t>Division 2</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26</w:t>
            </w:r>
            <w:r w:rsidRPr="00EC0B71">
              <w:tab/>
            </w:r>
          </w:p>
        </w:tc>
        <w:tc>
          <w:tcPr>
            <w:tcW w:w="4677" w:type="dxa"/>
          </w:tcPr>
          <w:p w:rsidR="00DE5019" w:rsidRPr="00EC0B71" w:rsidRDefault="00DE5019" w:rsidP="00EF29E1">
            <w:pPr>
              <w:pStyle w:val="ENoteTableText"/>
            </w:pPr>
            <w:r w:rsidRPr="00EC0B71">
              <w:t>am No</w:t>
            </w:r>
            <w:r w:rsidR="00301EBD" w:rsidRPr="00EC0B71">
              <w:t> </w:t>
            </w:r>
            <w:r w:rsidRPr="00EC0B71">
              <w:t>50, 2011; No</w:t>
            </w:r>
            <w:r w:rsidR="00301EBD" w:rsidRPr="00EC0B71">
              <w:t> </w:t>
            </w:r>
            <w:r w:rsidRPr="00EC0B71">
              <w:t>98, 2012</w:t>
            </w:r>
            <w:r w:rsidR="00E505AC" w:rsidRPr="00EC0B71">
              <w:t>; No 36, 2018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27</w:t>
            </w:r>
            <w:r w:rsidRPr="00EC0B71">
              <w:tab/>
            </w:r>
          </w:p>
        </w:tc>
        <w:tc>
          <w:tcPr>
            <w:tcW w:w="4677" w:type="dxa"/>
          </w:tcPr>
          <w:p w:rsidR="00DE5019" w:rsidRPr="00EC0B71" w:rsidRDefault="00DE5019" w:rsidP="00486B15">
            <w:pPr>
              <w:pStyle w:val="ENoteTableText"/>
            </w:pPr>
            <w:r w:rsidRPr="00EC0B71">
              <w:t>rs.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rPr>
                <w:b/>
              </w:rPr>
            </w:pPr>
            <w:r w:rsidRPr="00EC0B71">
              <w:rPr>
                <w:b/>
              </w:rPr>
              <w:t>Part</w:t>
            </w:r>
            <w:r w:rsidR="00BD75AB" w:rsidRPr="00EC0B71">
              <w:rPr>
                <w:b/>
              </w:rPr>
              <w:t> </w:t>
            </w:r>
            <w:r w:rsidRPr="00EC0B71">
              <w:rPr>
                <w:b/>
              </w:rPr>
              <w:t>3A</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1F62AB">
            <w:pPr>
              <w:pStyle w:val="ENoteTableText"/>
              <w:tabs>
                <w:tab w:val="center" w:leader="dot" w:pos="2268"/>
              </w:tabs>
            </w:pPr>
            <w:r w:rsidRPr="00EC0B71">
              <w:t>Part</w:t>
            </w:r>
            <w:r w:rsidR="00BD75AB" w:rsidRPr="00EC0B71">
              <w:t> </w:t>
            </w:r>
            <w:r w:rsidRPr="00EC0B71">
              <w:t>3A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28A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A56633">
            <w:pPr>
              <w:pStyle w:val="ENoteTableText"/>
              <w:keepNext/>
            </w:pPr>
            <w:r w:rsidRPr="00EC0B71">
              <w:rPr>
                <w:b/>
              </w:rPr>
              <w:t>Part</w:t>
            </w:r>
            <w:r w:rsidR="00BD75AB" w:rsidRPr="00EC0B71">
              <w:rPr>
                <w:b/>
              </w:rPr>
              <w:t> </w:t>
            </w:r>
            <w:r w:rsidRPr="00EC0B71">
              <w:rPr>
                <w:b/>
              </w:rPr>
              <w:t>4</w:t>
            </w:r>
          </w:p>
        </w:tc>
        <w:tc>
          <w:tcPr>
            <w:tcW w:w="4677" w:type="dxa"/>
          </w:tcPr>
          <w:p w:rsidR="00DE5019" w:rsidRPr="00EC0B71" w:rsidRDefault="00DE5019" w:rsidP="00A56633">
            <w:pPr>
              <w:pStyle w:val="ENoteTableText"/>
              <w:keepNext/>
            </w:pPr>
          </w:p>
        </w:tc>
      </w:tr>
      <w:tr w:rsidR="00DE5019" w:rsidRPr="00EC0B71" w:rsidTr="001F62AB">
        <w:trPr>
          <w:gridAfter w:val="1"/>
          <w:wAfter w:w="7" w:type="dxa"/>
          <w:cantSplit/>
        </w:trPr>
        <w:tc>
          <w:tcPr>
            <w:tcW w:w="2411" w:type="dxa"/>
          </w:tcPr>
          <w:p w:rsidR="00DE5019" w:rsidRPr="00EC0B71" w:rsidRDefault="00AA48B4" w:rsidP="00A56633">
            <w:pPr>
              <w:pStyle w:val="ENoteTableText"/>
              <w:keepNext/>
            </w:pPr>
            <w:r w:rsidRPr="00EC0B71">
              <w:rPr>
                <w:b/>
              </w:rPr>
              <w:t>Division 1</w:t>
            </w:r>
          </w:p>
        </w:tc>
        <w:tc>
          <w:tcPr>
            <w:tcW w:w="4677" w:type="dxa"/>
          </w:tcPr>
          <w:p w:rsidR="00DE5019" w:rsidRPr="00EC0B71" w:rsidRDefault="00DE5019" w:rsidP="00A56633">
            <w:pPr>
              <w:pStyle w:val="ENoteTableText"/>
              <w:keepNext/>
            </w:pPr>
          </w:p>
        </w:tc>
      </w:tr>
      <w:tr w:rsidR="00DE5019" w:rsidRPr="00EC0B71" w:rsidTr="001F62AB">
        <w:trPr>
          <w:gridAfter w:val="1"/>
          <w:wAfter w:w="7" w:type="dxa"/>
          <w:cantSplit/>
        </w:trPr>
        <w:tc>
          <w:tcPr>
            <w:tcW w:w="2411" w:type="dxa"/>
          </w:tcPr>
          <w:p w:rsidR="00DE5019" w:rsidRPr="00EC0B71" w:rsidRDefault="00DE5019" w:rsidP="00A56633">
            <w:pPr>
              <w:pStyle w:val="ENoteTableText"/>
              <w:keepNext/>
              <w:rPr>
                <w:b/>
              </w:rPr>
            </w:pPr>
            <w:r w:rsidRPr="00EC0B71">
              <w:rPr>
                <w:b/>
              </w:rPr>
              <w:t>Subdivision AA</w:t>
            </w:r>
          </w:p>
        </w:tc>
        <w:tc>
          <w:tcPr>
            <w:tcW w:w="4677" w:type="dxa"/>
          </w:tcPr>
          <w:p w:rsidR="00DE5019" w:rsidRPr="00EC0B71" w:rsidRDefault="00DE5019" w:rsidP="00A56633">
            <w:pPr>
              <w:pStyle w:val="ENoteTableText"/>
              <w:keepNext/>
            </w:pPr>
          </w:p>
        </w:tc>
      </w:tr>
      <w:tr w:rsidR="00DE5019" w:rsidRPr="00EC0B71" w:rsidTr="001F62AB">
        <w:trPr>
          <w:gridAfter w:val="1"/>
          <w:wAfter w:w="7" w:type="dxa"/>
          <w:cantSplit/>
        </w:trPr>
        <w:tc>
          <w:tcPr>
            <w:tcW w:w="2411" w:type="dxa"/>
          </w:tcPr>
          <w:p w:rsidR="00DE5019" w:rsidRPr="00EC0B71" w:rsidRDefault="00DE5019" w:rsidP="004F6A75">
            <w:pPr>
              <w:pStyle w:val="ENoteTableText"/>
              <w:tabs>
                <w:tab w:val="center" w:leader="dot" w:pos="2268"/>
              </w:tabs>
            </w:pPr>
            <w:r w:rsidRPr="00EC0B71">
              <w:t>Subdivision AA</w:t>
            </w:r>
            <w:r w:rsidRPr="00EC0B71">
              <w:tab/>
            </w:r>
          </w:p>
        </w:tc>
        <w:tc>
          <w:tcPr>
            <w:tcW w:w="4677" w:type="dxa"/>
          </w:tcPr>
          <w:p w:rsidR="00DE5019" w:rsidRPr="00EC0B71" w:rsidRDefault="00DE5019" w:rsidP="00C81B44">
            <w:pPr>
              <w:pStyle w:val="ENoteTableText"/>
              <w:tabs>
                <w:tab w:val="center" w:leader="dot" w:pos="2268"/>
              </w:tabs>
            </w:pPr>
            <w:r w:rsidRPr="00EC0B71">
              <w:t>ad. No.</w:t>
            </w:r>
            <w:r w:rsidR="00BD75AB" w:rsidRPr="00EC0B71">
              <w:t> </w:t>
            </w:r>
            <w:r w:rsidRPr="00EC0B71">
              <w:t>63, 2008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28B</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63, 2008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am No.</w:t>
            </w:r>
            <w:r w:rsidR="00BD75AB" w:rsidRPr="00EC0B71">
              <w:t> </w:t>
            </w:r>
            <w:r w:rsidRPr="00EC0B71">
              <w:t>105, 2010: No 122, 2014</w:t>
            </w:r>
            <w:r w:rsidR="00DA7DC8" w:rsidRPr="00EC0B71">
              <w:t>; No 17, 2018</w:t>
            </w:r>
          </w:p>
        </w:tc>
      </w:tr>
      <w:tr w:rsidR="00DE5019" w:rsidRPr="00EC0B71" w:rsidTr="001F62AB">
        <w:trPr>
          <w:gridAfter w:val="1"/>
          <w:wAfter w:w="7" w:type="dxa"/>
          <w:cantSplit/>
        </w:trPr>
        <w:tc>
          <w:tcPr>
            <w:tcW w:w="2411" w:type="dxa"/>
          </w:tcPr>
          <w:p w:rsidR="00DE5019" w:rsidRPr="00EC0B71" w:rsidRDefault="00DE5019">
            <w:pPr>
              <w:pStyle w:val="ENoteTableText"/>
              <w:tabs>
                <w:tab w:val="center" w:leader="dot" w:pos="2268"/>
              </w:tabs>
            </w:pPr>
            <w:r w:rsidRPr="00EC0B71">
              <w:t>c 28C</w:t>
            </w:r>
            <w:r w:rsidRPr="00EC0B71">
              <w:tab/>
            </w:r>
          </w:p>
        </w:tc>
        <w:tc>
          <w:tcPr>
            <w:tcW w:w="4677" w:type="dxa"/>
          </w:tcPr>
          <w:p w:rsidR="00DE5019" w:rsidRPr="00EC0B71" w:rsidRDefault="00DE5019">
            <w:pPr>
              <w:pStyle w:val="ENoteTableText"/>
            </w:pPr>
            <w:r w:rsidRPr="00EC0B71">
              <w:t>ad No</w:t>
            </w:r>
            <w:r w:rsidR="003F3DA3" w:rsidRPr="00EC0B71">
              <w:t> </w:t>
            </w:r>
            <w:r w:rsidRPr="00EC0B71">
              <w:t>105, 2010</w:t>
            </w:r>
          </w:p>
        </w:tc>
      </w:tr>
      <w:tr w:rsidR="00560111" w:rsidRPr="00EC0B71" w:rsidTr="001F62AB">
        <w:trPr>
          <w:gridAfter w:val="1"/>
          <w:wAfter w:w="7" w:type="dxa"/>
          <w:cantSplit/>
        </w:trPr>
        <w:tc>
          <w:tcPr>
            <w:tcW w:w="2411" w:type="dxa"/>
          </w:tcPr>
          <w:p w:rsidR="00560111" w:rsidRPr="00EC0B71" w:rsidRDefault="00560111" w:rsidP="003D7FE2">
            <w:pPr>
              <w:pStyle w:val="ENoteTableText"/>
              <w:tabs>
                <w:tab w:val="center" w:leader="dot" w:pos="2268"/>
              </w:tabs>
            </w:pPr>
          </w:p>
        </w:tc>
        <w:tc>
          <w:tcPr>
            <w:tcW w:w="4677" w:type="dxa"/>
          </w:tcPr>
          <w:p w:rsidR="00560111" w:rsidRPr="00EC0B71" w:rsidRDefault="00560111" w:rsidP="00486B15">
            <w:pPr>
              <w:pStyle w:val="ENoteTableText"/>
            </w:pPr>
            <w:r w:rsidRPr="00EC0B71">
              <w:t>am No 53, 2020</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28D</w:t>
            </w:r>
            <w:r w:rsidRPr="00EC0B71">
              <w:tab/>
            </w:r>
          </w:p>
        </w:tc>
        <w:tc>
          <w:tcPr>
            <w:tcW w:w="4677" w:type="dxa"/>
          </w:tcPr>
          <w:p w:rsidR="00DE5019" w:rsidRPr="00EC0B71" w:rsidRDefault="00DE5019" w:rsidP="00486B15">
            <w:pPr>
              <w:pStyle w:val="ENoteTableText"/>
            </w:pPr>
            <w:r w:rsidRPr="00EC0B71">
              <w:t>ad No 173, 2015</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rPr>
                <w:b/>
              </w:rPr>
            </w:pPr>
            <w:r w:rsidRPr="00EC0B71">
              <w:rPr>
                <w:b/>
              </w:rPr>
              <w:t>Subdivision A</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C81B44">
            <w:pPr>
              <w:pStyle w:val="ENoteTableText"/>
              <w:tabs>
                <w:tab w:val="center" w:leader="dot" w:pos="2268"/>
              </w:tabs>
            </w:pPr>
            <w:r w:rsidRPr="00EC0B71">
              <w:t>Subdivision A heading</w:t>
            </w:r>
            <w:r w:rsidRPr="00EC0B71">
              <w:tab/>
            </w:r>
          </w:p>
        </w:tc>
        <w:tc>
          <w:tcPr>
            <w:tcW w:w="4677" w:type="dxa"/>
          </w:tcPr>
          <w:p w:rsidR="00DE5019" w:rsidRPr="00EC0B71" w:rsidRDefault="00DE5019" w:rsidP="00D02320">
            <w:pPr>
              <w:pStyle w:val="ENoteTableText"/>
            </w:pPr>
            <w:r w:rsidRPr="00EC0B71">
              <w:t>ad. No.</w:t>
            </w:r>
            <w:r w:rsidR="00BD75AB" w:rsidRPr="00EC0B71">
              <w:t> </w:t>
            </w:r>
            <w:r w:rsidRPr="00EC0B71">
              <w:t>61, 2005</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29</w:t>
            </w:r>
            <w:r w:rsidRPr="00EC0B71">
              <w:tab/>
            </w:r>
          </w:p>
        </w:tc>
        <w:tc>
          <w:tcPr>
            <w:tcW w:w="4677" w:type="dxa"/>
          </w:tcPr>
          <w:p w:rsidR="00DE5019" w:rsidRPr="00EC0B71" w:rsidRDefault="00DE5019" w:rsidP="00486B15">
            <w:pPr>
              <w:pStyle w:val="ENoteTableText"/>
            </w:pPr>
            <w:r w:rsidRPr="00EC0B71">
              <w:t>am. Nos. 29 and 61, 2005; Nos. 34, 50 and 141, 2011; No 122, 2014; No 55,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29AA</w:t>
            </w:r>
            <w:r w:rsidRPr="00EC0B71">
              <w:tab/>
            </w:r>
          </w:p>
        </w:tc>
        <w:tc>
          <w:tcPr>
            <w:tcW w:w="4677" w:type="dxa"/>
          </w:tcPr>
          <w:p w:rsidR="00DE5019" w:rsidRPr="00EC0B71" w:rsidRDefault="00DE5019" w:rsidP="00486B15">
            <w:pPr>
              <w:pStyle w:val="ENoteTableText"/>
            </w:pPr>
            <w:r w:rsidRPr="00EC0B71">
              <w:t>ad No 55, 2016</w:t>
            </w:r>
          </w:p>
        </w:tc>
      </w:tr>
      <w:tr w:rsidR="00DE5019" w:rsidRPr="00EC0B71" w:rsidTr="001F62AB">
        <w:trPr>
          <w:gridAfter w:val="1"/>
          <w:wAfter w:w="7" w:type="dxa"/>
          <w:cantSplit/>
        </w:trPr>
        <w:tc>
          <w:tcPr>
            <w:tcW w:w="2411" w:type="dxa"/>
          </w:tcPr>
          <w:p w:rsidR="00DE5019" w:rsidRPr="00EC0B71" w:rsidRDefault="00DE5019" w:rsidP="00AF566A">
            <w:pPr>
              <w:pStyle w:val="ENoteTableText"/>
              <w:keepNext/>
              <w:tabs>
                <w:tab w:val="center" w:leader="dot" w:pos="2268"/>
              </w:tabs>
              <w:rPr>
                <w:b/>
              </w:rPr>
            </w:pPr>
            <w:r w:rsidRPr="00EC0B71">
              <w:rPr>
                <w:b/>
              </w:rPr>
              <w:lastRenderedPageBreak/>
              <w:t>Subdivision B</w:t>
            </w:r>
          </w:p>
        </w:tc>
        <w:tc>
          <w:tcPr>
            <w:tcW w:w="4677" w:type="dxa"/>
          </w:tcPr>
          <w:p w:rsidR="00DE5019" w:rsidRPr="00EC0B71" w:rsidRDefault="00DE5019" w:rsidP="00AF566A">
            <w:pPr>
              <w:pStyle w:val="ENoteTableText"/>
              <w:keepNext/>
            </w:pPr>
          </w:p>
        </w:tc>
      </w:tr>
      <w:tr w:rsidR="00DE5019" w:rsidRPr="00EC0B71" w:rsidTr="001F62AB">
        <w:trPr>
          <w:gridAfter w:val="1"/>
          <w:wAfter w:w="7" w:type="dxa"/>
          <w:cantSplit/>
        </w:trPr>
        <w:tc>
          <w:tcPr>
            <w:tcW w:w="2411" w:type="dxa"/>
          </w:tcPr>
          <w:p w:rsidR="00DE5019" w:rsidRPr="00EC0B71" w:rsidRDefault="00DE5019" w:rsidP="004F6A75">
            <w:pPr>
              <w:pStyle w:val="ENoteTableText"/>
              <w:tabs>
                <w:tab w:val="center" w:leader="dot" w:pos="2268"/>
              </w:tabs>
            </w:pPr>
            <w:r w:rsidRPr="00EC0B71">
              <w:t>Subdivision B</w:t>
            </w:r>
            <w:r w:rsidRPr="00EC0B71">
              <w:tab/>
            </w:r>
          </w:p>
        </w:tc>
        <w:tc>
          <w:tcPr>
            <w:tcW w:w="4677" w:type="dxa"/>
          </w:tcPr>
          <w:p w:rsidR="00DE5019" w:rsidRPr="00EC0B71" w:rsidRDefault="00DE5019" w:rsidP="00D02320">
            <w:pPr>
              <w:pStyle w:val="ENoteTableText"/>
            </w:pPr>
            <w:r w:rsidRPr="00EC0B71">
              <w:t>ad. No.</w:t>
            </w:r>
            <w:r w:rsidR="00BD75AB" w:rsidRPr="00EC0B71">
              <w:t> </w:t>
            </w:r>
            <w:r w:rsidRPr="00EC0B71">
              <w:t>61, 2005</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29A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61, 2005</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82, 2006; No.</w:t>
            </w:r>
            <w:r w:rsidR="00BD75AB" w:rsidRPr="00EC0B71">
              <w:t> </w:t>
            </w:r>
            <w:r w:rsidRPr="00EC0B71">
              <w:t>141, 2011; No 122, 2014; No 55,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29B</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61, 2005</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29C</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61, 2005</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29D</w:t>
            </w:r>
            <w:r w:rsidRPr="00EC0B71">
              <w:tab/>
            </w:r>
          </w:p>
        </w:tc>
        <w:tc>
          <w:tcPr>
            <w:tcW w:w="4677" w:type="dxa"/>
          </w:tcPr>
          <w:p w:rsidR="00DE5019" w:rsidRPr="00EC0B71" w:rsidRDefault="00DE5019" w:rsidP="00486B15">
            <w:pPr>
              <w:pStyle w:val="ENoteTableText"/>
            </w:pPr>
            <w:r w:rsidRPr="00EC0B71">
              <w:t>ad No 55, 2016</w:t>
            </w:r>
          </w:p>
        </w:tc>
      </w:tr>
      <w:tr w:rsidR="00DE5019" w:rsidRPr="00EC0B71" w:rsidTr="001F62AB">
        <w:trPr>
          <w:gridAfter w:val="1"/>
          <w:wAfter w:w="7" w:type="dxa"/>
          <w:cantSplit/>
        </w:trPr>
        <w:tc>
          <w:tcPr>
            <w:tcW w:w="2411" w:type="dxa"/>
          </w:tcPr>
          <w:p w:rsidR="00DE5019" w:rsidRPr="00EC0B71" w:rsidRDefault="00AA48B4" w:rsidP="004F6A75">
            <w:pPr>
              <w:pStyle w:val="ENoteTableText"/>
            </w:pPr>
            <w:r w:rsidRPr="00EC0B71">
              <w:rPr>
                <w:b/>
              </w:rPr>
              <w:t>Division 2</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31</w:t>
            </w:r>
            <w:r w:rsidRPr="00EC0B71">
              <w:tab/>
            </w:r>
          </w:p>
        </w:tc>
        <w:tc>
          <w:tcPr>
            <w:tcW w:w="4677" w:type="dxa"/>
          </w:tcPr>
          <w:p w:rsidR="00DE5019" w:rsidRPr="00EC0B71" w:rsidRDefault="00DE5019" w:rsidP="00486B15">
            <w:pPr>
              <w:pStyle w:val="ENoteTableText"/>
            </w:pPr>
            <w:r w:rsidRPr="00EC0B71">
              <w:t>rs.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AA48B4" w:rsidP="003D7FE2">
            <w:pPr>
              <w:pStyle w:val="ENoteTableText"/>
              <w:tabs>
                <w:tab w:val="center" w:leader="dot" w:pos="2268"/>
              </w:tabs>
              <w:rPr>
                <w:b/>
              </w:rPr>
            </w:pPr>
            <w:r w:rsidRPr="00EC0B71">
              <w:rPr>
                <w:b/>
              </w:rPr>
              <w:t>Division 2</w:t>
            </w:r>
            <w:r w:rsidR="00DE5019" w:rsidRPr="00EC0B71">
              <w:rPr>
                <w:b/>
              </w:rPr>
              <w:t>A</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AA48B4" w:rsidP="001F62AB">
            <w:pPr>
              <w:pStyle w:val="ENoteTableText"/>
              <w:tabs>
                <w:tab w:val="center" w:leader="dot" w:pos="2268"/>
              </w:tabs>
            </w:pPr>
            <w:r w:rsidRPr="00EC0B71">
              <w:t>Division 2</w:t>
            </w:r>
            <w:r w:rsidR="00DE5019" w:rsidRPr="00EC0B71">
              <w:t>A</w:t>
            </w:r>
            <w:r w:rsidR="00DE5019" w:rsidRPr="00EC0B71">
              <w:tab/>
            </w:r>
          </w:p>
        </w:tc>
        <w:tc>
          <w:tcPr>
            <w:tcW w:w="4677" w:type="dxa"/>
          </w:tcPr>
          <w:p w:rsidR="00DE5019" w:rsidRPr="00EC0B71" w:rsidRDefault="00DE5019" w:rsidP="00486B15">
            <w:pPr>
              <w:pStyle w:val="ENoteTableText"/>
            </w:pPr>
            <w:r w:rsidRPr="00EC0B71">
              <w:t>ad. No.</w:t>
            </w:r>
            <w:r w:rsidR="00BD75AB" w:rsidRPr="00EC0B71">
              <w:t> </w:t>
            </w:r>
            <w:r w:rsidRPr="00EC0B71">
              <w:t>29, 2005</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31A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29, 2005</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61, 2005;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AA48B4" w:rsidP="00486B15">
            <w:pPr>
              <w:pStyle w:val="ENoteTableText"/>
              <w:rPr>
                <w:b/>
              </w:rPr>
            </w:pPr>
            <w:r w:rsidRPr="00EC0B71">
              <w:rPr>
                <w:b/>
              </w:rPr>
              <w:t>Division 2</w:t>
            </w:r>
            <w:r w:rsidR="00DE5019" w:rsidRPr="00EC0B71">
              <w:rPr>
                <w:b/>
              </w:rPr>
              <w:t>B</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AA48B4" w:rsidP="001F62AB">
            <w:pPr>
              <w:pStyle w:val="ENoteTableText"/>
              <w:tabs>
                <w:tab w:val="center" w:leader="dot" w:pos="2268"/>
              </w:tabs>
            </w:pPr>
            <w:r w:rsidRPr="00EC0B71">
              <w:t>Division 2</w:t>
            </w:r>
            <w:r w:rsidR="00DE5019" w:rsidRPr="00EC0B71">
              <w:t>B</w:t>
            </w:r>
            <w:r w:rsidR="00DE5019" w:rsidRPr="00EC0B71">
              <w:tab/>
            </w:r>
          </w:p>
        </w:tc>
        <w:tc>
          <w:tcPr>
            <w:tcW w:w="4677" w:type="dxa"/>
          </w:tcPr>
          <w:p w:rsidR="00DE5019" w:rsidRPr="00EC0B71" w:rsidRDefault="00DE5019" w:rsidP="00C11956">
            <w:pPr>
              <w:pStyle w:val="ENoteTableText"/>
              <w:tabs>
                <w:tab w:val="center" w:leader="dot" w:pos="2268"/>
              </w:tabs>
              <w:rPr>
                <w:b/>
                <w:kern w:val="28"/>
              </w:rPr>
            </w:pPr>
            <w:r w:rsidRPr="00EC0B71">
              <w:t>ad. No.</w:t>
            </w:r>
            <w:r w:rsidR="00BD75AB" w:rsidRPr="00EC0B71">
              <w:t> </w:t>
            </w:r>
            <w:r w:rsidRPr="00EC0B71">
              <w:t xml:space="preserve">141, 2011 </w:t>
            </w:r>
          </w:p>
        </w:tc>
      </w:tr>
      <w:tr w:rsidR="00DE5019" w:rsidRPr="00EC0B71" w:rsidTr="001F62AB">
        <w:trPr>
          <w:gridAfter w:val="1"/>
          <w:wAfter w:w="7" w:type="dxa"/>
          <w:cantSplit/>
        </w:trPr>
        <w:tc>
          <w:tcPr>
            <w:tcW w:w="2411" w:type="dxa"/>
          </w:tcPr>
          <w:p w:rsidR="00DE5019" w:rsidRPr="00EC0B71" w:rsidRDefault="00AA48B4" w:rsidP="00832B94">
            <w:pPr>
              <w:pStyle w:val="ENoteTableText"/>
              <w:tabs>
                <w:tab w:val="center" w:leader="dot" w:pos="2268"/>
              </w:tabs>
            </w:pPr>
            <w:r w:rsidRPr="00EC0B71">
              <w:t>Division 2</w:t>
            </w:r>
            <w:r w:rsidR="00DE5019" w:rsidRPr="00EC0B71">
              <w:t>B heading</w:t>
            </w:r>
            <w:r w:rsidR="00DE5019" w:rsidRPr="00EC0B71">
              <w:tab/>
            </w:r>
          </w:p>
        </w:tc>
        <w:tc>
          <w:tcPr>
            <w:tcW w:w="4677" w:type="dxa"/>
          </w:tcPr>
          <w:p w:rsidR="00DE5019" w:rsidRPr="00EC0B71" w:rsidRDefault="00DE5019" w:rsidP="003D2109">
            <w:pPr>
              <w:pStyle w:val="ENoteTableText"/>
              <w:tabs>
                <w:tab w:val="center" w:leader="dot" w:pos="2268"/>
              </w:tabs>
            </w:pPr>
            <w:r w:rsidRPr="00EC0B71">
              <w:t>rs No 122, 2014</w:t>
            </w:r>
          </w:p>
        </w:tc>
      </w:tr>
      <w:tr w:rsidR="00DE5019" w:rsidRPr="00EC0B71" w:rsidTr="001F62AB">
        <w:trPr>
          <w:gridAfter w:val="1"/>
          <w:wAfter w:w="7" w:type="dxa"/>
          <w:cantSplit/>
        </w:trPr>
        <w:tc>
          <w:tcPr>
            <w:tcW w:w="2411" w:type="dxa"/>
          </w:tcPr>
          <w:p w:rsidR="00DE5019" w:rsidRPr="00EC0B71" w:rsidRDefault="00DE5019" w:rsidP="00EC3ED7">
            <w:pPr>
              <w:pStyle w:val="ENoteTableText"/>
              <w:tabs>
                <w:tab w:val="center" w:leader="dot" w:pos="2268"/>
              </w:tabs>
              <w:rPr>
                <w:b/>
                <w:kern w:val="28"/>
              </w:rPr>
            </w:pPr>
            <w:r w:rsidRPr="00EC0B71">
              <w:t>c 31B</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EC3ED7">
            <w:pPr>
              <w:pStyle w:val="ENoteTableText"/>
              <w:tabs>
                <w:tab w:val="center" w:leader="dot" w:pos="2268"/>
              </w:tabs>
            </w:pPr>
          </w:p>
        </w:tc>
        <w:tc>
          <w:tcPr>
            <w:tcW w:w="4677" w:type="dxa"/>
          </w:tcPr>
          <w:p w:rsidR="00DE5019" w:rsidRPr="00EC0B71" w:rsidRDefault="00DE5019" w:rsidP="00486B15">
            <w:pPr>
              <w:pStyle w:val="ENoteTableText"/>
            </w:pPr>
            <w:r w:rsidRPr="00EC0B71">
              <w:t>am No 70, 2013; No 122, 2014; No 55, 2016</w:t>
            </w:r>
          </w:p>
        </w:tc>
      </w:tr>
      <w:tr w:rsidR="00DE5019" w:rsidRPr="00EC0B71" w:rsidTr="001F62AB">
        <w:trPr>
          <w:gridAfter w:val="1"/>
          <w:wAfter w:w="7" w:type="dxa"/>
          <w:cantSplit/>
        </w:trPr>
        <w:tc>
          <w:tcPr>
            <w:tcW w:w="2411" w:type="dxa"/>
          </w:tcPr>
          <w:p w:rsidR="00DE5019" w:rsidRPr="00EC0B71" w:rsidRDefault="00DE5019" w:rsidP="00EC3ED7">
            <w:pPr>
              <w:pStyle w:val="ENoteTableText"/>
              <w:tabs>
                <w:tab w:val="center" w:leader="dot" w:pos="2268"/>
              </w:tabs>
            </w:pPr>
            <w:r w:rsidRPr="00EC0B71">
              <w:t>c 31C</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EC3ED7">
            <w:pPr>
              <w:pStyle w:val="ENoteTableText"/>
              <w:tabs>
                <w:tab w:val="center" w:leader="dot" w:pos="2268"/>
              </w:tabs>
            </w:pPr>
          </w:p>
        </w:tc>
        <w:tc>
          <w:tcPr>
            <w:tcW w:w="4677" w:type="dxa"/>
          </w:tcPr>
          <w:p w:rsidR="00DE5019" w:rsidRPr="00EC0B71" w:rsidRDefault="00DE5019" w:rsidP="00B47F04">
            <w:pPr>
              <w:pStyle w:val="ENoteTableText"/>
            </w:pPr>
            <w:r w:rsidRPr="00EC0B71">
              <w:t>am No 122, 2014</w:t>
            </w:r>
          </w:p>
        </w:tc>
      </w:tr>
      <w:tr w:rsidR="00DE5019" w:rsidRPr="00EC0B71" w:rsidTr="001F62AB">
        <w:trPr>
          <w:gridAfter w:val="1"/>
          <w:wAfter w:w="7" w:type="dxa"/>
          <w:cantSplit/>
        </w:trPr>
        <w:tc>
          <w:tcPr>
            <w:tcW w:w="2411" w:type="dxa"/>
          </w:tcPr>
          <w:p w:rsidR="00DE5019" w:rsidRPr="00EC0B71" w:rsidRDefault="00AA48B4" w:rsidP="001F62AB">
            <w:pPr>
              <w:pStyle w:val="ENoteTableText"/>
            </w:pPr>
            <w:r w:rsidRPr="00EC0B71">
              <w:rPr>
                <w:b/>
              </w:rPr>
              <w:t>Division 3</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32</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59, 2004</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33</w:t>
            </w:r>
            <w:r w:rsidRPr="00EC0B71">
              <w:tab/>
            </w:r>
          </w:p>
        </w:tc>
        <w:tc>
          <w:tcPr>
            <w:tcW w:w="4677" w:type="dxa"/>
          </w:tcPr>
          <w:p w:rsidR="00DE5019" w:rsidRPr="00EC0B71" w:rsidRDefault="00DE5019" w:rsidP="00486B15">
            <w:pPr>
              <w:pStyle w:val="ENoteTableText"/>
            </w:pPr>
            <w:r w:rsidRPr="00EC0B71">
              <w:t>rs. No.</w:t>
            </w:r>
            <w:r w:rsidR="00BD75AB" w:rsidRPr="00EC0B71">
              <w:t> </w:t>
            </w:r>
            <w:r w:rsidRPr="00EC0B71">
              <w:t>59, 2004</w:t>
            </w:r>
          </w:p>
        </w:tc>
      </w:tr>
      <w:tr w:rsidR="00DE5019" w:rsidRPr="00EC0B71" w:rsidTr="001F62AB">
        <w:trPr>
          <w:gridAfter w:val="1"/>
          <w:wAfter w:w="7" w:type="dxa"/>
          <w:cantSplit/>
        </w:trPr>
        <w:tc>
          <w:tcPr>
            <w:tcW w:w="2411" w:type="dxa"/>
          </w:tcPr>
          <w:p w:rsidR="00DE5019" w:rsidRPr="00EC0B71" w:rsidRDefault="00DE5019" w:rsidP="001F62AB">
            <w:pPr>
              <w:pStyle w:val="ENoteTableText"/>
            </w:pPr>
            <w:r w:rsidRPr="00EC0B71">
              <w:rPr>
                <w:b/>
              </w:rPr>
              <w:t>Part</w:t>
            </w:r>
            <w:r w:rsidR="00BD75AB" w:rsidRPr="00EC0B71">
              <w:rPr>
                <w:b/>
              </w:rPr>
              <w:t> </w:t>
            </w:r>
            <w:r w:rsidRPr="00EC0B71">
              <w:rPr>
                <w:b/>
              </w:rPr>
              <w:t>5</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AA48B4" w:rsidP="00BA16FD">
            <w:pPr>
              <w:pStyle w:val="ENoteTableText"/>
              <w:tabs>
                <w:tab w:val="center" w:leader="dot" w:pos="2268"/>
              </w:tabs>
            </w:pPr>
            <w:r w:rsidRPr="00EC0B71">
              <w:t>Division 1</w:t>
            </w:r>
            <w:r w:rsidR="00DE5019" w:rsidRPr="00EC0B71">
              <w:tab/>
            </w:r>
          </w:p>
        </w:tc>
        <w:tc>
          <w:tcPr>
            <w:tcW w:w="4677" w:type="dxa"/>
          </w:tcPr>
          <w:p w:rsidR="00DE5019" w:rsidRPr="00EC0B71" w:rsidRDefault="00DE5019" w:rsidP="00486B15">
            <w:pPr>
              <w:pStyle w:val="ENoteTableText"/>
            </w:pPr>
            <w:r w:rsidRPr="00EC0B71">
              <w:t>rep No 17,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34</w:t>
            </w:r>
            <w:r w:rsidRPr="00EC0B71">
              <w:tab/>
            </w:r>
          </w:p>
        </w:tc>
        <w:tc>
          <w:tcPr>
            <w:tcW w:w="4677" w:type="dxa"/>
          </w:tcPr>
          <w:p w:rsidR="00DE5019" w:rsidRPr="00EC0B71" w:rsidRDefault="00DE5019" w:rsidP="007412CF">
            <w:pPr>
              <w:pStyle w:val="ENoteTableText"/>
            </w:pPr>
            <w:r w:rsidRPr="00EC0B71">
              <w:t>am. No.</w:t>
            </w:r>
            <w:r w:rsidR="00BD75AB" w:rsidRPr="00EC0B71">
              <w:t> </w:t>
            </w:r>
            <w:r w:rsidRPr="00EC0B71">
              <w:t>82, 2006; No.</w:t>
            </w:r>
            <w:r w:rsidR="00BD75AB" w:rsidRPr="00EC0B71">
              <w:t> </w:t>
            </w:r>
            <w:r w:rsidRPr="00EC0B71">
              <w:t>53, 2011; No.</w:t>
            </w:r>
            <w:r w:rsidR="00BD75AB" w:rsidRPr="00EC0B71">
              <w:t> </w:t>
            </w:r>
            <w:r w:rsidRPr="00EC0B71">
              <w:t>122, 2014</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7412CF">
            <w:pPr>
              <w:pStyle w:val="ENoteTableText"/>
            </w:pPr>
            <w:r w:rsidRPr="00EC0B71">
              <w:t>rep No 17,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35</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82, 2006; No.</w:t>
            </w:r>
            <w:r w:rsidR="00BD75AB" w:rsidRPr="00EC0B71">
              <w:t> </w:t>
            </w:r>
            <w:r w:rsidRPr="00EC0B71">
              <w:t>122, 2014</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rep No 17, 2016</w:t>
            </w:r>
          </w:p>
        </w:tc>
      </w:tr>
      <w:tr w:rsidR="00DE5019" w:rsidRPr="00EC0B71" w:rsidTr="001F62AB">
        <w:trPr>
          <w:gridAfter w:val="1"/>
          <w:wAfter w:w="7" w:type="dxa"/>
          <w:cantSplit/>
        </w:trPr>
        <w:tc>
          <w:tcPr>
            <w:tcW w:w="2411" w:type="dxa"/>
          </w:tcPr>
          <w:p w:rsidR="00DE5019" w:rsidRPr="00EC0B71" w:rsidRDefault="00AA48B4" w:rsidP="00AF566A">
            <w:pPr>
              <w:pStyle w:val="ENoteTableText"/>
              <w:keepNext/>
              <w:tabs>
                <w:tab w:val="center" w:leader="dot" w:pos="2268"/>
              </w:tabs>
            </w:pPr>
            <w:r w:rsidRPr="00EC0B71">
              <w:rPr>
                <w:b/>
              </w:rPr>
              <w:lastRenderedPageBreak/>
              <w:t>Division 1</w:t>
            </w:r>
            <w:r w:rsidR="00DE5019" w:rsidRPr="00EC0B71">
              <w:rPr>
                <w:b/>
              </w:rPr>
              <w:t>A</w:t>
            </w:r>
          </w:p>
        </w:tc>
        <w:tc>
          <w:tcPr>
            <w:tcW w:w="4677" w:type="dxa"/>
          </w:tcPr>
          <w:p w:rsidR="00DE5019" w:rsidRPr="00EC0B71" w:rsidRDefault="00DE5019" w:rsidP="00AF566A">
            <w:pPr>
              <w:pStyle w:val="ENoteTableText"/>
              <w:keepNext/>
            </w:pPr>
          </w:p>
        </w:tc>
      </w:tr>
      <w:tr w:rsidR="00DE5019" w:rsidRPr="00EC0B71" w:rsidTr="001F62AB">
        <w:trPr>
          <w:gridAfter w:val="1"/>
          <w:wAfter w:w="7" w:type="dxa"/>
          <w:cantSplit/>
        </w:trPr>
        <w:tc>
          <w:tcPr>
            <w:tcW w:w="2411" w:type="dxa"/>
          </w:tcPr>
          <w:p w:rsidR="00DE5019" w:rsidRPr="00EC0B71" w:rsidRDefault="00AA48B4" w:rsidP="001F62AB">
            <w:pPr>
              <w:pStyle w:val="ENoteTableText"/>
              <w:tabs>
                <w:tab w:val="center" w:leader="dot" w:pos="2268"/>
              </w:tabs>
            </w:pPr>
            <w:r w:rsidRPr="00EC0B71">
              <w:t>Division 1</w:t>
            </w:r>
            <w:r w:rsidR="00DE5019" w:rsidRPr="00EC0B71">
              <w:t>A</w:t>
            </w:r>
            <w:r w:rsidR="00DE5019" w:rsidRPr="00EC0B71">
              <w:tab/>
            </w:r>
          </w:p>
        </w:tc>
        <w:tc>
          <w:tcPr>
            <w:tcW w:w="4677" w:type="dxa"/>
          </w:tcPr>
          <w:p w:rsidR="00DE5019" w:rsidRPr="00EC0B71" w:rsidRDefault="00DE5019" w:rsidP="00D47B5B">
            <w:pPr>
              <w:pStyle w:val="ENoteTableText"/>
            </w:pPr>
            <w:r w:rsidRPr="00EC0B71">
              <w:t>ad No 70, 2013</w:t>
            </w:r>
          </w:p>
        </w:tc>
      </w:tr>
      <w:tr w:rsidR="00DE5019" w:rsidRPr="00EC0B71" w:rsidTr="001F62AB">
        <w:trPr>
          <w:gridAfter w:val="1"/>
          <w:wAfter w:w="7" w:type="dxa"/>
          <w:cantSplit/>
        </w:trPr>
        <w:tc>
          <w:tcPr>
            <w:tcW w:w="2411" w:type="dxa"/>
          </w:tcPr>
          <w:p w:rsidR="00DE5019" w:rsidRPr="00EC0B71" w:rsidRDefault="00DE5019" w:rsidP="00D47B5B">
            <w:pPr>
              <w:pStyle w:val="ENoteTableText"/>
              <w:tabs>
                <w:tab w:val="center" w:leader="dot" w:pos="2268"/>
              </w:tabs>
            </w:pPr>
            <w:r w:rsidRPr="00EC0B71">
              <w:t>c 35A</w:t>
            </w:r>
            <w:r w:rsidRPr="00EC0B71">
              <w:tab/>
            </w:r>
          </w:p>
        </w:tc>
        <w:tc>
          <w:tcPr>
            <w:tcW w:w="4677" w:type="dxa"/>
          </w:tcPr>
          <w:p w:rsidR="00DE5019" w:rsidRPr="00EC0B71" w:rsidRDefault="00DE5019" w:rsidP="00D47B5B">
            <w:pPr>
              <w:pStyle w:val="ENoteTableText"/>
            </w:pPr>
            <w:r w:rsidRPr="00EC0B71">
              <w:t>ad No 70, 2013</w:t>
            </w:r>
          </w:p>
        </w:tc>
      </w:tr>
      <w:tr w:rsidR="00DE5019" w:rsidRPr="00EC0B71" w:rsidTr="001F62AB">
        <w:trPr>
          <w:gridAfter w:val="1"/>
          <w:wAfter w:w="7" w:type="dxa"/>
          <w:cantSplit/>
        </w:trPr>
        <w:tc>
          <w:tcPr>
            <w:tcW w:w="2411" w:type="dxa"/>
          </w:tcPr>
          <w:p w:rsidR="00DE5019" w:rsidRPr="00EC0B71" w:rsidRDefault="00DE5019" w:rsidP="00D47B5B">
            <w:pPr>
              <w:pStyle w:val="ENoteTableText"/>
              <w:tabs>
                <w:tab w:val="center" w:leader="dot" w:pos="2268"/>
              </w:tabs>
            </w:pPr>
          </w:p>
        </w:tc>
        <w:tc>
          <w:tcPr>
            <w:tcW w:w="4677" w:type="dxa"/>
          </w:tcPr>
          <w:p w:rsidR="00DE5019" w:rsidRPr="00EC0B71" w:rsidRDefault="00DE5019" w:rsidP="00D47B5B">
            <w:pPr>
              <w:pStyle w:val="ENoteTableText"/>
            </w:pPr>
            <w:r w:rsidRPr="00EC0B71">
              <w:t>am No 14, 2014</w:t>
            </w:r>
            <w:r w:rsidR="00560111" w:rsidRPr="00EC0B71">
              <w:t>; No 53, 2020</w:t>
            </w:r>
          </w:p>
        </w:tc>
      </w:tr>
      <w:tr w:rsidR="00DE5019" w:rsidRPr="00EC0B71" w:rsidTr="001F62AB">
        <w:trPr>
          <w:gridAfter w:val="1"/>
          <w:wAfter w:w="7" w:type="dxa"/>
          <w:cantSplit/>
        </w:trPr>
        <w:tc>
          <w:tcPr>
            <w:tcW w:w="2411" w:type="dxa"/>
          </w:tcPr>
          <w:p w:rsidR="00DE5019" w:rsidRPr="00EC0B71" w:rsidRDefault="00DE5019" w:rsidP="00D47B5B">
            <w:pPr>
              <w:pStyle w:val="ENoteTableText"/>
              <w:tabs>
                <w:tab w:val="center" w:leader="dot" w:pos="2268"/>
              </w:tabs>
            </w:pPr>
            <w:r w:rsidRPr="00EC0B71">
              <w:t>c 35B</w:t>
            </w:r>
            <w:r w:rsidRPr="00EC0B71">
              <w:tab/>
            </w:r>
          </w:p>
        </w:tc>
        <w:tc>
          <w:tcPr>
            <w:tcW w:w="4677" w:type="dxa"/>
          </w:tcPr>
          <w:p w:rsidR="00DE5019" w:rsidRPr="00EC0B71" w:rsidRDefault="00DE5019" w:rsidP="00D47B5B">
            <w:pPr>
              <w:pStyle w:val="ENoteTableText"/>
            </w:pPr>
            <w:r w:rsidRPr="00EC0B71">
              <w:t>ad No 70, 2013</w:t>
            </w:r>
          </w:p>
        </w:tc>
      </w:tr>
      <w:tr w:rsidR="00DE5019" w:rsidRPr="00EC0B71" w:rsidTr="001F62AB">
        <w:trPr>
          <w:gridAfter w:val="1"/>
          <w:wAfter w:w="7" w:type="dxa"/>
          <w:cantSplit/>
        </w:trPr>
        <w:tc>
          <w:tcPr>
            <w:tcW w:w="2411" w:type="dxa"/>
          </w:tcPr>
          <w:p w:rsidR="00DE5019" w:rsidRPr="00EC0B71" w:rsidRDefault="00DE5019" w:rsidP="008C23A9">
            <w:pPr>
              <w:pStyle w:val="ENoteTableText"/>
              <w:tabs>
                <w:tab w:val="center" w:leader="dot" w:pos="2268"/>
              </w:tabs>
            </w:pPr>
          </w:p>
        </w:tc>
        <w:tc>
          <w:tcPr>
            <w:tcW w:w="4677" w:type="dxa"/>
          </w:tcPr>
          <w:p w:rsidR="00DE5019" w:rsidRPr="00EC0B71" w:rsidRDefault="00DE5019" w:rsidP="008C23A9">
            <w:pPr>
              <w:pStyle w:val="ENoteTableText"/>
            </w:pPr>
            <w:r w:rsidRPr="00EC0B71">
              <w:t>am No 14, 2014</w:t>
            </w:r>
          </w:p>
        </w:tc>
      </w:tr>
      <w:tr w:rsidR="00DE5019" w:rsidRPr="00EC0B71" w:rsidTr="001F62AB">
        <w:trPr>
          <w:gridAfter w:val="1"/>
          <w:wAfter w:w="7" w:type="dxa"/>
          <w:cantSplit/>
        </w:trPr>
        <w:tc>
          <w:tcPr>
            <w:tcW w:w="2411" w:type="dxa"/>
          </w:tcPr>
          <w:p w:rsidR="00DE5019" w:rsidRPr="00EC0B71" w:rsidRDefault="00AA48B4" w:rsidP="001F62AB">
            <w:pPr>
              <w:pStyle w:val="ENoteTableText"/>
            </w:pPr>
            <w:r w:rsidRPr="00EC0B71">
              <w:rPr>
                <w:b/>
              </w:rPr>
              <w:t>Division 2</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36</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183, 2007; Nos. 34, 50 and 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37</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183, 2007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38</w:t>
            </w:r>
            <w:r w:rsidRPr="00EC0B71">
              <w:tab/>
            </w:r>
          </w:p>
        </w:tc>
        <w:tc>
          <w:tcPr>
            <w:tcW w:w="4677" w:type="dxa"/>
          </w:tcPr>
          <w:p w:rsidR="00DE5019" w:rsidRPr="00EC0B71" w:rsidRDefault="00DE5019" w:rsidP="00486B15">
            <w:pPr>
              <w:pStyle w:val="ENoteTableText"/>
            </w:pPr>
            <w:r w:rsidRPr="00EC0B71">
              <w:t>rs.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AA48B4" w:rsidP="003D7FE2">
            <w:pPr>
              <w:pStyle w:val="ENoteTableText"/>
              <w:tabs>
                <w:tab w:val="center" w:leader="dot" w:pos="2268"/>
              </w:tabs>
              <w:rPr>
                <w:b/>
              </w:rPr>
            </w:pPr>
            <w:r w:rsidRPr="00EC0B71">
              <w:rPr>
                <w:b/>
              </w:rPr>
              <w:t>Division 2</w:t>
            </w:r>
            <w:r w:rsidR="00DE5019" w:rsidRPr="00EC0B71">
              <w:rPr>
                <w:b/>
              </w:rPr>
              <w:t>A</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AA48B4" w:rsidP="001F62AB">
            <w:pPr>
              <w:pStyle w:val="ENoteTableText"/>
              <w:tabs>
                <w:tab w:val="center" w:leader="dot" w:pos="2268"/>
              </w:tabs>
            </w:pPr>
            <w:r w:rsidRPr="00EC0B71">
              <w:t>Division 2</w:t>
            </w:r>
            <w:r w:rsidR="00DE5019" w:rsidRPr="00EC0B71">
              <w:t>A</w:t>
            </w:r>
            <w:r w:rsidR="00DE5019" w:rsidRPr="00EC0B71">
              <w:tab/>
            </w:r>
          </w:p>
        </w:tc>
        <w:tc>
          <w:tcPr>
            <w:tcW w:w="4677" w:type="dxa"/>
          </w:tcPr>
          <w:p w:rsidR="00DE5019" w:rsidRPr="00EC0B71" w:rsidRDefault="00DE5019" w:rsidP="00486B15">
            <w:pPr>
              <w:pStyle w:val="ENoteTableText"/>
            </w:pPr>
            <w:r w:rsidRPr="00EC0B71">
              <w:t>ad. No.</w:t>
            </w:r>
            <w:r w:rsidR="00BD75AB" w:rsidRPr="00EC0B71">
              <w:t> </w:t>
            </w:r>
            <w:r w:rsidRPr="00EC0B71">
              <w:t>59, 2004</w:t>
            </w:r>
          </w:p>
        </w:tc>
      </w:tr>
      <w:tr w:rsidR="00DE5019" w:rsidRPr="00EC0B71" w:rsidTr="001F62AB">
        <w:trPr>
          <w:gridAfter w:val="1"/>
          <w:wAfter w:w="7" w:type="dxa"/>
          <w:cantSplit/>
        </w:trPr>
        <w:tc>
          <w:tcPr>
            <w:tcW w:w="2411" w:type="dxa"/>
          </w:tcPr>
          <w:p w:rsidR="00DE5019" w:rsidRPr="00EC0B71" w:rsidRDefault="00DE5019" w:rsidP="00466B9A">
            <w:pPr>
              <w:pStyle w:val="ENoteTableText"/>
              <w:tabs>
                <w:tab w:val="center" w:leader="dot" w:pos="2268"/>
              </w:tabs>
            </w:pPr>
            <w:r w:rsidRPr="00EC0B71">
              <w:t>c 38A</w:t>
            </w:r>
            <w:r w:rsidRPr="00EC0B71">
              <w:tab/>
            </w:r>
          </w:p>
        </w:tc>
        <w:tc>
          <w:tcPr>
            <w:tcW w:w="4677" w:type="dxa"/>
          </w:tcPr>
          <w:p w:rsidR="00DE5019" w:rsidRPr="00EC0B71" w:rsidRDefault="00DE5019" w:rsidP="00466B9A">
            <w:pPr>
              <w:pStyle w:val="ENoteTableText"/>
            </w:pPr>
            <w:r w:rsidRPr="00EC0B71">
              <w:t>ad No 59, 2004</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66B9A">
            <w:pPr>
              <w:pStyle w:val="ENoteTableText"/>
            </w:pPr>
            <w:r w:rsidRPr="00EC0B71">
              <w:t>am No 146, 2006; No 53, 2011; No 55, 2016</w:t>
            </w:r>
          </w:p>
        </w:tc>
      </w:tr>
      <w:tr w:rsidR="00DE5019" w:rsidRPr="00EC0B71" w:rsidTr="00832B94">
        <w:trPr>
          <w:gridAfter w:val="1"/>
          <w:wAfter w:w="7" w:type="dxa"/>
          <w:cantSplit/>
        </w:trPr>
        <w:tc>
          <w:tcPr>
            <w:tcW w:w="2411" w:type="dxa"/>
          </w:tcPr>
          <w:p w:rsidR="00DE5019" w:rsidRPr="00EC0B71" w:rsidRDefault="00AA48B4" w:rsidP="00272E00">
            <w:pPr>
              <w:pStyle w:val="ENoteTableText"/>
              <w:keepNext/>
              <w:tabs>
                <w:tab w:val="center" w:leader="dot" w:pos="2268"/>
              </w:tabs>
              <w:rPr>
                <w:b/>
              </w:rPr>
            </w:pPr>
            <w:r w:rsidRPr="00EC0B71">
              <w:rPr>
                <w:b/>
              </w:rPr>
              <w:t>Division 2</w:t>
            </w:r>
            <w:r w:rsidR="00DE5019" w:rsidRPr="00EC0B71">
              <w:rPr>
                <w:b/>
              </w:rPr>
              <w:t>AA</w:t>
            </w:r>
          </w:p>
        </w:tc>
        <w:tc>
          <w:tcPr>
            <w:tcW w:w="4677" w:type="dxa"/>
          </w:tcPr>
          <w:p w:rsidR="00DE5019" w:rsidRPr="00EC0B71" w:rsidRDefault="00DE5019" w:rsidP="00832B94">
            <w:pPr>
              <w:pStyle w:val="ENoteTableText"/>
            </w:pPr>
          </w:p>
        </w:tc>
      </w:tr>
      <w:tr w:rsidR="00DE5019" w:rsidRPr="00EC0B71" w:rsidTr="001F62AB">
        <w:trPr>
          <w:gridAfter w:val="1"/>
          <w:wAfter w:w="7" w:type="dxa"/>
          <w:cantSplit/>
        </w:trPr>
        <w:tc>
          <w:tcPr>
            <w:tcW w:w="2411" w:type="dxa"/>
          </w:tcPr>
          <w:p w:rsidR="00DE5019" w:rsidRPr="00EC0B71" w:rsidRDefault="00AA48B4" w:rsidP="001F62AB">
            <w:pPr>
              <w:pStyle w:val="ENoteTableText"/>
              <w:tabs>
                <w:tab w:val="center" w:leader="dot" w:pos="2268"/>
              </w:tabs>
            </w:pPr>
            <w:r w:rsidRPr="00EC0B71">
              <w:t>Division 2</w:t>
            </w:r>
            <w:r w:rsidR="00DE5019" w:rsidRPr="00EC0B71">
              <w:t>AA</w:t>
            </w:r>
            <w:r w:rsidR="00DE5019" w:rsidRPr="00EC0B71">
              <w:tab/>
            </w:r>
          </w:p>
        </w:tc>
        <w:tc>
          <w:tcPr>
            <w:tcW w:w="4677" w:type="dxa"/>
          </w:tcPr>
          <w:p w:rsidR="00DE5019" w:rsidRPr="00EC0B71" w:rsidRDefault="00DE5019" w:rsidP="00C11956">
            <w:pPr>
              <w:pStyle w:val="ENoteTableText"/>
              <w:tabs>
                <w:tab w:val="center" w:leader="dot" w:pos="2268"/>
              </w:tabs>
              <w:rPr>
                <w:b/>
                <w:kern w:val="28"/>
              </w:rPr>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AA48B4" w:rsidP="001F62AB">
            <w:pPr>
              <w:pStyle w:val="ENoteTableText"/>
              <w:tabs>
                <w:tab w:val="center" w:leader="dot" w:pos="2268"/>
              </w:tabs>
            </w:pPr>
            <w:r w:rsidRPr="00EC0B71">
              <w:t>Division 2</w:t>
            </w:r>
            <w:r w:rsidR="00DE5019" w:rsidRPr="00EC0B71">
              <w:t>AA heading</w:t>
            </w:r>
            <w:r w:rsidR="00DE5019" w:rsidRPr="00EC0B71">
              <w:tab/>
            </w:r>
          </w:p>
        </w:tc>
        <w:tc>
          <w:tcPr>
            <w:tcW w:w="4677" w:type="dxa"/>
          </w:tcPr>
          <w:p w:rsidR="00DE5019" w:rsidRPr="00EC0B71" w:rsidRDefault="00DE5019" w:rsidP="00486B15">
            <w:pPr>
              <w:pStyle w:val="ENoteTableText"/>
            </w:pPr>
            <w:r w:rsidRPr="00EC0B71">
              <w:t>rs No 122, 2014</w:t>
            </w:r>
          </w:p>
        </w:tc>
      </w:tr>
      <w:tr w:rsidR="00DE5019" w:rsidRPr="00EC0B71" w:rsidTr="001F62AB">
        <w:trPr>
          <w:gridAfter w:val="1"/>
          <w:wAfter w:w="7" w:type="dxa"/>
          <w:cantSplit/>
        </w:trPr>
        <w:tc>
          <w:tcPr>
            <w:tcW w:w="2411" w:type="dxa"/>
          </w:tcPr>
          <w:p w:rsidR="00DE5019" w:rsidRPr="00EC0B71" w:rsidRDefault="00DE5019" w:rsidP="00486B15">
            <w:pPr>
              <w:pStyle w:val="ENoteTableText"/>
              <w:rPr>
                <w:b/>
              </w:rPr>
            </w:pPr>
            <w:r w:rsidRPr="00EC0B71">
              <w:rPr>
                <w:b/>
              </w:rPr>
              <w:t>Subdivision A</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C11956">
            <w:pPr>
              <w:pStyle w:val="ENoteTableText"/>
              <w:tabs>
                <w:tab w:val="center" w:leader="dot" w:pos="2268"/>
              </w:tabs>
            </w:pPr>
            <w:r w:rsidRPr="00EC0B71">
              <w:t>Subdivision A heading</w:t>
            </w:r>
            <w:r w:rsidRPr="00EC0B71">
              <w:tab/>
            </w:r>
          </w:p>
        </w:tc>
        <w:tc>
          <w:tcPr>
            <w:tcW w:w="4677" w:type="dxa"/>
          </w:tcPr>
          <w:p w:rsidR="00DE5019" w:rsidRPr="00EC0B71" w:rsidRDefault="00DE5019" w:rsidP="00C11956">
            <w:pPr>
              <w:pStyle w:val="ENoteTableText"/>
              <w:tabs>
                <w:tab w:val="center" w:leader="dot" w:pos="2268"/>
              </w:tabs>
              <w:rPr>
                <w:b/>
                <w:kern w:val="28"/>
              </w:rPr>
            </w:pPr>
            <w:r w:rsidRPr="00EC0B71">
              <w:t>rs No 122, 2014</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38AA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B47F04">
            <w:pPr>
              <w:pStyle w:val="ENoteTableText"/>
            </w:pPr>
            <w:r w:rsidRPr="00EC0B71">
              <w:t>am. No.</w:t>
            </w:r>
            <w:r w:rsidR="00BD75AB" w:rsidRPr="00EC0B71">
              <w:t> </w:t>
            </w:r>
            <w:r w:rsidRPr="00EC0B71">
              <w:t>98, 2012; No 70, 2013; No 14 and 122, 2014; No 55,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38AB</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am No 122, 2014</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38AC</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am No 122, 2014</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38AD</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98, 2012; No 122, 2014</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38AE</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am No 122, 2014</w:t>
            </w:r>
          </w:p>
        </w:tc>
      </w:tr>
      <w:tr w:rsidR="00DE5019" w:rsidRPr="00EC0B71" w:rsidTr="00832B94">
        <w:trPr>
          <w:gridAfter w:val="1"/>
          <w:wAfter w:w="7" w:type="dxa"/>
          <w:cantSplit/>
        </w:trPr>
        <w:tc>
          <w:tcPr>
            <w:tcW w:w="2411" w:type="dxa"/>
          </w:tcPr>
          <w:p w:rsidR="00DE5019" w:rsidRPr="00EC0B71" w:rsidRDefault="00DE5019" w:rsidP="006D6708">
            <w:pPr>
              <w:pStyle w:val="ENoteTableText"/>
              <w:rPr>
                <w:b/>
              </w:rPr>
            </w:pPr>
            <w:r w:rsidRPr="00EC0B71">
              <w:rPr>
                <w:b/>
              </w:rPr>
              <w:t>Subdivision B</w:t>
            </w:r>
          </w:p>
        </w:tc>
        <w:tc>
          <w:tcPr>
            <w:tcW w:w="4677" w:type="dxa"/>
          </w:tcPr>
          <w:p w:rsidR="00DE5019" w:rsidRPr="00EC0B71" w:rsidRDefault="00DE5019" w:rsidP="00832B94">
            <w:pPr>
              <w:pStyle w:val="ENoteTableText"/>
            </w:pPr>
          </w:p>
        </w:tc>
      </w:tr>
      <w:tr w:rsidR="00DE5019" w:rsidRPr="00EC0B71" w:rsidTr="001F62AB">
        <w:trPr>
          <w:gridAfter w:val="1"/>
          <w:wAfter w:w="7" w:type="dxa"/>
          <w:cantSplit/>
        </w:trPr>
        <w:tc>
          <w:tcPr>
            <w:tcW w:w="2411" w:type="dxa"/>
          </w:tcPr>
          <w:p w:rsidR="00DE5019" w:rsidRPr="00EC0B71" w:rsidRDefault="00DE5019" w:rsidP="00C11956">
            <w:pPr>
              <w:pStyle w:val="ENoteTableText"/>
              <w:tabs>
                <w:tab w:val="center" w:leader="dot" w:pos="2268"/>
              </w:tabs>
            </w:pPr>
            <w:r w:rsidRPr="00EC0B71">
              <w:t>Subdivision B heading</w:t>
            </w:r>
            <w:r w:rsidRPr="00EC0B71">
              <w:tab/>
            </w:r>
          </w:p>
        </w:tc>
        <w:tc>
          <w:tcPr>
            <w:tcW w:w="4677" w:type="dxa"/>
          </w:tcPr>
          <w:p w:rsidR="00DE5019" w:rsidRPr="00EC0B71" w:rsidRDefault="00DE5019" w:rsidP="00C11956">
            <w:pPr>
              <w:pStyle w:val="ENoteTableText"/>
              <w:tabs>
                <w:tab w:val="center" w:leader="dot" w:pos="2268"/>
              </w:tabs>
              <w:rPr>
                <w:b/>
                <w:kern w:val="28"/>
              </w:rPr>
            </w:pPr>
            <w:r w:rsidRPr="00EC0B71">
              <w:t>rs No 122, 2014</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lastRenderedPageBreak/>
              <w:t>c. 38AF</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98, 2012; No 70, 2013; No 122, 2014; No 55,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38AG</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 xml:space="preserve">am No 122, 2014 </w:t>
            </w:r>
          </w:p>
        </w:tc>
      </w:tr>
      <w:tr w:rsidR="00DE5019" w:rsidRPr="00EC0B71" w:rsidTr="001F62AB">
        <w:trPr>
          <w:gridAfter w:val="1"/>
          <w:wAfter w:w="7" w:type="dxa"/>
          <w:cantSplit/>
        </w:trPr>
        <w:tc>
          <w:tcPr>
            <w:tcW w:w="2411" w:type="dxa"/>
          </w:tcPr>
          <w:p w:rsidR="00DE5019" w:rsidRPr="00EC0B71" w:rsidRDefault="00AA48B4" w:rsidP="00396563">
            <w:pPr>
              <w:pStyle w:val="ENoteTableText"/>
              <w:keepNext/>
              <w:tabs>
                <w:tab w:val="center" w:leader="dot" w:pos="2268"/>
              </w:tabs>
              <w:rPr>
                <w:b/>
              </w:rPr>
            </w:pPr>
            <w:r w:rsidRPr="00EC0B71">
              <w:rPr>
                <w:b/>
              </w:rPr>
              <w:t>Division 2</w:t>
            </w:r>
            <w:r w:rsidR="00DE5019" w:rsidRPr="00EC0B71">
              <w:rPr>
                <w:b/>
              </w:rPr>
              <w:t>B</w:t>
            </w:r>
          </w:p>
        </w:tc>
        <w:tc>
          <w:tcPr>
            <w:tcW w:w="4677" w:type="dxa"/>
          </w:tcPr>
          <w:p w:rsidR="00DE5019" w:rsidRPr="00EC0B71" w:rsidRDefault="00DE5019" w:rsidP="00396563">
            <w:pPr>
              <w:pStyle w:val="ENoteTableText"/>
              <w:keepNext/>
            </w:pPr>
          </w:p>
        </w:tc>
      </w:tr>
      <w:tr w:rsidR="00DE5019" w:rsidRPr="00EC0B71" w:rsidTr="001F62AB">
        <w:trPr>
          <w:gridAfter w:val="1"/>
          <w:wAfter w:w="7" w:type="dxa"/>
          <w:cantSplit/>
        </w:trPr>
        <w:tc>
          <w:tcPr>
            <w:tcW w:w="2411" w:type="dxa"/>
          </w:tcPr>
          <w:p w:rsidR="00DE5019" w:rsidRPr="00EC0B71" w:rsidRDefault="00AA48B4" w:rsidP="00396563">
            <w:pPr>
              <w:pStyle w:val="ENoteTableText"/>
              <w:keepNext/>
              <w:tabs>
                <w:tab w:val="center" w:leader="dot" w:pos="2268"/>
              </w:tabs>
            </w:pPr>
            <w:r w:rsidRPr="00EC0B71">
              <w:t>Division 2</w:t>
            </w:r>
            <w:r w:rsidR="00DE5019" w:rsidRPr="00EC0B71">
              <w:t>B</w:t>
            </w:r>
            <w:r w:rsidR="00DE5019" w:rsidRPr="00EC0B71">
              <w:tab/>
            </w:r>
          </w:p>
        </w:tc>
        <w:tc>
          <w:tcPr>
            <w:tcW w:w="4677" w:type="dxa"/>
          </w:tcPr>
          <w:p w:rsidR="00DE5019" w:rsidRPr="00EC0B71" w:rsidRDefault="00DE5019" w:rsidP="00396563">
            <w:pPr>
              <w:pStyle w:val="ENoteTableText"/>
              <w:keepN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1F62AB">
            <w:pPr>
              <w:pStyle w:val="ENoteTableText"/>
              <w:tabs>
                <w:tab w:val="center" w:leader="dot" w:pos="2268"/>
              </w:tabs>
              <w:rPr>
                <w:b/>
              </w:rPr>
            </w:pPr>
            <w:r w:rsidRPr="00EC0B71">
              <w:rPr>
                <w:b/>
              </w:rPr>
              <w:t>Subdivision A</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38B</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50, 2011; No 14, 2014; No 17,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38C</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38D</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82, 2007</w:t>
            </w:r>
          </w:p>
        </w:tc>
      </w:tr>
      <w:tr w:rsidR="00DE5019" w:rsidRPr="00EC0B71" w:rsidTr="001F62AB">
        <w:trPr>
          <w:gridAfter w:val="1"/>
          <w:wAfter w:w="7" w:type="dxa"/>
          <w:cantSplit/>
        </w:trPr>
        <w:tc>
          <w:tcPr>
            <w:tcW w:w="2411" w:type="dxa"/>
          </w:tcPr>
          <w:p w:rsidR="00DE5019" w:rsidRPr="00EC0B71" w:rsidRDefault="00DE5019" w:rsidP="001C228B">
            <w:pPr>
              <w:pStyle w:val="ENoteTableText"/>
              <w:tabs>
                <w:tab w:val="center" w:leader="dot" w:pos="2268"/>
              </w:tabs>
            </w:pPr>
            <w:r w:rsidRPr="00EC0B71">
              <w:t>c 38E–38H</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1F62AB">
            <w:pPr>
              <w:pStyle w:val="ENoteTableText"/>
              <w:tabs>
                <w:tab w:val="center" w:leader="dot" w:pos="2268"/>
              </w:tabs>
              <w:rPr>
                <w:b/>
              </w:rPr>
            </w:pPr>
            <w:r w:rsidRPr="00EC0B71">
              <w:rPr>
                <w:b/>
              </w:rPr>
              <w:t>Subdivision B</w:t>
            </w:r>
          </w:p>
        </w:tc>
        <w:tc>
          <w:tcPr>
            <w:tcW w:w="4677" w:type="dxa"/>
          </w:tcPr>
          <w:p w:rsidR="00DE5019" w:rsidRPr="00EC0B71" w:rsidRDefault="00DE5019" w:rsidP="00D02320">
            <w:pPr>
              <w:pStyle w:val="ENoteTableText"/>
            </w:pPr>
          </w:p>
        </w:tc>
      </w:tr>
      <w:tr w:rsidR="00DE5019" w:rsidRPr="00EC0B71" w:rsidTr="001F62AB">
        <w:trPr>
          <w:gridAfter w:val="1"/>
          <w:wAfter w:w="7" w:type="dxa"/>
          <w:cantSplit/>
        </w:trPr>
        <w:tc>
          <w:tcPr>
            <w:tcW w:w="2411" w:type="dxa"/>
          </w:tcPr>
          <w:p w:rsidR="00DE5019" w:rsidRPr="00EC0B71" w:rsidRDefault="00DE5019">
            <w:pPr>
              <w:pStyle w:val="ENoteTableText"/>
              <w:tabs>
                <w:tab w:val="center" w:leader="dot" w:pos="2268"/>
              </w:tabs>
            </w:pPr>
            <w:r w:rsidRPr="00EC0B71">
              <w:t>c 38J</w:t>
            </w:r>
            <w:r w:rsidRPr="00EC0B71">
              <w:tab/>
            </w:r>
          </w:p>
        </w:tc>
        <w:tc>
          <w:tcPr>
            <w:tcW w:w="4677" w:type="dxa"/>
          </w:tcPr>
          <w:p w:rsidR="00DE5019" w:rsidRPr="00EC0B71" w:rsidRDefault="00DE5019" w:rsidP="00486B15">
            <w:pPr>
              <w:pStyle w:val="ENoteTableText"/>
            </w:pPr>
            <w:r w:rsidRPr="00EC0B71">
              <w:t>ad No</w:t>
            </w:r>
            <w:r w:rsidR="00F76870" w:rsidRPr="00EC0B71">
              <w:t> </w:t>
            </w:r>
            <w:r w:rsidRPr="00EC0B71">
              <w:t>146, 2006</w:t>
            </w:r>
          </w:p>
        </w:tc>
      </w:tr>
      <w:tr w:rsidR="00DA7DC8" w:rsidRPr="00EC0B71" w:rsidTr="001F62AB">
        <w:trPr>
          <w:gridAfter w:val="1"/>
          <w:wAfter w:w="7" w:type="dxa"/>
          <w:cantSplit/>
        </w:trPr>
        <w:tc>
          <w:tcPr>
            <w:tcW w:w="2411" w:type="dxa"/>
          </w:tcPr>
          <w:p w:rsidR="00DA7DC8" w:rsidRPr="00EC0B71" w:rsidRDefault="00DA7DC8" w:rsidP="001C228B">
            <w:pPr>
              <w:pStyle w:val="ENoteTableText"/>
              <w:tabs>
                <w:tab w:val="center" w:leader="dot" w:pos="2268"/>
              </w:tabs>
            </w:pPr>
            <w:r w:rsidRPr="00EC0B71">
              <w:t>c 38K</w:t>
            </w:r>
            <w:r w:rsidRPr="00EC0B71">
              <w:tab/>
            </w:r>
          </w:p>
        </w:tc>
        <w:tc>
          <w:tcPr>
            <w:tcW w:w="4677" w:type="dxa"/>
          </w:tcPr>
          <w:p w:rsidR="00DA7DC8" w:rsidRPr="00EC0B71" w:rsidRDefault="00DA7DC8" w:rsidP="00486B15">
            <w:pPr>
              <w:pStyle w:val="ENoteTableText"/>
            </w:pPr>
            <w:r w:rsidRPr="00EC0B71">
              <w:t>ad No 146, 2006</w:t>
            </w:r>
          </w:p>
        </w:tc>
      </w:tr>
      <w:tr w:rsidR="00DA7DC8" w:rsidRPr="00EC0B71" w:rsidTr="001F62AB">
        <w:trPr>
          <w:gridAfter w:val="1"/>
          <w:wAfter w:w="7" w:type="dxa"/>
          <w:cantSplit/>
        </w:trPr>
        <w:tc>
          <w:tcPr>
            <w:tcW w:w="2411" w:type="dxa"/>
          </w:tcPr>
          <w:p w:rsidR="00DA7DC8" w:rsidRPr="00EC0B71" w:rsidRDefault="00DA7DC8" w:rsidP="001C228B">
            <w:pPr>
              <w:pStyle w:val="ENoteTableText"/>
              <w:tabs>
                <w:tab w:val="center" w:leader="dot" w:pos="2268"/>
              </w:tabs>
            </w:pPr>
          </w:p>
        </w:tc>
        <w:tc>
          <w:tcPr>
            <w:tcW w:w="4677" w:type="dxa"/>
          </w:tcPr>
          <w:p w:rsidR="00DA7DC8" w:rsidRPr="00EC0B71" w:rsidRDefault="00DA7DC8" w:rsidP="00486B15">
            <w:pPr>
              <w:pStyle w:val="ENoteTableText"/>
            </w:pPr>
            <w:r w:rsidRPr="00EC0B71">
              <w:t>am No 17, 2018</w:t>
            </w:r>
          </w:p>
        </w:tc>
      </w:tr>
      <w:tr w:rsidR="00DE5019" w:rsidRPr="00EC0B71" w:rsidTr="001F62AB">
        <w:trPr>
          <w:gridAfter w:val="1"/>
          <w:wAfter w:w="7" w:type="dxa"/>
          <w:cantSplit/>
        </w:trPr>
        <w:tc>
          <w:tcPr>
            <w:tcW w:w="2411" w:type="dxa"/>
          </w:tcPr>
          <w:p w:rsidR="00DE5019" w:rsidRPr="00EC0B71" w:rsidRDefault="00AA48B4" w:rsidP="001C228B">
            <w:pPr>
              <w:pStyle w:val="ENoteTableText"/>
              <w:tabs>
                <w:tab w:val="center" w:leader="dot" w:pos="2268"/>
              </w:tabs>
              <w:rPr>
                <w:b/>
              </w:rPr>
            </w:pPr>
            <w:r w:rsidRPr="00EC0B71">
              <w:rPr>
                <w:b/>
              </w:rPr>
              <w:t>Division 2</w:t>
            </w:r>
            <w:r w:rsidR="00DE5019" w:rsidRPr="00EC0B71">
              <w:rPr>
                <w:b/>
              </w:rPr>
              <w:t>C</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AA48B4" w:rsidP="001F62AB">
            <w:pPr>
              <w:pStyle w:val="ENoteTableText"/>
              <w:tabs>
                <w:tab w:val="center" w:leader="dot" w:pos="2268"/>
              </w:tabs>
            </w:pPr>
            <w:r w:rsidRPr="00EC0B71">
              <w:t>Division 2</w:t>
            </w:r>
            <w:r w:rsidR="00DE5019" w:rsidRPr="00EC0B71">
              <w:t>C</w:t>
            </w:r>
            <w:r w:rsidR="00DE5019" w:rsidRPr="00EC0B71">
              <w:tab/>
            </w:r>
          </w:p>
        </w:tc>
        <w:tc>
          <w:tcPr>
            <w:tcW w:w="4677" w:type="dxa"/>
          </w:tcPr>
          <w:p w:rsidR="00DE5019" w:rsidRPr="00EC0B71" w:rsidRDefault="00DE5019" w:rsidP="00486B15">
            <w:pPr>
              <w:pStyle w:val="ENoteTableText"/>
            </w:pPr>
            <w:r w:rsidRPr="00EC0B71">
              <w:t>ad.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pPr>
              <w:pStyle w:val="ENoteTableText"/>
              <w:tabs>
                <w:tab w:val="center" w:leader="dot" w:pos="2268"/>
              </w:tabs>
            </w:pPr>
            <w:r w:rsidRPr="00EC0B71">
              <w:t>c 38L</w:t>
            </w:r>
            <w:r w:rsidRPr="00EC0B71">
              <w:tab/>
            </w:r>
          </w:p>
        </w:tc>
        <w:tc>
          <w:tcPr>
            <w:tcW w:w="4677" w:type="dxa"/>
          </w:tcPr>
          <w:p w:rsidR="00DE5019" w:rsidRPr="00EC0B71" w:rsidRDefault="00DE5019" w:rsidP="00486B15">
            <w:pPr>
              <w:pStyle w:val="ENoteTableText"/>
            </w:pPr>
            <w:r w:rsidRPr="00EC0B71">
              <w:t>ad No</w:t>
            </w:r>
            <w:r w:rsidR="00F76870" w:rsidRPr="00EC0B71">
              <w:t> </w:t>
            </w:r>
            <w:r w:rsidRPr="00EC0B71">
              <w:t>146, 2006</w:t>
            </w:r>
          </w:p>
        </w:tc>
      </w:tr>
      <w:tr w:rsidR="00DA7DC8" w:rsidRPr="00EC0B71" w:rsidTr="001F62AB">
        <w:trPr>
          <w:gridAfter w:val="1"/>
          <w:wAfter w:w="7" w:type="dxa"/>
          <w:cantSplit/>
        </w:trPr>
        <w:tc>
          <w:tcPr>
            <w:tcW w:w="2411" w:type="dxa"/>
          </w:tcPr>
          <w:p w:rsidR="00DA7DC8" w:rsidRPr="00EC0B71" w:rsidRDefault="00DA7DC8" w:rsidP="001C228B">
            <w:pPr>
              <w:pStyle w:val="ENoteTableText"/>
              <w:tabs>
                <w:tab w:val="center" w:leader="dot" w:pos="2268"/>
              </w:tabs>
            </w:pPr>
          </w:p>
        </w:tc>
        <w:tc>
          <w:tcPr>
            <w:tcW w:w="4677" w:type="dxa"/>
          </w:tcPr>
          <w:p w:rsidR="00DA7DC8" w:rsidRPr="00EC0B71" w:rsidRDefault="00DA7DC8" w:rsidP="00486B15">
            <w:pPr>
              <w:pStyle w:val="ENoteTableText"/>
            </w:pPr>
            <w:r w:rsidRPr="00EC0B71">
              <w:t>am No 17, 2018</w:t>
            </w:r>
          </w:p>
        </w:tc>
      </w:tr>
      <w:tr w:rsidR="00DA7DC8" w:rsidRPr="00EC0B71" w:rsidTr="001F62AB">
        <w:trPr>
          <w:gridAfter w:val="1"/>
          <w:wAfter w:w="7" w:type="dxa"/>
          <w:cantSplit/>
        </w:trPr>
        <w:tc>
          <w:tcPr>
            <w:tcW w:w="2411" w:type="dxa"/>
          </w:tcPr>
          <w:p w:rsidR="00DA7DC8" w:rsidRPr="00EC0B71" w:rsidRDefault="00DA7DC8" w:rsidP="001C228B">
            <w:pPr>
              <w:pStyle w:val="ENoteTableText"/>
              <w:tabs>
                <w:tab w:val="center" w:leader="dot" w:pos="2268"/>
              </w:tabs>
            </w:pPr>
            <w:r w:rsidRPr="00EC0B71">
              <w:t>c 38M</w:t>
            </w:r>
            <w:r w:rsidRPr="00EC0B71">
              <w:tab/>
            </w:r>
          </w:p>
        </w:tc>
        <w:tc>
          <w:tcPr>
            <w:tcW w:w="4677" w:type="dxa"/>
          </w:tcPr>
          <w:p w:rsidR="00DA7DC8" w:rsidRPr="00EC0B71" w:rsidRDefault="00DA7DC8" w:rsidP="00486B15">
            <w:pPr>
              <w:pStyle w:val="ENoteTableText"/>
            </w:pPr>
            <w:r w:rsidRPr="00EC0B71">
              <w:t>ad No 146, 2006</w:t>
            </w:r>
          </w:p>
        </w:tc>
      </w:tr>
      <w:tr w:rsidR="00DA7DC8" w:rsidRPr="00EC0B71" w:rsidTr="001F62AB">
        <w:trPr>
          <w:gridAfter w:val="1"/>
          <w:wAfter w:w="7" w:type="dxa"/>
          <w:cantSplit/>
        </w:trPr>
        <w:tc>
          <w:tcPr>
            <w:tcW w:w="2411" w:type="dxa"/>
          </w:tcPr>
          <w:p w:rsidR="00DA7DC8" w:rsidRPr="00EC0B71" w:rsidRDefault="00DA7DC8" w:rsidP="001C228B">
            <w:pPr>
              <w:pStyle w:val="ENoteTableText"/>
              <w:tabs>
                <w:tab w:val="center" w:leader="dot" w:pos="2268"/>
              </w:tabs>
            </w:pPr>
            <w:r w:rsidRPr="00EC0B71">
              <w:t>c 38N</w:t>
            </w:r>
            <w:r w:rsidRPr="00EC0B71">
              <w:tab/>
            </w:r>
          </w:p>
        </w:tc>
        <w:tc>
          <w:tcPr>
            <w:tcW w:w="4677" w:type="dxa"/>
          </w:tcPr>
          <w:p w:rsidR="00DA7DC8" w:rsidRPr="00EC0B71" w:rsidRDefault="00DA7DC8" w:rsidP="00486B15">
            <w:pPr>
              <w:pStyle w:val="ENoteTableText"/>
            </w:pPr>
            <w:r w:rsidRPr="00EC0B71">
              <w:t>ad No 146, 2006</w:t>
            </w:r>
          </w:p>
        </w:tc>
      </w:tr>
      <w:tr w:rsidR="00DE5019" w:rsidRPr="00EC0B71" w:rsidTr="001F62AB">
        <w:trPr>
          <w:gridAfter w:val="1"/>
          <w:wAfter w:w="7" w:type="dxa"/>
          <w:cantSplit/>
        </w:trPr>
        <w:tc>
          <w:tcPr>
            <w:tcW w:w="2411" w:type="dxa"/>
          </w:tcPr>
          <w:p w:rsidR="00DE5019" w:rsidRPr="00EC0B71" w:rsidRDefault="00AA48B4" w:rsidP="00625EED">
            <w:pPr>
              <w:pStyle w:val="ENoteTableText"/>
            </w:pPr>
            <w:r w:rsidRPr="00EC0B71">
              <w:rPr>
                <w:b/>
              </w:rPr>
              <w:t>Division 3</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39</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30, 2003</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625EED">
            <w:pPr>
              <w:pStyle w:val="ENoteTableText"/>
            </w:pPr>
            <w:r w:rsidRPr="00EC0B71">
              <w:rPr>
                <w:b/>
              </w:rPr>
              <w:t>Division</w:t>
            </w:r>
            <w:r w:rsidR="00BD75AB" w:rsidRPr="00EC0B71">
              <w:rPr>
                <w:b/>
              </w:rPr>
              <w:t> </w:t>
            </w:r>
            <w:r w:rsidRPr="00EC0B71">
              <w:rPr>
                <w:b/>
              </w:rPr>
              <w:t>4</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625EED">
            <w:pPr>
              <w:pStyle w:val="ENoteTableText"/>
              <w:tabs>
                <w:tab w:val="center" w:leader="dot" w:pos="2268"/>
              </w:tabs>
            </w:pPr>
            <w:r w:rsidRPr="00EC0B71">
              <w:t>Division</w:t>
            </w:r>
            <w:r w:rsidR="00BD75AB" w:rsidRPr="00EC0B71">
              <w:t> </w:t>
            </w:r>
            <w:r w:rsidRPr="00EC0B71">
              <w:t>4</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40</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41</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lastRenderedPageBreak/>
              <w:t>c. 42</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43</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44</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45</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am. No.</w:t>
            </w:r>
            <w:r w:rsidR="00BD75AB" w:rsidRPr="00EC0B71">
              <w:t> </w:t>
            </w:r>
            <w:r w:rsidRPr="00EC0B71">
              <w:t>98, 2012</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46</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47</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48</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49</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50</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51</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53, 2011</w:t>
            </w:r>
          </w:p>
        </w:tc>
      </w:tr>
      <w:tr w:rsidR="00DE5019" w:rsidRPr="00EC0B71" w:rsidTr="001F62AB">
        <w:trPr>
          <w:gridAfter w:val="1"/>
          <w:wAfter w:w="7" w:type="dxa"/>
          <w:cantSplit/>
        </w:trPr>
        <w:tc>
          <w:tcPr>
            <w:tcW w:w="2411" w:type="dxa"/>
          </w:tcPr>
          <w:p w:rsidR="00DE5019" w:rsidRPr="00EC0B71" w:rsidRDefault="00DE5019" w:rsidP="00625EED">
            <w:pPr>
              <w:pStyle w:val="ENoteTableText"/>
            </w:pPr>
            <w:r w:rsidRPr="00EC0B71">
              <w:rPr>
                <w:b/>
              </w:rPr>
              <w:t>Schedule</w:t>
            </w:r>
            <w:r w:rsidR="00BD75AB" w:rsidRPr="00EC0B71">
              <w:rPr>
                <w:b/>
              </w:rPr>
              <w:t> </w:t>
            </w:r>
            <w:r w:rsidRPr="00EC0B71">
              <w:rPr>
                <w:b/>
              </w:rPr>
              <w:t>2</w:t>
            </w:r>
          </w:p>
        </w:tc>
        <w:tc>
          <w:tcPr>
            <w:tcW w:w="4677" w:type="dxa"/>
          </w:tcPr>
          <w:p w:rsidR="00DE5019" w:rsidRPr="00EC0B71" w:rsidRDefault="00DE5019" w:rsidP="00486B15">
            <w:pPr>
              <w:pStyle w:val="ENoteTableText"/>
            </w:pPr>
          </w:p>
        </w:tc>
      </w:tr>
      <w:tr w:rsidR="005C097B" w:rsidRPr="00EC0B71" w:rsidTr="001F62AB">
        <w:trPr>
          <w:gridAfter w:val="1"/>
          <w:wAfter w:w="7" w:type="dxa"/>
          <w:cantSplit/>
        </w:trPr>
        <w:tc>
          <w:tcPr>
            <w:tcW w:w="2411" w:type="dxa"/>
          </w:tcPr>
          <w:p w:rsidR="005C097B" w:rsidRPr="00EC0B71" w:rsidRDefault="005C097B" w:rsidP="007322E0">
            <w:pPr>
              <w:pStyle w:val="ENoteTableText"/>
              <w:tabs>
                <w:tab w:val="center" w:leader="dot" w:pos="2268"/>
              </w:tabs>
            </w:pPr>
            <w:r w:rsidRPr="00EC0B71">
              <w:t>Schedule</w:t>
            </w:r>
            <w:r w:rsidR="00BD75AB" w:rsidRPr="00EC0B71">
              <w:t> </w:t>
            </w:r>
            <w:r w:rsidRPr="00EC0B71">
              <w:t>2</w:t>
            </w:r>
            <w:r w:rsidRPr="00EC0B71">
              <w:tab/>
            </w:r>
          </w:p>
        </w:tc>
        <w:tc>
          <w:tcPr>
            <w:tcW w:w="4677" w:type="dxa"/>
          </w:tcPr>
          <w:p w:rsidR="005C097B" w:rsidRPr="00EC0B71" w:rsidRDefault="005C097B" w:rsidP="00486B15">
            <w:pPr>
              <w:pStyle w:val="ENoteTableText"/>
            </w:pPr>
            <w:r w:rsidRPr="00EC0B71">
              <w:t>rs No 22, 2017</w:t>
            </w:r>
          </w:p>
        </w:tc>
      </w:tr>
      <w:tr w:rsidR="00DE5019" w:rsidRPr="00EC0B71" w:rsidTr="001F62AB">
        <w:trPr>
          <w:gridAfter w:val="1"/>
          <w:wAfter w:w="7" w:type="dxa"/>
          <w:cantSplit/>
        </w:trPr>
        <w:tc>
          <w:tcPr>
            <w:tcW w:w="2411" w:type="dxa"/>
          </w:tcPr>
          <w:p w:rsidR="00DE5019" w:rsidRPr="00EC0B71" w:rsidRDefault="00AA48B4" w:rsidP="00272E00">
            <w:pPr>
              <w:pStyle w:val="ENoteTableText"/>
              <w:keepNext/>
            </w:pPr>
            <w:r w:rsidRPr="00EC0B71">
              <w:rPr>
                <w:b/>
              </w:rPr>
              <w:t>Part 1</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EE1CBF">
            <w:pPr>
              <w:pStyle w:val="ENoteTableText"/>
              <w:tabs>
                <w:tab w:val="center" w:leader="dot" w:pos="2268"/>
              </w:tabs>
            </w:pPr>
            <w:r w:rsidRPr="00EC0B71">
              <w:t>c 1</w:t>
            </w:r>
            <w:r w:rsidRPr="00EC0B71">
              <w:tab/>
            </w:r>
          </w:p>
        </w:tc>
        <w:tc>
          <w:tcPr>
            <w:tcW w:w="4677" w:type="dxa"/>
          </w:tcPr>
          <w:p w:rsidR="00DE5019" w:rsidRPr="00EC0B71" w:rsidRDefault="00DE5019" w:rsidP="00486B15">
            <w:pPr>
              <w:pStyle w:val="ENoteTableText"/>
            </w:pPr>
            <w:r w:rsidRPr="00EC0B71">
              <w:t>rs No 22, 2017</w:t>
            </w:r>
          </w:p>
        </w:tc>
      </w:tr>
      <w:tr w:rsidR="002C2446" w:rsidRPr="00EC0B71" w:rsidTr="001F62AB">
        <w:trPr>
          <w:gridAfter w:val="1"/>
          <w:wAfter w:w="7" w:type="dxa"/>
          <w:cantSplit/>
        </w:trPr>
        <w:tc>
          <w:tcPr>
            <w:tcW w:w="2411" w:type="dxa"/>
          </w:tcPr>
          <w:p w:rsidR="002C2446" w:rsidRPr="00EC0B71" w:rsidRDefault="002C2446" w:rsidP="00EE1CBF">
            <w:pPr>
              <w:pStyle w:val="ENoteTableText"/>
              <w:tabs>
                <w:tab w:val="center" w:leader="dot" w:pos="2268"/>
              </w:tabs>
            </w:pPr>
          </w:p>
        </w:tc>
        <w:tc>
          <w:tcPr>
            <w:tcW w:w="4677" w:type="dxa"/>
          </w:tcPr>
          <w:p w:rsidR="002C2446" w:rsidRPr="00EC0B71" w:rsidRDefault="002C2446" w:rsidP="00486B15">
            <w:pPr>
              <w:pStyle w:val="ENoteTableText"/>
            </w:pPr>
            <w:r w:rsidRPr="00EC0B71">
              <w:t>am No 125, 2019</w:t>
            </w:r>
          </w:p>
        </w:tc>
      </w:tr>
      <w:tr w:rsidR="00DE5019" w:rsidRPr="00EC0B71" w:rsidTr="001F62AB">
        <w:trPr>
          <w:gridAfter w:val="1"/>
          <w:wAfter w:w="7" w:type="dxa"/>
          <w:cantSplit/>
        </w:trPr>
        <w:tc>
          <w:tcPr>
            <w:tcW w:w="2411" w:type="dxa"/>
          </w:tcPr>
          <w:p w:rsidR="00DE5019" w:rsidRPr="00EC0B71" w:rsidRDefault="00DE5019" w:rsidP="00E86D82">
            <w:pPr>
              <w:pStyle w:val="ENoteTableText"/>
              <w:tabs>
                <w:tab w:val="center" w:leader="dot" w:pos="2268"/>
              </w:tabs>
            </w:pPr>
            <w:r w:rsidRPr="00EC0B71">
              <w:t>c 2</w:t>
            </w:r>
            <w:r w:rsidRPr="00EC0B71">
              <w:tab/>
            </w:r>
          </w:p>
        </w:tc>
        <w:tc>
          <w:tcPr>
            <w:tcW w:w="4677" w:type="dxa"/>
          </w:tcPr>
          <w:p w:rsidR="00DE5019" w:rsidRPr="00EC0B71" w:rsidRDefault="00DE5019" w:rsidP="00E86D82">
            <w:pPr>
              <w:pStyle w:val="ENoteTableText"/>
            </w:pPr>
            <w:r w:rsidRPr="00EC0B71">
              <w:t>am No 83, 1999; No 45, 2000; No 30, 2003; No 118, 2007; No 53, 2008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rs No 22, 2017</w:t>
            </w:r>
          </w:p>
        </w:tc>
      </w:tr>
      <w:tr w:rsidR="002C2446" w:rsidRPr="00EC0B71" w:rsidTr="001F62AB">
        <w:trPr>
          <w:gridAfter w:val="1"/>
          <w:wAfter w:w="7" w:type="dxa"/>
          <w:cantSplit/>
        </w:trPr>
        <w:tc>
          <w:tcPr>
            <w:tcW w:w="2411" w:type="dxa"/>
          </w:tcPr>
          <w:p w:rsidR="002C2446" w:rsidRPr="00EC0B71" w:rsidRDefault="002C2446" w:rsidP="003D7FE2">
            <w:pPr>
              <w:pStyle w:val="ENoteTableText"/>
              <w:tabs>
                <w:tab w:val="center" w:leader="dot" w:pos="2268"/>
              </w:tabs>
            </w:pPr>
          </w:p>
        </w:tc>
        <w:tc>
          <w:tcPr>
            <w:tcW w:w="4677" w:type="dxa"/>
          </w:tcPr>
          <w:p w:rsidR="002C2446" w:rsidRPr="00EC0B71" w:rsidRDefault="002C2446" w:rsidP="00486B15">
            <w:pPr>
              <w:pStyle w:val="ENoteTableText"/>
            </w:pPr>
            <w:r w:rsidRPr="00EC0B71">
              <w:t>am No 125, 2019</w:t>
            </w:r>
          </w:p>
        </w:tc>
      </w:tr>
      <w:tr w:rsidR="00DE5019" w:rsidRPr="00EC0B71" w:rsidTr="001F62AB">
        <w:trPr>
          <w:gridAfter w:val="1"/>
          <w:wAfter w:w="7" w:type="dxa"/>
          <w:cantSplit/>
        </w:trPr>
        <w:tc>
          <w:tcPr>
            <w:tcW w:w="2411" w:type="dxa"/>
          </w:tcPr>
          <w:p w:rsidR="00DE5019" w:rsidRPr="00EC0B71" w:rsidRDefault="00DE5019" w:rsidP="00E86D82">
            <w:pPr>
              <w:pStyle w:val="ENoteTableText"/>
              <w:tabs>
                <w:tab w:val="center" w:leader="dot" w:pos="2268"/>
              </w:tabs>
            </w:pPr>
            <w:r w:rsidRPr="00EC0B71">
              <w:t>c 3</w:t>
            </w:r>
            <w:r w:rsidRPr="00EC0B71">
              <w:tab/>
            </w:r>
          </w:p>
        </w:tc>
        <w:tc>
          <w:tcPr>
            <w:tcW w:w="4677" w:type="dxa"/>
          </w:tcPr>
          <w:p w:rsidR="00DE5019" w:rsidRPr="00EC0B71" w:rsidRDefault="00DE5019" w:rsidP="00E86D82">
            <w:pPr>
              <w:pStyle w:val="ENoteTableText"/>
            </w:pPr>
            <w:r w:rsidRPr="00EC0B71">
              <w:t>am No 83, 1999</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rs No 22, 2017</w:t>
            </w:r>
          </w:p>
        </w:tc>
      </w:tr>
      <w:tr w:rsidR="00DE5019" w:rsidRPr="00EC0B71" w:rsidTr="001F62AB">
        <w:trPr>
          <w:gridAfter w:val="1"/>
          <w:wAfter w:w="7" w:type="dxa"/>
          <w:cantSplit/>
        </w:trPr>
        <w:tc>
          <w:tcPr>
            <w:tcW w:w="2411" w:type="dxa"/>
          </w:tcPr>
          <w:p w:rsidR="00DE5019" w:rsidRPr="00EC0B71" w:rsidRDefault="00DE5019" w:rsidP="00E86D82">
            <w:pPr>
              <w:pStyle w:val="ENoteTableText"/>
              <w:tabs>
                <w:tab w:val="center" w:leader="dot" w:pos="2268"/>
              </w:tabs>
            </w:pPr>
            <w:r w:rsidRPr="00EC0B71">
              <w:t>c 4</w:t>
            </w:r>
            <w:r w:rsidRPr="00EC0B71">
              <w:tab/>
            </w:r>
          </w:p>
        </w:tc>
        <w:tc>
          <w:tcPr>
            <w:tcW w:w="4677" w:type="dxa"/>
          </w:tcPr>
          <w:p w:rsidR="00DE5019" w:rsidRPr="00EC0B71" w:rsidRDefault="00DE5019" w:rsidP="00E86D82">
            <w:pPr>
              <w:pStyle w:val="ENoteTableText"/>
            </w:pPr>
            <w:r w:rsidRPr="00EC0B71">
              <w:t>am No 138, 2000; No 113, 2007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rs No 22, 2017</w:t>
            </w:r>
          </w:p>
        </w:tc>
      </w:tr>
      <w:tr w:rsidR="002C2446" w:rsidRPr="00EC0B71" w:rsidTr="001F62AB">
        <w:trPr>
          <w:gridAfter w:val="1"/>
          <w:wAfter w:w="7" w:type="dxa"/>
          <w:cantSplit/>
        </w:trPr>
        <w:tc>
          <w:tcPr>
            <w:tcW w:w="2411" w:type="dxa"/>
          </w:tcPr>
          <w:p w:rsidR="002C2446" w:rsidRPr="00EC0B71" w:rsidRDefault="002C2446" w:rsidP="003D7FE2">
            <w:pPr>
              <w:pStyle w:val="ENoteTableText"/>
              <w:tabs>
                <w:tab w:val="center" w:leader="dot" w:pos="2268"/>
              </w:tabs>
            </w:pPr>
            <w:r w:rsidRPr="00EC0B71">
              <w:t>c 4A</w:t>
            </w:r>
            <w:r w:rsidRPr="00EC0B71">
              <w:tab/>
            </w:r>
          </w:p>
        </w:tc>
        <w:tc>
          <w:tcPr>
            <w:tcW w:w="4677" w:type="dxa"/>
          </w:tcPr>
          <w:p w:rsidR="002C2446" w:rsidRPr="00EC0B71" w:rsidRDefault="002C2446" w:rsidP="00486B15">
            <w:pPr>
              <w:pStyle w:val="ENoteTableText"/>
            </w:pPr>
            <w:r w:rsidRPr="00EC0B71">
              <w:t>ad No 125, 2019</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rPr>
                <w:b/>
              </w:rPr>
            </w:pPr>
            <w:r w:rsidRPr="00EC0B71">
              <w:rPr>
                <w:b/>
              </w:rPr>
              <w:t>Part</w:t>
            </w:r>
            <w:r w:rsidR="00BD75AB" w:rsidRPr="00EC0B71">
              <w:rPr>
                <w:b/>
              </w:rPr>
              <w:t> </w:t>
            </w:r>
            <w:r w:rsidRPr="00EC0B71">
              <w:rPr>
                <w:b/>
              </w:rPr>
              <w:t>2</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5</w:t>
            </w:r>
            <w:r w:rsidRPr="00EC0B71">
              <w:tab/>
            </w:r>
          </w:p>
        </w:tc>
        <w:tc>
          <w:tcPr>
            <w:tcW w:w="4677" w:type="dxa"/>
          </w:tcPr>
          <w:p w:rsidR="00DE5019" w:rsidRPr="00EC0B71" w:rsidRDefault="00DE5019" w:rsidP="00486B15">
            <w:pPr>
              <w:pStyle w:val="ENoteTableText"/>
            </w:pPr>
            <w:r w:rsidRPr="00EC0B71">
              <w:t>rs No 22, 2017</w:t>
            </w:r>
          </w:p>
        </w:tc>
      </w:tr>
      <w:tr w:rsidR="005D7C10" w:rsidRPr="00EC0B71" w:rsidTr="001F62AB">
        <w:trPr>
          <w:gridAfter w:val="1"/>
          <w:wAfter w:w="7" w:type="dxa"/>
          <w:cantSplit/>
        </w:trPr>
        <w:tc>
          <w:tcPr>
            <w:tcW w:w="2411" w:type="dxa"/>
          </w:tcPr>
          <w:p w:rsidR="005D7C10" w:rsidRPr="00EC0B71" w:rsidRDefault="005D7C10" w:rsidP="003D7FE2">
            <w:pPr>
              <w:pStyle w:val="ENoteTableText"/>
              <w:tabs>
                <w:tab w:val="center" w:leader="dot" w:pos="2268"/>
              </w:tabs>
            </w:pPr>
          </w:p>
        </w:tc>
        <w:tc>
          <w:tcPr>
            <w:tcW w:w="4677" w:type="dxa"/>
          </w:tcPr>
          <w:p w:rsidR="005D7C10" w:rsidRPr="00EC0B71" w:rsidRDefault="005D7C10" w:rsidP="00486B15">
            <w:pPr>
              <w:pStyle w:val="ENoteTableText"/>
            </w:pPr>
            <w:r w:rsidRPr="00EC0B71">
              <w:t>am No 125, 2019</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6</w:t>
            </w:r>
            <w:r w:rsidRPr="00EC0B71">
              <w:tab/>
            </w:r>
          </w:p>
        </w:tc>
        <w:tc>
          <w:tcPr>
            <w:tcW w:w="4677" w:type="dxa"/>
          </w:tcPr>
          <w:p w:rsidR="00DE5019" w:rsidRPr="00EC0B71" w:rsidRDefault="00DE5019" w:rsidP="00486B15">
            <w:pPr>
              <w:pStyle w:val="ENoteTableText"/>
            </w:pPr>
            <w:r w:rsidRPr="00EC0B71">
              <w:t>rs No 22, 2017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rPr>
                <w:b/>
              </w:rPr>
            </w:pPr>
            <w:r w:rsidRPr="00EC0B71">
              <w:rPr>
                <w:b/>
              </w:rPr>
              <w:t>Part</w:t>
            </w:r>
            <w:r w:rsidR="00BD75AB" w:rsidRPr="00EC0B71">
              <w:rPr>
                <w:b/>
              </w:rPr>
              <w:t> </w:t>
            </w:r>
            <w:r w:rsidRPr="00EC0B71">
              <w:rPr>
                <w:b/>
              </w:rPr>
              <w:t>3</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7</w:t>
            </w:r>
            <w:r w:rsidRPr="00EC0B71">
              <w:tab/>
            </w:r>
          </w:p>
        </w:tc>
        <w:tc>
          <w:tcPr>
            <w:tcW w:w="4677" w:type="dxa"/>
          </w:tcPr>
          <w:p w:rsidR="00DE5019" w:rsidRPr="00EC0B71" w:rsidRDefault="00DE5019" w:rsidP="00486B15">
            <w:pPr>
              <w:pStyle w:val="ENoteTableText"/>
            </w:pPr>
            <w:r w:rsidRPr="00EC0B71">
              <w:t>am No 45, 2000</w:t>
            </w:r>
            <w:r w:rsidR="00D57181" w:rsidRPr="00EC0B71">
              <w:t>; No 17, 2018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rs No 22, 2017</w:t>
            </w:r>
          </w:p>
        </w:tc>
      </w:tr>
      <w:tr w:rsidR="005D7C10" w:rsidRPr="00EC0B71" w:rsidTr="001F62AB">
        <w:trPr>
          <w:gridAfter w:val="1"/>
          <w:wAfter w:w="7" w:type="dxa"/>
          <w:cantSplit/>
        </w:trPr>
        <w:tc>
          <w:tcPr>
            <w:tcW w:w="2411" w:type="dxa"/>
          </w:tcPr>
          <w:p w:rsidR="005D7C10" w:rsidRPr="00EC0B71" w:rsidRDefault="005D7C10" w:rsidP="003D7FE2">
            <w:pPr>
              <w:pStyle w:val="ENoteTableText"/>
              <w:tabs>
                <w:tab w:val="center" w:leader="dot" w:pos="2268"/>
              </w:tabs>
            </w:pPr>
          </w:p>
        </w:tc>
        <w:tc>
          <w:tcPr>
            <w:tcW w:w="4677" w:type="dxa"/>
          </w:tcPr>
          <w:p w:rsidR="005D7C10" w:rsidRPr="00EC0B71" w:rsidRDefault="005D7C10" w:rsidP="00486B15">
            <w:pPr>
              <w:pStyle w:val="ENoteTableText"/>
            </w:pPr>
            <w:r w:rsidRPr="00EC0B71">
              <w:t>am No 125, 2019</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rPr>
                <w:b/>
              </w:rPr>
            </w:pPr>
            <w:r w:rsidRPr="00EC0B71">
              <w:rPr>
                <w:b/>
              </w:rPr>
              <w:t>Part</w:t>
            </w:r>
            <w:r w:rsidR="00BD75AB" w:rsidRPr="00EC0B71">
              <w:rPr>
                <w:b/>
              </w:rPr>
              <w:t> </w:t>
            </w:r>
            <w:r w:rsidRPr="00EC0B71">
              <w:rPr>
                <w:b/>
              </w:rPr>
              <w:t>4</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8</w:t>
            </w:r>
            <w:r w:rsidRPr="00EC0B71">
              <w:tab/>
            </w:r>
          </w:p>
        </w:tc>
        <w:tc>
          <w:tcPr>
            <w:tcW w:w="4677" w:type="dxa"/>
          </w:tcPr>
          <w:p w:rsidR="00DE5019" w:rsidRPr="00EC0B71" w:rsidRDefault="00DE5019" w:rsidP="00486B15">
            <w:pPr>
              <w:pStyle w:val="ENoteTableText"/>
            </w:pPr>
            <w:r w:rsidRPr="00EC0B71">
              <w:t>am No 45, 2000; No 53, 2008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rs No 22, 2017</w:t>
            </w:r>
          </w:p>
        </w:tc>
      </w:tr>
      <w:tr w:rsidR="00DE5019" w:rsidRPr="00EC0B71" w:rsidTr="001F62AB">
        <w:trPr>
          <w:gridAfter w:val="1"/>
          <w:wAfter w:w="7" w:type="dxa"/>
          <w:cantSplit/>
        </w:trPr>
        <w:tc>
          <w:tcPr>
            <w:tcW w:w="2411" w:type="dxa"/>
          </w:tcPr>
          <w:p w:rsidR="00DE5019" w:rsidRPr="00EC0B71" w:rsidRDefault="00DE5019" w:rsidP="00E86D82">
            <w:pPr>
              <w:pStyle w:val="ENoteTableText"/>
              <w:tabs>
                <w:tab w:val="center" w:leader="dot" w:pos="2268"/>
              </w:tabs>
            </w:pPr>
            <w:r w:rsidRPr="00EC0B71">
              <w:t>c 8A</w:t>
            </w:r>
            <w:r w:rsidRPr="00EC0B71">
              <w:tab/>
            </w:r>
          </w:p>
        </w:tc>
        <w:tc>
          <w:tcPr>
            <w:tcW w:w="4677" w:type="dxa"/>
          </w:tcPr>
          <w:p w:rsidR="00DE5019" w:rsidRPr="00EC0B71" w:rsidRDefault="00DE5019" w:rsidP="00E86D82">
            <w:pPr>
              <w:pStyle w:val="ENoteTableText"/>
            </w:pPr>
            <w:r w:rsidRPr="00EC0B71">
              <w:t>ad No 30, 2003</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rep No 22, 2017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9</w:t>
            </w:r>
            <w:r w:rsidRPr="00EC0B71">
              <w:tab/>
            </w:r>
          </w:p>
        </w:tc>
        <w:tc>
          <w:tcPr>
            <w:tcW w:w="4677" w:type="dxa"/>
          </w:tcPr>
          <w:p w:rsidR="00DE5019" w:rsidRPr="00EC0B71" w:rsidRDefault="00DE5019" w:rsidP="00486B15">
            <w:pPr>
              <w:pStyle w:val="ENoteTableText"/>
            </w:pPr>
            <w:r w:rsidRPr="00EC0B71">
              <w:t>rs No 22, 2017</w:t>
            </w:r>
          </w:p>
        </w:tc>
      </w:tr>
      <w:tr w:rsidR="005D7C10" w:rsidRPr="00EC0B71" w:rsidTr="001F62AB">
        <w:trPr>
          <w:gridAfter w:val="1"/>
          <w:wAfter w:w="7" w:type="dxa"/>
          <w:cantSplit/>
        </w:trPr>
        <w:tc>
          <w:tcPr>
            <w:tcW w:w="2411" w:type="dxa"/>
          </w:tcPr>
          <w:p w:rsidR="005D7C10" w:rsidRPr="00EC0B71" w:rsidRDefault="005D7C10" w:rsidP="003D7FE2">
            <w:pPr>
              <w:pStyle w:val="ENoteTableText"/>
              <w:tabs>
                <w:tab w:val="center" w:leader="dot" w:pos="2268"/>
              </w:tabs>
            </w:pPr>
          </w:p>
        </w:tc>
        <w:tc>
          <w:tcPr>
            <w:tcW w:w="4677" w:type="dxa"/>
          </w:tcPr>
          <w:p w:rsidR="005D7C10" w:rsidRPr="00EC0B71" w:rsidRDefault="005D7C10" w:rsidP="00486B15">
            <w:pPr>
              <w:pStyle w:val="ENoteTableText"/>
            </w:pPr>
            <w:r w:rsidRPr="00EC0B71">
              <w:t>am No 125, 2019</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10</w:t>
            </w:r>
            <w:r w:rsidRPr="00EC0B71">
              <w:tab/>
            </w:r>
          </w:p>
        </w:tc>
        <w:tc>
          <w:tcPr>
            <w:tcW w:w="4677" w:type="dxa"/>
          </w:tcPr>
          <w:p w:rsidR="00DE5019" w:rsidRPr="00EC0B71" w:rsidRDefault="00DE5019" w:rsidP="00486B15">
            <w:pPr>
              <w:pStyle w:val="ENoteTableText"/>
            </w:pPr>
            <w:r w:rsidRPr="00EC0B71">
              <w:t>rs No 22, 2017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rPr>
                <w:b/>
              </w:rPr>
            </w:pPr>
            <w:r w:rsidRPr="00EC0B71">
              <w:rPr>
                <w:b/>
              </w:rPr>
              <w:t>Part</w:t>
            </w:r>
            <w:r w:rsidR="00BD75AB" w:rsidRPr="00EC0B71">
              <w:rPr>
                <w:b/>
              </w:rPr>
              <w:t> </w:t>
            </w:r>
            <w:r w:rsidRPr="00EC0B71">
              <w:rPr>
                <w:b/>
              </w:rPr>
              <w:t>5</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AA48B4" w:rsidP="003D7FE2">
            <w:pPr>
              <w:pStyle w:val="ENoteTableText"/>
              <w:tabs>
                <w:tab w:val="center" w:leader="dot" w:pos="2268"/>
              </w:tabs>
              <w:rPr>
                <w:b/>
              </w:rPr>
            </w:pPr>
            <w:r w:rsidRPr="00EC0B71">
              <w:rPr>
                <w:b/>
              </w:rPr>
              <w:t>Division 1</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11</w:t>
            </w:r>
            <w:r w:rsidRPr="00EC0B71">
              <w:tab/>
            </w:r>
          </w:p>
        </w:tc>
        <w:tc>
          <w:tcPr>
            <w:tcW w:w="4677" w:type="dxa"/>
          </w:tcPr>
          <w:p w:rsidR="00DE5019" w:rsidRPr="00EC0B71" w:rsidRDefault="00DE5019" w:rsidP="00486B15">
            <w:pPr>
              <w:pStyle w:val="ENoteTableText"/>
            </w:pPr>
            <w:r w:rsidRPr="00EC0B71">
              <w:t>am No 45, 2000</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rs No 22, 2017</w:t>
            </w:r>
          </w:p>
        </w:tc>
      </w:tr>
      <w:tr w:rsidR="00DE5019" w:rsidRPr="00EC0B71" w:rsidTr="001F62AB">
        <w:trPr>
          <w:gridAfter w:val="1"/>
          <w:wAfter w:w="7" w:type="dxa"/>
          <w:cantSplit/>
        </w:trPr>
        <w:tc>
          <w:tcPr>
            <w:tcW w:w="2411" w:type="dxa"/>
          </w:tcPr>
          <w:p w:rsidR="00DE5019" w:rsidRPr="00EC0B71" w:rsidRDefault="00DE5019" w:rsidP="00E86D82">
            <w:pPr>
              <w:pStyle w:val="ENoteTableText"/>
              <w:tabs>
                <w:tab w:val="center" w:leader="dot" w:pos="2268"/>
              </w:tabs>
            </w:pPr>
            <w:r w:rsidRPr="00EC0B71">
              <w:t>c 12</w:t>
            </w:r>
            <w:r w:rsidRPr="00EC0B71">
              <w:tab/>
            </w:r>
          </w:p>
        </w:tc>
        <w:tc>
          <w:tcPr>
            <w:tcW w:w="4677" w:type="dxa"/>
          </w:tcPr>
          <w:p w:rsidR="00DE5019" w:rsidRPr="00EC0B71" w:rsidRDefault="00DE5019" w:rsidP="00E86D82">
            <w:pPr>
              <w:pStyle w:val="ENoteTableText"/>
            </w:pPr>
            <w:r w:rsidRPr="00EC0B71">
              <w:t>rs No 45, 2000</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E86D82">
            <w:pPr>
              <w:pStyle w:val="ENoteTableText"/>
            </w:pPr>
            <w:r w:rsidRPr="00EC0B71">
              <w:t>am No 113, 2007</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E86D82">
            <w:pPr>
              <w:pStyle w:val="ENoteTableText"/>
            </w:pPr>
            <w:r w:rsidRPr="00EC0B71">
              <w:t>rep No 53, 2008</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EE1CBF">
            <w:pPr>
              <w:pStyle w:val="ENoteTableText"/>
              <w:tabs>
                <w:tab w:val="center" w:leader="dot" w:pos="2268"/>
              </w:tabs>
            </w:pPr>
            <w:r w:rsidRPr="00EC0B71">
              <w:t>c 13</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c 14</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c 15</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AA48B4" w:rsidP="008D19F2">
            <w:pPr>
              <w:pStyle w:val="ENoteTableText"/>
              <w:tabs>
                <w:tab w:val="center" w:leader="dot" w:pos="2268"/>
              </w:tabs>
              <w:rPr>
                <w:b/>
              </w:rPr>
            </w:pPr>
            <w:r w:rsidRPr="00EC0B71">
              <w:rPr>
                <w:b/>
              </w:rPr>
              <w:t>Division 2</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8D19F2">
            <w:pPr>
              <w:pStyle w:val="ENoteTableText"/>
              <w:tabs>
                <w:tab w:val="center" w:leader="dot" w:pos="2268"/>
              </w:tabs>
            </w:pPr>
            <w:r w:rsidRPr="00EC0B71">
              <w:t>c 16</w:t>
            </w:r>
            <w:r w:rsidRPr="00EC0B71">
              <w:tab/>
            </w:r>
          </w:p>
        </w:tc>
        <w:tc>
          <w:tcPr>
            <w:tcW w:w="4677" w:type="dxa"/>
          </w:tcPr>
          <w:p w:rsidR="00DE5019" w:rsidRPr="00EC0B71" w:rsidRDefault="00DE5019" w:rsidP="00486B15">
            <w:pPr>
              <w:pStyle w:val="ENoteTableText"/>
            </w:pPr>
            <w:r w:rsidRPr="00EC0B71">
              <w:t>ad No 22, 2017</w:t>
            </w:r>
          </w:p>
        </w:tc>
      </w:tr>
      <w:tr w:rsidR="00DE5019" w:rsidRPr="00EC0B71" w:rsidTr="001F62AB">
        <w:trPr>
          <w:gridAfter w:val="1"/>
          <w:wAfter w:w="7" w:type="dxa"/>
          <w:cantSplit/>
        </w:trPr>
        <w:tc>
          <w:tcPr>
            <w:tcW w:w="2411" w:type="dxa"/>
          </w:tcPr>
          <w:p w:rsidR="00DE5019" w:rsidRPr="00EC0B71" w:rsidRDefault="00DE5019" w:rsidP="00625EED">
            <w:pPr>
              <w:pStyle w:val="ENoteTableText"/>
            </w:pPr>
            <w:r w:rsidRPr="00EC0B71">
              <w:rPr>
                <w:b/>
              </w:rPr>
              <w:t>Schedule</w:t>
            </w:r>
            <w:r w:rsidR="00BD75AB" w:rsidRPr="00EC0B71">
              <w:rPr>
                <w:b/>
              </w:rPr>
              <w:t> </w:t>
            </w:r>
            <w:r w:rsidRPr="00EC0B71">
              <w:rPr>
                <w:b/>
              </w:rPr>
              <w:t>3</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E86D82">
            <w:pPr>
              <w:pStyle w:val="ENoteTableText"/>
              <w:tabs>
                <w:tab w:val="center" w:leader="dot" w:pos="2268"/>
              </w:tabs>
            </w:pPr>
            <w:r w:rsidRPr="00EC0B71">
              <w:t>c 1</w:t>
            </w:r>
            <w:r w:rsidRPr="00EC0B71">
              <w:tab/>
            </w:r>
          </w:p>
        </w:tc>
        <w:tc>
          <w:tcPr>
            <w:tcW w:w="4677" w:type="dxa"/>
          </w:tcPr>
          <w:p w:rsidR="00DE5019" w:rsidRPr="00EC0B71" w:rsidRDefault="00DE5019" w:rsidP="00E86D82">
            <w:pPr>
              <w:pStyle w:val="ENoteTableText"/>
            </w:pPr>
            <w:r w:rsidRPr="00EC0B71">
              <w:t>am No 30, 2003; No 96, 2014</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rs No 22, 2017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2</w:t>
            </w:r>
            <w:r w:rsidRPr="00EC0B71">
              <w:tab/>
            </w:r>
          </w:p>
        </w:tc>
        <w:tc>
          <w:tcPr>
            <w:tcW w:w="4677" w:type="dxa"/>
          </w:tcPr>
          <w:p w:rsidR="00DE5019" w:rsidRPr="00EC0B71" w:rsidRDefault="00DE5019" w:rsidP="00486B15">
            <w:pPr>
              <w:pStyle w:val="ENoteTableText"/>
            </w:pPr>
            <w:r w:rsidRPr="00EC0B71">
              <w:t>am No</w:t>
            </w:r>
            <w:r w:rsidR="00DB7863" w:rsidRPr="00EC0B71">
              <w:t> </w:t>
            </w:r>
            <w:r w:rsidRPr="00EC0B71">
              <w:t>45, 2000; No</w:t>
            </w:r>
            <w:r w:rsidR="00DB7863" w:rsidRPr="00EC0B71">
              <w:t> </w:t>
            </w:r>
            <w:r w:rsidRPr="00EC0B71">
              <w:t>146, 2006; No</w:t>
            </w:r>
            <w:r w:rsidR="00DB7863" w:rsidRPr="00EC0B71">
              <w:t> </w:t>
            </w:r>
            <w:r w:rsidRPr="00EC0B71">
              <w:t>63, 2008; No</w:t>
            </w:r>
            <w:r w:rsidR="00DB7863" w:rsidRPr="00EC0B71">
              <w:t> </w:t>
            </w:r>
            <w:r w:rsidRPr="00EC0B71">
              <w:t>27, 2009</w:t>
            </w:r>
            <w:r w:rsidR="003141FC" w:rsidRPr="00EC0B71">
              <w:t>; No 132, 2017</w:t>
            </w:r>
          </w:p>
        </w:tc>
      </w:tr>
      <w:tr w:rsidR="00DE5019" w:rsidRPr="00EC0B71" w:rsidTr="001F62AB">
        <w:trPr>
          <w:gridAfter w:val="1"/>
          <w:wAfter w:w="7" w:type="dxa"/>
          <w:cantSplit/>
        </w:trPr>
        <w:tc>
          <w:tcPr>
            <w:tcW w:w="2411" w:type="dxa"/>
          </w:tcPr>
          <w:p w:rsidR="00DE5019" w:rsidRPr="00EC0B71" w:rsidRDefault="00DE5019" w:rsidP="00E86D82">
            <w:pPr>
              <w:pStyle w:val="ENoteTableText"/>
              <w:tabs>
                <w:tab w:val="center" w:leader="dot" w:pos="2268"/>
              </w:tabs>
            </w:pPr>
            <w:r w:rsidRPr="00EC0B71">
              <w:t>c 3</w:t>
            </w:r>
            <w:r w:rsidRPr="00EC0B71">
              <w:tab/>
            </w:r>
          </w:p>
        </w:tc>
        <w:tc>
          <w:tcPr>
            <w:tcW w:w="4677" w:type="dxa"/>
          </w:tcPr>
          <w:p w:rsidR="00DE5019" w:rsidRPr="00EC0B71" w:rsidRDefault="00DE5019" w:rsidP="00486B15">
            <w:pPr>
              <w:pStyle w:val="ENoteTableText"/>
            </w:pPr>
            <w:r w:rsidRPr="00EC0B71">
              <w:t>am No 63, 2008; No 22, 2017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3AA</w:t>
            </w:r>
            <w:r w:rsidRPr="00EC0B71">
              <w:tab/>
            </w:r>
          </w:p>
        </w:tc>
        <w:tc>
          <w:tcPr>
            <w:tcW w:w="4677" w:type="dxa"/>
          </w:tcPr>
          <w:p w:rsidR="00DE5019" w:rsidRPr="00EC0B71" w:rsidRDefault="00DE5019" w:rsidP="00486B15">
            <w:pPr>
              <w:pStyle w:val="ENoteTableText"/>
            </w:pPr>
            <w:r w:rsidRPr="00EC0B71">
              <w:t>ad No 22, 2017</w:t>
            </w:r>
          </w:p>
        </w:tc>
      </w:tr>
      <w:tr w:rsidR="005D7C10" w:rsidRPr="00EC0B71" w:rsidTr="001F62AB">
        <w:trPr>
          <w:gridAfter w:val="1"/>
          <w:wAfter w:w="7" w:type="dxa"/>
          <w:cantSplit/>
        </w:trPr>
        <w:tc>
          <w:tcPr>
            <w:tcW w:w="2411" w:type="dxa"/>
          </w:tcPr>
          <w:p w:rsidR="005D7C10" w:rsidRPr="00EC0B71" w:rsidRDefault="005D7C10" w:rsidP="003D7FE2">
            <w:pPr>
              <w:pStyle w:val="ENoteTableText"/>
              <w:tabs>
                <w:tab w:val="center" w:leader="dot" w:pos="2268"/>
              </w:tabs>
            </w:pPr>
          </w:p>
        </w:tc>
        <w:tc>
          <w:tcPr>
            <w:tcW w:w="4677" w:type="dxa"/>
          </w:tcPr>
          <w:p w:rsidR="005D7C10" w:rsidRPr="00EC0B71" w:rsidRDefault="005D7C10" w:rsidP="00486B15">
            <w:pPr>
              <w:pStyle w:val="ENoteTableText"/>
            </w:pPr>
            <w:r w:rsidRPr="00EC0B71">
              <w:t>am No 125, 2019</w:t>
            </w:r>
          </w:p>
        </w:tc>
      </w:tr>
      <w:tr w:rsidR="00DE5019" w:rsidRPr="00EC0B71" w:rsidTr="001F62AB">
        <w:trPr>
          <w:gridAfter w:val="1"/>
          <w:wAfter w:w="7" w:type="dxa"/>
          <w:cantSplit/>
        </w:trPr>
        <w:tc>
          <w:tcPr>
            <w:tcW w:w="2411" w:type="dxa"/>
          </w:tcPr>
          <w:p w:rsidR="00DE5019" w:rsidRPr="00EC0B71" w:rsidRDefault="00DE5019" w:rsidP="00E86D82">
            <w:pPr>
              <w:pStyle w:val="ENoteTableText"/>
              <w:tabs>
                <w:tab w:val="center" w:leader="dot" w:pos="2268"/>
              </w:tabs>
            </w:pPr>
            <w:r w:rsidRPr="00EC0B71">
              <w:lastRenderedPageBreak/>
              <w:t>c 3A</w:t>
            </w:r>
            <w:r w:rsidRPr="00EC0B71">
              <w:tab/>
            </w:r>
          </w:p>
        </w:tc>
        <w:tc>
          <w:tcPr>
            <w:tcW w:w="4677" w:type="dxa"/>
          </w:tcPr>
          <w:p w:rsidR="00DE5019" w:rsidRPr="00EC0B71" w:rsidRDefault="00DE5019" w:rsidP="00E86D82">
            <w:pPr>
              <w:pStyle w:val="ENoteTableText"/>
            </w:pPr>
            <w:r w:rsidRPr="00EC0B71">
              <w:t>ad No 45, 2000</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am No 22, 2017</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4</w:t>
            </w:r>
            <w:r w:rsidRPr="00EC0B71">
              <w:tab/>
            </w:r>
          </w:p>
        </w:tc>
        <w:tc>
          <w:tcPr>
            <w:tcW w:w="4677" w:type="dxa"/>
          </w:tcPr>
          <w:p w:rsidR="00DE5019" w:rsidRPr="00EC0B71" w:rsidRDefault="00DE5019" w:rsidP="00486B15">
            <w:pPr>
              <w:pStyle w:val="ENoteTableText"/>
            </w:pPr>
            <w:r w:rsidRPr="00EC0B71">
              <w:t>rs.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rs. No.</w:t>
            </w:r>
            <w:r w:rsidR="00BD75AB" w:rsidRPr="00EC0B71">
              <w:t> </w:t>
            </w:r>
            <w:r w:rsidRPr="00EC0B71">
              <w:t>63, 2008; No 55,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5</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30, 2003</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rs. No.</w:t>
            </w:r>
            <w:r w:rsidR="00BD75AB" w:rsidRPr="00EC0B71">
              <w:t> </w:t>
            </w:r>
            <w:r w:rsidRPr="00EC0B71">
              <w:t>146, 2006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6</w:t>
            </w:r>
            <w:r w:rsidRPr="00EC0B71">
              <w:tab/>
            </w:r>
          </w:p>
        </w:tc>
        <w:tc>
          <w:tcPr>
            <w:tcW w:w="4677" w:type="dxa"/>
          </w:tcPr>
          <w:p w:rsidR="00DE5019" w:rsidRPr="00EC0B71" w:rsidRDefault="00DE5019" w:rsidP="00486B15">
            <w:pPr>
              <w:pStyle w:val="ENoteTableText"/>
            </w:pPr>
            <w:r w:rsidRPr="00EC0B71">
              <w:t>rep. No.</w:t>
            </w:r>
            <w:r w:rsidR="00BD75AB" w:rsidRPr="00EC0B71">
              <w:t> </w:t>
            </w:r>
            <w:r w:rsidRPr="00EC0B71">
              <w:t>27, 2009</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7</w:t>
            </w:r>
            <w:r w:rsidRPr="00EC0B71">
              <w:tab/>
            </w:r>
          </w:p>
        </w:tc>
        <w:tc>
          <w:tcPr>
            <w:tcW w:w="4677" w:type="dxa"/>
          </w:tcPr>
          <w:p w:rsidR="00DE5019" w:rsidRPr="00EC0B71" w:rsidRDefault="00DE5019" w:rsidP="00486B15">
            <w:pPr>
              <w:pStyle w:val="ENoteTableText"/>
            </w:pPr>
            <w:r w:rsidRPr="00EC0B71">
              <w:t>am. Nos. 30 and 35, 2003; Nos. 52 and 100, 2004; No.</w:t>
            </w:r>
            <w:r w:rsidR="00BD75AB" w:rsidRPr="00EC0B71">
              <w:t> </w:t>
            </w:r>
            <w:r w:rsidRPr="00EC0B71">
              <w:t>100, 2005; Nos. 53 and 141, 2011; No 99, 2013; No 122, 2014</w:t>
            </w:r>
            <w:r w:rsidR="00FE1BEF" w:rsidRPr="00EC0B71">
              <w:t>; No 17, 2018</w:t>
            </w:r>
            <w:r w:rsidR="00FE01F6" w:rsidRPr="00EC0B71">
              <w:t>; No 26, 2018</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8</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75, 2001; No.</w:t>
            </w:r>
            <w:r w:rsidR="00BD75AB" w:rsidRPr="00EC0B71">
              <w:t> </w:t>
            </w:r>
            <w:r w:rsidRPr="00EC0B71">
              <w:t>30, 2003; No.</w:t>
            </w:r>
            <w:r w:rsidR="00BD75AB" w:rsidRPr="00EC0B71">
              <w:t> </w:t>
            </w:r>
            <w:r w:rsidRPr="00EC0B71">
              <w:t>146, 2006; No.</w:t>
            </w:r>
            <w:r w:rsidR="00BD75AB" w:rsidRPr="00EC0B71">
              <w:t> </w:t>
            </w:r>
            <w:r w:rsidRPr="00EC0B71">
              <w:t>38, 2010</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rPr>
                <w:b/>
              </w:rPr>
            </w:pPr>
            <w:r w:rsidRPr="00EC0B71">
              <w:rPr>
                <w:b/>
              </w:rPr>
              <w:t>Schedule</w:t>
            </w:r>
            <w:r w:rsidR="00BD75AB" w:rsidRPr="00EC0B71">
              <w:rPr>
                <w:b/>
              </w:rPr>
              <w:t> </w:t>
            </w:r>
            <w:r w:rsidRPr="00EC0B71">
              <w:rPr>
                <w:b/>
              </w:rPr>
              <w:t>4</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6A17AD">
            <w:pPr>
              <w:pStyle w:val="ENoteTableText"/>
              <w:tabs>
                <w:tab w:val="center" w:leader="dot" w:pos="2268"/>
              </w:tabs>
            </w:pPr>
            <w:r w:rsidRPr="00EC0B71">
              <w:t>Schedule</w:t>
            </w:r>
            <w:r w:rsidR="00BD75AB" w:rsidRPr="00EC0B71">
              <w:t> </w:t>
            </w:r>
            <w:r w:rsidRPr="00EC0B71">
              <w:t>4 heading</w:t>
            </w:r>
            <w:r w:rsidRPr="00EC0B71">
              <w:tab/>
            </w:r>
          </w:p>
        </w:tc>
        <w:tc>
          <w:tcPr>
            <w:tcW w:w="4677" w:type="dxa"/>
          </w:tcPr>
          <w:p w:rsidR="00DE5019" w:rsidRPr="00EC0B71" w:rsidRDefault="00DE5019" w:rsidP="006A17AD">
            <w:pPr>
              <w:pStyle w:val="ENoteTableText"/>
              <w:tabs>
                <w:tab w:val="center" w:leader="dot" w:pos="2268"/>
              </w:tabs>
            </w:pPr>
            <w:r w:rsidRPr="00EC0B71">
              <w:t>am. No.</w:t>
            </w:r>
            <w:r w:rsidR="00BD75AB" w:rsidRPr="00EC0B71">
              <w:t> </w:t>
            </w:r>
            <w:r w:rsidRPr="00EC0B71">
              <w:t>63, 2008</w:t>
            </w:r>
          </w:p>
        </w:tc>
      </w:tr>
      <w:tr w:rsidR="00DE5019" w:rsidRPr="00EC0B71" w:rsidTr="001F62AB">
        <w:trPr>
          <w:gridAfter w:val="1"/>
          <w:wAfter w:w="7" w:type="dxa"/>
          <w:cantSplit/>
        </w:trPr>
        <w:tc>
          <w:tcPr>
            <w:tcW w:w="2411" w:type="dxa"/>
          </w:tcPr>
          <w:p w:rsidR="00DE5019" w:rsidRPr="00EC0B71" w:rsidRDefault="00AA48B4" w:rsidP="00471983">
            <w:pPr>
              <w:pStyle w:val="ENoteTableText"/>
              <w:keepNext/>
            </w:pPr>
            <w:r w:rsidRPr="00EC0B71">
              <w:rPr>
                <w:b/>
              </w:rPr>
              <w:t>Part 1</w:t>
            </w:r>
          </w:p>
        </w:tc>
        <w:tc>
          <w:tcPr>
            <w:tcW w:w="4677" w:type="dxa"/>
          </w:tcPr>
          <w:p w:rsidR="00DE5019" w:rsidRPr="00EC0B71" w:rsidRDefault="00DE5019" w:rsidP="00471983">
            <w:pPr>
              <w:pStyle w:val="ENoteTableText"/>
              <w:keepNext/>
            </w:pPr>
          </w:p>
        </w:tc>
      </w:tr>
      <w:tr w:rsidR="00DE5019" w:rsidRPr="00EC0B71" w:rsidTr="001F62AB">
        <w:trPr>
          <w:gridAfter w:val="1"/>
          <w:wAfter w:w="7" w:type="dxa"/>
          <w:cantSplit/>
        </w:trPr>
        <w:tc>
          <w:tcPr>
            <w:tcW w:w="2411" w:type="dxa"/>
          </w:tcPr>
          <w:p w:rsidR="00DE5019" w:rsidRPr="00EC0B71" w:rsidRDefault="00DE5019" w:rsidP="00E86D82">
            <w:pPr>
              <w:pStyle w:val="ENoteTableText"/>
              <w:tabs>
                <w:tab w:val="center" w:leader="dot" w:pos="2268"/>
              </w:tabs>
            </w:pPr>
            <w:r w:rsidRPr="00EC0B71">
              <w:t>c 2</w:t>
            </w:r>
            <w:r w:rsidRPr="00EC0B71">
              <w:tab/>
            </w:r>
          </w:p>
        </w:tc>
        <w:tc>
          <w:tcPr>
            <w:tcW w:w="4677" w:type="dxa"/>
          </w:tcPr>
          <w:p w:rsidR="00DE5019" w:rsidRPr="00EC0B71" w:rsidRDefault="00DE5019" w:rsidP="00E86D82">
            <w:pPr>
              <w:pStyle w:val="ENoteTableText"/>
              <w:rPr>
                <w:b/>
                <w:kern w:val="28"/>
              </w:rPr>
            </w:pPr>
            <w:r w:rsidRPr="00EC0B71">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EC0B71">
              <w:t>; No 36, 2018</w:t>
            </w:r>
          </w:p>
        </w:tc>
      </w:tr>
      <w:tr w:rsidR="00DE5019" w:rsidRPr="00EC0B71" w:rsidTr="001F62AB">
        <w:trPr>
          <w:gridAfter w:val="1"/>
          <w:wAfter w:w="7" w:type="dxa"/>
          <w:cantSplit/>
        </w:trPr>
        <w:tc>
          <w:tcPr>
            <w:tcW w:w="2411" w:type="dxa"/>
          </w:tcPr>
          <w:p w:rsidR="00DE5019" w:rsidRPr="00EC0B71" w:rsidRDefault="00DE5019" w:rsidP="003B626B">
            <w:pPr>
              <w:pStyle w:val="ENoteTableText"/>
            </w:pPr>
            <w:r w:rsidRPr="00EC0B71">
              <w:rPr>
                <w:b/>
              </w:rPr>
              <w:t>Part</w:t>
            </w:r>
            <w:r w:rsidR="00BD75AB" w:rsidRPr="00EC0B71">
              <w:rPr>
                <w:b/>
              </w:rPr>
              <w:t> </w:t>
            </w:r>
            <w:r w:rsidRPr="00EC0B71">
              <w:rPr>
                <w:b/>
              </w:rPr>
              <w:t>2</w:t>
            </w:r>
          </w:p>
        </w:tc>
        <w:tc>
          <w:tcPr>
            <w:tcW w:w="4677" w:type="dxa"/>
          </w:tcPr>
          <w:p w:rsidR="00DE5019" w:rsidRPr="00EC0B71" w:rsidRDefault="00DE5019" w:rsidP="00486B15">
            <w:pPr>
              <w:pStyle w:val="ENoteTableText"/>
            </w:pPr>
          </w:p>
        </w:tc>
      </w:tr>
      <w:tr w:rsidR="00DE5019" w:rsidRPr="00EC0B71" w:rsidTr="001F62AB">
        <w:trPr>
          <w:gridAfter w:val="1"/>
          <w:wAfter w:w="7" w:type="dxa"/>
          <w:cantSplit/>
        </w:trPr>
        <w:tc>
          <w:tcPr>
            <w:tcW w:w="2411" w:type="dxa"/>
          </w:tcPr>
          <w:p w:rsidR="00DE5019" w:rsidRPr="00EC0B71" w:rsidRDefault="00DE5019" w:rsidP="00E61F6E">
            <w:pPr>
              <w:pStyle w:val="ENoteTableText"/>
              <w:tabs>
                <w:tab w:val="center" w:leader="dot" w:pos="2268"/>
              </w:tabs>
            </w:pPr>
            <w:r w:rsidRPr="00EC0B71">
              <w:t>c 3</w:t>
            </w:r>
            <w:r w:rsidRPr="00EC0B71">
              <w:tab/>
            </w:r>
          </w:p>
        </w:tc>
        <w:tc>
          <w:tcPr>
            <w:tcW w:w="4677" w:type="dxa"/>
          </w:tcPr>
          <w:p w:rsidR="00DE5019" w:rsidRPr="00EC0B71" w:rsidRDefault="00DE5019" w:rsidP="003B6071">
            <w:pPr>
              <w:pStyle w:val="ENoteTableText"/>
            </w:pPr>
            <w:r w:rsidRPr="00EC0B71">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EC0B71">
              <w:t>; No 33, 2017</w:t>
            </w:r>
            <w:r w:rsidR="00E505AC" w:rsidRPr="00EC0B71">
              <w:t>; No 36, 2018</w:t>
            </w:r>
            <w:r w:rsidR="003B6071" w:rsidRPr="00EC0B71">
              <w:t>; No 168, 2018</w:t>
            </w:r>
            <w:r w:rsidR="005D7C10" w:rsidRPr="00EC0B71">
              <w:t>; No 125, 2019</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3A</w:t>
            </w:r>
            <w:r w:rsidRPr="00EC0B71">
              <w:tab/>
            </w:r>
          </w:p>
        </w:tc>
        <w:tc>
          <w:tcPr>
            <w:tcW w:w="4677" w:type="dxa"/>
          </w:tcPr>
          <w:p w:rsidR="00DE5019" w:rsidRPr="00EC0B71" w:rsidRDefault="00DE5019" w:rsidP="00486B15">
            <w:pPr>
              <w:pStyle w:val="ENoteTableText"/>
            </w:pPr>
            <w:r w:rsidRPr="00EC0B71">
              <w:t>ad. No.</w:t>
            </w:r>
            <w:r w:rsidR="00BD75AB" w:rsidRPr="00EC0B71">
              <w:t> </w:t>
            </w:r>
            <w:r w:rsidRPr="00EC0B71">
              <w:t>29, 2005</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4</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60, 2009; No.</w:t>
            </w:r>
            <w:r w:rsidR="00BD75AB" w:rsidRPr="00EC0B71">
              <w:t> </w:t>
            </w:r>
            <w:r w:rsidRPr="00EC0B71">
              <w:t>154, 2012; No 122, 2014</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5</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141, 2011; No 4,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7</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59, 2004; No.</w:t>
            </w:r>
            <w:r w:rsidR="00BD75AB" w:rsidRPr="00EC0B71">
              <w:t> </w:t>
            </w:r>
            <w:r w:rsidRPr="00EC0B71">
              <w:t>11, 2005</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rep. No.</w:t>
            </w:r>
            <w:r w:rsidR="00BD75AB" w:rsidRPr="00EC0B71">
              <w:t> </w:t>
            </w:r>
            <w:r w:rsidRPr="00EC0B71">
              <w:t>60, 2009</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ad. No.</w:t>
            </w:r>
            <w:r w:rsidR="00BD75AB" w:rsidRPr="00EC0B71">
              <w:t> </w:t>
            </w:r>
            <w:r w:rsidRPr="00EC0B71">
              <w:t>154, 2012</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rep No 122, 2014</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Part</w:t>
            </w:r>
            <w:r w:rsidR="00BD75AB" w:rsidRPr="00EC0B71">
              <w:t> </w:t>
            </w:r>
            <w:r w:rsidRPr="00EC0B71">
              <w:t>3 heading</w:t>
            </w:r>
            <w:r w:rsidRPr="00EC0B71">
              <w:tab/>
            </w:r>
          </w:p>
        </w:tc>
        <w:tc>
          <w:tcPr>
            <w:tcW w:w="4677" w:type="dxa"/>
          </w:tcPr>
          <w:p w:rsidR="00DE5019" w:rsidRPr="00EC0B71" w:rsidRDefault="00DE5019" w:rsidP="00486B15">
            <w:pPr>
              <w:pStyle w:val="ENoteTableText"/>
            </w:pPr>
            <w:r w:rsidRPr="00EC0B71">
              <w:t>rep. No.</w:t>
            </w:r>
            <w:r w:rsidR="00BD75AB" w:rsidRPr="00EC0B71">
              <w:t> </w:t>
            </w:r>
            <w:r w:rsidRPr="00EC0B71">
              <w:t>60, 2009</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Part</w:t>
            </w:r>
            <w:r w:rsidR="00BD75AB" w:rsidRPr="00EC0B71">
              <w:t> </w:t>
            </w:r>
            <w:r w:rsidRPr="00EC0B71">
              <w:t>4 heading</w:t>
            </w:r>
            <w:r w:rsidRPr="00EC0B71">
              <w:tab/>
            </w:r>
          </w:p>
        </w:tc>
        <w:tc>
          <w:tcPr>
            <w:tcW w:w="4677" w:type="dxa"/>
          </w:tcPr>
          <w:p w:rsidR="00DE5019" w:rsidRPr="00EC0B71" w:rsidRDefault="00DE5019" w:rsidP="00486B15">
            <w:pPr>
              <w:pStyle w:val="ENoteTableText"/>
            </w:pPr>
            <w:r w:rsidRPr="00EC0B71">
              <w:t>rs. No.</w:t>
            </w:r>
            <w:r w:rsidR="00BD75AB" w:rsidRPr="00EC0B71">
              <w:t> </w:t>
            </w:r>
            <w:r w:rsidRPr="00EC0B71">
              <w:t>141, 2011</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p>
        </w:tc>
        <w:tc>
          <w:tcPr>
            <w:tcW w:w="4677" w:type="dxa"/>
          </w:tcPr>
          <w:p w:rsidR="00DE5019" w:rsidRPr="00EC0B71" w:rsidRDefault="00DE5019" w:rsidP="00486B15">
            <w:pPr>
              <w:pStyle w:val="ENoteTableText"/>
            </w:pPr>
            <w:r w:rsidRPr="00EC0B71">
              <w:t>rep No 47, 2016</w:t>
            </w:r>
          </w:p>
        </w:tc>
      </w:tr>
      <w:tr w:rsidR="00DE5019" w:rsidRPr="00EC0B71" w:rsidTr="00257EA1">
        <w:trPr>
          <w:gridAfter w:val="1"/>
          <w:wAfter w:w="7" w:type="dxa"/>
          <w:cantSplit/>
        </w:trPr>
        <w:tc>
          <w:tcPr>
            <w:tcW w:w="2411" w:type="dxa"/>
          </w:tcPr>
          <w:p w:rsidR="00DE5019" w:rsidRPr="00EC0B71" w:rsidRDefault="00DE5019" w:rsidP="00257EA1">
            <w:pPr>
              <w:pStyle w:val="ENoteTableText"/>
              <w:tabs>
                <w:tab w:val="center" w:leader="dot" w:pos="2268"/>
              </w:tabs>
            </w:pPr>
            <w:r w:rsidRPr="00EC0B71">
              <w:t>Part</w:t>
            </w:r>
            <w:r w:rsidR="00BD75AB" w:rsidRPr="00EC0B71">
              <w:t> </w:t>
            </w:r>
            <w:r w:rsidRPr="00EC0B71">
              <w:t>4</w:t>
            </w:r>
            <w:r w:rsidRPr="00EC0B71">
              <w:tab/>
            </w:r>
          </w:p>
        </w:tc>
        <w:tc>
          <w:tcPr>
            <w:tcW w:w="4677" w:type="dxa"/>
          </w:tcPr>
          <w:p w:rsidR="00DE5019" w:rsidRPr="00EC0B71" w:rsidRDefault="00DE5019" w:rsidP="00257EA1">
            <w:pPr>
              <w:pStyle w:val="ENoteTableText"/>
            </w:pPr>
            <w:r w:rsidRPr="00EC0B71">
              <w:t>rep No 47, 2016</w:t>
            </w:r>
          </w:p>
        </w:tc>
      </w:tr>
      <w:tr w:rsidR="00DE5019" w:rsidRPr="00EC0B71" w:rsidTr="001F62AB">
        <w:trPr>
          <w:gridAfter w:val="1"/>
          <w:wAfter w:w="7" w:type="dxa"/>
          <w:cantSplit/>
        </w:trPr>
        <w:tc>
          <w:tcPr>
            <w:tcW w:w="2411" w:type="dxa"/>
          </w:tcPr>
          <w:p w:rsidR="00DE5019" w:rsidRPr="00EC0B71" w:rsidRDefault="00DE5019" w:rsidP="003D7FE2">
            <w:pPr>
              <w:pStyle w:val="ENoteTableText"/>
              <w:tabs>
                <w:tab w:val="center" w:leader="dot" w:pos="2268"/>
              </w:tabs>
            </w:pPr>
            <w:r w:rsidRPr="00EC0B71">
              <w:t>c. 8</w:t>
            </w:r>
            <w:r w:rsidRPr="00EC0B71">
              <w:tab/>
            </w:r>
          </w:p>
        </w:tc>
        <w:tc>
          <w:tcPr>
            <w:tcW w:w="4677" w:type="dxa"/>
          </w:tcPr>
          <w:p w:rsidR="00DE5019" w:rsidRPr="00EC0B71" w:rsidRDefault="00DE5019" w:rsidP="00486B15">
            <w:pPr>
              <w:pStyle w:val="ENoteTableText"/>
            </w:pPr>
            <w:r w:rsidRPr="00EC0B71">
              <w:t>am. No.</w:t>
            </w:r>
            <w:r w:rsidR="00BD75AB" w:rsidRPr="00EC0B71">
              <w:t> </w:t>
            </w:r>
            <w:r w:rsidRPr="00EC0B71">
              <w:t>45, 2000</w:t>
            </w:r>
          </w:p>
        </w:tc>
      </w:tr>
      <w:tr w:rsidR="00DE5019" w:rsidRPr="00EC0B71" w:rsidTr="001F62AB">
        <w:trPr>
          <w:gridAfter w:val="1"/>
          <w:wAfter w:w="7" w:type="dxa"/>
          <w:cantSplit/>
        </w:trPr>
        <w:tc>
          <w:tcPr>
            <w:tcW w:w="2411" w:type="dxa"/>
          </w:tcPr>
          <w:p w:rsidR="00DE5019" w:rsidRPr="00EC0B71" w:rsidRDefault="00DE5019" w:rsidP="00486B15">
            <w:pPr>
              <w:pStyle w:val="ENoteTableText"/>
            </w:pPr>
          </w:p>
        </w:tc>
        <w:tc>
          <w:tcPr>
            <w:tcW w:w="4677" w:type="dxa"/>
          </w:tcPr>
          <w:p w:rsidR="00DE5019" w:rsidRPr="00EC0B71" w:rsidRDefault="00DE5019" w:rsidP="00486B15">
            <w:pPr>
              <w:pStyle w:val="ENoteTableText"/>
            </w:pPr>
            <w:r w:rsidRPr="00EC0B71">
              <w:t>rep. No.</w:t>
            </w:r>
            <w:r w:rsidR="00BD75AB" w:rsidRPr="00EC0B71">
              <w:t> </w:t>
            </w:r>
            <w:r w:rsidRPr="00EC0B71">
              <w:t>108, 2006</w:t>
            </w:r>
          </w:p>
        </w:tc>
      </w:tr>
      <w:tr w:rsidR="00DE5019" w:rsidRPr="00EC0B71" w:rsidTr="009A6422">
        <w:trPr>
          <w:gridAfter w:val="1"/>
          <w:wAfter w:w="7" w:type="dxa"/>
          <w:cantSplit/>
        </w:trPr>
        <w:tc>
          <w:tcPr>
            <w:tcW w:w="2411" w:type="dxa"/>
          </w:tcPr>
          <w:p w:rsidR="00DE5019" w:rsidRPr="00EC0B71" w:rsidRDefault="00DE5019" w:rsidP="009A6422">
            <w:pPr>
              <w:pStyle w:val="ENoteTableText"/>
              <w:tabs>
                <w:tab w:val="center" w:leader="dot" w:pos="2268"/>
              </w:tabs>
            </w:pPr>
            <w:r w:rsidRPr="00EC0B71">
              <w:t>c. 9</w:t>
            </w:r>
            <w:r w:rsidRPr="00EC0B71">
              <w:tab/>
            </w:r>
          </w:p>
        </w:tc>
        <w:tc>
          <w:tcPr>
            <w:tcW w:w="4677" w:type="dxa"/>
          </w:tcPr>
          <w:p w:rsidR="00DE5019" w:rsidRPr="00EC0B71" w:rsidRDefault="00DE5019" w:rsidP="009A6422">
            <w:pPr>
              <w:pStyle w:val="ENoteTableText"/>
            </w:pPr>
            <w:r w:rsidRPr="00EC0B71">
              <w:t>ad. No.</w:t>
            </w:r>
            <w:r w:rsidR="00BD75AB" w:rsidRPr="00EC0B71">
              <w:t> </w:t>
            </w:r>
            <w:r w:rsidRPr="00EC0B71">
              <w:t>68, 1999 (as am. by No.</w:t>
            </w:r>
            <w:r w:rsidR="00BD75AB" w:rsidRPr="00EC0B71">
              <w:t> </w:t>
            </w:r>
            <w:r w:rsidRPr="00EC0B71">
              <w:t>93, 2000)</w:t>
            </w:r>
          </w:p>
        </w:tc>
      </w:tr>
      <w:tr w:rsidR="00DE5019" w:rsidRPr="00EC0B71" w:rsidTr="009A6422">
        <w:trPr>
          <w:gridAfter w:val="1"/>
          <w:wAfter w:w="7" w:type="dxa"/>
          <w:cantSplit/>
        </w:trPr>
        <w:tc>
          <w:tcPr>
            <w:tcW w:w="2411" w:type="dxa"/>
          </w:tcPr>
          <w:p w:rsidR="00DE5019" w:rsidRPr="00EC0B71" w:rsidRDefault="00DE5019" w:rsidP="009A6422">
            <w:pPr>
              <w:pStyle w:val="ENoteTableText"/>
              <w:tabs>
                <w:tab w:val="center" w:leader="dot" w:pos="2268"/>
              </w:tabs>
            </w:pPr>
          </w:p>
        </w:tc>
        <w:tc>
          <w:tcPr>
            <w:tcW w:w="4677" w:type="dxa"/>
          </w:tcPr>
          <w:p w:rsidR="00DE5019" w:rsidRPr="00EC0B71" w:rsidRDefault="00DE5019" w:rsidP="009A6422">
            <w:pPr>
              <w:pStyle w:val="ENoteTableText"/>
            </w:pPr>
            <w:r w:rsidRPr="00EC0B71">
              <w:t>am. No.</w:t>
            </w:r>
            <w:r w:rsidR="00BD75AB" w:rsidRPr="00EC0B71">
              <w:t> </w:t>
            </w:r>
            <w:r w:rsidRPr="00EC0B71">
              <w:t>45, 2000</w:t>
            </w:r>
          </w:p>
        </w:tc>
      </w:tr>
      <w:tr w:rsidR="00DE5019" w:rsidRPr="00EC0B71" w:rsidTr="009A6422">
        <w:trPr>
          <w:gridAfter w:val="1"/>
          <w:wAfter w:w="7" w:type="dxa"/>
          <w:cantSplit/>
        </w:trPr>
        <w:tc>
          <w:tcPr>
            <w:tcW w:w="2411" w:type="dxa"/>
          </w:tcPr>
          <w:p w:rsidR="00DE5019" w:rsidRPr="00EC0B71" w:rsidRDefault="00DE5019" w:rsidP="009A6422">
            <w:pPr>
              <w:pStyle w:val="ENoteTableText"/>
              <w:tabs>
                <w:tab w:val="center" w:leader="dot" w:pos="2268"/>
              </w:tabs>
            </w:pPr>
          </w:p>
        </w:tc>
        <w:tc>
          <w:tcPr>
            <w:tcW w:w="4677" w:type="dxa"/>
          </w:tcPr>
          <w:p w:rsidR="00DE5019" w:rsidRPr="00EC0B71" w:rsidRDefault="00DE5019" w:rsidP="009A6422">
            <w:pPr>
              <w:pStyle w:val="ENoteTableText"/>
            </w:pPr>
            <w:r w:rsidRPr="00EC0B71">
              <w:t>rep No 47, 2016</w:t>
            </w:r>
          </w:p>
        </w:tc>
      </w:tr>
      <w:tr w:rsidR="00DE5019" w:rsidRPr="00EC0B71" w:rsidTr="00601A5A">
        <w:trPr>
          <w:gridAfter w:val="1"/>
          <w:wAfter w:w="7" w:type="dxa"/>
          <w:cantSplit/>
        </w:trPr>
        <w:tc>
          <w:tcPr>
            <w:tcW w:w="2411" w:type="dxa"/>
          </w:tcPr>
          <w:p w:rsidR="00DE5019" w:rsidRPr="00EC0B71" w:rsidRDefault="00DE5019" w:rsidP="009A6422">
            <w:pPr>
              <w:pStyle w:val="ENoteTableText"/>
              <w:tabs>
                <w:tab w:val="center" w:leader="dot" w:pos="2268"/>
              </w:tabs>
            </w:pPr>
            <w:r w:rsidRPr="00EC0B71">
              <w:t>c. 10</w:t>
            </w:r>
            <w:r w:rsidRPr="00EC0B71">
              <w:tab/>
            </w:r>
          </w:p>
        </w:tc>
        <w:tc>
          <w:tcPr>
            <w:tcW w:w="4677" w:type="dxa"/>
          </w:tcPr>
          <w:p w:rsidR="00DE5019" w:rsidRPr="00EC0B71" w:rsidRDefault="00DE5019" w:rsidP="009A6422">
            <w:pPr>
              <w:pStyle w:val="ENoteTableText"/>
            </w:pPr>
            <w:r w:rsidRPr="00EC0B71">
              <w:t>ad. No.</w:t>
            </w:r>
            <w:r w:rsidR="00BD75AB" w:rsidRPr="00EC0B71">
              <w:t> </w:t>
            </w:r>
            <w:r w:rsidRPr="00EC0B71">
              <w:t>141, 2011</w:t>
            </w:r>
          </w:p>
        </w:tc>
      </w:tr>
      <w:tr w:rsidR="00DE5019" w:rsidRPr="00EC0B71" w:rsidTr="00601A5A">
        <w:trPr>
          <w:gridAfter w:val="1"/>
          <w:wAfter w:w="7" w:type="dxa"/>
          <w:cantSplit/>
        </w:trPr>
        <w:tc>
          <w:tcPr>
            <w:tcW w:w="2411" w:type="dxa"/>
          </w:tcPr>
          <w:p w:rsidR="00DE5019" w:rsidRPr="00EC0B71" w:rsidRDefault="00DE5019" w:rsidP="009A6422">
            <w:pPr>
              <w:pStyle w:val="ENoteTableText"/>
              <w:tabs>
                <w:tab w:val="center" w:leader="dot" w:pos="2268"/>
              </w:tabs>
            </w:pPr>
          </w:p>
        </w:tc>
        <w:tc>
          <w:tcPr>
            <w:tcW w:w="4677" w:type="dxa"/>
          </w:tcPr>
          <w:p w:rsidR="00DE5019" w:rsidRPr="00EC0B71" w:rsidRDefault="00DE5019" w:rsidP="009A6422">
            <w:pPr>
              <w:pStyle w:val="ENoteTableText"/>
            </w:pPr>
            <w:r w:rsidRPr="00EC0B71">
              <w:t>rep No 47, 2016</w:t>
            </w:r>
          </w:p>
        </w:tc>
      </w:tr>
      <w:tr w:rsidR="00DE5019" w:rsidRPr="00EC0B71" w:rsidTr="0047588C">
        <w:trPr>
          <w:gridAfter w:val="1"/>
          <w:wAfter w:w="7" w:type="dxa"/>
          <w:cantSplit/>
        </w:trPr>
        <w:tc>
          <w:tcPr>
            <w:tcW w:w="2411" w:type="dxa"/>
          </w:tcPr>
          <w:p w:rsidR="00DE5019" w:rsidRPr="00EC0B71" w:rsidRDefault="00DE5019" w:rsidP="0047588C">
            <w:pPr>
              <w:pStyle w:val="ENoteTableText"/>
              <w:tabs>
                <w:tab w:val="center" w:leader="dot" w:pos="2268"/>
              </w:tabs>
            </w:pPr>
            <w:r w:rsidRPr="00EC0B71">
              <w:t>c. 11</w:t>
            </w:r>
            <w:r w:rsidRPr="00EC0B71">
              <w:tab/>
            </w:r>
          </w:p>
        </w:tc>
        <w:tc>
          <w:tcPr>
            <w:tcW w:w="4677" w:type="dxa"/>
          </w:tcPr>
          <w:p w:rsidR="00DE5019" w:rsidRPr="00EC0B71" w:rsidRDefault="00DE5019" w:rsidP="0047588C">
            <w:pPr>
              <w:pStyle w:val="ENoteTableText"/>
            </w:pPr>
            <w:r w:rsidRPr="00EC0B71">
              <w:t>ad. No.</w:t>
            </w:r>
            <w:r w:rsidR="00BD75AB" w:rsidRPr="00EC0B71">
              <w:t> </w:t>
            </w:r>
            <w:r w:rsidRPr="00EC0B71">
              <w:t>141, 2011</w:t>
            </w:r>
          </w:p>
        </w:tc>
      </w:tr>
      <w:tr w:rsidR="00DE5019" w:rsidRPr="00EC0B71" w:rsidTr="0047588C">
        <w:trPr>
          <w:gridAfter w:val="1"/>
          <w:wAfter w:w="7" w:type="dxa"/>
          <w:cantSplit/>
        </w:trPr>
        <w:tc>
          <w:tcPr>
            <w:tcW w:w="2411" w:type="dxa"/>
            <w:tcBorders>
              <w:bottom w:val="single" w:sz="12" w:space="0" w:color="auto"/>
            </w:tcBorders>
          </w:tcPr>
          <w:p w:rsidR="00DE5019" w:rsidRPr="00EC0B71" w:rsidRDefault="00DE5019" w:rsidP="0047588C">
            <w:pPr>
              <w:pStyle w:val="ENoteTableText"/>
              <w:tabs>
                <w:tab w:val="center" w:leader="dot" w:pos="2268"/>
              </w:tabs>
            </w:pPr>
          </w:p>
        </w:tc>
        <w:tc>
          <w:tcPr>
            <w:tcW w:w="4677" w:type="dxa"/>
            <w:tcBorders>
              <w:bottom w:val="single" w:sz="12" w:space="0" w:color="auto"/>
            </w:tcBorders>
          </w:tcPr>
          <w:p w:rsidR="00DE5019" w:rsidRPr="00EC0B71" w:rsidRDefault="00DE5019" w:rsidP="0047588C">
            <w:pPr>
              <w:pStyle w:val="ENoteTableText"/>
            </w:pPr>
            <w:r w:rsidRPr="00EC0B71">
              <w:t>rep No 47, 2016</w:t>
            </w:r>
          </w:p>
        </w:tc>
      </w:tr>
    </w:tbl>
    <w:p w:rsidR="001F4745" w:rsidRPr="00EC0B71" w:rsidRDefault="001F4745" w:rsidP="007322E0">
      <w:pPr>
        <w:sectPr w:rsidR="001F4745" w:rsidRPr="00EC0B71" w:rsidSect="00C80C34">
          <w:headerReference w:type="even" r:id="rId90"/>
          <w:headerReference w:type="default" r:id="rId91"/>
          <w:footerReference w:type="even" r:id="rId92"/>
          <w:footerReference w:type="default" r:id="rId93"/>
          <w:footerReference w:type="first" r:id="rId94"/>
          <w:pgSz w:w="11907" w:h="16839"/>
          <w:pgMar w:top="2381" w:right="2410" w:bottom="4252" w:left="2410" w:header="720" w:footer="3402" w:gutter="0"/>
          <w:cols w:space="708"/>
          <w:docGrid w:linePitch="360"/>
        </w:sectPr>
      </w:pPr>
    </w:p>
    <w:p w:rsidR="001F4745" w:rsidRPr="00EC0B71" w:rsidRDefault="001F4745" w:rsidP="003E785F">
      <w:pPr>
        <w:rPr>
          <w:szCs w:val="22"/>
        </w:rPr>
      </w:pPr>
    </w:p>
    <w:sectPr w:rsidR="001F4745" w:rsidRPr="00EC0B71" w:rsidSect="00C80C34">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5EA3" w:rsidRDefault="00E05EA3" w:rsidP="00CA01CE">
      <w:r>
        <w:separator/>
      </w:r>
    </w:p>
  </w:endnote>
  <w:endnote w:type="continuationSeparator" w:id="0">
    <w:p w:rsidR="00E05EA3" w:rsidRDefault="00E05EA3"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rsidP="00533963">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ED79B6" w:rsidRDefault="00E05EA3" w:rsidP="0053396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xvi</w:t>
          </w:r>
          <w:r w:rsidRPr="007B3B51">
            <w:rPr>
              <w:i/>
              <w:sz w:val="16"/>
              <w:szCs w:val="16"/>
            </w:rPr>
            <w:fldChar w:fldCharType="end"/>
          </w: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55EDD">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p>
      </w:tc>
    </w:tr>
    <w:tr w:rsidR="00E05EA3" w:rsidRPr="0055472E" w:rsidTr="007322E0">
      <w:tc>
        <w:tcPr>
          <w:tcW w:w="2190" w:type="dxa"/>
          <w:gridSpan w:val="2"/>
        </w:tcPr>
        <w:p w:rsidR="00E05EA3" w:rsidRPr="0055472E" w:rsidRDefault="00E05EA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55EDD">
            <w:rPr>
              <w:sz w:val="16"/>
              <w:szCs w:val="16"/>
            </w:rPr>
            <w:t>107</w:t>
          </w:r>
          <w:r w:rsidRPr="0055472E">
            <w:rPr>
              <w:sz w:val="16"/>
              <w:szCs w:val="16"/>
            </w:rPr>
            <w:fldChar w:fldCharType="end"/>
          </w:r>
        </w:p>
      </w:tc>
      <w:tc>
        <w:tcPr>
          <w:tcW w:w="2920" w:type="dxa"/>
        </w:tcPr>
        <w:p w:rsidR="00E05EA3" w:rsidRPr="0055472E" w:rsidRDefault="00E05EA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D55EDD">
            <w:rPr>
              <w:sz w:val="16"/>
              <w:szCs w:val="16"/>
            </w:rPr>
            <w:t>01/07/2021</w:t>
          </w:r>
          <w:r w:rsidRPr="0055472E">
            <w:rPr>
              <w:sz w:val="16"/>
              <w:szCs w:val="16"/>
            </w:rPr>
            <w:fldChar w:fldCharType="end"/>
          </w:r>
        </w:p>
      </w:tc>
      <w:tc>
        <w:tcPr>
          <w:tcW w:w="2193" w:type="dxa"/>
          <w:gridSpan w:val="2"/>
        </w:tcPr>
        <w:p w:rsidR="00E05EA3" w:rsidRPr="0055472E" w:rsidRDefault="00E05EA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55EDD">
            <w:rPr>
              <w:sz w:val="16"/>
              <w:szCs w:val="16"/>
            </w:rPr>
            <w:instrText>3/08/2021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D55EDD">
            <w:rPr>
              <w:sz w:val="16"/>
              <w:szCs w:val="16"/>
            </w:rPr>
            <w:instrText>03/08/2021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55EDD">
            <w:rPr>
              <w:noProof/>
              <w:sz w:val="16"/>
              <w:szCs w:val="16"/>
            </w:rPr>
            <w:t>03/08/2021</w:t>
          </w:r>
          <w:r w:rsidRPr="0055472E">
            <w:rPr>
              <w:sz w:val="16"/>
              <w:szCs w:val="16"/>
            </w:rPr>
            <w:fldChar w:fldCharType="end"/>
          </w:r>
        </w:p>
      </w:tc>
    </w:tr>
  </w:tbl>
  <w:p w:rsidR="00E05EA3" w:rsidRPr="001F4745" w:rsidRDefault="00E05EA3" w:rsidP="001F4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i/>
              <w:sz w:val="16"/>
              <w:szCs w:val="16"/>
            </w:rPr>
          </w:pP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0C34">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E05EA3" w:rsidRPr="00130F37" w:rsidTr="007322E0">
      <w:tc>
        <w:tcPr>
          <w:tcW w:w="2190" w:type="dxa"/>
          <w:gridSpan w:val="2"/>
        </w:tcPr>
        <w:p w:rsidR="00E05EA3" w:rsidRPr="00130F37" w:rsidRDefault="00E05EA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55EDD">
            <w:rPr>
              <w:sz w:val="16"/>
              <w:szCs w:val="16"/>
            </w:rPr>
            <w:t>107</w:t>
          </w:r>
          <w:r w:rsidRPr="00130F37">
            <w:rPr>
              <w:sz w:val="16"/>
              <w:szCs w:val="16"/>
            </w:rPr>
            <w:fldChar w:fldCharType="end"/>
          </w:r>
        </w:p>
      </w:tc>
      <w:tc>
        <w:tcPr>
          <w:tcW w:w="2920" w:type="dxa"/>
        </w:tcPr>
        <w:p w:rsidR="00E05EA3" w:rsidRPr="00130F37" w:rsidRDefault="00E05EA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D55EDD">
            <w:rPr>
              <w:sz w:val="16"/>
              <w:szCs w:val="16"/>
            </w:rPr>
            <w:t>01/07/2021</w:t>
          </w:r>
          <w:r w:rsidRPr="00130F37">
            <w:rPr>
              <w:sz w:val="16"/>
              <w:szCs w:val="16"/>
            </w:rPr>
            <w:fldChar w:fldCharType="end"/>
          </w:r>
        </w:p>
      </w:tc>
      <w:tc>
        <w:tcPr>
          <w:tcW w:w="2193" w:type="dxa"/>
          <w:gridSpan w:val="2"/>
        </w:tcPr>
        <w:p w:rsidR="00E05EA3" w:rsidRPr="00130F37" w:rsidRDefault="00E05EA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55EDD">
            <w:rPr>
              <w:sz w:val="16"/>
              <w:szCs w:val="16"/>
            </w:rPr>
            <w:instrText>3/08/2021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D55EDD">
            <w:rPr>
              <w:sz w:val="16"/>
              <w:szCs w:val="16"/>
            </w:rPr>
            <w:instrText>03/08/2021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55EDD">
            <w:rPr>
              <w:noProof/>
              <w:sz w:val="16"/>
              <w:szCs w:val="16"/>
            </w:rPr>
            <w:t>03/08/2021</w:t>
          </w:r>
          <w:r w:rsidRPr="00130F37">
            <w:rPr>
              <w:sz w:val="16"/>
              <w:szCs w:val="16"/>
            </w:rPr>
            <w:fldChar w:fldCharType="end"/>
          </w:r>
        </w:p>
      </w:tc>
    </w:tr>
  </w:tbl>
  <w:p w:rsidR="00E05EA3" w:rsidRPr="001F4745" w:rsidRDefault="00E05EA3" w:rsidP="001F4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198</w:t>
          </w:r>
          <w:r w:rsidRPr="007B3B51">
            <w:rPr>
              <w:i/>
              <w:sz w:val="16"/>
              <w:szCs w:val="16"/>
            </w:rPr>
            <w:fldChar w:fldCharType="end"/>
          </w: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0C34">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p>
      </w:tc>
    </w:tr>
    <w:tr w:rsidR="00E05EA3" w:rsidRPr="0055472E" w:rsidTr="007322E0">
      <w:tc>
        <w:tcPr>
          <w:tcW w:w="2190" w:type="dxa"/>
          <w:gridSpan w:val="2"/>
        </w:tcPr>
        <w:p w:rsidR="00E05EA3" w:rsidRPr="0055472E" w:rsidRDefault="00E05EA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55EDD">
            <w:rPr>
              <w:sz w:val="16"/>
              <w:szCs w:val="16"/>
            </w:rPr>
            <w:t>107</w:t>
          </w:r>
          <w:r w:rsidRPr="0055472E">
            <w:rPr>
              <w:sz w:val="16"/>
              <w:szCs w:val="16"/>
            </w:rPr>
            <w:fldChar w:fldCharType="end"/>
          </w:r>
        </w:p>
      </w:tc>
      <w:tc>
        <w:tcPr>
          <w:tcW w:w="2920" w:type="dxa"/>
        </w:tcPr>
        <w:p w:rsidR="00E05EA3" w:rsidRPr="0055472E" w:rsidRDefault="00E05EA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D55EDD">
            <w:rPr>
              <w:sz w:val="16"/>
              <w:szCs w:val="16"/>
            </w:rPr>
            <w:t>01/07/2021</w:t>
          </w:r>
          <w:r w:rsidRPr="0055472E">
            <w:rPr>
              <w:sz w:val="16"/>
              <w:szCs w:val="16"/>
            </w:rPr>
            <w:fldChar w:fldCharType="end"/>
          </w:r>
        </w:p>
      </w:tc>
      <w:tc>
        <w:tcPr>
          <w:tcW w:w="2193" w:type="dxa"/>
          <w:gridSpan w:val="2"/>
        </w:tcPr>
        <w:p w:rsidR="00E05EA3" w:rsidRPr="0055472E" w:rsidRDefault="00E05EA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55EDD">
            <w:rPr>
              <w:sz w:val="16"/>
              <w:szCs w:val="16"/>
            </w:rPr>
            <w:instrText>3/08/2021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D55EDD">
            <w:rPr>
              <w:sz w:val="16"/>
              <w:szCs w:val="16"/>
            </w:rPr>
            <w:instrText>03/08/2021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55EDD">
            <w:rPr>
              <w:noProof/>
              <w:sz w:val="16"/>
              <w:szCs w:val="16"/>
            </w:rPr>
            <w:t>03/08/2021</w:t>
          </w:r>
          <w:r w:rsidRPr="0055472E">
            <w:rPr>
              <w:sz w:val="16"/>
              <w:szCs w:val="16"/>
            </w:rPr>
            <w:fldChar w:fldCharType="end"/>
          </w:r>
        </w:p>
      </w:tc>
    </w:tr>
  </w:tbl>
  <w:p w:rsidR="00E05EA3" w:rsidRPr="001F4745" w:rsidRDefault="00E05EA3" w:rsidP="001F474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i/>
              <w:sz w:val="16"/>
              <w:szCs w:val="16"/>
            </w:rPr>
          </w:pP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0C34">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E05EA3" w:rsidRPr="00130F37" w:rsidTr="007322E0">
      <w:tc>
        <w:tcPr>
          <w:tcW w:w="2190" w:type="dxa"/>
          <w:gridSpan w:val="2"/>
        </w:tcPr>
        <w:p w:rsidR="00E05EA3" w:rsidRPr="00130F37" w:rsidRDefault="00E05EA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55EDD">
            <w:rPr>
              <w:sz w:val="16"/>
              <w:szCs w:val="16"/>
            </w:rPr>
            <w:t>107</w:t>
          </w:r>
          <w:r w:rsidRPr="00130F37">
            <w:rPr>
              <w:sz w:val="16"/>
              <w:szCs w:val="16"/>
            </w:rPr>
            <w:fldChar w:fldCharType="end"/>
          </w:r>
        </w:p>
      </w:tc>
      <w:tc>
        <w:tcPr>
          <w:tcW w:w="2920" w:type="dxa"/>
        </w:tcPr>
        <w:p w:rsidR="00E05EA3" w:rsidRPr="00130F37" w:rsidRDefault="00E05EA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D55EDD">
            <w:rPr>
              <w:sz w:val="16"/>
              <w:szCs w:val="16"/>
            </w:rPr>
            <w:t>01/07/2021</w:t>
          </w:r>
          <w:r w:rsidRPr="00130F37">
            <w:rPr>
              <w:sz w:val="16"/>
              <w:szCs w:val="16"/>
            </w:rPr>
            <w:fldChar w:fldCharType="end"/>
          </w:r>
        </w:p>
      </w:tc>
      <w:tc>
        <w:tcPr>
          <w:tcW w:w="2193" w:type="dxa"/>
          <w:gridSpan w:val="2"/>
        </w:tcPr>
        <w:p w:rsidR="00E05EA3" w:rsidRPr="00130F37" w:rsidRDefault="00E05EA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55EDD">
            <w:rPr>
              <w:sz w:val="16"/>
              <w:szCs w:val="16"/>
            </w:rPr>
            <w:instrText>3/08/2021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D55EDD">
            <w:rPr>
              <w:sz w:val="16"/>
              <w:szCs w:val="16"/>
            </w:rPr>
            <w:instrText>03/08/2021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55EDD">
            <w:rPr>
              <w:noProof/>
              <w:sz w:val="16"/>
              <w:szCs w:val="16"/>
            </w:rPr>
            <w:t>03/08/2021</w:t>
          </w:r>
          <w:r w:rsidRPr="00130F37">
            <w:rPr>
              <w:sz w:val="16"/>
              <w:szCs w:val="16"/>
            </w:rPr>
            <w:fldChar w:fldCharType="end"/>
          </w:r>
        </w:p>
      </w:tc>
    </w:tr>
  </w:tbl>
  <w:p w:rsidR="00E05EA3" w:rsidRPr="001F4745" w:rsidRDefault="00E05EA3" w:rsidP="001F4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A1328" w:rsidRDefault="00E05EA3" w:rsidP="00D46BD2">
    <w:pPr>
      <w:pBdr>
        <w:top w:val="single" w:sz="6" w:space="1" w:color="auto"/>
      </w:pBdr>
      <w:spacing w:before="120"/>
      <w:rPr>
        <w:sz w:val="18"/>
      </w:rPr>
    </w:pPr>
  </w:p>
  <w:p w:rsidR="00E05EA3" w:rsidRPr="007A1328" w:rsidRDefault="00E05EA3"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55ED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55EDD">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E05EA3" w:rsidRPr="007A1328" w:rsidRDefault="00E05EA3" w:rsidP="00D46BD2">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308</w:t>
          </w:r>
          <w:r w:rsidRPr="007B3B51">
            <w:rPr>
              <w:i/>
              <w:sz w:val="16"/>
              <w:szCs w:val="16"/>
            </w:rPr>
            <w:fldChar w:fldCharType="end"/>
          </w: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55EDD">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p>
      </w:tc>
    </w:tr>
    <w:tr w:rsidR="00E05EA3" w:rsidRPr="0055472E" w:rsidTr="007322E0">
      <w:tc>
        <w:tcPr>
          <w:tcW w:w="2190" w:type="dxa"/>
          <w:gridSpan w:val="2"/>
        </w:tcPr>
        <w:p w:rsidR="00E05EA3" w:rsidRPr="0055472E" w:rsidRDefault="00E05EA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55EDD">
            <w:rPr>
              <w:sz w:val="16"/>
              <w:szCs w:val="16"/>
            </w:rPr>
            <w:t>107</w:t>
          </w:r>
          <w:r w:rsidRPr="0055472E">
            <w:rPr>
              <w:sz w:val="16"/>
              <w:szCs w:val="16"/>
            </w:rPr>
            <w:fldChar w:fldCharType="end"/>
          </w:r>
        </w:p>
      </w:tc>
      <w:tc>
        <w:tcPr>
          <w:tcW w:w="2920" w:type="dxa"/>
        </w:tcPr>
        <w:p w:rsidR="00E05EA3" w:rsidRPr="0055472E" w:rsidRDefault="00E05EA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D55EDD">
            <w:rPr>
              <w:sz w:val="16"/>
              <w:szCs w:val="16"/>
            </w:rPr>
            <w:t>01/07/2021</w:t>
          </w:r>
          <w:r w:rsidRPr="0055472E">
            <w:rPr>
              <w:sz w:val="16"/>
              <w:szCs w:val="16"/>
            </w:rPr>
            <w:fldChar w:fldCharType="end"/>
          </w:r>
        </w:p>
      </w:tc>
      <w:tc>
        <w:tcPr>
          <w:tcW w:w="2193" w:type="dxa"/>
          <w:gridSpan w:val="2"/>
        </w:tcPr>
        <w:p w:rsidR="00E05EA3" w:rsidRPr="0055472E" w:rsidRDefault="00E05EA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55EDD">
            <w:rPr>
              <w:sz w:val="16"/>
              <w:szCs w:val="16"/>
            </w:rPr>
            <w:instrText>3/08/2021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D55EDD">
            <w:rPr>
              <w:sz w:val="16"/>
              <w:szCs w:val="16"/>
            </w:rPr>
            <w:instrText>03/08/2021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55EDD">
            <w:rPr>
              <w:noProof/>
              <w:sz w:val="16"/>
              <w:szCs w:val="16"/>
            </w:rPr>
            <w:t>03/08/2021</w:t>
          </w:r>
          <w:r w:rsidRPr="0055472E">
            <w:rPr>
              <w:sz w:val="16"/>
              <w:szCs w:val="16"/>
            </w:rPr>
            <w:fldChar w:fldCharType="end"/>
          </w:r>
        </w:p>
      </w:tc>
    </w:tr>
  </w:tbl>
  <w:p w:rsidR="00E05EA3" w:rsidRPr="001F4745" w:rsidRDefault="00E05EA3" w:rsidP="001F4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i/>
              <w:sz w:val="16"/>
              <w:szCs w:val="16"/>
            </w:rPr>
          </w:pP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55EDD">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307</w:t>
          </w:r>
          <w:r w:rsidRPr="007B3B51">
            <w:rPr>
              <w:i/>
              <w:sz w:val="16"/>
              <w:szCs w:val="16"/>
            </w:rPr>
            <w:fldChar w:fldCharType="end"/>
          </w:r>
        </w:p>
      </w:tc>
    </w:tr>
    <w:tr w:rsidR="00E05EA3" w:rsidRPr="00130F37" w:rsidTr="007322E0">
      <w:tc>
        <w:tcPr>
          <w:tcW w:w="2190" w:type="dxa"/>
          <w:gridSpan w:val="2"/>
        </w:tcPr>
        <w:p w:rsidR="00E05EA3" w:rsidRPr="00130F37" w:rsidRDefault="00E05EA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55EDD">
            <w:rPr>
              <w:sz w:val="16"/>
              <w:szCs w:val="16"/>
            </w:rPr>
            <w:t>107</w:t>
          </w:r>
          <w:r w:rsidRPr="00130F37">
            <w:rPr>
              <w:sz w:val="16"/>
              <w:szCs w:val="16"/>
            </w:rPr>
            <w:fldChar w:fldCharType="end"/>
          </w:r>
        </w:p>
      </w:tc>
      <w:tc>
        <w:tcPr>
          <w:tcW w:w="2920" w:type="dxa"/>
        </w:tcPr>
        <w:p w:rsidR="00E05EA3" w:rsidRPr="00130F37" w:rsidRDefault="00E05EA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D55EDD">
            <w:rPr>
              <w:sz w:val="16"/>
              <w:szCs w:val="16"/>
            </w:rPr>
            <w:t>01/07/2021</w:t>
          </w:r>
          <w:r w:rsidRPr="00130F37">
            <w:rPr>
              <w:sz w:val="16"/>
              <w:szCs w:val="16"/>
            </w:rPr>
            <w:fldChar w:fldCharType="end"/>
          </w:r>
        </w:p>
      </w:tc>
      <w:tc>
        <w:tcPr>
          <w:tcW w:w="2193" w:type="dxa"/>
          <w:gridSpan w:val="2"/>
        </w:tcPr>
        <w:p w:rsidR="00E05EA3" w:rsidRPr="00130F37" w:rsidRDefault="00E05EA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55EDD">
            <w:rPr>
              <w:sz w:val="16"/>
              <w:szCs w:val="16"/>
            </w:rPr>
            <w:instrText>3/08/2021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D55EDD">
            <w:rPr>
              <w:sz w:val="16"/>
              <w:szCs w:val="16"/>
            </w:rPr>
            <w:instrText>03/08/2021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55EDD">
            <w:rPr>
              <w:noProof/>
              <w:sz w:val="16"/>
              <w:szCs w:val="16"/>
            </w:rPr>
            <w:t>03/08/2021</w:t>
          </w:r>
          <w:r w:rsidRPr="00130F37">
            <w:rPr>
              <w:sz w:val="16"/>
              <w:szCs w:val="16"/>
            </w:rPr>
            <w:fldChar w:fldCharType="end"/>
          </w:r>
        </w:p>
      </w:tc>
    </w:tr>
  </w:tbl>
  <w:p w:rsidR="00E05EA3" w:rsidRPr="001F4745" w:rsidRDefault="00E05EA3" w:rsidP="001F4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A1328" w:rsidRDefault="00E05EA3" w:rsidP="0088519C">
    <w:pPr>
      <w:pBdr>
        <w:top w:val="single" w:sz="6" w:space="1" w:color="auto"/>
      </w:pBdr>
      <w:spacing w:before="120"/>
      <w:rPr>
        <w:sz w:val="18"/>
      </w:rPr>
    </w:pPr>
  </w:p>
  <w:p w:rsidR="00E05EA3" w:rsidRPr="007A1328" w:rsidRDefault="00E05EA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55ED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E05EA3" w:rsidRPr="0088519C" w:rsidRDefault="00E05EA3" w:rsidP="0088519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328</w:t>
          </w:r>
          <w:r w:rsidRPr="007B3B51">
            <w:rPr>
              <w:i/>
              <w:sz w:val="16"/>
              <w:szCs w:val="16"/>
            </w:rPr>
            <w:fldChar w:fldCharType="end"/>
          </w: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55EDD">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p>
      </w:tc>
    </w:tr>
    <w:tr w:rsidR="00E05EA3" w:rsidRPr="0055472E" w:rsidTr="007322E0">
      <w:tc>
        <w:tcPr>
          <w:tcW w:w="2190" w:type="dxa"/>
          <w:gridSpan w:val="2"/>
        </w:tcPr>
        <w:p w:rsidR="00E05EA3" w:rsidRPr="0055472E" w:rsidRDefault="00E05EA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55EDD">
            <w:rPr>
              <w:sz w:val="16"/>
              <w:szCs w:val="16"/>
            </w:rPr>
            <w:t>107</w:t>
          </w:r>
          <w:r w:rsidRPr="0055472E">
            <w:rPr>
              <w:sz w:val="16"/>
              <w:szCs w:val="16"/>
            </w:rPr>
            <w:fldChar w:fldCharType="end"/>
          </w:r>
        </w:p>
      </w:tc>
      <w:tc>
        <w:tcPr>
          <w:tcW w:w="2920" w:type="dxa"/>
        </w:tcPr>
        <w:p w:rsidR="00E05EA3" w:rsidRPr="0055472E" w:rsidRDefault="00E05EA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D55EDD">
            <w:rPr>
              <w:sz w:val="16"/>
              <w:szCs w:val="16"/>
            </w:rPr>
            <w:t>01/07/2021</w:t>
          </w:r>
          <w:r w:rsidRPr="0055472E">
            <w:rPr>
              <w:sz w:val="16"/>
              <w:szCs w:val="16"/>
            </w:rPr>
            <w:fldChar w:fldCharType="end"/>
          </w:r>
        </w:p>
      </w:tc>
      <w:tc>
        <w:tcPr>
          <w:tcW w:w="2193" w:type="dxa"/>
          <w:gridSpan w:val="2"/>
        </w:tcPr>
        <w:p w:rsidR="00E05EA3" w:rsidRPr="0055472E" w:rsidRDefault="00E05EA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55EDD">
            <w:rPr>
              <w:sz w:val="16"/>
              <w:szCs w:val="16"/>
            </w:rPr>
            <w:instrText>3/08/2021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D55EDD">
            <w:rPr>
              <w:sz w:val="16"/>
              <w:szCs w:val="16"/>
            </w:rPr>
            <w:instrText>03/08/2021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55EDD">
            <w:rPr>
              <w:noProof/>
              <w:sz w:val="16"/>
              <w:szCs w:val="16"/>
            </w:rPr>
            <w:t>03/08/2021</w:t>
          </w:r>
          <w:r w:rsidRPr="0055472E">
            <w:rPr>
              <w:sz w:val="16"/>
              <w:szCs w:val="16"/>
            </w:rPr>
            <w:fldChar w:fldCharType="end"/>
          </w:r>
        </w:p>
      </w:tc>
    </w:tr>
  </w:tbl>
  <w:p w:rsidR="00E05EA3" w:rsidRPr="001F4745" w:rsidRDefault="00E05EA3" w:rsidP="001F474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i/>
              <w:sz w:val="16"/>
              <w:szCs w:val="16"/>
            </w:rPr>
          </w:pP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55EDD">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329</w:t>
          </w:r>
          <w:r w:rsidRPr="007B3B51">
            <w:rPr>
              <w:i/>
              <w:sz w:val="16"/>
              <w:szCs w:val="16"/>
            </w:rPr>
            <w:fldChar w:fldCharType="end"/>
          </w:r>
        </w:p>
      </w:tc>
    </w:tr>
    <w:tr w:rsidR="00E05EA3" w:rsidRPr="00130F37" w:rsidTr="007322E0">
      <w:tc>
        <w:tcPr>
          <w:tcW w:w="2190" w:type="dxa"/>
          <w:gridSpan w:val="2"/>
        </w:tcPr>
        <w:p w:rsidR="00E05EA3" w:rsidRPr="00130F37" w:rsidRDefault="00E05EA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55EDD">
            <w:rPr>
              <w:sz w:val="16"/>
              <w:szCs w:val="16"/>
            </w:rPr>
            <w:t>107</w:t>
          </w:r>
          <w:r w:rsidRPr="00130F37">
            <w:rPr>
              <w:sz w:val="16"/>
              <w:szCs w:val="16"/>
            </w:rPr>
            <w:fldChar w:fldCharType="end"/>
          </w:r>
        </w:p>
      </w:tc>
      <w:tc>
        <w:tcPr>
          <w:tcW w:w="2920" w:type="dxa"/>
        </w:tcPr>
        <w:p w:rsidR="00E05EA3" w:rsidRPr="00130F37" w:rsidRDefault="00E05EA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D55EDD">
            <w:rPr>
              <w:sz w:val="16"/>
              <w:szCs w:val="16"/>
            </w:rPr>
            <w:t>01/07/2021</w:t>
          </w:r>
          <w:r w:rsidRPr="00130F37">
            <w:rPr>
              <w:sz w:val="16"/>
              <w:szCs w:val="16"/>
            </w:rPr>
            <w:fldChar w:fldCharType="end"/>
          </w:r>
        </w:p>
      </w:tc>
      <w:tc>
        <w:tcPr>
          <w:tcW w:w="2193" w:type="dxa"/>
          <w:gridSpan w:val="2"/>
        </w:tcPr>
        <w:p w:rsidR="00E05EA3" w:rsidRPr="00130F37" w:rsidRDefault="00E05EA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55EDD">
            <w:rPr>
              <w:sz w:val="16"/>
              <w:szCs w:val="16"/>
            </w:rPr>
            <w:instrText>3/08/2021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D55EDD">
            <w:rPr>
              <w:sz w:val="16"/>
              <w:szCs w:val="16"/>
            </w:rPr>
            <w:instrText>03/08/2021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55EDD">
            <w:rPr>
              <w:noProof/>
              <w:sz w:val="16"/>
              <w:szCs w:val="16"/>
            </w:rPr>
            <w:t>03/08/2021</w:t>
          </w:r>
          <w:r w:rsidRPr="00130F37">
            <w:rPr>
              <w:sz w:val="16"/>
              <w:szCs w:val="16"/>
            </w:rPr>
            <w:fldChar w:fldCharType="end"/>
          </w:r>
        </w:p>
      </w:tc>
    </w:tr>
  </w:tbl>
  <w:p w:rsidR="00E05EA3" w:rsidRPr="001F4745" w:rsidRDefault="00E05EA3" w:rsidP="001F474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A1328" w:rsidRDefault="00E05EA3" w:rsidP="0088519C">
    <w:pPr>
      <w:pBdr>
        <w:top w:val="single" w:sz="6" w:space="1" w:color="auto"/>
      </w:pBdr>
      <w:spacing w:before="120"/>
      <w:rPr>
        <w:sz w:val="18"/>
      </w:rPr>
    </w:pPr>
  </w:p>
  <w:p w:rsidR="00E05EA3" w:rsidRPr="007A1328" w:rsidRDefault="00E05EA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55ED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E05EA3" w:rsidRPr="0088519C" w:rsidRDefault="00E05EA3" w:rsidP="0088519C">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338</w:t>
          </w:r>
          <w:r w:rsidRPr="007B3B51">
            <w:rPr>
              <w:i/>
              <w:sz w:val="16"/>
              <w:szCs w:val="16"/>
            </w:rPr>
            <w:fldChar w:fldCharType="end"/>
          </w: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55EDD">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p>
      </w:tc>
    </w:tr>
    <w:tr w:rsidR="00E05EA3" w:rsidRPr="0055472E" w:rsidTr="007322E0">
      <w:tc>
        <w:tcPr>
          <w:tcW w:w="2190" w:type="dxa"/>
          <w:gridSpan w:val="2"/>
        </w:tcPr>
        <w:p w:rsidR="00E05EA3" w:rsidRPr="0055472E" w:rsidRDefault="00E05EA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55EDD">
            <w:rPr>
              <w:sz w:val="16"/>
              <w:szCs w:val="16"/>
            </w:rPr>
            <w:t>107</w:t>
          </w:r>
          <w:r w:rsidRPr="0055472E">
            <w:rPr>
              <w:sz w:val="16"/>
              <w:szCs w:val="16"/>
            </w:rPr>
            <w:fldChar w:fldCharType="end"/>
          </w:r>
        </w:p>
      </w:tc>
      <w:tc>
        <w:tcPr>
          <w:tcW w:w="2920" w:type="dxa"/>
        </w:tcPr>
        <w:p w:rsidR="00E05EA3" w:rsidRPr="0055472E" w:rsidRDefault="00E05EA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D55EDD">
            <w:rPr>
              <w:sz w:val="16"/>
              <w:szCs w:val="16"/>
            </w:rPr>
            <w:t>01/07/2021</w:t>
          </w:r>
          <w:r w:rsidRPr="0055472E">
            <w:rPr>
              <w:sz w:val="16"/>
              <w:szCs w:val="16"/>
            </w:rPr>
            <w:fldChar w:fldCharType="end"/>
          </w:r>
        </w:p>
      </w:tc>
      <w:tc>
        <w:tcPr>
          <w:tcW w:w="2193" w:type="dxa"/>
          <w:gridSpan w:val="2"/>
        </w:tcPr>
        <w:p w:rsidR="00E05EA3" w:rsidRPr="0055472E" w:rsidRDefault="00E05EA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55EDD">
            <w:rPr>
              <w:sz w:val="16"/>
              <w:szCs w:val="16"/>
            </w:rPr>
            <w:instrText>3/08/2021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D55EDD">
            <w:rPr>
              <w:sz w:val="16"/>
              <w:szCs w:val="16"/>
            </w:rPr>
            <w:instrText>03/08/2021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55EDD">
            <w:rPr>
              <w:noProof/>
              <w:sz w:val="16"/>
              <w:szCs w:val="16"/>
            </w:rPr>
            <w:t>03/08/2021</w:t>
          </w:r>
          <w:r w:rsidRPr="0055472E">
            <w:rPr>
              <w:sz w:val="16"/>
              <w:szCs w:val="16"/>
            </w:rPr>
            <w:fldChar w:fldCharType="end"/>
          </w:r>
        </w:p>
      </w:tc>
    </w:tr>
  </w:tbl>
  <w:p w:rsidR="00E05EA3" w:rsidRPr="001F4745" w:rsidRDefault="00E05EA3" w:rsidP="001F4745">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i/>
              <w:sz w:val="16"/>
              <w:szCs w:val="16"/>
            </w:rPr>
          </w:pP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55EDD">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339</w:t>
          </w:r>
          <w:r w:rsidRPr="007B3B51">
            <w:rPr>
              <w:i/>
              <w:sz w:val="16"/>
              <w:szCs w:val="16"/>
            </w:rPr>
            <w:fldChar w:fldCharType="end"/>
          </w:r>
        </w:p>
      </w:tc>
    </w:tr>
    <w:tr w:rsidR="00E05EA3" w:rsidRPr="00130F37" w:rsidTr="007322E0">
      <w:tc>
        <w:tcPr>
          <w:tcW w:w="2190" w:type="dxa"/>
          <w:gridSpan w:val="2"/>
        </w:tcPr>
        <w:p w:rsidR="00E05EA3" w:rsidRPr="00130F37" w:rsidRDefault="00E05EA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55EDD">
            <w:rPr>
              <w:sz w:val="16"/>
              <w:szCs w:val="16"/>
            </w:rPr>
            <w:t>107</w:t>
          </w:r>
          <w:r w:rsidRPr="00130F37">
            <w:rPr>
              <w:sz w:val="16"/>
              <w:szCs w:val="16"/>
            </w:rPr>
            <w:fldChar w:fldCharType="end"/>
          </w:r>
        </w:p>
      </w:tc>
      <w:tc>
        <w:tcPr>
          <w:tcW w:w="2920" w:type="dxa"/>
        </w:tcPr>
        <w:p w:rsidR="00E05EA3" w:rsidRPr="00130F37" w:rsidRDefault="00E05EA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D55EDD">
            <w:rPr>
              <w:sz w:val="16"/>
              <w:szCs w:val="16"/>
            </w:rPr>
            <w:t>01/07/2021</w:t>
          </w:r>
          <w:r w:rsidRPr="00130F37">
            <w:rPr>
              <w:sz w:val="16"/>
              <w:szCs w:val="16"/>
            </w:rPr>
            <w:fldChar w:fldCharType="end"/>
          </w:r>
        </w:p>
      </w:tc>
      <w:tc>
        <w:tcPr>
          <w:tcW w:w="2193" w:type="dxa"/>
          <w:gridSpan w:val="2"/>
        </w:tcPr>
        <w:p w:rsidR="00E05EA3" w:rsidRPr="00130F37" w:rsidRDefault="00E05EA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55EDD">
            <w:rPr>
              <w:sz w:val="16"/>
              <w:szCs w:val="16"/>
            </w:rPr>
            <w:instrText>3/08/2021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D55EDD">
            <w:rPr>
              <w:sz w:val="16"/>
              <w:szCs w:val="16"/>
            </w:rPr>
            <w:instrText>03/08/2021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55EDD">
            <w:rPr>
              <w:noProof/>
              <w:sz w:val="16"/>
              <w:szCs w:val="16"/>
            </w:rPr>
            <w:t>03/08/2021</w:t>
          </w:r>
          <w:r w:rsidRPr="00130F37">
            <w:rPr>
              <w:sz w:val="16"/>
              <w:szCs w:val="16"/>
            </w:rPr>
            <w:fldChar w:fldCharType="end"/>
          </w:r>
        </w:p>
      </w:tc>
    </w:tr>
  </w:tbl>
  <w:p w:rsidR="00E05EA3" w:rsidRPr="001F4745" w:rsidRDefault="00E05EA3" w:rsidP="001F4745">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A1328" w:rsidRDefault="00E05EA3" w:rsidP="0088519C">
    <w:pPr>
      <w:pBdr>
        <w:top w:val="single" w:sz="6" w:space="1" w:color="auto"/>
      </w:pBdr>
      <w:spacing w:before="120"/>
      <w:rPr>
        <w:sz w:val="18"/>
      </w:rPr>
    </w:pPr>
  </w:p>
  <w:p w:rsidR="00E05EA3" w:rsidRPr="007A1328" w:rsidRDefault="00E05EA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55ED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E05EA3" w:rsidRPr="0088519C" w:rsidRDefault="00E05EA3" w:rsidP="0088519C">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354</w:t>
          </w:r>
          <w:r w:rsidRPr="007B3B51">
            <w:rPr>
              <w:i/>
              <w:sz w:val="16"/>
              <w:szCs w:val="16"/>
            </w:rPr>
            <w:fldChar w:fldCharType="end"/>
          </w: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55EDD">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p>
      </w:tc>
    </w:tr>
    <w:tr w:rsidR="00E05EA3" w:rsidRPr="0055472E" w:rsidTr="007322E0">
      <w:tc>
        <w:tcPr>
          <w:tcW w:w="2190" w:type="dxa"/>
          <w:gridSpan w:val="2"/>
        </w:tcPr>
        <w:p w:rsidR="00E05EA3" w:rsidRPr="0055472E" w:rsidRDefault="00E05EA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55EDD">
            <w:rPr>
              <w:sz w:val="16"/>
              <w:szCs w:val="16"/>
            </w:rPr>
            <w:t>107</w:t>
          </w:r>
          <w:r w:rsidRPr="0055472E">
            <w:rPr>
              <w:sz w:val="16"/>
              <w:szCs w:val="16"/>
            </w:rPr>
            <w:fldChar w:fldCharType="end"/>
          </w:r>
        </w:p>
      </w:tc>
      <w:tc>
        <w:tcPr>
          <w:tcW w:w="2920" w:type="dxa"/>
        </w:tcPr>
        <w:p w:rsidR="00E05EA3" w:rsidRPr="0055472E" w:rsidRDefault="00E05EA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D55EDD">
            <w:rPr>
              <w:sz w:val="16"/>
              <w:szCs w:val="16"/>
            </w:rPr>
            <w:t>01/07/2021</w:t>
          </w:r>
          <w:r w:rsidRPr="0055472E">
            <w:rPr>
              <w:sz w:val="16"/>
              <w:szCs w:val="16"/>
            </w:rPr>
            <w:fldChar w:fldCharType="end"/>
          </w:r>
        </w:p>
      </w:tc>
      <w:tc>
        <w:tcPr>
          <w:tcW w:w="2193" w:type="dxa"/>
          <w:gridSpan w:val="2"/>
        </w:tcPr>
        <w:p w:rsidR="00E05EA3" w:rsidRPr="0055472E" w:rsidRDefault="00E05EA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55EDD">
            <w:rPr>
              <w:sz w:val="16"/>
              <w:szCs w:val="16"/>
            </w:rPr>
            <w:instrText>3/08/2021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D55EDD">
            <w:rPr>
              <w:sz w:val="16"/>
              <w:szCs w:val="16"/>
            </w:rPr>
            <w:instrText>03/08/2021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55EDD">
            <w:rPr>
              <w:noProof/>
              <w:sz w:val="16"/>
              <w:szCs w:val="16"/>
            </w:rPr>
            <w:t>03/08/2021</w:t>
          </w:r>
          <w:r w:rsidRPr="0055472E">
            <w:rPr>
              <w:sz w:val="16"/>
              <w:szCs w:val="16"/>
            </w:rPr>
            <w:fldChar w:fldCharType="end"/>
          </w:r>
        </w:p>
      </w:tc>
    </w:tr>
  </w:tbl>
  <w:p w:rsidR="00E05EA3" w:rsidRPr="001F4745" w:rsidRDefault="00E05EA3" w:rsidP="001F4745">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i/>
              <w:sz w:val="16"/>
              <w:szCs w:val="16"/>
            </w:rPr>
          </w:pP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55EDD">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353</w:t>
          </w:r>
          <w:r w:rsidRPr="007B3B51">
            <w:rPr>
              <w:i/>
              <w:sz w:val="16"/>
              <w:szCs w:val="16"/>
            </w:rPr>
            <w:fldChar w:fldCharType="end"/>
          </w:r>
        </w:p>
      </w:tc>
    </w:tr>
    <w:tr w:rsidR="00E05EA3" w:rsidRPr="00130F37" w:rsidTr="007322E0">
      <w:tc>
        <w:tcPr>
          <w:tcW w:w="2190" w:type="dxa"/>
          <w:gridSpan w:val="2"/>
        </w:tcPr>
        <w:p w:rsidR="00E05EA3" w:rsidRPr="00130F37" w:rsidRDefault="00E05EA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55EDD">
            <w:rPr>
              <w:sz w:val="16"/>
              <w:szCs w:val="16"/>
            </w:rPr>
            <w:t>107</w:t>
          </w:r>
          <w:r w:rsidRPr="00130F37">
            <w:rPr>
              <w:sz w:val="16"/>
              <w:szCs w:val="16"/>
            </w:rPr>
            <w:fldChar w:fldCharType="end"/>
          </w:r>
        </w:p>
      </w:tc>
      <w:tc>
        <w:tcPr>
          <w:tcW w:w="2920" w:type="dxa"/>
        </w:tcPr>
        <w:p w:rsidR="00E05EA3" w:rsidRPr="00130F37" w:rsidRDefault="00E05EA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D55EDD">
            <w:rPr>
              <w:sz w:val="16"/>
              <w:szCs w:val="16"/>
            </w:rPr>
            <w:t>01/07/2021</w:t>
          </w:r>
          <w:r w:rsidRPr="00130F37">
            <w:rPr>
              <w:sz w:val="16"/>
              <w:szCs w:val="16"/>
            </w:rPr>
            <w:fldChar w:fldCharType="end"/>
          </w:r>
        </w:p>
      </w:tc>
      <w:tc>
        <w:tcPr>
          <w:tcW w:w="2193" w:type="dxa"/>
          <w:gridSpan w:val="2"/>
        </w:tcPr>
        <w:p w:rsidR="00E05EA3" w:rsidRPr="00130F37" w:rsidRDefault="00E05EA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55EDD">
            <w:rPr>
              <w:sz w:val="16"/>
              <w:szCs w:val="16"/>
            </w:rPr>
            <w:instrText>3/08/2021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D55EDD">
            <w:rPr>
              <w:sz w:val="16"/>
              <w:szCs w:val="16"/>
            </w:rPr>
            <w:instrText>03/08/2021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55EDD">
            <w:rPr>
              <w:noProof/>
              <w:sz w:val="16"/>
              <w:szCs w:val="16"/>
            </w:rPr>
            <w:t>03/08/2021</w:t>
          </w:r>
          <w:r w:rsidRPr="00130F37">
            <w:rPr>
              <w:sz w:val="16"/>
              <w:szCs w:val="16"/>
            </w:rPr>
            <w:fldChar w:fldCharType="end"/>
          </w:r>
        </w:p>
      </w:tc>
    </w:tr>
  </w:tbl>
  <w:p w:rsidR="00E05EA3" w:rsidRPr="001F4745" w:rsidRDefault="00E05EA3" w:rsidP="001F4745">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A1328" w:rsidRDefault="00E05EA3" w:rsidP="0088519C">
    <w:pPr>
      <w:pBdr>
        <w:top w:val="single" w:sz="6" w:space="1" w:color="auto"/>
      </w:pBdr>
      <w:spacing w:before="120"/>
      <w:rPr>
        <w:sz w:val="18"/>
      </w:rPr>
    </w:pPr>
  </w:p>
  <w:p w:rsidR="00E05EA3" w:rsidRPr="007A1328" w:rsidRDefault="00E05EA3"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55EDD">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E05EA3" w:rsidRPr="0088519C" w:rsidRDefault="00E05EA3" w:rsidP="0088519C">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414</w:t>
          </w:r>
          <w:r w:rsidRPr="007B3B51">
            <w:rPr>
              <w:i/>
              <w:sz w:val="16"/>
              <w:szCs w:val="16"/>
            </w:rPr>
            <w:fldChar w:fldCharType="end"/>
          </w: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55EDD">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p>
      </w:tc>
    </w:tr>
    <w:tr w:rsidR="00E05EA3" w:rsidRPr="0055472E" w:rsidTr="007322E0">
      <w:tc>
        <w:tcPr>
          <w:tcW w:w="2190" w:type="dxa"/>
          <w:gridSpan w:val="2"/>
        </w:tcPr>
        <w:p w:rsidR="00E05EA3" w:rsidRPr="0055472E" w:rsidRDefault="00E05EA3"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55EDD">
            <w:rPr>
              <w:sz w:val="16"/>
              <w:szCs w:val="16"/>
            </w:rPr>
            <w:t>107</w:t>
          </w:r>
          <w:r w:rsidRPr="0055472E">
            <w:rPr>
              <w:sz w:val="16"/>
              <w:szCs w:val="16"/>
            </w:rPr>
            <w:fldChar w:fldCharType="end"/>
          </w:r>
        </w:p>
      </w:tc>
      <w:tc>
        <w:tcPr>
          <w:tcW w:w="2920" w:type="dxa"/>
        </w:tcPr>
        <w:p w:rsidR="00E05EA3" w:rsidRPr="0055472E" w:rsidRDefault="00E05EA3"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D55EDD">
            <w:rPr>
              <w:sz w:val="16"/>
              <w:szCs w:val="16"/>
            </w:rPr>
            <w:t>01/07/2021</w:t>
          </w:r>
          <w:r w:rsidRPr="0055472E">
            <w:rPr>
              <w:sz w:val="16"/>
              <w:szCs w:val="16"/>
            </w:rPr>
            <w:fldChar w:fldCharType="end"/>
          </w:r>
        </w:p>
      </w:tc>
      <w:tc>
        <w:tcPr>
          <w:tcW w:w="2193" w:type="dxa"/>
          <w:gridSpan w:val="2"/>
        </w:tcPr>
        <w:p w:rsidR="00E05EA3" w:rsidRPr="0055472E" w:rsidRDefault="00E05EA3"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55EDD">
            <w:rPr>
              <w:sz w:val="16"/>
              <w:szCs w:val="16"/>
            </w:rPr>
            <w:instrText>3/08/2021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D55EDD">
            <w:rPr>
              <w:sz w:val="16"/>
              <w:szCs w:val="16"/>
            </w:rPr>
            <w:instrText>03/08/2021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55EDD">
            <w:rPr>
              <w:noProof/>
              <w:sz w:val="16"/>
              <w:szCs w:val="16"/>
            </w:rPr>
            <w:t>03/08/2021</w:t>
          </w:r>
          <w:r w:rsidRPr="0055472E">
            <w:rPr>
              <w:sz w:val="16"/>
              <w:szCs w:val="16"/>
            </w:rPr>
            <w:fldChar w:fldCharType="end"/>
          </w:r>
        </w:p>
      </w:tc>
    </w:tr>
  </w:tbl>
  <w:p w:rsidR="00E05EA3" w:rsidRPr="001F4745" w:rsidRDefault="00E05EA3" w:rsidP="001F4745">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B3B51" w:rsidRDefault="00E05EA3"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E05EA3" w:rsidRPr="007B3B51" w:rsidTr="007322E0">
      <w:tc>
        <w:tcPr>
          <w:tcW w:w="1247" w:type="dxa"/>
        </w:tcPr>
        <w:p w:rsidR="00E05EA3" w:rsidRPr="007B3B51" w:rsidRDefault="00E05EA3" w:rsidP="007322E0">
          <w:pPr>
            <w:rPr>
              <w:i/>
              <w:sz w:val="16"/>
              <w:szCs w:val="16"/>
            </w:rPr>
          </w:pPr>
        </w:p>
      </w:tc>
      <w:tc>
        <w:tcPr>
          <w:tcW w:w="5387" w:type="dxa"/>
          <w:gridSpan w:val="3"/>
        </w:tcPr>
        <w:p w:rsidR="00E05EA3" w:rsidRPr="007B3B51" w:rsidRDefault="00E05EA3"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55EDD">
            <w:rPr>
              <w:i/>
              <w:noProof/>
              <w:sz w:val="16"/>
              <w:szCs w:val="16"/>
            </w:rPr>
            <w:t>A New Tax System (Family Assistance) Act 1999</w:t>
          </w:r>
          <w:r w:rsidRPr="007B3B51">
            <w:rPr>
              <w:i/>
              <w:sz w:val="16"/>
              <w:szCs w:val="16"/>
            </w:rPr>
            <w:fldChar w:fldCharType="end"/>
          </w:r>
        </w:p>
      </w:tc>
      <w:tc>
        <w:tcPr>
          <w:tcW w:w="669" w:type="dxa"/>
        </w:tcPr>
        <w:p w:rsidR="00E05EA3" w:rsidRPr="007B3B51" w:rsidRDefault="00E05EA3"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413</w:t>
          </w:r>
          <w:r w:rsidRPr="007B3B51">
            <w:rPr>
              <w:i/>
              <w:sz w:val="16"/>
              <w:szCs w:val="16"/>
            </w:rPr>
            <w:fldChar w:fldCharType="end"/>
          </w:r>
        </w:p>
      </w:tc>
    </w:tr>
    <w:tr w:rsidR="00E05EA3" w:rsidRPr="00130F37" w:rsidTr="007322E0">
      <w:tc>
        <w:tcPr>
          <w:tcW w:w="2190" w:type="dxa"/>
          <w:gridSpan w:val="2"/>
        </w:tcPr>
        <w:p w:rsidR="00E05EA3" w:rsidRPr="00130F37" w:rsidRDefault="00E05EA3"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55EDD">
            <w:rPr>
              <w:sz w:val="16"/>
              <w:szCs w:val="16"/>
            </w:rPr>
            <w:t>107</w:t>
          </w:r>
          <w:r w:rsidRPr="00130F37">
            <w:rPr>
              <w:sz w:val="16"/>
              <w:szCs w:val="16"/>
            </w:rPr>
            <w:fldChar w:fldCharType="end"/>
          </w:r>
        </w:p>
      </w:tc>
      <w:tc>
        <w:tcPr>
          <w:tcW w:w="2920" w:type="dxa"/>
        </w:tcPr>
        <w:p w:rsidR="00E05EA3" w:rsidRPr="00130F37" w:rsidRDefault="00E05EA3"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D55EDD">
            <w:rPr>
              <w:sz w:val="16"/>
              <w:szCs w:val="16"/>
            </w:rPr>
            <w:t>01/07/2021</w:t>
          </w:r>
          <w:r w:rsidRPr="00130F37">
            <w:rPr>
              <w:sz w:val="16"/>
              <w:szCs w:val="16"/>
            </w:rPr>
            <w:fldChar w:fldCharType="end"/>
          </w:r>
        </w:p>
      </w:tc>
      <w:tc>
        <w:tcPr>
          <w:tcW w:w="2193" w:type="dxa"/>
          <w:gridSpan w:val="2"/>
        </w:tcPr>
        <w:p w:rsidR="00E05EA3" w:rsidRPr="00130F37" w:rsidRDefault="00E05EA3"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55EDD">
            <w:rPr>
              <w:sz w:val="16"/>
              <w:szCs w:val="16"/>
            </w:rPr>
            <w:instrText>3/08/2021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D55EDD">
            <w:rPr>
              <w:sz w:val="16"/>
              <w:szCs w:val="16"/>
            </w:rPr>
            <w:instrText>03/08/2021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55EDD">
            <w:rPr>
              <w:noProof/>
              <w:sz w:val="16"/>
              <w:szCs w:val="16"/>
            </w:rPr>
            <w:t>03/08/2021</w:t>
          </w:r>
          <w:r w:rsidRPr="00130F37">
            <w:rPr>
              <w:sz w:val="16"/>
              <w:szCs w:val="16"/>
            </w:rPr>
            <w:fldChar w:fldCharType="end"/>
          </w:r>
        </w:p>
      </w:tc>
    </w:tr>
  </w:tbl>
  <w:p w:rsidR="00E05EA3" w:rsidRPr="001F4745" w:rsidRDefault="00E05EA3" w:rsidP="001F4745">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D90ABA" w:rsidRDefault="00E05EA3"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E05EA3" w:rsidTr="007322E0">
      <w:tc>
        <w:tcPr>
          <w:tcW w:w="1383" w:type="dxa"/>
        </w:tcPr>
        <w:p w:rsidR="00E05EA3" w:rsidRDefault="00E05EA3" w:rsidP="007322E0">
          <w:pPr>
            <w:spacing w:line="0" w:lineRule="atLeast"/>
            <w:rPr>
              <w:sz w:val="18"/>
            </w:rPr>
          </w:pPr>
        </w:p>
      </w:tc>
      <w:tc>
        <w:tcPr>
          <w:tcW w:w="5387" w:type="dxa"/>
        </w:tcPr>
        <w:p w:rsidR="00E05EA3" w:rsidRDefault="00E05EA3"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D55EDD">
            <w:rPr>
              <w:i/>
              <w:sz w:val="18"/>
            </w:rPr>
            <w:t>A New Tax System (Family Assistance) Act 1999</w:t>
          </w:r>
          <w:r w:rsidRPr="007A1328">
            <w:rPr>
              <w:i/>
              <w:sz w:val="18"/>
            </w:rPr>
            <w:fldChar w:fldCharType="end"/>
          </w:r>
        </w:p>
      </w:tc>
      <w:tc>
        <w:tcPr>
          <w:tcW w:w="533" w:type="dxa"/>
        </w:tcPr>
        <w:p w:rsidR="00E05EA3" w:rsidRDefault="00E05EA3"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384</w:t>
          </w:r>
          <w:r w:rsidRPr="00ED79B6">
            <w:rPr>
              <w:i/>
              <w:sz w:val="18"/>
            </w:rPr>
            <w:fldChar w:fldCharType="end"/>
          </w:r>
        </w:p>
      </w:tc>
    </w:tr>
  </w:tbl>
  <w:p w:rsidR="00E05EA3" w:rsidRPr="00D90ABA" w:rsidRDefault="00E05EA3" w:rsidP="001F4745">
    <w:pPr>
      <w:rPr>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5EA3" w:rsidRDefault="00E05EA3" w:rsidP="00CA01CE">
      <w:r>
        <w:separator/>
      </w:r>
    </w:p>
  </w:footnote>
  <w:footnote w:type="continuationSeparator" w:id="0">
    <w:p w:rsidR="00E05EA3" w:rsidRDefault="00E05EA3" w:rsidP="00CA0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rsidP="00533963">
    <w:pPr>
      <w:pStyle w:val="Header"/>
      <w:pBdr>
        <w:bottom w:val="single" w:sz="6" w:space="1" w:color="auto"/>
      </w:pBdr>
    </w:pPr>
  </w:p>
  <w:p w:rsidR="00E05EA3" w:rsidRDefault="00E05EA3" w:rsidP="00533963">
    <w:pPr>
      <w:pStyle w:val="Header"/>
      <w:pBdr>
        <w:bottom w:val="single" w:sz="6" w:space="1" w:color="auto"/>
      </w:pBdr>
    </w:pPr>
  </w:p>
  <w:p w:rsidR="00E05EA3" w:rsidRPr="001E77D2" w:rsidRDefault="00E05EA3" w:rsidP="00533963">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rsidP="00533963">
    <w:pPr>
      <w:pStyle w:val="Header"/>
      <w:pBdr>
        <w:bottom w:val="single" w:sz="4" w:space="1" w:color="auto"/>
      </w:pBdr>
    </w:pPr>
  </w:p>
  <w:p w:rsidR="00E05EA3" w:rsidRDefault="00E05EA3" w:rsidP="00533963">
    <w:pPr>
      <w:pStyle w:val="Header"/>
      <w:pBdr>
        <w:bottom w:val="single" w:sz="4" w:space="1" w:color="auto"/>
      </w:pBdr>
    </w:pPr>
  </w:p>
  <w:p w:rsidR="00E05EA3" w:rsidRPr="001E77D2" w:rsidRDefault="00E05EA3" w:rsidP="00533963">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5F1388" w:rsidRDefault="00E05EA3" w:rsidP="00533963">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ED79B6" w:rsidRDefault="00E05EA3" w:rsidP="00D46BD2">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ED79B6" w:rsidRDefault="00E05EA3" w:rsidP="00D46BD2">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ED79B6" w:rsidRDefault="00E05EA3" w:rsidP="00D46BD2">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05EA3" w:rsidRDefault="00E05EA3" w:rsidP="00D46BD2">
    <w:pPr>
      <w:rPr>
        <w:sz w:val="20"/>
      </w:rPr>
    </w:pPr>
    <w:r w:rsidRPr="007A1328">
      <w:rPr>
        <w:b/>
        <w:sz w:val="20"/>
      </w:rPr>
      <w:fldChar w:fldCharType="begin"/>
    </w:r>
    <w:r w:rsidRPr="007A1328">
      <w:rPr>
        <w:b/>
        <w:sz w:val="20"/>
      </w:rPr>
      <w:instrText xml:space="preserve"> STYLEREF CharPartNo </w:instrText>
    </w:r>
    <w:r w:rsidR="00D55EDD">
      <w:rPr>
        <w:b/>
        <w:sz w:val="20"/>
      </w:rPr>
      <w:fldChar w:fldCharType="separate"/>
    </w:r>
    <w:r w:rsidR="00C80C34">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D55EDD">
      <w:rPr>
        <w:sz w:val="20"/>
      </w:rPr>
      <w:fldChar w:fldCharType="separate"/>
    </w:r>
    <w:r w:rsidR="00C80C34">
      <w:rPr>
        <w:noProof/>
        <w:sz w:val="20"/>
      </w:rPr>
      <w:t>Interpretation</w:t>
    </w:r>
    <w:r>
      <w:rPr>
        <w:sz w:val="20"/>
      </w:rPr>
      <w:fldChar w:fldCharType="end"/>
    </w:r>
  </w:p>
  <w:p w:rsidR="00E05EA3" w:rsidRPr="007A1328" w:rsidRDefault="00E05EA3" w:rsidP="00D46BD2">
    <w:pPr>
      <w:rPr>
        <w:sz w:val="20"/>
      </w:rPr>
    </w:pPr>
    <w:r>
      <w:rPr>
        <w:b/>
        <w:sz w:val="20"/>
      </w:rPr>
      <w:fldChar w:fldCharType="begin"/>
    </w:r>
    <w:r>
      <w:rPr>
        <w:b/>
        <w:sz w:val="20"/>
      </w:rPr>
      <w:instrText xml:space="preserve"> STYLEREF CharDivNo </w:instrText>
    </w:r>
    <w:r w:rsidR="00D55EDD">
      <w:rPr>
        <w:b/>
        <w:sz w:val="20"/>
      </w:rPr>
      <w:fldChar w:fldCharType="separate"/>
    </w:r>
    <w:r w:rsidR="00C80C34">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D55EDD">
      <w:rPr>
        <w:sz w:val="20"/>
      </w:rPr>
      <w:fldChar w:fldCharType="separate"/>
    </w:r>
    <w:r w:rsidR="00C80C34">
      <w:rPr>
        <w:noProof/>
        <w:sz w:val="20"/>
      </w:rPr>
      <w:t>Definitions</w:t>
    </w:r>
    <w:r>
      <w:rPr>
        <w:sz w:val="20"/>
      </w:rPr>
      <w:fldChar w:fldCharType="end"/>
    </w:r>
  </w:p>
  <w:p w:rsidR="00E05EA3" w:rsidRPr="007A1328" w:rsidRDefault="00E05EA3" w:rsidP="00D46BD2">
    <w:pPr>
      <w:rPr>
        <w:b/>
        <w:sz w:val="24"/>
      </w:rPr>
    </w:pPr>
  </w:p>
  <w:p w:rsidR="00E05EA3" w:rsidRPr="007A1328" w:rsidRDefault="00E05EA3"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0C34">
      <w:rPr>
        <w:noProof/>
        <w:sz w:val="24"/>
      </w:rPr>
      <w:t>3AA</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A1328" w:rsidRDefault="00E05EA3"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05EA3" w:rsidRPr="007A1328" w:rsidRDefault="00E05EA3" w:rsidP="00D46BD2">
    <w:pPr>
      <w:jc w:val="right"/>
      <w:rPr>
        <w:sz w:val="20"/>
      </w:rPr>
    </w:pPr>
    <w:r w:rsidRPr="007A1328">
      <w:rPr>
        <w:sz w:val="20"/>
      </w:rPr>
      <w:fldChar w:fldCharType="begin"/>
    </w:r>
    <w:r w:rsidRPr="007A1328">
      <w:rPr>
        <w:sz w:val="20"/>
      </w:rPr>
      <w:instrText xml:space="preserve"> STYLEREF CharPartText </w:instrText>
    </w:r>
    <w:r w:rsidR="00D55EDD">
      <w:rPr>
        <w:sz w:val="20"/>
      </w:rPr>
      <w:fldChar w:fldCharType="separate"/>
    </w:r>
    <w:r w:rsidR="00C80C34">
      <w:rPr>
        <w:noProof/>
        <w:sz w:val="20"/>
      </w:rPr>
      <w:t>Interpretation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D55EDD">
      <w:rPr>
        <w:b/>
        <w:sz w:val="20"/>
      </w:rPr>
      <w:fldChar w:fldCharType="separate"/>
    </w:r>
    <w:r w:rsidR="00C80C34">
      <w:rPr>
        <w:b/>
        <w:noProof/>
        <w:sz w:val="20"/>
      </w:rPr>
      <w:t>Part 2</w:t>
    </w:r>
    <w:r>
      <w:rPr>
        <w:b/>
        <w:sz w:val="20"/>
      </w:rPr>
      <w:fldChar w:fldCharType="end"/>
    </w:r>
  </w:p>
  <w:p w:rsidR="00E05EA3" w:rsidRPr="007A1328" w:rsidRDefault="00E05EA3" w:rsidP="00D46BD2">
    <w:pPr>
      <w:jc w:val="right"/>
      <w:rPr>
        <w:sz w:val="20"/>
      </w:rPr>
    </w:pPr>
    <w:r w:rsidRPr="007A1328">
      <w:rPr>
        <w:sz w:val="20"/>
      </w:rPr>
      <w:fldChar w:fldCharType="begin"/>
    </w:r>
    <w:r w:rsidRPr="007A1328">
      <w:rPr>
        <w:sz w:val="20"/>
      </w:rPr>
      <w:instrText xml:space="preserve"> STYLEREF CharDivText </w:instrText>
    </w:r>
    <w:r w:rsidR="00D55EDD">
      <w:rPr>
        <w:sz w:val="20"/>
      </w:rPr>
      <w:fldChar w:fldCharType="separate"/>
    </w:r>
    <w:r w:rsidR="00C80C34">
      <w:rPr>
        <w:noProof/>
        <w:sz w:val="20"/>
      </w:rPr>
      <w:t>Definitions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D55EDD">
      <w:rPr>
        <w:b/>
        <w:sz w:val="20"/>
      </w:rPr>
      <w:fldChar w:fldCharType="separate"/>
    </w:r>
    <w:r w:rsidR="00C80C34">
      <w:rPr>
        <w:b/>
        <w:noProof/>
        <w:sz w:val="20"/>
      </w:rPr>
      <w:t>Division 1</w:t>
    </w:r>
    <w:r>
      <w:rPr>
        <w:b/>
        <w:sz w:val="20"/>
      </w:rPr>
      <w:fldChar w:fldCharType="end"/>
    </w:r>
  </w:p>
  <w:p w:rsidR="00E05EA3" w:rsidRPr="007A1328" w:rsidRDefault="00E05EA3" w:rsidP="00D46BD2">
    <w:pPr>
      <w:jc w:val="right"/>
      <w:rPr>
        <w:b/>
        <w:sz w:val="24"/>
      </w:rPr>
    </w:pPr>
  </w:p>
  <w:p w:rsidR="00E05EA3" w:rsidRPr="007A1328" w:rsidRDefault="00E05EA3"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0C34">
      <w:rPr>
        <w:noProof/>
        <w:sz w:val="24"/>
      </w:rPr>
      <w:t>3</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A1328" w:rsidRDefault="00E05EA3" w:rsidP="00D46BD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pPr>
      <w:rPr>
        <w:sz w:val="20"/>
      </w:rPr>
    </w:pPr>
    <w:r>
      <w:rPr>
        <w:b/>
        <w:sz w:val="20"/>
      </w:rPr>
      <w:fldChar w:fldCharType="begin"/>
    </w:r>
    <w:r>
      <w:rPr>
        <w:b/>
        <w:sz w:val="20"/>
      </w:rPr>
      <w:instrText xml:space="preserve"> STYLEREF CharChapNo </w:instrText>
    </w:r>
    <w:r w:rsidR="00D55EDD">
      <w:rPr>
        <w:b/>
        <w:sz w:val="20"/>
      </w:rPr>
      <w:fldChar w:fldCharType="separate"/>
    </w:r>
    <w:r w:rsidR="00D55EDD">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D55EDD">
      <w:rPr>
        <w:sz w:val="20"/>
      </w:rPr>
      <w:fldChar w:fldCharType="separate"/>
    </w:r>
    <w:r w:rsidR="00D55EDD">
      <w:rPr>
        <w:noProof/>
        <w:sz w:val="20"/>
      </w:rPr>
      <w:t>Family tax benefit rate calculator</w:t>
    </w:r>
    <w:r>
      <w:rPr>
        <w:sz w:val="20"/>
      </w:rPr>
      <w:fldChar w:fldCharType="end"/>
    </w:r>
  </w:p>
  <w:p w:rsidR="00E05EA3" w:rsidRDefault="00E05EA3">
    <w:pPr>
      <w:rPr>
        <w:b/>
        <w:sz w:val="20"/>
      </w:rPr>
    </w:pPr>
    <w:r>
      <w:rPr>
        <w:b/>
        <w:sz w:val="20"/>
      </w:rPr>
      <w:fldChar w:fldCharType="begin"/>
    </w:r>
    <w:r>
      <w:rPr>
        <w:b/>
        <w:sz w:val="20"/>
      </w:rPr>
      <w:instrText xml:space="preserve"> STYLEREF CharPartNo </w:instrText>
    </w:r>
    <w:r>
      <w:rPr>
        <w:b/>
        <w:sz w:val="20"/>
      </w:rPr>
      <w:fldChar w:fldCharType="separate"/>
    </w:r>
    <w:r w:rsidR="00D55EDD">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55EDD">
      <w:rPr>
        <w:noProof/>
        <w:sz w:val="20"/>
      </w:rPr>
      <w:t>Common provisions</w:t>
    </w:r>
    <w:r>
      <w:rPr>
        <w:sz w:val="20"/>
      </w:rPr>
      <w:fldChar w:fldCharType="end"/>
    </w:r>
  </w:p>
  <w:p w:rsidR="00E05EA3" w:rsidRDefault="00E05EA3">
    <w:pPr>
      <w:rPr>
        <w:sz w:val="20"/>
      </w:rPr>
    </w:pPr>
    <w:r>
      <w:rPr>
        <w:b/>
        <w:sz w:val="20"/>
      </w:rPr>
      <w:fldChar w:fldCharType="begin"/>
    </w:r>
    <w:r>
      <w:rPr>
        <w:b/>
        <w:sz w:val="20"/>
      </w:rPr>
      <w:instrText xml:space="preserve"> STYLEREF CharDivNo </w:instrText>
    </w:r>
    <w:r w:rsidR="00D55EDD">
      <w:rPr>
        <w:b/>
        <w:sz w:val="20"/>
      </w:rPr>
      <w:fldChar w:fldCharType="separate"/>
    </w:r>
    <w:r w:rsidR="00D55EDD">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D55EDD">
      <w:rPr>
        <w:sz w:val="20"/>
      </w:rPr>
      <w:fldChar w:fldCharType="separate"/>
    </w:r>
    <w:r w:rsidR="00D55EDD">
      <w:rPr>
        <w:noProof/>
        <w:sz w:val="20"/>
      </w:rPr>
      <w:t>Reduction for family tax benefit advance</w:t>
    </w:r>
    <w:r>
      <w:rPr>
        <w:sz w:val="20"/>
      </w:rPr>
      <w:fldChar w:fldCharType="end"/>
    </w:r>
  </w:p>
  <w:p w:rsidR="00E05EA3" w:rsidRDefault="00E05EA3">
    <w:pPr>
      <w:rPr>
        <w:b/>
      </w:rPr>
    </w:pPr>
  </w:p>
  <w:p w:rsidR="00E05EA3" w:rsidRDefault="00E05EA3" w:rsidP="0088519C">
    <w:pPr>
      <w:pBdr>
        <w:bottom w:val="single" w:sz="6" w:space="1" w:color="auto"/>
      </w:pBdr>
      <w:spacing w:after="120"/>
    </w:pPr>
    <w:r>
      <w:t xml:space="preserve">Clause </w:t>
    </w:r>
    <w:r w:rsidR="00C80C34">
      <w:fldChar w:fldCharType="begin"/>
    </w:r>
    <w:r w:rsidR="00C80C34">
      <w:instrText xml:space="preserve"> STYLEREF CharSectno </w:instrText>
    </w:r>
    <w:r w:rsidR="00C80C34">
      <w:fldChar w:fldCharType="separate"/>
    </w:r>
    <w:r w:rsidR="00D55EDD">
      <w:rPr>
        <w:noProof/>
      </w:rPr>
      <w:t>51</w:t>
    </w:r>
    <w:r w:rsidR="00C80C34">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rsidP="00D46BD2">
    <w:pPr>
      <w:jc w:val="right"/>
      <w:rPr>
        <w:sz w:val="20"/>
      </w:rPr>
    </w:pPr>
    <w:r>
      <w:rPr>
        <w:sz w:val="20"/>
      </w:rPr>
      <w:fldChar w:fldCharType="begin"/>
    </w:r>
    <w:r>
      <w:rPr>
        <w:sz w:val="20"/>
      </w:rPr>
      <w:instrText xml:space="preserve"> STYLEREF CharChapText </w:instrText>
    </w:r>
    <w:r w:rsidR="00D55EDD">
      <w:rPr>
        <w:sz w:val="20"/>
      </w:rPr>
      <w:fldChar w:fldCharType="separate"/>
    </w:r>
    <w:r w:rsidR="00D55EDD">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D55EDD">
      <w:rPr>
        <w:b/>
        <w:sz w:val="20"/>
      </w:rPr>
      <w:fldChar w:fldCharType="separate"/>
    </w:r>
    <w:r w:rsidR="00D55EDD">
      <w:rPr>
        <w:b/>
        <w:noProof/>
        <w:sz w:val="20"/>
      </w:rPr>
      <w:t>Schedule 1</w:t>
    </w:r>
    <w:r>
      <w:rPr>
        <w:b/>
        <w:sz w:val="20"/>
      </w:rPr>
      <w:fldChar w:fldCharType="end"/>
    </w:r>
  </w:p>
  <w:p w:rsidR="00E05EA3" w:rsidRDefault="00E05EA3" w:rsidP="00D46BD2">
    <w:pPr>
      <w:jc w:val="right"/>
      <w:rPr>
        <w:b/>
        <w:sz w:val="20"/>
      </w:rPr>
    </w:pPr>
    <w:r>
      <w:rPr>
        <w:sz w:val="20"/>
      </w:rPr>
      <w:fldChar w:fldCharType="begin"/>
    </w:r>
    <w:r>
      <w:rPr>
        <w:sz w:val="20"/>
      </w:rPr>
      <w:instrText xml:space="preserve"> STYLEREF CharPartText </w:instrText>
    </w:r>
    <w:r>
      <w:rPr>
        <w:sz w:val="20"/>
      </w:rPr>
      <w:fldChar w:fldCharType="separate"/>
    </w:r>
    <w:r w:rsidR="00D55EDD">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55EDD">
      <w:rPr>
        <w:b/>
        <w:noProof/>
        <w:sz w:val="20"/>
      </w:rPr>
      <w:t>Part 5</w:t>
    </w:r>
    <w:r>
      <w:rPr>
        <w:b/>
        <w:sz w:val="20"/>
      </w:rPr>
      <w:fldChar w:fldCharType="end"/>
    </w:r>
  </w:p>
  <w:p w:rsidR="00E05EA3" w:rsidRDefault="00E05EA3" w:rsidP="00D46BD2">
    <w:pPr>
      <w:jc w:val="right"/>
      <w:rPr>
        <w:sz w:val="20"/>
      </w:rPr>
    </w:pPr>
    <w:r>
      <w:rPr>
        <w:sz w:val="20"/>
      </w:rPr>
      <w:fldChar w:fldCharType="begin"/>
    </w:r>
    <w:r>
      <w:rPr>
        <w:sz w:val="20"/>
      </w:rPr>
      <w:instrText xml:space="preserve"> STYLEREF CharDivText </w:instrText>
    </w:r>
    <w:r w:rsidR="00D55EDD">
      <w:rPr>
        <w:sz w:val="20"/>
      </w:rPr>
      <w:fldChar w:fldCharType="separate"/>
    </w:r>
    <w:r w:rsidR="00D55EDD">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D55EDD">
      <w:rPr>
        <w:b/>
        <w:sz w:val="20"/>
      </w:rPr>
      <w:fldChar w:fldCharType="separate"/>
    </w:r>
    <w:r w:rsidR="00D55EDD">
      <w:rPr>
        <w:b/>
        <w:noProof/>
        <w:sz w:val="20"/>
      </w:rPr>
      <w:t>Division 4</w:t>
    </w:r>
    <w:r>
      <w:rPr>
        <w:b/>
        <w:sz w:val="20"/>
      </w:rPr>
      <w:fldChar w:fldCharType="end"/>
    </w:r>
  </w:p>
  <w:p w:rsidR="00E05EA3" w:rsidRDefault="00E05EA3" w:rsidP="00D46BD2">
    <w:pPr>
      <w:jc w:val="right"/>
      <w:rPr>
        <w:b/>
      </w:rPr>
    </w:pPr>
  </w:p>
  <w:p w:rsidR="00E05EA3" w:rsidRDefault="00E05EA3" w:rsidP="0088519C">
    <w:pPr>
      <w:pBdr>
        <w:bottom w:val="single" w:sz="6" w:space="1" w:color="auto"/>
      </w:pBdr>
      <w:spacing w:after="120"/>
      <w:jc w:val="right"/>
    </w:pPr>
    <w:r>
      <w:t xml:space="preserve">Clause </w:t>
    </w:r>
    <w:r w:rsidR="00C80C34">
      <w:fldChar w:fldCharType="begin"/>
    </w:r>
    <w:r w:rsidR="00C80C34">
      <w:instrText xml:space="preserve"> STYLEREF CharSectno </w:instrText>
    </w:r>
    <w:r w:rsidR="00C80C34">
      <w:fldChar w:fldCharType="separate"/>
    </w:r>
    <w:r w:rsidR="00D55EDD">
      <w:rPr>
        <w:noProof/>
      </w:rPr>
      <w:t>51</w:t>
    </w:r>
    <w:r w:rsidR="00C80C34">
      <w:rPr>
        <w:noProof/>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pPr>
      <w:rPr>
        <w:sz w:val="20"/>
      </w:rPr>
    </w:pPr>
    <w:r>
      <w:rPr>
        <w:b/>
        <w:sz w:val="20"/>
      </w:rPr>
      <w:fldChar w:fldCharType="begin"/>
    </w:r>
    <w:r>
      <w:rPr>
        <w:b/>
        <w:sz w:val="20"/>
      </w:rPr>
      <w:instrText xml:space="preserve"> STYLEREF CharChapNo </w:instrText>
    </w:r>
    <w:r>
      <w:rPr>
        <w:b/>
        <w:sz w:val="20"/>
      </w:rPr>
      <w:fldChar w:fldCharType="separate"/>
    </w:r>
    <w:r w:rsidR="00D55EDD">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55EDD">
      <w:rPr>
        <w:noProof/>
        <w:sz w:val="20"/>
      </w:rPr>
      <w:t>Amounts of child care subsidy and additional child care subsidy</w:t>
    </w:r>
    <w:r>
      <w:rPr>
        <w:sz w:val="20"/>
      </w:rPr>
      <w:fldChar w:fldCharType="end"/>
    </w:r>
  </w:p>
  <w:p w:rsidR="00E05EA3" w:rsidRDefault="00E05EA3">
    <w:pPr>
      <w:rPr>
        <w:b/>
        <w:sz w:val="20"/>
      </w:rPr>
    </w:pPr>
    <w:r>
      <w:rPr>
        <w:b/>
        <w:sz w:val="20"/>
      </w:rPr>
      <w:fldChar w:fldCharType="begin"/>
    </w:r>
    <w:r>
      <w:rPr>
        <w:b/>
        <w:sz w:val="20"/>
      </w:rPr>
      <w:instrText xml:space="preserve"> STYLEREF CharPartNo </w:instrText>
    </w:r>
    <w:r>
      <w:rPr>
        <w:b/>
        <w:sz w:val="20"/>
      </w:rPr>
      <w:fldChar w:fldCharType="separate"/>
    </w:r>
    <w:r w:rsidR="00D55EDD">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55EDD">
      <w:rPr>
        <w:noProof/>
        <w:sz w:val="20"/>
      </w:rPr>
      <w:t>Activity test</w:t>
    </w:r>
    <w:r>
      <w:rPr>
        <w:sz w:val="20"/>
      </w:rPr>
      <w:fldChar w:fldCharType="end"/>
    </w:r>
  </w:p>
  <w:p w:rsidR="00E05EA3" w:rsidRDefault="00E05EA3">
    <w:pPr>
      <w:rPr>
        <w:sz w:val="20"/>
      </w:rPr>
    </w:pPr>
    <w:r>
      <w:rPr>
        <w:b/>
        <w:sz w:val="20"/>
      </w:rPr>
      <w:fldChar w:fldCharType="begin"/>
    </w:r>
    <w:r>
      <w:rPr>
        <w:b/>
        <w:sz w:val="20"/>
      </w:rPr>
      <w:instrText xml:space="preserve"> STYLEREF CharDivNo </w:instrText>
    </w:r>
    <w:r w:rsidR="00D55EDD">
      <w:rPr>
        <w:b/>
        <w:sz w:val="20"/>
      </w:rPr>
      <w:fldChar w:fldCharType="separate"/>
    </w:r>
    <w:r w:rsidR="00D55EDD">
      <w:rPr>
        <w:b/>
        <w:noProof/>
        <w:sz w:val="20"/>
      </w:rPr>
      <w:t>Division 2</w:t>
    </w:r>
    <w:r>
      <w:rPr>
        <w:b/>
        <w:sz w:val="20"/>
      </w:rPr>
      <w:fldChar w:fldCharType="end"/>
    </w:r>
    <w:r>
      <w:rPr>
        <w:b/>
        <w:sz w:val="20"/>
      </w:rPr>
      <w:t xml:space="preserve">  </w:t>
    </w:r>
    <w:r>
      <w:rPr>
        <w:sz w:val="20"/>
      </w:rPr>
      <w:fldChar w:fldCharType="begin"/>
    </w:r>
    <w:r>
      <w:rPr>
        <w:sz w:val="20"/>
      </w:rPr>
      <w:instrText xml:space="preserve"> STYLEREF CharDivText </w:instrText>
    </w:r>
    <w:r w:rsidR="00D55EDD">
      <w:rPr>
        <w:sz w:val="20"/>
      </w:rPr>
      <w:fldChar w:fldCharType="separate"/>
    </w:r>
    <w:r w:rsidR="00D55EDD">
      <w:rPr>
        <w:noProof/>
        <w:sz w:val="20"/>
      </w:rPr>
      <w:t>Provider’s deemed activity test result</w:t>
    </w:r>
    <w:r>
      <w:rPr>
        <w:sz w:val="20"/>
      </w:rPr>
      <w:fldChar w:fldCharType="end"/>
    </w:r>
  </w:p>
  <w:p w:rsidR="00E05EA3" w:rsidRDefault="00E05EA3">
    <w:pPr>
      <w:rPr>
        <w:b/>
      </w:rPr>
    </w:pPr>
  </w:p>
  <w:p w:rsidR="00E05EA3" w:rsidRDefault="00E05EA3" w:rsidP="0088519C">
    <w:pPr>
      <w:pBdr>
        <w:bottom w:val="single" w:sz="6" w:space="1" w:color="auto"/>
      </w:pBdr>
      <w:spacing w:after="120"/>
    </w:pPr>
    <w:r>
      <w:t xml:space="preserve">Clause </w:t>
    </w:r>
    <w:r w:rsidR="00C80C34">
      <w:fldChar w:fldCharType="begin"/>
    </w:r>
    <w:r w:rsidR="00C80C34">
      <w:instrText xml:space="preserve"> STYLEREF CharSectno </w:instrText>
    </w:r>
    <w:r w:rsidR="00C80C34">
      <w:fldChar w:fldCharType="separate"/>
    </w:r>
    <w:r w:rsidR="00D55EDD">
      <w:rPr>
        <w:noProof/>
      </w:rPr>
      <w:t>16</w:t>
    </w:r>
    <w:r w:rsidR="00C80C34">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rsidP="00D46BD2">
    <w:pPr>
      <w:jc w:val="right"/>
      <w:rPr>
        <w:sz w:val="20"/>
      </w:rPr>
    </w:pPr>
    <w:r>
      <w:rPr>
        <w:sz w:val="20"/>
      </w:rPr>
      <w:fldChar w:fldCharType="begin"/>
    </w:r>
    <w:r>
      <w:rPr>
        <w:sz w:val="20"/>
      </w:rPr>
      <w:instrText xml:space="preserve"> STYLEREF CharChapText </w:instrText>
    </w:r>
    <w:r>
      <w:rPr>
        <w:sz w:val="20"/>
      </w:rPr>
      <w:fldChar w:fldCharType="separate"/>
    </w:r>
    <w:r w:rsidR="00D55EDD">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55EDD">
      <w:rPr>
        <w:b/>
        <w:noProof/>
        <w:sz w:val="20"/>
      </w:rPr>
      <w:t>Schedule 2</w:t>
    </w:r>
    <w:r>
      <w:rPr>
        <w:b/>
        <w:sz w:val="20"/>
      </w:rPr>
      <w:fldChar w:fldCharType="end"/>
    </w:r>
  </w:p>
  <w:p w:rsidR="00E05EA3" w:rsidRDefault="00E05EA3" w:rsidP="00D46BD2">
    <w:pPr>
      <w:jc w:val="right"/>
      <w:rPr>
        <w:b/>
        <w:sz w:val="20"/>
      </w:rPr>
    </w:pPr>
    <w:r>
      <w:rPr>
        <w:sz w:val="20"/>
      </w:rPr>
      <w:fldChar w:fldCharType="begin"/>
    </w:r>
    <w:r>
      <w:rPr>
        <w:sz w:val="20"/>
      </w:rPr>
      <w:instrText xml:space="preserve"> STYLEREF CharPartText </w:instrText>
    </w:r>
    <w:r>
      <w:rPr>
        <w:sz w:val="20"/>
      </w:rPr>
      <w:fldChar w:fldCharType="separate"/>
    </w:r>
    <w:r w:rsidR="00D55EDD">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55EDD">
      <w:rPr>
        <w:b/>
        <w:noProof/>
        <w:sz w:val="20"/>
      </w:rPr>
      <w:t>Part 5</w:t>
    </w:r>
    <w:r>
      <w:rPr>
        <w:b/>
        <w:sz w:val="20"/>
      </w:rPr>
      <w:fldChar w:fldCharType="end"/>
    </w:r>
  </w:p>
  <w:p w:rsidR="00E05EA3" w:rsidRDefault="00E05EA3" w:rsidP="00D46BD2">
    <w:pPr>
      <w:jc w:val="right"/>
      <w:rPr>
        <w:sz w:val="20"/>
      </w:rPr>
    </w:pPr>
    <w:r>
      <w:rPr>
        <w:sz w:val="20"/>
      </w:rPr>
      <w:fldChar w:fldCharType="begin"/>
    </w:r>
    <w:r>
      <w:rPr>
        <w:sz w:val="20"/>
      </w:rPr>
      <w:instrText xml:space="preserve"> STYLEREF CharDivText </w:instrText>
    </w:r>
    <w:r w:rsidR="00D55EDD">
      <w:rPr>
        <w:sz w:val="20"/>
      </w:rPr>
      <w:fldChar w:fldCharType="separate"/>
    </w:r>
    <w:r w:rsidR="00D55EDD">
      <w:rPr>
        <w:noProof/>
        <w:sz w:val="20"/>
      </w:rPr>
      <w:t>Individual’s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D55EDD">
      <w:rPr>
        <w:b/>
        <w:sz w:val="20"/>
      </w:rPr>
      <w:fldChar w:fldCharType="separate"/>
    </w:r>
    <w:r w:rsidR="00D55EDD">
      <w:rPr>
        <w:b/>
        <w:noProof/>
        <w:sz w:val="20"/>
      </w:rPr>
      <w:t>Division 1</w:t>
    </w:r>
    <w:r>
      <w:rPr>
        <w:b/>
        <w:sz w:val="20"/>
      </w:rPr>
      <w:fldChar w:fldCharType="end"/>
    </w:r>
  </w:p>
  <w:p w:rsidR="00E05EA3" w:rsidRDefault="00E05EA3" w:rsidP="00D46BD2">
    <w:pPr>
      <w:jc w:val="right"/>
      <w:rPr>
        <w:b/>
      </w:rPr>
    </w:pPr>
  </w:p>
  <w:p w:rsidR="00E05EA3" w:rsidRDefault="00E05EA3" w:rsidP="0088519C">
    <w:pPr>
      <w:pBdr>
        <w:bottom w:val="single" w:sz="6" w:space="1" w:color="auto"/>
      </w:pBdr>
      <w:spacing w:after="120"/>
      <w:jc w:val="right"/>
    </w:pPr>
    <w:r>
      <w:t xml:space="preserve">Clause </w:t>
    </w:r>
    <w:r w:rsidR="00C80C34">
      <w:fldChar w:fldCharType="begin"/>
    </w:r>
    <w:r w:rsidR="00C80C34">
      <w:instrText xml:space="preserve"> STYLEREF CharSectno </w:instrText>
    </w:r>
    <w:r w:rsidR="00C80C34">
      <w:fldChar w:fldCharType="separate"/>
    </w:r>
    <w:r w:rsidR="00D55EDD">
      <w:rPr>
        <w:noProof/>
      </w:rPr>
      <w:t>14</w:t>
    </w:r>
    <w:r w:rsidR="00C80C34">
      <w:rPr>
        <w:noProof/>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pPr>
      <w:rPr>
        <w:sz w:val="20"/>
      </w:rPr>
    </w:pPr>
    <w:r>
      <w:rPr>
        <w:b/>
        <w:sz w:val="20"/>
      </w:rPr>
      <w:fldChar w:fldCharType="begin"/>
    </w:r>
    <w:r>
      <w:rPr>
        <w:b/>
        <w:sz w:val="20"/>
      </w:rPr>
      <w:instrText xml:space="preserve"> STYLEREF CharChapNo </w:instrText>
    </w:r>
    <w:r>
      <w:rPr>
        <w:b/>
        <w:sz w:val="20"/>
      </w:rPr>
      <w:fldChar w:fldCharType="separate"/>
    </w:r>
    <w:r w:rsidR="00D55EDD">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55EDD">
      <w:rPr>
        <w:noProof/>
        <w:sz w:val="20"/>
      </w:rPr>
      <w:t>Adjusted taxable income</w:t>
    </w:r>
    <w:r>
      <w:rPr>
        <w:sz w:val="20"/>
      </w:rPr>
      <w:fldChar w:fldCharType="end"/>
    </w:r>
  </w:p>
  <w:p w:rsidR="00E05EA3" w:rsidRDefault="00E05EA3">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E05EA3" w:rsidRDefault="00E05EA3">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05EA3" w:rsidRDefault="00E05EA3">
    <w:pPr>
      <w:rPr>
        <w:b/>
      </w:rPr>
    </w:pPr>
  </w:p>
  <w:p w:rsidR="00E05EA3" w:rsidRDefault="00E05EA3" w:rsidP="0088519C">
    <w:pPr>
      <w:pBdr>
        <w:bottom w:val="single" w:sz="6" w:space="1" w:color="auto"/>
      </w:pBdr>
      <w:spacing w:after="120"/>
    </w:pPr>
    <w:r>
      <w:t xml:space="preserve">Clause </w:t>
    </w:r>
    <w:r w:rsidR="00C80C34">
      <w:fldChar w:fldCharType="begin"/>
    </w:r>
    <w:r w:rsidR="00C80C34">
      <w:instrText xml:space="preserve"> STYLEREF CharSectno </w:instrText>
    </w:r>
    <w:r w:rsidR="00C80C34">
      <w:fldChar w:fldCharType="separate"/>
    </w:r>
    <w:r w:rsidR="00D55EDD">
      <w:rPr>
        <w:noProof/>
      </w:rPr>
      <w:t>8</w:t>
    </w:r>
    <w:r w:rsidR="00C80C34">
      <w:rPr>
        <w:noProof/>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rsidP="00D46BD2">
    <w:pPr>
      <w:jc w:val="right"/>
      <w:rPr>
        <w:sz w:val="20"/>
      </w:rPr>
    </w:pPr>
    <w:r>
      <w:rPr>
        <w:sz w:val="20"/>
      </w:rPr>
      <w:fldChar w:fldCharType="begin"/>
    </w:r>
    <w:r>
      <w:rPr>
        <w:sz w:val="20"/>
      </w:rPr>
      <w:instrText xml:space="preserve"> STYLEREF CharChapText </w:instrText>
    </w:r>
    <w:r>
      <w:rPr>
        <w:sz w:val="20"/>
      </w:rPr>
      <w:fldChar w:fldCharType="separate"/>
    </w:r>
    <w:r w:rsidR="00D55EDD">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55EDD">
      <w:rPr>
        <w:b/>
        <w:noProof/>
        <w:sz w:val="20"/>
      </w:rPr>
      <w:t>Schedule 3</w:t>
    </w:r>
    <w:r>
      <w:rPr>
        <w:b/>
        <w:sz w:val="20"/>
      </w:rPr>
      <w:fldChar w:fldCharType="end"/>
    </w:r>
  </w:p>
  <w:p w:rsidR="00E05EA3" w:rsidRDefault="00E05EA3"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E05EA3" w:rsidRDefault="00E05EA3"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05EA3" w:rsidRDefault="00E05EA3" w:rsidP="00D46BD2">
    <w:pPr>
      <w:jc w:val="right"/>
      <w:rPr>
        <w:b/>
      </w:rPr>
    </w:pPr>
  </w:p>
  <w:p w:rsidR="00E05EA3" w:rsidRDefault="00E05EA3" w:rsidP="0088519C">
    <w:pPr>
      <w:pBdr>
        <w:bottom w:val="single" w:sz="6" w:space="1" w:color="auto"/>
      </w:pBdr>
      <w:spacing w:after="120"/>
      <w:jc w:val="right"/>
    </w:pPr>
    <w:r>
      <w:t xml:space="preserve">Clause </w:t>
    </w:r>
    <w:r w:rsidR="00C80C34">
      <w:fldChar w:fldCharType="begin"/>
    </w:r>
    <w:r w:rsidR="00C80C34">
      <w:instrText xml:space="preserve"> STYLEREF CharSectno </w:instrText>
    </w:r>
    <w:r w:rsidR="00C80C34">
      <w:fldChar w:fldCharType="separate"/>
    </w:r>
    <w:r w:rsidR="00D55EDD">
      <w:rPr>
        <w:noProof/>
      </w:rPr>
      <w:t>8</w:t>
    </w:r>
    <w:r w:rsidR="00C80C34">
      <w:rPr>
        <w:noProof/>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pPr>
      <w:rPr>
        <w:sz w:val="20"/>
      </w:rPr>
    </w:pPr>
    <w:r>
      <w:rPr>
        <w:b/>
        <w:sz w:val="20"/>
      </w:rPr>
      <w:fldChar w:fldCharType="begin"/>
    </w:r>
    <w:r>
      <w:rPr>
        <w:b/>
        <w:sz w:val="20"/>
      </w:rPr>
      <w:instrText xml:space="preserve"> STYLEREF CharChapNo </w:instrText>
    </w:r>
    <w:r>
      <w:rPr>
        <w:b/>
        <w:sz w:val="20"/>
      </w:rPr>
      <w:fldChar w:fldCharType="separate"/>
    </w:r>
    <w:r w:rsidR="00D55EDD">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55EDD">
      <w:rPr>
        <w:noProof/>
        <w:sz w:val="20"/>
      </w:rPr>
      <w:t>Indexation and adjustment of amounts</w:t>
    </w:r>
    <w:r>
      <w:rPr>
        <w:sz w:val="20"/>
      </w:rPr>
      <w:fldChar w:fldCharType="end"/>
    </w:r>
  </w:p>
  <w:p w:rsidR="00E05EA3" w:rsidRDefault="00E05EA3">
    <w:pPr>
      <w:rPr>
        <w:b/>
        <w:sz w:val="20"/>
      </w:rPr>
    </w:pPr>
    <w:r>
      <w:rPr>
        <w:b/>
        <w:sz w:val="20"/>
      </w:rPr>
      <w:fldChar w:fldCharType="begin"/>
    </w:r>
    <w:r>
      <w:rPr>
        <w:b/>
        <w:sz w:val="20"/>
      </w:rPr>
      <w:instrText xml:space="preserve"> STYLEREF CharPartNo </w:instrText>
    </w:r>
    <w:r w:rsidR="00D55EDD">
      <w:rPr>
        <w:b/>
        <w:sz w:val="20"/>
      </w:rPr>
      <w:fldChar w:fldCharType="separate"/>
    </w:r>
    <w:r w:rsidR="00D55EDD">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D55EDD">
      <w:rPr>
        <w:sz w:val="20"/>
      </w:rPr>
      <w:fldChar w:fldCharType="separate"/>
    </w:r>
    <w:r w:rsidR="00D55EDD">
      <w:rPr>
        <w:noProof/>
        <w:sz w:val="20"/>
      </w:rPr>
      <w:t>Indexation</w:t>
    </w:r>
    <w:r>
      <w:rPr>
        <w:sz w:val="20"/>
      </w:rPr>
      <w:fldChar w:fldCharType="end"/>
    </w:r>
  </w:p>
  <w:p w:rsidR="00E05EA3" w:rsidRDefault="00E05EA3">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05EA3" w:rsidRDefault="00E05EA3">
    <w:pPr>
      <w:rPr>
        <w:b/>
      </w:rPr>
    </w:pPr>
  </w:p>
  <w:p w:rsidR="00E05EA3" w:rsidRDefault="00E05EA3" w:rsidP="0088519C">
    <w:pPr>
      <w:pBdr>
        <w:bottom w:val="single" w:sz="6" w:space="1" w:color="auto"/>
      </w:pBdr>
      <w:spacing w:after="120"/>
    </w:pPr>
    <w:r>
      <w:t xml:space="preserve">Clause </w:t>
    </w:r>
    <w:r w:rsidR="00C80C34">
      <w:fldChar w:fldCharType="begin"/>
    </w:r>
    <w:r w:rsidR="00C80C34">
      <w:instrText xml:space="preserve"> STYLEREF CharSectno </w:instrText>
    </w:r>
    <w:r w:rsidR="00C80C34">
      <w:fldChar w:fldCharType="separate"/>
    </w:r>
    <w:r w:rsidR="00D55EDD">
      <w:rPr>
        <w:noProof/>
      </w:rPr>
      <w:t>4</w:t>
    </w:r>
    <w:r w:rsidR="00C80C34">
      <w:rPr>
        <w:noProof/>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rsidP="00D46BD2">
    <w:pPr>
      <w:jc w:val="right"/>
      <w:rPr>
        <w:sz w:val="20"/>
      </w:rPr>
    </w:pPr>
    <w:r>
      <w:rPr>
        <w:sz w:val="20"/>
      </w:rPr>
      <w:fldChar w:fldCharType="begin"/>
    </w:r>
    <w:r>
      <w:rPr>
        <w:sz w:val="20"/>
      </w:rPr>
      <w:instrText xml:space="preserve"> STYLEREF CharChapText </w:instrText>
    </w:r>
    <w:r>
      <w:rPr>
        <w:sz w:val="20"/>
      </w:rPr>
      <w:fldChar w:fldCharType="separate"/>
    </w:r>
    <w:r w:rsidR="00D55EDD">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55EDD">
      <w:rPr>
        <w:b/>
        <w:noProof/>
        <w:sz w:val="20"/>
      </w:rPr>
      <w:t>Schedule 4</w:t>
    </w:r>
    <w:r>
      <w:rPr>
        <w:b/>
        <w:sz w:val="20"/>
      </w:rPr>
      <w:fldChar w:fldCharType="end"/>
    </w:r>
  </w:p>
  <w:p w:rsidR="00E05EA3" w:rsidRDefault="00E05EA3" w:rsidP="00D46BD2">
    <w:pPr>
      <w:jc w:val="right"/>
      <w:rPr>
        <w:b/>
        <w:sz w:val="20"/>
      </w:rPr>
    </w:pPr>
    <w:r>
      <w:rPr>
        <w:sz w:val="20"/>
      </w:rPr>
      <w:fldChar w:fldCharType="begin"/>
    </w:r>
    <w:r>
      <w:rPr>
        <w:sz w:val="20"/>
      </w:rPr>
      <w:instrText xml:space="preserve"> STYLEREF CharPartText </w:instrText>
    </w:r>
    <w:r w:rsidR="00D55EDD">
      <w:rPr>
        <w:sz w:val="20"/>
      </w:rPr>
      <w:fldChar w:fldCharType="separate"/>
    </w:r>
    <w:r w:rsidR="00D55EDD">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D55EDD">
      <w:rPr>
        <w:b/>
        <w:sz w:val="20"/>
      </w:rPr>
      <w:fldChar w:fldCharType="separate"/>
    </w:r>
    <w:r w:rsidR="00D55EDD">
      <w:rPr>
        <w:b/>
        <w:noProof/>
        <w:sz w:val="20"/>
      </w:rPr>
      <w:t>Part 2</w:t>
    </w:r>
    <w:r>
      <w:rPr>
        <w:b/>
        <w:sz w:val="20"/>
      </w:rPr>
      <w:fldChar w:fldCharType="end"/>
    </w:r>
  </w:p>
  <w:p w:rsidR="00E05EA3" w:rsidRDefault="00E05EA3"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05EA3" w:rsidRDefault="00E05EA3" w:rsidP="00D46BD2">
    <w:pPr>
      <w:jc w:val="right"/>
      <w:rPr>
        <w:b/>
      </w:rPr>
    </w:pPr>
  </w:p>
  <w:p w:rsidR="00E05EA3" w:rsidRDefault="00E05EA3" w:rsidP="0088519C">
    <w:pPr>
      <w:pBdr>
        <w:bottom w:val="single" w:sz="6" w:space="1" w:color="auto"/>
      </w:pBdr>
      <w:spacing w:after="120"/>
      <w:jc w:val="right"/>
    </w:pPr>
    <w:r>
      <w:t xml:space="preserve">Clause </w:t>
    </w:r>
    <w:r w:rsidR="00C80C34">
      <w:fldChar w:fldCharType="begin"/>
    </w:r>
    <w:r w:rsidR="00C80C34">
      <w:instrText xml:space="preserve"> STYLEREF CharSectno </w:instrText>
    </w:r>
    <w:r w:rsidR="00C80C34">
      <w:fldChar w:fldCharType="separate"/>
    </w:r>
    <w:r w:rsidR="00D55EDD">
      <w:rPr>
        <w:noProof/>
      </w:rPr>
      <w:t>6</w:t>
    </w:r>
    <w:r w:rsidR="00C80C34">
      <w:rPr>
        <w:noProof/>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Default="00E05EA3"/>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E528B" w:rsidRDefault="00E05EA3" w:rsidP="007322E0">
    <w:pPr>
      <w:rPr>
        <w:sz w:val="26"/>
        <w:szCs w:val="26"/>
      </w:rPr>
    </w:pPr>
  </w:p>
  <w:p w:rsidR="00E05EA3" w:rsidRPr="00750516" w:rsidRDefault="00E05EA3" w:rsidP="007322E0">
    <w:pPr>
      <w:rPr>
        <w:b/>
        <w:sz w:val="20"/>
      </w:rPr>
    </w:pPr>
    <w:r w:rsidRPr="00750516">
      <w:rPr>
        <w:b/>
        <w:sz w:val="20"/>
      </w:rPr>
      <w:t>Endnotes</w:t>
    </w:r>
  </w:p>
  <w:p w:rsidR="00E05EA3" w:rsidRPr="007A1328" w:rsidRDefault="00E05EA3" w:rsidP="007322E0">
    <w:pPr>
      <w:rPr>
        <w:sz w:val="20"/>
      </w:rPr>
    </w:pPr>
  </w:p>
  <w:p w:rsidR="00E05EA3" w:rsidRPr="007A1328" w:rsidRDefault="00E05EA3" w:rsidP="007322E0">
    <w:pPr>
      <w:rPr>
        <w:b/>
        <w:sz w:val="24"/>
      </w:rPr>
    </w:pPr>
  </w:p>
  <w:p w:rsidR="00E05EA3" w:rsidRPr="007E528B" w:rsidRDefault="00E05EA3"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D55EDD">
      <w:rPr>
        <w:noProof/>
        <w:szCs w:val="22"/>
      </w:rPr>
      <w:t>Endnote 4—Amendment history</w:t>
    </w:r>
    <w:r>
      <w:rPr>
        <w:szCs w:val="22"/>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5EA3" w:rsidRPr="007E528B" w:rsidRDefault="00E05EA3" w:rsidP="007322E0">
    <w:pPr>
      <w:jc w:val="right"/>
      <w:rPr>
        <w:sz w:val="26"/>
        <w:szCs w:val="26"/>
      </w:rPr>
    </w:pPr>
  </w:p>
  <w:p w:rsidR="00E05EA3" w:rsidRPr="00750516" w:rsidRDefault="00E05EA3" w:rsidP="007322E0">
    <w:pPr>
      <w:jc w:val="right"/>
      <w:rPr>
        <w:b/>
        <w:sz w:val="20"/>
      </w:rPr>
    </w:pPr>
    <w:r w:rsidRPr="00750516">
      <w:rPr>
        <w:b/>
        <w:sz w:val="20"/>
      </w:rPr>
      <w:t>Endnotes</w:t>
    </w:r>
  </w:p>
  <w:p w:rsidR="00E05EA3" w:rsidRPr="007A1328" w:rsidRDefault="00E05EA3" w:rsidP="007322E0">
    <w:pPr>
      <w:jc w:val="right"/>
      <w:rPr>
        <w:sz w:val="20"/>
      </w:rPr>
    </w:pPr>
  </w:p>
  <w:p w:rsidR="00E05EA3" w:rsidRPr="007A1328" w:rsidRDefault="00E05EA3" w:rsidP="007322E0">
    <w:pPr>
      <w:jc w:val="right"/>
      <w:rPr>
        <w:b/>
        <w:sz w:val="24"/>
      </w:rPr>
    </w:pPr>
  </w:p>
  <w:p w:rsidR="00E05EA3" w:rsidRPr="007E528B" w:rsidRDefault="00E05EA3"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D55EDD">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15:restartNumberingAfterBreak="0">
    <w:nsid w:val="237A2B29"/>
    <w:multiLevelType w:val="multilevel"/>
    <w:tmpl w:val="0C090023"/>
    <w:numStyleLink w:val="ArticleSection"/>
  </w:abstractNum>
  <w:abstractNum w:abstractNumId="15"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23A82E0B"/>
    <w:multiLevelType w:val="multilevel"/>
    <w:tmpl w:val="0C090023"/>
    <w:numStyleLink w:val="ArticleSection"/>
  </w:abstractNum>
  <w:abstractNum w:abstractNumId="17" w15:restartNumberingAfterBreak="0">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604757A2"/>
    <w:multiLevelType w:val="multilevel"/>
    <w:tmpl w:val="0C09001D"/>
    <w:numStyleLink w:val="1ai"/>
  </w:abstractNum>
  <w:abstractNum w:abstractNumId="24"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activeWritingStyle w:appName="MSWord" w:lang="en-AU" w:vendorID="64" w:dllVersion="6" w:nlCheck="1" w:checkStyle="1"/>
  <w:activeWritingStyle w:appName="MSWord" w:lang="en-AU" w:vendorID="64" w:dllVersion="4096" w:nlCheck="1" w:checkStyle="0"/>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524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90"/>
    <w:rsid w:val="0000022F"/>
    <w:rsid w:val="000006E5"/>
    <w:rsid w:val="00001143"/>
    <w:rsid w:val="00001289"/>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7BC"/>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3E78"/>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36D"/>
    <w:rsid w:val="00061DF3"/>
    <w:rsid w:val="00062095"/>
    <w:rsid w:val="00062B9D"/>
    <w:rsid w:val="0006309E"/>
    <w:rsid w:val="0006354A"/>
    <w:rsid w:val="00063669"/>
    <w:rsid w:val="0006386F"/>
    <w:rsid w:val="00063880"/>
    <w:rsid w:val="00064DED"/>
    <w:rsid w:val="00064F4B"/>
    <w:rsid w:val="00065CF9"/>
    <w:rsid w:val="00066557"/>
    <w:rsid w:val="0006690D"/>
    <w:rsid w:val="00066F9D"/>
    <w:rsid w:val="00067189"/>
    <w:rsid w:val="000704C7"/>
    <w:rsid w:val="0007052A"/>
    <w:rsid w:val="00070A38"/>
    <w:rsid w:val="00071582"/>
    <w:rsid w:val="00071DCD"/>
    <w:rsid w:val="0007264C"/>
    <w:rsid w:val="0007300C"/>
    <w:rsid w:val="000732EA"/>
    <w:rsid w:val="00073404"/>
    <w:rsid w:val="00073AC6"/>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465"/>
    <w:rsid w:val="00092FEE"/>
    <w:rsid w:val="00093321"/>
    <w:rsid w:val="00093903"/>
    <w:rsid w:val="00094032"/>
    <w:rsid w:val="00094549"/>
    <w:rsid w:val="00095C88"/>
    <w:rsid w:val="00095F6A"/>
    <w:rsid w:val="000965AF"/>
    <w:rsid w:val="00096662"/>
    <w:rsid w:val="000967E9"/>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3B3"/>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BCA"/>
    <w:rsid w:val="000B5D8A"/>
    <w:rsid w:val="000B5F47"/>
    <w:rsid w:val="000B6C01"/>
    <w:rsid w:val="000C0531"/>
    <w:rsid w:val="000C0C32"/>
    <w:rsid w:val="000C0F6E"/>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65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5E7C"/>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3D41"/>
    <w:rsid w:val="001442D6"/>
    <w:rsid w:val="00145982"/>
    <w:rsid w:val="00145D93"/>
    <w:rsid w:val="00147C2B"/>
    <w:rsid w:val="001508B3"/>
    <w:rsid w:val="0015092C"/>
    <w:rsid w:val="00150A41"/>
    <w:rsid w:val="0015108F"/>
    <w:rsid w:val="00151A18"/>
    <w:rsid w:val="00151BC4"/>
    <w:rsid w:val="00151E14"/>
    <w:rsid w:val="00151FF4"/>
    <w:rsid w:val="00152053"/>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427"/>
    <w:rsid w:val="00186E6B"/>
    <w:rsid w:val="00187488"/>
    <w:rsid w:val="001874FE"/>
    <w:rsid w:val="00187827"/>
    <w:rsid w:val="00187B34"/>
    <w:rsid w:val="0019047E"/>
    <w:rsid w:val="00191380"/>
    <w:rsid w:val="00191771"/>
    <w:rsid w:val="001918A0"/>
    <w:rsid w:val="00191B1E"/>
    <w:rsid w:val="00192256"/>
    <w:rsid w:val="00192747"/>
    <w:rsid w:val="001927CB"/>
    <w:rsid w:val="00192BA4"/>
    <w:rsid w:val="00192EAD"/>
    <w:rsid w:val="001950AB"/>
    <w:rsid w:val="0019532E"/>
    <w:rsid w:val="0019551C"/>
    <w:rsid w:val="0019586F"/>
    <w:rsid w:val="001A10D2"/>
    <w:rsid w:val="001A1206"/>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70A"/>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0FA"/>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0073"/>
    <w:rsid w:val="00201088"/>
    <w:rsid w:val="00201125"/>
    <w:rsid w:val="00201359"/>
    <w:rsid w:val="00201378"/>
    <w:rsid w:val="0020163D"/>
    <w:rsid w:val="00201969"/>
    <w:rsid w:val="00201AA9"/>
    <w:rsid w:val="0020395F"/>
    <w:rsid w:val="00203B2B"/>
    <w:rsid w:val="00203C00"/>
    <w:rsid w:val="002049DD"/>
    <w:rsid w:val="002057B7"/>
    <w:rsid w:val="00205BAE"/>
    <w:rsid w:val="00205F39"/>
    <w:rsid w:val="00206A7E"/>
    <w:rsid w:val="00207248"/>
    <w:rsid w:val="0020753B"/>
    <w:rsid w:val="00207C2E"/>
    <w:rsid w:val="00207F68"/>
    <w:rsid w:val="00210F9F"/>
    <w:rsid w:val="002111F0"/>
    <w:rsid w:val="002121CC"/>
    <w:rsid w:val="002126A2"/>
    <w:rsid w:val="00212A1D"/>
    <w:rsid w:val="00213275"/>
    <w:rsid w:val="00213868"/>
    <w:rsid w:val="00213F76"/>
    <w:rsid w:val="00214196"/>
    <w:rsid w:val="002146BC"/>
    <w:rsid w:val="00215561"/>
    <w:rsid w:val="002155DC"/>
    <w:rsid w:val="00215955"/>
    <w:rsid w:val="00215A88"/>
    <w:rsid w:val="00215B49"/>
    <w:rsid w:val="00216643"/>
    <w:rsid w:val="00216E0A"/>
    <w:rsid w:val="00216E8B"/>
    <w:rsid w:val="00217089"/>
    <w:rsid w:val="00217628"/>
    <w:rsid w:val="002201A8"/>
    <w:rsid w:val="0022080A"/>
    <w:rsid w:val="0022089F"/>
    <w:rsid w:val="00221D45"/>
    <w:rsid w:val="00222A43"/>
    <w:rsid w:val="002236C7"/>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88F"/>
    <w:rsid w:val="00243E76"/>
    <w:rsid w:val="00245BCF"/>
    <w:rsid w:val="00246A6F"/>
    <w:rsid w:val="00246AAF"/>
    <w:rsid w:val="00246DA3"/>
    <w:rsid w:val="00246EED"/>
    <w:rsid w:val="002470DE"/>
    <w:rsid w:val="002472D7"/>
    <w:rsid w:val="00247704"/>
    <w:rsid w:val="0024770C"/>
    <w:rsid w:val="00247B15"/>
    <w:rsid w:val="00250296"/>
    <w:rsid w:val="00250678"/>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666"/>
    <w:rsid w:val="00272997"/>
    <w:rsid w:val="00272E00"/>
    <w:rsid w:val="002735E6"/>
    <w:rsid w:val="002736A1"/>
    <w:rsid w:val="00273F10"/>
    <w:rsid w:val="00274093"/>
    <w:rsid w:val="002748D1"/>
    <w:rsid w:val="00274B92"/>
    <w:rsid w:val="002752C9"/>
    <w:rsid w:val="00275BDA"/>
    <w:rsid w:val="00275D2B"/>
    <w:rsid w:val="00275F3B"/>
    <w:rsid w:val="00275FC5"/>
    <w:rsid w:val="00276D7F"/>
    <w:rsid w:val="00277036"/>
    <w:rsid w:val="00277451"/>
    <w:rsid w:val="00280A2D"/>
    <w:rsid w:val="00280CCD"/>
    <w:rsid w:val="002819B0"/>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A7E27"/>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2B28"/>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38B"/>
    <w:rsid w:val="002D570E"/>
    <w:rsid w:val="002D5E2B"/>
    <w:rsid w:val="002D5ED9"/>
    <w:rsid w:val="002D63AB"/>
    <w:rsid w:val="002D6764"/>
    <w:rsid w:val="002D6A38"/>
    <w:rsid w:val="002D760B"/>
    <w:rsid w:val="002D76D1"/>
    <w:rsid w:val="002E18F3"/>
    <w:rsid w:val="002E1F7C"/>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45C"/>
    <w:rsid w:val="002E7EC0"/>
    <w:rsid w:val="002F05FA"/>
    <w:rsid w:val="002F0752"/>
    <w:rsid w:val="002F092A"/>
    <w:rsid w:val="002F11A8"/>
    <w:rsid w:val="002F1236"/>
    <w:rsid w:val="002F1C04"/>
    <w:rsid w:val="002F3424"/>
    <w:rsid w:val="002F354A"/>
    <w:rsid w:val="002F40CB"/>
    <w:rsid w:val="002F427A"/>
    <w:rsid w:val="002F4B7F"/>
    <w:rsid w:val="002F535B"/>
    <w:rsid w:val="002F5A36"/>
    <w:rsid w:val="002F5D99"/>
    <w:rsid w:val="002F6232"/>
    <w:rsid w:val="002F7734"/>
    <w:rsid w:val="002F7CC5"/>
    <w:rsid w:val="0030044B"/>
    <w:rsid w:val="00300450"/>
    <w:rsid w:val="0030133E"/>
    <w:rsid w:val="0030154C"/>
    <w:rsid w:val="00301926"/>
    <w:rsid w:val="00301A19"/>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4FB1"/>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812"/>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397"/>
    <w:rsid w:val="003616BB"/>
    <w:rsid w:val="003621B8"/>
    <w:rsid w:val="0036255A"/>
    <w:rsid w:val="00362882"/>
    <w:rsid w:val="00362C7A"/>
    <w:rsid w:val="003631F4"/>
    <w:rsid w:val="003633D2"/>
    <w:rsid w:val="003633D3"/>
    <w:rsid w:val="00364E8C"/>
    <w:rsid w:val="003652BA"/>
    <w:rsid w:val="003660B7"/>
    <w:rsid w:val="00366B71"/>
    <w:rsid w:val="0036736E"/>
    <w:rsid w:val="003676D3"/>
    <w:rsid w:val="00367778"/>
    <w:rsid w:val="00367DEA"/>
    <w:rsid w:val="00370160"/>
    <w:rsid w:val="003701E4"/>
    <w:rsid w:val="00370917"/>
    <w:rsid w:val="00370BF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7EC"/>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79C"/>
    <w:rsid w:val="003B0906"/>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03B"/>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2FB8"/>
    <w:rsid w:val="003E343B"/>
    <w:rsid w:val="003E3870"/>
    <w:rsid w:val="003E3899"/>
    <w:rsid w:val="003E4AEE"/>
    <w:rsid w:val="003E4CBC"/>
    <w:rsid w:val="003E54EA"/>
    <w:rsid w:val="003E5BC7"/>
    <w:rsid w:val="003E6176"/>
    <w:rsid w:val="003E6BB1"/>
    <w:rsid w:val="003E773B"/>
    <w:rsid w:val="003E785F"/>
    <w:rsid w:val="003E7EDA"/>
    <w:rsid w:val="003F02B6"/>
    <w:rsid w:val="003F03CA"/>
    <w:rsid w:val="003F0D5A"/>
    <w:rsid w:val="003F123C"/>
    <w:rsid w:val="003F1784"/>
    <w:rsid w:val="003F2736"/>
    <w:rsid w:val="003F29D3"/>
    <w:rsid w:val="003F29F2"/>
    <w:rsid w:val="003F2A0C"/>
    <w:rsid w:val="003F3778"/>
    <w:rsid w:val="003F3DA3"/>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078A6"/>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5A5C"/>
    <w:rsid w:val="00416840"/>
    <w:rsid w:val="00416E2F"/>
    <w:rsid w:val="00416F90"/>
    <w:rsid w:val="00420084"/>
    <w:rsid w:val="0042041D"/>
    <w:rsid w:val="004206BC"/>
    <w:rsid w:val="00420760"/>
    <w:rsid w:val="0042098F"/>
    <w:rsid w:val="004210F8"/>
    <w:rsid w:val="0042176B"/>
    <w:rsid w:val="00421871"/>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3ACC"/>
    <w:rsid w:val="00443FE0"/>
    <w:rsid w:val="00444A98"/>
    <w:rsid w:val="00445BF8"/>
    <w:rsid w:val="0044629C"/>
    <w:rsid w:val="004462F7"/>
    <w:rsid w:val="004463B6"/>
    <w:rsid w:val="00446759"/>
    <w:rsid w:val="00446A7E"/>
    <w:rsid w:val="004471F6"/>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5466"/>
    <w:rsid w:val="004560C0"/>
    <w:rsid w:val="004569BD"/>
    <w:rsid w:val="00456AE2"/>
    <w:rsid w:val="00456C94"/>
    <w:rsid w:val="004601A5"/>
    <w:rsid w:val="00460414"/>
    <w:rsid w:val="00460796"/>
    <w:rsid w:val="00460C11"/>
    <w:rsid w:val="00461304"/>
    <w:rsid w:val="00461889"/>
    <w:rsid w:val="00461FD7"/>
    <w:rsid w:val="00462132"/>
    <w:rsid w:val="004636DD"/>
    <w:rsid w:val="0046383D"/>
    <w:rsid w:val="004639D1"/>
    <w:rsid w:val="00463AA9"/>
    <w:rsid w:val="00463AFA"/>
    <w:rsid w:val="00463B7E"/>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2C92"/>
    <w:rsid w:val="00473321"/>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01"/>
    <w:rsid w:val="004B4294"/>
    <w:rsid w:val="004B474A"/>
    <w:rsid w:val="004B4768"/>
    <w:rsid w:val="004B4E7F"/>
    <w:rsid w:val="004B56C4"/>
    <w:rsid w:val="004B62B0"/>
    <w:rsid w:val="004B6628"/>
    <w:rsid w:val="004B67CD"/>
    <w:rsid w:val="004B6ADC"/>
    <w:rsid w:val="004B6F00"/>
    <w:rsid w:val="004B6F37"/>
    <w:rsid w:val="004B74E1"/>
    <w:rsid w:val="004C0449"/>
    <w:rsid w:val="004C1067"/>
    <w:rsid w:val="004C10B6"/>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2C6B"/>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8A2"/>
    <w:rsid w:val="00505FEB"/>
    <w:rsid w:val="005065DE"/>
    <w:rsid w:val="00506A8C"/>
    <w:rsid w:val="00507A3F"/>
    <w:rsid w:val="00507DC0"/>
    <w:rsid w:val="005104FF"/>
    <w:rsid w:val="00510B98"/>
    <w:rsid w:val="00510CC9"/>
    <w:rsid w:val="0051131F"/>
    <w:rsid w:val="00511553"/>
    <w:rsid w:val="005117A6"/>
    <w:rsid w:val="0051247F"/>
    <w:rsid w:val="00512860"/>
    <w:rsid w:val="00512D33"/>
    <w:rsid w:val="005130F0"/>
    <w:rsid w:val="005132F8"/>
    <w:rsid w:val="0051345E"/>
    <w:rsid w:val="0051450E"/>
    <w:rsid w:val="00515D15"/>
    <w:rsid w:val="00515DCB"/>
    <w:rsid w:val="005160DE"/>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3963"/>
    <w:rsid w:val="00534025"/>
    <w:rsid w:val="005342C7"/>
    <w:rsid w:val="00534302"/>
    <w:rsid w:val="0053498A"/>
    <w:rsid w:val="005350D3"/>
    <w:rsid w:val="0053562C"/>
    <w:rsid w:val="00535C44"/>
    <w:rsid w:val="00536417"/>
    <w:rsid w:val="005364A8"/>
    <w:rsid w:val="005364C7"/>
    <w:rsid w:val="005367DA"/>
    <w:rsid w:val="00536BEF"/>
    <w:rsid w:val="00537175"/>
    <w:rsid w:val="005374CB"/>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1E0"/>
    <w:rsid w:val="00554308"/>
    <w:rsid w:val="00554E31"/>
    <w:rsid w:val="00556298"/>
    <w:rsid w:val="00556758"/>
    <w:rsid w:val="00556C7B"/>
    <w:rsid w:val="00557A65"/>
    <w:rsid w:val="00560111"/>
    <w:rsid w:val="00560198"/>
    <w:rsid w:val="0056071B"/>
    <w:rsid w:val="00560759"/>
    <w:rsid w:val="005608EE"/>
    <w:rsid w:val="00560BB6"/>
    <w:rsid w:val="005612B9"/>
    <w:rsid w:val="00561A15"/>
    <w:rsid w:val="00561A3C"/>
    <w:rsid w:val="0056211B"/>
    <w:rsid w:val="005623AF"/>
    <w:rsid w:val="00562D92"/>
    <w:rsid w:val="005633D5"/>
    <w:rsid w:val="005639E2"/>
    <w:rsid w:val="005640A6"/>
    <w:rsid w:val="005645B2"/>
    <w:rsid w:val="00564633"/>
    <w:rsid w:val="00564A3F"/>
    <w:rsid w:val="00564A73"/>
    <w:rsid w:val="00564BEE"/>
    <w:rsid w:val="0056565E"/>
    <w:rsid w:val="00565994"/>
    <w:rsid w:val="00565AF0"/>
    <w:rsid w:val="00566012"/>
    <w:rsid w:val="00566FD1"/>
    <w:rsid w:val="00567298"/>
    <w:rsid w:val="005677F6"/>
    <w:rsid w:val="005679C5"/>
    <w:rsid w:val="00571AFF"/>
    <w:rsid w:val="00572369"/>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97CFC"/>
    <w:rsid w:val="005A02FD"/>
    <w:rsid w:val="005A0949"/>
    <w:rsid w:val="005A0C85"/>
    <w:rsid w:val="005A1035"/>
    <w:rsid w:val="005A169F"/>
    <w:rsid w:val="005A1A54"/>
    <w:rsid w:val="005A1E07"/>
    <w:rsid w:val="005A2BAA"/>
    <w:rsid w:val="005A3126"/>
    <w:rsid w:val="005A364E"/>
    <w:rsid w:val="005A3FD6"/>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6D63"/>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8C7"/>
    <w:rsid w:val="005D0ED0"/>
    <w:rsid w:val="005D0F82"/>
    <w:rsid w:val="005D114C"/>
    <w:rsid w:val="005D150A"/>
    <w:rsid w:val="005D16E6"/>
    <w:rsid w:val="005D186A"/>
    <w:rsid w:val="005D1B46"/>
    <w:rsid w:val="005D1CE5"/>
    <w:rsid w:val="005D2370"/>
    <w:rsid w:val="005D2B53"/>
    <w:rsid w:val="005D2B6B"/>
    <w:rsid w:val="005D3C4F"/>
    <w:rsid w:val="005D440A"/>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1F92"/>
    <w:rsid w:val="005E5A01"/>
    <w:rsid w:val="005E5C67"/>
    <w:rsid w:val="005E5C94"/>
    <w:rsid w:val="005E5F55"/>
    <w:rsid w:val="005E5F90"/>
    <w:rsid w:val="005E6295"/>
    <w:rsid w:val="005E65DD"/>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48A"/>
    <w:rsid w:val="00603ED0"/>
    <w:rsid w:val="00604E2D"/>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706"/>
    <w:rsid w:val="00623B1E"/>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33D2"/>
    <w:rsid w:val="006745C8"/>
    <w:rsid w:val="006749BE"/>
    <w:rsid w:val="00674EE6"/>
    <w:rsid w:val="00676349"/>
    <w:rsid w:val="00676422"/>
    <w:rsid w:val="00676594"/>
    <w:rsid w:val="006765E1"/>
    <w:rsid w:val="00676771"/>
    <w:rsid w:val="006768BC"/>
    <w:rsid w:val="006771FB"/>
    <w:rsid w:val="0067735B"/>
    <w:rsid w:val="0068048D"/>
    <w:rsid w:val="006809C9"/>
    <w:rsid w:val="00680DBE"/>
    <w:rsid w:val="00680FEC"/>
    <w:rsid w:val="0068136C"/>
    <w:rsid w:val="00681952"/>
    <w:rsid w:val="00682078"/>
    <w:rsid w:val="00682530"/>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3C0F"/>
    <w:rsid w:val="006951D1"/>
    <w:rsid w:val="00695CB6"/>
    <w:rsid w:val="00696649"/>
    <w:rsid w:val="006966BF"/>
    <w:rsid w:val="006967B0"/>
    <w:rsid w:val="00696AF3"/>
    <w:rsid w:val="00696BF7"/>
    <w:rsid w:val="00696EC0"/>
    <w:rsid w:val="006971F1"/>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1FC3"/>
    <w:rsid w:val="006B23B6"/>
    <w:rsid w:val="006B37C7"/>
    <w:rsid w:val="006B3898"/>
    <w:rsid w:val="006B3A62"/>
    <w:rsid w:val="006B3B22"/>
    <w:rsid w:val="006B425C"/>
    <w:rsid w:val="006B4402"/>
    <w:rsid w:val="006B4BFD"/>
    <w:rsid w:val="006B4C9D"/>
    <w:rsid w:val="006B654D"/>
    <w:rsid w:val="006B658F"/>
    <w:rsid w:val="006B6B93"/>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2C"/>
    <w:rsid w:val="006D3254"/>
    <w:rsid w:val="006D3829"/>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4DF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2B"/>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4AC2"/>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E3C"/>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2AC"/>
    <w:rsid w:val="0074559E"/>
    <w:rsid w:val="00745605"/>
    <w:rsid w:val="00745DFF"/>
    <w:rsid w:val="00745F2C"/>
    <w:rsid w:val="00747931"/>
    <w:rsid w:val="0075034C"/>
    <w:rsid w:val="0075082D"/>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56F43"/>
    <w:rsid w:val="00760147"/>
    <w:rsid w:val="00760605"/>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BBC"/>
    <w:rsid w:val="00772C17"/>
    <w:rsid w:val="00773BEE"/>
    <w:rsid w:val="00773C5C"/>
    <w:rsid w:val="00773DB5"/>
    <w:rsid w:val="0077487E"/>
    <w:rsid w:val="00775D96"/>
    <w:rsid w:val="00775FB5"/>
    <w:rsid w:val="00776103"/>
    <w:rsid w:val="00776B10"/>
    <w:rsid w:val="007801DB"/>
    <w:rsid w:val="0078038E"/>
    <w:rsid w:val="00780412"/>
    <w:rsid w:val="007807D5"/>
    <w:rsid w:val="00780A7C"/>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691"/>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6F2"/>
    <w:rsid w:val="007A7AAE"/>
    <w:rsid w:val="007B00BD"/>
    <w:rsid w:val="007B0153"/>
    <w:rsid w:val="007B0400"/>
    <w:rsid w:val="007B09A0"/>
    <w:rsid w:val="007B0BB3"/>
    <w:rsid w:val="007B0CB3"/>
    <w:rsid w:val="007B0D61"/>
    <w:rsid w:val="007B13F3"/>
    <w:rsid w:val="007B1661"/>
    <w:rsid w:val="007B23B5"/>
    <w:rsid w:val="007B2FAE"/>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821"/>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449"/>
    <w:rsid w:val="007F353B"/>
    <w:rsid w:val="007F36B9"/>
    <w:rsid w:val="007F37BA"/>
    <w:rsid w:val="007F39DF"/>
    <w:rsid w:val="007F4B94"/>
    <w:rsid w:val="007F4C59"/>
    <w:rsid w:val="007F6A4E"/>
    <w:rsid w:val="007F73DA"/>
    <w:rsid w:val="00800F2D"/>
    <w:rsid w:val="00800F58"/>
    <w:rsid w:val="0080128E"/>
    <w:rsid w:val="00801AB8"/>
    <w:rsid w:val="008020CA"/>
    <w:rsid w:val="0080360A"/>
    <w:rsid w:val="0080377E"/>
    <w:rsid w:val="00803A0C"/>
    <w:rsid w:val="00805923"/>
    <w:rsid w:val="00805A76"/>
    <w:rsid w:val="00805B4C"/>
    <w:rsid w:val="00805B6A"/>
    <w:rsid w:val="0080624A"/>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A7F"/>
    <w:rsid w:val="00825E48"/>
    <w:rsid w:val="008268D2"/>
    <w:rsid w:val="00826CD5"/>
    <w:rsid w:val="008276E4"/>
    <w:rsid w:val="00827B8D"/>
    <w:rsid w:val="0083003E"/>
    <w:rsid w:val="008306D3"/>
    <w:rsid w:val="00830C01"/>
    <w:rsid w:val="00830DBA"/>
    <w:rsid w:val="008311CF"/>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BEC"/>
    <w:rsid w:val="00837D6E"/>
    <w:rsid w:val="00840115"/>
    <w:rsid w:val="0084023A"/>
    <w:rsid w:val="00840BAF"/>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567"/>
    <w:rsid w:val="00846A87"/>
    <w:rsid w:val="00847C5D"/>
    <w:rsid w:val="00850714"/>
    <w:rsid w:val="0085139A"/>
    <w:rsid w:val="008513A0"/>
    <w:rsid w:val="0085150C"/>
    <w:rsid w:val="00851F7D"/>
    <w:rsid w:val="00851F94"/>
    <w:rsid w:val="00852C59"/>
    <w:rsid w:val="00852F3C"/>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622"/>
    <w:rsid w:val="00884EDF"/>
    <w:rsid w:val="0088519C"/>
    <w:rsid w:val="0088618C"/>
    <w:rsid w:val="00886695"/>
    <w:rsid w:val="00886EB5"/>
    <w:rsid w:val="00886F79"/>
    <w:rsid w:val="00887316"/>
    <w:rsid w:val="00887507"/>
    <w:rsid w:val="00887E6A"/>
    <w:rsid w:val="0089077B"/>
    <w:rsid w:val="00891C8E"/>
    <w:rsid w:val="0089243B"/>
    <w:rsid w:val="0089275D"/>
    <w:rsid w:val="00892C90"/>
    <w:rsid w:val="00892FC4"/>
    <w:rsid w:val="00894A01"/>
    <w:rsid w:val="00894D97"/>
    <w:rsid w:val="0089522E"/>
    <w:rsid w:val="0089582A"/>
    <w:rsid w:val="00895844"/>
    <w:rsid w:val="00895A97"/>
    <w:rsid w:val="00895ABE"/>
    <w:rsid w:val="00896C19"/>
    <w:rsid w:val="0089705A"/>
    <w:rsid w:val="0089714E"/>
    <w:rsid w:val="00897287"/>
    <w:rsid w:val="0089754E"/>
    <w:rsid w:val="008978BA"/>
    <w:rsid w:val="00897E7F"/>
    <w:rsid w:val="008A00ED"/>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AE2"/>
    <w:rsid w:val="008B3C54"/>
    <w:rsid w:val="008B469E"/>
    <w:rsid w:val="008B563E"/>
    <w:rsid w:val="008B6204"/>
    <w:rsid w:val="008B649F"/>
    <w:rsid w:val="008B66F4"/>
    <w:rsid w:val="008B680A"/>
    <w:rsid w:val="008B6DDD"/>
    <w:rsid w:val="008B76DF"/>
    <w:rsid w:val="008B772F"/>
    <w:rsid w:val="008C0BBD"/>
    <w:rsid w:val="008C0C22"/>
    <w:rsid w:val="008C0C61"/>
    <w:rsid w:val="008C0DF2"/>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2DB2"/>
    <w:rsid w:val="008D3656"/>
    <w:rsid w:val="008D3D9D"/>
    <w:rsid w:val="008D40B3"/>
    <w:rsid w:val="008D4802"/>
    <w:rsid w:val="008D510E"/>
    <w:rsid w:val="008D6848"/>
    <w:rsid w:val="008D6B16"/>
    <w:rsid w:val="008D6E3A"/>
    <w:rsid w:val="008D7571"/>
    <w:rsid w:val="008D7D8C"/>
    <w:rsid w:val="008D7FDF"/>
    <w:rsid w:val="008E078B"/>
    <w:rsid w:val="008E08BF"/>
    <w:rsid w:val="008E0EB6"/>
    <w:rsid w:val="008E2849"/>
    <w:rsid w:val="008E28D8"/>
    <w:rsid w:val="008E2A0E"/>
    <w:rsid w:val="008E2A44"/>
    <w:rsid w:val="008E2C3B"/>
    <w:rsid w:val="008E2F39"/>
    <w:rsid w:val="008E3122"/>
    <w:rsid w:val="008E3E36"/>
    <w:rsid w:val="008E4005"/>
    <w:rsid w:val="008E588C"/>
    <w:rsid w:val="008E661F"/>
    <w:rsid w:val="008E67CA"/>
    <w:rsid w:val="008E7205"/>
    <w:rsid w:val="008E7B14"/>
    <w:rsid w:val="008F03D8"/>
    <w:rsid w:val="008F0684"/>
    <w:rsid w:val="008F06F0"/>
    <w:rsid w:val="008F0A37"/>
    <w:rsid w:val="008F0B2C"/>
    <w:rsid w:val="008F16F0"/>
    <w:rsid w:val="008F1FAE"/>
    <w:rsid w:val="008F22D5"/>
    <w:rsid w:val="008F2D2F"/>
    <w:rsid w:val="008F2D43"/>
    <w:rsid w:val="008F2F5E"/>
    <w:rsid w:val="008F3B84"/>
    <w:rsid w:val="008F3EBE"/>
    <w:rsid w:val="008F4C2C"/>
    <w:rsid w:val="008F4F67"/>
    <w:rsid w:val="008F5AD1"/>
    <w:rsid w:val="008F5B17"/>
    <w:rsid w:val="008F6301"/>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935"/>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43D6"/>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51E7"/>
    <w:rsid w:val="009367C3"/>
    <w:rsid w:val="00936890"/>
    <w:rsid w:val="00936A12"/>
    <w:rsid w:val="00936DD1"/>
    <w:rsid w:val="009377A8"/>
    <w:rsid w:val="009378EA"/>
    <w:rsid w:val="009410E2"/>
    <w:rsid w:val="00941A5A"/>
    <w:rsid w:val="00941BCD"/>
    <w:rsid w:val="00941C8E"/>
    <w:rsid w:val="009424A6"/>
    <w:rsid w:val="0094285A"/>
    <w:rsid w:val="00942928"/>
    <w:rsid w:val="00942A1E"/>
    <w:rsid w:val="00942B31"/>
    <w:rsid w:val="00943BDC"/>
    <w:rsid w:val="00944205"/>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2ECC"/>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CB4"/>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77FF6"/>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6E81"/>
    <w:rsid w:val="00987929"/>
    <w:rsid w:val="009904B6"/>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0FB1"/>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2BEB"/>
    <w:rsid w:val="009C3CE3"/>
    <w:rsid w:val="009C3E06"/>
    <w:rsid w:val="009C3F95"/>
    <w:rsid w:val="009C4622"/>
    <w:rsid w:val="009C4F75"/>
    <w:rsid w:val="009C5086"/>
    <w:rsid w:val="009C5382"/>
    <w:rsid w:val="009C53D3"/>
    <w:rsid w:val="009C57A1"/>
    <w:rsid w:val="009C5C4C"/>
    <w:rsid w:val="009C5F99"/>
    <w:rsid w:val="009C6567"/>
    <w:rsid w:val="009C65D6"/>
    <w:rsid w:val="009C6875"/>
    <w:rsid w:val="009C6BB2"/>
    <w:rsid w:val="009C7205"/>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462C"/>
    <w:rsid w:val="009E526A"/>
    <w:rsid w:val="009E5445"/>
    <w:rsid w:val="009E5E96"/>
    <w:rsid w:val="009E6497"/>
    <w:rsid w:val="009E6569"/>
    <w:rsid w:val="009E66BA"/>
    <w:rsid w:val="009E6828"/>
    <w:rsid w:val="009E789F"/>
    <w:rsid w:val="009E7E23"/>
    <w:rsid w:val="009F12B4"/>
    <w:rsid w:val="009F1557"/>
    <w:rsid w:val="009F176C"/>
    <w:rsid w:val="009F1892"/>
    <w:rsid w:val="009F21ED"/>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D93"/>
    <w:rsid w:val="00A00EC9"/>
    <w:rsid w:val="00A01931"/>
    <w:rsid w:val="00A01B9F"/>
    <w:rsid w:val="00A02067"/>
    <w:rsid w:val="00A030B5"/>
    <w:rsid w:val="00A03F81"/>
    <w:rsid w:val="00A04148"/>
    <w:rsid w:val="00A0486D"/>
    <w:rsid w:val="00A054D4"/>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0E2B"/>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0EFF"/>
    <w:rsid w:val="00A41602"/>
    <w:rsid w:val="00A418C5"/>
    <w:rsid w:val="00A41F25"/>
    <w:rsid w:val="00A4269E"/>
    <w:rsid w:val="00A42822"/>
    <w:rsid w:val="00A428E9"/>
    <w:rsid w:val="00A43F7D"/>
    <w:rsid w:val="00A4438E"/>
    <w:rsid w:val="00A44ABA"/>
    <w:rsid w:val="00A44B54"/>
    <w:rsid w:val="00A45706"/>
    <w:rsid w:val="00A45AF7"/>
    <w:rsid w:val="00A46012"/>
    <w:rsid w:val="00A46274"/>
    <w:rsid w:val="00A46EA7"/>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591"/>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A43"/>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6B7"/>
    <w:rsid w:val="00A86921"/>
    <w:rsid w:val="00A86FD0"/>
    <w:rsid w:val="00A87033"/>
    <w:rsid w:val="00A875DB"/>
    <w:rsid w:val="00A875F6"/>
    <w:rsid w:val="00A87740"/>
    <w:rsid w:val="00A87971"/>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4070"/>
    <w:rsid w:val="00AA48B4"/>
    <w:rsid w:val="00AA4D72"/>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BD1"/>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3CD6"/>
    <w:rsid w:val="00AF5497"/>
    <w:rsid w:val="00AF566A"/>
    <w:rsid w:val="00AF57E2"/>
    <w:rsid w:val="00AF6561"/>
    <w:rsid w:val="00AF6CAA"/>
    <w:rsid w:val="00AF6F2F"/>
    <w:rsid w:val="00AF73F5"/>
    <w:rsid w:val="00AF7469"/>
    <w:rsid w:val="00B00446"/>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6DC7"/>
    <w:rsid w:val="00B07292"/>
    <w:rsid w:val="00B0738E"/>
    <w:rsid w:val="00B10F9D"/>
    <w:rsid w:val="00B110AC"/>
    <w:rsid w:val="00B12469"/>
    <w:rsid w:val="00B12A50"/>
    <w:rsid w:val="00B13CE0"/>
    <w:rsid w:val="00B14684"/>
    <w:rsid w:val="00B1477A"/>
    <w:rsid w:val="00B14D42"/>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1F74"/>
    <w:rsid w:val="00B3404E"/>
    <w:rsid w:val="00B34960"/>
    <w:rsid w:val="00B3513B"/>
    <w:rsid w:val="00B352D4"/>
    <w:rsid w:val="00B352DF"/>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4BE"/>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911"/>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851"/>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84B"/>
    <w:rsid w:val="00B92A26"/>
    <w:rsid w:val="00B92BC0"/>
    <w:rsid w:val="00B934AD"/>
    <w:rsid w:val="00B93A22"/>
    <w:rsid w:val="00B93BD6"/>
    <w:rsid w:val="00B93DF6"/>
    <w:rsid w:val="00B93ECF"/>
    <w:rsid w:val="00B94148"/>
    <w:rsid w:val="00B94317"/>
    <w:rsid w:val="00B958E1"/>
    <w:rsid w:val="00B95C59"/>
    <w:rsid w:val="00B95D5C"/>
    <w:rsid w:val="00B96436"/>
    <w:rsid w:val="00B97A90"/>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1A77"/>
    <w:rsid w:val="00BB20AA"/>
    <w:rsid w:val="00BB2682"/>
    <w:rsid w:val="00BB2D23"/>
    <w:rsid w:val="00BB2EBF"/>
    <w:rsid w:val="00BB389F"/>
    <w:rsid w:val="00BB400D"/>
    <w:rsid w:val="00BB40BA"/>
    <w:rsid w:val="00BB4217"/>
    <w:rsid w:val="00BB4687"/>
    <w:rsid w:val="00BB52AD"/>
    <w:rsid w:val="00BB5C2A"/>
    <w:rsid w:val="00BB5EFD"/>
    <w:rsid w:val="00BB6092"/>
    <w:rsid w:val="00BB6271"/>
    <w:rsid w:val="00BB685D"/>
    <w:rsid w:val="00BB6931"/>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5AB"/>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8BC"/>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481"/>
    <w:rsid w:val="00C17C03"/>
    <w:rsid w:val="00C17E64"/>
    <w:rsid w:val="00C206DC"/>
    <w:rsid w:val="00C20751"/>
    <w:rsid w:val="00C21270"/>
    <w:rsid w:val="00C21581"/>
    <w:rsid w:val="00C21C5C"/>
    <w:rsid w:val="00C22169"/>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0BB"/>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5E2F"/>
    <w:rsid w:val="00C46034"/>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E4D"/>
    <w:rsid w:val="00C67F38"/>
    <w:rsid w:val="00C70205"/>
    <w:rsid w:val="00C708AF"/>
    <w:rsid w:val="00C7146D"/>
    <w:rsid w:val="00C72695"/>
    <w:rsid w:val="00C727A1"/>
    <w:rsid w:val="00C743FA"/>
    <w:rsid w:val="00C744A8"/>
    <w:rsid w:val="00C74AB6"/>
    <w:rsid w:val="00C74AC1"/>
    <w:rsid w:val="00C74BC6"/>
    <w:rsid w:val="00C75370"/>
    <w:rsid w:val="00C75381"/>
    <w:rsid w:val="00C764E9"/>
    <w:rsid w:val="00C769E6"/>
    <w:rsid w:val="00C76D2D"/>
    <w:rsid w:val="00C76F87"/>
    <w:rsid w:val="00C77BB6"/>
    <w:rsid w:val="00C77BD1"/>
    <w:rsid w:val="00C77D47"/>
    <w:rsid w:val="00C8028C"/>
    <w:rsid w:val="00C80C34"/>
    <w:rsid w:val="00C80F16"/>
    <w:rsid w:val="00C81524"/>
    <w:rsid w:val="00C818DD"/>
    <w:rsid w:val="00C81B44"/>
    <w:rsid w:val="00C81BF1"/>
    <w:rsid w:val="00C8224A"/>
    <w:rsid w:val="00C82376"/>
    <w:rsid w:val="00C82BD4"/>
    <w:rsid w:val="00C82FC7"/>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54F"/>
    <w:rsid w:val="00C87727"/>
    <w:rsid w:val="00C8772C"/>
    <w:rsid w:val="00C8795D"/>
    <w:rsid w:val="00C87BF4"/>
    <w:rsid w:val="00C90359"/>
    <w:rsid w:val="00C90BFC"/>
    <w:rsid w:val="00C90C3E"/>
    <w:rsid w:val="00C91263"/>
    <w:rsid w:val="00C91559"/>
    <w:rsid w:val="00C91ABB"/>
    <w:rsid w:val="00C91C14"/>
    <w:rsid w:val="00C933AD"/>
    <w:rsid w:val="00C933F3"/>
    <w:rsid w:val="00C935B8"/>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16B5"/>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29F"/>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B61"/>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27FBF"/>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A3A"/>
    <w:rsid w:val="00D55BFF"/>
    <w:rsid w:val="00D55EDD"/>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B8D"/>
    <w:rsid w:val="00D8143A"/>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036"/>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689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1E3"/>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0EF2"/>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5EA3"/>
    <w:rsid w:val="00E06087"/>
    <w:rsid w:val="00E06971"/>
    <w:rsid w:val="00E0755D"/>
    <w:rsid w:val="00E10FD8"/>
    <w:rsid w:val="00E11017"/>
    <w:rsid w:val="00E115A2"/>
    <w:rsid w:val="00E11E5A"/>
    <w:rsid w:val="00E1236B"/>
    <w:rsid w:val="00E12664"/>
    <w:rsid w:val="00E129ED"/>
    <w:rsid w:val="00E13213"/>
    <w:rsid w:val="00E133C0"/>
    <w:rsid w:val="00E13C9D"/>
    <w:rsid w:val="00E13FC6"/>
    <w:rsid w:val="00E147EE"/>
    <w:rsid w:val="00E148F4"/>
    <w:rsid w:val="00E14E7A"/>
    <w:rsid w:val="00E15818"/>
    <w:rsid w:val="00E15DCA"/>
    <w:rsid w:val="00E15F24"/>
    <w:rsid w:val="00E1647D"/>
    <w:rsid w:val="00E165D3"/>
    <w:rsid w:val="00E16BB3"/>
    <w:rsid w:val="00E173AE"/>
    <w:rsid w:val="00E174CC"/>
    <w:rsid w:val="00E17866"/>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1E8"/>
    <w:rsid w:val="00E314B7"/>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44"/>
    <w:rsid w:val="00E720B5"/>
    <w:rsid w:val="00E72206"/>
    <w:rsid w:val="00E72B6A"/>
    <w:rsid w:val="00E736FD"/>
    <w:rsid w:val="00E73C60"/>
    <w:rsid w:val="00E73EF3"/>
    <w:rsid w:val="00E74A83"/>
    <w:rsid w:val="00E74D6B"/>
    <w:rsid w:val="00E74DEC"/>
    <w:rsid w:val="00E756DB"/>
    <w:rsid w:val="00E75E0A"/>
    <w:rsid w:val="00E765DE"/>
    <w:rsid w:val="00E76ACD"/>
    <w:rsid w:val="00E770C7"/>
    <w:rsid w:val="00E7747A"/>
    <w:rsid w:val="00E80396"/>
    <w:rsid w:val="00E806C2"/>
    <w:rsid w:val="00E80EDA"/>
    <w:rsid w:val="00E815B0"/>
    <w:rsid w:val="00E81B4B"/>
    <w:rsid w:val="00E81D6C"/>
    <w:rsid w:val="00E8304D"/>
    <w:rsid w:val="00E83659"/>
    <w:rsid w:val="00E844FB"/>
    <w:rsid w:val="00E849BE"/>
    <w:rsid w:val="00E84DA9"/>
    <w:rsid w:val="00E85115"/>
    <w:rsid w:val="00E858A8"/>
    <w:rsid w:val="00E85A17"/>
    <w:rsid w:val="00E85B25"/>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8CC"/>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9C7"/>
    <w:rsid w:val="00E96DA3"/>
    <w:rsid w:val="00E9744F"/>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0B71"/>
    <w:rsid w:val="00EC109B"/>
    <w:rsid w:val="00EC1596"/>
    <w:rsid w:val="00EC1BEE"/>
    <w:rsid w:val="00EC233A"/>
    <w:rsid w:val="00EC26AC"/>
    <w:rsid w:val="00EC3C3E"/>
    <w:rsid w:val="00EC3ED7"/>
    <w:rsid w:val="00EC43E0"/>
    <w:rsid w:val="00EC4786"/>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27DE"/>
    <w:rsid w:val="00EE36FB"/>
    <w:rsid w:val="00EE371F"/>
    <w:rsid w:val="00EE3A36"/>
    <w:rsid w:val="00EE3ABB"/>
    <w:rsid w:val="00EE3DAE"/>
    <w:rsid w:val="00EE40F0"/>
    <w:rsid w:val="00EE4243"/>
    <w:rsid w:val="00EE4449"/>
    <w:rsid w:val="00EE4FB5"/>
    <w:rsid w:val="00EE51D1"/>
    <w:rsid w:val="00EE5C53"/>
    <w:rsid w:val="00EE5F03"/>
    <w:rsid w:val="00EE5F82"/>
    <w:rsid w:val="00EE5FF3"/>
    <w:rsid w:val="00EE6A12"/>
    <w:rsid w:val="00EE6AA7"/>
    <w:rsid w:val="00EE6DAF"/>
    <w:rsid w:val="00EE6F73"/>
    <w:rsid w:val="00EE7C96"/>
    <w:rsid w:val="00EE7D50"/>
    <w:rsid w:val="00EF0102"/>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31C7"/>
    <w:rsid w:val="00F0390B"/>
    <w:rsid w:val="00F03B0F"/>
    <w:rsid w:val="00F03E8F"/>
    <w:rsid w:val="00F03F62"/>
    <w:rsid w:val="00F03F86"/>
    <w:rsid w:val="00F053E6"/>
    <w:rsid w:val="00F0586F"/>
    <w:rsid w:val="00F05C60"/>
    <w:rsid w:val="00F06CC4"/>
    <w:rsid w:val="00F07FB2"/>
    <w:rsid w:val="00F10394"/>
    <w:rsid w:val="00F10EA0"/>
    <w:rsid w:val="00F113A6"/>
    <w:rsid w:val="00F11BF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37D7D"/>
    <w:rsid w:val="00F37EFF"/>
    <w:rsid w:val="00F40C44"/>
    <w:rsid w:val="00F41177"/>
    <w:rsid w:val="00F4148E"/>
    <w:rsid w:val="00F416D2"/>
    <w:rsid w:val="00F417AA"/>
    <w:rsid w:val="00F420B6"/>
    <w:rsid w:val="00F426E6"/>
    <w:rsid w:val="00F42B38"/>
    <w:rsid w:val="00F42CC1"/>
    <w:rsid w:val="00F42F72"/>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AB1"/>
    <w:rsid w:val="00F47C49"/>
    <w:rsid w:val="00F5121D"/>
    <w:rsid w:val="00F512CC"/>
    <w:rsid w:val="00F51748"/>
    <w:rsid w:val="00F52ACC"/>
    <w:rsid w:val="00F532ED"/>
    <w:rsid w:val="00F534A8"/>
    <w:rsid w:val="00F534A9"/>
    <w:rsid w:val="00F53A5A"/>
    <w:rsid w:val="00F53C93"/>
    <w:rsid w:val="00F53E13"/>
    <w:rsid w:val="00F54AF9"/>
    <w:rsid w:val="00F54E54"/>
    <w:rsid w:val="00F55DC1"/>
    <w:rsid w:val="00F560D4"/>
    <w:rsid w:val="00F56549"/>
    <w:rsid w:val="00F56A96"/>
    <w:rsid w:val="00F602D7"/>
    <w:rsid w:val="00F605B5"/>
    <w:rsid w:val="00F608C3"/>
    <w:rsid w:val="00F60918"/>
    <w:rsid w:val="00F61137"/>
    <w:rsid w:val="00F6146A"/>
    <w:rsid w:val="00F6246F"/>
    <w:rsid w:val="00F62817"/>
    <w:rsid w:val="00F62CBE"/>
    <w:rsid w:val="00F6349A"/>
    <w:rsid w:val="00F65557"/>
    <w:rsid w:val="00F6669D"/>
    <w:rsid w:val="00F66E1B"/>
    <w:rsid w:val="00F66FF1"/>
    <w:rsid w:val="00F6762A"/>
    <w:rsid w:val="00F67772"/>
    <w:rsid w:val="00F67EBA"/>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4B"/>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5E0"/>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C6F"/>
    <w:rsid w:val="00FB6F8F"/>
    <w:rsid w:val="00FB7179"/>
    <w:rsid w:val="00FB7474"/>
    <w:rsid w:val="00FC080C"/>
    <w:rsid w:val="00FC0FC4"/>
    <w:rsid w:val="00FC1861"/>
    <w:rsid w:val="00FC1A37"/>
    <w:rsid w:val="00FC1CD6"/>
    <w:rsid w:val="00FC2090"/>
    <w:rsid w:val="00FC24E2"/>
    <w:rsid w:val="00FC250F"/>
    <w:rsid w:val="00FC2A2C"/>
    <w:rsid w:val="00FC301B"/>
    <w:rsid w:val="00FC37D3"/>
    <w:rsid w:val="00FC450D"/>
    <w:rsid w:val="00FC4AAC"/>
    <w:rsid w:val="00FC4CBE"/>
    <w:rsid w:val="00FC4E74"/>
    <w:rsid w:val="00FC50A2"/>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44D"/>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0EA"/>
    <w:rsid w:val="00FE4CF0"/>
    <w:rsid w:val="00FE4D86"/>
    <w:rsid w:val="00FE4EE3"/>
    <w:rsid w:val="00FE5424"/>
    <w:rsid w:val="00FE5ADD"/>
    <w:rsid w:val="00FE69D0"/>
    <w:rsid w:val="00FE6D1A"/>
    <w:rsid w:val="00FE6F48"/>
    <w:rsid w:val="00FE6F6A"/>
    <w:rsid w:val="00FE753A"/>
    <w:rsid w:val="00FE78F0"/>
    <w:rsid w:val="00FF1467"/>
    <w:rsid w:val="00FF1B71"/>
    <w:rsid w:val="00FF1C2A"/>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24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7B2FAE"/>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7B2F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2FAE"/>
  </w:style>
  <w:style w:type="paragraph" w:customStyle="1" w:styleId="notepara">
    <w:name w:val="note(para)"/>
    <w:aliases w:val="na"/>
    <w:basedOn w:val="OPCParaBase"/>
    <w:rsid w:val="007B2FAE"/>
    <w:pPr>
      <w:spacing w:before="40" w:line="198" w:lineRule="exact"/>
      <w:ind w:left="2354" w:hanging="369"/>
    </w:pPr>
    <w:rPr>
      <w:sz w:val="18"/>
    </w:rPr>
  </w:style>
  <w:style w:type="character" w:customStyle="1" w:styleId="CharSubPartTextCASA">
    <w:name w:val="CharSubPartText(CASA)"/>
    <w:basedOn w:val="OPCCharBase"/>
    <w:uiPriority w:val="1"/>
    <w:rsid w:val="007B2FAE"/>
  </w:style>
  <w:style w:type="character" w:customStyle="1" w:styleId="CharSubPartNoCASA">
    <w:name w:val="CharSubPartNo(CASA)"/>
    <w:basedOn w:val="OPCCharBase"/>
    <w:uiPriority w:val="1"/>
    <w:rsid w:val="007B2FAE"/>
  </w:style>
  <w:style w:type="paragraph" w:customStyle="1" w:styleId="ENoteTTIndentHeadingSub">
    <w:name w:val="ENoteTTIndentHeadingSub"/>
    <w:aliases w:val="enTTHis"/>
    <w:basedOn w:val="OPCParaBase"/>
    <w:rsid w:val="007B2FAE"/>
    <w:pPr>
      <w:keepNext/>
      <w:spacing w:before="60" w:line="240" w:lineRule="atLeast"/>
      <w:ind w:left="340"/>
    </w:pPr>
    <w:rPr>
      <w:b/>
      <w:sz w:val="16"/>
    </w:rPr>
  </w:style>
  <w:style w:type="paragraph" w:customStyle="1" w:styleId="ENoteTTiSub">
    <w:name w:val="ENoteTTiSub"/>
    <w:aliases w:val="enttis"/>
    <w:basedOn w:val="OPCParaBase"/>
    <w:rsid w:val="007B2FAE"/>
    <w:pPr>
      <w:keepNext/>
      <w:spacing w:before="60" w:line="240" w:lineRule="atLeast"/>
      <w:ind w:left="340"/>
    </w:pPr>
    <w:rPr>
      <w:sz w:val="16"/>
    </w:rPr>
  </w:style>
  <w:style w:type="paragraph" w:customStyle="1" w:styleId="SubDivisionMigration">
    <w:name w:val="SubDivisionMigration"/>
    <w:aliases w:val="sdm"/>
    <w:basedOn w:val="OPCParaBase"/>
    <w:rsid w:val="007B2FA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B2FAE"/>
    <w:pPr>
      <w:keepNext/>
      <w:keepLines/>
      <w:spacing w:before="240" w:line="240" w:lineRule="auto"/>
      <w:ind w:left="1134" w:hanging="1134"/>
    </w:pPr>
    <w:rPr>
      <w:b/>
      <w:sz w:val="28"/>
    </w:rPr>
  </w:style>
  <w:style w:type="paragraph" w:customStyle="1" w:styleId="BoxText">
    <w:name w:val="BoxText"/>
    <w:aliases w:val="bt"/>
    <w:basedOn w:val="OPCParaBase"/>
    <w:qFormat/>
    <w:rsid w:val="007B2FA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B2FAE"/>
    <w:rPr>
      <w:b/>
    </w:rPr>
  </w:style>
  <w:style w:type="paragraph" w:customStyle="1" w:styleId="BoxHeadItalic">
    <w:name w:val="BoxHeadItalic"/>
    <w:aliases w:val="bhi"/>
    <w:basedOn w:val="BoxText"/>
    <w:next w:val="BoxStep"/>
    <w:qFormat/>
    <w:rsid w:val="007B2FAE"/>
    <w:rPr>
      <w:i/>
    </w:rPr>
  </w:style>
  <w:style w:type="paragraph" w:customStyle="1" w:styleId="BoxList">
    <w:name w:val="BoxList"/>
    <w:aliases w:val="bl"/>
    <w:basedOn w:val="BoxText"/>
    <w:qFormat/>
    <w:rsid w:val="007B2FAE"/>
    <w:pPr>
      <w:ind w:left="1559" w:hanging="425"/>
    </w:pPr>
  </w:style>
  <w:style w:type="paragraph" w:customStyle="1" w:styleId="BoxNote">
    <w:name w:val="BoxNote"/>
    <w:aliases w:val="bn"/>
    <w:basedOn w:val="BoxText"/>
    <w:qFormat/>
    <w:rsid w:val="007B2FAE"/>
    <w:pPr>
      <w:tabs>
        <w:tab w:val="left" w:pos="1985"/>
      </w:tabs>
      <w:spacing w:before="122" w:line="198" w:lineRule="exact"/>
      <w:ind w:left="2948" w:hanging="1814"/>
    </w:pPr>
    <w:rPr>
      <w:sz w:val="18"/>
    </w:rPr>
  </w:style>
  <w:style w:type="paragraph" w:customStyle="1" w:styleId="BoxPara">
    <w:name w:val="BoxPara"/>
    <w:aliases w:val="bp"/>
    <w:basedOn w:val="BoxText"/>
    <w:qFormat/>
    <w:rsid w:val="007B2FAE"/>
    <w:pPr>
      <w:tabs>
        <w:tab w:val="right" w:pos="2268"/>
      </w:tabs>
      <w:ind w:left="2552" w:hanging="1418"/>
    </w:pPr>
  </w:style>
  <w:style w:type="paragraph" w:customStyle="1" w:styleId="BoxStep">
    <w:name w:val="BoxStep"/>
    <w:aliases w:val="bs"/>
    <w:basedOn w:val="BoxText"/>
    <w:qFormat/>
    <w:rsid w:val="007B2FAE"/>
    <w:pPr>
      <w:ind w:left="1985" w:hanging="851"/>
    </w:pPr>
  </w:style>
  <w:style w:type="character" w:customStyle="1" w:styleId="CharAmPartNo">
    <w:name w:val="CharAmPartNo"/>
    <w:basedOn w:val="OPCCharBase"/>
    <w:uiPriority w:val="1"/>
    <w:qFormat/>
    <w:rsid w:val="007B2FAE"/>
  </w:style>
  <w:style w:type="character" w:customStyle="1" w:styleId="CharAmPartText">
    <w:name w:val="CharAmPartText"/>
    <w:basedOn w:val="OPCCharBase"/>
    <w:uiPriority w:val="1"/>
    <w:qFormat/>
    <w:rsid w:val="007B2FAE"/>
  </w:style>
  <w:style w:type="character" w:customStyle="1" w:styleId="CharAmSchNo">
    <w:name w:val="CharAmSchNo"/>
    <w:basedOn w:val="OPCCharBase"/>
    <w:uiPriority w:val="1"/>
    <w:qFormat/>
    <w:rsid w:val="007B2FAE"/>
  </w:style>
  <w:style w:type="character" w:customStyle="1" w:styleId="CharAmSchText">
    <w:name w:val="CharAmSchText"/>
    <w:basedOn w:val="OPCCharBase"/>
    <w:uiPriority w:val="1"/>
    <w:qFormat/>
    <w:rsid w:val="007B2FAE"/>
  </w:style>
  <w:style w:type="character" w:customStyle="1" w:styleId="CharChapNo">
    <w:name w:val="CharChapNo"/>
    <w:basedOn w:val="OPCCharBase"/>
    <w:qFormat/>
    <w:rsid w:val="007B2FAE"/>
  </w:style>
  <w:style w:type="character" w:customStyle="1" w:styleId="CharChapText">
    <w:name w:val="CharChapText"/>
    <w:basedOn w:val="OPCCharBase"/>
    <w:qFormat/>
    <w:rsid w:val="007B2FAE"/>
  </w:style>
  <w:style w:type="character" w:customStyle="1" w:styleId="CharDivNo">
    <w:name w:val="CharDivNo"/>
    <w:basedOn w:val="OPCCharBase"/>
    <w:qFormat/>
    <w:rsid w:val="007B2FAE"/>
  </w:style>
  <w:style w:type="character" w:customStyle="1" w:styleId="CharDivText">
    <w:name w:val="CharDivText"/>
    <w:basedOn w:val="OPCCharBase"/>
    <w:qFormat/>
    <w:rsid w:val="007B2FAE"/>
  </w:style>
  <w:style w:type="character" w:customStyle="1" w:styleId="CharPartNo">
    <w:name w:val="CharPartNo"/>
    <w:basedOn w:val="OPCCharBase"/>
    <w:qFormat/>
    <w:rsid w:val="007B2FAE"/>
  </w:style>
  <w:style w:type="character" w:customStyle="1" w:styleId="CharPartText">
    <w:name w:val="CharPartText"/>
    <w:basedOn w:val="OPCCharBase"/>
    <w:qFormat/>
    <w:rsid w:val="007B2FAE"/>
  </w:style>
  <w:style w:type="character" w:customStyle="1" w:styleId="CharSectno">
    <w:name w:val="CharSectno"/>
    <w:basedOn w:val="OPCCharBase"/>
    <w:qFormat/>
    <w:rsid w:val="007B2FAE"/>
  </w:style>
  <w:style w:type="character" w:customStyle="1" w:styleId="CharSubdNo">
    <w:name w:val="CharSubdNo"/>
    <w:basedOn w:val="OPCCharBase"/>
    <w:uiPriority w:val="1"/>
    <w:qFormat/>
    <w:rsid w:val="007B2FAE"/>
  </w:style>
  <w:style w:type="character" w:customStyle="1" w:styleId="CharSubdText">
    <w:name w:val="CharSubdText"/>
    <w:basedOn w:val="OPCCharBase"/>
    <w:uiPriority w:val="1"/>
    <w:qFormat/>
    <w:rsid w:val="007B2FAE"/>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7B2FAE"/>
    <w:pPr>
      <w:spacing w:line="240" w:lineRule="auto"/>
      <w:ind w:left="1134"/>
    </w:pPr>
    <w:rPr>
      <w:sz w:val="20"/>
    </w:rPr>
  </w:style>
  <w:style w:type="paragraph" w:styleId="Footer">
    <w:name w:val="footer"/>
    <w:link w:val="FooterChar"/>
    <w:rsid w:val="007B2FAE"/>
    <w:pPr>
      <w:tabs>
        <w:tab w:val="center" w:pos="4153"/>
        <w:tab w:val="right" w:pos="8306"/>
      </w:tabs>
    </w:pPr>
    <w:rPr>
      <w:sz w:val="22"/>
      <w:szCs w:val="24"/>
    </w:rPr>
  </w:style>
  <w:style w:type="paragraph" w:styleId="Header">
    <w:name w:val="header"/>
    <w:basedOn w:val="OPCParaBase"/>
    <w:link w:val="HeaderChar"/>
    <w:unhideWhenUsed/>
    <w:rsid w:val="007B2FAE"/>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7B2FAE"/>
    <w:pPr>
      <w:tabs>
        <w:tab w:val="right" w:pos="1531"/>
      </w:tabs>
      <w:spacing w:before="40" w:line="240" w:lineRule="auto"/>
      <w:ind w:left="1644" w:hanging="1644"/>
    </w:pPr>
  </w:style>
  <w:style w:type="paragraph" w:customStyle="1" w:styleId="paragraphsub-sub">
    <w:name w:val="paragraph(sub-sub)"/>
    <w:aliases w:val="aaa"/>
    <w:basedOn w:val="OPCParaBase"/>
    <w:rsid w:val="007B2FAE"/>
    <w:pPr>
      <w:tabs>
        <w:tab w:val="right" w:pos="2722"/>
      </w:tabs>
      <w:spacing w:before="40" w:line="240" w:lineRule="auto"/>
      <w:ind w:left="2835" w:hanging="2835"/>
    </w:pPr>
  </w:style>
  <w:style w:type="paragraph" w:customStyle="1" w:styleId="paragraphsub">
    <w:name w:val="paragraph(sub)"/>
    <w:aliases w:val="aa"/>
    <w:basedOn w:val="OPCParaBase"/>
    <w:rsid w:val="007B2FAE"/>
    <w:pPr>
      <w:tabs>
        <w:tab w:val="right" w:pos="1985"/>
      </w:tabs>
      <w:spacing w:before="40" w:line="240" w:lineRule="auto"/>
      <w:ind w:left="2098" w:hanging="2098"/>
    </w:pPr>
  </w:style>
  <w:style w:type="character" w:styleId="LineNumber">
    <w:name w:val="line number"/>
    <w:basedOn w:val="OPCCharBase"/>
    <w:uiPriority w:val="99"/>
    <w:unhideWhenUsed/>
    <w:rsid w:val="007B2FAE"/>
    <w:rPr>
      <w:sz w:val="16"/>
    </w:rPr>
  </w:style>
  <w:style w:type="paragraph" w:customStyle="1" w:styleId="ItemHead">
    <w:name w:val="ItemHead"/>
    <w:aliases w:val="ih"/>
    <w:basedOn w:val="OPCParaBase"/>
    <w:next w:val="Item"/>
    <w:link w:val="ItemHeadChar"/>
    <w:rsid w:val="007B2FAE"/>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7B2FAE"/>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B2FAE"/>
    <w:pPr>
      <w:spacing w:before="180" w:line="240" w:lineRule="auto"/>
      <w:ind w:left="1134"/>
    </w:pPr>
  </w:style>
  <w:style w:type="paragraph" w:customStyle="1" w:styleId="Item">
    <w:name w:val="Item"/>
    <w:aliases w:val="i"/>
    <w:basedOn w:val="OPCParaBase"/>
    <w:next w:val="ItemHead"/>
    <w:link w:val="ItemChar"/>
    <w:rsid w:val="007B2FAE"/>
    <w:pPr>
      <w:keepLines/>
      <w:spacing w:before="80" w:line="240" w:lineRule="auto"/>
      <w:ind w:left="709"/>
    </w:pPr>
  </w:style>
  <w:style w:type="paragraph" w:styleId="ListBullet">
    <w:name w:val="List Bullet"/>
    <w:rsid w:val="004E4EAF"/>
    <w:pPr>
      <w:tabs>
        <w:tab w:val="num" w:pos="2989"/>
      </w:tabs>
      <w:ind w:left="1225" w:firstLine="1043"/>
    </w:pPr>
    <w:rPr>
      <w:sz w:val="22"/>
      <w:szCs w:val="24"/>
    </w:rPr>
  </w:style>
  <w:style w:type="paragraph" w:customStyle="1" w:styleId="LongT">
    <w:name w:val="LongT"/>
    <w:basedOn w:val="OPCParaBase"/>
    <w:rsid w:val="007B2FAE"/>
    <w:pPr>
      <w:spacing w:line="240" w:lineRule="auto"/>
    </w:pPr>
    <w:rPr>
      <w:b/>
      <w:sz w:val="32"/>
    </w:rPr>
  </w:style>
  <w:style w:type="paragraph" w:customStyle="1" w:styleId="notedraft">
    <w:name w:val="note(draft)"/>
    <w:aliases w:val="nd"/>
    <w:basedOn w:val="OPCParaBase"/>
    <w:rsid w:val="007B2FAE"/>
    <w:pPr>
      <w:spacing w:before="240" w:line="240" w:lineRule="auto"/>
      <w:ind w:left="284" w:hanging="284"/>
    </w:pPr>
    <w:rPr>
      <w:i/>
      <w:sz w:val="24"/>
    </w:rPr>
  </w:style>
  <w:style w:type="paragraph" w:customStyle="1" w:styleId="notetext">
    <w:name w:val="note(text)"/>
    <w:aliases w:val="n"/>
    <w:basedOn w:val="OPCParaBase"/>
    <w:link w:val="notetextChar"/>
    <w:rsid w:val="007B2FAE"/>
    <w:pPr>
      <w:spacing w:before="122" w:line="240" w:lineRule="auto"/>
      <w:ind w:left="1985" w:hanging="851"/>
    </w:pPr>
    <w:rPr>
      <w:sz w:val="18"/>
    </w:rPr>
  </w:style>
  <w:style w:type="paragraph" w:customStyle="1" w:styleId="notemargin">
    <w:name w:val="note(margin)"/>
    <w:aliases w:val="nm"/>
    <w:basedOn w:val="OPCParaBase"/>
    <w:rsid w:val="007B2FAE"/>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7B2FAE"/>
    <w:pPr>
      <w:spacing w:line="240" w:lineRule="auto"/>
      <w:jc w:val="right"/>
    </w:pPr>
    <w:rPr>
      <w:rFonts w:ascii="Arial" w:hAnsi="Arial"/>
      <w:b/>
      <w:i/>
    </w:rPr>
  </w:style>
  <w:style w:type="paragraph" w:customStyle="1" w:styleId="Page1">
    <w:name w:val="Page1"/>
    <w:basedOn w:val="OPCParaBase"/>
    <w:rsid w:val="007B2FAE"/>
    <w:pPr>
      <w:spacing w:before="5600" w:line="240" w:lineRule="auto"/>
    </w:pPr>
    <w:rPr>
      <w:b/>
      <w:sz w:val="32"/>
    </w:rPr>
  </w:style>
  <w:style w:type="paragraph" w:customStyle="1" w:styleId="PageBreak">
    <w:name w:val="PageBreak"/>
    <w:aliases w:val="pb"/>
    <w:basedOn w:val="OPCParaBase"/>
    <w:rsid w:val="007B2FAE"/>
    <w:pPr>
      <w:spacing w:line="240" w:lineRule="auto"/>
    </w:pPr>
    <w:rPr>
      <w:sz w:val="20"/>
    </w:rPr>
  </w:style>
  <w:style w:type="paragraph" w:customStyle="1" w:styleId="ParlAmend">
    <w:name w:val="ParlAmend"/>
    <w:aliases w:val="pp"/>
    <w:basedOn w:val="OPCParaBase"/>
    <w:rsid w:val="007B2FAE"/>
    <w:pPr>
      <w:spacing w:before="240" w:line="240" w:lineRule="atLeast"/>
      <w:ind w:hanging="567"/>
    </w:pPr>
    <w:rPr>
      <w:sz w:val="24"/>
    </w:rPr>
  </w:style>
  <w:style w:type="paragraph" w:customStyle="1" w:styleId="Penalty">
    <w:name w:val="Penalty"/>
    <w:basedOn w:val="OPCParaBase"/>
    <w:rsid w:val="007B2FAE"/>
    <w:pPr>
      <w:tabs>
        <w:tab w:val="left" w:pos="2977"/>
      </w:tabs>
      <w:spacing w:before="180" w:line="240" w:lineRule="auto"/>
      <w:ind w:left="1985" w:hanging="851"/>
    </w:pPr>
  </w:style>
  <w:style w:type="paragraph" w:customStyle="1" w:styleId="Preamble">
    <w:name w:val="Preamble"/>
    <w:basedOn w:val="OPCParaBase"/>
    <w:next w:val="Normal"/>
    <w:rsid w:val="007B2FAE"/>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7B2FAE"/>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7B2FAE"/>
    <w:pPr>
      <w:spacing w:line="240" w:lineRule="auto"/>
    </w:pPr>
    <w:rPr>
      <w:b/>
      <w:sz w:val="40"/>
    </w:rPr>
  </w:style>
  <w:style w:type="paragraph" w:customStyle="1" w:styleId="Subitem">
    <w:name w:val="Subitem"/>
    <w:aliases w:val="iss"/>
    <w:basedOn w:val="OPCParaBase"/>
    <w:rsid w:val="007B2FAE"/>
    <w:pPr>
      <w:spacing w:before="180" w:line="240" w:lineRule="auto"/>
      <w:ind w:left="709" w:hanging="709"/>
    </w:pPr>
  </w:style>
  <w:style w:type="paragraph" w:customStyle="1" w:styleId="SubitemHead">
    <w:name w:val="SubitemHead"/>
    <w:aliases w:val="issh"/>
    <w:basedOn w:val="OPCParaBase"/>
    <w:rsid w:val="007B2FA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B2FAE"/>
    <w:pPr>
      <w:spacing w:before="40" w:line="240" w:lineRule="auto"/>
      <w:ind w:left="1134"/>
    </w:pPr>
  </w:style>
  <w:style w:type="paragraph" w:customStyle="1" w:styleId="SubsectionHead">
    <w:name w:val="SubsectionHead"/>
    <w:aliases w:val="ssh"/>
    <w:basedOn w:val="OPCParaBase"/>
    <w:next w:val="subsection"/>
    <w:rsid w:val="007B2FAE"/>
    <w:pPr>
      <w:keepNext/>
      <w:keepLines/>
      <w:spacing w:before="240" w:line="240" w:lineRule="auto"/>
      <w:ind w:left="1134"/>
    </w:pPr>
    <w:rPr>
      <w:i/>
    </w:rPr>
  </w:style>
  <w:style w:type="paragraph" w:customStyle="1" w:styleId="Tablei">
    <w:name w:val="Table(i)"/>
    <w:aliases w:val="taa"/>
    <w:basedOn w:val="OPCParaBase"/>
    <w:rsid w:val="007B2FAE"/>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7B2FAE"/>
    <w:pPr>
      <w:spacing w:before="60" w:line="240" w:lineRule="auto"/>
      <w:ind w:left="284" w:hanging="284"/>
    </w:pPr>
    <w:rPr>
      <w:sz w:val="20"/>
    </w:rPr>
  </w:style>
  <w:style w:type="paragraph" w:customStyle="1" w:styleId="TableAA">
    <w:name w:val="Table(AA)"/>
    <w:aliases w:val="taaa"/>
    <w:basedOn w:val="OPCParaBase"/>
    <w:rsid w:val="007B2FAE"/>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7B2FA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B2FAE"/>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B2FAE"/>
    <w:pPr>
      <w:spacing w:before="122" w:line="198" w:lineRule="exact"/>
      <w:ind w:left="1985" w:hanging="851"/>
      <w:jc w:val="right"/>
    </w:pPr>
    <w:rPr>
      <w:sz w:val="18"/>
    </w:rPr>
  </w:style>
  <w:style w:type="paragraph" w:customStyle="1" w:styleId="TLPTableBullet">
    <w:name w:val="TLPTableBullet"/>
    <w:aliases w:val="ttb"/>
    <w:basedOn w:val="OPCParaBase"/>
    <w:rsid w:val="007B2FAE"/>
    <w:pPr>
      <w:spacing w:line="240" w:lineRule="exact"/>
      <w:ind w:left="284" w:hanging="284"/>
    </w:pPr>
    <w:rPr>
      <w:sz w:val="20"/>
    </w:rPr>
  </w:style>
  <w:style w:type="paragraph" w:styleId="TOC1">
    <w:name w:val="toc 1"/>
    <w:basedOn w:val="OPCParaBase"/>
    <w:next w:val="Normal"/>
    <w:uiPriority w:val="39"/>
    <w:unhideWhenUsed/>
    <w:rsid w:val="007B2FA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B2FA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B2FA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B2FA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B2FAE"/>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7B2FA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B2FA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B2FAE"/>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7B2FAE"/>
    <w:pPr>
      <w:keepLines/>
      <w:spacing w:before="80" w:line="240" w:lineRule="auto"/>
      <w:ind w:left="1588" w:hanging="794"/>
    </w:pPr>
    <w:rPr>
      <w:kern w:val="28"/>
    </w:rPr>
  </w:style>
  <w:style w:type="paragraph" w:customStyle="1" w:styleId="TofSectsSection">
    <w:name w:val="TofSects(Section)"/>
    <w:basedOn w:val="OPCParaBase"/>
    <w:rsid w:val="007B2FAE"/>
    <w:pPr>
      <w:keepLines/>
      <w:spacing w:before="40" w:line="240" w:lineRule="auto"/>
      <w:ind w:left="1588" w:hanging="794"/>
    </w:pPr>
    <w:rPr>
      <w:kern w:val="28"/>
      <w:sz w:val="18"/>
    </w:rPr>
  </w:style>
  <w:style w:type="paragraph" w:customStyle="1" w:styleId="TofSectsHeading">
    <w:name w:val="TofSects(Heading)"/>
    <w:basedOn w:val="OPCParaBase"/>
    <w:rsid w:val="007B2FAE"/>
    <w:pPr>
      <w:spacing w:before="240" w:after="120" w:line="240" w:lineRule="auto"/>
    </w:pPr>
    <w:rPr>
      <w:b/>
      <w:sz w:val="24"/>
    </w:rPr>
  </w:style>
  <w:style w:type="paragraph" w:customStyle="1" w:styleId="TofSectsGroupHeading">
    <w:name w:val="TofSects(GroupHeading)"/>
    <w:basedOn w:val="OPCParaBase"/>
    <w:next w:val="TofSectsSection"/>
    <w:rsid w:val="007B2FAE"/>
    <w:pPr>
      <w:keepLines/>
      <w:spacing w:before="240" w:after="120" w:line="240" w:lineRule="auto"/>
      <w:ind w:left="794"/>
    </w:pPr>
    <w:rPr>
      <w:b/>
      <w:kern w:val="28"/>
      <w:sz w:val="20"/>
    </w:rPr>
  </w:style>
  <w:style w:type="paragraph" w:customStyle="1" w:styleId="Actno">
    <w:name w:val="Actno"/>
    <w:basedOn w:val="ShortT"/>
    <w:next w:val="Normal"/>
    <w:qFormat/>
    <w:rsid w:val="007B2FAE"/>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tabs>
        <w:tab w:val="num" w:pos="360"/>
      </w:tabs>
      <w:ind w:left="360" w:hanging="360"/>
    </w:pPr>
    <w:rPr>
      <w:sz w:val="22"/>
      <w:szCs w:val="24"/>
    </w:rPr>
  </w:style>
  <w:style w:type="paragraph" w:styleId="ListBullet3">
    <w:name w:val="List Bullet 3"/>
    <w:rsid w:val="004E4EAF"/>
    <w:pPr>
      <w:tabs>
        <w:tab w:val="num" w:pos="360"/>
      </w:tabs>
      <w:ind w:left="360" w:hanging="360"/>
    </w:pPr>
    <w:rPr>
      <w:sz w:val="22"/>
      <w:szCs w:val="24"/>
    </w:rPr>
  </w:style>
  <w:style w:type="paragraph" w:styleId="ListBullet4">
    <w:name w:val="List Bullet 4"/>
    <w:rsid w:val="004E4EAF"/>
    <w:pPr>
      <w:tabs>
        <w:tab w:val="num" w:pos="926"/>
      </w:tabs>
      <w:ind w:left="926" w:hanging="360"/>
    </w:pPr>
    <w:rPr>
      <w:sz w:val="22"/>
      <w:szCs w:val="24"/>
    </w:rPr>
  </w:style>
  <w:style w:type="paragraph" w:styleId="ListBullet5">
    <w:name w:val="List Bullet 5"/>
    <w:rsid w:val="004E4EAF"/>
    <w:pPr>
      <w:tabs>
        <w:tab w:val="num" w:pos="1492"/>
      </w:tabs>
      <w:ind w:left="1492" w:hanging="360"/>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tabs>
        <w:tab w:val="num" w:pos="4242"/>
      </w:tabs>
      <w:ind w:left="3521" w:hanging="1043"/>
    </w:pPr>
    <w:rPr>
      <w:sz w:val="22"/>
      <w:szCs w:val="24"/>
    </w:rPr>
  </w:style>
  <w:style w:type="paragraph" w:styleId="ListNumber2">
    <w:name w:val="List Number 2"/>
    <w:rsid w:val="004E4EAF"/>
    <w:pPr>
      <w:tabs>
        <w:tab w:val="num" w:pos="360"/>
      </w:tabs>
      <w:ind w:left="360" w:hanging="360"/>
    </w:pPr>
    <w:rPr>
      <w:sz w:val="22"/>
      <w:szCs w:val="24"/>
    </w:rPr>
  </w:style>
  <w:style w:type="paragraph" w:styleId="ListNumber3">
    <w:name w:val="List Number 3"/>
    <w:rsid w:val="004E4EAF"/>
    <w:pPr>
      <w:tabs>
        <w:tab w:val="num" w:pos="360"/>
      </w:tabs>
      <w:ind w:left="360" w:hanging="360"/>
    </w:pPr>
    <w:rPr>
      <w:sz w:val="22"/>
      <w:szCs w:val="24"/>
    </w:rPr>
  </w:style>
  <w:style w:type="paragraph" w:styleId="ListNumber4">
    <w:name w:val="List Number 4"/>
    <w:rsid w:val="004E4EAF"/>
    <w:pPr>
      <w:tabs>
        <w:tab w:val="num" w:pos="360"/>
      </w:tabs>
      <w:ind w:left="360" w:hanging="360"/>
    </w:pPr>
    <w:rPr>
      <w:sz w:val="22"/>
      <w:szCs w:val="24"/>
    </w:rPr>
  </w:style>
  <w:style w:type="paragraph" w:styleId="ListNumber5">
    <w:name w:val="List Number 5"/>
    <w:rsid w:val="004E4EAF"/>
    <w:pPr>
      <w:tabs>
        <w:tab w:val="num" w:pos="1440"/>
      </w:tabs>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B2FAE"/>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7B2FAE"/>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7B2FA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B2FA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B2FA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B2FAE"/>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7B2FAE"/>
    <w:pPr>
      <w:spacing w:before="60" w:line="240" w:lineRule="atLeast"/>
    </w:pPr>
    <w:rPr>
      <w:sz w:val="20"/>
    </w:rPr>
  </w:style>
  <w:style w:type="paragraph" w:customStyle="1" w:styleId="ActHead5">
    <w:name w:val="ActHead 5"/>
    <w:aliases w:val="s"/>
    <w:basedOn w:val="OPCParaBase"/>
    <w:next w:val="subsection"/>
    <w:link w:val="ActHead5Char"/>
    <w:qFormat/>
    <w:rsid w:val="007B2FA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B2FA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B2FA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B2FA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B2FAE"/>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7B2FAE"/>
    <w:pPr>
      <w:spacing w:line="240" w:lineRule="auto"/>
    </w:pPr>
    <w:rPr>
      <w:sz w:val="24"/>
    </w:rPr>
  </w:style>
  <w:style w:type="character" w:customStyle="1" w:styleId="CharBoldItalic">
    <w:name w:val="CharBoldItalic"/>
    <w:basedOn w:val="OPCCharBase"/>
    <w:uiPriority w:val="1"/>
    <w:qFormat/>
    <w:rsid w:val="007B2FAE"/>
    <w:rPr>
      <w:b/>
      <w:i/>
    </w:rPr>
  </w:style>
  <w:style w:type="character" w:customStyle="1" w:styleId="CharItalic">
    <w:name w:val="CharItalic"/>
    <w:basedOn w:val="OPCCharBase"/>
    <w:uiPriority w:val="1"/>
    <w:qFormat/>
    <w:rsid w:val="007B2FAE"/>
    <w:rPr>
      <w:i/>
    </w:rPr>
  </w:style>
  <w:style w:type="paragraph" w:customStyle="1" w:styleId="CTA-">
    <w:name w:val="CTA -"/>
    <w:basedOn w:val="OPCParaBase"/>
    <w:rsid w:val="007B2FAE"/>
    <w:pPr>
      <w:spacing w:before="60" w:line="240" w:lineRule="atLeast"/>
      <w:ind w:left="85" w:hanging="85"/>
    </w:pPr>
    <w:rPr>
      <w:sz w:val="20"/>
    </w:rPr>
  </w:style>
  <w:style w:type="paragraph" w:customStyle="1" w:styleId="CTA--">
    <w:name w:val="CTA --"/>
    <w:basedOn w:val="OPCParaBase"/>
    <w:next w:val="Normal"/>
    <w:rsid w:val="007B2FAE"/>
    <w:pPr>
      <w:spacing w:before="60" w:line="240" w:lineRule="atLeast"/>
      <w:ind w:left="142" w:hanging="142"/>
    </w:pPr>
    <w:rPr>
      <w:sz w:val="20"/>
    </w:rPr>
  </w:style>
  <w:style w:type="paragraph" w:customStyle="1" w:styleId="CTA---">
    <w:name w:val="CTA ---"/>
    <w:basedOn w:val="OPCParaBase"/>
    <w:next w:val="Normal"/>
    <w:rsid w:val="007B2FAE"/>
    <w:pPr>
      <w:spacing w:before="60" w:line="240" w:lineRule="atLeast"/>
      <w:ind w:left="198" w:hanging="198"/>
    </w:pPr>
    <w:rPr>
      <w:sz w:val="20"/>
    </w:rPr>
  </w:style>
  <w:style w:type="paragraph" w:customStyle="1" w:styleId="CTA----">
    <w:name w:val="CTA ----"/>
    <w:basedOn w:val="OPCParaBase"/>
    <w:next w:val="Normal"/>
    <w:rsid w:val="007B2FAE"/>
    <w:pPr>
      <w:spacing w:before="60" w:line="240" w:lineRule="atLeast"/>
      <w:ind w:left="255" w:hanging="255"/>
    </w:pPr>
    <w:rPr>
      <w:sz w:val="20"/>
    </w:rPr>
  </w:style>
  <w:style w:type="paragraph" w:customStyle="1" w:styleId="CTA1a">
    <w:name w:val="CTA 1(a)"/>
    <w:basedOn w:val="OPCParaBase"/>
    <w:rsid w:val="007B2FAE"/>
    <w:pPr>
      <w:tabs>
        <w:tab w:val="right" w:pos="414"/>
      </w:tabs>
      <w:spacing w:before="40" w:line="240" w:lineRule="atLeast"/>
      <w:ind w:left="675" w:hanging="675"/>
    </w:pPr>
    <w:rPr>
      <w:sz w:val="20"/>
    </w:rPr>
  </w:style>
  <w:style w:type="paragraph" w:customStyle="1" w:styleId="CTA1ai">
    <w:name w:val="CTA 1(a)(i)"/>
    <w:basedOn w:val="OPCParaBase"/>
    <w:rsid w:val="007B2FAE"/>
    <w:pPr>
      <w:tabs>
        <w:tab w:val="right" w:pos="1004"/>
      </w:tabs>
      <w:spacing w:before="40" w:line="240" w:lineRule="atLeast"/>
      <w:ind w:left="1253" w:hanging="1253"/>
    </w:pPr>
    <w:rPr>
      <w:sz w:val="20"/>
    </w:rPr>
  </w:style>
  <w:style w:type="paragraph" w:customStyle="1" w:styleId="CTA2a">
    <w:name w:val="CTA 2(a)"/>
    <w:basedOn w:val="OPCParaBase"/>
    <w:rsid w:val="007B2FAE"/>
    <w:pPr>
      <w:tabs>
        <w:tab w:val="right" w:pos="482"/>
      </w:tabs>
      <w:spacing w:before="40" w:line="240" w:lineRule="atLeast"/>
      <w:ind w:left="748" w:hanging="748"/>
    </w:pPr>
    <w:rPr>
      <w:sz w:val="20"/>
    </w:rPr>
  </w:style>
  <w:style w:type="paragraph" w:customStyle="1" w:styleId="CTA2ai">
    <w:name w:val="CTA 2(a)(i)"/>
    <w:basedOn w:val="OPCParaBase"/>
    <w:rsid w:val="007B2FAE"/>
    <w:pPr>
      <w:tabs>
        <w:tab w:val="right" w:pos="1089"/>
      </w:tabs>
      <w:spacing w:before="40" w:line="240" w:lineRule="atLeast"/>
      <w:ind w:left="1327" w:hanging="1327"/>
    </w:pPr>
    <w:rPr>
      <w:sz w:val="20"/>
    </w:rPr>
  </w:style>
  <w:style w:type="paragraph" w:customStyle="1" w:styleId="CTA3a">
    <w:name w:val="CTA 3(a)"/>
    <w:basedOn w:val="OPCParaBase"/>
    <w:rsid w:val="007B2FAE"/>
    <w:pPr>
      <w:tabs>
        <w:tab w:val="right" w:pos="556"/>
      </w:tabs>
      <w:spacing w:before="40" w:line="240" w:lineRule="atLeast"/>
      <w:ind w:left="805" w:hanging="805"/>
    </w:pPr>
    <w:rPr>
      <w:sz w:val="20"/>
    </w:rPr>
  </w:style>
  <w:style w:type="paragraph" w:customStyle="1" w:styleId="CTA3ai">
    <w:name w:val="CTA 3(a)(i)"/>
    <w:basedOn w:val="OPCParaBase"/>
    <w:rsid w:val="007B2FAE"/>
    <w:pPr>
      <w:tabs>
        <w:tab w:val="right" w:pos="1140"/>
      </w:tabs>
      <w:spacing w:before="40" w:line="240" w:lineRule="atLeast"/>
      <w:ind w:left="1361" w:hanging="1361"/>
    </w:pPr>
    <w:rPr>
      <w:sz w:val="20"/>
    </w:rPr>
  </w:style>
  <w:style w:type="paragraph" w:customStyle="1" w:styleId="CTA4a">
    <w:name w:val="CTA 4(a)"/>
    <w:basedOn w:val="OPCParaBase"/>
    <w:rsid w:val="007B2FAE"/>
    <w:pPr>
      <w:tabs>
        <w:tab w:val="right" w:pos="624"/>
      </w:tabs>
      <w:spacing w:before="40" w:line="240" w:lineRule="atLeast"/>
      <w:ind w:left="873" w:hanging="873"/>
    </w:pPr>
    <w:rPr>
      <w:sz w:val="20"/>
    </w:rPr>
  </w:style>
  <w:style w:type="paragraph" w:customStyle="1" w:styleId="CTA4ai">
    <w:name w:val="CTA 4(a)(i)"/>
    <w:basedOn w:val="OPCParaBase"/>
    <w:rsid w:val="007B2FAE"/>
    <w:pPr>
      <w:tabs>
        <w:tab w:val="right" w:pos="1213"/>
      </w:tabs>
      <w:spacing w:before="40" w:line="240" w:lineRule="atLeast"/>
      <w:ind w:left="1452" w:hanging="1452"/>
    </w:pPr>
    <w:rPr>
      <w:sz w:val="20"/>
    </w:rPr>
  </w:style>
  <w:style w:type="paragraph" w:customStyle="1" w:styleId="CTACAPS">
    <w:name w:val="CTA CAPS"/>
    <w:basedOn w:val="OPCParaBase"/>
    <w:rsid w:val="007B2FAE"/>
    <w:pPr>
      <w:spacing w:before="60" w:line="240" w:lineRule="atLeast"/>
    </w:pPr>
    <w:rPr>
      <w:sz w:val="20"/>
    </w:rPr>
  </w:style>
  <w:style w:type="paragraph" w:customStyle="1" w:styleId="CTAright">
    <w:name w:val="CTA right"/>
    <w:basedOn w:val="OPCParaBase"/>
    <w:rsid w:val="007B2FAE"/>
    <w:pPr>
      <w:spacing w:before="60" w:line="240" w:lineRule="auto"/>
      <w:jc w:val="right"/>
    </w:pPr>
    <w:rPr>
      <w:sz w:val="20"/>
    </w:rPr>
  </w:style>
  <w:style w:type="paragraph" w:customStyle="1" w:styleId="House">
    <w:name w:val="House"/>
    <w:basedOn w:val="OPCParaBase"/>
    <w:rsid w:val="007B2FAE"/>
    <w:pPr>
      <w:spacing w:line="240" w:lineRule="auto"/>
    </w:pPr>
    <w:rPr>
      <w:sz w:val="28"/>
    </w:rPr>
  </w:style>
  <w:style w:type="paragraph" w:customStyle="1" w:styleId="Portfolio">
    <w:name w:val="Portfolio"/>
    <w:basedOn w:val="OPCParaBase"/>
    <w:rsid w:val="007B2FAE"/>
    <w:pPr>
      <w:spacing w:line="240" w:lineRule="auto"/>
    </w:pPr>
    <w:rPr>
      <w:i/>
      <w:sz w:val="20"/>
    </w:rPr>
  </w:style>
  <w:style w:type="paragraph" w:customStyle="1" w:styleId="Reading">
    <w:name w:val="Reading"/>
    <w:basedOn w:val="OPCParaBase"/>
    <w:rsid w:val="007B2FAE"/>
    <w:pPr>
      <w:spacing w:line="240" w:lineRule="auto"/>
    </w:pPr>
    <w:rPr>
      <w:i/>
      <w:sz w:val="20"/>
    </w:rPr>
  </w:style>
  <w:style w:type="paragraph" w:customStyle="1" w:styleId="Session">
    <w:name w:val="Session"/>
    <w:basedOn w:val="OPCParaBase"/>
    <w:rsid w:val="007B2FAE"/>
    <w:pPr>
      <w:spacing w:line="240" w:lineRule="auto"/>
    </w:pPr>
    <w:rPr>
      <w:sz w:val="28"/>
    </w:rPr>
  </w:style>
  <w:style w:type="paragraph" w:customStyle="1" w:styleId="Sponsor">
    <w:name w:val="Sponsor"/>
    <w:basedOn w:val="OPCParaBase"/>
    <w:rsid w:val="007B2FAE"/>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7B2FAE"/>
    <w:rPr>
      <w:sz w:val="16"/>
    </w:rPr>
  </w:style>
  <w:style w:type="character" w:customStyle="1" w:styleId="OPCCharBase">
    <w:name w:val="OPCCharBase"/>
    <w:uiPriority w:val="1"/>
    <w:qFormat/>
    <w:rsid w:val="007B2FAE"/>
  </w:style>
  <w:style w:type="paragraph" w:customStyle="1" w:styleId="OPCParaBase">
    <w:name w:val="OPCParaBase"/>
    <w:link w:val="OPCParaBaseChar"/>
    <w:qFormat/>
    <w:rsid w:val="007B2FAE"/>
    <w:pPr>
      <w:spacing w:line="260" w:lineRule="atLeast"/>
    </w:pPr>
    <w:rPr>
      <w:sz w:val="22"/>
    </w:rPr>
  </w:style>
  <w:style w:type="paragraph" w:customStyle="1" w:styleId="noteToPara">
    <w:name w:val="noteToPara"/>
    <w:aliases w:val="ntp"/>
    <w:basedOn w:val="OPCParaBase"/>
    <w:rsid w:val="007B2FAE"/>
    <w:pPr>
      <w:spacing w:before="122" w:line="198" w:lineRule="exact"/>
      <w:ind w:left="2353" w:hanging="709"/>
    </w:pPr>
    <w:rPr>
      <w:sz w:val="18"/>
    </w:rPr>
  </w:style>
  <w:style w:type="paragraph" w:customStyle="1" w:styleId="WRStyle">
    <w:name w:val="WR Style"/>
    <w:aliases w:val="WR"/>
    <w:basedOn w:val="OPCParaBase"/>
    <w:rsid w:val="007B2FAE"/>
    <w:pPr>
      <w:spacing w:before="240" w:line="240" w:lineRule="auto"/>
      <w:ind w:left="284" w:hanging="284"/>
    </w:pPr>
    <w:rPr>
      <w:b/>
      <w:i/>
      <w:kern w:val="28"/>
      <w:sz w:val="24"/>
    </w:rPr>
  </w:style>
  <w:style w:type="character" w:customStyle="1" w:styleId="FooterChar">
    <w:name w:val="Footer Char"/>
    <w:basedOn w:val="DefaultParagraphFont"/>
    <w:link w:val="Footer"/>
    <w:rsid w:val="007B2FAE"/>
    <w:rPr>
      <w:sz w:val="22"/>
      <w:szCs w:val="24"/>
    </w:rPr>
  </w:style>
  <w:style w:type="table" w:customStyle="1" w:styleId="CFlag">
    <w:name w:val="CFlag"/>
    <w:basedOn w:val="TableNormal"/>
    <w:uiPriority w:val="99"/>
    <w:rsid w:val="007B2FAE"/>
    <w:tblPr/>
  </w:style>
  <w:style w:type="paragraph" w:customStyle="1" w:styleId="SignCoverPageEnd">
    <w:name w:val="SignCoverPageEnd"/>
    <w:basedOn w:val="OPCParaBase"/>
    <w:next w:val="Normal"/>
    <w:rsid w:val="007B2FA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B2FAE"/>
    <w:pPr>
      <w:pBdr>
        <w:top w:val="single" w:sz="4" w:space="1" w:color="auto"/>
      </w:pBdr>
      <w:spacing w:before="360"/>
      <w:ind w:right="397"/>
      <w:jc w:val="both"/>
    </w:pPr>
  </w:style>
  <w:style w:type="paragraph" w:customStyle="1" w:styleId="ENotesHeading1">
    <w:name w:val="ENotesHeading 1"/>
    <w:aliases w:val="Enh1"/>
    <w:basedOn w:val="OPCParaBase"/>
    <w:next w:val="Normal"/>
    <w:rsid w:val="007B2FAE"/>
    <w:pPr>
      <w:spacing w:before="120"/>
      <w:outlineLvl w:val="1"/>
    </w:pPr>
    <w:rPr>
      <w:b/>
      <w:sz w:val="28"/>
      <w:szCs w:val="28"/>
    </w:rPr>
  </w:style>
  <w:style w:type="paragraph" w:customStyle="1" w:styleId="ENotesHeading2">
    <w:name w:val="ENotesHeading 2"/>
    <w:aliases w:val="Enh2"/>
    <w:basedOn w:val="OPCParaBase"/>
    <w:next w:val="Normal"/>
    <w:rsid w:val="007B2FAE"/>
    <w:pPr>
      <w:spacing w:before="120" w:after="120"/>
      <w:outlineLvl w:val="2"/>
    </w:pPr>
    <w:rPr>
      <w:b/>
      <w:sz w:val="24"/>
      <w:szCs w:val="28"/>
    </w:rPr>
  </w:style>
  <w:style w:type="paragraph" w:customStyle="1" w:styleId="CompiledActNo">
    <w:name w:val="CompiledActNo"/>
    <w:basedOn w:val="OPCParaBase"/>
    <w:next w:val="Normal"/>
    <w:rsid w:val="007B2FAE"/>
    <w:rPr>
      <w:b/>
      <w:sz w:val="24"/>
      <w:szCs w:val="24"/>
    </w:rPr>
  </w:style>
  <w:style w:type="paragraph" w:customStyle="1" w:styleId="ENotesText">
    <w:name w:val="ENotesText"/>
    <w:aliases w:val="Ent,ENt"/>
    <w:basedOn w:val="OPCParaBase"/>
    <w:next w:val="Normal"/>
    <w:rsid w:val="007B2FAE"/>
    <w:pPr>
      <w:spacing w:before="120"/>
    </w:pPr>
  </w:style>
  <w:style w:type="paragraph" w:customStyle="1" w:styleId="CompiledMadeUnder">
    <w:name w:val="CompiledMadeUnder"/>
    <w:basedOn w:val="OPCParaBase"/>
    <w:next w:val="Normal"/>
    <w:rsid w:val="007B2FAE"/>
    <w:rPr>
      <w:i/>
      <w:sz w:val="24"/>
      <w:szCs w:val="24"/>
    </w:rPr>
  </w:style>
  <w:style w:type="paragraph" w:customStyle="1" w:styleId="Paragraphsub-sub-sub">
    <w:name w:val="Paragraph(sub-sub-sub)"/>
    <w:aliases w:val="aaaa"/>
    <w:basedOn w:val="OPCParaBase"/>
    <w:rsid w:val="007B2FA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B2FA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B2FA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B2FA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B2FA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B2FAE"/>
    <w:pPr>
      <w:spacing w:before="60" w:line="240" w:lineRule="auto"/>
    </w:pPr>
    <w:rPr>
      <w:rFonts w:cs="Arial"/>
      <w:sz w:val="20"/>
      <w:szCs w:val="22"/>
    </w:rPr>
  </w:style>
  <w:style w:type="paragraph" w:customStyle="1" w:styleId="ActHead10">
    <w:name w:val="ActHead 10"/>
    <w:aliases w:val="sp"/>
    <w:basedOn w:val="OPCParaBase"/>
    <w:next w:val="ActHead3"/>
    <w:rsid w:val="007B2FAE"/>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B2FAE"/>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B2FAE"/>
    <w:pPr>
      <w:keepNext/>
      <w:spacing w:before="60" w:line="240" w:lineRule="atLeast"/>
    </w:pPr>
    <w:rPr>
      <w:b/>
      <w:sz w:val="20"/>
    </w:rPr>
  </w:style>
  <w:style w:type="paragraph" w:customStyle="1" w:styleId="NoteToSubpara">
    <w:name w:val="NoteToSubpara"/>
    <w:aliases w:val="nts"/>
    <w:basedOn w:val="OPCParaBase"/>
    <w:rsid w:val="007B2FAE"/>
    <w:pPr>
      <w:spacing w:before="40" w:line="198" w:lineRule="exact"/>
      <w:ind w:left="2835" w:hanging="709"/>
    </w:pPr>
    <w:rPr>
      <w:sz w:val="18"/>
    </w:rPr>
  </w:style>
  <w:style w:type="paragraph" w:customStyle="1" w:styleId="ENoteTableHeading">
    <w:name w:val="ENoteTableHeading"/>
    <w:aliases w:val="enth"/>
    <w:basedOn w:val="OPCParaBase"/>
    <w:rsid w:val="007B2FAE"/>
    <w:pPr>
      <w:keepNext/>
      <w:spacing w:before="60" w:line="240" w:lineRule="atLeast"/>
    </w:pPr>
    <w:rPr>
      <w:rFonts w:ascii="Arial" w:hAnsi="Arial"/>
      <w:b/>
      <w:sz w:val="16"/>
    </w:rPr>
  </w:style>
  <w:style w:type="paragraph" w:customStyle="1" w:styleId="ENoteTTi">
    <w:name w:val="ENoteTTi"/>
    <w:aliases w:val="entti"/>
    <w:basedOn w:val="OPCParaBase"/>
    <w:rsid w:val="007B2FAE"/>
    <w:pPr>
      <w:keepNext/>
      <w:spacing w:before="60" w:line="240" w:lineRule="atLeast"/>
      <w:ind w:left="170"/>
    </w:pPr>
    <w:rPr>
      <w:sz w:val="16"/>
    </w:rPr>
  </w:style>
  <w:style w:type="paragraph" w:customStyle="1" w:styleId="ENoteTTIndentHeading">
    <w:name w:val="ENoteTTIndentHeading"/>
    <w:aliases w:val="enTTHi"/>
    <w:basedOn w:val="OPCParaBase"/>
    <w:rsid w:val="007B2FAE"/>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B2FAE"/>
    <w:pPr>
      <w:spacing w:before="60" w:line="240" w:lineRule="atLeast"/>
    </w:pPr>
    <w:rPr>
      <w:sz w:val="16"/>
    </w:rPr>
  </w:style>
  <w:style w:type="paragraph" w:customStyle="1" w:styleId="MadeunderText">
    <w:name w:val="MadeunderText"/>
    <w:basedOn w:val="OPCParaBase"/>
    <w:next w:val="CompiledMadeUnder"/>
    <w:rsid w:val="007B2FAE"/>
    <w:pPr>
      <w:spacing w:before="240"/>
    </w:pPr>
    <w:rPr>
      <w:sz w:val="24"/>
      <w:szCs w:val="24"/>
    </w:rPr>
  </w:style>
  <w:style w:type="paragraph" w:customStyle="1" w:styleId="ENotesHeading3">
    <w:name w:val="ENotesHeading 3"/>
    <w:aliases w:val="Enh3"/>
    <w:basedOn w:val="OPCParaBase"/>
    <w:next w:val="Normal"/>
    <w:rsid w:val="007B2FAE"/>
    <w:pPr>
      <w:keepNext/>
      <w:spacing w:before="120" w:line="240" w:lineRule="auto"/>
      <w:outlineLvl w:val="4"/>
    </w:pPr>
    <w:rPr>
      <w:b/>
      <w:szCs w:val="24"/>
    </w:rPr>
  </w:style>
  <w:style w:type="paragraph" w:customStyle="1" w:styleId="SubPartCASA">
    <w:name w:val="SubPart(CASA)"/>
    <w:aliases w:val="csp"/>
    <w:basedOn w:val="OPCParaBase"/>
    <w:next w:val="ActHead3"/>
    <w:rsid w:val="007B2FAE"/>
    <w:pPr>
      <w:keepNext/>
      <w:keepLines/>
      <w:spacing w:before="280"/>
      <w:outlineLvl w:val="1"/>
    </w:pPr>
    <w:rPr>
      <w:b/>
      <w:kern w:val="28"/>
      <w:sz w:val="32"/>
    </w:rPr>
  </w:style>
  <w:style w:type="paragraph" w:customStyle="1" w:styleId="SOText">
    <w:name w:val="SO Text"/>
    <w:aliases w:val="sot"/>
    <w:link w:val="SOTextChar"/>
    <w:rsid w:val="007B2FAE"/>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B2FAE"/>
    <w:rPr>
      <w:rFonts w:eastAsiaTheme="minorHAnsi" w:cstheme="minorBidi"/>
      <w:sz w:val="22"/>
      <w:lang w:eastAsia="en-US"/>
    </w:rPr>
  </w:style>
  <w:style w:type="paragraph" w:customStyle="1" w:styleId="SOTextNote">
    <w:name w:val="SO TextNote"/>
    <w:aliases w:val="sont"/>
    <w:basedOn w:val="SOText"/>
    <w:qFormat/>
    <w:rsid w:val="007B2FAE"/>
    <w:pPr>
      <w:spacing w:before="122" w:line="198" w:lineRule="exact"/>
      <w:ind w:left="1843" w:hanging="709"/>
    </w:pPr>
    <w:rPr>
      <w:sz w:val="18"/>
    </w:rPr>
  </w:style>
  <w:style w:type="paragraph" w:customStyle="1" w:styleId="SOPara">
    <w:name w:val="SO Para"/>
    <w:aliases w:val="soa"/>
    <w:basedOn w:val="SOText"/>
    <w:link w:val="SOParaChar"/>
    <w:qFormat/>
    <w:rsid w:val="007B2FAE"/>
    <w:pPr>
      <w:tabs>
        <w:tab w:val="right" w:pos="1786"/>
      </w:tabs>
      <w:spacing w:before="40"/>
      <w:ind w:left="2070" w:hanging="936"/>
    </w:pPr>
  </w:style>
  <w:style w:type="character" w:customStyle="1" w:styleId="SOParaChar">
    <w:name w:val="SO Para Char"/>
    <w:aliases w:val="soa Char"/>
    <w:basedOn w:val="DefaultParagraphFont"/>
    <w:link w:val="SOPara"/>
    <w:rsid w:val="007B2FAE"/>
    <w:rPr>
      <w:rFonts w:eastAsiaTheme="minorHAnsi" w:cstheme="minorBidi"/>
      <w:sz w:val="22"/>
      <w:lang w:eastAsia="en-US"/>
    </w:rPr>
  </w:style>
  <w:style w:type="paragraph" w:customStyle="1" w:styleId="FileName">
    <w:name w:val="FileName"/>
    <w:basedOn w:val="Normal"/>
    <w:rsid w:val="007B2FAE"/>
  </w:style>
  <w:style w:type="paragraph" w:customStyle="1" w:styleId="SOHeadBold">
    <w:name w:val="SO HeadBold"/>
    <w:aliases w:val="sohb"/>
    <w:basedOn w:val="SOText"/>
    <w:next w:val="SOText"/>
    <w:link w:val="SOHeadBoldChar"/>
    <w:qFormat/>
    <w:rsid w:val="007B2FAE"/>
    <w:rPr>
      <w:b/>
    </w:rPr>
  </w:style>
  <w:style w:type="character" w:customStyle="1" w:styleId="SOHeadBoldChar">
    <w:name w:val="SO HeadBold Char"/>
    <w:aliases w:val="sohb Char"/>
    <w:basedOn w:val="DefaultParagraphFont"/>
    <w:link w:val="SOHeadBold"/>
    <w:rsid w:val="007B2FAE"/>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B2FAE"/>
    <w:rPr>
      <w:i/>
    </w:rPr>
  </w:style>
  <w:style w:type="character" w:customStyle="1" w:styleId="SOHeadItalicChar">
    <w:name w:val="SO HeadItalic Char"/>
    <w:aliases w:val="sohi Char"/>
    <w:basedOn w:val="DefaultParagraphFont"/>
    <w:link w:val="SOHeadItalic"/>
    <w:rsid w:val="007B2FAE"/>
    <w:rPr>
      <w:rFonts w:eastAsiaTheme="minorHAnsi" w:cstheme="minorBidi"/>
      <w:i/>
      <w:sz w:val="22"/>
      <w:lang w:eastAsia="en-US"/>
    </w:rPr>
  </w:style>
  <w:style w:type="paragraph" w:customStyle="1" w:styleId="SOBullet">
    <w:name w:val="SO Bullet"/>
    <w:aliases w:val="sotb"/>
    <w:basedOn w:val="SOText"/>
    <w:link w:val="SOBulletChar"/>
    <w:qFormat/>
    <w:rsid w:val="007B2FAE"/>
    <w:pPr>
      <w:ind w:left="1559" w:hanging="425"/>
    </w:pPr>
  </w:style>
  <w:style w:type="character" w:customStyle="1" w:styleId="SOBulletChar">
    <w:name w:val="SO Bullet Char"/>
    <w:aliases w:val="sotb Char"/>
    <w:basedOn w:val="DefaultParagraphFont"/>
    <w:link w:val="SOBullet"/>
    <w:rsid w:val="007B2FAE"/>
    <w:rPr>
      <w:rFonts w:eastAsiaTheme="minorHAnsi" w:cstheme="minorBidi"/>
      <w:sz w:val="22"/>
      <w:lang w:eastAsia="en-US"/>
    </w:rPr>
  </w:style>
  <w:style w:type="paragraph" w:customStyle="1" w:styleId="SOBulletNote">
    <w:name w:val="SO BulletNote"/>
    <w:aliases w:val="sonb"/>
    <w:basedOn w:val="SOTextNote"/>
    <w:link w:val="SOBulletNoteChar"/>
    <w:qFormat/>
    <w:rsid w:val="007B2FAE"/>
    <w:pPr>
      <w:tabs>
        <w:tab w:val="left" w:pos="1560"/>
      </w:tabs>
      <w:ind w:left="2268" w:hanging="1134"/>
    </w:pPr>
  </w:style>
  <w:style w:type="character" w:customStyle="1" w:styleId="SOBulletNoteChar">
    <w:name w:val="SO BulletNote Char"/>
    <w:aliases w:val="sonb Char"/>
    <w:basedOn w:val="DefaultParagraphFont"/>
    <w:link w:val="SOBulletNote"/>
    <w:rsid w:val="007B2FAE"/>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7B2FAE"/>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7B2FAE"/>
    <w:pPr>
      <w:numPr>
        <w:numId w:val="25"/>
      </w:numPr>
    </w:pPr>
    <w:rPr>
      <w:rFonts w:eastAsia="Times New Roman" w:cs="Times New Roman"/>
      <w:lang w:eastAsia="en-AU"/>
    </w:rPr>
  </w:style>
  <w:style w:type="paragraph" w:customStyle="1" w:styleId="EnStatementHeading">
    <w:name w:val="EnStatementHeading"/>
    <w:basedOn w:val="Normal"/>
    <w:rsid w:val="007B2FAE"/>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7B2FAE"/>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image" Target="media/image14.emf"/><Relationship Id="rId21" Type="http://schemas.openxmlformats.org/officeDocument/2006/relationships/image" Target="media/image2.wmf"/><Relationship Id="rId34" Type="http://schemas.openxmlformats.org/officeDocument/2006/relationships/image" Target="media/image9.emf"/><Relationship Id="rId42" Type="http://schemas.openxmlformats.org/officeDocument/2006/relationships/image" Target="media/image17.emf"/><Relationship Id="rId47" Type="http://schemas.openxmlformats.org/officeDocument/2006/relationships/image" Target="media/image22.wmf"/><Relationship Id="rId50" Type="http://schemas.openxmlformats.org/officeDocument/2006/relationships/image" Target="media/image25.emf"/><Relationship Id="rId55" Type="http://schemas.openxmlformats.org/officeDocument/2006/relationships/image" Target="media/image30.emf"/><Relationship Id="rId63" Type="http://schemas.openxmlformats.org/officeDocument/2006/relationships/footer" Target="footer9.xml"/><Relationship Id="rId68" Type="http://schemas.openxmlformats.org/officeDocument/2006/relationships/image" Target="media/image37.wmf"/><Relationship Id="rId76" Type="http://schemas.openxmlformats.org/officeDocument/2006/relationships/image" Target="media/image39.wmf"/><Relationship Id="rId84" Type="http://schemas.openxmlformats.org/officeDocument/2006/relationships/header" Target="header19.xml"/><Relationship Id="rId89" Type="http://schemas.openxmlformats.org/officeDocument/2006/relationships/footer" Target="footer20.xml"/><Relationship Id="rId7" Type="http://schemas.openxmlformats.org/officeDocument/2006/relationships/endnotes" Target="endnotes.xml"/><Relationship Id="rId71" Type="http://schemas.openxmlformats.org/officeDocument/2006/relationships/footer" Target="footer12.xml"/><Relationship Id="rId92" Type="http://schemas.openxmlformats.org/officeDocument/2006/relationships/footer" Target="footer21.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4.emf"/><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7.emf"/><Relationship Id="rId37" Type="http://schemas.openxmlformats.org/officeDocument/2006/relationships/image" Target="media/image12.emf"/><Relationship Id="rId40" Type="http://schemas.openxmlformats.org/officeDocument/2006/relationships/image" Target="media/image15.emf"/><Relationship Id="rId45" Type="http://schemas.openxmlformats.org/officeDocument/2006/relationships/image" Target="media/image20.wmf"/><Relationship Id="rId53" Type="http://schemas.openxmlformats.org/officeDocument/2006/relationships/image" Target="media/image28.emf"/><Relationship Id="rId58" Type="http://schemas.openxmlformats.org/officeDocument/2006/relationships/image" Target="media/image33.emf"/><Relationship Id="rId66" Type="http://schemas.openxmlformats.org/officeDocument/2006/relationships/footer" Target="footer11.xml"/><Relationship Id="rId74" Type="http://schemas.openxmlformats.org/officeDocument/2006/relationships/footer" Target="footer14.xml"/><Relationship Id="rId79" Type="http://schemas.openxmlformats.org/officeDocument/2006/relationships/footer" Target="footer15.xml"/><Relationship Id="rId87" Type="http://schemas.openxmlformats.org/officeDocument/2006/relationships/footer" Target="footer19.xml"/><Relationship Id="rId5" Type="http://schemas.openxmlformats.org/officeDocument/2006/relationships/webSettings" Target="webSettings.xml"/><Relationship Id="rId61" Type="http://schemas.openxmlformats.org/officeDocument/2006/relationships/header" Target="header10.xml"/><Relationship Id="rId82" Type="http://schemas.openxmlformats.org/officeDocument/2006/relationships/footer" Target="footer17.xml"/><Relationship Id="rId90" Type="http://schemas.openxmlformats.org/officeDocument/2006/relationships/header" Target="header22.xml"/><Relationship Id="rId95" Type="http://schemas.openxmlformats.org/officeDocument/2006/relationships/fontTable" Target="fontTable.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9.xml"/><Relationship Id="rId30" Type="http://schemas.openxmlformats.org/officeDocument/2006/relationships/image" Target="media/image5.emf"/><Relationship Id="rId35" Type="http://schemas.openxmlformats.org/officeDocument/2006/relationships/image" Target="media/image10.emf"/><Relationship Id="rId43" Type="http://schemas.openxmlformats.org/officeDocument/2006/relationships/image" Target="media/image18.wmf"/><Relationship Id="rId48" Type="http://schemas.openxmlformats.org/officeDocument/2006/relationships/image" Target="media/image23.emf"/><Relationship Id="rId56" Type="http://schemas.openxmlformats.org/officeDocument/2006/relationships/image" Target="media/image31.emf"/><Relationship Id="rId64" Type="http://schemas.openxmlformats.org/officeDocument/2006/relationships/footer" Target="footer10.xml"/><Relationship Id="rId69" Type="http://schemas.openxmlformats.org/officeDocument/2006/relationships/header" Target="header13.xml"/><Relationship Id="rId77" Type="http://schemas.openxmlformats.org/officeDocument/2006/relationships/header" Target="header16.xml"/><Relationship Id="rId8" Type="http://schemas.openxmlformats.org/officeDocument/2006/relationships/image" Target="media/image1.wmf"/><Relationship Id="rId51" Type="http://schemas.openxmlformats.org/officeDocument/2006/relationships/image" Target="media/image26.emf"/><Relationship Id="rId72" Type="http://schemas.openxmlformats.org/officeDocument/2006/relationships/footer" Target="footer13.xml"/><Relationship Id="rId80" Type="http://schemas.openxmlformats.org/officeDocument/2006/relationships/footer" Target="footer16.xml"/><Relationship Id="rId85" Type="http://schemas.openxmlformats.org/officeDocument/2006/relationships/header" Target="header20.xml"/><Relationship Id="rId93"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image" Target="media/image8.emf"/><Relationship Id="rId38" Type="http://schemas.openxmlformats.org/officeDocument/2006/relationships/image" Target="media/image13.wmf"/><Relationship Id="rId46" Type="http://schemas.openxmlformats.org/officeDocument/2006/relationships/image" Target="media/image21.wmf"/><Relationship Id="rId59" Type="http://schemas.openxmlformats.org/officeDocument/2006/relationships/image" Target="media/image34.emf"/><Relationship Id="rId67" Type="http://schemas.openxmlformats.org/officeDocument/2006/relationships/image" Target="media/image36.wmf"/><Relationship Id="rId20" Type="http://schemas.openxmlformats.org/officeDocument/2006/relationships/header" Target="header6.xml"/><Relationship Id="rId41" Type="http://schemas.openxmlformats.org/officeDocument/2006/relationships/image" Target="media/image16.wmf"/><Relationship Id="rId54" Type="http://schemas.openxmlformats.org/officeDocument/2006/relationships/image" Target="media/image29.emf"/><Relationship Id="rId62" Type="http://schemas.openxmlformats.org/officeDocument/2006/relationships/header" Target="header11.xml"/><Relationship Id="rId70" Type="http://schemas.openxmlformats.org/officeDocument/2006/relationships/header" Target="header14.xml"/><Relationship Id="rId75" Type="http://schemas.openxmlformats.org/officeDocument/2006/relationships/image" Target="media/image38.emf"/><Relationship Id="rId83" Type="http://schemas.openxmlformats.org/officeDocument/2006/relationships/image" Target="media/image40.emf"/><Relationship Id="rId88" Type="http://schemas.openxmlformats.org/officeDocument/2006/relationships/header" Target="header21.xml"/><Relationship Id="rId91" Type="http://schemas.openxmlformats.org/officeDocument/2006/relationships/header" Target="header23.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image" Target="media/image11.emf"/><Relationship Id="rId49" Type="http://schemas.openxmlformats.org/officeDocument/2006/relationships/image" Target="media/image24.emf"/><Relationship Id="rId57" Type="http://schemas.openxmlformats.org/officeDocument/2006/relationships/image" Target="media/image32.emf"/><Relationship Id="rId10" Type="http://schemas.openxmlformats.org/officeDocument/2006/relationships/header" Target="header1.xml"/><Relationship Id="rId31" Type="http://schemas.openxmlformats.org/officeDocument/2006/relationships/image" Target="media/image6.emf"/><Relationship Id="rId44" Type="http://schemas.openxmlformats.org/officeDocument/2006/relationships/image" Target="media/image19.wmf"/><Relationship Id="rId52" Type="http://schemas.openxmlformats.org/officeDocument/2006/relationships/image" Target="media/image27.emf"/><Relationship Id="rId60" Type="http://schemas.openxmlformats.org/officeDocument/2006/relationships/image" Target="media/image35.emf"/><Relationship Id="rId65" Type="http://schemas.openxmlformats.org/officeDocument/2006/relationships/header" Target="header12.xml"/><Relationship Id="rId73" Type="http://schemas.openxmlformats.org/officeDocument/2006/relationships/header" Target="header15.xml"/><Relationship Id="rId78" Type="http://schemas.openxmlformats.org/officeDocument/2006/relationships/header" Target="header17.xml"/><Relationship Id="rId81" Type="http://schemas.openxmlformats.org/officeDocument/2006/relationships/header" Target="header18.xml"/><Relationship Id="rId86" Type="http://schemas.openxmlformats.org/officeDocument/2006/relationships/footer" Target="footer18.xml"/><Relationship Id="rId94" Type="http://schemas.openxmlformats.org/officeDocument/2006/relationships/footer" Target="footer23.xml"/><Relationship Id="rId4" Type="http://schemas.openxmlformats.org/officeDocument/2006/relationships/settings" Target="settings.xml"/><Relationship Id="rId9"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98FBA5-F15C-46C1-8FAD-71F9C74F4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433</Pages>
  <Words>96381</Words>
  <Characters>452127</Characters>
  <Application>Microsoft Office Word</Application>
  <DocSecurity>0</DocSecurity>
  <PresentationFormat/>
  <Lines>14545</Lines>
  <Paragraphs>7026</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544449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2021-08-03T03:50:00Z</dcterms:created>
  <dcterms:modified xsi:type="dcterms:W3CDTF">2021-08-03T03:50:00Z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OFFICIAL</vt:lpwstr>
  </property>
  <property fmtid="{D5CDD505-2E9C-101B-9397-08002B2CF9AE}" pid="5" name="DLM">
    <vt:lpwstr> </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3</vt:i4>
  </property>
  <property fmtid="{D5CDD505-2E9C-101B-9397-08002B2CF9AE}" pid="14" name="CompilationNumber">
    <vt:lpwstr>107</vt:lpwstr>
  </property>
  <property fmtid="{D5CDD505-2E9C-101B-9397-08002B2CF9AE}" pid="15" name="StartDate">
    <vt:filetime>2021-06-30T14:00:00Z</vt:filetime>
  </property>
  <property fmtid="{D5CDD505-2E9C-101B-9397-08002B2CF9AE}" pid="16" name="PreparedDate">
    <vt:filetime>2016-05-05T14:00:00Z</vt:filetime>
  </property>
  <property fmtid="{D5CDD505-2E9C-101B-9397-08002B2CF9AE}" pid="17" name="RegisteredDate">
    <vt:filetime>2021-08-02T14:00:00Z</vt:filetime>
  </property>
  <property fmtid="{D5CDD505-2E9C-101B-9397-08002B2CF9AE}" pid="18" name="IncludesUpTo">
    <vt:lpwstr>Act No. 26, 2021</vt:lpwstr>
  </property>
</Properties>
</file>