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429B" w:rsidRPr="008E0AA1" w:rsidRDefault="0017429B" w:rsidP="0017429B">
      <w:r w:rsidRPr="008E0AA1">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9.5pt;height:78.75pt" o:ole="" fillcolor="window">
            <v:imagedata r:id="rId8" o:title=""/>
          </v:shape>
          <o:OLEObject Type="Embed" ProgID="Word.Picture.8" ShapeID="_x0000_i1025" DrawAspect="Content" ObjectID="_1718613786" r:id="rId9"/>
        </w:object>
      </w:r>
    </w:p>
    <w:p w:rsidR="0017429B" w:rsidRPr="008E0AA1" w:rsidRDefault="0017429B" w:rsidP="0017429B">
      <w:pPr>
        <w:pStyle w:val="ShortT"/>
        <w:spacing w:before="240"/>
      </w:pPr>
      <w:r w:rsidRPr="008E0AA1">
        <w:t>A New Tax System (Goods and Services Tax) Act 1999</w:t>
      </w:r>
    </w:p>
    <w:p w:rsidR="0017429B" w:rsidRPr="008E0AA1" w:rsidRDefault="0017429B" w:rsidP="0017429B">
      <w:pPr>
        <w:pStyle w:val="CompiledActNo"/>
        <w:spacing w:before="240"/>
      </w:pPr>
      <w:r w:rsidRPr="008E0AA1">
        <w:t>No.</w:t>
      </w:r>
      <w:r w:rsidR="006138CE" w:rsidRPr="008E0AA1">
        <w:t> </w:t>
      </w:r>
      <w:r w:rsidRPr="008E0AA1">
        <w:t>55, 1999</w:t>
      </w:r>
    </w:p>
    <w:p w:rsidR="0017429B" w:rsidRPr="008E0AA1" w:rsidRDefault="0017429B" w:rsidP="0017429B">
      <w:pPr>
        <w:spacing w:before="1000"/>
        <w:rPr>
          <w:rFonts w:cs="Arial"/>
          <w:b/>
          <w:sz w:val="32"/>
          <w:szCs w:val="32"/>
        </w:rPr>
      </w:pPr>
      <w:r w:rsidRPr="008E0AA1">
        <w:rPr>
          <w:rFonts w:cs="Arial"/>
          <w:b/>
          <w:sz w:val="32"/>
          <w:szCs w:val="32"/>
        </w:rPr>
        <w:t>Compilation No.</w:t>
      </w:r>
      <w:r w:rsidR="006138CE" w:rsidRPr="008E0AA1">
        <w:rPr>
          <w:rFonts w:cs="Arial"/>
          <w:b/>
          <w:sz w:val="32"/>
          <w:szCs w:val="32"/>
        </w:rPr>
        <w:t> </w:t>
      </w:r>
      <w:r w:rsidRPr="008E0AA1">
        <w:rPr>
          <w:rFonts w:cs="Arial"/>
          <w:b/>
          <w:sz w:val="32"/>
          <w:szCs w:val="32"/>
        </w:rPr>
        <w:fldChar w:fldCharType="begin"/>
      </w:r>
      <w:r w:rsidRPr="008E0AA1">
        <w:rPr>
          <w:rFonts w:cs="Arial"/>
          <w:b/>
          <w:sz w:val="32"/>
          <w:szCs w:val="32"/>
        </w:rPr>
        <w:instrText xml:space="preserve"> DOCPROPERTY  CompilationNumber </w:instrText>
      </w:r>
      <w:r w:rsidRPr="008E0AA1">
        <w:rPr>
          <w:rFonts w:cs="Arial"/>
          <w:b/>
          <w:sz w:val="32"/>
          <w:szCs w:val="32"/>
        </w:rPr>
        <w:fldChar w:fldCharType="separate"/>
      </w:r>
      <w:r w:rsidR="00423D81">
        <w:rPr>
          <w:rFonts w:cs="Arial"/>
          <w:b/>
          <w:sz w:val="32"/>
          <w:szCs w:val="32"/>
        </w:rPr>
        <w:t>89</w:t>
      </w:r>
      <w:r w:rsidRPr="008E0AA1">
        <w:rPr>
          <w:rFonts w:cs="Arial"/>
          <w:b/>
          <w:sz w:val="32"/>
          <w:szCs w:val="32"/>
        </w:rPr>
        <w:fldChar w:fldCharType="end"/>
      </w:r>
    </w:p>
    <w:p w:rsidR="0017429B" w:rsidRPr="008E0AA1" w:rsidRDefault="0017429B" w:rsidP="00C97256">
      <w:pPr>
        <w:tabs>
          <w:tab w:val="left" w:pos="3600"/>
        </w:tabs>
        <w:spacing w:before="480"/>
        <w:rPr>
          <w:rFonts w:cs="Arial"/>
          <w:sz w:val="24"/>
        </w:rPr>
      </w:pPr>
      <w:r w:rsidRPr="008E0AA1">
        <w:rPr>
          <w:rFonts w:cs="Arial"/>
          <w:b/>
          <w:sz w:val="24"/>
        </w:rPr>
        <w:t>Compilation date:</w:t>
      </w:r>
      <w:r w:rsidR="00C97256" w:rsidRPr="008E0AA1">
        <w:rPr>
          <w:rFonts w:cs="Arial"/>
          <w:b/>
          <w:sz w:val="24"/>
        </w:rPr>
        <w:tab/>
      </w:r>
      <w:r w:rsidRPr="00423D81">
        <w:rPr>
          <w:rFonts w:cs="Arial"/>
          <w:sz w:val="24"/>
        </w:rPr>
        <w:fldChar w:fldCharType="begin"/>
      </w:r>
      <w:r w:rsidR="004479EB">
        <w:rPr>
          <w:rFonts w:cs="Arial"/>
          <w:sz w:val="24"/>
        </w:rPr>
        <w:instrText>DOCPROPERTY StartDate \@ "d MMMM yyyy" \* MERGEFORMAT</w:instrText>
      </w:r>
      <w:r w:rsidRPr="00423D81">
        <w:rPr>
          <w:rFonts w:cs="Arial"/>
          <w:sz w:val="24"/>
        </w:rPr>
        <w:fldChar w:fldCharType="separate"/>
      </w:r>
      <w:r w:rsidR="004479EB">
        <w:rPr>
          <w:rFonts w:cs="Arial"/>
          <w:sz w:val="24"/>
        </w:rPr>
        <w:t>22 June 2022</w:t>
      </w:r>
      <w:r w:rsidRPr="00423D81">
        <w:rPr>
          <w:rFonts w:cs="Arial"/>
          <w:sz w:val="24"/>
        </w:rPr>
        <w:fldChar w:fldCharType="end"/>
      </w:r>
    </w:p>
    <w:p w:rsidR="0017429B" w:rsidRPr="008E0AA1" w:rsidRDefault="0017429B" w:rsidP="0017429B">
      <w:pPr>
        <w:spacing w:before="240"/>
        <w:rPr>
          <w:rFonts w:cs="Arial"/>
          <w:sz w:val="24"/>
        </w:rPr>
      </w:pPr>
      <w:r w:rsidRPr="008E0AA1">
        <w:rPr>
          <w:rFonts w:cs="Arial"/>
          <w:b/>
          <w:sz w:val="24"/>
        </w:rPr>
        <w:t>Includes amendments up to:</w:t>
      </w:r>
      <w:r w:rsidRPr="008E0AA1">
        <w:rPr>
          <w:rFonts w:cs="Arial"/>
          <w:b/>
          <w:sz w:val="24"/>
        </w:rPr>
        <w:tab/>
      </w:r>
      <w:r w:rsidRPr="00423D81">
        <w:rPr>
          <w:rFonts w:cs="Arial"/>
          <w:sz w:val="24"/>
        </w:rPr>
        <w:fldChar w:fldCharType="begin"/>
      </w:r>
      <w:r w:rsidRPr="00423D81">
        <w:rPr>
          <w:rFonts w:cs="Arial"/>
          <w:sz w:val="24"/>
        </w:rPr>
        <w:instrText xml:space="preserve"> DOCPROPERTY IncludesUpTo </w:instrText>
      </w:r>
      <w:r w:rsidRPr="00423D81">
        <w:rPr>
          <w:rFonts w:cs="Arial"/>
          <w:sz w:val="24"/>
        </w:rPr>
        <w:fldChar w:fldCharType="separate"/>
      </w:r>
      <w:r w:rsidR="00423D81" w:rsidRPr="00423D81">
        <w:rPr>
          <w:rFonts w:cs="Arial"/>
          <w:sz w:val="24"/>
        </w:rPr>
        <w:t>Act No. 127, 2021</w:t>
      </w:r>
      <w:r w:rsidRPr="00423D81">
        <w:rPr>
          <w:rFonts w:cs="Arial"/>
          <w:sz w:val="24"/>
        </w:rPr>
        <w:fldChar w:fldCharType="end"/>
      </w:r>
    </w:p>
    <w:p w:rsidR="0017429B" w:rsidRPr="008E0AA1" w:rsidRDefault="0017429B" w:rsidP="00C97256">
      <w:pPr>
        <w:tabs>
          <w:tab w:val="left" w:pos="3600"/>
        </w:tabs>
        <w:spacing w:before="240" w:after="240"/>
        <w:rPr>
          <w:rFonts w:cs="Arial"/>
          <w:b/>
          <w:sz w:val="28"/>
          <w:szCs w:val="28"/>
        </w:rPr>
      </w:pPr>
      <w:r w:rsidRPr="008E0AA1">
        <w:rPr>
          <w:rFonts w:cs="Arial"/>
          <w:b/>
          <w:sz w:val="24"/>
        </w:rPr>
        <w:t>Registered:</w:t>
      </w:r>
      <w:r w:rsidR="00C97256" w:rsidRPr="008E0AA1">
        <w:rPr>
          <w:rFonts w:cs="Arial"/>
          <w:b/>
          <w:sz w:val="24"/>
        </w:rPr>
        <w:tab/>
      </w:r>
      <w:r w:rsidRPr="00423D81">
        <w:rPr>
          <w:rFonts w:cs="Arial"/>
          <w:sz w:val="24"/>
        </w:rPr>
        <w:fldChar w:fldCharType="begin"/>
      </w:r>
      <w:r w:rsidRPr="00423D81">
        <w:rPr>
          <w:rFonts w:cs="Arial"/>
          <w:sz w:val="24"/>
        </w:rPr>
        <w:instrText xml:space="preserve"> IF </w:instrText>
      </w:r>
      <w:r w:rsidRPr="00423D81">
        <w:rPr>
          <w:rFonts w:cs="Arial"/>
          <w:sz w:val="24"/>
        </w:rPr>
        <w:fldChar w:fldCharType="begin"/>
      </w:r>
      <w:r w:rsidRPr="00423D81">
        <w:rPr>
          <w:rFonts w:cs="Arial"/>
          <w:sz w:val="24"/>
        </w:rPr>
        <w:instrText xml:space="preserve"> DOCPROPERTY RegisteredDate </w:instrText>
      </w:r>
      <w:r w:rsidRPr="00423D81">
        <w:rPr>
          <w:rFonts w:cs="Arial"/>
          <w:sz w:val="24"/>
        </w:rPr>
        <w:fldChar w:fldCharType="separate"/>
      </w:r>
      <w:r w:rsidR="00423D81" w:rsidRPr="00423D81">
        <w:rPr>
          <w:rFonts w:cs="Arial"/>
          <w:sz w:val="24"/>
        </w:rPr>
        <w:instrText>6 July 2022</w:instrText>
      </w:r>
      <w:r w:rsidRPr="00423D81">
        <w:rPr>
          <w:rFonts w:cs="Arial"/>
          <w:sz w:val="24"/>
        </w:rPr>
        <w:fldChar w:fldCharType="end"/>
      </w:r>
      <w:r w:rsidRPr="00423D81">
        <w:rPr>
          <w:rFonts w:cs="Arial"/>
          <w:sz w:val="24"/>
        </w:rPr>
        <w:instrText xml:space="preserve"> = #1/1/1901# "Unknown" </w:instrText>
      </w:r>
      <w:r w:rsidRPr="00423D81">
        <w:rPr>
          <w:rFonts w:cs="Arial"/>
          <w:sz w:val="24"/>
        </w:rPr>
        <w:fldChar w:fldCharType="begin"/>
      </w:r>
      <w:r w:rsidRPr="00423D81">
        <w:rPr>
          <w:rFonts w:cs="Arial"/>
          <w:sz w:val="24"/>
        </w:rPr>
        <w:instrText xml:space="preserve"> DOCPROPERTY RegisteredDate \@ "d MMMM yyyy" </w:instrText>
      </w:r>
      <w:r w:rsidRPr="00423D81">
        <w:rPr>
          <w:rFonts w:cs="Arial"/>
          <w:sz w:val="24"/>
        </w:rPr>
        <w:fldChar w:fldCharType="separate"/>
      </w:r>
      <w:r w:rsidR="00423D81" w:rsidRPr="00423D81">
        <w:rPr>
          <w:rFonts w:cs="Arial"/>
          <w:sz w:val="24"/>
        </w:rPr>
        <w:instrText>6 July 2022</w:instrText>
      </w:r>
      <w:r w:rsidRPr="00423D81">
        <w:rPr>
          <w:rFonts w:cs="Arial"/>
          <w:sz w:val="24"/>
        </w:rPr>
        <w:fldChar w:fldCharType="end"/>
      </w:r>
      <w:r w:rsidRPr="00423D81">
        <w:rPr>
          <w:rFonts w:cs="Arial"/>
          <w:sz w:val="24"/>
        </w:rPr>
        <w:instrText xml:space="preserve"> </w:instrText>
      </w:r>
      <w:r w:rsidRPr="00423D81">
        <w:rPr>
          <w:rFonts w:cs="Arial"/>
          <w:sz w:val="24"/>
        </w:rPr>
        <w:fldChar w:fldCharType="separate"/>
      </w:r>
      <w:r w:rsidR="00314E88">
        <w:rPr>
          <w:rFonts w:cs="Arial"/>
          <w:noProof/>
          <w:sz w:val="24"/>
        </w:rPr>
        <w:t>6 July</w:t>
      </w:r>
      <w:r w:rsidR="00423D81" w:rsidRPr="00423D81">
        <w:rPr>
          <w:rFonts w:cs="Arial"/>
          <w:noProof/>
          <w:sz w:val="24"/>
        </w:rPr>
        <w:t xml:space="preserve"> 2022</w:t>
      </w:r>
      <w:r w:rsidRPr="00423D81">
        <w:rPr>
          <w:rFonts w:cs="Arial"/>
          <w:sz w:val="24"/>
        </w:rPr>
        <w:fldChar w:fldCharType="end"/>
      </w:r>
    </w:p>
    <w:p w:rsidR="0017429B" w:rsidRPr="008E0AA1" w:rsidRDefault="0017429B" w:rsidP="0017429B">
      <w:pPr>
        <w:spacing w:before="120"/>
        <w:rPr>
          <w:rFonts w:cs="Arial"/>
          <w:sz w:val="24"/>
        </w:rPr>
      </w:pPr>
      <w:r w:rsidRPr="008E0AA1">
        <w:rPr>
          <w:rFonts w:cs="Arial"/>
          <w:sz w:val="24"/>
        </w:rPr>
        <w:t xml:space="preserve">This compilation is in </w:t>
      </w:r>
      <w:r w:rsidR="00EC37F6" w:rsidRPr="008E0AA1">
        <w:rPr>
          <w:rFonts w:cs="Arial"/>
          <w:sz w:val="24"/>
        </w:rPr>
        <w:t>2</w:t>
      </w:r>
      <w:r w:rsidRPr="008E0AA1">
        <w:rPr>
          <w:rFonts w:cs="Arial"/>
          <w:sz w:val="24"/>
        </w:rPr>
        <w:t xml:space="preserve"> volumes</w:t>
      </w:r>
    </w:p>
    <w:p w:rsidR="0017429B" w:rsidRPr="008E0AA1" w:rsidRDefault="0017429B" w:rsidP="004479EB">
      <w:pPr>
        <w:tabs>
          <w:tab w:val="left" w:pos="1440"/>
        </w:tabs>
        <w:spacing w:before="240"/>
        <w:rPr>
          <w:rFonts w:cs="Arial"/>
          <w:b/>
          <w:sz w:val="24"/>
        </w:rPr>
      </w:pPr>
      <w:r w:rsidRPr="008E0AA1">
        <w:rPr>
          <w:rFonts w:cs="Arial"/>
          <w:b/>
          <w:sz w:val="24"/>
        </w:rPr>
        <w:t>Volume 1:</w:t>
      </w:r>
      <w:r w:rsidRPr="008E0AA1">
        <w:rPr>
          <w:rFonts w:cs="Arial"/>
          <w:b/>
          <w:sz w:val="24"/>
        </w:rPr>
        <w:tab/>
      </w:r>
      <w:r w:rsidR="00EC37F6" w:rsidRPr="008E0AA1">
        <w:rPr>
          <w:rFonts w:cs="Arial"/>
          <w:b/>
          <w:sz w:val="24"/>
        </w:rPr>
        <w:t>sections</w:t>
      </w:r>
      <w:r w:rsidR="006138CE" w:rsidRPr="008E0AA1">
        <w:rPr>
          <w:rFonts w:cs="Arial"/>
          <w:b/>
          <w:sz w:val="24"/>
        </w:rPr>
        <w:t> </w:t>
      </w:r>
      <w:r w:rsidR="00EC37F6" w:rsidRPr="008E0AA1">
        <w:rPr>
          <w:rFonts w:cs="Arial"/>
          <w:b/>
          <w:sz w:val="24"/>
        </w:rPr>
        <w:t>1</w:t>
      </w:r>
      <w:r w:rsidR="00314E88">
        <w:rPr>
          <w:rFonts w:cs="Arial"/>
          <w:b/>
          <w:sz w:val="24"/>
        </w:rPr>
        <w:noBreakHyphen/>
      </w:r>
      <w:r w:rsidR="00EC37F6" w:rsidRPr="008E0AA1">
        <w:rPr>
          <w:rFonts w:cs="Arial"/>
          <w:b/>
          <w:sz w:val="24"/>
        </w:rPr>
        <w:t>1 to 113</w:t>
      </w:r>
      <w:r w:rsidR="00314E88">
        <w:rPr>
          <w:rFonts w:cs="Arial"/>
          <w:b/>
          <w:sz w:val="24"/>
        </w:rPr>
        <w:noBreakHyphen/>
      </w:r>
      <w:r w:rsidR="00EC37F6" w:rsidRPr="008E0AA1">
        <w:rPr>
          <w:rFonts w:cs="Arial"/>
          <w:b/>
          <w:sz w:val="24"/>
        </w:rPr>
        <w:t>5</w:t>
      </w:r>
    </w:p>
    <w:p w:rsidR="0017429B" w:rsidRPr="008E0AA1" w:rsidRDefault="0017429B" w:rsidP="004479EB">
      <w:pPr>
        <w:tabs>
          <w:tab w:val="left" w:pos="1440"/>
        </w:tabs>
        <w:rPr>
          <w:rFonts w:cs="Arial"/>
          <w:sz w:val="24"/>
        </w:rPr>
      </w:pPr>
      <w:r w:rsidRPr="008E0AA1">
        <w:rPr>
          <w:rFonts w:cs="Arial"/>
          <w:sz w:val="24"/>
        </w:rPr>
        <w:t>Volume 2:</w:t>
      </w:r>
      <w:r w:rsidRPr="008E0AA1">
        <w:rPr>
          <w:rFonts w:cs="Arial"/>
          <w:sz w:val="24"/>
        </w:rPr>
        <w:tab/>
      </w:r>
      <w:r w:rsidR="00EC37F6" w:rsidRPr="008E0AA1">
        <w:rPr>
          <w:rFonts w:cs="Arial"/>
          <w:sz w:val="24"/>
        </w:rPr>
        <w:t>sections</w:t>
      </w:r>
      <w:r w:rsidR="006138CE" w:rsidRPr="008E0AA1">
        <w:rPr>
          <w:rFonts w:cs="Arial"/>
          <w:sz w:val="24"/>
        </w:rPr>
        <w:t> </w:t>
      </w:r>
      <w:r w:rsidR="00EC37F6" w:rsidRPr="008E0AA1">
        <w:rPr>
          <w:rFonts w:cs="Arial"/>
          <w:sz w:val="24"/>
        </w:rPr>
        <w:t>114</w:t>
      </w:r>
      <w:r w:rsidR="00314E88">
        <w:rPr>
          <w:rFonts w:cs="Arial"/>
          <w:sz w:val="24"/>
        </w:rPr>
        <w:noBreakHyphen/>
      </w:r>
      <w:r w:rsidR="00EC37F6" w:rsidRPr="008E0AA1">
        <w:rPr>
          <w:rFonts w:cs="Arial"/>
          <w:sz w:val="24"/>
        </w:rPr>
        <w:t>1 to 195</w:t>
      </w:r>
      <w:r w:rsidR="00314E88">
        <w:rPr>
          <w:rFonts w:cs="Arial"/>
          <w:sz w:val="24"/>
        </w:rPr>
        <w:noBreakHyphen/>
      </w:r>
      <w:r w:rsidR="00EC37F6" w:rsidRPr="008E0AA1">
        <w:rPr>
          <w:rFonts w:cs="Arial"/>
          <w:sz w:val="24"/>
        </w:rPr>
        <w:t>1</w:t>
      </w:r>
    </w:p>
    <w:p w:rsidR="00EC37F6" w:rsidRPr="008E0AA1" w:rsidRDefault="00C97256" w:rsidP="00C97256">
      <w:pPr>
        <w:tabs>
          <w:tab w:val="left" w:pos="1440"/>
        </w:tabs>
        <w:rPr>
          <w:rFonts w:cs="Arial"/>
          <w:sz w:val="24"/>
        </w:rPr>
      </w:pPr>
      <w:r w:rsidRPr="008E0AA1">
        <w:rPr>
          <w:rFonts w:cs="Arial"/>
          <w:sz w:val="24"/>
        </w:rPr>
        <w:tab/>
      </w:r>
      <w:r w:rsidR="00EC37F6" w:rsidRPr="008E0AA1">
        <w:rPr>
          <w:rFonts w:cs="Arial"/>
          <w:sz w:val="24"/>
        </w:rPr>
        <w:t>Schedules</w:t>
      </w:r>
    </w:p>
    <w:p w:rsidR="009E723D" w:rsidRPr="008E0AA1" w:rsidRDefault="00C97256" w:rsidP="009E723D">
      <w:pPr>
        <w:tabs>
          <w:tab w:val="left" w:pos="1440"/>
        </w:tabs>
        <w:rPr>
          <w:rFonts w:cs="Arial"/>
          <w:sz w:val="24"/>
        </w:rPr>
      </w:pPr>
      <w:r w:rsidRPr="008E0AA1">
        <w:rPr>
          <w:rFonts w:cs="Arial"/>
          <w:sz w:val="24"/>
        </w:rPr>
        <w:tab/>
      </w:r>
      <w:r w:rsidR="00EC37F6" w:rsidRPr="008E0AA1">
        <w:rPr>
          <w:rFonts w:cs="Arial"/>
          <w:sz w:val="24"/>
        </w:rPr>
        <w:t>Endnotes</w:t>
      </w:r>
    </w:p>
    <w:p w:rsidR="009E723D" w:rsidRPr="008E0AA1" w:rsidRDefault="009E723D" w:rsidP="009E723D">
      <w:pPr>
        <w:spacing w:before="120" w:after="240"/>
        <w:rPr>
          <w:rFonts w:cs="Arial"/>
          <w:sz w:val="24"/>
        </w:rPr>
      </w:pPr>
      <w:r w:rsidRPr="008E0AA1">
        <w:rPr>
          <w:rFonts w:cs="Arial"/>
          <w:sz w:val="24"/>
        </w:rPr>
        <w:t>Each volume has its own contents</w:t>
      </w:r>
      <w:bookmarkStart w:id="0" w:name="opcCurrentPosition"/>
      <w:bookmarkEnd w:id="0"/>
    </w:p>
    <w:p w:rsidR="00866BB4" w:rsidRPr="008E0AA1" w:rsidRDefault="00866BB4" w:rsidP="009E723D">
      <w:pPr>
        <w:spacing w:before="120" w:after="240"/>
        <w:rPr>
          <w:rFonts w:cs="Arial"/>
          <w:b/>
          <w:szCs w:val="22"/>
        </w:rPr>
      </w:pPr>
      <w:bookmarkStart w:id="1" w:name="_Hlk94797271"/>
      <w:r w:rsidRPr="008E0AA1">
        <w:rPr>
          <w:rFonts w:cs="Arial"/>
          <w:b/>
          <w:szCs w:val="22"/>
        </w:rPr>
        <w:t>This compilation includes commenced amendment</w:t>
      </w:r>
      <w:r w:rsidR="00C16339">
        <w:rPr>
          <w:rFonts w:cs="Arial"/>
          <w:b/>
          <w:szCs w:val="22"/>
        </w:rPr>
        <w:t>s</w:t>
      </w:r>
      <w:r w:rsidRPr="008E0AA1">
        <w:rPr>
          <w:rFonts w:cs="Arial"/>
          <w:b/>
          <w:szCs w:val="22"/>
        </w:rPr>
        <w:t xml:space="preserve"> </w:t>
      </w:r>
      <w:r w:rsidR="003F2125" w:rsidRPr="008E0AA1">
        <w:rPr>
          <w:rFonts w:cs="Arial"/>
          <w:b/>
          <w:szCs w:val="22"/>
        </w:rPr>
        <w:t>made by</w:t>
      </w:r>
      <w:r w:rsidRPr="008E0AA1">
        <w:rPr>
          <w:rFonts w:cs="Arial"/>
          <w:b/>
          <w:szCs w:val="22"/>
        </w:rPr>
        <w:t xml:space="preserve"> Act No. </w:t>
      </w:r>
      <w:r w:rsidR="00C16339">
        <w:rPr>
          <w:rFonts w:cs="Arial"/>
          <w:b/>
          <w:szCs w:val="22"/>
        </w:rPr>
        <w:t>69</w:t>
      </w:r>
      <w:r w:rsidR="003F2125" w:rsidRPr="008E0AA1">
        <w:rPr>
          <w:rFonts w:cs="Arial"/>
          <w:b/>
          <w:szCs w:val="22"/>
        </w:rPr>
        <w:t>, 202</w:t>
      </w:r>
      <w:r w:rsidR="00C16339">
        <w:rPr>
          <w:rFonts w:cs="Arial"/>
          <w:b/>
          <w:szCs w:val="22"/>
        </w:rPr>
        <w:t>0</w:t>
      </w:r>
    </w:p>
    <w:bookmarkEnd w:id="1"/>
    <w:p w:rsidR="0017429B" w:rsidRPr="008E0AA1" w:rsidRDefault="0017429B" w:rsidP="009E723D">
      <w:pPr>
        <w:pageBreakBefore/>
        <w:tabs>
          <w:tab w:val="left" w:pos="1440"/>
        </w:tabs>
        <w:rPr>
          <w:rFonts w:cs="Arial"/>
          <w:b/>
          <w:sz w:val="32"/>
          <w:szCs w:val="32"/>
        </w:rPr>
      </w:pPr>
      <w:r w:rsidRPr="008E0AA1">
        <w:rPr>
          <w:rFonts w:cs="Arial"/>
          <w:b/>
          <w:sz w:val="32"/>
          <w:szCs w:val="32"/>
        </w:rPr>
        <w:lastRenderedPageBreak/>
        <w:t>About this compilation</w:t>
      </w:r>
    </w:p>
    <w:p w:rsidR="0017429B" w:rsidRPr="008E0AA1" w:rsidRDefault="0017429B" w:rsidP="0017429B">
      <w:pPr>
        <w:spacing w:before="240"/>
        <w:rPr>
          <w:rFonts w:cs="Arial"/>
        </w:rPr>
      </w:pPr>
      <w:r w:rsidRPr="008E0AA1">
        <w:rPr>
          <w:rFonts w:cs="Arial"/>
          <w:b/>
          <w:szCs w:val="22"/>
        </w:rPr>
        <w:t>This compilation</w:t>
      </w:r>
    </w:p>
    <w:p w:rsidR="0017429B" w:rsidRPr="008E0AA1" w:rsidRDefault="0017429B" w:rsidP="0017429B">
      <w:pPr>
        <w:spacing w:before="120" w:after="120"/>
        <w:rPr>
          <w:rFonts w:cs="Arial"/>
          <w:szCs w:val="22"/>
        </w:rPr>
      </w:pPr>
      <w:r w:rsidRPr="008E0AA1">
        <w:rPr>
          <w:rFonts w:cs="Arial"/>
          <w:szCs w:val="22"/>
        </w:rPr>
        <w:t xml:space="preserve">This is a compilation of the </w:t>
      </w:r>
      <w:r w:rsidRPr="008E0AA1">
        <w:rPr>
          <w:rFonts w:cs="Arial"/>
          <w:i/>
          <w:szCs w:val="22"/>
        </w:rPr>
        <w:fldChar w:fldCharType="begin"/>
      </w:r>
      <w:r w:rsidRPr="008E0AA1">
        <w:rPr>
          <w:rFonts w:cs="Arial"/>
          <w:i/>
          <w:szCs w:val="22"/>
        </w:rPr>
        <w:instrText xml:space="preserve"> STYLEREF  ShortT </w:instrText>
      </w:r>
      <w:r w:rsidRPr="008E0AA1">
        <w:rPr>
          <w:rFonts w:cs="Arial"/>
          <w:i/>
          <w:szCs w:val="22"/>
        </w:rPr>
        <w:fldChar w:fldCharType="separate"/>
      </w:r>
      <w:r w:rsidR="00314E88">
        <w:rPr>
          <w:rFonts w:cs="Arial"/>
          <w:i/>
          <w:noProof/>
          <w:szCs w:val="22"/>
        </w:rPr>
        <w:t>A New Tax System (Goods and Services Tax) Act 1999</w:t>
      </w:r>
      <w:r w:rsidRPr="008E0AA1">
        <w:rPr>
          <w:rFonts w:cs="Arial"/>
          <w:i/>
          <w:szCs w:val="22"/>
        </w:rPr>
        <w:fldChar w:fldCharType="end"/>
      </w:r>
      <w:r w:rsidRPr="008E0AA1">
        <w:rPr>
          <w:rFonts w:cs="Arial"/>
          <w:szCs w:val="22"/>
        </w:rPr>
        <w:t xml:space="preserve"> that shows the text of the law as amended and in force on </w:t>
      </w:r>
      <w:r w:rsidRPr="00423D81">
        <w:rPr>
          <w:rFonts w:cs="Arial"/>
          <w:szCs w:val="22"/>
        </w:rPr>
        <w:fldChar w:fldCharType="begin"/>
      </w:r>
      <w:r w:rsidR="004479EB">
        <w:rPr>
          <w:rFonts w:cs="Arial"/>
          <w:szCs w:val="22"/>
        </w:rPr>
        <w:instrText>DOCPROPERTY StartDate \@ "d MMMM yyyy" \* MERGEFORMAT</w:instrText>
      </w:r>
      <w:r w:rsidRPr="00423D81">
        <w:rPr>
          <w:rFonts w:cs="Arial"/>
          <w:szCs w:val="22"/>
        </w:rPr>
        <w:fldChar w:fldCharType="separate"/>
      </w:r>
      <w:r w:rsidR="004479EB">
        <w:rPr>
          <w:rFonts w:cs="Arial"/>
          <w:szCs w:val="22"/>
        </w:rPr>
        <w:t>22 June 2022</w:t>
      </w:r>
      <w:r w:rsidRPr="00423D81">
        <w:rPr>
          <w:rFonts w:cs="Arial"/>
          <w:szCs w:val="22"/>
        </w:rPr>
        <w:fldChar w:fldCharType="end"/>
      </w:r>
      <w:r w:rsidRPr="008E0AA1">
        <w:rPr>
          <w:rFonts w:cs="Arial"/>
          <w:szCs w:val="22"/>
        </w:rPr>
        <w:t xml:space="preserve"> (the </w:t>
      </w:r>
      <w:r w:rsidRPr="008E0AA1">
        <w:rPr>
          <w:rFonts w:cs="Arial"/>
          <w:b/>
          <w:i/>
          <w:szCs w:val="22"/>
        </w:rPr>
        <w:t>compilation date</w:t>
      </w:r>
      <w:r w:rsidRPr="008E0AA1">
        <w:rPr>
          <w:rFonts w:cs="Arial"/>
          <w:szCs w:val="22"/>
        </w:rPr>
        <w:t>).</w:t>
      </w:r>
    </w:p>
    <w:p w:rsidR="0017429B" w:rsidRPr="008E0AA1" w:rsidRDefault="0017429B" w:rsidP="0017429B">
      <w:pPr>
        <w:spacing w:after="120"/>
        <w:rPr>
          <w:rFonts w:cs="Arial"/>
          <w:szCs w:val="22"/>
        </w:rPr>
      </w:pPr>
      <w:r w:rsidRPr="008E0AA1">
        <w:rPr>
          <w:rFonts w:cs="Arial"/>
          <w:szCs w:val="22"/>
        </w:rPr>
        <w:t xml:space="preserve">The notes at the end of this compilation (the </w:t>
      </w:r>
      <w:r w:rsidRPr="008E0AA1">
        <w:rPr>
          <w:rFonts w:cs="Arial"/>
          <w:b/>
          <w:i/>
          <w:szCs w:val="22"/>
        </w:rPr>
        <w:t>endnotes</w:t>
      </w:r>
      <w:r w:rsidRPr="008E0AA1">
        <w:rPr>
          <w:rFonts w:cs="Arial"/>
          <w:szCs w:val="22"/>
        </w:rPr>
        <w:t>) include information about amending laws and the amendment history of provisions of the compiled law.</w:t>
      </w:r>
    </w:p>
    <w:p w:rsidR="0017429B" w:rsidRPr="008E0AA1" w:rsidRDefault="0017429B" w:rsidP="0017429B">
      <w:pPr>
        <w:tabs>
          <w:tab w:val="left" w:pos="5640"/>
        </w:tabs>
        <w:spacing w:before="120" w:after="120"/>
        <w:rPr>
          <w:rFonts w:cs="Arial"/>
          <w:b/>
          <w:szCs w:val="22"/>
        </w:rPr>
      </w:pPr>
      <w:r w:rsidRPr="008E0AA1">
        <w:rPr>
          <w:rFonts w:cs="Arial"/>
          <w:b/>
          <w:szCs w:val="22"/>
        </w:rPr>
        <w:t>Uncommenced amendments</w:t>
      </w:r>
    </w:p>
    <w:p w:rsidR="0017429B" w:rsidRPr="008E0AA1" w:rsidRDefault="0017429B" w:rsidP="0017429B">
      <w:pPr>
        <w:spacing w:after="120"/>
        <w:rPr>
          <w:rFonts w:cs="Arial"/>
          <w:szCs w:val="22"/>
        </w:rPr>
      </w:pPr>
      <w:r w:rsidRPr="008E0AA1">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8E0AA1" w:rsidRDefault="0017429B" w:rsidP="0017429B">
      <w:pPr>
        <w:spacing w:before="120" w:after="120"/>
        <w:rPr>
          <w:rFonts w:cs="Arial"/>
          <w:b/>
          <w:szCs w:val="22"/>
        </w:rPr>
      </w:pPr>
      <w:r w:rsidRPr="008E0AA1">
        <w:rPr>
          <w:rFonts w:cs="Arial"/>
          <w:b/>
          <w:szCs w:val="22"/>
        </w:rPr>
        <w:t>Application, saving and transitional provisions for provisions and amendments</w:t>
      </w:r>
    </w:p>
    <w:p w:rsidR="0017429B" w:rsidRPr="008E0AA1" w:rsidRDefault="0017429B" w:rsidP="0017429B">
      <w:pPr>
        <w:spacing w:after="120"/>
        <w:rPr>
          <w:rFonts w:cs="Arial"/>
          <w:szCs w:val="22"/>
        </w:rPr>
      </w:pPr>
      <w:r w:rsidRPr="008E0AA1">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8E0AA1" w:rsidRDefault="0017429B" w:rsidP="0017429B">
      <w:pPr>
        <w:spacing w:after="120"/>
        <w:rPr>
          <w:rFonts w:cs="Arial"/>
          <w:b/>
          <w:szCs w:val="22"/>
        </w:rPr>
      </w:pPr>
      <w:r w:rsidRPr="008E0AA1">
        <w:rPr>
          <w:rFonts w:cs="Arial"/>
          <w:b/>
          <w:szCs w:val="22"/>
        </w:rPr>
        <w:t>Editorial changes</w:t>
      </w:r>
    </w:p>
    <w:p w:rsidR="0017429B" w:rsidRPr="008E0AA1" w:rsidRDefault="0017429B" w:rsidP="0017429B">
      <w:pPr>
        <w:spacing w:after="120"/>
        <w:rPr>
          <w:rFonts w:cs="Arial"/>
          <w:szCs w:val="22"/>
        </w:rPr>
      </w:pPr>
      <w:r w:rsidRPr="008E0AA1">
        <w:rPr>
          <w:rFonts w:cs="Arial"/>
          <w:szCs w:val="22"/>
        </w:rPr>
        <w:t>For more information about any editorial changes made in this compilation, see the endnotes.</w:t>
      </w:r>
    </w:p>
    <w:p w:rsidR="0017429B" w:rsidRPr="008E0AA1" w:rsidRDefault="0017429B" w:rsidP="0017429B">
      <w:pPr>
        <w:spacing w:before="120" w:after="120"/>
        <w:rPr>
          <w:rFonts w:cs="Arial"/>
          <w:b/>
          <w:szCs w:val="22"/>
        </w:rPr>
      </w:pPr>
      <w:r w:rsidRPr="008E0AA1">
        <w:rPr>
          <w:rFonts w:cs="Arial"/>
          <w:b/>
          <w:szCs w:val="22"/>
        </w:rPr>
        <w:t>Modifications</w:t>
      </w:r>
    </w:p>
    <w:p w:rsidR="0017429B" w:rsidRPr="008E0AA1" w:rsidRDefault="0017429B" w:rsidP="0017429B">
      <w:pPr>
        <w:spacing w:after="120"/>
        <w:rPr>
          <w:rFonts w:cs="Arial"/>
          <w:szCs w:val="22"/>
        </w:rPr>
      </w:pPr>
      <w:r w:rsidRPr="008E0AA1">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8E0AA1" w:rsidRDefault="0017429B" w:rsidP="0017429B">
      <w:pPr>
        <w:spacing w:before="80" w:after="120"/>
        <w:rPr>
          <w:rFonts w:cs="Arial"/>
          <w:b/>
          <w:szCs w:val="22"/>
        </w:rPr>
      </w:pPr>
      <w:r w:rsidRPr="008E0AA1">
        <w:rPr>
          <w:rFonts w:cs="Arial"/>
          <w:b/>
          <w:szCs w:val="22"/>
        </w:rPr>
        <w:t>Self</w:t>
      </w:r>
      <w:r w:rsidR="00314E88">
        <w:rPr>
          <w:rFonts w:cs="Arial"/>
          <w:b/>
          <w:szCs w:val="22"/>
        </w:rPr>
        <w:noBreakHyphen/>
      </w:r>
      <w:r w:rsidRPr="008E0AA1">
        <w:rPr>
          <w:rFonts w:cs="Arial"/>
          <w:b/>
          <w:szCs w:val="22"/>
        </w:rPr>
        <w:t>repealing provisions</w:t>
      </w:r>
    </w:p>
    <w:p w:rsidR="0017429B" w:rsidRPr="008E0AA1" w:rsidRDefault="0017429B" w:rsidP="0017429B">
      <w:pPr>
        <w:spacing w:after="120"/>
        <w:rPr>
          <w:rFonts w:cs="Arial"/>
          <w:szCs w:val="22"/>
        </w:rPr>
      </w:pPr>
      <w:r w:rsidRPr="008E0AA1">
        <w:rPr>
          <w:rFonts w:cs="Arial"/>
          <w:szCs w:val="22"/>
        </w:rPr>
        <w:t>If a provision of the compiled law has been repealed in accordance with a provision of the law, details are included in the endnotes.</w:t>
      </w:r>
    </w:p>
    <w:p w:rsidR="0017429B" w:rsidRPr="008E0AA1" w:rsidRDefault="0017429B" w:rsidP="0017429B">
      <w:pPr>
        <w:pStyle w:val="Header"/>
        <w:tabs>
          <w:tab w:val="clear" w:pos="4150"/>
          <w:tab w:val="clear" w:pos="8307"/>
        </w:tabs>
      </w:pPr>
      <w:r w:rsidRPr="00314E88">
        <w:rPr>
          <w:rStyle w:val="CharChapNo"/>
        </w:rPr>
        <w:t xml:space="preserve"> </w:t>
      </w:r>
      <w:r w:rsidRPr="00314E88">
        <w:rPr>
          <w:rStyle w:val="CharChapText"/>
        </w:rPr>
        <w:t xml:space="preserve"> </w:t>
      </w:r>
    </w:p>
    <w:p w:rsidR="0017429B" w:rsidRPr="008E0AA1" w:rsidRDefault="0017429B" w:rsidP="0017429B">
      <w:pPr>
        <w:pStyle w:val="Header"/>
        <w:tabs>
          <w:tab w:val="clear" w:pos="4150"/>
          <w:tab w:val="clear" w:pos="8307"/>
        </w:tabs>
      </w:pPr>
      <w:r w:rsidRPr="00314E88">
        <w:rPr>
          <w:rStyle w:val="CharPartNo"/>
        </w:rPr>
        <w:t xml:space="preserve"> </w:t>
      </w:r>
      <w:r w:rsidRPr="00314E88">
        <w:rPr>
          <w:rStyle w:val="CharPartText"/>
        </w:rPr>
        <w:t xml:space="preserve"> </w:t>
      </w:r>
    </w:p>
    <w:p w:rsidR="0017429B" w:rsidRPr="008E0AA1" w:rsidRDefault="0017429B" w:rsidP="0017429B">
      <w:pPr>
        <w:pStyle w:val="Header"/>
        <w:tabs>
          <w:tab w:val="clear" w:pos="4150"/>
          <w:tab w:val="clear" w:pos="8307"/>
        </w:tabs>
      </w:pPr>
      <w:r w:rsidRPr="00314E88">
        <w:rPr>
          <w:rStyle w:val="CharDivNo"/>
        </w:rPr>
        <w:t xml:space="preserve"> </w:t>
      </w:r>
      <w:r w:rsidRPr="00314E88">
        <w:rPr>
          <w:rStyle w:val="CharDivText"/>
        </w:rPr>
        <w:t xml:space="preserve"> </w:t>
      </w:r>
    </w:p>
    <w:p w:rsidR="0017429B" w:rsidRPr="008E0AA1" w:rsidRDefault="0017429B" w:rsidP="0017429B">
      <w:pPr>
        <w:sectPr w:rsidR="0017429B" w:rsidRPr="008E0AA1" w:rsidSect="00342567">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8E0AA1" w:rsidRDefault="00A53099" w:rsidP="00A36DB5">
      <w:pPr>
        <w:rPr>
          <w:sz w:val="36"/>
        </w:rPr>
      </w:pPr>
      <w:r w:rsidRPr="008E0AA1">
        <w:rPr>
          <w:sz w:val="36"/>
        </w:rPr>
        <w:t>Contents</w:t>
      </w:r>
    </w:p>
    <w:p w:rsidR="006C1A5F" w:rsidRDefault="00CD5983">
      <w:pPr>
        <w:pStyle w:val="TOC1"/>
        <w:rPr>
          <w:rFonts w:asciiTheme="minorHAnsi" w:eastAsiaTheme="minorEastAsia" w:hAnsiTheme="minorHAnsi" w:cstheme="minorBidi"/>
          <w:b w:val="0"/>
          <w:noProof/>
          <w:kern w:val="0"/>
          <w:sz w:val="22"/>
          <w:szCs w:val="22"/>
        </w:rPr>
      </w:pPr>
      <w:r w:rsidRPr="008E0AA1">
        <w:fldChar w:fldCharType="begin"/>
      </w:r>
      <w:r w:rsidRPr="008E0AA1">
        <w:instrText xml:space="preserve"> TOC \o "1-9" </w:instrText>
      </w:r>
      <w:r w:rsidRPr="008E0AA1">
        <w:fldChar w:fldCharType="separate"/>
      </w:r>
      <w:r w:rsidR="006C1A5F">
        <w:rPr>
          <w:noProof/>
        </w:rPr>
        <w:t>Chapter 1—Introduction</w:t>
      </w:r>
      <w:r w:rsidR="006C1A5F" w:rsidRPr="006C1A5F">
        <w:rPr>
          <w:b w:val="0"/>
          <w:noProof/>
          <w:sz w:val="18"/>
        </w:rPr>
        <w:tab/>
      </w:r>
      <w:r w:rsidR="006C1A5F" w:rsidRPr="006C1A5F">
        <w:rPr>
          <w:b w:val="0"/>
          <w:noProof/>
          <w:sz w:val="18"/>
        </w:rPr>
        <w:fldChar w:fldCharType="begin"/>
      </w:r>
      <w:r w:rsidR="006C1A5F" w:rsidRPr="006C1A5F">
        <w:rPr>
          <w:b w:val="0"/>
          <w:noProof/>
          <w:sz w:val="18"/>
        </w:rPr>
        <w:instrText xml:space="preserve"> PAGEREF _Toc108000018 \h </w:instrText>
      </w:r>
      <w:r w:rsidR="006C1A5F" w:rsidRPr="006C1A5F">
        <w:rPr>
          <w:b w:val="0"/>
          <w:noProof/>
          <w:sz w:val="18"/>
        </w:rPr>
      </w:r>
      <w:r w:rsidR="006C1A5F" w:rsidRPr="006C1A5F">
        <w:rPr>
          <w:b w:val="0"/>
          <w:noProof/>
          <w:sz w:val="18"/>
        </w:rPr>
        <w:fldChar w:fldCharType="separate"/>
      </w:r>
      <w:r w:rsidR="006C1A5F" w:rsidRPr="006C1A5F">
        <w:rPr>
          <w:b w:val="0"/>
          <w:noProof/>
          <w:sz w:val="18"/>
        </w:rPr>
        <w:t>1</w:t>
      </w:r>
      <w:r w:rsidR="006C1A5F" w:rsidRPr="006C1A5F">
        <w:rPr>
          <w:b w:val="0"/>
          <w:noProof/>
          <w:sz w:val="18"/>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6C1A5F">
        <w:rPr>
          <w:b w:val="0"/>
          <w:noProof/>
          <w:sz w:val="18"/>
        </w:rPr>
        <w:tab/>
      </w:r>
      <w:r w:rsidRPr="006C1A5F">
        <w:rPr>
          <w:b w:val="0"/>
          <w:noProof/>
          <w:sz w:val="18"/>
        </w:rPr>
        <w:fldChar w:fldCharType="begin"/>
      </w:r>
      <w:r w:rsidRPr="006C1A5F">
        <w:rPr>
          <w:b w:val="0"/>
          <w:noProof/>
          <w:sz w:val="18"/>
        </w:rPr>
        <w:instrText xml:space="preserve"> PAGEREF _Toc108000019 \h </w:instrText>
      </w:r>
      <w:r w:rsidRPr="006C1A5F">
        <w:rPr>
          <w:b w:val="0"/>
          <w:noProof/>
          <w:sz w:val="18"/>
        </w:rPr>
      </w:r>
      <w:r w:rsidRPr="006C1A5F">
        <w:rPr>
          <w:b w:val="0"/>
          <w:noProof/>
          <w:sz w:val="18"/>
        </w:rPr>
        <w:fldChar w:fldCharType="separate"/>
      </w:r>
      <w:r w:rsidRPr="006C1A5F">
        <w:rPr>
          <w:b w:val="0"/>
          <w:noProof/>
          <w:sz w:val="18"/>
        </w:rPr>
        <w:t>1</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1—Preliminary</w:t>
      </w:r>
      <w:r w:rsidRPr="006C1A5F">
        <w:rPr>
          <w:b w:val="0"/>
          <w:noProof/>
          <w:sz w:val="18"/>
        </w:rPr>
        <w:tab/>
      </w:r>
      <w:r w:rsidRPr="006C1A5F">
        <w:rPr>
          <w:b w:val="0"/>
          <w:noProof/>
          <w:sz w:val="18"/>
        </w:rPr>
        <w:fldChar w:fldCharType="begin"/>
      </w:r>
      <w:r w:rsidRPr="006C1A5F">
        <w:rPr>
          <w:b w:val="0"/>
          <w:noProof/>
          <w:sz w:val="18"/>
        </w:rPr>
        <w:instrText xml:space="preserve"> PAGEREF _Toc108000020 \h </w:instrText>
      </w:r>
      <w:r w:rsidRPr="006C1A5F">
        <w:rPr>
          <w:b w:val="0"/>
          <w:noProof/>
          <w:sz w:val="18"/>
        </w:rPr>
      </w:r>
      <w:r w:rsidRPr="006C1A5F">
        <w:rPr>
          <w:b w:val="0"/>
          <w:noProof/>
          <w:sz w:val="18"/>
        </w:rPr>
        <w:fldChar w:fldCharType="separate"/>
      </w:r>
      <w:r w:rsidRPr="006C1A5F">
        <w:rPr>
          <w:b w:val="0"/>
          <w:noProof/>
          <w:sz w:val="18"/>
        </w:rPr>
        <w:t>1</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6C1A5F">
        <w:rPr>
          <w:noProof/>
        </w:rPr>
        <w:tab/>
      </w:r>
      <w:r w:rsidRPr="006C1A5F">
        <w:rPr>
          <w:noProof/>
        </w:rPr>
        <w:fldChar w:fldCharType="begin"/>
      </w:r>
      <w:r w:rsidRPr="006C1A5F">
        <w:rPr>
          <w:noProof/>
        </w:rPr>
        <w:instrText xml:space="preserve"> PAGEREF _Toc108000021 \h </w:instrText>
      </w:r>
      <w:r w:rsidRPr="006C1A5F">
        <w:rPr>
          <w:noProof/>
        </w:rPr>
      </w:r>
      <w:r w:rsidRPr="006C1A5F">
        <w:rPr>
          <w:noProof/>
        </w:rPr>
        <w:fldChar w:fldCharType="separate"/>
      </w:r>
      <w:r w:rsidRPr="006C1A5F">
        <w:rPr>
          <w:noProof/>
        </w:rPr>
        <w:t>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6C1A5F">
        <w:rPr>
          <w:noProof/>
        </w:rPr>
        <w:tab/>
      </w:r>
      <w:r w:rsidRPr="006C1A5F">
        <w:rPr>
          <w:noProof/>
        </w:rPr>
        <w:fldChar w:fldCharType="begin"/>
      </w:r>
      <w:r w:rsidRPr="006C1A5F">
        <w:rPr>
          <w:noProof/>
        </w:rPr>
        <w:instrText xml:space="preserve"> PAGEREF _Toc108000022 \h </w:instrText>
      </w:r>
      <w:r w:rsidRPr="006C1A5F">
        <w:rPr>
          <w:noProof/>
        </w:rPr>
      </w:r>
      <w:r w:rsidRPr="006C1A5F">
        <w:rPr>
          <w:noProof/>
        </w:rPr>
        <w:fldChar w:fldCharType="separate"/>
      </w:r>
      <w:r w:rsidRPr="006C1A5F">
        <w:rPr>
          <w:noProof/>
        </w:rPr>
        <w:t>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6C1A5F">
        <w:rPr>
          <w:noProof/>
        </w:rPr>
        <w:tab/>
      </w:r>
      <w:r w:rsidRPr="006C1A5F">
        <w:rPr>
          <w:noProof/>
        </w:rPr>
        <w:fldChar w:fldCharType="begin"/>
      </w:r>
      <w:r w:rsidRPr="006C1A5F">
        <w:rPr>
          <w:noProof/>
        </w:rPr>
        <w:instrText xml:space="preserve"> PAGEREF _Toc108000023 \h </w:instrText>
      </w:r>
      <w:r w:rsidRPr="006C1A5F">
        <w:rPr>
          <w:noProof/>
        </w:rPr>
      </w:r>
      <w:r w:rsidRPr="006C1A5F">
        <w:rPr>
          <w:noProof/>
        </w:rPr>
        <w:fldChar w:fldCharType="separate"/>
      </w:r>
      <w:r w:rsidRPr="006C1A5F">
        <w:rPr>
          <w:noProof/>
        </w:rPr>
        <w:t>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6C1A5F">
        <w:rPr>
          <w:noProof/>
        </w:rPr>
        <w:tab/>
      </w:r>
      <w:r w:rsidRPr="006C1A5F">
        <w:rPr>
          <w:noProof/>
        </w:rPr>
        <w:fldChar w:fldCharType="begin"/>
      </w:r>
      <w:r w:rsidRPr="006C1A5F">
        <w:rPr>
          <w:noProof/>
        </w:rPr>
        <w:instrText xml:space="preserve"> PAGEREF _Toc108000024 \h </w:instrText>
      </w:r>
      <w:r w:rsidRPr="006C1A5F">
        <w:rPr>
          <w:noProof/>
        </w:rPr>
      </w:r>
      <w:r w:rsidRPr="006C1A5F">
        <w:rPr>
          <w:noProof/>
        </w:rPr>
        <w:fldChar w:fldCharType="separate"/>
      </w:r>
      <w:r w:rsidRPr="006C1A5F">
        <w:rPr>
          <w:noProof/>
        </w:rPr>
        <w:t>2</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6C1A5F">
        <w:rPr>
          <w:b w:val="0"/>
          <w:noProof/>
          <w:sz w:val="18"/>
        </w:rPr>
        <w:tab/>
      </w:r>
      <w:r w:rsidRPr="006C1A5F">
        <w:rPr>
          <w:b w:val="0"/>
          <w:noProof/>
          <w:sz w:val="18"/>
        </w:rPr>
        <w:fldChar w:fldCharType="begin"/>
      </w:r>
      <w:r w:rsidRPr="006C1A5F">
        <w:rPr>
          <w:b w:val="0"/>
          <w:noProof/>
          <w:sz w:val="18"/>
        </w:rPr>
        <w:instrText xml:space="preserve"> PAGEREF _Toc108000025 \h </w:instrText>
      </w:r>
      <w:r w:rsidRPr="006C1A5F">
        <w:rPr>
          <w:b w:val="0"/>
          <w:noProof/>
          <w:sz w:val="18"/>
        </w:rPr>
      </w:r>
      <w:r w:rsidRPr="006C1A5F">
        <w:rPr>
          <w:b w:val="0"/>
          <w:noProof/>
          <w:sz w:val="18"/>
        </w:rPr>
        <w:fldChar w:fldCharType="separate"/>
      </w:r>
      <w:r w:rsidRPr="006C1A5F">
        <w:rPr>
          <w:b w:val="0"/>
          <w:noProof/>
          <w:sz w:val="18"/>
        </w:rPr>
        <w:t>3</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2—Overview of the GST legislation</w:t>
      </w:r>
      <w:r w:rsidRPr="006C1A5F">
        <w:rPr>
          <w:b w:val="0"/>
          <w:noProof/>
          <w:sz w:val="18"/>
        </w:rPr>
        <w:tab/>
      </w:r>
      <w:r w:rsidRPr="006C1A5F">
        <w:rPr>
          <w:b w:val="0"/>
          <w:noProof/>
          <w:sz w:val="18"/>
        </w:rPr>
        <w:fldChar w:fldCharType="begin"/>
      </w:r>
      <w:r w:rsidRPr="006C1A5F">
        <w:rPr>
          <w:b w:val="0"/>
          <w:noProof/>
          <w:sz w:val="18"/>
        </w:rPr>
        <w:instrText xml:space="preserve"> PAGEREF _Toc108000026 \h </w:instrText>
      </w:r>
      <w:r w:rsidRPr="006C1A5F">
        <w:rPr>
          <w:b w:val="0"/>
          <w:noProof/>
          <w:sz w:val="18"/>
        </w:rPr>
      </w:r>
      <w:r w:rsidRPr="006C1A5F">
        <w:rPr>
          <w:b w:val="0"/>
          <w:noProof/>
          <w:sz w:val="18"/>
        </w:rPr>
        <w:fldChar w:fldCharType="separate"/>
      </w:r>
      <w:r w:rsidRPr="006C1A5F">
        <w:rPr>
          <w:b w:val="0"/>
          <w:noProof/>
          <w:sz w:val="18"/>
        </w:rPr>
        <w:t>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6C1A5F">
        <w:rPr>
          <w:noProof/>
        </w:rPr>
        <w:tab/>
      </w:r>
      <w:r w:rsidRPr="006C1A5F">
        <w:rPr>
          <w:noProof/>
        </w:rPr>
        <w:fldChar w:fldCharType="begin"/>
      </w:r>
      <w:r w:rsidRPr="006C1A5F">
        <w:rPr>
          <w:noProof/>
        </w:rPr>
        <w:instrText xml:space="preserve"> PAGEREF _Toc108000027 \h </w:instrText>
      </w:r>
      <w:r w:rsidRPr="006C1A5F">
        <w:rPr>
          <w:noProof/>
        </w:rPr>
      </w:r>
      <w:r w:rsidRPr="006C1A5F">
        <w:rPr>
          <w:noProof/>
        </w:rPr>
        <w:fldChar w:fldCharType="separate"/>
      </w:r>
      <w:r w:rsidRPr="006C1A5F">
        <w:rPr>
          <w:noProof/>
        </w:rPr>
        <w:t>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6C1A5F">
        <w:rPr>
          <w:noProof/>
        </w:rPr>
        <w:tab/>
      </w:r>
      <w:r w:rsidRPr="006C1A5F">
        <w:rPr>
          <w:noProof/>
        </w:rPr>
        <w:fldChar w:fldCharType="begin"/>
      </w:r>
      <w:r w:rsidRPr="006C1A5F">
        <w:rPr>
          <w:noProof/>
        </w:rPr>
        <w:instrText xml:space="preserve"> PAGEREF _Toc108000028 \h </w:instrText>
      </w:r>
      <w:r w:rsidRPr="006C1A5F">
        <w:rPr>
          <w:noProof/>
        </w:rPr>
      </w:r>
      <w:r w:rsidRPr="006C1A5F">
        <w:rPr>
          <w:noProof/>
        </w:rPr>
        <w:fldChar w:fldCharType="separate"/>
      </w:r>
      <w:r w:rsidRPr="006C1A5F">
        <w:rPr>
          <w:noProof/>
        </w:rPr>
        <w:t>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6C1A5F">
        <w:rPr>
          <w:noProof/>
        </w:rPr>
        <w:tab/>
      </w:r>
      <w:r w:rsidRPr="006C1A5F">
        <w:rPr>
          <w:noProof/>
        </w:rPr>
        <w:fldChar w:fldCharType="begin"/>
      </w:r>
      <w:r w:rsidRPr="006C1A5F">
        <w:rPr>
          <w:noProof/>
        </w:rPr>
        <w:instrText xml:space="preserve"> PAGEREF _Toc108000029 \h </w:instrText>
      </w:r>
      <w:r w:rsidRPr="006C1A5F">
        <w:rPr>
          <w:noProof/>
        </w:rPr>
      </w:r>
      <w:r w:rsidRPr="006C1A5F">
        <w:rPr>
          <w:noProof/>
        </w:rPr>
        <w:fldChar w:fldCharType="separate"/>
      </w:r>
      <w:r w:rsidRPr="006C1A5F">
        <w:rPr>
          <w:noProof/>
        </w:rPr>
        <w:t>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6C1A5F">
        <w:rPr>
          <w:noProof/>
        </w:rPr>
        <w:tab/>
      </w:r>
      <w:r w:rsidRPr="006C1A5F">
        <w:rPr>
          <w:noProof/>
        </w:rPr>
        <w:fldChar w:fldCharType="begin"/>
      </w:r>
      <w:r w:rsidRPr="006C1A5F">
        <w:rPr>
          <w:noProof/>
        </w:rPr>
        <w:instrText xml:space="preserve"> PAGEREF _Toc108000030 \h </w:instrText>
      </w:r>
      <w:r w:rsidRPr="006C1A5F">
        <w:rPr>
          <w:noProof/>
        </w:rPr>
      </w:r>
      <w:r w:rsidRPr="006C1A5F">
        <w:rPr>
          <w:noProof/>
        </w:rPr>
        <w:fldChar w:fldCharType="separate"/>
      </w:r>
      <w:r w:rsidRPr="006C1A5F">
        <w:rPr>
          <w:noProof/>
        </w:rPr>
        <w:t>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6C1A5F">
        <w:rPr>
          <w:noProof/>
        </w:rPr>
        <w:tab/>
      </w:r>
      <w:r w:rsidRPr="006C1A5F">
        <w:rPr>
          <w:noProof/>
        </w:rPr>
        <w:fldChar w:fldCharType="begin"/>
      </w:r>
      <w:r w:rsidRPr="006C1A5F">
        <w:rPr>
          <w:noProof/>
        </w:rPr>
        <w:instrText xml:space="preserve"> PAGEREF _Toc108000031 \h </w:instrText>
      </w:r>
      <w:r w:rsidRPr="006C1A5F">
        <w:rPr>
          <w:noProof/>
        </w:rPr>
      </w:r>
      <w:r w:rsidRPr="006C1A5F">
        <w:rPr>
          <w:noProof/>
        </w:rPr>
        <w:fldChar w:fldCharType="separate"/>
      </w:r>
      <w:r w:rsidRPr="006C1A5F">
        <w:rPr>
          <w:noProof/>
        </w:rPr>
        <w:t>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6C1A5F">
        <w:rPr>
          <w:noProof/>
        </w:rPr>
        <w:tab/>
      </w:r>
      <w:r w:rsidRPr="006C1A5F">
        <w:rPr>
          <w:noProof/>
        </w:rPr>
        <w:fldChar w:fldCharType="begin"/>
      </w:r>
      <w:r w:rsidRPr="006C1A5F">
        <w:rPr>
          <w:noProof/>
        </w:rPr>
        <w:instrText xml:space="preserve"> PAGEREF _Toc108000032 \h </w:instrText>
      </w:r>
      <w:r w:rsidRPr="006C1A5F">
        <w:rPr>
          <w:noProof/>
        </w:rPr>
      </w:r>
      <w:r w:rsidRPr="006C1A5F">
        <w:rPr>
          <w:noProof/>
        </w:rPr>
        <w:fldChar w:fldCharType="separate"/>
      </w:r>
      <w:r w:rsidRPr="006C1A5F">
        <w:rPr>
          <w:noProof/>
        </w:rPr>
        <w:t>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220FFF">
        <w:rPr>
          <w:i/>
          <w:noProof/>
        </w:rPr>
        <w:t>Taxation Administration Act 1953</w:t>
      </w:r>
      <w:r w:rsidRPr="006C1A5F">
        <w:rPr>
          <w:noProof/>
        </w:rPr>
        <w:tab/>
      </w:r>
      <w:r w:rsidRPr="006C1A5F">
        <w:rPr>
          <w:noProof/>
        </w:rPr>
        <w:fldChar w:fldCharType="begin"/>
      </w:r>
      <w:r w:rsidRPr="006C1A5F">
        <w:rPr>
          <w:noProof/>
        </w:rPr>
        <w:instrText xml:space="preserve"> PAGEREF _Toc108000033 \h </w:instrText>
      </w:r>
      <w:r w:rsidRPr="006C1A5F">
        <w:rPr>
          <w:noProof/>
        </w:rPr>
      </w:r>
      <w:r w:rsidRPr="006C1A5F">
        <w:rPr>
          <w:noProof/>
        </w:rPr>
        <w:fldChar w:fldCharType="separate"/>
      </w:r>
      <w:r w:rsidRPr="006C1A5F">
        <w:rPr>
          <w:noProof/>
        </w:rPr>
        <w:t>4</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3—Defined terms</w:t>
      </w:r>
      <w:r w:rsidRPr="006C1A5F">
        <w:rPr>
          <w:b w:val="0"/>
          <w:noProof/>
          <w:sz w:val="18"/>
        </w:rPr>
        <w:tab/>
      </w:r>
      <w:r w:rsidRPr="006C1A5F">
        <w:rPr>
          <w:b w:val="0"/>
          <w:noProof/>
          <w:sz w:val="18"/>
        </w:rPr>
        <w:fldChar w:fldCharType="begin"/>
      </w:r>
      <w:r w:rsidRPr="006C1A5F">
        <w:rPr>
          <w:b w:val="0"/>
          <w:noProof/>
          <w:sz w:val="18"/>
        </w:rPr>
        <w:instrText xml:space="preserve"> PAGEREF _Toc108000034 \h </w:instrText>
      </w:r>
      <w:r w:rsidRPr="006C1A5F">
        <w:rPr>
          <w:b w:val="0"/>
          <w:noProof/>
          <w:sz w:val="18"/>
        </w:rPr>
      </w:r>
      <w:r w:rsidRPr="006C1A5F">
        <w:rPr>
          <w:b w:val="0"/>
          <w:noProof/>
          <w:sz w:val="18"/>
        </w:rPr>
        <w:fldChar w:fldCharType="separate"/>
      </w:r>
      <w:r w:rsidRPr="006C1A5F">
        <w:rPr>
          <w:b w:val="0"/>
          <w:noProof/>
          <w:sz w:val="18"/>
        </w:rPr>
        <w:t>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6C1A5F">
        <w:rPr>
          <w:noProof/>
        </w:rPr>
        <w:tab/>
      </w:r>
      <w:r w:rsidRPr="006C1A5F">
        <w:rPr>
          <w:noProof/>
        </w:rPr>
        <w:fldChar w:fldCharType="begin"/>
      </w:r>
      <w:r w:rsidRPr="006C1A5F">
        <w:rPr>
          <w:noProof/>
        </w:rPr>
        <w:instrText xml:space="preserve"> PAGEREF _Toc108000035 \h </w:instrText>
      </w:r>
      <w:r w:rsidRPr="006C1A5F">
        <w:rPr>
          <w:noProof/>
        </w:rPr>
      </w:r>
      <w:r w:rsidRPr="006C1A5F">
        <w:rPr>
          <w:noProof/>
        </w:rPr>
        <w:fldChar w:fldCharType="separate"/>
      </w:r>
      <w:r w:rsidRPr="006C1A5F">
        <w:rPr>
          <w:noProof/>
        </w:rPr>
        <w:t>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220FFF">
        <w:rPr>
          <w:i/>
          <w:iCs/>
          <w:noProof/>
        </w:rPr>
        <w:t>not</w:t>
      </w:r>
      <w:r>
        <w:rPr>
          <w:noProof/>
        </w:rPr>
        <w:t xml:space="preserve"> identified</w:t>
      </w:r>
      <w:r w:rsidRPr="006C1A5F">
        <w:rPr>
          <w:noProof/>
        </w:rPr>
        <w:tab/>
      </w:r>
      <w:r w:rsidRPr="006C1A5F">
        <w:rPr>
          <w:noProof/>
        </w:rPr>
        <w:fldChar w:fldCharType="begin"/>
      </w:r>
      <w:r w:rsidRPr="006C1A5F">
        <w:rPr>
          <w:noProof/>
        </w:rPr>
        <w:instrText xml:space="preserve"> PAGEREF _Toc108000036 \h </w:instrText>
      </w:r>
      <w:r w:rsidRPr="006C1A5F">
        <w:rPr>
          <w:noProof/>
        </w:rPr>
      </w:r>
      <w:r w:rsidRPr="006C1A5F">
        <w:rPr>
          <w:noProof/>
        </w:rPr>
        <w:fldChar w:fldCharType="separate"/>
      </w:r>
      <w:r w:rsidRPr="006C1A5F">
        <w:rPr>
          <w:noProof/>
        </w:rPr>
        <w:t>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6C1A5F">
        <w:rPr>
          <w:noProof/>
        </w:rPr>
        <w:tab/>
      </w:r>
      <w:r w:rsidRPr="006C1A5F">
        <w:rPr>
          <w:noProof/>
        </w:rPr>
        <w:fldChar w:fldCharType="begin"/>
      </w:r>
      <w:r w:rsidRPr="006C1A5F">
        <w:rPr>
          <w:noProof/>
        </w:rPr>
        <w:instrText xml:space="preserve"> PAGEREF _Toc108000037 \h </w:instrText>
      </w:r>
      <w:r w:rsidRPr="006C1A5F">
        <w:rPr>
          <w:noProof/>
        </w:rPr>
      </w:r>
      <w:r w:rsidRPr="006C1A5F">
        <w:rPr>
          <w:noProof/>
        </w:rPr>
        <w:fldChar w:fldCharType="separate"/>
      </w:r>
      <w:r w:rsidRPr="006C1A5F">
        <w:rPr>
          <w:noProof/>
        </w:rPr>
        <w:t>6</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6C1A5F">
        <w:rPr>
          <w:b w:val="0"/>
          <w:noProof/>
          <w:sz w:val="18"/>
        </w:rPr>
        <w:tab/>
      </w:r>
      <w:r w:rsidRPr="006C1A5F">
        <w:rPr>
          <w:b w:val="0"/>
          <w:noProof/>
          <w:sz w:val="18"/>
        </w:rPr>
        <w:fldChar w:fldCharType="begin"/>
      </w:r>
      <w:r w:rsidRPr="006C1A5F">
        <w:rPr>
          <w:b w:val="0"/>
          <w:noProof/>
          <w:sz w:val="18"/>
        </w:rPr>
        <w:instrText xml:space="preserve"> PAGEREF _Toc108000038 \h </w:instrText>
      </w:r>
      <w:r w:rsidRPr="006C1A5F">
        <w:rPr>
          <w:b w:val="0"/>
          <w:noProof/>
          <w:sz w:val="18"/>
        </w:rPr>
      </w:r>
      <w:r w:rsidRPr="006C1A5F">
        <w:rPr>
          <w:b w:val="0"/>
          <w:noProof/>
          <w:sz w:val="18"/>
        </w:rPr>
        <w:fldChar w:fldCharType="separate"/>
      </w:r>
      <w:r w:rsidRPr="006C1A5F">
        <w:rPr>
          <w:b w:val="0"/>
          <w:noProof/>
          <w:sz w:val="18"/>
        </w:rPr>
        <w:t>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6C1A5F">
        <w:rPr>
          <w:noProof/>
        </w:rPr>
        <w:tab/>
      </w:r>
      <w:r w:rsidRPr="006C1A5F">
        <w:rPr>
          <w:noProof/>
        </w:rPr>
        <w:fldChar w:fldCharType="begin"/>
      </w:r>
      <w:r w:rsidRPr="006C1A5F">
        <w:rPr>
          <w:noProof/>
        </w:rPr>
        <w:instrText xml:space="preserve"> PAGEREF _Toc108000039 \h </w:instrText>
      </w:r>
      <w:r w:rsidRPr="006C1A5F">
        <w:rPr>
          <w:noProof/>
        </w:rPr>
      </w:r>
      <w:r w:rsidRPr="006C1A5F">
        <w:rPr>
          <w:noProof/>
        </w:rPr>
        <w:fldChar w:fldCharType="separate"/>
      </w:r>
      <w:r w:rsidRPr="006C1A5F">
        <w:rPr>
          <w:noProof/>
        </w:rPr>
        <w:t>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6C1A5F">
        <w:rPr>
          <w:noProof/>
        </w:rPr>
        <w:tab/>
      </w:r>
      <w:r w:rsidRPr="006C1A5F">
        <w:rPr>
          <w:noProof/>
        </w:rPr>
        <w:fldChar w:fldCharType="begin"/>
      </w:r>
      <w:r w:rsidRPr="006C1A5F">
        <w:rPr>
          <w:noProof/>
        </w:rPr>
        <w:instrText xml:space="preserve"> PAGEREF _Toc108000040 \h </w:instrText>
      </w:r>
      <w:r w:rsidRPr="006C1A5F">
        <w:rPr>
          <w:noProof/>
        </w:rPr>
      </w:r>
      <w:r w:rsidRPr="006C1A5F">
        <w:rPr>
          <w:noProof/>
        </w:rPr>
        <w:fldChar w:fldCharType="separate"/>
      </w:r>
      <w:r w:rsidRPr="006C1A5F">
        <w:rPr>
          <w:noProof/>
        </w:rPr>
        <w:t>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6C1A5F">
        <w:rPr>
          <w:noProof/>
        </w:rPr>
        <w:tab/>
      </w:r>
      <w:r w:rsidRPr="006C1A5F">
        <w:rPr>
          <w:noProof/>
        </w:rPr>
        <w:fldChar w:fldCharType="begin"/>
      </w:r>
      <w:r w:rsidRPr="006C1A5F">
        <w:rPr>
          <w:noProof/>
        </w:rPr>
        <w:instrText xml:space="preserve"> PAGEREF _Toc108000041 \h </w:instrText>
      </w:r>
      <w:r w:rsidRPr="006C1A5F">
        <w:rPr>
          <w:noProof/>
        </w:rPr>
      </w:r>
      <w:r w:rsidRPr="006C1A5F">
        <w:rPr>
          <w:noProof/>
        </w:rPr>
        <w:fldChar w:fldCharType="separate"/>
      </w:r>
      <w:r w:rsidRPr="006C1A5F">
        <w:rPr>
          <w:noProof/>
        </w:rPr>
        <w:t>7</w:t>
      </w:r>
      <w:r w:rsidRPr="006C1A5F">
        <w:rPr>
          <w:noProof/>
        </w:rPr>
        <w:fldChar w:fldCharType="end"/>
      </w:r>
    </w:p>
    <w:p w:rsidR="006C1A5F" w:rsidRDefault="006C1A5F">
      <w:pPr>
        <w:pStyle w:val="TOC1"/>
        <w:rPr>
          <w:rFonts w:asciiTheme="minorHAnsi" w:eastAsiaTheme="minorEastAsia" w:hAnsiTheme="minorHAnsi" w:cstheme="minorBidi"/>
          <w:b w:val="0"/>
          <w:noProof/>
          <w:kern w:val="0"/>
          <w:sz w:val="22"/>
          <w:szCs w:val="22"/>
        </w:rPr>
      </w:pPr>
      <w:r>
        <w:rPr>
          <w:noProof/>
        </w:rPr>
        <w:t>Chapter 2—The basic rules</w:t>
      </w:r>
      <w:r w:rsidRPr="006C1A5F">
        <w:rPr>
          <w:b w:val="0"/>
          <w:noProof/>
          <w:sz w:val="18"/>
        </w:rPr>
        <w:tab/>
      </w:r>
      <w:r w:rsidRPr="006C1A5F">
        <w:rPr>
          <w:b w:val="0"/>
          <w:noProof/>
          <w:sz w:val="18"/>
        </w:rPr>
        <w:fldChar w:fldCharType="begin"/>
      </w:r>
      <w:r w:rsidRPr="006C1A5F">
        <w:rPr>
          <w:b w:val="0"/>
          <w:noProof/>
          <w:sz w:val="18"/>
        </w:rPr>
        <w:instrText xml:space="preserve"> PAGEREF _Toc108000042 \h </w:instrText>
      </w:r>
      <w:r w:rsidRPr="006C1A5F">
        <w:rPr>
          <w:b w:val="0"/>
          <w:noProof/>
          <w:sz w:val="18"/>
        </w:rPr>
      </w:r>
      <w:r w:rsidRPr="006C1A5F">
        <w:rPr>
          <w:b w:val="0"/>
          <w:noProof/>
          <w:sz w:val="18"/>
        </w:rPr>
        <w:fldChar w:fldCharType="separate"/>
      </w:r>
      <w:r w:rsidRPr="006C1A5F">
        <w:rPr>
          <w:b w:val="0"/>
          <w:noProof/>
          <w:sz w:val="18"/>
        </w:rPr>
        <w:t>8</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5—Introduction</w:t>
      </w:r>
      <w:r w:rsidRPr="006C1A5F">
        <w:rPr>
          <w:b w:val="0"/>
          <w:noProof/>
          <w:sz w:val="18"/>
        </w:rPr>
        <w:tab/>
      </w:r>
      <w:r w:rsidRPr="006C1A5F">
        <w:rPr>
          <w:b w:val="0"/>
          <w:noProof/>
          <w:sz w:val="18"/>
        </w:rPr>
        <w:fldChar w:fldCharType="begin"/>
      </w:r>
      <w:r w:rsidRPr="006C1A5F">
        <w:rPr>
          <w:b w:val="0"/>
          <w:noProof/>
          <w:sz w:val="18"/>
        </w:rPr>
        <w:instrText xml:space="preserve"> PAGEREF _Toc108000043 \h </w:instrText>
      </w:r>
      <w:r w:rsidRPr="006C1A5F">
        <w:rPr>
          <w:b w:val="0"/>
          <w:noProof/>
          <w:sz w:val="18"/>
        </w:rPr>
      </w:r>
      <w:r w:rsidRPr="006C1A5F">
        <w:rPr>
          <w:b w:val="0"/>
          <w:noProof/>
          <w:sz w:val="18"/>
        </w:rPr>
        <w:fldChar w:fldCharType="separate"/>
      </w:r>
      <w:r w:rsidRPr="006C1A5F">
        <w:rPr>
          <w:b w:val="0"/>
          <w:noProof/>
          <w:sz w:val="18"/>
        </w:rPr>
        <w:t>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6C1A5F">
        <w:rPr>
          <w:noProof/>
        </w:rPr>
        <w:tab/>
      </w:r>
      <w:r w:rsidRPr="006C1A5F">
        <w:rPr>
          <w:noProof/>
        </w:rPr>
        <w:fldChar w:fldCharType="begin"/>
      </w:r>
      <w:r w:rsidRPr="006C1A5F">
        <w:rPr>
          <w:noProof/>
        </w:rPr>
        <w:instrText xml:space="preserve"> PAGEREF _Toc108000044 \h </w:instrText>
      </w:r>
      <w:r w:rsidRPr="006C1A5F">
        <w:rPr>
          <w:noProof/>
        </w:rPr>
      </w:r>
      <w:r w:rsidRPr="006C1A5F">
        <w:rPr>
          <w:noProof/>
        </w:rPr>
        <w:fldChar w:fldCharType="separate"/>
      </w:r>
      <w:r w:rsidRPr="006C1A5F">
        <w:rPr>
          <w:noProof/>
        </w:rPr>
        <w:t>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6C1A5F">
        <w:rPr>
          <w:noProof/>
        </w:rPr>
        <w:tab/>
      </w:r>
      <w:r w:rsidRPr="006C1A5F">
        <w:rPr>
          <w:noProof/>
        </w:rPr>
        <w:fldChar w:fldCharType="begin"/>
      </w:r>
      <w:r w:rsidRPr="006C1A5F">
        <w:rPr>
          <w:noProof/>
        </w:rPr>
        <w:instrText xml:space="preserve"> PAGEREF _Toc108000045 \h </w:instrText>
      </w:r>
      <w:r w:rsidRPr="006C1A5F">
        <w:rPr>
          <w:noProof/>
        </w:rPr>
      </w:r>
      <w:r w:rsidRPr="006C1A5F">
        <w:rPr>
          <w:noProof/>
        </w:rPr>
        <w:fldChar w:fldCharType="separate"/>
      </w:r>
      <w:r w:rsidRPr="006C1A5F">
        <w:rPr>
          <w:noProof/>
        </w:rPr>
        <w:t>8</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6C1A5F">
        <w:rPr>
          <w:b w:val="0"/>
          <w:noProof/>
          <w:sz w:val="18"/>
        </w:rPr>
        <w:tab/>
      </w:r>
      <w:r w:rsidRPr="006C1A5F">
        <w:rPr>
          <w:b w:val="0"/>
          <w:noProof/>
          <w:sz w:val="18"/>
        </w:rPr>
        <w:fldChar w:fldCharType="begin"/>
      </w:r>
      <w:r w:rsidRPr="006C1A5F">
        <w:rPr>
          <w:b w:val="0"/>
          <w:noProof/>
          <w:sz w:val="18"/>
        </w:rPr>
        <w:instrText xml:space="preserve"> PAGEREF _Toc108000046 \h </w:instrText>
      </w:r>
      <w:r w:rsidRPr="006C1A5F">
        <w:rPr>
          <w:b w:val="0"/>
          <w:noProof/>
          <w:sz w:val="18"/>
        </w:rPr>
      </w:r>
      <w:r w:rsidRPr="006C1A5F">
        <w:rPr>
          <w:b w:val="0"/>
          <w:noProof/>
          <w:sz w:val="18"/>
        </w:rPr>
        <w:fldChar w:fldCharType="separate"/>
      </w:r>
      <w:r w:rsidRPr="006C1A5F">
        <w:rPr>
          <w:b w:val="0"/>
          <w:noProof/>
          <w:sz w:val="18"/>
        </w:rPr>
        <w:t>10</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7—The central provisions</w:t>
      </w:r>
      <w:r w:rsidRPr="006C1A5F">
        <w:rPr>
          <w:b w:val="0"/>
          <w:noProof/>
          <w:sz w:val="18"/>
        </w:rPr>
        <w:tab/>
      </w:r>
      <w:r w:rsidRPr="006C1A5F">
        <w:rPr>
          <w:b w:val="0"/>
          <w:noProof/>
          <w:sz w:val="18"/>
        </w:rPr>
        <w:fldChar w:fldCharType="begin"/>
      </w:r>
      <w:r w:rsidRPr="006C1A5F">
        <w:rPr>
          <w:b w:val="0"/>
          <w:noProof/>
          <w:sz w:val="18"/>
        </w:rPr>
        <w:instrText xml:space="preserve"> PAGEREF _Toc108000047 \h </w:instrText>
      </w:r>
      <w:r w:rsidRPr="006C1A5F">
        <w:rPr>
          <w:b w:val="0"/>
          <w:noProof/>
          <w:sz w:val="18"/>
        </w:rPr>
      </w:r>
      <w:r w:rsidRPr="006C1A5F">
        <w:rPr>
          <w:b w:val="0"/>
          <w:noProof/>
          <w:sz w:val="18"/>
        </w:rPr>
        <w:fldChar w:fldCharType="separate"/>
      </w:r>
      <w:r w:rsidRPr="006C1A5F">
        <w:rPr>
          <w:b w:val="0"/>
          <w:noProof/>
          <w:sz w:val="18"/>
        </w:rPr>
        <w:t>10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6C1A5F">
        <w:rPr>
          <w:noProof/>
        </w:rPr>
        <w:tab/>
      </w:r>
      <w:r w:rsidRPr="006C1A5F">
        <w:rPr>
          <w:noProof/>
        </w:rPr>
        <w:fldChar w:fldCharType="begin"/>
      </w:r>
      <w:r w:rsidRPr="006C1A5F">
        <w:rPr>
          <w:noProof/>
        </w:rPr>
        <w:instrText xml:space="preserve"> PAGEREF _Toc108000048 \h </w:instrText>
      </w:r>
      <w:r w:rsidRPr="006C1A5F">
        <w:rPr>
          <w:noProof/>
        </w:rPr>
      </w:r>
      <w:r w:rsidRPr="006C1A5F">
        <w:rPr>
          <w:noProof/>
        </w:rPr>
        <w:fldChar w:fldCharType="separate"/>
      </w:r>
      <w:r w:rsidRPr="006C1A5F">
        <w:rPr>
          <w:noProof/>
        </w:rPr>
        <w:t>10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6C1A5F">
        <w:rPr>
          <w:noProof/>
        </w:rPr>
        <w:tab/>
      </w:r>
      <w:r w:rsidRPr="006C1A5F">
        <w:rPr>
          <w:noProof/>
        </w:rPr>
        <w:fldChar w:fldCharType="begin"/>
      </w:r>
      <w:r w:rsidRPr="006C1A5F">
        <w:rPr>
          <w:noProof/>
        </w:rPr>
        <w:instrText xml:space="preserve"> PAGEREF _Toc108000049 \h </w:instrText>
      </w:r>
      <w:r w:rsidRPr="006C1A5F">
        <w:rPr>
          <w:noProof/>
        </w:rPr>
      </w:r>
      <w:r w:rsidRPr="006C1A5F">
        <w:rPr>
          <w:noProof/>
        </w:rPr>
        <w:fldChar w:fldCharType="separate"/>
      </w:r>
      <w:r w:rsidRPr="006C1A5F">
        <w:rPr>
          <w:noProof/>
        </w:rPr>
        <w:t>10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6C1A5F">
        <w:rPr>
          <w:noProof/>
        </w:rPr>
        <w:tab/>
      </w:r>
      <w:r w:rsidRPr="006C1A5F">
        <w:rPr>
          <w:noProof/>
        </w:rPr>
        <w:fldChar w:fldCharType="begin"/>
      </w:r>
      <w:r w:rsidRPr="006C1A5F">
        <w:rPr>
          <w:noProof/>
        </w:rPr>
        <w:instrText xml:space="preserve"> PAGEREF _Toc108000050 \h </w:instrText>
      </w:r>
      <w:r w:rsidRPr="006C1A5F">
        <w:rPr>
          <w:noProof/>
        </w:rPr>
      </w:r>
      <w:r w:rsidRPr="006C1A5F">
        <w:rPr>
          <w:noProof/>
        </w:rPr>
        <w:fldChar w:fldCharType="separate"/>
      </w:r>
      <w:r w:rsidRPr="006C1A5F">
        <w:rPr>
          <w:noProof/>
        </w:rPr>
        <w:t>10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6C1A5F">
        <w:rPr>
          <w:noProof/>
        </w:rPr>
        <w:tab/>
      </w:r>
      <w:r w:rsidRPr="006C1A5F">
        <w:rPr>
          <w:noProof/>
        </w:rPr>
        <w:fldChar w:fldCharType="begin"/>
      </w:r>
      <w:r w:rsidRPr="006C1A5F">
        <w:rPr>
          <w:noProof/>
        </w:rPr>
        <w:instrText xml:space="preserve"> PAGEREF _Toc108000051 \h </w:instrText>
      </w:r>
      <w:r w:rsidRPr="006C1A5F">
        <w:rPr>
          <w:noProof/>
        </w:rPr>
      </w:r>
      <w:r w:rsidRPr="006C1A5F">
        <w:rPr>
          <w:noProof/>
        </w:rPr>
        <w:fldChar w:fldCharType="separate"/>
      </w:r>
      <w:r w:rsidRPr="006C1A5F">
        <w:rPr>
          <w:noProof/>
        </w:rPr>
        <w:t>10</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6C1A5F">
        <w:rPr>
          <w:b w:val="0"/>
          <w:noProof/>
          <w:sz w:val="18"/>
        </w:rPr>
        <w:tab/>
      </w:r>
      <w:r w:rsidRPr="006C1A5F">
        <w:rPr>
          <w:b w:val="0"/>
          <w:noProof/>
          <w:sz w:val="18"/>
        </w:rPr>
        <w:fldChar w:fldCharType="begin"/>
      </w:r>
      <w:r w:rsidRPr="006C1A5F">
        <w:rPr>
          <w:b w:val="0"/>
          <w:noProof/>
          <w:sz w:val="18"/>
        </w:rPr>
        <w:instrText xml:space="preserve"> PAGEREF _Toc108000052 \h </w:instrText>
      </w:r>
      <w:r w:rsidRPr="006C1A5F">
        <w:rPr>
          <w:b w:val="0"/>
          <w:noProof/>
          <w:sz w:val="18"/>
        </w:rPr>
      </w:r>
      <w:r w:rsidRPr="006C1A5F">
        <w:rPr>
          <w:b w:val="0"/>
          <w:noProof/>
          <w:sz w:val="18"/>
        </w:rPr>
        <w:fldChar w:fldCharType="separate"/>
      </w:r>
      <w:r w:rsidRPr="006C1A5F">
        <w:rPr>
          <w:b w:val="0"/>
          <w:noProof/>
          <w:sz w:val="18"/>
        </w:rPr>
        <w:t>12</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9—Taxable supplies</w:t>
      </w:r>
      <w:r w:rsidRPr="006C1A5F">
        <w:rPr>
          <w:b w:val="0"/>
          <w:noProof/>
          <w:sz w:val="18"/>
        </w:rPr>
        <w:tab/>
      </w:r>
      <w:r w:rsidRPr="006C1A5F">
        <w:rPr>
          <w:b w:val="0"/>
          <w:noProof/>
          <w:sz w:val="18"/>
        </w:rPr>
        <w:fldChar w:fldCharType="begin"/>
      </w:r>
      <w:r w:rsidRPr="006C1A5F">
        <w:rPr>
          <w:b w:val="0"/>
          <w:noProof/>
          <w:sz w:val="18"/>
        </w:rPr>
        <w:instrText xml:space="preserve"> PAGEREF _Toc108000053 \h </w:instrText>
      </w:r>
      <w:r w:rsidRPr="006C1A5F">
        <w:rPr>
          <w:b w:val="0"/>
          <w:noProof/>
          <w:sz w:val="18"/>
        </w:rPr>
      </w:r>
      <w:r w:rsidRPr="006C1A5F">
        <w:rPr>
          <w:b w:val="0"/>
          <w:noProof/>
          <w:sz w:val="18"/>
        </w:rPr>
        <w:fldChar w:fldCharType="separate"/>
      </w:r>
      <w:r w:rsidRPr="006C1A5F">
        <w:rPr>
          <w:b w:val="0"/>
          <w:noProof/>
          <w:sz w:val="18"/>
        </w:rPr>
        <w:t>12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_Toc108000054 \h </w:instrText>
      </w:r>
      <w:r w:rsidRPr="006C1A5F">
        <w:rPr>
          <w:noProof/>
        </w:rPr>
      </w:r>
      <w:r w:rsidRPr="006C1A5F">
        <w:rPr>
          <w:noProof/>
        </w:rPr>
        <w:fldChar w:fldCharType="separate"/>
      </w:r>
      <w:r w:rsidRPr="006C1A5F">
        <w:rPr>
          <w:noProof/>
        </w:rPr>
        <w:t>12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6C1A5F">
        <w:rPr>
          <w:b w:val="0"/>
          <w:noProof/>
          <w:sz w:val="18"/>
        </w:rPr>
        <w:tab/>
      </w:r>
      <w:r w:rsidRPr="006C1A5F">
        <w:rPr>
          <w:b w:val="0"/>
          <w:noProof/>
          <w:sz w:val="18"/>
        </w:rPr>
        <w:fldChar w:fldCharType="begin"/>
      </w:r>
      <w:r w:rsidRPr="006C1A5F">
        <w:rPr>
          <w:b w:val="0"/>
          <w:noProof/>
          <w:sz w:val="18"/>
        </w:rPr>
        <w:instrText xml:space="preserve"> PAGEREF _Toc108000055 \h </w:instrText>
      </w:r>
      <w:r w:rsidRPr="006C1A5F">
        <w:rPr>
          <w:b w:val="0"/>
          <w:noProof/>
          <w:sz w:val="18"/>
        </w:rPr>
      </w:r>
      <w:r w:rsidRPr="006C1A5F">
        <w:rPr>
          <w:b w:val="0"/>
          <w:noProof/>
          <w:sz w:val="18"/>
        </w:rPr>
        <w:fldChar w:fldCharType="separate"/>
      </w:r>
      <w:r w:rsidRPr="006C1A5F">
        <w:rPr>
          <w:b w:val="0"/>
          <w:noProof/>
          <w:sz w:val="18"/>
        </w:rPr>
        <w:t>12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6C1A5F">
        <w:rPr>
          <w:noProof/>
        </w:rPr>
        <w:tab/>
      </w:r>
      <w:r w:rsidRPr="006C1A5F">
        <w:rPr>
          <w:noProof/>
        </w:rPr>
        <w:fldChar w:fldCharType="begin"/>
      </w:r>
      <w:r w:rsidRPr="006C1A5F">
        <w:rPr>
          <w:noProof/>
        </w:rPr>
        <w:instrText xml:space="preserve"> PAGEREF _Toc108000056 \h </w:instrText>
      </w:r>
      <w:r w:rsidRPr="006C1A5F">
        <w:rPr>
          <w:noProof/>
        </w:rPr>
      </w:r>
      <w:r w:rsidRPr="006C1A5F">
        <w:rPr>
          <w:noProof/>
        </w:rPr>
        <w:fldChar w:fldCharType="separate"/>
      </w:r>
      <w:r w:rsidRPr="006C1A5F">
        <w:rPr>
          <w:noProof/>
        </w:rPr>
        <w:t>12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220FFF">
        <w:rPr>
          <w:i/>
          <w:iCs/>
          <w:noProof/>
        </w:rPr>
        <w:t>supply</w:t>
      </w:r>
      <w:r w:rsidRPr="006C1A5F">
        <w:rPr>
          <w:noProof/>
        </w:rPr>
        <w:tab/>
      </w:r>
      <w:r w:rsidRPr="006C1A5F">
        <w:rPr>
          <w:noProof/>
        </w:rPr>
        <w:fldChar w:fldCharType="begin"/>
      </w:r>
      <w:r w:rsidRPr="006C1A5F">
        <w:rPr>
          <w:noProof/>
        </w:rPr>
        <w:instrText xml:space="preserve"> PAGEREF _Toc108000057 \h </w:instrText>
      </w:r>
      <w:r w:rsidRPr="006C1A5F">
        <w:rPr>
          <w:noProof/>
        </w:rPr>
      </w:r>
      <w:r w:rsidRPr="006C1A5F">
        <w:rPr>
          <w:noProof/>
        </w:rPr>
        <w:fldChar w:fldCharType="separate"/>
      </w:r>
      <w:r w:rsidRPr="006C1A5F">
        <w:rPr>
          <w:noProof/>
        </w:rPr>
        <w:t>12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6C1A5F">
        <w:rPr>
          <w:noProof/>
        </w:rPr>
        <w:tab/>
      </w:r>
      <w:r w:rsidRPr="006C1A5F">
        <w:rPr>
          <w:noProof/>
        </w:rPr>
        <w:fldChar w:fldCharType="begin"/>
      </w:r>
      <w:r w:rsidRPr="006C1A5F">
        <w:rPr>
          <w:noProof/>
        </w:rPr>
        <w:instrText xml:space="preserve"> PAGEREF _Toc108000058 \h </w:instrText>
      </w:r>
      <w:r w:rsidRPr="006C1A5F">
        <w:rPr>
          <w:noProof/>
        </w:rPr>
      </w:r>
      <w:r w:rsidRPr="006C1A5F">
        <w:rPr>
          <w:noProof/>
        </w:rPr>
        <w:fldChar w:fldCharType="separate"/>
      </w:r>
      <w:r w:rsidRPr="006C1A5F">
        <w:rPr>
          <w:noProof/>
        </w:rPr>
        <w:t>14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6C1A5F">
        <w:rPr>
          <w:noProof/>
        </w:rPr>
        <w:tab/>
      </w:r>
      <w:r w:rsidRPr="006C1A5F">
        <w:rPr>
          <w:noProof/>
        </w:rPr>
        <w:fldChar w:fldCharType="begin"/>
      </w:r>
      <w:r w:rsidRPr="006C1A5F">
        <w:rPr>
          <w:noProof/>
        </w:rPr>
        <w:instrText xml:space="preserve"> PAGEREF _Toc108000059 \h </w:instrText>
      </w:r>
      <w:r w:rsidRPr="006C1A5F">
        <w:rPr>
          <w:noProof/>
        </w:rPr>
      </w:r>
      <w:r w:rsidRPr="006C1A5F">
        <w:rPr>
          <w:noProof/>
        </w:rPr>
        <w:fldChar w:fldCharType="separate"/>
      </w:r>
      <w:r w:rsidRPr="006C1A5F">
        <w:rPr>
          <w:noProof/>
        </w:rPr>
        <w:t>14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6C1A5F">
        <w:rPr>
          <w:noProof/>
        </w:rPr>
        <w:tab/>
      </w:r>
      <w:r w:rsidRPr="006C1A5F">
        <w:rPr>
          <w:noProof/>
        </w:rPr>
        <w:fldChar w:fldCharType="begin"/>
      </w:r>
      <w:r w:rsidRPr="006C1A5F">
        <w:rPr>
          <w:noProof/>
        </w:rPr>
        <w:instrText xml:space="preserve"> PAGEREF _Toc108000060 \h </w:instrText>
      </w:r>
      <w:r w:rsidRPr="006C1A5F">
        <w:rPr>
          <w:noProof/>
        </w:rPr>
      </w:r>
      <w:r w:rsidRPr="006C1A5F">
        <w:rPr>
          <w:noProof/>
        </w:rPr>
        <w:fldChar w:fldCharType="separate"/>
      </w:r>
      <w:r w:rsidRPr="006C1A5F">
        <w:rPr>
          <w:noProof/>
        </w:rPr>
        <w:t>15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6C1A5F">
        <w:rPr>
          <w:noProof/>
        </w:rPr>
        <w:tab/>
      </w:r>
      <w:r w:rsidRPr="006C1A5F">
        <w:rPr>
          <w:noProof/>
        </w:rPr>
        <w:fldChar w:fldCharType="begin"/>
      </w:r>
      <w:r w:rsidRPr="006C1A5F">
        <w:rPr>
          <w:noProof/>
        </w:rPr>
        <w:instrText xml:space="preserve"> PAGEREF _Toc108000061 \h </w:instrText>
      </w:r>
      <w:r w:rsidRPr="006C1A5F">
        <w:rPr>
          <w:noProof/>
        </w:rPr>
      </w:r>
      <w:r w:rsidRPr="006C1A5F">
        <w:rPr>
          <w:noProof/>
        </w:rPr>
        <w:fldChar w:fldCharType="separate"/>
      </w:r>
      <w:r w:rsidRPr="006C1A5F">
        <w:rPr>
          <w:noProof/>
        </w:rPr>
        <w:t>17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6C1A5F">
        <w:rPr>
          <w:noProof/>
        </w:rPr>
        <w:tab/>
      </w:r>
      <w:r w:rsidRPr="006C1A5F">
        <w:rPr>
          <w:noProof/>
        </w:rPr>
        <w:fldChar w:fldCharType="begin"/>
      </w:r>
      <w:r w:rsidRPr="006C1A5F">
        <w:rPr>
          <w:noProof/>
        </w:rPr>
        <w:instrText xml:space="preserve"> PAGEREF _Toc108000062 \h </w:instrText>
      </w:r>
      <w:r w:rsidRPr="006C1A5F">
        <w:rPr>
          <w:noProof/>
        </w:rPr>
      </w:r>
      <w:r w:rsidRPr="006C1A5F">
        <w:rPr>
          <w:noProof/>
        </w:rPr>
        <w:fldChar w:fldCharType="separate"/>
      </w:r>
      <w:r w:rsidRPr="006C1A5F">
        <w:rPr>
          <w:noProof/>
        </w:rPr>
        <w:t>20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220FFF">
        <w:rPr>
          <w:i/>
          <w:noProof/>
        </w:rPr>
        <w:t>carried on in the indirect tax zone</w:t>
      </w:r>
      <w:r w:rsidRPr="006C1A5F">
        <w:rPr>
          <w:noProof/>
        </w:rPr>
        <w:tab/>
      </w:r>
      <w:r w:rsidRPr="006C1A5F">
        <w:rPr>
          <w:noProof/>
        </w:rPr>
        <w:fldChar w:fldCharType="begin"/>
      </w:r>
      <w:r w:rsidRPr="006C1A5F">
        <w:rPr>
          <w:noProof/>
        </w:rPr>
        <w:instrText xml:space="preserve"> PAGEREF _Toc108000063 \h </w:instrText>
      </w:r>
      <w:r w:rsidRPr="006C1A5F">
        <w:rPr>
          <w:noProof/>
        </w:rPr>
      </w:r>
      <w:r w:rsidRPr="006C1A5F">
        <w:rPr>
          <w:noProof/>
        </w:rPr>
        <w:fldChar w:fldCharType="separate"/>
      </w:r>
      <w:r w:rsidRPr="006C1A5F">
        <w:rPr>
          <w:noProof/>
        </w:rPr>
        <w:t>22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6C1A5F">
        <w:rPr>
          <w:noProof/>
        </w:rPr>
        <w:tab/>
      </w:r>
      <w:r w:rsidRPr="006C1A5F">
        <w:rPr>
          <w:noProof/>
        </w:rPr>
        <w:fldChar w:fldCharType="begin"/>
      </w:r>
      <w:r w:rsidRPr="006C1A5F">
        <w:rPr>
          <w:noProof/>
        </w:rPr>
        <w:instrText xml:space="preserve"> PAGEREF _Toc108000064 \h </w:instrText>
      </w:r>
      <w:r w:rsidRPr="006C1A5F">
        <w:rPr>
          <w:noProof/>
        </w:rPr>
      </w:r>
      <w:r w:rsidRPr="006C1A5F">
        <w:rPr>
          <w:noProof/>
        </w:rPr>
        <w:fldChar w:fldCharType="separate"/>
      </w:r>
      <w:r w:rsidRPr="006C1A5F">
        <w:rPr>
          <w:noProof/>
        </w:rPr>
        <w:t>23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6C1A5F">
        <w:rPr>
          <w:noProof/>
        </w:rPr>
        <w:tab/>
      </w:r>
      <w:r w:rsidRPr="006C1A5F">
        <w:rPr>
          <w:noProof/>
        </w:rPr>
        <w:fldChar w:fldCharType="begin"/>
      </w:r>
      <w:r w:rsidRPr="006C1A5F">
        <w:rPr>
          <w:noProof/>
        </w:rPr>
        <w:instrText xml:space="preserve"> PAGEREF _Toc108000065 \h </w:instrText>
      </w:r>
      <w:r w:rsidRPr="006C1A5F">
        <w:rPr>
          <w:noProof/>
        </w:rPr>
      </w:r>
      <w:r w:rsidRPr="006C1A5F">
        <w:rPr>
          <w:noProof/>
        </w:rPr>
        <w:fldChar w:fldCharType="separate"/>
      </w:r>
      <w:r w:rsidRPr="006C1A5F">
        <w:rPr>
          <w:noProof/>
        </w:rPr>
        <w:t>24</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6C1A5F">
        <w:rPr>
          <w:b w:val="0"/>
          <w:noProof/>
          <w:sz w:val="18"/>
        </w:rPr>
        <w:tab/>
      </w:r>
      <w:r w:rsidRPr="006C1A5F">
        <w:rPr>
          <w:b w:val="0"/>
          <w:noProof/>
          <w:sz w:val="18"/>
        </w:rPr>
        <w:fldChar w:fldCharType="begin"/>
      </w:r>
      <w:r w:rsidRPr="006C1A5F">
        <w:rPr>
          <w:b w:val="0"/>
          <w:noProof/>
          <w:sz w:val="18"/>
        </w:rPr>
        <w:instrText xml:space="preserve"> PAGEREF _Toc108000066 \h </w:instrText>
      </w:r>
      <w:r w:rsidRPr="006C1A5F">
        <w:rPr>
          <w:b w:val="0"/>
          <w:noProof/>
          <w:sz w:val="18"/>
        </w:rPr>
      </w:r>
      <w:r w:rsidRPr="006C1A5F">
        <w:rPr>
          <w:b w:val="0"/>
          <w:noProof/>
          <w:sz w:val="18"/>
        </w:rPr>
        <w:fldChar w:fldCharType="separate"/>
      </w:r>
      <w:r w:rsidRPr="006C1A5F">
        <w:rPr>
          <w:b w:val="0"/>
          <w:noProof/>
          <w:sz w:val="18"/>
        </w:rPr>
        <w:t>25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6C1A5F">
        <w:rPr>
          <w:noProof/>
        </w:rPr>
        <w:tab/>
      </w:r>
      <w:r w:rsidRPr="006C1A5F">
        <w:rPr>
          <w:noProof/>
        </w:rPr>
        <w:fldChar w:fldCharType="begin"/>
      </w:r>
      <w:r w:rsidRPr="006C1A5F">
        <w:rPr>
          <w:noProof/>
        </w:rPr>
        <w:instrText xml:space="preserve"> PAGEREF _Toc108000067 \h </w:instrText>
      </w:r>
      <w:r w:rsidRPr="006C1A5F">
        <w:rPr>
          <w:noProof/>
        </w:rPr>
      </w:r>
      <w:r w:rsidRPr="006C1A5F">
        <w:rPr>
          <w:noProof/>
        </w:rPr>
        <w:fldChar w:fldCharType="separate"/>
      </w:r>
      <w:r w:rsidRPr="006C1A5F">
        <w:rPr>
          <w:noProof/>
        </w:rPr>
        <w:t>25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6C1A5F">
        <w:rPr>
          <w:noProof/>
        </w:rPr>
        <w:tab/>
      </w:r>
      <w:r w:rsidRPr="006C1A5F">
        <w:rPr>
          <w:noProof/>
        </w:rPr>
        <w:fldChar w:fldCharType="begin"/>
      </w:r>
      <w:r w:rsidRPr="006C1A5F">
        <w:rPr>
          <w:noProof/>
        </w:rPr>
        <w:instrText xml:space="preserve"> PAGEREF _Toc108000068 \h </w:instrText>
      </w:r>
      <w:r w:rsidRPr="006C1A5F">
        <w:rPr>
          <w:noProof/>
        </w:rPr>
      </w:r>
      <w:r w:rsidRPr="006C1A5F">
        <w:rPr>
          <w:noProof/>
        </w:rPr>
        <w:fldChar w:fldCharType="separate"/>
      </w:r>
      <w:r w:rsidRPr="006C1A5F">
        <w:rPr>
          <w:noProof/>
        </w:rPr>
        <w:t>25</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6C1A5F">
        <w:rPr>
          <w:b w:val="0"/>
          <w:noProof/>
          <w:sz w:val="18"/>
        </w:rPr>
        <w:tab/>
      </w:r>
      <w:r w:rsidRPr="006C1A5F">
        <w:rPr>
          <w:b w:val="0"/>
          <w:noProof/>
          <w:sz w:val="18"/>
        </w:rPr>
        <w:fldChar w:fldCharType="begin"/>
      </w:r>
      <w:r w:rsidRPr="006C1A5F">
        <w:rPr>
          <w:b w:val="0"/>
          <w:noProof/>
          <w:sz w:val="18"/>
        </w:rPr>
        <w:instrText xml:space="preserve"> PAGEREF _Toc108000069 \h </w:instrText>
      </w:r>
      <w:r w:rsidRPr="006C1A5F">
        <w:rPr>
          <w:b w:val="0"/>
          <w:noProof/>
          <w:sz w:val="18"/>
        </w:rPr>
      </w:r>
      <w:r w:rsidRPr="006C1A5F">
        <w:rPr>
          <w:b w:val="0"/>
          <w:noProof/>
          <w:sz w:val="18"/>
        </w:rPr>
        <w:fldChar w:fldCharType="separate"/>
      </w:r>
      <w:r w:rsidRPr="006C1A5F">
        <w:rPr>
          <w:b w:val="0"/>
          <w:noProof/>
          <w:sz w:val="18"/>
        </w:rPr>
        <w:t>26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6C1A5F">
        <w:rPr>
          <w:noProof/>
        </w:rPr>
        <w:tab/>
      </w:r>
      <w:r w:rsidRPr="006C1A5F">
        <w:rPr>
          <w:noProof/>
        </w:rPr>
        <w:fldChar w:fldCharType="begin"/>
      </w:r>
      <w:r w:rsidRPr="006C1A5F">
        <w:rPr>
          <w:noProof/>
        </w:rPr>
        <w:instrText xml:space="preserve"> PAGEREF _Toc108000070 \h </w:instrText>
      </w:r>
      <w:r w:rsidRPr="006C1A5F">
        <w:rPr>
          <w:noProof/>
        </w:rPr>
      </w:r>
      <w:r w:rsidRPr="006C1A5F">
        <w:rPr>
          <w:noProof/>
        </w:rPr>
        <w:fldChar w:fldCharType="separate"/>
      </w:r>
      <w:r w:rsidRPr="006C1A5F">
        <w:rPr>
          <w:noProof/>
        </w:rPr>
        <w:t>26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6C1A5F">
        <w:rPr>
          <w:noProof/>
        </w:rPr>
        <w:tab/>
      </w:r>
      <w:r w:rsidRPr="006C1A5F">
        <w:rPr>
          <w:noProof/>
        </w:rPr>
        <w:fldChar w:fldCharType="begin"/>
      </w:r>
      <w:r w:rsidRPr="006C1A5F">
        <w:rPr>
          <w:noProof/>
        </w:rPr>
        <w:instrText xml:space="preserve"> PAGEREF _Toc108000071 \h </w:instrText>
      </w:r>
      <w:r w:rsidRPr="006C1A5F">
        <w:rPr>
          <w:noProof/>
        </w:rPr>
      </w:r>
      <w:r w:rsidRPr="006C1A5F">
        <w:rPr>
          <w:noProof/>
        </w:rPr>
        <w:fldChar w:fldCharType="separate"/>
      </w:r>
      <w:r w:rsidRPr="006C1A5F">
        <w:rPr>
          <w:noProof/>
        </w:rPr>
        <w:t>26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6C1A5F">
        <w:rPr>
          <w:noProof/>
        </w:rPr>
        <w:tab/>
      </w:r>
      <w:r w:rsidRPr="006C1A5F">
        <w:rPr>
          <w:noProof/>
        </w:rPr>
        <w:fldChar w:fldCharType="begin"/>
      </w:r>
      <w:r w:rsidRPr="006C1A5F">
        <w:rPr>
          <w:noProof/>
        </w:rPr>
        <w:instrText xml:space="preserve"> PAGEREF _Toc108000072 \h </w:instrText>
      </w:r>
      <w:r w:rsidRPr="006C1A5F">
        <w:rPr>
          <w:noProof/>
        </w:rPr>
      </w:r>
      <w:r w:rsidRPr="006C1A5F">
        <w:rPr>
          <w:noProof/>
        </w:rPr>
        <w:fldChar w:fldCharType="separate"/>
      </w:r>
      <w:r w:rsidRPr="006C1A5F">
        <w:rPr>
          <w:noProof/>
        </w:rPr>
        <w:t>28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6C1A5F">
        <w:rPr>
          <w:noProof/>
        </w:rPr>
        <w:tab/>
      </w:r>
      <w:r w:rsidRPr="006C1A5F">
        <w:rPr>
          <w:noProof/>
        </w:rPr>
        <w:fldChar w:fldCharType="begin"/>
      </w:r>
      <w:r w:rsidRPr="006C1A5F">
        <w:rPr>
          <w:noProof/>
        </w:rPr>
        <w:instrText xml:space="preserve"> PAGEREF _Toc108000073 \h </w:instrText>
      </w:r>
      <w:r w:rsidRPr="006C1A5F">
        <w:rPr>
          <w:noProof/>
        </w:rPr>
      </w:r>
      <w:r w:rsidRPr="006C1A5F">
        <w:rPr>
          <w:noProof/>
        </w:rPr>
        <w:fldChar w:fldCharType="separate"/>
      </w:r>
      <w:r w:rsidRPr="006C1A5F">
        <w:rPr>
          <w:noProof/>
        </w:rPr>
        <w:t>29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6C1A5F">
        <w:rPr>
          <w:noProof/>
        </w:rPr>
        <w:tab/>
      </w:r>
      <w:r w:rsidRPr="006C1A5F">
        <w:rPr>
          <w:noProof/>
        </w:rPr>
        <w:fldChar w:fldCharType="begin"/>
      </w:r>
      <w:r w:rsidRPr="006C1A5F">
        <w:rPr>
          <w:noProof/>
        </w:rPr>
        <w:instrText xml:space="preserve"> PAGEREF _Toc108000074 \h </w:instrText>
      </w:r>
      <w:r w:rsidRPr="006C1A5F">
        <w:rPr>
          <w:noProof/>
        </w:rPr>
      </w:r>
      <w:r w:rsidRPr="006C1A5F">
        <w:rPr>
          <w:noProof/>
        </w:rPr>
        <w:fldChar w:fldCharType="separate"/>
      </w:r>
      <w:r w:rsidRPr="006C1A5F">
        <w:rPr>
          <w:noProof/>
        </w:rPr>
        <w:t>29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6C1A5F">
        <w:rPr>
          <w:noProof/>
        </w:rPr>
        <w:tab/>
      </w:r>
      <w:r w:rsidRPr="006C1A5F">
        <w:rPr>
          <w:noProof/>
        </w:rPr>
        <w:fldChar w:fldCharType="begin"/>
      </w:r>
      <w:r w:rsidRPr="006C1A5F">
        <w:rPr>
          <w:noProof/>
        </w:rPr>
        <w:instrText xml:space="preserve"> PAGEREF _Toc108000075 \h </w:instrText>
      </w:r>
      <w:r w:rsidRPr="006C1A5F">
        <w:rPr>
          <w:noProof/>
        </w:rPr>
      </w:r>
      <w:r w:rsidRPr="006C1A5F">
        <w:rPr>
          <w:noProof/>
        </w:rPr>
        <w:fldChar w:fldCharType="separate"/>
      </w:r>
      <w:r w:rsidRPr="006C1A5F">
        <w:rPr>
          <w:noProof/>
        </w:rPr>
        <w:t>31</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11—Creditable acquisitions</w:t>
      </w:r>
      <w:r w:rsidRPr="006C1A5F">
        <w:rPr>
          <w:b w:val="0"/>
          <w:noProof/>
          <w:sz w:val="18"/>
        </w:rPr>
        <w:tab/>
      </w:r>
      <w:r w:rsidRPr="006C1A5F">
        <w:rPr>
          <w:b w:val="0"/>
          <w:noProof/>
          <w:sz w:val="18"/>
        </w:rPr>
        <w:fldChar w:fldCharType="begin"/>
      </w:r>
      <w:r w:rsidRPr="006C1A5F">
        <w:rPr>
          <w:b w:val="0"/>
          <w:noProof/>
          <w:sz w:val="18"/>
        </w:rPr>
        <w:instrText xml:space="preserve"> PAGEREF _Toc108000076 \h </w:instrText>
      </w:r>
      <w:r w:rsidRPr="006C1A5F">
        <w:rPr>
          <w:b w:val="0"/>
          <w:noProof/>
          <w:sz w:val="18"/>
        </w:rPr>
      </w:r>
      <w:r w:rsidRPr="006C1A5F">
        <w:rPr>
          <w:b w:val="0"/>
          <w:noProof/>
          <w:sz w:val="18"/>
        </w:rPr>
        <w:fldChar w:fldCharType="separate"/>
      </w:r>
      <w:r w:rsidRPr="006C1A5F">
        <w:rPr>
          <w:b w:val="0"/>
          <w:noProof/>
          <w:sz w:val="18"/>
        </w:rPr>
        <w:t>33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_Toc108000077 \h </w:instrText>
      </w:r>
      <w:r w:rsidRPr="006C1A5F">
        <w:rPr>
          <w:noProof/>
        </w:rPr>
      </w:r>
      <w:r w:rsidRPr="006C1A5F">
        <w:rPr>
          <w:noProof/>
        </w:rPr>
        <w:fldChar w:fldCharType="separate"/>
      </w:r>
      <w:r w:rsidRPr="006C1A5F">
        <w:rPr>
          <w:noProof/>
        </w:rPr>
        <w:t>33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6C1A5F">
        <w:rPr>
          <w:noProof/>
        </w:rPr>
        <w:tab/>
      </w:r>
      <w:r w:rsidRPr="006C1A5F">
        <w:rPr>
          <w:noProof/>
        </w:rPr>
        <w:fldChar w:fldCharType="begin"/>
      </w:r>
      <w:r w:rsidRPr="006C1A5F">
        <w:rPr>
          <w:noProof/>
        </w:rPr>
        <w:instrText xml:space="preserve"> PAGEREF _Toc108000078 \h </w:instrText>
      </w:r>
      <w:r w:rsidRPr="006C1A5F">
        <w:rPr>
          <w:noProof/>
        </w:rPr>
      </w:r>
      <w:r w:rsidRPr="006C1A5F">
        <w:rPr>
          <w:noProof/>
        </w:rPr>
        <w:fldChar w:fldCharType="separate"/>
      </w:r>
      <w:r w:rsidRPr="006C1A5F">
        <w:rPr>
          <w:noProof/>
        </w:rPr>
        <w:t>33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220FFF">
        <w:rPr>
          <w:i/>
          <w:iCs/>
          <w:noProof/>
        </w:rPr>
        <w:t>acquisition</w:t>
      </w:r>
      <w:r w:rsidRPr="006C1A5F">
        <w:rPr>
          <w:noProof/>
        </w:rPr>
        <w:tab/>
      </w:r>
      <w:r w:rsidRPr="006C1A5F">
        <w:rPr>
          <w:noProof/>
        </w:rPr>
        <w:fldChar w:fldCharType="begin"/>
      </w:r>
      <w:r w:rsidRPr="006C1A5F">
        <w:rPr>
          <w:noProof/>
        </w:rPr>
        <w:instrText xml:space="preserve"> PAGEREF _Toc108000079 \h </w:instrText>
      </w:r>
      <w:r w:rsidRPr="006C1A5F">
        <w:rPr>
          <w:noProof/>
        </w:rPr>
      </w:r>
      <w:r w:rsidRPr="006C1A5F">
        <w:rPr>
          <w:noProof/>
        </w:rPr>
        <w:fldChar w:fldCharType="separate"/>
      </w:r>
      <w:r w:rsidRPr="006C1A5F">
        <w:rPr>
          <w:noProof/>
        </w:rPr>
        <w:t>33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220FFF">
        <w:rPr>
          <w:i/>
          <w:iCs/>
          <w:noProof/>
        </w:rPr>
        <w:t>creditable purpose</w:t>
      </w:r>
      <w:r w:rsidRPr="006C1A5F">
        <w:rPr>
          <w:noProof/>
        </w:rPr>
        <w:tab/>
      </w:r>
      <w:r w:rsidRPr="006C1A5F">
        <w:rPr>
          <w:noProof/>
        </w:rPr>
        <w:fldChar w:fldCharType="begin"/>
      </w:r>
      <w:r w:rsidRPr="006C1A5F">
        <w:rPr>
          <w:noProof/>
        </w:rPr>
        <w:instrText xml:space="preserve"> PAGEREF _Toc108000080 \h </w:instrText>
      </w:r>
      <w:r w:rsidRPr="006C1A5F">
        <w:rPr>
          <w:noProof/>
        </w:rPr>
      </w:r>
      <w:r w:rsidRPr="006C1A5F">
        <w:rPr>
          <w:noProof/>
        </w:rPr>
        <w:fldChar w:fldCharType="separate"/>
      </w:r>
      <w:r w:rsidRPr="006C1A5F">
        <w:rPr>
          <w:noProof/>
        </w:rPr>
        <w:t>34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6C1A5F">
        <w:rPr>
          <w:noProof/>
        </w:rPr>
        <w:tab/>
      </w:r>
      <w:r w:rsidRPr="006C1A5F">
        <w:rPr>
          <w:noProof/>
        </w:rPr>
        <w:fldChar w:fldCharType="begin"/>
      </w:r>
      <w:r w:rsidRPr="006C1A5F">
        <w:rPr>
          <w:noProof/>
        </w:rPr>
        <w:instrText xml:space="preserve"> PAGEREF _Toc108000081 \h </w:instrText>
      </w:r>
      <w:r w:rsidRPr="006C1A5F">
        <w:rPr>
          <w:noProof/>
        </w:rPr>
      </w:r>
      <w:r w:rsidRPr="006C1A5F">
        <w:rPr>
          <w:noProof/>
        </w:rPr>
        <w:fldChar w:fldCharType="separate"/>
      </w:r>
      <w:r w:rsidRPr="006C1A5F">
        <w:rPr>
          <w:noProof/>
        </w:rPr>
        <w:t>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6C1A5F">
        <w:rPr>
          <w:noProof/>
        </w:rPr>
        <w:tab/>
      </w:r>
      <w:r w:rsidRPr="006C1A5F">
        <w:rPr>
          <w:noProof/>
        </w:rPr>
        <w:fldChar w:fldCharType="begin"/>
      </w:r>
      <w:r w:rsidRPr="006C1A5F">
        <w:rPr>
          <w:noProof/>
        </w:rPr>
        <w:instrText xml:space="preserve"> PAGEREF _Toc108000082 \h </w:instrText>
      </w:r>
      <w:r w:rsidRPr="006C1A5F">
        <w:rPr>
          <w:noProof/>
        </w:rPr>
      </w:r>
      <w:r w:rsidRPr="006C1A5F">
        <w:rPr>
          <w:noProof/>
        </w:rPr>
        <w:fldChar w:fldCharType="separate"/>
      </w:r>
      <w:r w:rsidRPr="006C1A5F">
        <w:rPr>
          <w:noProof/>
        </w:rPr>
        <w:t>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6C1A5F">
        <w:rPr>
          <w:noProof/>
        </w:rPr>
        <w:tab/>
      </w:r>
      <w:r w:rsidRPr="006C1A5F">
        <w:rPr>
          <w:noProof/>
        </w:rPr>
        <w:fldChar w:fldCharType="begin"/>
      </w:r>
      <w:r w:rsidRPr="006C1A5F">
        <w:rPr>
          <w:noProof/>
        </w:rPr>
        <w:instrText xml:space="preserve"> PAGEREF _Toc108000083 \h </w:instrText>
      </w:r>
      <w:r w:rsidRPr="006C1A5F">
        <w:rPr>
          <w:noProof/>
        </w:rPr>
      </w:r>
      <w:r w:rsidRPr="006C1A5F">
        <w:rPr>
          <w:noProof/>
        </w:rPr>
        <w:fldChar w:fldCharType="separate"/>
      </w:r>
      <w:r w:rsidRPr="006C1A5F">
        <w:rPr>
          <w:noProof/>
        </w:rPr>
        <w:t>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6C1A5F">
        <w:rPr>
          <w:noProof/>
        </w:rPr>
        <w:tab/>
      </w:r>
      <w:r w:rsidRPr="006C1A5F">
        <w:rPr>
          <w:noProof/>
        </w:rPr>
        <w:fldChar w:fldCharType="begin"/>
      </w:r>
      <w:r w:rsidRPr="006C1A5F">
        <w:rPr>
          <w:noProof/>
        </w:rPr>
        <w:instrText xml:space="preserve"> PAGEREF _Toc108000084 \h </w:instrText>
      </w:r>
      <w:r w:rsidRPr="006C1A5F">
        <w:rPr>
          <w:noProof/>
        </w:rPr>
      </w:r>
      <w:r w:rsidRPr="006C1A5F">
        <w:rPr>
          <w:noProof/>
        </w:rPr>
        <w:fldChar w:fldCharType="separate"/>
      </w:r>
      <w:r w:rsidRPr="006C1A5F">
        <w:rPr>
          <w:noProof/>
        </w:rPr>
        <w:t>36</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6C1A5F">
        <w:rPr>
          <w:b w:val="0"/>
          <w:noProof/>
          <w:sz w:val="18"/>
        </w:rPr>
        <w:tab/>
      </w:r>
      <w:r w:rsidRPr="006C1A5F">
        <w:rPr>
          <w:b w:val="0"/>
          <w:noProof/>
          <w:sz w:val="18"/>
        </w:rPr>
        <w:fldChar w:fldCharType="begin"/>
      </w:r>
      <w:r w:rsidRPr="006C1A5F">
        <w:rPr>
          <w:b w:val="0"/>
          <w:noProof/>
          <w:sz w:val="18"/>
        </w:rPr>
        <w:instrText xml:space="preserve"> PAGEREF _Toc108000085 \h </w:instrText>
      </w:r>
      <w:r w:rsidRPr="006C1A5F">
        <w:rPr>
          <w:b w:val="0"/>
          <w:noProof/>
          <w:sz w:val="18"/>
        </w:rPr>
      </w:r>
      <w:r w:rsidRPr="006C1A5F">
        <w:rPr>
          <w:b w:val="0"/>
          <w:noProof/>
          <w:sz w:val="18"/>
        </w:rPr>
        <w:fldChar w:fldCharType="separate"/>
      </w:r>
      <w:r w:rsidRPr="006C1A5F">
        <w:rPr>
          <w:b w:val="0"/>
          <w:noProof/>
          <w:sz w:val="18"/>
        </w:rPr>
        <w:t>38</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13—Taxable importations</w:t>
      </w:r>
      <w:r w:rsidRPr="006C1A5F">
        <w:rPr>
          <w:b w:val="0"/>
          <w:noProof/>
          <w:sz w:val="18"/>
        </w:rPr>
        <w:tab/>
      </w:r>
      <w:r w:rsidRPr="006C1A5F">
        <w:rPr>
          <w:b w:val="0"/>
          <w:noProof/>
          <w:sz w:val="18"/>
        </w:rPr>
        <w:fldChar w:fldCharType="begin"/>
      </w:r>
      <w:r w:rsidRPr="006C1A5F">
        <w:rPr>
          <w:b w:val="0"/>
          <w:noProof/>
          <w:sz w:val="18"/>
        </w:rPr>
        <w:instrText xml:space="preserve"> PAGEREF _Toc108000086 \h </w:instrText>
      </w:r>
      <w:r w:rsidRPr="006C1A5F">
        <w:rPr>
          <w:b w:val="0"/>
          <w:noProof/>
          <w:sz w:val="18"/>
        </w:rPr>
      </w:r>
      <w:r w:rsidRPr="006C1A5F">
        <w:rPr>
          <w:b w:val="0"/>
          <w:noProof/>
          <w:sz w:val="18"/>
        </w:rPr>
        <w:fldChar w:fldCharType="separate"/>
      </w:r>
      <w:r w:rsidRPr="006C1A5F">
        <w:rPr>
          <w:b w:val="0"/>
          <w:noProof/>
          <w:sz w:val="18"/>
        </w:rPr>
        <w:t>38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_Toc108000087 \h </w:instrText>
      </w:r>
      <w:r w:rsidRPr="006C1A5F">
        <w:rPr>
          <w:noProof/>
        </w:rPr>
      </w:r>
      <w:r w:rsidRPr="006C1A5F">
        <w:rPr>
          <w:noProof/>
        </w:rPr>
        <w:fldChar w:fldCharType="separate"/>
      </w:r>
      <w:r w:rsidRPr="006C1A5F">
        <w:rPr>
          <w:noProof/>
        </w:rPr>
        <w:t>38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6C1A5F">
        <w:rPr>
          <w:noProof/>
        </w:rPr>
        <w:tab/>
      </w:r>
      <w:r w:rsidRPr="006C1A5F">
        <w:rPr>
          <w:noProof/>
        </w:rPr>
        <w:fldChar w:fldCharType="begin"/>
      </w:r>
      <w:r w:rsidRPr="006C1A5F">
        <w:rPr>
          <w:noProof/>
        </w:rPr>
        <w:instrText xml:space="preserve"> PAGEREF _Toc108000088 \h </w:instrText>
      </w:r>
      <w:r w:rsidRPr="006C1A5F">
        <w:rPr>
          <w:noProof/>
        </w:rPr>
      </w:r>
      <w:r w:rsidRPr="006C1A5F">
        <w:rPr>
          <w:noProof/>
        </w:rPr>
        <w:fldChar w:fldCharType="separate"/>
      </w:r>
      <w:r w:rsidRPr="006C1A5F">
        <w:rPr>
          <w:noProof/>
        </w:rPr>
        <w:t>38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220FFF">
        <w:rPr>
          <w:i/>
          <w:iCs/>
          <w:noProof/>
        </w:rPr>
        <w:t>non</w:t>
      </w:r>
      <w:r w:rsidRPr="00220FFF">
        <w:rPr>
          <w:i/>
          <w:iCs/>
          <w:noProof/>
        </w:rPr>
        <w:noBreakHyphen/>
        <w:t>taxable importation</w:t>
      </w:r>
      <w:r w:rsidRPr="006C1A5F">
        <w:rPr>
          <w:noProof/>
        </w:rPr>
        <w:tab/>
      </w:r>
      <w:r w:rsidRPr="006C1A5F">
        <w:rPr>
          <w:noProof/>
        </w:rPr>
        <w:fldChar w:fldCharType="begin"/>
      </w:r>
      <w:r w:rsidRPr="006C1A5F">
        <w:rPr>
          <w:noProof/>
        </w:rPr>
        <w:instrText xml:space="preserve"> PAGEREF _Toc108000089 \h </w:instrText>
      </w:r>
      <w:r w:rsidRPr="006C1A5F">
        <w:rPr>
          <w:noProof/>
        </w:rPr>
      </w:r>
      <w:r w:rsidRPr="006C1A5F">
        <w:rPr>
          <w:noProof/>
        </w:rPr>
        <w:fldChar w:fldCharType="separate"/>
      </w:r>
      <w:r w:rsidRPr="006C1A5F">
        <w:rPr>
          <w:noProof/>
        </w:rPr>
        <w:t>38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6C1A5F">
        <w:rPr>
          <w:noProof/>
        </w:rPr>
        <w:tab/>
      </w:r>
      <w:r w:rsidRPr="006C1A5F">
        <w:rPr>
          <w:noProof/>
        </w:rPr>
        <w:fldChar w:fldCharType="begin"/>
      </w:r>
      <w:r w:rsidRPr="006C1A5F">
        <w:rPr>
          <w:noProof/>
        </w:rPr>
        <w:instrText xml:space="preserve"> PAGEREF _Toc108000090 \h </w:instrText>
      </w:r>
      <w:r w:rsidRPr="006C1A5F">
        <w:rPr>
          <w:noProof/>
        </w:rPr>
      </w:r>
      <w:r w:rsidRPr="006C1A5F">
        <w:rPr>
          <w:noProof/>
        </w:rPr>
        <w:fldChar w:fldCharType="separate"/>
      </w:r>
      <w:r w:rsidRPr="006C1A5F">
        <w:rPr>
          <w:noProof/>
        </w:rPr>
        <w:t>39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6C1A5F">
        <w:rPr>
          <w:noProof/>
        </w:rPr>
        <w:tab/>
      </w:r>
      <w:r w:rsidRPr="006C1A5F">
        <w:rPr>
          <w:noProof/>
        </w:rPr>
        <w:fldChar w:fldCharType="begin"/>
      </w:r>
      <w:r w:rsidRPr="006C1A5F">
        <w:rPr>
          <w:noProof/>
        </w:rPr>
        <w:instrText xml:space="preserve"> PAGEREF _Toc108000091 \h </w:instrText>
      </w:r>
      <w:r w:rsidRPr="006C1A5F">
        <w:rPr>
          <w:noProof/>
        </w:rPr>
      </w:r>
      <w:r w:rsidRPr="006C1A5F">
        <w:rPr>
          <w:noProof/>
        </w:rPr>
        <w:fldChar w:fldCharType="separate"/>
      </w:r>
      <w:r w:rsidRPr="006C1A5F">
        <w:rPr>
          <w:noProof/>
        </w:rPr>
        <w:t>39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6C1A5F">
        <w:rPr>
          <w:noProof/>
        </w:rPr>
        <w:tab/>
      </w:r>
      <w:r w:rsidRPr="006C1A5F">
        <w:rPr>
          <w:noProof/>
        </w:rPr>
        <w:fldChar w:fldCharType="begin"/>
      </w:r>
      <w:r w:rsidRPr="006C1A5F">
        <w:rPr>
          <w:noProof/>
        </w:rPr>
        <w:instrText xml:space="preserve"> PAGEREF _Toc108000092 \h </w:instrText>
      </w:r>
      <w:r w:rsidRPr="006C1A5F">
        <w:rPr>
          <w:noProof/>
        </w:rPr>
      </w:r>
      <w:r w:rsidRPr="006C1A5F">
        <w:rPr>
          <w:noProof/>
        </w:rPr>
        <w:fldChar w:fldCharType="separate"/>
      </w:r>
      <w:r w:rsidRPr="006C1A5F">
        <w:rPr>
          <w:noProof/>
        </w:rPr>
        <w:t>41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6C1A5F">
        <w:rPr>
          <w:noProof/>
        </w:rPr>
        <w:tab/>
      </w:r>
      <w:r w:rsidRPr="006C1A5F">
        <w:rPr>
          <w:noProof/>
        </w:rPr>
        <w:fldChar w:fldCharType="begin"/>
      </w:r>
      <w:r w:rsidRPr="006C1A5F">
        <w:rPr>
          <w:noProof/>
        </w:rPr>
        <w:instrText xml:space="preserve"> PAGEREF _Toc108000093 \h </w:instrText>
      </w:r>
      <w:r w:rsidRPr="006C1A5F">
        <w:rPr>
          <w:noProof/>
        </w:rPr>
      </w:r>
      <w:r w:rsidRPr="006C1A5F">
        <w:rPr>
          <w:noProof/>
        </w:rPr>
        <w:fldChar w:fldCharType="separate"/>
      </w:r>
      <w:r w:rsidRPr="006C1A5F">
        <w:rPr>
          <w:noProof/>
        </w:rPr>
        <w:t>41</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15—Creditable importations</w:t>
      </w:r>
      <w:r w:rsidRPr="006C1A5F">
        <w:rPr>
          <w:b w:val="0"/>
          <w:noProof/>
          <w:sz w:val="18"/>
        </w:rPr>
        <w:tab/>
      </w:r>
      <w:r w:rsidRPr="006C1A5F">
        <w:rPr>
          <w:b w:val="0"/>
          <w:noProof/>
          <w:sz w:val="18"/>
        </w:rPr>
        <w:fldChar w:fldCharType="begin"/>
      </w:r>
      <w:r w:rsidRPr="006C1A5F">
        <w:rPr>
          <w:b w:val="0"/>
          <w:noProof/>
          <w:sz w:val="18"/>
        </w:rPr>
        <w:instrText xml:space="preserve"> PAGEREF _Toc108000094 \h </w:instrText>
      </w:r>
      <w:r w:rsidRPr="006C1A5F">
        <w:rPr>
          <w:b w:val="0"/>
          <w:noProof/>
          <w:sz w:val="18"/>
        </w:rPr>
      </w:r>
      <w:r w:rsidRPr="006C1A5F">
        <w:rPr>
          <w:b w:val="0"/>
          <w:noProof/>
          <w:sz w:val="18"/>
        </w:rPr>
        <w:fldChar w:fldCharType="separate"/>
      </w:r>
      <w:r w:rsidRPr="006C1A5F">
        <w:rPr>
          <w:b w:val="0"/>
          <w:noProof/>
          <w:sz w:val="18"/>
        </w:rPr>
        <w:t>42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_Toc108000095 \h </w:instrText>
      </w:r>
      <w:r w:rsidRPr="006C1A5F">
        <w:rPr>
          <w:noProof/>
        </w:rPr>
      </w:r>
      <w:r w:rsidRPr="006C1A5F">
        <w:rPr>
          <w:noProof/>
        </w:rPr>
        <w:fldChar w:fldCharType="separate"/>
      </w:r>
      <w:r w:rsidRPr="006C1A5F">
        <w:rPr>
          <w:noProof/>
        </w:rPr>
        <w:t>42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6C1A5F">
        <w:rPr>
          <w:noProof/>
        </w:rPr>
        <w:tab/>
      </w:r>
      <w:r w:rsidRPr="006C1A5F">
        <w:rPr>
          <w:noProof/>
        </w:rPr>
        <w:fldChar w:fldCharType="begin"/>
      </w:r>
      <w:r w:rsidRPr="006C1A5F">
        <w:rPr>
          <w:noProof/>
        </w:rPr>
        <w:instrText xml:space="preserve"> PAGEREF _Toc108000096 \h </w:instrText>
      </w:r>
      <w:r w:rsidRPr="006C1A5F">
        <w:rPr>
          <w:noProof/>
        </w:rPr>
      </w:r>
      <w:r w:rsidRPr="006C1A5F">
        <w:rPr>
          <w:noProof/>
        </w:rPr>
        <w:fldChar w:fldCharType="separate"/>
      </w:r>
      <w:r w:rsidRPr="006C1A5F">
        <w:rPr>
          <w:noProof/>
        </w:rPr>
        <w:t>42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220FFF">
        <w:rPr>
          <w:i/>
          <w:iCs/>
          <w:noProof/>
        </w:rPr>
        <w:t>creditable purpose</w:t>
      </w:r>
      <w:r w:rsidRPr="006C1A5F">
        <w:rPr>
          <w:noProof/>
        </w:rPr>
        <w:tab/>
      </w:r>
      <w:r w:rsidRPr="006C1A5F">
        <w:rPr>
          <w:noProof/>
        </w:rPr>
        <w:fldChar w:fldCharType="begin"/>
      </w:r>
      <w:r w:rsidRPr="006C1A5F">
        <w:rPr>
          <w:noProof/>
        </w:rPr>
        <w:instrText xml:space="preserve"> PAGEREF _Toc108000097 \h </w:instrText>
      </w:r>
      <w:r w:rsidRPr="006C1A5F">
        <w:rPr>
          <w:noProof/>
        </w:rPr>
      </w:r>
      <w:r w:rsidRPr="006C1A5F">
        <w:rPr>
          <w:noProof/>
        </w:rPr>
        <w:fldChar w:fldCharType="separate"/>
      </w:r>
      <w:r w:rsidRPr="006C1A5F">
        <w:rPr>
          <w:noProof/>
        </w:rPr>
        <w:t>42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6C1A5F">
        <w:rPr>
          <w:noProof/>
        </w:rPr>
        <w:tab/>
      </w:r>
      <w:r w:rsidRPr="006C1A5F">
        <w:rPr>
          <w:noProof/>
        </w:rPr>
        <w:fldChar w:fldCharType="begin"/>
      </w:r>
      <w:r w:rsidRPr="006C1A5F">
        <w:rPr>
          <w:noProof/>
        </w:rPr>
        <w:instrText xml:space="preserve"> PAGEREF _Toc108000098 \h </w:instrText>
      </w:r>
      <w:r w:rsidRPr="006C1A5F">
        <w:rPr>
          <w:noProof/>
        </w:rPr>
      </w:r>
      <w:r w:rsidRPr="006C1A5F">
        <w:rPr>
          <w:noProof/>
        </w:rPr>
        <w:fldChar w:fldCharType="separate"/>
      </w:r>
      <w:r w:rsidRPr="006C1A5F">
        <w:rPr>
          <w:noProof/>
        </w:rPr>
        <w:t>43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6C1A5F">
        <w:rPr>
          <w:noProof/>
        </w:rPr>
        <w:tab/>
      </w:r>
      <w:r w:rsidRPr="006C1A5F">
        <w:rPr>
          <w:noProof/>
        </w:rPr>
        <w:fldChar w:fldCharType="begin"/>
      </w:r>
      <w:r w:rsidRPr="006C1A5F">
        <w:rPr>
          <w:noProof/>
        </w:rPr>
        <w:instrText xml:space="preserve"> PAGEREF _Toc108000099 \h </w:instrText>
      </w:r>
      <w:r w:rsidRPr="006C1A5F">
        <w:rPr>
          <w:noProof/>
        </w:rPr>
      </w:r>
      <w:r w:rsidRPr="006C1A5F">
        <w:rPr>
          <w:noProof/>
        </w:rPr>
        <w:fldChar w:fldCharType="separate"/>
      </w:r>
      <w:r w:rsidRPr="006C1A5F">
        <w:rPr>
          <w:noProof/>
        </w:rPr>
        <w:t>43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6C1A5F">
        <w:rPr>
          <w:noProof/>
        </w:rPr>
        <w:tab/>
      </w:r>
      <w:r w:rsidRPr="006C1A5F">
        <w:rPr>
          <w:noProof/>
        </w:rPr>
        <w:fldChar w:fldCharType="begin"/>
      </w:r>
      <w:r w:rsidRPr="006C1A5F">
        <w:rPr>
          <w:noProof/>
        </w:rPr>
        <w:instrText xml:space="preserve"> PAGEREF _Toc108000100 \h </w:instrText>
      </w:r>
      <w:r w:rsidRPr="006C1A5F">
        <w:rPr>
          <w:noProof/>
        </w:rPr>
      </w:r>
      <w:r w:rsidRPr="006C1A5F">
        <w:rPr>
          <w:noProof/>
        </w:rPr>
        <w:fldChar w:fldCharType="separate"/>
      </w:r>
      <w:r w:rsidRPr="006C1A5F">
        <w:rPr>
          <w:noProof/>
        </w:rPr>
        <w:t>44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6C1A5F">
        <w:rPr>
          <w:noProof/>
        </w:rPr>
        <w:tab/>
      </w:r>
      <w:r w:rsidRPr="006C1A5F">
        <w:rPr>
          <w:noProof/>
        </w:rPr>
        <w:fldChar w:fldCharType="begin"/>
      </w:r>
      <w:r w:rsidRPr="006C1A5F">
        <w:rPr>
          <w:noProof/>
        </w:rPr>
        <w:instrText xml:space="preserve"> PAGEREF _Toc108000101 \h </w:instrText>
      </w:r>
      <w:r w:rsidRPr="006C1A5F">
        <w:rPr>
          <w:noProof/>
        </w:rPr>
      </w:r>
      <w:r w:rsidRPr="006C1A5F">
        <w:rPr>
          <w:noProof/>
        </w:rPr>
        <w:fldChar w:fldCharType="separate"/>
      </w:r>
      <w:r w:rsidRPr="006C1A5F">
        <w:rPr>
          <w:noProof/>
        </w:rPr>
        <w:t>44</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6C1A5F">
        <w:rPr>
          <w:b w:val="0"/>
          <w:noProof/>
          <w:sz w:val="18"/>
        </w:rPr>
        <w:tab/>
      </w:r>
      <w:r w:rsidRPr="006C1A5F">
        <w:rPr>
          <w:b w:val="0"/>
          <w:noProof/>
          <w:sz w:val="18"/>
        </w:rPr>
        <w:fldChar w:fldCharType="begin"/>
      </w:r>
      <w:r w:rsidRPr="006C1A5F">
        <w:rPr>
          <w:b w:val="0"/>
          <w:noProof/>
          <w:sz w:val="18"/>
        </w:rPr>
        <w:instrText xml:space="preserve"> PAGEREF _Toc108000102 \h </w:instrText>
      </w:r>
      <w:r w:rsidRPr="006C1A5F">
        <w:rPr>
          <w:b w:val="0"/>
          <w:noProof/>
          <w:sz w:val="18"/>
        </w:rPr>
      </w:r>
      <w:r w:rsidRPr="006C1A5F">
        <w:rPr>
          <w:b w:val="0"/>
          <w:noProof/>
          <w:sz w:val="18"/>
        </w:rPr>
        <w:fldChar w:fldCharType="separate"/>
      </w:r>
      <w:r w:rsidRPr="006C1A5F">
        <w:rPr>
          <w:b w:val="0"/>
          <w:noProof/>
          <w:sz w:val="18"/>
        </w:rPr>
        <w:t>46</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17—Net amounts and adjustments</w:t>
      </w:r>
      <w:r w:rsidRPr="006C1A5F">
        <w:rPr>
          <w:b w:val="0"/>
          <w:noProof/>
          <w:sz w:val="18"/>
        </w:rPr>
        <w:tab/>
      </w:r>
      <w:r w:rsidRPr="006C1A5F">
        <w:rPr>
          <w:b w:val="0"/>
          <w:noProof/>
          <w:sz w:val="18"/>
        </w:rPr>
        <w:fldChar w:fldCharType="begin"/>
      </w:r>
      <w:r w:rsidRPr="006C1A5F">
        <w:rPr>
          <w:b w:val="0"/>
          <w:noProof/>
          <w:sz w:val="18"/>
        </w:rPr>
        <w:instrText xml:space="preserve"> PAGEREF _Toc108000103 \h </w:instrText>
      </w:r>
      <w:r w:rsidRPr="006C1A5F">
        <w:rPr>
          <w:b w:val="0"/>
          <w:noProof/>
          <w:sz w:val="18"/>
        </w:rPr>
      </w:r>
      <w:r w:rsidRPr="006C1A5F">
        <w:rPr>
          <w:b w:val="0"/>
          <w:noProof/>
          <w:sz w:val="18"/>
        </w:rPr>
        <w:fldChar w:fldCharType="separate"/>
      </w:r>
      <w:r w:rsidRPr="006C1A5F">
        <w:rPr>
          <w:b w:val="0"/>
          <w:noProof/>
          <w:sz w:val="18"/>
        </w:rPr>
        <w:t>46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_Toc108000104 \h </w:instrText>
      </w:r>
      <w:r w:rsidRPr="006C1A5F">
        <w:rPr>
          <w:noProof/>
        </w:rPr>
      </w:r>
      <w:r w:rsidRPr="006C1A5F">
        <w:rPr>
          <w:noProof/>
        </w:rPr>
        <w:fldChar w:fldCharType="separate"/>
      </w:r>
      <w:r w:rsidRPr="006C1A5F">
        <w:rPr>
          <w:noProof/>
        </w:rPr>
        <w:t>46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6C1A5F">
        <w:rPr>
          <w:noProof/>
        </w:rPr>
        <w:tab/>
      </w:r>
      <w:r w:rsidRPr="006C1A5F">
        <w:rPr>
          <w:noProof/>
        </w:rPr>
        <w:fldChar w:fldCharType="begin"/>
      </w:r>
      <w:r w:rsidRPr="006C1A5F">
        <w:rPr>
          <w:noProof/>
        </w:rPr>
        <w:instrText xml:space="preserve"> PAGEREF _Toc108000105 \h </w:instrText>
      </w:r>
      <w:r w:rsidRPr="006C1A5F">
        <w:rPr>
          <w:noProof/>
        </w:rPr>
      </w:r>
      <w:r w:rsidRPr="006C1A5F">
        <w:rPr>
          <w:noProof/>
        </w:rPr>
        <w:fldChar w:fldCharType="separate"/>
      </w:r>
      <w:r w:rsidRPr="006C1A5F">
        <w:rPr>
          <w:noProof/>
        </w:rPr>
        <w:t>46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6C1A5F">
        <w:rPr>
          <w:noProof/>
        </w:rPr>
        <w:tab/>
      </w:r>
      <w:r w:rsidRPr="006C1A5F">
        <w:rPr>
          <w:noProof/>
        </w:rPr>
        <w:fldChar w:fldCharType="begin"/>
      </w:r>
      <w:r w:rsidRPr="006C1A5F">
        <w:rPr>
          <w:noProof/>
        </w:rPr>
        <w:instrText xml:space="preserve"> PAGEREF _Toc108000106 \h </w:instrText>
      </w:r>
      <w:r w:rsidRPr="006C1A5F">
        <w:rPr>
          <w:noProof/>
        </w:rPr>
      </w:r>
      <w:r w:rsidRPr="006C1A5F">
        <w:rPr>
          <w:noProof/>
        </w:rPr>
        <w:fldChar w:fldCharType="separate"/>
      </w:r>
      <w:r w:rsidRPr="006C1A5F">
        <w:rPr>
          <w:noProof/>
        </w:rPr>
        <w:t>47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6C1A5F">
        <w:rPr>
          <w:noProof/>
        </w:rPr>
        <w:tab/>
      </w:r>
      <w:r w:rsidRPr="006C1A5F">
        <w:rPr>
          <w:noProof/>
        </w:rPr>
        <w:fldChar w:fldCharType="begin"/>
      </w:r>
      <w:r w:rsidRPr="006C1A5F">
        <w:rPr>
          <w:noProof/>
        </w:rPr>
        <w:instrText xml:space="preserve"> PAGEREF _Toc108000107 \h </w:instrText>
      </w:r>
      <w:r w:rsidRPr="006C1A5F">
        <w:rPr>
          <w:noProof/>
        </w:rPr>
      </w:r>
      <w:r w:rsidRPr="006C1A5F">
        <w:rPr>
          <w:noProof/>
        </w:rPr>
        <w:fldChar w:fldCharType="separate"/>
      </w:r>
      <w:r w:rsidRPr="006C1A5F">
        <w:rPr>
          <w:noProof/>
        </w:rPr>
        <w:t>47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6C1A5F">
        <w:rPr>
          <w:noProof/>
        </w:rPr>
        <w:tab/>
      </w:r>
      <w:r w:rsidRPr="006C1A5F">
        <w:rPr>
          <w:noProof/>
        </w:rPr>
        <w:fldChar w:fldCharType="begin"/>
      </w:r>
      <w:r w:rsidRPr="006C1A5F">
        <w:rPr>
          <w:noProof/>
        </w:rPr>
        <w:instrText xml:space="preserve"> PAGEREF _Toc108000108 \h </w:instrText>
      </w:r>
      <w:r w:rsidRPr="006C1A5F">
        <w:rPr>
          <w:noProof/>
        </w:rPr>
      </w:r>
      <w:r w:rsidRPr="006C1A5F">
        <w:rPr>
          <w:noProof/>
        </w:rPr>
        <w:fldChar w:fldCharType="separate"/>
      </w:r>
      <w:r w:rsidRPr="006C1A5F">
        <w:rPr>
          <w:noProof/>
        </w:rPr>
        <w:t>48</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19—Adjustment events</w:t>
      </w:r>
      <w:r w:rsidRPr="006C1A5F">
        <w:rPr>
          <w:b w:val="0"/>
          <w:noProof/>
          <w:sz w:val="18"/>
        </w:rPr>
        <w:tab/>
      </w:r>
      <w:r w:rsidRPr="006C1A5F">
        <w:rPr>
          <w:b w:val="0"/>
          <w:noProof/>
          <w:sz w:val="18"/>
        </w:rPr>
        <w:fldChar w:fldCharType="begin"/>
      </w:r>
      <w:r w:rsidRPr="006C1A5F">
        <w:rPr>
          <w:b w:val="0"/>
          <w:noProof/>
          <w:sz w:val="18"/>
        </w:rPr>
        <w:instrText xml:space="preserve"> PAGEREF _Toc108000109 \h </w:instrText>
      </w:r>
      <w:r w:rsidRPr="006C1A5F">
        <w:rPr>
          <w:b w:val="0"/>
          <w:noProof/>
          <w:sz w:val="18"/>
        </w:rPr>
      </w:r>
      <w:r w:rsidRPr="006C1A5F">
        <w:rPr>
          <w:b w:val="0"/>
          <w:noProof/>
          <w:sz w:val="18"/>
        </w:rPr>
        <w:fldChar w:fldCharType="separate"/>
      </w:r>
      <w:r w:rsidRPr="006C1A5F">
        <w:rPr>
          <w:b w:val="0"/>
          <w:noProof/>
          <w:sz w:val="18"/>
        </w:rPr>
        <w:t>50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_Toc108000110 \h </w:instrText>
      </w:r>
      <w:r w:rsidRPr="006C1A5F">
        <w:rPr>
          <w:noProof/>
        </w:rPr>
      </w:r>
      <w:r w:rsidRPr="006C1A5F">
        <w:rPr>
          <w:noProof/>
        </w:rPr>
        <w:fldChar w:fldCharType="separate"/>
      </w:r>
      <w:r w:rsidRPr="006C1A5F">
        <w:rPr>
          <w:noProof/>
        </w:rPr>
        <w:t>50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6C1A5F">
        <w:rPr>
          <w:noProof/>
        </w:rPr>
        <w:tab/>
      </w:r>
      <w:r w:rsidRPr="006C1A5F">
        <w:rPr>
          <w:noProof/>
        </w:rPr>
        <w:fldChar w:fldCharType="begin"/>
      </w:r>
      <w:r w:rsidRPr="006C1A5F">
        <w:rPr>
          <w:noProof/>
        </w:rPr>
        <w:instrText xml:space="preserve"> PAGEREF _Toc108000111 \h </w:instrText>
      </w:r>
      <w:r w:rsidRPr="006C1A5F">
        <w:rPr>
          <w:noProof/>
        </w:rPr>
      </w:r>
      <w:r w:rsidRPr="006C1A5F">
        <w:rPr>
          <w:noProof/>
        </w:rPr>
        <w:fldChar w:fldCharType="separate"/>
      </w:r>
      <w:r w:rsidRPr="006C1A5F">
        <w:rPr>
          <w:noProof/>
        </w:rPr>
        <w:t>50</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6C1A5F">
        <w:rPr>
          <w:b w:val="0"/>
          <w:noProof/>
          <w:sz w:val="18"/>
        </w:rPr>
        <w:tab/>
      </w:r>
      <w:r w:rsidRPr="006C1A5F">
        <w:rPr>
          <w:b w:val="0"/>
          <w:noProof/>
          <w:sz w:val="18"/>
        </w:rPr>
        <w:fldChar w:fldCharType="begin"/>
      </w:r>
      <w:r w:rsidRPr="006C1A5F">
        <w:rPr>
          <w:b w:val="0"/>
          <w:noProof/>
          <w:sz w:val="18"/>
        </w:rPr>
        <w:instrText xml:space="preserve"> PAGEREF _Toc108000112 \h </w:instrText>
      </w:r>
      <w:r w:rsidRPr="006C1A5F">
        <w:rPr>
          <w:b w:val="0"/>
          <w:noProof/>
          <w:sz w:val="18"/>
        </w:rPr>
      </w:r>
      <w:r w:rsidRPr="006C1A5F">
        <w:rPr>
          <w:b w:val="0"/>
          <w:noProof/>
          <w:sz w:val="18"/>
        </w:rPr>
        <w:fldChar w:fldCharType="separate"/>
      </w:r>
      <w:r w:rsidRPr="006C1A5F">
        <w:rPr>
          <w:b w:val="0"/>
          <w:noProof/>
          <w:sz w:val="18"/>
        </w:rPr>
        <w:t>51</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6C1A5F">
        <w:rPr>
          <w:noProof/>
        </w:rPr>
        <w:tab/>
      </w:r>
      <w:r w:rsidRPr="006C1A5F">
        <w:rPr>
          <w:noProof/>
        </w:rPr>
        <w:fldChar w:fldCharType="begin"/>
      </w:r>
      <w:r w:rsidRPr="006C1A5F">
        <w:rPr>
          <w:noProof/>
        </w:rPr>
        <w:instrText xml:space="preserve"> PAGEREF _Toc108000113 \h </w:instrText>
      </w:r>
      <w:r w:rsidRPr="006C1A5F">
        <w:rPr>
          <w:noProof/>
        </w:rPr>
      </w:r>
      <w:r w:rsidRPr="006C1A5F">
        <w:rPr>
          <w:noProof/>
        </w:rPr>
        <w:fldChar w:fldCharType="separate"/>
      </w:r>
      <w:r w:rsidRPr="006C1A5F">
        <w:rPr>
          <w:noProof/>
        </w:rPr>
        <w:t>51</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6C1A5F">
        <w:rPr>
          <w:b w:val="0"/>
          <w:noProof/>
          <w:sz w:val="18"/>
        </w:rPr>
        <w:tab/>
      </w:r>
      <w:r w:rsidRPr="006C1A5F">
        <w:rPr>
          <w:b w:val="0"/>
          <w:noProof/>
          <w:sz w:val="18"/>
        </w:rPr>
        <w:fldChar w:fldCharType="begin"/>
      </w:r>
      <w:r w:rsidRPr="006C1A5F">
        <w:rPr>
          <w:b w:val="0"/>
          <w:noProof/>
          <w:sz w:val="18"/>
        </w:rPr>
        <w:instrText xml:space="preserve"> PAGEREF _Toc108000114 \h </w:instrText>
      </w:r>
      <w:r w:rsidRPr="006C1A5F">
        <w:rPr>
          <w:b w:val="0"/>
          <w:noProof/>
          <w:sz w:val="18"/>
        </w:rPr>
      </w:r>
      <w:r w:rsidRPr="006C1A5F">
        <w:rPr>
          <w:b w:val="0"/>
          <w:noProof/>
          <w:sz w:val="18"/>
        </w:rPr>
        <w:fldChar w:fldCharType="separate"/>
      </w:r>
      <w:r w:rsidRPr="006C1A5F">
        <w:rPr>
          <w:b w:val="0"/>
          <w:noProof/>
          <w:sz w:val="18"/>
        </w:rPr>
        <w:t>52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6C1A5F">
        <w:rPr>
          <w:noProof/>
        </w:rPr>
        <w:tab/>
      </w:r>
      <w:r w:rsidRPr="006C1A5F">
        <w:rPr>
          <w:noProof/>
        </w:rPr>
        <w:fldChar w:fldCharType="begin"/>
      </w:r>
      <w:r w:rsidRPr="006C1A5F">
        <w:rPr>
          <w:noProof/>
        </w:rPr>
        <w:instrText xml:space="preserve"> PAGEREF _Toc108000115 \h </w:instrText>
      </w:r>
      <w:r w:rsidRPr="006C1A5F">
        <w:rPr>
          <w:noProof/>
        </w:rPr>
      </w:r>
      <w:r w:rsidRPr="006C1A5F">
        <w:rPr>
          <w:noProof/>
        </w:rPr>
        <w:fldChar w:fldCharType="separate"/>
      </w:r>
      <w:r w:rsidRPr="006C1A5F">
        <w:rPr>
          <w:noProof/>
        </w:rPr>
        <w:t>52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6C1A5F">
        <w:rPr>
          <w:noProof/>
        </w:rPr>
        <w:tab/>
      </w:r>
      <w:r w:rsidRPr="006C1A5F">
        <w:rPr>
          <w:noProof/>
        </w:rPr>
        <w:fldChar w:fldCharType="begin"/>
      </w:r>
      <w:r w:rsidRPr="006C1A5F">
        <w:rPr>
          <w:noProof/>
        </w:rPr>
        <w:instrText xml:space="preserve"> PAGEREF _Toc108000116 \h </w:instrText>
      </w:r>
      <w:r w:rsidRPr="006C1A5F">
        <w:rPr>
          <w:noProof/>
        </w:rPr>
      </w:r>
      <w:r w:rsidRPr="006C1A5F">
        <w:rPr>
          <w:noProof/>
        </w:rPr>
        <w:fldChar w:fldCharType="separate"/>
      </w:r>
      <w:r w:rsidRPr="006C1A5F">
        <w:rPr>
          <w:noProof/>
        </w:rPr>
        <w:t>53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6C1A5F">
        <w:rPr>
          <w:noProof/>
        </w:rPr>
        <w:tab/>
      </w:r>
      <w:r w:rsidRPr="006C1A5F">
        <w:rPr>
          <w:noProof/>
        </w:rPr>
        <w:fldChar w:fldCharType="begin"/>
      </w:r>
      <w:r w:rsidRPr="006C1A5F">
        <w:rPr>
          <w:noProof/>
        </w:rPr>
        <w:instrText xml:space="preserve"> PAGEREF _Toc108000117 \h </w:instrText>
      </w:r>
      <w:r w:rsidRPr="006C1A5F">
        <w:rPr>
          <w:noProof/>
        </w:rPr>
      </w:r>
      <w:r w:rsidRPr="006C1A5F">
        <w:rPr>
          <w:noProof/>
        </w:rPr>
        <w:fldChar w:fldCharType="separate"/>
      </w:r>
      <w:r w:rsidRPr="006C1A5F">
        <w:rPr>
          <w:noProof/>
        </w:rPr>
        <w:t>53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6C1A5F">
        <w:rPr>
          <w:noProof/>
        </w:rPr>
        <w:tab/>
      </w:r>
      <w:r w:rsidRPr="006C1A5F">
        <w:rPr>
          <w:noProof/>
        </w:rPr>
        <w:fldChar w:fldCharType="begin"/>
      </w:r>
      <w:r w:rsidRPr="006C1A5F">
        <w:rPr>
          <w:noProof/>
        </w:rPr>
        <w:instrText xml:space="preserve"> PAGEREF _Toc108000118 \h </w:instrText>
      </w:r>
      <w:r w:rsidRPr="006C1A5F">
        <w:rPr>
          <w:noProof/>
        </w:rPr>
      </w:r>
      <w:r w:rsidRPr="006C1A5F">
        <w:rPr>
          <w:noProof/>
        </w:rPr>
        <w:fldChar w:fldCharType="separate"/>
      </w:r>
      <w:r w:rsidRPr="006C1A5F">
        <w:rPr>
          <w:noProof/>
        </w:rPr>
        <w:t>53</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6C1A5F">
        <w:rPr>
          <w:b w:val="0"/>
          <w:noProof/>
          <w:sz w:val="18"/>
        </w:rPr>
        <w:tab/>
      </w:r>
      <w:r w:rsidRPr="006C1A5F">
        <w:rPr>
          <w:b w:val="0"/>
          <w:noProof/>
          <w:sz w:val="18"/>
        </w:rPr>
        <w:fldChar w:fldCharType="begin"/>
      </w:r>
      <w:r w:rsidRPr="006C1A5F">
        <w:rPr>
          <w:b w:val="0"/>
          <w:noProof/>
          <w:sz w:val="18"/>
        </w:rPr>
        <w:instrText xml:space="preserve"> PAGEREF _Toc108000119 \h </w:instrText>
      </w:r>
      <w:r w:rsidRPr="006C1A5F">
        <w:rPr>
          <w:b w:val="0"/>
          <w:noProof/>
          <w:sz w:val="18"/>
        </w:rPr>
      </w:r>
      <w:r w:rsidRPr="006C1A5F">
        <w:rPr>
          <w:b w:val="0"/>
          <w:noProof/>
          <w:sz w:val="18"/>
        </w:rPr>
        <w:fldChar w:fldCharType="separate"/>
      </w:r>
      <w:r w:rsidRPr="006C1A5F">
        <w:rPr>
          <w:b w:val="0"/>
          <w:noProof/>
          <w:sz w:val="18"/>
        </w:rPr>
        <w:t>54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6C1A5F">
        <w:rPr>
          <w:noProof/>
        </w:rPr>
        <w:tab/>
      </w:r>
      <w:r w:rsidRPr="006C1A5F">
        <w:rPr>
          <w:noProof/>
        </w:rPr>
        <w:fldChar w:fldCharType="begin"/>
      </w:r>
      <w:r w:rsidRPr="006C1A5F">
        <w:rPr>
          <w:noProof/>
        </w:rPr>
        <w:instrText xml:space="preserve"> PAGEREF _Toc108000120 \h </w:instrText>
      </w:r>
      <w:r w:rsidRPr="006C1A5F">
        <w:rPr>
          <w:noProof/>
        </w:rPr>
      </w:r>
      <w:r w:rsidRPr="006C1A5F">
        <w:rPr>
          <w:noProof/>
        </w:rPr>
        <w:fldChar w:fldCharType="separate"/>
      </w:r>
      <w:r w:rsidRPr="006C1A5F">
        <w:rPr>
          <w:noProof/>
        </w:rPr>
        <w:t>54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6C1A5F">
        <w:rPr>
          <w:noProof/>
        </w:rPr>
        <w:tab/>
      </w:r>
      <w:r w:rsidRPr="006C1A5F">
        <w:rPr>
          <w:noProof/>
        </w:rPr>
        <w:fldChar w:fldCharType="begin"/>
      </w:r>
      <w:r w:rsidRPr="006C1A5F">
        <w:rPr>
          <w:noProof/>
        </w:rPr>
        <w:instrText xml:space="preserve"> PAGEREF _Toc108000121 \h </w:instrText>
      </w:r>
      <w:r w:rsidRPr="006C1A5F">
        <w:rPr>
          <w:noProof/>
        </w:rPr>
      </w:r>
      <w:r w:rsidRPr="006C1A5F">
        <w:rPr>
          <w:noProof/>
        </w:rPr>
        <w:fldChar w:fldCharType="separate"/>
      </w:r>
      <w:r w:rsidRPr="006C1A5F">
        <w:rPr>
          <w:noProof/>
        </w:rPr>
        <w:t>54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6C1A5F">
        <w:rPr>
          <w:noProof/>
        </w:rPr>
        <w:tab/>
      </w:r>
      <w:r w:rsidRPr="006C1A5F">
        <w:rPr>
          <w:noProof/>
        </w:rPr>
        <w:fldChar w:fldCharType="begin"/>
      </w:r>
      <w:r w:rsidRPr="006C1A5F">
        <w:rPr>
          <w:noProof/>
        </w:rPr>
        <w:instrText xml:space="preserve"> PAGEREF _Toc108000122 \h </w:instrText>
      </w:r>
      <w:r w:rsidRPr="006C1A5F">
        <w:rPr>
          <w:noProof/>
        </w:rPr>
      </w:r>
      <w:r w:rsidRPr="006C1A5F">
        <w:rPr>
          <w:noProof/>
        </w:rPr>
        <w:fldChar w:fldCharType="separate"/>
      </w:r>
      <w:r w:rsidRPr="006C1A5F">
        <w:rPr>
          <w:noProof/>
        </w:rPr>
        <w:t>55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6C1A5F">
        <w:rPr>
          <w:noProof/>
        </w:rPr>
        <w:tab/>
      </w:r>
      <w:r w:rsidRPr="006C1A5F">
        <w:rPr>
          <w:noProof/>
        </w:rPr>
        <w:fldChar w:fldCharType="begin"/>
      </w:r>
      <w:r w:rsidRPr="006C1A5F">
        <w:rPr>
          <w:noProof/>
        </w:rPr>
        <w:instrText xml:space="preserve"> PAGEREF _Toc108000123 \h </w:instrText>
      </w:r>
      <w:r w:rsidRPr="006C1A5F">
        <w:rPr>
          <w:noProof/>
        </w:rPr>
      </w:r>
      <w:r w:rsidRPr="006C1A5F">
        <w:rPr>
          <w:noProof/>
        </w:rPr>
        <w:fldChar w:fldCharType="separate"/>
      </w:r>
      <w:r w:rsidRPr="006C1A5F">
        <w:rPr>
          <w:noProof/>
        </w:rPr>
        <w:t>55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6C1A5F">
        <w:rPr>
          <w:noProof/>
        </w:rPr>
        <w:tab/>
      </w:r>
      <w:r w:rsidRPr="006C1A5F">
        <w:rPr>
          <w:noProof/>
        </w:rPr>
        <w:fldChar w:fldCharType="begin"/>
      </w:r>
      <w:r w:rsidRPr="006C1A5F">
        <w:rPr>
          <w:noProof/>
        </w:rPr>
        <w:instrText xml:space="preserve"> PAGEREF _Toc108000124 \h </w:instrText>
      </w:r>
      <w:r w:rsidRPr="006C1A5F">
        <w:rPr>
          <w:noProof/>
        </w:rPr>
      </w:r>
      <w:r w:rsidRPr="006C1A5F">
        <w:rPr>
          <w:noProof/>
        </w:rPr>
        <w:fldChar w:fldCharType="separate"/>
      </w:r>
      <w:r w:rsidRPr="006C1A5F">
        <w:rPr>
          <w:noProof/>
        </w:rPr>
        <w:t>55</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21—Bad debts</w:t>
      </w:r>
      <w:r w:rsidRPr="006C1A5F">
        <w:rPr>
          <w:b w:val="0"/>
          <w:noProof/>
          <w:sz w:val="18"/>
        </w:rPr>
        <w:tab/>
      </w:r>
      <w:r w:rsidRPr="006C1A5F">
        <w:rPr>
          <w:b w:val="0"/>
          <w:noProof/>
          <w:sz w:val="18"/>
        </w:rPr>
        <w:fldChar w:fldCharType="begin"/>
      </w:r>
      <w:r w:rsidRPr="006C1A5F">
        <w:rPr>
          <w:b w:val="0"/>
          <w:noProof/>
          <w:sz w:val="18"/>
        </w:rPr>
        <w:instrText xml:space="preserve"> PAGEREF _Toc108000125 \h </w:instrText>
      </w:r>
      <w:r w:rsidRPr="006C1A5F">
        <w:rPr>
          <w:b w:val="0"/>
          <w:noProof/>
          <w:sz w:val="18"/>
        </w:rPr>
      </w:r>
      <w:r w:rsidRPr="006C1A5F">
        <w:rPr>
          <w:b w:val="0"/>
          <w:noProof/>
          <w:sz w:val="18"/>
        </w:rPr>
        <w:fldChar w:fldCharType="separate"/>
      </w:r>
      <w:r w:rsidRPr="006C1A5F">
        <w:rPr>
          <w:b w:val="0"/>
          <w:noProof/>
          <w:sz w:val="18"/>
        </w:rPr>
        <w:t>57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_Toc108000126 \h </w:instrText>
      </w:r>
      <w:r w:rsidRPr="006C1A5F">
        <w:rPr>
          <w:noProof/>
        </w:rPr>
      </w:r>
      <w:r w:rsidRPr="006C1A5F">
        <w:rPr>
          <w:noProof/>
        </w:rPr>
        <w:fldChar w:fldCharType="separate"/>
      </w:r>
      <w:r w:rsidRPr="006C1A5F">
        <w:rPr>
          <w:noProof/>
        </w:rPr>
        <w:t>57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6C1A5F">
        <w:rPr>
          <w:noProof/>
        </w:rPr>
        <w:tab/>
      </w:r>
      <w:r w:rsidRPr="006C1A5F">
        <w:rPr>
          <w:noProof/>
        </w:rPr>
        <w:fldChar w:fldCharType="begin"/>
      </w:r>
      <w:r w:rsidRPr="006C1A5F">
        <w:rPr>
          <w:noProof/>
        </w:rPr>
        <w:instrText xml:space="preserve"> PAGEREF _Toc108000127 \h </w:instrText>
      </w:r>
      <w:r w:rsidRPr="006C1A5F">
        <w:rPr>
          <w:noProof/>
        </w:rPr>
      </w:r>
      <w:r w:rsidRPr="006C1A5F">
        <w:rPr>
          <w:noProof/>
        </w:rPr>
        <w:fldChar w:fldCharType="separate"/>
      </w:r>
      <w:r w:rsidRPr="006C1A5F">
        <w:rPr>
          <w:noProof/>
        </w:rPr>
        <w:t>57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6C1A5F">
        <w:rPr>
          <w:noProof/>
        </w:rPr>
        <w:tab/>
      </w:r>
      <w:r w:rsidRPr="006C1A5F">
        <w:rPr>
          <w:noProof/>
        </w:rPr>
        <w:fldChar w:fldCharType="begin"/>
      </w:r>
      <w:r w:rsidRPr="006C1A5F">
        <w:rPr>
          <w:noProof/>
        </w:rPr>
        <w:instrText xml:space="preserve"> PAGEREF _Toc108000128 \h </w:instrText>
      </w:r>
      <w:r w:rsidRPr="006C1A5F">
        <w:rPr>
          <w:noProof/>
        </w:rPr>
      </w:r>
      <w:r w:rsidRPr="006C1A5F">
        <w:rPr>
          <w:noProof/>
        </w:rPr>
        <w:fldChar w:fldCharType="separate"/>
      </w:r>
      <w:r w:rsidRPr="006C1A5F">
        <w:rPr>
          <w:noProof/>
        </w:rPr>
        <w:t>57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6C1A5F">
        <w:rPr>
          <w:noProof/>
        </w:rPr>
        <w:tab/>
      </w:r>
      <w:r w:rsidRPr="006C1A5F">
        <w:rPr>
          <w:noProof/>
        </w:rPr>
        <w:fldChar w:fldCharType="begin"/>
      </w:r>
      <w:r w:rsidRPr="006C1A5F">
        <w:rPr>
          <w:noProof/>
        </w:rPr>
        <w:instrText xml:space="preserve"> PAGEREF _Toc108000129 \h </w:instrText>
      </w:r>
      <w:r w:rsidRPr="006C1A5F">
        <w:rPr>
          <w:noProof/>
        </w:rPr>
      </w:r>
      <w:r w:rsidRPr="006C1A5F">
        <w:rPr>
          <w:noProof/>
        </w:rPr>
        <w:fldChar w:fldCharType="separate"/>
      </w:r>
      <w:r w:rsidRPr="006C1A5F">
        <w:rPr>
          <w:noProof/>
        </w:rPr>
        <w:t>58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6C1A5F">
        <w:rPr>
          <w:noProof/>
        </w:rPr>
        <w:tab/>
      </w:r>
      <w:r w:rsidRPr="006C1A5F">
        <w:rPr>
          <w:noProof/>
        </w:rPr>
        <w:fldChar w:fldCharType="begin"/>
      </w:r>
      <w:r w:rsidRPr="006C1A5F">
        <w:rPr>
          <w:noProof/>
        </w:rPr>
        <w:instrText xml:space="preserve"> PAGEREF _Toc108000130 \h </w:instrText>
      </w:r>
      <w:r w:rsidRPr="006C1A5F">
        <w:rPr>
          <w:noProof/>
        </w:rPr>
      </w:r>
      <w:r w:rsidRPr="006C1A5F">
        <w:rPr>
          <w:noProof/>
        </w:rPr>
        <w:fldChar w:fldCharType="separate"/>
      </w:r>
      <w:r w:rsidRPr="006C1A5F">
        <w:rPr>
          <w:noProof/>
        </w:rPr>
        <w:t>58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6C1A5F">
        <w:rPr>
          <w:noProof/>
        </w:rPr>
        <w:tab/>
      </w:r>
      <w:r w:rsidRPr="006C1A5F">
        <w:rPr>
          <w:noProof/>
        </w:rPr>
        <w:fldChar w:fldCharType="begin"/>
      </w:r>
      <w:r w:rsidRPr="006C1A5F">
        <w:rPr>
          <w:noProof/>
        </w:rPr>
        <w:instrText xml:space="preserve"> PAGEREF _Toc108000131 \h </w:instrText>
      </w:r>
      <w:r w:rsidRPr="006C1A5F">
        <w:rPr>
          <w:noProof/>
        </w:rPr>
      </w:r>
      <w:r w:rsidRPr="006C1A5F">
        <w:rPr>
          <w:noProof/>
        </w:rPr>
        <w:fldChar w:fldCharType="separate"/>
      </w:r>
      <w:r w:rsidRPr="006C1A5F">
        <w:rPr>
          <w:noProof/>
        </w:rPr>
        <w:t>59</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6C1A5F">
        <w:rPr>
          <w:b w:val="0"/>
          <w:noProof/>
          <w:sz w:val="18"/>
        </w:rPr>
        <w:tab/>
      </w:r>
      <w:r w:rsidRPr="006C1A5F">
        <w:rPr>
          <w:b w:val="0"/>
          <w:noProof/>
          <w:sz w:val="18"/>
        </w:rPr>
        <w:fldChar w:fldCharType="begin"/>
      </w:r>
      <w:r w:rsidRPr="006C1A5F">
        <w:rPr>
          <w:b w:val="0"/>
          <w:noProof/>
          <w:sz w:val="18"/>
        </w:rPr>
        <w:instrText xml:space="preserve"> PAGEREF _Toc108000132 \h </w:instrText>
      </w:r>
      <w:r w:rsidRPr="006C1A5F">
        <w:rPr>
          <w:b w:val="0"/>
          <w:noProof/>
          <w:sz w:val="18"/>
        </w:rPr>
      </w:r>
      <w:r w:rsidRPr="006C1A5F">
        <w:rPr>
          <w:b w:val="0"/>
          <w:noProof/>
          <w:sz w:val="18"/>
        </w:rPr>
        <w:fldChar w:fldCharType="separate"/>
      </w:r>
      <w:r w:rsidRPr="006C1A5F">
        <w:rPr>
          <w:b w:val="0"/>
          <w:noProof/>
          <w:sz w:val="18"/>
        </w:rPr>
        <w:t>60</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6C1A5F">
        <w:rPr>
          <w:b w:val="0"/>
          <w:noProof/>
          <w:sz w:val="18"/>
        </w:rPr>
        <w:tab/>
      </w:r>
      <w:r w:rsidRPr="006C1A5F">
        <w:rPr>
          <w:b w:val="0"/>
          <w:noProof/>
          <w:sz w:val="18"/>
        </w:rPr>
        <w:fldChar w:fldCharType="begin"/>
      </w:r>
      <w:r w:rsidRPr="006C1A5F">
        <w:rPr>
          <w:b w:val="0"/>
          <w:noProof/>
          <w:sz w:val="18"/>
        </w:rPr>
        <w:instrText xml:space="preserve"> PAGEREF _Toc108000133 \h </w:instrText>
      </w:r>
      <w:r w:rsidRPr="006C1A5F">
        <w:rPr>
          <w:b w:val="0"/>
          <w:noProof/>
          <w:sz w:val="18"/>
        </w:rPr>
      </w:r>
      <w:r w:rsidRPr="006C1A5F">
        <w:rPr>
          <w:b w:val="0"/>
          <w:noProof/>
          <w:sz w:val="18"/>
        </w:rPr>
        <w:fldChar w:fldCharType="separate"/>
      </w:r>
      <w:r w:rsidRPr="006C1A5F">
        <w:rPr>
          <w:b w:val="0"/>
          <w:noProof/>
          <w:sz w:val="18"/>
        </w:rPr>
        <w:t>60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6C1A5F">
        <w:rPr>
          <w:noProof/>
        </w:rPr>
        <w:tab/>
      </w:r>
      <w:r w:rsidRPr="006C1A5F">
        <w:rPr>
          <w:noProof/>
        </w:rPr>
        <w:fldChar w:fldCharType="begin"/>
      </w:r>
      <w:r w:rsidRPr="006C1A5F">
        <w:rPr>
          <w:noProof/>
        </w:rPr>
        <w:instrText xml:space="preserve"> PAGEREF _Toc108000134 \h </w:instrText>
      </w:r>
      <w:r w:rsidRPr="006C1A5F">
        <w:rPr>
          <w:noProof/>
        </w:rPr>
      </w:r>
      <w:r w:rsidRPr="006C1A5F">
        <w:rPr>
          <w:noProof/>
        </w:rPr>
        <w:fldChar w:fldCharType="separate"/>
      </w:r>
      <w:r w:rsidRPr="006C1A5F">
        <w:rPr>
          <w:noProof/>
        </w:rPr>
        <w:t>60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6C1A5F">
        <w:rPr>
          <w:noProof/>
        </w:rPr>
        <w:tab/>
      </w:r>
      <w:r w:rsidRPr="006C1A5F">
        <w:rPr>
          <w:noProof/>
        </w:rPr>
        <w:fldChar w:fldCharType="begin"/>
      </w:r>
      <w:r w:rsidRPr="006C1A5F">
        <w:rPr>
          <w:noProof/>
        </w:rPr>
        <w:instrText xml:space="preserve"> PAGEREF _Toc108000135 \h </w:instrText>
      </w:r>
      <w:r w:rsidRPr="006C1A5F">
        <w:rPr>
          <w:noProof/>
        </w:rPr>
      </w:r>
      <w:r w:rsidRPr="006C1A5F">
        <w:rPr>
          <w:noProof/>
        </w:rPr>
        <w:fldChar w:fldCharType="separate"/>
      </w:r>
      <w:r w:rsidRPr="006C1A5F">
        <w:rPr>
          <w:noProof/>
        </w:rPr>
        <w:t>60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6C1A5F">
        <w:rPr>
          <w:noProof/>
        </w:rPr>
        <w:tab/>
      </w:r>
      <w:r w:rsidRPr="006C1A5F">
        <w:rPr>
          <w:noProof/>
        </w:rPr>
        <w:fldChar w:fldCharType="begin"/>
      </w:r>
      <w:r w:rsidRPr="006C1A5F">
        <w:rPr>
          <w:noProof/>
        </w:rPr>
        <w:instrText xml:space="preserve"> PAGEREF _Toc108000136 \h </w:instrText>
      </w:r>
      <w:r w:rsidRPr="006C1A5F">
        <w:rPr>
          <w:noProof/>
        </w:rPr>
      </w:r>
      <w:r w:rsidRPr="006C1A5F">
        <w:rPr>
          <w:noProof/>
        </w:rPr>
        <w:fldChar w:fldCharType="separate"/>
      </w:r>
      <w:r w:rsidRPr="006C1A5F">
        <w:rPr>
          <w:noProof/>
        </w:rPr>
        <w:t>61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6C1A5F">
        <w:rPr>
          <w:noProof/>
        </w:rPr>
        <w:tab/>
      </w:r>
      <w:r w:rsidRPr="006C1A5F">
        <w:rPr>
          <w:noProof/>
        </w:rPr>
        <w:fldChar w:fldCharType="begin"/>
      </w:r>
      <w:r w:rsidRPr="006C1A5F">
        <w:rPr>
          <w:noProof/>
        </w:rPr>
        <w:instrText xml:space="preserve"> PAGEREF _Toc108000137 \h </w:instrText>
      </w:r>
      <w:r w:rsidRPr="006C1A5F">
        <w:rPr>
          <w:noProof/>
        </w:rPr>
      </w:r>
      <w:r w:rsidRPr="006C1A5F">
        <w:rPr>
          <w:noProof/>
        </w:rPr>
        <w:fldChar w:fldCharType="separate"/>
      </w:r>
      <w:r w:rsidRPr="006C1A5F">
        <w:rPr>
          <w:noProof/>
        </w:rPr>
        <w:t>61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6C1A5F">
        <w:rPr>
          <w:noProof/>
        </w:rPr>
        <w:tab/>
      </w:r>
      <w:r w:rsidRPr="006C1A5F">
        <w:rPr>
          <w:noProof/>
        </w:rPr>
        <w:fldChar w:fldCharType="begin"/>
      </w:r>
      <w:r w:rsidRPr="006C1A5F">
        <w:rPr>
          <w:noProof/>
        </w:rPr>
        <w:instrText xml:space="preserve"> PAGEREF _Toc108000138 \h </w:instrText>
      </w:r>
      <w:r w:rsidRPr="006C1A5F">
        <w:rPr>
          <w:noProof/>
        </w:rPr>
      </w:r>
      <w:r w:rsidRPr="006C1A5F">
        <w:rPr>
          <w:noProof/>
        </w:rPr>
        <w:fldChar w:fldCharType="separate"/>
      </w:r>
      <w:r w:rsidRPr="006C1A5F">
        <w:rPr>
          <w:noProof/>
        </w:rPr>
        <w:t>61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6C1A5F">
        <w:rPr>
          <w:noProof/>
        </w:rPr>
        <w:tab/>
      </w:r>
      <w:r w:rsidRPr="006C1A5F">
        <w:rPr>
          <w:noProof/>
        </w:rPr>
        <w:fldChar w:fldCharType="begin"/>
      </w:r>
      <w:r w:rsidRPr="006C1A5F">
        <w:rPr>
          <w:noProof/>
        </w:rPr>
        <w:instrText xml:space="preserve"> PAGEREF _Toc108000139 \h </w:instrText>
      </w:r>
      <w:r w:rsidRPr="006C1A5F">
        <w:rPr>
          <w:noProof/>
        </w:rPr>
      </w:r>
      <w:r w:rsidRPr="006C1A5F">
        <w:rPr>
          <w:noProof/>
        </w:rPr>
        <w:fldChar w:fldCharType="separate"/>
      </w:r>
      <w:r w:rsidRPr="006C1A5F">
        <w:rPr>
          <w:noProof/>
        </w:rPr>
        <w:t>62</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6C1A5F">
        <w:rPr>
          <w:b w:val="0"/>
          <w:noProof/>
          <w:sz w:val="18"/>
        </w:rPr>
        <w:tab/>
      </w:r>
      <w:r w:rsidRPr="006C1A5F">
        <w:rPr>
          <w:b w:val="0"/>
          <w:noProof/>
          <w:sz w:val="18"/>
        </w:rPr>
        <w:fldChar w:fldCharType="begin"/>
      </w:r>
      <w:r w:rsidRPr="006C1A5F">
        <w:rPr>
          <w:b w:val="0"/>
          <w:noProof/>
          <w:sz w:val="18"/>
        </w:rPr>
        <w:instrText xml:space="preserve"> PAGEREF _Toc108000140 \h </w:instrText>
      </w:r>
      <w:r w:rsidRPr="006C1A5F">
        <w:rPr>
          <w:b w:val="0"/>
          <w:noProof/>
          <w:sz w:val="18"/>
        </w:rPr>
      </w:r>
      <w:r w:rsidRPr="006C1A5F">
        <w:rPr>
          <w:b w:val="0"/>
          <w:noProof/>
          <w:sz w:val="18"/>
        </w:rPr>
        <w:fldChar w:fldCharType="separate"/>
      </w:r>
      <w:r w:rsidRPr="006C1A5F">
        <w:rPr>
          <w:b w:val="0"/>
          <w:noProof/>
          <w:sz w:val="18"/>
        </w:rPr>
        <w:t>63</w:t>
      </w:r>
      <w:r w:rsidRPr="006C1A5F">
        <w:rPr>
          <w:b w:val="0"/>
          <w:noProof/>
          <w:sz w:val="18"/>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6C1A5F">
        <w:rPr>
          <w:b w:val="0"/>
          <w:noProof/>
          <w:sz w:val="18"/>
        </w:rPr>
        <w:tab/>
      </w:r>
      <w:r w:rsidRPr="006C1A5F">
        <w:rPr>
          <w:b w:val="0"/>
          <w:noProof/>
          <w:sz w:val="18"/>
        </w:rPr>
        <w:fldChar w:fldCharType="begin"/>
      </w:r>
      <w:r w:rsidRPr="006C1A5F">
        <w:rPr>
          <w:b w:val="0"/>
          <w:noProof/>
          <w:sz w:val="18"/>
        </w:rPr>
        <w:instrText xml:space="preserve"> PAGEREF _Toc108000141 \h </w:instrText>
      </w:r>
      <w:r w:rsidRPr="006C1A5F">
        <w:rPr>
          <w:b w:val="0"/>
          <w:noProof/>
          <w:sz w:val="18"/>
        </w:rPr>
      </w:r>
      <w:r w:rsidRPr="006C1A5F">
        <w:rPr>
          <w:b w:val="0"/>
          <w:noProof/>
          <w:sz w:val="18"/>
        </w:rPr>
        <w:fldChar w:fldCharType="separate"/>
      </w:r>
      <w:r w:rsidRPr="006C1A5F">
        <w:rPr>
          <w:b w:val="0"/>
          <w:noProof/>
          <w:sz w:val="18"/>
        </w:rPr>
        <w:t>63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6C1A5F">
        <w:rPr>
          <w:noProof/>
        </w:rPr>
        <w:tab/>
      </w:r>
      <w:r w:rsidRPr="006C1A5F">
        <w:rPr>
          <w:noProof/>
        </w:rPr>
        <w:fldChar w:fldCharType="begin"/>
      </w:r>
      <w:r w:rsidRPr="006C1A5F">
        <w:rPr>
          <w:noProof/>
        </w:rPr>
        <w:instrText xml:space="preserve"> PAGEREF _Toc108000142 \h </w:instrText>
      </w:r>
      <w:r w:rsidRPr="006C1A5F">
        <w:rPr>
          <w:noProof/>
        </w:rPr>
      </w:r>
      <w:r w:rsidRPr="006C1A5F">
        <w:rPr>
          <w:noProof/>
        </w:rPr>
        <w:fldChar w:fldCharType="separate"/>
      </w:r>
      <w:r w:rsidRPr="006C1A5F">
        <w:rPr>
          <w:noProof/>
        </w:rPr>
        <w:t>63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6C1A5F">
        <w:rPr>
          <w:noProof/>
        </w:rPr>
        <w:tab/>
      </w:r>
      <w:r w:rsidRPr="006C1A5F">
        <w:rPr>
          <w:noProof/>
        </w:rPr>
        <w:fldChar w:fldCharType="begin"/>
      </w:r>
      <w:r w:rsidRPr="006C1A5F">
        <w:rPr>
          <w:noProof/>
        </w:rPr>
        <w:instrText xml:space="preserve"> PAGEREF _Toc108000143 \h </w:instrText>
      </w:r>
      <w:r w:rsidRPr="006C1A5F">
        <w:rPr>
          <w:noProof/>
        </w:rPr>
      </w:r>
      <w:r w:rsidRPr="006C1A5F">
        <w:rPr>
          <w:noProof/>
        </w:rPr>
        <w:fldChar w:fldCharType="separate"/>
      </w:r>
      <w:r w:rsidRPr="006C1A5F">
        <w:rPr>
          <w:noProof/>
        </w:rPr>
        <w:t>63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6C1A5F">
        <w:rPr>
          <w:noProof/>
        </w:rPr>
        <w:tab/>
      </w:r>
      <w:r w:rsidRPr="006C1A5F">
        <w:rPr>
          <w:noProof/>
        </w:rPr>
        <w:fldChar w:fldCharType="begin"/>
      </w:r>
      <w:r w:rsidRPr="006C1A5F">
        <w:rPr>
          <w:noProof/>
        </w:rPr>
        <w:instrText xml:space="preserve"> PAGEREF _Toc108000144 \h </w:instrText>
      </w:r>
      <w:r w:rsidRPr="006C1A5F">
        <w:rPr>
          <w:noProof/>
        </w:rPr>
      </w:r>
      <w:r w:rsidRPr="006C1A5F">
        <w:rPr>
          <w:noProof/>
        </w:rPr>
        <w:fldChar w:fldCharType="separate"/>
      </w:r>
      <w:r w:rsidRPr="006C1A5F">
        <w:rPr>
          <w:noProof/>
        </w:rPr>
        <w:t>64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6C1A5F">
        <w:rPr>
          <w:noProof/>
        </w:rPr>
        <w:tab/>
      </w:r>
      <w:r w:rsidRPr="006C1A5F">
        <w:rPr>
          <w:noProof/>
        </w:rPr>
        <w:fldChar w:fldCharType="begin"/>
      </w:r>
      <w:r w:rsidRPr="006C1A5F">
        <w:rPr>
          <w:noProof/>
        </w:rPr>
        <w:instrText xml:space="preserve"> PAGEREF _Toc108000145 \h </w:instrText>
      </w:r>
      <w:r w:rsidRPr="006C1A5F">
        <w:rPr>
          <w:noProof/>
        </w:rPr>
      </w:r>
      <w:r w:rsidRPr="006C1A5F">
        <w:rPr>
          <w:noProof/>
        </w:rPr>
        <w:fldChar w:fldCharType="separate"/>
      </w:r>
      <w:r w:rsidRPr="006C1A5F">
        <w:rPr>
          <w:noProof/>
        </w:rPr>
        <w:t>65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6C1A5F">
        <w:rPr>
          <w:noProof/>
        </w:rPr>
        <w:tab/>
      </w:r>
      <w:r w:rsidRPr="006C1A5F">
        <w:rPr>
          <w:noProof/>
        </w:rPr>
        <w:fldChar w:fldCharType="begin"/>
      </w:r>
      <w:r w:rsidRPr="006C1A5F">
        <w:rPr>
          <w:noProof/>
        </w:rPr>
        <w:instrText xml:space="preserve"> PAGEREF _Toc108000146 \h </w:instrText>
      </w:r>
      <w:r w:rsidRPr="006C1A5F">
        <w:rPr>
          <w:noProof/>
        </w:rPr>
      </w:r>
      <w:r w:rsidRPr="006C1A5F">
        <w:rPr>
          <w:noProof/>
        </w:rPr>
        <w:fldChar w:fldCharType="separate"/>
      </w:r>
      <w:r w:rsidRPr="006C1A5F">
        <w:rPr>
          <w:noProof/>
        </w:rPr>
        <w:t>65</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6C1A5F">
        <w:rPr>
          <w:b w:val="0"/>
          <w:noProof/>
          <w:sz w:val="18"/>
        </w:rPr>
        <w:tab/>
      </w:r>
      <w:r w:rsidRPr="006C1A5F">
        <w:rPr>
          <w:b w:val="0"/>
          <w:noProof/>
          <w:sz w:val="18"/>
        </w:rPr>
        <w:fldChar w:fldCharType="begin"/>
      </w:r>
      <w:r w:rsidRPr="006C1A5F">
        <w:rPr>
          <w:b w:val="0"/>
          <w:noProof/>
          <w:sz w:val="18"/>
        </w:rPr>
        <w:instrText xml:space="preserve"> PAGEREF _Toc108000147 \h </w:instrText>
      </w:r>
      <w:r w:rsidRPr="006C1A5F">
        <w:rPr>
          <w:b w:val="0"/>
          <w:noProof/>
          <w:sz w:val="18"/>
        </w:rPr>
      </w:r>
      <w:r w:rsidRPr="006C1A5F">
        <w:rPr>
          <w:b w:val="0"/>
          <w:noProof/>
          <w:sz w:val="18"/>
        </w:rPr>
        <w:fldChar w:fldCharType="separate"/>
      </w:r>
      <w:r w:rsidRPr="006C1A5F">
        <w:rPr>
          <w:b w:val="0"/>
          <w:noProof/>
          <w:sz w:val="18"/>
        </w:rPr>
        <w:t>66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6C1A5F">
        <w:rPr>
          <w:noProof/>
        </w:rPr>
        <w:tab/>
      </w:r>
      <w:r w:rsidRPr="006C1A5F">
        <w:rPr>
          <w:noProof/>
        </w:rPr>
        <w:fldChar w:fldCharType="begin"/>
      </w:r>
      <w:r w:rsidRPr="006C1A5F">
        <w:rPr>
          <w:noProof/>
        </w:rPr>
        <w:instrText xml:space="preserve"> PAGEREF _Toc108000148 \h </w:instrText>
      </w:r>
      <w:r w:rsidRPr="006C1A5F">
        <w:rPr>
          <w:noProof/>
        </w:rPr>
      </w:r>
      <w:r w:rsidRPr="006C1A5F">
        <w:rPr>
          <w:noProof/>
        </w:rPr>
        <w:fldChar w:fldCharType="separate"/>
      </w:r>
      <w:r w:rsidRPr="006C1A5F">
        <w:rPr>
          <w:noProof/>
        </w:rPr>
        <w:t>66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6C1A5F">
        <w:rPr>
          <w:noProof/>
        </w:rPr>
        <w:tab/>
      </w:r>
      <w:r w:rsidRPr="006C1A5F">
        <w:rPr>
          <w:noProof/>
        </w:rPr>
        <w:fldChar w:fldCharType="begin"/>
      </w:r>
      <w:r w:rsidRPr="006C1A5F">
        <w:rPr>
          <w:noProof/>
        </w:rPr>
        <w:instrText xml:space="preserve"> PAGEREF _Toc108000149 \h </w:instrText>
      </w:r>
      <w:r w:rsidRPr="006C1A5F">
        <w:rPr>
          <w:noProof/>
        </w:rPr>
      </w:r>
      <w:r w:rsidRPr="006C1A5F">
        <w:rPr>
          <w:noProof/>
        </w:rPr>
        <w:fldChar w:fldCharType="separate"/>
      </w:r>
      <w:r w:rsidRPr="006C1A5F">
        <w:rPr>
          <w:noProof/>
        </w:rPr>
        <w:t>66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6C1A5F">
        <w:rPr>
          <w:noProof/>
        </w:rPr>
        <w:tab/>
      </w:r>
      <w:r w:rsidRPr="006C1A5F">
        <w:rPr>
          <w:noProof/>
        </w:rPr>
        <w:fldChar w:fldCharType="begin"/>
      </w:r>
      <w:r w:rsidRPr="006C1A5F">
        <w:rPr>
          <w:noProof/>
        </w:rPr>
        <w:instrText xml:space="preserve"> PAGEREF _Toc108000150 \h </w:instrText>
      </w:r>
      <w:r w:rsidRPr="006C1A5F">
        <w:rPr>
          <w:noProof/>
        </w:rPr>
      </w:r>
      <w:r w:rsidRPr="006C1A5F">
        <w:rPr>
          <w:noProof/>
        </w:rPr>
        <w:fldChar w:fldCharType="separate"/>
      </w:r>
      <w:r w:rsidRPr="006C1A5F">
        <w:rPr>
          <w:noProof/>
        </w:rPr>
        <w:t>67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6C1A5F">
        <w:rPr>
          <w:noProof/>
        </w:rPr>
        <w:tab/>
      </w:r>
      <w:r w:rsidRPr="006C1A5F">
        <w:rPr>
          <w:noProof/>
        </w:rPr>
        <w:fldChar w:fldCharType="begin"/>
      </w:r>
      <w:r w:rsidRPr="006C1A5F">
        <w:rPr>
          <w:noProof/>
        </w:rPr>
        <w:instrText xml:space="preserve"> PAGEREF _Toc108000151 \h </w:instrText>
      </w:r>
      <w:r w:rsidRPr="006C1A5F">
        <w:rPr>
          <w:noProof/>
        </w:rPr>
      </w:r>
      <w:r w:rsidRPr="006C1A5F">
        <w:rPr>
          <w:noProof/>
        </w:rPr>
        <w:fldChar w:fldCharType="separate"/>
      </w:r>
      <w:r w:rsidRPr="006C1A5F">
        <w:rPr>
          <w:noProof/>
        </w:rPr>
        <w:t>67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6C1A5F">
        <w:rPr>
          <w:noProof/>
        </w:rPr>
        <w:tab/>
      </w:r>
      <w:r w:rsidRPr="006C1A5F">
        <w:rPr>
          <w:noProof/>
        </w:rPr>
        <w:fldChar w:fldCharType="begin"/>
      </w:r>
      <w:r w:rsidRPr="006C1A5F">
        <w:rPr>
          <w:noProof/>
        </w:rPr>
        <w:instrText xml:space="preserve"> PAGEREF _Toc108000152 \h </w:instrText>
      </w:r>
      <w:r w:rsidRPr="006C1A5F">
        <w:rPr>
          <w:noProof/>
        </w:rPr>
      </w:r>
      <w:r w:rsidRPr="006C1A5F">
        <w:rPr>
          <w:noProof/>
        </w:rPr>
        <w:fldChar w:fldCharType="separate"/>
      </w:r>
      <w:r w:rsidRPr="006C1A5F">
        <w:rPr>
          <w:noProof/>
        </w:rPr>
        <w:t>68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6C1A5F">
        <w:rPr>
          <w:noProof/>
        </w:rPr>
        <w:tab/>
      </w:r>
      <w:r w:rsidRPr="006C1A5F">
        <w:rPr>
          <w:noProof/>
        </w:rPr>
        <w:fldChar w:fldCharType="begin"/>
      </w:r>
      <w:r w:rsidRPr="006C1A5F">
        <w:rPr>
          <w:noProof/>
        </w:rPr>
        <w:instrText xml:space="preserve"> PAGEREF _Toc108000153 \h </w:instrText>
      </w:r>
      <w:r w:rsidRPr="006C1A5F">
        <w:rPr>
          <w:noProof/>
        </w:rPr>
      </w:r>
      <w:r w:rsidRPr="006C1A5F">
        <w:rPr>
          <w:noProof/>
        </w:rPr>
        <w:fldChar w:fldCharType="separate"/>
      </w:r>
      <w:r w:rsidRPr="006C1A5F">
        <w:rPr>
          <w:noProof/>
        </w:rPr>
        <w:t>68</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6C1A5F">
        <w:rPr>
          <w:b w:val="0"/>
          <w:noProof/>
          <w:sz w:val="18"/>
        </w:rPr>
        <w:tab/>
      </w:r>
      <w:r w:rsidRPr="006C1A5F">
        <w:rPr>
          <w:b w:val="0"/>
          <w:noProof/>
          <w:sz w:val="18"/>
        </w:rPr>
        <w:fldChar w:fldCharType="begin"/>
      </w:r>
      <w:r w:rsidRPr="006C1A5F">
        <w:rPr>
          <w:b w:val="0"/>
          <w:noProof/>
          <w:sz w:val="18"/>
        </w:rPr>
        <w:instrText xml:space="preserve"> PAGEREF _Toc108000154 \h </w:instrText>
      </w:r>
      <w:r w:rsidRPr="006C1A5F">
        <w:rPr>
          <w:b w:val="0"/>
          <w:noProof/>
          <w:sz w:val="18"/>
        </w:rPr>
      </w:r>
      <w:r w:rsidRPr="006C1A5F">
        <w:rPr>
          <w:b w:val="0"/>
          <w:noProof/>
          <w:sz w:val="18"/>
        </w:rPr>
        <w:fldChar w:fldCharType="separate"/>
      </w:r>
      <w:r w:rsidRPr="006C1A5F">
        <w:rPr>
          <w:b w:val="0"/>
          <w:noProof/>
          <w:sz w:val="18"/>
        </w:rPr>
        <w:t>70</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6C1A5F">
        <w:rPr>
          <w:b w:val="0"/>
          <w:noProof/>
          <w:sz w:val="18"/>
        </w:rPr>
        <w:tab/>
      </w:r>
      <w:r w:rsidRPr="006C1A5F">
        <w:rPr>
          <w:b w:val="0"/>
          <w:noProof/>
          <w:sz w:val="18"/>
        </w:rPr>
        <w:fldChar w:fldCharType="begin"/>
      </w:r>
      <w:r w:rsidRPr="006C1A5F">
        <w:rPr>
          <w:b w:val="0"/>
          <w:noProof/>
          <w:sz w:val="18"/>
        </w:rPr>
        <w:instrText xml:space="preserve"> PAGEREF _Toc108000155 \h </w:instrText>
      </w:r>
      <w:r w:rsidRPr="006C1A5F">
        <w:rPr>
          <w:b w:val="0"/>
          <w:noProof/>
          <w:sz w:val="18"/>
        </w:rPr>
      </w:r>
      <w:r w:rsidRPr="006C1A5F">
        <w:rPr>
          <w:b w:val="0"/>
          <w:noProof/>
          <w:sz w:val="18"/>
        </w:rPr>
        <w:fldChar w:fldCharType="separate"/>
      </w:r>
      <w:r w:rsidRPr="006C1A5F">
        <w:rPr>
          <w:b w:val="0"/>
          <w:noProof/>
          <w:sz w:val="18"/>
        </w:rPr>
        <w:t>70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_Toc108000156 \h </w:instrText>
      </w:r>
      <w:r w:rsidRPr="006C1A5F">
        <w:rPr>
          <w:noProof/>
        </w:rPr>
      </w:r>
      <w:r w:rsidRPr="006C1A5F">
        <w:rPr>
          <w:noProof/>
        </w:rPr>
        <w:fldChar w:fldCharType="separate"/>
      </w:r>
      <w:r w:rsidRPr="006C1A5F">
        <w:rPr>
          <w:noProof/>
        </w:rPr>
        <w:t>70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6C1A5F">
        <w:rPr>
          <w:noProof/>
        </w:rPr>
        <w:tab/>
      </w:r>
      <w:r w:rsidRPr="006C1A5F">
        <w:rPr>
          <w:noProof/>
        </w:rPr>
        <w:fldChar w:fldCharType="begin"/>
      </w:r>
      <w:r w:rsidRPr="006C1A5F">
        <w:rPr>
          <w:noProof/>
        </w:rPr>
        <w:instrText xml:space="preserve"> PAGEREF _Toc108000157 \h </w:instrText>
      </w:r>
      <w:r w:rsidRPr="006C1A5F">
        <w:rPr>
          <w:noProof/>
        </w:rPr>
      </w:r>
      <w:r w:rsidRPr="006C1A5F">
        <w:rPr>
          <w:noProof/>
        </w:rPr>
        <w:fldChar w:fldCharType="separate"/>
      </w:r>
      <w:r w:rsidRPr="006C1A5F">
        <w:rPr>
          <w:noProof/>
        </w:rPr>
        <w:t>70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6C1A5F">
        <w:rPr>
          <w:noProof/>
        </w:rPr>
        <w:tab/>
      </w:r>
      <w:r w:rsidRPr="006C1A5F">
        <w:rPr>
          <w:noProof/>
        </w:rPr>
        <w:fldChar w:fldCharType="begin"/>
      </w:r>
      <w:r w:rsidRPr="006C1A5F">
        <w:rPr>
          <w:noProof/>
        </w:rPr>
        <w:instrText xml:space="preserve"> PAGEREF _Toc108000158 \h </w:instrText>
      </w:r>
      <w:r w:rsidRPr="006C1A5F">
        <w:rPr>
          <w:noProof/>
        </w:rPr>
      </w:r>
      <w:r w:rsidRPr="006C1A5F">
        <w:rPr>
          <w:noProof/>
        </w:rPr>
        <w:fldChar w:fldCharType="separate"/>
      </w:r>
      <w:r w:rsidRPr="006C1A5F">
        <w:rPr>
          <w:noProof/>
        </w:rPr>
        <w:t>70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6C1A5F">
        <w:rPr>
          <w:noProof/>
        </w:rPr>
        <w:tab/>
      </w:r>
      <w:r w:rsidRPr="006C1A5F">
        <w:rPr>
          <w:noProof/>
        </w:rPr>
        <w:fldChar w:fldCharType="begin"/>
      </w:r>
      <w:r w:rsidRPr="006C1A5F">
        <w:rPr>
          <w:noProof/>
        </w:rPr>
        <w:instrText xml:space="preserve"> PAGEREF _Toc108000159 \h </w:instrText>
      </w:r>
      <w:r w:rsidRPr="006C1A5F">
        <w:rPr>
          <w:noProof/>
        </w:rPr>
      </w:r>
      <w:r w:rsidRPr="006C1A5F">
        <w:rPr>
          <w:noProof/>
        </w:rPr>
        <w:fldChar w:fldCharType="separate"/>
      </w:r>
      <w:r w:rsidRPr="006C1A5F">
        <w:rPr>
          <w:noProof/>
        </w:rPr>
        <w:t>71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6C1A5F">
        <w:rPr>
          <w:noProof/>
        </w:rPr>
        <w:tab/>
      </w:r>
      <w:r w:rsidRPr="006C1A5F">
        <w:rPr>
          <w:noProof/>
        </w:rPr>
        <w:fldChar w:fldCharType="begin"/>
      </w:r>
      <w:r w:rsidRPr="006C1A5F">
        <w:rPr>
          <w:noProof/>
        </w:rPr>
        <w:instrText xml:space="preserve"> PAGEREF _Toc108000160 \h </w:instrText>
      </w:r>
      <w:r w:rsidRPr="006C1A5F">
        <w:rPr>
          <w:noProof/>
        </w:rPr>
      </w:r>
      <w:r w:rsidRPr="006C1A5F">
        <w:rPr>
          <w:noProof/>
        </w:rPr>
        <w:fldChar w:fldCharType="separate"/>
      </w:r>
      <w:r w:rsidRPr="006C1A5F">
        <w:rPr>
          <w:noProof/>
        </w:rPr>
        <w:t>71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6C1A5F">
        <w:rPr>
          <w:noProof/>
        </w:rPr>
        <w:tab/>
      </w:r>
      <w:r w:rsidRPr="006C1A5F">
        <w:rPr>
          <w:noProof/>
        </w:rPr>
        <w:fldChar w:fldCharType="begin"/>
      </w:r>
      <w:r w:rsidRPr="006C1A5F">
        <w:rPr>
          <w:noProof/>
        </w:rPr>
        <w:instrText xml:space="preserve"> PAGEREF _Toc108000161 \h </w:instrText>
      </w:r>
      <w:r w:rsidRPr="006C1A5F">
        <w:rPr>
          <w:noProof/>
        </w:rPr>
      </w:r>
      <w:r w:rsidRPr="006C1A5F">
        <w:rPr>
          <w:noProof/>
        </w:rPr>
        <w:fldChar w:fldCharType="separate"/>
      </w:r>
      <w:r w:rsidRPr="006C1A5F">
        <w:rPr>
          <w:noProof/>
        </w:rPr>
        <w:t>72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6C1A5F">
        <w:rPr>
          <w:noProof/>
        </w:rPr>
        <w:tab/>
      </w:r>
      <w:r w:rsidRPr="006C1A5F">
        <w:rPr>
          <w:noProof/>
        </w:rPr>
        <w:fldChar w:fldCharType="begin"/>
      </w:r>
      <w:r w:rsidRPr="006C1A5F">
        <w:rPr>
          <w:noProof/>
        </w:rPr>
        <w:instrText xml:space="preserve"> PAGEREF _Toc108000162 \h </w:instrText>
      </w:r>
      <w:r w:rsidRPr="006C1A5F">
        <w:rPr>
          <w:noProof/>
        </w:rPr>
      </w:r>
      <w:r w:rsidRPr="006C1A5F">
        <w:rPr>
          <w:noProof/>
        </w:rPr>
        <w:fldChar w:fldCharType="separate"/>
      </w:r>
      <w:r w:rsidRPr="006C1A5F">
        <w:rPr>
          <w:noProof/>
        </w:rPr>
        <w:t>73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6C1A5F">
        <w:rPr>
          <w:noProof/>
        </w:rPr>
        <w:tab/>
      </w:r>
      <w:r w:rsidRPr="006C1A5F">
        <w:rPr>
          <w:noProof/>
        </w:rPr>
        <w:fldChar w:fldCharType="begin"/>
      </w:r>
      <w:r w:rsidRPr="006C1A5F">
        <w:rPr>
          <w:noProof/>
        </w:rPr>
        <w:instrText xml:space="preserve"> PAGEREF _Toc108000163 \h </w:instrText>
      </w:r>
      <w:r w:rsidRPr="006C1A5F">
        <w:rPr>
          <w:noProof/>
        </w:rPr>
      </w:r>
      <w:r w:rsidRPr="006C1A5F">
        <w:rPr>
          <w:noProof/>
        </w:rPr>
        <w:fldChar w:fldCharType="separate"/>
      </w:r>
      <w:r w:rsidRPr="006C1A5F">
        <w:rPr>
          <w:noProof/>
        </w:rPr>
        <w:t>73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6C1A5F">
        <w:rPr>
          <w:noProof/>
        </w:rPr>
        <w:tab/>
      </w:r>
      <w:r w:rsidRPr="006C1A5F">
        <w:rPr>
          <w:noProof/>
        </w:rPr>
        <w:fldChar w:fldCharType="begin"/>
      </w:r>
      <w:r w:rsidRPr="006C1A5F">
        <w:rPr>
          <w:noProof/>
        </w:rPr>
        <w:instrText xml:space="preserve"> PAGEREF _Toc108000164 \h </w:instrText>
      </w:r>
      <w:r w:rsidRPr="006C1A5F">
        <w:rPr>
          <w:noProof/>
        </w:rPr>
      </w:r>
      <w:r w:rsidRPr="006C1A5F">
        <w:rPr>
          <w:noProof/>
        </w:rPr>
        <w:fldChar w:fldCharType="separate"/>
      </w:r>
      <w:r w:rsidRPr="006C1A5F">
        <w:rPr>
          <w:noProof/>
        </w:rPr>
        <w:t>74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6C1A5F">
        <w:rPr>
          <w:noProof/>
        </w:rPr>
        <w:tab/>
      </w:r>
      <w:r w:rsidRPr="006C1A5F">
        <w:rPr>
          <w:noProof/>
        </w:rPr>
        <w:fldChar w:fldCharType="begin"/>
      </w:r>
      <w:r w:rsidRPr="006C1A5F">
        <w:rPr>
          <w:noProof/>
        </w:rPr>
        <w:instrText xml:space="preserve"> PAGEREF _Toc108000165 \h </w:instrText>
      </w:r>
      <w:r w:rsidRPr="006C1A5F">
        <w:rPr>
          <w:noProof/>
        </w:rPr>
      </w:r>
      <w:r w:rsidRPr="006C1A5F">
        <w:rPr>
          <w:noProof/>
        </w:rPr>
        <w:fldChar w:fldCharType="separate"/>
      </w:r>
      <w:r w:rsidRPr="006C1A5F">
        <w:rPr>
          <w:noProof/>
        </w:rPr>
        <w:t>74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6C1A5F">
        <w:rPr>
          <w:noProof/>
        </w:rPr>
        <w:tab/>
      </w:r>
      <w:r w:rsidRPr="006C1A5F">
        <w:rPr>
          <w:noProof/>
        </w:rPr>
        <w:fldChar w:fldCharType="begin"/>
      </w:r>
      <w:r w:rsidRPr="006C1A5F">
        <w:rPr>
          <w:noProof/>
        </w:rPr>
        <w:instrText xml:space="preserve"> PAGEREF _Toc108000166 \h </w:instrText>
      </w:r>
      <w:r w:rsidRPr="006C1A5F">
        <w:rPr>
          <w:noProof/>
        </w:rPr>
      </w:r>
      <w:r w:rsidRPr="006C1A5F">
        <w:rPr>
          <w:noProof/>
        </w:rPr>
        <w:fldChar w:fldCharType="separate"/>
      </w:r>
      <w:r w:rsidRPr="006C1A5F">
        <w:rPr>
          <w:noProof/>
        </w:rPr>
        <w:t>75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6C1A5F">
        <w:rPr>
          <w:noProof/>
        </w:rPr>
        <w:tab/>
      </w:r>
      <w:r w:rsidRPr="006C1A5F">
        <w:rPr>
          <w:noProof/>
        </w:rPr>
        <w:fldChar w:fldCharType="begin"/>
      </w:r>
      <w:r w:rsidRPr="006C1A5F">
        <w:rPr>
          <w:noProof/>
        </w:rPr>
        <w:instrText xml:space="preserve"> PAGEREF _Toc108000167 \h </w:instrText>
      </w:r>
      <w:r w:rsidRPr="006C1A5F">
        <w:rPr>
          <w:noProof/>
        </w:rPr>
      </w:r>
      <w:r w:rsidRPr="006C1A5F">
        <w:rPr>
          <w:noProof/>
        </w:rPr>
        <w:fldChar w:fldCharType="separate"/>
      </w:r>
      <w:r w:rsidRPr="006C1A5F">
        <w:rPr>
          <w:noProof/>
        </w:rPr>
        <w:t>75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6C1A5F">
        <w:rPr>
          <w:noProof/>
        </w:rPr>
        <w:tab/>
      </w:r>
      <w:r w:rsidRPr="006C1A5F">
        <w:rPr>
          <w:noProof/>
        </w:rPr>
        <w:fldChar w:fldCharType="begin"/>
      </w:r>
      <w:r w:rsidRPr="006C1A5F">
        <w:rPr>
          <w:noProof/>
        </w:rPr>
        <w:instrText xml:space="preserve"> PAGEREF _Toc108000168 \h </w:instrText>
      </w:r>
      <w:r w:rsidRPr="006C1A5F">
        <w:rPr>
          <w:noProof/>
        </w:rPr>
      </w:r>
      <w:r w:rsidRPr="006C1A5F">
        <w:rPr>
          <w:noProof/>
        </w:rPr>
        <w:fldChar w:fldCharType="separate"/>
      </w:r>
      <w:r w:rsidRPr="006C1A5F">
        <w:rPr>
          <w:noProof/>
        </w:rPr>
        <w:t>76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6C1A5F">
        <w:rPr>
          <w:noProof/>
        </w:rPr>
        <w:tab/>
      </w:r>
      <w:r w:rsidRPr="006C1A5F">
        <w:rPr>
          <w:noProof/>
        </w:rPr>
        <w:fldChar w:fldCharType="begin"/>
      </w:r>
      <w:r w:rsidRPr="006C1A5F">
        <w:rPr>
          <w:noProof/>
        </w:rPr>
        <w:instrText xml:space="preserve"> PAGEREF _Toc108000169 \h </w:instrText>
      </w:r>
      <w:r w:rsidRPr="006C1A5F">
        <w:rPr>
          <w:noProof/>
        </w:rPr>
      </w:r>
      <w:r w:rsidRPr="006C1A5F">
        <w:rPr>
          <w:noProof/>
        </w:rPr>
        <w:fldChar w:fldCharType="separate"/>
      </w:r>
      <w:r w:rsidRPr="006C1A5F">
        <w:rPr>
          <w:noProof/>
        </w:rPr>
        <w:t>76</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29—What is attributable to tax periods</w:t>
      </w:r>
      <w:r w:rsidRPr="006C1A5F">
        <w:rPr>
          <w:b w:val="0"/>
          <w:noProof/>
          <w:sz w:val="18"/>
        </w:rPr>
        <w:tab/>
      </w:r>
      <w:r w:rsidRPr="006C1A5F">
        <w:rPr>
          <w:b w:val="0"/>
          <w:noProof/>
          <w:sz w:val="18"/>
        </w:rPr>
        <w:fldChar w:fldCharType="begin"/>
      </w:r>
      <w:r w:rsidRPr="006C1A5F">
        <w:rPr>
          <w:b w:val="0"/>
          <w:noProof/>
          <w:sz w:val="18"/>
        </w:rPr>
        <w:instrText xml:space="preserve"> PAGEREF _Toc108000170 \h </w:instrText>
      </w:r>
      <w:r w:rsidRPr="006C1A5F">
        <w:rPr>
          <w:b w:val="0"/>
          <w:noProof/>
          <w:sz w:val="18"/>
        </w:rPr>
      </w:r>
      <w:r w:rsidRPr="006C1A5F">
        <w:rPr>
          <w:b w:val="0"/>
          <w:noProof/>
          <w:sz w:val="18"/>
        </w:rPr>
        <w:fldChar w:fldCharType="separate"/>
      </w:r>
      <w:r w:rsidRPr="006C1A5F">
        <w:rPr>
          <w:b w:val="0"/>
          <w:noProof/>
          <w:sz w:val="18"/>
        </w:rPr>
        <w:t>77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_Toc108000171 \h </w:instrText>
      </w:r>
      <w:r w:rsidRPr="006C1A5F">
        <w:rPr>
          <w:noProof/>
        </w:rPr>
      </w:r>
      <w:r w:rsidRPr="006C1A5F">
        <w:rPr>
          <w:noProof/>
        </w:rPr>
        <w:fldChar w:fldCharType="separate"/>
      </w:r>
      <w:r w:rsidRPr="006C1A5F">
        <w:rPr>
          <w:noProof/>
        </w:rPr>
        <w:t>77</w:t>
      </w:r>
      <w:r w:rsidRPr="006C1A5F">
        <w:rPr>
          <w:noProof/>
        </w:rPr>
        <w:fldChar w:fldCharType="end"/>
      </w:r>
    </w:p>
    <w:p w:rsidR="006C1A5F" w:rsidRDefault="006C1A5F" w:rsidP="004479EB">
      <w:pPr>
        <w:pStyle w:val="TOC4"/>
        <w:keepNext/>
        <w:rPr>
          <w:rFonts w:asciiTheme="minorHAnsi" w:eastAsiaTheme="minorEastAsia" w:hAnsiTheme="minorHAnsi" w:cstheme="minorBidi"/>
          <w:b w:val="0"/>
          <w:noProof/>
          <w:kern w:val="0"/>
          <w:sz w:val="22"/>
          <w:szCs w:val="22"/>
        </w:rPr>
      </w:pPr>
      <w:bookmarkStart w:id="2" w:name="_GoBack"/>
      <w:bookmarkEnd w:id="2"/>
      <w:r>
        <w:rPr>
          <w:noProof/>
        </w:rPr>
        <w:t>Subdivision 29</w:t>
      </w:r>
      <w:r>
        <w:rPr>
          <w:noProof/>
        </w:rPr>
        <w:noBreakHyphen/>
        <w:t>A—The attribution rules</w:t>
      </w:r>
      <w:r w:rsidRPr="006C1A5F">
        <w:rPr>
          <w:b w:val="0"/>
          <w:noProof/>
          <w:sz w:val="18"/>
        </w:rPr>
        <w:tab/>
      </w:r>
      <w:r w:rsidRPr="006C1A5F">
        <w:rPr>
          <w:b w:val="0"/>
          <w:noProof/>
          <w:sz w:val="18"/>
        </w:rPr>
        <w:fldChar w:fldCharType="begin"/>
      </w:r>
      <w:r w:rsidRPr="006C1A5F">
        <w:rPr>
          <w:b w:val="0"/>
          <w:noProof/>
          <w:sz w:val="18"/>
        </w:rPr>
        <w:instrText xml:space="preserve"> PAGEREF _Toc108000172 \h </w:instrText>
      </w:r>
      <w:r w:rsidRPr="006C1A5F">
        <w:rPr>
          <w:b w:val="0"/>
          <w:noProof/>
          <w:sz w:val="18"/>
        </w:rPr>
      </w:r>
      <w:r w:rsidRPr="006C1A5F">
        <w:rPr>
          <w:b w:val="0"/>
          <w:noProof/>
          <w:sz w:val="18"/>
        </w:rPr>
        <w:fldChar w:fldCharType="separate"/>
      </w:r>
      <w:r w:rsidRPr="006C1A5F">
        <w:rPr>
          <w:b w:val="0"/>
          <w:noProof/>
          <w:sz w:val="18"/>
        </w:rPr>
        <w:t>77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6C1A5F">
        <w:rPr>
          <w:noProof/>
        </w:rPr>
        <w:tab/>
      </w:r>
      <w:r w:rsidRPr="006C1A5F">
        <w:rPr>
          <w:noProof/>
        </w:rPr>
        <w:fldChar w:fldCharType="begin"/>
      </w:r>
      <w:r w:rsidRPr="006C1A5F">
        <w:rPr>
          <w:noProof/>
        </w:rPr>
        <w:instrText xml:space="preserve"> PAGEREF _Toc108000173 \h </w:instrText>
      </w:r>
      <w:r w:rsidRPr="006C1A5F">
        <w:rPr>
          <w:noProof/>
        </w:rPr>
      </w:r>
      <w:r w:rsidRPr="006C1A5F">
        <w:rPr>
          <w:noProof/>
        </w:rPr>
        <w:fldChar w:fldCharType="separate"/>
      </w:r>
      <w:r w:rsidRPr="006C1A5F">
        <w:rPr>
          <w:noProof/>
        </w:rPr>
        <w:t>77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6C1A5F">
        <w:rPr>
          <w:noProof/>
        </w:rPr>
        <w:tab/>
      </w:r>
      <w:r w:rsidRPr="006C1A5F">
        <w:rPr>
          <w:noProof/>
        </w:rPr>
        <w:fldChar w:fldCharType="begin"/>
      </w:r>
      <w:r w:rsidRPr="006C1A5F">
        <w:rPr>
          <w:noProof/>
        </w:rPr>
        <w:instrText xml:space="preserve"> PAGEREF _Toc108000174 \h </w:instrText>
      </w:r>
      <w:r w:rsidRPr="006C1A5F">
        <w:rPr>
          <w:noProof/>
        </w:rPr>
      </w:r>
      <w:r w:rsidRPr="006C1A5F">
        <w:rPr>
          <w:noProof/>
        </w:rPr>
        <w:fldChar w:fldCharType="separate"/>
      </w:r>
      <w:r w:rsidRPr="006C1A5F">
        <w:rPr>
          <w:noProof/>
        </w:rPr>
        <w:t>78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6C1A5F">
        <w:rPr>
          <w:noProof/>
        </w:rPr>
        <w:tab/>
      </w:r>
      <w:r w:rsidRPr="006C1A5F">
        <w:rPr>
          <w:noProof/>
        </w:rPr>
        <w:fldChar w:fldCharType="begin"/>
      </w:r>
      <w:r w:rsidRPr="006C1A5F">
        <w:rPr>
          <w:noProof/>
        </w:rPr>
        <w:instrText xml:space="preserve"> PAGEREF _Toc108000175 \h </w:instrText>
      </w:r>
      <w:r w:rsidRPr="006C1A5F">
        <w:rPr>
          <w:noProof/>
        </w:rPr>
      </w:r>
      <w:r w:rsidRPr="006C1A5F">
        <w:rPr>
          <w:noProof/>
        </w:rPr>
        <w:fldChar w:fldCharType="separate"/>
      </w:r>
      <w:r w:rsidRPr="006C1A5F">
        <w:rPr>
          <w:noProof/>
        </w:rPr>
        <w:t>79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6C1A5F">
        <w:rPr>
          <w:noProof/>
        </w:rPr>
        <w:tab/>
      </w:r>
      <w:r w:rsidRPr="006C1A5F">
        <w:rPr>
          <w:noProof/>
        </w:rPr>
        <w:fldChar w:fldCharType="begin"/>
      </w:r>
      <w:r w:rsidRPr="006C1A5F">
        <w:rPr>
          <w:noProof/>
        </w:rPr>
        <w:instrText xml:space="preserve"> PAGEREF _Toc108000176 \h </w:instrText>
      </w:r>
      <w:r w:rsidRPr="006C1A5F">
        <w:rPr>
          <w:noProof/>
        </w:rPr>
      </w:r>
      <w:r w:rsidRPr="006C1A5F">
        <w:rPr>
          <w:noProof/>
        </w:rPr>
        <w:fldChar w:fldCharType="separate"/>
      </w:r>
      <w:r w:rsidRPr="006C1A5F">
        <w:rPr>
          <w:noProof/>
        </w:rPr>
        <w:t>79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6C1A5F">
        <w:rPr>
          <w:noProof/>
        </w:rPr>
        <w:tab/>
      </w:r>
      <w:r w:rsidRPr="006C1A5F">
        <w:rPr>
          <w:noProof/>
        </w:rPr>
        <w:fldChar w:fldCharType="begin"/>
      </w:r>
      <w:r w:rsidRPr="006C1A5F">
        <w:rPr>
          <w:noProof/>
        </w:rPr>
        <w:instrText xml:space="preserve"> PAGEREF _Toc108000177 \h </w:instrText>
      </w:r>
      <w:r w:rsidRPr="006C1A5F">
        <w:rPr>
          <w:noProof/>
        </w:rPr>
      </w:r>
      <w:r w:rsidRPr="006C1A5F">
        <w:rPr>
          <w:noProof/>
        </w:rPr>
        <w:fldChar w:fldCharType="separate"/>
      </w:r>
      <w:r w:rsidRPr="006C1A5F">
        <w:rPr>
          <w:noProof/>
        </w:rPr>
        <w:t>80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6C1A5F">
        <w:rPr>
          <w:noProof/>
        </w:rPr>
        <w:tab/>
      </w:r>
      <w:r w:rsidRPr="006C1A5F">
        <w:rPr>
          <w:noProof/>
        </w:rPr>
        <w:fldChar w:fldCharType="begin"/>
      </w:r>
      <w:r w:rsidRPr="006C1A5F">
        <w:rPr>
          <w:noProof/>
        </w:rPr>
        <w:instrText xml:space="preserve"> PAGEREF _Toc108000178 \h </w:instrText>
      </w:r>
      <w:r w:rsidRPr="006C1A5F">
        <w:rPr>
          <w:noProof/>
        </w:rPr>
      </w:r>
      <w:r w:rsidRPr="006C1A5F">
        <w:rPr>
          <w:noProof/>
        </w:rPr>
        <w:fldChar w:fldCharType="separate"/>
      </w:r>
      <w:r w:rsidRPr="006C1A5F">
        <w:rPr>
          <w:noProof/>
        </w:rPr>
        <w:t>82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6C1A5F">
        <w:rPr>
          <w:b w:val="0"/>
          <w:noProof/>
          <w:sz w:val="18"/>
        </w:rPr>
        <w:tab/>
      </w:r>
      <w:r w:rsidRPr="006C1A5F">
        <w:rPr>
          <w:b w:val="0"/>
          <w:noProof/>
          <w:sz w:val="18"/>
        </w:rPr>
        <w:fldChar w:fldCharType="begin"/>
      </w:r>
      <w:r w:rsidRPr="006C1A5F">
        <w:rPr>
          <w:b w:val="0"/>
          <w:noProof/>
          <w:sz w:val="18"/>
        </w:rPr>
        <w:instrText xml:space="preserve"> PAGEREF _Toc108000179 \h </w:instrText>
      </w:r>
      <w:r w:rsidRPr="006C1A5F">
        <w:rPr>
          <w:b w:val="0"/>
          <w:noProof/>
          <w:sz w:val="18"/>
        </w:rPr>
      </w:r>
      <w:r w:rsidRPr="006C1A5F">
        <w:rPr>
          <w:b w:val="0"/>
          <w:noProof/>
          <w:sz w:val="18"/>
        </w:rPr>
        <w:fldChar w:fldCharType="separate"/>
      </w:r>
      <w:r w:rsidRPr="006C1A5F">
        <w:rPr>
          <w:b w:val="0"/>
          <w:noProof/>
          <w:sz w:val="18"/>
        </w:rPr>
        <w:t>83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6C1A5F">
        <w:rPr>
          <w:noProof/>
        </w:rPr>
        <w:tab/>
      </w:r>
      <w:r w:rsidRPr="006C1A5F">
        <w:rPr>
          <w:noProof/>
        </w:rPr>
        <w:fldChar w:fldCharType="begin"/>
      </w:r>
      <w:r w:rsidRPr="006C1A5F">
        <w:rPr>
          <w:noProof/>
        </w:rPr>
        <w:instrText xml:space="preserve"> PAGEREF _Toc108000180 \h </w:instrText>
      </w:r>
      <w:r w:rsidRPr="006C1A5F">
        <w:rPr>
          <w:noProof/>
        </w:rPr>
      </w:r>
      <w:r w:rsidRPr="006C1A5F">
        <w:rPr>
          <w:noProof/>
        </w:rPr>
        <w:fldChar w:fldCharType="separate"/>
      </w:r>
      <w:r w:rsidRPr="006C1A5F">
        <w:rPr>
          <w:noProof/>
        </w:rPr>
        <w:t>83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6C1A5F">
        <w:rPr>
          <w:noProof/>
        </w:rPr>
        <w:tab/>
      </w:r>
      <w:r w:rsidRPr="006C1A5F">
        <w:rPr>
          <w:noProof/>
        </w:rPr>
        <w:fldChar w:fldCharType="begin"/>
      </w:r>
      <w:r w:rsidRPr="006C1A5F">
        <w:rPr>
          <w:noProof/>
        </w:rPr>
        <w:instrText xml:space="preserve"> PAGEREF _Toc108000181 \h </w:instrText>
      </w:r>
      <w:r w:rsidRPr="006C1A5F">
        <w:rPr>
          <w:noProof/>
        </w:rPr>
      </w:r>
      <w:r w:rsidRPr="006C1A5F">
        <w:rPr>
          <w:noProof/>
        </w:rPr>
        <w:fldChar w:fldCharType="separate"/>
      </w:r>
      <w:r w:rsidRPr="006C1A5F">
        <w:rPr>
          <w:noProof/>
        </w:rPr>
        <w:t>83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6C1A5F">
        <w:rPr>
          <w:noProof/>
        </w:rPr>
        <w:tab/>
      </w:r>
      <w:r w:rsidRPr="006C1A5F">
        <w:rPr>
          <w:noProof/>
        </w:rPr>
        <w:fldChar w:fldCharType="begin"/>
      </w:r>
      <w:r w:rsidRPr="006C1A5F">
        <w:rPr>
          <w:noProof/>
        </w:rPr>
        <w:instrText xml:space="preserve"> PAGEREF _Toc108000182 \h </w:instrText>
      </w:r>
      <w:r w:rsidRPr="006C1A5F">
        <w:rPr>
          <w:noProof/>
        </w:rPr>
      </w:r>
      <w:r w:rsidRPr="006C1A5F">
        <w:rPr>
          <w:noProof/>
        </w:rPr>
        <w:fldChar w:fldCharType="separate"/>
      </w:r>
      <w:r w:rsidRPr="006C1A5F">
        <w:rPr>
          <w:noProof/>
        </w:rPr>
        <w:t>84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6C1A5F">
        <w:rPr>
          <w:noProof/>
        </w:rPr>
        <w:tab/>
      </w:r>
      <w:r w:rsidRPr="006C1A5F">
        <w:rPr>
          <w:noProof/>
        </w:rPr>
        <w:fldChar w:fldCharType="begin"/>
      </w:r>
      <w:r w:rsidRPr="006C1A5F">
        <w:rPr>
          <w:noProof/>
        </w:rPr>
        <w:instrText xml:space="preserve"> PAGEREF _Toc108000183 \h </w:instrText>
      </w:r>
      <w:r w:rsidRPr="006C1A5F">
        <w:rPr>
          <w:noProof/>
        </w:rPr>
      </w:r>
      <w:r w:rsidRPr="006C1A5F">
        <w:rPr>
          <w:noProof/>
        </w:rPr>
        <w:fldChar w:fldCharType="separate"/>
      </w:r>
      <w:r w:rsidRPr="006C1A5F">
        <w:rPr>
          <w:noProof/>
        </w:rPr>
        <w:t>85</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6C1A5F">
        <w:rPr>
          <w:b w:val="0"/>
          <w:noProof/>
          <w:sz w:val="18"/>
        </w:rPr>
        <w:tab/>
      </w:r>
      <w:r w:rsidRPr="006C1A5F">
        <w:rPr>
          <w:b w:val="0"/>
          <w:noProof/>
          <w:sz w:val="18"/>
        </w:rPr>
        <w:fldChar w:fldCharType="begin"/>
      </w:r>
      <w:r w:rsidRPr="006C1A5F">
        <w:rPr>
          <w:b w:val="0"/>
          <w:noProof/>
          <w:sz w:val="18"/>
        </w:rPr>
        <w:instrText xml:space="preserve"> PAGEREF _Toc108000184 \h </w:instrText>
      </w:r>
      <w:r w:rsidRPr="006C1A5F">
        <w:rPr>
          <w:b w:val="0"/>
          <w:noProof/>
          <w:sz w:val="18"/>
        </w:rPr>
      </w:r>
      <w:r w:rsidRPr="006C1A5F">
        <w:rPr>
          <w:b w:val="0"/>
          <w:noProof/>
          <w:sz w:val="18"/>
        </w:rPr>
        <w:fldChar w:fldCharType="separate"/>
      </w:r>
      <w:r w:rsidRPr="006C1A5F">
        <w:rPr>
          <w:b w:val="0"/>
          <w:noProof/>
          <w:sz w:val="18"/>
        </w:rPr>
        <w:t>85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6C1A5F">
        <w:rPr>
          <w:noProof/>
        </w:rPr>
        <w:tab/>
      </w:r>
      <w:r w:rsidRPr="006C1A5F">
        <w:rPr>
          <w:noProof/>
        </w:rPr>
        <w:fldChar w:fldCharType="begin"/>
      </w:r>
      <w:r w:rsidRPr="006C1A5F">
        <w:rPr>
          <w:noProof/>
        </w:rPr>
        <w:instrText xml:space="preserve"> PAGEREF _Toc108000185 \h </w:instrText>
      </w:r>
      <w:r w:rsidRPr="006C1A5F">
        <w:rPr>
          <w:noProof/>
        </w:rPr>
      </w:r>
      <w:r w:rsidRPr="006C1A5F">
        <w:rPr>
          <w:noProof/>
        </w:rPr>
        <w:fldChar w:fldCharType="separate"/>
      </w:r>
      <w:r w:rsidRPr="006C1A5F">
        <w:rPr>
          <w:noProof/>
        </w:rPr>
        <w:t>85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6C1A5F">
        <w:rPr>
          <w:noProof/>
        </w:rPr>
        <w:tab/>
      </w:r>
      <w:r w:rsidRPr="006C1A5F">
        <w:rPr>
          <w:noProof/>
        </w:rPr>
        <w:fldChar w:fldCharType="begin"/>
      </w:r>
      <w:r w:rsidRPr="006C1A5F">
        <w:rPr>
          <w:noProof/>
        </w:rPr>
        <w:instrText xml:space="preserve"> PAGEREF _Toc108000186 \h </w:instrText>
      </w:r>
      <w:r w:rsidRPr="006C1A5F">
        <w:rPr>
          <w:noProof/>
        </w:rPr>
      </w:r>
      <w:r w:rsidRPr="006C1A5F">
        <w:rPr>
          <w:noProof/>
        </w:rPr>
        <w:fldChar w:fldCharType="separate"/>
      </w:r>
      <w:r w:rsidRPr="006C1A5F">
        <w:rPr>
          <w:noProof/>
        </w:rPr>
        <w:t>87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6C1A5F">
        <w:rPr>
          <w:noProof/>
        </w:rPr>
        <w:tab/>
      </w:r>
      <w:r w:rsidRPr="006C1A5F">
        <w:rPr>
          <w:noProof/>
        </w:rPr>
        <w:fldChar w:fldCharType="begin"/>
      </w:r>
      <w:r w:rsidRPr="006C1A5F">
        <w:rPr>
          <w:noProof/>
        </w:rPr>
        <w:instrText xml:space="preserve"> PAGEREF _Toc108000187 \h </w:instrText>
      </w:r>
      <w:r w:rsidRPr="006C1A5F">
        <w:rPr>
          <w:noProof/>
        </w:rPr>
      </w:r>
      <w:r w:rsidRPr="006C1A5F">
        <w:rPr>
          <w:noProof/>
        </w:rPr>
        <w:fldChar w:fldCharType="separate"/>
      </w:r>
      <w:r w:rsidRPr="006C1A5F">
        <w:rPr>
          <w:noProof/>
        </w:rPr>
        <w:t>88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6C1A5F">
        <w:rPr>
          <w:noProof/>
        </w:rPr>
        <w:tab/>
      </w:r>
      <w:r w:rsidRPr="006C1A5F">
        <w:rPr>
          <w:noProof/>
        </w:rPr>
        <w:fldChar w:fldCharType="begin"/>
      </w:r>
      <w:r w:rsidRPr="006C1A5F">
        <w:rPr>
          <w:noProof/>
        </w:rPr>
        <w:instrText xml:space="preserve"> PAGEREF _Toc108000188 \h </w:instrText>
      </w:r>
      <w:r w:rsidRPr="006C1A5F">
        <w:rPr>
          <w:noProof/>
        </w:rPr>
      </w:r>
      <w:r w:rsidRPr="006C1A5F">
        <w:rPr>
          <w:noProof/>
        </w:rPr>
        <w:fldChar w:fldCharType="separate"/>
      </w:r>
      <w:r w:rsidRPr="006C1A5F">
        <w:rPr>
          <w:noProof/>
        </w:rPr>
        <w:t>88</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6C1A5F">
        <w:rPr>
          <w:b w:val="0"/>
          <w:noProof/>
          <w:sz w:val="18"/>
        </w:rPr>
        <w:tab/>
      </w:r>
      <w:r w:rsidRPr="006C1A5F">
        <w:rPr>
          <w:b w:val="0"/>
          <w:noProof/>
          <w:sz w:val="18"/>
        </w:rPr>
        <w:fldChar w:fldCharType="begin"/>
      </w:r>
      <w:r w:rsidRPr="006C1A5F">
        <w:rPr>
          <w:b w:val="0"/>
          <w:noProof/>
          <w:sz w:val="18"/>
        </w:rPr>
        <w:instrText xml:space="preserve"> PAGEREF _Toc108000189 \h </w:instrText>
      </w:r>
      <w:r w:rsidRPr="006C1A5F">
        <w:rPr>
          <w:b w:val="0"/>
          <w:noProof/>
          <w:sz w:val="18"/>
        </w:rPr>
      </w:r>
      <w:r w:rsidRPr="006C1A5F">
        <w:rPr>
          <w:b w:val="0"/>
          <w:noProof/>
          <w:sz w:val="18"/>
        </w:rPr>
        <w:fldChar w:fldCharType="separate"/>
      </w:r>
      <w:r w:rsidRPr="006C1A5F">
        <w:rPr>
          <w:b w:val="0"/>
          <w:noProof/>
          <w:sz w:val="18"/>
        </w:rPr>
        <w:t>90</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31—GST returns</w:t>
      </w:r>
      <w:r w:rsidRPr="006C1A5F">
        <w:rPr>
          <w:b w:val="0"/>
          <w:noProof/>
          <w:sz w:val="18"/>
        </w:rPr>
        <w:tab/>
      </w:r>
      <w:r w:rsidRPr="006C1A5F">
        <w:rPr>
          <w:b w:val="0"/>
          <w:noProof/>
          <w:sz w:val="18"/>
        </w:rPr>
        <w:fldChar w:fldCharType="begin"/>
      </w:r>
      <w:r w:rsidRPr="006C1A5F">
        <w:rPr>
          <w:b w:val="0"/>
          <w:noProof/>
          <w:sz w:val="18"/>
        </w:rPr>
        <w:instrText xml:space="preserve"> PAGEREF _Toc108000190 \h </w:instrText>
      </w:r>
      <w:r w:rsidRPr="006C1A5F">
        <w:rPr>
          <w:b w:val="0"/>
          <w:noProof/>
          <w:sz w:val="18"/>
        </w:rPr>
      </w:r>
      <w:r w:rsidRPr="006C1A5F">
        <w:rPr>
          <w:b w:val="0"/>
          <w:noProof/>
          <w:sz w:val="18"/>
        </w:rPr>
        <w:fldChar w:fldCharType="separate"/>
      </w:r>
      <w:r w:rsidRPr="006C1A5F">
        <w:rPr>
          <w:b w:val="0"/>
          <w:noProof/>
          <w:sz w:val="18"/>
        </w:rPr>
        <w:t>90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_Toc108000191 \h </w:instrText>
      </w:r>
      <w:r w:rsidRPr="006C1A5F">
        <w:rPr>
          <w:noProof/>
        </w:rPr>
      </w:r>
      <w:r w:rsidRPr="006C1A5F">
        <w:rPr>
          <w:noProof/>
        </w:rPr>
        <w:fldChar w:fldCharType="separate"/>
      </w:r>
      <w:r w:rsidRPr="006C1A5F">
        <w:rPr>
          <w:noProof/>
        </w:rPr>
        <w:t>90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6C1A5F">
        <w:rPr>
          <w:noProof/>
        </w:rPr>
        <w:tab/>
      </w:r>
      <w:r w:rsidRPr="006C1A5F">
        <w:rPr>
          <w:noProof/>
        </w:rPr>
        <w:fldChar w:fldCharType="begin"/>
      </w:r>
      <w:r w:rsidRPr="006C1A5F">
        <w:rPr>
          <w:noProof/>
        </w:rPr>
        <w:instrText xml:space="preserve"> PAGEREF _Toc108000192 \h </w:instrText>
      </w:r>
      <w:r w:rsidRPr="006C1A5F">
        <w:rPr>
          <w:noProof/>
        </w:rPr>
      </w:r>
      <w:r w:rsidRPr="006C1A5F">
        <w:rPr>
          <w:noProof/>
        </w:rPr>
        <w:fldChar w:fldCharType="separate"/>
      </w:r>
      <w:r w:rsidRPr="006C1A5F">
        <w:rPr>
          <w:noProof/>
        </w:rPr>
        <w:t>90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6C1A5F">
        <w:rPr>
          <w:noProof/>
        </w:rPr>
        <w:tab/>
      </w:r>
      <w:r w:rsidRPr="006C1A5F">
        <w:rPr>
          <w:noProof/>
        </w:rPr>
        <w:fldChar w:fldCharType="begin"/>
      </w:r>
      <w:r w:rsidRPr="006C1A5F">
        <w:rPr>
          <w:noProof/>
        </w:rPr>
        <w:instrText xml:space="preserve"> PAGEREF _Toc108000193 \h </w:instrText>
      </w:r>
      <w:r w:rsidRPr="006C1A5F">
        <w:rPr>
          <w:noProof/>
        </w:rPr>
      </w:r>
      <w:r w:rsidRPr="006C1A5F">
        <w:rPr>
          <w:noProof/>
        </w:rPr>
        <w:fldChar w:fldCharType="separate"/>
      </w:r>
      <w:r w:rsidRPr="006C1A5F">
        <w:rPr>
          <w:noProof/>
        </w:rPr>
        <w:t>90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6C1A5F">
        <w:rPr>
          <w:noProof/>
        </w:rPr>
        <w:tab/>
      </w:r>
      <w:r w:rsidRPr="006C1A5F">
        <w:rPr>
          <w:noProof/>
        </w:rPr>
        <w:fldChar w:fldCharType="begin"/>
      </w:r>
      <w:r w:rsidRPr="006C1A5F">
        <w:rPr>
          <w:noProof/>
        </w:rPr>
        <w:instrText xml:space="preserve"> PAGEREF _Toc108000194 \h </w:instrText>
      </w:r>
      <w:r w:rsidRPr="006C1A5F">
        <w:rPr>
          <w:noProof/>
        </w:rPr>
      </w:r>
      <w:r w:rsidRPr="006C1A5F">
        <w:rPr>
          <w:noProof/>
        </w:rPr>
        <w:fldChar w:fldCharType="separate"/>
      </w:r>
      <w:r w:rsidRPr="006C1A5F">
        <w:rPr>
          <w:noProof/>
        </w:rPr>
        <w:t>91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6C1A5F">
        <w:rPr>
          <w:noProof/>
        </w:rPr>
        <w:tab/>
      </w:r>
      <w:r w:rsidRPr="006C1A5F">
        <w:rPr>
          <w:noProof/>
        </w:rPr>
        <w:fldChar w:fldCharType="begin"/>
      </w:r>
      <w:r w:rsidRPr="006C1A5F">
        <w:rPr>
          <w:noProof/>
        </w:rPr>
        <w:instrText xml:space="preserve"> PAGEREF _Toc108000195 \h </w:instrText>
      </w:r>
      <w:r w:rsidRPr="006C1A5F">
        <w:rPr>
          <w:noProof/>
        </w:rPr>
      </w:r>
      <w:r w:rsidRPr="006C1A5F">
        <w:rPr>
          <w:noProof/>
        </w:rPr>
        <w:fldChar w:fldCharType="separate"/>
      </w:r>
      <w:r w:rsidRPr="006C1A5F">
        <w:rPr>
          <w:noProof/>
        </w:rPr>
        <w:t>91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6C1A5F">
        <w:rPr>
          <w:noProof/>
        </w:rPr>
        <w:tab/>
      </w:r>
      <w:r w:rsidRPr="006C1A5F">
        <w:rPr>
          <w:noProof/>
        </w:rPr>
        <w:fldChar w:fldCharType="begin"/>
      </w:r>
      <w:r w:rsidRPr="006C1A5F">
        <w:rPr>
          <w:noProof/>
        </w:rPr>
        <w:instrText xml:space="preserve"> PAGEREF _Toc108000196 \h </w:instrText>
      </w:r>
      <w:r w:rsidRPr="006C1A5F">
        <w:rPr>
          <w:noProof/>
        </w:rPr>
      </w:r>
      <w:r w:rsidRPr="006C1A5F">
        <w:rPr>
          <w:noProof/>
        </w:rPr>
        <w:fldChar w:fldCharType="separate"/>
      </w:r>
      <w:r w:rsidRPr="006C1A5F">
        <w:rPr>
          <w:noProof/>
        </w:rPr>
        <w:t>92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6C1A5F">
        <w:rPr>
          <w:noProof/>
        </w:rPr>
        <w:tab/>
      </w:r>
      <w:r w:rsidRPr="006C1A5F">
        <w:rPr>
          <w:noProof/>
        </w:rPr>
        <w:fldChar w:fldCharType="begin"/>
      </w:r>
      <w:r w:rsidRPr="006C1A5F">
        <w:rPr>
          <w:noProof/>
        </w:rPr>
        <w:instrText xml:space="preserve"> PAGEREF _Toc108000197 \h </w:instrText>
      </w:r>
      <w:r w:rsidRPr="006C1A5F">
        <w:rPr>
          <w:noProof/>
        </w:rPr>
      </w:r>
      <w:r w:rsidRPr="006C1A5F">
        <w:rPr>
          <w:noProof/>
        </w:rPr>
        <w:fldChar w:fldCharType="separate"/>
      </w:r>
      <w:r w:rsidRPr="006C1A5F">
        <w:rPr>
          <w:noProof/>
        </w:rPr>
        <w:t>92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6C1A5F">
        <w:rPr>
          <w:noProof/>
        </w:rPr>
        <w:tab/>
      </w:r>
      <w:r w:rsidRPr="006C1A5F">
        <w:rPr>
          <w:noProof/>
        </w:rPr>
        <w:fldChar w:fldCharType="begin"/>
      </w:r>
      <w:r w:rsidRPr="006C1A5F">
        <w:rPr>
          <w:noProof/>
        </w:rPr>
        <w:instrText xml:space="preserve"> PAGEREF _Toc108000198 \h </w:instrText>
      </w:r>
      <w:r w:rsidRPr="006C1A5F">
        <w:rPr>
          <w:noProof/>
        </w:rPr>
      </w:r>
      <w:r w:rsidRPr="006C1A5F">
        <w:rPr>
          <w:noProof/>
        </w:rPr>
        <w:fldChar w:fldCharType="separate"/>
      </w:r>
      <w:r w:rsidRPr="006C1A5F">
        <w:rPr>
          <w:noProof/>
        </w:rPr>
        <w:t>93</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33—Payments of GST</w:t>
      </w:r>
      <w:r w:rsidRPr="006C1A5F">
        <w:rPr>
          <w:b w:val="0"/>
          <w:noProof/>
          <w:sz w:val="18"/>
        </w:rPr>
        <w:tab/>
      </w:r>
      <w:r w:rsidRPr="006C1A5F">
        <w:rPr>
          <w:b w:val="0"/>
          <w:noProof/>
          <w:sz w:val="18"/>
        </w:rPr>
        <w:fldChar w:fldCharType="begin"/>
      </w:r>
      <w:r w:rsidRPr="006C1A5F">
        <w:rPr>
          <w:b w:val="0"/>
          <w:noProof/>
          <w:sz w:val="18"/>
        </w:rPr>
        <w:instrText xml:space="preserve"> PAGEREF _Toc108000199 \h </w:instrText>
      </w:r>
      <w:r w:rsidRPr="006C1A5F">
        <w:rPr>
          <w:b w:val="0"/>
          <w:noProof/>
          <w:sz w:val="18"/>
        </w:rPr>
      </w:r>
      <w:r w:rsidRPr="006C1A5F">
        <w:rPr>
          <w:b w:val="0"/>
          <w:noProof/>
          <w:sz w:val="18"/>
        </w:rPr>
        <w:fldChar w:fldCharType="separate"/>
      </w:r>
      <w:r w:rsidRPr="006C1A5F">
        <w:rPr>
          <w:b w:val="0"/>
          <w:noProof/>
          <w:sz w:val="18"/>
        </w:rPr>
        <w:t>95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_Toc108000200 \h </w:instrText>
      </w:r>
      <w:r w:rsidRPr="006C1A5F">
        <w:rPr>
          <w:noProof/>
        </w:rPr>
      </w:r>
      <w:r w:rsidRPr="006C1A5F">
        <w:rPr>
          <w:noProof/>
        </w:rPr>
        <w:fldChar w:fldCharType="separate"/>
      </w:r>
      <w:r w:rsidRPr="006C1A5F">
        <w:rPr>
          <w:noProof/>
        </w:rPr>
        <w:t>95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6C1A5F">
        <w:rPr>
          <w:noProof/>
        </w:rPr>
        <w:tab/>
      </w:r>
      <w:r w:rsidRPr="006C1A5F">
        <w:rPr>
          <w:noProof/>
        </w:rPr>
        <w:fldChar w:fldCharType="begin"/>
      </w:r>
      <w:r w:rsidRPr="006C1A5F">
        <w:rPr>
          <w:noProof/>
        </w:rPr>
        <w:instrText xml:space="preserve"> PAGEREF _Toc108000201 \h </w:instrText>
      </w:r>
      <w:r w:rsidRPr="006C1A5F">
        <w:rPr>
          <w:noProof/>
        </w:rPr>
      </w:r>
      <w:r w:rsidRPr="006C1A5F">
        <w:rPr>
          <w:noProof/>
        </w:rPr>
        <w:fldChar w:fldCharType="separate"/>
      </w:r>
      <w:r w:rsidRPr="006C1A5F">
        <w:rPr>
          <w:noProof/>
        </w:rPr>
        <w:t>95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6C1A5F">
        <w:rPr>
          <w:noProof/>
        </w:rPr>
        <w:tab/>
      </w:r>
      <w:r w:rsidRPr="006C1A5F">
        <w:rPr>
          <w:noProof/>
        </w:rPr>
        <w:fldChar w:fldCharType="begin"/>
      </w:r>
      <w:r w:rsidRPr="006C1A5F">
        <w:rPr>
          <w:noProof/>
        </w:rPr>
        <w:instrText xml:space="preserve"> PAGEREF _Toc108000202 \h </w:instrText>
      </w:r>
      <w:r w:rsidRPr="006C1A5F">
        <w:rPr>
          <w:noProof/>
        </w:rPr>
      </w:r>
      <w:r w:rsidRPr="006C1A5F">
        <w:rPr>
          <w:noProof/>
        </w:rPr>
        <w:fldChar w:fldCharType="separate"/>
      </w:r>
      <w:r w:rsidRPr="006C1A5F">
        <w:rPr>
          <w:noProof/>
        </w:rPr>
        <w:t>96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6C1A5F">
        <w:rPr>
          <w:noProof/>
        </w:rPr>
        <w:tab/>
      </w:r>
      <w:r w:rsidRPr="006C1A5F">
        <w:rPr>
          <w:noProof/>
        </w:rPr>
        <w:fldChar w:fldCharType="begin"/>
      </w:r>
      <w:r w:rsidRPr="006C1A5F">
        <w:rPr>
          <w:noProof/>
        </w:rPr>
        <w:instrText xml:space="preserve"> PAGEREF _Toc108000203 \h </w:instrText>
      </w:r>
      <w:r w:rsidRPr="006C1A5F">
        <w:rPr>
          <w:noProof/>
        </w:rPr>
      </w:r>
      <w:r w:rsidRPr="006C1A5F">
        <w:rPr>
          <w:noProof/>
        </w:rPr>
        <w:fldChar w:fldCharType="separate"/>
      </w:r>
      <w:r w:rsidRPr="006C1A5F">
        <w:rPr>
          <w:noProof/>
        </w:rPr>
        <w:t>96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6C1A5F">
        <w:rPr>
          <w:noProof/>
        </w:rPr>
        <w:tab/>
      </w:r>
      <w:r w:rsidRPr="006C1A5F">
        <w:rPr>
          <w:noProof/>
        </w:rPr>
        <w:fldChar w:fldCharType="begin"/>
      </w:r>
      <w:r w:rsidRPr="006C1A5F">
        <w:rPr>
          <w:noProof/>
        </w:rPr>
        <w:instrText xml:space="preserve"> PAGEREF _Toc108000204 \h </w:instrText>
      </w:r>
      <w:r w:rsidRPr="006C1A5F">
        <w:rPr>
          <w:noProof/>
        </w:rPr>
      </w:r>
      <w:r w:rsidRPr="006C1A5F">
        <w:rPr>
          <w:noProof/>
        </w:rPr>
        <w:fldChar w:fldCharType="separate"/>
      </w:r>
      <w:r w:rsidRPr="006C1A5F">
        <w:rPr>
          <w:noProof/>
        </w:rPr>
        <w:t>97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6C1A5F">
        <w:rPr>
          <w:noProof/>
        </w:rPr>
        <w:tab/>
      </w:r>
      <w:r w:rsidRPr="006C1A5F">
        <w:rPr>
          <w:noProof/>
        </w:rPr>
        <w:fldChar w:fldCharType="begin"/>
      </w:r>
      <w:r w:rsidRPr="006C1A5F">
        <w:rPr>
          <w:noProof/>
        </w:rPr>
        <w:instrText xml:space="preserve"> PAGEREF _Toc108000205 \h </w:instrText>
      </w:r>
      <w:r w:rsidRPr="006C1A5F">
        <w:rPr>
          <w:noProof/>
        </w:rPr>
      </w:r>
      <w:r w:rsidRPr="006C1A5F">
        <w:rPr>
          <w:noProof/>
        </w:rPr>
        <w:fldChar w:fldCharType="separate"/>
      </w:r>
      <w:r w:rsidRPr="006C1A5F">
        <w:rPr>
          <w:noProof/>
        </w:rPr>
        <w:t>97</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35—Refunds</w:t>
      </w:r>
      <w:r w:rsidRPr="006C1A5F">
        <w:rPr>
          <w:b w:val="0"/>
          <w:noProof/>
          <w:sz w:val="18"/>
        </w:rPr>
        <w:tab/>
      </w:r>
      <w:r w:rsidRPr="006C1A5F">
        <w:rPr>
          <w:b w:val="0"/>
          <w:noProof/>
          <w:sz w:val="18"/>
        </w:rPr>
        <w:fldChar w:fldCharType="begin"/>
      </w:r>
      <w:r w:rsidRPr="006C1A5F">
        <w:rPr>
          <w:b w:val="0"/>
          <w:noProof/>
          <w:sz w:val="18"/>
        </w:rPr>
        <w:instrText xml:space="preserve"> PAGEREF _Toc108000206 \h </w:instrText>
      </w:r>
      <w:r w:rsidRPr="006C1A5F">
        <w:rPr>
          <w:b w:val="0"/>
          <w:noProof/>
          <w:sz w:val="18"/>
        </w:rPr>
      </w:r>
      <w:r w:rsidRPr="006C1A5F">
        <w:rPr>
          <w:b w:val="0"/>
          <w:noProof/>
          <w:sz w:val="18"/>
        </w:rPr>
        <w:fldChar w:fldCharType="separate"/>
      </w:r>
      <w:r w:rsidRPr="006C1A5F">
        <w:rPr>
          <w:b w:val="0"/>
          <w:noProof/>
          <w:sz w:val="18"/>
        </w:rPr>
        <w:t>99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_Toc108000207 \h </w:instrText>
      </w:r>
      <w:r w:rsidRPr="006C1A5F">
        <w:rPr>
          <w:noProof/>
        </w:rPr>
      </w:r>
      <w:r w:rsidRPr="006C1A5F">
        <w:rPr>
          <w:noProof/>
        </w:rPr>
        <w:fldChar w:fldCharType="separate"/>
      </w:r>
      <w:r w:rsidRPr="006C1A5F">
        <w:rPr>
          <w:noProof/>
        </w:rPr>
        <w:t>99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6C1A5F">
        <w:rPr>
          <w:noProof/>
        </w:rPr>
        <w:tab/>
      </w:r>
      <w:r w:rsidRPr="006C1A5F">
        <w:rPr>
          <w:noProof/>
        </w:rPr>
        <w:fldChar w:fldCharType="begin"/>
      </w:r>
      <w:r w:rsidRPr="006C1A5F">
        <w:rPr>
          <w:noProof/>
        </w:rPr>
        <w:instrText xml:space="preserve"> PAGEREF _Toc108000208 \h </w:instrText>
      </w:r>
      <w:r w:rsidRPr="006C1A5F">
        <w:rPr>
          <w:noProof/>
        </w:rPr>
      </w:r>
      <w:r w:rsidRPr="006C1A5F">
        <w:rPr>
          <w:noProof/>
        </w:rPr>
        <w:fldChar w:fldCharType="separate"/>
      </w:r>
      <w:r w:rsidRPr="006C1A5F">
        <w:rPr>
          <w:noProof/>
        </w:rPr>
        <w:t>99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6C1A5F">
        <w:rPr>
          <w:noProof/>
        </w:rPr>
        <w:tab/>
      </w:r>
      <w:r w:rsidRPr="006C1A5F">
        <w:rPr>
          <w:noProof/>
        </w:rPr>
        <w:fldChar w:fldCharType="begin"/>
      </w:r>
      <w:r w:rsidRPr="006C1A5F">
        <w:rPr>
          <w:noProof/>
        </w:rPr>
        <w:instrText xml:space="preserve"> PAGEREF _Toc108000209 \h </w:instrText>
      </w:r>
      <w:r w:rsidRPr="006C1A5F">
        <w:rPr>
          <w:noProof/>
        </w:rPr>
      </w:r>
      <w:r w:rsidRPr="006C1A5F">
        <w:rPr>
          <w:noProof/>
        </w:rPr>
        <w:fldChar w:fldCharType="separate"/>
      </w:r>
      <w:r w:rsidRPr="006C1A5F">
        <w:rPr>
          <w:noProof/>
        </w:rPr>
        <w:t>100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6C1A5F">
        <w:rPr>
          <w:noProof/>
        </w:rPr>
        <w:tab/>
      </w:r>
      <w:r w:rsidRPr="006C1A5F">
        <w:rPr>
          <w:noProof/>
        </w:rPr>
        <w:fldChar w:fldCharType="begin"/>
      </w:r>
      <w:r w:rsidRPr="006C1A5F">
        <w:rPr>
          <w:noProof/>
        </w:rPr>
        <w:instrText xml:space="preserve"> PAGEREF _Toc108000210 \h </w:instrText>
      </w:r>
      <w:r w:rsidRPr="006C1A5F">
        <w:rPr>
          <w:noProof/>
        </w:rPr>
      </w:r>
      <w:r w:rsidRPr="006C1A5F">
        <w:rPr>
          <w:noProof/>
        </w:rPr>
        <w:fldChar w:fldCharType="separate"/>
      </w:r>
      <w:r w:rsidRPr="006C1A5F">
        <w:rPr>
          <w:noProof/>
        </w:rPr>
        <w:t>100</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6C1A5F">
        <w:rPr>
          <w:b w:val="0"/>
          <w:noProof/>
          <w:sz w:val="18"/>
        </w:rPr>
        <w:tab/>
      </w:r>
      <w:r w:rsidRPr="006C1A5F">
        <w:rPr>
          <w:b w:val="0"/>
          <w:noProof/>
          <w:sz w:val="18"/>
        </w:rPr>
        <w:fldChar w:fldCharType="begin"/>
      </w:r>
      <w:r w:rsidRPr="006C1A5F">
        <w:rPr>
          <w:b w:val="0"/>
          <w:noProof/>
          <w:sz w:val="18"/>
        </w:rPr>
        <w:instrText xml:space="preserve"> PAGEREF _Toc108000211 \h </w:instrText>
      </w:r>
      <w:r w:rsidRPr="006C1A5F">
        <w:rPr>
          <w:b w:val="0"/>
          <w:noProof/>
          <w:sz w:val="18"/>
        </w:rPr>
      </w:r>
      <w:r w:rsidRPr="006C1A5F">
        <w:rPr>
          <w:b w:val="0"/>
          <w:noProof/>
          <w:sz w:val="18"/>
        </w:rPr>
        <w:fldChar w:fldCharType="separate"/>
      </w:r>
      <w:r w:rsidRPr="006C1A5F">
        <w:rPr>
          <w:b w:val="0"/>
          <w:noProof/>
          <w:sz w:val="18"/>
        </w:rPr>
        <w:t>102</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37—Checklist of special rules</w:t>
      </w:r>
      <w:r w:rsidRPr="006C1A5F">
        <w:rPr>
          <w:b w:val="0"/>
          <w:noProof/>
          <w:sz w:val="18"/>
        </w:rPr>
        <w:tab/>
      </w:r>
      <w:r w:rsidRPr="006C1A5F">
        <w:rPr>
          <w:b w:val="0"/>
          <w:noProof/>
          <w:sz w:val="18"/>
        </w:rPr>
        <w:fldChar w:fldCharType="begin"/>
      </w:r>
      <w:r w:rsidRPr="006C1A5F">
        <w:rPr>
          <w:b w:val="0"/>
          <w:noProof/>
          <w:sz w:val="18"/>
        </w:rPr>
        <w:instrText xml:space="preserve"> PAGEREF _Toc108000212 \h </w:instrText>
      </w:r>
      <w:r w:rsidRPr="006C1A5F">
        <w:rPr>
          <w:b w:val="0"/>
          <w:noProof/>
          <w:sz w:val="18"/>
        </w:rPr>
      </w:r>
      <w:r w:rsidRPr="006C1A5F">
        <w:rPr>
          <w:b w:val="0"/>
          <w:noProof/>
          <w:sz w:val="18"/>
        </w:rPr>
        <w:fldChar w:fldCharType="separate"/>
      </w:r>
      <w:r w:rsidRPr="006C1A5F">
        <w:rPr>
          <w:b w:val="0"/>
          <w:noProof/>
          <w:sz w:val="18"/>
        </w:rPr>
        <w:t>102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6C1A5F">
        <w:rPr>
          <w:noProof/>
        </w:rPr>
        <w:tab/>
      </w:r>
      <w:r w:rsidRPr="006C1A5F">
        <w:rPr>
          <w:noProof/>
        </w:rPr>
        <w:fldChar w:fldCharType="begin"/>
      </w:r>
      <w:r w:rsidRPr="006C1A5F">
        <w:rPr>
          <w:noProof/>
        </w:rPr>
        <w:instrText xml:space="preserve"> PAGEREF _Toc108000213 \h </w:instrText>
      </w:r>
      <w:r w:rsidRPr="006C1A5F">
        <w:rPr>
          <w:noProof/>
        </w:rPr>
      </w:r>
      <w:r w:rsidRPr="006C1A5F">
        <w:rPr>
          <w:noProof/>
        </w:rPr>
        <w:fldChar w:fldCharType="separate"/>
      </w:r>
      <w:r w:rsidRPr="006C1A5F">
        <w:rPr>
          <w:noProof/>
        </w:rPr>
        <w:t>102</w:t>
      </w:r>
      <w:r w:rsidRPr="006C1A5F">
        <w:rPr>
          <w:noProof/>
        </w:rPr>
        <w:fldChar w:fldCharType="end"/>
      </w:r>
    </w:p>
    <w:p w:rsidR="006C1A5F" w:rsidRDefault="006C1A5F">
      <w:pPr>
        <w:pStyle w:val="TOC1"/>
        <w:rPr>
          <w:rFonts w:asciiTheme="minorHAnsi" w:eastAsiaTheme="minorEastAsia" w:hAnsiTheme="minorHAnsi" w:cstheme="minorBidi"/>
          <w:b w:val="0"/>
          <w:noProof/>
          <w:kern w:val="0"/>
          <w:sz w:val="22"/>
          <w:szCs w:val="22"/>
        </w:rPr>
      </w:pPr>
      <w:r>
        <w:rPr>
          <w:noProof/>
        </w:rPr>
        <w:t>Chapter 3—The exemptions</w:t>
      </w:r>
      <w:r w:rsidRPr="006C1A5F">
        <w:rPr>
          <w:b w:val="0"/>
          <w:noProof/>
          <w:sz w:val="18"/>
        </w:rPr>
        <w:tab/>
      </w:r>
      <w:r w:rsidRPr="006C1A5F">
        <w:rPr>
          <w:b w:val="0"/>
          <w:noProof/>
          <w:sz w:val="18"/>
        </w:rPr>
        <w:fldChar w:fldCharType="begin"/>
      </w:r>
      <w:r w:rsidRPr="006C1A5F">
        <w:rPr>
          <w:b w:val="0"/>
          <w:noProof/>
          <w:sz w:val="18"/>
        </w:rPr>
        <w:instrText xml:space="preserve"> PAGEREF _Toc108000214 \h </w:instrText>
      </w:r>
      <w:r w:rsidRPr="006C1A5F">
        <w:rPr>
          <w:b w:val="0"/>
          <w:noProof/>
          <w:sz w:val="18"/>
        </w:rPr>
      </w:r>
      <w:r w:rsidRPr="006C1A5F">
        <w:rPr>
          <w:b w:val="0"/>
          <w:noProof/>
          <w:sz w:val="18"/>
        </w:rPr>
        <w:fldChar w:fldCharType="separate"/>
      </w:r>
      <w:r w:rsidRPr="006C1A5F">
        <w:rPr>
          <w:b w:val="0"/>
          <w:noProof/>
          <w:sz w:val="18"/>
        </w:rPr>
        <w:t>105</w:t>
      </w:r>
      <w:r w:rsidRPr="006C1A5F">
        <w:rPr>
          <w:b w:val="0"/>
          <w:noProof/>
          <w:sz w:val="18"/>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6C1A5F">
        <w:rPr>
          <w:b w:val="0"/>
          <w:noProof/>
          <w:sz w:val="18"/>
        </w:rPr>
        <w:tab/>
      </w:r>
      <w:r w:rsidRPr="006C1A5F">
        <w:rPr>
          <w:b w:val="0"/>
          <w:noProof/>
          <w:sz w:val="18"/>
        </w:rPr>
        <w:fldChar w:fldCharType="begin"/>
      </w:r>
      <w:r w:rsidRPr="006C1A5F">
        <w:rPr>
          <w:b w:val="0"/>
          <w:noProof/>
          <w:sz w:val="18"/>
        </w:rPr>
        <w:instrText xml:space="preserve"> PAGEREF _Toc108000215 \h </w:instrText>
      </w:r>
      <w:r w:rsidRPr="006C1A5F">
        <w:rPr>
          <w:b w:val="0"/>
          <w:noProof/>
          <w:sz w:val="18"/>
        </w:rPr>
      </w:r>
      <w:r w:rsidRPr="006C1A5F">
        <w:rPr>
          <w:b w:val="0"/>
          <w:noProof/>
          <w:sz w:val="18"/>
        </w:rPr>
        <w:fldChar w:fldCharType="separate"/>
      </w:r>
      <w:r w:rsidRPr="006C1A5F">
        <w:rPr>
          <w:b w:val="0"/>
          <w:noProof/>
          <w:sz w:val="18"/>
        </w:rPr>
        <w:t>105</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6C1A5F">
        <w:rPr>
          <w:b w:val="0"/>
          <w:noProof/>
          <w:sz w:val="18"/>
        </w:rPr>
        <w:tab/>
      </w:r>
      <w:r w:rsidRPr="006C1A5F">
        <w:rPr>
          <w:b w:val="0"/>
          <w:noProof/>
          <w:sz w:val="18"/>
        </w:rPr>
        <w:fldChar w:fldCharType="begin"/>
      </w:r>
      <w:r w:rsidRPr="006C1A5F">
        <w:rPr>
          <w:b w:val="0"/>
          <w:noProof/>
          <w:sz w:val="18"/>
        </w:rPr>
        <w:instrText xml:space="preserve"> PAGEREF _Toc108000216 \h </w:instrText>
      </w:r>
      <w:r w:rsidRPr="006C1A5F">
        <w:rPr>
          <w:b w:val="0"/>
          <w:noProof/>
          <w:sz w:val="18"/>
        </w:rPr>
      </w:r>
      <w:r w:rsidRPr="006C1A5F">
        <w:rPr>
          <w:b w:val="0"/>
          <w:noProof/>
          <w:sz w:val="18"/>
        </w:rPr>
        <w:fldChar w:fldCharType="separate"/>
      </w:r>
      <w:r w:rsidRPr="006C1A5F">
        <w:rPr>
          <w:b w:val="0"/>
          <w:noProof/>
          <w:sz w:val="18"/>
        </w:rPr>
        <w:t>105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_Toc108000217 \h </w:instrText>
      </w:r>
      <w:r w:rsidRPr="006C1A5F">
        <w:rPr>
          <w:noProof/>
        </w:rPr>
      </w:r>
      <w:r w:rsidRPr="006C1A5F">
        <w:rPr>
          <w:noProof/>
        </w:rPr>
        <w:fldChar w:fldCharType="separate"/>
      </w:r>
      <w:r w:rsidRPr="006C1A5F">
        <w:rPr>
          <w:noProof/>
        </w:rPr>
        <w:t>106</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6C1A5F">
        <w:rPr>
          <w:b w:val="0"/>
          <w:noProof/>
          <w:sz w:val="18"/>
        </w:rPr>
        <w:tab/>
      </w:r>
      <w:r w:rsidRPr="006C1A5F">
        <w:rPr>
          <w:b w:val="0"/>
          <w:noProof/>
          <w:sz w:val="18"/>
        </w:rPr>
        <w:fldChar w:fldCharType="begin"/>
      </w:r>
      <w:r w:rsidRPr="006C1A5F">
        <w:rPr>
          <w:b w:val="0"/>
          <w:noProof/>
          <w:sz w:val="18"/>
        </w:rPr>
        <w:instrText xml:space="preserve"> PAGEREF _Toc108000218 \h </w:instrText>
      </w:r>
      <w:r w:rsidRPr="006C1A5F">
        <w:rPr>
          <w:b w:val="0"/>
          <w:noProof/>
          <w:sz w:val="18"/>
        </w:rPr>
      </w:r>
      <w:r w:rsidRPr="006C1A5F">
        <w:rPr>
          <w:b w:val="0"/>
          <w:noProof/>
          <w:sz w:val="18"/>
        </w:rPr>
        <w:fldChar w:fldCharType="separate"/>
      </w:r>
      <w:r w:rsidRPr="006C1A5F">
        <w:rPr>
          <w:b w:val="0"/>
          <w:noProof/>
          <w:sz w:val="18"/>
        </w:rPr>
        <w:t>106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6C1A5F">
        <w:rPr>
          <w:noProof/>
        </w:rPr>
        <w:tab/>
      </w:r>
      <w:r w:rsidRPr="006C1A5F">
        <w:rPr>
          <w:noProof/>
        </w:rPr>
        <w:fldChar w:fldCharType="begin"/>
      </w:r>
      <w:r w:rsidRPr="006C1A5F">
        <w:rPr>
          <w:noProof/>
        </w:rPr>
        <w:instrText xml:space="preserve"> PAGEREF _Toc108000219 \h </w:instrText>
      </w:r>
      <w:r w:rsidRPr="006C1A5F">
        <w:rPr>
          <w:noProof/>
        </w:rPr>
      </w:r>
      <w:r w:rsidRPr="006C1A5F">
        <w:rPr>
          <w:noProof/>
        </w:rPr>
        <w:fldChar w:fldCharType="separate"/>
      </w:r>
      <w:r w:rsidRPr="006C1A5F">
        <w:rPr>
          <w:noProof/>
        </w:rPr>
        <w:t>106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6C1A5F">
        <w:rPr>
          <w:noProof/>
        </w:rPr>
        <w:tab/>
      </w:r>
      <w:r w:rsidRPr="006C1A5F">
        <w:rPr>
          <w:noProof/>
        </w:rPr>
        <w:fldChar w:fldCharType="begin"/>
      </w:r>
      <w:r w:rsidRPr="006C1A5F">
        <w:rPr>
          <w:noProof/>
        </w:rPr>
        <w:instrText xml:space="preserve"> PAGEREF _Toc108000220 \h </w:instrText>
      </w:r>
      <w:r w:rsidRPr="006C1A5F">
        <w:rPr>
          <w:noProof/>
        </w:rPr>
      </w:r>
      <w:r w:rsidRPr="006C1A5F">
        <w:rPr>
          <w:noProof/>
        </w:rPr>
        <w:fldChar w:fldCharType="separate"/>
      </w:r>
      <w:r w:rsidRPr="006C1A5F">
        <w:rPr>
          <w:noProof/>
        </w:rPr>
        <w:t>106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220FFF">
        <w:rPr>
          <w:i/>
          <w:iCs/>
          <w:noProof/>
        </w:rPr>
        <w:t>food</w:t>
      </w:r>
      <w:r w:rsidRPr="006C1A5F">
        <w:rPr>
          <w:noProof/>
        </w:rPr>
        <w:tab/>
      </w:r>
      <w:r w:rsidRPr="006C1A5F">
        <w:rPr>
          <w:noProof/>
        </w:rPr>
        <w:fldChar w:fldCharType="begin"/>
      </w:r>
      <w:r w:rsidRPr="006C1A5F">
        <w:rPr>
          <w:noProof/>
        </w:rPr>
        <w:instrText xml:space="preserve"> PAGEREF _Toc108000221 \h </w:instrText>
      </w:r>
      <w:r w:rsidRPr="006C1A5F">
        <w:rPr>
          <w:noProof/>
        </w:rPr>
      </w:r>
      <w:r w:rsidRPr="006C1A5F">
        <w:rPr>
          <w:noProof/>
        </w:rPr>
        <w:fldChar w:fldCharType="separate"/>
      </w:r>
      <w:r w:rsidRPr="006C1A5F">
        <w:rPr>
          <w:noProof/>
        </w:rPr>
        <w:t>107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6C1A5F">
        <w:rPr>
          <w:noProof/>
        </w:rPr>
        <w:tab/>
      </w:r>
      <w:r w:rsidRPr="006C1A5F">
        <w:rPr>
          <w:noProof/>
        </w:rPr>
        <w:fldChar w:fldCharType="begin"/>
      </w:r>
      <w:r w:rsidRPr="006C1A5F">
        <w:rPr>
          <w:noProof/>
        </w:rPr>
        <w:instrText xml:space="preserve"> PAGEREF _Toc108000222 \h </w:instrText>
      </w:r>
      <w:r w:rsidRPr="006C1A5F">
        <w:rPr>
          <w:noProof/>
        </w:rPr>
      </w:r>
      <w:r w:rsidRPr="006C1A5F">
        <w:rPr>
          <w:noProof/>
        </w:rPr>
        <w:fldChar w:fldCharType="separate"/>
      </w:r>
      <w:r w:rsidRPr="006C1A5F">
        <w:rPr>
          <w:noProof/>
        </w:rPr>
        <w:t>107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6C1A5F">
        <w:rPr>
          <w:noProof/>
        </w:rPr>
        <w:tab/>
      </w:r>
      <w:r w:rsidRPr="006C1A5F">
        <w:rPr>
          <w:noProof/>
        </w:rPr>
        <w:fldChar w:fldCharType="begin"/>
      </w:r>
      <w:r w:rsidRPr="006C1A5F">
        <w:rPr>
          <w:noProof/>
        </w:rPr>
        <w:instrText xml:space="preserve"> PAGEREF _Toc108000223 \h </w:instrText>
      </w:r>
      <w:r w:rsidRPr="006C1A5F">
        <w:rPr>
          <w:noProof/>
        </w:rPr>
      </w:r>
      <w:r w:rsidRPr="006C1A5F">
        <w:rPr>
          <w:noProof/>
        </w:rPr>
        <w:fldChar w:fldCharType="separate"/>
      </w:r>
      <w:r w:rsidRPr="006C1A5F">
        <w:rPr>
          <w:noProof/>
        </w:rPr>
        <w:t>108</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6C1A5F">
        <w:rPr>
          <w:b w:val="0"/>
          <w:noProof/>
          <w:sz w:val="18"/>
        </w:rPr>
        <w:tab/>
      </w:r>
      <w:r w:rsidRPr="006C1A5F">
        <w:rPr>
          <w:b w:val="0"/>
          <w:noProof/>
          <w:sz w:val="18"/>
        </w:rPr>
        <w:fldChar w:fldCharType="begin"/>
      </w:r>
      <w:r w:rsidRPr="006C1A5F">
        <w:rPr>
          <w:b w:val="0"/>
          <w:noProof/>
          <w:sz w:val="18"/>
        </w:rPr>
        <w:instrText xml:space="preserve"> PAGEREF _Toc108000224 \h </w:instrText>
      </w:r>
      <w:r w:rsidRPr="006C1A5F">
        <w:rPr>
          <w:b w:val="0"/>
          <w:noProof/>
          <w:sz w:val="18"/>
        </w:rPr>
      </w:r>
      <w:r w:rsidRPr="006C1A5F">
        <w:rPr>
          <w:b w:val="0"/>
          <w:noProof/>
          <w:sz w:val="18"/>
        </w:rPr>
        <w:fldChar w:fldCharType="separate"/>
      </w:r>
      <w:r w:rsidRPr="006C1A5F">
        <w:rPr>
          <w:b w:val="0"/>
          <w:noProof/>
          <w:sz w:val="18"/>
        </w:rPr>
        <w:t>108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6C1A5F">
        <w:rPr>
          <w:noProof/>
        </w:rPr>
        <w:tab/>
      </w:r>
      <w:r w:rsidRPr="006C1A5F">
        <w:rPr>
          <w:noProof/>
        </w:rPr>
        <w:fldChar w:fldCharType="begin"/>
      </w:r>
      <w:r w:rsidRPr="006C1A5F">
        <w:rPr>
          <w:noProof/>
        </w:rPr>
        <w:instrText xml:space="preserve"> PAGEREF _Toc108000225 \h </w:instrText>
      </w:r>
      <w:r w:rsidRPr="006C1A5F">
        <w:rPr>
          <w:noProof/>
        </w:rPr>
      </w:r>
      <w:r w:rsidRPr="006C1A5F">
        <w:rPr>
          <w:noProof/>
        </w:rPr>
        <w:fldChar w:fldCharType="separate"/>
      </w:r>
      <w:r w:rsidRPr="006C1A5F">
        <w:rPr>
          <w:noProof/>
        </w:rPr>
        <w:t>108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6C1A5F">
        <w:rPr>
          <w:noProof/>
        </w:rPr>
        <w:tab/>
      </w:r>
      <w:r w:rsidRPr="006C1A5F">
        <w:rPr>
          <w:noProof/>
        </w:rPr>
        <w:fldChar w:fldCharType="begin"/>
      </w:r>
      <w:r w:rsidRPr="006C1A5F">
        <w:rPr>
          <w:noProof/>
        </w:rPr>
        <w:instrText xml:space="preserve"> PAGEREF _Toc108000226 \h </w:instrText>
      </w:r>
      <w:r w:rsidRPr="006C1A5F">
        <w:rPr>
          <w:noProof/>
        </w:rPr>
      </w:r>
      <w:r w:rsidRPr="006C1A5F">
        <w:rPr>
          <w:noProof/>
        </w:rPr>
        <w:fldChar w:fldCharType="separate"/>
      </w:r>
      <w:r w:rsidRPr="006C1A5F">
        <w:rPr>
          <w:noProof/>
        </w:rPr>
        <w:t>109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6C1A5F">
        <w:rPr>
          <w:noProof/>
        </w:rPr>
        <w:tab/>
      </w:r>
      <w:r w:rsidRPr="006C1A5F">
        <w:rPr>
          <w:noProof/>
        </w:rPr>
        <w:fldChar w:fldCharType="begin"/>
      </w:r>
      <w:r w:rsidRPr="006C1A5F">
        <w:rPr>
          <w:noProof/>
        </w:rPr>
        <w:instrText xml:space="preserve"> PAGEREF _Toc108000227 \h </w:instrText>
      </w:r>
      <w:r w:rsidRPr="006C1A5F">
        <w:rPr>
          <w:noProof/>
        </w:rPr>
      </w:r>
      <w:r w:rsidRPr="006C1A5F">
        <w:rPr>
          <w:noProof/>
        </w:rPr>
        <w:fldChar w:fldCharType="separate"/>
      </w:r>
      <w:r w:rsidRPr="006C1A5F">
        <w:rPr>
          <w:noProof/>
        </w:rPr>
        <w:t>111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6C1A5F">
        <w:rPr>
          <w:noProof/>
        </w:rPr>
        <w:tab/>
      </w:r>
      <w:r w:rsidRPr="006C1A5F">
        <w:rPr>
          <w:noProof/>
        </w:rPr>
        <w:fldChar w:fldCharType="begin"/>
      </w:r>
      <w:r w:rsidRPr="006C1A5F">
        <w:rPr>
          <w:noProof/>
        </w:rPr>
        <w:instrText xml:space="preserve"> PAGEREF _Toc108000228 \h </w:instrText>
      </w:r>
      <w:r w:rsidRPr="006C1A5F">
        <w:rPr>
          <w:noProof/>
        </w:rPr>
      </w:r>
      <w:r w:rsidRPr="006C1A5F">
        <w:rPr>
          <w:noProof/>
        </w:rPr>
        <w:fldChar w:fldCharType="separate"/>
      </w:r>
      <w:r w:rsidRPr="006C1A5F">
        <w:rPr>
          <w:noProof/>
        </w:rPr>
        <w:t>111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6C1A5F">
        <w:rPr>
          <w:noProof/>
        </w:rPr>
        <w:tab/>
      </w:r>
      <w:r w:rsidRPr="006C1A5F">
        <w:rPr>
          <w:noProof/>
        </w:rPr>
        <w:fldChar w:fldCharType="begin"/>
      </w:r>
      <w:r w:rsidRPr="006C1A5F">
        <w:rPr>
          <w:noProof/>
        </w:rPr>
        <w:instrText xml:space="preserve"> PAGEREF _Toc108000229 \h </w:instrText>
      </w:r>
      <w:r w:rsidRPr="006C1A5F">
        <w:rPr>
          <w:noProof/>
        </w:rPr>
      </w:r>
      <w:r w:rsidRPr="006C1A5F">
        <w:rPr>
          <w:noProof/>
        </w:rPr>
        <w:fldChar w:fldCharType="separate"/>
      </w:r>
      <w:r w:rsidRPr="006C1A5F">
        <w:rPr>
          <w:noProof/>
        </w:rPr>
        <w:t>111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6C1A5F">
        <w:rPr>
          <w:noProof/>
        </w:rPr>
        <w:tab/>
      </w:r>
      <w:r w:rsidRPr="006C1A5F">
        <w:rPr>
          <w:noProof/>
        </w:rPr>
        <w:fldChar w:fldCharType="begin"/>
      </w:r>
      <w:r w:rsidRPr="006C1A5F">
        <w:rPr>
          <w:noProof/>
        </w:rPr>
        <w:instrText xml:space="preserve"> PAGEREF _Toc108000230 \h </w:instrText>
      </w:r>
      <w:r w:rsidRPr="006C1A5F">
        <w:rPr>
          <w:noProof/>
        </w:rPr>
      </w:r>
      <w:r w:rsidRPr="006C1A5F">
        <w:rPr>
          <w:noProof/>
        </w:rPr>
        <w:fldChar w:fldCharType="separate"/>
      </w:r>
      <w:r w:rsidRPr="006C1A5F">
        <w:rPr>
          <w:noProof/>
        </w:rPr>
        <w:t>114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6C1A5F">
        <w:rPr>
          <w:noProof/>
        </w:rPr>
        <w:tab/>
      </w:r>
      <w:r w:rsidRPr="006C1A5F">
        <w:rPr>
          <w:noProof/>
        </w:rPr>
        <w:fldChar w:fldCharType="begin"/>
      </w:r>
      <w:r w:rsidRPr="006C1A5F">
        <w:rPr>
          <w:noProof/>
        </w:rPr>
        <w:instrText xml:space="preserve"> PAGEREF _Toc108000231 \h </w:instrText>
      </w:r>
      <w:r w:rsidRPr="006C1A5F">
        <w:rPr>
          <w:noProof/>
        </w:rPr>
      </w:r>
      <w:r w:rsidRPr="006C1A5F">
        <w:rPr>
          <w:noProof/>
        </w:rPr>
        <w:fldChar w:fldCharType="separate"/>
      </w:r>
      <w:r w:rsidRPr="006C1A5F">
        <w:rPr>
          <w:noProof/>
        </w:rPr>
        <w:t>115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6C1A5F">
        <w:rPr>
          <w:noProof/>
        </w:rPr>
        <w:tab/>
      </w:r>
      <w:r w:rsidRPr="006C1A5F">
        <w:rPr>
          <w:noProof/>
        </w:rPr>
        <w:fldChar w:fldCharType="begin"/>
      </w:r>
      <w:r w:rsidRPr="006C1A5F">
        <w:rPr>
          <w:noProof/>
        </w:rPr>
        <w:instrText xml:space="preserve"> PAGEREF _Toc108000232 \h </w:instrText>
      </w:r>
      <w:r w:rsidRPr="006C1A5F">
        <w:rPr>
          <w:noProof/>
        </w:rPr>
      </w:r>
      <w:r w:rsidRPr="006C1A5F">
        <w:rPr>
          <w:noProof/>
        </w:rPr>
        <w:fldChar w:fldCharType="separate"/>
      </w:r>
      <w:r w:rsidRPr="006C1A5F">
        <w:rPr>
          <w:noProof/>
        </w:rPr>
        <w:t>115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6C1A5F">
        <w:rPr>
          <w:noProof/>
        </w:rPr>
        <w:tab/>
      </w:r>
      <w:r w:rsidRPr="006C1A5F">
        <w:rPr>
          <w:noProof/>
        </w:rPr>
        <w:fldChar w:fldCharType="begin"/>
      </w:r>
      <w:r w:rsidRPr="006C1A5F">
        <w:rPr>
          <w:noProof/>
        </w:rPr>
        <w:instrText xml:space="preserve"> PAGEREF _Toc108000233 \h </w:instrText>
      </w:r>
      <w:r w:rsidRPr="006C1A5F">
        <w:rPr>
          <w:noProof/>
        </w:rPr>
      </w:r>
      <w:r w:rsidRPr="006C1A5F">
        <w:rPr>
          <w:noProof/>
        </w:rPr>
        <w:fldChar w:fldCharType="separate"/>
      </w:r>
      <w:r w:rsidRPr="006C1A5F">
        <w:rPr>
          <w:noProof/>
        </w:rPr>
        <w:t>116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6C1A5F">
        <w:rPr>
          <w:noProof/>
        </w:rPr>
        <w:tab/>
      </w:r>
      <w:r w:rsidRPr="006C1A5F">
        <w:rPr>
          <w:noProof/>
        </w:rPr>
        <w:fldChar w:fldCharType="begin"/>
      </w:r>
      <w:r w:rsidRPr="006C1A5F">
        <w:rPr>
          <w:noProof/>
        </w:rPr>
        <w:instrText xml:space="preserve"> PAGEREF _Toc108000234 \h </w:instrText>
      </w:r>
      <w:r w:rsidRPr="006C1A5F">
        <w:rPr>
          <w:noProof/>
        </w:rPr>
      </w:r>
      <w:r w:rsidRPr="006C1A5F">
        <w:rPr>
          <w:noProof/>
        </w:rPr>
        <w:fldChar w:fldCharType="separate"/>
      </w:r>
      <w:r w:rsidRPr="006C1A5F">
        <w:rPr>
          <w:noProof/>
        </w:rPr>
        <w:t>116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6C1A5F">
        <w:rPr>
          <w:noProof/>
        </w:rPr>
        <w:tab/>
      </w:r>
      <w:r w:rsidRPr="006C1A5F">
        <w:rPr>
          <w:noProof/>
        </w:rPr>
        <w:fldChar w:fldCharType="begin"/>
      </w:r>
      <w:r w:rsidRPr="006C1A5F">
        <w:rPr>
          <w:noProof/>
        </w:rPr>
        <w:instrText xml:space="preserve"> PAGEREF _Toc108000235 \h </w:instrText>
      </w:r>
      <w:r w:rsidRPr="006C1A5F">
        <w:rPr>
          <w:noProof/>
        </w:rPr>
      </w:r>
      <w:r w:rsidRPr="006C1A5F">
        <w:rPr>
          <w:noProof/>
        </w:rPr>
        <w:fldChar w:fldCharType="separate"/>
      </w:r>
      <w:r w:rsidRPr="006C1A5F">
        <w:rPr>
          <w:noProof/>
        </w:rPr>
        <w:t>116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6C1A5F">
        <w:rPr>
          <w:noProof/>
        </w:rPr>
        <w:tab/>
      </w:r>
      <w:r w:rsidRPr="006C1A5F">
        <w:rPr>
          <w:noProof/>
        </w:rPr>
        <w:fldChar w:fldCharType="begin"/>
      </w:r>
      <w:r w:rsidRPr="006C1A5F">
        <w:rPr>
          <w:noProof/>
        </w:rPr>
        <w:instrText xml:space="preserve"> PAGEREF _Toc108000236 \h </w:instrText>
      </w:r>
      <w:r w:rsidRPr="006C1A5F">
        <w:rPr>
          <w:noProof/>
        </w:rPr>
      </w:r>
      <w:r w:rsidRPr="006C1A5F">
        <w:rPr>
          <w:noProof/>
        </w:rPr>
        <w:fldChar w:fldCharType="separate"/>
      </w:r>
      <w:r w:rsidRPr="006C1A5F">
        <w:rPr>
          <w:noProof/>
        </w:rPr>
        <w:t>116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6C1A5F">
        <w:rPr>
          <w:noProof/>
        </w:rPr>
        <w:tab/>
      </w:r>
      <w:r w:rsidRPr="006C1A5F">
        <w:rPr>
          <w:noProof/>
        </w:rPr>
        <w:fldChar w:fldCharType="begin"/>
      </w:r>
      <w:r w:rsidRPr="006C1A5F">
        <w:rPr>
          <w:noProof/>
        </w:rPr>
        <w:instrText xml:space="preserve"> PAGEREF _Toc108000237 \h </w:instrText>
      </w:r>
      <w:r w:rsidRPr="006C1A5F">
        <w:rPr>
          <w:noProof/>
        </w:rPr>
      </w:r>
      <w:r w:rsidRPr="006C1A5F">
        <w:rPr>
          <w:noProof/>
        </w:rPr>
        <w:fldChar w:fldCharType="separate"/>
      </w:r>
      <w:r w:rsidRPr="006C1A5F">
        <w:rPr>
          <w:noProof/>
        </w:rPr>
        <w:t>118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6C1A5F">
        <w:rPr>
          <w:noProof/>
        </w:rPr>
        <w:tab/>
      </w:r>
      <w:r w:rsidRPr="006C1A5F">
        <w:rPr>
          <w:noProof/>
        </w:rPr>
        <w:fldChar w:fldCharType="begin"/>
      </w:r>
      <w:r w:rsidRPr="006C1A5F">
        <w:rPr>
          <w:noProof/>
        </w:rPr>
        <w:instrText xml:space="preserve"> PAGEREF _Toc108000238 \h </w:instrText>
      </w:r>
      <w:r w:rsidRPr="006C1A5F">
        <w:rPr>
          <w:noProof/>
        </w:rPr>
      </w:r>
      <w:r w:rsidRPr="006C1A5F">
        <w:rPr>
          <w:noProof/>
        </w:rPr>
        <w:fldChar w:fldCharType="separate"/>
      </w:r>
      <w:r w:rsidRPr="006C1A5F">
        <w:rPr>
          <w:noProof/>
        </w:rPr>
        <w:t>119</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6C1A5F">
        <w:rPr>
          <w:b w:val="0"/>
          <w:noProof/>
          <w:sz w:val="18"/>
        </w:rPr>
        <w:tab/>
      </w:r>
      <w:r w:rsidRPr="006C1A5F">
        <w:rPr>
          <w:b w:val="0"/>
          <w:noProof/>
          <w:sz w:val="18"/>
        </w:rPr>
        <w:fldChar w:fldCharType="begin"/>
      </w:r>
      <w:r w:rsidRPr="006C1A5F">
        <w:rPr>
          <w:b w:val="0"/>
          <w:noProof/>
          <w:sz w:val="18"/>
        </w:rPr>
        <w:instrText xml:space="preserve"> PAGEREF _Toc108000239 \h </w:instrText>
      </w:r>
      <w:r w:rsidRPr="006C1A5F">
        <w:rPr>
          <w:b w:val="0"/>
          <w:noProof/>
          <w:sz w:val="18"/>
        </w:rPr>
      </w:r>
      <w:r w:rsidRPr="006C1A5F">
        <w:rPr>
          <w:b w:val="0"/>
          <w:noProof/>
          <w:sz w:val="18"/>
        </w:rPr>
        <w:fldChar w:fldCharType="separate"/>
      </w:r>
      <w:r w:rsidRPr="006C1A5F">
        <w:rPr>
          <w:b w:val="0"/>
          <w:noProof/>
          <w:sz w:val="18"/>
        </w:rPr>
        <w:t>120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6C1A5F">
        <w:rPr>
          <w:noProof/>
        </w:rPr>
        <w:tab/>
      </w:r>
      <w:r w:rsidRPr="006C1A5F">
        <w:rPr>
          <w:noProof/>
        </w:rPr>
        <w:fldChar w:fldCharType="begin"/>
      </w:r>
      <w:r w:rsidRPr="006C1A5F">
        <w:rPr>
          <w:noProof/>
        </w:rPr>
        <w:instrText xml:space="preserve"> PAGEREF _Toc108000240 \h </w:instrText>
      </w:r>
      <w:r w:rsidRPr="006C1A5F">
        <w:rPr>
          <w:noProof/>
        </w:rPr>
      </w:r>
      <w:r w:rsidRPr="006C1A5F">
        <w:rPr>
          <w:noProof/>
        </w:rPr>
        <w:fldChar w:fldCharType="separate"/>
      </w:r>
      <w:r w:rsidRPr="006C1A5F">
        <w:rPr>
          <w:noProof/>
        </w:rPr>
        <w:t>120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6C1A5F">
        <w:rPr>
          <w:noProof/>
        </w:rPr>
        <w:tab/>
      </w:r>
      <w:r w:rsidRPr="006C1A5F">
        <w:rPr>
          <w:noProof/>
        </w:rPr>
        <w:fldChar w:fldCharType="begin"/>
      </w:r>
      <w:r w:rsidRPr="006C1A5F">
        <w:rPr>
          <w:noProof/>
        </w:rPr>
        <w:instrText xml:space="preserve"> PAGEREF _Toc108000241 \h </w:instrText>
      </w:r>
      <w:r w:rsidRPr="006C1A5F">
        <w:rPr>
          <w:noProof/>
        </w:rPr>
      </w:r>
      <w:r w:rsidRPr="006C1A5F">
        <w:rPr>
          <w:noProof/>
        </w:rPr>
        <w:fldChar w:fldCharType="separate"/>
      </w:r>
      <w:r w:rsidRPr="006C1A5F">
        <w:rPr>
          <w:noProof/>
        </w:rPr>
        <w:t>120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6C1A5F">
        <w:rPr>
          <w:noProof/>
        </w:rPr>
        <w:tab/>
      </w:r>
      <w:r w:rsidRPr="006C1A5F">
        <w:rPr>
          <w:noProof/>
        </w:rPr>
        <w:fldChar w:fldCharType="begin"/>
      </w:r>
      <w:r w:rsidRPr="006C1A5F">
        <w:rPr>
          <w:noProof/>
        </w:rPr>
        <w:instrText xml:space="preserve"> PAGEREF _Toc108000242 \h </w:instrText>
      </w:r>
      <w:r w:rsidRPr="006C1A5F">
        <w:rPr>
          <w:noProof/>
        </w:rPr>
      </w:r>
      <w:r w:rsidRPr="006C1A5F">
        <w:rPr>
          <w:noProof/>
        </w:rPr>
        <w:fldChar w:fldCharType="separate"/>
      </w:r>
      <w:r w:rsidRPr="006C1A5F">
        <w:rPr>
          <w:noProof/>
        </w:rPr>
        <w:t>121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6C1A5F">
        <w:rPr>
          <w:noProof/>
        </w:rPr>
        <w:tab/>
      </w:r>
      <w:r w:rsidRPr="006C1A5F">
        <w:rPr>
          <w:noProof/>
        </w:rPr>
        <w:fldChar w:fldCharType="begin"/>
      </w:r>
      <w:r w:rsidRPr="006C1A5F">
        <w:rPr>
          <w:noProof/>
        </w:rPr>
        <w:instrText xml:space="preserve"> PAGEREF _Toc108000243 \h </w:instrText>
      </w:r>
      <w:r w:rsidRPr="006C1A5F">
        <w:rPr>
          <w:noProof/>
        </w:rPr>
      </w:r>
      <w:r w:rsidRPr="006C1A5F">
        <w:rPr>
          <w:noProof/>
        </w:rPr>
        <w:fldChar w:fldCharType="separate"/>
      </w:r>
      <w:r w:rsidRPr="006C1A5F">
        <w:rPr>
          <w:noProof/>
        </w:rPr>
        <w:t>121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220FFF">
        <w:rPr>
          <w:i/>
          <w:iCs/>
          <w:noProof/>
        </w:rPr>
        <w:t>not</w:t>
      </w:r>
      <w:r>
        <w:rPr>
          <w:noProof/>
        </w:rPr>
        <w:t xml:space="preserve"> GST</w:t>
      </w:r>
      <w:r>
        <w:rPr>
          <w:noProof/>
        </w:rPr>
        <w:noBreakHyphen/>
        <w:t>free</w:t>
      </w:r>
      <w:r w:rsidRPr="006C1A5F">
        <w:rPr>
          <w:noProof/>
        </w:rPr>
        <w:tab/>
      </w:r>
      <w:r w:rsidRPr="006C1A5F">
        <w:rPr>
          <w:noProof/>
        </w:rPr>
        <w:fldChar w:fldCharType="begin"/>
      </w:r>
      <w:r w:rsidRPr="006C1A5F">
        <w:rPr>
          <w:noProof/>
        </w:rPr>
        <w:instrText xml:space="preserve"> PAGEREF _Toc108000244 \h </w:instrText>
      </w:r>
      <w:r w:rsidRPr="006C1A5F">
        <w:rPr>
          <w:noProof/>
        </w:rPr>
      </w:r>
      <w:r w:rsidRPr="006C1A5F">
        <w:rPr>
          <w:noProof/>
        </w:rPr>
        <w:fldChar w:fldCharType="separate"/>
      </w:r>
      <w:r w:rsidRPr="006C1A5F">
        <w:rPr>
          <w:noProof/>
        </w:rPr>
        <w:t>121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6C1A5F">
        <w:rPr>
          <w:noProof/>
        </w:rPr>
        <w:tab/>
      </w:r>
      <w:r w:rsidRPr="006C1A5F">
        <w:rPr>
          <w:noProof/>
        </w:rPr>
        <w:fldChar w:fldCharType="begin"/>
      </w:r>
      <w:r w:rsidRPr="006C1A5F">
        <w:rPr>
          <w:noProof/>
        </w:rPr>
        <w:instrText xml:space="preserve"> PAGEREF _Toc108000245 \h </w:instrText>
      </w:r>
      <w:r w:rsidRPr="006C1A5F">
        <w:rPr>
          <w:noProof/>
        </w:rPr>
      </w:r>
      <w:r w:rsidRPr="006C1A5F">
        <w:rPr>
          <w:noProof/>
        </w:rPr>
        <w:fldChar w:fldCharType="separate"/>
      </w:r>
      <w:r w:rsidRPr="006C1A5F">
        <w:rPr>
          <w:noProof/>
        </w:rPr>
        <w:t>122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6C1A5F">
        <w:rPr>
          <w:noProof/>
        </w:rPr>
        <w:tab/>
      </w:r>
      <w:r w:rsidRPr="006C1A5F">
        <w:rPr>
          <w:noProof/>
        </w:rPr>
        <w:fldChar w:fldCharType="begin"/>
      </w:r>
      <w:r w:rsidRPr="006C1A5F">
        <w:rPr>
          <w:noProof/>
        </w:rPr>
        <w:instrText xml:space="preserve"> PAGEREF _Toc108000246 \h </w:instrText>
      </w:r>
      <w:r w:rsidRPr="006C1A5F">
        <w:rPr>
          <w:noProof/>
        </w:rPr>
      </w:r>
      <w:r w:rsidRPr="006C1A5F">
        <w:rPr>
          <w:noProof/>
        </w:rPr>
        <w:fldChar w:fldCharType="separate"/>
      </w:r>
      <w:r w:rsidRPr="006C1A5F">
        <w:rPr>
          <w:noProof/>
        </w:rPr>
        <w:t>122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6C1A5F">
        <w:rPr>
          <w:b w:val="0"/>
          <w:noProof/>
          <w:sz w:val="18"/>
        </w:rPr>
        <w:tab/>
      </w:r>
      <w:r w:rsidRPr="006C1A5F">
        <w:rPr>
          <w:b w:val="0"/>
          <w:noProof/>
          <w:sz w:val="18"/>
        </w:rPr>
        <w:fldChar w:fldCharType="begin"/>
      </w:r>
      <w:r w:rsidRPr="006C1A5F">
        <w:rPr>
          <w:b w:val="0"/>
          <w:noProof/>
          <w:sz w:val="18"/>
        </w:rPr>
        <w:instrText xml:space="preserve"> PAGEREF _Toc108000247 \h </w:instrText>
      </w:r>
      <w:r w:rsidRPr="006C1A5F">
        <w:rPr>
          <w:b w:val="0"/>
          <w:noProof/>
          <w:sz w:val="18"/>
        </w:rPr>
      </w:r>
      <w:r w:rsidRPr="006C1A5F">
        <w:rPr>
          <w:b w:val="0"/>
          <w:noProof/>
          <w:sz w:val="18"/>
        </w:rPr>
        <w:fldChar w:fldCharType="separate"/>
      </w:r>
      <w:r w:rsidRPr="006C1A5F">
        <w:rPr>
          <w:b w:val="0"/>
          <w:noProof/>
          <w:sz w:val="18"/>
        </w:rPr>
        <w:t>123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6C1A5F">
        <w:rPr>
          <w:noProof/>
        </w:rPr>
        <w:tab/>
      </w:r>
      <w:r w:rsidRPr="006C1A5F">
        <w:rPr>
          <w:noProof/>
        </w:rPr>
        <w:fldChar w:fldCharType="begin"/>
      </w:r>
      <w:r w:rsidRPr="006C1A5F">
        <w:rPr>
          <w:noProof/>
        </w:rPr>
        <w:instrText xml:space="preserve"> PAGEREF _Toc108000248 \h </w:instrText>
      </w:r>
      <w:r w:rsidRPr="006C1A5F">
        <w:rPr>
          <w:noProof/>
        </w:rPr>
      </w:r>
      <w:r w:rsidRPr="006C1A5F">
        <w:rPr>
          <w:noProof/>
        </w:rPr>
        <w:fldChar w:fldCharType="separate"/>
      </w:r>
      <w:r w:rsidRPr="006C1A5F">
        <w:rPr>
          <w:noProof/>
        </w:rPr>
        <w:t>123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6C1A5F">
        <w:rPr>
          <w:noProof/>
        </w:rPr>
        <w:tab/>
      </w:r>
      <w:r w:rsidRPr="006C1A5F">
        <w:rPr>
          <w:noProof/>
        </w:rPr>
        <w:fldChar w:fldCharType="begin"/>
      </w:r>
      <w:r w:rsidRPr="006C1A5F">
        <w:rPr>
          <w:noProof/>
        </w:rPr>
        <w:instrText xml:space="preserve"> PAGEREF _Toc108000249 \h </w:instrText>
      </w:r>
      <w:r w:rsidRPr="006C1A5F">
        <w:rPr>
          <w:noProof/>
        </w:rPr>
      </w:r>
      <w:r w:rsidRPr="006C1A5F">
        <w:rPr>
          <w:noProof/>
        </w:rPr>
        <w:fldChar w:fldCharType="separate"/>
      </w:r>
      <w:r w:rsidRPr="006C1A5F">
        <w:rPr>
          <w:noProof/>
        </w:rPr>
        <w:t>123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6C1A5F">
        <w:rPr>
          <w:noProof/>
        </w:rPr>
        <w:tab/>
      </w:r>
      <w:r w:rsidRPr="006C1A5F">
        <w:rPr>
          <w:noProof/>
        </w:rPr>
        <w:fldChar w:fldCharType="begin"/>
      </w:r>
      <w:r w:rsidRPr="006C1A5F">
        <w:rPr>
          <w:noProof/>
        </w:rPr>
        <w:instrText xml:space="preserve"> PAGEREF _Toc108000250 \h </w:instrText>
      </w:r>
      <w:r w:rsidRPr="006C1A5F">
        <w:rPr>
          <w:noProof/>
        </w:rPr>
      </w:r>
      <w:r w:rsidRPr="006C1A5F">
        <w:rPr>
          <w:noProof/>
        </w:rPr>
        <w:fldChar w:fldCharType="separate"/>
      </w:r>
      <w:r w:rsidRPr="006C1A5F">
        <w:rPr>
          <w:noProof/>
        </w:rPr>
        <w:t>124</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6C1A5F">
        <w:rPr>
          <w:b w:val="0"/>
          <w:noProof/>
          <w:sz w:val="18"/>
        </w:rPr>
        <w:tab/>
      </w:r>
      <w:r w:rsidRPr="006C1A5F">
        <w:rPr>
          <w:b w:val="0"/>
          <w:noProof/>
          <w:sz w:val="18"/>
        </w:rPr>
        <w:fldChar w:fldCharType="begin"/>
      </w:r>
      <w:r w:rsidRPr="006C1A5F">
        <w:rPr>
          <w:b w:val="0"/>
          <w:noProof/>
          <w:sz w:val="18"/>
        </w:rPr>
        <w:instrText xml:space="preserve"> PAGEREF _Toc108000251 \h </w:instrText>
      </w:r>
      <w:r w:rsidRPr="006C1A5F">
        <w:rPr>
          <w:b w:val="0"/>
          <w:noProof/>
          <w:sz w:val="18"/>
        </w:rPr>
      </w:r>
      <w:r w:rsidRPr="006C1A5F">
        <w:rPr>
          <w:b w:val="0"/>
          <w:noProof/>
          <w:sz w:val="18"/>
        </w:rPr>
        <w:fldChar w:fldCharType="separate"/>
      </w:r>
      <w:r w:rsidRPr="006C1A5F">
        <w:rPr>
          <w:b w:val="0"/>
          <w:noProof/>
          <w:sz w:val="18"/>
        </w:rPr>
        <w:t>124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6C1A5F">
        <w:rPr>
          <w:noProof/>
        </w:rPr>
        <w:tab/>
      </w:r>
      <w:r w:rsidRPr="006C1A5F">
        <w:rPr>
          <w:noProof/>
        </w:rPr>
        <w:fldChar w:fldCharType="begin"/>
      </w:r>
      <w:r w:rsidRPr="006C1A5F">
        <w:rPr>
          <w:noProof/>
        </w:rPr>
        <w:instrText xml:space="preserve"> PAGEREF _Toc108000252 \h </w:instrText>
      </w:r>
      <w:r w:rsidRPr="006C1A5F">
        <w:rPr>
          <w:noProof/>
        </w:rPr>
      </w:r>
      <w:r w:rsidRPr="006C1A5F">
        <w:rPr>
          <w:noProof/>
        </w:rPr>
        <w:fldChar w:fldCharType="separate"/>
      </w:r>
      <w:r w:rsidRPr="006C1A5F">
        <w:rPr>
          <w:noProof/>
        </w:rPr>
        <w:t>124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6C1A5F">
        <w:rPr>
          <w:noProof/>
        </w:rPr>
        <w:tab/>
      </w:r>
      <w:r w:rsidRPr="006C1A5F">
        <w:rPr>
          <w:noProof/>
        </w:rPr>
        <w:fldChar w:fldCharType="begin"/>
      </w:r>
      <w:r w:rsidRPr="006C1A5F">
        <w:rPr>
          <w:noProof/>
        </w:rPr>
        <w:instrText xml:space="preserve"> PAGEREF _Toc108000253 \h </w:instrText>
      </w:r>
      <w:r w:rsidRPr="006C1A5F">
        <w:rPr>
          <w:noProof/>
        </w:rPr>
      </w:r>
      <w:r w:rsidRPr="006C1A5F">
        <w:rPr>
          <w:noProof/>
        </w:rPr>
        <w:fldChar w:fldCharType="separate"/>
      </w:r>
      <w:r w:rsidRPr="006C1A5F">
        <w:rPr>
          <w:noProof/>
        </w:rPr>
        <w:t>129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6C1A5F">
        <w:rPr>
          <w:noProof/>
        </w:rPr>
        <w:tab/>
      </w:r>
      <w:r w:rsidRPr="006C1A5F">
        <w:rPr>
          <w:noProof/>
        </w:rPr>
        <w:fldChar w:fldCharType="begin"/>
      </w:r>
      <w:r w:rsidRPr="006C1A5F">
        <w:rPr>
          <w:noProof/>
        </w:rPr>
        <w:instrText xml:space="preserve"> PAGEREF _Toc108000254 \h </w:instrText>
      </w:r>
      <w:r w:rsidRPr="006C1A5F">
        <w:rPr>
          <w:noProof/>
        </w:rPr>
      </w:r>
      <w:r w:rsidRPr="006C1A5F">
        <w:rPr>
          <w:noProof/>
        </w:rPr>
        <w:fldChar w:fldCharType="separate"/>
      </w:r>
      <w:r w:rsidRPr="006C1A5F">
        <w:rPr>
          <w:noProof/>
        </w:rPr>
        <w:t>130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6C1A5F">
        <w:rPr>
          <w:noProof/>
        </w:rPr>
        <w:tab/>
      </w:r>
      <w:r w:rsidRPr="006C1A5F">
        <w:rPr>
          <w:noProof/>
        </w:rPr>
        <w:fldChar w:fldCharType="begin"/>
      </w:r>
      <w:r w:rsidRPr="006C1A5F">
        <w:rPr>
          <w:noProof/>
        </w:rPr>
        <w:instrText xml:space="preserve"> PAGEREF _Toc108000255 \h </w:instrText>
      </w:r>
      <w:r w:rsidRPr="006C1A5F">
        <w:rPr>
          <w:noProof/>
        </w:rPr>
      </w:r>
      <w:r w:rsidRPr="006C1A5F">
        <w:rPr>
          <w:noProof/>
        </w:rPr>
        <w:fldChar w:fldCharType="separate"/>
      </w:r>
      <w:r w:rsidRPr="006C1A5F">
        <w:rPr>
          <w:noProof/>
        </w:rPr>
        <w:t>130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6C1A5F">
        <w:rPr>
          <w:noProof/>
        </w:rPr>
        <w:tab/>
      </w:r>
      <w:r w:rsidRPr="006C1A5F">
        <w:rPr>
          <w:noProof/>
        </w:rPr>
        <w:fldChar w:fldCharType="begin"/>
      </w:r>
      <w:r w:rsidRPr="006C1A5F">
        <w:rPr>
          <w:noProof/>
        </w:rPr>
        <w:instrText xml:space="preserve"> PAGEREF _Toc108000256 \h </w:instrText>
      </w:r>
      <w:r w:rsidRPr="006C1A5F">
        <w:rPr>
          <w:noProof/>
        </w:rPr>
      </w:r>
      <w:r w:rsidRPr="006C1A5F">
        <w:rPr>
          <w:noProof/>
        </w:rPr>
        <w:fldChar w:fldCharType="separate"/>
      </w:r>
      <w:r w:rsidRPr="006C1A5F">
        <w:rPr>
          <w:noProof/>
        </w:rPr>
        <w:t>133</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6C1A5F">
        <w:rPr>
          <w:b w:val="0"/>
          <w:noProof/>
          <w:sz w:val="18"/>
        </w:rPr>
        <w:tab/>
      </w:r>
      <w:r w:rsidRPr="006C1A5F">
        <w:rPr>
          <w:b w:val="0"/>
          <w:noProof/>
          <w:sz w:val="18"/>
        </w:rPr>
        <w:fldChar w:fldCharType="begin"/>
      </w:r>
      <w:r w:rsidRPr="006C1A5F">
        <w:rPr>
          <w:b w:val="0"/>
          <w:noProof/>
          <w:sz w:val="18"/>
        </w:rPr>
        <w:instrText xml:space="preserve"> PAGEREF _Toc108000257 \h </w:instrText>
      </w:r>
      <w:r w:rsidRPr="006C1A5F">
        <w:rPr>
          <w:b w:val="0"/>
          <w:noProof/>
          <w:sz w:val="18"/>
        </w:rPr>
      </w:r>
      <w:r w:rsidRPr="006C1A5F">
        <w:rPr>
          <w:b w:val="0"/>
          <w:noProof/>
          <w:sz w:val="18"/>
        </w:rPr>
        <w:fldChar w:fldCharType="separate"/>
      </w:r>
      <w:r w:rsidRPr="006C1A5F">
        <w:rPr>
          <w:b w:val="0"/>
          <w:noProof/>
          <w:sz w:val="18"/>
        </w:rPr>
        <w:t>134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6C1A5F">
        <w:rPr>
          <w:noProof/>
        </w:rPr>
        <w:tab/>
      </w:r>
      <w:r w:rsidRPr="006C1A5F">
        <w:rPr>
          <w:noProof/>
        </w:rPr>
        <w:fldChar w:fldCharType="begin"/>
      </w:r>
      <w:r w:rsidRPr="006C1A5F">
        <w:rPr>
          <w:noProof/>
        </w:rPr>
        <w:instrText xml:space="preserve"> PAGEREF _Toc108000258 \h </w:instrText>
      </w:r>
      <w:r w:rsidRPr="006C1A5F">
        <w:rPr>
          <w:noProof/>
        </w:rPr>
      </w:r>
      <w:r w:rsidRPr="006C1A5F">
        <w:rPr>
          <w:noProof/>
        </w:rPr>
        <w:fldChar w:fldCharType="separate"/>
      </w:r>
      <w:r w:rsidRPr="006C1A5F">
        <w:rPr>
          <w:noProof/>
        </w:rPr>
        <w:t>134</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6C1A5F">
        <w:rPr>
          <w:b w:val="0"/>
          <w:noProof/>
          <w:sz w:val="18"/>
        </w:rPr>
        <w:tab/>
      </w:r>
      <w:r w:rsidRPr="006C1A5F">
        <w:rPr>
          <w:b w:val="0"/>
          <w:noProof/>
          <w:sz w:val="18"/>
        </w:rPr>
        <w:fldChar w:fldCharType="begin"/>
      </w:r>
      <w:r w:rsidRPr="006C1A5F">
        <w:rPr>
          <w:b w:val="0"/>
          <w:noProof/>
          <w:sz w:val="18"/>
        </w:rPr>
        <w:instrText xml:space="preserve"> PAGEREF _Toc108000259 \h </w:instrText>
      </w:r>
      <w:r w:rsidRPr="006C1A5F">
        <w:rPr>
          <w:b w:val="0"/>
          <w:noProof/>
          <w:sz w:val="18"/>
        </w:rPr>
      </w:r>
      <w:r w:rsidRPr="006C1A5F">
        <w:rPr>
          <w:b w:val="0"/>
          <w:noProof/>
          <w:sz w:val="18"/>
        </w:rPr>
        <w:fldChar w:fldCharType="separate"/>
      </w:r>
      <w:r w:rsidRPr="006C1A5F">
        <w:rPr>
          <w:b w:val="0"/>
          <w:noProof/>
          <w:sz w:val="18"/>
        </w:rPr>
        <w:t>134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6C1A5F">
        <w:rPr>
          <w:noProof/>
        </w:rPr>
        <w:tab/>
      </w:r>
      <w:r w:rsidRPr="006C1A5F">
        <w:rPr>
          <w:noProof/>
        </w:rPr>
        <w:fldChar w:fldCharType="begin"/>
      </w:r>
      <w:r w:rsidRPr="006C1A5F">
        <w:rPr>
          <w:noProof/>
        </w:rPr>
        <w:instrText xml:space="preserve"> PAGEREF _Toc108000260 \h </w:instrText>
      </w:r>
      <w:r w:rsidRPr="006C1A5F">
        <w:rPr>
          <w:noProof/>
        </w:rPr>
      </w:r>
      <w:r w:rsidRPr="006C1A5F">
        <w:rPr>
          <w:noProof/>
        </w:rPr>
        <w:fldChar w:fldCharType="separate"/>
      </w:r>
      <w:r w:rsidRPr="006C1A5F">
        <w:rPr>
          <w:noProof/>
        </w:rPr>
        <w:t>134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6C1A5F">
        <w:rPr>
          <w:noProof/>
        </w:rPr>
        <w:tab/>
      </w:r>
      <w:r w:rsidRPr="006C1A5F">
        <w:rPr>
          <w:noProof/>
        </w:rPr>
        <w:fldChar w:fldCharType="begin"/>
      </w:r>
      <w:r w:rsidRPr="006C1A5F">
        <w:rPr>
          <w:noProof/>
        </w:rPr>
        <w:instrText xml:space="preserve"> PAGEREF _Toc108000261 \h </w:instrText>
      </w:r>
      <w:r w:rsidRPr="006C1A5F">
        <w:rPr>
          <w:noProof/>
        </w:rPr>
      </w:r>
      <w:r w:rsidRPr="006C1A5F">
        <w:rPr>
          <w:noProof/>
        </w:rPr>
        <w:fldChar w:fldCharType="separate"/>
      </w:r>
      <w:r w:rsidRPr="006C1A5F">
        <w:rPr>
          <w:noProof/>
        </w:rPr>
        <w:t>135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6C1A5F">
        <w:rPr>
          <w:noProof/>
        </w:rPr>
        <w:tab/>
      </w:r>
      <w:r w:rsidRPr="006C1A5F">
        <w:rPr>
          <w:noProof/>
        </w:rPr>
        <w:fldChar w:fldCharType="begin"/>
      </w:r>
      <w:r w:rsidRPr="006C1A5F">
        <w:rPr>
          <w:noProof/>
        </w:rPr>
        <w:instrText xml:space="preserve"> PAGEREF _Toc108000262 \h </w:instrText>
      </w:r>
      <w:r w:rsidRPr="006C1A5F">
        <w:rPr>
          <w:noProof/>
        </w:rPr>
      </w:r>
      <w:r w:rsidRPr="006C1A5F">
        <w:rPr>
          <w:noProof/>
        </w:rPr>
        <w:fldChar w:fldCharType="separate"/>
      </w:r>
      <w:r w:rsidRPr="006C1A5F">
        <w:rPr>
          <w:noProof/>
        </w:rPr>
        <w:t>136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6C1A5F">
        <w:rPr>
          <w:noProof/>
        </w:rPr>
        <w:tab/>
      </w:r>
      <w:r w:rsidRPr="006C1A5F">
        <w:rPr>
          <w:noProof/>
        </w:rPr>
        <w:fldChar w:fldCharType="begin"/>
      </w:r>
      <w:r w:rsidRPr="006C1A5F">
        <w:rPr>
          <w:noProof/>
        </w:rPr>
        <w:instrText xml:space="preserve"> PAGEREF _Toc108000263 \h </w:instrText>
      </w:r>
      <w:r w:rsidRPr="006C1A5F">
        <w:rPr>
          <w:noProof/>
        </w:rPr>
      </w:r>
      <w:r w:rsidRPr="006C1A5F">
        <w:rPr>
          <w:noProof/>
        </w:rPr>
        <w:fldChar w:fldCharType="separate"/>
      </w:r>
      <w:r w:rsidRPr="006C1A5F">
        <w:rPr>
          <w:noProof/>
        </w:rPr>
        <w:t>136</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6C1A5F">
        <w:rPr>
          <w:b w:val="0"/>
          <w:noProof/>
          <w:sz w:val="18"/>
        </w:rPr>
        <w:tab/>
      </w:r>
      <w:r w:rsidRPr="006C1A5F">
        <w:rPr>
          <w:b w:val="0"/>
          <w:noProof/>
          <w:sz w:val="18"/>
        </w:rPr>
        <w:fldChar w:fldCharType="begin"/>
      </w:r>
      <w:r w:rsidRPr="006C1A5F">
        <w:rPr>
          <w:b w:val="0"/>
          <w:noProof/>
          <w:sz w:val="18"/>
        </w:rPr>
        <w:instrText xml:space="preserve"> PAGEREF _Toc108000264 \h </w:instrText>
      </w:r>
      <w:r w:rsidRPr="006C1A5F">
        <w:rPr>
          <w:b w:val="0"/>
          <w:noProof/>
          <w:sz w:val="18"/>
        </w:rPr>
      </w:r>
      <w:r w:rsidRPr="006C1A5F">
        <w:rPr>
          <w:b w:val="0"/>
          <w:noProof/>
          <w:sz w:val="18"/>
        </w:rPr>
        <w:fldChar w:fldCharType="separate"/>
      </w:r>
      <w:r w:rsidRPr="006C1A5F">
        <w:rPr>
          <w:b w:val="0"/>
          <w:noProof/>
          <w:sz w:val="18"/>
        </w:rPr>
        <w:t>137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6C1A5F">
        <w:rPr>
          <w:noProof/>
        </w:rPr>
        <w:tab/>
      </w:r>
      <w:r w:rsidRPr="006C1A5F">
        <w:rPr>
          <w:noProof/>
        </w:rPr>
        <w:fldChar w:fldCharType="begin"/>
      </w:r>
      <w:r w:rsidRPr="006C1A5F">
        <w:rPr>
          <w:noProof/>
        </w:rPr>
        <w:instrText xml:space="preserve"> PAGEREF _Toc108000265 \h </w:instrText>
      </w:r>
      <w:r w:rsidRPr="006C1A5F">
        <w:rPr>
          <w:noProof/>
        </w:rPr>
      </w:r>
      <w:r w:rsidRPr="006C1A5F">
        <w:rPr>
          <w:noProof/>
        </w:rPr>
        <w:fldChar w:fldCharType="separate"/>
      </w:r>
      <w:r w:rsidRPr="006C1A5F">
        <w:rPr>
          <w:noProof/>
        </w:rPr>
        <w:t>137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6C1A5F">
        <w:rPr>
          <w:noProof/>
        </w:rPr>
        <w:tab/>
      </w:r>
      <w:r w:rsidRPr="006C1A5F">
        <w:rPr>
          <w:noProof/>
        </w:rPr>
        <w:fldChar w:fldCharType="begin"/>
      </w:r>
      <w:r w:rsidRPr="006C1A5F">
        <w:rPr>
          <w:noProof/>
        </w:rPr>
        <w:instrText xml:space="preserve"> PAGEREF _Toc108000266 \h </w:instrText>
      </w:r>
      <w:r w:rsidRPr="006C1A5F">
        <w:rPr>
          <w:noProof/>
        </w:rPr>
      </w:r>
      <w:r w:rsidRPr="006C1A5F">
        <w:rPr>
          <w:noProof/>
        </w:rPr>
        <w:fldChar w:fldCharType="separate"/>
      </w:r>
      <w:r w:rsidRPr="006C1A5F">
        <w:rPr>
          <w:noProof/>
        </w:rPr>
        <w:t>138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6C1A5F">
        <w:rPr>
          <w:noProof/>
        </w:rPr>
        <w:tab/>
      </w:r>
      <w:r w:rsidRPr="006C1A5F">
        <w:rPr>
          <w:noProof/>
        </w:rPr>
        <w:fldChar w:fldCharType="begin"/>
      </w:r>
      <w:r w:rsidRPr="006C1A5F">
        <w:rPr>
          <w:noProof/>
        </w:rPr>
        <w:instrText xml:space="preserve"> PAGEREF _Toc108000267 \h </w:instrText>
      </w:r>
      <w:r w:rsidRPr="006C1A5F">
        <w:rPr>
          <w:noProof/>
        </w:rPr>
      </w:r>
      <w:r w:rsidRPr="006C1A5F">
        <w:rPr>
          <w:noProof/>
        </w:rPr>
        <w:fldChar w:fldCharType="separate"/>
      </w:r>
      <w:r w:rsidRPr="006C1A5F">
        <w:rPr>
          <w:noProof/>
        </w:rPr>
        <w:t>138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6C1A5F">
        <w:rPr>
          <w:noProof/>
        </w:rPr>
        <w:tab/>
      </w:r>
      <w:r w:rsidRPr="006C1A5F">
        <w:rPr>
          <w:noProof/>
        </w:rPr>
        <w:fldChar w:fldCharType="begin"/>
      </w:r>
      <w:r w:rsidRPr="006C1A5F">
        <w:rPr>
          <w:noProof/>
        </w:rPr>
        <w:instrText xml:space="preserve"> PAGEREF _Toc108000268 \h </w:instrText>
      </w:r>
      <w:r w:rsidRPr="006C1A5F">
        <w:rPr>
          <w:noProof/>
        </w:rPr>
      </w:r>
      <w:r w:rsidRPr="006C1A5F">
        <w:rPr>
          <w:noProof/>
        </w:rPr>
        <w:fldChar w:fldCharType="separate"/>
      </w:r>
      <w:r w:rsidRPr="006C1A5F">
        <w:rPr>
          <w:noProof/>
        </w:rPr>
        <w:t>138</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6C1A5F">
        <w:rPr>
          <w:b w:val="0"/>
          <w:noProof/>
          <w:sz w:val="18"/>
        </w:rPr>
        <w:tab/>
      </w:r>
      <w:r w:rsidRPr="006C1A5F">
        <w:rPr>
          <w:b w:val="0"/>
          <w:noProof/>
          <w:sz w:val="18"/>
        </w:rPr>
        <w:fldChar w:fldCharType="begin"/>
      </w:r>
      <w:r w:rsidRPr="006C1A5F">
        <w:rPr>
          <w:b w:val="0"/>
          <w:noProof/>
          <w:sz w:val="18"/>
        </w:rPr>
        <w:instrText xml:space="preserve"> PAGEREF _Toc108000269 \h </w:instrText>
      </w:r>
      <w:r w:rsidRPr="006C1A5F">
        <w:rPr>
          <w:b w:val="0"/>
          <w:noProof/>
          <w:sz w:val="18"/>
        </w:rPr>
      </w:r>
      <w:r w:rsidRPr="006C1A5F">
        <w:rPr>
          <w:b w:val="0"/>
          <w:noProof/>
          <w:sz w:val="18"/>
        </w:rPr>
        <w:fldChar w:fldCharType="separate"/>
      </w:r>
      <w:r w:rsidRPr="006C1A5F">
        <w:rPr>
          <w:b w:val="0"/>
          <w:noProof/>
          <w:sz w:val="18"/>
        </w:rPr>
        <w:t>138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6C1A5F">
        <w:rPr>
          <w:noProof/>
        </w:rPr>
        <w:tab/>
      </w:r>
      <w:r w:rsidRPr="006C1A5F">
        <w:rPr>
          <w:noProof/>
        </w:rPr>
        <w:fldChar w:fldCharType="begin"/>
      </w:r>
      <w:r w:rsidRPr="006C1A5F">
        <w:rPr>
          <w:noProof/>
        </w:rPr>
        <w:instrText xml:space="preserve"> PAGEREF _Toc108000270 \h </w:instrText>
      </w:r>
      <w:r w:rsidRPr="006C1A5F">
        <w:rPr>
          <w:noProof/>
        </w:rPr>
      </w:r>
      <w:r w:rsidRPr="006C1A5F">
        <w:rPr>
          <w:noProof/>
        </w:rPr>
        <w:fldChar w:fldCharType="separate"/>
      </w:r>
      <w:r w:rsidRPr="006C1A5F">
        <w:rPr>
          <w:noProof/>
        </w:rPr>
        <w:t>138</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6C1A5F">
        <w:rPr>
          <w:b w:val="0"/>
          <w:noProof/>
          <w:sz w:val="18"/>
        </w:rPr>
        <w:tab/>
      </w:r>
      <w:r w:rsidRPr="006C1A5F">
        <w:rPr>
          <w:b w:val="0"/>
          <w:noProof/>
          <w:sz w:val="18"/>
        </w:rPr>
        <w:fldChar w:fldCharType="begin"/>
      </w:r>
      <w:r w:rsidRPr="006C1A5F">
        <w:rPr>
          <w:b w:val="0"/>
          <w:noProof/>
          <w:sz w:val="18"/>
        </w:rPr>
        <w:instrText xml:space="preserve"> PAGEREF _Toc108000271 \h </w:instrText>
      </w:r>
      <w:r w:rsidRPr="006C1A5F">
        <w:rPr>
          <w:b w:val="0"/>
          <w:noProof/>
          <w:sz w:val="18"/>
        </w:rPr>
      </w:r>
      <w:r w:rsidRPr="006C1A5F">
        <w:rPr>
          <w:b w:val="0"/>
          <w:noProof/>
          <w:sz w:val="18"/>
        </w:rPr>
        <w:fldChar w:fldCharType="separate"/>
      </w:r>
      <w:r w:rsidRPr="006C1A5F">
        <w:rPr>
          <w:b w:val="0"/>
          <w:noProof/>
          <w:sz w:val="18"/>
        </w:rPr>
        <w:t>139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6C1A5F">
        <w:rPr>
          <w:noProof/>
        </w:rPr>
        <w:tab/>
      </w:r>
      <w:r w:rsidRPr="006C1A5F">
        <w:rPr>
          <w:noProof/>
        </w:rPr>
        <w:fldChar w:fldCharType="begin"/>
      </w:r>
      <w:r w:rsidRPr="006C1A5F">
        <w:rPr>
          <w:noProof/>
        </w:rPr>
        <w:instrText xml:space="preserve"> PAGEREF _Toc108000272 \h </w:instrText>
      </w:r>
      <w:r w:rsidRPr="006C1A5F">
        <w:rPr>
          <w:noProof/>
        </w:rPr>
      </w:r>
      <w:r w:rsidRPr="006C1A5F">
        <w:rPr>
          <w:noProof/>
        </w:rPr>
        <w:fldChar w:fldCharType="separate"/>
      </w:r>
      <w:r w:rsidRPr="006C1A5F">
        <w:rPr>
          <w:noProof/>
        </w:rPr>
        <w:t>139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6C1A5F">
        <w:rPr>
          <w:noProof/>
        </w:rPr>
        <w:tab/>
      </w:r>
      <w:r w:rsidRPr="006C1A5F">
        <w:rPr>
          <w:noProof/>
        </w:rPr>
        <w:fldChar w:fldCharType="begin"/>
      </w:r>
      <w:r w:rsidRPr="006C1A5F">
        <w:rPr>
          <w:noProof/>
        </w:rPr>
        <w:instrText xml:space="preserve"> PAGEREF _Toc108000273 \h </w:instrText>
      </w:r>
      <w:r w:rsidRPr="006C1A5F">
        <w:rPr>
          <w:noProof/>
        </w:rPr>
      </w:r>
      <w:r w:rsidRPr="006C1A5F">
        <w:rPr>
          <w:noProof/>
        </w:rPr>
        <w:fldChar w:fldCharType="separate"/>
      </w:r>
      <w:r w:rsidRPr="006C1A5F">
        <w:rPr>
          <w:noProof/>
        </w:rPr>
        <w:t>142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6C1A5F">
        <w:rPr>
          <w:b w:val="0"/>
          <w:noProof/>
          <w:sz w:val="18"/>
        </w:rPr>
        <w:tab/>
      </w:r>
      <w:r w:rsidRPr="006C1A5F">
        <w:rPr>
          <w:b w:val="0"/>
          <w:noProof/>
          <w:sz w:val="18"/>
        </w:rPr>
        <w:fldChar w:fldCharType="begin"/>
      </w:r>
      <w:r w:rsidRPr="006C1A5F">
        <w:rPr>
          <w:b w:val="0"/>
          <w:noProof/>
          <w:sz w:val="18"/>
        </w:rPr>
        <w:instrText xml:space="preserve"> PAGEREF _Toc108000274 \h </w:instrText>
      </w:r>
      <w:r w:rsidRPr="006C1A5F">
        <w:rPr>
          <w:b w:val="0"/>
          <w:noProof/>
          <w:sz w:val="18"/>
        </w:rPr>
      </w:r>
      <w:r w:rsidRPr="006C1A5F">
        <w:rPr>
          <w:b w:val="0"/>
          <w:noProof/>
          <w:sz w:val="18"/>
        </w:rPr>
        <w:fldChar w:fldCharType="separate"/>
      </w:r>
      <w:r w:rsidRPr="006C1A5F">
        <w:rPr>
          <w:b w:val="0"/>
          <w:noProof/>
          <w:sz w:val="18"/>
        </w:rPr>
        <w:t>142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6C1A5F">
        <w:rPr>
          <w:noProof/>
        </w:rPr>
        <w:tab/>
      </w:r>
      <w:r w:rsidRPr="006C1A5F">
        <w:rPr>
          <w:noProof/>
        </w:rPr>
        <w:fldChar w:fldCharType="begin"/>
      </w:r>
      <w:r w:rsidRPr="006C1A5F">
        <w:rPr>
          <w:noProof/>
        </w:rPr>
        <w:instrText xml:space="preserve"> PAGEREF _Toc108000275 \h </w:instrText>
      </w:r>
      <w:r w:rsidRPr="006C1A5F">
        <w:rPr>
          <w:noProof/>
        </w:rPr>
      </w:r>
      <w:r w:rsidRPr="006C1A5F">
        <w:rPr>
          <w:noProof/>
        </w:rPr>
        <w:fldChar w:fldCharType="separate"/>
      </w:r>
      <w:r w:rsidRPr="006C1A5F">
        <w:rPr>
          <w:noProof/>
        </w:rPr>
        <w:t>142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6C1A5F">
        <w:rPr>
          <w:b w:val="0"/>
          <w:noProof/>
          <w:sz w:val="18"/>
        </w:rPr>
        <w:tab/>
      </w:r>
      <w:r w:rsidRPr="006C1A5F">
        <w:rPr>
          <w:b w:val="0"/>
          <w:noProof/>
          <w:sz w:val="18"/>
        </w:rPr>
        <w:fldChar w:fldCharType="begin"/>
      </w:r>
      <w:r w:rsidRPr="006C1A5F">
        <w:rPr>
          <w:b w:val="0"/>
          <w:noProof/>
          <w:sz w:val="18"/>
        </w:rPr>
        <w:instrText xml:space="preserve"> PAGEREF _Toc108000276 \h </w:instrText>
      </w:r>
      <w:r w:rsidRPr="006C1A5F">
        <w:rPr>
          <w:b w:val="0"/>
          <w:noProof/>
          <w:sz w:val="18"/>
        </w:rPr>
      </w:r>
      <w:r w:rsidRPr="006C1A5F">
        <w:rPr>
          <w:b w:val="0"/>
          <w:noProof/>
          <w:sz w:val="18"/>
        </w:rPr>
        <w:fldChar w:fldCharType="separate"/>
      </w:r>
      <w:r w:rsidRPr="006C1A5F">
        <w:rPr>
          <w:b w:val="0"/>
          <w:noProof/>
          <w:sz w:val="18"/>
        </w:rPr>
        <w:t>142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6C1A5F">
        <w:rPr>
          <w:noProof/>
        </w:rPr>
        <w:tab/>
      </w:r>
      <w:r w:rsidRPr="006C1A5F">
        <w:rPr>
          <w:noProof/>
        </w:rPr>
        <w:fldChar w:fldCharType="begin"/>
      </w:r>
      <w:r w:rsidRPr="006C1A5F">
        <w:rPr>
          <w:noProof/>
        </w:rPr>
        <w:instrText xml:space="preserve"> PAGEREF _Toc108000277 \h </w:instrText>
      </w:r>
      <w:r w:rsidRPr="006C1A5F">
        <w:rPr>
          <w:noProof/>
        </w:rPr>
      </w:r>
      <w:r w:rsidRPr="006C1A5F">
        <w:rPr>
          <w:noProof/>
        </w:rPr>
        <w:fldChar w:fldCharType="separate"/>
      </w:r>
      <w:r w:rsidRPr="006C1A5F">
        <w:rPr>
          <w:noProof/>
        </w:rPr>
        <w:t>142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6C1A5F">
        <w:rPr>
          <w:b w:val="0"/>
          <w:noProof/>
          <w:sz w:val="18"/>
        </w:rPr>
        <w:tab/>
      </w:r>
      <w:r w:rsidRPr="006C1A5F">
        <w:rPr>
          <w:b w:val="0"/>
          <w:noProof/>
          <w:sz w:val="18"/>
        </w:rPr>
        <w:fldChar w:fldCharType="begin"/>
      </w:r>
      <w:r w:rsidRPr="006C1A5F">
        <w:rPr>
          <w:b w:val="0"/>
          <w:noProof/>
          <w:sz w:val="18"/>
        </w:rPr>
        <w:instrText xml:space="preserve"> PAGEREF _Toc108000278 \h </w:instrText>
      </w:r>
      <w:r w:rsidRPr="006C1A5F">
        <w:rPr>
          <w:b w:val="0"/>
          <w:noProof/>
          <w:sz w:val="18"/>
        </w:rPr>
      </w:r>
      <w:r w:rsidRPr="006C1A5F">
        <w:rPr>
          <w:b w:val="0"/>
          <w:noProof/>
          <w:sz w:val="18"/>
        </w:rPr>
        <w:fldChar w:fldCharType="separate"/>
      </w:r>
      <w:r w:rsidRPr="006C1A5F">
        <w:rPr>
          <w:b w:val="0"/>
          <w:noProof/>
          <w:sz w:val="18"/>
        </w:rPr>
        <w:t>143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6C1A5F">
        <w:rPr>
          <w:noProof/>
        </w:rPr>
        <w:tab/>
      </w:r>
      <w:r w:rsidRPr="006C1A5F">
        <w:rPr>
          <w:noProof/>
        </w:rPr>
        <w:fldChar w:fldCharType="begin"/>
      </w:r>
      <w:r w:rsidRPr="006C1A5F">
        <w:rPr>
          <w:noProof/>
        </w:rPr>
        <w:instrText xml:space="preserve"> PAGEREF _Toc108000279 \h </w:instrText>
      </w:r>
      <w:r w:rsidRPr="006C1A5F">
        <w:rPr>
          <w:noProof/>
        </w:rPr>
      </w:r>
      <w:r w:rsidRPr="006C1A5F">
        <w:rPr>
          <w:noProof/>
        </w:rPr>
        <w:fldChar w:fldCharType="separate"/>
      </w:r>
      <w:r w:rsidRPr="006C1A5F">
        <w:rPr>
          <w:noProof/>
        </w:rPr>
        <w:t>143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6C1A5F">
        <w:rPr>
          <w:noProof/>
        </w:rPr>
        <w:tab/>
      </w:r>
      <w:r w:rsidRPr="006C1A5F">
        <w:rPr>
          <w:noProof/>
        </w:rPr>
        <w:fldChar w:fldCharType="begin"/>
      </w:r>
      <w:r w:rsidRPr="006C1A5F">
        <w:rPr>
          <w:noProof/>
        </w:rPr>
        <w:instrText xml:space="preserve"> PAGEREF _Toc108000280 \h </w:instrText>
      </w:r>
      <w:r w:rsidRPr="006C1A5F">
        <w:rPr>
          <w:noProof/>
        </w:rPr>
      </w:r>
      <w:r w:rsidRPr="006C1A5F">
        <w:rPr>
          <w:noProof/>
        </w:rPr>
        <w:fldChar w:fldCharType="separate"/>
      </w:r>
      <w:r w:rsidRPr="006C1A5F">
        <w:rPr>
          <w:noProof/>
        </w:rPr>
        <w:t>143</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6C1A5F">
        <w:rPr>
          <w:b w:val="0"/>
          <w:noProof/>
          <w:sz w:val="18"/>
        </w:rPr>
        <w:tab/>
      </w:r>
      <w:r w:rsidRPr="006C1A5F">
        <w:rPr>
          <w:b w:val="0"/>
          <w:noProof/>
          <w:sz w:val="18"/>
        </w:rPr>
        <w:fldChar w:fldCharType="begin"/>
      </w:r>
      <w:r w:rsidRPr="006C1A5F">
        <w:rPr>
          <w:b w:val="0"/>
          <w:noProof/>
          <w:sz w:val="18"/>
        </w:rPr>
        <w:instrText xml:space="preserve"> PAGEREF _Toc108000281 \h </w:instrText>
      </w:r>
      <w:r w:rsidRPr="006C1A5F">
        <w:rPr>
          <w:b w:val="0"/>
          <w:noProof/>
          <w:sz w:val="18"/>
        </w:rPr>
      </w:r>
      <w:r w:rsidRPr="006C1A5F">
        <w:rPr>
          <w:b w:val="0"/>
          <w:noProof/>
          <w:sz w:val="18"/>
        </w:rPr>
        <w:fldChar w:fldCharType="separate"/>
      </w:r>
      <w:r w:rsidRPr="006C1A5F">
        <w:rPr>
          <w:b w:val="0"/>
          <w:noProof/>
          <w:sz w:val="18"/>
        </w:rPr>
        <w:t>144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6C1A5F">
        <w:rPr>
          <w:noProof/>
        </w:rPr>
        <w:tab/>
      </w:r>
      <w:r w:rsidRPr="006C1A5F">
        <w:rPr>
          <w:noProof/>
        </w:rPr>
        <w:fldChar w:fldCharType="begin"/>
      </w:r>
      <w:r w:rsidRPr="006C1A5F">
        <w:rPr>
          <w:noProof/>
        </w:rPr>
        <w:instrText xml:space="preserve"> PAGEREF _Toc108000282 \h </w:instrText>
      </w:r>
      <w:r w:rsidRPr="006C1A5F">
        <w:rPr>
          <w:noProof/>
        </w:rPr>
      </w:r>
      <w:r w:rsidRPr="006C1A5F">
        <w:rPr>
          <w:noProof/>
        </w:rPr>
        <w:fldChar w:fldCharType="separate"/>
      </w:r>
      <w:r w:rsidRPr="006C1A5F">
        <w:rPr>
          <w:noProof/>
        </w:rPr>
        <w:t>144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6C1A5F">
        <w:rPr>
          <w:noProof/>
        </w:rPr>
        <w:tab/>
      </w:r>
      <w:r w:rsidRPr="006C1A5F">
        <w:rPr>
          <w:noProof/>
        </w:rPr>
        <w:fldChar w:fldCharType="begin"/>
      </w:r>
      <w:r w:rsidRPr="006C1A5F">
        <w:rPr>
          <w:noProof/>
        </w:rPr>
        <w:instrText xml:space="preserve"> PAGEREF _Toc108000283 \h </w:instrText>
      </w:r>
      <w:r w:rsidRPr="006C1A5F">
        <w:rPr>
          <w:noProof/>
        </w:rPr>
      </w:r>
      <w:r w:rsidRPr="006C1A5F">
        <w:rPr>
          <w:noProof/>
        </w:rPr>
        <w:fldChar w:fldCharType="separate"/>
      </w:r>
      <w:r w:rsidRPr="006C1A5F">
        <w:rPr>
          <w:noProof/>
        </w:rPr>
        <w:t>145</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6C1A5F">
        <w:rPr>
          <w:b w:val="0"/>
          <w:noProof/>
          <w:sz w:val="18"/>
        </w:rPr>
        <w:tab/>
      </w:r>
      <w:r w:rsidRPr="006C1A5F">
        <w:rPr>
          <w:b w:val="0"/>
          <w:noProof/>
          <w:sz w:val="18"/>
        </w:rPr>
        <w:fldChar w:fldCharType="begin"/>
      </w:r>
      <w:r w:rsidRPr="006C1A5F">
        <w:rPr>
          <w:b w:val="0"/>
          <w:noProof/>
          <w:sz w:val="18"/>
        </w:rPr>
        <w:instrText xml:space="preserve"> PAGEREF _Toc108000284 \h </w:instrText>
      </w:r>
      <w:r w:rsidRPr="006C1A5F">
        <w:rPr>
          <w:b w:val="0"/>
          <w:noProof/>
          <w:sz w:val="18"/>
        </w:rPr>
      </w:r>
      <w:r w:rsidRPr="006C1A5F">
        <w:rPr>
          <w:b w:val="0"/>
          <w:noProof/>
          <w:sz w:val="18"/>
        </w:rPr>
        <w:fldChar w:fldCharType="separate"/>
      </w:r>
      <w:r w:rsidRPr="006C1A5F">
        <w:rPr>
          <w:b w:val="0"/>
          <w:noProof/>
          <w:sz w:val="18"/>
        </w:rPr>
        <w:t>145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6C1A5F">
        <w:rPr>
          <w:noProof/>
        </w:rPr>
        <w:tab/>
      </w:r>
      <w:r w:rsidRPr="006C1A5F">
        <w:rPr>
          <w:noProof/>
        </w:rPr>
        <w:fldChar w:fldCharType="begin"/>
      </w:r>
      <w:r w:rsidRPr="006C1A5F">
        <w:rPr>
          <w:noProof/>
        </w:rPr>
        <w:instrText xml:space="preserve"> PAGEREF _Toc108000285 \h </w:instrText>
      </w:r>
      <w:r w:rsidRPr="006C1A5F">
        <w:rPr>
          <w:noProof/>
        </w:rPr>
      </w:r>
      <w:r w:rsidRPr="006C1A5F">
        <w:rPr>
          <w:noProof/>
        </w:rPr>
        <w:fldChar w:fldCharType="separate"/>
      </w:r>
      <w:r w:rsidRPr="006C1A5F">
        <w:rPr>
          <w:noProof/>
        </w:rPr>
        <w:t>145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6C1A5F">
        <w:rPr>
          <w:noProof/>
        </w:rPr>
        <w:tab/>
      </w:r>
      <w:r w:rsidRPr="006C1A5F">
        <w:rPr>
          <w:noProof/>
        </w:rPr>
        <w:fldChar w:fldCharType="begin"/>
      </w:r>
      <w:r w:rsidRPr="006C1A5F">
        <w:rPr>
          <w:noProof/>
        </w:rPr>
        <w:instrText xml:space="preserve"> PAGEREF _Toc108000286 \h </w:instrText>
      </w:r>
      <w:r w:rsidRPr="006C1A5F">
        <w:rPr>
          <w:noProof/>
        </w:rPr>
      </w:r>
      <w:r w:rsidRPr="006C1A5F">
        <w:rPr>
          <w:noProof/>
        </w:rPr>
        <w:fldChar w:fldCharType="separate"/>
      </w:r>
      <w:r w:rsidRPr="006C1A5F">
        <w:rPr>
          <w:noProof/>
        </w:rPr>
        <w:t>146</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6C1A5F">
        <w:rPr>
          <w:b w:val="0"/>
          <w:noProof/>
          <w:sz w:val="18"/>
        </w:rPr>
        <w:tab/>
      </w:r>
      <w:r w:rsidRPr="006C1A5F">
        <w:rPr>
          <w:b w:val="0"/>
          <w:noProof/>
          <w:sz w:val="18"/>
        </w:rPr>
        <w:fldChar w:fldCharType="begin"/>
      </w:r>
      <w:r w:rsidRPr="006C1A5F">
        <w:rPr>
          <w:b w:val="0"/>
          <w:noProof/>
          <w:sz w:val="18"/>
        </w:rPr>
        <w:instrText xml:space="preserve"> PAGEREF _Toc108000287 \h </w:instrText>
      </w:r>
      <w:r w:rsidRPr="006C1A5F">
        <w:rPr>
          <w:b w:val="0"/>
          <w:noProof/>
          <w:sz w:val="18"/>
        </w:rPr>
      </w:r>
      <w:r w:rsidRPr="006C1A5F">
        <w:rPr>
          <w:b w:val="0"/>
          <w:noProof/>
          <w:sz w:val="18"/>
        </w:rPr>
        <w:fldChar w:fldCharType="separate"/>
      </w:r>
      <w:r w:rsidRPr="006C1A5F">
        <w:rPr>
          <w:b w:val="0"/>
          <w:noProof/>
          <w:sz w:val="18"/>
        </w:rPr>
        <w:t>147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6C1A5F">
        <w:rPr>
          <w:noProof/>
        </w:rPr>
        <w:tab/>
      </w:r>
      <w:r w:rsidRPr="006C1A5F">
        <w:rPr>
          <w:noProof/>
        </w:rPr>
        <w:fldChar w:fldCharType="begin"/>
      </w:r>
      <w:r w:rsidRPr="006C1A5F">
        <w:rPr>
          <w:noProof/>
        </w:rPr>
        <w:instrText xml:space="preserve"> PAGEREF _Toc108000288 \h </w:instrText>
      </w:r>
      <w:r w:rsidRPr="006C1A5F">
        <w:rPr>
          <w:noProof/>
        </w:rPr>
      </w:r>
      <w:r w:rsidRPr="006C1A5F">
        <w:rPr>
          <w:noProof/>
        </w:rPr>
        <w:fldChar w:fldCharType="separate"/>
      </w:r>
      <w:r w:rsidRPr="006C1A5F">
        <w:rPr>
          <w:noProof/>
        </w:rPr>
        <w:t>147</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6C1A5F">
        <w:rPr>
          <w:b w:val="0"/>
          <w:noProof/>
          <w:sz w:val="18"/>
        </w:rPr>
        <w:tab/>
      </w:r>
      <w:r w:rsidRPr="006C1A5F">
        <w:rPr>
          <w:b w:val="0"/>
          <w:noProof/>
          <w:sz w:val="18"/>
        </w:rPr>
        <w:fldChar w:fldCharType="begin"/>
      </w:r>
      <w:r w:rsidRPr="006C1A5F">
        <w:rPr>
          <w:b w:val="0"/>
          <w:noProof/>
          <w:sz w:val="18"/>
        </w:rPr>
        <w:instrText xml:space="preserve"> PAGEREF _Toc108000289 \h </w:instrText>
      </w:r>
      <w:r w:rsidRPr="006C1A5F">
        <w:rPr>
          <w:b w:val="0"/>
          <w:noProof/>
          <w:sz w:val="18"/>
        </w:rPr>
      </w:r>
      <w:r w:rsidRPr="006C1A5F">
        <w:rPr>
          <w:b w:val="0"/>
          <w:noProof/>
          <w:sz w:val="18"/>
        </w:rPr>
        <w:fldChar w:fldCharType="separate"/>
      </w:r>
      <w:r w:rsidRPr="006C1A5F">
        <w:rPr>
          <w:b w:val="0"/>
          <w:noProof/>
          <w:sz w:val="18"/>
        </w:rPr>
        <w:t>147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6C1A5F">
        <w:rPr>
          <w:noProof/>
        </w:rPr>
        <w:tab/>
      </w:r>
      <w:r w:rsidRPr="006C1A5F">
        <w:rPr>
          <w:noProof/>
        </w:rPr>
        <w:fldChar w:fldCharType="begin"/>
      </w:r>
      <w:r w:rsidRPr="006C1A5F">
        <w:rPr>
          <w:noProof/>
        </w:rPr>
        <w:instrText xml:space="preserve"> PAGEREF _Toc108000290 \h </w:instrText>
      </w:r>
      <w:r w:rsidRPr="006C1A5F">
        <w:rPr>
          <w:noProof/>
        </w:rPr>
      </w:r>
      <w:r w:rsidRPr="006C1A5F">
        <w:rPr>
          <w:noProof/>
        </w:rPr>
        <w:fldChar w:fldCharType="separate"/>
      </w:r>
      <w:r w:rsidRPr="006C1A5F">
        <w:rPr>
          <w:noProof/>
        </w:rPr>
        <w:t>147</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6C1A5F">
        <w:rPr>
          <w:b w:val="0"/>
          <w:noProof/>
          <w:sz w:val="18"/>
        </w:rPr>
        <w:tab/>
      </w:r>
      <w:r w:rsidRPr="006C1A5F">
        <w:rPr>
          <w:b w:val="0"/>
          <w:noProof/>
          <w:sz w:val="18"/>
        </w:rPr>
        <w:fldChar w:fldCharType="begin"/>
      </w:r>
      <w:r w:rsidRPr="006C1A5F">
        <w:rPr>
          <w:b w:val="0"/>
          <w:noProof/>
          <w:sz w:val="18"/>
        </w:rPr>
        <w:instrText xml:space="preserve"> PAGEREF _Toc108000291 \h </w:instrText>
      </w:r>
      <w:r w:rsidRPr="006C1A5F">
        <w:rPr>
          <w:b w:val="0"/>
          <w:noProof/>
          <w:sz w:val="18"/>
        </w:rPr>
      </w:r>
      <w:r w:rsidRPr="006C1A5F">
        <w:rPr>
          <w:b w:val="0"/>
          <w:noProof/>
          <w:sz w:val="18"/>
        </w:rPr>
        <w:fldChar w:fldCharType="separate"/>
      </w:r>
      <w:r w:rsidRPr="006C1A5F">
        <w:rPr>
          <w:b w:val="0"/>
          <w:noProof/>
          <w:sz w:val="18"/>
        </w:rPr>
        <w:t>148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6C1A5F">
        <w:rPr>
          <w:noProof/>
        </w:rPr>
        <w:tab/>
      </w:r>
      <w:r w:rsidRPr="006C1A5F">
        <w:rPr>
          <w:noProof/>
        </w:rPr>
        <w:fldChar w:fldCharType="begin"/>
      </w:r>
      <w:r w:rsidRPr="006C1A5F">
        <w:rPr>
          <w:noProof/>
        </w:rPr>
        <w:instrText xml:space="preserve"> PAGEREF _Toc108000292 \h </w:instrText>
      </w:r>
      <w:r w:rsidRPr="006C1A5F">
        <w:rPr>
          <w:noProof/>
        </w:rPr>
      </w:r>
      <w:r w:rsidRPr="006C1A5F">
        <w:rPr>
          <w:noProof/>
        </w:rPr>
        <w:fldChar w:fldCharType="separate"/>
      </w:r>
      <w:r w:rsidRPr="006C1A5F">
        <w:rPr>
          <w:noProof/>
        </w:rPr>
        <w:t>148</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6C1A5F">
        <w:rPr>
          <w:b w:val="0"/>
          <w:noProof/>
          <w:sz w:val="18"/>
        </w:rPr>
        <w:tab/>
      </w:r>
      <w:r w:rsidRPr="006C1A5F">
        <w:rPr>
          <w:b w:val="0"/>
          <w:noProof/>
          <w:sz w:val="18"/>
        </w:rPr>
        <w:fldChar w:fldCharType="begin"/>
      </w:r>
      <w:r w:rsidRPr="006C1A5F">
        <w:rPr>
          <w:b w:val="0"/>
          <w:noProof/>
          <w:sz w:val="18"/>
        </w:rPr>
        <w:instrText xml:space="preserve"> PAGEREF _Toc108000293 \h </w:instrText>
      </w:r>
      <w:r w:rsidRPr="006C1A5F">
        <w:rPr>
          <w:b w:val="0"/>
          <w:noProof/>
          <w:sz w:val="18"/>
        </w:rPr>
      </w:r>
      <w:r w:rsidRPr="006C1A5F">
        <w:rPr>
          <w:b w:val="0"/>
          <w:noProof/>
          <w:sz w:val="18"/>
        </w:rPr>
        <w:fldChar w:fldCharType="separate"/>
      </w:r>
      <w:r w:rsidRPr="006C1A5F">
        <w:rPr>
          <w:b w:val="0"/>
          <w:noProof/>
          <w:sz w:val="18"/>
        </w:rPr>
        <w:t>148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6C1A5F">
        <w:rPr>
          <w:noProof/>
        </w:rPr>
        <w:tab/>
      </w:r>
      <w:r w:rsidRPr="006C1A5F">
        <w:rPr>
          <w:noProof/>
        </w:rPr>
        <w:fldChar w:fldCharType="begin"/>
      </w:r>
      <w:r w:rsidRPr="006C1A5F">
        <w:rPr>
          <w:noProof/>
        </w:rPr>
        <w:instrText xml:space="preserve"> PAGEREF _Toc108000294 \h </w:instrText>
      </w:r>
      <w:r w:rsidRPr="006C1A5F">
        <w:rPr>
          <w:noProof/>
        </w:rPr>
      </w:r>
      <w:r w:rsidRPr="006C1A5F">
        <w:rPr>
          <w:noProof/>
        </w:rPr>
        <w:fldChar w:fldCharType="separate"/>
      </w:r>
      <w:r w:rsidRPr="006C1A5F">
        <w:rPr>
          <w:noProof/>
        </w:rPr>
        <w:t>148</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40—Input taxed supplies</w:t>
      </w:r>
      <w:r w:rsidRPr="006C1A5F">
        <w:rPr>
          <w:b w:val="0"/>
          <w:noProof/>
          <w:sz w:val="18"/>
        </w:rPr>
        <w:tab/>
      </w:r>
      <w:r w:rsidRPr="006C1A5F">
        <w:rPr>
          <w:b w:val="0"/>
          <w:noProof/>
          <w:sz w:val="18"/>
        </w:rPr>
        <w:fldChar w:fldCharType="begin"/>
      </w:r>
      <w:r w:rsidRPr="006C1A5F">
        <w:rPr>
          <w:b w:val="0"/>
          <w:noProof/>
          <w:sz w:val="18"/>
        </w:rPr>
        <w:instrText xml:space="preserve"> PAGEREF _Toc108000295 \h </w:instrText>
      </w:r>
      <w:r w:rsidRPr="006C1A5F">
        <w:rPr>
          <w:b w:val="0"/>
          <w:noProof/>
          <w:sz w:val="18"/>
        </w:rPr>
      </w:r>
      <w:r w:rsidRPr="006C1A5F">
        <w:rPr>
          <w:b w:val="0"/>
          <w:noProof/>
          <w:sz w:val="18"/>
        </w:rPr>
        <w:fldChar w:fldCharType="separate"/>
      </w:r>
      <w:r w:rsidRPr="006C1A5F">
        <w:rPr>
          <w:b w:val="0"/>
          <w:noProof/>
          <w:sz w:val="18"/>
        </w:rPr>
        <w:t>150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_Toc108000296 \h </w:instrText>
      </w:r>
      <w:r w:rsidRPr="006C1A5F">
        <w:rPr>
          <w:noProof/>
        </w:rPr>
      </w:r>
      <w:r w:rsidRPr="006C1A5F">
        <w:rPr>
          <w:noProof/>
        </w:rPr>
        <w:fldChar w:fldCharType="separate"/>
      </w:r>
      <w:r w:rsidRPr="006C1A5F">
        <w:rPr>
          <w:noProof/>
        </w:rPr>
        <w:t>150</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6C1A5F">
        <w:rPr>
          <w:b w:val="0"/>
          <w:noProof/>
          <w:sz w:val="18"/>
        </w:rPr>
        <w:tab/>
      </w:r>
      <w:r w:rsidRPr="006C1A5F">
        <w:rPr>
          <w:b w:val="0"/>
          <w:noProof/>
          <w:sz w:val="18"/>
        </w:rPr>
        <w:fldChar w:fldCharType="begin"/>
      </w:r>
      <w:r w:rsidRPr="006C1A5F">
        <w:rPr>
          <w:b w:val="0"/>
          <w:noProof/>
          <w:sz w:val="18"/>
        </w:rPr>
        <w:instrText xml:space="preserve"> PAGEREF _Toc108000297 \h </w:instrText>
      </w:r>
      <w:r w:rsidRPr="006C1A5F">
        <w:rPr>
          <w:b w:val="0"/>
          <w:noProof/>
          <w:sz w:val="18"/>
        </w:rPr>
      </w:r>
      <w:r w:rsidRPr="006C1A5F">
        <w:rPr>
          <w:b w:val="0"/>
          <w:noProof/>
          <w:sz w:val="18"/>
        </w:rPr>
        <w:fldChar w:fldCharType="separate"/>
      </w:r>
      <w:r w:rsidRPr="006C1A5F">
        <w:rPr>
          <w:b w:val="0"/>
          <w:noProof/>
          <w:sz w:val="18"/>
        </w:rPr>
        <w:t>150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6C1A5F">
        <w:rPr>
          <w:noProof/>
        </w:rPr>
        <w:tab/>
      </w:r>
      <w:r w:rsidRPr="006C1A5F">
        <w:rPr>
          <w:noProof/>
        </w:rPr>
        <w:fldChar w:fldCharType="begin"/>
      </w:r>
      <w:r w:rsidRPr="006C1A5F">
        <w:rPr>
          <w:noProof/>
        </w:rPr>
        <w:instrText xml:space="preserve"> PAGEREF _Toc108000298 \h </w:instrText>
      </w:r>
      <w:r w:rsidRPr="006C1A5F">
        <w:rPr>
          <w:noProof/>
        </w:rPr>
      </w:r>
      <w:r w:rsidRPr="006C1A5F">
        <w:rPr>
          <w:noProof/>
        </w:rPr>
        <w:fldChar w:fldCharType="separate"/>
      </w:r>
      <w:r w:rsidRPr="006C1A5F">
        <w:rPr>
          <w:noProof/>
        </w:rPr>
        <w:t>150</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6C1A5F">
        <w:rPr>
          <w:b w:val="0"/>
          <w:noProof/>
          <w:sz w:val="18"/>
        </w:rPr>
        <w:tab/>
      </w:r>
      <w:r w:rsidRPr="006C1A5F">
        <w:rPr>
          <w:b w:val="0"/>
          <w:noProof/>
          <w:sz w:val="18"/>
        </w:rPr>
        <w:fldChar w:fldCharType="begin"/>
      </w:r>
      <w:r w:rsidRPr="006C1A5F">
        <w:rPr>
          <w:b w:val="0"/>
          <w:noProof/>
          <w:sz w:val="18"/>
        </w:rPr>
        <w:instrText xml:space="preserve"> PAGEREF _Toc108000299 \h </w:instrText>
      </w:r>
      <w:r w:rsidRPr="006C1A5F">
        <w:rPr>
          <w:b w:val="0"/>
          <w:noProof/>
          <w:sz w:val="18"/>
        </w:rPr>
      </w:r>
      <w:r w:rsidRPr="006C1A5F">
        <w:rPr>
          <w:b w:val="0"/>
          <w:noProof/>
          <w:sz w:val="18"/>
        </w:rPr>
        <w:fldChar w:fldCharType="separate"/>
      </w:r>
      <w:r w:rsidRPr="006C1A5F">
        <w:rPr>
          <w:b w:val="0"/>
          <w:noProof/>
          <w:sz w:val="18"/>
        </w:rPr>
        <w:t>151</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6C1A5F">
        <w:rPr>
          <w:noProof/>
        </w:rPr>
        <w:tab/>
      </w:r>
      <w:r w:rsidRPr="006C1A5F">
        <w:rPr>
          <w:noProof/>
        </w:rPr>
        <w:fldChar w:fldCharType="begin"/>
      </w:r>
      <w:r w:rsidRPr="006C1A5F">
        <w:rPr>
          <w:noProof/>
        </w:rPr>
        <w:instrText xml:space="preserve"> PAGEREF _Toc108000300 \h </w:instrText>
      </w:r>
      <w:r w:rsidRPr="006C1A5F">
        <w:rPr>
          <w:noProof/>
        </w:rPr>
      </w:r>
      <w:r w:rsidRPr="006C1A5F">
        <w:rPr>
          <w:noProof/>
        </w:rPr>
        <w:fldChar w:fldCharType="separate"/>
      </w:r>
      <w:r w:rsidRPr="006C1A5F">
        <w:rPr>
          <w:noProof/>
        </w:rPr>
        <w:t>151</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6C1A5F">
        <w:rPr>
          <w:b w:val="0"/>
          <w:noProof/>
          <w:sz w:val="18"/>
        </w:rPr>
        <w:tab/>
      </w:r>
      <w:r w:rsidRPr="006C1A5F">
        <w:rPr>
          <w:b w:val="0"/>
          <w:noProof/>
          <w:sz w:val="18"/>
        </w:rPr>
        <w:fldChar w:fldCharType="begin"/>
      </w:r>
      <w:r w:rsidRPr="006C1A5F">
        <w:rPr>
          <w:b w:val="0"/>
          <w:noProof/>
          <w:sz w:val="18"/>
        </w:rPr>
        <w:instrText xml:space="preserve"> PAGEREF _Toc108000301 \h </w:instrText>
      </w:r>
      <w:r w:rsidRPr="006C1A5F">
        <w:rPr>
          <w:b w:val="0"/>
          <w:noProof/>
          <w:sz w:val="18"/>
        </w:rPr>
      </w:r>
      <w:r w:rsidRPr="006C1A5F">
        <w:rPr>
          <w:b w:val="0"/>
          <w:noProof/>
          <w:sz w:val="18"/>
        </w:rPr>
        <w:fldChar w:fldCharType="separate"/>
      </w:r>
      <w:r w:rsidRPr="006C1A5F">
        <w:rPr>
          <w:b w:val="0"/>
          <w:noProof/>
          <w:sz w:val="18"/>
        </w:rPr>
        <w:t>152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6C1A5F">
        <w:rPr>
          <w:noProof/>
        </w:rPr>
        <w:tab/>
      </w:r>
      <w:r w:rsidRPr="006C1A5F">
        <w:rPr>
          <w:noProof/>
        </w:rPr>
        <w:fldChar w:fldCharType="begin"/>
      </w:r>
      <w:r w:rsidRPr="006C1A5F">
        <w:rPr>
          <w:noProof/>
        </w:rPr>
        <w:instrText xml:space="preserve"> PAGEREF _Toc108000302 \h </w:instrText>
      </w:r>
      <w:r w:rsidRPr="006C1A5F">
        <w:rPr>
          <w:noProof/>
        </w:rPr>
      </w:r>
      <w:r w:rsidRPr="006C1A5F">
        <w:rPr>
          <w:noProof/>
        </w:rPr>
        <w:fldChar w:fldCharType="separate"/>
      </w:r>
      <w:r w:rsidRPr="006C1A5F">
        <w:rPr>
          <w:noProof/>
        </w:rPr>
        <w:t>152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6C1A5F">
        <w:rPr>
          <w:noProof/>
        </w:rPr>
        <w:tab/>
      </w:r>
      <w:r w:rsidRPr="006C1A5F">
        <w:rPr>
          <w:noProof/>
        </w:rPr>
        <w:fldChar w:fldCharType="begin"/>
      </w:r>
      <w:r w:rsidRPr="006C1A5F">
        <w:rPr>
          <w:noProof/>
        </w:rPr>
        <w:instrText xml:space="preserve"> PAGEREF _Toc108000303 \h </w:instrText>
      </w:r>
      <w:r w:rsidRPr="006C1A5F">
        <w:rPr>
          <w:noProof/>
        </w:rPr>
      </w:r>
      <w:r w:rsidRPr="006C1A5F">
        <w:rPr>
          <w:noProof/>
        </w:rPr>
        <w:fldChar w:fldCharType="separate"/>
      </w:r>
      <w:r w:rsidRPr="006C1A5F">
        <w:rPr>
          <w:noProof/>
        </w:rPr>
        <w:t>152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220FFF">
        <w:rPr>
          <w:i/>
          <w:iCs/>
          <w:noProof/>
        </w:rPr>
        <w:t>new residential premises</w:t>
      </w:r>
      <w:r w:rsidRPr="006C1A5F">
        <w:rPr>
          <w:noProof/>
        </w:rPr>
        <w:tab/>
      </w:r>
      <w:r w:rsidRPr="006C1A5F">
        <w:rPr>
          <w:noProof/>
        </w:rPr>
        <w:fldChar w:fldCharType="begin"/>
      </w:r>
      <w:r w:rsidRPr="006C1A5F">
        <w:rPr>
          <w:noProof/>
        </w:rPr>
        <w:instrText xml:space="preserve"> PAGEREF _Toc108000304 \h </w:instrText>
      </w:r>
      <w:r w:rsidRPr="006C1A5F">
        <w:rPr>
          <w:noProof/>
        </w:rPr>
      </w:r>
      <w:r w:rsidRPr="006C1A5F">
        <w:rPr>
          <w:noProof/>
        </w:rPr>
        <w:fldChar w:fldCharType="separate"/>
      </w:r>
      <w:r w:rsidRPr="006C1A5F">
        <w:rPr>
          <w:noProof/>
        </w:rPr>
        <w:t>153</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6C1A5F">
        <w:rPr>
          <w:b w:val="0"/>
          <w:noProof/>
          <w:sz w:val="18"/>
        </w:rPr>
        <w:tab/>
      </w:r>
      <w:r w:rsidRPr="006C1A5F">
        <w:rPr>
          <w:b w:val="0"/>
          <w:noProof/>
          <w:sz w:val="18"/>
        </w:rPr>
        <w:fldChar w:fldCharType="begin"/>
      </w:r>
      <w:r w:rsidRPr="006C1A5F">
        <w:rPr>
          <w:b w:val="0"/>
          <w:noProof/>
          <w:sz w:val="18"/>
        </w:rPr>
        <w:instrText xml:space="preserve"> PAGEREF _Toc108000305 \h </w:instrText>
      </w:r>
      <w:r w:rsidRPr="006C1A5F">
        <w:rPr>
          <w:b w:val="0"/>
          <w:noProof/>
          <w:sz w:val="18"/>
        </w:rPr>
      </w:r>
      <w:r w:rsidRPr="006C1A5F">
        <w:rPr>
          <w:b w:val="0"/>
          <w:noProof/>
          <w:sz w:val="18"/>
        </w:rPr>
        <w:fldChar w:fldCharType="separate"/>
      </w:r>
      <w:r w:rsidRPr="006C1A5F">
        <w:rPr>
          <w:b w:val="0"/>
          <w:noProof/>
          <w:sz w:val="18"/>
        </w:rPr>
        <w:t>155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6C1A5F">
        <w:rPr>
          <w:noProof/>
        </w:rPr>
        <w:tab/>
      </w:r>
      <w:r w:rsidRPr="006C1A5F">
        <w:rPr>
          <w:noProof/>
        </w:rPr>
        <w:fldChar w:fldCharType="begin"/>
      </w:r>
      <w:r w:rsidRPr="006C1A5F">
        <w:rPr>
          <w:noProof/>
        </w:rPr>
        <w:instrText xml:space="preserve"> PAGEREF _Toc108000306 \h </w:instrText>
      </w:r>
      <w:r w:rsidRPr="006C1A5F">
        <w:rPr>
          <w:noProof/>
        </w:rPr>
      </w:r>
      <w:r w:rsidRPr="006C1A5F">
        <w:rPr>
          <w:noProof/>
        </w:rPr>
        <w:fldChar w:fldCharType="separate"/>
      </w:r>
      <w:r w:rsidRPr="006C1A5F">
        <w:rPr>
          <w:noProof/>
        </w:rPr>
        <w:t>155</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6C1A5F">
        <w:rPr>
          <w:b w:val="0"/>
          <w:noProof/>
          <w:sz w:val="18"/>
        </w:rPr>
        <w:tab/>
      </w:r>
      <w:r w:rsidRPr="006C1A5F">
        <w:rPr>
          <w:b w:val="0"/>
          <w:noProof/>
          <w:sz w:val="18"/>
        </w:rPr>
        <w:fldChar w:fldCharType="begin"/>
      </w:r>
      <w:r w:rsidRPr="006C1A5F">
        <w:rPr>
          <w:b w:val="0"/>
          <w:noProof/>
          <w:sz w:val="18"/>
        </w:rPr>
        <w:instrText xml:space="preserve"> PAGEREF _Toc108000307 \h </w:instrText>
      </w:r>
      <w:r w:rsidRPr="006C1A5F">
        <w:rPr>
          <w:b w:val="0"/>
          <w:noProof/>
          <w:sz w:val="18"/>
        </w:rPr>
      </w:r>
      <w:r w:rsidRPr="006C1A5F">
        <w:rPr>
          <w:b w:val="0"/>
          <w:noProof/>
          <w:sz w:val="18"/>
        </w:rPr>
        <w:fldChar w:fldCharType="separate"/>
      </w:r>
      <w:r w:rsidRPr="006C1A5F">
        <w:rPr>
          <w:b w:val="0"/>
          <w:noProof/>
          <w:sz w:val="18"/>
        </w:rPr>
        <w:t>156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6C1A5F">
        <w:rPr>
          <w:noProof/>
        </w:rPr>
        <w:tab/>
      </w:r>
      <w:r w:rsidRPr="006C1A5F">
        <w:rPr>
          <w:noProof/>
        </w:rPr>
        <w:fldChar w:fldCharType="begin"/>
      </w:r>
      <w:r w:rsidRPr="006C1A5F">
        <w:rPr>
          <w:noProof/>
        </w:rPr>
        <w:instrText xml:space="preserve"> PAGEREF _Toc108000308 \h </w:instrText>
      </w:r>
      <w:r w:rsidRPr="006C1A5F">
        <w:rPr>
          <w:noProof/>
        </w:rPr>
      </w:r>
      <w:r w:rsidRPr="006C1A5F">
        <w:rPr>
          <w:noProof/>
        </w:rPr>
        <w:fldChar w:fldCharType="separate"/>
      </w:r>
      <w:r w:rsidRPr="006C1A5F">
        <w:rPr>
          <w:noProof/>
        </w:rPr>
        <w:t>156</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6C1A5F">
        <w:rPr>
          <w:b w:val="0"/>
          <w:noProof/>
          <w:sz w:val="18"/>
        </w:rPr>
        <w:tab/>
      </w:r>
      <w:r w:rsidRPr="006C1A5F">
        <w:rPr>
          <w:b w:val="0"/>
          <w:noProof/>
          <w:sz w:val="18"/>
        </w:rPr>
        <w:fldChar w:fldCharType="begin"/>
      </w:r>
      <w:r w:rsidRPr="006C1A5F">
        <w:rPr>
          <w:b w:val="0"/>
          <w:noProof/>
          <w:sz w:val="18"/>
        </w:rPr>
        <w:instrText xml:space="preserve"> PAGEREF _Toc108000309 \h </w:instrText>
      </w:r>
      <w:r w:rsidRPr="006C1A5F">
        <w:rPr>
          <w:b w:val="0"/>
          <w:noProof/>
          <w:sz w:val="18"/>
        </w:rPr>
      </w:r>
      <w:r w:rsidRPr="006C1A5F">
        <w:rPr>
          <w:b w:val="0"/>
          <w:noProof/>
          <w:sz w:val="18"/>
        </w:rPr>
        <w:fldChar w:fldCharType="separate"/>
      </w:r>
      <w:r w:rsidRPr="006C1A5F">
        <w:rPr>
          <w:b w:val="0"/>
          <w:noProof/>
          <w:sz w:val="18"/>
        </w:rPr>
        <w:t>156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6C1A5F">
        <w:rPr>
          <w:noProof/>
        </w:rPr>
        <w:tab/>
      </w:r>
      <w:r w:rsidRPr="006C1A5F">
        <w:rPr>
          <w:noProof/>
        </w:rPr>
        <w:fldChar w:fldCharType="begin"/>
      </w:r>
      <w:r w:rsidRPr="006C1A5F">
        <w:rPr>
          <w:noProof/>
        </w:rPr>
        <w:instrText xml:space="preserve"> PAGEREF _Toc108000310 \h </w:instrText>
      </w:r>
      <w:r w:rsidRPr="006C1A5F">
        <w:rPr>
          <w:noProof/>
        </w:rPr>
      </w:r>
      <w:r w:rsidRPr="006C1A5F">
        <w:rPr>
          <w:noProof/>
        </w:rPr>
        <w:fldChar w:fldCharType="separate"/>
      </w:r>
      <w:r w:rsidRPr="006C1A5F">
        <w:rPr>
          <w:noProof/>
        </w:rPr>
        <w:t>156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220FFF">
        <w:rPr>
          <w:i/>
          <w:iCs/>
          <w:noProof/>
        </w:rPr>
        <w:t>fund</w:t>
      </w:r>
      <w:r w:rsidRPr="00220FFF">
        <w:rPr>
          <w:i/>
          <w:iCs/>
          <w:noProof/>
        </w:rPr>
        <w:noBreakHyphen/>
        <w:t>raising event</w:t>
      </w:r>
      <w:r w:rsidRPr="006C1A5F">
        <w:rPr>
          <w:noProof/>
        </w:rPr>
        <w:tab/>
      </w:r>
      <w:r w:rsidRPr="006C1A5F">
        <w:rPr>
          <w:noProof/>
        </w:rPr>
        <w:fldChar w:fldCharType="begin"/>
      </w:r>
      <w:r w:rsidRPr="006C1A5F">
        <w:rPr>
          <w:noProof/>
        </w:rPr>
        <w:instrText xml:space="preserve"> PAGEREF _Toc108000311 \h </w:instrText>
      </w:r>
      <w:r w:rsidRPr="006C1A5F">
        <w:rPr>
          <w:noProof/>
        </w:rPr>
      </w:r>
      <w:r w:rsidRPr="006C1A5F">
        <w:rPr>
          <w:noProof/>
        </w:rPr>
        <w:fldChar w:fldCharType="separate"/>
      </w:r>
      <w:r w:rsidRPr="006C1A5F">
        <w:rPr>
          <w:noProof/>
        </w:rPr>
        <w:t>157</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6C1A5F">
        <w:rPr>
          <w:b w:val="0"/>
          <w:noProof/>
          <w:sz w:val="18"/>
        </w:rPr>
        <w:tab/>
      </w:r>
      <w:r w:rsidRPr="006C1A5F">
        <w:rPr>
          <w:b w:val="0"/>
          <w:noProof/>
          <w:sz w:val="18"/>
        </w:rPr>
        <w:fldChar w:fldCharType="begin"/>
      </w:r>
      <w:r w:rsidRPr="006C1A5F">
        <w:rPr>
          <w:b w:val="0"/>
          <w:noProof/>
          <w:sz w:val="18"/>
        </w:rPr>
        <w:instrText xml:space="preserve"> PAGEREF _Toc108000312 \h </w:instrText>
      </w:r>
      <w:r w:rsidRPr="006C1A5F">
        <w:rPr>
          <w:b w:val="0"/>
          <w:noProof/>
          <w:sz w:val="18"/>
        </w:rPr>
      </w:r>
      <w:r w:rsidRPr="006C1A5F">
        <w:rPr>
          <w:b w:val="0"/>
          <w:noProof/>
          <w:sz w:val="18"/>
        </w:rPr>
        <w:fldChar w:fldCharType="separate"/>
      </w:r>
      <w:r w:rsidRPr="006C1A5F">
        <w:rPr>
          <w:b w:val="0"/>
          <w:noProof/>
          <w:sz w:val="18"/>
        </w:rPr>
        <w:t>158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6C1A5F">
        <w:rPr>
          <w:noProof/>
        </w:rPr>
        <w:tab/>
      </w:r>
      <w:r w:rsidRPr="006C1A5F">
        <w:rPr>
          <w:noProof/>
        </w:rPr>
        <w:fldChar w:fldCharType="begin"/>
      </w:r>
      <w:r w:rsidRPr="006C1A5F">
        <w:rPr>
          <w:noProof/>
        </w:rPr>
        <w:instrText xml:space="preserve"> PAGEREF _Toc108000313 \h </w:instrText>
      </w:r>
      <w:r w:rsidRPr="006C1A5F">
        <w:rPr>
          <w:noProof/>
        </w:rPr>
      </w:r>
      <w:r w:rsidRPr="006C1A5F">
        <w:rPr>
          <w:noProof/>
        </w:rPr>
        <w:fldChar w:fldCharType="separate"/>
      </w:r>
      <w:r w:rsidRPr="006C1A5F">
        <w:rPr>
          <w:noProof/>
        </w:rPr>
        <w:t>158</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6C1A5F">
        <w:rPr>
          <w:b w:val="0"/>
          <w:noProof/>
          <w:sz w:val="18"/>
        </w:rPr>
        <w:tab/>
      </w:r>
      <w:r w:rsidRPr="006C1A5F">
        <w:rPr>
          <w:b w:val="0"/>
          <w:noProof/>
          <w:sz w:val="18"/>
        </w:rPr>
        <w:fldChar w:fldCharType="begin"/>
      </w:r>
      <w:r w:rsidRPr="006C1A5F">
        <w:rPr>
          <w:b w:val="0"/>
          <w:noProof/>
          <w:sz w:val="18"/>
        </w:rPr>
        <w:instrText xml:space="preserve"> PAGEREF _Toc108000314 \h </w:instrText>
      </w:r>
      <w:r w:rsidRPr="006C1A5F">
        <w:rPr>
          <w:b w:val="0"/>
          <w:noProof/>
          <w:sz w:val="18"/>
        </w:rPr>
      </w:r>
      <w:r w:rsidRPr="006C1A5F">
        <w:rPr>
          <w:b w:val="0"/>
          <w:noProof/>
          <w:sz w:val="18"/>
        </w:rPr>
        <w:fldChar w:fldCharType="separate"/>
      </w:r>
      <w:r w:rsidRPr="006C1A5F">
        <w:rPr>
          <w:b w:val="0"/>
          <w:noProof/>
          <w:sz w:val="18"/>
        </w:rPr>
        <w:t>159</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6C1A5F">
        <w:rPr>
          <w:b w:val="0"/>
          <w:noProof/>
          <w:sz w:val="18"/>
        </w:rPr>
        <w:tab/>
      </w:r>
      <w:r w:rsidRPr="006C1A5F">
        <w:rPr>
          <w:b w:val="0"/>
          <w:noProof/>
          <w:sz w:val="18"/>
        </w:rPr>
        <w:fldChar w:fldCharType="begin"/>
      </w:r>
      <w:r w:rsidRPr="006C1A5F">
        <w:rPr>
          <w:b w:val="0"/>
          <w:noProof/>
          <w:sz w:val="18"/>
        </w:rPr>
        <w:instrText xml:space="preserve"> PAGEREF _Toc108000315 \h </w:instrText>
      </w:r>
      <w:r w:rsidRPr="006C1A5F">
        <w:rPr>
          <w:b w:val="0"/>
          <w:noProof/>
          <w:sz w:val="18"/>
        </w:rPr>
      </w:r>
      <w:r w:rsidRPr="006C1A5F">
        <w:rPr>
          <w:b w:val="0"/>
          <w:noProof/>
          <w:sz w:val="18"/>
        </w:rPr>
        <w:fldChar w:fldCharType="separate"/>
      </w:r>
      <w:r w:rsidRPr="006C1A5F">
        <w:rPr>
          <w:b w:val="0"/>
          <w:noProof/>
          <w:sz w:val="18"/>
        </w:rPr>
        <w:t>159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_Toc108000316 \h </w:instrText>
      </w:r>
      <w:r w:rsidRPr="006C1A5F">
        <w:rPr>
          <w:noProof/>
        </w:rPr>
      </w:r>
      <w:r w:rsidRPr="006C1A5F">
        <w:rPr>
          <w:noProof/>
        </w:rPr>
        <w:fldChar w:fldCharType="separate"/>
      </w:r>
      <w:r w:rsidRPr="006C1A5F">
        <w:rPr>
          <w:noProof/>
        </w:rPr>
        <w:t>159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220FFF">
        <w:rPr>
          <w:i/>
          <w:iCs/>
          <w:noProof/>
        </w:rPr>
        <w:t>Customs Tariff Act 1995</w:t>
      </w:r>
      <w:r w:rsidRPr="006C1A5F">
        <w:rPr>
          <w:noProof/>
        </w:rPr>
        <w:tab/>
      </w:r>
      <w:r w:rsidRPr="006C1A5F">
        <w:rPr>
          <w:noProof/>
        </w:rPr>
        <w:fldChar w:fldCharType="begin"/>
      </w:r>
      <w:r w:rsidRPr="006C1A5F">
        <w:rPr>
          <w:noProof/>
        </w:rPr>
        <w:instrText xml:space="preserve"> PAGEREF _Toc108000317 \h </w:instrText>
      </w:r>
      <w:r w:rsidRPr="006C1A5F">
        <w:rPr>
          <w:noProof/>
        </w:rPr>
      </w:r>
      <w:r w:rsidRPr="006C1A5F">
        <w:rPr>
          <w:noProof/>
        </w:rPr>
        <w:fldChar w:fldCharType="separate"/>
      </w:r>
      <w:r w:rsidRPr="006C1A5F">
        <w:rPr>
          <w:noProof/>
        </w:rPr>
        <w:t>159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6C1A5F">
        <w:rPr>
          <w:noProof/>
        </w:rPr>
        <w:tab/>
      </w:r>
      <w:r w:rsidRPr="006C1A5F">
        <w:rPr>
          <w:noProof/>
        </w:rPr>
        <w:fldChar w:fldCharType="begin"/>
      </w:r>
      <w:r w:rsidRPr="006C1A5F">
        <w:rPr>
          <w:noProof/>
        </w:rPr>
        <w:instrText xml:space="preserve"> PAGEREF _Toc108000318 \h </w:instrText>
      </w:r>
      <w:r w:rsidRPr="006C1A5F">
        <w:rPr>
          <w:noProof/>
        </w:rPr>
      </w:r>
      <w:r w:rsidRPr="006C1A5F">
        <w:rPr>
          <w:noProof/>
        </w:rPr>
        <w:fldChar w:fldCharType="separate"/>
      </w:r>
      <w:r w:rsidRPr="006C1A5F">
        <w:rPr>
          <w:noProof/>
        </w:rPr>
        <w:t>160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6C1A5F">
        <w:rPr>
          <w:noProof/>
        </w:rPr>
        <w:tab/>
      </w:r>
      <w:r w:rsidRPr="006C1A5F">
        <w:rPr>
          <w:noProof/>
        </w:rPr>
        <w:fldChar w:fldCharType="begin"/>
      </w:r>
      <w:r w:rsidRPr="006C1A5F">
        <w:rPr>
          <w:noProof/>
        </w:rPr>
        <w:instrText xml:space="preserve"> PAGEREF _Toc108000319 \h </w:instrText>
      </w:r>
      <w:r w:rsidRPr="006C1A5F">
        <w:rPr>
          <w:noProof/>
        </w:rPr>
      </w:r>
      <w:r w:rsidRPr="006C1A5F">
        <w:rPr>
          <w:noProof/>
        </w:rPr>
        <w:fldChar w:fldCharType="separate"/>
      </w:r>
      <w:r w:rsidRPr="006C1A5F">
        <w:rPr>
          <w:noProof/>
        </w:rPr>
        <w:t>161</w:t>
      </w:r>
      <w:r w:rsidRPr="006C1A5F">
        <w:rPr>
          <w:noProof/>
        </w:rPr>
        <w:fldChar w:fldCharType="end"/>
      </w:r>
    </w:p>
    <w:p w:rsidR="006C1A5F" w:rsidRDefault="006C1A5F">
      <w:pPr>
        <w:pStyle w:val="TOC1"/>
        <w:rPr>
          <w:rFonts w:asciiTheme="minorHAnsi" w:eastAsiaTheme="minorEastAsia" w:hAnsiTheme="minorHAnsi" w:cstheme="minorBidi"/>
          <w:b w:val="0"/>
          <w:noProof/>
          <w:kern w:val="0"/>
          <w:sz w:val="22"/>
          <w:szCs w:val="22"/>
        </w:rPr>
      </w:pPr>
      <w:r>
        <w:rPr>
          <w:noProof/>
        </w:rPr>
        <w:t>Chapter 4—The special rules</w:t>
      </w:r>
      <w:r w:rsidRPr="006C1A5F">
        <w:rPr>
          <w:b w:val="0"/>
          <w:noProof/>
          <w:sz w:val="18"/>
        </w:rPr>
        <w:tab/>
      </w:r>
      <w:r w:rsidRPr="006C1A5F">
        <w:rPr>
          <w:b w:val="0"/>
          <w:noProof/>
          <w:sz w:val="18"/>
        </w:rPr>
        <w:fldChar w:fldCharType="begin"/>
      </w:r>
      <w:r w:rsidRPr="006C1A5F">
        <w:rPr>
          <w:b w:val="0"/>
          <w:noProof/>
          <w:sz w:val="18"/>
        </w:rPr>
        <w:instrText xml:space="preserve"> PAGEREF _Toc108000320 \h </w:instrText>
      </w:r>
      <w:r w:rsidRPr="006C1A5F">
        <w:rPr>
          <w:b w:val="0"/>
          <w:noProof/>
          <w:sz w:val="18"/>
        </w:rPr>
      </w:r>
      <w:r w:rsidRPr="006C1A5F">
        <w:rPr>
          <w:b w:val="0"/>
          <w:noProof/>
          <w:sz w:val="18"/>
        </w:rPr>
        <w:fldChar w:fldCharType="separate"/>
      </w:r>
      <w:r w:rsidRPr="006C1A5F">
        <w:rPr>
          <w:b w:val="0"/>
          <w:noProof/>
          <w:sz w:val="18"/>
        </w:rPr>
        <w:t>162</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45—Introduction</w:t>
      </w:r>
      <w:r w:rsidRPr="006C1A5F">
        <w:rPr>
          <w:b w:val="0"/>
          <w:noProof/>
          <w:sz w:val="18"/>
        </w:rPr>
        <w:tab/>
      </w:r>
      <w:r w:rsidRPr="006C1A5F">
        <w:rPr>
          <w:b w:val="0"/>
          <w:noProof/>
          <w:sz w:val="18"/>
        </w:rPr>
        <w:fldChar w:fldCharType="begin"/>
      </w:r>
      <w:r w:rsidRPr="006C1A5F">
        <w:rPr>
          <w:b w:val="0"/>
          <w:noProof/>
          <w:sz w:val="18"/>
        </w:rPr>
        <w:instrText xml:space="preserve"> PAGEREF _Toc108000321 \h </w:instrText>
      </w:r>
      <w:r w:rsidRPr="006C1A5F">
        <w:rPr>
          <w:b w:val="0"/>
          <w:noProof/>
          <w:sz w:val="18"/>
        </w:rPr>
      </w:r>
      <w:r w:rsidRPr="006C1A5F">
        <w:rPr>
          <w:b w:val="0"/>
          <w:noProof/>
          <w:sz w:val="18"/>
        </w:rPr>
        <w:fldChar w:fldCharType="separate"/>
      </w:r>
      <w:r w:rsidRPr="006C1A5F">
        <w:rPr>
          <w:b w:val="0"/>
          <w:noProof/>
          <w:sz w:val="18"/>
        </w:rPr>
        <w:t>162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6C1A5F">
        <w:rPr>
          <w:noProof/>
        </w:rPr>
        <w:tab/>
      </w:r>
      <w:r w:rsidRPr="006C1A5F">
        <w:rPr>
          <w:noProof/>
        </w:rPr>
        <w:fldChar w:fldCharType="begin"/>
      </w:r>
      <w:r w:rsidRPr="006C1A5F">
        <w:rPr>
          <w:noProof/>
        </w:rPr>
        <w:instrText xml:space="preserve"> PAGEREF _Toc108000322 \h </w:instrText>
      </w:r>
      <w:r w:rsidRPr="006C1A5F">
        <w:rPr>
          <w:noProof/>
        </w:rPr>
      </w:r>
      <w:r w:rsidRPr="006C1A5F">
        <w:rPr>
          <w:noProof/>
        </w:rPr>
        <w:fldChar w:fldCharType="separate"/>
      </w:r>
      <w:r w:rsidRPr="006C1A5F">
        <w:rPr>
          <w:noProof/>
        </w:rPr>
        <w:t>162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6C1A5F">
        <w:rPr>
          <w:noProof/>
        </w:rPr>
        <w:tab/>
      </w:r>
      <w:r w:rsidRPr="006C1A5F">
        <w:rPr>
          <w:noProof/>
        </w:rPr>
        <w:fldChar w:fldCharType="begin"/>
      </w:r>
      <w:r w:rsidRPr="006C1A5F">
        <w:rPr>
          <w:noProof/>
        </w:rPr>
        <w:instrText xml:space="preserve"> PAGEREF _Toc108000323 \h </w:instrText>
      </w:r>
      <w:r w:rsidRPr="006C1A5F">
        <w:rPr>
          <w:noProof/>
        </w:rPr>
      </w:r>
      <w:r w:rsidRPr="006C1A5F">
        <w:rPr>
          <w:noProof/>
        </w:rPr>
        <w:fldChar w:fldCharType="separate"/>
      </w:r>
      <w:r w:rsidRPr="006C1A5F">
        <w:rPr>
          <w:noProof/>
        </w:rPr>
        <w:t>162</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6C1A5F">
        <w:rPr>
          <w:b w:val="0"/>
          <w:noProof/>
          <w:sz w:val="18"/>
        </w:rPr>
        <w:tab/>
      </w:r>
      <w:r w:rsidRPr="006C1A5F">
        <w:rPr>
          <w:b w:val="0"/>
          <w:noProof/>
          <w:sz w:val="18"/>
        </w:rPr>
        <w:fldChar w:fldCharType="begin"/>
      </w:r>
      <w:r w:rsidRPr="006C1A5F">
        <w:rPr>
          <w:b w:val="0"/>
          <w:noProof/>
          <w:sz w:val="18"/>
        </w:rPr>
        <w:instrText xml:space="preserve"> PAGEREF _Toc108000324 \h </w:instrText>
      </w:r>
      <w:r w:rsidRPr="006C1A5F">
        <w:rPr>
          <w:b w:val="0"/>
          <w:noProof/>
          <w:sz w:val="18"/>
        </w:rPr>
      </w:r>
      <w:r w:rsidRPr="006C1A5F">
        <w:rPr>
          <w:b w:val="0"/>
          <w:noProof/>
          <w:sz w:val="18"/>
        </w:rPr>
        <w:fldChar w:fldCharType="separate"/>
      </w:r>
      <w:r w:rsidRPr="006C1A5F">
        <w:rPr>
          <w:b w:val="0"/>
          <w:noProof/>
          <w:sz w:val="18"/>
        </w:rPr>
        <w:t>163</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48—GST groups</w:t>
      </w:r>
      <w:r w:rsidRPr="006C1A5F">
        <w:rPr>
          <w:b w:val="0"/>
          <w:noProof/>
          <w:sz w:val="18"/>
        </w:rPr>
        <w:tab/>
      </w:r>
      <w:r w:rsidRPr="006C1A5F">
        <w:rPr>
          <w:b w:val="0"/>
          <w:noProof/>
          <w:sz w:val="18"/>
        </w:rPr>
        <w:fldChar w:fldCharType="begin"/>
      </w:r>
      <w:r w:rsidRPr="006C1A5F">
        <w:rPr>
          <w:b w:val="0"/>
          <w:noProof/>
          <w:sz w:val="18"/>
        </w:rPr>
        <w:instrText xml:space="preserve"> PAGEREF _Toc108000325 \h </w:instrText>
      </w:r>
      <w:r w:rsidRPr="006C1A5F">
        <w:rPr>
          <w:b w:val="0"/>
          <w:noProof/>
          <w:sz w:val="18"/>
        </w:rPr>
      </w:r>
      <w:r w:rsidRPr="006C1A5F">
        <w:rPr>
          <w:b w:val="0"/>
          <w:noProof/>
          <w:sz w:val="18"/>
        </w:rPr>
        <w:fldChar w:fldCharType="separate"/>
      </w:r>
      <w:r w:rsidRPr="006C1A5F">
        <w:rPr>
          <w:b w:val="0"/>
          <w:noProof/>
          <w:sz w:val="18"/>
        </w:rPr>
        <w:t>163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_Toc108000326 \h </w:instrText>
      </w:r>
      <w:r w:rsidRPr="006C1A5F">
        <w:rPr>
          <w:noProof/>
        </w:rPr>
      </w:r>
      <w:r w:rsidRPr="006C1A5F">
        <w:rPr>
          <w:noProof/>
        </w:rPr>
        <w:fldChar w:fldCharType="separate"/>
      </w:r>
      <w:r w:rsidRPr="006C1A5F">
        <w:rPr>
          <w:noProof/>
        </w:rPr>
        <w:t>163</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6C1A5F">
        <w:rPr>
          <w:b w:val="0"/>
          <w:noProof/>
          <w:sz w:val="18"/>
        </w:rPr>
        <w:tab/>
      </w:r>
      <w:r w:rsidRPr="006C1A5F">
        <w:rPr>
          <w:b w:val="0"/>
          <w:noProof/>
          <w:sz w:val="18"/>
        </w:rPr>
        <w:fldChar w:fldCharType="begin"/>
      </w:r>
      <w:r w:rsidRPr="006C1A5F">
        <w:rPr>
          <w:b w:val="0"/>
          <w:noProof/>
          <w:sz w:val="18"/>
        </w:rPr>
        <w:instrText xml:space="preserve"> PAGEREF _Toc108000327 \h </w:instrText>
      </w:r>
      <w:r w:rsidRPr="006C1A5F">
        <w:rPr>
          <w:b w:val="0"/>
          <w:noProof/>
          <w:sz w:val="18"/>
        </w:rPr>
      </w:r>
      <w:r w:rsidRPr="006C1A5F">
        <w:rPr>
          <w:b w:val="0"/>
          <w:noProof/>
          <w:sz w:val="18"/>
        </w:rPr>
        <w:fldChar w:fldCharType="separate"/>
      </w:r>
      <w:r w:rsidRPr="006C1A5F">
        <w:rPr>
          <w:b w:val="0"/>
          <w:noProof/>
          <w:sz w:val="18"/>
        </w:rPr>
        <w:t>163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6C1A5F">
        <w:rPr>
          <w:noProof/>
        </w:rPr>
        <w:tab/>
      </w:r>
      <w:r w:rsidRPr="006C1A5F">
        <w:rPr>
          <w:noProof/>
        </w:rPr>
        <w:fldChar w:fldCharType="begin"/>
      </w:r>
      <w:r w:rsidRPr="006C1A5F">
        <w:rPr>
          <w:noProof/>
        </w:rPr>
        <w:instrText xml:space="preserve"> PAGEREF _Toc108000328 \h </w:instrText>
      </w:r>
      <w:r w:rsidRPr="006C1A5F">
        <w:rPr>
          <w:noProof/>
        </w:rPr>
      </w:r>
      <w:r w:rsidRPr="006C1A5F">
        <w:rPr>
          <w:noProof/>
        </w:rPr>
        <w:fldChar w:fldCharType="separate"/>
      </w:r>
      <w:r w:rsidRPr="006C1A5F">
        <w:rPr>
          <w:noProof/>
        </w:rPr>
        <w:t>163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6C1A5F">
        <w:rPr>
          <w:noProof/>
        </w:rPr>
        <w:tab/>
      </w:r>
      <w:r w:rsidRPr="006C1A5F">
        <w:rPr>
          <w:noProof/>
        </w:rPr>
        <w:fldChar w:fldCharType="begin"/>
      </w:r>
      <w:r w:rsidRPr="006C1A5F">
        <w:rPr>
          <w:noProof/>
        </w:rPr>
        <w:instrText xml:space="preserve"> PAGEREF _Toc108000329 \h </w:instrText>
      </w:r>
      <w:r w:rsidRPr="006C1A5F">
        <w:rPr>
          <w:noProof/>
        </w:rPr>
      </w:r>
      <w:r w:rsidRPr="006C1A5F">
        <w:rPr>
          <w:noProof/>
        </w:rPr>
        <w:fldChar w:fldCharType="separate"/>
      </w:r>
      <w:r w:rsidRPr="006C1A5F">
        <w:rPr>
          <w:noProof/>
        </w:rPr>
        <w:t>164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6C1A5F">
        <w:rPr>
          <w:noProof/>
        </w:rPr>
        <w:tab/>
      </w:r>
      <w:r w:rsidRPr="006C1A5F">
        <w:rPr>
          <w:noProof/>
        </w:rPr>
        <w:fldChar w:fldCharType="begin"/>
      </w:r>
      <w:r w:rsidRPr="006C1A5F">
        <w:rPr>
          <w:noProof/>
        </w:rPr>
        <w:instrText xml:space="preserve"> PAGEREF _Toc108000330 \h </w:instrText>
      </w:r>
      <w:r w:rsidRPr="006C1A5F">
        <w:rPr>
          <w:noProof/>
        </w:rPr>
      </w:r>
      <w:r w:rsidRPr="006C1A5F">
        <w:rPr>
          <w:noProof/>
        </w:rPr>
        <w:fldChar w:fldCharType="separate"/>
      </w:r>
      <w:r w:rsidRPr="006C1A5F">
        <w:rPr>
          <w:noProof/>
        </w:rPr>
        <w:t>165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6C1A5F">
        <w:rPr>
          <w:noProof/>
        </w:rPr>
        <w:tab/>
      </w:r>
      <w:r w:rsidRPr="006C1A5F">
        <w:rPr>
          <w:noProof/>
        </w:rPr>
        <w:fldChar w:fldCharType="begin"/>
      </w:r>
      <w:r w:rsidRPr="006C1A5F">
        <w:rPr>
          <w:noProof/>
        </w:rPr>
        <w:instrText xml:space="preserve"> PAGEREF _Toc108000331 \h </w:instrText>
      </w:r>
      <w:r w:rsidRPr="006C1A5F">
        <w:rPr>
          <w:noProof/>
        </w:rPr>
      </w:r>
      <w:r w:rsidRPr="006C1A5F">
        <w:rPr>
          <w:noProof/>
        </w:rPr>
        <w:fldChar w:fldCharType="separate"/>
      </w:r>
      <w:r w:rsidRPr="006C1A5F">
        <w:rPr>
          <w:noProof/>
        </w:rPr>
        <w:t>166</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6C1A5F">
        <w:rPr>
          <w:b w:val="0"/>
          <w:noProof/>
          <w:sz w:val="18"/>
        </w:rPr>
        <w:tab/>
      </w:r>
      <w:r w:rsidRPr="006C1A5F">
        <w:rPr>
          <w:b w:val="0"/>
          <w:noProof/>
          <w:sz w:val="18"/>
        </w:rPr>
        <w:fldChar w:fldCharType="begin"/>
      </w:r>
      <w:r w:rsidRPr="006C1A5F">
        <w:rPr>
          <w:b w:val="0"/>
          <w:noProof/>
          <w:sz w:val="18"/>
        </w:rPr>
        <w:instrText xml:space="preserve"> PAGEREF _Toc108000332 \h </w:instrText>
      </w:r>
      <w:r w:rsidRPr="006C1A5F">
        <w:rPr>
          <w:b w:val="0"/>
          <w:noProof/>
          <w:sz w:val="18"/>
        </w:rPr>
      </w:r>
      <w:r w:rsidRPr="006C1A5F">
        <w:rPr>
          <w:b w:val="0"/>
          <w:noProof/>
          <w:sz w:val="18"/>
        </w:rPr>
        <w:fldChar w:fldCharType="separate"/>
      </w:r>
      <w:r w:rsidRPr="006C1A5F">
        <w:rPr>
          <w:b w:val="0"/>
          <w:noProof/>
          <w:sz w:val="18"/>
        </w:rPr>
        <w:t>168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6C1A5F">
        <w:rPr>
          <w:noProof/>
        </w:rPr>
        <w:tab/>
      </w:r>
      <w:r w:rsidRPr="006C1A5F">
        <w:rPr>
          <w:noProof/>
        </w:rPr>
        <w:fldChar w:fldCharType="begin"/>
      </w:r>
      <w:r w:rsidRPr="006C1A5F">
        <w:rPr>
          <w:noProof/>
        </w:rPr>
        <w:instrText xml:space="preserve"> PAGEREF _Toc108000333 \h </w:instrText>
      </w:r>
      <w:r w:rsidRPr="006C1A5F">
        <w:rPr>
          <w:noProof/>
        </w:rPr>
      </w:r>
      <w:r w:rsidRPr="006C1A5F">
        <w:rPr>
          <w:noProof/>
        </w:rPr>
        <w:fldChar w:fldCharType="separate"/>
      </w:r>
      <w:r w:rsidRPr="006C1A5F">
        <w:rPr>
          <w:noProof/>
        </w:rPr>
        <w:t>168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6C1A5F">
        <w:rPr>
          <w:noProof/>
        </w:rPr>
        <w:tab/>
      </w:r>
      <w:r w:rsidRPr="006C1A5F">
        <w:rPr>
          <w:noProof/>
        </w:rPr>
        <w:fldChar w:fldCharType="begin"/>
      </w:r>
      <w:r w:rsidRPr="006C1A5F">
        <w:rPr>
          <w:noProof/>
        </w:rPr>
        <w:instrText xml:space="preserve"> PAGEREF _Toc108000334 \h </w:instrText>
      </w:r>
      <w:r w:rsidRPr="006C1A5F">
        <w:rPr>
          <w:noProof/>
        </w:rPr>
      </w:r>
      <w:r w:rsidRPr="006C1A5F">
        <w:rPr>
          <w:noProof/>
        </w:rPr>
        <w:fldChar w:fldCharType="separate"/>
      </w:r>
      <w:r w:rsidRPr="006C1A5F">
        <w:rPr>
          <w:noProof/>
        </w:rPr>
        <w:t>169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6C1A5F">
        <w:rPr>
          <w:noProof/>
        </w:rPr>
        <w:tab/>
      </w:r>
      <w:r w:rsidRPr="006C1A5F">
        <w:rPr>
          <w:noProof/>
        </w:rPr>
        <w:fldChar w:fldCharType="begin"/>
      </w:r>
      <w:r w:rsidRPr="006C1A5F">
        <w:rPr>
          <w:noProof/>
        </w:rPr>
        <w:instrText xml:space="preserve"> PAGEREF _Toc108000335 \h </w:instrText>
      </w:r>
      <w:r w:rsidRPr="006C1A5F">
        <w:rPr>
          <w:noProof/>
        </w:rPr>
      </w:r>
      <w:r w:rsidRPr="006C1A5F">
        <w:rPr>
          <w:noProof/>
        </w:rPr>
        <w:fldChar w:fldCharType="separate"/>
      </w:r>
      <w:r w:rsidRPr="006C1A5F">
        <w:rPr>
          <w:noProof/>
        </w:rPr>
        <w:t>170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6C1A5F">
        <w:rPr>
          <w:noProof/>
        </w:rPr>
        <w:tab/>
      </w:r>
      <w:r w:rsidRPr="006C1A5F">
        <w:rPr>
          <w:noProof/>
        </w:rPr>
        <w:fldChar w:fldCharType="begin"/>
      </w:r>
      <w:r w:rsidRPr="006C1A5F">
        <w:rPr>
          <w:noProof/>
        </w:rPr>
        <w:instrText xml:space="preserve"> PAGEREF _Toc108000336 \h </w:instrText>
      </w:r>
      <w:r w:rsidRPr="006C1A5F">
        <w:rPr>
          <w:noProof/>
        </w:rPr>
      </w:r>
      <w:r w:rsidRPr="006C1A5F">
        <w:rPr>
          <w:noProof/>
        </w:rPr>
        <w:fldChar w:fldCharType="separate"/>
      </w:r>
      <w:r w:rsidRPr="006C1A5F">
        <w:rPr>
          <w:noProof/>
        </w:rPr>
        <w:t>170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6C1A5F">
        <w:rPr>
          <w:noProof/>
        </w:rPr>
        <w:tab/>
      </w:r>
      <w:r w:rsidRPr="006C1A5F">
        <w:rPr>
          <w:noProof/>
        </w:rPr>
        <w:fldChar w:fldCharType="begin"/>
      </w:r>
      <w:r w:rsidRPr="006C1A5F">
        <w:rPr>
          <w:noProof/>
        </w:rPr>
        <w:instrText xml:space="preserve"> PAGEREF _Toc108000337 \h </w:instrText>
      </w:r>
      <w:r w:rsidRPr="006C1A5F">
        <w:rPr>
          <w:noProof/>
        </w:rPr>
      </w:r>
      <w:r w:rsidRPr="006C1A5F">
        <w:rPr>
          <w:noProof/>
        </w:rPr>
        <w:fldChar w:fldCharType="separate"/>
      </w:r>
      <w:r w:rsidRPr="006C1A5F">
        <w:rPr>
          <w:noProof/>
        </w:rPr>
        <w:t>171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6C1A5F">
        <w:rPr>
          <w:noProof/>
        </w:rPr>
        <w:tab/>
      </w:r>
      <w:r w:rsidRPr="006C1A5F">
        <w:rPr>
          <w:noProof/>
        </w:rPr>
        <w:fldChar w:fldCharType="begin"/>
      </w:r>
      <w:r w:rsidRPr="006C1A5F">
        <w:rPr>
          <w:noProof/>
        </w:rPr>
        <w:instrText xml:space="preserve"> PAGEREF _Toc108000338 \h </w:instrText>
      </w:r>
      <w:r w:rsidRPr="006C1A5F">
        <w:rPr>
          <w:noProof/>
        </w:rPr>
      </w:r>
      <w:r w:rsidRPr="006C1A5F">
        <w:rPr>
          <w:noProof/>
        </w:rPr>
        <w:fldChar w:fldCharType="separate"/>
      </w:r>
      <w:r w:rsidRPr="006C1A5F">
        <w:rPr>
          <w:noProof/>
        </w:rPr>
        <w:t>172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6C1A5F">
        <w:rPr>
          <w:noProof/>
        </w:rPr>
        <w:tab/>
      </w:r>
      <w:r w:rsidRPr="006C1A5F">
        <w:rPr>
          <w:noProof/>
        </w:rPr>
        <w:fldChar w:fldCharType="begin"/>
      </w:r>
      <w:r w:rsidRPr="006C1A5F">
        <w:rPr>
          <w:noProof/>
        </w:rPr>
        <w:instrText xml:space="preserve"> PAGEREF _Toc108000339 \h </w:instrText>
      </w:r>
      <w:r w:rsidRPr="006C1A5F">
        <w:rPr>
          <w:noProof/>
        </w:rPr>
      </w:r>
      <w:r w:rsidRPr="006C1A5F">
        <w:rPr>
          <w:noProof/>
        </w:rPr>
        <w:fldChar w:fldCharType="separate"/>
      </w:r>
      <w:r w:rsidRPr="006C1A5F">
        <w:rPr>
          <w:noProof/>
        </w:rPr>
        <w:t>173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6C1A5F">
        <w:rPr>
          <w:noProof/>
        </w:rPr>
        <w:tab/>
      </w:r>
      <w:r w:rsidRPr="006C1A5F">
        <w:rPr>
          <w:noProof/>
        </w:rPr>
        <w:fldChar w:fldCharType="begin"/>
      </w:r>
      <w:r w:rsidRPr="006C1A5F">
        <w:rPr>
          <w:noProof/>
        </w:rPr>
        <w:instrText xml:space="preserve"> PAGEREF _Toc108000340 \h </w:instrText>
      </w:r>
      <w:r w:rsidRPr="006C1A5F">
        <w:rPr>
          <w:noProof/>
        </w:rPr>
      </w:r>
      <w:r w:rsidRPr="006C1A5F">
        <w:rPr>
          <w:noProof/>
        </w:rPr>
        <w:fldChar w:fldCharType="separate"/>
      </w:r>
      <w:r w:rsidRPr="006C1A5F">
        <w:rPr>
          <w:noProof/>
        </w:rPr>
        <w:t>173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6C1A5F">
        <w:rPr>
          <w:noProof/>
        </w:rPr>
        <w:tab/>
      </w:r>
      <w:r w:rsidRPr="006C1A5F">
        <w:rPr>
          <w:noProof/>
        </w:rPr>
        <w:fldChar w:fldCharType="begin"/>
      </w:r>
      <w:r w:rsidRPr="006C1A5F">
        <w:rPr>
          <w:noProof/>
        </w:rPr>
        <w:instrText xml:space="preserve"> PAGEREF _Toc108000341 \h </w:instrText>
      </w:r>
      <w:r w:rsidRPr="006C1A5F">
        <w:rPr>
          <w:noProof/>
        </w:rPr>
      </w:r>
      <w:r w:rsidRPr="006C1A5F">
        <w:rPr>
          <w:noProof/>
        </w:rPr>
        <w:fldChar w:fldCharType="separate"/>
      </w:r>
      <w:r w:rsidRPr="006C1A5F">
        <w:rPr>
          <w:noProof/>
        </w:rPr>
        <w:t>174</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6C1A5F">
        <w:rPr>
          <w:b w:val="0"/>
          <w:noProof/>
          <w:sz w:val="18"/>
        </w:rPr>
        <w:tab/>
      </w:r>
      <w:r w:rsidRPr="006C1A5F">
        <w:rPr>
          <w:b w:val="0"/>
          <w:noProof/>
          <w:sz w:val="18"/>
        </w:rPr>
        <w:fldChar w:fldCharType="begin"/>
      </w:r>
      <w:r w:rsidRPr="006C1A5F">
        <w:rPr>
          <w:b w:val="0"/>
          <w:noProof/>
          <w:sz w:val="18"/>
        </w:rPr>
        <w:instrText xml:space="preserve"> PAGEREF _Toc108000342 \h </w:instrText>
      </w:r>
      <w:r w:rsidRPr="006C1A5F">
        <w:rPr>
          <w:b w:val="0"/>
          <w:noProof/>
          <w:sz w:val="18"/>
        </w:rPr>
      </w:r>
      <w:r w:rsidRPr="006C1A5F">
        <w:rPr>
          <w:b w:val="0"/>
          <w:noProof/>
          <w:sz w:val="18"/>
        </w:rPr>
        <w:fldChar w:fldCharType="separate"/>
      </w:r>
      <w:r w:rsidRPr="006C1A5F">
        <w:rPr>
          <w:b w:val="0"/>
          <w:noProof/>
          <w:sz w:val="18"/>
        </w:rPr>
        <w:t>175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6C1A5F">
        <w:rPr>
          <w:noProof/>
        </w:rPr>
        <w:tab/>
      </w:r>
      <w:r w:rsidRPr="006C1A5F">
        <w:rPr>
          <w:noProof/>
        </w:rPr>
        <w:fldChar w:fldCharType="begin"/>
      </w:r>
      <w:r w:rsidRPr="006C1A5F">
        <w:rPr>
          <w:noProof/>
        </w:rPr>
        <w:instrText xml:space="preserve"> PAGEREF _Toc108000343 \h </w:instrText>
      </w:r>
      <w:r w:rsidRPr="006C1A5F">
        <w:rPr>
          <w:noProof/>
        </w:rPr>
      </w:r>
      <w:r w:rsidRPr="006C1A5F">
        <w:rPr>
          <w:noProof/>
        </w:rPr>
        <w:fldChar w:fldCharType="separate"/>
      </w:r>
      <w:r w:rsidRPr="006C1A5F">
        <w:rPr>
          <w:noProof/>
        </w:rPr>
        <w:t>175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6C1A5F">
        <w:rPr>
          <w:noProof/>
        </w:rPr>
        <w:tab/>
      </w:r>
      <w:r w:rsidRPr="006C1A5F">
        <w:rPr>
          <w:noProof/>
        </w:rPr>
        <w:fldChar w:fldCharType="begin"/>
      </w:r>
      <w:r w:rsidRPr="006C1A5F">
        <w:rPr>
          <w:noProof/>
        </w:rPr>
        <w:instrText xml:space="preserve"> PAGEREF _Toc108000344 \h </w:instrText>
      </w:r>
      <w:r w:rsidRPr="006C1A5F">
        <w:rPr>
          <w:noProof/>
        </w:rPr>
      </w:r>
      <w:r w:rsidRPr="006C1A5F">
        <w:rPr>
          <w:noProof/>
        </w:rPr>
        <w:fldChar w:fldCharType="separate"/>
      </w:r>
      <w:r w:rsidRPr="006C1A5F">
        <w:rPr>
          <w:noProof/>
        </w:rPr>
        <w:t>177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6C1A5F">
        <w:rPr>
          <w:noProof/>
        </w:rPr>
        <w:tab/>
      </w:r>
      <w:r w:rsidRPr="006C1A5F">
        <w:rPr>
          <w:noProof/>
        </w:rPr>
        <w:fldChar w:fldCharType="begin"/>
      </w:r>
      <w:r w:rsidRPr="006C1A5F">
        <w:rPr>
          <w:noProof/>
        </w:rPr>
        <w:instrText xml:space="preserve"> PAGEREF _Toc108000345 \h </w:instrText>
      </w:r>
      <w:r w:rsidRPr="006C1A5F">
        <w:rPr>
          <w:noProof/>
        </w:rPr>
      </w:r>
      <w:r w:rsidRPr="006C1A5F">
        <w:rPr>
          <w:noProof/>
        </w:rPr>
        <w:fldChar w:fldCharType="separate"/>
      </w:r>
      <w:r w:rsidRPr="006C1A5F">
        <w:rPr>
          <w:noProof/>
        </w:rPr>
        <w:t>177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6C1A5F">
        <w:rPr>
          <w:noProof/>
        </w:rPr>
        <w:tab/>
      </w:r>
      <w:r w:rsidRPr="006C1A5F">
        <w:rPr>
          <w:noProof/>
        </w:rPr>
        <w:fldChar w:fldCharType="begin"/>
      </w:r>
      <w:r w:rsidRPr="006C1A5F">
        <w:rPr>
          <w:noProof/>
        </w:rPr>
        <w:instrText xml:space="preserve"> PAGEREF _Toc108000346 \h </w:instrText>
      </w:r>
      <w:r w:rsidRPr="006C1A5F">
        <w:rPr>
          <w:noProof/>
        </w:rPr>
      </w:r>
      <w:r w:rsidRPr="006C1A5F">
        <w:rPr>
          <w:noProof/>
        </w:rPr>
        <w:fldChar w:fldCharType="separate"/>
      </w:r>
      <w:r w:rsidRPr="006C1A5F">
        <w:rPr>
          <w:noProof/>
        </w:rPr>
        <w:t>178</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6C1A5F">
        <w:rPr>
          <w:b w:val="0"/>
          <w:noProof/>
          <w:sz w:val="18"/>
        </w:rPr>
        <w:tab/>
      </w:r>
      <w:r w:rsidRPr="006C1A5F">
        <w:rPr>
          <w:b w:val="0"/>
          <w:noProof/>
          <w:sz w:val="18"/>
        </w:rPr>
        <w:fldChar w:fldCharType="begin"/>
      </w:r>
      <w:r w:rsidRPr="006C1A5F">
        <w:rPr>
          <w:b w:val="0"/>
          <w:noProof/>
          <w:sz w:val="18"/>
        </w:rPr>
        <w:instrText xml:space="preserve"> PAGEREF _Toc108000347 \h </w:instrText>
      </w:r>
      <w:r w:rsidRPr="006C1A5F">
        <w:rPr>
          <w:b w:val="0"/>
          <w:noProof/>
          <w:sz w:val="18"/>
        </w:rPr>
      </w:r>
      <w:r w:rsidRPr="006C1A5F">
        <w:rPr>
          <w:b w:val="0"/>
          <w:noProof/>
          <w:sz w:val="18"/>
        </w:rPr>
        <w:fldChar w:fldCharType="separate"/>
      </w:r>
      <w:r w:rsidRPr="006C1A5F">
        <w:rPr>
          <w:b w:val="0"/>
          <w:noProof/>
          <w:sz w:val="18"/>
        </w:rPr>
        <w:t>179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6C1A5F">
        <w:rPr>
          <w:noProof/>
        </w:rPr>
        <w:tab/>
      </w:r>
      <w:r w:rsidRPr="006C1A5F">
        <w:rPr>
          <w:noProof/>
        </w:rPr>
        <w:fldChar w:fldCharType="begin"/>
      </w:r>
      <w:r w:rsidRPr="006C1A5F">
        <w:rPr>
          <w:noProof/>
        </w:rPr>
        <w:instrText xml:space="preserve"> PAGEREF _Toc108000348 \h </w:instrText>
      </w:r>
      <w:r w:rsidRPr="006C1A5F">
        <w:rPr>
          <w:noProof/>
        </w:rPr>
      </w:r>
      <w:r w:rsidRPr="006C1A5F">
        <w:rPr>
          <w:noProof/>
        </w:rPr>
        <w:fldChar w:fldCharType="separate"/>
      </w:r>
      <w:r w:rsidRPr="006C1A5F">
        <w:rPr>
          <w:noProof/>
        </w:rPr>
        <w:t>179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6C1A5F">
        <w:rPr>
          <w:noProof/>
        </w:rPr>
        <w:tab/>
      </w:r>
      <w:r w:rsidRPr="006C1A5F">
        <w:rPr>
          <w:noProof/>
        </w:rPr>
        <w:fldChar w:fldCharType="begin"/>
      </w:r>
      <w:r w:rsidRPr="006C1A5F">
        <w:rPr>
          <w:noProof/>
        </w:rPr>
        <w:instrText xml:space="preserve"> PAGEREF _Toc108000349 \h </w:instrText>
      </w:r>
      <w:r w:rsidRPr="006C1A5F">
        <w:rPr>
          <w:noProof/>
        </w:rPr>
      </w:r>
      <w:r w:rsidRPr="006C1A5F">
        <w:rPr>
          <w:noProof/>
        </w:rPr>
        <w:fldChar w:fldCharType="separate"/>
      </w:r>
      <w:r w:rsidRPr="006C1A5F">
        <w:rPr>
          <w:noProof/>
        </w:rPr>
        <w:t>179</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49—GST religious groups</w:t>
      </w:r>
      <w:r w:rsidRPr="006C1A5F">
        <w:rPr>
          <w:b w:val="0"/>
          <w:noProof/>
          <w:sz w:val="18"/>
        </w:rPr>
        <w:tab/>
      </w:r>
      <w:r w:rsidRPr="006C1A5F">
        <w:rPr>
          <w:b w:val="0"/>
          <w:noProof/>
          <w:sz w:val="18"/>
        </w:rPr>
        <w:fldChar w:fldCharType="begin"/>
      </w:r>
      <w:r w:rsidRPr="006C1A5F">
        <w:rPr>
          <w:b w:val="0"/>
          <w:noProof/>
          <w:sz w:val="18"/>
        </w:rPr>
        <w:instrText xml:space="preserve"> PAGEREF _Toc108000350 \h </w:instrText>
      </w:r>
      <w:r w:rsidRPr="006C1A5F">
        <w:rPr>
          <w:b w:val="0"/>
          <w:noProof/>
          <w:sz w:val="18"/>
        </w:rPr>
      </w:r>
      <w:r w:rsidRPr="006C1A5F">
        <w:rPr>
          <w:b w:val="0"/>
          <w:noProof/>
          <w:sz w:val="18"/>
        </w:rPr>
        <w:fldChar w:fldCharType="separate"/>
      </w:r>
      <w:r w:rsidRPr="006C1A5F">
        <w:rPr>
          <w:b w:val="0"/>
          <w:noProof/>
          <w:sz w:val="18"/>
        </w:rPr>
        <w:t>181</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_Toc108000351 \h </w:instrText>
      </w:r>
      <w:r w:rsidRPr="006C1A5F">
        <w:rPr>
          <w:noProof/>
        </w:rPr>
      </w:r>
      <w:r w:rsidRPr="006C1A5F">
        <w:rPr>
          <w:noProof/>
        </w:rPr>
        <w:fldChar w:fldCharType="separate"/>
      </w:r>
      <w:r w:rsidRPr="006C1A5F">
        <w:rPr>
          <w:noProof/>
        </w:rPr>
        <w:t>181</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6C1A5F">
        <w:rPr>
          <w:b w:val="0"/>
          <w:noProof/>
          <w:sz w:val="18"/>
        </w:rPr>
        <w:tab/>
      </w:r>
      <w:r w:rsidRPr="006C1A5F">
        <w:rPr>
          <w:b w:val="0"/>
          <w:noProof/>
          <w:sz w:val="18"/>
        </w:rPr>
        <w:fldChar w:fldCharType="begin"/>
      </w:r>
      <w:r w:rsidRPr="006C1A5F">
        <w:rPr>
          <w:b w:val="0"/>
          <w:noProof/>
          <w:sz w:val="18"/>
        </w:rPr>
        <w:instrText xml:space="preserve"> PAGEREF _Toc108000352 \h </w:instrText>
      </w:r>
      <w:r w:rsidRPr="006C1A5F">
        <w:rPr>
          <w:b w:val="0"/>
          <w:noProof/>
          <w:sz w:val="18"/>
        </w:rPr>
      </w:r>
      <w:r w:rsidRPr="006C1A5F">
        <w:rPr>
          <w:b w:val="0"/>
          <w:noProof/>
          <w:sz w:val="18"/>
        </w:rPr>
        <w:fldChar w:fldCharType="separate"/>
      </w:r>
      <w:r w:rsidRPr="006C1A5F">
        <w:rPr>
          <w:b w:val="0"/>
          <w:noProof/>
          <w:sz w:val="18"/>
        </w:rPr>
        <w:t>181</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6C1A5F">
        <w:rPr>
          <w:noProof/>
        </w:rPr>
        <w:tab/>
      </w:r>
      <w:r w:rsidRPr="006C1A5F">
        <w:rPr>
          <w:noProof/>
        </w:rPr>
        <w:fldChar w:fldCharType="begin"/>
      </w:r>
      <w:r w:rsidRPr="006C1A5F">
        <w:rPr>
          <w:noProof/>
        </w:rPr>
        <w:instrText xml:space="preserve"> PAGEREF _Toc108000353 \h </w:instrText>
      </w:r>
      <w:r w:rsidRPr="006C1A5F">
        <w:rPr>
          <w:noProof/>
        </w:rPr>
      </w:r>
      <w:r w:rsidRPr="006C1A5F">
        <w:rPr>
          <w:noProof/>
        </w:rPr>
        <w:fldChar w:fldCharType="separate"/>
      </w:r>
      <w:r w:rsidRPr="006C1A5F">
        <w:rPr>
          <w:noProof/>
        </w:rPr>
        <w:t>181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6C1A5F">
        <w:rPr>
          <w:noProof/>
        </w:rPr>
        <w:tab/>
      </w:r>
      <w:r w:rsidRPr="006C1A5F">
        <w:rPr>
          <w:noProof/>
        </w:rPr>
        <w:fldChar w:fldCharType="begin"/>
      </w:r>
      <w:r w:rsidRPr="006C1A5F">
        <w:rPr>
          <w:noProof/>
        </w:rPr>
        <w:instrText xml:space="preserve"> PAGEREF _Toc108000354 \h </w:instrText>
      </w:r>
      <w:r w:rsidRPr="006C1A5F">
        <w:rPr>
          <w:noProof/>
        </w:rPr>
      </w:r>
      <w:r w:rsidRPr="006C1A5F">
        <w:rPr>
          <w:noProof/>
        </w:rPr>
        <w:fldChar w:fldCharType="separate"/>
      </w:r>
      <w:r w:rsidRPr="006C1A5F">
        <w:rPr>
          <w:noProof/>
        </w:rPr>
        <w:t>182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6C1A5F">
        <w:rPr>
          <w:b w:val="0"/>
          <w:noProof/>
          <w:sz w:val="18"/>
        </w:rPr>
        <w:tab/>
      </w:r>
      <w:r w:rsidRPr="006C1A5F">
        <w:rPr>
          <w:b w:val="0"/>
          <w:noProof/>
          <w:sz w:val="18"/>
        </w:rPr>
        <w:fldChar w:fldCharType="begin"/>
      </w:r>
      <w:r w:rsidRPr="006C1A5F">
        <w:rPr>
          <w:b w:val="0"/>
          <w:noProof/>
          <w:sz w:val="18"/>
        </w:rPr>
        <w:instrText xml:space="preserve"> PAGEREF _Toc108000355 \h </w:instrText>
      </w:r>
      <w:r w:rsidRPr="006C1A5F">
        <w:rPr>
          <w:b w:val="0"/>
          <w:noProof/>
          <w:sz w:val="18"/>
        </w:rPr>
      </w:r>
      <w:r w:rsidRPr="006C1A5F">
        <w:rPr>
          <w:b w:val="0"/>
          <w:noProof/>
          <w:sz w:val="18"/>
        </w:rPr>
        <w:fldChar w:fldCharType="separate"/>
      </w:r>
      <w:r w:rsidRPr="006C1A5F">
        <w:rPr>
          <w:b w:val="0"/>
          <w:noProof/>
          <w:sz w:val="18"/>
        </w:rPr>
        <w:t>182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6C1A5F">
        <w:rPr>
          <w:noProof/>
        </w:rPr>
        <w:tab/>
      </w:r>
      <w:r w:rsidRPr="006C1A5F">
        <w:rPr>
          <w:noProof/>
        </w:rPr>
        <w:fldChar w:fldCharType="begin"/>
      </w:r>
      <w:r w:rsidRPr="006C1A5F">
        <w:rPr>
          <w:noProof/>
        </w:rPr>
        <w:instrText xml:space="preserve"> PAGEREF _Toc108000356 \h </w:instrText>
      </w:r>
      <w:r w:rsidRPr="006C1A5F">
        <w:rPr>
          <w:noProof/>
        </w:rPr>
      </w:r>
      <w:r w:rsidRPr="006C1A5F">
        <w:rPr>
          <w:noProof/>
        </w:rPr>
        <w:fldChar w:fldCharType="separate"/>
      </w:r>
      <w:r w:rsidRPr="006C1A5F">
        <w:rPr>
          <w:noProof/>
        </w:rPr>
        <w:t>182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6C1A5F">
        <w:rPr>
          <w:noProof/>
        </w:rPr>
        <w:tab/>
      </w:r>
      <w:r w:rsidRPr="006C1A5F">
        <w:rPr>
          <w:noProof/>
        </w:rPr>
        <w:fldChar w:fldCharType="begin"/>
      </w:r>
      <w:r w:rsidRPr="006C1A5F">
        <w:rPr>
          <w:noProof/>
        </w:rPr>
        <w:instrText xml:space="preserve"> PAGEREF _Toc108000357 \h </w:instrText>
      </w:r>
      <w:r w:rsidRPr="006C1A5F">
        <w:rPr>
          <w:noProof/>
        </w:rPr>
      </w:r>
      <w:r w:rsidRPr="006C1A5F">
        <w:rPr>
          <w:noProof/>
        </w:rPr>
        <w:fldChar w:fldCharType="separate"/>
      </w:r>
      <w:r w:rsidRPr="006C1A5F">
        <w:rPr>
          <w:noProof/>
        </w:rPr>
        <w:t>182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6C1A5F">
        <w:rPr>
          <w:noProof/>
        </w:rPr>
        <w:tab/>
      </w:r>
      <w:r w:rsidRPr="006C1A5F">
        <w:rPr>
          <w:noProof/>
        </w:rPr>
        <w:fldChar w:fldCharType="begin"/>
      </w:r>
      <w:r w:rsidRPr="006C1A5F">
        <w:rPr>
          <w:noProof/>
        </w:rPr>
        <w:instrText xml:space="preserve"> PAGEREF _Toc108000358 \h </w:instrText>
      </w:r>
      <w:r w:rsidRPr="006C1A5F">
        <w:rPr>
          <w:noProof/>
        </w:rPr>
      </w:r>
      <w:r w:rsidRPr="006C1A5F">
        <w:rPr>
          <w:noProof/>
        </w:rPr>
        <w:fldChar w:fldCharType="separate"/>
      </w:r>
      <w:r w:rsidRPr="006C1A5F">
        <w:rPr>
          <w:noProof/>
        </w:rPr>
        <w:t>182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6C1A5F">
        <w:rPr>
          <w:noProof/>
        </w:rPr>
        <w:tab/>
      </w:r>
      <w:r w:rsidRPr="006C1A5F">
        <w:rPr>
          <w:noProof/>
        </w:rPr>
        <w:fldChar w:fldCharType="begin"/>
      </w:r>
      <w:r w:rsidRPr="006C1A5F">
        <w:rPr>
          <w:noProof/>
        </w:rPr>
        <w:instrText xml:space="preserve"> PAGEREF _Toc108000359 \h </w:instrText>
      </w:r>
      <w:r w:rsidRPr="006C1A5F">
        <w:rPr>
          <w:noProof/>
        </w:rPr>
      </w:r>
      <w:r w:rsidRPr="006C1A5F">
        <w:rPr>
          <w:noProof/>
        </w:rPr>
        <w:fldChar w:fldCharType="separate"/>
      </w:r>
      <w:r w:rsidRPr="006C1A5F">
        <w:rPr>
          <w:noProof/>
        </w:rPr>
        <w:t>183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6C1A5F">
        <w:rPr>
          <w:noProof/>
        </w:rPr>
        <w:tab/>
      </w:r>
      <w:r w:rsidRPr="006C1A5F">
        <w:rPr>
          <w:noProof/>
        </w:rPr>
        <w:fldChar w:fldCharType="begin"/>
      </w:r>
      <w:r w:rsidRPr="006C1A5F">
        <w:rPr>
          <w:noProof/>
        </w:rPr>
        <w:instrText xml:space="preserve"> PAGEREF _Toc108000360 \h </w:instrText>
      </w:r>
      <w:r w:rsidRPr="006C1A5F">
        <w:rPr>
          <w:noProof/>
        </w:rPr>
      </w:r>
      <w:r w:rsidRPr="006C1A5F">
        <w:rPr>
          <w:noProof/>
        </w:rPr>
        <w:fldChar w:fldCharType="separate"/>
      </w:r>
      <w:r w:rsidRPr="006C1A5F">
        <w:rPr>
          <w:noProof/>
        </w:rPr>
        <w:t>183</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6C1A5F">
        <w:rPr>
          <w:b w:val="0"/>
          <w:noProof/>
          <w:sz w:val="18"/>
        </w:rPr>
        <w:tab/>
      </w:r>
      <w:r w:rsidRPr="006C1A5F">
        <w:rPr>
          <w:b w:val="0"/>
          <w:noProof/>
          <w:sz w:val="18"/>
        </w:rPr>
        <w:fldChar w:fldCharType="begin"/>
      </w:r>
      <w:r w:rsidRPr="006C1A5F">
        <w:rPr>
          <w:b w:val="0"/>
          <w:noProof/>
          <w:sz w:val="18"/>
        </w:rPr>
        <w:instrText xml:space="preserve"> PAGEREF _Toc108000361 \h </w:instrText>
      </w:r>
      <w:r w:rsidRPr="006C1A5F">
        <w:rPr>
          <w:b w:val="0"/>
          <w:noProof/>
          <w:sz w:val="18"/>
        </w:rPr>
      </w:r>
      <w:r w:rsidRPr="006C1A5F">
        <w:rPr>
          <w:b w:val="0"/>
          <w:noProof/>
          <w:sz w:val="18"/>
        </w:rPr>
        <w:fldChar w:fldCharType="separate"/>
      </w:r>
      <w:r w:rsidRPr="006C1A5F">
        <w:rPr>
          <w:b w:val="0"/>
          <w:noProof/>
          <w:sz w:val="18"/>
        </w:rPr>
        <w:t>184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6C1A5F">
        <w:rPr>
          <w:noProof/>
        </w:rPr>
        <w:tab/>
      </w:r>
      <w:r w:rsidRPr="006C1A5F">
        <w:rPr>
          <w:noProof/>
        </w:rPr>
        <w:fldChar w:fldCharType="begin"/>
      </w:r>
      <w:r w:rsidRPr="006C1A5F">
        <w:rPr>
          <w:noProof/>
        </w:rPr>
        <w:instrText xml:space="preserve"> PAGEREF _Toc108000362 \h </w:instrText>
      </w:r>
      <w:r w:rsidRPr="006C1A5F">
        <w:rPr>
          <w:noProof/>
        </w:rPr>
      </w:r>
      <w:r w:rsidRPr="006C1A5F">
        <w:rPr>
          <w:noProof/>
        </w:rPr>
        <w:fldChar w:fldCharType="separate"/>
      </w:r>
      <w:r w:rsidRPr="006C1A5F">
        <w:rPr>
          <w:noProof/>
        </w:rPr>
        <w:t>184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6C1A5F">
        <w:rPr>
          <w:noProof/>
        </w:rPr>
        <w:tab/>
      </w:r>
      <w:r w:rsidRPr="006C1A5F">
        <w:rPr>
          <w:noProof/>
        </w:rPr>
        <w:fldChar w:fldCharType="begin"/>
      </w:r>
      <w:r w:rsidRPr="006C1A5F">
        <w:rPr>
          <w:noProof/>
        </w:rPr>
        <w:instrText xml:space="preserve"> PAGEREF _Toc108000363 \h </w:instrText>
      </w:r>
      <w:r w:rsidRPr="006C1A5F">
        <w:rPr>
          <w:noProof/>
        </w:rPr>
      </w:r>
      <w:r w:rsidRPr="006C1A5F">
        <w:rPr>
          <w:noProof/>
        </w:rPr>
        <w:fldChar w:fldCharType="separate"/>
      </w:r>
      <w:r w:rsidRPr="006C1A5F">
        <w:rPr>
          <w:noProof/>
        </w:rPr>
        <w:t>184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6C1A5F">
        <w:rPr>
          <w:noProof/>
        </w:rPr>
        <w:tab/>
      </w:r>
      <w:r w:rsidRPr="006C1A5F">
        <w:rPr>
          <w:noProof/>
        </w:rPr>
        <w:fldChar w:fldCharType="begin"/>
      </w:r>
      <w:r w:rsidRPr="006C1A5F">
        <w:rPr>
          <w:noProof/>
        </w:rPr>
        <w:instrText xml:space="preserve"> PAGEREF _Toc108000364 \h </w:instrText>
      </w:r>
      <w:r w:rsidRPr="006C1A5F">
        <w:rPr>
          <w:noProof/>
        </w:rPr>
      </w:r>
      <w:r w:rsidRPr="006C1A5F">
        <w:rPr>
          <w:noProof/>
        </w:rPr>
        <w:fldChar w:fldCharType="separate"/>
      </w:r>
      <w:r w:rsidRPr="006C1A5F">
        <w:rPr>
          <w:noProof/>
        </w:rPr>
        <w:t>185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6C1A5F">
        <w:rPr>
          <w:noProof/>
        </w:rPr>
        <w:tab/>
      </w:r>
      <w:r w:rsidRPr="006C1A5F">
        <w:rPr>
          <w:noProof/>
        </w:rPr>
        <w:fldChar w:fldCharType="begin"/>
      </w:r>
      <w:r w:rsidRPr="006C1A5F">
        <w:rPr>
          <w:noProof/>
        </w:rPr>
        <w:instrText xml:space="preserve"> PAGEREF _Toc108000365 \h </w:instrText>
      </w:r>
      <w:r w:rsidRPr="006C1A5F">
        <w:rPr>
          <w:noProof/>
        </w:rPr>
      </w:r>
      <w:r w:rsidRPr="006C1A5F">
        <w:rPr>
          <w:noProof/>
        </w:rPr>
        <w:fldChar w:fldCharType="separate"/>
      </w:r>
      <w:r w:rsidRPr="006C1A5F">
        <w:rPr>
          <w:noProof/>
        </w:rPr>
        <w:t>185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6C1A5F">
        <w:rPr>
          <w:noProof/>
        </w:rPr>
        <w:tab/>
      </w:r>
      <w:r w:rsidRPr="006C1A5F">
        <w:rPr>
          <w:noProof/>
        </w:rPr>
        <w:fldChar w:fldCharType="begin"/>
      </w:r>
      <w:r w:rsidRPr="006C1A5F">
        <w:rPr>
          <w:noProof/>
        </w:rPr>
        <w:instrText xml:space="preserve"> PAGEREF _Toc108000366 \h </w:instrText>
      </w:r>
      <w:r w:rsidRPr="006C1A5F">
        <w:rPr>
          <w:noProof/>
        </w:rPr>
      </w:r>
      <w:r w:rsidRPr="006C1A5F">
        <w:rPr>
          <w:noProof/>
        </w:rPr>
        <w:fldChar w:fldCharType="separate"/>
      </w:r>
      <w:r w:rsidRPr="006C1A5F">
        <w:rPr>
          <w:noProof/>
        </w:rPr>
        <w:t>186</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50—GST treatment of religious practitioners</w:t>
      </w:r>
      <w:r w:rsidRPr="006C1A5F">
        <w:rPr>
          <w:b w:val="0"/>
          <w:noProof/>
          <w:sz w:val="18"/>
        </w:rPr>
        <w:tab/>
      </w:r>
      <w:r w:rsidRPr="006C1A5F">
        <w:rPr>
          <w:b w:val="0"/>
          <w:noProof/>
          <w:sz w:val="18"/>
        </w:rPr>
        <w:fldChar w:fldCharType="begin"/>
      </w:r>
      <w:r w:rsidRPr="006C1A5F">
        <w:rPr>
          <w:b w:val="0"/>
          <w:noProof/>
          <w:sz w:val="18"/>
        </w:rPr>
        <w:instrText xml:space="preserve"> PAGEREF _Toc108000367 \h </w:instrText>
      </w:r>
      <w:r w:rsidRPr="006C1A5F">
        <w:rPr>
          <w:b w:val="0"/>
          <w:noProof/>
          <w:sz w:val="18"/>
        </w:rPr>
      </w:r>
      <w:r w:rsidRPr="006C1A5F">
        <w:rPr>
          <w:b w:val="0"/>
          <w:noProof/>
          <w:sz w:val="18"/>
        </w:rPr>
        <w:fldChar w:fldCharType="separate"/>
      </w:r>
      <w:r w:rsidRPr="006C1A5F">
        <w:rPr>
          <w:b w:val="0"/>
          <w:noProof/>
          <w:sz w:val="18"/>
        </w:rPr>
        <w:t>187</w:t>
      </w:r>
      <w:r w:rsidRPr="006C1A5F">
        <w:rPr>
          <w:b w:val="0"/>
          <w:noProof/>
          <w:sz w:val="18"/>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6C1A5F">
        <w:rPr>
          <w:b w:val="0"/>
          <w:noProof/>
          <w:sz w:val="18"/>
        </w:rPr>
        <w:tab/>
        <w:t>187</w:t>
      </w:r>
    </w:p>
    <w:p w:rsidR="006C1A5F" w:rsidRDefault="006C1A5F">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_Toc108000369 \h </w:instrText>
      </w:r>
      <w:r w:rsidRPr="006C1A5F">
        <w:rPr>
          <w:noProof/>
        </w:rPr>
      </w:r>
      <w:r w:rsidRPr="006C1A5F">
        <w:rPr>
          <w:noProof/>
        </w:rPr>
        <w:fldChar w:fldCharType="separate"/>
      </w:r>
      <w:r w:rsidRPr="006C1A5F">
        <w:rPr>
          <w:noProof/>
        </w:rPr>
        <w:t>187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6C1A5F">
        <w:rPr>
          <w:noProof/>
        </w:rPr>
        <w:tab/>
      </w:r>
      <w:r w:rsidRPr="006C1A5F">
        <w:rPr>
          <w:noProof/>
        </w:rPr>
        <w:fldChar w:fldCharType="begin"/>
      </w:r>
      <w:r w:rsidRPr="006C1A5F">
        <w:rPr>
          <w:noProof/>
        </w:rPr>
        <w:instrText xml:space="preserve"> PAGEREF _Toc108000370 \h </w:instrText>
      </w:r>
      <w:r w:rsidRPr="006C1A5F">
        <w:rPr>
          <w:noProof/>
        </w:rPr>
      </w:r>
      <w:r w:rsidRPr="006C1A5F">
        <w:rPr>
          <w:noProof/>
        </w:rPr>
        <w:fldChar w:fldCharType="separate"/>
      </w:r>
      <w:r w:rsidRPr="006C1A5F">
        <w:rPr>
          <w:noProof/>
        </w:rPr>
        <w:t>187</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51—GST joint ventures</w:t>
      </w:r>
      <w:r w:rsidRPr="006C1A5F">
        <w:rPr>
          <w:b w:val="0"/>
          <w:noProof/>
          <w:sz w:val="18"/>
        </w:rPr>
        <w:tab/>
      </w:r>
      <w:r w:rsidRPr="006C1A5F">
        <w:rPr>
          <w:b w:val="0"/>
          <w:noProof/>
          <w:sz w:val="18"/>
        </w:rPr>
        <w:fldChar w:fldCharType="begin"/>
      </w:r>
      <w:r w:rsidRPr="006C1A5F">
        <w:rPr>
          <w:b w:val="0"/>
          <w:noProof/>
          <w:sz w:val="18"/>
        </w:rPr>
        <w:instrText xml:space="preserve"> PAGEREF _Toc108000371 \h </w:instrText>
      </w:r>
      <w:r w:rsidRPr="006C1A5F">
        <w:rPr>
          <w:b w:val="0"/>
          <w:noProof/>
          <w:sz w:val="18"/>
        </w:rPr>
      </w:r>
      <w:r w:rsidRPr="006C1A5F">
        <w:rPr>
          <w:b w:val="0"/>
          <w:noProof/>
          <w:sz w:val="18"/>
        </w:rPr>
        <w:fldChar w:fldCharType="separate"/>
      </w:r>
      <w:r w:rsidRPr="006C1A5F">
        <w:rPr>
          <w:b w:val="0"/>
          <w:noProof/>
          <w:sz w:val="18"/>
        </w:rPr>
        <w:t>188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_Toc108000372 \h </w:instrText>
      </w:r>
      <w:r w:rsidRPr="006C1A5F">
        <w:rPr>
          <w:noProof/>
        </w:rPr>
      </w:r>
      <w:r w:rsidRPr="006C1A5F">
        <w:rPr>
          <w:noProof/>
        </w:rPr>
        <w:fldChar w:fldCharType="separate"/>
      </w:r>
      <w:r w:rsidRPr="006C1A5F">
        <w:rPr>
          <w:noProof/>
        </w:rPr>
        <w:t>188</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6C1A5F">
        <w:rPr>
          <w:b w:val="0"/>
          <w:noProof/>
          <w:sz w:val="18"/>
        </w:rPr>
        <w:tab/>
      </w:r>
      <w:r w:rsidRPr="006C1A5F">
        <w:rPr>
          <w:b w:val="0"/>
          <w:noProof/>
          <w:sz w:val="18"/>
        </w:rPr>
        <w:fldChar w:fldCharType="begin"/>
      </w:r>
      <w:r w:rsidRPr="006C1A5F">
        <w:rPr>
          <w:b w:val="0"/>
          <w:noProof/>
          <w:sz w:val="18"/>
        </w:rPr>
        <w:instrText xml:space="preserve"> PAGEREF _Toc108000373 \h </w:instrText>
      </w:r>
      <w:r w:rsidRPr="006C1A5F">
        <w:rPr>
          <w:b w:val="0"/>
          <w:noProof/>
          <w:sz w:val="18"/>
        </w:rPr>
      </w:r>
      <w:r w:rsidRPr="006C1A5F">
        <w:rPr>
          <w:b w:val="0"/>
          <w:noProof/>
          <w:sz w:val="18"/>
        </w:rPr>
        <w:fldChar w:fldCharType="separate"/>
      </w:r>
      <w:r w:rsidRPr="006C1A5F">
        <w:rPr>
          <w:b w:val="0"/>
          <w:noProof/>
          <w:sz w:val="18"/>
        </w:rPr>
        <w:t>188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6C1A5F">
        <w:rPr>
          <w:noProof/>
        </w:rPr>
        <w:tab/>
      </w:r>
      <w:r w:rsidRPr="006C1A5F">
        <w:rPr>
          <w:noProof/>
        </w:rPr>
        <w:fldChar w:fldCharType="begin"/>
      </w:r>
      <w:r w:rsidRPr="006C1A5F">
        <w:rPr>
          <w:noProof/>
        </w:rPr>
        <w:instrText xml:space="preserve"> PAGEREF _Toc108000374 \h </w:instrText>
      </w:r>
      <w:r w:rsidRPr="006C1A5F">
        <w:rPr>
          <w:noProof/>
        </w:rPr>
      </w:r>
      <w:r w:rsidRPr="006C1A5F">
        <w:rPr>
          <w:noProof/>
        </w:rPr>
        <w:fldChar w:fldCharType="separate"/>
      </w:r>
      <w:r w:rsidRPr="006C1A5F">
        <w:rPr>
          <w:noProof/>
        </w:rPr>
        <w:t>188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6C1A5F">
        <w:rPr>
          <w:noProof/>
        </w:rPr>
        <w:tab/>
      </w:r>
      <w:r w:rsidRPr="006C1A5F">
        <w:rPr>
          <w:noProof/>
        </w:rPr>
        <w:fldChar w:fldCharType="begin"/>
      </w:r>
      <w:r w:rsidRPr="006C1A5F">
        <w:rPr>
          <w:noProof/>
        </w:rPr>
        <w:instrText xml:space="preserve"> PAGEREF _Toc108000375 \h </w:instrText>
      </w:r>
      <w:r w:rsidRPr="006C1A5F">
        <w:rPr>
          <w:noProof/>
        </w:rPr>
      </w:r>
      <w:r w:rsidRPr="006C1A5F">
        <w:rPr>
          <w:noProof/>
        </w:rPr>
        <w:fldChar w:fldCharType="separate"/>
      </w:r>
      <w:r w:rsidRPr="006C1A5F">
        <w:rPr>
          <w:noProof/>
        </w:rPr>
        <w:t>189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6C1A5F">
        <w:rPr>
          <w:noProof/>
        </w:rPr>
        <w:tab/>
      </w:r>
      <w:r w:rsidRPr="006C1A5F">
        <w:rPr>
          <w:noProof/>
        </w:rPr>
        <w:fldChar w:fldCharType="begin"/>
      </w:r>
      <w:r w:rsidRPr="006C1A5F">
        <w:rPr>
          <w:noProof/>
        </w:rPr>
        <w:instrText xml:space="preserve"> PAGEREF _Toc108000376 \h </w:instrText>
      </w:r>
      <w:r w:rsidRPr="006C1A5F">
        <w:rPr>
          <w:noProof/>
        </w:rPr>
      </w:r>
      <w:r w:rsidRPr="006C1A5F">
        <w:rPr>
          <w:noProof/>
        </w:rPr>
        <w:fldChar w:fldCharType="separate"/>
      </w:r>
      <w:r w:rsidRPr="006C1A5F">
        <w:rPr>
          <w:noProof/>
        </w:rPr>
        <w:t>190</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6C1A5F">
        <w:rPr>
          <w:b w:val="0"/>
          <w:noProof/>
          <w:sz w:val="18"/>
        </w:rPr>
        <w:tab/>
      </w:r>
      <w:r w:rsidRPr="006C1A5F">
        <w:rPr>
          <w:b w:val="0"/>
          <w:noProof/>
          <w:sz w:val="18"/>
        </w:rPr>
        <w:fldChar w:fldCharType="begin"/>
      </w:r>
      <w:r w:rsidRPr="006C1A5F">
        <w:rPr>
          <w:b w:val="0"/>
          <w:noProof/>
          <w:sz w:val="18"/>
        </w:rPr>
        <w:instrText xml:space="preserve"> PAGEREF _Toc108000377 \h </w:instrText>
      </w:r>
      <w:r w:rsidRPr="006C1A5F">
        <w:rPr>
          <w:b w:val="0"/>
          <w:noProof/>
          <w:sz w:val="18"/>
        </w:rPr>
      </w:r>
      <w:r w:rsidRPr="006C1A5F">
        <w:rPr>
          <w:b w:val="0"/>
          <w:noProof/>
          <w:sz w:val="18"/>
        </w:rPr>
        <w:fldChar w:fldCharType="separate"/>
      </w:r>
      <w:r w:rsidRPr="006C1A5F">
        <w:rPr>
          <w:b w:val="0"/>
          <w:noProof/>
          <w:sz w:val="18"/>
        </w:rPr>
        <w:t>191</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6C1A5F">
        <w:rPr>
          <w:noProof/>
        </w:rPr>
        <w:tab/>
      </w:r>
      <w:r w:rsidRPr="006C1A5F">
        <w:rPr>
          <w:noProof/>
        </w:rPr>
        <w:fldChar w:fldCharType="begin"/>
      </w:r>
      <w:r w:rsidRPr="006C1A5F">
        <w:rPr>
          <w:noProof/>
        </w:rPr>
        <w:instrText xml:space="preserve"> PAGEREF _Toc108000378 \h </w:instrText>
      </w:r>
      <w:r w:rsidRPr="006C1A5F">
        <w:rPr>
          <w:noProof/>
        </w:rPr>
      </w:r>
      <w:r w:rsidRPr="006C1A5F">
        <w:rPr>
          <w:noProof/>
        </w:rPr>
        <w:fldChar w:fldCharType="separate"/>
      </w:r>
      <w:r w:rsidRPr="006C1A5F">
        <w:rPr>
          <w:noProof/>
        </w:rPr>
        <w:t>191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6C1A5F">
        <w:rPr>
          <w:noProof/>
        </w:rPr>
        <w:tab/>
      </w:r>
      <w:r w:rsidRPr="006C1A5F">
        <w:rPr>
          <w:noProof/>
        </w:rPr>
        <w:fldChar w:fldCharType="begin"/>
      </w:r>
      <w:r w:rsidRPr="006C1A5F">
        <w:rPr>
          <w:noProof/>
        </w:rPr>
        <w:instrText xml:space="preserve"> PAGEREF _Toc108000379 \h </w:instrText>
      </w:r>
      <w:r w:rsidRPr="006C1A5F">
        <w:rPr>
          <w:noProof/>
        </w:rPr>
      </w:r>
      <w:r w:rsidRPr="006C1A5F">
        <w:rPr>
          <w:noProof/>
        </w:rPr>
        <w:fldChar w:fldCharType="separate"/>
      </w:r>
      <w:r w:rsidRPr="006C1A5F">
        <w:rPr>
          <w:noProof/>
        </w:rPr>
        <w:t>191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6C1A5F">
        <w:rPr>
          <w:noProof/>
        </w:rPr>
        <w:tab/>
      </w:r>
      <w:r w:rsidRPr="006C1A5F">
        <w:rPr>
          <w:noProof/>
        </w:rPr>
        <w:fldChar w:fldCharType="begin"/>
      </w:r>
      <w:r w:rsidRPr="006C1A5F">
        <w:rPr>
          <w:noProof/>
        </w:rPr>
        <w:instrText xml:space="preserve"> PAGEREF _Toc108000380 \h </w:instrText>
      </w:r>
      <w:r w:rsidRPr="006C1A5F">
        <w:rPr>
          <w:noProof/>
        </w:rPr>
      </w:r>
      <w:r w:rsidRPr="006C1A5F">
        <w:rPr>
          <w:noProof/>
        </w:rPr>
        <w:fldChar w:fldCharType="separate"/>
      </w:r>
      <w:r w:rsidRPr="006C1A5F">
        <w:rPr>
          <w:noProof/>
        </w:rPr>
        <w:t>192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6C1A5F">
        <w:rPr>
          <w:noProof/>
        </w:rPr>
        <w:tab/>
      </w:r>
      <w:r w:rsidRPr="006C1A5F">
        <w:rPr>
          <w:noProof/>
        </w:rPr>
        <w:fldChar w:fldCharType="begin"/>
      </w:r>
      <w:r w:rsidRPr="006C1A5F">
        <w:rPr>
          <w:noProof/>
        </w:rPr>
        <w:instrText xml:space="preserve"> PAGEREF _Toc108000381 \h </w:instrText>
      </w:r>
      <w:r w:rsidRPr="006C1A5F">
        <w:rPr>
          <w:noProof/>
        </w:rPr>
      </w:r>
      <w:r w:rsidRPr="006C1A5F">
        <w:rPr>
          <w:noProof/>
        </w:rPr>
        <w:fldChar w:fldCharType="separate"/>
      </w:r>
      <w:r w:rsidRPr="006C1A5F">
        <w:rPr>
          <w:noProof/>
        </w:rPr>
        <w:t>192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6C1A5F">
        <w:rPr>
          <w:noProof/>
        </w:rPr>
        <w:tab/>
      </w:r>
      <w:r w:rsidRPr="006C1A5F">
        <w:rPr>
          <w:noProof/>
        </w:rPr>
        <w:fldChar w:fldCharType="begin"/>
      </w:r>
      <w:r w:rsidRPr="006C1A5F">
        <w:rPr>
          <w:noProof/>
        </w:rPr>
        <w:instrText xml:space="preserve"> PAGEREF _Toc108000382 \h </w:instrText>
      </w:r>
      <w:r w:rsidRPr="006C1A5F">
        <w:rPr>
          <w:noProof/>
        </w:rPr>
      </w:r>
      <w:r w:rsidRPr="006C1A5F">
        <w:rPr>
          <w:noProof/>
        </w:rPr>
        <w:fldChar w:fldCharType="separate"/>
      </w:r>
      <w:r w:rsidRPr="006C1A5F">
        <w:rPr>
          <w:noProof/>
        </w:rPr>
        <w:t>193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6C1A5F">
        <w:rPr>
          <w:noProof/>
        </w:rPr>
        <w:tab/>
      </w:r>
      <w:r w:rsidRPr="006C1A5F">
        <w:rPr>
          <w:noProof/>
        </w:rPr>
        <w:fldChar w:fldCharType="begin"/>
      </w:r>
      <w:r w:rsidRPr="006C1A5F">
        <w:rPr>
          <w:noProof/>
        </w:rPr>
        <w:instrText xml:space="preserve"> PAGEREF _Toc108000383 \h </w:instrText>
      </w:r>
      <w:r w:rsidRPr="006C1A5F">
        <w:rPr>
          <w:noProof/>
        </w:rPr>
      </w:r>
      <w:r w:rsidRPr="006C1A5F">
        <w:rPr>
          <w:noProof/>
        </w:rPr>
        <w:fldChar w:fldCharType="separate"/>
      </w:r>
      <w:r w:rsidRPr="006C1A5F">
        <w:rPr>
          <w:noProof/>
        </w:rPr>
        <w:t>193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6C1A5F">
        <w:rPr>
          <w:noProof/>
        </w:rPr>
        <w:tab/>
      </w:r>
      <w:r w:rsidRPr="006C1A5F">
        <w:rPr>
          <w:noProof/>
        </w:rPr>
        <w:fldChar w:fldCharType="begin"/>
      </w:r>
      <w:r w:rsidRPr="006C1A5F">
        <w:rPr>
          <w:noProof/>
        </w:rPr>
        <w:instrText xml:space="preserve"> PAGEREF _Toc108000384 \h </w:instrText>
      </w:r>
      <w:r w:rsidRPr="006C1A5F">
        <w:rPr>
          <w:noProof/>
        </w:rPr>
      </w:r>
      <w:r w:rsidRPr="006C1A5F">
        <w:rPr>
          <w:noProof/>
        </w:rPr>
        <w:fldChar w:fldCharType="separate"/>
      </w:r>
      <w:r w:rsidRPr="006C1A5F">
        <w:rPr>
          <w:noProof/>
        </w:rPr>
        <w:t>194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6C1A5F">
        <w:rPr>
          <w:noProof/>
        </w:rPr>
        <w:tab/>
      </w:r>
      <w:r w:rsidRPr="006C1A5F">
        <w:rPr>
          <w:noProof/>
        </w:rPr>
        <w:fldChar w:fldCharType="begin"/>
      </w:r>
      <w:r w:rsidRPr="006C1A5F">
        <w:rPr>
          <w:noProof/>
        </w:rPr>
        <w:instrText xml:space="preserve"> PAGEREF _Toc108000385 \h </w:instrText>
      </w:r>
      <w:r w:rsidRPr="006C1A5F">
        <w:rPr>
          <w:noProof/>
        </w:rPr>
      </w:r>
      <w:r w:rsidRPr="006C1A5F">
        <w:rPr>
          <w:noProof/>
        </w:rPr>
        <w:fldChar w:fldCharType="separate"/>
      </w:r>
      <w:r w:rsidRPr="006C1A5F">
        <w:rPr>
          <w:noProof/>
        </w:rPr>
        <w:t>195</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6C1A5F">
        <w:rPr>
          <w:b w:val="0"/>
          <w:noProof/>
          <w:sz w:val="18"/>
        </w:rPr>
        <w:tab/>
      </w:r>
      <w:r w:rsidRPr="006C1A5F">
        <w:rPr>
          <w:b w:val="0"/>
          <w:noProof/>
          <w:sz w:val="18"/>
        </w:rPr>
        <w:fldChar w:fldCharType="begin"/>
      </w:r>
      <w:r w:rsidRPr="006C1A5F">
        <w:rPr>
          <w:b w:val="0"/>
          <w:noProof/>
          <w:sz w:val="18"/>
        </w:rPr>
        <w:instrText xml:space="preserve"> PAGEREF _Toc108000386 \h </w:instrText>
      </w:r>
      <w:r w:rsidRPr="006C1A5F">
        <w:rPr>
          <w:b w:val="0"/>
          <w:noProof/>
          <w:sz w:val="18"/>
        </w:rPr>
      </w:r>
      <w:r w:rsidRPr="006C1A5F">
        <w:rPr>
          <w:b w:val="0"/>
          <w:noProof/>
          <w:sz w:val="18"/>
        </w:rPr>
        <w:fldChar w:fldCharType="separate"/>
      </w:r>
      <w:r w:rsidRPr="006C1A5F">
        <w:rPr>
          <w:b w:val="0"/>
          <w:noProof/>
          <w:sz w:val="18"/>
        </w:rPr>
        <w:t>195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6C1A5F">
        <w:rPr>
          <w:noProof/>
        </w:rPr>
        <w:tab/>
      </w:r>
      <w:r w:rsidRPr="006C1A5F">
        <w:rPr>
          <w:noProof/>
        </w:rPr>
        <w:fldChar w:fldCharType="begin"/>
      </w:r>
      <w:r w:rsidRPr="006C1A5F">
        <w:rPr>
          <w:noProof/>
        </w:rPr>
        <w:instrText xml:space="preserve"> PAGEREF _Toc108000387 \h </w:instrText>
      </w:r>
      <w:r w:rsidRPr="006C1A5F">
        <w:rPr>
          <w:noProof/>
        </w:rPr>
      </w:r>
      <w:r w:rsidRPr="006C1A5F">
        <w:rPr>
          <w:noProof/>
        </w:rPr>
        <w:fldChar w:fldCharType="separate"/>
      </w:r>
      <w:r w:rsidRPr="006C1A5F">
        <w:rPr>
          <w:noProof/>
        </w:rPr>
        <w:t>195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6C1A5F">
        <w:rPr>
          <w:noProof/>
        </w:rPr>
        <w:tab/>
      </w:r>
      <w:r w:rsidRPr="006C1A5F">
        <w:rPr>
          <w:noProof/>
        </w:rPr>
        <w:fldChar w:fldCharType="begin"/>
      </w:r>
      <w:r w:rsidRPr="006C1A5F">
        <w:rPr>
          <w:noProof/>
        </w:rPr>
        <w:instrText xml:space="preserve"> PAGEREF _Toc108000388 \h </w:instrText>
      </w:r>
      <w:r w:rsidRPr="006C1A5F">
        <w:rPr>
          <w:noProof/>
        </w:rPr>
      </w:r>
      <w:r w:rsidRPr="006C1A5F">
        <w:rPr>
          <w:noProof/>
        </w:rPr>
        <w:fldChar w:fldCharType="separate"/>
      </w:r>
      <w:r w:rsidRPr="006C1A5F">
        <w:rPr>
          <w:noProof/>
        </w:rPr>
        <w:t>197</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6C1A5F">
        <w:rPr>
          <w:b w:val="0"/>
          <w:noProof/>
          <w:sz w:val="18"/>
        </w:rPr>
        <w:tab/>
      </w:r>
      <w:r w:rsidRPr="006C1A5F">
        <w:rPr>
          <w:b w:val="0"/>
          <w:noProof/>
          <w:sz w:val="18"/>
        </w:rPr>
        <w:fldChar w:fldCharType="begin"/>
      </w:r>
      <w:r w:rsidRPr="006C1A5F">
        <w:rPr>
          <w:b w:val="0"/>
          <w:noProof/>
          <w:sz w:val="18"/>
        </w:rPr>
        <w:instrText xml:space="preserve"> PAGEREF _Toc108000389 \h </w:instrText>
      </w:r>
      <w:r w:rsidRPr="006C1A5F">
        <w:rPr>
          <w:b w:val="0"/>
          <w:noProof/>
          <w:sz w:val="18"/>
        </w:rPr>
      </w:r>
      <w:r w:rsidRPr="006C1A5F">
        <w:rPr>
          <w:b w:val="0"/>
          <w:noProof/>
          <w:sz w:val="18"/>
        </w:rPr>
        <w:fldChar w:fldCharType="separate"/>
      </w:r>
      <w:r w:rsidRPr="006C1A5F">
        <w:rPr>
          <w:b w:val="0"/>
          <w:noProof/>
          <w:sz w:val="18"/>
        </w:rPr>
        <w:t>198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6C1A5F">
        <w:rPr>
          <w:noProof/>
        </w:rPr>
        <w:tab/>
      </w:r>
      <w:r w:rsidRPr="006C1A5F">
        <w:rPr>
          <w:noProof/>
        </w:rPr>
        <w:fldChar w:fldCharType="begin"/>
      </w:r>
      <w:r w:rsidRPr="006C1A5F">
        <w:rPr>
          <w:noProof/>
        </w:rPr>
        <w:instrText xml:space="preserve"> PAGEREF _Toc108000390 \h </w:instrText>
      </w:r>
      <w:r w:rsidRPr="006C1A5F">
        <w:rPr>
          <w:noProof/>
        </w:rPr>
      </w:r>
      <w:r w:rsidRPr="006C1A5F">
        <w:rPr>
          <w:noProof/>
        </w:rPr>
        <w:fldChar w:fldCharType="separate"/>
      </w:r>
      <w:r w:rsidRPr="006C1A5F">
        <w:rPr>
          <w:noProof/>
        </w:rPr>
        <w:t>198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6C1A5F">
        <w:rPr>
          <w:noProof/>
        </w:rPr>
        <w:tab/>
      </w:r>
      <w:r w:rsidRPr="006C1A5F">
        <w:rPr>
          <w:noProof/>
        </w:rPr>
        <w:fldChar w:fldCharType="begin"/>
      </w:r>
      <w:r w:rsidRPr="006C1A5F">
        <w:rPr>
          <w:noProof/>
        </w:rPr>
        <w:instrText xml:space="preserve"> PAGEREF _Toc108000391 \h </w:instrText>
      </w:r>
      <w:r w:rsidRPr="006C1A5F">
        <w:rPr>
          <w:noProof/>
        </w:rPr>
      </w:r>
      <w:r w:rsidRPr="006C1A5F">
        <w:rPr>
          <w:noProof/>
        </w:rPr>
        <w:fldChar w:fldCharType="separate"/>
      </w:r>
      <w:r w:rsidRPr="006C1A5F">
        <w:rPr>
          <w:noProof/>
        </w:rPr>
        <w:t>198</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54—GST branches</w:t>
      </w:r>
      <w:r w:rsidRPr="006C1A5F">
        <w:rPr>
          <w:b w:val="0"/>
          <w:noProof/>
          <w:sz w:val="18"/>
        </w:rPr>
        <w:tab/>
      </w:r>
      <w:r w:rsidRPr="006C1A5F">
        <w:rPr>
          <w:b w:val="0"/>
          <w:noProof/>
          <w:sz w:val="18"/>
        </w:rPr>
        <w:fldChar w:fldCharType="begin"/>
      </w:r>
      <w:r w:rsidRPr="006C1A5F">
        <w:rPr>
          <w:b w:val="0"/>
          <w:noProof/>
          <w:sz w:val="18"/>
        </w:rPr>
        <w:instrText xml:space="preserve"> PAGEREF _Toc108000392 \h </w:instrText>
      </w:r>
      <w:r w:rsidRPr="006C1A5F">
        <w:rPr>
          <w:b w:val="0"/>
          <w:noProof/>
          <w:sz w:val="18"/>
        </w:rPr>
      </w:r>
      <w:r w:rsidRPr="006C1A5F">
        <w:rPr>
          <w:b w:val="0"/>
          <w:noProof/>
          <w:sz w:val="18"/>
        </w:rPr>
        <w:fldChar w:fldCharType="separate"/>
      </w:r>
      <w:r w:rsidRPr="006C1A5F">
        <w:rPr>
          <w:b w:val="0"/>
          <w:noProof/>
          <w:sz w:val="18"/>
        </w:rPr>
        <w:t>200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_Toc108000393 \h </w:instrText>
      </w:r>
      <w:r w:rsidRPr="006C1A5F">
        <w:rPr>
          <w:noProof/>
        </w:rPr>
      </w:r>
      <w:r w:rsidRPr="006C1A5F">
        <w:rPr>
          <w:noProof/>
        </w:rPr>
        <w:fldChar w:fldCharType="separate"/>
      </w:r>
      <w:r w:rsidRPr="006C1A5F">
        <w:rPr>
          <w:noProof/>
        </w:rPr>
        <w:t>200</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6C1A5F">
        <w:rPr>
          <w:b w:val="0"/>
          <w:noProof/>
          <w:sz w:val="18"/>
        </w:rPr>
        <w:tab/>
      </w:r>
      <w:r w:rsidRPr="006C1A5F">
        <w:rPr>
          <w:b w:val="0"/>
          <w:noProof/>
          <w:sz w:val="18"/>
        </w:rPr>
        <w:fldChar w:fldCharType="begin"/>
      </w:r>
      <w:r w:rsidRPr="006C1A5F">
        <w:rPr>
          <w:b w:val="0"/>
          <w:noProof/>
          <w:sz w:val="18"/>
        </w:rPr>
        <w:instrText xml:space="preserve"> PAGEREF _Toc108000394 \h </w:instrText>
      </w:r>
      <w:r w:rsidRPr="006C1A5F">
        <w:rPr>
          <w:b w:val="0"/>
          <w:noProof/>
          <w:sz w:val="18"/>
        </w:rPr>
      </w:r>
      <w:r w:rsidRPr="006C1A5F">
        <w:rPr>
          <w:b w:val="0"/>
          <w:noProof/>
          <w:sz w:val="18"/>
        </w:rPr>
        <w:fldChar w:fldCharType="separate"/>
      </w:r>
      <w:r w:rsidRPr="006C1A5F">
        <w:rPr>
          <w:b w:val="0"/>
          <w:noProof/>
          <w:sz w:val="18"/>
        </w:rPr>
        <w:t>200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6C1A5F">
        <w:rPr>
          <w:noProof/>
        </w:rPr>
        <w:tab/>
      </w:r>
      <w:r w:rsidRPr="006C1A5F">
        <w:rPr>
          <w:noProof/>
        </w:rPr>
        <w:fldChar w:fldCharType="begin"/>
      </w:r>
      <w:r w:rsidRPr="006C1A5F">
        <w:rPr>
          <w:noProof/>
        </w:rPr>
        <w:instrText xml:space="preserve"> PAGEREF _Toc108000395 \h </w:instrText>
      </w:r>
      <w:r w:rsidRPr="006C1A5F">
        <w:rPr>
          <w:noProof/>
        </w:rPr>
      </w:r>
      <w:r w:rsidRPr="006C1A5F">
        <w:rPr>
          <w:noProof/>
        </w:rPr>
        <w:fldChar w:fldCharType="separate"/>
      </w:r>
      <w:r w:rsidRPr="006C1A5F">
        <w:rPr>
          <w:noProof/>
        </w:rPr>
        <w:t>200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6C1A5F">
        <w:rPr>
          <w:noProof/>
        </w:rPr>
        <w:tab/>
      </w:r>
      <w:r w:rsidRPr="006C1A5F">
        <w:rPr>
          <w:noProof/>
        </w:rPr>
        <w:fldChar w:fldCharType="begin"/>
      </w:r>
      <w:r w:rsidRPr="006C1A5F">
        <w:rPr>
          <w:noProof/>
        </w:rPr>
        <w:instrText xml:space="preserve"> PAGEREF _Toc108000396 \h </w:instrText>
      </w:r>
      <w:r w:rsidRPr="006C1A5F">
        <w:rPr>
          <w:noProof/>
        </w:rPr>
      </w:r>
      <w:r w:rsidRPr="006C1A5F">
        <w:rPr>
          <w:noProof/>
        </w:rPr>
        <w:fldChar w:fldCharType="separate"/>
      </w:r>
      <w:r w:rsidRPr="006C1A5F">
        <w:rPr>
          <w:noProof/>
        </w:rPr>
        <w:t>201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6C1A5F">
        <w:rPr>
          <w:noProof/>
        </w:rPr>
        <w:tab/>
      </w:r>
      <w:r w:rsidRPr="006C1A5F">
        <w:rPr>
          <w:noProof/>
        </w:rPr>
        <w:fldChar w:fldCharType="begin"/>
      </w:r>
      <w:r w:rsidRPr="006C1A5F">
        <w:rPr>
          <w:noProof/>
        </w:rPr>
        <w:instrText xml:space="preserve"> PAGEREF _Toc108000397 \h </w:instrText>
      </w:r>
      <w:r w:rsidRPr="006C1A5F">
        <w:rPr>
          <w:noProof/>
        </w:rPr>
      </w:r>
      <w:r w:rsidRPr="006C1A5F">
        <w:rPr>
          <w:noProof/>
        </w:rPr>
        <w:fldChar w:fldCharType="separate"/>
      </w:r>
      <w:r w:rsidRPr="006C1A5F">
        <w:rPr>
          <w:noProof/>
        </w:rPr>
        <w:t>201</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6C1A5F">
        <w:rPr>
          <w:b w:val="0"/>
          <w:noProof/>
          <w:sz w:val="18"/>
        </w:rPr>
        <w:tab/>
      </w:r>
      <w:r w:rsidRPr="006C1A5F">
        <w:rPr>
          <w:b w:val="0"/>
          <w:noProof/>
          <w:sz w:val="18"/>
        </w:rPr>
        <w:fldChar w:fldCharType="begin"/>
      </w:r>
      <w:r w:rsidRPr="006C1A5F">
        <w:rPr>
          <w:b w:val="0"/>
          <w:noProof/>
          <w:sz w:val="18"/>
        </w:rPr>
        <w:instrText xml:space="preserve"> PAGEREF _Toc108000398 \h </w:instrText>
      </w:r>
      <w:r w:rsidRPr="006C1A5F">
        <w:rPr>
          <w:b w:val="0"/>
          <w:noProof/>
          <w:sz w:val="18"/>
        </w:rPr>
      </w:r>
      <w:r w:rsidRPr="006C1A5F">
        <w:rPr>
          <w:b w:val="0"/>
          <w:noProof/>
          <w:sz w:val="18"/>
        </w:rPr>
        <w:fldChar w:fldCharType="separate"/>
      </w:r>
      <w:r w:rsidRPr="006C1A5F">
        <w:rPr>
          <w:b w:val="0"/>
          <w:noProof/>
          <w:sz w:val="18"/>
        </w:rPr>
        <w:t>202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6C1A5F">
        <w:rPr>
          <w:noProof/>
        </w:rPr>
        <w:tab/>
      </w:r>
      <w:r w:rsidRPr="006C1A5F">
        <w:rPr>
          <w:noProof/>
        </w:rPr>
        <w:fldChar w:fldCharType="begin"/>
      </w:r>
      <w:r w:rsidRPr="006C1A5F">
        <w:rPr>
          <w:noProof/>
        </w:rPr>
        <w:instrText xml:space="preserve"> PAGEREF _Toc108000399 \h </w:instrText>
      </w:r>
      <w:r w:rsidRPr="006C1A5F">
        <w:rPr>
          <w:noProof/>
        </w:rPr>
      </w:r>
      <w:r w:rsidRPr="006C1A5F">
        <w:rPr>
          <w:noProof/>
        </w:rPr>
        <w:fldChar w:fldCharType="separate"/>
      </w:r>
      <w:r w:rsidRPr="006C1A5F">
        <w:rPr>
          <w:noProof/>
        </w:rPr>
        <w:t>202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6C1A5F">
        <w:rPr>
          <w:noProof/>
        </w:rPr>
        <w:tab/>
      </w:r>
      <w:r w:rsidRPr="006C1A5F">
        <w:rPr>
          <w:noProof/>
        </w:rPr>
        <w:fldChar w:fldCharType="begin"/>
      </w:r>
      <w:r w:rsidRPr="006C1A5F">
        <w:rPr>
          <w:noProof/>
        </w:rPr>
        <w:instrText xml:space="preserve"> PAGEREF _Toc108000400 \h </w:instrText>
      </w:r>
      <w:r w:rsidRPr="006C1A5F">
        <w:rPr>
          <w:noProof/>
        </w:rPr>
      </w:r>
      <w:r w:rsidRPr="006C1A5F">
        <w:rPr>
          <w:noProof/>
        </w:rPr>
        <w:fldChar w:fldCharType="separate"/>
      </w:r>
      <w:r w:rsidRPr="006C1A5F">
        <w:rPr>
          <w:noProof/>
        </w:rPr>
        <w:t>202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6C1A5F">
        <w:rPr>
          <w:noProof/>
        </w:rPr>
        <w:tab/>
      </w:r>
      <w:r w:rsidRPr="006C1A5F">
        <w:rPr>
          <w:noProof/>
        </w:rPr>
        <w:fldChar w:fldCharType="begin"/>
      </w:r>
      <w:r w:rsidRPr="006C1A5F">
        <w:rPr>
          <w:noProof/>
        </w:rPr>
        <w:instrText xml:space="preserve"> PAGEREF _Toc108000401 \h </w:instrText>
      </w:r>
      <w:r w:rsidRPr="006C1A5F">
        <w:rPr>
          <w:noProof/>
        </w:rPr>
      </w:r>
      <w:r w:rsidRPr="006C1A5F">
        <w:rPr>
          <w:noProof/>
        </w:rPr>
        <w:fldChar w:fldCharType="separate"/>
      </w:r>
      <w:r w:rsidRPr="006C1A5F">
        <w:rPr>
          <w:noProof/>
        </w:rPr>
        <w:t>203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6C1A5F">
        <w:rPr>
          <w:noProof/>
        </w:rPr>
        <w:tab/>
      </w:r>
      <w:r w:rsidRPr="006C1A5F">
        <w:rPr>
          <w:noProof/>
        </w:rPr>
        <w:fldChar w:fldCharType="begin"/>
      </w:r>
      <w:r w:rsidRPr="006C1A5F">
        <w:rPr>
          <w:noProof/>
        </w:rPr>
        <w:instrText xml:space="preserve"> PAGEREF _Toc108000402 \h </w:instrText>
      </w:r>
      <w:r w:rsidRPr="006C1A5F">
        <w:rPr>
          <w:noProof/>
        </w:rPr>
      </w:r>
      <w:r w:rsidRPr="006C1A5F">
        <w:rPr>
          <w:noProof/>
        </w:rPr>
        <w:fldChar w:fldCharType="separate"/>
      </w:r>
      <w:r w:rsidRPr="006C1A5F">
        <w:rPr>
          <w:noProof/>
        </w:rPr>
        <w:t>204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6C1A5F">
        <w:rPr>
          <w:noProof/>
        </w:rPr>
        <w:tab/>
      </w:r>
      <w:r w:rsidRPr="006C1A5F">
        <w:rPr>
          <w:noProof/>
        </w:rPr>
        <w:fldChar w:fldCharType="begin"/>
      </w:r>
      <w:r w:rsidRPr="006C1A5F">
        <w:rPr>
          <w:noProof/>
        </w:rPr>
        <w:instrText xml:space="preserve"> PAGEREF _Toc108000403 \h </w:instrText>
      </w:r>
      <w:r w:rsidRPr="006C1A5F">
        <w:rPr>
          <w:noProof/>
        </w:rPr>
      </w:r>
      <w:r w:rsidRPr="006C1A5F">
        <w:rPr>
          <w:noProof/>
        </w:rPr>
        <w:fldChar w:fldCharType="separate"/>
      </w:r>
      <w:r w:rsidRPr="006C1A5F">
        <w:rPr>
          <w:noProof/>
        </w:rPr>
        <w:t>204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6C1A5F">
        <w:rPr>
          <w:noProof/>
        </w:rPr>
        <w:tab/>
      </w:r>
      <w:r w:rsidRPr="006C1A5F">
        <w:rPr>
          <w:noProof/>
        </w:rPr>
        <w:fldChar w:fldCharType="begin"/>
      </w:r>
      <w:r w:rsidRPr="006C1A5F">
        <w:rPr>
          <w:noProof/>
        </w:rPr>
        <w:instrText xml:space="preserve"> PAGEREF _Toc108000404 \h </w:instrText>
      </w:r>
      <w:r w:rsidRPr="006C1A5F">
        <w:rPr>
          <w:noProof/>
        </w:rPr>
      </w:r>
      <w:r w:rsidRPr="006C1A5F">
        <w:rPr>
          <w:noProof/>
        </w:rPr>
        <w:fldChar w:fldCharType="separate"/>
      </w:r>
      <w:r w:rsidRPr="006C1A5F">
        <w:rPr>
          <w:noProof/>
        </w:rPr>
        <w:t>204</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6C1A5F">
        <w:rPr>
          <w:b w:val="0"/>
          <w:noProof/>
          <w:sz w:val="18"/>
        </w:rPr>
        <w:tab/>
      </w:r>
      <w:r w:rsidRPr="006C1A5F">
        <w:rPr>
          <w:b w:val="0"/>
          <w:noProof/>
          <w:sz w:val="18"/>
        </w:rPr>
        <w:fldChar w:fldCharType="begin"/>
      </w:r>
      <w:r w:rsidRPr="006C1A5F">
        <w:rPr>
          <w:b w:val="0"/>
          <w:noProof/>
          <w:sz w:val="18"/>
        </w:rPr>
        <w:instrText xml:space="preserve"> PAGEREF _Toc108000405 \h </w:instrText>
      </w:r>
      <w:r w:rsidRPr="006C1A5F">
        <w:rPr>
          <w:b w:val="0"/>
          <w:noProof/>
          <w:sz w:val="18"/>
        </w:rPr>
      </w:r>
      <w:r w:rsidRPr="006C1A5F">
        <w:rPr>
          <w:b w:val="0"/>
          <w:noProof/>
          <w:sz w:val="18"/>
        </w:rPr>
        <w:fldChar w:fldCharType="separate"/>
      </w:r>
      <w:r w:rsidRPr="006C1A5F">
        <w:rPr>
          <w:b w:val="0"/>
          <w:noProof/>
          <w:sz w:val="18"/>
        </w:rPr>
        <w:t>205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6C1A5F">
        <w:rPr>
          <w:noProof/>
        </w:rPr>
        <w:tab/>
      </w:r>
      <w:r w:rsidRPr="006C1A5F">
        <w:rPr>
          <w:noProof/>
        </w:rPr>
        <w:fldChar w:fldCharType="begin"/>
      </w:r>
      <w:r w:rsidRPr="006C1A5F">
        <w:rPr>
          <w:noProof/>
        </w:rPr>
        <w:instrText xml:space="preserve"> PAGEREF _Toc108000406 \h </w:instrText>
      </w:r>
      <w:r w:rsidRPr="006C1A5F">
        <w:rPr>
          <w:noProof/>
        </w:rPr>
      </w:r>
      <w:r w:rsidRPr="006C1A5F">
        <w:rPr>
          <w:noProof/>
        </w:rPr>
        <w:fldChar w:fldCharType="separate"/>
      </w:r>
      <w:r w:rsidRPr="006C1A5F">
        <w:rPr>
          <w:noProof/>
        </w:rPr>
        <w:t>205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6C1A5F">
        <w:rPr>
          <w:noProof/>
        </w:rPr>
        <w:tab/>
      </w:r>
      <w:r w:rsidRPr="006C1A5F">
        <w:rPr>
          <w:noProof/>
        </w:rPr>
        <w:fldChar w:fldCharType="begin"/>
      </w:r>
      <w:r w:rsidRPr="006C1A5F">
        <w:rPr>
          <w:noProof/>
        </w:rPr>
        <w:instrText xml:space="preserve"> PAGEREF _Toc108000407 \h </w:instrText>
      </w:r>
      <w:r w:rsidRPr="006C1A5F">
        <w:rPr>
          <w:noProof/>
        </w:rPr>
      </w:r>
      <w:r w:rsidRPr="006C1A5F">
        <w:rPr>
          <w:noProof/>
        </w:rPr>
        <w:fldChar w:fldCharType="separate"/>
      </w:r>
      <w:r w:rsidRPr="006C1A5F">
        <w:rPr>
          <w:noProof/>
        </w:rPr>
        <w:t>205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6C1A5F">
        <w:rPr>
          <w:noProof/>
        </w:rPr>
        <w:tab/>
      </w:r>
      <w:r w:rsidRPr="006C1A5F">
        <w:rPr>
          <w:noProof/>
        </w:rPr>
        <w:fldChar w:fldCharType="begin"/>
      </w:r>
      <w:r w:rsidRPr="006C1A5F">
        <w:rPr>
          <w:noProof/>
        </w:rPr>
        <w:instrText xml:space="preserve"> PAGEREF _Toc108000408 \h </w:instrText>
      </w:r>
      <w:r w:rsidRPr="006C1A5F">
        <w:rPr>
          <w:noProof/>
        </w:rPr>
      </w:r>
      <w:r w:rsidRPr="006C1A5F">
        <w:rPr>
          <w:noProof/>
        </w:rPr>
        <w:fldChar w:fldCharType="separate"/>
      </w:r>
      <w:r w:rsidRPr="006C1A5F">
        <w:rPr>
          <w:noProof/>
        </w:rPr>
        <w:t>206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6C1A5F">
        <w:rPr>
          <w:noProof/>
        </w:rPr>
        <w:tab/>
      </w:r>
      <w:r w:rsidRPr="006C1A5F">
        <w:rPr>
          <w:noProof/>
        </w:rPr>
        <w:fldChar w:fldCharType="begin"/>
      </w:r>
      <w:r w:rsidRPr="006C1A5F">
        <w:rPr>
          <w:noProof/>
        </w:rPr>
        <w:instrText xml:space="preserve"> PAGEREF _Toc108000409 \h </w:instrText>
      </w:r>
      <w:r w:rsidRPr="006C1A5F">
        <w:rPr>
          <w:noProof/>
        </w:rPr>
      </w:r>
      <w:r w:rsidRPr="006C1A5F">
        <w:rPr>
          <w:noProof/>
        </w:rPr>
        <w:fldChar w:fldCharType="separate"/>
      </w:r>
      <w:r w:rsidRPr="006C1A5F">
        <w:rPr>
          <w:noProof/>
        </w:rPr>
        <w:t>206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6C1A5F">
        <w:rPr>
          <w:noProof/>
        </w:rPr>
        <w:tab/>
      </w:r>
      <w:r w:rsidRPr="006C1A5F">
        <w:rPr>
          <w:noProof/>
        </w:rPr>
        <w:fldChar w:fldCharType="begin"/>
      </w:r>
      <w:r w:rsidRPr="006C1A5F">
        <w:rPr>
          <w:noProof/>
        </w:rPr>
        <w:instrText xml:space="preserve"> PAGEREF _Toc108000410 \h </w:instrText>
      </w:r>
      <w:r w:rsidRPr="006C1A5F">
        <w:rPr>
          <w:noProof/>
        </w:rPr>
      </w:r>
      <w:r w:rsidRPr="006C1A5F">
        <w:rPr>
          <w:noProof/>
        </w:rPr>
        <w:fldChar w:fldCharType="separate"/>
      </w:r>
      <w:r w:rsidRPr="006C1A5F">
        <w:rPr>
          <w:noProof/>
        </w:rPr>
        <w:t>207</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6C1A5F">
        <w:rPr>
          <w:b w:val="0"/>
          <w:noProof/>
          <w:sz w:val="18"/>
        </w:rPr>
        <w:tab/>
      </w:r>
      <w:r w:rsidRPr="006C1A5F">
        <w:rPr>
          <w:b w:val="0"/>
          <w:noProof/>
          <w:sz w:val="18"/>
        </w:rPr>
        <w:fldChar w:fldCharType="begin"/>
      </w:r>
      <w:r w:rsidRPr="006C1A5F">
        <w:rPr>
          <w:b w:val="0"/>
          <w:noProof/>
          <w:sz w:val="18"/>
        </w:rPr>
        <w:instrText xml:space="preserve"> PAGEREF _Toc108000411 \h </w:instrText>
      </w:r>
      <w:r w:rsidRPr="006C1A5F">
        <w:rPr>
          <w:b w:val="0"/>
          <w:noProof/>
          <w:sz w:val="18"/>
        </w:rPr>
      </w:r>
      <w:r w:rsidRPr="006C1A5F">
        <w:rPr>
          <w:b w:val="0"/>
          <w:noProof/>
          <w:sz w:val="18"/>
        </w:rPr>
        <w:fldChar w:fldCharType="separate"/>
      </w:r>
      <w:r w:rsidRPr="006C1A5F">
        <w:rPr>
          <w:b w:val="0"/>
          <w:noProof/>
          <w:sz w:val="18"/>
        </w:rPr>
        <w:t>208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_Toc108000412 \h </w:instrText>
      </w:r>
      <w:r w:rsidRPr="006C1A5F">
        <w:rPr>
          <w:noProof/>
        </w:rPr>
      </w:r>
      <w:r w:rsidRPr="006C1A5F">
        <w:rPr>
          <w:noProof/>
        </w:rPr>
        <w:fldChar w:fldCharType="separate"/>
      </w:r>
      <w:r w:rsidRPr="006C1A5F">
        <w:rPr>
          <w:noProof/>
        </w:rPr>
        <w:t>208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6C1A5F">
        <w:rPr>
          <w:noProof/>
        </w:rPr>
        <w:tab/>
      </w:r>
      <w:r w:rsidRPr="006C1A5F">
        <w:rPr>
          <w:noProof/>
        </w:rPr>
        <w:fldChar w:fldCharType="begin"/>
      </w:r>
      <w:r w:rsidRPr="006C1A5F">
        <w:rPr>
          <w:noProof/>
        </w:rPr>
        <w:instrText xml:space="preserve"> PAGEREF _Toc108000413 \h </w:instrText>
      </w:r>
      <w:r w:rsidRPr="006C1A5F">
        <w:rPr>
          <w:noProof/>
        </w:rPr>
      </w:r>
      <w:r w:rsidRPr="006C1A5F">
        <w:rPr>
          <w:noProof/>
        </w:rPr>
        <w:fldChar w:fldCharType="separate"/>
      </w:r>
      <w:r w:rsidRPr="006C1A5F">
        <w:rPr>
          <w:noProof/>
        </w:rPr>
        <w:t>208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6C1A5F">
        <w:rPr>
          <w:noProof/>
        </w:rPr>
        <w:tab/>
      </w:r>
      <w:r w:rsidRPr="006C1A5F">
        <w:rPr>
          <w:noProof/>
        </w:rPr>
        <w:fldChar w:fldCharType="begin"/>
      </w:r>
      <w:r w:rsidRPr="006C1A5F">
        <w:rPr>
          <w:noProof/>
        </w:rPr>
        <w:instrText xml:space="preserve"> PAGEREF _Toc108000414 \h </w:instrText>
      </w:r>
      <w:r w:rsidRPr="006C1A5F">
        <w:rPr>
          <w:noProof/>
        </w:rPr>
      </w:r>
      <w:r w:rsidRPr="006C1A5F">
        <w:rPr>
          <w:noProof/>
        </w:rPr>
        <w:fldChar w:fldCharType="separate"/>
      </w:r>
      <w:r w:rsidRPr="006C1A5F">
        <w:rPr>
          <w:noProof/>
        </w:rPr>
        <w:t>208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6C1A5F">
        <w:rPr>
          <w:noProof/>
        </w:rPr>
        <w:tab/>
      </w:r>
      <w:r w:rsidRPr="006C1A5F">
        <w:rPr>
          <w:noProof/>
        </w:rPr>
        <w:fldChar w:fldCharType="begin"/>
      </w:r>
      <w:r w:rsidRPr="006C1A5F">
        <w:rPr>
          <w:noProof/>
        </w:rPr>
        <w:instrText xml:space="preserve"> PAGEREF _Toc108000415 \h </w:instrText>
      </w:r>
      <w:r w:rsidRPr="006C1A5F">
        <w:rPr>
          <w:noProof/>
        </w:rPr>
      </w:r>
      <w:r w:rsidRPr="006C1A5F">
        <w:rPr>
          <w:noProof/>
        </w:rPr>
        <w:fldChar w:fldCharType="separate"/>
      </w:r>
      <w:r w:rsidRPr="006C1A5F">
        <w:rPr>
          <w:noProof/>
        </w:rPr>
        <w:t>209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6C1A5F">
        <w:rPr>
          <w:noProof/>
        </w:rPr>
        <w:tab/>
      </w:r>
      <w:r w:rsidRPr="006C1A5F">
        <w:rPr>
          <w:noProof/>
        </w:rPr>
        <w:fldChar w:fldCharType="begin"/>
      </w:r>
      <w:r w:rsidRPr="006C1A5F">
        <w:rPr>
          <w:noProof/>
        </w:rPr>
        <w:instrText xml:space="preserve"> PAGEREF _Toc108000416 \h </w:instrText>
      </w:r>
      <w:r w:rsidRPr="006C1A5F">
        <w:rPr>
          <w:noProof/>
        </w:rPr>
      </w:r>
      <w:r w:rsidRPr="006C1A5F">
        <w:rPr>
          <w:noProof/>
        </w:rPr>
        <w:fldChar w:fldCharType="separate"/>
      </w:r>
      <w:r w:rsidRPr="006C1A5F">
        <w:rPr>
          <w:noProof/>
        </w:rPr>
        <w:t>210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6C1A5F">
        <w:rPr>
          <w:noProof/>
        </w:rPr>
        <w:tab/>
      </w:r>
      <w:r w:rsidRPr="006C1A5F">
        <w:rPr>
          <w:noProof/>
        </w:rPr>
        <w:fldChar w:fldCharType="begin"/>
      </w:r>
      <w:r w:rsidRPr="006C1A5F">
        <w:rPr>
          <w:noProof/>
        </w:rPr>
        <w:instrText xml:space="preserve"> PAGEREF _Toc108000417 \h </w:instrText>
      </w:r>
      <w:r w:rsidRPr="006C1A5F">
        <w:rPr>
          <w:noProof/>
        </w:rPr>
      </w:r>
      <w:r w:rsidRPr="006C1A5F">
        <w:rPr>
          <w:noProof/>
        </w:rPr>
        <w:fldChar w:fldCharType="separate"/>
      </w:r>
      <w:r w:rsidRPr="006C1A5F">
        <w:rPr>
          <w:noProof/>
        </w:rPr>
        <w:t>210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6C1A5F">
        <w:rPr>
          <w:noProof/>
        </w:rPr>
        <w:tab/>
      </w:r>
      <w:r w:rsidRPr="006C1A5F">
        <w:rPr>
          <w:noProof/>
        </w:rPr>
        <w:fldChar w:fldCharType="begin"/>
      </w:r>
      <w:r w:rsidRPr="006C1A5F">
        <w:rPr>
          <w:noProof/>
        </w:rPr>
        <w:instrText xml:space="preserve"> PAGEREF _Toc108000418 \h </w:instrText>
      </w:r>
      <w:r w:rsidRPr="006C1A5F">
        <w:rPr>
          <w:noProof/>
        </w:rPr>
      </w:r>
      <w:r w:rsidRPr="006C1A5F">
        <w:rPr>
          <w:noProof/>
        </w:rPr>
        <w:fldChar w:fldCharType="separate"/>
      </w:r>
      <w:r w:rsidRPr="006C1A5F">
        <w:rPr>
          <w:noProof/>
        </w:rPr>
        <w:t>210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6C1A5F">
        <w:rPr>
          <w:noProof/>
        </w:rPr>
        <w:tab/>
      </w:r>
      <w:r w:rsidRPr="006C1A5F">
        <w:rPr>
          <w:noProof/>
        </w:rPr>
        <w:fldChar w:fldCharType="begin"/>
      </w:r>
      <w:r w:rsidRPr="006C1A5F">
        <w:rPr>
          <w:noProof/>
        </w:rPr>
        <w:instrText xml:space="preserve"> PAGEREF _Toc108000419 \h </w:instrText>
      </w:r>
      <w:r w:rsidRPr="006C1A5F">
        <w:rPr>
          <w:noProof/>
        </w:rPr>
      </w:r>
      <w:r w:rsidRPr="006C1A5F">
        <w:rPr>
          <w:noProof/>
        </w:rPr>
        <w:fldChar w:fldCharType="separate"/>
      </w:r>
      <w:r w:rsidRPr="006C1A5F">
        <w:rPr>
          <w:noProof/>
        </w:rPr>
        <w:t>211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6C1A5F">
        <w:rPr>
          <w:noProof/>
        </w:rPr>
        <w:tab/>
      </w:r>
      <w:r w:rsidRPr="006C1A5F">
        <w:rPr>
          <w:noProof/>
        </w:rPr>
        <w:fldChar w:fldCharType="begin"/>
      </w:r>
      <w:r w:rsidRPr="006C1A5F">
        <w:rPr>
          <w:noProof/>
        </w:rPr>
        <w:instrText xml:space="preserve"> PAGEREF _Toc108000420 \h </w:instrText>
      </w:r>
      <w:r w:rsidRPr="006C1A5F">
        <w:rPr>
          <w:noProof/>
        </w:rPr>
      </w:r>
      <w:r w:rsidRPr="006C1A5F">
        <w:rPr>
          <w:noProof/>
        </w:rPr>
        <w:fldChar w:fldCharType="separate"/>
      </w:r>
      <w:r w:rsidRPr="006C1A5F">
        <w:rPr>
          <w:noProof/>
        </w:rPr>
        <w:t>211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6C1A5F">
        <w:rPr>
          <w:noProof/>
        </w:rPr>
        <w:tab/>
      </w:r>
      <w:r w:rsidRPr="006C1A5F">
        <w:rPr>
          <w:noProof/>
        </w:rPr>
        <w:fldChar w:fldCharType="begin"/>
      </w:r>
      <w:r w:rsidRPr="006C1A5F">
        <w:rPr>
          <w:noProof/>
        </w:rPr>
        <w:instrText xml:space="preserve"> PAGEREF _Toc108000421 \h </w:instrText>
      </w:r>
      <w:r w:rsidRPr="006C1A5F">
        <w:rPr>
          <w:noProof/>
        </w:rPr>
      </w:r>
      <w:r w:rsidRPr="006C1A5F">
        <w:rPr>
          <w:noProof/>
        </w:rPr>
        <w:fldChar w:fldCharType="separate"/>
      </w:r>
      <w:r w:rsidRPr="006C1A5F">
        <w:rPr>
          <w:noProof/>
        </w:rPr>
        <w:t>211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6C1A5F">
        <w:rPr>
          <w:noProof/>
        </w:rPr>
        <w:tab/>
      </w:r>
      <w:r w:rsidRPr="006C1A5F">
        <w:rPr>
          <w:noProof/>
        </w:rPr>
        <w:fldChar w:fldCharType="begin"/>
      </w:r>
      <w:r w:rsidRPr="006C1A5F">
        <w:rPr>
          <w:noProof/>
        </w:rPr>
        <w:instrText xml:space="preserve"> PAGEREF _Toc108000422 \h </w:instrText>
      </w:r>
      <w:r w:rsidRPr="006C1A5F">
        <w:rPr>
          <w:noProof/>
        </w:rPr>
      </w:r>
      <w:r w:rsidRPr="006C1A5F">
        <w:rPr>
          <w:noProof/>
        </w:rPr>
        <w:fldChar w:fldCharType="separate"/>
      </w:r>
      <w:r w:rsidRPr="006C1A5F">
        <w:rPr>
          <w:noProof/>
        </w:rPr>
        <w:t>212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6C1A5F">
        <w:rPr>
          <w:noProof/>
        </w:rPr>
        <w:tab/>
      </w:r>
      <w:r w:rsidRPr="006C1A5F">
        <w:rPr>
          <w:noProof/>
        </w:rPr>
        <w:fldChar w:fldCharType="begin"/>
      </w:r>
      <w:r w:rsidRPr="006C1A5F">
        <w:rPr>
          <w:noProof/>
        </w:rPr>
        <w:instrText xml:space="preserve"> PAGEREF _Toc108000423 \h </w:instrText>
      </w:r>
      <w:r w:rsidRPr="006C1A5F">
        <w:rPr>
          <w:noProof/>
        </w:rPr>
      </w:r>
      <w:r w:rsidRPr="006C1A5F">
        <w:rPr>
          <w:noProof/>
        </w:rPr>
        <w:fldChar w:fldCharType="separate"/>
      </w:r>
      <w:r w:rsidRPr="006C1A5F">
        <w:rPr>
          <w:noProof/>
        </w:rPr>
        <w:t>212</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58—Representatives of incapacitated entities</w:t>
      </w:r>
      <w:r w:rsidRPr="006C1A5F">
        <w:rPr>
          <w:b w:val="0"/>
          <w:noProof/>
          <w:sz w:val="18"/>
        </w:rPr>
        <w:tab/>
      </w:r>
      <w:r w:rsidRPr="006C1A5F">
        <w:rPr>
          <w:b w:val="0"/>
          <w:noProof/>
          <w:sz w:val="18"/>
        </w:rPr>
        <w:fldChar w:fldCharType="begin"/>
      </w:r>
      <w:r w:rsidRPr="006C1A5F">
        <w:rPr>
          <w:b w:val="0"/>
          <w:noProof/>
          <w:sz w:val="18"/>
        </w:rPr>
        <w:instrText xml:space="preserve"> PAGEREF _Toc108000424 \h </w:instrText>
      </w:r>
      <w:r w:rsidRPr="006C1A5F">
        <w:rPr>
          <w:b w:val="0"/>
          <w:noProof/>
          <w:sz w:val="18"/>
        </w:rPr>
      </w:r>
      <w:r w:rsidRPr="006C1A5F">
        <w:rPr>
          <w:b w:val="0"/>
          <w:noProof/>
          <w:sz w:val="18"/>
        </w:rPr>
        <w:fldChar w:fldCharType="separate"/>
      </w:r>
      <w:r w:rsidRPr="006C1A5F">
        <w:rPr>
          <w:b w:val="0"/>
          <w:noProof/>
          <w:sz w:val="18"/>
        </w:rPr>
        <w:t>213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_Toc108000425 \h </w:instrText>
      </w:r>
      <w:r w:rsidRPr="006C1A5F">
        <w:rPr>
          <w:noProof/>
        </w:rPr>
      </w:r>
      <w:r w:rsidRPr="006C1A5F">
        <w:rPr>
          <w:noProof/>
        </w:rPr>
        <w:fldChar w:fldCharType="separate"/>
      </w:r>
      <w:r w:rsidRPr="006C1A5F">
        <w:rPr>
          <w:noProof/>
        </w:rPr>
        <w:t>213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6C1A5F">
        <w:rPr>
          <w:noProof/>
        </w:rPr>
        <w:tab/>
      </w:r>
      <w:r w:rsidRPr="006C1A5F">
        <w:rPr>
          <w:noProof/>
        </w:rPr>
        <w:fldChar w:fldCharType="begin"/>
      </w:r>
      <w:r w:rsidRPr="006C1A5F">
        <w:rPr>
          <w:noProof/>
        </w:rPr>
        <w:instrText xml:space="preserve"> PAGEREF _Toc108000426 \h </w:instrText>
      </w:r>
      <w:r w:rsidRPr="006C1A5F">
        <w:rPr>
          <w:noProof/>
        </w:rPr>
      </w:r>
      <w:r w:rsidRPr="006C1A5F">
        <w:rPr>
          <w:noProof/>
        </w:rPr>
        <w:fldChar w:fldCharType="separate"/>
      </w:r>
      <w:r w:rsidRPr="006C1A5F">
        <w:rPr>
          <w:noProof/>
        </w:rPr>
        <w:t>213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6C1A5F">
        <w:rPr>
          <w:noProof/>
        </w:rPr>
        <w:tab/>
      </w:r>
      <w:r w:rsidRPr="006C1A5F">
        <w:rPr>
          <w:noProof/>
        </w:rPr>
        <w:fldChar w:fldCharType="begin"/>
      </w:r>
      <w:r w:rsidRPr="006C1A5F">
        <w:rPr>
          <w:noProof/>
        </w:rPr>
        <w:instrText xml:space="preserve"> PAGEREF _Toc108000427 \h </w:instrText>
      </w:r>
      <w:r w:rsidRPr="006C1A5F">
        <w:rPr>
          <w:noProof/>
        </w:rPr>
      </w:r>
      <w:r w:rsidRPr="006C1A5F">
        <w:rPr>
          <w:noProof/>
        </w:rPr>
        <w:fldChar w:fldCharType="separate"/>
      </w:r>
      <w:r w:rsidRPr="006C1A5F">
        <w:rPr>
          <w:noProof/>
        </w:rPr>
        <w:t>214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6C1A5F">
        <w:rPr>
          <w:noProof/>
        </w:rPr>
        <w:tab/>
      </w:r>
      <w:r w:rsidRPr="006C1A5F">
        <w:rPr>
          <w:noProof/>
        </w:rPr>
        <w:fldChar w:fldCharType="begin"/>
      </w:r>
      <w:r w:rsidRPr="006C1A5F">
        <w:rPr>
          <w:noProof/>
        </w:rPr>
        <w:instrText xml:space="preserve"> PAGEREF _Toc108000428 \h </w:instrText>
      </w:r>
      <w:r w:rsidRPr="006C1A5F">
        <w:rPr>
          <w:noProof/>
        </w:rPr>
      </w:r>
      <w:r w:rsidRPr="006C1A5F">
        <w:rPr>
          <w:noProof/>
        </w:rPr>
        <w:fldChar w:fldCharType="separate"/>
      </w:r>
      <w:r w:rsidRPr="006C1A5F">
        <w:rPr>
          <w:noProof/>
        </w:rPr>
        <w:t>217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6C1A5F">
        <w:rPr>
          <w:noProof/>
        </w:rPr>
        <w:tab/>
      </w:r>
      <w:r w:rsidRPr="006C1A5F">
        <w:rPr>
          <w:noProof/>
        </w:rPr>
        <w:fldChar w:fldCharType="begin"/>
      </w:r>
      <w:r w:rsidRPr="006C1A5F">
        <w:rPr>
          <w:noProof/>
        </w:rPr>
        <w:instrText xml:space="preserve"> PAGEREF _Toc108000429 \h </w:instrText>
      </w:r>
      <w:r w:rsidRPr="006C1A5F">
        <w:rPr>
          <w:noProof/>
        </w:rPr>
      </w:r>
      <w:r w:rsidRPr="006C1A5F">
        <w:rPr>
          <w:noProof/>
        </w:rPr>
        <w:fldChar w:fldCharType="separate"/>
      </w:r>
      <w:r w:rsidRPr="006C1A5F">
        <w:rPr>
          <w:noProof/>
        </w:rPr>
        <w:t>217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6C1A5F">
        <w:rPr>
          <w:noProof/>
        </w:rPr>
        <w:tab/>
      </w:r>
      <w:r w:rsidRPr="006C1A5F">
        <w:rPr>
          <w:noProof/>
        </w:rPr>
        <w:fldChar w:fldCharType="begin"/>
      </w:r>
      <w:r w:rsidRPr="006C1A5F">
        <w:rPr>
          <w:noProof/>
        </w:rPr>
        <w:instrText xml:space="preserve"> PAGEREF _Toc108000430 \h </w:instrText>
      </w:r>
      <w:r w:rsidRPr="006C1A5F">
        <w:rPr>
          <w:noProof/>
        </w:rPr>
      </w:r>
      <w:r w:rsidRPr="006C1A5F">
        <w:rPr>
          <w:noProof/>
        </w:rPr>
        <w:fldChar w:fldCharType="separate"/>
      </w:r>
      <w:r w:rsidRPr="006C1A5F">
        <w:rPr>
          <w:noProof/>
        </w:rPr>
        <w:t>217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6C1A5F">
        <w:rPr>
          <w:noProof/>
        </w:rPr>
        <w:tab/>
      </w:r>
      <w:r w:rsidRPr="006C1A5F">
        <w:rPr>
          <w:noProof/>
        </w:rPr>
        <w:fldChar w:fldCharType="begin"/>
      </w:r>
      <w:r w:rsidRPr="006C1A5F">
        <w:rPr>
          <w:noProof/>
        </w:rPr>
        <w:instrText xml:space="preserve"> PAGEREF _Toc108000431 \h </w:instrText>
      </w:r>
      <w:r w:rsidRPr="006C1A5F">
        <w:rPr>
          <w:noProof/>
        </w:rPr>
      </w:r>
      <w:r w:rsidRPr="006C1A5F">
        <w:rPr>
          <w:noProof/>
        </w:rPr>
        <w:fldChar w:fldCharType="separate"/>
      </w:r>
      <w:r w:rsidRPr="006C1A5F">
        <w:rPr>
          <w:noProof/>
        </w:rPr>
        <w:t>218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6C1A5F">
        <w:rPr>
          <w:noProof/>
        </w:rPr>
        <w:tab/>
      </w:r>
      <w:r w:rsidRPr="006C1A5F">
        <w:rPr>
          <w:noProof/>
        </w:rPr>
        <w:fldChar w:fldCharType="begin"/>
      </w:r>
      <w:r w:rsidRPr="006C1A5F">
        <w:rPr>
          <w:noProof/>
        </w:rPr>
        <w:instrText xml:space="preserve"> PAGEREF _Toc108000432 \h </w:instrText>
      </w:r>
      <w:r w:rsidRPr="006C1A5F">
        <w:rPr>
          <w:noProof/>
        </w:rPr>
      </w:r>
      <w:r w:rsidRPr="006C1A5F">
        <w:rPr>
          <w:noProof/>
        </w:rPr>
        <w:fldChar w:fldCharType="separate"/>
      </w:r>
      <w:r w:rsidRPr="006C1A5F">
        <w:rPr>
          <w:noProof/>
        </w:rPr>
        <w:t>218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6C1A5F">
        <w:rPr>
          <w:noProof/>
        </w:rPr>
        <w:tab/>
      </w:r>
      <w:r w:rsidRPr="006C1A5F">
        <w:rPr>
          <w:noProof/>
        </w:rPr>
        <w:fldChar w:fldCharType="begin"/>
      </w:r>
      <w:r w:rsidRPr="006C1A5F">
        <w:rPr>
          <w:noProof/>
        </w:rPr>
        <w:instrText xml:space="preserve"> PAGEREF _Toc108000433 \h </w:instrText>
      </w:r>
      <w:r w:rsidRPr="006C1A5F">
        <w:rPr>
          <w:noProof/>
        </w:rPr>
      </w:r>
      <w:r w:rsidRPr="006C1A5F">
        <w:rPr>
          <w:noProof/>
        </w:rPr>
        <w:fldChar w:fldCharType="separate"/>
      </w:r>
      <w:r w:rsidRPr="006C1A5F">
        <w:rPr>
          <w:noProof/>
        </w:rPr>
        <w:t>218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6C1A5F">
        <w:rPr>
          <w:noProof/>
        </w:rPr>
        <w:tab/>
      </w:r>
      <w:r w:rsidRPr="006C1A5F">
        <w:rPr>
          <w:noProof/>
        </w:rPr>
        <w:fldChar w:fldCharType="begin"/>
      </w:r>
      <w:r w:rsidRPr="006C1A5F">
        <w:rPr>
          <w:noProof/>
        </w:rPr>
        <w:instrText xml:space="preserve"> PAGEREF _Toc108000434 \h </w:instrText>
      </w:r>
      <w:r w:rsidRPr="006C1A5F">
        <w:rPr>
          <w:noProof/>
        </w:rPr>
      </w:r>
      <w:r w:rsidRPr="006C1A5F">
        <w:rPr>
          <w:noProof/>
        </w:rPr>
        <w:fldChar w:fldCharType="separate"/>
      </w:r>
      <w:r w:rsidRPr="006C1A5F">
        <w:rPr>
          <w:noProof/>
        </w:rPr>
        <w:t>219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6C1A5F">
        <w:rPr>
          <w:noProof/>
        </w:rPr>
        <w:tab/>
      </w:r>
      <w:r w:rsidRPr="006C1A5F">
        <w:rPr>
          <w:noProof/>
        </w:rPr>
        <w:fldChar w:fldCharType="begin"/>
      </w:r>
      <w:r w:rsidRPr="006C1A5F">
        <w:rPr>
          <w:noProof/>
        </w:rPr>
        <w:instrText xml:space="preserve"> PAGEREF _Toc108000435 \h </w:instrText>
      </w:r>
      <w:r w:rsidRPr="006C1A5F">
        <w:rPr>
          <w:noProof/>
        </w:rPr>
      </w:r>
      <w:r w:rsidRPr="006C1A5F">
        <w:rPr>
          <w:noProof/>
        </w:rPr>
        <w:fldChar w:fldCharType="separate"/>
      </w:r>
      <w:r w:rsidRPr="006C1A5F">
        <w:rPr>
          <w:noProof/>
        </w:rPr>
        <w:t>219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6C1A5F">
        <w:rPr>
          <w:noProof/>
        </w:rPr>
        <w:tab/>
      </w:r>
      <w:r w:rsidRPr="006C1A5F">
        <w:rPr>
          <w:noProof/>
        </w:rPr>
        <w:fldChar w:fldCharType="begin"/>
      </w:r>
      <w:r w:rsidRPr="006C1A5F">
        <w:rPr>
          <w:noProof/>
        </w:rPr>
        <w:instrText xml:space="preserve"> PAGEREF _Toc108000436 \h </w:instrText>
      </w:r>
      <w:r w:rsidRPr="006C1A5F">
        <w:rPr>
          <w:noProof/>
        </w:rPr>
      </w:r>
      <w:r w:rsidRPr="006C1A5F">
        <w:rPr>
          <w:noProof/>
        </w:rPr>
        <w:fldChar w:fldCharType="separate"/>
      </w:r>
      <w:r w:rsidRPr="006C1A5F">
        <w:rPr>
          <w:noProof/>
        </w:rPr>
        <w:t>220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6C1A5F">
        <w:rPr>
          <w:noProof/>
        </w:rPr>
        <w:tab/>
      </w:r>
      <w:r w:rsidRPr="006C1A5F">
        <w:rPr>
          <w:noProof/>
        </w:rPr>
        <w:fldChar w:fldCharType="begin"/>
      </w:r>
      <w:r w:rsidRPr="006C1A5F">
        <w:rPr>
          <w:noProof/>
        </w:rPr>
        <w:instrText xml:space="preserve"> PAGEREF _Toc108000437 \h </w:instrText>
      </w:r>
      <w:r w:rsidRPr="006C1A5F">
        <w:rPr>
          <w:noProof/>
        </w:rPr>
      </w:r>
      <w:r w:rsidRPr="006C1A5F">
        <w:rPr>
          <w:noProof/>
        </w:rPr>
        <w:fldChar w:fldCharType="separate"/>
      </w:r>
      <w:r w:rsidRPr="006C1A5F">
        <w:rPr>
          <w:noProof/>
        </w:rPr>
        <w:t>221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6C1A5F">
        <w:rPr>
          <w:noProof/>
        </w:rPr>
        <w:tab/>
      </w:r>
      <w:r w:rsidRPr="006C1A5F">
        <w:rPr>
          <w:noProof/>
        </w:rPr>
        <w:fldChar w:fldCharType="begin"/>
      </w:r>
      <w:r w:rsidRPr="006C1A5F">
        <w:rPr>
          <w:noProof/>
        </w:rPr>
        <w:instrText xml:space="preserve"> PAGEREF _Toc108000438 \h </w:instrText>
      </w:r>
      <w:r w:rsidRPr="006C1A5F">
        <w:rPr>
          <w:noProof/>
        </w:rPr>
      </w:r>
      <w:r w:rsidRPr="006C1A5F">
        <w:rPr>
          <w:noProof/>
        </w:rPr>
        <w:fldChar w:fldCharType="separate"/>
      </w:r>
      <w:r w:rsidRPr="006C1A5F">
        <w:rPr>
          <w:noProof/>
        </w:rPr>
        <w:t>222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6C1A5F">
        <w:rPr>
          <w:noProof/>
        </w:rPr>
        <w:tab/>
      </w:r>
      <w:r w:rsidRPr="006C1A5F">
        <w:rPr>
          <w:noProof/>
        </w:rPr>
        <w:fldChar w:fldCharType="begin"/>
      </w:r>
      <w:r w:rsidRPr="006C1A5F">
        <w:rPr>
          <w:noProof/>
        </w:rPr>
        <w:instrText xml:space="preserve"> PAGEREF _Toc108000439 \h </w:instrText>
      </w:r>
      <w:r w:rsidRPr="006C1A5F">
        <w:rPr>
          <w:noProof/>
        </w:rPr>
      </w:r>
      <w:r w:rsidRPr="006C1A5F">
        <w:rPr>
          <w:noProof/>
        </w:rPr>
        <w:fldChar w:fldCharType="separate"/>
      </w:r>
      <w:r w:rsidRPr="006C1A5F">
        <w:rPr>
          <w:noProof/>
        </w:rPr>
        <w:t>222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6C1A5F">
        <w:rPr>
          <w:noProof/>
        </w:rPr>
        <w:tab/>
      </w:r>
      <w:r w:rsidRPr="006C1A5F">
        <w:rPr>
          <w:noProof/>
        </w:rPr>
        <w:fldChar w:fldCharType="begin"/>
      </w:r>
      <w:r w:rsidRPr="006C1A5F">
        <w:rPr>
          <w:noProof/>
        </w:rPr>
        <w:instrText xml:space="preserve"> PAGEREF _Toc108000440 \h </w:instrText>
      </w:r>
      <w:r w:rsidRPr="006C1A5F">
        <w:rPr>
          <w:noProof/>
        </w:rPr>
      </w:r>
      <w:r w:rsidRPr="006C1A5F">
        <w:rPr>
          <w:noProof/>
        </w:rPr>
        <w:fldChar w:fldCharType="separate"/>
      </w:r>
      <w:r w:rsidRPr="006C1A5F">
        <w:rPr>
          <w:noProof/>
        </w:rPr>
        <w:t>222</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6C1A5F">
        <w:rPr>
          <w:b w:val="0"/>
          <w:noProof/>
          <w:sz w:val="18"/>
        </w:rPr>
        <w:tab/>
      </w:r>
      <w:r w:rsidRPr="006C1A5F">
        <w:rPr>
          <w:b w:val="0"/>
          <w:noProof/>
          <w:sz w:val="18"/>
        </w:rPr>
        <w:fldChar w:fldCharType="begin"/>
      </w:r>
      <w:r w:rsidRPr="006C1A5F">
        <w:rPr>
          <w:b w:val="0"/>
          <w:noProof/>
          <w:sz w:val="18"/>
        </w:rPr>
        <w:instrText xml:space="preserve"> PAGEREF _Toc108000441 \h </w:instrText>
      </w:r>
      <w:r w:rsidRPr="006C1A5F">
        <w:rPr>
          <w:b w:val="0"/>
          <w:noProof/>
          <w:sz w:val="18"/>
        </w:rPr>
      </w:r>
      <w:r w:rsidRPr="006C1A5F">
        <w:rPr>
          <w:b w:val="0"/>
          <w:noProof/>
          <w:sz w:val="18"/>
        </w:rPr>
        <w:fldChar w:fldCharType="separate"/>
      </w:r>
      <w:r w:rsidRPr="006C1A5F">
        <w:rPr>
          <w:b w:val="0"/>
          <w:noProof/>
          <w:sz w:val="18"/>
        </w:rPr>
        <w:t>223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_Toc108000442 \h </w:instrText>
      </w:r>
      <w:r w:rsidRPr="006C1A5F">
        <w:rPr>
          <w:noProof/>
        </w:rPr>
      </w:r>
      <w:r w:rsidRPr="006C1A5F">
        <w:rPr>
          <w:noProof/>
        </w:rPr>
        <w:fldChar w:fldCharType="separate"/>
      </w:r>
      <w:r w:rsidRPr="006C1A5F">
        <w:rPr>
          <w:noProof/>
        </w:rPr>
        <w:t>223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6C1A5F">
        <w:rPr>
          <w:noProof/>
        </w:rPr>
        <w:tab/>
      </w:r>
      <w:r w:rsidRPr="006C1A5F">
        <w:rPr>
          <w:noProof/>
        </w:rPr>
        <w:fldChar w:fldCharType="begin"/>
      </w:r>
      <w:r w:rsidRPr="006C1A5F">
        <w:rPr>
          <w:noProof/>
        </w:rPr>
        <w:instrText xml:space="preserve"> PAGEREF _Toc108000443 \h </w:instrText>
      </w:r>
      <w:r w:rsidRPr="006C1A5F">
        <w:rPr>
          <w:noProof/>
        </w:rPr>
      </w:r>
      <w:r w:rsidRPr="006C1A5F">
        <w:rPr>
          <w:noProof/>
        </w:rPr>
        <w:fldChar w:fldCharType="separate"/>
      </w:r>
      <w:r w:rsidRPr="006C1A5F">
        <w:rPr>
          <w:noProof/>
        </w:rPr>
        <w:t>223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6C1A5F">
        <w:rPr>
          <w:noProof/>
        </w:rPr>
        <w:tab/>
      </w:r>
      <w:r w:rsidRPr="006C1A5F">
        <w:rPr>
          <w:noProof/>
        </w:rPr>
        <w:fldChar w:fldCharType="begin"/>
      </w:r>
      <w:r w:rsidRPr="006C1A5F">
        <w:rPr>
          <w:noProof/>
        </w:rPr>
        <w:instrText xml:space="preserve"> PAGEREF _Toc108000444 \h </w:instrText>
      </w:r>
      <w:r w:rsidRPr="006C1A5F">
        <w:rPr>
          <w:noProof/>
        </w:rPr>
      </w:r>
      <w:r w:rsidRPr="006C1A5F">
        <w:rPr>
          <w:noProof/>
        </w:rPr>
        <w:fldChar w:fldCharType="separate"/>
      </w:r>
      <w:r w:rsidRPr="006C1A5F">
        <w:rPr>
          <w:noProof/>
        </w:rPr>
        <w:t>223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6C1A5F">
        <w:rPr>
          <w:noProof/>
        </w:rPr>
        <w:tab/>
      </w:r>
      <w:r w:rsidRPr="006C1A5F">
        <w:rPr>
          <w:noProof/>
        </w:rPr>
        <w:fldChar w:fldCharType="begin"/>
      </w:r>
      <w:r w:rsidRPr="006C1A5F">
        <w:rPr>
          <w:noProof/>
        </w:rPr>
        <w:instrText xml:space="preserve"> PAGEREF _Toc108000445 \h </w:instrText>
      </w:r>
      <w:r w:rsidRPr="006C1A5F">
        <w:rPr>
          <w:noProof/>
        </w:rPr>
      </w:r>
      <w:r w:rsidRPr="006C1A5F">
        <w:rPr>
          <w:noProof/>
        </w:rPr>
        <w:fldChar w:fldCharType="separate"/>
      </w:r>
      <w:r w:rsidRPr="006C1A5F">
        <w:rPr>
          <w:noProof/>
        </w:rPr>
        <w:t>224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6C1A5F">
        <w:rPr>
          <w:noProof/>
        </w:rPr>
        <w:tab/>
      </w:r>
      <w:r w:rsidRPr="006C1A5F">
        <w:rPr>
          <w:noProof/>
        </w:rPr>
        <w:fldChar w:fldCharType="begin"/>
      </w:r>
      <w:r w:rsidRPr="006C1A5F">
        <w:rPr>
          <w:noProof/>
        </w:rPr>
        <w:instrText xml:space="preserve"> PAGEREF _Toc108000446 \h </w:instrText>
      </w:r>
      <w:r w:rsidRPr="006C1A5F">
        <w:rPr>
          <w:noProof/>
        </w:rPr>
      </w:r>
      <w:r w:rsidRPr="006C1A5F">
        <w:rPr>
          <w:noProof/>
        </w:rPr>
        <w:fldChar w:fldCharType="separate"/>
      </w:r>
      <w:r w:rsidRPr="006C1A5F">
        <w:rPr>
          <w:noProof/>
        </w:rPr>
        <w:t>224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6C1A5F">
        <w:rPr>
          <w:noProof/>
        </w:rPr>
        <w:tab/>
      </w:r>
      <w:r w:rsidRPr="006C1A5F">
        <w:rPr>
          <w:noProof/>
        </w:rPr>
        <w:fldChar w:fldCharType="begin"/>
      </w:r>
      <w:r w:rsidRPr="006C1A5F">
        <w:rPr>
          <w:noProof/>
        </w:rPr>
        <w:instrText xml:space="preserve"> PAGEREF _Toc108000447 \h </w:instrText>
      </w:r>
      <w:r w:rsidRPr="006C1A5F">
        <w:rPr>
          <w:noProof/>
        </w:rPr>
      </w:r>
      <w:r w:rsidRPr="006C1A5F">
        <w:rPr>
          <w:noProof/>
        </w:rPr>
        <w:fldChar w:fldCharType="separate"/>
      </w:r>
      <w:r w:rsidRPr="006C1A5F">
        <w:rPr>
          <w:noProof/>
        </w:rPr>
        <w:t>225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6C1A5F">
        <w:rPr>
          <w:noProof/>
        </w:rPr>
        <w:tab/>
      </w:r>
      <w:r w:rsidRPr="006C1A5F">
        <w:rPr>
          <w:noProof/>
        </w:rPr>
        <w:fldChar w:fldCharType="begin"/>
      </w:r>
      <w:r w:rsidRPr="006C1A5F">
        <w:rPr>
          <w:noProof/>
        </w:rPr>
        <w:instrText xml:space="preserve"> PAGEREF _Toc108000448 \h </w:instrText>
      </w:r>
      <w:r w:rsidRPr="006C1A5F">
        <w:rPr>
          <w:noProof/>
        </w:rPr>
      </w:r>
      <w:r w:rsidRPr="006C1A5F">
        <w:rPr>
          <w:noProof/>
        </w:rPr>
        <w:fldChar w:fldCharType="separate"/>
      </w:r>
      <w:r w:rsidRPr="006C1A5F">
        <w:rPr>
          <w:noProof/>
        </w:rPr>
        <w:t>226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6C1A5F">
        <w:rPr>
          <w:noProof/>
        </w:rPr>
        <w:tab/>
      </w:r>
      <w:r w:rsidRPr="006C1A5F">
        <w:rPr>
          <w:noProof/>
        </w:rPr>
        <w:fldChar w:fldCharType="begin"/>
      </w:r>
      <w:r w:rsidRPr="006C1A5F">
        <w:rPr>
          <w:noProof/>
        </w:rPr>
        <w:instrText xml:space="preserve"> PAGEREF _Toc108000449 \h </w:instrText>
      </w:r>
      <w:r w:rsidRPr="006C1A5F">
        <w:rPr>
          <w:noProof/>
        </w:rPr>
      </w:r>
      <w:r w:rsidRPr="006C1A5F">
        <w:rPr>
          <w:noProof/>
        </w:rPr>
        <w:fldChar w:fldCharType="separate"/>
      </w:r>
      <w:r w:rsidRPr="006C1A5F">
        <w:rPr>
          <w:noProof/>
        </w:rPr>
        <w:t>226</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6C1A5F">
        <w:rPr>
          <w:b w:val="0"/>
          <w:noProof/>
          <w:sz w:val="18"/>
        </w:rPr>
        <w:tab/>
      </w:r>
      <w:r w:rsidRPr="006C1A5F">
        <w:rPr>
          <w:b w:val="0"/>
          <w:noProof/>
          <w:sz w:val="18"/>
        </w:rPr>
        <w:fldChar w:fldCharType="begin"/>
      </w:r>
      <w:r w:rsidRPr="006C1A5F">
        <w:rPr>
          <w:b w:val="0"/>
          <w:noProof/>
          <w:sz w:val="18"/>
        </w:rPr>
        <w:instrText xml:space="preserve"> PAGEREF _Toc108000450 \h </w:instrText>
      </w:r>
      <w:r w:rsidRPr="006C1A5F">
        <w:rPr>
          <w:b w:val="0"/>
          <w:noProof/>
          <w:sz w:val="18"/>
        </w:rPr>
      </w:r>
      <w:r w:rsidRPr="006C1A5F">
        <w:rPr>
          <w:b w:val="0"/>
          <w:noProof/>
          <w:sz w:val="18"/>
        </w:rPr>
        <w:fldChar w:fldCharType="separate"/>
      </w:r>
      <w:r w:rsidRPr="006C1A5F">
        <w:rPr>
          <w:b w:val="0"/>
          <w:noProof/>
          <w:sz w:val="18"/>
        </w:rPr>
        <w:t>227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_Toc108000451 \h </w:instrText>
      </w:r>
      <w:r w:rsidRPr="006C1A5F">
        <w:rPr>
          <w:noProof/>
        </w:rPr>
      </w:r>
      <w:r w:rsidRPr="006C1A5F">
        <w:rPr>
          <w:noProof/>
        </w:rPr>
        <w:fldChar w:fldCharType="separate"/>
      </w:r>
      <w:r w:rsidRPr="006C1A5F">
        <w:rPr>
          <w:noProof/>
        </w:rPr>
        <w:t>227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6C1A5F">
        <w:rPr>
          <w:noProof/>
        </w:rPr>
        <w:tab/>
      </w:r>
      <w:r w:rsidRPr="006C1A5F">
        <w:rPr>
          <w:noProof/>
        </w:rPr>
        <w:fldChar w:fldCharType="begin"/>
      </w:r>
      <w:r w:rsidRPr="006C1A5F">
        <w:rPr>
          <w:noProof/>
        </w:rPr>
        <w:instrText xml:space="preserve"> PAGEREF _Toc108000452 \h </w:instrText>
      </w:r>
      <w:r w:rsidRPr="006C1A5F">
        <w:rPr>
          <w:noProof/>
        </w:rPr>
      </w:r>
      <w:r w:rsidRPr="006C1A5F">
        <w:rPr>
          <w:noProof/>
        </w:rPr>
        <w:fldChar w:fldCharType="separate"/>
      </w:r>
      <w:r w:rsidRPr="006C1A5F">
        <w:rPr>
          <w:noProof/>
        </w:rPr>
        <w:t>227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6C1A5F">
        <w:rPr>
          <w:noProof/>
        </w:rPr>
        <w:tab/>
      </w:r>
      <w:r w:rsidRPr="006C1A5F">
        <w:rPr>
          <w:noProof/>
        </w:rPr>
        <w:fldChar w:fldCharType="begin"/>
      </w:r>
      <w:r w:rsidRPr="006C1A5F">
        <w:rPr>
          <w:noProof/>
        </w:rPr>
        <w:instrText xml:space="preserve"> PAGEREF _Toc108000453 \h </w:instrText>
      </w:r>
      <w:r w:rsidRPr="006C1A5F">
        <w:rPr>
          <w:noProof/>
        </w:rPr>
      </w:r>
      <w:r w:rsidRPr="006C1A5F">
        <w:rPr>
          <w:noProof/>
        </w:rPr>
        <w:fldChar w:fldCharType="separate"/>
      </w:r>
      <w:r w:rsidRPr="006C1A5F">
        <w:rPr>
          <w:noProof/>
        </w:rPr>
        <w:t>227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6C1A5F">
        <w:rPr>
          <w:noProof/>
        </w:rPr>
        <w:tab/>
      </w:r>
      <w:r w:rsidRPr="006C1A5F">
        <w:rPr>
          <w:noProof/>
        </w:rPr>
        <w:fldChar w:fldCharType="begin"/>
      </w:r>
      <w:r w:rsidRPr="006C1A5F">
        <w:rPr>
          <w:noProof/>
        </w:rPr>
        <w:instrText xml:space="preserve"> PAGEREF _Toc108000454 \h </w:instrText>
      </w:r>
      <w:r w:rsidRPr="006C1A5F">
        <w:rPr>
          <w:noProof/>
        </w:rPr>
      </w:r>
      <w:r w:rsidRPr="006C1A5F">
        <w:rPr>
          <w:noProof/>
        </w:rPr>
        <w:fldChar w:fldCharType="separate"/>
      </w:r>
      <w:r w:rsidRPr="006C1A5F">
        <w:rPr>
          <w:noProof/>
        </w:rPr>
        <w:t>228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6C1A5F">
        <w:rPr>
          <w:noProof/>
        </w:rPr>
        <w:tab/>
      </w:r>
      <w:r w:rsidRPr="006C1A5F">
        <w:rPr>
          <w:noProof/>
        </w:rPr>
        <w:fldChar w:fldCharType="begin"/>
      </w:r>
      <w:r w:rsidRPr="006C1A5F">
        <w:rPr>
          <w:noProof/>
        </w:rPr>
        <w:instrText xml:space="preserve"> PAGEREF _Toc108000455 \h </w:instrText>
      </w:r>
      <w:r w:rsidRPr="006C1A5F">
        <w:rPr>
          <w:noProof/>
        </w:rPr>
      </w:r>
      <w:r w:rsidRPr="006C1A5F">
        <w:rPr>
          <w:noProof/>
        </w:rPr>
        <w:fldChar w:fldCharType="separate"/>
      </w:r>
      <w:r w:rsidRPr="006C1A5F">
        <w:rPr>
          <w:noProof/>
        </w:rPr>
        <w:t>229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6C1A5F">
        <w:rPr>
          <w:noProof/>
        </w:rPr>
        <w:tab/>
      </w:r>
      <w:r w:rsidRPr="006C1A5F">
        <w:rPr>
          <w:noProof/>
        </w:rPr>
        <w:fldChar w:fldCharType="begin"/>
      </w:r>
      <w:r w:rsidRPr="006C1A5F">
        <w:rPr>
          <w:noProof/>
        </w:rPr>
        <w:instrText xml:space="preserve"> PAGEREF _Toc108000456 \h </w:instrText>
      </w:r>
      <w:r w:rsidRPr="006C1A5F">
        <w:rPr>
          <w:noProof/>
        </w:rPr>
      </w:r>
      <w:r w:rsidRPr="006C1A5F">
        <w:rPr>
          <w:noProof/>
        </w:rPr>
        <w:fldChar w:fldCharType="separate"/>
      </w:r>
      <w:r w:rsidRPr="006C1A5F">
        <w:rPr>
          <w:noProof/>
        </w:rPr>
        <w:t>229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6C1A5F">
        <w:rPr>
          <w:noProof/>
        </w:rPr>
        <w:tab/>
      </w:r>
      <w:r w:rsidRPr="006C1A5F">
        <w:rPr>
          <w:noProof/>
        </w:rPr>
        <w:fldChar w:fldCharType="begin"/>
      </w:r>
      <w:r w:rsidRPr="006C1A5F">
        <w:rPr>
          <w:noProof/>
        </w:rPr>
        <w:instrText xml:space="preserve"> PAGEREF _Toc108000457 \h </w:instrText>
      </w:r>
      <w:r w:rsidRPr="006C1A5F">
        <w:rPr>
          <w:noProof/>
        </w:rPr>
      </w:r>
      <w:r w:rsidRPr="006C1A5F">
        <w:rPr>
          <w:noProof/>
        </w:rPr>
        <w:fldChar w:fldCharType="separate"/>
      </w:r>
      <w:r w:rsidRPr="006C1A5F">
        <w:rPr>
          <w:noProof/>
        </w:rPr>
        <w:t>229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6C1A5F">
        <w:rPr>
          <w:noProof/>
        </w:rPr>
        <w:tab/>
      </w:r>
      <w:r w:rsidRPr="006C1A5F">
        <w:rPr>
          <w:noProof/>
        </w:rPr>
        <w:fldChar w:fldCharType="begin"/>
      </w:r>
      <w:r w:rsidRPr="006C1A5F">
        <w:rPr>
          <w:noProof/>
        </w:rPr>
        <w:instrText xml:space="preserve"> PAGEREF _Toc108000458 \h </w:instrText>
      </w:r>
      <w:r w:rsidRPr="006C1A5F">
        <w:rPr>
          <w:noProof/>
        </w:rPr>
      </w:r>
      <w:r w:rsidRPr="006C1A5F">
        <w:rPr>
          <w:noProof/>
        </w:rPr>
        <w:fldChar w:fldCharType="separate"/>
      </w:r>
      <w:r w:rsidRPr="006C1A5F">
        <w:rPr>
          <w:noProof/>
        </w:rPr>
        <w:t>230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6C1A5F">
        <w:rPr>
          <w:noProof/>
        </w:rPr>
        <w:tab/>
      </w:r>
      <w:r w:rsidRPr="006C1A5F">
        <w:rPr>
          <w:noProof/>
        </w:rPr>
        <w:fldChar w:fldCharType="begin"/>
      </w:r>
      <w:r w:rsidRPr="006C1A5F">
        <w:rPr>
          <w:noProof/>
        </w:rPr>
        <w:instrText xml:space="preserve"> PAGEREF _Toc108000459 \h </w:instrText>
      </w:r>
      <w:r w:rsidRPr="006C1A5F">
        <w:rPr>
          <w:noProof/>
        </w:rPr>
      </w:r>
      <w:r w:rsidRPr="006C1A5F">
        <w:rPr>
          <w:noProof/>
        </w:rPr>
        <w:fldChar w:fldCharType="separate"/>
      </w:r>
      <w:r w:rsidRPr="006C1A5F">
        <w:rPr>
          <w:noProof/>
        </w:rPr>
        <w:t>231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6C1A5F">
        <w:rPr>
          <w:noProof/>
        </w:rPr>
        <w:tab/>
      </w:r>
      <w:r w:rsidRPr="006C1A5F">
        <w:rPr>
          <w:noProof/>
        </w:rPr>
        <w:fldChar w:fldCharType="begin"/>
      </w:r>
      <w:r w:rsidRPr="006C1A5F">
        <w:rPr>
          <w:noProof/>
        </w:rPr>
        <w:instrText xml:space="preserve"> PAGEREF _Toc108000460 \h </w:instrText>
      </w:r>
      <w:r w:rsidRPr="006C1A5F">
        <w:rPr>
          <w:noProof/>
        </w:rPr>
      </w:r>
      <w:r w:rsidRPr="006C1A5F">
        <w:rPr>
          <w:noProof/>
        </w:rPr>
        <w:fldChar w:fldCharType="separate"/>
      </w:r>
      <w:r w:rsidRPr="006C1A5F">
        <w:rPr>
          <w:noProof/>
        </w:rPr>
        <w:t>231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6C1A5F">
        <w:rPr>
          <w:noProof/>
        </w:rPr>
        <w:tab/>
      </w:r>
      <w:r w:rsidRPr="006C1A5F">
        <w:rPr>
          <w:noProof/>
        </w:rPr>
        <w:fldChar w:fldCharType="begin"/>
      </w:r>
      <w:r w:rsidRPr="006C1A5F">
        <w:rPr>
          <w:noProof/>
        </w:rPr>
        <w:instrText xml:space="preserve"> PAGEREF _Toc108000461 \h </w:instrText>
      </w:r>
      <w:r w:rsidRPr="006C1A5F">
        <w:rPr>
          <w:noProof/>
        </w:rPr>
      </w:r>
      <w:r w:rsidRPr="006C1A5F">
        <w:rPr>
          <w:noProof/>
        </w:rPr>
        <w:fldChar w:fldCharType="separate"/>
      </w:r>
      <w:r w:rsidRPr="006C1A5F">
        <w:rPr>
          <w:noProof/>
        </w:rPr>
        <w:t>232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6C1A5F">
        <w:rPr>
          <w:noProof/>
        </w:rPr>
        <w:tab/>
      </w:r>
      <w:r w:rsidRPr="006C1A5F">
        <w:rPr>
          <w:noProof/>
        </w:rPr>
        <w:fldChar w:fldCharType="begin"/>
      </w:r>
      <w:r w:rsidRPr="006C1A5F">
        <w:rPr>
          <w:noProof/>
        </w:rPr>
        <w:instrText xml:space="preserve"> PAGEREF _Toc108000462 \h </w:instrText>
      </w:r>
      <w:r w:rsidRPr="006C1A5F">
        <w:rPr>
          <w:noProof/>
        </w:rPr>
      </w:r>
      <w:r w:rsidRPr="006C1A5F">
        <w:rPr>
          <w:noProof/>
        </w:rPr>
        <w:fldChar w:fldCharType="separate"/>
      </w:r>
      <w:r w:rsidRPr="006C1A5F">
        <w:rPr>
          <w:noProof/>
        </w:rPr>
        <w:t>232</w:t>
      </w:r>
      <w:r w:rsidRPr="006C1A5F">
        <w:rPr>
          <w:noProof/>
        </w:rPr>
        <w:fldChar w:fldCharType="end"/>
      </w:r>
    </w:p>
    <w:p w:rsidR="006C1A5F" w:rsidRDefault="006C1A5F">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6C1A5F">
        <w:rPr>
          <w:b w:val="0"/>
          <w:noProof/>
          <w:sz w:val="18"/>
        </w:rPr>
        <w:tab/>
      </w:r>
      <w:r w:rsidRPr="006C1A5F">
        <w:rPr>
          <w:b w:val="0"/>
          <w:noProof/>
          <w:sz w:val="18"/>
        </w:rPr>
        <w:fldChar w:fldCharType="begin"/>
      </w:r>
      <w:r w:rsidRPr="006C1A5F">
        <w:rPr>
          <w:b w:val="0"/>
          <w:noProof/>
          <w:sz w:val="18"/>
        </w:rPr>
        <w:instrText xml:space="preserve"> PAGEREF _Toc108000463 \h </w:instrText>
      </w:r>
      <w:r w:rsidRPr="006C1A5F">
        <w:rPr>
          <w:b w:val="0"/>
          <w:noProof/>
          <w:sz w:val="18"/>
        </w:rPr>
      </w:r>
      <w:r w:rsidRPr="006C1A5F">
        <w:rPr>
          <w:b w:val="0"/>
          <w:noProof/>
          <w:sz w:val="18"/>
        </w:rPr>
        <w:fldChar w:fldCharType="separate"/>
      </w:r>
      <w:r w:rsidRPr="006C1A5F">
        <w:rPr>
          <w:b w:val="0"/>
          <w:noProof/>
          <w:sz w:val="18"/>
        </w:rPr>
        <w:t>234</w:t>
      </w:r>
      <w:r w:rsidRPr="006C1A5F">
        <w:rPr>
          <w:b w:val="0"/>
          <w:noProof/>
          <w:sz w:val="18"/>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6C1A5F">
        <w:rPr>
          <w:b w:val="0"/>
          <w:noProof/>
          <w:sz w:val="18"/>
        </w:rPr>
        <w:tab/>
      </w:r>
      <w:r w:rsidRPr="006C1A5F">
        <w:rPr>
          <w:b w:val="0"/>
          <w:noProof/>
          <w:sz w:val="18"/>
        </w:rPr>
        <w:fldChar w:fldCharType="begin"/>
      </w:r>
      <w:r w:rsidRPr="006C1A5F">
        <w:rPr>
          <w:b w:val="0"/>
          <w:noProof/>
          <w:sz w:val="18"/>
        </w:rPr>
        <w:instrText xml:space="preserve"> PAGEREF _Toc108000464 \h </w:instrText>
      </w:r>
      <w:r w:rsidRPr="006C1A5F">
        <w:rPr>
          <w:b w:val="0"/>
          <w:noProof/>
          <w:sz w:val="18"/>
        </w:rPr>
      </w:r>
      <w:r w:rsidRPr="006C1A5F">
        <w:rPr>
          <w:b w:val="0"/>
          <w:noProof/>
          <w:sz w:val="18"/>
        </w:rPr>
        <w:fldChar w:fldCharType="separate"/>
      </w:r>
      <w:r w:rsidRPr="006C1A5F">
        <w:rPr>
          <w:b w:val="0"/>
          <w:noProof/>
          <w:sz w:val="18"/>
        </w:rPr>
        <w:t>234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_Toc108000465 \h </w:instrText>
      </w:r>
      <w:r w:rsidRPr="006C1A5F">
        <w:rPr>
          <w:noProof/>
        </w:rPr>
      </w:r>
      <w:r w:rsidRPr="006C1A5F">
        <w:rPr>
          <w:noProof/>
        </w:rPr>
        <w:fldChar w:fldCharType="separate"/>
      </w:r>
      <w:r w:rsidRPr="006C1A5F">
        <w:rPr>
          <w:noProof/>
        </w:rPr>
        <w:t>234</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6C1A5F">
        <w:rPr>
          <w:b w:val="0"/>
          <w:noProof/>
          <w:sz w:val="18"/>
        </w:rPr>
        <w:tab/>
      </w:r>
      <w:r w:rsidRPr="006C1A5F">
        <w:rPr>
          <w:b w:val="0"/>
          <w:noProof/>
          <w:sz w:val="18"/>
        </w:rPr>
        <w:fldChar w:fldCharType="begin"/>
      </w:r>
      <w:r w:rsidRPr="006C1A5F">
        <w:rPr>
          <w:b w:val="0"/>
          <w:noProof/>
          <w:sz w:val="18"/>
        </w:rPr>
        <w:instrText xml:space="preserve"> PAGEREF _Toc108000466 \h </w:instrText>
      </w:r>
      <w:r w:rsidRPr="006C1A5F">
        <w:rPr>
          <w:b w:val="0"/>
          <w:noProof/>
          <w:sz w:val="18"/>
        </w:rPr>
      </w:r>
      <w:r w:rsidRPr="006C1A5F">
        <w:rPr>
          <w:b w:val="0"/>
          <w:noProof/>
          <w:sz w:val="18"/>
        </w:rPr>
        <w:fldChar w:fldCharType="separate"/>
      </w:r>
      <w:r w:rsidRPr="006C1A5F">
        <w:rPr>
          <w:b w:val="0"/>
          <w:noProof/>
          <w:sz w:val="18"/>
        </w:rPr>
        <w:t>234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6C1A5F">
        <w:rPr>
          <w:noProof/>
        </w:rPr>
        <w:tab/>
      </w:r>
      <w:r w:rsidRPr="006C1A5F">
        <w:rPr>
          <w:noProof/>
        </w:rPr>
        <w:fldChar w:fldCharType="begin"/>
      </w:r>
      <w:r w:rsidRPr="006C1A5F">
        <w:rPr>
          <w:noProof/>
        </w:rPr>
        <w:instrText xml:space="preserve"> PAGEREF _Toc108000467 \h </w:instrText>
      </w:r>
      <w:r w:rsidRPr="006C1A5F">
        <w:rPr>
          <w:noProof/>
        </w:rPr>
      </w:r>
      <w:r w:rsidRPr="006C1A5F">
        <w:rPr>
          <w:noProof/>
        </w:rPr>
        <w:fldChar w:fldCharType="separate"/>
      </w:r>
      <w:r w:rsidRPr="006C1A5F">
        <w:rPr>
          <w:noProof/>
        </w:rPr>
        <w:t>234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6C1A5F">
        <w:rPr>
          <w:noProof/>
        </w:rPr>
        <w:tab/>
      </w:r>
      <w:r w:rsidRPr="006C1A5F">
        <w:rPr>
          <w:noProof/>
        </w:rPr>
        <w:fldChar w:fldCharType="begin"/>
      </w:r>
      <w:r w:rsidRPr="006C1A5F">
        <w:rPr>
          <w:noProof/>
        </w:rPr>
        <w:instrText xml:space="preserve"> PAGEREF _Toc108000468 \h </w:instrText>
      </w:r>
      <w:r w:rsidRPr="006C1A5F">
        <w:rPr>
          <w:noProof/>
        </w:rPr>
      </w:r>
      <w:r w:rsidRPr="006C1A5F">
        <w:rPr>
          <w:noProof/>
        </w:rPr>
        <w:fldChar w:fldCharType="separate"/>
      </w:r>
      <w:r w:rsidRPr="006C1A5F">
        <w:rPr>
          <w:noProof/>
        </w:rPr>
        <w:t>235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6C1A5F">
        <w:rPr>
          <w:noProof/>
        </w:rPr>
        <w:tab/>
      </w:r>
      <w:r w:rsidRPr="006C1A5F">
        <w:rPr>
          <w:noProof/>
        </w:rPr>
        <w:fldChar w:fldCharType="begin"/>
      </w:r>
      <w:r w:rsidRPr="006C1A5F">
        <w:rPr>
          <w:noProof/>
        </w:rPr>
        <w:instrText xml:space="preserve"> PAGEREF _Toc108000469 \h </w:instrText>
      </w:r>
      <w:r w:rsidRPr="006C1A5F">
        <w:rPr>
          <w:noProof/>
        </w:rPr>
      </w:r>
      <w:r w:rsidRPr="006C1A5F">
        <w:rPr>
          <w:noProof/>
        </w:rPr>
        <w:fldChar w:fldCharType="separate"/>
      </w:r>
      <w:r w:rsidRPr="006C1A5F">
        <w:rPr>
          <w:noProof/>
        </w:rPr>
        <w:t>235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6C1A5F">
        <w:rPr>
          <w:noProof/>
        </w:rPr>
        <w:tab/>
      </w:r>
      <w:r w:rsidRPr="006C1A5F">
        <w:rPr>
          <w:noProof/>
        </w:rPr>
        <w:fldChar w:fldCharType="begin"/>
      </w:r>
      <w:r w:rsidRPr="006C1A5F">
        <w:rPr>
          <w:noProof/>
        </w:rPr>
        <w:instrText xml:space="preserve"> PAGEREF _Toc108000470 \h </w:instrText>
      </w:r>
      <w:r w:rsidRPr="006C1A5F">
        <w:rPr>
          <w:noProof/>
        </w:rPr>
      </w:r>
      <w:r w:rsidRPr="006C1A5F">
        <w:rPr>
          <w:noProof/>
        </w:rPr>
        <w:fldChar w:fldCharType="separate"/>
      </w:r>
      <w:r w:rsidRPr="006C1A5F">
        <w:rPr>
          <w:noProof/>
        </w:rPr>
        <w:t>236</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6C1A5F">
        <w:rPr>
          <w:b w:val="0"/>
          <w:noProof/>
          <w:sz w:val="18"/>
        </w:rPr>
        <w:tab/>
      </w:r>
      <w:r w:rsidRPr="006C1A5F">
        <w:rPr>
          <w:b w:val="0"/>
          <w:noProof/>
          <w:sz w:val="18"/>
        </w:rPr>
        <w:fldChar w:fldCharType="begin"/>
      </w:r>
      <w:r w:rsidRPr="006C1A5F">
        <w:rPr>
          <w:b w:val="0"/>
          <w:noProof/>
          <w:sz w:val="18"/>
        </w:rPr>
        <w:instrText xml:space="preserve"> PAGEREF _Toc108000471 \h </w:instrText>
      </w:r>
      <w:r w:rsidRPr="006C1A5F">
        <w:rPr>
          <w:b w:val="0"/>
          <w:noProof/>
          <w:sz w:val="18"/>
        </w:rPr>
      </w:r>
      <w:r w:rsidRPr="006C1A5F">
        <w:rPr>
          <w:b w:val="0"/>
          <w:noProof/>
          <w:sz w:val="18"/>
        </w:rPr>
        <w:fldChar w:fldCharType="separate"/>
      </w:r>
      <w:r w:rsidRPr="006C1A5F">
        <w:rPr>
          <w:b w:val="0"/>
          <w:noProof/>
          <w:sz w:val="18"/>
        </w:rPr>
        <w:t>238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6C1A5F">
        <w:rPr>
          <w:noProof/>
        </w:rPr>
        <w:tab/>
      </w:r>
      <w:r w:rsidRPr="006C1A5F">
        <w:rPr>
          <w:noProof/>
        </w:rPr>
        <w:fldChar w:fldCharType="begin"/>
      </w:r>
      <w:r w:rsidRPr="006C1A5F">
        <w:rPr>
          <w:noProof/>
        </w:rPr>
        <w:instrText xml:space="preserve"> PAGEREF _Toc108000472 \h </w:instrText>
      </w:r>
      <w:r w:rsidRPr="006C1A5F">
        <w:rPr>
          <w:noProof/>
        </w:rPr>
      </w:r>
      <w:r w:rsidRPr="006C1A5F">
        <w:rPr>
          <w:noProof/>
        </w:rPr>
        <w:fldChar w:fldCharType="separate"/>
      </w:r>
      <w:r w:rsidRPr="006C1A5F">
        <w:rPr>
          <w:noProof/>
        </w:rPr>
        <w:t>238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6C1A5F">
        <w:rPr>
          <w:noProof/>
        </w:rPr>
        <w:tab/>
      </w:r>
      <w:r w:rsidRPr="006C1A5F">
        <w:rPr>
          <w:noProof/>
        </w:rPr>
        <w:fldChar w:fldCharType="begin"/>
      </w:r>
      <w:r w:rsidRPr="006C1A5F">
        <w:rPr>
          <w:noProof/>
        </w:rPr>
        <w:instrText xml:space="preserve"> PAGEREF _Toc108000473 \h </w:instrText>
      </w:r>
      <w:r w:rsidRPr="006C1A5F">
        <w:rPr>
          <w:noProof/>
        </w:rPr>
      </w:r>
      <w:r w:rsidRPr="006C1A5F">
        <w:rPr>
          <w:noProof/>
        </w:rPr>
        <w:fldChar w:fldCharType="separate"/>
      </w:r>
      <w:r w:rsidRPr="006C1A5F">
        <w:rPr>
          <w:noProof/>
        </w:rPr>
        <w:t>239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6C1A5F">
        <w:rPr>
          <w:noProof/>
        </w:rPr>
        <w:tab/>
      </w:r>
      <w:r w:rsidRPr="006C1A5F">
        <w:rPr>
          <w:noProof/>
        </w:rPr>
        <w:fldChar w:fldCharType="begin"/>
      </w:r>
      <w:r w:rsidRPr="006C1A5F">
        <w:rPr>
          <w:noProof/>
        </w:rPr>
        <w:instrText xml:space="preserve"> PAGEREF _Toc108000474 \h </w:instrText>
      </w:r>
      <w:r w:rsidRPr="006C1A5F">
        <w:rPr>
          <w:noProof/>
        </w:rPr>
      </w:r>
      <w:r w:rsidRPr="006C1A5F">
        <w:rPr>
          <w:noProof/>
        </w:rPr>
        <w:fldChar w:fldCharType="separate"/>
      </w:r>
      <w:r w:rsidRPr="006C1A5F">
        <w:rPr>
          <w:noProof/>
        </w:rPr>
        <w:t>239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6C1A5F">
        <w:rPr>
          <w:noProof/>
        </w:rPr>
        <w:tab/>
      </w:r>
      <w:r w:rsidRPr="006C1A5F">
        <w:rPr>
          <w:noProof/>
        </w:rPr>
        <w:fldChar w:fldCharType="begin"/>
      </w:r>
      <w:r w:rsidRPr="006C1A5F">
        <w:rPr>
          <w:noProof/>
        </w:rPr>
        <w:instrText xml:space="preserve"> PAGEREF _Toc108000475 \h </w:instrText>
      </w:r>
      <w:r w:rsidRPr="006C1A5F">
        <w:rPr>
          <w:noProof/>
        </w:rPr>
      </w:r>
      <w:r w:rsidRPr="006C1A5F">
        <w:rPr>
          <w:noProof/>
        </w:rPr>
        <w:fldChar w:fldCharType="separate"/>
      </w:r>
      <w:r w:rsidRPr="006C1A5F">
        <w:rPr>
          <w:noProof/>
        </w:rPr>
        <w:t>240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6C1A5F">
        <w:rPr>
          <w:noProof/>
        </w:rPr>
        <w:tab/>
      </w:r>
      <w:r w:rsidRPr="006C1A5F">
        <w:rPr>
          <w:noProof/>
        </w:rPr>
        <w:fldChar w:fldCharType="begin"/>
      </w:r>
      <w:r w:rsidRPr="006C1A5F">
        <w:rPr>
          <w:noProof/>
        </w:rPr>
        <w:instrText xml:space="preserve"> PAGEREF _Toc108000476 \h </w:instrText>
      </w:r>
      <w:r w:rsidRPr="006C1A5F">
        <w:rPr>
          <w:noProof/>
        </w:rPr>
      </w:r>
      <w:r w:rsidRPr="006C1A5F">
        <w:rPr>
          <w:noProof/>
        </w:rPr>
        <w:fldChar w:fldCharType="separate"/>
      </w:r>
      <w:r w:rsidRPr="006C1A5F">
        <w:rPr>
          <w:noProof/>
        </w:rPr>
        <w:t>240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6C1A5F">
        <w:rPr>
          <w:noProof/>
        </w:rPr>
        <w:tab/>
      </w:r>
      <w:r w:rsidRPr="006C1A5F">
        <w:rPr>
          <w:noProof/>
        </w:rPr>
        <w:fldChar w:fldCharType="begin"/>
      </w:r>
      <w:r w:rsidRPr="006C1A5F">
        <w:rPr>
          <w:noProof/>
        </w:rPr>
        <w:instrText xml:space="preserve"> PAGEREF _Toc108000477 \h </w:instrText>
      </w:r>
      <w:r w:rsidRPr="006C1A5F">
        <w:rPr>
          <w:noProof/>
        </w:rPr>
      </w:r>
      <w:r w:rsidRPr="006C1A5F">
        <w:rPr>
          <w:noProof/>
        </w:rPr>
        <w:fldChar w:fldCharType="separate"/>
      </w:r>
      <w:r w:rsidRPr="006C1A5F">
        <w:rPr>
          <w:noProof/>
        </w:rPr>
        <w:t>241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6C1A5F">
        <w:rPr>
          <w:noProof/>
        </w:rPr>
        <w:tab/>
      </w:r>
      <w:r w:rsidRPr="006C1A5F">
        <w:rPr>
          <w:noProof/>
        </w:rPr>
        <w:fldChar w:fldCharType="begin"/>
      </w:r>
      <w:r w:rsidRPr="006C1A5F">
        <w:rPr>
          <w:noProof/>
        </w:rPr>
        <w:instrText xml:space="preserve"> PAGEREF _Toc108000478 \h </w:instrText>
      </w:r>
      <w:r w:rsidRPr="006C1A5F">
        <w:rPr>
          <w:noProof/>
        </w:rPr>
      </w:r>
      <w:r w:rsidRPr="006C1A5F">
        <w:rPr>
          <w:noProof/>
        </w:rPr>
        <w:fldChar w:fldCharType="separate"/>
      </w:r>
      <w:r w:rsidRPr="006C1A5F">
        <w:rPr>
          <w:noProof/>
        </w:rPr>
        <w:t>241</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6C1A5F">
        <w:rPr>
          <w:b w:val="0"/>
          <w:noProof/>
          <w:sz w:val="18"/>
        </w:rPr>
        <w:tab/>
      </w:r>
      <w:r w:rsidRPr="006C1A5F">
        <w:rPr>
          <w:b w:val="0"/>
          <w:noProof/>
          <w:sz w:val="18"/>
        </w:rPr>
        <w:fldChar w:fldCharType="begin"/>
      </w:r>
      <w:r w:rsidRPr="006C1A5F">
        <w:rPr>
          <w:b w:val="0"/>
          <w:noProof/>
          <w:sz w:val="18"/>
        </w:rPr>
        <w:instrText xml:space="preserve"> PAGEREF _Toc108000479 \h </w:instrText>
      </w:r>
      <w:r w:rsidRPr="006C1A5F">
        <w:rPr>
          <w:b w:val="0"/>
          <w:noProof/>
          <w:sz w:val="18"/>
        </w:rPr>
      </w:r>
      <w:r w:rsidRPr="006C1A5F">
        <w:rPr>
          <w:b w:val="0"/>
          <w:noProof/>
          <w:sz w:val="18"/>
        </w:rPr>
        <w:fldChar w:fldCharType="separate"/>
      </w:r>
      <w:r w:rsidRPr="006C1A5F">
        <w:rPr>
          <w:b w:val="0"/>
          <w:noProof/>
          <w:sz w:val="18"/>
        </w:rPr>
        <w:t>242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_Toc108000480 \h </w:instrText>
      </w:r>
      <w:r w:rsidRPr="006C1A5F">
        <w:rPr>
          <w:noProof/>
        </w:rPr>
      </w:r>
      <w:r w:rsidRPr="006C1A5F">
        <w:rPr>
          <w:noProof/>
        </w:rPr>
        <w:fldChar w:fldCharType="separate"/>
      </w:r>
      <w:r w:rsidRPr="006C1A5F">
        <w:rPr>
          <w:noProof/>
        </w:rPr>
        <w:t>242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6C1A5F">
        <w:rPr>
          <w:b w:val="0"/>
          <w:noProof/>
          <w:sz w:val="18"/>
        </w:rPr>
        <w:tab/>
      </w:r>
      <w:r w:rsidRPr="006C1A5F">
        <w:rPr>
          <w:b w:val="0"/>
          <w:noProof/>
          <w:sz w:val="18"/>
        </w:rPr>
        <w:fldChar w:fldCharType="begin"/>
      </w:r>
      <w:r w:rsidRPr="006C1A5F">
        <w:rPr>
          <w:b w:val="0"/>
          <w:noProof/>
          <w:sz w:val="18"/>
        </w:rPr>
        <w:instrText xml:space="preserve"> PAGEREF _Toc108000481 \h </w:instrText>
      </w:r>
      <w:r w:rsidRPr="006C1A5F">
        <w:rPr>
          <w:b w:val="0"/>
          <w:noProof/>
          <w:sz w:val="18"/>
        </w:rPr>
      </w:r>
      <w:r w:rsidRPr="006C1A5F">
        <w:rPr>
          <w:b w:val="0"/>
          <w:noProof/>
          <w:sz w:val="18"/>
        </w:rPr>
        <w:fldChar w:fldCharType="separate"/>
      </w:r>
      <w:r w:rsidRPr="006C1A5F">
        <w:rPr>
          <w:b w:val="0"/>
          <w:noProof/>
          <w:sz w:val="18"/>
        </w:rPr>
        <w:t>242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6C1A5F">
        <w:rPr>
          <w:noProof/>
        </w:rPr>
        <w:tab/>
      </w:r>
      <w:r w:rsidRPr="006C1A5F">
        <w:rPr>
          <w:noProof/>
        </w:rPr>
        <w:fldChar w:fldCharType="begin"/>
      </w:r>
      <w:r w:rsidRPr="006C1A5F">
        <w:rPr>
          <w:noProof/>
        </w:rPr>
        <w:instrText xml:space="preserve"> PAGEREF _Toc108000482 \h </w:instrText>
      </w:r>
      <w:r w:rsidRPr="006C1A5F">
        <w:rPr>
          <w:noProof/>
        </w:rPr>
      </w:r>
      <w:r w:rsidRPr="006C1A5F">
        <w:rPr>
          <w:noProof/>
        </w:rPr>
        <w:fldChar w:fldCharType="separate"/>
      </w:r>
      <w:r w:rsidRPr="006C1A5F">
        <w:rPr>
          <w:noProof/>
        </w:rPr>
        <w:t>242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6C1A5F">
        <w:rPr>
          <w:noProof/>
        </w:rPr>
        <w:tab/>
      </w:r>
      <w:r w:rsidRPr="006C1A5F">
        <w:rPr>
          <w:noProof/>
        </w:rPr>
        <w:fldChar w:fldCharType="begin"/>
      </w:r>
      <w:r w:rsidRPr="006C1A5F">
        <w:rPr>
          <w:noProof/>
        </w:rPr>
        <w:instrText xml:space="preserve"> PAGEREF _Toc108000483 \h </w:instrText>
      </w:r>
      <w:r w:rsidRPr="006C1A5F">
        <w:rPr>
          <w:noProof/>
        </w:rPr>
      </w:r>
      <w:r w:rsidRPr="006C1A5F">
        <w:rPr>
          <w:noProof/>
        </w:rPr>
        <w:fldChar w:fldCharType="separate"/>
      </w:r>
      <w:r w:rsidRPr="006C1A5F">
        <w:rPr>
          <w:noProof/>
        </w:rPr>
        <w:t>243</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6C1A5F">
        <w:rPr>
          <w:b w:val="0"/>
          <w:noProof/>
          <w:sz w:val="18"/>
        </w:rPr>
        <w:tab/>
      </w:r>
      <w:r w:rsidRPr="006C1A5F">
        <w:rPr>
          <w:b w:val="0"/>
          <w:noProof/>
          <w:sz w:val="18"/>
        </w:rPr>
        <w:fldChar w:fldCharType="begin"/>
      </w:r>
      <w:r w:rsidRPr="006C1A5F">
        <w:rPr>
          <w:b w:val="0"/>
          <w:noProof/>
          <w:sz w:val="18"/>
        </w:rPr>
        <w:instrText xml:space="preserve"> PAGEREF _Toc108000484 \h </w:instrText>
      </w:r>
      <w:r w:rsidRPr="006C1A5F">
        <w:rPr>
          <w:b w:val="0"/>
          <w:noProof/>
          <w:sz w:val="18"/>
        </w:rPr>
      </w:r>
      <w:r w:rsidRPr="006C1A5F">
        <w:rPr>
          <w:b w:val="0"/>
          <w:noProof/>
          <w:sz w:val="18"/>
        </w:rPr>
        <w:fldChar w:fldCharType="separate"/>
      </w:r>
      <w:r w:rsidRPr="006C1A5F">
        <w:rPr>
          <w:b w:val="0"/>
          <w:noProof/>
          <w:sz w:val="18"/>
        </w:rPr>
        <w:t>245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6C1A5F">
        <w:rPr>
          <w:noProof/>
        </w:rPr>
        <w:tab/>
      </w:r>
      <w:r w:rsidRPr="006C1A5F">
        <w:rPr>
          <w:noProof/>
        </w:rPr>
        <w:fldChar w:fldCharType="begin"/>
      </w:r>
      <w:r w:rsidRPr="006C1A5F">
        <w:rPr>
          <w:noProof/>
        </w:rPr>
        <w:instrText xml:space="preserve"> PAGEREF _Toc108000485 \h </w:instrText>
      </w:r>
      <w:r w:rsidRPr="006C1A5F">
        <w:rPr>
          <w:noProof/>
        </w:rPr>
      </w:r>
      <w:r w:rsidRPr="006C1A5F">
        <w:rPr>
          <w:noProof/>
        </w:rPr>
        <w:fldChar w:fldCharType="separate"/>
      </w:r>
      <w:r w:rsidRPr="006C1A5F">
        <w:rPr>
          <w:noProof/>
        </w:rPr>
        <w:t>245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6C1A5F">
        <w:rPr>
          <w:noProof/>
        </w:rPr>
        <w:tab/>
      </w:r>
      <w:r w:rsidRPr="006C1A5F">
        <w:rPr>
          <w:noProof/>
        </w:rPr>
        <w:fldChar w:fldCharType="begin"/>
      </w:r>
      <w:r w:rsidRPr="006C1A5F">
        <w:rPr>
          <w:noProof/>
        </w:rPr>
        <w:instrText xml:space="preserve"> PAGEREF _Toc108000486 \h </w:instrText>
      </w:r>
      <w:r w:rsidRPr="006C1A5F">
        <w:rPr>
          <w:noProof/>
        </w:rPr>
      </w:r>
      <w:r w:rsidRPr="006C1A5F">
        <w:rPr>
          <w:noProof/>
        </w:rPr>
        <w:fldChar w:fldCharType="separate"/>
      </w:r>
      <w:r w:rsidRPr="006C1A5F">
        <w:rPr>
          <w:noProof/>
        </w:rPr>
        <w:t>245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6C1A5F">
        <w:rPr>
          <w:noProof/>
        </w:rPr>
        <w:tab/>
      </w:r>
      <w:r w:rsidRPr="006C1A5F">
        <w:rPr>
          <w:noProof/>
        </w:rPr>
        <w:fldChar w:fldCharType="begin"/>
      </w:r>
      <w:r w:rsidRPr="006C1A5F">
        <w:rPr>
          <w:noProof/>
        </w:rPr>
        <w:instrText xml:space="preserve"> PAGEREF _Toc108000487 \h </w:instrText>
      </w:r>
      <w:r w:rsidRPr="006C1A5F">
        <w:rPr>
          <w:noProof/>
        </w:rPr>
      </w:r>
      <w:r w:rsidRPr="006C1A5F">
        <w:rPr>
          <w:noProof/>
        </w:rPr>
        <w:fldChar w:fldCharType="separate"/>
      </w:r>
      <w:r w:rsidRPr="006C1A5F">
        <w:rPr>
          <w:noProof/>
        </w:rPr>
        <w:t>245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6C1A5F">
        <w:rPr>
          <w:noProof/>
        </w:rPr>
        <w:tab/>
      </w:r>
      <w:r w:rsidRPr="006C1A5F">
        <w:rPr>
          <w:noProof/>
        </w:rPr>
        <w:fldChar w:fldCharType="begin"/>
      </w:r>
      <w:r w:rsidRPr="006C1A5F">
        <w:rPr>
          <w:noProof/>
        </w:rPr>
        <w:instrText xml:space="preserve"> PAGEREF _Toc108000488 \h </w:instrText>
      </w:r>
      <w:r w:rsidRPr="006C1A5F">
        <w:rPr>
          <w:noProof/>
        </w:rPr>
      </w:r>
      <w:r w:rsidRPr="006C1A5F">
        <w:rPr>
          <w:noProof/>
        </w:rPr>
        <w:fldChar w:fldCharType="separate"/>
      </w:r>
      <w:r w:rsidRPr="006C1A5F">
        <w:rPr>
          <w:noProof/>
        </w:rPr>
        <w:t>246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6C1A5F">
        <w:rPr>
          <w:noProof/>
        </w:rPr>
        <w:tab/>
      </w:r>
      <w:r w:rsidRPr="006C1A5F">
        <w:rPr>
          <w:noProof/>
        </w:rPr>
        <w:fldChar w:fldCharType="begin"/>
      </w:r>
      <w:r w:rsidRPr="006C1A5F">
        <w:rPr>
          <w:noProof/>
        </w:rPr>
        <w:instrText xml:space="preserve"> PAGEREF _Toc108000489 \h </w:instrText>
      </w:r>
      <w:r w:rsidRPr="006C1A5F">
        <w:rPr>
          <w:noProof/>
        </w:rPr>
      </w:r>
      <w:r w:rsidRPr="006C1A5F">
        <w:rPr>
          <w:noProof/>
        </w:rPr>
        <w:fldChar w:fldCharType="separate"/>
      </w:r>
      <w:r w:rsidRPr="006C1A5F">
        <w:rPr>
          <w:noProof/>
        </w:rPr>
        <w:t>246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6C1A5F">
        <w:rPr>
          <w:noProof/>
        </w:rPr>
        <w:tab/>
      </w:r>
      <w:r w:rsidRPr="006C1A5F">
        <w:rPr>
          <w:noProof/>
        </w:rPr>
        <w:fldChar w:fldCharType="begin"/>
      </w:r>
      <w:r w:rsidRPr="006C1A5F">
        <w:rPr>
          <w:noProof/>
        </w:rPr>
        <w:instrText xml:space="preserve"> PAGEREF _Toc108000490 \h </w:instrText>
      </w:r>
      <w:r w:rsidRPr="006C1A5F">
        <w:rPr>
          <w:noProof/>
        </w:rPr>
      </w:r>
      <w:r w:rsidRPr="006C1A5F">
        <w:rPr>
          <w:noProof/>
        </w:rPr>
        <w:fldChar w:fldCharType="separate"/>
      </w:r>
      <w:r w:rsidRPr="006C1A5F">
        <w:rPr>
          <w:noProof/>
        </w:rPr>
        <w:t>247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6C1A5F">
        <w:rPr>
          <w:noProof/>
        </w:rPr>
        <w:tab/>
      </w:r>
      <w:r w:rsidRPr="006C1A5F">
        <w:rPr>
          <w:noProof/>
        </w:rPr>
        <w:fldChar w:fldCharType="begin"/>
      </w:r>
      <w:r w:rsidRPr="006C1A5F">
        <w:rPr>
          <w:noProof/>
        </w:rPr>
        <w:instrText xml:space="preserve"> PAGEREF _Toc108000491 \h </w:instrText>
      </w:r>
      <w:r w:rsidRPr="006C1A5F">
        <w:rPr>
          <w:noProof/>
        </w:rPr>
      </w:r>
      <w:r w:rsidRPr="006C1A5F">
        <w:rPr>
          <w:noProof/>
        </w:rPr>
        <w:fldChar w:fldCharType="separate"/>
      </w:r>
      <w:r w:rsidRPr="006C1A5F">
        <w:rPr>
          <w:noProof/>
        </w:rPr>
        <w:t>247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6C1A5F">
        <w:rPr>
          <w:noProof/>
        </w:rPr>
        <w:tab/>
      </w:r>
      <w:r w:rsidRPr="006C1A5F">
        <w:rPr>
          <w:noProof/>
        </w:rPr>
        <w:fldChar w:fldCharType="begin"/>
      </w:r>
      <w:r w:rsidRPr="006C1A5F">
        <w:rPr>
          <w:noProof/>
        </w:rPr>
        <w:instrText xml:space="preserve"> PAGEREF _Toc108000492 \h </w:instrText>
      </w:r>
      <w:r w:rsidRPr="006C1A5F">
        <w:rPr>
          <w:noProof/>
        </w:rPr>
      </w:r>
      <w:r w:rsidRPr="006C1A5F">
        <w:rPr>
          <w:noProof/>
        </w:rPr>
        <w:fldChar w:fldCharType="separate"/>
      </w:r>
      <w:r w:rsidRPr="006C1A5F">
        <w:rPr>
          <w:noProof/>
        </w:rPr>
        <w:t>248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6C1A5F">
        <w:rPr>
          <w:noProof/>
        </w:rPr>
        <w:tab/>
      </w:r>
      <w:r w:rsidRPr="006C1A5F">
        <w:rPr>
          <w:noProof/>
        </w:rPr>
        <w:fldChar w:fldCharType="begin"/>
      </w:r>
      <w:r w:rsidRPr="006C1A5F">
        <w:rPr>
          <w:noProof/>
        </w:rPr>
        <w:instrText xml:space="preserve"> PAGEREF _Toc108000493 \h </w:instrText>
      </w:r>
      <w:r w:rsidRPr="006C1A5F">
        <w:rPr>
          <w:noProof/>
        </w:rPr>
      </w:r>
      <w:r w:rsidRPr="006C1A5F">
        <w:rPr>
          <w:noProof/>
        </w:rPr>
        <w:fldChar w:fldCharType="separate"/>
      </w:r>
      <w:r w:rsidRPr="006C1A5F">
        <w:rPr>
          <w:noProof/>
        </w:rPr>
        <w:t>249</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70—Financial supplies (reduced credit acquisitions)</w:t>
      </w:r>
      <w:r w:rsidRPr="006C1A5F">
        <w:rPr>
          <w:b w:val="0"/>
          <w:noProof/>
          <w:sz w:val="18"/>
        </w:rPr>
        <w:tab/>
      </w:r>
      <w:r w:rsidRPr="006C1A5F">
        <w:rPr>
          <w:b w:val="0"/>
          <w:noProof/>
          <w:sz w:val="18"/>
        </w:rPr>
        <w:fldChar w:fldCharType="begin"/>
      </w:r>
      <w:r w:rsidRPr="006C1A5F">
        <w:rPr>
          <w:b w:val="0"/>
          <w:noProof/>
          <w:sz w:val="18"/>
        </w:rPr>
        <w:instrText xml:space="preserve"> PAGEREF _Toc108000494 \h </w:instrText>
      </w:r>
      <w:r w:rsidRPr="006C1A5F">
        <w:rPr>
          <w:b w:val="0"/>
          <w:noProof/>
          <w:sz w:val="18"/>
        </w:rPr>
      </w:r>
      <w:r w:rsidRPr="006C1A5F">
        <w:rPr>
          <w:b w:val="0"/>
          <w:noProof/>
          <w:sz w:val="18"/>
        </w:rPr>
        <w:fldChar w:fldCharType="separate"/>
      </w:r>
      <w:r w:rsidRPr="006C1A5F">
        <w:rPr>
          <w:b w:val="0"/>
          <w:noProof/>
          <w:sz w:val="18"/>
        </w:rPr>
        <w:t>250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_Toc108000495 \h </w:instrText>
      </w:r>
      <w:r w:rsidRPr="006C1A5F">
        <w:rPr>
          <w:noProof/>
        </w:rPr>
      </w:r>
      <w:r w:rsidRPr="006C1A5F">
        <w:rPr>
          <w:noProof/>
        </w:rPr>
        <w:fldChar w:fldCharType="separate"/>
      </w:r>
      <w:r w:rsidRPr="006C1A5F">
        <w:rPr>
          <w:noProof/>
        </w:rPr>
        <w:t>250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6C1A5F">
        <w:rPr>
          <w:noProof/>
        </w:rPr>
        <w:tab/>
      </w:r>
      <w:r w:rsidRPr="006C1A5F">
        <w:rPr>
          <w:noProof/>
        </w:rPr>
        <w:fldChar w:fldCharType="begin"/>
      </w:r>
      <w:r w:rsidRPr="006C1A5F">
        <w:rPr>
          <w:noProof/>
        </w:rPr>
        <w:instrText xml:space="preserve"> PAGEREF _Toc108000496 \h </w:instrText>
      </w:r>
      <w:r w:rsidRPr="006C1A5F">
        <w:rPr>
          <w:noProof/>
        </w:rPr>
      </w:r>
      <w:r w:rsidRPr="006C1A5F">
        <w:rPr>
          <w:noProof/>
        </w:rPr>
        <w:fldChar w:fldCharType="separate"/>
      </w:r>
      <w:r w:rsidRPr="006C1A5F">
        <w:rPr>
          <w:noProof/>
        </w:rPr>
        <w:t>250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220FFF">
        <w:rPr>
          <w:i/>
          <w:iCs/>
          <w:noProof/>
        </w:rPr>
        <w:t>creditable purpose</w:t>
      </w:r>
      <w:r w:rsidRPr="006C1A5F">
        <w:rPr>
          <w:noProof/>
        </w:rPr>
        <w:tab/>
      </w:r>
      <w:r w:rsidRPr="006C1A5F">
        <w:rPr>
          <w:noProof/>
        </w:rPr>
        <w:fldChar w:fldCharType="begin"/>
      </w:r>
      <w:r w:rsidRPr="006C1A5F">
        <w:rPr>
          <w:noProof/>
        </w:rPr>
        <w:instrText xml:space="preserve"> PAGEREF _Toc108000497 \h </w:instrText>
      </w:r>
      <w:r w:rsidRPr="006C1A5F">
        <w:rPr>
          <w:noProof/>
        </w:rPr>
      </w:r>
      <w:r w:rsidRPr="006C1A5F">
        <w:rPr>
          <w:noProof/>
        </w:rPr>
        <w:fldChar w:fldCharType="separate"/>
      </w:r>
      <w:r w:rsidRPr="006C1A5F">
        <w:rPr>
          <w:noProof/>
        </w:rPr>
        <w:t>250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6C1A5F">
        <w:rPr>
          <w:noProof/>
        </w:rPr>
        <w:tab/>
      </w:r>
      <w:r w:rsidRPr="006C1A5F">
        <w:rPr>
          <w:noProof/>
        </w:rPr>
        <w:fldChar w:fldCharType="begin"/>
      </w:r>
      <w:r w:rsidRPr="006C1A5F">
        <w:rPr>
          <w:noProof/>
        </w:rPr>
        <w:instrText xml:space="preserve"> PAGEREF _Toc108000498 \h </w:instrText>
      </w:r>
      <w:r w:rsidRPr="006C1A5F">
        <w:rPr>
          <w:noProof/>
        </w:rPr>
      </w:r>
      <w:r w:rsidRPr="006C1A5F">
        <w:rPr>
          <w:noProof/>
        </w:rPr>
        <w:fldChar w:fldCharType="separate"/>
      </w:r>
      <w:r w:rsidRPr="006C1A5F">
        <w:rPr>
          <w:noProof/>
        </w:rPr>
        <w:t>251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6C1A5F">
        <w:rPr>
          <w:noProof/>
        </w:rPr>
        <w:tab/>
      </w:r>
      <w:r w:rsidRPr="006C1A5F">
        <w:rPr>
          <w:noProof/>
        </w:rPr>
        <w:fldChar w:fldCharType="begin"/>
      </w:r>
      <w:r w:rsidRPr="006C1A5F">
        <w:rPr>
          <w:noProof/>
        </w:rPr>
        <w:instrText xml:space="preserve"> PAGEREF _Toc108000499 \h </w:instrText>
      </w:r>
      <w:r w:rsidRPr="006C1A5F">
        <w:rPr>
          <w:noProof/>
        </w:rPr>
      </w:r>
      <w:r w:rsidRPr="006C1A5F">
        <w:rPr>
          <w:noProof/>
        </w:rPr>
        <w:fldChar w:fldCharType="separate"/>
      </w:r>
      <w:r w:rsidRPr="006C1A5F">
        <w:rPr>
          <w:noProof/>
        </w:rPr>
        <w:t>251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6C1A5F">
        <w:rPr>
          <w:noProof/>
        </w:rPr>
        <w:tab/>
      </w:r>
      <w:r w:rsidRPr="006C1A5F">
        <w:rPr>
          <w:noProof/>
        </w:rPr>
        <w:fldChar w:fldCharType="begin"/>
      </w:r>
      <w:r w:rsidRPr="006C1A5F">
        <w:rPr>
          <w:noProof/>
        </w:rPr>
        <w:instrText xml:space="preserve"> PAGEREF _Toc108000500 \h </w:instrText>
      </w:r>
      <w:r w:rsidRPr="006C1A5F">
        <w:rPr>
          <w:noProof/>
        </w:rPr>
      </w:r>
      <w:r w:rsidRPr="006C1A5F">
        <w:rPr>
          <w:noProof/>
        </w:rPr>
        <w:fldChar w:fldCharType="separate"/>
      </w:r>
      <w:r w:rsidRPr="006C1A5F">
        <w:rPr>
          <w:noProof/>
        </w:rPr>
        <w:t>252</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6C1A5F">
        <w:rPr>
          <w:b w:val="0"/>
          <w:noProof/>
          <w:sz w:val="18"/>
        </w:rPr>
        <w:tab/>
      </w:r>
      <w:r w:rsidRPr="006C1A5F">
        <w:rPr>
          <w:b w:val="0"/>
          <w:noProof/>
          <w:sz w:val="18"/>
        </w:rPr>
        <w:fldChar w:fldCharType="begin"/>
      </w:r>
      <w:r w:rsidRPr="006C1A5F">
        <w:rPr>
          <w:b w:val="0"/>
          <w:noProof/>
          <w:sz w:val="18"/>
        </w:rPr>
        <w:instrText xml:space="preserve"> PAGEREF _Toc108000501 \h </w:instrText>
      </w:r>
      <w:r w:rsidRPr="006C1A5F">
        <w:rPr>
          <w:b w:val="0"/>
          <w:noProof/>
          <w:sz w:val="18"/>
        </w:rPr>
      </w:r>
      <w:r w:rsidRPr="006C1A5F">
        <w:rPr>
          <w:b w:val="0"/>
          <w:noProof/>
          <w:sz w:val="18"/>
        </w:rPr>
        <w:fldChar w:fldCharType="separate"/>
      </w:r>
      <w:r w:rsidRPr="006C1A5F">
        <w:rPr>
          <w:b w:val="0"/>
          <w:noProof/>
          <w:sz w:val="18"/>
        </w:rPr>
        <w:t>254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_Toc108000502 \h </w:instrText>
      </w:r>
      <w:r w:rsidRPr="006C1A5F">
        <w:rPr>
          <w:noProof/>
        </w:rPr>
      </w:r>
      <w:r w:rsidRPr="006C1A5F">
        <w:rPr>
          <w:noProof/>
        </w:rPr>
        <w:fldChar w:fldCharType="separate"/>
      </w:r>
      <w:r w:rsidRPr="006C1A5F">
        <w:rPr>
          <w:noProof/>
        </w:rPr>
        <w:t>254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6C1A5F">
        <w:rPr>
          <w:noProof/>
        </w:rPr>
        <w:tab/>
      </w:r>
      <w:r w:rsidRPr="006C1A5F">
        <w:rPr>
          <w:noProof/>
        </w:rPr>
        <w:fldChar w:fldCharType="begin"/>
      </w:r>
      <w:r w:rsidRPr="006C1A5F">
        <w:rPr>
          <w:noProof/>
        </w:rPr>
        <w:instrText xml:space="preserve"> PAGEREF _Toc108000503 \h </w:instrText>
      </w:r>
      <w:r w:rsidRPr="006C1A5F">
        <w:rPr>
          <w:noProof/>
        </w:rPr>
      </w:r>
      <w:r w:rsidRPr="006C1A5F">
        <w:rPr>
          <w:noProof/>
        </w:rPr>
        <w:fldChar w:fldCharType="separate"/>
      </w:r>
      <w:r w:rsidRPr="006C1A5F">
        <w:rPr>
          <w:noProof/>
        </w:rPr>
        <w:t>254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6C1A5F">
        <w:rPr>
          <w:noProof/>
        </w:rPr>
        <w:tab/>
      </w:r>
      <w:r w:rsidRPr="006C1A5F">
        <w:rPr>
          <w:noProof/>
        </w:rPr>
        <w:fldChar w:fldCharType="begin"/>
      </w:r>
      <w:r w:rsidRPr="006C1A5F">
        <w:rPr>
          <w:noProof/>
        </w:rPr>
        <w:instrText xml:space="preserve"> PAGEREF _Toc108000504 \h </w:instrText>
      </w:r>
      <w:r w:rsidRPr="006C1A5F">
        <w:rPr>
          <w:noProof/>
        </w:rPr>
      </w:r>
      <w:r w:rsidRPr="006C1A5F">
        <w:rPr>
          <w:noProof/>
        </w:rPr>
        <w:fldChar w:fldCharType="separate"/>
      </w:r>
      <w:r w:rsidRPr="006C1A5F">
        <w:rPr>
          <w:noProof/>
        </w:rPr>
        <w:t>255</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72—Associates</w:t>
      </w:r>
      <w:r w:rsidRPr="006C1A5F">
        <w:rPr>
          <w:b w:val="0"/>
          <w:noProof/>
          <w:sz w:val="18"/>
        </w:rPr>
        <w:tab/>
      </w:r>
      <w:r w:rsidRPr="006C1A5F">
        <w:rPr>
          <w:b w:val="0"/>
          <w:noProof/>
          <w:sz w:val="18"/>
        </w:rPr>
        <w:fldChar w:fldCharType="begin"/>
      </w:r>
      <w:r w:rsidRPr="006C1A5F">
        <w:rPr>
          <w:b w:val="0"/>
          <w:noProof/>
          <w:sz w:val="18"/>
        </w:rPr>
        <w:instrText xml:space="preserve"> PAGEREF _Toc108000505 \h </w:instrText>
      </w:r>
      <w:r w:rsidRPr="006C1A5F">
        <w:rPr>
          <w:b w:val="0"/>
          <w:noProof/>
          <w:sz w:val="18"/>
        </w:rPr>
      </w:r>
      <w:r w:rsidRPr="006C1A5F">
        <w:rPr>
          <w:b w:val="0"/>
          <w:noProof/>
          <w:sz w:val="18"/>
        </w:rPr>
        <w:fldChar w:fldCharType="separate"/>
      </w:r>
      <w:r w:rsidRPr="006C1A5F">
        <w:rPr>
          <w:b w:val="0"/>
          <w:noProof/>
          <w:sz w:val="18"/>
        </w:rPr>
        <w:t>256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_Toc108000506 \h </w:instrText>
      </w:r>
      <w:r w:rsidRPr="006C1A5F">
        <w:rPr>
          <w:noProof/>
        </w:rPr>
      </w:r>
      <w:r w:rsidRPr="006C1A5F">
        <w:rPr>
          <w:noProof/>
        </w:rPr>
        <w:fldChar w:fldCharType="separate"/>
      </w:r>
      <w:r w:rsidRPr="006C1A5F">
        <w:rPr>
          <w:noProof/>
        </w:rPr>
        <w:t>256</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6C1A5F">
        <w:rPr>
          <w:b w:val="0"/>
          <w:noProof/>
          <w:sz w:val="18"/>
        </w:rPr>
        <w:tab/>
      </w:r>
      <w:r w:rsidRPr="006C1A5F">
        <w:rPr>
          <w:b w:val="0"/>
          <w:noProof/>
          <w:sz w:val="18"/>
        </w:rPr>
        <w:fldChar w:fldCharType="begin"/>
      </w:r>
      <w:r w:rsidRPr="006C1A5F">
        <w:rPr>
          <w:b w:val="0"/>
          <w:noProof/>
          <w:sz w:val="18"/>
        </w:rPr>
        <w:instrText xml:space="preserve"> PAGEREF _Toc108000507 \h </w:instrText>
      </w:r>
      <w:r w:rsidRPr="006C1A5F">
        <w:rPr>
          <w:b w:val="0"/>
          <w:noProof/>
          <w:sz w:val="18"/>
        </w:rPr>
      </w:r>
      <w:r w:rsidRPr="006C1A5F">
        <w:rPr>
          <w:b w:val="0"/>
          <w:noProof/>
          <w:sz w:val="18"/>
        </w:rPr>
        <w:fldChar w:fldCharType="separate"/>
      </w:r>
      <w:r w:rsidRPr="006C1A5F">
        <w:rPr>
          <w:b w:val="0"/>
          <w:noProof/>
          <w:sz w:val="18"/>
        </w:rPr>
        <w:t>256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6C1A5F">
        <w:rPr>
          <w:noProof/>
        </w:rPr>
        <w:tab/>
      </w:r>
      <w:r w:rsidRPr="006C1A5F">
        <w:rPr>
          <w:noProof/>
        </w:rPr>
        <w:fldChar w:fldCharType="begin"/>
      </w:r>
      <w:r w:rsidRPr="006C1A5F">
        <w:rPr>
          <w:noProof/>
        </w:rPr>
        <w:instrText xml:space="preserve"> PAGEREF _Toc108000508 \h </w:instrText>
      </w:r>
      <w:r w:rsidRPr="006C1A5F">
        <w:rPr>
          <w:noProof/>
        </w:rPr>
      </w:r>
      <w:r w:rsidRPr="006C1A5F">
        <w:rPr>
          <w:noProof/>
        </w:rPr>
        <w:fldChar w:fldCharType="separate"/>
      </w:r>
      <w:r w:rsidRPr="006C1A5F">
        <w:rPr>
          <w:noProof/>
        </w:rPr>
        <w:t>256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6C1A5F">
        <w:rPr>
          <w:noProof/>
        </w:rPr>
        <w:tab/>
      </w:r>
      <w:r w:rsidRPr="006C1A5F">
        <w:rPr>
          <w:noProof/>
        </w:rPr>
        <w:fldChar w:fldCharType="begin"/>
      </w:r>
      <w:r w:rsidRPr="006C1A5F">
        <w:rPr>
          <w:noProof/>
        </w:rPr>
        <w:instrText xml:space="preserve"> PAGEREF _Toc108000509 \h </w:instrText>
      </w:r>
      <w:r w:rsidRPr="006C1A5F">
        <w:rPr>
          <w:noProof/>
        </w:rPr>
      </w:r>
      <w:r w:rsidRPr="006C1A5F">
        <w:rPr>
          <w:noProof/>
        </w:rPr>
        <w:fldChar w:fldCharType="separate"/>
      </w:r>
      <w:r w:rsidRPr="006C1A5F">
        <w:rPr>
          <w:noProof/>
        </w:rPr>
        <w:t>257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6C1A5F">
        <w:rPr>
          <w:noProof/>
        </w:rPr>
        <w:tab/>
      </w:r>
      <w:r w:rsidRPr="006C1A5F">
        <w:rPr>
          <w:noProof/>
        </w:rPr>
        <w:fldChar w:fldCharType="begin"/>
      </w:r>
      <w:r w:rsidRPr="006C1A5F">
        <w:rPr>
          <w:noProof/>
        </w:rPr>
        <w:instrText xml:space="preserve"> PAGEREF _Toc108000510 \h </w:instrText>
      </w:r>
      <w:r w:rsidRPr="006C1A5F">
        <w:rPr>
          <w:noProof/>
        </w:rPr>
      </w:r>
      <w:r w:rsidRPr="006C1A5F">
        <w:rPr>
          <w:noProof/>
        </w:rPr>
        <w:fldChar w:fldCharType="separate"/>
      </w:r>
      <w:r w:rsidRPr="006C1A5F">
        <w:rPr>
          <w:noProof/>
        </w:rPr>
        <w:t>257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6C1A5F">
        <w:rPr>
          <w:noProof/>
        </w:rPr>
        <w:tab/>
      </w:r>
      <w:r w:rsidRPr="006C1A5F">
        <w:rPr>
          <w:noProof/>
        </w:rPr>
        <w:fldChar w:fldCharType="begin"/>
      </w:r>
      <w:r w:rsidRPr="006C1A5F">
        <w:rPr>
          <w:noProof/>
        </w:rPr>
        <w:instrText xml:space="preserve"> PAGEREF _Toc108000511 \h </w:instrText>
      </w:r>
      <w:r w:rsidRPr="006C1A5F">
        <w:rPr>
          <w:noProof/>
        </w:rPr>
      </w:r>
      <w:r w:rsidRPr="006C1A5F">
        <w:rPr>
          <w:noProof/>
        </w:rPr>
        <w:fldChar w:fldCharType="separate"/>
      </w:r>
      <w:r w:rsidRPr="006C1A5F">
        <w:rPr>
          <w:noProof/>
        </w:rPr>
        <w:t>257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6C1A5F">
        <w:rPr>
          <w:noProof/>
        </w:rPr>
        <w:tab/>
      </w:r>
      <w:r w:rsidRPr="006C1A5F">
        <w:rPr>
          <w:noProof/>
        </w:rPr>
        <w:fldChar w:fldCharType="begin"/>
      </w:r>
      <w:r w:rsidRPr="006C1A5F">
        <w:rPr>
          <w:noProof/>
        </w:rPr>
        <w:instrText xml:space="preserve"> PAGEREF _Toc108000512 \h </w:instrText>
      </w:r>
      <w:r w:rsidRPr="006C1A5F">
        <w:rPr>
          <w:noProof/>
        </w:rPr>
      </w:r>
      <w:r w:rsidRPr="006C1A5F">
        <w:rPr>
          <w:noProof/>
        </w:rPr>
        <w:fldChar w:fldCharType="separate"/>
      </w:r>
      <w:r w:rsidRPr="006C1A5F">
        <w:rPr>
          <w:noProof/>
        </w:rPr>
        <w:t>258</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6C1A5F">
        <w:rPr>
          <w:b w:val="0"/>
          <w:noProof/>
          <w:sz w:val="18"/>
        </w:rPr>
        <w:tab/>
      </w:r>
      <w:r w:rsidRPr="006C1A5F">
        <w:rPr>
          <w:b w:val="0"/>
          <w:noProof/>
          <w:sz w:val="18"/>
        </w:rPr>
        <w:fldChar w:fldCharType="begin"/>
      </w:r>
      <w:r w:rsidRPr="006C1A5F">
        <w:rPr>
          <w:b w:val="0"/>
          <w:noProof/>
          <w:sz w:val="18"/>
        </w:rPr>
        <w:instrText xml:space="preserve"> PAGEREF _Toc108000513 \h </w:instrText>
      </w:r>
      <w:r w:rsidRPr="006C1A5F">
        <w:rPr>
          <w:b w:val="0"/>
          <w:noProof/>
          <w:sz w:val="18"/>
        </w:rPr>
      </w:r>
      <w:r w:rsidRPr="006C1A5F">
        <w:rPr>
          <w:b w:val="0"/>
          <w:noProof/>
          <w:sz w:val="18"/>
        </w:rPr>
        <w:fldChar w:fldCharType="separate"/>
      </w:r>
      <w:r w:rsidRPr="006C1A5F">
        <w:rPr>
          <w:b w:val="0"/>
          <w:noProof/>
          <w:sz w:val="18"/>
        </w:rPr>
        <w:t>258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6C1A5F">
        <w:rPr>
          <w:noProof/>
        </w:rPr>
        <w:tab/>
      </w:r>
      <w:r w:rsidRPr="006C1A5F">
        <w:rPr>
          <w:noProof/>
        </w:rPr>
        <w:fldChar w:fldCharType="begin"/>
      </w:r>
      <w:r w:rsidRPr="006C1A5F">
        <w:rPr>
          <w:noProof/>
        </w:rPr>
        <w:instrText xml:space="preserve"> PAGEREF _Toc108000514 \h </w:instrText>
      </w:r>
      <w:r w:rsidRPr="006C1A5F">
        <w:rPr>
          <w:noProof/>
        </w:rPr>
      </w:r>
      <w:r w:rsidRPr="006C1A5F">
        <w:rPr>
          <w:noProof/>
        </w:rPr>
        <w:fldChar w:fldCharType="separate"/>
      </w:r>
      <w:r w:rsidRPr="006C1A5F">
        <w:rPr>
          <w:noProof/>
        </w:rPr>
        <w:t>258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6C1A5F">
        <w:rPr>
          <w:noProof/>
        </w:rPr>
        <w:tab/>
      </w:r>
      <w:r w:rsidRPr="006C1A5F">
        <w:rPr>
          <w:noProof/>
        </w:rPr>
        <w:fldChar w:fldCharType="begin"/>
      </w:r>
      <w:r w:rsidRPr="006C1A5F">
        <w:rPr>
          <w:noProof/>
        </w:rPr>
        <w:instrText xml:space="preserve"> PAGEREF _Toc108000515 \h </w:instrText>
      </w:r>
      <w:r w:rsidRPr="006C1A5F">
        <w:rPr>
          <w:noProof/>
        </w:rPr>
      </w:r>
      <w:r w:rsidRPr="006C1A5F">
        <w:rPr>
          <w:noProof/>
        </w:rPr>
        <w:fldChar w:fldCharType="separate"/>
      </w:r>
      <w:r w:rsidRPr="006C1A5F">
        <w:rPr>
          <w:noProof/>
        </w:rPr>
        <w:t>258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6C1A5F">
        <w:rPr>
          <w:noProof/>
        </w:rPr>
        <w:tab/>
      </w:r>
      <w:r w:rsidRPr="006C1A5F">
        <w:rPr>
          <w:noProof/>
        </w:rPr>
        <w:fldChar w:fldCharType="begin"/>
      </w:r>
      <w:r w:rsidRPr="006C1A5F">
        <w:rPr>
          <w:noProof/>
        </w:rPr>
        <w:instrText xml:space="preserve"> PAGEREF _Toc108000516 \h </w:instrText>
      </w:r>
      <w:r w:rsidRPr="006C1A5F">
        <w:rPr>
          <w:noProof/>
        </w:rPr>
      </w:r>
      <w:r w:rsidRPr="006C1A5F">
        <w:rPr>
          <w:noProof/>
        </w:rPr>
        <w:fldChar w:fldCharType="separate"/>
      </w:r>
      <w:r w:rsidRPr="006C1A5F">
        <w:rPr>
          <w:noProof/>
        </w:rPr>
        <w:t>259</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6C1A5F">
        <w:rPr>
          <w:b w:val="0"/>
          <w:noProof/>
          <w:sz w:val="18"/>
        </w:rPr>
        <w:tab/>
      </w:r>
      <w:r w:rsidRPr="006C1A5F">
        <w:rPr>
          <w:b w:val="0"/>
          <w:noProof/>
          <w:sz w:val="18"/>
        </w:rPr>
        <w:fldChar w:fldCharType="begin"/>
      </w:r>
      <w:r w:rsidRPr="006C1A5F">
        <w:rPr>
          <w:b w:val="0"/>
          <w:noProof/>
          <w:sz w:val="18"/>
        </w:rPr>
        <w:instrText xml:space="preserve"> PAGEREF _Toc108000517 \h </w:instrText>
      </w:r>
      <w:r w:rsidRPr="006C1A5F">
        <w:rPr>
          <w:b w:val="0"/>
          <w:noProof/>
          <w:sz w:val="18"/>
        </w:rPr>
      </w:r>
      <w:r w:rsidRPr="006C1A5F">
        <w:rPr>
          <w:b w:val="0"/>
          <w:noProof/>
          <w:sz w:val="18"/>
        </w:rPr>
        <w:fldChar w:fldCharType="separate"/>
      </w:r>
      <w:r w:rsidRPr="006C1A5F">
        <w:rPr>
          <w:b w:val="0"/>
          <w:noProof/>
          <w:sz w:val="18"/>
        </w:rPr>
        <w:t>259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6C1A5F">
        <w:rPr>
          <w:noProof/>
        </w:rPr>
        <w:tab/>
      </w:r>
      <w:r w:rsidRPr="006C1A5F">
        <w:rPr>
          <w:noProof/>
        </w:rPr>
        <w:fldChar w:fldCharType="begin"/>
      </w:r>
      <w:r w:rsidRPr="006C1A5F">
        <w:rPr>
          <w:noProof/>
        </w:rPr>
        <w:instrText xml:space="preserve"> PAGEREF _Toc108000518 \h </w:instrText>
      </w:r>
      <w:r w:rsidRPr="006C1A5F">
        <w:rPr>
          <w:noProof/>
        </w:rPr>
      </w:r>
      <w:r w:rsidRPr="006C1A5F">
        <w:rPr>
          <w:noProof/>
        </w:rPr>
        <w:fldChar w:fldCharType="separate"/>
      </w:r>
      <w:r w:rsidRPr="006C1A5F">
        <w:rPr>
          <w:noProof/>
        </w:rPr>
        <w:t>259</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6C1A5F">
        <w:rPr>
          <w:b w:val="0"/>
          <w:noProof/>
          <w:sz w:val="18"/>
        </w:rPr>
        <w:tab/>
      </w:r>
      <w:r w:rsidRPr="006C1A5F">
        <w:rPr>
          <w:b w:val="0"/>
          <w:noProof/>
          <w:sz w:val="18"/>
        </w:rPr>
        <w:fldChar w:fldCharType="begin"/>
      </w:r>
      <w:r w:rsidRPr="006C1A5F">
        <w:rPr>
          <w:b w:val="0"/>
          <w:noProof/>
          <w:sz w:val="18"/>
        </w:rPr>
        <w:instrText xml:space="preserve"> PAGEREF _Toc108000519 \h </w:instrText>
      </w:r>
      <w:r w:rsidRPr="006C1A5F">
        <w:rPr>
          <w:b w:val="0"/>
          <w:noProof/>
          <w:sz w:val="18"/>
        </w:rPr>
      </w:r>
      <w:r w:rsidRPr="006C1A5F">
        <w:rPr>
          <w:b w:val="0"/>
          <w:noProof/>
          <w:sz w:val="18"/>
        </w:rPr>
        <w:fldChar w:fldCharType="separate"/>
      </w:r>
      <w:r w:rsidRPr="006C1A5F">
        <w:rPr>
          <w:b w:val="0"/>
          <w:noProof/>
          <w:sz w:val="18"/>
        </w:rPr>
        <w:t>260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6C1A5F">
        <w:rPr>
          <w:noProof/>
        </w:rPr>
        <w:tab/>
      </w:r>
      <w:r w:rsidRPr="006C1A5F">
        <w:rPr>
          <w:noProof/>
        </w:rPr>
        <w:fldChar w:fldCharType="begin"/>
      </w:r>
      <w:r w:rsidRPr="006C1A5F">
        <w:rPr>
          <w:noProof/>
        </w:rPr>
        <w:instrText xml:space="preserve"> PAGEREF _Toc108000520 \h </w:instrText>
      </w:r>
      <w:r w:rsidRPr="006C1A5F">
        <w:rPr>
          <w:noProof/>
        </w:rPr>
      </w:r>
      <w:r w:rsidRPr="006C1A5F">
        <w:rPr>
          <w:noProof/>
        </w:rPr>
        <w:fldChar w:fldCharType="separate"/>
      </w:r>
      <w:r w:rsidRPr="006C1A5F">
        <w:rPr>
          <w:noProof/>
        </w:rPr>
        <w:t>260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6C1A5F">
        <w:rPr>
          <w:noProof/>
        </w:rPr>
        <w:tab/>
      </w:r>
      <w:r w:rsidRPr="006C1A5F">
        <w:rPr>
          <w:noProof/>
        </w:rPr>
        <w:fldChar w:fldCharType="begin"/>
      </w:r>
      <w:r w:rsidRPr="006C1A5F">
        <w:rPr>
          <w:noProof/>
        </w:rPr>
        <w:instrText xml:space="preserve"> PAGEREF _Toc108000521 \h </w:instrText>
      </w:r>
      <w:r w:rsidRPr="006C1A5F">
        <w:rPr>
          <w:noProof/>
        </w:rPr>
      </w:r>
      <w:r w:rsidRPr="006C1A5F">
        <w:rPr>
          <w:noProof/>
        </w:rPr>
        <w:fldChar w:fldCharType="separate"/>
      </w:r>
      <w:r w:rsidRPr="006C1A5F">
        <w:rPr>
          <w:noProof/>
        </w:rPr>
        <w:t>260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6C1A5F">
        <w:rPr>
          <w:noProof/>
        </w:rPr>
        <w:tab/>
      </w:r>
      <w:r w:rsidRPr="006C1A5F">
        <w:rPr>
          <w:noProof/>
        </w:rPr>
        <w:fldChar w:fldCharType="begin"/>
      </w:r>
      <w:r w:rsidRPr="006C1A5F">
        <w:rPr>
          <w:noProof/>
        </w:rPr>
        <w:instrText xml:space="preserve"> PAGEREF _Toc108000522 \h </w:instrText>
      </w:r>
      <w:r w:rsidRPr="006C1A5F">
        <w:rPr>
          <w:noProof/>
        </w:rPr>
      </w:r>
      <w:r w:rsidRPr="006C1A5F">
        <w:rPr>
          <w:noProof/>
        </w:rPr>
        <w:fldChar w:fldCharType="separate"/>
      </w:r>
      <w:r w:rsidRPr="006C1A5F">
        <w:rPr>
          <w:noProof/>
        </w:rPr>
        <w:t>260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6C1A5F">
        <w:rPr>
          <w:noProof/>
        </w:rPr>
        <w:tab/>
      </w:r>
      <w:r w:rsidRPr="006C1A5F">
        <w:rPr>
          <w:noProof/>
        </w:rPr>
        <w:fldChar w:fldCharType="begin"/>
      </w:r>
      <w:r w:rsidRPr="006C1A5F">
        <w:rPr>
          <w:noProof/>
        </w:rPr>
        <w:instrText xml:space="preserve"> PAGEREF _Toc108000523 \h </w:instrText>
      </w:r>
      <w:r w:rsidRPr="006C1A5F">
        <w:rPr>
          <w:noProof/>
        </w:rPr>
      </w:r>
      <w:r w:rsidRPr="006C1A5F">
        <w:rPr>
          <w:noProof/>
        </w:rPr>
        <w:fldChar w:fldCharType="separate"/>
      </w:r>
      <w:r w:rsidRPr="006C1A5F">
        <w:rPr>
          <w:noProof/>
        </w:rPr>
        <w:t>261</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75—Sale of freehold interests etc.</w:t>
      </w:r>
      <w:r w:rsidRPr="006C1A5F">
        <w:rPr>
          <w:b w:val="0"/>
          <w:noProof/>
          <w:sz w:val="18"/>
        </w:rPr>
        <w:tab/>
      </w:r>
      <w:r w:rsidRPr="006C1A5F">
        <w:rPr>
          <w:b w:val="0"/>
          <w:noProof/>
          <w:sz w:val="18"/>
        </w:rPr>
        <w:fldChar w:fldCharType="begin"/>
      </w:r>
      <w:r w:rsidRPr="006C1A5F">
        <w:rPr>
          <w:b w:val="0"/>
          <w:noProof/>
          <w:sz w:val="18"/>
        </w:rPr>
        <w:instrText xml:space="preserve"> PAGEREF _Toc108000524 \h </w:instrText>
      </w:r>
      <w:r w:rsidRPr="006C1A5F">
        <w:rPr>
          <w:b w:val="0"/>
          <w:noProof/>
          <w:sz w:val="18"/>
        </w:rPr>
      </w:r>
      <w:r w:rsidRPr="006C1A5F">
        <w:rPr>
          <w:b w:val="0"/>
          <w:noProof/>
          <w:sz w:val="18"/>
        </w:rPr>
        <w:fldChar w:fldCharType="separate"/>
      </w:r>
      <w:r w:rsidRPr="006C1A5F">
        <w:rPr>
          <w:b w:val="0"/>
          <w:noProof/>
          <w:sz w:val="18"/>
        </w:rPr>
        <w:t>262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_Toc108000525 \h </w:instrText>
      </w:r>
      <w:r w:rsidRPr="006C1A5F">
        <w:rPr>
          <w:noProof/>
        </w:rPr>
      </w:r>
      <w:r w:rsidRPr="006C1A5F">
        <w:rPr>
          <w:noProof/>
        </w:rPr>
        <w:fldChar w:fldCharType="separate"/>
      </w:r>
      <w:r w:rsidRPr="006C1A5F">
        <w:rPr>
          <w:noProof/>
        </w:rPr>
        <w:t>262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6C1A5F">
        <w:rPr>
          <w:noProof/>
        </w:rPr>
        <w:tab/>
      </w:r>
      <w:r w:rsidRPr="006C1A5F">
        <w:rPr>
          <w:noProof/>
        </w:rPr>
        <w:fldChar w:fldCharType="begin"/>
      </w:r>
      <w:r w:rsidRPr="006C1A5F">
        <w:rPr>
          <w:noProof/>
        </w:rPr>
        <w:instrText xml:space="preserve"> PAGEREF _Toc108000526 \h </w:instrText>
      </w:r>
      <w:r w:rsidRPr="006C1A5F">
        <w:rPr>
          <w:noProof/>
        </w:rPr>
      </w:r>
      <w:r w:rsidRPr="006C1A5F">
        <w:rPr>
          <w:noProof/>
        </w:rPr>
        <w:fldChar w:fldCharType="separate"/>
      </w:r>
      <w:r w:rsidRPr="006C1A5F">
        <w:rPr>
          <w:noProof/>
        </w:rPr>
        <w:t>262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6C1A5F">
        <w:rPr>
          <w:noProof/>
        </w:rPr>
        <w:tab/>
      </w:r>
      <w:r w:rsidRPr="006C1A5F">
        <w:rPr>
          <w:noProof/>
        </w:rPr>
        <w:fldChar w:fldCharType="begin"/>
      </w:r>
      <w:r w:rsidRPr="006C1A5F">
        <w:rPr>
          <w:noProof/>
        </w:rPr>
        <w:instrText xml:space="preserve"> PAGEREF _Toc108000527 \h </w:instrText>
      </w:r>
      <w:r w:rsidRPr="006C1A5F">
        <w:rPr>
          <w:noProof/>
        </w:rPr>
      </w:r>
      <w:r w:rsidRPr="006C1A5F">
        <w:rPr>
          <w:noProof/>
        </w:rPr>
        <w:fldChar w:fldCharType="separate"/>
      </w:r>
      <w:r w:rsidRPr="006C1A5F">
        <w:rPr>
          <w:noProof/>
        </w:rPr>
        <w:t>265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6C1A5F">
        <w:rPr>
          <w:noProof/>
        </w:rPr>
        <w:tab/>
      </w:r>
      <w:r w:rsidRPr="006C1A5F">
        <w:rPr>
          <w:noProof/>
        </w:rPr>
        <w:fldChar w:fldCharType="begin"/>
      </w:r>
      <w:r w:rsidRPr="006C1A5F">
        <w:rPr>
          <w:noProof/>
        </w:rPr>
        <w:instrText xml:space="preserve"> PAGEREF _Toc108000528 \h </w:instrText>
      </w:r>
      <w:r w:rsidRPr="006C1A5F">
        <w:rPr>
          <w:noProof/>
        </w:rPr>
      </w:r>
      <w:r w:rsidRPr="006C1A5F">
        <w:rPr>
          <w:noProof/>
        </w:rPr>
        <w:fldChar w:fldCharType="separate"/>
      </w:r>
      <w:r w:rsidRPr="006C1A5F">
        <w:rPr>
          <w:noProof/>
        </w:rPr>
        <w:t>267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6C1A5F">
        <w:rPr>
          <w:noProof/>
        </w:rPr>
        <w:tab/>
      </w:r>
      <w:r w:rsidRPr="006C1A5F">
        <w:rPr>
          <w:noProof/>
        </w:rPr>
        <w:fldChar w:fldCharType="begin"/>
      </w:r>
      <w:r w:rsidRPr="006C1A5F">
        <w:rPr>
          <w:noProof/>
        </w:rPr>
        <w:instrText xml:space="preserve"> PAGEREF _Toc108000529 \h </w:instrText>
      </w:r>
      <w:r w:rsidRPr="006C1A5F">
        <w:rPr>
          <w:noProof/>
        </w:rPr>
      </w:r>
      <w:r w:rsidRPr="006C1A5F">
        <w:rPr>
          <w:noProof/>
        </w:rPr>
        <w:fldChar w:fldCharType="separate"/>
      </w:r>
      <w:r w:rsidRPr="006C1A5F">
        <w:rPr>
          <w:noProof/>
        </w:rPr>
        <w:t>273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6C1A5F">
        <w:rPr>
          <w:noProof/>
        </w:rPr>
        <w:tab/>
      </w:r>
      <w:r w:rsidRPr="006C1A5F">
        <w:rPr>
          <w:noProof/>
        </w:rPr>
        <w:fldChar w:fldCharType="begin"/>
      </w:r>
      <w:r w:rsidRPr="006C1A5F">
        <w:rPr>
          <w:noProof/>
        </w:rPr>
        <w:instrText xml:space="preserve"> PAGEREF _Toc108000530 \h </w:instrText>
      </w:r>
      <w:r w:rsidRPr="006C1A5F">
        <w:rPr>
          <w:noProof/>
        </w:rPr>
      </w:r>
      <w:r w:rsidRPr="006C1A5F">
        <w:rPr>
          <w:noProof/>
        </w:rPr>
        <w:fldChar w:fldCharType="separate"/>
      </w:r>
      <w:r w:rsidRPr="006C1A5F">
        <w:rPr>
          <w:noProof/>
        </w:rPr>
        <w:t>274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6C1A5F">
        <w:rPr>
          <w:noProof/>
        </w:rPr>
        <w:tab/>
      </w:r>
      <w:r w:rsidRPr="006C1A5F">
        <w:rPr>
          <w:noProof/>
        </w:rPr>
        <w:fldChar w:fldCharType="begin"/>
      </w:r>
      <w:r w:rsidRPr="006C1A5F">
        <w:rPr>
          <w:noProof/>
        </w:rPr>
        <w:instrText xml:space="preserve"> PAGEREF _Toc108000531 \h </w:instrText>
      </w:r>
      <w:r w:rsidRPr="006C1A5F">
        <w:rPr>
          <w:noProof/>
        </w:rPr>
      </w:r>
      <w:r w:rsidRPr="006C1A5F">
        <w:rPr>
          <w:noProof/>
        </w:rPr>
        <w:fldChar w:fldCharType="separate"/>
      </w:r>
      <w:r w:rsidRPr="006C1A5F">
        <w:rPr>
          <w:noProof/>
        </w:rPr>
        <w:t>274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6C1A5F">
        <w:rPr>
          <w:noProof/>
        </w:rPr>
        <w:tab/>
      </w:r>
      <w:r w:rsidRPr="006C1A5F">
        <w:rPr>
          <w:noProof/>
        </w:rPr>
        <w:fldChar w:fldCharType="begin"/>
      </w:r>
      <w:r w:rsidRPr="006C1A5F">
        <w:rPr>
          <w:noProof/>
        </w:rPr>
        <w:instrText xml:space="preserve"> PAGEREF _Toc108000532 \h </w:instrText>
      </w:r>
      <w:r w:rsidRPr="006C1A5F">
        <w:rPr>
          <w:noProof/>
        </w:rPr>
      </w:r>
      <w:r w:rsidRPr="006C1A5F">
        <w:rPr>
          <w:noProof/>
        </w:rPr>
        <w:fldChar w:fldCharType="separate"/>
      </w:r>
      <w:r w:rsidRPr="006C1A5F">
        <w:rPr>
          <w:noProof/>
        </w:rPr>
        <w:t>275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6C1A5F">
        <w:rPr>
          <w:noProof/>
        </w:rPr>
        <w:tab/>
      </w:r>
      <w:r w:rsidRPr="006C1A5F">
        <w:rPr>
          <w:noProof/>
        </w:rPr>
        <w:fldChar w:fldCharType="begin"/>
      </w:r>
      <w:r w:rsidRPr="006C1A5F">
        <w:rPr>
          <w:noProof/>
        </w:rPr>
        <w:instrText xml:space="preserve"> PAGEREF _Toc108000533 \h </w:instrText>
      </w:r>
      <w:r w:rsidRPr="006C1A5F">
        <w:rPr>
          <w:noProof/>
        </w:rPr>
      </w:r>
      <w:r w:rsidRPr="006C1A5F">
        <w:rPr>
          <w:noProof/>
        </w:rPr>
        <w:fldChar w:fldCharType="separate"/>
      </w:r>
      <w:r w:rsidRPr="006C1A5F">
        <w:rPr>
          <w:noProof/>
        </w:rPr>
        <w:t>275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6C1A5F">
        <w:rPr>
          <w:noProof/>
        </w:rPr>
        <w:tab/>
      </w:r>
      <w:r w:rsidRPr="006C1A5F">
        <w:rPr>
          <w:noProof/>
        </w:rPr>
        <w:fldChar w:fldCharType="begin"/>
      </w:r>
      <w:r w:rsidRPr="006C1A5F">
        <w:rPr>
          <w:noProof/>
        </w:rPr>
        <w:instrText xml:space="preserve"> PAGEREF _Toc108000534 \h </w:instrText>
      </w:r>
      <w:r w:rsidRPr="006C1A5F">
        <w:rPr>
          <w:noProof/>
        </w:rPr>
      </w:r>
      <w:r w:rsidRPr="006C1A5F">
        <w:rPr>
          <w:noProof/>
        </w:rPr>
        <w:fldChar w:fldCharType="separate"/>
      </w:r>
      <w:r w:rsidRPr="006C1A5F">
        <w:rPr>
          <w:noProof/>
        </w:rPr>
        <w:t>276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6C1A5F">
        <w:rPr>
          <w:noProof/>
        </w:rPr>
        <w:tab/>
      </w:r>
      <w:r w:rsidRPr="006C1A5F">
        <w:rPr>
          <w:noProof/>
        </w:rPr>
        <w:fldChar w:fldCharType="begin"/>
      </w:r>
      <w:r w:rsidRPr="006C1A5F">
        <w:rPr>
          <w:noProof/>
        </w:rPr>
        <w:instrText xml:space="preserve"> PAGEREF _Toc108000535 \h </w:instrText>
      </w:r>
      <w:r w:rsidRPr="006C1A5F">
        <w:rPr>
          <w:noProof/>
        </w:rPr>
      </w:r>
      <w:r w:rsidRPr="006C1A5F">
        <w:rPr>
          <w:noProof/>
        </w:rPr>
        <w:fldChar w:fldCharType="separate"/>
      </w:r>
      <w:r w:rsidRPr="006C1A5F">
        <w:rPr>
          <w:noProof/>
        </w:rPr>
        <w:t>276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6C1A5F">
        <w:rPr>
          <w:noProof/>
        </w:rPr>
        <w:tab/>
      </w:r>
      <w:r w:rsidRPr="006C1A5F">
        <w:rPr>
          <w:noProof/>
        </w:rPr>
        <w:fldChar w:fldCharType="begin"/>
      </w:r>
      <w:r w:rsidRPr="006C1A5F">
        <w:rPr>
          <w:noProof/>
        </w:rPr>
        <w:instrText xml:space="preserve"> PAGEREF _Toc108000536 \h </w:instrText>
      </w:r>
      <w:r w:rsidRPr="006C1A5F">
        <w:rPr>
          <w:noProof/>
        </w:rPr>
      </w:r>
      <w:r w:rsidRPr="006C1A5F">
        <w:rPr>
          <w:noProof/>
        </w:rPr>
        <w:fldChar w:fldCharType="separate"/>
      </w:r>
      <w:r w:rsidRPr="006C1A5F">
        <w:rPr>
          <w:noProof/>
        </w:rPr>
        <w:t>278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6C1A5F">
        <w:rPr>
          <w:noProof/>
        </w:rPr>
        <w:tab/>
      </w:r>
      <w:r w:rsidRPr="006C1A5F">
        <w:rPr>
          <w:noProof/>
        </w:rPr>
        <w:fldChar w:fldCharType="begin"/>
      </w:r>
      <w:r w:rsidRPr="006C1A5F">
        <w:rPr>
          <w:noProof/>
        </w:rPr>
        <w:instrText xml:space="preserve"> PAGEREF _Toc108000537 \h </w:instrText>
      </w:r>
      <w:r w:rsidRPr="006C1A5F">
        <w:rPr>
          <w:noProof/>
        </w:rPr>
      </w:r>
      <w:r w:rsidRPr="006C1A5F">
        <w:rPr>
          <w:noProof/>
        </w:rPr>
        <w:fldChar w:fldCharType="separate"/>
      </w:r>
      <w:r w:rsidRPr="006C1A5F">
        <w:rPr>
          <w:noProof/>
        </w:rPr>
        <w:t>279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6C1A5F">
        <w:rPr>
          <w:noProof/>
        </w:rPr>
        <w:tab/>
      </w:r>
      <w:r w:rsidRPr="006C1A5F">
        <w:rPr>
          <w:noProof/>
        </w:rPr>
        <w:fldChar w:fldCharType="begin"/>
      </w:r>
      <w:r w:rsidRPr="006C1A5F">
        <w:rPr>
          <w:noProof/>
        </w:rPr>
        <w:instrText xml:space="preserve"> PAGEREF _Toc108000538 \h </w:instrText>
      </w:r>
      <w:r w:rsidRPr="006C1A5F">
        <w:rPr>
          <w:noProof/>
        </w:rPr>
      </w:r>
      <w:r w:rsidRPr="006C1A5F">
        <w:rPr>
          <w:noProof/>
        </w:rPr>
        <w:fldChar w:fldCharType="separate"/>
      </w:r>
      <w:r w:rsidRPr="006C1A5F">
        <w:rPr>
          <w:noProof/>
        </w:rPr>
        <w:t>279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6C1A5F">
        <w:rPr>
          <w:noProof/>
        </w:rPr>
        <w:tab/>
      </w:r>
      <w:r w:rsidRPr="006C1A5F">
        <w:rPr>
          <w:noProof/>
        </w:rPr>
        <w:fldChar w:fldCharType="begin"/>
      </w:r>
      <w:r w:rsidRPr="006C1A5F">
        <w:rPr>
          <w:noProof/>
        </w:rPr>
        <w:instrText xml:space="preserve"> PAGEREF _Toc108000539 \h </w:instrText>
      </w:r>
      <w:r w:rsidRPr="006C1A5F">
        <w:rPr>
          <w:noProof/>
        </w:rPr>
      </w:r>
      <w:r w:rsidRPr="006C1A5F">
        <w:rPr>
          <w:noProof/>
        </w:rPr>
        <w:fldChar w:fldCharType="separate"/>
      </w:r>
      <w:r w:rsidRPr="006C1A5F">
        <w:rPr>
          <w:noProof/>
        </w:rPr>
        <w:t>279</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78—Insurance</w:t>
      </w:r>
      <w:r w:rsidRPr="006C1A5F">
        <w:rPr>
          <w:b w:val="0"/>
          <w:noProof/>
          <w:sz w:val="18"/>
        </w:rPr>
        <w:tab/>
      </w:r>
      <w:r w:rsidRPr="006C1A5F">
        <w:rPr>
          <w:b w:val="0"/>
          <w:noProof/>
          <w:sz w:val="18"/>
        </w:rPr>
        <w:fldChar w:fldCharType="begin"/>
      </w:r>
      <w:r w:rsidRPr="006C1A5F">
        <w:rPr>
          <w:b w:val="0"/>
          <w:noProof/>
          <w:sz w:val="18"/>
        </w:rPr>
        <w:instrText xml:space="preserve"> PAGEREF _Toc108000540 \h </w:instrText>
      </w:r>
      <w:r w:rsidRPr="006C1A5F">
        <w:rPr>
          <w:b w:val="0"/>
          <w:noProof/>
          <w:sz w:val="18"/>
        </w:rPr>
      </w:r>
      <w:r w:rsidRPr="006C1A5F">
        <w:rPr>
          <w:b w:val="0"/>
          <w:noProof/>
          <w:sz w:val="18"/>
        </w:rPr>
        <w:fldChar w:fldCharType="separate"/>
      </w:r>
      <w:r w:rsidRPr="006C1A5F">
        <w:rPr>
          <w:b w:val="0"/>
          <w:noProof/>
          <w:sz w:val="18"/>
        </w:rPr>
        <w:t>280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_Toc108000541 \h </w:instrText>
      </w:r>
      <w:r w:rsidRPr="006C1A5F">
        <w:rPr>
          <w:noProof/>
        </w:rPr>
      </w:r>
      <w:r w:rsidRPr="006C1A5F">
        <w:rPr>
          <w:noProof/>
        </w:rPr>
        <w:fldChar w:fldCharType="separate"/>
      </w:r>
      <w:r w:rsidRPr="006C1A5F">
        <w:rPr>
          <w:noProof/>
        </w:rPr>
        <w:t>280</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6C1A5F">
        <w:rPr>
          <w:b w:val="0"/>
          <w:noProof/>
          <w:sz w:val="18"/>
        </w:rPr>
        <w:tab/>
      </w:r>
      <w:r w:rsidRPr="006C1A5F">
        <w:rPr>
          <w:b w:val="0"/>
          <w:noProof/>
          <w:sz w:val="18"/>
        </w:rPr>
        <w:fldChar w:fldCharType="begin"/>
      </w:r>
      <w:r w:rsidRPr="006C1A5F">
        <w:rPr>
          <w:b w:val="0"/>
          <w:noProof/>
          <w:sz w:val="18"/>
        </w:rPr>
        <w:instrText xml:space="preserve"> PAGEREF _Toc108000542 \h </w:instrText>
      </w:r>
      <w:r w:rsidRPr="006C1A5F">
        <w:rPr>
          <w:b w:val="0"/>
          <w:noProof/>
          <w:sz w:val="18"/>
        </w:rPr>
      </w:r>
      <w:r w:rsidRPr="006C1A5F">
        <w:rPr>
          <w:b w:val="0"/>
          <w:noProof/>
          <w:sz w:val="18"/>
        </w:rPr>
        <w:fldChar w:fldCharType="separate"/>
      </w:r>
      <w:r w:rsidRPr="006C1A5F">
        <w:rPr>
          <w:b w:val="0"/>
          <w:noProof/>
          <w:sz w:val="18"/>
        </w:rPr>
        <w:t>280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6C1A5F">
        <w:rPr>
          <w:noProof/>
        </w:rPr>
        <w:tab/>
      </w:r>
      <w:r w:rsidRPr="006C1A5F">
        <w:rPr>
          <w:noProof/>
        </w:rPr>
        <w:fldChar w:fldCharType="begin"/>
      </w:r>
      <w:r w:rsidRPr="006C1A5F">
        <w:rPr>
          <w:noProof/>
        </w:rPr>
        <w:instrText xml:space="preserve"> PAGEREF _Toc108000543 \h </w:instrText>
      </w:r>
      <w:r w:rsidRPr="006C1A5F">
        <w:rPr>
          <w:noProof/>
        </w:rPr>
      </w:r>
      <w:r w:rsidRPr="006C1A5F">
        <w:rPr>
          <w:noProof/>
        </w:rPr>
        <w:fldChar w:fldCharType="separate"/>
      </w:r>
      <w:r w:rsidRPr="006C1A5F">
        <w:rPr>
          <w:noProof/>
        </w:rPr>
        <w:t>280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6C1A5F">
        <w:rPr>
          <w:noProof/>
        </w:rPr>
        <w:tab/>
      </w:r>
      <w:r w:rsidRPr="006C1A5F">
        <w:rPr>
          <w:noProof/>
        </w:rPr>
        <w:fldChar w:fldCharType="begin"/>
      </w:r>
      <w:r w:rsidRPr="006C1A5F">
        <w:rPr>
          <w:noProof/>
        </w:rPr>
        <w:instrText xml:space="preserve"> PAGEREF _Toc108000544 \h </w:instrText>
      </w:r>
      <w:r w:rsidRPr="006C1A5F">
        <w:rPr>
          <w:noProof/>
        </w:rPr>
      </w:r>
      <w:r w:rsidRPr="006C1A5F">
        <w:rPr>
          <w:noProof/>
        </w:rPr>
        <w:fldChar w:fldCharType="separate"/>
      </w:r>
      <w:r w:rsidRPr="006C1A5F">
        <w:rPr>
          <w:noProof/>
        </w:rPr>
        <w:t>281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6C1A5F">
        <w:rPr>
          <w:noProof/>
        </w:rPr>
        <w:tab/>
      </w:r>
      <w:r w:rsidRPr="006C1A5F">
        <w:rPr>
          <w:noProof/>
        </w:rPr>
        <w:fldChar w:fldCharType="begin"/>
      </w:r>
      <w:r w:rsidRPr="006C1A5F">
        <w:rPr>
          <w:noProof/>
        </w:rPr>
        <w:instrText xml:space="preserve"> PAGEREF _Toc108000545 \h </w:instrText>
      </w:r>
      <w:r w:rsidRPr="006C1A5F">
        <w:rPr>
          <w:noProof/>
        </w:rPr>
      </w:r>
      <w:r w:rsidRPr="006C1A5F">
        <w:rPr>
          <w:noProof/>
        </w:rPr>
        <w:fldChar w:fldCharType="separate"/>
      </w:r>
      <w:r w:rsidRPr="006C1A5F">
        <w:rPr>
          <w:noProof/>
        </w:rPr>
        <w:t>282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6C1A5F">
        <w:rPr>
          <w:noProof/>
        </w:rPr>
        <w:tab/>
      </w:r>
      <w:r w:rsidRPr="006C1A5F">
        <w:rPr>
          <w:noProof/>
        </w:rPr>
        <w:fldChar w:fldCharType="begin"/>
      </w:r>
      <w:r w:rsidRPr="006C1A5F">
        <w:rPr>
          <w:noProof/>
        </w:rPr>
        <w:instrText xml:space="preserve"> PAGEREF _Toc108000546 \h </w:instrText>
      </w:r>
      <w:r w:rsidRPr="006C1A5F">
        <w:rPr>
          <w:noProof/>
        </w:rPr>
      </w:r>
      <w:r w:rsidRPr="006C1A5F">
        <w:rPr>
          <w:noProof/>
        </w:rPr>
        <w:fldChar w:fldCharType="separate"/>
      </w:r>
      <w:r w:rsidRPr="006C1A5F">
        <w:rPr>
          <w:noProof/>
        </w:rPr>
        <w:t>283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6C1A5F">
        <w:rPr>
          <w:noProof/>
        </w:rPr>
        <w:tab/>
      </w:r>
      <w:r w:rsidRPr="006C1A5F">
        <w:rPr>
          <w:noProof/>
        </w:rPr>
        <w:fldChar w:fldCharType="begin"/>
      </w:r>
      <w:r w:rsidRPr="006C1A5F">
        <w:rPr>
          <w:noProof/>
        </w:rPr>
        <w:instrText xml:space="preserve"> PAGEREF _Toc108000547 \h </w:instrText>
      </w:r>
      <w:r w:rsidRPr="006C1A5F">
        <w:rPr>
          <w:noProof/>
        </w:rPr>
      </w:r>
      <w:r w:rsidRPr="006C1A5F">
        <w:rPr>
          <w:noProof/>
        </w:rPr>
        <w:fldChar w:fldCharType="separate"/>
      </w:r>
      <w:r w:rsidRPr="006C1A5F">
        <w:rPr>
          <w:noProof/>
        </w:rPr>
        <w:t>284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6C1A5F">
        <w:rPr>
          <w:noProof/>
        </w:rPr>
        <w:tab/>
      </w:r>
      <w:r w:rsidRPr="006C1A5F">
        <w:rPr>
          <w:noProof/>
        </w:rPr>
        <w:fldChar w:fldCharType="begin"/>
      </w:r>
      <w:r w:rsidRPr="006C1A5F">
        <w:rPr>
          <w:noProof/>
        </w:rPr>
        <w:instrText xml:space="preserve"> PAGEREF _Toc108000548 \h </w:instrText>
      </w:r>
      <w:r w:rsidRPr="006C1A5F">
        <w:rPr>
          <w:noProof/>
        </w:rPr>
      </w:r>
      <w:r w:rsidRPr="006C1A5F">
        <w:rPr>
          <w:noProof/>
        </w:rPr>
        <w:fldChar w:fldCharType="separate"/>
      </w:r>
      <w:r w:rsidRPr="006C1A5F">
        <w:rPr>
          <w:noProof/>
        </w:rPr>
        <w:t>285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6C1A5F">
        <w:rPr>
          <w:noProof/>
        </w:rPr>
        <w:tab/>
      </w:r>
      <w:r w:rsidRPr="006C1A5F">
        <w:rPr>
          <w:noProof/>
        </w:rPr>
        <w:fldChar w:fldCharType="begin"/>
      </w:r>
      <w:r w:rsidRPr="006C1A5F">
        <w:rPr>
          <w:noProof/>
        </w:rPr>
        <w:instrText xml:space="preserve"> PAGEREF _Toc108000549 \h </w:instrText>
      </w:r>
      <w:r w:rsidRPr="006C1A5F">
        <w:rPr>
          <w:noProof/>
        </w:rPr>
      </w:r>
      <w:r w:rsidRPr="006C1A5F">
        <w:rPr>
          <w:noProof/>
        </w:rPr>
        <w:fldChar w:fldCharType="separate"/>
      </w:r>
      <w:r w:rsidRPr="006C1A5F">
        <w:rPr>
          <w:noProof/>
        </w:rPr>
        <w:t>285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6C1A5F">
        <w:rPr>
          <w:noProof/>
        </w:rPr>
        <w:tab/>
      </w:r>
      <w:r w:rsidRPr="006C1A5F">
        <w:rPr>
          <w:noProof/>
        </w:rPr>
        <w:fldChar w:fldCharType="begin"/>
      </w:r>
      <w:r w:rsidRPr="006C1A5F">
        <w:rPr>
          <w:noProof/>
        </w:rPr>
        <w:instrText xml:space="preserve"> PAGEREF _Toc108000550 \h </w:instrText>
      </w:r>
      <w:r w:rsidRPr="006C1A5F">
        <w:rPr>
          <w:noProof/>
        </w:rPr>
      </w:r>
      <w:r w:rsidRPr="006C1A5F">
        <w:rPr>
          <w:noProof/>
        </w:rPr>
        <w:fldChar w:fldCharType="separate"/>
      </w:r>
      <w:r w:rsidRPr="006C1A5F">
        <w:rPr>
          <w:noProof/>
        </w:rPr>
        <w:t>285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6C1A5F">
        <w:rPr>
          <w:noProof/>
        </w:rPr>
        <w:tab/>
      </w:r>
      <w:r w:rsidRPr="006C1A5F">
        <w:rPr>
          <w:noProof/>
        </w:rPr>
        <w:fldChar w:fldCharType="begin"/>
      </w:r>
      <w:r w:rsidRPr="006C1A5F">
        <w:rPr>
          <w:noProof/>
        </w:rPr>
        <w:instrText xml:space="preserve"> PAGEREF _Toc108000551 \h </w:instrText>
      </w:r>
      <w:r w:rsidRPr="006C1A5F">
        <w:rPr>
          <w:noProof/>
        </w:rPr>
      </w:r>
      <w:r w:rsidRPr="006C1A5F">
        <w:rPr>
          <w:noProof/>
        </w:rPr>
        <w:fldChar w:fldCharType="separate"/>
      </w:r>
      <w:r w:rsidRPr="006C1A5F">
        <w:rPr>
          <w:noProof/>
        </w:rPr>
        <w:t>286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6C1A5F">
        <w:rPr>
          <w:noProof/>
        </w:rPr>
        <w:tab/>
      </w:r>
      <w:r w:rsidRPr="006C1A5F">
        <w:rPr>
          <w:noProof/>
        </w:rPr>
        <w:fldChar w:fldCharType="begin"/>
      </w:r>
      <w:r w:rsidRPr="006C1A5F">
        <w:rPr>
          <w:noProof/>
        </w:rPr>
        <w:instrText xml:space="preserve"> PAGEREF _Toc108000552 \h </w:instrText>
      </w:r>
      <w:r w:rsidRPr="006C1A5F">
        <w:rPr>
          <w:noProof/>
        </w:rPr>
      </w:r>
      <w:r w:rsidRPr="006C1A5F">
        <w:rPr>
          <w:noProof/>
        </w:rPr>
        <w:fldChar w:fldCharType="separate"/>
      </w:r>
      <w:r w:rsidRPr="006C1A5F">
        <w:rPr>
          <w:noProof/>
        </w:rPr>
        <w:t>286</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6C1A5F">
        <w:rPr>
          <w:b w:val="0"/>
          <w:noProof/>
          <w:sz w:val="18"/>
        </w:rPr>
        <w:tab/>
      </w:r>
      <w:r w:rsidRPr="006C1A5F">
        <w:rPr>
          <w:b w:val="0"/>
          <w:noProof/>
          <w:sz w:val="18"/>
        </w:rPr>
        <w:fldChar w:fldCharType="begin"/>
      </w:r>
      <w:r w:rsidRPr="006C1A5F">
        <w:rPr>
          <w:b w:val="0"/>
          <w:noProof/>
          <w:sz w:val="18"/>
        </w:rPr>
        <w:instrText xml:space="preserve"> PAGEREF _Toc108000553 \h </w:instrText>
      </w:r>
      <w:r w:rsidRPr="006C1A5F">
        <w:rPr>
          <w:b w:val="0"/>
          <w:noProof/>
          <w:sz w:val="18"/>
        </w:rPr>
      </w:r>
      <w:r w:rsidRPr="006C1A5F">
        <w:rPr>
          <w:b w:val="0"/>
          <w:noProof/>
          <w:sz w:val="18"/>
        </w:rPr>
        <w:fldChar w:fldCharType="separate"/>
      </w:r>
      <w:r w:rsidRPr="006C1A5F">
        <w:rPr>
          <w:b w:val="0"/>
          <w:noProof/>
          <w:sz w:val="18"/>
        </w:rPr>
        <w:t>287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6C1A5F">
        <w:rPr>
          <w:noProof/>
        </w:rPr>
        <w:tab/>
      </w:r>
      <w:r w:rsidRPr="006C1A5F">
        <w:rPr>
          <w:noProof/>
        </w:rPr>
        <w:fldChar w:fldCharType="begin"/>
      </w:r>
      <w:r w:rsidRPr="006C1A5F">
        <w:rPr>
          <w:noProof/>
        </w:rPr>
        <w:instrText xml:space="preserve"> PAGEREF _Toc108000554 \h </w:instrText>
      </w:r>
      <w:r w:rsidRPr="006C1A5F">
        <w:rPr>
          <w:noProof/>
        </w:rPr>
      </w:r>
      <w:r w:rsidRPr="006C1A5F">
        <w:rPr>
          <w:noProof/>
        </w:rPr>
        <w:fldChar w:fldCharType="separate"/>
      </w:r>
      <w:r w:rsidRPr="006C1A5F">
        <w:rPr>
          <w:noProof/>
        </w:rPr>
        <w:t>287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6C1A5F">
        <w:rPr>
          <w:noProof/>
        </w:rPr>
        <w:tab/>
      </w:r>
      <w:r w:rsidRPr="006C1A5F">
        <w:rPr>
          <w:noProof/>
        </w:rPr>
        <w:fldChar w:fldCharType="begin"/>
      </w:r>
      <w:r w:rsidRPr="006C1A5F">
        <w:rPr>
          <w:noProof/>
        </w:rPr>
        <w:instrText xml:space="preserve"> PAGEREF _Toc108000555 \h </w:instrText>
      </w:r>
      <w:r w:rsidRPr="006C1A5F">
        <w:rPr>
          <w:noProof/>
        </w:rPr>
      </w:r>
      <w:r w:rsidRPr="006C1A5F">
        <w:rPr>
          <w:noProof/>
        </w:rPr>
        <w:fldChar w:fldCharType="separate"/>
      </w:r>
      <w:r w:rsidRPr="006C1A5F">
        <w:rPr>
          <w:noProof/>
        </w:rPr>
        <w:t>287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6C1A5F">
        <w:rPr>
          <w:noProof/>
        </w:rPr>
        <w:tab/>
      </w:r>
      <w:r w:rsidRPr="006C1A5F">
        <w:rPr>
          <w:noProof/>
        </w:rPr>
        <w:fldChar w:fldCharType="begin"/>
      </w:r>
      <w:r w:rsidRPr="006C1A5F">
        <w:rPr>
          <w:noProof/>
        </w:rPr>
        <w:instrText xml:space="preserve"> PAGEREF _Toc108000556 \h </w:instrText>
      </w:r>
      <w:r w:rsidRPr="006C1A5F">
        <w:rPr>
          <w:noProof/>
        </w:rPr>
      </w:r>
      <w:r w:rsidRPr="006C1A5F">
        <w:rPr>
          <w:noProof/>
        </w:rPr>
        <w:fldChar w:fldCharType="separate"/>
      </w:r>
      <w:r w:rsidRPr="006C1A5F">
        <w:rPr>
          <w:noProof/>
        </w:rPr>
        <w:t>288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6C1A5F">
        <w:rPr>
          <w:noProof/>
        </w:rPr>
        <w:tab/>
      </w:r>
      <w:r w:rsidRPr="006C1A5F">
        <w:rPr>
          <w:noProof/>
        </w:rPr>
        <w:fldChar w:fldCharType="begin"/>
      </w:r>
      <w:r w:rsidRPr="006C1A5F">
        <w:rPr>
          <w:noProof/>
        </w:rPr>
        <w:instrText xml:space="preserve"> PAGEREF _Toc108000557 \h </w:instrText>
      </w:r>
      <w:r w:rsidRPr="006C1A5F">
        <w:rPr>
          <w:noProof/>
        </w:rPr>
      </w:r>
      <w:r w:rsidRPr="006C1A5F">
        <w:rPr>
          <w:noProof/>
        </w:rPr>
        <w:fldChar w:fldCharType="separate"/>
      </w:r>
      <w:r w:rsidRPr="006C1A5F">
        <w:rPr>
          <w:noProof/>
        </w:rPr>
        <w:t>289</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6C1A5F">
        <w:rPr>
          <w:b w:val="0"/>
          <w:noProof/>
          <w:sz w:val="18"/>
        </w:rPr>
        <w:tab/>
      </w:r>
      <w:r w:rsidRPr="006C1A5F">
        <w:rPr>
          <w:b w:val="0"/>
          <w:noProof/>
          <w:sz w:val="18"/>
        </w:rPr>
        <w:fldChar w:fldCharType="begin"/>
      </w:r>
      <w:r w:rsidRPr="006C1A5F">
        <w:rPr>
          <w:b w:val="0"/>
          <w:noProof/>
          <w:sz w:val="18"/>
        </w:rPr>
        <w:instrText xml:space="preserve"> PAGEREF _Toc108000558 \h </w:instrText>
      </w:r>
      <w:r w:rsidRPr="006C1A5F">
        <w:rPr>
          <w:b w:val="0"/>
          <w:noProof/>
          <w:sz w:val="18"/>
        </w:rPr>
      </w:r>
      <w:r w:rsidRPr="006C1A5F">
        <w:rPr>
          <w:b w:val="0"/>
          <w:noProof/>
          <w:sz w:val="18"/>
        </w:rPr>
        <w:fldChar w:fldCharType="separate"/>
      </w:r>
      <w:r w:rsidRPr="006C1A5F">
        <w:rPr>
          <w:b w:val="0"/>
          <w:noProof/>
          <w:sz w:val="18"/>
        </w:rPr>
        <w:t>289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6C1A5F">
        <w:rPr>
          <w:noProof/>
        </w:rPr>
        <w:tab/>
      </w:r>
      <w:r w:rsidRPr="006C1A5F">
        <w:rPr>
          <w:noProof/>
        </w:rPr>
        <w:fldChar w:fldCharType="begin"/>
      </w:r>
      <w:r w:rsidRPr="006C1A5F">
        <w:rPr>
          <w:noProof/>
        </w:rPr>
        <w:instrText xml:space="preserve"> PAGEREF _Toc108000559 \h </w:instrText>
      </w:r>
      <w:r w:rsidRPr="006C1A5F">
        <w:rPr>
          <w:noProof/>
        </w:rPr>
      </w:r>
      <w:r w:rsidRPr="006C1A5F">
        <w:rPr>
          <w:noProof/>
        </w:rPr>
        <w:fldChar w:fldCharType="separate"/>
      </w:r>
      <w:r w:rsidRPr="006C1A5F">
        <w:rPr>
          <w:noProof/>
        </w:rPr>
        <w:t>289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6C1A5F">
        <w:rPr>
          <w:noProof/>
        </w:rPr>
        <w:tab/>
      </w:r>
      <w:r w:rsidRPr="006C1A5F">
        <w:rPr>
          <w:noProof/>
        </w:rPr>
        <w:fldChar w:fldCharType="begin"/>
      </w:r>
      <w:r w:rsidRPr="006C1A5F">
        <w:rPr>
          <w:noProof/>
        </w:rPr>
        <w:instrText xml:space="preserve"> PAGEREF _Toc108000560 \h </w:instrText>
      </w:r>
      <w:r w:rsidRPr="006C1A5F">
        <w:rPr>
          <w:noProof/>
        </w:rPr>
      </w:r>
      <w:r w:rsidRPr="006C1A5F">
        <w:rPr>
          <w:noProof/>
        </w:rPr>
        <w:fldChar w:fldCharType="separate"/>
      </w:r>
      <w:r w:rsidRPr="006C1A5F">
        <w:rPr>
          <w:noProof/>
        </w:rPr>
        <w:t>290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6C1A5F">
        <w:rPr>
          <w:noProof/>
        </w:rPr>
        <w:tab/>
      </w:r>
      <w:r w:rsidRPr="006C1A5F">
        <w:rPr>
          <w:noProof/>
        </w:rPr>
        <w:fldChar w:fldCharType="begin"/>
      </w:r>
      <w:r w:rsidRPr="006C1A5F">
        <w:rPr>
          <w:noProof/>
        </w:rPr>
        <w:instrText xml:space="preserve"> PAGEREF _Toc108000561 \h </w:instrText>
      </w:r>
      <w:r w:rsidRPr="006C1A5F">
        <w:rPr>
          <w:noProof/>
        </w:rPr>
      </w:r>
      <w:r w:rsidRPr="006C1A5F">
        <w:rPr>
          <w:noProof/>
        </w:rPr>
        <w:fldChar w:fldCharType="separate"/>
      </w:r>
      <w:r w:rsidRPr="006C1A5F">
        <w:rPr>
          <w:noProof/>
        </w:rPr>
        <w:t>290</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6C1A5F">
        <w:rPr>
          <w:b w:val="0"/>
          <w:noProof/>
          <w:sz w:val="18"/>
        </w:rPr>
        <w:tab/>
      </w:r>
      <w:r w:rsidRPr="006C1A5F">
        <w:rPr>
          <w:b w:val="0"/>
          <w:noProof/>
          <w:sz w:val="18"/>
        </w:rPr>
        <w:fldChar w:fldCharType="begin"/>
      </w:r>
      <w:r w:rsidRPr="006C1A5F">
        <w:rPr>
          <w:b w:val="0"/>
          <w:noProof/>
          <w:sz w:val="18"/>
        </w:rPr>
        <w:instrText xml:space="preserve"> PAGEREF _Toc108000562 \h </w:instrText>
      </w:r>
      <w:r w:rsidRPr="006C1A5F">
        <w:rPr>
          <w:b w:val="0"/>
          <w:noProof/>
          <w:sz w:val="18"/>
        </w:rPr>
      </w:r>
      <w:r w:rsidRPr="006C1A5F">
        <w:rPr>
          <w:b w:val="0"/>
          <w:noProof/>
          <w:sz w:val="18"/>
        </w:rPr>
        <w:fldChar w:fldCharType="separate"/>
      </w:r>
      <w:r w:rsidRPr="006C1A5F">
        <w:rPr>
          <w:b w:val="0"/>
          <w:noProof/>
          <w:sz w:val="18"/>
        </w:rPr>
        <w:t>291</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6C1A5F">
        <w:rPr>
          <w:noProof/>
        </w:rPr>
        <w:tab/>
      </w:r>
      <w:r w:rsidRPr="006C1A5F">
        <w:rPr>
          <w:noProof/>
        </w:rPr>
        <w:fldChar w:fldCharType="begin"/>
      </w:r>
      <w:r w:rsidRPr="006C1A5F">
        <w:rPr>
          <w:noProof/>
        </w:rPr>
        <w:instrText xml:space="preserve"> PAGEREF _Toc108000563 \h </w:instrText>
      </w:r>
      <w:r w:rsidRPr="006C1A5F">
        <w:rPr>
          <w:noProof/>
        </w:rPr>
      </w:r>
      <w:r w:rsidRPr="006C1A5F">
        <w:rPr>
          <w:noProof/>
        </w:rPr>
        <w:fldChar w:fldCharType="separate"/>
      </w:r>
      <w:r w:rsidRPr="006C1A5F">
        <w:rPr>
          <w:noProof/>
        </w:rPr>
        <w:t>291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6C1A5F">
        <w:rPr>
          <w:noProof/>
        </w:rPr>
        <w:tab/>
      </w:r>
      <w:r w:rsidRPr="006C1A5F">
        <w:rPr>
          <w:noProof/>
        </w:rPr>
        <w:fldChar w:fldCharType="begin"/>
      </w:r>
      <w:r w:rsidRPr="006C1A5F">
        <w:rPr>
          <w:noProof/>
        </w:rPr>
        <w:instrText xml:space="preserve"> PAGEREF _Toc108000564 \h </w:instrText>
      </w:r>
      <w:r w:rsidRPr="006C1A5F">
        <w:rPr>
          <w:noProof/>
        </w:rPr>
      </w:r>
      <w:r w:rsidRPr="006C1A5F">
        <w:rPr>
          <w:noProof/>
        </w:rPr>
        <w:fldChar w:fldCharType="separate"/>
      </w:r>
      <w:r w:rsidRPr="006C1A5F">
        <w:rPr>
          <w:noProof/>
        </w:rPr>
        <w:t>291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6C1A5F">
        <w:rPr>
          <w:noProof/>
        </w:rPr>
        <w:tab/>
      </w:r>
      <w:r w:rsidRPr="006C1A5F">
        <w:rPr>
          <w:noProof/>
        </w:rPr>
        <w:fldChar w:fldCharType="begin"/>
      </w:r>
      <w:r w:rsidRPr="006C1A5F">
        <w:rPr>
          <w:noProof/>
        </w:rPr>
        <w:instrText xml:space="preserve"> PAGEREF _Toc108000565 \h </w:instrText>
      </w:r>
      <w:r w:rsidRPr="006C1A5F">
        <w:rPr>
          <w:noProof/>
        </w:rPr>
      </w:r>
      <w:r w:rsidRPr="006C1A5F">
        <w:rPr>
          <w:noProof/>
        </w:rPr>
        <w:fldChar w:fldCharType="separate"/>
      </w:r>
      <w:r w:rsidRPr="006C1A5F">
        <w:rPr>
          <w:noProof/>
        </w:rPr>
        <w:t>292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6C1A5F">
        <w:rPr>
          <w:b w:val="0"/>
          <w:noProof/>
          <w:sz w:val="18"/>
        </w:rPr>
        <w:tab/>
      </w:r>
      <w:r w:rsidRPr="006C1A5F">
        <w:rPr>
          <w:b w:val="0"/>
          <w:noProof/>
          <w:sz w:val="18"/>
        </w:rPr>
        <w:fldChar w:fldCharType="begin"/>
      </w:r>
      <w:r w:rsidRPr="006C1A5F">
        <w:rPr>
          <w:b w:val="0"/>
          <w:noProof/>
          <w:sz w:val="18"/>
        </w:rPr>
        <w:instrText xml:space="preserve"> PAGEREF _Toc108000566 \h </w:instrText>
      </w:r>
      <w:r w:rsidRPr="006C1A5F">
        <w:rPr>
          <w:b w:val="0"/>
          <w:noProof/>
          <w:sz w:val="18"/>
        </w:rPr>
      </w:r>
      <w:r w:rsidRPr="006C1A5F">
        <w:rPr>
          <w:b w:val="0"/>
          <w:noProof/>
          <w:sz w:val="18"/>
        </w:rPr>
        <w:fldChar w:fldCharType="separate"/>
      </w:r>
      <w:r w:rsidRPr="006C1A5F">
        <w:rPr>
          <w:b w:val="0"/>
          <w:noProof/>
          <w:sz w:val="18"/>
        </w:rPr>
        <w:t>292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6C1A5F">
        <w:rPr>
          <w:noProof/>
        </w:rPr>
        <w:tab/>
      </w:r>
      <w:r w:rsidRPr="006C1A5F">
        <w:rPr>
          <w:noProof/>
        </w:rPr>
        <w:fldChar w:fldCharType="begin"/>
      </w:r>
      <w:r w:rsidRPr="006C1A5F">
        <w:rPr>
          <w:noProof/>
        </w:rPr>
        <w:instrText xml:space="preserve"> PAGEREF _Toc108000567 \h </w:instrText>
      </w:r>
      <w:r w:rsidRPr="006C1A5F">
        <w:rPr>
          <w:noProof/>
        </w:rPr>
      </w:r>
      <w:r w:rsidRPr="006C1A5F">
        <w:rPr>
          <w:noProof/>
        </w:rPr>
        <w:fldChar w:fldCharType="separate"/>
      </w:r>
      <w:r w:rsidRPr="006C1A5F">
        <w:rPr>
          <w:noProof/>
        </w:rPr>
        <w:t>292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6C1A5F">
        <w:rPr>
          <w:noProof/>
        </w:rPr>
        <w:tab/>
      </w:r>
      <w:r w:rsidRPr="006C1A5F">
        <w:rPr>
          <w:noProof/>
        </w:rPr>
        <w:fldChar w:fldCharType="begin"/>
      </w:r>
      <w:r w:rsidRPr="006C1A5F">
        <w:rPr>
          <w:noProof/>
        </w:rPr>
        <w:instrText xml:space="preserve"> PAGEREF _Toc108000568 \h </w:instrText>
      </w:r>
      <w:r w:rsidRPr="006C1A5F">
        <w:rPr>
          <w:noProof/>
        </w:rPr>
      </w:r>
      <w:r w:rsidRPr="006C1A5F">
        <w:rPr>
          <w:noProof/>
        </w:rPr>
        <w:fldChar w:fldCharType="separate"/>
      </w:r>
      <w:r w:rsidRPr="006C1A5F">
        <w:rPr>
          <w:noProof/>
        </w:rPr>
        <w:t>293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220FFF">
        <w:rPr>
          <w:i/>
          <w:iCs/>
          <w:noProof/>
        </w:rPr>
        <w:t>statutory compensation scheme</w:t>
      </w:r>
      <w:r w:rsidRPr="006C1A5F">
        <w:rPr>
          <w:noProof/>
        </w:rPr>
        <w:tab/>
      </w:r>
      <w:r w:rsidRPr="006C1A5F">
        <w:rPr>
          <w:noProof/>
        </w:rPr>
        <w:fldChar w:fldCharType="begin"/>
      </w:r>
      <w:r w:rsidRPr="006C1A5F">
        <w:rPr>
          <w:noProof/>
        </w:rPr>
        <w:instrText xml:space="preserve"> PAGEREF _Toc108000569 \h </w:instrText>
      </w:r>
      <w:r w:rsidRPr="006C1A5F">
        <w:rPr>
          <w:noProof/>
        </w:rPr>
      </w:r>
      <w:r w:rsidRPr="006C1A5F">
        <w:rPr>
          <w:noProof/>
        </w:rPr>
        <w:fldChar w:fldCharType="separate"/>
      </w:r>
      <w:r w:rsidRPr="006C1A5F">
        <w:rPr>
          <w:noProof/>
        </w:rPr>
        <w:t>294</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6C1A5F">
        <w:rPr>
          <w:b w:val="0"/>
          <w:noProof/>
          <w:sz w:val="18"/>
        </w:rPr>
        <w:tab/>
      </w:r>
      <w:r w:rsidRPr="006C1A5F">
        <w:rPr>
          <w:b w:val="0"/>
          <w:noProof/>
          <w:sz w:val="18"/>
        </w:rPr>
        <w:fldChar w:fldCharType="begin"/>
      </w:r>
      <w:r w:rsidRPr="006C1A5F">
        <w:rPr>
          <w:b w:val="0"/>
          <w:noProof/>
          <w:sz w:val="18"/>
        </w:rPr>
        <w:instrText xml:space="preserve"> PAGEREF _Toc108000570 \h </w:instrText>
      </w:r>
      <w:r w:rsidRPr="006C1A5F">
        <w:rPr>
          <w:b w:val="0"/>
          <w:noProof/>
          <w:sz w:val="18"/>
        </w:rPr>
      </w:r>
      <w:r w:rsidRPr="006C1A5F">
        <w:rPr>
          <w:b w:val="0"/>
          <w:noProof/>
          <w:sz w:val="18"/>
        </w:rPr>
        <w:fldChar w:fldCharType="separate"/>
      </w:r>
      <w:r w:rsidRPr="006C1A5F">
        <w:rPr>
          <w:b w:val="0"/>
          <w:noProof/>
          <w:sz w:val="18"/>
        </w:rPr>
        <w:t>294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6C1A5F">
        <w:rPr>
          <w:noProof/>
        </w:rPr>
        <w:tab/>
      </w:r>
      <w:r w:rsidRPr="006C1A5F">
        <w:rPr>
          <w:noProof/>
        </w:rPr>
        <w:fldChar w:fldCharType="begin"/>
      </w:r>
      <w:r w:rsidRPr="006C1A5F">
        <w:rPr>
          <w:noProof/>
        </w:rPr>
        <w:instrText xml:space="preserve"> PAGEREF _Toc108000571 \h </w:instrText>
      </w:r>
      <w:r w:rsidRPr="006C1A5F">
        <w:rPr>
          <w:noProof/>
        </w:rPr>
      </w:r>
      <w:r w:rsidRPr="006C1A5F">
        <w:rPr>
          <w:noProof/>
        </w:rPr>
        <w:fldChar w:fldCharType="separate"/>
      </w:r>
      <w:r w:rsidRPr="006C1A5F">
        <w:rPr>
          <w:noProof/>
        </w:rPr>
        <w:t>294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6C1A5F">
        <w:rPr>
          <w:noProof/>
        </w:rPr>
        <w:tab/>
      </w:r>
      <w:r w:rsidRPr="006C1A5F">
        <w:rPr>
          <w:noProof/>
        </w:rPr>
        <w:fldChar w:fldCharType="begin"/>
      </w:r>
      <w:r w:rsidRPr="006C1A5F">
        <w:rPr>
          <w:noProof/>
        </w:rPr>
        <w:instrText xml:space="preserve"> PAGEREF _Toc108000572 \h </w:instrText>
      </w:r>
      <w:r w:rsidRPr="006C1A5F">
        <w:rPr>
          <w:noProof/>
        </w:rPr>
      </w:r>
      <w:r w:rsidRPr="006C1A5F">
        <w:rPr>
          <w:noProof/>
        </w:rPr>
        <w:fldChar w:fldCharType="separate"/>
      </w:r>
      <w:r w:rsidRPr="006C1A5F">
        <w:rPr>
          <w:noProof/>
        </w:rPr>
        <w:t>295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6C1A5F">
        <w:rPr>
          <w:noProof/>
        </w:rPr>
        <w:tab/>
      </w:r>
      <w:r w:rsidRPr="006C1A5F">
        <w:rPr>
          <w:noProof/>
        </w:rPr>
        <w:fldChar w:fldCharType="begin"/>
      </w:r>
      <w:r w:rsidRPr="006C1A5F">
        <w:rPr>
          <w:noProof/>
        </w:rPr>
        <w:instrText xml:space="preserve"> PAGEREF _Toc108000573 \h </w:instrText>
      </w:r>
      <w:r w:rsidRPr="006C1A5F">
        <w:rPr>
          <w:noProof/>
        </w:rPr>
      </w:r>
      <w:r w:rsidRPr="006C1A5F">
        <w:rPr>
          <w:noProof/>
        </w:rPr>
        <w:fldChar w:fldCharType="separate"/>
      </w:r>
      <w:r w:rsidRPr="006C1A5F">
        <w:rPr>
          <w:noProof/>
        </w:rPr>
        <w:t>295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6C1A5F">
        <w:rPr>
          <w:noProof/>
        </w:rPr>
        <w:tab/>
      </w:r>
      <w:r w:rsidRPr="006C1A5F">
        <w:rPr>
          <w:noProof/>
        </w:rPr>
        <w:fldChar w:fldCharType="begin"/>
      </w:r>
      <w:r w:rsidRPr="006C1A5F">
        <w:rPr>
          <w:noProof/>
        </w:rPr>
        <w:instrText xml:space="preserve"> PAGEREF _Toc108000574 \h </w:instrText>
      </w:r>
      <w:r w:rsidRPr="006C1A5F">
        <w:rPr>
          <w:noProof/>
        </w:rPr>
      </w:r>
      <w:r w:rsidRPr="006C1A5F">
        <w:rPr>
          <w:noProof/>
        </w:rPr>
        <w:fldChar w:fldCharType="separate"/>
      </w:r>
      <w:r w:rsidRPr="006C1A5F">
        <w:rPr>
          <w:noProof/>
        </w:rPr>
        <w:t>296</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79—Compulsory third party schemes</w:t>
      </w:r>
      <w:r w:rsidRPr="006C1A5F">
        <w:rPr>
          <w:b w:val="0"/>
          <w:noProof/>
          <w:sz w:val="18"/>
        </w:rPr>
        <w:tab/>
      </w:r>
      <w:r w:rsidRPr="006C1A5F">
        <w:rPr>
          <w:b w:val="0"/>
          <w:noProof/>
          <w:sz w:val="18"/>
        </w:rPr>
        <w:fldChar w:fldCharType="begin"/>
      </w:r>
      <w:r w:rsidRPr="006C1A5F">
        <w:rPr>
          <w:b w:val="0"/>
          <w:noProof/>
          <w:sz w:val="18"/>
        </w:rPr>
        <w:instrText xml:space="preserve"> PAGEREF _Toc108000575 \h </w:instrText>
      </w:r>
      <w:r w:rsidRPr="006C1A5F">
        <w:rPr>
          <w:b w:val="0"/>
          <w:noProof/>
          <w:sz w:val="18"/>
        </w:rPr>
      </w:r>
      <w:r w:rsidRPr="006C1A5F">
        <w:rPr>
          <w:b w:val="0"/>
          <w:noProof/>
          <w:sz w:val="18"/>
        </w:rPr>
        <w:fldChar w:fldCharType="separate"/>
      </w:r>
      <w:r w:rsidRPr="006C1A5F">
        <w:rPr>
          <w:b w:val="0"/>
          <w:noProof/>
          <w:sz w:val="18"/>
        </w:rPr>
        <w:t>298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_Toc108000576 \h </w:instrText>
      </w:r>
      <w:r w:rsidRPr="006C1A5F">
        <w:rPr>
          <w:noProof/>
        </w:rPr>
      </w:r>
      <w:r w:rsidRPr="006C1A5F">
        <w:rPr>
          <w:noProof/>
        </w:rPr>
        <w:fldChar w:fldCharType="separate"/>
      </w:r>
      <w:r w:rsidRPr="006C1A5F">
        <w:rPr>
          <w:noProof/>
        </w:rPr>
        <w:t>298</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6C1A5F">
        <w:rPr>
          <w:b w:val="0"/>
          <w:noProof/>
          <w:sz w:val="18"/>
        </w:rPr>
        <w:tab/>
      </w:r>
      <w:r w:rsidRPr="006C1A5F">
        <w:rPr>
          <w:b w:val="0"/>
          <w:noProof/>
          <w:sz w:val="18"/>
        </w:rPr>
        <w:fldChar w:fldCharType="begin"/>
      </w:r>
      <w:r w:rsidRPr="006C1A5F">
        <w:rPr>
          <w:b w:val="0"/>
          <w:noProof/>
          <w:sz w:val="18"/>
        </w:rPr>
        <w:instrText xml:space="preserve"> PAGEREF _Toc108000577 \h </w:instrText>
      </w:r>
      <w:r w:rsidRPr="006C1A5F">
        <w:rPr>
          <w:b w:val="0"/>
          <w:noProof/>
          <w:sz w:val="18"/>
        </w:rPr>
      </w:r>
      <w:r w:rsidRPr="006C1A5F">
        <w:rPr>
          <w:b w:val="0"/>
          <w:noProof/>
          <w:sz w:val="18"/>
        </w:rPr>
        <w:fldChar w:fldCharType="separate"/>
      </w:r>
      <w:r w:rsidRPr="006C1A5F">
        <w:rPr>
          <w:b w:val="0"/>
          <w:noProof/>
          <w:sz w:val="18"/>
        </w:rPr>
        <w:t>299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6C1A5F">
        <w:rPr>
          <w:noProof/>
        </w:rPr>
        <w:tab/>
      </w:r>
      <w:r w:rsidRPr="006C1A5F">
        <w:rPr>
          <w:noProof/>
        </w:rPr>
        <w:fldChar w:fldCharType="begin"/>
      </w:r>
      <w:r w:rsidRPr="006C1A5F">
        <w:rPr>
          <w:noProof/>
        </w:rPr>
        <w:instrText xml:space="preserve"> PAGEREF _Toc108000578 \h </w:instrText>
      </w:r>
      <w:r w:rsidRPr="006C1A5F">
        <w:rPr>
          <w:noProof/>
        </w:rPr>
      </w:r>
      <w:r w:rsidRPr="006C1A5F">
        <w:rPr>
          <w:noProof/>
        </w:rPr>
        <w:fldChar w:fldCharType="separate"/>
      </w:r>
      <w:r w:rsidRPr="006C1A5F">
        <w:rPr>
          <w:noProof/>
        </w:rPr>
        <w:t>299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6C1A5F">
        <w:rPr>
          <w:noProof/>
        </w:rPr>
        <w:tab/>
      </w:r>
      <w:r w:rsidRPr="006C1A5F">
        <w:rPr>
          <w:noProof/>
        </w:rPr>
        <w:fldChar w:fldCharType="begin"/>
      </w:r>
      <w:r w:rsidRPr="006C1A5F">
        <w:rPr>
          <w:noProof/>
        </w:rPr>
        <w:instrText xml:space="preserve"> PAGEREF _Toc108000579 \h </w:instrText>
      </w:r>
      <w:r w:rsidRPr="006C1A5F">
        <w:rPr>
          <w:noProof/>
        </w:rPr>
      </w:r>
      <w:r w:rsidRPr="006C1A5F">
        <w:rPr>
          <w:noProof/>
        </w:rPr>
        <w:fldChar w:fldCharType="separate"/>
      </w:r>
      <w:r w:rsidRPr="006C1A5F">
        <w:rPr>
          <w:noProof/>
        </w:rPr>
        <w:t>300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6C1A5F">
        <w:rPr>
          <w:noProof/>
        </w:rPr>
        <w:tab/>
      </w:r>
      <w:r w:rsidRPr="006C1A5F">
        <w:rPr>
          <w:noProof/>
        </w:rPr>
        <w:fldChar w:fldCharType="begin"/>
      </w:r>
      <w:r w:rsidRPr="006C1A5F">
        <w:rPr>
          <w:noProof/>
        </w:rPr>
        <w:instrText xml:space="preserve"> PAGEREF _Toc108000580 \h </w:instrText>
      </w:r>
      <w:r w:rsidRPr="006C1A5F">
        <w:rPr>
          <w:noProof/>
        </w:rPr>
      </w:r>
      <w:r w:rsidRPr="006C1A5F">
        <w:rPr>
          <w:noProof/>
        </w:rPr>
        <w:fldChar w:fldCharType="separate"/>
      </w:r>
      <w:r w:rsidRPr="006C1A5F">
        <w:rPr>
          <w:noProof/>
        </w:rPr>
        <w:t>302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6C1A5F">
        <w:rPr>
          <w:noProof/>
        </w:rPr>
        <w:tab/>
      </w:r>
      <w:r w:rsidRPr="006C1A5F">
        <w:rPr>
          <w:noProof/>
        </w:rPr>
        <w:fldChar w:fldCharType="begin"/>
      </w:r>
      <w:r w:rsidRPr="006C1A5F">
        <w:rPr>
          <w:noProof/>
        </w:rPr>
        <w:instrText xml:space="preserve"> PAGEREF _Toc108000581 \h </w:instrText>
      </w:r>
      <w:r w:rsidRPr="006C1A5F">
        <w:rPr>
          <w:noProof/>
        </w:rPr>
      </w:r>
      <w:r w:rsidRPr="006C1A5F">
        <w:rPr>
          <w:noProof/>
        </w:rPr>
        <w:fldChar w:fldCharType="separate"/>
      </w:r>
      <w:r w:rsidRPr="006C1A5F">
        <w:rPr>
          <w:noProof/>
        </w:rPr>
        <w:t>303</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6C1A5F">
        <w:rPr>
          <w:b w:val="0"/>
          <w:noProof/>
          <w:sz w:val="18"/>
        </w:rPr>
        <w:tab/>
      </w:r>
      <w:r w:rsidRPr="006C1A5F">
        <w:rPr>
          <w:b w:val="0"/>
          <w:noProof/>
          <w:sz w:val="18"/>
        </w:rPr>
        <w:fldChar w:fldCharType="begin"/>
      </w:r>
      <w:r w:rsidRPr="006C1A5F">
        <w:rPr>
          <w:b w:val="0"/>
          <w:noProof/>
          <w:sz w:val="18"/>
        </w:rPr>
        <w:instrText xml:space="preserve"> PAGEREF _Toc108000582 \h </w:instrText>
      </w:r>
      <w:r w:rsidRPr="006C1A5F">
        <w:rPr>
          <w:b w:val="0"/>
          <w:noProof/>
          <w:sz w:val="18"/>
        </w:rPr>
      </w:r>
      <w:r w:rsidRPr="006C1A5F">
        <w:rPr>
          <w:b w:val="0"/>
          <w:noProof/>
          <w:sz w:val="18"/>
        </w:rPr>
        <w:fldChar w:fldCharType="separate"/>
      </w:r>
      <w:r w:rsidRPr="006C1A5F">
        <w:rPr>
          <w:b w:val="0"/>
          <w:noProof/>
          <w:sz w:val="18"/>
        </w:rPr>
        <w:t>304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220FFF">
        <w:rPr>
          <w:i/>
          <w:noProof/>
        </w:rPr>
        <w:t>CTP hybrid payment or supply</w:t>
      </w:r>
      <w:r w:rsidRPr="006C1A5F">
        <w:rPr>
          <w:noProof/>
        </w:rPr>
        <w:tab/>
      </w:r>
      <w:r w:rsidRPr="006C1A5F">
        <w:rPr>
          <w:noProof/>
        </w:rPr>
        <w:fldChar w:fldCharType="begin"/>
      </w:r>
      <w:r w:rsidRPr="006C1A5F">
        <w:rPr>
          <w:noProof/>
        </w:rPr>
        <w:instrText xml:space="preserve"> PAGEREF _Toc108000583 \h </w:instrText>
      </w:r>
      <w:r w:rsidRPr="006C1A5F">
        <w:rPr>
          <w:noProof/>
        </w:rPr>
      </w:r>
      <w:r w:rsidRPr="006C1A5F">
        <w:rPr>
          <w:noProof/>
        </w:rPr>
        <w:fldChar w:fldCharType="separate"/>
      </w:r>
      <w:r w:rsidRPr="006C1A5F">
        <w:rPr>
          <w:noProof/>
        </w:rPr>
        <w:t>304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6C1A5F">
        <w:rPr>
          <w:noProof/>
        </w:rPr>
        <w:tab/>
      </w:r>
      <w:r w:rsidRPr="006C1A5F">
        <w:rPr>
          <w:noProof/>
        </w:rPr>
        <w:fldChar w:fldCharType="begin"/>
      </w:r>
      <w:r w:rsidRPr="006C1A5F">
        <w:rPr>
          <w:noProof/>
        </w:rPr>
        <w:instrText xml:space="preserve"> PAGEREF _Toc108000584 \h </w:instrText>
      </w:r>
      <w:r w:rsidRPr="006C1A5F">
        <w:rPr>
          <w:noProof/>
        </w:rPr>
      </w:r>
      <w:r w:rsidRPr="006C1A5F">
        <w:rPr>
          <w:noProof/>
        </w:rPr>
        <w:fldChar w:fldCharType="separate"/>
      </w:r>
      <w:r w:rsidRPr="006C1A5F">
        <w:rPr>
          <w:noProof/>
        </w:rPr>
        <w:t>305</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6C1A5F">
        <w:rPr>
          <w:b w:val="0"/>
          <w:noProof/>
          <w:sz w:val="18"/>
        </w:rPr>
        <w:tab/>
      </w:r>
      <w:r w:rsidRPr="006C1A5F">
        <w:rPr>
          <w:b w:val="0"/>
          <w:noProof/>
          <w:sz w:val="18"/>
        </w:rPr>
        <w:fldChar w:fldCharType="begin"/>
      </w:r>
      <w:r w:rsidRPr="006C1A5F">
        <w:rPr>
          <w:b w:val="0"/>
          <w:noProof/>
          <w:sz w:val="18"/>
        </w:rPr>
        <w:instrText xml:space="preserve"> PAGEREF _Toc108000585 \h </w:instrText>
      </w:r>
      <w:r w:rsidRPr="006C1A5F">
        <w:rPr>
          <w:b w:val="0"/>
          <w:noProof/>
          <w:sz w:val="18"/>
        </w:rPr>
      </w:r>
      <w:r w:rsidRPr="006C1A5F">
        <w:rPr>
          <w:b w:val="0"/>
          <w:noProof/>
          <w:sz w:val="18"/>
        </w:rPr>
        <w:fldChar w:fldCharType="separate"/>
      </w:r>
      <w:r w:rsidRPr="006C1A5F">
        <w:rPr>
          <w:b w:val="0"/>
          <w:noProof/>
          <w:sz w:val="18"/>
        </w:rPr>
        <w:t>305</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220FFF">
        <w:rPr>
          <w:i/>
          <w:noProof/>
        </w:rPr>
        <w:t xml:space="preserve">CTP compensation or ancillary payment or supply </w:t>
      </w:r>
      <w:r>
        <w:rPr>
          <w:noProof/>
        </w:rPr>
        <w:t>etc.</w:t>
      </w:r>
      <w:r w:rsidRPr="006C1A5F">
        <w:rPr>
          <w:noProof/>
        </w:rPr>
        <w:tab/>
      </w:r>
      <w:r w:rsidRPr="006C1A5F">
        <w:rPr>
          <w:noProof/>
        </w:rPr>
        <w:fldChar w:fldCharType="begin"/>
      </w:r>
      <w:r w:rsidRPr="006C1A5F">
        <w:rPr>
          <w:noProof/>
        </w:rPr>
        <w:instrText xml:space="preserve"> PAGEREF _Toc108000586 \h </w:instrText>
      </w:r>
      <w:r w:rsidRPr="006C1A5F">
        <w:rPr>
          <w:noProof/>
        </w:rPr>
      </w:r>
      <w:r w:rsidRPr="006C1A5F">
        <w:rPr>
          <w:noProof/>
        </w:rPr>
        <w:fldChar w:fldCharType="separate"/>
      </w:r>
      <w:r w:rsidRPr="006C1A5F">
        <w:rPr>
          <w:noProof/>
        </w:rPr>
        <w:t>305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6C1A5F">
        <w:rPr>
          <w:noProof/>
        </w:rPr>
        <w:tab/>
      </w:r>
      <w:r w:rsidRPr="006C1A5F">
        <w:rPr>
          <w:noProof/>
        </w:rPr>
        <w:fldChar w:fldCharType="begin"/>
      </w:r>
      <w:r w:rsidRPr="006C1A5F">
        <w:rPr>
          <w:noProof/>
        </w:rPr>
        <w:instrText xml:space="preserve"> PAGEREF _Toc108000587 \h </w:instrText>
      </w:r>
      <w:r w:rsidRPr="006C1A5F">
        <w:rPr>
          <w:noProof/>
        </w:rPr>
      </w:r>
      <w:r w:rsidRPr="006C1A5F">
        <w:rPr>
          <w:noProof/>
        </w:rPr>
        <w:fldChar w:fldCharType="separate"/>
      </w:r>
      <w:r w:rsidRPr="006C1A5F">
        <w:rPr>
          <w:noProof/>
        </w:rPr>
        <w:t>306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6C1A5F">
        <w:rPr>
          <w:noProof/>
        </w:rPr>
        <w:tab/>
      </w:r>
      <w:r w:rsidRPr="006C1A5F">
        <w:rPr>
          <w:noProof/>
        </w:rPr>
        <w:fldChar w:fldCharType="begin"/>
      </w:r>
      <w:r w:rsidRPr="006C1A5F">
        <w:rPr>
          <w:noProof/>
        </w:rPr>
        <w:instrText xml:space="preserve"> PAGEREF _Toc108000588 \h </w:instrText>
      </w:r>
      <w:r w:rsidRPr="006C1A5F">
        <w:rPr>
          <w:noProof/>
        </w:rPr>
      </w:r>
      <w:r w:rsidRPr="006C1A5F">
        <w:rPr>
          <w:noProof/>
        </w:rPr>
        <w:fldChar w:fldCharType="separate"/>
      </w:r>
      <w:r w:rsidRPr="006C1A5F">
        <w:rPr>
          <w:noProof/>
        </w:rPr>
        <w:t>307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6C1A5F">
        <w:rPr>
          <w:noProof/>
        </w:rPr>
        <w:tab/>
      </w:r>
      <w:r w:rsidRPr="006C1A5F">
        <w:rPr>
          <w:noProof/>
        </w:rPr>
        <w:fldChar w:fldCharType="begin"/>
      </w:r>
      <w:r w:rsidRPr="006C1A5F">
        <w:rPr>
          <w:noProof/>
        </w:rPr>
        <w:instrText xml:space="preserve"> PAGEREF _Toc108000589 \h </w:instrText>
      </w:r>
      <w:r w:rsidRPr="006C1A5F">
        <w:rPr>
          <w:noProof/>
        </w:rPr>
      </w:r>
      <w:r w:rsidRPr="006C1A5F">
        <w:rPr>
          <w:noProof/>
        </w:rPr>
        <w:fldChar w:fldCharType="separate"/>
      </w:r>
      <w:r w:rsidRPr="006C1A5F">
        <w:rPr>
          <w:noProof/>
        </w:rPr>
        <w:t>307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6C1A5F">
        <w:rPr>
          <w:noProof/>
        </w:rPr>
        <w:tab/>
      </w:r>
      <w:r w:rsidRPr="006C1A5F">
        <w:rPr>
          <w:noProof/>
        </w:rPr>
        <w:fldChar w:fldCharType="begin"/>
      </w:r>
      <w:r w:rsidRPr="006C1A5F">
        <w:rPr>
          <w:noProof/>
        </w:rPr>
        <w:instrText xml:space="preserve"> PAGEREF _Toc108000590 \h </w:instrText>
      </w:r>
      <w:r w:rsidRPr="006C1A5F">
        <w:rPr>
          <w:noProof/>
        </w:rPr>
      </w:r>
      <w:r w:rsidRPr="006C1A5F">
        <w:rPr>
          <w:noProof/>
        </w:rPr>
        <w:fldChar w:fldCharType="separate"/>
      </w:r>
      <w:r w:rsidRPr="006C1A5F">
        <w:rPr>
          <w:noProof/>
        </w:rPr>
        <w:t>307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6C1A5F">
        <w:rPr>
          <w:noProof/>
        </w:rPr>
        <w:tab/>
      </w:r>
      <w:r w:rsidRPr="006C1A5F">
        <w:rPr>
          <w:noProof/>
        </w:rPr>
        <w:fldChar w:fldCharType="begin"/>
      </w:r>
      <w:r w:rsidRPr="006C1A5F">
        <w:rPr>
          <w:noProof/>
        </w:rPr>
        <w:instrText xml:space="preserve"> PAGEREF _Toc108000591 \h </w:instrText>
      </w:r>
      <w:r w:rsidRPr="006C1A5F">
        <w:rPr>
          <w:noProof/>
        </w:rPr>
      </w:r>
      <w:r w:rsidRPr="006C1A5F">
        <w:rPr>
          <w:noProof/>
        </w:rPr>
        <w:fldChar w:fldCharType="separate"/>
      </w:r>
      <w:r w:rsidRPr="006C1A5F">
        <w:rPr>
          <w:noProof/>
        </w:rPr>
        <w:t>308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6C1A5F">
        <w:rPr>
          <w:noProof/>
        </w:rPr>
        <w:tab/>
      </w:r>
      <w:r w:rsidRPr="006C1A5F">
        <w:rPr>
          <w:noProof/>
        </w:rPr>
        <w:fldChar w:fldCharType="begin"/>
      </w:r>
      <w:r w:rsidRPr="006C1A5F">
        <w:rPr>
          <w:noProof/>
        </w:rPr>
        <w:instrText xml:space="preserve"> PAGEREF _Toc108000592 \h </w:instrText>
      </w:r>
      <w:r w:rsidRPr="006C1A5F">
        <w:rPr>
          <w:noProof/>
        </w:rPr>
      </w:r>
      <w:r w:rsidRPr="006C1A5F">
        <w:rPr>
          <w:noProof/>
        </w:rPr>
        <w:fldChar w:fldCharType="separate"/>
      </w:r>
      <w:r w:rsidRPr="006C1A5F">
        <w:rPr>
          <w:noProof/>
        </w:rPr>
        <w:t>309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6C1A5F">
        <w:rPr>
          <w:noProof/>
        </w:rPr>
        <w:tab/>
      </w:r>
      <w:r w:rsidRPr="006C1A5F">
        <w:rPr>
          <w:noProof/>
        </w:rPr>
        <w:fldChar w:fldCharType="begin"/>
      </w:r>
      <w:r w:rsidRPr="006C1A5F">
        <w:rPr>
          <w:noProof/>
        </w:rPr>
        <w:instrText xml:space="preserve"> PAGEREF _Toc108000593 \h </w:instrText>
      </w:r>
      <w:r w:rsidRPr="006C1A5F">
        <w:rPr>
          <w:noProof/>
        </w:rPr>
      </w:r>
      <w:r w:rsidRPr="006C1A5F">
        <w:rPr>
          <w:noProof/>
        </w:rPr>
        <w:fldChar w:fldCharType="separate"/>
      </w:r>
      <w:r w:rsidRPr="006C1A5F">
        <w:rPr>
          <w:noProof/>
        </w:rPr>
        <w:t>310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6C1A5F">
        <w:rPr>
          <w:noProof/>
        </w:rPr>
        <w:tab/>
      </w:r>
      <w:r w:rsidRPr="006C1A5F">
        <w:rPr>
          <w:noProof/>
        </w:rPr>
        <w:fldChar w:fldCharType="begin"/>
      </w:r>
      <w:r w:rsidRPr="006C1A5F">
        <w:rPr>
          <w:noProof/>
        </w:rPr>
        <w:instrText xml:space="preserve"> PAGEREF _Toc108000594 \h </w:instrText>
      </w:r>
      <w:r w:rsidRPr="006C1A5F">
        <w:rPr>
          <w:noProof/>
        </w:rPr>
      </w:r>
      <w:r w:rsidRPr="006C1A5F">
        <w:rPr>
          <w:noProof/>
        </w:rPr>
        <w:fldChar w:fldCharType="separate"/>
      </w:r>
      <w:r w:rsidRPr="006C1A5F">
        <w:rPr>
          <w:noProof/>
        </w:rPr>
        <w:t>311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6C1A5F">
        <w:rPr>
          <w:noProof/>
        </w:rPr>
        <w:tab/>
      </w:r>
      <w:r w:rsidRPr="006C1A5F">
        <w:rPr>
          <w:noProof/>
        </w:rPr>
        <w:fldChar w:fldCharType="begin"/>
      </w:r>
      <w:r w:rsidRPr="006C1A5F">
        <w:rPr>
          <w:noProof/>
        </w:rPr>
        <w:instrText xml:space="preserve"> PAGEREF _Toc108000595 \h </w:instrText>
      </w:r>
      <w:r w:rsidRPr="006C1A5F">
        <w:rPr>
          <w:noProof/>
        </w:rPr>
      </w:r>
      <w:r w:rsidRPr="006C1A5F">
        <w:rPr>
          <w:noProof/>
        </w:rPr>
        <w:fldChar w:fldCharType="separate"/>
      </w:r>
      <w:r w:rsidRPr="006C1A5F">
        <w:rPr>
          <w:noProof/>
        </w:rPr>
        <w:t>311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6C1A5F">
        <w:rPr>
          <w:noProof/>
        </w:rPr>
        <w:tab/>
      </w:r>
      <w:r w:rsidRPr="006C1A5F">
        <w:rPr>
          <w:noProof/>
        </w:rPr>
        <w:fldChar w:fldCharType="begin"/>
      </w:r>
      <w:r w:rsidRPr="006C1A5F">
        <w:rPr>
          <w:noProof/>
        </w:rPr>
        <w:instrText xml:space="preserve"> PAGEREF _Toc108000596 \h </w:instrText>
      </w:r>
      <w:r w:rsidRPr="006C1A5F">
        <w:rPr>
          <w:noProof/>
        </w:rPr>
      </w:r>
      <w:r w:rsidRPr="006C1A5F">
        <w:rPr>
          <w:noProof/>
        </w:rPr>
        <w:fldChar w:fldCharType="separate"/>
      </w:r>
      <w:r w:rsidRPr="006C1A5F">
        <w:rPr>
          <w:noProof/>
        </w:rPr>
        <w:t>311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6C1A5F">
        <w:rPr>
          <w:noProof/>
        </w:rPr>
        <w:tab/>
      </w:r>
      <w:r w:rsidRPr="006C1A5F">
        <w:rPr>
          <w:noProof/>
        </w:rPr>
        <w:fldChar w:fldCharType="begin"/>
      </w:r>
      <w:r w:rsidRPr="006C1A5F">
        <w:rPr>
          <w:noProof/>
        </w:rPr>
        <w:instrText xml:space="preserve"> PAGEREF _Toc108000597 \h </w:instrText>
      </w:r>
      <w:r w:rsidRPr="006C1A5F">
        <w:rPr>
          <w:noProof/>
        </w:rPr>
      </w:r>
      <w:r w:rsidRPr="006C1A5F">
        <w:rPr>
          <w:noProof/>
        </w:rPr>
        <w:fldChar w:fldCharType="separate"/>
      </w:r>
      <w:r w:rsidRPr="006C1A5F">
        <w:rPr>
          <w:noProof/>
        </w:rPr>
        <w:t>312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6C1A5F">
        <w:rPr>
          <w:b w:val="0"/>
          <w:noProof/>
          <w:sz w:val="18"/>
        </w:rPr>
        <w:tab/>
      </w:r>
      <w:r w:rsidRPr="006C1A5F">
        <w:rPr>
          <w:b w:val="0"/>
          <w:noProof/>
          <w:sz w:val="18"/>
        </w:rPr>
        <w:fldChar w:fldCharType="begin"/>
      </w:r>
      <w:r w:rsidRPr="006C1A5F">
        <w:rPr>
          <w:b w:val="0"/>
          <w:noProof/>
          <w:sz w:val="18"/>
        </w:rPr>
        <w:instrText xml:space="preserve"> PAGEREF _Toc108000598 \h </w:instrText>
      </w:r>
      <w:r w:rsidRPr="006C1A5F">
        <w:rPr>
          <w:b w:val="0"/>
          <w:noProof/>
          <w:sz w:val="18"/>
        </w:rPr>
      </w:r>
      <w:r w:rsidRPr="006C1A5F">
        <w:rPr>
          <w:b w:val="0"/>
          <w:noProof/>
          <w:sz w:val="18"/>
        </w:rPr>
        <w:fldChar w:fldCharType="separate"/>
      </w:r>
      <w:r w:rsidRPr="006C1A5F">
        <w:rPr>
          <w:b w:val="0"/>
          <w:noProof/>
          <w:sz w:val="18"/>
        </w:rPr>
        <w:t>313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6C1A5F">
        <w:rPr>
          <w:noProof/>
        </w:rPr>
        <w:tab/>
      </w:r>
      <w:r w:rsidRPr="006C1A5F">
        <w:rPr>
          <w:noProof/>
        </w:rPr>
        <w:fldChar w:fldCharType="begin"/>
      </w:r>
      <w:r w:rsidRPr="006C1A5F">
        <w:rPr>
          <w:noProof/>
        </w:rPr>
        <w:instrText xml:space="preserve"> PAGEREF _Toc108000599 \h </w:instrText>
      </w:r>
      <w:r w:rsidRPr="006C1A5F">
        <w:rPr>
          <w:noProof/>
        </w:rPr>
      </w:r>
      <w:r w:rsidRPr="006C1A5F">
        <w:rPr>
          <w:noProof/>
        </w:rPr>
        <w:fldChar w:fldCharType="separate"/>
      </w:r>
      <w:r w:rsidRPr="006C1A5F">
        <w:rPr>
          <w:noProof/>
        </w:rPr>
        <w:t>313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220FFF">
        <w:rPr>
          <w:i/>
          <w:noProof/>
        </w:rPr>
        <w:t>average input tax credit fraction</w:t>
      </w:r>
      <w:r w:rsidRPr="006C1A5F">
        <w:rPr>
          <w:noProof/>
        </w:rPr>
        <w:tab/>
      </w:r>
      <w:r w:rsidRPr="006C1A5F">
        <w:rPr>
          <w:noProof/>
        </w:rPr>
        <w:fldChar w:fldCharType="begin"/>
      </w:r>
      <w:r w:rsidRPr="006C1A5F">
        <w:rPr>
          <w:noProof/>
        </w:rPr>
        <w:instrText xml:space="preserve"> PAGEREF _Toc108000600 \h </w:instrText>
      </w:r>
      <w:r w:rsidRPr="006C1A5F">
        <w:rPr>
          <w:noProof/>
        </w:rPr>
      </w:r>
      <w:r w:rsidRPr="006C1A5F">
        <w:rPr>
          <w:noProof/>
        </w:rPr>
        <w:fldChar w:fldCharType="separate"/>
      </w:r>
      <w:r w:rsidRPr="006C1A5F">
        <w:rPr>
          <w:noProof/>
        </w:rPr>
        <w:t>315</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80—Settlement sharing arrangements</w:t>
      </w:r>
      <w:r w:rsidRPr="006C1A5F">
        <w:rPr>
          <w:b w:val="0"/>
          <w:noProof/>
          <w:sz w:val="18"/>
        </w:rPr>
        <w:tab/>
      </w:r>
      <w:r w:rsidRPr="006C1A5F">
        <w:rPr>
          <w:b w:val="0"/>
          <w:noProof/>
          <w:sz w:val="18"/>
        </w:rPr>
        <w:fldChar w:fldCharType="begin"/>
      </w:r>
      <w:r w:rsidRPr="006C1A5F">
        <w:rPr>
          <w:b w:val="0"/>
          <w:noProof/>
          <w:sz w:val="18"/>
        </w:rPr>
        <w:instrText xml:space="preserve"> PAGEREF _Toc108000601 \h </w:instrText>
      </w:r>
      <w:r w:rsidRPr="006C1A5F">
        <w:rPr>
          <w:b w:val="0"/>
          <w:noProof/>
          <w:sz w:val="18"/>
        </w:rPr>
      </w:r>
      <w:r w:rsidRPr="006C1A5F">
        <w:rPr>
          <w:b w:val="0"/>
          <w:noProof/>
          <w:sz w:val="18"/>
        </w:rPr>
        <w:fldChar w:fldCharType="separate"/>
      </w:r>
      <w:r w:rsidRPr="006C1A5F">
        <w:rPr>
          <w:b w:val="0"/>
          <w:noProof/>
          <w:sz w:val="18"/>
        </w:rPr>
        <w:t>317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_Toc108000602 \h </w:instrText>
      </w:r>
      <w:r w:rsidRPr="006C1A5F">
        <w:rPr>
          <w:noProof/>
        </w:rPr>
      </w:r>
      <w:r w:rsidRPr="006C1A5F">
        <w:rPr>
          <w:noProof/>
        </w:rPr>
        <w:fldChar w:fldCharType="separate"/>
      </w:r>
      <w:r w:rsidRPr="006C1A5F">
        <w:rPr>
          <w:noProof/>
        </w:rPr>
        <w:t>317</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6C1A5F">
        <w:rPr>
          <w:b w:val="0"/>
          <w:noProof/>
          <w:sz w:val="18"/>
        </w:rPr>
        <w:tab/>
      </w:r>
      <w:r w:rsidRPr="006C1A5F">
        <w:rPr>
          <w:b w:val="0"/>
          <w:noProof/>
          <w:sz w:val="18"/>
        </w:rPr>
        <w:fldChar w:fldCharType="begin"/>
      </w:r>
      <w:r w:rsidRPr="006C1A5F">
        <w:rPr>
          <w:b w:val="0"/>
          <w:noProof/>
          <w:sz w:val="18"/>
        </w:rPr>
        <w:instrText xml:space="preserve"> PAGEREF _Toc108000603 \h </w:instrText>
      </w:r>
      <w:r w:rsidRPr="006C1A5F">
        <w:rPr>
          <w:b w:val="0"/>
          <w:noProof/>
          <w:sz w:val="18"/>
        </w:rPr>
      </w:r>
      <w:r w:rsidRPr="006C1A5F">
        <w:rPr>
          <w:b w:val="0"/>
          <w:noProof/>
          <w:sz w:val="18"/>
        </w:rPr>
        <w:fldChar w:fldCharType="separate"/>
      </w:r>
      <w:r w:rsidRPr="006C1A5F">
        <w:rPr>
          <w:b w:val="0"/>
          <w:noProof/>
          <w:sz w:val="18"/>
        </w:rPr>
        <w:t>317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220FFF">
        <w:rPr>
          <w:i/>
          <w:noProof/>
        </w:rPr>
        <w:t>insurance policy settlement sharing arrangement</w:t>
      </w:r>
      <w:r>
        <w:rPr>
          <w:noProof/>
        </w:rPr>
        <w:t xml:space="preserve"> etc.</w:t>
      </w:r>
      <w:r w:rsidRPr="006C1A5F">
        <w:rPr>
          <w:noProof/>
        </w:rPr>
        <w:tab/>
      </w:r>
      <w:r w:rsidRPr="006C1A5F">
        <w:rPr>
          <w:noProof/>
        </w:rPr>
        <w:fldChar w:fldCharType="begin"/>
      </w:r>
      <w:r w:rsidRPr="006C1A5F">
        <w:rPr>
          <w:noProof/>
        </w:rPr>
        <w:instrText xml:space="preserve"> PAGEREF _Toc108000604 \h </w:instrText>
      </w:r>
      <w:r w:rsidRPr="006C1A5F">
        <w:rPr>
          <w:noProof/>
        </w:rPr>
      </w:r>
      <w:r w:rsidRPr="006C1A5F">
        <w:rPr>
          <w:noProof/>
        </w:rPr>
        <w:fldChar w:fldCharType="separate"/>
      </w:r>
      <w:r w:rsidRPr="006C1A5F">
        <w:rPr>
          <w:noProof/>
        </w:rPr>
        <w:t>317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6C1A5F">
        <w:rPr>
          <w:noProof/>
        </w:rPr>
        <w:tab/>
      </w:r>
      <w:r w:rsidRPr="006C1A5F">
        <w:rPr>
          <w:noProof/>
        </w:rPr>
        <w:fldChar w:fldCharType="begin"/>
      </w:r>
      <w:r w:rsidRPr="006C1A5F">
        <w:rPr>
          <w:noProof/>
        </w:rPr>
        <w:instrText xml:space="preserve"> PAGEREF _Toc108000605 \h </w:instrText>
      </w:r>
      <w:r w:rsidRPr="006C1A5F">
        <w:rPr>
          <w:noProof/>
        </w:rPr>
      </w:r>
      <w:r w:rsidRPr="006C1A5F">
        <w:rPr>
          <w:noProof/>
        </w:rPr>
        <w:fldChar w:fldCharType="separate"/>
      </w:r>
      <w:r w:rsidRPr="006C1A5F">
        <w:rPr>
          <w:noProof/>
        </w:rPr>
        <w:t>318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6C1A5F">
        <w:rPr>
          <w:noProof/>
        </w:rPr>
        <w:tab/>
      </w:r>
      <w:r w:rsidRPr="006C1A5F">
        <w:rPr>
          <w:noProof/>
        </w:rPr>
        <w:fldChar w:fldCharType="begin"/>
      </w:r>
      <w:r w:rsidRPr="006C1A5F">
        <w:rPr>
          <w:noProof/>
        </w:rPr>
        <w:instrText xml:space="preserve"> PAGEREF _Toc108000606 \h </w:instrText>
      </w:r>
      <w:r w:rsidRPr="006C1A5F">
        <w:rPr>
          <w:noProof/>
        </w:rPr>
      </w:r>
      <w:r w:rsidRPr="006C1A5F">
        <w:rPr>
          <w:noProof/>
        </w:rPr>
        <w:fldChar w:fldCharType="separate"/>
      </w:r>
      <w:r w:rsidRPr="006C1A5F">
        <w:rPr>
          <w:noProof/>
        </w:rPr>
        <w:t>319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6C1A5F">
        <w:rPr>
          <w:noProof/>
        </w:rPr>
        <w:tab/>
      </w:r>
      <w:r w:rsidRPr="006C1A5F">
        <w:rPr>
          <w:noProof/>
        </w:rPr>
        <w:fldChar w:fldCharType="begin"/>
      </w:r>
      <w:r w:rsidRPr="006C1A5F">
        <w:rPr>
          <w:noProof/>
        </w:rPr>
        <w:instrText xml:space="preserve"> PAGEREF _Toc108000607 \h </w:instrText>
      </w:r>
      <w:r w:rsidRPr="006C1A5F">
        <w:rPr>
          <w:noProof/>
        </w:rPr>
      </w:r>
      <w:r w:rsidRPr="006C1A5F">
        <w:rPr>
          <w:noProof/>
        </w:rPr>
        <w:fldChar w:fldCharType="separate"/>
      </w:r>
      <w:r w:rsidRPr="006C1A5F">
        <w:rPr>
          <w:noProof/>
        </w:rPr>
        <w:t>319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6C1A5F">
        <w:rPr>
          <w:noProof/>
        </w:rPr>
        <w:tab/>
      </w:r>
      <w:r w:rsidRPr="006C1A5F">
        <w:rPr>
          <w:noProof/>
        </w:rPr>
        <w:fldChar w:fldCharType="begin"/>
      </w:r>
      <w:r w:rsidRPr="006C1A5F">
        <w:rPr>
          <w:noProof/>
        </w:rPr>
        <w:instrText xml:space="preserve"> PAGEREF _Toc108000608 \h </w:instrText>
      </w:r>
      <w:r w:rsidRPr="006C1A5F">
        <w:rPr>
          <w:noProof/>
        </w:rPr>
      </w:r>
      <w:r w:rsidRPr="006C1A5F">
        <w:rPr>
          <w:noProof/>
        </w:rPr>
        <w:fldChar w:fldCharType="separate"/>
      </w:r>
      <w:r w:rsidRPr="006C1A5F">
        <w:rPr>
          <w:noProof/>
        </w:rPr>
        <w:t>320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6C1A5F">
        <w:rPr>
          <w:noProof/>
        </w:rPr>
        <w:tab/>
      </w:r>
      <w:r w:rsidRPr="006C1A5F">
        <w:rPr>
          <w:noProof/>
        </w:rPr>
        <w:fldChar w:fldCharType="begin"/>
      </w:r>
      <w:r w:rsidRPr="006C1A5F">
        <w:rPr>
          <w:noProof/>
        </w:rPr>
        <w:instrText xml:space="preserve"> PAGEREF _Toc108000609 \h </w:instrText>
      </w:r>
      <w:r w:rsidRPr="006C1A5F">
        <w:rPr>
          <w:noProof/>
        </w:rPr>
      </w:r>
      <w:r w:rsidRPr="006C1A5F">
        <w:rPr>
          <w:noProof/>
        </w:rPr>
        <w:fldChar w:fldCharType="separate"/>
      </w:r>
      <w:r w:rsidRPr="006C1A5F">
        <w:rPr>
          <w:noProof/>
        </w:rPr>
        <w:t>320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6C1A5F">
        <w:rPr>
          <w:noProof/>
        </w:rPr>
        <w:tab/>
      </w:r>
      <w:r w:rsidRPr="006C1A5F">
        <w:rPr>
          <w:noProof/>
        </w:rPr>
        <w:fldChar w:fldCharType="begin"/>
      </w:r>
      <w:r w:rsidRPr="006C1A5F">
        <w:rPr>
          <w:noProof/>
        </w:rPr>
        <w:instrText xml:space="preserve"> PAGEREF _Toc108000610 \h </w:instrText>
      </w:r>
      <w:r w:rsidRPr="006C1A5F">
        <w:rPr>
          <w:noProof/>
        </w:rPr>
      </w:r>
      <w:r w:rsidRPr="006C1A5F">
        <w:rPr>
          <w:noProof/>
        </w:rPr>
        <w:fldChar w:fldCharType="separate"/>
      </w:r>
      <w:r w:rsidRPr="006C1A5F">
        <w:rPr>
          <w:noProof/>
        </w:rPr>
        <w:t>322</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6C1A5F">
        <w:rPr>
          <w:b w:val="0"/>
          <w:noProof/>
          <w:sz w:val="18"/>
        </w:rPr>
        <w:tab/>
      </w:r>
      <w:r w:rsidRPr="006C1A5F">
        <w:rPr>
          <w:b w:val="0"/>
          <w:noProof/>
          <w:sz w:val="18"/>
        </w:rPr>
        <w:fldChar w:fldCharType="begin"/>
      </w:r>
      <w:r w:rsidRPr="006C1A5F">
        <w:rPr>
          <w:b w:val="0"/>
          <w:noProof/>
          <w:sz w:val="18"/>
        </w:rPr>
        <w:instrText xml:space="preserve"> PAGEREF _Toc108000611 \h </w:instrText>
      </w:r>
      <w:r w:rsidRPr="006C1A5F">
        <w:rPr>
          <w:b w:val="0"/>
          <w:noProof/>
          <w:sz w:val="18"/>
        </w:rPr>
      </w:r>
      <w:r w:rsidRPr="006C1A5F">
        <w:rPr>
          <w:b w:val="0"/>
          <w:noProof/>
          <w:sz w:val="18"/>
        </w:rPr>
        <w:fldChar w:fldCharType="separate"/>
      </w:r>
      <w:r w:rsidRPr="006C1A5F">
        <w:rPr>
          <w:b w:val="0"/>
          <w:noProof/>
          <w:sz w:val="18"/>
        </w:rPr>
        <w:t>322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220FFF">
        <w:rPr>
          <w:i/>
          <w:noProof/>
        </w:rPr>
        <w:t>nominal defendant settlement sharing arrangement</w:t>
      </w:r>
      <w:r>
        <w:rPr>
          <w:noProof/>
        </w:rPr>
        <w:t xml:space="preserve"> etc.</w:t>
      </w:r>
      <w:r w:rsidRPr="006C1A5F">
        <w:rPr>
          <w:noProof/>
        </w:rPr>
        <w:tab/>
      </w:r>
      <w:r w:rsidRPr="006C1A5F">
        <w:rPr>
          <w:noProof/>
        </w:rPr>
        <w:fldChar w:fldCharType="begin"/>
      </w:r>
      <w:r w:rsidRPr="006C1A5F">
        <w:rPr>
          <w:noProof/>
        </w:rPr>
        <w:instrText xml:space="preserve"> PAGEREF _Toc108000612 \h </w:instrText>
      </w:r>
      <w:r w:rsidRPr="006C1A5F">
        <w:rPr>
          <w:noProof/>
        </w:rPr>
      </w:r>
      <w:r w:rsidRPr="006C1A5F">
        <w:rPr>
          <w:noProof/>
        </w:rPr>
        <w:fldChar w:fldCharType="separate"/>
      </w:r>
      <w:r w:rsidRPr="006C1A5F">
        <w:rPr>
          <w:noProof/>
        </w:rPr>
        <w:t>322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6C1A5F">
        <w:rPr>
          <w:noProof/>
        </w:rPr>
        <w:tab/>
      </w:r>
      <w:r w:rsidRPr="006C1A5F">
        <w:rPr>
          <w:noProof/>
        </w:rPr>
        <w:fldChar w:fldCharType="begin"/>
      </w:r>
      <w:r w:rsidRPr="006C1A5F">
        <w:rPr>
          <w:noProof/>
        </w:rPr>
        <w:instrText xml:space="preserve"> PAGEREF _Toc108000613 \h </w:instrText>
      </w:r>
      <w:r w:rsidRPr="006C1A5F">
        <w:rPr>
          <w:noProof/>
        </w:rPr>
      </w:r>
      <w:r w:rsidRPr="006C1A5F">
        <w:rPr>
          <w:noProof/>
        </w:rPr>
        <w:fldChar w:fldCharType="separate"/>
      </w:r>
      <w:r w:rsidRPr="006C1A5F">
        <w:rPr>
          <w:noProof/>
        </w:rPr>
        <w:t>323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6C1A5F">
        <w:rPr>
          <w:noProof/>
        </w:rPr>
        <w:tab/>
      </w:r>
      <w:r w:rsidRPr="006C1A5F">
        <w:rPr>
          <w:noProof/>
        </w:rPr>
        <w:fldChar w:fldCharType="begin"/>
      </w:r>
      <w:r w:rsidRPr="006C1A5F">
        <w:rPr>
          <w:noProof/>
        </w:rPr>
        <w:instrText xml:space="preserve"> PAGEREF _Toc108000614 \h </w:instrText>
      </w:r>
      <w:r w:rsidRPr="006C1A5F">
        <w:rPr>
          <w:noProof/>
        </w:rPr>
      </w:r>
      <w:r w:rsidRPr="006C1A5F">
        <w:rPr>
          <w:noProof/>
        </w:rPr>
        <w:fldChar w:fldCharType="separate"/>
      </w:r>
      <w:r w:rsidRPr="006C1A5F">
        <w:rPr>
          <w:noProof/>
        </w:rPr>
        <w:t>323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6C1A5F">
        <w:rPr>
          <w:noProof/>
        </w:rPr>
        <w:tab/>
      </w:r>
      <w:r w:rsidRPr="006C1A5F">
        <w:rPr>
          <w:noProof/>
        </w:rPr>
        <w:fldChar w:fldCharType="begin"/>
      </w:r>
      <w:r w:rsidRPr="006C1A5F">
        <w:rPr>
          <w:noProof/>
        </w:rPr>
        <w:instrText xml:space="preserve"> PAGEREF _Toc108000615 \h </w:instrText>
      </w:r>
      <w:r w:rsidRPr="006C1A5F">
        <w:rPr>
          <w:noProof/>
        </w:rPr>
      </w:r>
      <w:r w:rsidRPr="006C1A5F">
        <w:rPr>
          <w:noProof/>
        </w:rPr>
        <w:fldChar w:fldCharType="separate"/>
      </w:r>
      <w:r w:rsidRPr="006C1A5F">
        <w:rPr>
          <w:noProof/>
        </w:rPr>
        <w:t>324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6C1A5F">
        <w:rPr>
          <w:noProof/>
        </w:rPr>
        <w:tab/>
      </w:r>
      <w:r w:rsidRPr="006C1A5F">
        <w:rPr>
          <w:noProof/>
        </w:rPr>
        <w:fldChar w:fldCharType="begin"/>
      </w:r>
      <w:r w:rsidRPr="006C1A5F">
        <w:rPr>
          <w:noProof/>
        </w:rPr>
        <w:instrText xml:space="preserve"> PAGEREF _Toc108000616 \h </w:instrText>
      </w:r>
      <w:r w:rsidRPr="006C1A5F">
        <w:rPr>
          <w:noProof/>
        </w:rPr>
      </w:r>
      <w:r w:rsidRPr="006C1A5F">
        <w:rPr>
          <w:noProof/>
        </w:rPr>
        <w:fldChar w:fldCharType="separate"/>
      </w:r>
      <w:r w:rsidRPr="006C1A5F">
        <w:rPr>
          <w:noProof/>
        </w:rPr>
        <w:t>324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6C1A5F">
        <w:rPr>
          <w:noProof/>
        </w:rPr>
        <w:tab/>
      </w:r>
      <w:r w:rsidRPr="006C1A5F">
        <w:rPr>
          <w:noProof/>
        </w:rPr>
        <w:fldChar w:fldCharType="begin"/>
      </w:r>
      <w:r w:rsidRPr="006C1A5F">
        <w:rPr>
          <w:noProof/>
        </w:rPr>
        <w:instrText xml:space="preserve"> PAGEREF _Toc108000617 \h </w:instrText>
      </w:r>
      <w:r w:rsidRPr="006C1A5F">
        <w:rPr>
          <w:noProof/>
        </w:rPr>
      </w:r>
      <w:r w:rsidRPr="006C1A5F">
        <w:rPr>
          <w:noProof/>
        </w:rPr>
        <w:fldChar w:fldCharType="separate"/>
      </w:r>
      <w:r w:rsidRPr="006C1A5F">
        <w:rPr>
          <w:noProof/>
        </w:rPr>
        <w:t>324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6C1A5F">
        <w:rPr>
          <w:noProof/>
        </w:rPr>
        <w:tab/>
      </w:r>
      <w:r w:rsidRPr="006C1A5F">
        <w:rPr>
          <w:noProof/>
        </w:rPr>
        <w:fldChar w:fldCharType="begin"/>
      </w:r>
      <w:r w:rsidRPr="006C1A5F">
        <w:rPr>
          <w:noProof/>
        </w:rPr>
        <w:instrText xml:space="preserve"> PAGEREF _Toc108000618 \h </w:instrText>
      </w:r>
      <w:r w:rsidRPr="006C1A5F">
        <w:rPr>
          <w:noProof/>
        </w:rPr>
      </w:r>
      <w:r w:rsidRPr="006C1A5F">
        <w:rPr>
          <w:noProof/>
        </w:rPr>
        <w:fldChar w:fldCharType="separate"/>
      </w:r>
      <w:r w:rsidRPr="006C1A5F">
        <w:rPr>
          <w:noProof/>
        </w:rPr>
        <w:t>324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6C1A5F">
        <w:rPr>
          <w:noProof/>
        </w:rPr>
        <w:tab/>
      </w:r>
      <w:r w:rsidRPr="006C1A5F">
        <w:rPr>
          <w:noProof/>
        </w:rPr>
        <w:fldChar w:fldCharType="begin"/>
      </w:r>
      <w:r w:rsidRPr="006C1A5F">
        <w:rPr>
          <w:noProof/>
        </w:rPr>
        <w:instrText xml:space="preserve"> PAGEREF _Toc108000619 \h </w:instrText>
      </w:r>
      <w:r w:rsidRPr="006C1A5F">
        <w:rPr>
          <w:noProof/>
        </w:rPr>
      </w:r>
      <w:r w:rsidRPr="006C1A5F">
        <w:rPr>
          <w:noProof/>
        </w:rPr>
        <w:fldChar w:fldCharType="separate"/>
      </w:r>
      <w:r w:rsidRPr="006C1A5F">
        <w:rPr>
          <w:noProof/>
        </w:rPr>
        <w:t>325</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6C1A5F">
        <w:rPr>
          <w:b w:val="0"/>
          <w:noProof/>
          <w:sz w:val="18"/>
        </w:rPr>
        <w:tab/>
      </w:r>
      <w:r w:rsidRPr="006C1A5F">
        <w:rPr>
          <w:b w:val="0"/>
          <w:noProof/>
          <w:sz w:val="18"/>
        </w:rPr>
        <w:fldChar w:fldCharType="begin"/>
      </w:r>
      <w:r w:rsidRPr="006C1A5F">
        <w:rPr>
          <w:b w:val="0"/>
          <w:noProof/>
          <w:sz w:val="18"/>
        </w:rPr>
        <w:instrText xml:space="preserve"> PAGEREF _Toc108000620 \h </w:instrText>
      </w:r>
      <w:r w:rsidRPr="006C1A5F">
        <w:rPr>
          <w:b w:val="0"/>
          <w:noProof/>
          <w:sz w:val="18"/>
        </w:rPr>
      </w:r>
      <w:r w:rsidRPr="006C1A5F">
        <w:rPr>
          <w:b w:val="0"/>
          <w:noProof/>
          <w:sz w:val="18"/>
        </w:rPr>
        <w:fldChar w:fldCharType="separate"/>
      </w:r>
      <w:r w:rsidRPr="006C1A5F">
        <w:rPr>
          <w:b w:val="0"/>
          <w:noProof/>
          <w:sz w:val="18"/>
        </w:rPr>
        <w:t>326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220FFF">
        <w:rPr>
          <w:i/>
          <w:noProof/>
        </w:rPr>
        <w:t>hybrid settlement sharing arrangement</w:t>
      </w:r>
      <w:r>
        <w:rPr>
          <w:noProof/>
        </w:rPr>
        <w:t xml:space="preserve"> etc.</w:t>
      </w:r>
      <w:r w:rsidRPr="006C1A5F">
        <w:rPr>
          <w:noProof/>
        </w:rPr>
        <w:tab/>
      </w:r>
      <w:r w:rsidRPr="006C1A5F">
        <w:rPr>
          <w:noProof/>
        </w:rPr>
        <w:fldChar w:fldCharType="begin"/>
      </w:r>
      <w:r w:rsidRPr="006C1A5F">
        <w:rPr>
          <w:noProof/>
        </w:rPr>
        <w:instrText xml:space="preserve"> PAGEREF _Toc108000621 \h </w:instrText>
      </w:r>
      <w:r w:rsidRPr="006C1A5F">
        <w:rPr>
          <w:noProof/>
        </w:rPr>
      </w:r>
      <w:r w:rsidRPr="006C1A5F">
        <w:rPr>
          <w:noProof/>
        </w:rPr>
        <w:fldChar w:fldCharType="separate"/>
      </w:r>
      <w:r w:rsidRPr="006C1A5F">
        <w:rPr>
          <w:noProof/>
        </w:rPr>
        <w:t>326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6C1A5F">
        <w:rPr>
          <w:noProof/>
        </w:rPr>
        <w:tab/>
      </w:r>
      <w:r w:rsidRPr="006C1A5F">
        <w:rPr>
          <w:noProof/>
        </w:rPr>
        <w:fldChar w:fldCharType="begin"/>
      </w:r>
      <w:r w:rsidRPr="006C1A5F">
        <w:rPr>
          <w:noProof/>
        </w:rPr>
        <w:instrText xml:space="preserve"> PAGEREF _Toc108000622 \h </w:instrText>
      </w:r>
      <w:r w:rsidRPr="006C1A5F">
        <w:rPr>
          <w:noProof/>
        </w:rPr>
      </w:r>
      <w:r w:rsidRPr="006C1A5F">
        <w:rPr>
          <w:noProof/>
        </w:rPr>
        <w:fldChar w:fldCharType="separate"/>
      </w:r>
      <w:r w:rsidRPr="006C1A5F">
        <w:rPr>
          <w:noProof/>
        </w:rPr>
        <w:t>327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6C1A5F">
        <w:rPr>
          <w:noProof/>
        </w:rPr>
        <w:tab/>
      </w:r>
      <w:r w:rsidRPr="006C1A5F">
        <w:rPr>
          <w:noProof/>
        </w:rPr>
        <w:fldChar w:fldCharType="begin"/>
      </w:r>
      <w:r w:rsidRPr="006C1A5F">
        <w:rPr>
          <w:noProof/>
        </w:rPr>
        <w:instrText xml:space="preserve"> PAGEREF _Toc108000623 \h </w:instrText>
      </w:r>
      <w:r w:rsidRPr="006C1A5F">
        <w:rPr>
          <w:noProof/>
        </w:rPr>
      </w:r>
      <w:r w:rsidRPr="006C1A5F">
        <w:rPr>
          <w:noProof/>
        </w:rPr>
        <w:fldChar w:fldCharType="separate"/>
      </w:r>
      <w:r w:rsidRPr="006C1A5F">
        <w:rPr>
          <w:noProof/>
        </w:rPr>
        <w:t>327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6C1A5F">
        <w:rPr>
          <w:noProof/>
        </w:rPr>
        <w:tab/>
      </w:r>
      <w:r w:rsidRPr="006C1A5F">
        <w:rPr>
          <w:noProof/>
        </w:rPr>
        <w:fldChar w:fldCharType="begin"/>
      </w:r>
      <w:r w:rsidRPr="006C1A5F">
        <w:rPr>
          <w:noProof/>
        </w:rPr>
        <w:instrText xml:space="preserve"> PAGEREF _Toc108000624 \h </w:instrText>
      </w:r>
      <w:r w:rsidRPr="006C1A5F">
        <w:rPr>
          <w:noProof/>
        </w:rPr>
      </w:r>
      <w:r w:rsidRPr="006C1A5F">
        <w:rPr>
          <w:noProof/>
        </w:rPr>
        <w:fldChar w:fldCharType="separate"/>
      </w:r>
      <w:r w:rsidRPr="006C1A5F">
        <w:rPr>
          <w:noProof/>
        </w:rPr>
        <w:t>328</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81—Payments of taxes, fees and charges</w:t>
      </w:r>
      <w:r w:rsidRPr="006C1A5F">
        <w:rPr>
          <w:b w:val="0"/>
          <w:noProof/>
          <w:sz w:val="18"/>
        </w:rPr>
        <w:tab/>
      </w:r>
      <w:r w:rsidRPr="006C1A5F">
        <w:rPr>
          <w:b w:val="0"/>
          <w:noProof/>
          <w:sz w:val="18"/>
        </w:rPr>
        <w:fldChar w:fldCharType="begin"/>
      </w:r>
      <w:r w:rsidRPr="006C1A5F">
        <w:rPr>
          <w:b w:val="0"/>
          <w:noProof/>
          <w:sz w:val="18"/>
        </w:rPr>
        <w:instrText xml:space="preserve"> PAGEREF _Toc108000625 \h </w:instrText>
      </w:r>
      <w:r w:rsidRPr="006C1A5F">
        <w:rPr>
          <w:b w:val="0"/>
          <w:noProof/>
          <w:sz w:val="18"/>
        </w:rPr>
      </w:r>
      <w:r w:rsidRPr="006C1A5F">
        <w:rPr>
          <w:b w:val="0"/>
          <w:noProof/>
          <w:sz w:val="18"/>
        </w:rPr>
        <w:fldChar w:fldCharType="separate"/>
      </w:r>
      <w:r w:rsidRPr="006C1A5F">
        <w:rPr>
          <w:b w:val="0"/>
          <w:noProof/>
          <w:sz w:val="18"/>
        </w:rPr>
        <w:t>329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_Toc108000626 \h </w:instrText>
      </w:r>
      <w:r w:rsidRPr="006C1A5F">
        <w:rPr>
          <w:noProof/>
        </w:rPr>
      </w:r>
      <w:r w:rsidRPr="006C1A5F">
        <w:rPr>
          <w:noProof/>
        </w:rPr>
        <w:fldChar w:fldCharType="separate"/>
      </w:r>
      <w:r w:rsidRPr="006C1A5F">
        <w:rPr>
          <w:noProof/>
        </w:rPr>
        <w:t>329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6C1A5F">
        <w:rPr>
          <w:noProof/>
        </w:rPr>
        <w:tab/>
      </w:r>
      <w:r w:rsidRPr="006C1A5F">
        <w:rPr>
          <w:noProof/>
        </w:rPr>
        <w:fldChar w:fldCharType="begin"/>
      </w:r>
      <w:r w:rsidRPr="006C1A5F">
        <w:rPr>
          <w:noProof/>
        </w:rPr>
        <w:instrText xml:space="preserve"> PAGEREF _Toc108000627 \h </w:instrText>
      </w:r>
      <w:r w:rsidRPr="006C1A5F">
        <w:rPr>
          <w:noProof/>
        </w:rPr>
      </w:r>
      <w:r w:rsidRPr="006C1A5F">
        <w:rPr>
          <w:noProof/>
        </w:rPr>
        <w:fldChar w:fldCharType="separate"/>
      </w:r>
      <w:r w:rsidRPr="006C1A5F">
        <w:rPr>
          <w:noProof/>
        </w:rPr>
        <w:t>329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6C1A5F">
        <w:rPr>
          <w:noProof/>
        </w:rPr>
        <w:tab/>
      </w:r>
      <w:r w:rsidRPr="006C1A5F">
        <w:rPr>
          <w:noProof/>
        </w:rPr>
        <w:fldChar w:fldCharType="begin"/>
      </w:r>
      <w:r w:rsidRPr="006C1A5F">
        <w:rPr>
          <w:noProof/>
        </w:rPr>
        <w:instrText xml:space="preserve"> PAGEREF _Toc108000628 \h </w:instrText>
      </w:r>
      <w:r w:rsidRPr="006C1A5F">
        <w:rPr>
          <w:noProof/>
        </w:rPr>
      </w:r>
      <w:r w:rsidRPr="006C1A5F">
        <w:rPr>
          <w:noProof/>
        </w:rPr>
        <w:fldChar w:fldCharType="separate"/>
      </w:r>
      <w:r w:rsidRPr="006C1A5F">
        <w:rPr>
          <w:noProof/>
        </w:rPr>
        <w:t>329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6C1A5F">
        <w:rPr>
          <w:noProof/>
        </w:rPr>
        <w:tab/>
      </w:r>
      <w:r w:rsidRPr="006C1A5F">
        <w:rPr>
          <w:noProof/>
        </w:rPr>
        <w:fldChar w:fldCharType="begin"/>
      </w:r>
      <w:r w:rsidRPr="006C1A5F">
        <w:rPr>
          <w:noProof/>
        </w:rPr>
        <w:instrText xml:space="preserve"> PAGEREF _Toc108000629 \h </w:instrText>
      </w:r>
      <w:r w:rsidRPr="006C1A5F">
        <w:rPr>
          <w:noProof/>
        </w:rPr>
      </w:r>
      <w:r w:rsidRPr="006C1A5F">
        <w:rPr>
          <w:noProof/>
        </w:rPr>
        <w:fldChar w:fldCharType="separate"/>
      </w:r>
      <w:r w:rsidRPr="006C1A5F">
        <w:rPr>
          <w:noProof/>
        </w:rPr>
        <w:t>331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6C1A5F">
        <w:rPr>
          <w:noProof/>
        </w:rPr>
        <w:tab/>
      </w:r>
      <w:r w:rsidRPr="006C1A5F">
        <w:rPr>
          <w:noProof/>
        </w:rPr>
        <w:fldChar w:fldCharType="begin"/>
      </w:r>
      <w:r w:rsidRPr="006C1A5F">
        <w:rPr>
          <w:noProof/>
        </w:rPr>
        <w:instrText xml:space="preserve"> PAGEREF _Toc108000630 \h </w:instrText>
      </w:r>
      <w:r w:rsidRPr="006C1A5F">
        <w:rPr>
          <w:noProof/>
        </w:rPr>
      </w:r>
      <w:r w:rsidRPr="006C1A5F">
        <w:rPr>
          <w:noProof/>
        </w:rPr>
        <w:fldChar w:fldCharType="separate"/>
      </w:r>
      <w:r w:rsidRPr="006C1A5F">
        <w:rPr>
          <w:noProof/>
        </w:rPr>
        <w:t>331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6C1A5F">
        <w:rPr>
          <w:noProof/>
        </w:rPr>
        <w:tab/>
      </w:r>
      <w:r w:rsidRPr="006C1A5F">
        <w:rPr>
          <w:noProof/>
        </w:rPr>
        <w:fldChar w:fldCharType="begin"/>
      </w:r>
      <w:r w:rsidRPr="006C1A5F">
        <w:rPr>
          <w:noProof/>
        </w:rPr>
        <w:instrText xml:space="preserve"> PAGEREF _Toc108000631 \h </w:instrText>
      </w:r>
      <w:r w:rsidRPr="006C1A5F">
        <w:rPr>
          <w:noProof/>
        </w:rPr>
      </w:r>
      <w:r w:rsidRPr="006C1A5F">
        <w:rPr>
          <w:noProof/>
        </w:rPr>
        <w:fldChar w:fldCharType="separate"/>
      </w:r>
      <w:r w:rsidRPr="006C1A5F">
        <w:rPr>
          <w:noProof/>
        </w:rPr>
        <w:t>331</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82—Supplies in return for rights to develop land</w:t>
      </w:r>
      <w:r w:rsidRPr="006C1A5F">
        <w:rPr>
          <w:b w:val="0"/>
          <w:noProof/>
          <w:sz w:val="18"/>
        </w:rPr>
        <w:tab/>
      </w:r>
      <w:r w:rsidRPr="006C1A5F">
        <w:rPr>
          <w:b w:val="0"/>
          <w:noProof/>
          <w:sz w:val="18"/>
        </w:rPr>
        <w:fldChar w:fldCharType="begin"/>
      </w:r>
      <w:r w:rsidRPr="006C1A5F">
        <w:rPr>
          <w:b w:val="0"/>
          <w:noProof/>
          <w:sz w:val="18"/>
        </w:rPr>
        <w:instrText xml:space="preserve"> PAGEREF _Toc108000632 \h </w:instrText>
      </w:r>
      <w:r w:rsidRPr="006C1A5F">
        <w:rPr>
          <w:b w:val="0"/>
          <w:noProof/>
          <w:sz w:val="18"/>
        </w:rPr>
      </w:r>
      <w:r w:rsidRPr="006C1A5F">
        <w:rPr>
          <w:b w:val="0"/>
          <w:noProof/>
          <w:sz w:val="18"/>
        </w:rPr>
        <w:fldChar w:fldCharType="separate"/>
      </w:r>
      <w:r w:rsidRPr="006C1A5F">
        <w:rPr>
          <w:b w:val="0"/>
          <w:noProof/>
          <w:sz w:val="18"/>
        </w:rPr>
        <w:t>332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_Toc108000633 \h </w:instrText>
      </w:r>
      <w:r w:rsidRPr="006C1A5F">
        <w:rPr>
          <w:noProof/>
        </w:rPr>
      </w:r>
      <w:r w:rsidRPr="006C1A5F">
        <w:rPr>
          <w:noProof/>
        </w:rPr>
        <w:fldChar w:fldCharType="separate"/>
      </w:r>
      <w:r w:rsidRPr="006C1A5F">
        <w:rPr>
          <w:noProof/>
        </w:rPr>
        <w:t>332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6C1A5F">
        <w:rPr>
          <w:noProof/>
        </w:rPr>
        <w:tab/>
      </w:r>
      <w:r w:rsidRPr="006C1A5F">
        <w:rPr>
          <w:noProof/>
        </w:rPr>
        <w:fldChar w:fldCharType="begin"/>
      </w:r>
      <w:r w:rsidRPr="006C1A5F">
        <w:rPr>
          <w:noProof/>
        </w:rPr>
        <w:instrText xml:space="preserve"> PAGEREF _Toc108000634 \h </w:instrText>
      </w:r>
      <w:r w:rsidRPr="006C1A5F">
        <w:rPr>
          <w:noProof/>
        </w:rPr>
      </w:r>
      <w:r w:rsidRPr="006C1A5F">
        <w:rPr>
          <w:noProof/>
        </w:rPr>
        <w:fldChar w:fldCharType="separate"/>
      </w:r>
      <w:r w:rsidRPr="006C1A5F">
        <w:rPr>
          <w:noProof/>
        </w:rPr>
        <w:t>332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6C1A5F">
        <w:rPr>
          <w:noProof/>
        </w:rPr>
        <w:tab/>
      </w:r>
      <w:r w:rsidRPr="006C1A5F">
        <w:rPr>
          <w:noProof/>
        </w:rPr>
        <w:fldChar w:fldCharType="begin"/>
      </w:r>
      <w:r w:rsidRPr="006C1A5F">
        <w:rPr>
          <w:noProof/>
        </w:rPr>
        <w:instrText xml:space="preserve"> PAGEREF _Toc108000635 \h </w:instrText>
      </w:r>
      <w:r w:rsidRPr="006C1A5F">
        <w:rPr>
          <w:noProof/>
        </w:rPr>
      </w:r>
      <w:r w:rsidRPr="006C1A5F">
        <w:rPr>
          <w:noProof/>
        </w:rPr>
        <w:fldChar w:fldCharType="separate"/>
      </w:r>
      <w:r w:rsidRPr="006C1A5F">
        <w:rPr>
          <w:noProof/>
        </w:rPr>
        <w:t>332</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6C1A5F">
        <w:rPr>
          <w:b w:val="0"/>
          <w:noProof/>
          <w:sz w:val="18"/>
        </w:rPr>
        <w:tab/>
      </w:r>
      <w:r w:rsidRPr="006C1A5F">
        <w:rPr>
          <w:b w:val="0"/>
          <w:noProof/>
          <w:sz w:val="18"/>
        </w:rPr>
        <w:fldChar w:fldCharType="begin"/>
      </w:r>
      <w:r w:rsidRPr="006C1A5F">
        <w:rPr>
          <w:b w:val="0"/>
          <w:noProof/>
          <w:sz w:val="18"/>
        </w:rPr>
        <w:instrText xml:space="preserve"> PAGEREF _Toc108000636 \h </w:instrText>
      </w:r>
      <w:r w:rsidRPr="006C1A5F">
        <w:rPr>
          <w:b w:val="0"/>
          <w:noProof/>
          <w:sz w:val="18"/>
        </w:rPr>
      </w:r>
      <w:r w:rsidRPr="006C1A5F">
        <w:rPr>
          <w:b w:val="0"/>
          <w:noProof/>
          <w:sz w:val="18"/>
        </w:rPr>
        <w:fldChar w:fldCharType="separate"/>
      </w:r>
      <w:r w:rsidRPr="006C1A5F">
        <w:rPr>
          <w:b w:val="0"/>
          <w:noProof/>
          <w:sz w:val="18"/>
        </w:rPr>
        <w:t>334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_Toc108000637 \h </w:instrText>
      </w:r>
      <w:r w:rsidRPr="006C1A5F">
        <w:rPr>
          <w:noProof/>
        </w:rPr>
      </w:r>
      <w:r w:rsidRPr="006C1A5F">
        <w:rPr>
          <w:noProof/>
        </w:rPr>
        <w:fldChar w:fldCharType="separate"/>
      </w:r>
      <w:r w:rsidRPr="006C1A5F">
        <w:rPr>
          <w:noProof/>
        </w:rPr>
        <w:t>334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6C1A5F">
        <w:rPr>
          <w:noProof/>
        </w:rPr>
        <w:tab/>
      </w:r>
      <w:r w:rsidRPr="006C1A5F">
        <w:rPr>
          <w:noProof/>
        </w:rPr>
        <w:fldChar w:fldCharType="begin"/>
      </w:r>
      <w:r w:rsidRPr="006C1A5F">
        <w:rPr>
          <w:noProof/>
        </w:rPr>
        <w:instrText xml:space="preserve"> PAGEREF _Toc108000638 \h </w:instrText>
      </w:r>
      <w:r w:rsidRPr="006C1A5F">
        <w:rPr>
          <w:noProof/>
        </w:rPr>
      </w:r>
      <w:r w:rsidRPr="006C1A5F">
        <w:rPr>
          <w:noProof/>
        </w:rPr>
        <w:fldChar w:fldCharType="separate"/>
      </w:r>
      <w:r w:rsidRPr="006C1A5F">
        <w:rPr>
          <w:noProof/>
        </w:rPr>
        <w:t>334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6C1A5F">
        <w:rPr>
          <w:noProof/>
        </w:rPr>
        <w:tab/>
      </w:r>
      <w:r w:rsidRPr="006C1A5F">
        <w:rPr>
          <w:noProof/>
        </w:rPr>
        <w:fldChar w:fldCharType="begin"/>
      </w:r>
      <w:r w:rsidRPr="006C1A5F">
        <w:rPr>
          <w:noProof/>
        </w:rPr>
        <w:instrText xml:space="preserve"> PAGEREF _Toc108000639 \h </w:instrText>
      </w:r>
      <w:r w:rsidRPr="006C1A5F">
        <w:rPr>
          <w:noProof/>
        </w:rPr>
      </w:r>
      <w:r w:rsidRPr="006C1A5F">
        <w:rPr>
          <w:noProof/>
        </w:rPr>
        <w:fldChar w:fldCharType="separate"/>
      </w:r>
      <w:r w:rsidRPr="006C1A5F">
        <w:rPr>
          <w:noProof/>
        </w:rPr>
        <w:t>335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6C1A5F">
        <w:rPr>
          <w:noProof/>
        </w:rPr>
        <w:tab/>
      </w:r>
      <w:r w:rsidRPr="006C1A5F">
        <w:rPr>
          <w:noProof/>
        </w:rPr>
        <w:fldChar w:fldCharType="begin"/>
      </w:r>
      <w:r w:rsidRPr="006C1A5F">
        <w:rPr>
          <w:noProof/>
        </w:rPr>
        <w:instrText xml:space="preserve"> PAGEREF _Toc108000640 \h </w:instrText>
      </w:r>
      <w:r w:rsidRPr="006C1A5F">
        <w:rPr>
          <w:noProof/>
        </w:rPr>
      </w:r>
      <w:r w:rsidRPr="006C1A5F">
        <w:rPr>
          <w:noProof/>
        </w:rPr>
        <w:fldChar w:fldCharType="separate"/>
      </w:r>
      <w:r w:rsidRPr="006C1A5F">
        <w:rPr>
          <w:noProof/>
        </w:rPr>
        <w:t>335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6C1A5F">
        <w:rPr>
          <w:noProof/>
        </w:rPr>
        <w:tab/>
      </w:r>
      <w:r w:rsidRPr="006C1A5F">
        <w:rPr>
          <w:noProof/>
        </w:rPr>
        <w:fldChar w:fldCharType="begin"/>
      </w:r>
      <w:r w:rsidRPr="006C1A5F">
        <w:rPr>
          <w:noProof/>
        </w:rPr>
        <w:instrText xml:space="preserve"> PAGEREF _Toc108000641 \h </w:instrText>
      </w:r>
      <w:r w:rsidRPr="006C1A5F">
        <w:rPr>
          <w:noProof/>
        </w:rPr>
      </w:r>
      <w:r w:rsidRPr="006C1A5F">
        <w:rPr>
          <w:noProof/>
        </w:rPr>
        <w:fldChar w:fldCharType="separate"/>
      </w:r>
      <w:r w:rsidRPr="006C1A5F">
        <w:rPr>
          <w:noProof/>
        </w:rPr>
        <w:t>335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6C1A5F">
        <w:rPr>
          <w:noProof/>
        </w:rPr>
        <w:tab/>
      </w:r>
      <w:r w:rsidRPr="006C1A5F">
        <w:rPr>
          <w:noProof/>
        </w:rPr>
        <w:fldChar w:fldCharType="begin"/>
      </w:r>
      <w:r w:rsidRPr="006C1A5F">
        <w:rPr>
          <w:noProof/>
        </w:rPr>
        <w:instrText xml:space="preserve"> PAGEREF _Toc108000642 \h </w:instrText>
      </w:r>
      <w:r w:rsidRPr="006C1A5F">
        <w:rPr>
          <w:noProof/>
        </w:rPr>
      </w:r>
      <w:r w:rsidRPr="006C1A5F">
        <w:rPr>
          <w:noProof/>
        </w:rPr>
        <w:fldChar w:fldCharType="separate"/>
      </w:r>
      <w:r w:rsidRPr="006C1A5F">
        <w:rPr>
          <w:noProof/>
        </w:rPr>
        <w:t>335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6C1A5F">
        <w:rPr>
          <w:noProof/>
        </w:rPr>
        <w:tab/>
      </w:r>
      <w:r w:rsidRPr="006C1A5F">
        <w:rPr>
          <w:noProof/>
        </w:rPr>
        <w:fldChar w:fldCharType="begin"/>
      </w:r>
      <w:r w:rsidRPr="006C1A5F">
        <w:rPr>
          <w:noProof/>
        </w:rPr>
        <w:instrText xml:space="preserve"> PAGEREF _Toc108000643 \h </w:instrText>
      </w:r>
      <w:r w:rsidRPr="006C1A5F">
        <w:rPr>
          <w:noProof/>
        </w:rPr>
      </w:r>
      <w:r w:rsidRPr="006C1A5F">
        <w:rPr>
          <w:noProof/>
        </w:rPr>
        <w:fldChar w:fldCharType="separate"/>
      </w:r>
      <w:r w:rsidRPr="006C1A5F">
        <w:rPr>
          <w:noProof/>
        </w:rPr>
        <w:t>336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6C1A5F">
        <w:rPr>
          <w:noProof/>
        </w:rPr>
        <w:tab/>
      </w:r>
      <w:r w:rsidRPr="006C1A5F">
        <w:rPr>
          <w:noProof/>
        </w:rPr>
        <w:fldChar w:fldCharType="begin"/>
      </w:r>
      <w:r w:rsidRPr="006C1A5F">
        <w:rPr>
          <w:noProof/>
        </w:rPr>
        <w:instrText xml:space="preserve"> PAGEREF _Toc108000644 \h </w:instrText>
      </w:r>
      <w:r w:rsidRPr="006C1A5F">
        <w:rPr>
          <w:noProof/>
        </w:rPr>
      </w:r>
      <w:r w:rsidRPr="006C1A5F">
        <w:rPr>
          <w:noProof/>
        </w:rPr>
        <w:fldChar w:fldCharType="separate"/>
      </w:r>
      <w:r w:rsidRPr="006C1A5F">
        <w:rPr>
          <w:noProof/>
        </w:rPr>
        <w:t>336</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84—Offshore supplies</w:t>
      </w:r>
      <w:r w:rsidRPr="006C1A5F">
        <w:rPr>
          <w:b w:val="0"/>
          <w:noProof/>
          <w:sz w:val="18"/>
        </w:rPr>
        <w:tab/>
      </w:r>
      <w:r w:rsidRPr="006C1A5F">
        <w:rPr>
          <w:b w:val="0"/>
          <w:noProof/>
          <w:sz w:val="18"/>
        </w:rPr>
        <w:fldChar w:fldCharType="begin"/>
      </w:r>
      <w:r w:rsidRPr="006C1A5F">
        <w:rPr>
          <w:b w:val="0"/>
          <w:noProof/>
          <w:sz w:val="18"/>
        </w:rPr>
        <w:instrText xml:space="preserve"> PAGEREF _Toc108000645 \h </w:instrText>
      </w:r>
      <w:r w:rsidRPr="006C1A5F">
        <w:rPr>
          <w:b w:val="0"/>
          <w:noProof/>
          <w:sz w:val="18"/>
        </w:rPr>
      </w:r>
      <w:r w:rsidRPr="006C1A5F">
        <w:rPr>
          <w:b w:val="0"/>
          <w:noProof/>
          <w:sz w:val="18"/>
        </w:rPr>
        <w:fldChar w:fldCharType="separate"/>
      </w:r>
      <w:r w:rsidRPr="006C1A5F">
        <w:rPr>
          <w:b w:val="0"/>
          <w:noProof/>
          <w:sz w:val="18"/>
        </w:rPr>
        <w:t>337</w:t>
      </w:r>
      <w:r w:rsidRPr="006C1A5F">
        <w:rPr>
          <w:b w:val="0"/>
          <w:noProof/>
          <w:sz w:val="18"/>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6C1A5F">
        <w:rPr>
          <w:b w:val="0"/>
          <w:noProof/>
          <w:sz w:val="18"/>
        </w:rPr>
        <w:tab/>
      </w:r>
      <w:r w:rsidRPr="006C1A5F">
        <w:rPr>
          <w:b w:val="0"/>
          <w:noProof/>
          <w:sz w:val="18"/>
        </w:rPr>
        <w:fldChar w:fldCharType="begin"/>
      </w:r>
      <w:r w:rsidRPr="006C1A5F">
        <w:rPr>
          <w:b w:val="0"/>
          <w:noProof/>
          <w:sz w:val="18"/>
        </w:rPr>
        <w:instrText xml:space="preserve"> PAGEREF _Toc108000646 \h </w:instrText>
      </w:r>
      <w:r w:rsidRPr="006C1A5F">
        <w:rPr>
          <w:b w:val="0"/>
          <w:noProof/>
          <w:sz w:val="18"/>
        </w:rPr>
      </w:r>
      <w:r w:rsidRPr="006C1A5F">
        <w:rPr>
          <w:b w:val="0"/>
          <w:noProof/>
          <w:sz w:val="18"/>
        </w:rPr>
        <w:fldChar w:fldCharType="separate"/>
      </w:r>
      <w:r w:rsidRPr="006C1A5F">
        <w:rPr>
          <w:b w:val="0"/>
          <w:noProof/>
          <w:sz w:val="18"/>
        </w:rPr>
        <w:t>337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6C1A5F">
        <w:rPr>
          <w:noProof/>
        </w:rPr>
        <w:tab/>
      </w:r>
      <w:r w:rsidRPr="006C1A5F">
        <w:rPr>
          <w:noProof/>
        </w:rPr>
        <w:fldChar w:fldCharType="begin"/>
      </w:r>
      <w:r w:rsidRPr="006C1A5F">
        <w:rPr>
          <w:noProof/>
        </w:rPr>
        <w:instrText xml:space="preserve"> PAGEREF _Toc108000647 \h </w:instrText>
      </w:r>
      <w:r w:rsidRPr="006C1A5F">
        <w:rPr>
          <w:noProof/>
        </w:rPr>
      </w:r>
      <w:r w:rsidRPr="006C1A5F">
        <w:rPr>
          <w:noProof/>
        </w:rPr>
        <w:fldChar w:fldCharType="separate"/>
      </w:r>
      <w:r w:rsidRPr="006C1A5F">
        <w:rPr>
          <w:noProof/>
        </w:rPr>
        <w:t>337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6C1A5F">
        <w:rPr>
          <w:noProof/>
        </w:rPr>
        <w:tab/>
      </w:r>
      <w:r w:rsidRPr="006C1A5F">
        <w:rPr>
          <w:noProof/>
        </w:rPr>
        <w:fldChar w:fldCharType="begin"/>
      </w:r>
      <w:r w:rsidRPr="006C1A5F">
        <w:rPr>
          <w:noProof/>
        </w:rPr>
        <w:instrText xml:space="preserve"> PAGEREF _Toc108000648 \h </w:instrText>
      </w:r>
      <w:r w:rsidRPr="006C1A5F">
        <w:rPr>
          <w:noProof/>
        </w:rPr>
      </w:r>
      <w:r w:rsidRPr="006C1A5F">
        <w:rPr>
          <w:noProof/>
        </w:rPr>
        <w:fldChar w:fldCharType="separate"/>
      </w:r>
      <w:r w:rsidRPr="006C1A5F">
        <w:rPr>
          <w:noProof/>
        </w:rPr>
        <w:t>337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6C1A5F">
        <w:rPr>
          <w:noProof/>
        </w:rPr>
        <w:tab/>
      </w:r>
      <w:r w:rsidRPr="006C1A5F">
        <w:rPr>
          <w:noProof/>
        </w:rPr>
        <w:fldChar w:fldCharType="begin"/>
      </w:r>
      <w:r w:rsidRPr="006C1A5F">
        <w:rPr>
          <w:noProof/>
        </w:rPr>
        <w:instrText xml:space="preserve"> PAGEREF _Toc108000649 \h </w:instrText>
      </w:r>
      <w:r w:rsidRPr="006C1A5F">
        <w:rPr>
          <w:noProof/>
        </w:rPr>
      </w:r>
      <w:r w:rsidRPr="006C1A5F">
        <w:rPr>
          <w:noProof/>
        </w:rPr>
        <w:fldChar w:fldCharType="separate"/>
      </w:r>
      <w:r w:rsidRPr="006C1A5F">
        <w:rPr>
          <w:noProof/>
        </w:rPr>
        <w:t>339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6C1A5F">
        <w:rPr>
          <w:noProof/>
        </w:rPr>
        <w:tab/>
      </w:r>
      <w:r w:rsidRPr="006C1A5F">
        <w:rPr>
          <w:noProof/>
        </w:rPr>
        <w:fldChar w:fldCharType="begin"/>
      </w:r>
      <w:r w:rsidRPr="006C1A5F">
        <w:rPr>
          <w:noProof/>
        </w:rPr>
        <w:instrText xml:space="preserve"> PAGEREF _Toc108000650 \h </w:instrText>
      </w:r>
      <w:r w:rsidRPr="006C1A5F">
        <w:rPr>
          <w:noProof/>
        </w:rPr>
      </w:r>
      <w:r w:rsidRPr="006C1A5F">
        <w:rPr>
          <w:noProof/>
        </w:rPr>
        <w:fldChar w:fldCharType="separate"/>
      </w:r>
      <w:r w:rsidRPr="006C1A5F">
        <w:rPr>
          <w:noProof/>
        </w:rPr>
        <w:t>340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6C1A5F">
        <w:rPr>
          <w:noProof/>
        </w:rPr>
        <w:tab/>
      </w:r>
      <w:r w:rsidRPr="006C1A5F">
        <w:rPr>
          <w:noProof/>
        </w:rPr>
        <w:fldChar w:fldCharType="begin"/>
      </w:r>
      <w:r w:rsidRPr="006C1A5F">
        <w:rPr>
          <w:noProof/>
        </w:rPr>
        <w:instrText xml:space="preserve"> PAGEREF _Toc108000651 \h </w:instrText>
      </w:r>
      <w:r w:rsidRPr="006C1A5F">
        <w:rPr>
          <w:noProof/>
        </w:rPr>
      </w:r>
      <w:r w:rsidRPr="006C1A5F">
        <w:rPr>
          <w:noProof/>
        </w:rPr>
        <w:fldChar w:fldCharType="separate"/>
      </w:r>
      <w:r w:rsidRPr="006C1A5F">
        <w:rPr>
          <w:noProof/>
        </w:rPr>
        <w:t>340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6C1A5F">
        <w:rPr>
          <w:noProof/>
        </w:rPr>
        <w:tab/>
      </w:r>
      <w:r w:rsidRPr="006C1A5F">
        <w:rPr>
          <w:noProof/>
        </w:rPr>
        <w:fldChar w:fldCharType="begin"/>
      </w:r>
      <w:r w:rsidRPr="006C1A5F">
        <w:rPr>
          <w:noProof/>
        </w:rPr>
        <w:instrText xml:space="preserve"> PAGEREF _Toc108000652 \h </w:instrText>
      </w:r>
      <w:r w:rsidRPr="006C1A5F">
        <w:rPr>
          <w:noProof/>
        </w:rPr>
      </w:r>
      <w:r w:rsidRPr="006C1A5F">
        <w:rPr>
          <w:noProof/>
        </w:rPr>
        <w:fldChar w:fldCharType="separate"/>
      </w:r>
      <w:r w:rsidRPr="006C1A5F">
        <w:rPr>
          <w:noProof/>
        </w:rPr>
        <w:t>341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6C1A5F">
        <w:rPr>
          <w:noProof/>
        </w:rPr>
        <w:tab/>
      </w:r>
      <w:r w:rsidRPr="006C1A5F">
        <w:rPr>
          <w:noProof/>
        </w:rPr>
        <w:fldChar w:fldCharType="begin"/>
      </w:r>
      <w:r w:rsidRPr="006C1A5F">
        <w:rPr>
          <w:noProof/>
        </w:rPr>
        <w:instrText xml:space="preserve"> PAGEREF _Toc108000653 \h </w:instrText>
      </w:r>
      <w:r w:rsidRPr="006C1A5F">
        <w:rPr>
          <w:noProof/>
        </w:rPr>
      </w:r>
      <w:r w:rsidRPr="006C1A5F">
        <w:rPr>
          <w:noProof/>
        </w:rPr>
        <w:fldChar w:fldCharType="separate"/>
      </w:r>
      <w:r w:rsidRPr="006C1A5F">
        <w:rPr>
          <w:noProof/>
        </w:rPr>
        <w:t>342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6C1A5F">
        <w:rPr>
          <w:noProof/>
        </w:rPr>
        <w:tab/>
      </w:r>
      <w:r w:rsidRPr="006C1A5F">
        <w:rPr>
          <w:noProof/>
        </w:rPr>
        <w:fldChar w:fldCharType="begin"/>
      </w:r>
      <w:r w:rsidRPr="006C1A5F">
        <w:rPr>
          <w:noProof/>
        </w:rPr>
        <w:instrText xml:space="preserve"> PAGEREF _Toc108000654 \h </w:instrText>
      </w:r>
      <w:r w:rsidRPr="006C1A5F">
        <w:rPr>
          <w:noProof/>
        </w:rPr>
      </w:r>
      <w:r w:rsidRPr="006C1A5F">
        <w:rPr>
          <w:noProof/>
        </w:rPr>
        <w:fldChar w:fldCharType="separate"/>
      </w:r>
      <w:r w:rsidRPr="006C1A5F">
        <w:rPr>
          <w:noProof/>
        </w:rPr>
        <w:t>342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6C1A5F">
        <w:rPr>
          <w:noProof/>
        </w:rPr>
        <w:tab/>
      </w:r>
      <w:r w:rsidRPr="006C1A5F">
        <w:rPr>
          <w:noProof/>
        </w:rPr>
        <w:fldChar w:fldCharType="begin"/>
      </w:r>
      <w:r w:rsidRPr="006C1A5F">
        <w:rPr>
          <w:noProof/>
        </w:rPr>
        <w:instrText xml:space="preserve"> PAGEREF _Toc108000655 \h </w:instrText>
      </w:r>
      <w:r w:rsidRPr="006C1A5F">
        <w:rPr>
          <w:noProof/>
        </w:rPr>
      </w:r>
      <w:r w:rsidRPr="006C1A5F">
        <w:rPr>
          <w:noProof/>
        </w:rPr>
        <w:fldChar w:fldCharType="separate"/>
      </w:r>
      <w:r w:rsidRPr="006C1A5F">
        <w:rPr>
          <w:noProof/>
        </w:rPr>
        <w:t>343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6C1A5F">
        <w:rPr>
          <w:noProof/>
        </w:rPr>
        <w:tab/>
      </w:r>
      <w:r w:rsidRPr="006C1A5F">
        <w:rPr>
          <w:noProof/>
        </w:rPr>
        <w:fldChar w:fldCharType="begin"/>
      </w:r>
      <w:r w:rsidRPr="006C1A5F">
        <w:rPr>
          <w:noProof/>
        </w:rPr>
        <w:instrText xml:space="preserve"> PAGEREF _Toc108000656 \h </w:instrText>
      </w:r>
      <w:r w:rsidRPr="006C1A5F">
        <w:rPr>
          <w:noProof/>
        </w:rPr>
      </w:r>
      <w:r w:rsidRPr="006C1A5F">
        <w:rPr>
          <w:noProof/>
        </w:rPr>
        <w:fldChar w:fldCharType="separate"/>
      </w:r>
      <w:r w:rsidRPr="006C1A5F">
        <w:rPr>
          <w:noProof/>
        </w:rPr>
        <w:t>343</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6C1A5F">
        <w:rPr>
          <w:b w:val="0"/>
          <w:noProof/>
          <w:sz w:val="18"/>
        </w:rPr>
        <w:tab/>
      </w:r>
      <w:r w:rsidRPr="006C1A5F">
        <w:rPr>
          <w:b w:val="0"/>
          <w:noProof/>
          <w:sz w:val="18"/>
        </w:rPr>
        <w:fldChar w:fldCharType="begin"/>
      </w:r>
      <w:r w:rsidRPr="006C1A5F">
        <w:rPr>
          <w:b w:val="0"/>
          <w:noProof/>
          <w:sz w:val="18"/>
        </w:rPr>
        <w:instrText xml:space="preserve"> PAGEREF _Toc108000657 \h </w:instrText>
      </w:r>
      <w:r w:rsidRPr="006C1A5F">
        <w:rPr>
          <w:b w:val="0"/>
          <w:noProof/>
          <w:sz w:val="18"/>
        </w:rPr>
      </w:r>
      <w:r w:rsidRPr="006C1A5F">
        <w:rPr>
          <w:b w:val="0"/>
          <w:noProof/>
          <w:sz w:val="18"/>
        </w:rPr>
        <w:fldChar w:fldCharType="separate"/>
      </w:r>
      <w:r w:rsidRPr="006C1A5F">
        <w:rPr>
          <w:b w:val="0"/>
          <w:noProof/>
          <w:sz w:val="18"/>
        </w:rPr>
        <w:t>344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6C1A5F">
        <w:rPr>
          <w:noProof/>
        </w:rPr>
        <w:tab/>
      </w:r>
      <w:r w:rsidRPr="006C1A5F">
        <w:rPr>
          <w:noProof/>
        </w:rPr>
        <w:fldChar w:fldCharType="begin"/>
      </w:r>
      <w:r w:rsidRPr="006C1A5F">
        <w:rPr>
          <w:noProof/>
        </w:rPr>
        <w:instrText xml:space="preserve"> PAGEREF _Toc108000658 \h </w:instrText>
      </w:r>
      <w:r w:rsidRPr="006C1A5F">
        <w:rPr>
          <w:noProof/>
        </w:rPr>
      </w:r>
      <w:r w:rsidRPr="006C1A5F">
        <w:rPr>
          <w:noProof/>
        </w:rPr>
        <w:fldChar w:fldCharType="separate"/>
      </w:r>
      <w:r w:rsidRPr="006C1A5F">
        <w:rPr>
          <w:noProof/>
        </w:rPr>
        <w:t>344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6C1A5F">
        <w:rPr>
          <w:noProof/>
        </w:rPr>
        <w:tab/>
      </w:r>
      <w:r w:rsidRPr="006C1A5F">
        <w:rPr>
          <w:noProof/>
        </w:rPr>
        <w:fldChar w:fldCharType="begin"/>
      </w:r>
      <w:r w:rsidRPr="006C1A5F">
        <w:rPr>
          <w:noProof/>
        </w:rPr>
        <w:instrText xml:space="preserve"> PAGEREF _Toc108000659 \h </w:instrText>
      </w:r>
      <w:r w:rsidRPr="006C1A5F">
        <w:rPr>
          <w:noProof/>
        </w:rPr>
      </w:r>
      <w:r w:rsidRPr="006C1A5F">
        <w:rPr>
          <w:noProof/>
        </w:rPr>
        <w:fldChar w:fldCharType="separate"/>
      </w:r>
      <w:r w:rsidRPr="006C1A5F">
        <w:rPr>
          <w:noProof/>
        </w:rPr>
        <w:t>344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6C1A5F">
        <w:rPr>
          <w:noProof/>
        </w:rPr>
        <w:tab/>
      </w:r>
      <w:r w:rsidRPr="006C1A5F">
        <w:rPr>
          <w:noProof/>
        </w:rPr>
        <w:fldChar w:fldCharType="begin"/>
      </w:r>
      <w:r w:rsidRPr="006C1A5F">
        <w:rPr>
          <w:noProof/>
        </w:rPr>
        <w:instrText xml:space="preserve"> PAGEREF _Toc108000660 \h </w:instrText>
      </w:r>
      <w:r w:rsidRPr="006C1A5F">
        <w:rPr>
          <w:noProof/>
        </w:rPr>
      </w:r>
      <w:r w:rsidRPr="006C1A5F">
        <w:rPr>
          <w:noProof/>
        </w:rPr>
        <w:fldChar w:fldCharType="separate"/>
      </w:r>
      <w:r w:rsidRPr="006C1A5F">
        <w:rPr>
          <w:noProof/>
        </w:rPr>
        <w:t>345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6C1A5F">
        <w:rPr>
          <w:noProof/>
        </w:rPr>
        <w:tab/>
      </w:r>
      <w:r w:rsidRPr="006C1A5F">
        <w:rPr>
          <w:noProof/>
        </w:rPr>
        <w:fldChar w:fldCharType="begin"/>
      </w:r>
      <w:r w:rsidRPr="006C1A5F">
        <w:rPr>
          <w:noProof/>
        </w:rPr>
        <w:instrText xml:space="preserve"> PAGEREF _Toc108000661 \h </w:instrText>
      </w:r>
      <w:r w:rsidRPr="006C1A5F">
        <w:rPr>
          <w:noProof/>
        </w:rPr>
      </w:r>
      <w:r w:rsidRPr="006C1A5F">
        <w:rPr>
          <w:noProof/>
        </w:rPr>
        <w:fldChar w:fldCharType="separate"/>
      </w:r>
      <w:r w:rsidRPr="006C1A5F">
        <w:rPr>
          <w:noProof/>
        </w:rPr>
        <w:t>346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220FFF">
        <w:rPr>
          <w:i/>
          <w:noProof/>
        </w:rPr>
        <w:t>inbound intangible consumer supply</w:t>
      </w:r>
      <w:r w:rsidRPr="006C1A5F">
        <w:rPr>
          <w:noProof/>
        </w:rPr>
        <w:tab/>
      </w:r>
      <w:r w:rsidRPr="006C1A5F">
        <w:rPr>
          <w:noProof/>
        </w:rPr>
        <w:fldChar w:fldCharType="begin"/>
      </w:r>
      <w:r w:rsidRPr="006C1A5F">
        <w:rPr>
          <w:noProof/>
        </w:rPr>
        <w:instrText xml:space="preserve"> PAGEREF _Toc108000662 \h </w:instrText>
      </w:r>
      <w:r w:rsidRPr="006C1A5F">
        <w:rPr>
          <w:noProof/>
        </w:rPr>
      </w:r>
      <w:r w:rsidRPr="006C1A5F">
        <w:rPr>
          <w:noProof/>
        </w:rPr>
        <w:fldChar w:fldCharType="separate"/>
      </w:r>
      <w:r w:rsidRPr="006C1A5F">
        <w:rPr>
          <w:noProof/>
        </w:rPr>
        <w:t>347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220FFF">
        <w:rPr>
          <w:i/>
          <w:noProof/>
        </w:rPr>
        <w:t>electronic distribution platform</w:t>
      </w:r>
      <w:r w:rsidRPr="006C1A5F">
        <w:rPr>
          <w:noProof/>
        </w:rPr>
        <w:tab/>
      </w:r>
      <w:r w:rsidRPr="006C1A5F">
        <w:rPr>
          <w:noProof/>
        </w:rPr>
        <w:fldChar w:fldCharType="begin"/>
      </w:r>
      <w:r w:rsidRPr="006C1A5F">
        <w:rPr>
          <w:noProof/>
        </w:rPr>
        <w:instrText xml:space="preserve"> PAGEREF _Toc108000663 \h </w:instrText>
      </w:r>
      <w:r w:rsidRPr="006C1A5F">
        <w:rPr>
          <w:noProof/>
        </w:rPr>
      </w:r>
      <w:r w:rsidRPr="006C1A5F">
        <w:rPr>
          <w:noProof/>
        </w:rPr>
        <w:fldChar w:fldCharType="separate"/>
      </w:r>
      <w:r w:rsidRPr="006C1A5F">
        <w:rPr>
          <w:noProof/>
        </w:rPr>
        <w:t>347</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6C1A5F">
        <w:rPr>
          <w:b w:val="0"/>
          <w:noProof/>
          <w:sz w:val="18"/>
        </w:rPr>
        <w:tab/>
      </w:r>
      <w:r w:rsidRPr="006C1A5F">
        <w:rPr>
          <w:b w:val="0"/>
          <w:noProof/>
          <w:sz w:val="18"/>
        </w:rPr>
        <w:fldChar w:fldCharType="begin"/>
      </w:r>
      <w:r w:rsidRPr="006C1A5F">
        <w:rPr>
          <w:b w:val="0"/>
          <w:noProof/>
          <w:sz w:val="18"/>
        </w:rPr>
        <w:instrText xml:space="preserve"> PAGEREF _Toc108000664 \h </w:instrText>
      </w:r>
      <w:r w:rsidRPr="006C1A5F">
        <w:rPr>
          <w:b w:val="0"/>
          <w:noProof/>
          <w:sz w:val="18"/>
        </w:rPr>
      </w:r>
      <w:r w:rsidRPr="006C1A5F">
        <w:rPr>
          <w:b w:val="0"/>
          <w:noProof/>
          <w:sz w:val="18"/>
        </w:rPr>
        <w:fldChar w:fldCharType="separate"/>
      </w:r>
      <w:r w:rsidRPr="006C1A5F">
        <w:rPr>
          <w:b w:val="0"/>
          <w:noProof/>
          <w:sz w:val="18"/>
        </w:rPr>
        <w:t>348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6C1A5F">
        <w:rPr>
          <w:noProof/>
        </w:rPr>
        <w:tab/>
      </w:r>
      <w:r w:rsidRPr="006C1A5F">
        <w:rPr>
          <w:noProof/>
        </w:rPr>
        <w:fldChar w:fldCharType="begin"/>
      </w:r>
      <w:r w:rsidRPr="006C1A5F">
        <w:rPr>
          <w:noProof/>
        </w:rPr>
        <w:instrText xml:space="preserve"> PAGEREF _Toc108000665 \h </w:instrText>
      </w:r>
      <w:r w:rsidRPr="006C1A5F">
        <w:rPr>
          <w:noProof/>
        </w:rPr>
      </w:r>
      <w:r w:rsidRPr="006C1A5F">
        <w:rPr>
          <w:noProof/>
        </w:rPr>
        <w:fldChar w:fldCharType="separate"/>
      </w:r>
      <w:r w:rsidRPr="006C1A5F">
        <w:rPr>
          <w:noProof/>
        </w:rPr>
        <w:t>348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220FFF">
        <w:rPr>
          <w:i/>
          <w:noProof/>
        </w:rPr>
        <w:t>connected with the indirect tax zone</w:t>
      </w:r>
      <w:r w:rsidRPr="006C1A5F">
        <w:rPr>
          <w:noProof/>
        </w:rPr>
        <w:tab/>
      </w:r>
      <w:r w:rsidRPr="006C1A5F">
        <w:rPr>
          <w:noProof/>
        </w:rPr>
        <w:fldChar w:fldCharType="begin"/>
      </w:r>
      <w:r w:rsidRPr="006C1A5F">
        <w:rPr>
          <w:noProof/>
        </w:rPr>
        <w:instrText xml:space="preserve"> PAGEREF _Toc108000666 \h </w:instrText>
      </w:r>
      <w:r w:rsidRPr="006C1A5F">
        <w:rPr>
          <w:noProof/>
        </w:rPr>
      </w:r>
      <w:r w:rsidRPr="006C1A5F">
        <w:rPr>
          <w:noProof/>
        </w:rPr>
        <w:fldChar w:fldCharType="separate"/>
      </w:r>
      <w:r w:rsidRPr="006C1A5F">
        <w:rPr>
          <w:noProof/>
        </w:rPr>
        <w:t>349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220FFF">
        <w:rPr>
          <w:i/>
          <w:noProof/>
        </w:rPr>
        <w:t>offshore supply of low value goods</w:t>
      </w:r>
      <w:r w:rsidRPr="006C1A5F">
        <w:rPr>
          <w:noProof/>
        </w:rPr>
        <w:tab/>
      </w:r>
      <w:r w:rsidRPr="006C1A5F">
        <w:rPr>
          <w:noProof/>
        </w:rPr>
        <w:fldChar w:fldCharType="begin"/>
      </w:r>
      <w:r w:rsidRPr="006C1A5F">
        <w:rPr>
          <w:noProof/>
        </w:rPr>
        <w:instrText xml:space="preserve"> PAGEREF _Toc108000667 \h </w:instrText>
      </w:r>
      <w:r w:rsidRPr="006C1A5F">
        <w:rPr>
          <w:noProof/>
        </w:rPr>
      </w:r>
      <w:r w:rsidRPr="006C1A5F">
        <w:rPr>
          <w:noProof/>
        </w:rPr>
        <w:fldChar w:fldCharType="separate"/>
      </w:r>
      <w:r w:rsidRPr="006C1A5F">
        <w:rPr>
          <w:noProof/>
        </w:rPr>
        <w:t>349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220FFF">
        <w:rPr>
          <w:i/>
          <w:noProof/>
        </w:rPr>
        <w:t>supply of low value goods</w:t>
      </w:r>
      <w:r w:rsidRPr="006C1A5F">
        <w:rPr>
          <w:noProof/>
        </w:rPr>
        <w:tab/>
      </w:r>
      <w:r w:rsidRPr="006C1A5F">
        <w:rPr>
          <w:noProof/>
        </w:rPr>
        <w:fldChar w:fldCharType="begin"/>
      </w:r>
      <w:r w:rsidRPr="006C1A5F">
        <w:rPr>
          <w:noProof/>
        </w:rPr>
        <w:instrText xml:space="preserve"> PAGEREF _Toc108000668 \h </w:instrText>
      </w:r>
      <w:r w:rsidRPr="006C1A5F">
        <w:rPr>
          <w:noProof/>
        </w:rPr>
      </w:r>
      <w:r w:rsidRPr="006C1A5F">
        <w:rPr>
          <w:noProof/>
        </w:rPr>
        <w:fldChar w:fldCharType="separate"/>
      </w:r>
      <w:r w:rsidRPr="006C1A5F">
        <w:rPr>
          <w:noProof/>
        </w:rPr>
        <w:t>351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6C1A5F">
        <w:rPr>
          <w:noProof/>
        </w:rPr>
        <w:tab/>
      </w:r>
      <w:r w:rsidRPr="006C1A5F">
        <w:rPr>
          <w:noProof/>
        </w:rPr>
        <w:fldChar w:fldCharType="begin"/>
      </w:r>
      <w:r w:rsidRPr="006C1A5F">
        <w:rPr>
          <w:noProof/>
        </w:rPr>
        <w:instrText xml:space="preserve"> PAGEREF _Toc108000669 \h </w:instrText>
      </w:r>
      <w:r w:rsidRPr="006C1A5F">
        <w:rPr>
          <w:noProof/>
        </w:rPr>
      </w:r>
      <w:r w:rsidRPr="006C1A5F">
        <w:rPr>
          <w:noProof/>
        </w:rPr>
        <w:fldChar w:fldCharType="separate"/>
      </w:r>
      <w:r w:rsidRPr="006C1A5F">
        <w:rPr>
          <w:noProof/>
        </w:rPr>
        <w:t>352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6C1A5F">
        <w:rPr>
          <w:noProof/>
        </w:rPr>
        <w:tab/>
      </w:r>
      <w:r w:rsidRPr="006C1A5F">
        <w:rPr>
          <w:noProof/>
        </w:rPr>
        <w:fldChar w:fldCharType="begin"/>
      </w:r>
      <w:r w:rsidRPr="006C1A5F">
        <w:rPr>
          <w:noProof/>
        </w:rPr>
        <w:instrText xml:space="preserve"> PAGEREF _Toc108000670 \h </w:instrText>
      </w:r>
      <w:r w:rsidRPr="006C1A5F">
        <w:rPr>
          <w:noProof/>
        </w:rPr>
      </w:r>
      <w:r w:rsidRPr="006C1A5F">
        <w:rPr>
          <w:noProof/>
        </w:rPr>
        <w:fldChar w:fldCharType="separate"/>
      </w:r>
      <w:r w:rsidRPr="006C1A5F">
        <w:rPr>
          <w:noProof/>
        </w:rPr>
        <w:t>354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6C1A5F">
        <w:rPr>
          <w:noProof/>
        </w:rPr>
        <w:tab/>
      </w:r>
      <w:r w:rsidRPr="006C1A5F">
        <w:rPr>
          <w:noProof/>
        </w:rPr>
        <w:fldChar w:fldCharType="begin"/>
      </w:r>
      <w:r w:rsidRPr="006C1A5F">
        <w:rPr>
          <w:noProof/>
        </w:rPr>
        <w:instrText xml:space="preserve"> PAGEREF _Toc108000671 \h </w:instrText>
      </w:r>
      <w:r w:rsidRPr="006C1A5F">
        <w:rPr>
          <w:noProof/>
        </w:rPr>
      </w:r>
      <w:r w:rsidRPr="006C1A5F">
        <w:rPr>
          <w:noProof/>
        </w:rPr>
        <w:fldChar w:fldCharType="separate"/>
      </w:r>
      <w:r w:rsidRPr="006C1A5F">
        <w:rPr>
          <w:noProof/>
        </w:rPr>
        <w:t>355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6C1A5F">
        <w:rPr>
          <w:noProof/>
        </w:rPr>
        <w:tab/>
      </w:r>
      <w:r w:rsidRPr="006C1A5F">
        <w:rPr>
          <w:noProof/>
        </w:rPr>
        <w:fldChar w:fldCharType="begin"/>
      </w:r>
      <w:r w:rsidRPr="006C1A5F">
        <w:rPr>
          <w:noProof/>
        </w:rPr>
        <w:instrText xml:space="preserve"> PAGEREF _Toc108000672 \h </w:instrText>
      </w:r>
      <w:r w:rsidRPr="006C1A5F">
        <w:rPr>
          <w:noProof/>
        </w:rPr>
      </w:r>
      <w:r w:rsidRPr="006C1A5F">
        <w:rPr>
          <w:noProof/>
        </w:rPr>
        <w:fldChar w:fldCharType="separate"/>
      </w:r>
      <w:r w:rsidRPr="006C1A5F">
        <w:rPr>
          <w:noProof/>
        </w:rPr>
        <w:t>355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6C1A5F">
        <w:rPr>
          <w:noProof/>
        </w:rPr>
        <w:tab/>
      </w:r>
      <w:r w:rsidRPr="006C1A5F">
        <w:rPr>
          <w:noProof/>
        </w:rPr>
        <w:fldChar w:fldCharType="begin"/>
      </w:r>
      <w:r w:rsidRPr="006C1A5F">
        <w:rPr>
          <w:noProof/>
        </w:rPr>
        <w:instrText xml:space="preserve"> PAGEREF _Toc108000673 \h </w:instrText>
      </w:r>
      <w:r w:rsidRPr="006C1A5F">
        <w:rPr>
          <w:noProof/>
        </w:rPr>
      </w:r>
      <w:r w:rsidRPr="006C1A5F">
        <w:rPr>
          <w:noProof/>
        </w:rPr>
        <w:fldChar w:fldCharType="separate"/>
      </w:r>
      <w:r w:rsidRPr="006C1A5F">
        <w:rPr>
          <w:noProof/>
        </w:rPr>
        <w:t>356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6C1A5F">
        <w:rPr>
          <w:noProof/>
        </w:rPr>
        <w:tab/>
      </w:r>
      <w:r w:rsidRPr="006C1A5F">
        <w:rPr>
          <w:noProof/>
        </w:rPr>
        <w:fldChar w:fldCharType="begin"/>
      </w:r>
      <w:r w:rsidRPr="006C1A5F">
        <w:rPr>
          <w:noProof/>
        </w:rPr>
        <w:instrText xml:space="preserve"> PAGEREF _Toc108000674 \h </w:instrText>
      </w:r>
      <w:r w:rsidRPr="006C1A5F">
        <w:rPr>
          <w:noProof/>
        </w:rPr>
      </w:r>
      <w:r w:rsidRPr="006C1A5F">
        <w:rPr>
          <w:noProof/>
        </w:rPr>
        <w:fldChar w:fldCharType="separate"/>
      </w:r>
      <w:r w:rsidRPr="006C1A5F">
        <w:rPr>
          <w:noProof/>
        </w:rPr>
        <w:t>356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6C1A5F">
        <w:rPr>
          <w:noProof/>
        </w:rPr>
        <w:tab/>
      </w:r>
      <w:r w:rsidRPr="006C1A5F">
        <w:rPr>
          <w:noProof/>
        </w:rPr>
        <w:fldChar w:fldCharType="begin"/>
      </w:r>
      <w:r w:rsidRPr="006C1A5F">
        <w:rPr>
          <w:noProof/>
        </w:rPr>
        <w:instrText xml:space="preserve"> PAGEREF _Toc108000675 \h </w:instrText>
      </w:r>
      <w:r w:rsidRPr="006C1A5F">
        <w:rPr>
          <w:noProof/>
        </w:rPr>
      </w:r>
      <w:r w:rsidRPr="006C1A5F">
        <w:rPr>
          <w:noProof/>
        </w:rPr>
        <w:fldChar w:fldCharType="separate"/>
      </w:r>
      <w:r w:rsidRPr="006C1A5F">
        <w:rPr>
          <w:noProof/>
        </w:rPr>
        <w:t>357</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6C1A5F">
        <w:rPr>
          <w:b w:val="0"/>
          <w:noProof/>
          <w:sz w:val="18"/>
        </w:rPr>
        <w:tab/>
      </w:r>
      <w:r w:rsidRPr="006C1A5F">
        <w:rPr>
          <w:b w:val="0"/>
          <w:noProof/>
          <w:sz w:val="18"/>
        </w:rPr>
        <w:fldChar w:fldCharType="begin"/>
      </w:r>
      <w:r w:rsidRPr="006C1A5F">
        <w:rPr>
          <w:b w:val="0"/>
          <w:noProof/>
          <w:sz w:val="18"/>
        </w:rPr>
        <w:instrText xml:space="preserve"> PAGEREF _Toc108000676 \h </w:instrText>
      </w:r>
      <w:r w:rsidRPr="006C1A5F">
        <w:rPr>
          <w:b w:val="0"/>
          <w:noProof/>
          <w:sz w:val="18"/>
        </w:rPr>
      </w:r>
      <w:r w:rsidRPr="006C1A5F">
        <w:rPr>
          <w:b w:val="0"/>
          <w:noProof/>
          <w:sz w:val="18"/>
        </w:rPr>
        <w:fldChar w:fldCharType="separate"/>
      </w:r>
      <w:r w:rsidRPr="006C1A5F">
        <w:rPr>
          <w:b w:val="0"/>
          <w:noProof/>
          <w:sz w:val="18"/>
        </w:rPr>
        <w:t>358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6C1A5F">
        <w:rPr>
          <w:noProof/>
        </w:rPr>
        <w:tab/>
      </w:r>
      <w:r w:rsidRPr="006C1A5F">
        <w:rPr>
          <w:noProof/>
        </w:rPr>
        <w:fldChar w:fldCharType="begin"/>
      </w:r>
      <w:r w:rsidRPr="006C1A5F">
        <w:rPr>
          <w:noProof/>
        </w:rPr>
        <w:instrText xml:space="preserve"> PAGEREF _Toc108000677 \h </w:instrText>
      </w:r>
      <w:r w:rsidRPr="006C1A5F">
        <w:rPr>
          <w:noProof/>
        </w:rPr>
      </w:r>
      <w:r w:rsidRPr="006C1A5F">
        <w:rPr>
          <w:noProof/>
        </w:rPr>
        <w:fldChar w:fldCharType="separate"/>
      </w:r>
      <w:r w:rsidRPr="006C1A5F">
        <w:rPr>
          <w:noProof/>
        </w:rPr>
        <w:t>358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6C1A5F">
        <w:rPr>
          <w:noProof/>
        </w:rPr>
        <w:tab/>
      </w:r>
      <w:r w:rsidRPr="006C1A5F">
        <w:rPr>
          <w:noProof/>
        </w:rPr>
        <w:fldChar w:fldCharType="begin"/>
      </w:r>
      <w:r w:rsidRPr="006C1A5F">
        <w:rPr>
          <w:noProof/>
        </w:rPr>
        <w:instrText xml:space="preserve"> PAGEREF _Toc108000678 \h </w:instrText>
      </w:r>
      <w:r w:rsidRPr="006C1A5F">
        <w:rPr>
          <w:noProof/>
        </w:rPr>
      </w:r>
      <w:r w:rsidRPr="006C1A5F">
        <w:rPr>
          <w:noProof/>
        </w:rPr>
        <w:fldChar w:fldCharType="separate"/>
      </w:r>
      <w:r w:rsidRPr="006C1A5F">
        <w:rPr>
          <w:noProof/>
        </w:rPr>
        <w:t>358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6C1A5F">
        <w:rPr>
          <w:noProof/>
        </w:rPr>
        <w:tab/>
      </w:r>
      <w:r w:rsidRPr="006C1A5F">
        <w:rPr>
          <w:noProof/>
        </w:rPr>
        <w:fldChar w:fldCharType="begin"/>
      </w:r>
      <w:r w:rsidRPr="006C1A5F">
        <w:rPr>
          <w:noProof/>
        </w:rPr>
        <w:instrText xml:space="preserve"> PAGEREF _Toc108000679 \h </w:instrText>
      </w:r>
      <w:r w:rsidRPr="006C1A5F">
        <w:rPr>
          <w:noProof/>
        </w:rPr>
      </w:r>
      <w:r w:rsidRPr="006C1A5F">
        <w:rPr>
          <w:noProof/>
        </w:rPr>
        <w:fldChar w:fldCharType="separate"/>
      </w:r>
      <w:r w:rsidRPr="006C1A5F">
        <w:rPr>
          <w:noProof/>
        </w:rPr>
        <w:t>359</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85—Telecommunication supplies</w:t>
      </w:r>
      <w:r w:rsidRPr="006C1A5F">
        <w:rPr>
          <w:b w:val="0"/>
          <w:noProof/>
          <w:sz w:val="18"/>
        </w:rPr>
        <w:tab/>
      </w:r>
      <w:r w:rsidRPr="006C1A5F">
        <w:rPr>
          <w:b w:val="0"/>
          <w:noProof/>
          <w:sz w:val="18"/>
        </w:rPr>
        <w:fldChar w:fldCharType="begin"/>
      </w:r>
      <w:r w:rsidRPr="006C1A5F">
        <w:rPr>
          <w:b w:val="0"/>
          <w:noProof/>
          <w:sz w:val="18"/>
        </w:rPr>
        <w:instrText xml:space="preserve"> PAGEREF _Toc108000680 \h </w:instrText>
      </w:r>
      <w:r w:rsidRPr="006C1A5F">
        <w:rPr>
          <w:b w:val="0"/>
          <w:noProof/>
          <w:sz w:val="18"/>
        </w:rPr>
      </w:r>
      <w:r w:rsidRPr="006C1A5F">
        <w:rPr>
          <w:b w:val="0"/>
          <w:noProof/>
          <w:sz w:val="18"/>
        </w:rPr>
        <w:fldChar w:fldCharType="separate"/>
      </w:r>
      <w:r w:rsidRPr="006C1A5F">
        <w:rPr>
          <w:b w:val="0"/>
          <w:noProof/>
          <w:sz w:val="18"/>
        </w:rPr>
        <w:t>360</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_Toc108000681 \h </w:instrText>
      </w:r>
      <w:r w:rsidRPr="006C1A5F">
        <w:rPr>
          <w:noProof/>
        </w:rPr>
      </w:r>
      <w:r w:rsidRPr="006C1A5F">
        <w:rPr>
          <w:noProof/>
        </w:rPr>
        <w:fldChar w:fldCharType="separate"/>
      </w:r>
      <w:r w:rsidRPr="006C1A5F">
        <w:rPr>
          <w:noProof/>
        </w:rPr>
        <w:t>360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6C1A5F">
        <w:rPr>
          <w:noProof/>
        </w:rPr>
        <w:tab/>
      </w:r>
      <w:r w:rsidRPr="006C1A5F">
        <w:rPr>
          <w:noProof/>
        </w:rPr>
        <w:fldChar w:fldCharType="begin"/>
      </w:r>
      <w:r w:rsidRPr="006C1A5F">
        <w:rPr>
          <w:noProof/>
        </w:rPr>
        <w:instrText xml:space="preserve"> PAGEREF _Toc108000682 \h </w:instrText>
      </w:r>
      <w:r w:rsidRPr="006C1A5F">
        <w:rPr>
          <w:noProof/>
        </w:rPr>
      </w:r>
      <w:r w:rsidRPr="006C1A5F">
        <w:rPr>
          <w:noProof/>
        </w:rPr>
        <w:fldChar w:fldCharType="separate"/>
      </w:r>
      <w:r w:rsidRPr="006C1A5F">
        <w:rPr>
          <w:noProof/>
        </w:rPr>
        <w:t>360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220FFF">
        <w:rPr>
          <w:i/>
          <w:iCs/>
          <w:noProof/>
        </w:rPr>
        <w:t>telecommunication supply</w:t>
      </w:r>
      <w:r w:rsidRPr="006C1A5F">
        <w:rPr>
          <w:noProof/>
        </w:rPr>
        <w:tab/>
      </w:r>
      <w:r w:rsidRPr="006C1A5F">
        <w:rPr>
          <w:noProof/>
        </w:rPr>
        <w:fldChar w:fldCharType="begin"/>
      </w:r>
      <w:r w:rsidRPr="006C1A5F">
        <w:rPr>
          <w:noProof/>
        </w:rPr>
        <w:instrText xml:space="preserve"> PAGEREF _Toc108000683 \h </w:instrText>
      </w:r>
      <w:r w:rsidRPr="006C1A5F">
        <w:rPr>
          <w:noProof/>
        </w:rPr>
      </w:r>
      <w:r w:rsidRPr="006C1A5F">
        <w:rPr>
          <w:noProof/>
        </w:rPr>
        <w:fldChar w:fldCharType="separate"/>
      </w:r>
      <w:r w:rsidRPr="006C1A5F">
        <w:rPr>
          <w:noProof/>
        </w:rPr>
        <w:t>360</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86—Valuable metals</w:t>
      </w:r>
      <w:r w:rsidRPr="006C1A5F">
        <w:rPr>
          <w:b w:val="0"/>
          <w:noProof/>
          <w:sz w:val="18"/>
        </w:rPr>
        <w:tab/>
      </w:r>
      <w:r w:rsidRPr="006C1A5F">
        <w:rPr>
          <w:b w:val="0"/>
          <w:noProof/>
          <w:sz w:val="18"/>
        </w:rPr>
        <w:fldChar w:fldCharType="begin"/>
      </w:r>
      <w:r w:rsidRPr="006C1A5F">
        <w:rPr>
          <w:b w:val="0"/>
          <w:noProof/>
          <w:sz w:val="18"/>
        </w:rPr>
        <w:instrText xml:space="preserve"> PAGEREF _Toc108000684 \h </w:instrText>
      </w:r>
      <w:r w:rsidRPr="006C1A5F">
        <w:rPr>
          <w:b w:val="0"/>
          <w:noProof/>
          <w:sz w:val="18"/>
        </w:rPr>
      </w:r>
      <w:r w:rsidRPr="006C1A5F">
        <w:rPr>
          <w:b w:val="0"/>
          <w:noProof/>
          <w:sz w:val="18"/>
        </w:rPr>
        <w:fldChar w:fldCharType="separate"/>
      </w:r>
      <w:r w:rsidRPr="006C1A5F">
        <w:rPr>
          <w:b w:val="0"/>
          <w:noProof/>
          <w:sz w:val="18"/>
        </w:rPr>
        <w:t>362</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_Toc108000685 \h </w:instrText>
      </w:r>
      <w:r w:rsidRPr="006C1A5F">
        <w:rPr>
          <w:noProof/>
        </w:rPr>
      </w:r>
      <w:r w:rsidRPr="006C1A5F">
        <w:rPr>
          <w:noProof/>
        </w:rPr>
        <w:fldChar w:fldCharType="separate"/>
      </w:r>
      <w:r w:rsidRPr="006C1A5F">
        <w:rPr>
          <w:noProof/>
        </w:rPr>
        <w:t>362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6C1A5F">
        <w:rPr>
          <w:noProof/>
        </w:rPr>
        <w:tab/>
      </w:r>
      <w:r w:rsidRPr="006C1A5F">
        <w:rPr>
          <w:noProof/>
        </w:rPr>
        <w:fldChar w:fldCharType="begin"/>
      </w:r>
      <w:r w:rsidRPr="006C1A5F">
        <w:rPr>
          <w:noProof/>
        </w:rPr>
        <w:instrText xml:space="preserve"> PAGEREF _Toc108000686 \h </w:instrText>
      </w:r>
      <w:r w:rsidRPr="006C1A5F">
        <w:rPr>
          <w:noProof/>
        </w:rPr>
      </w:r>
      <w:r w:rsidRPr="006C1A5F">
        <w:rPr>
          <w:noProof/>
        </w:rPr>
        <w:fldChar w:fldCharType="separate"/>
      </w:r>
      <w:r w:rsidRPr="006C1A5F">
        <w:rPr>
          <w:noProof/>
        </w:rPr>
        <w:t>362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6C1A5F">
        <w:rPr>
          <w:noProof/>
        </w:rPr>
        <w:tab/>
      </w:r>
      <w:r w:rsidRPr="006C1A5F">
        <w:rPr>
          <w:noProof/>
        </w:rPr>
        <w:fldChar w:fldCharType="begin"/>
      </w:r>
      <w:r w:rsidRPr="006C1A5F">
        <w:rPr>
          <w:noProof/>
        </w:rPr>
        <w:instrText xml:space="preserve"> PAGEREF _Toc108000687 \h </w:instrText>
      </w:r>
      <w:r w:rsidRPr="006C1A5F">
        <w:rPr>
          <w:noProof/>
        </w:rPr>
      </w:r>
      <w:r w:rsidRPr="006C1A5F">
        <w:rPr>
          <w:noProof/>
        </w:rPr>
        <w:fldChar w:fldCharType="separate"/>
      </w:r>
      <w:r w:rsidRPr="006C1A5F">
        <w:rPr>
          <w:noProof/>
        </w:rPr>
        <w:t>363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6C1A5F">
        <w:rPr>
          <w:noProof/>
        </w:rPr>
        <w:tab/>
      </w:r>
      <w:r w:rsidRPr="006C1A5F">
        <w:rPr>
          <w:noProof/>
        </w:rPr>
        <w:fldChar w:fldCharType="begin"/>
      </w:r>
      <w:r w:rsidRPr="006C1A5F">
        <w:rPr>
          <w:noProof/>
        </w:rPr>
        <w:instrText xml:space="preserve"> PAGEREF _Toc108000688 \h </w:instrText>
      </w:r>
      <w:r w:rsidRPr="006C1A5F">
        <w:rPr>
          <w:noProof/>
        </w:rPr>
      </w:r>
      <w:r w:rsidRPr="006C1A5F">
        <w:rPr>
          <w:noProof/>
        </w:rPr>
        <w:fldChar w:fldCharType="separate"/>
      </w:r>
      <w:r w:rsidRPr="006C1A5F">
        <w:rPr>
          <w:noProof/>
        </w:rPr>
        <w:t>364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6C1A5F">
        <w:rPr>
          <w:noProof/>
        </w:rPr>
        <w:tab/>
      </w:r>
      <w:r w:rsidRPr="006C1A5F">
        <w:rPr>
          <w:noProof/>
        </w:rPr>
        <w:fldChar w:fldCharType="begin"/>
      </w:r>
      <w:r w:rsidRPr="006C1A5F">
        <w:rPr>
          <w:noProof/>
        </w:rPr>
        <w:instrText xml:space="preserve"> PAGEREF _Toc108000689 \h </w:instrText>
      </w:r>
      <w:r w:rsidRPr="006C1A5F">
        <w:rPr>
          <w:noProof/>
        </w:rPr>
      </w:r>
      <w:r w:rsidRPr="006C1A5F">
        <w:rPr>
          <w:noProof/>
        </w:rPr>
        <w:fldChar w:fldCharType="separate"/>
      </w:r>
      <w:r w:rsidRPr="006C1A5F">
        <w:rPr>
          <w:noProof/>
        </w:rPr>
        <w:t>365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6C1A5F">
        <w:rPr>
          <w:noProof/>
        </w:rPr>
        <w:tab/>
      </w:r>
      <w:r w:rsidRPr="006C1A5F">
        <w:rPr>
          <w:noProof/>
        </w:rPr>
        <w:fldChar w:fldCharType="begin"/>
      </w:r>
      <w:r w:rsidRPr="006C1A5F">
        <w:rPr>
          <w:noProof/>
        </w:rPr>
        <w:instrText xml:space="preserve"> PAGEREF _Toc108000690 \h </w:instrText>
      </w:r>
      <w:r w:rsidRPr="006C1A5F">
        <w:rPr>
          <w:noProof/>
        </w:rPr>
      </w:r>
      <w:r w:rsidRPr="006C1A5F">
        <w:rPr>
          <w:noProof/>
        </w:rPr>
        <w:fldChar w:fldCharType="separate"/>
      </w:r>
      <w:r w:rsidRPr="006C1A5F">
        <w:rPr>
          <w:noProof/>
        </w:rPr>
        <w:t>365</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6C1A5F">
        <w:rPr>
          <w:b w:val="0"/>
          <w:noProof/>
          <w:sz w:val="18"/>
        </w:rPr>
        <w:tab/>
      </w:r>
      <w:r w:rsidRPr="006C1A5F">
        <w:rPr>
          <w:b w:val="0"/>
          <w:noProof/>
          <w:sz w:val="18"/>
        </w:rPr>
        <w:fldChar w:fldCharType="begin"/>
      </w:r>
      <w:r w:rsidRPr="006C1A5F">
        <w:rPr>
          <w:b w:val="0"/>
          <w:noProof/>
          <w:sz w:val="18"/>
        </w:rPr>
        <w:instrText xml:space="preserve"> PAGEREF _Toc108000691 \h </w:instrText>
      </w:r>
      <w:r w:rsidRPr="006C1A5F">
        <w:rPr>
          <w:b w:val="0"/>
          <w:noProof/>
          <w:sz w:val="18"/>
        </w:rPr>
      </w:r>
      <w:r w:rsidRPr="006C1A5F">
        <w:rPr>
          <w:b w:val="0"/>
          <w:noProof/>
          <w:sz w:val="18"/>
        </w:rPr>
        <w:fldChar w:fldCharType="separate"/>
      </w:r>
      <w:r w:rsidRPr="006C1A5F">
        <w:rPr>
          <w:b w:val="0"/>
          <w:noProof/>
          <w:sz w:val="18"/>
        </w:rPr>
        <w:t>366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_Toc108000692 \h </w:instrText>
      </w:r>
      <w:r w:rsidRPr="006C1A5F">
        <w:rPr>
          <w:noProof/>
        </w:rPr>
      </w:r>
      <w:r w:rsidRPr="006C1A5F">
        <w:rPr>
          <w:noProof/>
        </w:rPr>
        <w:fldChar w:fldCharType="separate"/>
      </w:r>
      <w:r w:rsidRPr="006C1A5F">
        <w:rPr>
          <w:noProof/>
        </w:rPr>
        <w:t>366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6C1A5F">
        <w:rPr>
          <w:noProof/>
        </w:rPr>
        <w:tab/>
      </w:r>
      <w:r w:rsidRPr="006C1A5F">
        <w:rPr>
          <w:noProof/>
        </w:rPr>
        <w:fldChar w:fldCharType="begin"/>
      </w:r>
      <w:r w:rsidRPr="006C1A5F">
        <w:rPr>
          <w:noProof/>
        </w:rPr>
        <w:instrText xml:space="preserve"> PAGEREF _Toc108000693 \h </w:instrText>
      </w:r>
      <w:r w:rsidRPr="006C1A5F">
        <w:rPr>
          <w:noProof/>
        </w:rPr>
      </w:r>
      <w:r w:rsidRPr="006C1A5F">
        <w:rPr>
          <w:noProof/>
        </w:rPr>
        <w:fldChar w:fldCharType="separate"/>
      </w:r>
      <w:r w:rsidRPr="006C1A5F">
        <w:rPr>
          <w:noProof/>
        </w:rPr>
        <w:t>366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6C1A5F">
        <w:rPr>
          <w:noProof/>
        </w:rPr>
        <w:tab/>
      </w:r>
      <w:r w:rsidRPr="006C1A5F">
        <w:rPr>
          <w:noProof/>
        </w:rPr>
        <w:fldChar w:fldCharType="begin"/>
      </w:r>
      <w:r w:rsidRPr="006C1A5F">
        <w:rPr>
          <w:noProof/>
        </w:rPr>
        <w:instrText xml:space="preserve"> PAGEREF _Toc108000694 \h </w:instrText>
      </w:r>
      <w:r w:rsidRPr="006C1A5F">
        <w:rPr>
          <w:noProof/>
        </w:rPr>
      </w:r>
      <w:r w:rsidRPr="006C1A5F">
        <w:rPr>
          <w:noProof/>
        </w:rPr>
        <w:fldChar w:fldCharType="separate"/>
      </w:r>
      <w:r w:rsidRPr="006C1A5F">
        <w:rPr>
          <w:noProof/>
        </w:rPr>
        <w:t>366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220FFF">
        <w:rPr>
          <w:i/>
          <w:iCs/>
          <w:noProof/>
        </w:rPr>
        <w:t>commercial accommodation</w:t>
      </w:r>
      <w:r w:rsidRPr="006C1A5F">
        <w:rPr>
          <w:noProof/>
        </w:rPr>
        <w:tab/>
      </w:r>
      <w:r w:rsidRPr="006C1A5F">
        <w:rPr>
          <w:noProof/>
        </w:rPr>
        <w:fldChar w:fldCharType="begin"/>
      </w:r>
      <w:r w:rsidRPr="006C1A5F">
        <w:rPr>
          <w:noProof/>
        </w:rPr>
        <w:instrText xml:space="preserve"> PAGEREF _Toc108000695 \h </w:instrText>
      </w:r>
      <w:r w:rsidRPr="006C1A5F">
        <w:rPr>
          <w:noProof/>
        </w:rPr>
      </w:r>
      <w:r w:rsidRPr="006C1A5F">
        <w:rPr>
          <w:noProof/>
        </w:rPr>
        <w:fldChar w:fldCharType="separate"/>
      </w:r>
      <w:r w:rsidRPr="006C1A5F">
        <w:rPr>
          <w:noProof/>
        </w:rPr>
        <w:t>367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220FFF">
        <w:rPr>
          <w:i/>
          <w:iCs/>
          <w:noProof/>
        </w:rPr>
        <w:t>long</w:t>
      </w:r>
      <w:r w:rsidRPr="00220FFF">
        <w:rPr>
          <w:i/>
          <w:iCs/>
          <w:noProof/>
        </w:rPr>
        <w:noBreakHyphen/>
        <w:t xml:space="preserve">term accommodation </w:t>
      </w:r>
      <w:r>
        <w:rPr>
          <w:noProof/>
        </w:rPr>
        <w:t>etc.</w:t>
      </w:r>
      <w:r w:rsidRPr="006C1A5F">
        <w:rPr>
          <w:noProof/>
        </w:rPr>
        <w:tab/>
      </w:r>
      <w:r w:rsidRPr="006C1A5F">
        <w:rPr>
          <w:noProof/>
        </w:rPr>
        <w:fldChar w:fldCharType="begin"/>
      </w:r>
      <w:r w:rsidRPr="006C1A5F">
        <w:rPr>
          <w:noProof/>
        </w:rPr>
        <w:instrText xml:space="preserve"> PAGEREF _Toc108000696 \h </w:instrText>
      </w:r>
      <w:r w:rsidRPr="006C1A5F">
        <w:rPr>
          <w:noProof/>
        </w:rPr>
      </w:r>
      <w:r w:rsidRPr="006C1A5F">
        <w:rPr>
          <w:noProof/>
        </w:rPr>
        <w:fldChar w:fldCharType="separate"/>
      </w:r>
      <w:r w:rsidRPr="006C1A5F">
        <w:rPr>
          <w:noProof/>
        </w:rPr>
        <w:t>367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6C1A5F">
        <w:rPr>
          <w:noProof/>
        </w:rPr>
        <w:tab/>
      </w:r>
      <w:r w:rsidRPr="006C1A5F">
        <w:rPr>
          <w:noProof/>
        </w:rPr>
        <w:fldChar w:fldCharType="begin"/>
      </w:r>
      <w:r w:rsidRPr="006C1A5F">
        <w:rPr>
          <w:noProof/>
        </w:rPr>
        <w:instrText xml:space="preserve"> PAGEREF _Toc108000697 \h </w:instrText>
      </w:r>
      <w:r w:rsidRPr="006C1A5F">
        <w:rPr>
          <w:noProof/>
        </w:rPr>
      </w:r>
      <w:r w:rsidRPr="006C1A5F">
        <w:rPr>
          <w:noProof/>
        </w:rPr>
        <w:fldChar w:fldCharType="separate"/>
      </w:r>
      <w:r w:rsidRPr="006C1A5F">
        <w:rPr>
          <w:noProof/>
        </w:rPr>
        <w:t>368</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90—Company amalgamations</w:t>
      </w:r>
      <w:r w:rsidRPr="006C1A5F">
        <w:rPr>
          <w:b w:val="0"/>
          <w:noProof/>
          <w:sz w:val="18"/>
        </w:rPr>
        <w:tab/>
      </w:r>
      <w:r w:rsidRPr="006C1A5F">
        <w:rPr>
          <w:b w:val="0"/>
          <w:noProof/>
          <w:sz w:val="18"/>
        </w:rPr>
        <w:fldChar w:fldCharType="begin"/>
      </w:r>
      <w:r w:rsidRPr="006C1A5F">
        <w:rPr>
          <w:b w:val="0"/>
          <w:noProof/>
          <w:sz w:val="18"/>
        </w:rPr>
        <w:instrText xml:space="preserve"> PAGEREF _Toc108000698 \h </w:instrText>
      </w:r>
      <w:r w:rsidRPr="006C1A5F">
        <w:rPr>
          <w:b w:val="0"/>
          <w:noProof/>
          <w:sz w:val="18"/>
        </w:rPr>
      </w:r>
      <w:r w:rsidRPr="006C1A5F">
        <w:rPr>
          <w:b w:val="0"/>
          <w:noProof/>
          <w:sz w:val="18"/>
        </w:rPr>
        <w:fldChar w:fldCharType="separate"/>
      </w:r>
      <w:r w:rsidRPr="006C1A5F">
        <w:rPr>
          <w:b w:val="0"/>
          <w:noProof/>
          <w:sz w:val="18"/>
        </w:rPr>
        <w:t>369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_Toc108000699 \h </w:instrText>
      </w:r>
      <w:r w:rsidRPr="006C1A5F">
        <w:rPr>
          <w:noProof/>
        </w:rPr>
      </w:r>
      <w:r w:rsidRPr="006C1A5F">
        <w:rPr>
          <w:noProof/>
        </w:rPr>
        <w:fldChar w:fldCharType="separate"/>
      </w:r>
      <w:r w:rsidRPr="006C1A5F">
        <w:rPr>
          <w:noProof/>
        </w:rPr>
        <w:t>369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6C1A5F">
        <w:rPr>
          <w:noProof/>
        </w:rPr>
        <w:tab/>
      </w:r>
      <w:r w:rsidRPr="006C1A5F">
        <w:rPr>
          <w:noProof/>
        </w:rPr>
        <w:fldChar w:fldCharType="begin"/>
      </w:r>
      <w:r w:rsidRPr="006C1A5F">
        <w:rPr>
          <w:noProof/>
        </w:rPr>
        <w:instrText xml:space="preserve"> PAGEREF _Toc108000700 \h </w:instrText>
      </w:r>
      <w:r w:rsidRPr="006C1A5F">
        <w:rPr>
          <w:noProof/>
        </w:rPr>
      </w:r>
      <w:r w:rsidRPr="006C1A5F">
        <w:rPr>
          <w:noProof/>
        </w:rPr>
        <w:fldChar w:fldCharType="separate"/>
      </w:r>
      <w:r w:rsidRPr="006C1A5F">
        <w:rPr>
          <w:noProof/>
        </w:rPr>
        <w:t>369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6C1A5F">
        <w:rPr>
          <w:noProof/>
        </w:rPr>
        <w:tab/>
      </w:r>
      <w:r w:rsidRPr="006C1A5F">
        <w:rPr>
          <w:noProof/>
        </w:rPr>
        <w:fldChar w:fldCharType="begin"/>
      </w:r>
      <w:r w:rsidRPr="006C1A5F">
        <w:rPr>
          <w:noProof/>
        </w:rPr>
        <w:instrText xml:space="preserve"> PAGEREF _Toc108000701 \h </w:instrText>
      </w:r>
      <w:r w:rsidRPr="006C1A5F">
        <w:rPr>
          <w:noProof/>
        </w:rPr>
      </w:r>
      <w:r w:rsidRPr="006C1A5F">
        <w:rPr>
          <w:noProof/>
        </w:rPr>
        <w:fldChar w:fldCharType="separate"/>
      </w:r>
      <w:r w:rsidRPr="006C1A5F">
        <w:rPr>
          <w:noProof/>
        </w:rPr>
        <w:t>369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6C1A5F">
        <w:rPr>
          <w:noProof/>
        </w:rPr>
        <w:tab/>
      </w:r>
      <w:r w:rsidRPr="006C1A5F">
        <w:rPr>
          <w:noProof/>
        </w:rPr>
        <w:fldChar w:fldCharType="begin"/>
      </w:r>
      <w:r w:rsidRPr="006C1A5F">
        <w:rPr>
          <w:noProof/>
        </w:rPr>
        <w:instrText xml:space="preserve"> PAGEREF _Toc108000702 \h </w:instrText>
      </w:r>
      <w:r w:rsidRPr="006C1A5F">
        <w:rPr>
          <w:noProof/>
        </w:rPr>
      </w:r>
      <w:r w:rsidRPr="006C1A5F">
        <w:rPr>
          <w:noProof/>
        </w:rPr>
        <w:fldChar w:fldCharType="separate"/>
      </w:r>
      <w:r w:rsidRPr="006C1A5F">
        <w:rPr>
          <w:noProof/>
        </w:rPr>
        <w:t>370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6C1A5F">
        <w:rPr>
          <w:noProof/>
        </w:rPr>
        <w:tab/>
      </w:r>
      <w:r w:rsidRPr="006C1A5F">
        <w:rPr>
          <w:noProof/>
        </w:rPr>
        <w:fldChar w:fldCharType="begin"/>
      </w:r>
      <w:r w:rsidRPr="006C1A5F">
        <w:rPr>
          <w:noProof/>
        </w:rPr>
        <w:instrText xml:space="preserve"> PAGEREF _Toc108000703 \h </w:instrText>
      </w:r>
      <w:r w:rsidRPr="006C1A5F">
        <w:rPr>
          <w:noProof/>
        </w:rPr>
      </w:r>
      <w:r w:rsidRPr="006C1A5F">
        <w:rPr>
          <w:noProof/>
        </w:rPr>
        <w:fldChar w:fldCharType="separate"/>
      </w:r>
      <w:r w:rsidRPr="006C1A5F">
        <w:rPr>
          <w:noProof/>
        </w:rPr>
        <w:t>370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6C1A5F">
        <w:rPr>
          <w:noProof/>
        </w:rPr>
        <w:tab/>
      </w:r>
      <w:r w:rsidRPr="006C1A5F">
        <w:rPr>
          <w:noProof/>
        </w:rPr>
        <w:fldChar w:fldCharType="begin"/>
      </w:r>
      <w:r w:rsidRPr="006C1A5F">
        <w:rPr>
          <w:noProof/>
        </w:rPr>
        <w:instrText xml:space="preserve"> PAGEREF _Toc108000704 \h </w:instrText>
      </w:r>
      <w:r w:rsidRPr="006C1A5F">
        <w:rPr>
          <w:noProof/>
        </w:rPr>
      </w:r>
      <w:r w:rsidRPr="006C1A5F">
        <w:rPr>
          <w:noProof/>
        </w:rPr>
        <w:fldChar w:fldCharType="separate"/>
      </w:r>
      <w:r w:rsidRPr="006C1A5F">
        <w:rPr>
          <w:noProof/>
        </w:rPr>
        <w:t>370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6C1A5F">
        <w:rPr>
          <w:noProof/>
        </w:rPr>
        <w:tab/>
      </w:r>
      <w:r w:rsidRPr="006C1A5F">
        <w:rPr>
          <w:noProof/>
        </w:rPr>
        <w:fldChar w:fldCharType="begin"/>
      </w:r>
      <w:r w:rsidRPr="006C1A5F">
        <w:rPr>
          <w:noProof/>
        </w:rPr>
        <w:instrText xml:space="preserve"> PAGEREF _Toc108000705 \h </w:instrText>
      </w:r>
      <w:r w:rsidRPr="006C1A5F">
        <w:rPr>
          <w:noProof/>
        </w:rPr>
      </w:r>
      <w:r w:rsidRPr="006C1A5F">
        <w:rPr>
          <w:noProof/>
        </w:rPr>
        <w:fldChar w:fldCharType="separate"/>
      </w:r>
      <w:r w:rsidRPr="006C1A5F">
        <w:rPr>
          <w:noProof/>
        </w:rPr>
        <w:t>371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6C1A5F">
        <w:rPr>
          <w:noProof/>
        </w:rPr>
        <w:tab/>
      </w:r>
      <w:r w:rsidRPr="006C1A5F">
        <w:rPr>
          <w:noProof/>
        </w:rPr>
        <w:fldChar w:fldCharType="begin"/>
      </w:r>
      <w:r w:rsidRPr="006C1A5F">
        <w:rPr>
          <w:noProof/>
        </w:rPr>
        <w:instrText xml:space="preserve"> PAGEREF _Toc108000706 \h </w:instrText>
      </w:r>
      <w:r w:rsidRPr="006C1A5F">
        <w:rPr>
          <w:noProof/>
        </w:rPr>
      </w:r>
      <w:r w:rsidRPr="006C1A5F">
        <w:rPr>
          <w:noProof/>
        </w:rPr>
        <w:fldChar w:fldCharType="separate"/>
      </w:r>
      <w:r w:rsidRPr="006C1A5F">
        <w:rPr>
          <w:noProof/>
        </w:rPr>
        <w:t>371</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6C1A5F">
        <w:rPr>
          <w:b w:val="0"/>
          <w:noProof/>
          <w:sz w:val="18"/>
        </w:rPr>
        <w:tab/>
      </w:r>
      <w:r w:rsidRPr="006C1A5F">
        <w:rPr>
          <w:b w:val="0"/>
          <w:noProof/>
          <w:sz w:val="18"/>
        </w:rPr>
        <w:fldChar w:fldCharType="begin"/>
      </w:r>
      <w:r w:rsidRPr="006C1A5F">
        <w:rPr>
          <w:b w:val="0"/>
          <w:noProof/>
          <w:sz w:val="18"/>
        </w:rPr>
        <w:instrText xml:space="preserve"> PAGEREF _Toc108000707 \h </w:instrText>
      </w:r>
      <w:r w:rsidRPr="006C1A5F">
        <w:rPr>
          <w:b w:val="0"/>
          <w:noProof/>
          <w:sz w:val="18"/>
        </w:rPr>
      </w:r>
      <w:r w:rsidRPr="006C1A5F">
        <w:rPr>
          <w:b w:val="0"/>
          <w:noProof/>
          <w:sz w:val="18"/>
        </w:rPr>
        <w:fldChar w:fldCharType="separate"/>
      </w:r>
      <w:r w:rsidRPr="006C1A5F">
        <w:rPr>
          <w:b w:val="0"/>
          <w:noProof/>
          <w:sz w:val="18"/>
        </w:rPr>
        <w:t>373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_Toc108000708 \h </w:instrText>
      </w:r>
      <w:r w:rsidRPr="006C1A5F">
        <w:rPr>
          <w:noProof/>
        </w:rPr>
      </w:r>
      <w:r w:rsidRPr="006C1A5F">
        <w:rPr>
          <w:noProof/>
        </w:rPr>
        <w:fldChar w:fldCharType="separate"/>
      </w:r>
      <w:r w:rsidRPr="006C1A5F">
        <w:rPr>
          <w:noProof/>
        </w:rPr>
        <w:t>373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6C1A5F">
        <w:rPr>
          <w:noProof/>
        </w:rPr>
        <w:tab/>
      </w:r>
      <w:r w:rsidRPr="006C1A5F">
        <w:rPr>
          <w:noProof/>
        </w:rPr>
        <w:fldChar w:fldCharType="begin"/>
      </w:r>
      <w:r w:rsidRPr="006C1A5F">
        <w:rPr>
          <w:noProof/>
        </w:rPr>
        <w:instrText xml:space="preserve"> PAGEREF _Toc108000709 \h </w:instrText>
      </w:r>
      <w:r w:rsidRPr="006C1A5F">
        <w:rPr>
          <w:noProof/>
        </w:rPr>
      </w:r>
      <w:r w:rsidRPr="006C1A5F">
        <w:rPr>
          <w:noProof/>
        </w:rPr>
        <w:fldChar w:fldCharType="separate"/>
      </w:r>
      <w:r w:rsidRPr="006C1A5F">
        <w:rPr>
          <w:noProof/>
        </w:rPr>
        <w:t>373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6C1A5F">
        <w:rPr>
          <w:noProof/>
        </w:rPr>
        <w:tab/>
      </w:r>
      <w:r w:rsidRPr="006C1A5F">
        <w:rPr>
          <w:noProof/>
        </w:rPr>
        <w:fldChar w:fldCharType="begin"/>
      </w:r>
      <w:r w:rsidRPr="006C1A5F">
        <w:rPr>
          <w:noProof/>
        </w:rPr>
        <w:instrText xml:space="preserve"> PAGEREF _Toc108000710 \h </w:instrText>
      </w:r>
      <w:r w:rsidRPr="006C1A5F">
        <w:rPr>
          <w:noProof/>
        </w:rPr>
      </w:r>
      <w:r w:rsidRPr="006C1A5F">
        <w:rPr>
          <w:noProof/>
        </w:rPr>
        <w:fldChar w:fldCharType="separate"/>
      </w:r>
      <w:r w:rsidRPr="006C1A5F">
        <w:rPr>
          <w:noProof/>
        </w:rPr>
        <w:t>373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6C1A5F">
        <w:rPr>
          <w:noProof/>
        </w:rPr>
        <w:tab/>
      </w:r>
      <w:r w:rsidRPr="006C1A5F">
        <w:rPr>
          <w:noProof/>
        </w:rPr>
        <w:fldChar w:fldCharType="begin"/>
      </w:r>
      <w:r w:rsidRPr="006C1A5F">
        <w:rPr>
          <w:noProof/>
        </w:rPr>
        <w:instrText xml:space="preserve"> PAGEREF _Toc108000711 \h </w:instrText>
      </w:r>
      <w:r w:rsidRPr="006C1A5F">
        <w:rPr>
          <w:noProof/>
        </w:rPr>
      </w:r>
      <w:r w:rsidRPr="006C1A5F">
        <w:rPr>
          <w:noProof/>
        </w:rPr>
        <w:fldChar w:fldCharType="separate"/>
      </w:r>
      <w:r w:rsidRPr="006C1A5F">
        <w:rPr>
          <w:noProof/>
        </w:rPr>
        <w:t>375</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6C1A5F">
        <w:rPr>
          <w:b w:val="0"/>
          <w:noProof/>
          <w:sz w:val="18"/>
        </w:rPr>
        <w:tab/>
      </w:r>
      <w:r w:rsidRPr="006C1A5F">
        <w:rPr>
          <w:b w:val="0"/>
          <w:noProof/>
          <w:sz w:val="18"/>
        </w:rPr>
        <w:fldChar w:fldCharType="begin"/>
      </w:r>
      <w:r w:rsidRPr="006C1A5F">
        <w:rPr>
          <w:b w:val="0"/>
          <w:noProof/>
          <w:sz w:val="18"/>
        </w:rPr>
        <w:instrText xml:space="preserve"> PAGEREF _Toc108000712 \h </w:instrText>
      </w:r>
      <w:r w:rsidRPr="006C1A5F">
        <w:rPr>
          <w:b w:val="0"/>
          <w:noProof/>
          <w:sz w:val="18"/>
        </w:rPr>
      </w:r>
      <w:r w:rsidRPr="006C1A5F">
        <w:rPr>
          <w:b w:val="0"/>
          <w:noProof/>
          <w:sz w:val="18"/>
        </w:rPr>
        <w:fldChar w:fldCharType="separate"/>
      </w:r>
      <w:r w:rsidRPr="006C1A5F">
        <w:rPr>
          <w:b w:val="0"/>
          <w:noProof/>
          <w:sz w:val="18"/>
        </w:rPr>
        <w:t>376</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_Toc108000713 \h </w:instrText>
      </w:r>
      <w:r w:rsidRPr="006C1A5F">
        <w:rPr>
          <w:noProof/>
        </w:rPr>
      </w:r>
      <w:r w:rsidRPr="006C1A5F">
        <w:rPr>
          <w:noProof/>
        </w:rPr>
        <w:fldChar w:fldCharType="separate"/>
      </w:r>
      <w:r w:rsidRPr="006C1A5F">
        <w:rPr>
          <w:noProof/>
        </w:rPr>
        <w:t>376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6C1A5F">
        <w:rPr>
          <w:noProof/>
        </w:rPr>
        <w:tab/>
      </w:r>
      <w:r w:rsidRPr="006C1A5F">
        <w:rPr>
          <w:noProof/>
        </w:rPr>
        <w:fldChar w:fldCharType="begin"/>
      </w:r>
      <w:r w:rsidRPr="006C1A5F">
        <w:rPr>
          <w:noProof/>
        </w:rPr>
        <w:instrText xml:space="preserve"> PAGEREF _Toc108000714 \h </w:instrText>
      </w:r>
      <w:r w:rsidRPr="006C1A5F">
        <w:rPr>
          <w:noProof/>
        </w:rPr>
      </w:r>
      <w:r w:rsidRPr="006C1A5F">
        <w:rPr>
          <w:noProof/>
        </w:rPr>
        <w:fldChar w:fldCharType="separate"/>
      </w:r>
      <w:r w:rsidRPr="006C1A5F">
        <w:rPr>
          <w:noProof/>
        </w:rPr>
        <w:t>376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6C1A5F">
        <w:rPr>
          <w:noProof/>
        </w:rPr>
        <w:tab/>
      </w:r>
      <w:r w:rsidRPr="006C1A5F">
        <w:rPr>
          <w:noProof/>
        </w:rPr>
        <w:fldChar w:fldCharType="begin"/>
      </w:r>
      <w:r w:rsidRPr="006C1A5F">
        <w:rPr>
          <w:noProof/>
        </w:rPr>
        <w:instrText xml:space="preserve"> PAGEREF _Toc108000715 \h </w:instrText>
      </w:r>
      <w:r w:rsidRPr="006C1A5F">
        <w:rPr>
          <w:noProof/>
        </w:rPr>
      </w:r>
      <w:r w:rsidRPr="006C1A5F">
        <w:rPr>
          <w:noProof/>
        </w:rPr>
        <w:fldChar w:fldCharType="separate"/>
      </w:r>
      <w:r w:rsidRPr="006C1A5F">
        <w:rPr>
          <w:noProof/>
        </w:rPr>
        <w:t>377</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99—Deposits as security</w:t>
      </w:r>
      <w:r w:rsidRPr="006C1A5F">
        <w:rPr>
          <w:b w:val="0"/>
          <w:noProof/>
          <w:sz w:val="18"/>
        </w:rPr>
        <w:tab/>
      </w:r>
      <w:r w:rsidRPr="006C1A5F">
        <w:rPr>
          <w:b w:val="0"/>
          <w:noProof/>
          <w:sz w:val="18"/>
        </w:rPr>
        <w:fldChar w:fldCharType="begin"/>
      </w:r>
      <w:r w:rsidRPr="006C1A5F">
        <w:rPr>
          <w:b w:val="0"/>
          <w:noProof/>
          <w:sz w:val="18"/>
        </w:rPr>
        <w:instrText xml:space="preserve"> PAGEREF _Toc108000716 \h </w:instrText>
      </w:r>
      <w:r w:rsidRPr="006C1A5F">
        <w:rPr>
          <w:b w:val="0"/>
          <w:noProof/>
          <w:sz w:val="18"/>
        </w:rPr>
      </w:r>
      <w:r w:rsidRPr="006C1A5F">
        <w:rPr>
          <w:b w:val="0"/>
          <w:noProof/>
          <w:sz w:val="18"/>
        </w:rPr>
        <w:fldChar w:fldCharType="separate"/>
      </w:r>
      <w:r w:rsidRPr="006C1A5F">
        <w:rPr>
          <w:b w:val="0"/>
          <w:noProof/>
          <w:sz w:val="18"/>
        </w:rPr>
        <w:t>378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_Toc108000717 \h </w:instrText>
      </w:r>
      <w:r w:rsidRPr="006C1A5F">
        <w:rPr>
          <w:noProof/>
        </w:rPr>
      </w:r>
      <w:r w:rsidRPr="006C1A5F">
        <w:rPr>
          <w:noProof/>
        </w:rPr>
        <w:fldChar w:fldCharType="separate"/>
      </w:r>
      <w:r w:rsidRPr="006C1A5F">
        <w:rPr>
          <w:noProof/>
        </w:rPr>
        <w:t>378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6C1A5F">
        <w:rPr>
          <w:noProof/>
        </w:rPr>
        <w:tab/>
      </w:r>
      <w:r w:rsidRPr="006C1A5F">
        <w:rPr>
          <w:noProof/>
        </w:rPr>
        <w:fldChar w:fldCharType="begin"/>
      </w:r>
      <w:r w:rsidRPr="006C1A5F">
        <w:rPr>
          <w:noProof/>
        </w:rPr>
        <w:instrText xml:space="preserve"> PAGEREF _Toc108000718 \h </w:instrText>
      </w:r>
      <w:r w:rsidRPr="006C1A5F">
        <w:rPr>
          <w:noProof/>
        </w:rPr>
      </w:r>
      <w:r w:rsidRPr="006C1A5F">
        <w:rPr>
          <w:noProof/>
        </w:rPr>
        <w:fldChar w:fldCharType="separate"/>
      </w:r>
      <w:r w:rsidRPr="006C1A5F">
        <w:rPr>
          <w:noProof/>
        </w:rPr>
        <w:t>378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6C1A5F">
        <w:rPr>
          <w:noProof/>
        </w:rPr>
        <w:tab/>
      </w:r>
      <w:r w:rsidRPr="006C1A5F">
        <w:rPr>
          <w:noProof/>
        </w:rPr>
        <w:fldChar w:fldCharType="begin"/>
      </w:r>
      <w:r w:rsidRPr="006C1A5F">
        <w:rPr>
          <w:noProof/>
        </w:rPr>
        <w:instrText xml:space="preserve"> PAGEREF _Toc108000719 \h </w:instrText>
      </w:r>
      <w:r w:rsidRPr="006C1A5F">
        <w:rPr>
          <w:noProof/>
        </w:rPr>
      </w:r>
      <w:r w:rsidRPr="006C1A5F">
        <w:rPr>
          <w:noProof/>
        </w:rPr>
        <w:fldChar w:fldCharType="separate"/>
      </w:r>
      <w:r w:rsidRPr="006C1A5F">
        <w:rPr>
          <w:noProof/>
        </w:rPr>
        <w:t>378</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100—Vouchers</w:t>
      </w:r>
      <w:r w:rsidRPr="006C1A5F">
        <w:rPr>
          <w:b w:val="0"/>
          <w:noProof/>
          <w:sz w:val="18"/>
        </w:rPr>
        <w:tab/>
      </w:r>
      <w:r w:rsidRPr="006C1A5F">
        <w:rPr>
          <w:b w:val="0"/>
          <w:noProof/>
          <w:sz w:val="18"/>
        </w:rPr>
        <w:fldChar w:fldCharType="begin"/>
      </w:r>
      <w:r w:rsidRPr="006C1A5F">
        <w:rPr>
          <w:b w:val="0"/>
          <w:noProof/>
          <w:sz w:val="18"/>
        </w:rPr>
        <w:instrText xml:space="preserve"> PAGEREF _Toc108000720 \h </w:instrText>
      </w:r>
      <w:r w:rsidRPr="006C1A5F">
        <w:rPr>
          <w:b w:val="0"/>
          <w:noProof/>
          <w:sz w:val="18"/>
        </w:rPr>
      </w:r>
      <w:r w:rsidRPr="006C1A5F">
        <w:rPr>
          <w:b w:val="0"/>
          <w:noProof/>
          <w:sz w:val="18"/>
        </w:rPr>
        <w:fldChar w:fldCharType="separate"/>
      </w:r>
      <w:r w:rsidRPr="006C1A5F">
        <w:rPr>
          <w:b w:val="0"/>
          <w:noProof/>
          <w:sz w:val="18"/>
        </w:rPr>
        <w:t>379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_Toc108000721 \h </w:instrText>
      </w:r>
      <w:r w:rsidRPr="006C1A5F">
        <w:rPr>
          <w:noProof/>
        </w:rPr>
      </w:r>
      <w:r w:rsidRPr="006C1A5F">
        <w:rPr>
          <w:noProof/>
        </w:rPr>
        <w:fldChar w:fldCharType="separate"/>
      </w:r>
      <w:r w:rsidRPr="006C1A5F">
        <w:rPr>
          <w:noProof/>
        </w:rPr>
        <w:t>379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6C1A5F">
        <w:rPr>
          <w:noProof/>
        </w:rPr>
        <w:tab/>
      </w:r>
      <w:r w:rsidRPr="006C1A5F">
        <w:rPr>
          <w:noProof/>
        </w:rPr>
        <w:fldChar w:fldCharType="begin"/>
      </w:r>
      <w:r w:rsidRPr="006C1A5F">
        <w:rPr>
          <w:noProof/>
        </w:rPr>
        <w:instrText xml:space="preserve"> PAGEREF _Toc108000722 \h </w:instrText>
      </w:r>
      <w:r w:rsidRPr="006C1A5F">
        <w:rPr>
          <w:noProof/>
        </w:rPr>
      </w:r>
      <w:r w:rsidRPr="006C1A5F">
        <w:rPr>
          <w:noProof/>
        </w:rPr>
        <w:fldChar w:fldCharType="separate"/>
      </w:r>
      <w:r w:rsidRPr="006C1A5F">
        <w:rPr>
          <w:noProof/>
        </w:rPr>
        <w:t>379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6C1A5F">
        <w:rPr>
          <w:noProof/>
        </w:rPr>
        <w:tab/>
      </w:r>
      <w:r w:rsidRPr="006C1A5F">
        <w:rPr>
          <w:noProof/>
        </w:rPr>
        <w:fldChar w:fldCharType="begin"/>
      </w:r>
      <w:r w:rsidRPr="006C1A5F">
        <w:rPr>
          <w:noProof/>
        </w:rPr>
        <w:instrText xml:space="preserve"> PAGEREF _Toc108000723 \h </w:instrText>
      </w:r>
      <w:r w:rsidRPr="006C1A5F">
        <w:rPr>
          <w:noProof/>
        </w:rPr>
      </w:r>
      <w:r w:rsidRPr="006C1A5F">
        <w:rPr>
          <w:noProof/>
        </w:rPr>
        <w:fldChar w:fldCharType="separate"/>
      </w:r>
      <w:r w:rsidRPr="006C1A5F">
        <w:rPr>
          <w:noProof/>
        </w:rPr>
        <w:t>380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6C1A5F">
        <w:rPr>
          <w:noProof/>
        </w:rPr>
        <w:tab/>
      </w:r>
      <w:r w:rsidRPr="006C1A5F">
        <w:rPr>
          <w:noProof/>
        </w:rPr>
        <w:fldChar w:fldCharType="begin"/>
      </w:r>
      <w:r w:rsidRPr="006C1A5F">
        <w:rPr>
          <w:noProof/>
        </w:rPr>
        <w:instrText xml:space="preserve"> PAGEREF _Toc108000724 \h </w:instrText>
      </w:r>
      <w:r w:rsidRPr="006C1A5F">
        <w:rPr>
          <w:noProof/>
        </w:rPr>
      </w:r>
      <w:r w:rsidRPr="006C1A5F">
        <w:rPr>
          <w:noProof/>
        </w:rPr>
        <w:fldChar w:fldCharType="separate"/>
      </w:r>
      <w:r w:rsidRPr="006C1A5F">
        <w:rPr>
          <w:noProof/>
        </w:rPr>
        <w:t>380</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6C1A5F">
        <w:rPr>
          <w:noProof/>
        </w:rPr>
        <w:tab/>
      </w:r>
      <w:r w:rsidRPr="006C1A5F">
        <w:rPr>
          <w:noProof/>
        </w:rPr>
        <w:fldChar w:fldCharType="begin"/>
      </w:r>
      <w:r w:rsidRPr="006C1A5F">
        <w:rPr>
          <w:noProof/>
        </w:rPr>
        <w:instrText xml:space="preserve"> PAGEREF _Toc108000725 \h </w:instrText>
      </w:r>
      <w:r w:rsidRPr="006C1A5F">
        <w:rPr>
          <w:noProof/>
        </w:rPr>
      </w:r>
      <w:r w:rsidRPr="006C1A5F">
        <w:rPr>
          <w:noProof/>
        </w:rPr>
        <w:fldChar w:fldCharType="separate"/>
      </w:r>
      <w:r w:rsidRPr="006C1A5F">
        <w:rPr>
          <w:noProof/>
        </w:rPr>
        <w:t>381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6C1A5F">
        <w:rPr>
          <w:noProof/>
        </w:rPr>
        <w:tab/>
      </w:r>
      <w:r w:rsidRPr="006C1A5F">
        <w:rPr>
          <w:noProof/>
        </w:rPr>
        <w:fldChar w:fldCharType="begin"/>
      </w:r>
      <w:r w:rsidRPr="006C1A5F">
        <w:rPr>
          <w:noProof/>
        </w:rPr>
        <w:instrText xml:space="preserve"> PAGEREF _Toc108000726 \h </w:instrText>
      </w:r>
      <w:r w:rsidRPr="006C1A5F">
        <w:rPr>
          <w:noProof/>
        </w:rPr>
      </w:r>
      <w:r w:rsidRPr="006C1A5F">
        <w:rPr>
          <w:noProof/>
        </w:rPr>
        <w:fldChar w:fldCharType="separate"/>
      </w:r>
      <w:r w:rsidRPr="006C1A5F">
        <w:rPr>
          <w:noProof/>
        </w:rPr>
        <w:t>381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6C1A5F">
        <w:rPr>
          <w:noProof/>
        </w:rPr>
        <w:tab/>
      </w:r>
      <w:r w:rsidRPr="006C1A5F">
        <w:rPr>
          <w:noProof/>
        </w:rPr>
        <w:fldChar w:fldCharType="begin"/>
      </w:r>
      <w:r w:rsidRPr="006C1A5F">
        <w:rPr>
          <w:noProof/>
        </w:rPr>
        <w:instrText xml:space="preserve"> PAGEREF _Toc108000727 \h </w:instrText>
      </w:r>
      <w:r w:rsidRPr="006C1A5F">
        <w:rPr>
          <w:noProof/>
        </w:rPr>
      </w:r>
      <w:r w:rsidRPr="006C1A5F">
        <w:rPr>
          <w:noProof/>
        </w:rPr>
        <w:fldChar w:fldCharType="separate"/>
      </w:r>
      <w:r w:rsidRPr="006C1A5F">
        <w:rPr>
          <w:noProof/>
        </w:rPr>
        <w:t>382</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220FFF">
        <w:rPr>
          <w:i/>
          <w:noProof/>
        </w:rPr>
        <w:t>voucher</w:t>
      </w:r>
      <w:r>
        <w:rPr>
          <w:noProof/>
        </w:rPr>
        <w:t xml:space="preserve"> etc.</w:t>
      </w:r>
      <w:r w:rsidRPr="006C1A5F">
        <w:rPr>
          <w:noProof/>
        </w:rPr>
        <w:tab/>
      </w:r>
      <w:r w:rsidRPr="006C1A5F">
        <w:rPr>
          <w:noProof/>
        </w:rPr>
        <w:fldChar w:fldCharType="begin"/>
      </w:r>
      <w:r w:rsidRPr="006C1A5F">
        <w:rPr>
          <w:noProof/>
        </w:rPr>
        <w:instrText xml:space="preserve"> PAGEREF _Toc108000728 \h </w:instrText>
      </w:r>
      <w:r w:rsidRPr="006C1A5F">
        <w:rPr>
          <w:noProof/>
        </w:rPr>
      </w:r>
      <w:r w:rsidRPr="006C1A5F">
        <w:rPr>
          <w:noProof/>
        </w:rPr>
        <w:fldChar w:fldCharType="separate"/>
      </w:r>
      <w:r w:rsidRPr="006C1A5F">
        <w:rPr>
          <w:noProof/>
        </w:rPr>
        <w:t>382</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6C1A5F">
        <w:rPr>
          <w:b w:val="0"/>
          <w:noProof/>
          <w:sz w:val="18"/>
        </w:rPr>
        <w:tab/>
      </w:r>
      <w:r w:rsidRPr="006C1A5F">
        <w:rPr>
          <w:b w:val="0"/>
          <w:noProof/>
          <w:sz w:val="18"/>
        </w:rPr>
        <w:fldChar w:fldCharType="begin"/>
      </w:r>
      <w:r w:rsidRPr="006C1A5F">
        <w:rPr>
          <w:b w:val="0"/>
          <w:noProof/>
          <w:sz w:val="18"/>
        </w:rPr>
        <w:instrText xml:space="preserve"> PAGEREF _Toc108000729 \h </w:instrText>
      </w:r>
      <w:r w:rsidRPr="006C1A5F">
        <w:rPr>
          <w:b w:val="0"/>
          <w:noProof/>
          <w:sz w:val="18"/>
        </w:rPr>
      </w:r>
      <w:r w:rsidRPr="006C1A5F">
        <w:rPr>
          <w:b w:val="0"/>
          <w:noProof/>
          <w:sz w:val="18"/>
        </w:rPr>
        <w:fldChar w:fldCharType="separate"/>
      </w:r>
      <w:r w:rsidRPr="006C1A5F">
        <w:rPr>
          <w:b w:val="0"/>
          <w:noProof/>
          <w:sz w:val="18"/>
        </w:rPr>
        <w:t>383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_Toc108000730 \h </w:instrText>
      </w:r>
      <w:r w:rsidRPr="006C1A5F">
        <w:rPr>
          <w:noProof/>
        </w:rPr>
      </w:r>
      <w:r w:rsidRPr="006C1A5F">
        <w:rPr>
          <w:noProof/>
        </w:rPr>
        <w:fldChar w:fldCharType="separate"/>
      </w:r>
      <w:r w:rsidRPr="006C1A5F">
        <w:rPr>
          <w:noProof/>
        </w:rPr>
        <w:t>383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6C1A5F">
        <w:rPr>
          <w:noProof/>
        </w:rPr>
        <w:tab/>
      </w:r>
      <w:r w:rsidRPr="006C1A5F">
        <w:rPr>
          <w:noProof/>
        </w:rPr>
        <w:fldChar w:fldCharType="begin"/>
      </w:r>
      <w:r w:rsidRPr="006C1A5F">
        <w:rPr>
          <w:noProof/>
        </w:rPr>
        <w:instrText xml:space="preserve"> PAGEREF _Toc108000731 \h </w:instrText>
      </w:r>
      <w:r w:rsidRPr="006C1A5F">
        <w:rPr>
          <w:noProof/>
        </w:rPr>
      </w:r>
      <w:r w:rsidRPr="006C1A5F">
        <w:rPr>
          <w:noProof/>
        </w:rPr>
        <w:fldChar w:fldCharType="separate"/>
      </w:r>
      <w:r w:rsidRPr="006C1A5F">
        <w:rPr>
          <w:noProof/>
        </w:rPr>
        <w:t>383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6C1A5F">
        <w:rPr>
          <w:noProof/>
        </w:rPr>
        <w:tab/>
      </w:r>
      <w:r w:rsidRPr="006C1A5F">
        <w:rPr>
          <w:noProof/>
        </w:rPr>
        <w:fldChar w:fldCharType="begin"/>
      </w:r>
      <w:r w:rsidRPr="006C1A5F">
        <w:rPr>
          <w:noProof/>
        </w:rPr>
        <w:instrText xml:space="preserve"> PAGEREF _Toc108000732 \h </w:instrText>
      </w:r>
      <w:r w:rsidRPr="006C1A5F">
        <w:rPr>
          <w:noProof/>
        </w:rPr>
      </w:r>
      <w:r w:rsidRPr="006C1A5F">
        <w:rPr>
          <w:noProof/>
        </w:rPr>
        <w:fldChar w:fldCharType="separate"/>
      </w:r>
      <w:r w:rsidRPr="006C1A5F">
        <w:rPr>
          <w:noProof/>
        </w:rPr>
        <w:t>383</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105—Supplies in satisfaction of debts</w:t>
      </w:r>
      <w:r w:rsidRPr="006C1A5F">
        <w:rPr>
          <w:b w:val="0"/>
          <w:noProof/>
          <w:sz w:val="18"/>
        </w:rPr>
        <w:tab/>
      </w:r>
      <w:r w:rsidRPr="006C1A5F">
        <w:rPr>
          <w:b w:val="0"/>
          <w:noProof/>
          <w:sz w:val="18"/>
        </w:rPr>
        <w:fldChar w:fldCharType="begin"/>
      </w:r>
      <w:r w:rsidRPr="006C1A5F">
        <w:rPr>
          <w:b w:val="0"/>
          <w:noProof/>
          <w:sz w:val="18"/>
        </w:rPr>
        <w:instrText xml:space="preserve"> PAGEREF _Toc108000733 \h </w:instrText>
      </w:r>
      <w:r w:rsidRPr="006C1A5F">
        <w:rPr>
          <w:b w:val="0"/>
          <w:noProof/>
          <w:sz w:val="18"/>
        </w:rPr>
      </w:r>
      <w:r w:rsidRPr="006C1A5F">
        <w:rPr>
          <w:b w:val="0"/>
          <w:noProof/>
          <w:sz w:val="18"/>
        </w:rPr>
        <w:fldChar w:fldCharType="separate"/>
      </w:r>
      <w:r w:rsidRPr="006C1A5F">
        <w:rPr>
          <w:b w:val="0"/>
          <w:noProof/>
          <w:sz w:val="18"/>
        </w:rPr>
        <w:t>384</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_Toc108000734 \h </w:instrText>
      </w:r>
      <w:r w:rsidRPr="006C1A5F">
        <w:rPr>
          <w:noProof/>
        </w:rPr>
      </w:r>
      <w:r w:rsidRPr="006C1A5F">
        <w:rPr>
          <w:noProof/>
        </w:rPr>
        <w:fldChar w:fldCharType="separate"/>
      </w:r>
      <w:r w:rsidRPr="006C1A5F">
        <w:rPr>
          <w:noProof/>
        </w:rPr>
        <w:t>384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6C1A5F">
        <w:rPr>
          <w:noProof/>
        </w:rPr>
        <w:tab/>
      </w:r>
      <w:r w:rsidRPr="006C1A5F">
        <w:rPr>
          <w:noProof/>
        </w:rPr>
        <w:fldChar w:fldCharType="begin"/>
      </w:r>
      <w:r w:rsidRPr="006C1A5F">
        <w:rPr>
          <w:noProof/>
        </w:rPr>
        <w:instrText xml:space="preserve"> PAGEREF _Toc108000735 \h </w:instrText>
      </w:r>
      <w:r w:rsidRPr="006C1A5F">
        <w:rPr>
          <w:noProof/>
        </w:rPr>
      </w:r>
      <w:r w:rsidRPr="006C1A5F">
        <w:rPr>
          <w:noProof/>
        </w:rPr>
        <w:fldChar w:fldCharType="separate"/>
      </w:r>
      <w:r w:rsidRPr="006C1A5F">
        <w:rPr>
          <w:noProof/>
        </w:rPr>
        <w:t>384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6C1A5F">
        <w:rPr>
          <w:noProof/>
        </w:rPr>
        <w:tab/>
      </w:r>
      <w:r w:rsidRPr="006C1A5F">
        <w:rPr>
          <w:noProof/>
        </w:rPr>
        <w:fldChar w:fldCharType="begin"/>
      </w:r>
      <w:r w:rsidRPr="006C1A5F">
        <w:rPr>
          <w:noProof/>
        </w:rPr>
        <w:instrText xml:space="preserve"> PAGEREF _Toc108000736 \h </w:instrText>
      </w:r>
      <w:r w:rsidRPr="006C1A5F">
        <w:rPr>
          <w:noProof/>
        </w:rPr>
      </w:r>
      <w:r w:rsidRPr="006C1A5F">
        <w:rPr>
          <w:noProof/>
        </w:rPr>
        <w:fldChar w:fldCharType="separate"/>
      </w:r>
      <w:r w:rsidRPr="006C1A5F">
        <w:rPr>
          <w:noProof/>
        </w:rPr>
        <w:t>385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6C1A5F">
        <w:rPr>
          <w:noProof/>
        </w:rPr>
        <w:tab/>
      </w:r>
      <w:r w:rsidRPr="006C1A5F">
        <w:rPr>
          <w:noProof/>
        </w:rPr>
        <w:fldChar w:fldCharType="begin"/>
      </w:r>
      <w:r w:rsidRPr="006C1A5F">
        <w:rPr>
          <w:noProof/>
        </w:rPr>
        <w:instrText xml:space="preserve"> PAGEREF _Toc108000737 \h </w:instrText>
      </w:r>
      <w:r w:rsidRPr="006C1A5F">
        <w:rPr>
          <w:noProof/>
        </w:rPr>
      </w:r>
      <w:r w:rsidRPr="006C1A5F">
        <w:rPr>
          <w:noProof/>
        </w:rPr>
        <w:fldChar w:fldCharType="separate"/>
      </w:r>
      <w:r w:rsidRPr="006C1A5F">
        <w:rPr>
          <w:noProof/>
        </w:rPr>
        <w:t>385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6C1A5F">
        <w:rPr>
          <w:noProof/>
        </w:rPr>
        <w:tab/>
      </w:r>
      <w:r w:rsidRPr="006C1A5F">
        <w:rPr>
          <w:noProof/>
        </w:rPr>
        <w:fldChar w:fldCharType="begin"/>
      </w:r>
      <w:r w:rsidRPr="006C1A5F">
        <w:rPr>
          <w:noProof/>
        </w:rPr>
        <w:instrText xml:space="preserve"> PAGEREF _Toc108000738 \h </w:instrText>
      </w:r>
      <w:r w:rsidRPr="006C1A5F">
        <w:rPr>
          <w:noProof/>
        </w:rPr>
      </w:r>
      <w:r w:rsidRPr="006C1A5F">
        <w:rPr>
          <w:noProof/>
        </w:rPr>
        <w:fldChar w:fldCharType="separate"/>
      </w:r>
      <w:r w:rsidRPr="006C1A5F">
        <w:rPr>
          <w:noProof/>
        </w:rPr>
        <w:t>385</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6C1A5F">
        <w:rPr>
          <w:b w:val="0"/>
          <w:noProof/>
          <w:sz w:val="18"/>
        </w:rPr>
        <w:tab/>
      </w:r>
      <w:r w:rsidRPr="006C1A5F">
        <w:rPr>
          <w:b w:val="0"/>
          <w:noProof/>
          <w:sz w:val="18"/>
        </w:rPr>
        <w:fldChar w:fldCharType="begin"/>
      </w:r>
      <w:r w:rsidRPr="006C1A5F">
        <w:rPr>
          <w:b w:val="0"/>
          <w:noProof/>
          <w:sz w:val="18"/>
        </w:rPr>
        <w:instrText xml:space="preserve"> PAGEREF _Toc108000739 \h </w:instrText>
      </w:r>
      <w:r w:rsidRPr="006C1A5F">
        <w:rPr>
          <w:b w:val="0"/>
          <w:noProof/>
          <w:sz w:val="18"/>
        </w:rPr>
      </w:r>
      <w:r w:rsidRPr="006C1A5F">
        <w:rPr>
          <w:b w:val="0"/>
          <w:noProof/>
          <w:sz w:val="18"/>
        </w:rPr>
        <w:fldChar w:fldCharType="separate"/>
      </w:r>
      <w:r w:rsidRPr="006C1A5F">
        <w:rPr>
          <w:b w:val="0"/>
          <w:noProof/>
          <w:sz w:val="18"/>
        </w:rPr>
        <w:t>387</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_Toc108000740 \h </w:instrText>
      </w:r>
      <w:r w:rsidRPr="006C1A5F">
        <w:rPr>
          <w:noProof/>
        </w:rPr>
      </w:r>
      <w:r w:rsidRPr="006C1A5F">
        <w:rPr>
          <w:noProof/>
        </w:rPr>
        <w:fldChar w:fldCharType="separate"/>
      </w:r>
      <w:r w:rsidRPr="006C1A5F">
        <w:rPr>
          <w:noProof/>
        </w:rPr>
        <w:t>387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6C1A5F">
        <w:rPr>
          <w:noProof/>
        </w:rPr>
        <w:tab/>
      </w:r>
      <w:r w:rsidRPr="006C1A5F">
        <w:rPr>
          <w:noProof/>
        </w:rPr>
        <w:fldChar w:fldCharType="begin"/>
      </w:r>
      <w:r w:rsidRPr="006C1A5F">
        <w:rPr>
          <w:noProof/>
        </w:rPr>
        <w:instrText xml:space="preserve"> PAGEREF _Toc108000741 \h </w:instrText>
      </w:r>
      <w:r w:rsidRPr="006C1A5F">
        <w:rPr>
          <w:noProof/>
        </w:rPr>
      </w:r>
      <w:r w:rsidRPr="006C1A5F">
        <w:rPr>
          <w:noProof/>
        </w:rPr>
        <w:fldChar w:fldCharType="separate"/>
      </w:r>
      <w:r w:rsidRPr="006C1A5F">
        <w:rPr>
          <w:noProof/>
        </w:rPr>
        <w:t>387</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6C1A5F">
        <w:rPr>
          <w:b w:val="0"/>
          <w:noProof/>
          <w:sz w:val="18"/>
        </w:rPr>
        <w:tab/>
      </w:r>
      <w:r w:rsidRPr="006C1A5F">
        <w:rPr>
          <w:b w:val="0"/>
          <w:noProof/>
          <w:sz w:val="18"/>
        </w:rPr>
        <w:fldChar w:fldCharType="begin"/>
      </w:r>
      <w:r w:rsidRPr="006C1A5F">
        <w:rPr>
          <w:b w:val="0"/>
          <w:noProof/>
          <w:sz w:val="18"/>
        </w:rPr>
        <w:instrText xml:space="preserve"> PAGEREF _Toc108000742 \h </w:instrText>
      </w:r>
      <w:r w:rsidRPr="006C1A5F">
        <w:rPr>
          <w:b w:val="0"/>
          <w:noProof/>
          <w:sz w:val="18"/>
        </w:rPr>
      </w:r>
      <w:r w:rsidRPr="006C1A5F">
        <w:rPr>
          <w:b w:val="0"/>
          <w:noProof/>
          <w:sz w:val="18"/>
        </w:rPr>
        <w:fldChar w:fldCharType="separate"/>
      </w:r>
      <w:r w:rsidRPr="006C1A5F">
        <w:rPr>
          <w:b w:val="0"/>
          <w:noProof/>
          <w:sz w:val="18"/>
        </w:rPr>
        <w:t>388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_Toc108000743 \h </w:instrText>
      </w:r>
      <w:r w:rsidRPr="006C1A5F">
        <w:rPr>
          <w:noProof/>
        </w:rPr>
      </w:r>
      <w:r w:rsidRPr="006C1A5F">
        <w:rPr>
          <w:noProof/>
        </w:rPr>
        <w:fldChar w:fldCharType="separate"/>
      </w:r>
      <w:r w:rsidRPr="006C1A5F">
        <w:rPr>
          <w:noProof/>
        </w:rPr>
        <w:t>388</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6C1A5F">
        <w:rPr>
          <w:b w:val="0"/>
          <w:noProof/>
          <w:sz w:val="18"/>
        </w:rPr>
        <w:tab/>
      </w:r>
      <w:r w:rsidRPr="006C1A5F">
        <w:rPr>
          <w:b w:val="0"/>
          <w:noProof/>
          <w:sz w:val="18"/>
        </w:rPr>
        <w:fldChar w:fldCharType="begin"/>
      </w:r>
      <w:r w:rsidRPr="006C1A5F">
        <w:rPr>
          <w:b w:val="0"/>
          <w:noProof/>
          <w:sz w:val="18"/>
        </w:rPr>
        <w:instrText xml:space="preserve"> PAGEREF _Toc108000744 \h </w:instrText>
      </w:r>
      <w:r w:rsidRPr="006C1A5F">
        <w:rPr>
          <w:b w:val="0"/>
          <w:noProof/>
          <w:sz w:val="18"/>
        </w:rPr>
      </w:r>
      <w:r w:rsidRPr="006C1A5F">
        <w:rPr>
          <w:b w:val="0"/>
          <w:noProof/>
          <w:sz w:val="18"/>
        </w:rPr>
        <w:fldChar w:fldCharType="separate"/>
      </w:r>
      <w:r w:rsidRPr="006C1A5F">
        <w:rPr>
          <w:b w:val="0"/>
          <w:noProof/>
          <w:sz w:val="18"/>
        </w:rPr>
        <w:t>388</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6C1A5F">
        <w:rPr>
          <w:noProof/>
        </w:rPr>
        <w:tab/>
      </w:r>
      <w:r w:rsidRPr="006C1A5F">
        <w:rPr>
          <w:noProof/>
        </w:rPr>
        <w:fldChar w:fldCharType="begin"/>
      </w:r>
      <w:r w:rsidRPr="006C1A5F">
        <w:rPr>
          <w:noProof/>
        </w:rPr>
        <w:instrText xml:space="preserve"> PAGEREF _Toc108000745 \h </w:instrText>
      </w:r>
      <w:r w:rsidRPr="006C1A5F">
        <w:rPr>
          <w:noProof/>
        </w:rPr>
      </w:r>
      <w:r w:rsidRPr="006C1A5F">
        <w:rPr>
          <w:noProof/>
        </w:rPr>
        <w:fldChar w:fldCharType="separate"/>
      </w:r>
      <w:r w:rsidRPr="006C1A5F">
        <w:rPr>
          <w:noProof/>
        </w:rPr>
        <w:t>388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6C1A5F">
        <w:rPr>
          <w:noProof/>
        </w:rPr>
        <w:tab/>
      </w:r>
      <w:r w:rsidRPr="006C1A5F">
        <w:rPr>
          <w:noProof/>
        </w:rPr>
        <w:fldChar w:fldCharType="begin"/>
      </w:r>
      <w:r w:rsidRPr="006C1A5F">
        <w:rPr>
          <w:noProof/>
        </w:rPr>
        <w:instrText xml:space="preserve"> PAGEREF _Toc108000746 \h </w:instrText>
      </w:r>
      <w:r w:rsidRPr="006C1A5F">
        <w:rPr>
          <w:noProof/>
        </w:rPr>
      </w:r>
      <w:r w:rsidRPr="006C1A5F">
        <w:rPr>
          <w:noProof/>
        </w:rPr>
        <w:fldChar w:fldCharType="separate"/>
      </w:r>
      <w:r w:rsidRPr="006C1A5F">
        <w:rPr>
          <w:noProof/>
        </w:rPr>
        <w:t>388</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6C1A5F">
        <w:rPr>
          <w:noProof/>
        </w:rPr>
        <w:tab/>
      </w:r>
      <w:r w:rsidRPr="006C1A5F">
        <w:rPr>
          <w:noProof/>
        </w:rPr>
        <w:fldChar w:fldCharType="begin"/>
      </w:r>
      <w:r w:rsidRPr="006C1A5F">
        <w:rPr>
          <w:noProof/>
        </w:rPr>
        <w:instrText xml:space="preserve"> PAGEREF _Toc108000747 \h </w:instrText>
      </w:r>
      <w:r w:rsidRPr="006C1A5F">
        <w:rPr>
          <w:noProof/>
        </w:rPr>
      </w:r>
      <w:r w:rsidRPr="006C1A5F">
        <w:rPr>
          <w:noProof/>
        </w:rPr>
        <w:fldChar w:fldCharType="separate"/>
      </w:r>
      <w:r w:rsidRPr="006C1A5F">
        <w:rPr>
          <w:noProof/>
        </w:rPr>
        <w:t>389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6C1A5F">
        <w:rPr>
          <w:noProof/>
        </w:rPr>
        <w:tab/>
      </w:r>
      <w:r w:rsidRPr="006C1A5F">
        <w:rPr>
          <w:noProof/>
        </w:rPr>
        <w:fldChar w:fldCharType="begin"/>
      </w:r>
      <w:r w:rsidRPr="006C1A5F">
        <w:rPr>
          <w:noProof/>
        </w:rPr>
        <w:instrText xml:space="preserve"> PAGEREF _Toc108000748 \h </w:instrText>
      </w:r>
      <w:r w:rsidRPr="006C1A5F">
        <w:rPr>
          <w:noProof/>
        </w:rPr>
      </w:r>
      <w:r w:rsidRPr="006C1A5F">
        <w:rPr>
          <w:noProof/>
        </w:rPr>
        <w:fldChar w:fldCharType="separate"/>
      </w:r>
      <w:r w:rsidRPr="006C1A5F">
        <w:rPr>
          <w:noProof/>
        </w:rPr>
        <w:t>389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6C1A5F">
        <w:rPr>
          <w:noProof/>
        </w:rPr>
        <w:tab/>
      </w:r>
      <w:r w:rsidRPr="006C1A5F">
        <w:rPr>
          <w:noProof/>
        </w:rPr>
        <w:fldChar w:fldCharType="begin"/>
      </w:r>
      <w:r w:rsidRPr="006C1A5F">
        <w:rPr>
          <w:noProof/>
        </w:rPr>
        <w:instrText xml:space="preserve"> PAGEREF _Toc108000749 \h </w:instrText>
      </w:r>
      <w:r w:rsidRPr="006C1A5F">
        <w:rPr>
          <w:noProof/>
        </w:rPr>
      </w:r>
      <w:r w:rsidRPr="006C1A5F">
        <w:rPr>
          <w:noProof/>
        </w:rPr>
        <w:fldChar w:fldCharType="separate"/>
      </w:r>
      <w:r w:rsidRPr="006C1A5F">
        <w:rPr>
          <w:noProof/>
        </w:rPr>
        <w:t>390</w:t>
      </w:r>
      <w:r w:rsidRPr="006C1A5F">
        <w:rPr>
          <w:noProof/>
        </w:rPr>
        <w:fldChar w:fldCharType="end"/>
      </w:r>
    </w:p>
    <w:p w:rsidR="006C1A5F" w:rsidRDefault="006C1A5F">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6C1A5F">
        <w:rPr>
          <w:b w:val="0"/>
          <w:noProof/>
          <w:sz w:val="18"/>
        </w:rPr>
        <w:tab/>
      </w:r>
      <w:r w:rsidRPr="006C1A5F">
        <w:rPr>
          <w:b w:val="0"/>
          <w:noProof/>
          <w:sz w:val="18"/>
        </w:rPr>
        <w:fldChar w:fldCharType="begin"/>
      </w:r>
      <w:r w:rsidRPr="006C1A5F">
        <w:rPr>
          <w:b w:val="0"/>
          <w:noProof/>
          <w:sz w:val="18"/>
        </w:rPr>
        <w:instrText xml:space="preserve"> PAGEREF _Toc108000750 \h </w:instrText>
      </w:r>
      <w:r w:rsidRPr="006C1A5F">
        <w:rPr>
          <w:b w:val="0"/>
          <w:noProof/>
          <w:sz w:val="18"/>
        </w:rPr>
      </w:r>
      <w:r w:rsidRPr="006C1A5F">
        <w:rPr>
          <w:b w:val="0"/>
          <w:noProof/>
          <w:sz w:val="18"/>
        </w:rPr>
        <w:fldChar w:fldCharType="separate"/>
      </w:r>
      <w:r w:rsidRPr="006C1A5F">
        <w:rPr>
          <w:b w:val="0"/>
          <w:noProof/>
          <w:sz w:val="18"/>
        </w:rPr>
        <w:t>391</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6C1A5F">
        <w:rPr>
          <w:noProof/>
        </w:rPr>
        <w:tab/>
      </w:r>
      <w:r w:rsidRPr="006C1A5F">
        <w:rPr>
          <w:noProof/>
        </w:rPr>
        <w:fldChar w:fldCharType="begin"/>
      </w:r>
      <w:r w:rsidRPr="006C1A5F">
        <w:rPr>
          <w:noProof/>
        </w:rPr>
        <w:instrText xml:space="preserve"> PAGEREF _Toc108000751 \h </w:instrText>
      </w:r>
      <w:r w:rsidRPr="006C1A5F">
        <w:rPr>
          <w:noProof/>
        </w:rPr>
      </w:r>
      <w:r w:rsidRPr="006C1A5F">
        <w:rPr>
          <w:noProof/>
        </w:rPr>
        <w:fldChar w:fldCharType="separate"/>
      </w:r>
      <w:r w:rsidRPr="006C1A5F">
        <w:rPr>
          <w:noProof/>
        </w:rPr>
        <w:t>391</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6C1A5F">
        <w:rPr>
          <w:noProof/>
        </w:rPr>
        <w:tab/>
      </w:r>
      <w:r w:rsidRPr="006C1A5F">
        <w:rPr>
          <w:noProof/>
        </w:rPr>
        <w:fldChar w:fldCharType="begin"/>
      </w:r>
      <w:r w:rsidRPr="006C1A5F">
        <w:rPr>
          <w:noProof/>
        </w:rPr>
        <w:instrText xml:space="preserve"> PAGEREF _Toc108000752 \h </w:instrText>
      </w:r>
      <w:r w:rsidRPr="006C1A5F">
        <w:rPr>
          <w:noProof/>
        </w:rPr>
      </w:r>
      <w:r w:rsidRPr="006C1A5F">
        <w:rPr>
          <w:noProof/>
        </w:rPr>
        <w:fldChar w:fldCharType="separate"/>
      </w:r>
      <w:r w:rsidRPr="006C1A5F">
        <w:rPr>
          <w:noProof/>
        </w:rPr>
        <w:t>391</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111—Reimbursement of employees etc.</w:t>
      </w:r>
      <w:r w:rsidRPr="006C1A5F">
        <w:rPr>
          <w:b w:val="0"/>
          <w:noProof/>
          <w:sz w:val="18"/>
        </w:rPr>
        <w:tab/>
      </w:r>
      <w:r w:rsidRPr="006C1A5F">
        <w:rPr>
          <w:b w:val="0"/>
          <w:noProof/>
          <w:sz w:val="18"/>
        </w:rPr>
        <w:fldChar w:fldCharType="begin"/>
      </w:r>
      <w:r w:rsidRPr="006C1A5F">
        <w:rPr>
          <w:b w:val="0"/>
          <w:noProof/>
          <w:sz w:val="18"/>
        </w:rPr>
        <w:instrText xml:space="preserve"> PAGEREF _Toc108000753 \h </w:instrText>
      </w:r>
      <w:r w:rsidRPr="006C1A5F">
        <w:rPr>
          <w:b w:val="0"/>
          <w:noProof/>
          <w:sz w:val="18"/>
        </w:rPr>
      </w:r>
      <w:r w:rsidRPr="006C1A5F">
        <w:rPr>
          <w:b w:val="0"/>
          <w:noProof/>
          <w:sz w:val="18"/>
        </w:rPr>
        <w:fldChar w:fldCharType="separate"/>
      </w:r>
      <w:r w:rsidRPr="006C1A5F">
        <w:rPr>
          <w:b w:val="0"/>
          <w:noProof/>
          <w:sz w:val="18"/>
        </w:rPr>
        <w:t>393</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_Toc108000754 \h </w:instrText>
      </w:r>
      <w:r w:rsidRPr="006C1A5F">
        <w:rPr>
          <w:noProof/>
        </w:rPr>
      </w:r>
      <w:r w:rsidRPr="006C1A5F">
        <w:rPr>
          <w:noProof/>
        </w:rPr>
        <w:fldChar w:fldCharType="separate"/>
      </w:r>
      <w:r w:rsidRPr="006C1A5F">
        <w:rPr>
          <w:noProof/>
        </w:rPr>
        <w:t>393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6C1A5F">
        <w:rPr>
          <w:noProof/>
        </w:rPr>
        <w:tab/>
      </w:r>
      <w:r w:rsidRPr="006C1A5F">
        <w:rPr>
          <w:noProof/>
        </w:rPr>
        <w:fldChar w:fldCharType="begin"/>
      </w:r>
      <w:r w:rsidRPr="006C1A5F">
        <w:rPr>
          <w:noProof/>
        </w:rPr>
        <w:instrText xml:space="preserve"> PAGEREF _Toc108000755 \h </w:instrText>
      </w:r>
      <w:r w:rsidRPr="006C1A5F">
        <w:rPr>
          <w:noProof/>
        </w:rPr>
      </w:r>
      <w:r w:rsidRPr="006C1A5F">
        <w:rPr>
          <w:noProof/>
        </w:rPr>
        <w:fldChar w:fldCharType="separate"/>
      </w:r>
      <w:r w:rsidRPr="006C1A5F">
        <w:rPr>
          <w:noProof/>
        </w:rPr>
        <w:t>393</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6C1A5F">
        <w:rPr>
          <w:noProof/>
        </w:rPr>
        <w:tab/>
      </w:r>
      <w:r w:rsidRPr="006C1A5F">
        <w:rPr>
          <w:noProof/>
        </w:rPr>
        <w:fldChar w:fldCharType="begin"/>
      </w:r>
      <w:r w:rsidRPr="006C1A5F">
        <w:rPr>
          <w:noProof/>
        </w:rPr>
        <w:instrText xml:space="preserve"> PAGEREF _Toc108000756 \h </w:instrText>
      </w:r>
      <w:r w:rsidRPr="006C1A5F">
        <w:rPr>
          <w:noProof/>
        </w:rPr>
      </w:r>
      <w:r w:rsidRPr="006C1A5F">
        <w:rPr>
          <w:noProof/>
        </w:rPr>
        <w:fldChar w:fldCharType="separate"/>
      </w:r>
      <w:r w:rsidRPr="006C1A5F">
        <w:rPr>
          <w:noProof/>
        </w:rPr>
        <w:t>394</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6C1A5F">
        <w:rPr>
          <w:noProof/>
        </w:rPr>
        <w:tab/>
      </w:r>
      <w:r w:rsidRPr="006C1A5F">
        <w:rPr>
          <w:noProof/>
        </w:rPr>
        <w:fldChar w:fldCharType="begin"/>
      </w:r>
      <w:r w:rsidRPr="006C1A5F">
        <w:rPr>
          <w:noProof/>
        </w:rPr>
        <w:instrText xml:space="preserve"> PAGEREF _Toc108000757 \h </w:instrText>
      </w:r>
      <w:r w:rsidRPr="006C1A5F">
        <w:rPr>
          <w:noProof/>
        </w:rPr>
      </w:r>
      <w:r w:rsidRPr="006C1A5F">
        <w:rPr>
          <w:noProof/>
        </w:rPr>
        <w:fldChar w:fldCharType="separate"/>
      </w:r>
      <w:r w:rsidRPr="006C1A5F">
        <w:rPr>
          <w:noProof/>
        </w:rPr>
        <w:t>395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6C1A5F">
        <w:rPr>
          <w:noProof/>
        </w:rPr>
        <w:tab/>
      </w:r>
      <w:r w:rsidRPr="006C1A5F">
        <w:rPr>
          <w:noProof/>
        </w:rPr>
        <w:fldChar w:fldCharType="begin"/>
      </w:r>
      <w:r w:rsidRPr="006C1A5F">
        <w:rPr>
          <w:noProof/>
        </w:rPr>
        <w:instrText xml:space="preserve"> PAGEREF _Toc108000758 \h </w:instrText>
      </w:r>
      <w:r w:rsidRPr="006C1A5F">
        <w:rPr>
          <w:noProof/>
        </w:rPr>
      </w:r>
      <w:r w:rsidRPr="006C1A5F">
        <w:rPr>
          <w:noProof/>
        </w:rPr>
        <w:fldChar w:fldCharType="separate"/>
      </w:r>
      <w:r w:rsidRPr="006C1A5F">
        <w:rPr>
          <w:noProof/>
        </w:rPr>
        <w:t>395</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6C1A5F">
        <w:rPr>
          <w:noProof/>
        </w:rPr>
        <w:tab/>
      </w:r>
      <w:r w:rsidRPr="006C1A5F">
        <w:rPr>
          <w:noProof/>
        </w:rPr>
        <w:fldChar w:fldCharType="begin"/>
      </w:r>
      <w:r w:rsidRPr="006C1A5F">
        <w:rPr>
          <w:noProof/>
        </w:rPr>
        <w:instrText xml:space="preserve"> PAGEREF _Toc108000759 \h </w:instrText>
      </w:r>
      <w:r w:rsidRPr="006C1A5F">
        <w:rPr>
          <w:noProof/>
        </w:rPr>
      </w:r>
      <w:r w:rsidRPr="006C1A5F">
        <w:rPr>
          <w:noProof/>
        </w:rPr>
        <w:fldChar w:fldCharType="separate"/>
      </w:r>
      <w:r w:rsidRPr="006C1A5F">
        <w:rPr>
          <w:noProof/>
        </w:rPr>
        <w:t>396</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6C1A5F">
        <w:rPr>
          <w:noProof/>
        </w:rPr>
        <w:tab/>
      </w:r>
      <w:r w:rsidRPr="006C1A5F">
        <w:rPr>
          <w:noProof/>
        </w:rPr>
        <w:fldChar w:fldCharType="begin"/>
      </w:r>
      <w:r w:rsidRPr="006C1A5F">
        <w:rPr>
          <w:noProof/>
        </w:rPr>
        <w:instrText xml:space="preserve"> PAGEREF _Toc108000760 \h </w:instrText>
      </w:r>
      <w:r w:rsidRPr="006C1A5F">
        <w:rPr>
          <w:noProof/>
        </w:rPr>
      </w:r>
      <w:r w:rsidRPr="006C1A5F">
        <w:rPr>
          <w:noProof/>
        </w:rPr>
        <w:fldChar w:fldCharType="separate"/>
      </w:r>
      <w:r w:rsidRPr="006C1A5F">
        <w:rPr>
          <w:noProof/>
        </w:rPr>
        <w:t>397</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6C1A5F">
        <w:rPr>
          <w:noProof/>
        </w:rPr>
        <w:tab/>
      </w:r>
      <w:r w:rsidRPr="006C1A5F">
        <w:rPr>
          <w:noProof/>
        </w:rPr>
        <w:fldChar w:fldCharType="begin"/>
      </w:r>
      <w:r w:rsidRPr="006C1A5F">
        <w:rPr>
          <w:noProof/>
        </w:rPr>
        <w:instrText xml:space="preserve"> PAGEREF _Toc108000761 \h </w:instrText>
      </w:r>
      <w:r w:rsidRPr="006C1A5F">
        <w:rPr>
          <w:noProof/>
        </w:rPr>
      </w:r>
      <w:r w:rsidRPr="006C1A5F">
        <w:rPr>
          <w:noProof/>
        </w:rPr>
        <w:fldChar w:fldCharType="separate"/>
      </w:r>
      <w:r w:rsidRPr="006C1A5F">
        <w:rPr>
          <w:noProof/>
        </w:rPr>
        <w:t>397</w:t>
      </w:r>
      <w:r w:rsidRPr="006C1A5F">
        <w:rPr>
          <w:noProof/>
        </w:rPr>
        <w:fldChar w:fldCharType="end"/>
      </w:r>
    </w:p>
    <w:p w:rsidR="006C1A5F" w:rsidRDefault="006C1A5F">
      <w:pPr>
        <w:pStyle w:val="TOC3"/>
        <w:rPr>
          <w:rFonts w:asciiTheme="minorHAnsi" w:eastAsiaTheme="minorEastAsia" w:hAnsiTheme="minorHAnsi" w:cstheme="minorBidi"/>
          <w:b w:val="0"/>
          <w:noProof/>
          <w:kern w:val="0"/>
          <w:szCs w:val="22"/>
        </w:rPr>
      </w:pPr>
      <w:r>
        <w:rPr>
          <w:noProof/>
        </w:rPr>
        <w:t>Division 113—PAYG voluntary agreements</w:t>
      </w:r>
      <w:r w:rsidRPr="006C1A5F">
        <w:rPr>
          <w:b w:val="0"/>
          <w:noProof/>
          <w:sz w:val="18"/>
        </w:rPr>
        <w:tab/>
      </w:r>
      <w:r w:rsidRPr="006C1A5F">
        <w:rPr>
          <w:b w:val="0"/>
          <w:noProof/>
          <w:sz w:val="18"/>
        </w:rPr>
        <w:fldChar w:fldCharType="begin"/>
      </w:r>
      <w:r w:rsidRPr="006C1A5F">
        <w:rPr>
          <w:b w:val="0"/>
          <w:noProof/>
          <w:sz w:val="18"/>
        </w:rPr>
        <w:instrText xml:space="preserve"> PAGEREF _Toc108000762 \h </w:instrText>
      </w:r>
      <w:r w:rsidRPr="006C1A5F">
        <w:rPr>
          <w:b w:val="0"/>
          <w:noProof/>
          <w:sz w:val="18"/>
        </w:rPr>
      </w:r>
      <w:r w:rsidRPr="006C1A5F">
        <w:rPr>
          <w:b w:val="0"/>
          <w:noProof/>
          <w:sz w:val="18"/>
        </w:rPr>
        <w:fldChar w:fldCharType="separate"/>
      </w:r>
      <w:r w:rsidRPr="006C1A5F">
        <w:rPr>
          <w:b w:val="0"/>
          <w:noProof/>
          <w:sz w:val="18"/>
        </w:rPr>
        <w:t>399</w:t>
      </w:r>
      <w:r w:rsidRPr="006C1A5F">
        <w:rPr>
          <w:b w:val="0"/>
          <w:noProof/>
          <w:sz w:val="18"/>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6C1A5F">
        <w:rPr>
          <w:noProof/>
        </w:rPr>
        <w:tab/>
      </w:r>
      <w:r w:rsidRPr="006C1A5F">
        <w:rPr>
          <w:noProof/>
        </w:rPr>
        <w:fldChar w:fldCharType="begin"/>
      </w:r>
      <w:r w:rsidRPr="006C1A5F">
        <w:rPr>
          <w:noProof/>
        </w:rPr>
        <w:instrText xml:space="preserve"> PAGEREF _Toc108000763 \h </w:instrText>
      </w:r>
      <w:r w:rsidRPr="006C1A5F">
        <w:rPr>
          <w:noProof/>
        </w:rPr>
      </w:r>
      <w:r w:rsidRPr="006C1A5F">
        <w:rPr>
          <w:noProof/>
        </w:rPr>
        <w:fldChar w:fldCharType="separate"/>
      </w:r>
      <w:r w:rsidRPr="006C1A5F">
        <w:rPr>
          <w:noProof/>
        </w:rPr>
        <w:t>399</w:t>
      </w:r>
      <w:r w:rsidRPr="006C1A5F">
        <w:rPr>
          <w:noProof/>
        </w:rPr>
        <w:fldChar w:fldCharType="end"/>
      </w:r>
    </w:p>
    <w:p w:rsidR="006C1A5F" w:rsidRDefault="006C1A5F">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6C1A5F">
        <w:rPr>
          <w:noProof/>
        </w:rPr>
        <w:tab/>
      </w:r>
      <w:r w:rsidRPr="006C1A5F">
        <w:rPr>
          <w:noProof/>
        </w:rPr>
        <w:fldChar w:fldCharType="begin"/>
      </w:r>
      <w:r w:rsidRPr="006C1A5F">
        <w:rPr>
          <w:noProof/>
        </w:rPr>
        <w:instrText xml:space="preserve"> PAGEREF _Toc108000764 \h </w:instrText>
      </w:r>
      <w:r w:rsidRPr="006C1A5F">
        <w:rPr>
          <w:noProof/>
        </w:rPr>
      </w:r>
      <w:r w:rsidRPr="006C1A5F">
        <w:rPr>
          <w:noProof/>
        </w:rPr>
        <w:fldChar w:fldCharType="separate"/>
      </w:r>
      <w:r w:rsidRPr="006C1A5F">
        <w:rPr>
          <w:noProof/>
        </w:rPr>
        <w:t>399</w:t>
      </w:r>
      <w:r w:rsidRPr="006C1A5F">
        <w:rPr>
          <w:noProof/>
        </w:rPr>
        <w:fldChar w:fldCharType="end"/>
      </w:r>
    </w:p>
    <w:p w:rsidR="00D3499B" w:rsidRPr="008E0AA1" w:rsidRDefault="00CD5983" w:rsidP="00C8180C">
      <w:pPr>
        <w:ind w:right="567"/>
        <w:sectPr w:rsidR="00D3499B" w:rsidRPr="008E0AA1" w:rsidSect="00342567">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8E0AA1">
        <w:rPr>
          <w:rFonts w:cs="Times New Roman"/>
          <w:sz w:val="18"/>
        </w:rPr>
        <w:fldChar w:fldCharType="end"/>
      </w:r>
    </w:p>
    <w:p w:rsidR="00300522" w:rsidRPr="008E0AA1" w:rsidRDefault="00300522" w:rsidP="00300522">
      <w:pPr>
        <w:pStyle w:val="LongT"/>
      </w:pPr>
      <w:r w:rsidRPr="008E0AA1">
        <w:t>An Act about a goods and services tax to implement A New Tax System, and for related purposes</w:t>
      </w:r>
    </w:p>
    <w:p w:rsidR="00300522" w:rsidRPr="008E0AA1" w:rsidRDefault="00300522" w:rsidP="00D900F9">
      <w:pPr>
        <w:pStyle w:val="ActHead1"/>
        <w:spacing w:before="360"/>
      </w:pPr>
      <w:bookmarkStart w:id="3" w:name="_Toc108000018"/>
      <w:r w:rsidRPr="00314E88">
        <w:rPr>
          <w:rStyle w:val="CharChapNo"/>
        </w:rPr>
        <w:t>Chapter</w:t>
      </w:r>
      <w:r w:rsidR="006138CE" w:rsidRPr="00314E88">
        <w:rPr>
          <w:rStyle w:val="CharChapNo"/>
        </w:rPr>
        <w:t> </w:t>
      </w:r>
      <w:r w:rsidRPr="00314E88">
        <w:rPr>
          <w:rStyle w:val="CharChapNo"/>
        </w:rPr>
        <w:t>1</w:t>
      </w:r>
      <w:r w:rsidRPr="008E0AA1">
        <w:t>—</w:t>
      </w:r>
      <w:r w:rsidRPr="00314E88">
        <w:rPr>
          <w:rStyle w:val="CharChapText"/>
        </w:rPr>
        <w:t>Introduction</w:t>
      </w:r>
      <w:bookmarkEnd w:id="3"/>
    </w:p>
    <w:p w:rsidR="00300522" w:rsidRPr="008E0AA1" w:rsidRDefault="00300522" w:rsidP="00300522">
      <w:pPr>
        <w:pStyle w:val="ActHead2"/>
      </w:pPr>
      <w:bookmarkStart w:id="4" w:name="_Toc108000019"/>
      <w:r w:rsidRPr="00314E88">
        <w:rPr>
          <w:rStyle w:val="CharPartNo"/>
        </w:rPr>
        <w:t>Part</w:t>
      </w:r>
      <w:r w:rsidR="006138CE" w:rsidRPr="00314E88">
        <w:rPr>
          <w:rStyle w:val="CharPartNo"/>
        </w:rPr>
        <w:t> </w:t>
      </w:r>
      <w:r w:rsidRPr="00314E88">
        <w:rPr>
          <w:rStyle w:val="CharPartNo"/>
        </w:rPr>
        <w:t>1</w:t>
      </w:r>
      <w:r w:rsidR="00314E88" w:rsidRPr="00314E88">
        <w:rPr>
          <w:rStyle w:val="CharPartNo"/>
        </w:rPr>
        <w:noBreakHyphen/>
      </w:r>
      <w:r w:rsidRPr="00314E88">
        <w:rPr>
          <w:rStyle w:val="CharPartNo"/>
        </w:rPr>
        <w:t>1</w:t>
      </w:r>
      <w:r w:rsidRPr="008E0AA1">
        <w:t>—</w:t>
      </w:r>
      <w:r w:rsidRPr="00314E88">
        <w:rPr>
          <w:rStyle w:val="CharPartText"/>
        </w:rPr>
        <w:t>Preliminary</w:t>
      </w:r>
      <w:bookmarkEnd w:id="4"/>
    </w:p>
    <w:p w:rsidR="00300522" w:rsidRPr="008E0AA1" w:rsidRDefault="00300522" w:rsidP="00300522">
      <w:pPr>
        <w:pStyle w:val="ActHead3"/>
      </w:pPr>
      <w:bookmarkStart w:id="5" w:name="_Toc108000020"/>
      <w:r w:rsidRPr="00314E88">
        <w:rPr>
          <w:rStyle w:val="CharDivNo"/>
        </w:rPr>
        <w:t>Division</w:t>
      </w:r>
      <w:r w:rsidR="006138CE" w:rsidRPr="00314E88">
        <w:rPr>
          <w:rStyle w:val="CharDivNo"/>
        </w:rPr>
        <w:t> </w:t>
      </w:r>
      <w:r w:rsidRPr="00314E88">
        <w:rPr>
          <w:rStyle w:val="CharDivNo"/>
        </w:rPr>
        <w:t>1</w:t>
      </w:r>
      <w:r w:rsidRPr="008E0AA1">
        <w:t>—</w:t>
      </w:r>
      <w:r w:rsidRPr="00314E88">
        <w:rPr>
          <w:rStyle w:val="CharDivText"/>
        </w:rPr>
        <w:t>Preliminary</w:t>
      </w:r>
      <w:bookmarkEnd w:id="5"/>
    </w:p>
    <w:p w:rsidR="00300522" w:rsidRPr="008E0AA1" w:rsidRDefault="00300522" w:rsidP="00300522">
      <w:pPr>
        <w:pStyle w:val="ActHead5"/>
      </w:pPr>
      <w:bookmarkStart w:id="6" w:name="_Toc108000021"/>
      <w:r w:rsidRPr="00314E88">
        <w:rPr>
          <w:rStyle w:val="CharSectno"/>
        </w:rPr>
        <w:t>1</w:t>
      </w:r>
      <w:r w:rsidR="00314E88" w:rsidRPr="00314E88">
        <w:rPr>
          <w:rStyle w:val="CharSectno"/>
        </w:rPr>
        <w:noBreakHyphen/>
      </w:r>
      <w:r w:rsidRPr="00314E88">
        <w:rPr>
          <w:rStyle w:val="CharSectno"/>
        </w:rPr>
        <w:t>1</w:t>
      </w:r>
      <w:r w:rsidRPr="008E0AA1">
        <w:t xml:space="preserve">  Short title</w:t>
      </w:r>
      <w:bookmarkEnd w:id="6"/>
    </w:p>
    <w:p w:rsidR="00300522" w:rsidRPr="008E0AA1" w:rsidRDefault="00300522" w:rsidP="00300522">
      <w:pPr>
        <w:pStyle w:val="subsection"/>
      </w:pPr>
      <w:r w:rsidRPr="008E0AA1">
        <w:tab/>
      </w:r>
      <w:r w:rsidRPr="008E0AA1">
        <w:tab/>
        <w:t xml:space="preserve">This Act may be cited as the </w:t>
      </w:r>
      <w:r w:rsidRPr="008E0AA1">
        <w:rPr>
          <w:i/>
        </w:rPr>
        <w:t>A New Tax System (Goods and Services Tax) Act 1999</w:t>
      </w:r>
      <w:r w:rsidRPr="008E0AA1">
        <w:t>.</w:t>
      </w:r>
    </w:p>
    <w:p w:rsidR="00300522" w:rsidRPr="008E0AA1" w:rsidRDefault="00300522" w:rsidP="00300522">
      <w:pPr>
        <w:pStyle w:val="ActHead5"/>
      </w:pPr>
      <w:bookmarkStart w:id="7" w:name="_Toc108000022"/>
      <w:r w:rsidRPr="00314E88">
        <w:rPr>
          <w:rStyle w:val="CharSectno"/>
        </w:rPr>
        <w:t>1</w:t>
      </w:r>
      <w:r w:rsidR="00314E88" w:rsidRPr="00314E88">
        <w:rPr>
          <w:rStyle w:val="CharSectno"/>
        </w:rPr>
        <w:noBreakHyphen/>
      </w:r>
      <w:r w:rsidRPr="00314E88">
        <w:rPr>
          <w:rStyle w:val="CharSectno"/>
        </w:rPr>
        <w:t>2</w:t>
      </w:r>
      <w:r w:rsidRPr="008E0AA1">
        <w:t xml:space="preserve">  Commencement</w:t>
      </w:r>
      <w:bookmarkEnd w:id="7"/>
    </w:p>
    <w:p w:rsidR="00300522" w:rsidRPr="008E0AA1" w:rsidRDefault="00300522" w:rsidP="00300522">
      <w:pPr>
        <w:pStyle w:val="subsection"/>
      </w:pPr>
      <w:r w:rsidRPr="008E0AA1">
        <w:tab/>
        <w:t>(1)</w:t>
      </w:r>
      <w:r w:rsidRPr="008E0AA1">
        <w:tab/>
        <w:t>This Act commences on 1</w:t>
      </w:r>
      <w:r w:rsidR="006138CE" w:rsidRPr="008E0AA1">
        <w:t> </w:t>
      </w:r>
      <w:r w:rsidRPr="008E0AA1">
        <w:t>July 2000.</w:t>
      </w:r>
    </w:p>
    <w:p w:rsidR="00300522" w:rsidRPr="008E0AA1" w:rsidRDefault="00300522" w:rsidP="00300522">
      <w:pPr>
        <w:pStyle w:val="ActHead5"/>
      </w:pPr>
      <w:bookmarkStart w:id="8" w:name="_Toc108000023"/>
      <w:r w:rsidRPr="00314E88">
        <w:rPr>
          <w:rStyle w:val="CharSectno"/>
        </w:rPr>
        <w:t>1</w:t>
      </w:r>
      <w:r w:rsidR="00314E88" w:rsidRPr="00314E88">
        <w:rPr>
          <w:rStyle w:val="CharSectno"/>
        </w:rPr>
        <w:noBreakHyphen/>
      </w:r>
      <w:r w:rsidRPr="00314E88">
        <w:rPr>
          <w:rStyle w:val="CharSectno"/>
        </w:rPr>
        <w:t>3</w:t>
      </w:r>
      <w:r w:rsidRPr="008E0AA1">
        <w:t xml:space="preserve">  Commonwealth</w:t>
      </w:r>
      <w:r w:rsidR="00314E88">
        <w:noBreakHyphen/>
      </w:r>
      <w:r w:rsidRPr="008E0AA1">
        <w:t>State financial relations</w:t>
      </w:r>
      <w:bookmarkEnd w:id="8"/>
    </w:p>
    <w:p w:rsidR="00300522" w:rsidRPr="008E0AA1" w:rsidRDefault="00300522" w:rsidP="00300522">
      <w:pPr>
        <w:pStyle w:val="subsection"/>
      </w:pPr>
      <w:r w:rsidRPr="008E0AA1">
        <w:tab/>
      </w:r>
      <w:r w:rsidRPr="008E0AA1">
        <w:tab/>
        <w:t>The Parliament acknowledges that the Commonwealth:</w:t>
      </w:r>
    </w:p>
    <w:p w:rsidR="00300522" w:rsidRPr="008E0AA1" w:rsidRDefault="00300522" w:rsidP="00300522">
      <w:pPr>
        <w:pStyle w:val="paragraph"/>
      </w:pPr>
      <w:r w:rsidRPr="008E0AA1">
        <w:tab/>
        <w:t>(a)</w:t>
      </w:r>
      <w:r w:rsidRPr="008E0AA1">
        <w:tab/>
        <w:t xml:space="preserve">will introduce legislation to provide that the revenue from the GST will be granted to the States, the </w:t>
      </w:r>
      <w:smartTag w:uri="urn:schemas-microsoft-com:office:smarttags" w:element="State">
        <w:smartTag w:uri="urn:schemas-microsoft-com:office:smarttags" w:element="place">
          <w:r w:rsidRPr="008E0AA1">
            <w:t>Australian Capital Territory</w:t>
          </w:r>
        </w:smartTag>
      </w:smartTag>
      <w:r w:rsidRPr="008E0AA1">
        <w:t xml:space="preserve"> and the </w:t>
      </w:r>
      <w:smartTag w:uri="urn:schemas-microsoft-com:office:smarttags" w:element="State">
        <w:smartTag w:uri="urn:schemas-microsoft-com:office:smarttags" w:element="place">
          <w:r w:rsidRPr="008E0AA1">
            <w:t>Northern Territory</w:t>
          </w:r>
        </w:smartTag>
      </w:smartTag>
      <w:r w:rsidRPr="008E0AA1">
        <w:t>; and</w:t>
      </w:r>
    </w:p>
    <w:p w:rsidR="00300522" w:rsidRPr="008E0AA1" w:rsidRDefault="00300522" w:rsidP="00300522">
      <w:pPr>
        <w:pStyle w:val="paragraph"/>
      </w:pPr>
      <w:r w:rsidRPr="008E0AA1">
        <w:tab/>
        <w:t>(b)</w:t>
      </w:r>
      <w:r w:rsidRPr="008E0AA1">
        <w:tab/>
        <w:t>will maintain the rate and base of the GST in accordance with the Agreement on Principles for the Reform of Commonwealth</w:t>
      </w:r>
      <w:r w:rsidR="00314E88">
        <w:noBreakHyphen/>
      </w:r>
      <w:r w:rsidRPr="008E0AA1">
        <w:t xml:space="preserve">State Financial Relations endorsed at the Special Premiers’ Conference in </w:t>
      </w:r>
      <w:smartTag w:uri="urn:schemas-microsoft-com:office:smarttags" w:element="City">
        <w:smartTag w:uri="urn:schemas-microsoft-com:office:smarttags" w:element="place">
          <w:r w:rsidRPr="008E0AA1">
            <w:t>Canberra</w:t>
          </w:r>
        </w:smartTag>
      </w:smartTag>
      <w:r w:rsidRPr="008E0AA1">
        <w:t xml:space="preserve"> on 13</w:t>
      </w:r>
      <w:r w:rsidR="006138CE" w:rsidRPr="008E0AA1">
        <w:t> </w:t>
      </w:r>
      <w:r w:rsidRPr="008E0AA1">
        <w:t>November 1998.</w:t>
      </w:r>
    </w:p>
    <w:p w:rsidR="00300522" w:rsidRPr="008E0AA1" w:rsidRDefault="00300522" w:rsidP="00300522">
      <w:pPr>
        <w:pStyle w:val="ActHead5"/>
      </w:pPr>
      <w:bookmarkStart w:id="9" w:name="_Toc108000024"/>
      <w:r w:rsidRPr="00314E88">
        <w:rPr>
          <w:rStyle w:val="CharSectno"/>
        </w:rPr>
        <w:t>1</w:t>
      </w:r>
      <w:r w:rsidR="00314E88" w:rsidRPr="00314E88">
        <w:rPr>
          <w:rStyle w:val="CharSectno"/>
        </w:rPr>
        <w:noBreakHyphen/>
      </w:r>
      <w:r w:rsidRPr="00314E88">
        <w:rPr>
          <w:rStyle w:val="CharSectno"/>
        </w:rPr>
        <w:t>4</w:t>
      </w:r>
      <w:r w:rsidRPr="008E0AA1">
        <w:t xml:space="preserve">  </w:t>
      </w:r>
      <w:smartTag w:uri="urn:schemas-microsoft-com:office:smarttags" w:element="PlaceType">
        <w:r w:rsidRPr="008E0AA1">
          <w:t>States</w:t>
        </w:r>
      </w:smartTag>
      <w:r w:rsidRPr="008E0AA1">
        <w:t xml:space="preserve"> and Territories are bound by the GST law</w:t>
      </w:r>
      <w:bookmarkEnd w:id="9"/>
    </w:p>
    <w:p w:rsidR="00300522" w:rsidRPr="008E0AA1" w:rsidRDefault="00300522" w:rsidP="00300522">
      <w:pPr>
        <w:pStyle w:val="subsection"/>
      </w:pPr>
      <w:r w:rsidRPr="008E0AA1">
        <w:tab/>
      </w:r>
      <w:r w:rsidRPr="008E0AA1">
        <w:tab/>
        <w:t xml:space="preserve">The </w:t>
      </w:r>
      <w:r w:rsidR="00314E88" w:rsidRPr="00314E88">
        <w:rPr>
          <w:position w:val="6"/>
          <w:sz w:val="16"/>
          <w:szCs w:val="16"/>
        </w:rPr>
        <w:t>*</w:t>
      </w:r>
      <w:r w:rsidRPr="008E0AA1">
        <w:t xml:space="preserve">GST law binds the Crown in right of each of the States, of the </w:t>
      </w:r>
      <w:smartTag w:uri="urn:schemas-microsoft-com:office:smarttags" w:element="State">
        <w:smartTag w:uri="urn:schemas-microsoft-com:office:smarttags" w:element="place">
          <w:r w:rsidRPr="008E0AA1">
            <w:t>Australian Capital Territory</w:t>
          </w:r>
        </w:smartTag>
      </w:smartTag>
      <w:r w:rsidRPr="008E0AA1">
        <w:t xml:space="preserve"> and of the </w:t>
      </w:r>
      <w:smartTag w:uri="urn:schemas-microsoft-com:office:smarttags" w:element="State">
        <w:smartTag w:uri="urn:schemas-microsoft-com:office:smarttags" w:element="place">
          <w:r w:rsidRPr="008E0AA1">
            <w:t>Northern Territory</w:t>
          </w:r>
        </w:smartTag>
      </w:smartTag>
      <w:r w:rsidRPr="008E0AA1">
        <w:t>. However, it does not make the Crown liable to be prosecuted for an offence.</w:t>
      </w:r>
    </w:p>
    <w:p w:rsidR="00300522" w:rsidRPr="008E0AA1" w:rsidRDefault="00300522" w:rsidP="00A36DB5">
      <w:pPr>
        <w:pStyle w:val="ActHead2"/>
        <w:pageBreakBefore/>
      </w:pPr>
      <w:bookmarkStart w:id="10" w:name="_Toc108000025"/>
      <w:r w:rsidRPr="00314E88">
        <w:rPr>
          <w:rStyle w:val="CharPartNo"/>
        </w:rPr>
        <w:t>Part</w:t>
      </w:r>
      <w:r w:rsidR="006138CE" w:rsidRPr="00314E88">
        <w:rPr>
          <w:rStyle w:val="CharPartNo"/>
        </w:rPr>
        <w:t> </w:t>
      </w:r>
      <w:r w:rsidRPr="00314E88">
        <w:rPr>
          <w:rStyle w:val="CharPartNo"/>
        </w:rPr>
        <w:t>1</w:t>
      </w:r>
      <w:r w:rsidR="00314E88" w:rsidRPr="00314E88">
        <w:rPr>
          <w:rStyle w:val="CharPartNo"/>
        </w:rPr>
        <w:noBreakHyphen/>
      </w:r>
      <w:r w:rsidRPr="00314E88">
        <w:rPr>
          <w:rStyle w:val="CharPartNo"/>
        </w:rPr>
        <w:t>2</w:t>
      </w:r>
      <w:r w:rsidRPr="008E0AA1">
        <w:t>—</w:t>
      </w:r>
      <w:r w:rsidRPr="00314E88">
        <w:rPr>
          <w:rStyle w:val="CharPartText"/>
        </w:rPr>
        <w:t>Using this Act</w:t>
      </w:r>
      <w:bookmarkEnd w:id="10"/>
    </w:p>
    <w:p w:rsidR="00300522" w:rsidRPr="008E0AA1" w:rsidRDefault="00300522" w:rsidP="00300522">
      <w:pPr>
        <w:pStyle w:val="ActHead3"/>
      </w:pPr>
      <w:bookmarkStart w:id="11" w:name="_Toc108000026"/>
      <w:r w:rsidRPr="00314E88">
        <w:rPr>
          <w:rStyle w:val="CharDivNo"/>
        </w:rPr>
        <w:t>Division</w:t>
      </w:r>
      <w:r w:rsidR="006138CE" w:rsidRPr="00314E88">
        <w:rPr>
          <w:rStyle w:val="CharDivNo"/>
        </w:rPr>
        <w:t> </w:t>
      </w:r>
      <w:r w:rsidRPr="00314E88">
        <w:rPr>
          <w:rStyle w:val="CharDivNo"/>
        </w:rPr>
        <w:t>2</w:t>
      </w:r>
      <w:r w:rsidRPr="008E0AA1">
        <w:t>—</w:t>
      </w:r>
      <w:r w:rsidRPr="00314E88">
        <w:rPr>
          <w:rStyle w:val="CharDivText"/>
        </w:rPr>
        <w:t>Overview of the GST legislation</w:t>
      </w:r>
      <w:bookmarkEnd w:id="11"/>
    </w:p>
    <w:p w:rsidR="00300522" w:rsidRPr="008E0AA1" w:rsidRDefault="00300522" w:rsidP="00300522">
      <w:pPr>
        <w:pStyle w:val="ActHead5"/>
      </w:pPr>
      <w:bookmarkStart w:id="12" w:name="_Toc108000027"/>
      <w:r w:rsidRPr="00314E88">
        <w:rPr>
          <w:rStyle w:val="CharSectno"/>
        </w:rPr>
        <w:t>2</w:t>
      </w:r>
      <w:r w:rsidR="00314E88" w:rsidRPr="00314E88">
        <w:rPr>
          <w:rStyle w:val="CharSectno"/>
        </w:rPr>
        <w:noBreakHyphen/>
      </w:r>
      <w:r w:rsidRPr="00314E88">
        <w:rPr>
          <w:rStyle w:val="CharSectno"/>
        </w:rPr>
        <w:t>1</w:t>
      </w:r>
      <w:r w:rsidRPr="008E0AA1">
        <w:t xml:space="preserve">  What this Act is about</w:t>
      </w:r>
      <w:bookmarkEnd w:id="12"/>
    </w:p>
    <w:p w:rsidR="00300522" w:rsidRPr="008E0AA1" w:rsidRDefault="00300522" w:rsidP="00300522">
      <w:pPr>
        <w:pStyle w:val="subsection"/>
      </w:pPr>
      <w:r w:rsidRPr="008E0AA1">
        <w:tab/>
      </w:r>
      <w:r w:rsidRPr="008E0AA1">
        <w:tab/>
        <w:t>This Act is about the GST.</w:t>
      </w:r>
    </w:p>
    <w:p w:rsidR="00300522" w:rsidRPr="008E0AA1" w:rsidRDefault="00300522" w:rsidP="00300522">
      <w:pPr>
        <w:pStyle w:val="subsection"/>
      </w:pPr>
      <w:r w:rsidRPr="008E0AA1">
        <w:tab/>
      </w:r>
      <w:r w:rsidRPr="008E0AA1">
        <w:tab/>
        <w:t>It begins (in Chapter</w:t>
      </w:r>
      <w:r w:rsidR="006138CE" w:rsidRPr="008E0AA1">
        <w:t> </w:t>
      </w:r>
      <w:r w:rsidRPr="008E0AA1">
        <w:t>2) with the basic rules about the GST, and then sets out in Chapter</w:t>
      </w:r>
      <w:r w:rsidR="006138CE" w:rsidRPr="008E0AA1">
        <w:t> </w:t>
      </w:r>
      <w:r w:rsidRPr="008E0AA1">
        <w:t>3 the exemptions from the GST and in Chapter</w:t>
      </w:r>
      <w:r w:rsidR="006138CE" w:rsidRPr="008E0AA1">
        <w:t> </w:t>
      </w:r>
      <w:r w:rsidRPr="008E0AA1">
        <w:t>4 the special rules that can apply in particular cases.</w:t>
      </w:r>
    </w:p>
    <w:p w:rsidR="00300522" w:rsidRPr="008E0AA1" w:rsidRDefault="00300522" w:rsidP="00300522">
      <w:pPr>
        <w:pStyle w:val="subsection"/>
      </w:pPr>
      <w:r w:rsidRPr="008E0AA1">
        <w:tab/>
      </w:r>
      <w:r w:rsidRPr="008E0AA1">
        <w:tab/>
        <w:t>It concludes with definitions and other interpretative material.</w:t>
      </w:r>
    </w:p>
    <w:p w:rsidR="00300522" w:rsidRPr="008E0AA1" w:rsidRDefault="00300522" w:rsidP="00300522">
      <w:pPr>
        <w:pStyle w:val="notetext"/>
      </w:pPr>
      <w:r w:rsidRPr="008E0AA1">
        <w:t>Note:</w:t>
      </w:r>
      <w:r w:rsidRPr="008E0AA1">
        <w:tab/>
        <w:t>The GST is imposed by 6 Acts, the most important of which are:</w:t>
      </w:r>
    </w:p>
    <w:p w:rsidR="00300522" w:rsidRPr="008E0AA1" w:rsidRDefault="00300522" w:rsidP="00EE5347">
      <w:pPr>
        <w:pStyle w:val="notepara"/>
      </w:pPr>
      <w:r w:rsidRPr="008E0AA1">
        <w:t>(a)</w:t>
      </w:r>
      <w:r w:rsidRPr="008E0AA1">
        <w:tab/>
        <w:t xml:space="preserve">the </w:t>
      </w:r>
      <w:r w:rsidRPr="008E0AA1">
        <w:rPr>
          <w:i/>
        </w:rPr>
        <w:t>A New Tax System (Goods and Services Tax Imposition—General) Act 1999</w:t>
      </w:r>
      <w:r w:rsidRPr="008E0AA1">
        <w:t>; and</w:t>
      </w:r>
    </w:p>
    <w:p w:rsidR="00300522" w:rsidRPr="008E0AA1" w:rsidRDefault="00300522" w:rsidP="00EE5347">
      <w:pPr>
        <w:pStyle w:val="notepara"/>
      </w:pPr>
      <w:r w:rsidRPr="008E0AA1">
        <w:t>(b)</w:t>
      </w:r>
      <w:r w:rsidRPr="008E0AA1">
        <w:tab/>
        <w:t xml:space="preserve">the </w:t>
      </w:r>
      <w:r w:rsidRPr="008E0AA1">
        <w:rPr>
          <w:i/>
        </w:rPr>
        <w:t>A New Tax System (Goods and Services Tax Imposition—Customs) Act 1999</w:t>
      </w:r>
      <w:r w:rsidRPr="008E0AA1">
        <w:t>; and</w:t>
      </w:r>
    </w:p>
    <w:p w:rsidR="00300522" w:rsidRPr="008E0AA1" w:rsidRDefault="00300522" w:rsidP="00EE5347">
      <w:pPr>
        <w:pStyle w:val="notepara"/>
      </w:pPr>
      <w:r w:rsidRPr="008E0AA1">
        <w:t>(c)</w:t>
      </w:r>
      <w:r w:rsidRPr="008E0AA1">
        <w:tab/>
        <w:t xml:space="preserve">the </w:t>
      </w:r>
      <w:r w:rsidRPr="008E0AA1">
        <w:rPr>
          <w:i/>
        </w:rPr>
        <w:t>A New Tax System (Goods and Services Tax Imposition—Excise) Act 1999</w:t>
      </w:r>
      <w:r w:rsidRPr="008E0AA1">
        <w:t>.</w:t>
      </w:r>
    </w:p>
    <w:p w:rsidR="00300522" w:rsidRPr="008E0AA1" w:rsidRDefault="00300522" w:rsidP="00300522">
      <w:pPr>
        <w:pStyle w:val="ActHead5"/>
      </w:pPr>
      <w:bookmarkStart w:id="13" w:name="_Toc108000028"/>
      <w:r w:rsidRPr="00314E88">
        <w:rPr>
          <w:rStyle w:val="CharSectno"/>
        </w:rPr>
        <w:t>2</w:t>
      </w:r>
      <w:r w:rsidR="00314E88" w:rsidRPr="00314E88">
        <w:rPr>
          <w:rStyle w:val="CharSectno"/>
        </w:rPr>
        <w:noBreakHyphen/>
      </w:r>
      <w:r w:rsidRPr="00314E88">
        <w:rPr>
          <w:rStyle w:val="CharSectno"/>
        </w:rPr>
        <w:t>5</w:t>
      </w:r>
      <w:r w:rsidRPr="008E0AA1">
        <w:t xml:space="preserve">  The basic rules (Chapter</w:t>
      </w:r>
      <w:r w:rsidR="006138CE" w:rsidRPr="008E0AA1">
        <w:t> </w:t>
      </w:r>
      <w:r w:rsidRPr="008E0AA1">
        <w:t>2)</w:t>
      </w:r>
      <w:bookmarkEnd w:id="13"/>
    </w:p>
    <w:p w:rsidR="00300522" w:rsidRPr="008E0AA1" w:rsidRDefault="00300522" w:rsidP="00300522">
      <w:pPr>
        <w:pStyle w:val="subsection"/>
      </w:pPr>
      <w:r w:rsidRPr="008E0AA1">
        <w:tab/>
      </w:r>
      <w:r w:rsidRPr="008E0AA1">
        <w:tab/>
        <w:t>Chapter</w:t>
      </w:r>
      <w:r w:rsidR="006138CE" w:rsidRPr="008E0AA1">
        <w:t> </w:t>
      </w:r>
      <w:r w:rsidRPr="008E0AA1">
        <w:t>2 has the basic rules for the GST, including:</w:t>
      </w:r>
    </w:p>
    <w:p w:rsidR="00300522" w:rsidRPr="008E0AA1" w:rsidRDefault="009E3083" w:rsidP="009E3083">
      <w:pPr>
        <w:pStyle w:val="paragraph"/>
      </w:pPr>
      <w:r w:rsidRPr="008E0AA1">
        <w:tab/>
      </w:r>
      <w:r w:rsidR="00300522" w:rsidRPr="008E0AA1">
        <w:fldChar w:fldCharType="begin"/>
      </w:r>
      <w:r w:rsidR="00300522" w:rsidRPr="008E0AA1">
        <w:instrText>SYMBOL 183 \f "Symbol" \s 10 \h</w:instrText>
      </w:r>
      <w:r w:rsidR="00300522" w:rsidRPr="008E0AA1">
        <w:fldChar w:fldCharType="end"/>
      </w:r>
      <w:r w:rsidR="00300522" w:rsidRPr="008E0AA1">
        <w:tab/>
        <w:t>when and how the GST arises, and who is liable to pay it;</w:t>
      </w:r>
    </w:p>
    <w:p w:rsidR="00300522" w:rsidRPr="008E0AA1" w:rsidRDefault="009E3083" w:rsidP="009E3083">
      <w:pPr>
        <w:pStyle w:val="paragraph"/>
      </w:pPr>
      <w:r w:rsidRPr="008E0AA1">
        <w:tab/>
      </w:r>
      <w:r w:rsidR="00300522" w:rsidRPr="008E0AA1">
        <w:fldChar w:fldCharType="begin"/>
      </w:r>
      <w:r w:rsidR="00300522" w:rsidRPr="008E0AA1">
        <w:instrText>SYMBOL 183 \f "Symbol" \s 10 \h</w:instrText>
      </w:r>
      <w:r w:rsidR="00300522" w:rsidRPr="008E0AA1">
        <w:fldChar w:fldCharType="end"/>
      </w:r>
      <w:r w:rsidR="00300522" w:rsidRPr="008E0AA1">
        <w:tab/>
        <w:t>when and how input tax credits arise, and who is entitled to them;</w:t>
      </w:r>
    </w:p>
    <w:p w:rsidR="00300522" w:rsidRPr="008E0AA1" w:rsidRDefault="009E3083" w:rsidP="009E3083">
      <w:pPr>
        <w:pStyle w:val="paragraph"/>
      </w:pPr>
      <w:r w:rsidRPr="008E0AA1">
        <w:tab/>
      </w:r>
      <w:r w:rsidR="00300522" w:rsidRPr="008E0AA1">
        <w:fldChar w:fldCharType="begin"/>
      </w:r>
      <w:r w:rsidR="00300522" w:rsidRPr="008E0AA1">
        <w:instrText>SYMBOL 183 \f "Symbol" \s 10 \h</w:instrText>
      </w:r>
      <w:r w:rsidR="00300522" w:rsidRPr="008E0AA1">
        <w:fldChar w:fldCharType="end"/>
      </w:r>
      <w:r w:rsidR="00300522" w:rsidRPr="008E0AA1">
        <w:tab/>
        <w:t>how to work out payments and refunds of GST;</w:t>
      </w:r>
    </w:p>
    <w:p w:rsidR="00300522" w:rsidRPr="008E0AA1" w:rsidRDefault="009E3083" w:rsidP="009E3083">
      <w:pPr>
        <w:pStyle w:val="paragraph"/>
      </w:pPr>
      <w:r w:rsidRPr="008E0AA1">
        <w:tab/>
      </w:r>
      <w:r w:rsidR="00300522" w:rsidRPr="008E0AA1">
        <w:fldChar w:fldCharType="begin"/>
      </w:r>
      <w:r w:rsidR="00300522" w:rsidRPr="008E0AA1">
        <w:instrText>SYMBOL 183 \f "Symbol" \s 10 \h</w:instrText>
      </w:r>
      <w:r w:rsidR="00300522" w:rsidRPr="008E0AA1">
        <w:fldChar w:fldCharType="end"/>
      </w:r>
      <w:r w:rsidR="00300522" w:rsidRPr="008E0AA1">
        <w:tab/>
        <w:t>when and how the payments and refunds are to be made.</w:t>
      </w:r>
    </w:p>
    <w:p w:rsidR="00300522" w:rsidRPr="008E0AA1" w:rsidRDefault="00300522" w:rsidP="00300522">
      <w:pPr>
        <w:pStyle w:val="ActHead5"/>
      </w:pPr>
      <w:bookmarkStart w:id="14" w:name="_Toc108000029"/>
      <w:r w:rsidRPr="00314E88">
        <w:rPr>
          <w:rStyle w:val="CharSectno"/>
        </w:rPr>
        <w:t>2</w:t>
      </w:r>
      <w:r w:rsidR="00314E88" w:rsidRPr="00314E88">
        <w:rPr>
          <w:rStyle w:val="CharSectno"/>
        </w:rPr>
        <w:noBreakHyphen/>
      </w:r>
      <w:r w:rsidRPr="00314E88">
        <w:rPr>
          <w:rStyle w:val="CharSectno"/>
        </w:rPr>
        <w:t>10</w:t>
      </w:r>
      <w:r w:rsidRPr="008E0AA1">
        <w:t xml:space="preserve">  The exemptions (Chapter</w:t>
      </w:r>
      <w:r w:rsidR="006138CE" w:rsidRPr="008E0AA1">
        <w:t> </w:t>
      </w:r>
      <w:r w:rsidRPr="008E0AA1">
        <w:t>3)</w:t>
      </w:r>
      <w:bookmarkEnd w:id="14"/>
    </w:p>
    <w:p w:rsidR="00300522" w:rsidRPr="008E0AA1" w:rsidRDefault="00300522" w:rsidP="00300522">
      <w:pPr>
        <w:pStyle w:val="subsection"/>
      </w:pPr>
      <w:r w:rsidRPr="008E0AA1">
        <w:tab/>
      </w:r>
      <w:r w:rsidRPr="008E0AA1">
        <w:tab/>
        <w:t>Chapter</w:t>
      </w:r>
      <w:r w:rsidR="006138CE" w:rsidRPr="008E0AA1">
        <w:t> </w:t>
      </w:r>
      <w:r w:rsidRPr="008E0AA1">
        <w:t>3 sets out the supplies and importations that are GST</w:t>
      </w:r>
      <w:r w:rsidR="00314E88">
        <w:noBreakHyphen/>
      </w:r>
      <w:r w:rsidRPr="008E0AA1">
        <w:t>free or input taxed.</w:t>
      </w:r>
    </w:p>
    <w:p w:rsidR="00300522" w:rsidRPr="008E0AA1" w:rsidRDefault="00300522" w:rsidP="00300522">
      <w:pPr>
        <w:pStyle w:val="ActHead5"/>
      </w:pPr>
      <w:bookmarkStart w:id="15" w:name="_Toc108000030"/>
      <w:r w:rsidRPr="00314E88">
        <w:rPr>
          <w:rStyle w:val="CharSectno"/>
        </w:rPr>
        <w:t>2</w:t>
      </w:r>
      <w:r w:rsidR="00314E88" w:rsidRPr="00314E88">
        <w:rPr>
          <w:rStyle w:val="CharSectno"/>
        </w:rPr>
        <w:noBreakHyphen/>
      </w:r>
      <w:r w:rsidRPr="00314E88">
        <w:rPr>
          <w:rStyle w:val="CharSectno"/>
        </w:rPr>
        <w:t>15</w:t>
      </w:r>
      <w:r w:rsidRPr="008E0AA1">
        <w:t xml:space="preserve">  The special rules (Chapter</w:t>
      </w:r>
      <w:r w:rsidR="006138CE" w:rsidRPr="008E0AA1">
        <w:t> </w:t>
      </w:r>
      <w:r w:rsidRPr="008E0AA1">
        <w:t>4)</w:t>
      </w:r>
      <w:bookmarkEnd w:id="15"/>
    </w:p>
    <w:p w:rsidR="00300522" w:rsidRPr="008E0AA1" w:rsidRDefault="00300522" w:rsidP="00300522">
      <w:pPr>
        <w:pStyle w:val="subsection"/>
      </w:pPr>
      <w:r w:rsidRPr="008E0AA1">
        <w:tab/>
      </w:r>
      <w:r w:rsidRPr="008E0AA1">
        <w:tab/>
        <w:t>Chapter</w:t>
      </w:r>
      <w:r w:rsidR="006138CE" w:rsidRPr="008E0AA1">
        <w:t> </w:t>
      </w:r>
      <w:r w:rsidRPr="008E0AA1">
        <w:t>4 has special rules which, in particular cases, have the effect of modifying the basic rules in Chapter</w:t>
      </w:r>
      <w:r w:rsidR="006138CE" w:rsidRPr="008E0AA1">
        <w:t> </w:t>
      </w:r>
      <w:r w:rsidRPr="008E0AA1">
        <w:t>2.</w:t>
      </w:r>
    </w:p>
    <w:p w:rsidR="00300522" w:rsidRPr="008E0AA1" w:rsidRDefault="00300522" w:rsidP="00300522">
      <w:pPr>
        <w:pStyle w:val="notetext"/>
      </w:pPr>
      <w:r w:rsidRPr="008E0AA1">
        <w:t>Note:</w:t>
      </w:r>
      <w:r w:rsidRPr="008E0AA1">
        <w:tab/>
        <w:t>There is a checklist of special rules at the end of Chapter</w:t>
      </w:r>
      <w:r w:rsidR="006138CE" w:rsidRPr="008E0AA1">
        <w:t> </w:t>
      </w:r>
      <w:r w:rsidRPr="008E0AA1">
        <w:t>2 (in Part</w:t>
      </w:r>
      <w:r w:rsidR="006138CE" w:rsidRPr="008E0AA1">
        <w:t> </w:t>
      </w:r>
      <w:r w:rsidRPr="008E0AA1">
        <w:t>2</w:t>
      </w:r>
      <w:r w:rsidR="00314E88">
        <w:noBreakHyphen/>
      </w:r>
      <w:r w:rsidRPr="008E0AA1">
        <w:t>8).</w:t>
      </w:r>
    </w:p>
    <w:p w:rsidR="00300522" w:rsidRPr="008E0AA1" w:rsidRDefault="00300522" w:rsidP="00300522">
      <w:pPr>
        <w:pStyle w:val="ActHead5"/>
      </w:pPr>
      <w:bookmarkStart w:id="16" w:name="_Toc108000031"/>
      <w:r w:rsidRPr="00314E88">
        <w:rPr>
          <w:rStyle w:val="CharSectno"/>
        </w:rPr>
        <w:t>2</w:t>
      </w:r>
      <w:r w:rsidR="00314E88" w:rsidRPr="00314E88">
        <w:rPr>
          <w:rStyle w:val="CharSectno"/>
        </w:rPr>
        <w:noBreakHyphen/>
      </w:r>
      <w:r w:rsidRPr="00314E88">
        <w:rPr>
          <w:rStyle w:val="CharSectno"/>
        </w:rPr>
        <w:t>20</w:t>
      </w:r>
      <w:r w:rsidRPr="008E0AA1">
        <w:t xml:space="preserve">  Miscellaneous (Chapter</w:t>
      </w:r>
      <w:r w:rsidR="006138CE" w:rsidRPr="008E0AA1">
        <w:t> </w:t>
      </w:r>
      <w:r w:rsidRPr="008E0AA1">
        <w:t>5)</w:t>
      </w:r>
      <w:bookmarkEnd w:id="16"/>
    </w:p>
    <w:p w:rsidR="00300522" w:rsidRPr="008E0AA1" w:rsidRDefault="00300522" w:rsidP="00300522">
      <w:pPr>
        <w:pStyle w:val="subsection"/>
      </w:pPr>
      <w:r w:rsidRPr="008E0AA1">
        <w:tab/>
      </w:r>
      <w:r w:rsidRPr="008E0AA1">
        <w:tab/>
        <w:t>Chapter</w:t>
      </w:r>
      <w:r w:rsidR="006138CE" w:rsidRPr="008E0AA1">
        <w:t> </w:t>
      </w:r>
      <w:r w:rsidRPr="008E0AA1">
        <w:t>5 deals with miscellaneous matters.</w:t>
      </w:r>
    </w:p>
    <w:p w:rsidR="00300522" w:rsidRPr="008E0AA1" w:rsidRDefault="00300522" w:rsidP="00300522">
      <w:pPr>
        <w:pStyle w:val="ActHead5"/>
      </w:pPr>
      <w:bookmarkStart w:id="17" w:name="_Toc108000032"/>
      <w:r w:rsidRPr="00314E88">
        <w:rPr>
          <w:rStyle w:val="CharSectno"/>
        </w:rPr>
        <w:t>2</w:t>
      </w:r>
      <w:r w:rsidR="00314E88" w:rsidRPr="00314E88">
        <w:rPr>
          <w:rStyle w:val="CharSectno"/>
        </w:rPr>
        <w:noBreakHyphen/>
      </w:r>
      <w:r w:rsidRPr="00314E88">
        <w:rPr>
          <w:rStyle w:val="CharSectno"/>
        </w:rPr>
        <w:t>25</w:t>
      </w:r>
      <w:r w:rsidRPr="008E0AA1">
        <w:rPr>
          <w:i/>
          <w:iCs/>
        </w:rPr>
        <w:t xml:space="preserve">  </w:t>
      </w:r>
      <w:r w:rsidRPr="008E0AA1">
        <w:t>Interpretative provisions (Chapter</w:t>
      </w:r>
      <w:r w:rsidR="006138CE" w:rsidRPr="008E0AA1">
        <w:t> </w:t>
      </w:r>
      <w:r w:rsidRPr="008E0AA1">
        <w:t>6)</w:t>
      </w:r>
      <w:bookmarkEnd w:id="17"/>
    </w:p>
    <w:p w:rsidR="00300522" w:rsidRPr="008E0AA1" w:rsidRDefault="00300522" w:rsidP="00300522">
      <w:pPr>
        <w:pStyle w:val="subsection"/>
      </w:pPr>
      <w:r w:rsidRPr="008E0AA1">
        <w:tab/>
      </w:r>
      <w:r w:rsidRPr="008E0AA1">
        <w:tab/>
        <w:t>Chapter</w:t>
      </w:r>
      <w:r w:rsidR="006138CE" w:rsidRPr="008E0AA1">
        <w:t> </w:t>
      </w:r>
      <w:r w:rsidRPr="008E0AA1">
        <w:t>6 contains the Dictionary, which sets out a list of all the terms that are defined in this Act. It also sets out the meanings of some important concepts and rules on how to interpret this Act.</w:t>
      </w:r>
    </w:p>
    <w:p w:rsidR="00300522" w:rsidRPr="008E0AA1" w:rsidRDefault="00300522" w:rsidP="00300522">
      <w:pPr>
        <w:pStyle w:val="ActHead5"/>
      </w:pPr>
      <w:bookmarkStart w:id="18" w:name="_Toc108000033"/>
      <w:r w:rsidRPr="00314E88">
        <w:rPr>
          <w:rStyle w:val="CharSectno"/>
        </w:rPr>
        <w:t>2</w:t>
      </w:r>
      <w:r w:rsidR="00314E88" w:rsidRPr="00314E88">
        <w:rPr>
          <w:rStyle w:val="CharSectno"/>
        </w:rPr>
        <w:noBreakHyphen/>
      </w:r>
      <w:r w:rsidRPr="00314E88">
        <w:rPr>
          <w:rStyle w:val="CharSectno"/>
        </w:rPr>
        <w:t>30</w:t>
      </w:r>
      <w:r w:rsidRPr="008E0AA1">
        <w:t xml:space="preserve">  Administration, collection and recovery provisions in the </w:t>
      </w:r>
      <w:r w:rsidRPr="008E0AA1">
        <w:rPr>
          <w:i/>
        </w:rPr>
        <w:t>Taxation Administration Act 1953</w:t>
      </w:r>
      <w:bookmarkEnd w:id="18"/>
    </w:p>
    <w:p w:rsidR="00300522" w:rsidRPr="008E0AA1" w:rsidRDefault="00300522" w:rsidP="00300522">
      <w:pPr>
        <w:pStyle w:val="subsection"/>
      </w:pPr>
      <w:r w:rsidRPr="008E0AA1">
        <w:tab/>
      </w:r>
      <w:r w:rsidRPr="008E0AA1">
        <w:tab/>
      </w:r>
      <w:r w:rsidR="00E905D8" w:rsidRPr="008E0AA1">
        <w:t>Schedule</w:t>
      </w:r>
      <w:r w:rsidR="006138CE" w:rsidRPr="008E0AA1">
        <w:t> </w:t>
      </w:r>
      <w:r w:rsidR="00E905D8" w:rsidRPr="008E0AA1">
        <w:t xml:space="preserve">1 to the </w:t>
      </w:r>
      <w:r w:rsidR="00E905D8" w:rsidRPr="008E0AA1">
        <w:rPr>
          <w:i/>
        </w:rPr>
        <w:t>Taxation Administration Act 1953</w:t>
      </w:r>
      <w:r w:rsidR="00E905D8" w:rsidRPr="008E0AA1">
        <w:t xml:space="preserve"> contains</w:t>
      </w:r>
      <w:r w:rsidRPr="008E0AA1">
        <w:t xml:space="preserve"> provisions relating to the administration of the GST, and to collection and recovery of amounts of GST.</w:t>
      </w:r>
    </w:p>
    <w:p w:rsidR="00300522" w:rsidRPr="008E0AA1" w:rsidRDefault="00300522" w:rsidP="00A36DB5">
      <w:pPr>
        <w:pStyle w:val="ActHead3"/>
        <w:pageBreakBefore/>
      </w:pPr>
      <w:bookmarkStart w:id="19" w:name="_Toc108000034"/>
      <w:r w:rsidRPr="00314E88">
        <w:rPr>
          <w:rStyle w:val="CharDivNo"/>
        </w:rPr>
        <w:t>Division</w:t>
      </w:r>
      <w:r w:rsidR="006138CE" w:rsidRPr="00314E88">
        <w:rPr>
          <w:rStyle w:val="CharDivNo"/>
        </w:rPr>
        <w:t> </w:t>
      </w:r>
      <w:r w:rsidRPr="00314E88">
        <w:rPr>
          <w:rStyle w:val="CharDivNo"/>
        </w:rPr>
        <w:t>3</w:t>
      </w:r>
      <w:r w:rsidRPr="008E0AA1">
        <w:t>—</w:t>
      </w:r>
      <w:r w:rsidRPr="00314E88">
        <w:rPr>
          <w:rStyle w:val="CharDivText"/>
        </w:rPr>
        <w:t>Defined terms</w:t>
      </w:r>
      <w:bookmarkEnd w:id="19"/>
    </w:p>
    <w:p w:rsidR="00300522" w:rsidRPr="008E0AA1" w:rsidRDefault="00A53099" w:rsidP="00300522">
      <w:pPr>
        <w:pStyle w:val="Header"/>
      </w:pPr>
      <w:r w:rsidRPr="008E0AA1">
        <w:t xml:space="preserve">  </w:t>
      </w:r>
    </w:p>
    <w:p w:rsidR="00300522" w:rsidRPr="008E0AA1" w:rsidRDefault="00300522" w:rsidP="00300522">
      <w:pPr>
        <w:pStyle w:val="ActHead5"/>
      </w:pPr>
      <w:bookmarkStart w:id="20" w:name="_Toc108000035"/>
      <w:r w:rsidRPr="00314E88">
        <w:rPr>
          <w:rStyle w:val="CharSectno"/>
        </w:rPr>
        <w:t>3</w:t>
      </w:r>
      <w:r w:rsidR="00314E88" w:rsidRPr="00314E88">
        <w:rPr>
          <w:rStyle w:val="CharSectno"/>
        </w:rPr>
        <w:noBreakHyphen/>
      </w:r>
      <w:r w:rsidRPr="00314E88">
        <w:rPr>
          <w:rStyle w:val="CharSectno"/>
        </w:rPr>
        <w:t>1</w:t>
      </w:r>
      <w:r w:rsidRPr="008E0AA1">
        <w:t xml:space="preserve">  When defined terms are identified</w:t>
      </w:r>
      <w:bookmarkEnd w:id="20"/>
    </w:p>
    <w:p w:rsidR="00300522" w:rsidRPr="008E0AA1" w:rsidRDefault="00300522" w:rsidP="00300522">
      <w:pPr>
        <w:pStyle w:val="subsection"/>
      </w:pPr>
      <w:r w:rsidRPr="008E0AA1">
        <w:tab/>
        <w:t>(1)</w:t>
      </w:r>
      <w:r w:rsidRPr="008E0AA1">
        <w:tab/>
        <w:t>Many of the terms used in the law relating to the GST are defined.</w:t>
      </w:r>
    </w:p>
    <w:p w:rsidR="00300522" w:rsidRPr="008E0AA1" w:rsidRDefault="00300522" w:rsidP="00300522">
      <w:pPr>
        <w:pStyle w:val="subsection"/>
      </w:pPr>
      <w:r w:rsidRPr="008E0AA1">
        <w:tab/>
        <w:t>(2)</w:t>
      </w:r>
      <w:r w:rsidRPr="008E0AA1">
        <w:tab/>
        <w:t>Most defined terms in this Act are identified by an asterisk appearing at the start of the term: as in “</w:t>
      </w:r>
      <w:r w:rsidR="00314E88" w:rsidRPr="00314E88">
        <w:rPr>
          <w:position w:val="6"/>
          <w:sz w:val="16"/>
          <w:szCs w:val="16"/>
        </w:rPr>
        <w:t>*</w:t>
      </w:r>
      <w:r w:rsidRPr="008E0AA1">
        <w:t>enterprise”. The footnote that goes with the asterisk contains a signpost to the Dictionary definitions starting at section</w:t>
      </w:r>
      <w:r w:rsidR="006138CE" w:rsidRPr="008E0AA1">
        <w:t> </w:t>
      </w:r>
      <w:r w:rsidRPr="008E0AA1">
        <w:t>195</w:t>
      </w:r>
      <w:r w:rsidR="00314E88">
        <w:noBreakHyphen/>
      </w:r>
      <w:r w:rsidRPr="008E0AA1">
        <w:t>1.</w:t>
      </w:r>
    </w:p>
    <w:p w:rsidR="00300522" w:rsidRPr="008E0AA1" w:rsidRDefault="00300522" w:rsidP="00300522">
      <w:pPr>
        <w:pStyle w:val="ActHead5"/>
      </w:pPr>
      <w:bookmarkStart w:id="21" w:name="_Toc108000036"/>
      <w:r w:rsidRPr="00314E88">
        <w:rPr>
          <w:rStyle w:val="CharSectno"/>
        </w:rPr>
        <w:t>3</w:t>
      </w:r>
      <w:r w:rsidR="00314E88" w:rsidRPr="00314E88">
        <w:rPr>
          <w:rStyle w:val="CharSectno"/>
        </w:rPr>
        <w:noBreakHyphen/>
      </w:r>
      <w:r w:rsidRPr="00314E88">
        <w:rPr>
          <w:rStyle w:val="CharSectno"/>
        </w:rPr>
        <w:t>5</w:t>
      </w:r>
      <w:r w:rsidRPr="008E0AA1">
        <w:t xml:space="preserve">  When terms are </w:t>
      </w:r>
      <w:r w:rsidRPr="008E0AA1">
        <w:rPr>
          <w:i/>
          <w:iCs/>
        </w:rPr>
        <w:t>not</w:t>
      </w:r>
      <w:r w:rsidRPr="008E0AA1">
        <w:t xml:space="preserve"> identified</w:t>
      </w:r>
      <w:bookmarkEnd w:id="21"/>
    </w:p>
    <w:p w:rsidR="00300522" w:rsidRPr="008E0AA1" w:rsidRDefault="00300522" w:rsidP="00300522">
      <w:pPr>
        <w:pStyle w:val="subsection"/>
      </w:pPr>
      <w:r w:rsidRPr="008E0AA1">
        <w:tab/>
        <w:t>(1)</w:t>
      </w:r>
      <w:r w:rsidRPr="008E0AA1">
        <w:tab/>
        <w:t xml:space="preserve">Once a defined term has been identified by an asterisk, later occurrences of the term in the same subsection are </w:t>
      </w:r>
      <w:r w:rsidRPr="008E0AA1">
        <w:rPr>
          <w:i/>
          <w:iCs/>
        </w:rPr>
        <w:t>not</w:t>
      </w:r>
      <w:r w:rsidRPr="008E0AA1">
        <w:t xml:space="preserve"> usually asterisked.</w:t>
      </w:r>
    </w:p>
    <w:p w:rsidR="00300522" w:rsidRPr="008E0AA1" w:rsidRDefault="00300522" w:rsidP="00300522">
      <w:pPr>
        <w:pStyle w:val="subsection"/>
      </w:pPr>
      <w:r w:rsidRPr="008E0AA1">
        <w:tab/>
        <w:t>(2)</w:t>
      </w:r>
      <w:r w:rsidRPr="008E0AA1">
        <w:tab/>
        <w:t xml:space="preserve">Terms are </w:t>
      </w:r>
      <w:r w:rsidRPr="008E0AA1">
        <w:rPr>
          <w:i/>
          <w:iCs/>
        </w:rPr>
        <w:t>not</w:t>
      </w:r>
      <w:r w:rsidRPr="008E0AA1">
        <w:t xml:space="preserve"> asterisked in the non</w:t>
      </w:r>
      <w:r w:rsidR="00314E88">
        <w:noBreakHyphen/>
      </w:r>
      <w:r w:rsidRPr="008E0AA1">
        <w:t>operative material contained in this Act.</w:t>
      </w:r>
    </w:p>
    <w:p w:rsidR="00300522" w:rsidRPr="008E0AA1" w:rsidRDefault="00300522" w:rsidP="00300522">
      <w:pPr>
        <w:pStyle w:val="notetext"/>
      </w:pPr>
      <w:r w:rsidRPr="008E0AA1">
        <w:t>Note:</w:t>
      </w:r>
      <w:r w:rsidRPr="008E0AA1">
        <w:tab/>
        <w:t>The non</w:t>
      </w:r>
      <w:r w:rsidR="00314E88">
        <w:noBreakHyphen/>
      </w:r>
      <w:r w:rsidRPr="008E0AA1">
        <w:t>operative material is described in Division</w:t>
      </w:r>
      <w:r w:rsidR="006138CE" w:rsidRPr="008E0AA1">
        <w:t> </w:t>
      </w:r>
      <w:r w:rsidRPr="008E0AA1">
        <w:t>4.</w:t>
      </w:r>
    </w:p>
    <w:p w:rsidR="00300522" w:rsidRPr="008E0AA1" w:rsidRDefault="00300522" w:rsidP="00300522">
      <w:pPr>
        <w:pStyle w:val="subsection"/>
      </w:pPr>
      <w:r w:rsidRPr="008E0AA1">
        <w:tab/>
        <w:t>(3)</w:t>
      </w:r>
      <w:r w:rsidRPr="008E0AA1">
        <w:tab/>
        <w:t xml:space="preserve">The following basic terms used throughout the Act are </w:t>
      </w:r>
      <w:r w:rsidRPr="008E0AA1">
        <w:rPr>
          <w:i/>
          <w:iCs/>
        </w:rPr>
        <w:t>not</w:t>
      </w:r>
      <w:r w:rsidRPr="008E0AA1">
        <w:t xml:space="preserve"> identified with an asterisk.</w:t>
      </w:r>
    </w:p>
    <w:p w:rsidR="00E74477" w:rsidRPr="008E0AA1"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8E0AA1" w:rsidTr="00D801DF">
        <w:trPr>
          <w:tblHeader/>
        </w:trPr>
        <w:tc>
          <w:tcPr>
            <w:tcW w:w="4111" w:type="dxa"/>
            <w:gridSpan w:val="2"/>
            <w:tcBorders>
              <w:top w:val="single" w:sz="12" w:space="0" w:color="auto"/>
              <w:bottom w:val="single" w:sz="6" w:space="0" w:color="auto"/>
            </w:tcBorders>
            <w:shd w:val="clear" w:color="auto" w:fill="auto"/>
          </w:tcPr>
          <w:p w:rsidR="007E7728" w:rsidRPr="008E0AA1" w:rsidRDefault="007E7728" w:rsidP="00D801DF">
            <w:pPr>
              <w:pStyle w:val="TableHeading"/>
            </w:pPr>
            <w:r w:rsidRPr="008E0AA1">
              <w:t>Common definitions that are not asterisked</w:t>
            </w:r>
          </w:p>
        </w:tc>
      </w:tr>
      <w:tr w:rsidR="007E7728" w:rsidRPr="008E0AA1" w:rsidTr="00D801DF">
        <w:trPr>
          <w:tblHeader/>
        </w:trPr>
        <w:tc>
          <w:tcPr>
            <w:tcW w:w="709" w:type="dxa"/>
            <w:tcBorders>
              <w:top w:val="single" w:sz="6" w:space="0" w:color="auto"/>
              <w:bottom w:val="single" w:sz="12" w:space="0" w:color="auto"/>
            </w:tcBorders>
            <w:shd w:val="clear" w:color="auto" w:fill="auto"/>
          </w:tcPr>
          <w:p w:rsidR="007E7728" w:rsidRPr="008E0AA1" w:rsidRDefault="007E7728" w:rsidP="00D801DF">
            <w:pPr>
              <w:pStyle w:val="TableHeading"/>
            </w:pPr>
            <w:r w:rsidRPr="008E0AA1">
              <w:t>Item</w:t>
            </w:r>
          </w:p>
        </w:tc>
        <w:tc>
          <w:tcPr>
            <w:tcW w:w="3402" w:type="dxa"/>
            <w:tcBorders>
              <w:top w:val="single" w:sz="6" w:space="0" w:color="auto"/>
              <w:bottom w:val="single" w:sz="12" w:space="0" w:color="auto"/>
            </w:tcBorders>
            <w:shd w:val="clear" w:color="auto" w:fill="auto"/>
          </w:tcPr>
          <w:p w:rsidR="007E7728" w:rsidRPr="008E0AA1" w:rsidRDefault="007E7728" w:rsidP="00D801DF">
            <w:pPr>
              <w:pStyle w:val="TableHeading"/>
            </w:pPr>
            <w:r w:rsidRPr="008E0AA1">
              <w:t>This term:</w:t>
            </w:r>
          </w:p>
        </w:tc>
      </w:tr>
      <w:tr w:rsidR="007E7728" w:rsidRPr="008E0AA1" w:rsidTr="00D801DF">
        <w:tc>
          <w:tcPr>
            <w:tcW w:w="709" w:type="dxa"/>
            <w:tcBorders>
              <w:top w:val="single" w:sz="12" w:space="0" w:color="auto"/>
            </w:tcBorders>
            <w:shd w:val="clear" w:color="auto" w:fill="auto"/>
          </w:tcPr>
          <w:p w:rsidR="007E7728" w:rsidRPr="008E0AA1" w:rsidRDefault="007E7728" w:rsidP="00D801DF">
            <w:pPr>
              <w:pStyle w:val="Tabletext"/>
            </w:pPr>
            <w:r w:rsidRPr="008E0AA1">
              <w:t>1</w:t>
            </w:r>
          </w:p>
        </w:tc>
        <w:tc>
          <w:tcPr>
            <w:tcW w:w="3402" w:type="dxa"/>
            <w:tcBorders>
              <w:top w:val="single" w:sz="12" w:space="0" w:color="auto"/>
            </w:tcBorders>
            <w:shd w:val="clear" w:color="auto" w:fill="auto"/>
          </w:tcPr>
          <w:p w:rsidR="007E7728" w:rsidRPr="008E0AA1" w:rsidRDefault="007E7728" w:rsidP="00D801DF">
            <w:pPr>
              <w:pStyle w:val="Tabletext"/>
            </w:pPr>
            <w:r w:rsidRPr="008E0AA1">
              <w:t>acquisition</w:t>
            </w:r>
          </w:p>
        </w:tc>
      </w:tr>
      <w:tr w:rsidR="007E7728" w:rsidRPr="008E0AA1" w:rsidTr="00D801DF">
        <w:tc>
          <w:tcPr>
            <w:tcW w:w="709" w:type="dxa"/>
            <w:shd w:val="clear" w:color="auto" w:fill="auto"/>
          </w:tcPr>
          <w:p w:rsidR="007E7728" w:rsidRPr="008E0AA1" w:rsidRDefault="007E7728" w:rsidP="00D801DF">
            <w:pPr>
              <w:pStyle w:val="Tabletext"/>
            </w:pPr>
            <w:r w:rsidRPr="008E0AA1">
              <w:t>2</w:t>
            </w:r>
          </w:p>
        </w:tc>
        <w:tc>
          <w:tcPr>
            <w:tcW w:w="3402" w:type="dxa"/>
            <w:shd w:val="clear" w:color="auto" w:fill="auto"/>
          </w:tcPr>
          <w:p w:rsidR="007E7728" w:rsidRPr="008E0AA1" w:rsidRDefault="007E7728" w:rsidP="00D801DF">
            <w:pPr>
              <w:pStyle w:val="Tabletext"/>
            </w:pPr>
            <w:r w:rsidRPr="008E0AA1">
              <w:t>amount</w:t>
            </w:r>
          </w:p>
        </w:tc>
      </w:tr>
      <w:tr w:rsidR="007E7728" w:rsidRPr="008E0AA1" w:rsidTr="00D801DF">
        <w:tc>
          <w:tcPr>
            <w:tcW w:w="709" w:type="dxa"/>
            <w:shd w:val="clear" w:color="auto" w:fill="auto"/>
          </w:tcPr>
          <w:p w:rsidR="007E7728" w:rsidRPr="008E0AA1" w:rsidRDefault="007E7728" w:rsidP="00D801DF">
            <w:pPr>
              <w:pStyle w:val="Tabletext"/>
            </w:pPr>
            <w:r w:rsidRPr="008E0AA1">
              <w:t>3</w:t>
            </w:r>
          </w:p>
        </w:tc>
        <w:tc>
          <w:tcPr>
            <w:tcW w:w="3402" w:type="dxa"/>
            <w:shd w:val="clear" w:color="auto" w:fill="auto"/>
          </w:tcPr>
          <w:p w:rsidR="007E7728" w:rsidRPr="008E0AA1" w:rsidRDefault="007E7728" w:rsidP="00D801DF">
            <w:pPr>
              <w:pStyle w:val="Tabletext"/>
            </w:pPr>
            <w:r w:rsidRPr="008E0AA1">
              <w:t>Commissioner</w:t>
            </w:r>
          </w:p>
        </w:tc>
      </w:tr>
      <w:tr w:rsidR="007E7728" w:rsidRPr="008E0AA1" w:rsidTr="00D801DF">
        <w:tc>
          <w:tcPr>
            <w:tcW w:w="709" w:type="dxa"/>
            <w:shd w:val="clear" w:color="auto" w:fill="auto"/>
          </w:tcPr>
          <w:p w:rsidR="007E7728" w:rsidRPr="008E0AA1" w:rsidRDefault="007E7728" w:rsidP="00D801DF">
            <w:pPr>
              <w:pStyle w:val="Tabletext"/>
            </w:pPr>
            <w:r w:rsidRPr="008E0AA1">
              <w:t>4</w:t>
            </w:r>
          </w:p>
        </w:tc>
        <w:tc>
          <w:tcPr>
            <w:tcW w:w="3402" w:type="dxa"/>
            <w:shd w:val="clear" w:color="auto" w:fill="auto"/>
          </w:tcPr>
          <w:p w:rsidR="007E7728" w:rsidRPr="008E0AA1" w:rsidRDefault="007E7728" w:rsidP="00D801DF">
            <w:pPr>
              <w:pStyle w:val="Tabletext"/>
            </w:pPr>
            <w:r w:rsidRPr="008E0AA1">
              <w:t>entity</w:t>
            </w:r>
          </w:p>
        </w:tc>
      </w:tr>
      <w:tr w:rsidR="007E7728" w:rsidRPr="008E0AA1" w:rsidTr="00D801DF">
        <w:tc>
          <w:tcPr>
            <w:tcW w:w="709" w:type="dxa"/>
            <w:shd w:val="clear" w:color="auto" w:fill="auto"/>
          </w:tcPr>
          <w:p w:rsidR="007E7728" w:rsidRPr="008E0AA1" w:rsidRDefault="007E7728" w:rsidP="00D801DF">
            <w:pPr>
              <w:pStyle w:val="Tabletext"/>
            </w:pPr>
            <w:r w:rsidRPr="008E0AA1">
              <w:t>5</w:t>
            </w:r>
          </w:p>
        </w:tc>
        <w:tc>
          <w:tcPr>
            <w:tcW w:w="3402" w:type="dxa"/>
            <w:shd w:val="clear" w:color="auto" w:fill="auto"/>
          </w:tcPr>
          <w:p w:rsidR="007E7728" w:rsidRPr="008E0AA1" w:rsidRDefault="007E7728" w:rsidP="00D801DF">
            <w:pPr>
              <w:pStyle w:val="Tabletext"/>
            </w:pPr>
            <w:r w:rsidRPr="008E0AA1">
              <w:t>goods</w:t>
            </w:r>
          </w:p>
        </w:tc>
      </w:tr>
      <w:tr w:rsidR="007E7728" w:rsidRPr="008E0AA1" w:rsidTr="00D801DF">
        <w:tc>
          <w:tcPr>
            <w:tcW w:w="709" w:type="dxa"/>
            <w:shd w:val="clear" w:color="auto" w:fill="auto"/>
          </w:tcPr>
          <w:p w:rsidR="007E7728" w:rsidRPr="008E0AA1" w:rsidRDefault="007E7728" w:rsidP="00D801DF">
            <w:pPr>
              <w:pStyle w:val="Tabletext"/>
            </w:pPr>
            <w:r w:rsidRPr="008E0AA1">
              <w:t>6</w:t>
            </w:r>
          </w:p>
        </w:tc>
        <w:tc>
          <w:tcPr>
            <w:tcW w:w="3402" w:type="dxa"/>
            <w:shd w:val="clear" w:color="auto" w:fill="auto"/>
          </w:tcPr>
          <w:p w:rsidR="007E7728" w:rsidRPr="008E0AA1" w:rsidRDefault="007E7728" w:rsidP="00D801DF">
            <w:pPr>
              <w:pStyle w:val="Tabletext"/>
            </w:pPr>
            <w:r w:rsidRPr="008E0AA1">
              <w:t>GST</w:t>
            </w:r>
          </w:p>
        </w:tc>
      </w:tr>
      <w:tr w:rsidR="007E7728" w:rsidRPr="008E0AA1" w:rsidTr="00D801DF">
        <w:tc>
          <w:tcPr>
            <w:tcW w:w="709" w:type="dxa"/>
            <w:shd w:val="clear" w:color="auto" w:fill="auto"/>
          </w:tcPr>
          <w:p w:rsidR="007E7728" w:rsidRPr="008E0AA1" w:rsidRDefault="007E7728" w:rsidP="00D801DF">
            <w:pPr>
              <w:pStyle w:val="Tabletext"/>
            </w:pPr>
            <w:r w:rsidRPr="008E0AA1">
              <w:t>7</w:t>
            </w:r>
          </w:p>
        </w:tc>
        <w:tc>
          <w:tcPr>
            <w:tcW w:w="3402" w:type="dxa"/>
            <w:shd w:val="clear" w:color="auto" w:fill="auto"/>
          </w:tcPr>
          <w:p w:rsidR="007E7728" w:rsidRPr="008E0AA1" w:rsidRDefault="007E7728" w:rsidP="00D801DF">
            <w:pPr>
              <w:pStyle w:val="Tabletext"/>
            </w:pPr>
            <w:r w:rsidRPr="008E0AA1">
              <w:t>import</w:t>
            </w:r>
          </w:p>
        </w:tc>
      </w:tr>
      <w:tr w:rsidR="007E7728" w:rsidRPr="008E0AA1" w:rsidTr="00D801DF">
        <w:tc>
          <w:tcPr>
            <w:tcW w:w="709" w:type="dxa"/>
            <w:shd w:val="clear" w:color="auto" w:fill="auto"/>
          </w:tcPr>
          <w:p w:rsidR="007E7728" w:rsidRPr="008E0AA1" w:rsidRDefault="007E7728" w:rsidP="00D801DF">
            <w:pPr>
              <w:pStyle w:val="Tabletext"/>
            </w:pPr>
            <w:r w:rsidRPr="008E0AA1">
              <w:t>8</w:t>
            </w:r>
          </w:p>
        </w:tc>
        <w:tc>
          <w:tcPr>
            <w:tcW w:w="3402" w:type="dxa"/>
            <w:shd w:val="clear" w:color="auto" w:fill="auto"/>
          </w:tcPr>
          <w:p w:rsidR="007E7728" w:rsidRPr="008E0AA1" w:rsidRDefault="007E7728" w:rsidP="00D801DF">
            <w:pPr>
              <w:pStyle w:val="Tabletext"/>
            </w:pPr>
            <w:r w:rsidRPr="008E0AA1">
              <w:t>indirect tax zone</w:t>
            </w:r>
          </w:p>
        </w:tc>
      </w:tr>
      <w:tr w:rsidR="007E7728" w:rsidRPr="008E0AA1" w:rsidTr="00D801DF">
        <w:tc>
          <w:tcPr>
            <w:tcW w:w="709" w:type="dxa"/>
            <w:shd w:val="clear" w:color="auto" w:fill="auto"/>
          </w:tcPr>
          <w:p w:rsidR="007E7728" w:rsidRPr="008E0AA1" w:rsidRDefault="007E7728" w:rsidP="00D801DF">
            <w:pPr>
              <w:pStyle w:val="Tabletext"/>
            </w:pPr>
            <w:r w:rsidRPr="008E0AA1">
              <w:t>9</w:t>
            </w:r>
          </w:p>
        </w:tc>
        <w:tc>
          <w:tcPr>
            <w:tcW w:w="3402" w:type="dxa"/>
            <w:shd w:val="clear" w:color="auto" w:fill="auto"/>
          </w:tcPr>
          <w:p w:rsidR="007E7728" w:rsidRPr="008E0AA1" w:rsidRDefault="007E7728" w:rsidP="00D801DF">
            <w:pPr>
              <w:pStyle w:val="Tabletext"/>
            </w:pPr>
            <w:r w:rsidRPr="008E0AA1">
              <w:t>individual</w:t>
            </w:r>
          </w:p>
        </w:tc>
      </w:tr>
      <w:tr w:rsidR="007E7728" w:rsidRPr="008E0AA1" w:rsidTr="00D801DF">
        <w:tc>
          <w:tcPr>
            <w:tcW w:w="709" w:type="dxa"/>
            <w:shd w:val="clear" w:color="auto" w:fill="auto"/>
          </w:tcPr>
          <w:p w:rsidR="007E7728" w:rsidRPr="008E0AA1" w:rsidRDefault="007E7728" w:rsidP="00D801DF">
            <w:pPr>
              <w:pStyle w:val="Tabletext"/>
            </w:pPr>
            <w:r w:rsidRPr="008E0AA1">
              <w:t>10</w:t>
            </w:r>
          </w:p>
        </w:tc>
        <w:tc>
          <w:tcPr>
            <w:tcW w:w="3402" w:type="dxa"/>
            <w:shd w:val="clear" w:color="auto" w:fill="auto"/>
          </w:tcPr>
          <w:p w:rsidR="007E7728" w:rsidRPr="008E0AA1" w:rsidRDefault="007E7728" w:rsidP="00D801DF">
            <w:pPr>
              <w:pStyle w:val="Tabletext"/>
            </w:pPr>
            <w:r w:rsidRPr="008E0AA1">
              <w:t>input tax credit</w:t>
            </w:r>
          </w:p>
        </w:tc>
      </w:tr>
      <w:tr w:rsidR="007E7728" w:rsidRPr="008E0AA1" w:rsidTr="00D801DF">
        <w:tc>
          <w:tcPr>
            <w:tcW w:w="709" w:type="dxa"/>
            <w:shd w:val="clear" w:color="auto" w:fill="auto"/>
          </w:tcPr>
          <w:p w:rsidR="007E7728" w:rsidRPr="008E0AA1" w:rsidRDefault="007E7728" w:rsidP="00D801DF">
            <w:pPr>
              <w:pStyle w:val="Tabletext"/>
            </w:pPr>
            <w:r w:rsidRPr="008E0AA1">
              <w:t>11</w:t>
            </w:r>
          </w:p>
        </w:tc>
        <w:tc>
          <w:tcPr>
            <w:tcW w:w="3402" w:type="dxa"/>
            <w:shd w:val="clear" w:color="auto" w:fill="auto"/>
          </w:tcPr>
          <w:p w:rsidR="007E7728" w:rsidRPr="008E0AA1" w:rsidRDefault="007E7728" w:rsidP="00D801DF">
            <w:pPr>
              <w:pStyle w:val="Tabletext"/>
            </w:pPr>
            <w:r w:rsidRPr="008E0AA1">
              <w:t>supply</w:t>
            </w:r>
          </w:p>
        </w:tc>
      </w:tr>
      <w:tr w:rsidR="007E7728" w:rsidRPr="008E0AA1" w:rsidTr="00D801DF">
        <w:tc>
          <w:tcPr>
            <w:tcW w:w="709" w:type="dxa"/>
            <w:shd w:val="clear" w:color="auto" w:fill="auto"/>
          </w:tcPr>
          <w:p w:rsidR="007E7728" w:rsidRPr="008E0AA1" w:rsidRDefault="007E7728" w:rsidP="00D801DF">
            <w:pPr>
              <w:pStyle w:val="Tabletext"/>
            </w:pPr>
            <w:r w:rsidRPr="008E0AA1">
              <w:t>12</w:t>
            </w:r>
          </w:p>
        </w:tc>
        <w:tc>
          <w:tcPr>
            <w:tcW w:w="3402" w:type="dxa"/>
            <w:shd w:val="clear" w:color="auto" w:fill="auto"/>
          </w:tcPr>
          <w:p w:rsidR="007E7728" w:rsidRPr="008E0AA1" w:rsidRDefault="007E7728" w:rsidP="00D801DF">
            <w:pPr>
              <w:pStyle w:val="Tabletext"/>
            </w:pPr>
            <w:r w:rsidRPr="008E0AA1">
              <w:t>tax period</w:t>
            </w:r>
          </w:p>
        </w:tc>
      </w:tr>
      <w:tr w:rsidR="007E7728" w:rsidRPr="008E0AA1" w:rsidTr="00D801DF">
        <w:tc>
          <w:tcPr>
            <w:tcW w:w="709" w:type="dxa"/>
            <w:shd w:val="clear" w:color="auto" w:fill="auto"/>
          </w:tcPr>
          <w:p w:rsidR="007E7728" w:rsidRPr="008E0AA1" w:rsidRDefault="007E7728" w:rsidP="00D801DF">
            <w:pPr>
              <w:pStyle w:val="Tabletext"/>
            </w:pPr>
            <w:r w:rsidRPr="008E0AA1">
              <w:t>13</w:t>
            </w:r>
          </w:p>
        </w:tc>
        <w:tc>
          <w:tcPr>
            <w:tcW w:w="3402" w:type="dxa"/>
            <w:shd w:val="clear" w:color="auto" w:fill="auto"/>
          </w:tcPr>
          <w:p w:rsidR="007E7728" w:rsidRPr="008E0AA1" w:rsidRDefault="007E7728" w:rsidP="00D801DF">
            <w:pPr>
              <w:pStyle w:val="Tabletext"/>
            </w:pPr>
            <w:r w:rsidRPr="008E0AA1">
              <w:t>thing</w:t>
            </w:r>
          </w:p>
        </w:tc>
      </w:tr>
      <w:tr w:rsidR="007E7728" w:rsidRPr="008E0AA1" w:rsidTr="00D801DF">
        <w:tc>
          <w:tcPr>
            <w:tcW w:w="709" w:type="dxa"/>
            <w:tcBorders>
              <w:bottom w:val="single" w:sz="12" w:space="0" w:color="auto"/>
            </w:tcBorders>
            <w:shd w:val="clear" w:color="auto" w:fill="auto"/>
          </w:tcPr>
          <w:p w:rsidR="007E7728" w:rsidRPr="008E0AA1" w:rsidRDefault="007E7728" w:rsidP="00D801DF">
            <w:pPr>
              <w:pStyle w:val="Tabletext"/>
            </w:pPr>
            <w:r w:rsidRPr="008E0AA1">
              <w:t>14</w:t>
            </w:r>
          </w:p>
        </w:tc>
        <w:tc>
          <w:tcPr>
            <w:tcW w:w="3402" w:type="dxa"/>
            <w:tcBorders>
              <w:bottom w:val="single" w:sz="12" w:space="0" w:color="auto"/>
            </w:tcBorders>
            <w:shd w:val="clear" w:color="auto" w:fill="auto"/>
          </w:tcPr>
          <w:p w:rsidR="007E7728" w:rsidRPr="008E0AA1" w:rsidRDefault="007E7728" w:rsidP="00D801DF">
            <w:pPr>
              <w:pStyle w:val="Tabletext"/>
            </w:pPr>
            <w:r w:rsidRPr="008E0AA1">
              <w:t>you</w:t>
            </w:r>
          </w:p>
        </w:tc>
      </w:tr>
    </w:tbl>
    <w:p w:rsidR="00300522" w:rsidRPr="008E0AA1" w:rsidRDefault="00300522" w:rsidP="00300522">
      <w:pPr>
        <w:pStyle w:val="ActHead5"/>
      </w:pPr>
      <w:bookmarkStart w:id="22" w:name="_Toc108000037"/>
      <w:r w:rsidRPr="00314E88">
        <w:rPr>
          <w:rStyle w:val="CharSectno"/>
        </w:rPr>
        <w:t>3</w:t>
      </w:r>
      <w:r w:rsidR="00314E88" w:rsidRPr="00314E88">
        <w:rPr>
          <w:rStyle w:val="CharSectno"/>
        </w:rPr>
        <w:noBreakHyphen/>
      </w:r>
      <w:r w:rsidRPr="00314E88">
        <w:rPr>
          <w:rStyle w:val="CharSectno"/>
        </w:rPr>
        <w:t>10</w:t>
      </w:r>
      <w:r w:rsidRPr="008E0AA1">
        <w:t xml:space="preserve">  Identifying the defined term in a definition</w:t>
      </w:r>
      <w:bookmarkEnd w:id="22"/>
    </w:p>
    <w:p w:rsidR="00300522" w:rsidRPr="008E0AA1" w:rsidRDefault="00300522" w:rsidP="00300522">
      <w:pPr>
        <w:pStyle w:val="subsection"/>
      </w:pPr>
      <w:r w:rsidRPr="008E0AA1">
        <w:tab/>
      </w:r>
      <w:r w:rsidRPr="008E0AA1">
        <w:tab/>
        <w:t xml:space="preserve">Within a definition, the defined term is identified by </w:t>
      </w:r>
      <w:r w:rsidRPr="008E0AA1">
        <w:rPr>
          <w:b/>
          <w:bCs/>
          <w:i/>
          <w:iCs/>
        </w:rPr>
        <w:t>bold italics</w:t>
      </w:r>
      <w:r w:rsidRPr="008E0AA1">
        <w:t>.</w:t>
      </w:r>
    </w:p>
    <w:p w:rsidR="00300522" w:rsidRPr="008E0AA1" w:rsidRDefault="00300522" w:rsidP="00A36DB5">
      <w:pPr>
        <w:pStyle w:val="ActHead3"/>
        <w:pageBreakBefore/>
      </w:pPr>
      <w:bookmarkStart w:id="23" w:name="_Toc108000038"/>
      <w:r w:rsidRPr="00314E88">
        <w:rPr>
          <w:rStyle w:val="CharDivNo"/>
        </w:rPr>
        <w:t>Division</w:t>
      </w:r>
      <w:r w:rsidR="006138CE" w:rsidRPr="00314E88">
        <w:rPr>
          <w:rStyle w:val="CharDivNo"/>
        </w:rPr>
        <w:t> </w:t>
      </w:r>
      <w:r w:rsidRPr="00314E88">
        <w:rPr>
          <w:rStyle w:val="CharDivNo"/>
        </w:rPr>
        <w:t>4</w:t>
      </w:r>
      <w:r w:rsidRPr="008E0AA1">
        <w:t>—</w:t>
      </w:r>
      <w:r w:rsidRPr="00314E88">
        <w:rPr>
          <w:rStyle w:val="CharDivText"/>
        </w:rPr>
        <w:t>Status of Guides and other non</w:t>
      </w:r>
      <w:r w:rsidR="00314E88" w:rsidRPr="00314E88">
        <w:rPr>
          <w:rStyle w:val="CharDivText"/>
        </w:rPr>
        <w:noBreakHyphen/>
      </w:r>
      <w:r w:rsidRPr="00314E88">
        <w:rPr>
          <w:rStyle w:val="CharDivText"/>
        </w:rPr>
        <w:t>operative material</w:t>
      </w:r>
      <w:bookmarkEnd w:id="23"/>
    </w:p>
    <w:p w:rsidR="00300522" w:rsidRPr="008E0AA1" w:rsidRDefault="00A53099" w:rsidP="00300522">
      <w:pPr>
        <w:pStyle w:val="Header"/>
      </w:pPr>
      <w:r w:rsidRPr="008E0AA1">
        <w:t xml:space="preserve">  </w:t>
      </w:r>
    </w:p>
    <w:p w:rsidR="00300522" w:rsidRPr="008E0AA1" w:rsidRDefault="00300522" w:rsidP="00300522">
      <w:pPr>
        <w:pStyle w:val="ActHead5"/>
      </w:pPr>
      <w:bookmarkStart w:id="24" w:name="_Toc108000039"/>
      <w:r w:rsidRPr="00314E88">
        <w:rPr>
          <w:rStyle w:val="CharSectno"/>
        </w:rPr>
        <w:t>4</w:t>
      </w:r>
      <w:r w:rsidR="00314E88" w:rsidRPr="00314E88">
        <w:rPr>
          <w:rStyle w:val="CharSectno"/>
        </w:rPr>
        <w:noBreakHyphen/>
      </w:r>
      <w:r w:rsidRPr="00314E88">
        <w:rPr>
          <w:rStyle w:val="CharSectno"/>
        </w:rPr>
        <w:t>1</w:t>
      </w:r>
      <w:r w:rsidRPr="008E0AA1">
        <w:t xml:space="preserve">  Non</w:t>
      </w:r>
      <w:r w:rsidR="00314E88">
        <w:noBreakHyphen/>
      </w:r>
      <w:r w:rsidRPr="008E0AA1">
        <w:t>operative material</w:t>
      </w:r>
      <w:bookmarkEnd w:id="24"/>
    </w:p>
    <w:p w:rsidR="00300522" w:rsidRPr="008E0AA1" w:rsidRDefault="00300522" w:rsidP="00300522">
      <w:pPr>
        <w:pStyle w:val="subsection"/>
      </w:pPr>
      <w:r w:rsidRPr="008E0AA1">
        <w:tab/>
      </w:r>
      <w:r w:rsidRPr="008E0AA1">
        <w:tab/>
        <w:t>In addition to the operative provisions themselves, this Act contains other material to help you identify accurately and quickly the provisions that are relevant to you and to help you understand them.</w:t>
      </w:r>
    </w:p>
    <w:p w:rsidR="00300522" w:rsidRPr="008E0AA1" w:rsidRDefault="00300522" w:rsidP="00300522">
      <w:pPr>
        <w:pStyle w:val="subsection"/>
      </w:pPr>
      <w:r w:rsidRPr="008E0AA1">
        <w:tab/>
      </w:r>
      <w:r w:rsidRPr="008E0AA1">
        <w:tab/>
        <w:t>This other material falls into 2 main categories.</w:t>
      </w:r>
    </w:p>
    <w:p w:rsidR="00300522" w:rsidRPr="008E0AA1" w:rsidRDefault="00300522" w:rsidP="00300522">
      <w:pPr>
        <w:pStyle w:val="ActHead5"/>
      </w:pPr>
      <w:bookmarkStart w:id="25" w:name="_Toc108000040"/>
      <w:r w:rsidRPr="00314E88">
        <w:rPr>
          <w:rStyle w:val="CharSectno"/>
        </w:rPr>
        <w:t>4</w:t>
      </w:r>
      <w:r w:rsidR="00314E88" w:rsidRPr="00314E88">
        <w:rPr>
          <w:rStyle w:val="CharSectno"/>
        </w:rPr>
        <w:noBreakHyphen/>
      </w:r>
      <w:r w:rsidRPr="00314E88">
        <w:rPr>
          <w:rStyle w:val="CharSectno"/>
        </w:rPr>
        <w:t>5</w:t>
      </w:r>
      <w:r w:rsidRPr="008E0AA1">
        <w:t xml:space="preserve">  Explanatory sections</w:t>
      </w:r>
      <w:bookmarkEnd w:id="25"/>
    </w:p>
    <w:p w:rsidR="00300522" w:rsidRPr="008E0AA1" w:rsidRDefault="00300522" w:rsidP="00300522">
      <w:pPr>
        <w:pStyle w:val="subsection"/>
      </w:pPr>
      <w:r w:rsidRPr="008E0AA1">
        <w:tab/>
      </w:r>
      <w:r w:rsidRPr="008E0AA1">
        <w:tab/>
        <w:t xml:space="preserve">One category is the explanatory section in many Divisions. Under the section heading “What this </w:t>
      </w:r>
      <w:r w:rsidR="00A53099" w:rsidRPr="008E0AA1">
        <w:t>Division</w:t>
      </w:r>
      <w:r w:rsidR="00A36DB5" w:rsidRPr="008E0AA1">
        <w:t xml:space="preserve"> </w:t>
      </w:r>
      <w:r w:rsidRPr="008E0AA1">
        <w:t xml:space="preserve">is about”, a short explanation of the </w:t>
      </w:r>
      <w:r w:rsidR="00A53099" w:rsidRPr="008E0AA1">
        <w:t>Division</w:t>
      </w:r>
      <w:r w:rsidR="00A36DB5" w:rsidRPr="008E0AA1">
        <w:t xml:space="preserve"> </w:t>
      </w:r>
      <w:r w:rsidRPr="008E0AA1">
        <w:t>appears in boxed text.</w:t>
      </w:r>
    </w:p>
    <w:p w:rsidR="00300522" w:rsidRPr="008E0AA1" w:rsidRDefault="00300522" w:rsidP="00300522">
      <w:pPr>
        <w:pStyle w:val="subsection"/>
      </w:pPr>
      <w:r w:rsidRPr="008E0AA1">
        <w:tab/>
      </w:r>
      <w:r w:rsidRPr="008E0AA1">
        <w:tab/>
        <w:t>Explanatory sections form part of this Act but are not operative provisions. In interpreting an operative provision, explanatory sections may only be considered for limited purposes. They are set out in section</w:t>
      </w:r>
      <w:r w:rsidR="006138CE" w:rsidRPr="008E0AA1">
        <w:t> </w:t>
      </w:r>
      <w:r w:rsidRPr="008E0AA1">
        <w:t>182</w:t>
      </w:r>
      <w:r w:rsidR="00314E88">
        <w:noBreakHyphen/>
      </w:r>
      <w:r w:rsidRPr="008E0AA1">
        <w:t>10.</w:t>
      </w:r>
    </w:p>
    <w:p w:rsidR="00300522" w:rsidRPr="008E0AA1" w:rsidRDefault="00300522" w:rsidP="00300522">
      <w:pPr>
        <w:pStyle w:val="ActHead5"/>
      </w:pPr>
      <w:bookmarkStart w:id="26" w:name="_Toc108000041"/>
      <w:r w:rsidRPr="00314E88">
        <w:rPr>
          <w:rStyle w:val="CharSectno"/>
        </w:rPr>
        <w:t>4</w:t>
      </w:r>
      <w:r w:rsidR="00314E88" w:rsidRPr="00314E88">
        <w:rPr>
          <w:rStyle w:val="CharSectno"/>
        </w:rPr>
        <w:noBreakHyphen/>
      </w:r>
      <w:r w:rsidRPr="00314E88">
        <w:rPr>
          <w:rStyle w:val="CharSectno"/>
        </w:rPr>
        <w:t>10</w:t>
      </w:r>
      <w:r w:rsidRPr="008E0AA1">
        <w:t xml:space="preserve">  Other material</w:t>
      </w:r>
      <w:bookmarkEnd w:id="26"/>
    </w:p>
    <w:p w:rsidR="00300522" w:rsidRPr="008E0AA1" w:rsidRDefault="00300522" w:rsidP="00300522">
      <w:pPr>
        <w:pStyle w:val="subsection"/>
      </w:pPr>
      <w:r w:rsidRPr="008E0AA1">
        <w:tab/>
      </w:r>
      <w:r w:rsidRPr="008E0AA1">
        <w:tab/>
        <w:t>The other category consists of material such as notes and examples. These also form part of the Act. They are distinguished by type size from the operative provisions (except for formulas), but are not kept separate from them.</w:t>
      </w:r>
    </w:p>
    <w:p w:rsidR="00300522" w:rsidRPr="008E0AA1" w:rsidRDefault="00300522" w:rsidP="00A36DB5">
      <w:pPr>
        <w:pStyle w:val="ActHead1"/>
        <w:pageBreakBefore/>
      </w:pPr>
      <w:bookmarkStart w:id="27" w:name="_Toc108000042"/>
      <w:r w:rsidRPr="00314E88">
        <w:rPr>
          <w:rStyle w:val="CharChapNo"/>
        </w:rPr>
        <w:t>Chapter</w:t>
      </w:r>
      <w:r w:rsidR="006138CE" w:rsidRPr="00314E88">
        <w:rPr>
          <w:rStyle w:val="CharChapNo"/>
        </w:rPr>
        <w:t> </w:t>
      </w:r>
      <w:r w:rsidRPr="00314E88">
        <w:rPr>
          <w:rStyle w:val="CharChapNo"/>
        </w:rPr>
        <w:t>2</w:t>
      </w:r>
      <w:r w:rsidRPr="008E0AA1">
        <w:t>—</w:t>
      </w:r>
      <w:r w:rsidRPr="00314E88">
        <w:rPr>
          <w:rStyle w:val="CharChapText"/>
        </w:rPr>
        <w:t>The basic rules</w:t>
      </w:r>
      <w:bookmarkEnd w:id="27"/>
    </w:p>
    <w:p w:rsidR="00300522" w:rsidRPr="008E0AA1" w:rsidRDefault="00A53099" w:rsidP="00300522">
      <w:pPr>
        <w:pStyle w:val="Header"/>
      </w:pPr>
      <w:r w:rsidRPr="00314E88">
        <w:rPr>
          <w:rStyle w:val="CharPartNo"/>
        </w:rPr>
        <w:t xml:space="preserve"> </w:t>
      </w:r>
      <w:r w:rsidRPr="00314E88">
        <w:rPr>
          <w:rStyle w:val="CharPartText"/>
        </w:rPr>
        <w:t xml:space="preserve"> </w:t>
      </w:r>
    </w:p>
    <w:p w:rsidR="00300522" w:rsidRPr="008E0AA1" w:rsidRDefault="00300522" w:rsidP="00300522">
      <w:pPr>
        <w:pStyle w:val="ActHead3"/>
      </w:pPr>
      <w:bookmarkStart w:id="28" w:name="_Toc108000043"/>
      <w:r w:rsidRPr="00314E88">
        <w:rPr>
          <w:rStyle w:val="CharDivNo"/>
        </w:rPr>
        <w:t>Division</w:t>
      </w:r>
      <w:r w:rsidR="006138CE" w:rsidRPr="00314E88">
        <w:rPr>
          <w:rStyle w:val="CharDivNo"/>
        </w:rPr>
        <w:t> </w:t>
      </w:r>
      <w:r w:rsidRPr="00314E88">
        <w:rPr>
          <w:rStyle w:val="CharDivNo"/>
        </w:rPr>
        <w:t>5</w:t>
      </w:r>
      <w:r w:rsidRPr="008E0AA1">
        <w:t>—</w:t>
      </w:r>
      <w:r w:rsidRPr="00314E88">
        <w:rPr>
          <w:rStyle w:val="CharDivText"/>
        </w:rPr>
        <w:t>Introduction</w:t>
      </w:r>
      <w:bookmarkEnd w:id="28"/>
    </w:p>
    <w:p w:rsidR="00300522" w:rsidRPr="008E0AA1" w:rsidRDefault="00300522" w:rsidP="00300522">
      <w:pPr>
        <w:pStyle w:val="ActHead5"/>
      </w:pPr>
      <w:bookmarkStart w:id="29" w:name="_Toc108000044"/>
      <w:r w:rsidRPr="00314E88">
        <w:rPr>
          <w:rStyle w:val="CharSectno"/>
        </w:rPr>
        <w:t>5</w:t>
      </w:r>
      <w:r w:rsidR="00314E88" w:rsidRPr="00314E88">
        <w:rPr>
          <w:rStyle w:val="CharSectno"/>
        </w:rPr>
        <w:noBreakHyphen/>
      </w:r>
      <w:r w:rsidRPr="00314E88">
        <w:rPr>
          <w:rStyle w:val="CharSectno"/>
        </w:rPr>
        <w:t>1</w:t>
      </w:r>
      <w:r w:rsidRPr="008E0AA1">
        <w:t xml:space="preserve">  What this </w:t>
      </w:r>
      <w:r w:rsidR="00A53099" w:rsidRPr="008E0AA1">
        <w:t>Chapter</w:t>
      </w:r>
      <w:r w:rsidR="00A36DB5" w:rsidRPr="008E0AA1">
        <w:t xml:space="preserve"> </w:t>
      </w:r>
      <w:r w:rsidRPr="008E0AA1">
        <w:t>is about</w:t>
      </w:r>
      <w:bookmarkEnd w:id="29"/>
    </w:p>
    <w:p w:rsidR="00300522" w:rsidRPr="008E0AA1" w:rsidRDefault="00300522" w:rsidP="00300522">
      <w:pPr>
        <w:pStyle w:val="BoxText"/>
      </w:pPr>
      <w:r w:rsidRPr="008E0AA1">
        <w:t xml:space="preserve">This </w:t>
      </w:r>
      <w:r w:rsidR="00A53099" w:rsidRPr="008E0AA1">
        <w:t>Chapter</w:t>
      </w:r>
      <w:r w:rsidR="00A36DB5" w:rsidRPr="008E0AA1">
        <w:t xml:space="preserve"> </w:t>
      </w:r>
      <w:r w:rsidRPr="008E0AA1">
        <w:t>sets out the basic rules for the GST. In particular, these rules will tell you:</w:t>
      </w:r>
    </w:p>
    <w:p w:rsidR="00300522" w:rsidRPr="008E0AA1" w:rsidRDefault="00300522" w:rsidP="00300522">
      <w:pPr>
        <w:pStyle w:val="BoxList"/>
      </w:pPr>
      <w:r w:rsidRPr="008E0AA1">
        <w:t>•</w:t>
      </w:r>
      <w:r w:rsidRPr="008E0AA1">
        <w:tab/>
        <w:t>where liability for GST arises;</w:t>
      </w:r>
    </w:p>
    <w:p w:rsidR="00300522" w:rsidRPr="008E0AA1" w:rsidRDefault="00300522" w:rsidP="00300522">
      <w:pPr>
        <w:pStyle w:val="BoxList"/>
      </w:pPr>
      <w:r w:rsidRPr="008E0AA1">
        <w:t>•</w:t>
      </w:r>
      <w:r w:rsidRPr="008E0AA1">
        <w:tab/>
        <w:t>where entitlements to input tax credits arise;</w:t>
      </w:r>
    </w:p>
    <w:p w:rsidR="00300522" w:rsidRPr="008E0AA1" w:rsidRDefault="00300522" w:rsidP="00300522">
      <w:pPr>
        <w:pStyle w:val="BoxList"/>
      </w:pPr>
      <w:r w:rsidRPr="008E0AA1">
        <w:t>•</w:t>
      </w:r>
      <w:r w:rsidRPr="008E0AA1">
        <w:tab/>
        <w:t>how the amounts of GST and input tax credits are combined to work out the amount payable by you or to you;</w:t>
      </w:r>
    </w:p>
    <w:p w:rsidR="00300522" w:rsidRPr="008E0AA1" w:rsidRDefault="00300522" w:rsidP="00300522">
      <w:pPr>
        <w:pStyle w:val="BoxList"/>
      </w:pPr>
      <w:r w:rsidRPr="008E0AA1">
        <w:t>•</w:t>
      </w:r>
      <w:r w:rsidRPr="008E0AA1">
        <w:tab/>
        <w:t>when and how that amount is to be paid.</w:t>
      </w:r>
    </w:p>
    <w:p w:rsidR="00300522" w:rsidRPr="008E0AA1" w:rsidRDefault="00300522" w:rsidP="00300522">
      <w:pPr>
        <w:pStyle w:val="ActHead5"/>
      </w:pPr>
      <w:bookmarkStart w:id="30" w:name="_Toc108000045"/>
      <w:r w:rsidRPr="00314E88">
        <w:rPr>
          <w:rStyle w:val="CharSectno"/>
        </w:rPr>
        <w:t>5</w:t>
      </w:r>
      <w:r w:rsidR="00314E88" w:rsidRPr="00314E88">
        <w:rPr>
          <w:rStyle w:val="CharSectno"/>
        </w:rPr>
        <w:noBreakHyphen/>
      </w:r>
      <w:r w:rsidRPr="00314E88">
        <w:rPr>
          <w:rStyle w:val="CharSectno"/>
        </w:rPr>
        <w:t>5</w:t>
      </w:r>
      <w:r w:rsidRPr="008E0AA1">
        <w:t xml:space="preserve">  The structure of this Chapter</w:t>
      </w:r>
      <w:bookmarkEnd w:id="30"/>
    </w:p>
    <w:p w:rsidR="00300522" w:rsidRPr="008E0AA1" w:rsidRDefault="00300522" w:rsidP="00300522">
      <w:pPr>
        <w:pStyle w:val="subsection"/>
      </w:pPr>
      <w:r w:rsidRPr="008E0AA1">
        <w:tab/>
      </w:r>
      <w:r w:rsidRPr="008E0AA1">
        <w:tab/>
        <w:t xml:space="preserve">The diagram on the next page shows how the basic rules in this </w:t>
      </w:r>
      <w:r w:rsidR="00A53099" w:rsidRPr="008E0AA1">
        <w:t>Chapter</w:t>
      </w:r>
      <w:r w:rsidR="00A36DB5" w:rsidRPr="008E0AA1">
        <w:t xml:space="preserve"> </w:t>
      </w:r>
      <w:r w:rsidRPr="008E0AA1">
        <w:t>relate to each other. It also shows their relationship with:</w:t>
      </w:r>
    </w:p>
    <w:p w:rsidR="00300522" w:rsidRPr="008E0AA1" w:rsidRDefault="008D7D67" w:rsidP="008D7D67">
      <w:pPr>
        <w:pStyle w:val="paragraph"/>
      </w:pPr>
      <w:r w:rsidRPr="008E0AA1">
        <w:tab/>
      </w:r>
      <w:r w:rsidR="00300522" w:rsidRPr="008E0AA1">
        <w:t>•</w:t>
      </w:r>
      <w:r w:rsidR="00300522" w:rsidRPr="008E0AA1">
        <w:tab/>
        <w:t>the exemptions (Chapter</w:t>
      </w:r>
      <w:r w:rsidR="006138CE" w:rsidRPr="008E0AA1">
        <w:t> </w:t>
      </w:r>
      <w:r w:rsidR="00300522" w:rsidRPr="008E0AA1">
        <w:t>3)—these provisions exempt from the GST what would otherwise be taxable; and</w:t>
      </w:r>
    </w:p>
    <w:p w:rsidR="00300522" w:rsidRPr="008E0AA1" w:rsidRDefault="008D7D67" w:rsidP="008D7D67">
      <w:pPr>
        <w:pStyle w:val="paragraph"/>
      </w:pPr>
      <w:r w:rsidRPr="008E0AA1">
        <w:tab/>
      </w:r>
      <w:r w:rsidR="00300522" w:rsidRPr="008E0AA1">
        <w:t>•</w:t>
      </w:r>
      <w:r w:rsidR="00300522" w:rsidRPr="008E0AA1">
        <w:tab/>
        <w:t>the special rules (Chapter</w:t>
      </w:r>
      <w:r w:rsidR="006138CE" w:rsidRPr="008E0AA1">
        <w:t> </w:t>
      </w:r>
      <w:r w:rsidR="00300522" w:rsidRPr="008E0AA1">
        <w:t>4)—these provisions modify the basic rules in particular situations, often in quite limited ways.</w:t>
      </w:r>
    </w:p>
    <w:p w:rsidR="00300522" w:rsidRPr="008E0AA1" w:rsidRDefault="00143843" w:rsidP="00300522">
      <w:r w:rsidRPr="008E0AA1">
        <w:rPr>
          <w:noProof/>
          <w:sz w:val="20"/>
          <w:lang w:eastAsia="en-AU"/>
        </w:rPr>
        <w:drawing>
          <wp:inline distT="0" distB="0" distL="0" distR="0" wp14:anchorId="23386827" wp14:editId="46006301">
            <wp:extent cx="4489450" cy="4502150"/>
            <wp:effectExtent l="0" t="0" r="6350" b="0"/>
            <wp:docPr id="2" name="Picture 2" descr="A flowchart showing Part 2-1 flowing to each other Part in Chapter 2, Part 2-2 and Part 2-3 flowing to Chapter 3, and all Parts in Chapter 2 flowing to Chapt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8E0AA1" w:rsidRDefault="00300522" w:rsidP="00A36DB5">
      <w:pPr>
        <w:pStyle w:val="ActHead2"/>
        <w:pageBreakBefore/>
      </w:pPr>
      <w:bookmarkStart w:id="31" w:name="_Toc108000046"/>
      <w:r w:rsidRPr="00314E88">
        <w:rPr>
          <w:rStyle w:val="CharPartNo"/>
        </w:rPr>
        <w:t>Part</w:t>
      </w:r>
      <w:r w:rsidR="006138CE" w:rsidRPr="00314E88">
        <w:rPr>
          <w:rStyle w:val="CharPartNo"/>
        </w:rPr>
        <w:t> </w:t>
      </w:r>
      <w:r w:rsidRPr="00314E88">
        <w:rPr>
          <w:rStyle w:val="CharPartNo"/>
        </w:rPr>
        <w:t>2</w:t>
      </w:r>
      <w:r w:rsidR="00314E88" w:rsidRPr="00314E88">
        <w:rPr>
          <w:rStyle w:val="CharPartNo"/>
        </w:rPr>
        <w:noBreakHyphen/>
      </w:r>
      <w:r w:rsidRPr="00314E88">
        <w:rPr>
          <w:rStyle w:val="CharPartNo"/>
        </w:rPr>
        <w:t>1</w:t>
      </w:r>
      <w:r w:rsidRPr="008E0AA1">
        <w:t>—</w:t>
      </w:r>
      <w:r w:rsidRPr="00314E88">
        <w:rPr>
          <w:rStyle w:val="CharPartText"/>
        </w:rPr>
        <w:t>The central provisions</w:t>
      </w:r>
      <w:bookmarkEnd w:id="31"/>
    </w:p>
    <w:p w:rsidR="00300522" w:rsidRPr="008E0AA1" w:rsidRDefault="00300522" w:rsidP="00300522">
      <w:pPr>
        <w:pStyle w:val="ActHead3"/>
      </w:pPr>
      <w:bookmarkStart w:id="32" w:name="_Toc108000047"/>
      <w:r w:rsidRPr="00314E88">
        <w:rPr>
          <w:rStyle w:val="CharDivNo"/>
        </w:rPr>
        <w:t>Division</w:t>
      </w:r>
      <w:r w:rsidR="006138CE" w:rsidRPr="00314E88">
        <w:rPr>
          <w:rStyle w:val="CharDivNo"/>
        </w:rPr>
        <w:t> </w:t>
      </w:r>
      <w:r w:rsidRPr="00314E88">
        <w:rPr>
          <w:rStyle w:val="CharDivNo"/>
        </w:rPr>
        <w:t>7</w:t>
      </w:r>
      <w:r w:rsidRPr="008E0AA1">
        <w:t>—</w:t>
      </w:r>
      <w:r w:rsidRPr="00314E88">
        <w:rPr>
          <w:rStyle w:val="CharDivText"/>
        </w:rPr>
        <w:t>The central provisions</w:t>
      </w:r>
      <w:bookmarkEnd w:id="32"/>
    </w:p>
    <w:p w:rsidR="00300522" w:rsidRPr="008E0AA1" w:rsidRDefault="00300522" w:rsidP="00300522">
      <w:pPr>
        <w:pStyle w:val="ActHead5"/>
      </w:pPr>
      <w:bookmarkStart w:id="33" w:name="_Toc108000048"/>
      <w:r w:rsidRPr="00314E88">
        <w:rPr>
          <w:rStyle w:val="CharSectno"/>
        </w:rPr>
        <w:t>7</w:t>
      </w:r>
      <w:r w:rsidR="00314E88" w:rsidRPr="00314E88">
        <w:rPr>
          <w:rStyle w:val="CharSectno"/>
        </w:rPr>
        <w:noBreakHyphen/>
      </w:r>
      <w:r w:rsidRPr="00314E88">
        <w:rPr>
          <w:rStyle w:val="CharSectno"/>
        </w:rPr>
        <w:t>1</w:t>
      </w:r>
      <w:r w:rsidRPr="008E0AA1">
        <w:t xml:space="preserve">  GST and input tax credits</w:t>
      </w:r>
      <w:bookmarkEnd w:id="33"/>
    </w:p>
    <w:p w:rsidR="00300522" w:rsidRPr="008E0AA1" w:rsidRDefault="00300522" w:rsidP="00300522">
      <w:pPr>
        <w:pStyle w:val="subsection"/>
      </w:pPr>
      <w:r w:rsidRPr="008E0AA1">
        <w:tab/>
        <w:t>(1)</w:t>
      </w:r>
      <w:r w:rsidRPr="008E0AA1">
        <w:tab/>
        <w:t xml:space="preserve">GST is payable on </w:t>
      </w:r>
      <w:r w:rsidR="00314E88" w:rsidRPr="00314E88">
        <w:rPr>
          <w:position w:val="6"/>
          <w:sz w:val="16"/>
          <w:szCs w:val="16"/>
        </w:rPr>
        <w:t>*</w:t>
      </w:r>
      <w:r w:rsidRPr="008E0AA1">
        <w:t xml:space="preserve">taxable supplies and </w:t>
      </w:r>
      <w:r w:rsidR="00314E88" w:rsidRPr="00314E88">
        <w:rPr>
          <w:position w:val="6"/>
          <w:sz w:val="16"/>
          <w:szCs w:val="16"/>
        </w:rPr>
        <w:t>*</w:t>
      </w:r>
      <w:r w:rsidRPr="008E0AA1">
        <w:t>taxable importations.</w:t>
      </w:r>
    </w:p>
    <w:p w:rsidR="00300522" w:rsidRPr="008E0AA1" w:rsidRDefault="00300522" w:rsidP="00300522">
      <w:pPr>
        <w:pStyle w:val="subsection"/>
      </w:pPr>
      <w:r w:rsidRPr="008E0AA1">
        <w:tab/>
        <w:t>(2)</w:t>
      </w:r>
      <w:r w:rsidRPr="008E0AA1">
        <w:tab/>
        <w:t xml:space="preserve">Entitlements to input tax credits arise on </w:t>
      </w:r>
      <w:r w:rsidR="00314E88" w:rsidRPr="00314E88">
        <w:rPr>
          <w:position w:val="6"/>
          <w:sz w:val="16"/>
          <w:szCs w:val="16"/>
        </w:rPr>
        <w:t>*</w:t>
      </w:r>
      <w:r w:rsidRPr="008E0AA1">
        <w:t xml:space="preserve">creditable acquisitions and </w:t>
      </w:r>
      <w:r w:rsidR="00314E88" w:rsidRPr="00314E88">
        <w:rPr>
          <w:position w:val="6"/>
          <w:sz w:val="16"/>
          <w:szCs w:val="16"/>
        </w:rPr>
        <w:t>*</w:t>
      </w:r>
      <w:r w:rsidRPr="008E0AA1">
        <w:t>creditable importations.</w:t>
      </w:r>
    </w:p>
    <w:p w:rsidR="00300522" w:rsidRPr="008E0AA1" w:rsidRDefault="00300522" w:rsidP="00300522">
      <w:pPr>
        <w:pStyle w:val="TLPnoteright"/>
      </w:pPr>
      <w:r w:rsidRPr="008E0AA1">
        <w:t>For taxable supplies and creditable acquisitions, see Part</w:t>
      </w:r>
      <w:r w:rsidR="006138CE" w:rsidRPr="008E0AA1">
        <w:t> </w:t>
      </w:r>
      <w:r w:rsidRPr="008E0AA1">
        <w:t>2</w:t>
      </w:r>
      <w:r w:rsidR="00314E88">
        <w:noBreakHyphen/>
      </w:r>
      <w:r w:rsidRPr="008E0AA1">
        <w:t>2.</w:t>
      </w:r>
    </w:p>
    <w:p w:rsidR="00300522" w:rsidRPr="008E0AA1" w:rsidRDefault="00300522" w:rsidP="00300522">
      <w:pPr>
        <w:pStyle w:val="TLPnoteright"/>
      </w:pPr>
      <w:r w:rsidRPr="008E0AA1">
        <w:t>For taxable importations and creditable importations, see Part</w:t>
      </w:r>
      <w:r w:rsidR="006138CE" w:rsidRPr="008E0AA1">
        <w:t> </w:t>
      </w:r>
      <w:r w:rsidRPr="008E0AA1">
        <w:t>2</w:t>
      </w:r>
      <w:r w:rsidR="00314E88">
        <w:noBreakHyphen/>
      </w:r>
      <w:r w:rsidRPr="008E0AA1">
        <w:t>3.</w:t>
      </w:r>
    </w:p>
    <w:p w:rsidR="00300522" w:rsidRPr="008E0AA1" w:rsidRDefault="00300522" w:rsidP="00300522">
      <w:pPr>
        <w:pStyle w:val="ActHead5"/>
      </w:pPr>
      <w:bookmarkStart w:id="34" w:name="_Toc108000049"/>
      <w:r w:rsidRPr="00314E88">
        <w:rPr>
          <w:rStyle w:val="CharSectno"/>
        </w:rPr>
        <w:t>7</w:t>
      </w:r>
      <w:r w:rsidR="00314E88" w:rsidRPr="00314E88">
        <w:rPr>
          <w:rStyle w:val="CharSectno"/>
        </w:rPr>
        <w:noBreakHyphen/>
      </w:r>
      <w:r w:rsidRPr="00314E88">
        <w:rPr>
          <w:rStyle w:val="CharSectno"/>
        </w:rPr>
        <w:t>5</w:t>
      </w:r>
      <w:r w:rsidRPr="008E0AA1">
        <w:t xml:space="preserve">  Net amounts</w:t>
      </w:r>
      <w:bookmarkEnd w:id="34"/>
    </w:p>
    <w:p w:rsidR="00300522" w:rsidRPr="008E0AA1" w:rsidRDefault="00300522" w:rsidP="00300522">
      <w:pPr>
        <w:pStyle w:val="subsection"/>
      </w:pPr>
      <w:r w:rsidRPr="008E0AA1">
        <w:tab/>
      </w:r>
      <w:r w:rsidRPr="008E0AA1">
        <w:tab/>
        <w:t xml:space="preserve">Amounts of GST and amounts of input tax credits are set off against each other to produce a </w:t>
      </w:r>
      <w:r w:rsidR="00314E88" w:rsidRPr="00314E88">
        <w:rPr>
          <w:position w:val="6"/>
          <w:sz w:val="16"/>
          <w:szCs w:val="16"/>
        </w:rPr>
        <w:t>*</w:t>
      </w:r>
      <w:r w:rsidRPr="008E0AA1">
        <w:t xml:space="preserve">net amount for a tax period (which may be altered to take account of </w:t>
      </w:r>
      <w:r w:rsidR="00314E88" w:rsidRPr="00314E88">
        <w:rPr>
          <w:position w:val="6"/>
          <w:sz w:val="16"/>
          <w:szCs w:val="16"/>
        </w:rPr>
        <w:t>*</w:t>
      </w:r>
      <w:r w:rsidRPr="008E0AA1">
        <w:t>adjustments).</w:t>
      </w:r>
    </w:p>
    <w:p w:rsidR="00300522" w:rsidRPr="008E0AA1" w:rsidRDefault="00300522" w:rsidP="00300522">
      <w:pPr>
        <w:pStyle w:val="TLPnoteright"/>
      </w:pPr>
      <w:r w:rsidRPr="008E0AA1">
        <w:t>For net amounts (including adjustments to net amounts), see Part</w:t>
      </w:r>
      <w:r w:rsidR="006138CE" w:rsidRPr="008E0AA1">
        <w:t> </w:t>
      </w:r>
      <w:r w:rsidRPr="008E0AA1">
        <w:t>2</w:t>
      </w:r>
      <w:r w:rsidR="00314E88">
        <w:noBreakHyphen/>
      </w:r>
      <w:r w:rsidRPr="008E0AA1">
        <w:t>4.</w:t>
      </w:r>
    </w:p>
    <w:p w:rsidR="00300522" w:rsidRPr="008E0AA1" w:rsidRDefault="00300522" w:rsidP="00300522">
      <w:pPr>
        <w:pStyle w:val="ActHead5"/>
      </w:pPr>
      <w:bookmarkStart w:id="35" w:name="_Toc108000050"/>
      <w:r w:rsidRPr="00314E88">
        <w:rPr>
          <w:rStyle w:val="CharSectno"/>
        </w:rPr>
        <w:t>7</w:t>
      </w:r>
      <w:r w:rsidR="00314E88" w:rsidRPr="00314E88">
        <w:rPr>
          <w:rStyle w:val="CharSectno"/>
        </w:rPr>
        <w:noBreakHyphen/>
      </w:r>
      <w:r w:rsidRPr="00314E88">
        <w:rPr>
          <w:rStyle w:val="CharSectno"/>
        </w:rPr>
        <w:t>10</w:t>
      </w:r>
      <w:r w:rsidRPr="008E0AA1">
        <w:t xml:space="preserve">  Tax periods</w:t>
      </w:r>
      <w:bookmarkEnd w:id="35"/>
    </w:p>
    <w:p w:rsidR="00300522" w:rsidRPr="008E0AA1" w:rsidRDefault="00300522" w:rsidP="00300522">
      <w:pPr>
        <w:pStyle w:val="subsection"/>
      </w:pPr>
      <w:r w:rsidRPr="008E0AA1">
        <w:tab/>
      </w:r>
      <w:r w:rsidRPr="008E0AA1">
        <w:tab/>
        <w:t xml:space="preserve">Every entity that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has tax periods applying to it.</w:t>
      </w:r>
    </w:p>
    <w:p w:rsidR="00300522" w:rsidRPr="008E0AA1" w:rsidRDefault="00300522" w:rsidP="00300522">
      <w:pPr>
        <w:pStyle w:val="TLPnoteright"/>
      </w:pPr>
      <w:r w:rsidRPr="008E0AA1">
        <w:t>For registration, see Part</w:t>
      </w:r>
      <w:r w:rsidR="006138CE" w:rsidRPr="008E0AA1">
        <w:t> </w:t>
      </w:r>
      <w:r w:rsidRPr="008E0AA1">
        <w:t>2</w:t>
      </w:r>
      <w:r w:rsidR="00314E88">
        <w:noBreakHyphen/>
      </w:r>
      <w:r w:rsidRPr="008E0AA1">
        <w:t>5.</w:t>
      </w:r>
    </w:p>
    <w:p w:rsidR="00300522" w:rsidRPr="008E0AA1" w:rsidRDefault="00300522" w:rsidP="00300522">
      <w:pPr>
        <w:pStyle w:val="TLPnoteright"/>
      </w:pPr>
      <w:r w:rsidRPr="008E0AA1">
        <w:t>For tax periods, see Part</w:t>
      </w:r>
      <w:r w:rsidR="006138CE" w:rsidRPr="008E0AA1">
        <w:t> </w:t>
      </w:r>
      <w:r w:rsidRPr="008E0AA1">
        <w:t>2</w:t>
      </w:r>
      <w:r w:rsidR="00314E88">
        <w:noBreakHyphen/>
      </w:r>
      <w:r w:rsidRPr="008E0AA1">
        <w:t>6.</w:t>
      </w:r>
    </w:p>
    <w:p w:rsidR="00300522" w:rsidRPr="008E0AA1" w:rsidRDefault="00300522" w:rsidP="00300522">
      <w:pPr>
        <w:pStyle w:val="ActHead5"/>
      </w:pPr>
      <w:bookmarkStart w:id="36" w:name="_Toc108000051"/>
      <w:r w:rsidRPr="00314E88">
        <w:rPr>
          <w:rStyle w:val="CharSectno"/>
        </w:rPr>
        <w:t>7</w:t>
      </w:r>
      <w:r w:rsidR="00314E88" w:rsidRPr="00314E88">
        <w:rPr>
          <w:rStyle w:val="CharSectno"/>
        </w:rPr>
        <w:noBreakHyphen/>
      </w:r>
      <w:r w:rsidRPr="00314E88">
        <w:rPr>
          <w:rStyle w:val="CharSectno"/>
        </w:rPr>
        <w:t>15</w:t>
      </w:r>
      <w:r w:rsidRPr="008E0AA1">
        <w:t xml:space="preserve">  Payments and refunds</w:t>
      </w:r>
      <w:bookmarkEnd w:id="36"/>
    </w:p>
    <w:p w:rsidR="00300522" w:rsidRPr="008E0AA1" w:rsidRDefault="00300522" w:rsidP="00300522">
      <w:pPr>
        <w:pStyle w:val="subsection"/>
      </w:pPr>
      <w:r w:rsidRPr="008E0AA1">
        <w:tab/>
      </w:r>
      <w:r w:rsidRPr="008E0AA1">
        <w:tab/>
        <w:t xml:space="preserve">The </w:t>
      </w:r>
      <w:r w:rsidR="00337264" w:rsidRPr="008E0AA1">
        <w:t xml:space="preserve">amount </w:t>
      </w:r>
      <w:r w:rsidR="00314E88" w:rsidRPr="00314E88">
        <w:rPr>
          <w:position w:val="6"/>
          <w:sz w:val="16"/>
        </w:rPr>
        <w:t>*</w:t>
      </w:r>
      <w:r w:rsidR="00337264" w:rsidRPr="008E0AA1">
        <w:t xml:space="preserve">assessed as being the </w:t>
      </w:r>
      <w:r w:rsidR="00314E88" w:rsidRPr="00314E88">
        <w:rPr>
          <w:position w:val="6"/>
          <w:sz w:val="16"/>
        </w:rPr>
        <w:t>*</w:t>
      </w:r>
      <w:r w:rsidR="00337264" w:rsidRPr="008E0AA1">
        <w:t>net amount</w:t>
      </w:r>
      <w:r w:rsidRPr="008E0AA1">
        <w:t xml:space="preserve"> for a tax period is the amount that the entity must pay to the Commonwealth, or the Commonwealth must refund to the entity, in respect of the period.</w:t>
      </w:r>
    </w:p>
    <w:p w:rsidR="00300522" w:rsidRPr="008E0AA1" w:rsidRDefault="00300522" w:rsidP="00300522">
      <w:pPr>
        <w:pStyle w:val="TLPnoteright"/>
      </w:pPr>
      <w:r w:rsidRPr="008E0AA1">
        <w:t>For payments and refunds (and GST returns), see Part</w:t>
      </w:r>
      <w:r w:rsidR="006138CE" w:rsidRPr="008E0AA1">
        <w:t> </w:t>
      </w:r>
      <w:r w:rsidRPr="008E0AA1">
        <w:t>2</w:t>
      </w:r>
      <w:r w:rsidR="00314E88">
        <w:noBreakHyphen/>
      </w:r>
      <w:r w:rsidRPr="008E0AA1">
        <w:t>7.</w:t>
      </w:r>
    </w:p>
    <w:p w:rsidR="007830EE" w:rsidRPr="008E0AA1" w:rsidRDefault="007830EE" w:rsidP="007830EE">
      <w:pPr>
        <w:pStyle w:val="notetext"/>
      </w:pPr>
      <w:r w:rsidRPr="008E0AA1">
        <w:t>Note 1:</w:t>
      </w:r>
      <w:r w:rsidRPr="008E0AA1">
        <w:tab/>
        <w:t>For assessment of net amounts, see Division</w:t>
      </w:r>
      <w:r w:rsidR="006138CE" w:rsidRPr="008E0AA1">
        <w:t> </w:t>
      </w:r>
      <w:r w:rsidRPr="008E0AA1">
        <w:t>155 in Schedule</w:t>
      </w:r>
      <w:r w:rsidR="006138CE" w:rsidRPr="008E0AA1">
        <w:t> </w:t>
      </w:r>
      <w:r w:rsidRPr="008E0AA1">
        <w:t xml:space="preserve">1 to the </w:t>
      </w:r>
      <w:r w:rsidRPr="008E0AA1">
        <w:rPr>
          <w:i/>
        </w:rPr>
        <w:t>Taxation Administration Act 1953</w:t>
      </w:r>
      <w:r w:rsidRPr="008E0AA1">
        <w:t>.</w:t>
      </w:r>
    </w:p>
    <w:p w:rsidR="00300522" w:rsidRPr="008E0AA1" w:rsidRDefault="003514AB" w:rsidP="00300522">
      <w:pPr>
        <w:pStyle w:val="notetext"/>
      </w:pPr>
      <w:r w:rsidRPr="008E0AA1">
        <w:t>Note 2</w:t>
      </w:r>
      <w:r w:rsidR="00300522" w:rsidRPr="008E0AA1">
        <w:t>:</w:t>
      </w:r>
      <w:r w:rsidR="00300522" w:rsidRPr="008E0AA1">
        <w:tab/>
        <w:t>Refunds may be set off against your other liabilities (if any) under laws administered by the Commissioner.</w:t>
      </w:r>
    </w:p>
    <w:p w:rsidR="00300522" w:rsidRPr="008E0AA1" w:rsidRDefault="00300522" w:rsidP="00A36DB5">
      <w:pPr>
        <w:pStyle w:val="ActHead2"/>
        <w:pageBreakBefore/>
      </w:pPr>
      <w:bookmarkStart w:id="37" w:name="_Toc108000052"/>
      <w:r w:rsidRPr="00314E88">
        <w:rPr>
          <w:rStyle w:val="CharPartNo"/>
        </w:rPr>
        <w:t>Part</w:t>
      </w:r>
      <w:r w:rsidR="006138CE" w:rsidRPr="00314E88">
        <w:rPr>
          <w:rStyle w:val="CharPartNo"/>
        </w:rPr>
        <w:t> </w:t>
      </w:r>
      <w:r w:rsidRPr="00314E88">
        <w:rPr>
          <w:rStyle w:val="CharPartNo"/>
        </w:rPr>
        <w:t>2</w:t>
      </w:r>
      <w:r w:rsidR="00314E88" w:rsidRPr="00314E88">
        <w:rPr>
          <w:rStyle w:val="CharPartNo"/>
        </w:rPr>
        <w:noBreakHyphen/>
      </w:r>
      <w:r w:rsidRPr="00314E88">
        <w:rPr>
          <w:rStyle w:val="CharPartNo"/>
        </w:rPr>
        <w:t>2</w:t>
      </w:r>
      <w:r w:rsidRPr="008E0AA1">
        <w:t>—</w:t>
      </w:r>
      <w:r w:rsidRPr="00314E88">
        <w:rPr>
          <w:rStyle w:val="CharPartText"/>
        </w:rPr>
        <w:t>Supplies and acquisitions</w:t>
      </w:r>
      <w:bookmarkEnd w:id="37"/>
    </w:p>
    <w:p w:rsidR="00300522" w:rsidRPr="008E0AA1" w:rsidRDefault="00300522" w:rsidP="00300522">
      <w:pPr>
        <w:pStyle w:val="ActHead3"/>
      </w:pPr>
      <w:bookmarkStart w:id="38" w:name="_Toc108000053"/>
      <w:r w:rsidRPr="00314E88">
        <w:rPr>
          <w:rStyle w:val="CharDivNo"/>
        </w:rPr>
        <w:t>Division</w:t>
      </w:r>
      <w:r w:rsidR="006138CE" w:rsidRPr="00314E88">
        <w:rPr>
          <w:rStyle w:val="CharDivNo"/>
        </w:rPr>
        <w:t> </w:t>
      </w:r>
      <w:r w:rsidRPr="00314E88">
        <w:rPr>
          <w:rStyle w:val="CharDivNo"/>
        </w:rPr>
        <w:t>9</w:t>
      </w:r>
      <w:r w:rsidRPr="008E0AA1">
        <w:t>—</w:t>
      </w:r>
      <w:r w:rsidRPr="00314E88">
        <w:rPr>
          <w:rStyle w:val="CharDivText"/>
        </w:rPr>
        <w:t>Taxable supplies</w:t>
      </w:r>
      <w:bookmarkEnd w:id="38"/>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9</w:t>
      </w:r>
      <w:r w:rsidR="00314E88">
        <w:noBreakHyphen/>
      </w:r>
      <w:r w:rsidRPr="008E0AA1">
        <w:t>A</w:t>
      </w:r>
      <w:r w:rsidRPr="008E0AA1">
        <w:tab/>
        <w:t>What are taxable supplies?</w:t>
      </w:r>
    </w:p>
    <w:p w:rsidR="00300522" w:rsidRPr="008E0AA1" w:rsidRDefault="00300522" w:rsidP="00300522">
      <w:pPr>
        <w:pStyle w:val="TofSectsSubdiv"/>
      </w:pPr>
      <w:r w:rsidRPr="008E0AA1">
        <w:t>9</w:t>
      </w:r>
      <w:r w:rsidR="00314E88">
        <w:noBreakHyphen/>
      </w:r>
      <w:r w:rsidRPr="008E0AA1">
        <w:t>B</w:t>
      </w:r>
      <w:r w:rsidRPr="008E0AA1">
        <w:tab/>
        <w:t>Who is liable for GST on taxable supplies?</w:t>
      </w:r>
    </w:p>
    <w:p w:rsidR="00300522" w:rsidRPr="008E0AA1" w:rsidRDefault="00300522" w:rsidP="00300522">
      <w:pPr>
        <w:pStyle w:val="TofSectsSubdiv"/>
      </w:pPr>
      <w:r w:rsidRPr="008E0AA1">
        <w:t>9</w:t>
      </w:r>
      <w:r w:rsidR="00314E88">
        <w:noBreakHyphen/>
      </w:r>
      <w:r w:rsidRPr="008E0AA1">
        <w:t>C</w:t>
      </w:r>
      <w:r w:rsidRPr="008E0AA1">
        <w:tab/>
        <w:t>How much GST is payable on taxable supplies?</w:t>
      </w:r>
    </w:p>
    <w:p w:rsidR="00300522" w:rsidRPr="008E0AA1" w:rsidRDefault="00300522" w:rsidP="00300522">
      <w:pPr>
        <w:pStyle w:val="ActHead5"/>
      </w:pPr>
      <w:bookmarkStart w:id="39" w:name="_Toc108000054"/>
      <w:r w:rsidRPr="00314E88">
        <w:rPr>
          <w:rStyle w:val="CharSectno"/>
        </w:rPr>
        <w:t>9</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39"/>
    </w:p>
    <w:p w:rsidR="00300522" w:rsidRPr="008E0AA1" w:rsidRDefault="00300522" w:rsidP="00300522">
      <w:pPr>
        <w:pStyle w:val="BoxText"/>
        <w:pBdr>
          <w:left w:val="single" w:sz="6" w:space="10" w:color="auto"/>
        </w:pBdr>
      </w:pPr>
      <w:r w:rsidRPr="008E0AA1">
        <w:t xml:space="preserve">GST is payable on taxable supplies. This </w:t>
      </w:r>
      <w:r w:rsidR="00A53099" w:rsidRPr="008E0AA1">
        <w:t>Division</w:t>
      </w:r>
      <w:r w:rsidR="00A36DB5" w:rsidRPr="008E0AA1">
        <w:t xml:space="preserve"> </w:t>
      </w:r>
      <w:r w:rsidRPr="008E0AA1">
        <w:t>defines taxable supplies, states who is liable for the GST, and describes how to work out the GST on supplies.</w:t>
      </w:r>
    </w:p>
    <w:p w:rsidR="00300522" w:rsidRPr="008E0AA1" w:rsidRDefault="00300522" w:rsidP="00300522">
      <w:pPr>
        <w:pStyle w:val="ActHead4"/>
      </w:pPr>
      <w:bookmarkStart w:id="40" w:name="_Toc108000055"/>
      <w:r w:rsidRPr="00314E88">
        <w:rPr>
          <w:rStyle w:val="CharSubdNo"/>
        </w:rPr>
        <w:t>Subdivision</w:t>
      </w:r>
      <w:r w:rsidR="006138CE" w:rsidRPr="00314E88">
        <w:rPr>
          <w:rStyle w:val="CharSubdNo"/>
        </w:rPr>
        <w:t> </w:t>
      </w:r>
      <w:r w:rsidRPr="00314E88">
        <w:rPr>
          <w:rStyle w:val="CharSubdNo"/>
        </w:rPr>
        <w:t>9</w:t>
      </w:r>
      <w:r w:rsidR="00314E88" w:rsidRPr="00314E88">
        <w:rPr>
          <w:rStyle w:val="CharSubdNo"/>
        </w:rPr>
        <w:noBreakHyphen/>
      </w:r>
      <w:r w:rsidRPr="00314E88">
        <w:rPr>
          <w:rStyle w:val="CharSubdNo"/>
        </w:rPr>
        <w:t>A</w:t>
      </w:r>
      <w:r w:rsidRPr="008E0AA1">
        <w:t>—</w:t>
      </w:r>
      <w:r w:rsidRPr="00314E88">
        <w:rPr>
          <w:rStyle w:val="CharSubdText"/>
        </w:rPr>
        <w:t>What are taxable supplies?</w:t>
      </w:r>
      <w:bookmarkEnd w:id="40"/>
    </w:p>
    <w:p w:rsidR="00300522" w:rsidRPr="008E0AA1" w:rsidRDefault="00300522" w:rsidP="00300522">
      <w:pPr>
        <w:pStyle w:val="ActHead5"/>
      </w:pPr>
      <w:bookmarkStart w:id="41" w:name="_Toc108000056"/>
      <w:r w:rsidRPr="00314E88">
        <w:rPr>
          <w:rStyle w:val="CharSectno"/>
        </w:rPr>
        <w:t>9</w:t>
      </w:r>
      <w:r w:rsidR="00314E88" w:rsidRPr="00314E88">
        <w:rPr>
          <w:rStyle w:val="CharSectno"/>
        </w:rPr>
        <w:noBreakHyphen/>
      </w:r>
      <w:r w:rsidRPr="00314E88">
        <w:rPr>
          <w:rStyle w:val="CharSectno"/>
        </w:rPr>
        <w:t>5</w:t>
      </w:r>
      <w:r w:rsidRPr="008E0AA1">
        <w:t xml:space="preserve">  Taxable supplies</w:t>
      </w:r>
      <w:bookmarkEnd w:id="41"/>
    </w:p>
    <w:p w:rsidR="00300522" w:rsidRPr="008E0AA1" w:rsidRDefault="00300522" w:rsidP="00300522">
      <w:pPr>
        <w:pStyle w:val="subsection"/>
      </w:pPr>
      <w:r w:rsidRPr="008E0AA1">
        <w:tab/>
      </w:r>
      <w:r w:rsidRPr="008E0AA1">
        <w:tab/>
        <w:t xml:space="preserve">You make a </w:t>
      </w:r>
      <w:r w:rsidRPr="008E0AA1">
        <w:rPr>
          <w:b/>
          <w:bCs/>
          <w:i/>
          <w:iCs/>
        </w:rPr>
        <w:t>taxable supply</w:t>
      </w:r>
      <w:r w:rsidRPr="008E0AA1">
        <w:t xml:space="preserve"> if:</w:t>
      </w:r>
    </w:p>
    <w:p w:rsidR="00300522" w:rsidRPr="008E0AA1" w:rsidRDefault="00300522" w:rsidP="00300522">
      <w:pPr>
        <w:pStyle w:val="paragraph"/>
      </w:pPr>
      <w:r w:rsidRPr="008E0AA1">
        <w:tab/>
        <w:t>(a)</w:t>
      </w:r>
      <w:r w:rsidRPr="008E0AA1">
        <w:tab/>
        <w:t xml:space="preserve">you make the supply for </w:t>
      </w:r>
      <w:r w:rsidR="00314E88" w:rsidRPr="00314E88">
        <w:rPr>
          <w:position w:val="6"/>
          <w:sz w:val="16"/>
          <w:szCs w:val="16"/>
        </w:rPr>
        <w:t>*</w:t>
      </w:r>
      <w:r w:rsidRPr="008E0AA1">
        <w:t>consideration; and</w:t>
      </w:r>
    </w:p>
    <w:p w:rsidR="00300522" w:rsidRPr="008E0AA1" w:rsidRDefault="00300522" w:rsidP="00300522">
      <w:pPr>
        <w:pStyle w:val="paragraph"/>
      </w:pPr>
      <w:r w:rsidRPr="008E0AA1">
        <w:tab/>
        <w:t>(b)</w:t>
      </w:r>
      <w:r w:rsidRPr="008E0AA1">
        <w:tab/>
        <w:t xml:space="preserve">the supply is made in the course or furtherance of an </w:t>
      </w:r>
      <w:r w:rsidR="00314E88" w:rsidRPr="00314E88">
        <w:rPr>
          <w:position w:val="6"/>
          <w:sz w:val="16"/>
          <w:szCs w:val="16"/>
        </w:rPr>
        <w:t>*</w:t>
      </w:r>
      <w:r w:rsidRPr="008E0AA1">
        <w:t xml:space="preserve">enterprise that you </w:t>
      </w:r>
      <w:r w:rsidR="00314E88" w:rsidRPr="00314E88">
        <w:rPr>
          <w:position w:val="6"/>
          <w:sz w:val="16"/>
          <w:szCs w:val="16"/>
        </w:rPr>
        <w:t>*</w:t>
      </w:r>
      <w:r w:rsidRPr="008E0AA1">
        <w:t>carry on; and</w:t>
      </w:r>
    </w:p>
    <w:p w:rsidR="00300522" w:rsidRPr="008E0AA1" w:rsidRDefault="00300522" w:rsidP="00300522">
      <w:pPr>
        <w:pStyle w:val="paragraph"/>
      </w:pPr>
      <w:r w:rsidRPr="008E0AA1">
        <w:tab/>
        <w:t>(c)</w:t>
      </w:r>
      <w:r w:rsidRPr="008E0AA1">
        <w:tab/>
        <w:t xml:space="preserve">the supply is </w:t>
      </w:r>
      <w:r w:rsidR="00314E88" w:rsidRPr="00314E88">
        <w:rPr>
          <w:position w:val="6"/>
          <w:sz w:val="16"/>
          <w:szCs w:val="16"/>
        </w:rPr>
        <w:t>*</w:t>
      </w:r>
      <w:r w:rsidRPr="008E0AA1">
        <w:t xml:space="preserve">connected with </w:t>
      </w:r>
      <w:r w:rsidR="009D2924" w:rsidRPr="008E0AA1">
        <w:t>the indirect tax zone</w:t>
      </w:r>
      <w:r w:rsidRPr="008E0AA1">
        <w:t>; and</w:t>
      </w:r>
    </w:p>
    <w:p w:rsidR="00300522" w:rsidRPr="008E0AA1" w:rsidRDefault="00300522" w:rsidP="00300522">
      <w:pPr>
        <w:pStyle w:val="paragraph"/>
      </w:pPr>
      <w:r w:rsidRPr="008E0AA1">
        <w:tab/>
        <w:t>(d)</w:t>
      </w:r>
      <w:r w:rsidRPr="008E0AA1">
        <w:tab/>
        <w:t xml:space="preserve">you are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300522" w:rsidRPr="008E0AA1" w:rsidRDefault="00300522" w:rsidP="00300522">
      <w:pPr>
        <w:pStyle w:val="subsection2"/>
      </w:pPr>
      <w:r w:rsidRPr="008E0AA1">
        <w:t xml:space="preserve">However, the supply is not a </w:t>
      </w:r>
      <w:r w:rsidR="00314E88" w:rsidRPr="00314E88">
        <w:rPr>
          <w:position w:val="6"/>
          <w:sz w:val="16"/>
          <w:szCs w:val="16"/>
        </w:rPr>
        <w:t>*</w:t>
      </w:r>
      <w:r w:rsidRPr="008E0AA1">
        <w:t xml:space="preserve">taxable supply to the extent that it is </w:t>
      </w:r>
      <w:r w:rsidR="00314E88" w:rsidRPr="00314E88">
        <w:rPr>
          <w:position w:val="6"/>
          <w:sz w:val="16"/>
          <w:szCs w:val="16"/>
        </w:rPr>
        <w:t>*</w:t>
      </w:r>
      <w:r w:rsidRPr="008E0AA1">
        <w:t>GST</w:t>
      </w:r>
      <w:r w:rsidR="00314E88">
        <w:noBreakHyphen/>
      </w:r>
      <w:r w:rsidRPr="008E0AA1">
        <w:t xml:space="preserve">free or </w:t>
      </w:r>
      <w:r w:rsidR="00314E88" w:rsidRPr="00314E88">
        <w:rPr>
          <w:position w:val="6"/>
          <w:sz w:val="16"/>
          <w:szCs w:val="16"/>
        </w:rPr>
        <w:t>*</w:t>
      </w:r>
      <w:r w:rsidRPr="008E0AA1">
        <w:t>input taxed.</w:t>
      </w:r>
    </w:p>
    <w:p w:rsidR="00300522" w:rsidRPr="008E0AA1" w:rsidRDefault="00300522" w:rsidP="00300522">
      <w:pPr>
        <w:pStyle w:val="ActHead5"/>
      </w:pPr>
      <w:bookmarkStart w:id="42" w:name="_Toc108000057"/>
      <w:r w:rsidRPr="00314E88">
        <w:rPr>
          <w:rStyle w:val="CharSectno"/>
        </w:rPr>
        <w:t>9</w:t>
      </w:r>
      <w:r w:rsidR="00314E88" w:rsidRPr="00314E88">
        <w:rPr>
          <w:rStyle w:val="CharSectno"/>
        </w:rPr>
        <w:noBreakHyphen/>
      </w:r>
      <w:r w:rsidRPr="00314E88">
        <w:rPr>
          <w:rStyle w:val="CharSectno"/>
        </w:rPr>
        <w:t>10</w:t>
      </w:r>
      <w:r w:rsidRPr="008E0AA1">
        <w:t xml:space="preserve">  Meaning of </w:t>
      </w:r>
      <w:r w:rsidRPr="008E0AA1">
        <w:rPr>
          <w:i/>
          <w:iCs/>
        </w:rPr>
        <w:t>supply</w:t>
      </w:r>
      <w:bookmarkEnd w:id="42"/>
    </w:p>
    <w:p w:rsidR="00300522" w:rsidRPr="008E0AA1" w:rsidRDefault="00300522" w:rsidP="00300522">
      <w:pPr>
        <w:pStyle w:val="subsection"/>
      </w:pPr>
      <w:r w:rsidRPr="008E0AA1">
        <w:tab/>
        <w:t>(1)</w:t>
      </w:r>
      <w:r w:rsidRPr="008E0AA1">
        <w:tab/>
        <w:t xml:space="preserve">A </w:t>
      </w:r>
      <w:r w:rsidRPr="008E0AA1">
        <w:rPr>
          <w:b/>
          <w:bCs/>
          <w:i/>
          <w:iCs/>
        </w:rPr>
        <w:t>supply</w:t>
      </w:r>
      <w:r w:rsidRPr="008E0AA1">
        <w:t xml:space="preserve"> is any form of supply whatsoever.</w:t>
      </w:r>
    </w:p>
    <w:p w:rsidR="00300522" w:rsidRPr="008E0AA1" w:rsidRDefault="00300522" w:rsidP="00300522">
      <w:pPr>
        <w:pStyle w:val="subsection"/>
      </w:pPr>
      <w:r w:rsidRPr="008E0AA1">
        <w:tab/>
        <w:t>(2)</w:t>
      </w:r>
      <w:r w:rsidRPr="008E0AA1">
        <w:tab/>
        <w:t xml:space="preserve">Without limiting </w:t>
      </w:r>
      <w:r w:rsidR="006138CE" w:rsidRPr="008E0AA1">
        <w:t>subsection (</w:t>
      </w:r>
      <w:r w:rsidRPr="008E0AA1">
        <w:t xml:space="preserve">1), </w:t>
      </w:r>
      <w:r w:rsidRPr="008E0AA1">
        <w:rPr>
          <w:b/>
          <w:bCs/>
          <w:i/>
          <w:iCs/>
        </w:rPr>
        <w:t>supply</w:t>
      </w:r>
      <w:r w:rsidRPr="008E0AA1">
        <w:t xml:space="preserve"> includes any of these:</w:t>
      </w:r>
    </w:p>
    <w:p w:rsidR="00300522" w:rsidRPr="008E0AA1" w:rsidRDefault="00300522" w:rsidP="00300522">
      <w:pPr>
        <w:pStyle w:val="paragraph"/>
      </w:pPr>
      <w:r w:rsidRPr="008E0AA1">
        <w:tab/>
        <w:t>(a)</w:t>
      </w:r>
      <w:r w:rsidRPr="008E0AA1">
        <w:tab/>
        <w:t>a supply of goods;</w:t>
      </w:r>
    </w:p>
    <w:p w:rsidR="00300522" w:rsidRPr="008E0AA1" w:rsidRDefault="00300522" w:rsidP="00300522">
      <w:pPr>
        <w:pStyle w:val="paragraph"/>
      </w:pPr>
      <w:r w:rsidRPr="008E0AA1">
        <w:tab/>
        <w:t>(b)</w:t>
      </w:r>
      <w:r w:rsidRPr="008E0AA1">
        <w:tab/>
        <w:t>a supply of services;</w:t>
      </w:r>
    </w:p>
    <w:p w:rsidR="00300522" w:rsidRPr="008E0AA1" w:rsidRDefault="00300522" w:rsidP="00300522">
      <w:pPr>
        <w:pStyle w:val="paragraph"/>
      </w:pPr>
      <w:r w:rsidRPr="008E0AA1">
        <w:tab/>
        <w:t>(c)</w:t>
      </w:r>
      <w:r w:rsidRPr="008E0AA1">
        <w:tab/>
        <w:t>a provision of advice or information;</w:t>
      </w:r>
    </w:p>
    <w:p w:rsidR="00300522" w:rsidRPr="008E0AA1" w:rsidRDefault="00300522" w:rsidP="00300522">
      <w:pPr>
        <w:pStyle w:val="paragraph"/>
      </w:pPr>
      <w:r w:rsidRPr="008E0AA1">
        <w:tab/>
        <w:t>(d)</w:t>
      </w:r>
      <w:r w:rsidRPr="008E0AA1">
        <w:tab/>
        <w:t xml:space="preserve">a grant, assignment or surrender of </w:t>
      </w:r>
      <w:r w:rsidR="00314E88" w:rsidRPr="00314E88">
        <w:rPr>
          <w:position w:val="6"/>
          <w:sz w:val="16"/>
          <w:szCs w:val="16"/>
        </w:rPr>
        <w:t>*</w:t>
      </w:r>
      <w:r w:rsidRPr="008E0AA1">
        <w:t>real property;</w:t>
      </w:r>
    </w:p>
    <w:p w:rsidR="00300522" w:rsidRPr="008E0AA1" w:rsidRDefault="00300522" w:rsidP="00300522">
      <w:pPr>
        <w:pStyle w:val="paragraph"/>
      </w:pPr>
      <w:r w:rsidRPr="008E0AA1">
        <w:tab/>
        <w:t>(e)</w:t>
      </w:r>
      <w:r w:rsidRPr="008E0AA1">
        <w:tab/>
        <w:t>a creation, grant, transfer, assignment or surrender of any right;</w:t>
      </w:r>
    </w:p>
    <w:p w:rsidR="00300522" w:rsidRPr="008E0AA1" w:rsidRDefault="00300522" w:rsidP="00300522">
      <w:pPr>
        <w:pStyle w:val="paragraph"/>
      </w:pPr>
      <w:r w:rsidRPr="008E0AA1">
        <w:tab/>
        <w:t>(f)</w:t>
      </w:r>
      <w:r w:rsidRPr="008E0AA1">
        <w:tab/>
        <w:t xml:space="preserve">a </w:t>
      </w:r>
      <w:r w:rsidR="00314E88" w:rsidRPr="00314E88">
        <w:rPr>
          <w:position w:val="6"/>
          <w:sz w:val="16"/>
          <w:szCs w:val="16"/>
        </w:rPr>
        <w:t>*</w:t>
      </w:r>
      <w:r w:rsidRPr="008E0AA1">
        <w:t>financial supply;</w:t>
      </w:r>
    </w:p>
    <w:p w:rsidR="00300522" w:rsidRPr="008E0AA1" w:rsidRDefault="00300522" w:rsidP="00300522">
      <w:pPr>
        <w:pStyle w:val="paragraph"/>
      </w:pPr>
      <w:r w:rsidRPr="008E0AA1">
        <w:tab/>
        <w:t>(g)</w:t>
      </w:r>
      <w:r w:rsidRPr="008E0AA1">
        <w:tab/>
        <w:t>an entry into, or release from, an obligation:</w:t>
      </w:r>
    </w:p>
    <w:p w:rsidR="00300522" w:rsidRPr="008E0AA1" w:rsidRDefault="00300522" w:rsidP="00300522">
      <w:pPr>
        <w:pStyle w:val="paragraphsub"/>
      </w:pPr>
      <w:r w:rsidRPr="008E0AA1">
        <w:tab/>
        <w:t>(i)</w:t>
      </w:r>
      <w:r w:rsidRPr="008E0AA1">
        <w:tab/>
        <w:t>to do anything; or</w:t>
      </w:r>
    </w:p>
    <w:p w:rsidR="00300522" w:rsidRPr="008E0AA1" w:rsidRDefault="00300522" w:rsidP="00300522">
      <w:pPr>
        <w:pStyle w:val="paragraphsub"/>
      </w:pPr>
      <w:r w:rsidRPr="008E0AA1">
        <w:tab/>
        <w:t>(ii)</w:t>
      </w:r>
      <w:r w:rsidRPr="008E0AA1">
        <w:tab/>
        <w:t>to refrain from an act; or</w:t>
      </w:r>
    </w:p>
    <w:p w:rsidR="00300522" w:rsidRPr="008E0AA1" w:rsidRDefault="00300522" w:rsidP="00300522">
      <w:pPr>
        <w:pStyle w:val="paragraphsub"/>
      </w:pPr>
      <w:r w:rsidRPr="008E0AA1">
        <w:tab/>
        <w:t>(iii)</w:t>
      </w:r>
      <w:r w:rsidRPr="008E0AA1">
        <w:tab/>
        <w:t>to tolerate an act or situation;</w:t>
      </w:r>
    </w:p>
    <w:p w:rsidR="00300522" w:rsidRPr="008E0AA1" w:rsidRDefault="00300522" w:rsidP="00300522">
      <w:pPr>
        <w:pStyle w:val="paragraph"/>
      </w:pPr>
      <w:r w:rsidRPr="008E0AA1">
        <w:tab/>
        <w:t>(h)</w:t>
      </w:r>
      <w:r w:rsidRPr="008E0AA1">
        <w:tab/>
        <w:t xml:space="preserve">any combination of any 2 or more of the matters referred to in </w:t>
      </w:r>
      <w:r w:rsidR="006138CE" w:rsidRPr="008E0AA1">
        <w:t>paragraphs (</w:t>
      </w:r>
      <w:r w:rsidRPr="008E0AA1">
        <w:t>a) to (g).</w:t>
      </w:r>
    </w:p>
    <w:p w:rsidR="00300522" w:rsidRPr="008E0AA1" w:rsidRDefault="00300522" w:rsidP="00300522">
      <w:pPr>
        <w:pStyle w:val="subsection"/>
      </w:pPr>
      <w:r w:rsidRPr="008E0AA1">
        <w:tab/>
        <w:t>(3)</w:t>
      </w:r>
      <w:r w:rsidRPr="008E0AA1">
        <w:tab/>
        <w:t>It does not matter whether it is lawful to do, to refrain from doing or to tolerate the act or situation constituting the supply.</w:t>
      </w:r>
    </w:p>
    <w:p w:rsidR="00300522" w:rsidRPr="008E0AA1" w:rsidRDefault="00300522" w:rsidP="00300522">
      <w:pPr>
        <w:pStyle w:val="subsection"/>
      </w:pPr>
      <w:r w:rsidRPr="008E0AA1">
        <w:tab/>
        <w:t>(3A)</w:t>
      </w:r>
      <w:r w:rsidRPr="008E0AA1">
        <w:tab/>
        <w:t xml:space="preserve">For the avoidance of doubt, the delivery of: </w:t>
      </w:r>
    </w:p>
    <w:p w:rsidR="00300522" w:rsidRPr="008E0AA1" w:rsidRDefault="00300522" w:rsidP="00300522">
      <w:pPr>
        <w:pStyle w:val="paragraph"/>
      </w:pPr>
      <w:r w:rsidRPr="008E0AA1">
        <w:tab/>
        <w:t>(a)</w:t>
      </w:r>
      <w:r w:rsidRPr="008E0AA1">
        <w:tab/>
        <w:t xml:space="preserve">livestock for slaughtering or processing into </w:t>
      </w:r>
      <w:r w:rsidR="00314E88" w:rsidRPr="00314E88">
        <w:rPr>
          <w:position w:val="6"/>
          <w:sz w:val="16"/>
          <w:szCs w:val="16"/>
        </w:rPr>
        <w:t>*</w:t>
      </w:r>
      <w:r w:rsidRPr="008E0AA1">
        <w:t xml:space="preserve">food; or </w:t>
      </w:r>
    </w:p>
    <w:p w:rsidR="00300522" w:rsidRPr="008E0AA1" w:rsidRDefault="00300522" w:rsidP="00300522">
      <w:pPr>
        <w:pStyle w:val="paragraph"/>
      </w:pPr>
      <w:r w:rsidRPr="008E0AA1">
        <w:tab/>
        <w:t>(b)</w:t>
      </w:r>
      <w:r w:rsidRPr="008E0AA1">
        <w:tab/>
        <w:t xml:space="preserve">game for processing into </w:t>
      </w:r>
      <w:r w:rsidR="00314E88" w:rsidRPr="00314E88">
        <w:rPr>
          <w:position w:val="6"/>
          <w:sz w:val="16"/>
          <w:szCs w:val="16"/>
        </w:rPr>
        <w:t>*</w:t>
      </w:r>
      <w:r w:rsidRPr="008E0AA1">
        <w:t xml:space="preserve">food; </w:t>
      </w:r>
    </w:p>
    <w:p w:rsidR="00300522" w:rsidRPr="008E0AA1" w:rsidRDefault="00300522" w:rsidP="00300522">
      <w:pPr>
        <w:pStyle w:val="subsection2"/>
      </w:pPr>
      <w:r w:rsidRPr="008E0AA1">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8E0AA1" w:rsidRDefault="002B5002" w:rsidP="002B5002">
      <w:pPr>
        <w:pStyle w:val="subsection"/>
      </w:pPr>
      <w:r w:rsidRPr="008E0AA1">
        <w:tab/>
        <w:t>(4)</w:t>
      </w:r>
      <w:r w:rsidRPr="008E0AA1">
        <w:tab/>
        <w:t xml:space="preserve">However, </w:t>
      </w:r>
      <w:r w:rsidRPr="008E0AA1">
        <w:rPr>
          <w:b/>
          <w:i/>
        </w:rPr>
        <w:t>supply</w:t>
      </w:r>
      <w:r w:rsidRPr="008E0AA1">
        <w:t xml:space="preserve"> does not include:</w:t>
      </w:r>
    </w:p>
    <w:p w:rsidR="002B5002" w:rsidRPr="008E0AA1" w:rsidRDefault="002B5002" w:rsidP="002B5002">
      <w:pPr>
        <w:pStyle w:val="paragraph"/>
      </w:pPr>
      <w:r w:rsidRPr="008E0AA1">
        <w:tab/>
        <w:t>(a)</w:t>
      </w:r>
      <w:r w:rsidRPr="008E0AA1">
        <w:tab/>
        <w:t xml:space="preserve">a supply of </w:t>
      </w:r>
      <w:r w:rsidR="00314E88" w:rsidRPr="00314E88">
        <w:rPr>
          <w:position w:val="6"/>
          <w:sz w:val="16"/>
        </w:rPr>
        <w:t>*</w:t>
      </w:r>
      <w:r w:rsidRPr="008E0AA1">
        <w:t xml:space="preserve">money unless the money is provided as </w:t>
      </w:r>
      <w:r w:rsidR="00314E88" w:rsidRPr="00314E88">
        <w:rPr>
          <w:position w:val="6"/>
          <w:sz w:val="16"/>
        </w:rPr>
        <w:t>*</w:t>
      </w:r>
      <w:r w:rsidRPr="008E0AA1">
        <w:t xml:space="preserve">consideration for a supply that is a supply of money or </w:t>
      </w:r>
      <w:r w:rsidR="00314E88" w:rsidRPr="00314E88">
        <w:rPr>
          <w:position w:val="6"/>
          <w:sz w:val="16"/>
        </w:rPr>
        <w:t>*</w:t>
      </w:r>
      <w:r w:rsidRPr="008E0AA1">
        <w:t>digital currency; or</w:t>
      </w:r>
    </w:p>
    <w:p w:rsidR="002B5002" w:rsidRPr="008E0AA1" w:rsidRDefault="002B5002" w:rsidP="002B5002">
      <w:pPr>
        <w:pStyle w:val="paragraph"/>
      </w:pPr>
      <w:r w:rsidRPr="008E0AA1">
        <w:tab/>
        <w:t>(b)</w:t>
      </w:r>
      <w:r w:rsidRPr="008E0AA1">
        <w:tab/>
        <w:t>a supply of digital currency unless the digital currency is provided as consideration for a supply that is a supply of digital currency or money.</w:t>
      </w:r>
    </w:p>
    <w:p w:rsidR="00300522" w:rsidRPr="008E0AA1" w:rsidRDefault="00300522" w:rsidP="00681CDB">
      <w:pPr>
        <w:pStyle w:val="ActHead5"/>
      </w:pPr>
      <w:bookmarkStart w:id="43" w:name="_Toc108000058"/>
      <w:r w:rsidRPr="00314E88">
        <w:rPr>
          <w:rStyle w:val="CharSectno"/>
        </w:rPr>
        <w:t>9</w:t>
      </w:r>
      <w:r w:rsidR="00314E88" w:rsidRPr="00314E88">
        <w:rPr>
          <w:rStyle w:val="CharSectno"/>
        </w:rPr>
        <w:noBreakHyphen/>
      </w:r>
      <w:r w:rsidRPr="00314E88">
        <w:rPr>
          <w:rStyle w:val="CharSectno"/>
        </w:rPr>
        <w:t>15</w:t>
      </w:r>
      <w:r w:rsidRPr="008E0AA1">
        <w:t xml:space="preserve">  Consideration</w:t>
      </w:r>
      <w:bookmarkEnd w:id="43"/>
    </w:p>
    <w:p w:rsidR="00300522" w:rsidRPr="008E0AA1" w:rsidRDefault="00300522" w:rsidP="00681CDB">
      <w:pPr>
        <w:pStyle w:val="subsection"/>
        <w:keepNext/>
        <w:keepLines/>
      </w:pPr>
      <w:r w:rsidRPr="008E0AA1">
        <w:tab/>
        <w:t>(1)</w:t>
      </w:r>
      <w:r w:rsidRPr="008E0AA1">
        <w:tab/>
      </w:r>
      <w:r w:rsidRPr="008E0AA1">
        <w:rPr>
          <w:b/>
          <w:bCs/>
          <w:i/>
          <w:iCs/>
        </w:rPr>
        <w:t>Consideration</w:t>
      </w:r>
      <w:r w:rsidRPr="008E0AA1">
        <w:t xml:space="preserve"> includes:</w:t>
      </w:r>
    </w:p>
    <w:p w:rsidR="00300522" w:rsidRPr="008E0AA1" w:rsidRDefault="00300522" w:rsidP="00681CDB">
      <w:pPr>
        <w:pStyle w:val="paragraph"/>
        <w:keepNext/>
        <w:keepLines/>
      </w:pPr>
      <w:r w:rsidRPr="008E0AA1">
        <w:tab/>
        <w:t>(a)</w:t>
      </w:r>
      <w:r w:rsidRPr="008E0AA1">
        <w:tab/>
        <w:t>any payment, or any act or forbearance, in connection with a supply of anything; and</w:t>
      </w:r>
    </w:p>
    <w:p w:rsidR="00300522" w:rsidRPr="008E0AA1" w:rsidRDefault="00300522" w:rsidP="00300522">
      <w:pPr>
        <w:pStyle w:val="paragraph"/>
      </w:pPr>
      <w:r w:rsidRPr="008E0AA1">
        <w:tab/>
        <w:t>(b)</w:t>
      </w:r>
      <w:r w:rsidRPr="008E0AA1">
        <w:tab/>
        <w:t>any payment, or any act or forbearance, in response to or for the inducement of a supply of anything.</w:t>
      </w:r>
    </w:p>
    <w:p w:rsidR="00300522" w:rsidRPr="008E0AA1" w:rsidRDefault="00300522" w:rsidP="00300522">
      <w:pPr>
        <w:pStyle w:val="subsection"/>
      </w:pPr>
      <w:r w:rsidRPr="008E0AA1">
        <w:tab/>
        <w:t>(2)</w:t>
      </w:r>
      <w:r w:rsidRPr="008E0AA1">
        <w:tab/>
        <w:t xml:space="preserve">It does not matter whether the payment, act or forbearance was voluntary, or whether it was by the </w:t>
      </w:r>
      <w:r w:rsidR="00314E88" w:rsidRPr="00314E88">
        <w:rPr>
          <w:position w:val="6"/>
          <w:sz w:val="16"/>
          <w:szCs w:val="16"/>
        </w:rPr>
        <w:t>*</w:t>
      </w:r>
      <w:r w:rsidRPr="008E0AA1">
        <w:t>recipient of the supply.</w:t>
      </w:r>
    </w:p>
    <w:p w:rsidR="00300522" w:rsidRPr="008E0AA1" w:rsidRDefault="00300522" w:rsidP="00300522">
      <w:pPr>
        <w:pStyle w:val="subsection"/>
      </w:pPr>
      <w:r w:rsidRPr="008E0AA1">
        <w:tab/>
        <w:t>(2A)</w:t>
      </w:r>
      <w:r w:rsidRPr="008E0AA1">
        <w:tab/>
        <w:t>It does not matter:</w:t>
      </w:r>
    </w:p>
    <w:p w:rsidR="00300522" w:rsidRPr="008E0AA1" w:rsidRDefault="00300522" w:rsidP="00300522">
      <w:pPr>
        <w:pStyle w:val="paragraph"/>
      </w:pPr>
      <w:r w:rsidRPr="008E0AA1">
        <w:tab/>
        <w:t>(a)</w:t>
      </w:r>
      <w:r w:rsidRPr="008E0AA1">
        <w:tab/>
        <w:t>whether the payment, act or forbearance was in compliance with an order of a court, or of a tribunal or other body that has the power to make orders; or</w:t>
      </w:r>
    </w:p>
    <w:p w:rsidR="00300522" w:rsidRPr="008E0AA1" w:rsidRDefault="00300522" w:rsidP="00300522">
      <w:pPr>
        <w:pStyle w:val="paragraph"/>
      </w:pPr>
      <w:r w:rsidRPr="008E0AA1">
        <w:tab/>
        <w:t>(b)</w:t>
      </w:r>
      <w:r w:rsidRPr="008E0AA1">
        <w:tab/>
        <w:t>whether the payment, act or forbearance was in compliance with a settlement relating to proceedings before a court, or before a tribunal or other body that has the power to make orders.</w:t>
      </w:r>
    </w:p>
    <w:p w:rsidR="00300522" w:rsidRPr="008E0AA1" w:rsidRDefault="00300522" w:rsidP="00300522">
      <w:pPr>
        <w:pStyle w:val="subsection"/>
      </w:pPr>
      <w:r w:rsidRPr="008E0AA1">
        <w:tab/>
        <w:t>(2B)</w:t>
      </w:r>
      <w:r w:rsidRPr="008E0AA1">
        <w:tab/>
        <w:t xml:space="preserve">For the avoidance of doubt, the fact that the supplier is an entity of which the </w:t>
      </w:r>
      <w:r w:rsidR="00314E88" w:rsidRPr="00314E88">
        <w:rPr>
          <w:position w:val="6"/>
          <w:sz w:val="16"/>
          <w:szCs w:val="16"/>
        </w:rPr>
        <w:t>*</w:t>
      </w:r>
      <w:r w:rsidRPr="008E0AA1">
        <w:t>recipient of the supply is a member, or that the supplier is an entity that only makes supplies to its members, does not prevent the payment, act or forbearance from being consideration.</w:t>
      </w:r>
    </w:p>
    <w:p w:rsidR="009F41C9" w:rsidRPr="008E0AA1" w:rsidRDefault="009F41C9" w:rsidP="009F41C9">
      <w:pPr>
        <w:pStyle w:val="ActHead5"/>
      </w:pPr>
      <w:bookmarkStart w:id="44" w:name="_Toc108000059"/>
      <w:r w:rsidRPr="00314E88">
        <w:rPr>
          <w:rStyle w:val="CharSectno"/>
        </w:rPr>
        <w:t>9</w:t>
      </w:r>
      <w:r w:rsidR="00314E88" w:rsidRPr="00314E88">
        <w:rPr>
          <w:rStyle w:val="CharSectno"/>
        </w:rPr>
        <w:noBreakHyphen/>
      </w:r>
      <w:r w:rsidRPr="00314E88">
        <w:rPr>
          <w:rStyle w:val="CharSectno"/>
        </w:rPr>
        <w:t>17</w:t>
      </w:r>
      <w:r w:rsidRPr="008E0AA1">
        <w:t xml:space="preserve">  Certain payments and other things not consideration</w:t>
      </w:r>
      <w:bookmarkEnd w:id="44"/>
    </w:p>
    <w:p w:rsidR="009F41C9" w:rsidRPr="008E0AA1" w:rsidRDefault="009F41C9" w:rsidP="009F41C9">
      <w:pPr>
        <w:pStyle w:val="subsection"/>
      </w:pPr>
      <w:r w:rsidRPr="008E0AA1">
        <w:tab/>
        <w:t>(1)</w:t>
      </w:r>
      <w:r w:rsidRPr="008E0AA1">
        <w:tab/>
        <w:t>If a right or option to acquire a thing is granted, then:</w:t>
      </w:r>
    </w:p>
    <w:p w:rsidR="009F41C9" w:rsidRPr="008E0AA1" w:rsidRDefault="009F41C9" w:rsidP="009F41C9">
      <w:pPr>
        <w:pStyle w:val="paragraph"/>
      </w:pPr>
      <w:r w:rsidRPr="008E0AA1">
        <w:tab/>
        <w:t>(a)</w:t>
      </w:r>
      <w:r w:rsidRPr="008E0AA1">
        <w:tab/>
        <w:t xml:space="preserve">the </w:t>
      </w:r>
      <w:r w:rsidRPr="008E0AA1">
        <w:rPr>
          <w:b/>
          <w:i/>
        </w:rPr>
        <w:t>consideration</w:t>
      </w:r>
      <w:r w:rsidRPr="008E0AA1">
        <w:t xml:space="preserve"> for the supply of the thing on the exercise of the right or option is limited to any additional consideration provided either for the supply or in connection with the exercise of the right or option; or</w:t>
      </w:r>
    </w:p>
    <w:p w:rsidR="009F41C9" w:rsidRPr="008E0AA1" w:rsidRDefault="009F41C9" w:rsidP="009F41C9">
      <w:pPr>
        <w:pStyle w:val="paragraph"/>
      </w:pPr>
      <w:r w:rsidRPr="008E0AA1">
        <w:tab/>
        <w:t>(b)</w:t>
      </w:r>
      <w:r w:rsidRPr="008E0AA1">
        <w:tab/>
        <w:t>if there is no such additional consideration—there is no consideration for the supply.</w:t>
      </w:r>
    </w:p>
    <w:p w:rsidR="009F41C9" w:rsidRPr="008E0AA1" w:rsidRDefault="009F41C9" w:rsidP="009F41C9">
      <w:pPr>
        <w:pStyle w:val="subsection"/>
      </w:pPr>
      <w:r w:rsidRPr="008E0AA1">
        <w:tab/>
        <w:t>(2)</w:t>
      </w:r>
      <w:r w:rsidRPr="008E0AA1">
        <w:tab/>
        <w:t>Making a gift to a non</w:t>
      </w:r>
      <w:r w:rsidR="00314E88">
        <w:noBreakHyphen/>
      </w:r>
      <w:r w:rsidRPr="008E0AA1">
        <w:t xml:space="preserve">profit body is not the provision of </w:t>
      </w:r>
      <w:r w:rsidRPr="008E0AA1">
        <w:rPr>
          <w:b/>
          <w:i/>
        </w:rPr>
        <w:t>consideration</w:t>
      </w:r>
      <w:r w:rsidRPr="008E0AA1">
        <w:t>.</w:t>
      </w:r>
    </w:p>
    <w:p w:rsidR="009F41C9" w:rsidRPr="008E0AA1" w:rsidRDefault="009F41C9" w:rsidP="009F41C9">
      <w:pPr>
        <w:pStyle w:val="subsection"/>
      </w:pPr>
      <w:r w:rsidRPr="008E0AA1">
        <w:tab/>
        <w:t>(3)</w:t>
      </w:r>
      <w:r w:rsidRPr="008E0AA1">
        <w:tab/>
        <w:t xml:space="preserve">A payment is not the provision of </w:t>
      </w:r>
      <w:r w:rsidRPr="008E0AA1">
        <w:rPr>
          <w:b/>
          <w:i/>
        </w:rPr>
        <w:t>consideration</w:t>
      </w:r>
      <w:r w:rsidRPr="008E0AA1">
        <w:t xml:space="preserve"> if:</w:t>
      </w:r>
    </w:p>
    <w:p w:rsidR="009F41C9" w:rsidRPr="008E0AA1" w:rsidRDefault="009F41C9" w:rsidP="009F41C9">
      <w:pPr>
        <w:pStyle w:val="paragraph"/>
      </w:pPr>
      <w:r w:rsidRPr="008E0AA1">
        <w:tab/>
        <w:t>(a)</w:t>
      </w:r>
      <w:r w:rsidRPr="008E0AA1">
        <w:tab/>
        <w:t xml:space="preserve">the payment is made by a </w:t>
      </w:r>
      <w:r w:rsidR="00314E88" w:rsidRPr="00314E88">
        <w:rPr>
          <w:position w:val="6"/>
          <w:sz w:val="16"/>
        </w:rPr>
        <w:t>*</w:t>
      </w:r>
      <w:r w:rsidRPr="008E0AA1">
        <w:t>government related entity to another government related entity for making a supply; and</w:t>
      </w:r>
    </w:p>
    <w:p w:rsidR="009F41C9" w:rsidRPr="008E0AA1" w:rsidRDefault="009F41C9" w:rsidP="009F41C9">
      <w:pPr>
        <w:pStyle w:val="paragraph"/>
      </w:pPr>
      <w:r w:rsidRPr="008E0AA1">
        <w:tab/>
        <w:t>(b)</w:t>
      </w:r>
      <w:r w:rsidRPr="008E0AA1">
        <w:tab/>
        <w:t>the payment is:</w:t>
      </w:r>
    </w:p>
    <w:p w:rsidR="009F41C9" w:rsidRPr="008E0AA1" w:rsidRDefault="009F41C9" w:rsidP="009F41C9">
      <w:pPr>
        <w:pStyle w:val="paragraphsub"/>
      </w:pPr>
      <w:r w:rsidRPr="008E0AA1">
        <w:tab/>
        <w:t>(i)</w:t>
      </w:r>
      <w:r w:rsidRPr="008E0AA1">
        <w:tab/>
        <w:t xml:space="preserve">covered by an appropriation under an </w:t>
      </w:r>
      <w:r w:rsidR="00314E88" w:rsidRPr="00314E88">
        <w:rPr>
          <w:position w:val="6"/>
          <w:sz w:val="16"/>
        </w:rPr>
        <w:t>*</w:t>
      </w:r>
      <w:r w:rsidRPr="008E0AA1">
        <w:t>Australian law; or</w:t>
      </w:r>
    </w:p>
    <w:p w:rsidR="009F41C9" w:rsidRPr="008E0AA1" w:rsidRDefault="009F41C9" w:rsidP="009F41C9">
      <w:pPr>
        <w:pStyle w:val="paragraphsub"/>
      </w:pPr>
      <w:r w:rsidRPr="008E0AA1">
        <w:tab/>
        <w:t>(ii)</w:t>
      </w:r>
      <w:r w:rsidRPr="008E0AA1">
        <w:tab/>
        <w:t>made under the National Health Reform Agreement agreed to by the Council of Australian Governments on 2</w:t>
      </w:r>
      <w:r w:rsidR="006138CE" w:rsidRPr="008E0AA1">
        <w:t> </w:t>
      </w:r>
      <w:r w:rsidRPr="008E0AA1">
        <w:t>August 2011, as amended from time to time; or</w:t>
      </w:r>
    </w:p>
    <w:p w:rsidR="009F41C9" w:rsidRPr="008E0AA1" w:rsidRDefault="009F41C9" w:rsidP="009F41C9">
      <w:pPr>
        <w:pStyle w:val="paragraphsub"/>
      </w:pPr>
      <w:r w:rsidRPr="008E0AA1">
        <w:tab/>
        <w:t>(iii)</w:t>
      </w:r>
      <w:r w:rsidRPr="008E0AA1">
        <w:tab/>
        <w:t>made under another agreement entered into to implement the National Health Reform Agreement; and</w:t>
      </w:r>
    </w:p>
    <w:p w:rsidR="009F41C9" w:rsidRPr="008E0AA1" w:rsidRDefault="009F41C9" w:rsidP="009F41C9">
      <w:pPr>
        <w:pStyle w:val="paragraph"/>
      </w:pPr>
      <w:r w:rsidRPr="008E0AA1">
        <w:tab/>
        <w:t>(c)</w:t>
      </w:r>
      <w:r w:rsidRPr="008E0AA1">
        <w:tab/>
        <w:t>the payment is calculated on the basis that the sum of:</w:t>
      </w:r>
    </w:p>
    <w:p w:rsidR="009F41C9" w:rsidRPr="008E0AA1" w:rsidRDefault="009F41C9" w:rsidP="009F41C9">
      <w:pPr>
        <w:pStyle w:val="paragraphsub"/>
      </w:pPr>
      <w:r w:rsidRPr="008E0AA1">
        <w:tab/>
        <w:t>(i)</w:t>
      </w:r>
      <w:r w:rsidRPr="008E0AA1">
        <w:tab/>
        <w:t>the payment (including the amounts of any other such payments) relating to the supply; and</w:t>
      </w:r>
    </w:p>
    <w:p w:rsidR="009F41C9" w:rsidRPr="008E0AA1" w:rsidRDefault="009F41C9" w:rsidP="009F41C9">
      <w:pPr>
        <w:pStyle w:val="paragraphsub"/>
      </w:pPr>
      <w:r w:rsidRPr="008E0AA1">
        <w:tab/>
        <w:t>(ii)</w:t>
      </w:r>
      <w:r w:rsidRPr="008E0AA1">
        <w:tab/>
        <w:t>anything (including any payment for any act or forbearance) that the other government related entity receives from another entity in connection with, or in response to, or for the inducement of, the supply, or for any other related supply;</w:t>
      </w:r>
    </w:p>
    <w:p w:rsidR="009F41C9" w:rsidRPr="008E0AA1" w:rsidRDefault="009F41C9" w:rsidP="009F41C9">
      <w:pPr>
        <w:pStyle w:val="paragraph"/>
      </w:pPr>
      <w:r w:rsidRPr="008E0AA1">
        <w:tab/>
      </w:r>
      <w:r w:rsidRPr="008E0AA1">
        <w:tab/>
        <w:t>does not exceed the supplier’s anticipated or actual costs of making those supplies.</w:t>
      </w:r>
    </w:p>
    <w:p w:rsidR="009F41C9" w:rsidRPr="008E0AA1" w:rsidRDefault="009F41C9" w:rsidP="009F41C9">
      <w:pPr>
        <w:pStyle w:val="subsection"/>
      </w:pPr>
      <w:r w:rsidRPr="008E0AA1">
        <w:tab/>
        <w:t>(4)</w:t>
      </w:r>
      <w:r w:rsidRPr="008E0AA1">
        <w:tab/>
        <w:t xml:space="preserve">A payment is not the provision of </w:t>
      </w:r>
      <w:r w:rsidRPr="008E0AA1">
        <w:rPr>
          <w:b/>
          <w:i/>
        </w:rPr>
        <w:t>consideration</w:t>
      </w:r>
      <w:r w:rsidRPr="008E0AA1">
        <w:t xml:space="preserve"> if the payment is made by a </w:t>
      </w:r>
      <w:r w:rsidR="00314E88" w:rsidRPr="00314E88">
        <w:rPr>
          <w:position w:val="6"/>
          <w:sz w:val="16"/>
        </w:rPr>
        <w:t>*</w:t>
      </w:r>
      <w:r w:rsidRPr="008E0AA1">
        <w:t>government related entity to another government related entity and the payment is of a kind specified in regulations made for the purposes of this subsection.</w:t>
      </w:r>
    </w:p>
    <w:p w:rsidR="009F41C9" w:rsidRPr="008E0AA1" w:rsidRDefault="009F41C9" w:rsidP="009F41C9">
      <w:pPr>
        <w:pStyle w:val="subsection"/>
      </w:pPr>
      <w:r w:rsidRPr="008E0AA1">
        <w:tab/>
        <w:t>(5)</w:t>
      </w:r>
      <w:r w:rsidRPr="008E0AA1">
        <w:tab/>
        <w:t>This section applies despite section</w:t>
      </w:r>
      <w:r w:rsidR="006138CE" w:rsidRPr="008E0AA1">
        <w:t> </w:t>
      </w:r>
      <w:r w:rsidRPr="008E0AA1">
        <w:t>9</w:t>
      </w:r>
      <w:r w:rsidR="00314E88">
        <w:noBreakHyphen/>
      </w:r>
      <w:r w:rsidRPr="008E0AA1">
        <w:t>15.</w:t>
      </w:r>
    </w:p>
    <w:p w:rsidR="00300522" w:rsidRPr="008E0AA1" w:rsidRDefault="00300522" w:rsidP="00300522">
      <w:pPr>
        <w:pStyle w:val="ActHead5"/>
      </w:pPr>
      <w:bookmarkStart w:id="45" w:name="_Toc108000060"/>
      <w:r w:rsidRPr="00314E88">
        <w:rPr>
          <w:rStyle w:val="CharSectno"/>
        </w:rPr>
        <w:t>9</w:t>
      </w:r>
      <w:r w:rsidR="00314E88" w:rsidRPr="00314E88">
        <w:rPr>
          <w:rStyle w:val="CharSectno"/>
        </w:rPr>
        <w:noBreakHyphen/>
      </w:r>
      <w:r w:rsidRPr="00314E88">
        <w:rPr>
          <w:rStyle w:val="CharSectno"/>
        </w:rPr>
        <w:t>20</w:t>
      </w:r>
      <w:r w:rsidRPr="008E0AA1">
        <w:t xml:space="preserve">  Enterprises</w:t>
      </w:r>
      <w:bookmarkEnd w:id="45"/>
    </w:p>
    <w:p w:rsidR="00300522" w:rsidRPr="008E0AA1" w:rsidRDefault="00300522" w:rsidP="00300522">
      <w:pPr>
        <w:pStyle w:val="subsection"/>
      </w:pPr>
      <w:r w:rsidRPr="008E0AA1">
        <w:tab/>
        <w:t>(1)</w:t>
      </w:r>
      <w:r w:rsidRPr="008E0AA1">
        <w:tab/>
        <w:t xml:space="preserve">An </w:t>
      </w:r>
      <w:r w:rsidRPr="008E0AA1">
        <w:rPr>
          <w:b/>
          <w:bCs/>
          <w:i/>
          <w:iCs/>
        </w:rPr>
        <w:t>enterprise</w:t>
      </w:r>
      <w:r w:rsidRPr="008E0AA1">
        <w:t xml:space="preserve"> is an activity, or series of activities, done:</w:t>
      </w:r>
    </w:p>
    <w:p w:rsidR="00300522" w:rsidRPr="008E0AA1" w:rsidRDefault="00300522" w:rsidP="00300522">
      <w:pPr>
        <w:pStyle w:val="paragraph"/>
      </w:pPr>
      <w:r w:rsidRPr="008E0AA1">
        <w:tab/>
        <w:t>(a)</w:t>
      </w:r>
      <w:r w:rsidRPr="008E0AA1">
        <w:tab/>
        <w:t xml:space="preserve">in the form of a </w:t>
      </w:r>
      <w:r w:rsidR="00314E88" w:rsidRPr="00314E88">
        <w:rPr>
          <w:position w:val="6"/>
          <w:sz w:val="16"/>
          <w:szCs w:val="16"/>
        </w:rPr>
        <w:t>*</w:t>
      </w:r>
      <w:r w:rsidRPr="008E0AA1">
        <w:t>business; or</w:t>
      </w:r>
    </w:p>
    <w:p w:rsidR="00300522" w:rsidRPr="008E0AA1" w:rsidRDefault="00300522" w:rsidP="00300522">
      <w:pPr>
        <w:pStyle w:val="paragraph"/>
      </w:pPr>
      <w:r w:rsidRPr="008E0AA1">
        <w:tab/>
        <w:t>(b)</w:t>
      </w:r>
      <w:r w:rsidRPr="008E0AA1">
        <w:tab/>
        <w:t>in the form of an adventure or concern in the nature of trade; or</w:t>
      </w:r>
    </w:p>
    <w:p w:rsidR="00300522" w:rsidRPr="008E0AA1" w:rsidRDefault="00300522" w:rsidP="00300522">
      <w:pPr>
        <w:pStyle w:val="paragraph"/>
      </w:pPr>
      <w:r w:rsidRPr="008E0AA1">
        <w:tab/>
        <w:t>(c)</w:t>
      </w:r>
      <w:r w:rsidRPr="008E0AA1">
        <w:tab/>
        <w:t>on a regular or continuous basis, in the form of a lease, licence or other grant of an interest in property; or</w:t>
      </w:r>
    </w:p>
    <w:p w:rsidR="00300522" w:rsidRPr="008E0AA1" w:rsidRDefault="00300522" w:rsidP="00300522">
      <w:pPr>
        <w:pStyle w:val="paragraph"/>
      </w:pPr>
      <w:r w:rsidRPr="008E0AA1">
        <w:tab/>
        <w:t>(d)</w:t>
      </w:r>
      <w:r w:rsidRPr="008E0AA1">
        <w:tab/>
        <w:t>by the trustee of a fund that is covered by, or by an authority or institution that is covered by, Subdivision</w:t>
      </w:r>
      <w:r w:rsidR="006138CE" w:rsidRPr="008E0AA1">
        <w:t> </w:t>
      </w:r>
      <w:r w:rsidRPr="008E0AA1">
        <w:t>30</w:t>
      </w:r>
      <w:r w:rsidR="00314E88">
        <w:noBreakHyphen/>
      </w:r>
      <w:r w:rsidRPr="008E0AA1">
        <w:t xml:space="preserve">B of the </w:t>
      </w:r>
      <w:r w:rsidR="00314E88" w:rsidRPr="00314E88">
        <w:rPr>
          <w:position w:val="6"/>
          <w:sz w:val="16"/>
        </w:rPr>
        <w:t>*</w:t>
      </w:r>
      <w:r w:rsidR="0045758A" w:rsidRPr="008E0AA1">
        <w:t>ITAA 1997</w:t>
      </w:r>
      <w:r w:rsidRPr="008E0AA1">
        <w:t xml:space="preserve"> and to which deductible gifts can be made; or</w:t>
      </w:r>
    </w:p>
    <w:p w:rsidR="00300522" w:rsidRPr="008E0AA1" w:rsidRDefault="00300522" w:rsidP="00300522">
      <w:pPr>
        <w:pStyle w:val="paragraph"/>
      </w:pPr>
      <w:r w:rsidRPr="008E0AA1">
        <w:tab/>
        <w:t>(da)</w:t>
      </w:r>
      <w:r w:rsidRPr="008E0AA1">
        <w:tab/>
        <w:t xml:space="preserve">by a trustee of a </w:t>
      </w:r>
      <w:r w:rsidR="00314E88" w:rsidRPr="00314E88">
        <w:rPr>
          <w:position w:val="6"/>
          <w:sz w:val="16"/>
          <w:szCs w:val="16"/>
        </w:rPr>
        <w:t>*</w:t>
      </w:r>
      <w:r w:rsidRPr="008E0AA1">
        <w:t>complying superannuation fund or, if there is no trustee of the fund, by a person who manages the fund; or</w:t>
      </w:r>
    </w:p>
    <w:p w:rsidR="00852AEE" w:rsidRPr="008E0AA1" w:rsidRDefault="00852AEE" w:rsidP="00852AEE">
      <w:pPr>
        <w:pStyle w:val="paragraph"/>
      </w:pPr>
      <w:r w:rsidRPr="008E0AA1">
        <w:tab/>
        <w:t>(e)</w:t>
      </w:r>
      <w:r w:rsidRPr="008E0AA1">
        <w:tab/>
        <w:t>by a charity; or</w:t>
      </w:r>
    </w:p>
    <w:p w:rsidR="00300522" w:rsidRPr="008E0AA1" w:rsidRDefault="00300522" w:rsidP="00300522">
      <w:pPr>
        <w:pStyle w:val="paragraph"/>
      </w:pPr>
      <w:r w:rsidRPr="008E0AA1">
        <w:tab/>
        <w:t>(g)</w:t>
      </w:r>
      <w:r w:rsidRPr="008E0AA1">
        <w:tab/>
        <w:t>by the Commonwealth, a State or a Territory, or by a body corporate, or corporation sole, established for a public purpose by or under a law of the Commonwealth, a State or a Territory; or</w:t>
      </w:r>
    </w:p>
    <w:p w:rsidR="00300522" w:rsidRPr="008E0AA1" w:rsidRDefault="00300522" w:rsidP="00300522">
      <w:pPr>
        <w:pStyle w:val="paragraph"/>
      </w:pPr>
      <w:r w:rsidRPr="008E0AA1">
        <w:tab/>
        <w:t>(h)</w:t>
      </w:r>
      <w:r w:rsidRPr="008E0AA1">
        <w:tab/>
        <w:t>by a trustee of a fund covered by item</w:t>
      </w:r>
      <w:r w:rsidR="006138CE" w:rsidRPr="008E0AA1">
        <w:t> </w:t>
      </w:r>
      <w:r w:rsidRPr="008E0AA1">
        <w:t>2 of the table in section</w:t>
      </w:r>
      <w:r w:rsidR="006138CE" w:rsidRPr="008E0AA1">
        <w:t> </w:t>
      </w:r>
      <w:r w:rsidRPr="008E0AA1">
        <w:t>30</w:t>
      </w:r>
      <w:r w:rsidR="00314E88">
        <w:noBreakHyphen/>
      </w:r>
      <w:r w:rsidRPr="008E0AA1">
        <w:t>15 of the ITAA 1997 or of a fund that would be covered by that item if it had an ABN.</w:t>
      </w:r>
    </w:p>
    <w:p w:rsidR="00300522" w:rsidRPr="008E0AA1" w:rsidRDefault="00300522" w:rsidP="00300522">
      <w:pPr>
        <w:pStyle w:val="subsection"/>
      </w:pPr>
      <w:r w:rsidRPr="008E0AA1">
        <w:tab/>
        <w:t>(2)</w:t>
      </w:r>
      <w:r w:rsidRPr="008E0AA1">
        <w:tab/>
        <w:t xml:space="preserve">However, </w:t>
      </w:r>
      <w:r w:rsidRPr="008E0AA1">
        <w:rPr>
          <w:b/>
          <w:bCs/>
          <w:i/>
          <w:iCs/>
        </w:rPr>
        <w:t>enterprise</w:t>
      </w:r>
      <w:r w:rsidRPr="008E0AA1">
        <w:t xml:space="preserve"> does not include an activity, or series of activities, done:</w:t>
      </w:r>
    </w:p>
    <w:p w:rsidR="00300522" w:rsidRPr="008E0AA1" w:rsidRDefault="00300522" w:rsidP="00300522">
      <w:pPr>
        <w:pStyle w:val="paragraph"/>
      </w:pPr>
      <w:r w:rsidRPr="008E0AA1">
        <w:tab/>
        <w:t>(a)</w:t>
      </w:r>
      <w:r w:rsidRPr="008E0AA1">
        <w:tab/>
        <w:t xml:space="preserve">by a person as an employee or in connection with earning </w:t>
      </w:r>
      <w:r w:rsidR="00314E88" w:rsidRPr="00314E88">
        <w:rPr>
          <w:position w:val="6"/>
          <w:sz w:val="16"/>
          <w:szCs w:val="16"/>
        </w:rPr>
        <w:t>*</w:t>
      </w:r>
      <w:r w:rsidRPr="008E0AA1">
        <w:t xml:space="preserve">withholding payments covered by </w:t>
      </w:r>
      <w:r w:rsidR="006138CE" w:rsidRPr="008E0AA1">
        <w:t>subsection (</w:t>
      </w:r>
      <w:r w:rsidRPr="008E0AA1">
        <w:t>4</w:t>
      </w:r>
      <w:r w:rsidR="00A53099" w:rsidRPr="008E0AA1">
        <w:t>) (u</w:t>
      </w:r>
      <w:r w:rsidRPr="008E0AA1">
        <w:t xml:space="preserve">nless the activity or series is done in supplying services as the holder of an office that the person has accepted in the course of or in connection with an activity or series of activities of a kind mentioned in </w:t>
      </w:r>
      <w:r w:rsidR="006138CE" w:rsidRPr="008E0AA1">
        <w:t>subsection (</w:t>
      </w:r>
      <w:r w:rsidRPr="008E0AA1">
        <w:t>1)); or</w:t>
      </w:r>
    </w:p>
    <w:p w:rsidR="00300522" w:rsidRPr="008E0AA1" w:rsidRDefault="00300522" w:rsidP="00AE0C49">
      <w:pPr>
        <w:pStyle w:val="noteToPara"/>
      </w:pPr>
      <w:r w:rsidRPr="008E0AA1">
        <w:t>Note:</w:t>
      </w:r>
      <w:r w:rsidRPr="008E0AA1">
        <w:tab/>
        <w:t xml:space="preserve">Acts done as mentioned in </w:t>
      </w:r>
      <w:r w:rsidR="006138CE" w:rsidRPr="008E0AA1">
        <w:t>paragraph (</w:t>
      </w:r>
      <w:r w:rsidRPr="008E0AA1">
        <w:t>a) will still form part of the activities of the enterprise to which the person provides work or services.</w:t>
      </w:r>
    </w:p>
    <w:p w:rsidR="00300522" w:rsidRPr="008E0AA1" w:rsidRDefault="00300522" w:rsidP="00300522">
      <w:pPr>
        <w:pStyle w:val="paragraph"/>
      </w:pPr>
      <w:r w:rsidRPr="008E0AA1">
        <w:tab/>
        <w:t>(b)</w:t>
      </w:r>
      <w:r w:rsidRPr="008E0AA1">
        <w:tab/>
        <w:t>as a private recreational pursuit or hobby; or</w:t>
      </w:r>
    </w:p>
    <w:p w:rsidR="00300522" w:rsidRPr="008E0AA1" w:rsidRDefault="00300522" w:rsidP="00300522">
      <w:pPr>
        <w:pStyle w:val="paragraph"/>
      </w:pPr>
      <w:r w:rsidRPr="008E0AA1">
        <w:tab/>
        <w:t>(c)</w:t>
      </w:r>
      <w:r w:rsidRPr="008E0AA1">
        <w:tab/>
        <w:t>by an individual (other than a trustee of a charitable fund, or of a fund covered by item</w:t>
      </w:r>
      <w:r w:rsidR="006138CE" w:rsidRPr="008E0AA1">
        <w:t> </w:t>
      </w:r>
      <w:r w:rsidRPr="008E0AA1">
        <w:t>2 of the table in section</w:t>
      </w:r>
      <w:r w:rsidR="006138CE" w:rsidRPr="008E0AA1">
        <w:t> </w:t>
      </w:r>
      <w:r w:rsidRPr="008E0AA1">
        <w:t>30</w:t>
      </w:r>
      <w:r w:rsidR="00314E88">
        <w:noBreakHyphen/>
      </w:r>
      <w:r w:rsidRPr="008E0AA1">
        <w:t xml:space="preserve">15 of the ITAA 1997 or of a fund that would be covered by that item if it had an ABN), or a </w:t>
      </w:r>
      <w:r w:rsidR="00314E88" w:rsidRPr="00314E88">
        <w:rPr>
          <w:position w:val="6"/>
          <w:sz w:val="16"/>
          <w:szCs w:val="16"/>
        </w:rPr>
        <w:t>*</w:t>
      </w:r>
      <w:r w:rsidRPr="008E0AA1">
        <w:t>partnership (all or most of the members of which are individuals), without a reasonable expectation of profit or gain; or</w:t>
      </w:r>
    </w:p>
    <w:p w:rsidR="00300522" w:rsidRPr="008E0AA1" w:rsidRDefault="00300522" w:rsidP="00300522">
      <w:pPr>
        <w:pStyle w:val="paragraph"/>
      </w:pPr>
      <w:r w:rsidRPr="008E0AA1">
        <w:tab/>
        <w:t>(d)</w:t>
      </w:r>
      <w:r w:rsidRPr="008E0AA1">
        <w:tab/>
        <w:t xml:space="preserve">as a member of a local governing body established by or under a </w:t>
      </w:r>
      <w:r w:rsidR="00314E88" w:rsidRPr="00314E88">
        <w:rPr>
          <w:position w:val="6"/>
          <w:sz w:val="16"/>
          <w:szCs w:val="16"/>
        </w:rPr>
        <w:t>*</w:t>
      </w:r>
      <w:r w:rsidRPr="008E0AA1">
        <w:t xml:space="preserve">State law or </w:t>
      </w:r>
      <w:r w:rsidR="00314E88" w:rsidRPr="00314E88">
        <w:rPr>
          <w:position w:val="6"/>
          <w:sz w:val="16"/>
          <w:szCs w:val="16"/>
        </w:rPr>
        <w:t>*</w:t>
      </w:r>
      <w:r w:rsidRPr="008E0AA1">
        <w:t xml:space="preserve">Territory law (except a local governing body to which </w:t>
      </w:r>
      <w:r w:rsidR="00E173DF" w:rsidRPr="008E0AA1">
        <w:t>paragraph</w:t>
      </w:r>
      <w:r w:rsidR="006138CE" w:rsidRPr="008E0AA1">
        <w:t> </w:t>
      </w:r>
      <w:r w:rsidR="00E173DF" w:rsidRPr="008E0AA1">
        <w:t>12</w:t>
      </w:r>
      <w:r w:rsidR="00314E88">
        <w:noBreakHyphen/>
      </w:r>
      <w:r w:rsidR="00E173DF" w:rsidRPr="008E0AA1">
        <w:t>45(1)(e)</w:t>
      </w:r>
      <w:r w:rsidRPr="008E0AA1">
        <w:t xml:space="preserve"> in Schedule</w:t>
      </w:r>
      <w:r w:rsidR="006138CE" w:rsidRPr="008E0AA1">
        <w:t> </w:t>
      </w:r>
      <w:r w:rsidRPr="008E0AA1">
        <w:t xml:space="preserve">1 to the </w:t>
      </w:r>
      <w:r w:rsidRPr="008E0AA1">
        <w:rPr>
          <w:i/>
          <w:iCs/>
        </w:rPr>
        <w:t>Taxation Administration Act 1953</w:t>
      </w:r>
      <w:r w:rsidRPr="008E0AA1">
        <w:t xml:space="preserve"> applies).</w:t>
      </w:r>
    </w:p>
    <w:p w:rsidR="00300522" w:rsidRPr="008E0AA1" w:rsidRDefault="00300522" w:rsidP="00300522">
      <w:pPr>
        <w:pStyle w:val="subsection"/>
      </w:pPr>
      <w:r w:rsidRPr="008E0AA1">
        <w:tab/>
        <w:t>(3)</w:t>
      </w:r>
      <w:r w:rsidRPr="008E0AA1">
        <w:tab/>
        <w:t>For the avoidance of doubt, the fact that activities of an entity are limited to making supplies to members of the entity does not prevent those activities:</w:t>
      </w:r>
    </w:p>
    <w:p w:rsidR="00300522" w:rsidRPr="008E0AA1" w:rsidRDefault="00300522" w:rsidP="00300522">
      <w:pPr>
        <w:pStyle w:val="paragraph"/>
        <w:keepNext/>
      </w:pPr>
      <w:r w:rsidRPr="008E0AA1">
        <w:tab/>
        <w:t>(a)</w:t>
      </w:r>
      <w:r w:rsidRPr="008E0AA1">
        <w:tab/>
        <w:t xml:space="preserve">being in the form of a </w:t>
      </w:r>
      <w:r w:rsidR="00314E88" w:rsidRPr="00314E88">
        <w:rPr>
          <w:position w:val="6"/>
          <w:sz w:val="16"/>
          <w:szCs w:val="16"/>
        </w:rPr>
        <w:t>*</w:t>
      </w:r>
      <w:r w:rsidRPr="008E0AA1">
        <w:t xml:space="preserve">business within the meaning of </w:t>
      </w:r>
      <w:r w:rsidR="006138CE" w:rsidRPr="008E0AA1">
        <w:t>paragraph (</w:t>
      </w:r>
      <w:r w:rsidRPr="008E0AA1">
        <w:t>1)(a); or</w:t>
      </w:r>
    </w:p>
    <w:p w:rsidR="00300522" w:rsidRPr="008E0AA1" w:rsidRDefault="00300522" w:rsidP="00300522">
      <w:pPr>
        <w:pStyle w:val="paragraph"/>
        <w:keepNext/>
      </w:pPr>
      <w:r w:rsidRPr="008E0AA1">
        <w:tab/>
        <w:t>(b)</w:t>
      </w:r>
      <w:r w:rsidRPr="008E0AA1">
        <w:tab/>
        <w:t xml:space="preserve">being in the form of an adventure or concern in the nature of trade within the meaning of </w:t>
      </w:r>
      <w:r w:rsidR="006138CE" w:rsidRPr="008E0AA1">
        <w:t>paragraph (</w:t>
      </w:r>
      <w:r w:rsidRPr="008E0AA1">
        <w:t>1)(b).</w:t>
      </w:r>
    </w:p>
    <w:p w:rsidR="00300522" w:rsidRPr="008E0AA1" w:rsidRDefault="00300522" w:rsidP="00300522">
      <w:pPr>
        <w:pStyle w:val="subsection"/>
      </w:pPr>
      <w:r w:rsidRPr="008E0AA1">
        <w:tab/>
        <w:t>(4)</w:t>
      </w:r>
      <w:r w:rsidRPr="008E0AA1">
        <w:tab/>
        <w:t xml:space="preserve">This subsection covers a </w:t>
      </w:r>
      <w:r w:rsidR="00314E88" w:rsidRPr="00314E88">
        <w:rPr>
          <w:position w:val="6"/>
          <w:sz w:val="16"/>
          <w:szCs w:val="16"/>
        </w:rPr>
        <w:t>*</w:t>
      </w:r>
      <w:r w:rsidRPr="008E0AA1">
        <w:t>withholding payment covered by any of the provisions in Schedule</w:t>
      </w:r>
      <w:r w:rsidR="006138CE" w:rsidRPr="008E0AA1">
        <w:t> </w:t>
      </w:r>
      <w:r w:rsidRPr="008E0AA1">
        <w:t xml:space="preserve">1 to the </w:t>
      </w:r>
      <w:r w:rsidRPr="008E0AA1">
        <w:rPr>
          <w:i/>
          <w:iCs/>
        </w:rPr>
        <w:t>Taxation Administration Act 1953</w:t>
      </w:r>
      <w:r w:rsidRPr="008E0AA1">
        <w:t xml:space="preserve"> listed in the table. </w:t>
      </w:r>
    </w:p>
    <w:p w:rsidR="00A53099" w:rsidRPr="008E0AA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8E0AA1" w:rsidTr="00A53099">
        <w:trPr>
          <w:tblHeader/>
        </w:trPr>
        <w:tc>
          <w:tcPr>
            <w:tcW w:w="7110" w:type="dxa"/>
            <w:gridSpan w:val="3"/>
            <w:tcBorders>
              <w:top w:val="single" w:sz="12" w:space="0" w:color="auto"/>
              <w:bottom w:val="single" w:sz="6" w:space="0" w:color="auto"/>
            </w:tcBorders>
            <w:shd w:val="clear" w:color="auto" w:fill="auto"/>
          </w:tcPr>
          <w:p w:rsidR="00300522" w:rsidRPr="008E0AA1" w:rsidRDefault="00300522" w:rsidP="00677DF0">
            <w:pPr>
              <w:pStyle w:val="Tabletext"/>
              <w:keepNext/>
              <w:keepLines/>
              <w:rPr>
                <w:b/>
              </w:rPr>
            </w:pPr>
            <w:r w:rsidRPr="008E0AA1">
              <w:rPr>
                <w:b/>
                <w:bCs/>
              </w:rPr>
              <w:t>Withholding payments covered</w:t>
            </w:r>
          </w:p>
        </w:tc>
      </w:tr>
      <w:tr w:rsidR="00300522" w:rsidRPr="008E0AA1" w:rsidTr="00A53099">
        <w:trPr>
          <w:tblHeader/>
        </w:trPr>
        <w:tc>
          <w:tcPr>
            <w:tcW w:w="708"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184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Provision</w:t>
            </w:r>
          </w:p>
        </w:tc>
        <w:tc>
          <w:tcPr>
            <w:tcW w:w="455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Subject matter</w:t>
            </w:r>
          </w:p>
        </w:tc>
      </w:tr>
      <w:tr w:rsidR="00300522" w:rsidRPr="008E0AA1" w:rsidTr="00A53099">
        <w:tc>
          <w:tcPr>
            <w:tcW w:w="708" w:type="dxa"/>
            <w:tcBorders>
              <w:top w:val="single" w:sz="12" w:space="0" w:color="auto"/>
            </w:tcBorders>
            <w:shd w:val="clear" w:color="auto" w:fill="auto"/>
          </w:tcPr>
          <w:p w:rsidR="00300522" w:rsidRPr="008E0AA1" w:rsidRDefault="00300522" w:rsidP="00300522">
            <w:pPr>
              <w:pStyle w:val="Tabletext"/>
            </w:pPr>
            <w:r w:rsidRPr="008E0AA1">
              <w:t>1</w:t>
            </w:r>
          </w:p>
        </w:tc>
        <w:tc>
          <w:tcPr>
            <w:tcW w:w="1843" w:type="dxa"/>
            <w:tcBorders>
              <w:top w:val="single" w:sz="12" w:space="0" w:color="auto"/>
            </w:tcBorders>
            <w:shd w:val="clear" w:color="auto" w:fill="auto"/>
          </w:tcPr>
          <w:p w:rsidR="00300522" w:rsidRPr="008E0AA1" w:rsidRDefault="00300522" w:rsidP="00300522">
            <w:pPr>
              <w:pStyle w:val="Tabletext"/>
            </w:pPr>
            <w:r w:rsidRPr="008E0AA1">
              <w:t>Section</w:t>
            </w:r>
            <w:r w:rsidR="006138CE" w:rsidRPr="008E0AA1">
              <w:t> </w:t>
            </w:r>
            <w:r w:rsidRPr="008E0AA1">
              <w:t>12</w:t>
            </w:r>
            <w:r w:rsidR="00314E88">
              <w:noBreakHyphen/>
            </w:r>
            <w:r w:rsidRPr="008E0AA1">
              <w:t>35</w:t>
            </w:r>
          </w:p>
        </w:tc>
        <w:tc>
          <w:tcPr>
            <w:tcW w:w="4559" w:type="dxa"/>
            <w:tcBorders>
              <w:top w:val="single" w:sz="12" w:space="0" w:color="auto"/>
            </w:tcBorders>
            <w:shd w:val="clear" w:color="auto" w:fill="auto"/>
          </w:tcPr>
          <w:p w:rsidR="00300522" w:rsidRPr="008E0AA1" w:rsidRDefault="00300522" w:rsidP="00300522">
            <w:pPr>
              <w:pStyle w:val="Tabletext"/>
            </w:pPr>
            <w:r w:rsidRPr="008E0AA1">
              <w:t>Payment to employee</w:t>
            </w:r>
          </w:p>
        </w:tc>
      </w:tr>
      <w:tr w:rsidR="00300522" w:rsidRPr="008E0AA1" w:rsidTr="00A53099">
        <w:tc>
          <w:tcPr>
            <w:tcW w:w="708" w:type="dxa"/>
            <w:shd w:val="clear" w:color="auto" w:fill="auto"/>
          </w:tcPr>
          <w:p w:rsidR="00300522" w:rsidRPr="008E0AA1" w:rsidRDefault="00300522" w:rsidP="00300522">
            <w:pPr>
              <w:pStyle w:val="Tabletext"/>
            </w:pPr>
            <w:r w:rsidRPr="008E0AA1">
              <w:t>2</w:t>
            </w:r>
          </w:p>
        </w:tc>
        <w:tc>
          <w:tcPr>
            <w:tcW w:w="1843" w:type="dxa"/>
            <w:shd w:val="clear" w:color="auto" w:fill="auto"/>
          </w:tcPr>
          <w:p w:rsidR="00300522" w:rsidRPr="008E0AA1" w:rsidRDefault="00300522" w:rsidP="00300522">
            <w:pPr>
              <w:pStyle w:val="Tabletext"/>
            </w:pPr>
            <w:r w:rsidRPr="008E0AA1">
              <w:t>Section</w:t>
            </w:r>
            <w:r w:rsidR="006138CE" w:rsidRPr="008E0AA1">
              <w:t> </w:t>
            </w:r>
            <w:r w:rsidRPr="008E0AA1">
              <w:t>12</w:t>
            </w:r>
            <w:r w:rsidR="00314E88">
              <w:noBreakHyphen/>
            </w:r>
            <w:r w:rsidRPr="008E0AA1">
              <w:t>40</w:t>
            </w:r>
          </w:p>
        </w:tc>
        <w:tc>
          <w:tcPr>
            <w:tcW w:w="4559" w:type="dxa"/>
            <w:shd w:val="clear" w:color="auto" w:fill="auto"/>
          </w:tcPr>
          <w:p w:rsidR="00300522" w:rsidRPr="008E0AA1" w:rsidRDefault="00300522" w:rsidP="00300522">
            <w:pPr>
              <w:pStyle w:val="Tabletext"/>
            </w:pPr>
            <w:r w:rsidRPr="008E0AA1">
              <w:t>Payment to company director</w:t>
            </w:r>
          </w:p>
        </w:tc>
      </w:tr>
      <w:tr w:rsidR="00300522" w:rsidRPr="008E0AA1" w:rsidTr="00A53099">
        <w:tc>
          <w:tcPr>
            <w:tcW w:w="708" w:type="dxa"/>
            <w:tcBorders>
              <w:bottom w:val="single" w:sz="4" w:space="0" w:color="auto"/>
            </w:tcBorders>
            <w:shd w:val="clear" w:color="auto" w:fill="auto"/>
          </w:tcPr>
          <w:p w:rsidR="00300522" w:rsidRPr="008E0AA1" w:rsidRDefault="00300522" w:rsidP="00300522">
            <w:pPr>
              <w:pStyle w:val="Tabletext"/>
            </w:pPr>
            <w:r w:rsidRPr="008E0AA1">
              <w:t>3</w:t>
            </w:r>
          </w:p>
        </w:tc>
        <w:tc>
          <w:tcPr>
            <w:tcW w:w="1843" w:type="dxa"/>
            <w:tcBorders>
              <w:bottom w:val="single" w:sz="4" w:space="0" w:color="auto"/>
            </w:tcBorders>
            <w:shd w:val="clear" w:color="auto" w:fill="auto"/>
          </w:tcPr>
          <w:p w:rsidR="00300522" w:rsidRPr="008E0AA1" w:rsidRDefault="00300522" w:rsidP="00300522">
            <w:pPr>
              <w:pStyle w:val="Tabletext"/>
            </w:pPr>
            <w:r w:rsidRPr="008E0AA1">
              <w:t>Section</w:t>
            </w:r>
            <w:r w:rsidR="006138CE" w:rsidRPr="008E0AA1">
              <w:t> </w:t>
            </w:r>
            <w:r w:rsidRPr="008E0AA1">
              <w:t>12</w:t>
            </w:r>
            <w:r w:rsidR="00314E88">
              <w:noBreakHyphen/>
            </w:r>
            <w:r w:rsidRPr="008E0AA1">
              <w:t>45</w:t>
            </w:r>
          </w:p>
        </w:tc>
        <w:tc>
          <w:tcPr>
            <w:tcW w:w="4559" w:type="dxa"/>
            <w:tcBorders>
              <w:bottom w:val="single" w:sz="4" w:space="0" w:color="auto"/>
            </w:tcBorders>
            <w:shd w:val="clear" w:color="auto" w:fill="auto"/>
          </w:tcPr>
          <w:p w:rsidR="00300522" w:rsidRPr="008E0AA1" w:rsidRDefault="00300522" w:rsidP="00300522">
            <w:pPr>
              <w:pStyle w:val="Tabletext"/>
            </w:pPr>
            <w:r w:rsidRPr="008E0AA1">
              <w:t>Payment to office holder</w:t>
            </w:r>
          </w:p>
        </w:tc>
      </w:tr>
      <w:tr w:rsidR="00300522" w:rsidRPr="008E0AA1" w:rsidTr="00A53099">
        <w:tc>
          <w:tcPr>
            <w:tcW w:w="708" w:type="dxa"/>
            <w:tcBorders>
              <w:bottom w:val="single" w:sz="12" w:space="0" w:color="auto"/>
            </w:tcBorders>
            <w:shd w:val="clear" w:color="auto" w:fill="auto"/>
          </w:tcPr>
          <w:p w:rsidR="00300522" w:rsidRPr="008E0AA1" w:rsidRDefault="00300522" w:rsidP="00300522">
            <w:pPr>
              <w:pStyle w:val="Tabletext"/>
            </w:pPr>
            <w:r w:rsidRPr="008E0AA1">
              <w:t>4</w:t>
            </w:r>
          </w:p>
        </w:tc>
        <w:tc>
          <w:tcPr>
            <w:tcW w:w="1843" w:type="dxa"/>
            <w:tcBorders>
              <w:bottom w:val="single" w:sz="12" w:space="0" w:color="auto"/>
            </w:tcBorders>
            <w:shd w:val="clear" w:color="auto" w:fill="auto"/>
          </w:tcPr>
          <w:p w:rsidR="00300522" w:rsidRPr="008E0AA1" w:rsidRDefault="00300522" w:rsidP="00300522">
            <w:pPr>
              <w:pStyle w:val="Tabletext"/>
            </w:pPr>
            <w:r w:rsidRPr="008E0AA1">
              <w:t>Section</w:t>
            </w:r>
            <w:r w:rsidR="006138CE" w:rsidRPr="008E0AA1">
              <w:t> </w:t>
            </w:r>
            <w:r w:rsidRPr="008E0AA1">
              <w:rPr>
                <w:noProof/>
              </w:rPr>
              <w:t>12</w:t>
            </w:r>
            <w:r w:rsidR="00314E88">
              <w:rPr>
                <w:noProof/>
              </w:rPr>
              <w:noBreakHyphen/>
            </w:r>
            <w:r w:rsidRPr="008E0AA1">
              <w:rPr>
                <w:noProof/>
              </w:rPr>
              <w:t>60</w:t>
            </w:r>
          </w:p>
        </w:tc>
        <w:tc>
          <w:tcPr>
            <w:tcW w:w="4559" w:type="dxa"/>
            <w:tcBorders>
              <w:bottom w:val="single" w:sz="12" w:space="0" w:color="auto"/>
            </w:tcBorders>
            <w:shd w:val="clear" w:color="auto" w:fill="auto"/>
          </w:tcPr>
          <w:p w:rsidR="00300522" w:rsidRPr="008E0AA1" w:rsidRDefault="00300522" w:rsidP="00300522">
            <w:pPr>
              <w:pStyle w:val="Tabletext"/>
            </w:pPr>
            <w:r w:rsidRPr="008E0AA1">
              <w:rPr>
                <w:noProof/>
              </w:rPr>
              <w:t>Payment under labour hire arrangement, or specified by regulations</w:t>
            </w:r>
          </w:p>
        </w:tc>
      </w:tr>
    </w:tbl>
    <w:p w:rsidR="00300522" w:rsidRPr="008E0AA1" w:rsidRDefault="00300522" w:rsidP="00300522">
      <w:pPr>
        <w:pStyle w:val="ActHead5"/>
      </w:pPr>
      <w:bookmarkStart w:id="46" w:name="_Toc108000061"/>
      <w:r w:rsidRPr="00314E88">
        <w:rPr>
          <w:rStyle w:val="CharSectno"/>
        </w:rPr>
        <w:t>9</w:t>
      </w:r>
      <w:r w:rsidR="00314E88" w:rsidRPr="00314E88">
        <w:rPr>
          <w:rStyle w:val="CharSectno"/>
        </w:rPr>
        <w:noBreakHyphen/>
      </w:r>
      <w:r w:rsidRPr="00314E88">
        <w:rPr>
          <w:rStyle w:val="CharSectno"/>
        </w:rPr>
        <w:t>25</w:t>
      </w:r>
      <w:r w:rsidRPr="008E0AA1">
        <w:t xml:space="preserve">  Supplies connected with </w:t>
      </w:r>
      <w:r w:rsidR="009D2924" w:rsidRPr="008E0AA1">
        <w:t>the indirect tax zone</w:t>
      </w:r>
      <w:bookmarkEnd w:id="46"/>
    </w:p>
    <w:p w:rsidR="00300522" w:rsidRPr="008E0AA1" w:rsidRDefault="00300522" w:rsidP="00300522">
      <w:pPr>
        <w:pStyle w:val="SubsectionHead"/>
      </w:pPr>
      <w:r w:rsidRPr="008E0AA1">
        <w:t xml:space="preserve">Supplies of goods wholly within </w:t>
      </w:r>
      <w:r w:rsidR="009D2924" w:rsidRPr="008E0AA1">
        <w:t>the indirect tax zone</w:t>
      </w:r>
    </w:p>
    <w:p w:rsidR="00300522" w:rsidRPr="008E0AA1" w:rsidRDefault="00300522" w:rsidP="00300522">
      <w:pPr>
        <w:pStyle w:val="subsection"/>
      </w:pPr>
      <w:r w:rsidRPr="008E0AA1">
        <w:tab/>
        <w:t>(1)</w:t>
      </w:r>
      <w:r w:rsidRPr="008E0AA1">
        <w:tab/>
        <w:t xml:space="preserve">A supply of goods is </w:t>
      </w:r>
      <w:r w:rsidRPr="008E0AA1">
        <w:rPr>
          <w:b/>
          <w:bCs/>
          <w:i/>
          <w:iCs/>
        </w:rPr>
        <w:t xml:space="preserve">connected with </w:t>
      </w:r>
      <w:r w:rsidR="00AE109B" w:rsidRPr="008E0AA1">
        <w:rPr>
          <w:b/>
          <w:i/>
        </w:rPr>
        <w:t>the indirect tax zone</w:t>
      </w:r>
      <w:r w:rsidRPr="008E0AA1">
        <w:t xml:space="preserve"> if the goods are delivered, or made available, in </w:t>
      </w:r>
      <w:r w:rsidR="00AE109B" w:rsidRPr="008E0AA1">
        <w:t>the indirect tax zone</w:t>
      </w:r>
      <w:r w:rsidRPr="008E0AA1">
        <w:t xml:space="preserve"> to the </w:t>
      </w:r>
      <w:r w:rsidR="00314E88" w:rsidRPr="00314E88">
        <w:rPr>
          <w:position w:val="6"/>
          <w:sz w:val="16"/>
          <w:szCs w:val="16"/>
        </w:rPr>
        <w:t>*</w:t>
      </w:r>
      <w:r w:rsidRPr="008E0AA1">
        <w:t>recipient of the supply.</w:t>
      </w:r>
    </w:p>
    <w:p w:rsidR="00300522" w:rsidRPr="008E0AA1" w:rsidRDefault="00300522" w:rsidP="00300522">
      <w:pPr>
        <w:pStyle w:val="SubsectionHead"/>
      </w:pPr>
      <w:r w:rsidRPr="008E0AA1">
        <w:t xml:space="preserve">Supplies of goods from </w:t>
      </w:r>
      <w:r w:rsidR="00AE109B" w:rsidRPr="008E0AA1">
        <w:t>the indirect tax zone</w:t>
      </w:r>
    </w:p>
    <w:p w:rsidR="00300522" w:rsidRPr="008E0AA1" w:rsidRDefault="00300522" w:rsidP="00300522">
      <w:pPr>
        <w:pStyle w:val="subsection"/>
      </w:pPr>
      <w:r w:rsidRPr="008E0AA1">
        <w:tab/>
        <w:t>(2)</w:t>
      </w:r>
      <w:r w:rsidRPr="008E0AA1">
        <w:tab/>
        <w:t xml:space="preserve">A supply of goods that involves the goods being removed from </w:t>
      </w:r>
      <w:r w:rsidR="00EF5601" w:rsidRPr="008E0AA1">
        <w:t>the indirect tax zone</w:t>
      </w:r>
      <w:r w:rsidRPr="008E0AA1">
        <w:t xml:space="preserve"> is </w:t>
      </w:r>
      <w:r w:rsidRPr="008E0AA1">
        <w:rPr>
          <w:b/>
          <w:bCs/>
          <w:i/>
          <w:iCs/>
        </w:rPr>
        <w:t xml:space="preserve">connected with </w:t>
      </w:r>
      <w:r w:rsidR="00AE109B" w:rsidRPr="008E0AA1">
        <w:rPr>
          <w:b/>
          <w:i/>
        </w:rPr>
        <w:t>the indirect tax zone</w:t>
      </w:r>
      <w:r w:rsidRPr="008E0AA1">
        <w:t>.</w:t>
      </w:r>
    </w:p>
    <w:p w:rsidR="00300522" w:rsidRPr="008E0AA1" w:rsidRDefault="00300522" w:rsidP="00300522">
      <w:pPr>
        <w:pStyle w:val="SubsectionHead"/>
      </w:pPr>
      <w:r w:rsidRPr="008E0AA1">
        <w:t xml:space="preserve">Supplies of goods to </w:t>
      </w:r>
      <w:r w:rsidR="00AE109B" w:rsidRPr="008E0AA1">
        <w:t>the indirect tax zone</w:t>
      </w:r>
    </w:p>
    <w:p w:rsidR="00300522" w:rsidRPr="008E0AA1" w:rsidRDefault="00300522" w:rsidP="00A7577B">
      <w:pPr>
        <w:pStyle w:val="subsection"/>
      </w:pPr>
      <w:r w:rsidRPr="008E0AA1">
        <w:tab/>
        <w:t>(3)</w:t>
      </w:r>
      <w:r w:rsidRPr="008E0AA1">
        <w:tab/>
        <w:t xml:space="preserve">A supply of goods that involves the goods being brought to </w:t>
      </w:r>
      <w:r w:rsidR="00AE109B" w:rsidRPr="008E0AA1">
        <w:t>the indirect tax zone</w:t>
      </w:r>
      <w:r w:rsidRPr="008E0AA1">
        <w:t xml:space="preserve"> is </w:t>
      </w:r>
      <w:r w:rsidRPr="008E0AA1">
        <w:rPr>
          <w:b/>
          <w:bCs/>
          <w:i/>
          <w:iCs/>
        </w:rPr>
        <w:t xml:space="preserve">connected with </w:t>
      </w:r>
      <w:r w:rsidR="00AE109B" w:rsidRPr="008E0AA1">
        <w:rPr>
          <w:b/>
          <w:i/>
        </w:rPr>
        <w:t>the indirect tax zone</w:t>
      </w:r>
      <w:r w:rsidRPr="008E0AA1">
        <w:t xml:space="preserve"> if the supplier </w:t>
      </w:r>
      <w:r w:rsidR="001626B8" w:rsidRPr="008E0AA1">
        <w:t>imports the goods into the indirect tax zone.</w:t>
      </w:r>
    </w:p>
    <w:p w:rsidR="005508E4" w:rsidRPr="008E0AA1" w:rsidRDefault="005508E4" w:rsidP="005508E4">
      <w:pPr>
        <w:pStyle w:val="subsection"/>
      </w:pPr>
      <w:r w:rsidRPr="008E0AA1">
        <w:tab/>
        <w:t>(3A)</w:t>
      </w:r>
      <w:r w:rsidRPr="008E0AA1">
        <w:tab/>
        <w:t xml:space="preserve">A supply of goods that is an </w:t>
      </w:r>
      <w:r w:rsidR="00314E88" w:rsidRPr="00314E88">
        <w:rPr>
          <w:position w:val="6"/>
          <w:sz w:val="16"/>
        </w:rPr>
        <w:t>*</w:t>
      </w:r>
      <w:r w:rsidRPr="008E0AA1">
        <w:t xml:space="preserve">offshore supply of low value goods is </w:t>
      </w:r>
      <w:r w:rsidRPr="008E0AA1">
        <w:rPr>
          <w:b/>
          <w:i/>
        </w:rPr>
        <w:t>connected with the indirect tax zone</w:t>
      </w:r>
      <w:r w:rsidRPr="008E0AA1">
        <w:t xml:space="preserve"> if it is connected with the indirect tax zone under Subdivision</w:t>
      </w:r>
      <w:r w:rsidR="006138CE" w:rsidRPr="008E0AA1">
        <w:t> </w:t>
      </w:r>
      <w:r w:rsidRPr="008E0AA1">
        <w:t>84</w:t>
      </w:r>
      <w:r w:rsidR="00314E88">
        <w:noBreakHyphen/>
      </w:r>
      <w:r w:rsidRPr="008E0AA1">
        <w:t>C.</w:t>
      </w:r>
    </w:p>
    <w:p w:rsidR="00300522" w:rsidRPr="008E0AA1" w:rsidRDefault="00300522" w:rsidP="00300522">
      <w:pPr>
        <w:pStyle w:val="SubsectionHead"/>
      </w:pPr>
      <w:r w:rsidRPr="008E0AA1">
        <w:t>Supplies of real property</w:t>
      </w:r>
    </w:p>
    <w:p w:rsidR="00300522" w:rsidRPr="008E0AA1" w:rsidRDefault="00300522" w:rsidP="00300522">
      <w:pPr>
        <w:pStyle w:val="subsection"/>
      </w:pPr>
      <w:r w:rsidRPr="008E0AA1">
        <w:tab/>
        <w:t>(4)</w:t>
      </w:r>
      <w:r w:rsidRPr="008E0AA1">
        <w:tab/>
        <w:t xml:space="preserve">A supply of </w:t>
      </w:r>
      <w:r w:rsidR="00314E88" w:rsidRPr="00314E88">
        <w:rPr>
          <w:position w:val="6"/>
          <w:sz w:val="16"/>
          <w:szCs w:val="16"/>
        </w:rPr>
        <w:t>*</w:t>
      </w:r>
      <w:r w:rsidRPr="008E0AA1">
        <w:t xml:space="preserve">real property is </w:t>
      </w:r>
      <w:r w:rsidRPr="008E0AA1">
        <w:rPr>
          <w:b/>
          <w:bCs/>
          <w:i/>
          <w:iCs/>
        </w:rPr>
        <w:t xml:space="preserve">connected with </w:t>
      </w:r>
      <w:r w:rsidR="00C21ACB" w:rsidRPr="008E0AA1">
        <w:rPr>
          <w:b/>
          <w:i/>
        </w:rPr>
        <w:t>the indirect tax zone</w:t>
      </w:r>
      <w:r w:rsidRPr="008E0AA1">
        <w:t xml:space="preserve"> if the real property, or the land to which the real property relates, is in </w:t>
      </w:r>
      <w:r w:rsidR="00C21ACB" w:rsidRPr="008E0AA1">
        <w:t>the indirect tax zone</w:t>
      </w:r>
      <w:r w:rsidRPr="008E0AA1">
        <w:t>.</w:t>
      </w:r>
    </w:p>
    <w:p w:rsidR="00300522" w:rsidRPr="008E0AA1" w:rsidRDefault="00300522" w:rsidP="00300522">
      <w:pPr>
        <w:pStyle w:val="SubsectionHead"/>
      </w:pPr>
      <w:r w:rsidRPr="008E0AA1">
        <w:t>Supplies of anything else</w:t>
      </w:r>
    </w:p>
    <w:p w:rsidR="00300522" w:rsidRPr="008E0AA1" w:rsidRDefault="00300522" w:rsidP="00300522">
      <w:pPr>
        <w:pStyle w:val="subsection"/>
      </w:pPr>
      <w:r w:rsidRPr="008E0AA1">
        <w:tab/>
        <w:t>(5)</w:t>
      </w:r>
      <w:r w:rsidRPr="008E0AA1">
        <w:tab/>
        <w:t xml:space="preserve">A supply of anything other than goods or </w:t>
      </w:r>
      <w:r w:rsidR="00314E88" w:rsidRPr="00314E88">
        <w:rPr>
          <w:position w:val="6"/>
          <w:sz w:val="16"/>
          <w:szCs w:val="16"/>
        </w:rPr>
        <w:t>*</w:t>
      </w:r>
      <w:r w:rsidRPr="008E0AA1">
        <w:t xml:space="preserve">real property is </w:t>
      </w:r>
      <w:r w:rsidRPr="008E0AA1">
        <w:rPr>
          <w:b/>
          <w:bCs/>
          <w:i/>
          <w:iCs/>
        </w:rPr>
        <w:t xml:space="preserve">connected with </w:t>
      </w:r>
      <w:r w:rsidR="00C21ACB" w:rsidRPr="008E0AA1">
        <w:rPr>
          <w:b/>
          <w:i/>
        </w:rPr>
        <w:t>the indirect tax zone</w:t>
      </w:r>
      <w:r w:rsidRPr="008E0AA1">
        <w:t xml:space="preserve"> if:</w:t>
      </w:r>
    </w:p>
    <w:p w:rsidR="00300522" w:rsidRPr="008E0AA1" w:rsidRDefault="00300522" w:rsidP="00300522">
      <w:pPr>
        <w:pStyle w:val="paragraph"/>
      </w:pPr>
      <w:r w:rsidRPr="008E0AA1">
        <w:tab/>
        <w:t>(a)</w:t>
      </w:r>
      <w:r w:rsidRPr="008E0AA1">
        <w:tab/>
        <w:t xml:space="preserve">the thing is done in </w:t>
      </w:r>
      <w:r w:rsidR="00C21ACB" w:rsidRPr="008E0AA1">
        <w:t>the indirect tax zone</w:t>
      </w:r>
      <w:r w:rsidRPr="008E0AA1">
        <w:t>; or</w:t>
      </w:r>
    </w:p>
    <w:p w:rsidR="00300522" w:rsidRPr="008E0AA1" w:rsidRDefault="00300522" w:rsidP="00300522">
      <w:pPr>
        <w:pStyle w:val="paragraph"/>
      </w:pPr>
      <w:r w:rsidRPr="008E0AA1">
        <w:tab/>
        <w:t>(b)</w:t>
      </w:r>
      <w:r w:rsidRPr="008E0AA1">
        <w:tab/>
        <w:t xml:space="preserve">the supplier makes the supply through an </w:t>
      </w:r>
      <w:r w:rsidR="00314E88" w:rsidRPr="00314E88">
        <w:rPr>
          <w:position w:val="6"/>
          <w:sz w:val="16"/>
          <w:szCs w:val="16"/>
        </w:rPr>
        <w:t>*</w:t>
      </w:r>
      <w:r w:rsidRPr="008E0AA1">
        <w:t xml:space="preserve">enterprise that the supplier </w:t>
      </w:r>
      <w:r w:rsidR="00314E88" w:rsidRPr="00314E88">
        <w:rPr>
          <w:position w:val="6"/>
          <w:sz w:val="16"/>
          <w:szCs w:val="16"/>
        </w:rPr>
        <w:t>*</w:t>
      </w:r>
      <w:r w:rsidRPr="008E0AA1">
        <w:t xml:space="preserve">carries on in </w:t>
      </w:r>
      <w:r w:rsidR="00C21ACB" w:rsidRPr="008E0AA1">
        <w:t>the indirect tax zone</w:t>
      </w:r>
      <w:r w:rsidRPr="008E0AA1">
        <w:t>; or</w:t>
      </w:r>
    </w:p>
    <w:p w:rsidR="00300522" w:rsidRPr="008E0AA1" w:rsidRDefault="00300522" w:rsidP="00300522">
      <w:pPr>
        <w:pStyle w:val="paragraph"/>
      </w:pPr>
      <w:r w:rsidRPr="008E0AA1">
        <w:tab/>
        <w:t>(c)</w:t>
      </w:r>
      <w:r w:rsidRPr="008E0AA1">
        <w:tab/>
        <w:t>all of the following apply:</w:t>
      </w:r>
    </w:p>
    <w:p w:rsidR="00300522" w:rsidRPr="008E0AA1" w:rsidRDefault="00300522" w:rsidP="00300522">
      <w:pPr>
        <w:pStyle w:val="paragraphsub"/>
      </w:pPr>
      <w:r w:rsidRPr="008E0AA1">
        <w:tab/>
        <w:t>(i)</w:t>
      </w:r>
      <w:r w:rsidRPr="008E0AA1">
        <w:tab/>
        <w:t xml:space="preserve">neither </w:t>
      </w:r>
      <w:r w:rsidR="006138CE" w:rsidRPr="008E0AA1">
        <w:t>paragraph (</w:t>
      </w:r>
      <w:r w:rsidRPr="008E0AA1">
        <w:t>a) nor (b) applies in respect of the thing;</w:t>
      </w:r>
    </w:p>
    <w:p w:rsidR="00300522" w:rsidRPr="008E0AA1" w:rsidRDefault="00300522" w:rsidP="00300522">
      <w:pPr>
        <w:pStyle w:val="paragraphsub"/>
      </w:pPr>
      <w:r w:rsidRPr="008E0AA1">
        <w:tab/>
        <w:t>(ii)</w:t>
      </w:r>
      <w:r w:rsidRPr="008E0AA1">
        <w:tab/>
        <w:t>the thing is a right or option to acquire another thing;</w:t>
      </w:r>
    </w:p>
    <w:p w:rsidR="00300522" w:rsidRPr="008E0AA1" w:rsidRDefault="00300522" w:rsidP="00300522">
      <w:pPr>
        <w:pStyle w:val="paragraphsub"/>
      </w:pPr>
      <w:r w:rsidRPr="008E0AA1">
        <w:tab/>
        <w:t>(iii)</w:t>
      </w:r>
      <w:r w:rsidRPr="008E0AA1">
        <w:tab/>
        <w:t xml:space="preserve">the supply of the other thing would be connected with </w:t>
      </w:r>
      <w:r w:rsidR="00C21ACB" w:rsidRPr="008E0AA1">
        <w:t>the indirect tax zone</w:t>
      </w:r>
      <w:r w:rsidR="00AB6C92" w:rsidRPr="008E0AA1">
        <w:t>; or</w:t>
      </w:r>
    </w:p>
    <w:p w:rsidR="00AB6C92" w:rsidRPr="008E0AA1" w:rsidRDefault="00AB6C92" w:rsidP="00AB6C92">
      <w:pPr>
        <w:pStyle w:val="paragraph"/>
      </w:pPr>
      <w:r w:rsidRPr="008E0AA1">
        <w:tab/>
        <w:t>(d)</w:t>
      </w:r>
      <w:r w:rsidRPr="008E0AA1">
        <w:tab/>
        <w:t xml:space="preserve">the </w:t>
      </w:r>
      <w:r w:rsidR="00314E88" w:rsidRPr="00314E88">
        <w:rPr>
          <w:position w:val="6"/>
          <w:sz w:val="16"/>
        </w:rPr>
        <w:t>*</w:t>
      </w:r>
      <w:r w:rsidRPr="008E0AA1">
        <w:t xml:space="preserve">recipient of the supply is an </w:t>
      </w:r>
      <w:r w:rsidR="00314E88" w:rsidRPr="00314E88">
        <w:rPr>
          <w:position w:val="6"/>
          <w:sz w:val="16"/>
        </w:rPr>
        <w:t>*</w:t>
      </w:r>
      <w:r w:rsidRPr="008E0AA1">
        <w:t>Australian consumer.</w:t>
      </w:r>
    </w:p>
    <w:p w:rsidR="00300522" w:rsidRPr="008E0AA1" w:rsidRDefault="00300522" w:rsidP="00300522">
      <w:pPr>
        <w:pStyle w:val="notetext"/>
      </w:pPr>
      <w:r w:rsidRPr="008E0AA1">
        <w:t>Example:</w:t>
      </w:r>
      <w:r w:rsidRPr="008E0AA1">
        <w:tab/>
        <w:t xml:space="preserve">A holiday package </w:t>
      </w:r>
      <w:r w:rsidR="00C21ACB" w:rsidRPr="008E0AA1">
        <w:t xml:space="preserve">for a trip to Queensland that is supplied by a travel operator in Japan will be connected with the indirect tax zone under </w:t>
      </w:r>
      <w:r w:rsidR="006138CE" w:rsidRPr="008E0AA1">
        <w:t>paragraph (</w:t>
      </w:r>
      <w:r w:rsidR="00C21ACB" w:rsidRPr="008E0AA1">
        <w:t>5)(c).</w:t>
      </w:r>
    </w:p>
    <w:p w:rsidR="00AB6C92" w:rsidRPr="008E0AA1" w:rsidRDefault="00AB6C92" w:rsidP="00AB6C92">
      <w:pPr>
        <w:pStyle w:val="notetext"/>
      </w:pPr>
      <w:r w:rsidRPr="008E0AA1">
        <w:t>Note:</w:t>
      </w:r>
      <w:r w:rsidRPr="008E0AA1">
        <w:tab/>
        <w:t>A supply that is connected with the indirect tax zone under this subsection might be GST</w:t>
      </w:r>
      <w:r w:rsidR="00314E88">
        <w:noBreakHyphen/>
      </w:r>
      <w:r w:rsidRPr="008E0AA1">
        <w:t>free if it is consumed outside the indirect tax zone: see section</w:t>
      </w:r>
      <w:r w:rsidR="006138CE" w:rsidRPr="008E0AA1">
        <w:t> </w:t>
      </w:r>
      <w:r w:rsidRPr="008E0AA1">
        <w:t>38</w:t>
      </w:r>
      <w:r w:rsidR="00314E88">
        <w:noBreakHyphen/>
      </w:r>
      <w:r w:rsidRPr="008E0AA1">
        <w:t>190. For more rules about supplies that are GST</w:t>
      </w:r>
      <w:r w:rsidR="00314E88">
        <w:noBreakHyphen/>
      </w:r>
      <w:r w:rsidRPr="008E0AA1">
        <w:t>free, see Division</w:t>
      </w:r>
      <w:r w:rsidR="006138CE" w:rsidRPr="008E0AA1">
        <w:t> </w:t>
      </w:r>
      <w:r w:rsidRPr="008E0AA1">
        <w:t>38.</w:t>
      </w:r>
    </w:p>
    <w:p w:rsidR="001626B8" w:rsidRPr="008E0AA1" w:rsidRDefault="001626B8" w:rsidP="001626B8">
      <w:pPr>
        <w:pStyle w:val="SubsectionHead"/>
      </w:pPr>
      <w:r w:rsidRPr="008E0AA1">
        <w:t>Supplies of goods involving installation or assembly services</w:t>
      </w:r>
    </w:p>
    <w:p w:rsidR="001626B8" w:rsidRPr="008E0AA1" w:rsidRDefault="001626B8" w:rsidP="001626B8">
      <w:pPr>
        <w:pStyle w:val="subsection"/>
      </w:pPr>
      <w:r w:rsidRPr="008E0AA1">
        <w:tab/>
        <w:t>(6)</w:t>
      </w:r>
      <w:r w:rsidRPr="008E0AA1">
        <w:tab/>
        <w:t xml:space="preserve">If a supply of goods (other than a </w:t>
      </w:r>
      <w:r w:rsidR="00314E88" w:rsidRPr="00314E88">
        <w:rPr>
          <w:position w:val="6"/>
          <w:sz w:val="16"/>
        </w:rPr>
        <w:t>*</w:t>
      </w:r>
      <w:r w:rsidRPr="008E0AA1">
        <w:t xml:space="preserve">luxury car) (the </w:t>
      </w:r>
      <w:r w:rsidRPr="008E0AA1">
        <w:rPr>
          <w:b/>
          <w:i/>
        </w:rPr>
        <w:t>actual supply</w:t>
      </w:r>
      <w:r w:rsidRPr="008E0AA1">
        <w:t>) involves the goods being brought to the indirect tax zone and the installation or assembly of the goods in the indirect tax zone, then the actual supply is to be treated as if it were 2 separate supplies in the following way:</w:t>
      </w:r>
    </w:p>
    <w:p w:rsidR="001626B8" w:rsidRPr="008E0AA1" w:rsidRDefault="001626B8" w:rsidP="001626B8">
      <w:pPr>
        <w:pStyle w:val="paragraph"/>
      </w:pPr>
      <w:r w:rsidRPr="008E0AA1">
        <w:tab/>
        <w:t>(a)</w:t>
      </w:r>
      <w:r w:rsidRPr="008E0AA1">
        <w:tab/>
        <w:t>the part of the actual supply that involves the installation or assembly of the goods in the indirect tax zone is to be treated as if it were a separate supply of a thing done in the indirect tax zone;</w:t>
      </w:r>
    </w:p>
    <w:p w:rsidR="001626B8" w:rsidRPr="008E0AA1" w:rsidRDefault="001626B8" w:rsidP="001626B8">
      <w:pPr>
        <w:pStyle w:val="paragraph"/>
      </w:pPr>
      <w:r w:rsidRPr="008E0AA1">
        <w:tab/>
        <w:t>(b)</w:t>
      </w:r>
      <w:r w:rsidRPr="008E0AA1">
        <w:tab/>
        <w:t>the remainder of the actual supply is to be treated as if it were a separate supply of goods involving the goods being brought to the indirect tax zone but not involving the installation or assembly of the goods.</w:t>
      </w:r>
    </w:p>
    <w:p w:rsidR="001626B8" w:rsidRPr="008E0AA1" w:rsidRDefault="001626B8" w:rsidP="001626B8">
      <w:pPr>
        <w:pStyle w:val="notetext"/>
      </w:pPr>
      <w:r w:rsidRPr="008E0AA1">
        <w:t>Note 1:</w:t>
      </w:r>
      <w:r w:rsidRPr="008E0AA1">
        <w:tab/>
        <w:t xml:space="preserve">The </w:t>
      </w:r>
      <w:r w:rsidR="006138CE" w:rsidRPr="008E0AA1">
        <w:t>paragraph (</w:t>
      </w:r>
      <w:r w:rsidRPr="008E0AA1">
        <w:t xml:space="preserve">a) supply is connected with the indirect tax zone (see </w:t>
      </w:r>
      <w:r w:rsidR="006138CE" w:rsidRPr="008E0AA1">
        <w:t>paragraph (</w:t>
      </w:r>
      <w:r w:rsidRPr="008E0AA1">
        <w:t>5)(a)), unless item</w:t>
      </w:r>
      <w:r w:rsidR="006138CE" w:rsidRPr="008E0AA1">
        <w:t> </w:t>
      </w:r>
      <w:r w:rsidRPr="008E0AA1">
        <w:t>1 or 2 of the table in section</w:t>
      </w:r>
      <w:r w:rsidR="006138CE" w:rsidRPr="008E0AA1">
        <w:t> </w:t>
      </w:r>
      <w:r w:rsidRPr="008E0AA1">
        <w:t>9</w:t>
      </w:r>
      <w:r w:rsidR="00314E88">
        <w:noBreakHyphen/>
      </w:r>
      <w:r w:rsidRPr="008E0AA1">
        <w:t>26 applies.</w:t>
      </w:r>
    </w:p>
    <w:p w:rsidR="001626B8" w:rsidRPr="008E0AA1" w:rsidRDefault="001626B8" w:rsidP="001626B8">
      <w:pPr>
        <w:pStyle w:val="notetext"/>
      </w:pPr>
      <w:r w:rsidRPr="008E0AA1">
        <w:t>Note 2:</w:t>
      </w:r>
      <w:r w:rsidRPr="008E0AA1">
        <w:tab/>
        <w:t xml:space="preserve">The </w:t>
      </w:r>
      <w:r w:rsidR="006138CE" w:rsidRPr="008E0AA1">
        <w:t>paragraph (</w:t>
      </w:r>
      <w:r w:rsidRPr="008E0AA1">
        <w:t xml:space="preserve">b) supply may be a taxable supply (see </w:t>
      </w:r>
      <w:r w:rsidR="006138CE" w:rsidRPr="008E0AA1">
        <w:t>subsection (</w:t>
      </w:r>
      <w:r w:rsidRPr="008E0AA1">
        <w:t>3)), or there may be a taxable importation of the goods: see Division</w:t>
      </w:r>
      <w:r w:rsidR="006138CE" w:rsidRPr="008E0AA1">
        <w:t> </w:t>
      </w:r>
      <w:r w:rsidRPr="008E0AA1">
        <w:t>13.</w:t>
      </w:r>
    </w:p>
    <w:p w:rsidR="001626B8" w:rsidRPr="008E0AA1" w:rsidRDefault="001626B8" w:rsidP="001626B8">
      <w:pPr>
        <w:pStyle w:val="notetext"/>
      </w:pPr>
      <w:r w:rsidRPr="008E0AA1">
        <w:t>Note 3:</w:t>
      </w:r>
      <w:r w:rsidRPr="008E0AA1">
        <w:tab/>
        <w:t xml:space="preserve">For the </w:t>
      </w:r>
      <w:r w:rsidRPr="008E0AA1">
        <w:rPr>
          <w:b/>
          <w:i/>
        </w:rPr>
        <w:t>price</w:t>
      </w:r>
      <w:r w:rsidRPr="008E0AA1">
        <w:t xml:space="preserve"> of the separate supplies, see subsection</w:t>
      </w:r>
      <w:r w:rsidR="006138CE" w:rsidRPr="008E0AA1">
        <w:t> </w:t>
      </w:r>
      <w:r w:rsidRPr="008E0AA1">
        <w:t>9</w:t>
      </w:r>
      <w:r w:rsidR="00314E88">
        <w:noBreakHyphen/>
      </w:r>
      <w:r w:rsidRPr="008E0AA1">
        <w:t>75(4).</w:t>
      </w:r>
    </w:p>
    <w:p w:rsidR="00AB6C92" w:rsidRPr="008E0AA1" w:rsidRDefault="00AB6C92" w:rsidP="00AB6C92">
      <w:pPr>
        <w:pStyle w:val="SubsectionHead"/>
        <w:rPr>
          <w:b/>
        </w:rPr>
      </w:pPr>
      <w:r w:rsidRPr="008E0AA1">
        <w:t xml:space="preserve">Meaning of </w:t>
      </w:r>
      <w:r w:rsidRPr="008E0AA1">
        <w:rPr>
          <w:b/>
        </w:rPr>
        <w:t>Australian consumer</w:t>
      </w:r>
    </w:p>
    <w:p w:rsidR="00AB6C92" w:rsidRPr="008E0AA1" w:rsidRDefault="00AB6C92" w:rsidP="00AB6C92">
      <w:pPr>
        <w:pStyle w:val="subsection"/>
      </w:pPr>
      <w:r w:rsidRPr="008E0AA1">
        <w:tab/>
        <w:t>(7)</w:t>
      </w:r>
      <w:r w:rsidRPr="008E0AA1">
        <w:tab/>
        <w:t xml:space="preserve">An entity is an </w:t>
      </w:r>
      <w:r w:rsidRPr="008E0AA1">
        <w:rPr>
          <w:b/>
          <w:i/>
        </w:rPr>
        <w:t>Australian consumer</w:t>
      </w:r>
      <w:r w:rsidRPr="008E0AA1">
        <w:t xml:space="preserve"> of a supply made to the entity if:</w:t>
      </w:r>
    </w:p>
    <w:p w:rsidR="00AB6C92" w:rsidRPr="008E0AA1" w:rsidRDefault="00AB6C92" w:rsidP="00AB6C92">
      <w:pPr>
        <w:pStyle w:val="paragraph"/>
      </w:pPr>
      <w:r w:rsidRPr="008E0AA1">
        <w:tab/>
        <w:t>(a)</w:t>
      </w:r>
      <w:r w:rsidRPr="008E0AA1">
        <w:tab/>
        <w:t xml:space="preserve">the entity is an </w:t>
      </w:r>
      <w:r w:rsidR="00314E88" w:rsidRPr="00314E88">
        <w:rPr>
          <w:position w:val="6"/>
          <w:sz w:val="16"/>
        </w:rPr>
        <w:t>*</w:t>
      </w:r>
      <w:r w:rsidRPr="008E0AA1">
        <w:t xml:space="preserve">Australian resident (other than an entity that is an Australian resident solely because the definition of </w:t>
      </w:r>
      <w:r w:rsidRPr="008E0AA1">
        <w:rPr>
          <w:b/>
          <w:i/>
        </w:rPr>
        <w:t>Australia</w:t>
      </w:r>
      <w:r w:rsidRPr="008E0AA1">
        <w:t xml:space="preserve"> in the </w:t>
      </w:r>
      <w:r w:rsidR="00314E88" w:rsidRPr="00314E88">
        <w:rPr>
          <w:position w:val="6"/>
          <w:sz w:val="16"/>
        </w:rPr>
        <w:t>*</w:t>
      </w:r>
      <w:r w:rsidRPr="008E0AA1">
        <w:t>ITAA 1997 includes the external Territories); and</w:t>
      </w:r>
    </w:p>
    <w:p w:rsidR="00AB6C92" w:rsidRPr="008E0AA1" w:rsidRDefault="00AB6C92" w:rsidP="00AB6C92">
      <w:pPr>
        <w:pStyle w:val="paragraph"/>
      </w:pPr>
      <w:r w:rsidRPr="008E0AA1">
        <w:tab/>
        <w:t>(b)</w:t>
      </w:r>
      <w:r w:rsidRPr="008E0AA1">
        <w:tab/>
        <w:t>the entity:</w:t>
      </w:r>
    </w:p>
    <w:p w:rsidR="00AB6C92" w:rsidRPr="008E0AA1" w:rsidRDefault="00AB6C92" w:rsidP="00AB6C92">
      <w:pPr>
        <w:pStyle w:val="paragraphsub"/>
      </w:pPr>
      <w:r w:rsidRPr="008E0AA1">
        <w:tab/>
        <w:t>(i)</w:t>
      </w:r>
      <w:r w:rsidRPr="008E0AA1">
        <w:tab/>
        <w:t xml:space="preserve">is not </w:t>
      </w:r>
      <w:r w:rsidR="00314E88" w:rsidRPr="00314E88">
        <w:rPr>
          <w:position w:val="6"/>
          <w:sz w:val="16"/>
        </w:rPr>
        <w:t>*</w:t>
      </w:r>
      <w:r w:rsidRPr="008E0AA1">
        <w:t>registered; or</w:t>
      </w:r>
    </w:p>
    <w:p w:rsidR="00AB6C92" w:rsidRPr="008E0AA1" w:rsidRDefault="00AB6C92" w:rsidP="00AB6C92">
      <w:pPr>
        <w:pStyle w:val="paragraphsub"/>
      </w:pPr>
      <w:r w:rsidRPr="008E0AA1">
        <w:tab/>
        <w:t>(ii)</w:t>
      </w:r>
      <w:r w:rsidRPr="008E0AA1">
        <w:tab/>
        <w:t xml:space="preserve">if the entity is registered—the entity does not acquire the thing supplied solely or partly for the purpose of an </w:t>
      </w:r>
      <w:r w:rsidR="00314E88" w:rsidRPr="00314E88">
        <w:rPr>
          <w:position w:val="6"/>
          <w:sz w:val="16"/>
        </w:rPr>
        <w:t>*</w:t>
      </w:r>
      <w:r w:rsidRPr="008E0AA1">
        <w:t xml:space="preserve">enterprise that the entity </w:t>
      </w:r>
      <w:r w:rsidR="00314E88" w:rsidRPr="00314E88">
        <w:rPr>
          <w:position w:val="6"/>
          <w:sz w:val="16"/>
        </w:rPr>
        <w:t>*</w:t>
      </w:r>
      <w:r w:rsidRPr="008E0AA1">
        <w:t>carries on.</w:t>
      </w:r>
    </w:p>
    <w:p w:rsidR="00AB6C92" w:rsidRPr="008E0AA1" w:rsidRDefault="00AB6C92" w:rsidP="00AB6C92">
      <w:pPr>
        <w:pStyle w:val="notetext"/>
      </w:pPr>
      <w:r w:rsidRPr="008E0AA1">
        <w:t>Note:</w:t>
      </w:r>
      <w:r w:rsidRPr="008E0AA1">
        <w:tab/>
        <w:t>Suppliers must take reasonable steps to ascertain whether recipients are Australian consumers: see section</w:t>
      </w:r>
      <w:r w:rsidR="006138CE" w:rsidRPr="008E0AA1">
        <w:t> </w:t>
      </w:r>
      <w:r w:rsidRPr="008E0AA1">
        <w:t>84</w:t>
      </w:r>
      <w:r w:rsidR="00314E88">
        <w:noBreakHyphen/>
      </w:r>
      <w:r w:rsidRPr="008E0AA1">
        <w:t>100.</w:t>
      </w:r>
    </w:p>
    <w:p w:rsidR="001626B8" w:rsidRPr="008E0AA1" w:rsidRDefault="001626B8" w:rsidP="001626B8">
      <w:pPr>
        <w:pStyle w:val="ActHead5"/>
      </w:pPr>
      <w:bookmarkStart w:id="47" w:name="_Toc108000062"/>
      <w:r w:rsidRPr="00314E88">
        <w:rPr>
          <w:rStyle w:val="CharSectno"/>
        </w:rPr>
        <w:t>9</w:t>
      </w:r>
      <w:r w:rsidR="00314E88" w:rsidRPr="00314E88">
        <w:rPr>
          <w:rStyle w:val="CharSectno"/>
        </w:rPr>
        <w:noBreakHyphen/>
      </w:r>
      <w:r w:rsidRPr="00314E88">
        <w:rPr>
          <w:rStyle w:val="CharSectno"/>
        </w:rPr>
        <w:t>26</w:t>
      </w:r>
      <w:r w:rsidRPr="008E0AA1">
        <w:t xml:space="preserve">  Supplies by non</w:t>
      </w:r>
      <w:r w:rsidR="00314E88">
        <w:noBreakHyphen/>
      </w:r>
      <w:r w:rsidRPr="008E0AA1">
        <w:t>residents that are not connected with the indirect tax zone</w:t>
      </w:r>
      <w:bookmarkEnd w:id="47"/>
    </w:p>
    <w:p w:rsidR="001626B8" w:rsidRPr="008E0AA1" w:rsidRDefault="001626B8" w:rsidP="001626B8">
      <w:pPr>
        <w:pStyle w:val="subsection"/>
      </w:pPr>
      <w:r w:rsidRPr="008E0AA1">
        <w:tab/>
        <w:t>(1)</w:t>
      </w:r>
      <w:r w:rsidRPr="008E0AA1">
        <w:tab/>
        <w:t xml:space="preserve">A supply is </w:t>
      </w:r>
      <w:r w:rsidRPr="008E0AA1">
        <w:rPr>
          <w:i/>
        </w:rPr>
        <w:t>not</w:t>
      </w:r>
      <w:r w:rsidRPr="008E0AA1">
        <w:t xml:space="preserve"> </w:t>
      </w:r>
      <w:r w:rsidRPr="008E0AA1">
        <w:rPr>
          <w:b/>
          <w:i/>
        </w:rPr>
        <w:t>connected with the indirect tax zone</w:t>
      </w:r>
      <w:r w:rsidRPr="008E0AA1">
        <w:t xml:space="preserve"> if:</w:t>
      </w:r>
    </w:p>
    <w:p w:rsidR="001626B8" w:rsidRPr="008E0AA1" w:rsidRDefault="001626B8" w:rsidP="001626B8">
      <w:pPr>
        <w:pStyle w:val="paragraph"/>
      </w:pPr>
      <w:r w:rsidRPr="008E0AA1">
        <w:tab/>
        <w:t>(a)</w:t>
      </w:r>
      <w:r w:rsidRPr="008E0AA1">
        <w:tab/>
        <w:t xml:space="preserve">the supplier is a </w:t>
      </w:r>
      <w:r w:rsidR="00314E88" w:rsidRPr="00314E88">
        <w:rPr>
          <w:position w:val="6"/>
          <w:sz w:val="16"/>
        </w:rPr>
        <w:t>*</w:t>
      </w:r>
      <w:r w:rsidRPr="008E0AA1">
        <w:t>non</w:t>
      </w:r>
      <w:r w:rsidR="00314E88">
        <w:noBreakHyphen/>
      </w:r>
      <w:r w:rsidRPr="008E0AA1">
        <w:t>resident; and</w:t>
      </w:r>
    </w:p>
    <w:p w:rsidR="001626B8" w:rsidRPr="008E0AA1" w:rsidRDefault="001626B8" w:rsidP="001626B8">
      <w:pPr>
        <w:pStyle w:val="paragraph"/>
      </w:pPr>
      <w:r w:rsidRPr="008E0AA1">
        <w:tab/>
        <w:t>(b)</w:t>
      </w:r>
      <w:r w:rsidRPr="008E0AA1">
        <w:tab/>
        <w:t xml:space="preserve">the supplier does not make the supply through an </w:t>
      </w:r>
      <w:r w:rsidR="00314E88" w:rsidRPr="00314E88">
        <w:rPr>
          <w:position w:val="6"/>
          <w:sz w:val="16"/>
        </w:rPr>
        <w:t>*</w:t>
      </w:r>
      <w:r w:rsidRPr="008E0AA1">
        <w:t xml:space="preserve">enterprise that the supplier </w:t>
      </w:r>
      <w:r w:rsidR="00314E88" w:rsidRPr="00314E88">
        <w:rPr>
          <w:position w:val="6"/>
          <w:sz w:val="16"/>
        </w:rPr>
        <w:t>*</w:t>
      </w:r>
      <w:r w:rsidRPr="008E0AA1">
        <w:t>carries on in the indirect tax zone; and</w:t>
      </w:r>
    </w:p>
    <w:p w:rsidR="001626B8" w:rsidRPr="008E0AA1" w:rsidRDefault="001626B8" w:rsidP="001626B8">
      <w:pPr>
        <w:pStyle w:val="paragraph"/>
      </w:pPr>
      <w:r w:rsidRPr="008E0AA1">
        <w:tab/>
        <w:t>(c)</w:t>
      </w:r>
      <w:r w:rsidRPr="008E0AA1">
        <w:tab/>
        <w:t>the supply is covered by an item in this table:</w:t>
      </w:r>
    </w:p>
    <w:p w:rsidR="001626B8" w:rsidRPr="008E0AA1"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8E0AA1" w:rsidTr="004372E4">
        <w:trPr>
          <w:tblHeader/>
        </w:trPr>
        <w:tc>
          <w:tcPr>
            <w:tcW w:w="7088" w:type="dxa"/>
            <w:gridSpan w:val="3"/>
            <w:tcBorders>
              <w:top w:val="single" w:sz="12" w:space="0" w:color="auto"/>
              <w:bottom w:val="single" w:sz="2" w:space="0" w:color="auto"/>
            </w:tcBorders>
            <w:shd w:val="clear" w:color="auto" w:fill="auto"/>
          </w:tcPr>
          <w:p w:rsidR="001626B8" w:rsidRPr="008E0AA1" w:rsidRDefault="001626B8" w:rsidP="004372E4">
            <w:pPr>
              <w:pStyle w:val="TableHeading"/>
            </w:pPr>
            <w:r w:rsidRPr="008E0AA1">
              <w:t>Offshore supplies that are not connected with the indirect tax zone</w:t>
            </w:r>
          </w:p>
        </w:tc>
      </w:tr>
      <w:tr w:rsidR="001626B8" w:rsidRPr="008E0AA1"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8E0AA1" w:rsidRDefault="001626B8" w:rsidP="004372E4">
            <w:pPr>
              <w:pStyle w:val="TableHeading"/>
            </w:pPr>
            <w:r w:rsidRPr="008E0AA1">
              <w:t>Item</w:t>
            </w:r>
          </w:p>
        </w:tc>
        <w:tc>
          <w:tcPr>
            <w:tcW w:w="1491" w:type="dxa"/>
            <w:tcBorders>
              <w:top w:val="single" w:sz="2" w:space="0" w:color="auto"/>
              <w:bottom w:val="single" w:sz="12" w:space="0" w:color="auto"/>
            </w:tcBorders>
            <w:shd w:val="clear" w:color="auto" w:fill="auto"/>
          </w:tcPr>
          <w:p w:rsidR="001626B8" w:rsidRPr="008E0AA1" w:rsidRDefault="001626B8" w:rsidP="004372E4">
            <w:pPr>
              <w:pStyle w:val="TableHeading"/>
            </w:pPr>
            <w:r w:rsidRPr="008E0AA1">
              <w:t>Topic</w:t>
            </w:r>
          </w:p>
        </w:tc>
        <w:tc>
          <w:tcPr>
            <w:tcW w:w="4961" w:type="dxa"/>
            <w:tcBorders>
              <w:top w:val="single" w:sz="2" w:space="0" w:color="auto"/>
              <w:bottom w:val="single" w:sz="12" w:space="0" w:color="auto"/>
            </w:tcBorders>
            <w:shd w:val="clear" w:color="auto" w:fill="auto"/>
          </w:tcPr>
          <w:p w:rsidR="001626B8" w:rsidRPr="008E0AA1" w:rsidRDefault="001626B8" w:rsidP="004372E4">
            <w:pPr>
              <w:pStyle w:val="TableHeading"/>
            </w:pPr>
            <w:r w:rsidRPr="008E0AA1">
              <w:t xml:space="preserve">These supplies are </w:t>
            </w:r>
            <w:r w:rsidRPr="008E0AA1">
              <w:rPr>
                <w:i/>
              </w:rPr>
              <w:t xml:space="preserve">not </w:t>
            </w:r>
            <w:r w:rsidRPr="008E0AA1">
              <w:t>connected with the indirect tax zone …</w:t>
            </w:r>
          </w:p>
        </w:tc>
      </w:tr>
      <w:tr w:rsidR="001626B8" w:rsidRPr="008E0AA1" w:rsidTr="004372E4">
        <w:tblPrEx>
          <w:tblCellMar>
            <w:left w:w="107" w:type="dxa"/>
            <w:right w:w="107" w:type="dxa"/>
          </w:tblCellMar>
        </w:tblPrEx>
        <w:tc>
          <w:tcPr>
            <w:tcW w:w="636" w:type="dxa"/>
            <w:tcBorders>
              <w:top w:val="single" w:sz="12" w:space="0" w:color="auto"/>
            </w:tcBorders>
            <w:shd w:val="clear" w:color="auto" w:fill="auto"/>
          </w:tcPr>
          <w:p w:rsidR="001626B8" w:rsidRPr="008E0AA1" w:rsidRDefault="001626B8" w:rsidP="004372E4">
            <w:pPr>
              <w:pStyle w:val="Tabletext"/>
            </w:pPr>
            <w:r w:rsidRPr="008E0AA1">
              <w:t>1</w:t>
            </w:r>
          </w:p>
        </w:tc>
        <w:tc>
          <w:tcPr>
            <w:tcW w:w="1491" w:type="dxa"/>
            <w:tcBorders>
              <w:top w:val="single" w:sz="12" w:space="0" w:color="auto"/>
            </w:tcBorders>
            <w:shd w:val="clear" w:color="auto" w:fill="auto"/>
          </w:tcPr>
          <w:p w:rsidR="001626B8" w:rsidRPr="008E0AA1" w:rsidRDefault="001626B8" w:rsidP="004372E4">
            <w:pPr>
              <w:pStyle w:val="Tabletext"/>
            </w:pPr>
            <w:r w:rsidRPr="008E0AA1">
              <w:t>Inbound intangible supply</w:t>
            </w:r>
          </w:p>
        </w:tc>
        <w:tc>
          <w:tcPr>
            <w:tcW w:w="4961" w:type="dxa"/>
            <w:tcBorders>
              <w:top w:val="single" w:sz="12" w:space="0" w:color="auto"/>
            </w:tcBorders>
            <w:shd w:val="clear" w:color="auto" w:fill="auto"/>
          </w:tcPr>
          <w:p w:rsidR="001626B8" w:rsidRPr="008E0AA1" w:rsidRDefault="001626B8" w:rsidP="004372E4">
            <w:pPr>
              <w:pStyle w:val="Tabletext"/>
            </w:pPr>
            <w:r w:rsidRPr="008E0AA1">
              <w:t xml:space="preserve">a supply of anything other than goods or </w:t>
            </w:r>
            <w:r w:rsidR="00314E88" w:rsidRPr="00314E88">
              <w:rPr>
                <w:position w:val="6"/>
                <w:sz w:val="16"/>
              </w:rPr>
              <w:t>*</w:t>
            </w:r>
            <w:r w:rsidRPr="008E0AA1">
              <w:t>real property if:</w:t>
            </w:r>
          </w:p>
          <w:p w:rsidR="001626B8" w:rsidRPr="008E0AA1" w:rsidRDefault="001626B8" w:rsidP="004372E4">
            <w:pPr>
              <w:pStyle w:val="Tablea"/>
            </w:pPr>
            <w:r w:rsidRPr="008E0AA1">
              <w:t>(a) the thing is done in the indirect tax zone; and</w:t>
            </w:r>
          </w:p>
          <w:p w:rsidR="001626B8" w:rsidRPr="008E0AA1" w:rsidRDefault="001626B8" w:rsidP="004372E4">
            <w:pPr>
              <w:pStyle w:val="Tablea"/>
            </w:pPr>
            <w:r w:rsidRPr="008E0AA1">
              <w:t xml:space="preserve">(b) the </w:t>
            </w:r>
            <w:r w:rsidR="00314E88" w:rsidRPr="00314E88">
              <w:rPr>
                <w:position w:val="6"/>
                <w:sz w:val="16"/>
              </w:rPr>
              <w:t>*</w:t>
            </w:r>
            <w:r w:rsidRPr="008E0AA1">
              <w:t xml:space="preserve">recipient is an </w:t>
            </w:r>
            <w:r w:rsidR="00314E88" w:rsidRPr="00314E88">
              <w:rPr>
                <w:position w:val="6"/>
                <w:sz w:val="16"/>
              </w:rPr>
              <w:t>*</w:t>
            </w:r>
            <w:r w:rsidRPr="008E0AA1">
              <w:t>Australian</w:t>
            </w:r>
            <w:r w:rsidR="00314E88">
              <w:noBreakHyphen/>
            </w:r>
            <w:r w:rsidRPr="008E0AA1">
              <w:t>based business recipient of the supply.</w:t>
            </w:r>
          </w:p>
        </w:tc>
      </w:tr>
      <w:tr w:rsidR="001626B8" w:rsidRPr="008E0AA1" w:rsidTr="004372E4">
        <w:tblPrEx>
          <w:tblCellMar>
            <w:left w:w="107" w:type="dxa"/>
            <w:right w:w="107" w:type="dxa"/>
          </w:tblCellMar>
        </w:tblPrEx>
        <w:tc>
          <w:tcPr>
            <w:tcW w:w="636" w:type="dxa"/>
            <w:shd w:val="clear" w:color="auto" w:fill="auto"/>
          </w:tcPr>
          <w:p w:rsidR="001626B8" w:rsidRPr="008E0AA1" w:rsidRDefault="001626B8" w:rsidP="004372E4">
            <w:pPr>
              <w:pStyle w:val="Tabletext"/>
            </w:pPr>
            <w:r w:rsidRPr="008E0AA1">
              <w:t>2</w:t>
            </w:r>
          </w:p>
        </w:tc>
        <w:tc>
          <w:tcPr>
            <w:tcW w:w="1491" w:type="dxa"/>
            <w:shd w:val="clear" w:color="auto" w:fill="auto"/>
          </w:tcPr>
          <w:p w:rsidR="001626B8" w:rsidRPr="008E0AA1" w:rsidRDefault="001626B8" w:rsidP="004372E4">
            <w:pPr>
              <w:pStyle w:val="Tabletext"/>
            </w:pPr>
            <w:r w:rsidRPr="008E0AA1">
              <w:t>Intangible supply between non</w:t>
            </w:r>
            <w:r w:rsidR="00314E88">
              <w:noBreakHyphen/>
            </w:r>
            <w:r w:rsidRPr="008E0AA1">
              <w:t>residents</w:t>
            </w:r>
          </w:p>
        </w:tc>
        <w:tc>
          <w:tcPr>
            <w:tcW w:w="4961" w:type="dxa"/>
            <w:shd w:val="clear" w:color="auto" w:fill="auto"/>
          </w:tcPr>
          <w:p w:rsidR="001626B8" w:rsidRPr="008E0AA1" w:rsidRDefault="001626B8" w:rsidP="004372E4">
            <w:pPr>
              <w:pStyle w:val="Tabletext"/>
            </w:pPr>
            <w:r w:rsidRPr="008E0AA1">
              <w:t xml:space="preserve">a supply of anything other than goods or </w:t>
            </w:r>
            <w:r w:rsidR="00314E88" w:rsidRPr="00314E88">
              <w:rPr>
                <w:position w:val="6"/>
                <w:sz w:val="16"/>
              </w:rPr>
              <w:t>*</w:t>
            </w:r>
            <w:r w:rsidRPr="008E0AA1">
              <w:t>real property if:</w:t>
            </w:r>
          </w:p>
          <w:p w:rsidR="001626B8" w:rsidRPr="008E0AA1" w:rsidRDefault="001626B8" w:rsidP="004372E4">
            <w:pPr>
              <w:pStyle w:val="Tablea"/>
            </w:pPr>
            <w:r w:rsidRPr="008E0AA1">
              <w:t>(a) the thing is done in the indirect tax zone; and</w:t>
            </w:r>
          </w:p>
          <w:p w:rsidR="001626B8" w:rsidRPr="008E0AA1" w:rsidRDefault="001626B8" w:rsidP="004372E4">
            <w:pPr>
              <w:pStyle w:val="Tablea"/>
            </w:pPr>
            <w:r w:rsidRPr="008E0AA1">
              <w:t xml:space="preserve">(b) the </w:t>
            </w:r>
            <w:r w:rsidR="00314E88" w:rsidRPr="00314E88">
              <w:rPr>
                <w:position w:val="6"/>
                <w:sz w:val="16"/>
              </w:rPr>
              <w:t>*</w:t>
            </w:r>
            <w:r w:rsidRPr="008E0AA1">
              <w:t xml:space="preserve">recipient is a </w:t>
            </w:r>
            <w:r w:rsidR="00314E88" w:rsidRPr="00314E88">
              <w:rPr>
                <w:position w:val="6"/>
                <w:sz w:val="16"/>
              </w:rPr>
              <w:t>*</w:t>
            </w:r>
            <w:r w:rsidRPr="008E0AA1">
              <w:t>non</w:t>
            </w:r>
            <w:r w:rsidR="00314E88">
              <w:noBreakHyphen/>
            </w:r>
            <w:r w:rsidRPr="008E0AA1">
              <w:t xml:space="preserve">resident that acquires the thing supplied solely for the purpose of an </w:t>
            </w:r>
            <w:r w:rsidR="00314E88" w:rsidRPr="00314E88">
              <w:rPr>
                <w:position w:val="6"/>
                <w:sz w:val="16"/>
              </w:rPr>
              <w:t>*</w:t>
            </w:r>
            <w:r w:rsidRPr="008E0AA1">
              <w:t xml:space="preserve">enterprise that the recipient </w:t>
            </w:r>
            <w:r w:rsidR="00314E88" w:rsidRPr="00314E88">
              <w:rPr>
                <w:position w:val="6"/>
                <w:sz w:val="16"/>
              </w:rPr>
              <w:t>*</w:t>
            </w:r>
            <w:r w:rsidRPr="008E0AA1">
              <w:t>carries on outside the indirect tax zone.</w:t>
            </w:r>
          </w:p>
        </w:tc>
      </w:tr>
      <w:tr w:rsidR="001626B8" w:rsidRPr="008E0AA1" w:rsidTr="004372E4">
        <w:tblPrEx>
          <w:tblCellMar>
            <w:left w:w="107" w:type="dxa"/>
            <w:right w:w="107" w:type="dxa"/>
          </w:tblCellMar>
        </w:tblPrEx>
        <w:tc>
          <w:tcPr>
            <w:tcW w:w="636" w:type="dxa"/>
            <w:tcBorders>
              <w:bottom w:val="single" w:sz="4" w:space="0" w:color="auto"/>
            </w:tcBorders>
            <w:shd w:val="clear" w:color="auto" w:fill="auto"/>
          </w:tcPr>
          <w:p w:rsidR="001626B8" w:rsidRPr="008E0AA1" w:rsidRDefault="001626B8" w:rsidP="004372E4">
            <w:pPr>
              <w:pStyle w:val="Tabletext"/>
            </w:pPr>
            <w:r w:rsidRPr="008E0AA1">
              <w:t>3</w:t>
            </w:r>
          </w:p>
        </w:tc>
        <w:tc>
          <w:tcPr>
            <w:tcW w:w="1491" w:type="dxa"/>
            <w:tcBorders>
              <w:bottom w:val="single" w:sz="4" w:space="0" w:color="auto"/>
            </w:tcBorders>
            <w:shd w:val="clear" w:color="auto" w:fill="auto"/>
          </w:tcPr>
          <w:p w:rsidR="001626B8" w:rsidRPr="008E0AA1" w:rsidRDefault="001626B8" w:rsidP="004372E4">
            <w:pPr>
              <w:pStyle w:val="Tabletext"/>
            </w:pPr>
            <w:r w:rsidRPr="008E0AA1">
              <w:t>Supply between non</w:t>
            </w:r>
            <w:r w:rsidR="00314E88">
              <w:noBreakHyphen/>
            </w:r>
            <w:r w:rsidRPr="008E0AA1">
              <w:t>residents of leased goods</w:t>
            </w:r>
          </w:p>
        </w:tc>
        <w:tc>
          <w:tcPr>
            <w:tcW w:w="4961" w:type="dxa"/>
            <w:tcBorders>
              <w:bottom w:val="single" w:sz="4" w:space="0" w:color="auto"/>
            </w:tcBorders>
            <w:shd w:val="clear" w:color="auto" w:fill="auto"/>
          </w:tcPr>
          <w:p w:rsidR="001626B8" w:rsidRPr="008E0AA1" w:rsidRDefault="001626B8" w:rsidP="004372E4">
            <w:pPr>
              <w:pStyle w:val="Tabletext"/>
            </w:pPr>
            <w:r w:rsidRPr="008E0AA1">
              <w:t>a supply by way of transfer of ownership of leased goods if:</w:t>
            </w:r>
          </w:p>
          <w:p w:rsidR="001626B8" w:rsidRPr="008E0AA1" w:rsidRDefault="001626B8" w:rsidP="004372E4">
            <w:pPr>
              <w:pStyle w:val="Tablea"/>
            </w:pPr>
            <w:r w:rsidRPr="008E0AA1">
              <w:t xml:space="preserve">(a) the </w:t>
            </w:r>
            <w:r w:rsidR="00314E88" w:rsidRPr="00314E88">
              <w:rPr>
                <w:position w:val="6"/>
                <w:sz w:val="16"/>
              </w:rPr>
              <w:t>*</w:t>
            </w:r>
            <w:r w:rsidRPr="008E0AA1">
              <w:t xml:space="preserve">recipient is a </w:t>
            </w:r>
            <w:r w:rsidR="00314E88" w:rsidRPr="00314E88">
              <w:rPr>
                <w:position w:val="6"/>
                <w:sz w:val="16"/>
              </w:rPr>
              <w:t>*</w:t>
            </w:r>
            <w:r w:rsidRPr="008E0AA1">
              <w:t>non</w:t>
            </w:r>
            <w:r w:rsidR="00314E88">
              <w:noBreakHyphen/>
            </w:r>
            <w:r w:rsidRPr="008E0AA1">
              <w:t xml:space="preserve">resident that does not acquire the thing supplied solely or partly for the purpose of an </w:t>
            </w:r>
            <w:r w:rsidR="00314E88" w:rsidRPr="00314E88">
              <w:rPr>
                <w:position w:val="6"/>
                <w:sz w:val="16"/>
              </w:rPr>
              <w:t>*</w:t>
            </w:r>
            <w:r w:rsidRPr="008E0AA1">
              <w:t xml:space="preserve">enterprise that the recipient </w:t>
            </w:r>
            <w:r w:rsidR="00314E88" w:rsidRPr="00314E88">
              <w:rPr>
                <w:position w:val="6"/>
                <w:sz w:val="16"/>
              </w:rPr>
              <w:t>*</w:t>
            </w:r>
            <w:r w:rsidRPr="008E0AA1">
              <w:t>carries on in the indirect tax zone; and</w:t>
            </w:r>
          </w:p>
          <w:p w:rsidR="001626B8" w:rsidRPr="008E0AA1" w:rsidRDefault="001626B8" w:rsidP="004372E4">
            <w:pPr>
              <w:pStyle w:val="Tablea"/>
            </w:pPr>
            <w:r w:rsidRPr="008E0AA1">
              <w:t>(b) the lessee:</w:t>
            </w:r>
          </w:p>
          <w:p w:rsidR="001626B8" w:rsidRPr="008E0AA1" w:rsidRDefault="001626B8" w:rsidP="004372E4">
            <w:pPr>
              <w:pStyle w:val="Tablei"/>
            </w:pPr>
            <w:r w:rsidRPr="008E0AA1">
              <w:t xml:space="preserve">(i) made a </w:t>
            </w:r>
            <w:r w:rsidR="00314E88" w:rsidRPr="00314E88">
              <w:rPr>
                <w:position w:val="6"/>
                <w:sz w:val="16"/>
              </w:rPr>
              <w:t>*</w:t>
            </w:r>
            <w:r w:rsidRPr="008E0AA1">
              <w:t>taxable importation of the goods before the supply was made; and</w:t>
            </w:r>
          </w:p>
          <w:p w:rsidR="001626B8" w:rsidRPr="008E0AA1" w:rsidRDefault="001626B8" w:rsidP="004372E4">
            <w:pPr>
              <w:pStyle w:val="Tablei"/>
            </w:pPr>
            <w:r w:rsidRPr="008E0AA1">
              <w:t>(ii) continues to lease the goods on substantially similar terms and conditions after the supply is made.</w:t>
            </w:r>
          </w:p>
        </w:tc>
      </w:tr>
      <w:tr w:rsidR="001626B8" w:rsidRPr="008E0AA1" w:rsidTr="004372E4">
        <w:tblPrEx>
          <w:tblCellMar>
            <w:left w:w="107" w:type="dxa"/>
            <w:right w:w="107" w:type="dxa"/>
          </w:tblCellMar>
        </w:tblPrEx>
        <w:tc>
          <w:tcPr>
            <w:tcW w:w="636" w:type="dxa"/>
            <w:tcBorders>
              <w:bottom w:val="single" w:sz="12" w:space="0" w:color="auto"/>
            </w:tcBorders>
            <w:shd w:val="clear" w:color="auto" w:fill="auto"/>
          </w:tcPr>
          <w:p w:rsidR="001626B8" w:rsidRPr="008E0AA1" w:rsidRDefault="001626B8" w:rsidP="004372E4">
            <w:pPr>
              <w:pStyle w:val="Tabletext"/>
            </w:pPr>
            <w:r w:rsidRPr="008E0AA1">
              <w:t>4</w:t>
            </w:r>
          </w:p>
        </w:tc>
        <w:tc>
          <w:tcPr>
            <w:tcW w:w="1491" w:type="dxa"/>
            <w:tcBorders>
              <w:bottom w:val="single" w:sz="12" w:space="0" w:color="auto"/>
            </w:tcBorders>
            <w:shd w:val="clear" w:color="auto" w:fill="auto"/>
          </w:tcPr>
          <w:p w:rsidR="001626B8" w:rsidRPr="008E0AA1" w:rsidRDefault="001626B8" w:rsidP="004372E4">
            <w:pPr>
              <w:pStyle w:val="Tabletext"/>
            </w:pPr>
            <w:r w:rsidRPr="008E0AA1">
              <w:t>Supply by way of continued lease of goods from item</w:t>
            </w:r>
            <w:r w:rsidR="006138CE" w:rsidRPr="008E0AA1">
              <w:t> </w:t>
            </w:r>
            <w:r w:rsidRPr="008E0AA1">
              <w:t>3</w:t>
            </w:r>
          </w:p>
        </w:tc>
        <w:tc>
          <w:tcPr>
            <w:tcW w:w="4961" w:type="dxa"/>
            <w:tcBorders>
              <w:bottom w:val="single" w:sz="12" w:space="0" w:color="auto"/>
            </w:tcBorders>
            <w:shd w:val="clear" w:color="auto" w:fill="auto"/>
          </w:tcPr>
          <w:p w:rsidR="001626B8" w:rsidRPr="008E0AA1" w:rsidRDefault="001626B8" w:rsidP="004372E4">
            <w:pPr>
              <w:pStyle w:val="Tabletext"/>
            </w:pPr>
            <w:r w:rsidRPr="008E0AA1">
              <w:t>a supply made by way of lease if:</w:t>
            </w:r>
          </w:p>
          <w:p w:rsidR="001626B8" w:rsidRPr="008E0AA1" w:rsidRDefault="001626B8" w:rsidP="004372E4">
            <w:pPr>
              <w:pStyle w:val="Tablea"/>
            </w:pPr>
            <w:r w:rsidRPr="008E0AA1">
              <w:t xml:space="preserve">(a) the </w:t>
            </w:r>
            <w:r w:rsidR="00314E88" w:rsidRPr="00314E88">
              <w:rPr>
                <w:position w:val="6"/>
                <w:sz w:val="16"/>
              </w:rPr>
              <w:t>*</w:t>
            </w:r>
            <w:r w:rsidRPr="008E0AA1">
              <w:t xml:space="preserve">recipient is the lessee referred to in </w:t>
            </w:r>
            <w:r w:rsidR="006138CE" w:rsidRPr="008E0AA1">
              <w:t>paragraph (</w:t>
            </w:r>
            <w:r w:rsidRPr="008E0AA1">
              <w:t>b) of item</w:t>
            </w:r>
            <w:r w:rsidR="006138CE" w:rsidRPr="008E0AA1">
              <w:t> </w:t>
            </w:r>
            <w:r w:rsidRPr="008E0AA1">
              <w:t>3 of this table; and</w:t>
            </w:r>
          </w:p>
          <w:p w:rsidR="001626B8" w:rsidRPr="008E0AA1" w:rsidRDefault="001626B8" w:rsidP="004372E4">
            <w:pPr>
              <w:pStyle w:val="Tablea"/>
            </w:pPr>
            <w:r w:rsidRPr="008E0AA1">
              <w:t xml:space="preserve">(b) the lease is the lease referred to in </w:t>
            </w:r>
            <w:r w:rsidR="006138CE" w:rsidRPr="008E0AA1">
              <w:t>subparagraph (</w:t>
            </w:r>
            <w:r w:rsidRPr="008E0AA1">
              <w:t>ii) of that paragraph.</w:t>
            </w:r>
          </w:p>
        </w:tc>
      </w:tr>
    </w:tbl>
    <w:p w:rsidR="001626B8" w:rsidRPr="008E0AA1" w:rsidRDefault="001626B8" w:rsidP="001626B8">
      <w:pPr>
        <w:pStyle w:val="notetext"/>
      </w:pPr>
      <w:r w:rsidRPr="008E0AA1">
        <w:t>Note:</w:t>
      </w:r>
      <w:r w:rsidRPr="008E0AA1">
        <w:tab/>
        <w:t>This subsection does not apply to supplies made by a non</w:t>
      </w:r>
      <w:r w:rsidR="00314E88">
        <w:noBreakHyphen/>
      </w:r>
      <w:r w:rsidRPr="008E0AA1">
        <w:t>resident through a resident agent if they have agreed it is not to apply: see section</w:t>
      </w:r>
      <w:r w:rsidR="006138CE" w:rsidRPr="008E0AA1">
        <w:t> </w:t>
      </w:r>
      <w:r w:rsidRPr="008E0AA1">
        <w:t>57</w:t>
      </w:r>
      <w:r w:rsidR="00314E88">
        <w:noBreakHyphen/>
      </w:r>
      <w:r w:rsidRPr="008E0AA1">
        <w:t>7.</w:t>
      </w:r>
    </w:p>
    <w:p w:rsidR="001626B8" w:rsidRPr="008E0AA1" w:rsidRDefault="001626B8" w:rsidP="001626B8">
      <w:pPr>
        <w:pStyle w:val="subsection"/>
      </w:pPr>
      <w:r w:rsidRPr="008E0AA1">
        <w:tab/>
        <w:t>(2)</w:t>
      </w:r>
      <w:r w:rsidRPr="008E0AA1">
        <w:tab/>
        <w:t xml:space="preserve">An entity is an </w:t>
      </w:r>
      <w:r w:rsidRPr="008E0AA1">
        <w:rPr>
          <w:b/>
          <w:i/>
        </w:rPr>
        <w:t>Australian</w:t>
      </w:r>
      <w:r w:rsidR="00314E88">
        <w:rPr>
          <w:b/>
          <w:i/>
        </w:rPr>
        <w:noBreakHyphen/>
      </w:r>
      <w:r w:rsidRPr="008E0AA1">
        <w:rPr>
          <w:b/>
          <w:i/>
        </w:rPr>
        <w:t>based business recipient</w:t>
      </w:r>
      <w:r w:rsidRPr="008E0AA1">
        <w:rPr>
          <w:i/>
        </w:rPr>
        <w:t xml:space="preserve"> </w:t>
      </w:r>
      <w:r w:rsidRPr="008E0AA1">
        <w:t>of</w:t>
      </w:r>
      <w:r w:rsidRPr="008E0AA1">
        <w:rPr>
          <w:i/>
        </w:rPr>
        <w:t xml:space="preserve"> </w:t>
      </w:r>
      <w:r w:rsidRPr="008E0AA1">
        <w:t>a supply made to the entity if:</w:t>
      </w:r>
    </w:p>
    <w:p w:rsidR="001626B8" w:rsidRPr="008E0AA1" w:rsidRDefault="001626B8" w:rsidP="001626B8">
      <w:pPr>
        <w:pStyle w:val="paragraph"/>
      </w:pPr>
      <w:r w:rsidRPr="008E0AA1">
        <w:tab/>
        <w:t>(a)</w:t>
      </w:r>
      <w:r w:rsidRPr="008E0AA1">
        <w:tab/>
        <w:t xml:space="preserve">the entity is </w:t>
      </w:r>
      <w:r w:rsidR="00314E88" w:rsidRPr="00314E88">
        <w:rPr>
          <w:position w:val="6"/>
          <w:sz w:val="16"/>
        </w:rPr>
        <w:t>*</w:t>
      </w:r>
      <w:r w:rsidRPr="008E0AA1">
        <w:t>registered; and</w:t>
      </w:r>
    </w:p>
    <w:p w:rsidR="001626B8" w:rsidRPr="008E0AA1" w:rsidRDefault="001626B8" w:rsidP="001626B8">
      <w:pPr>
        <w:pStyle w:val="paragraph"/>
      </w:pPr>
      <w:r w:rsidRPr="008E0AA1">
        <w:tab/>
        <w:t>(b)</w:t>
      </w:r>
      <w:r w:rsidRPr="008E0AA1">
        <w:tab/>
        <w:t xml:space="preserve">an </w:t>
      </w:r>
      <w:r w:rsidR="00314E88" w:rsidRPr="00314E88">
        <w:rPr>
          <w:position w:val="6"/>
          <w:sz w:val="16"/>
        </w:rPr>
        <w:t>*</w:t>
      </w:r>
      <w:r w:rsidRPr="008E0AA1">
        <w:t xml:space="preserve">enterprise of the entity is </w:t>
      </w:r>
      <w:r w:rsidR="00314E88" w:rsidRPr="00314E88">
        <w:rPr>
          <w:position w:val="6"/>
          <w:sz w:val="16"/>
        </w:rPr>
        <w:t>*</w:t>
      </w:r>
      <w:r w:rsidRPr="008E0AA1">
        <w:t>carried on in the indirect tax zone; and</w:t>
      </w:r>
    </w:p>
    <w:p w:rsidR="001626B8" w:rsidRPr="008E0AA1" w:rsidRDefault="001626B8" w:rsidP="001626B8">
      <w:pPr>
        <w:pStyle w:val="paragraph"/>
      </w:pPr>
      <w:r w:rsidRPr="008E0AA1">
        <w:tab/>
        <w:t>(c)</w:t>
      </w:r>
      <w:r w:rsidRPr="008E0AA1">
        <w:tab/>
        <w:t>the entity’s acquisition of the thing supplied is not solely of a private or domestic nature.</w:t>
      </w:r>
    </w:p>
    <w:p w:rsidR="001626B8" w:rsidRPr="008E0AA1" w:rsidRDefault="001626B8" w:rsidP="001626B8">
      <w:pPr>
        <w:pStyle w:val="notetext"/>
      </w:pPr>
      <w:r w:rsidRPr="008E0AA1">
        <w:t>Note:</w:t>
      </w:r>
      <w:r w:rsidRPr="008E0AA1">
        <w:tab/>
        <w:t>If a supply is not connected with the indirect tax zone, the Australian</w:t>
      </w:r>
      <w:r w:rsidR="00314E88">
        <w:noBreakHyphen/>
      </w:r>
      <w:r w:rsidRPr="008E0AA1">
        <w:t>based business recipient may be subject to a reverse charge: see Subdivision</w:t>
      </w:r>
      <w:r w:rsidR="006138CE" w:rsidRPr="008E0AA1">
        <w:t> </w:t>
      </w:r>
      <w:r w:rsidRPr="008E0AA1">
        <w:t>84</w:t>
      </w:r>
      <w:r w:rsidR="00314E88">
        <w:noBreakHyphen/>
      </w:r>
      <w:r w:rsidRPr="008E0AA1">
        <w:t>A.</w:t>
      </w:r>
    </w:p>
    <w:p w:rsidR="001626B8" w:rsidRPr="008E0AA1" w:rsidRDefault="001626B8" w:rsidP="001626B8">
      <w:pPr>
        <w:pStyle w:val="subsection"/>
      </w:pPr>
      <w:r w:rsidRPr="008E0AA1">
        <w:tab/>
        <w:t>(3)</w:t>
      </w:r>
      <w:r w:rsidRPr="008E0AA1">
        <w:tab/>
        <w:t>This section applies despite sections</w:t>
      </w:r>
      <w:r w:rsidR="006138CE" w:rsidRPr="008E0AA1">
        <w:t> </w:t>
      </w:r>
      <w:r w:rsidRPr="008E0AA1">
        <w:t>9</w:t>
      </w:r>
      <w:r w:rsidR="00314E88">
        <w:noBreakHyphen/>
      </w:r>
      <w:r w:rsidRPr="008E0AA1">
        <w:t>25 (which is about when supplies are connected with the indirect tax zone) and 85</w:t>
      </w:r>
      <w:r w:rsidR="00314E88">
        <w:noBreakHyphen/>
      </w:r>
      <w:r w:rsidRPr="008E0AA1">
        <w:t>5 (which is about telecommunication supplies).</w:t>
      </w:r>
    </w:p>
    <w:p w:rsidR="001626B8" w:rsidRPr="008E0AA1" w:rsidRDefault="001626B8" w:rsidP="00217974">
      <w:pPr>
        <w:pStyle w:val="ActHead5"/>
      </w:pPr>
      <w:bookmarkStart w:id="48" w:name="_Toc108000063"/>
      <w:r w:rsidRPr="00314E88">
        <w:rPr>
          <w:rStyle w:val="CharSectno"/>
        </w:rPr>
        <w:t>9</w:t>
      </w:r>
      <w:r w:rsidR="00314E88" w:rsidRPr="00314E88">
        <w:rPr>
          <w:rStyle w:val="CharSectno"/>
        </w:rPr>
        <w:noBreakHyphen/>
      </w:r>
      <w:r w:rsidRPr="00314E88">
        <w:rPr>
          <w:rStyle w:val="CharSectno"/>
        </w:rPr>
        <w:t>27</w:t>
      </w:r>
      <w:r w:rsidRPr="008E0AA1">
        <w:t xml:space="preserve">  When enterprises are </w:t>
      </w:r>
      <w:r w:rsidRPr="008E0AA1">
        <w:rPr>
          <w:i/>
        </w:rPr>
        <w:t>carried on in the indirect tax zone</w:t>
      </w:r>
      <w:bookmarkEnd w:id="48"/>
    </w:p>
    <w:p w:rsidR="001626B8" w:rsidRPr="008E0AA1" w:rsidRDefault="001626B8" w:rsidP="00217974">
      <w:pPr>
        <w:pStyle w:val="subsection"/>
        <w:keepNext/>
        <w:keepLines/>
      </w:pPr>
      <w:r w:rsidRPr="008E0AA1">
        <w:tab/>
        <w:t>(1)</w:t>
      </w:r>
      <w:r w:rsidRPr="008E0AA1">
        <w:tab/>
        <w:t xml:space="preserve">An </w:t>
      </w:r>
      <w:r w:rsidR="00314E88" w:rsidRPr="00314E88">
        <w:rPr>
          <w:position w:val="6"/>
          <w:sz w:val="16"/>
        </w:rPr>
        <w:t>*</w:t>
      </w:r>
      <w:r w:rsidRPr="008E0AA1">
        <w:t xml:space="preserve">enterprise of an entity is </w:t>
      </w:r>
      <w:r w:rsidRPr="008E0AA1">
        <w:rPr>
          <w:b/>
          <w:i/>
        </w:rPr>
        <w:t>carried on in the indirect tax zone</w:t>
      </w:r>
      <w:r w:rsidRPr="008E0AA1">
        <w:t xml:space="preserve"> if:</w:t>
      </w:r>
    </w:p>
    <w:p w:rsidR="001626B8" w:rsidRPr="008E0AA1" w:rsidRDefault="001626B8" w:rsidP="00217974">
      <w:pPr>
        <w:pStyle w:val="paragraph"/>
        <w:keepNext/>
        <w:keepLines/>
      </w:pPr>
      <w:r w:rsidRPr="008E0AA1">
        <w:tab/>
        <w:t>(a)</w:t>
      </w:r>
      <w:r w:rsidRPr="008E0AA1">
        <w:tab/>
        <w:t xml:space="preserve">the enterprise is </w:t>
      </w:r>
      <w:r w:rsidR="00314E88" w:rsidRPr="00314E88">
        <w:rPr>
          <w:position w:val="6"/>
          <w:sz w:val="16"/>
        </w:rPr>
        <w:t>*</w:t>
      </w:r>
      <w:r w:rsidRPr="008E0AA1">
        <w:t xml:space="preserve">carried on by one or more individuals covered by </w:t>
      </w:r>
      <w:r w:rsidR="006138CE" w:rsidRPr="008E0AA1">
        <w:t>subsection (</w:t>
      </w:r>
      <w:r w:rsidRPr="008E0AA1">
        <w:t>3) who are in the indirect tax zone; and</w:t>
      </w:r>
    </w:p>
    <w:p w:rsidR="001626B8" w:rsidRPr="008E0AA1" w:rsidRDefault="001626B8" w:rsidP="001626B8">
      <w:pPr>
        <w:pStyle w:val="paragraph"/>
      </w:pPr>
      <w:r w:rsidRPr="008E0AA1">
        <w:tab/>
        <w:t>(b)</w:t>
      </w:r>
      <w:r w:rsidRPr="008E0AA1">
        <w:tab/>
        <w:t>any of the following applies:</w:t>
      </w:r>
    </w:p>
    <w:p w:rsidR="001626B8" w:rsidRPr="008E0AA1" w:rsidRDefault="001626B8" w:rsidP="001626B8">
      <w:pPr>
        <w:pStyle w:val="paragraphsub"/>
      </w:pPr>
      <w:r w:rsidRPr="008E0AA1">
        <w:tab/>
        <w:t>(i)</w:t>
      </w:r>
      <w:r w:rsidRPr="008E0AA1">
        <w:tab/>
        <w:t>the enterprise is carried on through a fixed place in the indirect tax zone;</w:t>
      </w:r>
    </w:p>
    <w:p w:rsidR="001626B8" w:rsidRPr="008E0AA1" w:rsidRDefault="001626B8" w:rsidP="001626B8">
      <w:pPr>
        <w:pStyle w:val="paragraphsub"/>
      </w:pPr>
      <w:r w:rsidRPr="008E0AA1">
        <w:tab/>
        <w:t>(ii)</w:t>
      </w:r>
      <w:r w:rsidRPr="008E0AA1">
        <w:tab/>
        <w:t>the enterprise has been carried on through one or more places in the indirect tax zone for more than 183 days in a 12 month period;</w:t>
      </w:r>
    </w:p>
    <w:p w:rsidR="001626B8" w:rsidRPr="008E0AA1" w:rsidRDefault="001626B8" w:rsidP="001626B8">
      <w:pPr>
        <w:pStyle w:val="paragraphsub"/>
      </w:pPr>
      <w:r w:rsidRPr="008E0AA1">
        <w:tab/>
        <w:t>(iii)</w:t>
      </w:r>
      <w:r w:rsidRPr="008E0AA1">
        <w:tab/>
        <w:t>the entity intends to carry on the enterprise through one or more places in the indirect tax zone for more than 183 days in a 12 month period.</w:t>
      </w:r>
    </w:p>
    <w:p w:rsidR="001626B8" w:rsidRPr="008E0AA1" w:rsidRDefault="001626B8" w:rsidP="001626B8">
      <w:pPr>
        <w:pStyle w:val="subsection"/>
      </w:pPr>
      <w:r w:rsidRPr="008E0AA1">
        <w:tab/>
        <w:t>(2)</w:t>
      </w:r>
      <w:r w:rsidRPr="008E0AA1">
        <w:tab/>
        <w:t>It does not matter whether:</w:t>
      </w:r>
    </w:p>
    <w:p w:rsidR="001626B8" w:rsidRPr="008E0AA1" w:rsidRDefault="001626B8" w:rsidP="001626B8">
      <w:pPr>
        <w:pStyle w:val="paragraph"/>
      </w:pPr>
      <w:r w:rsidRPr="008E0AA1">
        <w:tab/>
        <w:t>(a)</w:t>
      </w:r>
      <w:r w:rsidRPr="008E0AA1">
        <w:tab/>
        <w:t>the entity has exclusive use of a place; or</w:t>
      </w:r>
    </w:p>
    <w:p w:rsidR="001626B8" w:rsidRPr="008E0AA1" w:rsidRDefault="001626B8" w:rsidP="001626B8">
      <w:pPr>
        <w:pStyle w:val="paragraph"/>
      </w:pPr>
      <w:r w:rsidRPr="008E0AA1">
        <w:tab/>
        <w:t>(b)</w:t>
      </w:r>
      <w:r w:rsidRPr="008E0AA1">
        <w:tab/>
        <w:t>the entity owns, leases or has any other claim or interest in relation to a place.</w:t>
      </w:r>
    </w:p>
    <w:p w:rsidR="001626B8" w:rsidRPr="008E0AA1" w:rsidRDefault="001626B8" w:rsidP="001626B8">
      <w:pPr>
        <w:pStyle w:val="subsection"/>
      </w:pPr>
      <w:r w:rsidRPr="008E0AA1">
        <w:tab/>
        <w:t>(3)</w:t>
      </w:r>
      <w:r w:rsidRPr="008E0AA1">
        <w:tab/>
        <w:t>This subsection covers the following individuals:</w:t>
      </w:r>
    </w:p>
    <w:p w:rsidR="001626B8" w:rsidRPr="008E0AA1" w:rsidRDefault="001626B8" w:rsidP="001626B8">
      <w:pPr>
        <w:pStyle w:val="paragraph"/>
      </w:pPr>
      <w:r w:rsidRPr="008E0AA1">
        <w:tab/>
        <w:t>(a)</w:t>
      </w:r>
      <w:r w:rsidRPr="008E0AA1">
        <w:tab/>
        <w:t>if the entity is an individual—that individual;</w:t>
      </w:r>
    </w:p>
    <w:p w:rsidR="001626B8" w:rsidRPr="008E0AA1" w:rsidRDefault="001626B8" w:rsidP="001626B8">
      <w:pPr>
        <w:pStyle w:val="paragraph"/>
      </w:pPr>
      <w:r w:rsidRPr="008E0AA1">
        <w:tab/>
        <w:t>(b)</w:t>
      </w:r>
      <w:r w:rsidRPr="008E0AA1">
        <w:tab/>
        <w:t xml:space="preserve">an employee or </w:t>
      </w:r>
      <w:r w:rsidR="00314E88" w:rsidRPr="00314E88">
        <w:rPr>
          <w:position w:val="6"/>
          <w:sz w:val="16"/>
        </w:rPr>
        <w:t>*</w:t>
      </w:r>
      <w:r w:rsidRPr="008E0AA1">
        <w:t>officer of the entity;</w:t>
      </w:r>
    </w:p>
    <w:p w:rsidR="001626B8" w:rsidRPr="008E0AA1" w:rsidRDefault="001626B8" w:rsidP="001626B8">
      <w:pPr>
        <w:pStyle w:val="paragraph"/>
      </w:pPr>
      <w:r w:rsidRPr="008E0AA1">
        <w:tab/>
        <w:t>(c)</w:t>
      </w:r>
      <w:r w:rsidRPr="008E0AA1">
        <w:tab/>
        <w:t>an individual who is, or is employed by, an agent of the entity that:</w:t>
      </w:r>
    </w:p>
    <w:p w:rsidR="001626B8" w:rsidRPr="008E0AA1" w:rsidRDefault="001626B8" w:rsidP="001626B8">
      <w:pPr>
        <w:pStyle w:val="paragraphsub"/>
      </w:pPr>
      <w:r w:rsidRPr="008E0AA1">
        <w:tab/>
        <w:t>(i)</w:t>
      </w:r>
      <w:r w:rsidRPr="008E0AA1">
        <w:tab/>
        <w:t>has, and habitually exercises, authority to conclude contracts on behalf of the entity; and</w:t>
      </w:r>
    </w:p>
    <w:p w:rsidR="001626B8" w:rsidRPr="008E0AA1" w:rsidRDefault="001626B8" w:rsidP="001626B8">
      <w:pPr>
        <w:pStyle w:val="paragraphsub"/>
      </w:pPr>
      <w:r w:rsidRPr="008E0AA1">
        <w:tab/>
        <w:t>(ii)</w:t>
      </w:r>
      <w:r w:rsidRPr="008E0AA1">
        <w:tab/>
        <w:t>is not a broker, general commission agent or other agent of independent status that is acting in the ordinary course of the agent’s business as such an agent.</w:t>
      </w:r>
    </w:p>
    <w:p w:rsidR="00300522" w:rsidRPr="008E0AA1" w:rsidRDefault="00300522" w:rsidP="00300522">
      <w:pPr>
        <w:pStyle w:val="ActHead5"/>
      </w:pPr>
      <w:bookmarkStart w:id="49" w:name="_Toc108000064"/>
      <w:r w:rsidRPr="00314E88">
        <w:rPr>
          <w:rStyle w:val="CharSectno"/>
        </w:rPr>
        <w:t>9</w:t>
      </w:r>
      <w:r w:rsidR="00314E88" w:rsidRPr="00314E88">
        <w:rPr>
          <w:rStyle w:val="CharSectno"/>
        </w:rPr>
        <w:noBreakHyphen/>
      </w:r>
      <w:r w:rsidRPr="00314E88">
        <w:rPr>
          <w:rStyle w:val="CharSectno"/>
        </w:rPr>
        <w:t>30</w:t>
      </w:r>
      <w:r w:rsidRPr="008E0AA1">
        <w:t xml:space="preserve">  Supplies that are GST</w:t>
      </w:r>
      <w:r w:rsidR="00314E88">
        <w:noBreakHyphen/>
      </w:r>
      <w:r w:rsidRPr="008E0AA1">
        <w:t>free or input taxed</w:t>
      </w:r>
      <w:bookmarkEnd w:id="49"/>
    </w:p>
    <w:p w:rsidR="00300522" w:rsidRPr="008E0AA1" w:rsidRDefault="00300522" w:rsidP="00300522">
      <w:pPr>
        <w:pStyle w:val="SubsectionHead"/>
      </w:pPr>
      <w:r w:rsidRPr="008E0AA1">
        <w:t>GST</w:t>
      </w:r>
      <w:r w:rsidR="00314E88">
        <w:noBreakHyphen/>
      </w:r>
      <w:r w:rsidRPr="008E0AA1">
        <w:t>free</w:t>
      </w:r>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GST</w:t>
      </w:r>
      <w:r w:rsidR="00314E88">
        <w:noBreakHyphen/>
      </w:r>
      <w:r w:rsidRPr="008E0AA1">
        <w:t>free under Division</w:t>
      </w:r>
      <w:r w:rsidR="006138CE" w:rsidRPr="008E0AA1">
        <w:t> </w:t>
      </w:r>
      <w:r w:rsidRPr="008E0AA1">
        <w:t>38 or under a provision of another Act; or</w:t>
      </w:r>
    </w:p>
    <w:p w:rsidR="00300522" w:rsidRPr="008E0AA1" w:rsidRDefault="00300522" w:rsidP="00300522">
      <w:pPr>
        <w:pStyle w:val="paragraph"/>
      </w:pPr>
      <w:r w:rsidRPr="008E0AA1">
        <w:tab/>
        <w:t>(b)</w:t>
      </w:r>
      <w:r w:rsidRPr="008E0AA1">
        <w:tab/>
        <w:t>it is a supply of a right to receive a supply that would be GST</w:t>
      </w:r>
      <w:r w:rsidR="00314E88">
        <w:noBreakHyphen/>
      </w:r>
      <w:r w:rsidRPr="008E0AA1">
        <w:t xml:space="preserve">free under </w:t>
      </w:r>
      <w:r w:rsidR="006138CE" w:rsidRPr="008E0AA1">
        <w:t>paragraph (</w:t>
      </w:r>
      <w:r w:rsidRPr="008E0AA1">
        <w:t>a).</w:t>
      </w:r>
    </w:p>
    <w:p w:rsidR="00300522" w:rsidRPr="008E0AA1" w:rsidRDefault="00300522" w:rsidP="00300522">
      <w:pPr>
        <w:pStyle w:val="SubsectionHead"/>
      </w:pPr>
      <w:r w:rsidRPr="008E0AA1">
        <w:t>Input taxed</w:t>
      </w:r>
    </w:p>
    <w:p w:rsidR="00300522" w:rsidRPr="008E0AA1" w:rsidRDefault="00300522" w:rsidP="00300522">
      <w:pPr>
        <w:pStyle w:val="subsection"/>
      </w:pPr>
      <w:r w:rsidRPr="008E0AA1">
        <w:tab/>
        <w:t>(2)</w:t>
      </w:r>
      <w:r w:rsidRPr="008E0AA1">
        <w:tab/>
        <w:t xml:space="preserve">A supply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it is input taxed under Division</w:t>
      </w:r>
      <w:r w:rsidR="006138CE" w:rsidRPr="008E0AA1">
        <w:t> </w:t>
      </w:r>
      <w:r w:rsidRPr="008E0AA1">
        <w:t>40 or under a provision of another Act; or</w:t>
      </w:r>
    </w:p>
    <w:p w:rsidR="00300522" w:rsidRPr="008E0AA1" w:rsidRDefault="00300522" w:rsidP="00300522">
      <w:pPr>
        <w:pStyle w:val="paragraph"/>
      </w:pPr>
      <w:r w:rsidRPr="008E0AA1">
        <w:tab/>
        <w:t>(b)</w:t>
      </w:r>
      <w:r w:rsidRPr="008E0AA1">
        <w:tab/>
        <w:t xml:space="preserve">it is a supply of a right to receive a supply that would be input taxed under </w:t>
      </w:r>
      <w:r w:rsidR="006138CE" w:rsidRPr="008E0AA1">
        <w:t>paragraph (</w:t>
      </w:r>
      <w:r w:rsidRPr="008E0AA1">
        <w:t>a).</w:t>
      </w:r>
    </w:p>
    <w:p w:rsidR="00300522" w:rsidRPr="008E0AA1" w:rsidRDefault="00300522" w:rsidP="00300522">
      <w:pPr>
        <w:pStyle w:val="notetext"/>
      </w:pPr>
      <w:r w:rsidRPr="008E0AA1">
        <w:t>Note:</w:t>
      </w:r>
      <w:r w:rsidRPr="008E0AA1">
        <w:tab/>
        <w:t>If a supply is input taxed, there is no entitlement to an input tax credit for the things that are acquired or imported to make the supply (see sections</w:t>
      </w:r>
      <w:r w:rsidR="006138CE" w:rsidRPr="008E0AA1">
        <w:t> </w:t>
      </w:r>
      <w:r w:rsidRPr="008E0AA1">
        <w:t>11</w:t>
      </w:r>
      <w:r w:rsidR="00314E88">
        <w:noBreakHyphen/>
      </w:r>
      <w:r w:rsidRPr="008E0AA1">
        <w:t>15 and 15</w:t>
      </w:r>
      <w:r w:rsidR="00314E88">
        <w:noBreakHyphen/>
      </w:r>
      <w:r w:rsidRPr="008E0AA1">
        <w:t>10).</w:t>
      </w:r>
    </w:p>
    <w:p w:rsidR="00300522" w:rsidRPr="008E0AA1" w:rsidRDefault="00300522" w:rsidP="00300522">
      <w:pPr>
        <w:pStyle w:val="SubsectionHead"/>
        <w:tabs>
          <w:tab w:val="left" w:pos="1701"/>
        </w:tabs>
      </w:pPr>
      <w:r w:rsidRPr="008E0AA1">
        <w:t>Supplies that would be both GST</w:t>
      </w:r>
      <w:r w:rsidR="00314E88">
        <w:noBreakHyphen/>
      </w:r>
      <w:r w:rsidRPr="008E0AA1">
        <w:t xml:space="preserve">free and input taxed </w:t>
      </w:r>
    </w:p>
    <w:p w:rsidR="00300522" w:rsidRPr="008E0AA1" w:rsidRDefault="00300522" w:rsidP="00300522">
      <w:pPr>
        <w:pStyle w:val="subsection"/>
      </w:pPr>
      <w:r w:rsidRPr="008E0AA1">
        <w:tab/>
        <w:t>(3)</w:t>
      </w:r>
      <w:r w:rsidRPr="008E0AA1">
        <w:tab/>
        <w:t xml:space="preserve">To the extent that a supply would, apart from this subsection, be both </w:t>
      </w:r>
      <w:r w:rsidR="00314E88" w:rsidRPr="00314E88">
        <w:rPr>
          <w:position w:val="6"/>
          <w:sz w:val="16"/>
          <w:szCs w:val="16"/>
        </w:rPr>
        <w:t>*</w:t>
      </w:r>
      <w:r w:rsidRPr="008E0AA1">
        <w:t>GST</w:t>
      </w:r>
      <w:r w:rsidR="00314E88">
        <w:noBreakHyphen/>
      </w:r>
      <w:r w:rsidRPr="008E0AA1">
        <w:t xml:space="preserve">free and </w:t>
      </w:r>
      <w:r w:rsidR="00314E88" w:rsidRPr="00314E88">
        <w:rPr>
          <w:position w:val="6"/>
          <w:sz w:val="16"/>
          <w:szCs w:val="16"/>
        </w:rPr>
        <w:t>*</w:t>
      </w:r>
      <w:r w:rsidRPr="008E0AA1">
        <w:t xml:space="preserve">input taxed: </w:t>
      </w:r>
    </w:p>
    <w:p w:rsidR="00300522" w:rsidRPr="008E0AA1" w:rsidRDefault="00300522" w:rsidP="00300522">
      <w:pPr>
        <w:pStyle w:val="paragraph"/>
      </w:pPr>
      <w:r w:rsidRPr="008E0AA1">
        <w:tab/>
        <w:t>(a)</w:t>
      </w:r>
      <w:r w:rsidRPr="008E0AA1">
        <w:tab/>
        <w:t>the supply is GST</w:t>
      </w:r>
      <w:r w:rsidR="00314E88">
        <w:noBreakHyphen/>
      </w:r>
      <w:r w:rsidRPr="008E0AA1">
        <w:t xml:space="preserve">free and not input taxed, unless the provision under which it is input taxed requires the supplier to have chosen for its supplies of that kind to be input taxed; or </w:t>
      </w:r>
    </w:p>
    <w:p w:rsidR="00300522" w:rsidRPr="008E0AA1" w:rsidRDefault="00300522" w:rsidP="00300522">
      <w:pPr>
        <w:pStyle w:val="paragraph"/>
      </w:pPr>
      <w:r w:rsidRPr="008E0AA1">
        <w:tab/>
        <w:t>(b)</w:t>
      </w:r>
      <w:r w:rsidRPr="008E0AA1">
        <w:tab/>
        <w:t>the supply is input taxed and not GST</w:t>
      </w:r>
      <w:r w:rsidR="00314E88">
        <w:noBreakHyphen/>
      </w:r>
      <w:r w:rsidRPr="008E0AA1">
        <w:t xml:space="preserve">free, if that provision requires the supplier to have so chosen. </w:t>
      </w:r>
    </w:p>
    <w:p w:rsidR="00300522" w:rsidRPr="008E0AA1" w:rsidRDefault="00300522" w:rsidP="00300522">
      <w:pPr>
        <w:pStyle w:val="notetext"/>
      </w:pPr>
      <w:r w:rsidRPr="008E0AA1">
        <w:t>Note:</w:t>
      </w:r>
      <w:r w:rsidRPr="008E0AA1">
        <w:tab/>
        <w:t>Subdivisions</w:t>
      </w:r>
      <w:r w:rsidR="006138CE" w:rsidRPr="008E0AA1">
        <w:t> </w:t>
      </w:r>
      <w:r w:rsidRPr="008E0AA1">
        <w:t>40</w:t>
      </w:r>
      <w:r w:rsidR="00314E88">
        <w:noBreakHyphen/>
      </w:r>
      <w:r w:rsidRPr="008E0AA1">
        <w:t>E (School tuckshops and canteens) and 40</w:t>
      </w:r>
      <w:r w:rsidR="00314E88">
        <w:noBreakHyphen/>
      </w:r>
      <w:r w:rsidRPr="008E0AA1">
        <w:t>F (Fund</w:t>
      </w:r>
      <w:r w:rsidR="00314E88">
        <w:noBreakHyphen/>
      </w:r>
      <w:r w:rsidRPr="008E0AA1">
        <w:t xml:space="preserve">raising events conducted by </w:t>
      </w:r>
      <w:r w:rsidR="00860B86" w:rsidRPr="008E0AA1">
        <w:t>charities</w:t>
      </w:r>
      <w:r w:rsidRPr="008E0AA1">
        <w:t xml:space="preserve"> etc.) require such a choice.) </w:t>
      </w:r>
    </w:p>
    <w:p w:rsidR="00300522" w:rsidRPr="008E0AA1" w:rsidRDefault="00300522" w:rsidP="00300522">
      <w:pPr>
        <w:pStyle w:val="SubsectionHead"/>
      </w:pPr>
      <w:r w:rsidRPr="008E0AA1">
        <w:t>Supply of things used solely in connection with making supplies that are input taxed but not financial supplies</w:t>
      </w:r>
    </w:p>
    <w:p w:rsidR="00300522" w:rsidRPr="008E0AA1" w:rsidRDefault="00300522" w:rsidP="00300522">
      <w:pPr>
        <w:pStyle w:val="subsection"/>
      </w:pPr>
      <w:r w:rsidRPr="008E0AA1">
        <w:tab/>
        <w:t>(4)</w:t>
      </w:r>
      <w:r w:rsidRPr="008E0AA1">
        <w:tab/>
        <w:t xml:space="preserve">A supply is taken to be a supply that is </w:t>
      </w:r>
      <w:r w:rsidR="00314E88" w:rsidRPr="00314E88">
        <w:rPr>
          <w:position w:val="6"/>
          <w:sz w:val="16"/>
          <w:szCs w:val="16"/>
        </w:rPr>
        <w:t>*</w:t>
      </w:r>
      <w:r w:rsidRPr="008E0AA1">
        <w:t xml:space="preserve">input taxed if it is a supply of anything (other than </w:t>
      </w:r>
      <w:r w:rsidR="00314E88" w:rsidRPr="00314E88">
        <w:rPr>
          <w:position w:val="6"/>
          <w:sz w:val="16"/>
          <w:szCs w:val="16"/>
        </w:rPr>
        <w:t>*</w:t>
      </w:r>
      <w:r w:rsidRPr="008E0AA1">
        <w:t xml:space="preserve">new residential premises) that you have used </w:t>
      </w:r>
      <w:r w:rsidRPr="008E0AA1">
        <w:rPr>
          <w:i/>
          <w:iCs/>
        </w:rPr>
        <w:t>solely</w:t>
      </w:r>
      <w:r w:rsidRPr="008E0AA1">
        <w:t xml:space="preserve"> in connection with your supplies that are input taxed but are not </w:t>
      </w:r>
      <w:r w:rsidR="00314E88" w:rsidRPr="00314E88">
        <w:rPr>
          <w:position w:val="6"/>
          <w:sz w:val="16"/>
          <w:szCs w:val="16"/>
        </w:rPr>
        <w:t>*</w:t>
      </w:r>
      <w:r w:rsidRPr="008E0AA1">
        <w:t>financial supplies.</w:t>
      </w:r>
    </w:p>
    <w:p w:rsidR="00300522" w:rsidRPr="008E0AA1" w:rsidRDefault="00300522" w:rsidP="00300522">
      <w:pPr>
        <w:pStyle w:val="ActHead5"/>
      </w:pPr>
      <w:bookmarkStart w:id="50" w:name="_Toc108000065"/>
      <w:r w:rsidRPr="00314E88">
        <w:rPr>
          <w:rStyle w:val="CharSectno"/>
        </w:rPr>
        <w:t>9</w:t>
      </w:r>
      <w:r w:rsidR="00314E88" w:rsidRPr="00314E88">
        <w:rPr>
          <w:rStyle w:val="CharSectno"/>
        </w:rPr>
        <w:noBreakHyphen/>
      </w:r>
      <w:r w:rsidRPr="00314E88">
        <w:rPr>
          <w:rStyle w:val="CharSectno"/>
        </w:rPr>
        <w:t>39</w:t>
      </w:r>
      <w:r w:rsidRPr="008E0AA1">
        <w:t xml:space="preserve">  Special rules relating to taxable supplies</w:t>
      </w:r>
      <w:bookmarkEnd w:id="50"/>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taxable supplies,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keepLines/>
              <w:rPr>
                <w:b/>
              </w:rPr>
            </w:pPr>
            <w:r w:rsidRPr="008E0AA1">
              <w:rPr>
                <w:b/>
                <w:bCs/>
              </w:rPr>
              <w:t>Checklist of special rules</w:t>
            </w:r>
          </w:p>
        </w:tc>
      </w:tr>
      <w:tr w:rsidR="00300522" w:rsidRPr="008E0AA1" w:rsidTr="00A53099">
        <w:trPr>
          <w:tblHeader/>
        </w:trPr>
        <w:tc>
          <w:tcPr>
            <w:tcW w:w="676"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See:</w:t>
            </w:r>
          </w:p>
        </w:tc>
      </w:tr>
      <w:tr w:rsidR="00300522" w:rsidRPr="008E0AA1" w:rsidTr="00A53099">
        <w:tc>
          <w:tcPr>
            <w:tcW w:w="676" w:type="dxa"/>
            <w:tcBorders>
              <w:top w:val="single" w:sz="12" w:space="0" w:color="auto"/>
            </w:tcBorders>
            <w:shd w:val="clear" w:color="auto" w:fill="auto"/>
          </w:tcPr>
          <w:p w:rsidR="00300522" w:rsidRPr="008E0AA1" w:rsidRDefault="00300522" w:rsidP="00300522">
            <w:pPr>
              <w:pStyle w:val="Tabletext"/>
            </w:pPr>
            <w:r w:rsidRPr="008E0AA1">
              <w:t>1A</w:t>
            </w:r>
          </w:p>
        </w:tc>
        <w:tc>
          <w:tcPr>
            <w:tcW w:w="3544" w:type="dxa"/>
            <w:tcBorders>
              <w:top w:val="single" w:sz="12" w:space="0" w:color="auto"/>
            </w:tcBorders>
            <w:shd w:val="clear" w:color="auto" w:fill="auto"/>
          </w:tcPr>
          <w:p w:rsidR="00300522" w:rsidRPr="008E0AA1" w:rsidRDefault="00300522" w:rsidP="00300522">
            <w:pPr>
              <w:pStyle w:val="Tabletext"/>
            </w:pPr>
            <w:r w:rsidRPr="008E0AA1">
              <w:t xml:space="preserve">Agents and insurance brokers </w:t>
            </w:r>
          </w:p>
        </w:tc>
        <w:tc>
          <w:tcPr>
            <w:tcW w:w="1701"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 xml:space="preserve">153 </w:t>
            </w:r>
          </w:p>
        </w:tc>
      </w:tr>
      <w:tr w:rsidR="00300522" w:rsidRPr="008E0AA1" w:rsidTr="00A53099">
        <w:tc>
          <w:tcPr>
            <w:tcW w:w="676"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Associates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72</w:t>
            </w:r>
          </w:p>
        </w:tc>
      </w:tr>
      <w:tr w:rsidR="00300522" w:rsidRPr="008E0AA1" w:rsidTr="00A53099">
        <w:tc>
          <w:tcPr>
            <w:tcW w:w="676"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Cancelled lay</w:t>
            </w:r>
            <w:r w:rsidR="00314E88">
              <w:noBreakHyphen/>
            </w:r>
            <w:r w:rsidRPr="008E0AA1">
              <w:t>by sales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102</w:t>
            </w:r>
          </w:p>
        </w:tc>
      </w:tr>
      <w:tr w:rsidR="00300522" w:rsidRPr="008E0AA1" w:rsidTr="00A53099">
        <w:tc>
          <w:tcPr>
            <w:tcW w:w="676"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Company amalgamations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c>
          <w:tcPr>
            <w:tcW w:w="676" w:type="dxa"/>
            <w:shd w:val="clear" w:color="auto" w:fill="auto"/>
          </w:tcPr>
          <w:p w:rsidR="00300522" w:rsidRPr="008E0AA1" w:rsidRDefault="00300522" w:rsidP="00300522">
            <w:pPr>
              <w:pStyle w:val="Tabletext"/>
            </w:pPr>
            <w:r w:rsidRPr="008E0AA1">
              <w:t>3A</w:t>
            </w:r>
          </w:p>
        </w:tc>
        <w:tc>
          <w:tcPr>
            <w:tcW w:w="3544" w:type="dxa"/>
            <w:shd w:val="clear" w:color="auto" w:fill="auto"/>
          </w:tcPr>
          <w:p w:rsidR="00300522" w:rsidRPr="008E0AA1" w:rsidRDefault="00300522" w:rsidP="00300522">
            <w:pPr>
              <w:pStyle w:val="Tabletext"/>
            </w:pPr>
            <w:r w:rsidRPr="008E0AA1">
              <w:t>Compulsory third party schemes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c>
          <w:tcPr>
            <w:tcW w:w="676"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Deposits as security</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99</w:t>
            </w:r>
          </w:p>
        </w:tc>
      </w:tr>
      <w:tr w:rsidR="00300522" w:rsidRPr="008E0AA1" w:rsidTr="00A53099">
        <w:tc>
          <w:tcPr>
            <w:tcW w:w="676" w:type="dxa"/>
            <w:shd w:val="clear" w:color="auto" w:fill="auto"/>
          </w:tcPr>
          <w:p w:rsidR="00300522" w:rsidRPr="008E0AA1" w:rsidRDefault="00300522" w:rsidP="00300522">
            <w:pPr>
              <w:pStyle w:val="Tabletext"/>
            </w:pPr>
            <w:r w:rsidRPr="008E0AA1">
              <w:t>5</w:t>
            </w:r>
          </w:p>
        </w:tc>
        <w:tc>
          <w:tcPr>
            <w:tcW w:w="3544" w:type="dxa"/>
            <w:shd w:val="clear" w:color="auto" w:fill="auto"/>
          </w:tcPr>
          <w:p w:rsidR="00300522" w:rsidRPr="008E0AA1" w:rsidRDefault="00300522" w:rsidP="00300522">
            <w:pPr>
              <w:pStyle w:val="Tabletext"/>
            </w:pPr>
            <w:r w:rsidRPr="008E0AA1">
              <w:t>Gambling</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A53099">
        <w:tc>
          <w:tcPr>
            <w:tcW w:w="676" w:type="dxa"/>
            <w:shd w:val="clear" w:color="auto" w:fill="auto"/>
          </w:tcPr>
          <w:p w:rsidR="00300522" w:rsidRPr="008E0AA1" w:rsidRDefault="00300522" w:rsidP="00300522">
            <w:pPr>
              <w:pStyle w:val="Tabletext"/>
            </w:pPr>
            <w:r w:rsidRPr="008E0AA1">
              <w:t>5A</w:t>
            </w:r>
          </w:p>
        </w:tc>
        <w:tc>
          <w:tcPr>
            <w:tcW w:w="3544" w:type="dxa"/>
            <w:shd w:val="clear" w:color="auto" w:fill="auto"/>
          </w:tcPr>
          <w:p w:rsidR="00300522" w:rsidRPr="008E0AA1" w:rsidRDefault="00300522" w:rsidP="00300522">
            <w:pPr>
              <w:pStyle w:val="Tabletext"/>
            </w:pPr>
            <w:r w:rsidRPr="008E0AA1">
              <w:t>GST religious groups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49</w:t>
            </w:r>
          </w:p>
        </w:tc>
      </w:tr>
      <w:tr w:rsidR="00300522" w:rsidRPr="008E0AA1" w:rsidTr="00A53099">
        <w:tc>
          <w:tcPr>
            <w:tcW w:w="676" w:type="dxa"/>
            <w:shd w:val="clear" w:color="auto" w:fill="auto"/>
          </w:tcPr>
          <w:p w:rsidR="00300522" w:rsidRPr="008E0AA1" w:rsidRDefault="00300522" w:rsidP="00300522">
            <w:pPr>
              <w:pStyle w:val="Tabletext"/>
            </w:pPr>
            <w:r w:rsidRPr="008E0AA1">
              <w:t>6</w:t>
            </w:r>
          </w:p>
        </w:tc>
        <w:tc>
          <w:tcPr>
            <w:tcW w:w="3544" w:type="dxa"/>
            <w:shd w:val="clear" w:color="auto" w:fill="auto"/>
          </w:tcPr>
          <w:p w:rsidR="00300522" w:rsidRPr="008E0AA1" w:rsidRDefault="00300522" w:rsidP="00300522">
            <w:pPr>
              <w:pStyle w:val="Tabletext"/>
            </w:pPr>
            <w:r w:rsidRPr="008E0AA1">
              <w:t>Insurance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5508E4" w:rsidRPr="008E0AA1" w:rsidDel="005508E4" w:rsidTr="001626B8">
        <w:trPr>
          <w:cantSplit/>
        </w:trPr>
        <w:tc>
          <w:tcPr>
            <w:tcW w:w="676" w:type="dxa"/>
            <w:shd w:val="clear" w:color="auto" w:fill="auto"/>
          </w:tcPr>
          <w:p w:rsidR="005508E4" w:rsidRPr="008E0AA1" w:rsidDel="005508E4" w:rsidRDefault="005508E4" w:rsidP="00300522">
            <w:pPr>
              <w:pStyle w:val="Tabletext"/>
            </w:pPr>
            <w:r w:rsidRPr="008E0AA1">
              <w:t>7</w:t>
            </w:r>
          </w:p>
        </w:tc>
        <w:tc>
          <w:tcPr>
            <w:tcW w:w="3544" w:type="dxa"/>
            <w:shd w:val="clear" w:color="auto" w:fill="auto"/>
          </w:tcPr>
          <w:p w:rsidR="005508E4" w:rsidRPr="008E0AA1" w:rsidDel="005508E4" w:rsidRDefault="005508E4" w:rsidP="00300522">
            <w:pPr>
              <w:pStyle w:val="Tabletext"/>
            </w:pPr>
            <w:r w:rsidRPr="008E0AA1">
              <w:t>Offshore supplies</w:t>
            </w:r>
          </w:p>
        </w:tc>
        <w:tc>
          <w:tcPr>
            <w:tcW w:w="1701"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53099">
        <w:tc>
          <w:tcPr>
            <w:tcW w:w="676" w:type="dxa"/>
            <w:shd w:val="clear" w:color="auto" w:fill="auto"/>
          </w:tcPr>
          <w:p w:rsidR="00300522" w:rsidRPr="008E0AA1" w:rsidRDefault="00300522" w:rsidP="00300522">
            <w:pPr>
              <w:pStyle w:val="Tabletext"/>
            </w:pPr>
            <w:r w:rsidRPr="008E0AA1">
              <w:t>8</w:t>
            </w:r>
          </w:p>
        </w:tc>
        <w:tc>
          <w:tcPr>
            <w:tcW w:w="3544" w:type="dxa"/>
            <w:shd w:val="clear" w:color="auto" w:fill="auto"/>
          </w:tcPr>
          <w:p w:rsidR="00300522" w:rsidRPr="008E0AA1" w:rsidRDefault="00300522" w:rsidP="00300522">
            <w:pPr>
              <w:pStyle w:val="Tabletext"/>
            </w:pPr>
            <w:r w:rsidRPr="008E0AA1">
              <w:t>Payments of taxes, fees and charges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81</w:t>
            </w:r>
          </w:p>
        </w:tc>
      </w:tr>
      <w:tr w:rsidR="001626B8" w:rsidRPr="008E0AA1" w:rsidTr="00A53099">
        <w:tc>
          <w:tcPr>
            <w:tcW w:w="676" w:type="dxa"/>
            <w:shd w:val="clear" w:color="auto" w:fill="auto"/>
          </w:tcPr>
          <w:p w:rsidR="001626B8" w:rsidRPr="008E0AA1" w:rsidRDefault="001626B8" w:rsidP="00300522">
            <w:pPr>
              <w:pStyle w:val="Tabletext"/>
            </w:pPr>
            <w:r w:rsidRPr="008E0AA1">
              <w:t>8AA</w:t>
            </w:r>
          </w:p>
        </w:tc>
        <w:tc>
          <w:tcPr>
            <w:tcW w:w="3544" w:type="dxa"/>
            <w:shd w:val="clear" w:color="auto" w:fill="auto"/>
          </w:tcPr>
          <w:p w:rsidR="001626B8" w:rsidRPr="008E0AA1" w:rsidRDefault="001626B8" w:rsidP="00300522">
            <w:pPr>
              <w:pStyle w:val="Tabletext"/>
            </w:pPr>
            <w:r w:rsidRPr="008E0AA1">
              <w:t>Resident agents acting for non</w:t>
            </w:r>
            <w:r w:rsidR="00314E88">
              <w:noBreakHyphen/>
            </w:r>
            <w:r w:rsidRPr="008E0AA1">
              <w:t>residents</w:t>
            </w:r>
          </w:p>
        </w:tc>
        <w:tc>
          <w:tcPr>
            <w:tcW w:w="1701" w:type="dxa"/>
            <w:shd w:val="clear" w:color="auto" w:fill="auto"/>
          </w:tcPr>
          <w:p w:rsidR="001626B8" w:rsidRPr="008E0AA1" w:rsidRDefault="001626B8" w:rsidP="00300522">
            <w:pPr>
              <w:pStyle w:val="Tabletext"/>
            </w:pPr>
            <w:r w:rsidRPr="008E0AA1">
              <w:t>Division</w:t>
            </w:r>
            <w:r w:rsidR="006138CE" w:rsidRPr="008E0AA1">
              <w:t> </w:t>
            </w:r>
            <w:r w:rsidRPr="008E0AA1">
              <w:t>57</w:t>
            </w:r>
          </w:p>
        </w:tc>
      </w:tr>
      <w:tr w:rsidR="00300522" w:rsidRPr="008E0AA1" w:rsidTr="00A53099">
        <w:tc>
          <w:tcPr>
            <w:tcW w:w="676" w:type="dxa"/>
            <w:shd w:val="clear" w:color="auto" w:fill="auto"/>
          </w:tcPr>
          <w:p w:rsidR="00300522" w:rsidRPr="008E0AA1" w:rsidRDefault="00300522" w:rsidP="00300522">
            <w:pPr>
              <w:pStyle w:val="Tabletext"/>
            </w:pPr>
            <w:r w:rsidRPr="008E0AA1">
              <w:t>8A</w:t>
            </w:r>
          </w:p>
        </w:tc>
        <w:tc>
          <w:tcPr>
            <w:tcW w:w="3544" w:type="dxa"/>
            <w:shd w:val="clear" w:color="auto" w:fill="auto"/>
          </w:tcPr>
          <w:p w:rsidR="00300522" w:rsidRPr="008E0AA1" w:rsidRDefault="00300522" w:rsidP="00300522">
            <w:pPr>
              <w:pStyle w:val="Tabletext"/>
            </w:pPr>
            <w:r w:rsidRPr="008E0AA1">
              <w:t>Second</w:t>
            </w:r>
            <w:r w:rsidR="00314E88">
              <w:noBreakHyphen/>
            </w:r>
            <w:r w:rsidRPr="008E0AA1">
              <w:t>hand goods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66</w:t>
            </w:r>
          </w:p>
        </w:tc>
      </w:tr>
      <w:tr w:rsidR="00300522" w:rsidRPr="008E0AA1" w:rsidTr="00A53099">
        <w:tc>
          <w:tcPr>
            <w:tcW w:w="676" w:type="dxa"/>
            <w:shd w:val="clear" w:color="auto" w:fill="auto"/>
          </w:tcPr>
          <w:p w:rsidR="00300522" w:rsidRPr="008E0AA1" w:rsidRDefault="00300522" w:rsidP="00300522">
            <w:pPr>
              <w:pStyle w:val="Tabletext"/>
            </w:pPr>
            <w:r w:rsidRPr="008E0AA1">
              <w:t>8B</w:t>
            </w:r>
          </w:p>
        </w:tc>
        <w:tc>
          <w:tcPr>
            <w:tcW w:w="3544" w:type="dxa"/>
            <w:shd w:val="clear" w:color="auto" w:fill="auto"/>
          </w:tcPr>
          <w:p w:rsidR="00300522" w:rsidRPr="008E0AA1" w:rsidRDefault="00300522" w:rsidP="00300522">
            <w:pPr>
              <w:pStyle w:val="Tabletext"/>
            </w:pPr>
            <w:r w:rsidRPr="008E0AA1">
              <w:t>Settlement sharing arrangements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80</w:t>
            </w:r>
          </w:p>
        </w:tc>
      </w:tr>
      <w:tr w:rsidR="00300522" w:rsidRPr="008E0AA1" w:rsidTr="00A53099">
        <w:tc>
          <w:tcPr>
            <w:tcW w:w="676" w:type="dxa"/>
            <w:shd w:val="clear" w:color="auto" w:fill="auto"/>
          </w:tcPr>
          <w:p w:rsidR="00300522" w:rsidRPr="008E0AA1" w:rsidRDefault="00300522" w:rsidP="00300522">
            <w:pPr>
              <w:pStyle w:val="Tabletext"/>
            </w:pPr>
            <w:r w:rsidRPr="008E0AA1">
              <w:t>9</w:t>
            </w:r>
          </w:p>
        </w:tc>
        <w:tc>
          <w:tcPr>
            <w:tcW w:w="3544" w:type="dxa"/>
            <w:shd w:val="clear" w:color="auto" w:fill="auto"/>
          </w:tcPr>
          <w:p w:rsidR="00300522" w:rsidRPr="008E0AA1" w:rsidRDefault="00300522" w:rsidP="00300522">
            <w:pPr>
              <w:pStyle w:val="Tabletext"/>
            </w:pPr>
            <w:r w:rsidRPr="008E0AA1">
              <w:t>Supplies and acquisitions made on a progressive or periodic basis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156</w:t>
            </w:r>
          </w:p>
        </w:tc>
      </w:tr>
      <w:tr w:rsidR="00300522" w:rsidRPr="008E0AA1" w:rsidTr="00A53099">
        <w:tc>
          <w:tcPr>
            <w:tcW w:w="676" w:type="dxa"/>
            <w:shd w:val="clear" w:color="auto" w:fill="auto"/>
          </w:tcPr>
          <w:p w:rsidR="00300522" w:rsidRPr="008E0AA1" w:rsidRDefault="00300522" w:rsidP="00300522">
            <w:pPr>
              <w:pStyle w:val="Tabletext"/>
            </w:pPr>
            <w:r w:rsidRPr="008E0AA1">
              <w:t>9A</w:t>
            </w:r>
          </w:p>
        </w:tc>
        <w:tc>
          <w:tcPr>
            <w:tcW w:w="3544" w:type="dxa"/>
            <w:shd w:val="clear" w:color="auto" w:fill="auto"/>
          </w:tcPr>
          <w:p w:rsidR="00300522" w:rsidRPr="008E0AA1" w:rsidRDefault="00300522" w:rsidP="00300522">
            <w:pPr>
              <w:pStyle w:val="Tabletext"/>
            </w:pPr>
            <w:r w:rsidRPr="008E0AA1">
              <w:t>Supplies in return for rights to develop land</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82</w:t>
            </w:r>
          </w:p>
        </w:tc>
      </w:tr>
      <w:tr w:rsidR="00300522" w:rsidRPr="008E0AA1" w:rsidTr="00A53099">
        <w:tc>
          <w:tcPr>
            <w:tcW w:w="676" w:type="dxa"/>
            <w:shd w:val="clear" w:color="auto" w:fill="auto"/>
          </w:tcPr>
          <w:p w:rsidR="00300522" w:rsidRPr="008E0AA1" w:rsidRDefault="00300522" w:rsidP="00300522">
            <w:pPr>
              <w:pStyle w:val="Tabletext"/>
            </w:pPr>
            <w:r w:rsidRPr="008E0AA1">
              <w:t>10</w:t>
            </w:r>
          </w:p>
        </w:tc>
        <w:tc>
          <w:tcPr>
            <w:tcW w:w="3544" w:type="dxa"/>
            <w:shd w:val="clear" w:color="auto" w:fill="auto"/>
          </w:tcPr>
          <w:p w:rsidR="00300522" w:rsidRPr="008E0AA1" w:rsidRDefault="00300522" w:rsidP="00300522">
            <w:pPr>
              <w:pStyle w:val="Tabletext"/>
            </w:pPr>
            <w:r w:rsidRPr="008E0AA1">
              <w:t>Supplies in satisfaction of debts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105</w:t>
            </w:r>
          </w:p>
        </w:tc>
      </w:tr>
      <w:tr w:rsidR="00300522" w:rsidRPr="008E0AA1" w:rsidTr="00A53099">
        <w:tc>
          <w:tcPr>
            <w:tcW w:w="676" w:type="dxa"/>
            <w:shd w:val="clear" w:color="auto" w:fill="auto"/>
          </w:tcPr>
          <w:p w:rsidR="00300522" w:rsidRPr="008E0AA1" w:rsidRDefault="00300522" w:rsidP="00300522">
            <w:pPr>
              <w:pStyle w:val="Tabletext"/>
            </w:pPr>
            <w:r w:rsidRPr="008E0AA1">
              <w:t>11</w:t>
            </w:r>
          </w:p>
        </w:tc>
        <w:tc>
          <w:tcPr>
            <w:tcW w:w="3544" w:type="dxa"/>
            <w:shd w:val="clear" w:color="auto" w:fill="auto"/>
          </w:tcPr>
          <w:p w:rsidR="00300522" w:rsidRPr="008E0AA1" w:rsidRDefault="00300522" w:rsidP="00300522">
            <w:pPr>
              <w:pStyle w:val="Tabletext"/>
            </w:pPr>
            <w:r w:rsidRPr="008E0AA1">
              <w:t xml:space="preserve">Supplies partly connected with </w:t>
            </w:r>
            <w:r w:rsidR="00A76C7E" w:rsidRPr="008E0AA1">
              <w:t>the indirect tax zone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96</w:t>
            </w:r>
          </w:p>
        </w:tc>
      </w:tr>
      <w:tr w:rsidR="00300522" w:rsidRPr="008E0AA1" w:rsidTr="00A53099">
        <w:tc>
          <w:tcPr>
            <w:tcW w:w="676" w:type="dxa"/>
            <w:shd w:val="clear" w:color="auto" w:fill="auto"/>
          </w:tcPr>
          <w:p w:rsidR="00300522" w:rsidRPr="008E0AA1" w:rsidRDefault="00300522" w:rsidP="00300522">
            <w:pPr>
              <w:pStyle w:val="Tabletext"/>
            </w:pPr>
            <w:r w:rsidRPr="008E0AA1">
              <w:t>12</w:t>
            </w:r>
          </w:p>
        </w:tc>
        <w:tc>
          <w:tcPr>
            <w:tcW w:w="3544" w:type="dxa"/>
            <w:shd w:val="clear" w:color="auto" w:fill="auto"/>
          </w:tcPr>
          <w:p w:rsidR="00300522" w:rsidRPr="008E0AA1" w:rsidRDefault="00300522" w:rsidP="00300522">
            <w:pPr>
              <w:pStyle w:val="Tabletext"/>
            </w:pPr>
            <w:r w:rsidRPr="008E0AA1">
              <w:t>Supply under arrangement covered by PAYG voluntary agreement</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113</w:t>
            </w:r>
          </w:p>
        </w:tc>
      </w:tr>
      <w:tr w:rsidR="002D65B8" w:rsidRPr="008E0AA1" w:rsidTr="00A53099">
        <w:tc>
          <w:tcPr>
            <w:tcW w:w="676" w:type="dxa"/>
            <w:shd w:val="clear" w:color="auto" w:fill="auto"/>
          </w:tcPr>
          <w:p w:rsidR="002D65B8" w:rsidRPr="008E0AA1" w:rsidRDefault="002D65B8" w:rsidP="00300522">
            <w:pPr>
              <w:pStyle w:val="Tabletext"/>
            </w:pPr>
            <w:r w:rsidRPr="008E0AA1">
              <w:t>12A</w:t>
            </w:r>
          </w:p>
        </w:tc>
        <w:tc>
          <w:tcPr>
            <w:tcW w:w="3544" w:type="dxa"/>
            <w:shd w:val="clear" w:color="auto" w:fill="auto"/>
          </w:tcPr>
          <w:p w:rsidR="002D65B8" w:rsidRPr="008E0AA1" w:rsidRDefault="002D65B8" w:rsidP="00300522">
            <w:pPr>
              <w:pStyle w:val="Tabletext"/>
            </w:pPr>
            <w:r w:rsidRPr="008E0AA1">
              <w:t>Tax</w:t>
            </w:r>
            <w:r w:rsidR="00314E88">
              <w:noBreakHyphen/>
            </w:r>
            <w:r w:rsidRPr="008E0AA1">
              <w:t>related transactions</w:t>
            </w:r>
          </w:p>
        </w:tc>
        <w:tc>
          <w:tcPr>
            <w:tcW w:w="1701" w:type="dxa"/>
            <w:shd w:val="clear" w:color="auto" w:fill="auto"/>
          </w:tcPr>
          <w:p w:rsidR="002D65B8" w:rsidRPr="008E0AA1" w:rsidRDefault="002D65B8" w:rsidP="00300522">
            <w:pPr>
              <w:pStyle w:val="Tabletext"/>
            </w:pPr>
            <w:r w:rsidRPr="008E0AA1">
              <w:t>Division</w:t>
            </w:r>
            <w:r w:rsidR="006138CE" w:rsidRPr="008E0AA1">
              <w:t> </w:t>
            </w:r>
            <w:r w:rsidRPr="008E0AA1">
              <w:t>110</w:t>
            </w:r>
          </w:p>
        </w:tc>
      </w:tr>
      <w:tr w:rsidR="00300522" w:rsidRPr="008E0AA1" w:rsidTr="00A53099">
        <w:tc>
          <w:tcPr>
            <w:tcW w:w="676" w:type="dxa"/>
            <w:tcBorders>
              <w:bottom w:val="single" w:sz="4" w:space="0" w:color="auto"/>
            </w:tcBorders>
            <w:shd w:val="clear" w:color="auto" w:fill="auto"/>
          </w:tcPr>
          <w:p w:rsidR="00300522" w:rsidRPr="008E0AA1" w:rsidRDefault="00300522" w:rsidP="00300522">
            <w:pPr>
              <w:pStyle w:val="Tabletext"/>
            </w:pPr>
            <w:r w:rsidRPr="008E0AA1">
              <w:t>13</w:t>
            </w:r>
          </w:p>
        </w:tc>
        <w:tc>
          <w:tcPr>
            <w:tcW w:w="3544" w:type="dxa"/>
            <w:tcBorders>
              <w:bottom w:val="single" w:sz="4" w:space="0" w:color="auto"/>
            </w:tcBorders>
            <w:shd w:val="clear" w:color="auto" w:fill="auto"/>
          </w:tcPr>
          <w:p w:rsidR="00300522" w:rsidRPr="008E0AA1" w:rsidRDefault="00300522" w:rsidP="00300522">
            <w:pPr>
              <w:pStyle w:val="Tabletext"/>
            </w:pPr>
            <w:r w:rsidRPr="008E0AA1">
              <w:t>Telecommunication supplies</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85</w:t>
            </w:r>
          </w:p>
        </w:tc>
      </w:tr>
      <w:tr w:rsidR="00300522" w:rsidRPr="008E0AA1" w:rsidTr="00A53099">
        <w:tc>
          <w:tcPr>
            <w:tcW w:w="676" w:type="dxa"/>
            <w:tcBorders>
              <w:bottom w:val="single" w:sz="12" w:space="0" w:color="auto"/>
            </w:tcBorders>
            <w:shd w:val="clear" w:color="auto" w:fill="auto"/>
          </w:tcPr>
          <w:p w:rsidR="00300522" w:rsidRPr="008E0AA1" w:rsidRDefault="00300522" w:rsidP="00300522">
            <w:pPr>
              <w:pStyle w:val="Tabletext"/>
            </w:pPr>
            <w:r w:rsidRPr="008E0AA1">
              <w:t>14</w:t>
            </w:r>
          </w:p>
        </w:tc>
        <w:tc>
          <w:tcPr>
            <w:tcW w:w="3544" w:type="dxa"/>
            <w:tcBorders>
              <w:bottom w:val="single" w:sz="12" w:space="0" w:color="auto"/>
            </w:tcBorders>
            <w:shd w:val="clear" w:color="auto" w:fill="auto"/>
          </w:tcPr>
          <w:p w:rsidR="00300522" w:rsidRPr="008E0AA1" w:rsidRDefault="00300522" w:rsidP="00300522">
            <w:pPr>
              <w:pStyle w:val="Tabletext"/>
            </w:pPr>
            <w:r w:rsidRPr="008E0AA1">
              <w:t>Vouchers</w:t>
            </w:r>
          </w:p>
        </w:tc>
        <w:tc>
          <w:tcPr>
            <w:tcW w:w="1701"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100</w:t>
            </w:r>
          </w:p>
        </w:tc>
      </w:tr>
    </w:tbl>
    <w:p w:rsidR="00300522" w:rsidRPr="008E0AA1" w:rsidRDefault="00300522" w:rsidP="00300522">
      <w:pPr>
        <w:pStyle w:val="ActHead4"/>
      </w:pPr>
      <w:bookmarkStart w:id="51" w:name="_Toc108000066"/>
      <w:r w:rsidRPr="00314E88">
        <w:rPr>
          <w:rStyle w:val="CharSubdNo"/>
        </w:rPr>
        <w:t>Subdivision</w:t>
      </w:r>
      <w:r w:rsidR="006138CE" w:rsidRPr="00314E88">
        <w:rPr>
          <w:rStyle w:val="CharSubdNo"/>
        </w:rPr>
        <w:t> </w:t>
      </w:r>
      <w:r w:rsidRPr="00314E88">
        <w:rPr>
          <w:rStyle w:val="CharSubdNo"/>
        </w:rPr>
        <w:t>9</w:t>
      </w:r>
      <w:r w:rsidR="00314E88" w:rsidRPr="00314E88">
        <w:rPr>
          <w:rStyle w:val="CharSubdNo"/>
        </w:rPr>
        <w:noBreakHyphen/>
      </w:r>
      <w:r w:rsidRPr="00314E88">
        <w:rPr>
          <w:rStyle w:val="CharSubdNo"/>
        </w:rPr>
        <w:t>B</w:t>
      </w:r>
      <w:r w:rsidRPr="008E0AA1">
        <w:t>—</w:t>
      </w:r>
      <w:r w:rsidRPr="00314E88">
        <w:rPr>
          <w:rStyle w:val="CharSubdText"/>
        </w:rPr>
        <w:t>Who is liable for GST on taxable supplies?</w:t>
      </w:r>
      <w:bookmarkEnd w:id="51"/>
    </w:p>
    <w:p w:rsidR="00300522" w:rsidRPr="008E0AA1" w:rsidRDefault="00300522" w:rsidP="00300522">
      <w:pPr>
        <w:pStyle w:val="ActHead5"/>
      </w:pPr>
      <w:bookmarkStart w:id="52" w:name="_Toc108000067"/>
      <w:r w:rsidRPr="00314E88">
        <w:rPr>
          <w:rStyle w:val="CharSectno"/>
        </w:rPr>
        <w:t>9</w:t>
      </w:r>
      <w:r w:rsidR="00314E88" w:rsidRPr="00314E88">
        <w:rPr>
          <w:rStyle w:val="CharSectno"/>
        </w:rPr>
        <w:noBreakHyphen/>
      </w:r>
      <w:r w:rsidRPr="00314E88">
        <w:rPr>
          <w:rStyle w:val="CharSectno"/>
        </w:rPr>
        <w:t>40</w:t>
      </w:r>
      <w:r w:rsidRPr="008E0AA1">
        <w:t xml:space="preserve">  Liability for GST on taxable supplies</w:t>
      </w:r>
      <w:bookmarkEnd w:id="52"/>
    </w:p>
    <w:p w:rsidR="00300522" w:rsidRPr="008E0AA1" w:rsidRDefault="00300522" w:rsidP="00300522">
      <w:pPr>
        <w:pStyle w:val="subsection"/>
      </w:pPr>
      <w:r w:rsidRPr="008E0AA1">
        <w:tab/>
      </w:r>
      <w:r w:rsidRPr="008E0AA1">
        <w:tab/>
        <w:t xml:space="preserve">You must pay the GST payable on any </w:t>
      </w:r>
      <w:r w:rsidR="00314E88" w:rsidRPr="00314E88">
        <w:rPr>
          <w:position w:val="6"/>
          <w:sz w:val="16"/>
          <w:szCs w:val="16"/>
        </w:rPr>
        <w:t>*</w:t>
      </w:r>
      <w:r w:rsidRPr="008E0AA1">
        <w:t>taxable supply that you make.</w:t>
      </w:r>
    </w:p>
    <w:p w:rsidR="00300522" w:rsidRPr="008E0AA1" w:rsidRDefault="00300522" w:rsidP="00300522">
      <w:pPr>
        <w:pStyle w:val="ActHead5"/>
      </w:pPr>
      <w:bookmarkStart w:id="53" w:name="_Toc108000068"/>
      <w:r w:rsidRPr="00314E88">
        <w:rPr>
          <w:rStyle w:val="CharSectno"/>
        </w:rPr>
        <w:t>9</w:t>
      </w:r>
      <w:r w:rsidR="00314E88" w:rsidRPr="00314E88">
        <w:rPr>
          <w:rStyle w:val="CharSectno"/>
        </w:rPr>
        <w:noBreakHyphen/>
      </w:r>
      <w:r w:rsidRPr="00314E88">
        <w:rPr>
          <w:rStyle w:val="CharSectno"/>
        </w:rPr>
        <w:t>69</w:t>
      </w:r>
      <w:r w:rsidRPr="008E0AA1">
        <w:t xml:space="preserve">  Special rules relating to liability for GST on taxable supplies</w:t>
      </w:r>
      <w:bookmarkEnd w:id="53"/>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liability for GST on taxable supplies,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8E0AA1" w:rsidTr="00A53099">
        <w:trPr>
          <w:tblHeader/>
        </w:trPr>
        <w:tc>
          <w:tcPr>
            <w:tcW w:w="4244" w:type="dxa"/>
            <w:gridSpan w:val="2"/>
            <w:tcBorders>
              <w:top w:val="single" w:sz="12" w:space="0" w:color="auto"/>
              <w:bottom w:val="single" w:sz="6" w:space="0" w:color="auto"/>
            </w:tcBorders>
            <w:shd w:val="clear" w:color="auto" w:fill="auto"/>
          </w:tcPr>
          <w:p w:rsidR="00300522" w:rsidRPr="008E0AA1" w:rsidRDefault="00300522" w:rsidP="00677DF0">
            <w:pPr>
              <w:pStyle w:val="Tabletext"/>
              <w:keepNext/>
              <w:keepLines/>
              <w:rPr>
                <w:b/>
              </w:rPr>
            </w:pPr>
            <w:r w:rsidRPr="008E0AA1">
              <w:rPr>
                <w:b/>
                <w:bCs/>
              </w:rPr>
              <w:t>Checklist of special rules</w:t>
            </w:r>
          </w:p>
        </w:tc>
        <w:tc>
          <w:tcPr>
            <w:tcW w:w="1710" w:type="dxa"/>
            <w:tcBorders>
              <w:top w:val="single" w:sz="12" w:space="0" w:color="auto"/>
              <w:bottom w:val="single" w:sz="6" w:space="0" w:color="auto"/>
            </w:tcBorders>
            <w:shd w:val="clear" w:color="auto" w:fill="auto"/>
          </w:tcPr>
          <w:p w:rsidR="00300522" w:rsidRPr="008E0AA1" w:rsidRDefault="00300522" w:rsidP="00677DF0">
            <w:pPr>
              <w:pStyle w:val="Tabletext"/>
              <w:keepNext/>
              <w:keepLines/>
              <w:rPr>
                <w:b/>
              </w:rPr>
            </w:pPr>
          </w:p>
        </w:tc>
      </w:tr>
      <w:tr w:rsidR="00300522" w:rsidRPr="008E0AA1" w:rsidTr="00A53099">
        <w:trPr>
          <w:tblHeader/>
        </w:trPr>
        <w:tc>
          <w:tcPr>
            <w:tcW w:w="680"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Item</w:t>
            </w:r>
          </w:p>
        </w:tc>
        <w:tc>
          <w:tcPr>
            <w:tcW w:w="3564"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For this case ...</w:t>
            </w:r>
          </w:p>
        </w:tc>
        <w:tc>
          <w:tcPr>
            <w:tcW w:w="1710"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See:</w:t>
            </w:r>
          </w:p>
        </w:tc>
      </w:tr>
      <w:tr w:rsidR="00300522" w:rsidRPr="008E0AA1" w:rsidTr="00A53099">
        <w:tc>
          <w:tcPr>
            <w:tcW w:w="680" w:type="dxa"/>
            <w:tcBorders>
              <w:top w:val="single" w:sz="12" w:space="0" w:color="auto"/>
            </w:tcBorders>
            <w:shd w:val="clear" w:color="auto" w:fill="auto"/>
          </w:tcPr>
          <w:p w:rsidR="00300522" w:rsidRPr="008E0AA1" w:rsidRDefault="00300522" w:rsidP="00300522">
            <w:pPr>
              <w:pStyle w:val="Tabletext"/>
            </w:pPr>
            <w:r w:rsidRPr="008E0AA1">
              <w:t>1</w:t>
            </w:r>
          </w:p>
        </w:tc>
        <w:tc>
          <w:tcPr>
            <w:tcW w:w="3564" w:type="dxa"/>
            <w:tcBorders>
              <w:top w:val="single" w:sz="12" w:space="0" w:color="auto"/>
            </w:tcBorders>
            <w:shd w:val="clear" w:color="auto" w:fill="auto"/>
          </w:tcPr>
          <w:p w:rsidR="00300522" w:rsidRPr="008E0AA1" w:rsidRDefault="00300522" w:rsidP="00300522">
            <w:pPr>
              <w:pStyle w:val="Tabletext"/>
            </w:pPr>
            <w:r w:rsidRPr="008E0AA1">
              <w:t>Company amalgamations</w:t>
            </w:r>
          </w:p>
        </w:tc>
        <w:tc>
          <w:tcPr>
            <w:tcW w:w="1710"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c>
          <w:tcPr>
            <w:tcW w:w="680" w:type="dxa"/>
            <w:shd w:val="clear" w:color="auto" w:fill="auto"/>
          </w:tcPr>
          <w:p w:rsidR="00300522" w:rsidRPr="008E0AA1" w:rsidRDefault="00300522" w:rsidP="00300522">
            <w:pPr>
              <w:pStyle w:val="Tabletext"/>
            </w:pPr>
            <w:r w:rsidRPr="008E0AA1">
              <w:t>2</w:t>
            </w:r>
          </w:p>
        </w:tc>
        <w:tc>
          <w:tcPr>
            <w:tcW w:w="3564" w:type="dxa"/>
            <w:shd w:val="clear" w:color="auto" w:fill="auto"/>
          </w:tcPr>
          <w:p w:rsidR="00300522" w:rsidRPr="008E0AA1" w:rsidRDefault="00300522" w:rsidP="00300522">
            <w:pPr>
              <w:pStyle w:val="Tabletext"/>
            </w:pPr>
            <w:r w:rsidRPr="008E0AA1">
              <w:t>GST groups</w:t>
            </w:r>
          </w:p>
        </w:tc>
        <w:tc>
          <w:tcPr>
            <w:tcW w:w="1710" w:type="dxa"/>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c>
          <w:tcPr>
            <w:tcW w:w="680" w:type="dxa"/>
            <w:shd w:val="clear" w:color="auto" w:fill="auto"/>
          </w:tcPr>
          <w:p w:rsidR="00300522" w:rsidRPr="008E0AA1" w:rsidRDefault="00300522" w:rsidP="00300522">
            <w:pPr>
              <w:pStyle w:val="Tabletext"/>
            </w:pPr>
            <w:r w:rsidRPr="008E0AA1">
              <w:t>3</w:t>
            </w:r>
          </w:p>
        </w:tc>
        <w:tc>
          <w:tcPr>
            <w:tcW w:w="3564" w:type="dxa"/>
            <w:shd w:val="clear" w:color="auto" w:fill="auto"/>
          </w:tcPr>
          <w:p w:rsidR="00300522" w:rsidRPr="008E0AA1" w:rsidRDefault="00300522" w:rsidP="00300522">
            <w:pPr>
              <w:pStyle w:val="Tabletext"/>
            </w:pPr>
            <w:r w:rsidRPr="008E0AA1">
              <w:t>GST joint ventures</w:t>
            </w:r>
          </w:p>
        </w:tc>
        <w:tc>
          <w:tcPr>
            <w:tcW w:w="1710"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5508E4" w:rsidRPr="008E0AA1" w:rsidDel="005508E4" w:rsidTr="00A53099">
        <w:tc>
          <w:tcPr>
            <w:tcW w:w="680" w:type="dxa"/>
            <w:shd w:val="clear" w:color="auto" w:fill="auto"/>
          </w:tcPr>
          <w:p w:rsidR="005508E4" w:rsidRPr="008E0AA1" w:rsidDel="005508E4" w:rsidRDefault="005508E4" w:rsidP="00300522">
            <w:pPr>
              <w:pStyle w:val="Tabletext"/>
            </w:pPr>
            <w:r w:rsidRPr="008E0AA1">
              <w:t>4</w:t>
            </w:r>
          </w:p>
        </w:tc>
        <w:tc>
          <w:tcPr>
            <w:tcW w:w="3564" w:type="dxa"/>
            <w:shd w:val="clear" w:color="auto" w:fill="auto"/>
          </w:tcPr>
          <w:p w:rsidR="005508E4" w:rsidRPr="008E0AA1" w:rsidDel="005508E4" w:rsidRDefault="005508E4" w:rsidP="00300522">
            <w:pPr>
              <w:pStyle w:val="Tabletext"/>
            </w:pPr>
            <w:r w:rsidRPr="008E0AA1">
              <w:t>Offshore supplies</w:t>
            </w:r>
          </w:p>
        </w:tc>
        <w:tc>
          <w:tcPr>
            <w:tcW w:w="1710"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53099">
        <w:tc>
          <w:tcPr>
            <w:tcW w:w="680" w:type="dxa"/>
            <w:shd w:val="clear" w:color="auto" w:fill="auto"/>
          </w:tcPr>
          <w:p w:rsidR="00300522" w:rsidRPr="008E0AA1" w:rsidRDefault="00300522" w:rsidP="00300522">
            <w:pPr>
              <w:pStyle w:val="Tabletext"/>
            </w:pPr>
            <w:r w:rsidRPr="008E0AA1">
              <w:t>4A</w:t>
            </w:r>
          </w:p>
        </w:tc>
        <w:tc>
          <w:tcPr>
            <w:tcW w:w="3564" w:type="dxa"/>
            <w:shd w:val="clear" w:color="auto" w:fill="auto"/>
          </w:tcPr>
          <w:p w:rsidR="00300522" w:rsidRPr="008E0AA1" w:rsidRDefault="00300522" w:rsidP="00300522">
            <w:pPr>
              <w:pStyle w:val="Tabletext"/>
            </w:pPr>
            <w:r w:rsidRPr="008E0AA1">
              <w:t>Non</w:t>
            </w:r>
            <w:r w:rsidR="00314E88">
              <w:noBreakHyphen/>
            </w:r>
            <w:r w:rsidRPr="008E0AA1">
              <w:t xml:space="preserve">residents making supplies connected with </w:t>
            </w:r>
            <w:r w:rsidR="00A76C7E" w:rsidRPr="008E0AA1">
              <w:t>the indirect tax zone</w:t>
            </w:r>
          </w:p>
        </w:tc>
        <w:tc>
          <w:tcPr>
            <w:tcW w:w="1710" w:type="dxa"/>
            <w:shd w:val="clear" w:color="auto" w:fill="auto"/>
          </w:tcPr>
          <w:p w:rsidR="00300522" w:rsidRPr="008E0AA1" w:rsidRDefault="00300522" w:rsidP="00300522">
            <w:pPr>
              <w:pStyle w:val="Tabletext"/>
            </w:pPr>
            <w:r w:rsidRPr="008E0AA1">
              <w:t>Division</w:t>
            </w:r>
            <w:r w:rsidR="006138CE" w:rsidRPr="008E0AA1">
              <w:t> </w:t>
            </w:r>
            <w:r w:rsidRPr="008E0AA1">
              <w:t>83</w:t>
            </w:r>
          </w:p>
        </w:tc>
      </w:tr>
      <w:tr w:rsidR="00A32F78" w:rsidRPr="008E0AA1" w:rsidTr="00A53099">
        <w:tc>
          <w:tcPr>
            <w:tcW w:w="680" w:type="dxa"/>
            <w:tcBorders>
              <w:bottom w:val="single" w:sz="4" w:space="0" w:color="auto"/>
            </w:tcBorders>
            <w:shd w:val="clear" w:color="auto" w:fill="auto"/>
          </w:tcPr>
          <w:p w:rsidR="00A32F78" w:rsidRPr="008E0AA1" w:rsidRDefault="00A32F78" w:rsidP="00300522">
            <w:pPr>
              <w:pStyle w:val="Tabletext"/>
            </w:pPr>
            <w:r w:rsidRPr="008E0AA1">
              <w:t>4B</w:t>
            </w:r>
          </w:p>
        </w:tc>
        <w:tc>
          <w:tcPr>
            <w:tcW w:w="3564" w:type="dxa"/>
            <w:tcBorders>
              <w:bottom w:val="single" w:sz="4" w:space="0" w:color="auto"/>
            </w:tcBorders>
            <w:shd w:val="clear" w:color="auto" w:fill="auto"/>
          </w:tcPr>
          <w:p w:rsidR="00A32F78" w:rsidRPr="008E0AA1" w:rsidRDefault="00A32F78" w:rsidP="00300522">
            <w:pPr>
              <w:pStyle w:val="Tabletext"/>
            </w:pPr>
            <w:r w:rsidRPr="008E0AA1">
              <w:t>Representatives of incapacitated entities</w:t>
            </w:r>
          </w:p>
        </w:tc>
        <w:tc>
          <w:tcPr>
            <w:tcW w:w="1710" w:type="dxa"/>
            <w:tcBorders>
              <w:bottom w:val="single" w:sz="4" w:space="0" w:color="auto"/>
            </w:tcBorders>
            <w:shd w:val="clear" w:color="auto" w:fill="auto"/>
          </w:tcPr>
          <w:p w:rsidR="00A32F78" w:rsidRPr="008E0AA1" w:rsidRDefault="00A32F78" w:rsidP="00300522">
            <w:pPr>
              <w:pStyle w:val="Tabletext"/>
            </w:pPr>
            <w:r w:rsidRPr="008E0AA1">
              <w:t>Division</w:t>
            </w:r>
            <w:r w:rsidR="006138CE" w:rsidRPr="008E0AA1">
              <w:t> </w:t>
            </w:r>
            <w:r w:rsidRPr="008E0AA1">
              <w:t>58</w:t>
            </w:r>
          </w:p>
        </w:tc>
      </w:tr>
      <w:tr w:rsidR="00A32F78" w:rsidRPr="008E0AA1" w:rsidTr="00C45046">
        <w:tc>
          <w:tcPr>
            <w:tcW w:w="680" w:type="dxa"/>
            <w:shd w:val="clear" w:color="auto" w:fill="auto"/>
          </w:tcPr>
          <w:p w:rsidR="00A32F78" w:rsidRPr="008E0AA1" w:rsidRDefault="00A32F78" w:rsidP="00300522">
            <w:pPr>
              <w:pStyle w:val="Tabletext"/>
            </w:pPr>
            <w:r w:rsidRPr="008E0AA1">
              <w:t>5</w:t>
            </w:r>
          </w:p>
        </w:tc>
        <w:tc>
          <w:tcPr>
            <w:tcW w:w="3564" w:type="dxa"/>
            <w:shd w:val="clear" w:color="auto" w:fill="auto"/>
          </w:tcPr>
          <w:p w:rsidR="00A32F78" w:rsidRPr="008E0AA1" w:rsidRDefault="00A32F78" w:rsidP="00300522">
            <w:pPr>
              <w:pStyle w:val="Tabletext"/>
            </w:pPr>
            <w:r w:rsidRPr="008E0AA1">
              <w:t>Resident agents acting for non</w:t>
            </w:r>
            <w:r w:rsidR="00314E88">
              <w:noBreakHyphen/>
            </w:r>
            <w:r w:rsidRPr="008E0AA1">
              <w:t>residents</w:t>
            </w:r>
          </w:p>
        </w:tc>
        <w:tc>
          <w:tcPr>
            <w:tcW w:w="1710" w:type="dxa"/>
            <w:shd w:val="clear" w:color="auto" w:fill="auto"/>
          </w:tcPr>
          <w:p w:rsidR="00A32F78" w:rsidRPr="008E0AA1" w:rsidRDefault="00A32F78" w:rsidP="00300522">
            <w:pPr>
              <w:pStyle w:val="Tabletext"/>
            </w:pPr>
            <w:r w:rsidRPr="008E0AA1">
              <w:t>Division</w:t>
            </w:r>
            <w:r w:rsidR="006138CE" w:rsidRPr="008E0AA1">
              <w:t> </w:t>
            </w:r>
            <w:r w:rsidRPr="008E0AA1">
              <w:t>57</w:t>
            </w:r>
          </w:p>
        </w:tc>
      </w:tr>
      <w:tr w:rsidR="00744458" w:rsidRPr="008E0AA1" w:rsidTr="00A53099">
        <w:tc>
          <w:tcPr>
            <w:tcW w:w="680" w:type="dxa"/>
            <w:tcBorders>
              <w:bottom w:val="single" w:sz="12" w:space="0" w:color="auto"/>
            </w:tcBorders>
            <w:shd w:val="clear" w:color="auto" w:fill="auto"/>
          </w:tcPr>
          <w:p w:rsidR="00744458" w:rsidRPr="008E0AA1" w:rsidRDefault="00744458" w:rsidP="00300522">
            <w:pPr>
              <w:pStyle w:val="Tabletext"/>
            </w:pPr>
            <w:r w:rsidRPr="008E0AA1">
              <w:t>6</w:t>
            </w:r>
          </w:p>
        </w:tc>
        <w:tc>
          <w:tcPr>
            <w:tcW w:w="3564" w:type="dxa"/>
            <w:tcBorders>
              <w:bottom w:val="single" w:sz="12" w:space="0" w:color="auto"/>
            </w:tcBorders>
            <w:shd w:val="clear" w:color="auto" w:fill="auto"/>
          </w:tcPr>
          <w:p w:rsidR="00744458" w:rsidRPr="008E0AA1" w:rsidRDefault="00744458" w:rsidP="00300522">
            <w:pPr>
              <w:pStyle w:val="Tabletext"/>
            </w:pPr>
            <w:r w:rsidRPr="008E0AA1">
              <w:t>Valuable metals</w:t>
            </w:r>
          </w:p>
        </w:tc>
        <w:tc>
          <w:tcPr>
            <w:tcW w:w="1710" w:type="dxa"/>
            <w:tcBorders>
              <w:bottom w:val="single" w:sz="12" w:space="0" w:color="auto"/>
            </w:tcBorders>
            <w:shd w:val="clear" w:color="auto" w:fill="auto"/>
          </w:tcPr>
          <w:p w:rsidR="00744458" w:rsidRPr="008E0AA1" w:rsidRDefault="00744458" w:rsidP="00300522">
            <w:pPr>
              <w:pStyle w:val="Tabletext"/>
            </w:pPr>
            <w:r w:rsidRPr="008E0AA1">
              <w:t>Division</w:t>
            </w:r>
            <w:r w:rsidR="006138CE" w:rsidRPr="008E0AA1">
              <w:t> </w:t>
            </w:r>
            <w:r w:rsidRPr="008E0AA1">
              <w:t>86</w:t>
            </w:r>
          </w:p>
        </w:tc>
      </w:tr>
    </w:tbl>
    <w:p w:rsidR="00300522" w:rsidRPr="008E0AA1" w:rsidRDefault="00300522" w:rsidP="00300522">
      <w:pPr>
        <w:pStyle w:val="ActHead4"/>
      </w:pPr>
      <w:bookmarkStart w:id="54" w:name="_Toc108000069"/>
      <w:r w:rsidRPr="00314E88">
        <w:rPr>
          <w:rStyle w:val="CharSubdNo"/>
        </w:rPr>
        <w:t>Subdivision</w:t>
      </w:r>
      <w:r w:rsidR="006138CE" w:rsidRPr="00314E88">
        <w:rPr>
          <w:rStyle w:val="CharSubdNo"/>
        </w:rPr>
        <w:t> </w:t>
      </w:r>
      <w:r w:rsidRPr="00314E88">
        <w:rPr>
          <w:rStyle w:val="CharSubdNo"/>
        </w:rPr>
        <w:t>9</w:t>
      </w:r>
      <w:r w:rsidR="00314E88" w:rsidRPr="00314E88">
        <w:rPr>
          <w:rStyle w:val="CharSubdNo"/>
        </w:rPr>
        <w:noBreakHyphen/>
      </w:r>
      <w:r w:rsidRPr="00314E88">
        <w:rPr>
          <w:rStyle w:val="CharSubdNo"/>
        </w:rPr>
        <w:t>C</w:t>
      </w:r>
      <w:r w:rsidRPr="008E0AA1">
        <w:t>—</w:t>
      </w:r>
      <w:r w:rsidRPr="00314E88">
        <w:rPr>
          <w:rStyle w:val="CharSubdText"/>
        </w:rPr>
        <w:t>How much GST is payable on taxable supplies?</w:t>
      </w:r>
      <w:bookmarkEnd w:id="54"/>
    </w:p>
    <w:p w:rsidR="00300522" w:rsidRPr="008E0AA1" w:rsidRDefault="00300522" w:rsidP="00300522">
      <w:pPr>
        <w:pStyle w:val="ActHead5"/>
      </w:pPr>
      <w:bookmarkStart w:id="55" w:name="_Toc108000070"/>
      <w:r w:rsidRPr="00314E88">
        <w:rPr>
          <w:rStyle w:val="CharSectno"/>
        </w:rPr>
        <w:t>9</w:t>
      </w:r>
      <w:r w:rsidR="00314E88" w:rsidRPr="00314E88">
        <w:rPr>
          <w:rStyle w:val="CharSectno"/>
        </w:rPr>
        <w:noBreakHyphen/>
      </w:r>
      <w:r w:rsidRPr="00314E88">
        <w:rPr>
          <w:rStyle w:val="CharSectno"/>
        </w:rPr>
        <w:t>70</w:t>
      </w:r>
      <w:r w:rsidRPr="008E0AA1">
        <w:t xml:space="preserve">  The amount of GST on taxable supplies</w:t>
      </w:r>
      <w:bookmarkEnd w:id="55"/>
    </w:p>
    <w:p w:rsidR="00300522" w:rsidRPr="008E0AA1" w:rsidRDefault="00300522" w:rsidP="00300522">
      <w:pPr>
        <w:pStyle w:val="subsection"/>
      </w:pPr>
      <w:r w:rsidRPr="008E0AA1">
        <w:tab/>
      </w:r>
      <w:r w:rsidRPr="008E0AA1">
        <w:tab/>
        <w:t xml:space="preserve">The amount of GST on a </w:t>
      </w:r>
      <w:r w:rsidR="00314E88" w:rsidRPr="00314E88">
        <w:rPr>
          <w:position w:val="6"/>
          <w:sz w:val="16"/>
          <w:szCs w:val="16"/>
        </w:rPr>
        <w:t>*</w:t>
      </w:r>
      <w:r w:rsidRPr="008E0AA1">
        <w:t>taxable supply i</w:t>
      </w:r>
      <w:smartTag w:uri="urn:schemas-microsoft-com:office:smarttags" w:element="PersonName">
        <w:r w:rsidRPr="008E0AA1">
          <w:t>s 1</w:t>
        </w:r>
      </w:smartTag>
      <w:r w:rsidRPr="008E0AA1">
        <w:t xml:space="preserve">0% of the </w:t>
      </w:r>
      <w:r w:rsidR="00314E88" w:rsidRPr="00314E88">
        <w:rPr>
          <w:position w:val="6"/>
          <w:sz w:val="16"/>
          <w:szCs w:val="16"/>
        </w:rPr>
        <w:t>*</w:t>
      </w:r>
      <w:r w:rsidRPr="008E0AA1">
        <w:t>value of the taxable supply.</w:t>
      </w:r>
    </w:p>
    <w:p w:rsidR="00300522" w:rsidRPr="008E0AA1" w:rsidRDefault="00300522" w:rsidP="00300522">
      <w:pPr>
        <w:pStyle w:val="ActHead5"/>
      </w:pPr>
      <w:bookmarkStart w:id="56" w:name="_Toc108000071"/>
      <w:r w:rsidRPr="00314E88">
        <w:rPr>
          <w:rStyle w:val="CharSectno"/>
        </w:rPr>
        <w:t>9</w:t>
      </w:r>
      <w:r w:rsidR="00314E88" w:rsidRPr="00314E88">
        <w:rPr>
          <w:rStyle w:val="CharSectno"/>
        </w:rPr>
        <w:noBreakHyphen/>
      </w:r>
      <w:r w:rsidRPr="00314E88">
        <w:rPr>
          <w:rStyle w:val="CharSectno"/>
        </w:rPr>
        <w:t>75</w:t>
      </w:r>
      <w:r w:rsidRPr="008E0AA1">
        <w:t xml:space="preserve">  The value of taxable supplies</w:t>
      </w:r>
      <w:bookmarkEnd w:id="56"/>
    </w:p>
    <w:p w:rsidR="00300522" w:rsidRPr="008E0AA1" w:rsidRDefault="00300522" w:rsidP="00300522">
      <w:pPr>
        <w:pStyle w:val="subsection"/>
      </w:pPr>
      <w:r w:rsidRPr="008E0AA1">
        <w:tab/>
        <w:t>(1)</w:t>
      </w:r>
      <w:r w:rsidRPr="008E0AA1">
        <w:tab/>
        <w:t xml:space="preserve">The </w:t>
      </w:r>
      <w:r w:rsidRPr="008E0AA1">
        <w:rPr>
          <w:b/>
          <w:bCs/>
          <w:i/>
          <w:iCs/>
        </w:rPr>
        <w:t xml:space="preserve">value </w:t>
      </w:r>
      <w:r w:rsidRPr="008E0AA1">
        <w:t xml:space="preserve">of a </w:t>
      </w:r>
      <w:r w:rsidR="00314E88" w:rsidRPr="00314E88">
        <w:rPr>
          <w:position w:val="6"/>
          <w:sz w:val="16"/>
          <w:szCs w:val="16"/>
        </w:rPr>
        <w:t>*</w:t>
      </w:r>
      <w:r w:rsidRPr="008E0AA1">
        <w:t>taxable supply is as follows:</w:t>
      </w:r>
    </w:p>
    <w:p w:rsidR="00300522" w:rsidRPr="008E0AA1" w:rsidRDefault="00143843" w:rsidP="00A53099">
      <w:pPr>
        <w:pStyle w:val="Formula"/>
        <w:spacing w:before="120" w:after="120"/>
      </w:pPr>
      <w:r w:rsidRPr="008E0AA1">
        <w:rPr>
          <w:noProof/>
        </w:rPr>
        <w:drawing>
          <wp:inline distT="0" distB="0" distL="0" distR="0" wp14:anchorId="17E2F81B" wp14:editId="7954D602">
            <wp:extent cx="628650" cy="476250"/>
            <wp:effectExtent l="0" t="0" r="0" b="0"/>
            <wp:docPr id="3" name="Picture 3" descr="start formula Price times start fraction 10 over 11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price</w:t>
      </w:r>
      <w:r w:rsidRPr="008E0AA1">
        <w:t xml:space="preserve"> is the sum of:</w:t>
      </w:r>
    </w:p>
    <w:p w:rsidR="00300522" w:rsidRPr="008E0AA1" w:rsidRDefault="00300522" w:rsidP="00300522">
      <w:pPr>
        <w:pStyle w:val="paragraph"/>
        <w:keepLines/>
      </w:pPr>
      <w:r w:rsidRPr="008E0AA1">
        <w:tab/>
        <w:t>(a)</w:t>
      </w:r>
      <w:r w:rsidRPr="008E0AA1">
        <w:tab/>
        <w:t xml:space="preserve">so far as the </w:t>
      </w:r>
      <w:r w:rsidR="00314E88" w:rsidRPr="00314E88">
        <w:rPr>
          <w:position w:val="6"/>
          <w:sz w:val="16"/>
          <w:szCs w:val="16"/>
        </w:rPr>
        <w:t>*</w:t>
      </w:r>
      <w:r w:rsidRPr="008E0AA1">
        <w:t xml:space="preserve">consideration for the supply is consideration expressed as an amount of </w:t>
      </w:r>
      <w:r w:rsidR="00314E88" w:rsidRPr="00314E88">
        <w:rPr>
          <w:position w:val="6"/>
          <w:sz w:val="16"/>
          <w:szCs w:val="16"/>
        </w:rPr>
        <w:t>*</w:t>
      </w:r>
      <w:r w:rsidRPr="008E0AA1">
        <w:t>money—the amount (without any discount for the amount of GST (if any) payable on the supply); and</w:t>
      </w:r>
    </w:p>
    <w:p w:rsidR="00300522" w:rsidRPr="008E0AA1" w:rsidRDefault="00300522" w:rsidP="00300522">
      <w:pPr>
        <w:pStyle w:val="paragraph"/>
      </w:pPr>
      <w:r w:rsidRPr="008E0AA1">
        <w:tab/>
        <w:t>(b)</w:t>
      </w:r>
      <w:r w:rsidRPr="008E0AA1">
        <w:tab/>
        <w:t xml:space="preserve">so far as the consideration is not consideration expressed as an amount of money—the </w:t>
      </w:r>
      <w:r w:rsidR="00314E88" w:rsidRPr="00314E88">
        <w:rPr>
          <w:position w:val="6"/>
          <w:sz w:val="16"/>
          <w:szCs w:val="16"/>
        </w:rPr>
        <w:t>*</w:t>
      </w:r>
      <w:r w:rsidRPr="008E0AA1">
        <w:t>GST inclusive market value of that consideration.</w:t>
      </w:r>
    </w:p>
    <w:p w:rsidR="00300522" w:rsidRPr="008E0AA1" w:rsidRDefault="00300522" w:rsidP="00300522">
      <w:pPr>
        <w:pStyle w:val="notetext"/>
        <w:keepNext/>
      </w:pPr>
      <w:r w:rsidRPr="008E0AA1">
        <w:t>Example:</w:t>
      </w:r>
      <w:r w:rsidRPr="008E0AA1">
        <w:tab/>
        <w:t>You make a taxable supply by selling a car for $22,000 in the course of carrying on an enterprise.</w:t>
      </w:r>
    </w:p>
    <w:p w:rsidR="00300522" w:rsidRPr="008E0AA1" w:rsidRDefault="00300522" w:rsidP="00300522">
      <w:pPr>
        <w:pStyle w:val="notetext"/>
      </w:pPr>
      <w:r w:rsidRPr="008E0AA1">
        <w:tab/>
        <w:t>The value of the supply is:</w:t>
      </w:r>
    </w:p>
    <w:p w:rsidR="004C6B7F" w:rsidRPr="008E0AA1" w:rsidRDefault="004C6B7F" w:rsidP="00A53099">
      <w:pPr>
        <w:pStyle w:val="Formula"/>
        <w:spacing w:before="120" w:after="120"/>
        <w:ind w:left="1985" w:hanging="851"/>
      </w:pPr>
      <w:r w:rsidRPr="008E0AA1">
        <w:tab/>
      </w:r>
      <w:r w:rsidR="00143843" w:rsidRPr="008E0AA1">
        <w:rPr>
          <w:noProof/>
        </w:rPr>
        <w:drawing>
          <wp:inline distT="0" distB="0" distL="0" distR="0" wp14:anchorId="46A2FF64" wp14:editId="762C721F">
            <wp:extent cx="1390650" cy="476250"/>
            <wp:effectExtent l="0" t="0" r="0" b="0"/>
            <wp:docPr id="4" name="Picture 4" descr="start equation $22000 times start fraction 10 over 11 end fraction equals $20000 en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8E0AA1" w:rsidRDefault="00300522" w:rsidP="00300522">
      <w:pPr>
        <w:pStyle w:val="notetext"/>
      </w:pPr>
      <w:r w:rsidRPr="008E0AA1">
        <w:tab/>
        <w:t>The GST on the supply is therefore $2,000 (i.e. 10% of $20,000).</w:t>
      </w:r>
    </w:p>
    <w:p w:rsidR="00300522" w:rsidRPr="008E0AA1" w:rsidRDefault="00300522" w:rsidP="00300522">
      <w:pPr>
        <w:pStyle w:val="subsection"/>
      </w:pPr>
      <w:r w:rsidRPr="008E0AA1">
        <w:tab/>
        <w:t>(2)</w:t>
      </w:r>
      <w:r w:rsidRPr="008E0AA1">
        <w:tab/>
        <w:t xml:space="preserve">However, if the taxable supply is of a </w:t>
      </w:r>
      <w:r w:rsidR="00314E88" w:rsidRPr="00314E88">
        <w:rPr>
          <w:position w:val="6"/>
          <w:sz w:val="16"/>
          <w:szCs w:val="16"/>
        </w:rPr>
        <w:t>*</w:t>
      </w:r>
      <w:r w:rsidRPr="008E0AA1">
        <w:t xml:space="preserve">luxury car, the </w:t>
      </w:r>
      <w:r w:rsidRPr="008E0AA1">
        <w:rPr>
          <w:b/>
          <w:bCs/>
          <w:i/>
          <w:iCs/>
        </w:rPr>
        <w:t>value</w:t>
      </w:r>
      <w:r w:rsidRPr="008E0AA1">
        <w:t xml:space="preserve"> of the taxable supply is as follows:</w:t>
      </w:r>
    </w:p>
    <w:p w:rsidR="00300522" w:rsidRPr="008E0AA1" w:rsidRDefault="00143843" w:rsidP="00A53099">
      <w:pPr>
        <w:pStyle w:val="Formula"/>
        <w:spacing w:before="120" w:after="120"/>
      </w:pPr>
      <w:r w:rsidRPr="008E0AA1">
        <w:rPr>
          <w:noProof/>
        </w:rPr>
        <w:drawing>
          <wp:inline distT="0" distB="0" distL="0" distR="0" wp14:anchorId="22230474" wp14:editId="346E8CEA">
            <wp:extent cx="1409700" cy="476250"/>
            <wp:effectExtent l="0" t="0" r="0" b="0"/>
            <wp:docPr id="5" name="Picture 5" descr="start formula Luxury car tax value times start fraction 10 over 11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rPr>
        <w:t>luxury car tax value</w:t>
      </w:r>
      <w:r w:rsidRPr="008E0AA1">
        <w:t xml:space="preserve"> has the meaning given by section</w:t>
      </w:r>
      <w:r w:rsidR="006138CE" w:rsidRPr="008E0AA1">
        <w:t> </w:t>
      </w:r>
      <w:r w:rsidRPr="008E0AA1">
        <w:t>5</w:t>
      </w:r>
      <w:r w:rsidR="00314E88">
        <w:noBreakHyphen/>
      </w:r>
      <w:r w:rsidRPr="008E0AA1">
        <w:t xml:space="preserve">20 of the </w:t>
      </w:r>
      <w:r w:rsidRPr="008E0AA1">
        <w:rPr>
          <w:i/>
        </w:rPr>
        <w:t>A New Tax System (Luxury Car Tax) Act 1999</w:t>
      </w:r>
      <w:r w:rsidRPr="008E0AA1">
        <w:t>.</w:t>
      </w:r>
    </w:p>
    <w:p w:rsidR="00300522" w:rsidRPr="008E0AA1" w:rsidRDefault="00300522" w:rsidP="00300522">
      <w:pPr>
        <w:pStyle w:val="subsection"/>
      </w:pPr>
      <w:r w:rsidRPr="008E0AA1">
        <w:tab/>
        <w:t>(3)</w:t>
      </w:r>
      <w:r w:rsidRPr="008E0AA1">
        <w:tab/>
        <w:t xml:space="preserve">In working out under </w:t>
      </w:r>
      <w:r w:rsidR="006138CE" w:rsidRPr="008E0AA1">
        <w:t>subsection (</w:t>
      </w:r>
      <w:r w:rsidRPr="008E0AA1">
        <w:t xml:space="preserve">1) the value of a </w:t>
      </w:r>
      <w:r w:rsidR="00314E88" w:rsidRPr="00314E88">
        <w:rPr>
          <w:position w:val="6"/>
          <w:sz w:val="16"/>
          <w:szCs w:val="16"/>
        </w:rPr>
        <w:t>*</w:t>
      </w:r>
      <w:r w:rsidRPr="008E0AA1">
        <w:t xml:space="preserve">taxable supply made in a </w:t>
      </w:r>
      <w:r w:rsidR="00314E88" w:rsidRPr="00314E88">
        <w:rPr>
          <w:position w:val="6"/>
          <w:sz w:val="16"/>
          <w:szCs w:val="16"/>
        </w:rPr>
        <w:t>*</w:t>
      </w:r>
      <w:r w:rsidRPr="008E0AA1">
        <w:t xml:space="preserve">tax period, being a supply that is a </w:t>
      </w:r>
      <w:r w:rsidR="00314E88" w:rsidRPr="00314E88">
        <w:rPr>
          <w:position w:val="6"/>
          <w:sz w:val="16"/>
          <w:szCs w:val="16"/>
        </w:rPr>
        <w:t>*</w:t>
      </w:r>
      <w:r w:rsidRPr="008E0AA1">
        <w:t>fringe benefit, the price is taken to be the sum of:</w:t>
      </w:r>
    </w:p>
    <w:p w:rsidR="00300522" w:rsidRPr="008E0AA1" w:rsidRDefault="00300522" w:rsidP="00300522">
      <w:pPr>
        <w:pStyle w:val="paragraph"/>
      </w:pPr>
      <w:r w:rsidRPr="008E0AA1">
        <w:tab/>
        <w:t>(a)</w:t>
      </w:r>
      <w:r w:rsidRPr="008E0AA1">
        <w:tab/>
        <w:t xml:space="preserve">to the extent that, apart from this subsection, </w:t>
      </w:r>
      <w:r w:rsidR="00367157" w:rsidRPr="008E0AA1">
        <w:t>paragrap</w:t>
      </w:r>
      <w:r w:rsidR="00A53099" w:rsidRPr="008E0AA1">
        <w:t>h(</w:t>
      </w:r>
      <w:r w:rsidRPr="008E0AA1">
        <w:t xml:space="preserve">a) of the definition of </w:t>
      </w:r>
      <w:r w:rsidRPr="008E0AA1">
        <w:rPr>
          <w:b/>
          <w:bCs/>
          <w:i/>
          <w:iCs/>
        </w:rPr>
        <w:t>price</w:t>
      </w:r>
      <w:r w:rsidRPr="008E0AA1">
        <w:t xml:space="preserve"> in </w:t>
      </w:r>
      <w:r w:rsidR="006138CE" w:rsidRPr="008E0AA1">
        <w:t>subsection (</w:t>
      </w:r>
      <w:r w:rsidRPr="008E0AA1">
        <w:t>1) would be applicable:</w:t>
      </w:r>
    </w:p>
    <w:p w:rsidR="00300522" w:rsidRPr="008E0AA1" w:rsidRDefault="00300522" w:rsidP="00300522">
      <w:pPr>
        <w:pStyle w:val="paragraphsub"/>
      </w:pPr>
      <w:r w:rsidRPr="008E0AA1">
        <w:tab/>
        <w:t>(i)</w:t>
      </w:r>
      <w:r w:rsidRPr="008E0AA1">
        <w:tab/>
        <w:t xml:space="preserve">if the fringe benefit is a car fringe benefit—so much of the amount that would be worked out under that paragraph as represented the </w:t>
      </w:r>
      <w:r w:rsidR="00314E88" w:rsidRPr="00314E88">
        <w:rPr>
          <w:position w:val="6"/>
          <w:sz w:val="16"/>
          <w:szCs w:val="16"/>
        </w:rPr>
        <w:t>*</w:t>
      </w:r>
      <w:r w:rsidRPr="008E0AA1">
        <w:t>recipient’s payment made in that period; or</w:t>
      </w:r>
    </w:p>
    <w:p w:rsidR="00300522" w:rsidRPr="008E0AA1" w:rsidRDefault="00300522" w:rsidP="00300522">
      <w:pPr>
        <w:pStyle w:val="paragraphsub"/>
      </w:pPr>
      <w:r w:rsidRPr="008E0AA1">
        <w:tab/>
        <w:t>(ii)</w:t>
      </w:r>
      <w:r w:rsidRPr="008E0AA1">
        <w:tab/>
        <w:t xml:space="preserve">if the fringe benefit is a benefit other than a car fringe benefit—so much of the amount that would be worked out under that paragraph as represented the </w:t>
      </w:r>
      <w:r w:rsidR="00314E88" w:rsidRPr="00314E88">
        <w:rPr>
          <w:position w:val="6"/>
          <w:sz w:val="16"/>
          <w:szCs w:val="16"/>
        </w:rPr>
        <w:t>*</w:t>
      </w:r>
      <w:r w:rsidRPr="008E0AA1">
        <w:t>recipients contribution made in that period; and</w:t>
      </w:r>
    </w:p>
    <w:p w:rsidR="00300522" w:rsidRPr="008E0AA1" w:rsidRDefault="00300522" w:rsidP="00300522">
      <w:pPr>
        <w:pStyle w:val="paragraph"/>
      </w:pPr>
      <w:r w:rsidRPr="008E0AA1">
        <w:tab/>
        <w:t>(b)</w:t>
      </w:r>
      <w:r w:rsidRPr="008E0AA1">
        <w:tab/>
        <w:t xml:space="preserve">to the extent that, apart from this subsection, </w:t>
      </w:r>
      <w:r w:rsidR="00367157" w:rsidRPr="008E0AA1">
        <w:t>paragrap</w:t>
      </w:r>
      <w:r w:rsidR="00A53099" w:rsidRPr="008E0AA1">
        <w:t>h(</w:t>
      </w:r>
      <w:r w:rsidRPr="008E0AA1">
        <w:t xml:space="preserve">b) of the definition of </w:t>
      </w:r>
      <w:r w:rsidRPr="008E0AA1">
        <w:rPr>
          <w:b/>
          <w:bCs/>
          <w:i/>
          <w:iCs/>
        </w:rPr>
        <w:t>price</w:t>
      </w:r>
      <w:r w:rsidRPr="008E0AA1">
        <w:t xml:space="preserve"> in </w:t>
      </w:r>
      <w:r w:rsidR="006138CE" w:rsidRPr="008E0AA1">
        <w:t>subsection (</w:t>
      </w:r>
      <w:r w:rsidRPr="008E0AA1">
        <w:t>1) would be applicable:</w:t>
      </w:r>
    </w:p>
    <w:p w:rsidR="00300522" w:rsidRPr="008E0AA1" w:rsidRDefault="00300522" w:rsidP="00300522">
      <w:pPr>
        <w:pStyle w:val="paragraphsub"/>
      </w:pPr>
      <w:r w:rsidRPr="008E0AA1">
        <w:tab/>
        <w:t>(i)</w:t>
      </w:r>
      <w:r w:rsidRPr="008E0AA1">
        <w:tab/>
        <w:t>if the fringe benefit is a car fringe benefit—so much of the amount that would be worked out under that paragraph as represented the recipient’s payment made in that period; or</w:t>
      </w:r>
    </w:p>
    <w:p w:rsidR="00300522" w:rsidRPr="008E0AA1" w:rsidRDefault="00300522" w:rsidP="00677DF0">
      <w:pPr>
        <w:pStyle w:val="paragraphsub"/>
        <w:keepNext/>
        <w:keepLines/>
      </w:pPr>
      <w:r w:rsidRPr="008E0AA1">
        <w:tab/>
        <w:t>(ii)</w:t>
      </w:r>
      <w:r w:rsidRPr="008E0AA1">
        <w:tab/>
        <w:t>if the fringe benefit is a benefit other than a car fringe benefit—so much of the amount that would be worked out under that paragraph as represented the recipients contribution made in that period.</w:t>
      </w:r>
    </w:p>
    <w:p w:rsidR="001626B8" w:rsidRPr="008E0AA1" w:rsidRDefault="001626B8" w:rsidP="001626B8">
      <w:pPr>
        <w:pStyle w:val="subsection"/>
      </w:pPr>
      <w:r w:rsidRPr="008E0AA1">
        <w:tab/>
        <w:t>(4)</w:t>
      </w:r>
      <w:r w:rsidRPr="008E0AA1">
        <w:tab/>
        <w:t xml:space="preserve">Despite </w:t>
      </w:r>
      <w:r w:rsidR="006138CE" w:rsidRPr="008E0AA1">
        <w:t>subsection (</w:t>
      </w:r>
      <w:r w:rsidRPr="008E0AA1">
        <w:t xml:space="preserve">1), if a supply of goods (the </w:t>
      </w:r>
      <w:r w:rsidRPr="008E0AA1">
        <w:rPr>
          <w:b/>
          <w:i/>
        </w:rPr>
        <w:t>actual supply</w:t>
      </w:r>
      <w:r w:rsidRPr="008E0AA1">
        <w:t>) is to be treated as separate supplies because of subsection</w:t>
      </w:r>
      <w:r w:rsidR="006138CE" w:rsidRPr="008E0AA1">
        <w:t> </w:t>
      </w:r>
      <w:r w:rsidRPr="008E0AA1">
        <w:t>9</w:t>
      </w:r>
      <w:r w:rsidR="00314E88">
        <w:noBreakHyphen/>
      </w:r>
      <w:r w:rsidRPr="008E0AA1">
        <w:t>25(6)</w:t>
      </w:r>
      <w:r w:rsidR="005508E4" w:rsidRPr="008E0AA1">
        <w:t xml:space="preserve"> or 84</w:t>
      </w:r>
      <w:r w:rsidR="00314E88">
        <w:noBreakHyphen/>
      </w:r>
      <w:r w:rsidR="005508E4" w:rsidRPr="008E0AA1">
        <w:t>79(2)</w:t>
      </w:r>
      <w:r w:rsidRPr="008E0AA1">
        <w:t xml:space="preserve">, then the </w:t>
      </w:r>
      <w:r w:rsidRPr="008E0AA1">
        <w:rPr>
          <w:b/>
          <w:i/>
        </w:rPr>
        <w:t xml:space="preserve">price </w:t>
      </w:r>
      <w:r w:rsidRPr="008E0AA1">
        <w:t xml:space="preserve">of each such separate supply is so much of the price of the actual supply, worked out under </w:t>
      </w:r>
      <w:r w:rsidR="006138CE" w:rsidRPr="008E0AA1">
        <w:t>subsection (</w:t>
      </w:r>
      <w:r w:rsidRPr="008E0AA1">
        <w:t>1), as reasonably represents the price of the separate supply.</w:t>
      </w:r>
    </w:p>
    <w:p w:rsidR="00300522" w:rsidRPr="008E0AA1" w:rsidRDefault="00300522" w:rsidP="00300522">
      <w:pPr>
        <w:pStyle w:val="ActHead5"/>
      </w:pPr>
      <w:bookmarkStart w:id="57" w:name="_Toc108000072"/>
      <w:r w:rsidRPr="00314E88">
        <w:rPr>
          <w:rStyle w:val="CharSectno"/>
        </w:rPr>
        <w:t>9</w:t>
      </w:r>
      <w:r w:rsidR="00314E88" w:rsidRPr="00314E88">
        <w:rPr>
          <w:rStyle w:val="CharSectno"/>
        </w:rPr>
        <w:noBreakHyphen/>
      </w:r>
      <w:r w:rsidRPr="00314E88">
        <w:rPr>
          <w:rStyle w:val="CharSectno"/>
        </w:rPr>
        <w:t>80</w:t>
      </w:r>
      <w:r w:rsidRPr="008E0AA1">
        <w:t xml:space="preserve">  The value of taxable supplies that are partly GST</w:t>
      </w:r>
      <w:r w:rsidR="00314E88">
        <w:noBreakHyphen/>
      </w:r>
      <w:r w:rsidRPr="008E0AA1">
        <w:t>free or input taxed</w:t>
      </w:r>
      <w:bookmarkEnd w:id="57"/>
    </w:p>
    <w:p w:rsidR="00300522" w:rsidRPr="008E0AA1" w:rsidRDefault="00300522" w:rsidP="00300522">
      <w:pPr>
        <w:pStyle w:val="subsection"/>
      </w:pPr>
      <w:r w:rsidRPr="008E0AA1">
        <w:tab/>
        <w:t>(1)</w:t>
      </w:r>
      <w:r w:rsidRPr="008E0AA1">
        <w:tab/>
        <w:t xml:space="preserve">If a supply (the </w:t>
      </w:r>
      <w:r w:rsidRPr="008E0AA1">
        <w:rPr>
          <w:b/>
          <w:bCs/>
          <w:i/>
          <w:iCs/>
        </w:rPr>
        <w:t>actual supply</w:t>
      </w:r>
      <w:r w:rsidRPr="008E0AA1">
        <w:t>) is:</w:t>
      </w:r>
    </w:p>
    <w:p w:rsidR="00300522" w:rsidRPr="008E0AA1" w:rsidRDefault="00300522" w:rsidP="00300522">
      <w:pPr>
        <w:pStyle w:val="paragraph"/>
      </w:pPr>
      <w:r w:rsidRPr="008E0AA1">
        <w:tab/>
        <w:t>(a)</w:t>
      </w:r>
      <w:r w:rsidRPr="008E0AA1">
        <w:tab/>
        <w:t xml:space="preserve">partly a </w:t>
      </w:r>
      <w:r w:rsidR="00314E88" w:rsidRPr="00314E88">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partly a supply that is </w:t>
      </w:r>
      <w:r w:rsidR="00314E88" w:rsidRPr="00314E88">
        <w:rPr>
          <w:position w:val="6"/>
          <w:sz w:val="16"/>
          <w:szCs w:val="16"/>
        </w:rPr>
        <w:t>*</w:t>
      </w:r>
      <w:r w:rsidRPr="008E0AA1">
        <w:t>GST</w:t>
      </w:r>
      <w:r w:rsidR="00314E88">
        <w:noBreakHyphen/>
      </w:r>
      <w:r w:rsidRPr="008E0AA1">
        <w:t xml:space="preserve">free or </w:t>
      </w:r>
      <w:r w:rsidR="00314E88" w:rsidRPr="00314E88">
        <w:rPr>
          <w:position w:val="6"/>
          <w:sz w:val="16"/>
          <w:szCs w:val="16"/>
        </w:rPr>
        <w:t>*</w:t>
      </w:r>
      <w:r w:rsidRPr="008E0AA1">
        <w:t>input taxed;</w:t>
      </w:r>
    </w:p>
    <w:p w:rsidR="00300522" w:rsidRPr="008E0AA1" w:rsidRDefault="00300522" w:rsidP="00300522">
      <w:pPr>
        <w:pStyle w:val="subsection2"/>
      </w:pPr>
      <w:r w:rsidRPr="008E0AA1">
        <w:t xml:space="preserve">the </w:t>
      </w:r>
      <w:r w:rsidRPr="008E0AA1">
        <w:rPr>
          <w:b/>
          <w:bCs/>
          <w:i/>
          <w:iCs/>
        </w:rPr>
        <w:t>value</w:t>
      </w:r>
      <w:r w:rsidRPr="008E0AA1">
        <w:t xml:space="preserve"> of the part of the actual supply that is a taxable supply is the proportion of the value of the actual supply that the taxable supply represents.</w:t>
      </w:r>
    </w:p>
    <w:p w:rsidR="00300522" w:rsidRPr="008E0AA1" w:rsidRDefault="00300522" w:rsidP="00300522">
      <w:pPr>
        <w:pStyle w:val="subsection"/>
      </w:pPr>
      <w:r w:rsidRPr="008E0AA1">
        <w:tab/>
        <w:t>(2)</w:t>
      </w:r>
      <w:r w:rsidRPr="008E0AA1">
        <w:tab/>
        <w:t xml:space="preserve">The value of the actual supply, for the purposes of </w:t>
      </w:r>
      <w:r w:rsidR="006138CE" w:rsidRPr="008E0AA1">
        <w:t>subsection (</w:t>
      </w:r>
      <w:r w:rsidRPr="008E0AA1">
        <w:t>1), is as follows:</w:t>
      </w:r>
    </w:p>
    <w:p w:rsidR="00300522" w:rsidRPr="008E0AA1" w:rsidRDefault="00143843" w:rsidP="00A53099">
      <w:pPr>
        <w:pStyle w:val="Formula"/>
        <w:spacing w:before="120" w:after="120"/>
      </w:pPr>
      <w:r w:rsidRPr="008E0AA1">
        <w:rPr>
          <w:noProof/>
        </w:rPr>
        <w:drawing>
          <wp:inline distT="0" distB="0" distL="0" distR="0" wp14:anchorId="1020BE62" wp14:editId="5334731E">
            <wp:extent cx="1790700" cy="514350"/>
            <wp:effectExtent l="0" t="0" r="0" b="0"/>
            <wp:docPr id="6" name="Picture 6" descr="start formula start fraction *Price of the actual supply times 10 over 10 plus Taxable propor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taxable proportion</w:t>
      </w:r>
      <w:r w:rsidRPr="008E0AA1">
        <w:t xml:space="preserve"> is the proportion of the value of the actual supply that represents the value of the </w:t>
      </w:r>
      <w:r w:rsidR="00314E88" w:rsidRPr="00314E88">
        <w:rPr>
          <w:position w:val="6"/>
          <w:sz w:val="16"/>
          <w:szCs w:val="16"/>
        </w:rPr>
        <w:t>*</w:t>
      </w:r>
      <w:r w:rsidRPr="008E0AA1">
        <w:t>taxable supply (expressed as a number between 0 and 1).</w:t>
      </w:r>
    </w:p>
    <w:p w:rsidR="00300522" w:rsidRPr="008E0AA1" w:rsidRDefault="00300522" w:rsidP="00300522">
      <w:pPr>
        <w:pStyle w:val="ActHead5"/>
      </w:pPr>
      <w:bookmarkStart w:id="58" w:name="_Toc108000073"/>
      <w:r w:rsidRPr="00314E88">
        <w:rPr>
          <w:rStyle w:val="CharSectno"/>
        </w:rPr>
        <w:t>9</w:t>
      </w:r>
      <w:r w:rsidR="00314E88" w:rsidRPr="00314E88">
        <w:rPr>
          <w:rStyle w:val="CharSectno"/>
        </w:rPr>
        <w:noBreakHyphen/>
      </w:r>
      <w:r w:rsidRPr="00314E88">
        <w:rPr>
          <w:rStyle w:val="CharSectno"/>
        </w:rPr>
        <w:t>85</w:t>
      </w:r>
      <w:r w:rsidRPr="008E0AA1">
        <w:t xml:space="preserve">  Value of taxable supplies to be expressed in Australian currency</w:t>
      </w:r>
      <w:bookmarkEnd w:id="58"/>
    </w:p>
    <w:p w:rsidR="00300522" w:rsidRPr="008E0AA1" w:rsidRDefault="00300522" w:rsidP="00300522">
      <w:pPr>
        <w:pStyle w:val="subsection"/>
      </w:pPr>
      <w:r w:rsidRPr="008E0AA1">
        <w:tab/>
        <w:t>(1)</w:t>
      </w:r>
      <w:r w:rsidRPr="008E0AA1">
        <w:tab/>
        <w:t xml:space="preserve">For the purposes of this Act, the </w:t>
      </w:r>
      <w:r w:rsidR="00314E88" w:rsidRPr="00314E88">
        <w:rPr>
          <w:position w:val="6"/>
          <w:sz w:val="16"/>
          <w:szCs w:val="16"/>
        </w:rPr>
        <w:t>*</w:t>
      </w:r>
      <w:r w:rsidRPr="008E0AA1">
        <w:t xml:space="preserve">value of a </w:t>
      </w:r>
      <w:r w:rsidR="00314E88" w:rsidRPr="00314E88">
        <w:rPr>
          <w:position w:val="6"/>
          <w:sz w:val="16"/>
          <w:szCs w:val="16"/>
        </w:rPr>
        <w:t>*</w:t>
      </w:r>
      <w:r w:rsidRPr="008E0AA1">
        <w:t>taxable supply is to be expressed in Australian currency.</w:t>
      </w:r>
    </w:p>
    <w:p w:rsidR="002B5002" w:rsidRPr="008E0AA1" w:rsidRDefault="002B5002" w:rsidP="002B5002">
      <w:pPr>
        <w:pStyle w:val="subsection"/>
      </w:pPr>
      <w:r w:rsidRPr="008E0AA1">
        <w:tab/>
        <w:t>(2)</w:t>
      </w:r>
      <w:r w:rsidRPr="008E0AA1">
        <w:tab/>
        <w:t xml:space="preserve">In working out the </w:t>
      </w:r>
      <w:r w:rsidR="00314E88" w:rsidRPr="00314E88">
        <w:rPr>
          <w:position w:val="6"/>
          <w:sz w:val="16"/>
        </w:rPr>
        <w:t>*</w:t>
      </w:r>
      <w:r w:rsidRPr="008E0AA1">
        <w:t xml:space="preserve">value of a </w:t>
      </w:r>
      <w:r w:rsidR="00314E88" w:rsidRPr="00314E88">
        <w:rPr>
          <w:position w:val="6"/>
          <w:sz w:val="16"/>
        </w:rPr>
        <w:t>*</w:t>
      </w:r>
      <w:r w:rsidRPr="008E0AA1">
        <w:t xml:space="preserve">taxable supply, any amount of the </w:t>
      </w:r>
      <w:r w:rsidR="00314E88" w:rsidRPr="00314E88">
        <w:rPr>
          <w:position w:val="6"/>
          <w:sz w:val="16"/>
        </w:rPr>
        <w:t>*</w:t>
      </w:r>
      <w:r w:rsidRPr="008E0AA1">
        <w:t>consideration for the supply that is expressed in:</w:t>
      </w:r>
    </w:p>
    <w:p w:rsidR="002B5002" w:rsidRPr="008E0AA1" w:rsidRDefault="002B5002" w:rsidP="002B5002">
      <w:pPr>
        <w:pStyle w:val="paragraph"/>
      </w:pPr>
      <w:r w:rsidRPr="008E0AA1">
        <w:tab/>
        <w:t>(a)</w:t>
      </w:r>
      <w:r w:rsidRPr="008E0AA1">
        <w:tab/>
        <w:t>a currency other than Australian currency; or</w:t>
      </w:r>
    </w:p>
    <w:p w:rsidR="002B5002" w:rsidRPr="008E0AA1" w:rsidRDefault="002B5002" w:rsidP="002B5002">
      <w:pPr>
        <w:pStyle w:val="paragraph"/>
      </w:pPr>
      <w:r w:rsidRPr="008E0AA1">
        <w:tab/>
        <w:t>(b)</w:t>
      </w:r>
      <w:r w:rsidRPr="008E0AA1">
        <w:tab/>
      </w:r>
      <w:r w:rsidR="00314E88" w:rsidRPr="00314E88">
        <w:rPr>
          <w:position w:val="6"/>
          <w:sz w:val="16"/>
        </w:rPr>
        <w:t>*</w:t>
      </w:r>
      <w:r w:rsidRPr="008E0AA1">
        <w:t>digital currency;</w:t>
      </w:r>
    </w:p>
    <w:p w:rsidR="002B5002" w:rsidRPr="008E0AA1" w:rsidRDefault="002B5002" w:rsidP="002B5002">
      <w:pPr>
        <w:pStyle w:val="subsection2"/>
      </w:pPr>
      <w:r w:rsidRPr="008E0AA1">
        <w:t>is to be treated as if it were an amount of Australian currency worked out in the manner determined by the Commissioner.</w:t>
      </w:r>
    </w:p>
    <w:p w:rsidR="00300522" w:rsidRPr="008E0AA1" w:rsidRDefault="00300522" w:rsidP="00300522">
      <w:pPr>
        <w:pStyle w:val="ActHead5"/>
      </w:pPr>
      <w:bookmarkStart w:id="59" w:name="_Toc108000074"/>
      <w:r w:rsidRPr="00314E88">
        <w:rPr>
          <w:rStyle w:val="CharSectno"/>
        </w:rPr>
        <w:t>9</w:t>
      </w:r>
      <w:r w:rsidR="00314E88" w:rsidRPr="00314E88">
        <w:rPr>
          <w:rStyle w:val="CharSectno"/>
        </w:rPr>
        <w:noBreakHyphen/>
      </w:r>
      <w:r w:rsidRPr="00314E88">
        <w:rPr>
          <w:rStyle w:val="CharSectno"/>
        </w:rPr>
        <w:t>90</w:t>
      </w:r>
      <w:r w:rsidRPr="008E0AA1">
        <w:t xml:space="preserve">  Rounding of amounts of GST</w:t>
      </w:r>
      <w:bookmarkEnd w:id="59"/>
      <w:r w:rsidRPr="008E0AA1">
        <w:t xml:space="preserve"> </w:t>
      </w:r>
    </w:p>
    <w:p w:rsidR="00300522" w:rsidRPr="008E0AA1" w:rsidRDefault="00300522" w:rsidP="00300522">
      <w:pPr>
        <w:pStyle w:val="SubsectionHead"/>
      </w:pPr>
      <w:r w:rsidRPr="008E0AA1">
        <w:t xml:space="preserve">One taxable supply recorded on an invoice </w:t>
      </w:r>
    </w:p>
    <w:p w:rsidR="00300522" w:rsidRPr="008E0AA1" w:rsidRDefault="00300522" w:rsidP="00300522">
      <w:pPr>
        <w:pStyle w:val="subsection"/>
      </w:pPr>
      <w:r w:rsidRPr="008E0AA1">
        <w:tab/>
        <w:t>(1)</w:t>
      </w:r>
      <w:r w:rsidRPr="008E0AA1">
        <w:tab/>
        <w:t xml:space="preserve">If the amount of GST on a </w:t>
      </w:r>
      <w:r w:rsidR="00314E88" w:rsidRPr="00314E88">
        <w:rPr>
          <w:position w:val="6"/>
          <w:sz w:val="16"/>
          <w:szCs w:val="16"/>
        </w:rPr>
        <w:t>*</w:t>
      </w:r>
      <w:r w:rsidRPr="008E0AA1">
        <w:t xml:space="preserve">taxable supply that is the only taxable supply recorded on a particular </w:t>
      </w:r>
      <w:r w:rsidR="00314E88" w:rsidRPr="00314E88">
        <w:rPr>
          <w:position w:val="6"/>
          <w:sz w:val="16"/>
          <w:szCs w:val="16"/>
        </w:rPr>
        <w:t>*</w:t>
      </w:r>
      <w:r w:rsidRPr="008E0AA1">
        <w:t xml:space="preserve">invoice would, apart from this section, be an amount that includes a fraction of a cent, the amount of GST is rounded to the nearest cent (rounding 0.5 cents upwards). </w:t>
      </w:r>
    </w:p>
    <w:p w:rsidR="00300522" w:rsidRPr="008E0AA1" w:rsidRDefault="00300522" w:rsidP="00300522">
      <w:pPr>
        <w:pStyle w:val="SubsectionHead"/>
      </w:pPr>
      <w:r w:rsidRPr="008E0AA1">
        <w:t xml:space="preserve">Several taxable supplies recorded on an invoice </w:t>
      </w:r>
    </w:p>
    <w:p w:rsidR="00300522" w:rsidRPr="008E0AA1" w:rsidRDefault="00300522" w:rsidP="00300522">
      <w:pPr>
        <w:pStyle w:val="subsection"/>
      </w:pPr>
      <w:r w:rsidRPr="008E0AA1">
        <w:tab/>
        <w:t>(2)</w:t>
      </w:r>
      <w:r w:rsidRPr="008E0AA1">
        <w:tab/>
        <w:t xml:space="preserve">If 2 or more </w:t>
      </w:r>
      <w:r w:rsidR="00314E88" w:rsidRPr="00314E88">
        <w:rPr>
          <w:position w:val="6"/>
          <w:sz w:val="16"/>
          <w:szCs w:val="16"/>
        </w:rPr>
        <w:t>*</w:t>
      </w:r>
      <w:r w:rsidRPr="008E0AA1">
        <w:t xml:space="preserve">taxable supplies are recorded on the same </w:t>
      </w:r>
      <w:r w:rsidR="00314E88" w:rsidRPr="00314E88">
        <w:rPr>
          <w:position w:val="6"/>
          <w:sz w:val="16"/>
          <w:szCs w:val="16"/>
        </w:rPr>
        <w:t>*</w:t>
      </w:r>
      <w:r w:rsidRPr="008E0AA1">
        <w:t xml:space="preserve">invoice, the total amount of GST on the supplies is: </w:t>
      </w:r>
    </w:p>
    <w:p w:rsidR="00300522" w:rsidRPr="008E0AA1" w:rsidRDefault="00300522" w:rsidP="00300522">
      <w:pPr>
        <w:pStyle w:val="paragraph"/>
      </w:pPr>
      <w:r w:rsidRPr="008E0AA1">
        <w:tab/>
        <w:t>(a)</w:t>
      </w:r>
      <w:r w:rsidRPr="008E0AA1">
        <w:tab/>
        <w:t xml:space="preserve">what would be the amount of GST if it were worked out by: </w:t>
      </w:r>
    </w:p>
    <w:p w:rsidR="00300522" w:rsidRPr="008E0AA1" w:rsidRDefault="00300522" w:rsidP="00300522">
      <w:pPr>
        <w:pStyle w:val="paragraphsub"/>
      </w:pPr>
      <w:r w:rsidRPr="008E0AA1">
        <w:tab/>
        <w:t>(i)</w:t>
      </w:r>
      <w:r w:rsidRPr="008E0AA1">
        <w:tab/>
        <w:t xml:space="preserve">working out the GST on each of the supplies (without rounding the amounts to the nearest cent); and </w:t>
      </w:r>
    </w:p>
    <w:p w:rsidR="00300522" w:rsidRPr="008E0AA1" w:rsidRDefault="00300522" w:rsidP="00300522">
      <w:pPr>
        <w:pStyle w:val="paragraphsub"/>
      </w:pPr>
      <w:r w:rsidRPr="008E0AA1">
        <w:tab/>
        <w:t>(ii)</w:t>
      </w:r>
      <w:r w:rsidRPr="008E0AA1">
        <w:tab/>
        <w:t xml:space="preserve">adding the amounts together and, if the total is an amount that includes a fraction of a cent, rounding it to the nearest cent (rounding 0.5 cents upwards); or </w:t>
      </w:r>
    </w:p>
    <w:p w:rsidR="00300522" w:rsidRPr="008E0AA1" w:rsidRDefault="00300522" w:rsidP="00300522">
      <w:pPr>
        <w:pStyle w:val="paragraph"/>
      </w:pPr>
      <w:r w:rsidRPr="008E0AA1">
        <w:tab/>
        <w:t>(b)</w:t>
      </w:r>
      <w:r w:rsidRPr="008E0AA1">
        <w:tab/>
        <w:t xml:space="preserve">the amount worked out using the following method statement: </w:t>
      </w:r>
    </w:p>
    <w:p w:rsidR="00300522" w:rsidRPr="008E0AA1" w:rsidRDefault="00300522" w:rsidP="00217974">
      <w:pPr>
        <w:pStyle w:val="BoxText"/>
        <w:keepNext/>
        <w:keepLines/>
        <w:rPr>
          <w:i/>
          <w:iCs/>
        </w:rPr>
      </w:pPr>
      <w:r w:rsidRPr="008E0AA1">
        <w:rPr>
          <w:i/>
          <w:iCs/>
        </w:rPr>
        <w:t xml:space="preserve">Method statement </w:t>
      </w:r>
    </w:p>
    <w:p w:rsidR="00300522" w:rsidRPr="008E0AA1" w:rsidRDefault="00300522" w:rsidP="00300522">
      <w:pPr>
        <w:pStyle w:val="BoxText"/>
        <w:ind w:left="1985" w:hanging="851"/>
      </w:pPr>
      <w:r w:rsidRPr="008E0AA1">
        <w:rPr>
          <w:iCs/>
        </w:rPr>
        <w:t>Step 1</w:t>
      </w:r>
      <w:r w:rsidRPr="008E0AA1">
        <w:t>.</w:t>
      </w:r>
      <w:r w:rsidRPr="008E0AA1">
        <w:tab/>
        <w:t xml:space="preserve">Work out, for each </w:t>
      </w:r>
      <w:r w:rsidR="00314E88" w:rsidRPr="00314E88">
        <w:rPr>
          <w:position w:val="6"/>
          <w:sz w:val="16"/>
          <w:szCs w:val="16"/>
        </w:rPr>
        <w:t>*</w:t>
      </w:r>
      <w:r w:rsidRPr="008E0AA1">
        <w:t xml:space="preserve">taxable supply, what would, apart from this section, be the amount of GST on the supply. </w:t>
      </w:r>
    </w:p>
    <w:p w:rsidR="00300522" w:rsidRPr="008E0AA1" w:rsidRDefault="00300522" w:rsidP="00300522">
      <w:pPr>
        <w:pStyle w:val="BoxText"/>
        <w:ind w:left="1985" w:hanging="851"/>
      </w:pPr>
      <w:r w:rsidRPr="008E0AA1">
        <w:rPr>
          <w:iCs/>
        </w:rPr>
        <w:t>Step 2</w:t>
      </w:r>
      <w:r w:rsidRPr="008E0AA1">
        <w:t>.</w:t>
      </w:r>
      <w:r w:rsidRPr="008E0AA1">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8E0AA1" w:rsidRDefault="00123792" w:rsidP="00385FDC">
      <w:pPr>
        <w:pStyle w:val="BoxNote"/>
      </w:pPr>
      <w:r w:rsidRPr="008E0AA1">
        <w:tab/>
      </w:r>
      <w:r w:rsidR="00300522" w:rsidRPr="008E0AA1">
        <w:t>Note:</w:t>
      </w:r>
      <w:r w:rsidR="00300522" w:rsidRPr="008E0AA1">
        <w:tab/>
      </w:r>
      <w:r w:rsidR="006138CE" w:rsidRPr="008E0AA1">
        <w:t>Subsection (</w:t>
      </w:r>
      <w:r w:rsidR="00300522" w:rsidRPr="008E0AA1">
        <w:t>4) gives further details of this rounding.</w:t>
      </w:r>
    </w:p>
    <w:p w:rsidR="00300522" w:rsidRPr="008E0AA1" w:rsidRDefault="00300522" w:rsidP="00300522">
      <w:pPr>
        <w:pStyle w:val="BoxText"/>
        <w:ind w:left="1985" w:hanging="851"/>
      </w:pPr>
      <w:r w:rsidRPr="008E0AA1">
        <w:rPr>
          <w:iCs/>
        </w:rPr>
        <w:t>Step 3</w:t>
      </w:r>
      <w:r w:rsidRPr="008E0AA1">
        <w:t>.</w:t>
      </w:r>
      <w:r w:rsidRPr="008E0AA1">
        <w:tab/>
        <w:t xml:space="preserve">Work out the sum of the amounts worked out under step 1 and (if applicable) step 2 for each supply. </w:t>
      </w:r>
    </w:p>
    <w:p w:rsidR="00300522" w:rsidRPr="008E0AA1" w:rsidRDefault="00300522" w:rsidP="00677DF0">
      <w:pPr>
        <w:pStyle w:val="BoxText"/>
        <w:keepNext/>
        <w:ind w:left="1985" w:hanging="851"/>
      </w:pPr>
      <w:r w:rsidRPr="008E0AA1">
        <w:rPr>
          <w:iCs/>
        </w:rPr>
        <w:t>Step 4</w:t>
      </w:r>
      <w:r w:rsidRPr="008E0AA1">
        <w:t>.</w:t>
      </w:r>
      <w:r w:rsidRPr="008E0AA1">
        <w:tab/>
        <w:t xml:space="preserve">If the sum under step 3 includes a fraction of a cent, round the sum to the nearest cent (rounding 0.5 cents upwards). </w:t>
      </w:r>
    </w:p>
    <w:p w:rsidR="00300522" w:rsidRPr="008E0AA1" w:rsidRDefault="00300522" w:rsidP="00677DF0">
      <w:pPr>
        <w:pStyle w:val="subsection"/>
        <w:keepNext/>
      </w:pPr>
      <w:r w:rsidRPr="008E0AA1">
        <w:tab/>
        <w:t>(3)</w:t>
      </w:r>
      <w:r w:rsidRPr="008E0AA1">
        <w:tab/>
        <w:t xml:space="preserve">Whether to use </w:t>
      </w:r>
      <w:r w:rsidR="006138CE" w:rsidRPr="008E0AA1">
        <w:t>paragraph (</w:t>
      </w:r>
      <w:r w:rsidRPr="008E0AA1">
        <w:t xml:space="preserve">2)(a) or </w:t>
      </w:r>
      <w:r w:rsidR="006138CE" w:rsidRPr="008E0AA1">
        <w:t>paragraph (</w:t>
      </w:r>
      <w:r w:rsidRPr="008E0AA1">
        <w:t xml:space="preserve">2)(b) to work out the total amount of GST on the supplies is a matter of choice for: </w:t>
      </w:r>
    </w:p>
    <w:p w:rsidR="00300522" w:rsidRPr="008E0AA1" w:rsidRDefault="00300522" w:rsidP="00677DF0">
      <w:pPr>
        <w:pStyle w:val="paragraph"/>
        <w:keepNext/>
      </w:pPr>
      <w:r w:rsidRPr="008E0AA1">
        <w:tab/>
        <w:t>(a)</w:t>
      </w:r>
      <w:r w:rsidRPr="008E0AA1">
        <w:tab/>
        <w:t xml:space="preserve">the supplier if the amount is being worked out to ascertain the supplier’s liability for GST; or </w:t>
      </w:r>
    </w:p>
    <w:p w:rsidR="00300522" w:rsidRPr="008E0AA1" w:rsidRDefault="00300522" w:rsidP="00677DF0">
      <w:pPr>
        <w:pStyle w:val="paragraph"/>
        <w:keepNext/>
      </w:pPr>
      <w:r w:rsidRPr="008E0AA1">
        <w:tab/>
        <w:t>(b)</w:t>
      </w:r>
      <w:r w:rsidRPr="008E0AA1">
        <w:tab/>
        <w:t xml:space="preserve">the </w:t>
      </w:r>
      <w:r w:rsidR="00314E88" w:rsidRPr="00314E88">
        <w:rPr>
          <w:position w:val="6"/>
          <w:sz w:val="16"/>
          <w:szCs w:val="16"/>
        </w:rPr>
        <w:t>*</w:t>
      </w:r>
      <w:r w:rsidRPr="008E0AA1">
        <w:t xml:space="preserve">recipient of the supplies if the amount is being worked out to ascertain the recipient’s entitlement to input tax credits. </w:t>
      </w:r>
    </w:p>
    <w:p w:rsidR="00300522" w:rsidRPr="008E0AA1" w:rsidRDefault="00300522" w:rsidP="00300522">
      <w:pPr>
        <w:pStyle w:val="subsection"/>
      </w:pPr>
      <w:r w:rsidRPr="008E0AA1">
        <w:tab/>
        <w:t>(4)</w:t>
      </w:r>
      <w:r w:rsidRPr="008E0AA1">
        <w:tab/>
        <w:t xml:space="preserve">In applying step 2 of the method statement in </w:t>
      </w:r>
      <w:r w:rsidR="006138CE" w:rsidRPr="008E0AA1">
        <w:t>subsection (</w:t>
      </w:r>
      <w:r w:rsidRPr="008E0AA1">
        <w:t xml:space="preserve">2), if: </w:t>
      </w:r>
    </w:p>
    <w:p w:rsidR="00300522" w:rsidRPr="008E0AA1" w:rsidRDefault="00300522" w:rsidP="00300522">
      <w:pPr>
        <w:pStyle w:val="paragraph"/>
      </w:pPr>
      <w:r w:rsidRPr="008E0AA1">
        <w:tab/>
        <w:t>(a)</w:t>
      </w:r>
      <w:r w:rsidRPr="008E0AA1">
        <w:tab/>
        <w:t xml:space="preserve">the number of decimal places in the amount for the supply exceeds by one decimal place the number of decimal places allowed by the accounting system used to work out the amount; and </w:t>
      </w:r>
    </w:p>
    <w:p w:rsidR="00300522" w:rsidRPr="008E0AA1" w:rsidRDefault="00300522" w:rsidP="00300522">
      <w:pPr>
        <w:pStyle w:val="paragraph"/>
      </w:pPr>
      <w:r w:rsidRPr="008E0AA1">
        <w:tab/>
        <w:t>(b)</w:t>
      </w:r>
      <w:r w:rsidRPr="008E0AA1">
        <w:tab/>
        <w:t xml:space="preserve">the last digit of the amount (before rounding) is 5; </w:t>
      </w:r>
    </w:p>
    <w:p w:rsidR="00300522" w:rsidRPr="008E0AA1" w:rsidRDefault="00300522" w:rsidP="00300522">
      <w:pPr>
        <w:pStyle w:val="subsection2"/>
      </w:pPr>
      <w:r w:rsidRPr="008E0AA1">
        <w:t xml:space="preserve">the amount is rounded upwards to that number of decimal places. </w:t>
      </w:r>
    </w:p>
    <w:p w:rsidR="00300522" w:rsidRPr="008E0AA1" w:rsidRDefault="00300522" w:rsidP="00300522">
      <w:pPr>
        <w:pStyle w:val="SubsectionHead"/>
      </w:pPr>
      <w:r w:rsidRPr="008E0AA1">
        <w:t xml:space="preserve">Taxable supplies divided into items </w:t>
      </w:r>
    </w:p>
    <w:p w:rsidR="00300522" w:rsidRPr="008E0AA1" w:rsidRDefault="00300522" w:rsidP="00300522">
      <w:pPr>
        <w:pStyle w:val="subsection"/>
      </w:pPr>
      <w:r w:rsidRPr="008E0AA1">
        <w:tab/>
        <w:t>(5)</w:t>
      </w:r>
      <w:r w:rsidRPr="008E0AA1">
        <w:tab/>
        <w:t xml:space="preserve">If one or more </w:t>
      </w:r>
      <w:r w:rsidR="00314E88" w:rsidRPr="00314E88">
        <w:rPr>
          <w:position w:val="6"/>
          <w:sz w:val="16"/>
          <w:szCs w:val="16"/>
        </w:rPr>
        <w:t>*</w:t>
      </w:r>
      <w:r w:rsidRPr="008E0AA1">
        <w:t xml:space="preserve">taxable supplies recorded on the same </w:t>
      </w:r>
      <w:r w:rsidR="00314E88" w:rsidRPr="00314E88">
        <w:rPr>
          <w:position w:val="6"/>
          <w:sz w:val="16"/>
          <w:szCs w:val="16"/>
        </w:rPr>
        <w:t>*</w:t>
      </w:r>
      <w:r w:rsidRPr="008E0AA1">
        <w:t xml:space="preserve">invoice are divided into 2 or more items: </w:t>
      </w:r>
    </w:p>
    <w:p w:rsidR="00300522" w:rsidRPr="008E0AA1" w:rsidRDefault="00300522" w:rsidP="00300522">
      <w:pPr>
        <w:pStyle w:val="paragraph"/>
      </w:pPr>
      <w:r w:rsidRPr="008E0AA1">
        <w:tab/>
        <w:t>(a)</w:t>
      </w:r>
      <w:r w:rsidRPr="008E0AA1">
        <w:tab/>
      </w:r>
      <w:r w:rsidR="006138CE" w:rsidRPr="008E0AA1">
        <w:t>subsection (</w:t>
      </w:r>
      <w:r w:rsidRPr="008E0AA1">
        <w:t xml:space="preserve">1) does not apply; and </w:t>
      </w:r>
    </w:p>
    <w:p w:rsidR="00300522" w:rsidRPr="008E0AA1" w:rsidRDefault="00300522" w:rsidP="00300522">
      <w:pPr>
        <w:pStyle w:val="paragraph"/>
      </w:pPr>
      <w:r w:rsidRPr="008E0AA1">
        <w:tab/>
        <w:t>(b)</w:t>
      </w:r>
      <w:r w:rsidRPr="008E0AA1">
        <w:tab/>
      </w:r>
      <w:r w:rsidR="006138CE" w:rsidRPr="008E0AA1">
        <w:t>subsection (</w:t>
      </w:r>
      <w:r w:rsidRPr="008E0AA1">
        <w:t xml:space="preserve">2) applies as if each such item represented a separate taxable supply. </w:t>
      </w:r>
    </w:p>
    <w:p w:rsidR="00300522" w:rsidRPr="008E0AA1" w:rsidRDefault="00300522" w:rsidP="00300522">
      <w:pPr>
        <w:pStyle w:val="SubsectionHead"/>
      </w:pPr>
      <w:r w:rsidRPr="008E0AA1">
        <w:t xml:space="preserve">Taxable supplies recorded on documents other than invoices </w:t>
      </w:r>
    </w:p>
    <w:p w:rsidR="00300522" w:rsidRPr="008E0AA1" w:rsidRDefault="00300522" w:rsidP="00300522">
      <w:pPr>
        <w:pStyle w:val="subsection"/>
      </w:pPr>
      <w:r w:rsidRPr="008E0AA1">
        <w:tab/>
        <w:t>(6)</w:t>
      </w:r>
      <w:r w:rsidRPr="008E0AA1">
        <w:tab/>
        <w:t xml:space="preserve">If one or more </w:t>
      </w:r>
      <w:r w:rsidR="00314E88" w:rsidRPr="00314E88">
        <w:rPr>
          <w:position w:val="6"/>
          <w:sz w:val="16"/>
          <w:szCs w:val="16"/>
        </w:rPr>
        <w:t>*</w:t>
      </w:r>
      <w:r w:rsidRPr="008E0AA1">
        <w:t xml:space="preserve">taxable supplies, none of which are recorded on an </w:t>
      </w:r>
      <w:r w:rsidR="00314E88" w:rsidRPr="00314E88">
        <w:rPr>
          <w:position w:val="6"/>
          <w:sz w:val="16"/>
          <w:szCs w:val="16"/>
        </w:rPr>
        <w:t>*</w:t>
      </w:r>
      <w:r w:rsidRPr="008E0AA1">
        <w:t xml:space="preserve">invoice, are recorded on a document that is not an invoice, this section applies as if the document were an invoice. </w:t>
      </w:r>
    </w:p>
    <w:p w:rsidR="00300522" w:rsidRPr="008E0AA1" w:rsidRDefault="00300522" w:rsidP="00677DF0">
      <w:pPr>
        <w:pStyle w:val="ActHead5"/>
      </w:pPr>
      <w:bookmarkStart w:id="60" w:name="_Toc108000075"/>
      <w:r w:rsidRPr="00314E88">
        <w:rPr>
          <w:rStyle w:val="CharSectno"/>
        </w:rPr>
        <w:t>9</w:t>
      </w:r>
      <w:r w:rsidR="00314E88" w:rsidRPr="00314E88">
        <w:rPr>
          <w:rStyle w:val="CharSectno"/>
        </w:rPr>
        <w:noBreakHyphen/>
      </w:r>
      <w:r w:rsidRPr="00314E88">
        <w:rPr>
          <w:rStyle w:val="CharSectno"/>
        </w:rPr>
        <w:t>99</w:t>
      </w:r>
      <w:r w:rsidRPr="008E0AA1">
        <w:t xml:space="preserve">  Special rules relating to the amount of GST on taxable supplies</w:t>
      </w:r>
      <w:bookmarkEnd w:id="60"/>
    </w:p>
    <w:p w:rsidR="00300522" w:rsidRPr="008E0AA1" w:rsidRDefault="00300522" w:rsidP="00677DF0">
      <w:pPr>
        <w:pStyle w:val="subsection"/>
        <w:keepNext/>
        <w:keepLines/>
      </w:pPr>
      <w:r w:rsidRPr="008E0AA1">
        <w:tab/>
      </w:r>
      <w:r w:rsidRPr="008E0AA1">
        <w:tab/>
        <w:t>Chapter</w:t>
      </w:r>
      <w:r w:rsidR="006138CE" w:rsidRPr="008E0AA1">
        <w:t> </w:t>
      </w:r>
      <w:r w:rsidRPr="008E0AA1">
        <w:t>4 contains special rules relating to the amount of GST on taxable supplies,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677DF0">
            <w:pPr>
              <w:pStyle w:val="Tabletext"/>
              <w:keepNext/>
              <w:keepLines/>
              <w:rPr>
                <w:b/>
              </w:rPr>
            </w:pPr>
            <w:r w:rsidRPr="008E0AA1">
              <w:rPr>
                <w:b/>
                <w:bCs/>
              </w:rPr>
              <w:t>Checklist of special rules</w:t>
            </w:r>
          </w:p>
        </w:tc>
      </w:tr>
      <w:tr w:rsidR="00300522" w:rsidRPr="008E0AA1" w:rsidTr="00A53099">
        <w:trPr>
          <w:tblHeader/>
        </w:trPr>
        <w:tc>
          <w:tcPr>
            <w:tcW w:w="676"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See:</w:t>
            </w:r>
          </w:p>
        </w:tc>
      </w:tr>
      <w:tr w:rsidR="00300522" w:rsidRPr="008E0AA1" w:rsidTr="00A53099">
        <w:tc>
          <w:tcPr>
            <w:tcW w:w="676" w:type="dxa"/>
            <w:tcBorders>
              <w:top w:val="single" w:sz="12" w:space="0" w:color="auto"/>
            </w:tcBorders>
            <w:shd w:val="clear" w:color="auto" w:fill="auto"/>
          </w:tcPr>
          <w:p w:rsidR="00300522" w:rsidRPr="008E0AA1" w:rsidRDefault="00300522" w:rsidP="00E74477">
            <w:pPr>
              <w:pStyle w:val="Tabletext"/>
            </w:pPr>
            <w:r w:rsidRPr="008E0AA1">
              <w:t>1A</w:t>
            </w:r>
          </w:p>
        </w:tc>
        <w:tc>
          <w:tcPr>
            <w:tcW w:w="3544" w:type="dxa"/>
            <w:tcBorders>
              <w:top w:val="single" w:sz="12" w:space="0" w:color="auto"/>
            </w:tcBorders>
            <w:shd w:val="clear" w:color="auto" w:fill="auto"/>
          </w:tcPr>
          <w:p w:rsidR="00300522" w:rsidRPr="008E0AA1" w:rsidRDefault="00300522" w:rsidP="00E74477">
            <w:pPr>
              <w:pStyle w:val="Tabletext"/>
            </w:pPr>
            <w:r w:rsidRPr="008E0AA1">
              <w:t xml:space="preserve">Agents and insurance brokers </w:t>
            </w:r>
          </w:p>
        </w:tc>
        <w:tc>
          <w:tcPr>
            <w:tcW w:w="1701" w:type="dxa"/>
            <w:tcBorders>
              <w:top w:val="single" w:sz="12" w:space="0" w:color="auto"/>
            </w:tcBorders>
            <w:shd w:val="clear" w:color="auto" w:fill="auto"/>
          </w:tcPr>
          <w:p w:rsidR="00300522" w:rsidRPr="008E0AA1" w:rsidRDefault="00300522" w:rsidP="00E74477">
            <w:pPr>
              <w:pStyle w:val="Tabletext"/>
            </w:pPr>
            <w:r w:rsidRPr="008E0AA1">
              <w:t>Division</w:t>
            </w:r>
            <w:r w:rsidR="006138CE" w:rsidRPr="008E0AA1">
              <w:t> </w:t>
            </w:r>
            <w:r w:rsidRPr="008E0AA1">
              <w:t xml:space="preserve">153 </w:t>
            </w:r>
          </w:p>
        </w:tc>
      </w:tr>
      <w:tr w:rsidR="00300522" w:rsidRPr="008E0AA1" w:rsidTr="00A53099">
        <w:tc>
          <w:tcPr>
            <w:tcW w:w="676" w:type="dxa"/>
            <w:shd w:val="clear" w:color="auto" w:fill="auto"/>
          </w:tcPr>
          <w:p w:rsidR="00300522" w:rsidRPr="008E0AA1" w:rsidRDefault="00300522" w:rsidP="00E74477">
            <w:pPr>
              <w:pStyle w:val="Tabletext"/>
            </w:pPr>
            <w:r w:rsidRPr="008E0AA1">
              <w:t>1</w:t>
            </w:r>
          </w:p>
        </w:tc>
        <w:tc>
          <w:tcPr>
            <w:tcW w:w="3544" w:type="dxa"/>
            <w:shd w:val="clear" w:color="auto" w:fill="auto"/>
          </w:tcPr>
          <w:p w:rsidR="00300522" w:rsidRPr="008E0AA1" w:rsidRDefault="00300522" w:rsidP="00E74477">
            <w:pPr>
              <w:pStyle w:val="Tabletext"/>
            </w:pPr>
            <w:r w:rsidRPr="008E0AA1">
              <w:t>Associates</w:t>
            </w:r>
          </w:p>
        </w:tc>
        <w:tc>
          <w:tcPr>
            <w:tcW w:w="1701" w:type="dxa"/>
            <w:shd w:val="clear" w:color="auto" w:fill="auto"/>
          </w:tcPr>
          <w:p w:rsidR="00300522" w:rsidRPr="008E0AA1" w:rsidRDefault="00300522" w:rsidP="00E74477">
            <w:pPr>
              <w:pStyle w:val="Tabletext"/>
            </w:pPr>
            <w:r w:rsidRPr="008E0AA1">
              <w:t>Division</w:t>
            </w:r>
            <w:r w:rsidR="006138CE" w:rsidRPr="008E0AA1">
              <w:t> </w:t>
            </w:r>
            <w:r w:rsidRPr="008E0AA1">
              <w:t>72</w:t>
            </w:r>
          </w:p>
        </w:tc>
      </w:tr>
      <w:tr w:rsidR="00300522" w:rsidRPr="008E0AA1" w:rsidTr="00A53099">
        <w:tc>
          <w:tcPr>
            <w:tcW w:w="676"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Company amalgamations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c>
          <w:tcPr>
            <w:tcW w:w="676" w:type="dxa"/>
            <w:shd w:val="clear" w:color="auto" w:fill="auto"/>
          </w:tcPr>
          <w:p w:rsidR="00300522" w:rsidRPr="008E0AA1" w:rsidRDefault="00300522" w:rsidP="00300522">
            <w:pPr>
              <w:pStyle w:val="Tabletext"/>
            </w:pPr>
            <w:r w:rsidRPr="008E0AA1">
              <w:t>2A</w:t>
            </w:r>
          </w:p>
        </w:tc>
        <w:tc>
          <w:tcPr>
            <w:tcW w:w="3544" w:type="dxa"/>
            <w:shd w:val="clear" w:color="auto" w:fill="auto"/>
          </w:tcPr>
          <w:p w:rsidR="00300522" w:rsidRPr="008E0AA1" w:rsidRDefault="00300522" w:rsidP="00300522">
            <w:pPr>
              <w:pStyle w:val="Tabletext"/>
            </w:pPr>
            <w:r w:rsidRPr="008E0AA1">
              <w:t>Compulsory third party schemes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c>
          <w:tcPr>
            <w:tcW w:w="676"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Gambling</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A53099">
        <w:tc>
          <w:tcPr>
            <w:tcW w:w="676"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Long</w:t>
            </w:r>
            <w:r w:rsidR="00314E88">
              <w:noBreakHyphen/>
            </w:r>
            <w:r w:rsidRPr="008E0AA1">
              <w:t>term accommodation in commercial residential premises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87</w:t>
            </w:r>
          </w:p>
        </w:tc>
      </w:tr>
      <w:tr w:rsidR="00300522" w:rsidRPr="008E0AA1" w:rsidTr="00A53099">
        <w:tc>
          <w:tcPr>
            <w:tcW w:w="676" w:type="dxa"/>
            <w:shd w:val="clear" w:color="auto" w:fill="auto"/>
          </w:tcPr>
          <w:p w:rsidR="00300522" w:rsidRPr="008E0AA1" w:rsidRDefault="00300522" w:rsidP="00300522">
            <w:pPr>
              <w:pStyle w:val="Tabletext"/>
            </w:pPr>
            <w:r w:rsidRPr="008E0AA1">
              <w:t>4AA</w:t>
            </w:r>
          </w:p>
        </w:tc>
        <w:tc>
          <w:tcPr>
            <w:tcW w:w="3544" w:type="dxa"/>
            <w:shd w:val="clear" w:color="auto" w:fill="auto"/>
          </w:tcPr>
          <w:p w:rsidR="00300522" w:rsidRPr="008E0AA1" w:rsidRDefault="00300522" w:rsidP="00300522">
            <w:pPr>
              <w:pStyle w:val="Tabletext"/>
            </w:pPr>
            <w:r w:rsidRPr="008E0AA1">
              <w:t>Non</w:t>
            </w:r>
            <w:r w:rsidR="00314E88">
              <w:noBreakHyphen/>
            </w:r>
            <w:r w:rsidRPr="008E0AA1">
              <w:t xml:space="preserve">residents making supplies connected with </w:t>
            </w:r>
            <w:r w:rsidR="003F41DE" w:rsidRPr="008E0AA1">
              <w:t>the indirect tax zone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83</w:t>
            </w:r>
          </w:p>
        </w:tc>
      </w:tr>
      <w:tr w:rsidR="005508E4" w:rsidRPr="008E0AA1" w:rsidDel="005508E4" w:rsidTr="00A53099">
        <w:tc>
          <w:tcPr>
            <w:tcW w:w="676" w:type="dxa"/>
            <w:shd w:val="clear" w:color="auto" w:fill="auto"/>
          </w:tcPr>
          <w:p w:rsidR="005508E4" w:rsidRPr="008E0AA1" w:rsidDel="005508E4" w:rsidRDefault="005508E4" w:rsidP="00300522">
            <w:pPr>
              <w:pStyle w:val="Tabletext"/>
            </w:pPr>
            <w:r w:rsidRPr="008E0AA1">
              <w:t>4A</w:t>
            </w:r>
          </w:p>
        </w:tc>
        <w:tc>
          <w:tcPr>
            <w:tcW w:w="3544" w:type="dxa"/>
            <w:shd w:val="clear" w:color="auto" w:fill="auto"/>
          </w:tcPr>
          <w:p w:rsidR="005508E4" w:rsidRPr="008E0AA1" w:rsidDel="005508E4" w:rsidRDefault="005508E4" w:rsidP="00300522">
            <w:pPr>
              <w:pStyle w:val="Tabletext"/>
            </w:pPr>
            <w:r w:rsidRPr="008E0AA1">
              <w:t>Offshore supplies</w:t>
            </w:r>
          </w:p>
        </w:tc>
        <w:tc>
          <w:tcPr>
            <w:tcW w:w="1701"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53099">
        <w:tc>
          <w:tcPr>
            <w:tcW w:w="676" w:type="dxa"/>
            <w:shd w:val="clear" w:color="auto" w:fill="auto"/>
          </w:tcPr>
          <w:p w:rsidR="00300522" w:rsidRPr="008E0AA1" w:rsidRDefault="00300522" w:rsidP="00300522">
            <w:pPr>
              <w:pStyle w:val="Tabletext"/>
            </w:pPr>
            <w:r w:rsidRPr="008E0AA1">
              <w:t>5</w:t>
            </w:r>
          </w:p>
        </w:tc>
        <w:tc>
          <w:tcPr>
            <w:tcW w:w="3544" w:type="dxa"/>
            <w:shd w:val="clear" w:color="auto" w:fill="auto"/>
          </w:tcPr>
          <w:p w:rsidR="00300522" w:rsidRPr="008E0AA1" w:rsidRDefault="00300522"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75</w:t>
            </w:r>
          </w:p>
        </w:tc>
      </w:tr>
      <w:tr w:rsidR="00300522" w:rsidRPr="008E0AA1" w:rsidTr="00E74477">
        <w:trPr>
          <w:cantSplit/>
        </w:trPr>
        <w:tc>
          <w:tcPr>
            <w:tcW w:w="676" w:type="dxa"/>
            <w:shd w:val="clear" w:color="auto" w:fill="auto"/>
          </w:tcPr>
          <w:p w:rsidR="00300522" w:rsidRPr="008E0AA1" w:rsidRDefault="00300522" w:rsidP="00300522">
            <w:pPr>
              <w:pStyle w:val="Tabletext"/>
            </w:pPr>
            <w:r w:rsidRPr="008E0AA1">
              <w:t>7</w:t>
            </w:r>
          </w:p>
        </w:tc>
        <w:tc>
          <w:tcPr>
            <w:tcW w:w="3544" w:type="dxa"/>
            <w:shd w:val="clear" w:color="auto" w:fill="auto"/>
          </w:tcPr>
          <w:p w:rsidR="00300522" w:rsidRPr="008E0AA1" w:rsidRDefault="00300522" w:rsidP="00300522">
            <w:pPr>
              <w:pStyle w:val="Tabletext"/>
            </w:pPr>
            <w:r w:rsidRPr="008E0AA1">
              <w:t xml:space="preserve">Supplies partly connected with </w:t>
            </w:r>
            <w:r w:rsidR="003F41DE" w:rsidRPr="008E0AA1">
              <w:t>the indirect tax zone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96</w:t>
            </w:r>
          </w:p>
        </w:tc>
      </w:tr>
      <w:tr w:rsidR="00300522" w:rsidRPr="008E0AA1" w:rsidTr="00A53099">
        <w:tc>
          <w:tcPr>
            <w:tcW w:w="676" w:type="dxa"/>
            <w:tcBorders>
              <w:bottom w:val="single" w:sz="4" w:space="0" w:color="auto"/>
            </w:tcBorders>
            <w:shd w:val="clear" w:color="auto" w:fill="auto"/>
          </w:tcPr>
          <w:p w:rsidR="00300522" w:rsidRPr="008E0AA1" w:rsidRDefault="00300522" w:rsidP="00300522">
            <w:pPr>
              <w:pStyle w:val="Tabletext"/>
            </w:pPr>
            <w:r w:rsidRPr="008E0AA1">
              <w:t>8</w:t>
            </w:r>
          </w:p>
        </w:tc>
        <w:tc>
          <w:tcPr>
            <w:tcW w:w="3544" w:type="dxa"/>
            <w:tcBorders>
              <w:bottom w:val="single" w:sz="4" w:space="0" w:color="auto"/>
            </w:tcBorders>
            <w:shd w:val="clear" w:color="auto" w:fill="auto"/>
          </w:tcPr>
          <w:p w:rsidR="00300522" w:rsidRPr="008E0AA1" w:rsidRDefault="00300522" w:rsidP="00300522">
            <w:pPr>
              <w:pStyle w:val="Tabletext"/>
            </w:pPr>
            <w:r w:rsidRPr="008E0AA1">
              <w:t>Transactions relating to insurance policies</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744458" w:rsidRPr="008E0AA1" w:rsidTr="00A53099">
        <w:tc>
          <w:tcPr>
            <w:tcW w:w="676" w:type="dxa"/>
            <w:tcBorders>
              <w:bottom w:val="single" w:sz="4" w:space="0" w:color="auto"/>
            </w:tcBorders>
            <w:shd w:val="clear" w:color="auto" w:fill="auto"/>
          </w:tcPr>
          <w:p w:rsidR="00744458" w:rsidRPr="008E0AA1" w:rsidRDefault="00744458" w:rsidP="00300522">
            <w:pPr>
              <w:pStyle w:val="Tabletext"/>
            </w:pPr>
            <w:r w:rsidRPr="008E0AA1">
              <w:t>8A</w:t>
            </w:r>
          </w:p>
        </w:tc>
        <w:tc>
          <w:tcPr>
            <w:tcW w:w="3544" w:type="dxa"/>
            <w:tcBorders>
              <w:bottom w:val="single" w:sz="4" w:space="0" w:color="auto"/>
            </w:tcBorders>
            <w:shd w:val="clear" w:color="auto" w:fill="auto"/>
          </w:tcPr>
          <w:p w:rsidR="00744458" w:rsidRPr="008E0AA1" w:rsidRDefault="00744458" w:rsidP="00300522">
            <w:pPr>
              <w:pStyle w:val="Tabletext"/>
            </w:pPr>
            <w:r w:rsidRPr="008E0AA1">
              <w:t>Valuable metals</w:t>
            </w:r>
          </w:p>
        </w:tc>
        <w:tc>
          <w:tcPr>
            <w:tcW w:w="1701" w:type="dxa"/>
            <w:tcBorders>
              <w:bottom w:val="single" w:sz="4" w:space="0" w:color="auto"/>
            </w:tcBorders>
            <w:shd w:val="clear" w:color="auto" w:fill="auto"/>
          </w:tcPr>
          <w:p w:rsidR="00744458" w:rsidRPr="008E0AA1" w:rsidRDefault="00744458" w:rsidP="00300522">
            <w:pPr>
              <w:pStyle w:val="Tabletext"/>
            </w:pPr>
            <w:r w:rsidRPr="008E0AA1">
              <w:t>Division</w:t>
            </w:r>
            <w:r w:rsidR="006138CE" w:rsidRPr="008E0AA1">
              <w:t> </w:t>
            </w:r>
            <w:r w:rsidRPr="008E0AA1">
              <w:t>86</w:t>
            </w:r>
          </w:p>
        </w:tc>
      </w:tr>
      <w:tr w:rsidR="00744458" w:rsidRPr="008E0AA1" w:rsidTr="007C5E49">
        <w:tc>
          <w:tcPr>
            <w:tcW w:w="676" w:type="dxa"/>
            <w:shd w:val="clear" w:color="auto" w:fill="auto"/>
          </w:tcPr>
          <w:p w:rsidR="00744458" w:rsidRPr="008E0AA1" w:rsidRDefault="00744458" w:rsidP="00300522">
            <w:pPr>
              <w:pStyle w:val="Tabletext"/>
            </w:pPr>
            <w:r w:rsidRPr="008E0AA1">
              <w:t>9</w:t>
            </w:r>
          </w:p>
        </w:tc>
        <w:tc>
          <w:tcPr>
            <w:tcW w:w="3544" w:type="dxa"/>
            <w:shd w:val="clear" w:color="auto" w:fill="auto"/>
          </w:tcPr>
          <w:p w:rsidR="00744458" w:rsidRPr="008E0AA1" w:rsidRDefault="00744458" w:rsidP="00300522">
            <w:pPr>
              <w:pStyle w:val="Tabletext"/>
            </w:pPr>
            <w:r w:rsidRPr="008E0AA1">
              <w:t>Valuation of taxable supplies of goods in bond</w:t>
            </w:r>
          </w:p>
        </w:tc>
        <w:tc>
          <w:tcPr>
            <w:tcW w:w="1701" w:type="dxa"/>
            <w:shd w:val="clear" w:color="auto" w:fill="auto"/>
          </w:tcPr>
          <w:p w:rsidR="00744458" w:rsidRPr="008E0AA1" w:rsidRDefault="00744458" w:rsidP="00300522">
            <w:pPr>
              <w:pStyle w:val="Tabletext"/>
            </w:pPr>
            <w:r w:rsidRPr="008E0AA1">
              <w:t>Division</w:t>
            </w:r>
            <w:r w:rsidR="006138CE" w:rsidRPr="008E0AA1">
              <w:t> </w:t>
            </w:r>
            <w:r w:rsidRPr="008E0AA1">
              <w:t>108</w:t>
            </w:r>
          </w:p>
        </w:tc>
      </w:tr>
      <w:tr w:rsidR="00744458" w:rsidRPr="008E0AA1" w:rsidTr="00A53099">
        <w:tc>
          <w:tcPr>
            <w:tcW w:w="676" w:type="dxa"/>
            <w:tcBorders>
              <w:bottom w:val="single" w:sz="12" w:space="0" w:color="auto"/>
            </w:tcBorders>
            <w:shd w:val="clear" w:color="auto" w:fill="auto"/>
          </w:tcPr>
          <w:p w:rsidR="00744458" w:rsidRPr="008E0AA1" w:rsidRDefault="00744458" w:rsidP="00300522">
            <w:pPr>
              <w:pStyle w:val="Tabletext"/>
            </w:pPr>
            <w:r w:rsidRPr="008E0AA1">
              <w:t>10</w:t>
            </w:r>
          </w:p>
        </w:tc>
        <w:tc>
          <w:tcPr>
            <w:tcW w:w="3544" w:type="dxa"/>
            <w:tcBorders>
              <w:bottom w:val="single" w:sz="12" w:space="0" w:color="auto"/>
            </w:tcBorders>
            <w:shd w:val="clear" w:color="auto" w:fill="auto"/>
          </w:tcPr>
          <w:p w:rsidR="00744458" w:rsidRPr="008E0AA1" w:rsidRDefault="00744458" w:rsidP="00300522">
            <w:pPr>
              <w:pStyle w:val="Tabletext"/>
            </w:pPr>
            <w:r w:rsidRPr="008E0AA1">
              <w:t>Excess GST</w:t>
            </w:r>
          </w:p>
        </w:tc>
        <w:tc>
          <w:tcPr>
            <w:tcW w:w="1701" w:type="dxa"/>
            <w:tcBorders>
              <w:bottom w:val="single" w:sz="12" w:space="0" w:color="auto"/>
            </w:tcBorders>
            <w:shd w:val="clear" w:color="auto" w:fill="auto"/>
          </w:tcPr>
          <w:p w:rsidR="00744458" w:rsidRPr="008E0AA1" w:rsidRDefault="00744458" w:rsidP="00300522">
            <w:pPr>
              <w:pStyle w:val="Tabletext"/>
            </w:pPr>
            <w:r w:rsidRPr="008E0AA1">
              <w:t>Division</w:t>
            </w:r>
            <w:r w:rsidR="006138CE" w:rsidRPr="008E0AA1">
              <w:t> </w:t>
            </w:r>
            <w:r w:rsidRPr="008E0AA1">
              <w:t>142</w:t>
            </w:r>
          </w:p>
        </w:tc>
      </w:tr>
    </w:tbl>
    <w:p w:rsidR="001F557D" w:rsidRPr="008E0AA1" w:rsidRDefault="001F557D" w:rsidP="001F557D">
      <w:pPr>
        <w:pStyle w:val="notetext"/>
      </w:pPr>
      <w:r w:rsidRPr="008E0AA1">
        <w:t>Note:</w:t>
      </w:r>
      <w:r w:rsidRPr="008E0AA1">
        <w:tab/>
        <w:t>There are other laws that may affect the amount of GST on taxable supplies. For example, see subsection</w:t>
      </w:r>
      <w:r w:rsidR="006138CE" w:rsidRPr="008E0AA1">
        <w:t> </w:t>
      </w:r>
      <w:r w:rsidRPr="008E0AA1">
        <w:t>357</w:t>
      </w:r>
      <w:r w:rsidR="00314E88">
        <w:noBreakHyphen/>
      </w:r>
      <w:r w:rsidRPr="008E0AA1">
        <w:t>60(3) in Schedule</w:t>
      </w:r>
      <w:r w:rsidR="006138CE" w:rsidRPr="008E0AA1">
        <w:t> </w:t>
      </w:r>
      <w:r w:rsidRPr="008E0AA1">
        <w:t xml:space="preserve">1 to the </w:t>
      </w:r>
      <w:r w:rsidRPr="008E0AA1">
        <w:rPr>
          <w:i/>
        </w:rPr>
        <w:t>Taxation Administration Act 1953</w:t>
      </w:r>
      <w:r w:rsidRPr="008E0AA1">
        <w:t xml:space="preserve"> (about the effect of rulings made under Part</w:t>
      </w:r>
      <w:r w:rsidR="006138CE" w:rsidRPr="008E0AA1">
        <w:t> </w:t>
      </w:r>
      <w:r w:rsidRPr="008E0AA1">
        <w:t>5</w:t>
      </w:r>
      <w:r w:rsidR="00314E88">
        <w:noBreakHyphen/>
      </w:r>
      <w:r w:rsidRPr="008E0AA1">
        <w:t>5 in that Schedule).</w:t>
      </w:r>
    </w:p>
    <w:p w:rsidR="00300522" w:rsidRPr="008E0AA1" w:rsidRDefault="00300522" w:rsidP="00A36DB5">
      <w:pPr>
        <w:pStyle w:val="ActHead3"/>
        <w:pageBreakBefore/>
      </w:pPr>
      <w:bookmarkStart w:id="61" w:name="_Toc108000076"/>
      <w:r w:rsidRPr="00314E88">
        <w:rPr>
          <w:rStyle w:val="CharDivNo"/>
        </w:rPr>
        <w:t>Division</w:t>
      </w:r>
      <w:r w:rsidR="006138CE" w:rsidRPr="00314E88">
        <w:rPr>
          <w:rStyle w:val="CharDivNo"/>
        </w:rPr>
        <w:t> </w:t>
      </w:r>
      <w:r w:rsidRPr="00314E88">
        <w:rPr>
          <w:rStyle w:val="CharDivNo"/>
        </w:rPr>
        <w:t>11</w:t>
      </w:r>
      <w:r w:rsidRPr="008E0AA1">
        <w:t>—</w:t>
      </w:r>
      <w:r w:rsidRPr="00314E88">
        <w:rPr>
          <w:rStyle w:val="CharDivText"/>
        </w:rPr>
        <w:t>Creditable acquisitions</w:t>
      </w:r>
      <w:bookmarkEnd w:id="61"/>
    </w:p>
    <w:p w:rsidR="00300522" w:rsidRPr="008E0AA1" w:rsidRDefault="00300522" w:rsidP="00300522">
      <w:pPr>
        <w:pStyle w:val="ActHead5"/>
      </w:pPr>
      <w:bookmarkStart w:id="62" w:name="_Toc108000077"/>
      <w:r w:rsidRPr="00314E88">
        <w:rPr>
          <w:rStyle w:val="CharSectno"/>
        </w:rPr>
        <w:t>11</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62"/>
    </w:p>
    <w:p w:rsidR="00300522" w:rsidRPr="008E0AA1" w:rsidRDefault="00300522" w:rsidP="00300522">
      <w:pPr>
        <w:pStyle w:val="BoxText"/>
        <w:pBdr>
          <w:left w:val="single" w:sz="6" w:space="10" w:color="auto"/>
        </w:pBdr>
      </w:pPr>
      <w:r w:rsidRPr="008E0AA1">
        <w:t xml:space="preserve">You are entitled to input tax credits for your creditable acquisitions. This </w:t>
      </w:r>
      <w:r w:rsidR="00A53099" w:rsidRPr="008E0AA1">
        <w:t>Division</w:t>
      </w:r>
      <w:r w:rsidR="00A36DB5" w:rsidRPr="008E0AA1">
        <w:t xml:space="preserve"> </w:t>
      </w:r>
      <w:r w:rsidRPr="008E0AA1">
        <w:t>defines creditable acquisitions, states who is entitled to the input tax credits and describes how to work out the input tax credits on acquisitions.</w:t>
      </w:r>
    </w:p>
    <w:p w:rsidR="00300522" w:rsidRPr="008E0AA1" w:rsidRDefault="00300522" w:rsidP="00300522">
      <w:pPr>
        <w:pStyle w:val="ActHead5"/>
      </w:pPr>
      <w:bookmarkStart w:id="63" w:name="_Toc108000078"/>
      <w:r w:rsidRPr="00314E88">
        <w:rPr>
          <w:rStyle w:val="CharSectno"/>
        </w:rPr>
        <w:t>11</w:t>
      </w:r>
      <w:r w:rsidR="00314E88" w:rsidRPr="00314E88">
        <w:rPr>
          <w:rStyle w:val="CharSectno"/>
        </w:rPr>
        <w:noBreakHyphen/>
      </w:r>
      <w:r w:rsidRPr="00314E88">
        <w:rPr>
          <w:rStyle w:val="CharSectno"/>
        </w:rPr>
        <w:t>5</w:t>
      </w:r>
      <w:r w:rsidRPr="008E0AA1">
        <w:t xml:space="preserve">  What is a creditable acquisition?</w:t>
      </w:r>
      <w:bookmarkEnd w:id="63"/>
    </w:p>
    <w:p w:rsidR="00300522" w:rsidRPr="008E0AA1" w:rsidRDefault="00300522" w:rsidP="00300522">
      <w:pPr>
        <w:pStyle w:val="subsection"/>
      </w:pPr>
      <w:r w:rsidRPr="008E0AA1">
        <w:tab/>
      </w:r>
      <w:r w:rsidRPr="008E0AA1">
        <w:tab/>
        <w:t xml:space="preserve">You make a </w:t>
      </w:r>
      <w:r w:rsidRPr="008E0AA1">
        <w:rPr>
          <w:b/>
          <w:i/>
        </w:rPr>
        <w:t>creditable acquisition</w:t>
      </w:r>
      <w:r w:rsidRPr="008E0AA1">
        <w:t xml:space="preserve"> if:</w:t>
      </w:r>
    </w:p>
    <w:p w:rsidR="00300522" w:rsidRPr="008E0AA1" w:rsidRDefault="00300522" w:rsidP="00300522">
      <w:pPr>
        <w:pStyle w:val="paragraph"/>
      </w:pPr>
      <w:r w:rsidRPr="008E0AA1">
        <w:tab/>
        <w:t>(a)</w:t>
      </w:r>
      <w:r w:rsidRPr="008E0AA1">
        <w:tab/>
        <w:t xml:space="preserve">you acquire anything solely or partly for a </w:t>
      </w:r>
      <w:r w:rsidR="00314E88" w:rsidRPr="00314E88">
        <w:rPr>
          <w:position w:val="6"/>
          <w:sz w:val="16"/>
          <w:szCs w:val="16"/>
        </w:rPr>
        <w:t>*</w:t>
      </w:r>
      <w:r w:rsidRPr="008E0AA1">
        <w:t>creditable purpose; and</w:t>
      </w:r>
    </w:p>
    <w:p w:rsidR="00300522" w:rsidRPr="008E0AA1" w:rsidRDefault="00300522" w:rsidP="00300522">
      <w:pPr>
        <w:pStyle w:val="paragraph"/>
      </w:pPr>
      <w:r w:rsidRPr="008E0AA1">
        <w:tab/>
        <w:t>(b)</w:t>
      </w:r>
      <w:r w:rsidRPr="008E0AA1">
        <w:tab/>
        <w:t xml:space="preserve">the supply of the thing to you is a </w:t>
      </w:r>
      <w:r w:rsidR="00314E88" w:rsidRPr="00314E88">
        <w:rPr>
          <w:position w:val="6"/>
          <w:sz w:val="16"/>
          <w:szCs w:val="16"/>
        </w:rPr>
        <w:t>*</w:t>
      </w:r>
      <w:r w:rsidRPr="008E0AA1">
        <w:t>taxable supply; and</w:t>
      </w:r>
    </w:p>
    <w:p w:rsidR="00300522" w:rsidRPr="008E0AA1" w:rsidRDefault="00300522" w:rsidP="00300522">
      <w:pPr>
        <w:pStyle w:val="paragraph"/>
      </w:pPr>
      <w:r w:rsidRPr="008E0AA1">
        <w:tab/>
        <w:t>(c)</w:t>
      </w:r>
      <w:r w:rsidRPr="008E0AA1">
        <w:tab/>
        <w:t xml:space="preserve">you provide, or are liable to provide, </w:t>
      </w:r>
      <w:r w:rsidR="00314E88" w:rsidRPr="00314E88">
        <w:rPr>
          <w:position w:val="6"/>
          <w:sz w:val="16"/>
          <w:szCs w:val="16"/>
        </w:rPr>
        <w:t>*</w:t>
      </w:r>
      <w:r w:rsidRPr="008E0AA1">
        <w:t>consideration for the supply; and</w:t>
      </w:r>
    </w:p>
    <w:p w:rsidR="00300522" w:rsidRPr="008E0AA1" w:rsidRDefault="00300522" w:rsidP="00300522">
      <w:pPr>
        <w:pStyle w:val="paragraph"/>
      </w:pPr>
      <w:r w:rsidRPr="008E0AA1">
        <w:tab/>
        <w:t>(d)</w:t>
      </w:r>
      <w:r w:rsidRPr="008E0AA1">
        <w:tab/>
        <w:t xml:space="preserve">you are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300522" w:rsidRPr="008E0AA1" w:rsidRDefault="00300522" w:rsidP="00300522">
      <w:pPr>
        <w:pStyle w:val="ActHead5"/>
      </w:pPr>
      <w:bookmarkStart w:id="64" w:name="_Toc108000079"/>
      <w:r w:rsidRPr="00314E88">
        <w:rPr>
          <w:rStyle w:val="CharSectno"/>
        </w:rPr>
        <w:t>11</w:t>
      </w:r>
      <w:r w:rsidR="00314E88" w:rsidRPr="00314E88">
        <w:rPr>
          <w:rStyle w:val="CharSectno"/>
        </w:rPr>
        <w:noBreakHyphen/>
      </w:r>
      <w:r w:rsidRPr="00314E88">
        <w:rPr>
          <w:rStyle w:val="CharSectno"/>
        </w:rPr>
        <w:t>10</w:t>
      </w:r>
      <w:r w:rsidRPr="008E0AA1">
        <w:t xml:space="preserve">  Meaning of </w:t>
      </w:r>
      <w:r w:rsidRPr="008E0AA1">
        <w:rPr>
          <w:i/>
          <w:iCs/>
        </w:rPr>
        <w:t>acquisition</w:t>
      </w:r>
      <w:bookmarkEnd w:id="64"/>
    </w:p>
    <w:p w:rsidR="00300522" w:rsidRPr="008E0AA1" w:rsidRDefault="00300522" w:rsidP="00300522">
      <w:pPr>
        <w:pStyle w:val="subsection"/>
      </w:pPr>
      <w:r w:rsidRPr="008E0AA1">
        <w:tab/>
        <w:t>(1)</w:t>
      </w:r>
      <w:r w:rsidRPr="008E0AA1">
        <w:tab/>
        <w:t xml:space="preserve">An </w:t>
      </w:r>
      <w:r w:rsidRPr="008E0AA1">
        <w:rPr>
          <w:b/>
          <w:bCs/>
          <w:i/>
          <w:iCs/>
        </w:rPr>
        <w:t>acquisition</w:t>
      </w:r>
      <w:r w:rsidRPr="008E0AA1">
        <w:t xml:space="preserve"> is any form of acquisition whatsoever.</w:t>
      </w:r>
    </w:p>
    <w:p w:rsidR="00300522" w:rsidRPr="008E0AA1" w:rsidRDefault="00300522" w:rsidP="00300522">
      <w:pPr>
        <w:pStyle w:val="subsection"/>
      </w:pPr>
      <w:r w:rsidRPr="008E0AA1">
        <w:tab/>
        <w:t>(2)</w:t>
      </w:r>
      <w:r w:rsidRPr="008E0AA1">
        <w:tab/>
        <w:t xml:space="preserve">Without limiting </w:t>
      </w:r>
      <w:r w:rsidR="006138CE" w:rsidRPr="008E0AA1">
        <w:t>subsection (</w:t>
      </w:r>
      <w:r w:rsidRPr="008E0AA1">
        <w:t xml:space="preserve">1), </w:t>
      </w:r>
      <w:r w:rsidRPr="008E0AA1">
        <w:rPr>
          <w:b/>
          <w:bCs/>
          <w:i/>
          <w:iCs/>
        </w:rPr>
        <w:t>acquisition</w:t>
      </w:r>
      <w:r w:rsidRPr="008E0AA1">
        <w:t xml:space="preserve"> includes any of these:</w:t>
      </w:r>
    </w:p>
    <w:p w:rsidR="00300522" w:rsidRPr="008E0AA1" w:rsidRDefault="00300522" w:rsidP="00300522">
      <w:pPr>
        <w:pStyle w:val="paragraph"/>
      </w:pPr>
      <w:r w:rsidRPr="008E0AA1">
        <w:tab/>
        <w:t>(a)</w:t>
      </w:r>
      <w:r w:rsidRPr="008E0AA1">
        <w:tab/>
        <w:t>an acquisition of goods;</w:t>
      </w:r>
    </w:p>
    <w:p w:rsidR="00300522" w:rsidRPr="008E0AA1" w:rsidRDefault="00300522" w:rsidP="00300522">
      <w:pPr>
        <w:pStyle w:val="paragraph"/>
      </w:pPr>
      <w:r w:rsidRPr="008E0AA1">
        <w:tab/>
        <w:t>(b)</w:t>
      </w:r>
      <w:r w:rsidRPr="008E0AA1">
        <w:tab/>
        <w:t>an acquisition of services;</w:t>
      </w:r>
    </w:p>
    <w:p w:rsidR="00300522" w:rsidRPr="008E0AA1" w:rsidRDefault="00300522" w:rsidP="00300522">
      <w:pPr>
        <w:pStyle w:val="paragraph"/>
      </w:pPr>
      <w:r w:rsidRPr="008E0AA1">
        <w:tab/>
        <w:t>(c)</w:t>
      </w:r>
      <w:r w:rsidRPr="008E0AA1">
        <w:tab/>
        <w:t>a receipt of advice or information;</w:t>
      </w:r>
    </w:p>
    <w:p w:rsidR="00300522" w:rsidRPr="008E0AA1" w:rsidRDefault="00300522" w:rsidP="00300522">
      <w:pPr>
        <w:pStyle w:val="paragraph"/>
      </w:pPr>
      <w:r w:rsidRPr="008E0AA1">
        <w:tab/>
        <w:t>(d)</w:t>
      </w:r>
      <w:r w:rsidRPr="008E0AA1">
        <w:tab/>
        <w:t xml:space="preserve">an acceptance of a grant, assignment or surrender of </w:t>
      </w:r>
      <w:r w:rsidR="00314E88" w:rsidRPr="00314E88">
        <w:rPr>
          <w:position w:val="6"/>
          <w:sz w:val="16"/>
          <w:szCs w:val="16"/>
        </w:rPr>
        <w:t>*</w:t>
      </w:r>
      <w:r w:rsidRPr="008E0AA1">
        <w:t>real property;</w:t>
      </w:r>
    </w:p>
    <w:p w:rsidR="00300522" w:rsidRPr="008E0AA1" w:rsidRDefault="00300522" w:rsidP="00300522">
      <w:pPr>
        <w:pStyle w:val="paragraph"/>
      </w:pPr>
      <w:r w:rsidRPr="008E0AA1">
        <w:tab/>
        <w:t>(e)</w:t>
      </w:r>
      <w:r w:rsidRPr="008E0AA1">
        <w:tab/>
        <w:t>an acceptance of a grant, transfer, assignment or surrender of any right;</w:t>
      </w:r>
    </w:p>
    <w:p w:rsidR="00300522" w:rsidRPr="008E0AA1" w:rsidRDefault="00300522" w:rsidP="00300522">
      <w:pPr>
        <w:pStyle w:val="paragraph"/>
      </w:pPr>
      <w:r w:rsidRPr="008E0AA1">
        <w:tab/>
        <w:t>(f)</w:t>
      </w:r>
      <w:r w:rsidRPr="008E0AA1">
        <w:tab/>
        <w:t xml:space="preserve">an acquisition of something the supply of which is a </w:t>
      </w:r>
      <w:r w:rsidR="00314E88" w:rsidRPr="00314E88">
        <w:rPr>
          <w:position w:val="6"/>
          <w:sz w:val="16"/>
          <w:szCs w:val="16"/>
        </w:rPr>
        <w:t>*</w:t>
      </w:r>
      <w:r w:rsidRPr="008E0AA1">
        <w:t>financial supply;</w:t>
      </w:r>
    </w:p>
    <w:p w:rsidR="00300522" w:rsidRPr="008E0AA1" w:rsidRDefault="00300522" w:rsidP="00300522">
      <w:pPr>
        <w:pStyle w:val="paragraph"/>
      </w:pPr>
      <w:r w:rsidRPr="008E0AA1">
        <w:tab/>
        <w:t>(g)</w:t>
      </w:r>
      <w:r w:rsidRPr="008E0AA1">
        <w:tab/>
        <w:t>an acquisition of a right to require another person:</w:t>
      </w:r>
    </w:p>
    <w:p w:rsidR="00300522" w:rsidRPr="008E0AA1" w:rsidRDefault="00300522" w:rsidP="00300522">
      <w:pPr>
        <w:pStyle w:val="paragraphsub"/>
      </w:pPr>
      <w:r w:rsidRPr="008E0AA1">
        <w:tab/>
        <w:t>(i)</w:t>
      </w:r>
      <w:r w:rsidRPr="008E0AA1">
        <w:tab/>
        <w:t>to do anything; or</w:t>
      </w:r>
    </w:p>
    <w:p w:rsidR="00300522" w:rsidRPr="008E0AA1" w:rsidRDefault="00300522" w:rsidP="00300522">
      <w:pPr>
        <w:pStyle w:val="paragraphsub"/>
      </w:pPr>
      <w:r w:rsidRPr="008E0AA1">
        <w:tab/>
        <w:t>(ii)</w:t>
      </w:r>
      <w:r w:rsidRPr="008E0AA1">
        <w:tab/>
        <w:t>to refrain from an act; or</w:t>
      </w:r>
    </w:p>
    <w:p w:rsidR="00300522" w:rsidRPr="008E0AA1" w:rsidRDefault="00300522" w:rsidP="00300522">
      <w:pPr>
        <w:pStyle w:val="paragraphsub"/>
      </w:pPr>
      <w:r w:rsidRPr="008E0AA1">
        <w:tab/>
        <w:t>(iii)</w:t>
      </w:r>
      <w:r w:rsidRPr="008E0AA1">
        <w:tab/>
        <w:t>to tolerate an act or situation;</w:t>
      </w:r>
    </w:p>
    <w:p w:rsidR="00300522" w:rsidRPr="008E0AA1" w:rsidRDefault="00300522" w:rsidP="00300522">
      <w:pPr>
        <w:pStyle w:val="paragraph"/>
      </w:pPr>
      <w:r w:rsidRPr="008E0AA1">
        <w:tab/>
        <w:t>(h)</w:t>
      </w:r>
      <w:r w:rsidRPr="008E0AA1">
        <w:tab/>
        <w:t xml:space="preserve">any combination of any 2 or more of the matters referred to in </w:t>
      </w:r>
      <w:r w:rsidR="006138CE" w:rsidRPr="008E0AA1">
        <w:t>paragraphs (</w:t>
      </w:r>
      <w:r w:rsidRPr="008E0AA1">
        <w:t>a) to (g).</w:t>
      </w:r>
    </w:p>
    <w:p w:rsidR="004638F0" w:rsidRPr="008E0AA1" w:rsidRDefault="004638F0" w:rsidP="004638F0">
      <w:pPr>
        <w:pStyle w:val="subsection"/>
      </w:pPr>
      <w:r w:rsidRPr="008E0AA1">
        <w:tab/>
        <w:t>(3)</w:t>
      </w:r>
      <w:r w:rsidRPr="008E0AA1">
        <w:tab/>
        <w:t xml:space="preserve">However, </w:t>
      </w:r>
      <w:r w:rsidRPr="008E0AA1">
        <w:rPr>
          <w:b/>
          <w:i/>
        </w:rPr>
        <w:t>acquisition</w:t>
      </w:r>
      <w:r w:rsidRPr="008E0AA1">
        <w:t xml:space="preserve"> does not include:</w:t>
      </w:r>
    </w:p>
    <w:p w:rsidR="004638F0" w:rsidRPr="008E0AA1" w:rsidRDefault="004638F0" w:rsidP="004638F0">
      <w:pPr>
        <w:pStyle w:val="paragraph"/>
      </w:pPr>
      <w:r w:rsidRPr="008E0AA1">
        <w:tab/>
        <w:t>(a)</w:t>
      </w:r>
      <w:r w:rsidRPr="008E0AA1">
        <w:tab/>
        <w:t xml:space="preserve">an acquisition of </w:t>
      </w:r>
      <w:r w:rsidR="00314E88" w:rsidRPr="00314E88">
        <w:rPr>
          <w:position w:val="6"/>
          <w:sz w:val="16"/>
        </w:rPr>
        <w:t>*</w:t>
      </w:r>
      <w:r w:rsidRPr="008E0AA1">
        <w:t xml:space="preserve">money unless the money is provided as </w:t>
      </w:r>
      <w:r w:rsidR="00314E88" w:rsidRPr="00314E88">
        <w:rPr>
          <w:position w:val="6"/>
          <w:sz w:val="16"/>
        </w:rPr>
        <w:t>*</w:t>
      </w:r>
      <w:r w:rsidRPr="008E0AA1">
        <w:t xml:space="preserve">consideration for a supply that is a supply of money or </w:t>
      </w:r>
      <w:r w:rsidR="00314E88" w:rsidRPr="00314E88">
        <w:rPr>
          <w:position w:val="6"/>
          <w:sz w:val="16"/>
        </w:rPr>
        <w:t>*</w:t>
      </w:r>
      <w:r w:rsidRPr="008E0AA1">
        <w:t>digital currency; or</w:t>
      </w:r>
    </w:p>
    <w:p w:rsidR="004638F0" w:rsidRPr="008E0AA1" w:rsidRDefault="004638F0" w:rsidP="004638F0">
      <w:pPr>
        <w:pStyle w:val="paragraph"/>
      </w:pPr>
      <w:r w:rsidRPr="008E0AA1">
        <w:tab/>
        <w:t>(b)</w:t>
      </w:r>
      <w:r w:rsidRPr="008E0AA1">
        <w:tab/>
        <w:t>an acquisition of digital currency unless the digital currency is provided as consideration for a supply that is a supply of digital currency or money.</w:t>
      </w:r>
    </w:p>
    <w:p w:rsidR="00300522" w:rsidRPr="008E0AA1" w:rsidRDefault="00300522" w:rsidP="00300522">
      <w:pPr>
        <w:pStyle w:val="ActHead5"/>
      </w:pPr>
      <w:bookmarkStart w:id="65" w:name="_Toc108000080"/>
      <w:r w:rsidRPr="00314E88">
        <w:rPr>
          <w:rStyle w:val="CharSectno"/>
        </w:rPr>
        <w:t>11</w:t>
      </w:r>
      <w:r w:rsidR="00314E88" w:rsidRPr="00314E88">
        <w:rPr>
          <w:rStyle w:val="CharSectno"/>
        </w:rPr>
        <w:noBreakHyphen/>
      </w:r>
      <w:r w:rsidRPr="00314E88">
        <w:rPr>
          <w:rStyle w:val="CharSectno"/>
        </w:rPr>
        <w:t>15</w:t>
      </w:r>
      <w:r w:rsidRPr="008E0AA1">
        <w:t xml:space="preserve">  Meaning of </w:t>
      </w:r>
      <w:r w:rsidRPr="008E0AA1">
        <w:rPr>
          <w:i/>
          <w:iCs/>
        </w:rPr>
        <w:t>creditable purpose</w:t>
      </w:r>
      <w:bookmarkEnd w:id="65"/>
    </w:p>
    <w:p w:rsidR="00300522" w:rsidRPr="008E0AA1" w:rsidRDefault="00300522" w:rsidP="00300522">
      <w:pPr>
        <w:pStyle w:val="subsection"/>
      </w:pPr>
      <w:r w:rsidRPr="008E0AA1">
        <w:tab/>
        <w:t>(1)</w:t>
      </w:r>
      <w:r w:rsidRPr="008E0AA1">
        <w:tab/>
        <w:t xml:space="preserve">You acquire a thing for a </w:t>
      </w:r>
      <w:r w:rsidRPr="008E0AA1">
        <w:rPr>
          <w:b/>
          <w:bCs/>
          <w:i/>
          <w:iCs/>
        </w:rPr>
        <w:t>creditable purpose</w:t>
      </w:r>
      <w:r w:rsidRPr="008E0AA1">
        <w:t xml:space="preserve"> to the extent that you acquire it in </w:t>
      </w:r>
      <w:r w:rsidR="00314E88" w:rsidRPr="00314E88">
        <w:rPr>
          <w:position w:val="6"/>
          <w:sz w:val="16"/>
          <w:szCs w:val="16"/>
        </w:rPr>
        <w:t>*</w:t>
      </w:r>
      <w:r w:rsidRPr="008E0AA1">
        <w:t xml:space="preserve">carrying on your </w:t>
      </w:r>
      <w:r w:rsidR="00314E88" w:rsidRPr="00314E88">
        <w:rPr>
          <w:position w:val="6"/>
          <w:sz w:val="16"/>
          <w:szCs w:val="16"/>
        </w:rPr>
        <w:t>*</w:t>
      </w:r>
      <w:r w:rsidRPr="008E0AA1">
        <w:t>enterprise.</w:t>
      </w:r>
    </w:p>
    <w:p w:rsidR="00300522" w:rsidRPr="008E0AA1" w:rsidRDefault="00300522" w:rsidP="00300522">
      <w:pPr>
        <w:pStyle w:val="subsection"/>
      </w:pPr>
      <w:r w:rsidRPr="008E0AA1">
        <w:tab/>
        <w:t>(2)</w:t>
      </w:r>
      <w:r w:rsidRPr="008E0AA1">
        <w:tab/>
        <w:t>However, you do not acquire the thing for a creditable purpose to the extent that:</w:t>
      </w:r>
    </w:p>
    <w:p w:rsidR="00300522" w:rsidRPr="008E0AA1" w:rsidRDefault="00300522" w:rsidP="00300522">
      <w:pPr>
        <w:pStyle w:val="paragraph"/>
      </w:pPr>
      <w:r w:rsidRPr="008E0AA1">
        <w:tab/>
        <w:t>(a)</w:t>
      </w:r>
      <w:r w:rsidRPr="008E0AA1">
        <w:tab/>
        <w:t xml:space="preserve">the acquisition relates to making supplies that would be </w:t>
      </w:r>
      <w:r w:rsidR="00314E88" w:rsidRPr="00314E88">
        <w:rPr>
          <w:position w:val="6"/>
          <w:sz w:val="16"/>
          <w:szCs w:val="16"/>
        </w:rPr>
        <w:t>*</w:t>
      </w:r>
      <w:r w:rsidRPr="008E0AA1">
        <w:t>input taxed; or</w:t>
      </w:r>
    </w:p>
    <w:p w:rsidR="00300522" w:rsidRPr="008E0AA1" w:rsidRDefault="00300522" w:rsidP="00300522">
      <w:pPr>
        <w:pStyle w:val="paragraph"/>
      </w:pPr>
      <w:r w:rsidRPr="008E0AA1">
        <w:tab/>
        <w:t>(b)</w:t>
      </w:r>
      <w:r w:rsidRPr="008E0AA1">
        <w:tab/>
        <w:t>the acquisition is of a private or domestic nature.</w:t>
      </w:r>
    </w:p>
    <w:p w:rsidR="00300522" w:rsidRPr="008E0AA1" w:rsidRDefault="00300522" w:rsidP="00300522">
      <w:pPr>
        <w:pStyle w:val="subsection"/>
      </w:pPr>
      <w:r w:rsidRPr="008E0AA1">
        <w:tab/>
        <w:t>(3)</w:t>
      </w:r>
      <w:r w:rsidRPr="008E0AA1">
        <w:tab/>
        <w:t xml:space="preserve">An acquisition is not treated, for the purposes of </w:t>
      </w:r>
      <w:r w:rsidR="006138CE" w:rsidRPr="008E0AA1">
        <w:t>paragraph (</w:t>
      </w:r>
      <w:r w:rsidRPr="008E0AA1">
        <w:t xml:space="preserve">2)(a), as relating to making supplies that would be </w:t>
      </w:r>
      <w:r w:rsidR="00314E88" w:rsidRPr="00314E88">
        <w:rPr>
          <w:position w:val="6"/>
          <w:sz w:val="16"/>
          <w:szCs w:val="16"/>
        </w:rPr>
        <w:t>*</w:t>
      </w:r>
      <w:r w:rsidRPr="008E0AA1">
        <w:t xml:space="preserve">input taxed to the extent that the supply is made through an </w:t>
      </w:r>
      <w:r w:rsidR="00314E88" w:rsidRPr="00314E88">
        <w:rPr>
          <w:position w:val="6"/>
          <w:sz w:val="16"/>
          <w:szCs w:val="16"/>
        </w:rPr>
        <w:t>*</w:t>
      </w:r>
      <w:r w:rsidRPr="008E0AA1">
        <w:t xml:space="preserve">enterprise, or a part of an enterprise, that you </w:t>
      </w:r>
      <w:r w:rsidR="00314E88" w:rsidRPr="00314E88">
        <w:rPr>
          <w:position w:val="6"/>
          <w:sz w:val="16"/>
          <w:szCs w:val="16"/>
        </w:rPr>
        <w:t>*</w:t>
      </w:r>
      <w:r w:rsidRPr="008E0AA1">
        <w:t xml:space="preserve">carry on outside </w:t>
      </w:r>
      <w:r w:rsidR="003F41DE" w:rsidRPr="008E0AA1">
        <w:t>the indirect tax zone</w:t>
      </w:r>
      <w:r w:rsidRPr="008E0AA1">
        <w:t>.</w:t>
      </w:r>
    </w:p>
    <w:p w:rsidR="00300522" w:rsidRPr="008E0AA1" w:rsidRDefault="00300522" w:rsidP="00300522">
      <w:pPr>
        <w:pStyle w:val="subsection"/>
      </w:pPr>
      <w:r w:rsidRPr="008E0AA1">
        <w:tab/>
        <w:t>(4)</w:t>
      </w:r>
      <w:r w:rsidRPr="008E0AA1">
        <w:tab/>
        <w:t xml:space="preserve">An acquisition is not treated, for the purposes of </w:t>
      </w:r>
      <w:r w:rsidR="006138CE" w:rsidRPr="008E0AA1">
        <w:t>paragraph (</w:t>
      </w:r>
      <w:r w:rsidRPr="008E0AA1">
        <w:t xml:space="preserve">2)(a), as relating to making supplies that would be </w:t>
      </w:r>
      <w:r w:rsidR="00314E88" w:rsidRPr="00314E88">
        <w:rPr>
          <w:position w:val="6"/>
          <w:sz w:val="16"/>
          <w:szCs w:val="16"/>
        </w:rPr>
        <w:t>*</w:t>
      </w:r>
      <w:r w:rsidRPr="008E0AA1">
        <w:t>input taxed if:</w:t>
      </w:r>
    </w:p>
    <w:p w:rsidR="00300522" w:rsidRPr="008E0AA1" w:rsidRDefault="00300522" w:rsidP="00300522">
      <w:pPr>
        <w:pStyle w:val="paragraph"/>
      </w:pPr>
      <w:r w:rsidRPr="008E0AA1">
        <w:tab/>
        <w:t>(a)</w:t>
      </w:r>
      <w:r w:rsidRPr="008E0AA1">
        <w:tab/>
        <w:t xml:space="preserve">the only reason it would (apart from this subsection) be so treated is because it relates to making </w:t>
      </w:r>
      <w:r w:rsidR="00314E88" w:rsidRPr="00314E88">
        <w:rPr>
          <w:position w:val="6"/>
          <w:sz w:val="16"/>
          <w:szCs w:val="16"/>
        </w:rPr>
        <w:t>*</w:t>
      </w:r>
      <w:r w:rsidRPr="008E0AA1">
        <w:t>financial supplies; and</w:t>
      </w:r>
    </w:p>
    <w:p w:rsidR="00300522" w:rsidRPr="008E0AA1" w:rsidRDefault="00300522" w:rsidP="00300522">
      <w:pPr>
        <w:pStyle w:val="paragraph"/>
      </w:pPr>
      <w:r w:rsidRPr="008E0AA1">
        <w:tab/>
        <w:t>(b)</w:t>
      </w:r>
      <w:r w:rsidRPr="008E0AA1">
        <w:tab/>
        <w:t xml:space="preserve">you do not </w:t>
      </w:r>
      <w:r w:rsidR="00314E88" w:rsidRPr="00314E88">
        <w:rPr>
          <w:position w:val="6"/>
          <w:sz w:val="16"/>
          <w:szCs w:val="16"/>
        </w:rPr>
        <w:t>*</w:t>
      </w:r>
      <w:r w:rsidRPr="008E0AA1">
        <w:t>exceed the financial acquisitions threshold.</w:t>
      </w:r>
    </w:p>
    <w:p w:rsidR="00300522" w:rsidRPr="008E0AA1" w:rsidRDefault="00300522" w:rsidP="00300522">
      <w:pPr>
        <w:pStyle w:val="subsection"/>
      </w:pPr>
      <w:r w:rsidRPr="008E0AA1">
        <w:tab/>
        <w:t>(5)</w:t>
      </w:r>
      <w:r w:rsidRPr="008E0AA1">
        <w:tab/>
        <w:t xml:space="preserve">An acquisition is not treated, for the purposes of </w:t>
      </w:r>
      <w:r w:rsidR="006138CE" w:rsidRPr="008E0AA1">
        <w:t>paragraph (</w:t>
      </w:r>
      <w:r w:rsidRPr="008E0AA1">
        <w:t xml:space="preserve">2)(a), as relating to making supplies that would be </w:t>
      </w:r>
      <w:r w:rsidR="00314E88" w:rsidRPr="00314E88">
        <w:rPr>
          <w:position w:val="6"/>
          <w:sz w:val="16"/>
          <w:szCs w:val="16"/>
        </w:rPr>
        <w:t>*</w:t>
      </w:r>
      <w:r w:rsidRPr="008E0AA1">
        <w:t>input taxed to the extent that:</w:t>
      </w:r>
    </w:p>
    <w:p w:rsidR="00300522" w:rsidRPr="008E0AA1" w:rsidRDefault="00300522" w:rsidP="00300522">
      <w:pPr>
        <w:pStyle w:val="paragraph"/>
      </w:pPr>
      <w:r w:rsidRPr="008E0AA1">
        <w:tab/>
        <w:t>(a)</w:t>
      </w:r>
      <w:r w:rsidRPr="008E0AA1">
        <w:tab/>
        <w:t xml:space="preserve">the acquisition relates to making a </w:t>
      </w:r>
      <w:r w:rsidR="00314E88" w:rsidRPr="00314E88">
        <w:rPr>
          <w:position w:val="6"/>
          <w:sz w:val="16"/>
          <w:szCs w:val="16"/>
        </w:rPr>
        <w:t>*</w:t>
      </w:r>
      <w:r w:rsidRPr="008E0AA1">
        <w:t>financial supply consisting of a borrowing</w:t>
      </w:r>
      <w:r w:rsidR="006E13FB" w:rsidRPr="008E0AA1">
        <w:t xml:space="preserve"> (other than through a </w:t>
      </w:r>
      <w:r w:rsidR="00314E88" w:rsidRPr="00314E88">
        <w:rPr>
          <w:position w:val="6"/>
          <w:sz w:val="16"/>
        </w:rPr>
        <w:t>*</w:t>
      </w:r>
      <w:r w:rsidR="006E13FB" w:rsidRPr="008E0AA1">
        <w:t>deposit account you make available)</w:t>
      </w:r>
      <w:r w:rsidRPr="008E0AA1">
        <w:t xml:space="preserve">; and </w:t>
      </w:r>
    </w:p>
    <w:p w:rsidR="00300522" w:rsidRPr="008E0AA1" w:rsidRDefault="00300522" w:rsidP="00300522">
      <w:pPr>
        <w:pStyle w:val="paragraph"/>
      </w:pPr>
      <w:r w:rsidRPr="008E0AA1">
        <w:tab/>
        <w:t>(b)</w:t>
      </w:r>
      <w:r w:rsidRPr="008E0AA1">
        <w:tab/>
        <w:t>the borrowing relates to you making sup</w:t>
      </w:r>
      <w:r w:rsidR="00402E4A" w:rsidRPr="008E0AA1">
        <w:t>plies that are not input taxed.</w:t>
      </w:r>
    </w:p>
    <w:p w:rsidR="00300522" w:rsidRPr="008E0AA1" w:rsidRDefault="00300522" w:rsidP="00300522">
      <w:pPr>
        <w:pStyle w:val="ActHead5"/>
      </w:pPr>
      <w:bookmarkStart w:id="66" w:name="_Toc108000081"/>
      <w:r w:rsidRPr="00314E88">
        <w:rPr>
          <w:rStyle w:val="CharSectno"/>
        </w:rPr>
        <w:t>11</w:t>
      </w:r>
      <w:r w:rsidR="00314E88" w:rsidRPr="00314E88">
        <w:rPr>
          <w:rStyle w:val="CharSectno"/>
        </w:rPr>
        <w:noBreakHyphen/>
      </w:r>
      <w:r w:rsidRPr="00314E88">
        <w:rPr>
          <w:rStyle w:val="CharSectno"/>
        </w:rPr>
        <w:t>20</w:t>
      </w:r>
      <w:r w:rsidRPr="008E0AA1">
        <w:t xml:space="preserve">  Who is entitled to input tax credits for creditable acquisitions?</w:t>
      </w:r>
      <w:bookmarkEnd w:id="66"/>
    </w:p>
    <w:p w:rsidR="00300522" w:rsidRPr="008E0AA1" w:rsidRDefault="00300522" w:rsidP="00300522">
      <w:pPr>
        <w:pStyle w:val="subsection"/>
      </w:pPr>
      <w:r w:rsidRPr="008E0AA1">
        <w:tab/>
      </w:r>
      <w:r w:rsidRPr="008E0AA1">
        <w:tab/>
        <w:t xml:space="preserve">You are entitled to the input tax credit for any </w:t>
      </w:r>
      <w:r w:rsidR="00314E88" w:rsidRPr="00314E88">
        <w:rPr>
          <w:position w:val="6"/>
          <w:sz w:val="16"/>
          <w:szCs w:val="16"/>
        </w:rPr>
        <w:t>*</w:t>
      </w:r>
      <w:r w:rsidRPr="008E0AA1">
        <w:t>creditable acquisition that you make.</w:t>
      </w:r>
    </w:p>
    <w:p w:rsidR="00300522" w:rsidRPr="008E0AA1" w:rsidRDefault="00300522" w:rsidP="00300522">
      <w:pPr>
        <w:pStyle w:val="ActHead5"/>
      </w:pPr>
      <w:bookmarkStart w:id="67" w:name="_Toc108000082"/>
      <w:r w:rsidRPr="00314E88">
        <w:rPr>
          <w:rStyle w:val="CharSectno"/>
        </w:rPr>
        <w:t>11</w:t>
      </w:r>
      <w:r w:rsidR="00314E88" w:rsidRPr="00314E88">
        <w:rPr>
          <w:rStyle w:val="CharSectno"/>
        </w:rPr>
        <w:noBreakHyphen/>
      </w:r>
      <w:r w:rsidRPr="00314E88">
        <w:rPr>
          <w:rStyle w:val="CharSectno"/>
        </w:rPr>
        <w:t>25</w:t>
      </w:r>
      <w:r w:rsidRPr="008E0AA1">
        <w:t xml:space="preserve">  How much are the input tax credits for creditable acquisitions?</w:t>
      </w:r>
      <w:bookmarkEnd w:id="67"/>
    </w:p>
    <w:p w:rsidR="00300522" w:rsidRPr="008E0AA1" w:rsidRDefault="00300522" w:rsidP="00300522">
      <w:pPr>
        <w:pStyle w:val="subsection"/>
      </w:pPr>
      <w:r w:rsidRPr="008E0AA1">
        <w:tab/>
      </w:r>
      <w:r w:rsidRPr="008E0AA1">
        <w:tab/>
        <w:t xml:space="preserve">The amount of the input tax credit for a </w:t>
      </w:r>
      <w:r w:rsidR="00314E88" w:rsidRPr="00314E88">
        <w:rPr>
          <w:position w:val="6"/>
          <w:sz w:val="16"/>
          <w:szCs w:val="16"/>
        </w:rPr>
        <w:t>*</w:t>
      </w:r>
      <w:r w:rsidRPr="008E0AA1">
        <w:t xml:space="preserve">creditable acquisition is an amount equal to the GST payable on the supply of the thing acquired. However, the amount of the input tax credit is reduced if the acquisition is only </w:t>
      </w:r>
      <w:r w:rsidR="00314E88" w:rsidRPr="00314E88">
        <w:rPr>
          <w:position w:val="6"/>
          <w:sz w:val="16"/>
          <w:szCs w:val="16"/>
        </w:rPr>
        <w:t>*</w:t>
      </w:r>
      <w:r w:rsidRPr="008E0AA1">
        <w:t>partly creditable.</w:t>
      </w:r>
    </w:p>
    <w:p w:rsidR="00505A1F" w:rsidRPr="008E0AA1" w:rsidRDefault="00505A1F" w:rsidP="00505A1F">
      <w:pPr>
        <w:pStyle w:val="notetext"/>
      </w:pPr>
      <w:r w:rsidRPr="008E0AA1">
        <w:t>Note:</w:t>
      </w:r>
      <w:r w:rsidRPr="008E0AA1">
        <w:tab/>
        <w:t>The basic rule for working out the GST payable on the supply is in Subdivision</w:t>
      </w:r>
      <w:r w:rsidR="006138CE" w:rsidRPr="008E0AA1">
        <w:t> </w:t>
      </w:r>
      <w:r w:rsidRPr="008E0AA1">
        <w:t>9</w:t>
      </w:r>
      <w:r w:rsidR="00314E88">
        <w:noBreakHyphen/>
      </w:r>
      <w:r w:rsidRPr="008E0AA1">
        <w:t>C. However, the GST payable may be affected by other provisions in:</w:t>
      </w:r>
    </w:p>
    <w:p w:rsidR="00505A1F" w:rsidRPr="008E0AA1" w:rsidRDefault="00505A1F" w:rsidP="00505A1F">
      <w:pPr>
        <w:pStyle w:val="notepara"/>
      </w:pPr>
      <w:r w:rsidRPr="008E0AA1">
        <w:t>(a)</w:t>
      </w:r>
      <w:r w:rsidRPr="008E0AA1">
        <w:tab/>
        <w:t>this Act (for a list of provisions, see section</w:t>
      </w:r>
      <w:r w:rsidR="006138CE" w:rsidRPr="008E0AA1">
        <w:t> </w:t>
      </w:r>
      <w:r w:rsidRPr="008E0AA1">
        <w:t>9</w:t>
      </w:r>
      <w:r w:rsidR="00314E88">
        <w:noBreakHyphen/>
      </w:r>
      <w:r w:rsidRPr="008E0AA1">
        <w:t>99); and</w:t>
      </w:r>
    </w:p>
    <w:p w:rsidR="00505A1F" w:rsidRPr="008E0AA1" w:rsidRDefault="00505A1F" w:rsidP="00505A1F">
      <w:pPr>
        <w:pStyle w:val="notepara"/>
      </w:pPr>
      <w:r w:rsidRPr="008E0AA1">
        <w:t>(b)</w:t>
      </w:r>
      <w:r w:rsidRPr="008E0AA1">
        <w:tab/>
        <w:t>other GST laws (for example, see subsection</w:t>
      </w:r>
      <w:r w:rsidR="006138CE" w:rsidRPr="008E0AA1">
        <w:t> </w:t>
      </w:r>
      <w:r w:rsidRPr="008E0AA1">
        <w:t>357</w:t>
      </w:r>
      <w:r w:rsidR="00314E88">
        <w:noBreakHyphen/>
      </w:r>
      <w:r w:rsidRPr="008E0AA1">
        <w:t>60(3) in Schedule</w:t>
      </w:r>
      <w:r w:rsidR="006138CE" w:rsidRPr="008E0AA1">
        <w:t> </w:t>
      </w:r>
      <w:r w:rsidRPr="008E0AA1">
        <w:t xml:space="preserve">1 to the </w:t>
      </w:r>
      <w:r w:rsidRPr="008E0AA1">
        <w:rPr>
          <w:i/>
        </w:rPr>
        <w:t>Taxation Administration Act 1953</w:t>
      </w:r>
      <w:r w:rsidRPr="008E0AA1">
        <w:t xml:space="preserve"> (about the effect of rulings made under Part</w:t>
      </w:r>
      <w:r w:rsidR="006138CE" w:rsidRPr="008E0AA1">
        <w:t> </w:t>
      </w:r>
      <w:r w:rsidRPr="008E0AA1">
        <w:t>5</w:t>
      </w:r>
      <w:r w:rsidR="00314E88">
        <w:noBreakHyphen/>
      </w:r>
      <w:r w:rsidRPr="008E0AA1">
        <w:t>5 in that Schedule)).</w:t>
      </w:r>
    </w:p>
    <w:p w:rsidR="00300522" w:rsidRPr="008E0AA1" w:rsidRDefault="00300522" w:rsidP="00300522">
      <w:pPr>
        <w:pStyle w:val="ActHead5"/>
      </w:pPr>
      <w:bookmarkStart w:id="68" w:name="_Toc108000083"/>
      <w:r w:rsidRPr="00314E88">
        <w:rPr>
          <w:rStyle w:val="CharSectno"/>
        </w:rPr>
        <w:t>11</w:t>
      </w:r>
      <w:r w:rsidR="00314E88" w:rsidRPr="00314E88">
        <w:rPr>
          <w:rStyle w:val="CharSectno"/>
        </w:rPr>
        <w:noBreakHyphen/>
      </w:r>
      <w:r w:rsidRPr="00314E88">
        <w:rPr>
          <w:rStyle w:val="CharSectno"/>
        </w:rPr>
        <w:t>30</w:t>
      </w:r>
      <w:r w:rsidRPr="008E0AA1">
        <w:t xml:space="preserve">  Acquisitions that are partly creditable</w:t>
      </w:r>
      <w:bookmarkEnd w:id="68"/>
    </w:p>
    <w:p w:rsidR="00300522" w:rsidRPr="008E0AA1" w:rsidRDefault="00300522" w:rsidP="00300522">
      <w:pPr>
        <w:pStyle w:val="subsection"/>
      </w:pPr>
      <w:r w:rsidRPr="008E0AA1">
        <w:tab/>
        <w:t>(1)</w:t>
      </w:r>
      <w:r w:rsidRPr="008E0AA1">
        <w:tab/>
        <w:t xml:space="preserve">An acquisition that you make is </w:t>
      </w:r>
      <w:r w:rsidRPr="008E0AA1">
        <w:rPr>
          <w:b/>
          <w:i/>
        </w:rPr>
        <w:t>partly creditable</w:t>
      </w:r>
      <w:r w:rsidRPr="008E0AA1">
        <w:t xml:space="preserve"> if it is a </w:t>
      </w:r>
      <w:r w:rsidR="00314E88" w:rsidRPr="00314E88">
        <w:rPr>
          <w:position w:val="6"/>
          <w:sz w:val="16"/>
          <w:szCs w:val="16"/>
        </w:rPr>
        <w:t>*</w:t>
      </w:r>
      <w:r w:rsidRPr="008E0AA1">
        <w:t>creditable acquisition to which one or both of the following apply:</w:t>
      </w:r>
    </w:p>
    <w:p w:rsidR="00300522" w:rsidRPr="008E0AA1" w:rsidRDefault="00300522" w:rsidP="00300522">
      <w:pPr>
        <w:pStyle w:val="paragraph"/>
      </w:pPr>
      <w:r w:rsidRPr="008E0AA1">
        <w:tab/>
        <w:t>(a)</w:t>
      </w:r>
      <w:r w:rsidRPr="008E0AA1">
        <w:tab/>
        <w:t xml:space="preserve">you make the acquisition only partly for a </w:t>
      </w:r>
      <w:r w:rsidR="00314E88" w:rsidRPr="00314E88">
        <w:rPr>
          <w:position w:val="6"/>
          <w:sz w:val="16"/>
          <w:szCs w:val="16"/>
        </w:rPr>
        <w:t>*</w:t>
      </w:r>
      <w:r w:rsidRPr="008E0AA1">
        <w:t>creditable purpose;</w:t>
      </w:r>
    </w:p>
    <w:p w:rsidR="00300522" w:rsidRPr="008E0AA1" w:rsidRDefault="00300522" w:rsidP="00300522">
      <w:pPr>
        <w:pStyle w:val="paragraph"/>
      </w:pPr>
      <w:r w:rsidRPr="008E0AA1">
        <w:tab/>
        <w:t>(b)</w:t>
      </w:r>
      <w:r w:rsidRPr="008E0AA1">
        <w:tab/>
        <w:t xml:space="preserve">you provide, or are liable to provide, only part of the </w:t>
      </w:r>
      <w:r w:rsidR="00314E88" w:rsidRPr="00314E88">
        <w:rPr>
          <w:position w:val="6"/>
          <w:sz w:val="16"/>
          <w:szCs w:val="16"/>
        </w:rPr>
        <w:t>*</w:t>
      </w:r>
      <w:r w:rsidRPr="008E0AA1">
        <w:t>consideration for the acquisition.</w:t>
      </w:r>
    </w:p>
    <w:p w:rsidR="00300522" w:rsidRPr="008E0AA1" w:rsidRDefault="00300522" w:rsidP="00300522">
      <w:pPr>
        <w:pStyle w:val="subsection"/>
      </w:pPr>
      <w:r w:rsidRPr="008E0AA1">
        <w:tab/>
        <w:t>(3)</w:t>
      </w:r>
      <w:r w:rsidRPr="008E0AA1">
        <w:tab/>
        <w:t xml:space="preserve">The amount of the input tax credit on an acquisition that you make that is </w:t>
      </w:r>
      <w:r w:rsidR="00314E88" w:rsidRPr="00314E88">
        <w:rPr>
          <w:position w:val="6"/>
          <w:sz w:val="16"/>
          <w:szCs w:val="16"/>
        </w:rPr>
        <w:t>*</w:t>
      </w:r>
      <w:r w:rsidRPr="008E0AA1">
        <w:t>partly creditable is as follows:</w:t>
      </w:r>
    </w:p>
    <w:p w:rsidR="00300522" w:rsidRPr="008E0AA1" w:rsidRDefault="00143843" w:rsidP="00A53099">
      <w:pPr>
        <w:pStyle w:val="Formula"/>
        <w:spacing w:before="120" w:after="120"/>
      </w:pPr>
      <w:r w:rsidRPr="008E0AA1">
        <w:rPr>
          <w:noProof/>
        </w:rPr>
        <w:drawing>
          <wp:inline distT="0" distB="0" distL="0" distR="0" wp14:anchorId="1E31249C" wp14:editId="5E563EED">
            <wp:extent cx="2609850" cy="400050"/>
            <wp:effectExtent l="0" t="0" r="0" b="0"/>
            <wp:docPr id="7" name="Picture 7" descr="start formula Full input tax credit times Extent of creditable purpose times Extent of considera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consideration</w:t>
      </w:r>
      <w:r w:rsidRPr="008E0AA1">
        <w:t xml:space="preserve"> is the extent to which you provide, or are liable to provide, the </w:t>
      </w:r>
      <w:r w:rsidR="00314E88" w:rsidRPr="00314E88">
        <w:rPr>
          <w:position w:val="6"/>
          <w:sz w:val="16"/>
          <w:szCs w:val="16"/>
        </w:rPr>
        <w:t>*</w:t>
      </w:r>
      <w:r w:rsidRPr="008E0AA1">
        <w:t>consideration for the acquisition, expressed as a percentage of the total consideration for the acquisition.</w:t>
      </w:r>
    </w:p>
    <w:p w:rsidR="00300522" w:rsidRPr="008E0AA1" w:rsidRDefault="00300522" w:rsidP="00300522">
      <w:pPr>
        <w:pStyle w:val="Definition"/>
      </w:pPr>
      <w:r w:rsidRPr="008E0AA1">
        <w:rPr>
          <w:b/>
          <w:bCs/>
          <w:i/>
          <w:iCs/>
        </w:rPr>
        <w:t>extent of creditable purpose</w:t>
      </w:r>
      <w:r w:rsidRPr="008E0AA1">
        <w:t xml:space="preserve"> is the extent to which the </w:t>
      </w:r>
      <w:r w:rsidR="00314E88" w:rsidRPr="00314E88">
        <w:rPr>
          <w:position w:val="6"/>
          <w:sz w:val="16"/>
          <w:szCs w:val="16"/>
        </w:rPr>
        <w:t>*</w:t>
      </w:r>
      <w:r w:rsidRPr="008E0AA1">
        <w:t xml:space="preserve">creditable acquisition is for a </w:t>
      </w:r>
      <w:r w:rsidR="00314E88" w:rsidRPr="00314E88">
        <w:rPr>
          <w:position w:val="6"/>
          <w:sz w:val="16"/>
          <w:szCs w:val="16"/>
        </w:rPr>
        <w:t>*</w:t>
      </w:r>
      <w:r w:rsidRPr="008E0AA1">
        <w:t>creditable purpose, expressed as a percentage of the total purpose of the acquisition.</w:t>
      </w:r>
    </w:p>
    <w:p w:rsidR="00300522" w:rsidRPr="008E0AA1" w:rsidRDefault="00300522" w:rsidP="00300522">
      <w:pPr>
        <w:pStyle w:val="Definition"/>
      </w:pPr>
      <w:r w:rsidRPr="008E0AA1">
        <w:rPr>
          <w:b/>
          <w:bCs/>
          <w:i/>
          <w:iCs/>
        </w:rPr>
        <w:t>full input tax credit</w:t>
      </w:r>
      <w:r w:rsidRPr="008E0AA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8E0AA1" w:rsidRDefault="00300522" w:rsidP="00300522">
      <w:pPr>
        <w:pStyle w:val="subsection"/>
      </w:pPr>
      <w:r w:rsidRPr="008E0AA1">
        <w:tab/>
        <w:t>(4)</w:t>
      </w:r>
      <w:r w:rsidRPr="008E0AA1">
        <w:tab/>
        <w:t xml:space="preserve">For the purpose of working out the extent of the </w:t>
      </w:r>
      <w:r w:rsidR="00314E88" w:rsidRPr="00314E88">
        <w:rPr>
          <w:position w:val="6"/>
          <w:sz w:val="16"/>
          <w:szCs w:val="16"/>
        </w:rPr>
        <w:t>*</w:t>
      </w:r>
      <w:r w:rsidRPr="008E0AA1">
        <w:t xml:space="preserve">consideration, so far as the consideration is not expressed as an amount of </w:t>
      </w:r>
      <w:r w:rsidR="00314E88" w:rsidRPr="00314E88">
        <w:rPr>
          <w:position w:val="6"/>
          <w:sz w:val="16"/>
          <w:szCs w:val="16"/>
        </w:rPr>
        <w:t>*</w:t>
      </w:r>
      <w:r w:rsidRPr="008E0AA1">
        <w:t xml:space="preserve">money, take into account the </w:t>
      </w:r>
      <w:r w:rsidR="00314E88" w:rsidRPr="00314E88">
        <w:rPr>
          <w:position w:val="6"/>
          <w:sz w:val="16"/>
          <w:szCs w:val="16"/>
        </w:rPr>
        <w:t>*</w:t>
      </w:r>
      <w:r w:rsidRPr="008E0AA1">
        <w:t>GST inclusive market value of the consideration.</w:t>
      </w:r>
    </w:p>
    <w:p w:rsidR="00300522" w:rsidRPr="008E0AA1" w:rsidRDefault="00300522" w:rsidP="00300522">
      <w:pPr>
        <w:pStyle w:val="subsection"/>
      </w:pPr>
      <w:r w:rsidRPr="008E0AA1">
        <w:tab/>
        <w:t>(5)</w:t>
      </w:r>
      <w:r w:rsidRPr="008E0AA1">
        <w:tab/>
        <w:t xml:space="preserve">The Commissioner may determine, in writing, one or more ways in which to work out, for the purpose of </w:t>
      </w:r>
      <w:r w:rsidR="006138CE" w:rsidRPr="008E0AA1">
        <w:t>subsection (</w:t>
      </w:r>
      <w:r w:rsidRPr="008E0AA1">
        <w:t xml:space="preserve">3), the extent to which a </w:t>
      </w:r>
      <w:r w:rsidR="00314E88" w:rsidRPr="00314E88">
        <w:rPr>
          <w:position w:val="6"/>
          <w:sz w:val="16"/>
          <w:szCs w:val="16"/>
        </w:rPr>
        <w:t>*</w:t>
      </w:r>
      <w:r w:rsidRPr="008E0AA1">
        <w:t xml:space="preserve">creditable acquisition is for a </w:t>
      </w:r>
      <w:r w:rsidR="00314E88" w:rsidRPr="00314E88">
        <w:rPr>
          <w:position w:val="6"/>
          <w:sz w:val="16"/>
          <w:szCs w:val="16"/>
        </w:rPr>
        <w:t>*</w:t>
      </w:r>
      <w:r w:rsidRPr="008E0AA1">
        <w:t>creditable purpose.</w:t>
      </w:r>
    </w:p>
    <w:p w:rsidR="00300522" w:rsidRPr="008E0AA1" w:rsidRDefault="00300522" w:rsidP="00300522">
      <w:pPr>
        <w:pStyle w:val="ActHead5"/>
      </w:pPr>
      <w:bookmarkStart w:id="69" w:name="_Toc108000084"/>
      <w:r w:rsidRPr="00314E88">
        <w:rPr>
          <w:rStyle w:val="CharSectno"/>
        </w:rPr>
        <w:t>11</w:t>
      </w:r>
      <w:r w:rsidR="00314E88" w:rsidRPr="00314E88">
        <w:rPr>
          <w:rStyle w:val="CharSectno"/>
        </w:rPr>
        <w:noBreakHyphen/>
      </w:r>
      <w:r w:rsidRPr="00314E88">
        <w:rPr>
          <w:rStyle w:val="CharSectno"/>
        </w:rPr>
        <w:t>99</w:t>
      </w:r>
      <w:r w:rsidRPr="008E0AA1">
        <w:t xml:space="preserve">  Special rules relating to acquisitions</w:t>
      </w:r>
      <w:bookmarkEnd w:id="69"/>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acquisitions,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c>
          <w:tcPr>
            <w:tcW w:w="709" w:type="dxa"/>
            <w:tcBorders>
              <w:top w:val="single" w:sz="12" w:space="0" w:color="auto"/>
            </w:tcBorders>
            <w:shd w:val="clear" w:color="auto" w:fill="auto"/>
          </w:tcPr>
          <w:p w:rsidR="00300522" w:rsidRPr="008E0AA1" w:rsidRDefault="00300522" w:rsidP="00300522">
            <w:pPr>
              <w:pStyle w:val="Tabletext"/>
            </w:pPr>
            <w:r w:rsidRPr="008E0AA1">
              <w:t>1A</w:t>
            </w:r>
          </w:p>
        </w:tc>
        <w:tc>
          <w:tcPr>
            <w:tcW w:w="3544" w:type="dxa"/>
            <w:tcBorders>
              <w:top w:val="single" w:sz="12" w:space="0" w:color="auto"/>
            </w:tcBorders>
            <w:shd w:val="clear" w:color="auto" w:fill="auto"/>
          </w:tcPr>
          <w:p w:rsidR="00300522" w:rsidRPr="008E0AA1" w:rsidRDefault="00300522" w:rsidP="00300522">
            <w:pPr>
              <w:pStyle w:val="Tabletext"/>
            </w:pPr>
            <w:r w:rsidRPr="008E0AA1">
              <w:t xml:space="preserve">Agents and insurance brokers </w:t>
            </w:r>
          </w:p>
        </w:tc>
        <w:tc>
          <w:tcPr>
            <w:tcW w:w="1701"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 xml:space="preserve">153 </w:t>
            </w:r>
          </w:p>
        </w:tc>
      </w:tr>
      <w:tr w:rsidR="00300522" w:rsidRPr="008E0AA1" w:rsidTr="00A53099">
        <w:tc>
          <w:tcPr>
            <w:tcW w:w="709" w:type="dxa"/>
            <w:shd w:val="clear" w:color="auto" w:fill="auto"/>
          </w:tcPr>
          <w:p w:rsidR="00300522" w:rsidRPr="008E0AA1" w:rsidRDefault="00300522" w:rsidP="00C87193">
            <w:pPr>
              <w:pStyle w:val="Tabletext"/>
            </w:pPr>
            <w:r w:rsidRPr="008E0AA1">
              <w:t>1B</w:t>
            </w:r>
          </w:p>
        </w:tc>
        <w:tc>
          <w:tcPr>
            <w:tcW w:w="3544" w:type="dxa"/>
            <w:shd w:val="clear" w:color="auto" w:fill="auto"/>
          </w:tcPr>
          <w:p w:rsidR="00300522" w:rsidRPr="008E0AA1" w:rsidRDefault="00300522" w:rsidP="00C87193">
            <w:pPr>
              <w:pStyle w:val="Tabletext"/>
            </w:pPr>
            <w:r w:rsidRPr="008E0AA1">
              <w:t>Annual apportionment of creditable purpose</w:t>
            </w:r>
          </w:p>
        </w:tc>
        <w:tc>
          <w:tcPr>
            <w:tcW w:w="1701" w:type="dxa"/>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A53099">
        <w:tc>
          <w:tcPr>
            <w:tcW w:w="709"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Associates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72</w:t>
            </w:r>
          </w:p>
        </w:tc>
      </w:tr>
      <w:tr w:rsidR="00300522" w:rsidRPr="008E0AA1" w:rsidTr="00A53099">
        <w:tc>
          <w:tcPr>
            <w:tcW w:w="709"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Company amalgamations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c>
          <w:tcPr>
            <w:tcW w:w="709" w:type="dxa"/>
            <w:shd w:val="clear" w:color="auto" w:fill="auto"/>
          </w:tcPr>
          <w:p w:rsidR="00300522" w:rsidRPr="008E0AA1" w:rsidRDefault="00300522" w:rsidP="00300522">
            <w:pPr>
              <w:pStyle w:val="Tabletext"/>
            </w:pPr>
            <w:r w:rsidRPr="008E0AA1">
              <w:t>2A</w:t>
            </w:r>
          </w:p>
        </w:tc>
        <w:tc>
          <w:tcPr>
            <w:tcW w:w="3544" w:type="dxa"/>
            <w:shd w:val="clear" w:color="auto" w:fill="auto"/>
          </w:tcPr>
          <w:p w:rsidR="00300522" w:rsidRPr="008E0AA1" w:rsidRDefault="00300522" w:rsidP="00300522">
            <w:pPr>
              <w:pStyle w:val="Tabletext"/>
            </w:pPr>
            <w:r w:rsidRPr="008E0AA1">
              <w:t>Compulsory third party schemes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c>
          <w:tcPr>
            <w:tcW w:w="709"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Financial supplies (reduced credit acquisitions)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3A</w:t>
            </w:r>
          </w:p>
        </w:tc>
        <w:tc>
          <w:tcPr>
            <w:tcW w:w="3544" w:type="dxa"/>
            <w:shd w:val="clear" w:color="auto" w:fill="auto"/>
          </w:tcPr>
          <w:p w:rsidR="00300522" w:rsidRPr="008E0AA1" w:rsidRDefault="00300522" w:rsidP="00300522">
            <w:pPr>
              <w:pStyle w:val="Tabletext"/>
            </w:pPr>
            <w:r w:rsidRPr="008E0AA1">
              <w:t>Fringe benefits provided by input taxed suppliers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71</w:t>
            </w:r>
          </w:p>
        </w:tc>
      </w:tr>
      <w:tr w:rsidR="00300522" w:rsidRPr="008E0AA1" w:rsidTr="00EA3631">
        <w:tc>
          <w:tcPr>
            <w:tcW w:w="709" w:type="dxa"/>
            <w:tcBorders>
              <w:bottom w:val="single" w:sz="4" w:space="0" w:color="auto"/>
            </w:tcBorders>
            <w:shd w:val="clear" w:color="auto" w:fill="auto"/>
          </w:tcPr>
          <w:p w:rsidR="00300522" w:rsidRPr="008E0AA1" w:rsidRDefault="00300522" w:rsidP="00300522">
            <w:pPr>
              <w:pStyle w:val="Tabletext"/>
            </w:pPr>
            <w:r w:rsidRPr="008E0AA1">
              <w:t>4</w:t>
            </w:r>
          </w:p>
        </w:tc>
        <w:tc>
          <w:tcPr>
            <w:tcW w:w="3544" w:type="dxa"/>
            <w:tcBorders>
              <w:bottom w:val="single" w:sz="4" w:space="0" w:color="auto"/>
            </w:tcBorders>
            <w:shd w:val="clear" w:color="auto" w:fill="auto"/>
          </w:tcPr>
          <w:p w:rsidR="00300522" w:rsidRPr="008E0AA1" w:rsidRDefault="00300522" w:rsidP="00300522">
            <w:pPr>
              <w:pStyle w:val="Tabletext"/>
            </w:pPr>
            <w:r w:rsidRPr="008E0AA1">
              <w:t>Gambling</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2671D9">
        <w:tc>
          <w:tcPr>
            <w:tcW w:w="709" w:type="dxa"/>
            <w:tcBorders>
              <w:bottom w:val="single" w:sz="4" w:space="0" w:color="auto"/>
            </w:tcBorders>
            <w:shd w:val="clear" w:color="auto" w:fill="auto"/>
          </w:tcPr>
          <w:p w:rsidR="00300522" w:rsidRPr="008E0AA1" w:rsidRDefault="00300522" w:rsidP="00300522">
            <w:pPr>
              <w:pStyle w:val="Tabletext"/>
            </w:pPr>
            <w:bookmarkStart w:id="70" w:name="CU_11122023"/>
            <w:bookmarkStart w:id="71" w:name="CU_11122558"/>
            <w:bookmarkStart w:id="72" w:name="CU_11122669"/>
            <w:bookmarkEnd w:id="70"/>
            <w:bookmarkEnd w:id="71"/>
            <w:bookmarkEnd w:id="72"/>
            <w:r w:rsidRPr="008E0AA1">
              <w:t>5</w:t>
            </w:r>
          </w:p>
        </w:tc>
        <w:tc>
          <w:tcPr>
            <w:tcW w:w="3544" w:type="dxa"/>
            <w:tcBorders>
              <w:bottom w:val="single" w:sz="4" w:space="0" w:color="auto"/>
            </w:tcBorders>
            <w:shd w:val="clear" w:color="auto" w:fill="auto"/>
          </w:tcPr>
          <w:p w:rsidR="00300522" w:rsidRPr="008E0AA1" w:rsidRDefault="00300522" w:rsidP="00300522">
            <w:pPr>
              <w:pStyle w:val="Tabletext"/>
            </w:pPr>
            <w:r w:rsidRPr="008E0AA1">
              <w:t>GST groups</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2671D9">
        <w:tc>
          <w:tcPr>
            <w:tcW w:w="709" w:type="dxa"/>
            <w:tcBorders>
              <w:top w:val="single" w:sz="4" w:space="0" w:color="auto"/>
            </w:tcBorders>
            <w:shd w:val="clear" w:color="auto" w:fill="auto"/>
          </w:tcPr>
          <w:p w:rsidR="00300522" w:rsidRPr="008E0AA1" w:rsidRDefault="00300522" w:rsidP="00300522">
            <w:pPr>
              <w:pStyle w:val="Tabletext"/>
            </w:pPr>
            <w:r w:rsidRPr="008E0AA1">
              <w:t>6</w:t>
            </w:r>
          </w:p>
        </w:tc>
        <w:tc>
          <w:tcPr>
            <w:tcW w:w="3544" w:type="dxa"/>
            <w:tcBorders>
              <w:top w:val="single" w:sz="4" w:space="0" w:color="auto"/>
            </w:tcBorders>
            <w:shd w:val="clear" w:color="auto" w:fill="auto"/>
          </w:tcPr>
          <w:p w:rsidR="00300522" w:rsidRPr="008E0AA1" w:rsidRDefault="00300522" w:rsidP="00300522">
            <w:pPr>
              <w:pStyle w:val="Tabletext"/>
            </w:pPr>
            <w:r w:rsidRPr="008E0AA1">
              <w:t>GST joint ventures</w:t>
            </w:r>
          </w:p>
        </w:tc>
        <w:tc>
          <w:tcPr>
            <w:tcW w:w="1701" w:type="dxa"/>
            <w:tcBorders>
              <w:top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c>
          <w:tcPr>
            <w:tcW w:w="709" w:type="dxa"/>
            <w:shd w:val="clear" w:color="auto" w:fill="auto"/>
          </w:tcPr>
          <w:p w:rsidR="00300522" w:rsidRPr="008E0AA1" w:rsidRDefault="00300522" w:rsidP="00300522">
            <w:pPr>
              <w:pStyle w:val="Tabletext"/>
            </w:pPr>
            <w:r w:rsidRPr="008E0AA1">
              <w:t>6A</w:t>
            </w:r>
          </w:p>
        </w:tc>
        <w:tc>
          <w:tcPr>
            <w:tcW w:w="3544" w:type="dxa"/>
            <w:shd w:val="clear" w:color="auto" w:fill="auto"/>
          </w:tcPr>
          <w:p w:rsidR="00300522" w:rsidRPr="008E0AA1" w:rsidRDefault="00300522" w:rsidP="00300522">
            <w:pPr>
              <w:pStyle w:val="Tabletext"/>
            </w:pPr>
            <w:r w:rsidRPr="008E0AA1">
              <w:t>GST religious groups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49</w:t>
            </w:r>
          </w:p>
        </w:tc>
      </w:tr>
      <w:tr w:rsidR="00300522" w:rsidRPr="008E0AA1" w:rsidTr="00A53099">
        <w:tc>
          <w:tcPr>
            <w:tcW w:w="709" w:type="dxa"/>
            <w:shd w:val="clear" w:color="auto" w:fill="auto"/>
          </w:tcPr>
          <w:p w:rsidR="00300522" w:rsidRPr="008E0AA1" w:rsidRDefault="00300522" w:rsidP="00300522">
            <w:pPr>
              <w:pStyle w:val="Tabletext"/>
            </w:pPr>
            <w:r w:rsidRPr="008E0AA1">
              <w:t>7</w:t>
            </w:r>
          </w:p>
        </w:tc>
        <w:tc>
          <w:tcPr>
            <w:tcW w:w="3544" w:type="dxa"/>
            <w:shd w:val="clear" w:color="auto" w:fill="auto"/>
          </w:tcPr>
          <w:p w:rsidR="00300522" w:rsidRPr="008E0AA1" w:rsidRDefault="00300522" w:rsidP="00300522">
            <w:pPr>
              <w:pStyle w:val="Tabletext"/>
            </w:pPr>
            <w:r w:rsidRPr="008E0AA1">
              <w:t>Insurance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5508E4" w:rsidRPr="008E0AA1" w:rsidTr="00A53099">
        <w:tc>
          <w:tcPr>
            <w:tcW w:w="709" w:type="dxa"/>
            <w:shd w:val="clear" w:color="auto" w:fill="auto"/>
          </w:tcPr>
          <w:p w:rsidR="005508E4" w:rsidRPr="008E0AA1" w:rsidRDefault="005508E4" w:rsidP="00300522">
            <w:pPr>
              <w:pStyle w:val="Tabletext"/>
            </w:pPr>
            <w:r w:rsidRPr="008E0AA1">
              <w:t>7A</w:t>
            </w:r>
          </w:p>
        </w:tc>
        <w:tc>
          <w:tcPr>
            <w:tcW w:w="3544" w:type="dxa"/>
            <w:shd w:val="clear" w:color="auto" w:fill="auto"/>
          </w:tcPr>
          <w:p w:rsidR="005508E4" w:rsidRPr="008E0AA1" w:rsidRDefault="005508E4" w:rsidP="00300522">
            <w:pPr>
              <w:pStyle w:val="Tabletext"/>
            </w:pPr>
            <w:r w:rsidRPr="008E0AA1">
              <w:t>Limited registration entities</w:t>
            </w:r>
          </w:p>
        </w:tc>
        <w:tc>
          <w:tcPr>
            <w:tcW w:w="1701" w:type="dxa"/>
            <w:shd w:val="clear" w:color="auto" w:fill="auto"/>
          </w:tcPr>
          <w:p w:rsidR="005508E4" w:rsidRPr="008E0AA1" w:rsidRDefault="005508E4" w:rsidP="00300522">
            <w:pPr>
              <w:pStyle w:val="Tabletext"/>
            </w:pPr>
            <w:r w:rsidRPr="008E0AA1">
              <w:t>Division</w:t>
            </w:r>
            <w:r w:rsidR="006138CE" w:rsidRPr="008E0AA1">
              <w:t> </w:t>
            </w:r>
            <w:r w:rsidRPr="008E0AA1">
              <w:t>146</w:t>
            </w:r>
          </w:p>
        </w:tc>
      </w:tr>
      <w:tr w:rsidR="00300522" w:rsidRPr="008E0AA1" w:rsidTr="00A53099">
        <w:tc>
          <w:tcPr>
            <w:tcW w:w="709" w:type="dxa"/>
            <w:shd w:val="clear" w:color="auto" w:fill="auto"/>
          </w:tcPr>
          <w:p w:rsidR="00300522" w:rsidRPr="008E0AA1" w:rsidRDefault="00300522" w:rsidP="00300522">
            <w:pPr>
              <w:pStyle w:val="Tabletext"/>
            </w:pPr>
            <w:r w:rsidRPr="008E0AA1">
              <w:t>8</w:t>
            </w:r>
          </w:p>
        </w:tc>
        <w:tc>
          <w:tcPr>
            <w:tcW w:w="3544" w:type="dxa"/>
            <w:shd w:val="clear" w:color="auto" w:fill="auto"/>
          </w:tcPr>
          <w:p w:rsidR="00300522" w:rsidRPr="008E0AA1" w:rsidRDefault="00300522" w:rsidP="00300522">
            <w:pPr>
              <w:pStyle w:val="Tabletext"/>
            </w:pPr>
            <w:r w:rsidRPr="008E0AA1">
              <w:t>Non</w:t>
            </w:r>
            <w:r w:rsidR="00314E88">
              <w:noBreakHyphen/>
            </w:r>
            <w:r w:rsidRPr="008E0AA1">
              <w:t>deductible expenses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69</w:t>
            </w:r>
          </w:p>
        </w:tc>
      </w:tr>
      <w:tr w:rsidR="005508E4" w:rsidRPr="008E0AA1" w:rsidDel="005508E4" w:rsidTr="00A53099">
        <w:tc>
          <w:tcPr>
            <w:tcW w:w="709" w:type="dxa"/>
            <w:shd w:val="clear" w:color="auto" w:fill="auto"/>
          </w:tcPr>
          <w:p w:rsidR="005508E4" w:rsidRPr="008E0AA1" w:rsidDel="005508E4" w:rsidRDefault="005508E4" w:rsidP="00300522">
            <w:pPr>
              <w:pStyle w:val="Tabletext"/>
            </w:pPr>
            <w:r w:rsidRPr="008E0AA1">
              <w:t>8A</w:t>
            </w:r>
          </w:p>
        </w:tc>
        <w:tc>
          <w:tcPr>
            <w:tcW w:w="3544" w:type="dxa"/>
            <w:shd w:val="clear" w:color="auto" w:fill="auto"/>
          </w:tcPr>
          <w:p w:rsidR="005508E4" w:rsidRPr="008E0AA1" w:rsidDel="005508E4" w:rsidRDefault="005508E4" w:rsidP="00300522">
            <w:pPr>
              <w:pStyle w:val="Tabletext"/>
            </w:pPr>
            <w:r w:rsidRPr="008E0AA1">
              <w:t>Offshore supplies</w:t>
            </w:r>
          </w:p>
        </w:tc>
        <w:tc>
          <w:tcPr>
            <w:tcW w:w="1701"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53099">
        <w:tc>
          <w:tcPr>
            <w:tcW w:w="709" w:type="dxa"/>
            <w:shd w:val="clear" w:color="auto" w:fill="auto"/>
          </w:tcPr>
          <w:p w:rsidR="00300522" w:rsidRPr="008E0AA1" w:rsidRDefault="00300522" w:rsidP="00300522">
            <w:pPr>
              <w:pStyle w:val="Tabletext"/>
            </w:pPr>
            <w:r w:rsidRPr="008E0AA1">
              <w:t>9</w:t>
            </w:r>
          </w:p>
        </w:tc>
        <w:tc>
          <w:tcPr>
            <w:tcW w:w="3544" w:type="dxa"/>
            <w:shd w:val="clear" w:color="auto" w:fill="auto"/>
          </w:tcPr>
          <w:p w:rsidR="00300522" w:rsidRPr="008E0AA1" w:rsidRDefault="00300522" w:rsidP="00300522">
            <w:pPr>
              <w:pStyle w:val="Tabletext"/>
            </w:pPr>
            <w:r w:rsidRPr="008E0AA1">
              <w:t>Pre</w:t>
            </w:r>
            <w:r w:rsidR="00314E88">
              <w:noBreakHyphen/>
            </w:r>
            <w:r w:rsidRPr="008E0AA1">
              <w:t>establishment costs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60</w:t>
            </w:r>
          </w:p>
        </w:tc>
      </w:tr>
      <w:tr w:rsidR="00300522" w:rsidRPr="008E0AA1" w:rsidTr="00A53099">
        <w:tc>
          <w:tcPr>
            <w:tcW w:w="709" w:type="dxa"/>
            <w:shd w:val="clear" w:color="auto" w:fill="auto"/>
          </w:tcPr>
          <w:p w:rsidR="00300522" w:rsidRPr="008E0AA1" w:rsidRDefault="00300522" w:rsidP="00300522">
            <w:pPr>
              <w:pStyle w:val="Tabletext"/>
            </w:pPr>
            <w:r w:rsidRPr="008E0AA1">
              <w:t>10</w:t>
            </w:r>
          </w:p>
        </w:tc>
        <w:tc>
          <w:tcPr>
            <w:tcW w:w="3544" w:type="dxa"/>
            <w:shd w:val="clear" w:color="auto" w:fill="auto"/>
          </w:tcPr>
          <w:p w:rsidR="00300522" w:rsidRPr="008E0AA1" w:rsidRDefault="00300522" w:rsidP="00300522">
            <w:pPr>
              <w:pStyle w:val="Tabletext"/>
            </w:pPr>
            <w:r w:rsidRPr="008E0AA1">
              <w:t>Reimbursement of employees etc.</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111</w:t>
            </w:r>
          </w:p>
        </w:tc>
      </w:tr>
      <w:tr w:rsidR="002D6916" w:rsidRPr="008E0AA1" w:rsidTr="00A53099">
        <w:tc>
          <w:tcPr>
            <w:tcW w:w="709" w:type="dxa"/>
            <w:shd w:val="clear" w:color="auto" w:fill="auto"/>
          </w:tcPr>
          <w:p w:rsidR="002D6916" w:rsidRPr="008E0AA1" w:rsidRDefault="002D6916" w:rsidP="00300522">
            <w:pPr>
              <w:pStyle w:val="Tabletext"/>
            </w:pPr>
            <w:r w:rsidRPr="008E0AA1">
              <w:t>10A</w:t>
            </w:r>
          </w:p>
        </w:tc>
        <w:tc>
          <w:tcPr>
            <w:tcW w:w="3544" w:type="dxa"/>
            <w:shd w:val="clear" w:color="auto" w:fill="auto"/>
          </w:tcPr>
          <w:p w:rsidR="002D6916" w:rsidRPr="008E0AA1" w:rsidRDefault="002D6916" w:rsidP="00300522">
            <w:pPr>
              <w:pStyle w:val="Tabletext"/>
            </w:pPr>
            <w:r w:rsidRPr="008E0AA1">
              <w:t>Representatives of incapacitated entities</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58</w:t>
            </w:r>
          </w:p>
        </w:tc>
      </w:tr>
      <w:tr w:rsidR="002D6916" w:rsidRPr="008E0AA1" w:rsidTr="00A53099">
        <w:tc>
          <w:tcPr>
            <w:tcW w:w="709" w:type="dxa"/>
            <w:shd w:val="clear" w:color="auto" w:fill="auto"/>
          </w:tcPr>
          <w:p w:rsidR="002D6916" w:rsidRPr="008E0AA1" w:rsidRDefault="002D6916" w:rsidP="00300522">
            <w:pPr>
              <w:pStyle w:val="Tabletext"/>
            </w:pPr>
            <w:r w:rsidRPr="008E0AA1">
              <w:t>11</w:t>
            </w:r>
          </w:p>
        </w:tc>
        <w:tc>
          <w:tcPr>
            <w:tcW w:w="3544" w:type="dxa"/>
            <w:shd w:val="clear" w:color="auto" w:fill="auto"/>
          </w:tcPr>
          <w:p w:rsidR="002D6916" w:rsidRPr="008E0AA1" w:rsidRDefault="002D6916" w:rsidP="00300522">
            <w:pPr>
              <w:pStyle w:val="Tabletext"/>
            </w:pPr>
            <w:r w:rsidRPr="008E0AA1">
              <w:t>Resident agents acting for non</w:t>
            </w:r>
            <w:r w:rsidR="00314E88">
              <w:noBreakHyphen/>
            </w:r>
            <w:r w:rsidRPr="008E0AA1">
              <w:t>residents</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57</w:t>
            </w:r>
          </w:p>
        </w:tc>
      </w:tr>
      <w:tr w:rsidR="002D6916" w:rsidRPr="008E0AA1" w:rsidTr="00A53099">
        <w:tc>
          <w:tcPr>
            <w:tcW w:w="709" w:type="dxa"/>
            <w:shd w:val="clear" w:color="auto" w:fill="auto"/>
          </w:tcPr>
          <w:p w:rsidR="002D6916" w:rsidRPr="008E0AA1" w:rsidRDefault="002D6916" w:rsidP="00300522">
            <w:pPr>
              <w:pStyle w:val="Tabletext"/>
            </w:pPr>
            <w:r w:rsidRPr="008E0AA1">
              <w:t>13</w:t>
            </w:r>
          </w:p>
        </w:tc>
        <w:tc>
          <w:tcPr>
            <w:tcW w:w="3544" w:type="dxa"/>
            <w:shd w:val="clear" w:color="auto" w:fill="auto"/>
          </w:tcPr>
          <w:p w:rsidR="002D6916" w:rsidRPr="008E0AA1" w:rsidRDefault="002D6916"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75</w:t>
            </w:r>
          </w:p>
        </w:tc>
      </w:tr>
      <w:tr w:rsidR="002D6916" w:rsidRPr="008E0AA1" w:rsidTr="00A53099">
        <w:tc>
          <w:tcPr>
            <w:tcW w:w="709" w:type="dxa"/>
            <w:shd w:val="clear" w:color="auto" w:fill="auto"/>
          </w:tcPr>
          <w:p w:rsidR="002D6916" w:rsidRPr="008E0AA1" w:rsidRDefault="002D6916" w:rsidP="00300522">
            <w:pPr>
              <w:pStyle w:val="Tabletext"/>
            </w:pPr>
            <w:r w:rsidRPr="008E0AA1">
              <w:t>14</w:t>
            </w:r>
          </w:p>
        </w:tc>
        <w:tc>
          <w:tcPr>
            <w:tcW w:w="3544" w:type="dxa"/>
            <w:shd w:val="clear" w:color="auto" w:fill="auto"/>
          </w:tcPr>
          <w:p w:rsidR="002D6916" w:rsidRPr="008E0AA1" w:rsidRDefault="002D6916" w:rsidP="00300522">
            <w:pPr>
              <w:pStyle w:val="Tabletext"/>
            </w:pPr>
            <w:r w:rsidRPr="008E0AA1">
              <w:t>Second</w:t>
            </w:r>
            <w:r w:rsidR="00314E88">
              <w:noBreakHyphen/>
            </w:r>
            <w:r w:rsidRPr="008E0AA1">
              <w:t>hand goods</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66</w:t>
            </w:r>
          </w:p>
        </w:tc>
      </w:tr>
      <w:tr w:rsidR="002D6916" w:rsidRPr="008E0AA1" w:rsidTr="007764AD">
        <w:tc>
          <w:tcPr>
            <w:tcW w:w="709" w:type="dxa"/>
            <w:tcBorders>
              <w:bottom w:val="single" w:sz="4" w:space="0" w:color="auto"/>
            </w:tcBorders>
            <w:shd w:val="clear" w:color="auto" w:fill="auto"/>
          </w:tcPr>
          <w:p w:rsidR="002D6916" w:rsidRPr="008E0AA1" w:rsidRDefault="002D6916" w:rsidP="00300522">
            <w:pPr>
              <w:pStyle w:val="Tabletext"/>
            </w:pPr>
            <w:r w:rsidRPr="008E0AA1">
              <w:t>15</w:t>
            </w:r>
          </w:p>
        </w:tc>
        <w:tc>
          <w:tcPr>
            <w:tcW w:w="3544" w:type="dxa"/>
            <w:tcBorders>
              <w:bottom w:val="single" w:sz="4" w:space="0" w:color="auto"/>
            </w:tcBorders>
            <w:shd w:val="clear" w:color="auto" w:fill="auto"/>
          </w:tcPr>
          <w:p w:rsidR="002D6916" w:rsidRPr="008E0AA1" w:rsidRDefault="002D6916" w:rsidP="00300522">
            <w:pPr>
              <w:pStyle w:val="Tabletext"/>
            </w:pPr>
            <w:r w:rsidRPr="008E0AA1">
              <w:t>Settlement sharing arrangements</w:t>
            </w:r>
          </w:p>
        </w:tc>
        <w:tc>
          <w:tcPr>
            <w:tcW w:w="1701" w:type="dxa"/>
            <w:tcBorders>
              <w:bottom w:val="single" w:sz="4" w:space="0" w:color="auto"/>
            </w:tcBorders>
            <w:shd w:val="clear" w:color="auto" w:fill="auto"/>
          </w:tcPr>
          <w:p w:rsidR="002D6916" w:rsidRPr="008E0AA1" w:rsidRDefault="002D6916" w:rsidP="00300522">
            <w:pPr>
              <w:pStyle w:val="Tabletext"/>
            </w:pPr>
            <w:r w:rsidRPr="008E0AA1">
              <w:t>Division</w:t>
            </w:r>
            <w:r w:rsidR="006138CE" w:rsidRPr="008E0AA1">
              <w:t> </w:t>
            </w:r>
            <w:r w:rsidRPr="008E0AA1">
              <w:t>80</w:t>
            </w:r>
          </w:p>
        </w:tc>
      </w:tr>
      <w:tr w:rsidR="003726EC" w:rsidRPr="008E0AA1" w:rsidTr="007764AD">
        <w:tc>
          <w:tcPr>
            <w:tcW w:w="709" w:type="dxa"/>
            <w:tcBorders>
              <w:bottom w:val="single" w:sz="12" w:space="0" w:color="auto"/>
            </w:tcBorders>
            <w:shd w:val="clear" w:color="auto" w:fill="auto"/>
          </w:tcPr>
          <w:p w:rsidR="003726EC" w:rsidRPr="008E0AA1" w:rsidRDefault="003726EC" w:rsidP="007F0F28">
            <w:pPr>
              <w:pStyle w:val="Tabletext"/>
            </w:pPr>
            <w:bookmarkStart w:id="73" w:name="CU_24122586"/>
            <w:bookmarkStart w:id="74" w:name="CU_24123121"/>
            <w:bookmarkStart w:id="75" w:name="CU_24123232"/>
            <w:bookmarkEnd w:id="73"/>
            <w:bookmarkEnd w:id="74"/>
            <w:bookmarkEnd w:id="75"/>
            <w:r w:rsidRPr="008E0AA1">
              <w:t>16</w:t>
            </w:r>
          </w:p>
        </w:tc>
        <w:tc>
          <w:tcPr>
            <w:tcW w:w="3544" w:type="dxa"/>
            <w:tcBorders>
              <w:bottom w:val="single" w:sz="12" w:space="0" w:color="auto"/>
            </w:tcBorders>
            <w:shd w:val="clear" w:color="auto" w:fill="auto"/>
          </w:tcPr>
          <w:p w:rsidR="003726EC" w:rsidRPr="008E0AA1" w:rsidRDefault="003726EC" w:rsidP="007F0F28">
            <w:pPr>
              <w:pStyle w:val="Tabletext"/>
            </w:pPr>
            <w:r w:rsidRPr="008E0AA1">
              <w:t>Time limit on entitlements to input tax credits</w:t>
            </w:r>
          </w:p>
        </w:tc>
        <w:tc>
          <w:tcPr>
            <w:tcW w:w="1701" w:type="dxa"/>
            <w:tcBorders>
              <w:bottom w:val="single" w:sz="12" w:space="0" w:color="auto"/>
            </w:tcBorders>
            <w:shd w:val="clear" w:color="auto" w:fill="auto"/>
          </w:tcPr>
          <w:p w:rsidR="003726EC" w:rsidRPr="008E0AA1" w:rsidRDefault="003726EC" w:rsidP="007F0F28">
            <w:pPr>
              <w:pStyle w:val="Tabletext"/>
            </w:pPr>
            <w:r w:rsidRPr="008E0AA1">
              <w:t>Division</w:t>
            </w:r>
            <w:r w:rsidR="006138CE" w:rsidRPr="008E0AA1">
              <w:t> </w:t>
            </w:r>
            <w:r w:rsidRPr="008E0AA1">
              <w:t>93</w:t>
            </w:r>
          </w:p>
        </w:tc>
      </w:tr>
    </w:tbl>
    <w:p w:rsidR="00300522" w:rsidRPr="008E0AA1" w:rsidRDefault="00300522" w:rsidP="00A36DB5">
      <w:pPr>
        <w:pStyle w:val="ActHead2"/>
        <w:pageBreakBefore/>
      </w:pPr>
      <w:bookmarkStart w:id="76" w:name="_Toc108000085"/>
      <w:r w:rsidRPr="00314E88">
        <w:rPr>
          <w:rStyle w:val="CharPartNo"/>
        </w:rPr>
        <w:t>Part</w:t>
      </w:r>
      <w:r w:rsidR="006138CE" w:rsidRPr="00314E88">
        <w:rPr>
          <w:rStyle w:val="CharPartNo"/>
        </w:rPr>
        <w:t> </w:t>
      </w:r>
      <w:r w:rsidRPr="00314E88">
        <w:rPr>
          <w:rStyle w:val="CharPartNo"/>
        </w:rPr>
        <w:t>2</w:t>
      </w:r>
      <w:r w:rsidR="00314E88" w:rsidRPr="00314E88">
        <w:rPr>
          <w:rStyle w:val="CharPartNo"/>
        </w:rPr>
        <w:noBreakHyphen/>
      </w:r>
      <w:r w:rsidRPr="00314E88">
        <w:rPr>
          <w:rStyle w:val="CharPartNo"/>
        </w:rPr>
        <w:t>3</w:t>
      </w:r>
      <w:r w:rsidRPr="008E0AA1">
        <w:t>—</w:t>
      </w:r>
      <w:r w:rsidRPr="00314E88">
        <w:rPr>
          <w:rStyle w:val="CharPartText"/>
        </w:rPr>
        <w:t>Importations</w:t>
      </w:r>
      <w:bookmarkEnd w:id="76"/>
    </w:p>
    <w:p w:rsidR="00300522" w:rsidRPr="008E0AA1" w:rsidRDefault="00300522" w:rsidP="00300522">
      <w:pPr>
        <w:pStyle w:val="ActHead3"/>
      </w:pPr>
      <w:bookmarkStart w:id="77" w:name="_Toc108000086"/>
      <w:r w:rsidRPr="00314E88">
        <w:rPr>
          <w:rStyle w:val="CharDivNo"/>
        </w:rPr>
        <w:t>Division</w:t>
      </w:r>
      <w:r w:rsidR="006138CE" w:rsidRPr="00314E88">
        <w:rPr>
          <w:rStyle w:val="CharDivNo"/>
        </w:rPr>
        <w:t> </w:t>
      </w:r>
      <w:r w:rsidRPr="00314E88">
        <w:rPr>
          <w:rStyle w:val="CharDivNo"/>
        </w:rPr>
        <w:t>13</w:t>
      </w:r>
      <w:r w:rsidRPr="008E0AA1">
        <w:t>—</w:t>
      </w:r>
      <w:r w:rsidRPr="00314E88">
        <w:rPr>
          <w:rStyle w:val="CharDivText"/>
        </w:rPr>
        <w:t>Taxable importations</w:t>
      </w:r>
      <w:bookmarkEnd w:id="77"/>
    </w:p>
    <w:p w:rsidR="00300522" w:rsidRPr="008E0AA1" w:rsidRDefault="00300522" w:rsidP="00300522">
      <w:pPr>
        <w:pStyle w:val="ActHead5"/>
      </w:pPr>
      <w:bookmarkStart w:id="78" w:name="_Toc108000087"/>
      <w:r w:rsidRPr="00314E88">
        <w:rPr>
          <w:rStyle w:val="CharSectno"/>
        </w:rPr>
        <w:t>13</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8"/>
    </w:p>
    <w:p w:rsidR="00300522" w:rsidRPr="008E0AA1" w:rsidRDefault="00300522" w:rsidP="00300522">
      <w:pPr>
        <w:pStyle w:val="BoxText"/>
        <w:pBdr>
          <w:left w:val="single" w:sz="6" w:space="10" w:color="auto"/>
        </w:pBdr>
      </w:pPr>
      <w:r w:rsidRPr="008E0AA1">
        <w:t xml:space="preserve">GST is payable on taxable importations. This </w:t>
      </w:r>
      <w:r w:rsidR="00A53099" w:rsidRPr="008E0AA1">
        <w:t>Division</w:t>
      </w:r>
      <w:r w:rsidR="00A36DB5" w:rsidRPr="008E0AA1">
        <w:t xml:space="preserve"> </w:t>
      </w:r>
      <w:r w:rsidRPr="008E0AA1">
        <w:t>defines taxable importations, states who is liable for the GST and describes how to work out the GST on importations.</w:t>
      </w:r>
    </w:p>
    <w:p w:rsidR="00300522" w:rsidRPr="008E0AA1" w:rsidRDefault="00300522" w:rsidP="00300522">
      <w:pPr>
        <w:pStyle w:val="notetext"/>
      </w:pPr>
      <w:r w:rsidRPr="008E0AA1">
        <w:t>Note 1:</w:t>
      </w:r>
      <w:r w:rsidRPr="008E0AA1">
        <w:tab/>
        <w:t xml:space="preserve">This </w:t>
      </w:r>
      <w:r w:rsidR="00A53099" w:rsidRPr="008E0AA1">
        <w:t>Division</w:t>
      </w:r>
      <w:r w:rsidR="00A36DB5" w:rsidRPr="008E0AA1">
        <w:t xml:space="preserve"> </w:t>
      </w:r>
      <w:r w:rsidRPr="008E0AA1">
        <w:t>applies whether or not you are registered.</w:t>
      </w:r>
    </w:p>
    <w:p w:rsidR="00300522" w:rsidRPr="008E0AA1" w:rsidRDefault="00300522" w:rsidP="00300522">
      <w:pPr>
        <w:pStyle w:val="notetext"/>
      </w:pPr>
      <w:r w:rsidRPr="008E0AA1">
        <w:t>Note 2:</w:t>
      </w:r>
      <w:r w:rsidRPr="008E0AA1">
        <w:tab/>
        <w:t xml:space="preserve">Things other than goods that are supplied overseas for use in </w:t>
      </w:r>
      <w:r w:rsidR="003F41DE" w:rsidRPr="008E0AA1">
        <w:t>the indirect tax zone</w:t>
      </w:r>
      <w:r w:rsidRPr="008E0AA1">
        <w:t xml:space="preserve"> (and are therefore in that sense “imported”) are not taxable importations, but they can attract GST under </w:t>
      </w:r>
      <w:r w:rsidR="00865824" w:rsidRPr="008E0AA1">
        <w:t>Subdivision</w:t>
      </w:r>
      <w:r w:rsidR="006138CE" w:rsidRPr="008E0AA1">
        <w:t> </w:t>
      </w:r>
      <w:r w:rsidR="00865824" w:rsidRPr="008E0AA1">
        <w:t>84</w:t>
      </w:r>
      <w:r w:rsidR="00314E88">
        <w:noBreakHyphen/>
      </w:r>
      <w:r w:rsidR="00865824" w:rsidRPr="008E0AA1">
        <w:t>A</w:t>
      </w:r>
      <w:r w:rsidRPr="008E0AA1">
        <w:t>.</w:t>
      </w:r>
    </w:p>
    <w:p w:rsidR="00300522" w:rsidRPr="008E0AA1" w:rsidRDefault="00300522" w:rsidP="00300522">
      <w:pPr>
        <w:pStyle w:val="ActHead5"/>
      </w:pPr>
      <w:bookmarkStart w:id="79" w:name="_Toc108000088"/>
      <w:r w:rsidRPr="00314E88">
        <w:rPr>
          <w:rStyle w:val="CharSectno"/>
        </w:rPr>
        <w:t>13</w:t>
      </w:r>
      <w:r w:rsidR="00314E88" w:rsidRPr="00314E88">
        <w:rPr>
          <w:rStyle w:val="CharSectno"/>
        </w:rPr>
        <w:noBreakHyphen/>
      </w:r>
      <w:r w:rsidRPr="00314E88">
        <w:rPr>
          <w:rStyle w:val="CharSectno"/>
        </w:rPr>
        <w:t>5</w:t>
      </w:r>
      <w:r w:rsidRPr="008E0AA1">
        <w:t xml:space="preserve">  What are taxable importations?</w:t>
      </w:r>
      <w:bookmarkEnd w:id="79"/>
    </w:p>
    <w:p w:rsidR="00300522" w:rsidRPr="008E0AA1" w:rsidRDefault="00300522" w:rsidP="00300522">
      <w:pPr>
        <w:pStyle w:val="subsection"/>
      </w:pPr>
      <w:r w:rsidRPr="008E0AA1">
        <w:tab/>
        <w:t>(1)</w:t>
      </w:r>
      <w:r w:rsidRPr="008E0AA1">
        <w:tab/>
        <w:t xml:space="preserve">You make a </w:t>
      </w:r>
      <w:r w:rsidRPr="008E0AA1">
        <w:rPr>
          <w:b/>
          <w:bCs/>
          <w:i/>
          <w:iCs/>
        </w:rPr>
        <w:t>taxable importation</w:t>
      </w:r>
      <w:r w:rsidRPr="008E0AA1">
        <w:t xml:space="preserve"> if:</w:t>
      </w:r>
    </w:p>
    <w:p w:rsidR="00300522" w:rsidRPr="008E0AA1" w:rsidRDefault="00300522" w:rsidP="00300522">
      <w:pPr>
        <w:pStyle w:val="paragraph"/>
      </w:pPr>
      <w:r w:rsidRPr="008E0AA1">
        <w:tab/>
        <w:t>(a)</w:t>
      </w:r>
      <w:r w:rsidRPr="008E0AA1">
        <w:tab/>
        <w:t>goods are imported; and</w:t>
      </w:r>
    </w:p>
    <w:p w:rsidR="00300522" w:rsidRPr="008E0AA1" w:rsidRDefault="00300522" w:rsidP="00300522">
      <w:pPr>
        <w:pStyle w:val="paragraph"/>
      </w:pPr>
      <w:r w:rsidRPr="008E0AA1">
        <w:tab/>
        <w:t>(b)</w:t>
      </w:r>
      <w:r w:rsidRPr="008E0AA1">
        <w:tab/>
        <w:t xml:space="preserve">you enter the goods for home consumption (within the meaning of the </w:t>
      </w:r>
      <w:r w:rsidRPr="008E0AA1">
        <w:rPr>
          <w:i/>
          <w:iCs/>
        </w:rPr>
        <w:t>Customs Act 1901</w:t>
      </w:r>
      <w:r w:rsidRPr="008E0AA1">
        <w:t>).</w:t>
      </w:r>
    </w:p>
    <w:p w:rsidR="00300522" w:rsidRPr="008E0AA1" w:rsidRDefault="00300522" w:rsidP="00300522">
      <w:pPr>
        <w:pStyle w:val="subsection2"/>
      </w:pPr>
      <w:r w:rsidRPr="008E0AA1">
        <w:t xml:space="preserve">However, the importation is not a taxable importation to the extent that it is a </w:t>
      </w:r>
      <w:r w:rsidR="00314E88" w:rsidRPr="00314E88">
        <w:rPr>
          <w:position w:val="6"/>
          <w:sz w:val="16"/>
          <w:szCs w:val="16"/>
        </w:rPr>
        <w:t>*</w:t>
      </w:r>
      <w:r w:rsidRPr="008E0AA1">
        <w:t>non</w:t>
      </w:r>
      <w:r w:rsidR="00314E88">
        <w:noBreakHyphen/>
      </w:r>
      <w:r w:rsidRPr="008E0AA1">
        <w:t>taxable importation.</w:t>
      </w:r>
    </w:p>
    <w:p w:rsidR="00300522" w:rsidRPr="008E0AA1" w:rsidRDefault="00300522" w:rsidP="00300522">
      <w:pPr>
        <w:pStyle w:val="notetext"/>
      </w:pPr>
      <w:r w:rsidRPr="008E0AA1">
        <w:t>Note:</w:t>
      </w:r>
      <w:r w:rsidRPr="008E0AA1">
        <w:tab/>
        <w:t>There is no registration requirement for taxable importations, and the importer need not be carrying on an enterprise.</w:t>
      </w:r>
    </w:p>
    <w:p w:rsidR="00300522" w:rsidRPr="008E0AA1" w:rsidRDefault="00300522" w:rsidP="00300522">
      <w:pPr>
        <w:pStyle w:val="subsection"/>
      </w:pPr>
      <w:r w:rsidRPr="008E0AA1">
        <w:tab/>
        <w:t>(3)</w:t>
      </w:r>
      <w:r w:rsidRPr="008E0AA1">
        <w:tab/>
        <w:t xml:space="preserve">However, an importation of </w:t>
      </w:r>
      <w:r w:rsidR="00314E88" w:rsidRPr="00314E88">
        <w:rPr>
          <w:position w:val="6"/>
          <w:sz w:val="16"/>
          <w:szCs w:val="16"/>
        </w:rPr>
        <w:t>*</w:t>
      </w:r>
      <w:r w:rsidRPr="008E0AA1">
        <w:t xml:space="preserve">money is not an importation of goods into </w:t>
      </w:r>
      <w:r w:rsidR="00B219AF" w:rsidRPr="008E0AA1">
        <w:t>the indirect tax zone</w:t>
      </w:r>
      <w:r w:rsidRPr="008E0AA1">
        <w:t>.</w:t>
      </w:r>
    </w:p>
    <w:p w:rsidR="00300522" w:rsidRPr="008E0AA1" w:rsidRDefault="00300522" w:rsidP="00300522">
      <w:pPr>
        <w:pStyle w:val="ActHead5"/>
      </w:pPr>
      <w:bookmarkStart w:id="80" w:name="_Toc108000089"/>
      <w:r w:rsidRPr="00314E88">
        <w:rPr>
          <w:rStyle w:val="CharSectno"/>
        </w:rPr>
        <w:t>13</w:t>
      </w:r>
      <w:r w:rsidR="00314E88" w:rsidRPr="00314E88">
        <w:rPr>
          <w:rStyle w:val="CharSectno"/>
        </w:rPr>
        <w:noBreakHyphen/>
      </w:r>
      <w:r w:rsidRPr="00314E88">
        <w:rPr>
          <w:rStyle w:val="CharSectno"/>
        </w:rPr>
        <w:t>10</w:t>
      </w:r>
      <w:r w:rsidRPr="008E0AA1">
        <w:t xml:space="preserve">  Meaning of </w:t>
      </w:r>
      <w:r w:rsidRPr="008E0AA1">
        <w:rPr>
          <w:i/>
          <w:iCs/>
        </w:rPr>
        <w:t>non</w:t>
      </w:r>
      <w:r w:rsidR="00314E88">
        <w:rPr>
          <w:i/>
          <w:iCs/>
        </w:rPr>
        <w:noBreakHyphen/>
      </w:r>
      <w:r w:rsidRPr="008E0AA1">
        <w:rPr>
          <w:i/>
          <w:iCs/>
        </w:rPr>
        <w:t>taxable importation</w:t>
      </w:r>
      <w:bookmarkEnd w:id="80"/>
    </w:p>
    <w:p w:rsidR="00300522" w:rsidRPr="008E0AA1" w:rsidRDefault="00300522" w:rsidP="00300522">
      <w:pPr>
        <w:pStyle w:val="subsection"/>
      </w:pPr>
      <w:r w:rsidRPr="008E0AA1">
        <w:tab/>
      </w:r>
      <w:r w:rsidRPr="008E0AA1">
        <w:tab/>
        <w:t xml:space="preserve">An importation is a </w:t>
      </w:r>
      <w:r w:rsidRPr="008E0AA1">
        <w:rPr>
          <w:b/>
          <w:bCs/>
          <w:i/>
          <w:iCs/>
        </w:rPr>
        <w:t>non</w:t>
      </w:r>
      <w:r w:rsidR="00314E88">
        <w:rPr>
          <w:b/>
          <w:bCs/>
          <w:i/>
          <w:iCs/>
        </w:rPr>
        <w:noBreakHyphen/>
      </w:r>
      <w:r w:rsidRPr="008E0AA1">
        <w:rPr>
          <w:b/>
          <w:bCs/>
          <w:i/>
          <w:iCs/>
        </w:rPr>
        <w:t>taxable</w:t>
      </w:r>
      <w:r w:rsidRPr="008E0AA1">
        <w:rPr>
          <w:i/>
          <w:iCs/>
        </w:rPr>
        <w:t xml:space="preserve"> </w:t>
      </w:r>
      <w:r w:rsidRPr="008E0AA1">
        <w:rPr>
          <w:b/>
          <w:bCs/>
          <w:i/>
          <w:iCs/>
        </w:rPr>
        <w:t>importation</w:t>
      </w:r>
      <w:r w:rsidRPr="008E0AA1">
        <w:t xml:space="preserve"> if:</w:t>
      </w:r>
    </w:p>
    <w:p w:rsidR="00300522" w:rsidRPr="008E0AA1" w:rsidRDefault="00300522" w:rsidP="00300522">
      <w:pPr>
        <w:pStyle w:val="paragraph"/>
      </w:pPr>
      <w:r w:rsidRPr="008E0AA1">
        <w:tab/>
        <w:t>(a)</w:t>
      </w:r>
      <w:r w:rsidRPr="008E0AA1">
        <w:tab/>
        <w:t>it is a non</w:t>
      </w:r>
      <w:r w:rsidR="00314E88">
        <w:noBreakHyphen/>
      </w:r>
      <w:r w:rsidRPr="008E0AA1">
        <w:t>taxable importation under Part</w:t>
      </w:r>
      <w:r w:rsidR="006138CE" w:rsidRPr="008E0AA1">
        <w:t> </w:t>
      </w:r>
      <w:r w:rsidRPr="008E0AA1">
        <w:t>3</w:t>
      </w:r>
      <w:r w:rsidR="00314E88">
        <w:noBreakHyphen/>
      </w:r>
      <w:r w:rsidRPr="008E0AA1">
        <w:t>2; or</w:t>
      </w:r>
    </w:p>
    <w:p w:rsidR="00300522" w:rsidRPr="008E0AA1" w:rsidRDefault="00300522" w:rsidP="00300522">
      <w:pPr>
        <w:pStyle w:val="paragraph"/>
      </w:pPr>
      <w:r w:rsidRPr="008E0AA1">
        <w:tab/>
        <w:t>(b)</w:t>
      </w:r>
      <w:r w:rsidRPr="008E0AA1">
        <w:tab/>
        <w:t xml:space="preserve">it would have been a supply that was </w:t>
      </w:r>
      <w:r w:rsidR="00314E88" w:rsidRPr="00314E88">
        <w:rPr>
          <w:position w:val="6"/>
          <w:sz w:val="16"/>
          <w:szCs w:val="16"/>
        </w:rPr>
        <w:t>*</w:t>
      </w:r>
      <w:r w:rsidRPr="008E0AA1">
        <w:t>GST</w:t>
      </w:r>
      <w:r w:rsidR="00314E88">
        <w:noBreakHyphen/>
      </w:r>
      <w:r w:rsidRPr="008E0AA1">
        <w:t xml:space="preserve">free or </w:t>
      </w:r>
      <w:r w:rsidR="00314E88" w:rsidRPr="00314E88">
        <w:rPr>
          <w:position w:val="6"/>
          <w:sz w:val="16"/>
          <w:szCs w:val="16"/>
        </w:rPr>
        <w:t>*</w:t>
      </w:r>
      <w:r w:rsidRPr="008E0AA1">
        <w:t>input taxed if it had been a supply.</w:t>
      </w:r>
    </w:p>
    <w:p w:rsidR="00300522" w:rsidRPr="008E0AA1" w:rsidRDefault="00300522" w:rsidP="00300522">
      <w:pPr>
        <w:pStyle w:val="ActHead5"/>
      </w:pPr>
      <w:bookmarkStart w:id="81" w:name="_Toc108000090"/>
      <w:r w:rsidRPr="00314E88">
        <w:rPr>
          <w:rStyle w:val="CharSectno"/>
        </w:rPr>
        <w:t>13</w:t>
      </w:r>
      <w:r w:rsidR="00314E88" w:rsidRPr="00314E88">
        <w:rPr>
          <w:rStyle w:val="CharSectno"/>
        </w:rPr>
        <w:noBreakHyphen/>
      </w:r>
      <w:r w:rsidRPr="00314E88">
        <w:rPr>
          <w:rStyle w:val="CharSectno"/>
        </w:rPr>
        <w:t>15</w:t>
      </w:r>
      <w:r w:rsidRPr="008E0AA1">
        <w:t xml:space="preserve">  Who is liable for GST on taxable importations?</w:t>
      </w:r>
      <w:bookmarkEnd w:id="81"/>
    </w:p>
    <w:p w:rsidR="00300522" w:rsidRPr="008E0AA1" w:rsidRDefault="00300522" w:rsidP="00300522">
      <w:pPr>
        <w:pStyle w:val="subsection"/>
      </w:pPr>
      <w:r w:rsidRPr="008E0AA1">
        <w:tab/>
      </w:r>
      <w:r w:rsidRPr="008E0AA1">
        <w:tab/>
        <w:t xml:space="preserve">You must pay the GST payable on any </w:t>
      </w:r>
      <w:r w:rsidR="00314E88" w:rsidRPr="00314E88">
        <w:rPr>
          <w:position w:val="6"/>
          <w:sz w:val="16"/>
          <w:szCs w:val="16"/>
        </w:rPr>
        <w:t>*</w:t>
      </w:r>
      <w:r w:rsidRPr="008E0AA1">
        <w:t>taxable importation that you make.</w:t>
      </w:r>
    </w:p>
    <w:p w:rsidR="00300522" w:rsidRPr="008E0AA1" w:rsidRDefault="00300522" w:rsidP="00300522">
      <w:pPr>
        <w:pStyle w:val="ActHead5"/>
      </w:pPr>
      <w:bookmarkStart w:id="82" w:name="_Toc108000091"/>
      <w:r w:rsidRPr="00314E88">
        <w:rPr>
          <w:rStyle w:val="CharSectno"/>
        </w:rPr>
        <w:t>13</w:t>
      </w:r>
      <w:r w:rsidR="00314E88" w:rsidRPr="00314E88">
        <w:rPr>
          <w:rStyle w:val="CharSectno"/>
        </w:rPr>
        <w:noBreakHyphen/>
      </w:r>
      <w:r w:rsidRPr="00314E88">
        <w:rPr>
          <w:rStyle w:val="CharSectno"/>
        </w:rPr>
        <w:t>20</w:t>
      </w:r>
      <w:r w:rsidRPr="008E0AA1">
        <w:t xml:space="preserve">  How much GST is payable on taxable importations?</w:t>
      </w:r>
      <w:bookmarkEnd w:id="82"/>
    </w:p>
    <w:p w:rsidR="00300522" w:rsidRPr="008E0AA1" w:rsidRDefault="00300522" w:rsidP="00300522">
      <w:pPr>
        <w:pStyle w:val="subsection"/>
      </w:pPr>
      <w:r w:rsidRPr="008E0AA1">
        <w:tab/>
        <w:t>(1)</w:t>
      </w:r>
      <w:r w:rsidRPr="008E0AA1">
        <w:tab/>
        <w:t xml:space="preserve">The amount of GST on the </w:t>
      </w:r>
      <w:r w:rsidR="00314E88" w:rsidRPr="00314E88">
        <w:rPr>
          <w:position w:val="6"/>
          <w:sz w:val="16"/>
          <w:szCs w:val="16"/>
        </w:rPr>
        <w:t>*</w:t>
      </w:r>
      <w:r w:rsidRPr="008E0AA1">
        <w:t>taxable importation i</w:t>
      </w:r>
      <w:smartTag w:uri="urn:schemas-microsoft-com:office:smarttags" w:element="PersonName">
        <w:r w:rsidRPr="008E0AA1">
          <w:t>s 1</w:t>
        </w:r>
      </w:smartTag>
      <w:r w:rsidRPr="008E0AA1">
        <w:t xml:space="preserve">0% of the </w:t>
      </w:r>
      <w:r w:rsidR="00314E88" w:rsidRPr="00314E88">
        <w:rPr>
          <w:position w:val="6"/>
          <w:sz w:val="16"/>
          <w:szCs w:val="16"/>
        </w:rPr>
        <w:t>*</w:t>
      </w:r>
      <w:r w:rsidRPr="008E0AA1">
        <w:t>value of the taxable importation.</w:t>
      </w:r>
    </w:p>
    <w:p w:rsidR="00300522" w:rsidRPr="008E0AA1" w:rsidRDefault="00300522" w:rsidP="00300522">
      <w:pPr>
        <w:pStyle w:val="subsection"/>
      </w:pPr>
      <w:r w:rsidRPr="008E0AA1">
        <w:tab/>
        <w:t>(2)</w:t>
      </w:r>
      <w:r w:rsidRPr="008E0AA1">
        <w:tab/>
        <w:t xml:space="preserve">The </w:t>
      </w:r>
      <w:r w:rsidRPr="008E0AA1">
        <w:rPr>
          <w:b/>
          <w:bCs/>
          <w:i/>
          <w:iCs/>
        </w:rPr>
        <w:t xml:space="preserve">value </w:t>
      </w:r>
      <w:r w:rsidRPr="008E0AA1">
        <w:t xml:space="preserve">of a </w:t>
      </w:r>
      <w:r w:rsidR="00314E88" w:rsidRPr="00314E88">
        <w:rPr>
          <w:position w:val="6"/>
          <w:sz w:val="16"/>
          <w:szCs w:val="16"/>
        </w:rPr>
        <w:t>*</w:t>
      </w:r>
      <w:r w:rsidRPr="008E0AA1">
        <w:t>taxable importation is the sum of:</w:t>
      </w:r>
    </w:p>
    <w:p w:rsidR="00300522" w:rsidRPr="008E0AA1" w:rsidRDefault="00300522" w:rsidP="00300522">
      <w:pPr>
        <w:pStyle w:val="paragraph"/>
      </w:pPr>
      <w:r w:rsidRPr="008E0AA1">
        <w:tab/>
        <w:t>(a)</w:t>
      </w:r>
      <w:r w:rsidRPr="008E0AA1">
        <w:tab/>
        <w:t xml:space="preserve">the </w:t>
      </w:r>
      <w:r w:rsidR="00314E88" w:rsidRPr="00314E88">
        <w:rPr>
          <w:position w:val="6"/>
          <w:sz w:val="16"/>
          <w:szCs w:val="16"/>
        </w:rPr>
        <w:t>*</w:t>
      </w:r>
      <w:r w:rsidRPr="008E0AA1">
        <w:t>customs value of the goods imported; and</w:t>
      </w:r>
    </w:p>
    <w:p w:rsidR="00300522" w:rsidRPr="008E0AA1" w:rsidRDefault="00300522" w:rsidP="00300522">
      <w:pPr>
        <w:pStyle w:val="paragraph"/>
      </w:pPr>
      <w:r w:rsidRPr="008E0AA1">
        <w:tab/>
        <w:t>(b)</w:t>
      </w:r>
      <w:r w:rsidRPr="008E0AA1">
        <w:tab/>
        <w:t>the amount paid or payable:</w:t>
      </w:r>
    </w:p>
    <w:p w:rsidR="00300522" w:rsidRPr="008E0AA1" w:rsidRDefault="00300522" w:rsidP="00300522">
      <w:pPr>
        <w:pStyle w:val="paragraphsub"/>
      </w:pPr>
      <w:r w:rsidRPr="008E0AA1">
        <w:tab/>
        <w:t>(i)</w:t>
      </w:r>
      <w:r w:rsidRPr="008E0AA1">
        <w:tab/>
        <w:t xml:space="preserve">for the </w:t>
      </w:r>
      <w:r w:rsidR="00314E88" w:rsidRPr="00314E88">
        <w:rPr>
          <w:position w:val="6"/>
          <w:sz w:val="16"/>
          <w:szCs w:val="16"/>
        </w:rPr>
        <w:t>*</w:t>
      </w:r>
      <w:r w:rsidRPr="008E0AA1">
        <w:t xml:space="preserve">international transport of the goods to their </w:t>
      </w:r>
      <w:r w:rsidR="00314E88" w:rsidRPr="00314E88">
        <w:rPr>
          <w:position w:val="6"/>
          <w:sz w:val="16"/>
          <w:szCs w:val="16"/>
        </w:rPr>
        <w:t>*</w:t>
      </w:r>
      <w:r w:rsidRPr="008E0AA1">
        <w:t xml:space="preserve">place of consignment in </w:t>
      </w:r>
      <w:r w:rsidR="00B219AF" w:rsidRPr="008E0AA1">
        <w:t>the indirect tax zone</w:t>
      </w:r>
      <w:r w:rsidRPr="008E0AA1">
        <w:t>; and</w:t>
      </w:r>
    </w:p>
    <w:p w:rsidR="00300522" w:rsidRPr="008E0AA1" w:rsidRDefault="00300522" w:rsidP="00300522">
      <w:pPr>
        <w:pStyle w:val="paragraphsub"/>
      </w:pPr>
      <w:r w:rsidRPr="008E0AA1">
        <w:tab/>
        <w:t>(ii)</w:t>
      </w:r>
      <w:r w:rsidRPr="008E0AA1">
        <w:tab/>
        <w:t>to insure the goods for that transport;</w:t>
      </w:r>
    </w:p>
    <w:p w:rsidR="00300522" w:rsidRPr="008E0AA1" w:rsidRDefault="00300522" w:rsidP="00300522">
      <w:pPr>
        <w:pStyle w:val="paragraph"/>
      </w:pPr>
      <w:r w:rsidRPr="008E0AA1">
        <w:tab/>
      </w:r>
      <w:r w:rsidRPr="008E0AA1">
        <w:tab/>
        <w:t xml:space="preserve">to the extent that the amount is not already included under </w:t>
      </w:r>
      <w:r w:rsidR="006138CE" w:rsidRPr="008E0AA1">
        <w:t>paragraph (</w:t>
      </w:r>
      <w:r w:rsidRPr="008E0AA1">
        <w:t>a); and</w:t>
      </w:r>
    </w:p>
    <w:p w:rsidR="00966CA5" w:rsidRPr="008E0AA1" w:rsidRDefault="00966CA5" w:rsidP="00966CA5">
      <w:pPr>
        <w:pStyle w:val="paragraph"/>
      </w:pPr>
      <w:r w:rsidRPr="008E0AA1">
        <w:tab/>
        <w:t>(ba)</w:t>
      </w:r>
      <w:r w:rsidRPr="008E0AA1">
        <w:tab/>
        <w:t>the amount paid or payable for a supply to which item</w:t>
      </w:r>
      <w:r w:rsidR="006138CE" w:rsidRPr="008E0AA1">
        <w:t> </w:t>
      </w:r>
      <w:r w:rsidRPr="008E0AA1">
        <w:t>5A in the table in subsection</w:t>
      </w:r>
      <w:r w:rsidR="006138CE" w:rsidRPr="008E0AA1">
        <w:t> </w:t>
      </w:r>
      <w:r w:rsidRPr="008E0AA1">
        <w:t>38</w:t>
      </w:r>
      <w:r w:rsidR="00314E88">
        <w:noBreakHyphen/>
      </w:r>
      <w:r w:rsidRPr="008E0AA1">
        <w:t>355(1) applies, to the extent that the amount:</w:t>
      </w:r>
    </w:p>
    <w:p w:rsidR="009A6FAB" w:rsidRPr="008E0AA1" w:rsidRDefault="009A6FAB" w:rsidP="009A6FAB">
      <w:pPr>
        <w:pStyle w:val="paragraphsub"/>
      </w:pPr>
      <w:r w:rsidRPr="008E0AA1">
        <w:tab/>
        <w:t>(i)</w:t>
      </w:r>
      <w:r w:rsidRPr="008E0AA1">
        <w:tab/>
        <w:t>is not an amount, the payment of which (or the discharging of a liability to make a payment of which), because of Division</w:t>
      </w:r>
      <w:r w:rsidR="006138CE" w:rsidRPr="008E0AA1">
        <w:t> </w:t>
      </w:r>
      <w:r w:rsidRPr="008E0AA1">
        <w:t xml:space="preserve">81 or regulations made under that Division, is not the provision of </w:t>
      </w:r>
      <w:r w:rsidR="00314E88" w:rsidRPr="00314E88">
        <w:rPr>
          <w:position w:val="6"/>
          <w:sz w:val="16"/>
        </w:rPr>
        <w:t>*</w:t>
      </w:r>
      <w:r w:rsidRPr="008E0AA1">
        <w:t>consideration; and</w:t>
      </w:r>
    </w:p>
    <w:p w:rsidR="009A6FAB" w:rsidRPr="008E0AA1" w:rsidRDefault="009A6FAB" w:rsidP="009A6FAB">
      <w:pPr>
        <w:pStyle w:val="noteToPara"/>
      </w:pPr>
      <w:r w:rsidRPr="008E0AA1">
        <w:t>Note:</w:t>
      </w:r>
      <w:r w:rsidRPr="008E0AA1">
        <w:tab/>
        <w:t>Division</w:t>
      </w:r>
      <w:r w:rsidR="006138CE" w:rsidRPr="008E0AA1">
        <w:t> </w:t>
      </w:r>
      <w:r w:rsidRPr="008E0AA1">
        <w:t>81 excludes certain taxes, fees and charges from the provision of consideration.</w:t>
      </w:r>
    </w:p>
    <w:p w:rsidR="00966CA5" w:rsidRPr="008E0AA1" w:rsidRDefault="00966CA5" w:rsidP="00966CA5">
      <w:pPr>
        <w:pStyle w:val="paragraphsub"/>
      </w:pPr>
      <w:r w:rsidRPr="008E0AA1">
        <w:tab/>
        <w:t>(ii)</w:t>
      </w:r>
      <w:r w:rsidRPr="008E0AA1">
        <w:tab/>
        <w:t xml:space="preserve">is not already included under </w:t>
      </w:r>
      <w:r w:rsidR="006138CE" w:rsidRPr="008E0AA1">
        <w:t>paragraph (</w:t>
      </w:r>
      <w:r w:rsidRPr="008E0AA1">
        <w:t>a) or (b); and</w:t>
      </w:r>
    </w:p>
    <w:p w:rsidR="00300522" w:rsidRPr="008E0AA1" w:rsidRDefault="00300522" w:rsidP="00300522">
      <w:pPr>
        <w:pStyle w:val="paragraph"/>
      </w:pPr>
      <w:r w:rsidRPr="008E0AA1">
        <w:tab/>
        <w:t>(c)</w:t>
      </w:r>
      <w:r w:rsidRPr="008E0AA1">
        <w:tab/>
        <w:t xml:space="preserve">any </w:t>
      </w:r>
      <w:r w:rsidR="00314E88" w:rsidRPr="00314E88">
        <w:rPr>
          <w:position w:val="6"/>
          <w:sz w:val="16"/>
          <w:szCs w:val="16"/>
        </w:rPr>
        <w:t>*</w:t>
      </w:r>
      <w:r w:rsidRPr="008E0AA1">
        <w:t>customs duty payable in respect of the importation of the goods; and</w:t>
      </w:r>
    </w:p>
    <w:p w:rsidR="00300522" w:rsidRPr="008E0AA1" w:rsidRDefault="00300522" w:rsidP="00300522">
      <w:pPr>
        <w:pStyle w:val="paragraph"/>
      </w:pPr>
      <w:r w:rsidRPr="008E0AA1">
        <w:tab/>
        <w:t>(d)</w:t>
      </w:r>
      <w:r w:rsidRPr="008E0AA1">
        <w:tab/>
        <w:t xml:space="preserve">any </w:t>
      </w:r>
      <w:r w:rsidR="00314E88" w:rsidRPr="00314E88">
        <w:rPr>
          <w:position w:val="6"/>
          <w:sz w:val="16"/>
          <w:szCs w:val="16"/>
        </w:rPr>
        <w:t>*</w:t>
      </w:r>
      <w:r w:rsidRPr="008E0AA1">
        <w:t xml:space="preserve">wine tax payable in respect of the </w:t>
      </w:r>
      <w:r w:rsidR="00314E88" w:rsidRPr="00314E88">
        <w:rPr>
          <w:position w:val="6"/>
          <w:sz w:val="16"/>
          <w:szCs w:val="16"/>
        </w:rPr>
        <w:t>*</w:t>
      </w:r>
      <w:r w:rsidRPr="008E0AA1">
        <w:t>local entry of the goods.</w:t>
      </w:r>
    </w:p>
    <w:p w:rsidR="00300522" w:rsidRPr="008E0AA1" w:rsidRDefault="00300522" w:rsidP="00300522">
      <w:pPr>
        <w:pStyle w:val="subsection"/>
      </w:pPr>
      <w:r w:rsidRPr="008E0AA1">
        <w:tab/>
        <w:t>(2A)</w:t>
      </w:r>
      <w:r w:rsidRPr="008E0AA1">
        <w:tab/>
        <w:t xml:space="preserve">If an amount to be taken into account under </w:t>
      </w:r>
      <w:r w:rsidR="006138CE" w:rsidRPr="008E0AA1">
        <w:t>paragraph (</w:t>
      </w:r>
      <w:r w:rsidRPr="008E0AA1">
        <w:t xml:space="preserve">2)(b) </w:t>
      </w:r>
      <w:r w:rsidR="00415C16" w:rsidRPr="008E0AA1">
        <w:t xml:space="preserve">or (ba) </w:t>
      </w:r>
      <w:r w:rsidRPr="008E0AA1">
        <w:t>is not an amount in Australian currency, the amount so taken into account is the equivalent in Australian currency of that amount, ascertained in the way provided in section</w:t>
      </w:r>
      <w:r w:rsidR="006138CE" w:rsidRPr="008E0AA1">
        <w:t> </w:t>
      </w:r>
      <w:r w:rsidRPr="008E0AA1">
        <w:t xml:space="preserve">161J of the </w:t>
      </w:r>
      <w:r w:rsidRPr="008E0AA1">
        <w:rPr>
          <w:i/>
          <w:iCs/>
        </w:rPr>
        <w:t>Customs Act 1901</w:t>
      </w:r>
      <w:r w:rsidRPr="008E0AA1">
        <w:t>.</w:t>
      </w:r>
    </w:p>
    <w:p w:rsidR="00300522" w:rsidRPr="008E0AA1" w:rsidRDefault="00300522" w:rsidP="00300522">
      <w:pPr>
        <w:pStyle w:val="subsection"/>
      </w:pPr>
      <w:r w:rsidRPr="008E0AA1">
        <w:tab/>
        <w:t>(3)</w:t>
      </w:r>
      <w:r w:rsidRPr="008E0AA1">
        <w:tab/>
        <w:t>The Commissioner may, in writing:</w:t>
      </w:r>
    </w:p>
    <w:p w:rsidR="00300522" w:rsidRPr="008E0AA1" w:rsidRDefault="00300522" w:rsidP="00300522">
      <w:pPr>
        <w:pStyle w:val="paragraph"/>
      </w:pPr>
      <w:r w:rsidRPr="008E0AA1">
        <w:tab/>
        <w:t>(a)</w:t>
      </w:r>
      <w:r w:rsidRPr="008E0AA1">
        <w:tab/>
        <w:t xml:space="preserve">determine the way in which the amount paid or payable for a specified kind of transport or insurance is to be worked out for the purposes of </w:t>
      </w:r>
      <w:r w:rsidR="006138CE" w:rsidRPr="008E0AA1">
        <w:t>paragraph (</w:t>
      </w:r>
      <w:r w:rsidRPr="008E0AA1">
        <w:t>2)(b); and</w:t>
      </w:r>
    </w:p>
    <w:p w:rsidR="00DA504B" w:rsidRPr="008E0AA1" w:rsidRDefault="00DA504B" w:rsidP="00DA504B">
      <w:pPr>
        <w:pStyle w:val="paragraph"/>
      </w:pPr>
      <w:r w:rsidRPr="008E0AA1">
        <w:tab/>
        <w:t>(b)</w:t>
      </w:r>
      <w:r w:rsidRPr="008E0AA1">
        <w:tab/>
        <w:t xml:space="preserve">determine the way in which the amount paid or payable for a specified kind of supply referred to in </w:t>
      </w:r>
      <w:r w:rsidR="006138CE" w:rsidRPr="008E0AA1">
        <w:t>paragraph (</w:t>
      </w:r>
      <w:r w:rsidRPr="008E0AA1">
        <w:t>2)(ba) is to be worked out for the purposes of that paragraph; and</w:t>
      </w:r>
    </w:p>
    <w:p w:rsidR="00DA504B" w:rsidRPr="008E0AA1" w:rsidRDefault="00DA504B" w:rsidP="00DA504B">
      <w:pPr>
        <w:pStyle w:val="paragraph"/>
      </w:pPr>
      <w:r w:rsidRPr="008E0AA1">
        <w:tab/>
        <w:t>(c)</w:t>
      </w:r>
      <w:r w:rsidRPr="008E0AA1">
        <w:tab/>
        <w:t>in relation to importations of a specified kind or importations to which specified circumstances apply—determine that:</w:t>
      </w:r>
    </w:p>
    <w:p w:rsidR="00DA504B" w:rsidRPr="008E0AA1" w:rsidRDefault="00DA504B" w:rsidP="00DA504B">
      <w:pPr>
        <w:pStyle w:val="paragraphsub"/>
      </w:pPr>
      <w:r w:rsidRPr="008E0AA1">
        <w:tab/>
        <w:t>(i)</w:t>
      </w:r>
      <w:r w:rsidRPr="008E0AA1">
        <w:tab/>
        <w:t xml:space="preserve">the amount paid or payable for a specified kind of transport or insurance is taken, for the purposes of </w:t>
      </w:r>
      <w:r w:rsidR="006138CE" w:rsidRPr="008E0AA1">
        <w:t>paragraph (</w:t>
      </w:r>
      <w:r w:rsidRPr="008E0AA1">
        <w:t>2)(b), to be zero; or</w:t>
      </w:r>
    </w:p>
    <w:p w:rsidR="00DA504B" w:rsidRPr="008E0AA1" w:rsidRDefault="00DA504B" w:rsidP="00DA504B">
      <w:pPr>
        <w:pStyle w:val="paragraphsub"/>
      </w:pPr>
      <w:r w:rsidRPr="008E0AA1">
        <w:tab/>
        <w:t>(ii)</w:t>
      </w:r>
      <w:r w:rsidRPr="008E0AA1">
        <w:tab/>
        <w:t xml:space="preserve">the amount paid or payable for a specified kind of supply referred to in </w:t>
      </w:r>
      <w:r w:rsidR="006138CE" w:rsidRPr="008E0AA1">
        <w:t>paragraph (</w:t>
      </w:r>
      <w:r w:rsidRPr="008E0AA1">
        <w:t>2)(ba) is taken, for the purposes of that paragraph, to be zero.</w:t>
      </w:r>
    </w:p>
    <w:p w:rsidR="00AF04E7" w:rsidRPr="008E0AA1" w:rsidRDefault="00AF04E7" w:rsidP="00AF04E7">
      <w:pPr>
        <w:pStyle w:val="subsection"/>
      </w:pPr>
      <w:r w:rsidRPr="008E0AA1">
        <w:tab/>
        <w:t>(4)</w:t>
      </w:r>
      <w:r w:rsidRPr="008E0AA1">
        <w:tab/>
        <w:t xml:space="preserve">For a </w:t>
      </w:r>
      <w:r w:rsidR="00314E88" w:rsidRPr="00314E88">
        <w:rPr>
          <w:position w:val="6"/>
          <w:sz w:val="16"/>
        </w:rPr>
        <w:t>*</w:t>
      </w:r>
      <w:r w:rsidRPr="008E0AA1">
        <w:t xml:space="preserve">taxable importation that you make, you may choose to treat the amount under </w:t>
      </w:r>
      <w:r w:rsidR="006138CE" w:rsidRPr="008E0AA1">
        <w:t>paragraph (</w:t>
      </w:r>
      <w:r w:rsidRPr="008E0AA1">
        <w:t xml:space="preserve">2)(b), (or, if </w:t>
      </w:r>
      <w:r w:rsidR="006138CE" w:rsidRPr="008E0AA1">
        <w:t>paragraph (</w:t>
      </w:r>
      <w:r w:rsidRPr="008E0AA1">
        <w:t xml:space="preserve">2)(ba) applies, the sum of the amounts under </w:t>
      </w:r>
      <w:r w:rsidR="006138CE" w:rsidRPr="008E0AA1">
        <w:t>paragraphs (</w:t>
      </w:r>
      <w:r w:rsidRPr="008E0AA1">
        <w:t>2)(b) and (ba)), as an amount equal to:</w:t>
      </w:r>
    </w:p>
    <w:p w:rsidR="00AF04E7" w:rsidRPr="008E0AA1" w:rsidRDefault="00AF04E7" w:rsidP="00AF04E7">
      <w:pPr>
        <w:pStyle w:val="paragraph"/>
      </w:pPr>
      <w:r w:rsidRPr="008E0AA1">
        <w:tab/>
        <w:t>(a)</w:t>
      </w:r>
      <w:r w:rsidRPr="008E0AA1">
        <w:tab/>
        <w:t xml:space="preserve">the percentage prescribed by the regulations of the </w:t>
      </w:r>
      <w:r w:rsidR="00314E88" w:rsidRPr="00314E88">
        <w:rPr>
          <w:position w:val="6"/>
          <w:sz w:val="16"/>
        </w:rPr>
        <w:t>*</w:t>
      </w:r>
      <w:r w:rsidRPr="008E0AA1">
        <w:t>customs value of the goods imported; or</w:t>
      </w:r>
    </w:p>
    <w:p w:rsidR="00AF04E7" w:rsidRPr="008E0AA1" w:rsidRDefault="00AF04E7" w:rsidP="00AF04E7">
      <w:pPr>
        <w:pStyle w:val="paragraph"/>
      </w:pPr>
      <w:r w:rsidRPr="008E0AA1">
        <w:tab/>
        <w:t>(b)</w:t>
      </w:r>
      <w:r w:rsidRPr="008E0AA1">
        <w:tab/>
        <w:t>if no percentage is prescribed—10% of their customs value.</w:t>
      </w:r>
    </w:p>
    <w:p w:rsidR="00AF04E7" w:rsidRPr="008E0AA1" w:rsidRDefault="00AF04E7" w:rsidP="00AF04E7">
      <w:pPr>
        <w:pStyle w:val="subsection"/>
      </w:pPr>
      <w:r w:rsidRPr="008E0AA1">
        <w:tab/>
        <w:t>(5)</w:t>
      </w:r>
      <w:r w:rsidRPr="008E0AA1">
        <w:tab/>
        <w:t xml:space="preserve">However, </w:t>
      </w:r>
      <w:r w:rsidR="006138CE" w:rsidRPr="008E0AA1">
        <w:t>subsection (</w:t>
      </w:r>
      <w:r w:rsidRPr="008E0AA1">
        <w:t>4) does not apply if:</w:t>
      </w:r>
    </w:p>
    <w:p w:rsidR="00AF04E7" w:rsidRPr="008E0AA1" w:rsidRDefault="00AF04E7" w:rsidP="00AF04E7">
      <w:pPr>
        <w:pStyle w:val="paragraph"/>
      </w:pPr>
      <w:r w:rsidRPr="008E0AA1">
        <w:tab/>
        <w:t>(a)</w:t>
      </w:r>
      <w:r w:rsidRPr="008E0AA1">
        <w:tab/>
        <w:t xml:space="preserve">you are not </w:t>
      </w:r>
      <w:r w:rsidR="00314E88" w:rsidRPr="00314E88">
        <w:rPr>
          <w:position w:val="6"/>
          <w:sz w:val="16"/>
        </w:rPr>
        <w:t>*</w:t>
      </w:r>
      <w:r w:rsidRPr="008E0AA1">
        <w:t>registered; or</w:t>
      </w:r>
    </w:p>
    <w:p w:rsidR="00AF04E7" w:rsidRPr="008E0AA1" w:rsidRDefault="00AF04E7" w:rsidP="00AF04E7">
      <w:pPr>
        <w:pStyle w:val="paragraph"/>
      </w:pPr>
      <w:r w:rsidRPr="008E0AA1">
        <w:tab/>
        <w:t>(b)</w:t>
      </w:r>
      <w:r w:rsidRPr="008E0AA1">
        <w:tab/>
        <w:t xml:space="preserve">the </w:t>
      </w:r>
      <w:r w:rsidR="00314E88" w:rsidRPr="00314E88">
        <w:rPr>
          <w:position w:val="6"/>
          <w:sz w:val="16"/>
        </w:rPr>
        <w:t>*</w:t>
      </w:r>
      <w:r w:rsidRPr="008E0AA1">
        <w:t xml:space="preserve">local entry of the goods is a </w:t>
      </w:r>
      <w:r w:rsidR="00314E88" w:rsidRPr="00314E88">
        <w:rPr>
          <w:position w:val="6"/>
          <w:sz w:val="16"/>
        </w:rPr>
        <w:t>*</w:t>
      </w:r>
      <w:r w:rsidRPr="008E0AA1">
        <w:t xml:space="preserve">taxable dealing in relation to </w:t>
      </w:r>
      <w:r w:rsidR="00314E88" w:rsidRPr="00314E88">
        <w:rPr>
          <w:position w:val="6"/>
          <w:sz w:val="16"/>
        </w:rPr>
        <w:t>*</w:t>
      </w:r>
      <w:r w:rsidRPr="008E0AA1">
        <w:t>wine; or</w:t>
      </w:r>
    </w:p>
    <w:p w:rsidR="00AF04E7" w:rsidRPr="008E0AA1" w:rsidRDefault="00AF04E7" w:rsidP="00AF04E7">
      <w:pPr>
        <w:pStyle w:val="paragraph"/>
      </w:pPr>
      <w:r w:rsidRPr="008E0AA1">
        <w:tab/>
        <w:t>(c)</w:t>
      </w:r>
      <w:r w:rsidRPr="008E0AA1">
        <w:tab/>
        <w:t xml:space="preserve">the importation of the goods is a </w:t>
      </w:r>
      <w:r w:rsidR="00314E88" w:rsidRPr="00314E88">
        <w:rPr>
          <w:position w:val="6"/>
          <w:sz w:val="16"/>
        </w:rPr>
        <w:t>*</w:t>
      </w:r>
      <w:r w:rsidRPr="008E0AA1">
        <w:t>taxable importation of a luxury car.</w:t>
      </w:r>
    </w:p>
    <w:p w:rsidR="00300522" w:rsidRPr="008E0AA1" w:rsidRDefault="00300522" w:rsidP="00300522">
      <w:pPr>
        <w:pStyle w:val="ActHead5"/>
      </w:pPr>
      <w:bookmarkStart w:id="83" w:name="_Toc108000092"/>
      <w:r w:rsidRPr="00314E88">
        <w:rPr>
          <w:rStyle w:val="CharSectno"/>
        </w:rPr>
        <w:t>13</w:t>
      </w:r>
      <w:r w:rsidR="00314E88" w:rsidRPr="00314E88">
        <w:rPr>
          <w:rStyle w:val="CharSectno"/>
        </w:rPr>
        <w:noBreakHyphen/>
      </w:r>
      <w:r w:rsidRPr="00314E88">
        <w:rPr>
          <w:rStyle w:val="CharSectno"/>
        </w:rPr>
        <w:t>25</w:t>
      </w:r>
      <w:r w:rsidRPr="008E0AA1">
        <w:t xml:space="preserve">  The value of taxable importations that are partly non</w:t>
      </w:r>
      <w:r w:rsidR="00314E88">
        <w:noBreakHyphen/>
      </w:r>
      <w:r w:rsidRPr="008E0AA1">
        <w:t>taxable importations</w:t>
      </w:r>
      <w:bookmarkEnd w:id="83"/>
    </w:p>
    <w:p w:rsidR="00300522" w:rsidRPr="008E0AA1" w:rsidRDefault="00300522" w:rsidP="00300522">
      <w:pPr>
        <w:pStyle w:val="subsection"/>
      </w:pPr>
      <w:r w:rsidRPr="008E0AA1">
        <w:tab/>
      </w:r>
      <w:r w:rsidRPr="008E0AA1">
        <w:tab/>
        <w:t xml:space="preserve">If an importation (the </w:t>
      </w:r>
      <w:r w:rsidRPr="008E0AA1">
        <w:rPr>
          <w:b/>
          <w:bCs/>
          <w:i/>
          <w:iCs/>
        </w:rPr>
        <w:t>actual importation</w:t>
      </w:r>
      <w:r w:rsidRPr="008E0AA1">
        <w:t>) is:</w:t>
      </w:r>
    </w:p>
    <w:p w:rsidR="00300522" w:rsidRPr="008E0AA1" w:rsidRDefault="00300522" w:rsidP="00300522">
      <w:pPr>
        <w:pStyle w:val="paragraph"/>
      </w:pPr>
      <w:r w:rsidRPr="008E0AA1">
        <w:tab/>
        <w:t>(a)</w:t>
      </w:r>
      <w:r w:rsidRPr="008E0AA1">
        <w:tab/>
        <w:t xml:space="preserve">partly a </w:t>
      </w:r>
      <w:r w:rsidR="00314E88" w:rsidRPr="00314E88">
        <w:rPr>
          <w:position w:val="6"/>
          <w:sz w:val="16"/>
          <w:szCs w:val="16"/>
        </w:rPr>
        <w:t>*</w:t>
      </w:r>
      <w:r w:rsidRPr="008E0AA1">
        <w:t>taxable importation; and</w:t>
      </w:r>
    </w:p>
    <w:p w:rsidR="00300522" w:rsidRPr="008E0AA1" w:rsidRDefault="00300522" w:rsidP="00300522">
      <w:pPr>
        <w:pStyle w:val="paragraph"/>
      </w:pPr>
      <w:r w:rsidRPr="008E0AA1">
        <w:tab/>
        <w:t>(b)</w:t>
      </w:r>
      <w:r w:rsidRPr="008E0AA1">
        <w:tab/>
        <w:t xml:space="preserve">partly a </w:t>
      </w:r>
      <w:r w:rsidR="00314E88" w:rsidRPr="00314E88">
        <w:rPr>
          <w:position w:val="6"/>
          <w:sz w:val="16"/>
          <w:szCs w:val="16"/>
        </w:rPr>
        <w:t>*</w:t>
      </w:r>
      <w:r w:rsidRPr="008E0AA1">
        <w:t>non</w:t>
      </w:r>
      <w:r w:rsidR="00314E88">
        <w:noBreakHyphen/>
      </w:r>
      <w:r w:rsidRPr="008E0AA1">
        <w:t>taxable importation;</w:t>
      </w:r>
    </w:p>
    <w:p w:rsidR="00300522" w:rsidRPr="008E0AA1" w:rsidRDefault="00300522" w:rsidP="00300522">
      <w:pPr>
        <w:pStyle w:val="subsection2"/>
      </w:pPr>
      <w:r w:rsidRPr="008E0AA1">
        <w:t xml:space="preserve">the </w:t>
      </w:r>
      <w:r w:rsidRPr="008E0AA1">
        <w:rPr>
          <w:b/>
          <w:bCs/>
          <w:i/>
          <w:iCs/>
        </w:rPr>
        <w:t>value</w:t>
      </w:r>
      <w:r w:rsidRPr="008E0AA1">
        <w:t xml:space="preserve"> of the part of the actual importation that is a taxable importation is the proportion of the value of the actual importation (worked out as if it were solely a taxable importation) that the taxable importation represents.</w:t>
      </w:r>
    </w:p>
    <w:p w:rsidR="00300522" w:rsidRPr="008E0AA1" w:rsidRDefault="00300522" w:rsidP="00300522">
      <w:pPr>
        <w:pStyle w:val="ActHead5"/>
      </w:pPr>
      <w:bookmarkStart w:id="84" w:name="_Toc108000093"/>
      <w:r w:rsidRPr="00314E88">
        <w:rPr>
          <w:rStyle w:val="CharSectno"/>
        </w:rPr>
        <w:t>13</w:t>
      </w:r>
      <w:r w:rsidR="00314E88" w:rsidRPr="00314E88">
        <w:rPr>
          <w:rStyle w:val="CharSectno"/>
        </w:rPr>
        <w:noBreakHyphen/>
      </w:r>
      <w:r w:rsidRPr="00314E88">
        <w:rPr>
          <w:rStyle w:val="CharSectno"/>
        </w:rPr>
        <w:t>99</w:t>
      </w:r>
      <w:r w:rsidRPr="008E0AA1">
        <w:t xml:space="preserve">  Special rules relating to taxable importations</w:t>
      </w:r>
      <w:bookmarkEnd w:id="84"/>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taxable importations,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rPr>
          <w:tblHeader/>
        </w:trPr>
        <w:tc>
          <w:tcPr>
            <w:tcW w:w="676"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c>
          <w:tcPr>
            <w:tcW w:w="676" w:type="dxa"/>
            <w:tcBorders>
              <w:top w:val="single" w:sz="12"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tcBorders>
            <w:shd w:val="clear" w:color="auto" w:fill="auto"/>
          </w:tcPr>
          <w:p w:rsidR="00300522" w:rsidRPr="008E0AA1" w:rsidRDefault="00300522" w:rsidP="00300522">
            <w:pPr>
              <w:pStyle w:val="Tabletext"/>
            </w:pPr>
            <w:r w:rsidRPr="008E0AA1">
              <w:t>GST groups</w:t>
            </w:r>
          </w:p>
        </w:tc>
        <w:tc>
          <w:tcPr>
            <w:tcW w:w="1701"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c>
          <w:tcPr>
            <w:tcW w:w="676"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GST joint ventures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c>
          <w:tcPr>
            <w:tcW w:w="676"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Importations without entry for home consumption</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114</w:t>
            </w:r>
          </w:p>
        </w:tc>
      </w:tr>
      <w:tr w:rsidR="002D6916" w:rsidRPr="008E0AA1" w:rsidTr="00A53099">
        <w:tc>
          <w:tcPr>
            <w:tcW w:w="676" w:type="dxa"/>
            <w:shd w:val="clear" w:color="auto" w:fill="auto"/>
          </w:tcPr>
          <w:p w:rsidR="002D6916" w:rsidRPr="008E0AA1" w:rsidRDefault="002D6916" w:rsidP="00300522">
            <w:pPr>
              <w:pStyle w:val="Tabletext"/>
            </w:pPr>
            <w:r w:rsidRPr="008E0AA1">
              <w:t>4</w:t>
            </w:r>
          </w:p>
        </w:tc>
        <w:tc>
          <w:tcPr>
            <w:tcW w:w="3544" w:type="dxa"/>
            <w:shd w:val="clear" w:color="auto" w:fill="auto"/>
          </w:tcPr>
          <w:p w:rsidR="002D6916" w:rsidRPr="008E0AA1" w:rsidRDefault="002D6916" w:rsidP="00300522">
            <w:pPr>
              <w:pStyle w:val="Tabletext"/>
            </w:pPr>
            <w:r w:rsidRPr="008E0AA1">
              <w:t>Representatives of incapacitated entities</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58</w:t>
            </w:r>
          </w:p>
        </w:tc>
      </w:tr>
      <w:tr w:rsidR="002D6916" w:rsidRPr="008E0AA1" w:rsidTr="00A53099">
        <w:tc>
          <w:tcPr>
            <w:tcW w:w="676" w:type="dxa"/>
            <w:tcBorders>
              <w:bottom w:val="single" w:sz="4" w:space="0" w:color="auto"/>
            </w:tcBorders>
            <w:shd w:val="clear" w:color="auto" w:fill="auto"/>
          </w:tcPr>
          <w:p w:rsidR="002D6916" w:rsidRPr="008E0AA1" w:rsidRDefault="002D6916" w:rsidP="00300522">
            <w:pPr>
              <w:pStyle w:val="Tabletext"/>
            </w:pPr>
            <w:r w:rsidRPr="008E0AA1">
              <w:t>5</w:t>
            </w:r>
          </w:p>
        </w:tc>
        <w:tc>
          <w:tcPr>
            <w:tcW w:w="3544" w:type="dxa"/>
            <w:tcBorders>
              <w:bottom w:val="single" w:sz="4" w:space="0" w:color="auto"/>
            </w:tcBorders>
            <w:shd w:val="clear" w:color="auto" w:fill="auto"/>
          </w:tcPr>
          <w:p w:rsidR="002D6916" w:rsidRPr="008E0AA1" w:rsidRDefault="002D6916" w:rsidP="00300522">
            <w:pPr>
              <w:pStyle w:val="Tabletext"/>
            </w:pPr>
            <w:r w:rsidRPr="008E0AA1">
              <w:t>Resident agents acting for non</w:t>
            </w:r>
            <w:r w:rsidR="00314E88">
              <w:noBreakHyphen/>
            </w:r>
            <w:r w:rsidRPr="008E0AA1">
              <w:t>residents</w:t>
            </w:r>
          </w:p>
        </w:tc>
        <w:tc>
          <w:tcPr>
            <w:tcW w:w="1701" w:type="dxa"/>
            <w:tcBorders>
              <w:bottom w:val="single" w:sz="4" w:space="0" w:color="auto"/>
            </w:tcBorders>
            <w:shd w:val="clear" w:color="auto" w:fill="auto"/>
          </w:tcPr>
          <w:p w:rsidR="002D6916" w:rsidRPr="008E0AA1" w:rsidRDefault="002D6916" w:rsidP="00300522">
            <w:pPr>
              <w:pStyle w:val="Tabletext"/>
            </w:pPr>
            <w:r w:rsidRPr="008E0AA1">
              <w:t>Division</w:t>
            </w:r>
            <w:r w:rsidR="006138CE" w:rsidRPr="008E0AA1">
              <w:t> </w:t>
            </w:r>
            <w:r w:rsidRPr="008E0AA1">
              <w:t>57</w:t>
            </w:r>
          </w:p>
        </w:tc>
      </w:tr>
      <w:tr w:rsidR="002D6916" w:rsidRPr="008E0AA1" w:rsidTr="00A53099">
        <w:tc>
          <w:tcPr>
            <w:tcW w:w="676" w:type="dxa"/>
            <w:tcBorders>
              <w:bottom w:val="single" w:sz="12" w:space="0" w:color="auto"/>
            </w:tcBorders>
            <w:shd w:val="clear" w:color="auto" w:fill="auto"/>
          </w:tcPr>
          <w:p w:rsidR="002D6916" w:rsidRPr="008E0AA1" w:rsidRDefault="002D6916" w:rsidP="00300522">
            <w:pPr>
              <w:pStyle w:val="Tabletext"/>
            </w:pPr>
            <w:r w:rsidRPr="008E0AA1">
              <w:t>6</w:t>
            </w:r>
          </w:p>
        </w:tc>
        <w:tc>
          <w:tcPr>
            <w:tcW w:w="3544" w:type="dxa"/>
            <w:tcBorders>
              <w:bottom w:val="single" w:sz="12" w:space="0" w:color="auto"/>
            </w:tcBorders>
            <w:shd w:val="clear" w:color="auto" w:fill="auto"/>
          </w:tcPr>
          <w:p w:rsidR="002D6916" w:rsidRPr="008E0AA1" w:rsidRDefault="002D6916" w:rsidP="00300522">
            <w:pPr>
              <w:pStyle w:val="Tabletext"/>
            </w:pPr>
            <w:r w:rsidRPr="008E0AA1">
              <w:t>Valuation of re</w:t>
            </w:r>
            <w:r w:rsidR="00314E88">
              <w:noBreakHyphen/>
            </w:r>
            <w:r w:rsidRPr="008E0AA1">
              <w:t>imported goods</w:t>
            </w:r>
          </w:p>
        </w:tc>
        <w:tc>
          <w:tcPr>
            <w:tcW w:w="1701" w:type="dxa"/>
            <w:tcBorders>
              <w:bottom w:val="single" w:sz="12" w:space="0" w:color="auto"/>
            </w:tcBorders>
            <w:shd w:val="clear" w:color="auto" w:fill="auto"/>
          </w:tcPr>
          <w:p w:rsidR="002D6916" w:rsidRPr="008E0AA1" w:rsidRDefault="002D6916" w:rsidP="00300522">
            <w:pPr>
              <w:pStyle w:val="Tabletext"/>
            </w:pPr>
            <w:r w:rsidRPr="008E0AA1">
              <w:t>Division</w:t>
            </w:r>
            <w:r w:rsidR="006138CE" w:rsidRPr="008E0AA1">
              <w:t> </w:t>
            </w:r>
            <w:r w:rsidRPr="008E0AA1">
              <w:t>117</w:t>
            </w:r>
          </w:p>
        </w:tc>
      </w:tr>
    </w:tbl>
    <w:p w:rsidR="00273F54" w:rsidRPr="008E0AA1" w:rsidRDefault="00273F54" w:rsidP="00273F54">
      <w:pPr>
        <w:pStyle w:val="notetext"/>
      </w:pPr>
      <w:r w:rsidRPr="008E0AA1">
        <w:t>Note:</w:t>
      </w:r>
      <w:r w:rsidRPr="008E0AA1">
        <w:tab/>
        <w:t>There are other laws that may affect the amount of GST on taxable importations. For example, see subsection</w:t>
      </w:r>
      <w:r w:rsidR="006138CE" w:rsidRPr="008E0AA1">
        <w:t> </w:t>
      </w:r>
      <w:r w:rsidRPr="008E0AA1">
        <w:t>357</w:t>
      </w:r>
      <w:r w:rsidR="00314E88">
        <w:noBreakHyphen/>
      </w:r>
      <w:r w:rsidRPr="008E0AA1">
        <w:t>60(3) in Schedule</w:t>
      </w:r>
      <w:r w:rsidR="006138CE" w:rsidRPr="008E0AA1">
        <w:t> </w:t>
      </w:r>
      <w:r w:rsidRPr="008E0AA1">
        <w:t xml:space="preserve">1 to the </w:t>
      </w:r>
      <w:r w:rsidRPr="008E0AA1">
        <w:rPr>
          <w:i/>
        </w:rPr>
        <w:t>Taxation Administration Act 1953</w:t>
      </w:r>
      <w:r w:rsidRPr="008E0AA1">
        <w:t xml:space="preserve"> (about the effect of rulings made under Part</w:t>
      </w:r>
      <w:r w:rsidR="006138CE" w:rsidRPr="008E0AA1">
        <w:t> </w:t>
      </w:r>
      <w:r w:rsidRPr="008E0AA1">
        <w:t>5</w:t>
      </w:r>
      <w:r w:rsidR="00314E88">
        <w:noBreakHyphen/>
      </w:r>
      <w:r w:rsidRPr="008E0AA1">
        <w:t>5 in that Schedule).</w:t>
      </w:r>
    </w:p>
    <w:p w:rsidR="00300522" w:rsidRPr="008E0AA1" w:rsidRDefault="00300522" w:rsidP="00A36DB5">
      <w:pPr>
        <w:pStyle w:val="ActHead3"/>
        <w:pageBreakBefore/>
      </w:pPr>
      <w:bookmarkStart w:id="85" w:name="_Toc108000094"/>
      <w:r w:rsidRPr="00314E88">
        <w:rPr>
          <w:rStyle w:val="CharDivNo"/>
        </w:rPr>
        <w:t>Division</w:t>
      </w:r>
      <w:r w:rsidR="006138CE" w:rsidRPr="00314E88">
        <w:rPr>
          <w:rStyle w:val="CharDivNo"/>
        </w:rPr>
        <w:t> </w:t>
      </w:r>
      <w:r w:rsidRPr="00314E88">
        <w:rPr>
          <w:rStyle w:val="CharDivNo"/>
        </w:rPr>
        <w:t>15</w:t>
      </w:r>
      <w:r w:rsidRPr="008E0AA1">
        <w:t>—</w:t>
      </w:r>
      <w:r w:rsidRPr="00314E88">
        <w:rPr>
          <w:rStyle w:val="CharDivText"/>
        </w:rPr>
        <w:t>Creditable importations</w:t>
      </w:r>
      <w:bookmarkEnd w:id="85"/>
    </w:p>
    <w:p w:rsidR="00300522" w:rsidRPr="008E0AA1" w:rsidRDefault="00300522" w:rsidP="00300522">
      <w:pPr>
        <w:pStyle w:val="ActHead5"/>
      </w:pPr>
      <w:bookmarkStart w:id="86" w:name="_Toc108000095"/>
      <w:r w:rsidRPr="00314E88">
        <w:rPr>
          <w:rStyle w:val="CharSectno"/>
        </w:rPr>
        <w:t>15</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86"/>
    </w:p>
    <w:p w:rsidR="00300522" w:rsidRPr="008E0AA1" w:rsidRDefault="00300522" w:rsidP="00300522">
      <w:pPr>
        <w:pStyle w:val="BoxText"/>
        <w:pBdr>
          <w:left w:val="single" w:sz="6" w:space="10" w:color="auto"/>
        </w:pBdr>
      </w:pPr>
      <w:r w:rsidRPr="008E0AA1">
        <w:t xml:space="preserve">You are entitled to input tax credits for your creditable importations. This </w:t>
      </w:r>
      <w:r w:rsidR="00A53099" w:rsidRPr="008E0AA1">
        <w:t>Division</w:t>
      </w:r>
      <w:r w:rsidR="00A36DB5" w:rsidRPr="008E0AA1">
        <w:t xml:space="preserve"> </w:t>
      </w:r>
      <w:r w:rsidRPr="008E0AA1">
        <w:t>defines creditable importations, states who is entitled to the input tax credits and describes how to work out the input tax credits on importations.</w:t>
      </w:r>
    </w:p>
    <w:p w:rsidR="00300522" w:rsidRPr="008E0AA1" w:rsidRDefault="00300522" w:rsidP="00300522">
      <w:pPr>
        <w:pStyle w:val="ActHead5"/>
      </w:pPr>
      <w:bookmarkStart w:id="87" w:name="_Toc108000096"/>
      <w:r w:rsidRPr="00314E88">
        <w:rPr>
          <w:rStyle w:val="CharSectno"/>
        </w:rPr>
        <w:t>15</w:t>
      </w:r>
      <w:r w:rsidR="00314E88" w:rsidRPr="00314E88">
        <w:rPr>
          <w:rStyle w:val="CharSectno"/>
        </w:rPr>
        <w:noBreakHyphen/>
      </w:r>
      <w:r w:rsidRPr="00314E88">
        <w:rPr>
          <w:rStyle w:val="CharSectno"/>
        </w:rPr>
        <w:t>5</w:t>
      </w:r>
      <w:r w:rsidRPr="008E0AA1">
        <w:t xml:space="preserve">  What are creditable importations?</w:t>
      </w:r>
      <w:bookmarkEnd w:id="87"/>
    </w:p>
    <w:p w:rsidR="00300522" w:rsidRPr="008E0AA1" w:rsidRDefault="00300522" w:rsidP="00300522">
      <w:pPr>
        <w:pStyle w:val="subsection"/>
      </w:pPr>
      <w:r w:rsidRPr="008E0AA1">
        <w:tab/>
      </w:r>
      <w:r w:rsidRPr="008E0AA1">
        <w:tab/>
        <w:t xml:space="preserve">You make a </w:t>
      </w:r>
      <w:r w:rsidRPr="008E0AA1">
        <w:rPr>
          <w:b/>
          <w:i/>
        </w:rPr>
        <w:t>creditable importation</w:t>
      </w:r>
      <w:r w:rsidRPr="008E0AA1">
        <w:t xml:space="preserve"> if:</w:t>
      </w:r>
    </w:p>
    <w:p w:rsidR="00300522" w:rsidRPr="008E0AA1" w:rsidRDefault="00300522" w:rsidP="00300522">
      <w:pPr>
        <w:pStyle w:val="paragraph"/>
      </w:pPr>
      <w:r w:rsidRPr="008E0AA1">
        <w:tab/>
        <w:t>(a)</w:t>
      </w:r>
      <w:r w:rsidRPr="008E0AA1">
        <w:tab/>
        <w:t xml:space="preserve">you import goods solely or partly for a </w:t>
      </w:r>
      <w:r w:rsidR="00314E88" w:rsidRPr="00314E88">
        <w:rPr>
          <w:position w:val="6"/>
          <w:sz w:val="16"/>
          <w:szCs w:val="16"/>
        </w:rPr>
        <w:t>*</w:t>
      </w:r>
      <w:r w:rsidRPr="008E0AA1">
        <w:t>creditable purpose; and</w:t>
      </w:r>
    </w:p>
    <w:p w:rsidR="00300522" w:rsidRPr="008E0AA1" w:rsidRDefault="00300522" w:rsidP="00300522">
      <w:pPr>
        <w:pStyle w:val="paragraph"/>
      </w:pPr>
      <w:r w:rsidRPr="008E0AA1">
        <w:tab/>
        <w:t>(b)</w:t>
      </w:r>
      <w:r w:rsidRPr="008E0AA1">
        <w:tab/>
        <w:t xml:space="preserve">the importation is a </w:t>
      </w:r>
      <w:r w:rsidR="00314E88" w:rsidRPr="00314E88">
        <w:rPr>
          <w:position w:val="6"/>
          <w:sz w:val="16"/>
          <w:szCs w:val="16"/>
        </w:rPr>
        <w:t>*</w:t>
      </w:r>
      <w:r w:rsidRPr="008E0AA1">
        <w:t>taxable importation; and</w:t>
      </w:r>
    </w:p>
    <w:p w:rsidR="00300522" w:rsidRPr="008E0AA1" w:rsidRDefault="00300522" w:rsidP="00300522">
      <w:pPr>
        <w:pStyle w:val="paragraph"/>
      </w:pPr>
      <w:r w:rsidRPr="008E0AA1">
        <w:tab/>
        <w:t>(c)</w:t>
      </w:r>
      <w:r w:rsidRPr="008E0AA1">
        <w:tab/>
        <w:t xml:space="preserve">you are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300522" w:rsidRPr="008E0AA1" w:rsidRDefault="00300522" w:rsidP="00300522">
      <w:pPr>
        <w:pStyle w:val="ActHead5"/>
      </w:pPr>
      <w:bookmarkStart w:id="88" w:name="_Toc108000097"/>
      <w:r w:rsidRPr="00314E88">
        <w:rPr>
          <w:rStyle w:val="CharSectno"/>
        </w:rPr>
        <w:t>15</w:t>
      </w:r>
      <w:r w:rsidR="00314E88" w:rsidRPr="00314E88">
        <w:rPr>
          <w:rStyle w:val="CharSectno"/>
        </w:rPr>
        <w:noBreakHyphen/>
      </w:r>
      <w:r w:rsidRPr="00314E88">
        <w:rPr>
          <w:rStyle w:val="CharSectno"/>
        </w:rPr>
        <w:t>10</w:t>
      </w:r>
      <w:r w:rsidRPr="008E0AA1">
        <w:t xml:space="preserve">  Meaning of </w:t>
      </w:r>
      <w:r w:rsidRPr="008E0AA1">
        <w:rPr>
          <w:i/>
          <w:iCs/>
        </w:rPr>
        <w:t>creditable purpose</w:t>
      </w:r>
      <w:bookmarkEnd w:id="88"/>
    </w:p>
    <w:p w:rsidR="00300522" w:rsidRPr="008E0AA1" w:rsidRDefault="00300522" w:rsidP="00300522">
      <w:pPr>
        <w:pStyle w:val="subsection"/>
      </w:pPr>
      <w:r w:rsidRPr="008E0AA1">
        <w:tab/>
        <w:t>(1)</w:t>
      </w:r>
      <w:r w:rsidRPr="008E0AA1">
        <w:tab/>
        <w:t xml:space="preserve">You import goods for a </w:t>
      </w:r>
      <w:r w:rsidRPr="008E0AA1">
        <w:rPr>
          <w:b/>
          <w:bCs/>
          <w:i/>
          <w:iCs/>
        </w:rPr>
        <w:t>creditable purpose</w:t>
      </w:r>
      <w:r w:rsidRPr="008E0AA1">
        <w:t xml:space="preserve"> to the extent that you import the goods in </w:t>
      </w:r>
      <w:r w:rsidR="00314E88" w:rsidRPr="00314E88">
        <w:rPr>
          <w:position w:val="6"/>
          <w:sz w:val="16"/>
          <w:szCs w:val="16"/>
        </w:rPr>
        <w:t>*</w:t>
      </w:r>
      <w:r w:rsidRPr="008E0AA1">
        <w:t xml:space="preserve">carrying on your </w:t>
      </w:r>
      <w:r w:rsidR="00314E88" w:rsidRPr="00314E88">
        <w:rPr>
          <w:position w:val="6"/>
          <w:sz w:val="16"/>
          <w:szCs w:val="16"/>
        </w:rPr>
        <w:t>*</w:t>
      </w:r>
      <w:r w:rsidRPr="008E0AA1">
        <w:t>enterprise.</w:t>
      </w:r>
    </w:p>
    <w:p w:rsidR="00300522" w:rsidRPr="008E0AA1" w:rsidRDefault="00300522" w:rsidP="00300522">
      <w:pPr>
        <w:pStyle w:val="subsection"/>
      </w:pPr>
      <w:r w:rsidRPr="008E0AA1">
        <w:tab/>
        <w:t>(2)</w:t>
      </w:r>
      <w:r w:rsidRPr="008E0AA1">
        <w:tab/>
        <w:t>However, you do not import the goods for a creditable purpose to the extent that:</w:t>
      </w:r>
    </w:p>
    <w:p w:rsidR="00300522" w:rsidRPr="008E0AA1" w:rsidRDefault="00300522" w:rsidP="00300522">
      <w:pPr>
        <w:pStyle w:val="paragraph"/>
      </w:pPr>
      <w:r w:rsidRPr="008E0AA1">
        <w:tab/>
        <w:t>(a)</w:t>
      </w:r>
      <w:r w:rsidRPr="008E0AA1">
        <w:tab/>
        <w:t xml:space="preserve">the importation relates to making supplies that would be </w:t>
      </w:r>
      <w:r w:rsidR="00314E88" w:rsidRPr="00314E88">
        <w:rPr>
          <w:position w:val="6"/>
          <w:sz w:val="16"/>
          <w:szCs w:val="16"/>
        </w:rPr>
        <w:t>*</w:t>
      </w:r>
      <w:r w:rsidRPr="008E0AA1">
        <w:t>input taxed; or</w:t>
      </w:r>
    </w:p>
    <w:p w:rsidR="00300522" w:rsidRPr="008E0AA1" w:rsidRDefault="00300522" w:rsidP="00300522">
      <w:pPr>
        <w:pStyle w:val="paragraph"/>
      </w:pPr>
      <w:r w:rsidRPr="008E0AA1">
        <w:tab/>
        <w:t>(b)</w:t>
      </w:r>
      <w:r w:rsidRPr="008E0AA1">
        <w:tab/>
        <w:t>the importation is of a private or domestic nature.</w:t>
      </w:r>
    </w:p>
    <w:p w:rsidR="00300522" w:rsidRPr="008E0AA1" w:rsidRDefault="00300522" w:rsidP="00300522">
      <w:pPr>
        <w:pStyle w:val="subsection"/>
      </w:pPr>
      <w:r w:rsidRPr="008E0AA1">
        <w:tab/>
        <w:t>(3)</w:t>
      </w:r>
      <w:r w:rsidRPr="008E0AA1">
        <w:tab/>
        <w:t xml:space="preserve">An importation is not treated, for the purposes of </w:t>
      </w:r>
      <w:r w:rsidR="006138CE" w:rsidRPr="008E0AA1">
        <w:t>paragraph (</w:t>
      </w:r>
      <w:r w:rsidRPr="008E0AA1">
        <w:t xml:space="preserve">2)(a), as relating to making supplies that would be </w:t>
      </w:r>
      <w:r w:rsidR="00314E88" w:rsidRPr="00314E88">
        <w:rPr>
          <w:position w:val="6"/>
          <w:sz w:val="16"/>
          <w:szCs w:val="16"/>
        </w:rPr>
        <w:t>*</w:t>
      </w:r>
      <w:r w:rsidRPr="008E0AA1">
        <w:t xml:space="preserve">input taxed to the extent that the supply is made through an </w:t>
      </w:r>
      <w:r w:rsidR="00314E88" w:rsidRPr="00314E88">
        <w:rPr>
          <w:position w:val="6"/>
          <w:sz w:val="16"/>
          <w:szCs w:val="16"/>
        </w:rPr>
        <w:t>*</w:t>
      </w:r>
      <w:r w:rsidRPr="008E0AA1">
        <w:t xml:space="preserve">enterprise, or a part of an enterprise, that you </w:t>
      </w:r>
      <w:r w:rsidR="00314E88" w:rsidRPr="00314E88">
        <w:rPr>
          <w:position w:val="6"/>
          <w:sz w:val="16"/>
          <w:szCs w:val="16"/>
        </w:rPr>
        <w:t>*</w:t>
      </w:r>
      <w:r w:rsidRPr="008E0AA1">
        <w:t xml:space="preserve">carry on outside </w:t>
      </w:r>
      <w:r w:rsidR="00B219AF" w:rsidRPr="008E0AA1">
        <w:t>the indirect tax zone</w:t>
      </w:r>
      <w:r w:rsidRPr="008E0AA1">
        <w:t>.</w:t>
      </w:r>
    </w:p>
    <w:p w:rsidR="00300522" w:rsidRPr="008E0AA1" w:rsidRDefault="00300522" w:rsidP="00300522">
      <w:pPr>
        <w:pStyle w:val="subsection"/>
      </w:pPr>
      <w:r w:rsidRPr="008E0AA1">
        <w:tab/>
        <w:t>(4)</w:t>
      </w:r>
      <w:r w:rsidRPr="008E0AA1">
        <w:tab/>
        <w:t xml:space="preserve">An importation is not treated, for the purposes of </w:t>
      </w:r>
      <w:r w:rsidR="006138CE" w:rsidRPr="008E0AA1">
        <w:t>paragraph (</w:t>
      </w:r>
      <w:r w:rsidRPr="008E0AA1">
        <w:t xml:space="preserve">2)(a), as relating to making supplies that would be </w:t>
      </w:r>
      <w:r w:rsidR="00314E88" w:rsidRPr="00314E88">
        <w:rPr>
          <w:position w:val="6"/>
          <w:sz w:val="16"/>
          <w:szCs w:val="16"/>
        </w:rPr>
        <w:t>*</w:t>
      </w:r>
      <w:r w:rsidRPr="008E0AA1">
        <w:t>input taxed if:</w:t>
      </w:r>
    </w:p>
    <w:p w:rsidR="00300522" w:rsidRPr="008E0AA1" w:rsidRDefault="00300522" w:rsidP="00300522">
      <w:pPr>
        <w:pStyle w:val="paragraph"/>
      </w:pPr>
      <w:r w:rsidRPr="008E0AA1">
        <w:tab/>
        <w:t>(a)</w:t>
      </w:r>
      <w:r w:rsidRPr="008E0AA1">
        <w:tab/>
        <w:t xml:space="preserve">the only reason it would (apart from this subsection) be so treated is because it relates to making </w:t>
      </w:r>
      <w:r w:rsidR="00314E88" w:rsidRPr="00314E88">
        <w:rPr>
          <w:position w:val="6"/>
          <w:sz w:val="16"/>
          <w:szCs w:val="16"/>
        </w:rPr>
        <w:t>*</w:t>
      </w:r>
      <w:r w:rsidRPr="008E0AA1">
        <w:t>financial supplies; and</w:t>
      </w:r>
    </w:p>
    <w:p w:rsidR="00300522" w:rsidRPr="008E0AA1" w:rsidRDefault="00300522" w:rsidP="00300522">
      <w:pPr>
        <w:pStyle w:val="paragraph"/>
      </w:pPr>
      <w:r w:rsidRPr="008E0AA1">
        <w:tab/>
        <w:t>(b)</w:t>
      </w:r>
      <w:r w:rsidRPr="008E0AA1">
        <w:tab/>
        <w:t xml:space="preserve">you do not </w:t>
      </w:r>
      <w:r w:rsidR="00314E88" w:rsidRPr="00314E88">
        <w:rPr>
          <w:position w:val="6"/>
          <w:sz w:val="16"/>
          <w:szCs w:val="16"/>
        </w:rPr>
        <w:t>*</w:t>
      </w:r>
      <w:r w:rsidRPr="008E0AA1">
        <w:t xml:space="preserve">exceed the financial acquisitions threshold. </w:t>
      </w:r>
    </w:p>
    <w:p w:rsidR="00300522" w:rsidRPr="008E0AA1" w:rsidRDefault="00300522" w:rsidP="00300522">
      <w:pPr>
        <w:pStyle w:val="subsection"/>
      </w:pPr>
      <w:r w:rsidRPr="008E0AA1">
        <w:tab/>
        <w:t>(5)</w:t>
      </w:r>
      <w:r w:rsidRPr="008E0AA1">
        <w:tab/>
        <w:t xml:space="preserve">An importation is not treated, for the purposes of </w:t>
      </w:r>
      <w:r w:rsidR="006138CE" w:rsidRPr="008E0AA1">
        <w:t>paragraph (</w:t>
      </w:r>
      <w:r w:rsidRPr="008E0AA1">
        <w:t xml:space="preserve">2)(a), as relating to making supplies that would be </w:t>
      </w:r>
      <w:r w:rsidR="00314E88" w:rsidRPr="00314E88">
        <w:rPr>
          <w:position w:val="6"/>
          <w:sz w:val="16"/>
          <w:szCs w:val="16"/>
        </w:rPr>
        <w:t>*</w:t>
      </w:r>
      <w:r w:rsidRPr="008E0AA1">
        <w:t xml:space="preserve">input taxed to the extent that: </w:t>
      </w:r>
    </w:p>
    <w:p w:rsidR="00300522" w:rsidRPr="008E0AA1" w:rsidRDefault="00300522" w:rsidP="00300522">
      <w:pPr>
        <w:pStyle w:val="paragraph"/>
      </w:pPr>
      <w:r w:rsidRPr="008E0AA1">
        <w:tab/>
        <w:t>(a)</w:t>
      </w:r>
      <w:r w:rsidRPr="008E0AA1">
        <w:tab/>
        <w:t xml:space="preserve">the importation relates to making a </w:t>
      </w:r>
      <w:r w:rsidR="00314E88" w:rsidRPr="00314E88">
        <w:rPr>
          <w:position w:val="6"/>
          <w:sz w:val="16"/>
          <w:szCs w:val="16"/>
        </w:rPr>
        <w:t>*</w:t>
      </w:r>
      <w:r w:rsidRPr="008E0AA1">
        <w:t xml:space="preserve">financial supply consisting of a borrowing; and </w:t>
      </w:r>
    </w:p>
    <w:p w:rsidR="00300522" w:rsidRPr="008E0AA1" w:rsidRDefault="00300522" w:rsidP="00300522">
      <w:pPr>
        <w:pStyle w:val="paragraph"/>
      </w:pPr>
      <w:r w:rsidRPr="008E0AA1">
        <w:tab/>
        <w:t>(b)</w:t>
      </w:r>
      <w:r w:rsidRPr="008E0AA1">
        <w:tab/>
        <w:t xml:space="preserve">the borrowing relates to you making supplies that are not input taxed. </w:t>
      </w:r>
    </w:p>
    <w:p w:rsidR="00300522" w:rsidRPr="008E0AA1" w:rsidRDefault="00300522" w:rsidP="00300522">
      <w:pPr>
        <w:pStyle w:val="ActHead5"/>
      </w:pPr>
      <w:bookmarkStart w:id="89" w:name="_Toc108000098"/>
      <w:r w:rsidRPr="00314E88">
        <w:rPr>
          <w:rStyle w:val="CharSectno"/>
        </w:rPr>
        <w:t>15</w:t>
      </w:r>
      <w:r w:rsidR="00314E88" w:rsidRPr="00314E88">
        <w:rPr>
          <w:rStyle w:val="CharSectno"/>
        </w:rPr>
        <w:noBreakHyphen/>
      </w:r>
      <w:r w:rsidRPr="00314E88">
        <w:rPr>
          <w:rStyle w:val="CharSectno"/>
        </w:rPr>
        <w:t>15</w:t>
      </w:r>
      <w:r w:rsidRPr="008E0AA1">
        <w:t xml:space="preserve">  Who is entitled to input tax credits for creditable importations?</w:t>
      </w:r>
      <w:bookmarkEnd w:id="89"/>
    </w:p>
    <w:p w:rsidR="00300522" w:rsidRPr="008E0AA1" w:rsidRDefault="00300522" w:rsidP="00300522">
      <w:pPr>
        <w:pStyle w:val="subsection"/>
      </w:pPr>
      <w:r w:rsidRPr="008E0AA1">
        <w:tab/>
      </w:r>
      <w:r w:rsidRPr="008E0AA1">
        <w:tab/>
        <w:t xml:space="preserve">You are entitled to the input tax credit for any </w:t>
      </w:r>
      <w:r w:rsidR="00314E88" w:rsidRPr="00314E88">
        <w:rPr>
          <w:position w:val="6"/>
          <w:sz w:val="16"/>
          <w:szCs w:val="16"/>
        </w:rPr>
        <w:t>*</w:t>
      </w:r>
      <w:r w:rsidRPr="008E0AA1">
        <w:t>creditable importation that you make.</w:t>
      </w:r>
    </w:p>
    <w:p w:rsidR="00300522" w:rsidRPr="008E0AA1" w:rsidRDefault="00300522" w:rsidP="00300522">
      <w:pPr>
        <w:pStyle w:val="ActHead5"/>
      </w:pPr>
      <w:bookmarkStart w:id="90" w:name="_Toc108000099"/>
      <w:r w:rsidRPr="00314E88">
        <w:rPr>
          <w:rStyle w:val="CharSectno"/>
        </w:rPr>
        <w:t>15</w:t>
      </w:r>
      <w:r w:rsidR="00314E88" w:rsidRPr="00314E88">
        <w:rPr>
          <w:rStyle w:val="CharSectno"/>
        </w:rPr>
        <w:noBreakHyphen/>
      </w:r>
      <w:r w:rsidRPr="00314E88">
        <w:rPr>
          <w:rStyle w:val="CharSectno"/>
        </w:rPr>
        <w:t>20</w:t>
      </w:r>
      <w:r w:rsidRPr="008E0AA1">
        <w:t xml:space="preserve">  How much are the input tax credits for creditable importations?</w:t>
      </w:r>
      <w:bookmarkEnd w:id="90"/>
    </w:p>
    <w:p w:rsidR="00300522" w:rsidRPr="008E0AA1" w:rsidRDefault="00300522" w:rsidP="00300522">
      <w:pPr>
        <w:pStyle w:val="subsection"/>
      </w:pPr>
      <w:r w:rsidRPr="008E0AA1">
        <w:tab/>
      </w:r>
      <w:r w:rsidRPr="008E0AA1">
        <w:tab/>
        <w:t xml:space="preserve">The amount of input tax credit for a </w:t>
      </w:r>
      <w:r w:rsidR="00314E88" w:rsidRPr="00314E88">
        <w:rPr>
          <w:position w:val="6"/>
          <w:sz w:val="16"/>
          <w:szCs w:val="16"/>
        </w:rPr>
        <w:t>*</w:t>
      </w:r>
      <w:r w:rsidRPr="008E0AA1">
        <w:t xml:space="preserve">creditable importation is an amount equal to the GST payable on the importation. However, the amount of the input tax credit is reduced if the importation is only </w:t>
      </w:r>
      <w:r w:rsidR="00314E88" w:rsidRPr="00314E88">
        <w:rPr>
          <w:position w:val="6"/>
          <w:sz w:val="16"/>
          <w:szCs w:val="16"/>
        </w:rPr>
        <w:t>*</w:t>
      </w:r>
      <w:r w:rsidRPr="008E0AA1">
        <w:t>partly creditable.</w:t>
      </w:r>
    </w:p>
    <w:p w:rsidR="00B2064B" w:rsidRPr="008E0AA1" w:rsidRDefault="00B2064B" w:rsidP="00B2064B">
      <w:pPr>
        <w:pStyle w:val="notetext"/>
      </w:pPr>
      <w:r w:rsidRPr="008E0AA1">
        <w:t>Note:</w:t>
      </w:r>
      <w:r w:rsidRPr="008E0AA1">
        <w:tab/>
        <w:t>The basic rule for working out the GST payable on the importation is in section</w:t>
      </w:r>
      <w:r w:rsidR="006138CE" w:rsidRPr="008E0AA1">
        <w:t> </w:t>
      </w:r>
      <w:r w:rsidRPr="008E0AA1">
        <w:t>13</w:t>
      </w:r>
      <w:r w:rsidR="00314E88">
        <w:noBreakHyphen/>
      </w:r>
      <w:r w:rsidRPr="008E0AA1">
        <w:t>20. However, the GST payable may be affected by other provisions in:</w:t>
      </w:r>
    </w:p>
    <w:p w:rsidR="00B2064B" w:rsidRPr="008E0AA1" w:rsidRDefault="00B2064B" w:rsidP="00B2064B">
      <w:pPr>
        <w:pStyle w:val="notepara"/>
      </w:pPr>
      <w:r w:rsidRPr="008E0AA1">
        <w:t>(a)</w:t>
      </w:r>
      <w:r w:rsidRPr="008E0AA1">
        <w:tab/>
        <w:t>this Act (for a list of provisions, see section</w:t>
      </w:r>
      <w:r w:rsidR="006138CE" w:rsidRPr="008E0AA1">
        <w:t> </w:t>
      </w:r>
      <w:r w:rsidRPr="008E0AA1">
        <w:t>13</w:t>
      </w:r>
      <w:r w:rsidR="00314E88">
        <w:noBreakHyphen/>
      </w:r>
      <w:r w:rsidRPr="008E0AA1">
        <w:t>99); and</w:t>
      </w:r>
    </w:p>
    <w:p w:rsidR="00B2064B" w:rsidRPr="008E0AA1" w:rsidRDefault="00B2064B" w:rsidP="00B2064B">
      <w:pPr>
        <w:pStyle w:val="notepara"/>
      </w:pPr>
      <w:r w:rsidRPr="008E0AA1">
        <w:t>(b)</w:t>
      </w:r>
      <w:r w:rsidRPr="008E0AA1">
        <w:tab/>
        <w:t>other GST laws (for example, see subsection</w:t>
      </w:r>
      <w:r w:rsidR="006138CE" w:rsidRPr="008E0AA1">
        <w:t> </w:t>
      </w:r>
      <w:r w:rsidRPr="008E0AA1">
        <w:t>357</w:t>
      </w:r>
      <w:r w:rsidR="00314E88">
        <w:noBreakHyphen/>
      </w:r>
      <w:r w:rsidRPr="008E0AA1">
        <w:t>60(3) in Schedule</w:t>
      </w:r>
      <w:r w:rsidR="006138CE" w:rsidRPr="008E0AA1">
        <w:t> </w:t>
      </w:r>
      <w:r w:rsidRPr="008E0AA1">
        <w:t xml:space="preserve">1 to the </w:t>
      </w:r>
      <w:r w:rsidRPr="008E0AA1">
        <w:rPr>
          <w:i/>
        </w:rPr>
        <w:t>Taxation Administration Act 1953</w:t>
      </w:r>
      <w:r w:rsidRPr="008E0AA1">
        <w:t xml:space="preserve"> (about the effect of rulings made under Part</w:t>
      </w:r>
      <w:r w:rsidR="006138CE" w:rsidRPr="008E0AA1">
        <w:t> </w:t>
      </w:r>
      <w:r w:rsidRPr="008E0AA1">
        <w:t>5</w:t>
      </w:r>
      <w:r w:rsidR="00314E88">
        <w:noBreakHyphen/>
      </w:r>
      <w:r w:rsidRPr="008E0AA1">
        <w:t>5 in that Schedule)).</w:t>
      </w:r>
    </w:p>
    <w:p w:rsidR="00300522" w:rsidRPr="008E0AA1" w:rsidRDefault="00300522" w:rsidP="00300522">
      <w:pPr>
        <w:pStyle w:val="ActHead5"/>
      </w:pPr>
      <w:bookmarkStart w:id="91" w:name="_Toc108000100"/>
      <w:r w:rsidRPr="00314E88">
        <w:rPr>
          <w:rStyle w:val="CharSectno"/>
        </w:rPr>
        <w:t>15</w:t>
      </w:r>
      <w:r w:rsidR="00314E88" w:rsidRPr="00314E88">
        <w:rPr>
          <w:rStyle w:val="CharSectno"/>
        </w:rPr>
        <w:noBreakHyphen/>
      </w:r>
      <w:r w:rsidRPr="00314E88">
        <w:rPr>
          <w:rStyle w:val="CharSectno"/>
        </w:rPr>
        <w:t>25</w:t>
      </w:r>
      <w:r w:rsidRPr="008E0AA1">
        <w:t xml:space="preserve">  Importations that are partly creditable</w:t>
      </w:r>
      <w:bookmarkEnd w:id="91"/>
    </w:p>
    <w:p w:rsidR="00300522" w:rsidRPr="008E0AA1" w:rsidRDefault="00300522" w:rsidP="00300522">
      <w:pPr>
        <w:pStyle w:val="subsection"/>
      </w:pPr>
      <w:r w:rsidRPr="008E0AA1">
        <w:tab/>
        <w:t>(1)</w:t>
      </w:r>
      <w:r w:rsidRPr="008E0AA1">
        <w:tab/>
        <w:t xml:space="preserve">An importation that you make is </w:t>
      </w:r>
      <w:r w:rsidRPr="008E0AA1">
        <w:rPr>
          <w:b/>
          <w:bCs/>
          <w:i/>
          <w:iCs/>
        </w:rPr>
        <w:t>partly creditable</w:t>
      </w:r>
      <w:r w:rsidRPr="008E0AA1">
        <w:t xml:space="preserve"> if it is a </w:t>
      </w:r>
      <w:r w:rsidR="00314E88" w:rsidRPr="00314E88">
        <w:rPr>
          <w:position w:val="6"/>
          <w:sz w:val="16"/>
          <w:szCs w:val="16"/>
        </w:rPr>
        <w:t>*</w:t>
      </w:r>
      <w:r w:rsidRPr="008E0AA1">
        <w:t xml:space="preserve">creditable importation that you make only partly for a </w:t>
      </w:r>
      <w:r w:rsidR="00314E88" w:rsidRPr="00314E88">
        <w:rPr>
          <w:position w:val="6"/>
          <w:sz w:val="16"/>
          <w:szCs w:val="16"/>
        </w:rPr>
        <w:t>*</w:t>
      </w:r>
      <w:r w:rsidRPr="008E0AA1">
        <w:t>creditable purpose.</w:t>
      </w:r>
    </w:p>
    <w:p w:rsidR="00300522" w:rsidRPr="008E0AA1" w:rsidRDefault="00300522" w:rsidP="00300522">
      <w:pPr>
        <w:pStyle w:val="subsection"/>
      </w:pPr>
      <w:r w:rsidRPr="008E0AA1">
        <w:tab/>
        <w:t>(3)</w:t>
      </w:r>
      <w:r w:rsidRPr="008E0AA1">
        <w:tab/>
        <w:t xml:space="preserve">The amount of the input tax credit on an importation that you make that is </w:t>
      </w:r>
      <w:r w:rsidR="00314E88" w:rsidRPr="00314E88">
        <w:rPr>
          <w:position w:val="6"/>
          <w:sz w:val="16"/>
          <w:szCs w:val="16"/>
        </w:rPr>
        <w:t>*</w:t>
      </w:r>
      <w:r w:rsidRPr="008E0AA1">
        <w:t>partly creditable is as follows:</w:t>
      </w:r>
    </w:p>
    <w:p w:rsidR="00300522" w:rsidRPr="008E0AA1" w:rsidRDefault="00143843" w:rsidP="00A53099">
      <w:pPr>
        <w:pStyle w:val="Formula"/>
        <w:spacing w:before="120" w:after="120"/>
      </w:pPr>
      <w:r w:rsidRPr="008E0AA1">
        <w:rPr>
          <w:noProof/>
        </w:rPr>
        <w:drawing>
          <wp:inline distT="0" distB="0" distL="0" distR="0" wp14:anchorId="2DB8E42A" wp14:editId="2915DF79">
            <wp:extent cx="2667000" cy="266700"/>
            <wp:effectExtent l="0" t="0" r="0" b="0"/>
            <wp:docPr id="8" name="Picture 8" descr="start formula Full input tax credit times Extent of creditable purpos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creditable purpose</w:t>
      </w:r>
      <w:r w:rsidRPr="008E0AA1">
        <w:t xml:space="preserve"> is the extent to which the importation is for a </w:t>
      </w:r>
      <w:r w:rsidR="00314E88" w:rsidRPr="00314E88">
        <w:rPr>
          <w:position w:val="6"/>
          <w:sz w:val="16"/>
          <w:szCs w:val="16"/>
        </w:rPr>
        <w:t>*</w:t>
      </w:r>
      <w:r w:rsidRPr="008E0AA1">
        <w:t>creditable purpose, expressed as a percentage of the total purpose of the importation.</w:t>
      </w:r>
    </w:p>
    <w:p w:rsidR="00300522" w:rsidRPr="008E0AA1" w:rsidRDefault="00300522" w:rsidP="00300522">
      <w:pPr>
        <w:pStyle w:val="Definition"/>
      </w:pPr>
      <w:r w:rsidRPr="008E0AA1">
        <w:rPr>
          <w:b/>
          <w:bCs/>
          <w:i/>
          <w:iCs/>
        </w:rPr>
        <w:t>full input tax credit</w:t>
      </w:r>
      <w:r w:rsidRPr="008E0AA1">
        <w:t xml:space="preserve"> is what would have been the amount of the input tax credit for the importation if it had been made solely for a creditable purpose.</w:t>
      </w:r>
    </w:p>
    <w:p w:rsidR="00300522" w:rsidRPr="008E0AA1" w:rsidRDefault="00300522" w:rsidP="00300522">
      <w:pPr>
        <w:pStyle w:val="subsection"/>
      </w:pPr>
      <w:r w:rsidRPr="008E0AA1">
        <w:tab/>
        <w:t>(4)</w:t>
      </w:r>
      <w:r w:rsidRPr="008E0AA1">
        <w:tab/>
        <w:t xml:space="preserve">The Commissioner may determine, in writing, one or more ways in which to work out, for the purpose of </w:t>
      </w:r>
      <w:r w:rsidR="006138CE" w:rsidRPr="008E0AA1">
        <w:t>subsection (</w:t>
      </w:r>
      <w:r w:rsidRPr="008E0AA1">
        <w:t xml:space="preserve">3), the extent to which an importation is for a </w:t>
      </w:r>
      <w:r w:rsidR="00314E88" w:rsidRPr="00314E88">
        <w:rPr>
          <w:position w:val="6"/>
          <w:sz w:val="16"/>
          <w:szCs w:val="16"/>
        </w:rPr>
        <w:t>*</w:t>
      </w:r>
      <w:r w:rsidRPr="008E0AA1">
        <w:t>creditable purpose.</w:t>
      </w:r>
    </w:p>
    <w:p w:rsidR="00300522" w:rsidRPr="008E0AA1" w:rsidRDefault="00300522" w:rsidP="00300522">
      <w:pPr>
        <w:pStyle w:val="ActHead5"/>
      </w:pPr>
      <w:bookmarkStart w:id="92" w:name="_Toc108000101"/>
      <w:r w:rsidRPr="00314E88">
        <w:rPr>
          <w:rStyle w:val="CharSectno"/>
        </w:rPr>
        <w:t>15</w:t>
      </w:r>
      <w:r w:rsidR="00314E88" w:rsidRPr="00314E88">
        <w:rPr>
          <w:rStyle w:val="CharSectno"/>
        </w:rPr>
        <w:noBreakHyphen/>
      </w:r>
      <w:r w:rsidRPr="00314E88">
        <w:rPr>
          <w:rStyle w:val="CharSectno"/>
        </w:rPr>
        <w:t>99</w:t>
      </w:r>
      <w:r w:rsidRPr="008E0AA1">
        <w:t xml:space="preserve">  Special rules relating to creditable importations</w:t>
      </w:r>
      <w:bookmarkEnd w:id="92"/>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creditable importations,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c>
          <w:tcPr>
            <w:tcW w:w="709" w:type="dxa"/>
            <w:tcBorders>
              <w:top w:val="single" w:sz="12" w:space="0" w:color="auto"/>
            </w:tcBorders>
            <w:shd w:val="clear" w:color="auto" w:fill="auto"/>
          </w:tcPr>
          <w:p w:rsidR="00300522" w:rsidRPr="008E0AA1" w:rsidRDefault="00300522" w:rsidP="00C87193">
            <w:pPr>
              <w:pStyle w:val="Tabletext"/>
            </w:pPr>
            <w:r w:rsidRPr="008E0AA1">
              <w:t>1AA</w:t>
            </w:r>
          </w:p>
        </w:tc>
        <w:tc>
          <w:tcPr>
            <w:tcW w:w="3544" w:type="dxa"/>
            <w:tcBorders>
              <w:top w:val="single" w:sz="12" w:space="0" w:color="auto"/>
            </w:tcBorders>
            <w:shd w:val="clear" w:color="auto" w:fill="auto"/>
          </w:tcPr>
          <w:p w:rsidR="00300522" w:rsidRPr="008E0AA1" w:rsidRDefault="00300522" w:rsidP="00C87193">
            <w:pPr>
              <w:pStyle w:val="Tabletext"/>
            </w:pPr>
            <w:r w:rsidRPr="008E0AA1">
              <w:t>Annual apportionment of creditable purpose</w:t>
            </w:r>
          </w:p>
        </w:tc>
        <w:tc>
          <w:tcPr>
            <w:tcW w:w="1701" w:type="dxa"/>
            <w:tcBorders>
              <w:top w:val="single" w:sz="12" w:space="0" w:color="auto"/>
            </w:tcBorders>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1A</w:t>
            </w:r>
          </w:p>
        </w:tc>
        <w:tc>
          <w:tcPr>
            <w:tcW w:w="3544" w:type="dxa"/>
            <w:shd w:val="clear" w:color="auto" w:fill="auto"/>
          </w:tcPr>
          <w:p w:rsidR="00300522" w:rsidRPr="008E0AA1" w:rsidRDefault="00300522" w:rsidP="00300522">
            <w:pPr>
              <w:pStyle w:val="Tabletext"/>
            </w:pPr>
            <w:r w:rsidRPr="008E0AA1">
              <w:t>Fringe benefits provided by input taxed suppliers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71</w:t>
            </w:r>
          </w:p>
        </w:tc>
      </w:tr>
      <w:tr w:rsidR="00300522" w:rsidRPr="008E0AA1" w:rsidTr="00A53099">
        <w:tc>
          <w:tcPr>
            <w:tcW w:w="709"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GST groups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c>
          <w:tcPr>
            <w:tcW w:w="709"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GST joint ventures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c>
          <w:tcPr>
            <w:tcW w:w="709" w:type="dxa"/>
            <w:shd w:val="clear" w:color="auto" w:fill="auto"/>
          </w:tcPr>
          <w:p w:rsidR="00300522" w:rsidRPr="008E0AA1" w:rsidRDefault="00300522" w:rsidP="00300522">
            <w:pPr>
              <w:pStyle w:val="Tabletext"/>
            </w:pPr>
            <w:r w:rsidRPr="008E0AA1">
              <w:t>2AA</w:t>
            </w:r>
          </w:p>
        </w:tc>
        <w:tc>
          <w:tcPr>
            <w:tcW w:w="3544" w:type="dxa"/>
            <w:shd w:val="clear" w:color="auto" w:fill="auto"/>
          </w:tcPr>
          <w:p w:rsidR="00300522" w:rsidRPr="008E0AA1" w:rsidRDefault="00300522" w:rsidP="00300522">
            <w:pPr>
              <w:pStyle w:val="Tabletext"/>
            </w:pPr>
            <w:r w:rsidRPr="008E0AA1">
              <w:t>Importations without entry for home consumption</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114</w:t>
            </w:r>
          </w:p>
        </w:tc>
      </w:tr>
      <w:tr w:rsidR="00300522" w:rsidRPr="008E0AA1" w:rsidTr="00A53099">
        <w:tc>
          <w:tcPr>
            <w:tcW w:w="709" w:type="dxa"/>
            <w:shd w:val="clear" w:color="auto" w:fill="auto"/>
          </w:tcPr>
          <w:p w:rsidR="00300522" w:rsidRPr="008E0AA1" w:rsidRDefault="00300522" w:rsidP="00300522">
            <w:pPr>
              <w:pStyle w:val="Tabletext"/>
            </w:pPr>
            <w:r w:rsidRPr="008E0AA1">
              <w:t>2A</w:t>
            </w:r>
          </w:p>
        </w:tc>
        <w:tc>
          <w:tcPr>
            <w:tcW w:w="3544" w:type="dxa"/>
            <w:shd w:val="clear" w:color="auto" w:fill="auto"/>
          </w:tcPr>
          <w:p w:rsidR="00300522" w:rsidRPr="008E0AA1" w:rsidRDefault="00300522" w:rsidP="00300522">
            <w:pPr>
              <w:pStyle w:val="Tabletext"/>
            </w:pPr>
            <w:r w:rsidRPr="008E0AA1">
              <w:t>Non</w:t>
            </w:r>
            <w:r w:rsidR="00314E88">
              <w:noBreakHyphen/>
            </w:r>
            <w:r w:rsidRPr="008E0AA1">
              <w:t>deductible expenses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69</w:t>
            </w:r>
          </w:p>
        </w:tc>
      </w:tr>
      <w:tr w:rsidR="00300522" w:rsidRPr="008E0AA1" w:rsidTr="00EA3631">
        <w:tc>
          <w:tcPr>
            <w:tcW w:w="709" w:type="dxa"/>
            <w:tcBorders>
              <w:bottom w:val="single" w:sz="4" w:space="0" w:color="auto"/>
            </w:tcBorders>
            <w:shd w:val="clear" w:color="auto" w:fill="auto"/>
          </w:tcPr>
          <w:p w:rsidR="00300522" w:rsidRPr="008E0AA1" w:rsidRDefault="00300522" w:rsidP="00300522">
            <w:pPr>
              <w:pStyle w:val="Tabletext"/>
            </w:pPr>
            <w:r w:rsidRPr="008E0AA1">
              <w:t>3</w:t>
            </w:r>
          </w:p>
        </w:tc>
        <w:tc>
          <w:tcPr>
            <w:tcW w:w="3544" w:type="dxa"/>
            <w:tcBorders>
              <w:bottom w:val="single" w:sz="4" w:space="0" w:color="auto"/>
            </w:tcBorders>
            <w:shd w:val="clear" w:color="auto" w:fill="auto"/>
          </w:tcPr>
          <w:p w:rsidR="00300522" w:rsidRPr="008E0AA1" w:rsidRDefault="00300522" w:rsidP="00300522">
            <w:pPr>
              <w:pStyle w:val="Tabletext"/>
            </w:pPr>
            <w:r w:rsidRPr="008E0AA1">
              <w:t>Pre</w:t>
            </w:r>
            <w:r w:rsidR="00314E88">
              <w:noBreakHyphen/>
            </w:r>
            <w:r w:rsidRPr="008E0AA1">
              <w:t>establishment costs</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60</w:t>
            </w:r>
          </w:p>
        </w:tc>
      </w:tr>
      <w:tr w:rsidR="002D6916" w:rsidRPr="008E0AA1" w:rsidTr="00E74477">
        <w:tc>
          <w:tcPr>
            <w:tcW w:w="709" w:type="dxa"/>
            <w:tcBorders>
              <w:bottom w:val="single" w:sz="4" w:space="0" w:color="auto"/>
            </w:tcBorders>
            <w:shd w:val="clear" w:color="auto" w:fill="auto"/>
          </w:tcPr>
          <w:p w:rsidR="002D6916" w:rsidRPr="008E0AA1" w:rsidRDefault="002D6916" w:rsidP="00300522">
            <w:pPr>
              <w:pStyle w:val="Tabletext"/>
            </w:pPr>
            <w:bookmarkStart w:id="93" w:name="CU_10131572"/>
            <w:bookmarkStart w:id="94" w:name="CU_10132107"/>
            <w:bookmarkStart w:id="95" w:name="CU_10132218"/>
            <w:bookmarkEnd w:id="93"/>
            <w:bookmarkEnd w:id="94"/>
            <w:bookmarkEnd w:id="95"/>
            <w:r w:rsidRPr="008E0AA1">
              <w:t>3A</w:t>
            </w:r>
          </w:p>
        </w:tc>
        <w:tc>
          <w:tcPr>
            <w:tcW w:w="3544" w:type="dxa"/>
            <w:tcBorders>
              <w:bottom w:val="single" w:sz="4" w:space="0" w:color="auto"/>
            </w:tcBorders>
            <w:shd w:val="clear" w:color="auto" w:fill="auto"/>
          </w:tcPr>
          <w:p w:rsidR="002D6916" w:rsidRPr="008E0AA1" w:rsidRDefault="002D6916" w:rsidP="00300522">
            <w:pPr>
              <w:pStyle w:val="Tabletext"/>
            </w:pPr>
            <w:r w:rsidRPr="008E0AA1">
              <w:t>Representatives of incapacitated entities</w:t>
            </w:r>
          </w:p>
        </w:tc>
        <w:tc>
          <w:tcPr>
            <w:tcW w:w="1701" w:type="dxa"/>
            <w:tcBorders>
              <w:bottom w:val="single" w:sz="4" w:space="0" w:color="auto"/>
            </w:tcBorders>
            <w:shd w:val="clear" w:color="auto" w:fill="auto"/>
          </w:tcPr>
          <w:p w:rsidR="002D6916" w:rsidRPr="008E0AA1" w:rsidRDefault="002D6916" w:rsidP="00300522">
            <w:pPr>
              <w:pStyle w:val="Tabletext"/>
            </w:pPr>
            <w:r w:rsidRPr="008E0AA1">
              <w:t>Division</w:t>
            </w:r>
            <w:r w:rsidR="006138CE" w:rsidRPr="008E0AA1">
              <w:t> </w:t>
            </w:r>
            <w:r w:rsidRPr="008E0AA1">
              <w:t>58</w:t>
            </w:r>
          </w:p>
        </w:tc>
      </w:tr>
      <w:tr w:rsidR="002D6916" w:rsidRPr="008E0AA1" w:rsidTr="00E74477">
        <w:tc>
          <w:tcPr>
            <w:tcW w:w="709" w:type="dxa"/>
            <w:tcBorders>
              <w:bottom w:val="single" w:sz="12" w:space="0" w:color="auto"/>
            </w:tcBorders>
            <w:shd w:val="clear" w:color="auto" w:fill="auto"/>
          </w:tcPr>
          <w:p w:rsidR="002D6916" w:rsidRPr="008E0AA1" w:rsidRDefault="002D6916" w:rsidP="00300522">
            <w:pPr>
              <w:pStyle w:val="Tabletext"/>
            </w:pPr>
            <w:bookmarkStart w:id="96" w:name="CU_11131630"/>
            <w:bookmarkStart w:id="97" w:name="CU_11132165"/>
            <w:bookmarkStart w:id="98" w:name="CU_11132276"/>
            <w:bookmarkEnd w:id="96"/>
            <w:bookmarkEnd w:id="97"/>
            <w:bookmarkEnd w:id="98"/>
            <w:r w:rsidRPr="008E0AA1">
              <w:t>4</w:t>
            </w:r>
          </w:p>
        </w:tc>
        <w:tc>
          <w:tcPr>
            <w:tcW w:w="3544" w:type="dxa"/>
            <w:tcBorders>
              <w:bottom w:val="single" w:sz="12" w:space="0" w:color="auto"/>
            </w:tcBorders>
            <w:shd w:val="clear" w:color="auto" w:fill="auto"/>
          </w:tcPr>
          <w:p w:rsidR="002D6916" w:rsidRPr="008E0AA1" w:rsidRDefault="002D6916" w:rsidP="00300522">
            <w:pPr>
              <w:pStyle w:val="Tabletext"/>
            </w:pPr>
            <w:r w:rsidRPr="008E0AA1">
              <w:t>Resident agents acting for non</w:t>
            </w:r>
            <w:r w:rsidR="00314E88">
              <w:noBreakHyphen/>
            </w:r>
            <w:r w:rsidRPr="008E0AA1">
              <w:t>residents</w:t>
            </w:r>
          </w:p>
        </w:tc>
        <w:tc>
          <w:tcPr>
            <w:tcW w:w="1701" w:type="dxa"/>
            <w:tcBorders>
              <w:bottom w:val="single" w:sz="12" w:space="0" w:color="auto"/>
            </w:tcBorders>
            <w:shd w:val="clear" w:color="auto" w:fill="auto"/>
          </w:tcPr>
          <w:p w:rsidR="002D6916" w:rsidRPr="008E0AA1" w:rsidRDefault="002D6916" w:rsidP="00300522">
            <w:pPr>
              <w:pStyle w:val="Tabletext"/>
            </w:pPr>
            <w:r w:rsidRPr="008E0AA1">
              <w:t>Division</w:t>
            </w:r>
            <w:r w:rsidR="006138CE" w:rsidRPr="008E0AA1">
              <w:t> </w:t>
            </w:r>
            <w:r w:rsidRPr="008E0AA1">
              <w:t>57</w:t>
            </w:r>
          </w:p>
        </w:tc>
      </w:tr>
    </w:tbl>
    <w:p w:rsidR="00300522" w:rsidRPr="008E0AA1" w:rsidRDefault="00300522" w:rsidP="00A36DB5">
      <w:pPr>
        <w:pStyle w:val="ActHead2"/>
        <w:pageBreakBefore/>
      </w:pPr>
      <w:bookmarkStart w:id="99" w:name="_Toc108000102"/>
      <w:r w:rsidRPr="00314E88">
        <w:rPr>
          <w:rStyle w:val="CharPartNo"/>
        </w:rPr>
        <w:t>Part</w:t>
      </w:r>
      <w:r w:rsidR="006138CE" w:rsidRPr="00314E88">
        <w:rPr>
          <w:rStyle w:val="CharPartNo"/>
        </w:rPr>
        <w:t> </w:t>
      </w:r>
      <w:r w:rsidRPr="00314E88">
        <w:rPr>
          <w:rStyle w:val="CharPartNo"/>
        </w:rPr>
        <w:t>2</w:t>
      </w:r>
      <w:r w:rsidR="00314E88" w:rsidRPr="00314E88">
        <w:rPr>
          <w:rStyle w:val="CharPartNo"/>
        </w:rPr>
        <w:noBreakHyphen/>
      </w:r>
      <w:r w:rsidRPr="00314E88">
        <w:rPr>
          <w:rStyle w:val="CharPartNo"/>
        </w:rPr>
        <w:t>4</w:t>
      </w:r>
      <w:r w:rsidRPr="008E0AA1">
        <w:t>—</w:t>
      </w:r>
      <w:r w:rsidRPr="00314E88">
        <w:rPr>
          <w:rStyle w:val="CharPartText"/>
        </w:rPr>
        <w:t>Net amounts and adjustments</w:t>
      </w:r>
      <w:bookmarkEnd w:id="99"/>
    </w:p>
    <w:p w:rsidR="00300522" w:rsidRPr="008E0AA1" w:rsidRDefault="00300522" w:rsidP="00300522">
      <w:pPr>
        <w:pStyle w:val="ActHead3"/>
      </w:pPr>
      <w:bookmarkStart w:id="100" w:name="_Toc108000103"/>
      <w:r w:rsidRPr="00314E88">
        <w:rPr>
          <w:rStyle w:val="CharDivNo"/>
        </w:rPr>
        <w:t>Division</w:t>
      </w:r>
      <w:r w:rsidR="006138CE" w:rsidRPr="00314E88">
        <w:rPr>
          <w:rStyle w:val="CharDivNo"/>
        </w:rPr>
        <w:t> </w:t>
      </w:r>
      <w:r w:rsidRPr="00314E88">
        <w:rPr>
          <w:rStyle w:val="CharDivNo"/>
        </w:rPr>
        <w:t>17</w:t>
      </w:r>
      <w:r w:rsidRPr="008E0AA1">
        <w:t>—</w:t>
      </w:r>
      <w:r w:rsidRPr="00314E88">
        <w:rPr>
          <w:rStyle w:val="CharDivText"/>
        </w:rPr>
        <w:t>Net amounts and adjustments</w:t>
      </w:r>
      <w:bookmarkEnd w:id="100"/>
    </w:p>
    <w:p w:rsidR="002517E6" w:rsidRPr="008E0AA1" w:rsidRDefault="002517E6" w:rsidP="002517E6">
      <w:pPr>
        <w:pStyle w:val="ActHead5"/>
      </w:pPr>
      <w:bookmarkStart w:id="101" w:name="_Toc108000104"/>
      <w:r w:rsidRPr="00314E88">
        <w:rPr>
          <w:rStyle w:val="CharSectno"/>
        </w:rPr>
        <w:t>17</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101"/>
    </w:p>
    <w:p w:rsidR="002517E6" w:rsidRPr="008E0AA1" w:rsidRDefault="002517E6" w:rsidP="002517E6">
      <w:pPr>
        <w:pStyle w:val="BoxText"/>
      </w:pPr>
      <w:r w:rsidRPr="008E0AA1">
        <w:t>A net amount is worked out for each tax period that applies to you.</w:t>
      </w:r>
    </w:p>
    <w:p w:rsidR="002517E6" w:rsidRPr="008E0AA1" w:rsidRDefault="002517E6" w:rsidP="002517E6">
      <w:pPr>
        <w:pStyle w:val="BoxText"/>
      </w:pPr>
      <w:r w:rsidRPr="008E0AA1">
        <w:t>Adjustments can be made to the net amount. Increasing adjustments increase your net amount, and decreasing adjustments decrease your net amount.</w:t>
      </w:r>
    </w:p>
    <w:p w:rsidR="002517E6" w:rsidRPr="008E0AA1" w:rsidRDefault="002517E6" w:rsidP="002517E6">
      <w:pPr>
        <w:pStyle w:val="notetext"/>
      </w:pPr>
      <w:r w:rsidRPr="008E0AA1">
        <w:t>Note:</w:t>
      </w:r>
      <w:r w:rsidRPr="008E0AA1">
        <w:tab/>
        <w:t>GST on taxable importations is not included in the net amount. It is dealt with separately under section</w:t>
      </w:r>
      <w:r w:rsidR="006138CE" w:rsidRPr="008E0AA1">
        <w:t> </w:t>
      </w:r>
      <w:r w:rsidRPr="008E0AA1">
        <w:t>33</w:t>
      </w:r>
      <w:r w:rsidR="00314E88">
        <w:noBreakHyphen/>
      </w:r>
      <w:r w:rsidRPr="008E0AA1">
        <w:t>15.</w:t>
      </w:r>
    </w:p>
    <w:p w:rsidR="00300522" w:rsidRPr="008E0AA1" w:rsidRDefault="00300522" w:rsidP="00300522">
      <w:pPr>
        <w:pStyle w:val="ActHead5"/>
      </w:pPr>
      <w:bookmarkStart w:id="102" w:name="_Toc108000105"/>
      <w:r w:rsidRPr="00314E88">
        <w:rPr>
          <w:rStyle w:val="CharSectno"/>
        </w:rPr>
        <w:t>17</w:t>
      </w:r>
      <w:r w:rsidR="00314E88" w:rsidRPr="00314E88">
        <w:rPr>
          <w:rStyle w:val="CharSectno"/>
        </w:rPr>
        <w:noBreakHyphen/>
      </w:r>
      <w:r w:rsidRPr="00314E88">
        <w:rPr>
          <w:rStyle w:val="CharSectno"/>
        </w:rPr>
        <w:t>5</w:t>
      </w:r>
      <w:r w:rsidRPr="008E0AA1">
        <w:t xml:space="preserve">  Net amounts</w:t>
      </w:r>
      <w:bookmarkEnd w:id="102"/>
    </w:p>
    <w:p w:rsidR="00300522" w:rsidRPr="008E0AA1" w:rsidRDefault="00300522" w:rsidP="00300522">
      <w:pPr>
        <w:pStyle w:val="subsection"/>
      </w:pPr>
      <w:r w:rsidRPr="008E0AA1">
        <w:tab/>
        <w:t>(1)</w:t>
      </w:r>
      <w:r w:rsidRPr="008E0AA1">
        <w:tab/>
        <w:t xml:space="preserve">The </w:t>
      </w:r>
      <w:r w:rsidRPr="008E0AA1">
        <w:rPr>
          <w:b/>
          <w:bCs/>
          <w:i/>
          <w:iCs/>
        </w:rPr>
        <w:t>net amount</w:t>
      </w:r>
      <w:r w:rsidRPr="008E0AA1">
        <w:t xml:space="preserve"> for a tax period applying to you is worked out using the following formula:</w:t>
      </w:r>
    </w:p>
    <w:p w:rsidR="00300522" w:rsidRPr="008E0AA1" w:rsidRDefault="00143843" w:rsidP="00A53099">
      <w:pPr>
        <w:pStyle w:val="Formula"/>
        <w:spacing w:before="120" w:after="120"/>
      </w:pPr>
      <w:r w:rsidRPr="008E0AA1">
        <w:rPr>
          <w:noProof/>
        </w:rPr>
        <w:drawing>
          <wp:inline distT="0" distB="0" distL="0" distR="0" wp14:anchorId="472AF1FC" wp14:editId="55921FE5">
            <wp:extent cx="1504950" cy="266700"/>
            <wp:effectExtent l="0" t="0" r="0" b="0"/>
            <wp:docPr id="9" name="Picture 9" descr="start formula GST minus Input tax credi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GST</w:t>
      </w:r>
      <w:r w:rsidRPr="008E0AA1">
        <w:t xml:space="preserve"> is the sum of all of the GST for which you are liable on the </w:t>
      </w:r>
      <w:r w:rsidR="00314E88" w:rsidRPr="00314E88">
        <w:rPr>
          <w:position w:val="6"/>
          <w:sz w:val="16"/>
          <w:szCs w:val="16"/>
        </w:rPr>
        <w:t>*</w:t>
      </w:r>
      <w:r w:rsidRPr="008E0AA1">
        <w:t>taxable supplies that are attributable to the tax period.</w:t>
      </w:r>
    </w:p>
    <w:p w:rsidR="00300522" w:rsidRPr="008E0AA1" w:rsidRDefault="00300522" w:rsidP="00300522">
      <w:pPr>
        <w:pStyle w:val="Definition"/>
      </w:pPr>
      <w:r w:rsidRPr="008E0AA1">
        <w:rPr>
          <w:b/>
          <w:bCs/>
          <w:i/>
          <w:iCs/>
        </w:rPr>
        <w:t>input tax credits</w:t>
      </w:r>
      <w:r w:rsidRPr="008E0AA1">
        <w:t xml:space="preserve"> is the sum of all of the input tax credits to which you are entitled for the </w:t>
      </w:r>
      <w:r w:rsidR="00314E88" w:rsidRPr="00314E88">
        <w:rPr>
          <w:position w:val="6"/>
          <w:sz w:val="16"/>
          <w:szCs w:val="16"/>
        </w:rPr>
        <w:t>*</w:t>
      </w:r>
      <w:r w:rsidRPr="008E0AA1">
        <w:t xml:space="preserve">creditable acquisitions and </w:t>
      </w:r>
      <w:r w:rsidR="00314E88" w:rsidRPr="00314E88">
        <w:rPr>
          <w:position w:val="6"/>
          <w:sz w:val="16"/>
          <w:szCs w:val="16"/>
        </w:rPr>
        <w:t>*</w:t>
      </w:r>
      <w:r w:rsidRPr="008E0AA1">
        <w:t>creditable importations that are attributable to the tax period.</w:t>
      </w:r>
    </w:p>
    <w:p w:rsidR="003E4CE4" w:rsidRPr="008E0AA1" w:rsidRDefault="003E4CE4" w:rsidP="003E4CE4">
      <w:pPr>
        <w:pStyle w:val="notetext"/>
      </w:pPr>
      <w:r w:rsidRPr="008E0AA1">
        <w:t>Note 1:</w:t>
      </w:r>
      <w:r w:rsidRPr="008E0AA1">
        <w:tab/>
        <w:t>For the basic rules on what is attributable to a particular period, see Division</w:t>
      </w:r>
      <w:r w:rsidR="006138CE" w:rsidRPr="008E0AA1">
        <w:t> </w:t>
      </w:r>
      <w:r w:rsidRPr="008E0AA1">
        <w:t>29.</w:t>
      </w:r>
    </w:p>
    <w:p w:rsidR="003E4CE4" w:rsidRPr="008E0AA1" w:rsidRDefault="003E4CE4" w:rsidP="003E4CE4">
      <w:pPr>
        <w:pStyle w:val="notetext"/>
      </w:pPr>
      <w:r w:rsidRPr="008E0AA1">
        <w:t>Note 2:</w:t>
      </w:r>
      <w:r w:rsidRPr="008E0AA1">
        <w:tab/>
        <w:t>For further rules if you have excess GST for the period, see Division</w:t>
      </w:r>
      <w:r w:rsidR="006138CE" w:rsidRPr="008E0AA1">
        <w:t> </w:t>
      </w:r>
      <w:r w:rsidRPr="008E0AA1">
        <w:t>142.</w:t>
      </w:r>
    </w:p>
    <w:p w:rsidR="00F3623D" w:rsidRPr="008E0AA1" w:rsidRDefault="00F3623D" w:rsidP="00F3623D">
      <w:pPr>
        <w:pStyle w:val="subsection"/>
      </w:pPr>
      <w:r w:rsidRPr="008E0AA1">
        <w:tab/>
        <w:t>(2)</w:t>
      </w:r>
      <w:r w:rsidRPr="008E0AA1">
        <w:tab/>
        <w:t xml:space="preserve">However, the </w:t>
      </w:r>
      <w:r w:rsidR="00314E88" w:rsidRPr="00314E88">
        <w:rPr>
          <w:position w:val="6"/>
          <w:sz w:val="16"/>
        </w:rPr>
        <w:t>*</w:t>
      </w:r>
      <w:r w:rsidRPr="008E0AA1">
        <w:t>net amount for the tax period:</w:t>
      </w:r>
    </w:p>
    <w:p w:rsidR="00F3623D" w:rsidRPr="008E0AA1" w:rsidRDefault="00F3623D" w:rsidP="00F3623D">
      <w:pPr>
        <w:pStyle w:val="paragraph"/>
      </w:pPr>
      <w:r w:rsidRPr="008E0AA1">
        <w:tab/>
        <w:t>(a)</w:t>
      </w:r>
      <w:r w:rsidRPr="008E0AA1">
        <w:tab/>
        <w:t xml:space="preserve">may be increased or decreased if you have any </w:t>
      </w:r>
      <w:r w:rsidR="00314E88" w:rsidRPr="00314E88">
        <w:rPr>
          <w:position w:val="6"/>
          <w:sz w:val="16"/>
        </w:rPr>
        <w:t>*</w:t>
      </w:r>
      <w:r w:rsidRPr="008E0AA1">
        <w:t>adjustments for the tax period; and</w:t>
      </w:r>
    </w:p>
    <w:p w:rsidR="00F3623D" w:rsidRPr="008E0AA1" w:rsidRDefault="00F3623D" w:rsidP="00F3623D">
      <w:pPr>
        <w:pStyle w:val="paragraph"/>
      </w:pPr>
      <w:r w:rsidRPr="008E0AA1">
        <w:tab/>
        <w:t>(b)</w:t>
      </w:r>
      <w:r w:rsidRPr="008E0AA1">
        <w:tab/>
        <w:t>may be increased or decreased under Subdivision</w:t>
      </w:r>
      <w:r w:rsidR="006138CE" w:rsidRPr="008E0AA1">
        <w:t> </w:t>
      </w:r>
      <w:r w:rsidRPr="008E0AA1">
        <w:t>21</w:t>
      </w:r>
      <w:r w:rsidR="00314E88">
        <w:noBreakHyphen/>
      </w:r>
      <w:r w:rsidRPr="008E0AA1">
        <w:t xml:space="preserve">A of the </w:t>
      </w:r>
      <w:r w:rsidR="00314E88" w:rsidRPr="00314E88">
        <w:rPr>
          <w:position w:val="6"/>
          <w:sz w:val="16"/>
        </w:rPr>
        <w:t>*</w:t>
      </w:r>
      <w:r w:rsidRPr="008E0AA1">
        <w:t>Wine Tax Act; and</w:t>
      </w:r>
    </w:p>
    <w:p w:rsidR="00F3623D" w:rsidRPr="008E0AA1" w:rsidRDefault="00F3623D" w:rsidP="00F3623D">
      <w:pPr>
        <w:pStyle w:val="paragraph"/>
      </w:pPr>
      <w:r w:rsidRPr="008E0AA1">
        <w:tab/>
        <w:t>(c)</w:t>
      </w:r>
      <w:r w:rsidRPr="008E0AA1">
        <w:tab/>
        <w:t>may be increased or decreased under Subdivision</w:t>
      </w:r>
      <w:r w:rsidR="006138CE" w:rsidRPr="008E0AA1">
        <w:t> </w:t>
      </w:r>
      <w:r w:rsidRPr="008E0AA1">
        <w:t>13</w:t>
      </w:r>
      <w:r w:rsidR="00314E88">
        <w:noBreakHyphen/>
      </w:r>
      <w:r w:rsidRPr="008E0AA1">
        <w:t xml:space="preserve">A of the </w:t>
      </w:r>
      <w:r w:rsidRPr="008E0AA1">
        <w:rPr>
          <w:i/>
        </w:rPr>
        <w:t>A New Tax System (Luxury Car Tax) Act 1999</w:t>
      </w:r>
      <w:r w:rsidRPr="008E0AA1">
        <w:t>.</w:t>
      </w:r>
    </w:p>
    <w:p w:rsidR="00F3623D" w:rsidRPr="008E0AA1" w:rsidRDefault="00F3623D" w:rsidP="00F3623D">
      <w:pPr>
        <w:pStyle w:val="notetext"/>
      </w:pPr>
      <w:r w:rsidRPr="008E0AA1">
        <w:t>Note 1:</w:t>
      </w:r>
      <w:r w:rsidRPr="008E0AA1">
        <w:tab/>
        <w:t>Under Subdivision</w:t>
      </w:r>
      <w:r w:rsidR="006138CE" w:rsidRPr="008E0AA1">
        <w:t> </w:t>
      </w:r>
      <w:r w:rsidRPr="008E0AA1">
        <w:t>21</w:t>
      </w:r>
      <w:r w:rsidR="00314E88">
        <w:noBreakHyphen/>
      </w:r>
      <w:r w:rsidRPr="008E0AA1">
        <w:t>A of the Wine Tax Act, amounts of wine tax increase the net amount, and amounts of wine tax credits reduce the net amount.</w:t>
      </w:r>
    </w:p>
    <w:p w:rsidR="00F3623D" w:rsidRPr="008E0AA1" w:rsidRDefault="00F3623D" w:rsidP="00F3623D">
      <w:pPr>
        <w:pStyle w:val="notetext"/>
      </w:pPr>
      <w:r w:rsidRPr="008E0AA1">
        <w:t>Note 2:</w:t>
      </w:r>
      <w:r w:rsidRPr="008E0AA1">
        <w:tab/>
        <w:t>Under Subdivision</w:t>
      </w:r>
      <w:r w:rsidR="006138CE" w:rsidRPr="008E0AA1">
        <w:t> </w:t>
      </w:r>
      <w:r w:rsidRPr="008E0AA1">
        <w:t>13</w:t>
      </w:r>
      <w:r w:rsidR="00314E88">
        <w:noBreakHyphen/>
      </w:r>
      <w:r w:rsidRPr="008E0AA1">
        <w:t xml:space="preserve">A of the </w:t>
      </w:r>
      <w:r w:rsidRPr="008E0AA1">
        <w:rPr>
          <w:i/>
        </w:rPr>
        <w:t>A New Tax System (Luxury Car Tax) Act 1999</w:t>
      </w:r>
      <w:r w:rsidRPr="008E0AA1">
        <w:t>, amounts of luxury car tax increase the net amount, and luxury car tax adjustments alter the net amount.</w:t>
      </w:r>
    </w:p>
    <w:p w:rsidR="00300522" w:rsidRPr="008E0AA1" w:rsidRDefault="00300522" w:rsidP="00300522">
      <w:pPr>
        <w:pStyle w:val="ActHead5"/>
      </w:pPr>
      <w:bookmarkStart w:id="103" w:name="_Toc108000106"/>
      <w:r w:rsidRPr="00314E88">
        <w:rPr>
          <w:rStyle w:val="CharSectno"/>
        </w:rPr>
        <w:t>17</w:t>
      </w:r>
      <w:r w:rsidR="00314E88" w:rsidRPr="00314E88">
        <w:rPr>
          <w:rStyle w:val="CharSectno"/>
        </w:rPr>
        <w:noBreakHyphen/>
      </w:r>
      <w:r w:rsidRPr="00314E88">
        <w:rPr>
          <w:rStyle w:val="CharSectno"/>
        </w:rPr>
        <w:t>10</w:t>
      </w:r>
      <w:r w:rsidRPr="008E0AA1">
        <w:t xml:space="preserve">  Adjustments</w:t>
      </w:r>
      <w:bookmarkEnd w:id="103"/>
    </w:p>
    <w:p w:rsidR="00300522" w:rsidRPr="008E0AA1" w:rsidRDefault="00300522" w:rsidP="00300522">
      <w:pPr>
        <w:pStyle w:val="subsection"/>
      </w:pPr>
      <w:r w:rsidRPr="008E0AA1">
        <w:tab/>
      </w:r>
      <w:r w:rsidRPr="008E0AA1">
        <w:tab/>
        <w:t xml:space="preserve">If you have any </w:t>
      </w:r>
      <w:r w:rsidR="00314E88" w:rsidRPr="00314E88">
        <w:rPr>
          <w:position w:val="6"/>
          <w:sz w:val="16"/>
          <w:szCs w:val="16"/>
        </w:rPr>
        <w:t>*</w:t>
      </w:r>
      <w:r w:rsidRPr="008E0AA1">
        <w:t xml:space="preserve">adjustments that are attributable to a tax period applying to you, alter your </w:t>
      </w:r>
      <w:r w:rsidR="00314E88" w:rsidRPr="00314E88">
        <w:rPr>
          <w:position w:val="6"/>
          <w:sz w:val="16"/>
          <w:szCs w:val="16"/>
        </w:rPr>
        <w:t>*</w:t>
      </w:r>
      <w:r w:rsidRPr="008E0AA1">
        <w:t>net amount for the period as follows:</w:t>
      </w:r>
    </w:p>
    <w:p w:rsidR="00300522" w:rsidRPr="008E0AA1" w:rsidRDefault="00300522" w:rsidP="00300522">
      <w:pPr>
        <w:pStyle w:val="paragraph"/>
      </w:pPr>
      <w:r w:rsidRPr="008E0AA1">
        <w:tab/>
        <w:t>(a)</w:t>
      </w:r>
      <w:r w:rsidRPr="008E0AA1">
        <w:tab/>
        <w:t>add to the amount worked out under subsection</w:t>
      </w:r>
      <w:r w:rsidR="006138CE" w:rsidRPr="008E0AA1">
        <w:t> </w:t>
      </w:r>
      <w:r w:rsidRPr="008E0AA1">
        <w:t>17</w:t>
      </w:r>
      <w:r w:rsidR="00314E88">
        <w:noBreakHyphen/>
      </w:r>
      <w:r w:rsidRPr="008E0AA1">
        <w:t xml:space="preserve">5(1) for the period the sum of all the </w:t>
      </w:r>
      <w:r w:rsidR="00314E88" w:rsidRPr="00314E88">
        <w:rPr>
          <w:position w:val="6"/>
          <w:sz w:val="16"/>
          <w:szCs w:val="16"/>
        </w:rPr>
        <w:t>*</w:t>
      </w:r>
      <w:r w:rsidRPr="008E0AA1">
        <w:t>increasing adjustments (if any) that are attributable to the period;</w:t>
      </w:r>
    </w:p>
    <w:p w:rsidR="00300522" w:rsidRPr="008E0AA1" w:rsidRDefault="00300522" w:rsidP="00300522">
      <w:pPr>
        <w:pStyle w:val="paragraph"/>
      </w:pPr>
      <w:r w:rsidRPr="008E0AA1">
        <w:tab/>
        <w:t>(b)</w:t>
      </w:r>
      <w:r w:rsidRPr="008E0AA1">
        <w:tab/>
        <w:t xml:space="preserve">subtract from that amount the sum of all the </w:t>
      </w:r>
      <w:r w:rsidR="00314E88" w:rsidRPr="00314E88">
        <w:rPr>
          <w:position w:val="6"/>
          <w:sz w:val="16"/>
          <w:szCs w:val="16"/>
        </w:rPr>
        <w:t>*</w:t>
      </w:r>
      <w:r w:rsidRPr="008E0AA1">
        <w:t>decreasing adjustments (if any) that are attributable to the period.</w:t>
      </w:r>
    </w:p>
    <w:p w:rsidR="00300522" w:rsidRPr="008E0AA1" w:rsidRDefault="00300522" w:rsidP="00300522">
      <w:pPr>
        <w:pStyle w:val="TLPnoteright"/>
      </w:pPr>
      <w:r w:rsidRPr="008E0AA1">
        <w:t>For the basic rules on what adjustments are attributable to a particular period, see Division</w:t>
      </w:r>
      <w:r w:rsidR="006138CE" w:rsidRPr="008E0AA1">
        <w:t> </w:t>
      </w:r>
      <w:r w:rsidRPr="008E0AA1">
        <w:t>29.</w:t>
      </w:r>
    </w:p>
    <w:p w:rsidR="00300522" w:rsidRPr="008E0AA1" w:rsidRDefault="00300522" w:rsidP="00300522">
      <w:pPr>
        <w:pStyle w:val="ActHead5"/>
      </w:pPr>
      <w:bookmarkStart w:id="104" w:name="_Toc108000107"/>
      <w:r w:rsidRPr="00314E88">
        <w:rPr>
          <w:rStyle w:val="CharSectno"/>
        </w:rPr>
        <w:t>17</w:t>
      </w:r>
      <w:r w:rsidR="00314E88" w:rsidRPr="00314E88">
        <w:rPr>
          <w:rStyle w:val="CharSectno"/>
        </w:rPr>
        <w:noBreakHyphen/>
      </w:r>
      <w:r w:rsidRPr="00314E88">
        <w:rPr>
          <w:rStyle w:val="CharSectno"/>
        </w:rPr>
        <w:t>20</w:t>
      </w:r>
      <w:r w:rsidRPr="008E0AA1">
        <w:t xml:space="preserve">  Determinations relating to how to work out net amounts</w:t>
      </w:r>
      <w:bookmarkEnd w:id="104"/>
    </w:p>
    <w:p w:rsidR="00300522" w:rsidRPr="008E0AA1" w:rsidRDefault="00300522" w:rsidP="00300522">
      <w:pPr>
        <w:pStyle w:val="subsection"/>
      </w:pPr>
      <w:r w:rsidRPr="008E0AA1">
        <w:tab/>
        <w:t>(1)</w:t>
      </w:r>
      <w:r w:rsidRPr="008E0AA1">
        <w:tab/>
        <w:t xml:space="preserve">The Commissioner may make a determination that, in the circumstances specified in the determination, a </w:t>
      </w:r>
      <w:r w:rsidR="00314E88" w:rsidRPr="00314E88">
        <w:rPr>
          <w:position w:val="6"/>
          <w:sz w:val="16"/>
          <w:szCs w:val="16"/>
        </w:rPr>
        <w:t>*</w:t>
      </w:r>
      <w:r w:rsidRPr="008E0AA1">
        <w:t>net amount for a tax period may be worked out to take account of other matters in the way specified in the determination.</w:t>
      </w:r>
    </w:p>
    <w:p w:rsidR="00306EE2" w:rsidRPr="008E0AA1" w:rsidRDefault="00306EE2" w:rsidP="00306EE2">
      <w:pPr>
        <w:pStyle w:val="subsection"/>
      </w:pPr>
      <w:r w:rsidRPr="008E0AA1">
        <w:tab/>
        <w:t>(2)</w:t>
      </w:r>
      <w:r w:rsidRPr="008E0AA1">
        <w:tab/>
        <w:t xml:space="preserve">The matters must relate to correction of errors that were made in working out </w:t>
      </w:r>
      <w:r w:rsidR="00314E88" w:rsidRPr="00314E88">
        <w:rPr>
          <w:position w:val="6"/>
          <w:sz w:val="16"/>
        </w:rPr>
        <w:t>*</w:t>
      </w:r>
      <w:r w:rsidRPr="008E0AA1">
        <w:t xml:space="preserve">net amounts for tax periods to which </w:t>
      </w:r>
      <w:r w:rsidR="006138CE" w:rsidRPr="008E0AA1">
        <w:t>subsection (</w:t>
      </w:r>
      <w:r w:rsidRPr="008E0AA1">
        <w:t>2A) applies.</w:t>
      </w:r>
    </w:p>
    <w:p w:rsidR="004F7044" w:rsidRPr="008E0AA1" w:rsidRDefault="004F7044" w:rsidP="004F7044">
      <w:pPr>
        <w:pStyle w:val="subsection"/>
      </w:pPr>
      <w:r w:rsidRPr="008E0AA1">
        <w:tab/>
        <w:t>(2A)</w:t>
      </w:r>
      <w:r w:rsidRPr="008E0AA1">
        <w:tab/>
        <w:t xml:space="preserve">This subsection applies to a </w:t>
      </w:r>
      <w:r w:rsidR="00314E88" w:rsidRPr="00314E88">
        <w:rPr>
          <w:position w:val="6"/>
          <w:sz w:val="16"/>
        </w:rPr>
        <w:t>*</w:t>
      </w:r>
      <w:r w:rsidRPr="008E0AA1">
        <w:t xml:space="preserve">net amount for a tax period (the </w:t>
      </w:r>
      <w:r w:rsidRPr="008E0AA1">
        <w:rPr>
          <w:b/>
          <w:i/>
        </w:rPr>
        <w:t>earlier tax period</w:t>
      </w:r>
      <w:r w:rsidRPr="008E0AA1">
        <w:t>) if:</w:t>
      </w:r>
    </w:p>
    <w:p w:rsidR="004F7044" w:rsidRPr="008E0AA1" w:rsidRDefault="004F7044" w:rsidP="004F7044">
      <w:pPr>
        <w:pStyle w:val="paragraph"/>
      </w:pPr>
      <w:r w:rsidRPr="008E0AA1">
        <w:tab/>
        <w:t>(a)</w:t>
      </w:r>
      <w:r w:rsidRPr="008E0AA1">
        <w:tab/>
        <w:t xml:space="preserve">the earlier tax period precedes the tax period mentioned in </w:t>
      </w:r>
      <w:r w:rsidR="006138CE" w:rsidRPr="008E0AA1">
        <w:t>subsection (</w:t>
      </w:r>
      <w:r w:rsidRPr="008E0AA1">
        <w:t>1); and</w:t>
      </w:r>
    </w:p>
    <w:p w:rsidR="004F7044" w:rsidRPr="008E0AA1" w:rsidRDefault="004F7044" w:rsidP="004F7044">
      <w:pPr>
        <w:pStyle w:val="paragraph"/>
      </w:pPr>
      <w:r w:rsidRPr="008E0AA1">
        <w:tab/>
        <w:t>(b)</w:t>
      </w:r>
      <w:r w:rsidRPr="008E0AA1">
        <w:tab/>
        <w:t xml:space="preserve">the tax period mentioned in </w:t>
      </w:r>
      <w:r w:rsidR="006138CE" w:rsidRPr="008E0AA1">
        <w:t>subsection (</w:t>
      </w:r>
      <w:r w:rsidRPr="008E0AA1">
        <w:t xml:space="preserve">1) starts during the </w:t>
      </w:r>
      <w:r w:rsidR="00314E88" w:rsidRPr="00314E88">
        <w:rPr>
          <w:position w:val="6"/>
          <w:sz w:val="16"/>
        </w:rPr>
        <w:t>*</w:t>
      </w:r>
      <w:r w:rsidRPr="008E0AA1">
        <w:t xml:space="preserve">period of review for the </w:t>
      </w:r>
      <w:r w:rsidR="00314E88" w:rsidRPr="00314E88">
        <w:rPr>
          <w:position w:val="6"/>
          <w:sz w:val="16"/>
        </w:rPr>
        <w:t>*</w:t>
      </w:r>
      <w:r w:rsidRPr="008E0AA1">
        <w:t xml:space="preserve">assessment of the </w:t>
      </w:r>
      <w:r w:rsidR="00314E88" w:rsidRPr="00314E88">
        <w:rPr>
          <w:position w:val="6"/>
          <w:sz w:val="16"/>
        </w:rPr>
        <w:t>*</w:t>
      </w:r>
      <w:r w:rsidRPr="008E0AA1">
        <w:t>net amount.</w:t>
      </w:r>
    </w:p>
    <w:p w:rsidR="00300522" w:rsidRPr="008E0AA1" w:rsidRDefault="00300522" w:rsidP="00300522">
      <w:pPr>
        <w:pStyle w:val="subsection"/>
      </w:pPr>
      <w:r w:rsidRPr="008E0AA1">
        <w:tab/>
        <w:t>(3)</w:t>
      </w:r>
      <w:r w:rsidRPr="008E0AA1">
        <w:tab/>
        <w:t xml:space="preserve">If those circumstances apply in relation to a tax period applying to you, you may work out your </w:t>
      </w:r>
      <w:r w:rsidR="00314E88" w:rsidRPr="00314E88">
        <w:rPr>
          <w:position w:val="6"/>
          <w:sz w:val="16"/>
          <w:szCs w:val="16"/>
        </w:rPr>
        <w:t>*</w:t>
      </w:r>
      <w:r w:rsidRPr="008E0AA1">
        <w:t>net amount for the tax period in that way.</w:t>
      </w:r>
    </w:p>
    <w:p w:rsidR="00300522" w:rsidRPr="008E0AA1" w:rsidRDefault="00300522" w:rsidP="00300522">
      <w:pPr>
        <w:pStyle w:val="ActHead5"/>
      </w:pPr>
      <w:bookmarkStart w:id="105" w:name="_Toc108000108"/>
      <w:r w:rsidRPr="00314E88">
        <w:rPr>
          <w:rStyle w:val="CharSectno"/>
        </w:rPr>
        <w:t>17</w:t>
      </w:r>
      <w:r w:rsidR="00314E88" w:rsidRPr="00314E88">
        <w:rPr>
          <w:rStyle w:val="CharSectno"/>
        </w:rPr>
        <w:noBreakHyphen/>
      </w:r>
      <w:r w:rsidRPr="00314E88">
        <w:rPr>
          <w:rStyle w:val="CharSectno"/>
        </w:rPr>
        <w:t>99</w:t>
      </w:r>
      <w:r w:rsidRPr="008E0AA1">
        <w:t xml:space="preserve">  Special rules relating to net amounts or adjustments</w:t>
      </w:r>
      <w:bookmarkEnd w:id="105"/>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net amounts or adjustments,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96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276"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1A</w:t>
            </w:r>
          </w:p>
        </w:tc>
        <w:tc>
          <w:tcPr>
            <w:tcW w:w="3969"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Annual apportionment of creditable purpose</w:t>
            </w:r>
          </w:p>
        </w:tc>
        <w:tc>
          <w:tcPr>
            <w:tcW w:w="1276"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E6045B">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bookmarkStart w:id="106" w:name="CU_4136575"/>
            <w:bookmarkStart w:id="107" w:name="CU_4136686"/>
            <w:bookmarkEnd w:id="106"/>
            <w:bookmarkEnd w:id="107"/>
            <w:r w:rsidRPr="008E0AA1">
              <w:t>1</w:t>
            </w:r>
          </w:p>
        </w:tc>
        <w:tc>
          <w:tcPr>
            <w:tcW w:w="3969" w:type="dxa"/>
            <w:tcBorders>
              <w:bottom w:val="single" w:sz="4" w:space="0" w:color="auto"/>
            </w:tcBorders>
            <w:shd w:val="clear" w:color="auto" w:fill="auto"/>
          </w:tcPr>
          <w:p w:rsidR="00300522" w:rsidRPr="008E0AA1" w:rsidRDefault="00300522" w:rsidP="00300522">
            <w:pPr>
              <w:pStyle w:val="Tabletext"/>
            </w:pPr>
            <w:r w:rsidRPr="008E0AA1">
              <w:t>Anti</w:t>
            </w:r>
            <w:r w:rsidR="00314E88">
              <w:noBreakHyphen/>
            </w:r>
            <w:r w:rsidRPr="008E0AA1">
              <w:t>avoidance</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165</w:t>
            </w:r>
          </w:p>
        </w:tc>
      </w:tr>
      <w:tr w:rsidR="00300522" w:rsidRPr="008E0AA1"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2</w:t>
            </w:r>
          </w:p>
        </w:tc>
        <w:tc>
          <w:tcPr>
            <w:tcW w:w="3969"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Cessation of registration</w:t>
            </w:r>
          </w:p>
        </w:tc>
        <w:tc>
          <w:tcPr>
            <w:tcW w:w="1276"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138</w:t>
            </w:r>
          </w:p>
        </w:tc>
      </w:tr>
      <w:tr w:rsidR="00300522" w:rsidRPr="008E0AA1" w:rsidTr="002671D9">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bookmarkStart w:id="108" w:name="CU_6136022"/>
            <w:bookmarkEnd w:id="108"/>
            <w:r w:rsidRPr="008E0AA1">
              <w:t>3</w:t>
            </w:r>
          </w:p>
        </w:tc>
        <w:tc>
          <w:tcPr>
            <w:tcW w:w="3969" w:type="dxa"/>
            <w:tcBorders>
              <w:bottom w:val="single" w:sz="4" w:space="0" w:color="auto"/>
            </w:tcBorders>
            <w:shd w:val="clear" w:color="auto" w:fill="auto"/>
          </w:tcPr>
          <w:p w:rsidR="00300522" w:rsidRPr="008E0AA1" w:rsidRDefault="00300522" w:rsidP="00300522">
            <w:pPr>
              <w:pStyle w:val="Tabletext"/>
            </w:pPr>
            <w:r w:rsidRPr="008E0AA1">
              <w:t>Changes in the extent of creditable purpose</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129</w:t>
            </w:r>
          </w:p>
        </w:tc>
      </w:tr>
      <w:tr w:rsidR="00300522" w:rsidRPr="008E0AA1" w:rsidTr="002671D9">
        <w:tblPrEx>
          <w:tblCellMar>
            <w:left w:w="107" w:type="dxa"/>
            <w:right w:w="107" w:type="dxa"/>
          </w:tblCellMar>
        </w:tblPrEx>
        <w:tc>
          <w:tcPr>
            <w:tcW w:w="709" w:type="dxa"/>
            <w:tcBorders>
              <w:top w:val="single" w:sz="4" w:space="0" w:color="auto"/>
            </w:tcBorders>
            <w:shd w:val="clear" w:color="auto" w:fill="auto"/>
          </w:tcPr>
          <w:p w:rsidR="00300522" w:rsidRPr="008E0AA1" w:rsidRDefault="00300522" w:rsidP="00300522">
            <w:pPr>
              <w:pStyle w:val="Tabletext"/>
            </w:pPr>
            <w:r w:rsidRPr="008E0AA1">
              <w:t>4</w:t>
            </w:r>
          </w:p>
        </w:tc>
        <w:tc>
          <w:tcPr>
            <w:tcW w:w="3969" w:type="dxa"/>
            <w:tcBorders>
              <w:top w:val="single" w:sz="4" w:space="0" w:color="auto"/>
            </w:tcBorders>
            <w:shd w:val="clear" w:color="auto" w:fill="auto"/>
          </w:tcPr>
          <w:p w:rsidR="00300522" w:rsidRPr="008E0AA1" w:rsidRDefault="00300522" w:rsidP="00300522">
            <w:pPr>
              <w:pStyle w:val="Tabletext"/>
            </w:pPr>
            <w:r w:rsidRPr="008E0AA1">
              <w:t>Company amalgamations</w:t>
            </w:r>
          </w:p>
        </w:tc>
        <w:tc>
          <w:tcPr>
            <w:tcW w:w="1276" w:type="dxa"/>
            <w:tcBorders>
              <w:top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4AA</w:t>
            </w:r>
          </w:p>
        </w:tc>
        <w:tc>
          <w:tcPr>
            <w:tcW w:w="3969" w:type="dxa"/>
            <w:shd w:val="clear" w:color="auto" w:fill="auto"/>
          </w:tcPr>
          <w:p w:rsidR="00300522" w:rsidRPr="008E0AA1" w:rsidRDefault="00300522" w:rsidP="00300522">
            <w:pPr>
              <w:pStyle w:val="Tabletext"/>
            </w:pPr>
            <w:r w:rsidRPr="008E0AA1">
              <w:t>Compulsory third party schemes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4A</w:t>
            </w:r>
          </w:p>
        </w:tc>
        <w:tc>
          <w:tcPr>
            <w:tcW w:w="3969" w:type="dxa"/>
            <w:shd w:val="clear" w:color="auto" w:fill="auto"/>
          </w:tcPr>
          <w:p w:rsidR="00300522" w:rsidRPr="008E0AA1" w:rsidRDefault="00300522" w:rsidP="00300522">
            <w:pPr>
              <w:pStyle w:val="Tabletext"/>
            </w:pPr>
            <w:r w:rsidRPr="008E0AA1">
              <w:t>Distributions from deceased estates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139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5</w:t>
            </w:r>
          </w:p>
        </w:tc>
        <w:tc>
          <w:tcPr>
            <w:tcW w:w="3969" w:type="dxa"/>
            <w:shd w:val="clear" w:color="auto" w:fill="auto"/>
          </w:tcPr>
          <w:p w:rsidR="00300522" w:rsidRPr="008E0AA1" w:rsidRDefault="00300522" w:rsidP="00300522">
            <w:pPr>
              <w:pStyle w:val="Tabletext"/>
            </w:pPr>
            <w:r w:rsidRPr="008E0AA1">
              <w:t>Gambling</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5A</w:t>
            </w:r>
          </w:p>
        </w:tc>
        <w:tc>
          <w:tcPr>
            <w:tcW w:w="3969" w:type="dxa"/>
            <w:shd w:val="clear" w:color="auto" w:fill="auto"/>
          </w:tcPr>
          <w:p w:rsidR="00300522" w:rsidRPr="008E0AA1" w:rsidRDefault="00300522" w:rsidP="00300522">
            <w:pPr>
              <w:pStyle w:val="Tabletext"/>
            </w:pPr>
            <w:r w:rsidRPr="008E0AA1">
              <w:t>Goods applied solely to private or domestic use</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130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6</w:t>
            </w:r>
          </w:p>
        </w:tc>
        <w:tc>
          <w:tcPr>
            <w:tcW w:w="3969" w:type="dxa"/>
            <w:shd w:val="clear" w:color="auto" w:fill="auto"/>
          </w:tcPr>
          <w:p w:rsidR="00300522" w:rsidRPr="008E0AA1" w:rsidRDefault="00300522" w:rsidP="00300522">
            <w:pPr>
              <w:pStyle w:val="Tabletext"/>
            </w:pPr>
            <w:r w:rsidRPr="008E0AA1">
              <w:t>GST branches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7</w:t>
            </w:r>
          </w:p>
        </w:tc>
        <w:tc>
          <w:tcPr>
            <w:tcW w:w="3969" w:type="dxa"/>
            <w:shd w:val="clear" w:color="auto" w:fill="auto"/>
          </w:tcPr>
          <w:p w:rsidR="00300522" w:rsidRPr="008E0AA1" w:rsidRDefault="00300522" w:rsidP="00300522">
            <w:pPr>
              <w:pStyle w:val="Tabletext"/>
            </w:pPr>
            <w:r w:rsidRPr="008E0AA1">
              <w:t>GST groups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w:t>
            </w:r>
          </w:p>
        </w:tc>
        <w:tc>
          <w:tcPr>
            <w:tcW w:w="3969" w:type="dxa"/>
            <w:shd w:val="clear" w:color="auto" w:fill="auto"/>
          </w:tcPr>
          <w:p w:rsidR="00300522" w:rsidRPr="008E0AA1" w:rsidRDefault="00300522" w:rsidP="00300522">
            <w:pPr>
              <w:pStyle w:val="Tabletext"/>
            </w:pPr>
            <w:r w:rsidRPr="008E0AA1">
              <w:t>GST joint ventures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8A</w:t>
            </w:r>
          </w:p>
        </w:tc>
        <w:tc>
          <w:tcPr>
            <w:tcW w:w="3969" w:type="dxa"/>
            <w:shd w:val="clear" w:color="auto" w:fill="auto"/>
          </w:tcPr>
          <w:p w:rsidR="00300522" w:rsidRPr="008E0AA1" w:rsidRDefault="00300522" w:rsidP="00300522">
            <w:pPr>
              <w:pStyle w:val="Tabletext"/>
            </w:pPr>
            <w:r w:rsidRPr="008E0AA1">
              <w:t>GST religious groups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49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w:t>
            </w:r>
          </w:p>
        </w:tc>
        <w:tc>
          <w:tcPr>
            <w:tcW w:w="3969" w:type="dxa"/>
            <w:shd w:val="clear" w:color="auto" w:fill="auto"/>
          </w:tcPr>
          <w:p w:rsidR="00300522" w:rsidRPr="008E0AA1" w:rsidRDefault="00300522" w:rsidP="00300522">
            <w:pPr>
              <w:pStyle w:val="Tabletext"/>
            </w:pPr>
            <w:r w:rsidRPr="008E0AA1">
              <w:t>Insurance</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9AA</w:t>
            </w:r>
          </w:p>
        </w:tc>
        <w:tc>
          <w:tcPr>
            <w:tcW w:w="3969" w:type="dxa"/>
            <w:shd w:val="clear" w:color="auto" w:fill="auto"/>
          </w:tcPr>
          <w:p w:rsidR="00300522" w:rsidRPr="008E0AA1" w:rsidRDefault="00300522" w:rsidP="00300522">
            <w:pPr>
              <w:pStyle w:val="Tabletext"/>
            </w:pPr>
            <w:r w:rsidRPr="008E0AA1">
              <w:t>Non</w:t>
            </w:r>
            <w:r w:rsidR="00314E88">
              <w:noBreakHyphen/>
            </w:r>
            <w:r w:rsidRPr="008E0AA1">
              <w:t>deductible expenses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69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9A</w:t>
            </w:r>
          </w:p>
        </w:tc>
        <w:tc>
          <w:tcPr>
            <w:tcW w:w="3969" w:type="dxa"/>
            <w:shd w:val="clear" w:color="auto" w:fill="auto"/>
          </w:tcPr>
          <w:p w:rsidR="00300522" w:rsidRPr="008E0AA1" w:rsidRDefault="00300522" w:rsidP="00300522">
            <w:pPr>
              <w:pStyle w:val="Tabletext"/>
            </w:pPr>
            <w:r w:rsidRPr="008E0AA1">
              <w:t>Non</w:t>
            </w:r>
            <w:r w:rsidR="00314E88">
              <w:noBreakHyphen/>
            </w:r>
            <w:r w:rsidRPr="008E0AA1">
              <w:t>profit sub</w:t>
            </w:r>
            <w:r w:rsidR="00314E88">
              <w:noBreakHyphen/>
            </w:r>
            <w:r w:rsidRPr="008E0AA1">
              <w:t>entities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63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9B</w:t>
            </w:r>
          </w:p>
        </w:tc>
        <w:tc>
          <w:tcPr>
            <w:tcW w:w="3969" w:type="dxa"/>
            <w:shd w:val="clear" w:color="auto" w:fill="auto"/>
          </w:tcPr>
          <w:p w:rsidR="00300522" w:rsidRPr="008E0AA1" w:rsidRDefault="00300522" w:rsidP="00300522">
            <w:pPr>
              <w:pStyle w:val="Tabletext"/>
            </w:pPr>
            <w:r w:rsidRPr="008E0AA1">
              <w:t>Payment of GST by instalments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162</w:t>
            </w:r>
          </w:p>
        </w:tc>
      </w:tr>
      <w:tr w:rsidR="003726EC" w:rsidRPr="008E0AA1" w:rsidTr="00A53099">
        <w:tc>
          <w:tcPr>
            <w:tcW w:w="709" w:type="dxa"/>
            <w:shd w:val="clear" w:color="auto" w:fill="auto"/>
          </w:tcPr>
          <w:p w:rsidR="003726EC" w:rsidRPr="008E0AA1" w:rsidRDefault="003726EC" w:rsidP="007F0F28">
            <w:pPr>
              <w:pStyle w:val="Tabletext"/>
            </w:pPr>
            <w:r w:rsidRPr="008E0AA1">
              <w:t>9C</w:t>
            </w:r>
          </w:p>
        </w:tc>
        <w:tc>
          <w:tcPr>
            <w:tcW w:w="3969" w:type="dxa"/>
            <w:shd w:val="clear" w:color="auto" w:fill="auto"/>
          </w:tcPr>
          <w:p w:rsidR="003726EC" w:rsidRPr="008E0AA1" w:rsidRDefault="003726EC" w:rsidP="007F0F28">
            <w:pPr>
              <w:pStyle w:val="Tabletext"/>
            </w:pPr>
            <w:r w:rsidRPr="008E0AA1">
              <w:t>Providing additional consideration under gross</w:t>
            </w:r>
            <w:r w:rsidR="00314E88">
              <w:noBreakHyphen/>
            </w:r>
            <w:r w:rsidRPr="008E0AA1">
              <w:t>up clauses</w:t>
            </w:r>
          </w:p>
        </w:tc>
        <w:tc>
          <w:tcPr>
            <w:tcW w:w="1276" w:type="dxa"/>
            <w:shd w:val="clear" w:color="auto" w:fill="auto"/>
          </w:tcPr>
          <w:p w:rsidR="003726EC" w:rsidRPr="008E0AA1" w:rsidRDefault="003726EC" w:rsidP="007F0F28">
            <w:pPr>
              <w:pStyle w:val="Tabletext"/>
            </w:pPr>
            <w:r w:rsidRPr="008E0AA1">
              <w:t>Division</w:t>
            </w:r>
            <w:r w:rsidR="006138CE" w:rsidRPr="008E0AA1">
              <w:t> </w:t>
            </w:r>
            <w:r w:rsidRPr="008E0AA1">
              <w:t>133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10</w:t>
            </w:r>
          </w:p>
        </w:tc>
        <w:tc>
          <w:tcPr>
            <w:tcW w:w="3969" w:type="dxa"/>
            <w:shd w:val="clear" w:color="auto" w:fill="auto"/>
          </w:tcPr>
          <w:p w:rsidR="00300522" w:rsidRPr="008E0AA1" w:rsidRDefault="00300522" w:rsidP="00300522">
            <w:pPr>
              <w:pStyle w:val="Tabletext"/>
            </w:pPr>
            <w:r w:rsidRPr="008E0AA1">
              <w:t>Representatives of incapacitated entities</w:t>
            </w:r>
          </w:p>
        </w:tc>
        <w:tc>
          <w:tcPr>
            <w:tcW w:w="1276" w:type="dxa"/>
            <w:shd w:val="clear" w:color="auto" w:fill="auto"/>
          </w:tcPr>
          <w:p w:rsidR="00300522" w:rsidRPr="008E0AA1" w:rsidRDefault="008D0E5F" w:rsidP="00300522">
            <w:pPr>
              <w:pStyle w:val="Tabletext"/>
            </w:pPr>
            <w:r w:rsidRPr="008E0AA1">
              <w:t>Division</w:t>
            </w:r>
            <w:r w:rsidR="006138CE" w:rsidRPr="008E0AA1">
              <w:t> </w:t>
            </w:r>
            <w:r w:rsidRPr="008E0AA1">
              <w:t>58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11</w:t>
            </w:r>
          </w:p>
        </w:tc>
        <w:tc>
          <w:tcPr>
            <w:tcW w:w="3969" w:type="dxa"/>
            <w:shd w:val="clear" w:color="auto" w:fill="auto"/>
          </w:tcPr>
          <w:p w:rsidR="00300522" w:rsidRPr="008E0AA1" w:rsidRDefault="00300522" w:rsidP="00300522">
            <w:pPr>
              <w:pStyle w:val="Tabletext"/>
            </w:pPr>
            <w:r w:rsidRPr="008E0AA1">
              <w:t>Resident agents acting for non</w:t>
            </w:r>
            <w:r w:rsidR="00314E88">
              <w:noBreakHyphen/>
            </w:r>
            <w:r w:rsidRPr="008E0AA1">
              <w:t>residents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57</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11A</w:t>
            </w:r>
          </w:p>
        </w:tc>
        <w:tc>
          <w:tcPr>
            <w:tcW w:w="3969" w:type="dxa"/>
            <w:shd w:val="clear" w:color="auto" w:fill="auto"/>
          </w:tcPr>
          <w:p w:rsidR="00300522" w:rsidRPr="008E0AA1" w:rsidRDefault="00300522"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75</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12</w:t>
            </w:r>
          </w:p>
        </w:tc>
        <w:tc>
          <w:tcPr>
            <w:tcW w:w="3969" w:type="dxa"/>
            <w:shd w:val="clear" w:color="auto" w:fill="auto"/>
          </w:tcPr>
          <w:p w:rsidR="00300522" w:rsidRPr="008E0AA1" w:rsidRDefault="00300522" w:rsidP="00300522">
            <w:pPr>
              <w:pStyle w:val="Tabletext"/>
            </w:pPr>
            <w:r w:rsidRPr="008E0AA1">
              <w:t>Second</w:t>
            </w:r>
            <w:r w:rsidR="00314E88">
              <w:noBreakHyphen/>
            </w:r>
            <w:r w:rsidRPr="008E0AA1">
              <w:t>hand goods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66</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12AA</w:t>
            </w:r>
          </w:p>
        </w:tc>
        <w:tc>
          <w:tcPr>
            <w:tcW w:w="3969" w:type="dxa"/>
            <w:shd w:val="clear" w:color="auto" w:fill="auto"/>
          </w:tcPr>
          <w:p w:rsidR="00300522" w:rsidRPr="008E0AA1" w:rsidRDefault="00300522" w:rsidP="00300522">
            <w:pPr>
              <w:pStyle w:val="Tabletext"/>
            </w:pPr>
            <w:r w:rsidRPr="008E0AA1">
              <w:t>Settlement sharing arrangements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80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12A</w:t>
            </w:r>
          </w:p>
        </w:tc>
        <w:tc>
          <w:tcPr>
            <w:tcW w:w="3969" w:type="dxa"/>
            <w:shd w:val="clear" w:color="auto" w:fill="auto"/>
          </w:tcPr>
          <w:p w:rsidR="00300522" w:rsidRPr="008E0AA1" w:rsidRDefault="00300522" w:rsidP="00300522">
            <w:pPr>
              <w:pStyle w:val="Tabletext"/>
            </w:pPr>
            <w:r w:rsidRPr="008E0AA1">
              <w:t>Simplified accounting methods for retailers</w:t>
            </w:r>
            <w:r w:rsidR="00CB5BC6" w:rsidRPr="008E0AA1">
              <w:t xml:space="preserve"> and small enterprise entities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123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5E4075">
            <w:pPr>
              <w:pStyle w:val="Tabletext"/>
              <w:keepNext/>
              <w:keepLines/>
            </w:pPr>
            <w:r w:rsidRPr="008E0AA1">
              <w:t>12B</w:t>
            </w:r>
          </w:p>
        </w:tc>
        <w:tc>
          <w:tcPr>
            <w:tcW w:w="3969" w:type="dxa"/>
            <w:shd w:val="clear" w:color="auto" w:fill="auto"/>
          </w:tcPr>
          <w:p w:rsidR="00300522" w:rsidRPr="008E0AA1" w:rsidRDefault="00300522" w:rsidP="005E4075">
            <w:pPr>
              <w:pStyle w:val="Tabletext"/>
              <w:keepNext/>
              <w:keepLines/>
            </w:pPr>
            <w:r w:rsidRPr="008E0AA1">
              <w:t>Stock on hand on becoming registered etc.</w:t>
            </w:r>
          </w:p>
        </w:tc>
        <w:tc>
          <w:tcPr>
            <w:tcW w:w="1276" w:type="dxa"/>
            <w:shd w:val="clear" w:color="auto" w:fill="auto"/>
          </w:tcPr>
          <w:p w:rsidR="00300522" w:rsidRPr="008E0AA1" w:rsidRDefault="00300522" w:rsidP="005E4075">
            <w:pPr>
              <w:pStyle w:val="Tabletext"/>
              <w:keepNext/>
              <w:keepLines/>
            </w:pPr>
            <w:r w:rsidRPr="008E0AA1">
              <w:t>Division</w:t>
            </w:r>
            <w:r w:rsidR="006138CE" w:rsidRPr="008E0AA1">
              <w:t> </w:t>
            </w:r>
            <w:r w:rsidRPr="008E0AA1">
              <w:t>137</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13</w:t>
            </w:r>
          </w:p>
        </w:tc>
        <w:tc>
          <w:tcPr>
            <w:tcW w:w="3969" w:type="dxa"/>
            <w:shd w:val="clear" w:color="auto" w:fill="auto"/>
          </w:tcPr>
          <w:p w:rsidR="00300522" w:rsidRPr="008E0AA1" w:rsidRDefault="00300522" w:rsidP="00300522">
            <w:pPr>
              <w:pStyle w:val="Tabletext"/>
            </w:pPr>
            <w:r w:rsidRPr="008E0AA1">
              <w:t>Supplies in satisfaction of debts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105</w:t>
            </w:r>
          </w:p>
        </w:tc>
      </w:tr>
      <w:tr w:rsidR="00300522" w:rsidRPr="008E0AA1" w:rsidTr="00EA3631">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r w:rsidRPr="008E0AA1">
              <w:t>14</w:t>
            </w:r>
          </w:p>
        </w:tc>
        <w:tc>
          <w:tcPr>
            <w:tcW w:w="3969" w:type="dxa"/>
            <w:tcBorders>
              <w:bottom w:val="single" w:sz="4" w:space="0" w:color="auto"/>
            </w:tcBorders>
            <w:shd w:val="clear" w:color="auto" w:fill="auto"/>
          </w:tcPr>
          <w:p w:rsidR="00300522" w:rsidRPr="008E0AA1" w:rsidRDefault="00300522" w:rsidP="00300522">
            <w:pPr>
              <w:pStyle w:val="Tabletext"/>
            </w:pPr>
            <w:r w:rsidRPr="008E0AA1">
              <w:t>Supplies of going concerns</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135</w:t>
            </w:r>
          </w:p>
        </w:tc>
      </w:tr>
      <w:tr w:rsidR="00300522" w:rsidRPr="008E0AA1" w:rsidTr="00E6045B">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bookmarkStart w:id="109" w:name="CU_30137784"/>
            <w:bookmarkStart w:id="110" w:name="CU_30137895"/>
            <w:bookmarkEnd w:id="109"/>
            <w:bookmarkEnd w:id="110"/>
            <w:r w:rsidRPr="008E0AA1">
              <w:t>15</w:t>
            </w:r>
          </w:p>
        </w:tc>
        <w:tc>
          <w:tcPr>
            <w:tcW w:w="3969" w:type="dxa"/>
            <w:tcBorders>
              <w:bottom w:val="single" w:sz="4" w:space="0" w:color="auto"/>
            </w:tcBorders>
            <w:shd w:val="clear" w:color="auto" w:fill="auto"/>
          </w:tcPr>
          <w:p w:rsidR="00300522" w:rsidRPr="008E0AA1" w:rsidRDefault="00300522" w:rsidP="00300522">
            <w:pPr>
              <w:pStyle w:val="Tabletext"/>
            </w:pPr>
            <w:r w:rsidRPr="008E0AA1">
              <w:t>Supplies of things acquired etc. without full input tax credits</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132</w:t>
            </w:r>
          </w:p>
        </w:tc>
      </w:tr>
      <w:tr w:rsidR="0063554A" w:rsidRPr="008E0AA1" w:rsidTr="00E6045B">
        <w:tc>
          <w:tcPr>
            <w:tcW w:w="709" w:type="dxa"/>
            <w:tcBorders>
              <w:top w:val="single" w:sz="4" w:space="0" w:color="auto"/>
              <w:bottom w:val="single" w:sz="4" w:space="0" w:color="auto"/>
            </w:tcBorders>
            <w:shd w:val="clear" w:color="auto" w:fill="auto"/>
          </w:tcPr>
          <w:p w:rsidR="0063554A" w:rsidRPr="008E0AA1" w:rsidRDefault="0063554A" w:rsidP="0063554A">
            <w:pPr>
              <w:pStyle w:val="Tabletext"/>
            </w:pPr>
            <w:r w:rsidRPr="008E0AA1">
              <w:t>15A</w:t>
            </w:r>
          </w:p>
        </w:tc>
        <w:tc>
          <w:tcPr>
            <w:tcW w:w="3969" w:type="dxa"/>
            <w:tcBorders>
              <w:top w:val="single" w:sz="4" w:space="0" w:color="auto"/>
              <w:bottom w:val="single" w:sz="4" w:space="0" w:color="auto"/>
            </w:tcBorders>
            <w:shd w:val="clear" w:color="auto" w:fill="auto"/>
          </w:tcPr>
          <w:p w:rsidR="0063554A" w:rsidRPr="008E0AA1" w:rsidRDefault="0063554A" w:rsidP="0063554A">
            <w:pPr>
              <w:pStyle w:val="Tabletext"/>
            </w:pPr>
            <w:r w:rsidRPr="008E0AA1">
              <w:t>Third party payments</w:t>
            </w:r>
          </w:p>
        </w:tc>
        <w:tc>
          <w:tcPr>
            <w:tcW w:w="1276" w:type="dxa"/>
            <w:tcBorders>
              <w:top w:val="single" w:sz="4" w:space="0" w:color="auto"/>
              <w:bottom w:val="single" w:sz="4" w:space="0" w:color="auto"/>
            </w:tcBorders>
            <w:shd w:val="clear" w:color="auto" w:fill="auto"/>
          </w:tcPr>
          <w:p w:rsidR="0063554A" w:rsidRPr="008E0AA1" w:rsidRDefault="0063554A" w:rsidP="0063554A">
            <w:pPr>
              <w:pStyle w:val="Tabletext"/>
            </w:pPr>
            <w:r w:rsidRPr="008E0AA1">
              <w:t>Division</w:t>
            </w:r>
            <w:r w:rsidR="006138CE" w:rsidRPr="008E0AA1">
              <w:t> </w:t>
            </w:r>
            <w:r w:rsidRPr="008E0AA1">
              <w:t>134</w:t>
            </w:r>
          </w:p>
        </w:tc>
      </w:tr>
      <w:tr w:rsidR="00300522" w:rsidRPr="008E0AA1" w:rsidTr="00E74477">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bookmarkStart w:id="111" w:name="CU_32137278"/>
            <w:bookmarkEnd w:id="111"/>
            <w:r w:rsidRPr="008E0AA1">
              <w:t>16</w:t>
            </w:r>
          </w:p>
        </w:tc>
        <w:tc>
          <w:tcPr>
            <w:tcW w:w="3969" w:type="dxa"/>
            <w:tcBorders>
              <w:bottom w:val="single" w:sz="4" w:space="0" w:color="auto"/>
            </w:tcBorders>
            <w:shd w:val="clear" w:color="auto" w:fill="auto"/>
          </w:tcPr>
          <w:p w:rsidR="00300522" w:rsidRPr="008E0AA1" w:rsidRDefault="00300522" w:rsidP="00300522">
            <w:pPr>
              <w:pStyle w:val="Tabletext"/>
            </w:pPr>
            <w:r w:rsidRPr="008E0AA1">
              <w:t>Tradex scheme goods</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141</w:t>
            </w:r>
          </w:p>
        </w:tc>
      </w:tr>
      <w:tr w:rsidR="00300522" w:rsidRPr="008E0AA1" w:rsidTr="00E74477">
        <w:tblPrEx>
          <w:tblCellMar>
            <w:left w:w="107" w:type="dxa"/>
            <w:right w:w="107" w:type="dxa"/>
          </w:tblCellMar>
        </w:tblPrEx>
        <w:tc>
          <w:tcPr>
            <w:tcW w:w="709" w:type="dxa"/>
            <w:tcBorders>
              <w:bottom w:val="single" w:sz="12" w:space="0" w:color="auto"/>
            </w:tcBorders>
            <w:shd w:val="clear" w:color="auto" w:fill="auto"/>
          </w:tcPr>
          <w:p w:rsidR="00300522" w:rsidRPr="008E0AA1" w:rsidRDefault="00300522" w:rsidP="00300522">
            <w:pPr>
              <w:pStyle w:val="Tabletext"/>
            </w:pPr>
            <w:bookmarkStart w:id="112" w:name="CU_33137315"/>
            <w:bookmarkStart w:id="113" w:name="CU_33137941"/>
            <w:bookmarkStart w:id="114" w:name="CU_33138052"/>
            <w:bookmarkEnd w:id="112"/>
            <w:bookmarkEnd w:id="113"/>
            <w:bookmarkEnd w:id="114"/>
            <w:r w:rsidRPr="008E0AA1">
              <w:t>17</w:t>
            </w:r>
          </w:p>
        </w:tc>
        <w:tc>
          <w:tcPr>
            <w:tcW w:w="3969" w:type="dxa"/>
            <w:tcBorders>
              <w:bottom w:val="single" w:sz="12" w:space="0" w:color="auto"/>
            </w:tcBorders>
            <w:shd w:val="clear" w:color="auto" w:fill="auto"/>
          </w:tcPr>
          <w:p w:rsidR="00300522" w:rsidRPr="008E0AA1" w:rsidRDefault="00300522" w:rsidP="00300522">
            <w:pPr>
              <w:pStyle w:val="Tabletext"/>
            </w:pPr>
            <w:r w:rsidRPr="008E0AA1">
              <w:t>Vouchers</w:t>
            </w:r>
          </w:p>
        </w:tc>
        <w:tc>
          <w:tcPr>
            <w:tcW w:w="1276"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100</w:t>
            </w:r>
          </w:p>
        </w:tc>
      </w:tr>
    </w:tbl>
    <w:p w:rsidR="00300522" w:rsidRPr="008E0AA1" w:rsidRDefault="00300522" w:rsidP="00A36DB5">
      <w:pPr>
        <w:pStyle w:val="ActHead3"/>
        <w:pageBreakBefore/>
      </w:pPr>
      <w:bookmarkStart w:id="115" w:name="_Toc108000109"/>
      <w:r w:rsidRPr="00314E88">
        <w:rPr>
          <w:rStyle w:val="CharDivNo"/>
        </w:rPr>
        <w:t>Division</w:t>
      </w:r>
      <w:r w:rsidR="006138CE" w:rsidRPr="00314E88">
        <w:rPr>
          <w:rStyle w:val="CharDivNo"/>
        </w:rPr>
        <w:t> </w:t>
      </w:r>
      <w:r w:rsidRPr="00314E88">
        <w:rPr>
          <w:rStyle w:val="CharDivNo"/>
        </w:rPr>
        <w:t>19</w:t>
      </w:r>
      <w:r w:rsidRPr="008E0AA1">
        <w:t>—</w:t>
      </w:r>
      <w:r w:rsidRPr="00314E88">
        <w:rPr>
          <w:rStyle w:val="CharDivText"/>
        </w:rPr>
        <w:t>Adjustment events</w:t>
      </w:r>
      <w:bookmarkEnd w:id="115"/>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19</w:t>
      </w:r>
      <w:r w:rsidR="00314E88">
        <w:noBreakHyphen/>
      </w:r>
      <w:r w:rsidRPr="008E0AA1">
        <w:t>A</w:t>
      </w:r>
      <w:r w:rsidRPr="008E0AA1">
        <w:tab/>
        <w:t>Adjustment events</w:t>
      </w:r>
    </w:p>
    <w:p w:rsidR="00300522" w:rsidRPr="008E0AA1" w:rsidRDefault="00300522" w:rsidP="00300522">
      <w:pPr>
        <w:pStyle w:val="TofSectsSubdiv"/>
      </w:pPr>
      <w:r w:rsidRPr="008E0AA1">
        <w:t>19</w:t>
      </w:r>
      <w:r w:rsidR="00314E88">
        <w:noBreakHyphen/>
      </w:r>
      <w:r w:rsidRPr="008E0AA1">
        <w:t>B</w:t>
      </w:r>
      <w:r w:rsidRPr="008E0AA1">
        <w:tab/>
        <w:t>Adjustments for supplies</w:t>
      </w:r>
    </w:p>
    <w:p w:rsidR="00300522" w:rsidRPr="008E0AA1" w:rsidRDefault="00300522" w:rsidP="00300522">
      <w:pPr>
        <w:pStyle w:val="TofSectsSubdiv"/>
      </w:pPr>
      <w:r w:rsidRPr="008E0AA1">
        <w:t>19</w:t>
      </w:r>
      <w:r w:rsidR="00314E88">
        <w:noBreakHyphen/>
      </w:r>
      <w:r w:rsidRPr="008E0AA1">
        <w:t>C</w:t>
      </w:r>
      <w:r w:rsidRPr="008E0AA1">
        <w:tab/>
        <w:t>Adjustments for acquisitions</w:t>
      </w:r>
    </w:p>
    <w:p w:rsidR="00300522" w:rsidRPr="008E0AA1" w:rsidRDefault="00300522" w:rsidP="00300522">
      <w:pPr>
        <w:pStyle w:val="ActHead5"/>
      </w:pPr>
      <w:bookmarkStart w:id="116" w:name="_Toc108000110"/>
      <w:r w:rsidRPr="00314E88">
        <w:rPr>
          <w:rStyle w:val="CharSectno"/>
        </w:rPr>
        <w:t>19</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116"/>
    </w:p>
    <w:p w:rsidR="00300522" w:rsidRPr="008E0AA1" w:rsidRDefault="00300522" w:rsidP="00300522">
      <w:pPr>
        <w:pStyle w:val="BoxText"/>
        <w:pBdr>
          <w:left w:val="single" w:sz="6" w:space="10" w:color="auto"/>
          <w:right w:val="single" w:sz="6" w:space="9" w:color="auto"/>
        </w:pBdr>
      </w:pPr>
      <w:r w:rsidRPr="008E0AA1">
        <w:t>Adjustments can arise because of adjustment events. They are events such as a cancellation of a supply or acquisition, or a change in the consideration for a supply or acquisition (for example, because of a volume discount).</w:t>
      </w:r>
    </w:p>
    <w:p w:rsidR="00300522" w:rsidRPr="008E0AA1" w:rsidRDefault="00300522" w:rsidP="00300522">
      <w:pPr>
        <w:pStyle w:val="notetext"/>
      </w:pPr>
      <w:r w:rsidRPr="008E0AA1">
        <w:t>Note:</w:t>
      </w:r>
      <w:r w:rsidRPr="008E0AA1">
        <w:tab/>
        <w:t>Importations do not give rise to adjustment events.</w:t>
      </w:r>
    </w:p>
    <w:p w:rsidR="00300522" w:rsidRPr="008E0AA1" w:rsidRDefault="00300522" w:rsidP="00300522">
      <w:pPr>
        <w:pStyle w:val="ActHead5"/>
      </w:pPr>
      <w:bookmarkStart w:id="117" w:name="_Toc108000111"/>
      <w:r w:rsidRPr="00314E88">
        <w:rPr>
          <w:rStyle w:val="CharSectno"/>
        </w:rPr>
        <w:t>19</w:t>
      </w:r>
      <w:r w:rsidR="00314E88" w:rsidRPr="00314E88">
        <w:rPr>
          <w:rStyle w:val="CharSectno"/>
        </w:rPr>
        <w:noBreakHyphen/>
      </w:r>
      <w:r w:rsidRPr="00314E88">
        <w:rPr>
          <w:rStyle w:val="CharSectno"/>
        </w:rPr>
        <w:t>5</w:t>
      </w:r>
      <w:r w:rsidRPr="008E0AA1">
        <w:t xml:space="preserve">  Explanation of the effect of adjustment events</w:t>
      </w:r>
      <w:bookmarkEnd w:id="117"/>
    </w:p>
    <w:p w:rsidR="00300522" w:rsidRPr="008E0AA1" w:rsidRDefault="00300522" w:rsidP="00300522">
      <w:pPr>
        <w:pStyle w:val="subsection"/>
      </w:pPr>
      <w:r w:rsidRPr="008E0AA1">
        <w:tab/>
      </w:r>
      <w:r w:rsidRPr="008E0AA1">
        <w:tab/>
        <w:t xml:space="preserve">The following diagram shows how an </w:t>
      </w:r>
      <w:r w:rsidR="00314E88" w:rsidRPr="00314E88">
        <w:rPr>
          <w:position w:val="6"/>
          <w:sz w:val="16"/>
          <w:szCs w:val="16"/>
        </w:rPr>
        <w:t>*</w:t>
      </w:r>
      <w:r w:rsidRPr="008E0AA1">
        <w:t xml:space="preserve">adjustment event for a supply or acquisition can give rise to an </w:t>
      </w:r>
      <w:r w:rsidR="00314E88" w:rsidRPr="00314E88">
        <w:rPr>
          <w:position w:val="6"/>
          <w:sz w:val="16"/>
          <w:szCs w:val="16"/>
        </w:rPr>
        <w:t>*</w:t>
      </w:r>
      <w:r w:rsidRPr="008E0AA1">
        <w:t xml:space="preserve">increasing adjustment or a </w:t>
      </w:r>
      <w:r w:rsidR="00314E88" w:rsidRPr="00314E88">
        <w:rPr>
          <w:position w:val="6"/>
          <w:sz w:val="16"/>
          <w:szCs w:val="16"/>
        </w:rPr>
        <w:t>*</w:t>
      </w:r>
      <w:r w:rsidRPr="008E0AA1">
        <w:t>decreasing adjustment.</w:t>
      </w:r>
    </w:p>
    <w:p w:rsidR="00300522" w:rsidRPr="008E0AA1" w:rsidRDefault="00300522" w:rsidP="00300522"/>
    <w:p w:rsidR="00300522" w:rsidRPr="008E0AA1" w:rsidRDefault="00143843" w:rsidP="00300522">
      <w:r w:rsidRPr="008E0AA1">
        <w:rPr>
          <w:noProof/>
          <w:sz w:val="20"/>
          <w:lang w:eastAsia="en-AU"/>
        </w:rPr>
        <w:drawing>
          <wp:inline distT="0" distB="0" distL="0" distR="0" wp14:anchorId="61DE7BBE" wp14:editId="2F3E02EA">
            <wp:extent cx="4489450" cy="2965450"/>
            <wp:effectExtent l="0" t="0" r="6350" b="6350"/>
            <wp:docPr id="10" name="Picture 10" descr="A flowchart showing how an adjustment event for a supply or acquisition can give rise to an increasing adjustment or a decreasing adju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8E0AA1" w:rsidRDefault="00300522" w:rsidP="00300522"/>
    <w:p w:rsidR="00300522" w:rsidRPr="008E0AA1" w:rsidRDefault="00300522" w:rsidP="00300522">
      <w:pPr>
        <w:pStyle w:val="notetext"/>
      </w:pPr>
      <w:r w:rsidRPr="008E0AA1">
        <w:t>Note:</w:t>
      </w:r>
      <w:r w:rsidRPr="008E0AA1">
        <w:tab/>
        <w:t>This section is an explanatory section.</w:t>
      </w:r>
    </w:p>
    <w:p w:rsidR="00300522" w:rsidRPr="008E0AA1" w:rsidRDefault="00300522" w:rsidP="00300522">
      <w:pPr>
        <w:pStyle w:val="ActHead4"/>
      </w:pPr>
      <w:bookmarkStart w:id="118" w:name="_Toc108000112"/>
      <w:r w:rsidRPr="00314E88">
        <w:rPr>
          <w:rStyle w:val="CharSubdNo"/>
        </w:rPr>
        <w:t>Subdivision</w:t>
      </w:r>
      <w:r w:rsidR="006138CE" w:rsidRPr="00314E88">
        <w:rPr>
          <w:rStyle w:val="CharSubdNo"/>
        </w:rPr>
        <w:t> </w:t>
      </w:r>
      <w:r w:rsidRPr="00314E88">
        <w:rPr>
          <w:rStyle w:val="CharSubdNo"/>
        </w:rPr>
        <w:t>19</w:t>
      </w:r>
      <w:r w:rsidR="00314E88" w:rsidRPr="00314E88">
        <w:rPr>
          <w:rStyle w:val="CharSubdNo"/>
        </w:rPr>
        <w:noBreakHyphen/>
      </w:r>
      <w:r w:rsidRPr="00314E88">
        <w:rPr>
          <w:rStyle w:val="CharSubdNo"/>
        </w:rPr>
        <w:t>A</w:t>
      </w:r>
      <w:r w:rsidRPr="008E0AA1">
        <w:t>—</w:t>
      </w:r>
      <w:r w:rsidRPr="00314E88">
        <w:rPr>
          <w:rStyle w:val="CharSubdText"/>
        </w:rPr>
        <w:t>Adjustment events</w:t>
      </w:r>
      <w:bookmarkEnd w:id="118"/>
    </w:p>
    <w:p w:rsidR="00300522" w:rsidRPr="008E0AA1" w:rsidRDefault="00300522" w:rsidP="00300522">
      <w:pPr>
        <w:pStyle w:val="ActHead5"/>
      </w:pPr>
      <w:bookmarkStart w:id="119" w:name="_Toc108000113"/>
      <w:r w:rsidRPr="00314E88">
        <w:rPr>
          <w:rStyle w:val="CharSectno"/>
        </w:rPr>
        <w:t>19</w:t>
      </w:r>
      <w:r w:rsidR="00314E88" w:rsidRPr="00314E88">
        <w:rPr>
          <w:rStyle w:val="CharSectno"/>
        </w:rPr>
        <w:noBreakHyphen/>
      </w:r>
      <w:r w:rsidRPr="00314E88">
        <w:rPr>
          <w:rStyle w:val="CharSectno"/>
        </w:rPr>
        <w:t>10</w:t>
      </w:r>
      <w:r w:rsidRPr="008E0AA1">
        <w:t xml:space="preserve">  Adjustment events</w:t>
      </w:r>
      <w:bookmarkEnd w:id="119"/>
    </w:p>
    <w:p w:rsidR="00300522" w:rsidRPr="008E0AA1" w:rsidRDefault="00300522" w:rsidP="00300522">
      <w:pPr>
        <w:pStyle w:val="subsection"/>
      </w:pPr>
      <w:r w:rsidRPr="008E0AA1">
        <w:tab/>
        <w:t>(1)</w:t>
      </w:r>
      <w:r w:rsidRPr="008E0AA1">
        <w:tab/>
        <w:t xml:space="preserve">An </w:t>
      </w:r>
      <w:r w:rsidRPr="008E0AA1">
        <w:rPr>
          <w:b/>
          <w:bCs/>
          <w:i/>
          <w:iCs/>
        </w:rPr>
        <w:t>adjustment event</w:t>
      </w:r>
      <w:r w:rsidRPr="008E0AA1">
        <w:t xml:space="preserve"> is any event which has the effect of:</w:t>
      </w:r>
    </w:p>
    <w:p w:rsidR="00300522" w:rsidRPr="008E0AA1" w:rsidRDefault="00300522" w:rsidP="00300522">
      <w:pPr>
        <w:pStyle w:val="paragraph"/>
      </w:pPr>
      <w:r w:rsidRPr="008E0AA1">
        <w:tab/>
        <w:t>(a)</w:t>
      </w:r>
      <w:r w:rsidRPr="008E0AA1">
        <w:tab/>
        <w:t>cancelling a supply or acquisition; or</w:t>
      </w:r>
    </w:p>
    <w:p w:rsidR="00300522" w:rsidRPr="008E0AA1" w:rsidRDefault="00300522" w:rsidP="00300522">
      <w:pPr>
        <w:pStyle w:val="paragraph"/>
      </w:pPr>
      <w:r w:rsidRPr="008E0AA1">
        <w:tab/>
        <w:t>(b)</w:t>
      </w:r>
      <w:r w:rsidRPr="008E0AA1">
        <w:tab/>
        <w:t xml:space="preserve">changing the </w:t>
      </w:r>
      <w:r w:rsidR="00314E88" w:rsidRPr="00314E88">
        <w:rPr>
          <w:position w:val="6"/>
          <w:sz w:val="16"/>
          <w:szCs w:val="16"/>
        </w:rPr>
        <w:t>*</w:t>
      </w:r>
      <w:r w:rsidRPr="008E0AA1">
        <w:t>consideration for a supply or acquisition; or</w:t>
      </w:r>
    </w:p>
    <w:p w:rsidR="00300522" w:rsidRPr="008E0AA1" w:rsidRDefault="00300522" w:rsidP="00300522">
      <w:pPr>
        <w:pStyle w:val="paragraph"/>
      </w:pPr>
      <w:r w:rsidRPr="008E0AA1">
        <w:tab/>
        <w:t>(c)</w:t>
      </w:r>
      <w:r w:rsidRPr="008E0AA1">
        <w:tab/>
        <w:t xml:space="preserve">causing a supply or acquisition to become, or stop being, a </w:t>
      </w:r>
      <w:r w:rsidR="00314E88" w:rsidRPr="00314E88">
        <w:rPr>
          <w:position w:val="6"/>
          <w:sz w:val="16"/>
          <w:szCs w:val="16"/>
        </w:rPr>
        <w:t>*</w:t>
      </w:r>
      <w:r w:rsidRPr="008E0AA1">
        <w:t xml:space="preserve">taxable supply or </w:t>
      </w:r>
      <w:r w:rsidR="00314E88" w:rsidRPr="00314E88">
        <w:rPr>
          <w:position w:val="6"/>
          <w:sz w:val="16"/>
          <w:szCs w:val="16"/>
        </w:rPr>
        <w:t>*</w:t>
      </w:r>
      <w:r w:rsidRPr="008E0AA1">
        <w:t>creditable acquisition.</w:t>
      </w:r>
    </w:p>
    <w:p w:rsidR="00300522" w:rsidRPr="008E0AA1" w:rsidRDefault="00300522" w:rsidP="00300522">
      <w:pPr>
        <w:pStyle w:val="notetext"/>
      </w:pPr>
      <w:r w:rsidRPr="008E0AA1">
        <w:t>Example:</w:t>
      </w:r>
      <w:r w:rsidRPr="008E0AA1">
        <w:tab/>
        <w:t>If goods that are supplied for export are not exported within the time provided in section</w:t>
      </w:r>
      <w:r w:rsidR="006138CE" w:rsidRPr="008E0AA1">
        <w:t> </w:t>
      </w:r>
      <w:r w:rsidRPr="008E0AA1">
        <w:t>38</w:t>
      </w:r>
      <w:r w:rsidR="00314E88">
        <w:noBreakHyphen/>
      </w:r>
      <w:r w:rsidRPr="008E0AA1">
        <w:t>185, the supply is likely to become a taxable supply after originally being a supply that was GST</w:t>
      </w:r>
      <w:r w:rsidR="00314E88">
        <w:noBreakHyphen/>
      </w:r>
      <w:r w:rsidRPr="008E0AA1">
        <w:t>free.</w:t>
      </w:r>
    </w:p>
    <w:p w:rsidR="00300522" w:rsidRPr="008E0AA1" w:rsidRDefault="00300522" w:rsidP="00300522">
      <w:pPr>
        <w:pStyle w:val="subsection"/>
      </w:pPr>
      <w:r w:rsidRPr="008E0AA1">
        <w:tab/>
        <w:t>(2)</w:t>
      </w:r>
      <w:r w:rsidRPr="008E0AA1">
        <w:tab/>
        <w:t xml:space="preserve">Without limiting </w:t>
      </w:r>
      <w:r w:rsidR="006138CE" w:rsidRPr="008E0AA1">
        <w:t>subsection (</w:t>
      </w:r>
      <w:r w:rsidRPr="008E0AA1">
        <w:t xml:space="preserve">1), these are </w:t>
      </w:r>
      <w:r w:rsidR="00314E88" w:rsidRPr="00314E88">
        <w:rPr>
          <w:position w:val="6"/>
          <w:sz w:val="16"/>
          <w:szCs w:val="16"/>
        </w:rPr>
        <w:t>*</w:t>
      </w:r>
      <w:r w:rsidRPr="008E0AA1">
        <w:t>adjustment events:</w:t>
      </w:r>
    </w:p>
    <w:p w:rsidR="00300522" w:rsidRPr="008E0AA1" w:rsidRDefault="00300522" w:rsidP="00300522">
      <w:pPr>
        <w:pStyle w:val="paragraph"/>
      </w:pPr>
      <w:r w:rsidRPr="008E0AA1">
        <w:tab/>
        <w:t>(a)</w:t>
      </w:r>
      <w:r w:rsidRPr="008E0AA1">
        <w:tab/>
        <w:t>the return to a supplier of a thing, or part of a thing, supplied (whether or not the return involves a change of ownership of the thing);</w:t>
      </w:r>
    </w:p>
    <w:p w:rsidR="00300522" w:rsidRPr="008E0AA1" w:rsidRDefault="00300522" w:rsidP="00300522">
      <w:pPr>
        <w:pStyle w:val="paragraph"/>
      </w:pPr>
      <w:r w:rsidRPr="008E0AA1">
        <w:tab/>
        <w:t>(b)</w:t>
      </w:r>
      <w:r w:rsidRPr="008E0AA1">
        <w:tab/>
        <w:t xml:space="preserve">a change to the previously agreed </w:t>
      </w:r>
      <w:r w:rsidR="00314E88" w:rsidRPr="00314E88">
        <w:rPr>
          <w:position w:val="6"/>
          <w:sz w:val="16"/>
          <w:szCs w:val="16"/>
        </w:rPr>
        <w:t>*</w:t>
      </w:r>
      <w:r w:rsidRPr="008E0AA1">
        <w:t>consideration for a supply or acquisition, whether due to the offer of a discount or otherwise;</w:t>
      </w:r>
    </w:p>
    <w:p w:rsidR="00300522" w:rsidRPr="008E0AA1" w:rsidRDefault="00300522" w:rsidP="00300522">
      <w:pPr>
        <w:pStyle w:val="paragraph"/>
      </w:pPr>
      <w:r w:rsidRPr="008E0AA1">
        <w:tab/>
        <w:t>(c)</w:t>
      </w:r>
      <w:r w:rsidRPr="008E0AA1">
        <w:tab/>
        <w:t xml:space="preserve">a change in the extent to which an entity that makes an acquisition provides, or is liable to provide, consideration for the acquisition (unless the entity </w:t>
      </w:r>
      <w:r w:rsidR="00314E88" w:rsidRPr="00314E88">
        <w:rPr>
          <w:position w:val="6"/>
          <w:sz w:val="16"/>
          <w:szCs w:val="16"/>
        </w:rPr>
        <w:t>*</w:t>
      </w:r>
      <w:r w:rsidRPr="008E0AA1">
        <w:t>accounts on a cash basis).</w:t>
      </w:r>
    </w:p>
    <w:p w:rsidR="00300522" w:rsidRPr="008E0AA1" w:rsidRDefault="00300522" w:rsidP="00300522">
      <w:pPr>
        <w:pStyle w:val="subsection"/>
      </w:pPr>
      <w:r w:rsidRPr="008E0AA1">
        <w:tab/>
        <w:t>(3)</w:t>
      </w:r>
      <w:r w:rsidRPr="008E0AA1">
        <w:tab/>
        <w:t xml:space="preserve">An </w:t>
      </w:r>
      <w:r w:rsidR="00314E88" w:rsidRPr="00314E88">
        <w:rPr>
          <w:position w:val="6"/>
          <w:sz w:val="16"/>
          <w:szCs w:val="16"/>
        </w:rPr>
        <w:t>*</w:t>
      </w:r>
      <w:r w:rsidRPr="008E0AA1">
        <w:t>adjustment event:</w:t>
      </w:r>
    </w:p>
    <w:p w:rsidR="00300522" w:rsidRPr="008E0AA1" w:rsidRDefault="00300522" w:rsidP="00300522">
      <w:pPr>
        <w:pStyle w:val="paragraph"/>
      </w:pPr>
      <w:r w:rsidRPr="008E0AA1">
        <w:tab/>
        <w:t>(a)</w:t>
      </w:r>
      <w:r w:rsidRPr="008E0AA1">
        <w:tab/>
        <w:t xml:space="preserve">can arise in relation to a supply even if it is not a </w:t>
      </w:r>
      <w:r w:rsidR="00314E88" w:rsidRPr="00314E88">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can arise in relation to an acquisition even if it is not a </w:t>
      </w:r>
      <w:r w:rsidR="00314E88" w:rsidRPr="00314E88">
        <w:rPr>
          <w:position w:val="6"/>
          <w:sz w:val="16"/>
          <w:szCs w:val="16"/>
        </w:rPr>
        <w:t>*</w:t>
      </w:r>
      <w:r w:rsidRPr="008E0AA1">
        <w:t>creditable acquisition.</w:t>
      </w:r>
    </w:p>
    <w:p w:rsidR="00300522" w:rsidRPr="008E0AA1" w:rsidRDefault="00300522" w:rsidP="00300522">
      <w:pPr>
        <w:pStyle w:val="subsection"/>
      </w:pPr>
      <w:r w:rsidRPr="008E0AA1">
        <w:tab/>
        <w:t>(4)</w:t>
      </w:r>
      <w:r w:rsidRPr="008E0AA1">
        <w:tab/>
        <w:t xml:space="preserve">However, the return of a thing supplied, or part of a thing supplied, to its supplier is not an </w:t>
      </w:r>
      <w:r w:rsidR="00314E88" w:rsidRPr="00314E88">
        <w:rPr>
          <w:position w:val="6"/>
          <w:sz w:val="16"/>
          <w:szCs w:val="16"/>
        </w:rPr>
        <w:t>*</w:t>
      </w:r>
      <w:r w:rsidRPr="008E0AA1">
        <w:t>adjustment event if the return is for the purpose of repair or maintenance.</w:t>
      </w:r>
    </w:p>
    <w:p w:rsidR="00300522" w:rsidRPr="008E0AA1" w:rsidRDefault="00300522" w:rsidP="00300522">
      <w:pPr>
        <w:pStyle w:val="ActHead4"/>
      </w:pPr>
      <w:bookmarkStart w:id="120" w:name="_Toc108000114"/>
      <w:r w:rsidRPr="00314E88">
        <w:rPr>
          <w:rStyle w:val="CharSubdNo"/>
        </w:rPr>
        <w:t>Subdivision</w:t>
      </w:r>
      <w:r w:rsidR="006138CE" w:rsidRPr="00314E88">
        <w:rPr>
          <w:rStyle w:val="CharSubdNo"/>
        </w:rPr>
        <w:t> </w:t>
      </w:r>
      <w:r w:rsidRPr="00314E88">
        <w:rPr>
          <w:rStyle w:val="CharSubdNo"/>
        </w:rPr>
        <w:t>19</w:t>
      </w:r>
      <w:r w:rsidR="00314E88" w:rsidRPr="00314E88">
        <w:rPr>
          <w:rStyle w:val="CharSubdNo"/>
        </w:rPr>
        <w:noBreakHyphen/>
      </w:r>
      <w:r w:rsidRPr="00314E88">
        <w:rPr>
          <w:rStyle w:val="CharSubdNo"/>
        </w:rPr>
        <w:t>B</w:t>
      </w:r>
      <w:r w:rsidRPr="008E0AA1">
        <w:t>—</w:t>
      </w:r>
      <w:r w:rsidRPr="00314E88">
        <w:rPr>
          <w:rStyle w:val="CharSubdText"/>
        </w:rPr>
        <w:t>Adjustments for supplies</w:t>
      </w:r>
      <w:bookmarkEnd w:id="120"/>
    </w:p>
    <w:p w:rsidR="00300522" w:rsidRPr="008E0AA1" w:rsidRDefault="00300522" w:rsidP="00300522">
      <w:pPr>
        <w:pStyle w:val="ActHead5"/>
      </w:pPr>
      <w:bookmarkStart w:id="121" w:name="_Toc108000115"/>
      <w:r w:rsidRPr="00314E88">
        <w:rPr>
          <w:rStyle w:val="CharSectno"/>
        </w:rPr>
        <w:t>19</w:t>
      </w:r>
      <w:r w:rsidR="00314E88" w:rsidRPr="00314E88">
        <w:rPr>
          <w:rStyle w:val="CharSectno"/>
        </w:rPr>
        <w:noBreakHyphen/>
      </w:r>
      <w:r w:rsidRPr="00314E88">
        <w:rPr>
          <w:rStyle w:val="CharSectno"/>
        </w:rPr>
        <w:t>40</w:t>
      </w:r>
      <w:r w:rsidRPr="008E0AA1">
        <w:t xml:space="preserve">  Where adjustments for supplies arise</w:t>
      </w:r>
      <w:bookmarkEnd w:id="121"/>
    </w:p>
    <w:p w:rsidR="00300522" w:rsidRPr="008E0AA1" w:rsidRDefault="00300522" w:rsidP="00300522">
      <w:pPr>
        <w:pStyle w:val="subsection"/>
      </w:pPr>
      <w:r w:rsidRPr="008E0AA1">
        <w:tab/>
      </w:r>
      <w:r w:rsidRPr="008E0AA1">
        <w:tab/>
        <w:t xml:space="preserve">You have an </w:t>
      </w:r>
      <w:r w:rsidRPr="008E0AA1">
        <w:rPr>
          <w:b/>
          <w:bCs/>
          <w:i/>
          <w:iCs/>
        </w:rPr>
        <w:t>adjustment</w:t>
      </w:r>
      <w:r w:rsidRPr="008E0AA1">
        <w:t xml:space="preserve"> for a supply for which you are liable to pay GST (or would be liable to pay GST if it were a </w:t>
      </w:r>
      <w:r w:rsidR="00314E88" w:rsidRPr="00314E88">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in relation to the supply, one or more </w:t>
      </w:r>
      <w:r w:rsidR="00314E88" w:rsidRPr="00314E88">
        <w:rPr>
          <w:position w:val="6"/>
          <w:sz w:val="16"/>
          <w:szCs w:val="16"/>
        </w:rPr>
        <w:t>*</w:t>
      </w:r>
      <w:r w:rsidRPr="008E0AA1">
        <w:t>adjustment events occur during a tax period; and</w:t>
      </w:r>
    </w:p>
    <w:p w:rsidR="00300522" w:rsidRPr="008E0AA1" w:rsidRDefault="00300522" w:rsidP="00300522">
      <w:pPr>
        <w:pStyle w:val="paragraph"/>
      </w:pPr>
      <w:r w:rsidRPr="008E0AA1">
        <w:tab/>
        <w:t>(b)</w:t>
      </w:r>
      <w:r w:rsidRPr="008E0AA1">
        <w:tab/>
        <w:t>GST on the supply was attributable to an earlier tax period (or, if the supply was not a taxable supply, would have been attributable to an earlier tax period had the supply been a taxable supply); and</w:t>
      </w:r>
    </w:p>
    <w:p w:rsidR="00300522" w:rsidRPr="008E0AA1" w:rsidRDefault="00300522" w:rsidP="00300522">
      <w:pPr>
        <w:pStyle w:val="paragraph"/>
      </w:pPr>
      <w:r w:rsidRPr="008E0AA1">
        <w:tab/>
        <w:t>(c)</w:t>
      </w:r>
      <w:r w:rsidRPr="008E0AA1">
        <w:tab/>
        <w:t xml:space="preserve">as a result of those adjustment events, the </w:t>
      </w:r>
      <w:r w:rsidR="00314E88" w:rsidRPr="00314E88">
        <w:rPr>
          <w:position w:val="6"/>
          <w:sz w:val="16"/>
          <w:szCs w:val="16"/>
        </w:rPr>
        <w:t>*</w:t>
      </w:r>
      <w:r w:rsidRPr="008E0AA1">
        <w:t xml:space="preserve">previously attributed GST amount for the supply (if any) no longer correctly reflects the amount of GST (if any) on the supply (the </w:t>
      </w:r>
      <w:r w:rsidRPr="008E0AA1">
        <w:rPr>
          <w:b/>
          <w:bCs/>
          <w:i/>
          <w:iCs/>
        </w:rPr>
        <w:t>corrected GST amount</w:t>
      </w:r>
      <w:r w:rsidRPr="008E0AA1">
        <w:t xml:space="preserve">), taking into account any change of circumstances that has given rise to an adjustment for the supply under this </w:t>
      </w:r>
      <w:r w:rsidR="00A53099" w:rsidRPr="008E0AA1">
        <w:t>Subdivision</w:t>
      </w:r>
      <w:r w:rsidR="00A36DB5" w:rsidRPr="008E0AA1">
        <w:t xml:space="preserve"> </w:t>
      </w:r>
      <w:r w:rsidRPr="008E0AA1">
        <w:t>or Division</w:t>
      </w:r>
      <w:r w:rsidR="006138CE" w:rsidRPr="008E0AA1">
        <w:t> </w:t>
      </w:r>
      <w:r w:rsidRPr="008E0AA1">
        <w:t>21</w:t>
      </w:r>
      <w:r w:rsidR="0063554A" w:rsidRPr="008E0AA1">
        <w:t xml:space="preserve"> or 134</w:t>
      </w:r>
      <w:r w:rsidRPr="008E0AA1">
        <w:t>.</w:t>
      </w:r>
    </w:p>
    <w:p w:rsidR="00300522" w:rsidRPr="008E0AA1" w:rsidRDefault="00300522" w:rsidP="00DD43D1">
      <w:pPr>
        <w:pStyle w:val="ActHead5"/>
      </w:pPr>
      <w:bookmarkStart w:id="122" w:name="_Toc108000116"/>
      <w:r w:rsidRPr="00314E88">
        <w:rPr>
          <w:rStyle w:val="CharSectno"/>
        </w:rPr>
        <w:t>19</w:t>
      </w:r>
      <w:r w:rsidR="00314E88" w:rsidRPr="00314E88">
        <w:rPr>
          <w:rStyle w:val="CharSectno"/>
        </w:rPr>
        <w:noBreakHyphen/>
      </w:r>
      <w:r w:rsidRPr="00314E88">
        <w:rPr>
          <w:rStyle w:val="CharSectno"/>
        </w:rPr>
        <w:t>45</w:t>
      </w:r>
      <w:r w:rsidRPr="008E0AA1">
        <w:t xml:space="preserve">  Previously attributed GST amounts</w:t>
      </w:r>
      <w:bookmarkEnd w:id="122"/>
    </w:p>
    <w:p w:rsidR="00300522" w:rsidRPr="008E0AA1" w:rsidRDefault="00300522" w:rsidP="00DD43D1">
      <w:pPr>
        <w:pStyle w:val="subsection"/>
        <w:keepNext/>
      </w:pPr>
      <w:r w:rsidRPr="008E0AA1">
        <w:tab/>
      </w:r>
      <w:r w:rsidRPr="008E0AA1">
        <w:tab/>
        <w:t xml:space="preserve">The </w:t>
      </w:r>
      <w:r w:rsidRPr="008E0AA1">
        <w:rPr>
          <w:b/>
          <w:i/>
        </w:rPr>
        <w:t>previously attributed GST amount</w:t>
      </w:r>
      <w:r w:rsidRPr="008E0AA1">
        <w:t xml:space="preserve"> for a supply is:</w:t>
      </w:r>
    </w:p>
    <w:p w:rsidR="00300522" w:rsidRPr="008E0AA1" w:rsidRDefault="00300522" w:rsidP="00300522">
      <w:pPr>
        <w:pStyle w:val="paragraph"/>
      </w:pPr>
      <w:r w:rsidRPr="008E0AA1">
        <w:tab/>
        <w:t>(a)</w:t>
      </w:r>
      <w:r w:rsidRPr="008E0AA1">
        <w:tab/>
        <w:t>the amount of any GST that was attributable to a tax period in respect of the supply; plus</w:t>
      </w:r>
    </w:p>
    <w:p w:rsidR="00300522" w:rsidRPr="008E0AA1" w:rsidRDefault="00300522" w:rsidP="00300522">
      <w:pPr>
        <w:pStyle w:val="paragraph"/>
      </w:pPr>
      <w:r w:rsidRPr="008E0AA1">
        <w:tab/>
        <w:t>(b)</w:t>
      </w:r>
      <w:r w:rsidRPr="008E0AA1">
        <w:tab/>
        <w:t xml:space="preserve">the sum of any </w:t>
      </w:r>
      <w:r w:rsidR="00314E88" w:rsidRPr="00314E88">
        <w:rPr>
          <w:position w:val="6"/>
          <w:sz w:val="16"/>
          <w:szCs w:val="16"/>
        </w:rPr>
        <w:t>*</w:t>
      </w:r>
      <w:r w:rsidRPr="008E0AA1">
        <w:t xml:space="preserve">increasing adjustments, under this </w:t>
      </w:r>
      <w:r w:rsidR="00A53099" w:rsidRPr="008E0AA1">
        <w:t>Subdivision</w:t>
      </w:r>
      <w:r w:rsidR="00A36DB5" w:rsidRPr="008E0AA1">
        <w:t xml:space="preserve"> </w:t>
      </w:r>
      <w:r w:rsidRPr="008E0AA1">
        <w:t>or Division</w:t>
      </w:r>
      <w:r w:rsidR="006138CE" w:rsidRPr="008E0AA1">
        <w:t> </w:t>
      </w:r>
      <w:r w:rsidRPr="008E0AA1">
        <w:t>21, that were previously attributable to a tax period in respect of the supply; minus</w:t>
      </w:r>
    </w:p>
    <w:p w:rsidR="00300522" w:rsidRPr="008E0AA1" w:rsidRDefault="00300522" w:rsidP="00300522">
      <w:pPr>
        <w:pStyle w:val="paragraph"/>
      </w:pPr>
      <w:r w:rsidRPr="008E0AA1">
        <w:tab/>
        <w:t>(c)</w:t>
      </w:r>
      <w:r w:rsidRPr="008E0AA1">
        <w:tab/>
        <w:t xml:space="preserve">the sum of any </w:t>
      </w:r>
      <w:r w:rsidR="00314E88" w:rsidRPr="00314E88">
        <w:rPr>
          <w:position w:val="6"/>
          <w:sz w:val="16"/>
          <w:szCs w:val="16"/>
        </w:rPr>
        <w:t>*</w:t>
      </w:r>
      <w:r w:rsidRPr="008E0AA1">
        <w:t xml:space="preserve">decreasing adjustments, under this </w:t>
      </w:r>
      <w:r w:rsidR="00A53099" w:rsidRPr="008E0AA1">
        <w:t>Subdivision</w:t>
      </w:r>
      <w:r w:rsidR="00A36DB5" w:rsidRPr="008E0AA1">
        <w:t xml:space="preserve"> </w:t>
      </w:r>
      <w:r w:rsidRPr="008E0AA1">
        <w:t>or Division</w:t>
      </w:r>
      <w:r w:rsidR="006138CE" w:rsidRPr="008E0AA1">
        <w:t> </w:t>
      </w:r>
      <w:r w:rsidRPr="008E0AA1">
        <w:t>21</w:t>
      </w:r>
      <w:r w:rsidR="0063554A" w:rsidRPr="008E0AA1">
        <w:t xml:space="preserve"> or 134</w:t>
      </w:r>
      <w:r w:rsidRPr="008E0AA1">
        <w:t>, that were previously attributable to a tax period in respect of the supply.</w:t>
      </w:r>
    </w:p>
    <w:p w:rsidR="00300522" w:rsidRPr="008E0AA1" w:rsidRDefault="00300522" w:rsidP="00300522">
      <w:pPr>
        <w:pStyle w:val="ActHead5"/>
      </w:pPr>
      <w:bookmarkStart w:id="123" w:name="_Toc108000117"/>
      <w:r w:rsidRPr="00314E88">
        <w:rPr>
          <w:rStyle w:val="CharSectno"/>
        </w:rPr>
        <w:t>19</w:t>
      </w:r>
      <w:r w:rsidR="00314E88" w:rsidRPr="00314E88">
        <w:rPr>
          <w:rStyle w:val="CharSectno"/>
        </w:rPr>
        <w:noBreakHyphen/>
      </w:r>
      <w:r w:rsidRPr="00314E88">
        <w:rPr>
          <w:rStyle w:val="CharSectno"/>
        </w:rPr>
        <w:t>50</w:t>
      </w:r>
      <w:r w:rsidRPr="008E0AA1">
        <w:t xml:space="preserve">  Increasing adjustments for supplies</w:t>
      </w:r>
      <w:bookmarkEnd w:id="123"/>
    </w:p>
    <w:p w:rsidR="00300522" w:rsidRPr="008E0AA1" w:rsidRDefault="00300522" w:rsidP="00300522">
      <w:pPr>
        <w:pStyle w:val="subsection"/>
      </w:pPr>
      <w:r w:rsidRPr="008E0AA1">
        <w:tab/>
      </w:r>
      <w:r w:rsidRPr="008E0AA1">
        <w:tab/>
        <w:t xml:space="preserve">If the </w:t>
      </w:r>
      <w:r w:rsidR="00314E88" w:rsidRPr="00314E88">
        <w:rPr>
          <w:position w:val="6"/>
          <w:sz w:val="16"/>
          <w:szCs w:val="16"/>
        </w:rPr>
        <w:t>*</w:t>
      </w:r>
      <w:r w:rsidRPr="008E0AA1">
        <w:t>corrected GST</w:t>
      </w:r>
      <w:r w:rsidRPr="008E0AA1">
        <w:rPr>
          <w:b/>
          <w:bCs/>
          <w:i/>
          <w:iCs/>
        </w:rPr>
        <w:t xml:space="preserve"> </w:t>
      </w:r>
      <w:r w:rsidRPr="008E0AA1">
        <w:t xml:space="preserve">amount is </w:t>
      </w:r>
      <w:r w:rsidRPr="008E0AA1">
        <w:rPr>
          <w:i/>
          <w:iCs/>
        </w:rPr>
        <w:t>greater</w:t>
      </w:r>
      <w:r w:rsidRPr="008E0AA1">
        <w:t xml:space="preserve"> than the </w:t>
      </w:r>
      <w:r w:rsidR="00314E88" w:rsidRPr="00314E88">
        <w:rPr>
          <w:position w:val="6"/>
          <w:sz w:val="16"/>
          <w:szCs w:val="16"/>
        </w:rPr>
        <w:t>*</w:t>
      </w:r>
      <w:r w:rsidRPr="008E0AA1">
        <w:t xml:space="preserve">previously attributed GST amount, you have an </w:t>
      </w:r>
      <w:r w:rsidRPr="008E0AA1">
        <w:rPr>
          <w:b/>
          <w:bCs/>
          <w:i/>
          <w:iCs/>
        </w:rPr>
        <w:t>increasing adjustment</w:t>
      </w:r>
      <w:r w:rsidRPr="008E0AA1">
        <w:t xml:space="preserve"> equal to the difference between the corrected GST amount and the previously attributed GST amount.</w:t>
      </w:r>
    </w:p>
    <w:p w:rsidR="00300522" w:rsidRPr="008E0AA1" w:rsidRDefault="00300522" w:rsidP="00300522">
      <w:pPr>
        <w:pStyle w:val="ActHead5"/>
      </w:pPr>
      <w:bookmarkStart w:id="124" w:name="_Toc108000118"/>
      <w:r w:rsidRPr="00314E88">
        <w:rPr>
          <w:rStyle w:val="CharSectno"/>
        </w:rPr>
        <w:t>19</w:t>
      </w:r>
      <w:r w:rsidR="00314E88" w:rsidRPr="00314E88">
        <w:rPr>
          <w:rStyle w:val="CharSectno"/>
        </w:rPr>
        <w:noBreakHyphen/>
      </w:r>
      <w:r w:rsidRPr="00314E88">
        <w:rPr>
          <w:rStyle w:val="CharSectno"/>
        </w:rPr>
        <w:t>55</w:t>
      </w:r>
      <w:r w:rsidRPr="008E0AA1">
        <w:t xml:space="preserve">  Decreasing adjustments for supplies</w:t>
      </w:r>
      <w:bookmarkEnd w:id="124"/>
    </w:p>
    <w:p w:rsidR="00300522" w:rsidRPr="008E0AA1" w:rsidRDefault="00300522" w:rsidP="00300522">
      <w:pPr>
        <w:pStyle w:val="subsection"/>
      </w:pPr>
      <w:r w:rsidRPr="008E0AA1">
        <w:tab/>
      </w:r>
      <w:r w:rsidRPr="008E0AA1">
        <w:tab/>
        <w:t xml:space="preserve">If the </w:t>
      </w:r>
      <w:r w:rsidR="00314E88" w:rsidRPr="00314E88">
        <w:rPr>
          <w:position w:val="6"/>
          <w:sz w:val="16"/>
          <w:szCs w:val="16"/>
        </w:rPr>
        <w:t>*</w:t>
      </w:r>
      <w:r w:rsidRPr="008E0AA1">
        <w:t xml:space="preserve">corrected GST amount is </w:t>
      </w:r>
      <w:r w:rsidRPr="008E0AA1">
        <w:rPr>
          <w:i/>
          <w:iCs/>
        </w:rPr>
        <w:t>less</w:t>
      </w:r>
      <w:r w:rsidRPr="008E0AA1">
        <w:t xml:space="preserve"> than the </w:t>
      </w:r>
      <w:r w:rsidR="00314E88" w:rsidRPr="00314E88">
        <w:rPr>
          <w:position w:val="6"/>
          <w:sz w:val="16"/>
          <w:szCs w:val="16"/>
        </w:rPr>
        <w:t>*</w:t>
      </w:r>
      <w:r w:rsidRPr="008E0AA1">
        <w:t xml:space="preserve">previously attributed GST amount, you have a </w:t>
      </w:r>
      <w:r w:rsidRPr="008E0AA1">
        <w:rPr>
          <w:b/>
          <w:bCs/>
          <w:i/>
          <w:iCs/>
        </w:rPr>
        <w:t>decreasing adjustment</w:t>
      </w:r>
      <w:r w:rsidRPr="008E0AA1">
        <w:t xml:space="preserve"> equal to the difference between the previously attributed GST amount and the corrected GST amount.</w:t>
      </w:r>
    </w:p>
    <w:p w:rsidR="00300522" w:rsidRPr="008E0AA1" w:rsidRDefault="00300522" w:rsidP="00300522">
      <w:pPr>
        <w:pStyle w:val="ActHead4"/>
      </w:pPr>
      <w:bookmarkStart w:id="125" w:name="_Toc108000119"/>
      <w:r w:rsidRPr="00314E88">
        <w:rPr>
          <w:rStyle w:val="CharSubdNo"/>
        </w:rPr>
        <w:t>Subdivision</w:t>
      </w:r>
      <w:r w:rsidR="006138CE" w:rsidRPr="00314E88">
        <w:rPr>
          <w:rStyle w:val="CharSubdNo"/>
        </w:rPr>
        <w:t> </w:t>
      </w:r>
      <w:r w:rsidRPr="00314E88">
        <w:rPr>
          <w:rStyle w:val="CharSubdNo"/>
        </w:rPr>
        <w:t>19</w:t>
      </w:r>
      <w:r w:rsidR="00314E88" w:rsidRPr="00314E88">
        <w:rPr>
          <w:rStyle w:val="CharSubdNo"/>
        </w:rPr>
        <w:noBreakHyphen/>
      </w:r>
      <w:r w:rsidRPr="00314E88">
        <w:rPr>
          <w:rStyle w:val="CharSubdNo"/>
        </w:rPr>
        <w:t>C</w:t>
      </w:r>
      <w:r w:rsidRPr="008E0AA1">
        <w:t>—</w:t>
      </w:r>
      <w:r w:rsidRPr="00314E88">
        <w:rPr>
          <w:rStyle w:val="CharSubdText"/>
        </w:rPr>
        <w:t>Adjustments for acquisitions</w:t>
      </w:r>
      <w:bookmarkEnd w:id="125"/>
    </w:p>
    <w:p w:rsidR="00300522" w:rsidRPr="008E0AA1" w:rsidRDefault="00300522" w:rsidP="00300522">
      <w:pPr>
        <w:pStyle w:val="ActHead5"/>
      </w:pPr>
      <w:bookmarkStart w:id="126" w:name="_Toc108000120"/>
      <w:r w:rsidRPr="00314E88">
        <w:rPr>
          <w:rStyle w:val="CharSectno"/>
        </w:rPr>
        <w:t>19</w:t>
      </w:r>
      <w:r w:rsidR="00314E88" w:rsidRPr="00314E88">
        <w:rPr>
          <w:rStyle w:val="CharSectno"/>
        </w:rPr>
        <w:noBreakHyphen/>
      </w:r>
      <w:r w:rsidRPr="00314E88">
        <w:rPr>
          <w:rStyle w:val="CharSectno"/>
        </w:rPr>
        <w:t>70</w:t>
      </w:r>
      <w:r w:rsidRPr="008E0AA1">
        <w:t xml:space="preserve">  Where adjustments for acquisitions arise</w:t>
      </w:r>
      <w:bookmarkEnd w:id="126"/>
    </w:p>
    <w:p w:rsidR="00300522" w:rsidRPr="008E0AA1" w:rsidRDefault="00300522" w:rsidP="00300522">
      <w:pPr>
        <w:pStyle w:val="subsection"/>
      </w:pPr>
      <w:r w:rsidRPr="008E0AA1">
        <w:tab/>
        <w:t>(1)</w:t>
      </w:r>
      <w:r w:rsidRPr="008E0AA1">
        <w:tab/>
        <w:t xml:space="preserve">You have an </w:t>
      </w:r>
      <w:r w:rsidRPr="008E0AA1">
        <w:rPr>
          <w:b/>
          <w:bCs/>
          <w:i/>
          <w:iCs/>
        </w:rPr>
        <w:t>adjustment</w:t>
      </w:r>
      <w:r w:rsidRPr="008E0AA1">
        <w:t xml:space="preserve"> for an acquisition for which you are entitled to an input tax credit (or would be entitled to an input tax credit if the acquisition were a </w:t>
      </w:r>
      <w:r w:rsidR="00314E88" w:rsidRPr="00314E88">
        <w:rPr>
          <w:position w:val="6"/>
          <w:sz w:val="16"/>
          <w:szCs w:val="16"/>
        </w:rPr>
        <w:t>*</w:t>
      </w:r>
      <w:r w:rsidRPr="008E0AA1">
        <w:t>creditable acquisition) if:</w:t>
      </w:r>
    </w:p>
    <w:p w:rsidR="00300522" w:rsidRPr="008E0AA1" w:rsidRDefault="00300522" w:rsidP="00300522">
      <w:pPr>
        <w:pStyle w:val="paragraph"/>
      </w:pPr>
      <w:r w:rsidRPr="008E0AA1">
        <w:tab/>
        <w:t>(a)</w:t>
      </w:r>
      <w:r w:rsidRPr="008E0AA1">
        <w:tab/>
        <w:t xml:space="preserve">in relation to the acquisition, one or more </w:t>
      </w:r>
      <w:r w:rsidR="00314E88" w:rsidRPr="00314E88">
        <w:rPr>
          <w:position w:val="6"/>
          <w:sz w:val="16"/>
          <w:szCs w:val="16"/>
        </w:rPr>
        <w:t>*</w:t>
      </w:r>
      <w:r w:rsidRPr="008E0AA1">
        <w:t>adjustment events occur during a tax period; and</w:t>
      </w:r>
    </w:p>
    <w:p w:rsidR="00300522" w:rsidRPr="008E0AA1" w:rsidRDefault="00300522" w:rsidP="00300522">
      <w:pPr>
        <w:pStyle w:val="paragraph"/>
      </w:pPr>
      <w:r w:rsidRPr="008E0AA1">
        <w:tab/>
        <w:t>(b)</w:t>
      </w:r>
      <w:r w:rsidRPr="008E0AA1">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8E0AA1" w:rsidRDefault="00300522" w:rsidP="00300522">
      <w:pPr>
        <w:pStyle w:val="paragraph"/>
      </w:pPr>
      <w:r w:rsidRPr="008E0AA1">
        <w:tab/>
        <w:t>(c)</w:t>
      </w:r>
      <w:r w:rsidRPr="008E0AA1">
        <w:tab/>
        <w:t xml:space="preserve">as a result of those adjustment events, the </w:t>
      </w:r>
      <w:r w:rsidR="00314E88" w:rsidRPr="00314E88">
        <w:rPr>
          <w:position w:val="6"/>
          <w:sz w:val="16"/>
          <w:szCs w:val="16"/>
        </w:rPr>
        <w:t>*</w:t>
      </w:r>
      <w:r w:rsidRPr="008E0AA1">
        <w:t xml:space="preserve">previously attributed input tax credit amount for the acquisition (if any) no longer correctly reflects the amount of the input tax credit (if any) on the acquisition (the </w:t>
      </w:r>
      <w:r w:rsidRPr="008E0AA1">
        <w:rPr>
          <w:b/>
          <w:bCs/>
          <w:i/>
          <w:iCs/>
        </w:rPr>
        <w:t>corrected input tax credit amount</w:t>
      </w:r>
      <w:r w:rsidRPr="008E0AA1">
        <w:t>).</w:t>
      </w:r>
    </w:p>
    <w:p w:rsidR="00300522" w:rsidRPr="008E0AA1" w:rsidRDefault="00300522" w:rsidP="00300522">
      <w:pPr>
        <w:pStyle w:val="subsection"/>
      </w:pPr>
      <w:r w:rsidRPr="008E0AA1">
        <w:tab/>
        <w:t>(2)</w:t>
      </w:r>
      <w:r w:rsidRPr="008E0AA1">
        <w:tab/>
        <w:t xml:space="preserve">In working out the </w:t>
      </w:r>
      <w:r w:rsidR="00314E88" w:rsidRPr="00314E88">
        <w:rPr>
          <w:position w:val="6"/>
          <w:sz w:val="16"/>
        </w:rPr>
        <w:t>*</w:t>
      </w:r>
      <w:r w:rsidRPr="008E0AA1">
        <w:t>corrected input tax credit amount for the acquisition:</w:t>
      </w:r>
    </w:p>
    <w:p w:rsidR="00300522" w:rsidRPr="008E0AA1" w:rsidRDefault="00300522" w:rsidP="00300522">
      <w:pPr>
        <w:pStyle w:val="paragraph"/>
      </w:pPr>
      <w:r w:rsidRPr="008E0AA1">
        <w:tab/>
        <w:t>(a)</w:t>
      </w:r>
      <w:r w:rsidRPr="008E0AA1">
        <w:tab/>
        <w:t xml:space="preserve">take into account any change of circumstances that has given rise to an adjustment for the acquisition under this </w:t>
      </w:r>
      <w:r w:rsidR="00A53099" w:rsidRPr="008E0AA1">
        <w:t>Subdivision</w:t>
      </w:r>
      <w:r w:rsidR="00A36DB5" w:rsidRPr="008E0AA1">
        <w:t xml:space="preserve"> </w:t>
      </w:r>
      <w:r w:rsidRPr="008E0AA1">
        <w:t>or Division</w:t>
      </w:r>
      <w:r w:rsidR="006138CE" w:rsidRPr="008E0AA1">
        <w:t> </w:t>
      </w:r>
      <w:r w:rsidRPr="008E0AA1">
        <w:t>21</w:t>
      </w:r>
      <w:r w:rsidR="007F0F28" w:rsidRPr="008E0AA1">
        <w:t>,</w:t>
      </w:r>
      <w:r w:rsidR="0063554A" w:rsidRPr="008E0AA1">
        <w:t xml:space="preserve"> 129, 133 or 134</w:t>
      </w:r>
      <w:r w:rsidRPr="008E0AA1">
        <w:t>; and</w:t>
      </w:r>
    </w:p>
    <w:p w:rsidR="00300522" w:rsidRPr="008E0AA1" w:rsidRDefault="00300522" w:rsidP="00300522">
      <w:pPr>
        <w:pStyle w:val="paragraph"/>
      </w:pPr>
      <w:r w:rsidRPr="008E0AA1">
        <w:tab/>
        <w:t>(b)</w:t>
      </w:r>
      <w:r w:rsidRPr="008E0AA1">
        <w:tab/>
        <w:t>if an adjustment relating to the acquisition under Division</w:t>
      </w:r>
      <w:r w:rsidR="006138CE" w:rsidRPr="008E0AA1">
        <w:t> </w:t>
      </w:r>
      <w:r w:rsidRPr="008E0AA1">
        <w:t>131 was attributable to an earlier tax period:</w:t>
      </w:r>
    </w:p>
    <w:p w:rsidR="00300522" w:rsidRPr="008E0AA1" w:rsidRDefault="00300522" w:rsidP="00300522">
      <w:pPr>
        <w:pStyle w:val="paragraphsub"/>
      </w:pPr>
      <w:r w:rsidRPr="008E0AA1">
        <w:tab/>
        <w:t>(i)</w:t>
      </w:r>
      <w:r w:rsidRPr="008E0AA1">
        <w:tab/>
        <w:t>do not take into account that adjustment; and</w:t>
      </w:r>
    </w:p>
    <w:p w:rsidR="00300522" w:rsidRPr="008E0AA1" w:rsidRDefault="00300522" w:rsidP="00300522">
      <w:pPr>
        <w:pStyle w:val="paragraphsub"/>
      </w:pPr>
      <w:r w:rsidRPr="008E0AA1">
        <w:tab/>
        <w:t>(ii)</w:t>
      </w:r>
      <w:r w:rsidRPr="008E0AA1">
        <w:tab/>
        <w:t>treat the acquisition as one in relation to which Division</w:t>
      </w:r>
      <w:r w:rsidR="006138CE" w:rsidRPr="008E0AA1">
        <w:t> </w:t>
      </w:r>
      <w:r w:rsidRPr="008E0AA1">
        <w:t>131 had not applied.</w:t>
      </w:r>
    </w:p>
    <w:p w:rsidR="00300522" w:rsidRPr="008E0AA1" w:rsidRDefault="00300522" w:rsidP="00300522">
      <w:pPr>
        <w:pStyle w:val="ActHead5"/>
      </w:pPr>
      <w:bookmarkStart w:id="127" w:name="_Toc108000121"/>
      <w:r w:rsidRPr="00314E88">
        <w:rPr>
          <w:rStyle w:val="CharSectno"/>
        </w:rPr>
        <w:t>19</w:t>
      </w:r>
      <w:r w:rsidR="00314E88" w:rsidRPr="00314E88">
        <w:rPr>
          <w:rStyle w:val="CharSectno"/>
        </w:rPr>
        <w:noBreakHyphen/>
      </w:r>
      <w:r w:rsidRPr="00314E88">
        <w:rPr>
          <w:rStyle w:val="CharSectno"/>
        </w:rPr>
        <w:t>75</w:t>
      </w:r>
      <w:r w:rsidRPr="008E0AA1">
        <w:t xml:space="preserve">  Previously attributed input tax credit amounts</w:t>
      </w:r>
      <w:bookmarkEnd w:id="127"/>
    </w:p>
    <w:p w:rsidR="00300522" w:rsidRPr="008E0AA1" w:rsidRDefault="00300522" w:rsidP="00300522">
      <w:pPr>
        <w:pStyle w:val="subsection"/>
      </w:pPr>
      <w:r w:rsidRPr="008E0AA1">
        <w:tab/>
      </w:r>
      <w:r w:rsidRPr="008E0AA1">
        <w:tab/>
        <w:t xml:space="preserve">The </w:t>
      </w:r>
      <w:r w:rsidRPr="008E0AA1">
        <w:rPr>
          <w:b/>
          <w:i/>
        </w:rPr>
        <w:t xml:space="preserve">previously attributed input tax credit amount </w:t>
      </w:r>
      <w:r w:rsidRPr="008E0AA1">
        <w:t>for an acquisition is:</w:t>
      </w:r>
    </w:p>
    <w:p w:rsidR="00300522" w:rsidRPr="008E0AA1" w:rsidRDefault="00300522" w:rsidP="00300522">
      <w:pPr>
        <w:pStyle w:val="paragraph"/>
      </w:pPr>
      <w:r w:rsidRPr="008E0AA1">
        <w:tab/>
        <w:t>(a)</w:t>
      </w:r>
      <w:r w:rsidRPr="008E0AA1">
        <w:tab/>
        <w:t>the amount of any input tax credit that was attributable to a tax period in respect of the acquisition; minus</w:t>
      </w:r>
    </w:p>
    <w:p w:rsidR="00300522" w:rsidRPr="008E0AA1" w:rsidRDefault="00300522" w:rsidP="00300522">
      <w:pPr>
        <w:pStyle w:val="paragraph"/>
      </w:pPr>
      <w:r w:rsidRPr="008E0AA1">
        <w:tab/>
        <w:t>(b)</w:t>
      </w:r>
      <w:r w:rsidRPr="008E0AA1">
        <w:tab/>
        <w:t xml:space="preserve">the sum of any </w:t>
      </w:r>
      <w:r w:rsidR="00314E88" w:rsidRPr="00314E88">
        <w:rPr>
          <w:position w:val="6"/>
          <w:sz w:val="16"/>
          <w:szCs w:val="16"/>
        </w:rPr>
        <w:t>*</w:t>
      </w:r>
      <w:r w:rsidRPr="008E0AA1">
        <w:t xml:space="preserve">increasing adjustments, under this </w:t>
      </w:r>
      <w:r w:rsidR="00A53099" w:rsidRPr="008E0AA1">
        <w:t>Subdivision</w:t>
      </w:r>
      <w:r w:rsidR="00A36DB5" w:rsidRPr="008E0AA1">
        <w:t xml:space="preserve"> </w:t>
      </w:r>
      <w:r w:rsidRPr="008E0AA1">
        <w:t>or Division</w:t>
      </w:r>
      <w:r w:rsidR="006138CE" w:rsidRPr="008E0AA1">
        <w:t> </w:t>
      </w:r>
      <w:r w:rsidRPr="008E0AA1">
        <w:t>21, 129</w:t>
      </w:r>
      <w:r w:rsidR="0063554A" w:rsidRPr="008E0AA1">
        <w:t>, 131 or 134</w:t>
      </w:r>
      <w:r w:rsidRPr="008E0AA1">
        <w:t>, that were previously attributable to a tax period in respect of the acquisition; plus</w:t>
      </w:r>
    </w:p>
    <w:p w:rsidR="00300522" w:rsidRPr="008E0AA1" w:rsidRDefault="00300522" w:rsidP="00300522">
      <w:pPr>
        <w:pStyle w:val="paragraph"/>
      </w:pPr>
      <w:r w:rsidRPr="008E0AA1">
        <w:tab/>
        <w:t>(c)</w:t>
      </w:r>
      <w:r w:rsidRPr="008E0AA1">
        <w:tab/>
        <w:t xml:space="preserve">the sum of any </w:t>
      </w:r>
      <w:r w:rsidR="00314E88" w:rsidRPr="00314E88">
        <w:rPr>
          <w:position w:val="6"/>
          <w:sz w:val="16"/>
          <w:szCs w:val="16"/>
        </w:rPr>
        <w:t>*</w:t>
      </w:r>
      <w:r w:rsidRPr="008E0AA1">
        <w:t xml:space="preserve">decreasing adjustments, under this </w:t>
      </w:r>
      <w:r w:rsidR="00A53099" w:rsidRPr="008E0AA1">
        <w:t>Subdivision</w:t>
      </w:r>
      <w:r w:rsidR="00A36DB5" w:rsidRPr="008E0AA1">
        <w:t xml:space="preserve"> </w:t>
      </w:r>
      <w:r w:rsidRPr="008E0AA1">
        <w:t>or Division</w:t>
      </w:r>
      <w:r w:rsidR="006138CE" w:rsidRPr="008E0AA1">
        <w:t> </w:t>
      </w:r>
      <w:r w:rsidRPr="008E0AA1">
        <w:t>21</w:t>
      </w:r>
      <w:r w:rsidR="007F0F28" w:rsidRPr="008E0AA1">
        <w:t>, 129 or 133</w:t>
      </w:r>
      <w:r w:rsidRPr="008E0AA1">
        <w:t>, that were previously attributable to a tax period in respect of the acquisition.</w:t>
      </w:r>
    </w:p>
    <w:p w:rsidR="00300522" w:rsidRPr="008E0AA1" w:rsidRDefault="00300522" w:rsidP="00300522">
      <w:pPr>
        <w:pStyle w:val="ActHead5"/>
      </w:pPr>
      <w:bookmarkStart w:id="128" w:name="_Toc108000122"/>
      <w:r w:rsidRPr="00314E88">
        <w:rPr>
          <w:rStyle w:val="CharSectno"/>
        </w:rPr>
        <w:t>19</w:t>
      </w:r>
      <w:r w:rsidR="00314E88" w:rsidRPr="00314E88">
        <w:rPr>
          <w:rStyle w:val="CharSectno"/>
        </w:rPr>
        <w:noBreakHyphen/>
      </w:r>
      <w:r w:rsidRPr="00314E88">
        <w:rPr>
          <w:rStyle w:val="CharSectno"/>
        </w:rPr>
        <w:t>80</w:t>
      </w:r>
      <w:r w:rsidRPr="008E0AA1">
        <w:t xml:space="preserve">  Increasing adjustments for acquisitions</w:t>
      </w:r>
      <w:bookmarkEnd w:id="128"/>
    </w:p>
    <w:p w:rsidR="00300522" w:rsidRPr="008E0AA1" w:rsidRDefault="00300522" w:rsidP="00300522">
      <w:pPr>
        <w:pStyle w:val="subsection"/>
      </w:pPr>
      <w:r w:rsidRPr="008E0AA1">
        <w:tab/>
      </w:r>
      <w:r w:rsidRPr="008E0AA1">
        <w:tab/>
        <w:t xml:space="preserve">If the </w:t>
      </w:r>
      <w:r w:rsidR="00314E88" w:rsidRPr="00314E88">
        <w:rPr>
          <w:position w:val="6"/>
          <w:sz w:val="16"/>
          <w:szCs w:val="16"/>
        </w:rPr>
        <w:t>*</w:t>
      </w:r>
      <w:r w:rsidRPr="008E0AA1">
        <w:t xml:space="preserve">previously attributed input tax credit amount is </w:t>
      </w:r>
      <w:r w:rsidRPr="008E0AA1">
        <w:rPr>
          <w:i/>
          <w:iCs/>
        </w:rPr>
        <w:t>greater</w:t>
      </w:r>
      <w:r w:rsidRPr="008E0AA1">
        <w:t xml:space="preserve"> than the </w:t>
      </w:r>
      <w:r w:rsidR="00314E88" w:rsidRPr="00314E88">
        <w:rPr>
          <w:position w:val="6"/>
          <w:sz w:val="16"/>
          <w:szCs w:val="16"/>
        </w:rPr>
        <w:t>*</w:t>
      </w:r>
      <w:r w:rsidRPr="008E0AA1">
        <w:t xml:space="preserve">corrected input tax credit amount, you have an </w:t>
      </w:r>
      <w:r w:rsidRPr="008E0AA1">
        <w:rPr>
          <w:b/>
          <w:bCs/>
          <w:i/>
          <w:iCs/>
        </w:rPr>
        <w:t>increasing adjustment</w:t>
      </w:r>
      <w:r w:rsidRPr="008E0AA1">
        <w:t xml:space="preserve"> equal to the difference between the previously attributed input tax credit amount and the corrected input tax credit amount.</w:t>
      </w:r>
    </w:p>
    <w:p w:rsidR="00300522" w:rsidRPr="008E0AA1" w:rsidRDefault="00300522" w:rsidP="00300522">
      <w:pPr>
        <w:pStyle w:val="ActHead5"/>
      </w:pPr>
      <w:bookmarkStart w:id="129" w:name="_Toc108000123"/>
      <w:r w:rsidRPr="00314E88">
        <w:rPr>
          <w:rStyle w:val="CharSectno"/>
        </w:rPr>
        <w:t>19</w:t>
      </w:r>
      <w:r w:rsidR="00314E88" w:rsidRPr="00314E88">
        <w:rPr>
          <w:rStyle w:val="CharSectno"/>
        </w:rPr>
        <w:noBreakHyphen/>
      </w:r>
      <w:r w:rsidRPr="00314E88">
        <w:rPr>
          <w:rStyle w:val="CharSectno"/>
        </w:rPr>
        <w:t>85</w:t>
      </w:r>
      <w:r w:rsidRPr="008E0AA1">
        <w:t xml:space="preserve">  Decreasing adjustments for acquisitions</w:t>
      </w:r>
      <w:bookmarkEnd w:id="129"/>
    </w:p>
    <w:p w:rsidR="00300522" w:rsidRPr="008E0AA1" w:rsidRDefault="00300522" w:rsidP="00300522">
      <w:pPr>
        <w:pStyle w:val="subsection"/>
      </w:pPr>
      <w:r w:rsidRPr="008E0AA1">
        <w:tab/>
      </w:r>
      <w:r w:rsidRPr="008E0AA1">
        <w:tab/>
        <w:t xml:space="preserve">If the </w:t>
      </w:r>
      <w:r w:rsidR="00314E88" w:rsidRPr="00314E88">
        <w:rPr>
          <w:position w:val="6"/>
          <w:sz w:val="16"/>
          <w:szCs w:val="16"/>
        </w:rPr>
        <w:t>*</w:t>
      </w:r>
      <w:r w:rsidRPr="008E0AA1">
        <w:t xml:space="preserve">previously attributed input tax credit amount is </w:t>
      </w:r>
      <w:r w:rsidRPr="008E0AA1">
        <w:rPr>
          <w:i/>
          <w:iCs/>
        </w:rPr>
        <w:t>less</w:t>
      </w:r>
      <w:r w:rsidRPr="008E0AA1">
        <w:t xml:space="preserve"> than the </w:t>
      </w:r>
      <w:r w:rsidR="00314E88" w:rsidRPr="00314E88">
        <w:rPr>
          <w:position w:val="6"/>
          <w:sz w:val="16"/>
          <w:szCs w:val="16"/>
        </w:rPr>
        <w:t>*</w:t>
      </w:r>
      <w:r w:rsidRPr="008E0AA1">
        <w:t xml:space="preserve">corrected input tax credit amount, you have a </w:t>
      </w:r>
      <w:r w:rsidRPr="008E0AA1">
        <w:rPr>
          <w:b/>
          <w:bCs/>
          <w:i/>
          <w:iCs/>
        </w:rPr>
        <w:t>decreasing adjustment</w:t>
      </w:r>
      <w:r w:rsidRPr="008E0AA1">
        <w:t xml:space="preserve"> equal to the difference between the corrected input tax credit amount and the previously attributed input tax credit amount.</w:t>
      </w:r>
    </w:p>
    <w:p w:rsidR="00300522" w:rsidRPr="008E0AA1" w:rsidRDefault="00300522" w:rsidP="00300522">
      <w:pPr>
        <w:pStyle w:val="ActHead5"/>
      </w:pPr>
      <w:bookmarkStart w:id="130" w:name="_Toc108000124"/>
      <w:r w:rsidRPr="00314E88">
        <w:rPr>
          <w:rStyle w:val="CharSectno"/>
        </w:rPr>
        <w:t>19</w:t>
      </w:r>
      <w:r w:rsidR="00314E88" w:rsidRPr="00314E88">
        <w:rPr>
          <w:rStyle w:val="CharSectno"/>
        </w:rPr>
        <w:noBreakHyphen/>
      </w:r>
      <w:r w:rsidRPr="00314E88">
        <w:rPr>
          <w:rStyle w:val="CharSectno"/>
        </w:rPr>
        <w:t>99</w:t>
      </w:r>
      <w:r w:rsidRPr="008E0AA1">
        <w:t xml:space="preserve">  Special rules relating to adjustment events</w:t>
      </w:r>
      <w:bookmarkEnd w:id="130"/>
    </w:p>
    <w:p w:rsidR="00300522" w:rsidRPr="008E0AA1" w:rsidRDefault="00300522" w:rsidP="00300522">
      <w:pPr>
        <w:pStyle w:val="subsection"/>
      </w:pPr>
      <w:r w:rsidRPr="008E0AA1">
        <w:tab/>
      </w:r>
      <w:r w:rsidRPr="008E0AA1">
        <w:tab/>
        <w:t>Chapter</w:t>
      </w:r>
      <w:r w:rsidR="006138CE" w:rsidRPr="008E0AA1">
        <w:t> </w:t>
      </w:r>
      <w:r w:rsidRPr="008E0AA1">
        <w:t xml:space="preserve">4 contains special rules relating to </w:t>
      </w:r>
      <w:r w:rsidR="00314E88" w:rsidRPr="00314E88">
        <w:rPr>
          <w:position w:val="6"/>
          <w:sz w:val="16"/>
          <w:szCs w:val="16"/>
        </w:rPr>
        <w:t>*</w:t>
      </w:r>
      <w:r w:rsidRPr="008E0AA1">
        <w:t>adjustment events in particular cases,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686"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55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1AA</w:t>
            </w:r>
          </w:p>
        </w:tc>
        <w:tc>
          <w:tcPr>
            <w:tcW w:w="3686"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Compulsory third party schemes</w:t>
            </w:r>
          </w:p>
        </w:tc>
        <w:tc>
          <w:tcPr>
            <w:tcW w:w="1559"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E4CE4" w:rsidRPr="008E0AA1"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8E0AA1" w:rsidRDefault="003E4CE4" w:rsidP="00300522">
            <w:pPr>
              <w:pStyle w:val="Tabletext"/>
            </w:pPr>
            <w:r w:rsidRPr="008E0AA1">
              <w:t>1AB</w:t>
            </w:r>
          </w:p>
        </w:tc>
        <w:tc>
          <w:tcPr>
            <w:tcW w:w="3686" w:type="dxa"/>
            <w:tcBorders>
              <w:top w:val="single" w:sz="4" w:space="0" w:color="auto"/>
              <w:bottom w:val="single" w:sz="4" w:space="0" w:color="auto"/>
            </w:tcBorders>
            <w:shd w:val="clear" w:color="auto" w:fill="auto"/>
          </w:tcPr>
          <w:p w:rsidR="003E4CE4" w:rsidRPr="008E0AA1" w:rsidRDefault="003E4CE4" w:rsidP="00300522">
            <w:pPr>
              <w:pStyle w:val="Tabletext"/>
            </w:pPr>
            <w:r w:rsidRPr="008E0AA1">
              <w:t>Excess GST and cancelled supplies</w:t>
            </w:r>
          </w:p>
        </w:tc>
        <w:tc>
          <w:tcPr>
            <w:tcW w:w="1559" w:type="dxa"/>
            <w:tcBorders>
              <w:top w:val="single" w:sz="4" w:space="0" w:color="auto"/>
              <w:bottom w:val="single" w:sz="4" w:space="0" w:color="auto"/>
            </w:tcBorders>
            <w:shd w:val="clear" w:color="auto" w:fill="auto"/>
          </w:tcPr>
          <w:p w:rsidR="003E4CE4" w:rsidRPr="008E0AA1" w:rsidRDefault="003E4CE4" w:rsidP="00300522">
            <w:pPr>
              <w:pStyle w:val="Tabletext"/>
            </w:pPr>
            <w:r w:rsidRPr="008E0AA1">
              <w:t>Division</w:t>
            </w:r>
            <w:r w:rsidR="006138CE" w:rsidRPr="008E0AA1">
              <w:t> </w:t>
            </w:r>
            <w:r w:rsidRPr="008E0AA1">
              <w:t>142</w:t>
            </w:r>
          </w:p>
        </w:tc>
      </w:tr>
      <w:tr w:rsidR="003E4CE4" w:rsidRPr="008E0AA1" w:rsidTr="007C5E49">
        <w:tblPrEx>
          <w:tblCellMar>
            <w:left w:w="107" w:type="dxa"/>
            <w:right w:w="107" w:type="dxa"/>
          </w:tblCellMar>
        </w:tblPrEx>
        <w:tc>
          <w:tcPr>
            <w:tcW w:w="709" w:type="dxa"/>
            <w:tcBorders>
              <w:top w:val="single" w:sz="4" w:space="0" w:color="auto"/>
            </w:tcBorders>
            <w:shd w:val="clear" w:color="auto" w:fill="auto"/>
          </w:tcPr>
          <w:p w:rsidR="003E4CE4" w:rsidRPr="008E0AA1" w:rsidRDefault="003E4CE4" w:rsidP="00300522">
            <w:pPr>
              <w:pStyle w:val="Tabletext"/>
            </w:pPr>
            <w:r w:rsidRPr="008E0AA1">
              <w:t>1A</w:t>
            </w:r>
          </w:p>
        </w:tc>
        <w:tc>
          <w:tcPr>
            <w:tcW w:w="3686" w:type="dxa"/>
            <w:tcBorders>
              <w:top w:val="single" w:sz="4" w:space="0" w:color="auto"/>
            </w:tcBorders>
            <w:shd w:val="clear" w:color="auto" w:fill="auto"/>
          </w:tcPr>
          <w:p w:rsidR="003E4CE4" w:rsidRPr="008E0AA1" w:rsidRDefault="003E4CE4" w:rsidP="00300522">
            <w:pPr>
              <w:pStyle w:val="Tabletext"/>
            </w:pPr>
            <w:r w:rsidRPr="008E0AA1">
              <w:t>GST religious groups</w:t>
            </w:r>
          </w:p>
        </w:tc>
        <w:tc>
          <w:tcPr>
            <w:tcW w:w="1559" w:type="dxa"/>
            <w:tcBorders>
              <w:top w:val="single" w:sz="4" w:space="0" w:color="auto"/>
            </w:tcBorders>
            <w:shd w:val="clear" w:color="auto" w:fill="auto"/>
          </w:tcPr>
          <w:p w:rsidR="003E4CE4" w:rsidRPr="008E0AA1" w:rsidRDefault="003E4CE4" w:rsidP="00300522">
            <w:pPr>
              <w:pStyle w:val="Tabletext"/>
            </w:pPr>
            <w:r w:rsidRPr="008E0AA1">
              <w:t>Division</w:t>
            </w:r>
            <w:r w:rsidR="006138CE" w:rsidRPr="008E0AA1">
              <w:t> </w:t>
            </w:r>
            <w:r w:rsidRPr="008E0AA1">
              <w:t>49</w:t>
            </w:r>
          </w:p>
        </w:tc>
      </w:tr>
      <w:tr w:rsidR="003E4CE4" w:rsidRPr="008E0AA1" w:rsidTr="00A53099">
        <w:tblPrEx>
          <w:tblCellMar>
            <w:left w:w="107" w:type="dxa"/>
            <w:right w:w="107" w:type="dxa"/>
          </w:tblCellMar>
        </w:tblPrEx>
        <w:tc>
          <w:tcPr>
            <w:tcW w:w="709" w:type="dxa"/>
            <w:shd w:val="clear" w:color="auto" w:fill="auto"/>
          </w:tcPr>
          <w:p w:rsidR="003E4CE4" w:rsidRPr="008E0AA1" w:rsidRDefault="003E4CE4" w:rsidP="00300522">
            <w:pPr>
              <w:pStyle w:val="Tabletext"/>
            </w:pPr>
            <w:r w:rsidRPr="008E0AA1">
              <w:t>1</w:t>
            </w:r>
          </w:p>
        </w:tc>
        <w:tc>
          <w:tcPr>
            <w:tcW w:w="3686" w:type="dxa"/>
            <w:shd w:val="clear" w:color="auto" w:fill="auto"/>
          </w:tcPr>
          <w:p w:rsidR="003E4CE4" w:rsidRPr="008E0AA1" w:rsidRDefault="003E4CE4" w:rsidP="00300522">
            <w:pPr>
              <w:pStyle w:val="Tabletext"/>
            </w:pPr>
            <w:r w:rsidRPr="008E0AA1">
              <w:t>Insurance</w:t>
            </w:r>
          </w:p>
        </w:tc>
        <w:tc>
          <w:tcPr>
            <w:tcW w:w="1559" w:type="dxa"/>
            <w:shd w:val="clear" w:color="auto" w:fill="auto"/>
          </w:tcPr>
          <w:p w:rsidR="003E4CE4" w:rsidRPr="008E0AA1" w:rsidRDefault="003E4CE4" w:rsidP="00300522">
            <w:pPr>
              <w:pStyle w:val="Tabletext"/>
            </w:pPr>
            <w:r w:rsidRPr="008E0AA1">
              <w:t>Division</w:t>
            </w:r>
            <w:r w:rsidR="006138CE" w:rsidRPr="008E0AA1">
              <w:t> </w:t>
            </w:r>
            <w:r w:rsidRPr="008E0AA1">
              <w:t>78</w:t>
            </w:r>
          </w:p>
        </w:tc>
      </w:tr>
      <w:tr w:rsidR="003E4CE4" w:rsidRPr="008E0AA1" w:rsidTr="00A53099">
        <w:tblPrEx>
          <w:tblCellMar>
            <w:left w:w="107" w:type="dxa"/>
            <w:right w:w="107" w:type="dxa"/>
          </w:tblCellMar>
        </w:tblPrEx>
        <w:tc>
          <w:tcPr>
            <w:tcW w:w="709" w:type="dxa"/>
            <w:shd w:val="clear" w:color="auto" w:fill="auto"/>
          </w:tcPr>
          <w:p w:rsidR="003E4CE4" w:rsidRPr="008E0AA1" w:rsidRDefault="003E4CE4" w:rsidP="00300522">
            <w:pPr>
              <w:pStyle w:val="Tabletext"/>
            </w:pPr>
            <w:r w:rsidRPr="008E0AA1">
              <w:t>2</w:t>
            </w:r>
          </w:p>
        </w:tc>
        <w:tc>
          <w:tcPr>
            <w:tcW w:w="3686" w:type="dxa"/>
            <w:shd w:val="clear" w:color="auto" w:fill="auto"/>
          </w:tcPr>
          <w:p w:rsidR="003E4CE4" w:rsidRPr="008E0AA1" w:rsidRDefault="003E4CE4" w:rsidP="00300522">
            <w:pPr>
              <w:pStyle w:val="Tabletext"/>
            </w:pPr>
            <w:r w:rsidRPr="008E0AA1">
              <w:t>Non</w:t>
            </w:r>
            <w:r w:rsidR="00314E88">
              <w:noBreakHyphen/>
            </w:r>
            <w:r w:rsidRPr="008E0AA1">
              <w:t>deductible expenses</w:t>
            </w:r>
          </w:p>
        </w:tc>
        <w:tc>
          <w:tcPr>
            <w:tcW w:w="1559" w:type="dxa"/>
            <w:shd w:val="clear" w:color="auto" w:fill="auto"/>
          </w:tcPr>
          <w:p w:rsidR="003E4CE4" w:rsidRPr="008E0AA1" w:rsidRDefault="003E4CE4" w:rsidP="00300522">
            <w:pPr>
              <w:pStyle w:val="Tabletext"/>
            </w:pPr>
            <w:r w:rsidRPr="008E0AA1">
              <w:t>Division</w:t>
            </w:r>
            <w:r w:rsidR="006138CE" w:rsidRPr="008E0AA1">
              <w:t> </w:t>
            </w:r>
            <w:r w:rsidRPr="008E0AA1">
              <w:t>69</w:t>
            </w:r>
          </w:p>
        </w:tc>
      </w:tr>
      <w:tr w:rsidR="003E4CE4" w:rsidRPr="008E0AA1" w:rsidTr="00A53099">
        <w:tc>
          <w:tcPr>
            <w:tcW w:w="709" w:type="dxa"/>
            <w:shd w:val="clear" w:color="auto" w:fill="auto"/>
          </w:tcPr>
          <w:p w:rsidR="003E4CE4" w:rsidRPr="008E0AA1" w:rsidRDefault="003E4CE4" w:rsidP="007F0F28">
            <w:pPr>
              <w:pStyle w:val="Tabletext"/>
            </w:pPr>
            <w:r w:rsidRPr="008E0AA1">
              <w:t>2A</w:t>
            </w:r>
          </w:p>
        </w:tc>
        <w:tc>
          <w:tcPr>
            <w:tcW w:w="3686" w:type="dxa"/>
            <w:shd w:val="clear" w:color="auto" w:fill="auto"/>
          </w:tcPr>
          <w:p w:rsidR="003E4CE4" w:rsidRPr="008E0AA1" w:rsidRDefault="003E4CE4" w:rsidP="007F0F28">
            <w:pPr>
              <w:pStyle w:val="Tabletext"/>
            </w:pPr>
            <w:r w:rsidRPr="008E0AA1">
              <w:t>Providing additional consideration under gross</w:t>
            </w:r>
            <w:r w:rsidR="00314E88">
              <w:noBreakHyphen/>
            </w:r>
            <w:r w:rsidRPr="008E0AA1">
              <w:t>up clauses</w:t>
            </w:r>
          </w:p>
        </w:tc>
        <w:tc>
          <w:tcPr>
            <w:tcW w:w="1559" w:type="dxa"/>
            <w:shd w:val="clear" w:color="auto" w:fill="auto"/>
          </w:tcPr>
          <w:p w:rsidR="003E4CE4" w:rsidRPr="008E0AA1" w:rsidRDefault="003E4CE4" w:rsidP="007F0F28">
            <w:pPr>
              <w:pStyle w:val="Tabletext"/>
            </w:pPr>
            <w:r w:rsidRPr="008E0AA1">
              <w:t>Division</w:t>
            </w:r>
            <w:r w:rsidR="006138CE" w:rsidRPr="008E0AA1">
              <w:t> </w:t>
            </w:r>
            <w:r w:rsidRPr="008E0AA1">
              <w:t>133</w:t>
            </w:r>
          </w:p>
        </w:tc>
      </w:tr>
      <w:tr w:rsidR="003E4CE4" w:rsidRPr="008E0AA1" w:rsidTr="00A53099">
        <w:tblPrEx>
          <w:tblCellMar>
            <w:left w:w="107" w:type="dxa"/>
            <w:right w:w="107" w:type="dxa"/>
          </w:tblCellMar>
        </w:tblPrEx>
        <w:tc>
          <w:tcPr>
            <w:tcW w:w="709" w:type="dxa"/>
            <w:tcBorders>
              <w:bottom w:val="single" w:sz="4" w:space="0" w:color="auto"/>
            </w:tcBorders>
            <w:shd w:val="clear" w:color="auto" w:fill="auto"/>
          </w:tcPr>
          <w:p w:rsidR="003E4CE4" w:rsidRPr="008E0AA1" w:rsidRDefault="003E4CE4" w:rsidP="00300522">
            <w:pPr>
              <w:pStyle w:val="Tabletext"/>
            </w:pPr>
            <w:r w:rsidRPr="008E0AA1">
              <w:t>3</w:t>
            </w:r>
          </w:p>
        </w:tc>
        <w:tc>
          <w:tcPr>
            <w:tcW w:w="3686" w:type="dxa"/>
            <w:tcBorders>
              <w:bottom w:val="single" w:sz="4" w:space="0" w:color="auto"/>
            </w:tcBorders>
            <w:shd w:val="clear" w:color="auto" w:fill="auto"/>
          </w:tcPr>
          <w:p w:rsidR="003E4CE4" w:rsidRPr="008E0AA1" w:rsidRDefault="003E4CE4" w:rsidP="00300522">
            <w:pPr>
              <w:pStyle w:val="Tabletext"/>
            </w:pPr>
            <w:r w:rsidRPr="008E0AA1">
              <w:t>Settlement sharing arrangements</w:t>
            </w:r>
          </w:p>
        </w:tc>
        <w:tc>
          <w:tcPr>
            <w:tcW w:w="1559" w:type="dxa"/>
            <w:tcBorders>
              <w:bottom w:val="single" w:sz="4" w:space="0" w:color="auto"/>
            </w:tcBorders>
            <w:shd w:val="clear" w:color="auto" w:fill="auto"/>
          </w:tcPr>
          <w:p w:rsidR="003E4CE4" w:rsidRPr="008E0AA1" w:rsidRDefault="003E4CE4" w:rsidP="00300522">
            <w:pPr>
              <w:pStyle w:val="Tabletext"/>
            </w:pPr>
            <w:r w:rsidRPr="008E0AA1">
              <w:t>Division</w:t>
            </w:r>
            <w:r w:rsidR="006138CE" w:rsidRPr="008E0AA1">
              <w:t> </w:t>
            </w:r>
            <w:r w:rsidRPr="008E0AA1">
              <w:t>80</w:t>
            </w:r>
          </w:p>
        </w:tc>
      </w:tr>
      <w:tr w:rsidR="003E4CE4" w:rsidRPr="008E0AA1" w:rsidTr="00A53099">
        <w:tc>
          <w:tcPr>
            <w:tcW w:w="709" w:type="dxa"/>
            <w:tcBorders>
              <w:bottom w:val="single" w:sz="12" w:space="0" w:color="auto"/>
            </w:tcBorders>
            <w:shd w:val="clear" w:color="auto" w:fill="auto"/>
          </w:tcPr>
          <w:p w:rsidR="003E4CE4" w:rsidRPr="008E0AA1" w:rsidRDefault="003E4CE4" w:rsidP="0063554A">
            <w:pPr>
              <w:pStyle w:val="Tabletext"/>
            </w:pPr>
            <w:r w:rsidRPr="008E0AA1">
              <w:t>4</w:t>
            </w:r>
          </w:p>
        </w:tc>
        <w:tc>
          <w:tcPr>
            <w:tcW w:w="3686" w:type="dxa"/>
            <w:tcBorders>
              <w:bottom w:val="single" w:sz="12" w:space="0" w:color="auto"/>
            </w:tcBorders>
            <w:shd w:val="clear" w:color="auto" w:fill="auto"/>
          </w:tcPr>
          <w:p w:rsidR="003E4CE4" w:rsidRPr="008E0AA1" w:rsidRDefault="003E4CE4" w:rsidP="0063554A">
            <w:pPr>
              <w:pStyle w:val="Tabletext"/>
            </w:pPr>
            <w:r w:rsidRPr="008E0AA1">
              <w:t>Third party payments</w:t>
            </w:r>
          </w:p>
        </w:tc>
        <w:tc>
          <w:tcPr>
            <w:tcW w:w="1559" w:type="dxa"/>
            <w:tcBorders>
              <w:bottom w:val="single" w:sz="12" w:space="0" w:color="auto"/>
            </w:tcBorders>
            <w:shd w:val="clear" w:color="auto" w:fill="auto"/>
          </w:tcPr>
          <w:p w:rsidR="003E4CE4" w:rsidRPr="008E0AA1" w:rsidRDefault="003E4CE4" w:rsidP="0063554A">
            <w:pPr>
              <w:pStyle w:val="Tabletext"/>
            </w:pPr>
            <w:r w:rsidRPr="008E0AA1">
              <w:t>Division</w:t>
            </w:r>
            <w:r w:rsidR="006138CE" w:rsidRPr="008E0AA1">
              <w:t> </w:t>
            </w:r>
            <w:r w:rsidRPr="008E0AA1">
              <w:t>134</w:t>
            </w:r>
          </w:p>
        </w:tc>
      </w:tr>
    </w:tbl>
    <w:p w:rsidR="00300522" w:rsidRPr="008E0AA1" w:rsidRDefault="00300522" w:rsidP="00A36DB5">
      <w:pPr>
        <w:pStyle w:val="ActHead3"/>
        <w:pageBreakBefore/>
      </w:pPr>
      <w:bookmarkStart w:id="131" w:name="_Toc108000125"/>
      <w:r w:rsidRPr="00314E88">
        <w:rPr>
          <w:rStyle w:val="CharDivNo"/>
        </w:rPr>
        <w:t>Division</w:t>
      </w:r>
      <w:r w:rsidR="006138CE" w:rsidRPr="00314E88">
        <w:rPr>
          <w:rStyle w:val="CharDivNo"/>
        </w:rPr>
        <w:t> </w:t>
      </w:r>
      <w:r w:rsidRPr="00314E88">
        <w:rPr>
          <w:rStyle w:val="CharDivNo"/>
        </w:rPr>
        <w:t>21</w:t>
      </w:r>
      <w:r w:rsidRPr="008E0AA1">
        <w:t>—</w:t>
      </w:r>
      <w:r w:rsidRPr="00314E88">
        <w:rPr>
          <w:rStyle w:val="CharDivText"/>
        </w:rPr>
        <w:t>Bad debts</w:t>
      </w:r>
      <w:bookmarkEnd w:id="131"/>
    </w:p>
    <w:p w:rsidR="00300522" w:rsidRPr="008E0AA1" w:rsidRDefault="00300522" w:rsidP="00300522">
      <w:pPr>
        <w:pStyle w:val="ActHead5"/>
      </w:pPr>
      <w:bookmarkStart w:id="132" w:name="_Toc108000126"/>
      <w:r w:rsidRPr="00314E88">
        <w:rPr>
          <w:rStyle w:val="CharSectno"/>
        </w:rPr>
        <w:t>21</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132"/>
    </w:p>
    <w:p w:rsidR="00300522" w:rsidRPr="008E0AA1" w:rsidRDefault="00300522" w:rsidP="00300522">
      <w:pPr>
        <w:pStyle w:val="BoxText"/>
        <w:pBdr>
          <w:left w:val="single" w:sz="6" w:space="10" w:color="auto"/>
        </w:pBdr>
      </w:pPr>
      <w:r w:rsidRPr="008E0AA1">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8E0AA1" w:rsidRDefault="00300522" w:rsidP="00300522">
      <w:pPr>
        <w:pStyle w:val="notetext"/>
      </w:pPr>
      <w:r w:rsidRPr="008E0AA1">
        <w:t>Note:</w:t>
      </w:r>
      <w:r w:rsidRPr="008E0AA1">
        <w:tab/>
        <w:t xml:space="preserve">This </w:t>
      </w:r>
      <w:r w:rsidR="00A53099" w:rsidRPr="008E0AA1">
        <w:t>Division</w:t>
      </w:r>
      <w:r w:rsidR="00A36DB5" w:rsidRPr="008E0AA1">
        <w:t xml:space="preserve"> </w:t>
      </w:r>
      <w:r w:rsidRPr="008E0AA1">
        <w:t>does not apply to supplies and acquisitions that you account for on a cash basis (except in the limited circumstances referred to in Division</w:t>
      </w:r>
      <w:r w:rsidR="006138CE" w:rsidRPr="008E0AA1">
        <w:t> </w:t>
      </w:r>
      <w:r w:rsidRPr="008E0AA1">
        <w:t>159).</w:t>
      </w:r>
    </w:p>
    <w:p w:rsidR="00300522" w:rsidRPr="008E0AA1" w:rsidRDefault="00300522" w:rsidP="00300522">
      <w:pPr>
        <w:pStyle w:val="ActHead5"/>
      </w:pPr>
      <w:bookmarkStart w:id="133" w:name="_Toc108000127"/>
      <w:r w:rsidRPr="00314E88">
        <w:rPr>
          <w:rStyle w:val="CharSectno"/>
        </w:rPr>
        <w:t>21</w:t>
      </w:r>
      <w:r w:rsidR="00314E88" w:rsidRPr="00314E88">
        <w:rPr>
          <w:rStyle w:val="CharSectno"/>
        </w:rPr>
        <w:noBreakHyphen/>
      </w:r>
      <w:r w:rsidRPr="00314E88">
        <w:rPr>
          <w:rStyle w:val="CharSectno"/>
        </w:rPr>
        <w:t>5</w:t>
      </w:r>
      <w:r w:rsidRPr="008E0AA1">
        <w:t xml:space="preserve">  Writing off bad debts (taxable supplies)</w:t>
      </w:r>
      <w:bookmarkEnd w:id="133"/>
    </w:p>
    <w:p w:rsidR="00300522" w:rsidRPr="008E0AA1" w:rsidRDefault="00300522" w:rsidP="00300522">
      <w:pPr>
        <w:pStyle w:val="subsection"/>
      </w:pPr>
      <w:r w:rsidRPr="008E0AA1">
        <w:tab/>
        <w:t>(1)</w:t>
      </w:r>
      <w:r w:rsidRPr="008E0AA1">
        <w:tab/>
        <w:t xml:space="preserve">You have a </w:t>
      </w:r>
      <w:r w:rsidRPr="008E0AA1">
        <w:rPr>
          <w:b/>
          <w:i/>
        </w:rPr>
        <w:t>decreasing adjustment</w:t>
      </w:r>
      <w:r w:rsidRPr="008E0AA1">
        <w:t xml:space="preserve"> if:</w:t>
      </w:r>
    </w:p>
    <w:p w:rsidR="00300522" w:rsidRPr="008E0AA1" w:rsidRDefault="00300522" w:rsidP="00300522">
      <w:pPr>
        <w:pStyle w:val="paragraph"/>
      </w:pPr>
      <w:r w:rsidRPr="008E0AA1">
        <w:tab/>
        <w:t>(a)</w:t>
      </w:r>
      <w:r w:rsidRPr="008E0AA1">
        <w:tab/>
        <w:t xml:space="preserve">you made a </w:t>
      </w:r>
      <w:r w:rsidR="00314E88" w:rsidRPr="00314E88">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the whole or part of the </w:t>
      </w:r>
      <w:r w:rsidR="00314E88" w:rsidRPr="00314E88">
        <w:rPr>
          <w:position w:val="6"/>
          <w:sz w:val="16"/>
          <w:szCs w:val="16"/>
        </w:rPr>
        <w:t>*</w:t>
      </w:r>
      <w:r w:rsidRPr="008E0AA1">
        <w:t>consideration for the supply has not been received; and</w:t>
      </w:r>
    </w:p>
    <w:p w:rsidR="00300522" w:rsidRPr="008E0AA1" w:rsidRDefault="00300522" w:rsidP="00300522">
      <w:pPr>
        <w:pStyle w:val="paragraph"/>
      </w:pPr>
      <w:r w:rsidRPr="008E0AA1">
        <w:tab/>
        <w:t>(c)</w:t>
      </w:r>
      <w:r w:rsidRPr="008E0AA1">
        <w:tab/>
        <w:t xml:space="preserve">you write off as bad the whole or a part of the debt, or the whole or a part of the debt has been </w:t>
      </w:r>
      <w:r w:rsidR="00314E88" w:rsidRPr="00314E88">
        <w:rPr>
          <w:position w:val="6"/>
          <w:sz w:val="16"/>
          <w:szCs w:val="16"/>
        </w:rPr>
        <w:t>*</w:t>
      </w:r>
      <w:r w:rsidRPr="008E0AA1">
        <w:t>overdue for 12 months or more.</w:t>
      </w:r>
    </w:p>
    <w:p w:rsidR="00300522" w:rsidRPr="008E0AA1" w:rsidRDefault="00300522" w:rsidP="00300522">
      <w:pPr>
        <w:pStyle w:val="subsection2"/>
      </w:pPr>
      <w:r w:rsidRPr="008E0AA1">
        <w:t>The amount of the decreasing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written off, or </w:t>
      </w:r>
      <w:r w:rsidRPr="008E0AA1">
        <w:rPr>
          <w:position w:val="6"/>
          <w:sz w:val="16"/>
          <w:szCs w:val="16"/>
        </w:rPr>
        <w:t>1</w:t>
      </w:r>
      <w:r w:rsidRPr="008E0AA1">
        <w:t>/</w:t>
      </w:r>
      <w:r w:rsidRPr="008E0AA1">
        <w:rPr>
          <w:sz w:val="16"/>
          <w:szCs w:val="16"/>
        </w:rPr>
        <w:t>11</w:t>
      </w:r>
      <w:r w:rsidRPr="008E0AA1">
        <w:t xml:space="preserve"> of the amount that has been overdue for 12 months or more, as the case requires.</w:t>
      </w:r>
    </w:p>
    <w:p w:rsidR="00300522" w:rsidRPr="008E0AA1" w:rsidRDefault="00300522" w:rsidP="00300522">
      <w:pPr>
        <w:pStyle w:val="subsection"/>
      </w:pPr>
      <w:r w:rsidRPr="008E0AA1">
        <w:tab/>
        <w:t>(2)</w:t>
      </w:r>
      <w:r w:rsidRPr="008E0AA1">
        <w:tab/>
        <w:t xml:space="preserve">However, you cannot have an </w:t>
      </w:r>
      <w:r w:rsidR="00314E88" w:rsidRPr="00314E88">
        <w:rPr>
          <w:position w:val="6"/>
          <w:sz w:val="16"/>
          <w:szCs w:val="16"/>
        </w:rPr>
        <w:t>*</w:t>
      </w:r>
      <w:r w:rsidRPr="008E0AA1">
        <w:t xml:space="preserve">adjustment under this section if you </w:t>
      </w:r>
      <w:r w:rsidR="00314E88" w:rsidRPr="00314E88">
        <w:rPr>
          <w:position w:val="6"/>
          <w:sz w:val="16"/>
          <w:szCs w:val="16"/>
        </w:rPr>
        <w:t>*</w:t>
      </w:r>
      <w:r w:rsidRPr="008E0AA1">
        <w:t>account on a cash basis.</w:t>
      </w:r>
    </w:p>
    <w:p w:rsidR="00300522" w:rsidRPr="008E0AA1" w:rsidRDefault="00300522" w:rsidP="00300522">
      <w:pPr>
        <w:pStyle w:val="ActHead5"/>
      </w:pPr>
      <w:bookmarkStart w:id="134" w:name="_Toc108000128"/>
      <w:r w:rsidRPr="00314E88">
        <w:rPr>
          <w:rStyle w:val="CharSectno"/>
        </w:rPr>
        <w:t>21</w:t>
      </w:r>
      <w:r w:rsidR="00314E88" w:rsidRPr="00314E88">
        <w:rPr>
          <w:rStyle w:val="CharSectno"/>
        </w:rPr>
        <w:noBreakHyphen/>
      </w:r>
      <w:r w:rsidRPr="00314E88">
        <w:rPr>
          <w:rStyle w:val="CharSectno"/>
        </w:rPr>
        <w:t>10</w:t>
      </w:r>
      <w:r w:rsidRPr="008E0AA1">
        <w:t xml:space="preserve">  Recovering amounts previously written off (taxable supplies)</w:t>
      </w:r>
      <w:bookmarkEnd w:id="134"/>
    </w:p>
    <w:p w:rsidR="00300522" w:rsidRPr="008E0AA1" w:rsidRDefault="00300522" w:rsidP="00300522">
      <w:pPr>
        <w:pStyle w:val="subsection"/>
      </w:pPr>
      <w:r w:rsidRPr="008E0AA1">
        <w:tab/>
      </w:r>
      <w:r w:rsidRPr="008E0AA1">
        <w:tab/>
        <w:t xml:space="preserve">You have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 xml:space="preserve">you made a </w:t>
      </w:r>
      <w:r w:rsidR="00314E88" w:rsidRPr="00314E88">
        <w:rPr>
          <w:position w:val="6"/>
          <w:sz w:val="16"/>
          <w:szCs w:val="16"/>
        </w:rPr>
        <w:t>*</w:t>
      </w:r>
      <w:r w:rsidRPr="008E0AA1">
        <w:t xml:space="preserve">taxable supply in relation to which you had a </w:t>
      </w:r>
      <w:r w:rsidR="00314E88" w:rsidRPr="00314E88">
        <w:rPr>
          <w:position w:val="6"/>
          <w:sz w:val="16"/>
          <w:szCs w:val="16"/>
        </w:rPr>
        <w:t>*</w:t>
      </w:r>
      <w:r w:rsidRPr="008E0AA1">
        <w:t>decreasing adjustment under section</w:t>
      </w:r>
      <w:r w:rsidR="006138CE" w:rsidRPr="008E0AA1">
        <w:t> </w:t>
      </w:r>
      <w:r w:rsidRPr="008E0AA1">
        <w:t>21</w:t>
      </w:r>
      <w:r w:rsidR="00314E88">
        <w:noBreakHyphen/>
      </w:r>
      <w:r w:rsidRPr="008E0AA1">
        <w:t>5 for a debt; and</w:t>
      </w:r>
    </w:p>
    <w:p w:rsidR="00300522" w:rsidRPr="008E0AA1" w:rsidRDefault="00300522" w:rsidP="00300522">
      <w:pPr>
        <w:pStyle w:val="paragraph"/>
      </w:pPr>
      <w:r w:rsidRPr="008E0AA1">
        <w:tab/>
        <w:t>(b)</w:t>
      </w:r>
      <w:r w:rsidRPr="008E0AA1">
        <w:tab/>
        <w:t xml:space="preserve">you recover the whole or a part of the amount written off, or the whole or a part of the amount that has been </w:t>
      </w:r>
      <w:r w:rsidR="00314E88" w:rsidRPr="00314E88">
        <w:rPr>
          <w:position w:val="6"/>
          <w:sz w:val="16"/>
          <w:szCs w:val="16"/>
        </w:rPr>
        <w:t>*</w:t>
      </w:r>
      <w:r w:rsidRPr="008E0AA1">
        <w:t>overdue for 12 months or more, as the case requires.</w:t>
      </w:r>
    </w:p>
    <w:p w:rsidR="00300522" w:rsidRPr="008E0AA1" w:rsidRDefault="00300522" w:rsidP="00300522">
      <w:pPr>
        <w:pStyle w:val="subsection2"/>
      </w:pPr>
      <w:r w:rsidRPr="008E0AA1">
        <w:t>The amount of the increasing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recovered.</w:t>
      </w:r>
    </w:p>
    <w:p w:rsidR="00300522" w:rsidRPr="008E0AA1" w:rsidRDefault="00300522" w:rsidP="00300522">
      <w:pPr>
        <w:pStyle w:val="ActHead5"/>
      </w:pPr>
      <w:bookmarkStart w:id="135" w:name="_Toc108000129"/>
      <w:r w:rsidRPr="00314E88">
        <w:rPr>
          <w:rStyle w:val="CharSectno"/>
        </w:rPr>
        <w:t>21</w:t>
      </w:r>
      <w:r w:rsidR="00314E88" w:rsidRPr="00314E88">
        <w:rPr>
          <w:rStyle w:val="CharSectno"/>
        </w:rPr>
        <w:noBreakHyphen/>
      </w:r>
      <w:r w:rsidRPr="00314E88">
        <w:rPr>
          <w:rStyle w:val="CharSectno"/>
        </w:rPr>
        <w:t>15</w:t>
      </w:r>
      <w:r w:rsidRPr="008E0AA1">
        <w:t xml:space="preserve">  Bad debts written off (creditable acquisitions)</w:t>
      </w:r>
      <w:bookmarkEnd w:id="135"/>
    </w:p>
    <w:p w:rsidR="00300522" w:rsidRPr="008E0AA1" w:rsidRDefault="00300522" w:rsidP="00300522">
      <w:pPr>
        <w:pStyle w:val="subsection"/>
      </w:pPr>
      <w:r w:rsidRPr="008E0AA1">
        <w:tab/>
        <w:t>(1)</w:t>
      </w:r>
      <w:r w:rsidRPr="008E0AA1">
        <w:tab/>
        <w:t xml:space="preserve">You have an </w:t>
      </w:r>
      <w:r w:rsidRPr="008E0AA1">
        <w:rPr>
          <w:b/>
          <w:bCs/>
          <w:i/>
          <w:iCs/>
        </w:rPr>
        <w:t>increasing adjustment</w:t>
      </w:r>
      <w:r w:rsidRPr="008E0AA1">
        <w:t xml:space="preserve"> if:</w:t>
      </w:r>
    </w:p>
    <w:p w:rsidR="00300522" w:rsidRPr="008E0AA1" w:rsidRDefault="00300522" w:rsidP="00300522">
      <w:pPr>
        <w:pStyle w:val="paragraph"/>
      </w:pPr>
      <w:r w:rsidRPr="008E0AA1">
        <w:tab/>
        <w:t>(a)</w:t>
      </w:r>
      <w:r w:rsidRPr="008E0AA1">
        <w:tab/>
        <w:t xml:space="preserve">you made a </w:t>
      </w:r>
      <w:r w:rsidR="00314E88" w:rsidRPr="00314E88">
        <w:rPr>
          <w:position w:val="6"/>
          <w:sz w:val="16"/>
          <w:szCs w:val="16"/>
        </w:rPr>
        <w:t>*</w:t>
      </w:r>
      <w:r w:rsidRPr="008E0AA1">
        <w:t xml:space="preserve">creditable acquisition for </w:t>
      </w:r>
      <w:r w:rsidR="00314E88" w:rsidRPr="00314E88">
        <w:rPr>
          <w:position w:val="6"/>
          <w:sz w:val="16"/>
          <w:szCs w:val="16"/>
        </w:rPr>
        <w:t>*</w:t>
      </w:r>
      <w:r w:rsidRPr="008E0AA1">
        <w:t>consideration; and</w:t>
      </w:r>
    </w:p>
    <w:p w:rsidR="00300522" w:rsidRPr="008E0AA1" w:rsidRDefault="00300522" w:rsidP="00300522">
      <w:pPr>
        <w:pStyle w:val="paragraph"/>
      </w:pPr>
      <w:r w:rsidRPr="008E0AA1">
        <w:tab/>
        <w:t>(b)</w:t>
      </w:r>
      <w:r w:rsidRPr="008E0AA1">
        <w:tab/>
        <w:t xml:space="preserve">the whole or part of the consideration is </w:t>
      </w:r>
      <w:r w:rsidR="00314E88" w:rsidRPr="00314E88">
        <w:rPr>
          <w:position w:val="6"/>
          <w:sz w:val="16"/>
          <w:szCs w:val="16"/>
        </w:rPr>
        <w:t>*</w:t>
      </w:r>
      <w:r w:rsidRPr="008E0AA1">
        <w:t>overdue, but you have not provided the consideration overdue; and</w:t>
      </w:r>
    </w:p>
    <w:p w:rsidR="00300522" w:rsidRPr="008E0AA1" w:rsidRDefault="00300522" w:rsidP="00300522">
      <w:pPr>
        <w:pStyle w:val="paragraph"/>
      </w:pPr>
      <w:r w:rsidRPr="008E0AA1">
        <w:tab/>
        <w:t>(c)</w:t>
      </w:r>
      <w:r w:rsidRPr="008E0AA1">
        <w:tab/>
        <w:t>the supplier of the thing you acquired writes off as bad the whole or a part of the debt, or the whole or a part of the debt has been overdue for 12 months or more.</w:t>
      </w:r>
    </w:p>
    <w:p w:rsidR="00300522" w:rsidRPr="008E0AA1" w:rsidRDefault="00300522" w:rsidP="00300522">
      <w:pPr>
        <w:pStyle w:val="subsection2"/>
      </w:pPr>
      <w:r w:rsidRPr="008E0AA1">
        <w:t>The amount of the increasing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written off, or </w:t>
      </w:r>
      <w:r w:rsidRPr="008E0AA1">
        <w:rPr>
          <w:position w:val="6"/>
          <w:sz w:val="16"/>
          <w:szCs w:val="16"/>
        </w:rPr>
        <w:t>1</w:t>
      </w:r>
      <w:r w:rsidRPr="008E0AA1">
        <w:t>/</w:t>
      </w:r>
      <w:r w:rsidRPr="008E0AA1">
        <w:rPr>
          <w:sz w:val="16"/>
          <w:szCs w:val="16"/>
        </w:rPr>
        <w:t>11</w:t>
      </w:r>
      <w:r w:rsidRPr="008E0AA1">
        <w:t xml:space="preserve"> of the amount that has been overdue for 12 months or more, as the case requires.</w:t>
      </w:r>
    </w:p>
    <w:p w:rsidR="00300522" w:rsidRPr="008E0AA1" w:rsidRDefault="00300522" w:rsidP="00300522">
      <w:pPr>
        <w:pStyle w:val="subsection"/>
      </w:pPr>
      <w:r w:rsidRPr="008E0AA1">
        <w:tab/>
        <w:t>(2)</w:t>
      </w:r>
      <w:r w:rsidRPr="008E0AA1">
        <w:tab/>
        <w:t xml:space="preserve">However, you cannot have an </w:t>
      </w:r>
      <w:r w:rsidR="00314E88" w:rsidRPr="00314E88">
        <w:rPr>
          <w:position w:val="6"/>
          <w:sz w:val="16"/>
          <w:szCs w:val="16"/>
        </w:rPr>
        <w:t>*</w:t>
      </w:r>
      <w:r w:rsidRPr="008E0AA1">
        <w:t xml:space="preserve">adjustment under this section if you </w:t>
      </w:r>
      <w:r w:rsidR="00314E88" w:rsidRPr="00314E88">
        <w:rPr>
          <w:position w:val="6"/>
          <w:sz w:val="16"/>
          <w:szCs w:val="16"/>
        </w:rPr>
        <w:t>*</w:t>
      </w:r>
      <w:r w:rsidRPr="008E0AA1">
        <w:t>account on a cash basis.</w:t>
      </w:r>
    </w:p>
    <w:p w:rsidR="00300522" w:rsidRPr="008E0AA1" w:rsidRDefault="00300522" w:rsidP="00300522">
      <w:pPr>
        <w:pStyle w:val="ActHead5"/>
      </w:pPr>
      <w:bookmarkStart w:id="136" w:name="_Toc108000130"/>
      <w:r w:rsidRPr="00314E88">
        <w:rPr>
          <w:rStyle w:val="CharSectno"/>
        </w:rPr>
        <w:t>21</w:t>
      </w:r>
      <w:r w:rsidR="00314E88" w:rsidRPr="00314E88">
        <w:rPr>
          <w:rStyle w:val="CharSectno"/>
        </w:rPr>
        <w:noBreakHyphen/>
      </w:r>
      <w:r w:rsidRPr="00314E88">
        <w:rPr>
          <w:rStyle w:val="CharSectno"/>
        </w:rPr>
        <w:t>20</w:t>
      </w:r>
      <w:r w:rsidRPr="008E0AA1">
        <w:t xml:space="preserve">  Recovering amounts previously written off (creditable acquisitions)</w:t>
      </w:r>
      <w:bookmarkEnd w:id="136"/>
    </w:p>
    <w:p w:rsidR="00300522" w:rsidRPr="008E0AA1" w:rsidRDefault="00300522" w:rsidP="00300522">
      <w:pPr>
        <w:pStyle w:val="subsection"/>
      </w:pPr>
      <w:r w:rsidRPr="008E0AA1">
        <w:tab/>
      </w:r>
      <w:r w:rsidRPr="008E0AA1">
        <w:tab/>
        <w:t xml:space="preserve">You have a </w:t>
      </w:r>
      <w:r w:rsidRPr="008E0AA1">
        <w:rPr>
          <w:b/>
          <w:i/>
        </w:rPr>
        <w:t>decreasing adjustment</w:t>
      </w:r>
      <w:r w:rsidRPr="008E0AA1">
        <w:t xml:space="preserve"> if:</w:t>
      </w:r>
    </w:p>
    <w:p w:rsidR="00300522" w:rsidRPr="008E0AA1" w:rsidRDefault="00300522" w:rsidP="00300522">
      <w:pPr>
        <w:pStyle w:val="paragraph"/>
      </w:pPr>
      <w:r w:rsidRPr="008E0AA1">
        <w:tab/>
        <w:t>(a)</w:t>
      </w:r>
      <w:r w:rsidRPr="008E0AA1">
        <w:tab/>
        <w:t xml:space="preserve">you made a </w:t>
      </w:r>
      <w:r w:rsidR="00314E88" w:rsidRPr="00314E88">
        <w:rPr>
          <w:position w:val="6"/>
          <w:sz w:val="16"/>
          <w:szCs w:val="16"/>
        </w:rPr>
        <w:t>*</w:t>
      </w:r>
      <w:r w:rsidRPr="008E0AA1">
        <w:t xml:space="preserve">creditable acquisition in relation to which you had an </w:t>
      </w:r>
      <w:r w:rsidR="00314E88" w:rsidRPr="00314E88">
        <w:rPr>
          <w:position w:val="6"/>
          <w:sz w:val="16"/>
          <w:szCs w:val="16"/>
        </w:rPr>
        <w:t>*</w:t>
      </w:r>
      <w:r w:rsidRPr="008E0AA1">
        <w:t>increasing adjustment under section</w:t>
      </w:r>
      <w:r w:rsidR="006138CE" w:rsidRPr="008E0AA1">
        <w:t> </w:t>
      </w:r>
      <w:r w:rsidRPr="008E0AA1">
        <w:t>21</w:t>
      </w:r>
      <w:r w:rsidR="00314E88">
        <w:noBreakHyphen/>
      </w:r>
      <w:r w:rsidRPr="008E0AA1">
        <w:t>15 for a debt; and</w:t>
      </w:r>
    </w:p>
    <w:p w:rsidR="00300522" w:rsidRPr="008E0AA1" w:rsidRDefault="00300522" w:rsidP="00300522">
      <w:pPr>
        <w:pStyle w:val="paragraph"/>
      </w:pPr>
      <w:r w:rsidRPr="008E0AA1">
        <w:tab/>
        <w:t>(b)</w:t>
      </w:r>
      <w:r w:rsidRPr="008E0AA1">
        <w:tab/>
        <w:t xml:space="preserve">you pay to the supplier of the thing you acquired the whole or a part of the amount written off, or the whole or a part of the amount that has been </w:t>
      </w:r>
      <w:r w:rsidR="00314E88" w:rsidRPr="00314E88">
        <w:rPr>
          <w:position w:val="6"/>
          <w:sz w:val="16"/>
          <w:szCs w:val="16"/>
        </w:rPr>
        <w:t>*</w:t>
      </w:r>
      <w:r w:rsidRPr="008E0AA1">
        <w:t>overdue for 12 months or more, as the case requires.</w:t>
      </w:r>
    </w:p>
    <w:p w:rsidR="00300522" w:rsidRPr="008E0AA1" w:rsidRDefault="00300522" w:rsidP="00300522">
      <w:pPr>
        <w:pStyle w:val="subsection2"/>
      </w:pPr>
      <w:r w:rsidRPr="008E0AA1">
        <w:t>The amount of the decreasing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recovered.</w:t>
      </w:r>
    </w:p>
    <w:p w:rsidR="00300522" w:rsidRPr="008E0AA1" w:rsidRDefault="00300522" w:rsidP="004424C1">
      <w:pPr>
        <w:pStyle w:val="ActHead5"/>
      </w:pPr>
      <w:bookmarkStart w:id="137" w:name="_Toc108000131"/>
      <w:r w:rsidRPr="00314E88">
        <w:rPr>
          <w:rStyle w:val="CharSectno"/>
        </w:rPr>
        <w:t>21</w:t>
      </w:r>
      <w:r w:rsidR="00314E88" w:rsidRPr="00314E88">
        <w:rPr>
          <w:rStyle w:val="CharSectno"/>
        </w:rPr>
        <w:noBreakHyphen/>
      </w:r>
      <w:r w:rsidRPr="00314E88">
        <w:rPr>
          <w:rStyle w:val="CharSectno"/>
        </w:rPr>
        <w:t>99</w:t>
      </w:r>
      <w:r w:rsidRPr="008E0AA1">
        <w:t xml:space="preserve">  Special rules relating to adjustments for bad debts</w:t>
      </w:r>
      <w:bookmarkEnd w:id="137"/>
    </w:p>
    <w:p w:rsidR="00300522" w:rsidRPr="008E0AA1" w:rsidRDefault="00300522" w:rsidP="004424C1">
      <w:pPr>
        <w:pStyle w:val="subsection"/>
        <w:keepNext/>
        <w:keepLines/>
      </w:pPr>
      <w:r w:rsidRPr="008E0AA1">
        <w:tab/>
      </w:r>
      <w:r w:rsidRPr="008E0AA1">
        <w:tab/>
        <w:t>Chapter</w:t>
      </w:r>
      <w:r w:rsidR="006138CE" w:rsidRPr="008E0AA1">
        <w:t> </w:t>
      </w:r>
      <w:r w:rsidRPr="008E0AA1">
        <w:t>4 contains special rules relating to adjustments for bad debts,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8E0AA1" w:rsidTr="00A53099">
        <w:trPr>
          <w:tblHeader/>
        </w:trPr>
        <w:tc>
          <w:tcPr>
            <w:tcW w:w="5779" w:type="dxa"/>
            <w:gridSpan w:val="3"/>
            <w:tcBorders>
              <w:top w:val="single" w:sz="12" w:space="0" w:color="auto"/>
              <w:bottom w:val="single" w:sz="6" w:space="0" w:color="auto"/>
            </w:tcBorders>
            <w:shd w:val="clear" w:color="auto" w:fill="auto"/>
          </w:tcPr>
          <w:p w:rsidR="00300522" w:rsidRPr="008E0AA1" w:rsidRDefault="00300522" w:rsidP="00061AFF">
            <w:pPr>
              <w:pStyle w:val="Tabletext"/>
              <w:keepNext/>
              <w:keepLines/>
              <w:rPr>
                <w:b/>
              </w:rPr>
            </w:pPr>
            <w:r w:rsidRPr="008E0AA1">
              <w:rPr>
                <w:b/>
                <w:bCs/>
              </w:rPr>
              <w:t>Checklist of special rules</w:t>
            </w:r>
          </w:p>
        </w:tc>
      </w:tr>
      <w:tr w:rsidR="00300522" w:rsidRPr="008E0AA1"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061AFF">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061AFF">
            <w:pPr>
              <w:pStyle w:val="Tabletext"/>
              <w:keepNext/>
              <w:keepLines/>
              <w:rPr>
                <w:b/>
              </w:rPr>
            </w:pPr>
            <w:r w:rsidRPr="008E0AA1">
              <w:rPr>
                <w:b/>
                <w:bCs/>
              </w:rPr>
              <w:t>For this case ...</w:t>
            </w:r>
          </w:p>
        </w:tc>
        <w:tc>
          <w:tcPr>
            <w:tcW w:w="1611" w:type="dxa"/>
            <w:tcBorders>
              <w:top w:val="single" w:sz="6" w:space="0" w:color="auto"/>
              <w:bottom w:val="single" w:sz="12" w:space="0" w:color="auto"/>
            </w:tcBorders>
            <w:shd w:val="clear" w:color="auto" w:fill="auto"/>
          </w:tcPr>
          <w:p w:rsidR="00300522" w:rsidRPr="008E0AA1" w:rsidRDefault="00300522" w:rsidP="00061AFF">
            <w:pPr>
              <w:pStyle w:val="Tabletext"/>
              <w:keepNext/>
              <w:keepLines/>
              <w:rPr>
                <w:b/>
              </w:rPr>
            </w:pPr>
            <w:r w:rsidRPr="008E0AA1">
              <w:rPr>
                <w:b/>
                <w:bCs/>
              </w:rPr>
              <w:t>See:</w:t>
            </w:r>
          </w:p>
        </w:tc>
      </w:tr>
      <w:tr w:rsidR="00300522" w:rsidRPr="008E0AA1"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1A</w:t>
            </w:r>
          </w:p>
        </w:tc>
        <w:tc>
          <w:tcPr>
            <w:tcW w:w="354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136</w:t>
            </w:r>
          </w:p>
        </w:tc>
      </w:tr>
      <w:tr w:rsidR="00300522" w:rsidRPr="008E0AA1" w:rsidTr="007446F2">
        <w:tblPrEx>
          <w:tblCellMar>
            <w:left w:w="107" w:type="dxa"/>
            <w:right w:w="107" w:type="dxa"/>
          </w:tblCellMar>
        </w:tblPrEx>
        <w:tc>
          <w:tcPr>
            <w:tcW w:w="624" w:type="dxa"/>
            <w:tcBorders>
              <w:top w:val="single" w:sz="4" w:space="0" w:color="auto"/>
            </w:tcBorders>
            <w:shd w:val="clear" w:color="auto" w:fill="auto"/>
          </w:tcPr>
          <w:p w:rsidR="00300522" w:rsidRPr="008E0AA1" w:rsidRDefault="00300522" w:rsidP="00300522">
            <w:pPr>
              <w:pStyle w:val="Tabletext"/>
            </w:pPr>
            <w:r w:rsidRPr="008E0AA1">
              <w:t>1</w:t>
            </w:r>
          </w:p>
        </w:tc>
        <w:tc>
          <w:tcPr>
            <w:tcW w:w="3544" w:type="dxa"/>
            <w:tcBorders>
              <w:top w:val="single" w:sz="4" w:space="0" w:color="auto"/>
            </w:tcBorders>
            <w:shd w:val="clear" w:color="auto" w:fill="auto"/>
          </w:tcPr>
          <w:p w:rsidR="00300522" w:rsidRPr="008E0AA1" w:rsidRDefault="00300522" w:rsidP="00300522">
            <w:pPr>
              <w:pStyle w:val="Tabletext"/>
            </w:pPr>
            <w:r w:rsidRPr="008E0AA1">
              <w:t>Changing your accounting basis</w:t>
            </w:r>
          </w:p>
        </w:tc>
        <w:tc>
          <w:tcPr>
            <w:tcW w:w="1611" w:type="dxa"/>
            <w:tcBorders>
              <w:top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159</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Gambling</w:t>
            </w:r>
          </w:p>
        </w:tc>
        <w:tc>
          <w:tcPr>
            <w:tcW w:w="1611"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2D6916" w:rsidRPr="008E0AA1" w:rsidTr="00A53099">
        <w:tblPrEx>
          <w:tblCellMar>
            <w:left w:w="107" w:type="dxa"/>
            <w:right w:w="107" w:type="dxa"/>
          </w:tblCellMar>
        </w:tblPrEx>
        <w:tc>
          <w:tcPr>
            <w:tcW w:w="624" w:type="dxa"/>
            <w:tcBorders>
              <w:bottom w:val="single" w:sz="4" w:space="0" w:color="auto"/>
            </w:tcBorders>
            <w:shd w:val="clear" w:color="auto" w:fill="auto"/>
          </w:tcPr>
          <w:p w:rsidR="002D6916" w:rsidRPr="008E0AA1" w:rsidRDefault="002D6916" w:rsidP="00300522">
            <w:pPr>
              <w:pStyle w:val="Tabletext"/>
            </w:pPr>
            <w:r w:rsidRPr="008E0AA1">
              <w:t>2A</w:t>
            </w:r>
          </w:p>
        </w:tc>
        <w:tc>
          <w:tcPr>
            <w:tcW w:w="3544" w:type="dxa"/>
            <w:tcBorders>
              <w:bottom w:val="single" w:sz="4" w:space="0" w:color="auto"/>
            </w:tcBorders>
            <w:shd w:val="clear" w:color="auto" w:fill="auto"/>
          </w:tcPr>
          <w:p w:rsidR="002D6916" w:rsidRPr="008E0AA1" w:rsidRDefault="002D6916" w:rsidP="00300522">
            <w:pPr>
              <w:pStyle w:val="Tabletext"/>
            </w:pPr>
            <w:r w:rsidRPr="008E0AA1">
              <w:t>Representatives of incapacitated entities</w:t>
            </w:r>
          </w:p>
        </w:tc>
        <w:tc>
          <w:tcPr>
            <w:tcW w:w="1611" w:type="dxa"/>
            <w:tcBorders>
              <w:bottom w:val="single" w:sz="4" w:space="0" w:color="auto"/>
            </w:tcBorders>
            <w:shd w:val="clear" w:color="auto" w:fill="auto"/>
          </w:tcPr>
          <w:p w:rsidR="002D6916" w:rsidRPr="008E0AA1" w:rsidRDefault="002D6916" w:rsidP="00300522">
            <w:pPr>
              <w:pStyle w:val="Tabletext"/>
            </w:pPr>
            <w:r w:rsidRPr="008E0AA1">
              <w:t>Division</w:t>
            </w:r>
            <w:r w:rsidR="006138CE" w:rsidRPr="008E0AA1">
              <w:t> </w:t>
            </w:r>
            <w:r w:rsidRPr="008E0AA1">
              <w:t>58</w:t>
            </w:r>
          </w:p>
        </w:tc>
      </w:tr>
      <w:tr w:rsidR="002D6916" w:rsidRPr="008E0AA1" w:rsidTr="00A53099">
        <w:tblPrEx>
          <w:tblCellMar>
            <w:left w:w="107" w:type="dxa"/>
            <w:right w:w="107" w:type="dxa"/>
          </w:tblCellMar>
        </w:tblPrEx>
        <w:tc>
          <w:tcPr>
            <w:tcW w:w="624" w:type="dxa"/>
            <w:tcBorders>
              <w:bottom w:val="single" w:sz="12" w:space="0" w:color="auto"/>
            </w:tcBorders>
            <w:shd w:val="clear" w:color="auto" w:fill="auto"/>
          </w:tcPr>
          <w:p w:rsidR="002D6916" w:rsidRPr="008E0AA1" w:rsidRDefault="002D6916" w:rsidP="00300522">
            <w:pPr>
              <w:pStyle w:val="Tabletext"/>
            </w:pPr>
            <w:r w:rsidRPr="008E0AA1">
              <w:t>3</w:t>
            </w:r>
          </w:p>
        </w:tc>
        <w:tc>
          <w:tcPr>
            <w:tcW w:w="3544" w:type="dxa"/>
            <w:tcBorders>
              <w:bottom w:val="single" w:sz="12" w:space="0" w:color="auto"/>
            </w:tcBorders>
            <w:shd w:val="clear" w:color="auto" w:fill="auto"/>
          </w:tcPr>
          <w:p w:rsidR="002D6916" w:rsidRPr="008E0AA1" w:rsidRDefault="002D6916"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611" w:type="dxa"/>
            <w:tcBorders>
              <w:bottom w:val="single" w:sz="12" w:space="0" w:color="auto"/>
            </w:tcBorders>
            <w:shd w:val="clear" w:color="auto" w:fill="auto"/>
          </w:tcPr>
          <w:p w:rsidR="002D6916" w:rsidRPr="008E0AA1" w:rsidRDefault="002D6916" w:rsidP="00300522">
            <w:pPr>
              <w:pStyle w:val="Tabletext"/>
            </w:pPr>
            <w:r w:rsidRPr="008E0AA1">
              <w:t>Division</w:t>
            </w:r>
            <w:r w:rsidR="006138CE" w:rsidRPr="008E0AA1">
              <w:t> </w:t>
            </w:r>
            <w:r w:rsidRPr="008E0AA1">
              <w:t>75</w:t>
            </w:r>
          </w:p>
        </w:tc>
      </w:tr>
    </w:tbl>
    <w:p w:rsidR="00300522" w:rsidRPr="008E0AA1" w:rsidRDefault="00300522" w:rsidP="00A36DB5">
      <w:pPr>
        <w:pStyle w:val="ActHead2"/>
        <w:pageBreakBefore/>
      </w:pPr>
      <w:bookmarkStart w:id="138" w:name="_Toc108000132"/>
      <w:r w:rsidRPr="00314E88">
        <w:rPr>
          <w:rStyle w:val="CharPartNo"/>
        </w:rPr>
        <w:t>Part</w:t>
      </w:r>
      <w:r w:rsidR="006138CE" w:rsidRPr="00314E88">
        <w:rPr>
          <w:rStyle w:val="CharPartNo"/>
        </w:rPr>
        <w:t> </w:t>
      </w:r>
      <w:r w:rsidRPr="00314E88">
        <w:rPr>
          <w:rStyle w:val="CharPartNo"/>
        </w:rPr>
        <w:t>2</w:t>
      </w:r>
      <w:r w:rsidR="00314E88" w:rsidRPr="00314E88">
        <w:rPr>
          <w:rStyle w:val="CharPartNo"/>
        </w:rPr>
        <w:noBreakHyphen/>
      </w:r>
      <w:r w:rsidRPr="00314E88">
        <w:rPr>
          <w:rStyle w:val="CharPartNo"/>
        </w:rPr>
        <w:t>5</w:t>
      </w:r>
      <w:r w:rsidRPr="008E0AA1">
        <w:t>—</w:t>
      </w:r>
      <w:r w:rsidRPr="00314E88">
        <w:rPr>
          <w:rStyle w:val="CharPartText"/>
        </w:rPr>
        <w:t>Registration</w:t>
      </w:r>
      <w:bookmarkEnd w:id="138"/>
    </w:p>
    <w:p w:rsidR="00300522" w:rsidRPr="008E0AA1" w:rsidRDefault="00300522" w:rsidP="00300522">
      <w:pPr>
        <w:pStyle w:val="ActHead3"/>
      </w:pPr>
      <w:bookmarkStart w:id="139" w:name="_Toc108000133"/>
      <w:r w:rsidRPr="00314E88">
        <w:rPr>
          <w:rStyle w:val="CharDivNo"/>
        </w:rPr>
        <w:t>Division</w:t>
      </w:r>
      <w:r w:rsidR="006138CE" w:rsidRPr="00314E88">
        <w:rPr>
          <w:rStyle w:val="CharDivNo"/>
        </w:rPr>
        <w:t> </w:t>
      </w:r>
      <w:r w:rsidRPr="00314E88">
        <w:rPr>
          <w:rStyle w:val="CharDivNo"/>
        </w:rPr>
        <w:t>23</w:t>
      </w:r>
      <w:r w:rsidRPr="008E0AA1">
        <w:t>—</w:t>
      </w:r>
      <w:r w:rsidRPr="00314E88">
        <w:rPr>
          <w:rStyle w:val="CharDivText"/>
        </w:rPr>
        <w:t>Who is required to be registered and who may be registered</w:t>
      </w:r>
      <w:bookmarkEnd w:id="139"/>
    </w:p>
    <w:p w:rsidR="00300522" w:rsidRPr="008E0AA1" w:rsidRDefault="00300522" w:rsidP="00300522">
      <w:pPr>
        <w:pStyle w:val="ActHead5"/>
      </w:pPr>
      <w:bookmarkStart w:id="140" w:name="_Toc108000134"/>
      <w:r w:rsidRPr="00314E88">
        <w:rPr>
          <w:rStyle w:val="CharSectno"/>
        </w:rPr>
        <w:t>23</w:t>
      </w:r>
      <w:r w:rsidR="00314E88" w:rsidRPr="00314E88">
        <w:rPr>
          <w:rStyle w:val="CharSectno"/>
        </w:rPr>
        <w:noBreakHyphen/>
      </w:r>
      <w:r w:rsidRPr="00314E88">
        <w:rPr>
          <w:rStyle w:val="CharSectno"/>
        </w:rPr>
        <w:t>1</w:t>
      </w:r>
      <w:r w:rsidRPr="008E0AA1">
        <w:t xml:space="preserve">  Explanation of Division</w:t>
      </w:r>
      <w:bookmarkEnd w:id="140"/>
    </w:p>
    <w:p w:rsidR="00300522" w:rsidRPr="008E0AA1" w:rsidRDefault="00300522" w:rsidP="00300522">
      <w:pPr>
        <w:pStyle w:val="subsection"/>
      </w:pPr>
      <w:r w:rsidRPr="008E0AA1">
        <w:tab/>
      </w:r>
      <w:r w:rsidRPr="008E0AA1">
        <w:tab/>
        <w:t>This diagram shows when you are required to be, and when you may, be registered.</w:t>
      </w:r>
    </w:p>
    <w:p w:rsidR="00300522" w:rsidRPr="008E0AA1" w:rsidRDefault="00300522" w:rsidP="00300522"/>
    <w:p w:rsidR="00300522" w:rsidRPr="008E0AA1" w:rsidRDefault="00B569A1" w:rsidP="00300522">
      <w:r w:rsidRPr="008E0AA1">
        <w:rPr>
          <w:noProof/>
          <w:lang w:eastAsia="en-AU"/>
        </w:rPr>
        <w:drawing>
          <wp:inline distT="0" distB="0" distL="0" distR="0" wp14:anchorId="79028B25" wp14:editId="71A0F6DC">
            <wp:extent cx="4500245" cy="2439670"/>
            <wp:effectExtent l="0" t="0" r="0" b="0"/>
            <wp:docPr id="1" name="Picture 1" descr="a flowchart showing that you can't be registered if you are not carrying on an enterprise, you may be registered if your GST turnover does not meet the registration turnover threshold, and you are required to be registered if your GST turnover does meet the registration turnover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8E0AA1" w:rsidRDefault="00300522" w:rsidP="00300522">
      <w:pPr>
        <w:pStyle w:val="notetext"/>
      </w:pPr>
      <w:r w:rsidRPr="008E0AA1">
        <w:t>Note:</w:t>
      </w:r>
      <w:r w:rsidRPr="008E0AA1">
        <w:tab/>
        <w:t>This section is an explanatory section.</w:t>
      </w:r>
    </w:p>
    <w:p w:rsidR="00300522" w:rsidRPr="008E0AA1" w:rsidRDefault="00300522" w:rsidP="00300522">
      <w:pPr>
        <w:pStyle w:val="ActHead5"/>
      </w:pPr>
      <w:bookmarkStart w:id="141" w:name="_Toc108000135"/>
      <w:r w:rsidRPr="00314E88">
        <w:rPr>
          <w:rStyle w:val="CharSectno"/>
        </w:rPr>
        <w:t>23</w:t>
      </w:r>
      <w:r w:rsidR="00314E88" w:rsidRPr="00314E88">
        <w:rPr>
          <w:rStyle w:val="CharSectno"/>
        </w:rPr>
        <w:noBreakHyphen/>
      </w:r>
      <w:r w:rsidRPr="00314E88">
        <w:rPr>
          <w:rStyle w:val="CharSectno"/>
        </w:rPr>
        <w:t>5</w:t>
      </w:r>
      <w:r w:rsidRPr="008E0AA1">
        <w:t xml:space="preserve">  Who is required to be registered</w:t>
      </w:r>
      <w:bookmarkEnd w:id="141"/>
    </w:p>
    <w:p w:rsidR="00300522" w:rsidRPr="008E0AA1" w:rsidRDefault="00300522" w:rsidP="00300522">
      <w:pPr>
        <w:pStyle w:val="subsection"/>
      </w:pPr>
      <w:r w:rsidRPr="008E0AA1">
        <w:tab/>
      </w:r>
      <w:r w:rsidRPr="008E0AA1">
        <w:tab/>
        <w:t>You are</w:t>
      </w:r>
      <w:r w:rsidRPr="008E0AA1">
        <w:rPr>
          <w:b/>
          <w:bCs/>
          <w:i/>
          <w:iCs/>
        </w:rPr>
        <w:t xml:space="preserve"> required to be registered</w:t>
      </w:r>
      <w:r w:rsidRPr="008E0AA1">
        <w:t xml:space="preserve"> under this Act if:</w:t>
      </w:r>
    </w:p>
    <w:p w:rsidR="00300522" w:rsidRPr="008E0AA1" w:rsidRDefault="00300522" w:rsidP="00300522">
      <w:pPr>
        <w:pStyle w:val="paragraph"/>
      </w:pPr>
      <w:r w:rsidRPr="008E0AA1">
        <w:tab/>
        <w:t>(a)</w:t>
      </w:r>
      <w:r w:rsidRPr="008E0AA1">
        <w:tab/>
        <w:t xml:space="preserve">you are </w:t>
      </w:r>
      <w:r w:rsidR="00314E88" w:rsidRPr="00314E88">
        <w:rPr>
          <w:position w:val="6"/>
          <w:sz w:val="16"/>
          <w:szCs w:val="16"/>
        </w:rPr>
        <w:t>*</w:t>
      </w:r>
      <w:r w:rsidRPr="008E0AA1">
        <w:t xml:space="preserve">carrying on an </w:t>
      </w:r>
      <w:r w:rsidR="00314E88" w:rsidRPr="00314E88">
        <w:rPr>
          <w:position w:val="6"/>
          <w:sz w:val="16"/>
          <w:szCs w:val="16"/>
        </w:rPr>
        <w:t>*</w:t>
      </w:r>
      <w:r w:rsidRPr="008E0AA1">
        <w:t>enterprise; and</w:t>
      </w:r>
    </w:p>
    <w:p w:rsidR="00300522" w:rsidRPr="008E0AA1" w:rsidRDefault="00300522" w:rsidP="00300522">
      <w:pPr>
        <w:pStyle w:val="paragraph"/>
      </w:pPr>
      <w:r w:rsidRPr="008E0AA1">
        <w:tab/>
        <w:t>(b)</w:t>
      </w:r>
      <w:r w:rsidRPr="008E0AA1">
        <w:tab/>
        <w:t xml:space="preserve">your </w:t>
      </w:r>
      <w:r w:rsidR="00314E88" w:rsidRPr="00314E88">
        <w:rPr>
          <w:position w:val="6"/>
          <w:sz w:val="16"/>
        </w:rPr>
        <w:t>*</w:t>
      </w:r>
      <w:r w:rsidR="00B11450" w:rsidRPr="008E0AA1">
        <w:t>GST turnover</w:t>
      </w:r>
      <w:r w:rsidRPr="008E0AA1">
        <w:t xml:space="preserve"> meets the </w:t>
      </w:r>
      <w:r w:rsidR="00314E88" w:rsidRPr="00314E88">
        <w:rPr>
          <w:position w:val="6"/>
          <w:sz w:val="16"/>
          <w:szCs w:val="16"/>
        </w:rPr>
        <w:t>*</w:t>
      </w:r>
      <w:r w:rsidRPr="008E0AA1">
        <w:t>registration turnover threshold.</w:t>
      </w:r>
    </w:p>
    <w:p w:rsidR="00300522" w:rsidRPr="008E0AA1" w:rsidRDefault="00300522" w:rsidP="00300522">
      <w:pPr>
        <w:pStyle w:val="notetext"/>
      </w:pPr>
      <w:r w:rsidRPr="008E0AA1">
        <w:t>Note:</w:t>
      </w:r>
      <w:r w:rsidRPr="008E0AA1">
        <w:tab/>
        <w:t>It is the entity that carries on the enterprise that is required to be registered (and not the enterprise).</w:t>
      </w:r>
    </w:p>
    <w:p w:rsidR="00300522" w:rsidRPr="008E0AA1" w:rsidRDefault="00300522" w:rsidP="00300522">
      <w:pPr>
        <w:pStyle w:val="ActHead5"/>
      </w:pPr>
      <w:bookmarkStart w:id="142" w:name="_Toc108000136"/>
      <w:r w:rsidRPr="00314E88">
        <w:rPr>
          <w:rStyle w:val="CharSectno"/>
        </w:rPr>
        <w:t>23</w:t>
      </w:r>
      <w:r w:rsidR="00314E88" w:rsidRPr="00314E88">
        <w:rPr>
          <w:rStyle w:val="CharSectno"/>
        </w:rPr>
        <w:noBreakHyphen/>
      </w:r>
      <w:r w:rsidRPr="00314E88">
        <w:rPr>
          <w:rStyle w:val="CharSectno"/>
        </w:rPr>
        <w:t>10</w:t>
      </w:r>
      <w:r w:rsidRPr="008E0AA1">
        <w:t xml:space="preserve">  Who may be registered</w:t>
      </w:r>
      <w:bookmarkEnd w:id="142"/>
    </w:p>
    <w:p w:rsidR="00300522" w:rsidRPr="008E0AA1" w:rsidRDefault="00300522" w:rsidP="00300522">
      <w:pPr>
        <w:pStyle w:val="subsection"/>
      </w:pPr>
      <w:r w:rsidRPr="008E0AA1">
        <w:tab/>
        <w:t>(1)</w:t>
      </w:r>
      <w:r w:rsidRPr="008E0AA1">
        <w:tab/>
        <w:t xml:space="preserve">You may be </w:t>
      </w:r>
      <w:r w:rsidR="00314E88" w:rsidRPr="00314E88">
        <w:rPr>
          <w:position w:val="6"/>
          <w:sz w:val="16"/>
          <w:szCs w:val="16"/>
        </w:rPr>
        <w:t>*</w:t>
      </w:r>
      <w:r w:rsidRPr="008E0AA1">
        <w:t xml:space="preserve">registered under this Act if you are carrying on an </w:t>
      </w:r>
      <w:r w:rsidR="00314E88" w:rsidRPr="00314E88">
        <w:rPr>
          <w:position w:val="6"/>
          <w:sz w:val="16"/>
          <w:szCs w:val="16"/>
        </w:rPr>
        <w:t>*</w:t>
      </w:r>
      <w:r w:rsidRPr="008E0AA1">
        <w:t xml:space="preserve">enterprise (whether or not </w:t>
      </w:r>
      <w:r w:rsidR="002361E3" w:rsidRPr="008E0AA1">
        <w:t xml:space="preserve">your </w:t>
      </w:r>
      <w:r w:rsidR="00314E88" w:rsidRPr="00314E88">
        <w:rPr>
          <w:position w:val="6"/>
          <w:sz w:val="16"/>
        </w:rPr>
        <w:t>*</w:t>
      </w:r>
      <w:r w:rsidR="002361E3" w:rsidRPr="008E0AA1">
        <w:t>GST turnover</w:t>
      </w:r>
      <w:r w:rsidRPr="008E0AA1">
        <w:t xml:space="preserve"> is at, above or below the </w:t>
      </w:r>
      <w:r w:rsidR="00314E88" w:rsidRPr="00314E88">
        <w:rPr>
          <w:position w:val="6"/>
          <w:sz w:val="16"/>
          <w:szCs w:val="16"/>
        </w:rPr>
        <w:t>*</w:t>
      </w:r>
      <w:r w:rsidRPr="008E0AA1">
        <w:t>registration turnover threshold).</w:t>
      </w:r>
    </w:p>
    <w:p w:rsidR="00300522" w:rsidRPr="008E0AA1" w:rsidRDefault="00300522" w:rsidP="00300522">
      <w:pPr>
        <w:pStyle w:val="subsection"/>
      </w:pPr>
      <w:r w:rsidRPr="008E0AA1">
        <w:tab/>
        <w:t>(2)</w:t>
      </w:r>
      <w:r w:rsidRPr="008E0AA1">
        <w:tab/>
        <w:t xml:space="preserve">You may be </w:t>
      </w:r>
      <w:r w:rsidR="00314E88" w:rsidRPr="00314E88">
        <w:rPr>
          <w:position w:val="6"/>
          <w:sz w:val="16"/>
          <w:szCs w:val="16"/>
        </w:rPr>
        <w:t>*</w:t>
      </w:r>
      <w:r w:rsidRPr="008E0AA1">
        <w:t xml:space="preserve">registered under this Act if you intend to carry on an </w:t>
      </w:r>
      <w:r w:rsidR="00314E88" w:rsidRPr="00314E88">
        <w:rPr>
          <w:position w:val="6"/>
          <w:sz w:val="16"/>
          <w:szCs w:val="16"/>
        </w:rPr>
        <w:t>*</w:t>
      </w:r>
      <w:r w:rsidRPr="008E0AA1">
        <w:t>enterprise from a particular date.</w:t>
      </w:r>
    </w:p>
    <w:p w:rsidR="00300522" w:rsidRPr="008E0AA1" w:rsidRDefault="00300522" w:rsidP="00300522">
      <w:pPr>
        <w:pStyle w:val="ActHead5"/>
      </w:pPr>
      <w:bookmarkStart w:id="143" w:name="_Toc108000137"/>
      <w:r w:rsidRPr="00314E88">
        <w:rPr>
          <w:rStyle w:val="CharSectno"/>
        </w:rPr>
        <w:t>23</w:t>
      </w:r>
      <w:r w:rsidR="00314E88" w:rsidRPr="00314E88">
        <w:rPr>
          <w:rStyle w:val="CharSectno"/>
        </w:rPr>
        <w:noBreakHyphen/>
      </w:r>
      <w:r w:rsidRPr="00314E88">
        <w:rPr>
          <w:rStyle w:val="CharSectno"/>
        </w:rPr>
        <w:t>15</w:t>
      </w:r>
      <w:r w:rsidRPr="008E0AA1">
        <w:t xml:space="preserve">  The registration turnover threshold</w:t>
      </w:r>
      <w:bookmarkEnd w:id="143"/>
    </w:p>
    <w:p w:rsidR="00300522" w:rsidRPr="008E0AA1" w:rsidRDefault="00300522" w:rsidP="00300522">
      <w:pPr>
        <w:pStyle w:val="subsection"/>
      </w:pPr>
      <w:r w:rsidRPr="008E0AA1">
        <w:tab/>
        <w:t>(1)</w:t>
      </w:r>
      <w:r w:rsidRPr="008E0AA1">
        <w:tab/>
        <w:t xml:space="preserve">Your </w:t>
      </w:r>
      <w:r w:rsidRPr="008E0AA1">
        <w:rPr>
          <w:b/>
          <w:bCs/>
          <w:i/>
          <w:iCs/>
        </w:rPr>
        <w:t>registration turnover threshold</w:t>
      </w:r>
      <w:r w:rsidRPr="008E0AA1">
        <w:t xml:space="preserve"> (unless you are a non</w:t>
      </w:r>
      <w:r w:rsidR="00314E88">
        <w:noBreakHyphen/>
      </w:r>
      <w:r w:rsidRPr="008E0AA1">
        <w:t>profit body) is:</w:t>
      </w:r>
    </w:p>
    <w:p w:rsidR="00300522" w:rsidRPr="008E0AA1" w:rsidRDefault="00300522" w:rsidP="00300522">
      <w:pPr>
        <w:pStyle w:val="paragraph"/>
      </w:pPr>
      <w:r w:rsidRPr="008E0AA1">
        <w:tab/>
        <w:t>(a)</w:t>
      </w:r>
      <w:r w:rsidRPr="008E0AA1">
        <w:tab/>
        <w:t>$50,000; or</w:t>
      </w:r>
    </w:p>
    <w:p w:rsidR="00300522" w:rsidRPr="008E0AA1" w:rsidRDefault="00300522" w:rsidP="00300522">
      <w:pPr>
        <w:pStyle w:val="paragraph"/>
      </w:pPr>
      <w:r w:rsidRPr="008E0AA1">
        <w:tab/>
        <w:t>(b)</w:t>
      </w:r>
      <w:r w:rsidRPr="008E0AA1">
        <w:tab/>
        <w:t>such higher amount as the regulations specify.</w:t>
      </w:r>
    </w:p>
    <w:p w:rsidR="00300522" w:rsidRPr="008E0AA1" w:rsidRDefault="00300522" w:rsidP="00300522">
      <w:pPr>
        <w:pStyle w:val="subsection"/>
      </w:pPr>
      <w:r w:rsidRPr="008E0AA1">
        <w:tab/>
        <w:t>(2)</w:t>
      </w:r>
      <w:r w:rsidRPr="008E0AA1">
        <w:tab/>
        <w:t xml:space="preserve">Your </w:t>
      </w:r>
      <w:r w:rsidRPr="008E0AA1">
        <w:rPr>
          <w:b/>
          <w:bCs/>
          <w:i/>
          <w:iCs/>
        </w:rPr>
        <w:t>registration turnover threshold</w:t>
      </w:r>
      <w:r w:rsidRPr="008E0AA1">
        <w:t xml:space="preserve"> if you are a non</w:t>
      </w:r>
      <w:r w:rsidR="00314E88">
        <w:noBreakHyphen/>
      </w:r>
      <w:r w:rsidRPr="008E0AA1">
        <w:t>profit body is:</w:t>
      </w:r>
    </w:p>
    <w:p w:rsidR="00300522" w:rsidRPr="008E0AA1" w:rsidRDefault="00300522" w:rsidP="00300522">
      <w:pPr>
        <w:pStyle w:val="paragraph"/>
      </w:pPr>
      <w:r w:rsidRPr="008E0AA1">
        <w:tab/>
        <w:t>(a)</w:t>
      </w:r>
      <w:r w:rsidRPr="008E0AA1">
        <w:tab/>
        <w:t>$100,000; or</w:t>
      </w:r>
    </w:p>
    <w:p w:rsidR="00300522" w:rsidRPr="008E0AA1" w:rsidRDefault="00300522" w:rsidP="00300522">
      <w:pPr>
        <w:pStyle w:val="paragraph"/>
      </w:pPr>
      <w:r w:rsidRPr="008E0AA1">
        <w:tab/>
        <w:t>(b)</w:t>
      </w:r>
      <w:r w:rsidRPr="008E0AA1">
        <w:tab/>
        <w:t>such higher amount as the regulations specify.</w:t>
      </w:r>
    </w:p>
    <w:p w:rsidR="006B74A3" w:rsidRPr="008E0AA1" w:rsidRDefault="006B74A3" w:rsidP="006B74A3">
      <w:pPr>
        <w:pStyle w:val="ActHead5"/>
      </w:pPr>
      <w:bookmarkStart w:id="144" w:name="_Toc108000138"/>
      <w:r w:rsidRPr="00314E88">
        <w:rPr>
          <w:rStyle w:val="CharSectno"/>
        </w:rPr>
        <w:t>23</w:t>
      </w:r>
      <w:r w:rsidR="00314E88" w:rsidRPr="00314E88">
        <w:rPr>
          <w:rStyle w:val="CharSectno"/>
        </w:rPr>
        <w:noBreakHyphen/>
      </w:r>
      <w:r w:rsidRPr="00314E88">
        <w:rPr>
          <w:rStyle w:val="CharSectno"/>
        </w:rPr>
        <w:t>20</w:t>
      </w:r>
      <w:r w:rsidRPr="008E0AA1">
        <w:t xml:space="preserve">  Not registered for 4 years</w:t>
      </w:r>
      <w:bookmarkEnd w:id="144"/>
    </w:p>
    <w:p w:rsidR="006B74A3" w:rsidRPr="008E0AA1" w:rsidRDefault="006B74A3" w:rsidP="006B74A3">
      <w:pPr>
        <w:pStyle w:val="subsection"/>
      </w:pPr>
      <w:r w:rsidRPr="008E0AA1">
        <w:tab/>
      </w:r>
      <w:r w:rsidRPr="008E0AA1">
        <w:tab/>
        <w:t>Despite section</w:t>
      </w:r>
      <w:r w:rsidR="006138CE" w:rsidRPr="008E0AA1">
        <w:t> </w:t>
      </w:r>
      <w:r w:rsidRPr="008E0AA1">
        <w:t>23</w:t>
      </w:r>
      <w:r w:rsidR="00314E88">
        <w:noBreakHyphen/>
      </w:r>
      <w:r w:rsidRPr="008E0AA1">
        <w:t xml:space="preserve">5, you are treated as not having been </w:t>
      </w:r>
      <w:r w:rsidR="00314E88" w:rsidRPr="00314E88">
        <w:rPr>
          <w:position w:val="6"/>
          <w:sz w:val="16"/>
        </w:rPr>
        <w:t>*</w:t>
      </w:r>
      <w:r w:rsidRPr="008E0AA1">
        <w:t xml:space="preserve">required to be registered under this Act on a day if your </w:t>
      </w:r>
      <w:r w:rsidR="00314E88" w:rsidRPr="00314E88">
        <w:rPr>
          <w:position w:val="6"/>
          <w:sz w:val="16"/>
        </w:rPr>
        <w:t>*</w:t>
      </w:r>
      <w:r w:rsidRPr="008E0AA1">
        <w:t>registration could not take effect from that day because of subsection</w:t>
      </w:r>
      <w:r w:rsidR="006138CE" w:rsidRPr="008E0AA1">
        <w:t> </w:t>
      </w:r>
      <w:r w:rsidRPr="008E0AA1">
        <w:t>25</w:t>
      </w:r>
      <w:r w:rsidR="00314E88">
        <w:noBreakHyphen/>
      </w:r>
      <w:r w:rsidRPr="008E0AA1">
        <w:t>10(1A).</w:t>
      </w:r>
    </w:p>
    <w:p w:rsidR="006B74A3" w:rsidRPr="008E0AA1" w:rsidRDefault="006B74A3" w:rsidP="006B74A3">
      <w:pPr>
        <w:pStyle w:val="notetext"/>
      </w:pPr>
      <w:r w:rsidRPr="008E0AA1">
        <w:t>Note:</w:t>
      </w:r>
      <w:r w:rsidRPr="008E0AA1">
        <w:tab/>
        <w:t>Subsection</w:t>
      </w:r>
      <w:r w:rsidR="006138CE" w:rsidRPr="008E0AA1">
        <w:t> </w:t>
      </w:r>
      <w:r w:rsidRPr="008E0AA1">
        <w:t>25</w:t>
      </w:r>
      <w:r w:rsidR="00314E88">
        <w:noBreakHyphen/>
      </w:r>
      <w:r w:rsidRPr="008E0AA1">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8E0AA1" w:rsidRDefault="00300522" w:rsidP="00300522">
      <w:pPr>
        <w:pStyle w:val="ActHead5"/>
      </w:pPr>
      <w:bookmarkStart w:id="145" w:name="_Toc108000139"/>
      <w:r w:rsidRPr="00314E88">
        <w:rPr>
          <w:rStyle w:val="CharSectno"/>
        </w:rPr>
        <w:t>23</w:t>
      </w:r>
      <w:r w:rsidR="00314E88" w:rsidRPr="00314E88">
        <w:rPr>
          <w:rStyle w:val="CharSectno"/>
        </w:rPr>
        <w:noBreakHyphen/>
      </w:r>
      <w:r w:rsidRPr="00314E88">
        <w:rPr>
          <w:rStyle w:val="CharSectno"/>
        </w:rPr>
        <w:t>99</w:t>
      </w:r>
      <w:r w:rsidRPr="008E0AA1">
        <w:t xml:space="preserve">  Special rules relating to who is required to be registered or who may be registered</w:t>
      </w:r>
      <w:bookmarkEnd w:id="145"/>
    </w:p>
    <w:p w:rsidR="00300522" w:rsidRPr="008E0AA1" w:rsidRDefault="00300522" w:rsidP="00300522">
      <w:pPr>
        <w:pStyle w:val="subsection"/>
      </w:pPr>
      <w:r w:rsidRPr="008E0AA1">
        <w:tab/>
      </w:r>
      <w:r w:rsidRPr="008E0AA1">
        <w:tab/>
        <w:t>Chapter</w:t>
      </w:r>
      <w:r w:rsidR="006138CE" w:rsidRPr="008E0AA1">
        <w:t> </w:t>
      </w:r>
      <w:r w:rsidRPr="008E0AA1">
        <w:t xml:space="preserve">4 contains special rules relating to who is </w:t>
      </w:r>
      <w:r w:rsidR="00314E88" w:rsidRPr="00314E88">
        <w:rPr>
          <w:position w:val="6"/>
          <w:sz w:val="16"/>
          <w:szCs w:val="16"/>
        </w:rPr>
        <w:t>*</w:t>
      </w:r>
      <w:r w:rsidRPr="008E0AA1">
        <w:t xml:space="preserve">required to be registered, or who may be </w:t>
      </w:r>
      <w:r w:rsidR="00314E88" w:rsidRPr="00314E88">
        <w:rPr>
          <w:position w:val="6"/>
          <w:sz w:val="16"/>
          <w:szCs w:val="16"/>
        </w:rPr>
        <w:t>*</w:t>
      </w:r>
      <w:r w:rsidRPr="008E0AA1">
        <w:t>registered,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8E0AA1" w:rsidTr="002671D9">
        <w:trPr>
          <w:cantSplit/>
          <w:tblHeader/>
        </w:trPr>
        <w:tc>
          <w:tcPr>
            <w:tcW w:w="5812" w:type="dxa"/>
            <w:gridSpan w:val="3"/>
            <w:tcBorders>
              <w:top w:val="single" w:sz="12" w:space="0" w:color="auto"/>
              <w:bottom w:val="single" w:sz="4" w:space="0" w:color="auto"/>
            </w:tcBorders>
            <w:shd w:val="clear" w:color="auto" w:fill="auto"/>
          </w:tcPr>
          <w:p w:rsidR="00300522" w:rsidRPr="008E0AA1" w:rsidRDefault="00300522" w:rsidP="00554C0F">
            <w:pPr>
              <w:pStyle w:val="Tabletext"/>
              <w:keepNext/>
              <w:keepLines/>
              <w:rPr>
                <w:b/>
              </w:rPr>
            </w:pPr>
            <w:bookmarkStart w:id="146" w:name="CU_1149825"/>
            <w:bookmarkStart w:id="147" w:name="CU_1150503"/>
            <w:bookmarkEnd w:id="146"/>
            <w:bookmarkEnd w:id="147"/>
            <w:r w:rsidRPr="008E0AA1">
              <w:rPr>
                <w:b/>
                <w:bCs/>
              </w:rPr>
              <w:t>Checklist of special rules</w:t>
            </w:r>
          </w:p>
        </w:tc>
      </w:tr>
      <w:tr w:rsidR="00300522" w:rsidRPr="008E0AA1"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Item</w:t>
            </w:r>
          </w:p>
        </w:tc>
        <w:tc>
          <w:tcPr>
            <w:tcW w:w="3544" w:type="dxa"/>
            <w:tcBorders>
              <w:top w:val="single" w:sz="4"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For this case ...</w:t>
            </w:r>
          </w:p>
        </w:tc>
        <w:tc>
          <w:tcPr>
            <w:tcW w:w="1559" w:type="dxa"/>
            <w:tcBorders>
              <w:top w:val="single" w:sz="4"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See:</w:t>
            </w:r>
          </w:p>
        </w:tc>
      </w:tr>
      <w:tr w:rsidR="00300522" w:rsidRPr="008E0AA1"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8E0AA1" w:rsidRDefault="00300522" w:rsidP="00554C0F">
            <w:pPr>
              <w:pStyle w:val="Tabletext"/>
              <w:keepNext/>
              <w:keepLines/>
            </w:pPr>
            <w:r w:rsidRPr="008E0AA1">
              <w:t>1A</w:t>
            </w:r>
          </w:p>
        </w:tc>
        <w:tc>
          <w:tcPr>
            <w:tcW w:w="3544" w:type="dxa"/>
            <w:tcBorders>
              <w:top w:val="single" w:sz="12" w:space="0" w:color="auto"/>
            </w:tcBorders>
            <w:shd w:val="clear" w:color="auto" w:fill="auto"/>
          </w:tcPr>
          <w:p w:rsidR="00300522" w:rsidRPr="008E0AA1" w:rsidRDefault="00300522" w:rsidP="00554C0F">
            <w:pPr>
              <w:pStyle w:val="Tabletext"/>
              <w:keepNext/>
              <w:keepLines/>
            </w:pPr>
            <w:r w:rsidRPr="008E0AA1">
              <w:t>Government entities</w:t>
            </w:r>
            <w:r w:rsidR="00C239B5" w:rsidRPr="008E0AA1">
              <w:t xml:space="preserve">    </w:t>
            </w:r>
          </w:p>
        </w:tc>
        <w:tc>
          <w:tcPr>
            <w:tcW w:w="1559" w:type="dxa"/>
            <w:tcBorders>
              <w:top w:val="single" w:sz="12" w:space="0" w:color="auto"/>
            </w:tcBorders>
            <w:shd w:val="clear" w:color="auto" w:fill="auto"/>
          </w:tcPr>
          <w:p w:rsidR="00300522" w:rsidRPr="008E0AA1" w:rsidRDefault="00300522" w:rsidP="00554C0F">
            <w:pPr>
              <w:pStyle w:val="Tabletext"/>
              <w:keepNext/>
              <w:keepLines/>
            </w:pPr>
            <w:r w:rsidRPr="008E0AA1">
              <w:t>Division</w:t>
            </w:r>
            <w:r w:rsidR="006138CE" w:rsidRPr="008E0AA1">
              <w:t> </w:t>
            </w:r>
            <w:r w:rsidRPr="008E0AA1">
              <w:t>149</w:t>
            </w:r>
          </w:p>
        </w:tc>
      </w:tr>
      <w:tr w:rsidR="00300522" w:rsidRPr="008E0AA1" w:rsidTr="00763FB2">
        <w:tblPrEx>
          <w:tblCellMar>
            <w:left w:w="107" w:type="dxa"/>
            <w:right w:w="107" w:type="dxa"/>
          </w:tblCellMar>
        </w:tblPrEx>
        <w:trPr>
          <w:cantSplit/>
        </w:trPr>
        <w:tc>
          <w:tcPr>
            <w:tcW w:w="709" w:type="dxa"/>
            <w:shd w:val="clear" w:color="auto" w:fill="auto"/>
          </w:tcPr>
          <w:p w:rsidR="00300522" w:rsidRPr="008E0AA1" w:rsidRDefault="00300522" w:rsidP="00300522">
            <w:pPr>
              <w:pStyle w:val="Tabletext"/>
            </w:pPr>
            <w:r w:rsidRPr="008E0AA1">
              <w:t>1B</w:t>
            </w:r>
          </w:p>
        </w:tc>
        <w:tc>
          <w:tcPr>
            <w:tcW w:w="3544" w:type="dxa"/>
            <w:shd w:val="clear" w:color="auto" w:fill="auto"/>
          </w:tcPr>
          <w:p w:rsidR="00300522" w:rsidRPr="008E0AA1" w:rsidRDefault="00300522" w:rsidP="00300522">
            <w:pPr>
              <w:pStyle w:val="Tabletext"/>
            </w:pPr>
            <w:r w:rsidRPr="008E0AA1">
              <w:t>Non</w:t>
            </w:r>
            <w:r w:rsidR="00314E88">
              <w:noBreakHyphen/>
            </w:r>
            <w:r w:rsidRPr="008E0AA1">
              <w:t>profit sub</w:t>
            </w:r>
            <w:r w:rsidR="00314E88">
              <w:noBreakHyphen/>
            </w:r>
            <w:r w:rsidRPr="008E0AA1">
              <w:t>entities</w:t>
            </w:r>
          </w:p>
        </w:tc>
        <w:tc>
          <w:tcPr>
            <w:tcW w:w="1559" w:type="dxa"/>
            <w:shd w:val="clear" w:color="auto" w:fill="auto"/>
          </w:tcPr>
          <w:p w:rsidR="00300522" w:rsidRPr="008E0AA1" w:rsidRDefault="00300522" w:rsidP="00300522">
            <w:pPr>
              <w:pStyle w:val="Tabletext"/>
            </w:pPr>
            <w:r w:rsidRPr="008E0AA1">
              <w:t>Division</w:t>
            </w:r>
            <w:r w:rsidR="006138CE" w:rsidRPr="008E0AA1">
              <w:t> </w:t>
            </w:r>
            <w:r w:rsidRPr="008E0AA1">
              <w:t>63</w:t>
            </w:r>
          </w:p>
        </w:tc>
      </w:tr>
      <w:tr w:rsidR="00300522" w:rsidRPr="008E0AA1" w:rsidTr="00763FB2">
        <w:tblPrEx>
          <w:tblCellMar>
            <w:left w:w="107" w:type="dxa"/>
            <w:right w:w="107" w:type="dxa"/>
          </w:tblCellMar>
        </w:tblPrEx>
        <w:trPr>
          <w:cantSplit/>
        </w:trPr>
        <w:tc>
          <w:tcPr>
            <w:tcW w:w="709"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Representatives of incapacitated entities</w:t>
            </w:r>
          </w:p>
        </w:tc>
        <w:tc>
          <w:tcPr>
            <w:tcW w:w="1559" w:type="dxa"/>
            <w:shd w:val="clear" w:color="auto" w:fill="auto"/>
          </w:tcPr>
          <w:p w:rsidR="00300522" w:rsidRPr="008E0AA1" w:rsidRDefault="008D0E5F" w:rsidP="00300522">
            <w:pPr>
              <w:pStyle w:val="Tabletext"/>
            </w:pPr>
            <w:r w:rsidRPr="008E0AA1">
              <w:t>Division</w:t>
            </w:r>
            <w:r w:rsidR="006138CE" w:rsidRPr="008E0AA1">
              <w:t> </w:t>
            </w:r>
            <w:r w:rsidRPr="008E0AA1">
              <w:t>58</w:t>
            </w:r>
          </w:p>
        </w:tc>
      </w:tr>
      <w:tr w:rsidR="00300522" w:rsidRPr="008E0AA1"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8E0AA1" w:rsidRDefault="00300522" w:rsidP="00300522">
            <w:pPr>
              <w:pStyle w:val="Tabletext"/>
            </w:pPr>
            <w:r w:rsidRPr="008E0AA1">
              <w:t>2</w:t>
            </w:r>
          </w:p>
        </w:tc>
        <w:tc>
          <w:tcPr>
            <w:tcW w:w="3544" w:type="dxa"/>
            <w:tcBorders>
              <w:bottom w:val="single" w:sz="4" w:space="0" w:color="auto"/>
            </w:tcBorders>
            <w:shd w:val="clear" w:color="auto" w:fill="auto"/>
          </w:tcPr>
          <w:p w:rsidR="00300522" w:rsidRPr="008E0AA1" w:rsidRDefault="00300522" w:rsidP="00300522">
            <w:pPr>
              <w:pStyle w:val="Tabletext"/>
            </w:pPr>
            <w:r w:rsidRPr="008E0AA1">
              <w:t>Resident agents acting for non</w:t>
            </w:r>
            <w:r w:rsidR="00314E88">
              <w:noBreakHyphen/>
            </w:r>
            <w:r w:rsidRPr="008E0AA1">
              <w:t>residents</w:t>
            </w:r>
          </w:p>
        </w:tc>
        <w:tc>
          <w:tcPr>
            <w:tcW w:w="1559"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57</w:t>
            </w:r>
          </w:p>
        </w:tc>
      </w:tr>
      <w:tr w:rsidR="00300522" w:rsidRPr="008E0AA1"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8E0AA1" w:rsidRDefault="00300522" w:rsidP="00300522">
            <w:pPr>
              <w:pStyle w:val="Tabletext"/>
            </w:pPr>
            <w:bookmarkStart w:id="148" w:name="CU_7150076"/>
            <w:bookmarkStart w:id="149" w:name="CU_7150754"/>
            <w:bookmarkEnd w:id="148"/>
            <w:bookmarkEnd w:id="149"/>
            <w:r w:rsidRPr="008E0AA1">
              <w:t>3</w:t>
            </w:r>
          </w:p>
        </w:tc>
        <w:tc>
          <w:tcPr>
            <w:tcW w:w="3544" w:type="dxa"/>
            <w:tcBorders>
              <w:bottom w:val="single" w:sz="12" w:space="0" w:color="auto"/>
            </w:tcBorders>
            <w:shd w:val="clear" w:color="auto" w:fill="auto"/>
          </w:tcPr>
          <w:p w:rsidR="00300522" w:rsidRPr="008E0AA1" w:rsidRDefault="00300522" w:rsidP="00300522">
            <w:pPr>
              <w:pStyle w:val="Tabletext"/>
            </w:pPr>
            <w:r w:rsidRPr="008E0AA1">
              <w:t>Taxis</w:t>
            </w:r>
          </w:p>
        </w:tc>
        <w:tc>
          <w:tcPr>
            <w:tcW w:w="1559"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144</w:t>
            </w:r>
          </w:p>
        </w:tc>
      </w:tr>
    </w:tbl>
    <w:p w:rsidR="00300522" w:rsidRPr="008E0AA1" w:rsidRDefault="00300522" w:rsidP="00A36DB5">
      <w:pPr>
        <w:pStyle w:val="ActHead3"/>
        <w:pageBreakBefore/>
      </w:pPr>
      <w:bookmarkStart w:id="150" w:name="_Toc108000140"/>
      <w:r w:rsidRPr="00314E88">
        <w:rPr>
          <w:rStyle w:val="CharDivNo"/>
        </w:rPr>
        <w:t>Division</w:t>
      </w:r>
      <w:r w:rsidR="006138CE" w:rsidRPr="00314E88">
        <w:rPr>
          <w:rStyle w:val="CharDivNo"/>
        </w:rPr>
        <w:t> </w:t>
      </w:r>
      <w:r w:rsidRPr="00314E88">
        <w:rPr>
          <w:rStyle w:val="CharDivNo"/>
        </w:rPr>
        <w:t>25</w:t>
      </w:r>
      <w:r w:rsidRPr="008E0AA1">
        <w:t>—</w:t>
      </w:r>
      <w:r w:rsidRPr="00314E88">
        <w:rPr>
          <w:rStyle w:val="CharDivText"/>
        </w:rPr>
        <w:t>How you become registered, and how your registration can be cancelled</w:t>
      </w:r>
      <w:bookmarkEnd w:id="150"/>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25</w:t>
      </w:r>
      <w:r w:rsidR="00314E88">
        <w:noBreakHyphen/>
      </w:r>
      <w:r w:rsidRPr="008E0AA1">
        <w:t>A</w:t>
      </w:r>
      <w:r w:rsidRPr="008E0AA1">
        <w:tab/>
        <w:t>How you become registered</w:t>
      </w:r>
    </w:p>
    <w:p w:rsidR="00300522" w:rsidRPr="008E0AA1" w:rsidRDefault="00300522" w:rsidP="00300522">
      <w:pPr>
        <w:pStyle w:val="TofSectsSubdiv"/>
      </w:pPr>
      <w:r w:rsidRPr="008E0AA1">
        <w:t>25</w:t>
      </w:r>
      <w:r w:rsidR="00314E88">
        <w:noBreakHyphen/>
      </w:r>
      <w:r w:rsidRPr="008E0AA1">
        <w:t>B</w:t>
      </w:r>
      <w:r w:rsidRPr="008E0AA1">
        <w:tab/>
        <w:t>How your registration can be cancelled</w:t>
      </w:r>
    </w:p>
    <w:p w:rsidR="00300522" w:rsidRPr="008E0AA1" w:rsidRDefault="00300522" w:rsidP="00300522">
      <w:pPr>
        <w:pStyle w:val="ActHead4"/>
      </w:pPr>
      <w:bookmarkStart w:id="151" w:name="_Toc108000141"/>
      <w:r w:rsidRPr="00314E88">
        <w:rPr>
          <w:rStyle w:val="CharSubdNo"/>
        </w:rPr>
        <w:t>Subdivision</w:t>
      </w:r>
      <w:r w:rsidR="006138CE" w:rsidRPr="00314E88">
        <w:rPr>
          <w:rStyle w:val="CharSubdNo"/>
        </w:rPr>
        <w:t> </w:t>
      </w:r>
      <w:r w:rsidRPr="00314E88">
        <w:rPr>
          <w:rStyle w:val="CharSubdNo"/>
        </w:rPr>
        <w:t>25</w:t>
      </w:r>
      <w:r w:rsidR="00314E88" w:rsidRPr="00314E88">
        <w:rPr>
          <w:rStyle w:val="CharSubdNo"/>
        </w:rPr>
        <w:noBreakHyphen/>
      </w:r>
      <w:r w:rsidRPr="00314E88">
        <w:rPr>
          <w:rStyle w:val="CharSubdNo"/>
        </w:rPr>
        <w:t>A</w:t>
      </w:r>
      <w:r w:rsidRPr="008E0AA1">
        <w:t>—</w:t>
      </w:r>
      <w:r w:rsidRPr="00314E88">
        <w:rPr>
          <w:rStyle w:val="CharSubdText"/>
        </w:rPr>
        <w:t>How you become registered</w:t>
      </w:r>
      <w:bookmarkEnd w:id="151"/>
    </w:p>
    <w:p w:rsidR="00300522" w:rsidRPr="008E0AA1" w:rsidRDefault="00300522" w:rsidP="00300522">
      <w:pPr>
        <w:pStyle w:val="ActHead5"/>
      </w:pPr>
      <w:bookmarkStart w:id="152" w:name="_Toc108000142"/>
      <w:r w:rsidRPr="00314E88">
        <w:rPr>
          <w:rStyle w:val="CharSectno"/>
        </w:rPr>
        <w:t>25</w:t>
      </w:r>
      <w:r w:rsidR="00314E88" w:rsidRPr="00314E88">
        <w:rPr>
          <w:rStyle w:val="CharSectno"/>
        </w:rPr>
        <w:noBreakHyphen/>
      </w:r>
      <w:r w:rsidRPr="00314E88">
        <w:rPr>
          <w:rStyle w:val="CharSectno"/>
        </w:rPr>
        <w:t>1</w:t>
      </w:r>
      <w:r w:rsidRPr="008E0AA1">
        <w:t xml:space="preserve">  When you must apply for registration</w:t>
      </w:r>
      <w:bookmarkEnd w:id="152"/>
    </w:p>
    <w:p w:rsidR="00300522" w:rsidRPr="008E0AA1" w:rsidRDefault="00300522" w:rsidP="00300522">
      <w:pPr>
        <w:pStyle w:val="subsection"/>
      </w:pPr>
      <w:r w:rsidRPr="008E0AA1">
        <w:tab/>
      </w:r>
      <w:r w:rsidRPr="008E0AA1">
        <w:tab/>
        <w:t xml:space="preserve">You must apply, in the </w:t>
      </w:r>
      <w:r w:rsidR="00314E88" w:rsidRPr="00314E88">
        <w:rPr>
          <w:position w:val="6"/>
          <w:sz w:val="16"/>
          <w:szCs w:val="16"/>
        </w:rPr>
        <w:t>*</w:t>
      </w:r>
      <w:r w:rsidRPr="008E0AA1">
        <w:t xml:space="preserve">approved form, to be </w:t>
      </w:r>
      <w:r w:rsidR="00314E88" w:rsidRPr="00314E88">
        <w:rPr>
          <w:position w:val="6"/>
          <w:sz w:val="16"/>
          <w:szCs w:val="16"/>
        </w:rPr>
        <w:t>*</w:t>
      </w:r>
      <w:r w:rsidRPr="008E0AA1">
        <w:t>registered under this Act if:</w:t>
      </w:r>
    </w:p>
    <w:p w:rsidR="00300522" w:rsidRPr="008E0AA1" w:rsidRDefault="00300522" w:rsidP="00300522">
      <w:pPr>
        <w:pStyle w:val="paragraph"/>
      </w:pPr>
      <w:r w:rsidRPr="008E0AA1">
        <w:tab/>
        <w:t>(a)</w:t>
      </w:r>
      <w:r w:rsidRPr="008E0AA1">
        <w:tab/>
        <w:t>you are not registered under this Act; and</w:t>
      </w:r>
    </w:p>
    <w:p w:rsidR="00300522" w:rsidRPr="008E0AA1" w:rsidRDefault="00300522" w:rsidP="00300522">
      <w:pPr>
        <w:pStyle w:val="paragraph"/>
      </w:pPr>
      <w:r w:rsidRPr="008E0AA1">
        <w:tab/>
        <w:t>(b)</w:t>
      </w:r>
      <w:r w:rsidRPr="008E0AA1">
        <w:tab/>
        <w:t xml:space="preserve">you are </w:t>
      </w:r>
      <w:r w:rsidR="00314E88" w:rsidRPr="00314E88">
        <w:rPr>
          <w:position w:val="6"/>
          <w:sz w:val="16"/>
          <w:szCs w:val="16"/>
        </w:rPr>
        <w:t>*</w:t>
      </w:r>
      <w:r w:rsidRPr="008E0AA1">
        <w:t>required to be registered.</w:t>
      </w:r>
    </w:p>
    <w:p w:rsidR="00300522" w:rsidRPr="008E0AA1" w:rsidRDefault="00300522" w:rsidP="00300522">
      <w:pPr>
        <w:pStyle w:val="subsection2"/>
      </w:pPr>
      <w:r w:rsidRPr="008E0AA1">
        <w:t>You must make your application within 21 days after becoming required to be registered.</w:t>
      </w:r>
    </w:p>
    <w:p w:rsidR="00300522" w:rsidRPr="008E0AA1" w:rsidRDefault="00300522" w:rsidP="00300522">
      <w:pPr>
        <w:pStyle w:val="ActHead5"/>
      </w:pPr>
      <w:bookmarkStart w:id="153" w:name="_Toc108000143"/>
      <w:r w:rsidRPr="00314E88">
        <w:rPr>
          <w:rStyle w:val="CharSectno"/>
        </w:rPr>
        <w:t>25</w:t>
      </w:r>
      <w:r w:rsidR="00314E88" w:rsidRPr="00314E88">
        <w:rPr>
          <w:rStyle w:val="CharSectno"/>
        </w:rPr>
        <w:noBreakHyphen/>
      </w:r>
      <w:r w:rsidRPr="00314E88">
        <w:rPr>
          <w:rStyle w:val="CharSectno"/>
        </w:rPr>
        <w:t>5</w:t>
      </w:r>
      <w:r w:rsidRPr="008E0AA1">
        <w:t xml:space="preserve">  When the Commissioner must register you</w:t>
      </w:r>
      <w:bookmarkEnd w:id="153"/>
    </w:p>
    <w:p w:rsidR="00300522" w:rsidRPr="008E0AA1" w:rsidRDefault="00300522" w:rsidP="00300522">
      <w:pPr>
        <w:pStyle w:val="subsection"/>
      </w:pPr>
      <w:r w:rsidRPr="008E0AA1">
        <w:tab/>
        <w:t>(1)</w:t>
      </w:r>
      <w:r w:rsidRPr="008E0AA1">
        <w:tab/>
        <w:t xml:space="preserve">The Commissioner must </w:t>
      </w:r>
      <w:r w:rsidR="00314E88" w:rsidRPr="00314E88">
        <w:rPr>
          <w:position w:val="6"/>
          <w:sz w:val="16"/>
          <w:szCs w:val="16"/>
        </w:rPr>
        <w:t>*</w:t>
      </w:r>
      <w:r w:rsidRPr="008E0AA1">
        <w:t>register you if:</w:t>
      </w:r>
    </w:p>
    <w:p w:rsidR="00300522" w:rsidRPr="008E0AA1" w:rsidRDefault="00300522" w:rsidP="00300522">
      <w:pPr>
        <w:pStyle w:val="paragraph"/>
      </w:pPr>
      <w:r w:rsidRPr="008E0AA1">
        <w:tab/>
        <w:t>(a)</w:t>
      </w:r>
      <w:r w:rsidRPr="008E0AA1">
        <w:tab/>
        <w:t xml:space="preserve">you have applied for registration in an </w:t>
      </w:r>
      <w:r w:rsidR="00314E88" w:rsidRPr="00314E88">
        <w:rPr>
          <w:position w:val="6"/>
          <w:sz w:val="16"/>
          <w:szCs w:val="16"/>
        </w:rPr>
        <w:t>*</w:t>
      </w:r>
      <w:r w:rsidRPr="008E0AA1">
        <w:t>approved form; and</w:t>
      </w:r>
    </w:p>
    <w:p w:rsidR="00300522" w:rsidRPr="008E0AA1" w:rsidRDefault="00300522" w:rsidP="00300522">
      <w:pPr>
        <w:pStyle w:val="paragraph"/>
      </w:pPr>
      <w:r w:rsidRPr="008E0AA1">
        <w:tab/>
        <w:t>(b)</w:t>
      </w:r>
      <w:r w:rsidRPr="008E0AA1">
        <w:tab/>
        <w:t xml:space="preserve">the Commissioner is satisfied that you are </w:t>
      </w:r>
      <w:r w:rsidR="00314E88" w:rsidRPr="00314E88">
        <w:rPr>
          <w:position w:val="6"/>
          <w:sz w:val="16"/>
          <w:szCs w:val="16"/>
        </w:rPr>
        <w:t>*</w:t>
      </w:r>
      <w:r w:rsidRPr="008E0AA1">
        <w:t xml:space="preserve">carrying on an </w:t>
      </w:r>
      <w:r w:rsidR="00314E88" w:rsidRPr="00314E88">
        <w:rPr>
          <w:position w:val="6"/>
          <w:sz w:val="16"/>
          <w:szCs w:val="16"/>
        </w:rPr>
        <w:t>*</w:t>
      </w:r>
      <w:r w:rsidRPr="008E0AA1">
        <w:t>enterprise, or you intend to carry on an enterprise from a particular date specified in your application.</w:t>
      </w:r>
    </w:p>
    <w:p w:rsidR="00300522" w:rsidRPr="008E0AA1" w:rsidRDefault="00300522" w:rsidP="00300522">
      <w:pPr>
        <w:pStyle w:val="notetext"/>
      </w:pPr>
      <w:r w:rsidRPr="008E0AA1">
        <w:t>Note:</w:t>
      </w:r>
      <w:r w:rsidRPr="008E0AA1">
        <w:tab/>
        <w:t>Refusing to register you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Commissioner must </w:t>
      </w:r>
      <w:r w:rsidR="00314E88" w:rsidRPr="00314E88">
        <w:rPr>
          <w:position w:val="6"/>
          <w:sz w:val="16"/>
          <w:szCs w:val="16"/>
        </w:rPr>
        <w:t>*</w:t>
      </w:r>
      <w:r w:rsidRPr="008E0AA1">
        <w:t xml:space="preserve">register you (even if you have not applied for registration) if the Commissioner is satisfied that you are </w:t>
      </w:r>
      <w:r w:rsidR="00314E88" w:rsidRPr="00314E88">
        <w:rPr>
          <w:position w:val="6"/>
          <w:sz w:val="16"/>
          <w:szCs w:val="16"/>
        </w:rPr>
        <w:t>*</w:t>
      </w:r>
      <w:r w:rsidRPr="008E0AA1">
        <w:t>required to be registered.</w:t>
      </w:r>
    </w:p>
    <w:p w:rsidR="00300522" w:rsidRPr="008E0AA1" w:rsidRDefault="00300522" w:rsidP="00300522">
      <w:pPr>
        <w:pStyle w:val="notetext"/>
      </w:pPr>
      <w:r w:rsidRPr="008E0AA1">
        <w:t>Note:</w:t>
      </w:r>
      <w:r w:rsidRPr="008E0AA1">
        <w:tab/>
        <w:t>Registering you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(3)</w:t>
      </w:r>
      <w:r w:rsidRPr="008E0AA1">
        <w:tab/>
        <w:t>The Commissioner must notify you in writing of any decision he or she makes in relation to you under this section. If the Commissioner decides to register you, the notice must specify the following:</w:t>
      </w:r>
    </w:p>
    <w:p w:rsidR="00300522" w:rsidRPr="008E0AA1" w:rsidRDefault="00300522" w:rsidP="00300522">
      <w:pPr>
        <w:pStyle w:val="paragraph"/>
      </w:pPr>
      <w:r w:rsidRPr="008E0AA1">
        <w:tab/>
        <w:t>(a)</w:t>
      </w:r>
      <w:r w:rsidRPr="008E0AA1">
        <w:tab/>
        <w:t>the date of effect of your registration;</w:t>
      </w:r>
    </w:p>
    <w:p w:rsidR="00300522" w:rsidRPr="008E0AA1" w:rsidRDefault="00300522" w:rsidP="00300522">
      <w:pPr>
        <w:pStyle w:val="paragraph"/>
      </w:pPr>
      <w:r w:rsidRPr="008E0AA1">
        <w:tab/>
        <w:t>(b)</w:t>
      </w:r>
      <w:r w:rsidRPr="008E0AA1">
        <w:tab/>
        <w:t>your registration number;</w:t>
      </w:r>
    </w:p>
    <w:p w:rsidR="00300522" w:rsidRPr="008E0AA1" w:rsidRDefault="00300522" w:rsidP="00300522">
      <w:pPr>
        <w:pStyle w:val="paragraph"/>
      </w:pPr>
      <w:r w:rsidRPr="008E0AA1">
        <w:tab/>
        <w:t>(c)</w:t>
      </w:r>
      <w:r w:rsidRPr="008E0AA1">
        <w:tab/>
        <w:t>the tax periods that apply to you.</w:t>
      </w:r>
    </w:p>
    <w:p w:rsidR="00300522" w:rsidRPr="008E0AA1" w:rsidRDefault="00300522" w:rsidP="00300522">
      <w:pPr>
        <w:pStyle w:val="ActHead5"/>
      </w:pPr>
      <w:bookmarkStart w:id="154" w:name="_Toc108000144"/>
      <w:r w:rsidRPr="00314E88">
        <w:rPr>
          <w:rStyle w:val="CharSectno"/>
        </w:rPr>
        <w:t>25</w:t>
      </w:r>
      <w:r w:rsidR="00314E88" w:rsidRPr="00314E88">
        <w:rPr>
          <w:rStyle w:val="CharSectno"/>
        </w:rPr>
        <w:noBreakHyphen/>
      </w:r>
      <w:r w:rsidRPr="00314E88">
        <w:rPr>
          <w:rStyle w:val="CharSectno"/>
        </w:rPr>
        <w:t>10</w:t>
      </w:r>
      <w:r w:rsidRPr="008E0AA1">
        <w:t xml:space="preserve">  The date of effect of your registration</w:t>
      </w:r>
      <w:bookmarkEnd w:id="154"/>
    </w:p>
    <w:p w:rsidR="00300522" w:rsidRPr="008E0AA1" w:rsidRDefault="00300522" w:rsidP="00300522">
      <w:pPr>
        <w:pStyle w:val="subsection"/>
      </w:pPr>
      <w:r w:rsidRPr="008E0AA1">
        <w:tab/>
        <w:t>(1)</w:t>
      </w:r>
      <w:r w:rsidRPr="008E0AA1">
        <w:tab/>
        <w:t xml:space="preserve">The Commissioner must decide the date from which your </w:t>
      </w:r>
      <w:r w:rsidR="00314E88" w:rsidRPr="00314E88">
        <w:rPr>
          <w:position w:val="6"/>
          <w:sz w:val="16"/>
          <w:szCs w:val="16"/>
        </w:rPr>
        <w:t>*</w:t>
      </w:r>
      <w:r w:rsidRPr="008E0AA1">
        <w:t>registration takes effect, or took effect. However:</w:t>
      </w:r>
    </w:p>
    <w:p w:rsidR="00300522" w:rsidRPr="008E0AA1" w:rsidRDefault="00300522" w:rsidP="00300522">
      <w:pPr>
        <w:pStyle w:val="paragraph"/>
      </w:pPr>
      <w:r w:rsidRPr="008E0AA1">
        <w:tab/>
        <w:t>(a)</w:t>
      </w:r>
      <w:r w:rsidRPr="008E0AA1">
        <w:tab/>
        <w:t xml:space="preserve">if you did not apply for registration and the Commissioner is satisfied that you are </w:t>
      </w:r>
      <w:r w:rsidR="00314E88" w:rsidRPr="00314E88">
        <w:rPr>
          <w:position w:val="6"/>
          <w:sz w:val="16"/>
          <w:szCs w:val="16"/>
        </w:rPr>
        <w:t>*</w:t>
      </w:r>
      <w:r w:rsidRPr="008E0AA1">
        <w:t>required to be registered—the date of effect must not be a day before the day on which you became required to be registered; or</w:t>
      </w:r>
    </w:p>
    <w:p w:rsidR="00300522" w:rsidRPr="008E0AA1" w:rsidRDefault="00300522" w:rsidP="00300522">
      <w:pPr>
        <w:pStyle w:val="paragraph"/>
      </w:pPr>
      <w:r w:rsidRPr="008E0AA1">
        <w:tab/>
        <w:t>(b)</w:t>
      </w:r>
      <w:r w:rsidRPr="008E0AA1">
        <w:tab/>
        <w:t>if you applied for registration—the date of effect must not be a day before:</w:t>
      </w:r>
    </w:p>
    <w:p w:rsidR="00300522" w:rsidRPr="008E0AA1" w:rsidRDefault="00300522" w:rsidP="00300522">
      <w:pPr>
        <w:pStyle w:val="paragraphsub"/>
      </w:pPr>
      <w:r w:rsidRPr="008E0AA1">
        <w:tab/>
        <w:t>(i)</w:t>
      </w:r>
      <w:r w:rsidRPr="008E0AA1">
        <w:tab/>
        <w:t>the day specified in your application; or</w:t>
      </w:r>
    </w:p>
    <w:p w:rsidR="00300522" w:rsidRPr="008E0AA1" w:rsidRDefault="00300522" w:rsidP="00300522">
      <w:pPr>
        <w:pStyle w:val="paragraphsub"/>
      </w:pPr>
      <w:r w:rsidRPr="008E0AA1">
        <w:tab/>
        <w:t>(ii)</w:t>
      </w:r>
      <w:r w:rsidRPr="008E0AA1">
        <w:tab/>
        <w:t>if the Commissioner is satisfied that you became required to be registered on an earlier day—the day that the Commissioner is satisfied is that earlier day; or</w:t>
      </w:r>
    </w:p>
    <w:p w:rsidR="00300522" w:rsidRPr="008E0AA1" w:rsidRDefault="00300522" w:rsidP="00300522">
      <w:pPr>
        <w:pStyle w:val="paragraph"/>
      </w:pPr>
      <w:r w:rsidRPr="008E0AA1">
        <w:tab/>
        <w:t>(c)</w:t>
      </w:r>
      <w:r w:rsidRPr="008E0AA1">
        <w:tab/>
        <w:t xml:space="preserve">if you are being registered only because you intend to </w:t>
      </w:r>
      <w:r w:rsidR="00314E88" w:rsidRPr="00314E88">
        <w:rPr>
          <w:position w:val="6"/>
          <w:sz w:val="16"/>
          <w:szCs w:val="16"/>
        </w:rPr>
        <w:t>*</w:t>
      </w:r>
      <w:r w:rsidRPr="008E0AA1">
        <w:t xml:space="preserve">carry on an </w:t>
      </w:r>
      <w:r w:rsidR="00314E88" w:rsidRPr="00314E88">
        <w:rPr>
          <w:position w:val="6"/>
          <w:sz w:val="16"/>
          <w:szCs w:val="16"/>
        </w:rPr>
        <w:t>*</w:t>
      </w:r>
      <w:r w:rsidRPr="008E0AA1">
        <w:t>enterprise—the date of effect must not be a day before the day specified, in your application for registration, as the day from which you intend to carry on the enterprise.</w:t>
      </w:r>
    </w:p>
    <w:p w:rsidR="00300522" w:rsidRPr="008E0AA1" w:rsidRDefault="00300522" w:rsidP="00300522">
      <w:pPr>
        <w:pStyle w:val="notetext"/>
      </w:pPr>
      <w:r w:rsidRPr="008E0AA1">
        <w:t>Note:</w:t>
      </w:r>
      <w:r w:rsidRPr="008E0AA1">
        <w:tab/>
        <w:t>Deciding the date of effect of your registration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275381" w:rsidRPr="008E0AA1" w:rsidRDefault="00275381" w:rsidP="00275381">
      <w:pPr>
        <w:pStyle w:val="subsection"/>
      </w:pPr>
      <w:r w:rsidRPr="008E0AA1">
        <w:tab/>
        <w:t>(1A)</w:t>
      </w:r>
      <w:r w:rsidRPr="008E0AA1">
        <w:tab/>
        <w:t>The date of effect must not be a day that occurred more than 4 years before the day of the decision, unless the Commissioner is of the opinion there has been fraud or evasion.</w:t>
      </w:r>
    </w:p>
    <w:p w:rsidR="00C16339" w:rsidRPr="00E04887" w:rsidRDefault="00C16339" w:rsidP="00C16339">
      <w:pPr>
        <w:pStyle w:val="subsection"/>
      </w:pPr>
      <w:r w:rsidRPr="00E04887">
        <w:tab/>
        <w:t>(2)</w:t>
      </w:r>
      <w:r w:rsidRPr="00E04887">
        <w:tab/>
        <w:t xml:space="preserve">The </w:t>
      </w:r>
      <w:r w:rsidR="00314E88" w:rsidRPr="00314E88">
        <w:rPr>
          <w:position w:val="6"/>
          <w:sz w:val="16"/>
        </w:rPr>
        <w:t>*</w:t>
      </w:r>
      <w:r w:rsidRPr="00E04887">
        <w:t xml:space="preserve">Registrar must maintain a record of information relating to </w:t>
      </w:r>
      <w:r w:rsidR="00314E88" w:rsidRPr="00314E88">
        <w:rPr>
          <w:position w:val="6"/>
          <w:sz w:val="16"/>
        </w:rPr>
        <w:t>*</w:t>
      </w:r>
      <w:r w:rsidRPr="00E04887">
        <w:t>registrations under this Division.</w:t>
      </w:r>
    </w:p>
    <w:p w:rsidR="00300522" w:rsidRPr="008E0AA1" w:rsidRDefault="00300522" w:rsidP="00300522">
      <w:pPr>
        <w:pStyle w:val="ActHead5"/>
      </w:pPr>
      <w:bookmarkStart w:id="155" w:name="_Toc108000145"/>
      <w:r w:rsidRPr="00314E88">
        <w:rPr>
          <w:rStyle w:val="CharSectno"/>
        </w:rPr>
        <w:t>25</w:t>
      </w:r>
      <w:r w:rsidR="00314E88" w:rsidRPr="00314E88">
        <w:rPr>
          <w:rStyle w:val="CharSectno"/>
        </w:rPr>
        <w:noBreakHyphen/>
      </w:r>
      <w:r w:rsidRPr="00314E88">
        <w:rPr>
          <w:rStyle w:val="CharSectno"/>
        </w:rPr>
        <w:t>15</w:t>
      </w:r>
      <w:r w:rsidRPr="008E0AA1">
        <w:t xml:space="preserve">  Effect of backdating your registration</w:t>
      </w:r>
      <w:bookmarkEnd w:id="155"/>
    </w:p>
    <w:p w:rsidR="00300522" w:rsidRPr="008E0AA1" w:rsidRDefault="00300522" w:rsidP="00300522">
      <w:pPr>
        <w:pStyle w:val="subsection"/>
      </w:pPr>
      <w:r w:rsidRPr="008E0AA1">
        <w:tab/>
      </w:r>
      <w:r w:rsidRPr="008E0AA1">
        <w:tab/>
        <w:t>If the Commissioner decides under section</w:t>
      </w:r>
      <w:r w:rsidR="006138CE" w:rsidRPr="008E0AA1">
        <w:t> </w:t>
      </w:r>
      <w:r w:rsidRPr="008E0AA1">
        <w:t>25</w:t>
      </w:r>
      <w:r w:rsidR="00314E88">
        <w:noBreakHyphen/>
      </w:r>
      <w:r w:rsidRPr="008E0AA1">
        <w:t xml:space="preserve">10, as the date of effect of your </w:t>
      </w:r>
      <w:r w:rsidR="00314E88" w:rsidRPr="00314E88">
        <w:rPr>
          <w:position w:val="6"/>
          <w:sz w:val="16"/>
          <w:szCs w:val="16"/>
        </w:rPr>
        <w:t>*</w:t>
      </w:r>
      <w:r w:rsidRPr="008E0AA1">
        <w:t>registration (</w:t>
      </w:r>
      <w:r w:rsidRPr="008E0AA1">
        <w:rPr>
          <w:b/>
          <w:bCs/>
          <w:i/>
          <w:iCs/>
        </w:rPr>
        <w:t>your registration day</w:t>
      </w:r>
      <w:r w:rsidRPr="008E0AA1">
        <w:t>), a day before the day of the decision, then you are taken:</w:t>
      </w:r>
    </w:p>
    <w:p w:rsidR="00300522" w:rsidRPr="008E0AA1" w:rsidRDefault="00300522" w:rsidP="00300522">
      <w:pPr>
        <w:pStyle w:val="paragraph"/>
      </w:pPr>
      <w:r w:rsidRPr="008E0AA1">
        <w:tab/>
        <w:t>(a)</w:t>
      </w:r>
      <w:r w:rsidRPr="008E0AA1">
        <w:tab/>
        <w:t xml:space="preserve">for the purpose of determining whether a supply you made on or after your registration day was a </w:t>
      </w:r>
      <w:r w:rsidR="00314E88" w:rsidRPr="00314E88">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for the purpose of determining whether an acquisition you made on or after that day was a </w:t>
      </w:r>
      <w:r w:rsidR="00314E88" w:rsidRPr="00314E88">
        <w:rPr>
          <w:position w:val="6"/>
          <w:sz w:val="16"/>
          <w:szCs w:val="16"/>
        </w:rPr>
        <w:t>*</w:t>
      </w:r>
      <w:r w:rsidRPr="008E0AA1">
        <w:t>creditable acquisition; and</w:t>
      </w:r>
    </w:p>
    <w:p w:rsidR="00300522" w:rsidRPr="008E0AA1" w:rsidRDefault="00300522" w:rsidP="00300522">
      <w:pPr>
        <w:pStyle w:val="paragraph"/>
      </w:pPr>
      <w:r w:rsidRPr="008E0AA1">
        <w:tab/>
        <w:t>(c)</w:t>
      </w:r>
      <w:r w:rsidRPr="008E0AA1">
        <w:tab/>
        <w:t xml:space="preserve">for the purpose of determining whether an importation you made on or after that day was a </w:t>
      </w:r>
      <w:r w:rsidR="00314E88" w:rsidRPr="00314E88">
        <w:rPr>
          <w:position w:val="6"/>
          <w:sz w:val="16"/>
          <w:szCs w:val="16"/>
        </w:rPr>
        <w:t>*</w:t>
      </w:r>
      <w:r w:rsidRPr="008E0AA1">
        <w:t>creditable importation;</w:t>
      </w:r>
    </w:p>
    <w:p w:rsidR="00300522" w:rsidRPr="008E0AA1" w:rsidRDefault="00300522" w:rsidP="00300522">
      <w:pPr>
        <w:pStyle w:val="subsection2"/>
      </w:pPr>
      <w:r w:rsidRPr="008E0AA1">
        <w:t>to have been registered from and including your registration day.</w:t>
      </w:r>
    </w:p>
    <w:p w:rsidR="00300522" w:rsidRPr="008E0AA1" w:rsidRDefault="00300522" w:rsidP="00300522">
      <w:pPr>
        <w:pStyle w:val="notetext"/>
      </w:pPr>
      <w:r w:rsidRPr="008E0AA1">
        <w:t>Note:</w:t>
      </w:r>
      <w:r w:rsidRPr="008E0AA1">
        <w:tab/>
        <w:t>This section ensures that backdating your registration enables your supplies and acquisitions made on or after the date of effect to be picked up by the GST system. Section</w:t>
      </w:r>
      <w:r w:rsidR="006138CE" w:rsidRPr="008E0AA1">
        <w:t> </w:t>
      </w:r>
      <w:r w:rsidRPr="008E0AA1">
        <w:t>25</w:t>
      </w:r>
      <w:r w:rsidR="00314E88">
        <w:noBreakHyphen/>
      </w:r>
      <w:r w:rsidRPr="008E0AA1">
        <w:t>10 limits the extent to which your registration can be backdated.</w:t>
      </w:r>
    </w:p>
    <w:p w:rsidR="00300522" w:rsidRPr="008E0AA1" w:rsidRDefault="00300522" w:rsidP="00300522">
      <w:pPr>
        <w:pStyle w:val="ActHead5"/>
      </w:pPr>
      <w:bookmarkStart w:id="156" w:name="_Toc108000146"/>
      <w:r w:rsidRPr="00314E88">
        <w:rPr>
          <w:rStyle w:val="CharSectno"/>
        </w:rPr>
        <w:t>25</w:t>
      </w:r>
      <w:r w:rsidR="00314E88" w:rsidRPr="00314E88">
        <w:rPr>
          <w:rStyle w:val="CharSectno"/>
        </w:rPr>
        <w:noBreakHyphen/>
      </w:r>
      <w:r w:rsidRPr="00314E88">
        <w:rPr>
          <w:rStyle w:val="CharSectno"/>
        </w:rPr>
        <w:t>49</w:t>
      </w:r>
      <w:r w:rsidRPr="008E0AA1">
        <w:t xml:space="preserve">  Special rules relating to registration</w:t>
      </w:r>
      <w:bookmarkEnd w:id="156"/>
    </w:p>
    <w:p w:rsidR="00300522" w:rsidRPr="008E0AA1" w:rsidRDefault="00300522" w:rsidP="00300522">
      <w:pPr>
        <w:pStyle w:val="subsection"/>
      </w:pPr>
      <w:r w:rsidRPr="008E0AA1">
        <w:tab/>
      </w:r>
      <w:r w:rsidRPr="008E0AA1">
        <w:tab/>
        <w:t>Chapter</w:t>
      </w:r>
      <w:r w:rsidR="006138CE" w:rsidRPr="008E0AA1">
        <w:t> </w:t>
      </w:r>
      <w:r w:rsidRPr="008E0AA1">
        <w:t xml:space="preserve">4 contains special rules relating to </w:t>
      </w:r>
      <w:r w:rsidR="00314E88" w:rsidRPr="00314E88">
        <w:rPr>
          <w:position w:val="6"/>
          <w:sz w:val="16"/>
          <w:szCs w:val="16"/>
        </w:rPr>
        <w:t>*</w:t>
      </w:r>
      <w:r w:rsidRPr="008E0AA1">
        <w:t>registration in particular cases,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0A6D5B">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Item</w:t>
            </w:r>
          </w:p>
        </w:tc>
        <w:tc>
          <w:tcPr>
            <w:tcW w:w="3686"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For this case ...</w:t>
            </w:r>
          </w:p>
        </w:tc>
        <w:tc>
          <w:tcPr>
            <w:tcW w:w="1559"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See:</w:t>
            </w:r>
          </w:p>
        </w:tc>
      </w:tr>
      <w:tr w:rsidR="00300522" w:rsidRPr="008E0AA1" w:rsidTr="00A53099">
        <w:tblPrEx>
          <w:tblCellMar>
            <w:left w:w="107" w:type="dxa"/>
            <w:right w:w="107" w:type="dxa"/>
          </w:tblCellMar>
        </w:tblPrEx>
        <w:tc>
          <w:tcPr>
            <w:tcW w:w="709" w:type="dxa"/>
            <w:tcBorders>
              <w:top w:val="single" w:sz="12" w:space="0" w:color="auto"/>
            </w:tcBorders>
            <w:shd w:val="clear" w:color="auto" w:fill="auto"/>
          </w:tcPr>
          <w:p w:rsidR="00300522" w:rsidRPr="008E0AA1" w:rsidRDefault="00300522" w:rsidP="00300522">
            <w:pPr>
              <w:pStyle w:val="Tabletext"/>
            </w:pPr>
            <w:r w:rsidRPr="008E0AA1">
              <w:t>1A</w:t>
            </w:r>
          </w:p>
        </w:tc>
        <w:tc>
          <w:tcPr>
            <w:tcW w:w="3686" w:type="dxa"/>
            <w:tcBorders>
              <w:top w:val="single" w:sz="12" w:space="0" w:color="auto"/>
            </w:tcBorders>
            <w:shd w:val="clear" w:color="auto" w:fill="auto"/>
          </w:tcPr>
          <w:p w:rsidR="00300522" w:rsidRPr="008E0AA1" w:rsidRDefault="00300522" w:rsidP="00300522">
            <w:pPr>
              <w:pStyle w:val="Tabletext"/>
            </w:pPr>
            <w:r w:rsidRPr="008E0AA1">
              <w:t>Government entities</w:t>
            </w:r>
          </w:p>
        </w:tc>
        <w:tc>
          <w:tcPr>
            <w:tcW w:w="1559"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149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w:t>
            </w:r>
          </w:p>
        </w:tc>
        <w:tc>
          <w:tcPr>
            <w:tcW w:w="3686" w:type="dxa"/>
            <w:shd w:val="clear" w:color="auto" w:fill="auto"/>
          </w:tcPr>
          <w:p w:rsidR="00300522" w:rsidRPr="008E0AA1" w:rsidRDefault="00300522" w:rsidP="00300522">
            <w:pPr>
              <w:pStyle w:val="Tabletext"/>
            </w:pPr>
            <w:r w:rsidRPr="008E0AA1">
              <w:t>GST branches</w:t>
            </w:r>
          </w:p>
        </w:tc>
        <w:tc>
          <w:tcPr>
            <w:tcW w:w="1559"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5508E4" w:rsidRPr="008E0AA1" w:rsidTr="00A53099">
        <w:tblPrEx>
          <w:tblCellMar>
            <w:left w:w="107" w:type="dxa"/>
            <w:right w:w="107" w:type="dxa"/>
          </w:tblCellMar>
        </w:tblPrEx>
        <w:tc>
          <w:tcPr>
            <w:tcW w:w="709" w:type="dxa"/>
            <w:shd w:val="clear" w:color="auto" w:fill="auto"/>
          </w:tcPr>
          <w:p w:rsidR="005508E4" w:rsidRPr="008E0AA1" w:rsidRDefault="005508E4" w:rsidP="00300522">
            <w:pPr>
              <w:pStyle w:val="Tabletext"/>
            </w:pPr>
            <w:r w:rsidRPr="008E0AA1">
              <w:t>1AA</w:t>
            </w:r>
          </w:p>
        </w:tc>
        <w:tc>
          <w:tcPr>
            <w:tcW w:w="3686" w:type="dxa"/>
            <w:shd w:val="clear" w:color="auto" w:fill="auto"/>
          </w:tcPr>
          <w:p w:rsidR="005508E4" w:rsidRPr="008E0AA1" w:rsidRDefault="005508E4" w:rsidP="00300522">
            <w:pPr>
              <w:pStyle w:val="Tabletext"/>
            </w:pPr>
            <w:r w:rsidRPr="008E0AA1">
              <w:t>Limited registration entities</w:t>
            </w:r>
          </w:p>
        </w:tc>
        <w:tc>
          <w:tcPr>
            <w:tcW w:w="1559" w:type="dxa"/>
            <w:shd w:val="clear" w:color="auto" w:fill="auto"/>
          </w:tcPr>
          <w:p w:rsidR="005508E4" w:rsidRPr="008E0AA1" w:rsidRDefault="005508E4" w:rsidP="00300522">
            <w:pPr>
              <w:pStyle w:val="Tabletext"/>
            </w:pPr>
            <w:r w:rsidRPr="008E0AA1">
              <w:t>Division</w:t>
            </w:r>
            <w:r w:rsidR="006138CE" w:rsidRPr="008E0AA1">
              <w:t> </w:t>
            </w:r>
            <w:r w:rsidRPr="008E0AA1">
              <w:t>146</w:t>
            </w:r>
          </w:p>
        </w:tc>
      </w:tr>
      <w:tr w:rsidR="00300522" w:rsidRPr="008E0AA1" w:rsidTr="00C25532">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r w:rsidRPr="008E0AA1">
              <w:t>2</w:t>
            </w:r>
          </w:p>
        </w:tc>
        <w:tc>
          <w:tcPr>
            <w:tcW w:w="3686" w:type="dxa"/>
            <w:tcBorders>
              <w:bottom w:val="single" w:sz="4" w:space="0" w:color="auto"/>
            </w:tcBorders>
            <w:shd w:val="clear" w:color="auto" w:fill="auto"/>
          </w:tcPr>
          <w:p w:rsidR="00300522" w:rsidRPr="008E0AA1" w:rsidRDefault="00300522" w:rsidP="00300522">
            <w:pPr>
              <w:pStyle w:val="Tabletext"/>
            </w:pPr>
            <w:r w:rsidRPr="008E0AA1">
              <w:t>Non</w:t>
            </w:r>
            <w:r w:rsidR="00314E88">
              <w:noBreakHyphen/>
            </w:r>
            <w:r w:rsidRPr="008E0AA1">
              <w:t>profit sub</w:t>
            </w:r>
            <w:r w:rsidR="00314E88">
              <w:noBreakHyphen/>
            </w:r>
            <w:r w:rsidRPr="008E0AA1">
              <w:t>entities</w:t>
            </w:r>
          </w:p>
        </w:tc>
        <w:tc>
          <w:tcPr>
            <w:tcW w:w="1559"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63</w:t>
            </w:r>
          </w:p>
        </w:tc>
      </w:tr>
      <w:tr w:rsidR="00300522" w:rsidRPr="008E0AA1" w:rsidTr="00C25532">
        <w:tblPrEx>
          <w:tblCellMar>
            <w:left w:w="107" w:type="dxa"/>
            <w:right w:w="107" w:type="dxa"/>
          </w:tblCellMar>
        </w:tblPrEx>
        <w:tc>
          <w:tcPr>
            <w:tcW w:w="709" w:type="dxa"/>
            <w:tcBorders>
              <w:bottom w:val="single" w:sz="12" w:space="0" w:color="auto"/>
            </w:tcBorders>
            <w:shd w:val="clear" w:color="auto" w:fill="auto"/>
          </w:tcPr>
          <w:p w:rsidR="00300522" w:rsidRPr="008E0AA1" w:rsidRDefault="00300522" w:rsidP="00300522">
            <w:pPr>
              <w:pStyle w:val="Tabletext"/>
            </w:pPr>
            <w:r w:rsidRPr="008E0AA1">
              <w:t>3</w:t>
            </w:r>
          </w:p>
        </w:tc>
        <w:tc>
          <w:tcPr>
            <w:tcW w:w="3686" w:type="dxa"/>
            <w:tcBorders>
              <w:bottom w:val="single" w:sz="12" w:space="0" w:color="auto"/>
            </w:tcBorders>
            <w:shd w:val="clear" w:color="auto" w:fill="auto"/>
          </w:tcPr>
          <w:p w:rsidR="00300522" w:rsidRPr="008E0AA1" w:rsidRDefault="00300522" w:rsidP="00300522">
            <w:pPr>
              <w:pStyle w:val="Tabletext"/>
            </w:pPr>
            <w:r w:rsidRPr="008E0AA1">
              <w:t>Non</w:t>
            </w:r>
            <w:r w:rsidR="00314E88">
              <w:noBreakHyphen/>
            </w:r>
            <w:r w:rsidRPr="008E0AA1">
              <w:t xml:space="preserve">residents making supplies connected with </w:t>
            </w:r>
            <w:r w:rsidR="00DF4662" w:rsidRPr="008E0AA1">
              <w:t>the indirect tax zone</w:t>
            </w:r>
          </w:p>
        </w:tc>
        <w:tc>
          <w:tcPr>
            <w:tcW w:w="1559"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83</w:t>
            </w:r>
          </w:p>
        </w:tc>
      </w:tr>
    </w:tbl>
    <w:p w:rsidR="00300522" w:rsidRPr="008E0AA1" w:rsidRDefault="00300522" w:rsidP="00300522">
      <w:pPr>
        <w:pStyle w:val="ActHead4"/>
      </w:pPr>
      <w:bookmarkStart w:id="157" w:name="_Toc108000147"/>
      <w:r w:rsidRPr="00314E88">
        <w:rPr>
          <w:rStyle w:val="CharSubdNo"/>
        </w:rPr>
        <w:t>Subdivision</w:t>
      </w:r>
      <w:r w:rsidR="006138CE" w:rsidRPr="00314E88">
        <w:rPr>
          <w:rStyle w:val="CharSubdNo"/>
        </w:rPr>
        <w:t> </w:t>
      </w:r>
      <w:r w:rsidRPr="00314E88">
        <w:rPr>
          <w:rStyle w:val="CharSubdNo"/>
        </w:rPr>
        <w:t>25</w:t>
      </w:r>
      <w:r w:rsidR="00314E88" w:rsidRPr="00314E88">
        <w:rPr>
          <w:rStyle w:val="CharSubdNo"/>
        </w:rPr>
        <w:noBreakHyphen/>
      </w:r>
      <w:r w:rsidRPr="00314E88">
        <w:rPr>
          <w:rStyle w:val="CharSubdNo"/>
        </w:rPr>
        <w:t>B</w:t>
      </w:r>
      <w:r w:rsidRPr="008E0AA1">
        <w:t>—</w:t>
      </w:r>
      <w:r w:rsidRPr="00314E88">
        <w:rPr>
          <w:rStyle w:val="CharSubdText"/>
        </w:rPr>
        <w:t>How your registration can be cancelled</w:t>
      </w:r>
      <w:bookmarkEnd w:id="157"/>
    </w:p>
    <w:p w:rsidR="00300522" w:rsidRPr="008E0AA1" w:rsidRDefault="00300522" w:rsidP="00300522">
      <w:pPr>
        <w:pStyle w:val="ActHead5"/>
      </w:pPr>
      <w:bookmarkStart w:id="158" w:name="_Toc108000148"/>
      <w:r w:rsidRPr="00314E88">
        <w:rPr>
          <w:rStyle w:val="CharSectno"/>
        </w:rPr>
        <w:t>25</w:t>
      </w:r>
      <w:r w:rsidR="00314E88" w:rsidRPr="00314E88">
        <w:rPr>
          <w:rStyle w:val="CharSectno"/>
        </w:rPr>
        <w:noBreakHyphen/>
      </w:r>
      <w:r w:rsidRPr="00314E88">
        <w:rPr>
          <w:rStyle w:val="CharSectno"/>
        </w:rPr>
        <w:t>50</w:t>
      </w:r>
      <w:r w:rsidRPr="008E0AA1">
        <w:t xml:space="preserve">  When you must apply for cancellation of registration</w:t>
      </w:r>
      <w:bookmarkEnd w:id="158"/>
    </w:p>
    <w:p w:rsidR="00300522" w:rsidRPr="008E0AA1" w:rsidRDefault="00300522" w:rsidP="00300522">
      <w:pPr>
        <w:pStyle w:val="subsection"/>
      </w:pPr>
      <w:r w:rsidRPr="008E0AA1">
        <w:tab/>
      </w:r>
      <w:r w:rsidRPr="008E0AA1">
        <w:tab/>
        <w:t xml:space="preserve">If you are </w:t>
      </w:r>
      <w:r w:rsidR="00314E88" w:rsidRPr="00314E88">
        <w:rPr>
          <w:position w:val="6"/>
          <w:sz w:val="16"/>
          <w:szCs w:val="16"/>
        </w:rPr>
        <w:t>*</w:t>
      </w:r>
      <w:r w:rsidRPr="008E0AA1">
        <w:t xml:space="preserve">registered and you are not </w:t>
      </w:r>
      <w:r w:rsidR="00314E88" w:rsidRPr="00314E88">
        <w:rPr>
          <w:position w:val="6"/>
          <w:sz w:val="16"/>
          <w:szCs w:val="16"/>
        </w:rPr>
        <w:t>*</w:t>
      </w:r>
      <w:r w:rsidRPr="008E0AA1">
        <w:t xml:space="preserve">carrying on any </w:t>
      </w:r>
      <w:r w:rsidR="00314E88" w:rsidRPr="00314E88">
        <w:rPr>
          <w:position w:val="6"/>
          <w:sz w:val="16"/>
          <w:szCs w:val="16"/>
        </w:rPr>
        <w:t>*</w:t>
      </w:r>
      <w:r w:rsidRPr="008E0AA1">
        <w:t xml:space="preserve">enterprise, you must apply to the Commissioner in the </w:t>
      </w:r>
      <w:r w:rsidR="00314E88" w:rsidRPr="00314E88">
        <w:rPr>
          <w:position w:val="6"/>
          <w:sz w:val="16"/>
          <w:szCs w:val="16"/>
        </w:rPr>
        <w:t>*</w:t>
      </w:r>
      <w:r w:rsidRPr="008E0AA1">
        <w:t xml:space="preserve">approved form for cancellation of your </w:t>
      </w:r>
      <w:r w:rsidR="00314E88" w:rsidRPr="00314E88">
        <w:rPr>
          <w:position w:val="6"/>
          <w:sz w:val="16"/>
          <w:szCs w:val="16"/>
        </w:rPr>
        <w:t>*</w:t>
      </w:r>
      <w:r w:rsidRPr="008E0AA1">
        <w:t xml:space="preserve">registration. You must lodge your application within 21 days after the day on which you ceased to be carrying on any </w:t>
      </w:r>
      <w:r w:rsidR="00314E88" w:rsidRPr="00314E88">
        <w:rPr>
          <w:position w:val="6"/>
          <w:sz w:val="16"/>
          <w:szCs w:val="16"/>
        </w:rPr>
        <w:t>*</w:t>
      </w:r>
      <w:r w:rsidRPr="008E0AA1">
        <w:t>enterprise.</w:t>
      </w:r>
    </w:p>
    <w:p w:rsidR="00300522" w:rsidRPr="008E0AA1" w:rsidRDefault="00300522" w:rsidP="004424C1">
      <w:pPr>
        <w:pStyle w:val="ActHead5"/>
      </w:pPr>
      <w:bookmarkStart w:id="159" w:name="_Toc108000149"/>
      <w:r w:rsidRPr="00314E88">
        <w:rPr>
          <w:rStyle w:val="CharSectno"/>
        </w:rPr>
        <w:t>25</w:t>
      </w:r>
      <w:r w:rsidR="00314E88" w:rsidRPr="00314E88">
        <w:rPr>
          <w:rStyle w:val="CharSectno"/>
        </w:rPr>
        <w:noBreakHyphen/>
      </w:r>
      <w:r w:rsidRPr="00314E88">
        <w:rPr>
          <w:rStyle w:val="CharSectno"/>
        </w:rPr>
        <w:t>55</w:t>
      </w:r>
      <w:r w:rsidRPr="008E0AA1">
        <w:t xml:space="preserve">  When the Commissioner must cancel registration</w:t>
      </w:r>
      <w:bookmarkEnd w:id="159"/>
    </w:p>
    <w:p w:rsidR="00300522" w:rsidRPr="008E0AA1" w:rsidRDefault="00300522" w:rsidP="004424C1">
      <w:pPr>
        <w:pStyle w:val="subsection"/>
        <w:keepNext/>
        <w:keepLines/>
      </w:pPr>
      <w:r w:rsidRPr="008E0AA1">
        <w:tab/>
        <w:t>(1)</w:t>
      </w:r>
      <w:r w:rsidRPr="008E0AA1">
        <w:tab/>
        <w:t xml:space="preserve">The Commissioner must cancel your </w:t>
      </w:r>
      <w:r w:rsidR="00314E88" w:rsidRPr="00314E88">
        <w:rPr>
          <w:position w:val="6"/>
          <w:sz w:val="16"/>
          <w:szCs w:val="16"/>
        </w:rPr>
        <w:t>*</w:t>
      </w:r>
      <w:r w:rsidRPr="008E0AA1">
        <w:t>registration if:</w:t>
      </w:r>
    </w:p>
    <w:p w:rsidR="00300522" w:rsidRPr="008E0AA1" w:rsidRDefault="00300522" w:rsidP="00300522">
      <w:pPr>
        <w:pStyle w:val="paragraph"/>
      </w:pPr>
      <w:r w:rsidRPr="008E0AA1">
        <w:tab/>
        <w:t>(a)</w:t>
      </w:r>
      <w:r w:rsidRPr="008E0AA1">
        <w:tab/>
        <w:t xml:space="preserve">you have applied for cancellation of registration in the </w:t>
      </w:r>
      <w:r w:rsidR="00314E88" w:rsidRPr="00314E88">
        <w:rPr>
          <w:position w:val="6"/>
          <w:sz w:val="16"/>
          <w:szCs w:val="16"/>
        </w:rPr>
        <w:t>*</w:t>
      </w:r>
      <w:r w:rsidRPr="008E0AA1">
        <w:t>approved form; and</w:t>
      </w:r>
    </w:p>
    <w:p w:rsidR="00300522" w:rsidRPr="008E0AA1" w:rsidRDefault="00300522" w:rsidP="00300522">
      <w:pPr>
        <w:pStyle w:val="paragraph"/>
      </w:pPr>
      <w:r w:rsidRPr="008E0AA1">
        <w:tab/>
        <w:t>(b)</w:t>
      </w:r>
      <w:r w:rsidRPr="008E0AA1">
        <w:tab/>
        <w:t>at the time you applied for cancellation of registration, you had been registered for at least 12 months; and</w:t>
      </w:r>
    </w:p>
    <w:p w:rsidR="00300522" w:rsidRPr="008E0AA1" w:rsidRDefault="00300522" w:rsidP="00300522">
      <w:pPr>
        <w:pStyle w:val="paragraph"/>
      </w:pPr>
      <w:r w:rsidRPr="008E0AA1">
        <w:tab/>
        <w:t>(c)</w:t>
      </w:r>
      <w:r w:rsidRPr="008E0AA1">
        <w:tab/>
        <w:t xml:space="preserve">the Commissioner is satisfied that you are not </w:t>
      </w:r>
      <w:r w:rsidR="00314E88" w:rsidRPr="00314E88">
        <w:rPr>
          <w:position w:val="6"/>
          <w:sz w:val="16"/>
          <w:szCs w:val="16"/>
        </w:rPr>
        <w:t>*</w:t>
      </w:r>
      <w:r w:rsidRPr="008E0AA1">
        <w:t>required to be registered.</w:t>
      </w:r>
    </w:p>
    <w:p w:rsidR="00300522" w:rsidRPr="008E0AA1" w:rsidRDefault="00300522" w:rsidP="00300522">
      <w:pPr>
        <w:pStyle w:val="notetext"/>
      </w:pPr>
      <w:r w:rsidRPr="008E0AA1">
        <w:t>Note:</w:t>
      </w:r>
      <w:r w:rsidRPr="008E0AA1">
        <w:tab/>
        <w:t>Refusing to cancel your registration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Commissioner must cancel your </w:t>
      </w:r>
      <w:r w:rsidR="00314E88" w:rsidRPr="00314E88">
        <w:rPr>
          <w:position w:val="6"/>
          <w:sz w:val="16"/>
          <w:szCs w:val="16"/>
        </w:rPr>
        <w:t>*</w:t>
      </w:r>
      <w:r w:rsidRPr="008E0AA1">
        <w:t>registration (even if you have not applied for cancellation of your registration) if:</w:t>
      </w:r>
    </w:p>
    <w:p w:rsidR="00300522" w:rsidRPr="008E0AA1" w:rsidRDefault="00300522" w:rsidP="00300522">
      <w:pPr>
        <w:pStyle w:val="paragraph"/>
      </w:pPr>
      <w:r w:rsidRPr="008E0AA1">
        <w:tab/>
        <w:t>(a)</w:t>
      </w:r>
      <w:r w:rsidRPr="008E0AA1">
        <w:tab/>
        <w:t xml:space="preserve">the Commissioner is satisfied that you are not </w:t>
      </w:r>
      <w:r w:rsidR="00314E88" w:rsidRPr="00314E88">
        <w:rPr>
          <w:position w:val="6"/>
          <w:sz w:val="16"/>
          <w:szCs w:val="16"/>
        </w:rPr>
        <w:t>*</w:t>
      </w:r>
      <w:r w:rsidRPr="008E0AA1">
        <w:t xml:space="preserve">carrying on an </w:t>
      </w:r>
      <w:r w:rsidR="00314E88" w:rsidRPr="00314E88">
        <w:rPr>
          <w:position w:val="6"/>
          <w:sz w:val="16"/>
          <w:szCs w:val="16"/>
        </w:rPr>
        <w:t>*</w:t>
      </w:r>
      <w:r w:rsidRPr="008E0AA1">
        <w:t>enterprise; and</w:t>
      </w:r>
    </w:p>
    <w:p w:rsidR="00300522" w:rsidRPr="008E0AA1" w:rsidRDefault="00300522" w:rsidP="00300522">
      <w:pPr>
        <w:pStyle w:val="paragraph"/>
      </w:pPr>
      <w:r w:rsidRPr="008E0AA1">
        <w:tab/>
        <w:t>(b)</w:t>
      </w:r>
      <w:r w:rsidRPr="008E0AA1">
        <w:tab/>
        <w:t>the Commissioner believes on reasonable grounds that you are not likely to carry on an enterprise for at least 12 months.</w:t>
      </w:r>
    </w:p>
    <w:p w:rsidR="00300522" w:rsidRPr="008E0AA1" w:rsidRDefault="00300522" w:rsidP="00300522">
      <w:pPr>
        <w:pStyle w:val="notetext"/>
      </w:pPr>
      <w:r w:rsidRPr="008E0AA1">
        <w:t>Note:</w:t>
      </w:r>
      <w:r w:rsidRPr="008E0AA1">
        <w:tab/>
        <w:t>Cancelling your registration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(3)</w:t>
      </w:r>
      <w:r w:rsidRPr="008E0AA1">
        <w:tab/>
        <w:t>The Commissioner must notify you of any decision he or she makes in relation to you under this section. If the Commissioner decides to cancel your registration, the notice must specify the date of effect of the cancellation.</w:t>
      </w:r>
    </w:p>
    <w:p w:rsidR="00300522" w:rsidRPr="008E0AA1" w:rsidRDefault="00300522" w:rsidP="00300522">
      <w:pPr>
        <w:pStyle w:val="ActHead5"/>
      </w:pPr>
      <w:bookmarkStart w:id="160" w:name="_Toc108000150"/>
      <w:r w:rsidRPr="00314E88">
        <w:rPr>
          <w:rStyle w:val="CharSectno"/>
        </w:rPr>
        <w:t>25</w:t>
      </w:r>
      <w:r w:rsidR="00314E88" w:rsidRPr="00314E88">
        <w:rPr>
          <w:rStyle w:val="CharSectno"/>
        </w:rPr>
        <w:noBreakHyphen/>
      </w:r>
      <w:r w:rsidRPr="00314E88">
        <w:rPr>
          <w:rStyle w:val="CharSectno"/>
        </w:rPr>
        <w:t>57</w:t>
      </w:r>
      <w:r w:rsidRPr="008E0AA1">
        <w:t xml:space="preserve">  When the Commissioner may cancel your registration</w:t>
      </w:r>
      <w:bookmarkEnd w:id="160"/>
    </w:p>
    <w:p w:rsidR="00300522" w:rsidRPr="008E0AA1" w:rsidRDefault="00300522" w:rsidP="00300522">
      <w:pPr>
        <w:pStyle w:val="subsection"/>
      </w:pPr>
      <w:r w:rsidRPr="008E0AA1">
        <w:tab/>
        <w:t>(1)</w:t>
      </w:r>
      <w:r w:rsidRPr="008E0AA1">
        <w:tab/>
        <w:t xml:space="preserve">The Commissioner may cancel your </w:t>
      </w:r>
      <w:r w:rsidR="00314E88" w:rsidRPr="00314E88">
        <w:rPr>
          <w:position w:val="6"/>
          <w:sz w:val="16"/>
          <w:szCs w:val="16"/>
        </w:rPr>
        <w:t>*</w:t>
      </w:r>
      <w:r w:rsidRPr="008E0AA1">
        <w:t>registration if:</w:t>
      </w:r>
    </w:p>
    <w:p w:rsidR="00300522" w:rsidRPr="008E0AA1" w:rsidRDefault="00300522" w:rsidP="00300522">
      <w:pPr>
        <w:pStyle w:val="paragraph"/>
      </w:pPr>
      <w:r w:rsidRPr="008E0AA1">
        <w:tab/>
        <w:t>(a)</w:t>
      </w:r>
      <w:r w:rsidRPr="008E0AA1">
        <w:tab/>
        <w:t xml:space="preserve">less than 12 months after being registered, you apply for cancellation of registration in the </w:t>
      </w:r>
      <w:r w:rsidR="00314E88" w:rsidRPr="00314E88">
        <w:rPr>
          <w:position w:val="6"/>
          <w:sz w:val="16"/>
          <w:szCs w:val="16"/>
        </w:rPr>
        <w:t>*</w:t>
      </w:r>
      <w:r w:rsidRPr="008E0AA1">
        <w:t>approved form; and</w:t>
      </w:r>
    </w:p>
    <w:p w:rsidR="00300522" w:rsidRPr="008E0AA1" w:rsidRDefault="00300522" w:rsidP="00300522">
      <w:pPr>
        <w:pStyle w:val="paragraph"/>
      </w:pPr>
      <w:r w:rsidRPr="008E0AA1">
        <w:tab/>
        <w:t>(b)</w:t>
      </w:r>
      <w:r w:rsidRPr="008E0AA1">
        <w:tab/>
        <w:t xml:space="preserve">the Commissioner is satisfied that you are not </w:t>
      </w:r>
      <w:r w:rsidR="00314E88" w:rsidRPr="00314E88">
        <w:rPr>
          <w:position w:val="6"/>
          <w:sz w:val="16"/>
          <w:szCs w:val="16"/>
        </w:rPr>
        <w:t>*</w:t>
      </w:r>
      <w:r w:rsidRPr="008E0AA1">
        <w:t>required to be registered.</w:t>
      </w:r>
    </w:p>
    <w:p w:rsidR="00300522" w:rsidRPr="008E0AA1" w:rsidRDefault="00300522" w:rsidP="00300522">
      <w:pPr>
        <w:pStyle w:val="notetext"/>
      </w:pPr>
      <w:r w:rsidRPr="008E0AA1">
        <w:t>Note:</w:t>
      </w:r>
      <w:r w:rsidRPr="008E0AA1">
        <w:tab/>
        <w:t>Refusing to cancel your registration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4424C1">
      <w:pPr>
        <w:pStyle w:val="subsection"/>
        <w:keepNext/>
        <w:keepLines/>
      </w:pPr>
      <w:r w:rsidRPr="008E0AA1">
        <w:tab/>
        <w:t>(2)</w:t>
      </w:r>
      <w:r w:rsidRPr="008E0AA1">
        <w:tab/>
        <w:t>In considering your application, the Commissioner may have regard to:</w:t>
      </w:r>
    </w:p>
    <w:p w:rsidR="00300522" w:rsidRPr="008E0AA1" w:rsidRDefault="00300522" w:rsidP="00300522">
      <w:pPr>
        <w:pStyle w:val="paragraph"/>
      </w:pPr>
      <w:r w:rsidRPr="008E0AA1">
        <w:tab/>
        <w:t>(a)</w:t>
      </w:r>
      <w:r w:rsidRPr="008E0AA1">
        <w:tab/>
        <w:t xml:space="preserve">how long you have been </w:t>
      </w:r>
      <w:r w:rsidR="00314E88" w:rsidRPr="00314E88">
        <w:rPr>
          <w:position w:val="6"/>
          <w:sz w:val="16"/>
          <w:szCs w:val="16"/>
        </w:rPr>
        <w:t>*</w:t>
      </w:r>
      <w:r w:rsidRPr="008E0AA1">
        <w:t>registered; and</w:t>
      </w:r>
    </w:p>
    <w:p w:rsidR="00300522" w:rsidRPr="008E0AA1" w:rsidRDefault="00300522" w:rsidP="00300522">
      <w:pPr>
        <w:pStyle w:val="paragraph"/>
      </w:pPr>
      <w:r w:rsidRPr="008E0AA1">
        <w:tab/>
        <w:t>(b)</w:t>
      </w:r>
      <w:r w:rsidRPr="008E0AA1">
        <w:tab/>
        <w:t>whether you have previously been registered; and</w:t>
      </w:r>
    </w:p>
    <w:p w:rsidR="00300522" w:rsidRPr="008E0AA1" w:rsidRDefault="00300522" w:rsidP="00300522">
      <w:pPr>
        <w:pStyle w:val="paragraph"/>
      </w:pPr>
      <w:r w:rsidRPr="008E0AA1">
        <w:tab/>
        <w:t>(c)</w:t>
      </w:r>
      <w:r w:rsidRPr="008E0AA1">
        <w:tab/>
        <w:t>any other relevant matters.</w:t>
      </w:r>
    </w:p>
    <w:p w:rsidR="00300522" w:rsidRPr="008E0AA1" w:rsidRDefault="00300522" w:rsidP="00300522">
      <w:pPr>
        <w:pStyle w:val="subsection"/>
      </w:pPr>
      <w:r w:rsidRPr="008E0AA1">
        <w:tab/>
        <w:t>(3)</w:t>
      </w:r>
      <w:r w:rsidRPr="008E0AA1">
        <w:tab/>
        <w:t>The Commissioner must notify you of any decision he or she makes in relation to you under this section. If the Commissioner decides to cancel your registration, the notice must specify the date of effect of the cancellation.</w:t>
      </w:r>
    </w:p>
    <w:p w:rsidR="00300522" w:rsidRPr="008E0AA1" w:rsidRDefault="00300522" w:rsidP="00300522">
      <w:pPr>
        <w:pStyle w:val="ActHead5"/>
      </w:pPr>
      <w:bookmarkStart w:id="161" w:name="_Toc108000151"/>
      <w:r w:rsidRPr="00314E88">
        <w:rPr>
          <w:rStyle w:val="CharSectno"/>
        </w:rPr>
        <w:t>25</w:t>
      </w:r>
      <w:r w:rsidR="00314E88" w:rsidRPr="00314E88">
        <w:rPr>
          <w:rStyle w:val="CharSectno"/>
        </w:rPr>
        <w:noBreakHyphen/>
      </w:r>
      <w:r w:rsidRPr="00314E88">
        <w:rPr>
          <w:rStyle w:val="CharSectno"/>
        </w:rPr>
        <w:t>60</w:t>
      </w:r>
      <w:r w:rsidRPr="008E0AA1">
        <w:t xml:space="preserve">  The date of effect of your cancellation</w:t>
      </w:r>
      <w:bookmarkEnd w:id="161"/>
    </w:p>
    <w:p w:rsidR="00300522" w:rsidRPr="008E0AA1" w:rsidRDefault="00300522" w:rsidP="00300522">
      <w:pPr>
        <w:pStyle w:val="subsection"/>
      </w:pPr>
      <w:r w:rsidRPr="008E0AA1">
        <w:tab/>
        <w:t>(1)</w:t>
      </w:r>
      <w:r w:rsidRPr="008E0AA1">
        <w:tab/>
        <w:t xml:space="preserve">The Commissioner must decide the date on which the cancellation of your </w:t>
      </w:r>
      <w:r w:rsidR="00314E88" w:rsidRPr="00314E88">
        <w:rPr>
          <w:position w:val="6"/>
          <w:sz w:val="16"/>
          <w:szCs w:val="16"/>
        </w:rPr>
        <w:t>*</w:t>
      </w:r>
      <w:r w:rsidRPr="008E0AA1">
        <w:t>registration under subsection</w:t>
      </w:r>
      <w:r w:rsidR="006138CE" w:rsidRPr="008E0AA1">
        <w:t> </w:t>
      </w:r>
      <w:r w:rsidRPr="008E0AA1">
        <w:t>25</w:t>
      </w:r>
      <w:r w:rsidR="00314E88">
        <w:noBreakHyphen/>
      </w:r>
      <w:r w:rsidRPr="008E0AA1">
        <w:t>55(1) or (2) or section</w:t>
      </w:r>
      <w:r w:rsidR="006138CE" w:rsidRPr="008E0AA1">
        <w:t> </w:t>
      </w:r>
      <w:r w:rsidRPr="008E0AA1">
        <w:t>25</w:t>
      </w:r>
      <w:r w:rsidR="00314E88">
        <w:noBreakHyphen/>
      </w:r>
      <w:r w:rsidRPr="008E0AA1">
        <w:t>57 takes effect. That date may be any day occurring before, on or after the day on which the Commissioner makes the decision.</w:t>
      </w:r>
    </w:p>
    <w:p w:rsidR="00300522" w:rsidRPr="008E0AA1" w:rsidRDefault="00300522" w:rsidP="00300522">
      <w:pPr>
        <w:pStyle w:val="notetext"/>
      </w:pPr>
      <w:r w:rsidRPr="008E0AA1">
        <w:t>Note:</w:t>
      </w:r>
      <w:r w:rsidRPr="008E0AA1">
        <w:tab/>
        <w:t>Deciding the date of effect of the cancellation of your registration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C16339" w:rsidRPr="00E04887" w:rsidRDefault="00C16339" w:rsidP="00C16339">
      <w:pPr>
        <w:pStyle w:val="subsection"/>
      </w:pPr>
      <w:r w:rsidRPr="00E04887">
        <w:tab/>
        <w:t>(2)</w:t>
      </w:r>
      <w:r w:rsidRPr="00E04887">
        <w:tab/>
        <w:t xml:space="preserve">The </w:t>
      </w:r>
      <w:r w:rsidR="00314E88" w:rsidRPr="00314E88">
        <w:rPr>
          <w:position w:val="6"/>
          <w:sz w:val="16"/>
        </w:rPr>
        <w:t>*</w:t>
      </w:r>
      <w:r w:rsidRPr="00E04887">
        <w:t xml:space="preserve">Registrar must maintain a record of information relating to cancellations of </w:t>
      </w:r>
      <w:r w:rsidR="00314E88" w:rsidRPr="00314E88">
        <w:rPr>
          <w:position w:val="6"/>
          <w:sz w:val="16"/>
        </w:rPr>
        <w:t>*</w:t>
      </w:r>
      <w:r w:rsidRPr="00E04887">
        <w:t>registrations under this Division.</w:t>
      </w:r>
    </w:p>
    <w:p w:rsidR="00300522" w:rsidRPr="008E0AA1" w:rsidRDefault="00300522" w:rsidP="00300522">
      <w:pPr>
        <w:pStyle w:val="ActHead5"/>
      </w:pPr>
      <w:bookmarkStart w:id="162" w:name="_Toc108000152"/>
      <w:r w:rsidRPr="00314E88">
        <w:rPr>
          <w:rStyle w:val="CharSectno"/>
        </w:rPr>
        <w:t>25</w:t>
      </w:r>
      <w:r w:rsidR="00314E88" w:rsidRPr="00314E88">
        <w:rPr>
          <w:rStyle w:val="CharSectno"/>
        </w:rPr>
        <w:noBreakHyphen/>
      </w:r>
      <w:r w:rsidRPr="00314E88">
        <w:rPr>
          <w:rStyle w:val="CharSectno"/>
        </w:rPr>
        <w:t>65</w:t>
      </w:r>
      <w:r w:rsidRPr="008E0AA1">
        <w:t xml:space="preserve">  Effect of backdating your cancellation of registration</w:t>
      </w:r>
      <w:bookmarkEnd w:id="162"/>
    </w:p>
    <w:p w:rsidR="00300522" w:rsidRPr="008E0AA1" w:rsidRDefault="00300522" w:rsidP="00300522">
      <w:pPr>
        <w:pStyle w:val="subsection"/>
      </w:pPr>
      <w:r w:rsidRPr="008E0AA1">
        <w:tab/>
      </w:r>
      <w:r w:rsidRPr="008E0AA1">
        <w:tab/>
        <w:t>If the Commissioner decides under section</w:t>
      </w:r>
      <w:r w:rsidR="006138CE" w:rsidRPr="008E0AA1">
        <w:t> </w:t>
      </w:r>
      <w:r w:rsidRPr="008E0AA1">
        <w:t>25</w:t>
      </w:r>
      <w:r w:rsidR="00314E88">
        <w:noBreakHyphen/>
      </w:r>
      <w:r w:rsidRPr="008E0AA1">
        <w:t xml:space="preserve">60, as the date of effect of the cancellation of your </w:t>
      </w:r>
      <w:r w:rsidR="00314E88" w:rsidRPr="00314E88">
        <w:rPr>
          <w:position w:val="6"/>
          <w:sz w:val="16"/>
          <w:szCs w:val="16"/>
        </w:rPr>
        <w:t>*</w:t>
      </w:r>
      <w:r w:rsidRPr="008E0AA1">
        <w:t>registration (</w:t>
      </w:r>
      <w:r w:rsidRPr="008E0AA1">
        <w:rPr>
          <w:b/>
          <w:bCs/>
          <w:i/>
          <w:iCs/>
        </w:rPr>
        <w:t>your cancellation day</w:t>
      </w:r>
      <w:r w:rsidRPr="008E0AA1">
        <w:t>), a day before the day of the decision, your registration is taken:</w:t>
      </w:r>
    </w:p>
    <w:p w:rsidR="00300522" w:rsidRPr="008E0AA1" w:rsidRDefault="00300522" w:rsidP="00300522">
      <w:pPr>
        <w:pStyle w:val="paragraph"/>
      </w:pPr>
      <w:r w:rsidRPr="008E0AA1">
        <w:tab/>
        <w:t>(a)</w:t>
      </w:r>
      <w:r w:rsidRPr="008E0AA1">
        <w:tab/>
        <w:t xml:space="preserve">for the purpose of determining whether a supply you made on or after your cancellation day was a </w:t>
      </w:r>
      <w:r w:rsidR="00314E88" w:rsidRPr="00314E88">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for the purpose of determining whether an acquisition you made on or after that day was a </w:t>
      </w:r>
      <w:r w:rsidR="00314E88" w:rsidRPr="00314E88">
        <w:rPr>
          <w:position w:val="6"/>
          <w:sz w:val="16"/>
          <w:szCs w:val="16"/>
        </w:rPr>
        <w:t>*</w:t>
      </w:r>
      <w:r w:rsidRPr="008E0AA1">
        <w:t>creditable acquisition; and</w:t>
      </w:r>
    </w:p>
    <w:p w:rsidR="00300522" w:rsidRPr="008E0AA1" w:rsidRDefault="00300522" w:rsidP="00300522">
      <w:pPr>
        <w:pStyle w:val="paragraph"/>
      </w:pPr>
      <w:r w:rsidRPr="008E0AA1">
        <w:tab/>
        <w:t>(c)</w:t>
      </w:r>
      <w:r w:rsidRPr="008E0AA1">
        <w:tab/>
        <w:t xml:space="preserve">for the purpose of determining whether an importation you made on or after that date was a </w:t>
      </w:r>
      <w:r w:rsidR="00314E88" w:rsidRPr="00314E88">
        <w:rPr>
          <w:position w:val="6"/>
          <w:sz w:val="16"/>
          <w:szCs w:val="16"/>
        </w:rPr>
        <w:t>*</w:t>
      </w:r>
      <w:r w:rsidRPr="008E0AA1">
        <w:t>creditable importation;</w:t>
      </w:r>
    </w:p>
    <w:p w:rsidR="00300522" w:rsidRPr="008E0AA1" w:rsidRDefault="00300522" w:rsidP="00300522">
      <w:pPr>
        <w:pStyle w:val="subsection2"/>
      </w:pPr>
      <w:r w:rsidRPr="008E0AA1">
        <w:t>to have been cancelled from and including your cancellation day.</w:t>
      </w:r>
    </w:p>
    <w:p w:rsidR="00300522" w:rsidRPr="008E0AA1" w:rsidRDefault="00300522" w:rsidP="00F6332C">
      <w:pPr>
        <w:pStyle w:val="ActHead5"/>
      </w:pPr>
      <w:bookmarkStart w:id="163" w:name="_Toc108000153"/>
      <w:r w:rsidRPr="00314E88">
        <w:rPr>
          <w:rStyle w:val="CharSectno"/>
        </w:rPr>
        <w:t>25</w:t>
      </w:r>
      <w:r w:rsidR="00314E88" w:rsidRPr="00314E88">
        <w:rPr>
          <w:rStyle w:val="CharSectno"/>
        </w:rPr>
        <w:noBreakHyphen/>
      </w:r>
      <w:r w:rsidRPr="00314E88">
        <w:rPr>
          <w:rStyle w:val="CharSectno"/>
        </w:rPr>
        <w:t>99</w:t>
      </w:r>
      <w:r w:rsidRPr="008E0AA1">
        <w:t xml:space="preserve">  Special rules relating to cancellation of registration</w:t>
      </w:r>
      <w:bookmarkEnd w:id="163"/>
    </w:p>
    <w:p w:rsidR="00300522" w:rsidRPr="008E0AA1" w:rsidRDefault="00300522" w:rsidP="00F6332C">
      <w:pPr>
        <w:pStyle w:val="subsection"/>
        <w:keepNext/>
        <w:keepLines/>
      </w:pPr>
      <w:r w:rsidRPr="008E0AA1">
        <w:tab/>
      </w:r>
      <w:r w:rsidRPr="008E0AA1">
        <w:tab/>
        <w:t>Chapter</w:t>
      </w:r>
      <w:r w:rsidR="006138CE" w:rsidRPr="008E0AA1">
        <w:t> </w:t>
      </w:r>
      <w:r w:rsidRPr="008E0AA1">
        <w:t xml:space="preserve">4 contains special rules relating to cancellation of </w:t>
      </w:r>
      <w:r w:rsidR="00314E88" w:rsidRPr="00314E88">
        <w:rPr>
          <w:position w:val="6"/>
          <w:sz w:val="16"/>
          <w:szCs w:val="16"/>
        </w:rPr>
        <w:t>*</w:t>
      </w:r>
      <w:r w:rsidRPr="008E0AA1">
        <w:t>registration in particular cases,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8E0AA1" w:rsidTr="002A2BD6">
        <w:trPr>
          <w:tblHeader/>
        </w:trPr>
        <w:tc>
          <w:tcPr>
            <w:tcW w:w="5955" w:type="dxa"/>
            <w:gridSpan w:val="3"/>
            <w:tcBorders>
              <w:top w:val="single" w:sz="12" w:space="0" w:color="auto"/>
              <w:bottom w:val="single" w:sz="6" w:space="0" w:color="auto"/>
            </w:tcBorders>
            <w:shd w:val="clear" w:color="auto" w:fill="auto"/>
          </w:tcPr>
          <w:p w:rsidR="00300522" w:rsidRPr="008E0AA1" w:rsidRDefault="00300522" w:rsidP="000A6D5B">
            <w:pPr>
              <w:pStyle w:val="Tabletext"/>
              <w:keepNext/>
              <w:keepLines/>
              <w:rPr>
                <w:b/>
              </w:rPr>
            </w:pPr>
            <w:r w:rsidRPr="008E0AA1">
              <w:rPr>
                <w:b/>
                <w:bCs/>
              </w:rPr>
              <w:t>Checklist of special rules</w:t>
            </w:r>
          </w:p>
        </w:tc>
      </w:tr>
      <w:tr w:rsidR="00300522" w:rsidRPr="008E0AA1"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Item</w:t>
            </w:r>
          </w:p>
        </w:tc>
        <w:tc>
          <w:tcPr>
            <w:tcW w:w="3771"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For this case ...</w:t>
            </w:r>
          </w:p>
        </w:tc>
        <w:tc>
          <w:tcPr>
            <w:tcW w:w="1560"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See:</w:t>
            </w:r>
          </w:p>
        </w:tc>
      </w:tr>
      <w:tr w:rsidR="00300522" w:rsidRPr="008E0AA1"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1A</w:t>
            </w:r>
          </w:p>
        </w:tc>
        <w:tc>
          <w:tcPr>
            <w:tcW w:w="3771"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Government entities</w:t>
            </w:r>
          </w:p>
        </w:tc>
        <w:tc>
          <w:tcPr>
            <w:tcW w:w="1560"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149</w:t>
            </w:r>
          </w:p>
        </w:tc>
      </w:tr>
      <w:tr w:rsidR="00300522" w:rsidRPr="008E0AA1" w:rsidTr="002A2BD6">
        <w:tblPrEx>
          <w:tblCellMar>
            <w:left w:w="107" w:type="dxa"/>
            <w:right w:w="107" w:type="dxa"/>
          </w:tblCellMar>
        </w:tblPrEx>
        <w:tc>
          <w:tcPr>
            <w:tcW w:w="624" w:type="dxa"/>
            <w:tcBorders>
              <w:top w:val="single" w:sz="4" w:space="0" w:color="auto"/>
            </w:tcBorders>
            <w:shd w:val="clear" w:color="auto" w:fill="auto"/>
          </w:tcPr>
          <w:p w:rsidR="00300522" w:rsidRPr="008E0AA1" w:rsidRDefault="00300522" w:rsidP="00300522">
            <w:pPr>
              <w:pStyle w:val="Tabletext"/>
            </w:pPr>
            <w:r w:rsidRPr="008E0AA1">
              <w:t>1</w:t>
            </w:r>
          </w:p>
        </w:tc>
        <w:tc>
          <w:tcPr>
            <w:tcW w:w="3771" w:type="dxa"/>
            <w:tcBorders>
              <w:top w:val="single" w:sz="4" w:space="0" w:color="auto"/>
            </w:tcBorders>
            <w:shd w:val="clear" w:color="auto" w:fill="auto"/>
          </w:tcPr>
          <w:p w:rsidR="00300522" w:rsidRPr="008E0AA1" w:rsidRDefault="00300522" w:rsidP="00300522">
            <w:pPr>
              <w:pStyle w:val="Tabletext"/>
            </w:pPr>
            <w:r w:rsidRPr="008E0AA1">
              <w:t>GST branches</w:t>
            </w:r>
          </w:p>
        </w:tc>
        <w:tc>
          <w:tcPr>
            <w:tcW w:w="1560" w:type="dxa"/>
            <w:tcBorders>
              <w:top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5508E4" w:rsidRPr="008E0AA1" w:rsidTr="002A2BD6">
        <w:tblPrEx>
          <w:tblCellMar>
            <w:left w:w="107" w:type="dxa"/>
            <w:right w:w="107" w:type="dxa"/>
          </w:tblCellMar>
        </w:tblPrEx>
        <w:tc>
          <w:tcPr>
            <w:tcW w:w="624" w:type="dxa"/>
            <w:tcBorders>
              <w:top w:val="single" w:sz="4" w:space="0" w:color="auto"/>
            </w:tcBorders>
            <w:shd w:val="clear" w:color="auto" w:fill="auto"/>
          </w:tcPr>
          <w:p w:rsidR="005508E4" w:rsidRPr="008E0AA1" w:rsidRDefault="005508E4" w:rsidP="00300522">
            <w:pPr>
              <w:pStyle w:val="Tabletext"/>
            </w:pPr>
            <w:r w:rsidRPr="008E0AA1">
              <w:t>1AA</w:t>
            </w:r>
          </w:p>
        </w:tc>
        <w:tc>
          <w:tcPr>
            <w:tcW w:w="3771" w:type="dxa"/>
            <w:tcBorders>
              <w:top w:val="single" w:sz="4" w:space="0" w:color="auto"/>
            </w:tcBorders>
            <w:shd w:val="clear" w:color="auto" w:fill="auto"/>
          </w:tcPr>
          <w:p w:rsidR="005508E4" w:rsidRPr="008E0AA1" w:rsidRDefault="005508E4" w:rsidP="00300522">
            <w:pPr>
              <w:pStyle w:val="Tabletext"/>
            </w:pPr>
            <w:r w:rsidRPr="008E0AA1">
              <w:t>Limited registration entities</w:t>
            </w:r>
          </w:p>
        </w:tc>
        <w:tc>
          <w:tcPr>
            <w:tcW w:w="1560" w:type="dxa"/>
            <w:tcBorders>
              <w:top w:val="single" w:sz="4" w:space="0" w:color="auto"/>
            </w:tcBorders>
            <w:shd w:val="clear" w:color="auto" w:fill="auto"/>
          </w:tcPr>
          <w:p w:rsidR="005508E4" w:rsidRPr="008E0AA1" w:rsidRDefault="005508E4" w:rsidP="00300522">
            <w:pPr>
              <w:pStyle w:val="Tabletext"/>
            </w:pPr>
            <w:r w:rsidRPr="008E0AA1">
              <w:t>Division</w:t>
            </w:r>
            <w:r w:rsidR="006138CE" w:rsidRPr="008E0AA1">
              <w:t> </w:t>
            </w:r>
            <w:r w:rsidRPr="008E0AA1">
              <w:t>146</w:t>
            </w:r>
          </w:p>
        </w:tc>
      </w:tr>
      <w:tr w:rsidR="00300522" w:rsidRPr="008E0AA1" w:rsidTr="002A2BD6">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1B</w:t>
            </w:r>
          </w:p>
        </w:tc>
        <w:tc>
          <w:tcPr>
            <w:tcW w:w="3771" w:type="dxa"/>
            <w:shd w:val="clear" w:color="auto" w:fill="auto"/>
          </w:tcPr>
          <w:p w:rsidR="00300522" w:rsidRPr="008E0AA1" w:rsidRDefault="00300522" w:rsidP="00300522">
            <w:pPr>
              <w:pStyle w:val="Tabletext"/>
            </w:pPr>
            <w:r w:rsidRPr="008E0AA1">
              <w:t>Non</w:t>
            </w:r>
            <w:r w:rsidR="00314E88">
              <w:noBreakHyphen/>
            </w:r>
            <w:r w:rsidRPr="008E0AA1">
              <w:t>profit sub</w:t>
            </w:r>
            <w:r w:rsidR="00314E88">
              <w:noBreakHyphen/>
            </w:r>
            <w:r w:rsidRPr="008E0AA1">
              <w:t>entities</w:t>
            </w:r>
          </w:p>
        </w:tc>
        <w:tc>
          <w:tcPr>
            <w:tcW w:w="1560" w:type="dxa"/>
            <w:shd w:val="clear" w:color="auto" w:fill="auto"/>
          </w:tcPr>
          <w:p w:rsidR="00300522" w:rsidRPr="008E0AA1" w:rsidRDefault="00300522" w:rsidP="00300522">
            <w:pPr>
              <w:pStyle w:val="Tabletext"/>
            </w:pPr>
            <w:r w:rsidRPr="008E0AA1">
              <w:t>Division</w:t>
            </w:r>
            <w:r w:rsidR="006138CE" w:rsidRPr="008E0AA1">
              <w:t> </w:t>
            </w:r>
            <w:r w:rsidRPr="008E0AA1">
              <w:t>63</w:t>
            </w:r>
          </w:p>
        </w:tc>
      </w:tr>
      <w:tr w:rsidR="00300522" w:rsidRPr="008E0AA1" w:rsidTr="002A2BD6">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2</w:t>
            </w:r>
          </w:p>
        </w:tc>
        <w:tc>
          <w:tcPr>
            <w:tcW w:w="3771" w:type="dxa"/>
            <w:tcBorders>
              <w:bottom w:val="single" w:sz="4" w:space="0" w:color="auto"/>
            </w:tcBorders>
            <w:shd w:val="clear" w:color="auto" w:fill="auto"/>
          </w:tcPr>
          <w:p w:rsidR="00300522" w:rsidRPr="008E0AA1" w:rsidRDefault="00300522" w:rsidP="00300522">
            <w:pPr>
              <w:pStyle w:val="Tabletext"/>
            </w:pPr>
            <w:r w:rsidRPr="008E0AA1">
              <w:t>Representatives of incapacitated entities</w:t>
            </w:r>
          </w:p>
        </w:tc>
        <w:tc>
          <w:tcPr>
            <w:tcW w:w="1560" w:type="dxa"/>
            <w:tcBorders>
              <w:bottom w:val="single" w:sz="4" w:space="0" w:color="auto"/>
            </w:tcBorders>
            <w:shd w:val="clear" w:color="auto" w:fill="auto"/>
          </w:tcPr>
          <w:p w:rsidR="00300522" w:rsidRPr="008E0AA1" w:rsidRDefault="008D0E5F" w:rsidP="00300522">
            <w:pPr>
              <w:pStyle w:val="Tabletext"/>
            </w:pPr>
            <w:r w:rsidRPr="008E0AA1">
              <w:t>Division</w:t>
            </w:r>
            <w:r w:rsidR="006138CE" w:rsidRPr="008E0AA1">
              <w:t> </w:t>
            </w:r>
            <w:r w:rsidRPr="008E0AA1">
              <w:t>58</w:t>
            </w:r>
          </w:p>
        </w:tc>
      </w:tr>
      <w:tr w:rsidR="00300522" w:rsidRPr="008E0AA1" w:rsidTr="002A2BD6">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3</w:t>
            </w:r>
          </w:p>
        </w:tc>
        <w:tc>
          <w:tcPr>
            <w:tcW w:w="3771" w:type="dxa"/>
            <w:tcBorders>
              <w:bottom w:val="single" w:sz="12" w:space="0" w:color="auto"/>
            </w:tcBorders>
            <w:shd w:val="clear" w:color="auto" w:fill="auto"/>
          </w:tcPr>
          <w:p w:rsidR="00300522" w:rsidRPr="008E0AA1" w:rsidRDefault="00300522" w:rsidP="00300522">
            <w:pPr>
              <w:pStyle w:val="Tabletext"/>
            </w:pPr>
            <w:r w:rsidRPr="008E0AA1">
              <w:t>Resident agents acting for non</w:t>
            </w:r>
            <w:r w:rsidR="00314E88">
              <w:noBreakHyphen/>
            </w:r>
            <w:r w:rsidRPr="008E0AA1">
              <w:t>residents</w:t>
            </w:r>
          </w:p>
        </w:tc>
        <w:tc>
          <w:tcPr>
            <w:tcW w:w="1560"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57</w:t>
            </w:r>
          </w:p>
        </w:tc>
      </w:tr>
    </w:tbl>
    <w:p w:rsidR="00300522" w:rsidRPr="008E0AA1" w:rsidRDefault="00300522" w:rsidP="00A36DB5">
      <w:pPr>
        <w:pStyle w:val="ActHead2"/>
        <w:pageBreakBefore/>
      </w:pPr>
      <w:bookmarkStart w:id="164" w:name="_Toc108000154"/>
      <w:r w:rsidRPr="00314E88">
        <w:rPr>
          <w:rStyle w:val="CharPartNo"/>
        </w:rPr>
        <w:t>Part</w:t>
      </w:r>
      <w:r w:rsidR="006138CE" w:rsidRPr="00314E88">
        <w:rPr>
          <w:rStyle w:val="CharPartNo"/>
        </w:rPr>
        <w:t> </w:t>
      </w:r>
      <w:r w:rsidRPr="00314E88">
        <w:rPr>
          <w:rStyle w:val="CharPartNo"/>
        </w:rPr>
        <w:t>2</w:t>
      </w:r>
      <w:r w:rsidR="00314E88" w:rsidRPr="00314E88">
        <w:rPr>
          <w:rStyle w:val="CharPartNo"/>
        </w:rPr>
        <w:noBreakHyphen/>
      </w:r>
      <w:r w:rsidRPr="00314E88">
        <w:rPr>
          <w:rStyle w:val="CharPartNo"/>
        </w:rPr>
        <w:t>6</w:t>
      </w:r>
      <w:r w:rsidRPr="008E0AA1">
        <w:t>—</w:t>
      </w:r>
      <w:r w:rsidRPr="00314E88">
        <w:rPr>
          <w:rStyle w:val="CharPartText"/>
        </w:rPr>
        <w:t>Tax periods</w:t>
      </w:r>
      <w:bookmarkEnd w:id="164"/>
    </w:p>
    <w:p w:rsidR="00300522" w:rsidRPr="008E0AA1" w:rsidRDefault="00300522" w:rsidP="00300522">
      <w:pPr>
        <w:pStyle w:val="ActHead3"/>
      </w:pPr>
      <w:bookmarkStart w:id="165" w:name="_Toc108000155"/>
      <w:r w:rsidRPr="00314E88">
        <w:rPr>
          <w:rStyle w:val="CharDivNo"/>
        </w:rPr>
        <w:t>Division</w:t>
      </w:r>
      <w:r w:rsidR="006138CE" w:rsidRPr="00314E88">
        <w:rPr>
          <w:rStyle w:val="CharDivNo"/>
        </w:rPr>
        <w:t> </w:t>
      </w:r>
      <w:r w:rsidRPr="00314E88">
        <w:rPr>
          <w:rStyle w:val="CharDivNo"/>
        </w:rPr>
        <w:t>27</w:t>
      </w:r>
      <w:r w:rsidRPr="008E0AA1">
        <w:t>—</w:t>
      </w:r>
      <w:r w:rsidRPr="00314E88">
        <w:rPr>
          <w:rStyle w:val="CharDivText"/>
        </w:rPr>
        <w:t>How to work out the tax periods that apply to you</w:t>
      </w:r>
      <w:bookmarkEnd w:id="165"/>
    </w:p>
    <w:p w:rsidR="00300522" w:rsidRPr="008E0AA1" w:rsidRDefault="00300522" w:rsidP="00300522">
      <w:pPr>
        <w:pStyle w:val="ActHead5"/>
      </w:pPr>
      <w:bookmarkStart w:id="166" w:name="_Toc108000156"/>
      <w:r w:rsidRPr="00314E88">
        <w:rPr>
          <w:rStyle w:val="CharSectno"/>
        </w:rPr>
        <w:t>27</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166"/>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tells you the tax periods that apply to you. You need to know this because your net amounts are worked out in respect of these tax periods.</w:t>
      </w:r>
    </w:p>
    <w:p w:rsidR="00300522" w:rsidRPr="008E0AA1" w:rsidRDefault="00300522" w:rsidP="00300522">
      <w:pPr>
        <w:pStyle w:val="ActHead5"/>
      </w:pPr>
      <w:bookmarkStart w:id="167" w:name="_Toc108000157"/>
      <w:r w:rsidRPr="00314E88">
        <w:rPr>
          <w:rStyle w:val="CharSectno"/>
        </w:rPr>
        <w:t>27</w:t>
      </w:r>
      <w:r w:rsidR="00314E88" w:rsidRPr="00314E88">
        <w:rPr>
          <w:rStyle w:val="CharSectno"/>
        </w:rPr>
        <w:noBreakHyphen/>
      </w:r>
      <w:r w:rsidRPr="00314E88">
        <w:rPr>
          <w:rStyle w:val="CharSectno"/>
        </w:rPr>
        <w:t>5</w:t>
      </w:r>
      <w:r w:rsidRPr="008E0AA1">
        <w:t xml:space="preserve">  General rule—3 month tax periods</w:t>
      </w:r>
      <w:bookmarkEnd w:id="167"/>
    </w:p>
    <w:p w:rsidR="00300522" w:rsidRPr="008E0AA1" w:rsidRDefault="00300522" w:rsidP="00300522">
      <w:pPr>
        <w:pStyle w:val="subsection"/>
      </w:pPr>
      <w:r w:rsidRPr="008E0AA1">
        <w:tab/>
      </w:r>
      <w:r w:rsidRPr="008E0AA1">
        <w:tab/>
        <w:t xml:space="preserve">The </w:t>
      </w:r>
      <w:r w:rsidRPr="008E0AA1">
        <w:rPr>
          <w:b/>
          <w:bCs/>
          <w:i/>
          <w:iCs/>
        </w:rPr>
        <w:t>tax periods</w:t>
      </w:r>
      <w:r w:rsidRPr="008E0AA1">
        <w:t xml:space="preserve"> that apply to you are each period of 3 months ending on 31</w:t>
      </w:r>
      <w:r w:rsidR="006138CE" w:rsidRPr="008E0AA1">
        <w:t> </w:t>
      </w:r>
      <w:r w:rsidRPr="008E0AA1">
        <w:t>March, 30</w:t>
      </w:r>
      <w:r w:rsidR="006138CE" w:rsidRPr="008E0AA1">
        <w:t> </w:t>
      </w:r>
      <w:r w:rsidRPr="008E0AA1">
        <w:t>June, 30</w:t>
      </w:r>
      <w:r w:rsidR="006138CE" w:rsidRPr="008E0AA1">
        <w:t> </w:t>
      </w:r>
      <w:r w:rsidRPr="008E0AA1">
        <w:t>September or 31</w:t>
      </w:r>
      <w:r w:rsidR="006138CE" w:rsidRPr="008E0AA1">
        <w:t> </w:t>
      </w:r>
      <w:r w:rsidRPr="008E0AA1">
        <w:t>December in any year, except to the extent that:</w:t>
      </w:r>
    </w:p>
    <w:p w:rsidR="00300522" w:rsidRPr="008E0AA1" w:rsidRDefault="00300522" w:rsidP="00300522">
      <w:pPr>
        <w:pStyle w:val="paragraph"/>
      </w:pPr>
      <w:r w:rsidRPr="008E0AA1">
        <w:tab/>
        <w:t>(a)</w:t>
      </w:r>
      <w:r w:rsidRPr="008E0AA1">
        <w:tab/>
        <w:t>an election is in force under section</w:t>
      </w:r>
      <w:r w:rsidR="006138CE" w:rsidRPr="008E0AA1">
        <w:t> </w:t>
      </w:r>
      <w:r w:rsidRPr="008E0AA1">
        <w:t>27</w:t>
      </w:r>
      <w:r w:rsidR="00314E88">
        <w:noBreakHyphen/>
      </w:r>
      <w:r w:rsidRPr="008E0AA1">
        <w:t>10; or</w:t>
      </w:r>
    </w:p>
    <w:p w:rsidR="00300522" w:rsidRPr="008E0AA1" w:rsidRDefault="00300522" w:rsidP="00300522">
      <w:pPr>
        <w:pStyle w:val="paragraph"/>
      </w:pPr>
      <w:r w:rsidRPr="008E0AA1">
        <w:tab/>
        <w:t>(b)</w:t>
      </w:r>
      <w:r w:rsidRPr="008E0AA1">
        <w:tab/>
        <w:t>the Commissioner determines otherwise under this Division.</w:t>
      </w:r>
    </w:p>
    <w:p w:rsidR="00300522" w:rsidRPr="008E0AA1" w:rsidRDefault="00300522" w:rsidP="00300522">
      <w:pPr>
        <w:pStyle w:val="notetext"/>
      </w:pPr>
      <w:r w:rsidRPr="008E0AA1">
        <w:t>Note:</w:t>
      </w:r>
      <w:r w:rsidRPr="008E0AA1">
        <w:tab/>
        <w:t>Several provisions in Chapter</w:t>
      </w:r>
      <w:r w:rsidR="006138CE" w:rsidRPr="008E0AA1">
        <w:t> </w:t>
      </w:r>
      <w:r w:rsidRPr="008E0AA1">
        <w:t>4 provide for different tax periods. In particular, Division</w:t>
      </w:r>
      <w:r w:rsidR="006138CE" w:rsidRPr="008E0AA1">
        <w:t> </w:t>
      </w:r>
      <w:r w:rsidRPr="008E0AA1">
        <w:t>151 provides for annual tax periods.</w:t>
      </w:r>
    </w:p>
    <w:p w:rsidR="00300522" w:rsidRPr="008E0AA1" w:rsidRDefault="00300522" w:rsidP="00300522">
      <w:pPr>
        <w:pStyle w:val="ActHead5"/>
      </w:pPr>
      <w:bookmarkStart w:id="168" w:name="_Toc108000158"/>
      <w:r w:rsidRPr="00314E88">
        <w:rPr>
          <w:rStyle w:val="CharSectno"/>
        </w:rPr>
        <w:t>27</w:t>
      </w:r>
      <w:r w:rsidR="00314E88" w:rsidRPr="00314E88">
        <w:rPr>
          <w:rStyle w:val="CharSectno"/>
        </w:rPr>
        <w:noBreakHyphen/>
      </w:r>
      <w:r w:rsidRPr="00314E88">
        <w:rPr>
          <w:rStyle w:val="CharSectno"/>
        </w:rPr>
        <w:t>10</w:t>
      </w:r>
      <w:r w:rsidRPr="008E0AA1">
        <w:t xml:space="preserve">  Election of one month tax periods</w:t>
      </w:r>
      <w:bookmarkEnd w:id="168"/>
    </w:p>
    <w:p w:rsidR="00300522" w:rsidRPr="008E0AA1" w:rsidRDefault="00300522" w:rsidP="00300522">
      <w:pPr>
        <w:pStyle w:val="subsection"/>
      </w:pPr>
      <w:r w:rsidRPr="008E0AA1">
        <w:tab/>
        <w:t>(1)</w:t>
      </w:r>
      <w:r w:rsidRPr="008E0AA1">
        <w:tab/>
        <w:t>The</w:t>
      </w:r>
      <w:r w:rsidRPr="008E0AA1">
        <w:rPr>
          <w:b/>
          <w:bCs/>
          <w:i/>
          <w:iCs/>
        </w:rPr>
        <w:t xml:space="preserve"> tax periods</w:t>
      </w:r>
      <w:r w:rsidRPr="008E0AA1">
        <w:t xml:space="preserve"> that apply to you are each individual month if, by notifying the Commissioner in the </w:t>
      </w:r>
      <w:r w:rsidR="00314E88" w:rsidRPr="00314E88">
        <w:rPr>
          <w:position w:val="6"/>
          <w:sz w:val="16"/>
          <w:szCs w:val="16"/>
        </w:rPr>
        <w:t>*</w:t>
      </w:r>
      <w:r w:rsidRPr="008E0AA1">
        <w:t>approved form, you elect to have as the tax periods that apply to you each individual month.</w:t>
      </w:r>
    </w:p>
    <w:p w:rsidR="00300522" w:rsidRPr="008E0AA1" w:rsidRDefault="00300522" w:rsidP="00300522">
      <w:pPr>
        <w:pStyle w:val="subsection"/>
      </w:pPr>
      <w:r w:rsidRPr="008E0AA1">
        <w:tab/>
        <w:t>(2)</w:t>
      </w:r>
      <w:r w:rsidRPr="008E0AA1">
        <w:tab/>
        <w:t xml:space="preserve">The election takes effect on the day specified in the notice. 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ActHead5"/>
      </w:pPr>
      <w:bookmarkStart w:id="169" w:name="_Toc108000159"/>
      <w:r w:rsidRPr="00314E88">
        <w:rPr>
          <w:rStyle w:val="CharSectno"/>
        </w:rPr>
        <w:t>27</w:t>
      </w:r>
      <w:r w:rsidR="00314E88" w:rsidRPr="00314E88">
        <w:rPr>
          <w:rStyle w:val="CharSectno"/>
        </w:rPr>
        <w:noBreakHyphen/>
      </w:r>
      <w:r w:rsidRPr="00314E88">
        <w:rPr>
          <w:rStyle w:val="CharSectno"/>
        </w:rPr>
        <w:t>15</w:t>
      </w:r>
      <w:r w:rsidRPr="008E0AA1">
        <w:t xml:space="preserve">  Determination of one month tax periods</w:t>
      </w:r>
      <w:bookmarkEnd w:id="169"/>
    </w:p>
    <w:p w:rsidR="00300522" w:rsidRPr="008E0AA1" w:rsidRDefault="00300522" w:rsidP="00300522">
      <w:pPr>
        <w:pStyle w:val="subsection"/>
      </w:pPr>
      <w:r w:rsidRPr="008E0AA1">
        <w:tab/>
        <w:t>(1)</w:t>
      </w:r>
      <w:r w:rsidRPr="008E0AA1">
        <w:tab/>
        <w:t xml:space="preserve">The Commissioner must determine that the </w:t>
      </w:r>
      <w:r w:rsidRPr="008E0AA1">
        <w:rPr>
          <w:b/>
          <w:bCs/>
          <w:i/>
          <w:iCs/>
        </w:rPr>
        <w:t>tax periods</w:t>
      </w:r>
      <w:r w:rsidRPr="008E0AA1">
        <w:t xml:space="preserve"> that apply to you are each individual month if:</w:t>
      </w:r>
    </w:p>
    <w:p w:rsidR="00300522" w:rsidRPr="008E0AA1" w:rsidRDefault="00300522" w:rsidP="00300522">
      <w:pPr>
        <w:pStyle w:val="paragraph"/>
      </w:pPr>
      <w:r w:rsidRPr="008E0AA1">
        <w:tab/>
        <w:t>(a)</w:t>
      </w:r>
      <w:r w:rsidRPr="008E0AA1">
        <w:tab/>
        <w:t xml:space="preserve">the Commissioner is satisfied that your </w:t>
      </w:r>
      <w:r w:rsidR="00314E88" w:rsidRPr="00314E88">
        <w:rPr>
          <w:position w:val="6"/>
          <w:sz w:val="16"/>
        </w:rPr>
        <w:t>*</w:t>
      </w:r>
      <w:r w:rsidR="00B22174" w:rsidRPr="008E0AA1">
        <w:t>GST turnover</w:t>
      </w:r>
      <w:r w:rsidRPr="008E0AA1">
        <w:t xml:space="preserve"> meets the </w:t>
      </w:r>
      <w:r w:rsidR="00314E88" w:rsidRPr="00314E88">
        <w:rPr>
          <w:position w:val="6"/>
          <w:sz w:val="16"/>
          <w:szCs w:val="16"/>
        </w:rPr>
        <w:t>*</w:t>
      </w:r>
      <w:r w:rsidRPr="008E0AA1">
        <w:t>tax period turnover threshold; or</w:t>
      </w:r>
    </w:p>
    <w:p w:rsidR="00300522" w:rsidRPr="008E0AA1" w:rsidRDefault="00300522" w:rsidP="00300522">
      <w:pPr>
        <w:pStyle w:val="paragraph"/>
      </w:pPr>
      <w:r w:rsidRPr="008E0AA1">
        <w:tab/>
        <w:t>(b)</w:t>
      </w:r>
      <w:r w:rsidRPr="008E0AA1">
        <w:tab/>
        <w:t xml:space="preserve">the Commissioner is satisfied that the period for which you will be </w:t>
      </w:r>
      <w:r w:rsidR="00314E88" w:rsidRPr="00314E88">
        <w:rPr>
          <w:position w:val="6"/>
          <w:sz w:val="16"/>
          <w:szCs w:val="16"/>
        </w:rPr>
        <w:t>*</w:t>
      </w:r>
      <w:r w:rsidRPr="008E0AA1">
        <w:t xml:space="preserve">carrying on an </w:t>
      </w:r>
      <w:r w:rsidR="00314E88" w:rsidRPr="00314E88">
        <w:rPr>
          <w:position w:val="6"/>
          <w:sz w:val="16"/>
          <w:szCs w:val="16"/>
        </w:rPr>
        <w:t>*</w:t>
      </w:r>
      <w:r w:rsidRPr="008E0AA1">
        <w:t xml:space="preserve">enterprise in </w:t>
      </w:r>
      <w:r w:rsidR="008523E9" w:rsidRPr="008E0AA1">
        <w:t>the indirect tax zone</w:t>
      </w:r>
      <w:r w:rsidRPr="008E0AA1">
        <w:t xml:space="preserve"> is less than 3 months; or</w:t>
      </w:r>
    </w:p>
    <w:p w:rsidR="00300522" w:rsidRPr="008E0AA1" w:rsidRDefault="00300522" w:rsidP="00300522">
      <w:pPr>
        <w:pStyle w:val="paragraph"/>
      </w:pPr>
      <w:r w:rsidRPr="008E0AA1">
        <w:tab/>
        <w:t>(c)</w:t>
      </w:r>
      <w:r w:rsidRPr="008E0AA1">
        <w:tab/>
        <w:t xml:space="preserve">the Commissioner is satisfied that you have a history of failing to comply with your obligations under a </w:t>
      </w:r>
      <w:r w:rsidR="00314E88" w:rsidRPr="00314E88">
        <w:rPr>
          <w:position w:val="6"/>
          <w:sz w:val="16"/>
          <w:szCs w:val="16"/>
        </w:rPr>
        <w:t>*</w:t>
      </w:r>
      <w:r w:rsidRPr="008E0AA1">
        <w:t>taxation law.</w:t>
      </w:r>
    </w:p>
    <w:p w:rsidR="00300522" w:rsidRPr="008E0AA1" w:rsidRDefault="00300522" w:rsidP="00300522">
      <w:pPr>
        <w:pStyle w:val="notetext"/>
      </w:pPr>
      <w:r w:rsidRPr="008E0AA1">
        <w:t>Note:</w:t>
      </w:r>
      <w:r w:rsidRPr="008E0AA1">
        <w:tab/>
        <w:t>Determining under this section the tax periods applying to you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determination takes effect on the day specified in the determination. 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notetext"/>
      </w:pPr>
      <w:r w:rsidRPr="008E0AA1">
        <w:t>Note:</w:t>
      </w:r>
      <w:r w:rsidRPr="008E0AA1">
        <w:tab/>
        <w:t>Deciding the date of effect of the determination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(3)</w:t>
      </w:r>
      <w:r w:rsidRPr="008E0AA1">
        <w:tab/>
        <w:t xml:space="preserve">The </w:t>
      </w:r>
      <w:r w:rsidRPr="008E0AA1">
        <w:rPr>
          <w:b/>
          <w:i/>
        </w:rPr>
        <w:t>tax period turnover threshold</w:t>
      </w:r>
      <w:r w:rsidRPr="008E0AA1">
        <w:t xml:space="preserve"> is:</w:t>
      </w:r>
    </w:p>
    <w:p w:rsidR="00300522" w:rsidRPr="008E0AA1" w:rsidRDefault="00300522" w:rsidP="00300522">
      <w:pPr>
        <w:pStyle w:val="paragraph"/>
      </w:pPr>
      <w:r w:rsidRPr="008E0AA1">
        <w:tab/>
        <w:t>(a)</w:t>
      </w:r>
      <w:r w:rsidRPr="008E0AA1">
        <w:tab/>
        <w:t>$20 million; or</w:t>
      </w:r>
    </w:p>
    <w:p w:rsidR="00300522" w:rsidRPr="008E0AA1" w:rsidRDefault="00300522" w:rsidP="00300522">
      <w:pPr>
        <w:pStyle w:val="paragraph"/>
      </w:pPr>
      <w:r w:rsidRPr="008E0AA1">
        <w:tab/>
        <w:t>(b)</w:t>
      </w:r>
      <w:r w:rsidRPr="008E0AA1">
        <w:tab/>
        <w:t>such other amount as the regulations specify.</w:t>
      </w:r>
    </w:p>
    <w:p w:rsidR="00300522" w:rsidRPr="008E0AA1" w:rsidRDefault="00300522" w:rsidP="00300522">
      <w:pPr>
        <w:pStyle w:val="subsection2"/>
      </w:pPr>
      <w:r w:rsidRPr="008E0AA1">
        <w:t>However, if the regulations change the tax period turnover threshold, the change does not apply to you until the start of the next tax period that starts after the regulation in question comes into operation.</w:t>
      </w:r>
    </w:p>
    <w:p w:rsidR="00300522" w:rsidRPr="008E0AA1" w:rsidRDefault="00300522" w:rsidP="00300522">
      <w:pPr>
        <w:pStyle w:val="ActHead5"/>
      </w:pPr>
      <w:bookmarkStart w:id="170" w:name="_Toc108000160"/>
      <w:r w:rsidRPr="00314E88">
        <w:rPr>
          <w:rStyle w:val="CharSectno"/>
        </w:rPr>
        <w:t>27</w:t>
      </w:r>
      <w:r w:rsidR="00314E88" w:rsidRPr="00314E88">
        <w:rPr>
          <w:rStyle w:val="CharSectno"/>
        </w:rPr>
        <w:noBreakHyphen/>
      </w:r>
      <w:r w:rsidRPr="00314E88">
        <w:rPr>
          <w:rStyle w:val="CharSectno"/>
        </w:rPr>
        <w:t>20</w:t>
      </w:r>
      <w:r w:rsidRPr="008E0AA1">
        <w:t xml:space="preserve">  Withdrawing elections of one month tax periods</w:t>
      </w:r>
      <w:bookmarkEnd w:id="170"/>
    </w:p>
    <w:p w:rsidR="00300522" w:rsidRPr="008E0AA1" w:rsidRDefault="00300522" w:rsidP="00300522">
      <w:pPr>
        <w:pStyle w:val="subsection"/>
      </w:pPr>
      <w:r w:rsidRPr="008E0AA1">
        <w:tab/>
        <w:t>(1)</w:t>
      </w:r>
      <w:r w:rsidRPr="008E0AA1">
        <w:tab/>
        <w:t xml:space="preserve">You may, by notifying the Commissioner in the </w:t>
      </w:r>
      <w:r w:rsidR="00314E88" w:rsidRPr="00314E88">
        <w:rPr>
          <w:position w:val="6"/>
          <w:sz w:val="16"/>
          <w:szCs w:val="16"/>
        </w:rPr>
        <w:t>*</w:t>
      </w:r>
      <w:r w:rsidRPr="008E0AA1">
        <w:t>approved form, withdraw an election under section</w:t>
      </w:r>
      <w:r w:rsidR="006138CE" w:rsidRPr="008E0AA1">
        <w:t> </w:t>
      </w:r>
      <w:r w:rsidRPr="008E0AA1">
        <w:t>27</w:t>
      </w:r>
      <w:r w:rsidR="00314E88">
        <w:noBreakHyphen/>
      </w:r>
      <w:r w:rsidRPr="008E0AA1">
        <w:t xml:space="preserve">10, unless your </w:t>
      </w:r>
      <w:r w:rsidR="00314E88" w:rsidRPr="00314E88">
        <w:rPr>
          <w:position w:val="6"/>
          <w:sz w:val="16"/>
        </w:rPr>
        <w:t>*</w:t>
      </w:r>
      <w:r w:rsidR="006340C5" w:rsidRPr="008E0AA1">
        <w:t>GST turnover</w:t>
      </w:r>
      <w:r w:rsidRPr="008E0AA1">
        <w:t xml:space="preserve"> meets the </w:t>
      </w:r>
      <w:r w:rsidR="00314E88" w:rsidRPr="00314E88">
        <w:rPr>
          <w:position w:val="6"/>
          <w:sz w:val="16"/>
          <w:szCs w:val="16"/>
        </w:rPr>
        <w:t>*</w:t>
      </w:r>
      <w:r w:rsidRPr="008E0AA1">
        <w:t>tax period turnover threshold.</w:t>
      </w:r>
    </w:p>
    <w:p w:rsidR="00300522" w:rsidRPr="008E0AA1" w:rsidRDefault="00300522" w:rsidP="00300522">
      <w:pPr>
        <w:pStyle w:val="subsection"/>
      </w:pPr>
      <w:r w:rsidRPr="008E0AA1">
        <w:tab/>
        <w:t>(2)</w:t>
      </w:r>
      <w:r w:rsidRPr="008E0AA1">
        <w:tab/>
        <w:t>The withdrawal takes effect on the day specified in the notice. However, the day specified:</w:t>
      </w:r>
    </w:p>
    <w:p w:rsidR="00300522" w:rsidRPr="008E0AA1" w:rsidRDefault="00300522" w:rsidP="00300522">
      <w:pPr>
        <w:pStyle w:val="paragraph"/>
      </w:pPr>
      <w:r w:rsidRPr="008E0AA1">
        <w:tab/>
        <w:t>(a)</w:t>
      </w:r>
      <w:r w:rsidRPr="008E0AA1">
        <w:tab/>
        <w:t xml:space="preserve">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 or any day occurring before the election takes effect; and</w:t>
      </w:r>
    </w:p>
    <w:p w:rsidR="00300522" w:rsidRPr="008E0AA1" w:rsidRDefault="00300522" w:rsidP="00300522">
      <w:pPr>
        <w:pStyle w:val="paragraph"/>
      </w:pPr>
      <w:r w:rsidRPr="008E0AA1">
        <w:tab/>
        <w:t>(b)</w:t>
      </w:r>
      <w:r w:rsidRPr="008E0AA1">
        <w:tab/>
        <w:t>must not be a day occurring earlier than 12 months after the election took effect.</w:t>
      </w:r>
    </w:p>
    <w:p w:rsidR="00300522" w:rsidRPr="008E0AA1" w:rsidRDefault="00300522" w:rsidP="00300522">
      <w:pPr>
        <w:pStyle w:val="ActHead5"/>
      </w:pPr>
      <w:bookmarkStart w:id="171" w:name="_Toc108000161"/>
      <w:r w:rsidRPr="00314E88">
        <w:rPr>
          <w:rStyle w:val="CharSectno"/>
        </w:rPr>
        <w:t>27</w:t>
      </w:r>
      <w:r w:rsidR="00314E88" w:rsidRPr="00314E88">
        <w:rPr>
          <w:rStyle w:val="CharSectno"/>
        </w:rPr>
        <w:noBreakHyphen/>
      </w:r>
      <w:r w:rsidRPr="00314E88">
        <w:rPr>
          <w:rStyle w:val="CharSectno"/>
        </w:rPr>
        <w:t>22</w:t>
      </w:r>
      <w:r w:rsidRPr="008E0AA1">
        <w:t xml:space="preserve">  Revoking elections of one month tax periods</w:t>
      </w:r>
      <w:bookmarkEnd w:id="171"/>
    </w:p>
    <w:p w:rsidR="00300522" w:rsidRPr="008E0AA1" w:rsidRDefault="00300522" w:rsidP="00300522">
      <w:pPr>
        <w:pStyle w:val="subsection"/>
      </w:pPr>
      <w:r w:rsidRPr="008E0AA1">
        <w:tab/>
        <w:t>(1)</w:t>
      </w:r>
      <w:r w:rsidRPr="008E0AA1">
        <w:tab/>
        <w:t xml:space="preserve">The Commissioner may, if you so request in the </w:t>
      </w:r>
      <w:r w:rsidR="00314E88" w:rsidRPr="00314E88">
        <w:rPr>
          <w:position w:val="6"/>
          <w:sz w:val="16"/>
          <w:szCs w:val="16"/>
        </w:rPr>
        <w:t>*</w:t>
      </w:r>
      <w:r w:rsidRPr="008E0AA1">
        <w:t>approved form, revoke your election under section</w:t>
      </w:r>
      <w:r w:rsidR="006138CE" w:rsidRPr="008E0AA1">
        <w:t> </w:t>
      </w:r>
      <w:r w:rsidRPr="008E0AA1">
        <w:t>27</w:t>
      </w:r>
      <w:r w:rsidR="00314E88">
        <w:noBreakHyphen/>
      </w:r>
      <w:r w:rsidRPr="008E0AA1">
        <w:t xml:space="preserve">10, with effect from a day occurring earlier than 12 months after the election took effect, unless the Commissioner is satisfied that your </w:t>
      </w:r>
      <w:r w:rsidR="00314E88" w:rsidRPr="00314E88">
        <w:rPr>
          <w:position w:val="6"/>
          <w:sz w:val="16"/>
        </w:rPr>
        <w:t>*</w:t>
      </w:r>
      <w:r w:rsidR="00CB1205" w:rsidRPr="008E0AA1">
        <w:t>GST turnover</w:t>
      </w:r>
      <w:r w:rsidRPr="008E0AA1">
        <w:t xml:space="preserve"> meets the </w:t>
      </w:r>
      <w:r w:rsidR="00314E88" w:rsidRPr="00314E88">
        <w:rPr>
          <w:position w:val="6"/>
          <w:sz w:val="16"/>
          <w:szCs w:val="16"/>
        </w:rPr>
        <w:t>*</w:t>
      </w:r>
      <w:r w:rsidRPr="008E0AA1">
        <w:t>tax period turnover threshold.</w:t>
      </w:r>
    </w:p>
    <w:p w:rsidR="00300522" w:rsidRPr="008E0AA1" w:rsidRDefault="00300522" w:rsidP="00300522">
      <w:pPr>
        <w:pStyle w:val="notetext"/>
      </w:pPr>
      <w:r w:rsidRPr="008E0AA1">
        <w:t>Note:</w:t>
      </w:r>
      <w:r w:rsidRPr="008E0AA1">
        <w:tab/>
        <w:t>Refusing to revoke your election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(2)</w:t>
      </w:r>
      <w:r w:rsidRPr="008E0AA1">
        <w:tab/>
        <w:t>In considering your request, the Commissioner may have regard to:</w:t>
      </w:r>
    </w:p>
    <w:p w:rsidR="00300522" w:rsidRPr="008E0AA1" w:rsidRDefault="00300522" w:rsidP="00300522">
      <w:pPr>
        <w:pStyle w:val="paragraph"/>
      </w:pPr>
      <w:r w:rsidRPr="008E0AA1">
        <w:tab/>
        <w:t>(a)</w:t>
      </w:r>
      <w:r w:rsidRPr="008E0AA1">
        <w:tab/>
        <w:t>for how long the tax periods applying to you have been each individual month; and</w:t>
      </w:r>
    </w:p>
    <w:p w:rsidR="00300522" w:rsidRPr="008E0AA1" w:rsidRDefault="00300522" w:rsidP="00300522">
      <w:pPr>
        <w:pStyle w:val="paragraph"/>
      </w:pPr>
      <w:r w:rsidRPr="008E0AA1">
        <w:tab/>
        <w:t>(b)</w:t>
      </w:r>
      <w:r w:rsidRPr="008E0AA1">
        <w:tab/>
        <w:t xml:space="preserve">whether you have previously been </w:t>
      </w:r>
      <w:r w:rsidR="00314E88" w:rsidRPr="00314E88">
        <w:rPr>
          <w:position w:val="6"/>
          <w:sz w:val="16"/>
          <w:szCs w:val="16"/>
        </w:rPr>
        <w:t>*</w:t>
      </w:r>
      <w:r w:rsidRPr="008E0AA1">
        <w:t>registered, and whether such tax periods had applied to you; and</w:t>
      </w:r>
    </w:p>
    <w:p w:rsidR="00300522" w:rsidRPr="008E0AA1" w:rsidRDefault="00300522" w:rsidP="00300522">
      <w:pPr>
        <w:pStyle w:val="paragraph"/>
      </w:pPr>
      <w:r w:rsidRPr="008E0AA1">
        <w:tab/>
        <w:t>(c)</w:t>
      </w:r>
      <w:r w:rsidRPr="008E0AA1">
        <w:tab/>
        <w:t>any other relevant matters.</w:t>
      </w:r>
    </w:p>
    <w:p w:rsidR="00300522" w:rsidRPr="008E0AA1" w:rsidRDefault="00300522" w:rsidP="00300522">
      <w:pPr>
        <w:pStyle w:val="subsection"/>
      </w:pPr>
      <w:r w:rsidRPr="008E0AA1">
        <w:tab/>
        <w:t>(3)</w:t>
      </w:r>
      <w:r w:rsidRPr="008E0AA1">
        <w:tab/>
        <w:t>The revocation:</w:t>
      </w:r>
    </w:p>
    <w:p w:rsidR="00300522" w:rsidRPr="008E0AA1" w:rsidRDefault="00300522" w:rsidP="00300522">
      <w:pPr>
        <w:pStyle w:val="paragraph"/>
      </w:pPr>
      <w:r w:rsidRPr="008E0AA1">
        <w:tab/>
        <w:t>(a)</w:t>
      </w:r>
      <w:r w:rsidRPr="008E0AA1">
        <w:tab/>
        <w:t>takes effect on the day specified in the instrument of revocation; or</w:t>
      </w:r>
    </w:p>
    <w:p w:rsidR="00300522" w:rsidRPr="008E0AA1" w:rsidRDefault="00300522" w:rsidP="00300522">
      <w:pPr>
        <w:pStyle w:val="paragraph"/>
      </w:pPr>
      <w:r w:rsidRPr="008E0AA1">
        <w:tab/>
        <w:t>(b)</w:t>
      </w:r>
      <w:r w:rsidRPr="008E0AA1">
        <w:tab/>
        <w:t>is taken to have had effect from a past day specified in the instrument of revocation.</w:t>
      </w:r>
    </w:p>
    <w:p w:rsidR="00300522" w:rsidRPr="008E0AA1" w:rsidRDefault="00300522" w:rsidP="00300522">
      <w:pPr>
        <w:pStyle w:val="subsection2"/>
      </w:pPr>
      <w:r w:rsidRPr="008E0AA1">
        <w:t xml:space="preserve">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notetext"/>
      </w:pPr>
      <w:r w:rsidRPr="008E0AA1">
        <w:t>Note:</w:t>
      </w:r>
      <w:r w:rsidRPr="008E0AA1">
        <w:tab/>
        <w:t>Deciding the date of effect of the revocation is a reviewable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172" w:name="_Toc108000162"/>
      <w:r w:rsidRPr="00314E88">
        <w:rPr>
          <w:rStyle w:val="CharSectno"/>
        </w:rPr>
        <w:t>27</w:t>
      </w:r>
      <w:r w:rsidR="00314E88" w:rsidRPr="00314E88">
        <w:rPr>
          <w:rStyle w:val="CharSectno"/>
        </w:rPr>
        <w:noBreakHyphen/>
      </w:r>
      <w:r w:rsidRPr="00314E88">
        <w:rPr>
          <w:rStyle w:val="CharSectno"/>
        </w:rPr>
        <w:t>25</w:t>
      </w:r>
      <w:r w:rsidRPr="008E0AA1">
        <w:t xml:space="preserve">  Revoking determinations of one month tax periods</w:t>
      </w:r>
      <w:bookmarkEnd w:id="172"/>
    </w:p>
    <w:p w:rsidR="00300522" w:rsidRPr="008E0AA1" w:rsidRDefault="00300522" w:rsidP="00300522">
      <w:pPr>
        <w:pStyle w:val="subsection"/>
      </w:pPr>
      <w:r w:rsidRPr="008E0AA1">
        <w:tab/>
        <w:t>(1)</w:t>
      </w:r>
      <w:r w:rsidRPr="008E0AA1">
        <w:tab/>
        <w:t>The Commissioner must revoke a determination under section</w:t>
      </w:r>
      <w:r w:rsidR="006138CE" w:rsidRPr="008E0AA1">
        <w:t> </w:t>
      </w:r>
      <w:r w:rsidRPr="008E0AA1">
        <w:t>27</w:t>
      </w:r>
      <w:r w:rsidR="00314E88">
        <w:noBreakHyphen/>
      </w:r>
      <w:r w:rsidRPr="008E0AA1">
        <w:t>15 relating to you if you so request, unless the Commissioner is satisfied that any of the grounds for making a determination under that section apply to you.</w:t>
      </w:r>
    </w:p>
    <w:p w:rsidR="00300522" w:rsidRPr="008E0AA1" w:rsidRDefault="00300522" w:rsidP="00300522">
      <w:pPr>
        <w:pStyle w:val="notetext"/>
      </w:pPr>
      <w:r w:rsidRPr="008E0AA1">
        <w:t>Note:</w:t>
      </w:r>
      <w:r w:rsidRPr="008E0AA1">
        <w:tab/>
        <w:t>Refusing to revoke a determination under this section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5E4075">
      <w:pPr>
        <w:pStyle w:val="subsection"/>
        <w:keepNext/>
        <w:keepLines/>
      </w:pPr>
      <w:r w:rsidRPr="008E0AA1">
        <w:tab/>
        <w:t>(2)</w:t>
      </w:r>
      <w:r w:rsidRPr="008E0AA1">
        <w:tab/>
        <w:t>The revocation takes effect on the day specified in the instrument of revocation. However, the day specified:</w:t>
      </w:r>
    </w:p>
    <w:p w:rsidR="00300522" w:rsidRPr="008E0AA1" w:rsidRDefault="00300522" w:rsidP="00300522">
      <w:pPr>
        <w:pStyle w:val="paragraph"/>
      </w:pPr>
      <w:r w:rsidRPr="008E0AA1">
        <w:tab/>
        <w:t>(a)</w:t>
      </w:r>
      <w:r w:rsidRPr="008E0AA1">
        <w:tab/>
        <w:t xml:space="preserve">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 and</w:t>
      </w:r>
    </w:p>
    <w:p w:rsidR="00300522" w:rsidRPr="008E0AA1" w:rsidRDefault="00300522" w:rsidP="00300522">
      <w:pPr>
        <w:pStyle w:val="paragraph"/>
      </w:pPr>
      <w:r w:rsidRPr="008E0AA1">
        <w:tab/>
        <w:t>(b)</w:t>
      </w:r>
      <w:r w:rsidRPr="008E0AA1">
        <w:tab/>
        <w:t>must not be a day occurring earlier than 12 months after the determination took effect.</w:t>
      </w:r>
    </w:p>
    <w:p w:rsidR="00300522" w:rsidRPr="008E0AA1" w:rsidRDefault="00300522" w:rsidP="00300522">
      <w:pPr>
        <w:pStyle w:val="notetext"/>
      </w:pPr>
      <w:r w:rsidRPr="008E0AA1">
        <w:t>Note:</w:t>
      </w:r>
      <w:r w:rsidRPr="008E0AA1">
        <w:tab/>
        <w:t>Deciding the date of effect of the revocation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ActHead5"/>
      </w:pPr>
      <w:bookmarkStart w:id="173" w:name="_Toc108000163"/>
      <w:r w:rsidRPr="00314E88">
        <w:rPr>
          <w:rStyle w:val="CharSectno"/>
        </w:rPr>
        <w:t>27</w:t>
      </w:r>
      <w:r w:rsidR="00314E88" w:rsidRPr="00314E88">
        <w:rPr>
          <w:rStyle w:val="CharSectno"/>
        </w:rPr>
        <w:noBreakHyphen/>
      </w:r>
      <w:r w:rsidRPr="00314E88">
        <w:rPr>
          <w:rStyle w:val="CharSectno"/>
        </w:rPr>
        <w:t>30</w:t>
      </w:r>
      <w:r w:rsidRPr="008E0AA1">
        <w:t xml:space="preserve">  Tax periods determined by the Commissioner to take account of changes in tax periods</w:t>
      </w:r>
      <w:bookmarkEnd w:id="173"/>
    </w:p>
    <w:p w:rsidR="00300522" w:rsidRPr="008E0AA1" w:rsidRDefault="00300522" w:rsidP="00300522">
      <w:pPr>
        <w:pStyle w:val="subsection"/>
      </w:pPr>
      <w:r w:rsidRPr="008E0AA1">
        <w:tab/>
        <w:t>(1)</w:t>
      </w:r>
      <w:r w:rsidRPr="008E0AA1">
        <w:tab/>
        <w:t xml:space="preserve">For the purpose of ensuring the effective operation of this </w:t>
      </w:r>
      <w:r w:rsidR="00A53099" w:rsidRPr="008E0AA1">
        <w:t>Division</w:t>
      </w:r>
      <w:r w:rsidR="00A36DB5" w:rsidRPr="008E0AA1">
        <w:t xml:space="preserve"> </w:t>
      </w:r>
      <w:r w:rsidRPr="008E0AA1">
        <w:t>where:</w:t>
      </w:r>
    </w:p>
    <w:p w:rsidR="00300522" w:rsidRPr="008E0AA1" w:rsidRDefault="00300522" w:rsidP="00300522">
      <w:pPr>
        <w:pStyle w:val="paragraph"/>
      </w:pPr>
      <w:r w:rsidRPr="008E0AA1">
        <w:tab/>
        <w:t>(a)</w:t>
      </w:r>
      <w:r w:rsidRPr="008E0AA1">
        <w:tab/>
        <w:t xml:space="preserve">you become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or</w:t>
      </w:r>
    </w:p>
    <w:p w:rsidR="00300522" w:rsidRPr="008E0AA1" w:rsidRDefault="00300522" w:rsidP="00300522">
      <w:pPr>
        <w:pStyle w:val="paragraph"/>
      </w:pPr>
      <w:r w:rsidRPr="008E0AA1">
        <w:tab/>
        <w:t>(b)</w:t>
      </w:r>
      <w:r w:rsidRPr="008E0AA1">
        <w:tab/>
        <w:t>the tax periods applying to you have changed;</w:t>
      </w:r>
    </w:p>
    <w:p w:rsidR="00300522" w:rsidRPr="008E0AA1" w:rsidRDefault="00300522" w:rsidP="00300522">
      <w:pPr>
        <w:pStyle w:val="subsection2"/>
      </w:pPr>
      <w:r w:rsidRPr="008E0AA1">
        <w:t xml:space="preserve">the Commissioner may, by written notice given to you, determine that a period specified in the notice is a </w:t>
      </w:r>
      <w:r w:rsidRPr="008E0AA1">
        <w:rPr>
          <w:b/>
          <w:bCs/>
          <w:i/>
          <w:iCs/>
        </w:rPr>
        <w:t>tax period</w:t>
      </w:r>
      <w:r w:rsidRPr="008E0AA1">
        <w:t xml:space="preserve"> that applies to you.</w:t>
      </w:r>
    </w:p>
    <w:p w:rsidR="00300522" w:rsidRPr="008E0AA1" w:rsidRDefault="00300522" w:rsidP="00300522">
      <w:pPr>
        <w:pStyle w:val="notetext"/>
      </w:pPr>
      <w:r w:rsidRPr="008E0AA1">
        <w:t>Note:</w:t>
      </w:r>
      <w:r w:rsidRPr="008E0AA1">
        <w:tab/>
        <w:t>Determining under this section a tax period applying to you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The period specified in the notice may start earlier than the day on which the notice is given to you.</w:t>
      </w:r>
    </w:p>
    <w:p w:rsidR="00300522" w:rsidRPr="008E0AA1" w:rsidRDefault="00300522" w:rsidP="00300522">
      <w:pPr>
        <w:pStyle w:val="subsection"/>
      </w:pPr>
      <w:r w:rsidRPr="008E0AA1">
        <w:tab/>
        <w:t>(3)</w:t>
      </w:r>
      <w:r w:rsidRPr="008E0AA1">
        <w:tab/>
        <w:t>However, the period specified in the notice:</w:t>
      </w:r>
    </w:p>
    <w:p w:rsidR="00300522" w:rsidRPr="008E0AA1" w:rsidRDefault="00300522" w:rsidP="00300522">
      <w:pPr>
        <w:pStyle w:val="paragraph"/>
      </w:pPr>
      <w:r w:rsidRPr="008E0AA1">
        <w:tab/>
        <w:t>(a)</w:t>
      </w:r>
      <w:r w:rsidRPr="008E0AA1">
        <w:tab/>
        <w:t>must be less than 3 months; and</w:t>
      </w:r>
    </w:p>
    <w:p w:rsidR="00300522" w:rsidRPr="008E0AA1" w:rsidRDefault="00300522" w:rsidP="00300522">
      <w:pPr>
        <w:pStyle w:val="paragraph"/>
      </w:pPr>
      <w:r w:rsidRPr="008E0AA1">
        <w:tab/>
        <w:t>(b)</w:t>
      </w:r>
      <w:r w:rsidRPr="008E0AA1">
        <w:tab/>
        <w:t xml:space="preserve">must not overlap with any part of any other tax period for which you have already given a </w:t>
      </w:r>
      <w:r w:rsidR="00314E88" w:rsidRPr="00314E88">
        <w:rPr>
          <w:position w:val="6"/>
          <w:sz w:val="16"/>
          <w:szCs w:val="16"/>
        </w:rPr>
        <w:t>*</w:t>
      </w:r>
      <w:r w:rsidRPr="008E0AA1">
        <w:t>GST return to the Commissioner.</w:t>
      </w:r>
    </w:p>
    <w:p w:rsidR="00300522" w:rsidRPr="008E0AA1" w:rsidRDefault="00300522" w:rsidP="00300522">
      <w:pPr>
        <w:pStyle w:val="TLPnoteright"/>
      </w:pPr>
      <w:r w:rsidRPr="008E0AA1">
        <w:t>For the giving of GST returns to the Commissioner, see Division</w:t>
      </w:r>
      <w:r w:rsidR="006138CE" w:rsidRPr="008E0AA1">
        <w:t> </w:t>
      </w:r>
      <w:r w:rsidRPr="008E0AA1">
        <w:t>31.</w:t>
      </w:r>
    </w:p>
    <w:p w:rsidR="00300522" w:rsidRPr="008E0AA1" w:rsidRDefault="00300522" w:rsidP="00300522">
      <w:pPr>
        <w:pStyle w:val="ActHead5"/>
      </w:pPr>
      <w:bookmarkStart w:id="174" w:name="_Toc108000164"/>
      <w:r w:rsidRPr="00314E88">
        <w:rPr>
          <w:rStyle w:val="CharSectno"/>
        </w:rPr>
        <w:t>27</w:t>
      </w:r>
      <w:r w:rsidR="00314E88" w:rsidRPr="00314E88">
        <w:rPr>
          <w:rStyle w:val="CharSectno"/>
        </w:rPr>
        <w:noBreakHyphen/>
      </w:r>
      <w:r w:rsidRPr="00314E88">
        <w:rPr>
          <w:rStyle w:val="CharSectno"/>
        </w:rPr>
        <w:t>35</w:t>
      </w:r>
      <w:r w:rsidRPr="008E0AA1">
        <w:t xml:space="preserve">  Changing the days on which your tax periods end</w:t>
      </w:r>
      <w:bookmarkEnd w:id="174"/>
    </w:p>
    <w:p w:rsidR="00300522" w:rsidRPr="008E0AA1" w:rsidRDefault="00300522" w:rsidP="00300522">
      <w:pPr>
        <w:pStyle w:val="subsection"/>
      </w:pPr>
      <w:r w:rsidRPr="008E0AA1">
        <w:tab/>
        <w:t>(1)</w:t>
      </w:r>
      <w:r w:rsidRPr="008E0AA1">
        <w:tab/>
        <w:t>You may change the day in each year on which a tax period would otherwise end. However:</w:t>
      </w:r>
    </w:p>
    <w:p w:rsidR="00300522" w:rsidRPr="008E0AA1" w:rsidRDefault="00300522" w:rsidP="00300522">
      <w:pPr>
        <w:pStyle w:val="paragraph"/>
      </w:pPr>
      <w:r w:rsidRPr="008E0AA1">
        <w:tab/>
        <w:t>(a)</w:t>
      </w:r>
      <w:r w:rsidRPr="008E0AA1">
        <w:tab/>
        <w:t>the day must be no more than 7 days earlier or 7 days later than a day on which one of the tax periods that applies to you would otherwise end if the days were not changed; and</w:t>
      </w:r>
    </w:p>
    <w:p w:rsidR="00300522" w:rsidRPr="008E0AA1" w:rsidRDefault="00300522" w:rsidP="00300522">
      <w:pPr>
        <w:pStyle w:val="paragraph"/>
      </w:pPr>
      <w:r w:rsidRPr="008E0AA1">
        <w:tab/>
        <w:t>(b)</w:t>
      </w:r>
      <w:r w:rsidRPr="008E0AA1">
        <w:tab/>
        <w:t>the change must be consistent with the commercial accounting periods that apply to you.</w:t>
      </w:r>
    </w:p>
    <w:p w:rsidR="00300522" w:rsidRPr="008E0AA1" w:rsidRDefault="00300522" w:rsidP="00300522">
      <w:pPr>
        <w:pStyle w:val="subsection"/>
      </w:pPr>
      <w:r w:rsidRPr="008E0AA1">
        <w:tab/>
        <w:t>(2)</w:t>
      </w:r>
      <w:r w:rsidRPr="008E0AA1">
        <w:tab/>
        <w:t>If the day on which a tax period ends is changed, the next tax period starts on the day after that day.</w:t>
      </w:r>
    </w:p>
    <w:p w:rsidR="00300522" w:rsidRPr="008E0AA1" w:rsidRDefault="00300522" w:rsidP="00300522">
      <w:pPr>
        <w:pStyle w:val="ActHead5"/>
      </w:pPr>
      <w:bookmarkStart w:id="175" w:name="_Toc108000165"/>
      <w:r w:rsidRPr="00314E88">
        <w:rPr>
          <w:rStyle w:val="CharSectno"/>
        </w:rPr>
        <w:t>27</w:t>
      </w:r>
      <w:r w:rsidR="00314E88" w:rsidRPr="00314E88">
        <w:rPr>
          <w:rStyle w:val="CharSectno"/>
        </w:rPr>
        <w:noBreakHyphen/>
      </w:r>
      <w:r w:rsidRPr="00314E88">
        <w:rPr>
          <w:rStyle w:val="CharSectno"/>
        </w:rPr>
        <w:t>37</w:t>
      </w:r>
      <w:r w:rsidRPr="008E0AA1">
        <w:t xml:space="preserve">  Special determination of tax periods on request</w:t>
      </w:r>
      <w:bookmarkEnd w:id="175"/>
    </w:p>
    <w:p w:rsidR="00300522" w:rsidRPr="008E0AA1" w:rsidRDefault="00300522" w:rsidP="00300522">
      <w:pPr>
        <w:pStyle w:val="subsection"/>
      </w:pPr>
      <w:r w:rsidRPr="008E0AA1">
        <w:tab/>
        <w:t>(1)</w:t>
      </w:r>
      <w:r w:rsidRPr="008E0AA1">
        <w:tab/>
        <w:t xml:space="preserve">The Commissioner may, in accordance with a request you make in the </w:t>
      </w:r>
      <w:r w:rsidR="00314E88" w:rsidRPr="00314E88">
        <w:rPr>
          <w:position w:val="6"/>
          <w:sz w:val="16"/>
          <w:szCs w:val="16"/>
        </w:rPr>
        <w:t>*</w:t>
      </w:r>
      <w:r w:rsidRPr="008E0AA1">
        <w:t>approved form, determine the tax periods applying to you to be the tax periods specified in the request if the Commissioner is satisfied that:</w:t>
      </w:r>
    </w:p>
    <w:p w:rsidR="00300522" w:rsidRPr="008E0AA1" w:rsidRDefault="00300522" w:rsidP="00300522">
      <w:pPr>
        <w:pStyle w:val="paragraph"/>
      </w:pPr>
      <w:r w:rsidRPr="008E0AA1">
        <w:tab/>
        <w:t>(a)</w:t>
      </w:r>
      <w:r w:rsidRPr="008E0AA1">
        <w:tab/>
        <w:t xml:space="preserve">your </w:t>
      </w:r>
      <w:r w:rsidR="00314E88" w:rsidRPr="00314E88">
        <w:rPr>
          <w:position w:val="6"/>
          <w:sz w:val="16"/>
        </w:rPr>
        <w:t>*</w:t>
      </w:r>
      <w:r w:rsidR="00F279AE" w:rsidRPr="008E0AA1">
        <w:t>GST turnover</w:t>
      </w:r>
      <w:r w:rsidRPr="008E0AA1">
        <w:t xml:space="preserve"> meets the </w:t>
      </w:r>
      <w:r w:rsidR="00314E88" w:rsidRPr="00314E88">
        <w:rPr>
          <w:position w:val="6"/>
          <w:sz w:val="16"/>
          <w:szCs w:val="16"/>
        </w:rPr>
        <w:t>*</w:t>
      </w:r>
      <w:r w:rsidRPr="008E0AA1">
        <w:t>tax period turnover threshold; and</w:t>
      </w:r>
    </w:p>
    <w:p w:rsidR="00300522" w:rsidRPr="008E0AA1" w:rsidRDefault="00300522" w:rsidP="00300522">
      <w:pPr>
        <w:pStyle w:val="paragraph"/>
      </w:pPr>
      <w:r w:rsidRPr="008E0AA1">
        <w:tab/>
        <w:t>(b)</w:t>
      </w:r>
      <w:r w:rsidRPr="008E0AA1">
        <w:tab/>
        <w:t>the tax periods specified in the request are consistent with the commercial accounting periods that apply to you; and</w:t>
      </w:r>
    </w:p>
    <w:p w:rsidR="00300522" w:rsidRPr="008E0AA1" w:rsidRDefault="00300522" w:rsidP="00300522">
      <w:pPr>
        <w:pStyle w:val="paragraph"/>
      </w:pPr>
      <w:r w:rsidRPr="008E0AA1">
        <w:tab/>
        <w:t>(c)</w:t>
      </w:r>
      <w:r w:rsidRPr="008E0AA1">
        <w:tab/>
        <w:t>the tax periods specified in the request would, if determined under this section, result in 12 complete tax periods in each year; and</w:t>
      </w:r>
    </w:p>
    <w:p w:rsidR="00300522" w:rsidRPr="008E0AA1" w:rsidRDefault="00300522" w:rsidP="00300522">
      <w:pPr>
        <w:pStyle w:val="paragraph"/>
      </w:pPr>
      <w:r w:rsidRPr="008E0AA1">
        <w:tab/>
        <w:t>(d)</w:t>
      </w:r>
      <w:r w:rsidRPr="008E0AA1">
        <w:tab/>
        <w:t>any other requirements specified in the regulations are complied with.</w:t>
      </w:r>
    </w:p>
    <w:p w:rsidR="00300522" w:rsidRPr="008E0AA1" w:rsidRDefault="00300522" w:rsidP="00300522">
      <w:pPr>
        <w:pStyle w:val="notetext"/>
      </w:pPr>
      <w:r w:rsidRPr="008E0AA1">
        <w:t>Note:</w:t>
      </w:r>
      <w:r w:rsidRPr="008E0AA1">
        <w:tab/>
        <w:t>Refusing a request for a determination under this section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A determination under this section overrides any determination under section</w:t>
      </w:r>
      <w:r w:rsidR="006138CE" w:rsidRPr="008E0AA1">
        <w:t> </w:t>
      </w:r>
      <w:r w:rsidRPr="008E0AA1">
        <w:t>27</w:t>
      </w:r>
      <w:r w:rsidR="00314E88">
        <w:noBreakHyphen/>
      </w:r>
      <w:r w:rsidRPr="008E0AA1">
        <w:t>15 or 27</w:t>
      </w:r>
      <w:r w:rsidR="00314E88">
        <w:noBreakHyphen/>
      </w:r>
      <w:r w:rsidRPr="008E0AA1">
        <w:t>30 relating to tax periods applying to you.</w:t>
      </w:r>
    </w:p>
    <w:p w:rsidR="00300522" w:rsidRPr="008E0AA1" w:rsidRDefault="00300522" w:rsidP="00300522">
      <w:pPr>
        <w:pStyle w:val="ActHead5"/>
      </w:pPr>
      <w:bookmarkStart w:id="176" w:name="_Toc108000166"/>
      <w:r w:rsidRPr="00314E88">
        <w:rPr>
          <w:rStyle w:val="CharSectno"/>
        </w:rPr>
        <w:t>27</w:t>
      </w:r>
      <w:r w:rsidR="00314E88" w:rsidRPr="00314E88">
        <w:rPr>
          <w:rStyle w:val="CharSectno"/>
        </w:rPr>
        <w:noBreakHyphen/>
      </w:r>
      <w:r w:rsidRPr="00314E88">
        <w:rPr>
          <w:rStyle w:val="CharSectno"/>
        </w:rPr>
        <w:t>38</w:t>
      </w:r>
      <w:r w:rsidRPr="008E0AA1">
        <w:t xml:space="preserve">  Revoking special determination of tax periods</w:t>
      </w:r>
      <w:bookmarkEnd w:id="176"/>
    </w:p>
    <w:p w:rsidR="00300522" w:rsidRPr="008E0AA1" w:rsidRDefault="00300522" w:rsidP="00300522">
      <w:pPr>
        <w:pStyle w:val="subsection"/>
      </w:pPr>
      <w:r w:rsidRPr="008E0AA1">
        <w:tab/>
        <w:t>(1)</w:t>
      </w:r>
      <w:r w:rsidRPr="008E0AA1">
        <w:tab/>
        <w:t>The Commissioner must revoke a determination under section</w:t>
      </w:r>
      <w:r w:rsidR="006138CE" w:rsidRPr="008E0AA1">
        <w:t> </w:t>
      </w:r>
      <w:r w:rsidRPr="008E0AA1">
        <w:t>27</w:t>
      </w:r>
      <w:r w:rsidR="00314E88">
        <w:noBreakHyphen/>
      </w:r>
      <w:r w:rsidRPr="008E0AA1">
        <w:t>37 if the Commissioner is satisfied that any of the requirements of paragraphs 27</w:t>
      </w:r>
      <w:r w:rsidR="00314E88">
        <w:noBreakHyphen/>
      </w:r>
      <w:r w:rsidRPr="008E0AA1">
        <w:t>37(1)(a), (b), (c) and (d) are not complied with.</w:t>
      </w:r>
    </w:p>
    <w:p w:rsidR="00300522" w:rsidRPr="008E0AA1" w:rsidRDefault="00300522" w:rsidP="00300522">
      <w:pPr>
        <w:pStyle w:val="notetext"/>
      </w:pPr>
      <w:r w:rsidRPr="008E0AA1">
        <w:t>Note:</w:t>
      </w:r>
      <w:r w:rsidRPr="008E0AA1">
        <w:tab/>
        <w:t>Revoking a determination under this section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revocation takes effect on the day specified in the instrument of revocation. 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notetext"/>
      </w:pPr>
      <w:r w:rsidRPr="008E0AA1">
        <w:t>Note:</w:t>
      </w:r>
      <w:r w:rsidRPr="008E0AA1">
        <w:tab/>
        <w:t>Deciding the date of effect of the revocation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(3)</w:t>
      </w:r>
      <w:r w:rsidRPr="008E0AA1">
        <w:tab/>
        <w:t>A revocation under this section revives any election under section</w:t>
      </w:r>
      <w:r w:rsidR="006138CE" w:rsidRPr="008E0AA1">
        <w:t> </w:t>
      </w:r>
      <w:r w:rsidRPr="008E0AA1">
        <w:t>27</w:t>
      </w:r>
      <w:r w:rsidR="00314E88">
        <w:noBreakHyphen/>
      </w:r>
      <w:r w:rsidRPr="008E0AA1">
        <w:t>10, or any determination under section</w:t>
      </w:r>
      <w:r w:rsidR="006138CE" w:rsidRPr="008E0AA1">
        <w:t> </w:t>
      </w:r>
      <w:r w:rsidRPr="008E0AA1">
        <w:t>27</w:t>
      </w:r>
      <w:r w:rsidR="00314E88">
        <w:noBreakHyphen/>
      </w:r>
      <w:r w:rsidRPr="008E0AA1">
        <w:t>15 or 27</w:t>
      </w:r>
      <w:r w:rsidR="00314E88">
        <w:noBreakHyphen/>
      </w:r>
      <w:r w:rsidRPr="008E0AA1">
        <w:t>30, relating to tax periods applying to you.</w:t>
      </w:r>
    </w:p>
    <w:p w:rsidR="008D0E5F" w:rsidRPr="008E0AA1" w:rsidRDefault="008D0E5F" w:rsidP="008D0E5F">
      <w:pPr>
        <w:pStyle w:val="ActHead5"/>
      </w:pPr>
      <w:bookmarkStart w:id="177" w:name="_Toc108000167"/>
      <w:r w:rsidRPr="00314E88">
        <w:rPr>
          <w:rStyle w:val="CharSectno"/>
        </w:rPr>
        <w:t>27</w:t>
      </w:r>
      <w:r w:rsidR="00314E88" w:rsidRPr="00314E88">
        <w:rPr>
          <w:rStyle w:val="CharSectno"/>
        </w:rPr>
        <w:noBreakHyphen/>
      </w:r>
      <w:r w:rsidRPr="00314E88">
        <w:rPr>
          <w:rStyle w:val="CharSectno"/>
        </w:rPr>
        <w:t>39</w:t>
      </w:r>
      <w:r w:rsidRPr="008E0AA1">
        <w:t xml:space="preserve">  Tax periods of incapacitated entities</w:t>
      </w:r>
      <w:bookmarkEnd w:id="177"/>
    </w:p>
    <w:p w:rsidR="008D0E5F" w:rsidRPr="008E0AA1" w:rsidRDefault="008D0E5F" w:rsidP="008D0E5F">
      <w:pPr>
        <w:pStyle w:val="subsection"/>
      </w:pPr>
      <w:r w:rsidRPr="008E0AA1">
        <w:tab/>
        <w:t>(1)</w:t>
      </w:r>
      <w:r w:rsidRPr="008E0AA1">
        <w:tab/>
        <w:t xml:space="preserve">If an entity becomes an </w:t>
      </w:r>
      <w:r w:rsidR="00314E88" w:rsidRPr="00314E88">
        <w:rPr>
          <w:position w:val="6"/>
          <w:sz w:val="16"/>
        </w:rPr>
        <w:t>*</w:t>
      </w:r>
      <w:r w:rsidRPr="008E0AA1">
        <w:t>incapacitated entity, the entity’s tax period at the time is taken to have ended at the end of the day before the entity became incapacitated.</w:t>
      </w:r>
    </w:p>
    <w:p w:rsidR="008D0E5F" w:rsidRPr="008E0AA1" w:rsidRDefault="008D0E5F" w:rsidP="008D0E5F">
      <w:pPr>
        <w:pStyle w:val="subsection"/>
      </w:pPr>
      <w:r w:rsidRPr="008E0AA1">
        <w:tab/>
        <w:t>(2)</w:t>
      </w:r>
      <w:r w:rsidRPr="008E0AA1">
        <w:tab/>
        <w:t xml:space="preserve">If a tax period (the </w:t>
      </w:r>
      <w:r w:rsidRPr="008E0AA1">
        <w:rPr>
          <w:b/>
          <w:i/>
        </w:rPr>
        <w:t>first tax period</w:t>
      </w:r>
      <w:r w:rsidRPr="008E0AA1">
        <w:t xml:space="preserve">) ends on a particular day because of </w:t>
      </w:r>
      <w:r w:rsidR="006138CE" w:rsidRPr="008E0AA1">
        <w:t>subsection (</w:t>
      </w:r>
      <w:r w:rsidRPr="008E0AA1">
        <w:t>1), the next tax period starts on the day after that day and ends when the first tax period would have ended but for that subsection.</w:t>
      </w:r>
    </w:p>
    <w:p w:rsidR="00300522" w:rsidRPr="008E0AA1" w:rsidRDefault="00300522" w:rsidP="00300522">
      <w:pPr>
        <w:pStyle w:val="ActHead5"/>
      </w:pPr>
      <w:bookmarkStart w:id="178" w:name="_Toc108000168"/>
      <w:r w:rsidRPr="00314E88">
        <w:rPr>
          <w:rStyle w:val="CharSectno"/>
        </w:rPr>
        <w:t>27</w:t>
      </w:r>
      <w:r w:rsidR="00314E88" w:rsidRPr="00314E88">
        <w:rPr>
          <w:rStyle w:val="CharSectno"/>
        </w:rPr>
        <w:noBreakHyphen/>
      </w:r>
      <w:r w:rsidRPr="00314E88">
        <w:rPr>
          <w:rStyle w:val="CharSectno"/>
        </w:rPr>
        <w:t>40</w:t>
      </w:r>
      <w:r w:rsidRPr="008E0AA1">
        <w:t xml:space="preserve">  An entity’s concluding tax period</w:t>
      </w:r>
      <w:bookmarkEnd w:id="178"/>
    </w:p>
    <w:p w:rsidR="008D0E5F" w:rsidRPr="008E0AA1" w:rsidRDefault="008D0E5F" w:rsidP="008D0E5F">
      <w:pPr>
        <w:pStyle w:val="subsection"/>
      </w:pPr>
      <w:r w:rsidRPr="008E0AA1">
        <w:tab/>
        <w:t>(1)</w:t>
      </w:r>
      <w:r w:rsidRPr="008E0AA1">
        <w:tab/>
        <w:t>If:</w:t>
      </w:r>
    </w:p>
    <w:p w:rsidR="008D0E5F" w:rsidRPr="008E0AA1" w:rsidRDefault="008D0E5F" w:rsidP="008D0E5F">
      <w:pPr>
        <w:pStyle w:val="paragraph"/>
      </w:pPr>
      <w:r w:rsidRPr="008E0AA1">
        <w:tab/>
        <w:t>(a)</w:t>
      </w:r>
      <w:r w:rsidRPr="008E0AA1">
        <w:tab/>
        <w:t>an individual dies; or</w:t>
      </w:r>
    </w:p>
    <w:p w:rsidR="008D0E5F" w:rsidRPr="008E0AA1" w:rsidRDefault="008D0E5F" w:rsidP="008D0E5F">
      <w:pPr>
        <w:pStyle w:val="paragraph"/>
      </w:pPr>
      <w:r w:rsidRPr="008E0AA1">
        <w:tab/>
        <w:t>(b)</w:t>
      </w:r>
      <w:r w:rsidRPr="008E0AA1">
        <w:tab/>
        <w:t>another entity for any reason ceases to exist;</w:t>
      </w:r>
    </w:p>
    <w:p w:rsidR="008D0E5F" w:rsidRPr="008E0AA1" w:rsidRDefault="008D0E5F" w:rsidP="008D0E5F">
      <w:pPr>
        <w:pStyle w:val="subsection2"/>
      </w:pPr>
      <w:r w:rsidRPr="008E0AA1">
        <w:t>the individual’s or entity’s tax period at the time is taken to have ceased at the end of the day before the death or cessation.</w:t>
      </w:r>
    </w:p>
    <w:p w:rsidR="00300522" w:rsidRPr="008E0AA1" w:rsidRDefault="00300522" w:rsidP="00300522">
      <w:pPr>
        <w:pStyle w:val="subsection"/>
      </w:pPr>
      <w:r w:rsidRPr="008E0AA1">
        <w:tab/>
        <w:t>(1A)</w:t>
      </w:r>
      <w:r w:rsidRPr="008E0AA1">
        <w:tab/>
        <w:t xml:space="preserve">If an entity ceases to </w:t>
      </w:r>
      <w:r w:rsidR="00314E88" w:rsidRPr="00314E88">
        <w:rPr>
          <w:position w:val="6"/>
          <w:sz w:val="16"/>
          <w:szCs w:val="16"/>
        </w:rPr>
        <w:t>*</w:t>
      </w:r>
      <w:r w:rsidRPr="008E0AA1">
        <w:t xml:space="preserve">carry on any </w:t>
      </w:r>
      <w:r w:rsidR="00314E88" w:rsidRPr="00314E88">
        <w:rPr>
          <w:position w:val="6"/>
          <w:sz w:val="16"/>
          <w:szCs w:val="16"/>
        </w:rPr>
        <w:t>*</w:t>
      </w:r>
      <w:r w:rsidRPr="008E0AA1">
        <w:t>enterprise, the entity’s tax period at the time is taken to have ceased at the end of the day on which the cessation occurred.</w:t>
      </w:r>
    </w:p>
    <w:p w:rsidR="00300522" w:rsidRPr="008E0AA1" w:rsidRDefault="00300522" w:rsidP="00300522">
      <w:pPr>
        <w:pStyle w:val="subsection"/>
      </w:pPr>
      <w:r w:rsidRPr="008E0AA1">
        <w:tab/>
        <w:t>(2)</w:t>
      </w:r>
      <w:r w:rsidRPr="008E0AA1">
        <w:tab/>
        <w:t xml:space="preserve">If an entity’s </w:t>
      </w:r>
      <w:r w:rsidR="00314E88" w:rsidRPr="00314E88">
        <w:rPr>
          <w:position w:val="6"/>
          <w:sz w:val="16"/>
          <w:szCs w:val="16"/>
        </w:rPr>
        <w:t>*</w:t>
      </w:r>
      <w:r w:rsidRPr="008E0AA1">
        <w:t xml:space="preserve">registration is cancelled, the entity’s tax period at the date of effect of the cancellation (the </w:t>
      </w:r>
      <w:r w:rsidRPr="008E0AA1">
        <w:rPr>
          <w:b/>
          <w:bCs/>
          <w:i/>
          <w:iCs/>
        </w:rPr>
        <w:t>cancellation day</w:t>
      </w:r>
      <w:r w:rsidRPr="008E0AA1">
        <w:t>) ceases at the end of the cancellation day.</w:t>
      </w:r>
    </w:p>
    <w:p w:rsidR="00300522" w:rsidRPr="008E0AA1" w:rsidRDefault="00300522" w:rsidP="005E4075">
      <w:pPr>
        <w:pStyle w:val="ActHead5"/>
      </w:pPr>
      <w:bookmarkStart w:id="179" w:name="_Toc108000169"/>
      <w:r w:rsidRPr="00314E88">
        <w:rPr>
          <w:rStyle w:val="CharSectno"/>
        </w:rPr>
        <w:t>27</w:t>
      </w:r>
      <w:r w:rsidR="00314E88" w:rsidRPr="00314E88">
        <w:rPr>
          <w:rStyle w:val="CharSectno"/>
        </w:rPr>
        <w:noBreakHyphen/>
      </w:r>
      <w:r w:rsidRPr="00314E88">
        <w:rPr>
          <w:rStyle w:val="CharSectno"/>
        </w:rPr>
        <w:t>99</w:t>
      </w:r>
      <w:r w:rsidRPr="008E0AA1">
        <w:t xml:space="preserve">  Special rules relating to tax periods</w:t>
      </w:r>
      <w:bookmarkEnd w:id="179"/>
    </w:p>
    <w:p w:rsidR="00300522" w:rsidRPr="008E0AA1" w:rsidRDefault="00300522" w:rsidP="005E4075">
      <w:pPr>
        <w:pStyle w:val="subsection"/>
        <w:keepNext/>
        <w:keepLines/>
      </w:pPr>
      <w:r w:rsidRPr="008E0AA1">
        <w:tab/>
      </w:r>
      <w:r w:rsidRPr="008E0AA1">
        <w:tab/>
        <w:t>Chapter</w:t>
      </w:r>
      <w:r w:rsidR="006138CE" w:rsidRPr="008E0AA1">
        <w:t> </w:t>
      </w:r>
      <w:r w:rsidRPr="008E0AA1">
        <w:t>4 contains special rules relating to tax periods,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8E0AA1" w:rsidTr="008D4AC4">
        <w:trPr>
          <w:tblHeader/>
        </w:trPr>
        <w:tc>
          <w:tcPr>
            <w:tcW w:w="5964" w:type="dxa"/>
            <w:gridSpan w:val="3"/>
            <w:tcBorders>
              <w:top w:val="single" w:sz="12" w:space="0" w:color="auto"/>
              <w:bottom w:val="single" w:sz="6" w:space="0" w:color="auto"/>
            </w:tcBorders>
            <w:shd w:val="clear" w:color="auto" w:fill="auto"/>
          </w:tcPr>
          <w:p w:rsidR="00300522" w:rsidRPr="008E0AA1" w:rsidRDefault="00300522" w:rsidP="00C87193">
            <w:pPr>
              <w:pStyle w:val="Tabletext"/>
              <w:keepNext/>
              <w:rPr>
                <w:b/>
              </w:rPr>
            </w:pPr>
            <w:r w:rsidRPr="008E0AA1">
              <w:rPr>
                <w:b/>
                <w:bCs/>
              </w:rPr>
              <w:t>Checklist of special rules</w:t>
            </w:r>
          </w:p>
        </w:tc>
      </w:tr>
      <w:tr w:rsidR="00300522" w:rsidRPr="008E0AA1"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8E0AA1" w:rsidRDefault="00300522" w:rsidP="00C87193">
            <w:pPr>
              <w:pStyle w:val="Tabletext"/>
              <w:keepNext/>
              <w:rPr>
                <w:b/>
              </w:rPr>
            </w:pPr>
            <w:r w:rsidRPr="008E0AA1">
              <w:rPr>
                <w:b/>
                <w:bCs/>
              </w:rPr>
              <w:t>Item</w:t>
            </w:r>
          </w:p>
        </w:tc>
        <w:tc>
          <w:tcPr>
            <w:tcW w:w="3549" w:type="dxa"/>
            <w:tcBorders>
              <w:top w:val="single" w:sz="6" w:space="0" w:color="auto"/>
              <w:bottom w:val="single" w:sz="12" w:space="0" w:color="auto"/>
            </w:tcBorders>
            <w:shd w:val="clear" w:color="auto" w:fill="auto"/>
          </w:tcPr>
          <w:p w:rsidR="00300522" w:rsidRPr="008E0AA1" w:rsidRDefault="00300522" w:rsidP="00300522">
            <w:pPr>
              <w:pStyle w:val="Tabletext"/>
              <w:rPr>
                <w:b/>
              </w:rPr>
            </w:pPr>
            <w:r w:rsidRPr="008E0AA1">
              <w:rPr>
                <w:b/>
                <w:bCs/>
              </w:rPr>
              <w:t>For this case ...</w:t>
            </w:r>
          </w:p>
        </w:tc>
        <w:tc>
          <w:tcPr>
            <w:tcW w:w="1564" w:type="dxa"/>
            <w:tcBorders>
              <w:top w:val="single" w:sz="6" w:space="0" w:color="auto"/>
              <w:bottom w:val="single" w:sz="12" w:space="0" w:color="auto"/>
            </w:tcBorders>
            <w:shd w:val="clear" w:color="auto" w:fill="auto"/>
          </w:tcPr>
          <w:p w:rsidR="00300522" w:rsidRPr="008E0AA1" w:rsidRDefault="00300522" w:rsidP="00300522">
            <w:pPr>
              <w:pStyle w:val="Tabletext"/>
              <w:rPr>
                <w:b/>
              </w:rPr>
            </w:pPr>
            <w:r w:rsidRPr="008E0AA1">
              <w:rPr>
                <w:b/>
                <w:bCs/>
              </w:rPr>
              <w:t>See:</w:t>
            </w:r>
          </w:p>
        </w:tc>
      </w:tr>
      <w:tr w:rsidR="00300522" w:rsidRPr="008E0AA1"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1AAA</w:t>
            </w:r>
          </w:p>
        </w:tc>
        <w:tc>
          <w:tcPr>
            <w:tcW w:w="3549"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Annual tax periods</w:t>
            </w:r>
          </w:p>
        </w:tc>
        <w:tc>
          <w:tcPr>
            <w:tcW w:w="1564"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Division</w:t>
            </w:r>
            <w:r w:rsidR="006138CE" w:rsidRPr="008E0AA1">
              <w:t> </w:t>
            </w:r>
            <w:r w:rsidRPr="008E0AA1">
              <w:t>151</w:t>
            </w:r>
          </w:p>
        </w:tc>
      </w:tr>
      <w:tr w:rsidR="00300522" w:rsidRPr="008E0AA1" w:rsidTr="008D4AC4">
        <w:tblPrEx>
          <w:tblCellMar>
            <w:left w:w="107" w:type="dxa"/>
            <w:right w:w="107" w:type="dxa"/>
          </w:tblCellMar>
        </w:tblPrEx>
        <w:tc>
          <w:tcPr>
            <w:tcW w:w="851" w:type="dxa"/>
            <w:tcBorders>
              <w:bottom w:val="single" w:sz="4" w:space="0" w:color="auto"/>
            </w:tcBorders>
            <w:shd w:val="clear" w:color="auto" w:fill="auto"/>
          </w:tcPr>
          <w:p w:rsidR="00300522" w:rsidRPr="008E0AA1" w:rsidRDefault="00300522" w:rsidP="00300522">
            <w:pPr>
              <w:pStyle w:val="Tabletext"/>
            </w:pPr>
            <w:r w:rsidRPr="008E0AA1">
              <w:t>1</w:t>
            </w:r>
          </w:p>
        </w:tc>
        <w:tc>
          <w:tcPr>
            <w:tcW w:w="3549" w:type="dxa"/>
            <w:tcBorders>
              <w:bottom w:val="single" w:sz="4" w:space="0" w:color="auto"/>
            </w:tcBorders>
            <w:shd w:val="clear" w:color="auto" w:fill="auto"/>
          </w:tcPr>
          <w:p w:rsidR="00300522" w:rsidRPr="008E0AA1" w:rsidRDefault="00300522" w:rsidP="00300522">
            <w:pPr>
              <w:pStyle w:val="Tabletext"/>
            </w:pPr>
            <w:r w:rsidRPr="008E0AA1">
              <w:t>Changes in the extent of creditable purpose</w:t>
            </w:r>
          </w:p>
        </w:tc>
        <w:tc>
          <w:tcPr>
            <w:tcW w:w="1564"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129</w:t>
            </w:r>
          </w:p>
        </w:tc>
      </w:tr>
      <w:tr w:rsidR="008D0E5F" w:rsidRPr="008E0AA1" w:rsidTr="008D4AC4">
        <w:tc>
          <w:tcPr>
            <w:tcW w:w="851" w:type="dxa"/>
            <w:tcBorders>
              <w:top w:val="single" w:sz="4" w:space="0" w:color="auto"/>
            </w:tcBorders>
            <w:shd w:val="clear" w:color="auto" w:fill="auto"/>
          </w:tcPr>
          <w:p w:rsidR="008D0E5F" w:rsidRPr="008E0AA1" w:rsidRDefault="008D0E5F" w:rsidP="008D0E5F">
            <w:pPr>
              <w:pStyle w:val="Tabletext"/>
            </w:pPr>
            <w:r w:rsidRPr="008E0AA1">
              <w:t>1AA</w:t>
            </w:r>
          </w:p>
        </w:tc>
        <w:tc>
          <w:tcPr>
            <w:tcW w:w="3549" w:type="dxa"/>
            <w:tcBorders>
              <w:top w:val="single" w:sz="4" w:space="0" w:color="auto"/>
            </w:tcBorders>
            <w:shd w:val="clear" w:color="auto" w:fill="auto"/>
          </w:tcPr>
          <w:p w:rsidR="008D0E5F" w:rsidRPr="008E0AA1" w:rsidRDefault="008D0E5F" w:rsidP="008D0E5F">
            <w:pPr>
              <w:pStyle w:val="Tabletext"/>
            </w:pPr>
            <w:r w:rsidRPr="008E0AA1">
              <w:t>GST groups</w:t>
            </w:r>
          </w:p>
        </w:tc>
        <w:tc>
          <w:tcPr>
            <w:tcW w:w="1564" w:type="dxa"/>
            <w:tcBorders>
              <w:top w:val="single" w:sz="4" w:space="0" w:color="auto"/>
            </w:tcBorders>
            <w:shd w:val="clear" w:color="auto" w:fill="auto"/>
          </w:tcPr>
          <w:p w:rsidR="008D0E5F" w:rsidRPr="008E0AA1" w:rsidRDefault="008D0E5F" w:rsidP="008D0E5F">
            <w:pPr>
              <w:pStyle w:val="Tabletext"/>
            </w:pPr>
            <w:r w:rsidRPr="008E0AA1">
              <w:t>Division</w:t>
            </w:r>
            <w:r w:rsidR="006138CE" w:rsidRPr="008E0AA1">
              <w:t> </w:t>
            </w:r>
            <w:r w:rsidRPr="008E0AA1">
              <w:t>48</w:t>
            </w:r>
          </w:p>
        </w:tc>
      </w:tr>
      <w:tr w:rsidR="005508E4" w:rsidRPr="008E0AA1"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8E0AA1" w:rsidDel="005508E4" w:rsidRDefault="005508E4" w:rsidP="004372E4">
            <w:pPr>
              <w:pStyle w:val="Tabletext"/>
            </w:pPr>
            <w:r w:rsidRPr="008E0AA1">
              <w:t>1AB</w:t>
            </w:r>
          </w:p>
        </w:tc>
        <w:tc>
          <w:tcPr>
            <w:tcW w:w="3549" w:type="dxa"/>
            <w:tcBorders>
              <w:top w:val="single" w:sz="4" w:space="0" w:color="auto"/>
              <w:bottom w:val="single" w:sz="4" w:space="0" w:color="auto"/>
            </w:tcBorders>
            <w:shd w:val="clear" w:color="auto" w:fill="auto"/>
          </w:tcPr>
          <w:p w:rsidR="005508E4" w:rsidRPr="008E0AA1" w:rsidDel="005508E4" w:rsidRDefault="005508E4" w:rsidP="004372E4">
            <w:pPr>
              <w:pStyle w:val="Tabletext"/>
            </w:pPr>
            <w:r w:rsidRPr="008E0AA1">
              <w:t>Limited registration entities</w:t>
            </w:r>
          </w:p>
        </w:tc>
        <w:tc>
          <w:tcPr>
            <w:tcW w:w="1564" w:type="dxa"/>
            <w:tcBorders>
              <w:top w:val="single" w:sz="4" w:space="0" w:color="auto"/>
              <w:bottom w:val="single" w:sz="4" w:space="0" w:color="auto"/>
            </w:tcBorders>
            <w:shd w:val="clear" w:color="auto" w:fill="auto"/>
          </w:tcPr>
          <w:p w:rsidR="005508E4" w:rsidRPr="008E0AA1" w:rsidDel="005508E4" w:rsidRDefault="005508E4" w:rsidP="004372E4">
            <w:pPr>
              <w:pStyle w:val="Tabletext"/>
            </w:pPr>
            <w:r w:rsidRPr="008E0AA1">
              <w:t>Division</w:t>
            </w:r>
            <w:r w:rsidR="006138CE" w:rsidRPr="008E0AA1">
              <w:t> </w:t>
            </w:r>
            <w:r w:rsidRPr="008E0AA1">
              <w:t>146</w:t>
            </w:r>
          </w:p>
        </w:tc>
      </w:tr>
      <w:tr w:rsidR="00565321" w:rsidRPr="008E0AA1"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8E0AA1" w:rsidRDefault="00565321" w:rsidP="004372E4">
            <w:pPr>
              <w:pStyle w:val="Tabletext"/>
            </w:pPr>
            <w:r w:rsidRPr="008E0AA1">
              <w:t>1AC</w:t>
            </w:r>
          </w:p>
        </w:tc>
        <w:tc>
          <w:tcPr>
            <w:tcW w:w="3549" w:type="dxa"/>
            <w:tcBorders>
              <w:top w:val="single" w:sz="4" w:space="0" w:color="auto"/>
            </w:tcBorders>
            <w:shd w:val="clear" w:color="auto" w:fill="auto"/>
          </w:tcPr>
          <w:p w:rsidR="00565321" w:rsidRPr="008E0AA1" w:rsidRDefault="00565321" w:rsidP="004372E4">
            <w:pPr>
              <w:pStyle w:val="Tabletext"/>
            </w:pPr>
            <w:r w:rsidRPr="008E0AA1">
              <w:t>Payment of GST by instalments</w:t>
            </w:r>
          </w:p>
        </w:tc>
        <w:tc>
          <w:tcPr>
            <w:tcW w:w="1564" w:type="dxa"/>
            <w:tcBorders>
              <w:top w:val="single" w:sz="4" w:space="0" w:color="auto"/>
            </w:tcBorders>
            <w:shd w:val="clear" w:color="auto" w:fill="auto"/>
          </w:tcPr>
          <w:p w:rsidR="00565321" w:rsidRPr="008E0AA1" w:rsidRDefault="00565321" w:rsidP="004372E4">
            <w:pPr>
              <w:pStyle w:val="Tabletext"/>
            </w:pPr>
            <w:r w:rsidRPr="008E0AA1">
              <w:t>Division</w:t>
            </w:r>
            <w:r w:rsidR="006138CE" w:rsidRPr="008E0AA1">
              <w:t> </w:t>
            </w:r>
            <w:r w:rsidRPr="008E0AA1">
              <w:t>162</w:t>
            </w:r>
          </w:p>
        </w:tc>
      </w:tr>
      <w:tr w:rsidR="00300522" w:rsidRPr="008E0AA1" w:rsidTr="008D4AC4">
        <w:tblPrEx>
          <w:tblCellMar>
            <w:left w:w="107" w:type="dxa"/>
            <w:right w:w="107" w:type="dxa"/>
          </w:tblCellMar>
        </w:tblPrEx>
        <w:tc>
          <w:tcPr>
            <w:tcW w:w="851" w:type="dxa"/>
            <w:tcBorders>
              <w:bottom w:val="single" w:sz="4" w:space="0" w:color="auto"/>
            </w:tcBorders>
            <w:shd w:val="clear" w:color="auto" w:fill="auto"/>
          </w:tcPr>
          <w:p w:rsidR="00300522" w:rsidRPr="008E0AA1" w:rsidRDefault="00300522" w:rsidP="00300522">
            <w:pPr>
              <w:pStyle w:val="Tabletext"/>
            </w:pPr>
            <w:r w:rsidRPr="008E0AA1">
              <w:t>1A</w:t>
            </w:r>
          </w:p>
        </w:tc>
        <w:tc>
          <w:tcPr>
            <w:tcW w:w="3549" w:type="dxa"/>
            <w:tcBorders>
              <w:bottom w:val="single" w:sz="4" w:space="0" w:color="auto"/>
            </w:tcBorders>
            <w:shd w:val="clear" w:color="auto" w:fill="auto"/>
          </w:tcPr>
          <w:p w:rsidR="00300522" w:rsidRPr="008E0AA1" w:rsidRDefault="00300522" w:rsidP="00300522">
            <w:pPr>
              <w:pStyle w:val="Tabletext"/>
            </w:pPr>
            <w:r w:rsidRPr="008E0AA1">
              <w:t>Representatives of incapacitated entities</w:t>
            </w:r>
          </w:p>
        </w:tc>
        <w:tc>
          <w:tcPr>
            <w:tcW w:w="1564" w:type="dxa"/>
            <w:tcBorders>
              <w:bottom w:val="single" w:sz="4" w:space="0" w:color="auto"/>
            </w:tcBorders>
            <w:shd w:val="clear" w:color="auto" w:fill="auto"/>
          </w:tcPr>
          <w:p w:rsidR="00300522" w:rsidRPr="008E0AA1" w:rsidRDefault="008D0E5F" w:rsidP="00300522">
            <w:pPr>
              <w:pStyle w:val="Tabletext"/>
            </w:pPr>
            <w:r w:rsidRPr="008E0AA1">
              <w:t>Division</w:t>
            </w:r>
            <w:r w:rsidR="006138CE" w:rsidRPr="008E0AA1">
              <w:t> </w:t>
            </w:r>
            <w:r w:rsidRPr="008E0AA1">
              <w:t>58</w:t>
            </w:r>
          </w:p>
        </w:tc>
      </w:tr>
      <w:tr w:rsidR="00300522" w:rsidRPr="008E0AA1" w:rsidTr="008D4AC4">
        <w:tblPrEx>
          <w:tblCellMar>
            <w:left w:w="107" w:type="dxa"/>
            <w:right w:w="107" w:type="dxa"/>
          </w:tblCellMar>
        </w:tblPrEx>
        <w:tc>
          <w:tcPr>
            <w:tcW w:w="851" w:type="dxa"/>
            <w:tcBorders>
              <w:bottom w:val="single" w:sz="12" w:space="0" w:color="auto"/>
            </w:tcBorders>
            <w:shd w:val="clear" w:color="auto" w:fill="auto"/>
          </w:tcPr>
          <w:p w:rsidR="00300522" w:rsidRPr="008E0AA1" w:rsidRDefault="00300522" w:rsidP="00300522">
            <w:pPr>
              <w:pStyle w:val="Tabletext"/>
            </w:pPr>
            <w:r w:rsidRPr="008E0AA1">
              <w:t>2</w:t>
            </w:r>
          </w:p>
        </w:tc>
        <w:tc>
          <w:tcPr>
            <w:tcW w:w="3549" w:type="dxa"/>
            <w:tcBorders>
              <w:bottom w:val="single" w:sz="12" w:space="0" w:color="auto"/>
            </w:tcBorders>
            <w:shd w:val="clear" w:color="auto" w:fill="auto"/>
          </w:tcPr>
          <w:p w:rsidR="00300522" w:rsidRPr="008E0AA1" w:rsidRDefault="00300522" w:rsidP="00300522">
            <w:pPr>
              <w:pStyle w:val="Tabletext"/>
            </w:pPr>
            <w:r w:rsidRPr="008E0AA1">
              <w:t>Resident agents acting for non</w:t>
            </w:r>
            <w:r w:rsidR="00314E88">
              <w:noBreakHyphen/>
            </w:r>
            <w:r w:rsidRPr="008E0AA1">
              <w:t>residents</w:t>
            </w:r>
          </w:p>
        </w:tc>
        <w:tc>
          <w:tcPr>
            <w:tcW w:w="1564"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57</w:t>
            </w:r>
          </w:p>
        </w:tc>
      </w:tr>
    </w:tbl>
    <w:p w:rsidR="00300522" w:rsidRPr="008E0AA1" w:rsidRDefault="00300522" w:rsidP="00A36DB5">
      <w:pPr>
        <w:pStyle w:val="ActHead3"/>
        <w:pageBreakBefore/>
      </w:pPr>
      <w:bookmarkStart w:id="180" w:name="_Toc108000170"/>
      <w:r w:rsidRPr="00314E88">
        <w:rPr>
          <w:rStyle w:val="CharDivNo"/>
        </w:rPr>
        <w:t>Division</w:t>
      </w:r>
      <w:r w:rsidR="006138CE" w:rsidRPr="00314E88">
        <w:rPr>
          <w:rStyle w:val="CharDivNo"/>
        </w:rPr>
        <w:t> </w:t>
      </w:r>
      <w:r w:rsidRPr="00314E88">
        <w:rPr>
          <w:rStyle w:val="CharDivNo"/>
        </w:rPr>
        <w:t>29</w:t>
      </w:r>
      <w:r w:rsidRPr="008E0AA1">
        <w:t>—</w:t>
      </w:r>
      <w:r w:rsidRPr="00314E88">
        <w:rPr>
          <w:rStyle w:val="CharDivText"/>
        </w:rPr>
        <w:t>What is attributable to tax periods</w:t>
      </w:r>
      <w:bookmarkEnd w:id="180"/>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29</w:t>
      </w:r>
      <w:r w:rsidR="00314E88">
        <w:noBreakHyphen/>
      </w:r>
      <w:r w:rsidRPr="008E0AA1">
        <w:t>A</w:t>
      </w:r>
      <w:r w:rsidRPr="008E0AA1">
        <w:tab/>
        <w:t>The attribution rules</w:t>
      </w:r>
    </w:p>
    <w:p w:rsidR="00300522" w:rsidRPr="008E0AA1" w:rsidRDefault="00300522" w:rsidP="00300522">
      <w:pPr>
        <w:pStyle w:val="TofSectsSubdiv"/>
      </w:pPr>
      <w:r w:rsidRPr="008E0AA1">
        <w:t>29</w:t>
      </w:r>
      <w:r w:rsidR="00314E88">
        <w:noBreakHyphen/>
      </w:r>
      <w:r w:rsidRPr="008E0AA1">
        <w:t>B</w:t>
      </w:r>
      <w:r w:rsidRPr="008E0AA1">
        <w:tab/>
        <w:t>Accounting on a cash basis</w:t>
      </w:r>
    </w:p>
    <w:p w:rsidR="00300522" w:rsidRPr="008E0AA1" w:rsidRDefault="00300522" w:rsidP="00300522">
      <w:pPr>
        <w:pStyle w:val="TofSectsSubdiv"/>
      </w:pPr>
      <w:r w:rsidRPr="008E0AA1">
        <w:t>29</w:t>
      </w:r>
      <w:r w:rsidR="00314E88">
        <w:noBreakHyphen/>
      </w:r>
      <w:r w:rsidRPr="008E0AA1">
        <w:t>C</w:t>
      </w:r>
      <w:r w:rsidRPr="008E0AA1">
        <w:tab/>
        <w:t>Tax invoices and adjustment notes</w:t>
      </w:r>
    </w:p>
    <w:p w:rsidR="00300522" w:rsidRPr="008E0AA1" w:rsidRDefault="00300522" w:rsidP="00300522">
      <w:pPr>
        <w:pStyle w:val="ActHead5"/>
      </w:pPr>
      <w:bookmarkStart w:id="181" w:name="_Toc108000171"/>
      <w:r w:rsidRPr="00314E88">
        <w:rPr>
          <w:rStyle w:val="CharSectno"/>
        </w:rPr>
        <w:t>29</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181"/>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tells you the tax periods to which your taxable supplies, creditable acquisitions, creditable importations and adjustments are attributable. You need to know this to work out your net amounts under Part</w:t>
      </w:r>
      <w:r w:rsidR="006138CE" w:rsidRPr="008E0AA1">
        <w:t> </w:t>
      </w:r>
      <w:r w:rsidRPr="008E0AA1">
        <w:t>2</w:t>
      </w:r>
      <w:r w:rsidR="00314E88">
        <w:noBreakHyphen/>
      </w:r>
      <w:r w:rsidRPr="008E0AA1">
        <w:t>4.</w:t>
      </w:r>
    </w:p>
    <w:p w:rsidR="00300522" w:rsidRPr="008E0AA1" w:rsidRDefault="00300522" w:rsidP="00300522">
      <w:pPr>
        <w:pStyle w:val="notetext"/>
      </w:pPr>
      <w:r w:rsidRPr="008E0AA1">
        <w:t>Note:</w:t>
      </w:r>
      <w:r w:rsidRPr="008E0AA1">
        <w:tab/>
        <w:t xml:space="preserve">This </w:t>
      </w:r>
      <w:r w:rsidR="00A53099" w:rsidRPr="008E0AA1">
        <w:t>Division</w:t>
      </w:r>
      <w:r w:rsidR="00A36DB5" w:rsidRPr="008E0AA1">
        <w:t xml:space="preserve"> </w:t>
      </w:r>
      <w:r w:rsidRPr="008E0AA1">
        <w:t>does not deal with your taxable importations, because they are not attributed to tax periods. See section</w:t>
      </w:r>
      <w:r w:rsidR="006138CE" w:rsidRPr="008E0AA1">
        <w:t> </w:t>
      </w:r>
      <w:r w:rsidRPr="008E0AA1">
        <w:t>33</w:t>
      </w:r>
      <w:r w:rsidR="00314E88">
        <w:noBreakHyphen/>
      </w:r>
      <w:r w:rsidRPr="008E0AA1">
        <w:t xml:space="preserve">15 for payment of </w:t>
      </w:r>
      <w:r w:rsidR="00C014E8" w:rsidRPr="008E0AA1">
        <w:t>assessed GST</w:t>
      </w:r>
      <w:r w:rsidRPr="008E0AA1">
        <w:t xml:space="preserve"> on taxable importations.</w:t>
      </w:r>
    </w:p>
    <w:p w:rsidR="00300522" w:rsidRPr="008E0AA1" w:rsidRDefault="00300522" w:rsidP="00300522">
      <w:pPr>
        <w:pStyle w:val="ActHead4"/>
      </w:pPr>
      <w:bookmarkStart w:id="182" w:name="_Toc108000172"/>
      <w:r w:rsidRPr="00314E88">
        <w:rPr>
          <w:rStyle w:val="CharSubdNo"/>
        </w:rPr>
        <w:t>Subdivision</w:t>
      </w:r>
      <w:r w:rsidR="006138CE" w:rsidRPr="00314E88">
        <w:rPr>
          <w:rStyle w:val="CharSubdNo"/>
        </w:rPr>
        <w:t> </w:t>
      </w:r>
      <w:r w:rsidRPr="00314E88">
        <w:rPr>
          <w:rStyle w:val="CharSubdNo"/>
        </w:rPr>
        <w:t>29</w:t>
      </w:r>
      <w:r w:rsidR="00314E88" w:rsidRPr="00314E88">
        <w:rPr>
          <w:rStyle w:val="CharSubdNo"/>
        </w:rPr>
        <w:noBreakHyphen/>
      </w:r>
      <w:r w:rsidRPr="00314E88">
        <w:rPr>
          <w:rStyle w:val="CharSubdNo"/>
        </w:rPr>
        <w:t>A</w:t>
      </w:r>
      <w:r w:rsidRPr="008E0AA1">
        <w:t>—</w:t>
      </w:r>
      <w:r w:rsidRPr="00314E88">
        <w:rPr>
          <w:rStyle w:val="CharSubdText"/>
        </w:rPr>
        <w:t>The attribution rules</w:t>
      </w:r>
      <w:bookmarkEnd w:id="182"/>
    </w:p>
    <w:p w:rsidR="00300522" w:rsidRPr="008E0AA1" w:rsidRDefault="00300522" w:rsidP="00300522">
      <w:pPr>
        <w:pStyle w:val="ActHead5"/>
      </w:pPr>
      <w:bookmarkStart w:id="183" w:name="_Toc108000173"/>
      <w:r w:rsidRPr="00314E88">
        <w:rPr>
          <w:rStyle w:val="CharSectno"/>
        </w:rPr>
        <w:t>29</w:t>
      </w:r>
      <w:r w:rsidR="00314E88" w:rsidRPr="00314E88">
        <w:rPr>
          <w:rStyle w:val="CharSectno"/>
        </w:rPr>
        <w:noBreakHyphen/>
      </w:r>
      <w:r w:rsidRPr="00314E88">
        <w:rPr>
          <w:rStyle w:val="CharSectno"/>
        </w:rPr>
        <w:t>5</w:t>
      </w:r>
      <w:r w:rsidRPr="008E0AA1">
        <w:t xml:space="preserve">  Attributing the GST on your taxable supplies</w:t>
      </w:r>
      <w:bookmarkEnd w:id="183"/>
    </w:p>
    <w:p w:rsidR="00300522" w:rsidRPr="008E0AA1" w:rsidRDefault="00300522" w:rsidP="00300522">
      <w:pPr>
        <w:pStyle w:val="subsection"/>
      </w:pPr>
      <w:r w:rsidRPr="008E0AA1">
        <w:tab/>
        <w:t>(1)</w:t>
      </w:r>
      <w:r w:rsidRPr="008E0AA1">
        <w:tab/>
        <w:t xml:space="preserve">The GST payable by you on a </w:t>
      </w:r>
      <w:r w:rsidR="00314E88" w:rsidRPr="00314E88">
        <w:rPr>
          <w:position w:val="6"/>
          <w:sz w:val="16"/>
          <w:szCs w:val="16"/>
        </w:rPr>
        <w:t>*</w:t>
      </w:r>
      <w:r w:rsidRPr="008E0AA1">
        <w:t>taxable supply is attributable to:</w:t>
      </w:r>
    </w:p>
    <w:p w:rsidR="00300522" w:rsidRPr="008E0AA1" w:rsidRDefault="00300522" w:rsidP="00300522">
      <w:pPr>
        <w:pStyle w:val="paragraph"/>
      </w:pPr>
      <w:r w:rsidRPr="008E0AA1">
        <w:tab/>
        <w:t>(a)</w:t>
      </w:r>
      <w:r w:rsidRPr="008E0AA1">
        <w:tab/>
        <w:t xml:space="preserve">the tax period in which any of the </w:t>
      </w:r>
      <w:r w:rsidR="00314E88" w:rsidRPr="00314E88">
        <w:rPr>
          <w:position w:val="6"/>
          <w:sz w:val="16"/>
          <w:szCs w:val="16"/>
        </w:rPr>
        <w:t>*</w:t>
      </w:r>
      <w:r w:rsidRPr="008E0AA1">
        <w:t>consideration is received for the supply; or</w:t>
      </w:r>
    </w:p>
    <w:p w:rsidR="00300522" w:rsidRPr="008E0AA1" w:rsidRDefault="00300522" w:rsidP="00300522">
      <w:pPr>
        <w:pStyle w:val="paragraph"/>
      </w:pPr>
      <w:r w:rsidRPr="008E0AA1">
        <w:tab/>
        <w:t>(b)</w:t>
      </w:r>
      <w:r w:rsidRPr="008E0AA1">
        <w:tab/>
        <w:t xml:space="preserve">if, before any of the consideration is received, an </w:t>
      </w:r>
      <w:r w:rsidR="00314E88" w:rsidRPr="00314E88">
        <w:rPr>
          <w:position w:val="6"/>
          <w:sz w:val="16"/>
          <w:szCs w:val="16"/>
        </w:rPr>
        <w:t>*</w:t>
      </w:r>
      <w:r w:rsidRPr="008E0AA1">
        <w:t>invoice is issued relating to the supply—the tax period in which the invoice is issued.</w:t>
      </w:r>
    </w:p>
    <w:p w:rsidR="00300522" w:rsidRPr="008E0AA1" w:rsidRDefault="00300522" w:rsidP="00300522">
      <w:pPr>
        <w:pStyle w:val="subsection"/>
      </w:pPr>
      <w:r w:rsidRPr="008E0AA1">
        <w:tab/>
        <w:t>(2)</w:t>
      </w:r>
      <w:r w:rsidRPr="008E0AA1">
        <w:tab/>
        <w:t xml:space="preserve">However, if you </w:t>
      </w:r>
      <w:r w:rsidR="00314E88" w:rsidRPr="00314E88">
        <w:rPr>
          <w:position w:val="6"/>
          <w:sz w:val="16"/>
          <w:szCs w:val="16"/>
        </w:rPr>
        <w:t>*</w:t>
      </w:r>
      <w:r w:rsidRPr="008E0AA1">
        <w:t>account on a cash basis, then:</w:t>
      </w:r>
    </w:p>
    <w:p w:rsidR="00300522" w:rsidRPr="008E0AA1" w:rsidRDefault="00300522" w:rsidP="00300522">
      <w:pPr>
        <w:pStyle w:val="paragraph"/>
      </w:pPr>
      <w:r w:rsidRPr="008E0AA1">
        <w:tab/>
        <w:t>(a)</w:t>
      </w:r>
      <w:r w:rsidRPr="008E0AA1">
        <w:tab/>
        <w:t xml:space="preserve">if, in a tax period, </w:t>
      </w:r>
      <w:r w:rsidRPr="008E0AA1">
        <w:rPr>
          <w:i/>
          <w:iCs/>
        </w:rPr>
        <w:t>all</w:t>
      </w:r>
      <w:r w:rsidRPr="008E0AA1">
        <w:t xml:space="preserve"> of the </w:t>
      </w:r>
      <w:r w:rsidR="00314E88" w:rsidRPr="00314E88">
        <w:rPr>
          <w:position w:val="6"/>
          <w:sz w:val="16"/>
          <w:szCs w:val="16"/>
        </w:rPr>
        <w:t>*</w:t>
      </w:r>
      <w:r w:rsidRPr="008E0AA1">
        <w:t xml:space="preserve">consideration is received for a </w:t>
      </w:r>
      <w:r w:rsidR="00314E88" w:rsidRPr="00314E88">
        <w:rPr>
          <w:position w:val="6"/>
          <w:sz w:val="16"/>
          <w:szCs w:val="16"/>
        </w:rPr>
        <w:t>*</w:t>
      </w:r>
      <w:r w:rsidRPr="008E0AA1">
        <w:t>taxable supply—GST on the supply is attributable to that tax period; or</w:t>
      </w:r>
    </w:p>
    <w:p w:rsidR="00300522" w:rsidRPr="008E0AA1" w:rsidRDefault="00300522" w:rsidP="00300522">
      <w:pPr>
        <w:pStyle w:val="paragraph"/>
      </w:pPr>
      <w:r w:rsidRPr="008E0AA1">
        <w:tab/>
        <w:t>(b)</w:t>
      </w:r>
      <w:r w:rsidRPr="008E0AA1">
        <w:tab/>
        <w:t xml:space="preserve">if, in a tax period, </w:t>
      </w:r>
      <w:r w:rsidRPr="008E0AA1">
        <w:rPr>
          <w:i/>
          <w:iCs/>
        </w:rPr>
        <w:t>part</w:t>
      </w:r>
      <w:r w:rsidRPr="008E0AA1">
        <w:t xml:space="preserve"> of the consideration is received—GST on the supply is attributable to that tax period, but only to the extent that the consideration is received in that tax period; or</w:t>
      </w:r>
    </w:p>
    <w:p w:rsidR="00300522" w:rsidRPr="008E0AA1" w:rsidRDefault="00300522" w:rsidP="00300522">
      <w:pPr>
        <w:pStyle w:val="paragraph"/>
      </w:pPr>
      <w:r w:rsidRPr="008E0AA1">
        <w:tab/>
        <w:t>(c)</w:t>
      </w:r>
      <w:r w:rsidRPr="008E0AA1">
        <w:tab/>
        <w:t xml:space="preserve">if, in a tax period, </w:t>
      </w:r>
      <w:r w:rsidRPr="008E0AA1">
        <w:rPr>
          <w:i/>
          <w:iCs/>
        </w:rPr>
        <w:t>none</w:t>
      </w:r>
      <w:r w:rsidRPr="008E0AA1">
        <w:t xml:space="preserve"> of the consideration is received—none of the GST on the supply is attributable to that tax period.</w:t>
      </w:r>
    </w:p>
    <w:p w:rsidR="00300522" w:rsidRPr="008E0AA1" w:rsidRDefault="00300522" w:rsidP="00300522">
      <w:pPr>
        <w:pStyle w:val="ActHead5"/>
      </w:pPr>
      <w:bookmarkStart w:id="184" w:name="_Toc108000174"/>
      <w:r w:rsidRPr="00314E88">
        <w:rPr>
          <w:rStyle w:val="CharSectno"/>
        </w:rPr>
        <w:t>29</w:t>
      </w:r>
      <w:r w:rsidR="00314E88" w:rsidRPr="00314E88">
        <w:rPr>
          <w:rStyle w:val="CharSectno"/>
        </w:rPr>
        <w:noBreakHyphen/>
      </w:r>
      <w:r w:rsidRPr="00314E88">
        <w:rPr>
          <w:rStyle w:val="CharSectno"/>
        </w:rPr>
        <w:t>10</w:t>
      </w:r>
      <w:r w:rsidRPr="008E0AA1">
        <w:t xml:space="preserve">  Attributing the input tax credits for your creditable acquisitions</w:t>
      </w:r>
      <w:bookmarkEnd w:id="184"/>
    </w:p>
    <w:p w:rsidR="00300522" w:rsidRPr="008E0AA1" w:rsidRDefault="00300522" w:rsidP="00300522">
      <w:pPr>
        <w:pStyle w:val="subsection"/>
      </w:pPr>
      <w:r w:rsidRPr="008E0AA1">
        <w:tab/>
        <w:t>(1)</w:t>
      </w:r>
      <w:r w:rsidRPr="008E0AA1">
        <w:tab/>
        <w:t xml:space="preserve">The input tax credit to which you are entitled for a </w:t>
      </w:r>
      <w:r w:rsidR="00314E88" w:rsidRPr="00314E88">
        <w:rPr>
          <w:position w:val="6"/>
          <w:sz w:val="16"/>
          <w:szCs w:val="16"/>
        </w:rPr>
        <w:t>*</w:t>
      </w:r>
      <w:r w:rsidRPr="008E0AA1">
        <w:t>creditable acquisition is attributable to:</w:t>
      </w:r>
    </w:p>
    <w:p w:rsidR="00300522" w:rsidRPr="008E0AA1" w:rsidRDefault="00300522" w:rsidP="00300522">
      <w:pPr>
        <w:pStyle w:val="paragraph"/>
      </w:pPr>
      <w:r w:rsidRPr="008E0AA1">
        <w:tab/>
        <w:t>(a)</w:t>
      </w:r>
      <w:r w:rsidRPr="008E0AA1">
        <w:tab/>
        <w:t xml:space="preserve">the tax period in which you provide any of the </w:t>
      </w:r>
      <w:r w:rsidR="00314E88" w:rsidRPr="00314E88">
        <w:rPr>
          <w:position w:val="6"/>
          <w:sz w:val="16"/>
          <w:szCs w:val="16"/>
        </w:rPr>
        <w:t>*</w:t>
      </w:r>
      <w:r w:rsidRPr="008E0AA1">
        <w:t>consideration for the acquisition; or</w:t>
      </w:r>
    </w:p>
    <w:p w:rsidR="00300522" w:rsidRPr="008E0AA1" w:rsidRDefault="00300522" w:rsidP="00300522">
      <w:pPr>
        <w:pStyle w:val="paragraph"/>
      </w:pPr>
      <w:r w:rsidRPr="008E0AA1">
        <w:tab/>
        <w:t>(b)</w:t>
      </w:r>
      <w:r w:rsidRPr="008E0AA1">
        <w:tab/>
        <w:t xml:space="preserve">if, before you provide any of the consideration, an </w:t>
      </w:r>
      <w:r w:rsidR="00314E88" w:rsidRPr="00314E88">
        <w:rPr>
          <w:position w:val="6"/>
          <w:sz w:val="16"/>
          <w:szCs w:val="16"/>
        </w:rPr>
        <w:t>*</w:t>
      </w:r>
      <w:r w:rsidRPr="008E0AA1">
        <w:t>invoice is issued relating to the acquisition—the tax period in which the invoice is issued.</w:t>
      </w:r>
    </w:p>
    <w:p w:rsidR="00300522" w:rsidRPr="008E0AA1" w:rsidRDefault="00300522" w:rsidP="00300522">
      <w:pPr>
        <w:pStyle w:val="subsection"/>
      </w:pPr>
      <w:r w:rsidRPr="008E0AA1">
        <w:tab/>
        <w:t>(2)</w:t>
      </w:r>
      <w:r w:rsidRPr="008E0AA1">
        <w:tab/>
        <w:t xml:space="preserve">However, if you </w:t>
      </w:r>
      <w:r w:rsidR="00314E88" w:rsidRPr="00314E88">
        <w:rPr>
          <w:position w:val="6"/>
          <w:sz w:val="16"/>
          <w:szCs w:val="16"/>
        </w:rPr>
        <w:t>*</w:t>
      </w:r>
      <w:r w:rsidRPr="008E0AA1">
        <w:t>account on a cash basis, then:</w:t>
      </w:r>
    </w:p>
    <w:p w:rsidR="00300522" w:rsidRPr="008E0AA1" w:rsidRDefault="00300522" w:rsidP="00300522">
      <w:pPr>
        <w:pStyle w:val="paragraph"/>
      </w:pPr>
      <w:r w:rsidRPr="008E0AA1">
        <w:tab/>
        <w:t>(a)</w:t>
      </w:r>
      <w:r w:rsidRPr="008E0AA1">
        <w:tab/>
        <w:t xml:space="preserve">if, in a tax period, you provide </w:t>
      </w:r>
      <w:r w:rsidRPr="008E0AA1">
        <w:rPr>
          <w:i/>
          <w:iCs/>
        </w:rPr>
        <w:t>all</w:t>
      </w:r>
      <w:r w:rsidRPr="008E0AA1">
        <w:t xml:space="preserve"> of the </w:t>
      </w:r>
      <w:r w:rsidR="00314E88" w:rsidRPr="00314E88">
        <w:rPr>
          <w:position w:val="6"/>
          <w:sz w:val="16"/>
          <w:szCs w:val="16"/>
        </w:rPr>
        <w:t>*</w:t>
      </w:r>
      <w:r w:rsidRPr="008E0AA1">
        <w:t xml:space="preserve">consideration for a </w:t>
      </w:r>
      <w:r w:rsidR="00314E88" w:rsidRPr="00314E88">
        <w:rPr>
          <w:position w:val="6"/>
          <w:sz w:val="16"/>
          <w:szCs w:val="16"/>
        </w:rPr>
        <w:t>*</w:t>
      </w:r>
      <w:r w:rsidRPr="008E0AA1">
        <w:t>creditable acquisition—the input tax credit for the acquisition is attributable to that tax period; or</w:t>
      </w:r>
    </w:p>
    <w:p w:rsidR="00300522" w:rsidRPr="008E0AA1" w:rsidRDefault="00300522" w:rsidP="00300522">
      <w:pPr>
        <w:pStyle w:val="paragraph"/>
      </w:pPr>
      <w:r w:rsidRPr="008E0AA1">
        <w:tab/>
        <w:t>(b)</w:t>
      </w:r>
      <w:r w:rsidRPr="008E0AA1">
        <w:tab/>
        <w:t xml:space="preserve">if, in a tax period, you provide </w:t>
      </w:r>
      <w:r w:rsidRPr="008E0AA1">
        <w:rPr>
          <w:i/>
          <w:iCs/>
        </w:rPr>
        <w:t>part</w:t>
      </w:r>
      <w:r w:rsidRPr="008E0AA1">
        <w:t xml:space="preserve"> of the consideration—the input tax credit for the acquisition is attributable to that tax period, but only to the extent that you provided the consideration in that tax period; or</w:t>
      </w:r>
    </w:p>
    <w:p w:rsidR="00300522" w:rsidRPr="008E0AA1" w:rsidRDefault="00300522" w:rsidP="00300522">
      <w:pPr>
        <w:pStyle w:val="paragraph"/>
      </w:pPr>
      <w:r w:rsidRPr="008E0AA1">
        <w:tab/>
        <w:t>(c)</w:t>
      </w:r>
      <w:r w:rsidRPr="008E0AA1">
        <w:tab/>
        <w:t xml:space="preserve">if, in a tax period, </w:t>
      </w:r>
      <w:r w:rsidRPr="008E0AA1">
        <w:rPr>
          <w:i/>
          <w:iCs/>
        </w:rPr>
        <w:t>none</w:t>
      </w:r>
      <w:r w:rsidRPr="008E0AA1">
        <w:t xml:space="preserve"> of the consideration is provided—none of the input tax credit for the acquisition is attributable to that tax period.</w:t>
      </w:r>
    </w:p>
    <w:p w:rsidR="00300522" w:rsidRPr="008E0AA1" w:rsidRDefault="00300522" w:rsidP="00300522">
      <w:pPr>
        <w:pStyle w:val="subsection"/>
      </w:pPr>
      <w:r w:rsidRPr="008E0AA1">
        <w:tab/>
        <w:t>(3)</w:t>
      </w:r>
      <w:r w:rsidRPr="008E0AA1">
        <w:tab/>
        <w:t xml:space="preserve">If you do not hold a </w:t>
      </w:r>
      <w:r w:rsidR="00314E88" w:rsidRPr="00314E88">
        <w:rPr>
          <w:position w:val="6"/>
          <w:sz w:val="16"/>
          <w:szCs w:val="16"/>
        </w:rPr>
        <w:t>*</w:t>
      </w:r>
      <w:r w:rsidRPr="008E0AA1">
        <w:t xml:space="preserve">tax invoice for a </w:t>
      </w:r>
      <w:r w:rsidR="00314E88" w:rsidRPr="00314E88">
        <w:rPr>
          <w:position w:val="6"/>
          <w:sz w:val="16"/>
          <w:szCs w:val="16"/>
        </w:rPr>
        <w:t>*</w:t>
      </w:r>
      <w:r w:rsidRPr="008E0AA1">
        <w:t xml:space="preserve">creditable acquisition when you give to the Commissioner a </w:t>
      </w:r>
      <w:r w:rsidR="00314E88" w:rsidRPr="00314E88">
        <w:rPr>
          <w:position w:val="6"/>
          <w:sz w:val="16"/>
          <w:szCs w:val="16"/>
        </w:rPr>
        <w:t>*</w:t>
      </w:r>
      <w:r w:rsidRPr="008E0AA1">
        <w:t>GST return for the tax period to which the input tax credit (or any part of the input tax credit) on the acquisition would otherwise be attributable:</w:t>
      </w:r>
    </w:p>
    <w:p w:rsidR="00300522" w:rsidRPr="008E0AA1" w:rsidRDefault="00300522" w:rsidP="00300522">
      <w:pPr>
        <w:pStyle w:val="paragraph"/>
      </w:pPr>
      <w:r w:rsidRPr="008E0AA1">
        <w:tab/>
        <w:t>(a)</w:t>
      </w:r>
      <w:r w:rsidRPr="008E0AA1">
        <w:tab/>
        <w:t>the input tax credit (including any part of the input tax credit) is not attributable to that tax period; and</w:t>
      </w:r>
    </w:p>
    <w:p w:rsidR="00300522" w:rsidRPr="008E0AA1" w:rsidRDefault="00300522" w:rsidP="00300522">
      <w:pPr>
        <w:pStyle w:val="paragraph"/>
      </w:pPr>
      <w:r w:rsidRPr="008E0AA1">
        <w:tab/>
        <w:t>(b)</w:t>
      </w:r>
      <w:r w:rsidRPr="008E0AA1">
        <w:tab/>
        <w:t>the input tax credit (or part) is attributable to the first tax period for which you give to the Commissioner a GST return at a time when you hold that tax invoice.</w:t>
      </w:r>
    </w:p>
    <w:p w:rsidR="00300522" w:rsidRPr="008E0AA1" w:rsidRDefault="00300522" w:rsidP="00300522">
      <w:pPr>
        <w:pStyle w:val="subsection2"/>
      </w:pPr>
      <w:r w:rsidRPr="008E0AA1">
        <w:t>However, this subsection does not apply in circumstances of a kind determined in writing by the Commissioner to be circumstances in which the requirement for a tax invoice does not apply.</w:t>
      </w:r>
    </w:p>
    <w:p w:rsidR="00300522" w:rsidRPr="008E0AA1" w:rsidRDefault="00300522" w:rsidP="00300522">
      <w:pPr>
        <w:pStyle w:val="TLPnoteright"/>
      </w:pPr>
      <w:r w:rsidRPr="008E0AA1">
        <w:t>For the giving of GST returns to the Commissioner, see Division</w:t>
      </w:r>
      <w:r w:rsidR="006138CE" w:rsidRPr="008E0AA1">
        <w:t> </w:t>
      </w:r>
      <w:r w:rsidRPr="008E0AA1">
        <w:t>31.</w:t>
      </w:r>
    </w:p>
    <w:p w:rsidR="00300522" w:rsidRPr="008E0AA1" w:rsidRDefault="00300522" w:rsidP="00300522">
      <w:pPr>
        <w:pStyle w:val="subsection"/>
      </w:pPr>
      <w:r w:rsidRPr="008E0AA1">
        <w:tab/>
        <w:t>(4)</w:t>
      </w:r>
      <w:r w:rsidRPr="008E0AA1">
        <w:tab/>
        <w:t xml:space="preserve">If the </w:t>
      </w:r>
      <w:r w:rsidR="00314E88" w:rsidRPr="00314E88">
        <w:rPr>
          <w:position w:val="6"/>
          <w:sz w:val="16"/>
          <w:szCs w:val="16"/>
        </w:rPr>
        <w:t>*</w:t>
      </w:r>
      <w:r w:rsidRPr="008E0AA1">
        <w:t xml:space="preserve">GST return for </w:t>
      </w:r>
      <w:r w:rsidR="00646DBE" w:rsidRPr="008E0AA1">
        <w:t>a tax period</w:t>
      </w:r>
      <w:r w:rsidRPr="008E0AA1">
        <w:t xml:space="preserve"> does not take into account an input tax credit attributable to that tax period:</w:t>
      </w:r>
    </w:p>
    <w:p w:rsidR="00300522" w:rsidRPr="008E0AA1" w:rsidRDefault="00300522" w:rsidP="00300522">
      <w:pPr>
        <w:pStyle w:val="paragraph"/>
      </w:pPr>
      <w:r w:rsidRPr="008E0AA1">
        <w:tab/>
        <w:t>(a)</w:t>
      </w:r>
      <w:r w:rsidRPr="008E0AA1">
        <w:tab/>
        <w:t>the input tax credit is not attributable to that tax period; and</w:t>
      </w:r>
    </w:p>
    <w:p w:rsidR="00300522" w:rsidRPr="008E0AA1" w:rsidRDefault="00300522" w:rsidP="00300522">
      <w:pPr>
        <w:pStyle w:val="paragraph"/>
      </w:pPr>
      <w:r w:rsidRPr="008E0AA1">
        <w:tab/>
        <w:t>(b)</w:t>
      </w:r>
      <w:r w:rsidRPr="008E0AA1">
        <w:tab/>
        <w:t>the input tax credit is attributable to the first tax period for which you give the Commissioner a GST return that does take it into account.</w:t>
      </w:r>
    </w:p>
    <w:p w:rsidR="007506D9" w:rsidRPr="008E0AA1" w:rsidRDefault="007506D9" w:rsidP="007506D9">
      <w:pPr>
        <w:pStyle w:val="notetext"/>
      </w:pPr>
      <w:r w:rsidRPr="008E0AA1">
        <w:t>Note:</w:t>
      </w:r>
      <w:r w:rsidRPr="008E0AA1">
        <w:tab/>
        <w:t>Section</w:t>
      </w:r>
      <w:r w:rsidR="006138CE" w:rsidRPr="008E0AA1">
        <w:t> </w:t>
      </w:r>
      <w:r w:rsidRPr="008E0AA1">
        <w:t>93</w:t>
      </w:r>
      <w:r w:rsidR="00314E88">
        <w:noBreakHyphen/>
      </w:r>
      <w:r w:rsidRPr="008E0AA1">
        <w:t xml:space="preserve">5 </w:t>
      </w:r>
      <w:r w:rsidR="002535C9" w:rsidRPr="008E0AA1">
        <w:t>or 93</w:t>
      </w:r>
      <w:r w:rsidR="00314E88">
        <w:noBreakHyphen/>
      </w:r>
      <w:r w:rsidR="002535C9" w:rsidRPr="008E0AA1">
        <w:t xml:space="preserve">15 </w:t>
      </w:r>
      <w:r w:rsidRPr="008E0AA1">
        <w:t>may provide a time limit on your entitlement to an input tax credit.</w:t>
      </w:r>
    </w:p>
    <w:p w:rsidR="00300522" w:rsidRPr="008E0AA1" w:rsidRDefault="00300522" w:rsidP="00300522">
      <w:pPr>
        <w:pStyle w:val="ActHead5"/>
      </w:pPr>
      <w:bookmarkStart w:id="185" w:name="_Toc108000175"/>
      <w:r w:rsidRPr="00314E88">
        <w:rPr>
          <w:rStyle w:val="CharSectno"/>
        </w:rPr>
        <w:t>29</w:t>
      </w:r>
      <w:r w:rsidR="00314E88" w:rsidRPr="00314E88">
        <w:rPr>
          <w:rStyle w:val="CharSectno"/>
        </w:rPr>
        <w:noBreakHyphen/>
      </w:r>
      <w:r w:rsidRPr="00314E88">
        <w:rPr>
          <w:rStyle w:val="CharSectno"/>
        </w:rPr>
        <w:t>15</w:t>
      </w:r>
      <w:r w:rsidRPr="008E0AA1">
        <w:t xml:space="preserve">  Attributing the input tax credits for your creditable importations</w:t>
      </w:r>
      <w:bookmarkEnd w:id="185"/>
    </w:p>
    <w:p w:rsidR="00300522" w:rsidRPr="008E0AA1" w:rsidRDefault="00300522" w:rsidP="00300522">
      <w:pPr>
        <w:pStyle w:val="subsection"/>
      </w:pPr>
      <w:r w:rsidRPr="008E0AA1">
        <w:tab/>
        <w:t>(1)</w:t>
      </w:r>
      <w:r w:rsidRPr="008E0AA1">
        <w:tab/>
        <w:t xml:space="preserve">The input tax credit to which you are entitled for a </w:t>
      </w:r>
      <w:r w:rsidR="00314E88" w:rsidRPr="00314E88">
        <w:rPr>
          <w:position w:val="6"/>
          <w:sz w:val="16"/>
          <w:szCs w:val="16"/>
        </w:rPr>
        <w:t>*</w:t>
      </w:r>
      <w:r w:rsidRPr="008E0AA1">
        <w:t xml:space="preserve">creditable importation is attributable to the tax period in which you pay the </w:t>
      </w:r>
      <w:r w:rsidR="00314E88" w:rsidRPr="00314E88">
        <w:rPr>
          <w:position w:val="6"/>
          <w:sz w:val="16"/>
        </w:rPr>
        <w:t>*</w:t>
      </w:r>
      <w:r w:rsidR="000F1840" w:rsidRPr="008E0AA1">
        <w:t>assessed GST</w:t>
      </w:r>
      <w:r w:rsidRPr="008E0AA1">
        <w:t xml:space="preserve"> on the importation.</w:t>
      </w:r>
    </w:p>
    <w:p w:rsidR="00300522" w:rsidRPr="008E0AA1" w:rsidRDefault="00300522" w:rsidP="00300522">
      <w:pPr>
        <w:pStyle w:val="subsection"/>
      </w:pPr>
      <w:r w:rsidRPr="008E0AA1">
        <w:tab/>
        <w:t>(2)</w:t>
      </w:r>
      <w:r w:rsidRPr="008E0AA1">
        <w:tab/>
        <w:t>However, if paragraph</w:t>
      </w:r>
      <w:r w:rsidR="006138CE" w:rsidRPr="008E0AA1">
        <w:t> </w:t>
      </w:r>
      <w:r w:rsidRPr="008E0AA1">
        <w:t>33</w:t>
      </w:r>
      <w:r w:rsidR="00314E88">
        <w:noBreakHyphen/>
      </w:r>
      <w:r w:rsidRPr="008E0AA1">
        <w:t xml:space="preserve">15(1)(b) applies to payment of the </w:t>
      </w:r>
      <w:r w:rsidR="00314E88" w:rsidRPr="00314E88">
        <w:rPr>
          <w:position w:val="6"/>
          <w:sz w:val="16"/>
        </w:rPr>
        <w:t>*</w:t>
      </w:r>
      <w:r w:rsidR="00E42E58" w:rsidRPr="008E0AA1">
        <w:t>assessed GST</w:t>
      </w:r>
      <w:r w:rsidRPr="008E0AA1">
        <w:t xml:space="preserve"> on the importation, the input tax credit is attributable to the tax period in which the liability for the GST arose.</w:t>
      </w:r>
    </w:p>
    <w:p w:rsidR="00300522" w:rsidRPr="008E0AA1" w:rsidRDefault="00300522" w:rsidP="00300522">
      <w:pPr>
        <w:pStyle w:val="ActHead5"/>
      </w:pPr>
      <w:bookmarkStart w:id="186" w:name="_Toc108000176"/>
      <w:r w:rsidRPr="00314E88">
        <w:rPr>
          <w:rStyle w:val="CharSectno"/>
        </w:rPr>
        <w:t>29</w:t>
      </w:r>
      <w:r w:rsidR="00314E88" w:rsidRPr="00314E88">
        <w:rPr>
          <w:rStyle w:val="CharSectno"/>
        </w:rPr>
        <w:noBreakHyphen/>
      </w:r>
      <w:r w:rsidRPr="00314E88">
        <w:rPr>
          <w:rStyle w:val="CharSectno"/>
        </w:rPr>
        <w:t>20</w:t>
      </w:r>
      <w:r w:rsidRPr="008E0AA1">
        <w:t xml:space="preserve">  Attributing your adjustments</w:t>
      </w:r>
      <w:bookmarkEnd w:id="186"/>
    </w:p>
    <w:p w:rsidR="00300522" w:rsidRPr="008E0AA1" w:rsidRDefault="00300522" w:rsidP="00300522">
      <w:pPr>
        <w:pStyle w:val="subsection"/>
      </w:pPr>
      <w:r w:rsidRPr="008E0AA1">
        <w:tab/>
        <w:t>(1)</w:t>
      </w:r>
      <w:r w:rsidRPr="008E0AA1">
        <w:tab/>
        <w:t xml:space="preserve">An </w:t>
      </w:r>
      <w:r w:rsidR="00314E88" w:rsidRPr="00314E88">
        <w:rPr>
          <w:position w:val="6"/>
          <w:sz w:val="16"/>
          <w:szCs w:val="16"/>
        </w:rPr>
        <w:t>*</w:t>
      </w:r>
      <w:r w:rsidRPr="008E0AA1">
        <w:t>adjustment that you have is attributable to the tax period in which you become aware of the adjustment.</w:t>
      </w:r>
    </w:p>
    <w:p w:rsidR="00300522" w:rsidRPr="008E0AA1" w:rsidRDefault="00300522" w:rsidP="00300522">
      <w:pPr>
        <w:pStyle w:val="subsection"/>
      </w:pPr>
      <w:r w:rsidRPr="008E0AA1">
        <w:tab/>
        <w:t>(2)</w:t>
      </w:r>
      <w:r w:rsidRPr="008E0AA1">
        <w:tab/>
        <w:t xml:space="preserve">However, if you </w:t>
      </w:r>
      <w:r w:rsidR="00314E88" w:rsidRPr="00314E88">
        <w:rPr>
          <w:position w:val="6"/>
          <w:sz w:val="16"/>
          <w:szCs w:val="16"/>
        </w:rPr>
        <w:t>*</w:t>
      </w:r>
      <w:r w:rsidRPr="008E0AA1">
        <w:t xml:space="preserve">account on a cash basis, and the </w:t>
      </w:r>
      <w:r w:rsidR="00314E88" w:rsidRPr="00314E88">
        <w:rPr>
          <w:position w:val="6"/>
          <w:sz w:val="16"/>
          <w:szCs w:val="16"/>
        </w:rPr>
        <w:t>*</w:t>
      </w:r>
      <w:r w:rsidRPr="008E0AA1">
        <w:t xml:space="preserve">adjustment arises from an </w:t>
      </w:r>
      <w:r w:rsidR="00314E88" w:rsidRPr="00314E88">
        <w:rPr>
          <w:position w:val="6"/>
          <w:sz w:val="16"/>
          <w:szCs w:val="16"/>
        </w:rPr>
        <w:t>*</w:t>
      </w:r>
      <w:r w:rsidRPr="008E0AA1">
        <w:t xml:space="preserve">adjustment event as a result of which you are liable to provide </w:t>
      </w:r>
      <w:r w:rsidR="00314E88" w:rsidRPr="00314E88">
        <w:rPr>
          <w:position w:val="6"/>
          <w:sz w:val="16"/>
          <w:szCs w:val="16"/>
        </w:rPr>
        <w:t>*</w:t>
      </w:r>
      <w:r w:rsidRPr="008E0AA1">
        <w:t>consideration, then:</w:t>
      </w:r>
    </w:p>
    <w:p w:rsidR="00300522" w:rsidRPr="008E0AA1" w:rsidRDefault="00300522" w:rsidP="00300522">
      <w:pPr>
        <w:pStyle w:val="paragraph"/>
      </w:pPr>
      <w:r w:rsidRPr="008E0AA1">
        <w:tab/>
        <w:t>(a)</w:t>
      </w:r>
      <w:r w:rsidRPr="008E0AA1">
        <w:tab/>
        <w:t xml:space="preserve">if, in a tax period, </w:t>
      </w:r>
      <w:r w:rsidRPr="008E0AA1">
        <w:rPr>
          <w:i/>
          <w:iCs/>
        </w:rPr>
        <w:t xml:space="preserve">all </w:t>
      </w:r>
      <w:r w:rsidRPr="008E0AA1">
        <w:t xml:space="preserve">of the consideration is provided—the </w:t>
      </w:r>
      <w:r w:rsidR="00314E88" w:rsidRPr="00314E88">
        <w:rPr>
          <w:position w:val="6"/>
          <w:sz w:val="16"/>
          <w:szCs w:val="16"/>
        </w:rPr>
        <w:t>*</w:t>
      </w:r>
      <w:r w:rsidRPr="008E0AA1">
        <w:t>adjustment is attributable to that tax period; or</w:t>
      </w:r>
    </w:p>
    <w:p w:rsidR="00300522" w:rsidRPr="008E0AA1" w:rsidRDefault="00300522" w:rsidP="00300522">
      <w:pPr>
        <w:pStyle w:val="paragraph"/>
      </w:pPr>
      <w:r w:rsidRPr="008E0AA1">
        <w:tab/>
        <w:t>(b)</w:t>
      </w:r>
      <w:r w:rsidRPr="008E0AA1">
        <w:tab/>
        <w:t xml:space="preserve">if, in a tax period, </w:t>
      </w:r>
      <w:r w:rsidRPr="008E0AA1">
        <w:rPr>
          <w:i/>
          <w:iCs/>
        </w:rPr>
        <w:t xml:space="preserve">part </w:t>
      </w:r>
      <w:r w:rsidRPr="008E0AA1">
        <w:t>of the consideration is provided—the adjustment is attributable to that tax period, but only to the extent that the consideration is provided in that tax period; or</w:t>
      </w:r>
    </w:p>
    <w:p w:rsidR="00300522" w:rsidRPr="008E0AA1" w:rsidRDefault="00300522" w:rsidP="00300522">
      <w:pPr>
        <w:pStyle w:val="paragraph"/>
      </w:pPr>
      <w:r w:rsidRPr="008E0AA1">
        <w:tab/>
        <w:t>(c)</w:t>
      </w:r>
      <w:r w:rsidRPr="008E0AA1">
        <w:tab/>
        <w:t xml:space="preserve">if, in a tax period, </w:t>
      </w:r>
      <w:r w:rsidRPr="008E0AA1">
        <w:rPr>
          <w:i/>
          <w:iCs/>
        </w:rPr>
        <w:t>none</w:t>
      </w:r>
      <w:r w:rsidRPr="008E0AA1">
        <w:t xml:space="preserve"> of the consideration is provided—none of the adjustment is attributable to that tax period.</w:t>
      </w:r>
    </w:p>
    <w:p w:rsidR="00300522" w:rsidRPr="008E0AA1" w:rsidRDefault="00300522" w:rsidP="00520EF5">
      <w:pPr>
        <w:pStyle w:val="subsection"/>
        <w:keepNext/>
        <w:keepLines/>
      </w:pPr>
      <w:r w:rsidRPr="008E0AA1">
        <w:tab/>
        <w:t>(3)</w:t>
      </w:r>
      <w:r w:rsidRPr="008E0AA1">
        <w:tab/>
        <w:t>If:</w:t>
      </w:r>
    </w:p>
    <w:p w:rsidR="00300522" w:rsidRPr="008E0AA1" w:rsidRDefault="00300522" w:rsidP="00300522">
      <w:pPr>
        <w:pStyle w:val="paragraph"/>
      </w:pPr>
      <w:r w:rsidRPr="008E0AA1">
        <w:tab/>
        <w:t>(a)</w:t>
      </w:r>
      <w:r w:rsidRPr="008E0AA1">
        <w:tab/>
        <w:t xml:space="preserve">you have a </w:t>
      </w:r>
      <w:r w:rsidR="00314E88" w:rsidRPr="00314E88">
        <w:rPr>
          <w:position w:val="6"/>
          <w:sz w:val="16"/>
          <w:szCs w:val="16"/>
        </w:rPr>
        <w:t>*</w:t>
      </w:r>
      <w:r w:rsidRPr="008E0AA1">
        <w:t xml:space="preserve">decreasing adjustment arising from an </w:t>
      </w:r>
      <w:r w:rsidR="00314E88" w:rsidRPr="00314E88">
        <w:rPr>
          <w:position w:val="6"/>
          <w:sz w:val="16"/>
          <w:szCs w:val="16"/>
        </w:rPr>
        <w:t>*</w:t>
      </w:r>
      <w:r w:rsidRPr="008E0AA1">
        <w:t>adjustment event; and</w:t>
      </w:r>
    </w:p>
    <w:p w:rsidR="00300522" w:rsidRPr="008E0AA1" w:rsidRDefault="00300522" w:rsidP="00300522">
      <w:pPr>
        <w:pStyle w:val="paragraph"/>
      </w:pPr>
      <w:r w:rsidRPr="008E0AA1">
        <w:tab/>
        <w:t>(b)</w:t>
      </w:r>
      <w:r w:rsidRPr="008E0AA1">
        <w:tab/>
        <w:t xml:space="preserve">you do not hold an </w:t>
      </w:r>
      <w:r w:rsidR="00314E88" w:rsidRPr="00314E88">
        <w:rPr>
          <w:position w:val="6"/>
          <w:sz w:val="16"/>
          <w:szCs w:val="16"/>
        </w:rPr>
        <w:t>*</w:t>
      </w:r>
      <w:r w:rsidRPr="008E0AA1">
        <w:t xml:space="preserve">adjustment note for the adjustment when you give to the Commissioner a </w:t>
      </w:r>
      <w:r w:rsidR="00314E88" w:rsidRPr="00314E88">
        <w:rPr>
          <w:position w:val="6"/>
          <w:sz w:val="16"/>
          <w:szCs w:val="16"/>
        </w:rPr>
        <w:t>*</w:t>
      </w:r>
      <w:r w:rsidRPr="008E0AA1">
        <w:t>GST return for the tax period to which the adjustment (or any part of the adjustment) would otherwise be attributable;</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(c)</w:t>
      </w:r>
      <w:r w:rsidRPr="008E0AA1">
        <w:tab/>
        <w:t>the adjustment (including any part of the adjustment) is not attributable to that tax period; and</w:t>
      </w:r>
    </w:p>
    <w:p w:rsidR="00300522" w:rsidRPr="008E0AA1" w:rsidRDefault="00300522" w:rsidP="00300522">
      <w:pPr>
        <w:pStyle w:val="paragraph"/>
      </w:pPr>
      <w:r w:rsidRPr="008E0AA1">
        <w:tab/>
        <w:t>(d)</w:t>
      </w:r>
      <w:r w:rsidRPr="008E0AA1">
        <w:tab/>
        <w:t>the adjustment (or part) is attributable to the first tax period for which you give to the Commissioner a GST return at a time when you hold that adjustment note.</w:t>
      </w:r>
    </w:p>
    <w:p w:rsidR="00300522" w:rsidRPr="008E0AA1" w:rsidRDefault="00300522" w:rsidP="00300522">
      <w:pPr>
        <w:pStyle w:val="subsection2"/>
      </w:pPr>
      <w:r w:rsidRPr="008E0AA1">
        <w:t>However, this subsection does not apply in circumstances of a kind determined in writing by the Commissioner to be circumstances in which the requirement for an adjustment note does not apply.</w:t>
      </w:r>
    </w:p>
    <w:p w:rsidR="00300522" w:rsidRPr="008E0AA1" w:rsidRDefault="00300522" w:rsidP="00300522">
      <w:pPr>
        <w:pStyle w:val="TLPnoteright"/>
      </w:pPr>
      <w:r w:rsidRPr="008E0AA1">
        <w:t>For the giving of GST returns to the Commissioner, see Division</w:t>
      </w:r>
      <w:r w:rsidR="006138CE" w:rsidRPr="008E0AA1">
        <w:t> </w:t>
      </w:r>
      <w:r w:rsidRPr="008E0AA1">
        <w:t>31.</w:t>
      </w:r>
    </w:p>
    <w:p w:rsidR="00300522" w:rsidRPr="008E0AA1" w:rsidRDefault="00300522" w:rsidP="00300522">
      <w:pPr>
        <w:pStyle w:val="ActHead5"/>
      </w:pPr>
      <w:bookmarkStart w:id="187" w:name="_Toc108000177"/>
      <w:r w:rsidRPr="00314E88">
        <w:rPr>
          <w:rStyle w:val="CharSectno"/>
        </w:rPr>
        <w:t>29</w:t>
      </w:r>
      <w:r w:rsidR="00314E88" w:rsidRPr="00314E88">
        <w:rPr>
          <w:rStyle w:val="CharSectno"/>
        </w:rPr>
        <w:noBreakHyphen/>
      </w:r>
      <w:r w:rsidRPr="00314E88">
        <w:rPr>
          <w:rStyle w:val="CharSectno"/>
        </w:rPr>
        <w:t>25</w:t>
      </w:r>
      <w:r w:rsidRPr="008E0AA1">
        <w:t xml:space="preserve">  Commissioner may determine particular attribution rules</w:t>
      </w:r>
      <w:bookmarkEnd w:id="187"/>
    </w:p>
    <w:p w:rsidR="00300522" w:rsidRPr="008E0AA1" w:rsidRDefault="00300522" w:rsidP="00300522">
      <w:pPr>
        <w:pStyle w:val="subsection"/>
      </w:pPr>
      <w:r w:rsidRPr="008E0AA1">
        <w:tab/>
        <w:t>(1)</w:t>
      </w:r>
      <w:r w:rsidRPr="008E0AA1">
        <w:tab/>
        <w:t>The Commissioner may, in writing, determine the tax periods to which:</w:t>
      </w:r>
    </w:p>
    <w:p w:rsidR="00300522" w:rsidRPr="008E0AA1" w:rsidRDefault="00300522" w:rsidP="00300522">
      <w:pPr>
        <w:pStyle w:val="paragraph"/>
      </w:pPr>
      <w:r w:rsidRPr="008E0AA1">
        <w:tab/>
        <w:t>(a)</w:t>
      </w:r>
      <w:r w:rsidRPr="008E0AA1">
        <w:tab/>
        <w:t xml:space="preserve">GST on </w:t>
      </w:r>
      <w:r w:rsidR="00314E88" w:rsidRPr="00314E88">
        <w:rPr>
          <w:position w:val="6"/>
          <w:sz w:val="16"/>
          <w:szCs w:val="16"/>
        </w:rPr>
        <w:t>*</w:t>
      </w:r>
      <w:r w:rsidRPr="008E0AA1">
        <w:t>taxable supplies of a specified kind; or</w:t>
      </w:r>
    </w:p>
    <w:p w:rsidR="00300522" w:rsidRPr="008E0AA1" w:rsidRDefault="00300522" w:rsidP="00300522">
      <w:pPr>
        <w:pStyle w:val="paragraph"/>
      </w:pPr>
      <w:r w:rsidRPr="008E0AA1">
        <w:tab/>
        <w:t>(b)</w:t>
      </w:r>
      <w:r w:rsidRPr="008E0AA1">
        <w:tab/>
        <w:t xml:space="preserve">input tax credits for </w:t>
      </w:r>
      <w:r w:rsidR="00314E88" w:rsidRPr="00314E88">
        <w:rPr>
          <w:position w:val="6"/>
          <w:sz w:val="16"/>
          <w:szCs w:val="16"/>
        </w:rPr>
        <w:t>*</w:t>
      </w:r>
      <w:r w:rsidRPr="008E0AA1">
        <w:t>creditable acquisitions of a specified kind; or</w:t>
      </w:r>
    </w:p>
    <w:p w:rsidR="00300522" w:rsidRPr="008E0AA1" w:rsidRDefault="00300522" w:rsidP="00300522">
      <w:pPr>
        <w:pStyle w:val="paragraph"/>
      </w:pPr>
      <w:r w:rsidRPr="008E0AA1">
        <w:tab/>
        <w:t>(c)</w:t>
      </w:r>
      <w:r w:rsidRPr="008E0AA1">
        <w:tab/>
        <w:t xml:space="preserve">input tax credits for </w:t>
      </w:r>
      <w:r w:rsidR="00314E88" w:rsidRPr="00314E88">
        <w:rPr>
          <w:position w:val="6"/>
          <w:sz w:val="16"/>
          <w:szCs w:val="16"/>
        </w:rPr>
        <w:t>*</w:t>
      </w:r>
      <w:r w:rsidRPr="008E0AA1">
        <w:t>creditable importations of a specified kind; or</w:t>
      </w:r>
    </w:p>
    <w:p w:rsidR="00300522" w:rsidRPr="008E0AA1" w:rsidRDefault="00300522" w:rsidP="00300522">
      <w:pPr>
        <w:pStyle w:val="paragraph"/>
      </w:pPr>
      <w:r w:rsidRPr="008E0AA1">
        <w:tab/>
        <w:t>(d)</w:t>
      </w:r>
      <w:r w:rsidRPr="008E0AA1">
        <w:tab/>
      </w:r>
      <w:r w:rsidR="00314E88" w:rsidRPr="00314E88">
        <w:rPr>
          <w:position w:val="6"/>
          <w:sz w:val="16"/>
          <w:szCs w:val="16"/>
        </w:rPr>
        <w:t>*</w:t>
      </w:r>
      <w:r w:rsidRPr="008E0AA1">
        <w:t>adjustments of a specified kind;</w:t>
      </w:r>
    </w:p>
    <w:p w:rsidR="00300522" w:rsidRPr="008E0AA1" w:rsidRDefault="00300522" w:rsidP="00300522">
      <w:pPr>
        <w:pStyle w:val="subsection2"/>
      </w:pPr>
      <w:r w:rsidRPr="008E0AA1">
        <w:t>are attributable.</w:t>
      </w:r>
    </w:p>
    <w:p w:rsidR="00300522" w:rsidRPr="008E0AA1" w:rsidRDefault="00300522" w:rsidP="00300522">
      <w:pPr>
        <w:pStyle w:val="subsection"/>
      </w:pPr>
      <w:r w:rsidRPr="008E0AA1">
        <w:tab/>
        <w:t>(2)</w:t>
      </w:r>
      <w:r w:rsidRPr="008E0AA1">
        <w:tab/>
        <w:t xml:space="preserve">However, the Commissioner must not make a determination under this section unless satisfied that it is necessary to prevent the provisions of this </w:t>
      </w:r>
      <w:r w:rsidR="00A53099" w:rsidRPr="008E0AA1">
        <w:t>Division</w:t>
      </w:r>
      <w:r w:rsidR="00A36DB5" w:rsidRPr="008E0AA1">
        <w:t xml:space="preserve"> </w:t>
      </w:r>
      <w:r w:rsidRPr="008E0AA1">
        <w:t>and Chapter</w:t>
      </w:r>
      <w:r w:rsidR="006138CE" w:rsidRPr="008E0AA1">
        <w:t> </w:t>
      </w:r>
      <w:r w:rsidRPr="008E0AA1">
        <w:t>4 applying in a way that is inappropriate in circumstances involving:</w:t>
      </w:r>
    </w:p>
    <w:p w:rsidR="00300522" w:rsidRPr="008E0AA1" w:rsidRDefault="00300522" w:rsidP="00300522">
      <w:pPr>
        <w:pStyle w:val="paragraph"/>
      </w:pPr>
      <w:r w:rsidRPr="008E0AA1">
        <w:tab/>
        <w:t>(a)</w:t>
      </w:r>
      <w:r w:rsidRPr="008E0AA1">
        <w:tab/>
        <w:t>a supply or acquisition in which possession of goods passes, but title in the goods will, or may, pass at some time in the future; or</w:t>
      </w:r>
    </w:p>
    <w:p w:rsidR="00300522" w:rsidRPr="008E0AA1" w:rsidRDefault="00300522" w:rsidP="00300522">
      <w:pPr>
        <w:pStyle w:val="paragraph"/>
      </w:pPr>
      <w:r w:rsidRPr="008E0AA1">
        <w:tab/>
        <w:t>(b)</w:t>
      </w:r>
      <w:r w:rsidRPr="008E0AA1">
        <w:tab/>
        <w:t xml:space="preserve">a supply or acquisition for which payment is made or an </w:t>
      </w:r>
      <w:r w:rsidR="00314E88" w:rsidRPr="00314E88">
        <w:rPr>
          <w:position w:val="6"/>
          <w:sz w:val="16"/>
          <w:szCs w:val="16"/>
        </w:rPr>
        <w:t>*</w:t>
      </w:r>
      <w:r w:rsidRPr="008E0AA1">
        <w:t>invoice is issued, but use, enjoyment or passing of title will, or may, occur at some time in the future; or</w:t>
      </w:r>
    </w:p>
    <w:p w:rsidR="00300522" w:rsidRPr="008E0AA1" w:rsidRDefault="00300522" w:rsidP="00300522">
      <w:pPr>
        <w:pStyle w:val="paragraph"/>
      </w:pPr>
      <w:r w:rsidRPr="008E0AA1">
        <w:tab/>
        <w:t>(c)</w:t>
      </w:r>
      <w:r w:rsidRPr="008E0AA1">
        <w:tab/>
        <w:t xml:space="preserve">a supply or acquisition occurring, but still being subject to a statutory cooling off period under an </w:t>
      </w:r>
      <w:r w:rsidR="00314E88" w:rsidRPr="00314E88">
        <w:rPr>
          <w:position w:val="6"/>
          <w:sz w:val="16"/>
          <w:szCs w:val="16"/>
        </w:rPr>
        <w:t>*</w:t>
      </w:r>
      <w:r w:rsidRPr="008E0AA1">
        <w:t>Australian law; or</w:t>
      </w:r>
    </w:p>
    <w:p w:rsidR="00300522" w:rsidRPr="008E0AA1" w:rsidRDefault="00300522" w:rsidP="00300522">
      <w:pPr>
        <w:pStyle w:val="paragraph"/>
      </w:pPr>
      <w:r w:rsidRPr="008E0AA1">
        <w:tab/>
        <w:t>(d)</w:t>
      </w:r>
      <w:r w:rsidRPr="008E0AA1">
        <w:tab/>
        <w:t xml:space="preserve">a supply or acquisition occurring before the supplier or </w:t>
      </w:r>
      <w:r w:rsidR="00314E88" w:rsidRPr="00314E88">
        <w:rPr>
          <w:position w:val="6"/>
          <w:sz w:val="16"/>
          <w:szCs w:val="16"/>
        </w:rPr>
        <w:t>*</w:t>
      </w:r>
      <w:r w:rsidRPr="008E0AA1">
        <w:t>recipient knows it has occurred; or</w:t>
      </w:r>
    </w:p>
    <w:p w:rsidR="00300522" w:rsidRPr="008E0AA1" w:rsidRDefault="00300522" w:rsidP="00300522">
      <w:pPr>
        <w:pStyle w:val="paragraph"/>
      </w:pPr>
      <w:r w:rsidRPr="008E0AA1">
        <w:tab/>
        <w:t>(e)</w:t>
      </w:r>
      <w:r w:rsidRPr="008E0AA1">
        <w:tab/>
        <w:t xml:space="preserve">a supply or acquisition occurring before the supplier or recipient knows the total </w:t>
      </w:r>
      <w:r w:rsidR="00314E88" w:rsidRPr="00314E88">
        <w:rPr>
          <w:position w:val="6"/>
          <w:sz w:val="16"/>
          <w:szCs w:val="16"/>
        </w:rPr>
        <w:t>*</w:t>
      </w:r>
      <w:r w:rsidRPr="008E0AA1">
        <w:t>consideration; or</w:t>
      </w:r>
    </w:p>
    <w:p w:rsidR="00300522" w:rsidRPr="008E0AA1" w:rsidRDefault="00300522" w:rsidP="00300522">
      <w:pPr>
        <w:pStyle w:val="paragraph"/>
      </w:pPr>
      <w:r w:rsidRPr="008E0AA1">
        <w:tab/>
        <w:t>(f)</w:t>
      </w:r>
      <w:r w:rsidRPr="008E0AA1">
        <w:tab/>
        <w:t>a supply or acquisition made under a contract that is subject to preconditions; or</w:t>
      </w:r>
    </w:p>
    <w:p w:rsidR="00300522" w:rsidRPr="008E0AA1" w:rsidRDefault="00300522" w:rsidP="00300522">
      <w:pPr>
        <w:pStyle w:val="paragraph"/>
      </w:pPr>
      <w:r w:rsidRPr="008E0AA1">
        <w:tab/>
        <w:t>(g)</w:t>
      </w:r>
      <w:r w:rsidRPr="008E0AA1">
        <w:tab/>
        <w:t xml:space="preserve">a supply or acquisition made under a contract that provides for retention of some or all of the consideration until certain conditions are met; or </w:t>
      </w:r>
    </w:p>
    <w:p w:rsidR="00300522" w:rsidRPr="008E0AA1" w:rsidRDefault="00300522" w:rsidP="00300522">
      <w:pPr>
        <w:pStyle w:val="paragraph"/>
      </w:pPr>
      <w:r w:rsidRPr="008E0AA1">
        <w:tab/>
        <w:t>(h)</w:t>
      </w:r>
      <w:r w:rsidRPr="008E0AA1">
        <w:tab/>
        <w:t>a supply or acquisition for which the GST treatment will be unknown until a later supply is made.</w:t>
      </w:r>
    </w:p>
    <w:p w:rsidR="00300522" w:rsidRPr="008E0AA1" w:rsidRDefault="00300522" w:rsidP="00300522">
      <w:pPr>
        <w:pStyle w:val="subsection"/>
      </w:pPr>
      <w:r w:rsidRPr="008E0AA1">
        <w:tab/>
        <w:t>(3)</w:t>
      </w:r>
      <w:r w:rsidRPr="008E0AA1">
        <w:tab/>
        <w:t xml:space="preserve">Determinations under </w:t>
      </w:r>
      <w:r w:rsidR="006138CE" w:rsidRPr="008E0AA1">
        <w:t>subsection (</w:t>
      </w:r>
      <w:r w:rsidRPr="008E0AA1">
        <w:t xml:space="preserve">1) override the provisions of this </w:t>
      </w:r>
      <w:r w:rsidR="00A53099" w:rsidRPr="008E0AA1">
        <w:t>Division</w:t>
      </w:r>
      <w:r w:rsidR="00A36DB5" w:rsidRPr="008E0AA1">
        <w:t xml:space="preserve"> </w:t>
      </w:r>
      <w:r w:rsidRPr="008E0AA1">
        <w:t>(except this section) and Chapter</w:t>
      </w:r>
      <w:r w:rsidR="006138CE" w:rsidRPr="008E0AA1">
        <w:t> </w:t>
      </w:r>
      <w:r w:rsidRPr="008E0AA1">
        <w:t>4, but only to the extent of any inconsistency.</w:t>
      </w:r>
    </w:p>
    <w:p w:rsidR="00300522" w:rsidRPr="008E0AA1" w:rsidRDefault="00300522" w:rsidP="00217974">
      <w:pPr>
        <w:pStyle w:val="ActHead5"/>
      </w:pPr>
      <w:bookmarkStart w:id="188" w:name="_Toc108000178"/>
      <w:r w:rsidRPr="00314E88">
        <w:rPr>
          <w:rStyle w:val="CharSectno"/>
        </w:rPr>
        <w:t>29</w:t>
      </w:r>
      <w:r w:rsidR="00314E88" w:rsidRPr="00314E88">
        <w:rPr>
          <w:rStyle w:val="CharSectno"/>
        </w:rPr>
        <w:noBreakHyphen/>
      </w:r>
      <w:r w:rsidRPr="00314E88">
        <w:rPr>
          <w:rStyle w:val="CharSectno"/>
        </w:rPr>
        <w:t>39</w:t>
      </w:r>
      <w:r w:rsidRPr="008E0AA1">
        <w:t xml:space="preserve">  Special rules relating to attribution rules</w:t>
      </w:r>
      <w:bookmarkEnd w:id="188"/>
    </w:p>
    <w:p w:rsidR="00300522" w:rsidRPr="008E0AA1" w:rsidRDefault="00300522" w:rsidP="00217974">
      <w:pPr>
        <w:pStyle w:val="subsection"/>
        <w:keepNext/>
        <w:keepLines/>
      </w:pPr>
      <w:r w:rsidRPr="008E0AA1">
        <w:tab/>
      </w:r>
      <w:r w:rsidRPr="008E0AA1">
        <w:tab/>
        <w:t>Chapter</w:t>
      </w:r>
      <w:r w:rsidR="006138CE" w:rsidRPr="008E0AA1">
        <w:t> </w:t>
      </w:r>
      <w:r w:rsidRPr="008E0AA1">
        <w:t>4 contains special rules relating to attribution rules, as follows:</w:t>
      </w:r>
    </w:p>
    <w:p w:rsidR="00A53099" w:rsidRPr="008E0AA1"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0A6D5B">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See:</w:t>
            </w:r>
          </w:p>
        </w:tc>
      </w:tr>
      <w:tr w:rsidR="00300522" w:rsidRPr="008E0AA1" w:rsidTr="00A53099">
        <w:tblPrEx>
          <w:tblCellMar>
            <w:left w:w="107" w:type="dxa"/>
            <w:right w:w="107" w:type="dxa"/>
          </w:tblCellMar>
        </w:tblPrEx>
        <w:tc>
          <w:tcPr>
            <w:tcW w:w="709" w:type="dxa"/>
            <w:tcBorders>
              <w:top w:val="single" w:sz="12"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tcBorders>
            <w:shd w:val="clear" w:color="auto" w:fill="auto"/>
          </w:tcPr>
          <w:p w:rsidR="00300522" w:rsidRPr="008E0AA1" w:rsidRDefault="00300522" w:rsidP="00300522">
            <w:pPr>
              <w:pStyle w:val="Tabletext"/>
            </w:pPr>
            <w:r w:rsidRPr="008E0AA1">
              <w:t>Agents and insurance brokers</w:t>
            </w:r>
          </w:p>
        </w:tc>
        <w:tc>
          <w:tcPr>
            <w:tcW w:w="1701"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Associates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72</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Cancelled lay</w:t>
            </w:r>
            <w:r w:rsidR="00314E88">
              <w:noBreakHyphen/>
            </w:r>
            <w:r w:rsidRPr="008E0AA1">
              <w:t>by sales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102</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Cessation of registration</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138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5</w:t>
            </w:r>
          </w:p>
        </w:tc>
        <w:tc>
          <w:tcPr>
            <w:tcW w:w="3544" w:type="dxa"/>
            <w:shd w:val="clear" w:color="auto" w:fill="auto"/>
          </w:tcPr>
          <w:p w:rsidR="00300522" w:rsidRPr="008E0AA1" w:rsidRDefault="00300522" w:rsidP="00300522">
            <w:pPr>
              <w:pStyle w:val="Tabletext"/>
            </w:pPr>
            <w:r w:rsidRPr="008E0AA1">
              <w:t>Changes in the extent of creditable purpose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129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6</w:t>
            </w:r>
          </w:p>
        </w:tc>
        <w:tc>
          <w:tcPr>
            <w:tcW w:w="3544" w:type="dxa"/>
            <w:shd w:val="clear" w:color="auto" w:fill="auto"/>
          </w:tcPr>
          <w:p w:rsidR="00300522" w:rsidRPr="008E0AA1" w:rsidRDefault="00300522" w:rsidP="00300522">
            <w:pPr>
              <w:pStyle w:val="Tabletext"/>
            </w:pPr>
            <w:r w:rsidRPr="008E0AA1">
              <w:t>Changing your accounting basis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159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7</w:t>
            </w:r>
          </w:p>
        </w:tc>
        <w:tc>
          <w:tcPr>
            <w:tcW w:w="3544" w:type="dxa"/>
            <w:shd w:val="clear" w:color="auto" w:fill="auto"/>
          </w:tcPr>
          <w:p w:rsidR="00300522" w:rsidRPr="008E0AA1" w:rsidRDefault="00300522" w:rsidP="00300522">
            <w:pPr>
              <w:pStyle w:val="Tabletext"/>
            </w:pPr>
            <w:r w:rsidRPr="008E0AA1">
              <w:t>Company amalgamations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w:t>
            </w:r>
          </w:p>
        </w:tc>
        <w:tc>
          <w:tcPr>
            <w:tcW w:w="3544" w:type="dxa"/>
            <w:shd w:val="clear" w:color="auto" w:fill="auto"/>
          </w:tcPr>
          <w:p w:rsidR="00300522" w:rsidRPr="008E0AA1" w:rsidRDefault="00300522" w:rsidP="00300522">
            <w:pPr>
              <w:pStyle w:val="Tabletext"/>
            </w:pPr>
            <w:r w:rsidRPr="008E0AA1">
              <w:t>Deposits as security</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8A</w:t>
            </w:r>
          </w:p>
        </w:tc>
        <w:tc>
          <w:tcPr>
            <w:tcW w:w="3544" w:type="dxa"/>
            <w:shd w:val="clear" w:color="auto" w:fill="auto"/>
          </w:tcPr>
          <w:p w:rsidR="00300522" w:rsidRPr="008E0AA1" w:rsidRDefault="00300522" w:rsidP="00300522">
            <w:pPr>
              <w:pStyle w:val="Tabletext"/>
            </w:pPr>
            <w:r w:rsidRPr="008E0AA1">
              <w:t>Distributions from deceased estates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139</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8AA</w:t>
            </w:r>
          </w:p>
        </w:tc>
        <w:tc>
          <w:tcPr>
            <w:tcW w:w="3544" w:type="dxa"/>
            <w:shd w:val="clear" w:color="auto" w:fill="auto"/>
          </w:tcPr>
          <w:p w:rsidR="00712B5B" w:rsidRPr="008E0AA1" w:rsidRDefault="00712B5B" w:rsidP="00300522">
            <w:pPr>
              <w:pStyle w:val="Tabletext"/>
            </w:pPr>
            <w:r w:rsidRPr="008E0AA1">
              <w:t>Hire purchase agreements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158</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8B</w:t>
            </w:r>
          </w:p>
        </w:tc>
        <w:tc>
          <w:tcPr>
            <w:tcW w:w="3544" w:type="dxa"/>
            <w:shd w:val="clear" w:color="auto" w:fill="auto"/>
          </w:tcPr>
          <w:p w:rsidR="00712B5B" w:rsidRPr="008E0AA1" w:rsidRDefault="00712B5B" w:rsidP="00300522">
            <w:pPr>
              <w:pStyle w:val="Tabletext"/>
            </w:pPr>
            <w:r w:rsidRPr="008E0AA1">
              <w:t>Non</w:t>
            </w:r>
            <w:r w:rsidR="00314E88">
              <w:noBreakHyphen/>
            </w:r>
            <w:r w:rsidRPr="008E0AA1">
              <w:t>deductible expenses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69</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9</w:t>
            </w:r>
          </w:p>
        </w:tc>
        <w:tc>
          <w:tcPr>
            <w:tcW w:w="3544" w:type="dxa"/>
            <w:shd w:val="clear" w:color="auto" w:fill="auto"/>
          </w:tcPr>
          <w:p w:rsidR="00712B5B" w:rsidRPr="008E0AA1" w:rsidRDefault="00712B5B" w:rsidP="00300522">
            <w:pPr>
              <w:pStyle w:val="Tabletext"/>
            </w:pPr>
            <w:r w:rsidRPr="008E0AA1">
              <w:t>Pre</w:t>
            </w:r>
            <w:r w:rsidR="00314E88">
              <w:noBreakHyphen/>
            </w:r>
            <w:r w:rsidRPr="008E0AA1">
              <w:t>establishment costs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60</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10</w:t>
            </w:r>
          </w:p>
        </w:tc>
        <w:tc>
          <w:tcPr>
            <w:tcW w:w="3544" w:type="dxa"/>
            <w:shd w:val="clear" w:color="auto" w:fill="auto"/>
          </w:tcPr>
          <w:p w:rsidR="00712B5B" w:rsidRPr="008E0AA1" w:rsidRDefault="00712B5B" w:rsidP="00300522">
            <w:pPr>
              <w:pStyle w:val="Tabletext"/>
            </w:pPr>
            <w:r w:rsidRPr="008E0AA1">
              <w:t>Reimbursement of employees etc.</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111</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11</w:t>
            </w:r>
          </w:p>
        </w:tc>
        <w:tc>
          <w:tcPr>
            <w:tcW w:w="3544" w:type="dxa"/>
            <w:shd w:val="clear" w:color="auto" w:fill="auto"/>
          </w:tcPr>
          <w:p w:rsidR="00712B5B" w:rsidRPr="008E0AA1" w:rsidRDefault="00712B5B" w:rsidP="00300522">
            <w:pPr>
              <w:pStyle w:val="Tabletext"/>
            </w:pPr>
            <w:r w:rsidRPr="008E0AA1">
              <w:t>Representatives of incapacitated entities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58</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11A</w:t>
            </w:r>
          </w:p>
        </w:tc>
        <w:tc>
          <w:tcPr>
            <w:tcW w:w="3544" w:type="dxa"/>
            <w:shd w:val="clear" w:color="auto" w:fill="auto"/>
          </w:tcPr>
          <w:p w:rsidR="00712B5B" w:rsidRPr="008E0AA1" w:rsidRDefault="00712B5B" w:rsidP="00300522">
            <w:pPr>
              <w:pStyle w:val="Tabletext"/>
            </w:pPr>
            <w:r w:rsidRPr="008E0AA1">
              <w:t>Second</w:t>
            </w:r>
            <w:r w:rsidR="00314E88">
              <w:noBreakHyphen/>
            </w:r>
            <w:r w:rsidRPr="008E0AA1">
              <w:t>hand goods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66</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12</w:t>
            </w:r>
          </w:p>
        </w:tc>
        <w:tc>
          <w:tcPr>
            <w:tcW w:w="3544" w:type="dxa"/>
            <w:shd w:val="clear" w:color="auto" w:fill="auto"/>
          </w:tcPr>
          <w:p w:rsidR="00712B5B" w:rsidRPr="008E0AA1" w:rsidRDefault="00712B5B" w:rsidP="00300522">
            <w:pPr>
              <w:pStyle w:val="Tabletext"/>
            </w:pPr>
            <w:r w:rsidRPr="008E0AA1">
              <w:t>Supplies and acquisitions made on a progressive or periodic basis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156</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13</w:t>
            </w:r>
          </w:p>
        </w:tc>
        <w:tc>
          <w:tcPr>
            <w:tcW w:w="3544" w:type="dxa"/>
            <w:shd w:val="clear" w:color="auto" w:fill="auto"/>
          </w:tcPr>
          <w:p w:rsidR="00712B5B" w:rsidRPr="008E0AA1" w:rsidRDefault="00712B5B" w:rsidP="00300522">
            <w:pPr>
              <w:pStyle w:val="Tabletext"/>
            </w:pPr>
            <w:r w:rsidRPr="008E0AA1">
              <w:t>Supplies of things acquired etc. without full input tax credits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132</w:t>
            </w:r>
          </w:p>
        </w:tc>
      </w:tr>
      <w:tr w:rsidR="00712B5B" w:rsidRPr="008E0AA1" w:rsidTr="00A53099">
        <w:tc>
          <w:tcPr>
            <w:tcW w:w="709" w:type="dxa"/>
            <w:tcBorders>
              <w:bottom w:val="single" w:sz="4" w:space="0" w:color="auto"/>
            </w:tcBorders>
            <w:shd w:val="clear" w:color="auto" w:fill="auto"/>
          </w:tcPr>
          <w:p w:rsidR="00712B5B" w:rsidRPr="008E0AA1" w:rsidRDefault="00712B5B" w:rsidP="0063554A">
            <w:pPr>
              <w:pStyle w:val="Tabletext"/>
            </w:pPr>
            <w:r w:rsidRPr="008E0AA1">
              <w:t>13A</w:t>
            </w:r>
          </w:p>
        </w:tc>
        <w:tc>
          <w:tcPr>
            <w:tcW w:w="3544" w:type="dxa"/>
            <w:tcBorders>
              <w:bottom w:val="single" w:sz="4" w:space="0" w:color="auto"/>
            </w:tcBorders>
            <w:shd w:val="clear" w:color="auto" w:fill="auto"/>
          </w:tcPr>
          <w:p w:rsidR="00712B5B" w:rsidRPr="008E0AA1" w:rsidRDefault="00712B5B" w:rsidP="0063554A">
            <w:pPr>
              <w:pStyle w:val="Tabletext"/>
            </w:pPr>
            <w:r w:rsidRPr="008E0AA1">
              <w:t>Third party payments</w:t>
            </w:r>
          </w:p>
        </w:tc>
        <w:tc>
          <w:tcPr>
            <w:tcW w:w="1701" w:type="dxa"/>
            <w:tcBorders>
              <w:bottom w:val="single" w:sz="4" w:space="0" w:color="auto"/>
            </w:tcBorders>
            <w:shd w:val="clear" w:color="auto" w:fill="auto"/>
          </w:tcPr>
          <w:p w:rsidR="00712B5B" w:rsidRPr="008E0AA1" w:rsidRDefault="00712B5B" w:rsidP="0063554A">
            <w:pPr>
              <w:pStyle w:val="Tabletext"/>
            </w:pPr>
            <w:r w:rsidRPr="008E0AA1">
              <w:t>Division</w:t>
            </w:r>
            <w:r w:rsidR="006138CE" w:rsidRPr="008E0AA1">
              <w:t> </w:t>
            </w:r>
            <w:r w:rsidRPr="008E0AA1">
              <w:t>134</w:t>
            </w:r>
          </w:p>
        </w:tc>
      </w:tr>
      <w:tr w:rsidR="00712B5B" w:rsidRPr="008E0AA1" w:rsidTr="00A53099">
        <w:tblPrEx>
          <w:tblCellMar>
            <w:left w:w="107" w:type="dxa"/>
            <w:right w:w="107" w:type="dxa"/>
          </w:tblCellMar>
        </w:tblPrEx>
        <w:tc>
          <w:tcPr>
            <w:tcW w:w="709" w:type="dxa"/>
            <w:tcBorders>
              <w:bottom w:val="single" w:sz="12" w:space="0" w:color="auto"/>
            </w:tcBorders>
            <w:shd w:val="clear" w:color="auto" w:fill="auto"/>
          </w:tcPr>
          <w:p w:rsidR="00712B5B" w:rsidRPr="008E0AA1" w:rsidRDefault="00712B5B" w:rsidP="00300522">
            <w:pPr>
              <w:pStyle w:val="Tabletext"/>
            </w:pPr>
            <w:r w:rsidRPr="008E0AA1">
              <w:t>14</w:t>
            </w:r>
          </w:p>
        </w:tc>
        <w:tc>
          <w:tcPr>
            <w:tcW w:w="3544" w:type="dxa"/>
            <w:tcBorders>
              <w:bottom w:val="single" w:sz="12" w:space="0" w:color="auto"/>
            </w:tcBorders>
            <w:shd w:val="clear" w:color="auto" w:fill="auto"/>
          </w:tcPr>
          <w:p w:rsidR="00712B5B" w:rsidRPr="008E0AA1" w:rsidRDefault="00712B5B" w:rsidP="00300522">
            <w:pPr>
              <w:pStyle w:val="Tabletext"/>
            </w:pPr>
            <w:r w:rsidRPr="008E0AA1">
              <w:t>Tradex scheme goods</w:t>
            </w:r>
          </w:p>
        </w:tc>
        <w:tc>
          <w:tcPr>
            <w:tcW w:w="1701" w:type="dxa"/>
            <w:tcBorders>
              <w:bottom w:val="single" w:sz="12" w:space="0" w:color="auto"/>
            </w:tcBorders>
            <w:shd w:val="clear" w:color="auto" w:fill="auto"/>
          </w:tcPr>
          <w:p w:rsidR="00712B5B" w:rsidRPr="008E0AA1" w:rsidRDefault="00712B5B" w:rsidP="00300522">
            <w:pPr>
              <w:pStyle w:val="Tabletext"/>
            </w:pPr>
            <w:r w:rsidRPr="008E0AA1">
              <w:t>Division</w:t>
            </w:r>
            <w:r w:rsidR="006138CE" w:rsidRPr="008E0AA1">
              <w:t> </w:t>
            </w:r>
            <w:r w:rsidRPr="008E0AA1">
              <w:t>141</w:t>
            </w:r>
          </w:p>
        </w:tc>
      </w:tr>
    </w:tbl>
    <w:p w:rsidR="00300522" w:rsidRPr="008E0AA1" w:rsidRDefault="00300522" w:rsidP="00300522">
      <w:pPr>
        <w:pStyle w:val="ActHead4"/>
      </w:pPr>
      <w:bookmarkStart w:id="189" w:name="_Toc108000179"/>
      <w:r w:rsidRPr="00314E88">
        <w:rPr>
          <w:rStyle w:val="CharSubdNo"/>
        </w:rPr>
        <w:t>Subdivision</w:t>
      </w:r>
      <w:r w:rsidR="006138CE" w:rsidRPr="00314E88">
        <w:rPr>
          <w:rStyle w:val="CharSubdNo"/>
        </w:rPr>
        <w:t> </w:t>
      </w:r>
      <w:r w:rsidRPr="00314E88">
        <w:rPr>
          <w:rStyle w:val="CharSubdNo"/>
        </w:rPr>
        <w:t>29</w:t>
      </w:r>
      <w:r w:rsidR="00314E88" w:rsidRPr="00314E88">
        <w:rPr>
          <w:rStyle w:val="CharSubdNo"/>
        </w:rPr>
        <w:noBreakHyphen/>
      </w:r>
      <w:r w:rsidRPr="00314E88">
        <w:rPr>
          <w:rStyle w:val="CharSubdNo"/>
        </w:rPr>
        <w:t>B</w:t>
      </w:r>
      <w:r w:rsidRPr="008E0AA1">
        <w:t>—</w:t>
      </w:r>
      <w:r w:rsidRPr="00314E88">
        <w:rPr>
          <w:rStyle w:val="CharSubdText"/>
        </w:rPr>
        <w:t>Accounting on a cash basis</w:t>
      </w:r>
      <w:bookmarkEnd w:id="189"/>
    </w:p>
    <w:p w:rsidR="00300522" w:rsidRPr="008E0AA1" w:rsidRDefault="00300522" w:rsidP="00300522">
      <w:pPr>
        <w:pStyle w:val="ActHead5"/>
      </w:pPr>
      <w:bookmarkStart w:id="190" w:name="_Toc108000180"/>
      <w:r w:rsidRPr="00314E88">
        <w:rPr>
          <w:rStyle w:val="CharSectno"/>
        </w:rPr>
        <w:t>29</w:t>
      </w:r>
      <w:r w:rsidR="00314E88" w:rsidRPr="00314E88">
        <w:rPr>
          <w:rStyle w:val="CharSectno"/>
        </w:rPr>
        <w:noBreakHyphen/>
      </w:r>
      <w:r w:rsidRPr="00314E88">
        <w:rPr>
          <w:rStyle w:val="CharSectno"/>
        </w:rPr>
        <w:t>40</w:t>
      </w:r>
      <w:r w:rsidRPr="008E0AA1">
        <w:t xml:space="preserve">  Choosing to account on a cash basis</w:t>
      </w:r>
      <w:bookmarkEnd w:id="190"/>
    </w:p>
    <w:p w:rsidR="00300522" w:rsidRPr="008E0AA1" w:rsidRDefault="00300522" w:rsidP="00300522">
      <w:pPr>
        <w:pStyle w:val="subsection"/>
      </w:pPr>
      <w:r w:rsidRPr="008E0AA1">
        <w:tab/>
        <w:t>(1)</w:t>
      </w:r>
      <w:r w:rsidRPr="008E0AA1">
        <w:tab/>
      </w:r>
      <w:r w:rsidR="00022C20" w:rsidRPr="008E0AA1">
        <w:t xml:space="preserve">You may choose to </w:t>
      </w:r>
      <w:r w:rsidR="00314E88" w:rsidRPr="00314E88">
        <w:rPr>
          <w:position w:val="6"/>
          <w:sz w:val="16"/>
        </w:rPr>
        <w:t>*</w:t>
      </w:r>
      <w:r w:rsidR="00022C20" w:rsidRPr="008E0AA1">
        <w:t>account on a cash basis, with effect from the first day of the tax period that you choose, if</w:t>
      </w:r>
      <w:r w:rsidRPr="008E0AA1">
        <w:t>:</w:t>
      </w:r>
    </w:p>
    <w:p w:rsidR="009525DE" w:rsidRPr="008E0AA1" w:rsidRDefault="009525DE" w:rsidP="009525DE">
      <w:pPr>
        <w:pStyle w:val="paragraph"/>
      </w:pPr>
      <w:r w:rsidRPr="008E0AA1">
        <w:tab/>
        <w:t>(a)</w:t>
      </w:r>
      <w:r w:rsidRPr="008E0AA1">
        <w:tab/>
        <w:t xml:space="preserve">you are a </w:t>
      </w:r>
      <w:r w:rsidR="00314E88" w:rsidRPr="00314E88">
        <w:rPr>
          <w:position w:val="6"/>
          <w:sz w:val="16"/>
        </w:rPr>
        <w:t>*</w:t>
      </w:r>
      <w:r w:rsidRPr="008E0AA1">
        <w:t>small business entity (other than because of subsection</w:t>
      </w:r>
      <w:r w:rsidR="006138CE" w:rsidRPr="008E0AA1">
        <w:t> </w:t>
      </w:r>
      <w:r w:rsidRPr="008E0AA1">
        <w:t>328</w:t>
      </w:r>
      <w:r w:rsidR="00314E88">
        <w:noBreakHyphen/>
      </w:r>
      <w:r w:rsidRPr="008E0AA1">
        <w:t xml:space="preserve">110(4) of the </w:t>
      </w:r>
      <w:r w:rsidR="00314E88" w:rsidRPr="00314E88">
        <w:rPr>
          <w:position w:val="6"/>
          <w:sz w:val="16"/>
        </w:rPr>
        <w:t>*</w:t>
      </w:r>
      <w:r w:rsidRPr="008E0AA1">
        <w:t xml:space="preserve">ITAA 1997) for the </w:t>
      </w:r>
      <w:r w:rsidR="00314E88" w:rsidRPr="00314E88">
        <w:rPr>
          <w:position w:val="6"/>
          <w:sz w:val="16"/>
        </w:rPr>
        <w:t>*</w:t>
      </w:r>
      <w:r w:rsidRPr="008E0AA1">
        <w:t>income year in which you make your choice; or</w:t>
      </w:r>
    </w:p>
    <w:p w:rsidR="009525DE" w:rsidRPr="008E0AA1" w:rsidRDefault="009525DE" w:rsidP="009525DE">
      <w:pPr>
        <w:pStyle w:val="paragraph"/>
      </w:pPr>
      <w:r w:rsidRPr="008E0AA1">
        <w:tab/>
        <w:t>(ab)</w:t>
      </w:r>
      <w:r w:rsidRPr="008E0AA1">
        <w:tab/>
        <w:t xml:space="preserve">you do not carry on a </w:t>
      </w:r>
      <w:r w:rsidR="00314E88" w:rsidRPr="00314E88">
        <w:rPr>
          <w:position w:val="6"/>
          <w:sz w:val="16"/>
        </w:rPr>
        <w:t>*</w:t>
      </w:r>
      <w:r w:rsidRPr="008E0AA1">
        <w:t xml:space="preserve">business and your </w:t>
      </w:r>
      <w:r w:rsidR="00314E88" w:rsidRPr="00314E88">
        <w:rPr>
          <w:position w:val="6"/>
          <w:sz w:val="16"/>
        </w:rPr>
        <w:t>*</w:t>
      </w:r>
      <w:r w:rsidRPr="008E0AA1">
        <w:t xml:space="preserve">GST turnover does not exceed the </w:t>
      </w:r>
      <w:r w:rsidR="00314E88" w:rsidRPr="00314E88">
        <w:rPr>
          <w:position w:val="6"/>
          <w:sz w:val="16"/>
        </w:rPr>
        <w:t>*</w:t>
      </w:r>
      <w:r w:rsidRPr="008E0AA1">
        <w:t>cash accounting turnover threshold; or</w:t>
      </w:r>
    </w:p>
    <w:p w:rsidR="00300522" w:rsidRPr="008E0AA1" w:rsidRDefault="00300522" w:rsidP="00300522">
      <w:pPr>
        <w:pStyle w:val="paragraph"/>
      </w:pPr>
      <w:r w:rsidRPr="008E0AA1">
        <w:tab/>
        <w:t>(b)</w:t>
      </w:r>
      <w:r w:rsidRPr="008E0AA1">
        <w:tab/>
        <w:t>for income tax purposes, you account for your income using the receipts method; or</w:t>
      </w:r>
    </w:p>
    <w:p w:rsidR="00300522" w:rsidRPr="008E0AA1" w:rsidRDefault="00300522" w:rsidP="00300522">
      <w:pPr>
        <w:pStyle w:val="paragraph"/>
      </w:pPr>
      <w:r w:rsidRPr="008E0AA1">
        <w:tab/>
        <w:t>(c)</w:t>
      </w:r>
      <w:r w:rsidRPr="008E0AA1">
        <w:tab/>
        <w:t xml:space="preserve">each of the </w:t>
      </w:r>
      <w:r w:rsidR="00314E88" w:rsidRPr="00314E88">
        <w:rPr>
          <w:position w:val="6"/>
          <w:sz w:val="16"/>
          <w:szCs w:val="16"/>
        </w:rPr>
        <w:t>*</w:t>
      </w:r>
      <w:r w:rsidRPr="008E0AA1">
        <w:t xml:space="preserve">enterprises that you </w:t>
      </w:r>
      <w:r w:rsidR="00314E88" w:rsidRPr="00314E88">
        <w:rPr>
          <w:position w:val="6"/>
          <w:sz w:val="16"/>
          <w:szCs w:val="16"/>
        </w:rPr>
        <w:t>*</w:t>
      </w:r>
      <w:r w:rsidRPr="008E0AA1">
        <w:t xml:space="preserve">carry on is an enterprise of a kind that the Commissioner determines, in writing, to be a kind of enterprise in respect of which a choice to </w:t>
      </w:r>
      <w:r w:rsidR="00314E88" w:rsidRPr="00314E88">
        <w:rPr>
          <w:position w:val="6"/>
          <w:sz w:val="16"/>
          <w:szCs w:val="16"/>
        </w:rPr>
        <w:t>*</w:t>
      </w:r>
      <w:r w:rsidRPr="008E0AA1">
        <w:t xml:space="preserve">account on a cash basis may be made under </w:t>
      </w:r>
      <w:r w:rsidR="00D80695" w:rsidRPr="008E0AA1">
        <w:t>this section.</w:t>
      </w:r>
    </w:p>
    <w:p w:rsidR="00300522" w:rsidRPr="008E0AA1" w:rsidRDefault="00300522" w:rsidP="00300522">
      <w:pPr>
        <w:pStyle w:val="subsection"/>
      </w:pPr>
      <w:r w:rsidRPr="008E0AA1">
        <w:tab/>
        <w:t>(3)</w:t>
      </w:r>
      <w:r w:rsidRPr="008E0AA1">
        <w:tab/>
        <w:t xml:space="preserve">The </w:t>
      </w:r>
      <w:r w:rsidRPr="008E0AA1">
        <w:rPr>
          <w:b/>
          <w:i/>
        </w:rPr>
        <w:t>cash accounting turnover threshold</w:t>
      </w:r>
      <w:r w:rsidRPr="008E0AA1">
        <w:t xml:space="preserve"> is:</w:t>
      </w:r>
    </w:p>
    <w:p w:rsidR="00D80695" w:rsidRPr="008E0AA1" w:rsidRDefault="00D80695" w:rsidP="00D80695">
      <w:pPr>
        <w:pStyle w:val="paragraph"/>
      </w:pPr>
      <w:r w:rsidRPr="008E0AA1">
        <w:tab/>
        <w:t>(a)</w:t>
      </w:r>
      <w:r w:rsidRPr="008E0AA1">
        <w:tab/>
        <w:t>$2 million; or</w:t>
      </w:r>
    </w:p>
    <w:p w:rsidR="00300522" w:rsidRPr="008E0AA1" w:rsidRDefault="00300522" w:rsidP="00300522">
      <w:pPr>
        <w:pStyle w:val="paragraph"/>
      </w:pPr>
      <w:r w:rsidRPr="008E0AA1">
        <w:tab/>
        <w:t>(b)</w:t>
      </w:r>
      <w:r w:rsidRPr="008E0AA1">
        <w:tab/>
        <w:t>such higher amount as the regulations specify.</w:t>
      </w:r>
    </w:p>
    <w:p w:rsidR="00300522" w:rsidRPr="008E0AA1" w:rsidRDefault="00300522" w:rsidP="00300522">
      <w:pPr>
        <w:pStyle w:val="ActHead5"/>
      </w:pPr>
      <w:bookmarkStart w:id="191" w:name="_Toc108000181"/>
      <w:r w:rsidRPr="00314E88">
        <w:rPr>
          <w:rStyle w:val="CharSectno"/>
        </w:rPr>
        <w:t>29</w:t>
      </w:r>
      <w:r w:rsidR="00314E88" w:rsidRPr="00314E88">
        <w:rPr>
          <w:rStyle w:val="CharSectno"/>
        </w:rPr>
        <w:noBreakHyphen/>
      </w:r>
      <w:r w:rsidRPr="00314E88">
        <w:rPr>
          <w:rStyle w:val="CharSectno"/>
        </w:rPr>
        <w:t>45</w:t>
      </w:r>
      <w:r w:rsidRPr="008E0AA1">
        <w:t xml:space="preserve">  Permission to account on a cash basis</w:t>
      </w:r>
      <w:bookmarkEnd w:id="191"/>
    </w:p>
    <w:p w:rsidR="00300522" w:rsidRPr="008E0AA1" w:rsidRDefault="00300522" w:rsidP="00300522">
      <w:pPr>
        <w:pStyle w:val="subsection"/>
      </w:pPr>
      <w:r w:rsidRPr="008E0AA1">
        <w:tab/>
        <w:t>(1)</w:t>
      </w:r>
      <w:r w:rsidRPr="008E0AA1">
        <w:tab/>
        <w:t xml:space="preserve">The Commissioner may permit you to </w:t>
      </w:r>
      <w:r w:rsidR="00314E88" w:rsidRPr="00314E88">
        <w:rPr>
          <w:position w:val="6"/>
          <w:sz w:val="16"/>
          <w:szCs w:val="16"/>
        </w:rPr>
        <w:t>*</w:t>
      </w:r>
      <w:r w:rsidRPr="008E0AA1">
        <w:t>account on a cash basis if:</w:t>
      </w:r>
    </w:p>
    <w:p w:rsidR="00300522" w:rsidRPr="008E0AA1" w:rsidRDefault="00300522" w:rsidP="00300522">
      <w:pPr>
        <w:pStyle w:val="paragraph"/>
      </w:pPr>
      <w:r w:rsidRPr="008E0AA1">
        <w:tab/>
        <w:t>(a)</w:t>
      </w:r>
      <w:r w:rsidRPr="008E0AA1">
        <w:tab/>
        <w:t xml:space="preserve">you apply to the Commissioner in the </w:t>
      </w:r>
      <w:r w:rsidR="00314E88" w:rsidRPr="00314E88">
        <w:rPr>
          <w:position w:val="6"/>
          <w:sz w:val="16"/>
          <w:szCs w:val="16"/>
        </w:rPr>
        <w:t>*</w:t>
      </w:r>
      <w:r w:rsidRPr="008E0AA1">
        <w:t>approved form for permission to account on a cash basis; and</w:t>
      </w:r>
    </w:p>
    <w:p w:rsidR="00300522" w:rsidRPr="008E0AA1" w:rsidRDefault="00300522" w:rsidP="00300522">
      <w:pPr>
        <w:pStyle w:val="paragraph"/>
      </w:pPr>
      <w:r w:rsidRPr="008E0AA1">
        <w:tab/>
        <w:t>(b)</w:t>
      </w:r>
      <w:r w:rsidRPr="008E0AA1">
        <w:tab/>
        <w:t>the Commissioner is satisfied that, having regard to:</w:t>
      </w:r>
    </w:p>
    <w:p w:rsidR="00300522" w:rsidRPr="008E0AA1" w:rsidRDefault="00300522" w:rsidP="00300522">
      <w:pPr>
        <w:pStyle w:val="paragraphsub"/>
      </w:pPr>
      <w:r w:rsidRPr="008E0AA1">
        <w:tab/>
        <w:t>(i)</w:t>
      </w:r>
      <w:r w:rsidRPr="008E0AA1">
        <w:tab/>
        <w:t xml:space="preserve">the nature and size of the </w:t>
      </w:r>
      <w:r w:rsidR="00314E88" w:rsidRPr="00314E88">
        <w:rPr>
          <w:position w:val="6"/>
          <w:sz w:val="16"/>
          <w:szCs w:val="16"/>
        </w:rPr>
        <w:t>*</w:t>
      </w:r>
      <w:r w:rsidRPr="008E0AA1">
        <w:t xml:space="preserve">enterprise that you </w:t>
      </w:r>
      <w:r w:rsidR="00314E88" w:rsidRPr="00314E88">
        <w:rPr>
          <w:position w:val="6"/>
          <w:sz w:val="16"/>
          <w:szCs w:val="16"/>
        </w:rPr>
        <w:t>*</w:t>
      </w:r>
      <w:r w:rsidRPr="008E0AA1">
        <w:t>carry on; and</w:t>
      </w:r>
    </w:p>
    <w:p w:rsidR="00300522" w:rsidRPr="008E0AA1" w:rsidRDefault="00300522" w:rsidP="00300522">
      <w:pPr>
        <w:pStyle w:val="paragraphsub"/>
      </w:pPr>
      <w:r w:rsidRPr="008E0AA1">
        <w:tab/>
        <w:t>(ii)</w:t>
      </w:r>
      <w:r w:rsidRPr="008E0AA1">
        <w:tab/>
        <w:t>the nature of the accounting system that you use;</w:t>
      </w:r>
    </w:p>
    <w:p w:rsidR="00300522" w:rsidRPr="008E0AA1" w:rsidRDefault="00300522" w:rsidP="00300522">
      <w:pPr>
        <w:pStyle w:val="paragraph"/>
      </w:pPr>
      <w:r w:rsidRPr="008E0AA1">
        <w:tab/>
      </w:r>
      <w:r w:rsidRPr="008E0AA1">
        <w:tab/>
        <w:t>it is appropriate to permit you to account on a cash basis.</w:t>
      </w:r>
    </w:p>
    <w:p w:rsidR="00300522" w:rsidRPr="008E0AA1" w:rsidRDefault="00300522" w:rsidP="00300522">
      <w:pPr>
        <w:pStyle w:val="notetext"/>
      </w:pPr>
      <w:r w:rsidRPr="008E0AA1">
        <w:t>Note:</w:t>
      </w:r>
      <w:r w:rsidRPr="008E0AA1">
        <w:tab/>
        <w:t>Refusing to permit you to account on a cash basis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Commissioner must notify you in writing of any decision he or she makes in relation to you under this section. If the Commissioner decides to permit you to </w:t>
      </w:r>
      <w:r w:rsidR="00314E88" w:rsidRPr="00314E88">
        <w:rPr>
          <w:position w:val="6"/>
          <w:sz w:val="16"/>
          <w:szCs w:val="16"/>
        </w:rPr>
        <w:t>*</w:t>
      </w:r>
      <w:r w:rsidRPr="008E0AA1">
        <w:t>account on a cash basis, the notice must specify the date of effect of your permission.</w:t>
      </w:r>
    </w:p>
    <w:p w:rsidR="00300522" w:rsidRPr="008E0AA1" w:rsidRDefault="00300522" w:rsidP="00300522">
      <w:pPr>
        <w:pStyle w:val="notetext"/>
      </w:pPr>
      <w:r w:rsidRPr="008E0AA1">
        <w:t>Note:</w:t>
      </w:r>
      <w:r w:rsidRPr="008E0AA1">
        <w:tab/>
        <w:t>Deciding the date of effect of your permission to account on a cash basis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ActHead5"/>
      </w:pPr>
      <w:bookmarkStart w:id="192" w:name="_Toc108000182"/>
      <w:r w:rsidRPr="00314E88">
        <w:rPr>
          <w:rStyle w:val="CharSectno"/>
        </w:rPr>
        <w:t>29</w:t>
      </w:r>
      <w:r w:rsidR="00314E88" w:rsidRPr="00314E88">
        <w:rPr>
          <w:rStyle w:val="CharSectno"/>
        </w:rPr>
        <w:noBreakHyphen/>
      </w:r>
      <w:r w:rsidRPr="00314E88">
        <w:rPr>
          <w:rStyle w:val="CharSectno"/>
        </w:rPr>
        <w:t>50</w:t>
      </w:r>
      <w:r w:rsidRPr="008E0AA1">
        <w:t xml:space="preserve">  Ceasing to account on a cash basis</w:t>
      </w:r>
      <w:bookmarkEnd w:id="192"/>
    </w:p>
    <w:p w:rsidR="00300522" w:rsidRPr="008E0AA1" w:rsidRDefault="00300522" w:rsidP="00300522">
      <w:pPr>
        <w:pStyle w:val="subsection"/>
      </w:pPr>
      <w:r w:rsidRPr="008E0AA1">
        <w:tab/>
        <w:t>(1)</w:t>
      </w:r>
      <w:r w:rsidRPr="008E0AA1">
        <w:tab/>
        <w:t xml:space="preserve">You cease to </w:t>
      </w:r>
      <w:r w:rsidR="00314E88" w:rsidRPr="00314E88">
        <w:rPr>
          <w:position w:val="6"/>
          <w:sz w:val="16"/>
          <w:szCs w:val="16"/>
        </w:rPr>
        <w:t>*</w:t>
      </w:r>
      <w:r w:rsidRPr="008E0AA1">
        <w:t>account on a cash basis if:</w:t>
      </w:r>
    </w:p>
    <w:p w:rsidR="0027388A" w:rsidRPr="008E0AA1" w:rsidRDefault="0027388A" w:rsidP="0027388A">
      <w:pPr>
        <w:pStyle w:val="paragraph"/>
      </w:pPr>
      <w:r w:rsidRPr="008E0AA1">
        <w:tab/>
        <w:t>(a)</w:t>
      </w:r>
      <w:r w:rsidRPr="008E0AA1">
        <w:tab/>
        <w:t>in a case to which paragraph</w:t>
      </w:r>
      <w:r w:rsidR="006138CE" w:rsidRPr="008E0AA1">
        <w:t> </w:t>
      </w:r>
      <w:r w:rsidRPr="008E0AA1">
        <w:t>29</w:t>
      </w:r>
      <w:r w:rsidR="00314E88">
        <w:noBreakHyphen/>
      </w:r>
      <w:r w:rsidRPr="008E0AA1">
        <w:t xml:space="preserve">40(1)(a) applied—you are not a </w:t>
      </w:r>
      <w:r w:rsidR="00314E88" w:rsidRPr="00314E88">
        <w:rPr>
          <w:position w:val="6"/>
          <w:sz w:val="16"/>
        </w:rPr>
        <w:t>*</w:t>
      </w:r>
      <w:r w:rsidRPr="008E0AA1">
        <w:t xml:space="preserve">small business entity of the kind referred to in that paragraph for an </w:t>
      </w:r>
      <w:r w:rsidR="00314E88" w:rsidRPr="00314E88">
        <w:rPr>
          <w:position w:val="6"/>
          <w:sz w:val="16"/>
        </w:rPr>
        <w:t>*</w:t>
      </w:r>
      <w:r w:rsidRPr="008E0AA1">
        <w:t xml:space="preserve">income year and you do not have permission to </w:t>
      </w:r>
      <w:r w:rsidR="00314E88" w:rsidRPr="00314E88">
        <w:rPr>
          <w:position w:val="6"/>
          <w:sz w:val="16"/>
        </w:rPr>
        <w:t>*</w:t>
      </w:r>
      <w:r w:rsidRPr="008E0AA1">
        <w:t>account on a cash basis; or</w:t>
      </w:r>
    </w:p>
    <w:p w:rsidR="0027388A" w:rsidRPr="008E0AA1" w:rsidRDefault="0027388A" w:rsidP="0027388A">
      <w:pPr>
        <w:pStyle w:val="paragraph"/>
      </w:pPr>
      <w:r w:rsidRPr="008E0AA1">
        <w:tab/>
        <w:t>(ab)</w:t>
      </w:r>
      <w:r w:rsidRPr="008E0AA1">
        <w:tab/>
        <w:t>in a case to which paragraph</w:t>
      </w:r>
      <w:r w:rsidR="006138CE" w:rsidRPr="008E0AA1">
        <w:t> </w:t>
      </w:r>
      <w:r w:rsidRPr="008E0AA1">
        <w:t>29</w:t>
      </w:r>
      <w:r w:rsidR="00314E88">
        <w:noBreakHyphen/>
      </w:r>
      <w:r w:rsidRPr="008E0AA1">
        <w:t>40(1)(ab) applied—you do not satisfy the requirements of that paragraph and you do not have permission to account on a cash basis; or</w:t>
      </w:r>
    </w:p>
    <w:p w:rsidR="00300522" w:rsidRPr="008E0AA1" w:rsidRDefault="00300522" w:rsidP="00300522">
      <w:pPr>
        <w:pStyle w:val="paragraph"/>
      </w:pPr>
      <w:r w:rsidRPr="008E0AA1">
        <w:tab/>
        <w:t>(b)</w:t>
      </w:r>
      <w:r w:rsidRPr="008E0AA1">
        <w:tab/>
        <w:t xml:space="preserve">you notify the Commissioner, in the </w:t>
      </w:r>
      <w:r w:rsidR="00314E88" w:rsidRPr="00314E88">
        <w:rPr>
          <w:position w:val="6"/>
          <w:sz w:val="16"/>
          <w:szCs w:val="16"/>
        </w:rPr>
        <w:t>*</w:t>
      </w:r>
      <w:r w:rsidRPr="008E0AA1">
        <w:t xml:space="preserve">approved form, that you are ceasing to </w:t>
      </w:r>
      <w:r w:rsidR="00314E88" w:rsidRPr="00314E88">
        <w:rPr>
          <w:position w:val="6"/>
          <w:sz w:val="16"/>
          <w:szCs w:val="16"/>
        </w:rPr>
        <w:t>*</w:t>
      </w:r>
      <w:r w:rsidRPr="008E0AA1">
        <w:t>account on a cash basis.</w:t>
      </w:r>
    </w:p>
    <w:p w:rsidR="008524B9" w:rsidRPr="008E0AA1" w:rsidRDefault="008524B9" w:rsidP="008524B9">
      <w:pPr>
        <w:pStyle w:val="subsection"/>
      </w:pPr>
      <w:r w:rsidRPr="008E0AA1">
        <w:tab/>
        <w:t>(2)</w:t>
      </w:r>
      <w:r w:rsidRPr="008E0AA1">
        <w:tab/>
        <w:t>The date of effect of your cessation is the first day of the next tax period to commence after:</w:t>
      </w:r>
    </w:p>
    <w:p w:rsidR="008524B9" w:rsidRPr="008E0AA1" w:rsidRDefault="008524B9" w:rsidP="008524B9">
      <w:pPr>
        <w:pStyle w:val="paragraph"/>
      </w:pPr>
      <w:r w:rsidRPr="008E0AA1">
        <w:tab/>
        <w:t>(a)</w:t>
      </w:r>
      <w:r w:rsidRPr="008E0AA1">
        <w:tab/>
        <w:t xml:space="preserve">if </w:t>
      </w:r>
      <w:r w:rsidR="006138CE" w:rsidRPr="008E0AA1">
        <w:t>paragraph (</w:t>
      </w:r>
      <w:r w:rsidRPr="008E0AA1">
        <w:t xml:space="preserve">1)(a) applies—the start of the </w:t>
      </w:r>
      <w:r w:rsidR="00314E88" w:rsidRPr="00314E88">
        <w:rPr>
          <w:position w:val="6"/>
          <w:sz w:val="16"/>
        </w:rPr>
        <w:t>*</w:t>
      </w:r>
      <w:r w:rsidRPr="008E0AA1">
        <w:t>income year referred to in that paragraph; or</w:t>
      </w:r>
    </w:p>
    <w:p w:rsidR="008524B9" w:rsidRPr="008E0AA1" w:rsidRDefault="008524B9" w:rsidP="008524B9">
      <w:pPr>
        <w:pStyle w:val="paragraph"/>
      </w:pPr>
      <w:r w:rsidRPr="008E0AA1">
        <w:tab/>
        <w:t>(b)</w:t>
      </w:r>
      <w:r w:rsidRPr="008E0AA1">
        <w:tab/>
        <w:t xml:space="preserve">if </w:t>
      </w:r>
      <w:r w:rsidR="006138CE" w:rsidRPr="008E0AA1">
        <w:t>paragraph (</w:t>
      </w:r>
      <w:r w:rsidRPr="008E0AA1">
        <w:t>1)(ab) applies—you do not satisfy the requirements of paragraph</w:t>
      </w:r>
      <w:r w:rsidR="006138CE" w:rsidRPr="008E0AA1">
        <w:t> </w:t>
      </w:r>
      <w:r w:rsidRPr="008E0AA1">
        <w:t>29</w:t>
      </w:r>
      <w:r w:rsidR="00314E88">
        <w:noBreakHyphen/>
      </w:r>
      <w:r w:rsidRPr="008E0AA1">
        <w:t>40(1)(ab); or</w:t>
      </w:r>
    </w:p>
    <w:p w:rsidR="008524B9" w:rsidRPr="008E0AA1" w:rsidRDefault="008524B9" w:rsidP="008524B9">
      <w:pPr>
        <w:pStyle w:val="paragraph"/>
      </w:pPr>
      <w:r w:rsidRPr="008E0AA1">
        <w:tab/>
        <w:t>(c)</w:t>
      </w:r>
      <w:r w:rsidRPr="008E0AA1">
        <w:tab/>
        <w:t xml:space="preserve">if </w:t>
      </w:r>
      <w:r w:rsidR="006138CE" w:rsidRPr="008E0AA1">
        <w:t>paragraph (</w:t>
      </w:r>
      <w:r w:rsidRPr="008E0AA1">
        <w:t>1)(b) applies—you notify the Commissioner.</w:t>
      </w:r>
    </w:p>
    <w:p w:rsidR="00300522" w:rsidRPr="008E0AA1" w:rsidRDefault="00300522" w:rsidP="00300522">
      <w:pPr>
        <w:pStyle w:val="subsection"/>
      </w:pPr>
      <w:r w:rsidRPr="008E0AA1">
        <w:tab/>
        <w:t>(3)</w:t>
      </w:r>
      <w:r w:rsidRPr="008E0AA1">
        <w:tab/>
        <w:t xml:space="preserve">The Commissioner must revoke any permission for you to </w:t>
      </w:r>
      <w:r w:rsidR="00314E88" w:rsidRPr="00314E88">
        <w:rPr>
          <w:position w:val="6"/>
          <w:sz w:val="16"/>
          <w:szCs w:val="16"/>
        </w:rPr>
        <w:t>*</w:t>
      </w:r>
      <w:r w:rsidRPr="008E0AA1">
        <w:t>account on a cash basis if the Commissioner is satisfied that:</w:t>
      </w:r>
    </w:p>
    <w:p w:rsidR="00A47F8F" w:rsidRPr="008E0AA1" w:rsidRDefault="00A47F8F" w:rsidP="00A47F8F">
      <w:pPr>
        <w:pStyle w:val="paragraph"/>
      </w:pPr>
      <w:r w:rsidRPr="008E0AA1">
        <w:tab/>
        <w:t>(a)</w:t>
      </w:r>
      <w:r w:rsidRPr="008E0AA1">
        <w:tab/>
        <w:t>either:</w:t>
      </w:r>
    </w:p>
    <w:p w:rsidR="00A47F8F" w:rsidRPr="008E0AA1" w:rsidRDefault="00A47F8F" w:rsidP="00A47F8F">
      <w:pPr>
        <w:pStyle w:val="paragraphsub"/>
      </w:pPr>
      <w:r w:rsidRPr="008E0AA1">
        <w:tab/>
        <w:t>(i)</w:t>
      </w:r>
      <w:r w:rsidRPr="008E0AA1">
        <w:tab/>
        <w:t xml:space="preserve">you carry on a </w:t>
      </w:r>
      <w:r w:rsidR="00314E88" w:rsidRPr="00314E88">
        <w:rPr>
          <w:position w:val="6"/>
          <w:sz w:val="16"/>
        </w:rPr>
        <w:t>*</w:t>
      </w:r>
      <w:r w:rsidRPr="008E0AA1">
        <w:t xml:space="preserve">business but you are not a </w:t>
      </w:r>
      <w:r w:rsidR="00314E88" w:rsidRPr="00314E88">
        <w:rPr>
          <w:position w:val="6"/>
          <w:sz w:val="16"/>
        </w:rPr>
        <w:t>*</w:t>
      </w:r>
      <w:r w:rsidRPr="008E0AA1">
        <w:t>small business entity (other than because of subsection</w:t>
      </w:r>
      <w:r w:rsidR="006138CE" w:rsidRPr="008E0AA1">
        <w:t> </w:t>
      </w:r>
      <w:r w:rsidRPr="008E0AA1">
        <w:t>328</w:t>
      </w:r>
      <w:r w:rsidR="00314E88">
        <w:noBreakHyphen/>
      </w:r>
      <w:r w:rsidRPr="008E0AA1">
        <w:t xml:space="preserve">110(4) of the </w:t>
      </w:r>
      <w:r w:rsidR="00314E88" w:rsidRPr="00314E88">
        <w:rPr>
          <w:position w:val="6"/>
          <w:sz w:val="16"/>
        </w:rPr>
        <w:t>*</w:t>
      </w:r>
      <w:r w:rsidRPr="008E0AA1">
        <w:t xml:space="preserve">ITAA 1997) for an </w:t>
      </w:r>
      <w:r w:rsidR="00314E88" w:rsidRPr="00314E88">
        <w:rPr>
          <w:position w:val="6"/>
          <w:sz w:val="16"/>
        </w:rPr>
        <w:t>*</w:t>
      </w:r>
      <w:r w:rsidRPr="008E0AA1">
        <w:t>income year; or</w:t>
      </w:r>
    </w:p>
    <w:p w:rsidR="00A47F8F" w:rsidRPr="008E0AA1" w:rsidRDefault="00A47F8F" w:rsidP="00A47F8F">
      <w:pPr>
        <w:pStyle w:val="paragraphsub"/>
      </w:pPr>
      <w:r w:rsidRPr="008E0AA1">
        <w:tab/>
        <w:t>(ii)</w:t>
      </w:r>
      <w:r w:rsidRPr="008E0AA1">
        <w:tab/>
        <w:t xml:space="preserve">you do not carry on a business and your </w:t>
      </w:r>
      <w:r w:rsidR="00314E88" w:rsidRPr="00314E88">
        <w:rPr>
          <w:position w:val="6"/>
          <w:sz w:val="16"/>
        </w:rPr>
        <w:t>*</w:t>
      </w:r>
      <w:r w:rsidRPr="008E0AA1">
        <w:t xml:space="preserve">GST turnover meets the </w:t>
      </w:r>
      <w:r w:rsidR="00314E88" w:rsidRPr="00314E88">
        <w:rPr>
          <w:position w:val="6"/>
          <w:sz w:val="16"/>
        </w:rPr>
        <w:t>*</w:t>
      </w:r>
      <w:r w:rsidRPr="008E0AA1">
        <w:t>cash accounting turnover threshold; and</w:t>
      </w:r>
    </w:p>
    <w:p w:rsidR="00300522" w:rsidRPr="008E0AA1" w:rsidRDefault="00300522" w:rsidP="00300522">
      <w:pPr>
        <w:pStyle w:val="paragraph"/>
      </w:pPr>
      <w:r w:rsidRPr="008E0AA1">
        <w:tab/>
        <w:t>(b)</w:t>
      </w:r>
      <w:r w:rsidRPr="008E0AA1">
        <w:tab/>
        <w:t>it is not appropriate to permit you to account on a cash basis.</w:t>
      </w:r>
    </w:p>
    <w:p w:rsidR="00300522" w:rsidRPr="008E0AA1" w:rsidRDefault="00300522" w:rsidP="00300522">
      <w:pPr>
        <w:pStyle w:val="notetext"/>
      </w:pPr>
      <w:r w:rsidRPr="008E0AA1">
        <w:t>Note:</w:t>
      </w:r>
      <w:r w:rsidRPr="008E0AA1">
        <w:tab/>
        <w:t>Revoking your permission to account on a cash basis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(4)</w:t>
      </w:r>
      <w:r w:rsidRPr="008E0AA1">
        <w:tab/>
        <w:t xml:space="preserve">The Commissioner must notify you in writing of his or her decision under </w:t>
      </w:r>
      <w:r w:rsidR="006138CE" w:rsidRPr="008E0AA1">
        <w:t>subsection (</w:t>
      </w:r>
      <w:r w:rsidRPr="008E0AA1">
        <w:t>3). The notice must specify the date of effect of the revocation, which can be the first day of any tax period starting before, on or after the day on which the Commissioner makes the decision.</w:t>
      </w:r>
    </w:p>
    <w:p w:rsidR="00300522" w:rsidRPr="008E0AA1" w:rsidRDefault="00300522" w:rsidP="00300522">
      <w:pPr>
        <w:pStyle w:val="notetext"/>
      </w:pPr>
      <w:r w:rsidRPr="008E0AA1">
        <w:t>Note:</w:t>
      </w:r>
      <w:r w:rsidRPr="008E0AA1">
        <w:tab/>
        <w:t>Deciding the date of effect of the revocation of your permission to account on a cash basis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ActHead5"/>
      </w:pPr>
      <w:bookmarkStart w:id="193" w:name="_Toc108000183"/>
      <w:r w:rsidRPr="00314E88">
        <w:rPr>
          <w:rStyle w:val="CharSectno"/>
        </w:rPr>
        <w:t>29</w:t>
      </w:r>
      <w:r w:rsidR="00314E88" w:rsidRPr="00314E88">
        <w:rPr>
          <w:rStyle w:val="CharSectno"/>
        </w:rPr>
        <w:noBreakHyphen/>
      </w:r>
      <w:r w:rsidRPr="00314E88">
        <w:rPr>
          <w:rStyle w:val="CharSectno"/>
        </w:rPr>
        <w:t>69</w:t>
      </w:r>
      <w:r w:rsidRPr="008E0AA1">
        <w:t xml:space="preserve">  Special rules relating to accounting on a cash basis</w:t>
      </w:r>
      <w:bookmarkEnd w:id="193"/>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accounting on a cash basis,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rPr>
                <w:b/>
              </w:rPr>
            </w:pPr>
            <w:r w:rsidRPr="008E0AA1">
              <w:rPr>
                <w:b/>
                <w:bCs/>
              </w:rPr>
              <w:t>Checklist of special rules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300522">
            <w:pPr>
              <w:pStyle w:val="Tabletext"/>
              <w:keepNext/>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300522">
            <w:pPr>
              <w:pStyle w:val="Tabletext"/>
              <w:keepNext/>
              <w:rPr>
                <w:b/>
              </w:rPr>
            </w:pPr>
            <w:r w:rsidRPr="008E0AA1">
              <w:rPr>
                <w:b/>
                <w:bCs/>
              </w:rPr>
              <w:t>For this case ...</w:t>
            </w:r>
          </w:p>
        </w:tc>
        <w:tc>
          <w:tcPr>
            <w:tcW w:w="1753" w:type="dxa"/>
            <w:tcBorders>
              <w:top w:val="single" w:sz="6" w:space="0" w:color="auto"/>
              <w:bottom w:val="single" w:sz="12" w:space="0" w:color="auto"/>
            </w:tcBorders>
            <w:shd w:val="clear" w:color="auto" w:fill="auto"/>
          </w:tcPr>
          <w:p w:rsidR="00300522" w:rsidRPr="008E0AA1" w:rsidRDefault="00300522" w:rsidP="00300522">
            <w:pPr>
              <w:pStyle w:val="Tabletext"/>
              <w:keepNext/>
              <w:rPr>
                <w:b/>
              </w:rPr>
            </w:pPr>
            <w:r w:rsidRPr="008E0AA1">
              <w:rPr>
                <w:b/>
                <w:bCs/>
              </w:rPr>
              <w:t>See:</w:t>
            </w:r>
          </w:p>
        </w:tc>
      </w:tr>
      <w:tr w:rsidR="00300522" w:rsidRPr="008E0AA1"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 xml:space="preserve">Accounting basis of </w:t>
            </w:r>
            <w:r w:rsidR="00834795" w:rsidRPr="008E0AA1">
              <w:t>charities</w:t>
            </w:r>
            <w:r w:rsidRPr="008E0AA1">
              <w:t xml:space="preserve"> etc.</w:t>
            </w:r>
          </w:p>
        </w:tc>
        <w:tc>
          <w:tcPr>
            <w:tcW w:w="1753"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157</w:t>
            </w:r>
          </w:p>
        </w:tc>
      </w:tr>
      <w:tr w:rsidR="00FF046B" w:rsidRPr="008E0AA1" w:rsidTr="00A53099">
        <w:tblPrEx>
          <w:tblCellMar>
            <w:left w:w="107" w:type="dxa"/>
            <w:right w:w="107" w:type="dxa"/>
          </w:tblCellMar>
        </w:tblPrEx>
        <w:tc>
          <w:tcPr>
            <w:tcW w:w="624" w:type="dxa"/>
            <w:tcBorders>
              <w:bottom w:val="single" w:sz="12" w:space="0" w:color="auto"/>
            </w:tcBorders>
            <w:shd w:val="clear" w:color="auto" w:fill="auto"/>
          </w:tcPr>
          <w:p w:rsidR="00FF046B" w:rsidRPr="008E0AA1" w:rsidRDefault="00FF046B" w:rsidP="00300522">
            <w:pPr>
              <w:pStyle w:val="Tabletext"/>
            </w:pPr>
            <w:r w:rsidRPr="008E0AA1">
              <w:t>2</w:t>
            </w:r>
          </w:p>
        </w:tc>
        <w:tc>
          <w:tcPr>
            <w:tcW w:w="3544" w:type="dxa"/>
            <w:tcBorders>
              <w:bottom w:val="single" w:sz="12" w:space="0" w:color="auto"/>
            </w:tcBorders>
            <w:shd w:val="clear" w:color="auto" w:fill="auto"/>
          </w:tcPr>
          <w:p w:rsidR="00FF046B" w:rsidRPr="008E0AA1" w:rsidRDefault="00FF046B" w:rsidP="00300522">
            <w:pPr>
              <w:pStyle w:val="Tabletext"/>
            </w:pPr>
            <w:r w:rsidRPr="008E0AA1">
              <w:t>Hire purchase agreements</w:t>
            </w:r>
          </w:p>
        </w:tc>
        <w:tc>
          <w:tcPr>
            <w:tcW w:w="1753" w:type="dxa"/>
            <w:tcBorders>
              <w:bottom w:val="single" w:sz="12" w:space="0" w:color="auto"/>
            </w:tcBorders>
            <w:shd w:val="clear" w:color="auto" w:fill="auto"/>
          </w:tcPr>
          <w:p w:rsidR="00FF046B" w:rsidRPr="008E0AA1" w:rsidRDefault="00FF046B" w:rsidP="00300522">
            <w:pPr>
              <w:pStyle w:val="Tabletext"/>
            </w:pPr>
            <w:r w:rsidRPr="008E0AA1">
              <w:t>Division</w:t>
            </w:r>
            <w:r w:rsidR="006138CE" w:rsidRPr="008E0AA1">
              <w:t> </w:t>
            </w:r>
            <w:r w:rsidRPr="008E0AA1">
              <w:t>158</w:t>
            </w:r>
          </w:p>
        </w:tc>
      </w:tr>
    </w:tbl>
    <w:p w:rsidR="00300522" w:rsidRPr="008E0AA1" w:rsidRDefault="00300522" w:rsidP="00300522">
      <w:pPr>
        <w:pStyle w:val="ActHead4"/>
      </w:pPr>
      <w:bookmarkStart w:id="194" w:name="_Toc108000184"/>
      <w:r w:rsidRPr="00314E88">
        <w:rPr>
          <w:rStyle w:val="CharSubdNo"/>
        </w:rPr>
        <w:t>Subdivision</w:t>
      </w:r>
      <w:r w:rsidR="006138CE" w:rsidRPr="00314E88">
        <w:rPr>
          <w:rStyle w:val="CharSubdNo"/>
        </w:rPr>
        <w:t> </w:t>
      </w:r>
      <w:r w:rsidRPr="00314E88">
        <w:rPr>
          <w:rStyle w:val="CharSubdNo"/>
        </w:rPr>
        <w:t>29</w:t>
      </w:r>
      <w:r w:rsidR="00314E88" w:rsidRPr="00314E88">
        <w:rPr>
          <w:rStyle w:val="CharSubdNo"/>
        </w:rPr>
        <w:noBreakHyphen/>
      </w:r>
      <w:r w:rsidRPr="00314E88">
        <w:rPr>
          <w:rStyle w:val="CharSubdNo"/>
        </w:rPr>
        <w:t>C</w:t>
      </w:r>
      <w:r w:rsidRPr="008E0AA1">
        <w:t>—</w:t>
      </w:r>
      <w:r w:rsidRPr="00314E88">
        <w:rPr>
          <w:rStyle w:val="CharSubdText"/>
        </w:rPr>
        <w:t>Tax invoices and adjustment notes</w:t>
      </w:r>
      <w:bookmarkEnd w:id="194"/>
    </w:p>
    <w:p w:rsidR="00300522" w:rsidRPr="008E0AA1" w:rsidRDefault="00300522" w:rsidP="00300522">
      <w:pPr>
        <w:pStyle w:val="ActHead5"/>
      </w:pPr>
      <w:bookmarkStart w:id="195" w:name="_Toc108000185"/>
      <w:r w:rsidRPr="00314E88">
        <w:rPr>
          <w:rStyle w:val="CharSectno"/>
        </w:rPr>
        <w:t>29</w:t>
      </w:r>
      <w:r w:rsidR="00314E88" w:rsidRPr="00314E88">
        <w:rPr>
          <w:rStyle w:val="CharSectno"/>
        </w:rPr>
        <w:noBreakHyphen/>
      </w:r>
      <w:r w:rsidRPr="00314E88">
        <w:rPr>
          <w:rStyle w:val="CharSectno"/>
        </w:rPr>
        <w:t>70</w:t>
      </w:r>
      <w:r w:rsidRPr="008E0AA1">
        <w:t xml:space="preserve">  Tax invoices</w:t>
      </w:r>
      <w:bookmarkEnd w:id="195"/>
    </w:p>
    <w:p w:rsidR="00521C09" w:rsidRPr="008E0AA1" w:rsidRDefault="00521C09" w:rsidP="00521C09">
      <w:pPr>
        <w:pStyle w:val="subsection"/>
      </w:pPr>
      <w:r w:rsidRPr="008E0AA1">
        <w:tab/>
        <w:t>(1)</w:t>
      </w:r>
      <w:r w:rsidRPr="008E0AA1">
        <w:tab/>
        <w:t xml:space="preserve">A </w:t>
      </w:r>
      <w:r w:rsidRPr="008E0AA1">
        <w:rPr>
          <w:b/>
          <w:i/>
        </w:rPr>
        <w:t>tax invoice</w:t>
      </w:r>
      <w:r w:rsidRPr="008E0AA1">
        <w:t xml:space="preserve"> is a document that complies with the following requirements:</w:t>
      </w:r>
    </w:p>
    <w:p w:rsidR="00521C09" w:rsidRPr="008E0AA1" w:rsidRDefault="00521C09" w:rsidP="00521C09">
      <w:pPr>
        <w:pStyle w:val="paragraph"/>
      </w:pPr>
      <w:r w:rsidRPr="008E0AA1">
        <w:tab/>
        <w:t>(a)</w:t>
      </w:r>
      <w:r w:rsidRPr="008E0AA1">
        <w:tab/>
        <w:t xml:space="preserve">it is issued by the supplier of the supply or supplies to which the document relates, unless it is a </w:t>
      </w:r>
      <w:r w:rsidR="00314E88" w:rsidRPr="00314E88">
        <w:rPr>
          <w:position w:val="6"/>
          <w:sz w:val="16"/>
        </w:rPr>
        <w:t>*</w:t>
      </w:r>
      <w:r w:rsidRPr="008E0AA1">
        <w:t xml:space="preserve">recipient created tax invoice (in which case it is issued by the </w:t>
      </w:r>
      <w:r w:rsidR="00314E88" w:rsidRPr="00314E88">
        <w:rPr>
          <w:position w:val="6"/>
          <w:sz w:val="16"/>
        </w:rPr>
        <w:t>*</w:t>
      </w:r>
      <w:r w:rsidRPr="008E0AA1">
        <w:t>recipient);</w:t>
      </w:r>
    </w:p>
    <w:p w:rsidR="00521C09" w:rsidRPr="008E0AA1" w:rsidRDefault="00521C09" w:rsidP="00521C09">
      <w:pPr>
        <w:pStyle w:val="paragraph"/>
      </w:pPr>
      <w:r w:rsidRPr="008E0AA1">
        <w:tab/>
        <w:t>(b)</w:t>
      </w:r>
      <w:r w:rsidRPr="008E0AA1">
        <w:tab/>
        <w:t xml:space="preserve">it is in the </w:t>
      </w:r>
      <w:r w:rsidR="00314E88" w:rsidRPr="00314E88">
        <w:rPr>
          <w:position w:val="6"/>
          <w:sz w:val="16"/>
        </w:rPr>
        <w:t>*</w:t>
      </w:r>
      <w:r w:rsidRPr="008E0AA1">
        <w:t>approved form;</w:t>
      </w:r>
    </w:p>
    <w:p w:rsidR="00521C09" w:rsidRPr="008E0AA1" w:rsidRDefault="00521C09" w:rsidP="00521C09">
      <w:pPr>
        <w:pStyle w:val="paragraph"/>
      </w:pPr>
      <w:r w:rsidRPr="008E0AA1">
        <w:tab/>
        <w:t>(c)</w:t>
      </w:r>
      <w:r w:rsidRPr="008E0AA1">
        <w:tab/>
        <w:t>it contains enough information to enable the following to be clearly ascertained:</w:t>
      </w:r>
    </w:p>
    <w:p w:rsidR="00521C09" w:rsidRPr="008E0AA1" w:rsidRDefault="00521C09" w:rsidP="00521C09">
      <w:pPr>
        <w:pStyle w:val="paragraphsub"/>
      </w:pPr>
      <w:r w:rsidRPr="008E0AA1">
        <w:tab/>
        <w:t>(i)</w:t>
      </w:r>
      <w:r w:rsidRPr="008E0AA1">
        <w:tab/>
        <w:t xml:space="preserve">the supplier’s identity and the supplier’s </w:t>
      </w:r>
      <w:r w:rsidR="00314E88" w:rsidRPr="00314E88">
        <w:rPr>
          <w:position w:val="6"/>
          <w:sz w:val="16"/>
        </w:rPr>
        <w:t>*</w:t>
      </w:r>
      <w:r w:rsidRPr="008E0AA1">
        <w:t>ABN;</w:t>
      </w:r>
    </w:p>
    <w:p w:rsidR="00521C09" w:rsidRPr="008E0AA1" w:rsidRDefault="00521C09" w:rsidP="00521C09">
      <w:pPr>
        <w:pStyle w:val="paragraphsub"/>
      </w:pPr>
      <w:r w:rsidRPr="008E0AA1">
        <w:tab/>
        <w:t>(ii)</w:t>
      </w:r>
      <w:r w:rsidRPr="008E0AA1">
        <w:tab/>
        <w:t xml:space="preserve">if the total </w:t>
      </w:r>
      <w:r w:rsidR="00314E88" w:rsidRPr="00314E88">
        <w:rPr>
          <w:position w:val="6"/>
          <w:sz w:val="16"/>
        </w:rPr>
        <w:t>*</w:t>
      </w:r>
      <w:r w:rsidRPr="008E0AA1">
        <w:t>price of the supply or supplies is at least $1,000 or such higher amount as the regulations specify, or if the document was issued by the recipient—the recipient’s identity or the recipient’s ABN;</w:t>
      </w:r>
    </w:p>
    <w:p w:rsidR="00521C09" w:rsidRPr="008E0AA1" w:rsidRDefault="00521C09" w:rsidP="00521C09">
      <w:pPr>
        <w:pStyle w:val="paragraphsub"/>
      </w:pPr>
      <w:r w:rsidRPr="008E0AA1">
        <w:tab/>
        <w:t>(iii)</w:t>
      </w:r>
      <w:r w:rsidRPr="008E0AA1">
        <w:tab/>
        <w:t>what is supplied, including the quantity (if applicable) and the price of what is supplied;</w:t>
      </w:r>
    </w:p>
    <w:p w:rsidR="00521C09" w:rsidRPr="008E0AA1" w:rsidRDefault="00521C09" w:rsidP="00521C09">
      <w:pPr>
        <w:pStyle w:val="paragraphsub"/>
      </w:pPr>
      <w:r w:rsidRPr="008E0AA1">
        <w:tab/>
        <w:t>(iv)</w:t>
      </w:r>
      <w:r w:rsidRPr="008E0AA1">
        <w:tab/>
        <w:t xml:space="preserve">the extent to which each supply to which the document relates is a </w:t>
      </w:r>
      <w:r w:rsidR="00314E88" w:rsidRPr="00314E88">
        <w:rPr>
          <w:position w:val="6"/>
          <w:sz w:val="16"/>
        </w:rPr>
        <w:t>*</w:t>
      </w:r>
      <w:r w:rsidRPr="008E0AA1">
        <w:t>taxable supply;</w:t>
      </w:r>
    </w:p>
    <w:p w:rsidR="00521C09" w:rsidRPr="008E0AA1" w:rsidRDefault="00521C09" w:rsidP="00521C09">
      <w:pPr>
        <w:pStyle w:val="paragraphsub"/>
      </w:pPr>
      <w:r w:rsidRPr="008E0AA1">
        <w:tab/>
        <w:t>(v)</w:t>
      </w:r>
      <w:r w:rsidRPr="008E0AA1">
        <w:tab/>
        <w:t>the date the document is issued;</w:t>
      </w:r>
    </w:p>
    <w:p w:rsidR="00521C09" w:rsidRPr="008E0AA1" w:rsidRDefault="00521C09" w:rsidP="00521C09">
      <w:pPr>
        <w:pStyle w:val="paragraphsub"/>
      </w:pPr>
      <w:r w:rsidRPr="008E0AA1">
        <w:tab/>
        <w:t>(vi)</w:t>
      </w:r>
      <w:r w:rsidRPr="008E0AA1">
        <w:tab/>
        <w:t>the amount of GST (if any) payable in relation to each supply to which the document relates;</w:t>
      </w:r>
    </w:p>
    <w:p w:rsidR="00521C09" w:rsidRPr="008E0AA1" w:rsidRDefault="00521C09" w:rsidP="00521C09">
      <w:pPr>
        <w:pStyle w:val="paragraphsub"/>
      </w:pPr>
      <w:r w:rsidRPr="008E0AA1">
        <w:tab/>
        <w:t>(vii)</w:t>
      </w:r>
      <w:r w:rsidRPr="008E0AA1">
        <w:tab/>
        <w:t>if the document was issued by the recipient and GST is payable in relation to any supply—that the GST is payable by the supplier;</w:t>
      </w:r>
    </w:p>
    <w:p w:rsidR="00521C09" w:rsidRPr="008E0AA1" w:rsidRDefault="00521C09" w:rsidP="00521C09">
      <w:pPr>
        <w:pStyle w:val="paragraphsub"/>
      </w:pPr>
      <w:r w:rsidRPr="008E0AA1">
        <w:tab/>
        <w:t>(viii)</w:t>
      </w:r>
      <w:r w:rsidRPr="008E0AA1">
        <w:tab/>
        <w:t>such other matters as the regulations specify;</w:t>
      </w:r>
    </w:p>
    <w:p w:rsidR="00521C09" w:rsidRPr="008E0AA1" w:rsidRDefault="00521C09" w:rsidP="00521C09">
      <w:pPr>
        <w:pStyle w:val="paragraph"/>
      </w:pPr>
      <w:r w:rsidRPr="008E0AA1">
        <w:tab/>
        <w:t>(d)</w:t>
      </w:r>
      <w:r w:rsidRPr="008E0AA1">
        <w:tab/>
        <w:t>it can be clearly ascertained from the document that the document was intended to be a tax invoice or, if it was issued by the recipient, a recipient created tax invoice.</w:t>
      </w:r>
    </w:p>
    <w:p w:rsidR="00521C09" w:rsidRPr="008E0AA1" w:rsidRDefault="00521C09" w:rsidP="00521C09">
      <w:pPr>
        <w:pStyle w:val="notetext"/>
      </w:pPr>
      <w:r w:rsidRPr="008E0AA1">
        <w:t>Note:</w:t>
      </w:r>
      <w:r w:rsidRPr="008E0AA1">
        <w:tab/>
        <w:t xml:space="preserve">If the recipient is a member of a GST group, </w:t>
      </w:r>
      <w:r w:rsidR="006D2DE2" w:rsidRPr="008E0AA1">
        <w:t>section 4</w:t>
      </w:r>
      <w:r w:rsidRPr="008E0AA1">
        <w:t>8</w:t>
      </w:r>
      <w:r w:rsidR="00314E88">
        <w:noBreakHyphen/>
      </w:r>
      <w:r w:rsidRPr="008E0AA1">
        <w:t>57 may relax the requirements relating to the recipient’s identity or the recipient’s ABN.</w:t>
      </w:r>
    </w:p>
    <w:p w:rsidR="00521C09" w:rsidRPr="008E0AA1" w:rsidRDefault="00521C09" w:rsidP="005E4075">
      <w:pPr>
        <w:pStyle w:val="subsection"/>
        <w:keepNext/>
        <w:keepLines/>
      </w:pPr>
      <w:r w:rsidRPr="008E0AA1">
        <w:tab/>
        <w:t>(1A)</w:t>
      </w:r>
      <w:r w:rsidRPr="008E0AA1">
        <w:tab/>
        <w:t xml:space="preserve">A document issued by an entity to another entity may be treated by the other entity as a </w:t>
      </w:r>
      <w:r w:rsidR="00314E88" w:rsidRPr="00314E88">
        <w:rPr>
          <w:position w:val="6"/>
          <w:sz w:val="16"/>
        </w:rPr>
        <w:t>*</w:t>
      </w:r>
      <w:r w:rsidRPr="008E0AA1">
        <w:t>tax invoice for the purposes of this Act if:</w:t>
      </w:r>
    </w:p>
    <w:p w:rsidR="00521C09" w:rsidRPr="008E0AA1" w:rsidRDefault="00521C09" w:rsidP="00521C09">
      <w:pPr>
        <w:pStyle w:val="paragraph"/>
      </w:pPr>
      <w:r w:rsidRPr="008E0AA1">
        <w:tab/>
        <w:t>(a)</w:t>
      </w:r>
      <w:r w:rsidRPr="008E0AA1">
        <w:tab/>
        <w:t>it would comply with the requirements for a tax invoice but for the fact that it does not contain certain information; and</w:t>
      </w:r>
    </w:p>
    <w:p w:rsidR="00521C09" w:rsidRPr="008E0AA1" w:rsidRDefault="00521C09" w:rsidP="00521C09">
      <w:pPr>
        <w:pStyle w:val="paragraph"/>
      </w:pPr>
      <w:r w:rsidRPr="008E0AA1">
        <w:tab/>
        <w:t>(b)</w:t>
      </w:r>
      <w:r w:rsidRPr="008E0AA1">
        <w:tab/>
        <w:t>all of that information can be clearly ascertained from other documents given by the entity to the other entity.</w:t>
      </w:r>
    </w:p>
    <w:p w:rsidR="00521C09" w:rsidRPr="008E0AA1" w:rsidRDefault="00521C09" w:rsidP="00521C09">
      <w:pPr>
        <w:pStyle w:val="notetext"/>
      </w:pPr>
      <w:r w:rsidRPr="008E0AA1">
        <w:t>Note:</w:t>
      </w:r>
      <w:r w:rsidRPr="008E0AA1">
        <w:tab/>
        <w:t xml:space="preserve">The requirements for a tax invoices are primarily contained in </w:t>
      </w:r>
      <w:r w:rsidR="006138CE" w:rsidRPr="008E0AA1">
        <w:t>subsection (</w:t>
      </w:r>
      <w:r w:rsidRPr="008E0AA1">
        <w:t>1), but can be affected by sections</w:t>
      </w:r>
      <w:r w:rsidR="006138CE" w:rsidRPr="008E0AA1">
        <w:t> </w:t>
      </w:r>
      <w:r w:rsidRPr="008E0AA1">
        <w:t>48</w:t>
      </w:r>
      <w:r w:rsidR="00314E88">
        <w:noBreakHyphen/>
      </w:r>
      <w:r w:rsidRPr="008E0AA1">
        <w:t>57 and 54</w:t>
      </w:r>
      <w:r w:rsidR="00314E88">
        <w:noBreakHyphen/>
      </w:r>
      <w:r w:rsidRPr="008E0AA1">
        <w:t>50.</w:t>
      </w:r>
    </w:p>
    <w:p w:rsidR="00521C09" w:rsidRPr="008E0AA1" w:rsidRDefault="00521C09" w:rsidP="00521C09">
      <w:pPr>
        <w:pStyle w:val="subsection"/>
      </w:pPr>
      <w:r w:rsidRPr="008E0AA1">
        <w:tab/>
        <w:t>(1B)</w:t>
      </w:r>
      <w:r w:rsidRPr="008E0AA1">
        <w:tab/>
        <w:t xml:space="preserve">However, the Commissioner may treat as a </w:t>
      </w:r>
      <w:r w:rsidR="00314E88" w:rsidRPr="00314E88">
        <w:rPr>
          <w:position w:val="6"/>
          <w:sz w:val="16"/>
        </w:rPr>
        <w:t>*</w:t>
      </w:r>
      <w:r w:rsidRPr="008E0AA1">
        <w:t>tax invoice a particular document that would not, apart from this subsection, be a tax invoice.</w:t>
      </w:r>
    </w:p>
    <w:p w:rsidR="00300522" w:rsidRPr="008E0AA1" w:rsidRDefault="00300522" w:rsidP="00300522">
      <w:pPr>
        <w:pStyle w:val="subsection"/>
      </w:pPr>
      <w:r w:rsidRPr="008E0AA1">
        <w:tab/>
        <w:t>(2)</w:t>
      </w:r>
      <w:r w:rsidRPr="008E0AA1">
        <w:tab/>
        <w:t xml:space="preserve">The supplier of a </w:t>
      </w:r>
      <w:r w:rsidR="00314E88" w:rsidRPr="00314E88">
        <w:rPr>
          <w:position w:val="6"/>
          <w:sz w:val="16"/>
          <w:szCs w:val="16"/>
        </w:rPr>
        <w:t>*</w:t>
      </w:r>
      <w:r w:rsidRPr="008E0AA1">
        <w:t xml:space="preserve">taxable supply must, within 28 days after the </w:t>
      </w:r>
      <w:r w:rsidR="00314E88" w:rsidRPr="00314E88">
        <w:rPr>
          <w:position w:val="6"/>
          <w:sz w:val="16"/>
          <w:szCs w:val="16"/>
        </w:rPr>
        <w:t>*</w:t>
      </w:r>
      <w:r w:rsidRPr="008E0AA1">
        <w:t xml:space="preserve">recipient of the supply requests it, give to the recipient a </w:t>
      </w:r>
      <w:r w:rsidR="00314E88" w:rsidRPr="00314E88">
        <w:rPr>
          <w:position w:val="6"/>
          <w:sz w:val="16"/>
          <w:szCs w:val="16"/>
        </w:rPr>
        <w:t>*</w:t>
      </w:r>
      <w:r w:rsidRPr="008E0AA1">
        <w:t xml:space="preserve">tax invoice for the supply, unless it is a </w:t>
      </w:r>
      <w:r w:rsidR="00314E88" w:rsidRPr="00314E88">
        <w:rPr>
          <w:position w:val="6"/>
          <w:sz w:val="16"/>
          <w:szCs w:val="16"/>
        </w:rPr>
        <w:t>*</w:t>
      </w:r>
      <w:r w:rsidRPr="008E0AA1">
        <w:t>recipient created tax invoice.</w:t>
      </w:r>
    </w:p>
    <w:p w:rsidR="00300522" w:rsidRPr="008E0AA1" w:rsidRDefault="00300522" w:rsidP="00300522">
      <w:pPr>
        <w:pStyle w:val="subsection"/>
      </w:pPr>
      <w:r w:rsidRPr="008E0AA1">
        <w:tab/>
        <w:t>(3)</w:t>
      </w:r>
      <w:r w:rsidRPr="008E0AA1">
        <w:tab/>
        <w:t xml:space="preserve">A </w:t>
      </w:r>
      <w:r w:rsidRPr="008E0AA1">
        <w:rPr>
          <w:b/>
          <w:bCs/>
          <w:i/>
          <w:iCs/>
        </w:rPr>
        <w:t>recipient created tax invoice</w:t>
      </w:r>
      <w:r w:rsidRPr="008E0AA1">
        <w:t xml:space="preserve"> is a </w:t>
      </w:r>
      <w:r w:rsidR="00314E88" w:rsidRPr="00314E88">
        <w:rPr>
          <w:position w:val="6"/>
          <w:sz w:val="16"/>
          <w:szCs w:val="16"/>
        </w:rPr>
        <w:t>*</w:t>
      </w:r>
      <w:r w:rsidRPr="008E0AA1">
        <w:t xml:space="preserve">tax invoice belonging to a class of tax invoices that the Commissioner has determined in writing may be issued by the </w:t>
      </w:r>
      <w:r w:rsidR="00314E88" w:rsidRPr="00314E88">
        <w:rPr>
          <w:position w:val="6"/>
          <w:sz w:val="16"/>
          <w:szCs w:val="16"/>
        </w:rPr>
        <w:t>*</w:t>
      </w:r>
      <w:r w:rsidRPr="008E0AA1">
        <w:t xml:space="preserve">recipient of a </w:t>
      </w:r>
      <w:r w:rsidR="00314E88" w:rsidRPr="00314E88">
        <w:rPr>
          <w:position w:val="6"/>
          <w:sz w:val="16"/>
          <w:szCs w:val="16"/>
        </w:rPr>
        <w:t>*</w:t>
      </w:r>
      <w:r w:rsidRPr="008E0AA1">
        <w:t>taxable supply.</w:t>
      </w:r>
    </w:p>
    <w:p w:rsidR="00300522" w:rsidRPr="008E0AA1" w:rsidRDefault="00300522" w:rsidP="00300522">
      <w:pPr>
        <w:pStyle w:val="ActHead5"/>
      </w:pPr>
      <w:bookmarkStart w:id="196" w:name="_Toc108000186"/>
      <w:r w:rsidRPr="00314E88">
        <w:rPr>
          <w:rStyle w:val="CharSectno"/>
        </w:rPr>
        <w:t>29</w:t>
      </w:r>
      <w:r w:rsidR="00314E88" w:rsidRPr="00314E88">
        <w:rPr>
          <w:rStyle w:val="CharSectno"/>
        </w:rPr>
        <w:noBreakHyphen/>
      </w:r>
      <w:r w:rsidRPr="00314E88">
        <w:rPr>
          <w:rStyle w:val="CharSectno"/>
        </w:rPr>
        <w:t>75</w:t>
      </w:r>
      <w:r w:rsidRPr="008E0AA1">
        <w:t xml:space="preserve">  Adjustment notes</w:t>
      </w:r>
      <w:bookmarkEnd w:id="196"/>
    </w:p>
    <w:p w:rsidR="00300522" w:rsidRPr="008E0AA1" w:rsidRDefault="00300522" w:rsidP="00300522">
      <w:pPr>
        <w:pStyle w:val="subsection"/>
      </w:pPr>
      <w:r w:rsidRPr="008E0AA1">
        <w:tab/>
        <w:t>(1)</w:t>
      </w:r>
      <w:r w:rsidRPr="008E0AA1">
        <w:tab/>
        <w:t xml:space="preserve">An </w:t>
      </w:r>
      <w:r w:rsidRPr="008E0AA1">
        <w:rPr>
          <w:b/>
          <w:bCs/>
          <w:i/>
          <w:iCs/>
        </w:rPr>
        <w:t>adjustment note</w:t>
      </w:r>
      <w:r w:rsidRPr="008E0AA1">
        <w:t xml:space="preserve"> for an </w:t>
      </w:r>
      <w:r w:rsidR="00314E88" w:rsidRPr="00314E88">
        <w:rPr>
          <w:position w:val="6"/>
          <w:sz w:val="16"/>
          <w:szCs w:val="16"/>
        </w:rPr>
        <w:t>*</w:t>
      </w:r>
      <w:r w:rsidRPr="008E0AA1">
        <w:t xml:space="preserve">adjustment that arises from an </w:t>
      </w:r>
      <w:r w:rsidR="00314E88" w:rsidRPr="00314E88">
        <w:rPr>
          <w:position w:val="6"/>
          <w:sz w:val="16"/>
          <w:szCs w:val="16"/>
        </w:rPr>
        <w:t>*</w:t>
      </w:r>
      <w:r w:rsidRPr="008E0AA1">
        <w:t xml:space="preserve">adjustment event relating to a </w:t>
      </w:r>
      <w:r w:rsidR="00314E88" w:rsidRPr="00314E88">
        <w:rPr>
          <w:position w:val="6"/>
          <w:sz w:val="16"/>
          <w:szCs w:val="16"/>
        </w:rPr>
        <w:t>*</w:t>
      </w:r>
      <w:r w:rsidRPr="008E0AA1">
        <w:t>taxable supply:</w:t>
      </w:r>
    </w:p>
    <w:p w:rsidR="00300522" w:rsidRPr="008E0AA1" w:rsidRDefault="00300522" w:rsidP="00300522">
      <w:pPr>
        <w:pStyle w:val="paragraph"/>
      </w:pPr>
      <w:r w:rsidRPr="008E0AA1">
        <w:tab/>
        <w:t>(a)</w:t>
      </w:r>
      <w:r w:rsidRPr="008E0AA1">
        <w:tab/>
        <w:t xml:space="preserve">must be issued by the supplier of the </w:t>
      </w:r>
      <w:r w:rsidR="00314E88" w:rsidRPr="00314E88">
        <w:rPr>
          <w:position w:val="6"/>
          <w:sz w:val="16"/>
          <w:szCs w:val="16"/>
        </w:rPr>
        <w:t>*</w:t>
      </w:r>
      <w:r w:rsidRPr="008E0AA1">
        <w:t xml:space="preserve">taxable supply in the circumstances set out in </w:t>
      </w:r>
      <w:r w:rsidR="006138CE" w:rsidRPr="008E0AA1">
        <w:t>subsection (</w:t>
      </w:r>
      <w:r w:rsidRPr="008E0AA1">
        <w:t>2); and</w:t>
      </w:r>
    </w:p>
    <w:p w:rsidR="00300522" w:rsidRPr="008E0AA1" w:rsidRDefault="00300522" w:rsidP="00300522">
      <w:pPr>
        <w:pStyle w:val="paragraph"/>
      </w:pPr>
      <w:r w:rsidRPr="008E0AA1">
        <w:tab/>
        <w:t>(b)</w:t>
      </w:r>
      <w:r w:rsidRPr="008E0AA1">
        <w:tab/>
        <w:t xml:space="preserve">must set out the </w:t>
      </w:r>
      <w:r w:rsidR="00314E88" w:rsidRPr="00314E88">
        <w:rPr>
          <w:position w:val="6"/>
          <w:sz w:val="16"/>
          <w:szCs w:val="16"/>
        </w:rPr>
        <w:t>*</w:t>
      </w:r>
      <w:r w:rsidRPr="008E0AA1">
        <w:t>ABN of the entity that issues it; and</w:t>
      </w:r>
    </w:p>
    <w:p w:rsidR="00300522" w:rsidRPr="008E0AA1" w:rsidRDefault="00300522" w:rsidP="00300522">
      <w:pPr>
        <w:pStyle w:val="paragraph"/>
      </w:pPr>
      <w:r w:rsidRPr="008E0AA1">
        <w:tab/>
        <w:t>(c)</w:t>
      </w:r>
      <w:r w:rsidRPr="008E0AA1">
        <w:tab/>
        <w:t>must contain such other information as the Commissioner determines in writing; and</w:t>
      </w:r>
    </w:p>
    <w:p w:rsidR="00300522" w:rsidRPr="008E0AA1" w:rsidRDefault="00300522" w:rsidP="00300522">
      <w:pPr>
        <w:pStyle w:val="paragraph"/>
      </w:pPr>
      <w:r w:rsidRPr="008E0AA1">
        <w:tab/>
        <w:t>(d)</w:t>
      </w:r>
      <w:r w:rsidRPr="008E0AA1">
        <w:tab/>
        <w:t xml:space="preserve">must be in the </w:t>
      </w:r>
      <w:r w:rsidR="00314E88" w:rsidRPr="00314E88">
        <w:rPr>
          <w:position w:val="6"/>
          <w:sz w:val="16"/>
          <w:szCs w:val="16"/>
        </w:rPr>
        <w:t>*</w:t>
      </w:r>
      <w:r w:rsidRPr="008E0AA1">
        <w:t>approved form.</w:t>
      </w:r>
    </w:p>
    <w:p w:rsidR="00300522" w:rsidRPr="008E0AA1" w:rsidRDefault="00300522" w:rsidP="00300522">
      <w:pPr>
        <w:pStyle w:val="subsection2"/>
      </w:pPr>
      <w:r w:rsidRPr="008E0AA1">
        <w:t>However, the Commissioner may treat as an adjustment note a particular document that is not an adjustment note.</w:t>
      </w:r>
    </w:p>
    <w:p w:rsidR="00300522" w:rsidRPr="008E0AA1" w:rsidRDefault="00300522" w:rsidP="005E4075">
      <w:pPr>
        <w:pStyle w:val="subsection"/>
        <w:keepNext/>
        <w:keepLines/>
      </w:pPr>
      <w:r w:rsidRPr="008E0AA1">
        <w:tab/>
        <w:t>(2)</w:t>
      </w:r>
      <w:r w:rsidRPr="008E0AA1">
        <w:tab/>
        <w:t xml:space="preserve">The supplier of the </w:t>
      </w:r>
      <w:r w:rsidR="00314E88" w:rsidRPr="00314E88">
        <w:rPr>
          <w:position w:val="6"/>
          <w:sz w:val="16"/>
          <w:szCs w:val="16"/>
        </w:rPr>
        <w:t>*</w:t>
      </w:r>
      <w:r w:rsidRPr="008E0AA1">
        <w:t>taxable supply must:</w:t>
      </w:r>
    </w:p>
    <w:p w:rsidR="00300522" w:rsidRPr="008E0AA1" w:rsidRDefault="00300522" w:rsidP="00300522">
      <w:pPr>
        <w:pStyle w:val="paragraph"/>
      </w:pPr>
      <w:r w:rsidRPr="008E0AA1">
        <w:tab/>
        <w:t>(a)</w:t>
      </w:r>
      <w:r w:rsidRPr="008E0AA1">
        <w:tab/>
        <w:t xml:space="preserve">within 28 days after the </w:t>
      </w:r>
      <w:r w:rsidR="00314E88" w:rsidRPr="00314E88">
        <w:rPr>
          <w:position w:val="6"/>
          <w:sz w:val="16"/>
          <w:szCs w:val="16"/>
        </w:rPr>
        <w:t>*</w:t>
      </w:r>
      <w:r w:rsidRPr="008E0AA1">
        <w:t xml:space="preserve">recipient of the supply requests the supplier to give an </w:t>
      </w:r>
      <w:r w:rsidR="00314E88" w:rsidRPr="00314E88">
        <w:rPr>
          <w:position w:val="6"/>
          <w:sz w:val="16"/>
          <w:szCs w:val="16"/>
        </w:rPr>
        <w:t>*</w:t>
      </w:r>
      <w:r w:rsidRPr="008E0AA1">
        <w:t xml:space="preserve">adjustment note for the </w:t>
      </w:r>
      <w:r w:rsidR="00314E88" w:rsidRPr="00314E88">
        <w:rPr>
          <w:position w:val="6"/>
          <w:sz w:val="16"/>
          <w:szCs w:val="16"/>
        </w:rPr>
        <w:t>*</w:t>
      </w:r>
      <w:r w:rsidRPr="008E0AA1">
        <w:t>adjustment relating to the supply; or</w:t>
      </w:r>
    </w:p>
    <w:p w:rsidR="00300522" w:rsidRPr="008E0AA1" w:rsidRDefault="00300522" w:rsidP="00300522">
      <w:pPr>
        <w:pStyle w:val="paragraph"/>
      </w:pPr>
      <w:r w:rsidRPr="008E0AA1">
        <w:tab/>
        <w:t>(b)</w:t>
      </w:r>
      <w:r w:rsidRPr="008E0AA1">
        <w:tab/>
        <w:t xml:space="preserve">if the supplier has issued a </w:t>
      </w:r>
      <w:r w:rsidR="00314E88" w:rsidRPr="00314E88">
        <w:rPr>
          <w:position w:val="6"/>
          <w:sz w:val="16"/>
          <w:szCs w:val="16"/>
        </w:rPr>
        <w:t>*</w:t>
      </w:r>
      <w:r w:rsidRPr="008E0AA1">
        <w:t>tax invoice in relation to the supply (or the recipient has requested one) and the supplier becomes aware of the adjustment before an adjustment note is requested—within 28 days after becoming aware of that fact;</w:t>
      </w:r>
    </w:p>
    <w:p w:rsidR="00300522" w:rsidRPr="008E0AA1" w:rsidRDefault="00300522" w:rsidP="00300522">
      <w:pPr>
        <w:pStyle w:val="subsection2"/>
      </w:pPr>
      <w:r w:rsidRPr="008E0AA1">
        <w:t xml:space="preserve">give to the recipient an </w:t>
      </w:r>
      <w:r w:rsidR="00314E88" w:rsidRPr="00314E88">
        <w:rPr>
          <w:position w:val="6"/>
          <w:sz w:val="16"/>
          <w:szCs w:val="16"/>
        </w:rPr>
        <w:t>*</w:t>
      </w:r>
      <w:r w:rsidRPr="008E0AA1">
        <w:t xml:space="preserve">adjustment note for the </w:t>
      </w:r>
      <w:r w:rsidR="00314E88" w:rsidRPr="00314E88">
        <w:rPr>
          <w:position w:val="6"/>
          <w:sz w:val="16"/>
          <w:szCs w:val="16"/>
        </w:rPr>
        <w:t>*</w:t>
      </w:r>
      <w:r w:rsidRPr="008E0AA1">
        <w:t xml:space="preserve">adjustment, unless any </w:t>
      </w:r>
      <w:r w:rsidR="00314E88" w:rsidRPr="00314E88">
        <w:rPr>
          <w:position w:val="6"/>
          <w:sz w:val="16"/>
          <w:szCs w:val="16"/>
        </w:rPr>
        <w:t>*</w:t>
      </w:r>
      <w:r w:rsidRPr="008E0AA1">
        <w:t xml:space="preserve">tax invoice relating to the supply would have been a </w:t>
      </w:r>
      <w:r w:rsidR="00314E88" w:rsidRPr="00314E88">
        <w:rPr>
          <w:position w:val="6"/>
          <w:sz w:val="16"/>
          <w:szCs w:val="16"/>
        </w:rPr>
        <w:t>*</w:t>
      </w:r>
      <w:r w:rsidRPr="008E0AA1">
        <w:t>recipient created tax invoice (in which case it must be issued by the recipient).</w:t>
      </w:r>
    </w:p>
    <w:p w:rsidR="00300522" w:rsidRPr="008E0AA1" w:rsidRDefault="00300522" w:rsidP="00300522">
      <w:pPr>
        <w:pStyle w:val="subsection"/>
      </w:pPr>
      <w:r w:rsidRPr="008E0AA1">
        <w:tab/>
        <w:t>(3)</w:t>
      </w:r>
      <w:r w:rsidRPr="008E0AA1">
        <w:tab/>
        <w:t xml:space="preserve">However, in circumstances that the Commissioner determines in writing, </w:t>
      </w:r>
      <w:r w:rsidR="006138CE" w:rsidRPr="008E0AA1">
        <w:t>paragraph (</w:t>
      </w:r>
      <w:r w:rsidRPr="008E0AA1">
        <w:t xml:space="preserve">2)(b) has effect as if the number of days referred to in that paragraph is the number of days specified in the determination in relation to those circumstances. </w:t>
      </w:r>
    </w:p>
    <w:p w:rsidR="00300522" w:rsidRPr="008E0AA1" w:rsidRDefault="00300522" w:rsidP="00300522">
      <w:pPr>
        <w:pStyle w:val="subsection"/>
      </w:pPr>
      <w:r w:rsidRPr="008E0AA1">
        <w:tab/>
        <w:t>(4)</w:t>
      </w:r>
      <w:r w:rsidRPr="008E0AA1">
        <w:tab/>
        <w:t xml:space="preserve">Those circumstances may, for example, include the kind of the </w:t>
      </w:r>
      <w:r w:rsidR="00314E88" w:rsidRPr="00314E88">
        <w:rPr>
          <w:position w:val="6"/>
          <w:sz w:val="16"/>
          <w:szCs w:val="16"/>
        </w:rPr>
        <w:t>*</w:t>
      </w:r>
      <w:r w:rsidRPr="008E0AA1">
        <w:t xml:space="preserve">taxable supply. </w:t>
      </w:r>
    </w:p>
    <w:p w:rsidR="00300522" w:rsidRPr="008E0AA1" w:rsidRDefault="00300522" w:rsidP="00300522">
      <w:pPr>
        <w:pStyle w:val="ActHead5"/>
      </w:pPr>
      <w:bookmarkStart w:id="197" w:name="_Toc108000187"/>
      <w:r w:rsidRPr="00314E88">
        <w:rPr>
          <w:rStyle w:val="CharSectno"/>
        </w:rPr>
        <w:t>29</w:t>
      </w:r>
      <w:r w:rsidR="00314E88" w:rsidRPr="00314E88">
        <w:rPr>
          <w:rStyle w:val="CharSectno"/>
        </w:rPr>
        <w:noBreakHyphen/>
      </w:r>
      <w:r w:rsidRPr="00314E88">
        <w:rPr>
          <w:rStyle w:val="CharSectno"/>
        </w:rPr>
        <w:t>80</w:t>
      </w:r>
      <w:r w:rsidRPr="008E0AA1">
        <w:t xml:space="preserve">  Tax invoices and adjustment notes not required for low value transactions</w:t>
      </w:r>
      <w:bookmarkEnd w:id="197"/>
    </w:p>
    <w:p w:rsidR="00300522" w:rsidRPr="008E0AA1" w:rsidRDefault="00300522" w:rsidP="00300522">
      <w:pPr>
        <w:pStyle w:val="subsection"/>
      </w:pPr>
      <w:r w:rsidRPr="008E0AA1">
        <w:tab/>
        <w:t>(1)</w:t>
      </w:r>
      <w:r w:rsidRPr="008E0AA1">
        <w:tab/>
        <w:t>Subsections</w:t>
      </w:r>
      <w:r w:rsidR="006138CE" w:rsidRPr="008E0AA1">
        <w:t> </w:t>
      </w:r>
      <w:r w:rsidRPr="008E0AA1">
        <w:t>29</w:t>
      </w:r>
      <w:r w:rsidR="00314E88">
        <w:noBreakHyphen/>
      </w:r>
      <w:r w:rsidRPr="008E0AA1">
        <w:t>10(3) and 29</w:t>
      </w:r>
      <w:r w:rsidR="00314E88">
        <w:noBreakHyphen/>
      </w:r>
      <w:r w:rsidRPr="008E0AA1">
        <w:t xml:space="preserve">70(2) do not apply to a </w:t>
      </w:r>
      <w:r w:rsidR="00314E88" w:rsidRPr="00314E88">
        <w:rPr>
          <w:position w:val="6"/>
          <w:sz w:val="16"/>
          <w:szCs w:val="16"/>
        </w:rPr>
        <w:t>*</w:t>
      </w:r>
      <w:r w:rsidRPr="008E0AA1">
        <w:t xml:space="preserve">creditable acquisition that relates to a </w:t>
      </w:r>
      <w:r w:rsidR="00314E88" w:rsidRPr="00314E88">
        <w:rPr>
          <w:position w:val="6"/>
          <w:sz w:val="16"/>
          <w:szCs w:val="16"/>
        </w:rPr>
        <w:t>*</w:t>
      </w:r>
      <w:r w:rsidRPr="008E0AA1">
        <w:t xml:space="preserve">taxable supply the </w:t>
      </w:r>
      <w:r w:rsidR="00314E88" w:rsidRPr="00314E88">
        <w:rPr>
          <w:position w:val="6"/>
          <w:sz w:val="16"/>
          <w:szCs w:val="16"/>
        </w:rPr>
        <w:t>*</w:t>
      </w:r>
      <w:r w:rsidRPr="008E0AA1">
        <w:t>value of which does not exceed $50, or such higher amount as the regulations specify.</w:t>
      </w:r>
    </w:p>
    <w:p w:rsidR="00300522" w:rsidRPr="008E0AA1" w:rsidRDefault="00300522" w:rsidP="00300522">
      <w:pPr>
        <w:pStyle w:val="subsection"/>
      </w:pPr>
      <w:r w:rsidRPr="008E0AA1">
        <w:tab/>
        <w:t>(2)</w:t>
      </w:r>
      <w:r w:rsidRPr="008E0AA1">
        <w:tab/>
        <w:t>Subsections</w:t>
      </w:r>
      <w:r w:rsidR="006138CE" w:rsidRPr="008E0AA1">
        <w:t> </w:t>
      </w:r>
      <w:r w:rsidRPr="008E0AA1">
        <w:t>29</w:t>
      </w:r>
      <w:r w:rsidR="00314E88">
        <w:noBreakHyphen/>
      </w:r>
      <w:r w:rsidRPr="008E0AA1">
        <w:t>20(3) and 29</w:t>
      </w:r>
      <w:r w:rsidR="00314E88">
        <w:noBreakHyphen/>
      </w:r>
      <w:r w:rsidRPr="008E0AA1">
        <w:t xml:space="preserve">75(2) do not apply to a </w:t>
      </w:r>
      <w:r w:rsidR="00314E88" w:rsidRPr="00314E88">
        <w:rPr>
          <w:position w:val="6"/>
          <w:sz w:val="16"/>
          <w:szCs w:val="16"/>
        </w:rPr>
        <w:t>*</w:t>
      </w:r>
      <w:r w:rsidRPr="008E0AA1">
        <w:t>decreasing adjustment of an amount that does not exceed $50, or such higher amount as the regulations specify.</w:t>
      </w:r>
    </w:p>
    <w:p w:rsidR="00300522" w:rsidRPr="008E0AA1" w:rsidRDefault="00300522" w:rsidP="005E4075">
      <w:pPr>
        <w:pStyle w:val="ActHead5"/>
      </w:pPr>
      <w:bookmarkStart w:id="198" w:name="_Toc108000188"/>
      <w:r w:rsidRPr="00314E88">
        <w:rPr>
          <w:rStyle w:val="CharSectno"/>
        </w:rPr>
        <w:t>29</w:t>
      </w:r>
      <w:r w:rsidR="00314E88" w:rsidRPr="00314E88">
        <w:rPr>
          <w:rStyle w:val="CharSectno"/>
        </w:rPr>
        <w:noBreakHyphen/>
      </w:r>
      <w:r w:rsidRPr="00314E88">
        <w:rPr>
          <w:rStyle w:val="CharSectno"/>
        </w:rPr>
        <w:t>99</w:t>
      </w:r>
      <w:r w:rsidRPr="008E0AA1">
        <w:t xml:space="preserve">  Special rules relating to tax invoices and adjustment notes</w:t>
      </w:r>
      <w:bookmarkEnd w:id="198"/>
    </w:p>
    <w:p w:rsidR="00300522" w:rsidRPr="008E0AA1" w:rsidRDefault="00300522" w:rsidP="005E4075">
      <w:pPr>
        <w:pStyle w:val="subsection"/>
        <w:keepNext/>
        <w:keepLines/>
      </w:pPr>
      <w:r w:rsidRPr="008E0AA1">
        <w:tab/>
      </w:r>
      <w:r w:rsidRPr="008E0AA1">
        <w:tab/>
        <w:t>Chapter</w:t>
      </w:r>
      <w:r w:rsidR="006138CE" w:rsidRPr="008E0AA1">
        <w:t> </w:t>
      </w:r>
      <w:r w:rsidRPr="008E0AA1">
        <w:t>4 contains special rules relating to tax invoices and adjustment notes,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8E0AA1" w:rsidTr="00A7577B">
        <w:trPr>
          <w:tblHeader/>
        </w:trPr>
        <w:tc>
          <w:tcPr>
            <w:tcW w:w="5926" w:type="dxa"/>
            <w:gridSpan w:val="3"/>
            <w:tcBorders>
              <w:top w:val="single" w:sz="12" w:space="0" w:color="auto"/>
              <w:bottom w:val="single" w:sz="6" w:space="0" w:color="auto"/>
            </w:tcBorders>
            <w:shd w:val="clear" w:color="auto" w:fill="auto"/>
          </w:tcPr>
          <w:p w:rsidR="00300522" w:rsidRPr="008E0AA1" w:rsidRDefault="00300522" w:rsidP="00AA15A5">
            <w:pPr>
              <w:pStyle w:val="Tabletext"/>
              <w:keepNext/>
              <w:keepLines/>
              <w:rPr>
                <w:b/>
              </w:rPr>
            </w:pPr>
            <w:r w:rsidRPr="008E0AA1">
              <w:rPr>
                <w:b/>
                <w:bCs/>
              </w:rPr>
              <w:t>Checklist of special rules</w:t>
            </w:r>
          </w:p>
        </w:tc>
      </w:tr>
      <w:tr w:rsidR="00300522" w:rsidRPr="008E0AA1"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AA15A5">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AA15A5">
            <w:pPr>
              <w:pStyle w:val="Tabletext"/>
              <w:keepNext/>
              <w:keepLines/>
              <w:rPr>
                <w:b/>
              </w:rPr>
            </w:pPr>
            <w:r w:rsidRPr="008E0AA1">
              <w:rPr>
                <w:b/>
                <w:bCs/>
              </w:rPr>
              <w:t>For this case ...</w:t>
            </w:r>
          </w:p>
        </w:tc>
        <w:tc>
          <w:tcPr>
            <w:tcW w:w="1758" w:type="dxa"/>
            <w:tcBorders>
              <w:top w:val="single" w:sz="6" w:space="0" w:color="auto"/>
              <w:bottom w:val="single" w:sz="12" w:space="0" w:color="auto"/>
            </w:tcBorders>
            <w:shd w:val="clear" w:color="auto" w:fill="auto"/>
          </w:tcPr>
          <w:p w:rsidR="00300522" w:rsidRPr="008E0AA1" w:rsidRDefault="00300522" w:rsidP="00AA15A5">
            <w:pPr>
              <w:pStyle w:val="Tabletext"/>
              <w:keepNext/>
              <w:keepLines/>
              <w:rPr>
                <w:b/>
              </w:rPr>
            </w:pPr>
            <w:r w:rsidRPr="008E0AA1">
              <w:rPr>
                <w:b/>
                <w:bCs/>
              </w:rPr>
              <w:t>See:</w:t>
            </w:r>
          </w:p>
        </w:tc>
      </w:tr>
      <w:tr w:rsidR="00300522" w:rsidRPr="008E0AA1" w:rsidTr="00A7577B">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tcBorders>
            <w:shd w:val="clear" w:color="auto" w:fill="auto"/>
          </w:tcPr>
          <w:p w:rsidR="00300522" w:rsidRPr="008E0AA1" w:rsidRDefault="00300522" w:rsidP="00300522">
            <w:pPr>
              <w:pStyle w:val="Tabletext"/>
            </w:pPr>
            <w:r w:rsidRPr="008E0AA1">
              <w:t>Agents and insurance brokers</w:t>
            </w:r>
          </w:p>
        </w:tc>
        <w:tc>
          <w:tcPr>
            <w:tcW w:w="1758"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153</w:t>
            </w:r>
          </w:p>
        </w:tc>
      </w:tr>
      <w:tr w:rsidR="00300522" w:rsidRPr="008E0AA1" w:rsidTr="00A7577B">
        <w:tblPrEx>
          <w:tblCellMar>
            <w:left w:w="107" w:type="dxa"/>
            <w:right w:w="107" w:type="dxa"/>
          </w:tblCellMar>
        </w:tblPrEx>
        <w:tc>
          <w:tcPr>
            <w:tcW w:w="624" w:type="dxa"/>
            <w:shd w:val="clear" w:color="auto" w:fill="auto"/>
          </w:tcPr>
          <w:p w:rsidR="00300522" w:rsidRPr="008E0AA1" w:rsidRDefault="00300522" w:rsidP="00C87193">
            <w:pPr>
              <w:pStyle w:val="Tabletext"/>
            </w:pPr>
            <w:r w:rsidRPr="008E0AA1">
              <w:t>1A</w:t>
            </w:r>
          </w:p>
        </w:tc>
        <w:tc>
          <w:tcPr>
            <w:tcW w:w="3544" w:type="dxa"/>
            <w:shd w:val="clear" w:color="auto" w:fill="auto"/>
          </w:tcPr>
          <w:p w:rsidR="00300522" w:rsidRPr="008E0AA1" w:rsidRDefault="00300522" w:rsidP="00C87193">
            <w:pPr>
              <w:pStyle w:val="Tabletext"/>
            </w:pPr>
            <w:r w:rsidRPr="008E0AA1">
              <w:t>Annual apportionment of creditable purpose</w:t>
            </w:r>
          </w:p>
        </w:tc>
        <w:tc>
          <w:tcPr>
            <w:tcW w:w="1758" w:type="dxa"/>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A7577B">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Gambling</w:t>
            </w:r>
          </w:p>
        </w:tc>
        <w:tc>
          <w:tcPr>
            <w:tcW w:w="1758"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A7577B">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GST branches</w:t>
            </w:r>
          </w:p>
        </w:tc>
        <w:tc>
          <w:tcPr>
            <w:tcW w:w="1758"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135F3C" w:rsidRPr="008E0AA1" w:rsidTr="00A7577B">
        <w:tblPrEx>
          <w:tblCellMar>
            <w:left w:w="107" w:type="dxa"/>
            <w:right w:w="107" w:type="dxa"/>
          </w:tblCellMar>
        </w:tblPrEx>
        <w:tc>
          <w:tcPr>
            <w:tcW w:w="624" w:type="dxa"/>
            <w:shd w:val="clear" w:color="auto" w:fill="auto"/>
          </w:tcPr>
          <w:p w:rsidR="00135F3C" w:rsidRPr="008E0AA1" w:rsidRDefault="00135F3C" w:rsidP="00300522">
            <w:pPr>
              <w:pStyle w:val="Tabletext"/>
            </w:pPr>
            <w:r w:rsidRPr="008E0AA1">
              <w:t>3A</w:t>
            </w:r>
          </w:p>
        </w:tc>
        <w:tc>
          <w:tcPr>
            <w:tcW w:w="3544" w:type="dxa"/>
            <w:shd w:val="clear" w:color="auto" w:fill="auto"/>
          </w:tcPr>
          <w:p w:rsidR="00135F3C" w:rsidRPr="008E0AA1" w:rsidRDefault="00135F3C" w:rsidP="00300522">
            <w:pPr>
              <w:pStyle w:val="Tabletext"/>
            </w:pPr>
            <w:r w:rsidRPr="008E0AA1">
              <w:t>GST groups</w:t>
            </w:r>
          </w:p>
        </w:tc>
        <w:tc>
          <w:tcPr>
            <w:tcW w:w="1758" w:type="dxa"/>
            <w:shd w:val="clear" w:color="auto" w:fill="auto"/>
          </w:tcPr>
          <w:p w:rsidR="00135F3C" w:rsidRPr="008E0AA1" w:rsidRDefault="00135F3C" w:rsidP="00300522">
            <w:pPr>
              <w:pStyle w:val="Tabletext"/>
            </w:pPr>
            <w:r w:rsidRPr="008E0AA1">
              <w:t>Division</w:t>
            </w:r>
            <w:r w:rsidR="006138CE" w:rsidRPr="008E0AA1">
              <w:t> </w:t>
            </w:r>
            <w:r w:rsidRPr="008E0AA1">
              <w:t>48</w:t>
            </w:r>
          </w:p>
        </w:tc>
      </w:tr>
      <w:tr w:rsidR="00300522" w:rsidRPr="008E0AA1" w:rsidTr="00A7577B">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4</w:t>
            </w:r>
          </w:p>
        </w:tc>
        <w:tc>
          <w:tcPr>
            <w:tcW w:w="3544" w:type="dxa"/>
            <w:tcBorders>
              <w:bottom w:val="single" w:sz="4" w:space="0" w:color="auto"/>
            </w:tcBorders>
            <w:shd w:val="clear" w:color="auto" w:fill="auto"/>
          </w:tcPr>
          <w:p w:rsidR="00300522" w:rsidRPr="008E0AA1" w:rsidRDefault="00300522" w:rsidP="00300522">
            <w:pPr>
              <w:pStyle w:val="Tabletext"/>
            </w:pPr>
            <w:r w:rsidRPr="008E0AA1">
              <w:t>Non</w:t>
            </w:r>
            <w:r w:rsidR="00314E88">
              <w:noBreakHyphen/>
            </w:r>
            <w:r w:rsidRPr="008E0AA1">
              <w:t xml:space="preserve">residents making supplies connected with </w:t>
            </w:r>
            <w:r w:rsidR="008523E9" w:rsidRPr="008E0AA1">
              <w:t>the indirect tax zone</w:t>
            </w:r>
          </w:p>
        </w:tc>
        <w:tc>
          <w:tcPr>
            <w:tcW w:w="1758"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83</w:t>
            </w:r>
          </w:p>
        </w:tc>
      </w:tr>
      <w:tr w:rsidR="005508E4" w:rsidRPr="008E0AA1"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8E0AA1" w:rsidDel="005508E4" w:rsidRDefault="005508E4" w:rsidP="00300522">
            <w:pPr>
              <w:pStyle w:val="Tabletext"/>
            </w:pPr>
            <w:r w:rsidRPr="008E0AA1">
              <w:t>4A</w:t>
            </w:r>
          </w:p>
        </w:tc>
        <w:tc>
          <w:tcPr>
            <w:tcW w:w="3544" w:type="dxa"/>
            <w:tcBorders>
              <w:bottom w:val="single" w:sz="4" w:space="0" w:color="auto"/>
            </w:tcBorders>
            <w:shd w:val="clear" w:color="auto" w:fill="auto"/>
          </w:tcPr>
          <w:p w:rsidR="005508E4" w:rsidRPr="008E0AA1" w:rsidDel="005508E4" w:rsidRDefault="005508E4" w:rsidP="00300522">
            <w:pPr>
              <w:pStyle w:val="Tabletext"/>
            </w:pPr>
            <w:r w:rsidRPr="008E0AA1">
              <w:t>Offshore supplies</w:t>
            </w:r>
          </w:p>
        </w:tc>
        <w:tc>
          <w:tcPr>
            <w:tcW w:w="1758" w:type="dxa"/>
            <w:tcBorders>
              <w:bottom w:val="single" w:sz="4" w:space="0" w:color="auto"/>
            </w:tcBorders>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7577B">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5</w:t>
            </w:r>
          </w:p>
        </w:tc>
        <w:tc>
          <w:tcPr>
            <w:tcW w:w="3544" w:type="dxa"/>
            <w:tcBorders>
              <w:bottom w:val="single" w:sz="12" w:space="0" w:color="auto"/>
            </w:tcBorders>
            <w:shd w:val="clear" w:color="auto" w:fill="auto"/>
          </w:tcPr>
          <w:p w:rsidR="00300522" w:rsidRPr="008E0AA1" w:rsidRDefault="00300522"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r w:rsidR="00707ED4" w:rsidRPr="008E0AA1">
              <w:t>.</w:t>
            </w:r>
          </w:p>
        </w:tc>
        <w:tc>
          <w:tcPr>
            <w:tcW w:w="1758"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75</w:t>
            </w:r>
          </w:p>
        </w:tc>
      </w:tr>
    </w:tbl>
    <w:p w:rsidR="00300522" w:rsidRPr="008E0AA1" w:rsidRDefault="00300522" w:rsidP="00A36DB5">
      <w:pPr>
        <w:pStyle w:val="ActHead2"/>
        <w:pageBreakBefore/>
      </w:pPr>
      <w:bookmarkStart w:id="199" w:name="_Toc108000189"/>
      <w:r w:rsidRPr="00314E88">
        <w:rPr>
          <w:rStyle w:val="CharPartNo"/>
        </w:rPr>
        <w:t>Part</w:t>
      </w:r>
      <w:r w:rsidR="006138CE" w:rsidRPr="00314E88">
        <w:rPr>
          <w:rStyle w:val="CharPartNo"/>
        </w:rPr>
        <w:t> </w:t>
      </w:r>
      <w:r w:rsidRPr="00314E88">
        <w:rPr>
          <w:rStyle w:val="CharPartNo"/>
        </w:rPr>
        <w:t>2</w:t>
      </w:r>
      <w:r w:rsidR="00314E88" w:rsidRPr="00314E88">
        <w:rPr>
          <w:rStyle w:val="CharPartNo"/>
        </w:rPr>
        <w:noBreakHyphen/>
      </w:r>
      <w:r w:rsidRPr="00314E88">
        <w:rPr>
          <w:rStyle w:val="CharPartNo"/>
        </w:rPr>
        <w:t>7</w:t>
      </w:r>
      <w:r w:rsidRPr="008E0AA1">
        <w:t>—</w:t>
      </w:r>
      <w:r w:rsidRPr="00314E88">
        <w:rPr>
          <w:rStyle w:val="CharPartText"/>
        </w:rPr>
        <w:t>Returns, payments and refunds</w:t>
      </w:r>
      <w:bookmarkEnd w:id="199"/>
    </w:p>
    <w:p w:rsidR="00300522" w:rsidRPr="008E0AA1" w:rsidRDefault="00300522" w:rsidP="00300522">
      <w:pPr>
        <w:pStyle w:val="ActHead3"/>
      </w:pPr>
      <w:bookmarkStart w:id="200" w:name="_Toc108000190"/>
      <w:r w:rsidRPr="00314E88">
        <w:rPr>
          <w:rStyle w:val="CharDivNo"/>
        </w:rPr>
        <w:t>Division</w:t>
      </w:r>
      <w:r w:rsidR="006138CE" w:rsidRPr="00314E88">
        <w:rPr>
          <w:rStyle w:val="CharDivNo"/>
        </w:rPr>
        <w:t> </w:t>
      </w:r>
      <w:r w:rsidRPr="00314E88">
        <w:rPr>
          <w:rStyle w:val="CharDivNo"/>
        </w:rPr>
        <w:t>31</w:t>
      </w:r>
      <w:r w:rsidRPr="008E0AA1">
        <w:t>—</w:t>
      </w:r>
      <w:r w:rsidRPr="00314E88">
        <w:rPr>
          <w:rStyle w:val="CharDivText"/>
        </w:rPr>
        <w:t>GST returns</w:t>
      </w:r>
      <w:bookmarkEnd w:id="200"/>
    </w:p>
    <w:p w:rsidR="00300522" w:rsidRPr="008E0AA1" w:rsidRDefault="00300522" w:rsidP="00300522">
      <w:pPr>
        <w:pStyle w:val="ActHead5"/>
      </w:pPr>
      <w:bookmarkStart w:id="201" w:name="_Toc108000191"/>
      <w:r w:rsidRPr="00314E88">
        <w:rPr>
          <w:rStyle w:val="CharSectno"/>
        </w:rPr>
        <w:t>31</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201"/>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is about your obligation (if you are registered or required to be registered) to give to the Commissioner GST returns for each tax period.</w:t>
      </w:r>
    </w:p>
    <w:p w:rsidR="00300522" w:rsidRPr="008E0AA1" w:rsidRDefault="00300522" w:rsidP="00300522">
      <w:pPr>
        <w:pStyle w:val="TLPnoteright"/>
      </w:pPr>
      <w:r w:rsidRPr="008E0AA1">
        <w:t xml:space="preserve">For the penalties for failing to comply with these obligations, see the </w:t>
      </w:r>
      <w:r w:rsidRPr="008E0AA1">
        <w:rPr>
          <w:i/>
          <w:iCs/>
        </w:rPr>
        <w:t>Taxation Administration Act 1953</w:t>
      </w:r>
      <w:r w:rsidRPr="008E0AA1">
        <w:t>.</w:t>
      </w:r>
    </w:p>
    <w:p w:rsidR="00300522" w:rsidRPr="008E0AA1" w:rsidRDefault="00300522" w:rsidP="00300522">
      <w:pPr>
        <w:pStyle w:val="ActHead5"/>
      </w:pPr>
      <w:bookmarkStart w:id="202" w:name="_Toc108000192"/>
      <w:r w:rsidRPr="00314E88">
        <w:rPr>
          <w:rStyle w:val="CharSectno"/>
        </w:rPr>
        <w:t>31</w:t>
      </w:r>
      <w:r w:rsidR="00314E88" w:rsidRPr="00314E88">
        <w:rPr>
          <w:rStyle w:val="CharSectno"/>
        </w:rPr>
        <w:noBreakHyphen/>
      </w:r>
      <w:r w:rsidRPr="00314E88">
        <w:rPr>
          <w:rStyle w:val="CharSectno"/>
        </w:rPr>
        <w:t>5</w:t>
      </w:r>
      <w:r w:rsidRPr="008E0AA1">
        <w:t xml:space="preserve">  Who must give GST returns</w:t>
      </w:r>
      <w:bookmarkEnd w:id="202"/>
    </w:p>
    <w:p w:rsidR="00300522" w:rsidRPr="008E0AA1" w:rsidRDefault="00300522" w:rsidP="00300522">
      <w:pPr>
        <w:pStyle w:val="subsection"/>
      </w:pPr>
      <w:r w:rsidRPr="008E0AA1">
        <w:tab/>
        <w:t>(1)</w:t>
      </w:r>
      <w:r w:rsidRPr="008E0AA1">
        <w:tab/>
        <w:t xml:space="preserve">If you are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you must give to the Commissioner a </w:t>
      </w:r>
      <w:r w:rsidR="00314E88" w:rsidRPr="00314E88">
        <w:rPr>
          <w:position w:val="6"/>
          <w:sz w:val="16"/>
          <w:szCs w:val="16"/>
        </w:rPr>
        <w:t>*</w:t>
      </w:r>
      <w:r w:rsidRPr="008E0AA1">
        <w:t>GST return for each tax period.</w:t>
      </w:r>
    </w:p>
    <w:p w:rsidR="00300522" w:rsidRPr="008E0AA1" w:rsidRDefault="00300522" w:rsidP="00300522">
      <w:pPr>
        <w:pStyle w:val="subsection"/>
      </w:pPr>
      <w:r w:rsidRPr="008E0AA1">
        <w:tab/>
        <w:t>(2)</w:t>
      </w:r>
      <w:r w:rsidRPr="008E0AA1">
        <w:tab/>
        <w:t>You must give the return whether or not:</w:t>
      </w:r>
    </w:p>
    <w:p w:rsidR="00300522" w:rsidRPr="008E0AA1" w:rsidRDefault="00300522" w:rsidP="00300522">
      <w:pPr>
        <w:pStyle w:val="paragraph"/>
      </w:pPr>
      <w:r w:rsidRPr="008E0AA1">
        <w:tab/>
        <w:t>(a)</w:t>
      </w:r>
      <w:r w:rsidRPr="008E0AA1">
        <w:tab/>
        <w:t xml:space="preserve">your </w:t>
      </w:r>
      <w:r w:rsidR="00314E88" w:rsidRPr="00314E88">
        <w:rPr>
          <w:position w:val="6"/>
          <w:sz w:val="16"/>
          <w:szCs w:val="16"/>
        </w:rPr>
        <w:t>*</w:t>
      </w:r>
      <w:r w:rsidRPr="008E0AA1">
        <w:t>net amount for the tax period is zero; or</w:t>
      </w:r>
    </w:p>
    <w:p w:rsidR="00300522" w:rsidRPr="008E0AA1" w:rsidRDefault="00300522" w:rsidP="00300522">
      <w:pPr>
        <w:pStyle w:val="paragraph"/>
      </w:pPr>
      <w:r w:rsidRPr="008E0AA1">
        <w:tab/>
        <w:t>(b)</w:t>
      </w:r>
      <w:r w:rsidRPr="008E0AA1">
        <w:tab/>
        <w:t xml:space="preserve">you are liable for the GST on any </w:t>
      </w:r>
      <w:r w:rsidR="00314E88" w:rsidRPr="00314E88">
        <w:rPr>
          <w:position w:val="6"/>
          <w:sz w:val="16"/>
          <w:szCs w:val="16"/>
        </w:rPr>
        <w:t>*</w:t>
      </w:r>
      <w:r w:rsidRPr="008E0AA1">
        <w:t>taxable supplies that are attributable to the tax period.</w:t>
      </w:r>
    </w:p>
    <w:p w:rsidR="00300522" w:rsidRPr="008E0AA1" w:rsidRDefault="00300522" w:rsidP="00300522">
      <w:pPr>
        <w:pStyle w:val="ActHead5"/>
      </w:pPr>
      <w:bookmarkStart w:id="203" w:name="_Toc108000193"/>
      <w:r w:rsidRPr="00314E88">
        <w:rPr>
          <w:rStyle w:val="CharSectno"/>
        </w:rPr>
        <w:t>31</w:t>
      </w:r>
      <w:r w:rsidR="00314E88" w:rsidRPr="00314E88">
        <w:rPr>
          <w:rStyle w:val="CharSectno"/>
        </w:rPr>
        <w:noBreakHyphen/>
      </w:r>
      <w:r w:rsidRPr="00314E88">
        <w:rPr>
          <w:rStyle w:val="CharSectno"/>
        </w:rPr>
        <w:t>8</w:t>
      </w:r>
      <w:r w:rsidRPr="008E0AA1">
        <w:t xml:space="preserve">  When GST returns must be given—quarterly tax periods</w:t>
      </w:r>
      <w:bookmarkEnd w:id="203"/>
    </w:p>
    <w:p w:rsidR="00300522" w:rsidRPr="008E0AA1" w:rsidRDefault="00300522" w:rsidP="00300522">
      <w:pPr>
        <w:pStyle w:val="subsection"/>
      </w:pPr>
      <w:r w:rsidRPr="008E0AA1">
        <w:tab/>
        <w:t>(1)</w:t>
      </w:r>
      <w:r w:rsidRPr="008E0AA1">
        <w:tab/>
        <w:t xml:space="preserve">If a tax period applying to you is a </w:t>
      </w:r>
      <w:r w:rsidR="00314E88" w:rsidRPr="00314E88">
        <w:rPr>
          <w:position w:val="6"/>
          <w:sz w:val="16"/>
          <w:szCs w:val="16"/>
        </w:rPr>
        <w:t>*</w:t>
      </w:r>
      <w:r w:rsidRPr="008E0AA1">
        <w:t xml:space="preserve">quarterly tax period, you must give your </w:t>
      </w:r>
      <w:r w:rsidR="00314E88" w:rsidRPr="00314E88">
        <w:rPr>
          <w:position w:val="6"/>
          <w:sz w:val="16"/>
          <w:szCs w:val="16"/>
        </w:rPr>
        <w:t>*</w:t>
      </w:r>
      <w:r w:rsidRPr="008E0AA1">
        <w:t>GST return for the tax period to the Commissioner:</w:t>
      </w:r>
    </w:p>
    <w:p w:rsidR="00300522" w:rsidRPr="008E0AA1" w:rsidRDefault="00300522" w:rsidP="00300522">
      <w:pPr>
        <w:pStyle w:val="paragraph"/>
      </w:pPr>
      <w:r w:rsidRPr="008E0AA1">
        <w:tab/>
        <w:t>(a)</w:t>
      </w:r>
      <w:r w:rsidRPr="008E0AA1">
        <w:tab/>
        <w:t>as provided in the following table; or</w:t>
      </w:r>
    </w:p>
    <w:p w:rsidR="00300522" w:rsidRPr="008E0AA1" w:rsidRDefault="00300522" w:rsidP="00300522">
      <w:pPr>
        <w:pStyle w:val="paragraph"/>
      </w:pPr>
      <w:r w:rsidRPr="008E0AA1">
        <w:tab/>
        <w:t>(b)</w:t>
      </w:r>
      <w:r w:rsidRPr="008E0AA1">
        <w:tab/>
        <w:t>within such further period as the Commissioner allows.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When quarterly GST returns must be given</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260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Give the GST return to the Commissioner on or before this day:</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2603" w:type="dxa"/>
            <w:tcBorders>
              <w:top w:val="single" w:sz="12" w:space="0" w:color="auto"/>
            </w:tcBorders>
            <w:shd w:val="clear" w:color="auto" w:fill="auto"/>
          </w:tcPr>
          <w:p w:rsidR="00300522" w:rsidRPr="008E0AA1" w:rsidRDefault="006D2DE2" w:rsidP="00300522">
            <w:pPr>
              <w:pStyle w:val="Tabletext"/>
            </w:pPr>
            <w:r w:rsidRPr="008E0AA1">
              <w:t>1 September</w:t>
            </w:r>
          </w:p>
        </w:tc>
        <w:tc>
          <w:tcPr>
            <w:tcW w:w="2694" w:type="dxa"/>
            <w:tcBorders>
              <w:top w:val="single" w:sz="12"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October</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2603" w:type="dxa"/>
            <w:shd w:val="clear" w:color="auto" w:fill="auto"/>
          </w:tcPr>
          <w:p w:rsidR="00300522" w:rsidRPr="008E0AA1" w:rsidRDefault="00300522" w:rsidP="00300522">
            <w:pPr>
              <w:pStyle w:val="Tabletext"/>
            </w:pPr>
            <w:r w:rsidRPr="008E0AA1">
              <w:t>1</w:t>
            </w:r>
            <w:r w:rsidR="006138CE" w:rsidRPr="008E0AA1">
              <w:t> </w:t>
            </w:r>
            <w:r w:rsidRPr="008E0AA1">
              <w:t>December</w:t>
            </w:r>
          </w:p>
        </w:tc>
        <w:tc>
          <w:tcPr>
            <w:tcW w:w="2694" w:type="dxa"/>
            <w:shd w:val="clear" w:color="auto" w:fill="auto"/>
          </w:tcPr>
          <w:p w:rsidR="00300522" w:rsidRPr="008E0AA1" w:rsidRDefault="00300522" w:rsidP="00300522">
            <w:pPr>
              <w:pStyle w:val="Tabletext"/>
            </w:pPr>
            <w:r w:rsidRPr="008E0AA1">
              <w:t>the following 28</w:t>
            </w:r>
            <w:r w:rsidR="006138CE" w:rsidRPr="008E0AA1">
              <w:t> </w:t>
            </w:r>
            <w:r w:rsidRPr="008E0AA1">
              <w:t>February</w:t>
            </w:r>
          </w:p>
        </w:tc>
      </w:tr>
      <w:tr w:rsidR="00300522" w:rsidRPr="008E0AA1" w:rsidTr="00A5309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3</w:t>
            </w:r>
          </w:p>
        </w:tc>
        <w:tc>
          <w:tcPr>
            <w:tcW w:w="2603" w:type="dxa"/>
            <w:tcBorders>
              <w:bottom w:val="single" w:sz="4" w:space="0" w:color="auto"/>
            </w:tcBorders>
            <w:shd w:val="clear" w:color="auto" w:fill="auto"/>
          </w:tcPr>
          <w:p w:rsidR="00300522" w:rsidRPr="008E0AA1" w:rsidRDefault="00300522" w:rsidP="00300522">
            <w:pPr>
              <w:pStyle w:val="Tabletext"/>
            </w:pPr>
            <w:r w:rsidRPr="008E0AA1">
              <w:t>1</w:t>
            </w:r>
            <w:r w:rsidR="006138CE" w:rsidRPr="008E0AA1">
              <w:t> </w:t>
            </w:r>
            <w:r w:rsidRPr="008E0AA1">
              <w:t>March</w:t>
            </w:r>
          </w:p>
        </w:tc>
        <w:tc>
          <w:tcPr>
            <w:tcW w:w="2694" w:type="dxa"/>
            <w:tcBorders>
              <w:bottom w:val="single" w:sz="4"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April</w:t>
            </w:r>
          </w:p>
        </w:tc>
      </w:tr>
      <w:tr w:rsidR="00300522" w:rsidRPr="008E0AA1" w:rsidTr="00A5309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4</w:t>
            </w:r>
          </w:p>
        </w:tc>
        <w:tc>
          <w:tcPr>
            <w:tcW w:w="2603" w:type="dxa"/>
            <w:tcBorders>
              <w:bottom w:val="single" w:sz="12" w:space="0" w:color="auto"/>
            </w:tcBorders>
            <w:shd w:val="clear" w:color="auto" w:fill="auto"/>
          </w:tcPr>
          <w:p w:rsidR="00300522" w:rsidRPr="008E0AA1" w:rsidRDefault="00300522" w:rsidP="00300522">
            <w:pPr>
              <w:pStyle w:val="Tabletext"/>
            </w:pPr>
            <w:r w:rsidRPr="008E0AA1">
              <w:t>1</w:t>
            </w:r>
            <w:r w:rsidR="006138CE" w:rsidRPr="008E0AA1">
              <w:t> </w:t>
            </w:r>
            <w:r w:rsidRPr="008E0AA1">
              <w:t>June</w:t>
            </w:r>
          </w:p>
        </w:tc>
        <w:tc>
          <w:tcPr>
            <w:tcW w:w="2694" w:type="dxa"/>
            <w:tcBorders>
              <w:bottom w:val="single" w:sz="12"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July</w:t>
            </w:r>
          </w:p>
        </w:tc>
      </w:tr>
    </w:tbl>
    <w:p w:rsidR="00300522" w:rsidRPr="008E0AA1" w:rsidRDefault="00300522" w:rsidP="00300522">
      <w:pPr>
        <w:pStyle w:val="subsection"/>
      </w:pPr>
      <w:r w:rsidRPr="008E0AA1">
        <w:tab/>
        <w:t>(2)</w:t>
      </w:r>
      <w:r w:rsidRPr="008E0AA1">
        <w:tab/>
        <w:t xml:space="preserve">A tax period is a </w:t>
      </w:r>
      <w:r w:rsidRPr="008E0AA1">
        <w:rPr>
          <w:b/>
          <w:bCs/>
          <w:i/>
          <w:iCs/>
        </w:rPr>
        <w:t>quarterly tax period</w:t>
      </w:r>
      <w:r w:rsidRPr="008E0AA1">
        <w:t xml:space="preserve"> if:</w:t>
      </w:r>
    </w:p>
    <w:p w:rsidR="00300522" w:rsidRPr="008E0AA1" w:rsidRDefault="00300522" w:rsidP="00300522">
      <w:pPr>
        <w:pStyle w:val="paragraph"/>
      </w:pPr>
      <w:r w:rsidRPr="008E0AA1">
        <w:tab/>
        <w:t>(a)</w:t>
      </w:r>
      <w:r w:rsidRPr="008E0AA1">
        <w:tab/>
        <w:t>it is a period of 3 months; or</w:t>
      </w:r>
    </w:p>
    <w:p w:rsidR="00300522" w:rsidRPr="008E0AA1" w:rsidRDefault="00300522" w:rsidP="00300522">
      <w:pPr>
        <w:pStyle w:val="paragraph"/>
      </w:pPr>
      <w:r w:rsidRPr="008E0AA1">
        <w:tab/>
        <w:t>(b)</w:t>
      </w:r>
      <w:r w:rsidRPr="008E0AA1">
        <w:tab/>
        <w:t>it would be a period of 3 months but for the application of section</w:t>
      </w:r>
      <w:r w:rsidR="006138CE" w:rsidRPr="008E0AA1">
        <w:t> </w:t>
      </w:r>
      <w:r w:rsidRPr="008E0AA1">
        <w:t>27</w:t>
      </w:r>
      <w:r w:rsidR="00314E88">
        <w:noBreakHyphen/>
      </w:r>
      <w:r w:rsidRPr="008E0AA1">
        <w:t>30 or 27</w:t>
      </w:r>
      <w:r w:rsidR="00314E88">
        <w:noBreakHyphen/>
      </w:r>
      <w:r w:rsidRPr="008E0AA1">
        <w:t>35.</w:t>
      </w:r>
    </w:p>
    <w:p w:rsidR="00300522" w:rsidRPr="008E0AA1" w:rsidRDefault="00300522" w:rsidP="00300522">
      <w:pPr>
        <w:pStyle w:val="notetext"/>
      </w:pPr>
      <w:r w:rsidRPr="008E0AA1">
        <w:t>Note:</w:t>
      </w:r>
      <w:r w:rsidRPr="008E0AA1">
        <w:tab/>
        <w:t>Under section</w:t>
      </w:r>
      <w:r w:rsidR="006138CE" w:rsidRPr="008E0AA1">
        <w:t> </w:t>
      </w:r>
      <w:r w:rsidRPr="008E0AA1">
        <w:t>27</w:t>
      </w:r>
      <w:r w:rsidR="00314E88">
        <w:noBreakHyphen/>
      </w:r>
      <w:r w:rsidRPr="008E0AA1">
        <w:t>30, a tax period can be determined to take account of changes in tax periods. Under section</w:t>
      </w:r>
      <w:r w:rsidR="006138CE" w:rsidRPr="008E0AA1">
        <w:t> </w:t>
      </w:r>
      <w:r w:rsidRPr="008E0AA1">
        <w:t>27</w:t>
      </w:r>
      <w:r w:rsidR="00314E88">
        <w:noBreakHyphen/>
      </w:r>
      <w:r w:rsidRPr="008E0AA1">
        <w:t>35, the start or finish of a 3 month tax period can vary by up to 7 days from the start or finish of a normal quarter.</w:t>
      </w:r>
    </w:p>
    <w:p w:rsidR="00300522" w:rsidRPr="008E0AA1" w:rsidRDefault="00300522" w:rsidP="00300522">
      <w:pPr>
        <w:pStyle w:val="ActHead5"/>
      </w:pPr>
      <w:bookmarkStart w:id="204" w:name="_Toc108000194"/>
      <w:r w:rsidRPr="00314E88">
        <w:rPr>
          <w:rStyle w:val="CharSectno"/>
        </w:rPr>
        <w:t>31</w:t>
      </w:r>
      <w:r w:rsidR="00314E88" w:rsidRPr="00314E88">
        <w:rPr>
          <w:rStyle w:val="CharSectno"/>
        </w:rPr>
        <w:noBreakHyphen/>
      </w:r>
      <w:r w:rsidRPr="00314E88">
        <w:rPr>
          <w:rStyle w:val="CharSectno"/>
        </w:rPr>
        <w:t>10</w:t>
      </w:r>
      <w:r w:rsidRPr="008E0AA1">
        <w:t xml:space="preserve">  When GST returns must be given—other tax periods</w:t>
      </w:r>
      <w:bookmarkEnd w:id="204"/>
    </w:p>
    <w:p w:rsidR="00300522" w:rsidRPr="008E0AA1" w:rsidRDefault="00300522" w:rsidP="00300522">
      <w:pPr>
        <w:pStyle w:val="subsection"/>
      </w:pPr>
      <w:r w:rsidRPr="008E0AA1">
        <w:tab/>
        <w:t>(1)</w:t>
      </w:r>
      <w:r w:rsidRPr="008E0AA1">
        <w:tab/>
        <w:t xml:space="preserve">You must give your </w:t>
      </w:r>
      <w:r w:rsidR="00314E88" w:rsidRPr="00314E88">
        <w:rPr>
          <w:position w:val="6"/>
          <w:sz w:val="16"/>
          <w:szCs w:val="16"/>
        </w:rPr>
        <w:t>*</w:t>
      </w:r>
      <w:r w:rsidRPr="008E0AA1">
        <w:t xml:space="preserve">GST return for a tax period (other than a </w:t>
      </w:r>
      <w:r w:rsidR="00314E88" w:rsidRPr="00314E88">
        <w:rPr>
          <w:position w:val="6"/>
          <w:sz w:val="16"/>
          <w:szCs w:val="16"/>
        </w:rPr>
        <w:t>*</w:t>
      </w:r>
      <w:r w:rsidRPr="008E0AA1">
        <w:t>quarterly tax period) to the Commissioner:</w:t>
      </w:r>
    </w:p>
    <w:p w:rsidR="00300522" w:rsidRPr="008E0AA1" w:rsidRDefault="00300522" w:rsidP="00300522">
      <w:pPr>
        <w:pStyle w:val="paragraph"/>
      </w:pPr>
      <w:r w:rsidRPr="008E0AA1">
        <w:tab/>
        <w:t>(a)</w:t>
      </w:r>
      <w:r w:rsidRPr="008E0AA1">
        <w:tab/>
        <w:t>on or before the 21st day of the month following the end of that tax period; or</w:t>
      </w:r>
    </w:p>
    <w:p w:rsidR="00300522" w:rsidRPr="008E0AA1" w:rsidRDefault="00300522" w:rsidP="00300522">
      <w:pPr>
        <w:pStyle w:val="paragraph"/>
      </w:pPr>
      <w:r w:rsidRPr="008E0AA1">
        <w:tab/>
        <w:t>(b)</w:t>
      </w:r>
      <w:r w:rsidRPr="008E0AA1">
        <w:tab/>
        <w:t>within such further period as the Commissioner allows.</w:t>
      </w:r>
    </w:p>
    <w:p w:rsidR="00300522" w:rsidRPr="008E0AA1" w:rsidRDefault="00300522" w:rsidP="00300522">
      <w:pPr>
        <w:pStyle w:val="subsection"/>
      </w:pPr>
      <w:r w:rsidRPr="008E0AA1">
        <w:tab/>
        <w:t>(2)</w:t>
      </w:r>
      <w:r w:rsidRPr="008E0AA1">
        <w:tab/>
        <w:t xml:space="preserve">However, if the tax period ends during the first 7 days of a month, you must give the </w:t>
      </w:r>
      <w:r w:rsidR="00314E88" w:rsidRPr="00314E88">
        <w:rPr>
          <w:position w:val="6"/>
          <w:sz w:val="16"/>
          <w:szCs w:val="16"/>
        </w:rPr>
        <w:t>*</w:t>
      </w:r>
      <w:r w:rsidRPr="008E0AA1">
        <w:t>GST return to the Commissioner:</w:t>
      </w:r>
    </w:p>
    <w:p w:rsidR="00300522" w:rsidRPr="008E0AA1" w:rsidRDefault="00300522" w:rsidP="00300522">
      <w:pPr>
        <w:pStyle w:val="paragraph"/>
      </w:pPr>
      <w:r w:rsidRPr="008E0AA1">
        <w:tab/>
        <w:t>(a)</w:t>
      </w:r>
      <w:r w:rsidRPr="008E0AA1">
        <w:tab/>
        <w:t>on or before the 21st day of that month; or</w:t>
      </w:r>
    </w:p>
    <w:p w:rsidR="00300522" w:rsidRPr="008E0AA1" w:rsidRDefault="00300522" w:rsidP="00300522">
      <w:pPr>
        <w:pStyle w:val="paragraph"/>
      </w:pPr>
      <w:r w:rsidRPr="008E0AA1">
        <w:tab/>
        <w:t>(b)</w:t>
      </w:r>
      <w:r w:rsidRPr="008E0AA1">
        <w:tab/>
        <w:t>within such further period as the Commissioner allows.</w:t>
      </w:r>
    </w:p>
    <w:p w:rsidR="00300522" w:rsidRPr="008E0AA1" w:rsidRDefault="00300522" w:rsidP="00300522">
      <w:pPr>
        <w:pStyle w:val="ActHead5"/>
      </w:pPr>
      <w:bookmarkStart w:id="205" w:name="_Toc108000195"/>
      <w:r w:rsidRPr="00314E88">
        <w:rPr>
          <w:rStyle w:val="CharSectno"/>
        </w:rPr>
        <w:t>31</w:t>
      </w:r>
      <w:r w:rsidR="00314E88" w:rsidRPr="00314E88">
        <w:rPr>
          <w:rStyle w:val="CharSectno"/>
        </w:rPr>
        <w:noBreakHyphen/>
      </w:r>
      <w:r w:rsidRPr="00314E88">
        <w:rPr>
          <w:rStyle w:val="CharSectno"/>
        </w:rPr>
        <w:t>15</w:t>
      </w:r>
      <w:r w:rsidRPr="008E0AA1">
        <w:t xml:space="preserve">  The form and contents of GST returns</w:t>
      </w:r>
      <w:bookmarkEnd w:id="205"/>
    </w:p>
    <w:p w:rsidR="00300522" w:rsidRPr="008E0AA1" w:rsidRDefault="00300522" w:rsidP="00300522">
      <w:pPr>
        <w:pStyle w:val="subsection"/>
      </w:pPr>
      <w:r w:rsidRPr="008E0AA1">
        <w:tab/>
        <w:t>(1)</w:t>
      </w:r>
      <w:r w:rsidRPr="008E0AA1">
        <w:tab/>
        <w:t xml:space="preserve">Your </w:t>
      </w:r>
      <w:r w:rsidR="00314E88" w:rsidRPr="00314E88">
        <w:rPr>
          <w:position w:val="6"/>
          <w:sz w:val="16"/>
          <w:szCs w:val="16"/>
        </w:rPr>
        <w:t>*</w:t>
      </w:r>
      <w:r w:rsidRPr="008E0AA1">
        <w:t xml:space="preserve">GST return for a tax period must be in the </w:t>
      </w:r>
      <w:r w:rsidR="00314E88" w:rsidRPr="00314E88">
        <w:rPr>
          <w:position w:val="6"/>
          <w:sz w:val="16"/>
          <w:szCs w:val="16"/>
        </w:rPr>
        <w:t>*</w:t>
      </w:r>
      <w:r w:rsidRPr="008E0AA1">
        <w:t>approved form.</w:t>
      </w:r>
    </w:p>
    <w:p w:rsidR="00300522" w:rsidRPr="008E0AA1" w:rsidRDefault="00300522" w:rsidP="00300522">
      <w:pPr>
        <w:pStyle w:val="subsection"/>
      </w:pPr>
      <w:r w:rsidRPr="008E0AA1">
        <w:tab/>
        <w:t>(2)</w:t>
      </w:r>
      <w:r w:rsidRPr="008E0AA1">
        <w:tab/>
        <w:t>However, if during the tax period:</w:t>
      </w:r>
    </w:p>
    <w:p w:rsidR="00300522" w:rsidRPr="008E0AA1" w:rsidRDefault="00300522" w:rsidP="00300522">
      <w:pPr>
        <w:pStyle w:val="paragraph"/>
      </w:pPr>
      <w:r w:rsidRPr="008E0AA1">
        <w:tab/>
        <w:t>(a)</w:t>
      </w:r>
      <w:r w:rsidRPr="008E0AA1">
        <w:tab/>
        <w:t xml:space="preserve">you are not liable for the GST on any </w:t>
      </w:r>
      <w:r w:rsidR="00314E88" w:rsidRPr="00314E88">
        <w:rPr>
          <w:position w:val="6"/>
          <w:sz w:val="16"/>
          <w:szCs w:val="16"/>
        </w:rPr>
        <w:t>*</w:t>
      </w:r>
      <w:r w:rsidRPr="008E0AA1">
        <w:t xml:space="preserve">taxable supplies, and you did not make any supplies that would have been taxable supplies had they not been </w:t>
      </w:r>
      <w:r w:rsidR="00314E88" w:rsidRPr="00314E88">
        <w:rPr>
          <w:position w:val="6"/>
          <w:sz w:val="16"/>
          <w:szCs w:val="16"/>
        </w:rPr>
        <w:t>*</w:t>
      </w:r>
      <w:r w:rsidRPr="008E0AA1">
        <w:t>GST</w:t>
      </w:r>
      <w:r w:rsidR="00314E88">
        <w:noBreakHyphen/>
      </w:r>
      <w:r w:rsidRPr="008E0AA1">
        <w:t xml:space="preserve">free or </w:t>
      </w:r>
      <w:r w:rsidR="00314E88" w:rsidRPr="00314E88">
        <w:rPr>
          <w:position w:val="6"/>
          <w:sz w:val="16"/>
          <w:szCs w:val="16"/>
        </w:rPr>
        <w:t>*</w:t>
      </w:r>
      <w:r w:rsidRPr="008E0AA1">
        <w:t>input taxed; and</w:t>
      </w:r>
    </w:p>
    <w:p w:rsidR="00300522" w:rsidRPr="008E0AA1" w:rsidRDefault="00300522" w:rsidP="00300522">
      <w:pPr>
        <w:pStyle w:val="paragraph"/>
      </w:pPr>
      <w:r w:rsidRPr="008E0AA1">
        <w:tab/>
        <w:t>(b)</w:t>
      </w:r>
      <w:r w:rsidRPr="008E0AA1">
        <w:tab/>
        <w:t xml:space="preserve">you are not liable for the GST on any </w:t>
      </w:r>
      <w:r w:rsidR="00314E88" w:rsidRPr="00314E88">
        <w:rPr>
          <w:position w:val="6"/>
          <w:sz w:val="16"/>
          <w:szCs w:val="16"/>
        </w:rPr>
        <w:t>*</w:t>
      </w:r>
      <w:r w:rsidRPr="008E0AA1">
        <w:t>taxable importations the GST on which is payable at the time when GST on taxable supplies is normally payable; and</w:t>
      </w:r>
    </w:p>
    <w:p w:rsidR="00300522" w:rsidRPr="008E0AA1" w:rsidRDefault="00300522" w:rsidP="00300522">
      <w:pPr>
        <w:pStyle w:val="paragraph"/>
      </w:pPr>
      <w:r w:rsidRPr="008E0AA1">
        <w:tab/>
        <w:t>(c)</w:t>
      </w:r>
      <w:r w:rsidRPr="008E0AA1">
        <w:tab/>
        <w:t xml:space="preserve">you are not entitled to the input tax credits on any </w:t>
      </w:r>
      <w:r w:rsidR="00314E88" w:rsidRPr="00314E88">
        <w:rPr>
          <w:position w:val="6"/>
          <w:sz w:val="16"/>
          <w:szCs w:val="16"/>
        </w:rPr>
        <w:t>*</w:t>
      </w:r>
      <w:r w:rsidRPr="008E0AA1">
        <w:t xml:space="preserve">creditable acquisitions or </w:t>
      </w:r>
      <w:r w:rsidR="00314E88" w:rsidRPr="00314E88">
        <w:rPr>
          <w:position w:val="6"/>
          <w:sz w:val="16"/>
          <w:szCs w:val="16"/>
        </w:rPr>
        <w:t>*</w:t>
      </w:r>
      <w:r w:rsidRPr="008E0AA1">
        <w:t>creditable importations;</w:t>
      </w:r>
    </w:p>
    <w:p w:rsidR="00300522" w:rsidRPr="008E0AA1" w:rsidRDefault="00300522" w:rsidP="00300522">
      <w:pPr>
        <w:pStyle w:val="subsection2"/>
      </w:pPr>
      <w:r w:rsidRPr="008E0AA1">
        <w:t xml:space="preserve">you may give your </w:t>
      </w:r>
      <w:r w:rsidR="00314E88" w:rsidRPr="00314E88">
        <w:rPr>
          <w:position w:val="6"/>
          <w:sz w:val="16"/>
          <w:szCs w:val="16"/>
        </w:rPr>
        <w:t>*</w:t>
      </w:r>
      <w:r w:rsidRPr="008E0AA1">
        <w:t>GST return for the period to the Commissioner in the manner the Commissioner requires.</w:t>
      </w:r>
    </w:p>
    <w:p w:rsidR="00300522" w:rsidRPr="008E0AA1" w:rsidRDefault="00300522" w:rsidP="00300522">
      <w:pPr>
        <w:pStyle w:val="ActHead5"/>
      </w:pPr>
      <w:bookmarkStart w:id="206" w:name="_Toc108000196"/>
      <w:r w:rsidRPr="00314E88">
        <w:rPr>
          <w:rStyle w:val="CharSectno"/>
        </w:rPr>
        <w:t>31</w:t>
      </w:r>
      <w:r w:rsidR="00314E88" w:rsidRPr="00314E88">
        <w:rPr>
          <w:rStyle w:val="CharSectno"/>
        </w:rPr>
        <w:noBreakHyphen/>
      </w:r>
      <w:r w:rsidRPr="00314E88">
        <w:rPr>
          <w:rStyle w:val="CharSectno"/>
        </w:rPr>
        <w:t>20</w:t>
      </w:r>
      <w:r w:rsidRPr="008E0AA1">
        <w:t xml:space="preserve">  Additional GST returns</w:t>
      </w:r>
      <w:bookmarkEnd w:id="206"/>
    </w:p>
    <w:p w:rsidR="001F1863" w:rsidRPr="008E0AA1" w:rsidRDefault="001F1863" w:rsidP="001F1863">
      <w:pPr>
        <w:pStyle w:val="subsection"/>
      </w:pPr>
      <w:r w:rsidRPr="008E0AA1">
        <w:tab/>
        <w:t>(1)</w:t>
      </w:r>
      <w:r w:rsidRPr="008E0AA1">
        <w:tab/>
        <w:t xml:space="preserve">You must, if required by the Commissioner, whether before or after the end of a tax period, give to the Commissioner, within the time required, a </w:t>
      </w:r>
      <w:r w:rsidR="00314E88" w:rsidRPr="00314E88">
        <w:rPr>
          <w:position w:val="6"/>
          <w:sz w:val="16"/>
        </w:rPr>
        <w:t>*</w:t>
      </w:r>
      <w:r w:rsidRPr="008E0AA1">
        <w:t>GST return or a further or fuller GST return for the tax period or a specified period, whether or not you have given the Commissioner a GST return for the tax period under section</w:t>
      </w:r>
      <w:r w:rsidR="006138CE" w:rsidRPr="008E0AA1">
        <w:t> </w:t>
      </w:r>
      <w:r w:rsidRPr="008E0AA1">
        <w:t>31</w:t>
      </w:r>
      <w:r w:rsidR="00314E88">
        <w:noBreakHyphen/>
      </w:r>
      <w:r w:rsidRPr="008E0AA1">
        <w:t>5.</w:t>
      </w:r>
    </w:p>
    <w:p w:rsidR="00300522" w:rsidRPr="008E0AA1" w:rsidRDefault="00300522" w:rsidP="00300522">
      <w:pPr>
        <w:pStyle w:val="subsection"/>
      </w:pPr>
      <w:r w:rsidRPr="008E0AA1">
        <w:tab/>
        <w:t>(2)</w:t>
      </w:r>
      <w:r w:rsidRPr="008E0AA1">
        <w:tab/>
        <w:t xml:space="preserve">The </w:t>
      </w:r>
      <w:r w:rsidR="00314E88" w:rsidRPr="00314E88">
        <w:rPr>
          <w:position w:val="6"/>
          <w:sz w:val="16"/>
          <w:szCs w:val="16"/>
        </w:rPr>
        <w:t>*</w:t>
      </w:r>
      <w:r w:rsidRPr="008E0AA1">
        <w:t xml:space="preserve">approved form for a further or fuller </w:t>
      </w:r>
      <w:r w:rsidR="00314E88" w:rsidRPr="00314E88">
        <w:rPr>
          <w:position w:val="6"/>
          <w:sz w:val="16"/>
          <w:szCs w:val="16"/>
        </w:rPr>
        <w:t>*</w:t>
      </w:r>
      <w:r w:rsidRPr="008E0AA1">
        <w:t>GST return may require information to be provided relating to:</w:t>
      </w:r>
    </w:p>
    <w:p w:rsidR="00300522" w:rsidRPr="008E0AA1" w:rsidRDefault="00300522" w:rsidP="00300522">
      <w:pPr>
        <w:pStyle w:val="paragraph"/>
      </w:pPr>
      <w:r w:rsidRPr="008E0AA1">
        <w:tab/>
        <w:t>(a)</w:t>
      </w:r>
      <w:r w:rsidRPr="008E0AA1">
        <w:tab/>
        <w:t>the tax period to which the return relates; or</w:t>
      </w:r>
    </w:p>
    <w:p w:rsidR="00300522" w:rsidRPr="008E0AA1" w:rsidRDefault="00300522" w:rsidP="00300522">
      <w:pPr>
        <w:pStyle w:val="paragraph"/>
      </w:pPr>
      <w:r w:rsidRPr="008E0AA1">
        <w:tab/>
        <w:t>(b)</w:t>
      </w:r>
      <w:r w:rsidRPr="008E0AA1">
        <w:tab/>
        <w:t>one or more preceding tax periods; or</w:t>
      </w:r>
    </w:p>
    <w:p w:rsidR="00300522" w:rsidRPr="008E0AA1" w:rsidRDefault="00300522" w:rsidP="00300522">
      <w:pPr>
        <w:pStyle w:val="paragraph"/>
      </w:pPr>
      <w:r w:rsidRPr="008E0AA1">
        <w:tab/>
        <w:t>(c)</w:t>
      </w:r>
      <w:r w:rsidRPr="008E0AA1">
        <w:tab/>
        <w:t>both the tax period to which the return relates, and one or more preceding tax periods.</w:t>
      </w:r>
    </w:p>
    <w:p w:rsidR="00300522" w:rsidRPr="008E0AA1" w:rsidRDefault="00300522" w:rsidP="00300522">
      <w:pPr>
        <w:pStyle w:val="ActHead5"/>
      </w:pPr>
      <w:bookmarkStart w:id="207" w:name="_Toc108000197"/>
      <w:r w:rsidRPr="00314E88">
        <w:rPr>
          <w:rStyle w:val="CharSectno"/>
        </w:rPr>
        <w:t>31</w:t>
      </w:r>
      <w:r w:rsidR="00314E88" w:rsidRPr="00314E88">
        <w:rPr>
          <w:rStyle w:val="CharSectno"/>
        </w:rPr>
        <w:noBreakHyphen/>
      </w:r>
      <w:r w:rsidRPr="00314E88">
        <w:rPr>
          <w:rStyle w:val="CharSectno"/>
        </w:rPr>
        <w:t>25</w:t>
      </w:r>
      <w:r w:rsidRPr="008E0AA1">
        <w:t xml:space="preserve">  Electronic lodgment of GST returns</w:t>
      </w:r>
      <w:bookmarkEnd w:id="207"/>
    </w:p>
    <w:p w:rsidR="00300522" w:rsidRPr="008E0AA1" w:rsidRDefault="00300522" w:rsidP="00300522">
      <w:pPr>
        <w:pStyle w:val="subsection"/>
      </w:pPr>
      <w:r w:rsidRPr="008E0AA1">
        <w:tab/>
        <w:t>(1)</w:t>
      </w:r>
      <w:r w:rsidRPr="008E0AA1">
        <w:tab/>
        <w:t xml:space="preserve">You may give your </w:t>
      </w:r>
      <w:r w:rsidR="00314E88" w:rsidRPr="00314E88">
        <w:rPr>
          <w:position w:val="6"/>
          <w:sz w:val="16"/>
          <w:szCs w:val="16"/>
        </w:rPr>
        <w:t>*</w:t>
      </w:r>
      <w:r w:rsidRPr="008E0AA1">
        <w:t xml:space="preserve">GST returns to the Commissioner by </w:t>
      </w:r>
      <w:r w:rsidR="00314E88" w:rsidRPr="00314E88">
        <w:rPr>
          <w:position w:val="6"/>
          <w:sz w:val="16"/>
          <w:szCs w:val="16"/>
        </w:rPr>
        <w:t>*</w:t>
      </w:r>
      <w:r w:rsidRPr="008E0AA1">
        <w:t>lodging them electronically.</w:t>
      </w:r>
    </w:p>
    <w:p w:rsidR="00300522" w:rsidRPr="008E0AA1" w:rsidRDefault="00300522" w:rsidP="00300522">
      <w:pPr>
        <w:pStyle w:val="notetext"/>
      </w:pPr>
      <w:r w:rsidRPr="008E0AA1">
        <w:t>Note:</w:t>
      </w:r>
      <w:r w:rsidRPr="008E0AA1">
        <w:tab/>
        <w:t>Section</w:t>
      </w:r>
      <w:r w:rsidR="006138CE" w:rsidRPr="008E0AA1">
        <w:t> </w:t>
      </w:r>
      <w:r w:rsidRPr="008E0AA1">
        <w:t>388</w:t>
      </w:r>
      <w:r w:rsidR="00314E88">
        <w:noBreakHyphen/>
      </w:r>
      <w:r w:rsidRPr="008E0AA1">
        <w:t>75 in Schedule</w:t>
      </w:r>
      <w:r w:rsidR="006138CE" w:rsidRPr="008E0AA1">
        <w:t> </w:t>
      </w:r>
      <w:r w:rsidRPr="008E0AA1">
        <w:t xml:space="preserve">1 to the </w:t>
      </w:r>
      <w:r w:rsidRPr="008E0AA1">
        <w:rPr>
          <w:i/>
          <w:iCs/>
        </w:rPr>
        <w:t>Taxation Administration Act 1953</w:t>
      </w:r>
      <w:r w:rsidRPr="008E0AA1">
        <w:t xml:space="preserve"> deals with signing returns. </w:t>
      </w:r>
    </w:p>
    <w:p w:rsidR="00300522" w:rsidRPr="008E0AA1" w:rsidRDefault="00300522" w:rsidP="00300522">
      <w:pPr>
        <w:pStyle w:val="subsection"/>
      </w:pPr>
      <w:r w:rsidRPr="008E0AA1">
        <w:tab/>
        <w:t>(2)</w:t>
      </w:r>
      <w:r w:rsidRPr="008E0AA1">
        <w:tab/>
        <w:t xml:space="preserve">However, if your </w:t>
      </w:r>
      <w:r w:rsidR="00314E88" w:rsidRPr="00314E88">
        <w:rPr>
          <w:position w:val="6"/>
          <w:sz w:val="16"/>
        </w:rPr>
        <w:t>*</w:t>
      </w:r>
      <w:r w:rsidR="00D50B16" w:rsidRPr="008E0AA1">
        <w:t>GST turnover</w:t>
      </w:r>
      <w:r w:rsidRPr="008E0AA1">
        <w:t xml:space="preserve"> meets the </w:t>
      </w:r>
      <w:r w:rsidR="00314E88" w:rsidRPr="00314E88">
        <w:rPr>
          <w:position w:val="6"/>
          <w:sz w:val="16"/>
          <w:szCs w:val="16"/>
        </w:rPr>
        <w:t>*</w:t>
      </w:r>
      <w:r w:rsidRPr="008E0AA1">
        <w:t xml:space="preserve">electronic lodgment turnover threshold, you </w:t>
      </w:r>
      <w:r w:rsidRPr="008E0AA1">
        <w:rPr>
          <w:i/>
          <w:iCs/>
        </w:rPr>
        <w:t>must</w:t>
      </w:r>
      <w:r w:rsidRPr="008E0AA1">
        <w:t xml:space="preserve"> give your </w:t>
      </w:r>
      <w:r w:rsidR="00314E88" w:rsidRPr="00314E88">
        <w:rPr>
          <w:position w:val="6"/>
          <w:sz w:val="16"/>
          <w:szCs w:val="16"/>
        </w:rPr>
        <w:t>*</w:t>
      </w:r>
      <w:r w:rsidRPr="008E0AA1">
        <w:t xml:space="preserve">GST returns to the Commissioner by </w:t>
      </w:r>
      <w:r w:rsidR="00314E88" w:rsidRPr="00314E88">
        <w:rPr>
          <w:position w:val="6"/>
          <w:sz w:val="16"/>
          <w:szCs w:val="16"/>
        </w:rPr>
        <w:t>*</w:t>
      </w:r>
      <w:r w:rsidRPr="008E0AA1">
        <w:t>lodging them electronically, unless the Commissioner otherwise approves.</w:t>
      </w:r>
    </w:p>
    <w:p w:rsidR="00300522" w:rsidRPr="008E0AA1" w:rsidRDefault="00300522" w:rsidP="00300522">
      <w:pPr>
        <w:pStyle w:val="notetext"/>
      </w:pPr>
      <w:r w:rsidRPr="008E0AA1">
        <w:t>Note 1:</w:t>
      </w:r>
      <w:r w:rsidRPr="008E0AA1">
        <w:tab/>
        <w:t>A penalty applies if you fail to lodge your GST return electronically as required—see section</w:t>
      </w:r>
      <w:r w:rsidR="006138CE" w:rsidRPr="008E0AA1">
        <w:t> </w:t>
      </w:r>
      <w:r w:rsidRPr="008E0AA1">
        <w:t>288</w:t>
      </w:r>
      <w:r w:rsidR="00314E88">
        <w:noBreakHyphen/>
      </w:r>
      <w:r w:rsidRPr="008E0AA1">
        <w:t>10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notetext"/>
      </w:pPr>
      <w:r w:rsidRPr="008E0AA1">
        <w:t>Note 2:</w:t>
      </w:r>
      <w:r w:rsidRPr="008E0AA1">
        <w:tab/>
        <w:t>If you lodge your GST return electronically, you must also electronically notify the Commissioner of other BAS amounts—see section</w:t>
      </w:r>
      <w:r w:rsidR="006138CE" w:rsidRPr="008E0AA1">
        <w:t> </w:t>
      </w:r>
      <w:r w:rsidRPr="008E0AA1">
        <w:t>388</w:t>
      </w:r>
      <w:r w:rsidR="00314E88">
        <w:noBreakHyphen/>
      </w:r>
      <w:r w:rsidRPr="008E0AA1">
        <w:t>80 in that Schedule.</w:t>
      </w:r>
    </w:p>
    <w:p w:rsidR="00300522" w:rsidRPr="008E0AA1" w:rsidRDefault="00300522" w:rsidP="00300522">
      <w:pPr>
        <w:pStyle w:val="subsection"/>
      </w:pPr>
      <w:r w:rsidRPr="008E0AA1">
        <w:tab/>
        <w:t>(3)</w:t>
      </w:r>
      <w:r w:rsidRPr="008E0AA1">
        <w:tab/>
        <w:t xml:space="preserve">A </w:t>
      </w:r>
      <w:r w:rsidR="00314E88" w:rsidRPr="00314E88">
        <w:rPr>
          <w:position w:val="6"/>
          <w:sz w:val="16"/>
          <w:szCs w:val="16"/>
        </w:rPr>
        <w:t>*</w:t>
      </w:r>
      <w:r w:rsidRPr="008E0AA1">
        <w:t xml:space="preserve">GST return is </w:t>
      </w:r>
      <w:r w:rsidRPr="008E0AA1">
        <w:rPr>
          <w:b/>
          <w:bCs/>
          <w:i/>
          <w:iCs/>
        </w:rPr>
        <w:t>lodged electronically</w:t>
      </w:r>
      <w:r w:rsidRPr="008E0AA1">
        <w:t xml:space="preserve"> if it is transmitted to the Commissioner in an electronic format approved by the Commissioner.</w:t>
      </w:r>
    </w:p>
    <w:p w:rsidR="00300522" w:rsidRPr="008E0AA1" w:rsidRDefault="00300522" w:rsidP="00300522">
      <w:pPr>
        <w:pStyle w:val="subsection"/>
      </w:pPr>
      <w:r w:rsidRPr="008E0AA1">
        <w:tab/>
        <w:t>(4)</w:t>
      </w:r>
      <w:r w:rsidRPr="008E0AA1">
        <w:tab/>
        <w:t xml:space="preserve">The </w:t>
      </w:r>
      <w:r w:rsidRPr="008E0AA1">
        <w:rPr>
          <w:b/>
          <w:bCs/>
          <w:i/>
          <w:iCs/>
        </w:rPr>
        <w:t>electronic lodgment turnover threshold</w:t>
      </w:r>
      <w:r w:rsidRPr="008E0AA1">
        <w:t xml:space="preserve"> is:</w:t>
      </w:r>
    </w:p>
    <w:p w:rsidR="00300522" w:rsidRPr="008E0AA1" w:rsidRDefault="00300522" w:rsidP="00300522">
      <w:pPr>
        <w:pStyle w:val="paragraph"/>
      </w:pPr>
      <w:r w:rsidRPr="008E0AA1">
        <w:tab/>
        <w:t>(a)</w:t>
      </w:r>
      <w:r w:rsidRPr="008E0AA1">
        <w:tab/>
        <w:t>$20 million; or</w:t>
      </w:r>
    </w:p>
    <w:p w:rsidR="00300522" w:rsidRPr="008E0AA1" w:rsidRDefault="00300522" w:rsidP="00300522">
      <w:pPr>
        <w:pStyle w:val="paragraph"/>
      </w:pPr>
      <w:r w:rsidRPr="008E0AA1">
        <w:tab/>
        <w:t>(b)</w:t>
      </w:r>
      <w:r w:rsidRPr="008E0AA1">
        <w:tab/>
        <w:t>such higher amount as the regulations specify.</w:t>
      </w:r>
    </w:p>
    <w:p w:rsidR="00300522" w:rsidRPr="008E0AA1" w:rsidRDefault="00300522" w:rsidP="00300522">
      <w:pPr>
        <w:pStyle w:val="ActHead5"/>
      </w:pPr>
      <w:bookmarkStart w:id="208" w:name="_Toc108000198"/>
      <w:r w:rsidRPr="00314E88">
        <w:rPr>
          <w:rStyle w:val="CharSectno"/>
        </w:rPr>
        <w:t>31</w:t>
      </w:r>
      <w:r w:rsidR="00314E88" w:rsidRPr="00314E88">
        <w:rPr>
          <w:rStyle w:val="CharSectno"/>
        </w:rPr>
        <w:noBreakHyphen/>
      </w:r>
      <w:r w:rsidRPr="00314E88">
        <w:rPr>
          <w:rStyle w:val="CharSectno"/>
        </w:rPr>
        <w:t>99</w:t>
      </w:r>
      <w:r w:rsidRPr="008E0AA1">
        <w:t xml:space="preserve">  Special rules relating to GST returns</w:t>
      </w:r>
      <w:bookmarkEnd w:id="208"/>
    </w:p>
    <w:p w:rsidR="00300522" w:rsidRPr="008E0AA1" w:rsidRDefault="00300522" w:rsidP="00300522">
      <w:pPr>
        <w:pStyle w:val="subsection"/>
      </w:pPr>
      <w:r w:rsidRPr="008E0AA1">
        <w:tab/>
      </w:r>
      <w:r w:rsidRPr="008E0AA1">
        <w:tab/>
        <w:t>Chapter</w:t>
      </w:r>
      <w:r w:rsidR="006138CE" w:rsidRPr="008E0AA1">
        <w:t> </w:t>
      </w:r>
      <w:r w:rsidRPr="008E0AA1">
        <w:t xml:space="preserve">4 contains special rules relating to </w:t>
      </w:r>
      <w:r w:rsidR="00314E88" w:rsidRPr="00314E88">
        <w:rPr>
          <w:position w:val="6"/>
          <w:sz w:val="16"/>
          <w:szCs w:val="16"/>
        </w:rPr>
        <w:t>*</w:t>
      </w:r>
      <w:r w:rsidRPr="008E0AA1">
        <w:t>GST returns,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E0AA1" w:rsidTr="007446F2">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554C0F">
            <w:pPr>
              <w:pStyle w:val="Tabletext"/>
              <w:keepNext/>
              <w:keepLines/>
              <w:rPr>
                <w:b/>
              </w:rPr>
            </w:pPr>
            <w:r w:rsidRPr="008E0AA1">
              <w:rPr>
                <w:b/>
                <w:bCs/>
              </w:rPr>
              <w:t>Checklist of special rules</w:t>
            </w:r>
          </w:p>
        </w:tc>
      </w:tr>
      <w:tr w:rsidR="00300522" w:rsidRPr="008E0AA1"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554C0F">
            <w:pPr>
              <w:pStyle w:val="Tabletext"/>
              <w:keepNext/>
              <w:keepLines/>
              <w:rPr>
                <w:b/>
              </w:rPr>
            </w:pPr>
            <w:bookmarkStart w:id="209" w:name="CU_2192494"/>
            <w:bookmarkStart w:id="210" w:name="CU_2193172"/>
            <w:bookmarkEnd w:id="209"/>
            <w:bookmarkEnd w:id="210"/>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For this case …</w:t>
            </w:r>
          </w:p>
        </w:tc>
        <w:tc>
          <w:tcPr>
            <w:tcW w:w="1753" w:type="dxa"/>
            <w:tcBorders>
              <w:top w:val="single" w:sz="6"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See:</w:t>
            </w:r>
          </w:p>
        </w:tc>
      </w:tr>
      <w:tr w:rsidR="00300522" w:rsidRPr="008E0AA1" w:rsidTr="007446F2">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554C0F">
            <w:pPr>
              <w:pStyle w:val="Tabletext"/>
              <w:keepNext/>
              <w:keepLines/>
            </w:pPr>
            <w:r w:rsidRPr="008E0AA1">
              <w:t>1A</w:t>
            </w:r>
          </w:p>
        </w:tc>
        <w:tc>
          <w:tcPr>
            <w:tcW w:w="3544" w:type="dxa"/>
            <w:tcBorders>
              <w:top w:val="single" w:sz="12" w:space="0" w:color="auto"/>
            </w:tcBorders>
            <w:shd w:val="clear" w:color="auto" w:fill="auto"/>
          </w:tcPr>
          <w:p w:rsidR="00300522" w:rsidRPr="008E0AA1" w:rsidRDefault="00300522" w:rsidP="00554C0F">
            <w:pPr>
              <w:pStyle w:val="Tabletext"/>
              <w:keepNext/>
              <w:keepLines/>
            </w:pPr>
            <w:r w:rsidRPr="008E0AA1">
              <w:t>Annual tax periods</w:t>
            </w:r>
          </w:p>
        </w:tc>
        <w:tc>
          <w:tcPr>
            <w:tcW w:w="1753" w:type="dxa"/>
            <w:tcBorders>
              <w:top w:val="single" w:sz="12" w:space="0" w:color="auto"/>
            </w:tcBorders>
            <w:shd w:val="clear" w:color="auto" w:fill="auto"/>
          </w:tcPr>
          <w:p w:rsidR="00300522" w:rsidRPr="008E0AA1" w:rsidRDefault="00300522" w:rsidP="00554C0F">
            <w:pPr>
              <w:pStyle w:val="Tabletext"/>
              <w:keepNext/>
              <w:keepLines/>
            </w:pPr>
            <w:r w:rsidRPr="008E0AA1">
              <w:t>Division</w:t>
            </w:r>
            <w:r w:rsidR="006138CE" w:rsidRPr="008E0AA1">
              <w:t> </w:t>
            </w:r>
            <w:r w:rsidRPr="008E0AA1">
              <w:t>151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GST branches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GST groups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GST joint ventures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Insurance</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4A</w:t>
            </w:r>
          </w:p>
        </w:tc>
        <w:tc>
          <w:tcPr>
            <w:tcW w:w="3544" w:type="dxa"/>
            <w:shd w:val="clear" w:color="auto" w:fill="auto"/>
          </w:tcPr>
          <w:p w:rsidR="00300522" w:rsidRPr="008E0AA1" w:rsidRDefault="00300522" w:rsidP="00300522">
            <w:pPr>
              <w:pStyle w:val="Tabletext"/>
            </w:pPr>
            <w:r w:rsidRPr="008E0AA1">
              <w:t>Payment of GST by instalments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162</w:t>
            </w:r>
          </w:p>
        </w:tc>
      </w:tr>
      <w:tr w:rsidR="008079CE" w:rsidRPr="008E0AA1" w:rsidTr="00A53099">
        <w:tblPrEx>
          <w:tblCellMar>
            <w:left w:w="107" w:type="dxa"/>
            <w:right w:w="107" w:type="dxa"/>
          </w:tblCellMar>
        </w:tblPrEx>
        <w:tc>
          <w:tcPr>
            <w:tcW w:w="624" w:type="dxa"/>
            <w:shd w:val="clear" w:color="auto" w:fill="auto"/>
          </w:tcPr>
          <w:p w:rsidR="008079CE" w:rsidRPr="008E0AA1" w:rsidRDefault="008079CE" w:rsidP="00300522">
            <w:pPr>
              <w:pStyle w:val="Tabletext"/>
            </w:pPr>
            <w:r w:rsidRPr="008E0AA1">
              <w:t>4B</w:t>
            </w:r>
          </w:p>
        </w:tc>
        <w:tc>
          <w:tcPr>
            <w:tcW w:w="3544" w:type="dxa"/>
            <w:shd w:val="clear" w:color="auto" w:fill="auto"/>
          </w:tcPr>
          <w:p w:rsidR="008079CE" w:rsidRPr="008E0AA1" w:rsidRDefault="008079CE" w:rsidP="00300522">
            <w:pPr>
              <w:pStyle w:val="Tabletext"/>
            </w:pPr>
            <w:r w:rsidRPr="008E0AA1">
              <w:t>Representatives of incapacitated entities</w:t>
            </w:r>
          </w:p>
        </w:tc>
        <w:tc>
          <w:tcPr>
            <w:tcW w:w="1753" w:type="dxa"/>
            <w:shd w:val="clear" w:color="auto" w:fill="auto"/>
          </w:tcPr>
          <w:p w:rsidR="008079CE" w:rsidRPr="008E0AA1" w:rsidRDefault="008079CE" w:rsidP="00300522">
            <w:pPr>
              <w:pStyle w:val="Tabletext"/>
            </w:pPr>
            <w:r w:rsidRPr="008E0AA1">
              <w:t>Division</w:t>
            </w:r>
            <w:r w:rsidR="006138CE" w:rsidRPr="008E0AA1">
              <w:t> </w:t>
            </w:r>
            <w:r w:rsidRPr="008E0AA1">
              <w:t>58</w:t>
            </w:r>
          </w:p>
        </w:tc>
      </w:tr>
      <w:tr w:rsidR="008079CE" w:rsidRPr="008E0AA1" w:rsidTr="007F31A9">
        <w:tblPrEx>
          <w:tblCellMar>
            <w:left w:w="107" w:type="dxa"/>
            <w:right w:w="107" w:type="dxa"/>
          </w:tblCellMar>
        </w:tblPrEx>
        <w:tc>
          <w:tcPr>
            <w:tcW w:w="624" w:type="dxa"/>
            <w:tcBorders>
              <w:bottom w:val="single" w:sz="4" w:space="0" w:color="auto"/>
            </w:tcBorders>
            <w:shd w:val="clear" w:color="auto" w:fill="auto"/>
          </w:tcPr>
          <w:p w:rsidR="008079CE" w:rsidRPr="008E0AA1" w:rsidRDefault="008079CE" w:rsidP="00300522">
            <w:pPr>
              <w:pStyle w:val="Tabletext"/>
            </w:pPr>
            <w:r w:rsidRPr="008E0AA1">
              <w:t>5</w:t>
            </w:r>
          </w:p>
        </w:tc>
        <w:tc>
          <w:tcPr>
            <w:tcW w:w="3544" w:type="dxa"/>
            <w:tcBorders>
              <w:bottom w:val="single" w:sz="4" w:space="0" w:color="auto"/>
            </w:tcBorders>
            <w:shd w:val="clear" w:color="auto" w:fill="auto"/>
          </w:tcPr>
          <w:p w:rsidR="008079CE" w:rsidRPr="008E0AA1" w:rsidRDefault="008079CE" w:rsidP="00300522">
            <w:pPr>
              <w:pStyle w:val="Tabletext"/>
            </w:pPr>
            <w:r w:rsidRPr="008E0AA1">
              <w:t>Resident agents acting for non</w:t>
            </w:r>
            <w:r w:rsidR="00314E88">
              <w:noBreakHyphen/>
            </w:r>
            <w:r w:rsidRPr="008E0AA1">
              <w:t>residents</w:t>
            </w:r>
          </w:p>
        </w:tc>
        <w:tc>
          <w:tcPr>
            <w:tcW w:w="1753" w:type="dxa"/>
            <w:tcBorders>
              <w:bottom w:val="single" w:sz="4" w:space="0" w:color="auto"/>
            </w:tcBorders>
            <w:shd w:val="clear" w:color="auto" w:fill="auto"/>
          </w:tcPr>
          <w:p w:rsidR="008079CE" w:rsidRPr="008E0AA1" w:rsidRDefault="008079CE" w:rsidP="00300522">
            <w:pPr>
              <w:pStyle w:val="Tabletext"/>
            </w:pPr>
            <w:r w:rsidRPr="008E0AA1">
              <w:t>Division</w:t>
            </w:r>
            <w:r w:rsidR="006138CE" w:rsidRPr="008E0AA1">
              <w:t> </w:t>
            </w:r>
            <w:r w:rsidRPr="008E0AA1">
              <w:t>57</w:t>
            </w:r>
          </w:p>
        </w:tc>
      </w:tr>
      <w:tr w:rsidR="008079CE" w:rsidRPr="008E0AA1" w:rsidTr="007F31A9">
        <w:tblPrEx>
          <w:tblCellMar>
            <w:left w:w="107" w:type="dxa"/>
            <w:right w:w="107" w:type="dxa"/>
          </w:tblCellMar>
        </w:tblPrEx>
        <w:tc>
          <w:tcPr>
            <w:tcW w:w="624" w:type="dxa"/>
            <w:tcBorders>
              <w:bottom w:val="single" w:sz="12" w:space="0" w:color="auto"/>
            </w:tcBorders>
            <w:shd w:val="clear" w:color="auto" w:fill="auto"/>
          </w:tcPr>
          <w:p w:rsidR="008079CE" w:rsidRPr="008E0AA1" w:rsidRDefault="008079CE" w:rsidP="00300522">
            <w:pPr>
              <w:pStyle w:val="Tabletext"/>
            </w:pPr>
            <w:bookmarkStart w:id="211" w:name="CU_11192831"/>
            <w:bookmarkStart w:id="212" w:name="CU_11193509"/>
            <w:bookmarkEnd w:id="211"/>
            <w:bookmarkEnd w:id="212"/>
            <w:r w:rsidRPr="008E0AA1">
              <w:t>6</w:t>
            </w:r>
          </w:p>
        </w:tc>
        <w:tc>
          <w:tcPr>
            <w:tcW w:w="3544" w:type="dxa"/>
            <w:tcBorders>
              <w:bottom w:val="single" w:sz="12" w:space="0" w:color="auto"/>
            </w:tcBorders>
            <w:shd w:val="clear" w:color="auto" w:fill="auto"/>
          </w:tcPr>
          <w:p w:rsidR="008079CE" w:rsidRPr="008E0AA1" w:rsidRDefault="008079CE" w:rsidP="00300522">
            <w:pPr>
              <w:pStyle w:val="Tabletext"/>
            </w:pPr>
            <w:r w:rsidRPr="008E0AA1">
              <w:t>Supplies in satisfaction of debts</w:t>
            </w:r>
          </w:p>
        </w:tc>
        <w:tc>
          <w:tcPr>
            <w:tcW w:w="1753" w:type="dxa"/>
            <w:tcBorders>
              <w:bottom w:val="single" w:sz="12" w:space="0" w:color="auto"/>
            </w:tcBorders>
            <w:shd w:val="clear" w:color="auto" w:fill="auto"/>
          </w:tcPr>
          <w:p w:rsidR="008079CE" w:rsidRPr="008E0AA1" w:rsidRDefault="008079CE" w:rsidP="00300522">
            <w:pPr>
              <w:pStyle w:val="Tabletext"/>
            </w:pPr>
            <w:r w:rsidRPr="008E0AA1">
              <w:t>Division</w:t>
            </w:r>
            <w:r w:rsidR="006138CE" w:rsidRPr="008E0AA1">
              <w:t> </w:t>
            </w:r>
            <w:r w:rsidRPr="008E0AA1">
              <w:t>105</w:t>
            </w:r>
          </w:p>
        </w:tc>
      </w:tr>
    </w:tbl>
    <w:p w:rsidR="00300522" w:rsidRPr="008E0AA1" w:rsidRDefault="00300522" w:rsidP="00A36DB5">
      <w:pPr>
        <w:pStyle w:val="ActHead3"/>
        <w:pageBreakBefore/>
      </w:pPr>
      <w:bookmarkStart w:id="213" w:name="_Toc108000199"/>
      <w:r w:rsidRPr="00314E88">
        <w:rPr>
          <w:rStyle w:val="CharDivNo"/>
        </w:rPr>
        <w:t>Division</w:t>
      </w:r>
      <w:r w:rsidR="006138CE" w:rsidRPr="00314E88">
        <w:rPr>
          <w:rStyle w:val="CharDivNo"/>
        </w:rPr>
        <w:t> </w:t>
      </w:r>
      <w:r w:rsidRPr="00314E88">
        <w:rPr>
          <w:rStyle w:val="CharDivNo"/>
        </w:rPr>
        <w:t>33</w:t>
      </w:r>
      <w:r w:rsidRPr="008E0AA1">
        <w:t>—</w:t>
      </w:r>
      <w:r w:rsidRPr="00314E88">
        <w:rPr>
          <w:rStyle w:val="CharDivText"/>
        </w:rPr>
        <w:t>Payments of GST</w:t>
      </w:r>
      <w:bookmarkEnd w:id="213"/>
    </w:p>
    <w:p w:rsidR="00300522" w:rsidRPr="008E0AA1" w:rsidRDefault="00300522" w:rsidP="00300522">
      <w:pPr>
        <w:pStyle w:val="ActHead5"/>
      </w:pPr>
      <w:bookmarkStart w:id="214" w:name="_Toc108000200"/>
      <w:r w:rsidRPr="00314E88">
        <w:rPr>
          <w:rStyle w:val="CharSectno"/>
        </w:rPr>
        <w:t>33</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214"/>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is about your obligation to pay to the Commonwealth amounts of GST that remain after off</w:t>
      </w:r>
      <w:r w:rsidR="00314E88">
        <w:noBreakHyphen/>
      </w:r>
      <w:r w:rsidRPr="008E0AA1">
        <w:t xml:space="preserve">setting your entitlements to input tax credits. The obligation to pay arises for any of your </w:t>
      </w:r>
      <w:r w:rsidR="00A3253D" w:rsidRPr="008E0AA1">
        <w:t>assessed net amounts</w:t>
      </w:r>
      <w:r w:rsidRPr="008E0AA1">
        <w:t xml:space="preserve"> that are </w:t>
      </w:r>
      <w:r w:rsidRPr="008E0AA1">
        <w:rPr>
          <w:i/>
          <w:iCs/>
        </w:rPr>
        <w:t>greater</w:t>
      </w:r>
      <w:r w:rsidRPr="008E0AA1">
        <w:t xml:space="preserve"> than zero.</w:t>
      </w:r>
    </w:p>
    <w:p w:rsidR="00B40F11" w:rsidRPr="008E0AA1" w:rsidRDefault="00B40F11" w:rsidP="00B40F11">
      <w:pPr>
        <w:pStyle w:val="notetext"/>
      </w:pPr>
      <w:r w:rsidRPr="008E0AA1">
        <w:t>Note 1A:</w:t>
      </w:r>
      <w:r w:rsidRPr="008E0AA1">
        <w:tab/>
        <w:t>For provisions about assessment (including self</w:t>
      </w:r>
      <w:r w:rsidR="00314E88">
        <w:noBreakHyphen/>
      </w:r>
      <w:r w:rsidRPr="008E0AA1">
        <w:t>assessment), see Division</w:t>
      </w:r>
      <w:r w:rsidR="006138CE" w:rsidRPr="008E0AA1">
        <w:t> </w:t>
      </w:r>
      <w:r w:rsidRPr="008E0AA1">
        <w:t>155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notetext"/>
      </w:pPr>
      <w:r w:rsidRPr="008E0AA1">
        <w:t>Note 1:</w:t>
      </w:r>
      <w:r w:rsidRPr="008E0AA1">
        <w:tab/>
        <w:t xml:space="preserve">For the penalties for failing to comply with these obligations, see the </w:t>
      </w:r>
      <w:r w:rsidRPr="008E0AA1">
        <w:rPr>
          <w:i/>
        </w:rPr>
        <w:t>Taxation Administration Act 1953</w:t>
      </w:r>
      <w:r w:rsidRPr="008E0AA1">
        <w:t>.</w:t>
      </w:r>
    </w:p>
    <w:p w:rsidR="00300522" w:rsidRPr="008E0AA1" w:rsidRDefault="00300522" w:rsidP="00300522">
      <w:pPr>
        <w:pStyle w:val="notetext"/>
      </w:pPr>
      <w:r w:rsidRPr="008E0AA1">
        <w:t>Note 2:</w:t>
      </w:r>
      <w:r w:rsidRPr="008E0AA1">
        <w:tab/>
        <w:t>For provisions about collection and recovery of GST, see Subdivision</w:t>
      </w:r>
      <w:r w:rsidR="006138CE" w:rsidRPr="008E0AA1">
        <w:t> </w:t>
      </w:r>
      <w:r w:rsidRPr="008E0AA1">
        <w:t>105</w:t>
      </w:r>
      <w:r w:rsidR="00314E88">
        <w:noBreakHyphen/>
      </w:r>
      <w:r w:rsidRPr="008E0AA1">
        <w:t>C, and Part</w:t>
      </w:r>
      <w:r w:rsidR="006138CE" w:rsidRPr="008E0AA1">
        <w:t> </w:t>
      </w:r>
      <w:r w:rsidRPr="008E0AA1">
        <w:t>4</w:t>
      </w:r>
      <w:r w:rsidR="00314E88">
        <w:noBreakHyphen/>
      </w:r>
      <w:r w:rsidRPr="008E0AA1">
        <w:t>15,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notetext"/>
      </w:pPr>
      <w:r w:rsidRPr="008E0AA1">
        <w:t>Note 3:</w:t>
      </w:r>
      <w:r w:rsidRPr="008E0AA1">
        <w:tab/>
        <w:t>Payments of GST on importations of goods are dealt with separately in section</w:t>
      </w:r>
      <w:r w:rsidR="006138CE" w:rsidRPr="008E0AA1">
        <w:t> </w:t>
      </w:r>
      <w:r w:rsidRPr="008E0AA1">
        <w:t>33</w:t>
      </w:r>
      <w:r w:rsidR="00314E88">
        <w:noBreakHyphen/>
      </w:r>
      <w:r w:rsidRPr="008E0AA1">
        <w:t>15 of this Act.</w:t>
      </w:r>
    </w:p>
    <w:p w:rsidR="00B857AB" w:rsidRPr="008E0AA1" w:rsidRDefault="00B857AB" w:rsidP="00B857AB">
      <w:pPr>
        <w:pStyle w:val="notetext"/>
      </w:pPr>
      <w:r w:rsidRPr="008E0AA1">
        <w:t>Note 4:</w:t>
      </w:r>
      <w:r w:rsidRPr="008E0AA1">
        <w:tab/>
        <w:t>For taxable supplies of new residential premises or potential residential land, section</w:t>
      </w:r>
      <w:r w:rsidR="006138CE" w:rsidRPr="008E0AA1">
        <w:t> </w:t>
      </w:r>
      <w:r w:rsidRPr="008E0AA1">
        <w:t>14</w:t>
      </w:r>
      <w:r w:rsidR="00314E88">
        <w:noBreakHyphen/>
      </w:r>
      <w:r w:rsidRPr="008E0AA1">
        <w:t>250 in Schedule</w:t>
      </w:r>
      <w:r w:rsidR="006138CE" w:rsidRPr="008E0AA1">
        <w:t> </w:t>
      </w:r>
      <w:r w:rsidRPr="008E0AA1">
        <w:t xml:space="preserve">1 to the </w:t>
      </w:r>
      <w:r w:rsidRPr="008E0AA1">
        <w:rPr>
          <w:i/>
        </w:rPr>
        <w:t>Taxation Administration Act 1953</w:t>
      </w:r>
      <w:r w:rsidRPr="008E0AA1">
        <w:t xml:space="preserve"> may require the recipient to pay to the Commissioner an amount representing the GST on the supply, and the supplier is then entitled to a credit for that payment under section</w:t>
      </w:r>
      <w:r w:rsidR="006138CE" w:rsidRPr="008E0AA1">
        <w:t> </w:t>
      </w:r>
      <w:r w:rsidRPr="008E0AA1">
        <w:t>18</w:t>
      </w:r>
      <w:r w:rsidR="00314E88">
        <w:noBreakHyphen/>
      </w:r>
      <w:r w:rsidRPr="008E0AA1">
        <w:t>60 in that Schedule.</w:t>
      </w:r>
    </w:p>
    <w:p w:rsidR="005432D9" w:rsidRPr="008E0AA1" w:rsidRDefault="005432D9" w:rsidP="005432D9">
      <w:pPr>
        <w:pStyle w:val="ActHead5"/>
      </w:pPr>
      <w:bookmarkStart w:id="215" w:name="_Toc108000201"/>
      <w:r w:rsidRPr="00314E88">
        <w:rPr>
          <w:rStyle w:val="CharSectno"/>
        </w:rPr>
        <w:t>33</w:t>
      </w:r>
      <w:r w:rsidR="00314E88" w:rsidRPr="00314E88">
        <w:rPr>
          <w:rStyle w:val="CharSectno"/>
        </w:rPr>
        <w:noBreakHyphen/>
      </w:r>
      <w:r w:rsidRPr="00314E88">
        <w:rPr>
          <w:rStyle w:val="CharSectno"/>
        </w:rPr>
        <w:t>3</w:t>
      </w:r>
      <w:r w:rsidRPr="008E0AA1">
        <w:t xml:space="preserve">  When payments of assessed net amounts must be made—quarterly tax periods</w:t>
      </w:r>
      <w:bookmarkEnd w:id="215"/>
    </w:p>
    <w:p w:rsidR="00300522" w:rsidRPr="008E0AA1" w:rsidRDefault="00300522" w:rsidP="00300522">
      <w:pPr>
        <w:pStyle w:val="subsection"/>
      </w:pPr>
      <w:r w:rsidRPr="008E0AA1">
        <w:tab/>
      </w:r>
      <w:r w:rsidRPr="008E0AA1">
        <w:tab/>
        <w:t>If:</w:t>
      </w:r>
    </w:p>
    <w:p w:rsidR="00300522" w:rsidRPr="008E0AA1" w:rsidRDefault="00300522" w:rsidP="00300522">
      <w:pPr>
        <w:pStyle w:val="paragraph"/>
      </w:pPr>
      <w:r w:rsidRPr="008E0AA1">
        <w:tab/>
        <w:t>(a)</w:t>
      </w:r>
      <w:r w:rsidRPr="008E0AA1">
        <w:tab/>
        <w:t xml:space="preserve">the </w:t>
      </w:r>
      <w:r w:rsidR="00314E88" w:rsidRPr="00314E88">
        <w:rPr>
          <w:position w:val="6"/>
          <w:sz w:val="16"/>
        </w:rPr>
        <w:t>*</w:t>
      </w:r>
      <w:r w:rsidR="000D73F9" w:rsidRPr="008E0AA1">
        <w:t>assessed net amount</w:t>
      </w:r>
      <w:r w:rsidRPr="008E0AA1">
        <w:t xml:space="preserve"> for a tax period applying to you is greater than zero; and</w:t>
      </w:r>
    </w:p>
    <w:p w:rsidR="00300522" w:rsidRPr="008E0AA1" w:rsidRDefault="00300522" w:rsidP="00300522">
      <w:pPr>
        <w:pStyle w:val="paragraph"/>
      </w:pPr>
      <w:r w:rsidRPr="008E0AA1">
        <w:tab/>
        <w:t>(b)</w:t>
      </w:r>
      <w:r w:rsidRPr="008E0AA1">
        <w:tab/>
        <w:t xml:space="preserve">the tax period is a </w:t>
      </w:r>
      <w:r w:rsidR="00314E88" w:rsidRPr="00314E88">
        <w:rPr>
          <w:position w:val="6"/>
          <w:sz w:val="16"/>
          <w:szCs w:val="16"/>
        </w:rPr>
        <w:t>*</w:t>
      </w:r>
      <w:r w:rsidRPr="008E0AA1">
        <w:t>quarterly tax period;</w:t>
      </w:r>
    </w:p>
    <w:p w:rsidR="00300522" w:rsidRPr="008E0AA1" w:rsidRDefault="00300522" w:rsidP="00300522">
      <w:pPr>
        <w:pStyle w:val="subsection2"/>
      </w:pPr>
      <w:r w:rsidRPr="008E0AA1">
        <w:t xml:space="preserve">you </w:t>
      </w:r>
      <w:r w:rsidR="0098426F" w:rsidRPr="008E0AA1">
        <w:t>must pay the assessed net amount</w:t>
      </w:r>
      <w:r w:rsidRPr="008E0AA1">
        <w:t xml:space="preserve"> to the Commissioner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When quarterly GST payments must be made</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260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 xml:space="preserve">Pay the </w:t>
            </w:r>
            <w:r w:rsidR="00CF0CC5" w:rsidRPr="008E0AA1">
              <w:rPr>
                <w:b/>
              </w:rPr>
              <w:t>assessed net amount</w:t>
            </w:r>
            <w:r w:rsidRPr="008E0AA1">
              <w:rPr>
                <w:b/>
                <w:bCs/>
              </w:rPr>
              <w:t xml:space="preserve"> to the Commissioner on or before this day:</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2603" w:type="dxa"/>
            <w:tcBorders>
              <w:top w:val="single" w:sz="12" w:space="0" w:color="auto"/>
            </w:tcBorders>
            <w:shd w:val="clear" w:color="auto" w:fill="auto"/>
          </w:tcPr>
          <w:p w:rsidR="00300522" w:rsidRPr="008E0AA1" w:rsidRDefault="006D2DE2" w:rsidP="00300522">
            <w:pPr>
              <w:pStyle w:val="Tabletext"/>
            </w:pPr>
            <w:r w:rsidRPr="008E0AA1">
              <w:t>1 September</w:t>
            </w:r>
          </w:p>
        </w:tc>
        <w:tc>
          <w:tcPr>
            <w:tcW w:w="2694" w:type="dxa"/>
            <w:tcBorders>
              <w:top w:val="single" w:sz="12"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October</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2603" w:type="dxa"/>
            <w:shd w:val="clear" w:color="auto" w:fill="auto"/>
          </w:tcPr>
          <w:p w:rsidR="00300522" w:rsidRPr="008E0AA1" w:rsidRDefault="00300522" w:rsidP="00300522">
            <w:pPr>
              <w:pStyle w:val="Tabletext"/>
            </w:pPr>
            <w:r w:rsidRPr="008E0AA1">
              <w:t>1</w:t>
            </w:r>
            <w:r w:rsidR="006138CE" w:rsidRPr="008E0AA1">
              <w:t> </w:t>
            </w:r>
            <w:r w:rsidRPr="008E0AA1">
              <w:t>December</w:t>
            </w:r>
          </w:p>
        </w:tc>
        <w:tc>
          <w:tcPr>
            <w:tcW w:w="2694" w:type="dxa"/>
            <w:shd w:val="clear" w:color="auto" w:fill="auto"/>
          </w:tcPr>
          <w:p w:rsidR="00300522" w:rsidRPr="008E0AA1" w:rsidRDefault="00300522" w:rsidP="00300522">
            <w:pPr>
              <w:pStyle w:val="Tabletext"/>
            </w:pPr>
            <w:r w:rsidRPr="008E0AA1">
              <w:t>the following 28</w:t>
            </w:r>
            <w:r w:rsidR="006138CE" w:rsidRPr="008E0AA1">
              <w:t> </w:t>
            </w:r>
            <w:r w:rsidRPr="008E0AA1">
              <w:t>February</w:t>
            </w:r>
          </w:p>
        </w:tc>
      </w:tr>
      <w:tr w:rsidR="00300522" w:rsidRPr="008E0AA1" w:rsidTr="00A5309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3</w:t>
            </w:r>
          </w:p>
        </w:tc>
        <w:tc>
          <w:tcPr>
            <w:tcW w:w="2603" w:type="dxa"/>
            <w:tcBorders>
              <w:bottom w:val="single" w:sz="4" w:space="0" w:color="auto"/>
            </w:tcBorders>
            <w:shd w:val="clear" w:color="auto" w:fill="auto"/>
          </w:tcPr>
          <w:p w:rsidR="00300522" w:rsidRPr="008E0AA1" w:rsidRDefault="00300522" w:rsidP="00300522">
            <w:pPr>
              <w:pStyle w:val="Tabletext"/>
            </w:pPr>
            <w:r w:rsidRPr="008E0AA1">
              <w:t>1</w:t>
            </w:r>
            <w:r w:rsidR="006138CE" w:rsidRPr="008E0AA1">
              <w:t> </w:t>
            </w:r>
            <w:r w:rsidRPr="008E0AA1">
              <w:t>March</w:t>
            </w:r>
          </w:p>
        </w:tc>
        <w:tc>
          <w:tcPr>
            <w:tcW w:w="2694" w:type="dxa"/>
            <w:tcBorders>
              <w:bottom w:val="single" w:sz="4"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April</w:t>
            </w:r>
          </w:p>
        </w:tc>
      </w:tr>
      <w:tr w:rsidR="00300522" w:rsidRPr="008E0AA1" w:rsidTr="00A5309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4</w:t>
            </w:r>
          </w:p>
        </w:tc>
        <w:tc>
          <w:tcPr>
            <w:tcW w:w="2603" w:type="dxa"/>
            <w:tcBorders>
              <w:bottom w:val="single" w:sz="12" w:space="0" w:color="auto"/>
            </w:tcBorders>
            <w:shd w:val="clear" w:color="auto" w:fill="auto"/>
          </w:tcPr>
          <w:p w:rsidR="00300522" w:rsidRPr="008E0AA1" w:rsidRDefault="00300522" w:rsidP="00300522">
            <w:pPr>
              <w:pStyle w:val="Tabletext"/>
            </w:pPr>
            <w:r w:rsidRPr="008E0AA1">
              <w:t>1</w:t>
            </w:r>
            <w:r w:rsidR="006138CE" w:rsidRPr="008E0AA1">
              <w:t> </w:t>
            </w:r>
            <w:r w:rsidRPr="008E0AA1">
              <w:t>June</w:t>
            </w:r>
          </w:p>
        </w:tc>
        <w:tc>
          <w:tcPr>
            <w:tcW w:w="2694" w:type="dxa"/>
            <w:tcBorders>
              <w:bottom w:val="single" w:sz="12"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July</w:t>
            </w:r>
          </w:p>
        </w:tc>
      </w:tr>
    </w:tbl>
    <w:p w:rsidR="00601ECB" w:rsidRPr="008E0AA1" w:rsidRDefault="00601ECB" w:rsidP="00601ECB">
      <w:pPr>
        <w:pStyle w:val="ActHead5"/>
      </w:pPr>
      <w:bookmarkStart w:id="216" w:name="_Toc108000202"/>
      <w:r w:rsidRPr="00314E88">
        <w:rPr>
          <w:rStyle w:val="CharSectno"/>
        </w:rPr>
        <w:t>33</w:t>
      </w:r>
      <w:r w:rsidR="00314E88" w:rsidRPr="00314E88">
        <w:rPr>
          <w:rStyle w:val="CharSectno"/>
        </w:rPr>
        <w:noBreakHyphen/>
      </w:r>
      <w:r w:rsidRPr="00314E88">
        <w:rPr>
          <w:rStyle w:val="CharSectno"/>
        </w:rPr>
        <w:t>5</w:t>
      </w:r>
      <w:r w:rsidRPr="008E0AA1">
        <w:t xml:space="preserve">  When payments of assessed net amounts must be made—other tax periods</w:t>
      </w:r>
      <w:bookmarkEnd w:id="216"/>
    </w:p>
    <w:p w:rsidR="00300522" w:rsidRPr="008E0AA1" w:rsidRDefault="00300522" w:rsidP="00300522">
      <w:pPr>
        <w:pStyle w:val="subsection"/>
      </w:pPr>
      <w:r w:rsidRPr="008E0AA1">
        <w:tab/>
        <w:t>(1)</w:t>
      </w:r>
      <w:r w:rsidRPr="008E0AA1">
        <w:tab/>
        <w:t xml:space="preserve">If the </w:t>
      </w:r>
      <w:r w:rsidR="00314E88" w:rsidRPr="00314E88">
        <w:rPr>
          <w:position w:val="6"/>
          <w:sz w:val="16"/>
        </w:rPr>
        <w:t>*</w:t>
      </w:r>
      <w:r w:rsidR="00A27E4A" w:rsidRPr="008E0AA1">
        <w:t>assessed net amount for</w:t>
      </w:r>
      <w:r w:rsidRPr="008E0AA1">
        <w:t xml:space="preserve"> a tax period (other than a </w:t>
      </w:r>
      <w:r w:rsidR="00314E88" w:rsidRPr="00314E88">
        <w:rPr>
          <w:position w:val="6"/>
          <w:sz w:val="16"/>
          <w:szCs w:val="16"/>
        </w:rPr>
        <w:t>*</w:t>
      </w:r>
      <w:r w:rsidRPr="008E0AA1">
        <w:t xml:space="preserve">quarterly tax period) applying to you is greater than zero, you must pay the </w:t>
      </w:r>
      <w:r w:rsidR="00A27E4A" w:rsidRPr="008E0AA1">
        <w:t>assessed net amount to</w:t>
      </w:r>
      <w:r w:rsidRPr="008E0AA1">
        <w:t xml:space="preserve"> the Commissioner on or before the 21st day of the month following the end of that tax period.</w:t>
      </w:r>
    </w:p>
    <w:p w:rsidR="00300522" w:rsidRPr="008E0AA1" w:rsidRDefault="00300522" w:rsidP="00300522">
      <w:pPr>
        <w:pStyle w:val="subsection"/>
      </w:pPr>
      <w:r w:rsidRPr="008E0AA1">
        <w:tab/>
        <w:t>(2)</w:t>
      </w:r>
      <w:r w:rsidRPr="008E0AA1">
        <w:tab/>
        <w:t xml:space="preserve">However, if the tax period ends during the first 7 days of a month, you must pay the </w:t>
      </w:r>
      <w:r w:rsidR="00314E88" w:rsidRPr="00314E88">
        <w:rPr>
          <w:position w:val="6"/>
          <w:sz w:val="16"/>
        </w:rPr>
        <w:t>*</w:t>
      </w:r>
      <w:r w:rsidR="004638D4" w:rsidRPr="008E0AA1">
        <w:t>assessed net amount</w:t>
      </w:r>
      <w:r w:rsidRPr="008E0AA1">
        <w:t xml:space="preserve"> to the Commissioner on or before the 21st day of that month.</w:t>
      </w:r>
    </w:p>
    <w:p w:rsidR="00AF053B" w:rsidRPr="008E0AA1" w:rsidRDefault="00AF053B" w:rsidP="00AF053B">
      <w:pPr>
        <w:pStyle w:val="ActHead5"/>
      </w:pPr>
      <w:bookmarkStart w:id="217" w:name="_Toc108000203"/>
      <w:r w:rsidRPr="00314E88">
        <w:rPr>
          <w:rStyle w:val="CharSectno"/>
        </w:rPr>
        <w:t>33</w:t>
      </w:r>
      <w:r w:rsidR="00314E88" w:rsidRPr="00314E88">
        <w:rPr>
          <w:rStyle w:val="CharSectno"/>
        </w:rPr>
        <w:noBreakHyphen/>
      </w:r>
      <w:r w:rsidRPr="00314E88">
        <w:rPr>
          <w:rStyle w:val="CharSectno"/>
        </w:rPr>
        <w:t>10</w:t>
      </w:r>
      <w:r w:rsidRPr="008E0AA1">
        <w:t xml:space="preserve">  How payment of assessed net amounts are made</w:t>
      </w:r>
      <w:bookmarkEnd w:id="217"/>
    </w:p>
    <w:p w:rsidR="00300522" w:rsidRPr="008E0AA1" w:rsidRDefault="00300522" w:rsidP="00300522">
      <w:pPr>
        <w:pStyle w:val="subsection"/>
      </w:pPr>
      <w:r w:rsidRPr="008E0AA1">
        <w:tab/>
        <w:t>(1)</w:t>
      </w:r>
      <w:r w:rsidRPr="008E0AA1">
        <w:tab/>
        <w:t xml:space="preserve">You may pay by </w:t>
      </w:r>
      <w:r w:rsidR="00314E88" w:rsidRPr="00314E88">
        <w:rPr>
          <w:position w:val="6"/>
          <w:sz w:val="16"/>
          <w:szCs w:val="16"/>
        </w:rPr>
        <w:t>*</w:t>
      </w:r>
      <w:r w:rsidRPr="008E0AA1">
        <w:t xml:space="preserve">electronic payment </w:t>
      </w:r>
      <w:r w:rsidR="00EC5D49" w:rsidRPr="008E0AA1">
        <w:t xml:space="preserve">any </w:t>
      </w:r>
      <w:r w:rsidR="00314E88" w:rsidRPr="00314E88">
        <w:rPr>
          <w:position w:val="6"/>
          <w:sz w:val="16"/>
        </w:rPr>
        <w:t>*</w:t>
      </w:r>
      <w:r w:rsidR="00EC5D49" w:rsidRPr="008E0AA1">
        <w:t>assessed net amounts</w:t>
      </w:r>
      <w:r w:rsidRPr="008E0AA1">
        <w:t xml:space="preserve"> payable by you. Any amounts of </w:t>
      </w:r>
      <w:r w:rsidR="006D1C6E" w:rsidRPr="008E0AA1">
        <w:t>an assessed net amount</w:t>
      </w:r>
      <w:r w:rsidRPr="008E0AA1">
        <w:t xml:space="preserve"> that you do not pay by electronic payment must be paid in the manner determined in writing by the Commissioner.</w:t>
      </w:r>
    </w:p>
    <w:p w:rsidR="00300522" w:rsidRPr="008E0AA1" w:rsidRDefault="00300522" w:rsidP="00300522">
      <w:pPr>
        <w:pStyle w:val="subsection"/>
      </w:pPr>
      <w:r w:rsidRPr="008E0AA1">
        <w:tab/>
        <w:t>(2)</w:t>
      </w:r>
      <w:r w:rsidRPr="008E0AA1">
        <w:tab/>
        <w:t xml:space="preserve">However, if your </w:t>
      </w:r>
      <w:r w:rsidR="00314E88" w:rsidRPr="00314E88">
        <w:rPr>
          <w:position w:val="6"/>
          <w:sz w:val="16"/>
        </w:rPr>
        <w:t>*</w:t>
      </w:r>
      <w:r w:rsidR="006730F3" w:rsidRPr="008E0AA1">
        <w:t>GST turnover</w:t>
      </w:r>
      <w:r w:rsidRPr="008E0AA1">
        <w:t xml:space="preserve"> meets the </w:t>
      </w:r>
      <w:r w:rsidR="00314E88" w:rsidRPr="00314E88">
        <w:rPr>
          <w:position w:val="6"/>
          <w:sz w:val="16"/>
          <w:szCs w:val="16"/>
        </w:rPr>
        <w:t>*</w:t>
      </w:r>
      <w:r w:rsidRPr="008E0AA1">
        <w:t xml:space="preserve">electronic lodgment turnover threshold, you </w:t>
      </w:r>
      <w:r w:rsidRPr="008E0AA1">
        <w:rPr>
          <w:i/>
          <w:iCs/>
        </w:rPr>
        <w:t>must</w:t>
      </w:r>
      <w:r w:rsidRPr="008E0AA1">
        <w:t xml:space="preserve"> pay by </w:t>
      </w:r>
      <w:r w:rsidR="00314E88" w:rsidRPr="00314E88">
        <w:rPr>
          <w:position w:val="6"/>
          <w:sz w:val="16"/>
          <w:szCs w:val="16"/>
        </w:rPr>
        <w:t>*</w:t>
      </w:r>
      <w:r w:rsidRPr="008E0AA1">
        <w:t xml:space="preserve">electronic payment any </w:t>
      </w:r>
      <w:r w:rsidR="00314E88" w:rsidRPr="00314E88">
        <w:rPr>
          <w:position w:val="6"/>
          <w:sz w:val="16"/>
        </w:rPr>
        <w:t>*</w:t>
      </w:r>
      <w:r w:rsidR="006D1C6E" w:rsidRPr="008E0AA1">
        <w:t>assessed net amounts</w:t>
      </w:r>
      <w:r w:rsidRPr="008E0AA1">
        <w:t xml:space="preserve"> payable by you.</w:t>
      </w:r>
    </w:p>
    <w:p w:rsidR="00300522" w:rsidRPr="008E0AA1" w:rsidRDefault="00300522" w:rsidP="00300522">
      <w:pPr>
        <w:pStyle w:val="notetext"/>
      </w:pPr>
      <w:r w:rsidRPr="008E0AA1">
        <w:t>Note 1:</w:t>
      </w:r>
      <w:r w:rsidRPr="008E0AA1">
        <w:tab/>
        <w:t>A penalty applies if you fail to pay electronically as required—see section</w:t>
      </w:r>
      <w:r w:rsidR="006138CE" w:rsidRPr="008E0AA1">
        <w:t> </w:t>
      </w:r>
      <w:r w:rsidRPr="008E0AA1">
        <w:t>288</w:t>
      </w:r>
      <w:r w:rsidR="00314E88">
        <w:noBreakHyphen/>
      </w:r>
      <w:r w:rsidRPr="008E0AA1">
        <w:t>20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notetext"/>
      </w:pPr>
      <w:r w:rsidRPr="008E0AA1">
        <w:t>Note 2:</w:t>
      </w:r>
      <w:r w:rsidRPr="008E0AA1">
        <w:tab/>
        <w:t>You must also pay other tax debts electronically—see section</w:t>
      </w:r>
      <w:r w:rsidR="006138CE" w:rsidRPr="008E0AA1">
        <w:t> </w:t>
      </w:r>
      <w:r w:rsidRPr="008E0AA1">
        <w:t>8AAZMA in that Act.</w:t>
      </w:r>
    </w:p>
    <w:p w:rsidR="009248F4" w:rsidRPr="008E0AA1" w:rsidRDefault="009248F4" w:rsidP="009248F4">
      <w:pPr>
        <w:pStyle w:val="ActHead5"/>
      </w:pPr>
      <w:bookmarkStart w:id="218" w:name="_Toc108000204"/>
      <w:r w:rsidRPr="00314E88">
        <w:rPr>
          <w:rStyle w:val="CharSectno"/>
        </w:rPr>
        <w:t>33</w:t>
      </w:r>
      <w:r w:rsidR="00314E88" w:rsidRPr="00314E88">
        <w:rPr>
          <w:rStyle w:val="CharSectno"/>
        </w:rPr>
        <w:noBreakHyphen/>
      </w:r>
      <w:r w:rsidRPr="00314E88">
        <w:rPr>
          <w:rStyle w:val="CharSectno"/>
        </w:rPr>
        <w:t>15</w:t>
      </w:r>
      <w:r w:rsidRPr="008E0AA1">
        <w:t xml:space="preserve">  Payments of assessed GST on importations</w:t>
      </w:r>
      <w:bookmarkEnd w:id="218"/>
    </w:p>
    <w:p w:rsidR="00300522" w:rsidRPr="008E0AA1" w:rsidRDefault="00300522" w:rsidP="00300522">
      <w:pPr>
        <w:pStyle w:val="subsection"/>
      </w:pPr>
      <w:r w:rsidRPr="008E0AA1">
        <w:tab/>
        <w:t>(1)</w:t>
      </w:r>
      <w:r w:rsidRPr="008E0AA1">
        <w:tab/>
        <w:t xml:space="preserve">Amounts of </w:t>
      </w:r>
      <w:r w:rsidR="00314E88" w:rsidRPr="00314E88">
        <w:rPr>
          <w:position w:val="6"/>
          <w:sz w:val="16"/>
        </w:rPr>
        <w:t>*</w:t>
      </w:r>
      <w:r w:rsidR="00285C88" w:rsidRPr="008E0AA1">
        <w:t>assessed GST</w:t>
      </w:r>
      <w:r w:rsidRPr="008E0AA1">
        <w:t xml:space="preserve"> on </w:t>
      </w:r>
      <w:r w:rsidR="00314E88" w:rsidRPr="00314E88">
        <w:rPr>
          <w:position w:val="6"/>
          <w:sz w:val="16"/>
          <w:szCs w:val="16"/>
        </w:rPr>
        <w:t>*</w:t>
      </w:r>
      <w:r w:rsidRPr="008E0AA1">
        <w:t>taxable importations are to be paid by the importer to the Commonwealth:</w:t>
      </w:r>
    </w:p>
    <w:p w:rsidR="00300522" w:rsidRPr="008E0AA1" w:rsidRDefault="00300522" w:rsidP="00300522">
      <w:pPr>
        <w:pStyle w:val="paragraph"/>
      </w:pPr>
      <w:r w:rsidRPr="008E0AA1">
        <w:tab/>
        <w:t>(a)</w:t>
      </w:r>
      <w:r w:rsidRPr="008E0AA1">
        <w:tab/>
        <w:t xml:space="preserve">at the same time, at the same place, and in the same manner, as </w:t>
      </w:r>
      <w:r w:rsidR="00314E88" w:rsidRPr="00314E88">
        <w:rPr>
          <w:position w:val="6"/>
          <w:sz w:val="16"/>
          <w:szCs w:val="16"/>
        </w:rPr>
        <w:t>*</w:t>
      </w:r>
      <w:r w:rsidRPr="008E0AA1">
        <w:t>customs duty is payable on the goods in question (or would be payable if the goods were subject to customs duty); or</w:t>
      </w:r>
    </w:p>
    <w:p w:rsidR="00300522" w:rsidRPr="008E0AA1" w:rsidRDefault="00300522" w:rsidP="00300522">
      <w:pPr>
        <w:pStyle w:val="paragraph"/>
      </w:pPr>
      <w:r w:rsidRPr="008E0AA1">
        <w:tab/>
        <w:t>(b)</w:t>
      </w:r>
      <w:r w:rsidRPr="008E0AA1">
        <w:tab/>
        <w:t>in the circumstances specified in the regulations, within such further time specified in the regulations, and at the place and in the manner specified in the regulations.</w:t>
      </w:r>
    </w:p>
    <w:p w:rsidR="00300522" w:rsidRPr="008E0AA1" w:rsidRDefault="00300522" w:rsidP="00AE0C49">
      <w:pPr>
        <w:pStyle w:val="noteToPara"/>
      </w:pPr>
      <w:r w:rsidRPr="008E0AA1">
        <w:t>Note:</w:t>
      </w:r>
      <w:r w:rsidRPr="008E0AA1">
        <w:tab/>
        <w:t xml:space="preserve">The regulations could (for example) allow for deferral of payments to coincide with payments of </w:t>
      </w:r>
      <w:r w:rsidR="0079283A" w:rsidRPr="008E0AA1">
        <w:t>assessed net amounts</w:t>
      </w:r>
      <w:r w:rsidRPr="008E0AA1">
        <w:t>.</w:t>
      </w:r>
    </w:p>
    <w:p w:rsidR="00300522" w:rsidRPr="008E0AA1" w:rsidRDefault="00300522" w:rsidP="00300522">
      <w:pPr>
        <w:pStyle w:val="subsection"/>
      </w:pPr>
      <w:r w:rsidRPr="008E0AA1">
        <w:tab/>
        <w:t>(2)</w:t>
      </w:r>
      <w:r w:rsidRPr="008E0AA1">
        <w:tab/>
        <w:t>An officer of Customs (within the meaning of sub</w:t>
      </w:r>
      <w:r w:rsidR="006D2DE2" w:rsidRPr="008E0AA1">
        <w:t>section 4</w:t>
      </w:r>
      <w:r w:rsidRPr="008E0AA1">
        <w:t xml:space="preserve">(1) of the </w:t>
      </w:r>
      <w:r w:rsidRPr="008E0AA1">
        <w:rPr>
          <w:i/>
          <w:iCs/>
        </w:rPr>
        <w:t>Customs Act 1901</w:t>
      </w:r>
      <w:r w:rsidRPr="008E0AA1">
        <w:t xml:space="preserve">) may refuse to deliver the goods concerned unless the </w:t>
      </w:r>
      <w:r w:rsidR="00314E88" w:rsidRPr="00314E88">
        <w:rPr>
          <w:position w:val="6"/>
          <w:sz w:val="16"/>
        </w:rPr>
        <w:t>*</w:t>
      </w:r>
      <w:r w:rsidR="00293458" w:rsidRPr="008E0AA1">
        <w:t>assessed GST</w:t>
      </w:r>
      <w:r w:rsidRPr="008E0AA1">
        <w:t xml:space="preserve"> has been paid.</w:t>
      </w:r>
    </w:p>
    <w:p w:rsidR="00300522" w:rsidRPr="008E0AA1" w:rsidRDefault="00300522" w:rsidP="00300522">
      <w:pPr>
        <w:pStyle w:val="ActHead5"/>
      </w:pPr>
      <w:bookmarkStart w:id="219" w:name="_Toc108000205"/>
      <w:r w:rsidRPr="00314E88">
        <w:rPr>
          <w:rStyle w:val="CharSectno"/>
        </w:rPr>
        <w:t>33</w:t>
      </w:r>
      <w:r w:rsidR="00314E88" w:rsidRPr="00314E88">
        <w:rPr>
          <w:rStyle w:val="CharSectno"/>
        </w:rPr>
        <w:noBreakHyphen/>
      </w:r>
      <w:r w:rsidRPr="00314E88">
        <w:rPr>
          <w:rStyle w:val="CharSectno"/>
        </w:rPr>
        <w:t>99</w:t>
      </w:r>
      <w:r w:rsidRPr="008E0AA1">
        <w:t xml:space="preserve">  Special rules relating to payments of GST</w:t>
      </w:r>
      <w:bookmarkEnd w:id="219"/>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payments of GST,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5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C87193">
            <w:pPr>
              <w:pStyle w:val="Tabletext"/>
            </w:pPr>
            <w:r w:rsidRPr="008E0AA1">
              <w:t>1A</w:t>
            </w:r>
          </w:p>
        </w:tc>
        <w:tc>
          <w:tcPr>
            <w:tcW w:w="3544" w:type="dxa"/>
            <w:tcBorders>
              <w:top w:val="single" w:sz="12" w:space="0" w:color="auto"/>
            </w:tcBorders>
            <w:shd w:val="clear" w:color="auto" w:fill="auto"/>
          </w:tcPr>
          <w:p w:rsidR="00300522" w:rsidRPr="008E0AA1" w:rsidRDefault="00300522" w:rsidP="00C87193">
            <w:pPr>
              <w:pStyle w:val="Tabletext"/>
            </w:pPr>
            <w:r w:rsidRPr="008E0AA1">
              <w:t>Annual tax periods</w:t>
            </w:r>
          </w:p>
        </w:tc>
        <w:tc>
          <w:tcPr>
            <w:tcW w:w="1753" w:type="dxa"/>
            <w:tcBorders>
              <w:top w:val="single" w:sz="12" w:space="0" w:color="auto"/>
            </w:tcBorders>
            <w:shd w:val="clear" w:color="auto" w:fill="auto"/>
          </w:tcPr>
          <w:p w:rsidR="00300522" w:rsidRPr="008E0AA1" w:rsidRDefault="00300522" w:rsidP="00C87193">
            <w:pPr>
              <w:pStyle w:val="Tabletext"/>
            </w:pPr>
            <w:r w:rsidRPr="008E0AA1">
              <w:t>Division</w:t>
            </w:r>
            <w:r w:rsidR="006138CE" w:rsidRPr="008E0AA1">
              <w:t> </w:t>
            </w:r>
            <w:r w:rsidRPr="008E0AA1">
              <w:t>151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Anti</w:t>
            </w:r>
            <w:r w:rsidR="00314E88">
              <w:noBreakHyphen/>
            </w:r>
            <w:r w:rsidRPr="008E0AA1">
              <w:t>avoidance</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165</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Customs security etc. given on taxable importations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171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GST branches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GST joint ventures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4A</w:t>
            </w:r>
          </w:p>
        </w:tc>
        <w:tc>
          <w:tcPr>
            <w:tcW w:w="3544" w:type="dxa"/>
            <w:shd w:val="clear" w:color="auto" w:fill="auto"/>
          </w:tcPr>
          <w:p w:rsidR="00300522" w:rsidRPr="008E0AA1" w:rsidRDefault="00300522" w:rsidP="00300522">
            <w:pPr>
              <w:pStyle w:val="Tabletext"/>
            </w:pPr>
            <w:r w:rsidRPr="008E0AA1">
              <w:t>Importations without entry for home consumption</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114</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5</w:t>
            </w:r>
          </w:p>
        </w:tc>
        <w:tc>
          <w:tcPr>
            <w:tcW w:w="3544" w:type="dxa"/>
            <w:shd w:val="clear" w:color="auto" w:fill="auto"/>
          </w:tcPr>
          <w:p w:rsidR="00300522" w:rsidRPr="008E0AA1" w:rsidRDefault="00300522" w:rsidP="00300522">
            <w:pPr>
              <w:pStyle w:val="Tabletext"/>
            </w:pPr>
            <w:r w:rsidRPr="008E0AA1">
              <w:t>Insurance</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300522" w:rsidRPr="008E0AA1" w:rsidTr="00A5309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5A</w:t>
            </w:r>
          </w:p>
        </w:tc>
        <w:tc>
          <w:tcPr>
            <w:tcW w:w="3544" w:type="dxa"/>
            <w:tcBorders>
              <w:bottom w:val="single" w:sz="4" w:space="0" w:color="auto"/>
            </w:tcBorders>
            <w:shd w:val="clear" w:color="auto" w:fill="auto"/>
          </w:tcPr>
          <w:p w:rsidR="00300522" w:rsidRPr="008E0AA1" w:rsidRDefault="00300522" w:rsidP="00300522">
            <w:pPr>
              <w:pStyle w:val="Tabletext"/>
            </w:pPr>
            <w:r w:rsidRPr="008E0AA1">
              <w:t>Payment of GST by instalments</w:t>
            </w:r>
          </w:p>
        </w:tc>
        <w:tc>
          <w:tcPr>
            <w:tcW w:w="1753"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162</w:t>
            </w:r>
          </w:p>
        </w:tc>
      </w:tr>
      <w:tr w:rsidR="00300522" w:rsidRPr="008E0AA1" w:rsidTr="00A5309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6</w:t>
            </w:r>
          </w:p>
        </w:tc>
        <w:tc>
          <w:tcPr>
            <w:tcW w:w="3544" w:type="dxa"/>
            <w:tcBorders>
              <w:bottom w:val="single" w:sz="12" w:space="0" w:color="auto"/>
            </w:tcBorders>
            <w:shd w:val="clear" w:color="auto" w:fill="auto"/>
          </w:tcPr>
          <w:p w:rsidR="00300522" w:rsidRPr="008E0AA1" w:rsidRDefault="00300522" w:rsidP="00300522">
            <w:pPr>
              <w:pStyle w:val="Tabletext"/>
            </w:pPr>
            <w:r w:rsidRPr="008E0AA1">
              <w:t>Supplies in satisfaction of debts</w:t>
            </w:r>
          </w:p>
        </w:tc>
        <w:tc>
          <w:tcPr>
            <w:tcW w:w="1753"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105</w:t>
            </w:r>
          </w:p>
        </w:tc>
      </w:tr>
    </w:tbl>
    <w:p w:rsidR="00300522" w:rsidRPr="008E0AA1" w:rsidRDefault="00300522" w:rsidP="00A36DB5">
      <w:pPr>
        <w:pStyle w:val="ActHead3"/>
        <w:pageBreakBefore/>
      </w:pPr>
      <w:bookmarkStart w:id="220" w:name="_Toc108000206"/>
      <w:r w:rsidRPr="00314E88">
        <w:rPr>
          <w:rStyle w:val="CharDivNo"/>
        </w:rPr>
        <w:t>Division</w:t>
      </w:r>
      <w:r w:rsidR="006138CE" w:rsidRPr="00314E88">
        <w:rPr>
          <w:rStyle w:val="CharDivNo"/>
        </w:rPr>
        <w:t> </w:t>
      </w:r>
      <w:r w:rsidRPr="00314E88">
        <w:rPr>
          <w:rStyle w:val="CharDivNo"/>
        </w:rPr>
        <w:t>35</w:t>
      </w:r>
      <w:r w:rsidRPr="008E0AA1">
        <w:t>—</w:t>
      </w:r>
      <w:r w:rsidRPr="00314E88">
        <w:rPr>
          <w:rStyle w:val="CharDivText"/>
        </w:rPr>
        <w:t>Refunds</w:t>
      </w:r>
      <w:bookmarkEnd w:id="220"/>
    </w:p>
    <w:p w:rsidR="00300522" w:rsidRPr="008E0AA1" w:rsidRDefault="00300522" w:rsidP="00300522">
      <w:pPr>
        <w:pStyle w:val="ActHead5"/>
      </w:pPr>
      <w:bookmarkStart w:id="221" w:name="_Toc108000207"/>
      <w:r w:rsidRPr="00314E88">
        <w:rPr>
          <w:rStyle w:val="CharSectno"/>
        </w:rPr>
        <w:t>35</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221"/>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is about the Commissioner’s obligation to pay to you your entitlements to input tax credits that remain after off</w:t>
      </w:r>
      <w:r w:rsidR="00314E88">
        <w:noBreakHyphen/>
      </w:r>
      <w:r w:rsidRPr="008E0AA1">
        <w:t xml:space="preserve">setting amounts of GST. The obligation to pay arises for any of your </w:t>
      </w:r>
      <w:r w:rsidR="007C69FD" w:rsidRPr="008E0AA1">
        <w:t>assessed net amounts</w:t>
      </w:r>
      <w:r w:rsidRPr="008E0AA1">
        <w:t xml:space="preserve"> that are less than zero.</w:t>
      </w:r>
    </w:p>
    <w:p w:rsidR="00300522" w:rsidRPr="008E0AA1" w:rsidRDefault="00300522" w:rsidP="00300522">
      <w:pPr>
        <w:pStyle w:val="ActHead5"/>
      </w:pPr>
      <w:bookmarkStart w:id="222" w:name="_Toc108000208"/>
      <w:r w:rsidRPr="00314E88">
        <w:rPr>
          <w:rStyle w:val="CharSectno"/>
        </w:rPr>
        <w:t>35</w:t>
      </w:r>
      <w:r w:rsidR="00314E88" w:rsidRPr="00314E88">
        <w:rPr>
          <w:rStyle w:val="CharSectno"/>
        </w:rPr>
        <w:noBreakHyphen/>
      </w:r>
      <w:r w:rsidRPr="00314E88">
        <w:rPr>
          <w:rStyle w:val="CharSectno"/>
        </w:rPr>
        <w:t>5</w:t>
      </w:r>
      <w:r w:rsidRPr="008E0AA1">
        <w:t xml:space="preserve">  Entitlement to refund</w:t>
      </w:r>
      <w:bookmarkEnd w:id="222"/>
    </w:p>
    <w:p w:rsidR="00300522" w:rsidRPr="008E0AA1" w:rsidRDefault="00A3312B" w:rsidP="00300522">
      <w:pPr>
        <w:pStyle w:val="subsection"/>
      </w:pPr>
      <w:r w:rsidRPr="008E0AA1">
        <w:tab/>
        <w:t>(1)</w:t>
      </w:r>
      <w:r w:rsidRPr="008E0AA1">
        <w:tab/>
      </w:r>
      <w:r w:rsidR="00300522" w:rsidRPr="008E0AA1">
        <w:t xml:space="preserve">If the </w:t>
      </w:r>
      <w:r w:rsidR="00314E88" w:rsidRPr="00314E88">
        <w:rPr>
          <w:position w:val="6"/>
          <w:sz w:val="16"/>
        </w:rPr>
        <w:t>*</w:t>
      </w:r>
      <w:r w:rsidR="00DB22F6" w:rsidRPr="008E0AA1">
        <w:t>assessed net amount</w:t>
      </w:r>
      <w:r w:rsidR="00300522" w:rsidRPr="008E0AA1">
        <w:t xml:space="preserve"> for a tax period is less than zero, the Commissioner must, on behalf of the Commonwealth, pay that amount (expressed as a positive amount) to you.</w:t>
      </w:r>
    </w:p>
    <w:p w:rsidR="00300522" w:rsidRPr="008E0AA1" w:rsidRDefault="00300522" w:rsidP="00300522">
      <w:pPr>
        <w:pStyle w:val="notetext"/>
      </w:pPr>
      <w:r w:rsidRPr="008E0AA1">
        <w:t>Note 1:</w:t>
      </w:r>
      <w:r w:rsidRPr="008E0AA1">
        <w:tab/>
        <w:t>See Division</w:t>
      </w:r>
      <w:r w:rsidR="006138CE" w:rsidRPr="008E0AA1">
        <w:t> </w:t>
      </w:r>
      <w:r w:rsidRPr="008E0AA1">
        <w:t>3A of Part</w:t>
      </w:r>
      <w:r w:rsidR="00EF3F7B" w:rsidRPr="008E0AA1">
        <w:t> </w:t>
      </w:r>
      <w:r w:rsidRPr="008E0AA1">
        <w:t xml:space="preserve">IIB of the </w:t>
      </w:r>
      <w:r w:rsidRPr="008E0AA1">
        <w:rPr>
          <w:i/>
          <w:iCs/>
        </w:rPr>
        <w:t>Taxation Administration Act 1953</w:t>
      </w:r>
      <w:r w:rsidRPr="008E0AA1">
        <w:t xml:space="preserve"> for the rules about how the Commissioner must pay you. Division</w:t>
      </w:r>
      <w:r w:rsidR="006138CE" w:rsidRPr="008E0AA1">
        <w:t> </w:t>
      </w:r>
      <w:r w:rsidRPr="008E0AA1">
        <w:t>3 of Part</w:t>
      </w:r>
      <w:r w:rsidR="00EF3F7B" w:rsidRPr="008E0AA1">
        <w:t> </w:t>
      </w:r>
      <w:r w:rsidRPr="008E0AA1">
        <w:t>IIB allows the Commissioner to apply the amount owing as a credit against tax debts that you owe to the Commonwealth.</w:t>
      </w:r>
    </w:p>
    <w:p w:rsidR="00300522" w:rsidRPr="008E0AA1" w:rsidRDefault="00300522" w:rsidP="00300522">
      <w:pPr>
        <w:pStyle w:val="notetext"/>
      </w:pPr>
      <w:r w:rsidRPr="008E0AA1">
        <w:t>Note 2:</w:t>
      </w:r>
      <w:r w:rsidRPr="008E0AA1">
        <w:tab/>
        <w:t xml:space="preserve">Interest is payable under the </w:t>
      </w:r>
      <w:r w:rsidRPr="008E0AA1">
        <w:rPr>
          <w:i/>
          <w:iCs/>
        </w:rPr>
        <w:t>Taxation (Interest on Overpayments and Early Payments) Act 1983</w:t>
      </w:r>
      <w:r w:rsidRPr="008E0AA1">
        <w:t xml:space="preserve"> if the Commissioner is late in refunding the amount.</w:t>
      </w:r>
    </w:p>
    <w:p w:rsidR="007C69FD" w:rsidRPr="008E0AA1" w:rsidRDefault="007C69FD" w:rsidP="007C69FD">
      <w:pPr>
        <w:pStyle w:val="subsection"/>
      </w:pPr>
      <w:r w:rsidRPr="008E0AA1">
        <w:tab/>
        <w:t>(2)</w:t>
      </w:r>
      <w:r w:rsidRPr="008E0AA1">
        <w:tab/>
        <w:t>However, if:</w:t>
      </w:r>
    </w:p>
    <w:p w:rsidR="007C69FD" w:rsidRPr="008E0AA1" w:rsidRDefault="007C69FD" w:rsidP="007C69FD">
      <w:pPr>
        <w:pStyle w:val="paragraph"/>
      </w:pPr>
      <w:r w:rsidRPr="008E0AA1">
        <w:tab/>
        <w:t>(a)</w:t>
      </w:r>
      <w:r w:rsidRPr="008E0AA1">
        <w:tab/>
        <w:t xml:space="preserve">the Commissioner amends the </w:t>
      </w:r>
      <w:r w:rsidR="00314E88" w:rsidRPr="00314E88">
        <w:rPr>
          <w:position w:val="6"/>
          <w:sz w:val="16"/>
        </w:rPr>
        <w:t>*</w:t>
      </w:r>
      <w:r w:rsidRPr="008E0AA1">
        <w:t xml:space="preserve">assessment of your </w:t>
      </w:r>
      <w:r w:rsidR="00314E88" w:rsidRPr="00314E88">
        <w:rPr>
          <w:position w:val="6"/>
          <w:sz w:val="16"/>
        </w:rPr>
        <w:t>*</w:t>
      </w:r>
      <w:r w:rsidRPr="008E0AA1">
        <w:t>net amount; and</w:t>
      </w:r>
    </w:p>
    <w:p w:rsidR="007C69FD" w:rsidRPr="008E0AA1" w:rsidRDefault="007C69FD" w:rsidP="007C69FD">
      <w:pPr>
        <w:pStyle w:val="paragraph"/>
      </w:pPr>
      <w:r w:rsidRPr="008E0AA1">
        <w:tab/>
        <w:t>(b)</w:t>
      </w:r>
      <w:r w:rsidRPr="008E0AA1">
        <w:tab/>
        <w:t xml:space="preserve">your </w:t>
      </w:r>
      <w:r w:rsidR="00314E88" w:rsidRPr="00314E88">
        <w:rPr>
          <w:position w:val="6"/>
          <w:sz w:val="16"/>
        </w:rPr>
        <w:t>*</w:t>
      </w:r>
      <w:r w:rsidRPr="008E0AA1">
        <w:t>assessed net amount before the amendment was less than zero; and</w:t>
      </w:r>
    </w:p>
    <w:p w:rsidR="007C69FD" w:rsidRPr="008E0AA1" w:rsidRDefault="007C69FD" w:rsidP="007C69FD">
      <w:pPr>
        <w:pStyle w:val="paragraph"/>
      </w:pPr>
      <w:r w:rsidRPr="008E0AA1">
        <w:tab/>
        <w:t>(c)</w:t>
      </w:r>
      <w:r w:rsidRPr="008E0AA1">
        <w:tab/>
        <w:t>the amount that, because of the assessment, was:</w:t>
      </w:r>
    </w:p>
    <w:p w:rsidR="007C69FD" w:rsidRPr="008E0AA1" w:rsidRDefault="007C69FD" w:rsidP="007C69FD">
      <w:pPr>
        <w:pStyle w:val="paragraphsub"/>
      </w:pPr>
      <w:r w:rsidRPr="008E0AA1">
        <w:tab/>
        <w:t>(i)</w:t>
      </w:r>
      <w:r w:rsidRPr="008E0AA1">
        <w:tab/>
        <w:t>paid; or</w:t>
      </w:r>
    </w:p>
    <w:p w:rsidR="007C69FD" w:rsidRPr="008E0AA1" w:rsidRDefault="007C69FD" w:rsidP="007C69FD">
      <w:pPr>
        <w:pStyle w:val="paragraphsub"/>
      </w:pPr>
      <w:r w:rsidRPr="008E0AA1">
        <w:tab/>
        <w:t>(ii)</w:t>
      </w:r>
      <w:r w:rsidRPr="008E0AA1">
        <w:tab/>
        <w:t xml:space="preserve">applied under the </w:t>
      </w:r>
      <w:r w:rsidRPr="008E0AA1">
        <w:rPr>
          <w:i/>
        </w:rPr>
        <w:t>Taxation Administration Act 1953</w:t>
      </w:r>
      <w:r w:rsidRPr="008E0AA1">
        <w:t>;</w:t>
      </w:r>
    </w:p>
    <w:p w:rsidR="007C69FD" w:rsidRPr="008E0AA1" w:rsidRDefault="007C69FD" w:rsidP="007C69FD">
      <w:pPr>
        <w:pStyle w:val="paragraph"/>
      </w:pPr>
      <w:r w:rsidRPr="008E0AA1">
        <w:tab/>
      </w:r>
      <w:r w:rsidRPr="008E0AA1">
        <w:tab/>
        <w:t>exceeded the amount (including a nil amount) that would have been payable or applicable had your assessed net amount always been the later assessed net amount;</w:t>
      </w:r>
    </w:p>
    <w:p w:rsidR="007C69FD" w:rsidRPr="008E0AA1" w:rsidRDefault="007C69FD" w:rsidP="007C69FD">
      <w:pPr>
        <w:pStyle w:val="subsection2"/>
      </w:pPr>
      <w:r w:rsidRPr="008E0AA1">
        <w:t>the amount of the excess is to be treated as if:</w:t>
      </w:r>
    </w:p>
    <w:p w:rsidR="007C69FD" w:rsidRPr="008E0AA1" w:rsidRDefault="007C69FD" w:rsidP="007C69FD">
      <w:pPr>
        <w:pStyle w:val="paragraph"/>
      </w:pPr>
      <w:r w:rsidRPr="008E0AA1">
        <w:tab/>
        <w:t>(d)</w:t>
      </w:r>
      <w:r w:rsidRPr="008E0AA1">
        <w:tab/>
        <w:t>the excess were an assessed net amount for the tax period; and</w:t>
      </w:r>
    </w:p>
    <w:p w:rsidR="007C69FD" w:rsidRPr="008E0AA1" w:rsidRDefault="007C69FD" w:rsidP="007C69FD">
      <w:pPr>
        <w:pStyle w:val="paragraph"/>
      </w:pPr>
      <w:r w:rsidRPr="008E0AA1">
        <w:tab/>
        <w:t>(e)</w:t>
      </w:r>
      <w:r w:rsidRPr="008E0AA1">
        <w:tab/>
        <w:t>that assessed net amount were an amount greater than zero and equal to the amount of the excess; and</w:t>
      </w:r>
    </w:p>
    <w:p w:rsidR="007C69FD" w:rsidRPr="008E0AA1" w:rsidRDefault="007C69FD" w:rsidP="007C69FD">
      <w:pPr>
        <w:pStyle w:val="paragraph"/>
      </w:pPr>
      <w:r w:rsidRPr="008E0AA1">
        <w:tab/>
        <w:t>(f)</w:t>
      </w:r>
      <w:r w:rsidRPr="008E0AA1">
        <w:tab/>
        <w:t>despite Division</w:t>
      </w:r>
      <w:r w:rsidR="006138CE" w:rsidRPr="008E0AA1">
        <w:t> </w:t>
      </w:r>
      <w:r w:rsidRPr="008E0AA1">
        <w:t>33, that assessed net amount became payable, and due for payment, by you at the time when the amount was paid or applied.</w:t>
      </w:r>
    </w:p>
    <w:p w:rsidR="007C69FD" w:rsidRPr="008E0AA1" w:rsidRDefault="007C69FD" w:rsidP="007C69FD">
      <w:pPr>
        <w:pStyle w:val="notetext"/>
      </w:pPr>
      <w:r w:rsidRPr="008E0AA1">
        <w:t>Note:</w:t>
      </w:r>
      <w:r w:rsidRPr="008E0AA1">
        <w:tab/>
        <w:t>Treating the excess as if it were an assessed net amount has the effect of applying the collection and recovery rules in Part</w:t>
      </w:r>
      <w:r w:rsidR="006138CE" w:rsidRPr="008E0AA1">
        <w:t> </w:t>
      </w:r>
      <w:r w:rsidRPr="008E0AA1">
        <w:t>3</w:t>
      </w:r>
      <w:r w:rsidR="00314E88">
        <w:noBreakHyphen/>
      </w:r>
      <w:r w:rsidRPr="008E0AA1">
        <w:t xml:space="preserve">10 </w:t>
      </w:r>
      <w:r w:rsidR="00BA1AE5" w:rsidRPr="008E0AA1">
        <w:t xml:space="preserve">and Divisions 268 and 269 </w:t>
      </w:r>
      <w:r w:rsidRPr="008E0AA1">
        <w:t>in Schedule</w:t>
      </w:r>
      <w:r w:rsidR="006138CE" w:rsidRPr="008E0AA1">
        <w:t> </w:t>
      </w:r>
      <w:r w:rsidRPr="008E0AA1">
        <w:t xml:space="preserve">1 to the </w:t>
      </w:r>
      <w:r w:rsidRPr="008E0AA1">
        <w:rPr>
          <w:i/>
        </w:rPr>
        <w:t>Taxation Administration Act 1953</w:t>
      </w:r>
      <w:r w:rsidRPr="008E0AA1">
        <w:t>, such as a liability to pay the general interest charge under section</w:t>
      </w:r>
      <w:r w:rsidR="006138CE" w:rsidRPr="008E0AA1">
        <w:t> </w:t>
      </w:r>
      <w:r w:rsidRPr="008E0AA1">
        <w:t>105</w:t>
      </w:r>
      <w:r w:rsidR="00314E88">
        <w:noBreakHyphen/>
      </w:r>
      <w:r w:rsidRPr="008E0AA1">
        <w:t>80 in that Schedule.</w:t>
      </w:r>
    </w:p>
    <w:p w:rsidR="007D53CC" w:rsidRPr="008E0AA1" w:rsidRDefault="007D53CC" w:rsidP="007D53CC">
      <w:pPr>
        <w:pStyle w:val="ActHead5"/>
      </w:pPr>
      <w:bookmarkStart w:id="223" w:name="_Toc108000209"/>
      <w:r w:rsidRPr="00314E88">
        <w:rPr>
          <w:rStyle w:val="CharSectno"/>
        </w:rPr>
        <w:t>35</w:t>
      </w:r>
      <w:r w:rsidR="00314E88" w:rsidRPr="00314E88">
        <w:rPr>
          <w:rStyle w:val="CharSectno"/>
        </w:rPr>
        <w:noBreakHyphen/>
      </w:r>
      <w:r w:rsidRPr="00314E88">
        <w:rPr>
          <w:rStyle w:val="CharSectno"/>
        </w:rPr>
        <w:t>10</w:t>
      </w:r>
      <w:r w:rsidRPr="008E0AA1">
        <w:t xml:space="preserve">  When entitlement arises</w:t>
      </w:r>
      <w:bookmarkEnd w:id="223"/>
    </w:p>
    <w:p w:rsidR="007D53CC" w:rsidRPr="008E0AA1" w:rsidRDefault="007D53CC" w:rsidP="007D53CC">
      <w:pPr>
        <w:pStyle w:val="subsection"/>
      </w:pPr>
      <w:r w:rsidRPr="008E0AA1">
        <w:tab/>
      </w:r>
      <w:r w:rsidRPr="008E0AA1">
        <w:tab/>
        <w:t>Your entitlement to be paid an amount under section</w:t>
      </w:r>
      <w:r w:rsidR="006138CE" w:rsidRPr="008E0AA1">
        <w:t> </w:t>
      </w:r>
      <w:r w:rsidRPr="008E0AA1">
        <w:t>35</w:t>
      </w:r>
      <w:r w:rsidR="00314E88">
        <w:noBreakHyphen/>
      </w:r>
      <w:r w:rsidRPr="008E0AA1">
        <w:t xml:space="preserve">5 arises when the Commissioner gives you notice of the </w:t>
      </w:r>
      <w:r w:rsidR="00314E88" w:rsidRPr="00314E88">
        <w:rPr>
          <w:position w:val="6"/>
          <w:sz w:val="16"/>
        </w:rPr>
        <w:t>*</w:t>
      </w:r>
      <w:r w:rsidRPr="008E0AA1">
        <w:t xml:space="preserve">assessment of your </w:t>
      </w:r>
      <w:r w:rsidR="00314E88" w:rsidRPr="00314E88">
        <w:rPr>
          <w:position w:val="6"/>
          <w:sz w:val="16"/>
        </w:rPr>
        <w:t>*</w:t>
      </w:r>
      <w:r w:rsidRPr="008E0AA1">
        <w:t>net amount for the tax period.</w:t>
      </w:r>
    </w:p>
    <w:p w:rsidR="007D53CC" w:rsidRPr="008E0AA1" w:rsidRDefault="007D53CC" w:rsidP="007D53CC">
      <w:pPr>
        <w:pStyle w:val="notetext"/>
      </w:pPr>
      <w:r w:rsidRPr="008E0AA1">
        <w:t>Note:</w:t>
      </w:r>
      <w:r w:rsidRPr="008E0AA1">
        <w:tab/>
        <w:t>In certain circumstances, the Commissioner is treated as having given you notice of the assessment when you give to the Commissioner your GST return (see section</w:t>
      </w:r>
      <w:r w:rsidR="006138CE" w:rsidRPr="008E0AA1">
        <w:t> </w:t>
      </w:r>
      <w:r w:rsidRPr="008E0AA1">
        <w:t>155</w:t>
      </w:r>
      <w:r w:rsidR="00314E88">
        <w:noBreakHyphen/>
      </w:r>
      <w:r w:rsidRPr="008E0AA1">
        <w:t>15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ActHead5"/>
      </w:pPr>
      <w:bookmarkStart w:id="224" w:name="_Toc108000210"/>
      <w:r w:rsidRPr="00314E88">
        <w:rPr>
          <w:rStyle w:val="CharSectno"/>
        </w:rPr>
        <w:t>35</w:t>
      </w:r>
      <w:r w:rsidR="00314E88" w:rsidRPr="00314E88">
        <w:rPr>
          <w:rStyle w:val="CharSectno"/>
        </w:rPr>
        <w:noBreakHyphen/>
      </w:r>
      <w:r w:rsidRPr="00314E88">
        <w:rPr>
          <w:rStyle w:val="CharSectno"/>
        </w:rPr>
        <w:t>99</w:t>
      </w:r>
      <w:r w:rsidRPr="008E0AA1">
        <w:t xml:space="preserve">  Special rules relating to refunds</w:t>
      </w:r>
      <w:bookmarkEnd w:id="224"/>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refunds,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5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Anti</w:t>
            </w:r>
            <w:r w:rsidR="00314E88">
              <w:noBreakHyphen/>
            </w:r>
            <w:r w:rsidRPr="008E0AA1">
              <w:t>avoidance</w:t>
            </w:r>
          </w:p>
        </w:tc>
        <w:tc>
          <w:tcPr>
            <w:tcW w:w="1753"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165</w:t>
            </w:r>
          </w:p>
        </w:tc>
      </w:tr>
      <w:tr w:rsidR="00446963" w:rsidRPr="008E0AA1"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8E0AA1" w:rsidRDefault="00446963" w:rsidP="00300522">
            <w:pPr>
              <w:pStyle w:val="Tabletext"/>
            </w:pPr>
            <w:r w:rsidRPr="008E0AA1">
              <w:t>1A</w:t>
            </w:r>
          </w:p>
        </w:tc>
        <w:tc>
          <w:tcPr>
            <w:tcW w:w="3544" w:type="dxa"/>
            <w:tcBorders>
              <w:top w:val="single" w:sz="4" w:space="0" w:color="auto"/>
              <w:bottom w:val="single" w:sz="4" w:space="0" w:color="auto"/>
            </w:tcBorders>
            <w:shd w:val="clear" w:color="auto" w:fill="auto"/>
          </w:tcPr>
          <w:p w:rsidR="00446963" w:rsidRPr="008E0AA1" w:rsidRDefault="00446963" w:rsidP="00300522">
            <w:pPr>
              <w:pStyle w:val="Tabletext"/>
            </w:pPr>
            <w:r w:rsidRPr="008E0AA1">
              <w:t>Excess GST</w:t>
            </w:r>
          </w:p>
        </w:tc>
        <w:tc>
          <w:tcPr>
            <w:tcW w:w="1753" w:type="dxa"/>
            <w:tcBorders>
              <w:top w:val="single" w:sz="4" w:space="0" w:color="auto"/>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142</w:t>
            </w:r>
          </w:p>
        </w:tc>
      </w:tr>
      <w:tr w:rsidR="00446963" w:rsidRPr="008E0AA1" w:rsidTr="007C5E49">
        <w:tblPrEx>
          <w:tblCellMar>
            <w:left w:w="107" w:type="dxa"/>
            <w:right w:w="107" w:type="dxa"/>
          </w:tblCellMar>
        </w:tblPrEx>
        <w:tc>
          <w:tcPr>
            <w:tcW w:w="624" w:type="dxa"/>
            <w:tcBorders>
              <w:top w:val="single" w:sz="4" w:space="0" w:color="auto"/>
            </w:tcBorders>
            <w:shd w:val="clear" w:color="auto" w:fill="auto"/>
          </w:tcPr>
          <w:p w:rsidR="00446963" w:rsidRPr="008E0AA1" w:rsidRDefault="00446963" w:rsidP="00300522">
            <w:pPr>
              <w:pStyle w:val="Tabletext"/>
            </w:pPr>
            <w:r w:rsidRPr="008E0AA1">
              <w:t>2</w:t>
            </w:r>
          </w:p>
        </w:tc>
        <w:tc>
          <w:tcPr>
            <w:tcW w:w="3544" w:type="dxa"/>
            <w:tcBorders>
              <w:top w:val="single" w:sz="4" w:space="0" w:color="auto"/>
            </w:tcBorders>
            <w:shd w:val="clear" w:color="auto" w:fill="auto"/>
          </w:tcPr>
          <w:p w:rsidR="00446963" w:rsidRPr="008E0AA1" w:rsidRDefault="00446963" w:rsidP="00300522">
            <w:pPr>
              <w:pStyle w:val="Tabletext"/>
            </w:pPr>
            <w:r w:rsidRPr="008E0AA1">
              <w:t>GST branches</w:t>
            </w:r>
          </w:p>
        </w:tc>
        <w:tc>
          <w:tcPr>
            <w:tcW w:w="1753" w:type="dxa"/>
            <w:tcBorders>
              <w:top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54</w:t>
            </w:r>
          </w:p>
        </w:tc>
      </w:tr>
      <w:tr w:rsidR="00446963" w:rsidRPr="008E0AA1" w:rsidTr="00A53099">
        <w:tblPrEx>
          <w:tblCellMar>
            <w:left w:w="107" w:type="dxa"/>
            <w:right w:w="107" w:type="dxa"/>
          </w:tblCellMar>
        </w:tblPrEx>
        <w:tc>
          <w:tcPr>
            <w:tcW w:w="624" w:type="dxa"/>
            <w:tcBorders>
              <w:bottom w:val="single" w:sz="4" w:space="0" w:color="auto"/>
            </w:tcBorders>
            <w:shd w:val="clear" w:color="auto" w:fill="auto"/>
          </w:tcPr>
          <w:p w:rsidR="00446963" w:rsidRPr="008E0AA1" w:rsidRDefault="00446963" w:rsidP="00300522">
            <w:pPr>
              <w:pStyle w:val="Tabletext"/>
            </w:pPr>
            <w:r w:rsidRPr="008E0AA1">
              <w:t>3</w:t>
            </w:r>
          </w:p>
        </w:tc>
        <w:tc>
          <w:tcPr>
            <w:tcW w:w="3544" w:type="dxa"/>
            <w:tcBorders>
              <w:bottom w:val="single" w:sz="4" w:space="0" w:color="auto"/>
            </w:tcBorders>
            <w:shd w:val="clear" w:color="auto" w:fill="auto"/>
          </w:tcPr>
          <w:p w:rsidR="00446963" w:rsidRPr="008E0AA1" w:rsidRDefault="00446963" w:rsidP="00300522">
            <w:pPr>
              <w:pStyle w:val="Tabletext"/>
            </w:pPr>
            <w:r w:rsidRPr="008E0AA1">
              <w:t>GST joint ventures</w:t>
            </w:r>
          </w:p>
        </w:tc>
        <w:tc>
          <w:tcPr>
            <w:tcW w:w="1753"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51</w:t>
            </w:r>
          </w:p>
        </w:tc>
      </w:tr>
      <w:tr w:rsidR="00446963" w:rsidRPr="008E0AA1" w:rsidTr="00A53099">
        <w:tblPrEx>
          <w:tblCellMar>
            <w:left w:w="107" w:type="dxa"/>
            <w:right w:w="107" w:type="dxa"/>
          </w:tblCellMar>
        </w:tblPrEx>
        <w:tc>
          <w:tcPr>
            <w:tcW w:w="624" w:type="dxa"/>
            <w:tcBorders>
              <w:bottom w:val="single" w:sz="12" w:space="0" w:color="auto"/>
            </w:tcBorders>
            <w:shd w:val="clear" w:color="auto" w:fill="auto"/>
          </w:tcPr>
          <w:p w:rsidR="00446963" w:rsidRPr="008E0AA1" w:rsidRDefault="00446963" w:rsidP="00300522">
            <w:pPr>
              <w:pStyle w:val="Tabletext"/>
            </w:pPr>
            <w:r w:rsidRPr="008E0AA1">
              <w:t>4</w:t>
            </w:r>
          </w:p>
        </w:tc>
        <w:tc>
          <w:tcPr>
            <w:tcW w:w="3544" w:type="dxa"/>
            <w:tcBorders>
              <w:bottom w:val="single" w:sz="12" w:space="0" w:color="auto"/>
            </w:tcBorders>
            <w:shd w:val="clear" w:color="auto" w:fill="auto"/>
          </w:tcPr>
          <w:p w:rsidR="00446963" w:rsidRPr="008E0AA1" w:rsidRDefault="00446963" w:rsidP="00300522">
            <w:pPr>
              <w:pStyle w:val="Tabletext"/>
            </w:pPr>
            <w:r w:rsidRPr="008E0AA1">
              <w:t>Tourist refund scheme</w:t>
            </w:r>
          </w:p>
        </w:tc>
        <w:tc>
          <w:tcPr>
            <w:tcW w:w="1753" w:type="dxa"/>
            <w:tcBorders>
              <w:bottom w:val="single" w:sz="12"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168</w:t>
            </w:r>
          </w:p>
        </w:tc>
      </w:tr>
    </w:tbl>
    <w:p w:rsidR="00300522" w:rsidRPr="008E0AA1" w:rsidRDefault="00300522" w:rsidP="00A36DB5">
      <w:pPr>
        <w:pStyle w:val="ActHead2"/>
        <w:pageBreakBefore/>
      </w:pPr>
      <w:bookmarkStart w:id="225" w:name="_Toc108000211"/>
      <w:r w:rsidRPr="00314E88">
        <w:rPr>
          <w:rStyle w:val="CharPartNo"/>
        </w:rPr>
        <w:t>Part</w:t>
      </w:r>
      <w:r w:rsidR="006138CE" w:rsidRPr="00314E88">
        <w:rPr>
          <w:rStyle w:val="CharPartNo"/>
        </w:rPr>
        <w:t> </w:t>
      </w:r>
      <w:r w:rsidRPr="00314E88">
        <w:rPr>
          <w:rStyle w:val="CharPartNo"/>
        </w:rPr>
        <w:t>2</w:t>
      </w:r>
      <w:r w:rsidR="00314E88" w:rsidRPr="00314E88">
        <w:rPr>
          <w:rStyle w:val="CharPartNo"/>
        </w:rPr>
        <w:noBreakHyphen/>
      </w:r>
      <w:r w:rsidRPr="00314E88">
        <w:rPr>
          <w:rStyle w:val="CharPartNo"/>
        </w:rPr>
        <w:t>8</w:t>
      </w:r>
      <w:r w:rsidRPr="008E0AA1">
        <w:t>—</w:t>
      </w:r>
      <w:r w:rsidRPr="00314E88">
        <w:rPr>
          <w:rStyle w:val="CharPartText"/>
        </w:rPr>
        <w:t>Checklist of special rules</w:t>
      </w:r>
      <w:bookmarkEnd w:id="225"/>
    </w:p>
    <w:p w:rsidR="00300522" w:rsidRPr="008E0AA1" w:rsidRDefault="00300522" w:rsidP="00300522">
      <w:pPr>
        <w:pStyle w:val="ActHead3"/>
      </w:pPr>
      <w:bookmarkStart w:id="226" w:name="_Toc108000212"/>
      <w:r w:rsidRPr="00314E88">
        <w:rPr>
          <w:rStyle w:val="CharDivNo"/>
        </w:rPr>
        <w:t>Division</w:t>
      </w:r>
      <w:r w:rsidR="006138CE" w:rsidRPr="00314E88">
        <w:rPr>
          <w:rStyle w:val="CharDivNo"/>
        </w:rPr>
        <w:t> </w:t>
      </w:r>
      <w:r w:rsidRPr="00314E88">
        <w:rPr>
          <w:rStyle w:val="CharDivNo"/>
        </w:rPr>
        <w:t>37</w:t>
      </w:r>
      <w:r w:rsidRPr="008E0AA1">
        <w:t>—</w:t>
      </w:r>
      <w:r w:rsidRPr="00314E88">
        <w:rPr>
          <w:rStyle w:val="CharDivText"/>
        </w:rPr>
        <w:t>Checklist of special rules</w:t>
      </w:r>
      <w:bookmarkEnd w:id="226"/>
    </w:p>
    <w:p w:rsidR="00300522" w:rsidRPr="008E0AA1" w:rsidRDefault="00300522" w:rsidP="00300522">
      <w:pPr>
        <w:pStyle w:val="ActHead5"/>
      </w:pPr>
      <w:bookmarkStart w:id="227" w:name="_Toc108000213"/>
      <w:r w:rsidRPr="00314E88">
        <w:rPr>
          <w:rStyle w:val="CharSectno"/>
        </w:rPr>
        <w:t>37</w:t>
      </w:r>
      <w:r w:rsidR="00314E88" w:rsidRPr="00314E88">
        <w:rPr>
          <w:rStyle w:val="CharSectno"/>
        </w:rPr>
        <w:noBreakHyphen/>
      </w:r>
      <w:r w:rsidRPr="00314E88">
        <w:rPr>
          <w:rStyle w:val="CharSectno"/>
        </w:rPr>
        <w:t>1</w:t>
      </w:r>
      <w:r w:rsidRPr="008E0AA1">
        <w:t xml:space="preserve">  Checklist of special rules</w:t>
      </w:r>
      <w:bookmarkEnd w:id="227"/>
    </w:p>
    <w:p w:rsidR="00300522" w:rsidRPr="008E0AA1" w:rsidRDefault="00300522" w:rsidP="00300522">
      <w:pPr>
        <w:pStyle w:val="subsection"/>
      </w:pPr>
      <w:r w:rsidRPr="008E0AA1">
        <w:tab/>
      </w:r>
      <w:r w:rsidRPr="008E0AA1">
        <w:tab/>
        <w:t>The provisions set out in the table contain special rules relating to the matters indicated.</w:t>
      </w:r>
    </w:p>
    <w:p w:rsidR="00A53099" w:rsidRPr="008E0AA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8E0AA1" w:rsidTr="00A53099">
        <w:trPr>
          <w:tblHeader/>
        </w:trPr>
        <w:tc>
          <w:tcPr>
            <w:tcW w:w="7089"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4961"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w:t>
            </w:r>
          </w:p>
        </w:tc>
        <w:tc>
          <w:tcPr>
            <w:tcW w:w="141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blPrEx>
          <w:tblCellMar>
            <w:left w:w="107" w:type="dxa"/>
            <w:right w:w="107" w:type="dxa"/>
          </w:tblCellMar>
        </w:tblPrEx>
        <w:tc>
          <w:tcPr>
            <w:tcW w:w="709" w:type="dxa"/>
            <w:tcBorders>
              <w:top w:val="single" w:sz="12" w:space="0" w:color="auto"/>
            </w:tcBorders>
            <w:shd w:val="clear" w:color="auto" w:fill="auto"/>
          </w:tcPr>
          <w:p w:rsidR="00300522" w:rsidRPr="008E0AA1" w:rsidRDefault="00300522" w:rsidP="00300522">
            <w:pPr>
              <w:pStyle w:val="Tabletext"/>
            </w:pPr>
            <w:r w:rsidRPr="008E0AA1">
              <w:t>1AA</w:t>
            </w:r>
          </w:p>
        </w:tc>
        <w:tc>
          <w:tcPr>
            <w:tcW w:w="4961" w:type="dxa"/>
            <w:tcBorders>
              <w:top w:val="single" w:sz="12" w:space="0" w:color="auto"/>
            </w:tcBorders>
            <w:shd w:val="clear" w:color="auto" w:fill="auto"/>
          </w:tcPr>
          <w:p w:rsidR="00300522" w:rsidRPr="008E0AA1" w:rsidRDefault="00300522" w:rsidP="00300522">
            <w:pPr>
              <w:pStyle w:val="Tabletext"/>
            </w:pPr>
            <w:r w:rsidRPr="008E0AA1">
              <w:t xml:space="preserve">Accounting basis of </w:t>
            </w:r>
            <w:r w:rsidR="009A5E7A" w:rsidRPr="008E0AA1">
              <w:t>charities</w:t>
            </w:r>
            <w:r w:rsidRPr="008E0AA1">
              <w:t xml:space="preserve"> etc.</w:t>
            </w:r>
          </w:p>
        </w:tc>
        <w:tc>
          <w:tcPr>
            <w:tcW w:w="1419"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157</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w:t>
            </w:r>
          </w:p>
        </w:tc>
        <w:tc>
          <w:tcPr>
            <w:tcW w:w="4961" w:type="dxa"/>
            <w:shd w:val="clear" w:color="auto" w:fill="auto"/>
          </w:tcPr>
          <w:p w:rsidR="00300522" w:rsidRPr="008E0AA1" w:rsidRDefault="00300522" w:rsidP="00300522">
            <w:pPr>
              <w:pStyle w:val="Tabletext"/>
            </w:pPr>
            <w:r w:rsidRPr="008E0AA1">
              <w:t>Agents and insurance brokers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153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C87193">
            <w:pPr>
              <w:pStyle w:val="Tabletext"/>
            </w:pPr>
            <w:r w:rsidRPr="008E0AA1">
              <w:t>1A</w:t>
            </w:r>
          </w:p>
        </w:tc>
        <w:tc>
          <w:tcPr>
            <w:tcW w:w="4961" w:type="dxa"/>
            <w:shd w:val="clear" w:color="auto" w:fill="auto"/>
          </w:tcPr>
          <w:p w:rsidR="00300522" w:rsidRPr="008E0AA1" w:rsidRDefault="00300522" w:rsidP="00C87193">
            <w:pPr>
              <w:pStyle w:val="Tabletext"/>
            </w:pPr>
            <w:r w:rsidRPr="008E0AA1">
              <w:t>Annual apportionment of creditable purpose</w:t>
            </w:r>
          </w:p>
        </w:tc>
        <w:tc>
          <w:tcPr>
            <w:tcW w:w="1419" w:type="dxa"/>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C87193">
            <w:pPr>
              <w:pStyle w:val="Tabletext"/>
            </w:pPr>
            <w:r w:rsidRPr="008E0AA1">
              <w:t>1B</w:t>
            </w:r>
          </w:p>
        </w:tc>
        <w:tc>
          <w:tcPr>
            <w:tcW w:w="4961" w:type="dxa"/>
            <w:shd w:val="clear" w:color="auto" w:fill="auto"/>
          </w:tcPr>
          <w:p w:rsidR="00300522" w:rsidRPr="008E0AA1" w:rsidRDefault="00300522" w:rsidP="00C87193">
            <w:pPr>
              <w:pStyle w:val="Tabletext"/>
            </w:pPr>
            <w:r w:rsidRPr="008E0AA1">
              <w:t>Annual tax periods</w:t>
            </w:r>
          </w:p>
        </w:tc>
        <w:tc>
          <w:tcPr>
            <w:tcW w:w="1419" w:type="dxa"/>
            <w:shd w:val="clear" w:color="auto" w:fill="auto"/>
          </w:tcPr>
          <w:p w:rsidR="00300522" w:rsidRPr="008E0AA1" w:rsidRDefault="00300522" w:rsidP="00C87193">
            <w:pPr>
              <w:pStyle w:val="Tabletext"/>
            </w:pPr>
            <w:r w:rsidRPr="008E0AA1">
              <w:t>Division</w:t>
            </w:r>
            <w:r w:rsidR="006138CE" w:rsidRPr="008E0AA1">
              <w:t> </w:t>
            </w:r>
            <w:r w:rsidRPr="008E0AA1">
              <w:t>151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2</w:t>
            </w:r>
          </w:p>
        </w:tc>
        <w:tc>
          <w:tcPr>
            <w:tcW w:w="4961" w:type="dxa"/>
            <w:shd w:val="clear" w:color="auto" w:fill="auto"/>
          </w:tcPr>
          <w:p w:rsidR="00300522" w:rsidRPr="008E0AA1" w:rsidRDefault="00300522" w:rsidP="00300522">
            <w:pPr>
              <w:pStyle w:val="Tabletext"/>
            </w:pPr>
            <w:r w:rsidRPr="008E0AA1">
              <w:t>Anti</w:t>
            </w:r>
            <w:r w:rsidR="00314E88">
              <w:noBreakHyphen/>
            </w:r>
            <w:r w:rsidRPr="008E0AA1">
              <w:t>avoidance</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165</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3</w:t>
            </w:r>
          </w:p>
        </w:tc>
        <w:tc>
          <w:tcPr>
            <w:tcW w:w="4961" w:type="dxa"/>
            <w:shd w:val="clear" w:color="auto" w:fill="auto"/>
          </w:tcPr>
          <w:p w:rsidR="00300522" w:rsidRPr="008E0AA1" w:rsidRDefault="00300522" w:rsidP="00300522">
            <w:pPr>
              <w:pStyle w:val="Tabletext"/>
            </w:pPr>
            <w:r w:rsidRPr="008E0AA1">
              <w:t>Associates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72</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3A</w:t>
            </w:r>
          </w:p>
        </w:tc>
        <w:tc>
          <w:tcPr>
            <w:tcW w:w="4961" w:type="dxa"/>
            <w:shd w:val="clear" w:color="auto" w:fill="auto"/>
          </w:tcPr>
          <w:p w:rsidR="00300522" w:rsidRPr="008E0AA1" w:rsidRDefault="00300522" w:rsidP="00300522">
            <w:pPr>
              <w:pStyle w:val="Tabletext"/>
            </w:pPr>
            <w:r w:rsidRPr="008E0AA1">
              <w:t>Bad debts relating to transactions that are not taxable or creditable to the fullest extent</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136</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4</w:t>
            </w:r>
          </w:p>
        </w:tc>
        <w:tc>
          <w:tcPr>
            <w:tcW w:w="4961" w:type="dxa"/>
            <w:shd w:val="clear" w:color="auto" w:fill="auto"/>
          </w:tcPr>
          <w:p w:rsidR="00300522" w:rsidRPr="008E0AA1" w:rsidRDefault="00300522" w:rsidP="00300522">
            <w:pPr>
              <w:pStyle w:val="Tabletext"/>
            </w:pPr>
            <w:r w:rsidRPr="008E0AA1">
              <w:t>Cancelled lay</w:t>
            </w:r>
            <w:r w:rsidR="00314E88">
              <w:noBreakHyphen/>
            </w:r>
            <w:r w:rsidRPr="008E0AA1">
              <w:t>by sales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102</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5</w:t>
            </w:r>
          </w:p>
        </w:tc>
        <w:tc>
          <w:tcPr>
            <w:tcW w:w="4961" w:type="dxa"/>
            <w:shd w:val="clear" w:color="auto" w:fill="auto"/>
          </w:tcPr>
          <w:p w:rsidR="00300522" w:rsidRPr="008E0AA1" w:rsidRDefault="00300522" w:rsidP="00300522">
            <w:pPr>
              <w:pStyle w:val="Tabletext"/>
            </w:pPr>
            <w:r w:rsidRPr="008E0AA1">
              <w:t>Cessation of registration</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138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6</w:t>
            </w:r>
          </w:p>
        </w:tc>
        <w:tc>
          <w:tcPr>
            <w:tcW w:w="4961" w:type="dxa"/>
            <w:shd w:val="clear" w:color="auto" w:fill="auto"/>
          </w:tcPr>
          <w:p w:rsidR="00300522" w:rsidRPr="008E0AA1" w:rsidRDefault="00300522" w:rsidP="00300522">
            <w:pPr>
              <w:pStyle w:val="Tabletext"/>
            </w:pPr>
            <w:r w:rsidRPr="008E0AA1">
              <w:t>Changes in the extent of creditable purpose</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129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7</w:t>
            </w:r>
          </w:p>
        </w:tc>
        <w:tc>
          <w:tcPr>
            <w:tcW w:w="4961" w:type="dxa"/>
            <w:shd w:val="clear" w:color="auto" w:fill="auto"/>
          </w:tcPr>
          <w:p w:rsidR="00300522" w:rsidRPr="008E0AA1" w:rsidRDefault="00300522" w:rsidP="00300522">
            <w:pPr>
              <w:pStyle w:val="Tabletext"/>
            </w:pPr>
            <w:r w:rsidRPr="008E0AA1">
              <w:t>Changing your accounting basis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159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w:t>
            </w:r>
          </w:p>
        </w:tc>
        <w:tc>
          <w:tcPr>
            <w:tcW w:w="4961" w:type="dxa"/>
            <w:shd w:val="clear" w:color="auto" w:fill="auto"/>
          </w:tcPr>
          <w:p w:rsidR="00300522" w:rsidRPr="008E0AA1" w:rsidRDefault="00300522" w:rsidP="00300522">
            <w:pPr>
              <w:pStyle w:val="Tabletext"/>
            </w:pPr>
            <w:r w:rsidRPr="008E0AA1">
              <w:t>Company amalgamations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8A</w:t>
            </w:r>
          </w:p>
        </w:tc>
        <w:tc>
          <w:tcPr>
            <w:tcW w:w="4961" w:type="dxa"/>
            <w:shd w:val="clear" w:color="auto" w:fill="auto"/>
          </w:tcPr>
          <w:p w:rsidR="00300522" w:rsidRPr="008E0AA1" w:rsidRDefault="00300522" w:rsidP="00300522">
            <w:pPr>
              <w:pStyle w:val="Tabletext"/>
            </w:pPr>
            <w:r w:rsidRPr="008E0AA1">
              <w:t>Compulsory third party schemes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w:t>
            </w:r>
          </w:p>
        </w:tc>
        <w:tc>
          <w:tcPr>
            <w:tcW w:w="4961" w:type="dxa"/>
            <w:shd w:val="clear" w:color="auto" w:fill="auto"/>
          </w:tcPr>
          <w:p w:rsidR="00300522" w:rsidRPr="008E0AA1" w:rsidRDefault="00300522" w:rsidP="00300522">
            <w:pPr>
              <w:pStyle w:val="Tabletext"/>
            </w:pPr>
            <w:r w:rsidRPr="008E0AA1">
              <w:t>Customs security etc. given for taxable importations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171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10</w:t>
            </w:r>
          </w:p>
        </w:tc>
        <w:tc>
          <w:tcPr>
            <w:tcW w:w="4961" w:type="dxa"/>
            <w:shd w:val="clear" w:color="auto" w:fill="auto"/>
          </w:tcPr>
          <w:p w:rsidR="00300522" w:rsidRPr="008E0AA1" w:rsidRDefault="00300522" w:rsidP="00300522">
            <w:pPr>
              <w:pStyle w:val="Tabletext"/>
            </w:pPr>
            <w:r w:rsidRPr="008E0AA1">
              <w:t>Deposits as security</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99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C87193">
            <w:pPr>
              <w:pStyle w:val="Tabletext"/>
            </w:pPr>
            <w:r w:rsidRPr="008E0AA1">
              <w:t>10A</w:t>
            </w:r>
          </w:p>
        </w:tc>
        <w:tc>
          <w:tcPr>
            <w:tcW w:w="4961" w:type="dxa"/>
            <w:shd w:val="clear" w:color="auto" w:fill="auto"/>
          </w:tcPr>
          <w:p w:rsidR="00300522" w:rsidRPr="008E0AA1" w:rsidRDefault="00300522" w:rsidP="00C87193">
            <w:pPr>
              <w:pStyle w:val="Tabletext"/>
            </w:pPr>
            <w:r w:rsidRPr="008E0AA1">
              <w:t>Distributions from deceased estates</w:t>
            </w:r>
          </w:p>
        </w:tc>
        <w:tc>
          <w:tcPr>
            <w:tcW w:w="1419" w:type="dxa"/>
            <w:shd w:val="clear" w:color="auto" w:fill="auto"/>
          </w:tcPr>
          <w:p w:rsidR="00300522" w:rsidRPr="008E0AA1" w:rsidRDefault="00300522" w:rsidP="00C87193">
            <w:pPr>
              <w:pStyle w:val="Tabletext"/>
            </w:pPr>
            <w:r w:rsidRPr="008E0AA1">
              <w:t>Division</w:t>
            </w:r>
            <w:r w:rsidR="006138CE" w:rsidRPr="008E0AA1">
              <w:t> </w:t>
            </w:r>
            <w:r w:rsidRPr="008E0AA1">
              <w:t>139</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C87193">
            <w:pPr>
              <w:pStyle w:val="Tabletext"/>
            </w:pPr>
            <w:r w:rsidRPr="008E0AA1">
              <w:t>10B</w:t>
            </w:r>
          </w:p>
        </w:tc>
        <w:tc>
          <w:tcPr>
            <w:tcW w:w="4961" w:type="dxa"/>
            <w:shd w:val="clear" w:color="auto" w:fill="auto"/>
          </w:tcPr>
          <w:p w:rsidR="00446963" w:rsidRPr="008E0AA1" w:rsidRDefault="00446963" w:rsidP="00C87193">
            <w:pPr>
              <w:pStyle w:val="Tabletext"/>
            </w:pPr>
            <w:r w:rsidRPr="008E0AA1">
              <w:t>Excess GST</w:t>
            </w:r>
          </w:p>
        </w:tc>
        <w:tc>
          <w:tcPr>
            <w:tcW w:w="1419" w:type="dxa"/>
            <w:shd w:val="clear" w:color="auto" w:fill="auto"/>
          </w:tcPr>
          <w:p w:rsidR="00446963" w:rsidRPr="008E0AA1" w:rsidRDefault="00446963" w:rsidP="00C87193">
            <w:pPr>
              <w:pStyle w:val="Tabletext"/>
            </w:pPr>
            <w:r w:rsidRPr="008E0AA1">
              <w:t>Division</w:t>
            </w:r>
            <w:r w:rsidR="006138CE" w:rsidRPr="008E0AA1">
              <w:t> </w:t>
            </w:r>
            <w:r w:rsidRPr="008E0AA1">
              <w:t>142</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11</w:t>
            </w:r>
          </w:p>
        </w:tc>
        <w:tc>
          <w:tcPr>
            <w:tcW w:w="4961" w:type="dxa"/>
            <w:shd w:val="clear" w:color="auto" w:fill="auto"/>
          </w:tcPr>
          <w:p w:rsidR="00446963" w:rsidRPr="008E0AA1" w:rsidRDefault="00446963" w:rsidP="00300522">
            <w:pPr>
              <w:pStyle w:val="Tabletext"/>
            </w:pPr>
            <w:r w:rsidRPr="008E0AA1">
              <w:t>Financial supplies (reduced credit acquisitions)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70</w:t>
            </w:r>
          </w:p>
        </w:tc>
      </w:tr>
      <w:tr w:rsidR="00446963" w:rsidRPr="008E0AA1" w:rsidTr="00EA3631">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r w:rsidRPr="008E0AA1">
              <w:t>11A</w:t>
            </w:r>
          </w:p>
        </w:tc>
        <w:tc>
          <w:tcPr>
            <w:tcW w:w="4961" w:type="dxa"/>
            <w:tcBorders>
              <w:bottom w:val="single" w:sz="4" w:space="0" w:color="auto"/>
            </w:tcBorders>
            <w:shd w:val="clear" w:color="auto" w:fill="auto"/>
          </w:tcPr>
          <w:p w:rsidR="00446963" w:rsidRPr="008E0AA1" w:rsidRDefault="00446963" w:rsidP="00300522">
            <w:pPr>
              <w:pStyle w:val="Tabletext"/>
            </w:pPr>
            <w:r w:rsidRPr="008E0AA1">
              <w:t>Fringe benefits provided by input taxed suppliers</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71</w:t>
            </w:r>
          </w:p>
        </w:tc>
      </w:tr>
      <w:tr w:rsidR="00446963" w:rsidRPr="008E0AA1" w:rsidTr="002671D9">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bookmarkStart w:id="228" w:name="CU_22201554"/>
            <w:bookmarkStart w:id="229" w:name="CU_22201665"/>
            <w:bookmarkEnd w:id="228"/>
            <w:bookmarkEnd w:id="229"/>
            <w:r w:rsidRPr="008E0AA1">
              <w:t>12</w:t>
            </w:r>
          </w:p>
        </w:tc>
        <w:tc>
          <w:tcPr>
            <w:tcW w:w="4961" w:type="dxa"/>
            <w:tcBorders>
              <w:bottom w:val="single" w:sz="4" w:space="0" w:color="auto"/>
            </w:tcBorders>
            <w:shd w:val="clear" w:color="auto" w:fill="auto"/>
          </w:tcPr>
          <w:p w:rsidR="00446963" w:rsidRPr="008E0AA1" w:rsidRDefault="00446963" w:rsidP="00300522">
            <w:pPr>
              <w:pStyle w:val="Tabletext"/>
            </w:pPr>
            <w:r w:rsidRPr="008E0AA1">
              <w:t>Gambling</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126</w:t>
            </w:r>
          </w:p>
        </w:tc>
      </w:tr>
      <w:tr w:rsidR="00446963" w:rsidRPr="008E0AA1" w:rsidTr="002671D9">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bookmarkStart w:id="230" w:name="CU_22201007"/>
            <w:bookmarkEnd w:id="230"/>
            <w:r w:rsidRPr="008E0AA1">
              <w:t>12A</w:t>
            </w:r>
          </w:p>
        </w:tc>
        <w:tc>
          <w:tcPr>
            <w:tcW w:w="4961" w:type="dxa"/>
            <w:tcBorders>
              <w:bottom w:val="single" w:sz="4" w:space="0" w:color="auto"/>
            </w:tcBorders>
            <w:shd w:val="clear" w:color="auto" w:fill="auto"/>
          </w:tcPr>
          <w:p w:rsidR="00446963" w:rsidRPr="008E0AA1" w:rsidRDefault="00446963" w:rsidP="00300522">
            <w:pPr>
              <w:pStyle w:val="Tabletext"/>
            </w:pPr>
            <w:r w:rsidRPr="008E0AA1">
              <w:t>Goods applied solely to private or domestic use</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130</w:t>
            </w:r>
          </w:p>
        </w:tc>
      </w:tr>
      <w:tr w:rsidR="00446963" w:rsidRPr="008E0AA1" w:rsidTr="002671D9">
        <w:tblPrEx>
          <w:tblCellMar>
            <w:left w:w="107" w:type="dxa"/>
            <w:right w:w="107" w:type="dxa"/>
          </w:tblCellMar>
        </w:tblPrEx>
        <w:tc>
          <w:tcPr>
            <w:tcW w:w="709" w:type="dxa"/>
            <w:tcBorders>
              <w:top w:val="single" w:sz="4" w:space="0" w:color="auto"/>
            </w:tcBorders>
            <w:shd w:val="clear" w:color="auto" w:fill="auto"/>
          </w:tcPr>
          <w:p w:rsidR="00446963" w:rsidRPr="008E0AA1" w:rsidRDefault="00446963" w:rsidP="00300522">
            <w:pPr>
              <w:pStyle w:val="Tabletext"/>
            </w:pPr>
            <w:r w:rsidRPr="008E0AA1">
              <w:t>12B</w:t>
            </w:r>
          </w:p>
        </w:tc>
        <w:tc>
          <w:tcPr>
            <w:tcW w:w="4961" w:type="dxa"/>
            <w:tcBorders>
              <w:top w:val="single" w:sz="4" w:space="0" w:color="auto"/>
            </w:tcBorders>
            <w:shd w:val="clear" w:color="auto" w:fill="auto"/>
          </w:tcPr>
          <w:p w:rsidR="00446963" w:rsidRPr="008E0AA1" w:rsidRDefault="00446963" w:rsidP="00300522">
            <w:pPr>
              <w:pStyle w:val="Tabletext"/>
            </w:pPr>
            <w:r w:rsidRPr="008E0AA1">
              <w:t>Government entities</w:t>
            </w:r>
          </w:p>
        </w:tc>
        <w:tc>
          <w:tcPr>
            <w:tcW w:w="1419" w:type="dxa"/>
            <w:tcBorders>
              <w:top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149</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13</w:t>
            </w:r>
          </w:p>
        </w:tc>
        <w:tc>
          <w:tcPr>
            <w:tcW w:w="4961" w:type="dxa"/>
            <w:shd w:val="clear" w:color="auto" w:fill="auto"/>
          </w:tcPr>
          <w:p w:rsidR="00446963" w:rsidRPr="008E0AA1" w:rsidRDefault="00446963" w:rsidP="00300522">
            <w:pPr>
              <w:pStyle w:val="Tabletext"/>
            </w:pPr>
            <w:r w:rsidRPr="008E0AA1">
              <w:t>GST branches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54</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14</w:t>
            </w:r>
          </w:p>
        </w:tc>
        <w:tc>
          <w:tcPr>
            <w:tcW w:w="4961" w:type="dxa"/>
            <w:shd w:val="clear" w:color="auto" w:fill="auto"/>
          </w:tcPr>
          <w:p w:rsidR="00446963" w:rsidRPr="008E0AA1" w:rsidRDefault="00446963" w:rsidP="00300522">
            <w:pPr>
              <w:pStyle w:val="Tabletext"/>
            </w:pPr>
            <w:r w:rsidRPr="008E0AA1">
              <w:t>GST groups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48</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15</w:t>
            </w:r>
          </w:p>
        </w:tc>
        <w:tc>
          <w:tcPr>
            <w:tcW w:w="4961" w:type="dxa"/>
            <w:shd w:val="clear" w:color="auto" w:fill="auto"/>
          </w:tcPr>
          <w:p w:rsidR="00446963" w:rsidRPr="008E0AA1" w:rsidRDefault="00446963" w:rsidP="00300522">
            <w:pPr>
              <w:pStyle w:val="Tabletext"/>
            </w:pPr>
            <w:r w:rsidRPr="008E0AA1">
              <w:t>GST joint ventures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51</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15A</w:t>
            </w:r>
          </w:p>
        </w:tc>
        <w:tc>
          <w:tcPr>
            <w:tcW w:w="4961" w:type="dxa"/>
            <w:shd w:val="clear" w:color="auto" w:fill="auto"/>
          </w:tcPr>
          <w:p w:rsidR="00446963" w:rsidRPr="008E0AA1" w:rsidRDefault="00446963" w:rsidP="00300522">
            <w:pPr>
              <w:pStyle w:val="Tabletext"/>
            </w:pPr>
            <w:r w:rsidRPr="008E0AA1">
              <w:t>GST religious groups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49</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17</w:t>
            </w:r>
          </w:p>
        </w:tc>
        <w:tc>
          <w:tcPr>
            <w:tcW w:w="4961" w:type="dxa"/>
            <w:shd w:val="clear" w:color="auto" w:fill="auto"/>
          </w:tcPr>
          <w:p w:rsidR="00446963" w:rsidRPr="008E0AA1" w:rsidRDefault="00446963" w:rsidP="00300522">
            <w:pPr>
              <w:pStyle w:val="Tabletext"/>
            </w:pPr>
            <w:r w:rsidRPr="008E0AA1">
              <w:t>Importations without entry for home consumption</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114</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18</w:t>
            </w:r>
          </w:p>
        </w:tc>
        <w:tc>
          <w:tcPr>
            <w:tcW w:w="4961" w:type="dxa"/>
            <w:shd w:val="clear" w:color="auto" w:fill="auto"/>
          </w:tcPr>
          <w:p w:rsidR="00446963" w:rsidRPr="008E0AA1" w:rsidRDefault="00446963" w:rsidP="00300522">
            <w:pPr>
              <w:pStyle w:val="Tabletext"/>
            </w:pPr>
            <w:r w:rsidRPr="008E0AA1">
              <w:t>Insurance</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78</w:t>
            </w:r>
          </w:p>
        </w:tc>
      </w:tr>
      <w:tr w:rsidR="005508E4" w:rsidRPr="008E0AA1" w:rsidTr="00A53099">
        <w:tblPrEx>
          <w:tblCellMar>
            <w:left w:w="107" w:type="dxa"/>
            <w:right w:w="107" w:type="dxa"/>
          </w:tblCellMar>
        </w:tblPrEx>
        <w:tc>
          <w:tcPr>
            <w:tcW w:w="709" w:type="dxa"/>
            <w:shd w:val="clear" w:color="auto" w:fill="auto"/>
          </w:tcPr>
          <w:p w:rsidR="005508E4" w:rsidRPr="008E0AA1" w:rsidRDefault="005508E4" w:rsidP="00300522">
            <w:pPr>
              <w:pStyle w:val="Tabletext"/>
            </w:pPr>
            <w:r w:rsidRPr="008E0AA1">
              <w:t>18A</w:t>
            </w:r>
          </w:p>
        </w:tc>
        <w:tc>
          <w:tcPr>
            <w:tcW w:w="4961" w:type="dxa"/>
            <w:shd w:val="clear" w:color="auto" w:fill="auto"/>
          </w:tcPr>
          <w:p w:rsidR="005508E4" w:rsidRPr="008E0AA1" w:rsidRDefault="005508E4" w:rsidP="00300522">
            <w:pPr>
              <w:pStyle w:val="Tabletext"/>
            </w:pPr>
            <w:r w:rsidRPr="008E0AA1">
              <w:t>Limited registration entities</w:t>
            </w:r>
          </w:p>
        </w:tc>
        <w:tc>
          <w:tcPr>
            <w:tcW w:w="1419" w:type="dxa"/>
            <w:shd w:val="clear" w:color="auto" w:fill="auto"/>
          </w:tcPr>
          <w:p w:rsidR="005508E4" w:rsidRPr="008E0AA1" w:rsidRDefault="005508E4" w:rsidP="00300522">
            <w:pPr>
              <w:pStyle w:val="Tabletext"/>
            </w:pPr>
            <w:r w:rsidRPr="008E0AA1">
              <w:t>Division</w:t>
            </w:r>
            <w:r w:rsidR="006138CE" w:rsidRPr="008E0AA1">
              <w:t> </w:t>
            </w:r>
            <w:r w:rsidRPr="008E0AA1">
              <w:t>146</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19</w:t>
            </w:r>
          </w:p>
        </w:tc>
        <w:tc>
          <w:tcPr>
            <w:tcW w:w="4961" w:type="dxa"/>
            <w:shd w:val="clear" w:color="auto" w:fill="auto"/>
          </w:tcPr>
          <w:p w:rsidR="00446963" w:rsidRPr="008E0AA1" w:rsidRDefault="00446963" w:rsidP="00300522">
            <w:pPr>
              <w:pStyle w:val="Tabletext"/>
            </w:pPr>
            <w:r w:rsidRPr="008E0AA1">
              <w:t>Long</w:t>
            </w:r>
            <w:r w:rsidR="00314E88">
              <w:noBreakHyphen/>
            </w:r>
            <w:r w:rsidRPr="008E0AA1">
              <w:t>term accommodation in commercial residential premises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87</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20</w:t>
            </w:r>
          </w:p>
        </w:tc>
        <w:tc>
          <w:tcPr>
            <w:tcW w:w="4961" w:type="dxa"/>
            <w:shd w:val="clear" w:color="auto" w:fill="auto"/>
          </w:tcPr>
          <w:p w:rsidR="00446963" w:rsidRPr="008E0AA1" w:rsidRDefault="00446963" w:rsidP="00300522">
            <w:pPr>
              <w:pStyle w:val="Tabletext"/>
            </w:pPr>
            <w:r w:rsidRPr="008E0AA1">
              <w:t>Non</w:t>
            </w:r>
            <w:r w:rsidR="00314E88">
              <w:noBreakHyphen/>
            </w:r>
            <w:r w:rsidRPr="008E0AA1">
              <w:t>deductible expenses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69</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20A</w:t>
            </w:r>
          </w:p>
        </w:tc>
        <w:tc>
          <w:tcPr>
            <w:tcW w:w="4961" w:type="dxa"/>
            <w:shd w:val="clear" w:color="auto" w:fill="auto"/>
          </w:tcPr>
          <w:p w:rsidR="00446963" w:rsidRPr="008E0AA1" w:rsidRDefault="00446963" w:rsidP="00300522">
            <w:pPr>
              <w:pStyle w:val="Tabletext"/>
            </w:pPr>
            <w:r w:rsidRPr="008E0AA1">
              <w:t>Non</w:t>
            </w:r>
            <w:r w:rsidR="00314E88">
              <w:noBreakHyphen/>
            </w:r>
            <w:r w:rsidRPr="008E0AA1">
              <w:t>profit sub</w:t>
            </w:r>
            <w:r w:rsidR="00314E88">
              <w:noBreakHyphen/>
            </w:r>
            <w:r w:rsidRPr="008E0AA1">
              <w:t>entities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63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20B</w:t>
            </w:r>
          </w:p>
        </w:tc>
        <w:tc>
          <w:tcPr>
            <w:tcW w:w="4961" w:type="dxa"/>
            <w:shd w:val="clear" w:color="auto" w:fill="auto"/>
          </w:tcPr>
          <w:p w:rsidR="00446963" w:rsidRPr="008E0AA1" w:rsidRDefault="00446963" w:rsidP="00300522">
            <w:pPr>
              <w:pStyle w:val="Tabletext"/>
            </w:pPr>
            <w:r w:rsidRPr="008E0AA1">
              <w:t>Non</w:t>
            </w:r>
            <w:r w:rsidR="00314E88">
              <w:noBreakHyphen/>
            </w:r>
            <w:r w:rsidRPr="008E0AA1">
              <w:t xml:space="preserve">residents making supplies connected with </w:t>
            </w:r>
            <w:r w:rsidR="008523E9" w:rsidRPr="008E0AA1">
              <w:t>the indirect tax zone</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 xml:space="preserve">83 </w:t>
            </w:r>
          </w:p>
        </w:tc>
      </w:tr>
      <w:tr w:rsidR="005508E4" w:rsidRPr="008E0AA1" w:rsidDel="005508E4" w:rsidTr="00A53099">
        <w:tblPrEx>
          <w:tblCellMar>
            <w:left w:w="107" w:type="dxa"/>
            <w:right w:w="107" w:type="dxa"/>
          </w:tblCellMar>
        </w:tblPrEx>
        <w:tc>
          <w:tcPr>
            <w:tcW w:w="709" w:type="dxa"/>
            <w:shd w:val="clear" w:color="auto" w:fill="auto"/>
          </w:tcPr>
          <w:p w:rsidR="005508E4" w:rsidRPr="008E0AA1" w:rsidDel="005508E4" w:rsidRDefault="005508E4" w:rsidP="00300522">
            <w:pPr>
              <w:pStyle w:val="Tabletext"/>
            </w:pPr>
            <w:r w:rsidRPr="008E0AA1">
              <w:t>21</w:t>
            </w:r>
          </w:p>
        </w:tc>
        <w:tc>
          <w:tcPr>
            <w:tcW w:w="4961" w:type="dxa"/>
            <w:shd w:val="clear" w:color="auto" w:fill="auto"/>
          </w:tcPr>
          <w:p w:rsidR="005508E4" w:rsidRPr="008E0AA1" w:rsidDel="005508E4" w:rsidRDefault="005508E4" w:rsidP="00300522">
            <w:pPr>
              <w:pStyle w:val="Tabletext"/>
            </w:pPr>
            <w:r w:rsidRPr="008E0AA1">
              <w:t>Offshore supplies</w:t>
            </w:r>
          </w:p>
        </w:tc>
        <w:tc>
          <w:tcPr>
            <w:tcW w:w="1419"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21A</w:t>
            </w:r>
          </w:p>
        </w:tc>
        <w:tc>
          <w:tcPr>
            <w:tcW w:w="4961" w:type="dxa"/>
            <w:shd w:val="clear" w:color="auto" w:fill="auto"/>
          </w:tcPr>
          <w:p w:rsidR="00446963" w:rsidRPr="008E0AA1" w:rsidRDefault="00446963" w:rsidP="00300522">
            <w:pPr>
              <w:pStyle w:val="Tabletext"/>
            </w:pPr>
            <w:r w:rsidRPr="008E0AA1">
              <w:t>Payment of GST by instalments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162</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22</w:t>
            </w:r>
          </w:p>
        </w:tc>
        <w:tc>
          <w:tcPr>
            <w:tcW w:w="4961" w:type="dxa"/>
            <w:shd w:val="clear" w:color="auto" w:fill="auto"/>
          </w:tcPr>
          <w:p w:rsidR="00446963" w:rsidRPr="008E0AA1" w:rsidRDefault="00446963" w:rsidP="00300522">
            <w:pPr>
              <w:pStyle w:val="Tabletext"/>
            </w:pPr>
            <w:r w:rsidRPr="008E0AA1">
              <w:t xml:space="preserve">Payments of taxes </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81</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23</w:t>
            </w:r>
          </w:p>
        </w:tc>
        <w:tc>
          <w:tcPr>
            <w:tcW w:w="4961" w:type="dxa"/>
            <w:shd w:val="clear" w:color="auto" w:fill="auto"/>
          </w:tcPr>
          <w:p w:rsidR="00446963" w:rsidRPr="008E0AA1" w:rsidRDefault="00446963" w:rsidP="00300522">
            <w:pPr>
              <w:pStyle w:val="Tabletext"/>
            </w:pPr>
            <w:r w:rsidRPr="008E0AA1">
              <w:t>Pre</w:t>
            </w:r>
            <w:r w:rsidR="00314E88">
              <w:noBreakHyphen/>
            </w:r>
            <w:r w:rsidRPr="008E0AA1">
              <w:t>establishment costs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60</w:t>
            </w:r>
          </w:p>
        </w:tc>
      </w:tr>
      <w:tr w:rsidR="00446963" w:rsidRPr="008E0AA1" w:rsidTr="00A53099">
        <w:tc>
          <w:tcPr>
            <w:tcW w:w="709" w:type="dxa"/>
            <w:shd w:val="clear" w:color="auto" w:fill="auto"/>
          </w:tcPr>
          <w:p w:rsidR="00446963" w:rsidRPr="008E0AA1" w:rsidRDefault="00446963" w:rsidP="007F0F28">
            <w:pPr>
              <w:pStyle w:val="Tabletext"/>
            </w:pPr>
            <w:r w:rsidRPr="008E0AA1">
              <w:t>23A</w:t>
            </w:r>
          </w:p>
        </w:tc>
        <w:tc>
          <w:tcPr>
            <w:tcW w:w="4961" w:type="dxa"/>
            <w:shd w:val="clear" w:color="auto" w:fill="auto"/>
          </w:tcPr>
          <w:p w:rsidR="00446963" w:rsidRPr="008E0AA1" w:rsidRDefault="00446963" w:rsidP="007F0F28">
            <w:pPr>
              <w:pStyle w:val="Tabletext"/>
            </w:pPr>
            <w:r w:rsidRPr="008E0AA1">
              <w:t>Providing additional consideration under gross</w:t>
            </w:r>
            <w:r w:rsidR="00314E88">
              <w:noBreakHyphen/>
            </w:r>
            <w:r w:rsidRPr="008E0AA1">
              <w:t>up clauses</w:t>
            </w:r>
          </w:p>
        </w:tc>
        <w:tc>
          <w:tcPr>
            <w:tcW w:w="1419" w:type="dxa"/>
            <w:shd w:val="clear" w:color="auto" w:fill="auto"/>
          </w:tcPr>
          <w:p w:rsidR="00446963" w:rsidRPr="008E0AA1" w:rsidRDefault="00446963" w:rsidP="007F0F28">
            <w:pPr>
              <w:pStyle w:val="Tabletext"/>
            </w:pPr>
            <w:r w:rsidRPr="008E0AA1">
              <w:t>Division</w:t>
            </w:r>
            <w:r w:rsidR="006138CE" w:rsidRPr="008E0AA1">
              <w:t> </w:t>
            </w:r>
            <w:r w:rsidRPr="008E0AA1">
              <w:t>133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24</w:t>
            </w:r>
          </w:p>
        </w:tc>
        <w:tc>
          <w:tcPr>
            <w:tcW w:w="4961" w:type="dxa"/>
            <w:shd w:val="clear" w:color="auto" w:fill="auto"/>
          </w:tcPr>
          <w:p w:rsidR="00446963" w:rsidRPr="008E0AA1" w:rsidRDefault="00446963" w:rsidP="00300522">
            <w:pPr>
              <w:pStyle w:val="Tabletext"/>
            </w:pPr>
            <w:r w:rsidRPr="008E0AA1">
              <w:t>Reimbursement of employees etc.</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111</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25</w:t>
            </w:r>
          </w:p>
        </w:tc>
        <w:tc>
          <w:tcPr>
            <w:tcW w:w="4961" w:type="dxa"/>
            <w:shd w:val="clear" w:color="auto" w:fill="auto"/>
          </w:tcPr>
          <w:p w:rsidR="00446963" w:rsidRPr="008E0AA1" w:rsidRDefault="00446963" w:rsidP="00300522">
            <w:pPr>
              <w:pStyle w:val="Tabletext"/>
            </w:pPr>
            <w:r w:rsidRPr="008E0AA1">
              <w:t>Representatives of incapacitated entities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58</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26</w:t>
            </w:r>
          </w:p>
        </w:tc>
        <w:tc>
          <w:tcPr>
            <w:tcW w:w="4961" w:type="dxa"/>
            <w:shd w:val="clear" w:color="auto" w:fill="auto"/>
          </w:tcPr>
          <w:p w:rsidR="00446963" w:rsidRPr="008E0AA1" w:rsidRDefault="00446963" w:rsidP="00300522">
            <w:pPr>
              <w:pStyle w:val="Tabletext"/>
            </w:pPr>
            <w:r w:rsidRPr="008E0AA1">
              <w:t>Resident agents acting for non</w:t>
            </w:r>
            <w:r w:rsidR="00314E88">
              <w:noBreakHyphen/>
            </w:r>
            <w:r w:rsidRPr="008E0AA1">
              <w:t>residents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57</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28</w:t>
            </w:r>
          </w:p>
        </w:tc>
        <w:tc>
          <w:tcPr>
            <w:tcW w:w="4961" w:type="dxa"/>
            <w:shd w:val="clear" w:color="auto" w:fill="auto"/>
          </w:tcPr>
          <w:p w:rsidR="00446963" w:rsidRPr="008E0AA1" w:rsidRDefault="00446963"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75</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29</w:t>
            </w:r>
          </w:p>
        </w:tc>
        <w:tc>
          <w:tcPr>
            <w:tcW w:w="4961" w:type="dxa"/>
            <w:shd w:val="clear" w:color="auto" w:fill="auto"/>
          </w:tcPr>
          <w:p w:rsidR="00446963" w:rsidRPr="008E0AA1" w:rsidRDefault="00446963" w:rsidP="00300522">
            <w:pPr>
              <w:pStyle w:val="Tabletext"/>
            </w:pPr>
            <w:r w:rsidRPr="008E0AA1">
              <w:t>Second</w:t>
            </w:r>
            <w:r w:rsidR="00314E88">
              <w:noBreakHyphen/>
            </w:r>
            <w:r w:rsidRPr="008E0AA1">
              <w:t>hand goods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66</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29AA</w:t>
            </w:r>
          </w:p>
        </w:tc>
        <w:tc>
          <w:tcPr>
            <w:tcW w:w="4961" w:type="dxa"/>
            <w:shd w:val="clear" w:color="auto" w:fill="auto"/>
          </w:tcPr>
          <w:p w:rsidR="00446963" w:rsidRPr="008E0AA1" w:rsidRDefault="00446963" w:rsidP="00300522">
            <w:pPr>
              <w:pStyle w:val="Tabletext"/>
            </w:pPr>
            <w:r w:rsidRPr="008E0AA1">
              <w:t>Settlement sharing arrangements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80</w:t>
            </w:r>
          </w:p>
        </w:tc>
      </w:tr>
      <w:tr w:rsidR="00446963" w:rsidRPr="008E0AA1" w:rsidTr="00A245D8">
        <w:tblPrEx>
          <w:tblCellMar>
            <w:left w:w="107" w:type="dxa"/>
            <w:right w:w="107" w:type="dxa"/>
          </w:tblCellMar>
        </w:tblPrEx>
        <w:trPr>
          <w:cantSplit/>
        </w:trPr>
        <w:tc>
          <w:tcPr>
            <w:tcW w:w="709" w:type="dxa"/>
            <w:shd w:val="clear" w:color="auto" w:fill="auto"/>
          </w:tcPr>
          <w:p w:rsidR="00446963" w:rsidRPr="008E0AA1" w:rsidRDefault="00446963" w:rsidP="00300522">
            <w:pPr>
              <w:pStyle w:val="Tabletext"/>
            </w:pPr>
            <w:r w:rsidRPr="008E0AA1">
              <w:t>29A</w:t>
            </w:r>
          </w:p>
        </w:tc>
        <w:tc>
          <w:tcPr>
            <w:tcW w:w="4961" w:type="dxa"/>
            <w:shd w:val="clear" w:color="auto" w:fill="auto"/>
          </w:tcPr>
          <w:p w:rsidR="00446963" w:rsidRPr="008E0AA1" w:rsidRDefault="00446963" w:rsidP="00300522">
            <w:pPr>
              <w:pStyle w:val="Tabletext"/>
            </w:pPr>
            <w:r w:rsidRPr="008E0AA1">
              <w:t>Simplified accounting methods for retailers and small enterprise entities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123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29B</w:t>
            </w:r>
          </w:p>
        </w:tc>
        <w:tc>
          <w:tcPr>
            <w:tcW w:w="4961" w:type="dxa"/>
            <w:shd w:val="clear" w:color="auto" w:fill="auto"/>
          </w:tcPr>
          <w:p w:rsidR="00446963" w:rsidRPr="008E0AA1" w:rsidRDefault="00446963" w:rsidP="00300522">
            <w:pPr>
              <w:pStyle w:val="Tabletext"/>
            </w:pPr>
            <w:r w:rsidRPr="008E0AA1">
              <w:t>Stock on hand on becoming registered etc.</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137</w:t>
            </w:r>
          </w:p>
        </w:tc>
      </w:tr>
      <w:tr w:rsidR="00446963" w:rsidRPr="008E0AA1" w:rsidTr="00EA3631">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r w:rsidRPr="008E0AA1">
              <w:t>30</w:t>
            </w:r>
          </w:p>
        </w:tc>
        <w:tc>
          <w:tcPr>
            <w:tcW w:w="4961" w:type="dxa"/>
            <w:tcBorders>
              <w:bottom w:val="single" w:sz="4" w:space="0" w:color="auto"/>
            </w:tcBorders>
            <w:shd w:val="clear" w:color="auto" w:fill="auto"/>
          </w:tcPr>
          <w:p w:rsidR="00446963" w:rsidRPr="008E0AA1" w:rsidRDefault="00446963" w:rsidP="00300522">
            <w:pPr>
              <w:pStyle w:val="Tabletext"/>
            </w:pPr>
            <w:r w:rsidRPr="008E0AA1">
              <w:t>Supplies and acquisitions made on a progressive or periodic basis</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156</w:t>
            </w:r>
          </w:p>
        </w:tc>
      </w:tr>
      <w:tr w:rsidR="00446963" w:rsidRPr="008E0AA1" w:rsidTr="002671D9">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bookmarkStart w:id="231" w:name="CU_49202932"/>
            <w:bookmarkStart w:id="232" w:name="CU_49203043"/>
            <w:bookmarkEnd w:id="231"/>
            <w:bookmarkEnd w:id="232"/>
            <w:r w:rsidRPr="008E0AA1">
              <w:t>30A</w:t>
            </w:r>
          </w:p>
        </w:tc>
        <w:tc>
          <w:tcPr>
            <w:tcW w:w="4961" w:type="dxa"/>
            <w:tcBorders>
              <w:bottom w:val="single" w:sz="4" w:space="0" w:color="auto"/>
            </w:tcBorders>
            <w:shd w:val="clear" w:color="auto" w:fill="auto"/>
          </w:tcPr>
          <w:p w:rsidR="00446963" w:rsidRPr="008E0AA1" w:rsidRDefault="00446963" w:rsidP="00300522">
            <w:pPr>
              <w:pStyle w:val="Tabletext"/>
            </w:pPr>
            <w:r w:rsidRPr="008E0AA1">
              <w:t>Supplies in return for rights to develop land</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82</w:t>
            </w:r>
          </w:p>
        </w:tc>
      </w:tr>
      <w:tr w:rsidR="00446963" w:rsidRPr="008E0AA1" w:rsidTr="002671D9">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bookmarkStart w:id="233" w:name="CU_49202422"/>
            <w:bookmarkEnd w:id="233"/>
            <w:r w:rsidRPr="008E0AA1">
              <w:t>31</w:t>
            </w:r>
          </w:p>
        </w:tc>
        <w:tc>
          <w:tcPr>
            <w:tcW w:w="4961" w:type="dxa"/>
            <w:tcBorders>
              <w:bottom w:val="single" w:sz="4" w:space="0" w:color="auto"/>
            </w:tcBorders>
            <w:shd w:val="clear" w:color="auto" w:fill="auto"/>
          </w:tcPr>
          <w:p w:rsidR="00446963" w:rsidRPr="008E0AA1" w:rsidRDefault="00446963" w:rsidP="00300522">
            <w:pPr>
              <w:pStyle w:val="Tabletext"/>
            </w:pPr>
            <w:r w:rsidRPr="008E0AA1">
              <w:t>Supplies in satisfaction of debts</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105</w:t>
            </w:r>
          </w:p>
        </w:tc>
      </w:tr>
      <w:tr w:rsidR="00446963" w:rsidRPr="008E0AA1" w:rsidTr="002671D9">
        <w:tblPrEx>
          <w:tblCellMar>
            <w:left w:w="107" w:type="dxa"/>
            <w:right w:w="107" w:type="dxa"/>
          </w:tblCellMar>
        </w:tblPrEx>
        <w:tc>
          <w:tcPr>
            <w:tcW w:w="709" w:type="dxa"/>
            <w:tcBorders>
              <w:top w:val="single" w:sz="4" w:space="0" w:color="auto"/>
            </w:tcBorders>
            <w:shd w:val="clear" w:color="auto" w:fill="auto"/>
          </w:tcPr>
          <w:p w:rsidR="00446963" w:rsidRPr="008E0AA1" w:rsidRDefault="00446963" w:rsidP="00300522">
            <w:pPr>
              <w:pStyle w:val="Tabletext"/>
            </w:pPr>
            <w:r w:rsidRPr="008E0AA1">
              <w:t>32</w:t>
            </w:r>
          </w:p>
        </w:tc>
        <w:tc>
          <w:tcPr>
            <w:tcW w:w="4961" w:type="dxa"/>
            <w:tcBorders>
              <w:top w:val="single" w:sz="4" w:space="0" w:color="auto"/>
            </w:tcBorders>
            <w:shd w:val="clear" w:color="auto" w:fill="auto"/>
          </w:tcPr>
          <w:p w:rsidR="00446963" w:rsidRPr="008E0AA1" w:rsidRDefault="00446963" w:rsidP="00300522">
            <w:pPr>
              <w:pStyle w:val="Tabletext"/>
            </w:pPr>
            <w:r w:rsidRPr="008E0AA1">
              <w:t>Supplies of going concerns</w:t>
            </w:r>
          </w:p>
        </w:tc>
        <w:tc>
          <w:tcPr>
            <w:tcW w:w="1419" w:type="dxa"/>
            <w:tcBorders>
              <w:top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135</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33</w:t>
            </w:r>
          </w:p>
        </w:tc>
        <w:tc>
          <w:tcPr>
            <w:tcW w:w="4961" w:type="dxa"/>
            <w:shd w:val="clear" w:color="auto" w:fill="auto"/>
          </w:tcPr>
          <w:p w:rsidR="00446963" w:rsidRPr="008E0AA1" w:rsidRDefault="00446963" w:rsidP="00300522">
            <w:pPr>
              <w:pStyle w:val="Tabletext"/>
            </w:pPr>
            <w:r w:rsidRPr="008E0AA1">
              <w:t>Supplies of things acquired etc. without full input tax credits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132</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33A</w:t>
            </w:r>
          </w:p>
        </w:tc>
        <w:tc>
          <w:tcPr>
            <w:tcW w:w="4961" w:type="dxa"/>
            <w:shd w:val="clear" w:color="auto" w:fill="auto"/>
          </w:tcPr>
          <w:p w:rsidR="00446963" w:rsidRPr="008E0AA1" w:rsidRDefault="00446963" w:rsidP="00300522">
            <w:pPr>
              <w:pStyle w:val="Tabletext"/>
            </w:pPr>
            <w:r w:rsidRPr="008E0AA1">
              <w:t>Supply under arrangement covered by PAYG voluntary agreement</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113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34</w:t>
            </w:r>
          </w:p>
        </w:tc>
        <w:tc>
          <w:tcPr>
            <w:tcW w:w="4961" w:type="dxa"/>
            <w:shd w:val="clear" w:color="auto" w:fill="auto"/>
          </w:tcPr>
          <w:p w:rsidR="00446963" w:rsidRPr="008E0AA1" w:rsidRDefault="00446963" w:rsidP="00300522">
            <w:pPr>
              <w:pStyle w:val="Tabletext"/>
            </w:pPr>
            <w:r w:rsidRPr="008E0AA1">
              <w:t xml:space="preserve">Supplies partly connected with </w:t>
            </w:r>
            <w:r w:rsidR="008523E9" w:rsidRPr="008E0AA1">
              <w:t>the indirect tax zone</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96</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35</w:t>
            </w:r>
          </w:p>
        </w:tc>
        <w:tc>
          <w:tcPr>
            <w:tcW w:w="4961" w:type="dxa"/>
            <w:shd w:val="clear" w:color="auto" w:fill="auto"/>
          </w:tcPr>
          <w:p w:rsidR="00446963" w:rsidRPr="008E0AA1" w:rsidRDefault="00446963" w:rsidP="00300522">
            <w:pPr>
              <w:pStyle w:val="Tabletext"/>
            </w:pPr>
            <w:r w:rsidRPr="008E0AA1">
              <w:t>Taxis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144</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35AA</w:t>
            </w:r>
          </w:p>
        </w:tc>
        <w:tc>
          <w:tcPr>
            <w:tcW w:w="4961" w:type="dxa"/>
            <w:shd w:val="clear" w:color="auto" w:fill="auto"/>
          </w:tcPr>
          <w:p w:rsidR="00446963" w:rsidRPr="008E0AA1" w:rsidRDefault="00446963" w:rsidP="00300522">
            <w:pPr>
              <w:pStyle w:val="Tabletext"/>
            </w:pPr>
            <w:r w:rsidRPr="008E0AA1">
              <w:t>Tax</w:t>
            </w:r>
            <w:r w:rsidR="00314E88">
              <w:noBreakHyphen/>
            </w:r>
            <w:r w:rsidRPr="008E0AA1">
              <w:t>related transactions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110</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35A</w:t>
            </w:r>
          </w:p>
        </w:tc>
        <w:tc>
          <w:tcPr>
            <w:tcW w:w="4961" w:type="dxa"/>
            <w:shd w:val="clear" w:color="auto" w:fill="auto"/>
          </w:tcPr>
          <w:p w:rsidR="00446963" w:rsidRPr="008E0AA1" w:rsidRDefault="00446963" w:rsidP="00300522">
            <w:pPr>
              <w:pStyle w:val="Tabletext"/>
            </w:pPr>
            <w:r w:rsidRPr="008E0AA1">
              <w:t>Telecommunication supplies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85</w:t>
            </w:r>
          </w:p>
        </w:tc>
      </w:tr>
      <w:tr w:rsidR="00446963" w:rsidRPr="008E0AA1" w:rsidTr="00A53099">
        <w:tc>
          <w:tcPr>
            <w:tcW w:w="709" w:type="dxa"/>
            <w:shd w:val="clear" w:color="auto" w:fill="auto"/>
          </w:tcPr>
          <w:p w:rsidR="00446963" w:rsidRPr="008E0AA1" w:rsidRDefault="00446963" w:rsidP="00833170">
            <w:pPr>
              <w:pStyle w:val="Tabletext"/>
            </w:pPr>
            <w:r w:rsidRPr="008E0AA1">
              <w:t>35B</w:t>
            </w:r>
          </w:p>
        </w:tc>
        <w:tc>
          <w:tcPr>
            <w:tcW w:w="4961" w:type="dxa"/>
            <w:shd w:val="clear" w:color="auto" w:fill="auto"/>
          </w:tcPr>
          <w:p w:rsidR="00446963" w:rsidRPr="008E0AA1" w:rsidRDefault="00446963" w:rsidP="00833170">
            <w:pPr>
              <w:pStyle w:val="Tabletext"/>
            </w:pPr>
            <w:r w:rsidRPr="008E0AA1">
              <w:t>Third party payments</w:t>
            </w:r>
          </w:p>
        </w:tc>
        <w:tc>
          <w:tcPr>
            <w:tcW w:w="1419" w:type="dxa"/>
            <w:shd w:val="clear" w:color="auto" w:fill="auto"/>
          </w:tcPr>
          <w:p w:rsidR="00446963" w:rsidRPr="008E0AA1" w:rsidRDefault="00446963" w:rsidP="00833170">
            <w:pPr>
              <w:pStyle w:val="Tabletext"/>
            </w:pPr>
            <w:r w:rsidRPr="008E0AA1">
              <w:t>Division</w:t>
            </w:r>
            <w:r w:rsidR="006138CE" w:rsidRPr="008E0AA1">
              <w:t> </w:t>
            </w:r>
            <w:r w:rsidRPr="008E0AA1">
              <w:t>134</w:t>
            </w:r>
          </w:p>
        </w:tc>
      </w:tr>
      <w:tr w:rsidR="00446963" w:rsidRPr="008E0AA1" w:rsidTr="00A53099">
        <w:tc>
          <w:tcPr>
            <w:tcW w:w="709" w:type="dxa"/>
            <w:shd w:val="clear" w:color="auto" w:fill="auto"/>
          </w:tcPr>
          <w:p w:rsidR="00446963" w:rsidRPr="008E0AA1" w:rsidRDefault="00446963" w:rsidP="007F0F28">
            <w:pPr>
              <w:pStyle w:val="Tabletext"/>
            </w:pPr>
            <w:r w:rsidRPr="008E0AA1">
              <w:t>35C</w:t>
            </w:r>
          </w:p>
        </w:tc>
        <w:tc>
          <w:tcPr>
            <w:tcW w:w="4961" w:type="dxa"/>
            <w:shd w:val="clear" w:color="auto" w:fill="auto"/>
          </w:tcPr>
          <w:p w:rsidR="00446963" w:rsidRPr="008E0AA1" w:rsidRDefault="00446963" w:rsidP="007F0F28">
            <w:pPr>
              <w:pStyle w:val="Tabletext"/>
            </w:pPr>
            <w:r w:rsidRPr="008E0AA1">
              <w:t>Time limit on entitlements to input tax credits</w:t>
            </w:r>
          </w:p>
        </w:tc>
        <w:tc>
          <w:tcPr>
            <w:tcW w:w="1419" w:type="dxa"/>
            <w:shd w:val="clear" w:color="auto" w:fill="auto"/>
          </w:tcPr>
          <w:p w:rsidR="00446963" w:rsidRPr="008E0AA1" w:rsidRDefault="00446963" w:rsidP="007F0F28">
            <w:pPr>
              <w:pStyle w:val="Tabletext"/>
            </w:pPr>
            <w:r w:rsidRPr="008E0AA1">
              <w:t>Division</w:t>
            </w:r>
            <w:r w:rsidR="006138CE" w:rsidRPr="008E0AA1">
              <w:t> </w:t>
            </w:r>
            <w:r w:rsidRPr="008E0AA1">
              <w:t>93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36</w:t>
            </w:r>
          </w:p>
        </w:tc>
        <w:tc>
          <w:tcPr>
            <w:tcW w:w="4961" w:type="dxa"/>
            <w:shd w:val="clear" w:color="auto" w:fill="auto"/>
          </w:tcPr>
          <w:p w:rsidR="00446963" w:rsidRPr="008E0AA1" w:rsidRDefault="00446963" w:rsidP="00300522">
            <w:pPr>
              <w:pStyle w:val="Tabletext"/>
            </w:pPr>
            <w:r w:rsidRPr="008E0AA1">
              <w:t>Tourist refund scheme</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168</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36A</w:t>
            </w:r>
          </w:p>
        </w:tc>
        <w:tc>
          <w:tcPr>
            <w:tcW w:w="4961" w:type="dxa"/>
            <w:shd w:val="clear" w:color="auto" w:fill="auto"/>
          </w:tcPr>
          <w:p w:rsidR="00446963" w:rsidRPr="008E0AA1" w:rsidRDefault="00446963" w:rsidP="00300522">
            <w:pPr>
              <w:pStyle w:val="Tabletext"/>
            </w:pPr>
            <w:r w:rsidRPr="008E0AA1">
              <w:t>Tradex scheme goods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141</w:t>
            </w:r>
          </w:p>
        </w:tc>
      </w:tr>
      <w:tr w:rsidR="00744458" w:rsidRPr="008E0AA1" w:rsidTr="00A53099">
        <w:tblPrEx>
          <w:tblCellMar>
            <w:left w:w="107" w:type="dxa"/>
            <w:right w:w="107" w:type="dxa"/>
          </w:tblCellMar>
        </w:tblPrEx>
        <w:tc>
          <w:tcPr>
            <w:tcW w:w="709" w:type="dxa"/>
            <w:shd w:val="clear" w:color="auto" w:fill="auto"/>
          </w:tcPr>
          <w:p w:rsidR="00744458" w:rsidRPr="008E0AA1" w:rsidRDefault="00744458" w:rsidP="00300522">
            <w:pPr>
              <w:pStyle w:val="Tabletext"/>
            </w:pPr>
            <w:r w:rsidRPr="008E0AA1">
              <w:t>36AA</w:t>
            </w:r>
          </w:p>
        </w:tc>
        <w:tc>
          <w:tcPr>
            <w:tcW w:w="4961" w:type="dxa"/>
            <w:shd w:val="clear" w:color="auto" w:fill="auto"/>
          </w:tcPr>
          <w:p w:rsidR="00744458" w:rsidRPr="008E0AA1" w:rsidRDefault="00744458" w:rsidP="00300522">
            <w:pPr>
              <w:pStyle w:val="Tabletext"/>
            </w:pPr>
            <w:r w:rsidRPr="008E0AA1">
              <w:t>Valuable metals</w:t>
            </w:r>
          </w:p>
        </w:tc>
        <w:tc>
          <w:tcPr>
            <w:tcW w:w="1419" w:type="dxa"/>
            <w:shd w:val="clear" w:color="auto" w:fill="auto"/>
          </w:tcPr>
          <w:p w:rsidR="00744458" w:rsidRPr="008E0AA1" w:rsidRDefault="00744458" w:rsidP="00300522">
            <w:pPr>
              <w:pStyle w:val="Tabletext"/>
            </w:pPr>
            <w:r w:rsidRPr="008E0AA1">
              <w:t>Division</w:t>
            </w:r>
            <w:r w:rsidR="006138CE" w:rsidRPr="008E0AA1">
              <w:t> </w:t>
            </w:r>
            <w:r w:rsidRPr="008E0AA1">
              <w:t>86</w:t>
            </w:r>
          </w:p>
        </w:tc>
      </w:tr>
      <w:tr w:rsidR="00744458" w:rsidRPr="008E0AA1" w:rsidTr="00A53099">
        <w:tblPrEx>
          <w:tblCellMar>
            <w:left w:w="107" w:type="dxa"/>
            <w:right w:w="107" w:type="dxa"/>
          </w:tblCellMar>
        </w:tblPrEx>
        <w:tc>
          <w:tcPr>
            <w:tcW w:w="709" w:type="dxa"/>
            <w:shd w:val="clear" w:color="auto" w:fill="auto"/>
          </w:tcPr>
          <w:p w:rsidR="00744458" w:rsidRPr="008E0AA1" w:rsidRDefault="00744458" w:rsidP="00300522">
            <w:pPr>
              <w:pStyle w:val="Tabletext"/>
            </w:pPr>
            <w:r w:rsidRPr="008E0AA1">
              <w:t>36B</w:t>
            </w:r>
          </w:p>
        </w:tc>
        <w:tc>
          <w:tcPr>
            <w:tcW w:w="4961" w:type="dxa"/>
            <w:shd w:val="clear" w:color="auto" w:fill="auto"/>
          </w:tcPr>
          <w:p w:rsidR="00744458" w:rsidRPr="008E0AA1" w:rsidRDefault="00744458" w:rsidP="00300522">
            <w:pPr>
              <w:pStyle w:val="Tabletext"/>
            </w:pPr>
            <w:r w:rsidRPr="008E0AA1">
              <w:t>Valuation of re</w:t>
            </w:r>
            <w:r w:rsidR="00314E88">
              <w:noBreakHyphen/>
            </w:r>
            <w:r w:rsidRPr="008E0AA1">
              <w:t>imported goods</w:t>
            </w:r>
          </w:p>
        </w:tc>
        <w:tc>
          <w:tcPr>
            <w:tcW w:w="1419" w:type="dxa"/>
            <w:shd w:val="clear" w:color="auto" w:fill="auto"/>
          </w:tcPr>
          <w:p w:rsidR="00744458" w:rsidRPr="008E0AA1" w:rsidRDefault="00744458" w:rsidP="00300522">
            <w:pPr>
              <w:pStyle w:val="Tabletext"/>
            </w:pPr>
            <w:r w:rsidRPr="008E0AA1">
              <w:t>Division</w:t>
            </w:r>
            <w:r w:rsidR="006138CE" w:rsidRPr="008E0AA1">
              <w:t> </w:t>
            </w:r>
            <w:r w:rsidRPr="008E0AA1">
              <w:t>117</w:t>
            </w:r>
          </w:p>
        </w:tc>
      </w:tr>
      <w:tr w:rsidR="00744458" w:rsidRPr="008E0AA1" w:rsidTr="00A53099">
        <w:tblPrEx>
          <w:tblCellMar>
            <w:left w:w="107" w:type="dxa"/>
            <w:right w:w="107" w:type="dxa"/>
          </w:tblCellMar>
        </w:tblPrEx>
        <w:tc>
          <w:tcPr>
            <w:tcW w:w="709" w:type="dxa"/>
            <w:tcBorders>
              <w:bottom w:val="single" w:sz="4" w:space="0" w:color="auto"/>
            </w:tcBorders>
            <w:shd w:val="clear" w:color="auto" w:fill="auto"/>
          </w:tcPr>
          <w:p w:rsidR="00744458" w:rsidRPr="008E0AA1" w:rsidRDefault="00744458" w:rsidP="00300522">
            <w:pPr>
              <w:pStyle w:val="Tabletext"/>
            </w:pPr>
            <w:r w:rsidRPr="008E0AA1">
              <w:t>37</w:t>
            </w:r>
          </w:p>
        </w:tc>
        <w:tc>
          <w:tcPr>
            <w:tcW w:w="4961" w:type="dxa"/>
            <w:tcBorders>
              <w:bottom w:val="single" w:sz="4" w:space="0" w:color="auto"/>
            </w:tcBorders>
            <w:shd w:val="clear" w:color="auto" w:fill="auto"/>
          </w:tcPr>
          <w:p w:rsidR="00744458" w:rsidRPr="008E0AA1" w:rsidRDefault="00744458" w:rsidP="00300522">
            <w:pPr>
              <w:pStyle w:val="Tabletext"/>
            </w:pPr>
            <w:r w:rsidRPr="008E0AA1">
              <w:t>Valuation of taxable supplies of goods in bond</w:t>
            </w:r>
          </w:p>
        </w:tc>
        <w:tc>
          <w:tcPr>
            <w:tcW w:w="1419" w:type="dxa"/>
            <w:tcBorders>
              <w:bottom w:val="single" w:sz="4" w:space="0" w:color="auto"/>
            </w:tcBorders>
            <w:shd w:val="clear" w:color="auto" w:fill="auto"/>
          </w:tcPr>
          <w:p w:rsidR="00744458" w:rsidRPr="008E0AA1" w:rsidRDefault="00744458" w:rsidP="00300522">
            <w:pPr>
              <w:pStyle w:val="Tabletext"/>
            </w:pPr>
            <w:r w:rsidRPr="008E0AA1">
              <w:t>Division</w:t>
            </w:r>
            <w:r w:rsidR="006138CE" w:rsidRPr="008E0AA1">
              <w:t> </w:t>
            </w:r>
            <w:r w:rsidRPr="008E0AA1">
              <w:t>108</w:t>
            </w:r>
          </w:p>
        </w:tc>
      </w:tr>
      <w:tr w:rsidR="00744458" w:rsidRPr="008E0AA1" w:rsidTr="00A53099">
        <w:tblPrEx>
          <w:tblCellMar>
            <w:left w:w="107" w:type="dxa"/>
            <w:right w:w="107" w:type="dxa"/>
          </w:tblCellMar>
        </w:tblPrEx>
        <w:tc>
          <w:tcPr>
            <w:tcW w:w="709" w:type="dxa"/>
            <w:tcBorders>
              <w:bottom w:val="single" w:sz="12" w:space="0" w:color="auto"/>
            </w:tcBorders>
            <w:shd w:val="clear" w:color="auto" w:fill="auto"/>
          </w:tcPr>
          <w:p w:rsidR="00744458" w:rsidRPr="008E0AA1" w:rsidRDefault="00744458" w:rsidP="00300522">
            <w:pPr>
              <w:pStyle w:val="Tabletext"/>
            </w:pPr>
            <w:r w:rsidRPr="008E0AA1">
              <w:t>38</w:t>
            </w:r>
          </w:p>
        </w:tc>
        <w:tc>
          <w:tcPr>
            <w:tcW w:w="4961" w:type="dxa"/>
            <w:tcBorders>
              <w:bottom w:val="single" w:sz="12" w:space="0" w:color="auto"/>
            </w:tcBorders>
            <w:shd w:val="clear" w:color="auto" w:fill="auto"/>
          </w:tcPr>
          <w:p w:rsidR="00744458" w:rsidRPr="008E0AA1" w:rsidRDefault="00744458" w:rsidP="00300522">
            <w:pPr>
              <w:pStyle w:val="Tabletext"/>
            </w:pPr>
            <w:r w:rsidRPr="008E0AA1">
              <w:t>Vouchers</w:t>
            </w:r>
          </w:p>
        </w:tc>
        <w:tc>
          <w:tcPr>
            <w:tcW w:w="1419" w:type="dxa"/>
            <w:tcBorders>
              <w:bottom w:val="single" w:sz="12" w:space="0" w:color="auto"/>
            </w:tcBorders>
            <w:shd w:val="clear" w:color="auto" w:fill="auto"/>
          </w:tcPr>
          <w:p w:rsidR="00744458" w:rsidRPr="008E0AA1" w:rsidRDefault="00744458" w:rsidP="00300522">
            <w:pPr>
              <w:pStyle w:val="Tabletext"/>
            </w:pPr>
            <w:r w:rsidRPr="008E0AA1">
              <w:t>Division</w:t>
            </w:r>
            <w:r w:rsidR="006138CE" w:rsidRPr="008E0AA1">
              <w:t> </w:t>
            </w:r>
            <w:r w:rsidRPr="008E0AA1">
              <w:t>100</w:t>
            </w:r>
          </w:p>
        </w:tc>
      </w:tr>
    </w:tbl>
    <w:p w:rsidR="00DA2BC5" w:rsidRPr="008E0AA1" w:rsidRDefault="00DA2BC5" w:rsidP="0081149C">
      <w:pPr>
        <w:sectPr w:rsidR="00DA2BC5" w:rsidRPr="008E0AA1" w:rsidSect="00342567">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8E0AA1" w:rsidRDefault="00300522" w:rsidP="00A36DB5">
      <w:pPr>
        <w:pStyle w:val="ActHead1"/>
        <w:pageBreakBefore/>
      </w:pPr>
      <w:bookmarkStart w:id="234" w:name="_Toc108000214"/>
      <w:r w:rsidRPr="00314E88">
        <w:rPr>
          <w:rStyle w:val="CharChapNo"/>
        </w:rPr>
        <w:t>Chapter</w:t>
      </w:r>
      <w:r w:rsidR="006138CE" w:rsidRPr="00314E88">
        <w:rPr>
          <w:rStyle w:val="CharChapNo"/>
        </w:rPr>
        <w:t> </w:t>
      </w:r>
      <w:r w:rsidRPr="00314E88">
        <w:rPr>
          <w:rStyle w:val="CharChapNo"/>
        </w:rPr>
        <w:t>3</w:t>
      </w:r>
      <w:r w:rsidRPr="008E0AA1">
        <w:t>—</w:t>
      </w:r>
      <w:r w:rsidRPr="00314E88">
        <w:rPr>
          <w:rStyle w:val="CharChapText"/>
        </w:rPr>
        <w:t>The exemptions</w:t>
      </w:r>
      <w:bookmarkEnd w:id="234"/>
    </w:p>
    <w:p w:rsidR="00300522" w:rsidRPr="008E0AA1" w:rsidRDefault="00300522" w:rsidP="00300522">
      <w:pPr>
        <w:pStyle w:val="ActHead2"/>
      </w:pPr>
      <w:bookmarkStart w:id="235" w:name="_Toc108000215"/>
      <w:r w:rsidRPr="00314E88">
        <w:rPr>
          <w:rStyle w:val="CharPartNo"/>
        </w:rPr>
        <w:t>Part</w:t>
      </w:r>
      <w:r w:rsidR="006138CE" w:rsidRPr="00314E88">
        <w:rPr>
          <w:rStyle w:val="CharPartNo"/>
        </w:rPr>
        <w:t> </w:t>
      </w:r>
      <w:r w:rsidRPr="00314E88">
        <w:rPr>
          <w:rStyle w:val="CharPartNo"/>
        </w:rPr>
        <w:t>3</w:t>
      </w:r>
      <w:r w:rsidR="00314E88" w:rsidRPr="00314E88">
        <w:rPr>
          <w:rStyle w:val="CharPartNo"/>
        </w:rPr>
        <w:noBreakHyphen/>
      </w:r>
      <w:r w:rsidRPr="00314E88">
        <w:rPr>
          <w:rStyle w:val="CharPartNo"/>
        </w:rPr>
        <w:t>1</w:t>
      </w:r>
      <w:r w:rsidRPr="008E0AA1">
        <w:t>—</w:t>
      </w:r>
      <w:r w:rsidRPr="00314E88">
        <w:rPr>
          <w:rStyle w:val="CharPartText"/>
        </w:rPr>
        <w:t>Supplies that are not taxable supplies</w:t>
      </w:r>
      <w:bookmarkEnd w:id="235"/>
    </w:p>
    <w:p w:rsidR="00300522" w:rsidRPr="008E0AA1" w:rsidRDefault="00300522" w:rsidP="00300522">
      <w:pPr>
        <w:pStyle w:val="ActHead3"/>
      </w:pPr>
      <w:bookmarkStart w:id="236" w:name="_Toc108000216"/>
      <w:r w:rsidRPr="00314E88">
        <w:rPr>
          <w:rStyle w:val="CharDivNo"/>
        </w:rPr>
        <w:t>Division</w:t>
      </w:r>
      <w:r w:rsidR="006138CE" w:rsidRPr="00314E88">
        <w:rPr>
          <w:rStyle w:val="CharDivNo"/>
        </w:rPr>
        <w:t> </w:t>
      </w:r>
      <w:r w:rsidRPr="00314E88">
        <w:rPr>
          <w:rStyle w:val="CharDivNo"/>
        </w:rPr>
        <w:t>38</w:t>
      </w:r>
      <w:r w:rsidRPr="008E0AA1">
        <w:t>—</w:t>
      </w:r>
      <w:r w:rsidRPr="00314E88">
        <w:rPr>
          <w:rStyle w:val="CharDivText"/>
        </w:rPr>
        <w:t>GST</w:t>
      </w:r>
      <w:r w:rsidR="00314E88" w:rsidRPr="00314E88">
        <w:rPr>
          <w:rStyle w:val="CharDivText"/>
        </w:rPr>
        <w:noBreakHyphen/>
      </w:r>
      <w:r w:rsidRPr="00314E88">
        <w:rPr>
          <w:rStyle w:val="CharDivText"/>
        </w:rPr>
        <w:t>free supplies</w:t>
      </w:r>
      <w:bookmarkEnd w:id="236"/>
    </w:p>
    <w:p w:rsidR="00300522" w:rsidRPr="008E0AA1" w:rsidRDefault="00300522" w:rsidP="00300522">
      <w:pPr>
        <w:pStyle w:val="TofSectsHeading"/>
        <w:keepNext/>
      </w:pPr>
      <w:r w:rsidRPr="008E0AA1">
        <w:t>Table of Subdivisions</w:t>
      </w:r>
    </w:p>
    <w:p w:rsidR="00300522" w:rsidRPr="008E0AA1" w:rsidRDefault="00300522" w:rsidP="00300522">
      <w:pPr>
        <w:pStyle w:val="TofSectsSubdiv"/>
      </w:pPr>
      <w:r w:rsidRPr="008E0AA1">
        <w:t>38</w:t>
      </w:r>
      <w:r w:rsidR="00314E88">
        <w:noBreakHyphen/>
      </w:r>
      <w:r w:rsidRPr="008E0AA1">
        <w:t>A</w:t>
      </w:r>
      <w:r w:rsidRPr="008E0AA1">
        <w:tab/>
        <w:t>Food</w:t>
      </w:r>
    </w:p>
    <w:p w:rsidR="00300522" w:rsidRPr="008E0AA1" w:rsidRDefault="00300522" w:rsidP="00300522">
      <w:pPr>
        <w:pStyle w:val="TofSectsSubdiv"/>
      </w:pPr>
      <w:r w:rsidRPr="008E0AA1">
        <w:t>38</w:t>
      </w:r>
      <w:r w:rsidR="00314E88">
        <w:noBreakHyphen/>
      </w:r>
      <w:r w:rsidRPr="008E0AA1">
        <w:t>B</w:t>
      </w:r>
      <w:r w:rsidRPr="008E0AA1">
        <w:tab/>
        <w:t>Health</w:t>
      </w:r>
    </w:p>
    <w:p w:rsidR="00300522" w:rsidRPr="008E0AA1" w:rsidRDefault="00300522" w:rsidP="00300522">
      <w:pPr>
        <w:pStyle w:val="TofSectsSubdiv"/>
      </w:pPr>
      <w:r w:rsidRPr="008E0AA1">
        <w:t>38</w:t>
      </w:r>
      <w:r w:rsidR="00314E88">
        <w:noBreakHyphen/>
      </w:r>
      <w:r w:rsidRPr="008E0AA1">
        <w:t>C</w:t>
      </w:r>
      <w:r w:rsidRPr="008E0AA1">
        <w:tab/>
        <w:t>Education</w:t>
      </w:r>
    </w:p>
    <w:p w:rsidR="00300522" w:rsidRPr="008E0AA1" w:rsidRDefault="00300522" w:rsidP="00300522">
      <w:pPr>
        <w:pStyle w:val="TofSectsSubdiv"/>
      </w:pPr>
      <w:r w:rsidRPr="008E0AA1">
        <w:t>38</w:t>
      </w:r>
      <w:r w:rsidR="00314E88">
        <w:noBreakHyphen/>
      </w:r>
      <w:r w:rsidRPr="008E0AA1">
        <w:t>D</w:t>
      </w:r>
      <w:r w:rsidRPr="008E0AA1">
        <w:tab/>
        <w:t>Child care</w:t>
      </w:r>
    </w:p>
    <w:p w:rsidR="00300522" w:rsidRPr="008E0AA1" w:rsidRDefault="00300522" w:rsidP="00300522">
      <w:pPr>
        <w:pStyle w:val="TofSectsSubdiv"/>
      </w:pPr>
      <w:r w:rsidRPr="008E0AA1">
        <w:t>38</w:t>
      </w:r>
      <w:r w:rsidR="00314E88">
        <w:noBreakHyphen/>
      </w:r>
      <w:r w:rsidRPr="008E0AA1">
        <w:t>E</w:t>
      </w:r>
      <w:r w:rsidRPr="008E0AA1">
        <w:tab/>
        <w:t xml:space="preserve">Exports and other </w:t>
      </w:r>
      <w:r w:rsidR="0016451A" w:rsidRPr="008E0AA1">
        <w:t>cross</w:t>
      </w:r>
      <w:r w:rsidR="00314E88">
        <w:noBreakHyphen/>
      </w:r>
      <w:r w:rsidR="0016451A" w:rsidRPr="008E0AA1">
        <w:t xml:space="preserve">border </w:t>
      </w:r>
      <w:r w:rsidRPr="008E0AA1">
        <w:t>supplies</w:t>
      </w:r>
    </w:p>
    <w:p w:rsidR="00300522" w:rsidRPr="008E0AA1" w:rsidRDefault="00300522" w:rsidP="00300522">
      <w:pPr>
        <w:pStyle w:val="TofSectsSubdiv"/>
      </w:pPr>
      <w:r w:rsidRPr="008E0AA1">
        <w:t>38</w:t>
      </w:r>
      <w:r w:rsidR="00314E88">
        <w:noBreakHyphen/>
      </w:r>
      <w:r w:rsidRPr="008E0AA1">
        <w:t>F</w:t>
      </w:r>
      <w:r w:rsidRPr="008E0AA1">
        <w:tab/>
        <w:t>Religious services</w:t>
      </w:r>
    </w:p>
    <w:p w:rsidR="00300522" w:rsidRPr="008E0AA1" w:rsidRDefault="00300522" w:rsidP="00300522">
      <w:pPr>
        <w:pStyle w:val="TofSectsSubdiv"/>
      </w:pPr>
      <w:r w:rsidRPr="008E0AA1">
        <w:t>38</w:t>
      </w:r>
      <w:r w:rsidR="00314E88">
        <w:noBreakHyphen/>
      </w:r>
      <w:r w:rsidRPr="008E0AA1">
        <w:t>G</w:t>
      </w:r>
      <w:r w:rsidRPr="008E0AA1">
        <w:tab/>
      </w:r>
      <w:r w:rsidR="00641613" w:rsidRPr="008E0AA1">
        <w:t>Activities of charities etc.</w:t>
      </w:r>
    </w:p>
    <w:p w:rsidR="00300522" w:rsidRPr="008E0AA1" w:rsidRDefault="00300522" w:rsidP="00300522">
      <w:pPr>
        <w:pStyle w:val="TofSectsSubdiv"/>
      </w:pPr>
      <w:r w:rsidRPr="008E0AA1">
        <w:t>38</w:t>
      </w:r>
      <w:r w:rsidR="00314E88">
        <w:noBreakHyphen/>
      </w:r>
      <w:r w:rsidRPr="008E0AA1">
        <w:t>I</w:t>
      </w:r>
      <w:r w:rsidRPr="008E0AA1">
        <w:tab/>
        <w:t>Water and sewerage</w:t>
      </w:r>
    </w:p>
    <w:p w:rsidR="00300522" w:rsidRPr="008E0AA1" w:rsidRDefault="00300522" w:rsidP="00300522">
      <w:pPr>
        <w:pStyle w:val="TofSectsSubdiv"/>
      </w:pPr>
      <w:r w:rsidRPr="008E0AA1">
        <w:t>38</w:t>
      </w:r>
      <w:r w:rsidR="00314E88">
        <w:noBreakHyphen/>
      </w:r>
      <w:r w:rsidRPr="008E0AA1">
        <w:t>J</w:t>
      </w:r>
      <w:r w:rsidRPr="008E0AA1">
        <w:tab/>
        <w:t>Supplies of going concerns</w:t>
      </w:r>
    </w:p>
    <w:p w:rsidR="00300522" w:rsidRPr="008E0AA1" w:rsidRDefault="00300522" w:rsidP="00300522">
      <w:pPr>
        <w:pStyle w:val="TofSectsSubdiv"/>
      </w:pPr>
      <w:r w:rsidRPr="008E0AA1">
        <w:t>38</w:t>
      </w:r>
      <w:r w:rsidR="00314E88">
        <w:noBreakHyphen/>
      </w:r>
      <w:r w:rsidRPr="008E0AA1">
        <w:t>K</w:t>
      </w:r>
      <w:r w:rsidRPr="008E0AA1">
        <w:tab/>
        <w:t>Transport and related matters</w:t>
      </w:r>
    </w:p>
    <w:p w:rsidR="00300522" w:rsidRPr="008E0AA1" w:rsidRDefault="00300522" w:rsidP="00300522">
      <w:pPr>
        <w:pStyle w:val="TofSectsSubdiv"/>
      </w:pPr>
      <w:r w:rsidRPr="008E0AA1">
        <w:t>38</w:t>
      </w:r>
      <w:r w:rsidR="00314E88">
        <w:noBreakHyphen/>
      </w:r>
      <w:r w:rsidRPr="008E0AA1">
        <w:t>L</w:t>
      </w:r>
      <w:r w:rsidRPr="008E0AA1">
        <w:tab/>
        <w:t>Precious metals</w:t>
      </w:r>
    </w:p>
    <w:p w:rsidR="00300522" w:rsidRPr="008E0AA1" w:rsidRDefault="00300522" w:rsidP="00300522">
      <w:pPr>
        <w:pStyle w:val="TofSectsSubdiv"/>
      </w:pPr>
      <w:r w:rsidRPr="008E0AA1">
        <w:t>38</w:t>
      </w:r>
      <w:r w:rsidR="00314E88">
        <w:noBreakHyphen/>
      </w:r>
      <w:r w:rsidRPr="008E0AA1">
        <w:t>M</w:t>
      </w:r>
      <w:r w:rsidRPr="008E0AA1">
        <w:tab/>
        <w:t>Supplies through inwards duty free shops</w:t>
      </w:r>
    </w:p>
    <w:p w:rsidR="00300522" w:rsidRPr="008E0AA1" w:rsidRDefault="00300522" w:rsidP="00300522">
      <w:pPr>
        <w:pStyle w:val="TofSectsSubdiv"/>
      </w:pPr>
      <w:r w:rsidRPr="008E0AA1">
        <w:t>38</w:t>
      </w:r>
      <w:r w:rsidR="00314E88">
        <w:noBreakHyphen/>
      </w:r>
      <w:r w:rsidRPr="008E0AA1">
        <w:t>N</w:t>
      </w:r>
      <w:r w:rsidRPr="008E0AA1">
        <w:tab/>
        <w:t>Grants of land by governments</w:t>
      </w:r>
    </w:p>
    <w:p w:rsidR="00300522" w:rsidRPr="008E0AA1" w:rsidRDefault="00300522" w:rsidP="00300522">
      <w:pPr>
        <w:pStyle w:val="TofSectsSubdiv"/>
      </w:pPr>
      <w:r w:rsidRPr="008E0AA1">
        <w:t>38</w:t>
      </w:r>
      <w:r w:rsidR="00314E88">
        <w:noBreakHyphen/>
      </w:r>
      <w:r w:rsidRPr="008E0AA1">
        <w:t>O</w:t>
      </w:r>
      <w:r w:rsidRPr="008E0AA1">
        <w:tab/>
        <w:t>Farm land</w:t>
      </w:r>
    </w:p>
    <w:p w:rsidR="00300522" w:rsidRPr="008E0AA1" w:rsidRDefault="00300522" w:rsidP="00300522">
      <w:pPr>
        <w:pStyle w:val="TofSectsSubdiv"/>
      </w:pPr>
      <w:r w:rsidRPr="008E0AA1">
        <w:t>38</w:t>
      </w:r>
      <w:r w:rsidR="00314E88">
        <w:noBreakHyphen/>
      </w:r>
      <w:r w:rsidRPr="008E0AA1">
        <w:t>P</w:t>
      </w:r>
      <w:r w:rsidRPr="008E0AA1">
        <w:tab/>
        <w:t>Cars for use by disabled people</w:t>
      </w:r>
    </w:p>
    <w:p w:rsidR="00300522" w:rsidRPr="008E0AA1" w:rsidRDefault="00300522" w:rsidP="00300522">
      <w:pPr>
        <w:pStyle w:val="TofSectsSubdiv"/>
      </w:pPr>
      <w:r w:rsidRPr="008E0AA1">
        <w:t>38</w:t>
      </w:r>
      <w:r w:rsidR="00314E88">
        <w:noBreakHyphen/>
      </w:r>
      <w:r w:rsidRPr="008E0AA1">
        <w:t>Q</w:t>
      </w:r>
      <w:r w:rsidRPr="008E0AA1">
        <w:tab/>
        <w:t>International Mail</w:t>
      </w:r>
    </w:p>
    <w:p w:rsidR="00950713" w:rsidRPr="008E0AA1" w:rsidRDefault="00950713" w:rsidP="00950713">
      <w:pPr>
        <w:pStyle w:val="TofSectsSubdiv"/>
      </w:pPr>
      <w:r w:rsidRPr="008E0AA1">
        <w:t>38</w:t>
      </w:r>
      <w:r w:rsidR="00314E88">
        <w:noBreakHyphen/>
      </w:r>
      <w:r w:rsidRPr="008E0AA1">
        <w:t>R</w:t>
      </w:r>
      <w:r w:rsidRPr="008E0AA1">
        <w:tab/>
        <w:t>Telecommunication supplies made under arrangements for global roaming in Australia</w:t>
      </w:r>
    </w:p>
    <w:p w:rsidR="00035705" w:rsidRPr="008E0AA1" w:rsidRDefault="00035705" w:rsidP="00035705">
      <w:pPr>
        <w:pStyle w:val="TofSectsSubdiv"/>
      </w:pPr>
      <w:r w:rsidRPr="008E0AA1">
        <w:t>38</w:t>
      </w:r>
      <w:r w:rsidR="00314E88">
        <w:noBreakHyphen/>
      </w:r>
      <w:r w:rsidRPr="008E0AA1">
        <w:t>S</w:t>
      </w:r>
      <w:r w:rsidRPr="008E0AA1">
        <w:tab/>
        <w:t>Eligible emissions units</w:t>
      </w:r>
    </w:p>
    <w:p w:rsidR="00AB6C92" w:rsidRPr="008E0AA1" w:rsidRDefault="00AB6C92" w:rsidP="00035705">
      <w:pPr>
        <w:pStyle w:val="TofSectsSubdiv"/>
      </w:pPr>
      <w:r w:rsidRPr="008E0AA1">
        <w:t>38</w:t>
      </w:r>
      <w:r w:rsidR="00314E88">
        <w:noBreakHyphen/>
      </w:r>
      <w:r w:rsidRPr="008E0AA1">
        <w:t>T</w:t>
      </w:r>
      <w:r w:rsidRPr="008E0AA1">
        <w:tab/>
        <w:t>Inbound intangible consumer supplies</w:t>
      </w:r>
    </w:p>
    <w:p w:rsidR="00152F6D" w:rsidRPr="008E0AA1" w:rsidRDefault="00152F6D" w:rsidP="0081149C">
      <w:pPr>
        <w:sectPr w:rsidR="00152F6D" w:rsidRPr="008E0AA1" w:rsidSect="00342567">
          <w:headerReference w:type="even" r:id="rId37"/>
          <w:headerReference w:type="default" r:id="rId38"/>
          <w:footerReference w:type="even" r:id="rId39"/>
          <w:footerReference w:type="default" r:id="rId40"/>
          <w:headerReference w:type="first" r:id="rId41"/>
          <w:footerReference w:type="first" r:id="rId42"/>
          <w:pgSz w:w="11906" w:h="16838" w:code="9"/>
          <w:pgMar w:top="2268" w:right="2410" w:bottom="3827" w:left="2410" w:header="567" w:footer="3119" w:gutter="0"/>
          <w:cols w:space="708"/>
          <w:docGrid w:linePitch="360"/>
        </w:sectPr>
      </w:pPr>
    </w:p>
    <w:p w:rsidR="00300522" w:rsidRPr="008E0AA1" w:rsidRDefault="00300522" w:rsidP="006B3E3D">
      <w:pPr>
        <w:pStyle w:val="ActHead5"/>
      </w:pPr>
      <w:bookmarkStart w:id="237" w:name="_Toc108000217"/>
      <w:r w:rsidRPr="00314E88">
        <w:rPr>
          <w:rStyle w:val="CharSectno"/>
        </w:rPr>
        <w:t>38</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237"/>
    </w:p>
    <w:p w:rsidR="00300522" w:rsidRPr="008E0AA1" w:rsidRDefault="00300522" w:rsidP="004A598B">
      <w:pPr>
        <w:pStyle w:val="BoxText"/>
      </w:pPr>
      <w:r w:rsidRPr="008E0AA1">
        <w:t xml:space="preserve">This </w:t>
      </w:r>
      <w:r w:rsidR="00A53099" w:rsidRPr="008E0AA1">
        <w:t>Division</w:t>
      </w:r>
      <w:r w:rsidR="00A36DB5" w:rsidRPr="008E0AA1">
        <w:t xml:space="preserve"> </w:t>
      </w:r>
      <w:r w:rsidRPr="008E0AA1">
        <w:t>sets out the supplies that are GST</w:t>
      </w:r>
      <w:r w:rsidR="00314E88">
        <w:noBreakHyphen/>
      </w:r>
      <w:r w:rsidRPr="008E0AA1">
        <w:t>free. If a supply is GST</w:t>
      </w:r>
      <w:r w:rsidR="00314E88">
        <w:noBreakHyphen/>
      </w:r>
      <w:r w:rsidRPr="008E0AA1">
        <w:t>free, then:</w:t>
      </w:r>
    </w:p>
    <w:p w:rsidR="00300522" w:rsidRPr="008E0AA1" w:rsidRDefault="00300522" w:rsidP="004A598B">
      <w:pPr>
        <w:pStyle w:val="BoxList"/>
      </w:pPr>
      <w:r w:rsidRPr="008E0AA1">
        <w:rPr>
          <w:sz w:val="28"/>
          <w:szCs w:val="28"/>
        </w:rPr>
        <w:t>•</w:t>
      </w:r>
      <w:r w:rsidRPr="008E0AA1">
        <w:tab/>
        <w:t xml:space="preserve">no GST is payable on the supply; </w:t>
      </w:r>
    </w:p>
    <w:p w:rsidR="00300522" w:rsidRPr="008E0AA1" w:rsidRDefault="00300522" w:rsidP="00300522">
      <w:pPr>
        <w:pStyle w:val="BoxList"/>
      </w:pPr>
      <w:r w:rsidRPr="008E0AA1">
        <w:rPr>
          <w:sz w:val="28"/>
          <w:szCs w:val="28"/>
        </w:rPr>
        <w:t>•</w:t>
      </w:r>
      <w:r w:rsidRPr="008E0AA1">
        <w:tab/>
        <w:t>an entitlement to an input tax credit for anything acquired or imported to make the supply is not affected.</w:t>
      </w:r>
    </w:p>
    <w:p w:rsidR="00300522" w:rsidRPr="008E0AA1" w:rsidRDefault="00300522" w:rsidP="00300522">
      <w:pPr>
        <w:pStyle w:val="TLPBoxTextnote"/>
      </w:pPr>
      <w:r w:rsidRPr="008E0AA1">
        <w:t>For the basic rules about supplies that are GST</w:t>
      </w:r>
      <w:r w:rsidR="00314E88">
        <w:noBreakHyphen/>
      </w:r>
      <w:r w:rsidRPr="008E0AA1">
        <w:t>free, see sections</w:t>
      </w:r>
      <w:r w:rsidR="006138CE" w:rsidRPr="008E0AA1">
        <w:t> </w:t>
      </w:r>
      <w:r w:rsidRPr="008E0AA1">
        <w:t>9</w:t>
      </w:r>
      <w:r w:rsidR="00314E88">
        <w:noBreakHyphen/>
      </w:r>
      <w:r w:rsidRPr="008E0AA1">
        <w:t>30 and 9</w:t>
      </w:r>
      <w:r w:rsidR="00314E88">
        <w:noBreakHyphen/>
      </w:r>
      <w:r w:rsidRPr="008E0AA1">
        <w:t>80.</w:t>
      </w:r>
    </w:p>
    <w:p w:rsidR="00300522" w:rsidRPr="008E0AA1" w:rsidRDefault="00300522" w:rsidP="00300522">
      <w:pPr>
        <w:pStyle w:val="ActHead4"/>
      </w:pPr>
      <w:bookmarkStart w:id="238" w:name="_Toc108000218"/>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A</w:t>
      </w:r>
      <w:r w:rsidRPr="008E0AA1">
        <w:t>—</w:t>
      </w:r>
      <w:r w:rsidRPr="00314E88">
        <w:rPr>
          <w:rStyle w:val="CharSubdText"/>
        </w:rPr>
        <w:t>Food</w:t>
      </w:r>
      <w:bookmarkEnd w:id="238"/>
    </w:p>
    <w:p w:rsidR="00300522" w:rsidRPr="008E0AA1" w:rsidRDefault="00300522" w:rsidP="00300522">
      <w:pPr>
        <w:pStyle w:val="ActHead5"/>
      </w:pPr>
      <w:bookmarkStart w:id="239" w:name="_Toc108000219"/>
      <w:r w:rsidRPr="00314E88">
        <w:rPr>
          <w:rStyle w:val="CharSectno"/>
        </w:rPr>
        <w:t>38</w:t>
      </w:r>
      <w:r w:rsidR="00314E88" w:rsidRPr="00314E88">
        <w:rPr>
          <w:rStyle w:val="CharSectno"/>
        </w:rPr>
        <w:noBreakHyphen/>
      </w:r>
      <w:r w:rsidRPr="00314E88">
        <w:rPr>
          <w:rStyle w:val="CharSectno"/>
        </w:rPr>
        <w:t>2</w:t>
      </w:r>
      <w:r w:rsidRPr="008E0AA1">
        <w:t xml:space="preserve">  Food</w:t>
      </w:r>
      <w:bookmarkEnd w:id="239"/>
    </w:p>
    <w:p w:rsidR="00300522" w:rsidRPr="008E0AA1" w:rsidRDefault="00300522" w:rsidP="00300522">
      <w:pPr>
        <w:pStyle w:val="subsection"/>
      </w:pPr>
      <w:r w:rsidRPr="008E0AA1">
        <w:tab/>
      </w:r>
      <w:r w:rsidRPr="008E0AA1">
        <w:tab/>
        <w:t xml:space="preserve">A supply of </w:t>
      </w:r>
      <w:r w:rsidR="00314E88" w:rsidRPr="00314E88">
        <w:rPr>
          <w:position w:val="6"/>
          <w:sz w:val="16"/>
          <w:szCs w:val="16"/>
        </w:rPr>
        <w:t>*</w:t>
      </w:r>
      <w:r w:rsidRPr="008E0AA1">
        <w:t xml:space="preserve">food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ActHead5"/>
      </w:pPr>
      <w:bookmarkStart w:id="240" w:name="_Toc108000220"/>
      <w:r w:rsidRPr="00314E88">
        <w:rPr>
          <w:rStyle w:val="CharSectno"/>
        </w:rPr>
        <w:t>38</w:t>
      </w:r>
      <w:r w:rsidR="00314E88" w:rsidRPr="00314E88">
        <w:rPr>
          <w:rStyle w:val="CharSectno"/>
        </w:rPr>
        <w:noBreakHyphen/>
      </w:r>
      <w:r w:rsidRPr="00314E88">
        <w:rPr>
          <w:rStyle w:val="CharSectno"/>
        </w:rPr>
        <w:t>3</w:t>
      </w:r>
      <w:r w:rsidRPr="008E0AA1">
        <w:t xml:space="preserve">  Food that is not GST</w:t>
      </w:r>
      <w:r w:rsidR="00314E88">
        <w:noBreakHyphen/>
      </w:r>
      <w:r w:rsidRPr="008E0AA1">
        <w:t>free</w:t>
      </w:r>
      <w:bookmarkEnd w:id="240"/>
    </w:p>
    <w:p w:rsidR="00300522" w:rsidRPr="008E0AA1" w:rsidRDefault="00300522" w:rsidP="00300522">
      <w:pPr>
        <w:pStyle w:val="subsection"/>
      </w:pPr>
      <w:r w:rsidRPr="008E0AA1">
        <w:tab/>
        <w:t>(1)</w:t>
      </w:r>
      <w:r w:rsidRPr="008E0AA1">
        <w:tab/>
        <w:t>A supply is not GST</w:t>
      </w:r>
      <w:r w:rsidR="00314E88">
        <w:noBreakHyphen/>
      </w:r>
      <w:r w:rsidRPr="008E0AA1">
        <w:t>free under section</w:t>
      </w:r>
      <w:r w:rsidR="006138CE" w:rsidRPr="008E0AA1">
        <w:t> </w:t>
      </w:r>
      <w:r w:rsidRPr="008E0AA1">
        <w:t>38</w:t>
      </w:r>
      <w:r w:rsidR="00314E88">
        <w:noBreakHyphen/>
      </w:r>
      <w:r w:rsidRPr="008E0AA1">
        <w:t>2 if it is a supply of:</w:t>
      </w:r>
    </w:p>
    <w:p w:rsidR="00300522" w:rsidRPr="008E0AA1" w:rsidRDefault="00300522" w:rsidP="00300522">
      <w:pPr>
        <w:pStyle w:val="paragraph"/>
      </w:pPr>
      <w:r w:rsidRPr="008E0AA1">
        <w:tab/>
        <w:t>(a)</w:t>
      </w:r>
      <w:r w:rsidRPr="008E0AA1">
        <w:tab/>
      </w:r>
      <w:r w:rsidR="00314E88" w:rsidRPr="00314E88">
        <w:rPr>
          <w:position w:val="6"/>
          <w:sz w:val="16"/>
          <w:szCs w:val="16"/>
        </w:rPr>
        <w:t>*</w:t>
      </w:r>
      <w:r w:rsidRPr="008E0AA1">
        <w:t xml:space="preserve">food for consumption on the </w:t>
      </w:r>
      <w:r w:rsidR="00314E88" w:rsidRPr="00314E88">
        <w:rPr>
          <w:position w:val="6"/>
          <w:sz w:val="16"/>
          <w:szCs w:val="16"/>
        </w:rPr>
        <w:t>*</w:t>
      </w:r>
      <w:r w:rsidRPr="008E0AA1">
        <w:t>premises from which it is supplied; or</w:t>
      </w:r>
    </w:p>
    <w:p w:rsidR="00300522" w:rsidRPr="008E0AA1" w:rsidRDefault="00300522" w:rsidP="00300522">
      <w:pPr>
        <w:pStyle w:val="paragraph"/>
      </w:pPr>
      <w:r w:rsidRPr="008E0AA1">
        <w:tab/>
        <w:t>(b)</w:t>
      </w:r>
      <w:r w:rsidRPr="008E0AA1">
        <w:tab/>
        <w:t>hot food for consumption away from those premises; or</w:t>
      </w:r>
    </w:p>
    <w:p w:rsidR="00300522" w:rsidRPr="008E0AA1" w:rsidRDefault="00300522" w:rsidP="00300522">
      <w:pPr>
        <w:pStyle w:val="paragraph"/>
      </w:pPr>
      <w:r w:rsidRPr="008E0AA1">
        <w:tab/>
        <w:t>(c)</w:t>
      </w:r>
      <w:r w:rsidRPr="008E0AA1">
        <w:tab/>
        <w:t>food of a kind specified in the third column of the table in clause</w:t>
      </w:r>
      <w:r w:rsidR="006138CE" w:rsidRPr="008E0AA1">
        <w:t> </w:t>
      </w:r>
      <w:r w:rsidRPr="008E0AA1">
        <w:t>1 of Schedule</w:t>
      </w:r>
      <w:r w:rsidR="006138CE" w:rsidRPr="008E0AA1">
        <w:t> </w:t>
      </w:r>
      <w:r w:rsidRPr="008E0AA1">
        <w:t>1, or food that is a combination of one or more foods at least one of which is food of such a kind; or</w:t>
      </w:r>
    </w:p>
    <w:p w:rsidR="00300522" w:rsidRPr="008E0AA1" w:rsidRDefault="00300522" w:rsidP="00300522">
      <w:pPr>
        <w:pStyle w:val="paragraph"/>
      </w:pPr>
      <w:r w:rsidRPr="008E0AA1">
        <w:tab/>
        <w:t>(d)</w:t>
      </w:r>
      <w:r w:rsidRPr="008E0AA1">
        <w:tab/>
        <w:t xml:space="preserve">a </w:t>
      </w:r>
      <w:r w:rsidR="00314E88" w:rsidRPr="00314E88">
        <w:rPr>
          <w:position w:val="6"/>
          <w:sz w:val="16"/>
          <w:szCs w:val="16"/>
        </w:rPr>
        <w:t>*</w:t>
      </w:r>
      <w:r w:rsidRPr="008E0AA1">
        <w:t>beverage (or an ingredient for a beverage), other than a beverage (or ingredient) of a kind specified in the third column of the table in clause</w:t>
      </w:r>
      <w:r w:rsidR="006138CE" w:rsidRPr="008E0AA1">
        <w:t> </w:t>
      </w:r>
      <w:r w:rsidRPr="008E0AA1">
        <w:t>1 of Schedule</w:t>
      </w:r>
      <w:r w:rsidR="006138CE" w:rsidRPr="008E0AA1">
        <w:t> </w:t>
      </w:r>
      <w:r w:rsidRPr="008E0AA1">
        <w:t>2; or</w:t>
      </w:r>
    </w:p>
    <w:p w:rsidR="00300522" w:rsidRPr="008E0AA1" w:rsidRDefault="00300522" w:rsidP="00300522">
      <w:pPr>
        <w:pStyle w:val="paragraph"/>
      </w:pPr>
      <w:r w:rsidRPr="008E0AA1">
        <w:tab/>
        <w:t>(e)</w:t>
      </w:r>
      <w:r w:rsidRPr="008E0AA1">
        <w:tab/>
        <w:t>food of a kind specified in regulations made</w:t>
      </w:r>
      <w:r w:rsidRPr="008E0AA1">
        <w:rPr>
          <w:i/>
          <w:iCs/>
        </w:rPr>
        <w:t xml:space="preserve"> </w:t>
      </w:r>
      <w:r w:rsidRPr="008E0AA1">
        <w:t>for the purposes of this subsection.</w:t>
      </w:r>
    </w:p>
    <w:p w:rsidR="00300522" w:rsidRPr="008E0AA1" w:rsidRDefault="00300522" w:rsidP="00300522">
      <w:pPr>
        <w:pStyle w:val="subsection"/>
      </w:pPr>
      <w:r w:rsidRPr="008E0AA1">
        <w:tab/>
        <w:t>(2)</w:t>
      </w:r>
      <w:r w:rsidRPr="008E0AA1">
        <w:tab/>
        <w:t xml:space="preserve">However, this section does not apply to a supply of </w:t>
      </w:r>
      <w:r w:rsidR="00314E88" w:rsidRPr="00314E88">
        <w:rPr>
          <w:position w:val="6"/>
          <w:sz w:val="16"/>
          <w:szCs w:val="16"/>
        </w:rPr>
        <w:t>*</w:t>
      </w:r>
      <w:r w:rsidRPr="008E0AA1">
        <w:t>food of a kind specified in regulations made</w:t>
      </w:r>
      <w:r w:rsidRPr="008E0AA1">
        <w:rPr>
          <w:i/>
          <w:iCs/>
        </w:rPr>
        <w:t xml:space="preserve"> </w:t>
      </w:r>
      <w:r w:rsidRPr="008E0AA1">
        <w:t>for the purposes of this subsection.</w:t>
      </w:r>
    </w:p>
    <w:p w:rsidR="00300522" w:rsidRPr="008E0AA1" w:rsidRDefault="00300522" w:rsidP="00300522">
      <w:pPr>
        <w:pStyle w:val="subsection"/>
      </w:pPr>
      <w:r w:rsidRPr="008E0AA1">
        <w:tab/>
        <w:t>(3)</w:t>
      </w:r>
      <w:r w:rsidRPr="008E0AA1">
        <w:tab/>
        <w:t>The items in the table in clause</w:t>
      </w:r>
      <w:r w:rsidR="006138CE" w:rsidRPr="008E0AA1">
        <w:t> </w:t>
      </w:r>
      <w:r w:rsidRPr="008E0AA1">
        <w:t>1 of Schedule</w:t>
      </w:r>
      <w:r w:rsidR="006138CE" w:rsidRPr="008E0AA1">
        <w:t> </w:t>
      </w:r>
      <w:r w:rsidRPr="008E0AA1">
        <w:t>1 or 2 are to be interpreted subject to the other clauses of Schedule</w:t>
      </w:r>
      <w:r w:rsidR="006138CE" w:rsidRPr="008E0AA1">
        <w:t> </w:t>
      </w:r>
      <w:r w:rsidRPr="008E0AA1">
        <w:t>1 or 2, as the case requires.</w:t>
      </w:r>
    </w:p>
    <w:p w:rsidR="00300522" w:rsidRPr="008E0AA1" w:rsidRDefault="00300522" w:rsidP="00300522">
      <w:pPr>
        <w:pStyle w:val="ActHead5"/>
      </w:pPr>
      <w:bookmarkStart w:id="241" w:name="_Toc108000221"/>
      <w:r w:rsidRPr="00314E88">
        <w:rPr>
          <w:rStyle w:val="CharSectno"/>
        </w:rPr>
        <w:t>38</w:t>
      </w:r>
      <w:r w:rsidR="00314E88" w:rsidRPr="00314E88">
        <w:rPr>
          <w:rStyle w:val="CharSectno"/>
        </w:rPr>
        <w:noBreakHyphen/>
      </w:r>
      <w:r w:rsidRPr="00314E88">
        <w:rPr>
          <w:rStyle w:val="CharSectno"/>
        </w:rPr>
        <w:t>4</w:t>
      </w:r>
      <w:r w:rsidRPr="008E0AA1">
        <w:t xml:space="preserve">  Meaning of </w:t>
      </w:r>
      <w:r w:rsidRPr="008E0AA1">
        <w:rPr>
          <w:i/>
          <w:iCs/>
        </w:rPr>
        <w:t>food</w:t>
      </w:r>
      <w:bookmarkEnd w:id="241"/>
    </w:p>
    <w:p w:rsidR="00300522" w:rsidRPr="008E0AA1" w:rsidRDefault="00300522" w:rsidP="00300522">
      <w:pPr>
        <w:pStyle w:val="subsection"/>
      </w:pPr>
      <w:r w:rsidRPr="008E0AA1">
        <w:rPr>
          <w:b/>
          <w:bCs/>
          <w:i/>
          <w:iCs/>
        </w:rPr>
        <w:tab/>
      </w:r>
      <w:r w:rsidRPr="008E0AA1">
        <w:t>(1)</w:t>
      </w:r>
      <w:r w:rsidRPr="008E0AA1">
        <w:rPr>
          <w:b/>
          <w:bCs/>
          <w:i/>
          <w:iCs/>
        </w:rPr>
        <w:tab/>
        <w:t>Food</w:t>
      </w:r>
      <w:r w:rsidRPr="008E0AA1">
        <w:t xml:space="preserve"> means any of these, or any combination of any of these:</w:t>
      </w:r>
    </w:p>
    <w:p w:rsidR="00300522" w:rsidRPr="008E0AA1" w:rsidRDefault="00300522" w:rsidP="00300522">
      <w:pPr>
        <w:pStyle w:val="paragraph"/>
      </w:pPr>
      <w:r w:rsidRPr="008E0AA1">
        <w:tab/>
        <w:t>(a)</w:t>
      </w:r>
      <w:r w:rsidRPr="008E0AA1">
        <w:tab/>
        <w:t>food for human consumption (whether or not requiring processing or treatment);</w:t>
      </w:r>
    </w:p>
    <w:p w:rsidR="00300522" w:rsidRPr="008E0AA1" w:rsidRDefault="00300522" w:rsidP="00300522">
      <w:pPr>
        <w:pStyle w:val="paragraph"/>
      </w:pPr>
      <w:r w:rsidRPr="008E0AA1">
        <w:tab/>
        <w:t>(b)</w:t>
      </w:r>
      <w:r w:rsidRPr="008E0AA1">
        <w:tab/>
        <w:t>ingredients for food for human consumption;</w:t>
      </w:r>
    </w:p>
    <w:p w:rsidR="00300522" w:rsidRPr="008E0AA1" w:rsidRDefault="00300522" w:rsidP="00300522">
      <w:pPr>
        <w:pStyle w:val="paragraph"/>
      </w:pPr>
      <w:r w:rsidRPr="008E0AA1">
        <w:tab/>
        <w:t>(c)</w:t>
      </w:r>
      <w:r w:rsidRPr="008E0AA1">
        <w:tab/>
      </w:r>
      <w:r w:rsidR="00314E88" w:rsidRPr="00314E88">
        <w:rPr>
          <w:position w:val="6"/>
          <w:sz w:val="16"/>
          <w:szCs w:val="16"/>
        </w:rPr>
        <w:t>*</w:t>
      </w:r>
      <w:r w:rsidRPr="008E0AA1">
        <w:t>beverages for human consumption;</w:t>
      </w:r>
    </w:p>
    <w:p w:rsidR="00300522" w:rsidRPr="008E0AA1" w:rsidRDefault="00300522" w:rsidP="00300522">
      <w:pPr>
        <w:pStyle w:val="paragraph"/>
      </w:pPr>
      <w:r w:rsidRPr="008E0AA1">
        <w:tab/>
        <w:t>(d)</w:t>
      </w:r>
      <w:r w:rsidRPr="008E0AA1">
        <w:tab/>
        <w:t>ingredients for beverages for human consumption;</w:t>
      </w:r>
    </w:p>
    <w:p w:rsidR="00300522" w:rsidRPr="008E0AA1" w:rsidRDefault="00300522" w:rsidP="00300522">
      <w:pPr>
        <w:pStyle w:val="paragraph"/>
      </w:pPr>
      <w:r w:rsidRPr="008E0AA1">
        <w:tab/>
        <w:t>(e)</w:t>
      </w:r>
      <w:r w:rsidRPr="008E0AA1">
        <w:tab/>
        <w:t>goods to be mixed with or added to food for human consumption (including condiments, spices, seasonings, sweetening agents or flavourings);</w:t>
      </w:r>
    </w:p>
    <w:p w:rsidR="00300522" w:rsidRPr="008E0AA1" w:rsidRDefault="00300522" w:rsidP="00300522">
      <w:pPr>
        <w:pStyle w:val="paragraph"/>
      </w:pPr>
      <w:r w:rsidRPr="008E0AA1">
        <w:tab/>
        <w:t>(f)</w:t>
      </w:r>
      <w:r w:rsidRPr="008E0AA1">
        <w:tab/>
        <w:t>fats and oils marketed for culinary purposes;</w:t>
      </w:r>
    </w:p>
    <w:p w:rsidR="00300522" w:rsidRPr="008E0AA1" w:rsidRDefault="00300522" w:rsidP="00300522">
      <w:pPr>
        <w:pStyle w:val="subsection2"/>
      </w:pPr>
      <w:r w:rsidRPr="008E0AA1">
        <w:t>but does not include:</w:t>
      </w:r>
    </w:p>
    <w:p w:rsidR="00300522" w:rsidRPr="008E0AA1" w:rsidRDefault="00300522" w:rsidP="00300522">
      <w:pPr>
        <w:pStyle w:val="paragraph"/>
      </w:pPr>
      <w:r w:rsidRPr="008E0AA1">
        <w:tab/>
        <w:t>(g)</w:t>
      </w:r>
      <w:r w:rsidRPr="008E0AA1">
        <w:tab/>
        <w:t>live animals (other than crustaceans or molluscs); or</w:t>
      </w:r>
    </w:p>
    <w:p w:rsidR="00300522" w:rsidRPr="008E0AA1" w:rsidRDefault="00300522" w:rsidP="00300522">
      <w:pPr>
        <w:pStyle w:val="paragraph"/>
      </w:pPr>
      <w:r w:rsidRPr="008E0AA1">
        <w:tab/>
        <w:t>(ga)</w:t>
      </w:r>
      <w:r w:rsidRPr="008E0AA1">
        <w:tab/>
        <w:t>unprocessed cow’s milk; or</w:t>
      </w:r>
    </w:p>
    <w:p w:rsidR="00300522" w:rsidRPr="008E0AA1" w:rsidRDefault="00300522" w:rsidP="00300522">
      <w:pPr>
        <w:pStyle w:val="paragraph"/>
      </w:pPr>
      <w:r w:rsidRPr="008E0AA1">
        <w:tab/>
        <w:t>(h)</w:t>
      </w:r>
      <w:r w:rsidRPr="008E0AA1">
        <w:tab/>
        <w:t>any grain, cereal or sugar cane that has not been subject to any process or treatment resulting in an alteration of its form, nature or condition; or</w:t>
      </w:r>
    </w:p>
    <w:p w:rsidR="00300522" w:rsidRPr="008E0AA1" w:rsidRDefault="00300522" w:rsidP="00300522">
      <w:pPr>
        <w:pStyle w:val="paragraph"/>
      </w:pPr>
      <w:r w:rsidRPr="008E0AA1">
        <w:tab/>
        <w:t>(i)</w:t>
      </w:r>
      <w:r w:rsidRPr="008E0AA1">
        <w:tab/>
        <w:t>plants under cultivation that can be consumed (without being subject to further process or treatment) as food for human consumption.</w:t>
      </w:r>
    </w:p>
    <w:p w:rsidR="00300522" w:rsidRPr="008E0AA1" w:rsidRDefault="00300522" w:rsidP="00300522">
      <w:pPr>
        <w:pStyle w:val="subsection"/>
      </w:pPr>
      <w:r w:rsidRPr="008E0AA1">
        <w:tab/>
        <w:t>(2)</w:t>
      </w:r>
      <w:r w:rsidRPr="008E0AA1">
        <w:tab/>
      </w:r>
      <w:r w:rsidRPr="008E0AA1">
        <w:rPr>
          <w:b/>
          <w:bCs/>
          <w:i/>
          <w:iCs/>
        </w:rPr>
        <w:t>Beverage</w:t>
      </w:r>
      <w:r w:rsidRPr="008E0AA1">
        <w:t xml:space="preserve"> includes water.</w:t>
      </w:r>
    </w:p>
    <w:p w:rsidR="00300522" w:rsidRPr="008E0AA1" w:rsidRDefault="00300522" w:rsidP="00300522">
      <w:pPr>
        <w:pStyle w:val="ActHead5"/>
      </w:pPr>
      <w:bookmarkStart w:id="242" w:name="_Toc108000222"/>
      <w:r w:rsidRPr="00314E88">
        <w:rPr>
          <w:rStyle w:val="CharSectno"/>
        </w:rPr>
        <w:t>38</w:t>
      </w:r>
      <w:r w:rsidR="00314E88" w:rsidRPr="00314E88">
        <w:rPr>
          <w:rStyle w:val="CharSectno"/>
        </w:rPr>
        <w:noBreakHyphen/>
      </w:r>
      <w:r w:rsidRPr="00314E88">
        <w:rPr>
          <w:rStyle w:val="CharSectno"/>
        </w:rPr>
        <w:t>5</w:t>
      </w:r>
      <w:r w:rsidRPr="008E0AA1">
        <w:t xml:space="preserve">  Premises used in supplying food</w:t>
      </w:r>
      <w:bookmarkEnd w:id="242"/>
    </w:p>
    <w:p w:rsidR="00300522" w:rsidRPr="008E0AA1" w:rsidRDefault="00300522" w:rsidP="00300522">
      <w:pPr>
        <w:pStyle w:val="subsection"/>
      </w:pPr>
      <w:r w:rsidRPr="008E0AA1">
        <w:rPr>
          <w:b/>
          <w:bCs/>
          <w:i/>
          <w:iCs/>
        </w:rPr>
        <w:tab/>
      </w:r>
      <w:r w:rsidRPr="008E0AA1">
        <w:rPr>
          <w:b/>
          <w:bCs/>
          <w:i/>
          <w:iCs/>
        </w:rPr>
        <w:tab/>
        <w:t>Premises</w:t>
      </w:r>
      <w:r w:rsidRPr="008E0AA1">
        <w:t xml:space="preserve">, in relation to a supply of </w:t>
      </w:r>
      <w:r w:rsidR="00314E88" w:rsidRPr="00314E88">
        <w:rPr>
          <w:position w:val="6"/>
          <w:sz w:val="16"/>
          <w:szCs w:val="16"/>
        </w:rPr>
        <w:t>*</w:t>
      </w:r>
      <w:r w:rsidRPr="008E0AA1">
        <w:t>food, includes:</w:t>
      </w:r>
    </w:p>
    <w:p w:rsidR="00300522" w:rsidRPr="008E0AA1" w:rsidRDefault="00300522" w:rsidP="00300522">
      <w:pPr>
        <w:pStyle w:val="paragraph"/>
      </w:pPr>
      <w:r w:rsidRPr="008E0AA1">
        <w:tab/>
        <w:t>(a)</w:t>
      </w:r>
      <w:r w:rsidRPr="008E0AA1">
        <w:tab/>
        <w:t>the place where the supply takes place; or</w:t>
      </w:r>
    </w:p>
    <w:p w:rsidR="00300522" w:rsidRPr="008E0AA1" w:rsidRDefault="00300522" w:rsidP="00300522">
      <w:pPr>
        <w:pStyle w:val="paragraph"/>
      </w:pPr>
      <w:r w:rsidRPr="008E0AA1">
        <w:tab/>
        <w:t>(b)</w:t>
      </w:r>
      <w:r w:rsidRPr="008E0AA1">
        <w:tab/>
        <w:t>the grounds surrounding a cafe or public house, or other outlet for the supply; or</w:t>
      </w:r>
    </w:p>
    <w:p w:rsidR="00300522" w:rsidRPr="008E0AA1" w:rsidRDefault="00300522" w:rsidP="00300522">
      <w:pPr>
        <w:pStyle w:val="paragraph"/>
      </w:pPr>
      <w:r w:rsidRPr="008E0AA1">
        <w:tab/>
        <w:t>(c)</w:t>
      </w:r>
      <w:r w:rsidRPr="008E0AA1">
        <w:tab/>
        <w:t>the whole of any enclosed space such as a football ground, garden, showground, amusement park or similar area where there is a clear boundary or limit;</w:t>
      </w:r>
    </w:p>
    <w:p w:rsidR="00300522" w:rsidRPr="008E0AA1" w:rsidRDefault="00300522" w:rsidP="00300522">
      <w:pPr>
        <w:pStyle w:val="subsection2"/>
      </w:pPr>
      <w:r w:rsidRPr="008E0AA1">
        <w:t>but does not include any part of a public thoroughfare unless it is an area designated for use in connection with supplies of food from an outlet for the supply of food.</w:t>
      </w:r>
    </w:p>
    <w:p w:rsidR="00300522" w:rsidRPr="008E0AA1" w:rsidRDefault="00300522" w:rsidP="00300522">
      <w:pPr>
        <w:pStyle w:val="ActHead5"/>
      </w:pPr>
      <w:bookmarkStart w:id="243" w:name="_Toc108000223"/>
      <w:r w:rsidRPr="00314E88">
        <w:rPr>
          <w:rStyle w:val="CharSectno"/>
        </w:rPr>
        <w:t>38</w:t>
      </w:r>
      <w:r w:rsidR="00314E88" w:rsidRPr="00314E88">
        <w:rPr>
          <w:rStyle w:val="CharSectno"/>
        </w:rPr>
        <w:noBreakHyphen/>
      </w:r>
      <w:r w:rsidRPr="00314E88">
        <w:rPr>
          <w:rStyle w:val="CharSectno"/>
        </w:rPr>
        <w:t>6</w:t>
      </w:r>
      <w:r w:rsidRPr="008E0AA1">
        <w:t xml:space="preserve">  Packaging of food</w:t>
      </w:r>
      <w:bookmarkEnd w:id="243"/>
    </w:p>
    <w:p w:rsidR="00300522" w:rsidRPr="008E0AA1" w:rsidRDefault="00300522" w:rsidP="00300522">
      <w:pPr>
        <w:pStyle w:val="subsection"/>
      </w:pPr>
      <w:r w:rsidRPr="008E0AA1">
        <w:tab/>
        <w:t>(1)</w:t>
      </w:r>
      <w:r w:rsidRPr="008E0AA1">
        <w:tab/>
        <w:t xml:space="preserve">A supply of the packaging in which </w:t>
      </w:r>
      <w:r w:rsidR="00314E88" w:rsidRPr="00314E88">
        <w:rPr>
          <w:position w:val="6"/>
          <w:sz w:val="16"/>
          <w:szCs w:val="16"/>
        </w:rPr>
        <w:t>*</w:t>
      </w:r>
      <w:r w:rsidRPr="008E0AA1">
        <w:t xml:space="preserve">food is supplied is </w:t>
      </w:r>
      <w:r w:rsidRPr="008E0AA1">
        <w:rPr>
          <w:b/>
          <w:bCs/>
          <w:i/>
          <w:iCs/>
        </w:rPr>
        <w:t>GST</w:t>
      </w:r>
      <w:r w:rsidR="00314E88">
        <w:rPr>
          <w:b/>
          <w:bCs/>
          <w:i/>
          <w:iCs/>
        </w:rPr>
        <w:noBreakHyphen/>
      </w:r>
      <w:r w:rsidRPr="008E0AA1">
        <w:rPr>
          <w:b/>
          <w:bCs/>
          <w:i/>
          <w:iCs/>
        </w:rPr>
        <w:t>free</w:t>
      </w:r>
      <w:r w:rsidRPr="008E0AA1">
        <w:t xml:space="preserve"> if the supply of the food is GST</w:t>
      </w:r>
      <w:r w:rsidR="00314E88">
        <w:noBreakHyphen/>
      </w:r>
      <w:r w:rsidRPr="008E0AA1">
        <w:t>free.</w:t>
      </w:r>
    </w:p>
    <w:p w:rsidR="00300522" w:rsidRPr="008E0AA1" w:rsidRDefault="00300522" w:rsidP="00300522">
      <w:pPr>
        <w:pStyle w:val="subsection"/>
      </w:pPr>
      <w:r w:rsidRPr="008E0AA1">
        <w:tab/>
        <w:t>(2)</w:t>
      </w:r>
      <w:r w:rsidRPr="008E0AA1">
        <w:tab/>
        <w:t>However, the supply of the packaging is GST</w:t>
      </w:r>
      <w:r w:rsidR="00314E88">
        <w:noBreakHyphen/>
      </w:r>
      <w:r w:rsidRPr="008E0AA1">
        <w:t>free under this section only to the extent that the packaging:</w:t>
      </w:r>
    </w:p>
    <w:p w:rsidR="00300522" w:rsidRPr="008E0AA1" w:rsidRDefault="00300522" w:rsidP="00300522">
      <w:pPr>
        <w:pStyle w:val="paragraph"/>
      </w:pPr>
      <w:r w:rsidRPr="008E0AA1">
        <w:tab/>
        <w:t>(a)</w:t>
      </w:r>
      <w:r w:rsidRPr="008E0AA1">
        <w:tab/>
        <w:t>is necessary for the supply of the food; and</w:t>
      </w:r>
    </w:p>
    <w:p w:rsidR="00300522" w:rsidRPr="008E0AA1" w:rsidRDefault="00300522" w:rsidP="00300522">
      <w:pPr>
        <w:pStyle w:val="paragraph"/>
      </w:pPr>
      <w:r w:rsidRPr="008E0AA1">
        <w:tab/>
        <w:t>(b)</w:t>
      </w:r>
      <w:r w:rsidRPr="008E0AA1">
        <w:tab/>
        <w:t>is packaging of a kind in which food of that kind is normally supplied.</w:t>
      </w:r>
    </w:p>
    <w:p w:rsidR="00300522" w:rsidRPr="008E0AA1" w:rsidRDefault="00300522" w:rsidP="00300522">
      <w:pPr>
        <w:pStyle w:val="ActHead4"/>
      </w:pPr>
      <w:bookmarkStart w:id="244" w:name="_Toc108000224"/>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B</w:t>
      </w:r>
      <w:r w:rsidRPr="008E0AA1">
        <w:t>—</w:t>
      </w:r>
      <w:r w:rsidRPr="00314E88">
        <w:rPr>
          <w:rStyle w:val="CharSubdText"/>
        </w:rPr>
        <w:t>Health</w:t>
      </w:r>
      <w:bookmarkEnd w:id="244"/>
    </w:p>
    <w:p w:rsidR="00300522" w:rsidRPr="008E0AA1" w:rsidRDefault="00300522" w:rsidP="00300522">
      <w:pPr>
        <w:pStyle w:val="ActHead5"/>
      </w:pPr>
      <w:bookmarkStart w:id="245" w:name="_Toc108000225"/>
      <w:r w:rsidRPr="00314E88">
        <w:rPr>
          <w:rStyle w:val="CharSectno"/>
        </w:rPr>
        <w:t>38</w:t>
      </w:r>
      <w:r w:rsidR="00314E88" w:rsidRPr="00314E88">
        <w:rPr>
          <w:rStyle w:val="CharSectno"/>
        </w:rPr>
        <w:noBreakHyphen/>
      </w:r>
      <w:r w:rsidRPr="00314E88">
        <w:rPr>
          <w:rStyle w:val="CharSectno"/>
        </w:rPr>
        <w:t>7</w:t>
      </w:r>
      <w:r w:rsidRPr="008E0AA1">
        <w:t xml:space="preserve">  Medical services</w:t>
      </w:r>
      <w:bookmarkEnd w:id="245"/>
    </w:p>
    <w:p w:rsidR="00300522" w:rsidRPr="008E0AA1" w:rsidRDefault="00300522" w:rsidP="00300522">
      <w:pPr>
        <w:pStyle w:val="subsection"/>
      </w:pPr>
      <w:r w:rsidRPr="008E0AA1">
        <w:tab/>
        <w:t>(1)</w:t>
      </w:r>
      <w:r w:rsidRPr="008E0AA1">
        <w:tab/>
        <w:t xml:space="preserve">A supply of a </w:t>
      </w:r>
      <w:r w:rsidR="00314E88" w:rsidRPr="00314E88">
        <w:rPr>
          <w:position w:val="6"/>
          <w:sz w:val="16"/>
          <w:szCs w:val="16"/>
        </w:rPr>
        <w:t>*</w:t>
      </w:r>
      <w:r w:rsidRPr="008E0AA1">
        <w:t xml:space="preserve">medical service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However, a supply of a </w:t>
      </w:r>
      <w:r w:rsidR="00314E88" w:rsidRPr="00314E88">
        <w:rPr>
          <w:position w:val="6"/>
          <w:sz w:val="16"/>
          <w:szCs w:val="16"/>
        </w:rPr>
        <w:t>*</w:t>
      </w:r>
      <w:r w:rsidRPr="008E0AA1">
        <w:t xml:space="preserve">medical service is </w:t>
      </w:r>
      <w:r w:rsidRPr="008E0AA1">
        <w:rPr>
          <w:i/>
          <w:iCs/>
        </w:rPr>
        <w:t>not</w:t>
      </w:r>
      <w:r w:rsidRPr="008E0AA1">
        <w:t xml:space="preserve"> GST</w:t>
      </w:r>
      <w:r w:rsidR="00314E88">
        <w:noBreakHyphen/>
      </w:r>
      <w:r w:rsidRPr="008E0AA1">
        <w:t xml:space="preserve">free under </w:t>
      </w:r>
      <w:r w:rsidR="006138CE" w:rsidRPr="008E0AA1">
        <w:t>subsection (</w:t>
      </w:r>
      <w:r w:rsidRPr="008E0AA1">
        <w:t>1) if:</w:t>
      </w:r>
    </w:p>
    <w:p w:rsidR="00300522" w:rsidRPr="008E0AA1" w:rsidRDefault="00300522" w:rsidP="00300522">
      <w:pPr>
        <w:pStyle w:val="paragraph"/>
      </w:pPr>
      <w:r w:rsidRPr="008E0AA1">
        <w:tab/>
        <w:t>(a)</w:t>
      </w:r>
      <w:r w:rsidRPr="008E0AA1">
        <w:tab/>
        <w:t xml:space="preserve">it is a supply of a </w:t>
      </w:r>
      <w:r w:rsidR="00314E88" w:rsidRPr="00314E88">
        <w:rPr>
          <w:position w:val="6"/>
          <w:sz w:val="16"/>
          <w:szCs w:val="16"/>
        </w:rPr>
        <w:t>*</w:t>
      </w:r>
      <w:r w:rsidRPr="008E0AA1">
        <w:t xml:space="preserve">professional service rendered in </w:t>
      </w:r>
      <w:r w:rsidR="00C97256" w:rsidRPr="008E0AA1">
        <w:t xml:space="preserve">circumstances covered by a prescribed provision of regulations made under the </w:t>
      </w:r>
      <w:r w:rsidR="00C97256" w:rsidRPr="008E0AA1">
        <w:rPr>
          <w:i/>
        </w:rPr>
        <w:t>Health Insurance Act 1973</w:t>
      </w:r>
      <w:r w:rsidRPr="008E0AA1">
        <w:t>; or</w:t>
      </w:r>
    </w:p>
    <w:p w:rsidR="00300522" w:rsidRPr="008E0AA1" w:rsidRDefault="00300522" w:rsidP="00300522">
      <w:pPr>
        <w:pStyle w:val="paragraph"/>
      </w:pPr>
      <w:r w:rsidRPr="008E0AA1">
        <w:tab/>
        <w:t>(b)</w:t>
      </w:r>
      <w:r w:rsidRPr="008E0AA1">
        <w:tab/>
        <w:t xml:space="preserve">it is rendered for cosmetic reasons and is not a </w:t>
      </w:r>
      <w:r w:rsidR="00314E88" w:rsidRPr="00314E88">
        <w:rPr>
          <w:position w:val="6"/>
          <w:sz w:val="16"/>
          <w:szCs w:val="16"/>
        </w:rPr>
        <w:t>*</w:t>
      </w:r>
      <w:r w:rsidRPr="008E0AA1">
        <w:t>professional service for which medicare benefit is payable under Part</w:t>
      </w:r>
      <w:r w:rsidR="00EF3F7B" w:rsidRPr="008E0AA1">
        <w:t> </w:t>
      </w:r>
      <w:r w:rsidRPr="008E0AA1">
        <w:t xml:space="preserve">II of the </w:t>
      </w:r>
      <w:r w:rsidRPr="008E0AA1">
        <w:rPr>
          <w:i/>
          <w:iCs/>
        </w:rPr>
        <w:t>Health Insurance Act 1973</w:t>
      </w:r>
      <w:r w:rsidRPr="008E0AA1">
        <w:t>.</w:t>
      </w:r>
    </w:p>
    <w:p w:rsidR="00300522" w:rsidRPr="008E0AA1" w:rsidRDefault="00300522" w:rsidP="00300522">
      <w:pPr>
        <w:pStyle w:val="subsection"/>
      </w:pPr>
      <w:r w:rsidRPr="008E0AA1">
        <w:tab/>
        <w:t>(3)</w:t>
      </w:r>
      <w:r w:rsidRPr="008E0AA1">
        <w:tab/>
        <w:t xml:space="preserve">A supply of goods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it is made to an individual in the course of supplying to him or her a </w:t>
      </w:r>
      <w:r w:rsidR="00314E88" w:rsidRPr="00314E88">
        <w:rPr>
          <w:position w:val="6"/>
          <w:sz w:val="16"/>
          <w:szCs w:val="16"/>
        </w:rPr>
        <w:t>*</w:t>
      </w:r>
      <w:r w:rsidRPr="008E0AA1">
        <w:t>medical service the supply of which is GST</w:t>
      </w:r>
      <w:r w:rsidR="00314E88">
        <w:noBreakHyphen/>
      </w:r>
      <w:r w:rsidRPr="008E0AA1">
        <w:t>free; and</w:t>
      </w:r>
    </w:p>
    <w:p w:rsidR="00300522" w:rsidRPr="008E0AA1" w:rsidRDefault="00300522" w:rsidP="00300522">
      <w:pPr>
        <w:pStyle w:val="paragraph"/>
      </w:pPr>
      <w:r w:rsidRPr="008E0AA1">
        <w:tab/>
        <w:t>(b)</w:t>
      </w:r>
      <w:r w:rsidRPr="008E0AA1">
        <w:tab/>
        <w:t>it is made at the premises at which the medical service is supplied.</w:t>
      </w:r>
    </w:p>
    <w:p w:rsidR="00300522" w:rsidRPr="008E0AA1" w:rsidRDefault="00300522" w:rsidP="00300522">
      <w:pPr>
        <w:pStyle w:val="ActHead5"/>
      </w:pPr>
      <w:bookmarkStart w:id="246" w:name="_Toc108000226"/>
      <w:r w:rsidRPr="00314E88">
        <w:rPr>
          <w:rStyle w:val="CharSectno"/>
        </w:rPr>
        <w:t>38</w:t>
      </w:r>
      <w:r w:rsidR="00314E88" w:rsidRPr="00314E88">
        <w:rPr>
          <w:rStyle w:val="CharSectno"/>
        </w:rPr>
        <w:noBreakHyphen/>
      </w:r>
      <w:r w:rsidRPr="00314E88">
        <w:rPr>
          <w:rStyle w:val="CharSectno"/>
        </w:rPr>
        <w:t>10</w:t>
      </w:r>
      <w:r w:rsidRPr="008E0AA1">
        <w:t xml:space="preserve">  Other health services</w:t>
      </w:r>
      <w:bookmarkEnd w:id="246"/>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a service of a kind specified in the table in this subsection, or of a kind specified in the regulations; and</w:t>
      </w:r>
    </w:p>
    <w:p w:rsidR="00300522" w:rsidRPr="008E0AA1" w:rsidRDefault="00300522" w:rsidP="00300522">
      <w:pPr>
        <w:pStyle w:val="paragraph"/>
      </w:pPr>
      <w:r w:rsidRPr="008E0AA1">
        <w:tab/>
        <w:t>(b)</w:t>
      </w:r>
      <w:r w:rsidRPr="008E0AA1">
        <w:tab/>
        <w:t xml:space="preserve">the supplier is a </w:t>
      </w:r>
      <w:r w:rsidR="00314E88" w:rsidRPr="00314E88">
        <w:rPr>
          <w:position w:val="6"/>
          <w:sz w:val="16"/>
          <w:szCs w:val="16"/>
        </w:rPr>
        <w:t>*</w:t>
      </w:r>
      <w:r w:rsidRPr="008E0AA1">
        <w:t>recognised professional in relation to the supply of services of that kind; and</w:t>
      </w:r>
    </w:p>
    <w:p w:rsidR="00300522" w:rsidRPr="008E0AA1" w:rsidRDefault="00300522" w:rsidP="00300522">
      <w:pPr>
        <w:pStyle w:val="paragraph"/>
      </w:pPr>
      <w:r w:rsidRPr="008E0AA1">
        <w:tab/>
        <w:t>(c)</w:t>
      </w:r>
      <w:r w:rsidRPr="008E0AA1">
        <w:tab/>
        <w:t xml:space="preserve">the supply would generally be accepted, in the profession associated with supplying services of that kind, as being necessary for the appropriate treatment of the </w:t>
      </w:r>
      <w:r w:rsidR="00314E88" w:rsidRPr="00314E88">
        <w:rPr>
          <w:position w:val="6"/>
          <w:sz w:val="16"/>
          <w:szCs w:val="16"/>
        </w:rPr>
        <w:t>*</w:t>
      </w:r>
      <w:r w:rsidRPr="008E0AA1">
        <w:t>recipient of the supply.</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8E0AA1" w:rsidTr="00A53099">
        <w:trPr>
          <w:tblHeader/>
        </w:trPr>
        <w:tc>
          <w:tcPr>
            <w:tcW w:w="4395" w:type="dxa"/>
            <w:gridSpan w:val="2"/>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Health services</w:t>
            </w:r>
          </w:p>
        </w:tc>
      </w:tr>
      <w:tr w:rsidR="00300522" w:rsidRPr="008E0AA1" w:rsidTr="00A53099">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686"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Service</w:t>
            </w:r>
          </w:p>
        </w:tc>
      </w:tr>
      <w:tr w:rsidR="00300522" w:rsidRPr="008E0AA1" w:rsidTr="00A53099">
        <w:tc>
          <w:tcPr>
            <w:tcW w:w="709" w:type="dxa"/>
            <w:tcBorders>
              <w:top w:val="single" w:sz="12" w:space="0" w:color="auto"/>
            </w:tcBorders>
            <w:shd w:val="clear" w:color="auto" w:fill="auto"/>
          </w:tcPr>
          <w:p w:rsidR="00300522" w:rsidRPr="008E0AA1" w:rsidRDefault="00300522" w:rsidP="00300522">
            <w:pPr>
              <w:pStyle w:val="Tabletext"/>
            </w:pPr>
            <w:r w:rsidRPr="008E0AA1">
              <w:t>1</w:t>
            </w:r>
          </w:p>
        </w:tc>
        <w:tc>
          <w:tcPr>
            <w:tcW w:w="3686" w:type="dxa"/>
            <w:tcBorders>
              <w:top w:val="single" w:sz="12" w:space="0" w:color="auto"/>
            </w:tcBorders>
            <w:shd w:val="clear" w:color="auto" w:fill="auto"/>
          </w:tcPr>
          <w:p w:rsidR="00300522" w:rsidRPr="008E0AA1" w:rsidRDefault="00300522" w:rsidP="00300522">
            <w:pPr>
              <w:pStyle w:val="Tabletext"/>
            </w:pPr>
            <w:r w:rsidRPr="008E0AA1">
              <w:t>Aboriginal or Torres Strait Islander health</w:t>
            </w:r>
          </w:p>
        </w:tc>
      </w:tr>
      <w:tr w:rsidR="00300522" w:rsidRPr="008E0AA1" w:rsidTr="00A53099">
        <w:tc>
          <w:tcPr>
            <w:tcW w:w="709" w:type="dxa"/>
            <w:shd w:val="clear" w:color="auto" w:fill="auto"/>
          </w:tcPr>
          <w:p w:rsidR="00300522" w:rsidRPr="008E0AA1" w:rsidRDefault="00300522" w:rsidP="00300522">
            <w:pPr>
              <w:pStyle w:val="Tabletext"/>
            </w:pPr>
            <w:r w:rsidRPr="008E0AA1">
              <w:t>2</w:t>
            </w:r>
          </w:p>
        </w:tc>
        <w:tc>
          <w:tcPr>
            <w:tcW w:w="3686" w:type="dxa"/>
            <w:shd w:val="clear" w:color="auto" w:fill="auto"/>
          </w:tcPr>
          <w:p w:rsidR="00300522" w:rsidRPr="008E0AA1" w:rsidRDefault="00300522" w:rsidP="00300522">
            <w:pPr>
              <w:pStyle w:val="Tabletext"/>
            </w:pPr>
            <w:r w:rsidRPr="008E0AA1">
              <w:t>Acupuncture</w:t>
            </w:r>
          </w:p>
        </w:tc>
      </w:tr>
      <w:tr w:rsidR="00300522" w:rsidRPr="008E0AA1" w:rsidTr="00A53099">
        <w:tc>
          <w:tcPr>
            <w:tcW w:w="709" w:type="dxa"/>
            <w:shd w:val="clear" w:color="auto" w:fill="auto"/>
          </w:tcPr>
          <w:p w:rsidR="00300522" w:rsidRPr="008E0AA1" w:rsidRDefault="00300522" w:rsidP="00300522">
            <w:pPr>
              <w:pStyle w:val="Tabletext"/>
            </w:pPr>
            <w:r w:rsidRPr="008E0AA1">
              <w:t>3</w:t>
            </w:r>
          </w:p>
        </w:tc>
        <w:tc>
          <w:tcPr>
            <w:tcW w:w="3686" w:type="dxa"/>
            <w:shd w:val="clear" w:color="auto" w:fill="auto"/>
          </w:tcPr>
          <w:p w:rsidR="00300522" w:rsidRPr="008E0AA1" w:rsidRDefault="00300522" w:rsidP="00300522">
            <w:pPr>
              <w:pStyle w:val="Tabletext"/>
            </w:pPr>
            <w:r w:rsidRPr="008E0AA1">
              <w:t>Audiology, audiometry</w:t>
            </w:r>
          </w:p>
        </w:tc>
      </w:tr>
      <w:tr w:rsidR="00300522" w:rsidRPr="008E0AA1" w:rsidTr="00A53099">
        <w:tc>
          <w:tcPr>
            <w:tcW w:w="709" w:type="dxa"/>
            <w:shd w:val="clear" w:color="auto" w:fill="auto"/>
          </w:tcPr>
          <w:p w:rsidR="00300522" w:rsidRPr="008E0AA1" w:rsidRDefault="00300522" w:rsidP="00300522">
            <w:pPr>
              <w:pStyle w:val="Tabletext"/>
            </w:pPr>
            <w:r w:rsidRPr="008E0AA1">
              <w:t>4</w:t>
            </w:r>
          </w:p>
        </w:tc>
        <w:tc>
          <w:tcPr>
            <w:tcW w:w="3686" w:type="dxa"/>
            <w:shd w:val="clear" w:color="auto" w:fill="auto"/>
          </w:tcPr>
          <w:p w:rsidR="00300522" w:rsidRPr="008E0AA1" w:rsidRDefault="00300522" w:rsidP="00300522">
            <w:pPr>
              <w:pStyle w:val="Tabletext"/>
            </w:pPr>
            <w:r w:rsidRPr="008E0AA1">
              <w:t>Chiropody</w:t>
            </w:r>
          </w:p>
        </w:tc>
      </w:tr>
      <w:tr w:rsidR="00300522" w:rsidRPr="008E0AA1" w:rsidTr="00A53099">
        <w:tc>
          <w:tcPr>
            <w:tcW w:w="709" w:type="dxa"/>
            <w:shd w:val="clear" w:color="auto" w:fill="auto"/>
          </w:tcPr>
          <w:p w:rsidR="00300522" w:rsidRPr="008E0AA1" w:rsidRDefault="00300522" w:rsidP="00300522">
            <w:pPr>
              <w:pStyle w:val="Tabletext"/>
            </w:pPr>
            <w:r w:rsidRPr="008E0AA1">
              <w:t>5</w:t>
            </w:r>
          </w:p>
        </w:tc>
        <w:tc>
          <w:tcPr>
            <w:tcW w:w="3686" w:type="dxa"/>
            <w:shd w:val="clear" w:color="auto" w:fill="auto"/>
          </w:tcPr>
          <w:p w:rsidR="00300522" w:rsidRPr="008E0AA1" w:rsidRDefault="00300522" w:rsidP="00300522">
            <w:pPr>
              <w:pStyle w:val="Tabletext"/>
            </w:pPr>
            <w:r w:rsidRPr="008E0AA1">
              <w:t>Chiropractic</w:t>
            </w:r>
          </w:p>
        </w:tc>
      </w:tr>
      <w:tr w:rsidR="00300522" w:rsidRPr="008E0AA1" w:rsidTr="00A53099">
        <w:tc>
          <w:tcPr>
            <w:tcW w:w="709" w:type="dxa"/>
            <w:shd w:val="clear" w:color="auto" w:fill="auto"/>
          </w:tcPr>
          <w:p w:rsidR="00300522" w:rsidRPr="008E0AA1" w:rsidRDefault="00300522" w:rsidP="00300522">
            <w:pPr>
              <w:pStyle w:val="Tabletext"/>
            </w:pPr>
            <w:r w:rsidRPr="008E0AA1">
              <w:t>6</w:t>
            </w:r>
          </w:p>
        </w:tc>
        <w:tc>
          <w:tcPr>
            <w:tcW w:w="3686" w:type="dxa"/>
            <w:shd w:val="clear" w:color="auto" w:fill="auto"/>
          </w:tcPr>
          <w:p w:rsidR="00300522" w:rsidRPr="008E0AA1" w:rsidRDefault="00300522" w:rsidP="00300522">
            <w:pPr>
              <w:pStyle w:val="Tabletext"/>
            </w:pPr>
            <w:r w:rsidRPr="008E0AA1">
              <w:t>Dental</w:t>
            </w:r>
          </w:p>
        </w:tc>
      </w:tr>
      <w:tr w:rsidR="00300522" w:rsidRPr="008E0AA1" w:rsidTr="00A53099">
        <w:tc>
          <w:tcPr>
            <w:tcW w:w="709" w:type="dxa"/>
            <w:shd w:val="clear" w:color="auto" w:fill="auto"/>
          </w:tcPr>
          <w:p w:rsidR="00300522" w:rsidRPr="008E0AA1" w:rsidRDefault="00300522" w:rsidP="00300522">
            <w:pPr>
              <w:pStyle w:val="Tabletext"/>
            </w:pPr>
            <w:r w:rsidRPr="008E0AA1">
              <w:t>7</w:t>
            </w:r>
          </w:p>
        </w:tc>
        <w:tc>
          <w:tcPr>
            <w:tcW w:w="3686" w:type="dxa"/>
            <w:shd w:val="clear" w:color="auto" w:fill="auto"/>
          </w:tcPr>
          <w:p w:rsidR="00300522" w:rsidRPr="008E0AA1" w:rsidRDefault="00300522" w:rsidP="00300522">
            <w:pPr>
              <w:pStyle w:val="Tabletext"/>
            </w:pPr>
            <w:r w:rsidRPr="008E0AA1">
              <w:t>Dietary</w:t>
            </w:r>
          </w:p>
        </w:tc>
      </w:tr>
      <w:tr w:rsidR="00300522" w:rsidRPr="008E0AA1" w:rsidTr="00A53099">
        <w:tc>
          <w:tcPr>
            <w:tcW w:w="709" w:type="dxa"/>
            <w:shd w:val="clear" w:color="auto" w:fill="auto"/>
          </w:tcPr>
          <w:p w:rsidR="00300522" w:rsidRPr="008E0AA1" w:rsidRDefault="00300522" w:rsidP="00300522">
            <w:pPr>
              <w:pStyle w:val="Tabletext"/>
            </w:pPr>
            <w:r w:rsidRPr="008E0AA1">
              <w:t>8</w:t>
            </w:r>
          </w:p>
        </w:tc>
        <w:tc>
          <w:tcPr>
            <w:tcW w:w="3686" w:type="dxa"/>
            <w:shd w:val="clear" w:color="auto" w:fill="auto"/>
          </w:tcPr>
          <w:p w:rsidR="00300522" w:rsidRPr="008E0AA1" w:rsidRDefault="00300522" w:rsidP="00300522">
            <w:pPr>
              <w:pStyle w:val="Tabletext"/>
            </w:pPr>
            <w:r w:rsidRPr="008E0AA1">
              <w:t>Herbal medicine (including traditional Chinese herbal medicine)</w:t>
            </w:r>
          </w:p>
        </w:tc>
      </w:tr>
      <w:tr w:rsidR="00300522" w:rsidRPr="008E0AA1" w:rsidTr="00A53099">
        <w:tc>
          <w:tcPr>
            <w:tcW w:w="709" w:type="dxa"/>
            <w:shd w:val="clear" w:color="auto" w:fill="auto"/>
          </w:tcPr>
          <w:p w:rsidR="00300522" w:rsidRPr="008E0AA1" w:rsidRDefault="00300522" w:rsidP="00300522">
            <w:pPr>
              <w:pStyle w:val="Tabletext"/>
            </w:pPr>
            <w:r w:rsidRPr="008E0AA1">
              <w:t>9</w:t>
            </w:r>
          </w:p>
        </w:tc>
        <w:tc>
          <w:tcPr>
            <w:tcW w:w="3686" w:type="dxa"/>
            <w:shd w:val="clear" w:color="auto" w:fill="auto"/>
          </w:tcPr>
          <w:p w:rsidR="00300522" w:rsidRPr="008E0AA1" w:rsidRDefault="00300522" w:rsidP="00300522">
            <w:pPr>
              <w:pStyle w:val="Tabletext"/>
            </w:pPr>
            <w:r w:rsidRPr="008E0AA1">
              <w:t>Naturopathy</w:t>
            </w:r>
          </w:p>
        </w:tc>
      </w:tr>
      <w:tr w:rsidR="00300522" w:rsidRPr="008E0AA1" w:rsidTr="00A53099">
        <w:tc>
          <w:tcPr>
            <w:tcW w:w="709" w:type="dxa"/>
            <w:shd w:val="clear" w:color="auto" w:fill="auto"/>
          </w:tcPr>
          <w:p w:rsidR="00300522" w:rsidRPr="008E0AA1" w:rsidRDefault="00300522" w:rsidP="00300522">
            <w:pPr>
              <w:pStyle w:val="Tabletext"/>
            </w:pPr>
            <w:r w:rsidRPr="008E0AA1">
              <w:t>10</w:t>
            </w:r>
          </w:p>
        </w:tc>
        <w:tc>
          <w:tcPr>
            <w:tcW w:w="3686" w:type="dxa"/>
            <w:shd w:val="clear" w:color="auto" w:fill="auto"/>
          </w:tcPr>
          <w:p w:rsidR="00300522" w:rsidRPr="008E0AA1" w:rsidRDefault="00300522" w:rsidP="00300522">
            <w:pPr>
              <w:pStyle w:val="Tabletext"/>
            </w:pPr>
            <w:r w:rsidRPr="008E0AA1">
              <w:t>Nursing</w:t>
            </w:r>
          </w:p>
        </w:tc>
      </w:tr>
      <w:tr w:rsidR="00300522" w:rsidRPr="008E0AA1" w:rsidTr="00A53099">
        <w:tc>
          <w:tcPr>
            <w:tcW w:w="709" w:type="dxa"/>
            <w:shd w:val="clear" w:color="auto" w:fill="auto"/>
          </w:tcPr>
          <w:p w:rsidR="00300522" w:rsidRPr="008E0AA1" w:rsidRDefault="00300522" w:rsidP="00300522">
            <w:pPr>
              <w:pStyle w:val="Tabletext"/>
            </w:pPr>
            <w:r w:rsidRPr="008E0AA1">
              <w:t>11</w:t>
            </w:r>
          </w:p>
        </w:tc>
        <w:tc>
          <w:tcPr>
            <w:tcW w:w="3686" w:type="dxa"/>
            <w:shd w:val="clear" w:color="auto" w:fill="auto"/>
          </w:tcPr>
          <w:p w:rsidR="00300522" w:rsidRPr="008E0AA1" w:rsidRDefault="00300522" w:rsidP="00300522">
            <w:pPr>
              <w:pStyle w:val="Tabletext"/>
            </w:pPr>
            <w:r w:rsidRPr="008E0AA1">
              <w:t>Occupational therapy</w:t>
            </w:r>
          </w:p>
        </w:tc>
      </w:tr>
      <w:tr w:rsidR="00300522" w:rsidRPr="008E0AA1" w:rsidTr="00A53099">
        <w:tc>
          <w:tcPr>
            <w:tcW w:w="709" w:type="dxa"/>
            <w:shd w:val="clear" w:color="auto" w:fill="auto"/>
          </w:tcPr>
          <w:p w:rsidR="00300522" w:rsidRPr="008E0AA1" w:rsidRDefault="00300522" w:rsidP="00300522">
            <w:pPr>
              <w:pStyle w:val="Tabletext"/>
            </w:pPr>
            <w:r w:rsidRPr="008E0AA1">
              <w:t>12</w:t>
            </w:r>
          </w:p>
        </w:tc>
        <w:tc>
          <w:tcPr>
            <w:tcW w:w="3686" w:type="dxa"/>
            <w:shd w:val="clear" w:color="auto" w:fill="auto"/>
          </w:tcPr>
          <w:p w:rsidR="00300522" w:rsidRPr="008E0AA1" w:rsidRDefault="00300522" w:rsidP="00300522">
            <w:pPr>
              <w:pStyle w:val="Tabletext"/>
            </w:pPr>
            <w:r w:rsidRPr="008E0AA1">
              <w:t>Optometry</w:t>
            </w:r>
          </w:p>
        </w:tc>
      </w:tr>
      <w:tr w:rsidR="00300522" w:rsidRPr="008E0AA1" w:rsidTr="00A53099">
        <w:tc>
          <w:tcPr>
            <w:tcW w:w="709" w:type="dxa"/>
            <w:shd w:val="clear" w:color="auto" w:fill="auto"/>
          </w:tcPr>
          <w:p w:rsidR="00300522" w:rsidRPr="008E0AA1" w:rsidRDefault="00300522" w:rsidP="00300522">
            <w:pPr>
              <w:pStyle w:val="Tabletext"/>
            </w:pPr>
            <w:r w:rsidRPr="008E0AA1">
              <w:t>13</w:t>
            </w:r>
          </w:p>
        </w:tc>
        <w:tc>
          <w:tcPr>
            <w:tcW w:w="3686" w:type="dxa"/>
            <w:shd w:val="clear" w:color="auto" w:fill="auto"/>
          </w:tcPr>
          <w:p w:rsidR="00300522" w:rsidRPr="008E0AA1" w:rsidRDefault="00300522" w:rsidP="00300522">
            <w:pPr>
              <w:pStyle w:val="Tabletext"/>
            </w:pPr>
            <w:r w:rsidRPr="008E0AA1">
              <w:t>Osteopathy</w:t>
            </w:r>
          </w:p>
        </w:tc>
      </w:tr>
      <w:tr w:rsidR="00300522" w:rsidRPr="008E0AA1" w:rsidTr="00A53099">
        <w:tc>
          <w:tcPr>
            <w:tcW w:w="709" w:type="dxa"/>
            <w:shd w:val="clear" w:color="auto" w:fill="auto"/>
          </w:tcPr>
          <w:p w:rsidR="00300522" w:rsidRPr="008E0AA1" w:rsidRDefault="00300522" w:rsidP="00300522">
            <w:pPr>
              <w:pStyle w:val="Tabletext"/>
            </w:pPr>
            <w:r w:rsidRPr="008E0AA1">
              <w:t>14</w:t>
            </w:r>
          </w:p>
        </w:tc>
        <w:tc>
          <w:tcPr>
            <w:tcW w:w="3686" w:type="dxa"/>
            <w:shd w:val="clear" w:color="auto" w:fill="auto"/>
          </w:tcPr>
          <w:p w:rsidR="00300522" w:rsidRPr="008E0AA1" w:rsidRDefault="00300522" w:rsidP="00300522">
            <w:pPr>
              <w:pStyle w:val="Tabletext"/>
            </w:pPr>
            <w:r w:rsidRPr="008E0AA1">
              <w:t>Paramedical</w:t>
            </w:r>
          </w:p>
        </w:tc>
      </w:tr>
      <w:tr w:rsidR="00300522" w:rsidRPr="008E0AA1" w:rsidTr="00A53099">
        <w:tc>
          <w:tcPr>
            <w:tcW w:w="709" w:type="dxa"/>
            <w:shd w:val="clear" w:color="auto" w:fill="auto"/>
          </w:tcPr>
          <w:p w:rsidR="00300522" w:rsidRPr="008E0AA1" w:rsidRDefault="00300522" w:rsidP="00300522">
            <w:pPr>
              <w:pStyle w:val="Tabletext"/>
            </w:pPr>
            <w:r w:rsidRPr="008E0AA1">
              <w:t>15</w:t>
            </w:r>
          </w:p>
        </w:tc>
        <w:tc>
          <w:tcPr>
            <w:tcW w:w="3686" w:type="dxa"/>
            <w:shd w:val="clear" w:color="auto" w:fill="auto"/>
          </w:tcPr>
          <w:p w:rsidR="00300522" w:rsidRPr="008E0AA1" w:rsidRDefault="00300522" w:rsidP="00300522">
            <w:pPr>
              <w:pStyle w:val="Tabletext"/>
            </w:pPr>
            <w:r w:rsidRPr="008E0AA1">
              <w:t>Pharmacy</w:t>
            </w:r>
          </w:p>
        </w:tc>
      </w:tr>
      <w:tr w:rsidR="00300522" w:rsidRPr="008E0AA1" w:rsidTr="00A53099">
        <w:tc>
          <w:tcPr>
            <w:tcW w:w="709" w:type="dxa"/>
            <w:shd w:val="clear" w:color="auto" w:fill="auto"/>
          </w:tcPr>
          <w:p w:rsidR="00300522" w:rsidRPr="008E0AA1" w:rsidRDefault="00300522" w:rsidP="00300522">
            <w:pPr>
              <w:pStyle w:val="Tabletext"/>
            </w:pPr>
            <w:r w:rsidRPr="008E0AA1">
              <w:t>16</w:t>
            </w:r>
          </w:p>
        </w:tc>
        <w:tc>
          <w:tcPr>
            <w:tcW w:w="3686" w:type="dxa"/>
            <w:shd w:val="clear" w:color="auto" w:fill="auto"/>
          </w:tcPr>
          <w:p w:rsidR="00300522" w:rsidRPr="008E0AA1" w:rsidRDefault="00300522" w:rsidP="00300522">
            <w:pPr>
              <w:pStyle w:val="Tabletext"/>
            </w:pPr>
            <w:r w:rsidRPr="008E0AA1">
              <w:t>Psychology</w:t>
            </w:r>
          </w:p>
        </w:tc>
      </w:tr>
      <w:tr w:rsidR="00300522" w:rsidRPr="008E0AA1" w:rsidTr="00A53099">
        <w:tc>
          <w:tcPr>
            <w:tcW w:w="709" w:type="dxa"/>
            <w:shd w:val="clear" w:color="auto" w:fill="auto"/>
          </w:tcPr>
          <w:p w:rsidR="00300522" w:rsidRPr="008E0AA1" w:rsidRDefault="00300522" w:rsidP="00300522">
            <w:pPr>
              <w:pStyle w:val="Tabletext"/>
            </w:pPr>
            <w:r w:rsidRPr="008E0AA1">
              <w:t>17</w:t>
            </w:r>
          </w:p>
        </w:tc>
        <w:tc>
          <w:tcPr>
            <w:tcW w:w="3686" w:type="dxa"/>
            <w:shd w:val="clear" w:color="auto" w:fill="auto"/>
          </w:tcPr>
          <w:p w:rsidR="00300522" w:rsidRPr="008E0AA1" w:rsidRDefault="00300522" w:rsidP="00300522">
            <w:pPr>
              <w:pStyle w:val="Tabletext"/>
            </w:pPr>
            <w:r w:rsidRPr="008E0AA1">
              <w:t>Physiotherapy</w:t>
            </w:r>
          </w:p>
        </w:tc>
      </w:tr>
      <w:tr w:rsidR="00300522" w:rsidRPr="008E0AA1" w:rsidTr="00A53099">
        <w:tc>
          <w:tcPr>
            <w:tcW w:w="709" w:type="dxa"/>
            <w:shd w:val="clear" w:color="auto" w:fill="auto"/>
          </w:tcPr>
          <w:p w:rsidR="00300522" w:rsidRPr="008E0AA1" w:rsidRDefault="00300522" w:rsidP="00300522">
            <w:pPr>
              <w:pStyle w:val="Tabletext"/>
            </w:pPr>
            <w:r w:rsidRPr="008E0AA1">
              <w:t>18</w:t>
            </w:r>
          </w:p>
        </w:tc>
        <w:tc>
          <w:tcPr>
            <w:tcW w:w="3686" w:type="dxa"/>
            <w:shd w:val="clear" w:color="auto" w:fill="auto"/>
          </w:tcPr>
          <w:p w:rsidR="00300522" w:rsidRPr="008E0AA1" w:rsidRDefault="00300522" w:rsidP="00300522">
            <w:pPr>
              <w:pStyle w:val="Tabletext"/>
            </w:pPr>
            <w:r w:rsidRPr="008E0AA1">
              <w:t>Podiatry</w:t>
            </w:r>
          </w:p>
        </w:tc>
      </w:tr>
      <w:tr w:rsidR="00300522" w:rsidRPr="008E0AA1" w:rsidTr="00A53099">
        <w:tc>
          <w:tcPr>
            <w:tcW w:w="709" w:type="dxa"/>
            <w:shd w:val="clear" w:color="auto" w:fill="auto"/>
          </w:tcPr>
          <w:p w:rsidR="00300522" w:rsidRPr="008E0AA1" w:rsidRDefault="00300522" w:rsidP="00300522">
            <w:pPr>
              <w:pStyle w:val="Tabletext"/>
            </w:pPr>
            <w:r w:rsidRPr="008E0AA1">
              <w:t>19</w:t>
            </w:r>
          </w:p>
        </w:tc>
        <w:tc>
          <w:tcPr>
            <w:tcW w:w="3686" w:type="dxa"/>
            <w:shd w:val="clear" w:color="auto" w:fill="auto"/>
          </w:tcPr>
          <w:p w:rsidR="00300522" w:rsidRPr="008E0AA1" w:rsidRDefault="00300522" w:rsidP="00300522">
            <w:pPr>
              <w:pStyle w:val="Tabletext"/>
            </w:pPr>
            <w:r w:rsidRPr="008E0AA1">
              <w:t>Speech pathology</w:t>
            </w:r>
          </w:p>
        </w:tc>
      </w:tr>
      <w:tr w:rsidR="00300522" w:rsidRPr="008E0AA1" w:rsidTr="00A53099">
        <w:tc>
          <w:tcPr>
            <w:tcW w:w="709" w:type="dxa"/>
            <w:tcBorders>
              <w:bottom w:val="single" w:sz="4" w:space="0" w:color="auto"/>
            </w:tcBorders>
            <w:shd w:val="clear" w:color="auto" w:fill="auto"/>
          </w:tcPr>
          <w:p w:rsidR="00300522" w:rsidRPr="008E0AA1" w:rsidRDefault="00300522" w:rsidP="00300522">
            <w:pPr>
              <w:pStyle w:val="Tabletext"/>
            </w:pPr>
            <w:r w:rsidRPr="008E0AA1">
              <w:t>20</w:t>
            </w:r>
          </w:p>
        </w:tc>
        <w:tc>
          <w:tcPr>
            <w:tcW w:w="3686" w:type="dxa"/>
            <w:tcBorders>
              <w:bottom w:val="single" w:sz="4" w:space="0" w:color="auto"/>
            </w:tcBorders>
            <w:shd w:val="clear" w:color="auto" w:fill="auto"/>
          </w:tcPr>
          <w:p w:rsidR="00300522" w:rsidRPr="008E0AA1" w:rsidRDefault="00300522" w:rsidP="00300522">
            <w:pPr>
              <w:pStyle w:val="Tabletext"/>
            </w:pPr>
            <w:r w:rsidRPr="008E0AA1">
              <w:t>Speech therapy</w:t>
            </w:r>
          </w:p>
        </w:tc>
      </w:tr>
      <w:tr w:rsidR="00300522" w:rsidRPr="008E0AA1" w:rsidTr="00A53099">
        <w:tc>
          <w:tcPr>
            <w:tcW w:w="709" w:type="dxa"/>
            <w:tcBorders>
              <w:bottom w:val="single" w:sz="12" w:space="0" w:color="auto"/>
            </w:tcBorders>
            <w:shd w:val="clear" w:color="auto" w:fill="auto"/>
          </w:tcPr>
          <w:p w:rsidR="00300522" w:rsidRPr="008E0AA1" w:rsidRDefault="00300522" w:rsidP="00300522">
            <w:pPr>
              <w:pStyle w:val="Tabletext"/>
            </w:pPr>
            <w:r w:rsidRPr="008E0AA1">
              <w:t>21</w:t>
            </w:r>
          </w:p>
        </w:tc>
        <w:tc>
          <w:tcPr>
            <w:tcW w:w="3686" w:type="dxa"/>
            <w:tcBorders>
              <w:bottom w:val="single" w:sz="12" w:space="0" w:color="auto"/>
            </w:tcBorders>
            <w:shd w:val="clear" w:color="auto" w:fill="auto"/>
          </w:tcPr>
          <w:p w:rsidR="00300522" w:rsidRPr="008E0AA1" w:rsidRDefault="00300522" w:rsidP="00300522">
            <w:pPr>
              <w:pStyle w:val="Tabletext"/>
            </w:pPr>
            <w:r w:rsidRPr="008E0AA1">
              <w:t>Social work</w:t>
            </w:r>
          </w:p>
        </w:tc>
      </w:tr>
    </w:tbl>
    <w:p w:rsidR="00300522" w:rsidRPr="008E0AA1" w:rsidRDefault="00300522" w:rsidP="005E4075">
      <w:pPr>
        <w:pStyle w:val="subsection"/>
        <w:keepNext/>
        <w:keepLines/>
      </w:pPr>
      <w:r w:rsidRPr="008E0AA1">
        <w:tab/>
        <w:t>(2)</w:t>
      </w:r>
      <w:r w:rsidRPr="008E0AA1">
        <w:tab/>
        <w:t xml:space="preserve">However, a supply of a pharmacy service is </w:t>
      </w:r>
      <w:r w:rsidRPr="008E0AA1">
        <w:rPr>
          <w:i/>
          <w:iCs/>
        </w:rPr>
        <w:t>not</w:t>
      </w:r>
      <w:r w:rsidRPr="008E0AA1">
        <w:t xml:space="preserve"> GST</w:t>
      </w:r>
      <w:r w:rsidR="00314E88">
        <w:noBreakHyphen/>
      </w:r>
      <w:r w:rsidRPr="008E0AA1">
        <w:t xml:space="preserve">free under </w:t>
      </w:r>
      <w:r w:rsidR="006138CE" w:rsidRPr="008E0AA1">
        <w:t>subsection (</w:t>
      </w:r>
      <w:r w:rsidRPr="008E0AA1">
        <w:t>1) unless it is:</w:t>
      </w:r>
    </w:p>
    <w:p w:rsidR="00300522" w:rsidRPr="008E0AA1" w:rsidRDefault="00300522" w:rsidP="00300522">
      <w:pPr>
        <w:pStyle w:val="paragraph"/>
      </w:pPr>
      <w:r w:rsidRPr="008E0AA1">
        <w:tab/>
        <w:t>(a)</w:t>
      </w:r>
      <w:r w:rsidRPr="008E0AA1">
        <w:tab/>
        <w:t>a supply relating to a supply that is GST</w:t>
      </w:r>
      <w:r w:rsidR="00314E88">
        <w:noBreakHyphen/>
      </w:r>
      <w:r w:rsidRPr="008E0AA1">
        <w:t>free because of section</w:t>
      </w:r>
      <w:r w:rsidR="006138CE" w:rsidRPr="008E0AA1">
        <w:t> </w:t>
      </w:r>
      <w:r w:rsidRPr="008E0AA1">
        <w:t>38</w:t>
      </w:r>
      <w:r w:rsidR="00314E88">
        <w:noBreakHyphen/>
      </w:r>
      <w:r w:rsidRPr="008E0AA1">
        <w:t>50; or</w:t>
      </w:r>
    </w:p>
    <w:p w:rsidR="00300522" w:rsidRPr="008E0AA1" w:rsidRDefault="00300522" w:rsidP="00300522">
      <w:pPr>
        <w:pStyle w:val="paragraph"/>
      </w:pPr>
      <w:r w:rsidRPr="008E0AA1">
        <w:tab/>
        <w:t>(b)</w:t>
      </w:r>
      <w:r w:rsidRPr="008E0AA1">
        <w:tab/>
        <w:t>a service of conducting a medication review.</w:t>
      </w:r>
    </w:p>
    <w:p w:rsidR="00300522" w:rsidRPr="008E0AA1" w:rsidRDefault="00300522" w:rsidP="00300522">
      <w:pPr>
        <w:pStyle w:val="subsection"/>
      </w:pPr>
      <w:r w:rsidRPr="008E0AA1">
        <w:tab/>
        <w:t>(3)</w:t>
      </w:r>
      <w:r w:rsidRPr="008E0AA1">
        <w:tab/>
        <w:t xml:space="preserve">A supply of goods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made to a person in the course of supplying to the person a service the supply of which is GST</w:t>
      </w:r>
      <w:r w:rsidR="00314E88">
        <w:noBreakHyphen/>
      </w:r>
      <w:r w:rsidRPr="008E0AA1">
        <w:t xml:space="preserve">free under </w:t>
      </w:r>
      <w:r w:rsidR="006138CE" w:rsidRPr="008E0AA1">
        <w:t>subsection (</w:t>
      </w:r>
      <w:r w:rsidRPr="008E0AA1">
        <w:t>1</w:t>
      </w:r>
      <w:r w:rsidR="00A53099" w:rsidRPr="008E0AA1">
        <w:t>) (o</w:t>
      </w:r>
      <w:r w:rsidRPr="008E0AA1">
        <w:t>ther than a service referred to in item</w:t>
      </w:r>
      <w:r w:rsidR="006138CE" w:rsidRPr="008E0AA1">
        <w:t> </w:t>
      </w:r>
      <w:r w:rsidRPr="008E0AA1">
        <w:t xml:space="preserve">8, 9, 12 or 15 of the table in </w:t>
      </w:r>
      <w:r w:rsidR="006138CE" w:rsidRPr="008E0AA1">
        <w:t>subsection (</w:t>
      </w:r>
      <w:r w:rsidRPr="008E0AA1">
        <w:t>1)); and</w:t>
      </w:r>
    </w:p>
    <w:p w:rsidR="00300522" w:rsidRPr="008E0AA1" w:rsidRDefault="00300522" w:rsidP="00300522">
      <w:pPr>
        <w:pStyle w:val="paragraph"/>
      </w:pPr>
      <w:r w:rsidRPr="008E0AA1">
        <w:tab/>
        <w:t>(b)</w:t>
      </w:r>
      <w:r w:rsidRPr="008E0AA1">
        <w:tab/>
        <w:t>it is made at the premises at which the service is supplied.</w:t>
      </w:r>
    </w:p>
    <w:p w:rsidR="00300522" w:rsidRPr="008E0AA1" w:rsidRDefault="00300522" w:rsidP="00300522">
      <w:pPr>
        <w:pStyle w:val="subsection"/>
      </w:pPr>
      <w:r w:rsidRPr="008E0AA1">
        <w:tab/>
        <w:t>(4)</w:t>
      </w:r>
      <w:r w:rsidRPr="008E0AA1">
        <w:tab/>
        <w:t xml:space="preserve">A supply of goods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made to a person in the course of supplying to the person a service referred to in item</w:t>
      </w:r>
      <w:r w:rsidR="006138CE" w:rsidRPr="008E0AA1">
        <w:t> </w:t>
      </w:r>
      <w:r w:rsidRPr="008E0AA1">
        <w:t xml:space="preserve">8 or 9 of the table in </w:t>
      </w:r>
      <w:r w:rsidR="006138CE" w:rsidRPr="008E0AA1">
        <w:t>subsection (</w:t>
      </w:r>
      <w:r w:rsidRPr="008E0AA1">
        <w:t>1); and</w:t>
      </w:r>
    </w:p>
    <w:p w:rsidR="00300522" w:rsidRPr="008E0AA1" w:rsidRDefault="00300522" w:rsidP="00300522">
      <w:pPr>
        <w:pStyle w:val="paragraph"/>
      </w:pPr>
      <w:r w:rsidRPr="008E0AA1">
        <w:tab/>
        <w:t>(b)</w:t>
      </w:r>
      <w:r w:rsidRPr="008E0AA1">
        <w:tab/>
        <w:t>it is supplied, and used or consumed, at the premises at which the service is supplied.</w:t>
      </w:r>
    </w:p>
    <w:p w:rsidR="00300522" w:rsidRPr="008E0AA1" w:rsidRDefault="00300522" w:rsidP="00300522">
      <w:pPr>
        <w:pStyle w:val="subsection"/>
      </w:pPr>
      <w:r w:rsidRPr="008E0AA1">
        <w:tab/>
        <w:t>(5)</w:t>
      </w:r>
      <w:r w:rsidRPr="008E0AA1">
        <w:tab/>
        <w:t xml:space="preserve">A supply is </w:t>
      </w:r>
      <w:r w:rsidRPr="008E0AA1">
        <w:rPr>
          <w:b/>
          <w:bCs/>
          <w:i/>
          <w:iCs/>
        </w:rPr>
        <w:t>GST</w:t>
      </w:r>
      <w:r w:rsidR="00314E88">
        <w:rPr>
          <w:b/>
          <w:bCs/>
          <w:i/>
          <w:iCs/>
        </w:rPr>
        <w:noBreakHyphen/>
      </w:r>
      <w:r w:rsidRPr="008E0AA1">
        <w:rPr>
          <w:b/>
          <w:bCs/>
          <w:i/>
          <w:iCs/>
        </w:rPr>
        <w:t>free</w:t>
      </w:r>
      <w:r w:rsidRPr="008E0AA1">
        <w:rPr>
          <w:i/>
          <w:iCs/>
        </w:rPr>
        <w:t xml:space="preserve"> </w:t>
      </w:r>
      <w:r w:rsidRPr="008E0AA1">
        <w:t xml:space="preserve">if it is provided by an ambulance service in the course of the treatment of the </w:t>
      </w:r>
      <w:r w:rsidR="00314E88" w:rsidRPr="00314E88">
        <w:rPr>
          <w:position w:val="6"/>
          <w:sz w:val="16"/>
          <w:szCs w:val="16"/>
        </w:rPr>
        <w:t>*</w:t>
      </w:r>
      <w:r w:rsidRPr="008E0AA1">
        <w:t>recipient of the supply.</w:t>
      </w:r>
    </w:p>
    <w:p w:rsidR="00300522" w:rsidRPr="008E0AA1" w:rsidRDefault="00300522" w:rsidP="00A56BBC">
      <w:pPr>
        <w:pStyle w:val="ActHead5"/>
      </w:pPr>
      <w:bookmarkStart w:id="247" w:name="_Toc108000227"/>
      <w:r w:rsidRPr="00314E88">
        <w:rPr>
          <w:rStyle w:val="CharSectno"/>
        </w:rPr>
        <w:t>38</w:t>
      </w:r>
      <w:r w:rsidR="00314E88" w:rsidRPr="00314E88">
        <w:rPr>
          <w:rStyle w:val="CharSectno"/>
        </w:rPr>
        <w:noBreakHyphen/>
      </w:r>
      <w:r w:rsidRPr="00314E88">
        <w:rPr>
          <w:rStyle w:val="CharSectno"/>
        </w:rPr>
        <w:t>15</w:t>
      </w:r>
      <w:r w:rsidRPr="008E0AA1">
        <w:t xml:space="preserve">  Other government funded health services</w:t>
      </w:r>
      <w:bookmarkEnd w:id="247"/>
    </w:p>
    <w:p w:rsidR="00300522" w:rsidRPr="008E0AA1" w:rsidRDefault="00300522" w:rsidP="00A56BBC">
      <w:pPr>
        <w:pStyle w:val="subsection"/>
        <w:keepNext/>
        <w:keepLines/>
      </w:pPr>
      <w:r w:rsidRPr="008E0AA1">
        <w:tab/>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A56BBC">
      <w:pPr>
        <w:pStyle w:val="paragraph"/>
        <w:keepNext/>
        <w:keepLines/>
      </w:pPr>
      <w:r w:rsidRPr="008E0AA1">
        <w:tab/>
        <w:t>(a)</w:t>
      </w:r>
      <w:r w:rsidRPr="008E0AA1">
        <w:tab/>
        <w:t>it is a supply of a health service in connection with a supply that is GST</w:t>
      </w:r>
      <w:r w:rsidR="00314E88">
        <w:noBreakHyphen/>
      </w:r>
      <w:r w:rsidRPr="008E0AA1">
        <w:t>free because of section</w:t>
      </w:r>
      <w:r w:rsidR="006138CE" w:rsidRPr="008E0AA1">
        <w:t> </w:t>
      </w:r>
      <w:r w:rsidRPr="008E0AA1">
        <w:t>38</w:t>
      </w:r>
      <w:r w:rsidR="00314E88">
        <w:noBreakHyphen/>
      </w:r>
      <w:r w:rsidRPr="008E0AA1">
        <w:t>7 or 38</w:t>
      </w:r>
      <w:r w:rsidR="00314E88">
        <w:noBreakHyphen/>
      </w:r>
      <w:r w:rsidRPr="008E0AA1">
        <w:t>10; and</w:t>
      </w:r>
    </w:p>
    <w:p w:rsidR="00300522" w:rsidRPr="008E0AA1" w:rsidRDefault="00300522" w:rsidP="00A56BBC">
      <w:pPr>
        <w:pStyle w:val="paragraph"/>
        <w:keepNext/>
      </w:pPr>
      <w:r w:rsidRPr="008E0AA1">
        <w:tab/>
        <w:t>(b)</w:t>
      </w:r>
      <w:r w:rsidRPr="008E0AA1">
        <w:tab/>
        <w:t>the supplier receives funding from the Commonwealth</w:t>
      </w:r>
      <w:r w:rsidRPr="008E0AA1">
        <w:rPr>
          <w:i/>
          <w:iCs/>
        </w:rPr>
        <w:t>,</w:t>
      </w:r>
      <w:r w:rsidRPr="008E0AA1">
        <w:t xml:space="preserve"> a State or a Territory in connection with the supply of the health service; and</w:t>
      </w:r>
    </w:p>
    <w:p w:rsidR="00300522" w:rsidRPr="008E0AA1" w:rsidRDefault="00300522" w:rsidP="00300522">
      <w:pPr>
        <w:pStyle w:val="paragraph"/>
      </w:pPr>
      <w:r w:rsidRPr="008E0AA1">
        <w:tab/>
        <w:t>(c)</w:t>
      </w:r>
      <w:r w:rsidRPr="008E0AA1">
        <w:tab/>
        <w:t xml:space="preserve">the supply of the health service is of a kind determined in writing by the </w:t>
      </w:r>
      <w:r w:rsidR="00314E88" w:rsidRPr="00314E88">
        <w:rPr>
          <w:position w:val="6"/>
          <w:sz w:val="16"/>
          <w:szCs w:val="16"/>
        </w:rPr>
        <w:t>*</w:t>
      </w:r>
      <w:r w:rsidRPr="008E0AA1">
        <w:t>Health Minister.</w:t>
      </w:r>
    </w:p>
    <w:p w:rsidR="00300522" w:rsidRPr="008E0AA1" w:rsidRDefault="00300522" w:rsidP="00300522">
      <w:pPr>
        <w:pStyle w:val="ActHead5"/>
      </w:pPr>
      <w:bookmarkStart w:id="248" w:name="_Toc108000228"/>
      <w:r w:rsidRPr="00314E88">
        <w:rPr>
          <w:rStyle w:val="CharSectno"/>
        </w:rPr>
        <w:t>38</w:t>
      </w:r>
      <w:r w:rsidR="00314E88" w:rsidRPr="00314E88">
        <w:rPr>
          <w:rStyle w:val="CharSectno"/>
        </w:rPr>
        <w:noBreakHyphen/>
      </w:r>
      <w:r w:rsidRPr="00314E88">
        <w:rPr>
          <w:rStyle w:val="CharSectno"/>
        </w:rPr>
        <w:t>20</w:t>
      </w:r>
      <w:r w:rsidRPr="008E0AA1">
        <w:t xml:space="preserve">  </w:t>
      </w:r>
      <w:smartTag w:uri="urn:schemas-microsoft-com:office:smarttags" w:element="PlaceType">
        <w:r w:rsidRPr="008E0AA1">
          <w:t>Hospital</w:t>
        </w:r>
      </w:smartTag>
      <w:r w:rsidRPr="008E0AA1">
        <w:t xml:space="preserve"> treatment</w:t>
      </w:r>
      <w:bookmarkEnd w:id="248"/>
    </w:p>
    <w:p w:rsidR="00300522" w:rsidRPr="008E0AA1" w:rsidRDefault="00300522" w:rsidP="00300522">
      <w:pPr>
        <w:pStyle w:val="subsection"/>
      </w:pPr>
      <w:r w:rsidRPr="008E0AA1">
        <w:tab/>
        <w:t>(1)</w:t>
      </w:r>
      <w:r w:rsidRPr="008E0AA1">
        <w:tab/>
        <w:t xml:space="preserve">A supply of </w:t>
      </w:r>
      <w:r w:rsidR="00314E88" w:rsidRPr="00314E88">
        <w:rPr>
          <w:position w:val="6"/>
          <w:sz w:val="16"/>
          <w:szCs w:val="16"/>
        </w:rPr>
        <w:t>*</w:t>
      </w:r>
      <w:r w:rsidRPr="008E0AA1">
        <w:t xml:space="preserve">hospital treatment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However, a supply of </w:t>
      </w:r>
      <w:r w:rsidR="00314E88" w:rsidRPr="00314E88">
        <w:rPr>
          <w:position w:val="6"/>
          <w:sz w:val="16"/>
          <w:szCs w:val="16"/>
        </w:rPr>
        <w:t>*</w:t>
      </w:r>
      <w:r w:rsidRPr="008E0AA1">
        <w:t xml:space="preserve">hospital treatment is </w:t>
      </w:r>
      <w:r w:rsidRPr="008E0AA1">
        <w:rPr>
          <w:i/>
          <w:iCs/>
        </w:rPr>
        <w:t>not</w:t>
      </w:r>
      <w:r w:rsidRPr="008E0AA1">
        <w:t xml:space="preserve"> GST</w:t>
      </w:r>
      <w:r w:rsidR="00314E88">
        <w:noBreakHyphen/>
      </w:r>
      <w:r w:rsidRPr="008E0AA1">
        <w:t xml:space="preserve">free to the extent that it relates to a supply of a </w:t>
      </w:r>
      <w:r w:rsidR="00314E88" w:rsidRPr="00314E88">
        <w:rPr>
          <w:position w:val="6"/>
          <w:sz w:val="16"/>
          <w:szCs w:val="16"/>
        </w:rPr>
        <w:t>*</w:t>
      </w:r>
      <w:r w:rsidRPr="008E0AA1">
        <w:t>professional service that, because of subsection</w:t>
      </w:r>
      <w:r w:rsidR="006138CE" w:rsidRPr="008E0AA1">
        <w:t> </w:t>
      </w:r>
      <w:r w:rsidRPr="008E0AA1">
        <w:t>38</w:t>
      </w:r>
      <w:r w:rsidR="00314E88">
        <w:noBreakHyphen/>
      </w:r>
      <w:r w:rsidRPr="008E0AA1">
        <w:t>7(2), is not GST</w:t>
      </w:r>
      <w:r w:rsidR="00314E88">
        <w:noBreakHyphen/>
      </w:r>
      <w:r w:rsidRPr="008E0AA1">
        <w:t>free.</w:t>
      </w:r>
    </w:p>
    <w:p w:rsidR="00300522" w:rsidRPr="008E0AA1" w:rsidRDefault="00300522" w:rsidP="00300522">
      <w:pPr>
        <w:pStyle w:val="subsection"/>
      </w:pPr>
      <w:r w:rsidRPr="008E0AA1">
        <w:tab/>
        <w:t>(3)</w:t>
      </w:r>
      <w:r w:rsidRPr="008E0AA1">
        <w:tab/>
        <w:t xml:space="preserve">A supply of goods is </w:t>
      </w:r>
      <w:r w:rsidRPr="008E0AA1">
        <w:rPr>
          <w:b/>
          <w:bCs/>
          <w:i/>
          <w:iCs/>
        </w:rPr>
        <w:t>GST</w:t>
      </w:r>
      <w:r w:rsidR="00314E88">
        <w:rPr>
          <w:b/>
          <w:bCs/>
          <w:i/>
          <w:iCs/>
        </w:rPr>
        <w:noBreakHyphen/>
      </w:r>
      <w:r w:rsidRPr="008E0AA1">
        <w:rPr>
          <w:b/>
          <w:bCs/>
          <w:i/>
          <w:iCs/>
        </w:rPr>
        <w:t>free</w:t>
      </w:r>
      <w:r w:rsidRPr="008E0AA1">
        <w:t xml:space="preserve"> if it is a supply that is directly related to a supply of </w:t>
      </w:r>
      <w:r w:rsidR="00314E88" w:rsidRPr="00314E88">
        <w:rPr>
          <w:position w:val="6"/>
          <w:sz w:val="16"/>
          <w:szCs w:val="16"/>
        </w:rPr>
        <w:t>*</w:t>
      </w:r>
      <w:r w:rsidRPr="008E0AA1">
        <w:t>hospital treatment that is:</w:t>
      </w:r>
    </w:p>
    <w:p w:rsidR="00300522" w:rsidRPr="008E0AA1" w:rsidRDefault="00300522" w:rsidP="00300522">
      <w:pPr>
        <w:pStyle w:val="paragraph"/>
      </w:pPr>
      <w:r w:rsidRPr="008E0AA1">
        <w:tab/>
        <w:t>(a)</w:t>
      </w:r>
      <w:r w:rsidRPr="008E0AA1">
        <w:tab/>
        <w:t>GST</w:t>
      </w:r>
      <w:r w:rsidR="00314E88">
        <w:noBreakHyphen/>
      </w:r>
      <w:r w:rsidRPr="008E0AA1">
        <w:t xml:space="preserve">free because of </w:t>
      </w:r>
      <w:r w:rsidR="006138CE" w:rsidRPr="008E0AA1">
        <w:t>subsection (</w:t>
      </w:r>
      <w:r w:rsidRPr="008E0AA1">
        <w:t>1); and</w:t>
      </w:r>
    </w:p>
    <w:p w:rsidR="00300522" w:rsidRPr="008E0AA1" w:rsidRDefault="00300522" w:rsidP="00300522">
      <w:pPr>
        <w:pStyle w:val="paragraph"/>
      </w:pPr>
      <w:r w:rsidRPr="008E0AA1">
        <w:tab/>
        <w:t>(b)</w:t>
      </w:r>
      <w:r w:rsidRPr="008E0AA1">
        <w:tab/>
        <w:t>supplied by, or on behalf of, the supplier of the hospital treatment.</w:t>
      </w:r>
    </w:p>
    <w:p w:rsidR="00300522" w:rsidRPr="008E0AA1" w:rsidRDefault="00300522" w:rsidP="00F6332C">
      <w:pPr>
        <w:pStyle w:val="ActHead5"/>
      </w:pPr>
      <w:bookmarkStart w:id="249" w:name="_Toc108000229"/>
      <w:r w:rsidRPr="00314E88">
        <w:rPr>
          <w:rStyle w:val="CharSectno"/>
        </w:rPr>
        <w:t>38</w:t>
      </w:r>
      <w:r w:rsidR="00314E88" w:rsidRPr="00314E88">
        <w:rPr>
          <w:rStyle w:val="CharSectno"/>
        </w:rPr>
        <w:noBreakHyphen/>
      </w:r>
      <w:r w:rsidRPr="00314E88">
        <w:rPr>
          <w:rStyle w:val="CharSectno"/>
        </w:rPr>
        <w:t>25</w:t>
      </w:r>
      <w:r w:rsidRPr="008E0AA1">
        <w:t xml:space="preserve">  Residential care etc.</w:t>
      </w:r>
      <w:bookmarkEnd w:id="249"/>
    </w:p>
    <w:p w:rsidR="00300522" w:rsidRPr="008E0AA1" w:rsidRDefault="00300522" w:rsidP="00F6332C">
      <w:pPr>
        <w:pStyle w:val="subsection"/>
        <w:keepNext/>
        <w:keepLines/>
      </w:pPr>
      <w:r w:rsidRPr="008E0AA1">
        <w:tab/>
        <w:t>(1)</w:t>
      </w:r>
      <w:r w:rsidRPr="008E0AA1">
        <w:tab/>
        <w:t xml:space="preserve">A supply of services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a supply of services covered by Schedule</w:t>
      </w:r>
      <w:r w:rsidR="006138CE" w:rsidRPr="008E0AA1">
        <w:t> </w:t>
      </w:r>
      <w:r w:rsidRPr="008E0AA1">
        <w:t xml:space="preserve">1 to the </w:t>
      </w:r>
      <w:r w:rsidR="00314E88" w:rsidRPr="00314E88">
        <w:rPr>
          <w:position w:val="6"/>
          <w:sz w:val="16"/>
          <w:szCs w:val="16"/>
        </w:rPr>
        <w:t>*</w:t>
      </w:r>
      <w:r w:rsidRPr="008E0AA1">
        <w:t>Quality of Care Principles; and</w:t>
      </w:r>
    </w:p>
    <w:p w:rsidR="00300522" w:rsidRPr="008E0AA1" w:rsidRDefault="00300522" w:rsidP="00300522">
      <w:pPr>
        <w:pStyle w:val="paragraph"/>
      </w:pPr>
      <w:r w:rsidRPr="008E0AA1">
        <w:tab/>
        <w:t>(b)</w:t>
      </w:r>
      <w:r w:rsidRPr="008E0AA1">
        <w:tab/>
        <w:t xml:space="preserve">it is provided through a residential care service (within the meaning of the </w:t>
      </w:r>
      <w:r w:rsidRPr="008E0AA1">
        <w:rPr>
          <w:i/>
          <w:iCs/>
        </w:rPr>
        <w:t>Aged Care Act 1997</w:t>
      </w:r>
      <w:r w:rsidRPr="008E0AA1">
        <w:t>); and</w:t>
      </w:r>
    </w:p>
    <w:p w:rsidR="00300522" w:rsidRPr="008E0AA1" w:rsidRDefault="00300522" w:rsidP="00300522">
      <w:pPr>
        <w:pStyle w:val="paragraph"/>
      </w:pPr>
      <w:r w:rsidRPr="008E0AA1">
        <w:tab/>
        <w:t>(c)</w:t>
      </w:r>
      <w:r w:rsidRPr="008E0AA1">
        <w:tab/>
        <w:t>the supplier is an approved provider (within the meaning of that Act).</w:t>
      </w:r>
    </w:p>
    <w:p w:rsidR="00300522" w:rsidRPr="008E0AA1" w:rsidRDefault="00300522" w:rsidP="00300522">
      <w:pPr>
        <w:pStyle w:val="subsection"/>
      </w:pPr>
      <w:r w:rsidRPr="008E0AA1">
        <w:tab/>
        <w:t>(2)</w:t>
      </w:r>
      <w:r w:rsidRPr="008E0AA1">
        <w:tab/>
        <w:t xml:space="preserve">A supply of services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services are provided to one or more aged or disabled people; and</w:t>
      </w:r>
    </w:p>
    <w:p w:rsidR="00300522" w:rsidRPr="008E0AA1" w:rsidRDefault="00300522" w:rsidP="00300522">
      <w:pPr>
        <w:pStyle w:val="paragraph"/>
      </w:pPr>
      <w:r w:rsidRPr="008E0AA1">
        <w:tab/>
        <w:t>(b)</w:t>
      </w:r>
      <w:r w:rsidRPr="008E0AA1">
        <w:tab/>
        <w:t xml:space="preserve">the </w:t>
      </w:r>
      <w:r w:rsidR="00314E88" w:rsidRPr="00314E88">
        <w:rPr>
          <w:position w:val="6"/>
          <w:sz w:val="16"/>
          <w:szCs w:val="16"/>
        </w:rPr>
        <w:t>*</w:t>
      </w:r>
      <w:r w:rsidRPr="008E0AA1">
        <w:t>Aged Care Minister has determined in writing that the services are of a kind covered by Schedule</w:t>
      </w:r>
      <w:r w:rsidR="006138CE" w:rsidRPr="008E0AA1">
        <w:t> </w:t>
      </w:r>
      <w:r w:rsidRPr="008E0AA1">
        <w:t xml:space="preserve">1 to the </w:t>
      </w:r>
      <w:r w:rsidR="00314E88" w:rsidRPr="00314E88">
        <w:rPr>
          <w:position w:val="6"/>
          <w:sz w:val="16"/>
          <w:szCs w:val="16"/>
        </w:rPr>
        <w:t>*</w:t>
      </w:r>
      <w:r w:rsidRPr="008E0AA1">
        <w:t>Quality of Care Principles; and</w:t>
      </w:r>
    </w:p>
    <w:p w:rsidR="00300522" w:rsidRPr="008E0AA1" w:rsidRDefault="00300522" w:rsidP="00300522">
      <w:pPr>
        <w:pStyle w:val="paragraph"/>
      </w:pPr>
      <w:r w:rsidRPr="008E0AA1">
        <w:tab/>
        <w:t>(c)</w:t>
      </w:r>
      <w:r w:rsidRPr="008E0AA1">
        <w:tab/>
        <w:t>the supplier receives funding from the Commonwealth</w:t>
      </w:r>
      <w:r w:rsidRPr="008E0AA1">
        <w:rPr>
          <w:i/>
          <w:iCs/>
        </w:rPr>
        <w:t>,</w:t>
      </w:r>
      <w:r w:rsidRPr="008E0AA1">
        <w:t xml:space="preserve"> a State or a Territory in connection with the supply.</w:t>
      </w:r>
    </w:p>
    <w:p w:rsidR="00300522" w:rsidRPr="008E0AA1" w:rsidRDefault="00300522" w:rsidP="00300522">
      <w:pPr>
        <w:pStyle w:val="subsection"/>
      </w:pPr>
      <w:r w:rsidRPr="008E0AA1">
        <w:tab/>
        <w:t>(3)</w:t>
      </w:r>
      <w:r w:rsidRPr="008E0AA1">
        <w:tab/>
        <w:t xml:space="preserve">A supply of services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services are provided to one or more aged or disabled people in a residential setting; and</w:t>
      </w:r>
    </w:p>
    <w:p w:rsidR="00300522" w:rsidRPr="008E0AA1" w:rsidRDefault="00300522" w:rsidP="00300522">
      <w:pPr>
        <w:pStyle w:val="paragraph"/>
      </w:pPr>
      <w:r w:rsidRPr="008E0AA1">
        <w:tab/>
        <w:t>(b)</w:t>
      </w:r>
      <w:r w:rsidRPr="008E0AA1">
        <w:tab/>
        <w:t xml:space="preserve">the </w:t>
      </w:r>
      <w:r w:rsidR="00314E88" w:rsidRPr="00314E88">
        <w:rPr>
          <w:position w:val="6"/>
          <w:sz w:val="16"/>
          <w:szCs w:val="16"/>
        </w:rPr>
        <w:t>*</w:t>
      </w:r>
      <w:r w:rsidRPr="008E0AA1">
        <w:t>Aged Care Minister has determined in writing that the services are of a kind covered by Schedule</w:t>
      </w:r>
      <w:r w:rsidR="006138CE" w:rsidRPr="008E0AA1">
        <w:t> </w:t>
      </w:r>
      <w:r w:rsidRPr="008E0AA1">
        <w:t xml:space="preserve">1 to the </w:t>
      </w:r>
      <w:r w:rsidR="00314E88" w:rsidRPr="00314E88">
        <w:rPr>
          <w:position w:val="6"/>
          <w:sz w:val="16"/>
          <w:szCs w:val="16"/>
        </w:rPr>
        <w:t>*</w:t>
      </w:r>
      <w:r w:rsidRPr="008E0AA1">
        <w:t>Quality of Care Principles; and</w:t>
      </w:r>
    </w:p>
    <w:p w:rsidR="00300522" w:rsidRPr="008E0AA1" w:rsidRDefault="00300522" w:rsidP="00300522">
      <w:pPr>
        <w:pStyle w:val="paragraph"/>
      </w:pPr>
      <w:r w:rsidRPr="008E0AA1">
        <w:tab/>
        <w:t>(c)</w:t>
      </w:r>
      <w:r w:rsidRPr="008E0AA1">
        <w:tab/>
        <w:t>the services include, and are only provided to people who require, the services (</w:t>
      </w:r>
      <w:r w:rsidRPr="008E0AA1">
        <w:rPr>
          <w:b/>
          <w:i/>
        </w:rPr>
        <w:t>care services</w:t>
      </w:r>
      <w:r w:rsidRPr="008E0AA1">
        <w:t>) set out in:</w:t>
      </w:r>
    </w:p>
    <w:p w:rsidR="00300522" w:rsidRPr="008E0AA1" w:rsidRDefault="00300522" w:rsidP="00300522">
      <w:pPr>
        <w:pStyle w:val="paragraphsub"/>
      </w:pPr>
      <w:r w:rsidRPr="008E0AA1">
        <w:tab/>
        <w:t>(i)</w:t>
      </w:r>
      <w:r w:rsidRPr="008E0AA1">
        <w:tab/>
        <w:t>item</w:t>
      </w:r>
      <w:r w:rsidR="006138CE" w:rsidRPr="008E0AA1">
        <w:t> </w:t>
      </w:r>
      <w:r w:rsidRPr="008E0AA1">
        <w:t>2.1 (daily living activities assistance) of Part</w:t>
      </w:r>
      <w:r w:rsidR="006138CE" w:rsidRPr="008E0AA1">
        <w:t> </w:t>
      </w:r>
      <w:r w:rsidRPr="008E0AA1">
        <w:t>2 of that Schedule; or</w:t>
      </w:r>
    </w:p>
    <w:p w:rsidR="00300522" w:rsidRPr="008E0AA1" w:rsidRDefault="00300522" w:rsidP="00300522">
      <w:pPr>
        <w:pStyle w:val="paragraphsub"/>
      </w:pPr>
      <w:r w:rsidRPr="008E0AA1">
        <w:tab/>
        <w:t>(ii)</w:t>
      </w:r>
      <w:r w:rsidRPr="008E0AA1">
        <w:tab/>
        <w:t>item</w:t>
      </w:r>
      <w:r w:rsidR="006138CE" w:rsidRPr="008E0AA1">
        <w:t> </w:t>
      </w:r>
      <w:r w:rsidRPr="008E0AA1">
        <w:t>3.8 (nursing services) of Part</w:t>
      </w:r>
      <w:r w:rsidR="006138CE" w:rsidRPr="008E0AA1">
        <w:t> </w:t>
      </w:r>
      <w:r w:rsidRPr="008E0AA1">
        <w:t>3 of that Schedule.</w:t>
      </w:r>
    </w:p>
    <w:p w:rsidR="00300522" w:rsidRPr="008E0AA1" w:rsidRDefault="00300522" w:rsidP="00300522">
      <w:pPr>
        <w:pStyle w:val="subsection"/>
      </w:pPr>
      <w:r w:rsidRPr="008E0AA1">
        <w:tab/>
        <w:t>(3A)</w:t>
      </w:r>
      <w:r w:rsidRPr="008E0AA1">
        <w:tab/>
        <w:t xml:space="preserve">Services provided to a resident of a </w:t>
      </w:r>
      <w:r w:rsidR="00314E88" w:rsidRPr="00314E88">
        <w:rPr>
          <w:position w:val="6"/>
          <w:sz w:val="16"/>
        </w:rPr>
        <w:t>*</w:t>
      </w:r>
      <w:r w:rsidRPr="008E0AA1">
        <w:t xml:space="preserve">retirement village are taken, for the purposes of </w:t>
      </w:r>
      <w:r w:rsidR="006138CE" w:rsidRPr="008E0AA1">
        <w:t>paragraph (</w:t>
      </w:r>
      <w:r w:rsidRPr="008E0AA1">
        <w:t>3)(a), to be provided in a residential setting if, and only if:</w:t>
      </w:r>
    </w:p>
    <w:p w:rsidR="00300522" w:rsidRPr="008E0AA1" w:rsidRDefault="00300522" w:rsidP="00300522">
      <w:pPr>
        <w:pStyle w:val="paragraph"/>
      </w:pPr>
      <w:r w:rsidRPr="008E0AA1">
        <w:tab/>
        <w:t>(a)</w:t>
      </w:r>
      <w:r w:rsidRPr="008E0AA1">
        <w:tab/>
        <w:t xml:space="preserve">he or she is a resident of a </w:t>
      </w:r>
      <w:r w:rsidR="00314E88" w:rsidRPr="00314E88">
        <w:rPr>
          <w:position w:val="6"/>
          <w:sz w:val="16"/>
        </w:rPr>
        <w:t>*</w:t>
      </w:r>
      <w:r w:rsidRPr="008E0AA1">
        <w:t>serviced apartment in the retirement village; and</w:t>
      </w:r>
    </w:p>
    <w:p w:rsidR="00300522" w:rsidRPr="008E0AA1" w:rsidRDefault="00300522" w:rsidP="00300522">
      <w:pPr>
        <w:pStyle w:val="paragraph"/>
      </w:pPr>
      <w:r w:rsidRPr="008E0AA1">
        <w:tab/>
        <w:t>(b)</w:t>
      </w:r>
      <w:r w:rsidRPr="008E0AA1">
        <w:tab/>
        <w:t>there is in force a written agreement under which the operator of the retirement village provides daily meals and heavy laundry services to all of the residents of the apartment.</w:t>
      </w:r>
    </w:p>
    <w:p w:rsidR="00300522" w:rsidRPr="008E0AA1" w:rsidRDefault="00300522" w:rsidP="00300522">
      <w:pPr>
        <w:pStyle w:val="subsection"/>
      </w:pPr>
      <w:r w:rsidRPr="008E0AA1">
        <w:tab/>
        <w:t>(3B)</w:t>
      </w:r>
      <w:r w:rsidRPr="008E0AA1">
        <w:tab/>
        <w:t xml:space="preserve">However, services provided to a resident of a </w:t>
      </w:r>
      <w:r w:rsidR="00314E88" w:rsidRPr="00314E88">
        <w:rPr>
          <w:position w:val="6"/>
          <w:sz w:val="16"/>
        </w:rPr>
        <w:t>*</w:t>
      </w:r>
      <w:r w:rsidRPr="008E0AA1">
        <w:t xml:space="preserve">serviced apartment in a </w:t>
      </w:r>
      <w:r w:rsidR="00314E88" w:rsidRPr="00314E88">
        <w:rPr>
          <w:position w:val="6"/>
          <w:sz w:val="16"/>
        </w:rPr>
        <w:t>*</w:t>
      </w:r>
      <w:r w:rsidRPr="008E0AA1">
        <w:t xml:space="preserve">retirement village are not taken, for the purposes of </w:t>
      </w:r>
      <w:r w:rsidR="006138CE" w:rsidRPr="008E0AA1">
        <w:t>paragraph (</w:t>
      </w:r>
      <w:r w:rsidRPr="008E0AA1">
        <w:t>3)(a), to be provided in a residential setting if:</w:t>
      </w:r>
    </w:p>
    <w:p w:rsidR="00300522" w:rsidRPr="008E0AA1" w:rsidRDefault="00300522" w:rsidP="00300522">
      <w:pPr>
        <w:pStyle w:val="paragraph"/>
      </w:pPr>
      <w:r w:rsidRPr="008E0AA1">
        <w:tab/>
        <w:t>(a)</w:t>
      </w:r>
      <w:r w:rsidRPr="008E0AA1">
        <w:tab/>
        <w:t xml:space="preserve">the </w:t>
      </w:r>
      <w:r w:rsidR="00314E88" w:rsidRPr="00314E88">
        <w:rPr>
          <w:position w:val="6"/>
          <w:sz w:val="16"/>
        </w:rPr>
        <w:t>*</w:t>
      </w:r>
      <w:r w:rsidRPr="008E0AA1">
        <w:t>Aged Care Minister has determined in writing:</w:t>
      </w:r>
    </w:p>
    <w:p w:rsidR="00300522" w:rsidRPr="008E0AA1" w:rsidRDefault="00300522" w:rsidP="00300522">
      <w:pPr>
        <w:pStyle w:val="paragraphsub"/>
      </w:pPr>
      <w:r w:rsidRPr="008E0AA1">
        <w:tab/>
        <w:t>(i)</w:t>
      </w:r>
      <w:r w:rsidRPr="008E0AA1">
        <w:tab/>
        <w:t xml:space="preserve">the levels of care services that residents of serviced apartments in retirement villages must require in order for </w:t>
      </w:r>
      <w:r w:rsidR="006138CE" w:rsidRPr="008E0AA1">
        <w:t>subsection (</w:t>
      </w:r>
      <w:r w:rsidRPr="008E0AA1">
        <w:t>3) to apply; and</w:t>
      </w:r>
    </w:p>
    <w:p w:rsidR="00300522" w:rsidRPr="008E0AA1" w:rsidRDefault="00300522" w:rsidP="00300522">
      <w:pPr>
        <w:pStyle w:val="paragraphsub"/>
      </w:pPr>
      <w:r w:rsidRPr="008E0AA1">
        <w:tab/>
        <w:t>(ii)</w:t>
      </w:r>
      <w:r w:rsidRPr="008E0AA1">
        <w:tab/>
        <w:t>the way in which the levels of care services required by residents are to be assessed; and</w:t>
      </w:r>
    </w:p>
    <w:p w:rsidR="00300522" w:rsidRPr="008E0AA1" w:rsidRDefault="00300522" w:rsidP="00300522">
      <w:pPr>
        <w:pStyle w:val="paragraph"/>
      </w:pPr>
      <w:r w:rsidRPr="008E0AA1">
        <w:tab/>
        <w:t>(b)</w:t>
      </w:r>
      <w:r w:rsidRPr="008E0AA1">
        <w:tab/>
        <w:t xml:space="preserve">the </w:t>
      </w:r>
      <w:r w:rsidR="00314E88" w:rsidRPr="00314E88">
        <w:rPr>
          <w:position w:val="6"/>
          <w:sz w:val="16"/>
        </w:rPr>
        <w:t>*</w:t>
      </w:r>
      <w:r w:rsidRPr="008E0AA1">
        <w:t>Aged Care Secretary has not, in accordance with the determination, assessed the person to whom the services are provided as requiring the levels of care services so determined.</w:t>
      </w:r>
    </w:p>
    <w:p w:rsidR="00300522" w:rsidRPr="008E0AA1" w:rsidRDefault="00300522" w:rsidP="00300522">
      <w:pPr>
        <w:pStyle w:val="subsection"/>
      </w:pPr>
      <w:r w:rsidRPr="008E0AA1">
        <w:tab/>
        <w:t>(3C)</w:t>
      </w:r>
      <w:r w:rsidRPr="008E0AA1">
        <w:tab/>
        <w:t xml:space="preserve">A determination made for the purposes of </w:t>
      </w:r>
      <w:r w:rsidR="006138CE" w:rsidRPr="008E0AA1">
        <w:t>paragraph (</w:t>
      </w:r>
      <w:r w:rsidRPr="008E0AA1">
        <w:t xml:space="preserve">3B)(a) may be restricted to a specified class of residents of </w:t>
      </w:r>
      <w:r w:rsidR="00314E88" w:rsidRPr="00314E88">
        <w:rPr>
          <w:position w:val="6"/>
          <w:sz w:val="16"/>
        </w:rPr>
        <w:t>*</w:t>
      </w:r>
      <w:r w:rsidRPr="008E0AA1">
        <w:t xml:space="preserve">serviced apartments in </w:t>
      </w:r>
      <w:r w:rsidR="00314E88" w:rsidRPr="00314E88">
        <w:rPr>
          <w:position w:val="6"/>
          <w:sz w:val="16"/>
        </w:rPr>
        <w:t>*</w:t>
      </w:r>
      <w:r w:rsidRPr="008E0AA1">
        <w:t>retirement villages.</w:t>
      </w:r>
    </w:p>
    <w:p w:rsidR="00300522" w:rsidRPr="008E0AA1" w:rsidRDefault="00300522" w:rsidP="00300522">
      <w:pPr>
        <w:pStyle w:val="subsection"/>
      </w:pPr>
      <w:r w:rsidRPr="008E0AA1">
        <w:tab/>
        <w:t>(4)</w:t>
      </w:r>
      <w:r w:rsidRPr="008E0AA1">
        <w:tab/>
        <w:t xml:space="preserve">A supply of accommodation is </w:t>
      </w:r>
      <w:r w:rsidRPr="008E0AA1">
        <w:rPr>
          <w:b/>
          <w:bCs/>
          <w:i/>
          <w:iCs/>
        </w:rPr>
        <w:t>GST</w:t>
      </w:r>
      <w:r w:rsidR="00314E88">
        <w:rPr>
          <w:b/>
          <w:bCs/>
          <w:i/>
          <w:iCs/>
        </w:rPr>
        <w:noBreakHyphen/>
      </w:r>
      <w:r w:rsidRPr="008E0AA1">
        <w:rPr>
          <w:b/>
          <w:bCs/>
          <w:i/>
          <w:iCs/>
        </w:rPr>
        <w:t>free</w:t>
      </w:r>
      <w:r w:rsidRPr="008E0AA1">
        <w:t xml:space="preserve"> if it is made to a person in the course of making a supply to that person that is GST</w:t>
      </w:r>
      <w:r w:rsidR="00314E88">
        <w:noBreakHyphen/>
      </w:r>
      <w:r w:rsidRPr="008E0AA1">
        <w:t xml:space="preserve">free under </w:t>
      </w:r>
      <w:r w:rsidR="006138CE" w:rsidRPr="008E0AA1">
        <w:t>subsection (</w:t>
      </w:r>
      <w:r w:rsidRPr="008E0AA1">
        <w:t>1), (2) or (3).</w:t>
      </w:r>
    </w:p>
    <w:p w:rsidR="00300522" w:rsidRPr="008E0AA1" w:rsidRDefault="00300522" w:rsidP="00300522">
      <w:pPr>
        <w:pStyle w:val="subsection"/>
      </w:pPr>
      <w:r w:rsidRPr="008E0AA1">
        <w:tab/>
        <w:t>(4A)</w:t>
      </w:r>
      <w:r w:rsidRPr="008E0AA1">
        <w:tab/>
        <w:t xml:space="preserve">A supply is </w:t>
      </w:r>
      <w:r w:rsidRPr="008E0AA1">
        <w:rPr>
          <w:b/>
          <w:i/>
        </w:rPr>
        <w:t>GST</w:t>
      </w:r>
      <w:r w:rsidR="00314E88">
        <w:rPr>
          <w:b/>
          <w:i/>
        </w:rPr>
        <w:noBreakHyphen/>
      </w:r>
      <w:r w:rsidRPr="008E0AA1">
        <w:rPr>
          <w:b/>
          <w:i/>
        </w:rPr>
        <w:t>free</w:t>
      </w:r>
      <w:r w:rsidRPr="008E0AA1">
        <w:t xml:space="preserve"> if:</w:t>
      </w:r>
    </w:p>
    <w:p w:rsidR="00300522" w:rsidRPr="008E0AA1" w:rsidRDefault="00300522" w:rsidP="00300522">
      <w:pPr>
        <w:pStyle w:val="paragraph"/>
      </w:pPr>
      <w:r w:rsidRPr="008E0AA1">
        <w:tab/>
        <w:t>(a)</w:t>
      </w:r>
      <w:r w:rsidRPr="008E0AA1">
        <w:tab/>
        <w:t xml:space="preserve">it is made to a person who is a person of a kind referred to in </w:t>
      </w:r>
      <w:r w:rsidR="006138CE" w:rsidRPr="008E0AA1">
        <w:t>paragraph (</w:t>
      </w:r>
      <w:r w:rsidRPr="008E0AA1">
        <w:t>3)(c); and</w:t>
      </w:r>
    </w:p>
    <w:p w:rsidR="00300522" w:rsidRPr="008E0AA1" w:rsidRDefault="00300522" w:rsidP="00300522">
      <w:pPr>
        <w:pStyle w:val="paragraph"/>
      </w:pPr>
      <w:r w:rsidRPr="008E0AA1">
        <w:tab/>
        <w:t>(b)</w:t>
      </w:r>
      <w:r w:rsidRPr="008E0AA1">
        <w:tab/>
        <w:t>it is:</w:t>
      </w:r>
    </w:p>
    <w:p w:rsidR="00300522" w:rsidRPr="008E0AA1" w:rsidRDefault="00300522" w:rsidP="00300522">
      <w:pPr>
        <w:pStyle w:val="paragraphsub"/>
      </w:pPr>
      <w:r w:rsidRPr="008E0AA1">
        <w:tab/>
        <w:t>(i)</w:t>
      </w:r>
      <w:r w:rsidRPr="008E0AA1">
        <w:tab/>
        <w:t xml:space="preserve">a supply, by way of lease, hire or licence, of </w:t>
      </w:r>
      <w:r w:rsidR="00314E88" w:rsidRPr="00314E88">
        <w:rPr>
          <w:position w:val="6"/>
          <w:sz w:val="16"/>
        </w:rPr>
        <w:t>*</w:t>
      </w:r>
      <w:r w:rsidRPr="008E0AA1">
        <w:t xml:space="preserve">residential premises consisting of a </w:t>
      </w:r>
      <w:r w:rsidR="00314E88" w:rsidRPr="00314E88">
        <w:rPr>
          <w:position w:val="6"/>
          <w:sz w:val="16"/>
        </w:rPr>
        <w:t>*</w:t>
      </w:r>
      <w:r w:rsidRPr="008E0AA1">
        <w:t xml:space="preserve">serviced apartment in a </w:t>
      </w:r>
      <w:r w:rsidR="00314E88" w:rsidRPr="00314E88">
        <w:rPr>
          <w:position w:val="6"/>
          <w:sz w:val="16"/>
        </w:rPr>
        <w:t>*</w:t>
      </w:r>
      <w:r w:rsidRPr="008E0AA1">
        <w:t>retirement village; or</w:t>
      </w:r>
    </w:p>
    <w:p w:rsidR="00300522" w:rsidRPr="008E0AA1" w:rsidRDefault="00300522" w:rsidP="00300522">
      <w:pPr>
        <w:pStyle w:val="paragraphsub"/>
      </w:pPr>
      <w:r w:rsidRPr="008E0AA1">
        <w:tab/>
        <w:t>(ii)</w:t>
      </w:r>
      <w:r w:rsidRPr="008E0AA1">
        <w:tab/>
        <w:t xml:space="preserve">a sale of </w:t>
      </w:r>
      <w:r w:rsidR="00314E88" w:rsidRPr="00314E88">
        <w:rPr>
          <w:position w:val="6"/>
          <w:sz w:val="16"/>
        </w:rPr>
        <w:t>*</w:t>
      </w:r>
      <w:r w:rsidRPr="008E0AA1">
        <w:t>real property that is residential premises consisting of a serviced apartment in a retirement village; or</w:t>
      </w:r>
    </w:p>
    <w:p w:rsidR="00300522" w:rsidRPr="008E0AA1" w:rsidRDefault="00300522" w:rsidP="00300522">
      <w:pPr>
        <w:pStyle w:val="paragraphsub"/>
      </w:pPr>
      <w:r w:rsidRPr="008E0AA1">
        <w:tab/>
        <w:t>(iii)</w:t>
      </w:r>
      <w:r w:rsidRPr="008E0AA1">
        <w:tab/>
        <w:t xml:space="preserve">a supply of an excluded security (within the meaning of the </w:t>
      </w:r>
      <w:r w:rsidRPr="008E0AA1">
        <w:rPr>
          <w:i/>
        </w:rPr>
        <w:t>Corporations Act 2001</w:t>
      </w:r>
      <w:r w:rsidRPr="008E0AA1">
        <w:t>) in respect of which the right to participate in a retirement village scheme (within the meaning of that Act) entitles the person to use or occupy a serviced apartment in a retirement village; and</w:t>
      </w:r>
    </w:p>
    <w:p w:rsidR="00300522" w:rsidRPr="008E0AA1" w:rsidRDefault="00300522" w:rsidP="00F6332C">
      <w:pPr>
        <w:pStyle w:val="paragraph"/>
        <w:keepNext/>
        <w:keepLines/>
      </w:pPr>
      <w:r w:rsidRPr="008E0AA1">
        <w:tab/>
        <w:t>(c)</w:t>
      </w:r>
      <w:r w:rsidRPr="008E0AA1">
        <w:tab/>
        <w:t>in a case where:</w:t>
      </w:r>
    </w:p>
    <w:p w:rsidR="00300522" w:rsidRPr="008E0AA1" w:rsidRDefault="00300522" w:rsidP="00300522">
      <w:pPr>
        <w:pStyle w:val="paragraphsub"/>
      </w:pPr>
      <w:r w:rsidRPr="008E0AA1">
        <w:tab/>
        <w:t>(i)</w:t>
      </w:r>
      <w:r w:rsidRPr="008E0AA1">
        <w:tab/>
        <w:t xml:space="preserve">a determination made for the purposes of </w:t>
      </w:r>
      <w:r w:rsidR="006138CE" w:rsidRPr="008E0AA1">
        <w:t>paragraph (</w:t>
      </w:r>
      <w:r w:rsidRPr="008E0AA1">
        <w:t>3B)(a) is in force; and</w:t>
      </w:r>
    </w:p>
    <w:p w:rsidR="00300522" w:rsidRPr="008E0AA1" w:rsidRDefault="00300522" w:rsidP="00300522">
      <w:pPr>
        <w:pStyle w:val="paragraphsub"/>
      </w:pPr>
      <w:r w:rsidRPr="008E0AA1">
        <w:tab/>
        <w:t>(ii)</w:t>
      </w:r>
      <w:r w:rsidRPr="008E0AA1">
        <w:tab/>
        <w:t xml:space="preserve">the determination is not restricted under </w:t>
      </w:r>
      <w:r w:rsidR="006138CE" w:rsidRPr="008E0AA1">
        <w:t>subsection (</w:t>
      </w:r>
      <w:r w:rsidRPr="008E0AA1">
        <w:t>3C) in such a way that the determination excludes the person;</w:t>
      </w:r>
    </w:p>
    <w:p w:rsidR="00300522" w:rsidRPr="008E0AA1" w:rsidRDefault="00300522" w:rsidP="00300522">
      <w:pPr>
        <w:pStyle w:val="paragraph"/>
      </w:pPr>
      <w:r w:rsidRPr="008E0AA1">
        <w:tab/>
      </w:r>
      <w:r w:rsidRPr="008E0AA1">
        <w:tab/>
        <w:t xml:space="preserve">the </w:t>
      </w:r>
      <w:r w:rsidR="00314E88" w:rsidRPr="00314E88">
        <w:rPr>
          <w:position w:val="6"/>
          <w:sz w:val="16"/>
        </w:rPr>
        <w:t>*</w:t>
      </w:r>
      <w:r w:rsidRPr="008E0AA1">
        <w:t>Aged Care Secretary has, in accordance with the determination, assessed the person as requiring the levels of care services determined in the determination; and</w:t>
      </w:r>
    </w:p>
    <w:p w:rsidR="00300522" w:rsidRPr="008E0AA1" w:rsidRDefault="00300522" w:rsidP="00300522">
      <w:pPr>
        <w:pStyle w:val="paragraph"/>
      </w:pPr>
      <w:r w:rsidRPr="008E0AA1">
        <w:tab/>
        <w:t>(d)</w:t>
      </w:r>
      <w:r w:rsidRPr="008E0AA1">
        <w:tab/>
        <w:t>it is made in connection with one or more supplies, or proposed supplies, to the person that are or will be GST</w:t>
      </w:r>
      <w:r w:rsidR="00314E88">
        <w:noBreakHyphen/>
      </w:r>
      <w:r w:rsidRPr="008E0AA1">
        <w:t xml:space="preserve">free under </w:t>
      </w:r>
      <w:r w:rsidR="006138CE" w:rsidRPr="008E0AA1">
        <w:t>subsection (</w:t>
      </w:r>
      <w:r w:rsidRPr="008E0AA1">
        <w:t>3).</w:t>
      </w:r>
    </w:p>
    <w:p w:rsidR="00300522" w:rsidRPr="008E0AA1" w:rsidRDefault="00300522" w:rsidP="00300522">
      <w:pPr>
        <w:pStyle w:val="subsection"/>
      </w:pPr>
      <w:r w:rsidRPr="008E0AA1">
        <w:tab/>
        <w:t>(5)</w:t>
      </w:r>
      <w:r w:rsidRPr="008E0AA1">
        <w:tab/>
        <w:t>However, a supply of services that is covered by an extra services fee within the meaning of Division</w:t>
      </w:r>
      <w:r w:rsidR="006138CE" w:rsidRPr="008E0AA1">
        <w:t> </w:t>
      </w:r>
      <w:r w:rsidRPr="008E0AA1">
        <w:t xml:space="preserve">35 of the </w:t>
      </w:r>
      <w:r w:rsidRPr="008E0AA1">
        <w:rPr>
          <w:i/>
          <w:iCs/>
        </w:rPr>
        <w:t>Aged Care Act 1997</w:t>
      </w:r>
      <w:r w:rsidRPr="008E0AA1">
        <w:t xml:space="preserve"> is only </w:t>
      </w:r>
      <w:r w:rsidRPr="008E0AA1">
        <w:rPr>
          <w:b/>
          <w:bCs/>
          <w:i/>
          <w:iCs/>
        </w:rPr>
        <w:t>GST</w:t>
      </w:r>
      <w:r w:rsidR="00314E88">
        <w:rPr>
          <w:b/>
          <w:bCs/>
          <w:i/>
          <w:iCs/>
        </w:rPr>
        <w:noBreakHyphen/>
      </w:r>
      <w:r w:rsidRPr="008E0AA1">
        <w:rPr>
          <w:b/>
          <w:bCs/>
          <w:i/>
          <w:iCs/>
        </w:rPr>
        <w:t>free</w:t>
      </w:r>
      <w:r w:rsidRPr="008E0AA1">
        <w:t xml:space="preserve"> under this section to the extent that the services are covered by Schedule</w:t>
      </w:r>
      <w:r w:rsidR="006138CE" w:rsidRPr="008E0AA1">
        <w:t> </w:t>
      </w:r>
      <w:r w:rsidRPr="008E0AA1">
        <w:t xml:space="preserve">1 to the </w:t>
      </w:r>
      <w:r w:rsidR="00314E88" w:rsidRPr="00314E88">
        <w:rPr>
          <w:position w:val="6"/>
          <w:sz w:val="16"/>
          <w:szCs w:val="16"/>
        </w:rPr>
        <w:t>*</w:t>
      </w:r>
      <w:r w:rsidRPr="008E0AA1">
        <w:t>Quality of Care Principles.</w:t>
      </w:r>
    </w:p>
    <w:p w:rsidR="00300522" w:rsidRPr="008E0AA1" w:rsidRDefault="00300522" w:rsidP="00300522">
      <w:pPr>
        <w:pStyle w:val="ActHead5"/>
      </w:pPr>
      <w:bookmarkStart w:id="250" w:name="_Toc108000230"/>
      <w:r w:rsidRPr="00314E88">
        <w:rPr>
          <w:rStyle w:val="CharSectno"/>
        </w:rPr>
        <w:t>38</w:t>
      </w:r>
      <w:r w:rsidR="00314E88" w:rsidRPr="00314E88">
        <w:rPr>
          <w:rStyle w:val="CharSectno"/>
        </w:rPr>
        <w:noBreakHyphen/>
      </w:r>
      <w:r w:rsidRPr="00314E88">
        <w:rPr>
          <w:rStyle w:val="CharSectno"/>
        </w:rPr>
        <w:t>30</w:t>
      </w:r>
      <w:r w:rsidRPr="008E0AA1">
        <w:t xml:space="preserve">  </w:t>
      </w:r>
      <w:r w:rsidR="0016275E" w:rsidRPr="008E0AA1">
        <w:t>Home</w:t>
      </w:r>
      <w:r w:rsidRPr="008E0AA1">
        <w:t xml:space="preserve"> care etc.</w:t>
      </w:r>
      <w:bookmarkEnd w:id="250"/>
    </w:p>
    <w:p w:rsidR="00AD74F2" w:rsidRPr="008E0AA1" w:rsidRDefault="00AD74F2" w:rsidP="00AD74F2">
      <w:pPr>
        <w:pStyle w:val="subsection"/>
      </w:pPr>
      <w:bookmarkStart w:id="251" w:name="_Hlk83882721"/>
      <w:r w:rsidRPr="008E0AA1">
        <w:tab/>
        <w:t>(1)</w:t>
      </w:r>
      <w:r w:rsidRPr="008E0AA1">
        <w:tab/>
        <w:t xml:space="preserve">A supply of </w:t>
      </w:r>
      <w:r w:rsidR="00314E88" w:rsidRPr="00314E88">
        <w:rPr>
          <w:position w:val="6"/>
          <w:sz w:val="16"/>
        </w:rPr>
        <w:t>*</w:t>
      </w:r>
      <w:r w:rsidRPr="008E0AA1">
        <w:t xml:space="preserve">home care is </w:t>
      </w:r>
      <w:r w:rsidRPr="008E0AA1">
        <w:rPr>
          <w:b/>
          <w:i/>
        </w:rPr>
        <w:t>GST</w:t>
      </w:r>
      <w:r w:rsidR="00314E88">
        <w:rPr>
          <w:b/>
          <w:i/>
        </w:rPr>
        <w:noBreakHyphen/>
      </w:r>
      <w:r w:rsidRPr="008E0AA1">
        <w:rPr>
          <w:b/>
          <w:i/>
        </w:rPr>
        <w:t>free</w:t>
      </w:r>
      <w:r w:rsidRPr="008E0AA1">
        <w:t xml:space="preserve"> if:</w:t>
      </w:r>
    </w:p>
    <w:p w:rsidR="00AD74F2" w:rsidRPr="008E0AA1" w:rsidRDefault="00AD74F2" w:rsidP="00AD74F2">
      <w:pPr>
        <w:pStyle w:val="paragraph"/>
      </w:pPr>
      <w:r w:rsidRPr="008E0AA1">
        <w:tab/>
        <w:t>(a)</w:t>
      </w:r>
      <w:r w:rsidRPr="008E0AA1">
        <w:tab/>
        <w:t xml:space="preserve">home care subsidy is payable under Part 3.2 of the </w:t>
      </w:r>
      <w:r w:rsidRPr="008E0AA1">
        <w:rPr>
          <w:i/>
        </w:rPr>
        <w:t>Aged Care Act 1997</w:t>
      </w:r>
      <w:r w:rsidRPr="008E0AA1">
        <w:t xml:space="preserve"> or Part 3.2 of the </w:t>
      </w:r>
      <w:r w:rsidRPr="008E0AA1">
        <w:rPr>
          <w:i/>
        </w:rPr>
        <w:t>Aged Care (Transitional Provisions) Act 1997</w:t>
      </w:r>
      <w:r w:rsidRPr="008E0AA1">
        <w:t xml:space="preserve"> to the supplier for the care; or</w:t>
      </w:r>
    </w:p>
    <w:p w:rsidR="00AD74F2" w:rsidRPr="008E0AA1" w:rsidRDefault="00AD74F2" w:rsidP="00AD74F2">
      <w:pPr>
        <w:pStyle w:val="paragraph"/>
      </w:pPr>
      <w:r w:rsidRPr="008E0AA1">
        <w:tab/>
        <w:t>(b)</w:t>
      </w:r>
      <w:r w:rsidRPr="008E0AA1">
        <w:tab/>
        <w:t xml:space="preserve">the Commonwealth contribution amount worked out in respect of the supplier, using </w:t>
      </w:r>
      <w:r w:rsidR="006D2DE2" w:rsidRPr="008E0AA1">
        <w:t>section 4</w:t>
      </w:r>
      <w:r w:rsidRPr="008E0AA1">
        <w:t>8</w:t>
      </w:r>
      <w:r w:rsidR="00314E88">
        <w:noBreakHyphen/>
      </w:r>
      <w:r w:rsidRPr="008E0AA1">
        <w:t xml:space="preserve">1A of the </w:t>
      </w:r>
      <w:r w:rsidRPr="008E0AA1">
        <w:rPr>
          <w:i/>
        </w:rPr>
        <w:t>Aged Care Act 1997</w:t>
      </w:r>
      <w:r w:rsidRPr="008E0AA1">
        <w:t>, for the recipient of the care in respect of the payment period (within the meaning of that Act) in which the supply is made, is greater than zero; or</w:t>
      </w:r>
    </w:p>
    <w:p w:rsidR="00AD74F2" w:rsidRPr="008E0AA1" w:rsidRDefault="00AD74F2" w:rsidP="00AD74F2">
      <w:pPr>
        <w:pStyle w:val="paragraph"/>
      </w:pPr>
      <w:r w:rsidRPr="008E0AA1">
        <w:tab/>
        <w:t>(c)</w:t>
      </w:r>
      <w:r w:rsidRPr="008E0AA1">
        <w:tab/>
        <w:t>both of the following apply:</w:t>
      </w:r>
    </w:p>
    <w:p w:rsidR="00AD74F2" w:rsidRPr="008E0AA1" w:rsidRDefault="00AD74F2" w:rsidP="00AD74F2">
      <w:pPr>
        <w:pStyle w:val="paragraphsub"/>
      </w:pPr>
      <w:r w:rsidRPr="008E0AA1">
        <w:tab/>
        <w:t>(i)</w:t>
      </w:r>
      <w:r w:rsidRPr="008E0AA1">
        <w:tab/>
        <w:t xml:space="preserve">the supplier is eligible for home care subsidy under </w:t>
      </w:r>
      <w:r w:rsidR="006D2DE2" w:rsidRPr="008E0AA1">
        <w:t>section 4</w:t>
      </w:r>
      <w:r w:rsidRPr="008E0AA1">
        <w:t>6</w:t>
      </w:r>
      <w:r w:rsidR="00314E88">
        <w:noBreakHyphen/>
      </w:r>
      <w:r w:rsidRPr="008E0AA1">
        <w:t xml:space="preserve">1 of the </w:t>
      </w:r>
      <w:r w:rsidRPr="008E0AA1">
        <w:rPr>
          <w:i/>
        </w:rPr>
        <w:t>Aged Care (Transitional Provisions) Act 1997</w:t>
      </w:r>
      <w:r w:rsidRPr="008E0AA1">
        <w:t xml:space="preserve"> in the payment period (within the meaning of that Act) in which the supply is made;</w:t>
      </w:r>
    </w:p>
    <w:p w:rsidR="00AD74F2" w:rsidRPr="008E0AA1" w:rsidRDefault="00AD74F2" w:rsidP="00AD74F2">
      <w:pPr>
        <w:pStyle w:val="paragraphsub"/>
      </w:pPr>
      <w:r w:rsidRPr="008E0AA1">
        <w:tab/>
        <w:t>(ii)</w:t>
      </w:r>
      <w:r w:rsidRPr="008E0AA1">
        <w:tab/>
        <w:t>the supply is a supply of a kind specified in the regulations.</w:t>
      </w:r>
    </w:p>
    <w:bookmarkEnd w:id="251"/>
    <w:p w:rsidR="00300522" w:rsidRPr="008E0AA1" w:rsidRDefault="00300522" w:rsidP="00300522">
      <w:pPr>
        <w:pStyle w:val="subsection"/>
      </w:pPr>
      <w:r w:rsidRPr="008E0AA1">
        <w:tab/>
        <w:t>(2)</w:t>
      </w:r>
      <w:r w:rsidRPr="008E0AA1">
        <w:tab/>
        <w:t xml:space="preserve">A supply of care is </w:t>
      </w:r>
      <w:r w:rsidRPr="008E0AA1">
        <w:rPr>
          <w:b/>
          <w:bCs/>
          <w:i/>
          <w:iCs/>
        </w:rPr>
        <w:t>GST</w:t>
      </w:r>
      <w:r w:rsidR="00314E88">
        <w:rPr>
          <w:b/>
          <w:bCs/>
          <w:i/>
          <w:iCs/>
        </w:rPr>
        <w:noBreakHyphen/>
      </w:r>
      <w:r w:rsidRPr="008E0AA1">
        <w:rPr>
          <w:b/>
          <w:bCs/>
          <w:i/>
          <w:iCs/>
        </w:rPr>
        <w:t>free</w:t>
      </w:r>
      <w:r w:rsidRPr="008E0AA1">
        <w:t xml:space="preserve"> if the supplier receives funding under the </w:t>
      </w:r>
      <w:r w:rsidRPr="008E0AA1">
        <w:rPr>
          <w:i/>
          <w:iCs/>
        </w:rPr>
        <w:t>Home and Community Care Act 1985</w:t>
      </w:r>
      <w:r w:rsidRPr="008E0AA1">
        <w:t xml:space="preserve"> in connection with the supply.</w:t>
      </w:r>
    </w:p>
    <w:p w:rsidR="00300522" w:rsidRPr="008E0AA1" w:rsidRDefault="00300522" w:rsidP="00300522">
      <w:pPr>
        <w:pStyle w:val="subsection"/>
      </w:pPr>
      <w:r w:rsidRPr="008E0AA1">
        <w:tab/>
        <w:t>(3)</w:t>
      </w:r>
      <w:r w:rsidRPr="008E0AA1">
        <w:tab/>
        <w:t xml:space="preserve">A supply of </w:t>
      </w:r>
      <w:r w:rsidR="00314E88" w:rsidRPr="00314E88">
        <w:rPr>
          <w:position w:val="6"/>
          <w:sz w:val="16"/>
        </w:rPr>
        <w:t>*</w:t>
      </w:r>
      <w:r w:rsidR="0096270B" w:rsidRPr="008E0AA1">
        <w:t>home care</w:t>
      </w:r>
      <w:r w:rsidRPr="008E0AA1">
        <w:t xml:space="preserve"> is </w:t>
      </w:r>
      <w:r w:rsidRPr="008E0AA1">
        <w:rPr>
          <w:b/>
          <w:bCs/>
          <w:i/>
          <w:iCs/>
        </w:rPr>
        <w:t>GST</w:t>
      </w:r>
      <w:r w:rsidR="00314E88">
        <w:rPr>
          <w:b/>
          <w:bCs/>
          <w:i/>
          <w:iCs/>
        </w:rPr>
        <w:noBreakHyphen/>
      </w:r>
      <w:r w:rsidRPr="008E0AA1">
        <w:rPr>
          <w:b/>
          <w:bCs/>
          <w:i/>
          <w:iCs/>
        </w:rPr>
        <w:t>free</w:t>
      </w:r>
      <w:r w:rsidRPr="008E0AA1">
        <w:t xml:space="preserve"> if the supply is of services:</w:t>
      </w:r>
    </w:p>
    <w:p w:rsidR="00300522" w:rsidRPr="008E0AA1" w:rsidRDefault="00300522" w:rsidP="00300522">
      <w:pPr>
        <w:pStyle w:val="paragraph"/>
      </w:pPr>
      <w:r w:rsidRPr="008E0AA1">
        <w:tab/>
        <w:t>(a)</w:t>
      </w:r>
      <w:r w:rsidRPr="008E0AA1">
        <w:tab/>
        <w:t>that are provided to one or more aged or disabled people; and</w:t>
      </w:r>
    </w:p>
    <w:p w:rsidR="00300522" w:rsidRPr="008E0AA1" w:rsidRDefault="00300522" w:rsidP="00300522">
      <w:pPr>
        <w:pStyle w:val="paragraph"/>
      </w:pPr>
      <w:r w:rsidRPr="008E0AA1">
        <w:tab/>
        <w:t>(b)</w:t>
      </w:r>
      <w:r w:rsidRPr="008E0AA1">
        <w:tab/>
        <w:t>that are of a kind covered by item</w:t>
      </w:r>
      <w:r w:rsidR="006138CE" w:rsidRPr="008E0AA1">
        <w:t> </w:t>
      </w:r>
      <w:r w:rsidRPr="008E0AA1">
        <w:t>2.1 (daily living activities assistance) of Part</w:t>
      </w:r>
      <w:r w:rsidR="006138CE" w:rsidRPr="008E0AA1">
        <w:t> </w:t>
      </w:r>
      <w:r w:rsidRPr="008E0AA1">
        <w:t>2 of Schedule</w:t>
      </w:r>
      <w:r w:rsidR="006138CE" w:rsidRPr="008E0AA1">
        <w:t> </w:t>
      </w:r>
      <w:r w:rsidRPr="008E0AA1">
        <w:t xml:space="preserve">1 to the </w:t>
      </w:r>
      <w:r w:rsidR="00314E88" w:rsidRPr="00314E88">
        <w:rPr>
          <w:position w:val="6"/>
          <w:sz w:val="16"/>
          <w:szCs w:val="16"/>
        </w:rPr>
        <w:t>*</w:t>
      </w:r>
      <w:r w:rsidRPr="008E0AA1">
        <w:t>Quality of Care Principles.</w:t>
      </w:r>
    </w:p>
    <w:p w:rsidR="00300522" w:rsidRPr="008E0AA1" w:rsidRDefault="00300522" w:rsidP="00300522">
      <w:pPr>
        <w:pStyle w:val="subsection"/>
      </w:pPr>
      <w:r w:rsidRPr="008E0AA1">
        <w:tab/>
        <w:t>(4)</w:t>
      </w:r>
      <w:r w:rsidRPr="008E0AA1">
        <w:tab/>
        <w:t xml:space="preserve">A supply of care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supplier receives funding from the Commonwealth, a State or a Territory in connection with the supply; and</w:t>
      </w:r>
    </w:p>
    <w:p w:rsidR="00300522" w:rsidRPr="008E0AA1" w:rsidRDefault="00300522" w:rsidP="00300522">
      <w:pPr>
        <w:pStyle w:val="paragraph"/>
      </w:pPr>
      <w:r w:rsidRPr="008E0AA1">
        <w:tab/>
        <w:t>(b)</w:t>
      </w:r>
      <w:r w:rsidRPr="008E0AA1">
        <w:tab/>
        <w:t xml:space="preserve">the supply of the care is of a kind determined in writing by the </w:t>
      </w:r>
      <w:r w:rsidR="00314E88" w:rsidRPr="00314E88">
        <w:rPr>
          <w:position w:val="6"/>
          <w:sz w:val="16"/>
          <w:szCs w:val="16"/>
        </w:rPr>
        <w:t>*</w:t>
      </w:r>
      <w:r w:rsidRPr="008E0AA1">
        <w:t>Aged Care Minister to be similar to a supply that is GST</w:t>
      </w:r>
      <w:r w:rsidR="00314E88">
        <w:noBreakHyphen/>
      </w:r>
      <w:r w:rsidRPr="008E0AA1">
        <w:t xml:space="preserve">free because of </w:t>
      </w:r>
      <w:r w:rsidR="006138CE" w:rsidRPr="008E0AA1">
        <w:t>subsection (</w:t>
      </w:r>
      <w:r w:rsidRPr="008E0AA1">
        <w:t>2).</w:t>
      </w:r>
    </w:p>
    <w:p w:rsidR="00300522" w:rsidRPr="008E0AA1" w:rsidRDefault="00300522" w:rsidP="00300522">
      <w:pPr>
        <w:pStyle w:val="ActHead5"/>
      </w:pPr>
      <w:bookmarkStart w:id="252" w:name="_Toc108000231"/>
      <w:r w:rsidRPr="00314E88">
        <w:rPr>
          <w:rStyle w:val="CharSectno"/>
        </w:rPr>
        <w:t>38</w:t>
      </w:r>
      <w:r w:rsidR="00314E88" w:rsidRPr="00314E88">
        <w:rPr>
          <w:rStyle w:val="CharSectno"/>
        </w:rPr>
        <w:noBreakHyphen/>
      </w:r>
      <w:r w:rsidRPr="00314E88">
        <w:rPr>
          <w:rStyle w:val="CharSectno"/>
        </w:rPr>
        <w:t>35</w:t>
      </w:r>
      <w:r w:rsidRPr="008E0AA1">
        <w:t xml:space="preserve">  Flexible care</w:t>
      </w:r>
      <w:bookmarkEnd w:id="252"/>
    </w:p>
    <w:p w:rsidR="00300522" w:rsidRPr="008E0AA1" w:rsidRDefault="00300522" w:rsidP="00300522">
      <w:pPr>
        <w:pStyle w:val="subsection"/>
      </w:pPr>
      <w:r w:rsidRPr="008E0AA1">
        <w:tab/>
      </w:r>
      <w:r w:rsidRPr="008E0AA1">
        <w:tab/>
        <w:t xml:space="preserve">A supply of flexible care (within the meaning of </w:t>
      </w:r>
      <w:r w:rsidR="006D2DE2" w:rsidRPr="008E0AA1">
        <w:t>section 4</w:t>
      </w:r>
      <w:r w:rsidRPr="008E0AA1">
        <w:t>9</w:t>
      </w:r>
      <w:r w:rsidR="00314E88">
        <w:noBreakHyphen/>
      </w:r>
      <w:r w:rsidRPr="008E0AA1">
        <w:t xml:space="preserve">3 of the </w:t>
      </w:r>
      <w:r w:rsidRPr="008E0AA1">
        <w:rPr>
          <w:i/>
          <w:iCs/>
        </w:rPr>
        <w:t>Aged Care Act 1997</w:t>
      </w:r>
      <w:r w:rsidRPr="008E0AA1">
        <w:t xml:space="preserve">) is </w:t>
      </w:r>
      <w:r w:rsidRPr="008E0AA1">
        <w:rPr>
          <w:b/>
          <w:bCs/>
          <w:i/>
          <w:iCs/>
        </w:rPr>
        <w:t>GST</w:t>
      </w:r>
      <w:r w:rsidR="00314E88">
        <w:rPr>
          <w:b/>
          <w:bCs/>
          <w:i/>
          <w:iCs/>
        </w:rPr>
        <w:noBreakHyphen/>
      </w:r>
      <w:r w:rsidRPr="008E0AA1">
        <w:rPr>
          <w:b/>
          <w:bCs/>
          <w:i/>
          <w:iCs/>
        </w:rPr>
        <w:t>free</w:t>
      </w:r>
      <w:r w:rsidRPr="008E0AA1">
        <w:t xml:space="preserve"> if flexible care subsidy is payable under Part</w:t>
      </w:r>
      <w:r w:rsidR="006138CE" w:rsidRPr="008E0AA1">
        <w:t> </w:t>
      </w:r>
      <w:r w:rsidRPr="008E0AA1">
        <w:t>3.3 of that Act</w:t>
      </w:r>
      <w:r w:rsidR="0018742C" w:rsidRPr="008E0AA1">
        <w:t xml:space="preserve"> or Part</w:t>
      </w:r>
      <w:r w:rsidR="006138CE" w:rsidRPr="008E0AA1">
        <w:t> </w:t>
      </w:r>
      <w:r w:rsidR="0018742C" w:rsidRPr="008E0AA1">
        <w:t xml:space="preserve">3.3 of the </w:t>
      </w:r>
      <w:r w:rsidR="0018742C" w:rsidRPr="008E0AA1">
        <w:rPr>
          <w:i/>
        </w:rPr>
        <w:t>Aged Care (Transitional Provisions) Act 1997</w:t>
      </w:r>
      <w:r w:rsidRPr="008E0AA1">
        <w:t xml:space="preserve"> to the supplier for the care.</w:t>
      </w:r>
    </w:p>
    <w:p w:rsidR="00EF5C03" w:rsidRPr="008E0AA1" w:rsidRDefault="00EF5C03" w:rsidP="00EF5C03">
      <w:pPr>
        <w:pStyle w:val="ActHead5"/>
      </w:pPr>
      <w:bookmarkStart w:id="253" w:name="_Toc108000232"/>
      <w:r w:rsidRPr="00314E88">
        <w:rPr>
          <w:rStyle w:val="CharSectno"/>
        </w:rPr>
        <w:t>38</w:t>
      </w:r>
      <w:r w:rsidR="00314E88" w:rsidRPr="00314E88">
        <w:rPr>
          <w:rStyle w:val="CharSectno"/>
        </w:rPr>
        <w:noBreakHyphen/>
      </w:r>
      <w:r w:rsidRPr="00314E88">
        <w:rPr>
          <w:rStyle w:val="CharSectno"/>
        </w:rPr>
        <w:t>38</w:t>
      </w:r>
      <w:r w:rsidRPr="008E0AA1">
        <w:t xml:space="preserve">  Disability support provided to NDIS participants</w:t>
      </w:r>
      <w:bookmarkEnd w:id="253"/>
    </w:p>
    <w:p w:rsidR="00EF5C03" w:rsidRPr="008E0AA1" w:rsidRDefault="00EF5C03" w:rsidP="00EF5C03">
      <w:pPr>
        <w:pStyle w:val="subsection"/>
      </w:pPr>
      <w:r w:rsidRPr="008E0AA1">
        <w:tab/>
      </w:r>
      <w:r w:rsidRPr="008E0AA1">
        <w:tab/>
        <w:t xml:space="preserve">A supply is </w:t>
      </w:r>
      <w:r w:rsidRPr="008E0AA1">
        <w:rPr>
          <w:b/>
          <w:i/>
        </w:rPr>
        <w:t>GST</w:t>
      </w:r>
      <w:r w:rsidR="00314E88">
        <w:rPr>
          <w:b/>
          <w:i/>
        </w:rPr>
        <w:noBreakHyphen/>
      </w:r>
      <w:r w:rsidRPr="008E0AA1">
        <w:rPr>
          <w:b/>
          <w:i/>
        </w:rPr>
        <w:t>free</w:t>
      </w:r>
      <w:r w:rsidRPr="008E0AA1">
        <w:t xml:space="preserve"> if the supply:</w:t>
      </w:r>
    </w:p>
    <w:p w:rsidR="00EF5C03" w:rsidRPr="008E0AA1" w:rsidRDefault="00EF5C03" w:rsidP="00EF5C03">
      <w:pPr>
        <w:pStyle w:val="paragraph"/>
      </w:pPr>
      <w:r w:rsidRPr="008E0AA1">
        <w:tab/>
        <w:t>(a)</w:t>
      </w:r>
      <w:r w:rsidRPr="008E0AA1">
        <w:tab/>
        <w:t xml:space="preserve">is a supply to a participant (within the meaning of the </w:t>
      </w:r>
      <w:r w:rsidRPr="008E0AA1">
        <w:rPr>
          <w:i/>
        </w:rPr>
        <w:t>National Disability Insurance Scheme Act 2013</w:t>
      </w:r>
      <w:r w:rsidRPr="008E0AA1">
        <w:t>) for whom a participant’s plan is in effect under section</w:t>
      </w:r>
      <w:r w:rsidR="006138CE" w:rsidRPr="008E0AA1">
        <w:t> </w:t>
      </w:r>
      <w:r w:rsidRPr="008E0AA1">
        <w:t>37 of that Act; and</w:t>
      </w:r>
    </w:p>
    <w:p w:rsidR="00EF5C03" w:rsidRPr="008E0AA1" w:rsidRDefault="00EF5C03" w:rsidP="00EF5C03">
      <w:pPr>
        <w:pStyle w:val="paragraph"/>
      </w:pPr>
      <w:r w:rsidRPr="008E0AA1">
        <w:tab/>
        <w:t>(b)</w:t>
      </w:r>
      <w:r w:rsidRPr="008E0AA1">
        <w:tab/>
        <w:t>is a supply of one or more of the reasonable and necessary supports specified in the statement included, under subsection</w:t>
      </w:r>
      <w:r w:rsidR="006138CE" w:rsidRPr="008E0AA1">
        <w:t> </w:t>
      </w:r>
      <w:r w:rsidRPr="008E0AA1">
        <w:t>33(2) of that Act, in the participant’s plan; and</w:t>
      </w:r>
    </w:p>
    <w:p w:rsidR="00EF5C03" w:rsidRPr="008E0AA1" w:rsidRDefault="00EF5C03" w:rsidP="00EF5C03">
      <w:pPr>
        <w:pStyle w:val="paragraph"/>
      </w:pPr>
      <w:r w:rsidRPr="008E0AA1">
        <w:tab/>
        <w:t>(c)</w:t>
      </w:r>
      <w:r w:rsidRPr="008E0AA1">
        <w:tab/>
        <w:t>is made under a written agreement, between the supplier and the participant or another person, that:</w:t>
      </w:r>
    </w:p>
    <w:p w:rsidR="00EF5C03" w:rsidRPr="008E0AA1" w:rsidRDefault="00EF5C03" w:rsidP="00EF5C03">
      <w:pPr>
        <w:pStyle w:val="paragraphsub"/>
      </w:pPr>
      <w:r w:rsidRPr="008E0AA1">
        <w:tab/>
        <w:t>(i)</w:t>
      </w:r>
      <w:r w:rsidRPr="008E0AA1">
        <w:tab/>
        <w:t>identifies the participant; and</w:t>
      </w:r>
    </w:p>
    <w:p w:rsidR="00EF5C03" w:rsidRPr="008E0AA1" w:rsidRDefault="00EF5C03" w:rsidP="00EF5C03">
      <w:pPr>
        <w:pStyle w:val="paragraphsub"/>
      </w:pPr>
      <w:r w:rsidRPr="008E0AA1">
        <w:tab/>
        <w:t>(ii)</w:t>
      </w:r>
      <w:r w:rsidRPr="008E0AA1">
        <w:tab/>
        <w:t>states that the supply is a supply of one or more of the reasonable and necessary supports specified in the statement included, under subsection</w:t>
      </w:r>
      <w:r w:rsidR="006138CE" w:rsidRPr="008E0AA1">
        <w:t> </w:t>
      </w:r>
      <w:r w:rsidRPr="008E0AA1">
        <w:t>33(2) of that Act, in the participant’s plan; and</w:t>
      </w:r>
    </w:p>
    <w:p w:rsidR="00EF5C03" w:rsidRPr="008E0AA1" w:rsidRDefault="00EF5C03" w:rsidP="00EF5C03">
      <w:pPr>
        <w:pStyle w:val="paragraph"/>
      </w:pPr>
      <w:r w:rsidRPr="008E0AA1">
        <w:tab/>
        <w:t>(d)</w:t>
      </w:r>
      <w:r w:rsidRPr="008E0AA1">
        <w:tab/>
        <w:t xml:space="preserve">is of a kind that the </w:t>
      </w:r>
      <w:r w:rsidR="00314E88" w:rsidRPr="00314E88">
        <w:rPr>
          <w:position w:val="6"/>
          <w:sz w:val="16"/>
        </w:rPr>
        <w:t>*</w:t>
      </w:r>
      <w:r w:rsidRPr="008E0AA1">
        <w:t>Disability Services Minister has determined in writing.</w:t>
      </w:r>
    </w:p>
    <w:p w:rsidR="00300522" w:rsidRPr="008E0AA1" w:rsidRDefault="00300522" w:rsidP="00300522">
      <w:pPr>
        <w:pStyle w:val="ActHead5"/>
      </w:pPr>
      <w:bookmarkStart w:id="254" w:name="_Toc108000233"/>
      <w:r w:rsidRPr="00314E88">
        <w:rPr>
          <w:rStyle w:val="CharSectno"/>
        </w:rPr>
        <w:t>38</w:t>
      </w:r>
      <w:r w:rsidR="00314E88" w:rsidRPr="00314E88">
        <w:rPr>
          <w:rStyle w:val="CharSectno"/>
        </w:rPr>
        <w:noBreakHyphen/>
      </w:r>
      <w:r w:rsidRPr="00314E88">
        <w:rPr>
          <w:rStyle w:val="CharSectno"/>
        </w:rPr>
        <w:t>40</w:t>
      </w:r>
      <w:r w:rsidRPr="008E0AA1">
        <w:t xml:space="preserve">  Specialist disability services</w:t>
      </w:r>
      <w:bookmarkEnd w:id="254"/>
    </w:p>
    <w:p w:rsidR="00300522" w:rsidRPr="008E0AA1" w:rsidRDefault="00300522" w:rsidP="00300522">
      <w:pPr>
        <w:pStyle w:val="subsection"/>
      </w:pPr>
      <w:r w:rsidRPr="008E0AA1">
        <w:tab/>
      </w:r>
      <w:r w:rsidRPr="008E0AA1">
        <w:tab/>
        <w:t xml:space="preserve">A supply of services is </w:t>
      </w:r>
      <w:r w:rsidRPr="008E0AA1">
        <w:rPr>
          <w:b/>
          <w:bCs/>
          <w:i/>
          <w:iCs/>
        </w:rPr>
        <w:t>GST</w:t>
      </w:r>
      <w:r w:rsidR="00314E88">
        <w:rPr>
          <w:b/>
          <w:bCs/>
          <w:i/>
          <w:iCs/>
        </w:rPr>
        <w:noBreakHyphen/>
      </w:r>
      <w:r w:rsidRPr="008E0AA1">
        <w:rPr>
          <w:b/>
          <w:bCs/>
          <w:i/>
          <w:iCs/>
        </w:rPr>
        <w:t>free</w:t>
      </w:r>
      <w:r w:rsidRPr="008E0AA1">
        <w:t xml:space="preserve"> if the supplier receives funding under the </w:t>
      </w:r>
      <w:r w:rsidRPr="008E0AA1">
        <w:rPr>
          <w:i/>
          <w:iCs/>
        </w:rPr>
        <w:t>Disability Services Act 1986</w:t>
      </w:r>
      <w:r w:rsidRPr="008E0AA1">
        <w:t xml:space="preserve"> or under a complementary </w:t>
      </w:r>
      <w:r w:rsidR="00314E88" w:rsidRPr="00314E88">
        <w:rPr>
          <w:position w:val="6"/>
          <w:sz w:val="16"/>
          <w:szCs w:val="16"/>
        </w:rPr>
        <w:t>*</w:t>
      </w:r>
      <w:r w:rsidRPr="008E0AA1">
        <w:t xml:space="preserve">State law or </w:t>
      </w:r>
      <w:r w:rsidR="00314E88" w:rsidRPr="00314E88">
        <w:rPr>
          <w:position w:val="6"/>
          <w:sz w:val="16"/>
          <w:szCs w:val="16"/>
        </w:rPr>
        <w:t>*</w:t>
      </w:r>
      <w:r w:rsidRPr="008E0AA1">
        <w:t>Territory law in respect of the services.</w:t>
      </w:r>
    </w:p>
    <w:p w:rsidR="00300522" w:rsidRPr="008E0AA1" w:rsidRDefault="00300522" w:rsidP="00300522">
      <w:pPr>
        <w:pStyle w:val="ActHead5"/>
      </w:pPr>
      <w:bookmarkStart w:id="255" w:name="_Toc108000234"/>
      <w:r w:rsidRPr="00314E88">
        <w:rPr>
          <w:rStyle w:val="CharSectno"/>
        </w:rPr>
        <w:t>38</w:t>
      </w:r>
      <w:r w:rsidR="00314E88" w:rsidRPr="00314E88">
        <w:rPr>
          <w:rStyle w:val="CharSectno"/>
        </w:rPr>
        <w:noBreakHyphen/>
      </w:r>
      <w:r w:rsidRPr="00314E88">
        <w:rPr>
          <w:rStyle w:val="CharSectno"/>
        </w:rPr>
        <w:t>45</w:t>
      </w:r>
      <w:r w:rsidRPr="008E0AA1">
        <w:t xml:space="preserve">  Medical aids and appliances</w:t>
      </w:r>
      <w:bookmarkEnd w:id="255"/>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covered by Schedule</w:t>
      </w:r>
      <w:r w:rsidR="006138CE" w:rsidRPr="008E0AA1">
        <w:t> </w:t>
      </w:r>
      <w:r w:rsidRPr="008E0AA1">
        <w:t>3 (medical aids and appliances), or specified in the regulations; and</w:t>
      </w:r>
    </w:p>
    <w:p w:rsidR="00300522" w:rsidRPr="008E0AA1" w:rsidRDefault="00300522" w:rsidP="00300522">
      <w:pPr>
        <w:pStyle w:val="paragraph"/>
      </w:pPr>
      <w:r w:rsidRPr="008E0AA1">
        <w:tab/>
        <w:t>(b)</w:t>
      </w:r>
      <w:r w:rsidRPr="008E0AA1">
        <w:tab/>
        <w:t>the thing supplied is specifically designed for people with an illness or disability, and is not widely used by people without an illness or disability.</w:t>
      </w:r>
    </w:p>
    <w:p w:rsidR="00300522" w:rsidRPr="008E0AA1" w:rsidRDefault="00300522" w:rsidP="00300522">
      <w:pPr>
        <w:pStyle w:val="subsection"/>
      </w:pPr>
      <w:r w:rsidRPr="008E0AA1">
        <w:tab/>
        <w:t>(2)</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the thing supplied is supplied as a spare part for, and is specifically designed as a spare part for, another thing the supply of which would be GST</w:t>
      </w:r>
      <w:r w:rsidR="00314E88">
        <w:noBreakHyphen/>
      </w:r>
      <w:r w:rsidRPr="008E0AA1">
        <w:t xml:space="preserve">free under </w:t>
      </w:r>
      <w:r w:rsidR="006138CE" w:rsidRPr="008E0AA1">
        <w:t>subsection (</w:t>
      </w:r>
      <w:r w:rsidRPr="008E0AA1">
        <w:t>1).</w:t>
      </w:r>
    </w:p>
    <w:p w:rsidR="00300522" w:rsidRPr="008E0AA1" w:rsidRDefault="00300522" w:rsidP="00300522">
      <w:pPr>
        <w:pStyle w:val="subsection"/>
      </w:pPr>
      <w:r w:rsidRPr="008E0AA1">
        <w:tab/>
        <w:t>(3)</w:t>
      </w:r>
      <w:r w:rsidRPr="008E0AA1">
        <w:tab/>
        <w:t xml:space="preserve">However, a supply is </w:t>
      </w:r>
      <w:r w:rsidRPr="008E0AA1">
        <w:rPr>
          <w:i/>
          <w:iCs/>
        </w:rPr>
        <w:t>not</w:t>
      </w:r>
      <w:r w:rsidRPr="008E0AA1">
        <w:t xml:space="preserve"> GST</w:t>
      </w:r>
      <w:r w:rsidR="00314E88">
        <w:noBreakHyphen/>
      </w:r>
      <w:r w:rsidRPr="008E0AA1">
        <w:t xml:space="preserve">free under </w:t>
      </w:r>
      <w:r w:rsidR="006138CE" w:rsidRPr="008E0AA1">
        <w:t>subsection (</w:t>
      </w:r>
      <w:r w:rsidRPr="008E0AA1">
        <w:t xml:space="preserve">1) or (2) if the supplier and the </w:t>
      </w:r>
      <w:r w:rsidR="00314E88" w:rsidRPr="00314E88">
        <w:rPr>
          <w:position w:val="6"/>
          <w:sz w:val="16"/>
          <w:szCs w:val="16"/>
        </w:rPr>
        <w:t>*</w:t>
      </w:r>
      <w:r w:rsidRPr="008E0AA1">
        <w:t>recipient have agreed that the supply, or supplies of a kind that include that supply, not be treated as GST</w:t>
      </w:r>
      <w:r w:rsidR="00314E88">
        <w:noBreakHyphen/>
      </w:r>
      <w:r w:rsidRPr="008E0AA1">
        <w:t>free supplies.</w:t>
      </w:r>
    </w:p>
    <w:p w:rsidR="00300522" w:rsidRPr="008E0AA1" w:rsidRDefault="00300522" w:rsidP="00300522">
      <w:pPr>
        <w:pStyle w:val="ActHead5"/>
      </w:pPr>
      <w:bookmarkStart w:id="256" w:name="_Toc108000235"/>
      <w:r w:rsidRPr="00314E88">
        <w:rPr>
          <w:rStyle w:val="CharSectno"/>
        </w:rPr>
        <w:t>38</w:t>
      </w:r>
      <w:r w:rsidR="00314E88" w:rsidRPr="00314E88">
        <w:rPr>
          <w:rStyle w:val="CharSectno"/>
        </w:rPr>
        <w:noBreakHyphen/>
      </w:r>
      <w:r w:rsidRPr="00314E88">
        <w:rPr>
          <w:rStyle w:val="CharSectno"/>
        </w:rPr>
        <w:t>47</w:t>
      </w:r>
      <w:r w:rsidRPr="008E0AA1">
        <w:t xml:space="preserve">  Other GST</w:t>
      </w:r>
      <w:r w:rsidR="00314E88">
        <w:noBreakHyphen/>
      </w:r>
      <w:r w:rsidRPr="008E0AA1">
        <w:t>free health goods</w:t>
      </w:r>
      <w:bookmarkEnd w:id="256"/>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of goods of a kind that the </w:t>
      </w:r>
      <w:r w:rsidR="00314E88" w:rsidRPr="00314E88">
        <w:rPr>
          <w:position w:val="6"/>
          <w:sz w:val="16"/>
          <w:szCs w:val="16"/>
        </w:rPr>
        <w:t>*</w:t>
      </w:r>
      <w:r w:rsidRPr="008E0AA1">
        <w:t>Health Minister, by determination in writing, declares to be goods the supply of which is GST</w:t>
      </w:r>
      <w:r w:rsidR="00314E88">
        <w:noBreakHyphen/>
      </w:r>
      <w:r w:rsidRPr="008E0AA1">
        <w:t>free.</w:t>
      </w:r>
    </w:p>
    <w:p w:rsidR="00300522" w:rsidRPr="008E0AA1" w:rsidRDefault="00300522" w:rsidP="00300522">
      <w:pPr>
        <w:pStyle w:val="subsection"/>
      </w:pPr>
      <w:r w:rsidRPr="008E0AA1">
        <w:tab/>
        <w:t>(2)</w:t>
      </w:r>
      <w:r w:rsidRPr="008E0AA1">
        <w:tab/>
        <w:t xml:space="preserve">However, a supply is </w:t>
      </w:r>
      <w:r w:rsidRPr="008E0AA1">
        <w:rPr>
          <w:i/>
          <w:iCs/>
        </w:rPr>
        <w:t>not</w:t>
      </w:r>
      <w:r w:rsidRPr="008E0AA1">
        <w:t xml:space="preserve"> GST</w:t>
      </w:r>
      <w:r w:rsidR="00314E88">
        <w:noBreakHyphen/>
      </w:r>
      <w:r w:rsidRPr="008E0AA1">
        <w:t xml:space="preserve">free under </w:t>
      </w:r>
      <w:r w:rsidR="006138CE" w:rsidRPr="008E0AA1">
        <w:t>subsection (</w:t>
      </w:r>
      <w:r w:rsidRPr="008E0AA1">
        <w:t xml:space="preserve">1) if the supplier and the </w:t>
      </w:r>
      <w:r w:rsidR="00314E88" w:rsidRPr="00314E88">
        <w:rPr>
          <w:position w:val="6"/>
          <w:sz w:val="16"/>
          <w:szCs w:val="16"/>
        </w:rPr>
        <w:t>*</w:t>
      </w:r>
      <w:r w:rsidRPr="008E0AA1">
        <w:t>recipient have agreed that the supply, or supplies of a kind that include that supply, not be treated as GST</w:t>
      </w:r>
      <w:r w:rsidR="00314E88">
        <w:noBreakHyphen/>
      </w:r>
      <w:r w:rsidRPr="008E0AA1">
        <w:t>free supplies.</w:t>
      </w:r>
    </w:p>
    <w:p w:rsidR="00300522" w:rsidRPr="008E0AA1" w:rsidRDefault="00300522" w:rsidP="00300522">
      <w:pPr>
        <w:pStyle w:val="ActHead5"/>
      </w:pPr>
      <w:bookmarkStart w:id="257" w:name="_Toc108000236"/>
      <w:r w:rsidRPr="00314E88">
        <w:rPr>
          <w:rStyle w:val="CharSectno"/>
        </w:rPr>
        <w:t>38</w:t>
      </w:r>
      <w:r w:rsidR="00314E88" w:rsidRPr="00314E88">
        <w:rPr>
          <w:rStyle w:val="CharSectno"/>
        </w:rPr>
        <w:noBreakHyphen/>
      </w:r>
      <w:r w:rsidRPr="00314E88">
        <w:rPr>
          <w:rStyle w:val="CharSectno"/>
        </w:rPr>
        <w:t>50</w:t>
      </w:r>
      <w:r w:rsidRPr="008E0AA1">
        <w:t xml:space="preserve">  Drugs and medicinal preparations etc.</w:t>
      </w:r>
      <w:bookmarkEnd w:id="257"/>
    </w:p>
    <w:p w:rsidR="00300522" w:rsidRPr="008E0AA1" w:rsidRDefault="00300522" w:rsidP="00300522">
      <w:pPr>
        <w:pStyle w:val="subsection"/>
      </w:pPr>
      <w:r w:rsidRPr="008E0AA1">
        <w:tab/>
        <w:t>(1)</w:t>
      </w:r>
      <w:r w:rsidRPr="008E0AA1">
        <w:tab/>
        <w:t xml:space="preserve">A supply of a drug or medicinal preparation is </w:t>
      </w:r>
      <w:r w:rsidRPr="008E0AA1">
        <w:rPr>
          <w:b/>
          <w:bCs/>
          <w:i/>
          <w:iCs/>
        </w:rPr>
        <w:t>GST</w:t>
      </w:r>
      <w:r w:rsidR="00314E88">
        <w:rPr>
          <w:b/>
          <w:bCs/>
          <w:i/>
          <w:iCs/>
        </w:rPr>
        <w:noBreakHyphen/>
      </w:r>
      <w:r w:rsidRPr="008E0AA1">
        <w:rPr>
          <w:b/>
          <w:bCs/>
          <w:i/>
          <w:iCs/>
        </w:rPr>
        <w:t>free</w:t>
      </w:r>
      <w:r w:rsidRPr="008E0AA1">
        <w:t xml:space="preserve"> if the supply is on prescription and:</w:t>
      </w:r>
    </w:p>
    <w:p w:rsidR="00300522" w:rsidRPr="008E0AA1" w:rsidRDefault="00300522" w:rsidP="00300522">
      <w:pPr>
        <w:pStyle w:val="paragraph"/>
      </w:pPr>
      <w:r w:rsidRPr="008E0AA1">
        <w:tab/>
        <w:t>(a)</w:t>
      </w:r>
      <w:r w:rsidRPr="008E0AA1">
        <w:tab/>
        <w:t xml:space="preserve">under a </w:t>
      </w:r>
      <w:r w:rsidR="00314E88" w:rsidRPr="00314E88">
        <w:rPr>
          <w:position w:val="6"/>
          <w:sz w:val="16"/>
          <w:szCs w:val="16"/>
        </w:rPr>
        <w:t>*</w:t>
      </w:r>
      <w:r w:rsidRPr="008E0AA1">
        <w:t xml:space="preserve">State law or a </w:t>
      </w:r>
      <w:r w:rsidR="00314E88" w:rsidRPr="00314E88">
        <w:rPr>
          <w:position w:val="6"/>
          <w:sz w:val="16"/>
          <w:szCs w:val="16"/>
        </w:rPr>
        <w:t>*</w:t>
      </w:r>
      <w:r w:rsidRPr="008E0AA1">
        <w:t>Territory law in the State or Territory in which the supply takes place, supply of the drug or medicinal preparation is restricted, but may be supplied on prescription; or</w:t>
      </w:r>
    </w:p>
    <w:p w:rsidR="00300522" w:rsidRPr="008E0AA1" w:rsidRDefault="00300522" w:rsidP="00300522">
      <w:pPr>
        <w:pStyle w:val="paragraph"/>
      </w:pPr>
      <w:r w:rsidRPr="008E0AA1">
        <w:tab/>
        <w:t>(b)</w:t>
      </w:r>
      <w:r w:rsidRPr="008E0AA1">
        <w:tab/>
        <w:t>the drug or medicinal preparation is a pharmaceutical benefit (within the meaning of Part</w:t>
      </w:r>
      <w:r w:rsidR="00EF3F7B" w:rsidRPr="008E0AA1">
        <w:t> </w:t>
      </w:r>
      <w:r w:rsidRPr="008E0AA1">
        <w:t xml:space="preserve">VII of the </w:t>
      </w:r>
      <w:r w:rsidRPr="008E0AA1">
        <w:rPr>
          <w:i/>
          <w:iCs/>
        </w:rPr>
        <w:t>National Health Act 1953</w:t>
      </w:r>
      <w:r w:rsidRPr="008E0AA1">
        <w:t>).</w:t>
      </w:r>
    </w:p>
    <w:p w:rsidR="00300522" w:rsidRPr="008E0AA1" w:rsidRDefault="00300522" w:rsidP="00300522">
      <w:pPr>
        <w:pStyle w:val="subsection"/>
      </w:pPr>
      <w:r w:rsidRPr="008E0AA1">
        <w:tab/>
        <w:t>(2)</w:t>
      </w:r>
      <w:r w:rsidRPr="008E0AA1">
        <w:tab/>
        <w:t xml:space="preserve">A supply of a drug or medicinal preparation is </w:t>
      </w:r>
      <w:r w:rsidRPr="008E0AA1">
        <w:rPr>
          <w:b/>
          <w:bCs/>
          <w:i/>
          <w:iCs/>
        </w:rPr>
        <w:t>GST</w:t>
      </w:r>
      <w:r w:rsidR="00314E88">
        <w:rPr>
          <w:b/>
          <w:bCs/>
          <w:i/>
          <w:iCs/>
        </w:rPr>
        <w:noBreakHyphen/>
      </w:r>
      <w:r w:rsidRPr="008E0AA1">
        <w:rPr>
          <w:b/>
          <w:bCs/>
          <w:i/>
          <w:iCs/>
        </w:rPr>
        <w:t>free</w:t>
      </w:r>
      <w:r w:rsidRPr="008E0AA1">
        <w:t xml:space="preserve"> if, under a </w:t>
      </w:r>
      <w:r w:rsidR="00314E88" w:rsidRPr="00314E88">
        <w:rPr>
          <w:position w:val="6"/>
          <w:sz w:val="16"/>
          <w:szCs w:val="16"/>
        </w:rPr>
        <w:t>*</w:t>
      </w:r>
      <w:r w:rsidRPr="008E0AA1">
        <w:t xml:space="preserve">State law or a </w:t>
      </w:r>
      <w:r w:rsidR="00314E88" w:rsidRPr="00314E88">
        <w:rPr>
          <w:position w:val="6"/>
          <w:sz w:val="16"/>
          <w:szCs w:val="16"/>
        </w:rPr>
        <w:t>*</w:t>
      </w:r>
      <w:r w:rsidRPr="008E0AA1">
        <w:t>Territory law in the State or Territory in which it is supplied, the supply of the drug or medicinal preparation to an individual for private or domestic use or consumption is restricted but may be made by:</w:t>
      </w:r>
    </w:p>
    <w:p w:rsidR="00300522" w:rsidRPr="008E0AA1" w:rsidRDefault="00300522" w:rsidP="00300522">
      <w:pPr>
        <w:pStyle w:val="paragraph"/>
      </w:pPr>
      <w:r w:rsidRPr="008E0AA1">
        <w:tab/>
        <w:t>(a)</w:t>
      </w:r>
      <w:r w:rsidRPr="008E0AA1">
        <w:tab/>
        <w:t xml:space="preserve">a </w:t>
      </w:r>
      <w:r w:rsidR="00314E88" w:rsidRPr="00314E88">
        <w:rPr>
          <w:position w:val="6"/>
          <w:sz w:val="16"/>
          <w:szCs w:val="16"/>
        </w:rPr>
        <w:t>*</w:t>
      </w:r>
      <w:r w:rsidRPr="008E0AA1">
        <w:t xml:space="preserve">medical practitioner, </w:t>
      </w:r>
      <w:r w:rsidR="00314E88" w:rsidRPr="00314E88">
        <w:rPr>
          <w:position w:val="6"/>
          <w:sz w:val="16"/>
          <w:szCs w:val="16"/>
        </w:rPr>
        <w:t>*</w:t>
      </w:r>
      <w:r w:rsidRPr="008E0AA1">
        <w:t>dental practitioner or pharmacist; or</w:t>
      </w:r>
    </w:p>
    <w:p w:rsidR="00300522" w:rsidRPr="008E0AA1" w:rsidRDefault="00300522" w:rsidP="00300522">
      <w:pPr>
        <w:pStyle w:val="paragraph"/>
      </w:pPr>
      <w:r w:rsidRPr="008E0AA1">
        <w:tab/>
        <w:t>(b)</w:t>
      </w:r>
      <w:r w:rsidRPr="008E0AA1">
        <w:tab/>
        <w:t>any other person permitted by or under that law to do so.</w:t>
      </w:r>
    </w:p>
    <w:p w:rsidR="00300522" w:rsidRPr="008E0AA1" w:rsidRDefault="00300522" w:rsidP="00300522">
      <w:pPr>
        <w:pStyle w:val="subsection"/>
      </w:pPr>
      <w:r w:rsidRPr="008E0AA1">
        <w:tab/>
        <w:t>(3)</w:t>
      </w:r>
      <w:r w:rsidRPr="008E0AA1">
        <w:tab/>
      </w:r>
      <w:r w:rsidR="006138CE" w:rsidRPr="008E0AA1">
        <w:t>Subsection (</w:t>
      </w:r>
      <w:r w:rsidRPr="008E0AA1">
        <w:t>2) does not cover the supply of a drug or medicinal preparation of a kind specified in the regulations.</w:t>
      </w:r>
    </w:p>
    <w:p w:rsidR="00300522" w:rsidRPr="008E0AA1" w:rsidRDefault="00300522" w:rsidP="00300522">
      <w:pPr>
        <w:pStyle w:val="subsection"/>
      </w:pPr>
      <w:r w:rsidRPr="008E0AA1">
        <w:tab/>
        <w:t>(4)</w:t>
      </w:r>
      <w:r w:rsidRPr="008E0AA1">
        <w:tab/>
        <w:t xml:space="preserve">A supply of a drug, medicine or other pharmaceutical item is </w:t>
      </w:r>
      <w:r w:rsidRPr="008E0AA1">
        <w:rPr>
          <w:b/>
          <w:bCs/>
          <w:i/>
          <w:iCs/>
        </w:rPr>
        <w:t>GST</w:t>
      </w:r>
      <w:r w:rsidR="00314E88">
        <w:rPr>
          <w:b/>
          <w:bCs/>
          <w:i/>
          <w:iCs/>
        </w:rPr>
        <w:noBreakHyphen/>
      </w:r>
      <w:r w:rsidRPr="008E0AA1">
        <w:rPr>
          <w:b/>
          <w:bCs/>
          <w:i/>
          <w:iCs/>
        </w:rPr>
        <w:t>free</w:t>
      </w:r>
      <w:r w:rsidRPr="008E0AA1">
        <w:t xml:space="preserve"> if the supply is on prescription and:</w:t>
      </w:r>
    </w:p>
    <w:p w:rsidR="00300522" w:rsidRPr="008E0AA1" w:rsidRDefault="00300522" w:rsidP="00300522">
      <w:pPr>
        <w:pStyle w:val="paragraph"/>
      </w:pPr>
      <w:r w:rsidRPr="008E0AA1">
        <w:tab/>
        <w:t>(a)</w:t>
      </w:r>
      <w:r w:rsidRPr="008E0AA1">
        <w:tab/>
        <w:t>it is supplied as a pharmaceutical benefit (within the meaning of section</w:t>
      </w:r>
      <w:r w:rsidR="006138CE" w:rsidRPr="008E0AA1">
        <w:t> </w:t>
      </w:r>
      <w:r w:rsidRPr="008E0AA1">
        <w:t xml:space="preserve">91 of the </w:t>
      </w:r>
      <w:r w:rsidRPr="008E0AA1">
        <w:rPr>
          <w:i/>
          <w:iCs/>
        </w:rPr>
        <w:t xml:space="preserve">Veterans’ Entitlements Act </w:t>
      </w:r>
      <w:r w:rsidRPr="008E0AA1">
        <w:t>1986); and</w:t>
      </w:r>
    </w:p>
    <w:p w:rsidR="00300522" w:rsidRPr="008E0AA1" w:rsidRDefault="00300522" w:rsidP="00300522">
      <w:pPr>
        <w:pStyle w:val="paragraph"/>
      </w:pPr>
      <w:r w:rsidRPr="008E0AA1">
        <w:tab/>
        <w:t>(b)</w:t>
      </w:r>
      <w:r w:rsidRPr="008E0AA1">
        <w:tab/>
        <w:t>it is supplied under an approved scheme (within the meaning of that section).</w:t>
      </w:r>
    </w:p>
    <w:p w:rsidR="00656B1E" w:rsidRPr="008E0AA1" w:rsidRDefault="00656B1E" w:rsidP="00656B1E">
      <w:pPr>
        <w:pStyle w:val="subsection"/>
      </w:pPr>
      <w:r w:rsidRPr="008E0AA1">
        <w:tab/>
        <w:t>(4A)</w:t>
      </w:r>
      <w:r w:rsidRPr="008E0AA1">
        <w:tab/>
        <w:t xml:space="preserve">A supply of a drug, medicine or other pharmaceutical item is </w:t>
      </w:r>
      <w:r w:rsidRPr="008E0AA1">
        <w:rPr>
          <w:b/>
          <w:i/>
        </w:rPr>
        <w:t>GST</w:t>
      </w:r>
      <w:r w:rsidR="00314E88">
        <w:rPr>
          <w:b/>
          <w:i/>
        </w:rPr>
        <w:noBreakHyphen/>
      </w:r>
      <w:r w:rsidRPr="008E0AA1">
        <w:rPr>
          <w:b/>
          <w:i/>
        </w:rPr>
        <w:t>free</w:t>
      </w:r>
      <w:r w:rsidRPr="008E0AA1">
        <w:t xml:space="preserve"> if the supply is on prescription and:</w:t>
      </w:r>
    </w:p>
    <w:p w:rsidR="00656B1E" w:rsidRPr="008E0AA1" w:rsidRDefault="00656B1E" w:rsidP="00656B1E">
      <w:pPr>
        <w:pStyle w:val="paragraph"/>
      </w:pPr>
      <w:r w:rsidRPr="008E0AA1">
        <w:tab/>
        <w:t>(a)</w:t>
      </w:r>
      <w:r w:rsidRPr="008E0AA1">
        <w:tab/>
        <w:t>it is supplied as a pharmaceutical benefit (within the meaning of section</w:t>
      </w:r>
      <w:r w:rsidR="006138CE" w:rsidRPr="008E0AA1">
        <w:t> </w:t>
      </w:r>
      <w:r w:rsidRPr="008E0AA1">
        <w:t xml:space="preserve">5 of the </w:t>
      </w:r>
      <w:r w:rsidRPr="008E0AA1">
        <w:rPr>
          <w:i/>
        </w:rPr>
        <w:t>Military Rehabilitation and Compensation Act 2004</w:t>
      </w:r>
      <w:r w:rsidRPr="008E0AA1">
        <w:t>); and</w:t>
      </w:r>
    </w:p>
    <w:p w:rsidR="00656B1E" w:rsidRPr="008E0AA1" w:rsidRDefault="00656B1E" w:rsidP="00656B1E">
      <w:pPr>
        <w:pStyle w:val="paragraph"/>
      </w:pPr>
      <w:r w:rsidRPr="008E0AA1">
        <w:tab/>
        <w:t>(b)</w:t>
      </w:r>
      <w:r w:rsidRPr="008E0AA1">
        <w:tab/>
        <w:t>it is supplied in accordance with a determination made under paragraph</w:t>
      </w:r>
      <w:r w:rsidR="006138CE" w:rsidRPr="008E0AA1">
        <w:t> </w:t>
      </w:r>
      <w:r w:rsidRPr="008E0AA1">
        <w:t>286(1)(c) of that Act.</w:t>
      </w:r>
    </w:p>
    <w:p w:rsidR="00300522" w:rsidRPr="008E0AA1" w:rsidRDefault="00300522" w:rsidP="00300522">
      <w:pPr>
        <w:pStyle w:val="subsection"/>
      </w:pPr>
      <w:r w:rsidRPr="008E0AA1">
        <w:tab/>
        <w:t>(5)</w:t>
      </w:r>
      <w:r w:rsidRPr="008E0AA1">
        <w:tab/>
        <w:t xml:space="preserve">A supply of a drug or medicinal preparation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drug or medicinal preparation is an analgesic that has a single active ingredient the supply of which as a drug or medicinal preparation would be GST</w:t>
      </w:r>
      <w:r w:rsidR="00314E88">
        <w:noBreakHyphen/>
      </w:r>
      <w:r w:rsidRPr="008E0AA1">
        <w:t xml:space="preserve">free under </w:t>
      </w:r>
      <w:r w:rsidR="006138CE" w:rsidRPr="008E0AA1">
        <w:t>subsection (</w:t>
      </w:r>
      <w:r w:rsidRPr="008E0AA1">
        <w:t>2) if it were supplied in a larger quantity; and</w:t>
      </w:r>
    </w:p>
    <w:p w:rsidR="00300522" w:rsidRPr="008E0AA1" w:rsidRDefault="00300522" w:rsidP="00300522">
      <w:pPr>
        <w:pStyle w:val="paragraph"/>
      </w:pPr>
      <w:r w:rsidRPr="008E0AA1">
        <w:tab/>
        <w:t>(b)</w:t>
      </w:r>
      <w:r w:rsidRPr="008E0AA1">
        <w:tab/>
        <w:t xml:space="preserve">the drug or medicinal preparation is of a kind the supply of which is declared by the </w:t>
      </w:r>
      <w:r w:rsidR="00314E88" w:rsidRPr="00314E88">
        <w:rPr>
          <w:position w:val="6"/>
          <w:sz w:val="16"/>
          <w:szCs w:val="16"/>
        </w:rPr>
        <w:t>*</w:t>
      </w:r>
      <w:r w:rsidRPr="008E0AA1">
        <w:t>Health Minister to be GST</w:t>
      </w:r>
      <w:r w:rsidR="00314E88">
        <w:noBreakHyphen/>
      </w:r>
      <w:r w:rsidRPr="008E0AA1">
        <w:t>free, by determination in writing.</w:t>
      </w:r>
    </w:p>
    <w:p w:rsidR="00300522" w:rsidRPr="008E0AA1" w:rsidRDefault="00300522" w:rsidP="00300522">
      <w:pPr>
        <w:pStyle w:val="subsection"/>
      </w:pPr>
      <w:r w:rsidRPr="008E0AA1">
        <w:tab/>
        <w:t>(6)</w:t>
      </w:r>
      <w:r w:rsidRPr="008E0AA1">
        <w:tab/>
        <w:t xml:space="preserve">A supply of a drug or medicinal preparation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drug or medicinal preparation is the subject of an approval under paragraph</w:t>
      </w:r>
      <w:r w:rsidR="006138CE" w:rsidRPr="008E0AA1">
        <w:t> </w:t>
      </w:r>
      <w:r w:rsidRPr="008E0AA1">
        <w:t xml:space="preserve">19(1)(a) of the </w:t>
      </w:r>
      <w:r w:rsidRPr="008E0AA1">
        <w:rPr>
          <w:i/>
          <w:iCs/>
        </w:rPr>
        <w:t>Therapeutic Goods Act 1989</w:t>
      </w:r>
      <w:r w:rsidRPr="008E0AA1">
        <w:t>, and any conditions to which the approval is subject have been complied with; or</w:t>
      </w:r>
    </w:p>
    <w:p w:rsidR="00300522" w:rsidRPr="008E0AA1" w:rsidRDefault="00300522" w:rsidP="00300522">
      <w:pPr>
        <w:pStyle w:val="paragraph"/>
      </w:pPr>
      <w:r w:rsidRPr="008E0AA1">
        <w:tab/>
        <w:t>(b)</w:t>
      </w:r>
      <w:r w:rsidRPr="008E0AA1">
        <w:tab/>
        <w:t>the drug or medicinal preparation is supplied under an authority under subsection</w:t>
      </w:r>
      <w:r w:rsidR="006138CE" w:rsidRPr="008E0AA1">
        <w:t> </w:t>
      </w:r>
      <w:r w:rsidRPr="008E0AA1">
        <w:t>19(5) of that Act, and the supply is in accordance with any regulations made for the purposes of subsection</w:t>
      </w:r>
      <w:r w:rsidR="006138CE" w:rsidRPr="008E0AA1">
        <w:t> </w:t>
      </w:r>
      <w:r w:rsidRPr="008E0AA1">
        <w:t>19(7) of that Act; or</w:t>
      </w:r>
    </w:p>
    <w:p w:rsidR="00BB4C95" w:rsidRPr="008E0AA1" w:rsidRDefault="00BB4C95" w:rsidP="00BB4C95">
      <w:pPr>
        <w:pStyle w:val="paragraph"/>
      </w:pPr>
      <w:r w:rsidRPr="008E0AA1">
        <w:tab/>
        <w:t>(ba)</w:t>
      </w:r>
      <w:r w:rsidRPr="008E0AA1">
        <w:tab/>
        <w:t>the supply of the drug or medicinal preparation is authorised by rules under subsection</w:t>
      </w:r>
      <w:r w:rsidR="006138CE" w:rsidRPr="008E0AA1">
        <w:t> </w:t>
      </w:r>
      <w:r w:rsidRPr="008E0AA1">
        <w:t>19(7A) of that Act; or</w:t>
      </w:r>
    </w:p>
    <w:p w:rsidR="00300522" w:rsidRPr="008E0AA1" w:rsidRDefault="00300522" w:rsidP="00300522">
      <w:pPr>
        <w:pStyle w:val="paragraph"/>
      </w:pPr>
      <w:r w:rsidRPr="008E0AA1">
        <w:tab/>
        <w:t>(c)</w:t>
      </w:r>
      <w:r w:rsidRPr="008E0AA1">
        <w:tab/>
        <w:t>the drug or medicinal preparation is exempted from the operation of Part</w:t>
      </w:r>
      <w:r w:rsidR="006138CE" w:rsidRPr="008E0AA1">
        <w:t> </w:t>
      </w:r>
      <w:r w:rsidRPr="008E0AA1">
        <w:t>3 of that Act under regulation</w:t>
      </w:r>
      <w:r w:rsidR="006138CE" w:rsidRPr="008E0AA1">
        <w:t> </w:t>
      </w:r>
      <w:r w:rsidRPr="008E0AA1">
        <w:t>12A of the Therapeutic Goods Regulations.</w:t>
      </w:r>
    </w:p>
    <w:p w:rsidR="00300522" w:rsidRPr="008E0AA1" w:rsidRDefault="00300522" w:rsidP="00300522">
      <w:pPr>
        <w:pStyle w:val="subsection"/>
      </w:pPr>
      <w:r w:rsidRPr="008E0AA1">
        <w:tab/>
        <w:t>(7)</w:t>
      </w:r>
      <w:r w:rsidRPr="008E0AA1">
        <w:tab/>
        <w:t xml:space="preserve">A supply of a drug or medicinal preparation covered by this section is </w:t>
      </w:r>
      <w:r w:rsidRPr="008E0AA1">
        <w:rPr>
          <w:b/>
          <w:bCs/>
          <w:i/>
          <w:iCs/>
        </w:rPr>
        <w:t>GST</w:t>
      </w:r>
      <w:r w:rsidR="00314E88">
        <w:rPr>
          <w:b/>
          <w:bCs/>
          <w:i/>
          <w:iCs/>
        </w:rPr>
        <w:noBreakHyphen/>
      </w:r>
      <w:r w:rsidRPr="008E0AA1">
        <w:rPr>
          <w:b/>
          <w:bCs/>
          <w:i/>
          <w:iCs/>
        </w:rPr>
        <w:t>free</w:t>
      </w:r>
      <w:r w:rsidRPr="008E0AA1">
        <w:t xml:space="preserve"> if, and only if:</w:t>
      </w:r>
    </w:p>
    <w:p w:rsidR="00300522" w:rsidRPr="008E0AA1" w:rsidRDefault="00300522" w:rsidP="00300522">
      <w:pPr>
        <w:pStyle w:val="paragraph"/>
      </w:pPr>
      <w:r w:rsidRPr="008E0AA1">
        <w:tab/>
        <w:t>(a)</w:t>
      </w:r>
      <w:r w:rsidRPr="008E0AA1">
        <w:tab/>
        <w:t>the drug or medicinal preparation is for human use or consumption; and</w:t>
      </w:r>
    </w:p>
    <w:p w:rsidR="00300522" w:rsidRPr="008E0AA1" w:rsidRDefault="00300522" w:rsidP="00300522">
      <w:pPr>
        <w:pStyle w:val="paragraph"/>
      </w:pPr>
      <w:r w:rsidRPr="008E0AA1">
        <w:tab/>
        <w:t>(b)</w:t>
      </w:r>
      <w:r w:rsidRPr="008E0AA1">
        <w:tab/>
        <w:t>the supply is to an individual for private or domestic use or consumption.</w:t>
      </w:r>
    </w:p>
    <w:p w:rsidR="00300522" w:rsidRPr="008E0AA1" w:rsidRDefault="00300522" w:rsidP="00300522">
      <w:pPr>
        <w:pStyle w:val="ActHead5"/>
      </w:pPr>
      <w:bookmarkStart w:id="258" w:name="_Toc108000237"/>
      <w:r w:rsidRPr="00314E88">
        <w:rPr>
          <w:rStyle w:val="CharSectno"/>
        </w:rPr>
        <w:t>38</w:t>
      </w:r>
      <w:r w:rsidR="00314E88" w:rsidRPr="00314E88">
        <w:rPr>
          <w:rStyle w:val="CharSectno"/>
        </w:rPr>
        <w:noBreakHyphen/>
      </w:r>
      <w:r w:rsidRPr="00314E88">
        <w:rPr>
          <w:rStyle w:val="CharSectno"/>
        </w:rPr>
        <w:t>55</w:t>
      </w:r>
      <w:r w:rsidRPr="008E0AA1">
        <w:t xml:space="preserve">  Private health insurance etc.</w:t>
      </w:r>
      <w:bookmarkEnd w:id="258"/>
    </w:p>
    <w:p w:rsidR="00300522" w:rsidRPr="008E0AA1" w:rsidRDefault="00300522" w:rsidP="00300522">
      <w:pPr>
        <w:pStyle w:val="subsection"/>
      </w:pPr>
      <w:r w:rsidRPr="008E0AA1">
        <w:tab/>
        <w:t>(1)</w:t>
      </w:r>
      <w:r w:rsidRPr="008E0AA1">
        <w:tab/>
        <w:t xml:space="preserve">A supply of </w:t>
      </w:r>
      <w:r w:rsidR="00314E88" w:rsidRPr="00314E88">
        <w:rPr>
          <w:position w:val="6"/>
          <w:sz w:val="16"/>
          <w:szCs w:val="16"/>
        </w:rPr>
        <w:t>*</w:t>
      </w:r>
      <w:r w:rsidRPr="008E0AA1">
        <w:t xml:space="preserve">private health insurance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A supply of insurance against liability to pay for services supplied by ambulance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subsection"/>
      </w:pPr>
      <w:r w:rsidRPr="008E0AA1">
        <w:tab/>
        <w:t>(3)</w:t>
      </w:r>
      <w:r w:rsidRPr="008E0AA1">
        <w:tab/>
        <w:t>However, a supply of re</w:t>
      </w:r>
      <w:r w:rsidR="00314E88">
        <w:noBreakHyphen/>
      </w:r>
      <w:r w:rsidRPr="008E0AA1">
        <w:t xml:space="preserve">insurance is </w:t>
      </w:r>
      <w:r w:rsidRPr="008E0AA1">
        <w:rPr>
          <w:i/>
          <w:iCs/>
        </w:rPr>
        <w:t>not</w:t>
      </w:r>
      <w:r w:rsidRPr="008E0AA1">
        <w:t xml:space="preserve"> GST</w:t>
      </w:r>
      <w:r w:rsidR="00314E88">
        <w:noBreakHyphen/>
      </w:r>
      <w:r w:rsidRPr="008E0AA1">
        <w:t>free under this section.</w:t>
      </w:r>
    </w:p>
    <w:p w:rsidR="00036658" w:rsidRPr="008E0AA1" w:rsidRDefault="00036658" w:rsidP="00036658">
      <w:pPr>
        <w:pStyle w:val="ActHead5"/>
      </w:pPr>
      <w:bookmarkStart w:id="259" w:name="_Toc108000238"/>
      <w:r w:rsidRPr="00314E88">
        <w:rPr>
          <w:rStyle w:val="CharSectno"/>
        </w:rPr>
        <w:t>38</w:t>
      </w:r>
      <w:r w:rsidR="00314E88" w:rsidRPr="00314E88">
        <w:rPr>
          <w:rStyle w:val="CharSectno"/>
        </w:rPr>
        <w:noBreakHyphen/>
      </w:r>
      <w:r w:rsidRPr="00314E88">
        <w:rPr>
          <w:rStyle w:val="CharSectno"/>
        </w:rPr>
        <w:t>60</w:t>
      </w:r>
      <w:r w:rsidRPr="008E0AA1">
        <w:t xml:space="preserve">  Third party procured GST</w:t>
      </w:r>
      <w:r w:rsidR="00314E88">
        <w:noBreakHyphen/>
      </w:r>
      <w:r w:rsidRPr="008E0AA1">
        <w:t>free health supplies</w:t>
      </w:r>
      <w:bookmarkEnd w:id="259"/>
    </w:p>
    <w:p w:rsidR="00036658" w:rsidRPr="008E0AA1" w:rsidRDefault="00036658" w:rsidP="00036658">
      <w:pPr>
        <w:pStyle w:val="SubsectionHead"/>
      </w:pPr>
      <w:r w:rsidRPr="008E0AA1">
        <w:t>Insurers</w:t>
      </w:r>
    </w:p>
    <w:p w:rsidR="00036658" w:rsidRPr="008E0AA1" w:rsidRDefault="00036658" w:rsidP="00036658">
      <w:pPr>
        <w:pStyle w:val="subsection"/>
      </w:pPr>
      <w:r w:rsidRPr="008E0AA1">
        <w:tab/>
        <w:t>(1)</w:t>
      </w:r>
      <w:r w:rsidRPr="008E0AA1">
        <w:tab/>
        <w:t>If:</w:t>
      </w:r>
    </w:p>
    <w:p w:rsidR="00036658" w:rsidRPr="008E0AA1" w:rsidRDefault="00036658" w:rsidP="00036658">
      <w:pPr>
        <w:pStyle w:val="paragraph"/>
      </w:pPr>
      <w:r w:rsidRPr="008E0AA1">
        <w:tab/>
        <w:t>(a)</w:t>
      </w:r>
      <w:r w:rsidRPr="008E0AA1">
        <w:tab/>
        <w:t>a supply is a supply of a service to an insurer; and</w:t>
      </w:r>
    </w:p>
    <w:p w:rsidR="00036658" w:rsidRPr="008E0AA1" w:rsidRDefault="00036658" w:rsidP="00036658">
      <w:pPr>
        <w:pStyle w:val="paragraph"/>
      </w:pPr>
      <w:r w:rsidRPr="008E0AA1">
        <w:tab/>
        <w:t>(b)</w:t>
      </w:r>
      <w:r w:rsidRPr="008E0AA1">
        <w:tab/>
        <w:t>the service is the supplier making one or more other supplies of goods or services to an individual; and</w:t>
      </w:r>
    </w:p>
    <w:p w:rsidR="00036658" w:rsidRPr="008E0AA1" w:rsidRDefault="00036658" w:rsidP="00036658">
      <w:pPr>
        <w:pStyle w:val="paragraph"/>
      </w:pPr>
      <w:r w:rsidRPr="008E0AA1">
        <w:tab/>
        <w:t>(c)</w:t>
      </w:r>
      <w:r w:rsidRPr="008E0AA1">
        <w:tab/>
        <w:t>at least one of the other supplies is:</w:t>
      </w:r>
    </w:p>
    <w:p w:rsidR="00036658" w:rsidRPr="008E0AA1" w:rsidRDefault="00036658" w:rsidP="00036658">
      <w:pPr>
        <w:pStyle w:val="paragraphsub"/>
      </w:pPr>
      <w:r w:rsidRPr="008E0AA1">
        <w:tab/>
        <w:t>(i)</w:t>
      </w:r>
      <w:r w:rsidRPr="008E0AA1">
        <w:tab/>
        <w:t xml:space="preserve">wholly or partly </w:t>
      </w:r>
      <w:r w:rsidR="00314E88" w:rsidRPr="00314E88">
        <w:rPr>
          <w:position w:val="6"/>
          <w:sz w:val="16"/>
        </w:rPr>
        <w:t>*</w:t>
      </w:r>
      <w:r w:rsidRPr="008E0AA1">
        <w:t>GST</w:t>
      </w:r>
      <w:r w:rsidR="00314E88">
        <w:noBreakHyphen/>
      </w:r>
      <w:r w:rsidRPr="008E0AA1">
        <w:t>free under this Subdivision; and</w:t>
      </w:r>
    </w:p>
    <w:p w:rsidR="00036658" w:rsidRPr="008E0AA1" w:rsidRDefault="00036658" w:rsidP="00036658">
      <w:pPr>
        <w:pStyle w:val="paragraphsub"/>
      </w:pPr>
      <w:r w:rsidRPr="008E0AA1">
        <w:tab/>
        <w:t>(ii)</w:t>
      </w:r>
      <w:r w:rsidRPr="008E0AA1">
        <w:tab/>
        <w:t xml:space="preserve">for settling one or more claims under an </w:t>
      </w:r>
      <w:r w:rsidR="00314E88" w:rsidRPr="00314E88">
        <w:rPr>
          <w:position w:val="6"/>
          <w:sz w:val="16"/>
        </w:rPr>
        <w:t>*</w:t>
      </w:r>
      <w:r w:rsidRPr="008E0AA1">
        <w:t>insurance policy of which the insurer is an insurer;</w:t>
      </w:r>
    </w:p>
    <w:p w:rsidR="00036658" w:rsidRPr="008E0AA1" w:rsidRDefault="00036658" w:rsidP="00036658">
      <w:pPr>
        <w:pStyle w:val="subsection2"/>
      </w:pPr>
      <w:r w:rsidRPr="008E0AA1">
        <w:t>the first</w:t>
      </w:r>
      <w:r w:rsidR="00314E88">
        <w:noBreakHyphen/>
      </w:r>
      <w:r w:rsidRPr="008E0AA1">
        <w:t xml:space="preserve">mentioned supply is </w:t>
      </w:r>
      <w:r w:rsidRPr="008E0AA1">
        <w:rPr>
          <w:b/>
          <w:i/>
        </w:rPr>
        <w:t>GST</w:t>
      </w:r>
      <w:r w:rsidR="00314E88">
        <w:rPr>
          <w:b/>
          <w:i/>
        </w:rPr>
        <w:noBreakHyphen/>
      </w:r>
      <w:r w:rsidRPr="008E0AA1">
        <w:rPr>
          <w:b/>
          <w:i/>
        </w:rPr>
        <w:t>free</w:t>
      </w:r>
      <w:r w:rsidRPr="008E0AA1">
        <w:t xml:space="preserve"> to the extent that the other supplies mentioned in </w:t>
      </w:r>
      <w:r w:rsidR="006138CE" w:rsidRPr="008E0AA1">
        <w:t>paragraph (</w:t>
      </w:r>
      <w:r w:rsidRPr="008E0AA1">
        <w:t>b) are GST</w:t>
      </w:r>
      <w:r w:rsidR="00314E88">
        <w:noBreakHyphen/>
      </w:r>
      <w:r w:rsidRPr="008E0AA1">
        <w:t>free under this Subdivision.</w:t>
      </w:r>
    </w:p>
    <w:p w:rsidR="00036658" w:rsidRPr="008E0AA1" w:rsidRDefault="00036658" w:rsidP="00036658">
      <w:pPr>
        <w:pStyle w:val="notetext"/>
      </w:pPr>
      <w:r w:rsidRPr="008E0AA1">
        <w:t>Note:</w:t>
      </w:r>
      <w:r w:rsidRPr="008E0AA1">
        <w:tab/>
        <w:t xml:space="preserve">For </w:t>
      </w:r>
      <w:r w:rsidR="006138CE" w:rsidRPr="008E0AA1">
        <w:t>subparagraph (</w:t>
      </w:r>
      <w:r w:rsidRPr="008E0AA1">
        <w:t>c)(ii), the insurer may be an insurer of the policy because of a portfolio transfer (see section</w:t>
      </w:r>
      <w:r w:rsidR="006138CE" w:rsidRPr="008E0AA1">
        <w:t> </w:t>
      </w:r>
      <w:r w:rsidRPr="008E0AA1">
        <w:t>78</w:t>
      </w:r>
      <w:r w:rsidR="00314E88">
        <w:noBreakHyphen/>
      </w:r>
      <w:r w:rsidRPr="008E0AA1">
        <w:t>118).</w:t>
      </w:r>
    </w:p>
    <w:p w:rsidR="00036658" w:rsidRPr="008E0AA1" w:rsidRDefault="00036658" w:rsidP="00036658">
      <w:pPr>
        <w:pStyle w:val="SubsectionHead"/>
      </w:pPr>
      <w:r w:rsidRPr="008E0AA1">
        <w:t>Compulsory third party scheme operators</w:t>
      </w:r>
    </w:p>
    <w:p w:rsidR="00036658" w:rsidRPr="008E0AA1" w:rsidRDefault="00036658" w:rsidP="00036658">
      <w:pPr>
        <w:pStyle w:val="subsection"/>
      </w:pPr>
      <w:r w:rsidRPr="008E0AA1">
        <w:tab/>
        <w:t>(2)</w:t>
      </w:r>
      <w:r w:rsidRPr="008E0AA1">
        <w:tab/>
        <w:t>If:</w:t>
      </w:r>
    </w:p>
    <w:p w:rsidR="00036658" w:rsidRPr="008E0AA1" w:rsidRDefault="00036658" w:rsidP="00036658">
      <w:pPr>
        <w:pStyle w:val="paragraph"/>
      </w:pPr>
      <w:r w:rsidRPr="008E0AA1">
        <w:tab/>
        <w:t>(a)</w:t>
      </w:r>
      <w:r w:rsidRPr="008E0AA1">
        <w:tab/>
        <w:t xml:space="preserve">a supply is a supply of a service to an </w:t>
      </w:r>
      <w:r w:rsidR="00314E88" w:rsidRPr="00314E88">
        <w:rPr>
          <w:position w:val="6"/>
          <w:sz w:val="16"/>
        </w:rPr>
        <w:t>*</w:t>
      </w:r>
      <w:r w:rsidRPr="008E0AA1">
        <w:t xml:space="preserve">operator of a </w:t>
      </w:r>
      <w:r w:rsidR="00314E88" w:rsidRPr="00314E88">
        <w:rPr>
          <w:position w:val="6"/>
          <w:sz w:val="16"/>
        </w:rPr>
        <w:t>*</w:t>
      </w:r>
      <w:r w:rsidRPr="008E0AA1">
        <w:t>compulsory third party scheme; and</w:t>
      </w:r>
    </w:p>
    <w:p w:rsidR="00036658" w:rsidRPr="008E0AA1" w:rsidRDefault="00036658" w:rsidP="00036658">
      <w:pPr>
        <w:pStyle w:val="paragraph"/>
      </w:pPr>
      <w:r w:rsidRPr="008E0AA1">
        <w:tab/>
        <w:t>(b)</w:t>
      </w:r>
      <w:r w:rsidRPr="008E0AA1">
        <w:tab/>
        <w:t>the service is the supplier making one or more other supplies of goods or services to an individual; and</w:t>
      </w:r>
    </w:p>
    <w:p w:rsidR="00036658" w:rsidRPr="008E0AA1" w:rsidRDefault="00036658" w:rsidP="00036658">
      <w:pPr>
        <w:pStyle w:val="paragraph"/>
      </w:pPr>
      <w:r w:rsidRPr="008E0AA1">
        <w:tab/>
        <w:t>(c)</w:t>
      </w:r>
      <w:r w:rsidRPr="008E0AA1">
        <w:tab/>
        <w:t>at least one of the other supplies is:</w:t>
      </w:r>
    </w:p>
    <w:p w:rsidR="00036658" w:rsidRPr="008E0AA1" w:rsidRDefault="00036658" w:rsidP="00036658">
      <w:pPr>
        <w:pStyle w:val="paragraphsub"/>
      </w:pPr>
      <w:r w:rsidRPr="008E0AA1">
        <w:tab/>
        <w:t>(i)</w:t>
      </w:r>
      <w:r w:rsidRPr="008E0AA1">
        <w:tab/>
        <w:t xml:space="preserve">wholly or partly </w:t>
      </w:r>
      <w:r w:rsidR="00314E88" w:rsidRPr="00314E88">
        <w:rPr>
          <w:position w:val="6"/>
          <w:sz w:val="16"/>
        </w:rPr>
        <w:t>*</w:t>
      </w:r>
      <w:r w:rsidRPr="008E0AA1">
        <w:t>GST</w:t>
      </w:r>
      <w:r w:rsidR="00314E88">
        <w:noBreakHyphen/>
      </w:r>
      <w:r w:rsidRPr="008E0AA1">
        <w:t>free under this Subdivision; and</w:t>
      </w:r>
    </w:p>
    <w:p w:rsidR="00036658" w:rsidRPr="008E0AA1" w:rsidRDefault="00036658" w:rsidP="00036658">
      <w:pPr>
        <w:pStyle w:val="paragraphsub"/>
      </w:pPr>
      <w:r w:rsidRPr="008E0AA1">
        <w:tab/>
        <w:t>(ii)</w:t>
      </w:r>
      <w:r w:rsidRPr="008E0AA1">
        <w:tab/>
        <w:t>made under the compulsory third party scheme;</w:t>
      </w:r>
    </w:p>
    <w:p w:rsidR="00036658" w:rsidRPr="008E0AA1" w:rsidRDefault="00036658" w:rsidP="00036658">
      <w:pPr>
        <w:pStyle w:val="subsection2"/>
      </w:pPr>
      <w:r w:rsidRPr="008E0AA1">
        <w:t>the first</w:t>
      </w:r>
      <w:r w:rsidR="00314E88">
        <w:noBreakHyphen/>
      </w:r>
      <w:r w:rsidRPr="008E0AA1">
        <w:t xml:space="preserve">mentioned supply is </w:t>
      </w:r>
      <w:r w:rsidRPr="008E0AA1">
        <w:rPr>
          <w:b/>
          <w:i/>
        </w:rPr>
        <w:t>GST</w:t>
      </w:r>
      <w:r w:rsidR="00314E88">
        <w:rPr>
          <w:b/>
          <w:i/>
        </w:rPr>
        <w:noBreakHyphen/>
      </w:r>
      <w:r w:rsidRPr="008E0AA1">
        <w:rPr>
          <w:b/>
          <w:i/>
        </w:rPr>
        <w:t>free</w:t>
      </w:r>
      <w:r w:rsidRPr="008E0AA1">
        <w:t xml:space="preserve"> to the extent that the other supplies mentioned in </w:t>
      </w:r>
      <w:r w:rsidR="006138CE" w:rsidRPr="008E0AA1">
        <w:t>paragraph (</w:t>
      </w:r>
      <w:r w:rsidRPr="008E0AA1">
        <w:t>b) are GST</w:t>
      </w:r>
      <w:r w:rsidR="00314E88">
        <w:noBreakHyphen/>
      </w:r>
      <w:r w:rsidRPr="008E0AA1">
        <w:t>free under this Subdivision.</w:t>
      </w:r>
    </w:p>
    <w:p w:rsidR="00036658" w:rsidRPr="008E0AA1" w:rsidRDefault="00036658" w:rsidP="00036658">
      <w:pPr>
        <w:pStyle w:val="SubsectionHead"/>
      </w:pPr>
      <w:r w:rsidRPr="008E0AA1">
        <w:t>Government agencies</w:t>
      </w:r>
    </w:p>
    <w:p w:rsidR="00036658" w:rsidRPr="008E0AA1" w:rsidRDefault="00036658" w:rsidP="00036658">
      <w:pPr>
        <w:pStyle w:val="subsection"/>
      </w:pPr>
      <w:r w:rsidRPr="008E0AA1">
        <w:tab/>
        <w:t>(3)</w:t>
      </w:r>
      <w:r w:rsidRPr="008E0AA1">
        <w:tab/>
        <w:t>If:</w:t>
      </w:r>
    </w:p>
    <w:p w:rsidR="00036658" w:rsidRPr="008E0AA1" w:rsidRDefault="00036658" w:rsidP="00036658">
      <w:pPr>
        <w:pStyle w:val="paragraph"/>
      </w:pPr>
      <w:r w:rsidRPr="008E0AA1">
        <w:tab/>
        <w:t>(a)</w:t>
      </w:r>
      <w:r w:rsidRPr="008E0AA1">
        <w:tab/>
        <w:t xml:space="preserve">a supply is a supply of a service to an </w:t>
      </w:r>
      <w:r w:rsidR="00314E88" w:rsidRPr="00314E88">
        <w:rPr>
          <w:position w:val="6"/>
          <w:sz w:val="16"/>
        </w:rPr>
        <w:t>*</w:t>
      </w:r>
      <w:r w:rsidRPr="008E0AA1">
        <w:t>Australian government agency; and</w:t>
      </w:r>
    </w:p>
    <w:p w:rsidR="00036658" w:rsidRPr="008E0AA1" w:rsidRDefault="00036658" w:rsidP="00036658">
      <w:pPr>
        <w:pStyle w:val="paragraph"/>
      </w:pPr>
      <w:r w:rsidRPr="008E0AA1">
        <w:tab/>
        <w:t>(b)</w:t>
      </w:r>
      <w:r w:rsidRPr="008E0AA1">
        <w:tab/>
        <w:t>the service is the supplier making one or more other supplies of goods or services to an individual; and</w:t>
      </w:r>
    </w:p>
    <w:p w:rsidR="00036658" w:rsidRPr="008E0AA1" w:rsidRDefault="00036658" w:rsidP="00036658">
      <w:pPr>
        <w:pStyle w:val="paragraph"/>
      </w:pPr>
      <w:r w:rsidRPr="008E0AA1">
        <w:tab/>
        <w:t>(c)</w:t>
      </w:r>
      <w:r w:rsidRPr="008E0AA1">
        <w:tab/>
        <w:t xml:space="preserve">at least one of the other supplies is wholly or partly </w:t>
      </w:r>
      <w:r w:rsidR="00314E88" w:rsidRPr="00314E88">
        <w:rPr>
          <w:position w:val="6"/>
          <w:sz w:val="16"/>
        </w:rPr>
        <w:t>*</w:t>
      </w:r>
      <w:r w:rsidRPr="008E0AA1">
        <w:t>GST</w:t>
      </w:r>
      <w:r w:rsidR="00314E88">
        <w:noBreakHyphen/>
      </w:r>
      <w:r w:rsidRPr="008E0AA1">
        <w:t>free under this Subdivision;</w:t>
      </w:r>
    </w:p>
    <w:p w:rsidR="00036658" w:rsidRPr="008E0AA1" w:rsidRDefault="00036658" w:rsidP="00036658">
      <w:pPr>
        <w:pStyle w:val="subsection2"/>
      </w:pPr>
      <w:r w:rsidRPr="008E0AA1">
        <w:t>the first</w:t>
      </w:r>
      <w:r w:rsidR="00314E88">
        <w:noBreakHyphen/>
      </w:r>
      <w:r w:rsidRPr="008E0AA1">
        <w:t xml:space="preserve">mentioned supply is </w:t>
      </w:r>
      <w:r w:rsidRPr="008E0AA1">
        <w:rPr>
          <w:b/>
          <w:i/>
        </w:rPr>
        <w:t>GST</w:t>
      </w:r>
      <w:r w:rsidR="00314E88">
        <w:rPr>
          <w:b/>
          <w:i/>
        </w:rPr>
        <w:noBreakHyphen/>
      </w:r>
      <w:r w:rsidRPr="008E0AA1">
        <w:rPr>
          <w:b/>
          <w:i/>
        </w:rPr>
        <w:t>free</w:t>
      </w:r>
      <w:r w:rsidRPr="008E0AA1">
        <w:t xml:space="preserve"> to the extent that the other supplies mentioned in </w:t>
      </w:r>
      <w:r w:rsidR="006138CE" w:rsidRPr="008E0AA1">
        <w:t>paragraph (</w:t>
      </w:r>
      <w:r w:rsidRPr="008E0AA1">
        <w:t>b) are GST</w:t>
      </w:r>
      <w:r w:rsidR="00314E88">
        <w:noBreakHyphen/>
      </w:r>
      <w:r w:rsidRPr="008E0AA1">
        <w:t>free under this Subdivision.</w:t>
      </w:r>
    </w:p>
    <w:p w:rsidR="00036658" w:rsidRPr="008E0AA1" w:rsidRDefault="00036658" w:rsidP="00036658">
      <w:pPr>
        <w:pStyle w:val="SubsectionHead"/>
      </w:pPr>
      <w:r w:rsidRPr="008E0AA1">
        <w:t>Parties may agree for supply not to be GST</w:t>
      </w:r>
      <w:r w:rsidR="00314E88">
        <w:noBreakHyphen/>
      </w:r>
      <w:r w:rsidRPr="008E0AA1">
        <w:t>free</w:t>
      </w:r>
    </w:p>
    <w:p w:rsidR="00036658" w:rsidRPr="008E0AA1" w:rsidRDefault="00036658" w:rsidP="00036658">
      <w:pPr>
        <w:pStyle w:val="subsection"/>
      </w:pPr>
      <w:r w:rsidRPr="008E0AA1">
        <w:tab/>
        <w:t>(4)</w:t>
      </w:r>
      <w:r w:rsidRPr="008E0AA1">
        <w:tab/>
        <w:t xml:space="preserve">However, a supply is not </w:t>
      </w:r>
      <w:r w:rsidRPr="008E0AA1">
        <w:rPr>
          <w:b/>
          <w:i/>
        </w:rPr>
        <w:t>GST</w:t>
      </w:r>
      <w:r w:rsidR="00314E88">
        <w:rPr>
          <w:b/>
          <w:i/>
        </w:rPr>
        <w:noBreakHyphen/>
      </w:r>
      <w:r w:rsidRPr="008E0AA1">
        <w:rPr>
          <w:b/>
          <w:i/>
        </w:rPr>
        <w:t>free</w:t>
      </w:r>
      <w:r w:rsidRPr="008E0AA1">
        <w:t xml:space="preserve"> (to any extent) under this section if the supplier and the </w:t>
      </w:r>
      <w:r w:rsidR="00314E88" w:rsidRPr="00314E88">
        <w:rPr>
          <w:position w:val="6"/>
          <w:sz w:val="16"/>
        </w:rPr>
        <w:t>*</w:t>
      </w:r>
      <w:r w:rsidRPr="008E0AA1">
        <w:t>recipient have agreed that the supply, or supplies of a kind that include that supply, not be treated as GST</w:t>
      </w:r>
      <w:r w:rsidR="00314E88">
        <w:noBreakHyphen/>
      </w:r>
      <w:r w:rsidRPr="008E0AA1">
        <w:t>free supplies.</w:t>
      </w:r>
    </w:p>
    <w:p w:rsidR="00300522" w:rsidRPr="008E0AA1" w:rsidRDefault="00300522" w:rsidP="00300522">
      <w:pPr>
        <w:pStyle w:val="ActHead4"/>
      </w:pPr>
      <w:bookmarkStart w:id="260" w:name="_Toc108000239"/>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C</w:t>
      </w:r>
      <w:r w:rsidRPr="008E0AA1">
        <w:t>—</w:t>
      </w:r>
      <w:r w:rsidRPr="00314E88">
        <w:rPr>
          <w:rStyle w:val="CharSubdText"/>
        </w:rPr>
        <w:t>Education</w:t>
      </w:r>
      <w:bookmarkEnd w:id="260"/>
    </w:p>
    <w:p w:rsidR="00300522" w:rsidRPr="008E0AA1" w:rsidRDefault="00300522" w:rsidP="00300522">
      <w:pPr>
        <w:pStyle w:val="ActHead5"/>
      </w:pPr>
      <w:bookmarkStart w:id="261" w:name="_Toc108000240"/>
      <w:r w:rsidRPr="00314E88">
        <w:rPr>
          <w:rStyle w:val="CharSectno"/>
        </w:rPr>
        <w:t>38</w:t>
      </w:r>
      <w:r w:rsidR="00314E88" w:rsidRPr="00314E88">
        <w:rPr>
          <w:rStyle w:val="CharSectno"/>
        </w:rPr>
        <w:noBreakHyphen/>
      </w:r>
      <w:r w:rsidRPr="00314E88">
        <w:rPr>
          <w:rStyle w:val="CharSectno"/>
        </w:rPr>
        <w:t>85</w:t>
      </w:r>
      <w:r w:rsidRPr="008E0AA1">
        <w:t xml:space="preserve">  Education courses</w:t>
      </w:r>
      <w:bookmarkEnd w:id="261"/>
    </w:p>
    <w:p w:rsidR="00300522" w:rsidRPr="008E0AA1" w:rsidRDefault="00300522" w:rsidP="00300522">
      <w:pPr>
        <w:pStyle w:val="subsection"/>
      </w:pPr>
      <w:r w:rsidRPr="008E0AA1">
        <w:tab/>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of:</w:t>
      </w:r>
    </w:p>
    <w:p w:rsidR="00300522" w:rsidRPr="008E0AA1" w:rsidRDefault="00300522" w:rsidP="00300522">
      <w:pPr>
        <w:pStyle w:val="paragraph"/>
      </w:pPr>
      <w:r w:rsidRPr="008E0AA1">
        <w:tab/>
        <w:t>(a)</w:t>
      </w:r>
      <w:r w:rsidRPr="008E0AA1">
        <w:tab/>
        <w:t xml:space="preserve">an </w:t>
      </w:r>
      <w:r w:rsidR="00314E88" w:rsidRPr="00314E88">
        <w:rPr>
          <w:position w:val="6"/>
          <w:sz w:val="16"/>
          <w:szCs w:val="16"/>
        </w:rPr>
        <w:t>*</w:t>
      </w:r>
      <w:r w:rsidRPr="008E0AA1">
        <w:t>education course; or</w:t>
      </w:r>
    </w:p>
    <w:p w:rsidR="00300522" w:rsidRPr="008E0AA1" w:rsidRDefault="00300522" w:rsidP="00300522">
      <w:pPr>
        <w:pStyle w:val="paragraph"/>
      </w:pPr>
      <w:r w:rsidRPr="008E0AA1">
        <w:tab/>
        <w:t>(b)</w:t>
      </w:r>
      <w:r w:rsidRPr="008E0AA1">
        <w:tab/>
        <w:t>administrative services directly related to the supply of such a course, but only if they are supplied by the supplier of the course.</w:t>
      </w:r>
    </w:p>
    <w:p w:rsidR="00300522" w:rsidRPr="008E0AA1" w:rsidRDefault="00300522" w:rsidP="00300522">
      <w:pPr>
        <w:pStyle w:val="ActHead5"/>
      </w:pPr>
      <w:bookmarkStart w:id="262" w:name="_Toc108000241"/>
      <w:r w:rsidRPr="00314E88">
        <w:rPr>
          <w:rStyle w:val="CharSectno"/>
        </w:rPr>
        <w:t>38</w:t>
      </w:r>
      <w:r w:rsidR="00314E88" w:rsidRPr="00314E88">
        <w:rPr>
          <w:rStyle w:val="CharSectno"/>
        </w:rPr>
        <w:noBreakHyphen/>
      </w:r>
      <w:r w:rsidRPr="00314E88">
        <w:rPr>
          <w:rStyle w:val="CharSectno"/>
        </w:rPr>
        <w:t>90</w:t>
      </w:r>
      <w:r w:rsidRPr="008E0AA1">
        <w:t xml:space="preserve">  Excursions or field trips</w:t>
      </w:r>
      <w:bookmarkEnd w:id="262"/>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of an excursion or field trip, but only if the excursion or field trip:</w:t>
      </w:r>
    </w:p>
    <w:p w:rsidR="00300522" w:rsidRPr="008E0AA1" w:rsidRDefault="00300522" w:rsidP="00300522">
      <w:pPr>
        <w:pStyle w:val="paragraph"/>
      </w:pPr>
      <w:r w:rsidRPr="008E0AA1">
        <w:tab/>
        <w:t>(a)</w:t>
      </w:r>
      <w:r w:rsidRPr="008E0AA1">
        <w:tab/>
        <w:t xml:space="preserve">is directly related to the curriculum of an </w:t>
      </w:r>
      <w:r w:rsidR="00314E88" w:rsidRPr="00314E88">
        <w:rPr>
          <w:position w:val="6"/>
          <w:sz w:val="16"/>
          <w:szCs w:val="16"/>
        </w:rPr>
        <w:t>*</w:t>
      </w:r>
      <w:r w:rsidRPr="008E0AA1">
        <w:t>education course; and</w:t>
      </w:r>
    </w:p>
    <w:p w:rsidR="00300522" w:rsidRPr="008E0AA1" w:rsidRDefault="00300522" w:rsidP="00300522">
      <w:pPr>
        <w:pStyle w:val="paragraph"/>
      </w:pPr>
      <w:r w:rsidRPr="008E0AA1">
        <w:tab/>
        <w:t>(b)</w:t>
      </w:r>
      <w:r w:rsidRPr="008E0AA1">
        <w:tab/>
        <w:t>is not predominantly recreational.</w:t>
      </w:r>
    </w:p>
    <w:p w:rsidR="00300522" w:rsidRPr="008E0AA1" w:rsidRDefault="00300522" w:rsidP="005E4075">
      <w:pPr>
        <w:pStyle w:val="subsection"/>
        <w:keepNext/>
        <w:keepLines/>
      </w:pPr>
      <w:r w:rsidRPr="008E0AA1">
        <w:tab/>
        <w:t>(2)</w:t>
      </w:r>
      <w:r w:rsidRPr="008E0AA1">
        <w:tab/>
        <w:t>However:</w:t>
      </w:r>
    </w:p>
    <w:p w:rsidR="00300522" w:rsidRPr="008E0AA1" w:rsidRDefault="00300522" w:rsidP="00300522">
      <w:pPr>
        <w:pStyle w:val="paragraph"/>
      </w:pPr>
      <w:r w:rsidRPr="008E0AA1">
        <w:tab/>
        <w:t>(a)</w:t>
      </w:r>
      <w:r w:rsidRPr="008E0AA1">
        <w:tab/>
        <w:t xml:space="preserve">if the course is a </w:t>
      </w:r>
      <w:r w:rsidR="00314E88" w:rsidRPr="00314E88">
        <w:rPr>
          <w:position w:val="6"/>
          <w:sz w:val="16"/>
          <w:szCs w:val="16"/>
        </w:rPr>
        <w:t>*</w:t>
      </w:r>
      <w:r w:rsidRPr="008E0AA1">
        <w:t xml:space="preserve">tertiary course, a </w:t>
      </w:r>
      <w:r w:rsidR="00314E88" w:rsidRPr="00314E88">
        <w:rPr>
          <w:position w:val="6"/>
          <w:sz w:val="16"/>
          <w:szCs w:val="16"/>
        </w:rPr>
        <w:t>*</w:t>
      </w:r>
      <w:r w:rsidRPr="008E0AA1">
        <w:t xml:space="preserve">tertiary residential college course or a </w:t>
      </w:r>
      <w:r w:rsidR="00314E88" w:rsidRPr="00314E88">
        <w:rPr>
          <w:position w:val="6"/>
          <w:sz w:val="16"/>
          <w:szCs w:val="16"/>
        </w:rPr>
        <w:t>*</w:t>
      </w:r>
      <w:r w:rsidRPr="008E0AA1">
        <w:t xml:space="preserve">professional or trade course—any supply of accommodation as part of the excursion or field trip is </w:t>
      </w:r>
      <w:r w:rsidRPr="008E0AA1">
        <w:rPr>
          <w:i/>
          <w:iCs/>
        </w:rPr>
        <w:t>not</w:t>
      </w:r>
      <w:r w:rsidRPr="008E0AA1">
        <w:t xml:space="preserve"> GST</w:t>
      </w:r>
      <w:r w:rsidR="00314E88">
        <w:noBreakHyphen/>
      </w:r>
      <w:r w:rsidRPr="008E0AA1">
        <w:t>free; and</w:t>
      </w:r>
    </w:p>
    <w:p w:rsidR="00300522" w:rsidRPr="008E0AA1" w:rsidRDefault="00300522" w:rsidP="00300522">
      <w:pPr>
        <w:pStyle w:val="paragraph"/>
      </w:pPr>
      <w:r w:rsidRPr="008E0AA1">
        <w:tab/>
        <w:t>(b)</w:t>
      </w:r>
      <w:r w:rsidRPr="008E0AA1">
        <w:tab/>
        <w:t xml:space="preserve">in any case—any supply of </w:t>
      </w:r>
      <w:r w:rsidR="00314E88" w:rsidRPr="00314E88">
        <w:rPr>
          <w:position w:val="6"/>
          <w:sz w:val="16"/>
          <w:szCs w:val="16"/>
        </w:rPr>
        <w:t>*</w:t>
      </w:r>
      <w:r w:rsidRPr="008E0AA1">
        <w:t xml:space="preserve">food as part of the excursion or field trip is </w:t>
      </w:r>
      <w:r w:rsidRPr="008E0AA1">
        <w:rPr>
          <w:i/>
          <w:iCs/>
        </w:rPr>
        <w:t>not</w:t>
      </w:r>
      <w:r w:rsidRPr="008E0AA1">
        <w:t xml:space="preserve"> GST</w:t>
      </w:r>
      <w:r w:rsidR="00314E88">
        <w:noBreakHyphen/>
      </w:r>
      <w:r w:rsidRPr="008E0AA1">
        <w:t>free under this section.</w:t>
      </w:r>
    </w:p>
    <w:p w:rsidR="00300522" w:rsidRPr="008E0AA1" w:rsidRDefault="00300522" w:rsidP="00300522">
      <w:pPr>
        <w:pStyle w:val="ActHead5"/>
      </w:pPr>
      <w:bookmarkStart w:id="263" w:name="_Toc108000242"/>
      <w:r w:rsidRPr="00314E88">
        <w:rPr>
          <w:rStyle w:val="CharSectno"/>
        </w:rPr>
        <w:t>38</w:t>
      </w:r>
      <w:r w:rsidR="00314E88" w:rsidRPr="00314E88">
        <w:rPr>
          <w:rStyle w:val="CharSectno"/>
        </w:rPr>
        <w:noBreakHyphen/>
      </w:r>
      <w:r w:rsidRPr="00314E88">
        <w:rPr>
          <w:rStyle w:val="CharSectno"/>
        </w:rPr>
        <w:t>95</w:t>
      </w:r>
      <w:r w:rsidRPr="008E0AA1">
        <w:t xml:space="preserve">  Course materials</w:t>
      </w:r>
      <w:bookmarkEnd w:id="263"/>
    </w:p>
    <w:p w:rsidR="00300522" w:rsidRPr="008E0AA1" w:rsidRDefault="00300522" w:rsidP="00300522">
      <w:pPr>
        <w:pStyle w:val="subsection"/>
      </w:pPr>
      <w:r w:rsidRPr="008E0AA1">
        <w:tab/>
      </w:r>
      <w:r w:rsidRPr="008E0AA1">
        <w:tab/>
        <w:t xml:space="preserve">A supply of </w:t>
      </w:r>
      <w:r w:rsidR="00314E88" w:rsidRPr="00314E88">
        <w:rPr>
          <w:position w:val="6"/>
          <w:sz w:val="16"/>
          <w:szCs w:val="16"/>
        </w:rPr>
        <w:t>*</w:t>
      </w:r>
      <w:r w:rsidRPr="008E0AA1">
        <w:t xml:space="preserve">course materials for a subject undertaken in an </w:t>
      </w:r>
      <w:r w:rsidR="00314E88" w:rsidRPr="00314E88">
        <w:rPr>
          <w:position w:val="6"/>
          <w:sz w:val="16"/>
          <w:szCs w:val="16"/>
        </w:rPr>
        <w:t>*</w:t>
      </w:r>
      <w:r w:rsidRPr="008E0AA1">
        <w:t xml:space="preserve">education course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ActHead5"/>
      </w:pPr>
      <w:bookmarkStart w:id="264" w:name="_Toc108000243"/>
      <w:r w:rsidRPr="00314E88">
        <w:rPr>
          <w:rStyle w:val="CharSectno"/>
        </w:rPr>
        <w:t>38</w:t>
      </w:r>
      <w:r w:rsidR="00314E88" w:rsidRPr="00314E88">
        <w:rPr>
          <w:rStyle w:val="CharSectno"/>
        </w:rPr>
        <w:noBreakHyphen/>
      </w:r>
      <w:r w:rsidRPr="00314E88">
        <w:rPr>
          <w:rStyle w:val="CharSectno"/>
        </w:rPr>
        <w:t>97</w:t>
      </w:r>
      <w:r w:rsidRPr="008E0AA1">
        <w:t xml:space="preserve">  Lease etc. of curriculum related goods</w:t>
      </w:r>
      <w:bookmarkEnd w:id="264"/>
      <w:r w:rsidRPr="008E0AA1">
        <w:t xml:space="preserve"> </w:t>
      </w:r>
    </w:p>
    <w:p w:rsidR="00300522" w:rsidRPr="008E0AA1" w:rsidRDefault="00300522" w:rsidP="00300522">
      <w:pPr>
        <w:pStyle w:val="subsection"/>
      </w:pPr>
      <w:r w:rsidRPr="008E0AA1">
        <w:tab/>
      </w:r>
      <w:r w:rsidRPr="008E0AA1">
        <w:tab/>
        <w:t xml:space="preserve">A supply by way of lease or hire of goods is </w:t>
      </w:r>
      <w:r w:rsidRPr="008E0AA1">
        <w:rPr>
          <w:b/>
          <w:bCs/>
          <w:i/>
          <w:iCs/>
        </w:rPr>
        <w:t>GST</w:t>
      </w:r>
      <w:r w:rsidR="00314E88">
        <w:rPr>
          <w:b/>
          <w:bCs/>
          <w:i/>
          <w:iCs/>
        </w:rPr>
        <w:noBreakHyphen/>
      </w:r>
      <w:r w:rsidRPr="008E0AA1">
        <w:rPr>
          <w:b/>
          <w:bCs/>
          <w:i/>
          <w:iCs/>
        </w:rPr>
        <w:t>free</w:t>
      </w:r>
      <w:r w:rsidRPr="008E0AA1">
        <w:t xml:space="preserve"> if: </w:t>
      </w:r>
    </w:p>
    <w:p w:rsidR="00300522" w:rsidRPr="008E0AA1" w:rsidRDefault="00300522" w:rsidP="00300522">
      <w:pPr>
        <w:pStyle w:val="paragraph"/>
      </w:pPr>
      <w:r w:rsidRPr="008E0AA1">
        <w:tab/>
        <w:t>(a)</w:t>
      </w:r>
      <w:r w:rsidRPr="008E0AA1">
        <w:tab/>
        <w:t xml:space="preserve">the goods are for use directly or principally by a student in undertaking a </w:t>
      </w:r>
      <w:r w:rsidR="00314E88" w:rsidRPr="00314E88">
        <w:rPr>
          <w:position w:val="6"/>
          <w:sz w:val="16"/>
          <w:szCs w:val="16"/>
        </w:rPr>
        <w:t>*</w:t>
      </w:r>
      <w:r w:rsidRPr="008E0AA1">
        <w:t>pre</w:t>
      </w:r>
      <w:r w:rsidR="00314E88">
        <w:noBreakHyphen/>
      </w:r>
      <w:r w:rsidRPr="008E0AA1">
        <w:t xml:space="preserve">school course, </w:t>
      </w:r>
      <w:r w:rsidR="00314E88" w:rsidRPr="00314E88">
        <w:rPr>
          <w:position w:val="6"/>
          <w:sz w:val="16"/>
          <w:szCs w:val="16"/>
        </w:rPr>
        <w:t>*</w:t>
      </w:r>
      <w:r w:rsidRPr="008E0AA1">
        <w:t xml:space="preserve">primary course or </w:t>
      </w:r>
      <w:r w:rsidR="00314E88" w:rsidRPr="00314E88">
        <w:rPr>
          <w:position w:val="6"/>
          <w:sz w:val="16"/>
          <w:szCs w:val="16"/>
        </w:rPr>
        <w:t>*</w:t>
      </w:r>
      <w:r w:rsidRPr="008E0AA1">
        <w:t xml:space="preserve">secondary course in which the student is enrolled; and </w:t>
      </w:r>
    </w:p>
    <w:p w:rsidR="00300522" w:rsidRPr="008E0AA1" w:rsidRDefault="00300522" w:rsidP="00300522">
      <w:pPr>
        <w:pStyle w:val="paragraph"/>
      </w:pPr>
      <w:r w:rsidRPr="008E0AA1">
        <w:tab/>
        <w:t>(b)</w:t>
      </w:r>
      <w:r w:rsidRPr="008E0AA1">
        <w:tab/>
        <w:t xml:space="preserve">the entity supplying the course leases or hires the goods; and </w:t>
      </w:r>
    </w:p>
    <w:p w:rsidR="00300522" w:rsidRPr="008E0AA1" w:rsidRDefault="00300522" w:rsidP="00300522">
      <w:pPr>
        <w:pStyle w:val="paragraph"/>
      </w:pPr>
      <w:r w:rsidRPr="008E0AA1">
        <w:tab/>
        <w:t>(c)</w:t>
      </w:r>
      <w:r w:rsidRPr="008E0AA1">
        <w:tab/>
        <w:t xml:space="preserve">at all times while the lease or hiring has effect, the entity supplying the course has the right to decide who uses goods and the use to which the goods are put; and </w:t>
      </w:r>
    </w:p>
    <w:p w:rsidR="00300522" w:rsidRPr="008E0AA1" w:rsidRDefault="00300522" w:rsidP="00300522">
      <w:pPr>
        <w:pStyle w:val="paragraph"/>
      </w:pPr>
      <w:r w:rsidRPr="008E0AA1">
        <w:tab/>
        <w:t>(d)</w:t>
      </w:r>
      <w:r w:rsidRPr="008E0AA1">
        <w:tab/>
        <w:t xml:space="preserve">the lease or hiring is not part of an arrangement that includes: </w:t>
      </w:r>
    </w:p>
    <w:p w:rsidR="00300522" w:rsidRPr="008E0AA1" w:rsidRDefault="00300522" w:rsidP="00300522">
      <w:pPr>
        <w:pStyle w:val="paragraphsub"/>
      </w:pPr>
      <w:r w:rsidRPr="008E0AA1">
        <w:tab/>
        <w:t>(i)</w:t>
      </w:r>
      <w:r w:rsidRPr="008E0AA1">
        <w:tab/>
        <w:t xml:space="preserve">a transfer of ownership of the goods; or </w:t>
      </w:r>
    </w:p>
    <w:p w:rsidR="00300522" w:rsidRPr="008E0AA1" w:rsidRDefault="00300522" w:rsidP="00300522">
      <w:pPr>
        <w:pStyle w:val="paragraphsub"/>
      </w:pPr>
      <w:r w:rsidRPr="008E0AA1">
        <w:tab/>
        <w:t>(ii)</w:t>
      </w:r>
      <w:r w:rsidRPr="008E0AA1">
        <w:tab/>
        <w:t xml:space="preserve">an agreement to transfer ownership of the goods; or </w:t>
      </w:r>
    </w:p>
    <w:p w:rsidR="00300522" w:rsidRPr="008E0AA1" w:rsidRDefault="00300522" w:rsidP="00300522">
      <w:pPr>
        <w:pStyle w:val="paragraphsub"/>
      </w:pPr>
      <w:r w:rsidRPr="008E0AA1">
        <w:tab/>
        <w:t>(iii)</w:t>
      </w:r>
      <w:r w:rsidRPr="008E0AA1">
        <w:tab/>
        <w:t xml:space="preserve">imposing an obligation, or conferring a right, to transfer ownership of the goods. </w:t>
      </w:r>
    </w:p>
    <w:p w:rsidR="00300522" w:rsidRPr="008E0AA1" w:rsidRDefault="00300522" w:rsidP="00300522">
      <w:pPr>
        <w:pStyle w:val="ActHead5"/>
      </w:pPr>
      <w:bookmarkStart w:id="265" w:name="_Toc108000244"/>
      <w:r w:rsidRPr="00314E88">
        <w:rPr>
          <w:rStyle w:val="CharSectno"/>
        </w:rPr>
        <w:t>38</w:t>
      </w:r>
      <w:r w:rsidR="00314E88" w:rsidRPr="00314E88">
        <w:rPr>
          <w:rStyle w:val="CharSectno"/>
        </w:rPr>
        <w:noBreakHyphen/>
      </w:r>
      <w:r w:rsidRPr="00314E88">
        <w:rPr>
          <w:rStyle w:val="CharSectno"/>
        </w:rPr>
        <w:t>100</w:t>
      </w:r>
      <w:r w:rsidRPr="008E0AA1">
        <w:t xml:space="preserve">  Supplies that are </w:t>
      </w:r>
      <w:r w:rsidRPr="008E0AA1">
        <w:rPr>
          <w:i/>
          <w:iCs/>
        </w:rPr>
        <w:t>not</w:t>
      </w:r>
      <w:r w:rsidRPr="008E0AA1">
        <w:t xml:space="preserve"> GST</w:t>
      </w:r>
      <w:r w:rsidR="00314E88">
        <w:noBreakHyphen/>
      </w:r>
      <w:r w:rsidRPr="008E0AA1">
        <w:t>free</w:t>
      </w:r>
      <w:bookmarkEnd w:id="265"/>
    </w:p>
    <w:p w:rsidR="00300522" w:rsidRPr="008E0AA1" w:rsidRDefault="00300522" w:rsidP="00300522">
      <w:pPr>
        <w:pStyle w:val="subsection"/>
      </w:pPr>
      <w:r w:rsidRPr="008E0AA1">
        <w:tab/>
      </w:r>
      <w:r w:rsidRPr="008E0AA1">
        <w:tab/>
        <w:t xml:space="preserve">To avoid doubt, the following supplies related to an </w:t>
      </w:r>
      <w:r w:rsidR="00314E88" w:rsidRPr="00314E88">
        <w:rPr>
          <w:position w:val="6"/>
          <w:sz w:val="16"/>
          <w:szCs w:val="16"/>
        </w:rPr>
        <w:t>*</w:t>
      </w:r>
      <w:r w:rsidRPr="008E0AA1">
        <w:t xml:space="preserve">education course are </w:t>
      </w:r>
      <w:r w:rsidRPr="008E0AA1">
        <w:rPr>
          <w:i/>
          <w:iCs/>
        </w:rPr>
        <w:t>not</w:t>
      </w:r>
      <w:r w:rsidRPr="008E0AA1">
        <w:t xml:space="preserve"> GST</w:t>
      </w:r>
      <w:r w:rsidR="00314E88">
        <w:noBreakHyphen/>
      </w:r>
      <w:r w:rsidRPr="008E0AA1">
        <w:t>free:</w:t>
      </w:r>
    </w:p>
    <w:p w:rsidR="00300522" w:rsidRPr="008E0AA1" w:rsidRDefault="00300522" w:rsidP="00300522">
      <w:pPr>
        <w:pStyle w:val="paragraph"/>
        <w:keepNext/>
      </w:pPr>
      <w:r w:rsidRPr="008E0AA1">
        <w:tab/>
        <w:t>(a)</w:t>
      </w:r>
      <w:r w:rsidRPr="008E0AA1">
        <w:tab/>
        <w:t xml:space="preserve">a supply by way of sale, lease or hire of goods (other than </w:t>
      </w:r>
      <w:r w:rsidR="00314E88" w:rsidRPr="00314E88">
        <w:rPr>
          <w:position w:val="6"/>
          <w:sz w:val="16"/>
          <w:szCs w:val="16"/>
        </w:rPr>
        <w:t>*</w:t>
      </w:r>
      <w:r w:rsidRPr="008E0AA1">
        <w:t>course materials covered by section</w:t>
      </w:r>
      <w:r w:rsidR="006138CE" w:rsidRPr="008E0AA1">
        <w:t> </w:t>
      </w:r>
      <w:r w:rsidRPr="008E0AA1">
        <w:t>38</w:t>
      </w:r>
      <w:r w:rsidR="00314E88">
        <w:noBreakHyphen/>
      </w:r>
      <w:r w:rsidRPr="008E0AA1">
        <w:t>95, or a supply by way of lease or hire that is covered by section</w:t>
      </w:r>
      <w:r w:rsidR="006138CE" w:rsidRPr="008E0AA1">
        <w:t> </w:t>
      </w:r>
      <w:r w:rsidRPr="008E0AA1">
        <w:t>38</w:t>
      </w:r>
      <w:r w:rsidR="00314E88">
        <w:noBreakHyphen/>
      </w:r>
      <w:r w:rsidRPr="008E0AA1">
        <w:t>97);</w:t>
      </w:r>
    </w:p>
    <w:p w:rsidR="00300522" w:rsidRPr="008E0AA1" w:rsidRDefault="00300522" w:rsidP="00300522">
      <w:pPr>
        <w:pStyle w:val="paragraph"/>
      </w:pPr>
      <w:r w:rsidRPr="008E0AA1">
        <w:tab/>
        <w:t>(b)</w:t>
      </w:r>
      <w:r w:rsidRPr="008E0AA1">
        <w:tab/>
        <w:t>a supply of membership of a student organisation.</w:t>
      </w:r>
    </w:p>
    <w:p w:rsidR="00300522" w:rsidRPr="008E0AA1" w:rsidRDefault="00300522" w:rsidP="00300522">
      <w:pPr>
        <w:pStyle w:val="ActHead5"/>
      </w:pPr>
      <w:bookmarkStart w:id="266" w:name="_Toc108000245"/>
      <w:r w:rsidRPr="00314E88">
        <w:rPr>
          <w:rStyle w:val="CharSectno"/>
        </w:rPr>
        <w:t>38</w:t>
      </w:r>
      <w:r w:rsidR="00314E88" w:rsidRPr="00314E88">
        <w:rPr>
          <w:rStyle w:val="CharSectno"/>
        </w:rPr>
        <w:noBreakHyphen/>
      </w:r>
      <w:r w:rsidRPr="00314E88">
        <w:rPr>
          <w:rStyle w:val="CharSectno"/>
        </w:rPr>
        <w:t>105</w:t>
      </w:r>
      <w:r w:rsidRPr="008E0AA1">
        <w:t xml:space="preserve">  Accommodation at boarding schools etc.</w:t>
      </w:r>
      <w:bookmarkEnd w:id="266"/>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it is a supply of </w:t>
      </w:r>
      <w:r w:rsidR="00314E88" w:rsidRPr="00314E88">
        <w:rPr>
          <w:position w:val="6"/>
          <w:sz w:val="16"/>
          <w:szCs w:val="16"/>
        </w:rPr>
        <w:t>*</w:t>
      </w:r>
      <w:r w:rsidRPr="008E0AA1">
        <w:t xml:space="preserve">student accommodation to students undertaking a </w:t>
      </w:r>
      <w:r w:rsidR="00314E88" w:rsidRPr="00314E88">
        <w:rPr>
          <w:position w:val="6"/>
          <w:sz w:val="16"/>
          <w:szCs w:val="16"/>
        </w:rPr>
        <w:t>*</w:t>
      </w:r>
      <w:r w:rsidRPr="008E0AA1">
        <w:t xml:space="preserve">primary course, a </w:t>
      </w:r>
      <w:r w:rsidR="00314E88" w:rsidRPr="00314E88">
        <w:rPr>
          <w:position w:val="6"/>
          <w:sz w:val="16"/>
          <w:szCs w:val="16"/>
        </w:rPr>
        <w:t>*</w:t>
      </w:r>
      <w:r w:rsidRPr="008E0AA1">
        <w:t xml:space="preserve">secondary course or a </w:t>
      </w:r>
      <w:r w:rsidR="00314E88" w:rsidRPr="00314E88">
        <w:rPr>
          <w:position w:val="6"/>
          <w:sz w:val="16"/>
          <w:szCs w:val="16"/>
        </w:rPr>
        <w:t>*</w:t>
      </w:r>
      <w:r w:rsidRPr="008E0AA1">
        <w:t>special education course; and</w:t>
      </w:r>
    </w:p>
    <w:p w:rsidR="00300522" w:rsidRPr="008E0AA1" w:rsidRDefault="00300522" w:rsidP="00300522">
      <w:pPr>
        <w:pStyle w:val="paragraph"/>
      </w:pPr>
      <w:r w:rsidRPr="008E0AA1">
        <w:tab/>
        <w:t>(b)</w:t>
      </w:r>
      <w:r w:rsidRPr="008E0AA1">
        <w:tab/>
        <w:t>the supplier of the accommodation also supplies the course.</w:t>
      </w:r>
    </w:p>
    <w:p w:rsidR="00300522" w:rsidRPr="008E0AA1" w:rsidRDefault="00300522" w:rsidP="00300522">
      <w:pPr>
        <w:pStyle w:val="subsection"/>
      </w:pPr>
      <w:r w:rsidRPr="008E0AA1">
        <w:tab/>
        <w:t>(2)</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it is a supply of </w:t>
      </w:r>
      <w:r w:rsidR="00314E88" w:rsidRPr="00314E88">
        <w:rPr>
          <w:position w:val="6"/>
          <w:sz w:val="16"/>
          <w:szCs w:val="16"/>
        </w:rPr>
        <w:t>*</w:t>
      </w:r>
      <w:r w:rsidRPr="008E0AA1">
        <w:t xml:space="preserve">student accommodation to students who are undertaking a </w:t>
      </w:r>
      <w:r w:rsidR="00314E88" w:rsidRPr="00314E88">
        <w:rPr>
          <w:position w:val="6"/>
          <w:sz w:val="16"/>
          <w:szCs w:val="16"/>
        </w:rPr>
        <w:t>*</w:t>
      </w:r>
      <w:r w:rsidRPr="008E0AA1">
        <w:t xml:space="preserve">primary course, a </w:t>
      </w:r>
      <w:r w:rsidR="00314E88" w:rsidRPr="00314E88">
        <w:rPr>
          <w:position w:val="6"/>
          <w:sz w:val="16"/>
          <w:szCs w:val="16"/>
        </w:rPr>
        <w:t>*</w:t>
      </w:r>
      <w:r w:rsidRPr="008E0AA1">
        <w:t xml:space="preserve">secondary course or a </w:t>
      </w:r>
      <w:r w:rsidR="00314E88" w:rsidRPr="00314E88">
        <w:rPr>
          <w:position w:val="6"/>
          <w:sz w:val="16"/>
          <w:szCs w:val="16"/>
        </w:rPr>
        <w:t>*</w:t>
      </w:r>
      <w:r w:rsidRPr="008E0AA1">
        <w:t>special education course; and</w:t>
      </w:r>
    </w:p>
    <w:p w:rsidR="00300522" w:rsidRPr="008E0AA1" w:rsidRDefault="00300522" w:rsidP="00300522">
      <w:pPr>
        <w:pStyle w:val="paragraph"/>
      </w:pPr>
      <w:r w:rsidRPr="008E0AA1">
        <w:tab/>
        <w:t>(b)</w:t>
      </w:r>
      <w:r w:rsidRPr="008E0AA1">
        <w:tab/>
        <w:t>the accommodation is provided in a hostel whose primary purpose is to provide accommodation for students from rural or remote locations who are undertaking such courses.</w:t>
      </w:r>
    </w:p>
    <w:p w:rsidR="00300522" w:rsidRPr="008E0AA1" w:rsidRDefault="00300522" w:rsidP="00300522">
      <w:pPr>
        <w:pStyle w:val="subsection"/>
      </w:pPr>
      <w:r w:rsidRPr="008E0AA1">
        <w:tab/>
        <w:t>(3)</w:t>
      </w:r>
      <w:r w:rsidRPr="008E0AA1">
        <w:tab/>
      </w:r>
      <w:r w:rsidRPr="008E0AA1">
        <w:rPr>
          <w:b/>
          <w:bCs/>
          <w:i/>
          <w:iCs/>
        </w:rPr>
        <w:t>Student accommodation</w:t>
      </w:r>
      <w:r w:rsidRPr="008E0AA1">
        <w:t xml:space="preserve"> means the right to occupy the whole or part of the premises used to provide the accommodation, including, if it is provided as part of the right so to occupy, the supply of:</w:t>
      </w:r>
    </w:p>
    <w:p w:rsidR="00300522" w:rsidRPr="008E0AA1" w:rsidRDefault="00300522" w:rsidP="00300522">
      <w:pPr>
        <w:pStyle w:val="paragraph"/>
      </w:pPr>
      <w:r w:rsidRPr="008E0AA1">
        <w:tab/>
        <w:t>(a)</w:t>
      </w:r>
      <w:r w:rsidRPr="008E0AA1">
        <w:tab/>
        <w:t>cleaning and maintenance; or</w:t>
      </w:r>
    </w:p>
    <w:p w:rsidR="00300522" w:rsidRPr="008E0AA1" w:rsidRDefault="00300522" w:rsidP="00300522">
      <w:pPr>
        <w:pStyle w:val="paragraph"/>
      </w:pPr>
      <w:r w:rsidRPr="008E0AA1">
        <w:tab/>
        <w:t>(b)</w:t>
      </w:r>
      <w:r w:rsidRPr="008E0AA1">
        <w:tab/>
        <w:t>electricity, gas, air</w:t>
      </w:r>
      <w:r w:rsidR="00314E88">
        <w:noBreakHyphen/>
      </w:r>
      <w:r w:rsidRPr="008E0AA1">
        <w:t>conditioning or heating; or</w:t>
      </w:r>
    </w:p>
    <w:p w:rsidR="00300522" w:rsidRPr="008E0AA1" w:rsidRDefault="00300522" w:rsidP="00300522">
      <w:pPr>
        <w:pStyle w:val="paragraph"/>
      </w:pPr>
      <w:r w:rsidRPr="008E0AA1">
        <w:tab/>
        <w:t>(c)</w:t>
      </w:r>
      <w:r w:rsidRPr="008E0AA1">
        <w:tab/>
        <w:t>telephone, television, radio or any other similar thing.</w:t>
      </w:r>
    </w:p>
    <w:p w:rsidR="00300522" w:rsidRPr="008E0AA1" w:rsidRDefault="00300522" w:rsidP="00300522">
      <w:pPr>
        <w:pStyle w:val="subsection"/>
      </w:pPr>
      <w:r w:rsidRPr="008E0AA1">
        <w:tab/>
        <w:t>(4)</w:t>
      </w:r>
      <w:r w:rsidRPr="008E0AA1">
        <w:tab/>
        <w:t xml:space="preserve">However, a supply is </w:t>
      </w:r>
      <w:r w:rsidRPr="008E0AA1">
        <w:rPr>
          <w:i/>
          <w:iCs/>
        </w:rPr>
        <w:t xml:space="preserve">not </w:t>
      </w:r>
      <w:r w:rsidRPr="008E0AA1">
        <w:t>GST</w:t>
      </w:r>
      <w:r w:rsidR="00314E88">
        <w:noBreakHyphen/>
      </w:r>
      <w:r w:rsidRPr="008E0AA1">
        <w:t xml:space="preserve">free under </w:t>
      </w:r>
      <w:r w:rsidR="006138CE" w:rsidRPr="008E0AA1">
        <w:t>subsection (</w:t>
      </w:r>
      <w:r w:rsidRPr="008E0AA1">
        <w:t xml:space="preserve">1) or (2) to the extent that it consists of the supply of </w:t>
      </w:r>
      <w:r w:rsidR="00314E88" w:rsidRPr="00314E88">
        <w:rPr>
          <w:position w:val="6"/>
          <w:sz w:val="16"/>
          <w:szCs w:val="16"/>
        </w:rPr>
        <w:t>*</w:t>
      </w:r>
      <w:r w:rsidRPr="008E0AA1">
        <w:t>food.</w:t>
      </w:r>
    </w:p>
    <w:p w:rsidR="00300522" w:rsidRPr="008E0AA1" w:rsidRDefault="00300522" w:rsidP="00300522">
      <w:pPr>
        <w:pStyle w:val="ActHead5"/>
      </w:pPr>
      <w:bookmarkStart w:id="267" w:name="_Toc108000246"/>
      <w:r w:rsidRPr="00314E88">
        <w:rPr>
          <w:rStyle w:val="CharSectno"/>
        </w:rPr>
        <w:t>38</w:t>
      </w:r>
      <w:r w:rsidR="00314E88" w:rsidRPr="00314E88">
        <w:rPr>
          <w:rStyle w:val="CharSectno"/>
        </w:rPr>
        <w:noBreakHyphen/>
      </w:r>
      <w:r w:rsidRPr="00314E88">
        <w:rPr>
          <w:rStyle w:val="CharSectno"/>
        </w:rPr>
        <w:t>110</w:t>
      </w:r>
      <w:r w:rsidRPr="008E0AA1">
        <w:t xml:space="preserve">  Recognition of prior learning etc.</w:t>
      </w:r>
      <w:bookmarkEnd w:id="267"/>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the supply is the assessment or issue of qualifications for the purpose of:</w:t>
      </w:r>
    </w:p>
    <w:p w:rsidR="00300522" w:rsidRPr="008E0AA1" w:rsidRDefault="00300522" w:rsidP="00300522">
      <w:pPr>
        <w:pStyle w:val="paragraph"/>
      </w:pPr>
      <w:r w:rsidRPr="008E0AA1">
        <w:tab/>
        <w:t>(a)</w:t>
      </w:r>
      <w:r w:rsidRPr="008E0AA1">
        <w:tab/>
        <w:t>access to education; or</w:t>
      </w:r>
    </w:p>
    <w:p w:rsidR="00300522" w:rsidRPr="008E0AA1" w:rsidRDefault="00300522" w:rsidP="00300522">
      <w:pPr>
        <w:pStyle w:val="paragraph"/>
      </w:pPr>
      <w:r w:rsidRPr="008E0AA1">
        <w:tab/>
        <w:t>(b)</w:t>
      </w:r>
      <w:r w:rsidRPr="008E0AA1">
        <w:tab/>
        <w:t>membership of a professional or trade association; or</w:t>
      </w:r>
    </w:p>
    <w:p w:rsidR="00300522" w:rsidRPr="008E0AA1" w:rsidRDefault="00300522" w:rsidP="00300522">
      <w:pPr>
        <w:pStyle w:val="paragraph"/>
      </w:pPr>
      <w:r w:rsidRPr="008E0AA1">
        <w:tab/>
        <w:t>(c)</w:t>
      </w:r>
      <w:r w:rsidRPr="008E0AA1">
        <w:tab/>
        <w:t>registration or licensing for a particular occupation; or</w:t>
      </w:r>
    </w:p>
    <w:p w:rsidR="00300522" w:rsidRPr="008E0AA1" w:rsidRDefault="00300522" w:rsidP="00300522">
      <w:pPr>
        <w:pStyle w:val="paragraph"/>
      </w:pPr>
      <w:r w:rsidRPr="008E0AA1">
        <w:tab/>
        <w:t>(d)</w:t>
      </w:r>
      <w:r w:rsidRPr="008E0AA1">
        <w:tab/>
        <w:t>employment.</w:t>
      </w:r>
    </w:p>
    <w:p w:rsidR="00300522" w:rsidRPr="008E0AA1" w:rsidRDefault="00300522" w:rsidP="00300522">
      <w:pPr>
        <w:pStyle w:val="subsection"/>
      </w:pPr>
      <w:r w:rsidRPr="008E0AA1">
        <w:tab/>
        <w:t>(2)</w:t>
      </w:r>
      <w:r w:rsidRPr="008E0AA1">
        <w:tab/>
        <w:t xml:space="preserve">However, a supply is </w:t>
      </w:r>
      <w:r w:rsidRPr="008E0AA1">
        <w:rPr>
          <w:i/>
          <w:iCs/>
        </w:rPr>
        <w:t xml:space="preserve">not </w:t>
      </w:r>
      <w:r w:rsidRPr="008E0AA1">
        <w:t>GST</w:t>
      </w:r>
      <w:r w:rsidR="00314E88">
        <w:noBreakHyphen/>
      </w:r>
      <w:r w:rsidRPr="008E0AA1">
        <w:t xml:space="preserve">free under </w:t>
      </w:r>
      <w:r w:rsidR="006138CE" w:rsidRPr="008E0AA1">
        <w:t>subsection (</w:t>
      </w:r>
      <w:r w:rsidRPr="008E0AA1">
        <w:t>1) unless the supply is carried out by:</w:t>
      </w:r>
    </w:p>
    <w:p w:rsidR="00300522" w:rsidRPr="008E0AA1" w:rsidRDefault="00300522" w:rsidP="00300522">
      <w:pPr>
        <w:pStyle w:val="paragraph"/>
      </w:pPr>
      <w:r w:rsidRPr="008E0AA1">
        <w:tab/>
        <w:t>(a)</w:t>
      </w:r>
      <w:r w:rsidRPr="008E0AA1">
        <w:tab/>
        <w:t>a professional or trade association; or</w:t>
      </w:r>
    </w:p>
    <w:p w:rsidR="00300522" w:rsidRPr="008E0AA1" w:rsidRDefault="00300522" w:rsidP="00300522">
      <w:pPr>
        <w:pStyle w:val="paragraph"/>
      </w:pPr>
      <w:r w:rsidRPr="008E0AA1">
        <w:tab/>
        <w:t>(b)</w:t>
      </w:r>
      <w:r w:rsidRPr="008E0AA1">
        <w:tab/>
        <w:t xml:space="preserve">an </w:t>
      </w:r>
      <w:r w:rsidR="00314E88" w:rsidRPr="00314E88">
        <w:rPr>
          <w:position w:val="6"/>
          <w:sz w:val="16"/>
          <w:szCs w:val="16"/>
        </w:rPr>
        <w:t>*</w:t>
      </w:r>
      <w:r w:rsidRPr="008E0AA1">
        <w:t>education institution; or</w:t>
      </w:r>
    </w:p>
    <w:p w:rsidR="00300522" w:rsidRPr="008E0AA1" w:rsidRDefault="00300522" w:rsidP="00300522">
      <w:pPr>
        <w:pStyle w:val="paragraph"/>
      </w:pPr>
      <w:r w:rsidRPr="008E0AA1">
        <w:tab/>
        <w:t>(c)</w:t>
      </w:r>
      <w:r w:rsidRPr="008E0AA1">
        <w:tab/>
        <w:t>an entity that is registered by a training recognition authority of a State or Territory in accordance with the Australian Recognition Framework to provide skill recognition (assessment only) services; or</w:t>
      </w:r>
    </w:p>
    <w:p w:rsidR="00300522" w:rsidRPr="008E0AA1" w:rsidRDefault="00300522" w:rsidP="00300522">
      <w:pPr>
        <w:pStyle w:val="paragraph"/>
      </w:pPr>
      <w:r w:rsidRPr="008E0AA1">
        <w:tab/>
        <w:t>(d)</w:t>
      </w:r>
      <w:r w:rsidRPr="008E0AA1">
        <w:tab/>
        <w:t>an authority of the Commonwealth or of a State or Territory; or</w:t>
      </w:r>
    </w:p>
    <w:p w:rsidR="00300522" w:rsidRPr="008E0AA1" w:rsidRDefault="00300522" w:rsidP="00300522">
      <w:pPr>
        <w:pStyle w:val="paragraph"/>
      </w:pPr>
      <w:r w:rsidRPr="008E0AA1">
        <w:tab/>
        <w:t>(e)</w:t>
      </w:r>
      <w:r w:rsidRPr="008E0AA1">
        <w:tab/>
        <w:t>a local government body.</w:t>
      </w:r>
    </w:p>
    <w:p w:rsidR="00300522" w:rsidRPr="008E0AA1" w:rsidRDefault="00300522" w:rsidP="00300522">
      <w:pPr>
        <w:pStyle w:val="ActHead4"/>
      </w:pPr>
      <w:bookmarkStart w:id="268" w:name="_Toc108000247"/>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D</w:t>
      </w:r>
      <w:r w:rsidRPr="008E0AA1">
        <w:t>—</w:t>
      </w:r>
      <w:r w:rsidRPr="00314E88">
        <w:rPr>
          <w:rStyle w:val="CharSubdText"/>
        </w:rPr>
        <w:t>Child care</w:t>
      </w:r>
      <w:bookmarkEnd w:id="268"/>
    </w:p>
    <w:p w:rsidR="00300522" w:rsidRPr="008E0AA1" w:rsidRDefault="00300522" w:rsidP="00F6332C">
      <w:pPr>
        <w:pStyle w:val="ActHead5"/>
      </w:pPr>
      <w:bookmarkStart w:id="269" w:name="_Toc108000248"/>
      <w:r w:rsidRPr="00314E88">
        <w:rPr>
          <w:rStyle w:val="CharSectno"/>
        </w:rPr>
        <w:t>38</w:t>
      </w:r>
      <w:r w:rsidR="00314E88" w:rsidRPr="00314E88">
        <w:rPr>
          <w:rStyle w:val="CharSectno"/>
        </w:rPr>
        <w:noBreakHyphen/>
      </w:r>
      <w:r w:rsidRPr="00314E88">
        <w:rPr>
          <w:rStyle w:val="CharSectno"/>
        </w:rPr>
        <w:t>145</w:t>
      </w:r>
      <w:r w:rsidRPr="008E0AA1">
        <w:t xml:space="preserve">  Child care—approved child care services under the family assistance law</w:t>
      </w:r>
      <w:bookmarkEnd w:id="269"/>
    </w:p>
    <w:p w:rsidR="00300522" w:rsidRPr="008E0AA1" w:rsidRDefault="00300522" w:rsidP="00F6332C">
      <w:pPr>
        <w:pStyle w:val="subsection"/>
        <w:keepNext/>
        <w:keepLines/>
      </w:pPr>
      <w:r w:rsidRPr="008E0AA1">
        <w:tab/>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a supply of child care by an approved child care service (within the meaning of section</w:t>
      </w:r>
      <w:r w:rsidR="006138CE" w:rsidRPr="008E0AA1">
        <w:t> </w:t>
      </w:r>
      <w:r w:rsidRPr="008E0AA1">
        <w:t xml:space="preserve">3 of the </w:t>
      </w:r>
      <w:r w:rsidRPr="008E0AA1">
        <w:rPr>
          <w:i/>
          <w:iCs/>
        </w:rPr>
        <w:t>A New Tax System (Family Assistance</w:t>
      </w:r>
      <w:r w:rsidR="00A53099" w:rsidRPr="008E0AA1">
        <w:rPr>
          <w:i/>
          <w:iCs/>
        </w:rPr>
        <w:t>) (A</w:t>
      </w:r>
      <w:r w:rsidRPr="008E0AA1">
        <w:rPr>
          <w:i/>
          <w:iCs/>
        </w:rPr>
        <w:t>dministration) Act 1999</w:t>
      </w:r>
      <w:r w:rsidRPr="008E0AA1">
        <w:t>); or</w:t>
      </w:r>
    </w:p>
    <w:p w:rsidR="00300522" w:rsidRPr="008E0AA1" w:rsidRDefault="00300522" w:rsidP="00300522">
      <w:pPr>
        <w:pStyle w:val="paragraph"/>
      </w:pPr>
      <w:r w:rsidRPr="008E0AA1">
        <w:tab/>
        <w:t>(b)</w:t>
      </w:r>
      <w:r w:rsidRPr="008E0AA1">
        <w:tab/>
        <w:t xml:space="preserve">it is a supply of an excursion that is directly related to a supply of child care covered by </w:t>
      </w:r>
      <w:r w:rsidR="006138CE" w:rsidRPr="008E0AA1">
        <w:t>paragraph (</w:t>
      </w:r>
      <w:r w:rsidRPr="008E0AA1">
        <w:t>a).</w:t>
      </w:r>
    </w:p>
    <w:p w:rsidR="00152712" w:rsidRPr="008E0AA1" w:rsidRDefault="00152712" w:rsidP="00152712">
      <w:pPr>
        <w:pStyle w:val="ActHead5"/>
      </w:pPr>
      <w:bookmarkStart w:id="270" w:name="_Toc108000249"/>
      <w:r w:rsidRPr="00314E88">
        <w:rPr>
          <w:rStyle w:val="CharSectno"/>
        </w:rPr>
        <w:t>38</w:t>
      </w:r>
      <w:r w:rsidR="00314E88" w:rsidRPr="00314E88">
        <w:rPr>
          <w:rStyle w:val="CharSectno"/>
        </w:rPr>
        <w:noBreakHyphen/>
      </w:r>
      <w:r w:rsidRPr="00314E88">
        <w:rPr>
          <w:rStyle w:val="CharSectno"/>
        </w:rPr>
        <w:t>150</w:t>
      </w:r>
      <w:r w:rsidRPr="008E0AA1">
        <w:t xml:space="preserve">  Other child care</w:t>
      </w:r>
      <w:bookmarkEnd w:id="270"/>
    </w:p>
    <w:p w:rsidR="00152712" w:rsidRPr="008E0AA1" w:rsidRDefault="00152712" w:rsidP="00152712">
      <w:pPr>
        <w:pStyle w:val="subsection"/>
      </w:pPr>
      <w:r w:rsidRPr="008E0AA1">
        <w:tab/>
        <w:t>(1)</w:t>
      </w:r>
      <w:r w:rsidRPr="008E0AA1">
        <w:tab/>
        <w:t xml:space="preserve">A supply is </w:t>
      </w:r>
      <w:r w:rsidRPr="008E0AA1">
        <w:rPr>
          <w:b/>
          <w:i/>
        </w:rPr>
        <w:t>GST</w:t>
      </w:r>
      <w:r w:rsidR="00314E88">
        <w:rPr>
          <w:b/>
          <w:i/>
        </w:rPr>
        <w:noBreakHyphen/>
      </w:r>
      <w:r w:rsidRPr="008E0AA1">
        <w:rPr>
          <w:b/>
          <w:i/>
        </w:rPr>
        <w:t xml:space="preserve">free </w:t>
      </w:r>
      <w:r w:rsidRPr="008E0AA1">
        <w:t xml:space="preserve">if it is a supply of child care specified in a determination made under </w:t>
      </w:r>
      <w:r w:rsidR="006138CE" w:rsidRPr="008E0AA1">
        <w:t>subsection (</w:t>
      </w:r>
      <w:r w:rsidRPr="008E0AA1">
        <w:t>2).</w:t>
      </w:r>
    </w:p>
    <w:p w:rsidR="00152712" w:rsidRPr="008E0AA1" w:rsidRDefault="00152712" w:rsidP="00152712">
      <w:pPr>
        <w:pStyle w:val="subsection"/>
      </w:pPr>
      <w:r w:rsidRPr="008E0AA1">
        <w:tab/>
        <w:t>(2)</w:t>
      </w:r>
      <w:r w:rsidRPr="008E0AA1">
        <w:tab/>
        <w:t xml:space="preserve">The </w:t>
      </w:r>
      <w:r w:rsidR="00314E88" w:rsidRPr="00314E88">
        <w:rPr>
          <w:position w:val="6"/>
          <w:sz w:val="16"/>
        </w:rPr>
        <w:t>*</w:t>
      </w:r>
      <w:r w:rsidRPr="008E0AA1">
        <w:t xml:space="preserve">Child Care Minister may, by legislative instrument, determine kinds of child care for the purposes of </w:t>
      </w:r>
      <w:r w:rsidR="006138CE" w:rsidRPr="008E0AA1">
        <w:t>subsection (</w:t>
      </w:r>
      <w:r w:rsidRPr="008E0AA1">
        <w:t>1). A kind of child care may only be included in a determination if the supplier of the care is eligible for Commonwealth funding in respect of the kind of care.</w:t>
      </w:r>
    </w:p>
    <w:p w:rsidR="00300522" w:rsidRPr="008E0AA1" w:rsidRDefault="00300522" w:rsidP="00300522">
      <w:pPr>
        <w:pStyle w:val="ActHead5"/>
      </w:pPr>
      <w:bookmarkStart w:id="271" w:name="_Toc108000250"/>
      <w:r w:rsidRPr="00314E88">
        <w:rPr>
          <w:rStyle w:val="CharSectno"/>
        </w:rPr>
        <w:t>38</w:t>
      </w:r>
      <w:r w:rsidR="00314E88" w:rsidRPr="00314E88">
        <w:rPr>
          <w:rStyle w:val="CharSectno"/>
        </w:rPr>
        <w:noBreakHyphen/>
      </w:r>
      <w:r w:rsidRPr="00314E88">
        <w:rPr>
          <w:rStyle w:val="CharSectno"/>
        </w:rPr>
        <w:t>155</w:t>
      </w:r>
      <w:r w:rsidRPr="008E0AA1">
        <w:t xml:space="preserve">  Supplies directly related to child care that is GST</w:t>
      </w:r>
      <w:r w:rsidR="00314E88">
        <w:noBreakHyphen/>
      </w:r>
      <w:r w:rsidRPr="008E0AA1">
        <w:t>free</w:t>
      </w:r>
      <w:bookmarkEnd w:id="271"/>
    </w:p>
    <w:p w:rsidR="00300522" w:rsidRPr="008E0AA1" w:rsidRDefault="00300522" w:rsidP="00300522">
      <w:pPr>
        <w:pStyle w:val="subsection"/>
      </w:pPr>
      <w:r w:rsidRPr="008E0AA1">
        <w:tab/>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that is directly related to a supply of child care that is:</w:t>
      </w:r>
    </w:p>
    <w:p w:rsidR="00300522" w:rsidRPr="008E0AA1" w:rsidRDefault="00300522" w:rsidP="00300522">
      <w:pPr>
        <w:pStyle w:val="paragraph"/>
      </w:pPr>
      <w:r w:rsidRPr="008E0AA1">
        <w:tab/>
        <w:t>(a)</w:t>
      </w:r>
      <w:r w:rsidRPr="008E0AA1">
        <w:tab/>
        <w:t>GST</w:t>
      </w:r>
      <w:r w:rsidR="00314E88">
        <w:noBreakHyphen/>
      </w:r>
      <w:r w:rsidRPr="008E0AA1">
        <w:t>free because of section</w:t>
      </w:r>
      <w:r w:rsidR="006138CE" w:rsidRPr="008E0AA1">
        <w:t> </w:t>
      </w:r>
      <w:r w:rsidRPr="008E0AA1">
        <w:t>38</w:t>
      </w:r>
      <w:r w:rsidR="00314E88">
        <w:noBreakHyphen/>
      </w:r>
      <w:r w:rsidRPr="008E0AA1">
        <w:t>145 or 38</w:t>
      </w:r>
      <w:r w:rsidR="00314E88">
        <w:noBreakHyphen/>
      </w:r>
      <w:r w:rsidRPr="008E0AA1">
        <w:t>150; and</w:t>
      </w:r>
    </w:p>
    <w:p w:rsidR="00300522" w:rsidRPr="008E0AA1" w:rsidRDefault="00300522" w:rsidP="00300522">
      <w:pPr>
        <w:pStyle w:val="paragraph"/>
      </w:pPr>
      <w:r w:rsidRPr="008E0AA1">
        <w:tab/>
        <w:t>(b)</w:t>
      </w:r>
      <w:r w:rsidRPr="008E0AA1">
        <w:tab/>
        <w:t>supplied by, or on behalf of, the supplier of the child care.</w:t>
      </w:r>
    </w:p>
    <w:p w:rsidR="000572DA" w:rsidRPr="008E0AA1" w:rsidRDefault="000572DA" w:rsidP="000572DA">
      <w:pPr>
        <w:pStyle w:val="ActHead4"/>
      </w:pPr>
      <w:bookmarkStart w:id="272" w:name="_Toc108000251"/>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E</w:t>
      </w:r>
      <w:r w:rsidRPr="008E0AA1">
        <w:t>—</w:t>
      </w:r>
      <w:r w:rsidRPr="00314E88">
        <w:rPr>
          <w:rStyle w:val="CharSubdText"/>
        </w:rPr>
        <w:t>Exports and other cross</w:t>
      </w:r>
      <w:r w:rsidR="00314E88" w:rsidRPr="00314E88">
        <w:rPr>
          <w:rStyle w:val="CharSubdText"/>
        </w:rPr>
        <w:noBreakHyphen/>
      </w:r>
      <w:r w:rsidRPr="00314E88">
        <w:rPr>
          <w:rStyle w:val="CharSubdText"/>
        </w:rPr>
        <w:t>border supplies</w:t>
      </w:r>
      <w:bookmarkEnd w:id="272"/>
    </w:p>
    <w:p w:rsidR="00300522" w:rsidRPr="008E0AA1" w:rsidRDefault="00300522" w:rsidP="00300522">
      <w:pPr>
        <w:pStyle w:val="ActHead5"/>
      </w:pPr>
      <w:bookmarkStart w:id="273" w:name="_Toc108000252"/>
      <w:r w:rsidRPr="00314E88">
        <w:rPr>
          <w:rStyle w:val="CharSectno"/>
        </w:rPr>
        <w:t>38</w:t>
      </w:r>
      <w:r w:rsidR="00314E88" w:rsidRPr="00314E88">
        <w:rPr>
          <w:rStyle w:val="CharSectno"/>
        </w:rPr>
        <w:noBreakHyphen/>
      </w:r>
      <w:r w:rsidRPr="00314E88">
        <w:rPr>
          <w:rStyle w:val="CharSectno"/>
        </w:rPr>
        <w:t>185</w:t>
      </w:r>
      <w:r w:rsidRPr="008E0AA1">
        <w:t xml:space="preserve">  Exports of goods</w:t>
      </w:r>
      <w:bookmarkEnd w:id="273"/>
    </w:p>
    <w:p w:rsidR="00300522" w:rsidRPr="008E0AA1" w:rsidRDefault="00300522" w:rsidP="00300522">
      <w:pPr>
        <w:pStyle w:val="subsection"/>
      </w:pPr>
      <w:r w:rsidRPr="008E0AA1">
        <w:tab/>
        <w:t>(1)</w:t>
      </w:r>
      <w:r w:rsidRPr="008E0AA1">
        <w:tab/>
        <w:t xml:space="preserve">The third column of this table sets out supplies that are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8E0AA1" w:rsidTr="00A53099">
        <w:trPr>
          <w:tblHeader/>
        </w:trPr>
        <w:tc>
          <w:tcPr>
            <w:tcW w:w="7088"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keepLines/>
              <w:rPr>
                <w:b/>
              </w:rPr>
            </w:pPr>
            <w:r w:rsidRPr="008E0AA1">
              <w:rPr>
                <w:b/>
                <w:bCs/>
              </w:rPr>
              <w:t>GST</w:t>
            </w:r>
            <w:r w:rsidR="00314E88">
              <w:rPr>
                <w:b/>
                <w:bCs/>
              </w:rPr>
              <w:noBreakHyphen/>
            </w:r>
            <w:r w:rsidRPr="008E0AA1">
              <w:rPr>
                <w:b/>
                <w:bCs/>
              </w:rPr>
              <w:t>free exports of goods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Item</w:t>
            </w:r>
          </w:p>
        </w:tc>
        <w:tc>
          <w:tcPr>
            <w:tcW w:w="1502"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Topic</w:t>
            </w:r>
          </w:p>
        </w:tc>
        <w:tc>
          <w:tcPr>
            <w:tcW w:w="4962"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These supplies are GST</w:t>
            </w:r>
            <w:r w:rsidR="00314E88">
              <w:rPr>
                <w:b/>
                <w:bCs/>
              </w:rPr>
              <w:noBreakHyphen/>
            </w:r>
            <w:r w:rsidRPr="008E0AA1">
              <w:rPr>
                <w:b/>
                <w:bCs/>
              </w:rPr>
              <w:t>free ...</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1502" w:type="dxa"/>
            <w:tcBorders>
              <w:top w:val="single" w:sz="12" w:space="0" w:color="auto"/>
            </w:tcBorders>
            <w:shd w:val="clear" w:color="auto" w:fill="auto"/>
          </w:tcPr>
          <w:p w:rsidR="00300522" w:rsidRPr="008E0AA1" w:rsidRDefault="00300522" w:rsidP="00300522">
            <w:pPr>
              <w:pStyle w:val="Tabletext"/>
            </w:pPr>
            <w:r w:rsidRPr="008E0AA1">
              <w:t>Export of goods—general</w:t>
            </w:r>
          </w:p>
        </w:tc>
        <w:tc>
          <w:tcPr>
            <w:tcW w:w="4962" w:type="dxa"/>
            <w:tcBorders>
              <w:top w:val="single" w:sz="12" w:space="0" w:color="auto"/>
            </w:tcBorders>
            <w:shd w:val="clear" w:color="auto" w:fill="auto"/>
          </w:tcPr>
          <w:p w:rsidR="00300522" w:rsidRPr="008E0AA1" w:rsidRDefault="00300522" w:rsidP="00300522">
            <w:pPr>
              <w:pStyle w:val="Tabletext"/>
            </w:pPr>
            <w:r w:rsidRPr="008E0AA1">
              <w:t xml:space="preserve">a supply of goods, but only if the supplier exports them from </w:t>
            </w:r>
            <w:r w:rsidR="00440100" w:rsidRPr="008E0AA1">
              <w:t>the indirect tax zone</w:t>
            </w:r>
            <w:r w:rsidRPr="008E0AA1">
              <w:t xml:space="preserve"> before, or within 60 days (or such further period as the Commissioner allows) after:</w:t>
            </w:r>
          </w:p>
          <w:p w:rsidR="00300522" w:rsidRPr="008E0AA1" w:rsidRDefault="00300522" w:rsidP="001805CE">
            <w:pPr>
              <w:pStyle w:val="Tablea"/>
            </w:pPr>
            <w:r w:rsidRPr="008E0AA1">
              <w:t>(a</w:t>
            </w:r>
            <w:r w:rsidR="00A53099" w:rsidRPr="008E0AA1">
              <w:t xml:space="preserve">) </w:t>
            </w:r>
            <w:r w:rsidRPr="008E0AA1">
              <w:t xml:space="preserve">the day on which the supplier receives any of the </w:t>
            </w:r>
            <w:r w:rsidR="00314E88" w:rsidRPr="00314E88">
              <w:rPr>
                <w:position w:val="6"/>
                <w:sz w:val="16"/>
                <w:szCs w:val="16"/>
              </w:rPr>
              <w:t>*</w:t>
            </w:r>
            <w:r w:rsidRPr="008E0AA1">
              <w:t>consideration for the supply; or</w:t>
            </w:r>
          </w:p>
          <w:p w:rsidR="00300522" w:rsidRPr="008E0AA1" w:rsidRDefault="00300522" w:rsidP="001805CE">
            <w:pPr>
              <w:pStyle w:val="Tablea"/>
            </w:pPr>
            <w:r w:rsidRPr="008E0AA1">
              <w:t>(b</w:t>
            </w:r>
            <w:r w:rsidR="00A53099" w:rsidRPr="008E0AA1">
              <w:t xml:space="preserve">) </w:t>
            </w:r>
            <w:r w:rsidRPr="008E0AA1">
              <w:t xml:space="preserve">if, on an earlier day, the supplier gives an </w:t>
            </w:r>
            <w:r w:rsidR="00314E88" w:rsidRPr="00314E88">
              <w:rPr>
                <w:position w:val="6"/>
                <w:sz w:val="16"/>
                <w:szCs w:val="16"/>
              </w:rPr>
              <w:t>*</w:t>
            </w:r>
            <w:r w:rsidRPr="008E0AA1">
              <w:t>invoice for the supply—the day on which the supplier gives the invoice.</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1502" w:type="dxa"/>
            <w:shd w:val="clear" w:color="auto" w:fill="auto"/>
          </w:tcPr>
          <w:p w:rsidR="00300522" w:rsidRPr="008E0AA1" w:rsidRDefault="00300522" w:rsidP="00300522">
            <w:pPr>
              <w:pStyle w:val="Tabletext"/>
            </w:pPr>
            <w:r w:rsidRPr="008E0AA1">
              <w:t>Export of goods—supplies paid for by instalments</w:t>
            </w:r>
          </w:p>
        </w:tc>
        <w:tc>
          <w:tcPr>
            <w:tcW w:w="4962" w:type="dxa"/>
            <w:shd w:val="clear" w:color="auto" w:fill="auto"/>
          </w:tcPr>
          <w:p w:rsidR="00300522" w:rsidRPr="008E0AA1" w:rsidRDefault="00300522" w:rsidP="00300522">
            <w:pPr>
              <w:pStyle w:val="Tabletext"/>
            </w:pPr>
            <w:r w:rsidRPr="008E0AA1">
              <w:t xml:space="preserve">a supply of goods for which the </w:t>
            </w:r>
            <w:r w:rsidR="00314E88" w:rsidRPr="00314E88">
              <w:rPr>
                <w:position w:val="6"/>
                <w:sz w:val="16"/>
                <w:szCs w:val="16"/>
              </w:rPr>
              <w:t>*</w:t>
            </w:r>
            <w:r w:rsidRPr="008E0AA1">
              <w:t xml:space="preserve">consideration is provided in instalments under a contract that requires the goods to be exported, but only if the supplier exports them from </w:t>
            </w:r>
            <w:r w:rsidR="00440100" w:rsidRPr="008E0AA1">
              <w:t>the indirect tax zone</w:t>
            </w:r>
            <w:r w:rsidRPr="008E0AA1">
              <w:t xml:space="preserve"> before, or within 60 days (or such further period as the Commissioner allows) after:</w:t>
            </w:r>
          </w:p>
          <w:p w:rsidR="00300522" w:rsidRPr="008E0AA1" w:rsidRDefault="00300522" w:rsidP="001805CE">
            <w:pPr>
              <w:pStyle w:val="Tablea"/>
            </w:pPr>
            <w:r w:rsidRPr="008E0AA1">
              <w:t>(a</w:t>
            </w:r>
            <w:r w:rsidR="00A53099" w:rsidRPr="008E0AA1">
              <w:t xml:space="preserve">) </w:t>
            </w:r>
            <w:r w:rsidRPr="008E0AA1">
              <w:t>the day on which the supplier receives any of the final instalment of the consideration for the supply; or</w:t>
            </w:r>
          </w:p>
          <w:p w:rsidR="00300522" w:rsidRPr="008E0AA1" w:rsidRDefault="00300522" w:rsidP="001805CE">
            <w:pPr>
              <w:pStyle w:val="Tablea"/>
            </w:pPr>
            <w:r w:rsidRPr="008E0AA1">
              <w:t>(b</w:t>
            </w:r>
            <w:r w:rsidR="00A53099" w:rsidRPr="008E0AA1">
              <w:t xml:space="preserve">) </w:t>
            </w:r>
            <w:r w:rsidRPr="008E0AA1">
              <w:t xml:space="preserve">if, on an earlier day, the supplier gives an </w:t>
            </w:r>
            <w:r w:rsidR="00314E88" w:rsidRPr="00314E88">
              <w:rPr>
                <w:position w:val="6"/>
                <w:sz w:val="16"/>
                <w:szCs w:val="16"/>
              </w:rPr>
              <w:t>*</w:t>
            </w:r>
            <w:r w:rsidRPr="008E0AA1">
              <w:t>invoice for that final instalment—the day on which the supplier gives the invoice.</w:t>
            </w:r>
          </w:p>
        </w:tc>
      </w:tr>
      <w:tr w:rsidR="00A3312B" w:rsidRPr="008E0AA1" w:rsidTr="00EA3631">
        <w:tblPrEx>
          <w:tblCellMar>
            <w:left w:w="107" w:type="dxa"/>
            <w:right w:w="107" w:type="dxa"/>
          </w:tblCellMar>
        </w:tblPrEx>
        <w:tc>
          <w:tcPr>
            <w:tcW w:w="624" w:type="dxa"/>
            <w:tcBorders>
              <w:bottom w:val="single" w:sz="4" w:space="0" w:color="auto"/>
            </w:tcBorders>
            <w:shd w:val="clear" w:color="auto" w:fill="auto"/>
          </w:tcPr>
          <w:p w:rsidR="00A3312B" w:rsidRPr="008E0AA1" w:rsidRDefault="00A3312B" w:rsidP="00A3312B">
            <w:pPr>
              <w:pStyle w:val="Tabletext"/>
            </w:pPr>
            <w:r w:rsidRPr="008E0AA1">
              <w:t>2A</w:t>
            </w:r>
          </w:p>
        </w:tc>
        <w:tc>
          <w:tcPr>
            <w:tcW w:w="1502" w:type="dxa"/>
            <w:tcBorders>
              <w:bottom w:val="single" w:sz="4" w:space="0" w:color="auto"/>
            </w:tcBorders>
            <w:shd w:val="clear" w:color="auto" w:fill="auto"/>
          </w:tcPr>
          <w:p w:rsidR="00A3312B" w:rsidRPr="008E0AA1" w:rsidRDefault="00A3312B" w:rsidP="00A3312B">
            <w:pPr>
              <w:pStyle w:val="Tabletext"/>
            </w:pPr>
            <w:r w:rsidRPr="008E0AA1">
              <w:t>Export of goods—supplies to associates without consideration</w:t>
            </w:r>
          </w:p>
        </w:tc>
        <w:tc>
          <w:tcPr>
            <w:tcW w:w="4962" w:type="dxa"/>
            <w:tcBorders>
              <w:bottom w:val="single" w:sz="4" w:space="0" w:color="auto"/>
            </w:tcBorders>
            <w:shd w:val="clear" w:color="auto" w:fill="auto"/>
          </w:tcPr>
          <w:p w:rsidR="00A3312B" w:rsidRPr="008E0AA1" w:rsidRDefault="00A3312B" w:rsidP="00A3312B">
            <w:pPr>
              <w:pStyle w:val="Tabletext"/>
            </w:pPr>
            <w:r w:rsidRPr="008E0AA1">
              <w:t xml:space="preserve">a supply of goods without </w:t>
            </w:r>
            <w:r w:rsidR="00314E88" w:rsidRPr="00314E88">
              <w:rPr>
                <w:position w:val="6"/>
                <w:sz w:val="16"/>
              </w:rPr>
              <w:t>*</w:t>
            </w:r>
            <w:r w:rsidRPr="008E0AA1">
              <w:t xml:space="preserve">consideration to an </w:t>
            </w:r>
            <w:r w:rsidR="00314E88" w:rsidRPr="00314E88">
              <w:rPr>
                <w:position w:val="6"/>
                <w:sz w:val="16"/>
              </w:rPr>
              <w:t>*</w:t>
            </w:r>
            <w:r w:rsidRPr="008E0AA1">
              <w:t xml:space="preserve">associate of the supplier, but only if the supplier exports them from </w:t>
            </w:r>
            <w:r w:rsidR="00440100" w:rsidRPr="008E0AA1">
              <w:t>the indirect tax zone</w:t>
            </w:r>
            <w:r w:rsidRPr="008E0AA1">
              <w:t>.</w:t>
            </w:r>
          </w:p>
        </w:tc>
      </w:tr>
      <w:tr w:rsidR="00300522" w:rsidRPr="008E0AA1" w:rsidTr="002671D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bookmarkStart w:id="274" w:name="CU_6230638"/>
            <w:bookmarkStart w:id="275" w:name="CU_6231211"/>
            <w:bookmarkStart w:id="276" w:name="CU_6231450"/>
            <w:bookmarkEnd w:id="274"/>
            <w:bookmarkEnd w:id="275"/>
            <w:bookmarkEnd w:id="276"/>
            <w:r w:rsidRPr="008E0AA1">
              <w:t>3</w:t>
            </w:r>
          </w:p>
        </w:tc>
        <w:tc>
          <w:tcPr>
            <w:tcW w:w="1502" w:type="dxa"/>
            <w:tcBorders>
              <w:bottom w:val="single" w:sz="4" w:space="0" w:color="auto"/>
            </w:tcBorders>
            <w:shd w:val="clear" w:color="auto" w:fill="auto"/>
          </w:tcPr>
          <w:p w:rsidR="00300522" w:rsidRPr="008E0AA1" w:rsidRDefault="00300522" w:rsidP="00300522">
            <w:pPr>
              <w:pStyle w:val="Tabletext"/>
            </w:pPr>
            <w:r w:rsidRPr="008E0AA1">
              <w:t>Export of aircraft or ships</w:t>
            </w:r>
          </w:p>
        </w:tc>
        <w:tc>
          <w:tcPr>
            <w:tcW w:w="4962" w:type="dxa"/>
            <w:tcBorders>
              <w:bottom w:val="single" w:sz="4" w:space="0" w:color="auto"/>
            </w:tcBorders>
            <w:shd w:val="clear" w:color="auto" w:fill="auto"/>
          </w:tcPr>
          <w:p w:rsidR="00300522" w:rsidRPr="008E0AA1" w:rsidRDefault="00300522" w:rsidP="00300522">
            <w:pPr>
              <w:pStyle w:val="Tabletext"/>
            </w:pPr>
            <w:r w:rsidRPr="008E0AA1">
              <w:t xml:space="preserve">a supply of an aircraft or </w:t>
            </w:r>
            <w:r w:rsidR="00314E88" w:rsidRPr="00314E88">
              <w:rPr>
                <w:position w:val="6"/>
                <w:sz w:val="16"/>
                <w:szCs w:val="16"/>
              </w:rPr>
              <w:t>*</w:t>
            </w:r>
            <w:r w:rsidRPr="008E0AA1">
              <w:t xml:space="preserve">ship, but only if the recipient of the aircraft or ship exports it from </w:t>
            </w:r>
            <w:r w:rsidR="00440100" w:rsidRPr="008E0AA1">
              <w:t>the indirect tax zone</w:t>
            </w:r>
            <w:r w:rsidRPr="008E0AA1">
              <w:t xml:space="preserve"> under its own power within 60 days (or such further period as the Commissioner allows) after taking physical possession of it.</w:t>
            </w:r>
          </w:p>
        </w:tc>
      </w:tr>
      <w:tr w:rsidR="00300522" w:rsidRPr="008E0AA1"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4</w:t>
            </w:r>
          </w:p>
        </w:tc>
        <w:tc>
          <w:tcPr>
            <w:tcW w:w="1502"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Export of aircraft or ships—paid for by instalments</w:t>
            </w:r>
          </w:p>
        </w:tc>
        <w:tc>
          <w:tcPr>
            <w:tcW w:w="4962"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 xml:space="preserve">a supply of an aircraft or </w:t>
            </w:r>
            <w:r w:rsidR="00314E88" w:rsidRPr="00314E88">
              <w:rPr>
                <w:position w:val="6"/>
                <w:sz w:val="16"/>
                <w:szCs w:val="16"/>
              </w:rPr>
              <w:t>*</w:t>
            </w:r>
            <w:r w:rsidRPr="008E0AA1">
              <w:t xml:space="preserve">ship for which the </w:t>
            </w:r>
            <w:r w:rsidR="00314E88" w:rsidRPr="00314E88">
              <w:rPr>
                <w:position w:val="6"/>
                <w:sz w:val="16"/>
                <w:szCs w:val="16"/>
              </w:rPr>
              <w:t>*</w:t>
            </w:r>
            <w:r w:rsidRPr="008E0AA1">
              <w:t xml:space="preserve">consideration is provided in instalments under a contract that requires the aircraft or ship to be exported, but only if the </w:t>
            </w:r>
            <w:r w:rsidR="00314E88" w:rsidRPr="00314E88">
              <w:rPr>
                <w:position w:val="6"/>
                <w:sz w:val="16"/>
                <w:szCs w:val="16"/>
              </w:rPr>
              <w:t>*</w:t>
            </w:r>
            <w:r w:rsidRPr="008E0AA1">
              <w:t xml:space="preserve">recipient exports it from </w:t>
            </w:r>
            <w:r w:rsidR="00440100" w:rsidRPr="008E0AA1">
              <w:t>the indirect tax zone</w:t>
            </w:r>
            <w:r w:rsidRPr="008E0AA1">
              <w:t xml:space="preserve"> before, or within 60 days (or such further period as the Commissioner allows) after, the earliest day on which one or more of the following occurs:</w:t>
            </w:r>
          </w:p>
          <w:p w:rsidR="00300522" w:rsidRPr="008E0AA1" w:rsidRDefault="00300522" w:rsidP="001805CE">
            <w:pPr>
              <w:pStyle w:val="Tablea"/>
            </w:pPr>
            <w:r w:rsidRPr="008E0AA1">
              <w:t>(a</w:t>
            </w:r>
            <w:r w:rsidR="00A53099" w:rsidRPr="008E0AA1">
              <w:t xml:space="preserve">) </w:t>
            </w:r>
            <w:r w:rsidRPr="008E0AA1">
              <w:t>the supplier receives any of the final instalment of the consideration for the supply;</w:t>
            </w:r>
          </w:p>
          <w:p w:rsidR="00300522" w:rsidRPr="008E0AA1" w:rsidRDefault="00300522" w:rsidP="001805CE">
            <w:pPr>
              <w:pStyle w:val="Tablea"/>
            </w:pPr>
            <w:r w:rsidRPr="008E0AA1">
              <w:t>(b</w:t>
            </w:r>
            <w:r w:rsidR="00A53099" w:rsidRPr="008E0AA1">
              <w:t xml:space="preserve">) </w:t>
            </w:r>
            <w:r w:rsidRPr="008E0AA1">
              <w:t xml:space="preserve">the supplier gives an </w:t>
            </w:r>
            <w:r w:rsidR="00314E88" w:rsidRPr="00314E88">
              <w:rPr>
                <w:position w:val="6"/>
                <w:sz w:val="16"/>
                <w:szCs w:val="16"/>
              </w:rPr>
              <w:t>*</w:t>
            </w:r>
            <w:r w:rsidRPr="008E0AA1">
              <w:t>invoice for that final instalment;</w:t>
            </w:r>
          </w:p>
          <w:p w:rsidR="00300522" w:rsidRPr="008E0AA1" w:rsidRDefault="00300522" w:rsidP="001805CE">
            <w:pPr>
              <w:pStyle w:val="Tablea"/>
            </w:pPr>
            <w:r w:rsidRPr="008E0AA1">
              <w:t>(c</w:t>
            </w:r>
            <w:r w:rsidR="00A53099" w:rsidRPr="008E0AA1">
              <w:t xml:space="preserve">) </w:t>
            </w:r>
            <w:r w:rsidRPr="008E0AA1">
              <w:t>the supplier delivers the aircraft or ship to the recipient or (at the recipient’s request) to another person.</w:t>
            </w:r>
          </w:p>
        </w:tc>
      </w:tr>
      <w:tr w:rsidR="009A27DE" w:rsidRPr="008E0AA1" w:rsidTr="00E6045B">
        <w:tblPrEx>
          <w:tblCellMar>
            <w:left w:w="107" w:type="dxa"/>
            <w:right w:w="107" w:type="dxa"/>
          </w:tblCellMar>
        </w:tblPrEx>
        <w:tc>
          <w:tcPr>
            <w:tcW w:w="624" w:type="dxa"/>
            <w:tcBorders>
              <w:bottom w:val="single" w:sz="4" w:space="0" w:color="auto"/>
            </w:tcBorders>
            <w:shd w:val="clear" w:color="auto" w:fill="auto"/>
          </w:tcPr>
          <w:p w:rsidR="009A27DE" w:rsidRPr="008E0AA1" w:rsidRDefault="009A27DE" w:rsidP="00305CC6">
            <w:pPr>
              <w:pStyle w:val="Tabletext"/>
            </w:pPr>
            <w:bookmarkStart w:id="277" w:name="CU_8232399"/>
            <w:bookmarkEnd w:id="277"/>
            <w:r w:rsidRPr="008E0AA1">
              <w:t>4A</w:t>
            </w:r>
          </w:p>
        </w:tc>
        <w:tc>
          <w:tcPr>
            <w:tcW w:w="1502" w:type="dxa"/>
            <w:tcBorders>
              <w:bottom w:val="single" w:sz="4" w:space="0" w:color="auto"/>
            </w:tcBorders>
            <w:shd w:val="clear" w:color="auto" w:fill="auto"/>
          </w:tcPr>
          <w:p w:rsidR="009A27DE" w:rsidRPr="008E0AA1" w:rsidRDefault="009A27DE" w:rsidP="00305CC6">
            <w:pPr>
              <w:pStyle w:val="Tabletext"/>
            </w:pPr>
            <w:r w:rsidRPr="008E0AA1">
              <w:t>Export of new recreational boats</w:t>
            </w:r>
          </w:p>
        </w:tc>
        <w:tc>
          <w:tcPr>
            <w:tcW w:w="4962" w:type="dxa"/>
            <w:tcBorders>
              <w:bottom w:val="single" w:sz="4" w:space="0" w:color="auto"/>
            </w:tcBorders>
            <w:shd w:val="clear" w:color="auto" w:fill="auto"/>
          </w:tcPr>
          <w:p w:rsidR="009A27DE" w:rsidRPr="008E0AA1" w:rsidRDefault="009A27DE" w:rsidP="00305CC6">
            <w:pPr>
              <w:pStyle w:val="Tabletext"/>
            </w:pPr>
            <w:r w:rsidRPr="008E0AA1">
              <w:t xml:space="preserve">a supply of a </w:t>
            </w:r>
            <w:r w:rsidR="00314E88" w:rsidRPr="00314E88">
              <w:rPr>
                <w:position w:val="6"/>
                <w:sz w:val="16"/>
              </w:rPr>
              <w:t>*</w:t>
            </w:r>
            <w:r w:rsidRPr="008E0AA1">
              <w:t>ship, but only if:</w:t>
            </w:r>
          </w:p>
          <w:p w:rsidR="009A27DE" w:rsidRPr="008E0AA1" w:rsidRDefault="009A27DE" w:rsidP="00305CC6">
            <w:pPr>
              <w:pStyle w:val="Tablea"/>
            </w:pPr>
            <w:r w:rsidRPr="008E0AA1">
              <w:t xml:space="preserve">(a) the ship is a </w:t>
            </w:r>
            <w:r w:rsidR="00314E88" w:rsidRPr="00314E88">
              <w:rPr>
                <w:position w:val="6"/>
                <w:sz w:val="16"/>
              </w:rPr>
              <w:t>*</w:t>
            </w:r>
            <w:r w:rsidRPr="008E0AA1">
              <w:t xml:space="preserve">new recreational boat on the earliest day (the </w:t>
            </w:r>
            <w:r w:rsidRPr="008E0AA1">
              <w:rPr>
                <w:b/>
                <w:i/>
              </w:rPr>
              <w:t>receipt day</w:t>
            </w:r>
            <w:r w:rsidRPr="008E0AA1">
              <w:t>) on which one or more of the following occurs:</w:t>
            </w:r>
          </w:p>
          <w:p w:rsidR="009A27DE" w:rsidRPr="008E0AA1" w:rsidRDefault="009A27DE" w:rsidP="00305CC6">
            <w:pPr>
              <w:pStyle w:val="Tablei"/>
            </w:pPr>
            <w:r w:rsidRPr="008E0AA1">
              <w:t xml:space="preserve">(i) the </w:t>
            </w:r>
            <w:r w:rsidR="00314E88" w:rsidRPr="00314E88">
              <w:rPr>
                <w:position w:val="6"/>
                <w:sz w:val="16"/>
              </w:rPr>
              <w:t>*</w:t>
            </w:r>
            <w:r w:rsidRPr="008E0AA1">
              <w:t>recipient takes physical possession of the ship;</w:t>
            </w:r>
          </w:p>
          <w:p w:rsidR="009A27DE" w:rsidRPr="008E0AA1" w:rsidRDefault="009A27DE" w:rsidP="00305CC6">
            <w:pPr>
              <w:pStyle w:val="Tablei"/>
            </w:pPr>
            <w:r w:rsidRPr="008E0AA1">
              <w:t xml:space="preserve">(ii) if </w:t>
            </w:r>
            <w:r w:rsidR="00314E88" w:rsidRPr="00314E88">
              <w:rPr>
                <w:position w:val="6"/>
                <w:sz w:val="16"/>
                <w:szCs w:val="16"/>
              </w:rPr>
              <w:t>*</w:t>
            </w:r>
            <w:r w:rsidRPr="008E0AA1">
              <w:t>consideration for the supply is provided in instalments under a contract that requires the ship to be exported—the supplier receives any of the final instalment;</w:t>
            </w:r>
          </w:p>
          <w:p w:rsidR="009A27DE" w:rsidRPr="008E0AA1" w:rsidRDefault="009A27DE" w:rsidP="00305CC6">
            <w:pPr>
              <w:pStyle w:val="Tablei"/>
            </w:pPr>
            <w:r w:rsidRPr="008E0AA1">
              <w:t xml:space="preserve">(iii) if consideration for the supply is provided in instalments under a contract that requires the ship to be exported—the supplier gives an </w:t>
            </w:r>
            <w:r w:rsidR="00314E88" w:rsidRPr="00314E88">
              <w:rPr>
                <w:position w:val="6"/>
                <w:sz w:val="16"/>
              </w:rPr>
              <w:t>*</w:t>
            </w:r>
            <w:r w:rsidRPr="008E0AA1">
              <w:t>invoice for the final instalment; and</w:t>
            </w:r>
          </w:p>
          <w:p w:rsidR="009A27DE" w:rsidRPr="008E0AA1" w:rsidRDefault="009A27DE" w:rsidP="00305CC6">
            <w:pPr>
              <w:pStyle w:val="Tablea"/>
            </w:pPr>
            <w:r w:rsidRPr="008E0AA1">
              <w:t>(b</w:t>
            </w:r>
            <w:r w:rsidR="00A53099" w:rsidRPr="008E0AA1">
              <w:t xml:space="preserve">) </w:t>
            </w:r>
            <w:r w:rsidRPr="008E0AA1">
              <w:t xml:space="preserve">the supplier or recipient exports the ship from </w:t>
            </w:r>
            <w:r w:rsidR="00440100" w:rsidRPr="008E0AA1">
              <w:t>the indirect tax zone</w:t>
            </w:r>
            <w:r w:rsidRPr="008E0AA1">
              <w:t xml:space="preserve"> within 12 months (or such further period as the Commissioner allows) after the receipt day; and</w:t>
            </w:r>
          </w:p>
          <w:p w:rsidR="009A27DE" w:rsidRPr="008E0AA1" w:rsidRDefault="009A27DE" w:rsidP="00305CC6">
            <w:pPr>
              <w:pStyle w:val="Tablea"/>
            </w:pPr>
            <w:r w:rsidRPr="008E0AA1">
              <w:t>(c</w:t>
            </w:r>
            <w:r w:rsidR="00A53099" w:rsidRPr="008E0AA1">
              <w:t xml:space="preserve">) </w:t>
            </w:r>
            <w:r w:rsidR="006138CE" w:rsidRPr="008E0AA1">
              <w:t>subsection (</w:t>
            </w:r>
            <w:r w:rsidRPr="008E0AA1">
              <w:t>6) does not apply at any time during the period:</w:t>
            </w:r>
          </w:p>
          <w:p w:rsidR="009A27DE" w:rsidRPr="008E0AA1" w:rsidRDefault="009A27DE" w:rsidP="00305CC6">
            <w:pPr>
              <w:pStyle w:val="Tablei"/>
            </w:pPr>
            <w:r w:rsidRPr="008E0AA1">
              <w:t>(i) starting on the receipt day; and</w:t>
            </w:r>
          </w:p>
          <w:p w:rsidR="009A27DE" w:rsidRPr="008E0AA1" w:rsidRDefault="009A27DE" w:rsidP="00305CC6">
            <w:pPr>
              <w:pStyle w:val="Tablei"/>
            </w:pPr>
            <w:r w:rsidRPr="008E0AA1">
              <w:t>(ii) ending when the supplier or recipient exports the ship.</w:t>
            </w:r>
          </w:p>
        </w:tc>
      </w:tr>
      <w:tr w:rsidR="00300522" w:rsidRPr="008E0AA1"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8E0AA1" w:rsidRDefault="00300522" w:rsidP="00300522">
            <w:pPr>
              <w:pStyle w:val="Tabletext"/>
            </w:pPr>
            <w:bookmarkStart w:id="278" w:name="CU_9232514"/>
            <w:bookmarkStart w:id="279" w:name="CU_9233087"/>
            <w:bookmarkEnd w:id="278"/>
            <w:bookmarkEnd w:id="279"/>
            <w:r w:rsidRPr="008E0AA1">
              <w:t>5</w:t>
            </w:r>
          </w:p>
        </w:tc>
        <w:tc>
          <w:tcPr>
            <w:tcW w:w="1502" w:type="dxa"/>
            <w:tcBorders>
              <w:bottom w:val="single" w:sz="4" w:space="0" w:color="auto"/>
            </w:tcBorders>
            <w:shd w:val="clear" w:color="auto" w:fill="auto"/>
          </w:tcPr>
          <w:p w:rsidR="00300522" w:rsidRPr="008E0AA1" w:rsidRDefault="00300522" w:rsidP="00300522">
            <w:pPr>
              <w:pStyle w:val="Tabletext"/>
            </w:pPr>
            <w:r w:rsidRPr="008E0AA1">
              <w:t>Export of goods that are to be consumed on international flights or voyages</w:t>
            </w:r>
          </w:p>
        </w:tc>
        <w:tc>
          <w:tcPr>
            <w:tcW w:w="4962" w:type="dxa"/>
            <w:tcBorders>
              <w:bottom w:val="single" w:sz="4" w:space="0" w:color="auto"/>
            </w:tcBorders>
            <w:shd w:val="clear" w:color="auto" w:fill="auto"/>
          </w:tcPr>
          <w:p w:rsidR="00300522" w:rsidRPr="008E0AA1" w:rsidRDefault="00300522" w:rsidP="00300522">
            <w:pPr>
              <w:pStyle w:val="Tabletext"/>
            </w:pPr>
            <w:r w:rsidRPr="008E0AA1">
              <w:t>a supply of:</w:t>
            </w:r>
          </w:p>
          <w:p w:rsidR="00300522" w:rsidRPr="008E0AA1" w:rsidRDefault="00300522" w:rsidP="001805CE">
            <w:pPr>
              <w:pStyle w:val="Tablea"/>
            </w:pPr>
            <w:r w:rsidRPr="008E0AA1">
              <w:t>(a</w:t>
            </w:r>
            <w:r w:rsidR="00A53099" w:rsidRPr="008E0AA1">
              <w:t xml:space="preserve">) </w:t>
            </w:r>
            <w:r w:rsidR="00314E88" w:rsidRPr="00314E88">
              <w:rPr>
                <w:position w:val="6"/>
                <w:sz w:val="16"/>
                <w:szCs w:val="16"/>
              </w:rPr>
              <w:t>*</w:t>
            </w:r>
            <w:r w:rsidRPr="008E0AA1">
              <w:t xml:space="preserve">aircraft’s stores, or spare parts, for use, consumption or sale on an aircraft on a flight that has a destination outside </w:t>
            </w:r>
            <w:r w:rsidR="00440100" w:rsidRPr="008E0AA1">
              <w:t>the indirect tax zone</w:t>
            </w:r>
            <w:r w:rsidRPr="008E0AA1">
              <w:t>; or</w:t>
            </w:r>
          </w:p>
          <w:p w:rsidR="00300522" w:rsidRPr="008E0AA1" w:rsidRDefault="00300522" w:rsidP="001805CE">
            <w:pPr>
              <w:pStyle w:val="Tablea"/>
            </w:pPr>
            <w:r w:rsidRPr="008E0AA1">
              <w:t>(b</w:t>
            </w:r>
            <w:r w:rsidR="00A53099" w:rsidRPr="008E0AA1">
              <w:t xml:space="preserve">) </w:t>
            </w:r>
            <w:r w:rsidR="00314E88" w:rsidRPr="00314E88">
              <w:rPr>
                <w:position w:val="6"/>
                <w:sz w:val="16"/>
                <w:szCs w:val="16"/>
              </w:rPr>
              <w:t>*</w:t>
            </w:r>
            <w:r w:rsidRPr="008E0AA1">
              <w:t xml:space="preserve">ship’s stores, or spare parts, for use, consumption or sale on a </w:t>
            </w:r>
            <w:r w:rsidR="00314E88" w:rsidRPr="00314E88">
              <w:rPr>
                <w:position w:val="6"/>
                <w:sz w:val="16"/>
                <w:szCs w:val="16"/>
              </w:rPr>
              <w:t>*</w:t>
            </w:r>
            <w:r w:rsidRPr="008E0AA1">
              <w:t xml:space="preserve">ship on a voyage that has a destination outside </w:t>
            </w:r>
            <w:r w:rsidR="00440100" w:rsidRPr="008E0AA1">
              <w:t>the indirect tax zone</w:t>
            </w:r>
            <w:r w:rsidRPr="008E0AA1">
              <w:t>;</w:t>
            </w:r>
          </w:p>
          <w:p w:rsidR="00300522" w:rsidRPr="008E0AA1" w:rsidRDefault="00300522" w:rsidP="001805CE">
            <w:pPr>
              <w:pStyle w:val="Tabletext"/>
            </w:pPr>
            <w:r w:rsidRPr="008E0AA1">
              <w:t xml:space="preserve">whether or not part of the flight or voyage involves a journey between places in </w:t>
            </w:r>
            <w:r w:rsidR="00440100" w:rsidRPr="008E0AA1">
              <w:t>the indirect tax zone</w:t>
            </w:r>
            <w:r w:rsidRPr="008E0AA1">
              <w:t>.</w:t>
            </w:r>
          </w:p>
        </w:tc>
      </w:tr>
      <w:tr w:rsidR="00300522" w:rsidRPr="008E0AA1"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6</w:t>
            </w:r>
          </w:p>
        </w:tc>
        <w:tc>
          <w:tcPr>
            <w:tcW w:w="1502"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Export of goods used to repair etc. imported goods</w:t>
            </w:r>
          </w:p>
        </w:tc>
        <w:tc>
          <w:tcPr>
            <w:tcW w:w="4962"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 xml:space="preserve">a supply of goods in the course of repairing, renovating, modifying or treating other goods from outside </w:t>
            </w:r>
            <w:r w:rsidR="00440100" w:rsidRPr="008E0AA1">
              <w:t>the indirect tax zone</w:t>
            </w:r>
            <w:r w:rsidRPr="008E0AA1">
              <w:t xml:space="preserve"> whose destination is outside </w:t>
            </w:r>
            <w:r w:rsidR="00440100" w:rsidRPr="008E0AA1">
              <w:t>the indirect tax zone</w:t>
            </w:r>
            <w:r w:rsidRPr="008E0AA1">
              <w:t>, but only if:</w:t>
            </w:r>
          </w:p>
          <w:p w:rsidR="00300522" w:rsidRPr="008E0AA1" w:rsidRDefault="00300522" w:rsidP="001805CE">
            <w:pPr>
              <w:pStyle w:val="Tablea"/>
            </w:pPr>
            <w:r w:rsidRPr="008E0AA1">
              <w:t>(a</w:t>
            </w:r>
            <w:r w:rsidR="00A53099" w:rsidRPr="008E0AA1">
              <w:t xml:space="preserve">) </w:t>
            </w:r>
            <w:r w:rsidRPr="008E0AA1">
              <w:t>the goods are attached to, or become part of, the other goods; or</w:t>
            </w:r>
          </w:p>
          <w:p w:rsidR="00300522" w:rsidRPr="008E0AA1" w:rsidRDefault="00300522" w:rsidP="001805CE">
            <w:pPr>
              <w:pStyle w:val="Tablea"/>
            </w:pPr>
            <w:r w:rsidRPr="008E0AA1">
              <w:t>(b</w:t>
            </w:r>
            <w:r w:rsidR="00A53099" w:rsidRPr="008E0AA1">
              <w:t xml:space="preserve">) </w:t>
            </w:r>
            <w:r w:rsidRPr="008E0AA1">
              <w:t>the goods become unusable or worthless as a direct result of being used to repair, renovate, modify or treat the other goods.</w:t>
            </w:r>
          </w:p>
        </w:tc>
      </w:tr>
      <w:tr w:rsidR="00300522" w:rsidRPr="008E0AA1" w:rsidTr="00A5309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7</w:t>
            </w:r>
          </w:p>
        </w:tc>
        <w:tc>
          <w:tcPr>
            <w:tcW w:w="1502" w:type="dxa"/>
            <w:tcBorders>
              <w:bottom w:val="single" w:sz="12" w:space="0" w:color="auto"/>
            </w:tcBorders>
            <w:shd w:val="clear" w:color="auto" w:fill="auto"/>
          </w:tcPr>
          <w:p w:rsidR="00300522" w:rsidRPr="008E0AA1" w:rsidRDefault="00300522" w:rsidP="00300522">
            <w:pPr>
              <w:pStyle w:val="Tabletext"/>
            </w:pPr>
            <w:r w:rsidRPr="008E0AA1">
              <w:t>Goods exported by travellers as accompanied baggage</w:t>
            </w:r>
          </w:p>
        </w:tc>
        <w:tc>
          <w:tcPr>
            <w:tcW w:w="4962" w:type="dxa"/>
            <w:tcBorders>
              <w:bottom w:val="single" w:sz="12" w:space="0" w:color="auto"/>
            </w:tcBorders>
            <w:shd w:val="clear" w:color="auto" w:fill="auto"/>
          </w:tcPr>
          <w:p w:rsidR="00300522" w:rsidRPr="008E0AA1" w:rsidRDefault="00300522" w:rsidP="00300522">
            <w:pPr>
              <w:pStyle w:val="Tabletext"/>
            </w:pPr>
            <w:r w:rsidRPr="008E0AA1">
              <w:t xml:space="preserve">a supply of goods to a </w:t>
            </w:r>
            <w:r w:rsidR="00314E88" w:rsidRPr="00314E88">
              <w:rPr>
                <w:position w:val="6"/>
                <w:sz w:val="16"/>
                <w:szCs w:val="16"/>
              </w:rPr>
              <w:t>*</w:t>
            </w:r>
            <w:r w:rsidRPr="008E0AA1">
              <w:t>relevant traveller, but only if:</w:t>
            </w:r>
          </w:p>
          <w:p w:rsidR="00300522" w:rsidRPr="008E0AA1" w:rsidRDefault="00300522" w:rsidP="001805CE">
            <w:pPr>
              <w:pStyle w:val="Tablea"/>
            </w:pPr>
            <w:r w:rsidRPr="008E0AA1">
              <w:t>(a</w:t>
            </w:r>
            <w:r w:rsidR="00A53099" w:rsidRPr="008E0AA1">
              <w:t xml:space="preserve">) </w:t>
            </w:r>
            <w:r w:rsidRPr="008E0AA1">
              <w:t>the supply is made in accordance with the rules specified in the regulations; and</w:t>
            </w:r>
          </w:p>
          <w:p w:rsidR="00300522" w:rsidRPr="008E0AA1" w:rsidRDefault="00300522" w:rsidP="001805CE">
            <w:pPr>
              <w:pStyle w:val="Tablea"/>
            </w:pPr>
            <w:r w:rsidRPr="008E0AA1">
              <w:t>(b</w:t>
            </w:r>
            <w:r w:rsidR="00A53099" w:rsidRPr="008E0AA1">
              <w:t xml:space="preserve">) </w:t>
            </w:r>
            <w:r w:rsidRPr="008E0AA1">
              <w:t>the goods are exported as accompanied baggage of the relevant traveller.</w:t>
            </w:r>
          </w:p>
        </w:tc>
      </w:tr>
    </w:tbl>
    <w:p w:rsidR="00300522" w:rsidRPr="008E0AA1" w:rsidRDefault="00300522" w:rsidP="00300522">
      <w:pPr>
        <w:pStyle w:val="subsection"/>
      </w:pPr>
      <w:r w:rsidRPr="008E0AA1">
        <w:tab/>
        <w:t>(2)</w:t>
      </w:r>
      <w:r w:rsidRPr="008E0AA1">
        <w:tab/>
        <w:t>However, a supply covered by any of items</w:t>
      </w:r>
      <w:r w:rsidR="006138CE" w:rsidRPr="008E0AA1">
        <w:t> </w:t>
      </w:r>
      <w:r w:rsidRPr="008E0AA1">
        <w:t xml:space="preserve">1 to 6 in the table in </w:t>
      </w:r>
      <w:r w:rsidR="006138CE" w:rsidRPr="008E0AA1">
        <w:t>subsection (</w:t>
      </w:r>
      <w:r w:rsidRPr="008E0AA1">
        <w:t xml:space="preserve">1) is </w:t>
      </w:r>
      <w:r w:rsidRPr="008E0AA1">
        <w:rPr>
          <w:i/>
          <w:iCs/>
        </w:rPr>
        <w:t>not</w:t>
      </w:r>
      <w:r w:rsidRPr="008E0AA1">
        <w:t xml:space="preserve"> GST</w:t>
      </w:r>
      <w:r w:rsidR="00314E88">
        <w:noBreakHyphen/>
      </w:r>
      <w:r w:rsidRPr="008E0AA1">
        <w:t xml:space="preserve">free if the supplier reimports the goods into </w:t>
      </w:r>
      <w:r w:rsidR="007E3D89" w:rsidRPr="008E0AA1">
        <w:t>the indirect tax zone</w:t>
      </w:r>
      <w:r w:rsidRPr="008E0AA1">
        <w:t>.</w:t>
      </w:r>
    </w:p>
    <w:p w:rsidR="00300522" w:rsidRPr="008E0AA1" w:rsidRDefault="00300522" w:rsidP="00300522">
      <w:pPr>
        <w:pStyle w:val="subsection"/>
      </w:pPr>
      <w:r w:rsidRPr="008E0AA1">
        <w:tab/>
        <w:t>(3)</w:t>
      </w:r>
      <w:r w:rsidRPr="008E0AA1">
        <w:tab/>
        <w:t>Without limiting items</w:t>
      </w:r>
      <w:r w:rsidR="006138CE" w:rsidRPr="008E0AA1">
        <w:t> </w:t>
      </w:r>
      <w:r w:rsidRPr="008E0AA1">
        <w:t xml:space="preserve">1 and 2 in the table in </w:t>
      </w:r>
      <w:r w:rsidR="006138CE" w:rsidRPr="008E0AA1">
        <w:t>subsection (</w:t>
      </w:r>
      <w:r w:rsidRPr="008E0AA1">
        <w:t xml:space="preserve">1), a supplier of goods is treated, for the purposes of those items, as having exported the goods from </w:t>
      </w:r>
      <w:r w:rsidR="007E3D89" w:rsidRPr="008E0AA1">
        <w:t>the indirect tax zone</w:t>
      </w:r>
      <w:r w:rsidRPr="008E0AA1">
        <w:t xml:space="preserve"> if:</w:t>
      </w:r>
    </w:p>
    <w:p w:rsidR="00300522" w:rsidRPr="008E0AA1" w:rsidRDefault="00300522" w:rsidP="00300522">
      <w:pPr>
        <w:pStyle w:val="paragraph"/>
      </w:pPr>
      <w:r w:rsidRPr="008E0AA1">
        <w:tab/>
        <w:t>(a)</w:t>
      </w:r>
      <w:r w:rsidRPr="008E0AA1">
        <w:tab/>
        <w:t xml:space="preserve">before the goods are exported, the supplier supplies them to an entity that is not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and</w:t>
      </w:r>
    </w:p>
    <w:p w:rsidR="00300522" w:rsidRPr="008E0AA1" w:rsidRDefault="00300522" w:rsidP="00300522">
      <w:pPr>
        <w:pStyle w:val="paragraph"/>
      </w:pPr>
      <w:r w:rsidRPr="008E0AA1">
        <w:tab/>
        <w:t>(b)</w:t>
      </w:r>
      <w:r w:rsidRPr="008E0AA1">
        <w:tab/>
        <w:t xml:space="preserve">that entity exports the goods from </w:t>
      </w:r>
      <w:r w:rsidR="007E3D89" w:rsidRPr="008E0AA1">
        <w:t>the indirect tax zone</w:t>
      </w:r>
      <w:r w:rsidRPr="008E0AA1">
        <w:t>; and</w:t>
      </w:r>
    </w:p>
    <w:p w:rsidR="00300522" w:rsidRPr="008E0AA1" w:rsidRDefault="00300522" w:rsidP="00300522">
      <w:pPr>
        <w:pStyle w:val="paragraph"/>
      </w:pPr>
      <w:r w:rsidRPr="008E0AA1">
        <w:tab/>
        <w:t>(c)</w:t>
      </w:r>
      <w:r w:rsidRPr="008E0AA1">
        <w:tab/>
        <w:t>the goods have been entered for export within the meaning of section</w:t>
      </w:r>
      <w:r w:rsidR="006138CE" w:rsidRPr="008E0AA1">
        <w:t> </w:t>
      </w:r>
      <w:r w:rsidRPr="008E0AA1">
        <w:t xml:space="preserve">113 of the </w:t>
      </w:r>
      <w:r w:rsidRPr="008E0AA1">
        <w:rPr>
          <w:i/>
          <w:iCs/>
        </w:rPr>
        <w:t>Customs Act 1901</w:t>
      </w:r>
      <w:r w:rsidRPr="008E0AA1">
        <w:t>; and</w:t>
      </w:r>
    </w:p>
    <w:p w:rsidR="00300522" w:rsidRPr="008E0AA1" w:rsidRDefault="00300522" w:rsidP="00300522">
      <w:pPr>
        <w:pStyle w:val="paragraph"/>
      </w:pPr>
      <w:r w:rsidRPr="008E0AA1">
        <w:tab/>
        <w:t>(d)</w:t>
      </w:r>
      <w:r w:rsidRPr="008E0AA1">
        <w:tab/>
        <w:t>since their supply to that entity, the goods have not been altered or used in any way, except to the extent (if any) necessary to prepare them for export; and</w:t>
      </w:r>
    </w:p>
    <w:p w:rsidR="00300522" w:rsidRPr="008E0AA1" w:rsidRDefault="00300522" w:rsidP="00300522">
      <w:pPr>
        <w:pStyle w:val="paragraph"/>
      </w:pPr>
      <w:r w:rsidRPr="008E0AA1">
        <w:tab/>
        <w:t>(e)</w:t>
      </w:r>
      <w:r w:rsidRPr="008E0AA1">
        <w:tab/>
        <w:t>the supplier has sufficient documentary evidence to show that the goods were exported</w:t>
      </w:r>
      <w:r w:rsidR="001D64C9" w:rsidRPr="008E0AA1">
        <w:t>; and</w:t>
      </w:r>
    </w:p>
    <w:p w:rsidR="001D64C9" w:rsidRPr="008E0AA1" w:rsidRDefault="001D64C9" w:rsidP="001D64C9">
      <w:pPr>
        <w:pStyle w:val="paragraph"/>
      </w:pPr>
      <w:r w:rsidRPr="008E0AA1">
        <w:tab/>
        <w:t>(f)</w:t>
      </w:r>
      <w:r w:rsidRPr="008E0AA1">
        <w:tab/>
        <w:t>if that entity is covered by paragraph</w:t>
      </w:r>
      <w:r w:rsidR="006138CE" w:rsidRPr="008E0AA1">
        <w:t> </w:t>
      </w:r>
      <w:r w:rsidRPr="008E0AA1">
        <w:t>168</w:t>
      </w:r>
      <w:r w:rsidR="00314E88">
        <w:noBreakHyphen/>
      </w:r>
      <w:r w:rsidRPr="008E0AA1">
        <w:t>5(1A)(c)—the supplier has a declaration by that entity stating that:</w:t>
      </w:r>
    </w:p>
    <w:p w:rsidR="001D64C9" w:rsidRPr="008E0AA1" w:rsidRDefault="001D64C9" w:rsidP="001D64C9">
      <w:pPr>
        <w:pStyle w:val="paragraphsub"/>
      </w:pPr>
      <w:r w:rsidRPr="008E0AA1">
        <w:tab/>
        <w:t>(i)</w:t>
      </w:r>
      <w:r w:rsidRPr="008E0AA1">
        <w:tab/>
        <w:t>a payment has not been sought under section</w:t>
      </w:r>
      <w:r w:rsidR="006138CE" w:rsidRPr="008E0AA1">
        <w:t> </w:t>
      </w:r>
      <w:r w:rsidRPr="008E0AA1">
        <w:t>168</w:t>
      </w:r>
      <w:r w:rsidR="00314E88">
        <w:noBreakHyphen/>
      </w:r>
      <w:r w:rsidRPr="008E0AA1">
        <w:t>5 for the supply; and</w:t>
      </w:r>
    </w:p>
    <w:p w:rsidR="001D64C9" w:rsidRPr="008E0AA1" w:rsidRDefault="001D64C9" w:rsidP="001D64C9">
      <w:pPr>
        <w:pStyle w:val="paragraphsub"/>
      </w:pPr>
      <w:r w:rsidRPr="008E0AA1">
        <w:tab/>
        <w:t>(ii)</w:t>
      </w:r>
      <w:r w:rsidRPr="008E0AA1">
        <w:tab/>
        <w:t xml:space="preserve">if the goods are </w:t>
      </w:r>
      <w:r w:rsidR="00314E88" w:rsidRPr="00314E88">
        <w:rPr>
          <w:position w:val="6"/>
          <w:sz w:val="16"/>
        </w:rPr>
        <w:t>*</w:t>
      </w:r>
      <w:r w:rsidR="00AF04E7" w:rsidRPr="008E0AA1">
        <w:t>wine</w:t>
      </w:r>
      <w:r w:rsidRPr="008E0AA1">
        <w:t>—a payment has not been sought under section</w:t>
      </w:r>
      <w:r w:rsidR="006138CE" w:rsidRPr="008E0AA1">
        <w:t> </w:t>
      </w:r>
      <w:r w:rsidRPr="008E0AA1">
        <w:t>25</w:t>
      </w:r>
      <w:r w:rsidR="00314E88">
        <w:noBreakHyphen/>
      </w:r>
      <w:r w:rsidRPr="008E0AA1">
        <w:t>5 of that Act for the supply.</w:t>
      </w:r>
    </w:p>
    <w:p w:rsidR="00300522" w:rsidRPr="008E0AA1" w:rsidRDefault="00300522" w:rsidP="00300522">
      <w:pPr>
        <w:pStyle w:val="subsection2"/>
      </w:pPr>
      <w:r w:rsidRPr="008E0AA1">
        <w:t xml:space="preserve">However, if the goods are reimported into </w:t>
      </w:r>
      <w:r w:rsidR="007E3D89" w:rsidRPr="008E0AA1">
        <w:t>the indirect tax zone</w:t>
      </w:r>
      <w:r w:rsidRPr="008E0AA1">
        <w:t xml:space="preserve">, the supply is </w:t>
      </w:r>
      <w:r w:rsidRPr="008E0AA1">
        <w:rPr>
          <w:i/>
          <w:iCs/>
        </w:rPr>
        <w:t>not</w:t>
      </w:r>
      <w:r w:rsidRPr="008E0AA1">
        <w:t xml:space="preserve"> GST</w:t>
      </w:r>
      <w:r w:rsidR="00314E88">
        <w:noBreakHyphen/>
      </w:r>
      <w:r w:rsidRPr="008E0AA1">
        <w:t xml:space="preserve">free unless the reimportation is a </w:t>
      </w:r>
      <w:r w:rsidR="00314E88" w:rsidRPr="00314E88">
        <w:rPr>
          <w:position w:val="6"/>
          <w:sz w:val="16"/>
          <w:szCs w:val="16"/>
        </w:rPr>
        <w:t>*</w:t>
      </w:r>
      <w:r w:rsidRPr="008E0AA1">
        <w:t>taxable importation.</w:t>
      </w:r>
    </w:p>
    <w:p w:rsidR="00627498" w:rsidRPr="008E0AA1" w:rsidRDefault="00627498" w:rsidP="00627498">
      <w:pPr>
        <w:pStyle w:val="notetext"/>
      </w:pPr>
      <w:r w:rsidRPr="008E0AA1">
        <w:t>Note:</w:t>
      </w:r>
      <w:r w:rsidRPr="008E0AA1">
        <w:tab/>
        <w:t>The entity will be covered by paragraph</w:t>
      </w:r>
      <w:r w:rsidR="006138CE" w:rsidRPr="008E0AA1">
        <w:t> </w:t>
      </w:r>
      <w:r w:rsidRPr="008E0AA1">
        <w:t>168</w:t>
      </w:r>
      <w:r w:rsidR="00314E88">
        <w:noBreakHyphen/>
      </w:r>
      <w:r w:rsidRPr="008E0AA1">
        <w:t>5(1A)(c) if the entity is an individual who resides in an external Territory.</w:t>
      </w:r>
    </w:p>
    <w:p w:rsidR="00A3312B" w:rsidRPr="008E0AA1" w:rsidRDefault="00A3312B" w:rsidP="00A3312B">
      <w:pPr>
        <w:pStyle w:val="subsection"/>
      </w:pPr>
      <w:r w:rsidRPr="008E0AA1">
        <w:tab/>
        <w:t>(4)</w:t>
      </w:r>
      <w:r w:rsidRPr="008E0AA1">
        <w:tab/>
        <w:t>Without limiting item</w:t>
      </w:r>
      <w:r w:rsidR="006138CE" w:rsidRPr="008E0AA1">
        <w:t> </w:t>
      </w:r>
      <w:r w:rsidRPr="008E0AA1">
        <w:t xml:space="preserve">2A in the table in </w:t>
      </w:r>
      <w:r w:rsidR="006138CE" w:rsidRPr="008E0AA1">
        <w:t>subsection (</w:t>
      </w:r>
      <w:r w:rsidRPr="008E0AA1">
        <w:t xml:space="preserve">1), a supplier of goods is treated, for the purposes of that item, as having exported the goods from </w:t>
      </w:r>
      <w:r w:rsidR="007E3D89" w:rsidRPr="008E0AA1">
        <w:t>the indirect tax zone</w:t>
      </w:r>
      <w:r w:rsidRPr="008E0AA1">
        <w:t xml:space="preserve"> if:</w:t>
      </w:r>
    </w:p>
    <w:p w:rsidR="00A3312B" w:rsidRPr="008E0AA1" w:rsidRDefault="00A3312B" w:rsidP="00A3312B">
      <w:pPr>
        <w:pStyle w:val="paragraph"/>
      </w:pPr>
      <w:r w:rsidRPr="008E0AA1">
        <w:tab/>
        <w:t>(a)</w:t>
      </w:r>
      <w:r w:rsidRPr="008E0AA1">
        <w:tab/>
        <w:t>before the goods are exported, the supplier supplies them to an entity that:</w:t>
      </w:r>
    </w:p>
    <w:p w:rsidR="00A3312B" w:rsidRPr="008E0AA1" w:rsidRDefault="00A3312B" w:rsidP="00A3312B">
      <w:pPr>
        <w:pStyle w:val="paragraphsub"/>
      </w:pPr>
      <w:r w:rsidRPr="008E0AA1">
        <w:tab/>
        <w:t>(i)</w:t>
      </w:r>
      <w:r w:rsidRPr="008E0AA1">
        <w:tab/>
        <w:t xml:space="preserve">is an </w:t>
      </w:r>
      <w:r w:rsidR="00314E88" w:rsidRPr="00314E88">
        <w:rPr>
          <w:position w:val="6"/>
          <w:sz w:val="16"/>
        </w:rPr>
        <w:t>*</w:t>
      </w:r>
      <w:r w:rsidRPr="008E0AA1">
        <w:t>associate of the supplier; and</w:t>
      </w:r>
    </w:p>
    <w:p w:rsidR="00A3312B" w:rsidRPr="008E0AA1" w:rsidRDefault="00A3312B" w:rsidP="00A3312B">
      <w:pPr>
        <w:pStyle w:val="paragraphsub"/>
      </w:pPr>
      <w:r w:rsidRPr="008E0AA1">
        <w:tab/>
        <w:t>(ii)</w:t>
      </w:r>
      <w:r w:rsidRPr="008E0AA1">
        <w:tab/>
        <w:t xml:space="preserve">is not </w:t>
      </w:r>
      <w:r w:rsidR="00314E88" w:rsidRPr="00314E88">
        <w:rPr>
          <w:position w:val="6"/>
          <w:sz w:val="16"/>
        </w:rPr>
        <w:t>*</w:t>
      </w:r>
      <w:r w:rsidRPr="008E0AA1">
        <w:t xml:space="preserve">registered or </w:t>
      </w:r>
      <w:r w:rsidR="00314E88" w:rsidRPr="00314E88">
        <w:rPr>
          <w:position w:val="6"/>
          <w:sz w:val="16"/>
        </w:rPr>
        <w:t>*</w:t>
      </w:r>
      <w:r w:rsidRPr="008E0AA1">
        <w:t>required to be registered; and</w:t>
      </w:r>
    </w:p>
    <w:p w:rsidR="00A3312B" w:rsidRPr="008E0AA1" w:rsidRDefault="00A3312B" w:rsidP="00A3312B">
      <w:pPr>
        <w:pStyle w:val="paragraph"/>
      </w:pPr>
      <w:r w:rsidRPr="008E0AA1">
        <w:tab/>
        <w:t>(b)</w:t>
      </w:r>
      <w:r w:rsidRPr="008E0AA1">
        <w:tab/>
        <w:t xml:space="preserve">the associate exports the goods from </w:t>
      </w:r>
      <w:r w:rsidR="007E3D89" w:rsidRPr="008E0AA1">
        <w:t>the indirect tax zone</w:t>
      </w:r>
      <w:r w:rsidRPr="008E0AA1">
        <w:t xml:space="preserve"> within 60 days (or such further period as the Commissioner allows) after the earlier of the following:</w:t>
      </w:r>
    </w:p>
    <w:p w:rsidR="00A3312B" w:rsidRPr="008E0AA1" w:rsidRDefault="00A3312B" w:rsidP="00A3312B">
      <w:pPr>
        <w:pStyle w:val="paragraphsub"/>
      </w:pPr>
      <w:r w:rsidRPr="008E0AA1">
        <w:tab/>
        <w:t>(i)</w:t>
      </w:r>
      <w:r w:rsidRPr="008E0AA1">
        <w:tab/>
        <w:t xml:space="preserve">the day the goods were delivered in </w:t>
      </w:r>
      <w:r w:rsidR="00567C16" w:rsidRPr="008E0AA1">
        <w:t>the indirect tax zone</w:t>
      </w:r>
      <w:r w:rsidRPr="008E0AA1">
        <w:t xml:space="preserve"> to the associate;</w:t>
      </w:r>
    </w:p>
    <w:p w:rsidR="00A3312B" w:rsidRPr="008E0AA1" w:rsidRDefault="00A3312B" w:rsidP="00A3312B">
      <w:pPr>
        <w:pStyle w:val="paragraphsub"/>
      </w:pPr>
      <w:r w:rsidRPr="008E0AA1">
        <w:tab/>
        <w:t>(ii)</w:t>
      </w:r>
      <w:r w:rsidRPr="008E0AA1">
        <w:tab/>
        <w:t xml:space="preserve">the day the goods were made available in </w:t>
      </w:r>
      <w:r w:rsidR="00567C16" w:rsidRPr="008E0AA1">
        <w:t>the indirect tax zone</w:t>
      </w:r>
      <w:r w:rsidRPr="008E0AA1">
        <w:t xml:space="preserve"> to the associate; and</w:t>
      </w:r>
    </w:p>
    <w:p w:rsidR="00A3312B" w:rsidRPr="008E0AA1" w:rsidRDefault="00A3312B" w:rsidP="00A3312B">
      <w:pPr>
        <w:pStyle w:val="paragraph"/>
      </w:pPr>
      <w:r w:rsidRPr="008E0AA1">
        <w:tab/>
        <w:t>(c)</w:t>
      </w:r>
      <w:r w:rsidRPr="008E0AA1">
        <w:tab/>
        <w:t>the goods have been entered for export within the meaning of section</w:t>
      </w:r>
      <w:r w:rsidR="006138CE" w:rsidRPr="008E0AA1">
        <w:t> </w:t>
      </w:r>
      <w:r w:rsidRPr="008E0AA1">
        <w:t xml:space="preserve">113 of the </w:t>
      </w:r>
      <w:r w:rsidRPr="008E0AA1">
        <w:rPr>
          <w:i/>
        </w:rPr>
        <w:t>Customs Act 1901</w:t>
      </w:r>
      <w:r w:rsidRPr="008E0AA1">
        <w:t>; and</w:t>
      </w:r>
    </w:p>
    <w:p w:rsidR="00A3312B" w:rsidRPr="008E0AA1" w:rsidRDefault="00A3312B" w:rsidP="00A3312B">
      <w:pPr>
        <w:pStyle w:val="paragraph"/>
      </w:pPr>
      <w:r w:rsidRPr="008E0AA1">
        <w:tab/>
        <w:t>(d)</w:t>
      </w:r>
      <w:r w:rsidRPr="008E0AA1">
        <w:tab/>
        <w:t>since their supply to the associate, the goods have not been altered or used in any way, except to the extent (if any) necessary to prepare them for export; and</w:t>
      </w:r>
    </w:p>
    <w:p w:rsidR="00A3312B" w:rsidRPr="008E0AA1" w:rsidRDefault="00A3312B" w:rsidP="00A3312B">
      <w:pPr>
        <w:pStyle w:val="paragraph"/>
      </w:pPr>
      <w:r w:rsidRPr="008E0AA1">
        <w:tab/>
        <w:t>(e)</w:t>
      </w:r>
      <w:r w:rsidRPr="008E0AA1">
        <w:tab/>
        <w:t>the supplier has sufficient documentary evidence to show that the goods were exported</w:t>
      </w:r>
      <w:r w:rsidR="001C6D07" w:rsidRPr="008E0AA1">
        <w:t>; and</w:t>
      </w:r>
    </w:p>
    <w:p w:rsidR="001C6D07" w:rsidRPr="008E0AA1" w:rsidRDefault="001C6D07" w:rsidP="001C6D07">
      <w:pPr>
        <w:pStyle w:val="paragraph"/>
      </w:pPr>
      <w:r w:rsidRPr="008E0AA1">
        <w:tab/>
        <w:t>(f)</w:t>
      </w:r>
      <w:r w:rsidRPr="008E0AA1">
        <w:tab/>
        <w:t>if the associate is covered by paragraph</w:t>
      </w:r>
      <w:r w:rsidR="006138CE" w:rsidRPr="008E0AA1">
        <w:t> </w:t>
      </w:r>
      <w:r w:rsidRPr="008E0AA1">
        <w:t>168</w:t>
      </w:r>
      <w:r w:rsidR="00314E88">
        <w:noBreakHyphen/>
      </w:r>
      <w:r w:rsidRPr="008E0AA1">
        <w:t>5(1A)(c)—the supplier has a declaration by the associate stating that:</w:t>
      </w:r>
    </w:p>
    <w:p w:rsidR="001C6D07" w:rsidRPr="008E0AA1" w:rsidRDefault="001C6D07" w:rsidP="001C6D07">
      <w:pPr>
        <w:pStyle w:val="paragraphsub"/>
      </w:pPr>
      <w:r w:rsidRPr="008E0AA1">
        <w:tab/>
        <w:t>(i)</w:t>
      </w:r>
      <w:r w:rsidRPr="008E0AA1">
        <w:tab/>
        <w:t>a payment has not been sought under section</w:t>
      </w:r>
      <w:r w:rsidR="006138CE" w:rsidRPr="008E0AA1">
        <w:t> </w:t>
      </w:r>
      <w:r w:rsidRPr="008E0AA1">
        <w:t>168</w:t>
      </w:r>
      <w:r w:rsidR="00314E88">
        <w:noBreakHyphen/>
      </w:r>
      <w:r w:rsidRPr="008E0AA1">
        <w:t>5 for the supply; and</w:t>
      </w:r>
    </w:p>
    <w:p w:rsidR="001C6D07" w:rsidRPr="008E0AA1" w:rsidRDefault="001C6D07" w:rsidP="001C6D07">
      <w:pPr>
        <w:pStyle w:val="paragraphsub"/>
      </w:pPr>
      <w:r w:rsidRPr="008E0AA1">
        <w:tab/>
        <w:t>(ii)</w:t>
      </w:r>
      <w:r w:rsidRPr="008E0AA1">
        <w:tab/>
        <w:t xml:space="preserve">if the goods are </w:t>
      </w:r>
      <w:r w:rsidR="00314E88" w:rsidRPr="00314E88">
        <w:rPr>
          <w:position w:val="6"/>
          <w:sz w:val="16"/>
        </w:rPr>
        <w:t>*</w:t>
      </w:r>
      <w:r w:rsidR="00AF04E7" w:rsidRPr="008E0AA1">
        <w:t>wine</w:t>
      </w:r>
      <w:r w:rsidRPr="008E0AA1">
        <w:t>—a payment has not been sought under section</w:t>
      </w:r>
      <w:r w:rsidR="006138CE" w:rsidRPr="008E0AA1">
        <w:t> </w:t>
      </w:r>
      <w:r w:rsidRPr="008E0AA1">
        <w:t>25</w:t>
      </w:r>
      <w:r w:rsidR="00314E88">
        <w:noBreakHyphen/>
      </w:r>
      <w:r w:rsidRPr="008E0AA1">
        <w:t>5 of that Act for the supply.</w:t>
      </w:r>
    </w:p>
    <w:p w:rsidR="00A3312B" w:rsidRPr="008E0AA1" w:rsidRDefault="00A3312B" w:rsidP="005E4075">
      <w:pPr>
        <w:pStyle w:val="subsection2"/>
        <w:keepNext/>
        <w:keepLines/>
      </w:pPr>
      <w:r w:rsidRPr="008E0AA1">
        <w:t xml:space="preserve">However, if the goods are reimported into </w:t>
      </w:r>
      <w:r w:rsidR="007E3D89" w:rsidRPr="008E0AA1">
        <w:t>the indirect tax zone</w:t>
      </w:r>
      <w:r w:rsidRPr="008E0AA1">
        <w:t xml:space="preserve">, the supply is </w:t>
      </w:r>
      <w:r w:rsidRPr="008E0AA1">
        <w:rPr>
          <w:i/>
        </w:rPr>
        <w:t>not</w:t>
      </w:r>
      <w:r w:rsidRPr="008E0AA1">
        <w:t xml:space="preserve"> GST</w:t>
      </w:r>
      <w:r w:rsidR="00314E88">
        <w:noBreakHyphen/>
      </w:r>
      <w:r w:rsidRPr="008E0AA1">
        <w:t xml:space="preserve">free unless the reimportation is a </w:t>
      </w:r>
      <w:r w:rsidR="00314E88" w:rsidRPr="00314E88">
        <w:rPr>
          <w:position w:val="6"/>
          <w:sz w:val="16"/>
        </w:rPr>
        <w:t>*</w:t>
      </w:r>
      <w:r w:rsidRPr="008E0AA1">
        <w:t>taxable importation.</w:t>
      </w:r>
    </w:p>
    <w:p w:rsidR="00CE1F9E" w:rsidRPr="008E0AA1" w:rsidRDefault="00CE1F9E" w:rsidP="00CE1F9E">
      <w:pPr>
        <w:pStyle w:val="notetext"/>
      </w:pPr>
      <w:r w:rsidRPr="008E0AA1">
        <w:t>Note:</w:t>
      </w:r>
      <w:r w:rsidRPr="008E0AA1">
        <w:tab/>
        <w:t>The associate will be covered by paragraph</w:t>
      </w:r>
      <w:r w:rsidR="006138CE" w:rsidRPr="008E0AA1">
        <w:t> </w:t>
      </w:r>
      <w:r w:rsidRPr="008E0AA1">
        <w:t>168</w:t>
      </w:r>
      <w:r w:rsidR="00314E88">
        <w:noBreakHyphen/>
      </w:r>
      <w:r w:rsidRPr="008E0AA1">
        <w:t>5(1A)(c) if the associate is an individual who resides in an external Territory.</w:t>
      </w:r>
    </w:p>
    <w:p w:rsidR="00D477F0" w:rsidRPr="008E0AA1" w:rsidRDefault="00D477F0" w:rsidP="00D477F0">
      <w:pPr>
        <w:pStyle w:val="SubsectionHead"/>
      </w:pPr>
      <w:r w:rsidRPr="008E0AA1">
        <w:t>Export of new recreational boats</w:t>
      </w:r>
    </w:p>
    <w:p w:rsidR="00D477F0" w:rsidRPr="008E0AA1" w:rsidRDefault="00D477F0" w:rsidP="00D477F0">
      <w:pPr>
        <w:pStyle w:val="subsection"/>
      </w:pPr>
      <w:r w:rsidRPr="008E0AA1">
        <w:tab/>
        <w:t>(5)</w:t>
      </w:r>
      <w:r w:rsidRPr="008E0AA1">
        <w:tab/>
        <w:t>For the purposes of item</w:t>
      </w:r>
      <w:r w:rsidR="006138CE" w:rsidRPr="008E0AA1">
        <w:t> </w:t>
      </w:r>
      <w:r w:rsidRPr="008E0AA1">
        <w:t xml:space="preserve">4A of the table in </w:t>
      </w:r>
      <w:r w:rsidR="006138CE" w:rsidRPr="008E0AA1">
        <w:t>subsection (</w:t>
      </w:r>
      <w:r w:rsidRPr="008E0AA1">
        <w:t xml:space="preserve">1), the </w:t>
      </w:r>
      <w:r w:rsidR="00314E88" w:rsidRPr="00314E88">
        <w:rPr>
          <w:position w:val="6"/>
          <w:sz w:val="16"/>
        </w:rPr>
        <w:t>*</w:t>
      </w:r>
      <w:r w:rsidRPr="008E0AA1">
        <w:t xml:space="preserve">ship is a </w:t>
      </w:r>
      <w:r w:rsidRPr="008E0AA1">
        <w:rPr>
          <w:b/>
          <w:i/>
        </w:rPr>
        <w:t>new recreational boat</w:t>
      </w:r>
      <w:r w:rsidRPr="008E0AA1">
        <w:t xml:space="preserve"> if the ship:</w:t>
      </w:r>
    </w:p>
    <w:p w:rsidR="00D477F0" w:rsidRPr="008E0AA1" w:rsidRDefault="00D477F0" w:rsidP="00D477F0">
      <w:pPr>
        <w:pStyle w:val="paragraph"/>
      </w:pPr>
      <w:r w:rsidRPr="008E0AA1">
        <w:tab/>
        <w:t>(a)</w:t>
      </w:r>
      <w:r w:rsidRPr="008E0AA1">
        <w:tab/>
        <w:t>has not been substantially reconstructed; and</w:t>
      </w:r>
    </w:p>
    <w:p w:rsidR="00D477F0" w:rsidRPr="008E0AA1" w:rsidRDefault="00D477F0" w:rsidP="00D477F0">
      <w:pPr>
        <w:pStyle w:val="paragraph"/>
      </w:pPr>
      <w:r w:rsidRPr="008E0AA1">
        <w:tab/>
        <w:t>(b)</w:t>
      </w:r>
      <w:r w:rsidRPr="008E0AA1">
        <w:tab/>
        <w:t>has not been sold, leased or used since the completion of its construction, except in connection with:</w:t>
      </w:r>
    </w:p>
    <w:p w:rsidR="00D477F0" w:rsidRPr="008E0AA1" w:rsidRDefault="00D477F0" w:rsidP="00D477F0">
      <w:pPr>
        <w:pStyle w:val="paragraphsub"/>
      </w:pPr>
      <w:r w:rsidRPr="008E0AA1">
        <w:tab/>
        <w:t>(i)</w:t>
      </w:r>
      <w:r w:rsidRPr="008E0AA1">
        <w:tab/>
        <w:t xml:space="preserve">the supply or acquisition of the ship as stock held for the purpose of sale or exchange in </w:t>
      </w:r>
      <w:r w:rsidR="00314E88" w:rsidRPr="00314E88">
        <w:rPr>
          <w:position w:val="6"/>
          <w:sz w:val="16"/>
        </w:rPr>
        <w:t>*</w:t>
      </w:r>
      <w:r w:rsidRPr="008E0AA1">
        <w:t xml:space="preserve">carrying on an </w:t>
      </w:r>
      <w:r w:rsidR="00314E88" w:rsidRPr="00314E88">
        <w:rPr>
          <w:position w:val="6"/>
          <w:sz w:val="16"/>
        </w:rPr>
        <w:t>*</w:t>
      </w:r>
      <w:r w:rsidRPr="008E0AA1">
        <w:t>enterprise; or</w:t>
      </w:r>
    </w:p>
    <w:p w:rsidR="00D477F0" w:rsidRPr="008E0AA1" w:rsidRDefault="00D477F0" w:rsidP="00D477F0">
      <w:pPr>
        <w:pStyle w:val="paragraphsub"/>
      </w:pPr>
      <w:r w:rsidRPr="008E0AA1">
        <w:tab/>
        <w:t>(ii)</w:t>
      </w:r>
      <w:r w:rsidRPr="008E0AA1">
        <w:tab/>
        <w:t xml:space="preserve">the supply mentioned in that item, or the acquisition of the ship by the </w:t>
      </w:r>
      <w:r w:rsidR="00314E88" w:rsidRPr="00314E88">
        <w:rPr>
          <w:position w:val="6"/>
          <w:sz w:val="16"/>
        </w:rPr>
        <w:t>*</w:t>
      </w:r>
      <w:r w:rsidRPr="008E0AA1">
        <w:t>recipient as mentioned in that item; and</w:t>
      </w:r>
    </w:p>
    <w:p w:rsidR="00D477F0" w:rsidRPr="008E0AA1" w:rsidRDefault="00D477F0" w:rsidP="00D477F0">
      <w:pPr>
        <w:pStyle w:val="paragraph"/>
      </w:pPr>
      <w:r w:rsidRPr="008E0AA1">
        <w:tab/>
        <w:t>(c)</w:t>
      </w:r>
      <w:r w:rsidRPr="008E0AA1">
        <w:tab/>
        <w:t>was designed, and is fitted out, principally for use in activities done as private recreational pursuits or hobbies; and</w:t>
      </w:r>
    </w:p>
    <w:p w:rsidR="00D477F0" w:rsidRPr="008E0AA1" w:rsidRDefault="00D477F0" w:rsidP="00D477F0">
      <w:pPr>
        <w:pStyle w:val="paragraph"/>
      </w:pPr>
      <w:r w:rsidRPr="008E0AA1">
        <w:tab/>
        <w:t>(d)</w:t>
      </w:r>
      <w:r w:rsidRPr="008E0AA1">
        <w:tab/>
        <w:t>is not a commercial ship.</w:t>
      </w:r>
    </w:p>
    <w:p w:rsidR="00D477F0" w:rsidRPr="008E0AA1" w:rsidRDefault="00D477F0" w:rsidP="00D477F0">
      <w:pPr>
        <w:pStyle w:val="subsection"/>
      </w:pPr>
      <w:r w:rsidRPr="008E0AA1">
        <w:tab/>
        <w:t>(6)</w:t>
      </w:r>
      <w:r w:rsidRPr="008E0AA1">
        <w:tab/>
        <w:t>For the purposes of item</w:t>
      </w:r>
      <w:r w:rsidR="006138CE" w:rsidRPr="008E0AA1">
        <w:t> </w:t>
      </w:r>
      <w:r w:rsidRPr="008E0AA1">
        <w:t xml:space="preserve">4A in the table in </w:t>
      </w:r>
      <w:r w:rsidR="006138CE" w:rsidRPr="008E0AA1">
        <w:t>subsection (</w:t>
      </w:r>
      <w:r w:rsidRPr="008E0AA1">
        <w:t xml:space="preserve">1), this subsection applies if, apart from use of the </w:t>
      </w:r>
      <w:r w:rsidR="00314E88" w:rsidRPr="00314E88">
        <w:rPr>
          <w:position w:val="6"/>
          <w:sz w:val="16"/>
        </w:rPr>
        <w:t>*</w:t>
      </w:r>
      <w:r w:rsidRPr="008E0AA1">
        <w:t xml:space="preserve">ship by the supplier in connection with the supply of the ship to the </w:t>
      </w:r>
      <w:r w:rsidR="00314E88" w:rsidRPr="00314E88">
        <w:rPr>
          <w:position w:val="6"/>
          <w:sz w:val="16"/>
        </w:rPr>
        <w:t>*</w:t>
      </w:r>
      <w:r w:rsidRPr="008E0AA1">
        <w:t xml:space="preserve">recipient, the </w:t>
      </w:r>
      <w:r w:rsidR="00314E88" w:rsidRPr="00314E88">
        <w:rPr>
          <w:position w:val="6"/>
          <w:sz w:val="16"/>
        </w:rPr>
        <w:t>*</w:t>
      </w:r>
      <w:r w:rsidRPr="008E0AA1">
        <w:t>ship is used:</w:t>
      </w:r>
    </w:p>
    <w:p w:rsidR="00D477F0" w:rsidRPr="008E0AA1" w:rsidRDefault="00D477F0" w:rsidP="00D477F0">
      <w:pPr>
        <w:pStyle w:val="paragraph"/>
      </w:pPr>
      <w:r w:rsidRPr="008E0AA1">
        <w:tab/>
        <w:t>(a)</w:t>
      </w:r>
      <w:r w:rsidRPr="008E0AA1">
        <w:tab/>
        <w:t>as security for the performance of an obligation (other than an obligation relating to the acquisition of the ship); or</w:t>
      </w:r>
    </w:p>
    <w:p w:rsidR="00D477F0" w:rsidRPr="008E0AA1" w:rsidRDefault="00D477F0" w:rsidP="00D477F0">
      <w:pPr>
        <w:pStyle w:val="paragraph"/>
      </w:pPr>
      <w:r w:rsidRPr="008E0AA1">
        <w:tab/>
        <w:t>(b)</w:t>
      </w:r>
      <w:r w:rsidRPr="008E0AA1">
        <w:tab/>
        <w:t xml:space="preserve">in </w:t>
      </w:r>
      <w:r w:rsidR="00314E88" w:rsidRPr="00314E88">
        <w:rPr>
          <w:position w:val="6"/>
          <w:sz w:val="16"/>
        </w:rPr>
        <w:t>*</w:t>
      </w:r>
      <w:r w:rsidRPr="008E0AA1">
        <w:t xml:space="preserve">carrying on an </w:t>
      </w:r>
      <w:r w:rsidR="00314E88" w:rsidRPr="00314E88">
        <w:rPr>
          <w:position w:val="6"/>
          <w:sz w:val="16"/>
        </w:rPr>
        <w:t>*</w:t>
      </w:r>
      <w:r w:rsidRPr="008E0AA1">
        <w:t xml:space="preserve">enterprise in </w:t>
      </w:r>
      <w:r w:rsidR="007E3D89" w:rsidRPr="008E0AA1">
        <w:t>the indirect tax zone</w:t>
      </w:r>
      <w:r w:rsidRPr="008E0AA1">
        <w:t>; or</w:t>
      </w:r>
    </w:p>
    <w:p w:rsidR="00D477F0" w:rsidRPr="008E0AA1" w:rsidRDefault="00D477F0" w:rsidP="00D477F0">
      <w:pPr>
        <w:pStyle w:val="paragraph"/>
      </w:pPr>
      <w:r w:rsidRPr="008E0AA1">
        <w:tab/>
        <w:t>(c)</w:t>
      </w:r>
      <w:r w:rsidRPr="008E0AA1">
        <w:tab/>
        <w:t xml:space="preserve">in </w:t>
      </w:r>
      <w:r w:rsidR="007E3D89" w:rsidRPr="008E0AA1">
        <w:t>the indirect tax zone</w:t>
      </w:r>
      <w:r w:rsidRPr="008E0AA1">
        <w:t xml:space="preserve"> in carrying on an enterprise outside </w:t>
      </w:r>
      <w:r w:rsidR="007E3D89" w:rsidRPr="008E0AA1">
        <w:t>the indirect tax zone</w:t>
      </w:r>
      <w:r w:rsidRPr="008E0AA1">
        <w:t>, not including use that involves the ship being used:</w:t>
      </w:r>
    </w:p>
    <w:p w:rsidR="00D477F0" w:rsidRPr="008E0AA1" w:rsidRDefault="00D477F0" w:rsidP="00D477F0">
      <w:pPr>
        <w:pStyle w:val="paragraphsub"/>
      </w:pPr>
      <w:r w:rsidRPr="008E0AA1">
        <w:tab/>
        <w:t>(i)</w:t>
      </w:r>
      <w:r w:rsidRPr="008E0AA1">
        <w:tab/>
        <w:t>in a way that is private or domestic in nature; or</w:t>
      </w:r>
    </w:p>
    <w:p w:rsidR="00D477F0" w:rsidRPr="008E0AA1" w:rsidRDefault="00D477F0" w:rsidP="00D477F0">
      <w:pPr>
        <w:pStyle w:val="paragraphsub"/>
      </w:pPr>
      <w:r w:rsidRPr="008E0AA1">
        <w:tab/>
        <w:t>(ii)</w:t>
      </w:r>
      <w:r w:rsidRPr="008E0AA1">
        <w:tab/>
        <w:t>in an activity, or series of activities, done as a private recreational pursuit or hobby; or</w:t>
      </w:r>
    </w:p>
    <w:p w:rsidR="00D477F0" w:rsidRPr="008E0AA1" w:rsidRDefault="00D477F0" w:rsidP="00D477F0">
      <w:pPr>
        <w:pStyle w:val="noteToPara"/>
      </w:pPr>
      <w:r w:rsidRPr="008E0AA1">
        <w:t>Example:</w:t>
      </w:r>
      <w:r w:rsidRPr="008E0AA1">
        <w:tab/>
        <w:t>Allowing an employee to live on the ship, or to take the ship on a fishing trip.</w:t>
      </w:r>
    </w:p>
    <w:p w:rsidR="00D477F0" w:rsidRPr="008E0AA1" w:rsidRDefault="00D477F0" w:rsidP="005E4075">
      <w:pPr>
        <w:pStyle w:val="paragraph"/>
        <w:keepNext/>
        <w:keepLines/>
      </w:pPr>
      <w:r w:rsidRPr="008E0AA1">
        <w:tab/>
        <w:t>(d)</w:t>
      </w:r>
      <w:r w:rsidRPr="008E0AA1">
        <w:tab/>
        <w:t xml:space="preserve">for </w:t>
      </w:r>
      <w:r w:rsidR="00314E88" w:rsidRPr="00314E88">
        <w:rPr>
          <w:position w:val="6"/>
          <w:sz w:val="16"/>
        </w:rPr>
        <w:t>*</w:t>
      </w:r>
      <w:r w:rsidRPr="008E0AA1">
        <w:t>consideration, unless the consideration:</w:t>
      </w:r>
    </w:p>
    <w:p w:rsidR="00D477F0" w:rsidRPr="008E0AA1" w:rsidRDefault="00D477F0" w:rsidP="00D477F0">
      <w:pPr>
        <w:pStyle w:val="paragraphsub"/>
      </w:pPr>
      <w:r w:rsidRPr="008E0AA1">
        <w:tab/>
        <w:t>(i)</w:t>
      </w:r>
      <w:r w:rsidRPr="008E0AA1">
        <w:tab/>
        <w:t xml:space="preserve">consists of the provision of services by an employee of an enterprise carried on by the </w:t>
      </w:r>
      <w:r w:rsidR="00314E88" w:rsidRPr="00314E88">
        <w:rPr>
          <w:position w:val="6"/>
          <w:sz w:val="16"/>
        </w:rPr>
        <w:t>*</w:t>
      </w:r>
      <w:r w:rsidRPr="008E0AA1">
        <w:t xml:space="preserve">recipient outside </w:t>
      </w:r>
      <w:r w:rsidR="007E3D89" w:rsidRPr="008E0AA1">
        <w:t>the indirect tax zone</w:t>
      </w:r>
      <w:r w:rsidRPr="008E0AA1">
        <w:t>; or</w:t>
      </w:r>
    </w:p>
    <w:p w:rsidR="00D477F0" w:rsidRPr="008E0AA1" w:rsidRDefault="00D477F0" w:rsidP="00D477F0">
      <w:pPr>
        <w:pStyle w:val="paragraphsub"/>
      </w:pPr>
      <w:r w:rsidRPr="008E0AA1">
        <w:tab/>
        <w:t>(ii)</w:t>
      </w:r>
      <w:r w:rsidRPr="008E0AA1">
        <w:tab/>
        <w:t>is in respect of the recipient competing in a race or other sporting event (e.g. a prize).</w:t>
      </w:r>
    </w:p>
    <w:p w:rsidR="00300522" w:rsidRPr="008E0AA1" w:rsidRDefault="00300522" w:rsidP="00300522">
      <w:pPr>
        <w:pStyle w:val="ActHead5"/>
      </w:pPr>
      <w:bookmarkStart w:id="280" w:name="_Toc108000253"/>
      <w:r w:rsidRPr="00314E88">
        <w:rPr>
          <w:rStyle w:val="CharSectno"/>
        </w:rPr>
        <w:t>38</w:t>
      </w:r>
      <w:r w:rsidR="00314E88" w:rsidRPr="00314E88">
        <w:rPr>
          <w:rStyle w:val="CharSectno"/>
        </w:rPr>
        <w:noBreakHyphen/>
      </w:r>
      <w:r w:rsidRPr="00314E88">
        <w:rPr>
          <w:rStyle w:val="CharSectno"/>
        </w:rPr>
        <w:t>187</w:t>
      </w:r>
      <w:r w:rsidRPr="008E0AA1">
        <w:t xml:space="preserve">  Lease etc. of goods for use outside </w:t>
      </w:r>
      <w:r w:rsidR="007E3D89" w:rsidRPr="008E0AA1">
        <w:t>the indirect tax zone</w:t>
      </w:r>
      <w:bookmarkEnd w:id="280"/>
    </w:p>
    <w:p w:rsidR="00300522" w:rsidRPr="008E0AA1" w:rsidRDefault="00300522" w:rsidP="00300522">
      <w:pPr>
        <w:pStyle w:val="subsection"/>
      </w:pPr>
      <w:r w:rsidRPr="008E0AA1">
        <w:tab/>
      </w:r>
      <w:r w:rsidRPr="008E0AA1">
        <w:tab/>
        <w:t xml:space="preserve">A supply of goods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supply is by way of lease or hire; and</w:t>
      </w:r>
    </w:p>
    <w:p w:rsidR="00300522" w:rsidRPr="008E0AA1" w:rsidRDefault="00300522" w:rsidP="00300522">
      <w:pPr>
        <w:pStyle w:val="paragraph"/>
      </w:pPr>
      <w:r w:rsidRPr="008E0AA1">
        <w:tab/>
        <w:t>(b)</w:t>
      </w:r>
      <w:r w:rsidRPr="008E0AA1">
        <w:tab/>
        <w:t xml:space="preserve">the goods are used outside </w:t>
      </w:r>
      <w:r w:rsidR="00DF23D2" w:rsidRPr="008E0AA1">
        <w:t>the indirect tax zone</w:t>
      </w:r>
      <w:r w:rsidRPr="008E0AA1">
        <w:t>.</w:t>
      </w:r>
    </w:p>
    <w:p w:rsidR="00300522" w:rsidRPr="008E0AA1" w:rsidRDefault="00300522" w:rsidP="00300522">
      <w:pPr>
        <w:pStyle w:val="notetext"/>
      </w:pPr>
      <w:r w:rsidRPr="008E0AA1">
        <w:t>Note:</w:t>
      </w:r>
      <w:r w:rsidRPr="008E0AA1">
        <w:tab/>
        <w:t xml:space="preserve">If goods are leased or hired and used partly in </w:t>
      </w:r>
      <w:r w:rsidR="00DF23D2" w:rsidRPr="008E0AA1">
        <w:t>the indirect tax zone</w:t>
      </w:r>
      <w:r w:rsidRPr="008E0AA1">
        <w:t xml:space="preserve"> and partly outside </w:t>
      </w:r>
      <w:r w:rsidR="00DF23D2" w:rsidRPr="008E0AA1">
        <w:t>the indirect tax zone</w:t>
      </w:r>
      <w:r w:rsidRPr="008E0AA1">
        <w:t xml:space="preserve">, the supply could be taxable to the extent that the goods are used in </w:t>
      </w:r>
      <w:r w:rsidR="00DF23D2" w:rsidRPr="008E0AA1">
        <w:t>the indirect tax zone</w:t>
      </w:r>
      <w:r w:rsidRPr="008E0AA1">
        <w:t xml:space="preserve"> (see section</w:t>
      </w:r>
      <w:r w:rsidR="006138CE" w:rsidRPr="008E0AA1">
        <w:t> </w:t>
      </w:r>
      <w:r w:rsidRPr="008E0AA1">
        <w:t>9</w:t>
      </w:r>
      <w:r w:rsidR="00314E88">
        <w:noBreakHyphen/>
      </w:r>
      <w:r w:rsidRPr="008E0AA1">
        <w:t>5).</w:t>
      </w:r>
    </w:p>
    <w:p w:rsidR="00300522" w:rsidRPr="008E0AA1" w:rsidRDefault="00300522" w:rsidP="00300522">
      <w:pPr>
        <w:pStyle w:val="ActHead5"/>
      </w:pPr>
      <w:bookmarkStart w:id="281" w:name="_Toc108000254"/>
      <w:r w:rsidRPr="00314E88">
        <w:rPr>
          <w:rStyle w:val="CharSectno"/>
        </w:rPr>
        <w:t>38</w:t>
      </w:r>
      <w:r w:rsidR="00314E88" w:rsidRPr="00314E88">
        <w:rPr>
          <w:rStyle w:val="CharSectno"/>
        </w:rPr>
        <w:noBreakHyphen/>
      </w:r>
      <w:r w:rsidRPr="00314E88">
        <w:rPr>
          <w:rStyle w:val="CharSectno"/>
        </w:rPr>
        <w:t>188</w:t>
      </w:r>
      <w:r w:rsidRPr="008E0AA1">
        <w:t xml:space="preserve">  Tooling used by non</w:t>
      </w:r>
      <w:r w:rsidR="00314E88">
        <w:noBreakHyphen/>
      </w:r>
      <w:r w:rsidRPr="008E0AA1">
        <w:t>residents to manufacture goods for export</w:t>
      </w:r>
      <w:bookmarkEnd w:id="281"/>
    </w:p>
    <w:p w:rsidR="00300522" w:rsidRPr="008E0AA1" w:rsidRDefault="00300522" w:rsidP="00300522">
      <w:pPr>
        <w:pStyle w:val="subsection"/>
      </w:pPr>
      <w:r w:rsidRPr="008E0AA1">
        <w:tab/>
      </w:r>
      <w:r w:rsidRPr="008E0AA1">
        <w:tab/>
        <w:t xml:space="preserve">A supply of goods is </w:t>
      </w:r>
      <w:r w:rsidRPr="008E0AA1">
        <w:rPr>
          <w:b/>
          <w:bCs/>
          <w:i/>
          <w:iCs/>
        </w:rPr>
        <w:t>GST</w:t>
      </w:r>
      <w:r w:rsidR="00314E88">
        <w:rPr>
          <w:b/>
          <w:bCs/>
          <w:i/>
          <w:iCs/>
        </w:rPr>
        <w:noBreakHyphen/>
      </w:r>
      <w:r w:rsidRPr="008E0AA1">
        <w:rPr>
          <w:b/>
          <w:bCs/>
          <w:i/>
          <w:iCs/>
        </w:rPr>
        <w:t>free</w:t>
      </w:r>
      <w:r w:rsidRPr="008E0AA1">
        <w:t xml:space="preserve"> if: </w:t>
      </w:r>
    </w:p>
    <w:p w:rsidR="00300522" w:rsidRPr="008E0AA1" w:rsidRDefault="00300522" w:rsidP="00300522">
      <w:pPr>
        <w:pStyle w:val="paragraph"/>
      </w:pPr>
      <w:r w:rsidRPr="008E0AA1">
        <w:tab/>
        <w:t>(a)</w:t>
      </w:r>
      <w:r w:rsidRPr="008E0AA1">
        <w:tab/>
        <w:t xml:space="preserve">the </w:t>
      </w:r>
      <w:r w:rsidR="00314E88" w:rsidRPr="00314E88">
        <w:rPr>
          <w:position w:val="6"/>
          <w:sz w:val="16"/>
          <w:szCs w:val="16"/>
        </w:rPr>
        <w:t>*</w:t>
      </w:r>
      <w:r w:rsidRPr="008E0AA1">
        <w:t xml:space="preserve">recipient of the supply is a </w:t>
      </w:r>
      <w:r w:rsidR="00314E88" w:rsidRPr="00314E88">
        <w:rPr>
          <w:position w:val="6"/>
          <w:sz w:val="16"/>
          <w:szCs w:val="16"/>
        </w:rPr>
        <w:t>*</w:t>
      </w:r>
      <w:r w:rsidRPr="008E0AA1">
        <w:t>non</w:t>
      </w:r>
      <w:r w:rsidR="00314E88">
        <w:noBreakHyphen/>
      </w:r>
      <w:r w:rsidRPr="008E0AA1">
        <w:t xml:space="preserve">resident, and is not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and </w:t>
      </w:r>
    </w:p>
    <w:p w:rsidR="00300522" w:rsidRPr="008E0AA1" w:rsidRDefault="00300522" w:rsidP="00300522">
      <w:pPr>
        <w:pStyle w:val="paragraph"/>
      </w:pPr>
      <w:r w:rsidRPr="008E0AA1">
        <w:tab/>
        <w:t>(b)</w:t>
      </w:r>
      <w:r w:rsidRPr="008E0AA1">
        <w:tab/>
        <w:t xml:space="preserve">the goods are jigs, patterns, templates, dies, punches and similar machine tools to be used in </w:t>
      </w:r>
      <w:r w:rsidR="00265A01" w:rsidRPr="008E0AA1">
        <w:t>the indirect tax zone</w:t>
      </w:r>
      <w:r w:rsidRPr="008E0AA1">
        <w:t xml:space="preserve"> solely to manufacture goods that will be for export from </w:t>
      </w:r>
      <w:r w:rsidR="00265A01" w:rsidRPr="008E0AA1">
        <w:t>the indirect tax zone</w:t>
      </w:r>
      <w:r w:rsidRPr="008E0AA1">
        <w:t>.</w:t>
      </w:r>
    </w:p>
    <w:p w:rsidR="00300522" w:rsidRPr="008E0AA1" w:rsidRDefault="00300522" w:rsidP="00300522">
      <w:pPr>
        <w:pStyle w:val="ActHead5"/>
      </w:pPr>
      <w:bookmarkStart w:id="282" w:name="_Toc108000255"/>
      <w:r w:rsidRPr="00314E88">
        <w:rPr>
          <w:rStyle w:val="CharSectno"/>
        </w:rPr>
        <w:t>38</w:t>
      </w:r>
      <w:r w:rsidR="00314E88" w:rsidRPr="00314E88">
        <w:rPr>
          <w:rStyle w:val="CharSectno"/>
        </w:rPr>
        <w:noBreakHyphen/>
      </w:r>
      <w:r w:rsidRPr="00314E88">
        <w:rPr>
          <w:rStyle w:val="CharSectno"/>
        </w:rPr>
        <w:t>190</w:t>
      </w:r>
      <w:r w:rsidRPr="008E0AA1">
        <w:t xml:space="preserve">  Supplies of things, other than goods or real property, for consumption outside </w:t>
      </w:r>
      <w:r w:rsidR="00AC6907" w:rsidRPr="008E0AA1">
        <w:t>the indirect tax zone</w:t>
      </w:r>
      <w:bookmarkEnd w:id="282"/>
    </w:p>
    <w:p w:rsidR="00300522" w:rsidRPr="008E0AA1" w:rsidRDefault="00300522" w:rsidP="00300522">
      <w:pPr>
        <w:pStyle w:val="subsection"/>
      </w:pPr>
      <w:r w:rsidRPr="008E0AA1">
        <w:tab/>
        <w:t>(1)</w:t>
      </w:r>
      <w:r w:rsidRPr="008E0AA1">
        <w:tab/>
        <w:t xml:space="preserve">The third column of this table sets out supplies that are </w:t>
      </w:r>
      <w:r w:rsidRPr="008E0AA1">
        <w:rPr>
          <w:b/>
          <w:bCs/>
          <w:i/>
          <w:iCs/>
        </w:rPr>
        <w:t>GST</w:t>
      </w:r>
      <w:r w:rsidR="00314E88">
        <w:rPr>
          <w:b/>
          <w:bCs/>
          <w:i/>
          <w:iCs/>
        </w:rPr>
        <w:noBreakHyphen/>
      </w:r>
      <w:r w:rsidRPr="008E0AA1">
        <w:rPr>
          <w:b/>
          <w:bCs/>
          <w:i/>
          <w:iCs/>
        </w:rPr>
        <w:t>free</w:t>
      </w:r>
      <w:r w:rsidRPr="008E0AA1">
        <w:t xml:space="preserve"> (except to the extent that they are supplies of goods or </w:t>
      </w:r>
      <w:r w:rsidR="00314E88" w:rsidRPr="00314E88">
        <w:rPr>
          <w:position w:val="6"/>
          <w:sz w:val="16"/>
          <w:szCs w:val="16"/>
        </w:rPr>
        <w:t>*</w:t>
      </w:r>
      <w:r w:rsidRPr="008E0AA1">
        <w:t>real property):</w:t>
      </w:r>
    </w:p>
    <w:p w:rsidR="00300522" w:rsidRPr="008E0AA1"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8E0AA1" w:rsidTr="007446F2">
        <w:trPr>
          <w:tblHeader/>
        </w:trPr>
        <w:tc>
          <w:tcPr>
            <w:tcW w:w="7230"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keepLines/>
              <w:rPr>
                <w:b/>
              </w:rPr>
            </w:pPr>
            <w:r w:rsidRPr="008E0AA1">
              <w:rPr>
                <w:b/>
                <w:bCs/>
              </w:rPr>
              <w:t xml:space="preserve">Supplies of things, other than goods or real property, for consumption outside </w:t>
            </w:r>
            <w:r w:rsidR="00AC6907" w:rsidRPr="008E0AA1">
              <w:rPr>
                <w:b/>
              </w:rPr>
              <w:t>the indirect tax zone</w:t>
            </w:r>
          </w:p>
        </w:tc>
      </w:tr>
      <w:tr w:rsidR="00300522" w:rsidRPr="008E0AA1"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bookmarkStart w:id="283" w:name="CU_2239647"/>
            <w:bookmarkStart w:id="284" w:name="CU_2240220"/>
            <w:bookmarkEnd w:id="283"/>
            <w:bookmarkEnd w:id="284"/>
            <w:r w:rsidRPr="008E0AA1">
              <w:rPr>
                <w:b/>
                <w:bCs/>
              </w:rPr>
              <w:t>Item</w:t>
            </w:r>
          </w:p>
        </w:tc>
        <w:tc>
          <w:tcPr>
            <w:tcW w:w="1701"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Topic</w:t>
            </w:r>
          </w:p>
        </w:tc>
        <w:tc>
          <w:tcPr>
            <w:tcW w:w="4905"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These supplies are GST</w:t>
            </w:r>
            <w:r w:rsidR="00314E88">
              <w:rPr>
                <w:b/>
                <w:bCs/>
              </w:rPr>
              <w:noBreakHyphen/>
            </w:r>
            <w:r w:rsidRPr="008E0AA1">
              <w:rPr>
                <w:b/>
                <w:bCs/>
              </w:rPr>
              <w:t xml:space="preserve">free (except to the extent that they are supplies of goods or </w:t>
            </w:r>
            <w:r w:rsidR="00314E88" w:rsidRPr="00314E88">
              <w:rPr>
                <w:b/>
                <w:bCs/>
                <w:position w:val="6"/>
                <w:sz w:val="16"/>
                <w:szCs w:val="16"/>
              </w:rPr>
              <w:t>*</w:t>
            </w:r>
            <w:r w:rsidRPr="008E0AA1">
              <w:rPr>
                <w:b/>
                <w:bCs/>
              </w:rPr>
              <w:t>real property)...</w:t>
            </w:r>
          </w:p>
        </w:tc>
      </w:tr>
      <w:tr w:rsidR="00300522" w:rsidRPr="008E0AA1" w:rsidTr="007446F2">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1701" w:type="dxa"/>
            <w:tcBorders>
              <w:top w:val="single" w:sz="12" w:space="0" w:color="auto"/>
            </w:tcBorders>
            <w:shd w:val="clear" w:color="auto" w:fill="auto"/>
          </w:tcPr>
          <w:p w:rsidR="00300522" w:rsidRPr="008E0AA1" w:rsidRDefault="00300522" w:rsidP="00300522">
            <w:pPr>
              <w:pStyle w:val="Tabletext"/>
            </w:pPr>
            <w:r w:rsidRPr="008E0AA1">
              <w:t xml:space="preserve">Supply connected with property outside </w:t>
            </w:r>
            <w:r w:rsidR="00AC6907" w:rsidRPr="008E0AA1">
              <w:t>the indirect tax zone</w:t>
            </w:r>
          </w:p>
        </w:tc>
        <w:tc>
          <w:tcPr>
            <w:tcW w:w="4905" w:type="dxa"/>
            <w:tcBorders>
              <w:top w:val="single" w:sz="12" w:space="0" w:color="auto"/>
            </w:tcBorders>
            <w:shd w:val="clear" w:color="auto" w:fill="auto"/>
          </w:tcPr>
          <w:p w:rsidR="00300522" w:rsidRPr="008E0AA1" w:rsidRDefault="00300522" w:rsidP="00300522">
            <w:pPr>
              <w:pStyle w:val="Tabletext"/>
            </w:pPr>
            <w:r w:rsidRPr="008E0AA1">
              <w:t xml:space="preserve">a supply that is directly connected with goods or real property situated outside </w:t>
            </w:r>
            <w:r w:rsidR="00AC6907" w:rsidRPr="008E0AA1">
              <w:t>the indirect tax zone</w:t>
            </w:r>
            <w:r w:rsidRPr="008E0AA1">
              <w:t>.</w:t>
            </w:r>
          </w:p>
        </w:tc>
      </w:tr>
      <w:tr w:rsidR="00300522" w:rsidRPr="008E0AA1" w:rsidTr="00641613">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1701" w:type="dxa"/>
            <w:shd w:val="clear" w:color="auto" w:fill="auto"/>
          </w:tcPr>
          <w:p w:rsidR="00300522" w:rsidRPr="008E0AA1" w:rsidRDefault="00300522" w:rsidP="00C87193">
            <w:pPr>
              <w:pStyle w:val="Tabletext"/>
            </w:pPr>
            <w:r w:rsidRPr="008E0AA1">
              <w:t xml:space="preserve">Supply to </w:t>
            </w:r>
            <w:r w:rsidR="00314E88" w:rsidRPr="00314E88">
              <w:rPr>
                <w:position w:val="6"/>
                <w:sz w:val="16"/>
                <w:szCs w:val="16"/>
              </w:rPr>
              <w:t>*</w:t>
            </w:r>
            <w:r w:rsidRPr="008E0AA1">
              <w:t>non</w:t>
            </w:r>
            <w:r w:rsidR="00314E88">
              <w:noBreakHyphen/>
            </w:r>
            <w:r w:rsidRPr="008E0AA1">
              <w:t xml:space="preserve">resident outside </w:t>
            </w:r>
            <w:r w:rsidR="00AC6907" w:rsidRPr="008E0AA1">
              <w:t>the indirect tax zone</w:t>
            </w:r>
            <w:r w:rsidRPr="008E0AA1">
              <w:t>.</w:t>
            </w:r>
          </w:p>
        </w:tc>
        <w:tc>
          <w:tcPr>
            <w:tcW w:w="4905" w:type="dxa"/>
            <w:shd w:val="clear" w:color="auto" w:fill="auto"/>
          </w:tcPr>
          <w:p w:rsidR="00300522" w:rsidRPr="008E0AA1" w:rsidRDefault="00300522" w:rsidP="00C87193">
            <w:pPr>
              <w:pStyle w:val="Tabletext"/>
            </w:pPr>
            <w:r w:rsidRPr="008E0AA1">
              <w:t xml:space="preserve">a supply that is made to a </w:t>
            </w:r>
            <w:r w:rsidR="00314E88" w:rsidRPr="00314E88">
              <w:rPr>
                <w:position w:val="6"/>
                <w:sz w:val="16"/>
                <w:szCs w:val="16"/>
              </w:rPr>
              <w:t>*</w:t>
            </w:r>
            <w:r w:rsidRPr="008E0AA1">
              <w:t>non</w:t>
            </w:r>
            <w:r w:rsidR="00314E88">
              <w:noBreakHyphen/>
            </w:r>
            <w:r w:rsidRPr="008E0AA1">
              <w:t xml:space="preserve">resident who is not in </w:t>
            </w:r>
            <w:r w:rsidR="00AC6907" w:rsidRPr="008E0AA1">
              <w:t>the indirect tax zone</w:t>
            </w:r>
            <w:r w:rsidRPr="008E0AA1">
              <w:t xml:space="preserve"> when the thing supplied is done, and: </w:t>
            </w:r>
          </w:p>
          <w:p w:rsidR="00300522" w:rsidRPr="008E0AA1" w:rsidRDefault="00300522" w:rsidP="00300522">
            <w:pPr>
              <w:pStyle w:val="Tablea"/>
            </w:pPr>
            <w:r w:rsidRPr="008E0AA1">
              <w:t xml:space="preserve">(a) the supply is neither a supply of work physically performed on goods situated in </w:t>
            </w:r>
            <w:r w:rsidR="00AC6907" w:rsidRPr="008E0AA1">
              <w:t>the indirect tax zone</w:t>
            </w:r>
            <w:r w:rsidRPr="008E0AA1">
              <w:t xml:space="preserve"> when the work is done nor a supply directly connected with </w:t>
            </w:r>
            <w:r w:rsidR="00314E88" w:rsidRPr="00314E88">
              <w:rPr>
                <w:position w:val="6"/>
                <w:sz w:val="16"/>
                <w:szCs w:val="16"/>
              </w:rPr>
              <w:t>*</w:t>
            </w:r>
            <w:r w:rsidRPr="008E0AA1">
              <w:t xml:space="preserve">real property situated in </w:t>
            </w:r>
            <w:r w:rsidR="00AC6907" w:rsidRPr="008E0AA1">
              <w:t>the indirect tax zone</w:t>
            </w:r>
            <w:r w:rsidRPr="008E0AA1">
              <w:t xml:space="preserve">; or </w:t>
            </w:r>
          </w:p>
          <w:p w:rsidR="00300522" w:rsidRPr="008E0AA1" w:rsidRDefault="00300522" w:rsidP="00300522">
            <w:pPr>
              <w:pStyle w:val="Tablea"/>
            </w:pPr>
            <w:r w:rsidRPr="008E0AA1">
              <w:t xml:space="preserve">(b) the </w:t>
            </w:r>
            <w:r w:rsidR="00314E88" w:rsidRPr="00314E88">
              <w:rPr>
                <w:position w:val="6"/>
                <w:sz w:val="16"/>
                <w:szCs w:val="16"/>
              </w:rPr>
              <w:t>*</w:t>
            </w:r>
            <w:r w:rsidRPr="008E0AA1">
              <w:t>non</w:t>
            </w:r>
            <w:r w:rsidR="00314E88">
              <w:noBreakHyphen/>
            </w:r>
            <w:r w:rsidRPr="008E0AA1">
              <w:t xml:space="preserve">resident acquires the thing in </w:t>
            </w:r>
            <w:r w:rsidR="00314E88" w:rsidRPr="00314E88">
              <w:rPr>
                <w:position w:val="6"/>
                <w:sz w:val="16"/>
                <w:szCs w:val="16"/>
              </w:rPr>
              <w:t>*</w:t>
            </w:r>
            <w:r w:rsidRPr="008E0AA1">
              <w:t>carrying on the non</w:t>
            </w:r>
            <w:r w:rsidR="00314E88">
              <w:noBreakHyphen/>
            </w:r>
            <w:r w:rsidRPr="008E0AA1">
              <w:t xml:space="preserve">resident’s </w:t>
            </w:r>
            <w:r w:rsidR="00314E88" w:rsidRPr="00314E88">
              <w:rPr>
                <w:position w:val="6"/>
                <w:sz w:val="16"/>
                <w:szCs w:val="16"/>
              </w:rPr>
              <w:t>*</w:t>
            </w:r>
            <w:r w:rsidRPr="008E0AA1">
              <w:t xml:space="preserve">enterprise, but is not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w:t>
            </w:r>
          </w:p>
        </w:tc>
      </w:tr>
      <w:tr w:rsidR="00300522" w:rsidRPr="008E0AA1" w:rsidTr="00641613">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3</w:t>
            </w:r>
          </w:p>
        </w:tc>
        <w:tc>
          <w:tcPr>
            <w:tcW w:w="1701" w:type="dxa"/>
            <w:shd w:val="clear" w:color="auto" w:fill="auto"/>
          </w:tcPr>
          <w:p w:rsidR="00300522" w:rsidRPr="008E0AA1" w:rsidRDefault="00300522" w:rsidP="00300522">
            <w:pPr>
              <w:pStyle w:val="Tabletext"/>
            </w:pPr>
            <w:r w:rsidRPr="008E0AA1">
              <w:t xml:space="preserve">Supplies used or enjoyed outside </w:t>
            </w:r>
            <w:r w:rsidR="00AC6907" w:rsidRPr="008E0AA1">
              <w:t>the indirect tax zone</w:t>
            </w:r>
          </w:p>
        </w:tc>
        <w:tc>
          <w:tcPr>
            <w:tcW w:w="4905" w:type="dxa"/>
            <w:shd w:val="clear" w:color="auto" w:fill="auto"/>
          </w:tcPr>
          <w:p w:rsidR="00300522" w:rsidRPr="008E0AA1" w:rsidRDefault="00300522" w:rsidP="00300522">
            <w:pPr>
              <w:pStyle w:val="Tabletext"/>
            </w:pPr>
            <w:r w:rsidRPr="008E0AA1">
              <w:t>a supply:</w:t>
            </w:r>
          </w:p>
          <w:p w:rsidR="00300522" w:rsidRPr="008E0AA1" w:rsidRDefault="00300522" w:rsidP="00300522">
            <w:pPr>
              <w:pStyle w:val="Tablea"/>
            </w:pPr>
            <w:r w:rsidRPr="008E0AA1">
              <w:t>(a</w:t>
            </w:r>
            <w:r w:rsidR="00A53099" w:rsidRPr="008E0AA1">
              <w:t xml:space="preserve">) </w:t>
            </w:r>
            <w:r w:rsidRPr="008E0AA1">
              <w:t xml:space="preserve">that is made to a </w:t>
            </w:r>
            <w:r w:rsidR="00314E88" w:rsidRPr="00314E88">
              <w:rPr>
                <w:position w:val="6"/>
                <w:sz w:val="16"/>
                <w:szCs w:val="16"/>
              </w:rPr>
              <w:t>*</w:t>
            </w:r>
            <w:r w:rsidRPr="008E0AA1">
              <w:t xml:space="preserve">recipient who is not in </w:t>
            </w:r>
            <w:r w:rsidR="00AC6907" w:rsidRPr="008E0AA1">
              <w:t>the indirect tax zone</w:t>
            </w:r>
            <w:r w:rsidRPr="008E0AA1">
              <w:t xml:space="preserve"> when the thing supplied is done; and</w:t>
            </w:r>
          </w:p>
          <w:p w:rsidR="00300522" w:rsidRPr="008E0AA1" w:rsidRDefault="00300522" w:rsidP="00300522">
            <w:pPr>
              <w:pStyle w:val="Tablea"/>
            </w:pPr>
            <w:r w:rsidRPr="008E0AA1">
              <w:t>(b</w:t>
            </w:r>
            <w:r w:rsidR="00A53099" w:rsidRPr="008E0AA1">
              <w:t xml:space="preserve">) </w:t>
            </w:r>
            <w:r w:rsidRPr="008E0AA1">
              <w:t xml:space="preserve">the effective use or enjoyment of which takes place outside </w:t>
            </w:r>
            <w:r w:rsidR="00AC6907" w:rsidRPr="008E0AA1">
              <w:t>the indirect tax zone</w:t>
            </w:r>
            <w:r w:rsidRPr="008E0AA1">
              <w:t>;</w:t>
            </w:r>
          </w:p>
          <w:p w:rsidR="00300522" w:rsidRPr="008E0AA1" w:rsidRDefault="00300522" w:rsidP="00300522">
            <w:pPr>
              <w:pStyle w:val="Tabletext"/>
            </w:pPr>
            <w:r w:rsidRPr="008E0AA1">
              <w:t xml:space="preserve">other than a supply of work physically performed on goods situated in </w:t>
            </w:r>
            <w:r w:rsidR="00AC6907" w:rsidRPr="008E0AA1">
              <w:t>the indirect tax zone</w:t>
            </w:r>
            <w:r w:rsidRPr="008E0AA1">
              <w:t xml:space="preserve"> when the thing supplied is done, or a supply directly connected with </w:t>
            </w:r>
            <w:r w:rsidR="00314E88" w:rsidRPr="00314E88">
              <w:rPr>
                <w:position w:val="6"/>
                <w:sz w:val="16"/>
                <w:szCs w:val="16"/>
              </w:rPr>
              <w:t>*</w:t>
            </w:r>
            <w:r w:rsidRPr="008E0AA1">
              <w:t xml:space="preserve">real property situated in </w:t>
            </w:r>
            <w:r w:rsidR="00AC6907" w:rsidRPr="008E0AA1">
              <w:t>the indirect tax zone</w:t>
            </w:r>
            <w:r w:rsidRPr="008E0AA1">
              <w:t>.</w:t>
            </w:r>
          </w:p>
        </w:tc>
      </w:tr>
      <w:tr w:rsidR="00300522" w:rsidRPr="008E0AA1" w:rsidTr="007F31A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4</w:t>
            </w:r>
          </w:p>
        </w:tc>
        <w:tc>
          <w:tcPr>
            <w:tcW w:w="1701" w:type="dxa"/>
            <w:tcBorders>
              <w:bottom w:val="single" w:sz="4" w:space="0" w:color="auto"/>
            </w:tcBorders>
            <w:shd w:val="clear" w:color="auto" w:fill="auto"/>
          </w:tcPr>
          <w:p w:rsidR="00300522" w:rsidRPr="008E0AA1" w:rsidRDefault="00300522" w:rsidP="00300522">
            <w:pPr>
              <w:pStyle w:val="Tabletext"/>
            </w:pPr>
            <w:r w:rsidRPr="008E0AA1">
              <w:t>Rights</w:t>
            </w:r>
          </w:p>
        </w:tc>
        <w:tc>
          <w:tcPr>
            <w:tcW w:w="4905" w:type="dxa"/>
            <w:tcBorders>
              <w:bottom w:val="single" w:sz="4" w:space="0" w:color="auto"/>
            </w:tcBorders>
            <w:shd w:val="clear" w:color="auto" w:fill="auto"/>
          </w:tcPr>
          <w:p w:rsidR="00300522" w:rsidRPr="008E0AA1" w:rsidRDefault="00300522" w:rsidP="00300522">
            <w:pPr>
              <w:pStyle w:val="Tabletext"/>
            </w:pPr>
            <w:r w:rsidRPr="008E0AA1">
              <w:t>a supply that is made in relation to rights if:</w:t>
            </w:r>
          </w:p>
          <w:p w:rsidR="00300522" w:rsidRPr="008E0AA1" w:rsidRDefault="00300522" w:rsidP="00300522">
            <w:pPr>
              <w:pStyle w:val="Tablea"/>
            </w:pPr>
            <w:r w:rsidRPr="008E0AA1">
              <w:t>(a</w:t>
            </w:r>
            <w:r w:rsidR="00A53099" w:rsidRPr="008E0AA1">
              <w:t xml:space="preserve">) </w:t>
            </w:r>
            <w:r w:rsidRPr="008E0AA1">
              <w:t xml:space="preserve">the rights are for use outside </w:t>
            </w:r>
            <w:r w:rsidR="00AC6907" w:rsidRPr="008E0AA1">
              <w:t>the indirect tax zone</w:t>
            </w:r>
            <w:r w:rsidRPr="008E0AA1">
              <w:t>; or</w:t>
            </w:r>
          </w:p>
          <w:p w:rsidR="00300522" w:rsidRPr="008E0AA1" w:rsidRDefault="00300522" w:rsidP="005446D3">
            <w:pPr>
              <w:pStyle w:val="Tablea"/>
            </w:pPr>
            <w:r w:rsidRPr="008E0AA1">
              <w:t>(b</w:t>
            </w:r>
            <w:r w:rsidR="00A53099" w:rsidRPr="008E0AA1">
              <w:t xml:space="preserve">) </w:t>
            </w:r>
            <w:r w:rsidRPr="008E0AA1">
              <w:t xml:space="preserve">the supply is to an entity that is not an </w:t>
            </w:r>
            <w:r w:rsidR="00314E88" w:rsidRPr="00314E88">
              <w:rPr>
                <w:position w:val="6"/>
                <w:sz w:val="16"/>
                <w:szCs w:val="16"/>
              </w:rPr>
              <w:t>*</w:t>
            </w:r>
            <w:r w:rsidR="005446D3" w:rsidRPr="008E0AA1">
              <w:t>Australian</w:t>
            </w:r>
            <w:r w:rsidRPr="008E0AA1">
              <w:t xml:space="preserve"> resident and is outside </w:t>
            </w:r>
            <w:r w:rsidR="00AC6907" w:rsidRPr="008E0AA1">
              <w:t>the indirect tax zone</w:t>
            </w:r>
            <w:r w:rsidRPr="008E0AA1">
              <w:t xml:space="preserve"> when the thing supplied is done.</w:t>
            </w:r>
          </w:p>
        </w:tc>
      </w:tr>
      <w:tr w:rsidR="00300522" w:rsidRPr="008E0AA1" w:rsidTr="007F31A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bookmarkStart w:id="285" w:name="CU_7241042"/>
            <w:bookmarkStart w:id="286" w:name="CU_7241615"/>
            <w:bookmarkEnd w:id="285"/>
            <w:bookmarkEnd w:id="286"/>
            <w:r w:rsidRPr="008E0AA1">
              <w:t>5</w:t>
            </w:r>
          </w:p>
        </w:tc>
        <w:tc>
          <w:tcPr>
            <w:tcW w:w="1701" w:type="dxa"/>
            <w:tcBorders>
              <w:bottom w:val="single" w:sz="12" w:space="0" w:color="auto"/>
            </w:tcBorders>
            <w:shd w:val="clear" w:color="auto" w:fill="auto"/>
          </w:tcPr>
          <w:p w:rsidR="00300522" w:rsidRPr="008E0AA1" w:rsidRDefault="00300522" w:rsidP="00300522">
            <w:pPr>
              <w:pStyle w:val="Tabletext"/>
            </w:pPr>
            <w:r w:rsidRPr="008E0AA1">
              <w:t>Export of services used to repair etc. imported goods</w:t>
            </w:r>
          </w:p>
        </w:tc>
        <w:tc>
          <w:tcPr>
            <w:tcW w:w="4905" w:type="dxa"/>
            <w:tcBorders>
              <w:bottom w:val="single" w:sz="12" w:space="0" w:color="auto"/>
            </w:tcBorders>
            <w:shd w:val="clear" w:color="auto" w:fill="auto"/>
          </w:tcPr>
          <w:p w:rsidR="00300522" w:rsidRPr="008E0AA1" w:rsidRDefault="00300522" w:rsidP="00300522">
            <w:pPr>
              <w:pStyle w:val="Tabletext"/>
            </w:pPr>
            <w:r w:rsidRPr="008E0AA1">
              <w:t xml:space="preserve">a supply that is constituted by the repair, renovation, modification or treatment of goods from outside </w:t>
            </w:r>
            <w:r w:rsidR="00AC6907" w:rsidRPr="008E0AA1">
              <w:t>the indirect tax zone</w:t>
            </w:r>
            <w:r w:rsidRPr="008E0AA1">
              <w:t xml:space="preserve"> whose destination is outside </w:t>
            </w:r>
            <w:r w:rsidR="00AC6907" w:rsidRPr="008E0AA1">
              <w:t>the indirect tax zone</w:t>
            </w:r>
            <w:r w:rsidRPr="008E0AA1">
              <w:t>.</w:t>
            </w:r>
          </w:p>
        </w:tc>
      </w:tr>
    </w:tbl>
    <w:p w:rsidR="00300522" w:rsidRPr="008E0AA1" w:rsidRDefault="00300522" w:rsidP="00AA15A5">
      <w:pPr>
        <w:pStyle w:val="subsection"/>
        <w:keepNext/>
        <w:keepLines/>
      </w:pPr>
      <w:r w:rsidRPr="008E0AA1">
        <w:tab/>
        <w:t>(2)</w:t>
      </w:r>
      <w:r w:rsidRPr="008E0AA1">
        <w:tab/>
        <w:t>However, a supply covered by any of items</w:t>
      </w:r>
      <w:r w:rsidR="006138CE" w:rsidRPr="008E0AA1">
        <w:t> </w:t>
      </w:r>
      <w:r w:rsidRPr="008E0AA1">
        <w:t xml:space="preserve">1 to 5 in the table in </w:t>
      </w:r>
      <w:r w:rsidR="006138CE" w:rsidRPr="008E0AA1">
        <w:t>subsection (</w:t>
      </w:r>
      <w:r w:rsidRPr="008E0AA1">
        <w:t xml:space="preserve">1) is </w:t>
      </w:r>
      <w:r w:rsidRPr="008E0AA1">
        <w:rPr>
          <w:i/>
          <w:iCs/>
        </w:rPr>
        <w:t>not</w:t>
      </w:r>
      <w:r w:rsidRPr="008E0AA1">
        <w:t xml:space="preserve"> GST</w:t>
      </w:r>
      <w:r w:rsidR="00314E88">
        <w:noBreakHyphen/>
      </w:r>
      <w:r w:rsidRPr="008E0AA1">
        <w:t xml:space="preserve">free if it is the supply of a right or option to acquire something the supply of which would be </w:t>
      </w:r>
      <w:r w:rsidR="00314E88" w:rsidRPr="00314E88">
        <w:rPr>
          <w:position w:val="6"/>
          <w:sz w:val="16"/>
          <w:szCs w:val="16"/>
        </w:rPr>
        <w:t>*</w:t>
      </w:r>
      <w:r w:rsidRPr="008E0AA1">
        <w:t xml:space="preserve">connected with </w:t>
      </w:r>
      <w:r w:rsidR="00834AF3" w:rsidRPr="008E0AA1">
        <w:t>the indirect tax zone</w:t>
      </w:r>
      <w:r w:rsidRPr="008E0AA1">
        <w:t xml:space="preserve"> and would not be </w:t>
      </w:r>
      <w:r w:rsidR="00314E88" w:rsidRPr="00314E88">
        <w:rPr>
          <w:position w:val="6"/>
          <w:sz w:val="16"/>
          <w:szCs w:val="16"/>
        </w:rPr>
        <w:t>*</w:t>
      </w:r>
      <w:r w:rsidRPr="008E0AA1">
        <w:t>GST</w:t>
      </w:r>
      <w:r w:rsidR="00314E88">
        <w:noBreakHyphen/>
      </w:r>
      <w:r w:rsidRPr="008E0AA1">
        <w:t>free.</w:t>
      </w:r>
    </w:p>
    <w:p w:rsidR="00300522" w:rsidRPr="008E0AA1" w:rsidRDefault="00300522" w:rsidP="00300522">
      <w:pPr>
        <w:pStyle w:val="subsection"/>
      </w:pPr>
      <w:r w:rsidRPr="008E0AA1">
        <w:tab/>
        <w:t>(2A)</w:t>
      </w:r>
      <w:r w:rsidRPr="008E0AA1">
        <w:tab/>
        <w:t>A supply covered by any of items</w:t>
      </w:r>
      <w:r w:rsidR="006138CE" w:rsidRPr="008E0AA1">
        <w:t> </w:t>
      </w:r>
      <w:r w:rsidRPr="008E0AA1">
        <w:t xml:space="preserve">2 to 4 in the table in </w:t>
      </w:r>
      <w:r w:rsidR="006138CE" w:rsidRPr="008E0AA1">
        <w:t>subsection (</w:t>
      </w:r>
      <w:r w:rsidRPr="008E0AA1">
        <w:t xml:space="preserve">1) is </w:t>
      </w:r>
      <w:r w:rsidRPr="008E0AA1">
        <w:rPr>
          <w:i/>
        </w:rPr>
        <w:t>not</w:t>
      </w:r>
      <w:r w:rsidRPr="008E0AA1">
        <w:t xml:space="preserve"> </w:t>
      </w:r>
      <w:r w:rsidR="00314E88" w:rsidRPr="00314E88">
        <w:rPr>
          <w:position w:val="6"/>
          <w:sz w:val="16"/>
        </w:rPr>
        <w:t>*</w:t>
      </w:r>
      <w:r w:rsidRPr="008E0AA1">
        <w:t>GST</w:t>
      </w:r>
      <w:r w:rsidR="00314E88">
        <w:noBreakHyphen/>
      </w:r>
      <w:r w:rsidRPr="008E0AA1">
        <w:t xml:space="preserve">free if the acquisition of the supply relates (whether directly or indirectly, or wholly or partly) to the making of a supply of </w:t>
      </w:r>
      <w:r w:rsidR="00314E88" w:rsidRPr="00314E88">
        <w:rPr>
          <w:position w:val="6"/>
          <w:sz w:val="16"/>
        </w:rPr>
        <w:t>*</w:t>
      </w:r>
      <w:r w:rsidRPr="008E0AA1">
        <w:t xml:space="preserve">real property situated in </w:t>
      </w:r>
      <w:r w:rsidR="00834AF3" w:rsidRPr="008E0AA1">
        <w:t>the indirect tax zone</w:t>
      </w:r>
      <w:r w:rsidRPr="008E0AA1">
        <w:t xml:space="preserve"> that would be, wholly or partly, </w:t>
      </w:r>
      <w:r w:rsidR="00314E88" w:rsidRPr="00314E88">
        <w:rPr>
          <w:position w:val="6"/>
          <w:sz w:val="16"/>
        </w:rPr>
        <w:t>*</w:t>
      </w:r>
      <w:r w:rsidRPr="008E0AA1">
        <w:t>input taxed under Subdivision</w:t>
      </w:r>
      <w:r w:rsidR="006138CE" w:rsidRPr="008E0AA1">
        <w:t> </w:t>
      </w:r>
      <w:r w:rsidRPr="008E0AA1">
        <w:t>40</w:t>
      </w:r>
      <w:r w:rsidR="00314E88">
        <w:noBreakHyphen/>
      </w:r>
      <w:r w:rsidRPr="008E0AA1">
        <w:t>B or 40</w:t>
      </w:r>
      <w:r w:rsidR="00314E88">
        <w:noBreakHyphen/>
      </w:r>
      <w:r w:rsidRPr="008E0AA1">
        <w:t>C.</w:t>
      </w:r>
    </w:p>
    <w:p w:rsidR="00300522" w:rsidRPr="008E0AA1" w:rsidRDefault="00300522" w:rsidP="00300522">
      <w:pPr>
        <w:pStyle w:val="notetext"/>
      </w:pPr>
      <w:r w:rsidRPr="008E0AA1">
        <w:t>Note:</w:t>
      </w:r>
      <w:r w:rsidRPr="008E0AA1">
        <w:tab/>
        <w:t>Subdivision</w:t>
      </w:r>
      <w:r w:rsidR="006138CE" w:rsidRPr="008E0AA1">
        <w:t> </w:t>
      </w:r>
      <w:r w:rsidRPr="008E0AA1">
        <w:t>40</w:t>
      </w:r>
      <w:r w:rsidR="00314E88">
        <w:noBreakHyphen/>
      </w:r>
      <w:r w:rsidRPr="008E0AA1">
        <w:t>B deals with the supply of premises (including a berth at a marina) by way of lease, hire or licence. Subdivision</w:t>
      </w:r>
      <w:r w:rsidR="006138CE" w:rsidRPr="008E0AA1">
        <w:t> </w:t>
      </w:r>
      <w:r w:rsidRPr="008E0AA1">
        <w:t>40</w:t>
      </w:r>
      <w:r w:rsidR="00314E88">
        <w:noBreakHyphen/>
      </w:r>
      <w:r w:rsidRPr="008E0AA1">
        <w:t>C deals with the sale of residential premises and the supply of residential premises by way of long</w:t>
      </w:r>
      <w:r w:rsidR="00314E88">
        <w:noBreakHyphen/>
      </w:r>
      <w:r w:rsidRPr="008E0AA1">
        <w:t>term lease.</w:t>
      </w:r>
    </w:p>
    <w:p w:rsidR="00300522" w:rsidRPr="008E0AA1" w:rsidRDefault="00300522" w:rsidP="00300522">
      <w:pPr>
        <w:pStyle w:val="subsection"/>
      </w:pPr>
      <w:r w:rsidRPr="008E0AA1">
        <w:tab/>
        <w:t>(3)</w:t>
      </w:r>
      <w:r w:rsidRPr="008E0AA1">
        <w:tab/>
        <w:t xml:space="preserve">Without limiting </w:t>
      </w:r>
      <w:r w:rsidR="006138CE" w:rsidRPr="008E0AA1">
        <w:t>subsection (</w:t>
      </w:r>
      <w:r w:rsidRPr="008E0AA1">
        <w:t>2) or (2A), a supply covered by item</w:t>
      </w:r>
      <w:r w:rsidR="006138CE" w:rsidRPr="008E0AA1">
        <w:t> </w:t>
      </w:r>
      <w:r w:rsidRPr="008E0AA1">
        <w:t xml:space="preserve">2 in that table is </w:t>
      </w:r>
      <w:r w:rsidRPr="008E0AA1">
        <w:rPr>
          <w:i/>
          <w:iCs/>
        </w:rPr>
        <w:t>not</w:t>
      </w:r>
      <w:r w:rsidRPr="008E0AA1">
        <w:t xml:space="preserve"> GST</w:t>
      </w:r>
      <w:r w:rsidR="00314E88">
        <w:noBreakHyphen/>
      </w:r>
      <w:r w:rsidRPr="008E0AA1">
        <w:t>free if:</w:t>
      </w:r>
    </w:p>
    <w:p w:rsidR="00300522" w:rsidRPr="008E0AA1" w:rsidRDefault="00300522" w:rsidP="00300522">
      <w:pPr>
        <w:pStyle w:val="paragraph"/>
      </w:pPr>
      <w:r w:rsidRPr="008E0AA1">
        <w:tab/>
        <w:t>(a)</w:t>
      </w:r>
      <w:r w:rsidRPr="008E0AA1">
        <w:tab/>
        <w:t xml:space="preserve">it is a supply under an agreement entered into, whether directly or indirectly, with a </w:t>
      </w:r>
      <w:r w:rsidR="00314E88" w:rsidRPr="00314E88">
        <w:rPr>
          <w:position w:val="6"/>
          <w:sz w:val="16"/>
          <w:szCs w:val="16"/>
        </w:rPr>
        <w:t>*</w:t>
      </w:r>
      <w:r w:rsidRPr="008E0AA1">
        <w:t>non</w:t>
      </w:r>
      <w:r w:rsidR="00314E88">
        <w:noBreakHyphen/>
      </w:r>
      <w:r w:rsidRPr="008E0AA1">
        <w:t>resident; and</w:t>
      </w:r>
    </w:p>
    <w:p w:rsidR="00300522" w:rsidRPr="008E0AA1" w:rsidRDefault="00300522" w:rsidP="00300522">
      <w:pPr>
        <w:pStyle w:val="paragraph"/>
      </w:pPr>
      <w:r w:rsidRPr="008E0AA1">
        <w:tab/>
        <w:t>(b)</w:t>
      </w:r>
      <w:r w:rsidRPr="008E0AA1">
        <w:tab/>
        <w:t xml:space="preserve">the supply is provided, or the agreement requires it to be provided, to another entity in </w:t>
      </w:r>
      <w:r w:rsidR="00834AF3" w:rsidRPr="008E0AA1">
        <w:t>the indirect tax zone</w:t>
      </w:r>
      <w:r w:rsidR="00394B13" w:rsidRPr="008E0AA1">
        <w:t>; and</w:t>
      </w:r>
    </w:p>
    <w:p w:rsidR="00394B13" w:rsidRPr="008E0AA1" w:rsidRDefault="00394B13" w:rsidP="00394B13">
      <w:pPr>
        <w:pStyle w:val="paragraph"/>
      </w:pPr>
      <w:r w:rsidRPr="008E0AA1">
        <w:tab/>
        <w:t>(c)</w:t>
      </w:r>
      <w:r w:rsidRPr="008E0AA1">
        <w:tab/>
        <w:t xml:space="preserve">for a supply other than an </w:t>
      </w:r>
      <w:r w:rsidR="00314E88" w:rsidRPr="00314E88">
        <w:rPr>
          <w:position w:val="6"/>
          <w:sz w:val="16"/>
        </w:rPr>
        <w:t>*</w:t>
      </w:r>
      <w:r w:rsidRPr="008E0AA1">
        <w:t>input taxed supply—none of the following applies:</w:t>
      </w:r>
    </w:p>
    <w:p w:rsidR="00394B13" w:rsidRPr="008E0AA1" w:rsidRDefault="00394B13" w:rsidP="00394B13">
      <w:pPr>
        <w:pStyle w:val="paragraphsub"/>
      </w:pPr>
      <w:r w:rsidRPr="008E0AA1">
        <w:tab/>
        <w:t>(i)</w:t>
      </w:r>
      <w:r w:rsidRPr="008E0AA1">
        <w:tab/>
        <w:t xml:space="preserve">the other entity would be an </w:t>
      </w:r>
      <w:r w:rsidR="00314E88" w:rsidRPr="00314E88">
        <w:rPr>
          <w:position w:val="6"/>
          <w:sz w:val="16"/>
        </w:rPr>
        <w:t>*</w:t>
      </w:r>
      <w:r w:rsidRPr="008E0AA1">
        <w:t>Australian</w:t>
      </w:r>
      <w:r w:rsidR="00314E88">
        <w:noBreakHyphen/>
      </w:r>
      <w:r w:rsidRPr="008E0AA1">
        <w:t>based business recipient of the supply, if the supply had been made to it;</w:t>
      </w:r>
    </w:p>
    <w:p w:rsidR="00394B13" w:rsidRPr="008E0AA1" w:rsidRDefault="00394B13" w:rsidP="00394B13">
      <w:pPr>
        <w:pStyle w:val="paragraphsub"/>
      </w:pPr>
      <w:r w:rsidRPr="008E0AA1">
        <w:tab/>
        <w:t>(ii)</w:t>
      </w:r>
      <w:r w:rsidRPr="008E0AA1">
        <w:tab/>
        <w:t xml:space="preserve">the other entity is an individual who is provided with the supply as an employee or </w:t>
      </w:r>
      <w:r w:rsidR="00314E88" w:rsidRPr="00314E88">
        <w:rPr>
          <w:position w:val="6"/>
          <w:sz w:val="16"/>
        </w:rPr>
        <w:t>*</w:t>
      </w:r>
      <w:r w:rsidRPr="008E0AA1">
        <w:t>officer of an entity that would be an Australian</w:t>
      </w:r>
      <w:r w:rsidR="00314E88">
        <w:noBreakHyphen/>
      </w:r>
      <w:r w:rsidRPr="008E0AA1">
        <w:t>based business recipient of the supply, if the supply had been made to it; or</w:t>
      </w:r>
    </w:p>
    <w:p w:rsidR="00394B13" w:rsidRPr="008E0AA1" w:rsidRDefault="00394B13" w:rsidP="00394B13">
      <w:pPr>
        <w:pStyle w:val="paragraphsub"/>
      </w:pPr>
      <w:r w:rsidRPr="008E0AA1">
        <w:tab/>
        <w:t>(iii)</w:t>
      </w:r>
      <w:r w:rsidRPr="008E0AA1">
        <w:tab/>
        <w:t xml:space="preserve">the other entity is an individual who is provided with the supply as an employee or officer of the </w:t>
      </w:r>
      <w:r w:rsidR="00314E88" w:rsidRPr="00314E88">
        <w:rPr>
          <w:position w:val="6"/>
          <w:sz w:val="16"/>
        </w:rPr>
        <w:t>*</w:t>
      </w:r>
      <w:r w:rsidRPr="008E0AA1">
        <w:t xml:space="preserve">recipient, and the recipient’s acquisition of the thing is solely for a </w:t>
      </w:r>
      <w:r w:rsidR="00314E88" w:rsidRPr="00314E88">
        <w:rPr>
          <w:position w:val="6"/>
          <w:sz w:val="16"/>
        </w:rPr>
        <w:t>*</w:t>
      </w:r>
      <w:r w:rsidRPr="008E0AA1">
        <w:t xml:space="preserve">creditable purpose and is not a </w:t>
      </w:r>
      <w:r w:rsidR="00314E88" w:rsidRPr="00314E88">
        <w:rPr>
          <w:position w:val="6"/>
          <w:sz w:val="16"/>
        </w:rPr>
        <w:t>*</w:t>
      </w:r>
      <w:r w:rsidRPr="008E0AA1">
        <w:t>non</w:t>
      </w:r>
      <w:r w:rsidR="00314E88">
        <w:noBreakHyphen/>
      </w:r>
      <w:r w:rsidRPr="008E0AA1">
        <w:t>deductible expense.</w:t>
      </w:r>
    </w:p>
    <w:p w:rsidR="00300522" w:rsidRPr="008E0AA1" w:rsidRDefault="00300522" w:rsidP="00300522">
      <w:pPr>
        <w:pStyle w:val="subsection"/>
      </w:pPr>
      <w:r w:rsidRPr="008E0AA1">
        <w:tab/>
        <w:t>(4)</w:t>
      </w:r>
      <w:r w:rsidRPr="008E0AA1">
        <w:tab/>
        <w:t>A supply is taken, for the purposes of item</w:t>
      </w:r>
      <w:r w:rsidR="006138CE" w:rsidRPr="008E0AA1">
        <w:t> </w:t>
      </w:r>
      <w:r w:rsidRPr="008E0AA1">
        <w:t xml:space="preserve">3 in that table, to be a supply made to a </w:t>
      </w:r>
      <w:r w:rsidR="00314E88" w:rsidRPr="00314E88">
        <w:rPr>
          <w:position w:val="6"/>
          <w:sz w:val="16"/>
          <w:szCs w:val="16"/>
        </w:rPr>
        <w:t>*</w:t>
      </w:r>
      <w:r w:rsidRPr="008E0AA1">
        <w:t xml:space="preserve">recipient who is not in </w:t>
      </w:r>
      <w:r w:rsidR="00834AF3" w:rsidRPr="008E0AA1">
        <w:t>the indirect tax zone</w:t>
      </w:r>
      <w:r w:rsidRPr="008E0AA1">
        <w:t xml:space="preserve"> if: </w:t>
      </w:r>
    </w:p>
    <w:p w:rsidR="00300522" w:rsidRPr="008E0AA1" w:rsidRDefault="00300522" w:rsidP="00300522">
      <w:pPr>
        <w:pStyle w:val="paragraph"/>
      </w:pPr>
      <w:r w:rsidRPr="008E0AA1">
        <w:tab/>
        <w:t>(a)</w:t>
      </w:r>
      <w:r w:rsidRPr="008E0AA1">
        <w:tab/>
        <w:t xml:space="preserve">it is a supply under an agreement entered into, whether directly or indirectly, with an </w:t>
      </w:r>
      <w:r w:rsidR="00314E88" w:rsidRPr="00314E88">
        <w:rPr>
          <w:position w:val="6"/>
          <w:sz w:val="16"/>
          <w:szCs w:val="16"/>
        </w:rPr>
        <w:t>*</w:t>
      </w:r>
      <w:r w:rsidRPr="008E0AA1">
        <w:t xml:space="preserve">Australian resident; and </w:t>
      </w:r>
    </w:p>
    <w:p w:rsidR="00300522" w:rsidRPr="008E0AA1" w:rsidRDefault="00300522" w:rsidP="00300522">
      <w:pPr>
        <w:pStyle w:val="paragraph"/>
      </w:pPr>
      <w:r w:rsidRPr="008E0AA1">
        <w:tab/>
        <w:t>(b)</w:t>
      </w:r>
      <w:r w:rsidRPr="008E0AA1">
        <w:tab/>
        <w:t xml:space="preserve">the supply is provided, or the agreement requires it to be provided, to another entity outside </w:t>
      </w:r>
      <w:r w:rsidR="00834AF3" w:rsidRPr="008E0AA1">
        <w:t>the indirect tax zone</w:t>
      </w:r>
      <w:r w:rsidRPr="008E0AA1">
        <w:t>.</w:t>
      </w:r>
    </w:p>
    <w:p w:rsidR="00BD6E45" w:rsidRPr="008E0AA1" w:rsidRDefault="00BD6E45" w:rsidP="00BD6E45">
      <w:pPr>
        <w:pStyle w:val="subsection"/>
      </w:pPr>
      <w:r w:rsidRPr="008E0AA1">
        <w:tab/>
        <w:t>(5)</w:t>
      </w:r>
      <w:r w:rsidRPr="008E0AA1">
        <w:tab/>
      </w:r>
      <w:r w:rsidR="006138CE" w:rsidRPr="008E0AA1">
        <w:t>Subsection (</w:t>
      </w:r>
      <w:r w:rsidRPr="008E0AA1">
        <w:t>4) does not apply to any of the following supplies:</w:t>
      </w:r>
    </w:p>
    <w:p w:rsidR="00BD6E45" w:rsidRPr="008E0AA1" w:rsidRDefault="00BD6E45" w:rsidP="00BD6E45">
      <w:pPr>
        <w:pStyle w:val="paragraph"/>
      </w:pPr>
      <w:r w:rsidRPr="008E0AA1">
        <w:tab/>
        <w:t>(a)</w:t>
      </w:r>
      <w:r w:rsidRPr="008E0AA1">
        <w:tab/>
        <w:t xml:space="preserve">a transport of goods within </w:t>
      </w:r>
      <w:r w:rsidR="00834AF3" w:rsidRPr="008E0AA1">
        <w:t>the indirect tax zone</w:t>
      </w:r>
      <w:r w:rsidRPr="008E0AA1">
        <w:t xml:space="preserve"> that is part of, or is connected with, the </w:t>
      </w:r>
      <w:r w:rsidR="00314E88" w:rsidRPr="00314E88">
        <w:rPr>
          <w:position w:val="6"/>
          <w:sz w:val="16"/>
        </w:rPr>
        <w:t>*</w:t>
      </w:r>
      <w:r w:rsidRPr="008E0AA1">
        <w:t>international transport of the goods;</w:t>
      </w:r>
    </w:p>
    <w:p w:rsidR="00BD6E45" w:rsidRPr="008E0AA1" w:rsidRDefault="00BD6E45" w:rsidP="00BD6E45">
      <w:pPr>
        <w:pStyle w:val="paragraph"/>
      </w:pPr>
      <w:r w:rsidRPr="008E0AA1">
        <w:tab/>
        <w:t>(b)</w:t>
      </w:r>
      <w:r w:rsidRPr="008E0AA1">
        <w:tab/>
        <w:t xml:space="preserve">a loading or handling of goods within </w:t>
      </w:r>
      <w:r w:rsidR="00834AF3" w:rsidRPr="008E0AA1">
        <w:t>the indirect tax zone</w:t>
      </w:r>
      <w:r w:rsidRPr="008E0AA1">
        <w:t xml:space="preserve"> that is part of, or is connected with, the international transport of the goods;</w:t>
      </w:r>
    </w:p>
    <w:p w:rsidR="00BD6E45" w:rsidRPr="008E0AA1" w:rsidRDefault="00BD6E45" w:rsidP="00BD6E45">
      <w:pPr>
        <w:pStyle w:val="paragraph"/>
      </w:pPr>
      <w:r w:rsidRPr="008E0AA1">
        <w:tab/>
        <w:t>(c)</w:t>
      </w:r>
      <w:r w:rsidRPr="008E0AA1">
        <w:tab/>
        <w:t xml:space="preserve">a service, done within </w:t>
      </w:r>
      <w:r w:rsidR="00834AF3" w:rsidRPr="008E0AA1">
        <w:t>the indirect tax zone</w:t>
      </w:r>
      <w:r w:rsidRPr="008E0AA1">
        <w:t>, in relation to the goods that facilitates the international transport of the goods;</w:t>
      </w:r>
    </w:p>
    <w:p w:rsidR="00BD6E45" w:rsidRPr="008E0AA1" w:rsidRDefault="00BD6E45" w:rsidP="00BD6E45">
      <w:pPr>
        <w:pStyle w:val="noteToPara"/>
      </w:pPr>
      <w:r w:rsidRPr="008E0AA1">
        <w:t>Example:</w:t>
      </w:r>
      <w:r w:rsidRPr="008E0AA1">
        <w:tab/>
        <w:t>The services of a customs broker in processing the information necessary for the clearance of goods into home consumption.</w:t>
      </w:r>
    </w:p>
    <w:p w:rsidR="00BD6E45" w:rsidRPr="008E0AA1" w:rsidRDefault="00BD6E45" w:rsidP="00BD6E45">
      <w:pPr>
        <w:pStyle w:val="paragraph"/>
      </w:pPr>
      <w:r w:rsidRPr="008E0AA1">
        <w:tab/>
        <w:t>(d)</w:t>
      </w:r>
      <w:r w:rsidRPr="008E0AA1">
        <w:tab/>
        <w:t xml:space="preserve">insuring transport covered by </w:t>
      </w:r>
      <w:r w:rsidR="006138CE" w:rsidRPr="008E0AA1">
        <w:t>paragraph (</w:t>
      </w:r>
      <w:r w:rsidRPr="008E0AA1">
        <w:t>a);</w:t>
      </w:r>
    </w:p>
    <w:p w:rsidR="00BD6E45" w:rsidRPr="008E0AA1" w:rsidRDefault="00BD6E45" w:rsidP="00BD6E45">
      <w:pPr>
        <w:pStyle w:val="paragraph"/>
      </w:pPr>
      <w:r w:rsidRPr="008E0AA1">
        <w:tab/>
        <w:t>(e)</w:t>
      </w:r>
      <w:r w:rsidRPr="008E0AA1">
        <w:tab/>
        <w:t xml:space="preserve">arranging transport covered by </w:t>
      </w:r>
      <w:r w:rsidR="006138CE" w:rsidRPr="008E0AA1">
        <w:t>paragraph (</w:t>
      </w:r>
      <w:r w:rsidRPr="008E0AA1">
        <w:t xml:space="preserve">a), or insurance covered by </w:t>
      </w:r>
      <w:r w:rsidR="006138CE" w:rsidRPr="008E0AA1">
        <w:t>paragraph (</w:t>
      </w:r>
      <w:r w:rsidRPr="008E0AA1">
        <w:t>d).</w:t>
      </w:r>
    </w:p>
    <w:p w:rsidR="00BD6E45" w:rsidRPr="008E0AA1" w:rsidRDefault="00BD6E45" w:rsidP="00BD6E45">
      <w:pPr>
        <w:pStyle w:val="notetext"/>
      </w:pPr>
      <w:r w:rsidRPr="008E0AA1">
        <w:t>Note:</w:t>
      </w:r>
      <w:r w:rsidRPr="008E0AA1">
        <w:tab/>
        <w:t>The supply might still be GST</w:t>
      </w:r>
      <w:r w:rsidR="00314E88">
        <w:noBreakHyphen/>
      </w:r>
      <w:r w:rsidRPr="008E0AA1">
        <w:t>free under item</w:t>
      </w:r>
      <w:r w:rsidR="006138CE" w:rsidRPr="008E0AA1">
        <w:t> </w:t>
      </w:r>
      <w:r w:rsidRPr="008E0AA1">
        <w:t>5, 5A, 6 or 7 in the table in subsection</w:t>
      </w:r>
      <w:r w:rsidR="006138CE" w:rsidRPr="008E0AA1">
        <w:t> </w:t>
      </w:r>
      <w:r w:rsidRPr="008E0AA1">
        <w:t>38</w:t>
      </w:r>
      <w:r w:rsidR="00314E88">
        <w:noBreakHyphen/>
      </w:r>
      <w:r w:rsidRPr="008E0AA1">
        <w:t>355(1).</w:t>
      </w:r>
    </w:p>
    <w:p w:rsidR="00394B13" w:rsidRPr="008E0AA1" w:rsidRDefault="00394B13" w:rsidP="00394B13">
      <w:pPr>
        <w:pStyle w:val="ActHead5"/>
      </w:pPr>
      <w:bookmarkStart w:id="287" w:name="_Toc108000256"/>
      <w:r w:rsidRPr="00314E88">
        <w:rPr>
          <w:rStyle w:val="CharSectno"/>
        </w:rPr>
        <w:t>38</w:t>
      </w:r>
      <w:r w:rsidR="00314E88" w:rsidRPr="00314E88">
        <w:rPr>
          <w:rStyle w:val="CharSectno"/>
        </w:rPr>
        <w:noBreakHyphen/>
      </w:r>
      <w:r w:rsidRPr="00314E88">
        <w:rPr>
          <w:rStyle w:val="CharSectno"/>
        </w:rPr>
        <w:t>191</w:t>
      </w:r>
      <w:r w:rsidRPr="008E0AA1">
        <w:t xml:space="preserve">  Supplies relating to the repair etc. of goods under warranty</w:t>
      </w:r>
      <w:bookmarkEnd w:id="287"/>
    </w:p>
    <w:p w:rsidR="00394B13" w:rsidRPr="008E0AA1" w:rsidRDefault="00394B13" w:rsidP="00394B13">
      <w:pPr>
        <w:pStyle w:val="subsection"/>
      </w:pPr>
      <w:r w:rsidRPr="008E0AA1">
        <w:tab/>
        <w:t>(1)</w:t>
      </w:r>
      <w:r w:rsidRPr="008E0AA1">
        <w:tab/>
        <w:t xml:space="preserve">A supply of anything other than goods or </w:t>
      </w:r>
      <w:r w:rsidR="00314E88" w:rsidRPr="00314E88">
        <w:rPr>
          <w:position w:val="6"/>
          <w:sz w:val="16"/>
        </w:rPr>
        <w:t>*</w:t>
      </w:r>
      <w:r w:rsidRPr="008E0AA1">
        <w:t xml:space="preserve">real property is </w:t>
      </w:r>
      <w:r w:rsidRPr="008E0AA1">
        <w:rPr>
          <w:b/>
          <w:i/>
        </w:rPr>
        <w:t>GST</w:t>
      </w:r>
      <w:r w:rsidR="00314E88">
        <w:rPr>
          <w:b/>
          <w:i/>
        </w:rPr>
        <w:noBreakHyphen/>
      </w:r>
      <w:r w:rsidRPr="008E0AA1">
        <w:rPr>
          <w:b/>
          <w:i/>
        </w:rPr>
        <w:t>free</w:t>
      </w:r>
      <w:r w:rsidRPr="008E0AA1">
        <w:t xml:space="preserve"> if:</w:t>
      </w:r>
    </w:p>
    <w:p w:rsidR="00394B13" w:rsidRPr="008E0AA1" w:rsidRDefault="00394B13" w:rsidP="00394B13">
      <w:pPr>
        <w:pStyle w:val="paragraph"/>
      </w:pPr>
      <w:r w:rsidRPr="008E0AA1">
        <w:tab/>
        <w:t>(a)</w:t>
      </w:r>
      <w:r w:rsidRPr="008E0AA1">
        <w:tab/>
        <w:t xml:space="preserve">the </w:t>
      </w:r>
      <w:r w:rsidR="00314E88" w:rsidRPr="00314E88">
        <w:rPr>
          <w:position w:val="6"/>
          <w:sz w:val="16"/>
        </w:rPr>
        <w:t>*</w:t>
      </w:r>
      <w:r w:rsidRPr="008E0AA1">
        <w:t xml:space="preserve">recipient is a </w:t>
      </w:r>
      <w:r w:rsidR="00314E88" w:rsidRPr="00314E88">
        <w:rPr>
          <w:position w:val="6"/>
          <w:sz w:val="16"/>
        </w:rPr>
        <w:t>*</w:t>
      </w:r>
      <w:r w:rsidRPr="008E0AA1">
        <w:t>non</w:t>
      </w:r>
      <w:r w:rsidR="00314E88">
        <w:noBreakHyphen/>
      </w:r>
      <w:r w:rsidRPr="008E0AA1">
        <w:t>resident who:</w:t>
      </w:r>
    </w:p>
    <w:p w:rsidR="00394B13" w:rsidRPr="008E0AA1" w:rsidRDefault="00394B13" w:rsidP="00394B13">
      <w:pPr>
        <w:pStyle w:val="paragraphsub"/>
      </w:pPr>
      <w:r w:rsidRPr="008E0AA1">
        <w:tab/>
        <w:t>(i)</w:t>
      </w:r>
      <w:r w:rsidRPr="008E0AA1">
        <w:tab/>
        <w:t>is not in the indirect tax zone when the thing supplied is done; and</w:t>
      </w:r>
    </w:p>
    <w:p w:rsidR="00394B13" w:rsidRPr="008E0AA1" w:rsidRDefault="00394B13" w:rsidP="00394B13">
      <w:pPr>
        <w:pStyle w:val="paragraphsub"/>
      </w:pPr>
      <w:r w:rsidRPr="008E0AA1">
        <w:tab/>
        <w:t>(ii)</w:t>
      </w:r>
      <w:r w:rsidRPr="008E0AA1">
        <w:tab/>
        <w:t xml:space="preserve">acquires the thing in </w:t>
      </w:r>
      <w:r w:rsidR="00314E88" w:rsidRPr="00314E88">
        <w:rPr>
          <w:position w:val="6"/>
          <w:sz w:val="16"/>
        </w:rPr>
        <w:t>*</w:t>
      </w:r>
      <w:r w:rsidRPr="008E0AA1">
        <w:t xml:space="preserve">carrying on the recipient’s </w:t>
      </w:r>
      <w:r w:rsidR="00314E88" w:rsidRPr="00314E88">
        <w:rPr>
          <w:position w:val="6"/>
          <w:sz w:val="16"/>
        </w:rPr>
        <w:t>*</w:t>
      </w:r>
      <w:r w:rsidRPr="008E0AA1">
        <w:t xml:space="preserve">enterprise, but is not </w:t>
      </w:r>
      <w:r w:rsidR="00314E88" w:rsidRPr="00314E88">
        <w:rPr>
          <w:position w:val="6"/>
          <w:sz w:val="16"/>
        </w:rPr>
        <w:t>*</w:t>
      </w:r>
      <w:r w:rsidRPr="008E0AA1">
        <w:t xml:space="preserve">registered or </w:t>
      </w:r>
      <w:r w:rsidR="00314E88" w:rsidRPr="00314E88">
        <w:rPr>
          <w:position w:val="6"/>
          <w:sz w:val="16"/>
        </w:rPr>
        <w:t>*</w:t>
      </w:r>
      <w:r w:rsidRPr="008E0AA1">
        <w:t>required to be registered; and</w:t>
      </w:r>
    </w:p>
    <w:p w:rsidR="00394B13" w:rsidRPr="008E0AA1" w:rsidRDefault="00394B13" w:rsidP="00394B13">
      <w:pPr>
        <w:pStyle w:val="paragraph"/>
      </w:pPr>
      <w:r w:rsidRPr="008E0AA1">
        <w:tab/>
        <w:t>(b)</w:t>
      </w:r>
      <w:r w:rsidRPr="008E0AA1">
        <w:tab/>
        <w:t>the supply is constituted by the repair, renovation, modification or treatment of goods; and</w:t>
      </w:r>
    </w:p>
    <w:p w:rsidR="00394B13" w:rsidRPr="008E0AA1" w:rsidRDefault="00394B13" w:rsidP="00394B13">
      <w:pPr>
        <w:pStyle w:val="paragraph"/>
      </w:pPr>
      <w:r w:rsidRPr="008E0AA1">
        <w:tab/>
        <w:t>(c)</w:t>
      </w:r>
      <w:r w:rsidRPr="008E0AA1">
        <w:tab/>
        <w:t>the repair, renovation, modification or treatment is done in order to meet the recipient’s obligations under a warranty relating to the goods; and</w:t>
      </w:r>
    </w:p>
    <w:p w:rsidR="00394B13" w:rsidRPr="008E0AA1" w:rsidRDefault="00394B13" w:rsidP="00394B13">
      <w:pPr>
        <w:pStyle w:val="paragraph"/>
      </w:pPr>
      <w:r w:rsidRPr="008E0AA1">
        <w:tab/>
        <w:t>(d)</w:t>
      </w:r>
      <w:r w:rsidRPr="008E0AA1">
        <w:tab/>
        <w:t>either:</w:t>
      </w:r>
    </w:p>
    <w:p w:rsidR="00394B13" w:rsidRPr="008E0AA1" w:rsidRDefault="00394B13" w:rsidP="00394B13">
      <w:pPr>
        <w:pStyle w:val="paragraphsub"/>
      </w:pPr>
      <w:r w:rsidRPr="008E0AA1">
        <w:tab/>
        <w:t>(i)</w:t>
      </w:r>
      <w:r w:rsidRPr="008E0AA1">
        <w:tab/>
      </w:r>
      <w:r w:rsidR="00314E88" w:rsidRPr="00314E88">
        <w:rPr>
          <w:position w:val="6"/>
          <w:sz w:val="16"/>
        </w:rPr>
        <w:t>*</w:t>
      </w:r>
      <w:r w:rsidRPr="008E0AA1">
        <w:t>consideration for the warranty was included in the consideration for the supply of the goods; or</w:t>
      </w:r>
    </w:p>
    <w:p w:rsidR="00394B13" w:rsidRPr="008E0AA1" w:rsidRDefault="00394B13" w:rsidP="00394B13">
      <w:pPr>
        <w:pStyle w:val="paragraphsub"/>
      </w:pPr>
      <w:r w:rsidRPr="008E0AA1">
        <w:tab/>
        <w:t>(ii)</w:t>
      </w:r>
      <w:r w:rsidRPr="008E0AA1">
        <w:tab/>
        <w:t xml:space="preserve">the supply of the warranty was a separate </w:t>
      </w:r>
      <w:r w:rsidR="00314E88" w:rsidRPr="00314E88">
        <w:rPr>
          <w:position w:val="6"/>
          <w:sz w:val="16"/>
        </w:rPr>
        <w:t>*</w:t>
      </w:r>
      <w:r w:rsidRPr="008E0AA1">
        <w:t>taxable supply to the supply of the goods.</w:t>
      </w:r>
    </w:p>
    <w:p w:rsidR="00394B13" w:rsidRPr="008E0AA1" w:rsidRDefault="00394B13" w:rsidP="00394B13">
      <w:pPr>
        <w:pStyle w:val="subsection"/>
      </w:pPr>
      <w:r w:rsidRPr="008E0AA1">
        <w:tab/>
        <w:t>(2)</w:t>
      </w:r>
      <w:r w:rsidRPr="008E0AA1">
        <w:tab/>
        <w:t xml:space="preserve">A supply of goods is </w:t>
      </w:r>
      <w:r w:rsidRPr="008E0AA1">
        <w:rPr>
          <w:b/>
          <w:i/>
        </w:rPr>
        <w:t>GST</w:t>
      </w:r>
      <w:r w:rsidR="00314E88">
        <w:rPr>
          <w:b/>
          <w:i/>
        </w:rPr>
        <w:noBreakHyphen/>
      </w:r>
      <w:r w:rsidRPr="008E0AA1">
        <w:rPr>
          <w:b/>
          <w:i/>
        </w:rPr>
        <w:t>free</w:t>
      </w:r>
      <w:r w:rsidRPr="008E0AA1">
        <w:t xml:space="preserve"> if:</w:t>
      </w:r>
    </w:p>
    <w:p w:rsidR="00394B13" w:rsidRPr="008E0AA1" w:rsidRDefault="00394B13" w:rsidP="00394B13">
      <w:pPr>
        <w:pStyle w:val="paragraph"/>
      </w:pPr>
      <w:r w:rsidRPr="008E0AA1">
        <w:tab/>
        <w:t>(a)</w:t>
      </w:r>
      <w:r w:rsidRPr="008E0AA1">
        <w:tab/>
        <w:t>it is made in the course of a supply that is GST</w:t>
      </w:r>
      <w:r w:rsidR="00314E88">
        <w:noBreakHyphen/>
      </w:r>
      <w:r w:rsidRPr="008E0AA1">
        <w:t xml:space="preserve">free under </w:t>
      </w:r>
      <w:r w:rsidR="006138CE" w:rsidRPr="008E0AA1">
        <w:t>subsection (</w:t>
      </w:r>
      <w:r w:rsidRPr="008E0AA1">
        <w:t xml:space="preserve">1), and to the same </w:t>
      </w:r>
      <w:r w:rsidR="00314E88" w:rsidRPr="00314E88">
        <w:rPr>
          <w:position w:val="6"/>
          <w:sz w:val="16"/>
        </w:rPr>
        <w:t>*</w:t>
      </w:r>
      <w:r w:rsidRPr="008E0AA1">
        <w:t>recipient; and</w:t>
      </w:r>
    </w:p>
    <w:p w:rsidR="00394B13" w:rsidRPr="008E0AA1" w:rsidRDefault="00394B13" w:rsidP="00394B13">
      <w:pPr>
        <w:pStyle w:val="paragraph"/>
      </w:pPr>
      <w:r w:rsidRPr="008E0AA1">
        <w:tab/>
        <w:t>(b)</w:t>
      </w:r>
      <w:r w:rsidRPr="008E0AA1">
        <w:tab/>
        <w:t>either:</w:t>
      </w:r>
    </w:p>
    <w:p w:rsidR="00394B13" w:rsidRPr="008E0AA1" w:rsidRDefault="00394B13" w:rsidP="00394B13">
      <w:pPr>
        <w:pStyle w:val="paragraphsub"/>
      </w:pPr>
      <w:r w:rsidRPr="008E0AA1">
        <w:tab/>
        <w:t>(i)</w:t>
      </w:r>
      <w:r w:rsidRPr="008E0AA1">
        <w:tab/>
        <w:t>the goods are attached to, or become part of, the goods to which the warranty relates; or</w:t>
      </w:r>
    </w:p>
    <w:p w:rsidR="00394B13" w:rsidRPr="008E0AA1" w:rsidRDefault="00394B13" w:rsidP="00394B13">
      <w:pPr>
        <w:pStyle w:val="paragraphsub"/>
      </w:pPr>
      <w:r w:rsidRPr="008E0AA1">
        <w:tab/>
        <w:t>(ii)</w:t>
      </w:r>
      <w:r w:rsidRPr="008E0AA1">
        <w:tab/>
        <w:t>the goods become unusable or worthless as a direct result of being used to repair, renovate, modify or treat the goods to which the warranty relates.</w:t>
      </w:r>
    </w:p>
    <w:p w:rsidR="00300522" w:rsidRPr="008E0AA1" w:rsidRDefault="00300522" w:rsidP="00300522">
      <w:pPr>
        <w:pStyle w:val="ActHead4"/>
      </w:pPr>
      <w:bookmarkStart w:id="288" w:name="_Toc108000257"/>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F</w:t>
      </w:r>
      <w:r w:rsidRPr="008E0AA1">
        <w:t>—</w:t>
      </w:r>
      <w:r w:rsidRPr="00314E88">
        <w:rPr>
          <w:rStyle w:val="CharSubdText"/>
        </w:rPr>
        <w:t>Religious services</w:t>
      </w:r>
      <w:bookmarkEnd w:id="288"/>
    </w:p>
    <w:p w:rsidR="00300522" w:rsidRPr="008E0AA1" w:rsidRDefault="00300522" w:rsidP="00300522">
      <w:pPr>
        <w:pStyle w:val="ActHead5"/>
      </w:pPr>
      <w:bookmarkStart w:id="289" w:name="_Toc108000258"/>
      <w:r w:rsidRPr="00314E88">
        <w:rPr>
          <w:rStyle w:val="CharSectno"/>
        </w:rPr>
        <w:t>38</w:t>
      </w:r>
      <w:r w:rsidR="00314E88" w:rsidRPr="00314E88">
        <w:rPr>
          <w:rStyle w:val="CharSectno"/>
        </w:rPr>
        <w:noBreakHyphen/>
      </w:r>
      <w:r w:rsidRPr="00314E88">
        <w:rPr>
          <w:rStyle w:val="CharSectno"/>
        </w:rPr>
        <w:t>220</w:t>
      </w:r>
      <w:r w:rsidRPr="008E0AA1">
        <w:t xml:space="preserve">  Religious services</w:t>
      </w:r>
      <w:bookmarkEnd w:id="289"/>
    </w:p>
    <w:p w:rsidR="00300522" w:rsidRPr="008E0AA1" w:rsidRDefault="00300522" w:rsidP="00300522">
      <w:pPr>
        <w:pStyle w:val="subsection"/>
      </w:pPr>
      <w:r w:rsidRPr="008E0AA1">
        <w:tab/>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of service that:</w:t>
      </w:r>
    </w:p>
    <w:p w:rsidR="00300522" w:rsidRPr="008E0AA1" w:rsidRDefault="00300522" w:rsidP="00300522">
      <w:pPr>
        <w:pStyle w:val="paragraph"/>
      </w:pPr>
      <w:r w:rsidRPr="008E0AA1">
        <w:tab/>
        <w:t>(a)</w:t>
      </w:r>
      <w:r w:rsidRPr="008E0AA1">
        <w:tab/>
        <w:t xml:space="preserve">is supplied by a </w:t>
      </w:r>
      <w:r w:rsidR="00314E88" w:rsidRPr="00314E88">
        <w:rPr>
          <w:position w:val="6"/>
          <w:sz w:val="16"/>
        </w:rPr>
        <w:t>*</w:t>
      </w:r>
      <w:r w:rsidR="00D749ED" w:rsidRPr="008E0AA1">
        <w:t>ACNC</w:t>
      </w:r>
      <w:r w:rsidR="00314E88">
        <w:noBreakHyphen/>
      </w:r>
      <w:r w:rsidR="00D749ED" w:rsidRPr="008E0AA1">
        <w:t>registered religious institution</w:t>
      </w:r>
      <w:r w:rsidRPr="008E0AA1">
        <w:t>; and</w:t>
      </w:r>
    </w:p>
    <w:p w:rsidR="00300522" w:rsidRPr="008E0AA1" w:rsidRDefault="00300522" w:rsidP="00300522">
      <w:pPr>
        <w:pStyle w:val="paragraph"/>
      </w:pPr>
      <w:r w:rsidRPr="008E0AA1">
        <w:tab/>
        <w:t>(b)</w:t>
      </w:r>
      <w:r w:rsidRPr="008E0AA1">
        <w:tab/>
        <w:t>is integral to the practice of that religion.</w:t>
      </w:r>
    </w:p>
    <w:p w:rsidR="00D749ED" w:rsidRPr="008E0AA1" w:rsidRDefault="00D749ED" w:rsidP="00D749ED">
      <w:pPr>
        <w:pStyle w:val="ActHead4"/>
      </w:pPr>
      <w:bookmarkStart w:id="290" w:name="_Toc108000259"/>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G</w:t>
      </w:r>
      <w:r w:rsidRPr="008E0AA1">
        <w:t>—</w:t>
      </w:r>
      <w:r w:rsidRPr="00314E88">
        <w:rPr>
          <w:rStyle w:val="CharSubdText"/>
        </w:rPr>
        <w:t>Activities of charities etc.</w:t>
      </w:r>
      <w:bookmarkEnd w:id="290"/>
    </w:p>
    <w:p w:rsidR="00300522" w:rsidRPr="008E0AA1" w:rsidRDefault="00300522" w:rsidP="00300522">
      <w:pPr>
        <w:pStyle w:val="ActHead5"/>
      </w:pPr>
      <w:bookmarkStart w:id="291" w:name="_Toc108000260"/>
      <w:r w:rsidRPr="00314E88">
        <w:rPr>
          <w:rStyle w:val="CharSectno"/>
        </w:rPr>
        <w:t>38</w:t>
      </w:r>
      <w:r w:rsidR="00314E88" w:rsidRPr="00314E88">
        <w:rPr>
          <w:rStyle w:val="CharSectno"/>
        </w:rPr>
        <w:noBreakHyphen/>
      </w:r>
      <w:r w:rsidRPr="00314E88">
        <w:rPr>
          <w:rStyle w:val="CharSectno"/>
        </w:rPr>
        <w:t>250</w:t>
      </w:r>
      <w:r w:rsidRPr="008E0AA1">
        <w:t xml:space="preserve">  Nominal consideration etc.</w:t>
      </w:r>
      <w:bookmarkEnd w:id="291"/>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supplier is</w:t>
      </w:r>
      <w:r w:rsidR="00717038" w:rsidRPr="008E0AA1">
        <w:t xml:space="preserve"> an </w:t>
      </w:r>
      <w:r w:rsidR="00314E88" w:rsidRPr="00314E88">
        <w:rPr>
          <w:position w:val="6"/>
          <w:sz w:val="16"/>
        </w:rPr>
        <w:t>*</w:t>
      </w:r>
      <w:r w:rsidR="00717038" w:rsidRPr="008E0AA1">
        <w:t>endorsed charity</w:t>
      </w:r>
      <w:r w:rsidRPr="008E0AA1">
        <w:t xml:space="preserve">, a </w:t>
      </w:r>
      <w:r w:rsidR="00314E88" w:rsidRPr="00314E88">
        <w:rPr>
          <w:position w:val="6"/>
          <w:sz w:val="16"/>
          <w:szCs w:val="16"/>
        </w:rPr>
        <w:t>*</w:t>
      </w:r>
      <w:r w:rsidRPr="008E0AA1">
        <w:t>gift</w:t>
      </w:r>
      <w:r w:rsidR="00314E88">
        <w:noBreakHyphen/>
      </w:r>
      <w:r w:rsidRPr="008E0AA1">
        <w:t xml:space="preserve">deductible entity or a </w:t>
      </w:r>
      <w:r w:rsidR="00314E88" w:rsidRPr="00314E88">
        <w:rPr>
          <w:position w:val="6"/>
          <w:sz w:val="16"/>
          <w:szCs w:val="16"/>
        </w:rPr>
        <w:t>*</w:t>
      </w:r>
      <w:r w:rsidRPr="008E0AA1">
        <w:t>government school; and</w:t>
      </w:r>
    </w:p>
    <w:p w:rsidR="00300522" w:rsidRPr="008E0AA1" w:rsidRDefault="00300522" w:rsidP="00300522">
      <w:pPr>
        <w:pStyle w:val="paragraph"/>
      </w:pPr>
      <w:r w:rsidRPr="008E0AA1">
        <w:tab/>
        <w:t>(b)</w:t>
      </w:r>
      <w:r w:rsidRPr="008E0AA1">
        <w:tab/>
        <w:t xml:space="preserve">the supply is for </w:t>
      </w:r>
      <w:r w:rsidR="00314E88" w:rsidRPr="00314E88">
        <w:rPr>
          <w:position w:val="6"/>
          <w:sz w:val="16"/>
          <w:szCs w:val="16"/>
        </w:rPr>
        <w:t>*</w:t>
      </w:r>
      <w:r w:rsidRPr="008E0AA1">
        <w:t>consideration that:</w:t>
      </w:r>
    </w:p>
    <w:p w:rsidR="00300522" w:rsidRPr="008E0AA1" w:rsidRDefault="00300522" w:rsidP="00300522">
      <w:pPr>
        <w:pStyle w:val="paragraphsub"/>
      </w:pPr>
      <w:r w:rsidRPr="008E0AA1">
        <w:tab/>
        <w:t>(i)</w:t>
      </w:r>
      <w:r w:rsidRPr="008E0AA1">
        <w:tab/>
        <w:t xml:space="preserve">if the supply is a supply of accommodation—is less than 75% of the </w:t>
      </w:r>
      <w:r w:rsidR="00314E88" w:rsidRPr="00314E88">
        <w:rPr>
          <w:position w:val="6"/>
          <w:sz w:val="16"/>
          <w:szCs w:val="16"/>
        </w:rPr>
        <w:t>*</w:t>
      </w:r>
      <w:r w:rsidRPr="008E0AA1">
        <w:t>GST inclusive market value of the supply; or</w:t>
      </w:r>
    </w:p>
    <w:p w:rsidR="00300522" w:rsidRPr="008E0AA1" w:rsidRDefault="00300522" w:rsidP="00300522">
      <w:pPr>
        <w:pStyle w:val="paragraphsub"/>
      </w:pPr>
      <w:r w:rsidRPr="008E0AA1">
        <w:tab/>
        <w:t>(ii)</w:t>
      </w:r>
      <w:r w:rsidRPr="008E0AA1">
        <w:tab/>
        <w:t>if the supply is not a supply of accommodation—is less than 50% of the GST inclusive market value of the supply.</w:t>
      </w:r>
    </w:p>
    <w:p w:rsidR="00300522" w:rsidRPr="008E0AA1" w:rsidRDefault="00300522" w:rsidP="00300522">
      <w:pPr>
        <w:pStyle w:val="subsection"/>
      </w:pPr>
      <w:r w:rsidRPr="008E0AA1">
        <w:tab/>
        <w:t>(2)</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supplier is </w:t>
      </w:r>
      <w:r w:rsidR="00C2742F" w:rsidRPr="008E0AA1">
        <w:t xml:space="preserve">an </w:t>
      </w:r>
      <w:r w:rsidR="00314E88" w:rsidRPr="00314E88">
        <w:rPr>
          <w:position w:val="6"/>
          <w:sz w:val="16"/>
        </w:rPr>
        <w:t>*</w:t>
      </w:r>
      <w:r w:rsidR="00C2742F" w:rsidRPr="008E0AA1">
        <w:t>endorsed charity</w:t>
      </w:r>
      <w:r w:rsidRPr="008E0AA1">
        <w:t xml:space="preserve">, a </w:t>
      </w:r>
      <w:r w:rsidR="00314E88" w:rsidRPr="00314E88">
        <w:rPr>
          <w:position w:val="6"/>
          <w:sz w:val="16"/>
          <w:szCs w:val="16"/>
        </w:rPr>
        <w:t>*</w:t>
      </w:r>
      <w:r w:rsidRPr="008E0AA1">
        <w:t>gift</w:t>
      </w:r>
      <w:r w:rsidR="00314E88">
        <w:noBreakHyphen/>
      </w:r>
      <w:r w:rsidRPr="008E0AA1">
        <w:t xml:space="preserve">deductible entity or a </w:t>
      </w:r>
      <w:r w:rsidR="00314E88" w:rsidRPr="00314E88">
        <w:rPr>
          <w:position w:val="6"/>
          <w:sz w:val="16"/>
          <w:szCs w:val="16"/>
        </w:rPr>
        <w:t>*</w:t>
      </w:r>
      <w:r w:rsidRPr="008E0AA1">
        <w:t>government school; and</w:t>
      </w:r>
    </w:p>
    <w:p w:rsidR="00300522" w:rsidRPr="008E0AA1" w:rsidRDefault="00300522" w:rsidP="00300522">
      <w:pPr>
        <w:pStyle w:val="paragraph"/>
      </w:pPr>
      <w:r w:rsidRPr="008E0AA1">
        <w:tab/>
        <w:t>(b)</w:t>
      </w:r>
      <w:r w:rsidRPr="008E0AA1">
        <w:tab/>
        <w:t xml:space="preserve">the supply is for </w:t>
      </w:r>
      <w:r w:rsidR="00314E88" w:rsidRPr="00314E88">
        <w:rPr>
          <w:position w:val="6"/>
          <w:sz w:val="16"/>
          <w:szCs w:val="16"/>
        </w:rPr>
        <w:t>*</w:t>
      </w:r>
      <w:r w:rsidRPr="008E0AA1">
        <w:t>consideration that:</w:t>
      </w:r>
    </w:p>
    <w:p w:rsidR="00300522" w:rsidRPr="008E0AA1" w:rsidRDefault="00300522" w:rsidP="00300522">
      <w:pPr>
        <w:pStyle w:val="paragraphsub"/>
      </w:pPr>
      <w:r w:rsidRPr="008E0AA1">
        <w:tab/>
        <w:t>(i)</w:t>
      </w:r>
      <w:r w:rsidRPr="008E0AA1">
        <w:tab/>
        <w:t>if the supply is a supply of accommodation—is less than 75% of the cost to the supplier of providing the accommodation; or</w:t>
      </w:r>
    </w:p>
    <w:p w:rsidR="00300522" w:rsidRPr="008E0AA1" w:rsidRDefault="00300522" w:rsidP="00300522">
      <w:pPr>
        <w:pStyle w:val="paragraphsub"/>
      </w:pPr>
      <w:r w:rsidRPr="008E0AA1">
        <w:tab/>
        <w:t>(ii)</w:t>
      </w:r>
      <w:r w:rsidRPr="008E0AA1">
        <w:tab/>
        <w:t>if the supply is not a supply of accommodation—is less than 75% of the consideration the supplier provided, or was liable to provide, for acquiring the thing supplied.</w:t>
      </w:r>
    </w:p>
    <w:p w:rsidR="00300522" w:rsidRPr="008E0AA1" w:rsidRDefault="00300522" w:rsidP="00300522">
      <w:pPr>
        <w:pStyle w:val="subsection"/>
      </w:pPr>
      <w:r w:rsidRPr="008E0AA1">
        <w:tab/>
        <w:t>(4)</w:t>
      </w:r>
      <w:r w:rsidRPr="008E0AA1">
        <w:tab/>
      </w:r>
      <w:r w:rsidR="006138CE" w:rsidRPr="008E0AA1">
        <w:t>Subsections (</w:t>
      </w:r>
      <w:r w:rsidRPr="008E0AA1">
        <w:t xml:space="preserve">1) and (2) do not apply to a supply by a </w:t>
      </w:r>
      <w:r w:rsidR="00314E88" w:rsidRPr="00314E88">
        <w:rPr>
          <w:position w:val="6"/>
          <w:sz w:val="16"/>
        </w:rPr>
        <w:t>*</w:t>
      </w:r>
      <w:r w:rsidRPr="008E0AA1">
        <w:t>gift</w:t>
      </w:r>
      <w:r w:rsidR="00314E88">
        <w:noBreakHyphen/>
      </w:r>
      <w:r w:rsidRPr="008E0AA1">
        <w:t xml:space="preserve">deductible entity endorsed as a deductible gift recipient (within the meaning of the </w:t>
      </w:r>
      <w:r w:rsidR="00314E88" w:rsidRPr="00314E88">
        <w:rPr>
          <w:position w:val="6"/>
          <w:sz w:val="16"/>
        </w:rPr>
        <w:t>*</w:t>
      </w:r>
      <w:r w:rsidRPr="008E0AA1">
        <w:t>ITAA 1997) under section</w:t>
      </w:r>
      <w:r w:rsidR="006138CE" w:rsidRPr="008E0AA1">
        <w:t> </w:t>
      </w:r>
      <w:r w:rsidRPr="008E0AA1">
        <w:t>30</w:t>
      </w:r>
      <w:r w:rsidR="00314E88">
        <w:noBreakHyphen/>
      </w:r>
      <w:r w:rsidRPr="008E0AA1">
        <w:t>120 of the ITAA 1997, unless:</w:t>
      </w:r>
    </w:p>
    <w:p w:rsidR="00300522" w:rsidRPr="008E0AA1" w:rsidRDefault="00300522" w:rsidP="00300522">
      <w:pPr>
        <w:pStyle w:val="paragraph"/>
      </w:pPr>
      <w:r w:rsidRPr="008E0AA1">
        <w:tab/>
        <w:t>(a)</w:t>
      </w:r>
      <w:r w:rsidRPr="008E0AA1">
        <w:tab/>
        <w:t>the supplier is:</w:t>
      </w:r>
    </w:p>
    <w:p w:rsidR="00637D61" w:rsidRPr="008E0AA1" w:rsidRDefault="00637D61" w:rsidP="00637D61">
      <w:pPr>
        <w:pStyle w:val="paragraphsub"/>
      </w:pPr>
      <w:r w:rsidRPr="008E0AA1">
        <w:tab/>
        <w:t>(i)</w:t>
      </w:r>
      <w:r w:rsidRPr="008E0AA1">
        <w:tab/>
        <w:t xml:space="preserve">an </w:t>
      </w:r>
      <w:r w:rsidR="00314E88" w:rsidRPr="00314E88">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14E88" w:rsidRPr="00314E88">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14E88">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supply relates is a </w:t>
      </w:r>
      <w:r w:rsidR="00314E88" w:rsidRPr="00314E88">
        <w:rPr>
          <w:position w:val="6"/>
          <w:sz w:val="16"/>
        </w:rPr>
        <w:t>*</w:t>
      </w:r>
      <w:r w:rsidRPr="008E0AA1">
        <w:t>gift</w:t>
      </w:r>
      <w:r w:rsidR="00314E88">
        <w:noBreakHyphen/>
      </w:r>
      <w:r w:rsidRPr="008E0AA1">
        <w:t>deductible purpose of the supplier.</w:t>
      </w:r>
    </w:p>
    <w:p w:rsidR="00300522" w:rsidRPr="008E0AA1" w:rsidRDefault="00300522" w:rsidP="00300522">
      <w:pPr>
        <w:pStyle w:val="notetext"/>
      </w:pPr>
      <w:r w:rsidRPr="008E0AA1">
        <w:t>Note:</w:t>
      </w:r>
      <w:r w:rsidRPr="008E0AA1">
        <w:tab/>
        <w:t>This subsection denies GST</w:t>
      </w:r>
      <w:r w:rsidR="00314E88">
        <w:noBreakHyphen/>
      </w:r>
      <w:r w:rsidRPr="008E0AA1">
        <w:t>free status under this section to supplies by certain (but not all) gift</w:t>
      </w:r>
      <w:r w:rsidR="00314E88">
        <w:noBreakHyphen/>
      </w:r>
      <w:r w:rsidRPr="008E0AA1">
        <w:t>deductible entities that are only endorsed for the operation of a fund, authority or institution. However, supplies can be GST</w:t>
      </w:r>
      <w:r w:rsidR="00314E88">
        <w:noBreakHyphen/>
      </w:r>
      <w:r w:rsidRPr="008E0AA1">
        <w:t>free under this section if they relate to the principal purpose of the fund, authority or institution.</w:t>
      </w:r>
    </w:p>
    <w:p w:rsidR="00300522" w:rsidRPr="008E0AA1" w:rsidRDefault="00300522" w:rsidP="00300522">
      <w:pPr>
        <w:pStyle w:val="ActHead5"/>
      </w:pPr>
      <w:bookmarkStart w:id="292" w:name="_Toc108000261"/>
      <w:r w:rsidRPr="00314E88">
        <w:rPr>
          <w:rStyle w:val="CharSectno"/>
        </w:rPr>
        <w:t>38</w:t>
      </w:r>
      <w:r w:rsidR="00314E88" w:rsidRPr="00314E88">
        <w:rPr>
          <w:rStyle w:val="CharSectno"/>
        </w:rPr>
        <w:noBreakHyphen/>
      </w:r>
      <w:r w:rsidRPr="00314E88">
        <w:rPr>
          <w:rStyle w:val="CharSectno"/>
        </w:rPr>
        <w:t>255</w:t>
      </w:r>
      <w:r w:rsidRPr="008E0AA1">
        <w:t xml:space="preserve">  Second</w:t>
      </w:r>
      <w:r w:rsidR="00314E88">
        <w:noBreakHyphen/>
      </w:r>
      <w:r w:rsidRPr="008E0AA1">
        <w:t>hand goods</w:t>
      </w:r>
      <w:bookmarkEnd w:id="292"/>
    </w:p>
    <w:p w:rsidR="00300522" w:rsidRPr="008E0AA1" w:rsidRDefault="00300522" w:rsidP="00300522">
      <w:pPr>
        <w:pStyle w:val="subsection"/>
      </w:pPr>
      <w:r w:rsidRPr="008E0AA1">
        <w:tab/>
        <w:t>(1)</w:t>
      </w:r>
      <w:r w:rsidRPr="008E0AA1">
        <w:tab/>
        <w:t xml:space="preserve">A supply of </w:t>
      </w:r>
      <w:r w:rsidR="00314E88" w:rsidRPr="00314E88">
        <w:rPr>
          <w:position w:val="6"/>
          <w:sz w:val="16"/>
          <w:szCs w:val="16"/>
        </w:rPr>
        <w:t>*</w:t>
      </w:r>
      <w:r w:rsidRPr="008E0AA1">
        <w:t>second</w:t>
      </w:r>
      <w:r w:rsidR="00314E88">
        <w:noBreakHyphen/>
      </w:r>
      <w:r w:rsidRPr="008E0AA1">
        <w:t xml:space="preserve">hand goods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supplier is </w:t>
      </w:r>
      <w:r w:rsidR="0011612F" w:rsidRPr="008E0AA1">
        <w:t xml:space="preserve">an </w:t>
      </w:r>
      <w:r w:rsidR="00314E88" w:rsidRPr="00314E88">
        <w:rPr>
          <w:position w:val="6"/>
          <w:sz w:val="16"/>
        </w:rPr>
        <w:t>*</w:t>
      </w:r>
      <w:r w:rsidR="0011612F" w:rsidRPr="008E0AA1">
        <w:t>endorsed charity</w:t>
      </w:r>
      <w:r w:rsidRPr="008E0AA1">
        <w:t xml:space="preserve">, a </w:t>
      </w:r>
      <w:r w:rsidR="00314E88" w:rsidRPr="00314E88">
        <w:rPr>
          <w:position w:val="6"/>
          <w:sz w:val="16"/>
          <w:szCs w:val="16"/>
        </w:rPr>
        <w:t>*</w:t>
      </w:r>
      <w:r w:rsidRPr="008E0AA1">
        <w:t>gift</w:t>
      </w:r>
      <w:r w:rsidR="00314E88">
        <w:noBreakHyphen/>
      </w:r>
      <w:r w:rsidRPr="008E0AA1">
        <w:t xml:space="preserve">deductible entity or a </w:t>
      </w:r>
      <w:r w:rsidR="00314E88" w:rsidRPr="00314E88">
        <w:rPr>
          <w:position w:val="6"/>
          <w:sz w:val="16"/>
          <w:szCs w:val="16"/>
        </w:rPr>
        <w:t>*</w:t>
      </w:r>
      <w:r w:rsidRPr="008E0AA1">
        <w:t>government school; and</w:t>
      </w:r>
    </w:p>
    <w:p w:rsidR="00300522" w:rsidRPr="008E0AA1" w:rsidRDefault="00300522" w:rsidP="00300522">
      <w:pPr>
        <w:pStyle w:val="paragraph"/>
      </w:pPr>
      <w:r w:rsidRPr="008E0AA1">
        <w:tab/>
        <w:t>(b)</w:t>
      </w:r>
      <w:r w:rsidRPr="008E0AA1">
        <w:tab/>
        <w:t xml:space="preserve">the goods were supplied to the </w:t>
      </w:r>
      <w:r w:rsidR="008C0E7C" w:rsidRPr="008E0AA1">
        <w:t>endorsed charity</w:t>
      </w:r>
      <w:r w:rsidRPr="008E0AA1">
        <w:t>, gift</w:t>
      </w:r>
      <w:r w:rsidR="00314E88">
        <w:noBreakHyphen/>
      </w:r>
      <w:r w:rsidRPr="008E0AA1">
        <w:t>deductible entity or government school:</w:t>
      </w:r>
    </w:p>
    <w:p w:rsidR="00300522" w:rsidRPr="008E0AA1" w:rsidRDefault="00300522" w:rsidP="00300522">
      <w:pPr>
        <w:pStyle w:val="paragraphsub"/>
      </w:pPr>
      <w:r w:rsidRPr="008E0AA1">
        <w:tab/>
        <w:t>(i)</w:t>
      </w:r>
      <w:r w:rsidRPr="008E0AA1">
        <w:tab/>
        <w:t>as a gift; or</w:t>
      </w:r>
    </w:p>
    <w:p w:rsidR="00300522" w:rsidRPr="008E0AA1" w:rsidRDefault="00300522" w:rsidP="00300522">
      <w:pPr>
        <w:pStyle w:val="paragraphsub"/>
      </w:pPr>
      <w:r w:rsidRPr="008E0AA1">
        <w:tab/>
        <w:t>(ii)</w:t>
      </w:r>
      <w:r w:rsidRPr="008E0AA1">
        <w:tab/>
        <w:t>by way of a supply that was GST</w:t>
      </w:r>
      <w:r w:rsidR="00314E88">
        <w:noBreakHyphen/>
      </w:r>
      <w:r w:rsidRPr="008E0AA1">
        <w:t>free because of a previous application of this section.</w:t>
      </w:r>
    </w:p>
    <w:p w:rsidR="00300522" w:rsidRPr="008E0AA1" w:rsidRDefault="00300522" w:rsidP="00300522">
      <w:pPr>
        <w:pStyle w:val="subsection2"/>
      </w:pPr>
      <w:r w:rsidRPr="008E0AA1">
        <w:t xml:space="preserve">However, the supply is </w:t>
      </w:r>
      <w:r w:rsidRPr="008E0AA1">
        <w:rPr>
          <w:i/>
          <w:iCs/>
        </w:rPr>
        <w:t>not</w:t>
      </w:r>
      <w:r w:rsidRPr="008E0AA1">
        <w:t xml:space="preserve"> GST</w:t>
      </w:r>
      <w:r w:rsidR="00314E88">
        <w:noBreakHyphen/>
      </w:r>
      <w:r w:rsidRPr="008E0AA1">
        <w:t xml:space="preserve">free </w:t>
      </w:r>
      <w:r w:rsidR="007B4609" w:rsidRPr="008E0AA1">
        <w:t>if the endorsed charity</w:t>
      </w:r>
      <w:r w:rsidRPr="008E0AA1">
        <w:t>, gift</w:t>
      </w:r>
      <w:r w:rsidR="00314E88">
        <w:noBreakHyphen/>
      </w:r>
      <w:r w:rsidRPr="008E0AA1">
        <w:t>deductible entity or government school has dealt with the goods in such a way that the goods no longer have their original character.</w:t>
      </w:r>
    </w:p>
    <w:p w:rsidR="00300522" w:rsidRPr="008E0AA1" w:rsidRDefault="00300522" w:rsidP="00300522">
      <w:pPr>
        <w:pStyle w:val="subsection"/>
      </w:pPr>
      <w:r w:rsidRPr="008E0AA1">
        <w:tab/>
        <w:t>(3)</w:t>
      </w:r>
      <w:r w:rsidRPr="008E0AA1">
        <w:tab/>
      </w:r>
      <w:r w:rsidR="006138CE" w:rsidRPr="008E0AA1">
        <w:t>Subsection (</w:t>
      </w:r>
      <w:r w:rsidRPr="008E0AA1">
        <w:t xml:space="preserve">1) does not apply to a supply by a </w:t>
      </w:r>
      <w:r w:rsidR="00314E88" w:rsidRPr="00314E88">
        <w:rPr>
          <w:position w:val="6"/>
          <w:sz w:val="16"/>
        </w:rPr>
        <w:t>*</w:t>
      </w:r>
      <w:r w:rsidRPr="008E0AA1">
        <w:t>gift</w:t>
      </w:r>
      <w:r w:rsidR="00314E88">
        <w:noBreakHyphen/>
      </w:r>
      <w:r w:rsidRPr="008E0AA1">
        <w:t xml:space="preserve">deductible entity endorsed as a deductible gift recipient (within the meaning of the </w:t>
      </w:r>
      <w:r w:rsidR="00314E88" w:rsidRPr="00314E88">
        <w:rPr>
          <w:position w:val="6"/>
          <w:sz w:val="16"/>
        </w:rPr>
        <w:t>*</w:t>
      </w:r>
      <w:r w:rsidRPr="008E0AA1">
        <w:t>ITAA 1997) under section</w:t>
      </w:r>
      <w:r w:rsidR="006138CE" w:rsidRPr="008E0AA1">
        <w:t> </w:t>
      </w:r>
      <w:r w:rsidRPr="008E0AA1">
        <w:t>30</w:t>
      </w:r>
      <w:r w:rsidR="00314E88">
        <w:noBreakHyphen/>
      </w:r>
      <w:r w:rsidRPr="008E0AA1">
        <w:t>120 of the ITAA 1997, unless:</w:t>
      </w:r>
    </w:p>
    <w:p w:rsidR="00300522" w:rsidRPr="008E0AA1" w:rsidRDefault="00300522" w:rsidP="00300522">
      <w:pPr>
        <w:pStyle w:val="paragraph"/>
      </w:pPr>
      <w:r w:rsidRPr="008E0AA1">
        <w:tab/>
        <w:t>(a)</w:t>
      </w:r>
      <w:r w:rsidRPr="008E0AA1">
        <w:tab/>
        <w:t>the supplier is:</w:t>
      </w:r>
    </w:p>
    <w:p w:rsidR="0029360C" w:rsidRPr="008E0AA1" w:rsidRDefault="0029360C" w:rsidP="0029360C">
      <w:pPr>
        <w:pStyle w:val="paragraphsub"/>
      </w:pPr>
      <w:r w:rsidRPr="008E0AA1">
        <w:tab/>
        <w:t>(i)</w:t>
      </w:r>
      <w:r w:rsidRPr="008E0AA1">
        <w:tab/>
        <w:t xml:space="preserve">an </w:t>
      </w:r>
      <w:r w:rsidR="00314E88" w:rsidRPr="00314E88">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14E88" w:rsidRPr="00314E88">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14E88">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supply relates is a </w:t>
      </w:r>
      <w:r w:rsidR="00314E88" w:rsidRPr="00314E88">
        <w:rPr>
          <w:position w:val="6"/>
          <w:sz w:val="16"/>
        </w:rPr>
        <w:t>*</w:t>
      </w:r>
      <w:r w:rsidRPr="008E0AA1">
        <w:t>gift</w:t>
      </w:r>
      <w:r w:rsidR="00314E88">
        <w:noBreakHyphen/>
      </w:r>
      <w:r w:rsidRPr="008E0AA1">
        <w:t>deductible purpose of the supplier.</w:t>
      </w:r>
    </w:p>
    <w:p w:rsidR="00300522" w:rsidRPr="008E0AA1" w:rsidRDefault="00300522" w:rsidP="00300522">
      <w:pPr>
        <w:pStyle w:val="notetext"/>
      </w:pPr>
      <w:r w:rsidRPr="008E0AA1">
        <w:t>Note:</w:t>
      </w:r>
      <w:r w:rsidRPr="008E0AA1">
        <w:tab/>
        <w:t>This subsection denies GST</w:t>
      </w:r>
      <w:r w:rsidR="00314E88">
        <w:noBreakHyphen/>
      </w:r>
      <w:r w:rsidRPr="008E0AA1">
        <w:t>free status under this section to supplies by certain (but not all) gift</w:t>
      </w:r>
      <w:r w:rsidR="00314E88">
        <w:noBreakHyphen/>
      </w:r>
      <w:r w:rsidRPr="008E0AA1">
        <w:t>deductible entities that are only endorsed for the operation of a fund, authority or institution. However, supplies can be GST</w:t>
      </w:r>
      <w:r w:rsidR="00314E88">
        <w:noBreakHyphen/>
      </w:r>
      <w:r w:rsidRPr="008E0AA1">
        <w:t>free under this section if they relate to the principal purpose of the fund, authority or institution.</w:t>
      </w:r>
    </w:p>
    <w:p w:rsidR="00300522" w:rsidRPr="008E0AA1" w:rsidRDefault="00300522" w:rsidP="00300522">
      <w:pPr>
        <w:pStyle w:val="ActHead5"/>
      </w:pPr>
      <w:bookmarkStart w:id="293" w:name="_Toc108000262"/>
      <w:r w:rsidRPr="00314E88">
        <w:rPr>
          <w:rStyle w:val="CharSectno"/>
        </w:rPr>
        <w:t>38</w:t>
      </w:r>
      <w:r w:rsidR="00314E88" w:rsidRPr="00314E88">
        <w:rPr>
          <w:rStyle w:val="CharSectno"/>
        </w:rPr>
        <w:noBreakHyphen/>
      </w:r>
      <w:r w:rsidRPr="00314E88">
        <w:rPr>
          <w:rStyle w:val="CharSectno"/>
        </w:rPr>
        <w:t>260</w:t>
      </w:r>
      <w:r w:rsidRPr="008E0AA1">
        <w:t xml:space="preserve">  Supplies of retirement village accommodation etc.</w:t>
      </w:r>
      <w:bookmarkEnd w:id="293"/>
    </w:p>
    <w:p w:rsidR="00300522" w:rsidRPr="008E0AA1" w:rsidRDefault="00300522" w:rsidP="00300522">
      <w:pPr>
        <w:pStyle w:val="subsection"/>
      </w:pPr>
      <w:r w:rsidRPr="008E0AA1">
        <w:tab/>
      </w:r>
      <w:r w:rsidRPr="008E0AA1">
        <w:tab/>
        <w:t xml:space="preserve">A supply is </w:t>
      </w:r>
      <w:r w:rsidRPr="008E0AA1">
        <w:rPr>
          <w:b/>
          <w:i/>
        </w:rPr>
        <w:t>GST</w:t>
      </w:r>
      <w:r w:rsidR="00314E88">
        <w:rPr>
          <w:b/>
          <w:i/>
        </w:rPr>
        <w:noBreakHyphen/>
      </w:r>
      <w:r w:rsidRPr="008E0AA1">
        <w:rPr>
          <w:b/>
          <w:i/>
        </w:rPr>
        <w:t>free</w:t>
      </w:r>
      <w:r w:rsidRPr="008E0AA1">
        <w:t xml:space="preserve"> if:</w:t>
      </w:r>
    </w:p>
    <w:p w:rsidR="00300522" w:rsidRPr="008E0AA1" w:rsidRDefault="00300522" w:rsidP="00300522">
      <w:pPr>
        <w:pStyle w:val="paragraph"/>
      </w:pPr>
      <w:r w:rsidRPr="008E0AA1">
        <w:tab/>
        <w:t>(a)</w:t>
      </w:r>
      <w:r w:rsidRPr="008E0AA1">
        <w:tab/>
        <w:t xml:space="preserve">the supplier is an </w:t>
      </w:r>
      <w:r w:rsidR="00314E88" w:rsidRPr="00314E88">
        <w:rPr>
          <w:position w:val="6"/>
          <w:sz w:val="16"/>
        </w:rPr>
        <w:t>*</w:t>
      </w:r>
      <w:r w:rsidR="00ED4521" w:rsidRPr="008E0AA1">
        <w:t>endorsed charity</w:t>
      </w:r>
      <w:r w:rsidRPr="008E0AA1">
        <w:t xml:space="preserve"> that operates a </w:t>
      </w:r>
      <w:r w:rsidR="00314E88" w:rsidRPr="00314E88">
        <w:rPr>
          <w:position w:val="6"/>
          <w:sz w:val="16"/>
        </w:rPr>
        <w:t>*</w:t>
      </w:r>
      <w:r w:rsidRPr="008E0AA1">
        <w:t>retirement village; and</w:t>
      </w:r>
    </w:p>
    <w:p w:rsidR="00300522" w:rsidRPr="008E0AA1" w:rsidRDefault="00300522" w:rsidP="00300522">
      <w:pPr>
        <w:pStyle w:val="paragraph"/>
      </w:pPr>
      <w:r w:rsidRPr="008E0AA1">
        <w:tab/>
        <w:t>(b)</w:t>
      </w:r>
      <w:r w:rsidRPr="008E0AA1">
        <w:tab/>
        <w:t>the supply is made to a resident of the retirement village; and</w:t>
      </w:r>
    </w:p>
    <w:p w:rsidR="00300522" w:rsidRPr="008E0AA1" w:rsidRDefault="00300522" w:rsidP="00300522">
      <w:pPr>
        <w:pStyle w:val="paragraph"/>
      </w:pPr>
      <w:r w:rsidRPr="008E0AA1">
        <w:tab/>
        <w:t>(c)</w:t>
      </w:r>
      <w:r w:rsidRPr="008E0AA1">
        <w:tab/>
        <w:t>the supply is:</w:t>
      </w:r>
    </w:p>
    <w:p w:rsidR="00300522" w:rsidRPr="008E0AA1" w:rsidRDefault="00300522" w:rsidP="00300522">
      <w:pPr>
        <w:pStyle w:val="paragraphsub"/>
      </w:pPr>
      <w:r w:rsidRPr="008E0AA1">
        <w:tab/>
        <w:t>(i)</w:t>
      </w:r>
      <w:r w:rsidRPr="008E0AA1">
        <w:tab/>
        <w:t>a supply of accommodation in the retirement village, or a supply of a service related to the supply of the accommodation; or</w:t>
      </w:r>
    </w:p>
    <w:p w:rsidR="00300522" w:rsidRPr="008E0AA1" w:rsidRDefault="00300522" w:rsidP="00300522">
      <w:pPr>
        <w:pStyle w:val="paragraphsub"/>
      </w:pPr>
      <w:r w:rsidRPr="008E0AA1">
        <w:tab/>
        <w:t>(ii)</w:t>
      </w:r>
      <w:r w:rsidRPr="008E0AA1">
        <w:tab/>
        <w:t>a supply of meals.</w:t>
      </w:r>
    </w:p>
    <w:p w:rsidR="00B909C6" w:rsidRPr="008E0AA1" w:rsidRDefault="00B909C6" w:rsidP="00B909C6">
      <w:pPr>
        <w:pStyle w:val="ActHead5"/>
      </w:pPr>
      <w:bookmarkStart w:id="294" w:name="_Toc108000263"/>
      <w:r w:rsidRPr="00314E88">
        <w:rPr>
          <w:rStyle w:val="CharSectno"/>
        </w:rPr>
        <w:t>38</w:t>
      </w:r>
      <w:r w:rsidR="00314E88" w:rsidRPr="00314E88">
        <w:rPr>
          <w:rStyle w:val="CharSectno"/>
        </w:rPr>
        <w:noBreakHyphen/>
      </w:r>
      <w:r w:rsidRPr="00314E88">
        <w:rPr>
          <w:rStyle w:val="CharSectno"/>
        </w:rPr>
        <w:t>270</w:t>
      </w:r>
      <w:r w:rsidRPr="008E0AA1">
        <w:t xml:space="preserve">  Raffles and bingo conducted by charities etc.</w:t>
      </w:r>
      <w:bookmarkEnd w:id="294"/>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supplier is </w:t>
      </w:r>
      <w:r w:rsidR="00B909C6" w:rsidRPr="008E0AA1">
        <w:t xml:space="preserve">an </w:t>
      </w:r>
      <w:r w:rsidR="00314E88" w:rsidRPr="00314E88">
        <w:rPr>
          <w:position w:val="6"/>
          <w:sz w:val="16"/>
        </w:rPr>
        <w:t>*</w:t>
      </w:r>
      <w:r w:rsidR="00B909C6" w:rsidRPr="008E0AA1">
        <w:t>endorsed charity</w:t>
      </w:r>
      <w:r w:rsidRPr="008E0AA1">
        <w:t xml:space="preserve">, a </w:t>
      </w:r>
      <w:r w:rsidR="00314E88" w:rsidRPr="00314E88">
        <w:rPr>
          <w:position w:val="6"/>
          <w:sz w:val="16"/>
          <w:szCs w:val="16"/>
        </w:rPr>
        <w:t>*</w:t>
      </w:r>
      <w:r w:rsidRPr="008E0AA1">
        <w:t>gift</w:t>
      </w:r>
      <w:r w:rsidR="00314E88">
        <w:noBreakHyphen/>
      </w:r>
      <w:r w:rsidRPr="008E0AA1">
        <w:t xml:space="preserve">deductible entity or a </w:t>
      </w:r>
      <w:r w:rsidR="00314E88" w:rsidRPr="00314E88">
        <w:rPr>
          <w:position w:val="6"/>
          <w:sz w:val="16"/>
          <w:szCs w:val="16"/>
        </w:rPr>
        <w:t>*</w:t>
      </w:r>
      <w:r w:rsidRPr="008E0AA1">
        <w:t>government school; and</w:t>
      </w:r>
    </w:p>
    <w:p w:rsidR="00300522" w:rsidRPr="008E0AA1" w:rsidRDefault="00300522" w:rsidP="00300522">
      <w:pPr>
        <w:pStyle w:val="paragraph"/>
      </w:pPr>
      <w:r w:rsidRPr="008E0AA1">
        <w:tab/>
        <w:t>(b)</w:t>
      </w:r>
      <w:r w:rsidRPr="008E0AA1">
        <w:tab/>
        <w:t>the supply is:</w:t>
      </w:r>
    </w:p>
    <w:p w:rsidR="00300522" w:rsidRPr="008E0AA1" w:rsidRDefault="00300522" w:rsidP="00300522">
      <w:pPr>
        <w:pStyle w:val="paragraphsub"/>
      </w:pPr>
      <w:r w:rsidRPr="008E0AA1">
        <w:tab/>
        <w:t>(i)</w:t>
      </w:r>
      <w:r w:rsidRPr="008E0AA1">
        <w:tab/>
        <w:t>a supply of a ticket in a raffle; or</w:t>
      </w:r>
    </w:p>
    <w:p w:rsidR="00300522" w:rsidRPr="008E0AA1" w:rsidRDefault="00300522" w:rsidP="00300522">
      <w:pPr>
        <w:pStyle w:val="paragraphsub"/>
      </w:pPr>
      <w:r w:rsidRPr="008E0AA1">
        <w:tab/>
        <w:t>(ii)</w:t>
      </w:r>
      <w:r w:rsidRPr="008E0AA1">
        <w:tab/>
        <w:t>an acceptance of a person’s participation in a game of bingo; or</w:t>
      </w:r>
    </w:p>
    <w:p w:rsidR="00300522" w:rsidRPr="008E0AA1" w:rsidRDefault="00300522" w:rsidP="00300522">
      <w:pPr>
        <w:pStyle w:val="paragraphsub"/>
      </w:pPr>
      <w:r w:rsidRPr="008E0AA1">
        <w:tab/>
        <w:t>(iii)</w:t>
      </w:r>
      <w:r w:rsidRPr="008E0AA1">
        <w:tab/>
        <w:t xml:space="preserve">a </w:t>
      </w:r>
      <w:r w:rsidR="00314E88" w:rsidRPr="00314E88">
        <w:rPr>
          <w:position w:val="6"/>
          <w:sz w:val="16"/>
          <w:szCs w:val="16"/>
        </w:rPr>
        <w:t>*</w:t>
      </w:r>
      <w:r w:rsidRPr="008E0AA1">
        <w:t>gambling supply of a kind specified in the regulations; and</w:t>
      </w:r>
    </w:p>
    <w:p w:rsidR="00300522" w:rsidRPr="008E0AA1" w:rsidRDefault="00300522" w:rsidP="00300522">
      <w:pPr>
        <w:pStyle w:val="paragraph"/>
      </w:pPr>
      <w:r w:rsidRPr="008E0AA1">
        <w:tab/>
        <w:t>(c)</w:t>
      </w:r>
      <w:r w:rsidRPr="008E0AA1">
        <w:tab/>
        <w:t xml:space="preserve">the supply does not contravene a </w:t>
      </w:r>
      <w:r w:rsidR="00314E88" w:rsidRPr="00314E88">
        <w:rPr>
          <w:position w:val="6"/>
          <w:sz w:val="16"/>
          <w:szCs w:val="16"/>
        </w:rPr>
        <w:t>*</w:t>
      </w:r>
      <w:r w:rsidRPr="008E0AA1">
        <w:t xml:space="preserve">State law or a </w:t>
      </w:r>
      <w:r w:rsidR="00314E88" w:rsidRPr="00314E88">
        <w:rPr>
          <w:position w:val="6"/>
          <w:sz w:val="16"/>
          <w:szCs w:val="16"/>
        </w:rPr>
        <w:t>*</w:t>
      </w:r>
      <w:r w:rsidRPr="008E0AA1">
        <w:t>Territory law.</w:t>
      </w:r>
    </w:p>
    <w:p w:rsidR="00300522" w:rsidRPr="008E0AA1" w:rsidRDefault="00300522" w:rsidP="00300522">
      <w:pPr>
        <w:pStyle w:val="subsection"/>
      </w:pPr>
      <w:r w:rsidRPr="008E0AA1">
        <w:tab/>
        <w:t>(3)</w:t>
      </w:r>
      <w:r w:rsidRPr="008E0AA1">
        <w:tab/>
      </w:r>
      <w:r w:rsidR="006138CE" w:rsidRPr="008E0AA1">
        <w:t>Subsection (</w:t>
      </w:r>
      <w:r w:rsidRPr="008E0AA1">
        <w:t xml:space="preserve">1) does not apply to a supply by a </w:t>
      </w:r>
      <w:r w:rsidR="00314E88" w:rsidRPr="00314E88">
        <w:rPr>
          <w:position w:val="6"/>
          <w:sz w:val="16"/>
        </w:rPr>
        <w:t>*</w:t>
      </w:r>
      <w:r w:rsidRPr="008E0AA1">
        <w:t>gift</w:t>
      </w:r>
      <w:r w:rsidR="00314E88">
        <w:noBreakHyphen/>
      </w:r>
      <w:r w:rsidRPr="008E0AA1">
        <w:t xml:space="preserve">deductible entity endorsed as a deductible gift recipient (within the meaning of the </w:t>
      </w:r>
      <w:r w:rsidR="00314E88" w:rsidRPr="00314E88">
        <w:rPr>
          <w:position w:val="6"/>
          <w:sz w:val="16"/>
        </w:rPr>
        <w:t>*</w:t>
      </w:r>
      <w:r w:rsidRPr="008E0AA1">
        <w:t>ITAA 1997) under section</w:t>
      </w:r>
      <w:r w:rsidR="006138CE" w:rsidRPr="008E0AA1">
        <w:t> </w:t>
      </w:r>
      <w:r w:rsidRPr="008E0AA1">
        <w:t>30</w:t>
      </w:r>
      <w:r w:rsidR="00314E88">
        <w:noBreakHyphen/>
      </w:r>
      <w:r w:rsidRPr="008E0AA1">
        <w:t>120 of the ITAA 1997, unless:</w:t>
      </w:r>
    </w:p>
    <w:p w:rsidR="00300522" w:rsidRPr="008E0AA1" w:rsidRDefault="00300522" w:rsidP="00300522">
      <w:pPr>
        <w:pStyle w:val="paragraph"/>
      </w:pPr>
      <w:r w:rsidRPr="008E0AA1">
        <w:tab/>
        <w:t>(a)</w:t>
      </w:r>
      <w:r w:rsidRPr="008E0AA1">
        <w:tab/>
        <w:t>the supplier is:</w:t>
      </w:r>
    </w:p>
    <w:p w:rsidR="009336D8" w:rsidRPr="008E0AA1" w:rsidRDefault="009336D8" w:rsidP="009336D8">
      <w:pPr>
        <w:pStyle w:val="paragraphsub"/>
      </w:pPr>
      <w:r w:rsidRPr="008E0AA1">
        <w:tab/>
        <w:t>(i)</w:t>
      </w:r>
      <w:r w:rsidRPr="008E0AA1">
        <w:tab/>
        <w:t xml:space="preserve">an </w:t>
      </w:r>
      <w:r w:rsidR="00314E88" w:rsidRPr="00314E88">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14E88" w:rsidRPr="00314E88">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14E88">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supply relates is a </w:t>
      </w:r>
      <w:r w:rsidR="00314E88" w:rsidRPr="00314E88">
        <w:rPr>
          <w:position w:val="6"/>
          <w:sz w:val="16"/>
        </w:rPr>
        <w:t>*</w:t>
      </w:r>
      <w:r w:rsidRPr="008E0AA1">
        <w:t>gift</w:t>
      </w:r>
      <w:r w:rsidR="00314E88">
        <w:noBreakHyphen/>
      </w:r>
      <w:r w:rsidRPr="008E0AA1">
        <w:t>deductible purpose of the supplier.</w:t>
      </w:r>
    </w:p>
    <w:p w:rsidR="00300522" w:rsidRPr="008E0AA1" w:rsidRDefault="00300522" w:rsidP="00300522">
      <w:pPr>
        <w:pStyle w:val="notetext"/>
      </w:pPr>
      <w:r w:rsidRPr="008E0AA1">
        <w:t>Note:</w:t>
      </w:r>
      <w:r w:rsidRPr="008E0AA1">
        <w:tab/>
        <w:t>This subsection denies GST</w:t>
      </w:r>
      <w:r w:rsidR="00314E88">
        <w:noBreakHyphen/>
      </w:r>
      <w:r w:rsidRPr="008E0AA1">
        <w:t>free status under this section to supplies by certain (but not all) gift</w:t>
      </w:r>
      <w:r w:rsidR="00314E88">
        <w:noBreakHyphen/>
      </w:r>
      <w:r w:rsidRPr="008E0AA1">
        <w:t>deductible entities that are only endorsed for the operation of a fund, authority or institution. However, supplies can be GST</w:t>
      </w:r>
      <w:r w:rsidR="00314E88">
        <w:noBreakHyphen/>
      </w:r>
      <w:r w:rsidRPr="008E0AA1">
        <w:t>free under this section if they relate to the principal purpose of the fund, authority or institution.</w:t>
      </w:r>
    </w:p>
    <w:p w:rsidR="00300522" w:rsidRPr="008E0AA1" w:rsidRDefault="00300522" w:rsidP="00300522">
      <w:pPr>
        <w:pStyle w:val="ActHead4"/>
      </w:pPr>
      <w:bookmarkStart w:id="295" w:name="_Toc108000264"/>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I</w:t>
      </w:r>
      <w:r w:rsidRPr="008E0AA1">
        <w:t>—</w:t>
      </w:r>
      <w:r w:rsidRPr="00314E88">
        <w:rPr>
          <w:rStyle w:val="CharSubdText"/>
        </w:rPr>
        <w:t>Water, sewerage and drainage</w:t>
      </w:r>
      <w:bookmarkEnd w:id="295"/>
    </w:p>
    <w:p w:rsidR="00300522" w:rsidRPr="008E0AA1" w:rsidRDefault="00300522" w:rsidP="00300522">
      <w:pPr>
        <w:pStyle w:val="ActHead5"/>
      </w:pPr>
      <w:bookmarkStart w:id="296" w:name="_Toc108000265"/>
      <w:r w:rsidRPr="00314E88">
        <w:rPr>
          <w:rStyle w:val="CharSectno"/>
        </w:rPr>
        <w:t>38</w:t>
      </w:r>
      <w:r w:rsidR="00314E88" w:rsidRPr="00314E88">
        <w:rPr>
          <w:rStyle w:val="CharSectno"/>
        </w:rPr>
        <w:noBreakHyphen/>
      </w:r>
      <w:r w:rsidRPr="00314E88">
        <w:rPr>
          <w:rStyle w:val="CharSectno"/>
        </w:rPr>
        <w:t>285</w:t>
      </w:r>
      <w:r w:rsidRPr="008E0AA1">
        <w:t xml:space="preserve">  Water</w:t>
      </w:r>
      <w:bookmarkEnd w:id="296"/>
    </w:p>
    <w:p w:rsidR="00300522" w:rsidRPr="008E0AA1" w:rsidRDefault="00300522" w:rsidP="00300522">
      <w:pPr>
        <w:pStyle w:val="subsection"/>
      </w:pPr>
      <w:r w:rsidRPr="008E0AA1">
        <w:tab/>
        <w:t>(1)</w:t>
      </w:r>
      <w:r w:rsidRPr="008E0AA1">
        <w:tab/>
        <w:t xml:space="preserve">A supply of water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However, a supply of water is </w:t>
      </w:r>
      <w:r w:rsidRPr="008E0AA1">
        <w:rPr>
          <w:i/>
          <w:iCs/>
        </w:rPr>
        <w:t>not</w:t>
      </w:r>
      <w:r w:rsidRPr="008E0AA1">
        <w:t xml:space="preserve"> GST</w:t>
      </w:r>
      <w:r w:rsidR="00314E88">
        <w:noBreakHyphen/>
      </w:r>
      <w:r w:rsidRPr="008E0AA1">
        <w:t>free under this section if it is:</w:t>
      </w:r>
    </w:p>
    <w:p w:rsidR="00300522" w:rsidRPr="008E0AA1" w:rsidRDefault="00300522" w:rsidP="00300522">
      <w:pPr>
        <w:pStyle w:val="paragraph"/>
      </w:pPr>
      <w:r w:rsidRPr="008E0AA1">
        <w:tab/>
        <w:t>(a)</w:t>
      </w:r>
      <w:r w:rsidRPr="008E0AA1">
        <w:tab/>
        <w:t>supplied in a container; or</w:t>
      </w:r>
    </w:p>
    <w:p w:rsidR="00300522" w:rsidRPr="008E0AA1" w:rsidRDefault="00300522" w:rsidP="00300522">
      <w:pPr>
        <w:pStyle w:val="paragraph"/>
      </w:pPr>
      <w:r w:rsidRPr="008E0AA1">
        <w:tab/>
        <w:t>(b)</w:t>
      </w:r>
      <w:r w:rsidRPr="008E0AA1">
        <w:tab/>
        <w:t>transferred into a container;</w:t>
      </w:r>
    </w:p>
    <w:p w:rsidR="00300522" w:rsidRPr="008E0AA1" w:rsidRDefault="00300522" w:rsidP="00300522">
      <w:pPr>
        <w:pStyle w:val="subsection2"/>
      </w:pPr>
      <w:r w:rsidRPr="008E0AA1">
        <w:t>that has a capacity of less than 100 litres or such other quantity as the regulations specify.</w:t>
      </w:r>
    </w:p>
    <w:p w:rsidR="00300522" w:rsidRPr="008E0AA1" w:rsidRDefault="00300522" w:rsidP="00300522">
      <w:pPr>
        <w:pStyle w:val="subsection"/>
      </w:pPr>
      <w:r w:rsidRPr="008E0AA1">
        <w:tab/>
        <w:t>(3)</w:t>
      </w:r>
      <w:r w:rsidRPr="008E0AA1">
        <w:tab/>
        <w:t>It does not matter whether or not the amount of water supplied or transferred fills the container.</w:t>
      </w:r>
    </w:p>
    <w:p w:rsidR="00300522" w:rsidRPr="008E0AA1" w:rsidRDefault="00300522" w:rsidP="00300522">
      <w:pPr>
        <w:pStyle w:val="ActHead5"/>
      </w:pPr>
      <w:bookmarkStart w:id="297" w:name="_Toc108000266"/>
      <w:r w:rsidRPr="00314E88">
        <w:rPr>
          <w:rStyle w:val="CharSectno"/>
        </w:rPr>
        <w:t>38</w:t>
      </w:r>
      <w:r w:rsidR="00314E88" w:rsidRPr="00314E88">
        <w:rPr>
          <w:rStyle w:val="CharSectno"/>
        </w:rPr>
        <w:noBreakHyphen/>
      </w:r>
      <w:r w:rsidRPr="00314E88">
        <w:rPr>
          <w:rStyle w:val="CharSectno"/>
        </w:rPr>
        <w:t>290</w:t>
      </w:r>
      <w:r w:rsidRPr="008E0AA1">
        <w:t xml:space="preserve">  Sewerage and sewerage</w:t>
      </w:r>
      <w:r w:rsidR="00314E88">
        <w:noBreakHyphen/>
      </w:r>
      <w:r w:rsidRPr="008E0AA1">
        <w:t>like services</w:t>
      </w:r>
      <w:bookmarkEnd w:id="297"/>
    </w:p>
    <w:p w:rsidR="00300522" w:rsidRPr="008E0AA1" w:rsidRDefault="00300522" w:rsidP="00300522">
      <w:pPr>
        <w:pStyle w:val="subsection"/>
      </w:pPr>
      <w:r w:rsidRPr="008E0AA1">
        <w:tab/>
        <w:t>(1)</w:t>
      </w:r>
      <w:r w:rsidRPr="008E0AA1">
        <w:tab/>
        <w:t xml:space="preserve">A supply of sewerage services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A supply that consists of removing waste matter from </w:t>
      </w:r>
      <w:r w:rsidR="00314E88" w:rsidRPr="00314E88">
        <w:rPr>
          <w:position w:val="6"/>
          <w:sz w:val="16"/>
          <w:szCs w:val="16"/>
        </w:rPr>
        <w:t>*</w:t>
      </w:r>
      <w:r w:rsidRPr="008E0AA1">
        <w:t xml:space="preserve">residential premises is </w:t>
      </w:r>
      <w:r w:rsidRPr="008E0AA1">
        <w:rPr>
          <w:b/>
          <w:bCs/>
          <w:i/>
          <w:iCs/>
        </w:rPr>
        <w:t>GST</w:t>
      </w:r>
      <w:r w:rsidR="00314E88">
        <w:rPr>
          <w:b/>
          <w:bCs/>
          <w:i/>
          <w:iCs/>
        </w:rPr>
        <w:noBreakHyphen/>
      </w:r>
      <w:r w:rsidRPr="008E0AA1">
        <w:rPr>
          <w:b/>
          <w:bCs/>
          <w:i/>
          <w:iCs/>
        </w:rPr>
        <w:t>free</w:t>
      </w:r>
      <w:r w:rsidRPr="008E0AA1">
        <w:t xml:space="preserve"> if: </w:t>
      </w:r>
    </w:p>
    <w:p w:rsidR="00300522" w:rsidRPr="008E0AA1" w:rsidRDefault="00300522" w:rsidP="00300522">
      <w:pPr>
        <w:pStyle w:val="paragraph"/>
      </w:pPr>
      <w:r w:rsidRPr="008E0AA1">
        <w:tab/>
        <w:t>(a)</w:t>
      </w:r>
      <w:r w:rsidRPr="008E0AA1">
        <w:tab/>
        <w:t xml:space="preserve">the premises are not serviced by sewers; and </w:t>
      </w:r>
    </w:p>
    <w:p w:rsidR="00300522" w:rsidRPr="008E0AA1" w:rsidRDefault="00300522" w:rsidP="00300522">
      <w:pPr>
        <w:pStyle w:val="paragraph"/>
      </w:pPr>
      <w:r w:rsidRPr="008E0AA1">
        <w:tab/>
        <w:t>(b)</w:t>
      </w:r>
      <w:r w:rsidRPr="008E0AA1">
        <w:tab/>
        <w:t xml:space="preserve">the waste matter is of a kind that would normally be removed using sewers if the premises were serviced by sewers. </w:t>
      </w:r>
    </w:p>
    <w:p w:rsidR="00300522" w:rsidRPr="008E0AA1" w:rsidRDefault="00300522" w:rsidP="00D13445">
      <w:pPr>
        <w:pStyle w:val="subsection"/>
      </w:pPr>
      <w:r w:rsidRPr="008E0AA1">
        <w:tab/>
        <w:t>(3)</w:t>
      </w:r>
      <w:r w:rsidRPr="008E0AA1">
        <w:tab/>
        <w:t>A supply that consists of servicing a domestic self</w:t>
      </w:r>
      <w:r w:rsidR="00314E88">
        <w:noBreakHyphen/>
      </w:r>
      <w:r w:rsidRPr="008E0AA1">
        <w:t xml:space="preserve">contained sewage system is </w:t>
      </w:r>
      <w:r w:rsidRPr="008E0AA1">
        <w:rPr>
          <w:b/>
          <w:bCs/>
          <w:i/>
          <w:iCs/>
        </w:rPr>
        <w:t>GST</w:t>
      </w:r>
      <w:r w:rsidR="00314E88">
        <w:rPr>
          <w:b/>
          <w:bCs/>
          <w:i/>
          <w:iCs/>
        </w:rPr>
        <w:noBreakHyphen/>
      </w:r>
      <w:r w:rsidRPr="008E0AA1">
        <w:rPr>
          <w:b/>
          <w:bCs/>
          <w:i/>
          <w:iCs/>
        </w:rPr>
        <w:t>free</w:t>
      </w:r>
      <w:r w:rsidRPr="008E0AA1">
        <w:t xml:space="preserve">. </w:t>
      </w:r>
    </w:p>
    <w:p w:rsidR="00300522" w:rsidRPr="008E0AA1" w:rsidRDefault="00300522" w:rsidP="00300522">
      <w:pPr>
        <w:pStyle w:val="ActHead5"/>
      </w:pPr>
      <w:bookmarkStart w:id="298" w:name="_Toc108000267"/>
      <w:r w:rsidRPr="00314E88">
        <w:rPr>
          <w:rStyle w:val="CharSectno"/>
        </w:rPr>
        <w:t>38</w:t>
      </w:r>
      <w:r w:rsidR="00314E88" w:rsidRPr="00314E88">
        <w:rPr>
          <w:rStyle w:val="CharSectno"/>
        </w:rPr>
        <w:noBreakHyphen/>
      </w:r>
      <w:r w:rsidRPr="00314E88">
        <w:rPr>
          <w:rStyle w:val="CharSectno"/>
        </w:rPr>
        <w:t>295</w:t>
      </w:r>
      <w:r w:rsidRPr="008E0AA1">
        <w:t xml:space="preserve">  Emptying of septic tanks</w:t>
      </w:r>
      <w:bookmarkEnd w:id="298"/>
    </w:p>
    <w:p w:rsidR="00300522" w:rsidRPr="008E0AA1" w:rsidRDefault="00300522" w:rsidP="00300522">
      <w:pPr>
        <w:pStyle w:val="subsection"/>
      </w:pPr>
      <w:r w:rsidRPr="008E0AA1">
        <w:tab/>
      </w:r>
      <w:r w:rsidRPr="008E0AA1">
        <w:tab/>
        <w:t xml:space="preserve">A supply of a service that consists of the emptying of a septic tank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ActHead5"/>
      </w:pPr>
      <w:bookmarkStart w:id="299" w:name="_Toc108000268"/>
      <w:r w:rsidRPr="00314E88">
        <w:rPr>
          <w:rStyle w:val="CharSectno"/>
        </w:rPr>
        <w:t>38</w:t>
      </w:r>
      <w:r w:rsidR="00314E88" w:rsidRPr="00314E88">
        <w:rPr>
          <w:rStyle w:val="CharSectno"/>
        </w:rPr>
        <w:noBreakHyphen/>
      </w:r>
      <w:r w:rsidRPr="00314E88">
        <w:rPr>
          <w:rStyle w:val="CharSectno"/>
        </w:rPr>
        <w:t>300</w:t>
      </w:r>
      <w:r w:rsidRPr="008E0AA1">
        <w:t xml:space="preserve">  Drainage</w:t>
      </w:r>
      <w:bookmarkEnd w:id="299"/>
    </w:p>
    <w:p w:rsidR="00300522" w:rsidRPr="008E0AA1" w:rsidRDefault="00300522" w:rsidP="00300522">
      <w:pPr>
        <w:pStyle w:val="subsection"/>
      </w:pPr>
      <w:r w:rsidRPr="008E0AA1">
        <w:tab/>
      </w:r>
      <w:r w:rsidRPr="008E0AA1">
        <w:tab/>
        <w:t xml:space="preserve">A supply of a service that consists of draining storm water is </w:t>
      </w:r>
      <w:r w:rsidRPr="008E0AA1">
        <w:rPr>
          <w:b/>
          <w:bCs/>
          <w:i/>
          <w:iCs/>
        </w:rPr>
        <w:t>GST</w:t>
      </w:r>
      <w:r w:rsidR="00314E88">
        <w:rPr>
          <w:b/>
          <w:bCs/>
          <w:i/>
          <w:iCs/>
        </w:rPr>
        <w:noBreakHyphen/>
      </w:r>
      <w:r w:rsidRPr="008E0AA1">
        <w:rPr>
          <w:b/>
          <w:bCs/>
          <w:i/>
          <w:iCs/>
        </w:rPr>
        <w:t>free</w:t>
      </w:r>
      <w:r w:rsidRPr="008E0AA1">
        <w:t>.</w:t>
      </w:r>
    </w:p>
    <w:p w:rsidR="00300522" w:rsidRPr="008E0AA1" w:rsidRDefault="00300522" w:rsidP="00300522">
      <w:pPr>
        <w:pStyle w:val="ActHead4"/>
      </w:pPr>
      <w:bookmarkStart w:id="300" w:name="_Toc108000269"/>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J</w:t>
      </w:r>
      <w:r w:rsidRPr="008E0AA1">
        <w:t>—</w:t>
      </w:r>
      <w:r w:rsidRPr="00314E88">
        <w:rPr>
          <w:rStyle w:val="CharSubdText"/>
        </w:rPr>
        <w:t>Supplies of going concerns</w:t>
      </w:r>
      <w:bookmarkEnd w:id="300"/>
    </w:p>
    <w:p w:rsidR="00300522" w:rsidRPr="008E0AA1" w:rsidRDefault="00300522" w:rsidP="00300522">
      <w:pPr>
        <w:pStyle w:val="ActHead5"/>
      </w:pPr>
      <w:bookmarkStart w:id="301" w:name="_Toc108000270"/>
      <w:r w:rsidRPr="00314E88">
        <w:rPr>
          <w:rStyle w:val="CharSectno"/>
        </w:rPr>
        <w:t>38</w:t>
      </w:r>
      <w:r w:rsidR="00314E88" w:rsidRPr="00314E88">
        <w:rPr>
          <w:rStyle w:val="CharSectno"/>
        </w:rPr>
        <w:noBreakHyphen/>
      </w:r>
      <w:r w:rsidRPr="00314E88">
        <w:rPr>
          <w:rStyle w:val="CharSectno"/>
        </w:rPr>
        <w:t>325</w:t>
      </w:r>
      <w:r w:rsidRPr="008E0AA1">
        <w:t xml:space="preserve">  Supply of a going concern</w:t>
      </w:r>
      <w:bookmarkEnd w:id="301"/>
    </w:p>
    <w:p w:rsidR="00300522" w:rsidRPr="008E0AA1" w:rsidRDefault="00300522" w:rsidP="00300522">
      <w:pPr>
        <w:pStyle w:val="subsection"/>
      </w:pPr>
      <w:r w:rsidRPr="008E0AA1">
        <w:tab/>
        <w:t>(1)</w:t>
      </w:r>
      <w:r w:rsidRPr="008E0AA1">
        <w:tab/>
        <w:t xml:space="preserve">The </w:t>
      </w:r>
      <w:r w:rsidR="00314E88" w:rsidRPr="00314E88">
        <w:rPr>
          <w:position w:val="6"/>
          <w:sz w:val="16"/>
          <w:szCs w:val="16"/>
        </w:rPr>
        <w:t>*</w:t>
      </w:r>
      <w:r w:rsidRPr="008E0AA1">
        <w:t xml:space="preserve">supply of a going concern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supply is for </w:t>
      </w:r>
      <w:r w:rsidR="00314E88" w:rsidRPr="00314E88">
        <w:rPr>
          <w:position w:val="6"/>
          <w:sz w:val="16"/>
          <w:szCs w:val="16"/>
        </w:rPr>
        <w:t>*</w:t>
      </w:r>
      <w:r w:rsidRPr="008E0AA1">
        <w:t>consideration; and</w:t>
      </w:r>
    </w:p>
    <w:p w:rsidR="00300522" w:rsidRPr="008E0AA1" w:rsidRDefault="00300522" w:rsidP="00300522">
      <w:pPr>
        <w:pStyle w:val="paragraph"/>
      </w:pPr>
      <w:r w:rsidRPr="008E0AA1">
        <w:tab/>
        <w:t>(b)</w:t>
      </w:r>
      <w:r w:rsidRPr="008E0AA1">
        <w:tab/>
        <w:t xml:space="preserve">the </w:t>
      </w:r>
      <w:r w:rsidR="00314E88" w:rsidRPr="00314E88">
        <w:rPr>
          <w:position w:val="6"/>
          <w:sz w:val="16"/>
          <w:szCs w:val="16"/>
        </w:rPr>
        <w:t>*</w:t>
      </w:r>
      <w:r w:rsidRPr="008E0AA1">
        <w:t xml:space="preserve">recipient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and</w:t>
      </w:r>
    </w:p>
    <w:p w:rsidR="00300522" w:rsidRPr="008E0AA1" w:rsidRDefault="00300522" w:rsidP="00300522">
      <w:pPr>
        <w:pStyle w:val="paragraph"/>
      </w:pPr>
      <w:r w:rsidRPr="008E0AA1">
        <w:tab/>
        <w:t>(c)</w:t>
      </w:r>
      <w:r w:rsidRPr="008E0AA1">
        <w:tab/>
        <w:t>the supplier and the recipient have agreed in writing that the supply is of a going concern.</w:t>
      </w:r>
    </w:p>
    <w:p w:rsidR="00300522" w:rsidRPr="008E0AA1" w:rsidRDefault="00300522" w:rsidP="00F47F99">
      <w:pPr>
        <w:pStyle w:val="subsection"/>
        <w:keepNext/>
      </w:pPr>
      <w:r w:rsidRPr="008E0AA1">
        <w:tab/>
        <w:t>(2)</w:t>
      </w:r>
      <w:r w:rsidRPr="008E0AA1">
        <w:tab/>
        <w:t xml:space="preserve">A </w:t>
      </w:r>
      <w:r w:rsidRPr="008E0AA1">
        <w:rPr>
          <w:b/>
          <w:bCs/>
          <w:i/>
          <w:iCs/>
        </w:rPr>
        <w:t>supply of a</w:t>
      </w:r>
      <w:r w:rsidRPr="008E0AA1">
        <w:t xml:space="preserve"> </w:t>
      </w:r>
      <w:r w:rsidRPr="008E0AA1">
        <w:rPr>
          <w:b/>
          <w:bCs/>
          <w:i/>
          <w:iCs/>
        </w:rPr>
        <w:t>going concern</w:t>
      </w:r>
      <w:r w:rsidRPr="008E0AA1">
        <w:t xml:space="preserve"> is a supply under an arrangement under which:</w:t>
      </w:r>
    </w:p>
    <w:p w:rsidR="00300522" w:rsidRPr="008E0AA1" w:rsidRDefault="00300522" w:rsidP="00300522">
      <w:pPr>
        <w:pStyle w:val="paragraph"/>
      </w:pPr>
      <w:r w:rsidRPr="008E0AA1">
        <w:tab/>
        <w:t>(a)</w:t>
      </w:r>
      <w:r w:rsidRPr="008E0AA1">
        <w:tab/>
        <w:t xml:space="preserve">the supplier supplies to the </w:t>
      </w:r>
      <w:r w:rsidR="00314E88" w:rsidRPr="00314E88">
        <w:rPr>
          <w:position w:val="6"/>
          <w:sz w:val="16"/>
          <w:szCs w:val="16"/>
        </w:rPr>
        <w:t>*</w:t>
      </w:r>
      <w:r w:rsidRPr="008E0AA1">
        <w:t xml:space="preserve">recipient all of the things that are necessary for the continued operation of an </w:t>
      </w:r>
      <w:r w:rsidR="00314E88" w:rsidRPr="00314E88">
        <w:rPr>
          <w:position w:val="6"/>
          <w:sz w:val="16"/>
          <w:szCs w:val="16"/>
        </w:rPr>
        <w:t>*</w:t>
      </w:r>
      <w:r w:rsidRPr="008E0AA1">
        <w:t>enterprise; and</w:t>
      </w:r>
    </w:p>
    <w:p w:rsidR="00300522" w:rsidRPr="008E0AA1" w:rsidRDefault="00300522" w:rsidP="00300522">
      <w:pPr>
        <w:pStyle w:val="paragraph"/>
      </w:pPr>
      <w:r w:rsidRPr="008E0AA1">
        <w:tab/>
        <w:t>(b)</w:t>
      </w:r>
      <w:r w:rsidRPr="008E0AA1">
        <w:tab/>
        <w:t>the supplier carries on, or will carry on, the enterprise until the day of the supply (whether or not as a part of a larger enterprise carried on by the supplier).</w:t>
      </w:r>
    </w:p>
    <w:p w:rsidR="00300522" w:rsidRPr="008E0AA1" w:rsidRDefault="00300522" w:rsidP="00300522">
      <w:pPr>
        <w:pStyle w:val="ActHead4"/>
      </w:pPr>
      <w:bookmarkStart w:id="302" w:name="_Toc108000271"/>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K</w:t>
      </w:r>
      <w:r w:rsidRPr="008E0AA1">
        <w:t>—</w:t>
      </w:r>
      <w:r w:rsidRPr="00314E88">
        <w:rPr>
          <w:rStyle w:val="CharSubdText"/>
        </w:rPr>
        <w:t>Transport and related matters</w:t>
      </w:r>
      <w:bookmarkEnd w:id="302"/>
    </w:p>
    <w:p w:rsidR="00300522" w:rsidRPr="008E0AA1" w:rsidRDefault="00300522" w:rsidP="00300522">
      <w:pPr>
        <w:pStyle w:val="ActHead5"/>
      </w:pPr>
      <w:bookmarkStart w:id="303" w:name="_Toc108000272"/>
      <w:r w:rsidRPr="00314E88">
        <w:rPr>
          <w:rStyle w:val="CharSectno"/>
        </w:rPr>
        <w:t>38</w:t>
      </w:r>
      <w:r w:rsidR="00314E88" w:rsidRPr="00314E88">
        <w:rPr>
          <w:rStyle w:val="CharSectno"/>
        </w:rPr>
        <w:noBreakHyphen/>
      </w:r>
      <w:r w:rsidRPr="00314E88">
        <w:rPr>
          <w:rStyle w:val="CharSectno"/>
        </w:rPr>
        <w:t>355</w:t>
      </w:r>
      <w:r w:rsidRPr="008E0AA1">
        <w:t xml:space="preserve">  Supplies of transport and related matters</w:t>
      </w:r>
      <w:bookmarkEnd w:id="303"/>
    </w:p>
    <w:p w:rsidR="00300522" w:rsidRPr="008E0AA1" w:rsidRDefault="00300522" w:rsidP="00D13445">
      <w:pPr>
        <w:pStyle w:val="subsection"/>
      </w:pPr>
      <w:r w:rsidRPr="008E0AA1">
        <w:tab/>
      </w:r>
      <w:r w:rsidR="0033237E" w:rsidRPr="008E0AA1">
        <w:t>(1)</w:t>
      </w:r>
      <w:r w:rsidRPr="008E0AA1">
        <w:tab/>
        <w:t xml:space="preserve">The third column of this table sets out supplies that are </w:t>
      </w:r>
      <w:r w:rsidRPr="008E0AA1">
        <w:rPr>
          <w:b/>
          <w:bCs/>
          <w:i/>
          <w:iCs/>
        </w:rPr>
        <w:t>GST</w:t>
      </w:r>
      <w:r w:rsidR="00314E88">
        <w:rPr>
          <w:b/>
          <w:bCs/>
          <w:i/>
          <w:iCs/>
        </w:rPr>
        <w:noBreakHyphen/>
      </w:r>
      <w:r w:rsidRPr="008E0AA1">
        <w:rPr>
          <w:b/>
          <w:bCs/>
          <w:i/>
          <w:iCs/>
        </w:rPr>
        <w:t>free</w:t>
      </w:r>
      <w:r w:rsidRPr="008E0AA1">
        <w:t>:</w:t>
      </w:r>
    </w:p>
    <w:p w:rsidR="00A53099" w:rsidRPr="008E0AA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8E0AA1" w:rsidTr="00A53099">
        <w:trPr>
          <w:tblHeader/>
        </w:trPr>
        <w:tc>
          <w:tcPr>
            <w:tcW w:w="7088"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keepLines/>
              <w:rPr>
                <w:b/>
              </w:rPr>
            </w:pPr>
            <w:r w:rsidRPr="008E0AA1">
              <w:rPr>
                <w:b/>
                <w:bCs/>
              </w:rPr>
              <w:t>Supplies of transport and related matters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Item</w:t>
            </w:r>
          </w:p>
        </w:tc>
        <w:tc>
          <w:tcPr>
            <w:tcW w:w="1643"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Topic</w:t>
            </w:r>
          </w:p>
        </w:tc>
        <w:tc>
          <w:tcPr>
            <w:tcW w:w="4821"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These supplies are GST</w:t>
            </w:r>
            <w:r w:rsidR="00314E88">
              <w:rPr>
                <w:b/>
                <w:bCs/>
              </w:rPr>
              <w:noBreakHyphen/>
            </w:r>
            <w:r w:rsidRPr="008E0AA1">
              <w:rPr>
                <w:b/>
                <w:bCs/>
              </w:rPr>
              <w:t>free ...</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1643" w:type="dxa"/>
            <w:tcBorders>
              <w:top w:val="single" w:sz="12" w:space="0" w:color="auto"/>
            </w:tcBorders>
            <w:shd w:val="clear" w:color="auto" w:fill="auto"/>
          </w:tcPr>
          <w:p w:rsidR="00300522" w:rsidRPr="008E0AA1" w:rsidRDefault="00300522" w:rsidP="00300522">
            <w:pPr>
              <w:pStyle w:val="Tabletext"/>
            </w:pPr>
            <w:r w:rsidRPr="008E0AA1">
              <w:t xml:space="preserve">Transport of passengers to, from or outside </w:t>
            </w:r>
            <w:r w:rsidR="006C739E" w:rsidRPr="008E0AA1">
              <w:t>the indirect tax zone</w:t>
            </w:r>
          </w:p>
        </w:tc>
        <w:tc>
          <w:tcPr>
            <w:tcW w:w="4821" w:type="dxa"/>
            <w:tcBorders>
              <w:top w:val="single" w:sz="12" w:space="0" w:color="auto"/>
            </w:tcBorders>
            <w:shd w:val="clear" w:color="auto" w:fill="auto"/>
          </w:tcPr>
          <w:p w:rsidR="00300522" w:rsidRPr="008E0AA1" w:rsidRDefault="00300522" w:rsidP="00300522">
            <w:pPr>
              <w:pStyle w:val="Tabletext"/>
            </w:pPr>
            <w:r w:rsidRPr="008E0AA1">
              <w:t>the transport of a passenger:</w:t>
            </w:r>
          </w:p>
          <w:p w:rsidR="00300522" w:rsidRPr="008E0AA1" w:rsidRDefault="00300522" w:rsidP="00300522">
            <w:pPr>
              <w:pStyle w:val="Tablea"/>
            </w:pPr>
            <w:r w:rsidRPr="008E0AA1">
              <w:t>(a</w:t>
            </w:r>
            <w:r w:rsidR="00A53099" w:rsidRPr="008E0AA1">
              <w:t xml:space="preserve">) </w:t>
            </w:r>
            <w:r w:rsidRPr="008E0AA1">
              <w:t xml:space="preserve">from the last place of departure in </w:t>
            </w:r>
            <w:r w:rsidR="006C739E" w:rsidRPr="008E0AA1">
              <w:t>the indirect tax zone</w:t>
            </w:r>
            <w:r w:rsidRPr="008E0AA1">
              <w:t xml:space="preserve"> to a destination outside </w:t>
            </w:r>
            <w:r w:rsidR="006C739E" w:rsidRPr="008E0AA1">
              <w:t>the indirect tax zone</w:t>
            </w:r>
            <w:r w:rsidRPr="008E0AA1">
              <w:t>; or</w:t>
            </w:r>
          </w:p>
          <w:p w:rsidR="00300522" w:rsidRPr="008E0AA1" w:rsidRDefault="00300522" w:rsidP="00300522">
            <w:pPr>
              <w:pStyle w:val="Tablea"/>
            </w:pPr>
            <w:r w:rsidRPr="008E0AA1">
              <w:t>(b</w:t>
            </w:r>
            <w:r w:rsidR="00A53099" w:rsidRPr="008E0AA1">
              <w:t xml:space="preserve">) </w:t>
            </w:r>
            <w:r w:rsidRPr="008E0AA1">
              <w:t xml:space="preserve">from a place outside </w:t>
            </w:r>
            <w:r w:rsidR="006C739E" w:rsidRPr="008E0AA1">
              <w:t>the indirect tax zone</w:t>
            </w:r>
            <w:r w:rsidRPr="008E0AA1">
              <w:t xml:space="preserve"> to the first place of arrival in </w:t>
            </w:r>
            <w:r w:rsidR="006C739E" w:rsidRPr="008E0AA1">
              <w:t>the indirect tax zone</w:t>
            </w:r>
            <w:r w:rsidRPr="008E0AA1">
              <w:t>; or</w:t>
            </w:r>
          </w:p>
          <w:p w:rsidR="00300522" w:rsidRPr="008E0AA1" w:rsidRDefault="00300522" w:rsidP="00300522">
            <w:pPr>
              <w:pStyle w:val="Tablea"/>
            </w:pPr>
            <w:r w:rsidRPr="008E0AA1">
              <w:t>(c</w:t>
            </w:r>
            <w:r w:rsidR="00A53099" w:rsidRPr="008E0AA1">
              <w:t xml:space="preserve">) </w:t>
            </w:r>
            <w:r w:rsidRPr="008E0AA1">
              <w:t xml:space="preserve">from a place outside </w:t>
            </w:r>
            <w:r w:rsidR="006C739E" w:rsidRPr="008E0AA1">
              <w:t>the indirect tax zone</w:t>
            </w:r>
            <w:r w:rsidRPr="008E0AA1">
              <w:t xml:space="preserve"> to the same or another place outside </w:t>
            </w:r>
            <w:r w:rsidR="006C739E" w:rsidRPr="008E0AA1">
              <w:t>the indirect tax zone</w:t>
            </w:r>
            <w:r w:rsidRPr="008E0AA1">
              <w:t>.</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1643" w:type="dxa"/>
            <w:shd w:val="clear" w:color="auto" w:fill="auto"/>
          </w:tcPr>
          <w:p w:rsidR="00300522" w:rsidRPr="008E0AA1" w:rsidRDefault="00300522" w:rsidP="00300522">
            <w:pPr>
              <w:pStyle w:val="Tabletext"/>
            </w:pPr>
            <w:r w:rsidRPr="008E0AA1">
              <w:t>Transport of passengers on domestic legs of international flights</w:t>
            </w:r>
          </w:p>
        </w:tc>
        <w:tc>
          <w:tcPr>
            <w:tcW w:w="4821" w:type="dxa"/>
            <w:shd w:val="clear" w:color="auto" w:fill="auto"/>
          </w:tcPr>
          <w:p w:rsidR="00300522" w:rsidRPr="008E0AA1" w:rsidRDefault="00300522" w:rsidP="00300522">
            <w:pPr>
              <w:pStyle w:val="Tabletext"/>
            </w:pPr>
            <w:r w:rsidRPr="008E0AA1">
              <w:t xml:space="preserve">the transport of a passenger within </w:t>
            </w:r>
            <w:r w:rsidR="006C739E" w:rsidRPr="008E0AA1">
              <w:t>the indirect tax zone</w:t>
            </w:r>
            <w:r w:rsidRPr="008E0AA1">
              <w:t xml:space="preserve"> by air, but only if:</w:t>
            </w:r>
          </w:p>
          <w:p w:rsidR="00300522" w:rsidRPr="008E0AA1" w:rsidRDefault="00300522" w:rsidP="00300522">
            <w:pPr>
              <w:pStyle w:val="Tablea"/>
            </w:pPr>
            <w:r w:rsidRPr="008E0AA1">
              <w:t>(a</w:t>
            </w:r>
            <w:r w:rsidR="00A53099" w:rsidRPr="008E0AA1">
              <w:t xml:space="preserve">) </w:t>
            </w:r>
            <w:r w:rsidRPr="008E0AA1">
              <w:t>the transport is part of a wider arrangement, itinerary or contract for transport by air involving international travel; and</w:t>
            </w:r>
          </w:p>
          <w:p w:rsidR="00300522" w:rsidRPr="008E0AA1" w:rsidRDefault="00300522" w:rsidP="00300522">
            <w:pPr>
              <w:pStyle w:val="Tablea"/>
            </w:pPr>
            <w:r w:rsidRPr="008E0AA1">
              <w:t>(b</w:t>
            </w:r>
            <w:r w:rsidR="00A53099" w:rsidRPr="008E0AA1">
              <w:t xml:space="preserve">) </w:t>
            </w:r>
            <w:r w:rsidRPr="008E0AA1">
              <w:t xml:space="preserve">at the time the arrangement, itinerary or contract was entered into, the transport within </w:t>
            </w:r>
            <w:r w:rsidR="006C739E" w:rsidRPr="008E0AA1">
              <w:t>the indirect tax zone</w:t>
            </w:r>
            <w:r w:rsidRPr="008E0AA1">
              <w:t xml:space="preserve"> formed part of a ticket for international travel, or was cross referenced to such a ticket, issued at that time.</w:t>
            </w:r>
          </w:p>
        </w:tc>
      </w:tr>
      <w:tr w:rsidR="00300522" w:rsidRPr="008E0AA1"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8E0AA1" w:rsidRDefault="00300522" w:rsidP="00300522">
            <w:pPr>
              <w:pStyle w:val="Tabletext"/>
            </w:pPr>
            <w:r w:rsidRPr="008E0AA1">
              <w:t>3</w:t>
            </w:r>
          </w:p>
        </w:tc>
        <w:tc>
          <w:tcPr>
            <w:tcW w:w="1643" w:type="dxa"/>
            <w:tcBorders>
              <w:bottom w:val="single" w:sz="4" w:space="0" w:color="auto"/>
            </w:tcBorders>
            <w:shd w:val="clear" w:color="auto" w:fill="auto"/>
          </w:tcPr>
          <w:p w:rsidR="00300522" w:rsidRPr="008E0AA1" w:rsidRDefault="00300522" w:rsidP="00300522">
            <w:pPr>
              <w:pStyle w:val="Tabletext"/>
            </w:pPr>
            <w:r w:rsidRPr="008E0AA1">
              <w:t>Domestic air travel of non</w:t>
            </w:r>
            <w:r w:rsidR="00314E88">
              <w:noBreakHyphen/>
            </w:r>
            <w:r w:rsidRPr="008E0AA1">
              <w:t>residents</w:t>
            </w:r>
          </w:p>
        </w:tc>
        <w:tc>
          <w:tcPr>
            <w:tcW w:w="4821" w:type="dxa"/>
            <w:tcBorders>
              <w:bottom w:val="single" w:sz="4" w:space="0" w:color="auto"/>
            </w:tcBorders>
            <w:shd w:val="clear" w:color="auto" w:fill="auto"/>
          </w:tcPr>
          <w:p w:rsidR="00300522" w:rsidRPr="008E0AA1" w:rsidRDefault="00300522" w:rsidP="00300522">
            <w:pPr>
              <w:pStyle w:val="Tabletext"/>
            </w:pPr>
            <w:r w:rsidRPr="008E0AA1">
              <w:t xml:space="preserve">the transport of a passenger within </w:t>
            </w:r>
            <w:r w:rsidR="006C739E" w:rsidRPr="008E0AA1">
              <w:t>the indirect tax zone</w:t>
            </w:r>
            <w:r w:rsidRPr="008E0AA1">
              <w:t xml:space="preserve"> by air, but only if:</w:t>
            </w:r>
          </w:p>
          <w:p w:rsidR="00300522" w:rsidRPr="008E0AA1" w:rsidRDefault="00300522" w:rsidP="00300522">
            <w:pPr>
              <w:pStyle w:val="Tablea"/>
            </w:pPr>
            <w:r w:rsidRPr="008E0AA1">
              <w:t>(a</w:t>
            </w:r>
            <w:r w:rsidR="00A53099" w:rsidRPr="008E0AA1">
              <w:t xml:space="preserve">) </w:t>
            </w:r>
            <w:r w:rsidRPr="008E0AA1">
              <w:t xml:space="preserve">the passenger is a </w:t>
            </w:r>
            <w:r w:rsidR="00314E88" w:rsidRPr="00314E88">
              <w:rPr>
                <w:position w:val="6"/>
                <w:sz w:val="16"/>
                <w:szCs w:val="16"/>
              </w:rPr>
              <w:t>*</w:t>
            </w:r>
            <w:r w:rsidRPr="008E0AA1">
              <w:t>non</w:t>
            </w:r>
            <w:r w:rsidR="00314E88">
              <w:noBreakHyphen/>
            </w:r>
            <w:r w:rsidRPr="008E0AA1">
              <w:t>resident; and</w:t>
            </w:r>
          </w:p>
          <w:p w:rsidR="00300522" w:rsidRPr="008E0AA1" w:rsidRDefault="00300522" w:rsidP="00300522">
            <w:pPr>
              <w:pStyle w:val="Tablea"/>
            </w:pPr>
            <w:r w:rsidRPr="008E0AA1">
              <w:t>(b</w:t>
            </w:r>
            <w:r w:rsidR="00A53099" w:rsidRPr="008E0AA1">
              <w:t xml:space="preserve">) </w:t>
            </w:r>
            <w:r w:rsidRPr="008E0AA1">
              <w:t xml:space="preserve">the supply was purchased while the passenger was outside </w:t>
            </w:r>
            <w:r w:rsidR="006C739E" w:rsidRPr="008E0AA1">
              <w:t>the indirect tax zone</w:t>
            </w:r>
            <w:r w:rsidRPr="008E0AA1">
              <w:t>.</w:t>
            </w:r>
          </w:p>
        </w:tc>
      </w:tr>
      <w:tr w:rsidR="00300522" w:rsidRPr="008E0AA1" w:rsidTr="002671D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bookmarkStart w:id="304" w:name="CU_6251858"/>
            <w:bookmarkStart w:id="305" w:name="CU_6252431"/>
            <w:bookmarkStart w:id="306" w:name="CU_6252670"/>
            <w:bookmarkEnd w:id="304"/>
            <w:bookmarkEnd w:id="305"/>
            <w:bookmarkEnd w:id="306"/>
            <w:r w:rsidRPr="008E0AA1">
              <w:t>4</w:t>
            </w:r>
          </w:p>
        </w:tc>
        <w:tc>
          <w:tcPr>
            <w:tcW w:w="1643" w:type="dxa"/>
            <w:tcBorders>
              <w:bottom w:val="single" w:sz="4" w:space="0" w:color="auto"/>
            </w:tcBorders>
            <w:shd w:val="clear" w:color="auto" w:fill="auto"/>
          </w:tcPr>
          <w:p w:rsidR="00300522" w:rsidRPr="008E0AA1" w:rsidRDefault="00300522" w:rsidP="00300522">
            <w:pPr>
              <w:pStyle w:val="Tabletext"/>
            </w:pPr>
            <w:r w:rsidRPr="008E0AA1">
              <w:t>Transport of passengers on domestic legs of international sea voyages</w:t>
            </w:r>
          </w:p>
        </w:tc>
        <w:tc>
          <w:tcPr>
            <w:tcW w:w="4821" w:type="dxa"/>
            <w:tcBorders>
              <w:bottom w:val="single" w:sz="4" w:space="0" w:color="auto"/>
            </w:tcBorders>
            <w:shd w:val="clear" w:color="auto" w:fill="auto"/>
          </w:tcPr>
          <w:p w:rsidR="00300522" w:rsidRPr="008E0AA1" w:rsidRDefault="00300522" w:rsidP="00300522">
            <w:pPr>
              <w:pStyle w:val="Tabletext"/>
            </w:pPr>
            <w:r w:rsidRPr="008E0AA1">
              <w:t xml:space="preserve">the transport of a passenger within </w:t>
            </w:r>
            <w:r w:rsidR="006C739E" w:rsidRPr="008E0AA1">
              <w:t>the indirect tax zone</w:t>
            </w:r>
            <w:r w:rsidRPr="008E0AA1">
              <w:t xml:space="preserve"> by sea, but only if:</w:t>
            </w:r>
          </w:p>
          <w:p w:rsidR="00300522" w:rsidRPr="008E0AA1" w:rsidRDefault="00300522" w:rsidP="00300522">
            <w:pPr>
              <w:pStyle w:val="Tablea"/>
            </w:pPr>
            <w:r w:rsidRPr="008E0AA1">
              <w:t>(a</w:t>
            </w:r>
            <w:r w:rsidR="00A53099" w:rsidRPr="008E0AA1">
              <w:t xml:space="preserve">) </w:t>
            </w:r>
            <w:r w:rsidRPr="008E0AA1">
              <w:t xml:space="preserve">the transport is part of a journey by sea from </w:t>
            </w:r>
            <w:r w:rsidR="006C739E" w:rsidRPr="008E0AA1">
              <w:t>the indirect tax zone</w:t>
            </w:r>
            <w:r w:rsidRPr="008E0AA1">
              <w:t xml:space="preserve"> to a destination outside </w:t>
            </w:r>
            <w:r w:rsidR="006C739E" w:rsidRPr="008E0AA1">
              <w:t>the indirect tax zone</w:t>
            </w:r>
            <w:r w:rsidRPr="008E0AA1">
              <w:t xml:space="preserve">, or from a destination outside </w:t>
            </w:r>
            <w:r w:rsidR="006C739E" w:rsidRPr="008E0AA1">
              <w:t>the indirect tax zone</w:t>
            </w:r>
            <w:r w:rsidRPr="008E0AA1">
              <w:t xml:space="preserve"> to </w:t>
            </w:r>
            <w:r w:rsidR="006C739E" w:rsidRPr="008E0AA1">
              <w:t>the indirect tax zone</w:t>
            </w:r>
            <w:r w:rsidRPr="008E0AA1">
              <w:t>; and</w:t>
            </w:r>
          </w:p>
          <w:p w:rsidR="00300522" w:rsidRPr="008E0AA1" w:rsidRDefault="00300522" w:rsidP="00300522">
            <w:pPr>
              <w:pStyle w:val="Tablea"/>
            </w:pPr>
            <w:r w:rsidRPr="008E0AA1">
              <w:t>(b</w:t>
            </w:r>
            <w:r w:rsidR="00A53099" w:rsidRPr="008E0AA1">
              <w:t xml:space="preserve">) </w:t>
            </w:r>
            <w:r w:rsidRPr="008E0AA1">
              <w:t xml:space="preserve">the transport is provided by the supplier who transports the passenger to or from </w:t>
            </w:r>
            <w:r w:rsidR="006C739E" w:rsidRPr="008E0AA1">
              <w:t>the indirect tax zone</w:t>
            </w:r>
            <w:r w:rsidRPr="008E0AA1">
              <w:t>.</w:t>
            </w:r>
          </w:p>
        </w:tc>
      </w:tr>
      <w:tr w:rsidR="00300522" w:rsidRPr="008E0AA1"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8E0AA1" w:rsidRDefault="00300522" w:rsidP="00300522">
            <w:pPr>
              <w:pStyle w:val="Tabletext"/>
            </w:pPr>
            <w:r w:rsidRPr="008E0AA1">
              <w:t>5</w:t>
            </w:r>
          </w:p>
        </w:tc>
        <w:tc>
          <w:tcPr>
            <w:tcW w:w="1643" w:type="dxa"/>
            <w:tcBorders>
              <w:top w:val="single" w:sz="4" w:space="0" w:color="auto"/>
            </w:tcBorders>
            <w:shd w:val="clear" w:color="auto" w:fill="auto"/>
          </w:tcPr>
          <w:p w:rsidR="00300522" w:rsidRPr="008E0AA1" w:rsidRDefault="00300522" w:rsidP="00300522">
            <w:pPr>
              <w:pStyle w:val="Tabletext"/>
            </w:pPr>
            <w:r w:rsidRPr="008E0AA1">
              <w:t>Transport etc. of goods</w:t>
            </w:r>
          </w:p>
        </w:tc>
        <w:tc>
          <w:tcPr>
            <w:tcW w:w="4821" w:type="dxa"/>
            <w:tcBorders>
              <w:top w:val="single" w:sz="4" w:space="0" w:color="auto"/>
            </w:tcBorders>
            <w:shd w:val="clear" w:color="auto" w:fill="auto"/>
          </w:tcPr>
          <w:p w:rsidR="00300522" w:rsidRPr="008E0AA1" w:rsidRDefault="005508E4" w:rsidP="00300522">
            <w:pPr>
              <w:pStyle w:val="Tabletext"/>
            </w:pPr>
            <w:r w:rsidRPr="008E0AA1">
              <w:t xml:space="preserve">subject to </w:t>
            </w:r>
            <w:r w:rsidR="006138CE" w:rsidRPr="008E0AA1">
              <w:t>subsections (</w:t>
            </w:r>
            <w:r w:rsidRPr="008E0AA1">
              <w:t>2) and (3)</w:t>
            </w:r>
            <w:r w:rsidR="00D13445" w:rsidRPr="008E0AA1">
              <w:t xml:space="preserve">, </w:t>
            </w:r>
            <w:r w:rsidR="00300522" w:rsidRPr="008E0AA1">
              <w:t xml:space="preserve">the </w:t>
            </w:r>
            <w:r w:rsidR="00314E88" w:rsidRPr="00314E88">
              <w:rPr>
                <w:position w:val="6"/>
                <w:sz w:val="16"/>
                <w:szCs w:val="16"/>
              </w:rPr>
              <w:t>*</w:t>
            </w:r>
            <w:r w:rsidR="00300522" w:rsidRPr="008E0AA1">
              <w:t>international transport of goods:</w:t>
            </w:r>
          </w:p>
          <w:p w:rsidR="00300522" w:rsidRPr="008E0AA1" w:rsidRDefault="00300522" w:rsidP="00300522">
            <w:pPr>
              <w:pStyle w:val="Tablea"/>
            </w:pPr>
            <w:r w:rsidRPr="008E0AA1">
              <w:t>(a</w:t>
            </w:r>
            <w:r w:rsidR="00A53099" w:rsidRPr="008E0AA1">
              <w:t xml:space="preserve">) </w:t>
            </w:r>
            <w:r w:rsidRPr="008E0AA1">
              <w:t xml:space="preserve">from their </w:t>
            </w:r>
            <w:r w:rsidR="00314E88" w:rsidRPr="00314E88">
              <w:rPr>
                <w:position w:val="6"/>
                <w:sz w:val="16"/>
                <w:szCs w:val="16"/>
              </w:rPr>
              <w:t>*</w:t>
            </w:r>
            <w:r w:rsidRPr="008E0AA1">
              <w:t xml:space="preserve">place of export in </w:t>
            </w:r>
            <w:r w:rsidR="006C739E" w:rsidRPr="008E0AA1">
              <w:t>the indirect tax zone</w:t>
            </w:r>
            <w:r w:rsidRPr="008E0AA1">
              <w:t xml:space="preserve"> to a destination outside </w:t>
            </w:r>
            <w:r w:rsidR="006C739E" w:rsidRPr="008E0AA1">
              <w:t>the indirect tax zone</w:t>
            </w:r>
            <w:r w:rsidRPr="008E0AA1">
              <w:t>; or</w:t>
            </w:r>
          </w:p>
          <w:p w:rsidR="00300522" w:rsidRPr="008E0AA1" w:rsidRDefault="00300522" w:rsidP="00300522">
            <w:pPr>
              <w:pStyle w:val="Tablea"/>
            </w:pPr>
            <w:r w:rsidRPr="008E0AA1">
              <w:t>(b</w:t>
            </w:r>
            <w:r w:rsidR="00A53099" w:rsidRPr="008E0AA1">
              <w:t xml:space="preserve">) </w:t>
            </w:r>
            <w:r w:rsidRPr="008E0AA1">
              <w:t xml:space="preserve">from a place outside </w:t>
            </w:r>
            <w:r w:rsidR="006C739E" w:rsidRPr="008E0AA1">
              <w:t>the indirect tax zone</w:t>
            </w:r>
            <w:r w:rsidRPr="008E0AA1">
              <w:t xml:space="preserve"> to their </w:t>
            </w:r>
            <w:r w:rsidR="00314E88" w:rsidRPr="00314E88">
              <w:rPr>
                <w:position w:val="6"/>
                <w:sz w:val="16"/>
                <w:szCs w:val="16"/>
              </w:rPr>
              <w:t>*</w:t>
            </w:r>
            <w:r w:rsidRPr="008E0AA1">
              <w:t xml:space="preserve">place of consignment in </w:t>
            </w:r>
            <w:r w:rsidR="006C739E" w:rsidRPr="008E0AA1">
              <w:t>the indirect tax zone</w:t>
            </w:r>
            <w:r w:rsidRPr="008E0AA1">
              <w:t>; or</w:t>
            </w:r>
          </w:p>
          <w:p w:rsidR="00300522" w:rsidRPr="008E0AA1" w:rsidRDefault="00300522" w:rsidP="00865165">
            <w:pPr>
              <w:pStyle w:val="Tablea"/>
            </w:pPr>
            <w:r w:rsidRPr="008E0AA1">
              <w:t>(c</w:t>
            </w:r>
            <w:r w:rsidR="00A53099" w:rsidRPr="008E0AA1">
              <w:t xml:space="preserve">) </w:t>
            </w:r>
            <w:r w:rsidRPr="008E0AA1">
              <w:t xml:space="preserve">from a place outside </w:t>
            </w:r>
            <w:r w:rsidR="006C739E" w:rsidRPr="008E0AA1">
              <w:t>the indirect tax zone</w:t>
            </w:r>
            <w:r w:rsidRPr="008E0AA1">
              <w:t xml:space="preserve"> to the same or another place outside </w:t>
            </w:r>
            <w:r w:rsidR="006C739E" w:rsidRPr="008E0AA1">
              <w:t>the indirect tax zone</w:t>
            </w:r>
            <w:r w:rsidR="00865165" w:rsidRPr="008E0AA1">
              <w:t>.</w:t>
            </w:r>
          </w:p>
        </w:tc>
      </w:tr>
      <w:tr w:rsidR="00922300" w:rsidRPr="008E0AA1" w:rsidTr="00EA3631">
        <w:tblPrEx>
          <w:tblCellMar>
            <w:left w:w="107" w:type="dxa"/>
            <w:right w:w="107" w:type="dxa"/>
          </w:tblCellMar>
        </w:tblPrEx>
        <w:tc>
          <w:tcPr>
            <w:tcW w:w="624" w:type="dxa"/>
            <w:tcBorders>
              <w:bottom w:val="single" w:sz="4" w:space="0" w:color="auto"/>
            </w:tcBorders>
            <w:shd w:val="clear" w:color="auto" w:fill="auto"/>
          </w:tcPr>
          <w:p w:rsidR="00922300" w:rsidRPr="008E0AA1" w:rsidRDefault="00922300" w:rsidP="00300522">
            <w:pPr>
              <w:pStyle w:val="Tabletext"/>
            </w:pPr>
            <w:r w:rsidRPr="008E0AA1">
              <w:t>5A</w:t>
            </w:r>
          </w:p>
        </w:tc>
        <w:tc>
          <w:tcPr>
            <w:tcW w:w="1643" w:type="dxa"/>
            <w:tcBorders>
              <w:bottom w:val="single" w:sz="4" w:space="0" w:color="auto"/>
            </w:tcBorders>
            <w:shd w:val="clear" w:color="auto" w:fill="auto"/>
          </w:tcPr>
          <w:p w:rsidR="00922300" w:rsidRPr="008E0AA1" w:rsidRDefault="00922300" w:rsidP="00300522">
            <w:pPr>
              <w:pStyle w:val="Tabletext"/>
            </w:pPr>
            <w:r w:rsidRPr="008E0AA1">
              <w:t>Loading or handling etc.</w:t>
            </w:r>
          </w:p>
        </w:tc>
        <w:tc>
          <w:tcPr>
            <w:tcW w:w="4821" w:type="dxa"/>
            <w:tcBorders>
              <w:bottom w:val="single" w:sz="4" w:space="0" w:color="auto"/>
            </w:tcBorders>
            <w:shd w:val="clear" w:color="auto" w:fill="auto"/>
          </w:tcPr>
          <w:p w:rsidR="00922300" w:rsidRPr="008E0AA1" w:rsidRDefault="005508E4" w:rsidP="008C7CD2">
            <w:pPr>
              <w:pStyle w:val="Tabletext"/>
            </w:pPr>
            <w:r w:rsidRPr="008E0AA1">
              <w:t xml:space="preserve">subject to </w:t>
            </w:r>
            <w:r w:rsidR="006138CE" w:rsidRPr="008E0AA1">
              <w:t>subsections (</w:t>
            </w:r>
            <w:r w:rsidRPr="008E0AA1">
              <w:t>2) and (3)</w:t>
            </w:r>
            <w:r w:rsidR="00922300" w:rsidRPr="008E0AA1">
              <w:t>:</w:t>
            </w:r>
          </w:p>
          <w:p w:rsidR="00922300" w:rsidRPr="008E0AA1" w:rsidRDefault="00922300" w:rsidP="008C7CD2">
            <w:pPr>
              <w:pStyle w:val="Tablea"/>
            </w:pPr>
            <w:r w:rsidRPr="008E0AA1">
              <w:t>(a</w:t>
            </w:r>
            <w:r w:rsidR="00A53099" w:rsidRPr="008E0AA1">
              <w:t xml:space="preserve">) </w:t>
            </w:r>
            <w:r w:rsidRPr="008E0AA1">
              <w:t xml:space="preserve">loading or handling of goods, the </w:t>
            </w:r>
            <w:r w:rsidR="00314E88" w:rsidRPr="00314E88">
              <w:rPr>
                <w:position w:val="6"/>
                <w:sz w:val="16"/>
              </w:rPr>
              <w:t>*</w:t>
            </w:r>
            <w:r w:rsidRPr="008E0AA1">
              <w:t>international transport of which is covered by item</w:t>
            </w:r>
            <w:r w:rsidR="006138CE" w:rsidRPr="008E0AA1">
              <w:t> </w:t>
            </w:r>
            <w:r w:rsidRPr="008E0AA1">
              <w:t>5, during the course of the international transport; or</w:t>
            </w:r>
          </w:p>
          <w:p w:rsidR="00922300" w:rsidRPr="008E0AA1" w:rsidRDefault="00922300" w:rsidP="00ED3927">
            <w:pPr>
              <w:pStyle w:val="Tablea"/>
            </w:pPr>
            <w:r w:rsidRPr="008E0AA1">
              <w:t>(b</w:t>
            </w:r>
            <w:r w:rsidR="00A53099" w:rsidRPr="008E0AA1">
              <w:t xml:space="preserve">) </w:t>
            </w:r>
            <w:r w:rsidRPr="008E0AA1">
              <w:t>supply of a service, during the course of the international transport of goods covered by item</w:t>
            </w:r>
            <w:r w:rsidR="006138CE" w:rsidRPr="008E0AA1">
              <w:t> </w:t>
            </w:r>
            <w:r w:rsidRPr="008E0AA1">
              <w:t>5, that facilitates the international transport.</w:t>
            </w:r>
          </w:p>
        </w:tc>
      </w:tr>
      <w:tr w:rsidR="00300522" w:rsidRPr="008E0AA1" w:rsidTr="0006528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bookmarkStart w:id="307" w:name="CU_9253757"/>
            <w:bookmarkEnd w:id="307"/>
            <w:r w:rsidRPr="008E0AA1">
              <w:t>6</w:t>
            </w:r>
          </w:p>
        </w:tc>
        <w:tc>
          <w:tcPr>
            <w:tcW w:w="1643" w:type="dxa"/>
            <w:tcBorders>
              <w:bottom w:val="single" w:sz="4" w:space="0" w:color="auto"/>
            </w:tcBorders>
            <w:shd w:val="clear" w:color="auto" w:fill="auto"/>
          </w:tcPr>
          <w:p w:rsidR="00300522" w:rsidRPr="008E0AA1" w:rsidRDefault="00300522" w:rsidP="00300522">
            <w:pPr>
              <w:pStyle w:val="Tabletext"/>
            </w:pPr>
            <w:r w:rsidRPr="008E0AA1">
              <w:t>Insuring transport etc.</w:t>
            </w:r>
          </w:p>
        </w:tc>
        <w:tc>
          <w:tcPr>
            <w:tcW w:w="4821" w:type="dxa"/>
            <w:tcBorders>
              <w:bottom w:val="single" w:sz="4" w:space="0" w:color="auto"/>
            </w:tcBorders>
            <w:shd w:val="clear" w:color="auto" w:fill="auto"/>
          </w:tcPr>
          <w:p w:rsidR="001A4EA7" w:rsidRPr="008E0AA1" w:rsidRDefault="001A4EA7" w:rsidP="001A4EA7">
            <w:pPr>
              <w:pStyle w:val="Tabletext"/>
            </w:pPr>
            <w:r w:rsidRPr="008E0AA1">
              <w:t xml:space="preserve">subject to </w:t>
            </w:r>
            <w:r w:rsidR="006138CE" w:rsidRPr="008E0AA1">
              <w:t>subsection (</w:t>
            </w:r>
            <w:r w:rsidRPr="008E0AA1">
              <w:t>3):</w:t>
            </w:r>
          </w:p>
          <w:p w:rsidR="00300522" w:rsidRPr="008E0AA1" w:rsidRDefault="00300522" w:rsidP="00300522">
            <w:pPr>
              <w:pStyle w:val="Tablea"/>
              <w:spacing w:line="240" w:lineRule="atLeast"/>
            </w:pPr>
            <w:r w:rsidRPr="008E0AA1">
              <w:t>(a</w:t>
            </w:r>
            <w:r w:rsidR="00A53099" w:rsidRPr="008E0AA1">
              <w:t xml:space="preserve">) </w:t>
            </w:r>
            <w:r w:rsidRPr="008E0AA1">
              <w:t>insuring transport covered by item</w:t>
            </w:r>
            <w:r w:rsidR="006138CE" w:rsidRPr="008E0AA1">
              <w:t> </w:t>
            </w:r>
            <w:r w:rsidRPr="008E0AA1">
              <w:t>1, 2, 3 or 4; or</w:t>
            </w:r>
          </w:p>
          <w:p w:rsidR="00300522" w:rsidRPr="008E0AA1" w:rsidRDefault="00300522" w:rsidP="00300522">
            <w:pPr>
              <w:pStyle w:val="Tablea"/>
            </w:pPr>
            <w:r w:rsidRPr="008E0AA1">
              <w:t>(b</w:t>
            </w:r>
            <w:r w:rsidR="00A53099" w:rsidRPr="008E0AA1">
              <w:t xml:space="preserve">) </w:t>
            </w:r>
            <w:r w:rsidRPr="008E0AA1">
              <w:t xml:space="preserve">insuring the </w:t>
            </w:r>
            <w:r w:rsidR="00314E88" w:rsidRPr="00314E88">
              <w:rPr>
                <w:position w:val="6"/>
                <w:sz w:val="16"/>
                <w:szCs w:val="16"/>
              </w:rPr>
              <w:t>*</w:t>
            </w:r>
            <w:r w:rsidRPr="008E0AA1">
              <w:t xml:space="preserve">international transport of goods from their </w:t>
            </w:r>
            <w:r w:rsidR="00314E88" w:rsidRPr="00314E88">
              <w:rPr>
                <w:position w:val="6"/>
                <w:sz w:val="16"/>
                <w:szCs w:val="16"/>
              </w:rPr>
              <w:t>*</w:t>
            </w:r>
            <w:r w:rsidRPr="008E0AA1">
              <w:t xml:space="preserve">place of export in </w:t>
            </w:r>
            <w:r w:rsidR="006C739E" w:rsidRPr="008E0AA1">
              <w:t>the indirect tax zone</w:t>
            </w:r>
            <w:r w:rsidRPr="008E0AA1">
              <w:t xml:space="preserve"> to a destination outside </w:t>
            </w:r>
            <w:r w:rsidR="006C739E" w:rsidRPr="008E0AA1">
              <w:t>the indirect tax zone</w:t>
            </w:r>
            <w:r w:rsidRPr="008E0AA1">
              <w:t xml:space="preserve">; or </w:t>
            </w:r>
          </w:p>
          <w:p w:rsidR="00300522" w:rsidRPr="008E0AA1" w:rsidRDefault="00300522" w:rsidP="00300522">
            <w:pPr>
              <w:pStyle w:val="Tablea"/>
            </w:pPr>
            <w:r w:rsidRPr="008E0AA1">
              <w:t>(c</w:t>
            </w:r>
            <w:r w:rsidR="00A53099" w:rsidRPr="008E0AA1">
              <w:t xml:space="preserve">) </w:t>
            </w:r>
            <w:r w:rsidRPr="008E0AA1">
              <w:t xml:space="preserve">insuring: </w:t>
            </w:r>
          </w:p>
          <w:p w:rsidR="00300522" w:rsidRPr="008E0AA1" w:rsidRDefault="00300522" w:rsidP="00300522">
            <w:pPr>
              <w:pStyle w:val="Tablei"/>
            </w:pPr>
            <w:r w:rsidRPr="008E0AA1">
              <w:t>(i</w:t>
            </w:r>
            <w:r w:rsidR="00A53099" w:rsidRPr="008E0AA1">
              <w:t xml:space="preserve">) </w:t>
            </w:r>
            <w:r w:rsidRPr="008E0AA1">
              <w:t xml:space="preserve">the transport of goods from a place outside </w:t>
            </w:r>
            <w:r w:rsidR="006C739E" w:rsidRPr="008E0AA1">
              <w:t>the indirect tax zone</w:t>
            </w:r>
            <w:r w:rsidRPr="008E0AA1">
              <w:t xml:space="preserve"> to their </w:t>
            </w:r>
            <w:r w:rsidR="00314E88" w:rsidRPr="00314E88">
              <w:rPr>
                <w:position w:val="6"/>
                <w:sz w:val="16"/>
                <w:szCs w:val="16"/>
              </w:rPr>
              <w:t>*</w:t>
            </w:r>
            <w:r w:rsidRPr="008E0AA1">
              <w:t xml:space="preserve">place of consignment in </w:t>
            </w:r>
            <w:r w:rsidR="006C739E" w:rsidRPr="008E0AA1">
              <w:t>the indirect tax zone</w:t>
            </w:r>
            <w:r w:rsidRPr="008E0AA1">
              <w:t>; and</w:t>
            </w:r>
          </w:p>
          <w:p w:rsidR="00300522" w:rsidRPr="008E0AA1" w:rsidRDefault="00300522" w:rsidP="00300522">
            <w:pPr>
              <w:pStyle w:val="Tablei"/>
            </w:pPr>
            <w:r w:rsidRPr="008E0AA1">
              <w:t>(ii</w:t>
            </w:r>
            <w:r w:rsidR="00A53099" w:rsidRPr="008E0AA1">
              <w:t xml:space="preserve">) </w:t>
            </w:r>
            <w:r w:rsidRPr="008E0AA1">
              <w:t xml:space="preserve">the subsequent transport of those goods within </w:t>
            </w:r>
            <w:r w:rsidR="006C739E" w:rsidRPr="008E0AA1">
              <w:t>the indirect tax zone</w:t>
            </w:r>
            <w:r w:rsidRPr="008E0AA1">
              <w:t xml:space="preserve">, if it is an integral part of the transport of goods from the place outside </w:t>
            </w:r>
            <w:r w:rsidR="006C739E" w:rsidRPr="008E0AA1">
              <w:t>the indirect tax zone</w:t>
            </w:r>
            <w:r w:rsidRPr="008E0AA1">
              <w:t xml:space="preserve"> to the place of consignment in </w:t>
            </w:r>
            <w:r w:rsidR="006C739E" w:rsidRPr="008E0AA1">
              <w:t>the indirect tax zone</w:t>
            </w:r>
            <w:r w:rsidRPr="008E0AA1">
              <w:t>;</w:t>
            </w:r>
          </w:p>
          <w:p w:rsidR="00300522" w:rsidRPr="008E0AA1" w:rsidRDefault="00300522" w:rsidP="00300522">
            <w:pPr>
              <w:spacing w:line="240" w:lineRule="exact"/>
              <w:ind w:left="318"/>
              <w:rPr>
                <w:sz w:val="20"/>
              </w:rPr>
            </w:pPr>
            <w:r w:rsidRPr="008E0AA1">
              <w:rPr>
                <w:sz w:val="20"/>
              </w:rPr>
              <w:t xml:space="preserve">including loading and handling within </w:t>
            </w:r>
            <w:r w:rsidR="006C739E" w:rsidRPr="008E0AA1">
              <w:t>the indirect tax zone</w:t>
            </w:r>
            <w:r w:rsidRPr="008E0AA1">
              <w:rPr>
                <w:sz w:val="20"/>
              </w:rPr>
              <w:t xml:space="preserve"> that is part of that transport; or </w:t>
            </w:r>
          </w:p>
          <w:p w:rsidR="00300522" w:rsidRPr="008E0AA1" w:rsidRDefault="00300522" w:rsidP="00300522">
            <w:pPr>
              <w:pStyle w:val="Tablea"/>
            </w:pPr>
            <w:r w:rsidRPr="008E0AA1">
              <w:t>(d</w:t>
            </w:r>
            <w:r w:rsidR="00A53099" w:rsidRPr="008E0AA1">
              <w:t xml:space="preserve">) </w:t>
            </w:r>
            <w:r w:rsidRPr="008E0AA1">
              <w:t xml:space="preserve">insuring the transport of goods from a place outside </w:t>
            </w:r>
            <w:r w:rsidR="006C739E" w:rsidRPr="008E0AA1">
              <w:t>the indirect tax zone</w:t>
            </w:r>
            <w:r w:rsidRPr="008E0AA1">
              <w:t xml:space="preserve"> to the same or another place outside </w:t>
            </w:r>
            <w:r w:rsidR="006C739E" w:rsidRPr="008E0AA1">
              <w:t>the indirect tax zone</w:t>
            </w:r>
            <w:r w:rsidRPr="008E0AA1">
              <w:t>.</w:t>
            </w:r>
          </w:p>
        </w:tc>
      </w:tr>
      <w:tr w:rsidR="00300522" w:rsidRPr="008E0AA1"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8E0AA1" w:rsidRDefault="00300522" w:rsidP="00300522">
            <w:pPr>
              <w:pStyle w:val="Tabletext"/>
            </w:pPr>
            <w:bookmarkStart w:id="308" w:name="CU_10253674"/>
            <w:bookmarkStart w:id="309" w:name="CU_10254247"/>
            <w:bookmarkEnd w:id="308"/>
            <w:bookmarkEnd w:id="309"/>
            <w:r w:rsidRPr="008E0AA1">
              <w:t>7</w:t>
            </w:r>
          </w:p>
        </w:tc>
        <w:tc>
          <w:tcPr>
            <w:tcW w:w="1643" w:type="dxa"/>
            <w:tcBorders>
              <w:bottom w:val="single" w:sz="12" w:space="0" w:color="auto"/>
            </w:tcBorders>
            <w:shd w:val="clear" w:color="auto" w:fill="auto"/>
          </w:tcPr>
          <w:p w:rsidR="00300522" w:rsidRPr="008E0AA1" w:rsidRDefault="00300522" w:rsidP="00300522">
            <w:pPr>
              <w:pStyle w:val="Tabletext"/>
            </w:pPr>
            <w:r w:rsidRPr="008E0AA1">
              <w:t>Arranging transport etc.</w:t>
            </w:r>
          </w:p>
        </w:tc>
        <w:tc>
          <w:tcPr>
            <w:tcW w:w="4821" w:type="dxa"/>
            <w:tcBorders>
              <w:bottom w:val="single" w:sz="12" w:space="0" w:color="auto"/>
            </w:tcBorders>
            <w:shd w:val="clear" w:color="auto" w:fill="auto"/>
          </w:tcPr>
          <w:p w:rsidR="001A4EA7" w:rsidRPr="008E0AA1" w:rsidRDefault="001A4EA7" w:rsidP="001A4EA7">
            <w:pPr>
              <w:pStyle w:val="Tabletext"/>
            </w:pPr>
            <w:r w:rsidRPr="008E0AA1">
              <w:t xml:space="preserve">subject to </w:t>
            </w:r>
            <w:r w:rsidR="006138CE" w:rsidRPr="008E0AA1">
              <w:t>subsection (</w:t>
            </w:r>
            <w:r w:rsidRPr="008E0AA1">
              <w:t>3):</w:t>
            </w:r>
          </w:p>
          <w:p w:rsidR="00300522" w:rsidRPr="008E0AA1" w:rsidRDefault="00300522" w:rsidP="00300522">
            <w:pPr>
              <w:pStyle w:val="Tablea"/>
            </w:pPr>
            <w:r w:rsidRPr="008E0AA1">
              <w:t>(a</w:t>
            </w:r>
            <w:r w:rsidR="00A53099" w:rsidRPr="008E0AA1">
              <w:t xml:space="preserve">) </w:t>
            </w:r>
            <w:r w:rsidRPr="008E0AA1">
              <w:t>arranging transport covered by item</w:t>
            </w:r>
            <w:r w:rsidR="006138CE" w:rsidRPr="008E0AA1">
              <w:t> </w:t>
            </w:r>
            <w:r w:rsidRPr="008E0AA1">
              <w:t>1, 2, 3 or 4; or</w:t>
            </w:r>
          </w:p>
          <w:p w:rsidR="00300522" w:rsidRPr="008E0AA1" w:rsidRDefault="00300522" w:rsidP="00300522">
            <w:pPr>
              <w:pStyle w:val="Tablea"/>
            </w:pPr>
            <w:r w:rsidRPr="008E0AA1">
              <w:t>(b</w:t>
            </w:r>
            <w:r w:rsidR="00A53099" w:rsidRPr="008E0AA1">
              <w:t xml:space="preserve">) </w:t>
            </w:r>
            <w:r w:rsidRPr="008E0AA1">
              <w:t xml:space="preserve">arranging the </w:t>
            </w:r>
            <w:r w:rsidR="00314E88" w:rsidRPr="00314E88">
              <w:rPr>
                <w:position w:val="6"/>
                <w:sz w:val="16"/>
                <w:szCs w:val="16"/>
              </w:rPr>
              <w:t>*</w:t>
            </w:r>
            <w:r w:rsidRPr="008E0AA1">
              <w:t>international transport of goods covered by item</w:t>
            </w:r>
            <w:r w:rsidR="006138CE" w:rsidRPr="008E0AA1">
              <w:t> </w:t>
            </w:r>
            <w:r w:rsidRPr="008E0AA1">
              <w:t>5; or</w:t>
            </w:r>
          </w:p>
          <w:p w:rsidR="00300522" w:rsidRPr="008E0AA1" w:rsidRDefault="00300522" w:rsidP="00300522">
            <w:pPr>
              <w:pStyle w:val="Tablea"/>
            </w:pPr>
            <w:r w:rsidRPr="008E0AA1">
              <w:t>(c</w:t>
            </w:r>
            <w:r w:rsidR="00A53099" w:rsidRPr="008E0AA1">
              <w:t xml:space="preserve">) </w:t>
            </w:r>
            <w:r w:rsidRPr="008E0AA1">
              <w:t>arranging insurance covered by item</w:t>
            </w:r>
            <w:r w:rsidR="006138CE" w:rsidRPr="008E0AA1">
              <w:t> </w:t>
            </w:r>
            <w:r w:rsidRPr="008E0AA1">
              <w:t>6.</w:t>
            </w:r>
          </w:p>
        </w:tc>
      </w:tr>
    </w:tbl>
    <w:p w:rsidR="003F075D" w:rsidRPr="008E0AA1" w:rsidRDefault="003F075D" w:rsidP="003F075D">
      <w:pPr>
        <w:pStyle w:val="subsection"/>
      </w:pPr>
      <w:r w:rsidRPr="008E0AA1">
        <w:tab/>
        <w:t>(2)</w:t>
      </w:r>
      <w:r w:rsidRPr="008E0AA1">
        <w:tab/>
      </w:r>
      <w:r w:rsidR="006138CE" w:rsidRPr="008E0AA1">
        <w:t>Paragraphs (</w:t>
      </w:r>
      <w:r w:rsidRPr="008E0AA1">
        <w:t>a) and (b) of item</w:t>
      </w:r>
      <w:r w:rsidR="006138CE" w:rsidRPr="008E0AA1">
        <w:t> </w:t>
      </w:r>
      <w:r w:rsidRPr="008E0AA1">
        <w:t>5, and item</w:t>
      </w:r>
      <w:r w:rsidR="006138CE" w:rsidRPr="008E0AA1">
        <w:t> </w:t>
      </w:r>
      <w:r w:rsidRPr="008E0AA1">
        <w:t xml:space="preserve">5A, in the table in </w:t>
      </w:r>
      <w:r w:rsidR="006138CE" w:rsidRPr="008E0AA1">
        <w:t>subsection (</w:t>
      </w:r>
      <w:r w:rsidRPr="008E0AA1">
        <w:t xml:space="preserve">1) do not apply to a supply to the extent that the thing supplied is done in </w:t>
      </w:r>
      <w:r w:rsidR="006C739E" w:rsidRPr="008E0AA1">
        <w:t>the indirect tax zone</w:t>
      </w:r>
      <w:r w:rsidRPr="008E0AA1">
        <w:t>, unless:</w:t>
      </w:r>
    </w:p>
    <w:p w:rsidR="003F075D" w:rsidRPr="008E0AA1" w:rsidRDefault="003F075D" w:rsidP="003F075D">
      <w:pPr>
        <w:pStyle w:val="paragraph"/>
      </w:pPr>
      <w:r w:rsidRPr="008E0AA1">
        <w:tab/>
        <w:t>(a)</w:t>
      </w:r>
      <w:r w:rsidRPr="008E0AA1">
        <w:tab/>
        <w:t xml:space="preserve">the </w:t>
      </w:r>
      <w:r w:rsidR="00314E88" w:rsidRPr="00314E88">
        <w:rPr>
          <w:position w:val="6"/>
          <w:sz w:val="16"/>
        </w:rPr>
        <w:t>*</w:t>
      </w:r>
      <w:r w:rsidRPr="008E0AA1">
        <w:t>recipient of the supply:</w:t>
      </w:r>
    </w:p>
    <w:p w:rsidR="003F075D" w:rsidRPr="008E0AA1" w:rsidRDefault="003F075D" w:rsidP="003F075D">
      <w:pPr>
        <w:pStyle w:val="paragraphsub"/>
      </w:pPr>
      <w:r w:rsidRPr="008E0AA1">
        <w:tab/>
        <w:t>(i)</w:t>
      </w:r>
      <w:r w:rsidRPr="008E0AA1">
        <w:tab/>
        <w:t xml:space="preserve">is a </w:t>
      </w:r>
      <w:r w:rsidR="00314E88" w:rsidRPr="00314E88">
        <w:rPr>
          <w:position w:val="6"/>
          <w:sz w:val="16"/>
        </w:rPr>
        <w:t>*</w:t>
      </w:r>
      <w:r w:rsidRPr="008E0AA1">
        <w:t>non</w:t>
      </w:r>
      <w:r w:rsidR="00314E88">
        <w:noBreakHyphen/>
      </w:r>
      <w:r w:rsidRPr="008E0AA1">
        <w:t>resident; and</w:t>
      </w:r>
    </w:p>
    <w:p w:rsidR="003F075D" w:rsidRPr="008E0AA1" w:rsidRDefault="003F075D" w:rsidP="003F075D">
      <w:pPr>
        <w:pStyle w:val="paragraphsub"/>
      </w:pPr>
      <w:r w:rsidRPr="008E0AA1">
        <w:tab/>
        <w:t>(ii)</w:t>
      </w:r>
      <w:r w:rsidRPr="008E0AA1">
        <w:tab/>
        <w:t xml:space="preserve">is not in </w:t>
      </w:r>
      <w:r w:rsidR="006C739E" w:rsidRPr="008E0AA1">
        <w:t>the indirect tax zone</w:t>
      </w:r>
      <w:r w:rsidRPr="008E0AA1">
        <w:t xml:space="preserve"> when the thing supplied is done in </w:t>
      </w:r>
      <w:r w:rsidR="006C739E" w:rsidRPr="008E0AA1">
        <w:t>the indirect tax zone</w:t>
      </w:r>
      <w:r w:rsidRPr="008E0AA1">
        <w:t>; or</w:t>
      </w:r>
    </w:p>
    <w:p w:rsidR="003F075D" w:rsidRPr="008E0AA1" w:rsidRDefault="003F075D" w:rsidP="003F075D">
      <w:pPr>
        <w:pStyle w:val="paragraph"/>
      </w:pPr>
      <w:r w:rsidRPr="008E0AA1">
        <w:tab/>
        <w:t>(b)</w:t>
      </w:r>
      <w:r w:rsidRPr="008E0AA1">
        <w:tab/>
        <w:t xml:space="preserve">the supply is done by the supplier of the transport of the goods from or to </w:t>
      </w:r>
      <w:r w:rsidR="006C739E" w:rsidRPr="008E0AA1">
        <w:t>the indirect tax zone</w:t>
      </w:r>
      <w:r w:rsidRPr="008E0AA1">
        <w:t xml:space="preserve"> (whichever is relevant).</w:t>
      </w:r>
    </w:p>
    <w:p w:rsidR="001A4EA7" w:rsidRPr="008E0AA1" w:rsidRDefault="001A4EA7" w:rsidP="001A4EA7">
      <w:pPr>
        <w:pStyle w:val="subsection"/>
      </w:pPr>
      <w:r w:rsidRPr="008E0AA1">
        <w:tab/>
        <w:t>(3)</w:t>
      </w:r>
      <w:r w:rsidRPr="008E0AA1">
        <w:tab/>
        <w:t>Items</w:t>
      </w:r>
      <w:r w:rsidR="006138CE" w:rsidRPr="008E0AA1">
        <w:t> </w:t>
      </w:r>
      <w:r w:rsidRPr="008E0AA1">
        <w:t xml:space="preserve">5 and 5A, </w:t>
      </w:r>
      <w:r w:rsidR="006138CE" w:rsidRPr="008E0AA1">
        <w:t>paragraphs (</w:t>
      </w:r>
      <w:r w:rsidRPr="008E0AA1">
        <w:t>b) to (d) of item</w:t>
      </w:r>
      <w:r w:rsidR="006138CE" w:rsidRPr="008E0AA1">
        <w:t> </w:t>
      </w:r>
      <w:r w:rsidRPr="008E0AA1">
        <w:t xml:space="preserve">6, and </w:t>
      </w:r>
      <w:r w:rsidR="006138CE" w:rsidRPr="008E0AA1">
        <w:t>paragraphs (</w:t>
      </w:r>
      <w:r w:rsidRPr="008E0AA1">
        <w:t>b) and (c) of item</w:t>
      </w:r>
      <w:r w:rsidR="006138CE" w:rsidRPr="008E0AA1">
        <w:t> </w:t>
      </w:r>
      <w:r w:rsidRPr="008E0AA1">
        <w:t xml:space="preserve">7, in the table in </w:t>
      </w:r>
      <w:r w:rsidR="006138CE" w:rsidRPr="008E0AA1">
        <w:t>subsection (</w:t>
      </w:r>
      <w:r w:rsidRPr="008E0AA1">
        <w:t>1) do not apply to a supply to the extent that:</w:t>
      </w:r>
    </w:p>
    <w:p w:rsidR="001A4EA7" w:rsidRPr="008E0AA1" w:rsidRDefault="001A4EA7" w:rsidP="001A4EA7">
      <w:pPr>
        <w:pStyle w:val="paragraph"/>
      </w:pPr>
      <w:r w:rsidRPr="008E0AA1">
        <w:tab/>
        <w:t>(a)</w:t>
      </w:r>
      <w:r w:rsidRPr="008E0AA1">
        <w:tab/>
        <w:t xml:space="preserve">the supply is, or relates to, the </w:t>
      </w:r>
      <w:r w:rsidR="00314E88" w:rsidRPr="00314E88">
        <w:rPr>
          <w:position w:val="6"/>
          <w:sz w:val="16"/>
        </w:rPr>
        <w:t>*</w:t>
      </w:r>
      <w:r w:rsidRPr="008E0AA1">
        <w:t>international transport of goods; and</w:t>
      </w:r>
    </w:p>
    <w:p w:rsidR="001A4EA7" w:rsidRPr="008E0AA1" w:rsidRDefault="001A4EA7" w:rsidP="001A4EA7">
      <w:pPr>
        <w:pStyle w:val="paragraph"/>
      </w:pPr>
      <w:r w:rsidRPr="008E0AA1">
        <w:tab/>
        <w:t>(b)</w:t>
      </w:r>
      <w:r w:rsidRPr="008E0AA1">
        <w:tab/>
        <w:t xml:space="preserve">the supplier is a </w:t>
      </w:r>
      <w:r w:rsidR="00314E88" w:rsidRPr="00314E88">
        <w:rPr>
          <w:position w:val="6"/>
          <w:sz w:val="16"/>
        </w:rPr>
        <w:t>*</w:t>
      </w:r>
      <w:r w:rsidRPr="008E0AA1">
        <w:t>redeliverer that is treated as the supplier of the goods under subsection</w:t>
      </w:r>
      <w:r w:rsidR="006138CE" w:rsidRPr="008E0AA1">
        <w:t> </w:t>
      </w:r>
      <w:r w:rsidRPr="008E0AA1">
        <w:t>84</w:t>
      </w:r>
      <w:r w:rsidR="00314E88">
        <w:noBreakHyphen/>
      </w:r>
      <w:r w:rsidRPr="008E0AA1">
        <w:t>81(4); and</w:t>
      </w:r>
    </w:p>
    <w:p w:rsidR="001A4EA7" w:rsidRPr="008E0AA1" w:rsidRDefault="001A4EA7" w:rsidP="001A4EA7">
      <w:pPr>
        <w:pStyle w:val="paragraph"/>
      </w:pPr>
      <w:r w:rsidRPr="008E0AA1">
        <w:tab/>
        <w:t>(c)</w:t>
      </w:r>
      <w:r w:rsidRPr="008E0AA1">
        <w:tab/>
        <w:t xml:space="preserve">the supply of the goods is a </w:t>
      </w:r>
      <w:r w:rsidR="00314E88" w:rsidRPr="00314E88">
        <w:rPr>
          <w:position w:val="6"/>
          <w:sz w:val="16"/>
        </w:rPr>
        <w:t>*</w:t>
      </w:r>
      <w:r w:rsidRPr="008E0AA1">
        <w:t>taxable supply.</w:t>
      </w:r>
    </w:p>
    <w:p w:rsidR="00300522" w:rsidRPr="008E0AA1" w:rsidRDefault="00300522" w:rsidP="0057123C">
      <w:pPr>
        <w:pStyle w:val="ActHead5"/>
        <w:keepNext w:val="0"/>
      </w:pPr>
      <w:bookmarkStart w:id="310" w:name="_Toc108000273"/>
      <w:r w:rsidRPr="00314E88">
        <w:rPr>
          <w:rStyle w:val="CharSectno"/>
        </w:rPr>
        <w:t>38</w:t>
      </w:r>
      <w:r w:rsidR="00314E88" w:rsidRPr="00314E88">
        <w:rPr>
          <w:rStyle w:val="CharSectno"/>
        </w:rPr>
        <w:noBreakHyphen/>
      </w:r>
      <w:r w:rsidRPr="00314E88">
        <w:rPr>
          <w:rStyle w:val="CharSectno"/>
        </w:rPr>
        <w:t>360</w:t>
      </w:r>
      <w:r w:rsidRPr="008E0AA1">
        <w:t xml:space="preserve">  Travel agents arranging overseas supplies</w:t>
      </w:r>
      <w:bookmarkEnd w:id="310"/>
    </w:p>
    <w:p w:rsidR="00300522" w:rsidRPr="008E0AA1" w:rsidRDefault="00300522" w:rsidP="0057123C">
      <w:pPr>
        <w:pStyle w:val="subsection"/>
        <w:keepLines/>
      </w:pPr>
      <w:r w:rsidRPr="008E0AA1">
        <w:tab/>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57123C">
      <w:pPr>
        <w:pStyle w:val="paragraph"/>
        <w:keepLines/>
      </w:pPr>
      <w:r w:rsidRPr="008E0AA1">
        <w:tab/>
        <w:t>(a)</w:t>
      </w:r>
      <w:r w:rsidRPr="008E0AA1">
        <w:tab/>
        <w:t xml:space="preserve">the supplier makes it in the course of </w:t>
      </w:r>
      <w:r w:rsidR="00314E88" w:rsidRPr="00314E88">
        <w:rPr>
          <w:position w:val="6"/>
          <w:sz w:val="16"/>
          <w:szCs w:val="16"/>
        </w:rPr>
        <w:t>*</w:t>
      </w:r>
      <w:r w:rsidRPr="008E0AA1">
        <w:t xml:space="preserve">carrying on an </w:t>
      </w:r>
      <w:r w:rsidR="00314E88" w:rsidRPr="00314E88">
        <w:rPr>
          <w:position w:val="6"/>
          <w:sz w:val="16"/>
          <w:szCs w:val="16"/>
        </w:rPr>
        <w:t>*</w:t>
      </w:r>
      <w:r w:rsidRPr="008E0AA1">
        <w:t>enterprise as a travel agent; and</w:t>
      </w:r>
    </w:p>
    <w:p w:rsidR="00300522" w:rsidRPr="008E0AA1" w:rsidRDefault="00300522" w:rsidP="0057123C">
      <w:pPr>
        <w:pStyle w:val="paragraph"/>
        <w:keepLines/>
      </w:pPr>
      <w:r w:rsidRPr="008E0AA1">
        <w:tab/>
        <w:t>(b)</w:t>
      </w:r>
      <w:r w:rsidRPr="008E0AA1">
        <w:tab/>
        <w:t xml:space="preserve">it consists of arranging for the making of a supply, the effective use or enjoyment of which is to take place outside </w:t>
      </w:r>
      <w:r w:rsidR="00EE2E30" w:rsidRPr="008E0AA1">
        <w:t>the indirect tax zone</w:t>
      </w:r>
      <w:r w:rsidRPr="008E0AA1">
        <w:t>.</w:t>
      </w:r>
    </w:p>
    <w:p w:rsidR="00300522" w:rsidRPr="008E0AA1" w:rsidRDefault="00300522" w:rsidP="00300522">
      <w:pPr>
        <w:pStyle w:val="ActHead4"/>
      </w:pPr>
      <w:bookmarkStart w:id="311" w:name="_Toc108000274"/>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L</w:t>
      </w:r>
      <w:r w:rsidRPr="008E0AA1">
        <w:t>—</w:t>
      </w:r>
      <w:r w:rsidRPr="00314E88">
        <w:rPr>
          <w:rStyle w:val="CharSubdText"/>
        </w:rPr>
        <w:t>Precious metals</w:t>
      </w:r>
      <w:bookmarkEnd w:id="311"/>
    </w:p>
    <w:p w:rsidR="00300522" w:rsidRPr="008E0AA1" w:rsidRDefault="00300522" w:rsidP="00300522">
      <w:pPr>
        <w:pStyle w:val="ActHead5"/>
      </w:pPr>
      <w:bookmarkStart w:id="312" w:name="_Toc108000275"/>
      <w:r w:rsidRPr="00314E88">
        <w:rPr>
          <w:rStyle w:val="CharSectno"/>
        </w:rPr>
        <w:t>38</w:t>
      </w:r>
      <w:r w:rsidR="00314E88" w:rsidRPr="00314E88">
        <w:rPr>
          <w:rStyle w:val="CharSectno"/>
        </w:rPr>
        <w:noBreakHyphen/>
      </w:r>
      <w:r w:rsidRPr="00314E88">
        <w:rPr>
          <w:rStyle w:val="CharSectno"/>
        </w:rPr>
        <w:t>385</w:t>
      </w:r>
      <w:r w:rsidRPr="008E0AA1">
        <w:t xml:space="preserve">  Supplies of precious metals</w:t>
      </w:r>
      <w:bookmarkEnd w:id="312"/>
    </w:p>
    <w:p w:rsidR="00300522" w:rsidRPr="008E0AA1" w:rsidRDefault="00300522" w:rsidP="00300522">
      <w:pPr>
        <w:pStyle w:val="subsection"/>
      </w:pPr>
      <w:r w:rsidRPr="008E0AA1">
        <w:tab/>
      </w:r>
      <w:r w:rsidRPr="008E0AA1">
        <w:tab/>
        <w:t xml:space="preserve">A supply of </w:t>
      </w:r>
      <w:r w:rsidR="00314E88" w:rsidRPr="00314E88">
        <w:rPr>
          <w:position w:val="6"/>
          <w:sz w:val="16"/>
          <w:szCs w:val="16"/>
        </w:rPr>
        <w:t>*</w:t>
      </w:r>
      <w:r w:rsidRPr="008E0AA1">
        <w:t xml:space="preserve">precious metal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the first supply of that precious metal after its refining by, or on behalf of, the supplier; and</w:t>
      </w:r>
    </w:p>
    <w:p w:rsidR="00300522" w:rsidRPr="008E0AA1" w:rsidRDefault="00300522" w:rsidP="00300522">
      <w:pPr>
        <w:pStyle w:val="paragraph"/>
      </w:pPr>
      <w:r w:rsidRPr="008E0AA1">
        <w:tab/>
        <w:t>(b)</w:t>
      </w:r>
      <w:r w:rsidRPr="008E0AA1">
        <w:tab/>
        <w:t xml:space="preserve">the entity that refined the precious metal is a </w:t>
      </w:r>
      <w:r w:rsidR="00314E88" w:rsidRPr="00314E88">
        <w:rPr>
          <w:position w:val="6"/>
          <w:sz w:val="16"/>
          <w:szCs w:val="16"/>
        </w:rPr>
        <w:t>*</w:t>
      </w:r>
      <w:r w:rsidRPr="008E0AA1">
        <w:t>refiner of precious metal; and</w:t>
      </w:r>
    </w:p>
    <w:p w:rsidR="00300522" w:rsidRPr="008E0AA1" w:rsidRDefault="00300522" w:rsidP="00300522">
      <w:pPr>
        <w:pStyle w:val="paragraph"/>
      </w:pPr>
      <w:r w:rsidRPr="008E0AA1">
        <w:tab/>
        <w:t>(c)</w:t>
      </w:r>
      <w:r w:rsidRPr="008E0AA1">
        <w:tab/>
        <w:t xml:space="preserve">the </w:t>
      </w:r>
      <w:r w:rsidR="00314E88" w:rsidRPr="00314E88">
        <w:rPr>
          <w:position w:val="6"/>
          <w:sz w:val="16"/>
          <w:szCs w:val="16"/>
        </w:rPr>
        <w:t>*</w:t>
      </w:r>
      <w:r w:rsidRPr="008E0AA1">
        <w:t xml:space="preserve">recipient of the supply is a </w:t>
      </w:r>
      <w:r w:rsidR="00314E88" w:rsidRPr="00314E88">
        <w:rPr>
          <w:position w:val="6"/>
          <w:sz w:val="16"/>
          <w:szCs w:val="16"/>
        </w:rPr>
        <w:t>*</w:t>
      </w:r>
      <w:r w:rsidRPr="008E0AA1">
        <w:t>dealer in precious metal.</w:t>
      </w:r>
    </w:p>
    <w:p w:rsidR="00300522" w:rsidRPr="008E0AA1" w:rsidRDefault="00300522" w:rsidP="00300522">
      <w:pPr>
        <w:pStyle w:val="notetext"/>
      </w:pPr>
      <w:r w:rsidRPr="008E0AA1">
        <w:t>Note:</w:t>
      </w:r>
      <w:r w:rsidRPr="008E0AA1">
        <w:tab/>
        <w:t xml:space="preserve">Any other supply of precious metal is input taxed under </w:t>
      </w:r>
      <w:r w:rsidR="006D2DE2" w:rsidRPr="008E0AA1">
        <w:t>section 4</w:t>
      </w:r>
      <w:r w:rsidRPr="008E0AA1">
        <w:t>0</w:t>
      </w:r>
      <w:r w:rsidR="00314E88">
        <w:noBreakHyphen/>
      </w:r>
      <w:r w:rsidRPr="008E0AA1">
        <w:t>100.</w:t>
      </w:r>
    </w:p>
    <w:p w:rsidR="00300522" w:rsidRPr="008E0AA1" w:rsidRDefault="00300522" w:rsidP="00300522">
      <w:pPr>
        <w:pStyle w:val="ActHead4"/>
      </w:pPr>
      <w:bookmarkStart w:id="313" w:name="_Toc108000276"/>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M</w:t>
      </w:r>
      <w:r w:rsidRPr="008E0AA1">
        <w:t>—</w:t>
      </w:r>
      <w:r w:rsidRPr="00314E88">
        <w:rPr>
          <w:rStyle w:val="CharSubdText"/>
        </w:rPr>
        <w:t>Supplies through inwards duty free shops</w:t>
      </w:r>
      <w:bookmarkEnd w:id="313"/>
    </w:p>
    <w:p w:rsidR="00300522" w:rsidRPr="008E0AA1" w:rsidRDefault="00300522" w:rsidP="00300522">
      <w:pPr>
        <w:pStyle w:val="ActHead5"/>
      </w:pPr>
      <w:bookmarkStart w:id="314" w:name="_Toc108000277"/>
      <w:r w:rsidRPr="00314E88">
        <w:rPr>
          <w:rStyle w:val="CharSectno"/>
        </w:rPr>
        <w:t>38</w:t>
      </w:r>
      <w:r w:rsidR="00314E88" w:rsidRPr="00314E88">
        <w:rPr>
          <w:rStyle w:val="CharSectno"/>
        </w:rPr>
        <w:noBreakHyphen/>
      </w:r>
      <w:r w:rsidRPr="00314E88">
        <w:rPr>
          <w:rStyle w:val="CharSectno"/>
        </w:rPr>
        <w:t>415</w:t>
      </w:r>
      <w:r w:rsidRPr="008E0AA1">
        <w:t xml:space="preserve">  Supplies through inwards duty free shops</w:t>
      </w:r>
      <w:bookmarkEnd w:id="314"/>
    </w:p>
    <w:p w:rsidR="00300522" w:rsidRPr="008E0AA1" w:rsidRDefault="00300522" w:rsidP="00300522">
      <w:pPr>
        <w:pStyle w:val="subsection"/>
      </w:pPr>
      <w:r w:rsidRPr="008E0AA1">
        <w:tab/>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the supply is a sale of </w:t>
      </w:r>
      <w:r w:rsidR="00314E88" w:rsidRPr="00314E88">
        <w:rPr>
          <w:position w:val="6"/>
          <w:sz w:val="16"/>
          <w:szCs w:val="16"/>
        </w:rPr>
        <w:t>*</w:t>
      </w:r>
      <w:r w:rsidRPr="008E0AA1">
        <w:t xml:space="preserve">airport shop goods through an </w:t>
      </w:r>
      <w:r w:rsidR="00314E88" w:rsidRPr="00314E88">
        <w:rPr>
          <w:position w:val="6"/>
          <w:sz w:val="16"/>
          <w:szCs w:val="16"/>
        </w:rPr>
        <w:t>*</w:t>
      </w:r>
      <w:r w:rsidRPr="008E0AA1">
        <w:t xml:space="preserve">inwards duty free shop to a </w:t>
      </w:r>
      <w:r w:rsidR="00314E88" w:rsidRPr="00314E88">
        <w:rPr>
          <w:position w:val="6"/>
          <w:sz w:val="16"/>
          <w:szCs w:val="16"/>
        </w:rPr>
        <w:t>*</w:t>
      </w:r>
      <w:r w:rsidRPr="008E0AA1">
        <w:t>relevant traveller.</w:t>
      </w:r>
    </w:p>
    <w:p w:rsidR="00300522" w:rsidRPr="008E0AA1" w:rsidRDefault="00300522" w:rsidP="00300522">
      <w:pPr>
        <w:pStyle w:val="ActHead4"/>
      </w:pPr>
      <w:bookmarkStart w:id="315" w:name="_Toc108000278"/>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N</w:t>
      </w:r>
      <w:r w:rsidRPr="008E0AA1">
        <w:t>—</w:t>
      </w:r>
      <w:r w:rsidRPr="00314E88">
        <w:rPr>
          <w:rStyle w:val="CharSubdText"/>
        </w:rPr>
        <w:t>Grants of land by governments</w:t>
      </w:r>
      <w:bookmarkEnd w:id="315"/>
    </w:p>
    <w:p w:rsidR="00300522" w:rsidRPr="008E0AA1" w:rsidRDefault="00300522" w:rsidP="00300522">
      <w:pPr>
        <w:pStyle w:val="ActHead5"/>
      </w:pPr>
      <w:bookmarkStart w:id="316" w:name="_Toc108000279"/>
      <w:r w:rsidRPr="00314E88">
        <w:rPr>
          <w:rStyle w:val="CharSectno"/>
        </w:rPr>
        <w:t>38</w:t>
      </w:r>
      <w:r w:rsidR="00314E88" w:rsidRPr="00314E88">
        <w:rPr>
          <w:rStyle w:val="CharSectno"/>
        </w:rPr>
        <w:noBreakHyphen/>
      </w:r>
      <w:r w:rsidRPr="00314E88">
        <w:rPr>
          <w:rStyle w:val="CharSectno"/>
        </w:rPr>
        <w:t>445</w:t>
      </w:r>
      <w:r w:rsidRPr="008E0AA1">
        <w:t xml:space="preserve">  Grants of freehold and similar interests by governments</w:t>
      </w:r>
      <w:bookmarkEnd w:id="316"/>
    </w:p>
    <w:p w:rsidR="00300522" w:rsidRPr="008E0AA1" w:rsidRDefault="00300522" w:rsidP="00300522">
      <w:pPr>
        <w:pStyle w:val="subsection"/>
      </w:pPr>
      <w:r w:rsidRPr="008E0AA1">
        <w:tab/>
        <w:t>(1)</w:t>
      </w:r>
      <w:r w:rsidRPr="008E0AA1">
        <w:tab/>
        <w:t xml:space="preserve">A supply by the Commonwealth, a State or a Territory of land on which there are no improvements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supply is of a freehold interest in the land; or</w:t>
      </w:r>
    </w:p>
    <w:p w:rsidR="00300522" w:rsidRPr="008E0AA1" w:rsidRDefault="00300522" w:rsidP="00300522">
      <w:pPr>
        <w:pStyle w:val="paragraph"/>
      </w:pPr>
      <w:r w:rsidRPr="008E0AA1">
        <w:tab/>
        <w:t>(b)</w:t>
      </w:r>
      <w:r w:rsidRPr="008E0AA1">
        <w:tab/>
        <w:t xml:space="preserve">the supply is by way of </w:t>
      </w:r>
      <w:r w:rsidR="00314E88" w:rsidRPr="00314E88">
        <w:rPr>
          <w:position w:val="6"/>
          <w:sz w:val="16"/>
          <w:szCs w:val="16"/>
        </w:rPr>
        <w:t>*</w:t>
      </w:r>
      <w:r w:rsidRPr="008E0AA1">
        <w:t>long</w:t>
      </w:r>
      <w:r w:rsidR="00314E88">
        <w:noBreakHyphen/>
      </w:r>
      <w:r w:rsidRPr="008E0AA1">
        <w:t>term lease.</w:t>
      </w:r>
    </w:p>
    <w:p w:rsidR="00300522" w:rsidRPr="008E0AA1" w:rsidRDefault="00300522" w:rsidP="00300522">
      <w:pPr>
        <w:pStyle w:val="subsection"/>
      </w:pPr>
      <w:r w:rsidRPr="008E0AA1">
        <w:tab/>
        <w:t>(1A)</w:t>
      </w:r>
      <w:r w:rsidRPr="008E0AA1">
        <w:tab/>
        <w:t xml:space="preserve">A supply by the Commonwealth, a State or a Territory of land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supply is of a freehold interest in the land, or is by way of </w:t>
      </w:r>
      <w:r w:rsidR="00314E88" w:rsidRPr="00314E88">
        <w:rPr>
          <w:position w:val="6"/>
          <w:sz w:val="16"/>
          <w:szCs w:val="16"/>
        </w:rPr>
        <w:t>*</w:t>
      </w:r>
      <w:r w:rsidRPr="008E0AA1">
        <w:t>long</w:t>
      </w:r>
      <w:r w:rsidR="00314E88">
        <w:noBreakHyphen/>
      </w:r>
      <w:r w:rsidRPr="008E0AA1">
        <w:t>term lease; and</w:t>
      </w:r>
    </w:p>
    <w:p w:rsidR="00300522" w:rsidRPr="008E0AA1" w:rsidRDefault="00300522" w:rsidP="00300522">
      <w:pPr>
        <w:pStyle w:val="paragraph"/>
      </w:pPr>
      <w:r w:rsidRPr="008E0AA1">
        <w:tab/>
        <w:t>(b)</w:t>
      </w:r>
      <w:r w:rsidRPr="008E0AA1">
        <w:tab/>
        <w:t xml:space="preserve">the Commonwealth, State or Territory had previously supplied the land, by way of lease, to the </w:t>
      </w:r>
      <w:r w:rsidR="00314E88" w:rsidRPr="00314E88">
        <w:rPr>
          <w:position w:val="6"/>
          <w:sz w:val="16"/>
          <w:szCs w:val="16"/>
        </w:rPr>
        <w:t>*</w:t>
      </w:r>
      <w:r w:rsidRPr="008E0AA1">
        <w:t>recipient of the supply; and</w:t>
      </w:r>
    </w:p>
    <w:p w:rsidR="00300522" w:rsidRPr="008E0AA1" w:rsidRDefault="00300522" w:rsidP="00300522">
      <w:pPr>
        <w:pStyle w:val="paragraph"/>
      </w:pPr>
      <w:r w:rsidRPr="008E0AA1">
        <w:tab/>
        <w:t>(c)</w:t>
      </w:r>
      <w:r w:rsidRPr="008E0AA1">
        <w:tab/>
        <w:t>at the time of that previous supply, there were no improvements on the land; and</w:t>
      </w:r>
    </w:p>
    <w:p w:rsidR="00300522" w:rsidRPr="008E0AA1" w:rsidRDefault="00300522" w:rsidP="00300522">
      <w:pPr>
        <w:pStyle w:val="paragraph"/>
      </w:pPr>
      <w:r w:rsidRPr="008E0AA1">
        <w:tab/>
        <w:t>(d)</w:t>
      </w:r>
      <w:r w:rsidRPr="008E0AA1">
        <w:tab/>
        <w:t>because conditions to which that lease was subject had been satisfied, the recipient was entitled to the supply of the freehold interest or the supply by way of long</w:t>
      </w:r>
      <w:r w:rsidR="00314E88">
        <w:noBreakHyphen/>
      </w:r>
      <w:r w:rsidRPr="008E0AA1">
        <w:t>term lease.</w:t>
      </w:r>
    </w:p>
    <w:p w:rsidR="00300522" w:rsidRPr="008E0AA1" w:rsidRDefault="00300522" w:rsidP="00300522">
      <w:pPr>
        <w:pStyle w:val="subsection"/>
      </w:pPr>
      <w:r w:rsidRPr="008E0AA1">
        <w:tab/>
        <w:t>(2)</w:t>
      </w:r>
      <w:r w:rsidRPr="008E0AA1">
        <w:tab/>
        <w:t xml:space="preserve">However, the supply is </w:t>
      </w:r>
      <w:r w:rsidRPr="008E0AA1">
        <w:rPr>
          <w:i/>
          <w:iCs/>
        </w:rPr>
        <w:t>not</w:t>
      </w:r>
      <w:r w:rsidRPr="008E0AA1">
        <w:t xml:space="preserve"> GST</w:t>
      </w:r>
      <w:r w:rsidR="00314E88">
        <w:noBreakHyphen/>
      </w:r>
      <w:r w:rsidRPr="008E0AA1">
        <w:t>free if, since 1</w:t>
      </w:r>
      <w:r w:rsidR="006138CE" w:rsidRPr="008E0AA1">
        <w:t> </w:t>
      </w:r>
      <w:r w:rsidRPr="008E0AA1">
        <w:t>July 2000, the land has already been the subject of a supply that is GST</w:t>
      </w:r>
      <w:r w:rsidR="00314E88">
        <w:noBreakHyphen/>
      </w:r>
      <w:r w:rsidRPr="008E0AA1">
        <w:t>free under this section.</w:t>
      </w:r>
    </w:p>
    <w:p w:rsidR="00300522" w:rsidRPr="008E0AA1" w:rsidRDefault="00300522" w:rsidP="00300522">
      <w:pPr>
        <w:pStyle w:val="ActHead5"/>
      </w:pPr>
      <w:bookmarkStart w:id="317" w:name="_Toc108000280"/>
      <w:r w:rsidRPr="00314E88">
        <w:rPr>
          <w:rStyle w:val="CharSectno"/>
        </w:rPr>
        <w:t>38</w:t>
      </w:r>
      <w:r w:rsidR="00314E88" w:rsidRPr="00314E88">
        <w:rPr>
          <w:rStyle w:val="CharSectno"/>
        </w:rPr>
        <w:noBreakHyphen/>
      </w:r>
      <w:r w:rsidRPr="00314E88">
        <w:rPr>
          <w:rStyle w:val="CharSectno"/>
        </w:rPr>
        <w:t>450</w:t>
      </w:r>
      <w:r w:rsidRPr="008E0AA1">
        <w:t xml:space="preserve">  Leases preceding grants of freehold and similar interests by governments</w:t>
      </w:r>
      <w:bookmarkEnd w:id="317"/>
    </w:p>
    <w:p w:rsidR="00300522" w:rsidRPr="008E0AA1" w:rsidRDefault="00300522" w:rsidP="00300522">
      <w:pPr>
        <w:pStyle w:val="subsection"/>
      </w:pPr>
      <w:r w:rsidRPr="008E0AA1">
        <w:tab/>
        <w:t>(1)</w:t>
      </w:r>
      <w:r w:rsidRPr="008E0AA1">
        <w:tab/>
        <w:t xml:space="preserve">A supply by the Commonwealth, a State or a Territory of land on which there are no improvements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supply is by way of lease (other than </w:t>
      </w:r>
      <w:r w:rsidR="00314E88" w:rsidRPr="00314E88">
        <w:rPr>
          <w:position w:val="6"/>
          <w:sz w:val="16"/>
          <w:szCs w:val="16"/>
        </w:rPr>
        <w:t>*</w:t>
      </w:r>
      <w:r w:rsidRPr="008E0AA1">
        <w:t>long</w:t>
      </w:r>
      <w:r w:rsidR="00314E88">
        <w:noBreakHyphen/>
      </w:r>
      <w:r w:rsidRPr="008E0AA1">
        <w:t>term lease); and</w:t>
      </w:r>
    </w:p>
    <w:p w:rsidR="00300522" w:rsidRPr="008E0AA1" w:rsidRDefault="00300522" w:rsidP="00300522">
      <w:pPr>
        <w:pStyle w:val="paragraph"/>
      </w:pPr>
      <w:r w:rsidRPr="008E0AA1">
        <w:tab/>
        <w:t>(b)</w:t>
      </w:r>
      <w:r w:rsidRPr="008E0AA1">
        <w:tab/>
        <w:t xml:space="preserve">the lease is subject to conditions the satisfaction of which will entitle the </w:t>
      </w:r>
      <w:r w:rsidR="00314E88" w:rsidRPr="00314E88">
        <w:rPr>
          <w:position w:val="6"/>
          <w:sz w:val="16"/>
          <w:szCs w:val="16"/>
        </w:rPr>
        <w:t>*</w:t>
      </w:r>
      <w:r w:rsidRPr="008E0AA1">
        <w:t>recipient of the supply to the grant of a freehold interest in the land or a long</w:t>
      </w:r>
      <w:r w:rsidR="00314E88">
        <w:noBreakHyphen/>
      </w:r>
      <w:r w:rsidRPr="008E0AA1">
        <w:t>term lease of the land.</w:t>
      </w:r>
    </w:p>
    <w:p w:rsidR="00300522" w:rsidRPr="008E0AA1" w:rsidRDefault="00300522" w:rsidP="00520EF5">
      <w:pPr>
        <w:pStyle w:val="subsection"/>
        <w:keepNext/>
        <w:keepLines/>
      </w:pPr>
      <w:r w:rsidRPr="008E0AA1">
        <w:tab/>
        <w:t>(2)</w:t>
      </w:r>
      <w:r w:rsidRPr="008E0AA1">
        <w:tab/>
        <w:t xml:space="preserve">A supply consisting of the surrender, to the Commonwealth, a State or Territory, of a lease over land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supplier acquired the land under a supply that:</w:t>
      </w:r>
    </w:p>
    <w:p w:rsidR="00300522" w:rsidRPr="008E0AA1" w:rsidRDefault="00300522" w:rsidP="00300522">
      <w:pPr>
        <w:pStyle w:val="paragraphsub"/>
      </w:pPr>
      <w:r w:rsidRPr="008E0AA1">
        <w:tab/>
        <w:t>(i)</w:t>
      </w:r>
      <w:r w:rsidRPr="008E0AA1">
        <w:tab/>
        <w:t>was GST</w:t>
      </w:r>
      <w:r w:rsidR="00314E88">
        <w:noBreakHyphen/>
      </w:r>
      <w:r w:rsidRPr="008E0AA1">
        <w:t xml:space="preserve">free under </w:t>
      </w:r>
      <w:r w:rsidR="006138CE" w:rsidRPr="008E0AA1">
        <w:t>subsection (</w:t>
      </w:r>
      <w:r w:rsidRPr="008E0AA1">
        <w:t>1); or</w:t>
      </w:r>
    </w:p>
    <w:p w:rsidR="00300522" w:rsidRPr="008E0AA1" w:rsidRDefault="00300522" w:rsidP="00300522">
      <w:pPr>
        <w:pStyle w:val="paragraphsub"/>
      </w:pPr>
      <w:r w:rsidRPr="008E0AA1">
        <w:tab/>
        <w:t>(ii)</w:t>
      </w:r>
      <w:r w:rsidRPr="008E0AA1">
        <w:tab/>
        <w:t>if the supply was made before 1</w:t>
      </w:r>
      <w:r w:rsidR="006138CE" w:rsidRPr="008E0AA1">
        <w:t> </w:t>
      </w:r>
      <w:r w:rsidRPr="008E0AA1">
        <w:t>July 2000—would have been GST</w:t>
      </w:r>
      <w:r w:rsidR="00314E88">
        <w:noBreakHyphen/>
      </w:r>
      <w:r w:rsidRPr="008E0AA1">
        <w:t xml:space="preserve">free under </w:t>
      </w:r>
      <w:r w:rsidR="006138CE" w:rsidRPr="008E0AA1">
        <w:t>subsection (</w:t>
      </w:r>
      <w:r w:rsidRPr="008E0AA1">
        <w:t>1) if it had been made on or after that day; and</w:t>
      </w:r>
    </w:p>
    <w:p w:rsidR="00300522" w:rsidRPr="008E0AA1" w:rsidRDefault="00300522" w:rsidP="00300522">
      <w:pPr>
        <w:pStyle w:val="paragraph"/>
      </w:pPr>
      <w:r w:rsidRPr="008E0AA1">
        <w:tab/>
        <w:t>(b)</w:t>
      </w:r>
      <w:r w:rsidRPr="008E0AA1">
        <w:tab/>
        <w:t>solely or partly in return for the surrender of the lease, the Commonwealth, State or Territory makes a supply of the land to the supplier that is GST</w:t>
      </w:r>
      <w:r w:rsidR="00314E88">
        <w:noBreakHyphen/>
      </w:r>
      <w:r w:rsidRPr="008E0AA1">
        <w:t>free under section</w:t>
      </w:r>
      <w:r w:rsidR="006138CE" w:rsidRPr="008E0AA1">
        <w:t> </w:t>
      </w:r>
      <w:r w:rsidRPr="008E0AA1">
        <w:t>38</w:t>
      </w:r>
      <w:r w:rsidR="00314E88">
        <w:noBreakHyphen/>
      </w:r>
      <w:r w:rsidRPr="008E0AA1">
        <w:t>445.</w:t>
      </w:r>
    </w:p>
    <w:p w:rsidR="00300522" w:rsidRPr="008E0AA1" w:rsidRDefault="00300522" w:rsidP="00300522">
      <w:pPr>
        <w:pStyle w:val="ActHead4"/>
      </w:pPr>
      <w:bookmarkStart w:id="318" w:name="_Toc108000281"/>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O</w:t>
      </w:r>
      <w:r w:rsidRPr="008E0AA1">
        <w:t>—</w:t>
      </w:r>
      <w:r w:rsidRPr="00314E88">
        <w:rPr>
          <w:rStyle w:val="CharSubdText"/>
        </w:rPr>
        <w:t>Farm land</w:t>
      </w:r>
      <w:bookmarkEnd w:id="318"/>
    </w:p>
    <w:p w:rsidR="00300522" w:rsidRPr="008E0AA1" w:rsidRDefault="00300522" w:rsidP="00300522">
      <w:pPr>
        <w:pStyle w:val="ActHead5"/>
      </w:pPr>
      <w:bookmarkStart w:id="319" w:name="_Toc108000282"/>
      <w:r w:rsidRPr="00314E88">
        <w:rPr>
          <w:rStyle w:val="CharSectno"/>
        </w:rPr>
        <w:t>38</w:t>
      </w:r>
      <w:r w:rsidR="00314E88" w:rsidRPr="00314E88">
        <w:rPr>
          <w:rStyle w:val="CharSectno"/>
        </w:rPr>
        <w:noBreakHyphen/>
      </w:r>
      <w:r w:rsidRPr="00314E88">
        <w:rPr>
          <w:rStyle w:val="CharSectno"/>
        </w:rPr>
        <w:t>475</w:t>
      </w:r>
      <w:r w:rsidRPr="008E0AA1">
        <w:t xml:space="preserve">  Subdivided farm land</w:t>
      </w:r>
      <w:bookmarkEnd w:id="319"/>
    </w:p>
    <w:p w:rsidR="00300522" w:rsidRPr="008E0AA1" w:rsidRDefault="00300522" w:rsidP="00300522">
      <w:pPr>
        <w:pStyle w:val="subsection"/>
      </w:pPr>
      <w:r w:rsidRPr="008E0AA1">
        <w:tab/>
        <w:t>(1)</w:t>
      </w:r>
      <w:r w:rsidRPr="008E0AA1">
        <w:tab/>
        <w:t xml:space="preserve">The supply of a freehold interest in, or the lease by an </w:t>
      </w:r>
      <w:r w:rsidR="00314E88" w:rsidRPr="00314E88">
        <w:rPr>
          <w:position w:val="6"/>
          <w:sz w:val="16"/>
          <w:szCs w:val="16"/>
        </w:rPr>
        <w:t>*</w:t>
      </w:r>
      <w:r w:rsidRPr="008E0AA1">
        <w:t xml:space="preserve">Australian government agency of or the </w:t>
      </w:r>
      <w:r w:rsidR="00314E88" w:rsidRPr="00314E88">
        <w:rPr>
          <w:position w:val="6"/>
          <w:sz w:val="16"/>
          <w:szCs w:val="16"/>
        </w:rPr>
        <w:t>*</w:t>
      </w:r>
      <w:r w:rsidRPr="008E0AA1">
        <w:t xml:space="preserve">long term lease of, </w:t>
      </w:r>
      <w:r w:rsidR="00314E88" w:rsidRPr="00314E88">
        <w:rPr>
          <w:position w:val="6"/>
          <w:sz w:val="16"/>
          <w:szCs w:val="16"/>
        </w:rPr>
        <w:t>*</w:t>
      </w:r>
      <w:r w:rsidRPr="008E0AA1">
        <w:t xml:space="preserve">potential residential land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land is subdivided from land on which a </w:t>
      </w:r>
      <w:r w:rsidR="00314E88" w:rsidRPr="00314E88">
        <w:rPr>
          <w:position w:val="6"/>
          <w:sz w:val="16"/>
          <w:szCs w:val="16"/>
        </w:rPr>
        <w:t>*</w:t>
      </w:r>
      <w:r w:rsidRPr="008E0AA1">
        <w:t xml:space="preserve">farming business has been </w:t>
      </w:r>
      <w:r w:rsidR="00314E88" w:rsidRPr="00314E88">
        <w:rPr>
          <w:position w:val="6"/>
          <w:sz w:val="16"/>
          <w:szCs w:val="16"/>
        </w:rPr>
        <w:t>*</w:t>
      </w:r>
      <w:r w:rsidRPr="008E0AA1">
        <w:t>carried on for at least 5 years; and</w:t>
      </w:r>
    </w:p>
    <w:p w:rsidR="00300522" w:rsidRPr="008E0AA1" w:rsidRDefault="00300522" w:rsidP="00300522">
      <w:pPr>
        <w:pStyle w:val="paragraph"/>
      </w:pPr>
      <w:r w:rsidRPr="008E0AA1">
        <w:tab/>
        <w:t>(b)</w:t>
      </w:r>
      <w:r w:rsidRPr="008E0AA1">
        <w:tab/>
        <w:t xml:space="preserve">the supply is made to an </w:t>
      </w:r>
      <w:r w:rsidR="00314E88" w:rsidRPr="00314E88">
        <w:rPr>
          <w:position w:val="6"/>
          <w:sz w:val="16"/>
          <w:szCs w:val="16"/>
        </w:rPr>
        <w:t>*</w:t>
      </w:r>
      <w:r w:rsidRPr="008E0AA1">
        <w:t xml:space="preserve">associate of the supplier of the land without </w:t>
      </w:r>
      <w:r w:rsidR="00314E88" w:rsidRPr="00314E88">
        <w:rPr>
          <w:position w:val="6"/>
          <w:sz w:val="16"/>
          <w:szCs w:val="16"/>
        </w:rPr>
        <w:t>*</w:t>
      </w:r>
      <w:r w:rsidRPr="008E0AA1">
        <w:t xml:space="preserve">consideration or for consideration that is less than the </w:t>
      </w:r>
      <w:r w:rsidR="00314E88" w:rsidRPr="00314E88">
        <w:rPr>
          <w:position w:val="6"/>
          <w:sz w:val="16"/>
          <w:szCs w:val="16"/>
        </w:rPr>
        <w:t>*</w:t>
      </w:r>
      <w:r w:rsidRPr="008E0AA1">
        <w:t>GST inclusive market value of the supply.</w:t>
      </w:r>
    </w:p>
    <w:p w:rsidR="00300522" w:rsidRPr="008E0AA1" w:rsidRDefault="00300522" w:rsidP="00300522">
      <w:pPr>
        <w:pStyle w:val="subsection"/>
      </w:pPr>
      <w:r w:rsidRPr="008E0AA1">
        <w:tab/>
        <w:t>(2)</w:t>
      </w:r>
      <w:r w:rsidRPr="008E0AA1">
        <w:tab/>
        <w:t xml:space="preserve">An entity </w:t>
      </w:r>
      <w:r w:rsidR="00314E88" w:rsidRPr="00314E88">
        <w:rPr>
          <w:position w:val="6"/>
          <w:sz w:val="16"/>
          <w:szCs w:val="16"/>
        </w:rPr>
        <w:t>*</w:t>
      </w:r>
      <w:r w:rsidRPr="008E0AA1">
        <w:t xml:space="preserve">carries on a </w:t>
      </w:r>
      <w:r w:rsidRPr="008E0AA1">
        <w:rPr>
          <w:b/>
          <w:bCs/>
          <w:i/>
          <w:iCs/>
        </w:rPr>
        <w:t>farming business</w:t>
      </w:r>
      <w:r w:rsidRPr="008E0AA1">
        <w:t xml:space="preserve"> if it carries on a </w:t>
      </w:r>
      <w:r w:rsidR="00314E88" w:rsidRPr="00314E88">
        <w:rPr>
          <w:position w:val="6"/>
          <w:sz w:val="16"/>
          <w:szCs w:val="16"/>
        </w:rPr>
        <w:t>*</w:t>
      </w:r>
      <w:r w:rsidRPr="008E0AA1">
        <w:t>business of:</w:t>
      </w:r>
    </w:p>
    <w:p w:rsidR="00300522" w:rsidRPr="008E0AA1" w:rsidRDefault="00300522" w:rsidP="00300522">
      <w:pPr>
        <w:pStyle w:val="paragraph"/>
      </w:pPr>
      <w:r w:rsidRPr="008E0AA1">
        <w:tab/>
        <w:t>(a)</w:t>
      </w:r>
      <w:r w:rsidRPr="008E0AA1">
        <w:tab/>
        <w:t>cultivating or propagating plants, fungi or their products or parts (including seeds, spores, bulbs and similar things), in any physical environment; or</w:t>
      </w:r>
    </w:p>
    <w:p w:rsidR="00300522" w:rsidRPr="008E0AA1" w:rsidRDefault="00300522" w:rsidP="00300522">
      <w:pPr>
        <w:pStyle w:val="paragraph"/>
      </w:pPr>
      <w:r w:rsidRPr="008E0AA1">
        <w:tab/>
        <w:t>(b)</w:t>
      </w:r>
      <w:r w:rsidRPr="008E0AA1">
        <w:tab/>
        <w:t>maintaining animals for the purpose of selling them or their bodily produce (including natural increase); or</w:t>
      </w:r>
    </w:p>
    <w:p w:rsidR="00300522" w:rsidRPr="008E0AA1" w:rsidRDefault="00300522" w:rsidP="00300522">
      <w:pPr>
        <w:pStyle w:val="paragraph"/>
      </w:pPr>
      <w:r w:rsidRPr="008E0AA1">
        <w:tab/>
        <w:t>(c)</w:t>
      </w:r>
      <w:r w:rsidRPr="008E0AA1">
        <w:tab/>
        <w:t>manufacturing dairy produce from raw material that the entity produced; or</w:t>
      </w:r>
    </w:p>
    <w:p w:rsidR="00300522" w:rsidRPr="008E0AA1" w:rsidRDefault="00300522" w:rsidP="00300522">
      <w:pPr>
        <w:pStyle w:val="paragraph"/>
      </w:pPr>
      <w:r w:rsidRPr="008E0AA1">
        <w:tab/>
        <w:t>(d)</w:t>
      </w:r>
      <w:r w:rsidRPr="008E0AA1">
        <w:tab/>
        <w:t>planting or tending trees in a plantation or forest that are intended to be felled.</w:t>
      </w:r>
    </w:p>
    <w:p w:rsidR="00300522" w:rsidRPr="008E0AA1" w:rsidRDefault="00300522" w:rsidP="00300522">
      <w:pPr>
        <w:pStyle w:val="ActHead5"/>
      </w:pPr>
      <w:bookmarkStart w:id="320" w:name="_Toc108000283"/>
      <w:r w:rsidRPr="00314E88">
        <w:rPr>
          <w:rStyle w:val="CharSectno"/>
        </w:rPr>
        <w:t>38</w:t>
      </w:r>
      <w:r w:rsidR="00314E88" w:rsidRPr="00314E88">
        <w:rPr>
          <w:rStyle w:val="CharSectno"/>
        </w:rPr>
        <w:noBreakHyphen/>
      </w:r>
      <w:r w:rsidRPr="00314E88">
        <w:rPr>
          <w:rStyle w:val="CharSectno"/>
        </w:rPr>
        <w:t>480</w:t>
      </w:r>
      <w:r w:rsidRPr="008E0AA1">
        <w:t xml:space="preserve">  Farm land supplied for farming</w:t>
      </w:r>
      <w:bookmarkEnd w:id="320"/>
    </w:p>
    <w:p w:rsidR="00300522" w:rsidRPr="008E0AA1" w:rsidRDefault="00300522" w:rsidP="00300522">
      <w:pPr>
        <w:pStyle w:val="subsection"/>
      </w:pPr>
      <w:r w:rsidRPr="008E0AA1">
        <w:tab/>
      </w:r>
      <w:r w:rsidRPr="008E0AA1">
        <w:tab/>
        <w:t xml:space="preserve">The supply of a freehold interest in, or the lease by an </w:t>
      </w:r>
      <w:r w:rsidR="00314E88" w:rsidRPr="00314E88">
        <w:rPr>
          <w:position w:val="6"/>
          <w:sz w:val="16"/>
          <w:szCs w:val="16"/>
        </w:rPr>
        <w:t>*</w:t>
      </w:r>
      <w:r w:rsidRPr="008E0AA1">
        <w:t xml:space="preserve">Australian government agency of or the </w:t>
      </w:r>
      <w:r w:rsidR="00314E88" w:rsidRPr="00314E88">
        <w:rPr>
          <w:position w:val="6"/>
          <w:sz w:val="16"/>
          <w:szCs w:val="16"/>
        </w:rPr>
        <w:t>*</w:t>
      </w:r>
      <w:r w:rsidRPr="008E0AA1">
        <w:t xml:space="preserve">long term lease of, land is </w:t>
      </w:r>
      <w:r w:rsidRPr="008E0AA1">
        <w:rPr>
          <w:b/>
          <w:bCs/>
          <w:i/>
          <w:iCs/>
        </w:rPr>
        <w:t>GST</w:t>
      </w:r>
      <w:r w:rsidR="00314E88">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land is land on which a </w:t>
      </w:r>
      <w:r w:rsidR="00314E88" w:rsidRPr="00314E88">
        <w:rPr>
          <w:position w:val="6"/>
          <w:sz w:val="16"/>
          <w:szCs w:val="16"/>
        </w:rPr>
        <w:t>*</w:t>
      </w:r>
      <w:r w:rsidRPr="008E0AA1">
        <w:t xml:space="preserve">farming business has been </w:t>
      </w:r>
      <w:r w:rsidR="00314E88" w:rsidRPr="00314E88">
        <w:rPr>
          <w:position w:val="6"/>
          <w:sz w:val="16"/>
          <w:szCs w:val="16"/>
        </w:rPr>
        <w:t>*</w:t>
      </w:r>
      <w:r w:rsidRPr="008E0AA1">
        <w:t>carried on for at least the period of 5 years preceding the supply; and</w:t>
      </w:r>
    </w:p>
    <w:p w:rsidR="00300522" w:rsidRPr="008E0AA1" w:rsidRDefault="00300522" w:rsidP="00300522">
      <w:pPr>
        <w:pStyle w:val="paragraph"/>
      </w:pPr>
      <w:r w:rsidRPr="008E0AA1">
        <w:tab/>
        <w:t>(b)</w:t>
      </w:r>
      <w:r w:rsidRPr="008E0AA1">
        <w:tab/>
        <w:t xml:space="preserve">the </w:t>
      </w:r>
      <w:r w:rsidR="00314E88" w:rsidRPr="00314E88">
        <w:rPr>
          <w:position w:val="6"/>
          <w:sz w:val="16"/>
          <w:szCs w:val="16"/>
        </w:rPr>
        <w:t>*</w:t>
      </w:r>
      <w:r w:rsidRPr="008E0AA1">
        <w:t>recipient of the supply intends that a farming business be carried on, on the land.</w:t>
      </w:r>
    </w:p>
    <w:p w:rsidR="00300522" w:rsidRPr="008E0AA1" w:rsidRDefault="00300522" w:rsidP="00300522">
      <w:pPr>
        <w:pStyle w:val="ActHead4"/>
      </w:pPr>
      <w:bookmarkStart w:id="321" w:name="_Toc108000284"/>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P</w:t>
      </w:r>
      <w:r w:rsidRPr="008E0AA1">
        <w:t>—</w:t>
      </w:r>
      <w:r w:rsidRPr="00314E88">
        <w:rPr>
          <w:rStyle w:val="CharSubdText"/>
        </w:rPr>
        <w:t>Cars for use by disabled people</w:t>
      </w:r>
      <w:bookmarkEnd w:id="321"/>
    </w:p>
    <w:p w:rsidR="00300522" w:rsidRPr="008E0AA1" w:rsidRDefault="00300522" w:rsidP="00300522">
      <w:pPr>
        <w:pStyle w:val="ActHead5"/>
      </w:pPr>
      <w:bookmarkStart w:id="322" w:name="_Toc108000285"/>
      <w:r w:rsidRPr="00314E88">
        <w:rPr>
          <w:rStyle w:val="CharSectno"/>
        </w:rPr>
        <w:t>38</w:t>
      </w:r>
      <w:r w:rsidR="00314E88" w:rsidRPr="00314E88">
        <w:rPr>
          <w:rStyle w:val="CharSectno"/>
        </w:rPr>
        <w:noBreakHyphen/>
      </w:r>
      <w:r w:rsidRPr="00314E88">
        <w:rPr>
          <w:rStyle w:val="CharSectno"/>
        </w:rPr>
        <w:t>505</w:t>
      </w:r>
      <w:r w:rsidRPr="008E0AA1">
        <w:t xml:space="preserve">  Disabled veterans</w:t>
      </w:r>
      <w:bookmarkEnd w:id="322"/>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of a </w:t>
      </w:r>
      <w:r w:rsidR="00314E88" w:rsidRPr="00314E88">
        <w:rPr>
          <w:position w:val="6"/>
          <w:sz w:val="16"/>
          <w:szCs w:val="16"/>
        </w:rPr>
        <w:t>*</w:t>
      </w:r>
      <w:r w:rsidRPr="008E0AA1">
        <w:t>car to an individual who:</w:t>
      </w:r>
    </w:p>
    <w:p w:rsidR="00300522" w:rsidRPr="008E0AA1" w:rsidRDefault="00300522" w:rsidP="00300522">
      <w:pPr>
        <w:pStyle w:val="paragraph"/>
      </w:pPr>
      <w:r w:rsidRPr="008E0AA1">
        <w:tab/>
        <w:t>(a)</w:t>
      </w:r>
      <w:r w:rsidRPr="008E0AA1">
        <w:tab/>
        <w:t>has served in the Defence Force or in any other armed force of Her Majesty; and</w:t>
      </w:r>
    </w:p>
    <w:p w:rsidR="00300522" w:rsidRPr="008E0AA1" w:rsidRDefault="00300522" w:rsidP="00300522">
      <w:pPr>
        <w:pStyle w:val="paragraph"/>
      </w:pPr>
      <w:r w:rsidRPr="008E0AA1">
        <w:tab/>
        <w:t>(b)</w:t>
      </w:r>
      <w:r w:rsidRPr="008E0AA1">
        <w:tab/>
        <w:t>as a result of that service:</w:t>
      </w:r>
    </w:p>
    <w:p w:rsidR="00300522" w:rsidRPr="008E0AA1" w:rsidRDefault="00300522" w:rsidP="00300522">
      <w:pPr>
        <w:pStyle w:val="paragraphsub"/>
      </w:pPr>
      <w:r w:rsidRPr="008E0AA1">
        <w:tab/>
        <w:t>(i)</w:t>
      </w:r>
      <w:r w:rsidRPr="008E0AA1">
        <w:tab/>
        <w:t>has lost a leg or both arms; or</w:t>
      </w:r>
    </w:p>
    <w:p w:rsidR="00300522" w:rsidRPr="008E0AA1" w:rsidRDefault="00300522" w:rsidP="00300522">
      <w:pPr>
        <w:pStyle w:val="paragraphsub"/>
      </w:pPr>
      <w:r w:rsidRPr="008E0AA1">
        <w:tab/>
        <w:t>(ii)</w:t>
      </w:r>
      <w:r w:rsidRPr="008E0AA1">
        <w:tab/>
        <w:t>has had a leg, or both arms, rendered permanently and completely useless; or</w:t>
      </w:r>
    </w:p>
    <w:p w:rsidR="00300522" w:rsidRPr="008E0AA1" w:rsidRDefault="00300522" w:rsidP="00300522">
      <w:pPr>
        <w:pStyle w:val="paragraphsub"/>
      </w:pPr>
      <w:r w:rsidRPr="008E0AA1">
        <w:tab/>
        <w:t>(iii)</w:t>
      </w:r>
      <w:r w:rsidRPr="008E0AA1">
        <w:tab/>
        <w:t>is a veteran to whom section</w:t>
      </w:r>
      <w:r w:rsidR="006138CE" w:rsidRPr="008E0AA1">
        <w:t> </w:t>
      </w:r>
      <w:r w:rsidRPr="008E0AA1">
        <w:t xml:space="preserve">24 of the </w:t>
      </w:r>
      <w:r w:rsidRPr="008E0AA1">
        <w:rPr>
          <w:i/>
          <w:iCs/>
        </w:rPr>
        <w:t>Veterans’ Entitlements Act 1986</w:t>
      </w:r>
      <w:r w:rsidRPr="008E0AA1">
        <w:t xml:space="preserve"> applies and receives a pension under Part</w:t>
      </w:r>
      <w:r w:rsidR="00EF3F7B" w:rsidRPr="008E0AA1">
        <w:t> </w:t>
      </w:r>
      <w:r w:rsidRPr="008E0AA1">
        <w:t>II of that Act</w:t>
      </w:r>
      <w:r w:rsidR="00276323" w:rsidRPr="008E0AA1">
        <w:t>; or</w:t>
      </w:r>
    </w:p>
    <w:p w:rsidR="00276323" w:rsidRPr="008E0AA1" w:rsidRDefault="00276323" w:rsidP="00276323">
      <w:pPr>
        <w:pStyle w:val="paragraphsub"/>
      </w:pPr>
      <w:r w:rsidRPr="008E0AA1">
        <w:tab/>
        <w:t>(iv)</w:t>
      </w:r>
      <w:r w:rsidRPr="008E0AA1">
        <w:tab/>
        <w:t>is receiving a Special Rate Disability Pension under Part</w:t>
      </w:r>
      <w:r w:rsidR="006138CE" w:rsidRPr="008E0AA1">
        <w:t> </w:t>
      </w:r>
      <w:r w:rsidRPr="008E0AA1">
        <w:t>6 of Chapter</w:t>
      </w:r>
      <w:r w:rsidR="006138CE" w:rsidRPr="008E0AA1">
        <w:t> </w:t>
      </w:r>
      <w:r w:rsidRPr="008E0AA1">
        <w:t xml:space="preserve">4 of the </w:t>
      </w:r>
      <w:r w:rsidRPr="008E0AA1">
        <w:rPr>
          <w:i/>
        </w:rPr>
        <w:t>Military Rehabilitation and Compensation Act 2004</w:t>
      </w:r>
      <w:r w:rsidRPr="008E0AA1">
        <w:t>, or satisfies the eligibility criteria in section</w:t>
      </w:r>
      <w:r w:rsidR="006138CE" w:rsidRPr="008E0AA1">
        <w:t> </w:t>
      </w:r>
      <w:r w:rsidRPr="008E0AA1">
        <w:t>199 of that Act; and</w:t>
      </w:r>
    </w:p>
    <w:p w:rsidR="00300522" w:rsidRPr="008E0AA1" w:rsidRDefault="00300522" w:rsidP="00300522">
      <w:pPr>
        <w:pStyle w:val="paragraph"/>
      </w:pPr>
      <w:r w:rsidRPr="008E0AA1">
        <w:tab/>
        <w:t>(c)</w:t>
      </w:r>
      <w:r w:rsidRPr="008E0AA1">
        <w:tab/>
        <w:t xml:space="preserve">intends to use the car in his or her personal transportation during all of the </w:t>
      </w:r>
      <w:r w:rsidR="00314E88" w:rsidRPr="00314E88">
        <w:rPr>
          <w:position w:val="6"/>
          <w:sz w:val="16"/>
          <w:szCs w:val="16"/>
        </w:rPr>
        <w:t>*</w:t>
      </w:r>
      <w:r w:rsidRPr="008E0AA1">
        <w:t>Subdivision</w:t>
      </w:r>
      <w:r w:rsidR="006138CE" w:rsidRPr="008E0AA1">
        <w:t> </w:t>
      </w:r>
      <w:r w:rsidRPr="008E0AA1">
        <w:t>38</w:t>
      </w:r>
      <w:r w:rsidR="00314E88">
        <w:noBreakHyphen/>
      </w:r>
      <w:r w:rsidRPr="008E0AA1">
        <w:t>P period.</w:t>
      </w:r>
    </w:p>
    <w:p w:rsidR="00300522" w:rsidRPr="008E0AA1" w:rsidRDefault="00300522" w:rsidP="00300522">
      <w:pPr>
        <w:pStyle w:val="subsection"/>
      </w:pPr>
      <w:r w:rsidRPr="008E0AA1">
        <w:tab/>
        <w:t>(2)</w:t>
      </w:r>
      <w:r w:rsidRPr="008E0AA1">
        <w:tab/>
        <w:t xml:space="preserve">However, a supply covered by </w:t>
      </w:r>
      <w:r w:rsidR="006138CE" w:rsidRPr="008E0AA1">
        <w:t>subsection (</w:t>
      </w:r>
      <w:r w:rsidRPr="008E0AA1">
        <w:t xml:space="preserve">1) is </w:t>
      </w:r>
      <w:r w:rsidRPr="008E0AA1">
        <w:rPr>
          <w:i/>
          <w:iCs/>
        </w:rPr>
        <w:t>not</w:t>
      </w:r>
      <w:r w:rsidRPr="008E0AA1">
        <w:t xml:space="preserve"> GST</w:t>
      </w:r>
      <w:r w:rsidR="00314E88">
        <w:noBreakHyphen/>
      </w:r>
      <w:r w:rsidRPr="008E0AA1">
        <w:t xml:space="preserve">free to the extent that the </w:t>
      </w:r>
      <w:r w:rsidR="00314E88" w:rsidRPr="00314E88">
        <w:rPr>
          <w:position w:val="6"/>
          <w:sz w:val="16"/>
          <w:szCs w:val="16"/>
        </w:rPr>
        <w:t>*</w:t>
      </w:r>
      <w:r w:rsidRPr="008E0AA1">
        <w:t xml:space="preserve">GST inclusive market value of the </w:t>
      </w:r>
      <w:r w:rsidR="00314E88" w:rsidRPr="00314E88">
        <w:rPr>
          <w:position w:val="6"/>
          <w:sz w:val="16"/>
          <w:szCs w:val="16"/>
        </w:rPr>
        <w:t>*</w:t>
      </w:r>
      <w:r w:rsidRPr="008E0AA1">
        <w:t xml:space="preserve">car exceeds the </w:t>
      </w:r>
      <w:r w:rsidR="00314E88" w:rsidRPr="00314E88">
        <w:rPr>
          <w:position w:val="6"/>
          <w:sz w:val="16"/>
          <w:szCs w:val="16"/>
        </w:rPr>
        <w:t>*</w:t>
      </w:r>
      <w:r w:rsidRPr="008E0AA1">
        <w:t>car limit.</w:t>
      </w:r>
    </w:p>
    <w:p w:rsidR="00300522" w:rsidRPr="008E0AA1" w:rsidRDefault="00300522" w:rsidP="00300522">
      <w:pPr>
        <w:pStyle w:val="subsection"/>
      </w:pPr>
      <w:r w:rsidRPr="008E0AA1">
        <w:tab/>
        <w:t>(3)</w:t>
      </w:r>
      <w:r w:rsidRPr="008E0AA1">
        <w:tab/>
        <w:t xml:space="preserve">In working out the </w:t>
      </w:r>
      <w:r w:rsidR="00314E88" w:rsidRPr="00314E88">
        <w:rPr>
          <w:position w:val="6"/>
          <w:sz w:val="16"/>
          <w:szCs w:val="16"/>
        </w:rPr>
        <w:t>*</w:t>
      </w:r>
      <w:r w:rsidRPr="008E0AA1">
        <w:t xml:space="preserve">GST inclusive market value of the </w:t>
      </w:r>
      <w:r w:rsidR="00314E88" w:rsidRPr="00314E88">
        <w:rPr>
          <w:position w:val="6"/>
          <w:sz w:val="16"/>
          <w:szCs w:val="16"/>
        </w:rPr>
        <w:t>*</w:t>
      </w:r>
      <w:r w:rsidRPr="008E0AA1">
        <w:t xml:space="preserve">car for the purposes of </w:t>
      </w:r>
      <w:r w:rsidR="006138CE" w:rsidRPr="008E0AA1">
        <w:t>subsection (</w:t>
      </w:r>
      <w:r w:rsidRPr="008E0AA1">
        <w:t>2), disregard any value that is attributable to modifications made to the car solely for the purpose of:</w:t>
      </w:r>
    </w:p>
    <w:p w:rsidR="00300522" w:rsidRPr="008E0AA1" w:rsidRDefault="00300522" w:rsidP="00300522">
      <w:pPr>
        <w:pStyle w:val="paragraph"/>
      </w:pPr>
      <w:r w:rsidRPr="008E0AA1">
        <w:tab/>
        <w:t>(a)</w:t>
      </w:r>
      <w:r w:rsidRPr="008E0AA1">
        <w:tab/>
        <w:t>adapting it for driving by the person; or</w:t>
      </w:r>
    </w:p>
    <w:p w:rsidR="00300522" w:rsidRPr="008E0AA1" w:rsidRDefault="00300522" w:rsidP="00300522">
      <w:pPr>
        <w:pStyle w:val="paragraph"/>
      </w:pPr>
      <w:r w:rsidRPr="008E0AA1">
        <w:tab/>
        <w:t>(b)</w:t>
      </w:r>
      <w:r w:rsidRPr="008E0AA1">
        <w:tab/>
        <w:t>adapting it for transporting the person.</w:t>
      </w:r>
    </w:p>
    <w:p w:rsidR="00300522" w:rsidRPr="008E0AA1" w:rsidRDefault="00300522" w:rsidP="00300522">
      <w:pPr>
        <w:pStyle w:val="subsection"/>
      </w:pPr>
      <w:r w:rsidRPr="008E0AA1">
        <w:tab/>
        <w:t>(4)</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of </w:t>
      </w:r>
      <w:r w:rsidR="00314E88" w:rsidRPr="00314E88">
        <w:rPr>
          <w:position w:val="6"/>
          <w:sz w:val="16"/>
          <w:szCs w:val="16"/>
        </w:rPr>
        <w:t>*</w:t>
      </w:r>
      <w:r w:rsidRPr="008E0AA1">
        <w:t xml:space="preserve">car parts that are for a </w:t>
      </w:r>
      <w:r w:rsidR="00314E88" w:rsidRPr="00314E88">
        <w:rPr>
          <w:position w:val="6"/>
          <w:sz w:val="16"/>
          <w:szCs w:val="16"/>
        </w:rPr>
        <w:t>*</w:t>
      </w:r>
      <w:r w:rsidRPr="008E0AA1">
        <w:t xml:space="preserve">car for an individual to whom </w:t>
      </w:r>
      <w:r w:rsidR="006138CE" w:rsidRPr="008E0AA1">
        <w:t>paragraphs (</w:t>
      </w:r>
      <w:r w:rsidRPr="008E0AA1">
        <w:t>1)(a), (b) and (c) apply.</w:t>
      </w:r>
    </w:p>
    <w:p w:rsidR="00300522" w:rsidRPr="008E0AA1" w:rsidRDefault="00300522" w:rsidP="00300522">
      <w:pPr>
        <w:pStyle w:val="ActHead5"/>
      </w:pPr>
      <w:bookmarkStart w:id="323" w:name="_Toc108000286"/>
      <w:r w:rsidRPr="00314E88">
        <w:rPr>
          <w:rStyle w:val="CharSectno"/>
        </w:rPr>
        <w:t>38</w:t>
      </w:r>
      <w:r w:rsidR="00314E88" w:rsidRPr="00314E88">
        <w:rPr>
          <w:rStyle w:val="CharSectno"/>
        </w:rPr>
        <w:noBreakHyphen/>
      </w:r>
      <w:r w:rsidRPr="00314E88">
        <w:rPr>
          <w:rStyle w:val="CharSectno"/>
        </w:rPr>
        <w:t>510</w:t>
      </w:r>
      <w:r w:rsidRPr="008E0AA1">
        <w:t xml:space="preserve">  Other disabled people</w:t>
      </w:r>
      <w:bookmarkEnd w:id="323"/>
    </w:p>
    <w:p w:rsidR="00300522" w:rsidRPr="008E0AA1" w:rsidRDefault="00300522" w:rsidP="00300522">
      <w:pPr>
        <w:pStyle w:val="subsection"/>
      </w:pPr>
      <w:r w:rsidRPr="008E0AA1">
        <w:tab/>
        <w:t>(1)</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of a </w:t>
      </w:r>
      <w:r w:rsidR="00314E88" w:rsidRPr="00314E88">
        <w:rPr>
          <w:position w:val="6"/>
          <w:sz w:val="16"/>
          <w:szCs w:val="16"/>
        </w:rPr>
        <w:t>*</w:t>
      </w:r>
      <w:r w:rsidRPr="008E0AA1">
        <w:t>car to an individual who:</w:t>
      </w:r>
    </w:p>
    <w:p w:rsidR="00602A44" w:rsidRPr="008E0AA1" w:rsidRDefault="00602A44" w:rsidP="00602A44">
      <w:pPr>
        <w:pStyle w:val="paragraph"/>
      </w:pPr>
      <w:bookmarkStart w:id="324" w:name="_Hlk92446765"/>
      <w:r w:rsidRPr="008E0AA1">
        <w:tab/>
        <w:t>(a)</w:t>
      </w:r>
      <w:r w:rsidRPr="008E0AA1">
        <w:tab/>
        <w:t xml:space="preserve">has a current certificate of medical eligibility issued by a </w:t>
      </w:r>
      <w:r w:rsidR="00314E88" w:rsidRPr="00314E88">
        <w:rPr>
          <w:position w:val="6"/>
          <w:sz w:val="16"/>
        </w:rPr>
        <w:t>*</w:t>
      </w:r>
      <w:r w:rsidRPr="008E0AA1">
        <w:t xml:space="preserve">medical practitioner, in the </w:t>
      </w:r>
      <w:r w:rsidR="00314E88" w:rsidRPr="00314E88">
        <w:rPr>
          <w:position w:val="6"/>
          <w:sz w:val="16"/>
        </w:rPr>
        <w:t>*</w:t>
      </w:r>
      <w:r w:rsidRPr="008E0AA1">
        <w:t>approved form, certifying that the individual has lost the use of one or more limbs to such an extent that the individual is unable to use public transport; and</w:t>
      </w:r>
    </w:p>
    <w:bookmarkEnd w:id="324"/>
    <w:p w:rsidR="000B0D9A" w:rsidRDefault="000B0D9A" w:rsidP="000B0D9A">
      <w:pPr>
        <w:pStyle w:val="paragraph"/>
      </w:pPr>
      <w:r>
        <w:tab/>
        <w:t>(b)</w:t>
      </w:r>
      <w:r>
        <w:tab/>
        <w:t xml:space="preserve">intends to use the car in his or her personal transportation to or from gainful employment during all of the </w:t>
      </w:r>
      <w:r w:rsidR="00314E88" w:rsidRPr="00314E88">
        <w:rPr>
          <w:position w:val="6"/>
          <w:sz w:val="16"/>
          <w:szCs w:val="16"/>
        </w:rPr>
        <w:t>*</w:t>
      </w:r>
      <w:r>
        <w:t>Subdivision 38</w:t>
      </w:r>
      <w:r w:rsidR="00314E88">
        <w:noBreakHyphen/>
      </w:r>
      <w:r>
        <w:t>P period.</w:t>
      </w:r>
    </w:p>
    <w:p w:rsidR="00300522" w:rsidRPr="008E0AA1" w:rsidRDefault="00300522" w:rsidP="00300522">
      <w:pPr>
        <w:pStyle w:val="subsection"/>
      </w:pPr>
      <w:r w:rsidRPr="008E0AA1">
        <w:tab/>
        <w:t>(2)</w:t>
      </w:r>
      <w:r w:rsidRPr="008E0AA1">
        <w:tab/>
        <w:t xml:space="preserve">However, a supply covered by </w:t>
      </w:r>
      <w:r w:rsidR="006138CE" w:rsidRPr="008E0AA1">
        <w:t>subsection (</w:t>
      </w:r>
      <w:r w:rsidRPr="008E0AA1">
        <w:t xml:space="preserve">1) is </w:t>
      </w:r>
      <w:r w:rsidRPr="008E0AA1">
        <w:rPr>
          <w:i/>
          <w:iCs/>
        </w:rPr>
        <w:t>not</w:t>
      </w:r>
      <w:r w:rsidRPr="008E0AA1">
        <w:t xml:space="preserve"> GST</w:t>
      </w:r>
      <w:r w:rsidR="00314E88">
        <w:noBreakHyphen/>
      </w:r>
      <w:r w:rsidRPr="008E0AA1">
        <w:t xml:space="preserve">free to the extent that the </w:t>
      </w:r>
      <w:r w:rsidR="00314E88" w:rsidRPr="00314E88">
        <w:rPr>
          <w:position w:val="6"/>
          <w:sz w:val="16"/>
          <w:szCs w:val="16"/>
        </w:rPr>
        <w:t>*</w:t>
      </w:r>
      <w:r w:rsidRPr="008E0AA1">
        <w:t xml:space="preserve">GST inclusive market value of the </w:t>
      </w:r>
      <w:r w:rsidR="00314E88" w:rsidRPr="00314E88">
        <w:rPr>
          <w:position w:val="6"/>
          <w:sz w:val="16"/>
          <w:szCs w:val="16"/>
        </w:rPr>
        <w:t>*</w:t>
      </w:r>
      <w:r w:rsidRPr="008E0AA1">
        <w:t xml:space="preserve">car exceeds the </w:t>
      </w:r>
      <w:r w:rsidR="00314E88" w:rsidRPr="00314E88">
        <w:rPr>
          <w:position w:val="6"/>
          <w:sz w:val="16"/>
          <w:szCs w:val="16"/>
        </w:rPr>
        <w:t>*</w:t>
      </w:r>
      <w:r w:rsidRPr="008E0AA1">
        <w:t>car limit.</w:t>
      </w:r>
    </w:p>
    <w:p w:rsidR="00300522" w:rsidRPr="008E0AA1" w:rsidRDefault="00300522" w:rsidP="00300522">
      <w:pPr>
        <w:pStyle w:val="subsection"/>
      </w:pPr>
      <w:r w:rsidRPr="008E0AA1">
        <w:tab/>
        <w:t>(3)</w:t>
      </w:r>
      <w:r w:rsidRPr="008E0AA1">
        <w:tab/>
        <w:t xml:space="preserve">In working out the </w:t>
      </w:r>
      <w:r w:rsidR="00314E88" w:rsidRPr="00314E88">
        <w:rPr>
          <w:position w:val="6"/>
          <w:sz w:val="16"/>
          <w:szCs w:val="16"/>
        </w:rPr>
        <w:t>*</w:t>
      </w:r>
      <w:r w:rsidRPr="008E0AA1">
        <w:t xml:space="preserve">GST inclusive market value of the </w:t>
      </w:r>
      <w:r w:rsidR="00314E88" w:rsidRPr="00314E88">
        <w:rPr>
          <w:position w:val="6"/>
          <w:sz w:val="16"/>
          <w:szCs w:val="16"/>
        </w:rPr>
        <w:t>*</w:t>
      </w:r>
      <w:r w:rsidRPr="008E0AA1">
        <w:t xml:space="preserve">car for the purposes of </w:t>
      </w:r>
      <w:r w:rsidR="006138CE" w:rsidRPr="008E0AA1">
        <w:t>subsection (</w:t>
      </w:r>
      <w:r w:rsidRPr="008E0AA1">
        <w:t>2), disregard any value that is attributable to modifications made to the car solely for the purpose of:</w:t>
      </w:r>
    </w:p>
    <w:p w:rsidR="00300522" w:rsidRPr="008E0AA1" w:rsidRDefault="00300522" w:rsidP="00300522">
      <w:pPr>
        <w:pStyle w:val="paragraph"/>
      </w:pPr>
      <w:r w:rsidRPr="008E0AA1">
        <w:tab/>
        <w:t>(a)</w:t>
      </w:r>
      <w:r w:rsidRPr="008E0AA1">
        <w:tab/>
        <w:t>adapting it for driving by the individual; or</w:t>
      </w:r>
    </w:p>
    <w:p w:rsidR="00300522" w:rsidRPr="008E0AA1" w:rsidRDefault="00300522" w:rsidP="00300522">
      <w:pPr>
        <w:pStyle w:val="paragraph"/>
      </w:pPr>
      <w:r w:rsidRPr="008E0AA1">
        <w:tab/>
        <w:t>(b)</w:t>
      </w:r>
      <w:r w:rsidRPr="008E0AA1">
        <w:tab/>
        <w:t>adapting it for transporting the individual.</w:t>
      </w:r>
    </w:p>
    <w:p w:rsidR="00300522" w:rsidRPr="008E0AA1" w:rsidRDefault="00300522" w:rsidP="00300522">
      <w:pPr>
        <w:pStyle w:val="subsection"/>
      </w:pPr>
      <w:r w:rsidRPr="008E0AA1">
        <w:tab/>
        <w:t>(4)</w:t>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of </w:t>
      </w:r>
      <w:r w:rsidR="00314E88" w:rsidRPr="00314E88">
        <w:rPr>
          <w:position w:val="6"/>
          <w:sz w:val="16"/>
          <w:szCs w:val="16"/>
        </w:rPr>
        <w:t>*</w:t>
      </w:r>
      <w:r w:rsidRPr="008E0AA1">
        <w:t xml:space="preserve">car parts that are for a </w:t>
      </w:r>
      <w:r w:rsidR="00314E88" w:rsidRPr="00314E88">
        <w:rPr>
          <w:position w:val="6"/>
          <w:sz w:val="16"/>
          <w:szCs w:val="16"/>
        </w:rPr>
        <w:t>*</w:t>
      </w:r>
      <w:r w:rsidRPr="008E0AA1">
        <w:t xml:space="preserve">car for an individual to whom </w:t>
      </w:r>
      <w:r w:rsidR="006138CE" w:rsidRPr="008E0AA1">
        <w:t>paragraphs (</w:t>
      </w:r>
      <w:r w:rsidRPr="008E0AA1">
        <w:t>1)(a) and (b) applies.</w:t>
      </w:r>
    </w:p>
    <w:p w:rsidR="00300522" w:rsidRPr="008E0AA1" w:rsidRDefault="00300522" w:rsidP="00300522">
      <w:pPr>
        <w:pStyle w:val="ActHead4"/>
      </w:pPr>
      <w:bookmarkStart w:id="325" w:name="_Toc108000287"/>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Q</w:t>
      </w:r>
      <w:r w:rsidRPr="008E0AA1">
        <w:t>—</w:t>
      </w:r>
      <w:r w:rsidRPr="00314E88">
        <w:rPr>
          <w:rStyle w:val="CharSubdText"/>
        </w:rPr>
        <w:t>International mail</w:t>
      </w:r>
      <w:bookmarkEnd w:id="325"/>
    </w:p>
    <w:p w:rsidR="00300522" w:rsidRPr="008E0AA1" w:rsidRDefault="00300522" w:rsidP="00300522">
      <w:pPr>
        <w:pStyle w:val="ActHead5"/>
      </w:pPr>
      <w:bookmarkStart w:id="326" w:name="_Toc108000288"/>
      <w:r w:rsidRPr="00314E88">
        <w:rPr>
          <w:rStyle w:val="CharSectno"/>
        </w:rPr>
        <w:t>38</w:t>
      </w:r>
      <w:r w:rsidR="00314E88" w:rsidRPr="00314E88">
        <w:rPr>
          <w:rStyle w:val="CharSectno"/>
        </w:rPr>
        <w:noBreakHyphen/>
      </w:r>
      <w:r w:rsidRPr="00314E88">
        <w:rPr>
          <w:rStyle w:val="CharSectno"/>
        </w:rPr>
        <w:t>540</w:t>
      </w:r>
      <w:r w:rsidRPr="008E0AA1">
        <w:t xml:space="preserve">  International mail</w:t>
      </w:r>
      <w:bookmarkEnd w:id="326"/>
    </w:p>
    <w:p w:rsidR="00300522" w:rsidRPr="008E0AA1" w:rsidRDefault="00300522" w:rsidP="00300522">
      <w:pPr>
        <w:pStyle w:val="subsection"/>
      </w:pPr>
      <w:r w:rsidRPr="008E0AA1">
        <w:tab/>
      </w:r>
      <w:r w:rsidRPr="008E0AA1">
        <w:tab/>
        <w:t xml:space="preserve">A supply is </w:t>
      </w:r>
      <w:r w:rsidRPr="008E0AA1">
        <w:rPr>
          <w:b/>
          <w:bCs/>
          <w:i/>
          <w:iCs/>
        </w:rPr>
        <w:t>GST</w:t>
      </w:r>
      <w:r w:rsidR="00314E88">
        <w:rPr>
          <w:b/>
          <w:bCs/>
          <w:i/>
          <w:iCs/>
        </w:rPr>
        <w:noBreakHyphen/>
      </w:r>
      <w:r w:rsidRPr="008E0AA1">
        <w:rPr>
          <w:b/>
          <w:bCs/>
          <w:i/>
          <w:iCs/>
        </w:rPr>
        <w:t>free</w:t>
      </w:r>
      <w:r w:rsidRPr="008E0AA1">
        <w:t xml:space="preserve"> if it is a supply of services to a foreign postal administration for:</w:t>
      </w:r>
    </w:p>
    <w:p w:rsidR="00300522" w:rsidRPr="008E0AA1" w:rsidRDefault="00300522" w:rsidP="00300522">
      <w:pPr>
        <w:pStyle w:val="paragraph"/>
      </w:pPr>
      <w:r w:rsidRPr="008E0AA1">
        <w:tab/>
        <w:t>(a)</w:t>
      </w:r>
      <w:r w:rsidRPr="008E0AA1">
        <w:tab/>
        <w:t xml:space="preserve">the delivery in </w:t>
      </w:r>
      <w:r w:rsidR="000A4DB7" w:rsidRPr="008E0AA1">
        <w:t>the indirect tax zone</w:t>
      </w:r>
      <w:r w:rsidRPr="008E0AA1">
        <w:t>; or</w:t>
      </w:r>
    </w:p>
    <w:p w:rsidR="00300522" w:rsidRPr="008E0AA1" w:rsidRDefault="00300522" w:rsidP="00300522">
      <w:pPr>
        <w:pStyle w:val="paragraph"/>
      </w:pPr>
      <w:r w:rsidRPr="008E0AA1">
        <w:tab/>
        <w:t>(b)</w:t>
      </w:r>
      <w:r w:rsidRPr="008E0AA1">
        <w:tab/>
        <w:t xml:space="preserve">the transit through </w:t>
      </w:r>
      <w:r w:rsidR="000A4DB7" w:rsidRPr="008E0AA1">
        <w:t>the indirect tax zone</w:t>
      </w:r>
      <w:r w:rsidRPr="008E0AA1">
        <w:t>;</w:t>
      </w:r>
    </w:p>
    <w:p w:rsidR="00300522" w:rsidRPr="008E0AA1" w:rsidRDefault="00300522" w:rsidP="00300522">
      <w:pPr>
        <w:pStyle w:val="subsection2"/>
      </w:pPr>
      <w:r w:rsidRPr="008E0AA1">
        <w:t xml:space="preserve">of postal articles mailed outside </w:t>
      </w:r>
      <w:r w:rsidR="000A4DB7" w:rsidRPr="008E0AA1">
        <w:t>the indirect tax zone</w:t>
      </w:r>
      <w:r w:rsidRPr="008E0AA1">
        <w:t>.</w:t>
      </w:r>
    </w:p>
    <w:p w:rsidR="00F56B8E" w:rsidRPr="008E0AA1" w:rsidRDefault="00F56B8E" w:rsidP="00F56B8E">
      <w:pPr>
        <w:pStyle w:val="ActHead4"/>
      </w:pPr>
      <w:bookmarkStart w:id="327" w:name="_Toc108000289"/>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R</w:t>
      </w:r>
      <w:r w:rsidRPr="008E0AA1">
        <w:t>—</w:t>
      </w:r>
      <w:r w:rsidRPr="00314E88">
        <w:rPr>
          <w:rStyle w:val="CharSubdText"/>
        </w:rPr>
        <w:t xml:space="preserve">Telecommunication supplies made under arrangements for global roaming in </w:t>
      </w:r>
      <w:r w:rsidR="000A4DB7" w:rsidRPr="00314E88">
        <w:rPr>
          <w:rStyle w:val="CharSubdText"/>
        </w:rPr>
        <w:t>the indirect tax zone</w:t>
      </w:r>
      <w:bookmarkEnd w:id="327"/>
    </w:p>
    <w:p w:rsidR="00F56B8E" w:rsidRPr="008E0AA1" w:rsidRDefault="00F56B8E" w:rsidP="00F56B8E">
      <w:pPr>
        <w:pStyle w:val="ActHead5"/>
      </w:pPr>
      <w:bookmarkStart w:id="328" w:name="_Toc108000290"/>
      <w:r w:rsidRPr="00314E88">
        <w:rPr>
          <w:rStyle w:val="CharSectno"/>
        </w:rPr>
        <w:t>38</w:t>
      </w:r>
      <w:r w:rsidR="00314E88" w:rsidRPr="00314E88">
        <w:rPr>
          <w:rStyle w:val="CharSectno"/>
        </w:rPr>
        <w:noBreakHyphen/>
      </w:r>
      <w:r w:rsidRPr="00314E88">
        <w:rPr>
          <w:rStyle w:val="CharSectno"/>
        </w:rPr>
        <w:t>570</w:t>
      </w:r>
      <w:r w:rsidRPr="008E0AA1">
        <w:t xml:space="preserve">  Telecommunication supplies made under arrangements for global roaming in </w:t>
      </w:r>
      <w:r w:rsidR="000A4DB7" w:rsidRPr="008E0AA1">
        <w:t>the indirect tax zone</w:t>
      </w:r>
      <w:bookmarkEnd w:id="328"/>
    </w:p>
    <w:p w:rsidR="00F56B8E" w:rsidRPr="008E0AA1" w:rsidRDefault="00F56B8E" w:rsidP="00F56B8E">
      <w:pPr>
        <w:pStyle w:val="subsection"/>
      </w:pPr>
      <w:r w:rsidRPr="008E0AA1">
        <w:tab/>
        <w:t>(1)</w:t>
      </w:r>
      <w:r w:rsidRPr="008E0AA1">
        <w:tab/>
        <w:t xml:space="preserve">A </w:t>
      </w:r>
      <w:r w:rsidR="00314E88" w:rsidRPr="00314E88">
        <w:rPr>
          <w:position w:val="6"/>
          <w:sz w:val="16"/>
        </w:rPr>
        <w:t>*</w:t>
      </w:r>
      <w:r w:rsidRPr="008E0AA1">
        <w:t xml:space="preserve">telecommunication supply is </w:t>
      </w:r>
      <w:r w:rsidRPr="008E0AA1">
        <w:rPr>
          <w:b/>
          <w:i/>
        </w:rPr>
        <w:t>GST</w:t>
      </w:r>
      <w:r w:rsidR="00314E88">
        <w:rPr>
          <w:b/>
          <w:i/>
        </w:rPr>
        <w:noBreakHyphen/>
      </w:r>
      <w:r w:rsidRPr="008E0AA1">
        <w:rPr>
          <w:b/>
          <w:i/>
        </w:rPr>
        <w:t>free</w:t>
      </w:r>
      <w:r w:rsidRPr="008E0AA1">
        <w:t xml:space="preserve"> if:</w:t>
      </w:r>
    </w:p>
    <w:p w:rsidR="00F56B8E" w:rsidRPr="008E0AA1" w:rsidRDefault="00F56B8E" w:rsidP="00F56B8E">
      <w:pPr>
        <w:pStyle w:val="paragraph"/>
      </w:pPr>
      <w:r w:rsidRPr="008E0AA1">
        <w:tab/>
        <w:t>(a)</w:t>
      </w:r>
      <w:r w:rsidRPr="008E0AA1">
        <w:tab/>
        <w:t xml:space="preserve">the supply is to enable the use in </w:t>
      </w:r>
      <w:r w:rsidR="000A4DB7" w:rsidRPr="008E0AA1">
        <w:t>the indirect tax zone</w:t>
      </w:r>
      <w:r w:rsidRPr="008E0AA1">
        <w:t xml:space="preserve"> of a portable device for sending and receiving signals, writing, images, sounds or information by an electromagnetic system while the device is linked to:</w:t>
      </w:r>
    </w:p>
    <w:p w:rsidR="00F56B8E" w:rsidRPr="008E0AA1" w:rsidRDefault="00F56B8E" w:rsidP="00F56B8E">
      <w:pPr>
        <w:pStyle w:val="paragraphsub"/>
      </w:pPr>
      <w:r w:rsidRPr="008E0AA1">
        <w:tab/>
        <w:t>(i)</w:t>
      </w:r>
      <w:r w:rsidRPr="008E0AA1">
        <w:tab/>
        <w:t>an international mobile subscriber identity; or</w:t>
      </w:r>
    </w:p>
    <w:p w:rsidR="00F56B8E" w:rsidRPr="008E0AA1" w:rsidRDefault="00F56B8E" w:rsidP="00F56B8E">
      <w:pPr>
        <w:pStyle w:val="paragraphsub"/>
      </w:pPr>
      <w:r w:rsidRPr="008E0AA1">
        <w:tab/>
        <w:t>(ii)</w:t>
      </w:r>
      <w:r w:rsidRPr="008E0AA1">
        <w:tab/>
        <w:t>an IP address; or</w:t>
      </w:r>
    </w:p>
    <w:p w:rsidR="00F56B8E" w:rsidRPr="008E0AA1" w:rsidRDefault="00F56B8E" w:rsidP="00F56B8E">
      <w:pPr>
        <w:pStyle w:val="paragraphsub"/>
      </w:pPr>
      <w:r w:rsidRPr="008E0AA1">
        <w:tab/>
        <w:t>(iii)</w:t>
      </w:r>
      <w:r w:rsidRPr="008E0AA1">
        <w:tab/>
        <w:t>another internationally recognised identifier;</w:t>
      </w:r>
    </w:p>
    <w:p w:rsidR="00F56B8E" w:rsidRPr="008E0AA1" w:rsidRDefault="00F56B8E" w:rsidP="00F56B8E">
      <w:pPr>
        <w:pStyle w:val="paragraph"/>
      </w:pPr>
      <w:r w:rsidRPr="008E0AA1">
        <w:tab/>
      </w:r>
      <w:r w:rsidRPr="008E0AA1">
        <w:tab/>
        <w:t xml:space="preserve">containing a home network identity that indicates a subscription to a telecommunications network outside </w:t>
      </w:r>
      <w:r w:rsidR="000A4DB7" w:rsidRPr="008E0AA1">
        <w:t>the indirect tax zone</w:t>
      </w:r>
      <w:r w:rsidRPr="008E0AA1">
        <w:t>; and</w:t>
      </w:r>
    </w:p>
    <w:p w:rsidR="00F56B8E" w:rsidRPr="008E0AA1" w:rsidRDefault="00F56B8E" w:rsidP="00F56B8E">
      <w:pPr>
        <w:pStyle w:val="paragraph"/>
      </w:pPr>
      <w:r w:rsidRPr="008E0AA1">
        <w:tab/>
        <w:t>(b)</w:t>
      </w:r>
      <w:r w:rsidRPr="008E0AA1">
        <w:tab/>
        <w:t xml:space="preserve">the supply is covered by </w:t>
      </w:r>
      <w:r w:rsidR="006138CE" w:rsidRPr="008E0AA1">
        <w:t>subsection (</w:t>
      </w:r>
      <w:r w:rsidRPr="008E0AA1">
        <w:t>2) or (3).</w:t>
      </w:r>
    </w:p>
    <w:p w:rsidR="00F56B8E" w:rsidRPr="008E0AA1" w:rsidRDefault="00F56B8E" w:rsidP="00F56B8E">
      <w:pPr>
        <w:pStyle w:val="SubsectionHead"/>
      </w:pPr>
      <w:r w:rsidRPr="008E0AA1">
        <w:t>Supply by non</w:t>
      </w:r>
      <w:r w:rsidR="00314E88">
        <w:noBreakHyphen/>
      </w:r>
      <w:r w:rsidRPr="008E0AA1">
        <w:t>resident telecommunications supplier</w:t>
      </w:r>
    </w:p>
    <w:p w:rsidR="00F56B8E" w:rsidRPr="008E0AA1" w:rsidRDefault="00F56B8E" w:rsidP="00F56B8E">
      <w:pPr>
        <w:pStyle w:val="subsection"/>
      </w:pPr>
      <w:r w:rsidRPr="008E0AA1">
        <w:tab/>
        <w:t>(2)</w:t>
      </w:r>
      <w:r w:rsidRPr="008E0AA1">
        <w:tab/>
        <w:t>This subsection covers the supply if:</w:t>
      </w:r>
    </w:p>
    <w:p w:rsidR="00F56B8E" w:rsidRPr="008E0AA1" w:rsidRDefault="00F56B8E" w:rsidP="00F56B8E">
      <w:pPr>
        <w:pStyle w:val="paragraph"/>
      </w:pPr>
      <w:r w:rsidRPr="008E0AA1">
        <w:tab/>
        <w:t>(a)</w:t>
      </w:r>
      <w:r w:rsidRPr="008E0AA1">
        <w:tab/>
        <w:t>the supply is made to the subscriber in connection with the subscription; and</w:t>
      </w:r>
    </w:p>
    <w:p w:rsidR="00F56B8E" w:rsidRPr="008E0AA1" w:rsidRDefault="00F56B8E" w:rsidP="00F56B8E">
      <w:pPr>
        <w:pStyle w:val="paragraph"/>
      </w:pPr>
      <w:r w:rsidRPr="008E0AA1">
        <w:tab/>
        <w:t>(b)</w:t>
      </w:r>
      <w:r w:rsidRPr="008E0AA1">
        <w:tab/>
        <w:t xml:space="preserve">the billing of the subscriber for the supply is to an address outside </w:t>
      </w:r>
      <w:r w:rsidR="000A4DB7" w:rsidRPr="008E0AA1">
        <w:t>the indirect tax zone</w:t>
      </w:r>
      <w:r w:rsidRPr="008E0AA1">
        <w:t>; and</w:t>
      </w:r>
    </w:p>
    <w:p w:rsidR="00F56B8E" w:rsidRPr="008E0AA1" w:rsidRDefault="00F56B8E" w:rsidP="00F56B8E">
      <w:pPr>
        <w:pStyle w:val="paragraph"/>
      </w:pPr>
      <w:r w:rsidRPr="008E0AA1">
        <w:tab/>
        <w:t>(c)</w:t>
      </w:r>
      <w:r w:rsidRPr="008E0AA1">
        <w:tab/>
        <w:t xml:space="preserve">the supply is made by a </w:t>
      </w:r>
      <w:r w:rsidR="00314E88" w:rsidRPr="00314E88">
        <w:rPr>
          <w:position w:val="6"/>
          <w:sz w:val="16"/>
        </w:rPr>
        <w:t>*</w:t>
      </w:r>
      <w:r w:rsidRPr="008E0AA1">
        <w:t>non</w:t>
      </w:r>
      <w:r w:rsidR="00314E88">
        <w:noBreakHyphen/>
      </w:r>
      <w:r w:rsidRPr="008E0AA1">
        <w:t>resident that:</w:t>
      </w:r>
    </w:p>
    <w:p w:rsidR="00F56B8E" w:rsidRPr="008E0AA1" w:rsidRDefault="00F56B8E" w:rsidP="00F56B8E">
      <w:pPr>
        <w:pStyle w:val="paragraphsub"/>
      </w:pPr>
      <w:r w:rsidRPr="008E0AA1">
        <w:tab/>
        <w:t>(i)</w:t>
      </w:r>
      <w:r w:rsidRPr="008E0AA1">
        <w:tab/>
      </w:r>
      <w:r w:rsidR="00314E88" w:rsidRPr="00314E88">
        <w:rPr>
          <w:position w:val="6"/>
          <w:sz w:val="16"/>
        </w:rPr>
        <w:t>*</w:t>
      </w:r>
      <w:r w:rsidRPr="008E0AA1">
        <w:t xml:space="preserve">carries on outside </w:t>
      </w:r>
      <w:r w:rsidR="000A4DB7" w:rsidRPr="008E0AA1">
        <w:t>the indirect tax zone</w:t>
      </w:r>
      <w:r w:rsidRPr="008E0AA1">
        <w:t xml:space="preserve"> an </w:t>
      </w:r>
      <w:r w:rsidR="00314E88" w:rsidRPr="00314E88">
        <w:rPr>
          <w:position w:val="6"/>
          <w:sz w:val="16"/>
        </w:rPr>
        <w:t>*</w:t>
      </w:r>
      <w:r w:rsidRPr="008E0AA1">
        <w:t xml:space="preserve">enterprise of making </w:t>
      </w:r>
      <w:r w:rsidR="00314E88" w:rsidRPr="00314E88">
        <w:rPr>
          <w:position w:val="6"/>
          <w:sz w:val="16"/>
        </w:rPr>
        <w:t>*</w:t>
      </w:r>
      <w:r w:rsidRPr="008E0AA1">
        <w:t>telecommunication supplies; and</w:t>
      </w:r>
    </w:p>
    <w:p w:rsidR="00F56B8E" w:rsidRPr="008E0AA1" w:rsidRDefault="00F56B8E" w:rsidP="00F56B8E">
      <w:pPr>
        <w:pStyle w:val="paragraphsub"/>
      </w:pPr>
      <w:r w:rsidRPr="008E0AA1">
        <w:tab/>
        <w:t>(ii)</w:t>
      </w:r>
      <w:r w:rsidRPr="008E0AA1">
        <w:tab/>
        <w:t xml:space="preserve">does not </w:t>
      </w:r>
      <w:r w:rsidR="00314E88" w:rsidRPr="00314E88">
        <w:rPr>
          <w:position w:val="6"/>
          <w:sz w:val="16"/>
        </w:rPr>
        <w:t>*</w:t>
      </w:r>
      <w:r w:rsidRPr="008E0AA1">
        <w:t xml:space="preserve">carry on in </w:t>
      </w:r>
      <w:r w:rsidR="000A4DB7" w:rsidRPr="008E0AA1">
        <w:t>the indirect tax zone</w:t>
      </w:r>
      <w:r w:rsidRPr="008E0AA1">
        <w:t xml:space="preserve"> such an enterprise.</w:t>
      </w:r>
    </w:p>
    <w:p w:rsidR="00F56B8E" w:rsidRPr="008E0AA1" w:rsidRDefault="00F56B8E" w:rsidP="00F56B8E">
      <w:pPr>
        <w:pStyle w:val="SubsectionHead"/>
      </w:pPr>
      <w:r w:rsidRPr="008E0AA1">
        <w:t>Supply by Australian resident telecommunications supplier</w:t>
      </w:r>
    </w:p>
    <w:p w:rsidR="00F56B8E" w:rsidRPr="008E0AA1" w:rsidRDefault="00F56B8E" w:rsidP="00F56B8E">
      <w:pPr>
        <w:pStyle w:val="subsection"/>
      </w:pPr>
      <w:r w:rsidRPr="008E0AA1">
        <w:tab/>
        <w:t>(3)</w:t>
      </w:r>
      <w:r w:rsidRPr="008E0AA1">
        <w:tab/>
        <w:t>This subsection covers the supply if:</w:t>
      </w:r>
    </w:p>
    <w:p w:rsidR="00F56B8E" w:rsidRPr="008E0AA1" w:rsidRDefault="00F56B8E" w:rsidP="00F56B8E">
      <w:pPr>
        <w:pStyle w:val="paragraph"/>
      </w:pPr>
      <w:r w:rsidRPr="008E0AA1">
        <w:tab/>
        <w:t>(a)</w:t>
      </w:r>
      <w:r w:rsidRPr="008E0AA1">
        <w:tab/>
        <w:t xml:space="preserve">the supply is made by an </w:t>
      </w:r>
      <w:r w:rsidR="00314E88" w:rsidRPr="00314E88">
        <w:rPr>
          <w:position w:val="6"/>
          <w:sz w:val="16"/>
        </w:rPr>
        <w:t>*</w:t>
      </w:r>
      <w:r w:rsidRPr="008E0AA1">
        <w:t>Australian resident that is:</w:t>
      </w:r>
    </w:p>
    <w:p w:rsidR="00F56B8E" w:rsidRPr="008E0AA1" w:rsidRDefault="00F56B8E" w:rsidP="00F56B8E">
      <w:pPr>
        <w:pStyle w:val="paragraphsub"/>
      </w:pPr>
      <w:r w:rsidRPr="008E0AA1">
        <w:tab/>
        <w:t>(i)</w:t>
      </w:r>
      <w:r w:rsidRPr="008E0AA1">
        <w:tab/>
        <w:t xml:space="preserve">a carrier, or a carriage service provider, as defined in the </w:t>
      </w:r>
      <w:r w:rsidRPr="008E0AA1">
        <w:rPr>
          <w:i/>
        </w:rPr>
        <w:t>Telecommunications Act 1997</w:t>
      </w:r>
      <w:r w:rsidRPr="008E0AA1">
        <w:t>; or</w:t>
      </w:r>
    </w:p>
    <w:p w:rsidR="00F56B8E" w:rsidRPr="008E0AA1" w:rsidRDefault="00F56B8E" w:rsidP="00F56B8E">
      <w:pPr>
        <w:pStyle w:val="paragraphsub"/>
      </w:pPr>
      <w:r w:rsidRPr="008E0AA1">
        <w:tab/>
        <w:t>(ii)</w:t>
      </w:r>
      <w:r w:rsidRPr="008E0AA1">
        <w:tab/>
        <w:t xml:space="preserve">an internet service provider as defined in </w:t>
      </w:r>
      <w:r w:rsidR="003436BC" w:rsidRPr="008E0AA1">
        <w:t xml:space="preserve">the </w:t>
      </w:r>
      <w:r w:rsidR="003436BC" w:rsidRPr="008E0AA1">
        <w:rPr>
          <w:i/>
        </w:rPr>
        <w:t>Online Safety Act 2021</w:t>
      </w:r>
      <w:r w:rsidRPr="008E0AA1">
        <w:t>; and</w:t>
      </w:r>
    </w:p>
    <w:p w:rsidR="00F56B8E" w:rsidRPr="008E0AA1" w:rsidRDefault="00F56B8E" w:rsidP="00F56B8E">
      <w:pPr>
        <w:pStyle w:val="paragraph"/>
      </w:pPr>
      <w:r w:rsidRPr="008E0AA1">
        <w:tab/>
        <w:t>(b)</w:t>
      </w:r>
      <w:r w:rsidRPr="008E0AA1">
        <w:tab/>
        <w:t xml:space="preserve">the supply is provided to the user in </w:t>
      </w:r>
      <w:r w:rsidR="000A4DB7" w:rsidRPr="008E0AA1">
        <w:t>the indirect tax zone</w:t>
      </w:r>
      <w:r w:rsidRPr="008E0AA1">
        <w:t xml:space="preserve"> of the device; and</w:t>
      </w:r>
    </w:p>
    <w:p w:rsidR="00F56B8E" w:rsidRPr="008E0AA1" w:rsidRDefault="00F56B8E" w:rsidP="00F56B8E">
      <w:pPr>
        <w:pStyle w:val="paragraph"/>
      </w:pPr>
      <w:r w:rsidRPr="008E0AA1">
        <w:tab/>
        <w:t>(c)</w:t>
      </w:r>
      <w:r w:rsidRPr="008E0AA1">
        <w:tab/>
        <w:t xml:space="preserve">the supply is made to a </w:t>
      </w:r>
      <w:r w:rsidR="00314E88" w:rsidRPr="00314E88">
        <w:rPr>
          <w:position w:val="6"/>
          <w:sz w:val="16"/>
        </w:rPr>
        <w:t>*</w:t>
      </w:r>
      <w:r w:rsidRPr="008E0AA1">
        <w:t>non</w:t>
      </w:r>
      <w:r w:rsidR="00314E88">
        <w:noBreakHyphen/>
      </w:r>
      <w:r w:rsidRPr="008E0AA1">
        <w:t>resident that:</w:t>
      </w:r>
    </w:p>
    <w:p w:rsidR="00F56B8E" w:rsidRPr="008E0AA1" w:rsidRDefault="00F56B8E" w:rsidP="00F56B8E">
      <w:pPr>
        <w:pStyle w:val="paragraphsub"/>
      </w:pPr>
      <w:r w:rsidRPr="008E0AA1">
        <w:tab/>
        <w:t>(i)</w:t>
      </w:r>
      <w:r w:rsidRPr="008E0AA1">
        <w:tab/>
      </w:r>
      <w:r w:rsidR="00314E88" w:rsidRPr="00314E88">
        <w:rPr>
          <w:position w:val="6"/>
          <w:sz w:val="16"/>
        </w:rPr>
        <w:t>*</w:t>
      </w:r>
      <w:r w:rsidRPr="008E0AA1">
        <w:t xml:space="preserve">carries on outside </w:t>
      </w:r>
      <w:r w:rsidR="000A4DB7" w:rsidRPr="008E0AA1">
        <w:t>the indirect tax zone</w:t>
      </w:r>
      <w:r w:rsidRPr="008E0AA1">
        <w:t xml:space="preserve"> an </w:t>
      </w:r>
      <w:r w:rsidR="00314E88" w:rsidRPr="00314E88">
        <w:rPr>
          <w:position w:val="6"/>
          <w:sz w:val="16"/>
        </w:rPr>
        <w:t>*</w:t>
      </w:r>
      <w:r w:rsidRPr="008E0AA1">
        <w:t xml:space="preserve">enterprise of making </w:t>
      </w:r>
      <w:r w:rsidR="00314E88" w:rsidRPr="00314E88">
        <w:rPr>
          <w:position w:val="6"/>
          <w:sz w:val="16"/>
        </w:rPr>
        <w:t>*</w:t>
      </w:r>
      <w:r w:rsidRPr="008E0AA1">
        <w:t>telecommunication supplies; and</w:t>
      </w:r>
    </w:p>
    <w:p w:rsidR="00F56B8E" w:rsidRPr="008E0AA1" w:rsidRDefault="00F56B8E" w:rsidP="00F56B8E">
      <w:pPr>
        <w:pStyle w:val="paragraphsub"/>
      </w:pPr>
      <w:r w:rsidRPr="008E0AA1">
        <w:tab/>
        <w:t>(ii)</w:t>
      </w:r>
      <w:r w:rsidRPr="008E0AA1">
        <w:tab/>
        <w:t xml:space="preserve">does not </w:t>
      </w:r>
      <w:r w:rsidR="00314E88" w:rsidRPr="00314E88">
        <w:rPr>
          <w:position w:val="6"/>
          <w:sz w:val="16"/>
        </w:rPr>
        <w:t>*</w:t>
      </w:r>
      <w:r w:rsidRPr="008E0AA1">
        <w:t xml:space="preserve">carry on in </w:t>
      </w:r>
      <w:r w:rsidR="000A4DB7" w:rsidRPr="008E0AA1">
        <w:t>the indirect tax zone</w:t>
      </w:r>
      <w:r w:rsidRPr="008E0AA1">
        <w:t xml:space="preserve"> such an enterprise.</w:t>
      </w:r>
    </w:p>
    <w:p w:rsidR="0023034C" w:rsidRPr="008E0AA1" w:rsidRDefault="0023034C" w:rsidP="0023034C">
      <w:pPr>
        <w:pStyle w:val="ActHead4"/>
      </w:pPr>
      <w:bookmarkStart w:id="329" w:name="_Toc108000291"/>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S</w:t>
      </w:r>
      <w:r w:rsidRPr="008E0AA1">
        <w:t>—</w:t>
      </w:r>
      <w:r w:rsidRPr="00314E88">
        <w:rPr>
          <w:rStyle w:val="CharSubdText"/>
        </w:rPr>
        <w:t>Eligible emissions units</w:t>
      </w:r>
      <w:bookmarkEnd w:id="329"/>
    </w:p>
    <w:p w:rsidR="0023034C" w:rsidRPr="008E0AA1" w:rsidRDefault="0023034C" w:rsidP="0023034C">
      <w:pPr>
        <w:pStyle w:val="ActHead5"/>
      </w:pPr>
      <w:bookmarkStart w:id="330" w:name="_Toc108000292"/>
      <w:r w:rsidRPr="00314E88">
        <w:rPr>
          <w:rStyle w:val="CharSectno"/>
        </w:rPr>
        <w:t>38</w:t>
      </w:r>
      <w:r w:rsidR="00314E88" w:rsidRPr="00314E88">
        <w:rPr>
          <w:rStyle w:val="CharSectno"/>
        </w:rPr>
        <w:noBreakHyphen/>
      </w:r>
      <w:r w:rsidRPr="00314E88">
        <w:rPr>
          <w:rStyle w:val="CharSectno"/>
        </w:rPr>
        <w:t>590</w:t>
      </w:r>
      <w:r w:rsidRPr="008E0AA1">
        <w:t xml:space="preserve">  Eligible emissions units</w:t>
      </w:r>
      <w:bookmarkEnd w:id="330"/>
    </w:p>
    <w:p w:rsidR="0023034C" w:rsidRPr="008E0AA1" w:rsidRDefault="0023034C" w:rsidP="0023034C">
      <w:pPr>
        <w:pStyle w:val="subsection"/>
      </w:pPr>
      <w:r w:rsidRPr="008E0AA1">
        <w:tab/>
      </w:r>
      <w:r w:rsidRPr="008E0AA1">
        <w:tab/>
        <w:t xml:space="preserve">A supply of an </w:t>
      </w:r>
      <w:r w:rsidR="00314E88" w:rsidRPr="00314E88">
        <w:rPr>
          <w:position w:val="6"/>
          <w:sz w:val="16"/>
        </w:rPr>
        <w:t>*</w:t>
      </w:r>
      <w:r w:rsidRPr="008E0AA1">
        <w:t xml:space="preserve">eligible emissions unit is </w:t>
      </w:r>
      <w:r w:rsidRPr="008E0AA1">
        <w:rPr>
          <w:b/>
          <w:i/>
        </w:rPr>
        <w:t>GST</w:t>
      </w:r>
      <w:r w:rsidR="00314E88">
        <w:rPr>
          <w:b/>
          <w:i/>
        </w:rPr>
        <w:noBreakHyphen/>
      </w:r>
      <w:r w:rsidRPr="008E0AA1">
        <w:rPr>
          <w:b/>
          <w:i/>
        </w:rPr>
        <w:t>free</w:t>
      </w:r>
      <w:r w:rsidRPr="008E0AA1">
        <w:t>.</w:t>
      </w:r>
    </w:p>
    <w:p w:rsidR="00AB6C92" w:rsidRPr="008E0AA1" w:rsidRDefault="00AB6C92" w:rsidP="00AB6C92">
      <w:pPr>
        <w:pStyle w:val="ActHead4"/>
      </w:pPr>
      <w:bookmarkStart w:id="331" w:name="_Toc108000293"/>
      <w:r w:rsidRPr="00314E88">
        <w:rPr>
          <w:rStyle w:val="CharSubdNo"/>
        </w:rPr>
        <w:t>Subdivision</w:t>
      </w:r>
      <w:r w:rsidR="006138CE" w:rsidRPr="00314E88">
        <w:rPr>
          <w:rStyle w:val="CharSubdNo"/>
        </w:rPr>
        <w:t> </w:t>
      </w:r>
      <w:r w:rsidRPr="00314E88">
        <w:rPr>
          <w:rStyle w:val="CharSubdNo"/>
        </w:rPr>
        <w:t>38</w:t>
      </w:r>
      <w:r w:rsidR="00314E88" w:rsidRPr="00314E88">
        <w:rPr>
          <w:rStyle w:val="CharSubdNo"/>
        </w:rPr>
        <w:noBreakHyphen/>
      </w:r>
      <w:r w:rsidRPr="00314E88">
        <w:rPr>
          <w:rStyle w:val="CharSubdNo"/>
        </w:rPr>
        <w:t>T</w:t>
      </w:r>
      <w:r w:rsidRPr="008E0AA1">
        <w:t>—</w:t>
      </w:r>
      <w:r w:rsidRPr="00314E88">
        <w:rPr>
          <w:rStyle w:val="CharSubdText"/>
        </w:rPr>
        <w:t>Inbound intangible consumer supplies</w:t>
      </w:r>
      <w:bookmarkEnd w:id="331"/>
    </w:p>
    <w:p w:rsidR="00AB6C92" w:rsidRPr="008E0AA1" w:rsidRDefault="00AB6C92" w:rsidP="00AB6C92">
      <w:pPr>
        <w:pStyle w:val="ActHead5"/>
      </w:pPr>
      <w:bookmarkStart w:id="332" w:name="_Toc108000294"/>
      <w:r w:rsidRPr="00314E88">
        <w:rPr>
          <w:rStyle w:val="CharSectno"/>
        </w:rPr>
        <w:t>38</w:t>
      </w:r>
      <w:r w:rsidR="00314E88" w:rsidRPr="00314E88">
        <w:rPr>
          <w:rStyle w:val="CharSectno"/>
        </w:rPr>
        <w:noBreakHyphen/>
      </w:r>
      <w:r w:rsidRPr="00314E88">
        <w:rPr>
          <w:rStyle w:val="CharSectno"/>
        </w:rPr>
        <w:t>610</w:t>
      </w:r>
      <w:r w:rsidRPr="008E0AA1">
        <w:t xml:space="preserve">  Inbound intangible consumer supplies</w:t>
      </w:r>
      <w:bookmarkEnd w:id="332"/>
    </w:p>
    <w:p w:rsidR="00AB6C92" w:rsidRPr="008E0AA1" w:rsidRDefault="00AB6C92" w:rsidP="00AB6C92">
      <w:pPr>
        <w:pStyle w:val="subsection"/>
      </w:pPr>
      <w:r w:rsidRPr="008E0AA1">
        <w:tab/>
        <w:t>(1)</w:t>
      </w:r>
      <w:r w:rsidRPr="008E0AA1">
        <w:tab/>
        <w:t xml:space="preserve">An </w:t>
      </w:r>
      <w:r w:rsidR="00314E88" w:rsidRPr="00314E88">
        <w:rPr>
          <w:position w:val="6"/>
          <w:sz w:val="16"/>
        </w:rPr>
        <w:t>*</w:t>
      </w:r>
      <w:r w:rsidRPr="008E0AA1">
        <w:t xml:space="preserve">inbound intangible consumer supply is </w:t>
      </w:r>
      <w:r w:rsidRPr="008E0AA1">
        <w:rPr>
          <w:b/>
          <w:i/>
        </w:rPr>
        <w:t>GST</w:t>
      </w:r>
      <w:r w:rsidR="00314E88">
        <w:rPr>
          <w:b/>
          <w:i/>
        </w:rPr>
        <w:noBreakHyphen/>
      </w:r>
      <w:r w:rsidRPr="008E0AA1">
        <w:rPr>
          <w:b/>
          <w:i/>
        </w:rPr>
        <w:t>free</w:t>
      </w:r>
      <w:r w:rsidRPr="008E0AA1">
        <w:t xml:space="preserve"> if:</w:t>
      </w:r>
    </w:p>
    <w:p w:rsidR="00AB6C92" w:rsidRPr="008E0AA1" w:rsidRDefault="00AB6C92" w:rsidP="00AB6C92">
      <w:pPr>
        <w:pStyle w:val="paragraph"/>
      </w:pPr>
      <w:r w:rsidRPr="008E0AA1">
        <w:tab/>
        <w:t>(a)</w:t>
      </w:r>
      <w:r w:rsidRPr="008E0AA1">
        <w:tab/>
        <w:t xml:space="preserve">it is made by a </w:t>
      </w:r>
      <w:r w:rsidR="00314E88" w:rsidRPr="00314E88">
        <w:rPr>
          <w:position w:val="6"/>
          <w:sz w:val="16"/>
        </w:rPr>
        <w:t>*</w:t>
      </w:r>
      <w:r w:rsidRPr="008E0AA1">
        <w:t>non</w:t>
      </w:r>
      <w:r w:rsidR="00314E88">
        <w:noBreakHyphen/>
      </w:r>
      <w:r w:rsidRPr="008E0AA1">
        <w:t>resident; and</w:t>
      </w:r>
    </w:p>
    <w:p w:rsidR="00AB6C92" w:rsidRPr="008E0AA1" w:rsidRDefault="00AB6C92" w:rsidP="00AB6C92">
      <w:pPr>
        <w:pStyle w:val="paragraph"/>
      </w:pPr>
      <w:r w:rsidRPr="008E0AA1">
        <w:tab/>
        <w:t>(b)</w:t>
      </w:r>
      <w:r w:rsidRPr="008E0AA1">
        <w:tab/>
        <w:t xml:space="preserve">it is covered by a determination under </w:t>
      </w:r>
      <w:r w:rsidR="006138CE" w:rsidRPr="008E0AA1">
        <w:t>subsection (</w:t>
      </w:r>
      <w:r w:rsidRPr="008E0AA1">
        <w:t>2).</w:t>
      </w:r>
    </w:p>
    <w:p w:rsidR="00AB6C92" w:rsidRPr="008E0AA1" w:rsidRDefault="00AB6C92" w:rsidP="00AB6C92">
      <w:pPr>
        <w:pStyle w:val="subsection"/>
      </w:pPr>
      <w:r w:rsidRPr="008E0AA1">
        <w:tab/>
        <w:t>(2)</w:t>
      </w:r>
      <w:r w:rsidRPr="008E0AA1">
        <w:tab/>
        <w:t xml:space="preserve">The Minister may, by legislative instrument, determine that a specified class of </w:t>
      </w:r>
      <w:r w:rsidR="00314E88" w:rsidRPr="00314E88">
        <w:rPr>
          <w:position w:val="6"/>
          <w:sz w:val="16"/>
        </w:rPr>
        <w:t>*</w:t>
      </w:r>
      <w:r w:rsidRPr="008E0AA1">
        <w:t>inbound intangible consumer supplies are GST</w:t>
      </w:r>
      <w:r w:rsidR="00314E88">
        <w:noBreakHyphen/>
      </w:r>
      <w:r w:rsidRPr="008E0AA1">
        <w:t>free.</w:t>
      </w:r>
    </w:p>
    <w:p w:rsidR="00AB6C92" w:rsidRPr="008E0AA1" w:rsidRDefault="00AB6C92" w:rsidP="00AB6C92">
      <w:pPr>
        <w:pStyle w:val="subsection"/>
      </w:pPr>
      <w:r w:rsidRPr="008E0AA1">
        <w:tab/>
        <w:t>(3)</w:t>
      </w:r>
      <w:r w:rsidRPr="008E0AA1">
        <w:tab/>
        <w:t>However, the Minister must not make the determination unless:</w:t>
      </w:r>
    </w:p>
    <w:p w:rsidR="00AB6C92" w:rsidRPr="008E0AA1" w:rsidRDefault="00AB6C92" w:rsidP="00AB6C92">
      <w:pPr>
        <w:pStyle w:val="paragraph"/>
      </w:pPr>
      <w:r w:rsidRPr="008E0AA1">
        <w:tab/>
        <w:t>(a)</w:t>
      </w:r>
      <w:r w:rsidRPr="008E0AA1">
        <w:tab/>
        <w:t xml:space="preserve">the </w:t>
      </w:r>
      <w:r w:rsidR="00314E88" w:rsidRPr="00314E88">
        <w:rPr>
          <w:position w:val="6"/>
          <w:sz w:val="16"/>
        </w:rPr>
        <w:t>*</w:t>
      </w:r>
      <w:r w:rsidRPr="008E0AA1">
        <w:t xml:space="preserve">Foreign Minister has advised the Minister in writing that the treatment of the class of supplies under the </w:t>
      </w:r>
      <w:r w:rsidR="00314E88" w:rsidRPr="00314E88">
        <w:rPr>
          <w:position w:val="6"/>
          <w:sz w:val="16"/>
        </w:rPr>
        <w:t>*</w:t>
      </w:r>
      <w:r w:rsidRPr="008E0AA1">
        <w:t>GST law would, apart from the determination, be inconsistent with Australia’s international obligations; and</w:t>
      </w:r>
    </w:p>
    <w:p w:rsidR="00AB6C92" w:rsidRPr="008E0AA1" w:rsidRDefault="00AB6C92" w:rsidP="00AB6C92">
      <w:pPr>
        <w:pStyle w:val="paragraph"/>
      </w:pPr>
      <w:r w:rsidRPr="008E0AA1">
        <w:tab/>
        <w:t>(b)</w:t>
      </w:r>
      <w:r w:rsidRPr="008E0AA1">
        <w:tab/>
        <w:t xml:space="preserve">the Minister is satisfied that similar supplies made by </w:t>
      </w:r>
      <w:r w:rsidR="00314E88" w:rsidRPr="00314E88">
        <w:rPr>
          <w:position w:val="6"/>
          <w:sz w:val="16"/>
        </w:rPr>
        <w:t>*</w:t>
      </w:r>
      <w:r w:rsidRPr="008E0AA1">
        <w:t>Australian residents would be GST</w:t>
      </w:r>
      <w:r w:rsidR="00314E88">
        <w:noBreakHyphen/>
      </w:r>
      <w:r w:rsidRPr="008E0AA1">
        <w:t>free.</w:t>
      </w:r>
    </w:p>
    <w:p w:rsidR="00300522" w:rsidRPr="008E0AA1" w:rsidRDefault="00300522" w:rsidP="00A36DB5">
      <w:pPr>
        <w:pStyle w:val="ActHead3"/>
        <w:pageBreakBefore/>
      </w:pPr>
      <w:bookmarkStart w:id="333" w:name="_Toc108000295"/>
      <w:r w:rsidRPr="00314E88">
        <w:rPr>
          <w:rStyle w:val="CharDivNo"/>
        </w:rPr>
        <w:t>Division</w:t>
      </w:r>
      <w:r w:rsidR="006138CE" w:rsidRPr="00314E88">
        <w:rPr>
          <w:rStyle w:val="CharDivNo"/>
        </w:rPr>
        <w:t> </w:t>
      </w:r>
      <w:r w:rsidRPr="00314E88">
        <w:rPr>
          <w:rStyle w:val="CharDivNo"/>
        </w:rPr>
        <w:t>40</w:t>
      </w:r>
      <w:r w:rsidRPr="008E0AA1">
        <w:t>—</w:t>
      </w:r>
      <w:r w:rsidRPr="00314E88">
        <w:rPr>
          <w:rStyle w:val="CharDivText"/>
        </w:rPr>
        <w:t>Input taxed supplies</w:t>
      </w:r>
      <w:bookmarkEnd w:id="333"/>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40</w:t>
      </w:r>
      <w:r w:rsidR="00314E88">
        <w:noBreakHyphen/>
      </w:r>
      <w:r w:rsidRPr="008E0AA1">
        <w:t>A</w:t>
      </w:r>
      <w:r w:rsidRPr="008E0AA1">
        <w:tab/>
        <w:t>Financial supplies</w:t>
      </w:r>
    </w:p>
    <w:p w:rsidR="00300522" w:rsidRPr="008E0AA1" w:rsidRDefault="00300522" w:rsidP="00300522">
      <w:pPr>
        <w:pStyle w:val="TofSectsSubdiv"/>
      </w:pPr>
      <w:r w:rsidRPr="008E0AA1">
        <w:t>40</w:t>
      </w:r>
      <w:r w:rsidR="00314E88">
        <w:noBreakHyphen/>
      </w:r>
      <w:r w:rsidRPr="008E0AA1">
        <w:t>B</w:t>
      </w:r>
      <w:r w:rsidRPr="008E0AA1">
        <w:tab/>
        <w:t>Residential rent</w:t>
      </w:r>
    </w:p>
    <w:p w:rsidR="00300522" w:rsidRPr="008E0AA1" w:rsidRDefault="00300522" w:rsidP="00300522">
      <w:pPr>
        <w:pStyle w:val="TofSectsSubdiv"/>
      </w:pPr>
      <w:r w:rsidRPr="008E0AA1">
        <w:t>40</w:t>
      </w:r>
      <w:r w:rsidR="00314E88">
        <w:noBreakHyphen/>
      </w:r>
      <w:r w:rsidRPr="008E0AA1">
        <w:t>C</w:t>
      </w:r>
      <w:r w:rsidRPr="008E0AA1">
        <w:tab/>
        <w:t>Residential premises</w:t>
      </w:r>
    </w:p>
    <w:p w:rsidR="00300522" w:rsidRPr="008E0AA1" w:rsidRDefault="00300522" w:rsidP="00300522">
      <w:pPr>
        <w:pStyle w:val="TofSectsSubdiv"/>
      </w:pPr>
      <w:r w:rsidRPr="008E0AA1">
        <w:t>40</w:t>
      </w:r>
      <w:r w:rsidR="00314E88">
        <w:noBreakHyphen/>
      </w:r>
      <w:r w:rsidRPr="008E0AA1">
        <w:t>D</w:t>
      </w:r>
      <w:r w:rsidRPr="008E0AA1">
        <w:tab/>
        <w:t>Precious metals</w:t>
      </w:r>
    </w:p>
    <w:p w:rsidR="00300522" w:rsidRPr="008E0AA1" w:rsidRDefault="00300522" w:rsidP="00300522">
      <w:pPr>
        <w:pStyle w:val="TofSectsSubdiv"/>
      </w:pPr>
      <w:r w:rsidRPr="008E0AA1">
        <w:t>40</w:t>
      </w:r>
      <w:r w:rsidR="00314E88">
        <w:noBreakHyphen/>
      </w:r>
      <w:r w:rsidRPr="008E0AA1">
        <w:t>E</w:t>
      </w:r>
      <w:r w:rsidRPr="008E0AA1">
        <w:tab/>
        <w:t>School tuckshops and canteens</w:t>
      </w:r>
    </w:p>
    <w:p w:rsidR="00C4033D" w:rsidRPr="008E0AA1" w:rsidRDefault="00C4033D" w:rsidP="00300522">
      <w:pPr>
        <w:pStyle w:val="TofSectsSubdiv"/>
      </w:pPr>
      <w:r w:rsidRPr="008E0AA1">
        <w:t>40</w:t>
      </w:r>
      <w:r w:rsidR="00314E88">
        <w:noBreakHyphen/>
      </w:r>
      <w:r w:rsidRPr="008E0AA1">
        <w:t>F</w:t>
      </w:r>
      <w:r w:rsidRPr="008E0AA1">
        <w:tab/>
        <w:t>Fund</w:t>
      </w:r>
      <w:r w:rsidR="00314E88">
        <w:noBreakHyphen/>
      </w:r>
      <w:r w:rsidRPr="008E0AA1">
        <w:t>raising events conducted by charities etc.</w:t>
      </w:r>
    </w:p>
    <w:p w:rsidR="00AB6C92" w:rsidRPr="008E0AA1" w:rsidRDefault="00AB6C92" w:rsidP="00300522">
      <w:pPr>
        <w:pStyle w:val="TofSectsSubdiv"/>
      </w:pPr>
      <w:r w:rsidRPr="008E0AA1">
        <w:t>40</w:t>
      </w:r>
      <w:r w:rsidR="00314E88">
        <w:noBreakHyphen/>
      </w:r>
      <w:r w:rsidRPr="008E0AA1">
        <w:t>G</w:t>
      </w:r>
      <w:r w:rsidRPr="008E0AA1">
        <w:tab/>
      </w:r>
      <w:r w:rsidR="00865824" w:rsidRPr="008E0AA1">
        <w:t>Inbound intangible consumer supplies</w:t>
      </w:r>
    </w:p>
    <w:p w:rsidR="00300522" w:rsidRPr="008E0AA1" w:rsidRDefault="00300522" w:rsidP="00300522">
      <w:pPr>
        <w:pStyle w:val="ActHead5"/>
      </w:pPr>
      <w:bookmarkStart w:id="334" w:name="_Toc108000296"/>
      <w:r w:rsidRPr="00314E88">
        <w:rPr>
          <w:rStyle w:val="CharSectno"/>
        </w:rPr>
        <w:t>40</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334"/>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provides for the supplies that are input taxed. If a supply is input taxed, then:</w:t>
      </w:r>
    </w:p>
    <w:p w:rsidR="00300522" w:rsidRPr="008E0AA1" w:rsidRDefault="00300522" w:rsidP="00300522">
      <w:pPr>
        <w:pStyle w:val="BoxList"/>
      </w:pPr>
      <w:r w:rsidRPr="008E0AA1">
        <w:t>•</w:t>
      </w:r>
      <w:r w:rsidRPr="008E0AA1">
        <w:tab/>
        <w:t>no GST is payable on the supply;</w:t>
      </w:r>
    </w:p>
    <w:p w:rsidR="00300522" w:rsidRPr="008E0AA1" w:rsidRDefault="00300522" w:rsidP="00300522">
      <w:pPr>
        <w:pStyle w:val="BoxList"/>
      </w:pPr>
      <w:r w:rsidRPr="008E0AA1">
        <w:t>•</w:t>
      </w:r>
      <w:r w:rsidRPr="008E0AA1">
        <w:tab/>
        <w:t>there is no entitlement to an input tax credit for anything acquired or imported to make the supply (see sections</w:t>
      </w:r>
      <w:r w:rsidR="006138CE" w:rsidRPr="008E0AA1">
        <w:t> </w:t>
      </w:r>
      <w:r w:rsidRPr="008E0AA1">
        <w:t>11</w:t>
      </w:r>
      <w:r w:rsidR="00314E88">
        <w:noBreakHyphen/>
      </w:r>
      <w:r w:rsidRPr="008E0AA1">
        <w:t>15 and 15</w:t>
      </w:r>
      <w:r w:rsidR="00314E88">
        <w:noBreakHyphen/>
      </w:r>
      <w:r w:rsidRPr="008E0AA1">
        <w:t>10).</w:t>
      </w:r>
    </w:p>
    <w:p w:rsidR="00300522" w:rsidRPr="008E0AA1" w:rsidRDefault="00300522" w:rsidP="00300522">
      <w:pPr>
        <w:pStyle w:val="TLPBoxTextnote"/>
      </w:pPr>
      <w:r w:rsidRPr="008E0AA1">
        <w:t>For the basic rules about supplies that are input taxed, see sections</w:t>
      </w:r>
      <w:r w:rsidR="006138CE" w:rsidRPr="008E0AA1">
        <w:t> </w:t>
      </w:r>
      <w:r w:rsidRPr="008E0AA1">
        <w:t>9</w:t>
      </w:r>
      <w:r w:rsidR="00314E88">
        <w:noBreakHyphen/>
      </w:r>
      <w:r w:rsidRPr="008E0AA1">
        <w:t>30 and 9</w:t>
      </w:r>
      <w:r w:rsidR="00314E88">
        <w:noBreakHyphen/>
      </w:r>
      <w:r w:rsidRPr="008E0AA1">
        <w:t>80.</w:t>
      </w:r>
    </w:p>
    <w:p w:rsidR="00300522" w:rsidRPr="008E0AA1" w:rsidRDefault="00300522" w:rsidP="00300522">
      <w:pPr>
        <w:pStyle w:val="ActHead4"/>
      </w:pPr>
      <w:bookmarkStart w:id="335" w:name="_Toc108000297"/>
      <w:r w:rsidRPr="00314E88">
        <w:rPr>
          <w:rStyle w:val="CharSubdNo"/>
        </w:rPr>
        <w:t>Subdivision</w:t>
      </w:r>
      <w:r w:rsidR="006138CE" w:rsidRPr="00314E88">
        <w:rPr>
          <w:rStyle w:val="CharSubdNo"/>
        </w:rPr>
        <w:t> </w:t>
      </w:r>
      <w:r w:rsidRPr="00314E88">
        <w:rPr>
          <w:rStyle w:val="CharSubdNo"/>
        </w:rPr>
        <w:t>40</w:t>
      </w:r>
      <w:r w:rsidR="00314E88" w:rsidRPr="00314E88">
        <w:rPr>
          <w:rStyle w:val="CharSubdNo"/>
        </w:rPr>
        <w:noBreakHyphen/>
      </w:r>
      <w:r w:rsidRPr="00314E88">
        <w:rPr>
          <w:rStyle w:val="CharSubdNo"/>
        </w:rPr>
        <w:t>A</w:t>
      </w:r>
      <w:r w:rsidRPr="008E0AA1">
        <w:t>—</w:t>
      </w:r>
      <w:r w:rsidRPr="00314E88">
        <w:rPr>
          <w:rStyle w:val="CharSubdText"/>
        </w:rPr>
        <w:t>Financial supplies</w:t>
      </w:r>
      <w:bookmarkEnd w:id="335"/>
    </w:p>
    <w:p w:rsidR="00300522" w:rsidRPr="008E0AA1" w:rsidRDefault="00300522" w:rsidP="00300522">
      <w:pPr>
        <w:pStyle w:val="ActHead5"/>
      </w:pPr>
      <w:bookmarkStart w:id="336" w:name="_Toc108000298"/>
      <w:r w:rsidRPr="00314E88">
        <w:rPr>
          <w:rStyle w:val="CharSectno"/>
        </w:rPr>
        <w:t>40</w:t>
      </w:r>
      <w:r w:rsidR="00314E88" w:rsidRPr="00314E88">
        <w:rPr>
          <w:rStyle w:val="CharSectno"/>
        </w:rPr>
        <w:noBreakHyphen/>
      </w:r>
      <w:r w:rsidRPr="00314E88">
        <w:rPr>
          <w:rStyle w:val="CharSectno"/>
        </w:rPr>
        <w:t>5</w:t>
      </w:r>
      <w:r w:rsidRPr="008E0AA1">
        <w:t xml:space="preserve">  Financial supplies</w:t>
      </w:r>
      <w:bookmarkEnd w:id="336"/>
    </w:p>
    <w:p w:rsidR="00300522" w:rsidRPr="008E0AA1" w:rsidRDefault="00300522" w:rsidP="00300522">
      <w:pPr>
        <w:pStyle w:val="subsection"/>
      </w:pPr>
      <w:r w:rsidRPr="008E0AA1">
        <w:tab/>
        <w:t>(1)</w:t>
      </w:r>
      <w:r w:rsidRPr="008E0AA1">
        <w:tab/>
        <w:t xml:space="preserve">A </w:t>
      </w:r>
      <w:r w:rsidR="00314E88" w:rsidRPr="00314E88">
        <w:rPr>
          <w:position w:val="6"/>
          <w:sz w:val="16"/>
          <w:szCs w:val="16"/>
        </w:rPr>
        <w:t>*</w:t>
      </w:r>
      <w:r w:rsidRPr="008E0AA1">
        <w:t xml:space="preserve">financial supply is </w:t>
      </w:r>
      <w:r w:rsidRPr="008E0AA1">
        <w:rPr>
          <w:b/>
          <w:bCs/>
          <w:i/>
          <w:iCs/>
        </w:rPr>
        <w:t>input taxed</w:t>
      </w:r>
      <w:r w:rsidRPr="008E0AA1">
        <w:t>.</w:t>
      </w:r>
    </w:p>
    <w:p w:rsidR="00300522" w:rsidRPr="008E0AA1" w:rsidRDefault="00300522" w:rsidP="00300522">
      <w:pPr>
        <w:pStyle w:val="subsection"/>
      </w:pPr>
      <w:r w:rsidRPr="008E0AA1">
        <w:tab/>
        <w:t>(2)</w:t>
      </w:r>
      <w:r w:rsidRPr="008E0AA1">
        <w:tab/>
      </w:r>
      <w:r w:rsidRPr="008E0AA1">
        <w:rPr>
          <w:b/>
          <w:bCs/>
          <w:i/>
          <w:iCs/>
        </w:rPr>
        <w:t>Financial supply</w:t>
      </w:r>
      <w:r w:rsidRPr="008E0AA1">
        <w:t xml:space="preserve"> has the meaning given by the regulations.</w:t>
      </w:r>
    </w:p>
    <w:p w:rsidR="00300522" w:rsidRPr="008E0AA1" w:rsidRDefault="00300522" w:rsidP="00300522">
      <w:pPr>
        <w:pStyle w:val="ActHead4"/>
      </w:pPr>
      <w:bookmarkStart w:id="337" w:name="_Toc108000299"/>
      <w:r w:rsidRPr="00314E88">
        <w:rPr>
          <w:rStyle w:val="CharSubdNo"/>
        </w:rPr>
        <w:t>Subdivision</w:t>
      </w:r>
      <w:r w:rsidR="006138CE" w:rsidRPr="00314E88">
        <w:rPr>
          <w:rStyle w:val="CharSubdNo"/>
        </w:rPr>
        <w:t> </w:t>
      </w:r>
      <w:r w:rsidRPr="00314E88">
        <w:rPr>
          <w:rStyle w:val="CharSubdNo"/>
        </w:rPr>
        <w:t>40</w:t>
      </w:r>
      <w:r w:rsidR="00314E88" w:rsidRPr="00314E88">
        <w:rPr>
          <w:rStyle w:val="CharSubdNo"/>
        </w:rPr>
        <w:noBreakHyphen/>
      </w:r>
      <w:r w:rsidRPr="00314E88">
        <w:rPr>
          <w:rStyle w:val="CharSubdNo"/>
        </w:rPr>
        <w:t>B</w:t>
      </w:r>
      <w:r w:rsidRPr="008E0AA1">
        <w:t>—</w:t>
      </w:r>
      <w:r w:rsidRPr="00314E88">
        <w:rPr>
          <w:rStyle w:val="CharSubdText"/>
        </w:rPr>
        <w:t>Residential rent</w:t>
      </w:r>
      <w:bookmarkEnd w:id="337"/>
    </w:p>
    <w:p w:rsidR="00300522" w:rsidRPr="008E0AA1" w:rsidRDefault="00300522" w:rsidP="00300522">
      <w:pPr>
        <w:pStyle w:val="ActHead5"/>
      </w:pPr>
      <w:bookmarkStart w:id="338" w:name="_Toc108000300"/>
      <w:r w:rsidRPr="00314E88">
        <w:rPr>
          <w:rStyle w:val="CharSectno"/>
        </w:rPr>
        <w:t>40</w:t>
      </w:r>
      <w:r w:rsidR="00314E88" w:rsidRPr="00314E88">
        <w:rPr>
          <w:rStyle w:val="CharSectno"/>
        </w:rPr>
        <w:noBreakHyphen/>
      </w:r>
      <w:r w:rsidRPr="00314E88">
        <w:rPr>
          <w:rStyle w:val="CharSectno"/>
        </w:rPr>
        <w:t>35</w:t>
      </w:r>
      <w:r w:rsidRPr="008E0AA1">
        <w:t xml:space="preserve">  Residential rent</w:t>
      </w:r>
      <w:bookmarkEnd w:id="338"/>
    </w:p>
    <w:p w:rsidR="00300522" w:rsidRPr="008E0AA1" w:rsidRDefault="00300522" w:rsidP="00300522">
      <w:pPr>
        <w:pStyle w:val="subsection"/>
      </w:pPr>
      <w:r w:rsidRPr="008E0AA1">
        <w:tab/>
        <w:t>(1)</w:t>
      </w:r>
      <w:r w:rsidRPr="008E0AA1">
        <w:tab/>
        <w:t xml:space="preserve">A supply of premises that is by way of lease, hire or licence (including a renewal or extension of a lease, hire or licence)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 xml:space="preserve">the supply is of </w:t>
      </w:r>
      <w:r w:rsidR="00314E88" w:rsidRPr="00314E88">
        <w:rPr>
          <w:position w:val="6"/>
          <w:sz w:val="16"/>
          <w:szCs w:val="16"/>
        </w:rPr>
        <w:t>*</w:t>
      </w:r>
      <w:r w:rsidRPr="008E0AA1">
        <w:t xml:space="preserve">residential premises (other than a supply of </w:t>
      </w:r>
      <w:r w:rsidR="00314E88" w:rsidRPr="00314E88">
        <w:rPr>
          <w:position w:val="6"/>
          <w:sz w:val="16"/>
        </w:rPr>
        <w:t>*</w:t>
      </w:r>
      <w:r w:rsidRPr="008E0AA1">
        <w:t>commercial residential premises or a supply of accommodation in commercial residential premises provided to an individual by the entity that owns or controls the commercial residential premises); or</w:t>
      </w:r>
    </w:p>
    <w:p w:rsidR="00300522" w:rsidRPr="008E0AA1" w:rsidRDefault="00300522" w:rsidP="00300522">
      <w:pPr>
        <w:pStyle w:val="paragraph"/>
      </w:pPr>
      <w:r w:rsidRPr="008E0AA1">
        <w:tab/>
        <w:t>(b)</w:t>
      </w:r>
      <w:r w:rsidRPr="008E0AA1">
        <w:tab/>
        <w:t xml:space="preserve">the supply is of </w:t>
      </w:r>
      <w:r w:rsidR="00314E88" w:rsidRPr="00314E88">
        <w:rPr>
          <w:position w:val="6"/>
          <w:sz w:val="16"/>
          <w:szCs w:val="16"/>
        </w:rPr>
        <w:t>*</w:t>
      </w:r>
      <w:r w:rsidRPr="008E0AA1">
        <w:t>commercial accommodation and Division</w:t>
      </w:r>
      <w:r w:rsidR="006138CE" w:rsidRPr="008E0AA1">
        <w:t> </w:t>
      </w:r>
      <w:r w:rsidRPr="008E0AA1">
        <w:t>87 (which is about long</w:t>
      </w:r>
      <w:r w:rsidR="00314E88">
        <w:noBreakHyphen/>
      </w:r>
      <w:r w:rsidRPr="008E0AA1">
        <w:t>term accommodation in commercial premises) would apply to the supply but for a choice made by the supplier under section</w:t>
      </w:r>
      <w:r w:rsidR="006138CE" w:rsidRPr="008E0AA1">
        <w:t> </w:t>
      </w:r>
      <w:r w:rsidRPr="008E0AA1">
        <w:t>87</w:t>
      </w:r>
      <w:r w:rsidR="00314E88">
        <w:noBreakHyphen/>
      </w:r>
      <w:r w:rsidRPr="008E0AA1">
        <w:t>25.</w:t>
      </w:r>
    </w:p>
    <w:p w:rsidR="00300522" w:rsidRPr="008E0AA1" w:rsidRDefault="00300522" w:rsidP="00300522">
      <w:pPr>
        <w:pStyle w:val="subsection"/>
      </w:pPr>
      <w:r w:rsidRPr="008E0AA1">
        <w:tab/>
        <w:t>(1A)</w:t>
      </w:r>
      <w:r w:rsidRPr="008E0AA1">
        <w:tab/>
        <w:t xml:space="preserve">A supply of a berth at a marina that is by way of lease, hire or licence (including a renewal or extension of a lease, hire or licence)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 xml:space="preserve">the berth is occupied, or is to be occupied, by a </w:t>
      </w:r>
      <w:r w:rsidR="00314E88" w:rsidRPr="00314E88">
        <w:rPr>
          <w:position w:val="6"/>
          <w:sz w:val="16"/>
          <w:szCs w:val="16"/>
        </w:rPr>
        <w:t>*</w:t>
      </w:r>
      <w:r w:rsidRPr="008E0AA1">
        <w:t>ship used as a residence; and</w:t>
      </w:r>
    </w:p>
    <w:p w:rsidR="00300522" w:rsidRPr="008E0AA1" w:rsidRDefault="00300522" w:rsidP="00300522">
      <w:pPr>
        <w:pStyle w:val="paragraph"/>
      </w:pPr>
      <w:r w:rsidRPr="008E0AA1">
        <w:tab/>
        <w:t>(b)</w:t>
      </w:r>
      <w:r w:rsidRPr="008E0AA1">
        <w:tab/>
        <w:t xml:space="preserve">the supply is of </w:t>
      </w:r>
      <w:r w:rsidR="00314E88" w:rsidRPr="00314E88">
        <w:rPr>
          <w:position w:val="6"/>
          <w:sz w:val="16"/>
          <w:szCs w:val="16"/>
        </w:rPr>
        <w:t>*</w:t>
      </w:r>
      <w:r w:rsidRPr="008E0AA1">
        <w:t>commercial accommodation and Division</w:t>
      </w:r>
      <w:r w:rsidR="006138CE" w:rsidRPr="008E0AA1">
        <w:t> </w:t>
      </w:r>
      <w:r w:rsidRPr="008E0AA1">
        <w:t>87 (which is about long</w:t>
      </w:r>
      <w:r w:rsidR="00314E88">
        <w:noBreakHyphen/>
      </w:r>
      <w:r w:rsidRPr="008E0AA1">
        <w:t>term accommodation in commercial premises) would apply to the supply but for a choice made by the supplier under section</w:t>
      </w:r>
      <w:r w:rsidR="006138CE" w:rsidRPr="008E0AA1">
        <w:t> </w:t>
      </w:r>
      <w:r w:rsidRPr="008E0AA1">
        <w:t>87</w:t>
      </w:r>
      <w:r w:rsidR="00314E88">
        <w:noBreakHyphen/>
      </w:r>
      <w:r w:rsidRPr="008E0AA1">
        <w:t>25.</w:t>
      </w:r>
    </w:p>
    <w:p w:rsidR="00300522" w:rsidRPr="008E0AA1" w:rsidRDefault="00300522" w:rsidP="00300522">
      <w:pPr>
        <w:pStyle w:val="subsection"/>
      </w:pPr>
      <w:r w:rsidRPr="008E0AA1">
        <w:tab/>
        <w:t>(2)</w:t>
      </w:r>
      <w:r w:rsidRPr="008E0AA1">
        <w:tab/>
        <w:t>However:</w:t>
      </w:r>
    </w:p>
    <w:p w:rsidR="00300522" w:rsidRPr="008E0AA1" w:rsidRDefault="00300522" w:rsidP="00300522">
      <w:pPr>
        <w:pStyle w:val="paragraph"/>
      </w:pPr>
      <w:r w:rsidRPr="008E0AA1">
        <w:tab/>
        <w:t>(a)</w:t>
      </w:r>
      <w:r w:rsidRPr="008E0AA1">
        <w:tab/>
        <w:t>the supply is input taxed only to the extent that the premises are to be used predominantly for residential accommodation (regardless of the term of occupation); and</w:t>
      </w:r>
    </w:p>
    <w:p w:rsidR="00300522" w:rsidRPr="008E0AA1" w:rsidRDefault="00300522" w:rsidP="00300522">
      <w:pPr>
        <w:pStyle w:val="paragraph"/>
      </w:pPr>
      <w:r w:rsidRPr="008E0AA1">
        <w:tab/>
        <w:t>(b)</w:t>
      </w:r>
      <w:r w:rsidRPr="008E0AA1">
        <w:tab/>
        <w:t xml:space="preserve">the supply is not input taxed under this section if the lease, hire or licence, or the renewal or extension of a lease, hire or licence, is a </w:t>
      </w:r>
      <w:r w:rsidR="00314E88" w:rsidRPr="00314E88">
        <w:rPr>
          <w:position w:val="6"/>
          <w:sz w:val="16"/>
          <w:szCs w:val="16"/>
        </w:rPr>
        <w:t>*</w:t>
      </w:r>
      <w:r w:rsidRPr="008E0AA1">
        <w:t>long</w:t>
      </w:r>
      <w:r w:rsidR="00314E88">
        <w:noBreakHyphen/>
      </w:r>
      <w:r w:rsidRPr="008E0AA1">
        <w:t>term lease.</w:t>
      </w:r>
    </w:p>
    <w:p w:rsidR="00300522" w:rsidRPr="008E0AA1" w:rsidRDefault="00300522" w:rsidP="00300522">
      <w:pPr>
        <w:pStyle w:val="ActHead4"/>
      </w:pPr>
      <w:bookmarkStart w:id="339" w:name="_Toc108000301"/>
      <w:r w:rsidRPr="00314E88">
        <w:rPr>
          <w:rStyle w:val="CharSubdNo"/>
        </w:rPr>
        <w:t>Subdivision</w:t>
      </w:r>
      <w:r w:rsidR="006138CE" w:rsidRPr="00314E88">
        <w:rPr>
          <w:rStyle w:val="CharSubdNo"/>
        </w:rPr>
        <w:t> </w:t>
      </w:r>
      <w:r w:rsidRPr="00314E88">
        <w:rPr>
          <w:rStyle w:val="CharSubdNo"/>
        </w:rPr>
        <w:t>40</w:t>
      </w:r>
      <w:r w:rsidR="00314E88" w:rsidRPr="00314E88">
        <w:rPr>
          <w:rStyle w:val="CharSubdNo"/>
        </w:rPr>
        <w:noBreakHyphen/>
      </w:r>
      <w:r w:rsidRPr="00314E88">
        <w:rPr>
          <w:rStyle w:val="CharSubdNo"/>
        </w:rPr>
        <w:t>C</w:t>
      </w:r>
      <w:r w:rsidRPr="008E0AA1">
        <w:t>—</w:t>
      </w:r>
      <w:r w:rsidRPr="00314E88">
        <w:rPr>
          <w:rStyle w:val="CharSubdText"/>
        </w:rPr>
        <w:t>Residential premises</w:t>
      </w:r>
      <w:bookmarkEnd w:id="339"/>
    </w:p>
    <w:p w:rsidR="00300522" w:rsidRPr="008E0AA1" w:rsidRDefault="00300522" w:rsidP="00300522">
      <w:pPr>
        <w:pStyle w:val="ActHead5"/>
      </w:pPr>
      <w:bookmarkStart w:id="340" w:name="_Toc108000302"/>
      <w:r w:rsidRPr="00314E88">
        <w:rPr>
          <w:rStyle w:val="CharSectno"/>
        </w:rPr>
        <w:t>40</w:t>
      </w:r>
      <w:r w:rsidR="00314E88" w:rsidRPr="00314E88">
        <w:rPr>
          <w:rStyle w:val="CharSectno"/>
        </w:rPr>
        <w:noBreakHyphen/>
      </w:r>
      <w:r w:rsidRPr="00314E88">
        <w:rPr>
          <w:rStyle w:val="CharSectno"/>
        </w:rPr>
        <w:t>65</w:t>
      </w:r>
      <w:r w:rsidRPr="008E0AA1">
        <w:t xml:space="preserve">  Sales of residential premises</w:t>
      </w:r>
      <w:bookmarkEnd w:id="340"/>
    </w:p>
    <w:p w:rsidR="00300522" w:rsidRPr="008E0AA1" w:rsidRDefault="00300522" w:rsidP="00300522">
      <w:pPr>
        <w:pStyle w:val="subsection"/>
      </w:pPr>
      <w:r w:rsidRPr="008E0AA1">
        <w:tab/>
        <w:t>(1)</w:t>
      </w:r>
      <w:r w:rsidRPr="008E0AA1">
        <w:tab/>
        <w:t xml:space="preserve">A sale of </w:t>
      </w:r>
      <w:r w:rsidR="00314E88" w:rsidRPr="00314E88">
        <w:rPr>
          <w:position w:val="6"/>
          <w:sz w:val="16"/>
          <w:szCs w:val="16"/>
        </w:rPr>
        <w:t>*</w:t>
      </w:r>
      <w:r w:rsidRPr="008E0AA1">
        <w:t xml:space="preserve">real property is </w:t>
      </w:r>
      <w:r w:rsidRPr="008E0AA1">
        <w:rPr>
          <w:b/>
          <w:bCs/>
          <w:i/>
          <w:iCs/>
        </w:rPr>
        <w:t>input taxed</w:t>
      </w:r>
      <w:r w:rsidRPr="008E0AA1">
        <w:t xml:space="preserve">, but only to the extent that the property is </w:t>
      </w:r>
      <w:r w:rsidR="00314E88" w:rsidRPr="00314E88">
        <w:rPr>
          <w:position w:val="6"/>
          <w:sz w:val="16"/>
          <w:szCs w:val="16"/>
        </w:rPr>
        <w:t>*</w:t>
      </w:r>
      <w:r w:rsidRPr="008E0AA1">
        <w:t>residential premises to be used predominantly for residential accommodation (regardless of the term of occupation).</w:t>
      </w:r>
    </w:p>
    <w:p w:rsidR="00300522" w:rsidRPr="008E0AA1" w:rsidRDefault="00300522" w:rsidP="00300522">
      <w:pPr>
        <w:pStyle w:val="subsection"/>
      </w:pPr>
      <w:r w:rsidRPr="008E0AA1">
        <w:tab/>
        <w:t>(2)</w:t>
      </w:r>
      <w:r w:rsidRPr="008E0AA1">
        <w:tab/>
        <w:t xml:space="preserve">However, the sale is </w:t>
      </w:r>
      <w:r w:rsidRPr="008E0AA1">
        <w:rPr>
          <w:i/>
          <w:iCs/>
        </w:rPr>
        <w:t>not</w:t>
      </w:r>
      <w:r w:rsidRPr="008E0AA1">
        <w:t xml:space="preserve"> input taxed to the extent that the </w:t>
      </w:r>
      <w:r w:rsidR="00314E88" w:rsidRPr="00314E88">
        <w:rPr>
          <w:position w:val="6"/>
          <w:sz w:val="16"/>
          <w:szCs w:val="16"/>
        </w:rPr>
        <w:t>*</w:t>
      </w:r>
      <w:r w:rsidRPr="008E0AA1">
        <w:t xml:space="preserve">residential premises are: </w:t>
      </w:r>
    </w:p>
    <w:p w:rsidR="00300522" w:rsidRPr="008E0AA1" w:rsidRDefault="00300522" w:rsidP="00300522">
      <w:pPr>
        <w:pStyle w:val="paragraph"/>
        <w:keepNext/>
      </w:pPr>
      <w:r w:rsidRPr="008E0AA1">
        <w:tab/>
        <w:t>(a)</w:t>
      </w:r>
      <w:r w:rsidRPr="008E0AA1">
        <w:tab/>
      </w:r>
      <w:r w:rsidR="00314E88" w:rsidRPr="00314E88">
        <w:rPr>
          <w:position w:val="6"/>
          <w:sz w:val="16"/>
          <w:szCs w:val="16"/>
        </w:rPr>
        <w:t>*</w:t>
      </w:r>
      <w:r w:rsidRPr="008E0AA1">
        <w:t xml:space="preserve">commercial residential premises; or </w:t>
      </w:r>
    </w:p>
    <w:p w:rsidR="00300522" w:rsidRPr="008E0AA1" w:rsidRDefault="00300522" w:rsidP="00300522">
      <w:pPr>
        <w:pStyle w:val="paragraph"/>
        <w:keepNext/>
      </w:pPr>
      <w:r w:rsidRPr="008E0AA1">
        <w:tab/>
        <w:t>(b)</w:t>
      </w:r>
      <w:r w:rsidRPr="008E0AA1">
        <w:tab/>
      </w:r>
      <w:r w:rsidR="00314E88" w:rsidRPr="00314E88">
        <w:rPr>
          <w:position w:val="6"/>
          <w:sz w:val="16"/>
          <w:szCs w:val="16"/>
        </w:rPr>
        <w:t>*</w:t>
      </w:r>
      <w:r w:rsidRPr="008E0AA1">
        <w:t>new residential premises other than those used for residential accommodation (regardless of the term of occupation) before 2</w:t>
      </w:r>
      <w:r w:rsidR="006138CE" w:rsidRPr="008E0AA1">
        <w:t> </w:t>
      </w:r>
      <w:r w:rsidRPr="008E0AA1">
        <w:t xml:space="preserve">December 1998. </w:t>
      </w:r>
    </w:p>
    <w:p w:rsidR="00B857AB" w:rsidRPr="008E0AA1" w:rsidRDefault="00B857AB" w:rsidP="00B857AB">
      <w:pPr>
        <w:pStyle w:val="notetext"/>
      </w:pPr>
      <w:r w:rsidRPr="008E0AA1">
        <w:t>Note:</w:t>
      </w:r>
      <w:r w:rsidRPr="008E0AA1">
        <w:tab/>
        <w:t>For sales of residential premises that are new residential premises, the recipient of the supply must pay an amount representing the GST on the supply to the Commissioner under section</w:t>
      </w:r>
      <w:r w:rsidR="006138CE" w:rsidRPr="008E0AA1">
        <w:t> </w:t>
      </w:r>
      <w:r w:rsidRPr="008E0AA1">
        <w:t>14</w:t>
      </w:r>
      <w:r w:rsidR="00314E88">
        <w:noBreakHyphen/>
      </w:r>
      <w:r w:rsidRPr="008E0AA1">
        <w:t>250 in Schedule</w:t>
      </w:r>
      <w:r w:rsidR="006138CE" w:rsidRPr="008E0AA1">
        <w:t> </w:t>
      </w:r>
      <w:r w:rsidRPr="008E0AA1">
        <w:t xml:space="preserve">1 to the </w:t>
      </w:r>
      <w:r w:rsidRPr="008E0AA1">
        <w:rPr>
          <w:i/>
        </w:rPr>
        <w:t>Taxation Administration Act 1953</w:t>
      </w:r>
      <w:r w:rsidRPr="008E0AA1">
        <w:t>, and the supplier is entitled to a credit for that payment under section</w:t>
      </w:r>
      <w:r w:rsidR="006138CE" w:rsidRPr="008E0AA1">
        <w:t> </w:t>
      </w:r>
      <w:r w:rsidRPr="008E0AA1">
        <w:t>18</w:t>
      </w:r>
      <w:r w:rsidR="00314E88">
        <w:noBreakHyphen/>
      </w:r>
      <w:r w:rsidRPr="008E0AA1">
        <w:t>60 in that Schedule.</w:t>
      </w:r>
    </w:p>
    <w:p w:rsidR="00300522" w:rsidRPr="008E0AA1" w:rsidRDefault="00300522" w:rsidP="00300522">
      <w:pPr>
        <w:pStyle w:val="ActHead5"/>
      </w:pPr>
      <w:bookmarkStart w:id="341" w:name="_Toc108000303"/>
      <w:r w:rsidRPr="00314E88">
        <w:rPr>
          <w:rStyle w:val="CharSectno"/>
        </w:rPr>
        <w:t>40</w:t>
      </w:r>
      <w:r w:rsidR="00314E88" w:rsidRPr="00314E88">
        <w:rPr>
          <w:rStyle w:val="CharSectno"/>
        </w:rPr>
        <w:noBreakHyphen/>
      </w:r>
      <w:r w:rsidRPr="00314E88">
        <w:rPr>
          <w:rStyle w:val="CharSectno"/>
        </w:rPr>
        <w:t>70</w:t>
      </w:r>
      <w:r w:rsidRPr="008E0AA1">
        <w:t xml:space="preserve">  Supplies of residential premises by way of long</w:t>
      </w:r>
      <w:r w:rsidR="00314E88">
        <w:noBreakHyphen/>
      </w:r>
      <w:r w:rsidRPr="008E0AA1">
        <w:t>term lease</w:t>
      </w:r>
      <w:bookmarkEnd w:id="341"/>
    </w:p>
    <w:p w:rsidR="00300522" w:rsidRPr="008E0AA1" w:rsidRDefault="00300522" w:rsidP="00300522">
      <w:pPr>
        <w:pStyle w:val="subsection"/>
      </w:pPr>
      <w:r w:rsidRPr="008E0AA1">
        <w:tab/>
        <w:t>(1)</w:t>
      </w:r>
      <w:r w:rsidRPr="008E0AA1">
        <w:tab/>
        <w:t xml:space="preserve">A supply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 xml:space="preserve">the supply is of </w:t>
      </w:r>
      <w:r w:rsidR="00314E88" w:rsidRPr="00314E88">
        <w:rPr>
          <w:position w:val="6"/>
          <w:sz w:val="16"/>
          <w:szCs w:val="16"/>
        </w:rPr>
        <w:t>*</w:t>
      </w:r>
      <w:r w:rsidRPr="008E0AA1">
        <w:t xml:space="preserve">real property but only to the extent that the property is </w:t>
      </w:r>
      <w:r w:rsidR="00314E88" w:rsidRPr="00314E88">
        <w:rPr>
          <w:position w:val="6"/>
          <w:sz w:val="16"/>
          <w:szCs w:val="16"/>
        </w:rPr>
        <w:t>*</w:t>
      </w:r>
      <w:r w:rsidRPr="008E0AA1">
        <w:t>residential premises to be used predominantly for residential accommodation (regardless of the term of occupation); and</w:t>
      </w:r>
    </w:p>
    <w:p w:rsidR="00300522" w:rsidRPr="008E0AA1" w:rsidRDefault="00300522" w:rsidP="00300522">
      <w:pPr>
        <w:pStyle w:val="paragraph"/>
      </w:pPr>
      <w:r w:rsidRPr="008E0AA1">
        <w:tab/>
        <w:t>(b)</w:t>
      </w:r>
      <w:r w:rsidRPr="008E0AA1">
        <w:tab/>
        <w:t xml:space="preserve">the supply is by way of </w:t>
      </w:r>
      <w:r w:rsidR="00314E88" w:rsidRPr="00314E88">
        <w:rPr>
          <w:position w:val="6"/>
          <w:sz w:val="16"/>
          <w:szCs w:val="16"/>
        </w:rPr>
        <w:t>*</w:t>
      </w:r>
      <w:r w:rsidRPr="008E0AA1">
        <w:t>long</w:t>
      </w:r>
      <w:r w:rsidR="00314E88">
        <w:noBreakHyphen/>
      </w:r>
      <w:r w:rsidRPr="008E0AA1">
        <w:t>term lease.</w:t>
      </w:r>
    </w:p>
    <w:p w:rsidR="00300522" w:rsidRPr="008E0AA1" w:rsidRDefault="00300522" w:rsidP="00300522">
      <w:pPr>
        <w:pStyle w:val="subsection"/>
      </w:pPr>
      <w:r w:rsidRPr="008E0AA1">
        <w:tab/>
        <w:t>(2)</w:t>
      </w:r>
      <w:r w:rsidRPr="008E0AA1">
        <w:tab/>
        <w:t xml:space="preserve">However, the supply is </w:t>
      </w:r>
      <w:r w:rsidRPr="008E0AA1">
        <w:rPr>
          <w:i/>
          <w:iCs/>
        </w:rPr>
        <w:t>not</w:t>
      </w:r>
      <w:r w:rsidRPr="008E0AA1">
        <w:t xml:space="preserve"> input taxed to the extent that the </w:t>
      </w:r>
      <w:r w:rsidR="00314E88" w:rsidRPr="00314E88">
        <w:rPr>
          <w:position w:val="6"/>
          <w:sz w:val="16"/>
          <w:szCs w:val="16"/>
        </w:rPr>
        <w:t>*</w:t>
      </w:r>
      <w:r w:rsidRPr="008E0AA1">
        <w:t xml:space="preserve">residential premises are: </w:t>
      </w:r>
    </w:p>
    <w:p w:rsidR="00300522" w:rsidRPr="008E0AA1" w:rsidRDefault="00300522" w:rsidP="00300522">
      <w:pPr>
        <w:pStyle w:val="paragraph"/>
      </w:pPr>
      <w:r w:rsidRPr="008E0AA1">
        <w:tab/>
        <w:t>(a)</w:t>
      </w:r>
      <w:r w:rsidRPr="008E0AA1">
        <w:tab/>
      </w:r>
      <w:r w:rsidR="00314E88" w:rsidRPr="00314E88">
        <w:rPr>
          <w:position w:val="6"/>
          <w:sz w:val="16"/>
          <w:szCs w:val="16"/>
        </w:rPr>
        <w:t>*</w:t>
      </w:r>
      <w:r w:rsidRPr="008E0AA1">
        <w:t xml:space="preserve">commercial residential premises; or </w:t>
      </w:r>
    </w:p>
    <w:p w:rsidR="00300522" w:rsidRPr="008E0AA1" w:rsidRDefault="00300522" w:rsidP="00300522">
      <w:pPr>
        <w:pStyle w:val="paragraph"/>
      </w:pPr>
      <w:r w:rsidRPr="008E0AA1">
        <w:tab/>
        <w:t>(b)</w:t>
      </w:r>
      <w:r w:rsidRPr="008E0AA1">
        <w:tab/>
      </w:r>
      <w:r w:rsidR="00314E88" w:rsidRPr="00314E88">
        <w:rPr>
          <w:position w:val="6"/>
          <w:sz w:val="16"/>
          <w:szCs w:val="16"/>
        </w:rPr>
        <w:t>*</w:t>
      </w:r>
      <w:r w:rsidRPr="008E0AA1">
        <w:t>new residential premises other than those used for residential accommodation (regardless of the term of occupation) before 2</w:t>
      </w:r>
      <w:r w:rsidR="006138CE" w:rsidRPr="008E0AA1">
        <w:t> </w:t>
      </w:r>
      <w:r w:rsidRPr="008E0AA1">
        <w:t xml:space="preserve">December 1998. </w:t>
      </w:r>
    </w:p>
    <w:p w:rsidR="00300522" w:rsidRPr="008E0AA1" w:rsidRDefault="00300522" w:rsidP="00300522">
      <w:pPr>
        <w:pStyle w:val="ActHead5"/>
      </w:pPr>
      <w:bookmarkStart w:id="342" w:name="_Toc108000304"/>
      <w:r w:rsidRPr="00314E88">
        <w:rPr>
          <w:rStyle w:val="CharSectno"/>
        </w:rPr>
        <w:t>40</w:t>
      </w:r>
      <w:r w:rsidR="00314E88" w:rsidRPr="00314E88">
        <w:rPr>
          <w:rStyle w:val="CharSectno"/>
        </w:rPr>
        <w:noBreakHyphen/>
      </w:r>
      <w:r w:rsidRPr="00314E88">
        <w:rPr>
          <w:rStyle w:val="CharSectno"/>
        </w:rPr>
        <w:t>75</w:t>
      </w:r>
      <w:r w:rsidRPr="008E0AA1">
        <w:t xml:space="preserve">  Meaning of </w:t>
      </w:r>
      <w:r w:rsidRPr="008E0AA1">
        <w:rPr>
          <w:i/>
          <w:iCs/>
        </w:rPr>
        <w:t>new residential premises</w:t>
      </w:r>
      <w:bookmarkEnd w:id="342"/>
    </w:p>
    <w:p w:rsidR="00BE692B" w:rsidRPr="008E0AA1" w:rsidRDefault="00BE692B" w:rsidP="00BE692B">
      <w:pPr>
        <w:pStyle w:val="SubsectionHead"/>
      </w:pPr>
      <w:r w:rsidRPr="008E0AA1">
        <w:t>When premises are new residential premises</w:t>
      </w:r>
    </w:p>
    <w:p w:rsidR="00300522" w:rsidRPr="008E0AA1" w:rsidRDefault="00300522" w:rsidP="00300522">
      <w:pPr>
        <w:pStyle w:val="subsection"/>
      </w:pPr>
      <w:r w:rsidRPr="008E0AA1">
        <w:tab/>
        <w:t>(1)</w:t>
      </w:r>
      <w:r w:rsidRPr="008E0AA1">
        <w:tab/>
      </w:r>
      <w:r w:rsidR="00314E88" w:rsidRPr="00314E88">
        <w:rPr>
          <w:position w:val="6"/>
          <w:sz w:val="16"/>
          <w:szCs w:val="16"/>
        </w:rPr>
        <w:t>*</w:t>
      </w:r>
      <w:r w:rsidRPr="008E0AA1">
        <w:t xml:space="preserve">Residential premises are </w:t>
      </w:r>
      <w:r w:rsidRPr="008E0AA1">
        <w:rPr>
          <w:b/>
          <w:bCs/>
          <w:i/>
          <w:iCs/>
        </w:rPr>
        <w:t>new residential premises</w:t>
      </w:r>
      <w:r w:rsidRPr="008E0AA1">
        <w:t xml:space="preserve"> if they:</w:t>
      </w:r>
    </w:p>
    <w:p w:rsidR="00300522" w:rsidRPr="008E0AA1" w:rsidRDefault="00300522" w:rsidP="00300522">
      <w:pPr>
        <w:pStyle w:val="paragraph"/>
      </w:pPr>
      <w:r w:rsidRPr="008E0AA1">
        <w:tab/>
        <w:t>(a)</w:t>
      </w:r>
      <w:r w:rsidRPr="008E0AA1">
        <w:tab/>
        <w:t xml:space="preserve">have not previously been sold as residential premises (other than </w:t>
      </w:r>
      <w:r w:rsidR="00314E88" w:rsidRPr="00314E88">
        <w:rPr>
          <w:position w:val="6"/>
          <w:sz w:val="16"/>
        </w:rPr>
        <w:t>*</w:t>
      </w:r>
      <w:r w:rsidRPr="008E0AA1">
        <w:t xml:space="preserve">commercial residential premises) and have not previously been the subject of a </w:t>
      </w:r>
      <w:r w:rsidR="00314E88" w:rsidRPr="00314E88">
        <w:rPr>
          <w:position w:val="6"/>
          <w:sz w:val="16"/>
          <w:szCs w:val="16"/>
        </w:rPr>
        <w:t>*</w:t>
      </w:r>
      <w:r w:rsidRPr="008E0AA1">
        <w:t>long</w:t>
      </w:r>
      <w:r w:rsidR="00314E88">
        <w:noBreakHyphen/>
      </w:r>
      <w:r w:rsidRPr="008E0AA1">
        <w:t>term lease; or</w:t>
      </w:r>
    </w:p>
    <w:p w:rsidR="00300522" w:rsidRPr="008E0AA1" w:rsidRDefault="00300522" w:rsidP="00300522">
      <w:pPr>
        <w:pStyle w:val="paragraph"/>
      </w:pPr>
      <w:r w:rsidRPr="008E0AA1">
        <w:tab/>
        <w:t>(b)</w:t>
      </w:r>
      <w:r w:rsidRPr="008E0AA1">
        <w:tab/>
        <w:t xml:space="preserve">have been created through </w:t>
      </w:r>
      <w:r w:rsidR="00314E88" w:rsidRPr="00314E88">
        <w:rPr>
          <w:position w:val="6"/>
          <w:sz w:val="16"/>
          <w:szCs w:val="16"/>
        </w:rPr>
        <w:t>*</w:t>
      </w:r>
      <w:r w:rsidRPr="008E0AA1">
        <w:t>substantial renovations of a building; or</w:t>
      </w:r>
    </w:p>
    <w:p w:rsidR="00300522" w:rsidRPr="008E0AA1" w:rsidRDefault="00300522" w:rsidP="00300522">
      <w:pPr>
        <w:pStyle w:val="paragraph"/>
      </w:pPr>
      <w:r w:rsidRPr="008E0AA1">
        <w:tab/>
        <w:t>(c)</w:t>
      </w:r>
      <w:r w:rsidRPr="008E0AA1">
        <w:tab/>
        <w:t>have been built, or contain a building that has been built, to replace demolished premises on the same land.</w:t>
      </w:r>
    </w:p>
    <w:p w:rsidR="00BE692B" w:rsidRPr="008E0AA1" w:rsidRDefault="006138CE" w:rsidP="00BE692B">
      <w:pPr>
        <w:pStyle w:val="subsection2"/>
      </w:pPr>
      <w:r w:rsidRPr="008E0AA1">
        <w:t>Paragraphs (</w:t>
      </w:r>
      <w:r w:rsidR="00BE692B" w:rsidRPr="008E0AA1">
        <w:t xml:space="preserve">b) and (c) have effect subject to </w:t>
      </w:r>
      <w:r w:rsidRPr="008E0AA1">
        <w:t>paragraph (</w:t>
      </w:r>
      <w:r w:rsidR="00BE692B" w:rsidRPr="008E0AA1">
        <w:t>a).</w:t>
      </w:r>
    </w:p>
    <w:p w:rsidR="00BE692B" w:rsidRPr="008E0AA1" w:rsidRDefault="00BE692B" w:rsidP="00BE692B">
      <w:pPr>
        <w:pStyle w:val="notetext"/>
      </w:pPr>
      <w:r w:rsidRPr="008E0AA1">
        <w:t>Note 1:</w:t>
      </w:r>
      <w:r w:rsidRPr="008E0AA1">
        <w:tab/>
        <w:t xml:space="preserve">For example, residential premises will be new residential premises if they are created as described in </w:t>
      </w:r>
      <w:r w:rsidR="006138CE" w:rsidRPr="008E0AA1">
        <w:t>paragraph (</w:t>
      </w:r>
      <w:r w:rsidRPr="008E0AA1">
        <w:t xml:space="preserve">b) or (c) to replace earlier premises that had ceased to be new residential premises because of </w:t>
      </w:r>
      <w:r w:rsidR="006138CE" w:rsidRPr="008E0AA1">
        <w:t>paragraph (</w:t>
      </w:r>
      <w:r w:rsidRPr="008E0AA1">
        <w:t>a).</w:t>
      </w:r>
    </w:p>
    <w:p w:rsidR="00BE692B" w:rsidRPr="008E0AA1" w:rsidRDefault="00BE692B" w:rsidP="00BE692B">
      <w:pPr>
        <w:pStyle w:val="notetext"/>
      </w:pPr>
      <w:r w:rsidRPr="008E0AA1">
        <w:t>Note 2:</w:t>
      </w:r>
      <w:r w:rsidRPr="008E0AA1">
        <w:tab/>
        <w:t xml:space="preserve">However, premises that are new residential premises because of </w:t>
      </w:r>
      <w:r w:rsidR="006138CE" w:rsidRPr="008E0AA1">
        <w:t>paragraph (</w:t>
      </w:r>
      <w:r w:rsidRPr="008E0AA1">
        <w:t>b) or (c) will cease to be new residential premises once they are sold, or supplied by way of long</w:t>
      </w:r>
      <w:r w:rsidR="00314E88">
        <w:noBreakHyphen/>
      </w:r>
      <w:r w:rsidRPr="008E0AA1">
        <w:t xml:space="preserve">term lease, as residential premises (see </w:t>
      </w:r>
      <w:r w:rsidR="006138CE" w:rsidRPr="008E0AA1">
        <w:t>paragraph (</w:t>
      </w:r>
      <w:r w:rsidRPr="008E0AA1">
        <w:t>a)).</w:t>
      </w:r>
    </w:p>
    <w:p w:rsidR="00BE692B" w:rsidRPr="008E0AA1" w:rsidRDefault="00BE692B" w:rsidP="00BE692B">
      <w:pPr>
        <w:pStyle w:val="notetext"/>
      </w:pPr>
      <w:r w:rsidRPr="008E0AA1">
        <w:t>Note 3:</w:t>
      </w:r>
      <w:r w:rsidRPr="008E0AA1">
        <w:tab/>
        <w:t xml:space="preserve">Premises created because of the registration of, for example, a strata title plan, or a plan to subdivide land, may not become new residential premises (see </w:t>
      </w:r>
      <w:r w:rsidR="006138CE" w:rsidRPr="008E0AA1">
        <w:t>subsection (</w:t>
      </w:r>
      <w:r w:rsidRPr="008E0AA1">
        <w:t>2AA)).</w:t>
      </w:r>
    </w:p>
    <w:p w:rsidR="00300522" w:rsidRPr="008E0AA1" w:rsidRDefault="00300522" w:rsidP="00300522">
      <w:pPr>
        <w:pStyle w:val="subsection"/>
      </w:pPr>
      <w:r w:rsidRPr="008E0AA1">
        <w:tab/>
        <w:t>(2)</w:t>
      </w:r>
      <w:r w:rsidRPr="008E0AA1">
        <w:tab/>
        <w:t xml:space="preserve">However, the </w:t>
      </w:r>
      <w:r w:rsidR="00314E88" w:rsidRPr="00314E88">
        <w:rPr>
          <w:position w:val="6"/>
          <w:sz w:val="16"/>
        </w:rPr>
        <w:t>*</w:t>
      </w:r>
      <w:r w:rsidR="000414CC" w:rsidRPr="008E0AA1">
        <w:t xml:space="preserve">residential premises are not </w:t>
      </w:r>
      <w:r w:rsidR="000414CC" w:rsidRPr="008E0AA1">
        <w:rPr>
          <w:b/>
          <w:i/>
        </w:rPr>
        <w:t>new residential premises</w:t>
      </w:r>
      <w:r w:rsidRPr="008E0AA1">
        <w:t xml:space="preserve"> if, for the period of at least 5 years since:</w:t>
      </w:r>
    </w:p>
    <w:p w:rsidR="00300522" w:rsidRPr="008E0AA1" w:rsidRDefault="00300522" w:rsidP="00300522">
      <w:pPr>
        <w:pStyle w:val="paragraph"/>
      </w:pPr>
      <w:r w:rsidRPr="008E0AA1">
        <w:tab/>
        <w:t>(a)</w:t>
      </w:r>
      <w:r w:rsidRPr="008E0AA1">
        <w:tab/>
        <w:t xml:space="preserve">if </w:t>
      </w:r>
      <w:r w:rsidR="006138CE" w:rsidRPr="008E0AA1">
        <w:t>paragraph (</w:t>
      </w:r>
      <w:r w:rsidRPr="008E0AA1">
        <w:t xml:space="preserve">1)(a) applies (and neither </w:t>
      </w:r>
      <w:r w:rsidR="006138CE" w:rsidRPr="008E0AA1">
        <w:t>paragraph (</w:t>
      </w:r>
      <w:r w:rsidRPr="008E0AA1">
        <w:t xml:space="preserve">1)(b) nor </w:t>
      </w:r>
      <w:r w:rsidR="006138CE" w:rsidRPr="008E0AA1">
        <w:t>paragraph (</w:t>
      </w:r>
      <w:r w:rsidRPr="008E0AA1">
        <w:t xml:space="preserve">1)(c) applies)—the premises first became </w:t>
      </w:r>
      <w:r w:rsidR="005E133A" w:rsidRPr="008E0AA1">
        <w:t>residential premises</w:t>
      </w:r>
      <w:r w:rsidRPr="008E0AA1">
        <w:t>; or</w:t>
      </w:r>
    </w:p>
    <w:p w:rsidR="00300522" w:rsidRPr="008E0AA1" w:rsidRDefault="00300522" w:rsidP="00300522">
      <w:pPr>
        <w:pStyle w:val="paragraph"/>
      </w:pPr>
      <w:r w:rsidRPr="008E0AA1">
        <w:tab/>
        <w:t>(b)</w:t>
      </w:r>
      <w:r w:rsidRPr="008E0AA1">
        <w:tab/>
        <w:t xml:space="preserve">if </w:t>
      </w:r>
      <w:r w:rsidR="006138CE" w:rsidRPr="008E0AA1">
        <w:t>paragraph (</w:t>
      </w:r>
      <w:r w:rsidRPr="008E0AA1">
        <w:t xml:space="preserve">1)(b) applies—the premises were last </w:t>
      </w:r>
      <w:r w:rsidR="00314E88" w:rsidRPr="00314E88">
        <w:rPr>
          <w:position w:val="6"/>
          <w:sz w:val="16"/>
          <w:szCs w:val="16"/>
        </w:rPr>
        <w:t>*</w:t>
      </w:r>
      <w:r w:rsidRPr="008E0AA1">
        <w:t>substantially renovated; or</w:t>
      </w:r>
    </w:p>
    <w:p w:rsidR="00300522" w:rsidRPr="008E0AA1" w:rsidRDefault="00300522" w:rsidP="00300522">
      <w:pPr>
        <w:pStyle w:val="paragraph"/>
      </w:pPr>
      <w:r w:rsidRPr="008E0AA1">
        <w:tab/>
        <w:t>(c)</w:t>
      </w:r>
      <w:r w:rsidRPr="008E0AA1">
        <w:tab/>
        <w:t xml:space="preserve">if </w:t>
      </w:r>
      <w:r w:rsidR="006138CE" w:rsidRPr="008E0AA1">
        <w:t>paragraph (</w:t>
      </w:r>
      <w:r w:rsidRPr="008E0AA1">
        <w:t>1)(c) applies—the premises were last built;</w:t>
      </w:r>
    </w:p>
    <w:p w:rsidR="00300522" w:rsidRPr="008E0AA1" w:rsidRDefault="00300522" w:rsidP="00300522">
      <w:pPr>
        <w:pStyle w:val="subsection2"/>
      </w:pPr>
      <w:r w:rsidRPr="008E0AA1">
        <w:t xml:space="preserve">the premises have only been used for making supplies that are </w:t>
      </w:r>
      <w:r w:rsidR="00314E88" w:rsidRPr="00314E88">
        <w:rPr>
          <w:position w:val="6"/>
          <w:sz w:val="16"/>
          <w:szCs w:val="16"/>
        </w:rPr>
        <w:t>*</w:t>
      </w:r>
      <w:r w:rsidRPr="008E0AA1">
        <w:t>input taxed because of paragraph</w:t>
      </w:r>
      <w:r w:rsidR="006138CE" w:rsidRPr="008E0AA1">
        <w:t> </w:t>
      </w:r>
      <w:r w:rsidRPr="008E0AA1">
        <w:t>40</w:t>
      </w:r>
      <w:r w:rsidR="00314E88">
        <w:noBreakHyphen/>
      </w:r>
      <w:r w:rsidRPr="008E0AA1">
        <w:t>35(1)(a).</w:t>
      </w:r>
    </w:p>
    <w:p w:rsidR="005E133A" w:rsidRPr="008E0AA1" w:rsidRDefault="005E133A" w:rsidP="005E133A">
      <w:pPr>
        <w:pStyle w:val="SubsectionHead"/>
      </w:pPr>
      <w:r w:rsidRPr="008E0AA1">
        <w:t>Subdivisions etc. may not result in new residential premises</w:t>
      </w:r>
    </w:p>
    <w:p w:rsidR="005E133A" w:rsidRPr="008E0AA1" w:rsidRDefault="005E133A" w:rsidP="005E133A">
      <w:pPr>
        <w:pStyle w:val="subsection"/>
      </w:pPr>
      <w:r w:rsidRPr="008E0AA1">
        <w:tab/>
        <w:t>(2AA)</w:t>
      </w:r>
      <w:r w:rsidRPr="008E0AA1">
        <w:tab/>
        <w:t xml:space="preserve">Despite </w:t>
      </w:r>
      <w:r w:rsidR="006138CE" w:rsidRPr="008E0AA1">
        <w:t>subsection (</w:t>
      </w:r>
      <w:r w:rsidRPr="008E0AA1">
        <w:t xml:space="preserve">1), the </w:t>
      </w:r>
      <w:r w:rsidR="00314E88" w:rsidRPr="00314E88">
        <w:rPr>
          <w:position w:val="6"/>
          <w:sz w:val="16"/>
        </w:rPr>
        <w:t>*</w:t>
      </w:r>
      <w:r w:rsidRPr="008E0AA1">
        <w:t xml:space="preserve">residential premises are not </w:t>
      </w:r>
      <w:r w:rsidRPr="008E0AA1">
        <w:rPr>
          <w:b/>
          <w:i/>
        </w:rPr>
        <w:t>new residential premises</w:t>
      </w:r>
      <w:r w:rsidRPr="008E0AA1">
        <w:t xml:space="preserve"> if:</w:t>
      </w:r>
    </w:p>
    <w:p w:rsidR="005E133A" w:rsidRPr="008E0AA1" w:rsidRDefault="005E133A" w:rsidP="005E133A">
      <w:pPr>
        <w:pStyle w:val="paragraph"/>
      </w:pPr>
      <w:r w:rsidRPr="008E0AA1">
        <w:tab/>
        <w:t>(a)</w:t>
      </w:r>
      <w:r w:rsidRPr="008E0AA1">
        <w:tab/>
        <w:t xml:space="preserve">they are created from residential premises that became the subject of a </w:t>
      </w:r>
      <w:r w:rsidR="00314E88" w:rsidRPr="00314E88">
        <w:rPr>
          <w:position w:val="6"/>
          <w:sz w:val="16"/>
        </w:rPr>
        <w:t>*</w:t>
      </w:r>
      <w:r w:rsidRPr="008E0AA1">
        <w:t>property subdivision plan; and</w:t>
      </w:r>
    </w:p>
    <w:p w:rsidR="005E133A" w:rsidRPr="008E0AA1" w:rsidRDefault="005E133A" w:rsidP="005E133A">
      <w:pPr>
        <w:pStyle w:val="paragraph"/>
      </w:pPr>
      <w:r w:rsidRPr="008E0AA1">
        <w:tab/>
        <w:t>(b)</w:t>
      </w:r>
      <w:r w:rsidRPr="008E0AA1">
        <w:tab/>
        <w:t xml:space="preserve">the residential premises referred to in </w:t>
      </w:r>
      <w:r w:rsidR="006138CE" w:rsidRPr="008E0AA1">
        <w:t>paragraph (</w:t>
      </w:r>
      <w:r w:rsidRPr="008E0AA1">
        <w:t>a) were not new residential premises immediately before they became the subject of that plan.</w:t>
      </w:r>
    </w:p>
    <w:p w:rsidR="005E133A" w:rsidRPr="008E0AA1" w:rsidRDefault="005E133A" w:rsidP="005E133A">
      <w:pPr>
        <w:pStyle w:val="subsection2"/>
      </w:pPr>
      <w:r w:rsidRPr="008E0AA1">
        <w:t xml:space="preserve">This subsection has effect subject to </w:t>
      </w:r>
      <w:r w:rsidR="006138CE" w:rsidRPr="008E0AA1">
        <w:t>paragraphs (</w:t>
      </w:r>
      <w:r w:rsidRPr="008E0AA1">
        <w:t>1)(b) and (c).</w:t>
      </w:r>
    </w:p>
    <w:p w:rsidR="005E133A" w:rsidRPr="008E0AA1" w:rsidRDefault="005E133A" w:rsidP="005E133A">
      <w:pPr>
        <w:pStyle w:val="SubsectionHead"/>
      </w:pPr>
      <w:r w:rsidRPr="008E0AA1">
        <w:t>Disregard certain supplies of the premises</w:t>
      </w:r>
    </w:p>
    <w:p w:rsidR="00300522" w:rsidRPr="008E0AA1" w:rsidRDefault="00300522" w:rsidP="00300522">
      <w:pPr>
        <w:pStyle w:val="subsection"/>
      </w:pPr>
      <w:r w:rsidRPr="008E0AA1">
        <w:tab/>
        <w:t>(2A)</w:t>
      </w:r>
      <w:r w:rsidRPr="008E0AA1">
        <w:tab/>
        <w:t xml:space="preserve">A supply of the </w:t>
      </w:r>
      <w:r w:rsidR="00314E88" w:rsidRPr="00314E88">
        <w:rPr>
          <w:position w:val="6"/>
          <w:sz w:val="16"/>
        </w:rPr>
        <w:t>*</w:t>
      </w:r>
      <w:r w:rsidR="005E133A" w:rsidRPr="008E0AA1">
        <w:t>residential premises is disregarded as a sale or supply</w:t>
      </w:r>
      <w:r w:rsidRPr="008E0AA1">
        <w:t xml:space="preserve"> for the purposes of applying </w:t>
      </w:r>
      <w:r w:rsidR="006138CE" w:rsidRPr="008E0AA1">
        <w:t>paragraph (</w:t>
      </w:r>
      <w:r w:rsidRPr="008E0AA1">
        <w:t>1)(a):</w:t>
      </w:r>
    </w:p>
    <w:p w:rsidR="00300522" w:rsidRPr="008E0AA1" w:rsidRDefault="00300522" w:rsidP="00300522">
      <w:pPr>
        <w:pStyle w:val="paragraph"/>
      </w:pPr>
      <w:r w:rsidRPr="008E0AA1">
        <w:tab/>
        <w:t>(a)</w:t>
      </w:r>
      <w:r w:rsidRPr="008E0AA1">
        <w:tab/>
        <w:t xml:space="preserve">if it is a supply by a member of a </w:t>
      </w:r>
      <w:r w:rsidR="00314E88" w:rsidRPr="00314E88">
        <w:rPr>
          <w:position w:val="6"/>
          <w:sz w:val="16"/>
        </w:rPr>
        <w:t>*</w:t>
      </w:r>
      <w:r w:rsidRPr="008E0AA1">
        <w:t>GST group to another member of the GST group; or</w:t>
      </w:r>
    </w:p>
    <w:p w:rsidR="00300522" w:rsidRPr="008E0AA1" w:rsidRDefault="00300522" w:rsidP="00300522">
      <w:pPr>
        <w:pStyle w:val="paragraph"/>
      </w:pPr>
      <w:r w:rsidRPr="008E0AA1">
        <w:tab/>
        <w:t>(b)</w:t>
      </w:r>
      <w:r w:rsidRPr="008E0AA1">
        <w:tab/>
        <w:t>if:</w:t>
      </w:r>
    </w:p>
    <w:p w:rsidR="00300522" w:rsidRPr="008E0AA1" w:rsidRDefault="00300522" w:rsidP="00300522">
      <w:pPr>
        <w:pStyle w:val="paragraphsub"/>
      </w:pPr>
      <w:r w:rsidRPr="008E0AA1">
        <w:tab/>
        <w:t>(i)</w:t>
      </w:r>
      <w:r w:rsidRPr="008E0AA1">
        <w:tab/>
        <w:t xml:space="preserve">it is a supply by the </w:t>
      </w:r>
      <w:r w:rsidR="00314E88" w:rsidRPr="00314E88">
        <w:rPr>
          <w:position w:val="6"/>
          <w:sz w:val="16"/>
        </w:rPr>
        <w:t>*</w:t>
      </w:r>
      <w:r w:rsidRPr="008E0AA1">
        <w:t xml:space="preserve">joint venture operator of a </w:t>
      </w:r>
      <w:r w:rsidR="00314E88" w:rsidRPr="00314E88">
        <w:rPr>
          <w:position w:val="6"/>
          <w:sz w:val="16"/>
        </w:rPr>
        <w:t>*</w:t>
      </w:r>
      <w:r w:rsidRPr="008E0AA1">
        <w:t xml:space="preserve">GST joint venture to another entity that is a </w:t>
      </w:r>
      <w:r w:rsidR="00314E88" w:rsidRPr="00314E88">
        <w:rPr>
          <w:position w:val="6"/>
          <w:sz w:val="16"/>
        </w:rPr>
        <w:t>*</w:t>
      </w:r>
      <w:r w:rsidRPr="008E0AA1">
        <w:t>participant in the joint venture; and</w:t>
      </w:r>
    </w:p>
    <w:p w:rsidR="00300522" w:rsidRPr="008E0AA1" w:rsidRDefault="00300522" w:rsidP="00300522">
      <w:pPr>
        <w:pStyle w:val="paragraphsub"/>
      </w:pPr>
      <w:r w:rsidRPr="008E0AA1">
        <w:tab/>
        <w:t>(ii)</w:t>
      </w:r>
      <w:r w:rsidRPr="008E0AA1">
        <w:tab/>
        <w:t>the other entity acquired the interest, unit or lease for consumption, use or supply in the course of activities for which the joint venture was entered into.</w:t>
      </w:r>
    </w:p>
    <w:p w:rsidR="005E133A" w:rsidRPr="008E0AA1" w:rsidRDefault="005E133A" w:rsidP="005E133A">
      <w:pPr>
        <w:pStyle w:val="subsection"/>
      </w:pPr>
      <w:r w:rsidRPr="008E0AA1">
        <w:tab/>
        <w:t>(2B)</w:t>
      </w:r>
      <w:r w:rsidRPr="008E0AA1">
        <w:tab/>
        <w:t xml:space="preserve">A supply (the </w:t>
      </w:r>
      <w:r w:rsidRPr="008E0AA1">
        <w:rPr>
          <w:b/>
          <w:i/>
        </w:rPr>
        <w:t>wholesale supply</w:t>
      </w:r>
      <w:r w:rsidRPr="008E0AA1">
        <w:t xml:space="preserve">) of the </w:t>
      </w:r>
      <w:r w:rsidR="00314E88" w:rsidRPr="00314E88">
        <w:rPr>
          <w:position w:val="6"/>
          <w:sz w:val="16"/>
        </w:rPr>
        <w:t>*</w:t>
      </w:r>
      <w:r w:rsidRPr="008E0AA1">
        <w:t xml:space="preserve">residential premises is disregarded as a sale or supply for the purposes of applying </w:t>
      </w:r>
      <w:r w:rsidR="006138CE" w:rsidRPr="008E0AA1">
        <w:t>paragraph (</w:t>
      </w:r>
      <w:r w:rsidRPr="008E0AA1">
        <w:t>1)(a) if:</w:t>
      </w:r>
    </w:p>
    <w:p w:rsidR="005E133A" w:rsidRPr="008E0AA1" w:rsidRDefault="005E133A" w:rsidP="005E133A">
      <w:pPr>
        <w:pStyle w:val="paragraph"/>
      </w:pPr>
      <w:r w:rsidRPr="008E0AA1">
        <w:tab/>
        <w:t>(a)</w:t>
      </w:r>
      <w:r w:rsidRPr="008E0AA1">
        <w:tab/>
        <w:t xml:space="preserve">the premises from which the residential premises were created had earlier been supplied to the </w:t>
      </w:r>
      <w:r w:rsidR="00314E88" w:rsidRPr="00314E88">
        <w:rPr>
          <w:position w:val="6"/>
          <w:sz w:val="16"/>
        </w:rPr>
        <w:t>*</w:t>
      </w:r>
      <w:r w:rsidRPr="008E0AA1">
        <w:t xml:space="preserve">recipient of the wholesale supply or one or more of its </w:t>
      </w:r>
      <w:r w:rsidR="00314E88" w:rsidRPr="00314E88">
        <w:rPr>
          <w:position w:val="6"/>
          <w:sz w:val="16"/>
        </w:rPr>
        <w:t>*</w:t>
      </w:r>
      <w:r w:rsidRPr="008E0AA1">
        <w:t>associates; and</w:t>
      </w:r>
    </w:p>
    <w:p w:rsidR="005E133A" w:rsidRPr="008E0AA1" w:rsidRDefault="005E133A" w:rsidP="005E133A">
      <w:pPr>
        <w:pStyle w:val="paragraph"/>
      </w:pPr>
      <w:r w:rsidRPr="008E0AA1">
        <w:tab/>
        <w:t>(b)</w:t>
      </w:r>
      <w:r w:rsidRPr="008E0AA1">
        <w:tab/>
        <w:t>an arrangement (including an agreement) was made by:</w:t>
      </w:r>
    </w:p>
    <w:p w:rsidR="005E133A" w:rsidRPr="008E0AA1" w:rsidRDefault="005E133A" w:rsidP="005E133A">
      <w:pPr>
        <w:pStyle w:val="paragraphsub"/>
      </w:pPr>
      <w:r w:rsidRPr="008E0AA1">
        <w:tab/>
        <w:t>(i)</w:t>
      </w:r>
      <w:r w:rsidRPr="008E0AA1">
        <w:tab/>
        <w:t>the supplier of the earlier supply, or one or more associates of the supplier; and</w:t>
      </w:r>
    </w:p>
    <w:p w:rsidR="005E133A" w:rsidRPr="008E0AA1" w:rsidRDefault="005E133A" w:rsidP="005E133A">
      <w:pPr>
        <w:pStyle w:val="paragraphsub"/>
      </w:pPr>
      <w:r w:rsidRPr="008E0AA1">
        <w:tab/>
        <w:t>(ii)</w:t>
      </w:r>
      <w:r w:rsidRPr="008E0AA1">
        <w:tab/>
        <w:t>the recipient of the earlier supply, or one or more associates of the recipient; and</w:t>
      </w:r>
    </w:p>
    <w:p w:rsidR="005E133A" w:rsidRPr="008E0AA1" w:rsidRDefault="005E133A" w:rsidP="005E133A">
      <w:pPr>
        <w:pStyle w:val="paragraph"/>
      </w:pPr>
      <w:r w:rsidRPr="008E0AA1">
        <w:tab/>
        <w:t>(c)</w:t>
      </w:r>
      <w:r w:rsidRPr="008E0AA1">
        <w:tab/>
        <w:t>under the arrangement, the wholesale supply was conditional on:</w:t>
      </w:r>
    </w:p>
    <w:p w:rsidR="005E133A" w:rsidRPr="008E0AA1" w:rsidRDefault="005E133A" w:rsidP="005E133A">
      <w:pPr>
        <w:pStyle w:val="paragraphsub"/>
      </w:pPr>
      <w:r w:rsidRPr="008E0AA1">
        <w:tab/>
        <w:t>(i)</w:t>
      </w:r>
      <w:r w:rsidRPr="008E0AA1">
        <w:tab/>
        <w:t>specified building or renovation work being undertaken by the recipient of the earlier supply, or by one or more associates of the recipient; or</w:t>
      </w:r>
    </w:p>
    <w:p w:rsidR="005E133A" w:rsidRPr="008E0AA1" w:rsidRDefault="005E133A" w:rsidP="005E133A">
      <w:pPr>
        <w:pStyle w:val="paragraphsub"/>
      </w:pPr>
      <w:r w:rsidRPr="008E0AA1">
        <w:tab/>
        <w:t>(ii)</w:t>
      </w:r>
      <w:r w:rsidRPr="008E0AA1">
        <w:tab/>
        <w:t>circumstances existing as specified in regulations made for the purposes of this subparagraph.</w:t>
      </w:r>
    </w:p>
    <w:p w:rsidR="005E133A" w:rsidRPr="008E0AA1" w:rsidRDefault="005E133A" w:rsidP="005E133A">
      <w:pPr>
        <w:pStyle w:val="notetext"/>
      </w:pPr>
      <w:r w:rsidRPr="008E0AA1">
        <w:t>Note 1:</w:t>
      </w:r>
      <w:r w:rsidRPr="008E0AA1">
        <w:tab/>
        <w:t xml:space="preserve">The premises referred to in </w:t>
      </w:r>
      <w:r w:rsidR="006138CE" w:rsidRPr="008E0AA1">
        <w:t>paragraph (</w:t>
      </w:r>
      <w:r w:rsidRPr="008E0AA1">
        <w:t>a) could be vacant land.</w:t>
      </w:r>
    </w:p>
    <w:p w:rsidR="005E133A" w:rsidRPr="008E0AA1" w:rsidRDefault="005E133A" w:rsidP="005E133A">
      <w:pPr>
        <w:pStyle w:val="notetext"/>
      </w:pPr>
      <w:r w:rsidRPr="008E0AA1">
        <w:t>Note 2:</w:t>
      </w:r>
      <w:r w:rsidRPr="008E0AA1">
        <w:tab/>
        <w:t xml:space="preserve">For </w:t>
      </w:r>
      <w:r w:rsidR="006138CE" w:rsidRPr="008E0AA1">
        <w:t>subparagraph (</w:t>
      </w:r>
      <w:r w:rsidRPr="008E0AA1">
        <w:t>c)(ii), circumstances may be specified by class (see subsection</w:t>
      </w:r>
      <w:r w:rsidR="006138CE" w:rsidRPr="008E0AA1">
        <w:t> </w:t>
      </w:r>
      <w:r w:rsidRPr="008E0AA1">
        <w:t xml:space="preserve">13(3) of the </w:t>
      </w:r>
      <w:r w:rsidR="003104A2" w:rsidRPr="008E0AA1">
        <w:rPr>
          <w:i/>
        </w:rPr>
        <w:t>Legislation Act 2003</w:t>
      </w:r>
      <w:r w:rsidRPr="008E0AA1">
        <w:t>).</w:t>
      </w:r>
    </w:p>
    <w:p w:rsidR="005E133A" w:rsidRPr="008E0AA1" w:rsidRDefault="005E133A" w:rsidP="005E133A">
      <w:pPr>
        <w:pStyle w:val="notetext"/>
      </w:pPr>
      <w:r w:rsidRPr="008E0AA1">
        <w:t>Note 3:</w:t>
      </w:r>
      <w:r w:rsidRPr="008E0AA1">
        <w:tab/>
        <w:t>This subsection does not apply to a supply if certain commercial commitments were in place before 27</w:t>
      </w:r>
      <w:r w:rsidR="006138CE" w:rsidRPr="008E0AA1">
        <w:t> </w:t>
      </w:r>
      <w:r w:rsidRPr="008E0AA1">
        <w:t>January 2011 (see item</w:t>
      </w:r>
      <w:r w:rsidR="006138CE" w:rsidRPr="008E0AA1">
        <w:t> </w:t>
      </w:r>
      <w:r w:rsidRPr="008E0AA1">
        <w:t>12 of Schedule</w:t>
      </w:r>
      <w:r w:rsidR="006138CE" w:rsidRPr="008E0AA1">
        <w:t> </w:t>
      </w:r>
      <w:r w:rsidRPr="008E0AA1">
        <w:t xml:space="preserve">4 to the </w:t>
      </w:r>
      <w:r w:rsidRPr="008E0AA1">
        <w:rPr>
          <w:i/>
        </w:rPr>
        <w:t>Tax Laws Amendment (2011 Measures No.</w:t>
      </w:r>
      <w:r w:rsidR="006138CE" w:rsidRPr="008E0AA1">
        <w:rPr>
          <w:i/>
        </w:rPr>
        <w:t> </w:t>
      </w:r>
      <w:r w:rsidRPr="008E0AA1">
        <w:rPr>
          <w:i/>
        </w:rPr>
        <w:t>9) Act 2012</w:t>
      </w:r>
      <w:r w:rsidRPr="008E0AA1">
        <w:t>).</w:t>
      </w:r>
    </w:p>
    <w:p w:rsidR="005E133A" w:rsidRPr="008E0AA1" w:rsidRDefault="005E133A" w:rsidP="005E133A">
      <w:pPr>
        <w:pStyle w:val="subsection"/>
      </w:pPr>
      <w:r w:rsidRPr="008E0AA1">
        <w:tab/>
        <w:t>(2C)</w:t>
      </w:r>
      <w:r w:rsidRPr="008E0AA1">
        <w:tab/>
        <w:t xml:space="preserve">A supply of the </w:t>
      </w:r>
      <w:r w:rsidR="00314E88" w:rsidRPr="00314E88">
        <w:rPr>
          <w:position w:val="6"/>
          <w:sz w:val="16"/>
        </w:rPr>
        <w:t>*</w:t>
      </w:r>
      <w:r w:rsidRPr="008E0AA1">
        <w:t xml:space="preserve">residential premises is disregarded as a sale or supply for the purposes of applying </w:t>
      </w:r>
      <w:r w:rsidR="006138CE" w:rsidRPr="008E0AA1">
        <w:t>paragraph (</w:t>
      </w:r>
      <w:r w:rsidRPr="008E0AA1">
        <w:t xml:space="preserve">1)(a) if it is made because a </w:t>
      </w:r>
      <w:r w:rsidR="00314E88" w:rsidRPr="00314E88">
        <w:rPr>
          <w:position w:val="6"/>
          <w:sz w:val="16"/>
        </w:rPr>
        <w:t>*</w:t>
      </w:r>
      <w:r w:rsidRPr="008E0AA1">
        <w:t xml:space="preserve">property subdivision plan relating to the premises was lodged for registration (however described) by the </w:t>
      </w:r>
      <w:r w:rsidR="00314E88" w:rsidRPr="00314E88">
        <w:rPr>
          <w:position w:val="6"/>
          <w:sz w:val="16"/>
        </w:rPr>
        <w:t>*</w:t>
      </w:r>
      <w:r w:rsidRPr="008E0AA1">
        <w:t xml:space="preserve">recipient of the supply or the recipient’s </w:t>
      </w:r>
      <w:r w:rsidR="00314E88" w:rsidRPr="00314E88">
        <w:rPr>
          <w:position w:val="6"/>
          <w:sz w:val="16"/>
        </w:rPr>
        <w:t>*</w:t>
      </w:r>
      <w:r w:rsidRPr="008E0AA1">
        <w:t>associate.</w:t>
      </w:r>
    </w:p>
    <w:p w:rsidR="005E133A" w:rsidRPr="008E0AA1" w:rsidRDefault="005E133A" w:rsidP="005E133A">
      <w:pPr>
        <w:pStyle w:val="notetext"/>
      </w:pPr>
      <w:r w:rsidRPr="008E0AA1">
        <w:t>Note:</w:t>
      </w:r>
      <w:r w:rsidRPr="008E0AA1">
        <w:tab/>
        <w:t>This subsection does not apply to a supply if the plan was lodged for registration before 27</w:t>
      </w:r>
      <w:r w:rsidR="006138CE" w:rsidRPr="008E0AA1">
        <w:t> </w:t>
      </w:r>
      <w:r w:rsidRPr="008E0AA1">
        <w:t>January 2011 (see item</w:t>
      </w:r>
      <w:r w:rsidR="006138CE" w:rsidRPr="008E0AA1">
        <w:t> </w:t>
      </w:r>
      <w:r w:rsidRPr="008E0AA1">
        <w:t>13 of Schedule</w:t>
      </w:r>
      <w:r w:rsidR="006138CE" w:rsidRPr="008E0AA1">
        <w:t> </w:t>
      </w:r>
      <w:r w:rsidRPr="008E0AA1">
        <w:t xml:space="preserve">4 to the </w:t>
      </w:r>
      <w:r w:rsidRPr="008E0AA1">
        <w:rPr>
          <w:i/>
        </w:rPr>
        <w:t>Tax Laws Amendment (2011 Measures No.</w:t>
      </w:r>
      <w:r w:rsidR="006138CE" w:rsidRPr="008E0AA1">
        <w:rPr>
          <w:i/>
        </w:rPr>
        <w:t> </w:t>
      </w:r>
      <w:r w:rsidRPr="008E0AA1">
        <w:rPr>
          <w:i/>
        </w:rPr>
        <w:t>9) Act 2012</w:t>
      </w:r>
      <w:r w:rsidRPr="008E0AA1">
        <w:t>).</w:t>
      </w:r>
    </w:p>
    <w:p w:rsidR="005E133A" w:rsidRPr="008E0AA1" w:rsidRDefault="005E133A" w:rsidP="005E133A">
      <w:pPr>
        <w:pStyle w:val="SubsectionHead"/>
      </w:pPr>
      <w:r w:rsidRPr="008E0AA1">
        <w:t>New residential premises include associated land</w:t>
      </w:r>
    </w:p>
    <w:p w:rsidR="00300522" w:rsidRPr="008E0AA1" w:rsidRDefault="00300522" w:rsidP="00300522">
      <w:pPr>
        <w:pStyle w:val="subsection"/>
      </w:pPr>
      <w:r w:rsidRPr="008E0AA1">
        <w:tab/>
        <w:t>(3)</w:t>
      </w:r>
      <w:r w:rsidRPr="008E0AA1">
        <w:tab/>
        <w:t xml:space="preserve">To avoid doubt, if the </w:t>
      </w:r>
      <w:r w:rsidR="00314E88" w:rsidRPr="00314E88">
        <w:rPr>
          <w:position w:val="6"/>
          <w:sz w:val="16"/>
          <w:szCs w:val="16"/>
        </w:rPr>
        <w:t>*</w:t>
      </w:r>
      <w:r w:rsidRPr="008E0AA1">
        <w:t xml:space="preserve">residential premises are new residential premises because of </w:t>
      </w:r>
      <w:r w:rsidR="006138CE" w:rsidRPr="008E0AA1">
        <w:t>paragraph (</w:t>
      </w:r>
      <w:r w:rsidRPr="008E0AA1">
        <w:t>1)(b) or (c), the new residential premises include land of which the new residential premises are a part.</w:t>
      </w:r>
    </w:p>
    <w:p w:rsidR="00300522" w:rsidRPr="008E0AA1" w:rsidRDefault="00300522" w:rsidP="00300522">
      <w:pPr>
        <w:pStyle w:val="ActHead4"/>
      </w:pPr>
      <w:bookmarkStart w:id="343" w:name="_Toc108000305"/>
      <w:r w:rsidRPr="00314E88">
        <w:rPr>
          <w:rStyle w:val="CharSubdNo"/>
        </w:rPr>
        <w:t>Subdivision</w:t>
      </w:r>
      <w:r w:rsidR="006138CE" w:rsidRPr="00314E88">
        <w:rPr>
          <w:rStyle w:val="CharSubdNo"/>
        </w:rPr>
        <w:t> </w:t>
      </w:r>
      <w:r w:rsidRPr="00314E88">
        <w:rPr>
          <w:rStyle w:val="CharSubdNo"/>
        </w:rPr>
        <w:t>40</w:t>
      </w:r>
      <w:r w:rsidR="00314E88" w:rsidRPr="00314E88">
        <w:rPr>
          <w:rStyle w:val="CharSubdNo"/>
        </w:rPr>
        <w:noBreakHyphen/>
      </w:r>
      <w:r w:rsidRPr="00314E88">
        <w:rPr>
          <w:rStyle w:val="CharSubdNo"/>
        </w:rPr>
        <w:t>D</w:t>
      </w:r>
      <w:r w:rsidRPr="008E0AA1">
        <w:t>—</w:t>
      </w:r>
      <w:r w:rsidRPr="00314E88">
        <w:rPr>
          <w:rStyle w:val="CharSubdText"/>
        </w:rPr>
        <w:t>Precious metals</w:t>
      </w:r>
      <w:bookmarkEnd w:id="343"/>
    </w:p>
    <w:p w:rsidR="00300522" w:rsidRPr="008E0AA1" w:rsidRDefault="00300522" w:rsidP="00300522">
      <w:pPr>
        <w:pStyle w:val="ActHead5"/>
      </w:pPr>
      <w:bookmarkStart w:id="344" w:name="_Toc108000306"/>
      <w:r w:rsidRPr="00314E88">
        <w:rPr>
          <w:rStyle w:val="CharSectno"/>
        </w:rPr>
        <w:t>40</w:t>
      </w:r>
      <w:r w:rsidR="00314E88" w:rsidRPr="00314E88">
        <w:rPr>
          <w:rStyle w:val="CharSectno"/>
        </w:rPr>
        <w:noBreakHyphen/>
      </w:r>
      <w:r w:rsidRPr="00314E88">
        <w:rPr>
          <w:rStyle w:val="CharSectno"/>
        </w:rPr>
        <w:t>100</w:t>
      </w:r>
      <w:r w:rsidRPr="008E0AA1">
        <w:t xml:space="preserve">  Precious metals</w:t>
      </w:r>
      <w:bookmarkEnd w:id="344"/>
    </w:p>
    <w:p w:rsidR="00300522" w:rsidRPr="008E0AA1" w:rsidRDefault="00300522" w:rsidP="00300522">
      <w:pPr>
        <w:pStyle w:val="subsection"/>
      </w:pPr>
      <w:r w:rsidRPr="008E0AA1">
        <w:tab/>
      </w:r>
      <w:r w:rsidRPr="008E0AA1">
        <w:tab/>
        <w:t xml:space="preserve">A supply of </w:t>
      </w:r>
      <w:r w:rsidR="00314E88" w:rsidRPr="00314E88">
        <w:rPr>
          <w:position w:val="6"/>
          <w:sz w:val="16"/>
          <w:szCs w:val="16"/>
        </w:rPr>
        <w:t>*</w:t>
      </w:r>
      <w:r w:rsidRPr="008E0AA1">
        <w:t xml:space="preserve">precious metal is </w:t>
      </w:r>
      <w:r w:rsidRPr="008E0AA1">
        <w:rPr>
          <w:b/>
          <w:bCs/>
          <w:i/>
          <w:iCs/>
        </w:rPr>
        <w:t>input taxed</w:t>
      </w:r>
      <w:r w:rsidRPr="008E0AA1">
        <w:t>.</w:t>
      </w:r>
    </w:p>
    <w:p w:rsidR="00300522" w:rsidRPr="008E0AA1" w:rsidRDefault="00300522" w:rsidP="00300522">
      <w:pPr>
        <w:pStyle w:val="notetext"/>
      </w:pPr>
      <w:r w:rsidRPr="008E0AA1">
        <w:t>Note:</w:t>
      </w:r>
      <w:r w:rsidRPr="008E0AA1">
        <w:tab/>
        <w:t>If the supply is the first supply of precious metal after refinement, the supply is GST</w:t>
      </w:r>
      <w:r w:rsidR="00314E88">
        <w:noBreakHyphen/>
      </w:r>
      <w:r w:rsidRPr="008E0AA1">
        <w:t>free under section</w:t>
      </w:r>
      <w:r w:rsidR="006138CE" w:rsidRPr="008E0AA1">
        <w:t> </w:t>
      </w:r>
      <w:r w:rsidRPr="008E0AA1">
        <w:t>38</w:t>
      </w:r>
      <w:r w:rsidR="00314E88">
        <w:noBreakHyphen/>
      </w:r>
      <w:r w:rsidRPr="008E0AA1">
        <w:t>385.</w:t>
      </w:r>
    </w:p>
    <w:p w:rsidR="00300522" w:rsidRPr="008E0AA1" w:rsidRDefault="00300522" w:rsidP="00300522">
      <w:pPr>
        <w:pStyle w:val="ActHead4"/>
      </w:pPr>
      <w:bookmarkStart w:id="345" w:name="_Toc108000307"/>
      <w:r w:rsidRPr="00314E88">
        <w:rPr>
          <w:rStyle w:val="CharSubdNo"/>
        </w:rPr>
        <w:t>Subdivision</w:t>
      </w:r>
      <w:r w:rsidR="006138CE" w:rsidRPr="00314E88">
        <w:rPr>
          <w:rStyle w:val="CharSubdNo"/>
        </w:rPr>
        <w:t> </w:t>
      </w:r>
      <w:r w:rsidRPr="00314E88">
        <w:rPr>
          <w:rStyle w:val="CharSubdNo"/>
        </w:rPr>
        <w:t>40</w:t>
      </w:r>
      <w:r w:rsidR="00314E88" w:rsidRPr="00314E88">
        <w:rPr>
          <w:rStyle w:val="CharSubdNo"/>
        </w:rPr>
        <w:noBreakHyphen/>
      </w:r>
      <w:r w:rsidRPr="00314E88">
        <w:rPr>
          <w:rStyle w:val="CharSubdNo"/>
        </w:rPr>
        <w:t>E</w:t>
      </w:r>
      <w:r w:rsidRPr="008E0AA1">
        <w:t>—</w:t>
      </w:r>
      <w:r w:rsidRPr="00314E88">
        <w:rPr>
          <w:rStyle w:val="CharSubdText"/>
        </w:rPr>
        <w:t>School tuckshops and canteens</w:t>
      </w:r>
      <w:bookmarkEnd w:id="345"/>
    </w:p>
    <w:p w:rsidR="00300522" w:rsidRPr="008E0AA1" w:rsidRDefault="00300522" w:rsidP="00300522">
      <w:pPr>
        <w:pStyle w:val="ActHead5"/>
      </w:pPr>
      <w:bookmarkStart w:id="346" w:name="_Toc108000308"/>
      <w:r w:rsidRPr="00314E88">
        <w:rPr>
          <w:rStyle w:val="CharSectno"/>
        </w:rPr>
        <w:t>40</w:t>
      </w:r>
      <w:r w:rsidR="00314E88" w:rsidRPr="00314E88">
        <w:rPr>
          <w:rStyle w:val="CharSectno"/>
        </w:rPr>
        <w:noBreakHyphen/>
      </w:r>
      <w:r w:rsidRPr="00314E88">
        <w:rPr>
          <w:rStyle w:val="CharSectno"/>
        </w:rPr>
        <w:t>130</w:t>
      </w:r>
      <w:r w:rsidRPr="008E0AA1">
        <w:t xml:space="preserve">  </w:t>
      </w:r>
      <w:smartTag w:uri="urn:schemas-microsoft-com:office:smarttags" w:element="PlaceType">
        <w:r w:rsidRPr="008E0AA1">
          <w:t>School</w:t>
        </w:r>
      </w:smartTag>
      <w:r w:rsidRPr="008E0AA1">
        <w:t xml:space="preserve"> tuckshops and canteens</w:t>
      </w:r>
      <w:bookmarkEnd w:id="346"/>
    </w:p>
    <w:p w:rsidR="00300522" w:rsidRPr="008E0AA1" w:rsidRDefault="00300522" w:rsidP="00300522">
      <w:pPr>
        <w:pStyle w:val="subsection"/>
      </w:pPr>
      <w:r w:rsidRPr="008E0AA1">
        <w:tab/>
        <w:t>(1)</w:t>
      </w:r>
      <w:r w:rsidRPr="008E0AA1">
        <w:tab/>
        <w:t xml:space="preserve">A supply of </w:t>
      </w:r>
      <w:r w:rsidR="00314E88" w:rsidRPr="00314E88">
        <w:rPr>
          <w:position w:val="6"/>
          <w:sz w:val="16"/>
          <w:szCs w:val="16"/>
        </w:rPr>
        <w:t>*</w:t>
      </w:r>
      <w:r w:rsidRPr="008E0AA1">
        <w:t xml:space="preserve">food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the supply is made by a non</w:t>
      </w:r>
      <w:r w:rsidR="00314E88">
        <w:noBreakHyphen/>
      </w:r>
      <w:r w:rsidRPr="008E0AA1">
        <w:t>profit body</w:t>
      </w:r>
      <w:r w:rsidRPr="008E0AA1">
        <w:rPr>
          <w:i/>
          <w:iCs/>
        </w:rPr>
        <w:t xml:space="preserve"> </w:t>
      </w:r>
      <w:r w:rsidRPr="008E0AA1">
        <w:t xml:space="preserve">through a shop operating on the grounds of a </w:t>
      </w:r>
      <w:r w:rsidR="00314E88" w:rsidRPr="00314E88">
        <w:rPr>
          <w:position w:val="6"/>
          <w:sz w:val="16"/>
          <w:szCs w:val="16"/>
        </w:rPr>
        <w:t>*</w:t>
      </w:r>
      <w:r w:rsidRPr="008E0AA1">
        <w:t xml:space="preserve">school that supplies </w:t>
      </w:r>
      <w:r w:rsidR="00314E88" w:rsidRPr="00314E88">
        <w:rPr>
          <w:position w:val="6"/>
          <w:sz w:val="16"/>
          <w:szCs w:val="16"/>
        </w:rPr>
        <w:t>*</w:t>
      </w:r>
      <w:r w:rsidRPr="008E0AA1">
        <w:t xml:space="preserve">primary courses or </w:t>
      </w:r>
      <w:r w:rsidR="00314E88" w:rsidRPr="00314E88">
        <w:rPr>
          <w:position w:val="6"/>
          <w:sz w:val="16"/>
          <w:szCs w:val="16"/>
        </w:rPr>
        <w:t>*</w:t>
      </w:r>
      <w:r w:rsidRPr="008E0AA1">
        <w:t>secondary courses; and</w:t>
      </w:r>
    </w:p>
    <w:p w:rsidR="00300522" w:rsidRPr="008E0AA1" w:rsidRDefault="00300522" w:rsidP="00300522">
      <w:pPr>
        <w:pStyle w:val="paragraph"/>
      </w:pPr>
      <w:r w:rsidRPr="008E0AA1">
        <w:tab/>
        <w:t>(b)</w:t>
      </w:r>
      <w:r w:rsidRPr="008E0AA1">
        <w:tab/>
        <w:t>the non</w:t>
      </w:r>
      <w:r w:rsidR="00314E88">
        <w:noBreakHyphen/>
      </w:r>
      <w:r w:rsidRPr="008E0AA1">
        <w:t>profit body chooses to have all its supplies of food through the shop treated as input taxed.</w:t>
      </w:r>
    </w:p>
    <w:p w:rsidR="00300522" w:rsidRPr="008E0AA1" w:rsidRDefault="00300522" w:rsidP="00300522">
      <w:pPr>
        <w:pStyle w:val="subsection"/>
        <w:keepNext/>
      </w:pPr>
      <w:r w:rsidRPr="008E0AA1">
        <w:tab/>
        <w:t>(2)</w:t>
      </w:r>
      <w:r w:rsidRPr="008E0AA1">
        <w:tab/>
        <w:t>However, the non</w:t>
      </w:r>
      <w:r w:rsidR="00314E88">
        <w:noBreakHyphen/>
      </w:r>
      <w:r w:rsidRPr="008E0AA1">
        <w:t>profit body:</w:t>
      </w:r>
    </w:p>
    <w:p w:rsidR="00300522" w:rsidRPr="008E0AA1" w:rsidRDefault="00300522" w:rsidP="00300522">
      <w:pPr>
        <w:pStyle w:val="paragraph"/>
      </w:pPr>
      <w:r w:rsidRPr="008E0AA1">
        <w:tab/>
        <w:t>(b)</w:t>
      </w:r>
      <w:r w:rsidRPr="008E0AA1">
        <w:tab/>
        <w:t>cannot revoke the choice within 12 months after the day on which the non</w:t>
      </w:r>
      <w:r w:rsidR="00314E88">
        <w:noBreakHyphen/>
      </w:r>
      <w:r w:rsidRPr="008E0AA1">
        <w:t>profit body made the choice; and</w:t>
      </w:r>
    </w:p>
    <w:p w:rsidR="00300522" w:rsidRPr="008E0AA1" w:rsidRDefault="00300522" w:rsidP="00300522">
      <w:pPr>
        <w:pStyle w:val="paragraph"/>
      </w:pPr>
      <w:r w:rsidRPr="008E0AA1">
        <w:tab/>
        <w:t>(c)</w:t>
      </w:r>
      <w:r w:rsidRPr="008E0AA1">
        <w:tab/>
        <w:t>cannot make a further choice within 12 months after the day on which the non</w:t>
      </w:r>
      <w:r w:rsidR="00314E88">
        <w:noBreakHyphen/>
      </w:r>
      <w:r w:rsidRPr="008E0AA1">
        <w:t>profit body revoked a previous choice.</w:t>
      </w:r>
    </w:p>
    <w:p w:rsidR="00300522" w:rsidRPr="008E0AA1" w:rsidRDefault="00300522" w:rsidP="00300522">
      <w:pPr>
        <w:pStyle w:val="subsection"/>
      </w:pPr>
      <w:r w:rsidRPr="008E0AA1">
        <w:tab/>
        <w:t>(3)</w:t>
      </w:r>
      <w:r w:rsidRPr="008E0AA1">
        <w:tab/>
        <w:t xml:space="preserve">This section does not apply to a supply of </w:t>
      </w:r>
      <w:r w:rsidR="00314E88" w:rsidRPr="00314E88">
        <w:rPr>
          <w:position w:val="6"/>
          <w:sz w:val="16"/>
          <w:szCs w:val="16"/>
        </w:rPr>
        <w:t>*</w:t>
      </w:r>
      <w:r w:rsidRPr="008E0AA1">
        <w:t xml:space="preserve">food by a </w:t>
      </w:r>
      <w:r w:rsidR="00314E88" w:rsidRPr="00314E88">
        <w:rPr>
          <w:position w:val="6"/>
          <w:sz w:val="16"/>
          <w:szCs w:val="16"/>
        </w:rPr>
        <w:t>*</w:t>
      </w:r>
      <w:r w:rsidRPr="008E0AA1">
        <w:t>school to boarding students of the school as part of their board.</w:t>
      </w:r>
    </w:p>
    <w:p w:rsidR="00AB3F1A" w:rsidRPr="008E0AA1" w:rsidRDefault="00AB3F1A" w:rsidP="00AB3F1A">
      <w:pPr>
        <w:pStyle w:val="ActHead4"/>
      </w:pPr>
      <w:bookmarkStart w:id="347" w:name="_Toc108000309"/>
      <w:r w:rsidRPr="00314E88">
        <w:rPr>
          <w:rStyle w:val="CharSubdNo"/>
        </w:rPr>
        <w:t>Subdivision</w:t>
      </w:r>
      <w:r w:rsidR="006138CE" w:rsidRPr="00314E88">
        <w:rPr>
          <w:rStyle w:val="CharSubdNo"/>
        </w:rPr>
        <w:t> </w:t>
      </w:r>
      <w:r w:rsidRPr="00314E88">
        <w:rPr>
          <w:rStyle w:val="CharSubdNo"/>
        </w:rPr>
        <w:t>40</w:t>
      </w:r>
      <w:r w:rsidR="00314E88" w:rsidRPr="00314E88">
        <w:rPr>
          <w:rStyle w:val="CharSubdNo"/>
        </w:rPr>
        <w:noBreakHyphen/>
      </w:r>
      <w:r w:rsidRPr="00314E88">
        <w:rPr>
          <w:rStyle w:val="CharSubdNo"/>
        </w:rPr>
        <w:t>F</w:t>
      </w:r>
      <w:r w:rsidRPr="008E0AA1">
        <w:t>—</w:t>
      </w:r>
      <w:r w:rsidRPr="00314E88">
        <w:rPr>
          <w:rStyle w:val="CharSubdText"/>
        </w:rPr>
        <w:t>Fund</w:t>
      </w:r>
      <w:r w:rsidR="00314E88" w:rsidRPr="00314E88">
        <w:rPr>
          <w:rStyle w:val="CharSubdText"/>
        </w:rPr>
        <w:noBreakHyphen/>
      </w:r>
      <w:r w:rsidRPr="00314E88">
        <w:rPr>
          <w:rStyle w:val="CharSubdText"/>
        </w:rPr>
        <w:t>raising events conducted by charities etc.</w:t>
      </w:r>
      <w:bookmarkEnd w:id="347"/>
    </w:p>
    <w:p w:rsidR="00E74206" w:rsidRPr="008E0AA1" w:rsidRDefault="00E74206" w:rsidP="00E74206">
      <w:pPr>
        <w:pStyle w:val="ActHead5"/>
      </w:pPr>
      <w:bookmarkStart w:id="348" w:name="_Toc108000310"/>
      <w:r w:rsidRPr="00314E88">
        <w:rPr>
          <w:rStyle w:val="CharSectno"/>
        </w:rPr>
        <w:t>40</w:t>
      </w:r>
      <w:r w:rsidR="00314E88" w:rsidRPr="00314E88">
        <w:rPr>
          <w:rStyle w:val="CharSectno"/>
        </w:rPr>
        <w:noBreakHyphen/>
      </w:r>
      <w:r w:rsidRPr="00314E88">
        <w:rPr>
          <w:rStyle w:val="CharSectno"/>
        </w:rPr>
        <w:t>160</w:t>
      </w:r>
      <w:r w:rsidRPr="008E0AA1">
        <w:t xml:space="preserve">  Fund</w:t>
      </w:r>
      <w:r w:rsidR="00314E88">
        <w:noBreakHyphen/>
      </w:r>
      <w:r w:rsidRPr="008E0AA1">
        <w:t>raising events conducted by charities etc.</w:t>
      </w:r>
      <w:bookmarkEnd w:id="348"/>
    </w:p>
    <w:p w:rsidR="00300522" w:rsidRPr="008E0AA1" w:rsidRDefault="00300522" w:rsidP="00300522">
      <w:pPr>
        <w:pStyle w:val="subsection"/>
      </w:pPr>
      <w:r w:rsidRPr="008E0AA1">
        <w:tab/>
        <w:t>(1)</w:t>
      </w:r>
      <w:r w:rsidRPr="008E0AA1">
        <w:tab/>
        <w:t xml:space="preserve">A supply is </w:t>
      </w:r>
      <w:r w:rsidRPr="008E0AA1">
        <w:rPr>
          <w:b/>
          <w:bCs/>
          <w:i/>
          <w:iCs/>
        </w:rPr>
        <w:t>input taxed</w:t>
      </w:r>
      <w:r w:rsidRPr="008E0AA1">
        <w:t xml:space="preserve"> if: </w:t>
      </w:r>
    </w:p>
    <w:p w:rsidR="00300522" w:rsidRPr="008E0AA1" w:rsidRDefault="00300522" w:rsidP="00300522">
      <w:pPr>
        <w:pStyle w:val="paragraph"/>
      </w:pPr>
      <w:r w:rsidRPr="008E0AA1">
        <w:tab/>
        <w:t>(a)</w:t>
      </w:r>
      <w:r w:rsidRPr="008E0AA1">
        <w:tab/>
        <w:t xml:space="preserve">the supplier is </w:t>
      </w:r>
      <w:r w:rsidR="0092115A" w:rsidRPr="008E0AA1">
        <w:t xml:space="preserve">an </w:t>
      </w:r>
      <w:r w:rsidR="00314E88" w:rsidRPr="00314E88">
        <w:rPr>
          <w:position w:val="6"/>
          <w:sz w:val="16"/>
        </w:rPr>
        <w:t>*</w:t>
      </w:r>
      <w:r w:rsidR="0092115A" w:rsidRPr="008E0AA1">
        <w:t>endorsed charity</w:t>
      </w:r>
      <w:r w:rsidRPr="008E0AA1">
        <w:t xml:space="preserve">, a </w:t>
      </w:r>
      <w:r w:rsidR="00314E88" w:rsidRPr="00314E88">
        <w:rPr>
          <w:position w:val="6"/>
          <w:sz w:val="16"/>
          <w:szCs w:val="16"/>
        </w:rPr>
        <w:t>*</w:t>
      </w:r>
      <w:r w:rsidRPr="008E0AA1">
        <w:t>gift</w:t>
      </w:r>
      <w:r w:rsidR="00314E88">
        <w:noBreakHyphen/>
      </w:r>
      <w:r w:rsidRPr="008E0AA1">
        <w:t xml:space="preserve">deductible entity or a </w:t>
      </w:r>
      <w:r w:rsidR="00314E88" w:rsidRPr="00314E88">
        <w:rPr>
          <w:position w:val="6"/>
          <w:sz w:val="16"/>
          <w:szCs w:val="16"/>
        </w:rPr>
        <w:t>*</w:t>
      </w:r>
      <w:r w:rsidRPr="008E0AA1">
        <w:t xml:space="preserve">government school; and </w:t>
      </w:r>
    </w:p>
    <w:p w:rsidR="00300522" w:rsidRPr="008E0AA1" w:rsidRDefault="00300522" w:rsidP="00300522">
      <w:pPr>
        <w:pStyle w:val="paragraph"/>
      </w:pPr>
      <w:r w:rsidRPr="008E0AA1">
        <w:tab/>
        <w:t>(b)</w:t>
      </w:r>
      <w:r w:rsidRPr="008E0AA1">
        <w:tab/>
        <w:t xml:space="preserve">the supply is made in connection with a </w:t>
      </w:r>
      <w:r w:rsidR="00314E88" w:rsidRPr="00314E88">
        <w:rPr>
          <w:position w:val="6"/>
          <w:sz w:val="16"/>
          <w:szCs w:val="16"/>
        </w:rPr>
        <w:t>*</w:t>
      </w:r>
      <w:r w:rsidRPr="008E0AA1">
        <w:t>fund</w:t>
      </w:r>
      <w:r w:rsidR="00314E88">
        <w:noBreakHyphen/>
      </w:r>
      <w:r w:rsidRPr="008E0AA1">
        <w:t xml:space="preserve">raising event; and </w:t>
      </w:r>
    </w:p>
    <w:p w:rsidR="00300522" w:rsidRPr="008E0AA1" w:rsidRDefault="00300522" w:rsidP="00300522">
      <w:pPr>
        <w:pStyle w:val="paragraph"/>
      </w:pPr>
      <w:r w:rsidRPr="008E0AA1">
        <w:tab/>
        <w:t>(c)</w:t>
      </w:r>
      <w:r w:rsidRPr="008E0AA1">
        <w:tab/>
        <w:t xml:space="preserve">the supplier chooses to have all supplies that it makes in connection with the event treated as input taxed; and </w:t>
      </w:r>
    </w:p>
    <w:p w:rsidR="00300522" w:rsidRPr="008E0AA1" w:rsidRDefault="00300522" w:rsidP="00300522">
      <w:pPr>
        <w:pStyle w:val="paragraph"/>
      </w:pPr>
      <w:r w:rsidRPr="008E0AA1">
        <w:tab/>
        <w:t>(d)</w:t>
      </w:r>
      <w:r w:rsidRPr="008E0AA1">
        <w:tab/>
        <w:t xml:space="preserve">the event is referred to in the supplier’s records as an event that is treated as input taxed. </w:t>
      </w:r>
    </w:p>
    <w:p w:rsidR="00300522" w:rsidRPr="008E0AA1" w:rsidRDefault="00300522" w:rsidP="00300522">
      <w:pPr>
        <w:pStyle w:val="subsection"/>
      </w:pPr>
      <w:r w:rsidRPr="008E0AA1">
        <w:tab/>
        <w:t>(3)</w:t>
      </w:r>
      <w:r w:rsidRPr="008E0AA1">
        <w:tab/>
      </w:r>
      <w:r w:rsidR="006138CE" w:rsidRPr="008E0AA1">
        <w:t>Subsection (</w:t>
      </w:r>
      <w:r w:rsidRPr="008E0AA1">
        <w:t xml:space="preserve">1) does not apply to a supply by a </w:t>
      </w:r>
      <w:r w:rsidR="00314E88" w:rsidRPr="00314E88">
        <w:rPr>
          <w:position w:val="6"/>
          <w:sz w:val="16"/>
        </w:rPr>
        <w:t>*</w:t>
      </w:r>
      <w:r w:rsidRPr="008E0AA1">
        <w:t>gift</w:t>
      </w:r>
      <w:r w:rsidR="00314E88">
        <w:noBreakHyphen/>
      </w:r>
      <w:r w:rsidRPr="008E0AA1">
        <w:t xml:space="preserve">deductible entity endorsed as a deductible gift recipient (within the meaning of the </w:t>
      </w:r>
      <w:r w:rsidR="00314E88" w:rsidRPr="00314E88">
        <w:rPr>
          <w:position w:val="6"/>
          <w:sz w:val="16"/>
        </w:rPr>
        <w:t>*</w:t>
      </w:r>
      <w:r w:rsidRPr="008E0AA1">
        <w:t>ITAA 1997) under section</w:t>
      </w:r>
      <w:r w:rsidR="006138CE" w:rsidRPr="008E0AA1">
        <w:t> </w:t>
      </w:r>
      <w:r w:rsidRPr="008E0AA1">
        <w:t>30</w:t>
      </w:r>
      <w:r w:rsidR="00314E88">
        <w:noBreakHyphen/>
      </w:r>
      <w:r w:rsidRPr="008E0AA1">
        <w:t>120 of the ITAA 1997, unless:</w:t>
      </w:r>
    </w:p>
    <w:p w:rsidR="00300522" w:rsidRPr="008E0AA1" w:rsidRDefault="00300522" w:rsidP="00300522">
      <w:pPr>
        <w:pStyle w:val="paragraph"/>
      </w:pPr>
      <w:r w:rsidRPr="008E0AA1">
        <w:tab/>
        <w:t>(a)</w:t>
      </w:r>
      <w:r w:rsidRPr="008E0AA1">
        <w:tab/>
        <w:t>the supplier is:</w:t>
      </w:r>
    </w:p>
    <w:p w:rsidR="00310554" w:rsidRPr="008E0AA1" w:rsidRDefault="00310554" w:rsidP="00310554">
      <w:pPr>
        <w:pStyle w:val="paragraphsub"/>
      </w:pPr>
      <w:r w:rsidRPr="008E0AA1">
        <w:tab/>
        <w:t>(i)</w:t>
      </w:r>
      <w:r w:rsidRPr="008E0AA1">
        <w:tab/>
        <w:t xml:space="preserve">an </w:t>
      </w:r>
      <w:r w:rsidR="00314E88" w:rsidRPr="00314E88">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14E88" w:rsidRPr="00314E88">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14E88">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supply relates is a </w:t>
      </w:r>
      <w:r w:rsidR="00314E88" w:rsidRPr="00314E88">
        <w:rPr>
          <w:position w:val="6"/>
          <w:sz w:val="16"/>
        </w:rPr>
        <w:t>*</w:t>
      </w:r>
      <w:r w:rsidRPr="008E0AA1">
        <w:t>gift</w:t>
      </w:r>
      <w:r w:rsidR="00314E88">
        <w:noBreakHyphen/>
      </w:r>
      <w:r w:rsidRPr="008E0AA1">
        <w:t>deductible purpose of the supplier.</w:t>
      </w:r>
    </w:p>
    <w:p w:rsidR="00300522" w:rsidRPr="008E0AA1" w:rsidRDefault="00300522" w:rsidP="00300522">
      <w:pPr>
        <w:pStyle w:val="notetext"/>
      </w:pPr>
      <w:r w:rsidRPr="008E0AA1">
        <w:t>Note:</w:t>
      </w:r>
      <w:r w:rsidRPr="008E0AA1">
        <w:tab/>
        <w:t>This subsection denies input taxed status under this section to supplies by certain (but not all) gift</w:t>
      </w:r>
      <w:r w:rsidR="00314E88">
        <w:noBreakHyphen/>
      </w:r>
      <w:r w:rsidRPr="008E0AA1">
        <w:t>deductible entities that are only endorsed for the operation of a fund, authority or institution. However, supplies can be input taxed under this section if they relate to the principal purpose of the fund, authority or institution.</w:t>
      </w:r>
    </w:p>
    <w:p w:rsidR="00300522" w:rsidRPr="008E0AA1" w:rsidRDefault="00300522" w:rsidP="00300522">
      <w:pPr>
        <w:pStyle w:val="ActHead5"/>
      </w:pPr>
      <w:bookmarkStart w:id="349" w:name="_Toc108000311"/>
      <w:r w:rsidRPr="00314E88">
        <w:rPr>
          <w:rStyle w:val="CharSectno"/>
        </w:rPr>
        <w:t>40</w:t>
      </w:r>
      <w:r w:rsidR="00314E88" w:rsidRPr="00314E88">
        <w:rPr>
          <w:rStyle w:val="CharSectno"/>
        </w:rPr>
        <w:noBreakHyphen/>
      </w:r>
      <w:r w:rsidRPr="00314E88">
        <w:rPr>
          <w:rStyle w:val="CharSectno"/>
        </w:rPr>
        <w:t>165</w:t>
      </w:r>
      <w:r w:rsidRPr="008E0AA1">
        <w:t xml:space="preserve">  Meaning of </w:t>
      </w:r>
      <w:r w:rsidRPr="008E0AA1">
        <w:rPr>
          <w:i/>
          <w:iCs/>
        </w:rPr>
        <w:t>fund</w:t>
      </w:r>
      <w:r w:rsidR="00314E88">
        <w:rPr>
          <w:i/>
          <w:iCs/>
        </w:rPr>
        <w:noBreakHyphen/>
      </w:r>
      <w:r w:rsidRPr="008E0AA1">
        <w:rPr>
          <w:i/>
          <w:iCs/>
        </w:rPr>
        <w:t>raising event</w:t>
      </w:r>
      <w:bookmarkEnd w:id="349"/>
      <w:r w:rsidRPr="008E0AA1">
        <w:rPr>
          <w:i/>
          <w:iCs/>
        </w:rPr>
        <w:t xml:space="preserve"> </w:t>
      </w:r>
    </w:p>
    <w:p w:rsidR="00300522" w:rsidRPr="008E0AA1" w:rsidRDefault="00300522" w:rsidP="00300522">
      <w:pPr>
        <w:pStyle w:val="subsection"/>
      </w:pPr>
      <w:r w:rsidRPr="008E0AA1">
        <w:tab/>
        <w:t>(1)</w:t>
      </w:r>
      <w:r w:rsidRPr="008E0AA1">
        <w:tab/>
        <w:t xml:space="preserve">Any of these is a </w:t>
      </w:r>
      <w:r w:rsidRPr="008E0AA1">
        <w:rPr>
          <w:b/>
          <w:bCs/>
          <w:i/>
          <w:iCs/>
        </w:rPr>
        <w:t>fund</w:t>
      </w:r>
      <w:r w:rsidR="00314E88">
        <w:rPr>
          <w:b/>
          <w:bCs/>
          <w:i/>
          <w:iCs/>
        </w:rPr>
        <w:noBreakHyphen/>
      </w:r>
      <w:r w:rsidRPr="008E0AA1">
        <w:rPr>
          <w:b/>
          <w:bCs/>
          <w:i/>
          <w:iCs/>
        </w:rPr>
        <w:t>raising event</w:t>
      </w:r>
      <w:r w:rsidRPr="008E0AA1">
        <w:t xml:space="preserve"> if it is conducted for the purpose of fund</w:t>
      </w:r>
      <w:r w:rsidR="00314E88">
        <w:noBreakHyphen/>
      </w:r>
      <w:r w:rsidRPr="008E0AA1">
        <w:t xml:space="preserve">raising and it does not form any part of a series or regular run of like or similar events: </w:t>
      </w:r>
    </w:p>
    <w:p w:rsidR="00300522" w:rsidRPr="008E0AA1" w:rsidRDefault="00300522" w:rsidP="00300522">
      <w:pPr>
        <w:pStyle w:val="paragraph"/>
      </w:pPr>
      <w:r w:rsidRPr="008E0AA1">
        <w:tab/>
        <w:t>(a)</w:t>
      </w:r>
      <w:r w:rsidRPr="008E0AA1">
        <w:tab/>
        <w:t xml:space="preserve">a fete, ball, gala show, dinner, performance or similar event; </w:t>
      </w:r>
    </w:p>
    <w:p w:rsidR="00300522" w:rsidRPr="008E0AA1" w:rsidRDefault="00300522" w:rsidP="00300522">
      <w:pPr>
        <w:pStyle w:val="paragraph"/>
      </w:pPr>
      <w:r w:rsidRPr="008E0AA1">
        <w:tab/>
        <w:t>(b)</w:t>
      </w:r>
      <w:r w:rsidRPr="008E0AA1">
        <w:tab/>
        <w:t xml:space="preserve">an event comprising sales of goods if: </w:t>
      </w:r>
    </w:p>
    <w:p w:rsidR="00300522" w:rsidRPr="008E0AA1" w:rsidRDefault="00300522" w:rsidP="00300522">
      <w:pPr>
        <w:pStyle w:val="paragraphsub"/>
      </w:pPr>
      <w:r w:rsidRPr="008E0AA1">
        <w:tab/>
        <w:t>(i)</w:t>
      </w:r>
      <w:r w:rsidRPr="008E0AA1">
        <w:tab/>
        <w:t xml:space="preserve">each sale is for a </w:t>
      </w:r>
      <w:r w:rsidR="00314E88" w:rsidRPr="00314E88">
        <w:rPr>
          <w:position w:val="6"/>
          <w:sz w:val="16"/>
          <w:szCs w:val="16"/>
        </w:rPr>
        <w:t>*</w:t>
      </w:r>
      <w:r w:rsidRPr="008E0AA1">
        <w:t xml:space="preserve">consideration that does not exceed $20 or such other amount as the regulations specify; and </w:t>
      </w:r>
    </w:p>
    <w:p w:rsidR="00300522" w:rsidRPr="008E0AA1" w:rsidRDefault="00300522" w:rsidP="00300522">
      <w:pPr>
        <w:pStyle w:val="paragraphsub"/>
      </w:pPr>
      <w:r w:rsidRPr="008E0AA1">
        <w:tab/>
        <w:t>(ii)</w:t>
      </w:r>
      <w:r w:rsidRPr="008E0AA1">
        <w:tab/>
        <w:t xml:space="preserve">selling such goods is not a normal part of the supplier’s </w:t>
      </w:r>
      <w:r w:rsidR="00314E88" w:rsidRPr="00314E88">
        <w:rPr>
          <w:position w:val="6"/>
          <w:sz w:val="16"/>
          <w:szCs w:val="16"/>
        </w:rPr>
        <w:t>*</w:t>
      </w:r>
      <w:r w:rsidRPr="008E0AA1">
        <w:t xml:space="preserve">business; </w:t>
      </w:r>
    </w:p>
    <w:p w:rsidR="00300522" w:rsidRPr="008E0AA1" w:rsidRDefault="00300522" w:rsidP="00300522">
      <w:pPr>
        <w:pStyle w:val="paragraph"/>
      </w:pPr>
      <w:r w:rsidRPr="008E0AA1">
        <w:tab/>
        <w:t>(c)</w:t>
      </w:r>
      <w:r w:rsidRPr="008E0AA1">
        <w:tab/>
        <w:t>an event that the Commissioner decides, on an application by the supplier in writing, to be a fund</w:t>
      </w:r>
      <w:r w:rsidR="00314E88">
        <w:noBreakHyphen/>
      </w:r>
      <w:r w:rsidRPr="008E0AA1">
        <w:t xml:space="preserve">raising event. </w:t>
      </w:r>
    </w:p>
    <w:p w:rsidR="00300522" w:rsidRPr="008E0AA1" w:rsidRDefault="00300522" w:rsidP="00300522">
      <w:pPr>
        <w:pStyle w:val="notetext"/>
        <w:ind w:left="2552"/>
      </w:pPr>
      <w:r w:rsidRPr="008E0AA1">
        <w:t>Note:</w:t>
      </w:r>
      <w:r w:rsidRPr="008E0AA1">
        <w:tab/>
        <w:t>Refusing an application for a decision under this paragraph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 xml:space="preserve">). </w:t>
      </w:r>
    </w:p>
    <w:p w:rsidR="00300522" w:rsidRPr="008E0AA1" w:rsidRDefault="00300522" w:rsidP="00300522">
      <w:pPr>
        <w:pStyle w:val="subsection"/>
      </w:pPr>
      <w:r w:rsidRPr="008E0AA1">
        <w:tab/>
        <w:t>(2)</w:t>
      </w:r>
      <w:r w:rsidRPr="008E0AA1">
        <w:tab/>
      </w:r>
      <w:r w:rsidR="006138CE" w:rsidRPr="008E0AA1">
        <w:t>Paragraph (</w:t>
      </w:r>
      <w:r w:rsidRPr="008E0AA1">
        <w:t xml:space="preserve">1)(b) does not apply to an event that involves the sale of alcoholic beverages or tobacco products. </w:t>
      </w:r>
    </w:p>
    <w:p w:rsidR="00300522" w:rsidRPr="008E0AA1" w:rsidRDefault="00300522" w:rsidP="00300522">
      <w:pPr>
        <w:pStyle w:val="subsection"/>
      </w:pPr>
      <w:r w:rsidRPr="008E0AA1">
        <w:tab/>
        <w:t>(3)</w:t>
      </w:r>
      <w:r w:rsidRPr="008E0AA1">
        <w:tab/>
        <w:t xml:space="preserve">The Commissioner must not make a decision under </w:t>
      </w:r>
      <w:r w:rsidR="006138CE" w:rsidRPr="008E0AA1">
        <w:t>paragraph (</w:t>
      </w:r>
      <w:r w:rsidRPr="008E0AA1">
        <w:t xml:space="preserve">1)(c) unless satisfied that: </w:t>
      </w:r>
    </w:p>
    <w:p w:rsidR="00300522" w:rsidRPr="008E0AA1" w:rsidRDefault="00300522" w:rsidP="00300522">
      <w:pPr>
        <w:pStyle w:val="paragraph"/>
      </w:pPr>
      <w:r w:rsidRPr="008E0AA1">
        <w:tab/>
        <w:t>(a)</w:t>
      </w:r>
      <w:r w:rsidRPr="008E0AA1">
        <w:tab/>
        <w:t xml:space="preserve">the supplier is not in the </w:t>
      </w:r>
      <w:r w:rsidR="00314E88" w:rsidRPr="00314E88">
        <w:rPr>
          <w:position w:val="6"/>
          <w:sz w:val="16"/>
          <w:szCs w:val="16"/>
        </w:rPr>
        <w:t>*</w:t>
      </w:r>
      <w:r w:rsidRPr="008E0AA1">
        <w:t xml:space="preserve">business of conducting such events; and </w:t>
      </w:r>
    </w:p>
    <w:p w:rsidR="00300522" w:rsidRPr="008E0AA1" w:rsidRDefault="00300522" w:rsidP="00300522">
      <w:pPr>
        <w:pStyle w:val="paragraph"/>
      </w:pPr>
      <w:r w:rsidRPr="008E0AA1">
        <w:tab/>
        <w:t>(b)</w:t>
      </w:r>
      <w:r w:rsidRPr="008E0AA1">
        <w:tab/>
        <w:t>the proceeds from conducting the event are for the direct benefit of the supplier’s charitable or non</w:t>
      </w:r>
      <w:r w:rsidR="00314E88">
        <w:noBreakHyphen/>
      </w:r>
      <w:r w:rsidRPr="008E0AA1">
        <w:t xml:space="preserve">profit purposes. </w:t>
      </w:r>
    </w:p>
    <w:p w:rsidR="00300522" w:rsidRPr="008E0AA1" w:rsidRDefault="00300522" w:rsidP="00300522">
      <w:pPr>
        <w:pStyle w:val="subsection"/>
      </w:pPr>
      <w:r w:rsidRPr="008E0AA1">
        <w:tab/>
        <w:t>(4)</w:t>
      </w:r>
      <w:r w:rsidRPr="008E0AA1">
        <w:tab/>
        <w:t xml:space="preserve">The Commissioner may determine, in writing, the frequency with which events may be held without forming any part of a series or regular run of like or similar events for the purposes of </w:t>
      </w:r>
      <w:r w:rsidR="006138CE" w:rsidRPr="008E0AA1">
        <w:t>subsection (</w:t>
      </w:r>
      <w:r w:rsidRPr="008E0AA1">
        <w:t xml:space="preserve">1). </w:t>
      </w:r>
    </w:p>
    <w:p w:rsidR="00865824" w:rsidRPr="008E0AA1" w:rsidRDefault="00865824" w:rsidP="00865824">
      <w:pPr>
        <w:pStyle w:val="ActHead4"/>
      </w:pPr>
      <w:bookmarkStart w:id="350" w:name="_Toc108000312"/>
      <w:r w:rsidRPr="00314E88">
        <w:rPr>
          <w:rStyle w:val="CharSubdNo"/>
        </w:rPr>
        <w:t>Subdivision</w:t>
      </w:r>
      <w:r w:rsidR="006138CE" w:rsidRPr="00314E88">
        <w:rPr>
          <w:rStyle w:val="CharSubdNo"/>
        </w:rPr>
        <w:t> </w:t>
      </w:r>
      <w:r w:rsidRPr="00314E88">
        <w:rPr>
          <w:rStyle w:val="CharSubdNo"/>
        </w:rPr>
        <w:t>40</w:t>
      </w:r>
      <w:r w:rsidR="00314E88" w:rsidRPr="00314E88">
        <w:rPr>
          <w:rStyle w:val="CharSubdNo"/>
        </w:rPr>
        <w:noBreakHyphen/>
      </w:r>
      <w:r w:rsidRPr="00314E88">
        <w:rPr>
          <w:rStyle w:val="CharSubdNo"/>
        </w:rPr>
        <w:t>G</w:t>
      </w:r>
      <w:r w:rsidRPr="008E0AA1">
        <w:t>—</w:t>
      </w:r>
      <w:r w:rsidRPr="00314E88">
        <w:rPr>
          <w:rStyle w:val="CharSubdText"/>
        </w:rPr>
        <w:t>Inbound intangible consumer supplies</w:t>
      </w:r>
      <w:bookmarkEnd w:id="350"/>
    </w:p>
    <w:p w:rsidR="00865824" w:rsidRPr="008E0AA1" w:rsidRDefault="00865824" w:rsidP="00865824">
      <w:pPr>
        <w:pStyle w:val="ActHead5"/>
      </w:pPr>
      <w:bookmarkStart w:id="351" w:name="_Toc108000313"/>
      <w:r w:rsidRPr="00314E88">
        <w:rPr>
          <w:rStyle w:val="CharSectno"/>
        </w:rPr>
        <w:t>40</w:t>
      </w:r>
      <w:r w:rsidR="00314E88" w:rsidRPr="00314E88">
        <w:rPr>
          <w:rStyle w:val="CharSectno"/>
        </w:rPr>
        <w:noBreakHyphen/>
      </w:r>
      <w:r w:rsidRPr="00314E88">
        <w:rPr>
          <w:rStyle w:val="CharSectno"/>
        </w:rPr>
        <w:t>180</w:t>
      </w:r>
      <w:r w:rsidRPr="008E0AA1">
        <w:t xml:space="preserve">  Inbound intangible consumer supplies</w:t>
      </w:r>
      <w:bookmarkEnd w:id="351"/>
    </w:p>
    <w:p w:rsidR="00865824" w:rsidRPr="008E0AA1" w:rsidRDefault="00865824" w:rsidP="00865824">
      <w:pPr>
        <w:pStyle w:val="subsection"/>
      </w:pPr>
      <w:r w:rsidRPr="008E0AA1">
        <w:tab/>
        <w:t>(1)</w:t>
      </w:r>
      <w:r w:rsidRPr="008E0AA1">
        <w:tab/>
        <w:t xml:space="preserve">An </w:t>
      </w:r>
      <w:r w:rsidR="00314E88" w:rsidRPr="00314E88">
        <w:rPr>
          <w:position w:val="6"/>
          <w:sz w:val="16"/>
        </w:rPr>
        <w:t>*</w:t>
      </w:r>
      <w:r w:rsidRPr="008E0AA1">
        <w:t xml:space="preserve">inbound intangible consumer supply is </w:t>
      </w:r>
      <w:r w:rsidRPr="008E0AA1">
        <w:rPr>
          <w:b/>
          <w:i/>
        </w:rPr>
        <w:t>input taxed</w:t>
      </w:r>
      <w:r w:rsidRPr="008E0AA1">
        <w:t xml:space="preserve"> if:</w:t>
      </w:r>
    </w:p>
    <w:p w:rsidR="00865824" w:rsidRPr="008E0AA1" w:rsidRDefault="00865824" w:rsidP="00865824">
      <w:pPr>
        <w:pStyle w:val="paragraph"/>
      </w:pPr>
      <w:r w:rsidRPr="008E0AA1">
        <w:tab/>
        <w:t>(a)</w:t>
      </w:r>
      <w:r w:rsidRPr="008E0AA1">
        <w:tab/>
        <w:t xml:space="preserve">it is made by a </w:t>
      </w:r>
      <w:r w:rsidR="00314E88" w:rsidRPr="00314E88">
        <w:rPr>
          <w:position w:val="6"/>
          <w:sz w:val="16"/>
        </w:rPr>
        <w:t>*</w:t>
      </w:r>
      <w:r w:rsidRPr="008E0AA1">
        <w:t>non</w:t>
      </w:r>
      <w:r w:rsidR="00314E88">
        <w:noBreakHyphen/>
      </w:r>
      <w:r w:rsidRPr="008E0AA1">
        <w:t>resident; and</w:t>
      </w:r>
    </w:p>
    <w:p w:rsidR="00865824" w:rsidRPr="008E0AA1" w:rsidRDefault="00865824" w:rsidP="00865824">
      <w:pPr>
        <w:pStyle w:val="paragraph"/>
      </w:pPr>
      <w:r w:rsidRPr="008E0AA1">
        <w:tab/>
        <w:t>(b)</w:t>
      </w:r>
      <w:r w:rsidRPr="008E0AA1">
        <w:tab/>
        <w:t xml:space="preserve">it is covered by a determination under </w:t>
      </w:r>
      <w:r w:rsidR="006138CE" w:rsidRPr="008E0AA1">
        <w:t>subsection (</w:t>
      </w:r>
      <w:r w:rsidRPr="008E0AA1">
        <w:t>2).</w:t>
      </w:r>
    </w:p>
    <w:p w:rsidR="00865824" w:rsidRPr="008E0AA1" w:rsidRDefault="00865824" w:rsidP="00865824">
      <w:pPr>
        <w:pStyle w:val="subsection"/>
      </w:pPr>
      <w:r w:rsidRPr="008E0AA1">
        <w:tab/>
        <w:t>(2)</w:t>
      </w:r>
      <w:r w:rsidRPr="008E0AA1">
        <w:tab/>
        <w:t xml:space="preserve">The Minister may, by legislative instrument, determine that a specified class of </w:t>
      </w:r>
      <w:r w:rsidR="00314E88" w:rsidRPr="00314E88">
        <w:rPr>
          <w:position w:val="6"/>
          <w:sz w:val="16"/>
        </w:rPr>
        <w:t>*</w:t>
      </w:r>
      <w:r w:rsidRPr="008E0AA1">
        <w:t>inbound intangible consumer supplies are input taxed.</w:t>
      </w:r>
    </w:p>
    <w:p w:rsidR="00865824" w:rsidRPr="008E0AA1" w:rsidRDefault="00865824" w:rsidP="00865824">
      <w:pPr>
        <w:pStyle w:val="subsection"/>
      </w:pPr>
      <w:r w:rsidRPr="008E0AA1">
        <w:tab/>
        <w:t>(3)</w:t>
      </w:r>
      <w:r w:rsidRPr="008E0AA1">
        <w:tab/>
        <w:t>However, the Minister must not make the determination unless:</w:t>
      </w:r>
    </w:p>
    <w:p w:rsidR="00865824" w:rsidRPr="008E0AA1" w:rsidRDefault="00865824" w:rsidP="00865824">
      <w:pPr>
        <w:pStyle w:val="paragraph"/>
      </w:pPr>
      <w:r w:rsidRPr="008E0AA1">
        <w:tab/>
        <w:t>(a)</w:t>
      </w:r>
      <w:r w:rsidRPr="008E0AA1">
        <w:tab/>
        <w:t xml:space="preserve">the </w:t>
      </w:r>
      <w:r w:rsidR="00314E88" w:rsidRPr="00314E88">
        <w:rPr>
          <w:position w:val="6"/>
          <w:sz w:val="16"/>
        </w:rPr>
        <w:t>*</w:t>
      </w:r>
      <w:r w:rsidRPr="008E0AA1">
        <w:t xml:space="preserve">Foreign Minister has advised the Minister in writing that the treatment of the class of supplies under the </w:t>
      </w:r>
      <w:r w:rsidR="00314E88" w:rsidRPr="00314E88">
        <w:rPr>
          <w:position w:val="6"/>
          <w:sz w:val="16"/>
        </w:rPr>
        <w:t>*</w:t>
      </w:r>
      <w:r w:rsidRPr="008E0AA1">
        <w:t>GST law would, apart from the determination, be inconsistent with Australia’s international obligations; and</w:t>
      </w:r>
    </w:p>
    <w:p w:rsidR="00865824" w:rsidRPr="008E0AA1" w:rsidRDefault="00865824" w:rsidP="00865824">
      <w:pPr>
        <w:pStyle w:val="paragraph"/>
      </w:pPr>
      <w:r w:rsidRPr="008E0AA1">
        <w:tab/>
        <w:t>(b)</w:t>
      </w:r>
      <w:r w:rsidRPr="008E0AA1">
        <w:tab/>
        <w:t xml:space="preserve">the Minister is satisfied that similar supplies made by </w:t>
      </w:r>
      <w:r w:rsidR="00314E88" w:rsidRPr="00314E88">
        <w:rPr>
          <w:position w:val="6"/>
          <w:sz w:val="16"/>
        </w:rPr>
        <w:t>*</w:t>
      </w:r>
      <w:r w:rsidRPr="008E0AA1">
        <w:t>Australian residents would be input taxed.</w:t>
      </w:r>
    </w:p>
    <w:p w:rsidR="00300522" w:rsidRPr="008E0AA1" w:rsidRDefault="00300522" w:rsidP="00A36DB5">
      <w:pPr>
        <w:pStyle w:val="ActHead2"/>
        <w:pageBreakBefore/>
      </w:pPr>
      <w:bookmarkStart w:id="352" w:name="_Toc108000314"/>
      <w:r w:rsidRPr="00314E88">
        <w:rPr>
          <w:rStyle w:val="CharPartNo"/>
        </w:rPr>
        <w:t>Part</w:t>
      </w:r>
      <w:r w:rsidR="006138CE" w:rsidRPr="00314E88">
        <w:rPr>
          <w:rStyle w:val="CharPartNo"/>
        </w:rPr>
        <w:t> </w:t>
      </w:r>
      <w:r w:rsidRPr="00314E88">
        <w:rPr>
          <w:rStyle w:val="CharPartNo"/>
        </w:rPr>
        <w:t>3</w:t>
      </w:r>
      <w:r w:rsidR="00314E88" w:rsidRPr="00314E88">
        <w:rPr>
          <w:rStyle w:val="CharPartNo"/>
        </w:rPr>
        <w:noBreakHyphen/>
      </w:r>
      <w:r w:rsidRPr="00314E88">
        <w:rPr>
          <w:rStyle w:val="CharPartNo"/>
        </w:rPr>
        <w:t>2</w:t>
      </w:r>
      <w:r w:rsidRPr="008E0AA1">
        <w:t>—</w:t>
      </w:r>
      <w:r w:rsidRPr="00314E88">
        <w:rPr>
          <w:rStyle w:val="CharPartText"/>
        </w:rPr>
        <w:t>Non</w:t>
      </w:r>
      <w:r w:rsidR="00314E88" w:rsidRPr="00314E88">
        <w:rPr>
          <w:rStyle w:val="CharPartText"/>
        </w:rPr>
        <w:noBreakHyphen/>
      </w:r>
      <w:r w:rsidRPr="00314E88">
        <w:rPr>
          <w:rStyle w:val="CharPartText"/>
        </w:rPr>
        <w:t>taxable importations</w:t>
      </w:r>
      <w:bookmarkEnd w:id="352"/>
    </w:p>
    <w:p w:rsidR="00300522" w:rsidRPr="008E0AA1" w:rsidRDefault="00300522" w:rsidP="00300522">
      <w:pPr>
        <w:pStyle w:val="ActHead3"/>
      </w:pPr>
      <w:bookmarkStart w:id="353" w:name="_Toc108000315"/>
      <w:r w:rsidRPr="00314E88">
        <w:rPr>
          <w:rStyle w:val="CharDivNo"/>
        </w:rPr>
        <w:t>Division</w:t>
      </w:r>
      <w:r w:rsidR="006138CE" w:rsidRPr="00314E88">
        <w:rPr>
          <w:rStyle w:val="CharDivNo"/>
        </w:rPr>
        <w:t> </w:t>
      </w:r>
      <w:r w:rsidRPr="00314E88">
        <w:rPr>
          <w:rStyle w:val="CharDivNo"/>
        </w:rPr>
        <w:t>42</w:t>
      </w:r>
      <w:r w:rsidRPr="008E0AA1">
        <w:t>—</w:t>
      </w:r>
      <w:r w:rsidRPr="00314E88">
        <w:rPr>
          <w:rStyle w:val="CharDivText"/>
        </w:rPr>
        <w:t>Non</w:t>
      </w:r>
      <w:r w:rsidR="00314E88" w:rsidRPr="00314E88">
        <w:rPr>
          <w:rStyle w:val="CharDivText"/>
        </w:rPr>
        <w:noBreakHyphen/>
      </w:r>
      <w:r w:rsidRPr="00314E88">
        <w:rPr>
          <w:rStyle w:val="CharDivText"/>
        </w:rPr>
        <w:t>taxable importations</w:t>
      </w:r>
      <w:bookmarkEnd w:id="353"/>
    </w:p>
    <w:p w:rsidR="00300522" w:rsidRPr="008E0AA1" w:rsidRDefault="00300522" w:rsidP="00300522">
      <w:pPr>
        <w:pStyle w:val="ActHead5"/>
      </w:pPr>
      <w:bookmarkStart w:id="354" w:name="_Toc108000316"/>
      <w:r w:rsidRPr="00314E88">
        <w:rPr>
          <w:rStyle w:val="CharSectno"/>
        </w:rPr>
        <w:t>42</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354"/>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sets out the importations that are non</w:t>
      </w:r>
      <w:r w:rsidR="00314E88">
        <w:noBreakHyphen/>
      </w:r>
      <w:r w:rsidRPr="008E0AA1">
        <w:t>taxable. No GST is payable on an importation that is non</w:t>
      </w:r>
      <w:r w:rsidR="00314E88">
        <w:noBreakHyphen/>
      </w:r>
      <w:r w:rsidRPr="008E0AA1">
        <w:t>taxable (see sections</w:t>
      </w:r>
      <w:r w:rsidR="006138CE" w:rsidRPr="008E0AA1">
        <w:t> </w:t>
      </w:r>
      <w:r w:rsidRPr="008E0AA1">
        <w:t>7</w:t>
      </w:r>
      <w:r w:rsidR="00314E88">
        <w:noBreakHyphen/>
      </w:r>
      <w:r w:rsidRPr="008E0AA1">
        <w:t>1 and 13</w:t>
      </w:r>
      <w:r w:rsidR="00314E88">
        <w:noBreakHyphen/>
      </w:r>
      <w:r w:rsidRPr="008E0AA1">
        <w:t>5).</w:t>
      </w:r>
    </w:p>
    <w:p w:rsidR="00300522" w:rsidRPr="008E0AA1" w:rsidRDefault="00300522" w:rsidP="00300522">
      <w:pPr>
        <w:pStyle w:val="TLPBoxTextnote"/>
      </w:pPr>
      <w:r w:rsidRPr="008E0AA1">
        <w:t>For the basic rules about non</w:t>
      </w:r>
      <w:r w:rsidR="00314E88">
        <w:noBreakHyphen/>
      </w:r>
      <w:r w:rsidRPr="008E0AA1">
        <w:t>taxable importations, see sections</w:t>
      </w:r>
      <w:r w:rsidR="006138CE" w:rsidRPr="008E0AA1">
        <w:t> </w:t>
      </w:r>
      <w:r w:rsidRPr="008E0AA1">
        <w:t>13</w:t>
      </w:r>
      <w:r w:rsidR="00314E88">
        <w:noBreakHyphen/>
      </w:r>
      <w:r w:rsidRPr="008E0AA1">
        <w:t>10 and 13</w:t>
      </w:r>
      <w:r w:rsidR="00314E88">
        <w:noBreakHyphen/>
      </w:r>
      <w:r w:rsidRPr="008E0AA1">
        <w:t>25.</w:t>
      </w:r>
    </w:p>
    <w:p w:rsidR="00300522" w:rsidRPr="008E0AA1" w:rsidRDefault="00300522" w:rsidP="00300522">
      <w:pPr>
        <w:pStyle w:val="ActHead5"/>
      </w:pPr>
      <w:bookmarkStart w:id="355" w:name="_Toc108000317"/>
      <w:r w:rsidRPr="00314E88">
        <w:rPr>
          <w:rStyle w:val="CharSectno"/>
        </w:rPr>
        <w:t>42</w:t>
      </w:r>
      <w:r w:rsidR="00314E88" w:rsidRPr="00314E88">
        <w:rPr>
          <w:rStyle w:val="CharSectno"/>
        </w:rPr>
        <w:noBreakHyphen/>
      </w:r>
      <w:r w:rsidRPr="00314E88">
        <w:rPr>
          <w:rStyle w:val="CharSectno"/>
        </w:rPr>
        <w:t>5</w:t>
      </w:r>
      <w:r w:rsidRPr="008E0AA1">
        <w:t xml:space="preserve">  Non</w:t>
      </w:r>
      <w:r w:rsidR="00314E88">
        <w:noBreakHyphen/>
      </w:r>
      <w:r w:rsidRPr="008E0AA1">
        <w:t>taxable importations—Schedule</w:t>
      </w:r>
      <w:r w:rsidR="006138CE" w:rsidRPr="008E0AA1">
        <w:t> </w:t>
      </w:r>
      <w:r w:rsidRPr="008E0AA1">
        <w:t xml:space="preserve">4 to the </w:t>
      </w:r>
      <w:r w:rsidRPr="008E0AA1">
        <w:rPr>
          <w:i/>
          <w:iCs/>
        </w:rPr>
        <w:t>Customs Tariff Act 1995</w:t>
      </w:r>
      <w:bookmarkEnd w:id="355"/>
    </w:p>
    <w:p w:rsidR="00300522" w:rsidRPr="008E0AA1" w:rsidRDefault="00300522" w:rsidP="00300522">
      <w:pPr>
        <w:pStyle w:val="subsection"/>
      </w:pPr>
      <w:r w:rsidRPr="008E0AA1">
        <w:tab/>
        <w:t>(1)</w:t>
      </w:r>
      <w:r w:rsidRPr="008E0AA1">
        <w:tab/>
        <w:t xml:space="preserve">An importation of goods is a </w:t>
      </w:r>
      <w:r w:rsidRPr="008E0AA1">
        <w:rPr>
          <w:b/>
          <w:bCs/>
          <w:i/>
          <w:iCs/>
        </w:rPr>
        <w:t>non</w:t>
      </w:r>
      <w:r w:rsidR="00314E88">
        <w:rPr>
          <w:b/>
          <w:bCs/>
          <w:i/>
          <w:iCs/>
        </w:rPr>
        <w:noBreakHyphen/>
      </w:r>
      <w:r w:rsidRPr="008E0AA1">
        <w:rPr>
          <w:b/>
          <w:bCs/>
          <w:i/>
          <w:iCs/>
        </w:rPr>
        <w:t>taxable importation</w:t>
      </w:r>
      <w:r w:rsidRPr="008E0AA1">
        <w:t xml:space="preserve"> if the goods are covered by </w:t>
      </w:r>
      <w:r w:rsidR="00151007" w:rsidRPr="008E0AA1">
        <w:t>item</w:t>
      </w:r>
      <w:r w:rsidR="006138CE" w:rsidRPr="008E0AA1">
        <w:t> </w:t>
      </w:r>
      <w:r w:rsidR="00151007" w:rsidRPr="008E0AA1">
        <w:t>4, 10, 11, 15, 18, 21, 21A, 23, 24, 25, 26 or 27</w:t>
      </w:r>
      <w:r w:rsidRPr="008E0AA1">
        <w:t xml:space="preserve"> in Schedule</w:t>
      </w:r>
      <w:r w:rsidR="006138CE" w:rsidRPr="008E0AA1">
        <w:t> </w:t>
      </w:r>
      <w:r w:rsidRPr="008E0AA1">
        <w:t xml:space="preserve">4 to the </w:t>
      </w:r>
      <w:r w:rsidRPr="008E0AA1">
        <w:rPr>
          <w:i/>
          <w:iCs/>
        </w:rPr>
        <w:t>Customs Tariff Act 1995</w:t>
      </w:r>
      <w:r w:rsidRPr="008E0AA1">
        <w:t>.</w:t>
      </w:r>
    </w:p>
    <w:p w:rsidR="00300522" w:rsidRPr="008E0AA1" w:rsidRDefault="00300522" w:rsidP="00300522">
      <w:pPr>
        <w:pStyle w:val="subsection"/>
      </w:pPr>
      <w:r w:rsidRPr="008E0AA1">
        <w:tab/>
        <w:t>(1A)</w:t>
      </w:r>
      <w:r w:rsidRPr="008E0AA1">
        <w:tab/>
        <w:t xml:space="preserve">An importation of a container is a </w:t>
      </w:r>
      <w:r w:rsidRPr="008E0AA1">
        <w:rPr>
          <w:b/>
          <w:bCs/>
          <w:i/>
          <w:iCs/>
        </w:rPr>
        <w:t>non</w:t>
      </w:r>
      <w:r w:rsidR="00314E88">
        <w:rPr>
          <w:b/>
          <w:bCs/>
          <w:i/>
          <w:iCs/>
        </w:rPr>
        <w:noBreakHyphen/>
      </w:r>
      <w:r w:rsidRPr="008E0AA1">
        <w:rPr>
          <w:b/>
          <w:bCs/>
          <w:i/>
          <w:iCs/>
        </w:rPr>
        <w:t>taxable importation</w:t>
      </w:r>
      <w:r w:rsidRPr="008E0AA1">
        <w:t xml:space="preserve"> if:</w:t>
      </w:r>
    </w:p>
    <w:p w:rsidR="00300522" w:rsidRPr="008E0AA1" w:rsidRDefault="00300522" w:rsidP="00300522">
      <w:pPr>
        <w:pStyle w:val="paragraph"/>
      </w:pPr>
      <w:r w:rsidRPr="008E0AA1">
        <w:tab/>
        <w:t>(a)</w:t>
      </w:r>
      <w:r w:rsidRPr="008E0AA1">
        <w:tab/>
        <w:t xml:space="preserve">goods covered by </w:t>
      </w:r>
      <w:r w:rsidR="00151007" w:rsidRPr="008E0AA1">
        <w:t>item</w:t>
      </w:r>
      <w:r w:rsidR="006138CE" w:rsidRPr="008E0AA1">
        <w:t> </w:t>
      </w:r>
      <w:r w:rsidR="00151007" w:rsidRPr="008E0AA1">
        <w:t>22</w:t>
      </w:r>
      <w:r w:rsidRPr="008E0AA1">
        <w:t xml:space="preserve"> in Schedule</w:t>
      </w:r>
      <w:r w:rsidR="006138CE" w:rsidRPr="008E0AA1">
        <w:t> </w:t>
      </w:r>
      <w:r w:rsidRPr="008E0AA1">
        <w:t xml:space="preserve">4 to the </w:t>
      </w:r>
      <w:r w:rsidRPr="008E0AA1">
        <w:rPr>
          <w:i/>
          <w:iCs/>
        </w:rPr>
        <w:t>Customs Tariff Act 1995</w:t>
      </w:r>
      <w:r w:rsidRPr="008E0AA1">
        <w:t xml:space="preserve"> are imported in or on the container; and</w:t>
      </w:r>
    </w:p>
    <w:p w:rsidR="00300522" w:rsidRPr="008E0AA1" w:rsidRDefault="00300522" w:rsidP="00300522">
      <w:pPr>
        <w:pStyle w:val="paragraph"/>
      </w:pPr>
      <w:r w:rsidRPr="008E0AA1">
        <w:tab/>
        <w:t>(b)</w:t>
      </w:r>
      <w:r w:rsidRPr="008E0AA1">
        <w:tab/>
        <w:t xml:space="preserve">the container will be exported from </w:t>
      </w:r>
      <w:r w:rsidR="004B256E" w:rsidRPr="008E0AA1">
        <w:t>the indirect tax zone</w:t>
      </w:r>
      <w:r w:rsidRPr="008E0AA1">
        <w:t xml:space="preserve"> without being put to any other use.</w:t>
      </w:r>
    </w:p>
    <w:p w:rsidR="00300522" w:rsidRPr="008E0AA1" w:rsidRDefault="00300522" w:rsidP="00300522">
      <w:pPr>
        <w:pStyle w:val="subsection"/>
      </w:pPr>
      <w:r w:rsidRPr="008E0AA1">
        <w:tab/>
        <w:t>(1C)</w:t>
      </w:r>
      <w:r w:rsidRPr="008E0AA1">
        <w:tab/>
        <w:t xml:space="preserve">An importation of goods is a </w:t>
      </w:r>
      <w:r w:rsidRPr="008E0AA1">
        <w:rPr>
          <w:b/>
          <w:bCs/>
          <w:i/>
          <w:iCs/>
        </w:rPr>
        <w:t>non</w:t>
      </w:r>
      <w:r w:rsidR="00314E88">
        <w:rPr>
          <w:b/>
          <w:bCs/>
          <w:i/>
          <w:iCs/>
        </w:rPr>
        <w:noBreakHyphen/>
      </w:r>
      <w:r w:rsidRPr="008E0AA1">
        <w:rPr>
          <w:b/>
          <w:bCs/>
          <w:i/>
          <w:iCs/>
        </w:rPr>
        <w:t>taxable importation</w:t>
      </w:r>
      <w:r w:rsidRPr="008E0AA1">
        <w:t xml:space="preserve"> if the goods are covered by:</w:t>
      </w:r>
    </w:p>
    <w:p w:rsidR="00300522" w:rsidRPr="008E0AA1" w:rsidRDefault="00300522" w:rsidP="00300522">
      <w:pPr>
        <w:pStyle w:val="paragraph"/>
      </w:pPr>
      <w:r w:rsidRPr="008E0AA1">
        <w:tab/>
        <w:t>(a)</w:t>
      </w:r>
      <w:r w:rsidRPr="008E0AA1">
        <w:tab/>
      </w:r>
      <w:r w:rsidR="00151007" w:rsidRPr="008E0AA1">
        <w:t>item</w:t>
      </w:r>
      <w:r w:rsidR="006138CE" w:rsidRPr="008E0AA1">
        <w:t> </w:t>
      </w:r>
      <w:r w:rsidR="00151007" w:rsidRPr="008E0AA1">
        <w:t>1, 3, 7, 12, 13 or 29</w:t>
      </w:r>
      <w:r w:rsidRPr="008E0AA1">
        <w:t xml:space="preserve"> in Schedule</w:t>
      </w:r>
      <w:r w:rsidR="006138CE" w:rsidRPr="008E0AA1">
        <w:t> </w:t>
      </w:r>
      <w:r w:rsidRPr="008E0AA1">
        <w:t xml:space="preserve">4 to the </w:t>
      </w:r>
      <w:r w:rsidRPr="008E0AA1">
        <w:rPr>
          <w:i/>
          <w:iCs/>
        </w:rPr>
        <w:t>Customs Tariff Act 1995</w:t>
      </w:r>
      <w:r w:rsidRPr="008E0AA1">
        <w:t>; and</w:t>
      </w:r>
    </w:p>
    <w:p w:rsidR="00300522" w:rsidRPr="008E0AA1" w:rsidRDefault="00300522" w:rsidP="00300522">
      <w:pPr>
        <w:pStyle w:val="paragraph"/>
      </w:pPr>
      <w:r w:rsidRPr="008E0AA1">
        <w:tab/>
        <w:t>(b)</w:t>
      </w:r>
      <w:r w:rsidRPr="008E0AA1">
        <w:tab/>
        <w:t>regulations made for the purposes of this subsection.</w:t>
      </w:r>
    </w:p>
    <w:p w:rsidR="00300522" w:rsidRPr="008E0AA1" w:rsidRDefault="00300522" w:rsidP="00300522">
      <w:pPr>
        <w:pStyle w:val="subsection"/>
      </w:pPr>
      <w:r w:rsidRPr="008E0AA1">
        <w:tab/>
        <w:t>(2)</w:t>
      </w:r>
      <w:r w:rsidRPr="008E0AA1">
        <w:tab/>
        <w:t>To avoid doubt, a reference to goods that are covered by an item in Schedule</w:t>
      </w:r>
      <w:r w:rsidR="006138CE" w:rsidRPr="008E0AA1">
        <w:t> </w:t>
      </w:r>
      <w:r w:rsidRPr="008E0AA1">
        <w:t xml:space="preserve">4 to the </w:t>
      </w:r>
      <w:r w:rsidRPr="008E0AA1">
        <w:rPr>
          <w:i/>
          <w:iCs/>
        </w:rPr>
        <w:t>Customs Tariff Act 1995</w:t>
      </w:r>
      <w:r w:rsidRPr="008E0AA1">
        <w:t xml:space="preserve"> includes a reference to goods to which that item would apply apart from the operation of subsection</w:t>
      </w:r>
      <w:r w:rsidR="006138CE" w:rsidRPr="008E0AA1">
        <w:t> </w:t>
      </w:r>
      <w:r w:rsidRPr="008E0AA1">
        <w:t>18(1) of that Act.</w:t>
      </w:r>
    </w:p>
    <w:p w:rsidR="00300522" w:rsidRPr="008E0AA1" w:rsidRDefault="00300522" w:rsidP="00300522">
      <w:pPr>
        <w:pStyle w:val="ActHead5"/>
      </w:pPr>
      <w:bookmarkStart w:id="356" w:name="_Toc108000318"/>
      <w:r w:rsidRPr="00314E88">
        <w:rPr>
          <w:rStyle w:val="CharSectno"/>
        </w:rPr>
        <w:t>42</w:t>
      </w:r>
      <w:r w:rsidR="00314E88" w:rsidRPr="00314E88">
        <w:rPr>
          <w:rStyle w:val="CharSectno"/>
        </w:rPr>
        <w:noBreakHyphen/>
      </w:r>
      <w:r w:rsidRPr="00314E88">
        <w:rPr>
          <w:rStyle w:val="CharSectno"/>
        </w:rPr>
        <w:t>10</w:t>
      </w:r>
      <w:r w:rsidRPr="008E0AA1">
        <w:t xml:space="preserve">  Goods returned to </w:t>
      </w:r>
      <w:r w:rsidR="004B256E" w:rsidRPr="008E0AA1">
        <w:t>the indirect tax zone</w:t>
      </w:r>
      <w:r w:rsidRPr="008E0AA1">
        <w:t xml:space="preserve"> in an unaltered condition</w:t>
      </w:r>
      <w:bookmarkEnd w:id="356"/>
    </w:p>
    <w:p w:rsidR="00300522" w:rsidRPr="008E0AA1" w:rsidRDefault="00300522" w:rsidP="00300522">
      <w:pPr>
        <w:pStyle w:val="subsection"/>
      </w:pPr>
      <w:r w:rsidRPr="008E0AA1">
        <w:tab/>
        <w:t>(1)</w:t>
      </w:r>
      <w:r w:rsidRPr="008E0AA1">
        <w:tab/>
        <w:t xml:space="preserve">An importation of goods is a </w:t>
      </w:r>
      <w:r w:rsidRPr="008E0AA1">
        <w:rPr>
          <w:b/>
          <w:bCs/>
          <w:i/>
          <w:iCs/>
        </w:rPr>
        <w:t>non</w:t>
      </w:r>
      <w:r w:rsidR="00314E88">
        <w:rPr>
          <w:b/>
          <w:bCs/>
          <w:i/>
          <w:iCs/>
        </w:rPr>
        <w:noBreakHyphen/>
      </w:r>
      <w:r w:rsidRPr="008E0AA1">
        <w:rPr>
          <w:b/>
          <w:bCs/>
          <w:i/>
          <w:iCs/>
        </w:rPr>
        <w:t>taxable importation</w:t>
      </w:r>
      <w:r w:rsidRPr="008E0AA1">
        <w:t xml:space="preserve"> if:</w:t>
      </w:r>
    </w:p>
    <w:p w:rsidR="00300522" w:rsidRPr="008E0AA1" w:rsidRDefault="00300522" w:rsidP="00300522">
      <w:pPr>
        <w:pStyle w:val="paragraph"/>
      </w:pPr>
      <w:r w:rsidRPr="008E0AA1">
        <w:tab/>
        <w:t>(a)</w:t>
      </w:r>
      <w:r w:rsidRPr="008E0AA1">
        <w:tab/>
        <w:t xml:space="preserve">the goods were exported from </w:t>
      </w:r>
      <w:r w:rsidR="004B256E" w:rsidRPr="008E0AA1">
        <w:t>the indirect tax zone</w:t>
      </w:r>
      <w:r w:rsidRPr="008E0AA1">
        <w:t xml:space="preserve"> and are returned to </w:t>
      </w:r>
      <w:r w:rsidR="004B256E" w:rsidRPr="008E0AA1">
        <w:t>the indirect tax zone</w:t>
      </w:r>
      <w:r w:rsidRPr="008E0AA1">
        <w:t>, without having been subject to any treatment, industrial processing, repair, renovation, alteration or any other process since their export; and</w:t>
      </w:r>
    </w:p>
    <w:p w:rsidR="00300522" w:rsidRPr="008E0AA1" w:rsidRDefault="00300522" w:rsidP="00300522">
      <w:pPr>
        <w:pStyle w:val="paragraph"/>
      </w:pPr>
      <w:r w:rsidRPr="008E0AA1">
        <w:tab/>
        <w:t>(b)</w:t>
      </w:r>
      <w:r w:rsidRPr="008E0AA1">
        <w:tab/>
        <w:t>the importer was not entitled to, and did not claim, a payment under Division</w:t>
      </w:r>
      <w:r w:rsidR="006138CE" w:rsidRPr="008E0AA1">
        <w:t> </w:t>
      </w:r>
      <w:r w:rsidRPr="008E0AA1">
        <w:t>168 (about the tourist refund scheme) related to the export of the goods; and</w:t>
      </w:r>
    </w:p>
    <w:p w:rsidR="00300522" w:rsidRPr="008E0AA1" w:rsidRDefault="00300522" w:rsidP="00300522">
      <w:pPr>
        <w:pStyle w:val="paragraph"/>
      </w:pPr>
      <w:r w:rsidRPr="008E0AA1">
        <w:tab/>
        <w:t>(c)</w:t>
      </w:r>
      <w:r w:rsidRPr="008E0AA1">
        <w:tab/>
        <w:t>the importer:</w:t>
      </w:r>
    </w:p>
    <w:p w:rsidR="00300522" w:rsidRPr="008E0AA1" w:rsidRDefault="00300522" w:rsidP="00300522">
      <w:pPr>
        <w:pStyle w:val="paragraphsub"/>
      </w:pPr>
      <w:r w:rsidRPr="008E0AA1">
        <w:tab/>
        <w:t>(i)</w:t>
      </w:r>
      <w:r w:rsidRPr="008E0AA1">
        <w:tab/>
        <w:t>is the manufacturer of the goods; or</w:t>
      </w:r>
    </w:p>
    <w:p w:rsidR="00300522" w:rsidRPr="008E0AA1" w:rsidRDefault="00300522" w:rsidP="00300522">
      <w:pPr>
        <w:pStyle w:val="paragraphsub"/>
      </w:pPr>
      <w:r w:rsidRPr="008E0AA1">
        <w:tab/>
        <w:t>(ii)</w:t>
      </w:r>
      <w:r w:rsidRPr="008E0AA1">
        <w:tab/>
        <w:t xml:space="preserve">has previously acquired the goods, and the supply by means of which the importer acquired the goods was a </w:t>
      </w:r>
      <w:r w:rsidR="00314E88" w:rsidRPr="00314E88">
        <w:rPr>
          <w:position w:val="6"/>
          <w:sz w:val="16"/>
          <w:szCs w:val="16"/>
        </w:rPr>
        <w:t>*</w:t>
      </w:r>
      <w:r w:rsidRPr="008E0AA1">
        <w:t>taxable supply (or would have been a taxable supply but for section</w:t>
      </w:r>
      <w:r w:rsidR="006138CE" w:rsidRPr="008E0AA1">
        <w:t> </w:t>
      </w:r>
      <w:r w:rsidRPr="008E0AA1">
        <w:t>66</w:t>
      </w:r>
      <w:r w:rsidR="00314E88">
        <w:noBreakHyphen/>
      </w:r>
      <w:r w:rsidRPr="008E0AA1">
        <w:t>45); or</w:t>
      </w:r>
    </w:p>
    <w:p w:rsidR="00300522" w:rsidRPr="008E0AA1" w:rsidRDefault="00300522" w:rsidP="00300522">
      <w:pPr>
        <w:pStyle w:val="paragraphsub"/>
      </w:pPr>
      <w:r w:rsidRPr="008E0AA1">
        <w:tab/>
        <w:t>(iii)</w:t>
      </w:r>
      <w:r w:rsidRPr="008E0AA1">
        <w:tab/>
        <w:t xml:space="preserve">has previously imported the goods, and the previous importation was a </w:t>
      </w:r>
      <w:r w:rsidR="00314E88" w:rsidRPr="00314E88">
        <w:rPr>
          <w:position w:val="6"/>
          <w:sz w:val="16"/>
          <w:szCs w:val="16"/>
        </w:rPr>
        <w:t>*</w:t>
      </w:r>
      <w:r w:rsidRPr="008E0AA1">
        <w:t>taxable importation in respect of which the GST was paid.</w:t>
      </w:r>
    </w:p>
    <w:p w:rsidR="00300522" w:rsidRPr="008E0AA1" w:rsidRDefault="00300522" w:rsidP="00300522">
      <w:pPr>
        <w:pStyle w:val="subsection"/>
      </w:pPr>
      <w:r w:rsidRPr="008E0AA1">
        <w:tab/>
        <w:t>(2)</w:t>
      </w:r>
      <w:r w:rsidRPr="008E0AA1">
        <w:tab/>
        <w:t xml:space="preserve">An importation of goods is a </w:t>
      </w:r>
      <w:r w:rsidRPr="008E0AA1">
        <w:rPr>
          <w:b/>
          <w:bCs/>
          <w:i/>
          <w:iCs/>
        </w:rPr>
        <w:t>non</w:t>
      </w:r>
      <w:r w:rsidR="00314E88">
        <w:rPr>
          <w:b/>
          <w:bCs/>
          <w:i/>
          <w:iCs/>
        </w:rPr>
        <w:noBreakHyphen/>
      </w:r>
      <w:r w:rsidRPr="008E0AA1">
        <w:rPr>
          <w:b/>
          <w:bCs/>
          <w:i/>
          <w:iCs/>
        </w:rPr>
        <w:t>taxable importation</w:t>
      </w:r>
      <w:r w:rsidRPr="008E0AA1">
        <w:t xml:space="preserve"> if:</w:t>
      </w:r>
    </w:p>
    <w:p w:rsidR="00300522" w:rsidRPr="008E0AA1" w:rsidRDefault="00300522" w:rsidP="00300522">
      <w:pPr>
        <w:pStyle w:val="paragraph"/>
      </w:pPr>
      <w:r w:rsidRPr="008E0AA1">
        <w:tab/>
        <w:t>(a)</w:t>
      </w:r>
      <w:r w:rsidRPr="008E0AA1">
        <w:tab/>
        <w:t>the importer had manufactured, acquired or imported the goods before 1</w:t>
      </w:r>
      <w:r w:rsidR="006138CE" w:rsidRPr="008E0AA1">
        <w:t> </w:t>
      </w:r>
      <w:r w:rsidRPr="008E0AA1">
        <w:t>July 2000; and</w:t>
      </w:r>
    </w:p>
    <w:p w:rsidR="00300522" w:rsidRPr="008E0AA1" w:rsidRDefault="00300522" w:rsidP="00300522">
      <w:pPr>
        <w:pStyle w:val="paragraph"/>
      </w:pPr>
      <w:r w:rsidRPr="008E0AA1">
        <w:tab/>
        <w:t>(b)</w:t>
      </w:r>
      <w:r w:rsidRPr="008E0AA1">
        <w:tab/>
        <w:t xml:space="preserve">the goods were exported from </w:t>
      </w:r>
      <w:r w:rsidR="004B256E" w:rsidRPr="008E0AA1">
        <w:t>the indirect tax zone</w:t>
      </w:r>
      <w:r w:rsidRPr="008E0AA1">
        <w:t xml:space="preserve"> before, on or after 1</w:t>
      </w:r>
      <w:r w:rsidR="006138CE" w:rsidRPr="008E0AA1">
        <w:t> </w:t>
      </w:r>
      <w:r w:rsidRPr="008E0AA1">
        <w:t>July 2000; and</w:t>
      </w:r>
    </w:p>
    <w:p w:rsidR="00300522" w:rsidRPr="008E0AA1" w:rsidRDefault="00300522" w:rsidP="00300522">
      <w:pPr>
        <w:pStyle w:val="paragraph"/>
      </w:pPr>
      <w:r w:rsidRPr="008E0AA1">
        <w:tab/>
        <w:t>(c)</w:t>
      </w:r>
      <w:r w:rsidRPr="008E0AA1">
        <w:tab/>
        <w:t xml:space="preserve">the goods are returned to </w:t>
      </w:r>
      <w:r w:rsidR="004B256E" w:rsidRPr="008E0AA1">
        <w:t>the indirect tax zone</w:t>
      </w:r>
      <w:r w:rsidRPr="008E0AA1">
        <w:t xml:space="preserve"> on or after 1</w:t>
      </w:r>
      <w:r w:rsidR="006138CE" w:rsidRPr="008E0AA1">
        <w:t> </w:t>
      </w:r>
      <w:r w:rsidRPr="008E0AA1">
        <w:t>July 2000, without having been subject to any treatment, industrial processing, repair, renovation, alteration or any other process since their export; and</w:t>
      </w:r>
    </w:p>
    <w:p w:rsidR="00300522" w:rsidRPr="008E0AA1" w:rsidRDefault="00300522" w:rsidP="00300522">
      <w:pPr>
        <w:pStyle w:val="paragraph"/>
      </w:pPr>
      <w:r w:rsidRPr="008E0AA1">
        <w:tab/>
        <w:t>(d)</w:t>
      </w:r>
      <w:r w:rsidRPr="008E0AA1">
        <w:tab/>
        <w:t>the importer was not entitled to, and did not claim, a payment under Division</w:t>
      </w:r>
      <w:r w:rsidR="006138CE" w:rsidRPr="008E0AA1">
        <w:t> </w:t>
      </w:r>
      <w:r w:rsidRPr="008E0AA1">
        <w:t>168 (about the tourist refund scheme) related to the export of the goods; and</w:t>
      </w:r>
    </w:p>
    <w:p w:rsidR="00300522" w:rsidRPr="008E0AA1" w:rsidRDefault="00300522" w:rsidP="00300522">
      <w:pPr>
        <w:pStyle w:val="paragraph"/>
        <w:keepNext/>
        <w:keepLines/>
      </w:pPr>
      <w:r w:rsidRPr="008E0AA1">
        <w:tab/>
        <w:t>(e)</w:t>
      </w:r>
      <w:r w:rsidRPr="008E0AA1">
        <w:tab/>
        <w:t xml:space="preserve">the ownership of the goods when they are returned to </w:t>
      </w:r>
      <w:r w:rsidR="00433B28" w:rsidRPr="008E0AA1">
        <w:t>the indirect tax zone</w:t>
      </w:r>
      <w:r w:rsidRPr="008E0AA1">
        <w:t xml:space="preserve"> is the same as their ownership on 1</w:t>
      </w:r>
      <w:r w:rsidR="006138CE" w:rsidRPr="008E0AA1">
        <w:t> </w:t>
      </w:r>
      <w:r w:rsidRPr="008E0AA1">
        <w:t>July 2000.</w:t>
      </w:r>
    </w:p>
    <w:p w:rsidR="00300522" w:rsidRPr="008E0AA1" w:rsidRDefault="00300522" w:rsidP="00300522">
      <w:pPr>
        <w:pStyle w:val="notetext"/>
        <w:keepNext/>
        <w:keepLines/>
      </w:pPr>
      <w:r w:rsidRPr="008E0AA1">
        <w:t>Note:</w:t>
      </w:r>
      <w:r w:rsidRPr="008E0AA1">
        <w:tab/>
        <w:t>An importation covered by this section may also be duty</w:t>
      </w:r>
      <w:r w:rsidR="00314E88">
        <w:noBreakHyphen/>
      </w:r>
      <w:r w:rsidRPr="008E0AA1">
        <w:t>free under item</w:t>
      </w:r>
      <w:r w:rsidR="006138CE" w:rsidRPr="008E0AA1">
        <w:t> </w:t>
      </w:r>
      <w:r w:rsidRPr="008E0AA1">
        <w:t>17 of Schedule</w:t>
      </w:r>
      <w:r w:rsidR="006138CE" w:rsidRPr="008E0AA1">
        <w:t> </w:t>
      </w:r>
      <w:r w:rsidRPr="008E0AA1">
        <w:t xml:space="preserve">4 to the </w:t>
      </w:r>
      <w:r w:rsidRPr="008E0AA1">
        <w:rPr>
          <w:i/>
          <w:iCs/>
        </w:rPr>
        <w:t>Customs Tariff Act 1995</w:t>
      </w:r>
      <w:r w:rsidRPr="008E0AA1">
        <w:t>.</w:t>
      </w:r>
    </w:p>
    <w:p w:rsidR="001A4EA7" w:rsidRPr="008E0AA1" w:rsidRDefault="001A4EA7" w:rsidP="001A4EA7">
      <w:pPr>
        <w:pStyle w:val="ActHead5"/>
      </w:pPr>
      <w:bookmarkStart w:id="357" w:name="_Toc108000319"/>
      <w:r w:rsidRPr="00314E88">
        <w:rPr>
          <w:rStyle w:val="CharSectno"/>
        </w:rPr>
        <w:t>42</w:t>
      </w:r>
      <w:r w:rsidR="00314E88" w:rsidRPr="00314E88">
        <w:rPr>
          <w:rStyle w:val="CharSectno"/>
        </w:rPr>
        <w:noBreakHyphen/>
      </w:r>
      <w:r w:rsidRPr="00314E88">
        <w:rPr>
          <w:rStyle w:val="CharSectno"/>
        </w:rPr>
        <w:t>15</w:t>
      </w:r>
      <w:r w:rsidRPr="008E0AA1">
        <w:t xml:space="preserve">  Supplies of low value goods</w:t>
      </w:r>
      <w:bookmarkEnd w:id="357"/>
    </w:p>
    <w:p w:rsidR="001A4EA7" w:rsidRPr="008E0AA1" w:rsidRDefault="001A4EA7" w:rsidP="001A4EA7">
      <w:pPr>
        <w:pStyle w:val="subsection"/>
      </w:pPr>
      <w:r w:rsidRPr="008E0AA1">
        <w:tab/>
        <w:t>(1)</w:t>
      </w:r>
      <w:r w:rsidRPr="008E0AA1">
        <w:tab/>
        <w:t xml:space="preserve">An importation of goods is a </w:t>
      </w:r>
      <w:r w:rsidRPr="008E0AA1">
        <w:rPr>
          <w:b/>
          <w:i/>
        </w:rPr>
        <w:t>non</w:t>
      </w:r>
      <w:r w:rsidR="00314E88">
        <w:rPr>
          <w:b/>
          <w:i/>
        </w:rPr>
        <w:noBreakHyphen/>
      </w:r>
      <w:r w:rsidRPr="008E0AA1">
        <w:rPr>
          <w:b/>
          <w:i/>
        </w:rPr>
        <w:t>taxable importation</w:t>
      </w:r>
      <w:r w:rsidRPr="008E0AA1">
        <w:t xml:space="preserve"> to the extent that a supply of the goods was a </w:t>
      </w:r>
      <w:r w:rsidR="00314E88" w:rsidRPr="00314E88">
        <w:rPr>
          <w:position w:val="6"/>
          <w:sz w:val="16"/>
        </w:rPr>
        <w:t>*</w:t>
      </w:r>
      <w:r w:rsidRPr="008E0AA1">
        <w:t>supplier</w:t>
      </w:r>
      <w:r w:rsidR="00314E88">
        <w:noBreakHyphen/>
      </w:r>
      <w:r w:rsidRPr="008E0AA1">
        <w:t>taxed offshore supply of low value goods.</w:t>
      </w:r>
    </w:p>
    <w:p w:rsidR="001A4EA7" w:rsidRPr="008E0AA1" w:rsidRDefault="001A4EA7" w:rsidP="001A4EA7">
      <w:pPr>
        <w:pStyle w:val="notetext"/>
      </w:pPr>
      <w:r w:rsidRPr="008E0AA1">
        <w:t>Note 1:</w:t>
      </w:r>
      <w:r w:rsidRPr="008E0AA1">
        <w:tab/>
        <w:t>Under Subdivision</w:t>
      </w:r>
      <w:r w:rsidR="006138CE" w:rsidRPr="008E0AA1">
        <w:t> </w:t>
      </w:r>
      <w:r w:rsidRPr="008E0AA1">
        <w:t>84</w:t>
      </w:r>
      <w:r w:rsidR="00314E88">
        <w:noBreakHyphen/>
      </w:r>
      <w:r w:rsidRPr="008E0AA1">
        <w:t>C, offshore supplies of low value goods may be treated as connected with the indirect tax zone (this is not the case if the supplier reasonably believes there will be a taxable importation: see section</w:t>
      </w:r>
      <w:r w:rsidR="006138CE" w:rsidRPr="008E0AA1">
        <w:t> </w:t>
      </w:r>
      <w:r w:rsidRPr="008E0AA1">
        <w:t>84</w:t>
      </w:r>
      <w:r w:rsidR="00314E88">
        <w:noBreakHyphen/>
      </w:r>
      <w:r w:rsidRPr="008E0AA1">
        <w:t>83).</w:t>
      </w:r>
    </w:p>
    <w:p w:rsidR="001A4EA7" w:rsidRPr="008E0AA1" w:rsidRDefault="001A4EA7" w:rsidP="001A4EA7">
      <w:pPr>
        <w:pStyle w:val="notetext"/>
      </w:pPr>
      <w:r w:rsidRPr="008E0AA1">
        <w:t>Note 2:</w:t>
      </w:r>
      <w:r w:rsidRPr="008E0AA1">
        <w:tab/>
        <w:t>There are limits on refunds of excess GST paid as a result of the incorrect treatment of the supply as a taxable supply, if this section has been treated as applying: see section</w:t>
      </w:r>
      <w:r w:rsidR="006138CE" w:rsidRPr="008E0AA1">
        <w:t> </w:t>
      </w:r>
      <w:r w:rsidRPr="008E0AA1">
        <w:t>142</w:t>
      </w:r>
      <w:r w:rsidR="00314E88">
        <w:noBreakHyphen/>
      </w:r>
      <w:r w:rsidRPr="008E0AA1">
        <w:t>16.</w:t>
      </w:r>
    </w:p>
    <w:p w:rsidR="001A4EA7" w:rsidRPr="008E0AA1" w:rsidRDefault="001A4EA7" w:rsidP="001A4EA7">
      <w:pPr>
        <w:pStyle w:val="subsection"/>
      </w:pPr>
      <w:r w:rsidRPr="008E0AA1">
        <w:tab/>
        <w:t>(2)</w:t>
      </w:r>
      <w:r w:rsidRPr="008E0AA1">
        <w:tab/>
        <w:t xml:space="preserve">However, this section does not apply unless the </w:t>
      </w:r>
      <w:r w:rsidR="00314E88" w:rsidRPr="00314E88">
        <w:rPr>
          <w:position w:val="6"/>
          <w:sz w:val="16"/>
        </w:rPr>
        <w:t>*</w:t>
      </w:r>
      <w:r w:rsidRPr="008E0AA1">
        <w:t>Comptroller</w:t>
      </w:r>
      <w:r w:rsidR="00314E88">
        <w:noBreakHyphen/>
      </w:r>
      <w:r w:rsidRPr="008E0AA1">
        <w:t xml:space="preserve">General of Customs is notified that the supply was a </w:t>
      </w:r>
      <w:r w:rsidR="00314E88" w:rsidRPr="00314E88">
        <w:rPr>
          <w:position w:val="6"/>
          <w:sz w:val="16"/>
        </w:rPr>
        <w:t>*</w:t>
      </w:r>
      <w:r w:rsidRPr="008E0AA1">
        <w:t xml:space="preserve">taxable supply at or before the time by which the </w:t>
      </w:r>
      <w:r w:rsidR="00314E88" w:rsidRPr="00314E88">
        <w:rPr>
          <w:position w:val="6"/>
          <w:sz w:val="16"/>
        </w:rPr>
        <w:t>*</w:t>
      </w:r>
      <w:r w:rsidRPr="008E0AA1">
        <w:t>taxable importation would (apart from this section) have been made.</w:t>
      </w:r>
    </w:p>
    <w:p w:rsidR="001A4EA7" w:rsidRPr="008E0AA1" w:rsidRDefault="001A4EA7" w:rsidP="001A4EA7">
      <w:pPr>
        <w:pStyle w:val="subsection"/>
      </w:pPr>
      <w:r w:rsidRPr="008E0AA1">
        <w:tab/>
        <w:t>(3)</w:t>
      </w:r>
      <w:r w:rsidRPr="008E0AA1">
        <w:tab/>
        <w:t xml:space="preserve">The notice must be given, in the </w:t>
      </w:r>
      <w:r w:rsidR="00314E88" w:rsidRPr="00314E88">
        <w:rPr>
          <w:position w:val="6"/>
          <w:sz w:val="16"/>
        </w:rPr>
        <w:t>*</w:t>
      </w:r>
      <w:r w:rsidRPr="008E0AA1">
        <w:t>approved form, by or on behalf of the importer of the goods.</w:t>
      </w:r>
    </w:p>
    <w:p w:rsidR="00300522" w:rsidRPr="008E0AA1" w:rsidRDefault="00300522" w:rsidP="00A36DB5">
      <w:pPr>
        <w:pStyle w:val="ActHead1"/>
        <w:pageBreakBefore/>
      </w:pPr>
      <w:bookmarkStart w:id="358" w:name="_Toc108000320"/>
      <w:r w:rsidRPr="00314E88">
        <w:rPr>
          <w:rStyle w:val="CharChapNo"/>
        </w:rPr>
        <w:t>Chapter</w:t>
      </w:r>
      <w:r w:rsidR="006138CE" w:rsidRPr="00314E88">
        <w:rPr>
          <w:rStyle w:val="CharChapNo"/>
        </w:rPr>
        <w:t> </w:t>
      </w:r>
      <w:r w:rsidRPr="00314E88">
        <w:rPr>
          <w:rStyle w:val="CharChapNo"/>
        </w:rPr>
        <w:t>4</w:t>
      </w:r>
      <w:r w:rsidRPr="008E0AA1">
        <w:t>—</w:t>
      </w:r>
      <w:r w:rsidRPr="00314E88">
        <w:rPr>
          <w:rStyle w:val="CharChapText"/>
        </w:rPr>
        <w:t>The special rules</w:t>
      </w:r>
      <w:bookmarkEnd w:id="358"/>
    </w:p>
    <w:p w:rsidR="00300522" w:rsidRPr="008E0AA1" w:rsidRDefault="00A53099" w:rsidP="00300522">
      <w:pPr>
        <w:pStyle w:val="Header"/>
      </w:pPr>
      <w:bookmarkStart w:id="359" w:name="f_Check_Lines_below"/>
      <w:bookmarkEnd w:id="359"/>
      <w:r w:rsidRPr="00314E88">
        <w:rPr>
          <w:rStyle w:val="CharPartNo"/>
        </w:rPr>
        <w:t xml:space="preserve"> </w:t>
      </w:r>
      <w:r w:rsidRPr="00314E88">
        <w:rPr>
          <w:rStyle w:val="CharPartText"/>
        </w:rPr>
        <w:t xml:space="preserve"> </w:t>
      </w:r>
    </w:p>
    <w:p w:rsidR="00300522" w:rsidRPr="008E0AA1" w:rsidRDefault="00300522" w:rsidP="00300522">
      <w:pPr>
        <w:pStyle w:val="ActHead3"/>
      </w:pPr>
      <w:bookmarkStart w:id="360" w:name="_Toc108000321"/>
      <w:r w:rsidRPr="00314E88">
        <w:rPr>
          <w:rStyle w:val="CharDivNo"/>
        </w:rPr>
        <w:t>Division</w:t>
      </w:r>
      <w:r w:rsidR="006138CE" w:rsidRPr="00314E88">
        <w:rPr>
          <w:rStyle w:val="CharDivNo"/>
        </w:rPr>
        <w:t> </w:t>
      </w:r>
      <w:r w:rsidRPr="00314E88">
        <w:rPr>
          <w:rStyle w:val="CharDivNo"/>
        </w:rPr>
        <w:t>45</w:t>
      </w:r>
      <w:r w:rsidRPr="008E0AA1">
        <w:t>—</w:t>
      </w:r>
      <w:r w:rsidRPr="00314E88">
        <w:rPr>
          <w:rStyle w:val="CharDivText"/>
        </w:rPr>
        <w:t>Introduction</w:t>
      </w:r>
      <w:bookmarkEnd w:id="360"/>
    </w:p>
    <w:p w:rsidR="00300522" w:rsidRPr="008E0AA1" w:rsidRDefault="00300522" w:rsidP="00300522">
      <w:pPr>
        <w:pStyle w:val="ActHead5"/>
      </w:pPr>
      <w:bookmarkStart w:id="361" w:name="_Toc108000322"/>
      <w:r w:rsidRPr="00314E88">
        <w:rPr>
          <w:rStyle w:val="CharSectno"/>
        </w:rPr>
        <w:t>45</w:t>
      </w:r>
      <w:r w:rsidR="00314E88" w:rsidRPr="00314E88">
        <w:rPr>
          <w:rStyle w:val="CharSectno"/>
        </w:rPr>
        <w:noBreakHyphen/>
      </w:r>
      <w:r w:rsidRPr="00314E88">
        <w:rPr>
          <w:rStyle w:val="CharSectno"/>
        </w:rPr>
        <w:t>1</w:t>
      </w:r>
      <w:r w:rsidRPr="008E0AA1">
        <w:t xml:space="preserve">  What this </w:t>
      </w:r>
      <w:r w:rsidR="00A53099" w:rsidRPr="008E0AA1">
        <w:t>Chapter</w:t>
      </w:r>
      <w:r w:rsidR="00A36DB5" w:rsidRPr="008E0AA1">
        <w:t xml:space="preserve"> </w:t>
      </w:r>
      <w:r w:rsidRPr="008E0AA1">
        <w:t>is about</w:t>
      </w:r>
      <w:bookmarkEnd w:id="361"/>
    </w:p>
    <w:p w:rsidR="00300522" w:rsidRPr="008E0AA1" w:rsidRDefault="00300522" w:rsidP="00300522">
      <w:pPr>
        <w:pStyle w:val="BoxText"/>
      </w:pPr>
      <w:r w:rsidRPr="008E0AA1">
        <w:t xml:space="preserve">This </w:t>
      </w:r>
      <w:r w:rsidR="00A53099" w:rsidRPr="008E0AA1">
        <w:t>Chapter</w:t>
      </w:r>
      <w:r w:rsidR="00A36DB5" w:rsidRPr="008E0AA1">
        <w:t xml:space="preserve"> </w:t>
      </w:r>
      <w:r w:rsidRPr="008E0AA1">
        <w:t>sets out the special rules for the GST. The special rules apply only in particular circumstances, and are generally quite limited in their scope.</w:t>
      </w:r>
    </w:p>
    <w:p w:rsidR="00300522" w:rsidRPr="008E0AA1" w:rsidRDefault="00300522" w:rsidP="00300522">
      <w:pPr>
        <w:pStyle w:val="BoxText"/>
      </w:pPr>
      <w:r w:rsidRPr="008E0AA1">
        <w:t>The special rules modify the application of the basic rules for the GST in Chapter</w:t>
      </w:r>
      <w:r w:rsidR="006138CE" w:rsidRPr="008E0AA1">
        <w:t> </w:t>
      </w:r>
      <w:r w:rsidRPr="008E0AA1">
        <w:t>2.</w:t>
      </w:r>
    </w:p>
    <w:p w:rsidR="00300522" w:rsidRPr="008E0AA1" w:rsidRDefault="00300522" w:rsidP="00300522">
      <w:pPr>
        <w:pStyle w:val="notetext"/>
      </w:pPr>
      <w:r w:rsidRPr="008E0AA1">
        <w:t>Note 1:</w:t>
      </w:r>
      <w:r w:rsidRPr="008E0AA1">
        <w:tab/>
        <w:t>The special rules that modify each group of basic rules in Chapter</w:t>
      </w:r>
      <w:r w:rsidR="006138CE" w:rsidRPr="008E0AA1">
        <w:t> </w:t>
      </w:r>
      <w:r w:rsidRPr="008E0AA1">
        <w:t>2 are specifically identified in tables located at the end of the Divisions and Subdivisions in Chapter</w:t>
      </w:r>
      <w:r w:rsidR="006138CE" w:rsidRPr="008E0AA1">
        <w:t> </w:t>
      </w:r>
      <w:r w:rsidRPr="008E0AA1">
        <w:t>2. In addition, a checklist of special rules is set out in Part</w:t>
      </w:r>
      <w:r w:rsidR="006138CE" w:rsidRPr="008E0AA1">
        <w:t> </w:t>
      </w:r>
      <w:r w:rsidRPr="008E0AA1">
        <w:t>2</w:t>
      </w:r>
      <w:r w:rsidR="00314E88">
        <w:noBreakHyphen/>
      </w:r>
      <w:r w:rsidRPr="008E0AA1">
        <w:t>8.</w:t>
      </w:r>
    </w:p>
    <w:p w:rsidR="00300522" w:rsidRPr="008E0AA1" w:rsidRDefault="00300522" w:rsidP="00300522">
      <w:pPr>
        <w:pStyle w:val="notetext"/>
      </w:pPr>
      <w:r w:rsidRPr="008E0AA1">
        <w:t>Note 2:</w:t>
      </w:r>
      <w:r w:rsidRPr="008E0AA1">
        <w:tab/>
        <w:t>This section is an explanatory section.</w:t>
      </w:r>
    </w:p>
    <w:p w:rsidR="00300522" w:rsidRPr="008E0AA1" w:rsidRDefault="00300522" w:rsidP="00300522">
      <w:pPr>
        <w:pStyle w:val="ActHead5"/>
      </w:pPr>
      <w:bookmarkStart w:id="362" w:name="_Toc108000323"/>
      <w:r w:rsidRPr="00314E88">
        <w:rPr>
          <w:rStyle w:val="CharSectno"/>
        </w:rPr>
        <w:t>45</w:t>
      </w:r>
      <w:r w:rsidR="00314E88" w:rsidRPr="00314E88">
        <w:rPr>
          <w:rStyle w:val="CharSectno"/>
        </w:rPr>
        <w:noBreakHyphen/>
      </w:r>
      <w:r w:rsidRPr="00314E88">
        <w:rPr>
          <w:rStyle w:val="CharSectno"/>
        </w:rPr>
        <w:t>5</w:t>
      </w:r>
      <w:r w:rsidRPr="008E0AA1">
        <w:t xml:space="preserve">  The effect of special rules</w:t>
      </w:r>
      <w:bookmarkEnd w:id="362"/>
    </w:p>
    <w:p w:rsidR="00300522" w:rsidRPr="008E0AA1" w:rsidRDefault="00300522" w:rsidP="00300522">
      <w:pPr>
        <w:pStyle w:val="subsection"/>
      </w:pPr>
      <w:r w:rsidRPr="008E0AA1">
        <w:tab/>
      </w:r>
      <w:r w:rsidRPr="008E0AA1">
        <w:tab/>
        <w:t xml:space="preserve">The provisions of this </w:t>
      </w:r>
      <w:r w:rsidR="00A53099" w:rsidRPr="008E0AA1">
        <w:t>Chapter</w:t>
      </w:r>
      <w:r w:rsidR="00A36DB5" w:rsidRPr="008E0AA1">
        <w:t xml:space="preserve"> </w:t>
      </w:r>
      <w:r w:rsidRPr="008E0AA1">
        <w:t>override the provisions of Chapter</w:t>
      </w:r>
      <w:r w:rsidR="006138CE" w:rsidRPr="008E0AA1">
        <w:t> </w:t>
      </w:r>
      <w:r w:rsidRPr="008E0AA1">
        <w:t>2 (except section</w:t>
      </w:r>
      <w:r w:rsidR="006138CE" w:rsidRPr="008E0AA1">
        <w:t> </w:t>
      </w:r>
      <w:r w:rsidRPr="008E0AA1">
        <w:t>29</w:t>
      </w:r>
      <w:r w:rsidR="00314E88">
        <w:noBreakHyphen/>
      </w:r>
      <w:r w:rsidRPr="008E0AA1">
        <w:t>25), but only to the extent of any inconsistency.</w:t>
      </w:r>
    </w:p>
    <w:p w:rsidR="00300522" w:rsidRPr="008E0AA1" w:rsidRDefault="00300522" w:rsidP="00A36DB5">
      <w:pPr>
        <w:pStyle w:val="ActHead2"/>
        <w:pageBreakBefore/>
      </w:pPr>
      <w:bookmarkStart w:id="363" w:name="_Toc108000324"/>
      <w:r w:rsidRPr="00314E88">
        <w:rPr>
          <w:rStyle w:val="CharPartNo"/>
        </w:rPr>
        <w:t>Part</w:t>
      </w:r>
      <w:r w:rsidR="006138CE" w:rsidRPr="00314E88">
        <w:rPr>
          <w:rStyle w:val="CharPartNo"/>
        </w:rPr>
        <w:t> </w:t>
      </w:r>
      <w:r w:rsidRPr="00314E88">
        <w:rPr>
          <w:rStyle w:val="CharPartNo"/>
        </w:rPr>
        <w:t>4</w:t>
      </w:r>
      <w:r w:rsidR="00314E88" w:rsidRPr="00314E88">
        <w:rPr>
          <w:rStyle w:val="CharPartNo"/>
        </w:rPr>
        <w:noBreakHyphen/>
      </w:r>
      <w:r w:rsidRPr="00314E88">
        <w:rPr>
          <w:rStyle w:val="CharPartNo"/>
        </w:rPr>
        <w:t>1</w:t>
      </w:r>
      <w:r w:rsidRPr="008E0AA1">
        <w:t>—</w:t>
      </w:r>
      <w:r w:rsidRPr="00314E88">
        <w:rPr>
          <w:rStyle w:val="CharPartText"/>
        </w:rPr>
        <w:t>Special rules mainly about particular ways entities are organised</w:t>
      </w:r>
      <w:bookmarkEnd w:id="363"/>
    </w:p>
    <w:p w:rsidR="00300522" w:rsidRPr="008E0AA1" w:rsidRDefault="00300522" w:rsidP="00300522">
      <w:pPr>
        <w:pStyle w:val="notemargin"/>
      </w:pPr>
      <w:r w:rsidRPr="008E0AA1">
        <w:t>Note:</w:t>
      </w:r>
      <w:r w:rsidRPr="008E0AA1">
        <w:tab/>
        <w:t xml:space="preserve">The special rules in this </w:t>
      </w:r>
      <w:r w:rsidR="00A53099" w:rsidRPr="008E0AA1">
        <w:t>Part</w:t>
      </w:r>
      <w:r w:rsidR="00A36DB5" w:rsidRPr="008E0AA1">
        <w:t xml:space="preserve"> </w:t>
      </w:r>
      <w:r w:rsidRPr="008E0AA1">
        <w:t>mainly modify the operation of Part</w:t>
      </w:r>
      <w:r w:rsidR="006138CE" w:rsidRPr="008E0AA1">
        <w:t> </w:t>
      </w:r>
      <w:r w:rsidRPr="008E0AA1">
        <w:t>2</w:t>
      </w:r>
      <w:r w:rsidR="00314E88">
        <w:noBreakHyphen/>
      </w:r>
      <w:r w:rsidRPr="008E0AA1">
        <w:t xml:space="preserve">2 so far as that </w:t>
      </w:r>
      <w:r w:rsidR="00A53099" w:rsidRPr="008E0AA1">
        <w:t>Part</w:t>
      </w:r>
      <w:r w:rsidR="00A36DB5" w:rsidRPr="008E0AA1">
        <w:t xml:space="preserve"> </w:t>
      </w:r>
      <w:r w:rsidRPr="008E0AA1">
        <w:t>deals with liability for GST and entitlement to input tax credits, but the special rules also affect other aspects of Part</w:t>
      </w:r>
      <w:r w:rsidR="006138CE" w:rsidRPr="008E0AA1">
        <w:t> </w:t>
      </w:r>
      <w:r w:rsidRPr="008E0AA1">
        <w:t>2</w:t>
      </w:r>
      <w:r w:rsidR="00314E88">
        <w:noBreakHyphen/>
      </w:r>
      <w:r w:rsidRPr="008E0AA1">
        <w:t>2 and the other Parts of Chapter</w:t>
      </w:r>
      <w:r w:rsidR="006138CE" w:rsidRPr="008E0AA1">
        <w:t> </w:t>
      </w:r>
      <w:r w:rsidRPr="008E0AA1">
        <w:t>2.</w:t>
      </w:r>
    </w:p>
    <w:p w:rsidR="00300522" w:rsidRPr="008E0AA1" w:rsidRDefault="00300522" w:rsidP="00300522">
      <w:pPr>
        <w:pStyle w:val="ActHead3"/>
      </w:pPr>
      <w:bookmarkStart w:id="364" w:name="_Toc108000325"/>
      <w:r w:rsidRPr="00314E88">
        <w:rPr>
          <w:rStyle w:val="CharDivNo"/>
        </w:rPr>
        <w:t>Division</w:t>
      </w:r>
      <w:r w:rsidR="006138CE" w:rsidRPr="00314E88">
        <w:rPr>
          <w:rStyle w:val="CharDivNo"/>
        </w:rPr>
        <w:t> </w:t>
      </w:r>
      <w:r w:rsidRPr="00314E88">
        <w:rPr>
          <w:rStyle w:val="CharDivNo"/>
        </w:rPr>
        <w:t>48</w:t>
      </w:r>
      <w:r w:rsidRPr="008E0AA1">
        <w:t>—</w:t>
      </w:r>
      <w:r w:rsidRPr="00314E88">
        <w:rPr>
          <w:rStyle w:val="CharDivText"/>
        </w:rPr>
        <w:t>GST groups</w:t>
      </w:r>
      <w:bookmarkEnd w:id="364"/>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48</w:t>
      </w:r>
      <w:r w:rsidR="00314E88">
        <w:noBreakHyphen/>
      </w:r>
      <w:r w:rsidRPr="008E0AA1">
        <w:t>A</w:t>
      </w:r>
      <w:r w:rsidRPr="008E0AA1">
        <w:tab/>
      </w:r>
      <w:r w:rsidR="00263165" w:rsidRPr="008E0AA1">
        <w:t>Formation and membership of GST groups</w:t>
      </w:r>
    </w:p>
    <w:p w:rsidR="00300522" w:rsidRPr="008E0AA1" w:rsidRDefault="00300522" w:rsidP="00300522">
      <w:pPr>
        <w:pStyle w:val="TofSectsSubdiv"/>
      </w:pPr>
      <w:r w:rsidRPr="008E0AA1">
        <w:t>48</w:t>
      </w:r>
      <w:r w:rsidR="00314E88">
        <w:noBreakHyphen/>
      </w:r>
      <w:r w:rsidRPr="008E0AA1">
        <w:t>B</w:t>
      </w:r>
      <w:r w:rsidRPr="008E0AA1">
        <w:tab/>
      </w:r>
      <w:r w:rsidR="005C13D1" w:rsidRPr="008E0AA1">
        <w:t>Consequences of GST groups</w:t>
      </w:r>
    </w:p>
    <w:p w:rsidR="00300522" w:rsidRPr="008E0AA1" w:rsidRDefault="00300522" w:rsidP="00300522">
      <w:pPr>
        <w:pStyle w:val="TofSectsSubdiv"/>
      </w:pPr>
      <w:r w:rsidRPr="008E0AA1">
        <w:t>48</w:t>
      </w:r>
      <w:r w:rsidR="00314E88">
        <w:noBreakHyphen/>
      </w:r>
      <w:r w:rsidRPr="008E0AA1">
        <w:t>C</w:t>
      </w:r>
      <w:r w:rsidRPr="008E0AA1">
        <w:tab/>
        <w:t>Administrative matters</w:t>
      </w:r>
    </w:p>
    <w:p w:rsidR="00300522" w:rsidRPr="008E0AA1" w:rsidRDefault="00300522" w:rsidP="00300522">
      <w:pPr>
        <w:pStyle w:val="TofSectsSubdiv"/>
      </w:pPr>
      <w:r w:rsidRPr="008E0AA1">
        <w:t>48</w:t>
      </w:r>
      <w:r w:rsidR="00314E88">
        <w:noBreakHyphen/>
      </w:r>
      <w:r w:rsidRPr="008E0AA1">
        <w:t>D</w:t>
      </w:r>
      <w:r w:rsidRPr="008E0AA1">
        <w:tab/>
        <w:t>Ceasing to be a member of a GST group</w:t>
      </w:r>
    </w:p>
    <w:p w:rsidR="00300522" w:rsidRPr="008E0AA1" w:rsidRDefault="00300522" w:rsidP="00300522">
      <w:pPr>
        <w:pStyle w:val="ActHead5"/>
      </w:pPr>
      <w:bookmarkStart w:id="365" w:name="_Toc108000326"/>
      <w:r w:rsidRPr="00314E88">
        <w:rPr>
          <w:rStyle w:val="CharSectno"/>
        </w:rPr>
        <w:t>48</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365"/>
    </w:p>
    <w:p w:rsidR="00300522" w:rsidRPr="008E0AA1" w:rsidRDefault="00300522" w:rsidP="00300522">
      <w:pPr>
        <w:pStyle w:val="BoxText"/>
      </w:pPr>
      <w:r w:rsidRPr="008E0AA1">
        <w:t>Companies within a 90% owned group, and in some cases other entities (such as non</w:t>
      </w:r>
      <w:r w:rsidR="00314E88">
        <w:noBreakHyphen/>
      </w:r>
      <w:r w:rsidRPr="008E0AA1">
        <w:t xml:space="preserve">profit bodies), can </w:t>
      </w:r>
      <w:r w:rsidR="00B70159" w:rsidRPr="008E0AA1">
        <w:t>form</w:t>
      </w:r>
      <w:r w:rsidRPr="008E0AA1">
        <w:t xml:space="preserve"> a GST group. One member of the group then deals with all the GST liabilities and entitlements (except for GST on most taxable importations) of the group, and (in most cases) intra</w:t>
      </w:r>
      <w:r w:rsidR="00314E88">
        <w:noBreakHyphen/>
      </w:r>
      <w:r w:rsidRPr="008E0AA1">
        <w:t>group transactions are excluded from the GST.</w:t>
      </w:r>
    </w:p>
    <w:p w:rsidR="00300522" w:rsidRPr="008E0AA1" w:rsidRDefault="00300522" w:rsidP="00300522">
      <w:pPr>
        <w:pStyle w:val="notetext"/>
      </w:pPr>
      <w:r w:rsidRPr="008E0AA1">
        <w:t>Note:</w:t>
      </w:r>
      <w:r w:rsidRPr="008E0AA1">
        <w:tab/>
        <w:t>Provisions for members of GST groups apply for the wine equalisation tax (see Subdivision</w:t>
      </w:r>
      <w:r w:rsidR="006138CE" w:rsidRPr="008E0AA1">
        <w:t> </w:t>
      </w:r>
      <w:r w:rsidRPr="008E0AA1">
        <w:t>21</w:t>
      </w:r>
      <w:r w:rsidR="00314E88">
        <w:noBreakHyphen/>
      </w:r>
      <w:r w:rsidRPr="008E0AA1">
        <w:t xml:space="preserve">B of the </w:t>
      </w:r>
      <w:r w:rsidR="00E512CC" w:rsidRPr="008E0AA1">
        <w:t>Wine Tax Act</w:t>
      </w:r>
      <w:r w:rsidRPr="008E0AA1">
        <w:t>) and the luxury car tax (see Subdivision</w:t>
      </w:r>
      <w:r w:rsidR="006138CE" w:rsidRPr="008E0AA1">
        <w:t> </w:t>
      </w:r>
      <w:r w:rsidRPr="008E0AA1">
        <w:t>16</w:t>
      </w:r>
      <w:r w:rsidR="00314E88">
        <w:noBreakHyphen/>
      </w:r>
      <w:r w:rsidRPr="008E0AA1">
        <w:t xml:space="preserve">A of the </w:t>
      </w:r>
      <w:r w:rsidRPr="008E0AA1">
        <w:rPr>
          <w:i/>
          <w:iCs/>
        </w:rPr>
        <w:t>A New Tax System (Luxury Car Tax) Act 1999</w:t>
      </w:r>
      <w:r w:rsidRPr="008E0AA1">
        <w:t>).</w:t>
      </w:r>
    </w:p>
    <w:p w:rsidR="00150AD0" w:rsidRPr="008E0AA1" w:rsidRDefault="00150AD0" w:rsidP="00150AD0">
      <w:pPr>
        <w:pStyle w:val="ActHead4"/>
      </w:pPr>
      <w:bookmarkStart w:id="366" w:name="_Toc108000327"/>
      <w:r w:rsidRPr="00314E88">
        <w:rPr>
          <w:rStyle w:val="CharSubdNo"/>
        </w:rPr>
        <w:t>Subdivision</w:t>
      </w:r>
      <w:r w:rsidR="006138CE" w:rsidRPr="00314E88">
        <w:rPr>
          <w:rStyle w:val="CharSubdNo"/>
        </w:rPr>
        <w:t> </w:t>
      </w:r>
      <w:r w:rsidRPr="00314E88">
        <w:rPr>
          <w:rStyle w:val="CharSubdNo"/>
        </w:rPr>
        <w:t>48</w:t>
      </w:r>
      <w:r w:rsidR="00314E88" w:rsidRPr="00314E88">
        <w:rPr>
          <w:rStyle w:val="CharSubdNo"/>
        </w:rPr>
        <w:noBreakHyphen/>
      </w:r>
      <w:r w:rsidRPr="00314E88">
        <w:rPr>
          <w:rStyle w:val="CharSubdNo"/>
        </w:rPr>
        <w:t>A</w:t>
      </w:r>
      <w:r w:rsidRPr="008E0AA1">
        <w:t>—</w:t>
      </w:r>
      <w:r w:rsidRPr="00314E88">
        <w:rPr>
          <w:rStyle w:val="CharSubdText"/>
        </w:rPr>
        <w:t>Formation and membership of GST groups</w:t>
      </w:r>
      <w:bookmarkEnd w:id="366"/>
    </w:p>
    <w:p w:rsidR="002E61CF" w:rsidRPr="008E0AA1" w:rsidRDefault="002E61CF" w:rsidP="002E61CF">
      <w:pPr>
        <w:pStyle w:val="ActHead5"/>
      </w:pPr>
      <w:bookmarkStart w:id="367" w:name="_Toc108000328"/>
      <w:r w:rsidRPr="00314E88">
        <w:rPr>
          <w:rStyle w:val="CharSectno"/>
        </w:rPr>
        <w:t>48</w:t>
      </w:r>
      <w:r w:rsidR="00314E88" w:rsidRPr="00314E88">
        <w:rPr>
          <w:rStyle w:val="CharSectno"/>
        </w:rPr>
        <w:noBreakHyphen/>
      </w:r>
      <w:r w:rsidRPr="00314E88">
        <w:rPr>
          <w:rStyle w:val="CharSectno"/>
        </w:rPr>
        <w:t>5</w:t>
      </w:r>
      <w:r w:rsidRPr="008E0AA1">
        <w:t xml:space="preserve">  Formation of GST groups</w:t>
      </w:r>
      <w:bookmarkEnd w:id="367"/>
    </w:p>
    <w:p w:rsidR="002E61CF" w:rsidRPr="008E0AA1" w:rsidRDefault="002E61CF" w:rsidP="002E61CF">
      <w:pPr>
        <w:pStyle w:val="subsection"/>
      </w:pPr>
      <w:r w:rsidRPr="008E0AA1">
        <w:tab/>
        <w:t>(1)</w:t>
      </w:r>
      <w:r w:rsidRPr="008E0AA1">
        <w:tab/>
        <w:t xml:space="preserve">Two or more entities may form a </w:t>
      </w:r>
      <w:r w:rsidR="00314E88" w:rsidRPr="00314E88">
        <w:rPr>
          <w:position w:val="6"/>
          <w:sz w:val="16"/>
        </w:rPr>
        <w:t>*</w:t>
      </w:r>
      <w:r w:rsidRPr="008E0AA1">
        <w:t>GST group if:</w:t>
      </w:r>
    </w:p>
    <w:p w:rsidR="002E61CF" w:rsidRPr="008E0AA1" w:rsidRDefault="002E61CF" w:rsidP="002E61CF">
      <w:pPr>
        <w:pStyle w:val="paragraph"/>
      </w:pPr>
      <w:r w:rsidRPr="008E0AA1">
        <w:tab/>
        <w:t>(a)</w:t>
      </w:r>
      <w:r w:rsidRPr="008E0AA1">
        <w:tab/>
        <w:t xml:space="preserve">each of the entities </w:t>
      </w:r>
      <w:r w:rsidR="00314E88" w:rsidRPr="00314E88">
        <w:rPr>
          <w:position w:val="6"/>
          <w:sz w:val="16"/>
        </w:rPr>
        <w:t>*</w:t>
      </w:r>
      <w:r w:rsidRPr="008E0AA1">
        <w:t>satisfies the membership requirements of the group; and</w:t>
      </w:r>
    </w:p>
    <w:p w:rsidR="002E61CF" w:rsidRPr="008E0AA1" w:rsidRDefault="002E61CF" w:rsidP="002E61CF">
      <w:pPr>
        <w:pStyle w:val="paragraph"/>
      </w:pPr>
      <w:r w:rsidRPr="008E0AA1">
        <w:tab/>
        <w:t>(b)</w:t>
      </w:r>
      <w:r w:rsidRPr="008E0AA1">
        <w:tab/>
        <w:t>each of the entities agrees in writing to the formation of the group; and</w:t>
      </w:r>
    </w:p>
    <w:p w:rsidR="002E61CF" w:rsidRPr="008E0AA1" w:rsidRDefault="002E61CF" w:rsidP="002E61CF">
      <w:pPr>
        <w:pStyle w:val="paragraph"/>
      </w:pPr>
      <w:r w:rsidRPr="008E0AA1">
        <w:tab/>
        <w:t>(c)</w:t>
      </w:r>
      <w:r w:rsidRPr="008E0AA1">
        <w:tab/>
        <w:t xml:space="preserve">one of those entities notifies the Commissioner, in the </w:t>
      </w:r>
      <w:r w:rsidR="00314E88" w:rsidRPr="00314E88">
        <w:rPr>
          <w:position w:val="6"/>
          <w:sz w:val="16"/>
        </w:rPr>
        <w:t>*</w:t>
      </w:r>
      <w:r w:rsidRPr="008E0AA1">
        <w:t>approved form, of the formation of the group; and</w:t>
      </w:r>
    </w:p>
    <w:p w:rsidR="002E61CF" w:rsidRPr="008E0AA1" w:rsidRDefault="002E61CF" w:rsidP="002E61CF">
      <w:pPr>
        <w:pStyle w:val="paragraph"/>
      </w:pPr>
      <w:r w:rsidRPr="008E0AA1">
        <w:tab/>
        <w:t>(d)</w:t>
      </w:r>
      <w:r w:rsidRPr="008E0AA1">
        <w:tab/>
        <w:t xml:space="preserve">that entity is nominated, in that notice, to be the </w:t>
      </w:r>
      <w:r w:rsidR="00314E88" w:rsidRPr="00314E88">
        <w:rPr>
          <w:position w:val="6"/>
          <w:sz w:val="16"/>
        </w:rPr>
        <w:t>*</w:t>
      </w:r>
      <w:r w:rsidRPr="008E0AA1">
        <w:t>representative member of the group; and</w:t>
      </w:r>
    </w:p>
    <w:p w:rsidR="002E61CF" w:rsidRPr="008E0AA1" w:rsidRDefault="002E61CF" w:rsidP="002E61CF">
      <w:pPr>
        <w:pStyle w:val="paragraph"/>
      </w:pPr>
      <w:r w:rsidRPr="008E0AA1">
        <w:tab/>
        <w:t>(e)</w:t>
      </w:r>
      <w:r w:rsidRPr="008E0AA1">
        <w:tab/>
        <w:t xml:space="preserve">that entity is an </w:t>
      </w:r>
      <w:r w:rsidR="00314E88" w:rsidRPr="00314E88">
        <w:rPr>
          <w:position w:val="6"/>
          <w:sz w:val="16"/>
        </w:rPr>
        <w:t>*</w:t>
      </w:r>
      <w:r w:rsidRPr="008E0AA1">
        <w:t>Australian resident.</w:t>
      </w:r>
    </w:p>
    <w:p w:rsidR="002E61CF" w:rsidRPr="008E0AA1" w:rsidRDefault="002E61CF" w:rsidP="002E61CF">
      <w:pPr>
        <w:pStyle w:val="subsection2"/>
      </w:pPr>
      <w:r w:rsidRPr="008E0AA1">
        <w:t xml:space="preserve">A group of entities that is so formed is a </w:t>
      </w:r>
      <w:r w:rsidRPr="008E0AA1">
        <w:rPr>
          <w:b/>
          <w:i/>
        </w:rPr>
        <w:t>GST group</w:t>
      </w:r>
      <w:r w:rsidRPr="008E0AA1">
        <w:t>.</w:t>
      </w:r>
    </w:p>
    <w:p w:rsidR="002E61CF" w:rsidRPr="008E0AA1" w:rsidRDefault="002E61CF" w:rsidP="002E61CF">
      <w:pPr>
        <w:pStyle w:val="subsection"/>
      </w:pPr>
      <w:r w:rsidRPr="008E0AA1">
        <w:tab/>
        <w:t>(2)</w:t>
      </w:r>
      <w:r w:rsidRPr="008E0AA1">
        <w:tab/>
        <w:t xml:space="preserve">If 2 or more entities would </w:t>
      </w:r>
      <w:r w:rsidR="00314E88" w:rsidRPr="00314E88">
        <w:rPr>
          <w:position w:val="6"/>
          <w:sz w:val="16"/>
        </w:rPr>
        <w:t>*</w:t>
      </w:r>
      <w:r w:rsidRPr="008E0AA1">
        <w:t xml:space="preserve">satisfy the membership requirements for the </w:t>
      </w:r>
      <w:r w:rsidR="00314E88" w:rsidRPr="00314E88">
        <w:rPr>
          <w:position w:val="6"/>
          <w:sz w:val="16"/>
        </w:rPr>
        <w:t>*</w:t>
      </w:r>
      <w:r w:rsidRPr="008E0AA1">
        <w:t>GST group, the group need not include all those entities.</w:t>
      </w:r>
    </w:p>
    <w:p w:rsidR="002E61CF" w:rsidRPr="008E0AA1" w:rsidRDefault="002E61CF" w:rsidP="002E61CF">
      <w:pPr>
        <w:pStyle w:val="subsection"/>
      </w:pPr>
      <w:r w:rsidRPr="008E0AA1">
        <w:tab/>
        <w:t>(3)</w:t>
      </w:r>
      <w:r w:rsidRPr="008E0AA1">
        <w:tab/>
        <w:t xml:space="preserve">The formation of the </w:t>
      </w:r>
      <w:r w:rsidR="00314E88" w:rsidRPr="00314E88">
        <w:rPr>
          <w:position w:val="6"/>
          <w:sz w:val="16"/>
        </w:rPr>
        <w:t>*</w:t>
      </w:r>
      <w:r w:rsidRPr="008E0AA1">
        <w:t xml:space="preserve">GST group takes effect from the start of the day specified in the notice under </w:t>
      </w:r>
      <w:r w:rsidR="006138CE" w:rsidRPr="008E0AA1">
        <w:t>paragraph (</w:t>
      </w:r>
      <w:r w:rsidRPr="008E0AA1">
        <w:t>1)(c</w:t>
      </w:r>
      <w:r w:rsidR="00A53099" w:rsidRPr="008E0AA1">
        <w:t>) (w</w:t>
      </w:r>
      <w:r w:rsidRPr="008E0AA1">
        <w:t>hether that day is before, on or after the day on which the entities decided to form the group).</w:t>
      </w:r>
    </w:p>
    <w:p w:rsidR="002E61CF" w:rsidRPr="008E0AA1" w:rsidRDefault="002E61CF" w:rsidP="002E61CF">
      <w:pPr>
        <w:pStyle w:val="subsection"/>
      </w:pPr>
      <w:r w:rsidRPr="008E0AA1">
        <w:tab/>
        <w:t>(4)</w:t>
      </w:r>
      <w:r w:rsidRPr="008E0AA1">
        <w:tab/>
        <w:t xml:space="preserve">However, if the notice was given to the Commissioner after the day by which the entity nominated to be the </w:t>
      </w:r>
      <w:r w:rsidR="00314E88" w:rsidRPr="00314E88">
        <w:rPr>
          <w:position w:val="6"/>
          <w:sz w:val="16"/>
        </w:rPr>
        <w:t>*</w:t>
      </w:r>
      <w:r w:rsidRPr="008E0AA1">
        <w:t xml:space="preserve">representative member of the group is required to give to the Commissioner a </w:t>
      </w:r>
      <w:r w:rsidR="00314E88" w:rsidRPr="00314E88">
        <w:rPr>
          <w:position w:val="6"/>
          <w:sz w:val="16"/>
        </w:rPr>
        <w:t>*</w:t>
      </w:r>
      <w:r w:rsidRPr="008E0AA1">
        <w:t xml:space="preserve">GST return for the tax period in which the day specified in the notice occurs, the formation of the </w:t>
      </w:r>
      <w:r w:rsidR="00314E88" w:rsidRPr="00314E88">
        <w:rPr>
          <w:position w:val="6"/>
          <w:sz w:val="16"/>
        </w:rPr>
        <w:t>*</w:t>
      </w:r>
      <w:r w:rsidRPr="008E0AA1">
        <w:t>GST group takes effect from the start of:</w:t>
      </w:r>
    </w:p>
    <w:p w:rsidR="002E61CF" w:rsidRPr="008E0AA1" w:rsidRDefault="002E61CF" w:rsidP="002E61CF">
      <w:pPr>
        <w:pStyle w:val="paragraph"/>
      </w:pPr>
      <w:r w:rsidRPr="008E0AA1">
        <w:tab/>
        <w:t>(a)</w:t>
      </w:r>
      <w:r w:rsidRPr="008E0AA1">
        <w:tab/>
        <w:t xml:space="preserve">the day specified in the notice, if that day is approved by the Commissioner under </w:t>
      </w:r>
      <w:r w:rsidR="006D2DE2" w:rsidRPr="008E0AA1">
        <w:t>section 4</w:t>
      </w:r>
      <w:r w:rsidRPr="008E0AA1">
        <w:t>8</w:t>
      </w:r>
      <w:r w:rsidR="00314E88">
        <w:noBreakHyphen/>
      </w:r>
      <w:r w:rsidRPr="008E0AA1">
        <w:t>71; and</w:t>
      </w:r>
    </w:p>
    <w:p w:rsidR="002E61CF" w:rsidRPr="008E0AA1" w:rsidRDefault="002E61CF" w:rsidP="002E61CF">
      <w:pPr>
        <w:pStyle w:val="paragraph"/>
      </w:pPr>
      <w:r w:rsidRPr="008E0AA1">
        <w:tab/>
        <w:t>(b)</w:t>
      </w:r>
      <w:r w:rsidRPr="008E0AA1">
        <w:tab/>
        <w:t xml:space="preserve">if </w:t>
      </w:r>
      <w:r w:rsidR="006138CE" w:rsidRPr="008E0AA1">
        <w:t>paragraph (</w:t>
      </w:r>
      <w:r w:rsidRPr="008E0AA1">
        <w:t>a) does not apply—such other day as the Commissioner approves under that section.</w:t>
      </w:r>
    </w:p>
    <w:p w:rsidR="002E61CF" w:rsidRPr="008E0AA1" w:rsidRDefault="002E61CF" w:rsidP="002E61CF">
      <w:pPr>
        <w:pStyle w:val="ActHead5"/>
      </w:pPr>
      <w:bookmarkStart w:id="368" w:name="_Toc108000329"/>
      <w:r w:rsidRPr="00314E88">
        <w:rPr>
          <w:rStyle w:val="CharSectno"/>
        </w:rPr>
        <w:t>48</w:t>
      </w:r>
      <w:r w:rsidR="00314E88" w:rsidRPr="00314E88">
        <w:rPr>
          <w:rStyle w:val="CharSectno"/>
        </w:rPr>
        <w:noBreakHyphen/>
      </w:r>
      <w:r w:rsidRPr="00314E88">
        <w:rPr>
          <w:rStyle w:val="CharSectno"/>
        </w:rPr>
        <w:t>7</w:t>
      </w:r>
      <w:r w:rsidRPr="008E0AA1">
        <w:t xml:space="preserve">  Membership of GST groups</w:t>
      </w:r>
      <w:bookmarkEnd w:id="368"/>
    </w:p>
    <w:p w:rsidR="002E61CF" w:rsidRPr="008E0AA1" w:rsidRDefault="002E61CF" w:rsidP="002E61CF">
      <w:pPr>
        <w:pStyle w:val="subsection"/>
      </w:pPr>
      <w:r w:rsidRPr="008E0AA1">
        <w:tab/>
        <w:t>(1)</w:t>
      </w:r>
      <w:r w:rsidRPr="008E0AA1">
        <w:tab/>
        <w:t xml:space="preserve">A </w:t>
      </w:r>
      <w:r w:rsidRPr="008E0AA1">
        <w:rPr>
          <w:b/>
          <w:i/>
        </w:rPr>
        <w:t>member</w:t>
      </w:r>
      <w:r w:rsidRPr="008E0AA1">
        <w:t xml:space="preserve"> of a </w:t>
      </w:r>
      <w:r w:rsidR="00314E88" w:rsidRPr="00314E88">
        <w:rPr>
          <w:position w:val="6"/>
          <w:sz w:val="16"/>
        </w:rPr>
        <w:t>*</w:t>
      </w:r>
      <w:r w:rsidRPr="008E0AA1">
        <w:t>GST group is an entity that:</w:t>
      </w:r>
    </w:p>
    <w:p w:rsidR="002E61CF" w:rsidRPr="008E0AA1" w:rsidRDefault="002E61CF" w:rsidP="002E61CF">
      <w:pPr>
        <w:pStyle w:val="paragraph"/>
      </w:pPr>
      <w:r w:rsidRPr="008E0AA1">
        <w:tab/>
        <w:t>(a)</w:t>
      </w:r>
      <w:r w:rsidRPr="008E0AA1">
        <w:tab/>
        <w:t xml:space="preserve">formed the group under </w:t>
      </w:r>
      <w:r w:rsidR="006D2DE2" w:rsidRPr="008E0AA1">
        <w:t>section 4</w:t>
      </w:r>
      <w:r w:rsidRPr="008E0AA1">
        <w:t>8</w:t>
      </w:r>
      <w:r w:rsidR="00314E88">
        <w:noBreakHyphen/>
      </w:r>
      <w:r w:rsidRPr="008E0AA1">
        <w:t xml:space="preserve">5, or was added to the group under </w:t>
      </w:r>
      <w:r w:rsidR="006D2DE2" w:rsidRPr="008E0AA1">
        <w:t>section 4</w:t>
      </w:r>
      <w:r w:rsidRPr="008E0AA1">
        <w:t>8</w:t>
      </w:r>
      <w:r w:rsidR="00314E88">
        <w:noBreakHyphen/>
      </w:r>
      <w:r w:rsidRPr="008E0AA1">
        <w:t>70; and</w:t>
      </w:r>
    </w:p>
    <w:p w:rsidR="002E61CF" w:rsidRPr="008E0AA1" w:rsidRDefault="002E61CF" w:rsidP="002E61CF">
      <w:pPr>
        <w:pStyle w:val="paragraph"/>
      </w:pPr>
      <w:r w:rsidRPr="008E0AA1">
        <w:tab/>
        <w:t>(b)</w:t>
      </w:r>
      <w:r w:rsidRPr="008E0AA1">
        <w:tab/>
      </w:r>
      <w:r w:rsidR="00314E88" w:rsidRPr="00314E88">
        <w:rPr>
          <w:position w:val="6"/>
          <w:sz w:val="16"/>
        </w:rPr>
        <w:t>*</w:t>
      </w:r>
      <w:r w:rsidRPr="008E0AA1">
        <w:t>satisfies the membership requirements of the group.</w:t>
      </w:r>
    </w:p>
    <w:p w:rsidR="002E61CF" w:rsidRPr="008E0AA1" w:rsidRDefault="002E61CF" w:rsidP="002E61CF">
      <w:pPr>
        <w:pStyle w:val="subsection"/>
      </w:pPr>
      <w:r w:rsidRPr="008E0AA1">
        <w:tab/>
        <w:t>(2)</w:t>
      </w:r>
      <w:r w:rsidRPr="008E0AA1">
        <w:tab/>
        <w:t xml:space="preserve">However, the entity is not a member of the </w:t>
      </w:r>
      <w:r w:rsidR="00314E88" w:rsidRPr="00314E88">
        <w:rPr>
          <w:position w:val="6"/>
          <w:sz w:val="16"/>
        </w:rPr>
        <w:t>*</w:t>
      </w:r>
      <w:r w:rsidRPr="008E0AA1">
        <w:t>GST group if the entity has, since the last time the entity became such a member:</w:t>
      </w:r>
    </w:p>
    <w:p w:rsidR="002E61CF" w:rsidRPr="008E0AA1" w:rsidRDefault="002E61CF" w:rsidP="002E61CF">
      <w:pPr>
        <w:pStyle w:val="paragraph"/>
      </w:pPr>
      <w:r w:rsidRPr="008E0AA1">
        <w:tab/>
        <w:t>(a)</w:t>
      </w:r>
      <w:r w:rsidRPr="008E0AA1">
        <w:tab/>
        <w:t xml:space="preserve">left, or been removed from, the group under </w:t>
      </w:r>
      <w:r w:rsidR="006D2DE2" w:rsidRPr="008E0AA1">
        <w:t>section 4</w:t>
      </w:r>
      <w:r w:rsidRPr="008E0AA1">
        <w:t>8</w:t>
      </w:r>
      <w:r w:rsidR="00314E88">
        <w:noBreakHyphen/>
      </w:r>
      <w:r w:rsidRPr="008E0AA1">
        <w:t>70; or</w:t>
      </w:r>
    </w:p>
    <w:p w:rsidR="002E61CF" w:rsidRPr="008E0AA1" w:rsidRDefault="002E61CF" w:rsidP="002E61CF">
      <w:pPr>
        <w:pStyle w:val="paragraph"/>
      </w:pPr>
      <w:r w:rsidRPr="008E0AA1">
        <w:tab/>
        <w:t>(b)</w:t>
      </w:r>
      <w:r w:rsidRPr="008E0AA1">
        <w:tab/>
        <w:t xml:space="preserve">ceased to </w:t>
      </w:r>
      <w:r w:rsidR="00314E88" w:rsidRPr="00314E88">
        <w:rPr>
          <w:position w:val="6"/>
          <w:sz w:val="16"/>
        </w:rPr>
        <w:t>*</w:t>
      </w:r>
      <w:r w:rsidRPr="008E0AA1">
        <w:t>satisfy the membership requirements of the group.</w:t>
      </w:r>
    </w:p>
    <w:p w:rsidR="002E61CF" w:rsidRPr="008E0AA1" w:rsidRDefault="002E61CF" w:rsidP="002E61CF">
      <w:pPr>
        <w:pStyle w:val="subsection"/>
      </w:pPr>
      <w:r w:rsidRPr="008E0AA1">
        <w:tab/>
        <w:t>(3)</w:t>
      </w:r>
      <w:r w:rsidRPr="008E0AA1">
        <w:tab/>
        <w:t xml:space="preserve">The </w:t>
      </w:r>
      <w:r w:rsidR="00314E88" w:rsidRPr="00314E88">
        <w:rPr>
          <w:position w:val="6"/>
          <w:sz w:val="16"/>
        </w:rPr>
        <w:t>*</w:t>
      </w:r>
      <w:r w:rsidRPr="008E0AA1">
        <w:t xml:space="preserve">representative member of a </w:t>
      </w:r>
      <w:r w:rsidR="00314E88" w:rsidRPr="00314E88">
        <w:rPr>
          <w:position w:val="6"/>
          <w:sz w:val="16"/>
        </w:rPr>
        <w:t>*</w:t>
      </w:r>
      <w:r w:rsidRPr="008E0AA1">
        <w:t xml:space="preserve">GST group must notify the Commissioner, in the </w:t>
      </w:r>
      <w:r w:rsidR="00314E88" w:rsidRPr="00314E88">
        <w:rPr>
          <w:position w:val="6"/>
          <w:sz w:val="16"/>
        </w:rPr>
        <w:t>*</w:t>
      </w:r>
      <w:r w:rsidRPr="008E0AA1">
        <w:t xml:space="preserve">approved form, if a </w:t>
      </w:r>
      <w:r w:rsidR="00314E88" w:rsidRPr="00314E88">
        <w:rPr>
          <w:position w:val="6"/>
          <w:sz w:val="16"/>
        </w:rPr>
        <w:t>*</w:t>
      </w:r>
      <w:r w:rsidRPr="008E0AA1">
        <w:t xml:space="preserve">member of the group no longer </w:t>
      </w:r>
      <w:r w:rsidR="00314E88" w:rsidRPr="00314E88">
        <w:rPr>
          <w:position w:val="6"/>
          <w:sz w:val="16"/>
        </w:rPr>
        <w:t>*</w:t>
      </w:r>
      <w:r w:rsidRPr="008E0AA1">
        <w:t>satisfies the membership requirements for the GST group.</w:t>
      </w:r>
    </w:p>
    <w:p w:rsidR="002E61CF" w:rsidRPr="008E0AA1" w:rsidRDefault="002E61CF" w:rsidP="002E61CF">
      <w:pPr>
        <w:pStyle w:val="subsection"/>
      </w:pPr>
      <w:r w:rsidRPr="008E0AA1">
        <w:tab/>
        <w:t>(4)</w:t>
      </w:r>
      <w:r w:rsidRPr="008E0AA1">
        <w:tab/>
        <w:t xml:space="preserve">The notice must be given within 21 days after the </w:t>
      </w:r>
      <w:r w:rsidR="00314E88" w:rsidRPr="00314E88">
        <w:rPr>
          <w:position w:val="6"/>
          <w:sz w:val="16"/>
        </w:rPr>
        <w:t>*</w:t>
      </w:r>
      <w:r w:rsidRPr="008E0AA1">
        <w:t xml:space="preserve">member no longer </w:t>
      </w:r>
      <w:r w:rsidR="00314E88" w:rsidRPr="00314E88">
        <w:rPr>
          <w:position w:val="6"/>
          <w:sz w:val="16"/>
        </w:rPr>
        <w:t>*</w:t>
      </w:r>
      <w:r w:rsidRPr="008E0AA1">
        <w:t xml:space="preserve">satisfies the membership requirements for the </w:t>
      </w:r>
      <w:r w:rsidR="00314E88" w:rsidRPr="00314E88">
        <w:rPr>
          <w:position w:val="6"/>
          <w:sz w:val="16"/>
        </w:rPr>
        <w:t>*</w:t>
      </w:r>
      <w:r w:rsidRPr="008E0AA1">
        <w:t>GST group.</w:t>
      </w:r>
    </w:p>
    <w:p w:rsidR="002E61CF" w:rsidRPr="008E0AA1" w:rsidRDefault="002E61CF" w:rsidP="002E61CF">
      <w:pPr>
        <w:pStyle w:val="notetext"/>
      </w:pPr>
      <w:r w:rsidRPr="008E0AA1">
        <w:t>Note:</w:t>
      </w:r>
      <w:r w:rsidRPr="008E0AA1">
        <w:tab/>
        <w:t>Section</w:t>
      </w:r>
      <w:r w:rsidR="006138CE" w:rsidRPr="008E0AA1">
        <w:t> </w:t>
      </w:r>
      <w:r w:rsidRPr="008E0AA1">
        <w:t>286</w:t>
      </w:r>
      <w:r w:rsidR="00314E88">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300522" w:rsidRPr="008E0AA1" w:rsidRDefault="00300522" w:rsidP="00300522">
      <w:pPr>
        <w:pStyle w:val="ActHead5"/>
      </w:pPr>
      <w:bookmarkStart w:id="369" w:name="_Toc108000330"/>
      <w:r w:rsidRPr="00314E88">
        <w:rPr>
          <w:rStyle w:val="CharSectno"/>
        </w:rPr>
        <w:t>48</w:t>
      </w:r>
      <w:r w:rsidR="00314E88" w:rsidRPr="00314E88">
        <w:rPr>
          <w:rStyle w:val="CharSectno"/>
        </w:rPr>
        <w:noBreakHyphen/>
      </w:r>
      <w:r w:rsidRPr="00314E88">
        <w:rPr>
          <w:rStyle w:val="CharSectno"/>
        </w:rPr>
        <w:t>10</w:t>
      </w:r>
      <w:r w:rsidRPr="008E0AA1">
        <w:t xml:space="preserve">  Membership requirements of a GST group</w:t>
      </w:r>
      <w:bookmarkEnd w:id="369"/>
    </w:p>
    <w:p w:rsidR="00300522" w:rsidRPr="008E0AA1" w:rsidRDefault="00300522" w:rsidP="00300522">
      <w:pPr>
        <w:pStyle w:val="subsection"/>
      </w:pPr>
      <w:r w:rsidRPr="008E0AA1">
        <w:tab/>
        <w:t>(1)</w:t>
      </w:r>
      <w:r w:rsidRPr="008E0AA1">
        <w:tab/>
        <w:t xml:space="preserve">An entity </w:t>
      </w:r>
      <w:r w:rsidRPr="008E0AA1">
        <w:rPr>
          <w:b/>
          <w:bCs/>
          <w:i/>
          <w:iCs/>
        </w:rPr>
        <w:t>satisfies the membership</w:t>
      </w:r>
      <w:r w:rsidRPr="008E0AA1">
        <w:t xml:space="preserve"> </w:t>
      </w:r>
      <w:r w:rsidRPr="008E0AA1">
        <w:rPr>
          <w:b/>
          <w:bCs/>
          <w:i/>
          <w:iCs/>
        </w:rPr>
        <w:t xml:space="preserve">requirements </w:t>
      </w:r>
      <w:r w:rsidRPr="008E0AA1">
        <w:t xml:space="preserve">of a </w:t>
      </w:r>
      <w:r w:rsidR="00314E88" w:rsidRPr="00314E88">
        <w:rPr>
          <w:position w:val="6"/>
          <w:sz w:val="16"/>
          <w:szCs w:val="16"/>
        </w:rPr>
        <w:t>*</w:t>
      </w:r>
      <w:r w:rsidRPr="008E0AA1">
        <w:t>GST group, or a proposed GST group, if the entity:</w:t>
      </w:r>
    </w:p>
    <w:p w:rsidR="00300522" w:rsidRPr="008E0AA1" w:rsidRDefault="00300522" w:rsidP="00300522">
      <w:pPr>
        <w:pStyle w:val="paragraph"/>
      </w:pPr>
      <w:r w:rsidRPr="008E0AA1">
        <w:tab/>
        <w:t>(a)</w:t>
      </w:r>
      <w:r w:rsidRPr="008E0AA1">
        <w:tab/>
        <w:t>is:</w:t>
      </w:r>
    </w:p>
    <w:p w:rsidR="00300522" w:rsidRPr="008E0AA1" w:rsidRDefault="00300522" w:rsidP="00300522">
      <w:pPr>
        <w:pStyle w:val="paragraphsub"/>
      </w:pPr>
      <w:r w:rsidRPr="008E0AA1">
        <w:tab/>
        <w:t>(i)</w:t>
      </w:r>
      <w:r w:rsidRPr="008E0AA1">
        <w:tab/>
        <w:t xml:space="preserve">a </w:t>
      </w:r>
      <w:r w:rsidR="00314E88" w:rsidRPr="00314E88">
        <w:rPr>
          <w:position w:val="6"/>
          <w:sz w:val="16"/>
          <w:szCs w:val="16"/>
        </w:rPr>
        <w:t>*</w:t>
      </w:r>
      <w:r w:rsidRPr="008E0AA1">
        <w:t>company; or</w:t>
      </w:r>
    </w:p>
    <w:p w:rsidR="00300522" w:rsidRPr="008E0AA1" w:rsidRDefault="00300522" w:rsidP="00300522">
      <w:pPr>
        <w:pStyle w:val="paragraphsub"/>
      </w:pPr>
      <w:r w:rsidRPr="008E0AA1">
        <w:tab/>
        <w:t>(ii)</w:t>
      </w:r>
      <w:r w:rsidRPr="008E0AA1">
        <w:tab/>
        <w:t xml:space="preserve">a </w:t>
      </w:r>
      <w:r w:rsidR="00314E88" w:rsidRPr="00314E88">
        <w:rPr>
          <w:position w:val="6"/>
          <w:sz w:val="16"/>
          <w:szCs w:val="16"/>
        </w:rPr>
        <w:t>*</w:t>
      </w:r>
      <w:r w:rsidRPr="008E0AA1">
        <w:t>partnership, trust or individual that satisfies the requirements specified in the regulations; and</w:t>
      </w:r>
    </w:p>
    <w:p w:rsidR="00300522" w:rsidRPr="008E0AA1" w:rsidRDefault="00300522" w:rsidP="00300522">
      <w:pPr>
        <w:pStyle w:val="paragraph"/>
      </w:pPr>
      <w:r w:rsidRPr="008E0AA1">
        <w:tab/>
        <w:t>(b)</w:t>
      </w:r>
      <w:r w:rsidRPr="008E0AA1">
        <w:tab/>
        <w:t xml:space="preserve">is, if the entity is a company, a company of the same </w:t>
      </w:r>
      <w:r w:rsidR="00314E88" w:rsidRPr="00314E88">
        <w:rPr>
          <w:position w:val="6"/>
          <w:sz w:val="16"/>
          <w:szCs w:val="16"/>
        </w:rPr>
        <w:t>*</w:t>
      </w:r>
      <w:r w:rsidRPr="008E0AA1">
        <w:t>90% owned group as all the other members of the GST group or proposed GST group that are also companies; and</w:t>
      </w:r>
    </w:p>
    <w:p w:rsidR="00300522" w:rsidRPr="008E0AA1" w:rsidRDefault="00300522" w:rsidP="00300522">
      <w:pPr>
        <w:pStyle w:val="paragraph"/>
      </w:pPr>
      <w:r w:rsidRPr="008E0AA1">
        <w:tab/>
        <w:t>(c)</w:t>
      </w:r>
      <w:r w:rsidRPr="008E0AA1">
        <w:tab/>
        <w:t xml:space="preserve">is </w:t>
      </w:r>
      <w:r w:rsidR="00314E88" w:rsidRPr="00314E88">
        <w:rPr>
          <w:position w:val="6"/>
          <w:sz w:val="16"/>
          <w:szCs w:val="16"/>
        </w:rPr>
        <w:t>*</w:t>
      </w:r>
      <w:r w:rsidRPr="008E0AA1">
        <w:t>registered; and</w:t>
      </w:r>
    </w:p>
    <w:p w:rsidR="00300522" w:rsidRPr="008E0AA1" w:rsidRDefault="00300522" w:rsidP="00300522">
      <w:pPr>
        <w:pStyle w:val="paragraph"/>
      </w:pPr>
      <w:r w:rsidRPr="008E0AA1">
        <w:tab/>
        <w:t>(d)</w:t>
      </w:r>
      <w:r w:rsidRPr="008E0AA1">
        <w:tab/>
        <w:t>has the same tax periods applying to it as the tax periods applying to all the other members of the GST group or proposed GST group; and</w:t>
      </w:r>
    </w:p>
    <w:p w:rsidR="00300522" w:rsidRPr="008E0AA1" w:rsidRDefault="00300522" w:rsidP="00300522">
      <w:pPr>
        <w:pStyle w:val="paragraph"/>
      </w:pPr>
      <w:r w:rsidRPr="008E0AA1">
        <w:tab/>
        <w:t>(e)</w:t>
      </w:r>
      <w:r w:rsidRPr="008E0AA1">
        <w:tab/>
        <w:t>accounts on the same basis as all the other members of the GST group or proposed GST group; and</w:t>
      </w:r>
    </w:p>
    <w:p w:rsidR="00300522" w:rsidRPr="008E0AA1" w:rsidRDefault="00300522" w:rsidP="00300522">
      <w:pPr>
        <w:pStyle w:val="paragraph"/>
      </w:pPr>
      <w:r w:rsidRPr="008E0AA1">
        <w:tab/>
        <w:t>(f)</w:t>
      </w:r>
      <w:r w:rsidRPr="008E0AA1">
        <w:tab/>
        <w:t>is not a member of any other GST group; and</w:t>
      </w:r>
    </w:p>
    <w:p w:rsidR="00300522" w:rsidRPr="008E0AA1" w:rsidRDefault="00300522" w:rsidP="00300522">
      <w:pPr>
        <w:pStyle w:val="paragraph"/>
      </w:pPr>
      <w:r w:rsidRPr="008E0AA1">
        <w:tab/>
        <w:t>(g)</w:t>
      </w:r>
      <w:r w:rsidRPr="008E0AA1">
        <w:tab/>
        <w:t>does not have any branch that is registered under Division</w:t>
      </w:r>
      <w:r w:rsidR="006138CE" w:rsidRPr="008E0AA1">
        <w:t> </w:t>
      </w:r>
      <w:r w:rsidRPr="008E0AA1">
        <w:t>54.</w:t>
      </w:r>
    </w:p>
    <w:p w:rsidR="00300522" w:rsidRPr="008E0AA1" w:rsidRDefault="00300522" w:rsidP="00300522">
      <w:pPr>
        <w:pStyle w:val="subsection"/>
      </w:pPr>
      <w:r w:rsidRPr="008E0AA1">
        <w:tab/>
        <w:t>(2)</w:t>
      </w:r>
      <w:r w:rsidRPr="008E0AA1">
        <w:tab/>
      </w:r>
      <w:r w:rsidR="006138CE" w:rsidRPr="008E0AA1">
        <w:t>Paragraph (</w:t>
      </w:r>
      <w:r w:rsidRPr="008E0AA1">
        <w:t>1)(b) does not apply if:</w:t>
      </w:r>
    </w:p>
    <w:p w:rsidR="00300522" w:rsidRPr="008E0AA1" w:rsidRDefault="00300522" w:rsidP="00300522">
      <w:pPr>
        <w:pStyle w:val="paragraph"/>
      </w:pPr>
      <w:r w:rsidRPr="008E0AA1">
        <w:tab/>
        <w:t>(a)</w:t>
      </w:r>
      <w:r w:rsidRPr="008E0AA1">
        <w:tab/>
        <w:t>the entity is a non</w:t>
      </w:r>
      <w:r w:rsidR="00314E88">
        <w:noBreakHyphen/>
      </w:r>
      <w:r w:rsidRPr="008E0AA1">
        <w:t>profit body; and</w:t>
      </w:r>
    </w:p>
    <w:p w:rsidR="00300522" w:rsidRPr="008E0AA1" w:rsidRDefault="00300522" w:rsidP="00300522">
      <w:pPr>
        <w:pStyle w:val="paragraph"/>
      </w:pPr>
      <w:r w:rsidRPr="008E0AA1">
        <w:tab/>
        <w:t>(b)</w:t>
      </w:r>
      <w:r w:rsidRPr="008E0AA1">
        <w:tab/>
        <w:t>all the other members of the GST group or proposed GST group are non</w:t>
      </w:r>
      <w:r w:rsidR="00314E88">
        <w:noBreakHyphen/>
      </w:r>
      <w:r w:rsidRPr="008E0AA1">
        <w:t>profit bodies; and</w:t>
      </w:r>
    </w:p>
    <w:p w:rsidR="00300522" w:rsidRPr="008E0AA1" w:rsidRDefault="00300522" w:rsidP="00300522">
      <w:pPr>
        <w:pStyle w:val="paragraph"/>
      </w:pPr>
      <w:r w:rsidRPr="008E0AA1">
        <w:tab/>
        <w:t>(c)</w:t>
      </w:r>
      <w:r w:rsidRPr="008E0AA1">
        <w:tab/>
        <w:t xml:space="preserve">the entity and all those other members are members of the same </w:t>
      </w:r>
      <w:r w:rsidR="00314E88" w:rsidRPr="00314E88">
        <w:rPr>
          <w:position w:val="6"/>
          <w:sz w:val="16"/>
          <w:szCs w:val="16"/>
        </w:rPr>
        <w:t>*</w:t>
      </w:r>
      <w:r w:rsidRPr="008E0AA1">
        <w:t>non</w:t>
      </w:r>
      <w:r w:rsidR="00314E88">
        <w:noBreakHyphen/>
      </w:r>
      <w:r w:rsidRPr="008E0AA1">
        <w:t>profit association.</w:t>
      </w:r>
    </w:p>
    <w:p w:rsidR="00300522" w:rsidRPr="008E0AA1" w:rsidRDefault="00300522" w:rsidP="00300522">
      <w:pPr>
        <w:pStyle w:val="notetext"/>
      </w:pPr>
      <w:r w:rsidRPr="008E0AA1">
        <w:t>Note 1:</w:t>
      </w:r>
      <w:r w:rsidRPr="008E0AA1">
        <w:tab/>
        <w:t>For the membership requirements of non</w:t>
      </w:r>
      <w:r w:rsidR="00314E88">
        <w:noBreakHyphen/>
      </w:r>
      <w:r w:rsidRPr="008E0AA1">
        <w:t>profit sub</w:t>
      </w:r>
      <w:r w:rsidR="00314E88">
        <w:noBreakHyphen/>
      </w:r>
      <w:r w:rsidRPr="008E0AA1">
        <w:t>entities, see section</w:t>
      </w:r>
      <w:r w:rsidR="006138CE" w:rsidRPr="008E0AA1">
        <w:t> </w:t>
      </w:r>
      <w:r w:rsidRPr="008E0AA1">
        <w:t>63</w:t>
      </w:r>
      <w:r w:rsidR="00314E88">
        <w:noBreakHyphen/>
      </w:r>
      <w:r w:rsidRPr="008E0AA1">
        <w:t xml:space="preserve">50. </w:t>
      </w:r>
    </w:p>
    <w:p w:rsidR="00300522" w:rsidRPr="008E0AA1" w:rsidRDefault="00300522" w:rsidP="00300522">
      <w:pPr>
        <w:pStyle w:val="notetext"/>
      </w:pPr>
      <w:r w:rsidRPr="008E0AA1">
        <w:t>Note 2:</w:t>
      </w:r>
      <w:r w:rsidRPr="008E0AA1">
        <w:tab/>
        <w:t>For the membership requirements of a GST group of government related entities, see section</w:t>
      </w:r>
      <w:r w:rsidR="006138CE" w:rsidRPr="008E0AA1">
        <w:t> </w:t>
      </w:r>
      <w:r w:rsidRPr="008E0AA1">
        <w:t>149</w:t>
      </w:r>
      <w:r w:rsidR="00314E88">
        <w:noBreakHyphen/>
      </w:r>
      <w:r w:rsidRPr="008E0AA1">
        <w:t xml:space="preserve">25. </w:t>
      </w:r>
    </w:p>
    <w:p w:rsidR="00866ADE" w:rsidRPr="008E0AA1" w:rsidRDefault="00866ADE" w:rsidP="00866ADE">
      <w:pPr>
        <w:pStyle w:val="subsection"/>
      </w:pPr>
      <w:r w:rsidRPr="008E0AA1">
        <w:tab/>
        <w:t>(2A)</w:t>
      </w:r>
      <w:r w:rsidRPr="008E0AA1">
        <w:tab/>
      </w:r>
      <w:r w:rsidR="006138CE" w:rsidRPr="008E0AA1">
        <w:t>Paragraph (</w:t>
      </w:r>
      <w:r w:rsidRPr="008E0AA1">
        <w:t>1)(d) does not apply in relation to a tax period that the Commissioner has determined under section</w:t>
      </w:r>
      <w:r w:rsidR="006138CE" w:rsidRPr="008E0AA1">
        <w:t> </w:t>
      </w:r>
      <w:r w:rsidRPr="008E0AA1">
        <w:t>27</w:t>
      </w:r>
      <w:r w:rsidR="00314E88">
        <w:noBreakHyphen/>
      </w:r>
      <w:r w:rsidRPr="008E0AA1">
        <w:t>30 if the tax period:</w:t>
      </w:r>
    </w:p>
    <w:p w:rsidR="00866ADE" w:rsidRPr="008E0AA1" w:rsidRDefault="00866ADE" w:rsidP="00866ADE">
      <w:pPr>
        <w:pStyle w:val="paragraph"/>
      </w:pPr>
      <w:r w:rsidRPr="008E0AA1">
        <w:tab/>
        <w:t>(a)</w:t>
      </w:r>
      <w:r w:rsidRPr="008E0AA1">
        <w:tab/>
        <w:t xml:space="preserve">ends at the same time as a tax period (a </w:t>
      </w:r>
      <w:r w:rsidRPr="008E0AA1">
        <w:rPr>
          <w:b/>
          <w:i/>
        </w:rPr>
        <w:t>corresponding tax period</w:t>
      </w:r>
      <w:r w:rsidRPr="008E0AA1">
        <w:t xml:space="preserve">) of each of the other </w:t>
      </w:r>
      <w:r w:rsidR="00314E88" w:rsidRPr="00314E88">
        <w:rPr>
          <w:position w:val="6"/>
          <w:sz w:val="16"/>
        </w:rPr>
        <w:t>*</w:t>
      </w:r>
      <w:r w:rsidRPr="008E0AA1">
        <w:t xml:space="preserve">members of the </w:t>
      </w:r>
      <w:r w:rsidR="00314E88" w:rsidRPr="00314E88">
        <w:rPr>
          <w:position w:val="6"/>
          <w:sz w:val="16"/>
        </w:rPr>
        <w:t>*</w:t>
      </w:r>
      <w:r w:rsidRPr="008E0AA1">
        <w:t>GST group; and</w:t>
      </w:r>
    </w:p>
    <w:p w:rsidR="00866ADE" w:rsidRPr="008E0AA1" w:rsidRDefault="00866ADE" w:rsidP="00866ADE">
      <w:pPr>
        <w:pStyle w:val="paragraph"/>
      </w:pPr>
      <w:r w:rsidRPr="008E0AA1">
        <w:tab/>
        <w:t>(b)</w:t>
      </w:r>
      <w:r w:rsidRPr="008E0AA1">
        <w:tab/>
        <w:t>is not longer than any corresponding tax period (other than a tax period that the Commissioner has determined under section</w:t>
      </w:r>
      <w:r w:rsidR="006138CE" w:rsidRPr="008E0AA1">
        <w:t> </w:t>
      </w:r>
      <w:r w:rsidRPr="008E0AA1">
        <w:t>27</w:t>
      </w:r>
      <w:r w:rsidR="00314E88">
        <w:noBreakHyphen/>
      </w:r>
      <w:r w:rsidRPr="008E0AA1">
        <w:t>30).</w:t>
      </w:r>
    </w:p>
    <w:p w:rsidR="00300522" w:rsidRPr="008E0AA1" w:rsidRDefault="00300522" w:rsidP="00300522">
      <w:pPr>
        <w:pStyle w:val="subsection"/>
      </w:pPr>
      <w:r w:rsidRPr="008E0AA1">
        <w:tab/>
        <w:t>(3)</w:t>
      </w:r>
      <w:r w:rsidRPr="008E0AA1">
        <w:tab/>
        <w:t xml:space="preserve">A </w:t>
      </w:r>
      <w:r w:rsidR="00314E88" w:rsidRPr="00314E88">
        <w:rPr>
          <w:position w:val="6"/>
          <w:sz w:val="16"/>
          <w:szCs w:val="16"/>
        </w:rPr>
        <w:t>*</w:t>
      </w:r>
      <w:r w:rsidRPr="008E0AA1">
        <w:t xml:space="preserve">company does not satisfy the membership requirements of a </w:t>
      </w:r>
      <w:r w:rsidR="00314E88" w:rsidRPr="00314E88">
        <w:rPr>
          <w:position w:val="6"/>
          <w:sz w:val="16"/>
          <w:szCs w:val="16"/>
        </w:rPr>
        <w:t>*</w:t>
      </w:r>
      <w:r w:rsidRPr="008E0AA1">
        <w:t>GST group, or a proposed GST group, if:</w:t>
      </w:r>
    </w:p>
    <w:p w:rsidR="00300522" w:rsidRPr="008E0AA1" w:rsidRDefault="00300522" w:rsidP="00300522">
      <w:pPr>
        <w:pStyle w:val="paragraph"/>
      </w:pPr>
      <w:r w:rsidRPr="008E0AA1">
        <w:tab/>
        <w:t>(a)</w:t>
      </w:r>
      <w:r w:rsidRPr="008E0AA1">
        <w:tab/>
        <w:t>one or more other members of the GST group or proposed GST group are not companies; and</w:t>
      </w:r>
    </w:p>
    <w:p w:rsidR="00300522" w:rsidRPr="008E0AA1" w:rsidRDefault="00300522" w:rsidP="00300522">
      <w:pPr>
        <w:pStyle w:val="paragraph"/>
      </w:pPr>
      <w:r w:rsidRPr="008E0AA1">
        <w:tab/>
        <w:t>(b)</w:t>
      </w:r>
      <w:r w:rsidRPr="008E0AA1">
        <w:tab/>
        <w:t xml:space="preserve">none of the members of the GST group or proposed GST group that are companies satisfy </w:t>
      </w:r>
      <w:r w:rsidR="006D2DE2" w:rsidRPr="008E0AA1">
        <w:t>section 4</w:t>
      </w:r>
      <w:r w:rsidRPr="008E0AA1">
        <w:t>8</w:t>
      </w:r>
      <w:r w:rsidR="00314E88">
        <w:noBreakHyphen/>
      </w:r>
      <w:r w:rsidRPr="008E0AA1">
        <w:t>15.</w:t>
      </w:r>
    </w:p>
    <w:p w:rsidR="00300522" w:rsidRPr="008E0AA1" w:rsidRDefault="00300522" w:rsidP="00300522">
      <w:pPr>
        <w:pStyle w:val="ActHead5"/>
      </w:pPr>
      <w:bookmarkStart w:id="370" w:name="_Toc108000331"/>
      <w:r w:rsidRPr="00314E88">
        <w:rPr>
          <w:rStyle w:val="CharSectno"/>
        </w:rPr>
        <w:t>48</w:t>
      </w:r>
      <w:r w:rsidR="00314E88" w:rsidRPr="00314E88">
        <w:rPr>
          <w:rStyle w:val="CharSectno"/>
        </w:rPr>
        <w:noBreakHyphen/>
      </w:r>
      <w:r w:rsidRPr="00314E88">
        <w:rPr>
          <w:rStyle w:val="CharSectno"/>
        </w:rPr>
        <w:t>15</w:t>
      </w:r>
      <w:r w:rsidRPr="008E0AA1">
        <w:t xml:space="preserve">  Relationship of companies and non</w:t>
      </w:r>
      <w:r w:rsidR="00314E88">
        <w:noBreakHyphen/>
      </w:r>
      <w:r w:rsidRPr="008E0AA1">
        <w:t>companies in a GST group</w:t>
      </w:r>
      <w:bookmarkEnd w:id="370"/>
    </w:p>
    <w:p w:rsidR="00300522" w:rsidRPr="008E0AA1" w:rsidRDefault="00300522" w:rsidP="00300522">
      <w:pPr>
        <w:pStyle w:val="subsection"/>
      </w:pPr>
      <w:r w:rsidRPr="008E0AA1">
        <w:tab/>
        <w:t>(1)</w:t>
      </w:r>
      <w:r w:rsidRPr="008E0AA1">
        <w:tab/>
        <w:t xml:space="preserve">A </w:t>
      </w:r>
      <w:r w:rsidR="00314E88" w:rsidRPr="00314E88">
        <w:rPr>
          <w:position w:val="6"/>
          <w:sz w:val="16"/>
          <w:szCs w:val="16"/>
        </w:rPr>
        <w:t>*</w:t>
      </w:r>
      <w:r w:rsidRPr="008E0AA1">
        <w:t xml:space="preserve">company that is a member of a </w:t>
      </w:r>
      <w:r w:rsidR="00314E88" w:rsidRPr="00314E88">
        <w:rPr>
          <w:position w:val="6"/>
          <w:sz w:val="16"/>
          <w:szCs w:val="16"/>
        </w:rPr>
        <w:t>*</w:t>
      </w:r>
      <w:r w:rsidRPr="008E0AA1">
        <w:t>GST group, or a proposed GST group, satisfies this section if:</w:t>
      </w:r>
    </w:p>
    <w:p w:rsidR="00300522" w:rsidRPr="008E0AA1" w:rsidRDefault="00300522" w:rsidP="00300522">
      <w:pPr>
        <w:pStyle w:val="paragraph"/>
      </w:pPr>
      <w:r w:rsidRPr="008E0AA1">
        <w:tab/>
        <w:t>(a)</w:t>
      </w:r>
      <w:r w:rsidRPr="008E0AA1">
        <w:tab/>
        <w:t xml:space="preserve">a </w:t>
      </w:r>
      <w:r w:rsidR="00314E88" w:rsidRPr="00314E88">
        <w:rPr>
          <w:position w:val="6"/>
          <w:sz w:val="16"/>
          <w:szCs w:val="16"/>
        </w:rPr>
        <w:t>*</w:t>
      </w:r>
      <w:r w:rsidRPr="008E0AA1">
        <w:t xml:space="preserve">partnership, trust or individual that is a member of the GST group or proposed GST group would, if it were another company, have </w:t>
      </w:r>
      <w:r w:rsidR="00314E88" w:rsidRPr="00314E88">
        <w:rPr>
          <w:position w:val="6"/>
          <w:sz w:val="16"/>
          <w:szCs w:val="16"/>
        </w:rPr>
        <w:t>*</w:t>
      </w:r>
      <w:r w:rsidRPr="008E0AA1">
        <w:t>at least a 90% stake in that company; or</w:t>
      </w:r>
    </w:p>
    <w:p w:rsidR="00300522" w:rsidRPr="008E0AA1" w:rsidRDefault="00300522" w:rsidP="00300522">
      <w:pPr>
        <w:pStyle w:val="paragraph"/>
      </w:pPr>
      <w:r w:rsidRPr="008E0AA1">
        <w:tab/>
        <w:t>(b)</w:t>
      </w:r>
      <w:r w:rsidRPr="008E0AA1">
        <w:tab/>
        <w:t>the company has only one member, and that member:</w:t>
      </w:r>
    </w:p>
    <w:p w:rsidR="00300522" w:rsidRPr="008E0AA1" w:rsidRDefault="00300522" w:rsidP="00300522">
      <w:pPr>
        <w:pStyle w:val="paragraphsub"/>
      </w:pPr>
      <w:r w:rsidRPr="008E0AA1">
        <w:tab/>
        <w:t>(i)</w:t>
      </w:r>
      <w:r w:rsidRPr="008E0AA1">
        <w:tab/>
        <w:t>is a partner in a partnership that is a member of the GST group or proposed GST group; or</w:t>
      </w:r>
    </w:p>
    <w:p w:rsidR="00300522" w:rsidRPr="008E0AA1" w:rsidRDefault="00300522" w:rsidP="00300522">
      <w:pPr>
        <w:pStyle w:val="paragraphsub"/>
      </w:pPr>
      <w:r w:rsidRPr="008E0AA1">
        <w:tab/>
        <w:t>(ii)</w:t>
      </w:r>
      <w:r w:rsidRPr="008E0AA1">
        <w:tab/>
        <w:t>is an individual that is a member of the GST group or proposed GST group; or</w:t>
      </w:r>
    </w:p>
    <w:p w:rsidR="00300522" w:rsidRPr="008E0AA1" w:rsidRDefault="00300522" w:rsidP="00300522">
      <w:pPr>
        <w:pStyle w:val="paragraphsub"/>
      </w:pPr>
      <w:r w:rsidRPr="008E0AA1">
        <w:tab/>
        <w:t>(iii)</w:t>
      </w:r>
      <w:r w:rsidRPr="008E0AA1">
        <w:tab/>
        <w:t xml:space="preserve">is a </w:t>
      </w:r>
      <w:r w:rsidR="00314E88" w:rsidRPr="00314E88">
        <w:rPr>
          <w:position w:val="6"/>
          <w:sz w:val="16"/>
          <w:szCs w:val="16"/>
        </w:rPr>
        <w:t>*</w:t>
      </w:r>
      <w:r w:rsidRPr="008E0AA1">
        <w:t>family member of that partner or individual; or</w:t>
      </w:r>
    </w:p>
    <w:p w:rsidR="00300522" w:rsidRPr="008E0AA1" w:rsidRDefault="00300522" w:rsidP="00300522">
      <w:pPr>
        <w:pStyle w:val="paragraph"/>
      </w:pPr>
      <w:r w:rsidRPr="008E0AA1">
        <w:tab/>
        <w:t>(c)</w:t>
      </w:r>
      <w:r w:rsidRPr="008E0AA1">
        <w:tab/>
        <w:t>the company has more than one member, each of whom is:</w:t>
      </w:r>
    </w:p>
    <w:p w:rsidR="00300522" w:rsidRPr="008E0AA1" w:rsidRDefault="00300522" w:rsidP="00300522">
      <w:pPr>
        <w:pStyle w:val="paragraphsub"/>
      </w:pPr>
      <w:r w:rsidRPr="008E0AA1">
        <w:tab/>
        <w:t>(i)</w:t>
      </w:r>
      <w:r w:rsidRPr="008E0AA1">
        <w:tab/>
        <w:t>a partner in the same partnership that is a member of the GST group or proposed GST group; or</w:t>
      </w:r>
    </w:p>
    <w:p w:rsidR="00300522" w:rsidRPr="008E0AA1" w:rsidRDefault="00300522" w:rsidP="00300522">
      <w:pPr>
        <w:pStyle w:val="paragraphsub"/>
      </w:pPr>
      <w:r w:rsidRPr="008E0AA1">
        <w:tab/>
        <w:t>(ii)</w:t>
      </w:r>
      <w:r w:rsidRPr="008E0AA1">
        <w:tab/>
        <w:t>a family member of any such partner;</w:t>
      </w:r>
    </w:p>
    <w:p w:rsidR="00300522" w:rsidRPr="008E0AA1" w:rsidRDefault="00300522" w:rsidP="00300522">
      <w:pPr>
        <w:pStyle w:val="paragraph"/>
      </w:pPr>
      <w:r w:rsidRPr="008E0AA1">
        <w:tab/>
      </w:r>
      <w:r w:rsidRPr="008E0AA1">
        <w:tab/>
        <w:t>and one of the following applies:</w:t>
      </w:r>
    </w:p>
    <w:p w:rsidR="00300522" w:rsidRPr="008E0AA1" w:rsidRDefault="00300522" w:rsidP="00300522">
      <w:pPr>
        <w:pStyle w:val="paragraphsub"/>
      </w:pPr>
      <w:r w:rsidRPr="008E0AA1">
        <w:tab/>
        <w:t>(iii)</w:t>
      </w:r>
      <w:r w:rsidRPr="008E0AA1">
        <w:tab/>
        <w:t>at least 2 of the partners are members of the company;</w:t>
      </w:r>
    </w:p>
    <w:p w:rsidR="00300522" w:rsidRPr="008E0AA1" w:rsidRDefault="00300522" w:rsidP="00300522">
      <w:pPr>
        <w:pStyle w:val="paragraphsub"/>
      </w:pPr>
      <w:r w:rsidRPr="008E0AA1">
        <w:tab/>
        <w:t>(iv)</w:t>
      </w:r>
      <w:r w:rsidRPr="008E0AA1">
        <w:tab/>
        <w:t>one of the partners is a member of the company, and at least one other member of the company is a family member of a different partner;</w:t>
      </w:r>
    </w:p>
    <w:p w:rsidR="00300522" w:rsidRPr="008E0AA1" w:rsidRDefault="00300522" w:rsidP="00300522">
      <w:pPr>
        <w:pStyle w:val="paragraphsub"/>
      </w:pPr>
      <w:r w:rsidRPr="008E0AA1">
        <w:tab/>
        <w:t>(v)</w:t>
      </w:r>
      <w:r w:rsidRPr="008E0AA1">
        <w:tab/>
        <w:t>none of the partners is a member of the company, and the members of the company are not all family members of the same partner and no other partner; or</w:t>
      </w:r>
    </w:p>
    <w:p w:rsidR="00300522" w:rsidRPr="008E0AA1" w:rsidRDefault="00300522" w:rsidP="00300522">
      <w:pPr>
        <w:pStyle w:val="paragraph"/>
      </w:pPr>
      <w:r w:rsidRPr="008E0AA1">
        <w:tab/>
        <w:t>(d)</w:t>
      </w:r>
      <w:r w:rsidRPr="008E0AA1">
        <w:tab/>
        <w:t>the company has more than one member, each of whom is:</w:t>
      </w:r>
    </w:p>
    <w:p w:rsidR="00300522" w:rsidRPr="008E0AA1" w:rsidRDefault="00300522" w:rsidP="00300522">
      <w:pPr>
        <w:pStyle w:val="paragraphsub"/>
      </w:pPr>
      <w:r w:rsidRPr="008E0AA1">
        <w:tab/>
        <w:t>(i)</w:t>
      </w:r>
      <w:r w:rsidRPr="008E0AA1">
        <w:tab/>
        <w:t>an individual who is a member of the GST group or proposed GST group; or</w:t>
      </w:r>
    </w:p>
    <w:p w:rsidR="00300522" w:rsidRPr="008E0AA1" w:rsidRDefault="00300522" w:rsidP="00300522">
      <w:pPr>
        <w:pStyle w:val="paragraphsub"/>
      </w:pPr>
      <w:r w:rsidRPr="008E0AA1">
        <w:tab/>
        <w:t>(ii)</w:t>
      </w:r>
      <w:r w:rsidRPr="008E0AA1">
        <w:tab/>
        <w:t>a family member of that individual; or</w:t>
      </w:r>
    </w:p>
    <w:p w:rsidR="00300522" w:rsidRPr="008E0AA1" w:rsidRDefault="00300522" w:rsidP="00300522">
      <w:pPr>
        <w:pStyle w:val="paragraph"/>
      </w:pPr>
      <w:r w:rsidRPr="008E0AA1">
        <w:tab/>
        <w:t>(e)</w:t>
      </w:r>
      <w:r w:rsidRPr="008E0AA1">
        <w:tab/>
        <w:t>a trust is a member of the GST group or proposed GST group, and distributions of income or capital of the trust are not made except to an entity that is:</w:t>
      </w:r>
    </w:p>
    <w:p w:rsidR="00300522" w:rsidRPr="008E0AA1" w:rsidRDefault="00300522" w:rsidP="00300522">
      <w:pPr>
        <w:pStyle w:val="paragraphsub"/>
      </w:pPr>
      <w:r w:rsidRPr="008E0AA1">
        <w:tab/>
        <w:t>(i)</w:t>
      </w:r>
      <w:r w:rsidRPr="008E0AA1">
        <w:tab/>
        <w:t>the company; or</w:t>
      </w:r>
    </w:p>
    <w:p w:rsidR="00300522" w:rsidRPr="008E0AA1" w:rsidRDefault="00300522" w:rsidP="00300522">
      <w:pPr>
        <w:pStyle w:val="paragraphsub"/>
      </w:pPr>
      <w:r w:rsidRPr="008E0AA1">
        <w:tab/>
        <w:t>(ii)</w:t>
      </w:r>
      <w:r w:rsidRPr="008E0AA1">
        <w:tab/>
        <w:t>any other company that is a member of the GST group or proposed GST group; or</w:t>
      </w:r>
    </w:p>
    <w:p w:rsidR="00300522" w:rsidRPr="008E0AA1" w:rsidRDefault="00300522" w:rsidP="00300522">
      <w:pPr>
        <w:pStyle w:val="paragraphsub"/>
      </w:pPr>
      <w:r w:rsidRPr="008E0AA1">
        <w:tab/>
        <w:t>(iia)</w:t>
      </w:r>
      <w:r w:rsidRPr="008E0AA1">
        <w:tab/>
        <w:t xml:space="preserve">a member of, or a family member of a member of, any company referred to in </w:t>
      </w:r>
      <w:r w:rsidR="006138CE" w:rsidRPr="008E0AA1">
        <w:t>subparagraph (</w:t>
      </w:r>
      <w:r w:rsidRPr="008E0AA1">
        <w:t xml:space="preserve">i) or (ii) that is a company to which </w:t>
      </w:r>
      <w:r w:rsidR="006138CE" w:rsidRPr="008E0AA1">
        <w:t>subsection (</w:t>
      </w:r>
      <w:r w:rsidRPr="008E0AA1">
        <w:t>1A) applies; or</w:t>
      </w:r>
    </w:p>
    <w:p w:rsidR="00300522" w:rsidRPr="008E0AA1" w:rsidRDefault="00300522" w:rsidP="00300522">
      <w:pPr>
        <w:pStyle w:val="paragraphsub"/>
      </w:pPr>
      <w:r w:rsidRPr="008E0AA1">
        <w:tab/>
        <w:t>(iii)</w:t>
      </w:r>
      <w:r w:rsidRPr="008E0AA1">
        <w:tab/>
      </w:r>
      <w:r w:rsidR="00DA1704" w:rsidRPr="008E0AA1">
        <w:t xml:space="preserve">an </w:t>
      </w:r>
      <w:r w:rsidR="00314E88" w:rsidRPr="00314E88">
        <w:rPr>
          <w:position w:val="6"/>
          <w:sz w:val="16"/>
        </w:rPr>
        <w:t>*</w:t>
      </w:r>
      <w:r w:rsidR="00DA1704" w:rsidRPr="008E0AA1">
        <w:t>endorsed charity</w:t>
      </w:r>
      <w:r w:rsidRPr="008E0AA1">
        <w:t xml:space="preserve"> or a </w:t>
      </w:r>
      <w:r w:rsidR="00314E88" w:rsidRPr="00314E88">
        <w:rPr>
          <w:position w:val="6"/>
          <w:sz w:val="16"/>
          <w:szCs w:val="16"/>
        </w:rPr>
        <w:t>*</w:t>
      </w:r>
      <w:r w:rsidRPr="008E0AA1">
        <w:t>gift</w:t>
      </w:r>
      <w:r w:rsidR="00314E88">
        <w:noBreakHyphen/>
      </w:r>
      <w:r w:rsidRPr="008E0AA1">
        <w:t>deductible entity.</w:t>
      </w:r>
    </w:p>
    <w:p w:rsidR="00300522" w:rsidRPr="008E0AA1" w:rsidRDefault="00300522" w:rsidP="00300522">
      <w:pPr>
        <w:pStyle w:val="subsection"/>
      </w:pPr>
      <w:r w:rsidRPr="008E0AA1">
        <w:tab/>
        <w:t>(1A)</w:t>
      </w:r>
      <w:r w:rsidRPr="008E0AA1">
        <w:tab/>
        <w:t>This subsection applies to a company if:</w:t>
      </w:r>
    </w:p>
    <w:p w:rsidR="00300522" w:rsidRPr="008E0AA1" w:rsidRDefault="00300522" w:rsidP="00300522">
      <w:pPr>
        <w:pStyle w:val="paragraph"/>
      </w:pPr>
      <w:r w:rsidRPr="008E0AA1">
        <w:tab/>
        <w:t>(a)</w:t>
      </w:r>
      <w:r w:rsidRPr="008E0AA1">
        <w:tab/>
        <w:t>the company has only one member; or</w:t>
      </w:r>
    </w:p>
    <w:p w:rsidR="00300522" w:rsidRPr="008E0AA1" w:rsidRDefault="00300522" w:rsidP="00300522">
      <w:pPr>
        <w:pStyle w:val="paragraph"/>
      </w:pPr>
      <w:r w:rsidRPr="008E0AA1">
        <w:tab/>
        <w:t>(b)</w:t>
      </w:r>
      <w:r w:rsidRPr="008E0AA1">
        <w:tab/>
        <w:t>the company has more than one member, and:</w:t>
      </w:r>
    </w:p>
    <w:p w:rsidR="00300522" w:rsidRPr="008E0AA1" w:rsidRDefault="00300522" w:rsidP="00300522">
      <w:pPr>
        <w:pStyle w:val="paragraphsub"/>
      </w:pPr>
      <w:r w:rsidRPr="008E0AA1">
        <w:tab/>
        <w:t>(i)</w:t>
      </w:r>
      <w:r w:rsidRPr="008E0AA1">
        <w:tab/>
        <w:t>at least 2 of the members are beneficiaries of the trust in question (either directly, or indirectly through one or more interposed trusts); or</w:t>
      </w:r>
    </w:p>
    <w:p w:rsidR="00300522" w:rsidRPr="008E0AA1" w:rsidRDefault="00300522" w:rsidP="00300522">
      <w:pPr>
        <w:pStyle w:val="paragraphsub"/>
      </w:pPr>
      <w:r w:rsidRPr="008E0AA1">
        <w:tab/>
        <w:t>(ii)</w:t>
      </w:r>
      <w:r w:rsidRPr="008E0AA1">
        <w:tab/>
        <w:t xml:space="preserve">one of the members is such a beneficiary, and at least one other such beneficiary is a </w:t>
      </w:r>
      <w:r w:rsidR="00314E88" w:rsidRPr="00314E88">
        <w:rPr>
          <w:position w:val="6"/>
          <w:sz w:val="16"/>
          <w:szCs w:val="16"/>
        </w:rPr>
        <w:t>*</w:t>
      </w:r>
      <w:r w:rsidRPr="008E0AA1">
        <w:t>family member of a different member of the company; or</w:t>
      </w:r>
    </w:p>
    <w:p w:rsidR="00300522" w:rsidRPr="008E0AA1" w:rsidRDefault="00300522" w:rsidP="00300522">
      <w:pPr>
        <w:pStyle w:val="paragraphsub"/>
      </w:pPr>
      <w:r w:rsidRPr="008E0AA1">
        <w:tab/>
        <w:t>(iii)</w:t>
      </w:r>
      <w:r w:rsidRPr="008E0AA1">
        <w:tab/>
        <w:t>none of the members is such a beneficiary, and those family members (of the members of the company) who are such beneficiaries are not all family members of the same member of the company and no other member.</w:t>
      </w:r>
    </w:p>
    <w:p w:rsidR="00300522" w:rsidRPr="008E0AA1" w:rsidRDefault="00300522" w:rsidP="00300522">
      <w:pPr>
        <w:pStyle w:val="subsection"/>
      </w:pPr>
      <w:r w:rsidRPr="008E0AA1">
        <w:tab/>
        <w:t>(2)</w:t>
      </w:r>
      <w:r w:rsidRPr="008E0AA1">
        <w:tab/>
        <w:t xml:space="preserve">A person is a </w:t>
      </w:r>
      <w:r w:rsidRPr="008E0AA1">
        <w:rPr>
          <w:b/>
          <w:bCs/>
          <w:i/>
          <w:iCs/>
        </w:rPr>
        <w:t>family member</w:t>
      </w:r>
      <w:r w:rsidRPr="008E0AA1">
        <w:t xml:space="preserve"> of an individual if the individual’s family, within the meaning of section</w:t>
      </w:r>
      <w:r w:rsidR="006138CE" w:rsidRPr="008E0AA1">
        <w:t> </w:t>
      </w:r>
      <w:r w:rsidRPr="008E0AA1">
        <w:t>272</w:t>
      </w:r>
      <w:r w:rsidR="00314E88">
        <w:noBreakHyphen/>
      </w:r>
      <w:r w:rsidRPr="008E0AA1">
        <w:t>95 of Schedule</w:t>
      </w:r>
      <w:r w:rsidR="006138CE" w:rsidRPr="008E0AA1">
        <w:t> </w:t>
      </w:r>
      <w:r w:rsidRPr="008E0AA1">
        <w:t xml:space="preserve">2F to the </w:t>
      </w:r>
      <w:r w:rsidR="00314E88" w:rsidRPr="00314E88">
        <w:rPr>
          <w:position w:val="6"/>
          <w:sz w:val="16"/>
          <w:szCs w:val="16"/>
        </w:rPr>
        <w:t>*</w:t>
      </w:r>
      <w:r w:rsidRPr="008E0AA1">
        <w:t>ITAA 1936, includes that person. There are no family members of an entity that is not an individual.</w:t>
      </w:r>
    </w:p>
    <w:p w:rsidR="002900E1" w:rsidRPr="008E0AA1" w:rsidRDefault="002900E1" w:rsidP="002900E1">
      <w:pPr>
        <w:pStyle w:val="ActHead4"/>
      </w:pPr>
      <w:bookmarkStart w:id="371" w:name="_Toc108000332"/>
      <w:r w:rsidRPr="00314E88">
        <w:rPr>
          <w:rStyle w:val="CharSubdNo"/>
        </w:rPr>
        <w:t>Subdivision</w:t>
      </w:r>
      <w:r w:rsidR="006138CE" w:rsidRPr="00314E88">
        <w:rPr>
          <w:rStyle w:val="CharSubdNo"/>
        </w:rPr>
        <w:t> </w:t>
      </w:r>
      <w:r w:rsidRPr="00314E88">
        <w:rPr>
          <w:rStyle w:val="CharSubdNo"/>
        </w:rPr>
        <w:t>48</w:t>
      </w:r>
      <w:r w:rsidR="00314E88" w:rsidRPr="00314E88">
        <w:rPr>
          <w:rStyle w:val="CharSubdNo"/>
        </w:rPr>
        <w:noBreakHyphen/>
      </w:r>
      <w:r w:rsidRPr="00314E88">
        <w:rPr>
          <w:rStyle w:val="CharSubdNo"/>
        </w:rPr>
        <w:t>B</w:t>
      </w:r>
      <w:r w:rsidRPr="008E0AA1">
        <w:t>—</w:t>
      </w:r>
      <w:r w:rsidRPr="00314E88">
        <w:rPr>
          <w:rStyle w:val="CharSubdText"/>
        </w:rPr>
        <w:t>Consequences of GST groups</w:t>
      </w:r>
      <w:bookmarkEnd w:id="371"/>
    </w:p>
    <w:p w:rsidR="00300522" w:rsidRPr="008E0AA1" w:rsidRDefault="00300522" w:rsidP="00300522">
      <w:pPr>
        <w:pStyle w:val="ActHead5"/>
      </w:pPr>
      <w:bookmarkStart w:id="372" w:name="_Toc108000333"/>
      <w:r w:rsidRPr="00314E88">
        <w:rPr>
          <w:rStyle w:val="CharSectno"/>
        </w:rPr>
        <w:t>48</w:t>
      </w:r>
      <w:r w:rsidR="00314E88" w:rsidRPr="00314E88">
        <w:rPr>
          <w:rStyle w:val="CharSectno"/>
        </w:rPr>
        <w:noBreakHyphen/>
      </w:r>
      <w:r w:rsidRPr="00314E88">
        <w:rPr>
          <w:rStyle w:val="CharSectno"/>
        </w:rPr>
        <w:t>40</w:t>
      </w:r>
      <w:r w:rsidRPr="008E0AA1">
        <w:t xml:space="preserve">  Who is liable for GST</w:t>
      </w:r>
      <w:bookmarkEnd w:id="372"/>
    </w:p>
    <w:p w:rsidR="00300522" w:rsidRPr="008E0AA1" w:rsidRDefault="00300522" w:rsidP="00300522">
      <w:pPr>
        <w:pStyle w:val="subsection"/>
      </w:pPr>
      <w:r w:rsidRPr="008E0AA1">
        <w:tab/>
        <w:t>(1)</w:t>
      </w:r>
      <w:r w:rsidRPr="008E0AA1">
        <w:tab/>
        <w:t xml:space="preserve">GST </w:t>
      </w:r>
      <w:r w:rsidR="00625CAC" w:rsidRPr="008E0AA1">
        <w:t xml:space="preserve">that is payable on any </w:t>
      </w:r>
      <w:r w:rsidR="00314E88" w:rsidRPr="00314E88">
        <w:rPr>
          <w:position w:val="6"/>
          <w:sz w:val="16"/>
        </w:rPr>
        <w:t>*</w:t>
      </w:r>
      <w:r w:rsidR="00625CAC" w:rsidRPr="008E0AA1">
        <w:t xml:space="preserve">taxable supply an entity makes and that is attributable to a tax period during which the entity is a </w:t>
      </w:r>
      <w:r w:rsidR="00314E88" w:rsidRPr="00314E88">
        <w:rPr>
          <w:position w:val="6"/>
          <w:sz w:val="16"/>
        </w:rPr>
        <w:t>*</w:t>
      </w:r>
      <w:r w:rsidR="00625CAC" w:rsidRPr="008E0AA1">
        <w:t xml:space="preserve">member of a </w:t>
      </w:r>
      <w:r w:rsidR="00314E88" w:rsidRPr="00314E88">
        <w:rPr>
          <w:position w:val="6"/>
          <w:sz w:val="16"/>
        </w:rPr>
        <w:t>*</w:t>
      </w:r>
      <w:r w:rsidR="00625CAC" w:rsidRPr="008E0AA1">
        <w:t>GST group</w:t>
      </w:r>
      <w:r w:rsidRPr="008E0AA1">
        <w:t>:</w:t>
      </w:r>
    </w:p>
    <w:p w:rsidR="00300522" w:rsidRPr="008E0AA1" w:rsidRDefault="00300522" w:rsidP="00300522">
      <w:pPr>
        <w:pStyle w:val="paragraph"/>
      </w:pPr>
      <w:r w:rsidRPr="008E0AA1">
        <w:tab/>
        <w:t>(a)</w:t>
      </w:r>
      <w:r w:rsidRPr="008E0AA1">
        <w:tab/>
        <w:t xml:space="preserve">is payable by the </w:t>
      </w:r>
      <w:r w:rsidR="00314E88" w:rsidRPr="00314E88">
        <w:rPr>
          <w:position w:val="6"/>
          <w:sz w:val="16"/>
          <w:szCs w:val="16"/>
        </w:rPr>
        <w:t>*</w:t>
      </w:r>
      <w:r w:rsidRPr="008E0AA1">
        <w:t>representative member; and</w:t>
      </w:r>
    </w:p>
    <w:p w:rsidR="00300522" w:rsidRPr="008E0AA1" w:rsidRDefault="00300522" w:rsidP="00300522">
      <w:pPr>
        <w:pStyle w:val="paragraph"/>
      </w:pPr>
      <w:r w:rsidRPr="008E0AA1">
        <w:tab/>
        <w:t>(b)</w:t>
      </w:r>
      <w:r w:rsidRPr="008E0AA1">
        <w:tab/>
        <w:t xml:space="preserve">is not payable by </w:t>
      </w:r>
      <w:r w:rsidR="00D470E4" w:rsidRPr="008E0AA1">
        <w:t>the entity</w:t>
      </w:r>
      <w:r w:rsidRPr="008E0AA1">
        <w:t xml:space="preserve"> that made it (unless </w:t>
      </w:r>
      <w:r w:rsidR="00D470E4" w:rsidRPr="008E0AA1">
        <w:t>the entity</w:t>
      </w:r>
      <w:r w:rsidRPr="008E0AA1">
        <w:t xml:space="preserve"> is the representative member).</w:t>
      </w:r>
    </w:p>
    <w:p w:rsidR="00300522" w:rsidRPr="008E0AA1" w:rsidRDefault="00300522" w:rsidP="00300522">
      <w:pPr>
        <w:pStyle w:val="notetext"/>
      </w:pPr>
      <w:r w:rsidRPr="008E0AA1">
        <w:t>Note:</w:t>
      </w:r>
      <w:r w:rsidRPr="008E0AA1">
        <w:tab/>
        <w:t xml:space="preserve">However, each member </w:t>
      </w:r>
      <w:r w:rsidR="00A31FA7" w:rsidRPr="008E0AA1">
        <w:t>may be</w:t>
      </w:r>
      <w:r w:rsidRPr="008E0AA1">
        <w:t xml:space="preserve"> jointly and severally liable to pay the GST that is payable by the representative member (see </w:t>
      </w:r>
      <w:r w:rsidR="006D2DE2" w:rsidRPr="008E0AA1">
        <w:t>section 4</w:t>
      </w:r>
      <w:r w:rsidRPr="008E0AA1">
        <w:t>44</w:t>
      </w:r>
      <w:r w:rsidR="00314E88">
        <w:noBreakHyphen/>
      </w:r>
      <w:r w:rsidRPr="008E0AA1">
        <w:t>90 in Schedule</w:t>
      </w:r>
      <w:r w:rsidR="006138CE" w:rsidRPr="008E0AA1">
        <w:t> </w:t>
      </w:r>
      <w:r w:rsidRPr="008E0AA1">
        <w:t xml:space="preserve">1 to the </w:t>
      </w:r>
      <w:r w:rsidRPr="008E0AA1">
        <w:rPr>
          <w:i/>
        </w:rPr>
        <w:t>Taxation Administration Act 1953</w:t>
      </w:r>
      <w:r w:rsidRPr="008E0AA1">
        <w:t>).</w:t>
      </w:r>
    </w:p>
    <w:p w:rsidR="00DE7A98" w:rsidRPr="008E0AA1" w:rsidRDefault="00DE7A98" w:rsidP="00DE7A98">
      <w:pPr>
        <w:pStyle w:val="subsection"/>
      </w:pPr>
      <w:r w:rsidRPr="008E0AA1">
        <w:tab/>
        <w:t>(1A)</w:t>
      </w:r>
      <w:r w:rsidRPr="008E0AA1">
        <w:tab/>
        <w:t xml:space="preserve">GST that is payable on any </w:t>
      </w:r>
      <w:r w:rsidR="00314E88" w:rsidRPr="00314E88">
        <w:rPr>
          <w:position w:val="6"/>
          <w:sz w:val="16"/>
        </w:rPr>
        <w:t>*</w:t>
      </w:r>
      <w:r w:rsidRPr="008E0AA1">
        <w:t xml:space="preserve">taxable importation an entity makes while the entity is a </w:t>
      </w:r>
      <w:r w:rsidR="00314E88" w:rsidRPr="00314E88">
        <w:rPr>
          <w:position w:val="6"/>
          <w:sz w:val="16"/>
        </w:rPr>
        <w:t>*</w:t>
      </w:r>
      <w:r w:rsidRPr="008E0AA1">
        <w:t xml:space="preserve">member of a </w:t>
      </w:r>
      <w:r w:rsidR="00314E88" w:rsidRPr="00314E88">
        <w:rPr>
          <w:position w:val="6"/>
          <w:sz w:val="16"/>
        </w:rPr>
        <w:t>*</w:t>
      </w:r>
      <w:r w:rsidRPr="008E0AA1">
        <w:t>GST group:</w:t>
      </w:r>
    </w:p>
    <w:p w:rsidR="00DE7A98" w:rsidRPr="008E0AA1" w:rsidRDefault="00DE7A98" w:rsidP="00DE7A98">
      <w:pPr>
        <w:pStyle w:val="paragraph"/>
      </w:pPr>
      <w:r w:rsidRPr="008E0AA1">
        <w:tab/>
        <w:t>(a)</w:t>
      </w:r>
      <w:r w:rsidRPr="008E0AA1">
        <w:tab/>
        <w:t xml:space="preserve">is payable by the </w:t>
      </w:r>
      <w:r w:rsidR="00314E88" w:rsidRPr="00314E88">
        <w:rPr>
          <w:position w:val="6"/>
          <w:sz w:val="16"/>
        </w:rPr>
        <w:t>*</w:t>
      </w:r>
      <w:r w:rsidRPr="008E0AA1">
        <w:t>representative member; and</w:t>
      </w:r>
    </w:p>
    <w:p w:rsidR="00DE7A98" w:rsidRPr="008E0AA1" w:rsidRDefault="00DE7A98" w:rsidP="00DE7A98">
      <w:pPr>
        <w:pStyle w:val="paragraph"/>
      </w:pPr>
      <w:r w:rsidRPr="008E0AA1">
        <w:tab/>
        <w:t>(b)</w:t>
      </w:r>
      <w:r w:rsidRPr="008E0AA1">
        <w:tab/>
        <w:t>is not payable by the member that made it (unless the member is the representative member).</w:t>
      </w:r>
    </w:p>
    <w:p w:rsidR="00DE7A98" w:rsidRPr="008E0AA1" w:rsidRDefault="00DE7A98" w:rsidP="00DE7A98">
      <w:pPr>
        <w:pStyle w:val="notetext"/>
      </w:pPr>
      <w:r w:rsidRPr="008E0AA1">
        <w:t>Note:</w:t>
      </w:r>
      <w:r w:rsidRPr="008E0AA1">
        <w:tab/>
        <w:t xml:space="preserve">However, each member may be jointly and severally liable to pay the GST that is payable by the representative member (see </w:t>
      </w:r>
      <w:r w:rsidR="006D2DE2" w:rsidRPr="008E0AA1">
        <w:t>section 4</w:t>
      </w:r>
      <w:r w:rsidRPr="008E0AA1">
        <w:t>44</w:t>
      </w:r>
      <w:r w:rsidR="00314E88">
        <w:noBreakHyphen/>
      </w:r>
      <w:r w:rsidRPr="008E0AA1">
        <w:t>90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subsection"/>
      </w:pPr>
      <w:r w:rsidRPr="008E0AA1">
        <w:tab/>
        <w:t>(2)</w:t>
      </w:r>
      <w:r w:rsidRPr="008E0AA1">
        <w:tab/>
        <w:t>However:</w:t>
      </w:r>
    </w:p>
    <w:p w:rsidR="00300522" w:rsidRPr="008E0AA1" w:rsidRDefault="00300522" w:rsidP="00300522">
      <w:pPr>
        <w:pStyle w:val="paragraph"/>
      </w:pPr>
      <w:r w:rsidRPr="008E0AA1">
        <w:tab/>
        <w:t>(a)</w:t>
      </w:r>
      <w:r w:rsidRPr="008E0AA1">
        <w:tab/>
        <w:t xml:space="preserve">a supply that an entity makes to another </w:t>
      </w:r>
      <w:r w:rsidR="00314E88" w:rsidRPr="00314E88">
        <w:rPr>
          <w:position w:val="6"/>
          <w:sz w:val="16"/>
          <w:szCs w:val="16"/>
        </w:rPr>
        <w:t>*</w:t>
      </w:r>
      <w:r w:rsidRPr="008E0AA1">
        <w:t xml:space="preserve">member of the same </w:t>
      </w:r>
      <w:r w:rsidR="00314E88" w:rsidRPr="00314E88">
        <w:rPr>
          <w:position w:val="6"/>
          <w:sz w:val="16"/>
          <w:szCs w:val="16"/>
        </w:rPr>
        <w:t>*</w:t>
      </w:r>
      <w:r w:rsidRPr="008E0AA1">
        <w:t xml:space="preserve">GST group is treated as if it were not a </w:t>
      </w:r>
      <w:r w:rsidR="00314E88" w:rsidRPr="00314E88">
        <w:rPr>
          <w:position w:val="6"/>
          <w:sz w:val="16"/>
          <w:szCs w:val="16"/>
        </w:rPr>
        <w:t>*</w:t>
      </w:r>
      <w:r w:rsidRPr="008E0AA1">
        <w:t>taxable supply, unless:</w:t>
      </w:r>
    </w:p>
    <w:p w:rsidR="00300522" w:rsidRPr="008E0AA1" w:rsidRDefault="00300522" w:rsidP="00300522">
      <w:pPr>
        <w:pStyle w:val="paragraphsub"/>
      </w:pPr>
      <w:r w:rsidRPr="008E0AA1">
        <w:tab/>
        <w:t>(i)</w:t>
      </w:r>
      <w:r w:rsidRPr="008E0AA1">
        <w:tab/>
        <w:t xml:space="preserve">it is a taxable supply because of </w:t>
      </w:r>
      <w:r w:rsidR="005067AC" w:rsidRPr="008E0AA1">
        <w:t>section</w:t>
      </w:r>
      <w:r w:rsidR="006138CE" w:rsidRPr="008E0AA1">
        <w:t> </w:t>
      </w:r>
      <w:r w:rsidR="005067AC" w:rsidRPr="008E0AA1">
        <w:t>84</w:t>
      </w:r>
      <w:r w:rsidR="00314E88">
        <w:noBreakHyphen/>
      </w:r>
      <w:r w:rsidR="005067AC" w:rsidRPr="008E0AA1">
        <w:t>5</w:t>
      </w:r>
      <w:r w:rsidRPr="008E0AA1">
        <w:t xml:space="preserve"> (which is about offshore supplies); or</w:t>
      </w:r>
    </w:p>
    <w:p w:rsidR="00300522" w:rsidRPr="008E0AA1" w:rsidRDefault="00300522" w:rsidP="00300522">
      <w:pPr>
        <w:pStyle w:val="paragraphsub"/>
      </w:pPr>
      <w:r w:rsidRPr="008E0AA1">
        <w:tab/>
        <w:t>(ii)</w:t>
      </w:r>
      <w:r w:rsidRPr="008E0AA1">
        <w:tab/>
        <w:t xml:space="preserve">the entity is a participant in a </w:t>
      </w:r>
      <w:r w:rsidR="00314E88" w:rsidRPr="00314E88">
        <w:rPr>
          <w:position w:val="6"/>
          <w:sz w:val="16"/>
          <w:szCs w:val="16"/>
        </w:rPr>
        <w:t>*</w:t>
      </w:r>
      <w:r w:rsidRPr="008E0AA1">
        <w:t xml:space="preserve">GST joint venture and acquired the thing supplied from the </w:t>
      </w:r>
      <w:r w:rsidR="00314E88" w:rsidRPr="00314E88">
        <w:rPr>
          <w:position w:val="6"/>
          <w:sz w:val="16"/>
          <w:szCs w:val="16"/>
        </w:rPr>
        <w:t>*</w:t>
      </w:r>
      <w:r w:rsidRPr="008E0AA1">
        <w:t>joint venture operator for the joint venture; and</w:t>
      </w:r>
    </w:p>
    <w:p w:rsidR="00300522" w:rsidRPr="008E0AA1" w:rsidRDefault="00300522" w:rsidP="00300522">
      <w:pPr>
        <w:pStyle w:val="paragraph"/>
      </w:pPr>
      <w:r w:rsidRPr="008E0AA1">
        <w:tab/>
        <w:t>(b)</w:t>
      </w:r>
      <w:r w:rsidRPr="008E0AA1">
        <w:tab/>
        <w:t xml:space="preserve">this section only applies to GST payable on a </w:t>
      </w:r>
      <w:r w:rsidR="00314E88" w:rsidRPr="00314E88">
        <w:rPr>
          <w:position w:val="6"/>
          <w:sz w:val="16"/>
          <w:szCs w:val="16"/>
        </w:rPr>
        <w:t>*</w:t>
      </w:r>
      <w:r w:rsidRPr="008E0AA1">
        <w:t xml:space="preserve">taxable importation made, by a member of the GST group other than the </w:t>
      </w:r>
      <w:r w:rsidR="00314E88" w:rsidRPr="00314E88">
        <w:rPr>
          <w:position w:val="6"/>
          <w:sz w:val="16"/>
          <w:szCs w:val="16"/>
        </w:rPr>
        <w:t>*</w:t>
      </w:r>
      <w:r w:rsidRPr="008E0AA1">
        <w:t xml:space="preserve">representative member, if the GST on the importation is payable at a time when GST on </w:t>
      </w:r>
      <w:r w:rsidR="00314E88" w:rsidRPr="00314E88">
        <w:rPr>
          <w:position w:val="6"/>
          <w:sz w:val="16"/>
          <w:szCs w:val="16"/>
        </w:rPr>
        <w:t>*</w:t>
      </w:r>
      <w:r w:rsidRPr="008E0AA1">
        <w:t>taxable supplies is normally payable by the representative member.</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9</w:t>
      </w:r>
      <w:r w:rsidR="00314E88">
        <w:noBreakHyphen/>
      </w:r>
      <w:r w:rsidRPr="008E0AA1">
        <w:t>40 and 13</w:t>
      </w:r>
      <w:r w:rsidR="00314E88">
        <w:noBreakHyphen/>
      </w:r>
      <w:r w:rsidRPr="008E0AA1">
        <w:t>15 (which are about liability for GST).</w:t>
      </w:r>
    </w:p>
    <w:p w:rsidR="00300522" w:rsidRPr="008E0AA1" w:rsidRDefault="00300522" w:rsidP="00300522">
      <w:pPr>
        <w:pStyle w:val="ActHead5"/>
      </w:pPr>
      <w:bookmarkStart w:id="373" w:name="_Toc108000334"/>
      <w:r w:rsidRPr="00314E88">
        <w:rPr>
          <w:rStyle w:val="CharSectno"/>
        </w:rPr>
        <w:t>48</w:t>
      </w:r>
      <w:r w:rsidR="00314E88" w:rsidRPr="00314E88">
        <w:rPr>
          <w:rStyle w:val="CharSectno"/>
        </w:rPr>
        <w:noBreakHyphen/>
      </w:r>
      <w:r w:rsidRPr="00314E88">
        <w:rPr>
          <w:rStyle w:val="CharSectno"/>
        </w:rPr>
        <w:t>45</w:t>
      </w:r>
      <w:r w:rsidRPr="008E0AA1">
        <w:t xml:space="preserve">  Who is entitled to input tax credits</w:t>
      </w:r>
      <w:bookmarkEnd w:id="373"/>
    </w:p>
    <w:p w:rsidR="00300522" w:rsidRPr="008E0AA1" w:rsidRDefault="00300522" w:rsidP="00300522">
      <w:pPr>
        <w:pStyle w:val="subsection"/>
      </w:pPr>
      <w:r w:rsidRPr="008E0AA1">
        <w:tab/>
        <w:t>(1)</w:t>
      </w:r>
      <w:r w:rsidRPr="008E0AA1">
        <w:tab/>
        <w:t xml:space="preserve">If </w:t>
      </w:r>
      <w:r w:rsidR="000203C1" w:rsidRPr="008E0AA1">
        <w:t xml:space="preserve">an entity makes a </w:t>
      </w:r>
      <w:r w:rsidR="00314E88" w:rsidRPr="00314E88">
        <w:rPr>
          <w:position w:val="6"/>
          <w:sz w:val="16"/>
        </w:rPr>
        <w:t>*</w:t>
      </w:r>
      <w:r w:rsidR="000203C1" w:rsidRPr="008E0AA1">
        <w:t xml:space="preserve">creditable acquisition or </w:t>
      </w:r>
      <w:r w:rsidR="00314E88" w:rsidRPr="00314E88">
        <w:rPr>
          <w:position w:val="6"/>
          <w:sz w:val="16"/>
        </w:rPr>
        <w:t>*</w:t>
      </w:r>
      <w:r w:rsidR="000203C1" w:rsidRPr="008E0AA1">
        <w:t xml:space="preserve">creditable importation the input tax credit for which is attributable to a tax period during which the entity is a </w:t>
      </w:r>
      <w:r w:rsidR="00314E88" w:rsidRPr="00314E88">
        <w:rPr>
          <w:position w:val="6"/>
          <w:sz w:val="16"/>
        </w:rPr>
        <w:t>*</w:t>
      </w:r>
      <w:r w:rsidR="000203C1" w:rsidRPr="008E0AA1">
        <w:t xml:space="preserve">member of a </w:t>
      </w:r>
      <w:r w:rsidR="00314E88" w:rsidRPr="00314E88">
        <w:rPr>
          <w:position w:val="6"/>
          <w:sz w:val="16"/>
        </w:rPr>
        <w:t>*</w:t>
      </w:r>
      <w:r w:rsidR="000203C1" w:rsidRPr="008E0AA1">
        <w:t>GST group</w:t>
      </w:r>
      <w:r w:rsidRPr="008E0AA1">
        <w:t>:</w:t>
      </w:r>
    </w:p>
    <w:p w:rsidR="00300522" w:rsidRPr="008E0AA1" w:rsidRDefault="00300522" w:rsidP="00300522">
      <w:pPr>
        <w:pStyle w:val="paragraph"/>
      </w:pPr>
      <w:r w:rsidRPr="008E0AA1">
        <w:tab/>
        <w:t>(a)</w:t>
      </w:r>
      <w:r w:rsidRPr="008E0AA1">
        <w:tab/>
        <w:t xml:space="preserve">the </w:t>
      </w:r>
      <w:r w:rsidR="00314E88" w:rsidRPr="00314E88">
        <w:rPr>
          <w:position w:val="6"/>
          <w:sz w:val="16"/>
          <w:szCs w:val="16"/>
        </w:rPr>
        <w:t>*</w:t>
      </w:r>
      <w:r w:rsidRPr="008E0AA1">
        <w:t>representative member is entitled to the input tax credit on the acquisition or importation; and</w:t>
      </w:r>
    </w:p>
    <w:p w:rsidR="00300522" w:rsidRPr="008E0AA1" w:rsidRDefault="00300522" w:rsidP="00300522">
      <w:pPr>
        <w:pStyle w:val="paragraph"/>
      </w:pPr>
      <w:r w:rsidRPr="008E0AA1">
        <w:tab/>
        <w:t>(b)</w:t>
      </w:r>
      <w:r w:rsidRPr="008E0AA1">
        <w:tab/>
      </w:r>
      <w:r w:rsidR="0089505B" w:rsidRPr="008E0AA1">
        <w:t>the entity</w:t>
      </w:r>
      <w:r w:rsidRPr="008E0AA1">
        <w:t xml:space="preserve"> making the acquisition or importation is not entitled to the input tax credit on the acquisition or importation (unless </w:t>
      </w:r>
      <w:r w:rsidR="0089505B" w:rsidRPr="008E0AA1">
        <w:t>the entity</w:t>
      </w:r>
      <w:r w:rsidRPr="008E0AA1">
        <w:t xml:space="preserve"> is the representative member).</w:t>
      </w:r>
    </w:p>
    <w:p w:rsidR="00300522" w:rsidRPr="008E0AA1" w:rsidRDefault="00300522" w:rsidP="00300522">
      <w:pPr>
        <w:pStyle w:val="subsection"/>
      </w:pPr>
      <w:r w:rsidRPr="008E0AA1">
        <w:tab/>
        <w:t>(2)</w:t>
      </w:r>
      <w:r w:rsidRPr="008E0AA1">
        <w:tab/>
        <w:t xml:space="preserve">In deciding, for the purposes of </w:t>
      </w:r>
      <w:r w:rsidR="006138CE" w:rsidRPr="008E0AA1">
        <w:t>subsection (</w:t>
      </w:r>
      <w:r w:rsidRPr="008E0AA1">
        <w:t xml:space="preserve">1), whether an acquisition or importation by </w:t>
      </w:r>
      <w:r w:rsidR="003262B8" w:rsidRPr="008E0AA1">
        <w:t>an entity</w:t>
      </w:r>
      <w:r w:rsidRPr="008E0AA1">
        <w:t xml:space="preserve"> is a </w:t>
      </w:r>
      <w:r w:rsidR="00314E88" w:rsidRPr="00314E88">
        <w:rPr>
          <w:position w:val="6"/>
          <w:sz w:val="16"/>
          <w:szCs w:val="16"/>
        </w:rPr>
        <w:t>*</w:t>
      </w:r>
      <w:r w:rsidRPr="008E0AA1">
        <w:t xml:space="preserve">creditable acquisition or </w:t>
      </w:r>
      <w:r w:rsidR="00314E88" w:rsidRPr="00314E88">
        <w:rPr>
          <w:position w:val="6"/>
          <w:sz w:val="16"/>
          <w:szCs w:val="16"/>
        </w:rPr>
        <w:t>*</w:t>
      </w:r>
      <w:r w:rsidRPr="008E0AA1">
        <w:t xml:space="preserve">creditable importation, the acquisition or importation is treated as being solely or partly for a </w:t>
      </w:r>
      <w:r w:rsidR="00314E88" w:rsidRPr="00314E88">
        <w:rPr>
          <w:position w:val="6"/>
          <w:sz w:val="16"/>
          <w:szCs w:val="16"/>
        </w:rPr>
        <w:t>*</w:t>
      </w:r>
      <w:r w:rsidRPr="008E0AA1">
        <w:t>creditable purpose if, and only if, it would be so treated if:</w:t>
      </w:r>
    </w:p>
    <w:p w:rsidR="00300522" w:rsidRPr="008E0AA1" w:rsidRDefault="00300522" w:rsidP="00300522">
      <w:pPr>
        <w:pStyle w:val="paragraph"/>
      </w:pPr>
      <w:r w:rsidRPr="008E0AA1">
        <w:tab/>
        <w:t>(a)</w:t>
      </w:r>
      <w:r w:rsidRPr="008E0AA1">
        <w:tab/>
        <w:t>the GST group were treated as a single entity; and</w:t>
      </w:r>
    </w:p>
    <w:p w:rsidR="00300522" w:rsidRPr="008E0AA1" w:rsidRDefault="00300522" w:rsidP="00300522">
      <w:pPr>
        <w:pStyle w:val="paragraph"/>
      </w:pPr>
      <w:r w:rsidRPr="008E0AA1">
        <w:tab/>
        <w:t>(b)</w:t>
      </w:r>
      <w:r w:rsidRPr="008E0AA1">
        <w:tab/>
        <w:t>the GST group were not treated as a number of entities corresponding to the members of the GST group.</w:t>
      </w:r>
    </w:p>
    <w:p w:rsidR="00300522" w:rsidRPr="008E0AA1" w:rsidRDefault="00300522" w:rsidP="00300522">
      <w:pPr>
        <w:pStyle w:val="subsection"/>
      </w:pPr>
      <w:r w:rsidRPr="008E0AA1">
        <w:tab/>
        <w:t>(3)</w:t>
      </w:r>
      <w:r w:rsidRPr="008E0AA1">
        <w:tab/>
        <w:t xml:space="preserve">However, an acquisition that an entity makes from another </w:t>
      </w:r>
      <w:r w:rsidR="00314E88" w:rsidRPr="00314E88">
        <w:rPr>
          <w:position w:val="6"/>
          <w:sz w:val="16"/>
          <w:szCs w:val="16"/>
        </w:rPr>
        <w:t>*</w:t>
      </w:r>
      <w:r w:rsidRPr="008E0AA1">
        <w:t xml:space="preserve">member of the same </w:t>
      </w:r>
      <w:r w:rsidR="00314E88" w:rsidRPr="00314E88">
        <w:rPr>
          <w:position w:val="6"/>
          <w:sz w:val="16"/>
          <w:szCs w:val="16"/>
        </w:rPr>
        <w:t>*</w:t>
      </w:r>
      <w:r w:rsidRPr="008E0AA1">
        <w:t xml:space="preserve">GST group is not a </w:t>
      </w:r>
      <w:r w:rsidR="00314E88" w:rsidRPr="00314E88">
        <w:rPr>
          <w:position w:val="6"/>
          <w:sz w:val="16"/>
          <w:szCs w:val="16"/>
        </w:rPr>
        <w:t>*</w:t>
      </w:r>
      <w:r w:rsidRPr="008E0AA1">
        <w:t xml:space="preserve">creditable acquisition unless the supply of the thing acquired by the entity was a </w:t>
      </w:r>
      <w:r w:rsidR="00314E88" w:rsidRPr="00314E88">
        <w:rPr>
          <w:position w:val="6"/>
          <w:sz w:val="16"/>
          <w:szCs w:val="16"/>
        </w:rPr>
        <w:t>*</w:t>
      </w:r>
      <w:r w:rsidRPr="008E0AA1">
        <w:t xml:space="preserve">taxable supply because of </w:t>
      </w:r>
      <w:r w:rsidR="005067AC" w:rsidRPr="008E0AA1">
        <w:t>section</w:t>
      </w:r>
      <w:r w:rsidR="006138CE" w:rsidRPr="008E0AA1">
        <w:t> </w:t>
      </w:r>
      <w:r w:rsidR="005067AC" w:rsidRPr="008E0AA1">
        <w:t>84</w:t>
      </w:r>
      <w:r w:rsidR="00314E88">
        <w:noBreakHyphen/>
      </w:r>
      <w:r w:rsidR="005067AC" w:rsidRPr="008E0AA1">
        <w:t>5</w:t>
      </w:r>
      <w:r w:rsidRPr="008E0AA1">
        <w:t xml:space="preserve"> (which is about offshore supplies).</w:t>
      </w:r>
    </w:p>
    <w:p w:rsidR="00300522" w:rsidRPr="008E0AA1" w:rsidRDefault="00300522" w:rsidP="00300522">
      <w:pPr>
        <w:pStyle w:val="subsection"/>
      </w:pPr>
      <w:r w:rsidRPr="008E0AA1">
        <w:tab/>
        <w:t>(4)</w:t>
      </w:r>
      <w:r w:rsidRPr="008E0AA1">
        <w:tab/>
        <w:t>This section has effect despite sections</w:t>
      </w:r>
      <w:r w:rsidR="006138CE" w:rsidRPr="008E0AA1">
        <w:t> </w:t>
      </w:r>
      <w:r w:rsidRPr="008E0AA1">
        <w:t>11</w:t>
      </w:r>
      <w:r w:rsidR="00314E88">
        <w:noBreakHyphen/>
      </w:r>
      <w:r w:rsidRPr="008E0AA1">
        <w:t>5 and 15</w:t>
      </w:r>
      <w:r w:rsidR="00314E88">
        <w:noBreakHyphen/>
      </w:r>
      <w:r w:rsidRPr="008E0AA1">
        <w:t>5 (which are about what are creditable acquisitions and creditable importations), and sections</w:t>
      </w:r>
      <w:r w:rsidR="006138CE" w:rsidRPr="008E0AA1">
        <w:t> </w:t>
      </w:r>
      <w:r w:rsidRPr="008E0AA1">
        <w:t>11</w:t>
      </w:r>
      <w:r w:rsidR="00314E88">
        <w:noBreakHyphen/>
      </w:r>
      <w:r w:rsidRPr="008E0AA1">
        <w:t>20 and 15</w:t>
      </w:r>
      <w:r w:rsidR="00314E88">
        <w:noBreakHyphen/>
      </w:r>
      <w:r w:rsidRPr="008E0AA1">
        <w:t>15 (which are about who is entitled to input tax credits).</w:t>
      </w:r>
    </w:p>
    <w:p w:rsidR="00300522" w:rsidRPr="008E0AA1" w:rsidRDefault="00300522" w:rsidP="00300522">
      <w:pPr>
        <w:pStyle w:val="ActHead5"/>
      </w:pPr>
      <w:bookmarkStart w:id="374" w:name="_Toc108000335"/>
      <w:r w:rsidRPr="00314E88">
        <w:rPr>
          <w:rStyle w:val="CharSectno"/>
        </w:rPr>
        <w:t>48</w:t>
      </w:r>
      <w:r w:rsidR="00314E88" w:rsidRPr="00314E88">
        <w:rPr>
          <w:rStyle w:val="CharSectno"/>
        </w:rPr>
        <w:noBreakHyphen/>
      </w:r>
      <w:r w:rsidRPr="00314E88">
        <w:rPr>
          <w:rStyle w:val="CharSectno"/>
        </w:rPr>
        <w:t>50</w:t>
      </w:r>
      <w:r w:rsidRPr="008E0AA1">
        <w:t xml:space="preserve">  Adjustments</w:t>
      </w:r>
      <w:bookmarkEnd w:id="374"/>
    </w:p>
    <w:p w:rsidR="00300522" w:rsidRPr="008E0AA1" w:rsidRDefault="00300522" w:rsidP="00300522">
      <w:pPr>
        <w:pStyle w:val="subsection"/>
      </w:pPr>
      <w:r w:rsidRPr="008E0AA1">
        <w:tab/>
        <w:t>(1)</w:t>
      </w:r>
      <w:r w:rsidRPr="008E0AA1">
        <w:tab/>
        <w:t xml:space="preserve">Any </w:t>
      </w:r>
      <w:r w:rsidR="00314E88" w:rsidRPr="00314E88">
        <w:rPr>
          <w:position w:val="6"/>
          <w:sz w:val="16"/>
          <w:szCs w:val="16"/>
        </w:rPr>
        <w:t>*</w:t>
      </w:r>
      <w:r w:rsidRPr="008E0AA1">
        <w:t xml:space="preserve">adjustment </w:t>
      </w:r>
      <w:r w:rsidR="00A41590" w:rsidRPr="008E0AA1">
        <w:t xml:space="preserve">that an entity has and that is attributable to a tax period during which the entity is a </w:t>
      </w:r>
      <w:r w:rsidR="00314E88" w:rsidRPr="00314E88">
        <w:rPr>
          <w:position w:val="6"/>
          <w:sz w:val="16"/>
        </w:rPr>
        <w:t>*</w:t>
      </w:r>
      <w:r w:rsidR="00A41590" w:rsidRPr="008E0AA1">
        <w:t xml:space="preserve">member of a </w:t>
      </w:r>
      <w:r w:rsidR="00314E88" w:rsidRPr="00314E88">
        <w:rPr>
          <w:position w:val="6"/>
          <w:sz w:val="16"/>
        </w:rPr>
        <w:t>*</w:t>
      </w:r>
      <w:r w:rsidR="00A41590" w:rsidRPr="008E0AA1">
        <w:t>GST group</w:t>
      </w:r>
      <w:r w:rsidRPr="008E0AA1">
        <w:t xml:space="preserve"> is to be treated as if:</w:t>
      </w:r>
    </w:p>
    <w:p w:rsidR="00300522" w:rsidRPr="008E0AA1" w:rsidRDefault="00300522" w:rsidP="00300522">
      <w:pPr>
        <w:pStyle w:val="paragraph"/>
      </w:pPr>
      <w:r w:rsidRPr="008E0AA1">
        <w:tab/>
        <w:t>(a)</w:t>
      </w:r>
      <w:r w:rsidRPr="008E0AA1">
        <w:tab/>
      </w:r>
      <w:r w:rsidR="009F32FC" w:rsidRPr="008E0AA1">
        <w:t>the entity</w:t>
      </w:r>
      <w:r w:rsidRPr="008E0AA1">
        <w:t xml:space="preserve"> did not have the adjustment (unless </w:t>
      </w:r>
      <w:r w:rsidR="009F32FC" w:rsidRPr="008E0AA1">
        <w:t>the entity</w:t>
      </w:r>
      <w:r w:rsidRPr="008E0AA1">
        <w:t xml:space="preserve"> is the </w:t>
      </w:r>
      <w:r w:rsidR="00314E88" w:rsidRPr="00314E88">
        <w:rPr>
          <w:position w:val="6"/>
          <w:sz w:val="16"/>
          <w:szCs w:val="16"/>
        </w:rPr>
        <w:t>*</w:t>
      </w:r>
      <w:r w:rsidRPr="008E0AA1">
        <w:t>representative member); and</w:t>
      </w:r>
    </w:p>
    <w:p w:rsidR="00300522" w:rsidRPr="008E0AA1" w:rsidRDefault="00300522" w:rsidP="00300522">
      <w:pPr>
        <w:pStyle w:val="paragraph"/>
      </w:pPr>
      <w:r w:rsidRPr="008E0AA1">
        <w:tab/>
        <w:t>(b)</w:t>
      </w:r>
      <w:r w:rsidRPr="008E0AA1">
        <w:tab/>
        <w:t>the representative member had the adjustment.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14E88">
        <w:noBreakHyphen/>
      </w:r>
      <w:r w:rsidRPr="008E0AA1">
        <w:t>10 (which is about the effect of adjustments on net amounts).</w:t>
      </w:r>
    </w:p>
    <w:p w:rsidR="00533069" w:rsidRPr="008E0AA1" w:rsidRDefault="00533069" w:rsidP="00533069">
      <w:pPr>
        <w:pStyle w:val="ActHead5"/>
      </w:pPr>
      <w:bookmarkStart w:id="375" w:name="_Toc108000336"/>
      <w:r w:rsidRPr="00314E88">
        <w:rPr>
          <w:rStyle w:val="CharSectno"/>
        </w:rPr>
        <w:t>48</w:t>
      </w:r>
      <w:r w:rsidR="00314E88" w:rsidRPr="00314E88">
        <w:rPr>
          <w:rStyle w:val="CharSectno"/>
        </w:rPr>
        <w:noBreakHyphen/>
      </w:r>
      <w:r w:rsidRPr="00314E88">
        <w:rPr>
          <w:rStyle w:val="CharSectno"/>
        </w:rPr>
        <w:t>51</w:t>
      </w:r>
      <w:r w:rsidRPr="008E0AA1">
        <w:t xml:space="preserve">  Consequences of being a member of a GST group for part of a tax period</w:t>
      </w:r>
      <w:bookmarkEnd w:id="375"/>
    </w:p>
    <w:p w:rsidR="00533069" w:rsidRPr="008E0AA1" w:rsidRDefault="00533069" w:rsidP="00533069">
      <w:pPr>
        <w:pStyle w:val="subsection"/>
      </w:pPr>
      <w:r w:rsidRPr="008E0AA1">
        <w:tab/>
        <w:t>(1)</w:t>
      </w:r>
      <w:r w:rsidRPr="008E0AA1">
        <w:tab/>
        <w:t xml:space="preserve">If you are a </w:t>
      </w:r>
      <w:r w:rsidR="00314E88" w:rsidRPr="00314E88">
        <w:rPr>
          <w:position w:val="6"/>
          <w:sz w:val="16"/>
        </w:rPr>
        <w:t>*</w:t>
      </w:r>
      <w:r w:rsidRPr="008E0AA1">
        <w:t xml:space="preserve">member of a </w:t>
      </w:r>
      <w:r w:rsidR="00314E88" w:rsidRPr="00314E88">
        <w:rPr>
          <w:position w:val="6"/>
          <w:sz w:val="16"/>
        </w:rPr>
        <w:t>*</w:t>
      </w:r>
      <w:r w:rsidRPr="008E0AA1">
        <w:t>GST group only for one or more parts of a tax period:</w:t>
      </w:r>
    </w:p>
    <w:p w:rsidR="00533069" w:rsidRPr="008E0AA1" w:rsidRDefault="00533069" w:rsidP="00533069">
      <w:pPr>
        <w:pStyle w:val="paragraph"/>
      </w:pPr>
      <w:r w:rsidRPr="008E0AA1">
        <w:tab/>
        <w:t>(a)</w:t>
      </w:r>
      <w:r w:rsidRPr="008E0AA1">
        <w:tab/>
      </w:r>
      <w:r w:rsidR="006D2DE2" w:rsidRPr="008E0AA1">
        <w:t>section 4</w:t>
      </w:r>
      <w:r w:rsidRPr="008E0AA1">
        <w:t>8</w:t>
      </w:r>
      <w:r w:rsidR="00314E88">
        <w:noBreakHyphen/>
      </w:r>
      <w:r w:rsidRPr="008E0AA1">
        <w:t xml:space="preserve">40 does not apply to the GST payable on a </w:t>
      </w:r>
      <w:r w:rsidR="00314E88" w:rsidRPr="00314E88">
        <w:rPr>
          <w:position w:val="6"/>
          <w:sz w:val="16"/>
        </w:rPr>
        <w:t>*</w:t>
      </w:r>
      <w:r w:rsidRPr="008E0AA1">
        <w:t xml:space="preserve">taxable supply that you make, to the extent that the GST would be attributable to a period to which </w:t>
      </w:r>
      <w:r w:rsidR="006138CE" w:rsidRPr="008E0AA1">
        <w:t>subsection (</w:t>
      </w:r>
      <w:r w:rsidRPr="008E0AA1">
        <w:t>2) applies if it were a tax period applying to you; and</w:t>
      </w:r>
    </w:p>
    <w:p w:rsidR="00533069" w:rsidRPr="008E0AA1" w:rsidRDefault="00533069" w:rsidP="00533069">
      <w:pPr>
        <w:pStyle w:val="paragraph"/>
      </w:pPr>
      <w:r w:rsidRPr="008E0AA1">
        <w:tab/>
        <w:t>(b)</w:t>
      </w:r>
      <w:r w:rsidRPr="008E0AA1">
        <w:tab/>
      </w:r>
      <w:r w:rsidR="006D2DE2" w:rsidRPr="008E0AA1">
        <w:t>section 4</w:t>
      </w:r>
      <w:r w:rsidRPr="008E0AA1">
        <w:t>8</w:t>
      </w:r>
      <w:r w:rsidR="00314E88">
        <w:noBreakHyphen/>
      </w:r>
      <w:r w:rsidRPr="008E0AA1">
        <w:t xml:space="preserve">40 does not apply to the GST payable on a </w:t>
      </w:r>
      <w:r w:rsidR="00314E88" w:rsidRPr="00314E88">
        <w:rPr>
          <w:position w:val="6"/>
          <w:sz w:val="16"/>
        </w:rPr>
        <w:t>*</w:t>
      </w:r>
      <w:r w:rsidRPr="008E0AA1">
        <w:t xml:space="preserve">taxable importation that you make during a period to which </w:t>
      </w:r>
      <w:r w:rsidR="006138CE" w:rsidRPr="008E0AA1">
        <w:t>subsection (</w:t>
      </w:r>
      <w:r w:rsidRPr="008E0AA1">
        <w:t>2) applies; and</w:t>
      </w:r>
    </w:p>
    <w:p w:rsidR="00533069" w:rsidRPr="008E0AA1" w:rsidRDefault="00533069" w:rsidP="00533069">
      <w:pPr>
        <w:pStyle w:val="paragraph"/>
      </w:pPr>
      <w:r w:rsidRPr="008E0AA1">
        <w:tab/>
        <w:t>(c)</w:t>
      </w:r>
      <w:r w:rsidRPr="008E0AA1">
        <w:tab/>
      </w:r>
      <w:r w:rsidR="006D2DE2" w:rsidRPr="008E0AA1">
        <w:t>section 4</w:t>
      </w:r>
      <w:r w:rsidRPr="008E0AA1">
        <w:t>8</w:t>
      </w:r>
      <w:r w:rsidR="00314E88">
        <w:noBreakHyphen/>
      </w:r>
      <w:r w:rsidRPr="008E0AA1">
        <w:t xml:space="preserve">45 does not apply to the input tax credit for a </w:t>
      </w:r>
      <w:r w:rsidR="00314E88" w:rsidRPr="00314E88">
        <w:rPr>
          <w:position w:val="6"/>
          <w:sz w:val="16"/>
        </w:rPr>
        <w:t>*</w:t>
      </w:r>
      <w:r w:rsidRPr="008E0AA1">
        <w:t xml:space="preserve">creditable acquisition or </w:t>
      </w:r>
      <w:r w:rsidR="00314E88" w:rsidRPr="00314E88">
        <w:rPr>
          <w:position w:val="6"/>
          <w:sz w:val="16"/>
        </w:rPr>
        <w:t>*</w:t>
      </w:r>
      <w:r w:rsidRPr="008E0AA1">
        <w:t xml:space="preserve">creditable importation that you make, to the extent that the input tax credit would be attributable to a period to which </w:t>
      </w:r>
      <w:r w:rsidR="006138CE" w:rsidRPr="008E0AA1">
        <w:t>subsection (</w:t>
      </w:r>
      <w:r w:rsidRPr="008E0AA1">
        <w:t>2) applies if it were a tax period applying to you; and</w:t>
      </w:r>
    </w:p>
    <w:p w:rsidR="00533069" w:rsidRPr="008E0AA1" w:rsidRDefault="00533069" w:rsidP="00533069">
      <w:pPr>
        <w:pStyle w:val="paragraph"/>
      </w:pPr>
      <w:r w:rsidRPr="008E0AA1">
        <w:tab/>
        <w:t>(d)</w:t>
      </w:r>
      <w:r w:rsidRPr="008E0AA1">
        <w:tab/>
      </w:r>
      <w:r w:rsidR="006D2DE2" w:rsidRPr="008E0AA1">
        <w:t>section 4</w:t>
      </w:r>
      <w:r w:rsidRPr="008E0AA1">
        <w:t>8</w:t>
      </w:r>
      <w:r w:rsidR="00314E88">
        <w:noBreakHyphen/>
      </w:r>
      <w:r w:rsidRPr="008E0AA1">
        <w:t xml:space="preserve">50 does not apply to an </w:t>
      </w:r>
      <w:r w:rsidR="00314E88" w:rsidRPr="00314E88">
        <w:rPr>
          <w:position w:val="6"/>
          <w:sz w:val="16"/>
        </w:rPr>
        <w:t>*</w:t>
      </w:r>
      <w:r w:rsidRPr="008E0AA1">
        <w:t xml:space="preserve">adjustment that you have that would be attributable to a period to which </w:t>
      </w:r>
      <w:r w:rsidR="006138CE" w:rsidRPr="008E0AA1">
        <w:t>subsection (</w:t>
      </w:r>
      <w:r w:rsidRPr="008E0AA1">
        <w:t>2) applies if it were a tax period applying to you.</w:t>
      </w:r>
    </w:p>
    <w:p w:rsidR="00533069" w:rsidRPr="008E0AA1" w:rsidRDefault="00533069" w:rsidP="00533069">
      <w:pPr>
        <w:pStyle w:val="subsection"/>
      </w:pPr>
      <w:r w:rsidRPr="008E0AA1">
        <w:tab/>
        <w:t>(2)</w:t>
      </w:r>
      <w:r w:rsidRPr="008E0AA1">
        <w:tab/>
        <w:t xml:space="preserve">This section applies to any period, during the tax period, during which you were not a </w:t>
      </w:r>
      <w:r w:rsidR="00314E88" w:rsidRPr="00314E88">
        <w:rPr>
          <w:position w:val="6"/>
          <w:sz w:val="16"/>
        </w:rPr>
        <w:t>*</w:t>
      </w:r>
      <w:r w:rsidRPr="008E0AA1">
        <w:t xml:space="preserve">member of that </w:t>
      </w:r>
      <w:r w:rsidR="00314E88" w:rsidRPr="00314E88">
        <w:rPr>
          <w:position w:val="6"/>
          <w:sz w:val="16"/>
        </w:rPr>
        <w:t>*</w:t>
      </w:r>
      <w:r w:rsidRPr="008E0AA1">
        <w:t>GST group or any other GST group.</w:t>
      </w:r>
    </w:p>
    <w:p w:rsidR="00533069" w:rsidRPr="008E0AA1" w:rsidRDefault="00533069" w:rsidP="00533069">
      <w:pPr>
        <w:pStyle w:val="ActHead5"/>
      </w:pPr>
      <w:bookmarkStart w:id="376" w:name="_Toc108000337"/>
      <w:r w:rsidRPr="00314E88">
        <w:rPr>
          <w:rStyle w:val="CharSectno"/>
        </w:rPr>
        <w:t>48</w:t>
      </w:r>
      <w:r w:rsidR="00314E88" w:rsidRPr="00314E88">
        <w:rPr>
          <w:rStyle w:val="CharSectno"/>
        </w:rPr>
        <w:noBreakHyphen/>
      </w:r>
      <w:r w:rsidRPr="00314E88">
        <w:rPr>
          <w:rStyle w:val="CharSectno"/>
        </w:rPr>
        <w:t>52</w:t>
      </w:r>
      <w:r w:rsidRPr="008E0AA1">
        <w:t xml:space="preserve">  Consequences for a representative member of membership change during a tax period</w:t>
      </w:r>
      <w:bookmarkEnd w:id="376"/>
    </w:p>
    <w:p w:rsidR="00533069" w:rsidRPr="008E0AA1" w:rsidRDefault="00533069" w:rsidP="00533069">
      <w:pPr>
        <w:pStyle w:val="subsection"/>
      </w:pPr>
      <w:r w:rsidRPr="008E0AA1">
        <w:tab/>
        <w:t>(1)</w:t>
      </w:r>
      <w:r w:rsidRPr="008E0AA1">
        <w:tab/>
        <w:t xml:space="preserve">If an entity is a </w:t>
      </w:r>
      <w:r w:rsidR="00314E88" w:rsidRPr="00314E88">
        <w:rPr>
          <w:position w:val="6"/>
          <w:sz w:val="16"/>
        </w:rPr>
        <w:t>*</w:t>
      </w:r>
      <w:r w:rsidRPr="008E0AA1">
        <w:t xml:space="preserve">member of a </w:t>
      </w:r>
      <w:r w:rsidR="00314E88" w:rsidRPr="00314E88">
        <w:rPr>
          <w:position w:val="6"/>
          <w:sz w:val="16"/>
        </w:rPr>
        <w:t>*</w:t>
      </w:r>
      <w:r w:rsidRPr="008E0AA1">
        <w:t xml:space="preserve">GST group, of which you are the </w:t>
      </w:r>
      <w:r w:rsidR="00314E88" w:rsidRPr="00314E88">
        <w:rPr>
          <w:position w:val="6"/>
          <w:sz w:val="16"/>
        </w:rPr>
        <w:t>*</w:t>
      </w:r>
      <w:r w:rsidRPr="008E0AA1">
        <w:t>representative member, only for one or more parts of a tax period:</w:t>
      </w:r>
    </w:p>
    <w:p w:rsidR="00533069" w:rsidRPr="008E0AA1" w:rsidRDefault="00533069" w:rsidP="00533069">
      <w:pPr>
        <w:pStyle w:val="paragraph"/>
      </w:pPr>
      <w:r w:rsidRPr="008E0AA1">
        <w:tab/>
        <w:t>(a)</w:t>
      </w:r>
      <w:r w:rsidRPr="008E0AA1">
        <w:tab/>
      </w:r>
      <w:r w:rsidR="006D2DE2" w:rsidRPr="008E0AA1">
        <w:t>section 4</w:t>
      </w:r>
      <w:r w:rsidRPr="008E0AA1">
        <w:t>8</w:t>
      </w:r>
      <w:r w:rsidR="00314E88">
        <w:noBreakHyphen/>
      </w:r>
      <w:r w:rsidRPr="008E0AA1">
        <w:t xml:space="preserve">40 only applies to the GST payable on a </w:t>
      </w:r>
      <w:r w:rsidR="00314E88" w:rsidRPr="00314E88">
        <w:rPr>
          <w:position w:val="6"/>
          <w:sz w:val="16"/>
        </w:rPr>
        <w:t>*</w:t>
      </w:r>
      <w:r w:rsidRPr="008E0AA1">
        <w:t xml:space="preserve">taxable supply that the entity makes, to the extent that the GST would be attributable to a period to which </w:t>
      </w:r>
      <w:r w:rsidR="006138CE" w:rsidRPr="008E0AA1">
        <w:t>subsection (</w:t>
      </w:r>
      <w:r w:rsidRPr="008E0AA1">
        <w:t>2) applies if it were a tax period applying to the entity; and</w:t>
      </w:r>
    </w:p>
    <w:p w:rsidR="00533069" w:rsidRPr="008E0AA1" w:rsidRDefault="00533069" w:rsidP="00533069">
      <w:pPr>
        <w:pStyle w:val="paragraph"/>
      </w:pPr>
      <w:r w:rsidRPr="008E0AA1">
        <w:tab/>
        <w:t>(b)</w:t>
      </w:r>
      <w:r w:rsidRPr="008E0AA1">
        <w:tab/>
      </w:r>
      <w:r w:rsidR="006D2DE2" w:rsidRPr="008E0AA1">
        <w:t>section 4</w:t>
      </w:r>
      <w:r w:rsidRPr="008E0AA1">
        <w:t>8</w:t>
      </w:r>
      <w:r w:rsidR="00314E88">
        <w:noBreakHyphen/>
      </w:r>
      <w:r w:rsidRPr="008E0AA1">
        <w:t xml:space="preserve">40 only applies to the GST payable on a </w:t>
      </w:r>
      <w:r w:rsidR="00314E88" w:rsidRPr="00314E88">
        <w:rPr>
          <w:position w:val="6"/>
          <w:sz w:val="16"/>
        </w:rPr>
        <w:t>*</w:t>
      </w:r>
      <w:r w:rsidRPr="008E0AA1">
        <w:t xml:space="preserve">taxable importation that the entity makes during a period to which </w:t>
      </w:r>
      <w:r w:rsidR="006138CE" w:rsidRPr="008E0AA1">
        <w:t>subsection (</w:t>
      </w:r>
      <w:r w:rsidRPr="008E0AA1">
        <w:t>2) applies; and</w:t>
      </w:r>
    </w:p>
    <w:p w:rsidR="00533069" w:rsidRPr="008E0AA1" w:rsidRDefault="00533069" w:rsidP="00533069">
      <w:pPr>
        <w:pStyle w:val="paragraph"/>
      </w:pPr>
      <w:r w:rsidRPr="008E0AA1">
        <w:tab/>
        <w:t>(c)</w:t>
      </w:r>
      <w:r w:rsidRPr="008E0AA1">
        <w:tab/>
      </w:r>
      <w:r w:rsidR="006D2DE2" w:rsidRPr="008E0AA1">
        <w:t>section 4</w:t>
      </w:r>
      <w:r w:rsidRPr="008E0AA1">
        <w:t>8</w:t>
      </w:r>
      <w:r w:rsidR="00314E88">
        <w:noBreakHyphen/>
      </w:r>
      <w:r w:rsidRPr="008E0AA1">
        <w:t xml:space="preserve">45 only applies to the input tax credit for a </w:t>
      </w:r>
      <w:r w:rsidR="00314E88" w:rsidRPr="00314E88">
        <w:rPr>
          <w:position w:val="6"/>
          <w:sz w:val="16"/>
        </w:rPr>
        <w:t>*</w:t>
      </w:r>
      <w:r w:rsidRPr="008E0AA1">
        <w:t xml:space="preserve">creditable acquisition or </w:t>
      </w:r>
      <w:r w:rsidR="00314E88" w:rsidRPr="00314E88">
        <w:rPr>
          <w:position w:val="6"/>
          <w:sz w:val="16"/>
        </w:rPr>
        <w:t>*</w:t>
      </w:r>
      <w:r w:rsidRPr="008E0AA1">
        <w:t xml:space="preserve">creditable importation that the entity makes, to the extent that the input tax credit would be attributable to a period to which </w:t>
      </w:r>
      <w:r w:rsidR="006138CE" w:rsidRPr="008E0AA1">
        <w:t>subsection (</w:t>
      </w:r>
      <w:r w:rsidRPr="008E0AA1">
        <w:t>2) applies if it were a tax period applying to the entity; and</w:t>
      </w:r>
    </w:p>
    <w:p w:rsidR="00533069" w:rsidRPr="008E0AA1" w:rsidRDefault="00533069" w:rsidP="00533069">
      <w:pPr>
        <w:pStyle w:val="paragraph"/>
      </w:pPr>
      <w:r w:rsidRPr="008E0AA1">
        <w:tab/>
        <w:t>(d)</w:t>
      </w:r>
      <w:r w:rsidRPr="008E0AA1">
        <w:tab/>
      </w:r>
      <w:r w:rsidR="006D2DE2" w:rsidRPr="008E0AA1">
        <w:t>section 4</w:t>
      </w:r>
      <w:r w:rsidRPr="008E0AA1">
        <w:t>8</w:t>
      </w:r>
      <w:r w:rsidR="00314E88">
        <w:noBreakHyphen/>
      </w:r>
      <w:r w:rsidRPr="008E0AA1">
        <w:t xml:space="preserve">50 only applies to an </w:t>
      </w:r>
      <w:r w:rsidR="00314E88" w:rsidRPr="00314E88">
        <w:rPr>
          <w:position w:val="6"/>
          <w:sz w:val="16"/>
        </w:rPr>
        <w:t>*</w:t>
      </w:r>
      <w:r w:rsidRPr="008E0AA1">
        <w:t xml:space="preserve">adjustment that the entity has that would be attributable to a period to which </w:t>
      </w:r>
      <w:r w:rsidR="006138CE" w:rsidRPr="008E0AA1">
        <w:t>subsection (</w:t>
      </w:r>
      <w:r w:rsidRPr="008E0AA1">
        <w:t>2) applies if it were a tax period applying to the entity.</w:t>
      </w:r>
    </w:p>
    <w:p w:rsidR="00533069" w:rsidRPr="008E0AA1" w:rsidRDefault="00533069" w:rsidP="00533069">
      <w:pPr>
        <w:pStyle w:val="subsection"/>
      </w:pPr>
      <w:r w:rsidRPr="008E0AA1">
        <w:tab/>
        <w:t>(2)</w:t>
      </w:r>
      <w:r w:rsidRPr="008E0AA1">
        <w:tab/>
        <w:t xml:space="preserve">This section applies to any period, during the tax period, during which the entity was a </w:t>
      </w:r>
      <w:r w:rsidR="00314E88" w:rsidRPr="00314E88">
        <w:rPr>
          <w:position w:val="6"/>
          <w:sz w:val="16"/>
        </w:rPr>
        <w:t>*</w:t>
      </w:r>
      <w:r w:rsidRPr="008E0AA1">
        <w:t xml:space="preserve">member of the </w:t>
      </w:r>
      <w:r w:rsidR="00314E88" w:rsidRPr="00314E88">
        <w:rPr>
          <w:position w:val="6"/>
          <w:sz w:val="16"/>
        </w:rPr>
        <w:t>*</w:t>
      </w:r>
      <w:r w:rsidRPr="008E0AA1">
        <w:t xml:space="preserve">GST group of which you are the </w:t>
      </w:r>
      <w:r w:rsidR="00314E88" w:rsidRPr="00314E88">
        <w:rPr>
          <w:position w:val="6"/>
          <w:sz w:val="16"/>
        </w:rPr>
        <w:t>*</w:t>
      </w:r>
      <w:r w:rsidRPr="008E0AA1">
        <w:t>representative member.</w:t>
      </w:r>
    </w:p>
    <w:p w:rsidR="00533069" w:rsidRPr="008E0AA1" w:rsidRDefault="00533069" w:rsidP="00533069">
      <w:pPr>
        <w:pStyle w:val="subsection"/>
      </w:pPr>
      <w:r w:rsidRPr="008E0AA1">
        <w:tab/>
        <w:t>(3)</w:t>
      </w:r>
      <w:r w:rsidRPr="008E0AA1">
        <w:tab/>
        <w:t xml:space="preserve">However, if you are the </w:t>
      </w:r>
      <w:r w:rsidR="00314E88" w:rsidRPr="00314E88">
        <w:rPr>
          <w:position w:val="6"/>
          <w:sz w:val="16"/>
        </w:rPr>
        <w:t>*</w:t>
      </w:r>
      <w:r w:rsidRPr="008E0AA1">
        <w:t xml:space="preserve">representative member of the </w:t>
      </w:r>
      <w:r w:rsidR="00314E88" w:rsidRPr="00314E88">
        <w:rPr>
          <w:position w:val="6"/>
          <w:sz w:val="16"/>
        </w:rPr>
        <w:t>*</w:t>
      </w:r>
      <w:r w:rsidRPr="008E0AA1">
        <w:t xml:space="preserve">GST group only for one or more parts of the tax period, this section has effect subject to </w:t>
      </w:r>
      <w:r w:rsidR="006D2DE2" w:rsidRPr="008E0AA1">
        <w:t>section 4</w:t>
      </w:r>
      <w:r w:rsidRPr="008E0AA1">
        <w:t>8</w:t>
      </w:r>
      <w:r w:rsidR="00314E88">
        <w:noBreakHyphen/>
      </w:r>
      <w:r w:rsidRPr="008E0AA1">
        <w:t>53.</w:t>
      </w:r>
    </w:p>
    <w:p w:rsidR="00533069" w:rsidRPr="008E0AA1" w:rsidRDefault="00533069" w:rsidP="00533069">
      <w:pPr>
        <w:pStyle w:val="subsection"/>
      </w:pPr>
      <w:r w:rsidRPr="008E0AA1">
        <w:tab/>
        <w:t>(4)</w:t>
      </w:r>
      <w:r w:rsidRPr="008E0AA1">
        <w:tab/>
        <w:t xml:space="preserve">If an entity is a </w:t>
      </w:r>
      <w:r w:rsidR="00314E88" w:rsidRPr="00314E88">
        <w:rPr>
          <w:position w:val="6"/>
          <w:sz w:val="16"/>
        </w:rPr>
        <w:t>*</w:t>
      </w:r>
      <w:r w:rsidRPr="008E0AA1">
        <w:t xml:space="preserve">member of different </w:t>
      </w:r>
      <w:r w:rsidR="00314E88" w:rsidRPr="00314E88">
        <w:rPr>
          <w:position w:val="6"/>
          <w:sz w:val="16"/>
        </w:rPr>
        <w:t>*</w:t>
      </w:r>
      <w:r w:rsidRPr="008E0AA1">
        <w:t xml:space="preserve">GST groups during the same tax period, </w:t>
      </w:r>
      <w:r w:rsidR="006138CE" w:rsidRPr="008E0AA1">
        <w:t>subsections (</w:t>
      </w:r>
      <w:r w:rsidRPr="008E0AA1">
        <w:t>1) and (2) apply separately in relation to each of those groups.</w:t>
      </w:r>
    </w:p>
    <w:p w:rsidR="00533069" w:rsidRPr="008E0AA1" w:rsidRDefault="00533069" w:rsidP="00533069">
      <w:pPr>
        <w:pStyle w:val="ActHead5"/>
      </w:pPr>
      <w:bookmarkStart w:id="377" w:name="_Toc108000338"/>
      <w:r w:rsidRPr="00314E88">
        <w:rPr>
          <w:rStyle w:val="CharSectno"/>
        </w:rPr>
        <w:t>48</w:t>
      </w:r>
      <w:r w:rsidR="00314E88" w:rsidRPr="00314E88">
        <w:rPr>
          <w:rStyle w:val="CharSectno"/>
        </w:rPr>
        <w:noBreakHyphen/>
      </w:r>
      <w:r w:rsidRPr="00314E88">
        <w:rPr>
          <w:rStyle w:val="CharSectno"/>
        </w:rPr>
        <w:t>53</w:t>
      </w:r>
      <w:r w:rsidRPr="008E0AA1">
        <w:t xml:space="preserve">  Consequences of changing a representative member during a tax period</w:t>
      </w:r>
      <w:bookmarkEnd w:id="377"/>
    </w:p>
    <w:p w:rsidR="00533069" w:rsidRPr="008E0AA1" w:rsidRDefault="00533069" w:rsidP="00533069">
      <w:pPr>
        <w:pStyle w:val="subsection"/>
      </w:pPr>
      <w:r w:rsidRPr="008E0AA1">
        <w:tab/>
        <w:t>(1)</w:t>
      </w:r>
      <w:r w:rsidRPr="008E0AA1">
        <w:tab/>
        <w:t xml:space="preserve">If you are the </w:t>
      </w:r>
      <w:r w:rsidR="00314E88" w:rsidRPr="00314E88">
        <w:rPr>
          <w:position w:val="6"/>
          <w:sz w:val="16"/>
        </w:rPr>
        <w:t>*</w:t>
      </w:r>
      <w:r w:rsidRPr="008E0AA1">
        <w:t xml:space="preserve">representative member of a </w:t>
      </w:r>
      <w:r w:rsidR="00314E88" w:rsidRPr="00314E88">
        <w:rPr>
          <w:position w:val="6"/>
          <w:sz w:val="16"/>
        </w:rPr>
        <w:t>*</w:t>
      </w:r>
      <w:r w:rsidRPr="008E0AA1">
        <w:t>GST group only for one or more parts of a tax period, then, in relation to your capacity as the representative member:</w:t>
      </w:r>
    </w:p>
    <w:p w:rsidR="00533069" w:rsidRPr="008E0AA1" w:rsidRDefault="00533069" w:rsidP="00533069">
      <w:pPr>
        <w:pStyle w:val="paragraph"/>
      </w:pPr>
      <w:r w:rsidRPr="008E0AA1">
        <w:tab/>
        <w:t>(a)</w:t>
      </w:r>
      <w:r w:rsidRPr="008E0AA1">
        <w:tab/>
      </w:r>
      <w:r w:rsidR="006D2DE2" w:rsidRPr="008E0AA1">
        <w:t>section 4</w:t>
      </w:r>
      <w:r w:rsidRPr="008E0AA1">
        <w:t>8</w:t>
      </w:r>
      <w:r w:rsidR="00314E88">
        <w:noBreakHyphen/>
      </w:r>
      <w:r w:rsidRPr="008E0AA1">
        <w:t xml:space="preserve">40 only applies to the GST payable on a </w:t>
      </w:r>
      <w:r w:rsidR="00314E88" w:rsidRPr="00314E88">
        <w:rPr>
          <w:position w:val="6"/>
          <w:sz w:val="16"/>
        </w:rPr>
        <w:t>*</w:t>
      </w:r>
      <w:r w:rsidRPr="008E0AA1">
        <w:t xml:space="preserve">taxable supply that an entity makes, to the extent that the GST would be attributable to a period to which </w:t>
      </w:r>
      <w:r w:rsidR="006138CE" w:rsidRPr="008E0AA1">
        <w:t>subsection (</w:t>
      </w:r>
      <w:r w:rsidRPr="008E0AA1">
        <w:t>2) applies if it were a tax period applying to you; and</w:t>
      </w:r>
    </w:p>
    <w:p w:rsidR="00533069" w:rsidRPr="008E0AA1" w:rsidRDefault="00533069" w:rsidP="00533069">
      <w:pPr>
        <w:pStyle w:val="paragraph"/>
      </w:pPr>
      <w:r w:rsidRPr="008E0AA1">
        <w:tab/>
        <w:t>(b)</w:t>
      </w:r>
      <w:r w:rsidRPr="008E0AA1">
        <w:tab/>
      </w:r>
      <w:r w:rsidR="006D2DE2" w:rsidRPr="008E0AA1">
        <w:t>section 4</w:t>
      </w:r>
      <w:r w:rsidRPr="008E0AA1">
        <w:t>8</w:t>
      </w:r>
      <w:r w:rsidR="00314E88">
        <w:noBreakHyphen/>
      </w:r>
      <w:r w:rsidRPr="008E0AA1">
        <w:t xml:space="preserve">40 only applies to the GST payable on a </w:t>
      </w:r>
      <w:r w:rsidR="00314E88" w:rsidRPr="00314E88">
        <w:rPr>
          <w:position w:val="6"/>
          <w:sz w:val="16"/>
        </w:rPr>
        <w:t>*</w:t>
      </w:r>
      <w:r w:rsidRPr="008E0AA1">
        <w:t xml:space="preserve">taxable importation that an entity makes during a period to which </w:t>
      </w:r>
      <w:r w:rsidR="006138CE" w:rsidRPr="008E0AA1">
        <w:t>subsection (</w:t>
      </w:r>
      <w:r w:rsidRPr="008E0AA1">
        <w:t>2) applies; and</w:t>
      </w:r>
    </w:p>
    <w:p w:rsidR="00533069" w:rsidRPr="008E0AA1" w:rsidRDefault="00533069" w:rsidP="00533069">
      <w:pPr>
        <w:pStyle w:val="paragraph"/>
      </w:pPr>
      <w:r w:rsidRPr="008E0AA1">
        <w:tab/>
        <w:t>(c)</w:t>
      </w:r>
      <w:r w:rsidRPr="008E0AA1">
        <w:tab/>
      </w:r>
      <w:r w:rsidR="006D2DE2" w:rsidRPr="008E0AA1">
        <w:t>section 4</w:t>
      </w:r>
      <w:r w:rsidRPr="008E0AA1">
        <w:t>8</w:t>
      </w:r>
      <w:r w:rsidR="00314E88">
        <w:noBreakHyphen/>
      </w:r>
      <w:r w:rsidRPr="008E0AA1">
        <w:t xml:space="preserve">45 only applies to the input tax credit for a </w:t>
      </w:r>
      <w:r w:rsidR="00314E88" w:rsidRPr="00314E88">
        <w:rPr>
          <w:position w:val="6"/>
          <w:sz w:val="16"/>
        </w:rPr>
        <w:t>*</w:t>
      </w:r>
      <w:r w:rsidRPr="008E0AA1">
        <w:t xml:space="preserve">creditable acquisition or </w:t>
      </w:r>
      <w:r w:rsidR="00314E88" w:rsidRPr="00314E88">
        <w:rPr>
          <w:position w:val="6"/>
          <w:sz w:val="16"/>
        </w:rPr>
        <w:t>*</w:t>
      </w:r>
      <w:r w:rsidRPr="008E0AA1">
        <w:t xml:space="preserve">creditable importation that an entity makes, to the extent that the input tax credit would be attributable to a period to which </w:t>
      </w:r>
      <w:r w:rsidR="006138CE" w:rsidRPr="008E0AA1">
        <w:t>subsection (</w:t>
      </w:r>
      <w:r w:rsidRPr="008E0AA1">
        <w:t>2) applies if it were a tax period applying to you; and</w:t>
      </w:r>
    </w:p>
    <w:p w:rsidR="00533069" w:rsidRPr="008E0AA1" w:rsidRDefault="00533069" w:rsidP="00533069">
      <w:pPr>
        <w:pStyle w:val="paragraph"/>
      </w:pPr>
      <w:r w:rsidRPr="008E0AA1">
        <w:tab/>
        <w:t>(d)</w:t>
      </w:r>
      <w:r w:rsidRPr="008E0AA1">
        <w:tab/>
      </w:r>
      <w:r w:rsidR="006D2DE2" w:rsidRPr="008E0AA1">
        <w:t>section 4</w:t>
      </w:r>
      <w:r w:rsidRPr="008E0AA1">
        <w:t>8</w:t>
      </w:r>
      <w:r w:rsidR="00314E88">
        <w:noBreakHyphen/>
      </w:r>
      <w:r w:rsidRPr="008E0AA1">
        <w:t xml:space="preserve">50 only applies to an </w:t>
      </w:r>
      <w:r w:rsidR="00314E88" w:rsidRPr="00314E88">
        <w:rPr>
          <w:position w:val="6"/>
          <w:sz w:val="16"/>
        </w:rPr>
        <w:t>*</w:t>
      </w:r>
      <w:r w:rsidRPr="008E0AA1">
        <w:t xml:space="preserve">adjustment that an entity has that would be attributable to a period to which </w:t>
      </w:r>
      <w:r w:rsidR="006138CE" w:rsidRPr="008E0AA1">
        <w:t>subsection (</w:t>
      </w:r>
      <w:r w:rsidRPr="008E0AA1">
        <w:t>2) applies if it were a tax period applying to you.</w:t>
      </w:r>
    </w:p>
    <w:p w:rsidR="00533069" w:rsidRPr="008E0AA1" w:rsidRDefault="00533069" w:rsidP="00533069">
      <w:pPr>
        <w:pStyle w:val="subsection"/>
      </w:pPr>
      <w:r w:rsidRPr="008E0AA1">
        <w:tab/>
        <w:t>(2)</w:t>
      </w:r>
      <w:r w:rsidRPr="008E0AA1">
        <w:tab/>
        <w:t xml:space="preserve">This section applies to any period, during the tax period, during which you were the </w:t>
      </w:r>
      <w:r w:rsidR="00314E88" w:rsidRPr="00314E88">
        <w:rPr>
          <w:position w:val="6"/>
          <w:sz w:val="16"/>
        </w:rPr>
        <w:t>*</w:t>
      </w:r>
      <w:r w:rsidRPr="008E0AA1">
        <w:t xml:space="preserve">representative member of the </w:t>
      </w:r>
      <w:r w:rsidR="00314E88" w:rsidRPr="00314E88">
        <w:rPr>
          <w:position w:val="6"/>
          <w:sz w:val="16"/>
        </w:rPr>
        <w:t>*</w:t>
      </w:r>
      <w:r w:rsidRPr="008E0AA1">
        <w:t>GST group.</w:t>
      </w:r>
    </w:p>
    <w:p w:rsidR="00300522" w:rsidRPr="008E0AA1" w:rsidRDefault="00300522" w:rsidP="00300522">
      <w:pPr>
        <w:pStyle w:val="ActHead5"/>
      </w:pPr>
      <w:bookmarkStart w:id="378" w:name="_Toc108000339"/>
      <w:r w:rsidRPr="00314E88">
        <w:rPr>
          <w:rStyle w:val="CharSectno"/>
        </w:rPr>
        <w:t>48</w:t>
      </w:r>
      <w:r w:rsidR="00314E88" w:rsidRPr="00314E88">
        <w:rPr>
          <w:rStyle w:val="CharSectno"/>
        </w:rPr>
        <w:noBreakHyphen/>
      </w:r>
      <w:r w:rsidRPr="00314E88">
        <w:rPr>
          <w:rStyle w:val="CharSectno"/>
        </w:rPr>
        <w:t>55</w:t>
      </w:r>
      <w:r w:rsidRPr="008E0AA1">
        <w:t xml:space="preserve">  GST groups treated as single entities for certain purposes</w:t>
      </w:r>
      <w:bookmarkEnd w:id="378"/>
    </w:p>
    <w:p w:rsidR="00300522" w:rsidRPr="008E0AA1" w:rsidRDefault="00300522" w:rsidP="00300522">
      <w:pPr>
        <w:pStyle w:val="subsection"/>
      </w:pPr>
      <w:r w:rsidRPr="008E0AA1">
        <w:tab/>
        <w:t>(1)</w:t>
      </w:r>
      <w:r w:rsidRPr="008E0AA1">
        <w:tab/>
        <w:t>Despite sections</w:t>
      </w:r>
      <w:r w:rsidR="006138CE" w:rsidRPr="008E0AA1">
        <w:t> </w:t>
      </w:r>
      <w:r w:rsidRPr="008E0AA1">
        <w:t>48</w:t>
      </w:r>
      <w:r w:rsidR="00314E88">
        <w:noBreakHyphen/>
      </w:r>
      <w:r w:rsidRPr="008E0AA1">
        <w:t>45 and 48</w:t>
      </w:r>
      <w:r w:rsidR="00314E88">
        <w:noBreakHyphen/>
      </w:r>
      <w:r w:rsidRPr="008E0AA1">
        <w:t xml:space="preserve">50, a </w:t>
      </w:r>
      <w:r w:rsidR="00314E88" w:rsidRPr="00314E88">
        <w:rPr>
          <w:position w:val="6"/>
          <w:sz w:val="16"/>
          <w:szCs w:val="16"/>
        </w:rPr>
        <w:t>*</w:t>
      </w:r>
      <w:r w:rsidRPr="008E0AA1">
        <w:t xml:space="preserve">GST group is treated as a single entity, and not as a number of entities corresponding to the </w:t>
      </w:r>
      <w:r w:rsidR="00314E88" w:rsidRPr="00314E88">
        <w:rPr>
          <w:position w:val="6"/>
          <w:sz w:val="16"/>
          <w:szCs w:val="16"/>
        </w:rPr>
        <w:t>*</w:t>
      </w:r>
      <w:r w:rsidRPr="008E0AA1">
        <w:t>members of the GST group, for the purposes of working out:</w:t>
      </w:r>
    </w:p>
    <w:p w:rsidR="00300522" w:rsidRPr="008E0AA1" w:rsidRDefault="00300522" w:rsidP="00300522">
      <w:pPr>
        <w:pStyle w:val="paragraph"/>
      </w:pPr>
      <w:r w:rsidRPr="008E0AA1">
        <w:tab/>
        <w:t>(a)</w:t>
      </w:r>
      <w:r w:rsidRPr="008E0AA1">
        <w:tab/>
        <w:t xml:space="preserve">the amounts of any input tax credits to which the </w:t>
      </w:r>
      <w:r w:rsidR="00314E88" w:rsidRPr="00314E88">
        <w:rPr>
          <w:position w:val="6"/>
          <w:sz w:val="16"/>
          <w:szCs w:val="16"/>
        </w:rPr>
        <w:t>*</w:t>
      </w:r>
      <w:r w:rsidRPr="008E0AA1">
        <w:t>representative member is entitled; and</w:t>
      </w:r>
    </w:p>
    <w:p w:rsidR="00300522" w:rsidRPr="008E0AA1" w:rsidRDefault="00300522" w:rsidP="00300522">
      <w:pPr>
        <w:pStyle w:val="paragraph"/>
      </w:pPr>
      <w:r w:rsidRPr="008E0AA1">
        <w:tab/>
        <w:t>(b)</w:t>
      </w:r>
      <w:r w:rsidRPr="008E0AA1">
        <w:tab/>
        <w:t xml:space="preserve">whether the representative member has any </w:t>
      </w:r>
      <w:r w:rsidR="00314E88" w:rsidRPr="00314E88">
        <w:rPr>
          <w:position w:val="6"/>
          <w:sz w:val="16"/>
          <w:szCs w:val="16"/>
        </w:rPr>
        <w:t>*</w:t>
      </w:r>
      <w:r w:rsidRPr="008E0AA1">
        <w:t>adjustments; and</w:t>
      </w:r>
    </w:p>
    <w:p w:rsidR="00300522" w:rsidRPr="008E0AA1" w:rsidRDefault="00300522" w:rsidP="00300522">
      <w:pPr>
        <w:pStyle w:val="paragraph"/>
      </w:pPr>
      <w:r w:rsidRPr="008E0AA1">
        <w:tab/>
        <w:t>(c)</w:t>
      </w:r>
      <w:r w:rsidRPr="008E0AA1">
        <w:tab/>
        <w:t>the amounts of any such adjustments.</w:t>
      </w:r>
    </w:p>
    <w:p w:rsidR="00300522" w:rsidRPr="008E0AA1" w:rsidRDefault="00300522" w:rsidP="00300522">
      <w:pPr>
        <w:pStyle w:val="subsection"/>
      </w:pPr>
      <w:r w:rsidRPr="008E0AA1">
        <w:tab/>
        <w:t>(1A)</w:t>
      </w:r>
      <w:r w:rsidRPr="008E0AA1">
        <w:tab/>
        <w:t>If:</w:t>
      </w:r>
    </w:p>
    <w:p w:rsidR="00300522" w:rsidRPr="008E0AA1" w:rsidRDefault="00300522" w:rsidP="00300522">
      <w:pPr>
        <w:pStyle w:val="paragraph"/>
      </w:pPr>
      <w:r w:rsidRPr="008E0AA1">
        <w:tab/>
        <w:t>(a)</w:t>
      </w:r>
      <w:r w:rsidRPr="008E0AA1">
        <w:tab/>
        <w:t xml:space="preserve">while you were not a </w:t>
      </w:r>
      <w:r w:rsidR="00314E88" w:rsidRPr="00314E88">
        <w:rPr>
          <w:position w:val="6"/>
          <w:sz w:val="16"/>
        </w:rPr>
        <w:t>*</w:t>
      </w:r>
      <w:r w:rsidRPr="008E0AA1">
        <w:t xml:space="preserve">member of any </w:t>
      </w:r>
      <w:r w:rsidR="00314E88" w:rsidRPr="00314E88">
        <w:rPr>
          <w:position w:val="6"/>
          <w:sz w:val="16"/>
        </w:rPr>
        <w:t>*</w:t>
      </w:r>
      <w:r w:rsidRPr="008E0AA1">
        <w:t>GST group, you acquired or imported a thing; and</w:t>
      </w:r>
    </w:p>
    <w:p w:rsidR="00300522" w:rsidRPr="008E0AA1" w:rsidRDefault="00300522" w:rsidP="00300522">
      <w:pPr>
        <w:pStyle w:val="paragraph"/>
      </w:pPr>
      <w:r w:rsidRPr="008E0AA1">
        <w:tab/>
        <w:t>(b)</w:t>
      </w:r>
      <w:r w:rsidRPr="008E0AA1">
        <w:tab/>
        <w:t>you become a member of a GST group at a time when you still hold the thing;</w:t>
      </w:r>
    </w:p>
    <w:p w:rsidR="00300522" w:rsidRPr="008E0AA1" w:rsidRDefault="00300522" w:rsidP="00300522">
      <w:pPr>
        <w:pStyle w:val="subsection2"/>
      </w:pPr>
      <w:r w:rsidRPr="008E0AA1">
        <w:t xml:space="preserve">then, when the </w:t>
      </w:r>
      <w:r w:rsidR="00314E88" w:rsidRPr="00314E88">
        <w:rPr>
          <w:position w:val="6"/>
          <w:sz w:val="16"/>
        </w:rPr>
        <w:t>*</w:t>
      </w:r>
      <w:r w:rsidRPr="008E0AA1">
        <w:t>representative member of the GST group applies section</w:t>
      </w:r>
      <w:r w:rsidR="006138CE" w:rsidRPr="008E0AA1">
        <w:t> </w:t>
      </w:r>
      <w:r w:rsidRPr="008E0AA1">
        <w:t>129</w:t>
      </w:r>
      <w:r w:rsidR="00314E88">
        <w:noBreakHyphen/>
      </w:r>
      <w:r w:rsidRPr="008E0AA1">
        <w:t xml:space="preserve">40 for the first time after you became a member of the GST group, the </w:t>
      </w:r>
      <w:r w:rsidR="00314E88" w:rsidRPr="00314E88">
        <w:rPr>
          <w:position w:val="6"/>
          <w:sz w:val="16"/>
        </w:rPr>
        <w:t>*</w:t>
      </w:r>
      <w:r w:rsidRPr="008E0AA1">
        <w:t xml:space="preserve">intended or former application of the thing is the extent of </w:t>
      </w:r>
      <w:r w:rsidR="00314E88" w:rsidRPr="00314E88">
        <w:rPr>
          <w:position w:val="6"/>
          <w:sz w:val="16"/>
        </w:rPr>
        <w:t>*</w:t>
      </w:r>
      <w:r w:rsidRPr="008E0AA1">
        <w:t>creditable purpose last used to work out:</w:t>
      </w:r>
    </w:p>
    <w:p w:rsidR="00300522" w:rsidRPr="008E0AA1" w:rsidRDefault="00300522" w:rsidP="00300522">
      <w:pPr>
        <w:pStyle w:val="paragraph"/>
      </w:pPr>
      <w:r w:rsidRPr="008E0AA1">
        <w:tab/>
        <w:t>(c)</w:t>
      </w:r>
      <w:r w:rsidRPr="008E0AA1">
        <w:tab/>
        <w:t>the amount of the input tax credit to which you were entitled for the acquisition or importation; or</w:t>
      </w:r>
    </w:p>
    <w:p w:rsidR="00300522" w:rsidRPr="008E0AA1" w:rsidRDefault="00300522" w:rsidP="00300522">
      <w:pPr>
        <w:pStyle w:val="paragraph"/>
      </w:pPr>
      <w:r w:rsidRPr="008E0AA1">
        <w:tab/>
        <w:t>(d)</w:t>
      </w:r>
      <w:r w:rsidRPr="008E0AA1">
        <w:tab/>
        <w:t xml:space="preserve">the amount of any </w:t>
      </w:r>
      <w:r w:rsidR="00314E88" w:rsidRPr="00314E88">
        <w:rPr>
          <w:position w:val="6"/>
          <w:sz w:val="16"/>
        </w:rPr>
        <w:t>*</w:t>
      </w:r>
      <w:r w:rsidRPr="008E0AA1">
        <w:t>adjustment you had under Division</w:t>
      </w:r>
      <w:r w:rsidR="006138CE" w:rsidRPr="008E0AA1">
        <w:t> </w:t>
      </w:r>
      <w:r w:rsidRPr="008E0AA1">
        <w:t>129 in relation to the thing;</w:t>
      </w:r>
    </w:p>
    <w:p w:rsidR="00300522" w:rsidRPr="008E0AA1" w:rsidRDefault="00300522" w:rsidP="00300522">
      <w:pPr>
        <w:pStyle w:val="subsection2"/>
      </w:pPr>
      <w:r w:rsidRPr="008E0AA1">
        <w:t>as the case requires.</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14E88">
        <w:noBreakHyphen/>
      </w:r>
      <w:r w:rsidRPr="008E0AA1">
        <w:t>25 (which is about the amount of input tax credits) and section</w:t>
      </w:r>
      <w:r w:rsidR="006138CE" w:rsidRPr="008E0AA1">
        <w:t> </w:t>
      </w:r>
      <w:r w:rsidRPr="008E0AA1">
        <w:t>17</w:t>
      </w:r>
      <w:r w:rsidR="00314E88">
        <w:noBreakHyphen/>
      </w:r>
      <w:r w:rsidRPr="008E0AA1">
        <w:t>10 (which is about the effect of adjustments on net amounts).</w:t>
      </w:r>
    </w:p>
    <w:p w:rsidR="00E1144F" w:rsidRPr="008E0AA1" w:rsidRDefault="00E1144F" w:rsidP="00E1144F">
      <w:pPr>
        <w:pStyle w:val="ActHead5"/>
      </w:pPr>
      <w:bookmarkStart w:id="379" w:name="_Toc108000340"/>
      <w:r w:rsidRPr="00314E88">
        <w:rPr>
          <w:rStyle w:val="CharSectno"/>
        </w:rPr>
        <w:t>48</w:t>
      </w:r>
      <w:r w:rsidR="00314E88" w:rsidRPr="00314E88">
        <w:rPr>
          <w:rStyle w:val="CharSectno"/>
        </w:rPr>
        <w:noBreakHyphen/>
      </w:r>
      <w:r w:rsidRPr="00314E88">
        <w:rPr>
          <w:rStyle w:val="CharSectno"/>
        </w:rPr>
        <w:t>57</w:t>
      </w:r>
      <w:r w:rsidRPr="008E0AA1">
        <w:t xml:space="preserve">  Tax invoices that are required to identify recipients</w:t>
      </w:r>
      <w:bookmarkEnd w:id="379"/>
    </w:p>
    <w:p w:rsidR="00E1144F" w:rsidRPr="008E0AA1" w:rsidRDefault="00E1144F" w:rsidP="00E1144F">
      <w:pPr>
        <w:pStyle w:val="subsection"/>
      </w:pPr>
      <w:r w:rsidRPr="008E0AA1">
        <w:tab/>
        <w:t>(1)</w:t>
      </w:r>
      <w:r w:rsidRPr="008E0AA1">
        <w:tab/>
        <w:t xml:space="preserve">A document issued for a supply is taken to be a </w:t>
      </w:r>
      <w:r w:rsidRPr="008E0AA1">
        <w:rPr>
          <w:b/>
          <w:i/>
        </w:rPr>
        <w:t>tax invoice</w:t>
      </w:r>
      <w:r w:rsidRPr="008E0AA1">
        <w:t xml:space="preserve"> if:</w:t>
      </w:r>
    </w:p>
    <w:p w:rsidR="00E1144F" w:rsidRPr="008E0AA1" w:rsidRDefault="00E1144F" w:rsidP="00E1144F">
      <w:pPr>
        <w:pStyle w:val="paragraph"/>
      </w:pPr>
      <w:r w:rsidRPr="008E0AA1">
        <w:tab/>
        <w:t>(a)</w:t>
      </w:r>
      <w:r w:rsidRPr="008E0AA1">
        <w:tab/>
        <w:t xml:space="preserve">it would not, but for this section, be a tax invoice because it does not contain enough information to enable the identity, or the </w:t>
      </w:r>
      <w:r w:rsidR="00314E88" w:rsidRPr="00314E88">
        <w:rPr>
          <w:position w:val="6"/>
          <w:sz w:val="16"/>
        </w:rPr>
        <w:t>*</w:t>
      </w:r>
      <w:r w:rsidRPr="008E0AA1">
        <w:t xml:space="preserve">ABN, of the </w:t>
      </w:r>
      <w:r w:rsidR="00314E88" w:rsidRPr="00314E88">
        <w:rPr>
          <w:position w:val="6"/>
          <w:sz w:val="16"/>
        </w:rPr>
        <w:t>*</w:t>
      </w:r>
      <w:r w:rsidRPr="008E0AA1">
        <w:t>recipient of the supply to be clearly ascertained; and</w:t>
      </w:r>
    </w:p>
    <w:p w:rsidR="00E1144F" w:rsidRPr="008E0AA1" w:rsidRDefault="00E1144F" w:rsidP="00E1144F">
      <w:pPr>
        <w:pStyle w:val="paragraph"/>
      </w:pPr>
      <w:r w:rsidRPr="008E0AA1">
        <w:tab/>
        <w:t>(b)</w:t>
      </w:r>
      <w:r w:rsidRPr="008E0AA1">
        <w:tab/>
        <w:t>there is no other reason why it would not be a tax invoice; and</w:t>
      </w:r>
    </w:p>
    <w:p w:rsidR="00E1144F" w:rsidRPr="008E0AA1" w:rsidRDefault="00E1144F" w:rsidP="00E1144F">
      <w:pPr>
        <w:pStyle w:val="paragraph"/>
      </w:pPr>
      <w:r w:rsidRPr="008E0AA1">
        <w:tab/>
        <w:t>(c)</w:t>
      </w:r>
      <w:r w:rsidRPr="008E0AA1">
        <w:tab/>
        <w:t xml:space="preserve">the </w:t>
      </w:r>
      <w:r w:rsidR="00314E88" w:rsidRPr="00314E88">
        <w:rPr>
          <w:position w:val="6"/>
          <w:sz w:val="16"/>
        </w:rPr>
        <w:t>*</w:t>
      </w:r>
      <w:r w:rsidRPr="008E0AA1">
        <w:t xml:space="preserve">representative member of a </w:t>
      </w:r>
      <w:r w:rsidR="00314E88" w:rsidRPr="00314E88">
        <w:rPr>
          <w:position w:val="6"/>
          <w:sz w:val="16"/>
        </w:rPr>
        <w:t>*</w:t>
      </w:r>
      <w:r w:rsidRPr="008E0AA1">
        <w:t xml:space="preserve">GST group is entitled under </w:t>
      </w:r>
      <w:r w:rsidR="006D2DE2" w:rsidRPr="008E0AA1">
        <w:t>section 4</w:t>
      </w:r>
      <w:r w:rsidRPr="008E0AA1">
        <w:t>8</w:t>
      </w:r>
      <w:r w:rsidR="00314E88">
        <w:noBreakHyphen/>
      </w:r>
      <w:r w:rsidRPr="008E0AA1">
        <w:t xml:space="preserve">45 to an input tax credit for the </w:t>
      </w:r>
      <w:r w:rsidR="00314E88" w:rsidRPr="00314E88">
        <w:rPr>
          <w:position w:val="6"/>
          <w:sz w:val="16"/>
        </w:rPr>
        <w:t>*</w:t>
      </w:r>
      <w:r w:rsidRPr="008E0AA1">
        <w:t>creditable acquisition relating to the supply; and</w:t>
      </w:r>
    </w:p>
    <w:p w:rsidR="00E1144F" w:rsidRPr="008E0AA1" w:rsidRDefault="00E1144F" w:rsidP="00E1144F">
      <w:pPr>
        <w:pStyle w:val="paragraph"/>
      </w:pPr>
      <w:r w:rsidRPr="008E0AA1">
        <w:tab/>
        <w:t>(d)</w:t>
      </w:r>
      <w:r w:rsidRPr="008E0AA1">
        <w:tab/>
        <w:t>the document contains enough information to enable the identity of at least one of the following to be clearly ascertained:</w:t>
      </w:r>
    </w:p>
    <w:p w:rsidR="00E1144F" w:rsidRPr="008E0AA1" w:rsidRDefault="00E1144F" w:rsidP="00E1144F">
      <w:pPr>
        <w:pStyle w:val="paragraphsub"/>
      </w:pPr>
      <w:r w:rsidRPr="008E0AA1">
        <w:tab/>
        <w:t>(i)</w:t>
      </w:r>
      <w:r w:rsidRPr="008E0AA1">
        <w:tab/>
        <w:t>the GST group;</w:t>
      </w:r>
    </w:p>
    <w:p w:rsidR="00E1144F" w:rsidRPr="008E0AA1" w:rsidRDefault="00E1144F" w:rsidP="00E1144F">
      <w:pPr>
        <w:pStyle w:val="paragraphsub"/>
      </w:pPr>
      <w:r w:rsidRPr="008E0AA1">
        <w:tab/>
        <w:t>(ii)</w:t>
      </w:r>
      <w:r w:rsidRPr="008E0AA1">
        <w:tab/>
        <w:t>the representative member;</w:t>
      </w:r>
    </w:p>
    <w:p w:rsidR="00E1144F" w:rsidRPr="008E0AA1" w:rsidRDefault="00E1144F" w:rsidP="00E1144F">
      <w:pPr>
        <w:pStyle w:val="paragraphsub"/>
      </w:pPr>
      <w:r w:rsidRPr="008E0AA1">
        <w:tab/>
        <w:t>(iii)</w:t>
      </w:r>
      <w:r w:rsidRPr="008E0AA1">
        <w:tab/>
        <w:t xml:space="preserve">another entity that is or was a </w:t>
      </w:r>
      <w:r w:rsidR="00314E88" w:rsidRPr="00314E88">
        <w:rPr>
          <w:position w:val="6"/>
          <w:sz w:val="16"/>
        </w:rPr>
        <w:t>*</w:t>
      </w:r>
      <w:r w:rsidRPr="008E0AA1">
        <w:t xml:space="preserve">member of the GST group, if the representative member would still have been entitled under </w:t>
      </w:r>
      <w:r w:rsidR="006D2DE2" w:rsidRPr="008E0AA1">
        <w:t>section 4</w:t>
      </w:r>
      <w:r w:rsidRPr="008E0AA1">
        <w:t>8</w:t>
      </w:r>
      <w:r w:rsidR="00314E88">
        <w:noBreakHyphen/>
      </w:r>
      <w:r w:rsidRPr="008E0AA1">
        <w:t>45 to that input tax credit if that other entity had been the recipient of the supply.</w:t>
      </w:r>
    </w:p>
    <w:p w:rsidR="00E1144F" w:rsidRPr="008E0AA1" w:rsidRDefault="00E1144F" w:rsidP="00E1144F">
      <w:pPr>
        <w:pStyle w:val="noteToPara"/>
      </w:pPr>
      <w:r w:rsidRPr="008E0AA1">
        <w:t>Note:</w:t>
      </w:r>
      <w:r w:rsidRPr="008E0AA1">
        <w:tab/>
      </w:r>
      <w:r w:rsidR="006138CE" w:rsidRPr="008E0AA1">
        <w:t>Subparagraph (</w:t>
      </w:r>
      <w:r w:rsidRPr="008E0AA1">
        <w:t>d)(iii) ensures that a member of the GST group identified in the document was a member of the group at the relevant time for the supply in question.</w:t>
      </w:r>
    </w:p>
    <w:p w:rsidR="00E1144F" w:rsidRPr="008E0AA1" w:rsidRDefault="00E1144F" w:rsidP="00E1144F">
      <w:pPr>
        <w:pStyle w:val="subsection"/>
      </w:pPr>
      <w:r w:rsidRPr="008E0AA1">
        <w:tab/>
        <w:t>(2)</w:t>
      </w:r>
      <w:r w:rsidRPr="008E0AA1">
        <w:tab/>
        <w:t xml:space="preserve">However, any obligation that the supplier of a </w:t>
      </w:r>
      <w:r w:rsidR="00314E88" w:rsidRPr="00314E88">
        <w:rPr>
          <w:position w:val="6"/>
          <w:sz w:val="16"/>
        </w:rPr>
        <w:t>*</w:t>
      </w:r>
      <w:r w:rsidRPr="008E0AA1">
        <w:t>taxable supply has under subsection</w:t>
      </w:r>
      <w:r w:rsidR="006138CE" w:rsidRPr="008E0AA1">
        <w:t> </w:t>
      </w:r>
      <w:r w:rsidRPr="008E0AA1">
        <w:t>29</w:t>
      </w:r>
      <w:r w:rsidR="00314E88">
        <w:noBreakHyphen/>
      </w:r>
      <w:r w:rsidRPr="008E0AA1">
        <w:t xml:space="preserve">70(2) is an obligation to give to the </w:t>
      </w:r>
      <w:r w:rsidR="00314E88" w:rsidRPr="00314E88">
        <w:rPr>
          <w:position w:val="6"/>
          <w:sz w:val="16"/>
        </w:rPr>
        <w:t>*</w:t>
      </w:r>
      <w:r w:rsidRPr="008E0AA1">
        <w:t xml:space="preserve">recipient of the supply a document that would be a </w:t>
      </w:r>
      <w:r w:rsidR="00314E88" w:rsidRPr="00314E88">
        <w:rPr>
          <w:position w:val="6"/>
          <w:sz w:val="16"/>
        </w:rPr>
        <w:t>*</w:t>
      </w:r>
      <w:r w:rsidRPr="008E0AA1">
        <w:t xml:space="preserve">tax invoice for the supply even if </w:t>
      </w:r>
      <w:r w:rsidR="006138CE" w:rsidRPr="008E0AA1">
        <w:t>subsection (</w:t>
      </w:r>
      <w:r w:rsidRPr="008E0AA1">
        <w:t>1) of this section had not been enacted.</w:t>
      </w:r>
    </w:p>
    <w:p w:rsidR="00E1144F" w:rsidRPr="008E0AA1" w:rsidRDefault="00E1144F" w:rsidP="00E1144F">
      <w:pPr>
        <w:pStyle w:val="notetext"/>
      </w:pPr>
      <w:r w:rsidRPr="008E0AA1">
        <w:t>Note:</w:t>
      </w:r>
      <w:r w:rsidRPr="008E0AA1">
        <w:tab/>
        <w:t>This subsection ensures that a recipient’s entitlement to a tax invoice, including (if subparagraph</w:t>
      </w:r>
      <w:r w:rsidR="006138CE" w:rsidRPr="008E0AA1">
        <w:t> </w:t>
      </w:r>
      <w:r w:rsidRPr="008E0AA1">
        <w:t>29</w:t>
      </w:r>
      <w:r w:rsidR="00314E88">
        <w:noBreakHyphen/>
      </w:r>
      <w:r w:rsidRPr="008E0AA1">
        <w:t>70(1)(c)(ii) requires it) an entitlement to a tax invoice that enables the recipient’s identity or the recipient’s ABN to be clearly ascertained, is unaffected by this section.</w:t>
      </w:r>
    </w:p>
    <w:p w:rsidR="00E1144F" w:rsidRPr="008E0AA1" w:rsidRDefault="00E1144F" w:rsidP="00E1144F">
      <w:pPr>
        <w:pStyle w:val="subsection"/>
      </w:pPr>
      <w:r w:rsidRPr="008E0AA1">
        <w:tab/>
        <w:t>(3)</w:t>
      </w:r>
      <w:r w:rsidRPr="008E0AA1">
        <w:tab/>
        <w:t>This section has effect despite section</w:t>
      </w:r>
      <w:r w:rsidR="006138CE" w:rsidRPr="008E0AA1">
        <w:t> </w:t>
      </w:r>
      <w:r w:rsidRPr="008E0AA1">
        <w:t>29</w:t>
      </w:r>
      <w:r w:rsidR="00314E88">
        <w:noBreakHyphen/>
      </w:r>
      <w:r w:rsidRPr="008E0AA1">
        <w:t>70 (which is about tax invoices).</w:t>
      </w:r>
    </w:p>
    <w:p w:rsidR="00300522" w:rsidRPr="008E0AA1" w:rsidRDefault="00300522" w:rsidP="00300522">
      <w:pPr>
        <w:pStyle w:val="ActHead5"/>
      </w:pPr>
      <w:bookmarkStart w:id="380" w:name="_Toc108000341"/>
      <w:r w:rsidRPr="00314E88">
        <w:rPr>
          <w:rStyle w:val="CharSectno"/>
        </w:rPr>
        <w:t>48</w:t>
      </w:r>
      <w:r w:rsidR="00314E88" w:rsidRPr="00314E88">
        <w:rPr>
          <w:rStyle w:val="CharSectno"/>
        </w:rPr>
        <w:noBreakHyphen/>
      </w:r>
      <w:r w:rsidRPr="00314E88">
        <w:rPr>
          <w:rStyle w:val="CharSectno"/>
        </w:rPr>
        <w:t>60</w:t>
      </w:r>
      <w:r w:rsidRPr="008E0AA1">
        <w:t xml:space="preserve">  GST returns</w:t>
      </w:r>
      <w:bookmarkEnd w:id="380"/>
    </w:p>
    <w:p w:rsidR="00300522" w:rsidRPr="008E0AA1" w:rsidRDefault="00300522" w:rsidP="00300522">
      <w:pPr>
        <w:pStyle w:val="subsection"/>
      </w:pPr>
      <w:r w:rsidRPr="008E0AA1">
        <w:tab/>
        <w:t>(1)</w:t>
      </w:r>
      <w:r w:rsidRPr="008E0AA1">
        <w:tab/>
        <w:t xml:space="preserve">If you are a </w:t>
      </w:r>
      <w:r w:rsidR="00314E88" w:rsidRPr="00314E88">
        <w:rPr>
          <w:position w:val="6"/>
          <w:sz w:val="16"/>
          <w:szCs w:val="16"/>
        </w:rPr>
        <w:t>*</w:t>
      </w:r>
      <w:r w:rsidRPr="008E0AA1">
        <w:t xml:space="preserve">member of a </w:t>
      </w:r>
      <w:r w:rsidR="00314E88" w:rsidRPr="00314E88">
        <w:rPr>
          <w:position w:val="6"/>
          <w:sz w:val="16"/>
          <w:szCs w:val="16"/>
        </w:rPr>
        <w:t>*</w:t>
      </w:r>
      <w:r w:rsidRPr="008E0AA1">
        <w:t xml:space="preserve">GST group during the whole of a tax period, you are not required to give to the Commissioner a </w:t>
      </w:r>
      <w:r w:rsidR="00314E88" w:rsidRPr="00314E88">
        <w:rPr>
          <w:position w:val="6"/>
          <w:sz w:val="16"/>
          <w:szCs w:val="16"/>
        </w:rPr>
        <w:t>*</w:t>
      </w:r>
      <w:r w:rsidRPr="008E0AA1">
        <w:t xml:space="preserve">GST return for that tax period, unless you are the </w:t>
      </w:r>
      <w:r w:rsidR="00314E88" w:rsidRPr="00314E88">
        <w:rPr>
          <w:position w:val="6"/>
          <w:sz w:val="16"/>
          <w:szCs w:val="16"/>
        </w:rPr>
        <w:t>*</w:t>
      </w:r>
      <w:r w:rsidRPr="008E0AA1">
        <w:t>representative member of the group during that period.</w:t>
      </w:r>
    </w:p>
    <w:p w:rsidR="00273B12" w:rsidRPr="008E0AA1" w:rsidRDefault="00273B12" w:rsidP="00273B12">
      <w:pPr>
        <w:pStyle w:val="notetext"/>
      </w:pPr>
      <w:r w:rsidRPr="008E0AA1">
        <w:t>Note:</w:t>
      </w:r>
      <w:r w:rsidRPr="008E0AA1">
        <w:tab/>
        <w:t xml:space="preserve">If you were not a member of a GST group during the whole of a tax period, you are still obliged to give a GST return for the tax period, and (because of </w:t>
      </w:r>
      <w:r w:rsidR="006D2DE2" w:rsidRPr="008E0AA1">
        <w:t>section 4</w:t>
      </w:r>
      <w:r w:rsidRPr="008E0AA1">
        <w:t>8</w:t>
      </w:r>
      <w:r w:rsidR="00314E88">
        <w:noBreakHyphen/>
      </w:r>
      <w:r w:rsidRPr="008E0AA1">
        <w:t>51) your net amount for the tax period will take into account your liabilities and entitlements relating to the one or more parts of the tax period during which you were not a member.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31</w:t>
      </w:r>
      <w:r w:rsidR="00314E88">
        <w:noBreakHyphen/>
      </w:r>
      <w:r w:rsidRPr="008E0AA1">
        <w:t>5 (which is about who must give GST returns).</w:t>
      </w:r>
    </w:p>
    <w:p w:rsidR="00300522" w:rsidRPr="008E0AA1" w:rsidRDefault="00300522" w:rsidP="00300522">
      <w:pPr>
        <w:pStyle w:val="ActHead4"/>
      </w:pPr>
      <w:bookmarkStart w:id="381" w:name="_Toc108000342"/>
      <w:r w:rsidRPr="00314E88">
        <w:rPr>
          <w:rStyle w:val="CharSubdNo"/>
        </w:rPr>
        <w:t>Subdivision</w:t>
      </w:r>
      <w:r w:rsidR="006138CE" w:rsidRPr="00314E88">
        <w:rPr>
          <w:rStyle w:val="CharSubdNo"/>
        </w:rPr>
        <w:t> </w:t>
      </w:r>
      <w:r w:rsidRPr="00314E88">
        <w:rPr>
          <w:rStyle w:val="CharSubdNo"/>
        </w:rPr>
        <w:t>48</w:t>
      </w:r>
      <w:r w:rsidR="00314E88" w:rsidRPr="00314E88">
        <w:rPr>
          <w:rStyle w:val="CharSubdNo"/>
        </w:rPr>
        <w:noBreakHyphen/>
      </w:r>
      <w:r w:rsidRPr="00314E88">
        <w:rPr>
          <w:rStyle w:val="CharSubdNo"/>
        </w:rPr>
        <w:t>C</w:t>
      </w:r>
      <w:r w:rsidRPr="008E0AA1">
        <w:t>—</w:t>
      </w:r>
      <w:r w:rsidRPr="00314E88">
        <w:rPr>
          <w:rStyle w:val="CharSubdText"/>
        </w:rPr>
        <w:t>Administrative matters</w:t>
      </w:r>
      <w:bookmarkEnd w:id="381"/>
    </w:p>
    <w:p w:rsidR="00C962E2" w:rsidRPr="008E0AA1" w:rsidRDefault="00C962E2" w:rsidP="00C962E2">
      <w:pPr>
        <w:pStyle w:val="ActHead5"/>
      </w:pPr>
      <w:bookmarkStart w:id="382" w:name="_Toc108000343"/>
      <w:r w:rsidRPr="00314E88">
        <w:rPr>
          <w:rStyle w:val="CharSectno"/>
        </w:rPr>
        <w:t>48</w:t>
      </w:r>
      <w:r w:rsidR="00314E88" w:rsidRPr="00314E88">
        <w:rPr>
          <w:rStyle w:val="CharSectno"/>
        </w:rPr>
        <w:noBreakHyphen/>
      </w:r>
      <w:r w:rsidRPr="00314E88">
        <w:rPr>
          <w:rStyle w:val="CharSectno"/>
        </w:rPr>
        <w:t>70</w:t>
      </w:r>
      <w:r w:rsidRPr="008E0AA1">
        <w:t xml:space="preserve">  Changing the membership etc. of GST groups</w:t>
      </w:r>
      <w:bookmarkEnd w:id="382"/>
    </w:p>
    <w:p w:rsidR="00C962E2" w:rsidRPr="008E0AA1" w:rsidRDefault="00C962E2" w:rsidP="00C962E2">
      <w:pPr>
        <w:pStyle w:val="subsection"/>
      </w:pPr>
      <w:r w:rsidRPr="008E0AA1">
        <w:tab/>
        <w:t>(1)</w:t>
      </w:r>
      <w:r w:rsidRPr="008E0AA1">
        <w:tab/>
        <w:t xml:space="preserve">The following actions may be taken, in accordance with </w:t>
      </w:r>
      <w:r w:rsidR="006138CE" w:rsidRPr="008E0AA1">
        <w:t>subsection (</w:t>
      </w:r>
      <w:r w:rsidRPr="008E0AA1">
        <w:t xml:space="preserve">2), in relation to a </w:t>
      </w:r>
      <w:r w:rsidR="00314E88" w:rsidRPr="00314E88">
        <w:rPr>
          <w:position w:val="6"/>
          <w:sz w:val="16"/>
        </w:rPr>
        <w:t>*</w:t>
      </w:r>
      <w:r w:rsidRPr="008E0AA1">
        <w:t>GST group:</w:t>
      </w:r>
    </w:p>
    <w:p w:rsidR="00C962E2" w:rsidRPr="008E0AA1" w:rsidRDefault="00C962E2" w:rsidP="00C962E2">
      <w:pPr>
        <w:pStyle w:val="paragraph"/>
      </w:pPr>
      <w:r w:rsidRPr="008E0AA1">
        <w:tab/>
        <w:t>(a)</w:t>
      </w:r>
      <w:r w:rsidRPr="008E0AA1">
        <w:tab/>
        <w:t xml:space="preserve">the </w:t>
      </w:r>
      <w:r w:rsidR="00314E88" w:rsidRPr="00314E88">
        <w:rPr>
          <w:position w:val="6"/>
          <w:sz w:val="16"/>
        </w:rPr>
        <w:t>*</w:t>
      </w:r>
      <w:r w:rsidRPr="008E0AA1">
        <w:t xml:space="preserve">representative member of the group may, with the written agreement of an entity that </w:t>
      </w:r>
      <w:r w:rsidR="00314E88" w:rsidRPr="00314E88">
        <w:rPr>
          <w:position w:val="6"/>
          <w:sz w:val="16"/>
        </w:rPr>
        <w:t>*</w:t>
      </w:r>
      <w:r w:rsidRPr="008E0AA1">
        <w:t>satisfies the membership requirements of the GST group, add the entity to the group;</w:t>
      </w:r>
    </w:p>
    <w:p w:rsidR="00C962E2" w:rsidRPr="008E0AA1" w:rsidRDefault="00C962E2" w:rsidP="00C962E2">
      <w:pPr>
        <w:pStyle w:val="paragraph"/>
      </w:pPr>
      <w:r w:rsidRPr="008E0AA1">
        <w:tab/>
        <w:t>(b)</w:t>
      </w:r>
      <w:r w:rsidRPr="008E0AA1">
        <w:tab/>
        <w:t>the representative member may leave the group; or</w:t>
      </w:r>
    </w:p>
    <w:p w:rsidR="00C962E2" w:rsidRPr="008E0AA1" w:rsidRDefault="00C962E2" w:rsidP="00C962E2">
      <w:pPr>
        <w:pStyle w:val="paragraph"/>
      </w:pPr>
      <w:r w:rsidRPr="008E0AA1">
        <w:tab/>
        <w:t>(c)</w:t>
      </w:r>
      <w:r w:rsidRPr="008E0AA1">
        <w:tab/>
        <w:t xml:space="preserve">another </w:t>
      </w:r>
      <w:r w:rsidR="00314E88" w:rsidRPr="00314E88">
        <w:rPr>
          <w:position w:val="6"/>
          <w:sz w:val="16"/>
        </w:rPr>
        <w:t>*</w:t>
      </w:r>
      <w:r w:rsidRPr="008E0AA1">
        <w:t xml:space="preserve">member of the group, nominated by the members, who is an </w:t>
      </w:r>
      <w:r w:rsidR="00314E88" w:rsidRPr="00314E88">
        <w:rPr>
          <w:position w:val="6"/>
          <w:sz w:val="16"/>
        </w:rPr>
        <w:t>*</w:t>
      </w:r>
      <w:r w:rsidRPr="008E0AA1">
        <w:t>Australian resident may become the new representative member; or</w:t>
      </w:r>
    </w:p>
    <w:p w:rsidR="00C962E2" w:rsidRPr="008E0AA1" w:rsidRDefault="00C962E2" w:rsidP="00C962E2">
      <w:pPr>
        <w:pStyle w:val="paragraph"/>
      </w:pPr>
      <w:r w:rsidRPr="008E0AA1">
        <w:tab/>
        <w:t>(d)</w:t>
      </w:r>
      <w:r w:rsidRPr="008E0AA1">
        <w:tab/>
        <w:t>the representative member may remove from the group any other member of the group; or</w:t>
      </w:r>
    </w:p>
    <w:p w:rsidR="00C962E2" w:rsidRPr="008E0AA1" w:rsidRDefault="00C962E2" w:rsidP="00C962E2">
      <w:pPr>
        <w:pStyle w:val="paragraph"/>
      </w:pPr>
      <w:r w:rsidRPr="008E0AA1">
        <w:tab/>
        <w:t>(e)</w:t>
      </w:r>
      <w:r w:rsidRPr="008E0AA1">
        <w:tab/>
        <w:t xml:space="preserve">if a member of the group is an </w:t>
      </w:r>
      <w:r w:rsidR="00314E88" w:rsidRPr="00314E88">
        <w:rPr>
          <w:position w:val="6"/>
          <w:sz w:val="16"/>
        </w:rPr>
        <w:t>*</w:t>
      </w:r>
      <w:r w:rsidRPr="008E0AA1">
        <w:t xml:space="preserve">incapacitated entity—the entity’s </w:t>
      </w:r>
      <w:r w:rsidR="00314E88" w:rsidRPr="00314E88">
        <w:rPr>
          <w:position w:val="6"/>
          <w:sz w:val="16"/>
        </w:rPr>
        <w:t>*</w:t>
      </w:r>
      <w:r w:rsidRPr="008E0AA1">
        <w:t>representative may remove the entity from the group; or</w:t>
      </w:r>
    </w:p>
    <w:p w:rsidR="00C962E2" w:rsidRPr="008E0AA1" w:rsidRDefault="00C962E2" w:rsidP="00C962E2">
      <w:pPr>
        <w:pStyle w:val="paragraph"/>
      </w:pPr>
      <w:r w:rsidRPr="008E0AA1">
        <w:tab/>
        <w:t>(f)</w:t>
      </w:r>
      <w:r w:rsidRPr="008E0AA1">
        <w:tab/>
        <w:t>the representative member may dissolve the group.</w:t>
      </w:r>
    </w:p>
    <w:p w:rsidR="00C962E2" w:rsidRPr="008E0AA1" w:rsidRDefault="00C962E2" w:rsidP="00C962E2">
      <w:pPr>
        <w:pStyle w:val="subsection"/>
      </w:pPr>
      <w:r w:rsidRPr="008E0AA1">
        <w:tab/>
        <w:t>(2)</w:t>
      </w:r>
      <w:r w:rsidRPr="008E0AA1">
        <w:tab/>
        <w:t xml:space="preserve">The action is to be taken by notice given to the Commissioner, in the </w:t>
      </w:r>
      <w:r w:rsidR="00314E88" w:rsidRPr="00314E88">
        <w:rPr>
          <w:position w:val="6"/>
          <w:sz w:val="16"/>
        </w:rPr>
        <w:t>*</w:t>
      </w:r>
      <w:r w:rsidRPr="008E0AA1">
        <w:t>approved form, by:</w:t>
      </w:r>
    </w:p>
    <w:p w:rsidR="00C962E2" w:rsidRPr="008E0AA1" w:rsidRDefault="00C962E2" w:rsidP="00C962E2">
      <w:pPr>
        <w:pStyle w:val="paragraph"/>
      </w:pPr>
      <w:r w:rsidRPr="008E0AA1">
        <w:tab/>
        <w:t>(a)</w:t>
      </w:r>
      <w:r w:rsidRPr="008E0AA1">
        <w:tab/>
        <w:t xml:space="preserve">if </w:t>
      </w:r>
      <w:r w:rsidR="006138CE" w:rsidRPr="008E0AA1">
        <w:t>paragraph (</w:t>
      </w:r>
      <w:r w:rsidRPr="008E0AA1">
        <w:t xml:space="preserve">1)(a), (d) or (f) applies—the </w:t>
      </w:r>
      <w:r w:rsidR="00314E88" w:rsidRPr="00314E88">
        <w:rPr>
          <w:position w:val="6"/>
          <w:sz w:val="16"/>
        </w:rPr>
        <w:t>*</w:t>
      </w:r>
      <w:r w:rsidRPr="008E0AA1">
        <w:t>representative member; or</w:t>
      </w:r>
    </w:p>
    <w:p w:rsidR="00C962E2" w:rsidRPr="008E0AA1" w:rsidRDefault="00C962E2" w:rsidP="00C962E2">
      <w:pPr>
        <w:pStyle w:val="paragraph"/>
      </w:pPr>
      <w:r w:rsidRPr="008E0AA1">
        <w:tab/>
        <w:t>(b)</w:t>
      </w:r>
      <w:r w:rsidRPr="008E0AA1">
        <w:tab/>
        <w:t xml:space="preserve">if </w:t>
      </w:r>
      <w:r w:rsidR="006138CE" w:rsidRPr="008E0AA1">
        <w:t>paragraph (</w:t>
      </w:r>
      <w:r w:rsidRPr="008E0AA1">
        <w:t>1)(b) or (c) applies—the new representative member of the group; or</w:t>
      </w:r>
    </w:p>
    <w:p w:rsidR="00C962E2" w:rsidRPr="008E0AA1" w:rsidRDefault="00C962E2" w:rsidP="00C962E2">
      <w:pPr>
        <w:pStyle w:val="paragraph"/>
      </w:pPr>
      <w:r w:rsidRPr="008E0AA1">
        <w:tab/>
        <w:t>(c)</w:t>
      </w:r>
      <w:r w:rsidRPr="008E0AA1">
        <w:tab/>
        <w:t xml:space="preserve">if </w:t>
      </w:r>
      <w:r w:rsidR="006138CE" w:rsidRPr="008E0AA1">
        <w:t>paragraph (</w:t>
      </w:r>
      <w:r w:rsidRPr="008E0AA1">
        <w:t xml:space="preserve">1)(e) applies—the </w:t>
      </w:r>
      <w:r w:rsidR="00314E88" w:rsidRPr="00314E88">
        <w:rPr>
          <w:position w:val="6"/>
          <w:sz w:val="16"/>
        </w:rPr>
        <w:t>*</w:t>
      </w:r>
      <w:r w:rsidRPr="008E0AA1">
        <w:t xml:space="preserve">representative of the </w:t>
      </w:r>
      <w:r w:rsidR="00314E88" w:rsidRPr="00314E88">
        <w:rPr>
          <w:position w:val="6"/>
          <w:sz w:val="16"/>
        </w:rPr>
        <w:t>*</w:t>
      </w:r>
      <w:r w:rsidRPr="008E0AA1">
        <w:t>incapacitated entity.</w:t>
      </w:r>
    </w:p>
    <w:p w:rsidR="00C962E2" w:rsidRPr="008E0AA1" w:rsidRDefault="00C962E2" w:rsidP="00C962E2">
      <w:pPr>
        <w:pStyle w:val="subsection"/>
      </w:pPr>
      <w:r w:rsidRPr="008E0AA1">
        <w:tab/>
        <w:t>(3)</w:t>
      </w:r>
      <w:r w:rsidRPr="008E0AA1">
        <w:tab/>
        <w:t>The action takes effect from the start of the day specified in the notice (whether that day is before, on or after the day on which the notice was given to the Commissioner).</w:t>
      </w:r>
    </w:p>
    <w:p w:rsidR="00C962E2" w:rsidRPr="008E0AA1" w:rsidRDefault="00C962E2" w:rsidP="00C962E2">
      <w:pPr>
        <w:pStyle w:val="subsection"/>
      </w:pPr>
      <w:r w:rsidRPr="008E0AA1">
        <w:tab/>
        <w:t>(4)</w:t>
      </w:r>
      <w:r w:rsidRPr="008E0AA1">
        <w:tab/>
        <w:t xml:space="preserve">However, if the notice was given to the Commissioner after the day by which the </w:t>
      </w:r>
      <w:r w:rsidR="00314E88" w:rsidRPr="00314E88">
        <w:rPr>
          <w:position w:val="6"/>
          <w:sz w:val="16"/>
        </w:rPr>
        <w:t>*</w:t>
      </w:r>
      <w:r w:rsidRPr="008E0AA1">
        <w:t xml:space="preserve">representative member of the group, or the entity nominated to be the new representative member of the group, is required to give to the Commissioner a </w:t>
      </w:r>
      <w:r w:rsidR="00314E88" w:rsidRPr="00314E88">
        <w:rPr>
          <w:position w:val="6"/>
          <w:sz w:val="16"/>
        </w:rPr>
        <w:t>*</w:t>
      </w:r>
      <w:r w:rsidRPr="008E0AA1">
        <w:t>GST return for the tax period in which the day specified in the notice occurs, the action takes effect from the start of:</w:t>
      </w:r>
    </w:p>
    <w:p w:rsidR="00C962E2" w:rsidRPr="008E0AA1" w:rsidRDefault="00C962E2" w:rsidP="00C962E2">
      <w:pPr>
        <w:pStyle w:val="paragraph"/>
      </w:pPr>
      <w:r w:rsidRPr="008E0AA1">
        <w:tab/>
        <w:t>(a)</w:t>
      </w:r>
      <w:r w:rsidRPr="008E0AA1">
        <w:tab/>
        <w:t xml:space="preserve">the day specified in the notice, if that day is approved by the Commissioner under </w:t>
      </w:r>
      <w:r w:rsidR="006D2DE2" w:rsidRPr="008E0AA1">
        <w:t>section 4</w:t>
      </w:r>
      <w:r w:rsidRPr="008E0AA1">
        <w:t>8</w:t>
      </w:r>
      <w:r w:rsidR="00314E88">
        <w:noBreakHyphen/>
      </w:r>
      <w:r w:rsidRPr="008E0AA1">
        <w:t>71; and</w:t>
      </w:r>
    </w:p>
    <w:p w:rsidR="00C962E2" w:rsidRPr="008E0AA1" w:rsidRDefault="00C962E2" w:rsidP="00C962E2">
      <w:pPr>
        <w:pStyle w:val="paragraph"/>
      </w:pPr>
      <w:r w:rsidRPr="008E0AA1">
        <w:tab/>
        <w:t>(b)</w:t>
      </w:r>
      <w:r w:rsidRPr="008E0AA1">
        <w:tab/>
        <w:t xml:space="preserve">if </w:t>
      </w:r>
      <w:r w:rsidR="006138CE" w:rsidRPr="008E0AA1">
        <w:t>paragraph (</w:t>
      </w:r>
      <w:r w:rsidRPr="008E0AA1">
        <w:t>a) does not apply—such other day as the Commissioner approves under that section.</w:t>
      </w:r>
    </w:p>
    <w:p w:rsidR="00C962E2" w:rsidRPr="008E0AA1" w:rsidRDefault="00C962E2" w:rsidP="00C962E2">
      <w:pPr>
        <w:pStyle w:val="subsection"/>
      </w:pPr>
      <w:r w:rsidRPr="008E0AA1">
        <w:tab/>
        <w:t>(5)</w:t>
      </w:r>
      <w:r w:rsidRPr="008E0AA1">
        <w:tab/>
        <w:t xml:space="preserve">Despite </w:t>
      </w:r>
      <w:r w:rsidR="006138CE" w:rsidRPr="008E0AA1">
        <w:t>subsections (</w:t>
      </w:r>
      <w:r w:rsidRPr="008E0AA1">
        <w:t xml:space="preserve">3) and (4), action taken under </w:t>
      </w:r>
      <w:r w:rsidR="006138CE" w:rsidRPr="008E0AA1">
        <w:t>paragraph (</w:t>
      </w:r>
      <w:r w:rsidRPr="008E0AA1">
        <w:t xml:space="preserve">1)(e) cannot take effect earlier than the day on which the </w:t>
      </w:r>
      <w:r w:rsidR="00314E88" w:rsidRPr="00314E88">
        <w:rPr>
          <w:position w:val="6"/>
          <w:sz w:val="16"/>
        </w:rPr>
        <w:t>*</w:t>
      </w:r>
      <w:r w:rsidRPr="008E0AA1">
        <w:t xml:space="preserve">member of the group became an </w:t>
      </w:r>
      <w:r w:rsidR="00314E88" w:rsidRPr="00314E88">
        <w:rPr>
          <w:position w:val="6"/>
          <w:sz w:val="16"/>
        </w:rPr>
        <w:t>*</w:t>
      </w:r>
      <w:r w:rsidRPr="008E0AA1">
        <w:t>incapacitated entity.</w:t>
      </w:r>
    </w:p>
    <w:p w:rsidR="00C962E2" w:rsidRPr="008E0AA1" w:rsidRDefault="00C962E2" w:rsidP="00C962E2">
      <w:pPr>
        <w:pStyle w:val="subsection"/>
      </w:pPr>
      <w:r w:rsidRPr="008E0AA1">
        <w:tab/>
        <w:t>(6)</w:t>
      </w:r>
      <w:r w:rsidRPr="008E0AA1">
        <w:tab/>
        <w:t xml:space="preserve">A </w:t>
      </w:r>
      <w:r w:rsidR="00314E88" w:rsidRPr="00314E88">
        <w:rPr>
          <w:position w:val="6"/>
          <w:sz w:val="16"/>
        </w:rPr>
        <w:t>*</w:t>
      </w:r>
      <w:r w:rsidRPr="008E0AA1">
        <w:t>GST group is taken to be dissolved if:</w:t>
      </w:r>
    </w:p>
    <w:p w:rsidR="00C962E2" w:rsidRPr="008E0AA1" w:rsidRDefault="00C962E2" w:rsidP="00C962E2">
      <w:pPr>
        <w:pStyle w:val="paragraph"/>
      </w:pPr>
      <w:r w:rsidRPr="008E0AA1">
        <w:tab/>
        <w:t>(a)</w:t>
      </w:r>
      <w:r w:rsidRPr="008E0AA1">
        <w:tab/>
        <w:t xml:space="preserve">a </w:t>
      </w:r>
      <w:r w:rsidR="00314E88" w:rsidRPr="00314E88">
        <w:rPr>
          <w:position w:val="6"/>
          <w:sz w:val="16"/>
        </w:rPr>
        <w:t>*</w:t>
      </w:r>
      <w:r w:rsidRPr="008E0AA1">
        <w:t xml:space="preserve">member of the group ceases to be the </w:t>
      </w:r>
      <w:r w:rsidR="00314E88" w:rsidRPr="00314E88">
        <w:rPr>
          <w:position w:val="6"/>
          <w:sz w:val="16"/>
        </w:rPr>
        <w:t>*</w:t>
      </w:r>
      <w:r w:rsidRPr="008E0AA1">
        <w:t>representative member of the group; and</w:t>
      </w:r>
    </w:p>
    <w:p w:rsidR="00C962E2" w:rsidRPr="008E0AA1" w:rsidRDefault="00C962E2" w:rsidP="00C962E2">
      <w:pPr>
        <w:pStyle w:val="paragraph"/>
      </w:pPr>
      <w:r w:rsidRPr="008E0AA1">
        <w:tab/>
        <w:t>(b)</w:t>
      </w:r>
      <w:r w:rsidRPr="008E0AA1">
        <w:tab/>
        <w:t>no other member of the group becomes the representative member of the group, with effect from the day after the previous representative member ceased to be the representative member of the group.</w:t>
      </w:r>
    </w:p>
    <w:p w:rsidR="00C962E2" w:rsidRPr="008E0AA1" w:rsidRDefault="00C962E2" w:rsidP="00C962E2">
      <w:pPr>
        <w:pStyle w:val="subsection"/>
      </w:pPr>
      <w:r w:rsidRPr="008E0AA1">
        <w:tab/>
        <w:t>(7)</w:t>
      </w:r>
      <w:r w:rsidRPr="008E0AA1">
        <w:tab/>
        <w:t xml:space="preserve">A notice that another </w:t>
      </w:r>
      <w:r w:rsidR="00314E88" w:rsidRPr="00314E88">
        <w:rPr>
          <w:position w:val="6"/>
          <w:sz w:val="16"/>
        </w:rPr>
        <w:t>*</w:t>
      </w:r>
      <w:r w:rsidRPr="008E0AA1">
        <w:t xml:space="preserve">member of the </w:t>
      </w:r>
      <w:r w:rsidR="00314E88" w:rsidRPr="00314E88">
        <w:rPr>
          <w:position w:val="6"/>
          <w:sz w:val="16"/>
        </w:rPr>
        <w:t>*</w:t>
      </w:r>
      <w:r w:rsidRPr="008E0AA1">
        <w:t xml:space="preserve">GST group has become the </w:t>
      </w:r>
      <w:r w:rsidR="00314E88" w:rsidRPr="00314E88">
        <w:rPr>
          <w:position w:val="6"/>
          <w:sz w:val="16"/>
        </w:rPr>
        <w:t>*</w:t>
      </w:r>
      <w:r w:rsidRPr="008E0AA1">
        <w:t>representative member of the group must be given to the Commissioner within 21 days after the other member became the representative member.</w:t>
      </w:r>
    </w:p>
    <w:p w:rsidR="00C962E2" w:rsidRPr="008E0AA1" w:rsidRDefault="00C962E2" w:rsidP="00C962E2">
      <w:pPr>
        <w:pStyle w:val="notetext"/>
      </w:pPr>
      <w:r w:rsidRPr="008E0AA1">
        <w:t>Note:</w:t>
      </w:r>
      <w:r w:rsidRPr="008E0AA1">
        <w:tab/>
        <w:t>Section</w:t>
      </w:r>
      <w:r w:rsidR="006138CE" w:rsidRPr="008E0AA1">
        <w:t> </w:t>
      </w:r>
      <w:r w:rsidRPr="008E0AA1">
        <w:t>286</w:t>
      </w:r>
      <w:r w:rsidR="00314E88">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C962E2" w:rsidRPr="008E0AA1" w:rsidRDefault="00C962E2" w:rsidP="007C2D30">
      <w:pPr>
        <w:pStyle w:val="ActHead5"/>
      </w:pPr>
      <w:bookmarkStart w:id="383" w:name="_Toc108000344"/>
      <w:r w:rsidRPr="00314E88">
        <w:rPr>
          <w:rStyle w:val="CharSectno"/>
        </w:rPr>
        <w:t>48</w:t>
      </w:r>
      <w:r w:rsidR="00314E88" w:rsidRPr="00314E88">
        <w:rPr>
          <w:rStyle w:val="CharSectno"/>
        </w:rPr>
        <w:noBreakHyphen/>
      </w:r>
      <w:r w:rsidRPr="00314E88">
        <w:rPr>
          <w:rStyle w:val="CharSectno"/>
        </w:rPr>
        <w:t>71</w:t>
      </w:r>
      <w:r w:rsidRPr="008E0AA1">
        <w:t xml:space="preserve">  Approval of early day of effect of forming, changing etc. GST groups</w:t>
      </w:r>
      <w:bookmarkEnd w:id="383"/>
    </w:p>
    <w:p w:rsidR="00C962E2" w:rsidRPr="008E0AA1" w:rsidRDefault="00C962E2" w:rsidP="007C2D30">
      <w:pPr>
        <w:pStyle w:val="subsection"/>
        <w:keepNext/>
        <w:keepLines/>
      </w:pPr>
      <w:r w:rsidRPr="008E0AA1">
        <w:tab/>
        <w:t>(1)</w:t>
      </w:r>
      <w:r w:rsidRPr="008E0AA1">
        <w:tab/>
        <w:t>If an entity that gives a notice to the Commissioner under paragraph</w:t>
      </w:r>
      <w:r w:rsidR="006138CE" w:rsidRPr="008E0AA1">
        <w:t> </w:t>
      </w:r>
      <w:r w:rsidRPr="008E0AA1">
        <w:t>48</w:t>
      </w:r>
      <w:r w:rsidR="00314E88">
        <w:noBreakHyphen/>
      </w:r>
      <w:r w:rsidRPr="008E0AA1">
        <w:t>5(1)(c) or sub</w:t>
      </w:r>
      <w:r w:rsidR="006D2DE2" w:rsidRPr="008E0AA1">
        <w:t>section 4</w:t>
      </w:r>
      <w:r w:rsidRPr="008E0AA1">
        <w:t>8</w:t>
      </w:r>
      <w:r w:rsidR="00314E88">
        <w:noBreakHyphen/>
      </w:r>
      <w:r w:rsidRPr="008E0AA1">
        <w:t xml:space="preserve">70(2) applies, in the </w:t>
      </w:r>
      <w:r w:rsidR="00314E88" w:rsidRPr="00314E88">
        <w:rPr>
          <w:position w:val="6"/>
          <w:sz w:val="16"/>
        </w:rPr>
        <w:t>*</w:t>
      </w:r>
      <w:r w:rsidRPr="008E0AA1">
        <w:t>approved form, to the Commissioner for approval of a day specified in the notice, the Commissioner must:</w:t>
      </w:r>
    </w:p>
    <w:p w:rsidR="00C962E2" w:rsidRPr="008E0AA1" w:rsidRDefault="00C962E2" w:rsidP="00C962E2">
      <w:pPr>
        <w:pStyle w:val="paragraph"/>
      </w:pPr>
      <w:r w:rsidRPr="008E0AA1">
        <w:tab/>
        <w:t>(a)</w:t>
      </w:r>
      <w:r w:rsidRPr="008E0AA1">
        <w:tab/>
        <w:t>approve, for the purposes of sub</w:t>
      </w:r>
      <w:r w:rsidR="006D2DE2" w:rsidRPr="008E0AA1">
        <w:t>section 4</w:t>
      </w:r>
      <w:r w:rsidRPr="008E0AA1">
        <w:t>8</w:t>
      </w:r>
      <w:r w:rsidR="00314E88">
        <w:noBreakHyphen/>
      </w:r>
      <w:r w:rsidRPr="008E0AA1">
        <w:t>5(4) or 48</w:t>
      </w:r>
      <w:r w:rsidR="00314E88">
        <w:noBreakHyphen/>
      </w:r>
      <w:r w:rsidRPr="008E0AA1">
        <w:t>70(4), the day specified in the notice; or</w:t>
      </w:r>
    </w:p>
    <w:p w:rsidR="00C962E2" w:rsidRPr="008E0AA1" w:rsidRDefault="00C962E2" w:rsidP="00C962E2">
      <w:pPr>
        <w:pStyle w:val="paragraph"/>
      </w:pPr>
      <w:r w:rsidRPr="008E0AA1">
        <w:tab/>
        <w:t>(b)</w:t>
      </w:r>
      <w:r w:rsidRPr="008E0AA1">
        <w:tab/>
        <w:t>approve another day for those purposes.</w:t>
      </w:r>
    </w:p>
    <w:p w:rsidR="00C962E2" w:rsidRPr="008E0AA1" w:rsidRDefault="00C962E2" w:rsidP="00C962E2">
      <w:pPr>
        <w:pStyle w:val="notetext"/>
      </w:pPr>
      <w:r w:rsidRPr="008E0AA1">
        <w:t>Note:</w:t>
      </w:r>
      <w:r w:rsidRPr="008E0AA1">
        <w:tab/>
        <w:t xml:space="preserve">Approving another day under </w:t>
      </w:r>
      <w:r w:rsidR="006138CE" w:rsidRPr="008E0AA1">
        <w:t>paragraph (</w:t>
      </w:r>
      <w:r w:rsidRPr="008E0AA1">
        <w:t>b)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rPr>
        <w:t>Taxation Administration Act 1953</w:t>
      </w:r>
      <w:r w:rsidRPr="008E0AA1">
        <w:t>).</w:t>
      </w:r>
    </w:p>
    <w:p w:rsidR="00C962E2" w:rsidRPr="008E0AA1" w:rsidRDefault="00C962E2" w:rsidP="00C962E2">
      <w:pPr>
        <w:pStyle w:val="subsection"/>
      </w:pPr>
      <w:r w:rsidRPr="008E0AA1">
        <w:tab/>
        <w:t>(2)</w:t>
      </w:r>
      <w:r w:rsidRPr="008E0AA1">
        <w:tab/>
        <w:t xml:space="preserve">The Commissioner may revoke an approval given under </w:t>
      </w:r>
      <w:r w:rsidR="006138CE" w:rsidRPr="008E0AA1">
        <w:t>subsection (</w:t>
      </w:r>
      <w:r w:rsidRPr="008E0AA1">
        <w:t>1) if the Commissioner is satisfied that the day approved is not appropriate.</w:t>
      </w:r>
    </w:p>
    <w:p w:rsidR="00C962E2" w:rsidRPr="008E0AA1" w:rsidRDefault="00C962E2" w:rsidP="00C962E2">
      <w:pPr>
        <w:pStyle w:val="notetext"/>
      </w:pPr>
      <w:r w:rsidRPr="008E0AA1">
        <w:t>Note:</w:t>
      </w:r>
      <w:r w:rsidRPr="008E0AA1">
        <w:tab/>
        <w:t>Revoking an approval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rPr>
        <w:t>Taxation Administration Act 1953</w:t>
      </w:r>
      <w:r w:rsidRPr="008E0AA1">
        <w:t>).</w:t>
      </w:r>
    </w:p>
    <w:p w:rsidR="00C962E2" w:rsidRPr="008E0AA1" w:rsidRDefault="00C962E2" w:rsidP="00C962E2">
      <w:pPr>
        <w:pStyle w:val="subsection"/>
      </w:pPr>
      <w:r w:rsidRPr="008E0AA1">
        <w:tab/>
        <w:t>(3)</w:t>
      </w:r>
      <w:r w:rsidRPr="008E0AA1">
        <w:tab/>
        <w:t xml:space="preserve">The Commissioner must give notice, to the entity referred to in </w:t>
      </w:r>
      <w:r w:rsidR="006138CE" w:rsidRPr="008E0AA1">
        <w:t>subsection (</w:t>
      </w:r>
      <w:r w:rsidRPr="008E0AA1">
        <w:t>1), of any decision that he or she makes under this section.</w:t>
      </w:r>
    </w:p>
    <w:p w:rsidR="008079CE" w:rsidRPr="008E0AA1" w:rsidRDefault="008079CE" w:rsidP="008079CE">
      <w:pPr>
        <w:pStyle w:val="ActHead5"/>
      </w:pPr>
      <w:bookmarkStart w:id="384" w:name="_Toc108000345"/>
      <w:r w:rsidRPr="00314E88">
        <w:rPr>
          <w:rStyle w:val="CharSectno"/>
        </w:rPr>
        <w:t>48</w:t>
      </w:r>
      <w:r w:rsidR="00314E88" w:rsidRPr="00314E88">
        <w:rPr>
          <w:rStyle w:val="CharSectno"/>
        </w:rPr>
        <w:noBreakHyphen/>
      </w:r>
      <w:r w:rsidRPr="00314E88">
        <w:rPr>
          <w:rStyle w:val="CharSectno"/>
        </w:rPr>
        <w:t>73</w:t>
      </w:r>
      <w:r w:rsidRPr="008E0AA1">
        <w:t xml:space="preserve">  Tax periods of GST groups with incapacitated members</w:t>
      </w:r>
      <w:bookmarkEnd w:id="384"/>
    </w:p>
    <w:p w:rsidR="008079CE" w:rsidRPr="008E0AA1" w:rsidRDefault="008079CE" w:rsidP="008079CE">
      <w:pPr>
        <w:pStyle w:val="subsection"/>
      </w:pPr>
      <w:r w:rsidRPr="008E0AA1">
        <w:tab/>
        <w:t>(1)</w:t>
      </w:r>
      <w:r w:rsidRPr="008E0AA1">
        <w:tab/>
        <w:t xml:space="preserve">If a </w:t>
      </w:r>
      <w:r w:rsidR="00314E88" w:rsidRPr="00314E88">
        <w:rPr>
          <w:position w:val="6"/>
          <w:sz w:val="16"/>
        </w:rPr>
        <w:t>*</w:t>
      </w:r>
      <w:r w:rsidRPr="008E0AA1">
        <w:t xml:space="preserve">member of a </w:t>
      </w:r>
      <w:r w:rsidR="00314E88" w:rsidRPr="00314E88">
        <w:rPr>
          <w:position w:val="6"/>
          <w:sz w:val="16"/>
        </w:rPr>
        <w:t>*</w:t>
      </w:r>
      <w:r w:rsidRPr="008E0AA1">
        <w:t xml:space="preserve">GST group becomes an </w:t>
      </w:r>
      <w:r w:rsidR="00314E88" w:rsidRPr="00314E88">
        <w:rPr>
          <w:position w:val="6"/>
          <w:sz w:val="16"/>
        </w:rPr>
        <w:t>*</w:t>
      </w:r>
      <w:r w:rsidRPr="008E0AA1">
        <w:t xml:space="preserve">incapacitated entity, the </w:t>
      </w:r>
      <w:r w:rsidR="00314E88" w:rsidRPr="00314E88">
        <w:rPr>
          <w:position w:val="6"/>
          <w:sz w:val="16"/>
        </w:rPr>
        <w:t>*</w:t>
      </w:r>
      <w:r w:rsidRPr="008E0AA1">
        <w:t xml:space="preserve">representative member of that group may, by notifying the Commissioner in the </w:t>
      </w:r>
      <w:r w:rsidR="00314E88" w:rsidRPr="00314E88">
        <w:rPr>
          <w:position w:val="6"/>
          <w:sz w:val="16"/>
        </w:rPr>
        <w:t>*</w:t>
      </w:r>
      <w:r w:rsidRPr="008E0AA1">
        <w:t>approved form, elect for the tax period that applies at the time to the members of the group to end at the same time as the incapacitated entity’s tax period ends under subsection</w:t>
      </w:r>
      <w:r w:rsidR="006138CE" w:rsidRPr="008E0AA1">
        <w:t> </w:t>
      </w:r>
      <w:r w:rsidRPr="008E0AA1">
        <w:t>27</w:t>
      </w:r>
      <w:r w:rsidR="00314E88">
        <w:noBreakHyphen/>
      </w:r>
      <w:r w:rsidRPr="008E0AA1">
        <w:t>39(1).</w:t>
      </w:r>
    </w:p>
    <w:p w:rsidR="008079CE" w:rsidRPr="008E0AA1" w:rsidRDefault="008079CE" w:rsidP="008079CE">
      <w:pPr>
        <w:pStyle w:val="notetext"/>
      </w:pPr>
      <w:r w:rsidRPr="008E0AA1">
        <w:t>Note 1:</w:t>
      </w:r>
      <w:r w:rsidRPr="008E0AA1">
        <w:tab/>
        <w:t>Section</w:t>
      </w:r>
      <w:r w:rsidR="006138CE" w:rsidRPr="008E0AA1">
        <w:t> </w:t>
      </w:r>
      <w:r w:rsidRPr="008E0AA1">
        <w:t>31</w:t>
      </w:r>
      <w:r w:rsidR="00314E88">
        <w:noBreakHyphen/>
      </w:r>
      <w:r w:rsidRPr="008E0AA1">
        <w:t>10 provides for when a GST return must be given to the Commissioner for a tax period other than a quarterly tax period.</w:t>
      </w:r>
    </w:p>
    <w:p w:rsidR="005506D0" w:rsidRPr="008E0AA1" w:rsidRDefault="005506D0" w:rsidP="005506D0">
      <w:pPr>
        <w:pStyle w:val="notetext"/>
      </w:pPr>
      <w:r w:rsidRPr="008E0AA1">
        <w:t>Note 2:</w:t>
      </w:r>
      <w:r w:rsidRPr="008E0AA1">
        <w:tab/>
        <w:t>If the representative member does not make an election under this section when a member of the group becomes an incapacitated entity, the member’s membership of the group may cease if, because of section</w:t>
      </w:r>
      <w:r w:rsidR="006138CE" w:rsidRPr="008E0AA1">
        <w:t> </w:t>
      </w:r>
      <w:r w:rsidRPr="008E0AA1">
        <w:t>27</w:t>
      </w:r>
      <w:r w:rsidR="00314E88">
        <w:noBreakHyphen/>
      </w:r>
      <w:r w:rsidRPr="008E0AA1">
        <w:t>39, the tax periods applying to it are not the same as those applying to the other members of the group.</w:t>
      </w:r>
    </w:p>
    <w:p w:rsidR="00E824CA" w:rsidRPr="008E0AA1" w:rsidRDefault="00E824CA" w:rsidP="00E824CA">
      <w:pPr>
        <w:pStyle w:val="subsection"/>
      </w:pPr>
      <w:r w:rsidRPr="008E0AA1">
        <w:tab/>
        <w:t>(1A)</w:t>
      </w:r>
      <w:r w:rsidRPr="008E0AA1">
        <w:tab/>
        <w:t xml:space="preserve">If an entity ceases to be the </w:t>
      </w:r>
      <w:r w:rsidR="00314E88" w:rsidRPr="00314E88">
        <w:rPr>
          <w:position w:val="6"/>
          <w:sz w:val="16"/>
        </w:rPr>
        <w:t>*</w:t>
      </w:r>
      <w:r w:rsidRPr="008E0AA1">
        <w:t xml:space="preserve">representative member of a </w:t>
      </w:r>
      <w:r w:rsidR="00314E88" w:rsidRPr="00314E88">
        <w:rPr>
          <w:position w:val="6"/>
          <w:sz w:val="16"/>
        </w:rPr>
        <w:t>*</w:t>
      </w:r>
      <w:r w:rsidRPr="008E0AA1">
        <w:t xml:space="preserve">GST group as a result of becoming an </w:t>
      </w:r>
      <w:r w:rsidR="00314E88" w:rsidRPr="00314E88">
        <w:rPr>
          <w:position w:val="6"/>
          <w:sz w:val="16"/>
        </w:rPr>
        <w:t>*</w:t>
      </w:r>
      <w:r w:rsidRPr="008E0AA1">
        <w:t xml:space="preserve">incapacitated entity, the entity may make an election under </w:t>
      </w:r>
      <w:r w:rsidR="006138CE" w:rsidRPr="008E0AA1">
        <w:t>subsection (</w:t>
      </w:r>
      <w:r w:rsidRPr="008E0AA1">
        <w:t>1), in relation to becoming an incapacitated entity, as if the entity were still the representative member of the group.</w:t>
      </w:r>
    </w:p>
    <w:p w:rsidR="00E824CA" w:rsidRPr="008E0AA1" w:rsidRDefault="00E824CA" w:rsidP="00E824CA">
      <w:pPr>
        <w:pStyle w:val="subsection"/>
      </w:pPr>
      <w:r w:rsidRPr="008E0AA1">
        <w:tab/>
        <w:t>(1B)</w:t>
      </w:r>
      <w:r w:rsidRPr="008E0AA1">
        <w:tab/>
        <w:t xml:space="preserve">A notice under </w:t>
      </w:r>
      <w:r w:rsidR="006138CE" w:rsidRPr="008E0AA1">
        <w:t>subsection (</w:t>
      </w:r>
      <w:r w:rsidRPr="008E0AA1">
        <w:t xml:space="preserve">1) must be given to the Commissioner within 21 days after the </w:t>
      </w:r>
      <w:r w:rsidR="00314E88" w:rsidRPr="00314E88">
        <w:rPr>
          <w:position w:val="6"/>
          <w:sz w:val="16"/>
        </w:rPr>
        <w:t>*</w:t>
      </w:r>
      <w:r w:rsidRPr="008E0AA1">
        <w:t xml:space="preserve">member becomes an </w:t>
      </w:r>
      <w:r w:rsidR="00314E88" w:rsidRPr="00314E88">
        <w:rPr>
          <w:position w:val="6"/>
          <w:sz w:val="16"/>
        </w:rPr>
        <w:t>*</w:t>
      </w:r>
      <w:r w:rsidRPr="008E0AA1">
        <w:t>incapacitated entity.</w:t>
      </w:r>
    </w:p>
    <w:p w:rsidR="008079CE" w:rsidRPr="008E0AA1" w:rsidRDefault="008079CE" w:rsidP="008079CE">
      <w:pPr>
        <w:pStyle w:val="subsection"/>
      </w:pPr>
      <w:r w:rsidRPr="008E0AA1">
        <w:tab/>
        <w:t>(2)</w:t>
      </w:r>
      <w:r w:rsidRPr="008E0AA1">
        <w:tab/>
        <w:t xml:space="preserve">If a tax period (the </w:t>
      </w:r>
      <w:r w:rsidRPr="008E0AA1">
        <w:rPr>
          <w:b/>
          <w:i/>
        </w:rPr>
        <w:t>first tax period</w:t>
      </w:r>
      <w:r w:rsidRPr="008E0AA1">
        <w:t xml:space="preserve">) ends on a particular day because of </w:t>
      </w:r>
      <w:r w:rsidR="006138CE" w:rsidRPr="008E0AA1">
        <w:t>subsection (</w:t>
      </w:r>
      <w:r w:rsidRPr="008E0AA1">
        <w:t>1), the next tax period starts on the day after that day and ends when the first tax period would have ended but for that subsection.</w:t>
      </w:r>
    </w:p>
    <w:p w:rsidR="008079CE" w:rsidRPr="008E0AA1" w:rsidRDefault="008079CE" w:rsidP="008079CE">
      <w:pPr>
        <w:pStyle w:val="subsection"/>
      </w:pPr>
      <w:r w:rsidRPr="008E0AA1">
        <w:tab/>
        <w:t>(3)</w:t>
      </w:r>
      <w:r w:rsidRPr="008E0AA1">
        <w:tab/>
        <w:t>This section has effect despite Division</w:t>
      </w:r>
      <w:r w:rsidR="006138CE" w:rsidRPr="008E0AA1">
        <w:t> </w:t>
      </w:r>
      <w:r w:rsidRPr="008E0AA1">
        <w:t>27 (which is about how to work out the tax periods that apply).</w:t>
      </w:r>
    </w:p>
    <w:p w:rsidR="00216684" w:rsidRPr="008E0AA1" w:rsidRDefault="00216684" w:rsidP="00216684">
      <w:pPr>
        <w:pStyle w:val="ActHead5"/>
      </w:pPr>
      <w:bookmarkStart w:id="385" w:name="_Toc108000346"/>
      <w:r w:rsidRPr="00314E88">
        <w:rPr>
          <w:rStyle w:val="CharSectno"/>
        </w:rPr>
        <w:t>48</w:t>
      </w:r>
      <w:r w:rsidR="00314E88" w:rsidRPr="00314E88">
        <w:rPr>
          <w:rStyle w:val="CharSectno"/>
        </w:rPr>
        <w:noBreakHyphen/>
      </w:r>
      <w:r w:rsidRPr="00314E88">
        <w:rPr>
          <w:rStyle w:val="CharSectno"/>
        </w:rPr>
        <w:t>75</w:t>
      </w:r>
      <w:r w:rsidRPr="008E0AA1">
        <w:t xml:space="preserve">  Effect of representative member becoming an incapacitated entity</w:t>
      </w:r>
      <w:bookmarkEnd w:id="385"/>
    </w:p>
    <w:p w:rsidR="00216684" w:rsidRPr="008E0AA1" w:rsidRDefault="00216684" w:rsidP="00216684">
      <w:pPr>
        <w:pStyle w:val="subsection"/>
      </w:pPr>
      <w:r w:rsidRPr="008E0AA1">
        <w:tab/>
        <w:t>(1)</w:t>
      </w:r>
      <w:r w:rsidRPr="008E0AA1">
        <w:tab/>
        <w:t>If:</w:t>
      </w:r>
    </w:p>
    <w:p w:rsidR="00216684" w:rsidRPr="008E0AA1" w:rsidRDefault="00216684" w:rsidP="00216684">
      <w:pPr>
        <w:pStyle w:val="paragraph"/>
      </w:pPr>
      <w:r w:rsidRPr="008E0AA1">
        <w:tab/>
        <w:t>(a)</w:t>
      </w:r>
      <w:r w:rsidRPr="008E0AA1">
        <w:tab/>
        <w:t xml:space="preserve">the </w:t>
      </w:r>
      <w:r w:rsidR="00314E88" w:rsidRPr="00314E88">
        <w:rPr>
          <w:position w:val="6"/>
          <w:sz w:val="16"/>
        </w:rPr>
        <w:t>*</w:t>
      </w:r>
      <w:r w:rsidRPr="008E0AA1">
        <w:t xml:space="preserve">representative member of a </w:t>
      </w:r>
      <w:r w:rsidR="00314E88" w:rsidRPr="00314E88">
        <w:rPr>
          <w:position w:val="6"/>
          <w:sz w:val="16"/>
        </w:rPr>
        <w:t>*</w:t>
      </w:r>
      <w:r w:rsidRPr="008E0AA1">
        <w:t xml:space="preserve">GST group becomes an </w:t>
      </w:r>
      <w:r w:rsidR="00314E88" w:rsidRPr="00314E88">
        <w:rPr>
          <w:position w:val="6"/>
          <w:sz w:val="16"/>
        </w:rPr>
        <w:t>*</w:t>
      </w:r>
      <w:r w:rsidRPr="008E0AA1">
        <w:t>incapacitated entity; and</w:t>
      </w:r>
    </w:p>
    <w:p w:rsidR="00216684" w:rsidRPr="008E0AA1" w:rsidRDefault="00216684" w:rsidP="00216684">
      <w:pPr>
        <w:pStyle w:val="paragraph"/>
      </w:pPr>
      <w:r w:rsidRPr="008E0AA1">
        <w:tab/>
        <w:t>(b)</w:t>
      </w:r>
      <w:r w:rsidRPr="008E0AA1">
        <w:tab/>
        <w:t xml:space="preserve">the representative member does not cease to be a </w:t>
      </w:r>
      <w:r w:rsidR="00314E88" w:rsidRPr="00314E88">
        <w:rPr>
          <w:position w:val="6"/>
          <w:sz w:val="16"/>
        </w:rPr>
        <w:t>*</w:t>
      </w:r>
      <w:r w:rsidRPr="008E0AA1">
        <w:t>member of the group;</w:t>
      </w:r>
    </w:p>
    <w:p w:rsidR="00216684" w:rsidRPr="008E0AA1" w:rsidRDefault="00216684" w:rsidP="00216684">
      <w:pPr>
        <w:pStyle w:val="subsection2"/>
      </w:pPr>
      <w:r w:rsidRPr="008E0AA1">
        <w:t xml:space="preserve">the representative member ceases to be the representative member of the group unless all the other </w:t>
      </w:r>
      <w:r w:rsidR="00314E88" w:rsidRPr="00314E88">
        <w:rPr>
          <w:position w:val="6"/>
          <w:sz w:val="16"/>
        </w:rPr>
        <w:t>*</w:t>
      </w:r>
      <w:r w:rsidRPr="008E0AA1">
        <w:t>members of the group are incapacitated entities.</w:t>
      </w:r>
    </w:p>
    <w:p w:rsidR="00216684" w:rsidRPr="008E0AA1" w:rsidRDefault="00216684" w:rsidP="00216684">
      <w:pPr>
        <w:pStyle w:val="subsection"/>
      </w:pPr>
      <w:r w:rsidRPr="008E0AA1">
        <w:tab/>
        <w:t>(2)</w:t>
      </w:r>
      <w:r w:rsidRPr="008E0AA1">
        <w:tab/>
      </w:r>
      <w:r w:rsidR="006138CE" w:rsidRPr="008E0AA1">
        <w:t>Subsection (</w:t>
      </w:r>
      <w:r w:rsidRPr="008E0AA1">
        <w:t>1) does not apply for the purposes of the representative member making an election under sub</w:t>
      </w:r>
      <w:r w:rsidR="006D2DE2" w:rsidRPr="008E0AA1">
        <w:t>section 4</w:t>
      </w:r>
      <w:r w:rsidRPr="008E0AA1">
        <w:t>8</w:t>
      </w:r>
      <w:r w:rsidR="00314E88">
        <w:noBreakHyphen/>
      </w:r>
      <w:r w:rsidRPr="008E0AA1">
        <w:t>73(1) relating to the representative member.</w:t>
      </w:r>
    </w:p>
    <w:p w:rsidR="00216684" w:rsidRPr="008E0AA1" w:rsidRDefault="00216684" w:rsidP="00216684">
      <w:pPr>
        <w:pStyle w:val="subsection"/>
      </w:pPr>
      <w:r w:rsidRPr="008E0AA1">
        <w:tab/>
        <w:t>(3)</w:t>
      </w:r>
      <w:r w:rsidRPr="008E0AA1">
        <w:tab/>
        <w:t xml:space="preserve">The </w:t>
      </w:r>
      <w:r w:rsidR="00314E88" w:rsidRPr="00314E88">
        <w:rPr>
          <w:position w:val="6"/>
          <w:sz w:val="16"/>
        </w:rPr>
        <w:t>*</w:t>
      </w:r>
      <w:r w:rsidRPr="008E0AA1">
        <w:t xml:space="preserve">representative member of a </w:t>
      </w:r>
      <w:r w:rsidR="00314E88" w:rsidRPr="00314E88">
        <w:rPr>
          <w:position w:val="6"/>
          <w:sz w:val="16"/>
        </w:rPr>
        <w:t>*</w:t>
      </w:r>
      <w:r w:rsidRPr="008E0AA1">
        <w:t>GST group ceases to be the representative member of the group if:</w:t>
      </w:r>
    </w:p>
    <w:p w:rsidR="00216684" w:rsidRPr="008E0AA1" w:rsidRDefault="00216684" w:rsidP="00216684">
      <w:pPr>
        <w:pStyle w:val="paragraph"/>
      </w:pPr>
      <w:r w:rsidRPr="008E0AA1">
        <w:tab/>
        <w:t>(a)</w:t>
      </w:r>
      <w:r w:rsidRPr="008E0AA1">
        <w:tab/>
        <w:t xml:space="preserve">all the </w:t>
      </w:r>
      <w:r w:rsidR="00314E88" w:rsidRPr="00314E88">
        <w:rPr>
          <w:position w:val="6"/>
          <w:sz w:val="16"/>
        </w:rPr>
        <w:t>*</w:t>
      </w:r>
      <w:r w:rsidRPr="008E0AA1">
        <w:t xml:space="preserve">members of the group are </w:t>
      </w:r>
      <w:r w:rsidR="00314E88" w:rsidRPr="00314E88">
        <w:rPr>
          <w:position w:val="6"/>
          <w:sz w:val="16"/>
        </w:rPr>
        <w:t>*</w:t>
      </w:r>
      <w:r w:rsidRPr="008E0AA1">
        <w:t>incapacitated entities; and</w:t>
      </w:r>
    </w:p>
    <w:p w:rsidR="00216684" w:rsidRPr="008E0AA1" w:rsidRDefault="00216684" w:rsidP="00216684">
      <w:pPr>
        <w:pStyle w:val="paragraph"/>
      </w:pPr>
      <w:r w:rsidRPr="008E0AA1">
        <w:tab/>
        <w:t>(b)</w:t>
      </w:r>
      <w:r w:rsidRPr="008E0AA1">
        <w:tab/>
        <w:t>a member of the group who is not the representative member ceases to be an incapacitated entity.</w:t>
      </w:r>
    </w:p>
    <w:p w:rsidR="00300522" w:rsidRPr="008E0AA1" w:rsidRDefault="00300522" w:rsidP="00300522">
      <w:pPr>
        <w:pStyle w:val="ActHead4"/>
      </w:pPr>
      <w:bookmarkStart w:id="386" w:name="_Toc108000347"/>
      <w:r w:rsidRPr="00314E88">
        <w:rPr>
          <w:rStyle w:val="CharSubdNo"/>
        </w:rPr>
        <w:t>Subdivision</w:t>
      </w:r>
      <w:r w:rsidR="006138CE" w:rsidRPr="00314E88">
        <w:rPr>
          <w:rStyle w:val="CharSubdNo"/>
        </w:rPr>
        <w:t> </w:t>
      </w:r>
      <w:r w:rsidRPr="00314E88">
        <w:rPr>
          <w:rStyle w:val="CharSubdNo"/>
        </w:rPr>
        <w:t>48</w:t>
      </w:r>
      <w:r w:rsidR="00314E88" w:rsidRPr="00314E88">
        <w:rPr>
          <w:rStyle w:val="CharSubdNo"/>
        </w:rPr>
        <w:noBreakHyphen/>
      </w:r>
      <w:r w:rsidRPr="00314E88">
        <w:rPr>
          <w:rStyle w:val="CharSubdNo"/>
        </w:rPr>
        <w:t>D</w:t>
      </w:r>
      <w:r w:rsidRPr="008E0AA1">
        <w:t>—</w:t>
      </w:r>
      <w:r w:rsidRPr="00314E88">
        <w:rPr>
          <w:rStyle w:val="CharSubdText"/>
        </w:rPr>
        <w:t>Ceasing to be a member of a GST group</w:t>
      </w:r>
      <w:bookmarkEnd w:id="386"/>
    </w:p>
    <w:p w:rsidR="00300522" w:rsidRPr="008E0AA1" w:rsidRDefault="00300522" w:rsidP="00300522">
      <w:pPr>
        <w:pStyle w:val="ActHead5"/>
      </w:pPr>
      <w:bookmarkStart w:id="387" w:name="_Toc108000348"/>
      <w:r w:rsidRPr="00314E88">
        <w:rPr>
          <w:rStyle w:val="CharSectno"/>
        </w:rPr>
        <w:t>48</w:t>
      </w:r>
      <w:r w:rsidR="00314E88" w:rsidRPr="00314E88">
        <w:rPr>
          <w:rStyle w:val="CharSectno"/>
        </w:rPr>
        <w:noBreakHyphen/>
      </w:r>
      <w:r w:rsidRPr="00314E88">
        <w:rPr>
          <w:rStyle w:val="CharSectno"/>
        </w:rPr>
        <w:t>110</w:t>
      </w:r>
      <w:r w:rsidRPr="008E0AA1">
        <w:t xml:space="preserve">  Adjustments after you cease to be a member of a GST group</w:t>
      </w:r>
      <w:bookmarkEnd w:id="387"/>
    </w:p>
    <w:p w:rsidR="00300522" w:rsidRPr="008E0AA1" w:rsidRDefault="00300522" w:rsidP="00300522">
      <w:pPr>
        <w:pStyle w:val="subsection"/>
      </w:pPr>
      <w:r w:rsidRPr="008E0AA1">
        <w:tab/>
        <w:t>(1)</w:t>
      </w:r>
      <w:r w:rsidRPr="008E0AA1">
        <w:tab/>
        <w:t xml:space="preserve">If you </w:t>
      </w:r>
      <w:r w:rsidR="009C35C3" w:rsidRPr="008E0AA1">
        <w:t>cease</w:t>
      </w:r>
      <w:r w:rsidRPr="008E0AA1">
        <w:t xml:space="preserve"> to be a member of a GST group (the </w:t>
      </w:r>
      <w:r w:rsidRPr="008E0AA1">
        <w:rPr>
          <w:b/>
          <w:bCs/>
          <w:i/>
          <w:iCs/>
        </w:rPr>
        <w:t>first GST group</w:t>
      </w:r>
      <w:r w:rsidRPr="008E0AA1">
        <w:t xml:space="preserve">), any </w:t>
      </w:r>
      <w:r w:rsidR="00314E88" w:rsidRPr="00314E88">
        <w:rPr>
          <w:position w:val="6"/>
          <w:sz w:val="16"/>
          <w:szCs w:val="16"/>
        </w:rPr>
        <w:t>*</w:t>
      </w:r>
      <w:r w:rsidRPr="008E0AA1">
        <w:t xml:space="preserve">adjustment that arises afterwards in relation to a supply, acquisition or importation that you made while a </w:t>
      </w:r>
      <w:r w:rsidR="00314E88" w:rsidRPr="00314E88">
        <w:rPr>
          <w:position w:val="6"/>
          <w:sz w:val="16"/>
          <w:szCs w:val="16"/>
        </w:rPr>
        <w:t>*</w:t>
      </w:r>
      <w:r w:rsidRPr="008E0AA1">
        <w:t>member of the first GST group (other than a supply to, or an acquisition from, another member of that group):</w:t>
      </w:r>
    </w:p>
    <w:p w:rsidR="00300522" w:rsidRPr="008E0AA1" w:rsidRDefault="00300522" w:rsidP="00300522">
      <w:pPr>
        <w:pStyle w:val="paragraph"/>
      </w:pPr>
      <w:r w:rsidRPr="008E0AA1">
        <w:tab/>
        <w:t>(a)</w:t>
      </w:r>
      <w:r w:rsidRPr="008E0AA1">
        <w:tab/>
        <w:t>is an adjustment that you have; and</w:t>
      </w:r>
    </w:p>
    <w:p w:rsidR="00300522" w:rsidRPr="008E0AA1" w:rsidRDefault="00300522" w:rsidP="00300522">
      <w:pPr>
        <w:pStyle w:val="paragraph"/>
      </w:pPr>
      <w:r w:rsidRPr="008E0AA1">
        <w:tab/>
        <w:t>(b)</w:t>
      </w:r>
      <w:r w:rsidRPr="008E0AA1">
        <w:tab/>
        <w:t xml:space="preserve">is not an adjustment of the entity that is or was the </w:t>
      </w:r>
      <w:r w:rsidR="00314E88" w:rsidRPr="00314E88">
        <w:rPr>
          <w:position w:val="6"/>
          <w:sz w:val="16"/>
          <w:szCs w:val="16"/>
        </w:rPr>
        <w:t>*</w:t>
      </w:r>
      <w:r w:rsidRPr="008E0AA1">
        <w:t>representative member of the first GST group (unless you were that representative member).</w:t>
      </w:r>
    </w:p>
    <w:p w:rsidR="00300522" w:rsidRPr="008E0AA1" w:rsidRDefault="00300522" w:rsidP="00300522">
      <w:pPr>
        <w:pStyle w:val="subsection"/>
      </w:pPr>
      <w:r w:rsidRPr="008E0AA1">
        <w:tab/>
        <w:t>(2)</w:t>
      </w:r>
      <w:r w:rsidRPr="008E0AA1">
        <w:tab/>
        <w:t xml:space="preserve">In relation to the first GST group, this section has effect despite </w:t>
      </w:r>
      <w:r w:rsidR="006D2DE2" w:rsidRPr="008E0AA1">
        <w:t>section 4</w:t>
      </w:r>
      <w:r w:rsidRPr="008E0AA1">
        <w:t>8</w:t>
      </w:r>
      <w:r w:rsidR="00314E88">
        <w:noBreakHyphen/>
      </w:r>
      <w:r w:rsidRPr="008E0AA1">
        <w:t>50 (which is about who has adjustments for a GST group).</w:t>
      </w:r>
    </w:p>
    <w:p w:rsidR="00300522" w:rsidRPr="008E0AA1" w:rsidRDefault="00300522" w:rsidP="00300522">
      <w:pPr>
        <w:pStyle w:val="ActHead5"/>
      </w:pPr>
      <w:bookmarkStart w:id="388" w:name="_Toc108000349"/>
      <w:r w:rsidRPr="00314E88">
        <w:rPr>
          <w:rStyle w:val="CharSectno"/>
        </w:rPr>
        <w:t>48</w:t>
      </w:r>
      <w:r w:rsidR="00314E88" w:rsidRPr="00314E88">
        <w:rPr>
          <w:rStyle w:val="CharSectno"/>
        </w:rPr>
        <w:noBreakHyphen/>
      </w:r>
      <w:r w:rsidRPr="00314E88">
        <w:rPr>
          <w:rStyle w:val="CharSectno"/>
        </w:rPr>
        <w:t>115</w:t>
      </w:r>
      <w:r w:rsidRPr="008E0AA1">
        <w:t xml:space="preserve">  Changes in extent of creditable purpose after you cease to be a member of a GST group</w:t>
      </w:r>
      <w:bookmarkEnd w:id="388"/>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either:</w:t>
      </w:r>
    </w:p>
    <w:p w:rsidR="00300522" w:rsidRPr="008E0AA1" w:rsidRDefault="00300522" w:rsidP="00300522">
      <w:pPr>
        <w:pStyle w:val="paragraphsub"/>
      </w:pPr>
      <w:r w:rsidRPr="008E0AA1">
        <w:tab/>
        <w:t>(i)</w:t>
      </w:r>
      <w:r w:rsidRPr="008E0AA1">
        <w:tab/>
        <w:t xml:space="preserve">while you were a </w:t>
      </w:r>
      <w:r w:rsidR="00314E88" w:rsidRPr="00314E88">
        <w:rPr>
          <w:position w:val="6"/>
          <w:sz w:val="16"/>
        </w:rPr>
        <w:t>*</w:t>
      </w:r>
      <w:r w:rsidRPr="008E0AA1">
        <w:t xml:space="preserve">member of a </w:t>
      </w:r>
      <w:r w:rsidR="00314E88" w:rsidRPr="00314E88">
        <w:rPr>
          <w:position w:val="6"/>
          <w:sz w:val="16"/>
        </w:rPr>
        <w:t>*</w:t>
      </w:r>
      <w:r w:rsidRPr="008E0AA1">
        <w:t xml:space="preserve">GST group (the </w:t>
      </w:r>
      <w:r w:rsidRPr="008E0AA1">
        <w:rPr>
          <w:b/>
          <w:i/>
        </w:rPr>
        <w:t>first GST group</w:t>
      </w:r>
      <w:r w:rsidRPr="008E0AA1">
        <w:t>), you acquired a thing (other than from another member of that group) or imported a thing; or</w:t>
      </w:r>
    </w:p>
    <w:p w:rsidR="00300522" w:rsidRPr="008E0AA1" w:rsidRDefault="00300522" w:rsidP="00300522">
      <w:pPr>
        <w:pStyle w:val="paragraphsub"/>
      </w:pPr>
      <w:r w:rsidRPr="008E0AA1">
        <w:tab/>
        <w:t>(ii)</w:t>
      </w:r>
      <w:r w:rsidRPr="008E0AA1">
        <w:tab/>
        <w:t xml:space="preserve">you acquired or imported a thing while you were not a member of any GST group, and you subsequently became a member of a GST group (the </w:t>
      </w:r>
      <w:r w:rsidRPr="008E0AA1">
        <w:rPr>
          <w:b/>
          <w:i/>
        </w:rPr>
        <w:t>first GST group</w:t>
      </w:r>
      <w:r w:rsidRPr="008E0AA1">
        <w:t>) while you still held the thing; and</w:t>
      </w:r>
    </w:p>
    <w:p w:rsidR="00300522" w:rsidRPr="008E0AA1" w:rsidRDefault="00300522" w:rsidP="00300522">
      <w:pPr>
        <w:pStyle w:val="paragraph"/>
      </w:pPr>
      <w:r w:rsidRPr="008E0AA1">
        <w:tab/>
        <w:t>(b)</w:t>
      </w:r>
      <w:r w:rsidRPr="008E0AA1">
        <w:tab/>
        <w:t xml:space="preserve">you </w:t>
      </w:r>
      <w:r w:rsidR="009C35C3" w:rsidRPr="008E0AA1">
        <w:t>cease</w:t>
      </w:r>
      <w:r w:rsidRPr="008E0AA1">
        <w:t xml:space="preserve"> to be a member of the first GST group;</w:t>
      </w:r>
    </w:p>
    <w:p w:rsidR="00300522" w:rsidRPr="008E0AA1" w:rsidRDefault="00300522" w:rsidP="00300522">
      <w:pPr>
        <w:pStyle w:val="subsection2"/>
      </w:pPr>
      <w:r w:rsidRPr="008E0AA1">
        <w:t>then, when applying section</w:t>
      </w:r>
      <w:r w:rsidR="006138CE" w:rsidRPr="008E0AA1">
        <w:t> </w:t>
      </w:r>
      <w:r w:rsidRPr="008E0AA1">
        <w:t>129</w:t>
      </w:r>
      <w:r w:rsidR="00314E88">
        <w:noBreakHyphen/>
      </w:r>
      <w:r w:rsidRPr="008E0AA1">
        <w:t xml:space="preserve">40 for the first time after that cessation, the </w:t>
      </w:r>
      <w:r w:rsidR="00314E88" w:rsidRPr="00314E88">
        <w:rPr>
          <w:position w:val="6"/>
          <w:sz w:val="16"/>
          <w:szCs w:val="16"/>
        </w:rPr>
        <w:t>*</w:t>
      </w:r>
      <w:r w:rsidRPr="008E0AA1">
        <w:t xml:space="preserve">intended or former application of the thing is the extent of </w:t>
      </w:r>
      <w:r w:rsidR="00314E88" w:rsidRPr="00314E88">
        <w:rPr>
          <w:position w:val="6"/>
          <w:sz w:val="16"/>
          <w:szCs w:val="16"/>
        </w:rPr>
        <w:t>*</w:t>
      </w:r>
      <w:r w:rsidRPr="008E0AA1">
        <w:t>creditable purpose last used to work out:</w:t>
      </w:r>
    </w:p>
    <w:p w:rsidR="00300522" w:rsidRPr="008E0AA1" w:rsidRDefault="00300522" w:rsidP="00300522">
      <w:pPr>
        <w:pStyle w:val="paragraph"/>
      </w:pPr>
      <w:r w:rsidRPr="008E0AA1">
        <w:tab/>
        <w:t>(c)</w:t>
      </w:r>
      <w:r w:rsidRPr="008E0AA1">
        <w:tab/>
        <w:t xml:space="preserve">the amount of the input tax credit to which you or the </w:t>
      </w:r>
      <w:r w:rsidR="00314E88" w:rsidRPr="00314E88">
        <w:rPr>
          <w:position w:val="6"/>
          <w:sz w:val="16"/>
          <w:szCs w:val="16"/>
        </w:rPr>
        <w:t>*</w:t>
      </w:r>
      <w:r w:rsidRPr="008E0AA1">
        <w:t>representative member was entitled for the acquisition or importation; or</w:t>
      </w:r>
    </w:p>
    <w:p w:rsidR="00300522" w:rsidRPr="008E0AA1" w:rsidRDefault="00300522" w:rsidP="00300522">
      <w:pPr>
        <w:pStyle w:val="paragraph"/>
      </w:pPr>
      <w:r w:rsidRPr="008E0AA1">
        <w:tab/>
        <w:t>(d)</w:t>
      </w:r>
      <w:r w:rsidRPr="008E0AA1">
        <w:tab/>
        <w:t xml:space="preserve">the amount of any </w:t>
      </w:r>
      <w:r w:rsidR="00314E88" w:rsidRPr="00314E88">
        <w:rPr>
          <w:position w:val="6"/>
          <w:sz w:val="16"/>
          <w:szCs w:val="16"/>
        </w:rPr>
        <w:t>*</w:t>
      </w:r>
      <w:r w:rsidRPr="008E0AA1">
        <w:t>adjustment you or the representative member had under Division</w:t>
      </w:r>
      <w:r w:rsidR="006138CE" w:rsidRPr="008E0AA1">
        <w:t> </w:t>
      </w:r>
      <w:r w:rsidRPr="008E0AA1">
        <w:t>129 in relation to the thing.</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while you were a </w:t>
      </w:r>
      <w:r w:rsidR="00314E88" w:rsidRPr="00314E88">
        <w:rPr>
          <w:position w:val="6"/>
          <w:sz w:val="16"/>
          <w:szCs w:val="16"/>
        </w:rPr>
        <w:t>*</w:t>
      </w:r>
      <w:r w:rsidRPr="008E0AA1">
        <w:t xml:space="preserve">member of a </w:t>
      </w:r>
      <w:r w:rsidR="00314E88" w:rsidRPr="00314E88">
        <w:rPr>
          <w:position w:val="6"/>
          <w:sz w:val="16"/>
          <w:szCs w:val="16"/>
        </w:rPr>
        <w:t>*</w:t>
      </w:r>
      <w:r w:rsidRPr="008E0AA1">
        <w:t xml:space="preserve">GST group (the </w:t>
      </w:r>
      <w:r w:rsidRPr="008E0AA1">
        <w:rPr>
          <w:b/>
          <w:bCs/>
          <w:i/>
          <w:iCs/>
        </w:rPr>
        <w:t>first GST group</w:t>
      </w:r>
      <w:r w:rsidRPr="008E0AA1">
        <w:t>), you acquired a thing (other than from another member of that group) or imported a thing; and</w:t>
      </w:r>
    </w:p>
    <w:p w:rsidR="00300522" w:rsidRPr="008E0AA1" w:rsidRDefault="00300522" w:rsidP="00300522">
      <w:pPr>
        <w:pStyle w:val="paragraph"/>
      </w:pPr>
      <w:r w:rsidRPr="008E0AA1">
        <w:tab/>
        <w:t>(b)</w:t>
      </w:r>
      <w:r w:rsidRPr="008E0AA1">
        <w:tab/>
        <w:t xml:space="preserve">you have </w:t>
      </w:r>
      <w:r w:rsidR="009C35C3" w:rsidRPr="008E0AA1">
        <w:t>ceased</w:t>
      </w:r>
      <w:r w:rsidRPr="008E0AA1">
        <w:t xml:space="preserve"> to be a member of the first GST group; and</w:t>
      </w:r>
    </w:p>
    <w:p w:rsidR="00300522" w:rsidRPr="008E0AA1" w:rsidRDefault="00300522" w:rsidP="00300522">
      <w:pPr>
        <w:pStyle w:val="paragraph"/>
        <w:keepNext/>
      </w:pPr>
      <w:r w:rsidRPr="008E0AA1">
        <w:tab/>
        <w:t>(c)</w:t>
      </w:r>
      <w:r w:rsidRPr="008E0AA1">
        <w:tab/>
        <w:t xml:space="preserve">you have an </w:t>
      </w:r>
      <w:r w:rsidR="00314E88" w:rsidRPr="00314E88">
        <w:rPr>
          <w:position w:val="6"/>
          <w:sz w:val="16"/>
          <w:szCs w:val="16"/>
        </w:rPr>
        <w:t>*</w:t>
      </w:r>
      <w:r w:rsidRPr="008E0AA1">
        <w:t>adjustment under Division</w:t>
      </w:r>
      <w:r w:rsidR="006138CE" w:rsidRPr="008E0AA1">
        <w:t> </w:t>
      </w:r>
      <w:r w:rsidRPr="008E0AA1">
        <w:t xml:space="preserve">129 in relation to the thing, or the </w:t>
      </w:r>
      <w:r w:rsidR="00314E88" w:rsidRPr="00314E88">
        <w:rPr>
          <w:position w:val="6"/>
          <w:sz w:val="16"/>
          <w:szCs w:val="16"/>
        </w:rPr>
        <w:t>*</w:t>
      </w:r>
      <w:r w:rsidRPr="008E0AA1">
        <w:t xml:space="preserve">representative member of another GST group of which you are a </w:t>
      </w:r>
      <w:r w:rsidR="00314E88" w:rsidRPr="00314E88">
        <w:rPr>
          <w:position w:val="6"/>
          <w:sz w:val="16"/>
          <w:szCs w:val="16"/>
        </w:rPr>
        <w:t>*</w:t>
      </w:r>
      <w:r w:rsidRPr="008E0AA1">
        <w:t>member has that adjustment;</w:t>
      </w:r>
    </w:p>
    <w:p w:rsidR="00300522" w:rsidRPr="008E0AA1" w:rsidRDefault="00300522" w:rsidP="00300522">
      <w:pPr>
        <w:pStyle w:val="subsection2"/>
      </w:pPr>
      <w:r w:rsidRPr="008E0AA1">
        <w:t>then, for the purposes of working out the full input tax credit in section</w:t>
      </w:r>
      <w:r w:rsidR="006138CE" w:rsidRPr="008E0AA1">
        <w:t> </w:t>
      </w:r>
      <w:r w:rsidRPr="008E0AA1">
        <w:t>129</w:t>
      </w:r>
      <w:r w:rsidR="00314E88">
        <w:noBreakHyphen/>
      </w:r>
      <w:r w:rsidRPr="008E0AA1">
        <w:t>70 or 129</w:t>
      </w:r>
      <w:r w:rsidR="00314E88">
        <w:noBreakHyphen/>
      </w:r>
      <w:r w:rsidRPr="008E0AA1">
        <w:t>75, you are taken not to have been a member of a GST group when you acquired or imported the thing.</w:t>
      </w:r>
    </w:p>
    <w:p w:rsidR="00300522" w:rsidRPr="008E0AA1" w:rsidRDefault="00300522" w:rsidP="00A36DB5">
      <w:pPr>
        <w:pStyle w:val="ActHead3"/>
        <w:pageBreakBefore/>
      </w:pPr>
      <w:bookmarkStart w:id="389" w:name="_Toc108000350"/>
      <w:r w:rsidRPr="00314E88">
        <w:rPr>
          <w:rStyle w:val="CharDivNo"/>
        </w:rPr>
        <w:t>Division</w:t>
      </w:r>
      <w:r w:rsidR="006138CE" w:rsidRPr="00314E88">
        <w:rPr>
          <w:rStyle w:val="CharDivNo"/>
        </w:rPr>
        <w:t> </w:t>
      </w:r>
      <w:r w:rsidRPr="00314E88">
        <w:rPr>
          <w:rStyle w:val="CharDivNo"/>
        </w:rPr>
        <w:t>49</w:t>
      </w:r>
      <w:r w:rsidRPr="008E0AA1">
        <w:t>—</w:t>
      </w:r>
      <w:r w:rsidRPr="00314E88">
        <w:rPr>
          <w:rStyle w:val="CharDivText"/>
        </w:rPr>
        <w:t>GST religious groups</w:t>
      </w:r>
      <w:bookmarkEnd w:id="389"/>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49</w:t>
      </w:r>
      <w:r w:rsidR="00314E88">
        <w:noBreakHyphen/>
      </w:r>
      <w:r w:rsidRPr="008E0AA1">
        <w:t>A</w:t>
      </w:r>
      <w:r w:rsidRPr="008E0AA1">
        <w:tab/>
        <w:t>Approval of GST religious groups</w:t>
      </w:r>
    </w:p>
    <w:p w:rsidR="00300522" w:rsidRPr="008E0AA1" w:rsidRDefault="00300522" w:rsidP="00300522">
      <w:pPr>
        <w:pStyle w:val="TofSectsSubdiv"/>
      </w:pPr>
      <w:r w:rsidRPr="008E0AA1">
        <w:t>49</w:t>
      </w:r>
      <w:r w:rsidR="00314E88">
        <w:noBreakHyphen/>
      </w:r>
      <w:r w:rsidRPr="008E0AA1">
        <w:t>B</w:t>
      </w:r>
      <w:r w:rsidRPr="008E0AA1">
        <w:tab/>
        <w:t>Consequences of approval of GST religious groups</w:t>
      </w:r>
    </w:p>
    <w:p w:rsidR="00300522" w:rsidRPr="008E0AA1" w:rsidRDefault="00300522" w:rsidP="00300522">
      <w:pPr>
        <w:pStyle w:val="TofSectsSubdiv"/>
      </w:pPr>
      <w:r w:rsidRPr="008E0AA1">
        <w:t>49</w:t>
      </w:r>
      <w:r w:rsidR="00314E88">
        <w:noBreakHyphen/>
      </w:r>
      <w:r w:rsidRPr="008E0AA1">
        <w:t>C</w:t>
      </w:r>
      <w:r w:rsidRPr="008E0AA1">
        <w:tab/>
        <w:t>Administrative matters</w:t>
      </w:r>
    </w:p>
    <w:p w:rsidR="00300522" w:rsidRPr="008E0AA1" w:rsidRDefault="00300522" w:rsidP="00300522">
      <w:pPr>
        <w:pStyle w:val="ActHead5"/>
      </w:pPr>
      <w:bookmarkStart w:id="390" w:name="_Toc108000351"/>
      <w:r w:rsidRPr="00314E88">
        <w:rPr>
          <w:rStyle w:val="CharSectno"/>
        </w:rPr>
        <w:t>49</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390"/>
    </w:p>
    <w:p w:rsidR="00300522" w:rsidRPr="008E0AA1" w:rsidRDefault="00300522" w:rsidP="00300522">
      <w:pPr>
        <w:pStyle w:val="BoxText"/>
      </w:pPr>
      <w:r w:rsidRPr="008E0AA1">
        <w:t>Some registered charitable bodies can be approved as a GST religious group. Transactions between members of the group are then excluded from the GST.</w:t>
      </w:r>
    </w:p>
    <w:p w:rsidR="00300522" w:rsidRPr="008E0AA1" w:rsidRDefault="00300522" w:rsidP="00300522">
      <w:pPr>
        <w:pStyle w:val="ActHead4"/>
      </w:pPr>
      <w:bookmarkStart w:id="391" w:name="_Toc108000352"/>
      <w:r w:rsidRPr="00314E88">
        <w:rPr>
          <w:rStyle w:val="CharSubdNo"/>
        </w:rPr>
        <w:t>Subdivision</w:t>
      </w:r>
      <w:r w:rsidR="006138CE" w:rsidRPr="00314E88">
        <w:rPr>
          <w:rStyle w:val="CharSubdNo"/>
        </w:rPr>
        <w:t> </w:t>
      </w:r>
      <w:r w:rsidRPr="00314E88">
        <w:rPr>
          <w:rStyle w:val="CharSubdNo"/>
        </w:rPr>
        <w:t>49</w:t>
      </w:r>
      <w:r w:rsidR="00314E88" w:rsidRPr="00314E88">
        <w:rPr>
          <w:rStyle w:val="CharSubdNo"/>
        </w:rPr>
        <w:noBreakHyphen/>
      </w:r>
      <w:r w:rsidRPr="00314E88">
        <w:rPr>
          <w:rStyle w:val="CharSubdNo"/>
        </w:rPr>
        <w:t>A</w:t>
      </w:r>
      <w:r w:rsidRPr="008E0AA1">
        <w:t>—</w:t>
      </w:r>
      <w:r w:rsidRPr="00314E88">
        <w:rPr>
          <w:rStyle w:val="CharSubdText"/>
        </w:rPr>
        <w:t>Approval of GST religious groups</w:t>
      </w:r>
      <w:bookmarkEnd w:id="391"/>
    </w:p>
    <w:p w:rsidR="00300522" w:rsidRPr="008E0AA1" w:rsidRDefault="00300522" w:rsidP="00300522">
      <w:pPr>
        <w:pStyle w:val="ActHead5"/>
      </w:pPr>
      <w:bookmarkStart w:id="392" w:name="_Toc108000353"/>
      <w:r w:rsidRPr="00314E88">
        <w:rPr>
          <w:rStyle w:val="CharSectno"/>
        </w:rPr>
        <w:t>49</w:t>
      </w:r>
      <w:r w:rsidR="00314E88" w:rsidRPr="00314E88">
        <w:rPr>
          <w:rStyle w:val="CharSectno"/>
        </w:rPr>
        <w:noBreakHyphen/>
      </w:r>
      <w:r w:rsidRPr="00314E88">
        <w:rPr>
          <w:rStyle w:val="CharSectno"/>
        </w:rPr>
        <w:t>5</w:t>
      </w:r>
      <w:r w:rsidRPr="008E0AA1">
        <w:t xml:space="preserve">  Approval of GST religious groups</w:t>
      </w:r>
      <w:bookmarkEnd w:id="392"/>
    </w:p>
    <w:p w:rsidR="00300522" w:rsidRPr="008E0AA1" w:rsidRDefault="00300522" w:rsidP="00300522">
      <w:pPr>
        <w:pStyle w:val="subsection"/>
      </w:pPr>
      <w:r w:rsidRPr="008E0AA1">
        <w:tab/>
      </w:r>
      <w:r w:rsidRPr="008E0AA1">
        <w:tab/>
        <w:t xml:space="preserve">The Commissioner must approve 2 or more entities as a </w:t>
      </w:r>
      <w:r w:rsidR="00314E88" w:rsidRPr="00314E88">
        <w:rPr>
          <w:position w:val="6"/>
          <w:sz w:val="16"/>
          <w:szCs w:val="16"/>
        </w:rPr>
        <w:t>*</w:t>
      </w:r>
      <w:r w:rsidRPr="008E0AA1">
        <w:t>GST religious group if:</w:t>
      </w:r>
    </w:p>
    <w:p w:rsidR="00300522" w:rsidRPr="008E0AA1" w:rsidRDefault="00300522" w:rsidP="00300522">
      <w:pPr>
        <w:pStyle w:val="paragraph"/>
      </w:pPr>
      <w:r w:rsidRPr="008E0AA1">
        <w:tab/>
        <w:t>(a)</w:t>
      </w:r>
      <w:r w:rsidRPr="008E0AA1">
        <w:tab/>
        <w:t xml:space="preserve">the entities jointly apply, in the </w:t>
      </w:r>
      <w:r w:rsidR="00314E88" w:rsidRPr="00314E88">
        <w:rPr>
          <w:position w:val="6"/>
          <w:sz w:val="16"/>
          <w:szCs w:val="16"/>
        </w:rPr>
        <w:t>*</w:t>
      </w:r>
      <w:r w:rsidRPr="008E0AA1">
        <w:t>approved form, for approval as a GST religious group; and</w:t>
      </w:r>
    </w:p>
    <w:p w:rsidR="00300522" w:rsidRPr="008E0AA1" w:rsidRDefault="00300522" w:rsidP="00300522">
      <w:pPr>
        <w:pStyle w:val="paragraph"/>
      </w:pPr>
      <w:r w:rsidRPr="008E0AA1">
        <w:tab/>
        <w:t>(b)</w:t>
      </w:r>
      <w:r w:rsidRPr="008E0AA1">
        <w:tab/>
        <w:t xml:space="preserve">each of the entities </w:t>
      </w:r>
      <w:r w:rsidR="00314E88" w:rsidRPr="00314E88">
        <w:rPr>
          <w:position w:val="6"/>
          <w:sz w:val="16"/>
          <w:szCs w:val="16"/>
        </w:rPr>
        <w:t>*</w:t>
      </w:r>
      <w:r w:rsidRPr="008E0AA1">
        <w:t>satisfies the membership requirements for that GST religious group; and</w:t>
      </w:r>
    </w:p>
    <w:p w:rsidR="00300522" w:rsidRPr="008E0AA1" w:rsidRDefault="00300522" w:rsidP="00300522">
      <w:pPr>
        <w:pStyle w:val="paragraph"/>
      </w:pPr>
      <w:r w:rsidRPr="008E0AA1">
        <w:tab/>
        <w:t>(c)</w:t>
      </w:r>
      <w:r w:rsidRPr="008E0AA1">
        <w:tab/>
        <w:t xml:space="preserve">the application nominates one of the entities to be the </w:t>
      </w:r>
      <w:r w:rsidR="00314E88" w:rsidRPr="00314E88">
        <w:rPr>
          <w:position w:val="6"/>
          <w:sz w:val="16"/>
          <w:szCs w:val="16"/>
        </w:rPr>
        <w:t>*</w:t>
      </w:r>
      <w:r w:rsidRPr="008E0AA1">
        <w:t>principal member for the group; and</w:t>
      </w:r>
    </w:p>
    <w:p w:rsidR="00300522" w:rsidRPr="008E0AA1" w:rsidRDefault="00300522" w:rsidP="00300522">
      <w:pPr>
        <w:pStyle w:val="paragraph"/>
      </w:pPr>
      <w:r w:rsidRPr="008E0AA1">
        <w:tab/>
        <w:t>(d)</w:t>
      </w:r>
      <w:r w:rsidRPr="008E0AA1">
        <w:tab/>
        <w:t xml:space="preserve">the entity so nominated is an </w:t>
      </w:r>
      <w:r w:rsidR="00314E88" w:rsidRPr="00314E88">
        <w:rPr>
          <w:position w:val="6"/>
          <w:sz w:val="16"/>
          <w:szCs w:val="16"/>
        </w:rPr>
        <w:t>*</w:t>
      </w:r>
      <w:r w:rsidRPr="008E0AA1">
        <w:t>Australian resident.</w:t>
      </w:r>
    </w:p>
    <w:p w:rsidR="00300522" w:rsidRPr="008E0AA1" w:rsidRDefault="00300522" w:rsidP="00300522">
      <w:pPr>
        <w:pStyle w:val="subsection2"/>
      </w:pPr>
      <w:r w:rsidRPr="008E0AA1">
        <w:t xml:space="preserve">A group of entities that is so approved is a </w:t>
      </w:r>
      <w:r w:rsidRPr="008E0AA1">
        <w:rPr>
          <w:b/>
          <w:bCs/>
          <w:i/>
          <w:iCs/>
        </w:rPr>
        <w:t>GST religious group</w:t>
      </w:r>
      <w:r w:rsidRPr="008E0AA1">
        <w:t>.</w:t>
      </w:r>
    </w:p>
    <w:p w:rsidR="00300522" w:rsidRPr="008E0AA1" w:rsidRDefault="00300522" w:rsidP="00300522">
      <w:pPr>
        <w:pStyle w:val="notetext"/>
      </w:pPr>
      <w:r w:rsidRPr="008E0AA1">
        <w:t>Note:</w:t>
      </w:r>
      <w:r w:rsidRPr="008E0AA1">
        <w:tab/>
        <w:t>Refusing an application for approval under this 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9E2DC8">
      <w:pPr>
        <w:pStyle w:val="ActHead5"/>
      </w:pPr>
      <w:bookmarkStart w:id="393" w:name="_Toc108000354"/>
      <w:r w:rsidRPr="00314E88">
        <w:rPr>
          <w:rStyle w:val="CharSectno"/>
        </w:rPr>
        <w:t>49</w:t>
      </w:r>
      <w:r w:rsidR="00314E88" w:rsidRPr="00314E88">
        <w:rPr>
          <w:rStyle w:val="CharSectno"/>
        </w:rPr>
        <w:noBreakHyphen/>
      </w:r>
      <w:r w:rsidRPr="00314E88">
        <w:rPr>
          <w:rStyle w:val="CharSectno"/>
        </w:rPr>
        <w:t>10</w:t>
      </w:r>
      <w:r w:rsidRPr="008E0AA1">
        <w:t xml:space="preserve">  Membership requirements of a GST religious group</w:t>
      </w:r>
      <w:bookmarkEnd w:id="393"/>
    </w:p>
    <w:p w:rsidR="00300522" w:rsidRPr="008E0AA1" w:rsidRDefault="00300522" w:rsidP="009E2DC8">
      <w:pPr>
        <w:pStyle w:val="subsection"/>
        <w:keepNext/>
      </w:pPr>
      <w:r w:rsidRPr="008E0AA1">
        <w:tab/>
      </w:r>
      <w:r w:rsidRPr="008E0AA1">
        <w:tab/>
        <w:t xml:space="preserve">An entity </w:t>
      </w:r>
      <w:r w:rsidRPr="008E0AA1">
        <w:rPr>
          <w:b/>
          <w:bCs/>
          <w:i/>
          <w:iCs/>
        </w:rPr>
        <w:t>satisfies the membership</w:t>
      </w:r>
      <w:r w:rsidRPr="008E0AA1">
        <w:t xml:space="preserve"> </w:t>
      </w:r>
      <w:r w:rsidRPr="008E0AA1">
        <w:rPr>
          <w:b/>
          <w:bCs/>
          <w:i/>
          <w:iCs/>
        </w:rPr>
        <w:t xml:space="preserve">requirements </w:t>
      </w:r>
      <w:r w:rsidRPr="008E0AA1">
        <w:t xml:space="preserve">of a </w:t>
      </w:r>
      <w:r w:rsidR="00314E88" w:rsidRPr="00314E88">
        <w:rPr>
          <w:position w:val="6"/>
          <w:sz w:val="16"/>
          <w:szCs w:val="16"/>
        </w:rPr>
        <w:t>*</w:t>
      </w:r>
      <w:r w:rsidRPr="008E0AA1">
        <w:t>GST religious group, or a proposed GST religious group, if:</w:t>
      </w:r>
    </w:p>
    <w:p w:rsidR="00300522" w:rsidRPr="008E0AA1" w:rsidRDefault="00300522" w:rsidP="00300522">
      <w:pPr>
        <w:pStyle w:val="paragraph"/>
      </w:pPr>
      <w:r w:rsidRPr="008E0AA1">
        <w:tab/>
        <w:t>(a)</w:t>
      </w:r>
      <w:r w:rsidRPr="008E0AA1">
        <w:tab/>
        <w:t xml:space="preserve">the entity is </w:t>
      </w:r>
      <w:r w:rsidR="00314E88" w:rsidRPr="00314E88">
        <w:rPr>
          <w:position w:val="6"/>
          <w:sz w:val="16"/>
          <w:szCs w:val="16"/>
        </w:rPr>
        <w:t>*</w:t>
      </w:r>
      <w:r w:rsidRPr="008E0AA1">
        <w:t>registered; and</w:t>
      </w:r>
    </w:p>
    <w:p w:rsidR="00300522" w:rsidRPr="008E0AA1" w:rsidRDefault="00300522" w:rsidP="00300522">
      <w:pPr>
        <w:pStyle w:val="paragraph"/>
      </w:pPr>
      <w:r w:rsidRPr="008E0AA1">
        <w:tab/>
        <w:t>(b)</w:t>
      </w:r>
      <w:r w:rsidRPr="008E0AA1">
        <w:tab/>
        <w:t>the entity is endorsed as exempt from income tax under Subdivision</w:t>
      </w:r>
      <w:r w:rsidR="006138CE" w:rsidRPr="008E0AA1">
        <w:t> </w:t>
      </w:r>
      <w:r w:rsidRPr="008E0AA1">
        <w:t>50</w:t>
      </w:r>
      <w:r w:rsidR="00314E88">
        <w:noBreakHyphen/>
      </w:r>
      <w:r w:rsidRPr="008E0AA1">
        <w:t xml:space="preserve">B of the </w:t>
      </w:r>
      <w:r w:rsidR="00314E88" w:rsidRPr="00314E88">
        <w:rPr>
          <w:position w:val="6"/>
          <w:sz w:val="16"/>
          <w:szCs w:val="16"/>
        </w:rPr>
        <w:t>*</w:t>
      </w:r>
      <w:r w:rsidRPr="008E0AA1">
        <w:t>ITAA 1997; and</w:t>
      </w:r>
    </w:p>
    <w:p w:rsidR="00300522" w:rsidRPr="008E0AA1" w:rsidRDefault="00300522" w:rsidP="00300522">
      <w:pPr>
        <w:pStyle w:val="paragraph"/>
      </w:pPr>
      <w:r w:rsidRPr="008E0AA1">
        <w:tab/>
        <w:t>(c)</w:t>
      </w:r>
      <w:r w:rsidRPr="008E0AA1">
        <w:tab/>
        <w:t>all the other members of the GST religious group or proposed GST religious group are so endorsed; and</w:t>
      </w:r>
    </w:p>
    <w:p w:rsidR="00300522" w:rsidRPr="008E0AA1" w:rsidRDefault="00300522" w:rsidP="00300522">
      <w:pPr>
        <w:pStyle w:val="paragraph"/>
      </w:pPr>
      <w:r w:rsidRPr="008E0AA1">
        <w:tab/>
        <w:t>(d)</w:t>
      </w:r>
      <w:r w:rsidRPr="008E0AA1">
        <w:tab/>
        <w:t>the entity and all those other members are part of the same religious organisation; and</w:t>
      </w:r>
    </w:p>
    <w:p w:rsidR="00300522" w:rsidRPr="008E0AA1" w:rsidRDefault="00300522" w:rsidP="00300522">
      <w:pPr>
        <w:pStyle w:val="paragraph"/>
      </w:pPr>
      <w:r w:rsidRPr="008E0AA1">
        <w:tab/>
        <w:t>(e)</w:t>
      </w:r>
      <w:r w:rsidRPr="008E0AA1">
        <w:tab/>
        <w:t>the entity is not a member of any other GST religious group.</w:t>
      </w:r>
    </w:p>
    <w:p w:rsidR="00300522" w:rsidRPr="008E0AA1" w:rsidRDefault="00300522" w:rsidP="00300522">
      <w:pPr>
        <w:pStyle w:val="ActHead4"/>
      </w:pPr>
      <w:bookmarkStart w:id="394" w:name="_Toc108000355"/>
      <w:r w:rsidRPr="00314E88">
        <w:rPr>
          <w:rStyle w:val="CharSubdNo"/>
        </w:rPr>
        <w:t>Subdivision</w:t>
      </w:r>
      <w:r w:rsidR="006138CE" w:rsidRPr="00314E88">
        <w:rPr>
          <w:rStyle w:val="CharSubdNo"/>
        </w:rPr>
        <w:t> </w:t>
      </w:r>
      <w:r w:rsidRPr="00314E88">
        <w:rPr>
          <w:rStyle w:val="CharSubdNo"/>
        </w:rPr>
        <w:t>49</w:t>
      </w:r>
      <w:r w:rsidR="00314E88" w:rsidRPr="00314E88">
        <w:rPr>
          <w:rStyle w:val="CharSubdNo"/>
        </w:rPr>
        <w:noBreakHyphen/>
      </w:r>
      <w:r w:rsidRPr="00314E88">
        <w:rPr>
          <w:rStyle w:val="CharSubdNo"/>
        </w:rPr>
        <w:t>B</w:t>
      </w:r>
      <w:r w:rsidRPr="008E0AA1">
        <w:t>—</w:t>
      </w:r>
      <w:r w:rsidRPr="00314E88">
        <w:rPr>
          <w:rStyle w:val="CharSubdText"/>
        </w:rPr>
        <w:t>Consequences of approval of GST religious groups</w:t>
      </w:r>
      <w:bookmarkEnd w:id="394"/>
    </w:p>
    <w:p w:rsidR="00300522" w:rsidRPr="008E0AA1" w:rsidRDefault="00300522" w:rsidP="00300522">
      <w:pPr>
        <w:pStyle w:val="ActHead5"/>
      </w:pPr>
      <w:bookmarkStart w:id="395" w:name="_Toc108000356"/>
      <w:r w:rsidRPr="00314E88">
        <w:rPr>
          <w:rStyle w:val="CharSectno"/>
        </w:rPr>
        <w:t>49</w:t>
      </w:r>
      <w:r w:rsidR="00314E88" w:rsidRPr="00314E88">
        <w:rPr>
          <w:rStyle w:val="CharSectno"/>
        </w:rPr>
        <w:noBreakHyphen/>
      </w:r>
      <w:r w:rsidRPr="00314E88">
        <w:rPr>
          <w:rStyle w:val="CharSectno"/>
        </w:rPr>
        <w:t>30</w:t>
      </w:r>
      <w:r w:rsidRPr="008E0AA1">
        <w:t xml:space="preserve">  Supplies between members of GST religious groups</w:t>
      </w:r>
      <w:bookmarkEnd w:id="395"/>
    </w:p>
    <w:p w:rsidR="00300522" w:rsidRPr="008E0AA1" w:rsidRDefault="00300522" w:rsidP="00300522">
      <w:pPr>
        <w:pStyle w:val="subsection"/>
      </w:pPr>
      <w:r w:rsidRPr="008E0AA1">
        <w:tab/>
        <w:t>(1)</w:t>
      </w:r>
      <w:r w:rsidRPr="008E0AA1">
        <w:tab/>
        <w:t xml:space="preserve">A supply that a </w:t>
      </w:r>
      <w:r w:rsidR="00314E88" w:rsidRPr="00314E88">
        <w:rPr>
          <w:position w:val="6"/>
          <w:sz w:val="16"/>
          <w:szCs w:val="16"/>
        </w:rPr>
        <w:t>*</w:t>
      </w:r>
      <w:r w:rsidRPr="008E0AA1">
        <w:t xml:space="preserve">member of a </w:t>
      </w:r>
      <w:r w:rsidR="00314E88" w:rsidRPr="00314E88">
        <w:rPr>
          <w:position w:val="6"/>
          <w:sz w:val="16"/>
          <w:szCs w:val="16"/>
        </w:rPr>
        <w:t>*</w:t>
      </w:r>
      <w:r w:rsidRPr="008E0AA1">
        <w:t xml:space="preserve">GST religious group makes to another member of the same GST religious group is treated as if it were not a </w:t>
      </w:r>
      <w:r w:rsidR="00314E88" w:rsidRPr="00314E88">
        <w:rPr>
          <w:position w:val="6"/>
          <w:sz w:val="16"/>
          <w:szCs w:val="16"/>
        </w:rPr>
        <w:t>*</w:t>
      </w:r>
      <w:r w:rsidRPr="008E0AA1">
        <w:t>taxable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396" w:name="_Toc108000357"/>
      <w:r w:rsidRPr="00314E88">
        <w:rPr>
          <w:rStyle w:val="CharSectno"/>
        </w:rPr>
        <w:t>49</w:t>
      </w:r>
      <w:r w:rsidR="00314E88" w:rsidRPr="00314E88">
        <w:rPr>
          <w:rStyle w:val="CharSectno"/>
        </w:rPr>
        <w:noBreakHyphen/>
      </w:r>
      <w:r w:rsidRPr="00314E88">
        <w:rPr>
          <w:rStyle w:val="CharSectno"/>
        </w:rPr>
        <w:t>35</w:t>
      </w:r>
      <w:r w:rsidRPr="008E0AA1">
        <w:t xml:space="preserve">  Acquisitions between members of GST religious groups</w:t>
      </w:r>
      <w:bookmarkEnd w:id="396"/>
    </w:p>
    <w:p w:rsidR="00300522" w:rsidRPr="008E0AA1" w:rsidRDefault="00300522" w:rsidP="00300522">
      <w:pPr>
        <w:pStyle w:val="subsection"/>
      </w:pPr>
      <w:r w:rsidRPr="008E0AA1">
        <w:tab/>
        <w:t>(1)</w:t>
      </w:r>
      <w:r w:rsidRPr="008E0AA1">
        <w:tab/>
        <w:t xml:space="preserve">An acquisition that a </w:t>
      </w:r>
      <w:r w:rsidR="00314E88" w:rsidRPr="00314E88">
        <w:rPr>
          <w:position w:val="6"/>
          <w:sz w:val="16"/>
          <w:szCs w:val="16"/>
        </w:rPr>
        <w:t>*</w:t>
      </w:r>
      <w:r w:rsidRPr="008E0AA1">
        <w:t xml:space="preserve">member of a </w:t>
      </w:r>
      <w:r w:rsidR="00314E88" w:rsidRPr="00314E88">
        <w:rPr>
          <w:position w:val="6"/>
          <w:sz w:val="16"/>
          <w:szCs w:val="16"/>
        </w:rPr>
        <w:t>*</w:t>
      </w:r>
      <w:r w:rsidRPr="008E0AA1">
        <w:t xml:space="preserve">GST religious group makes from another member of the same GST religious group is treated as if it were not a </w:t>
      </w:r>
      <w:r w:rsidR="00314E88" w:rsidRPr="00314E88">
        <w:rPr>
          <w:position w:val="6"/>
          <w:sz w:val="16"/>
          <w:szCs w:val="16"/>
        </w:rPr>
        <w:t>*</w:t>
      </w:r>
      <w:r w:rsidRPr="008E0AA1">
        <w:t>creditable acquisition.</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14E88">
        <w:noBreakHyphen/>
      </w:r>
      <w:r w:rsidRPr="008E0AA1">
        <w:t>5 (which is about what are creditable acquisitions).</w:t>
      </w:r>
    </w:p>
    <w:p w:rsidR="00300522" w:rsidRPr="008E0AA1" w:rsidRDefault="00300522" w:rsidP="00300522">
      <w:pPr>
        <w:pStyle w:val="ActHead5"/>
      </w:pPr>
      <w:bookmarkStart w:id="397" w:name="_Toc108000358"/>
      <w:r w:rsidRPr="00314E88">
        <w:rPr>
          <w:rStyle w:val="CharSectno"/>
        </w:rPr>
        <w:t>49</w:t>
      </w:r>
      <w:r w:rsidR="00314E88" w:rsidRPr="00314E88">
        <w:rPr>
          <w:rStyle w:val="CharSectno"/>
        </w:rPr>
        <w:noBreakHyphen/>
      </w:r>
      <w:r w:rsidRPr="00314E88">
        <w:rPr>
          <w:rStyle w:val="CharSectno"/>
        </w:rPr>
        <w:t>40</w:t>
      </w:r>
      <w:r w:rsidRPr="008E0AA1">
        <w:t xml:space="preserve">  Adjustment events</w:t>
      </w:r>
      <w:bookmarkEnd w:id="397"/>
    </w:p>
    <w:p w:rsidR="00300522" w:rsidRPr="008E0AA1" w:rsidRDefault="00300522" w:rsidP="00300522">
      <w:pPr>
        <w:pStyle w:val="subsection"/>
      </w:pPr>
      <w:r w:rsidRPr="008E0AA1">
        <w:tab/>
        <w:t>(1)</w:t>
      </w:r>
      <w:r w:rsidRPr="008E0AA1">
        <w:tab/>
        <w:t xml:space="preserve">An </w:t>
      </w:r>
      <w:r w:rsidR="00314E88" w:rsidRPr="00314E88">
        <w:rPr>
          <w:position w:val="6"/>
          <w:sz w:val="16"/>
          <w:szCs w:val="16"/>
        </w:rPr>
        <w:t>*</w:t>
      </w:r>
      <w:r w:rsidRPr="008E0AA1">
        <w:t>adjustment event cannot arise in relation to:</w:t>
      </w:r>
    </w:p>
    <w:p w:rsidR="00300522" w:rsidRPr="008E0AA1" w:rsidRDefault="00300522" w:rsidP="00300522">
      <w:pPr>
        <w:pStyle w:val="paragraph"/>
      </w:pPr>
      <w:r w:rsidRPr="008E0AA1">
        <w:tab/>
        <w:t>(a)</w:t>
      </w:r>
      <w:r w:rsidRPr="008E0AA1">
        <w:tab/>
        <w:t xml:space="preserve">a supply that a </w:t>
      </w:r>
      <w:r w:rsidR="00314E88" w:rsidRPr="00314E88">
        <w:rPr>
          <w:position w:val="6"/>
          <w:sz w:val="16"/>
          <w:szCs w:val="16"/>
        </w:rPr>
        <w:t>*</w:t>
      </w:r>
      <w:r w:rsidRPr="008E0AA1">
        <w:t xml:space="preserve">member of a </w:t>
      </w:r>
      <w:r w:rsidR="00314E88" w:rsidRPr="00314E88">
        <w:rPr>
          <w:position w:val="6"/>
          <w:sz w:val="16"/>
          <w:szCs w:val="16"/>
        </w:rPr>
        <w:t>*</w:t>
      </w:r>
      <w:r w:rsidRPr="008E0AA1">
        <w:t>GST religious group makes to another member of the same GST religious group; or</w:t>
      </w:r>
    </w:p>
    <w:p w:rsidR="00300522" w:rsidRPr="008E0AA1" w:rsidRDefault="00300522" w:rsidP="00300522">
      <w:pPr>
        <w:pStyle w:val="paragraph"/>
      </w:pPr>
      <w:r w:rsidRPr="008E0AA1">
        <w:tab/>
        <w:t>(b)</w:t>
      </w:r>
      <w:r w:rsidRPr="008E0AA1">
        <w:tab/>
        <w:t>an acquisition that a member of a GST religious group makes from another member of the same GST religious group.</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19</w:t>
      </w:r>
      <w:r w:rsidR="00314E88">
        <w:noBreakHyphen/>
      </w:r>
      <w:r w:rsidRPr="008E0AA1">
        <w:t>10 (which is about what are adjustment events).</w:t>
      </w:r>
    </w:p>
    <w:p w:rsidR="00300522" w:rsidRPr="008E0AA1" w:rsidRDefault="00300522" w:rsidP="00300522">
      <w:pPr>
        <w:pStyle w:val="ActHead5"/>
      </w:pPr>
      <w:bookmarkStart w:id="398" w:name="_Toc108000359"/>
      <w:r w:rsidRPr="00314E88">
        <w:rPr>
          <w:rStyle w:val="CharSectno"/>
        </w:rPr>
        <w:t>49</w:t>
      </w:r>
      <w:r w:rsidR="00314E88" w:rsidRPr="00314E88">
        <w:rPr>
          <w:rStyle w:val="CharSectno"/>
        </w:rPr>
        <w:noBreakHyphen/>
      </w:r>
      <w:r w:rsidRPr="00314E88">
        <w:rPr>
          <w:rStyle w:val="CharSectno"/>
        </w:rPr>
        <w:t>45</w:t>
      </w:r>
      <w:r w:rsidRPr="008E0AA1">
        <w:t xml:space="preserve">  Changes in the extent of creditable purpose</w:t>
      </w:r>
      <w:bookmarkEnd w:id="398"/>
    </w:p>
    <w:p w:rsidR="00300522" w:rsidRPr="008E0AA1" w:rsidRDefault="00300522" w:rsidP="00300522">
      <w:pPr>
        <w:pStyle w:val="subsection"/>
      </w:pPr>
      <w:r w:rsidRPr="008E0AA1">
        <w:tab/>
        <w:t>(1)</w:t>
      </w:r>
      <w:r w:rsidRPr="008E0AA1">
        <w:tab/>
        <w:t xml:space="preserve">An </w:t>
      </w:r>
      <w:r w:rsidR="00314E88" w:rsidRPr="00314E88">
        <w:rPr>
          <w:position w:val="6"/>
          <w:sz w:val="16"/>
          <w:szCs w:val="16"/>
        </w:rPr>
        <w:t>*</w:t>
      </w:r>
      <w:r w:rsidRPr="008E0AA1">
        <w:t>adjustment cannot arise under Division</w:t>
      </w:r>
      <w:r w:rsidR="006138CE" w:rsidRPr="008E0AA1">
        <w:t> </w:t>
      </w:r>
      <w:r w:rsidRPr="008E0AA1">
        <w:t xml:space="preserve">129 in relation to an acquisition that a </w:t>
      </w:r>
      <w:r w:rsidR="00314E88" w:rsidRPr="00314E88">
        <w:rPr>
          <w:position w:val="6"/>
          <w:sz w:val="16"/>
          <w:szCs w:val="16"/>
        </w:rPr>
        <w:t>*</w:t>
      </w:r>
      <w:r w:rsidRPr="008E0AA1">
        <w:t xml:space="preserve">member of a </w:t>
      </w:r>
      <w:r w:rsidR="00314E88" w:rsidRPr="00314E88">
        <w:rPr>
          <w:position w:val="6"/>
          <w:sz w:val="16"/>
          <w:szCs w:val="16"/>
        </w:rPr>
        <w:t>*</w:t>
      </w:r>
      <w:r w:rsidRPr="008E0AA1">
        <w:t>GST religious group makes from another member of the same GST religious group.</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129</w:t>
      </w:r>
      <w:r w:rsidR="00314E88">
        <w:noBreakHyphen/>
      </w:r>
      <w:r w:rsidRPr="008E0AA1">
        <w:t>5 (which is about when adjustments can arise under Division</w:t>
      </w:r>
      <w:r w:rsidR="006138CE" w:rsidRPr="008E0AA1">
        <w:t> </w:t>
      </w:r>
      <w:r w:rsidRPr="008E0AA1">
        <w:t>129).</w:t>
      </w:r>
    </w:p>
    <w:p w:rsidR="00300522" w:rsidRPr="008E0AA1" w:rsidRDefault="00300522" w:rsidP="00300522">
      <w:pPr>
        <w:pStyle w:val="ActHead5"/>
      </w:pPr>
      <w:bookmarkStart w:id="399" w:name="_Toc108000360"/>
      <w:r w:rsidRPr="00314E88">
        <w:rPr>
          <w:rStyle w:val="CharSectno"/>
        </w:rPr>
        <w:t>49</w:t>
      </w:r>
      <w:r w:rsidR="00314E88" w:rsidRPr="00314E88">
        <w:rPr>
          <w:rStyle w:val="CharSectno"/>
        </w:rPr>
        <w:noBreakHyphen/>
      </w:r>
      <w:r w:rsidRPr="00314E88">
        <w:rPr>
          <w:rStyle w:val="CharSectno"/>
        </w:rPr>
        <w:t>50</w:t>
      </w:r>
      <w:r w:rsidRPr="008E0AA1">
        <w:t xml:space="preserve">  GST religious groups treated as single entities for certain purposes</w:t>
      </w:r>
      <w:bookmarkEnd w:id="399"/>
    </w:p>
    <w:p w:rsidR="00300522" w:rsidRPr="008E0AA1" w:rsidRDefault="00300522" w:rsidP="00300522">
      <w:pPr>
        <w:pStyle w:val="subsection"/>
      </w:pPr>
      <w:r w:rsidRPr="008E0AA1">
        <w:tab/>
        <w:t>(1)</w:t>
      </w:r>
      <w:r w:rsidRPr="008E0AA1">
        <w:tab/>
        <w:t>Despite sections</w:t>
      </w:r>
      <w:r w:rsidR="006138CE" w:rsidRPr="008E0AA1">
        <w:t> </w:t>
      </w:r>
      <w:r w:rsidRPr="008E0AA1">
        <w:t>49</w:t>
      </w:r>
      <w:r w:rsidR="00314E88">
        <w:noBreakHyphen/>
      </w:r>
      <w:r w:rsidRPr="008E0AA1">
        <w:t>35, 49</w:t>
      </w:r>
      <w:r w:rsidR="00314E88">
        <w:noBreakHyphen/>
      </w:r>
      <w:r w:rsidRPr="008E0AA1">
        <w:t>40 and 49</w:t>
      </w:r>
      <w:r w:rsidR="00314E88">
        <w:noBreakHyphen/>
      </w:r>
      <w:r w:rsidRPr="008E0AA1">
        <w:t xml:space="preserve">45, a </w:t>
      </w:r>
      <w:r w:rsidR="00314E88" w:rsidRPr="00314E88">
        <w:rPr>
          <w:position w:val="6"/>
          <w:sz w:val="16"/>
          <w:szCs w:val="16"/>
        </w:rPr>
        <w:t>*</w:t>
      </w:r>
      <w:r w:rsidRPr="008E0AA1">
        <w:t xml:space="preserve">GST religious group is treated as a single entity, and not as a number of entities corresponding to the </w:t>
      </w:r>
      <w:r w:rsidR="00314E88" w:rsidRPr="00314E88">
        <w:rPr>
          <w:position w:val="6"/>
          <w:sz w:val="16"/>
          <w:szCs w:val="16"/>
        </w:rPr>
        <w:t>*</w:t>
      </w:r>
      <w:r w:rsidRPr="008E0AA1">
        <w:t>members of the GST religious group, for the purposes of working out:</w:t>
      </w:r>
    </w:p>
    <w:p w:rsidR="00300522" w:rsidRPr="008E0AA1" w:rsidRDefault="00300522" w:rsidP="00300522">
      <w:pPr>
        <w:pStyle w:val="paragraph"/>
      </w:pPr>
      <w:r w:rsidRPr="008E0AA1">
        <w:tab/>
        <w:t>(a)</w:t>
      </w:r>
      <w:r w:rsidRPr="008E0AA1">
        <w:tab/>
        <w:t xml:space="preserve">whether acquisitions or importations by a member are for a </w:t>
      </w:r>
      <w:r w:rsidR="00314E88" w:rsidRPr="00314E88">
        <w:rPr>
          <w:position w:val="6"/>
          <w:sz w:val="16"/>
          <w:szCs w:val="16"/>
        </w:rPr>
        <w:t>*</w:t>
      </w:r>
      <w:r w:rsidRPr="008E0AA1">
        <w:t>creditable purpose; and</w:t>
      </w:r>
    </w:p>
    <w:p w:rsidR="00300522" w:rsidRPr="008E0AA1" w:rsidRDefault="00300522" w:rsidP="00300522">
      <w:pPr>
        <w:pStyle w:val="paragraph"/>
      </w:pPr>
      <w:r w:rsidRPr="008E0AA1">
        <w:tab/>
        <w:t>(b)</w:t>
      </w:r>
      <w:r w:rsidRPr="008E0AA1">
        <w:tab/>
        <w:t>the amounts of any input tax credits to which the member is entitled; and</w:t>
      </w:r>
    </w:p>
    <w:p w:rsidR="00300522" w:rsidRPr="008E0AA1" w:rsidRDefault="00300522" w:rsidP="00300522">
      <w:pPr>
        <w:pStyle w:val="paragraph"/>
      </w:pPr>
      <w:r w:rsidRPr="008E0AA1">
        <w:tab/>
        <w:t>(c)</w:t>
      </w:r>
      <w:r w:rsidRPr="008E0AA1">
        <w:tab/>
        <w:t xml:space="preserve">whether the member has any </w:t>
      </w:r>
      <w:r w:rsidR="00314E88" w:rsidRPr="00314E88">
        <w:rPr>
          <w:position w:val="6"/>
          <w:sz w:val="16"/>
          <w:szCs w:val="16"/>
        </w:rPr>
        <w:t>*</w:t>
      </w:r>
      <w:r w:rsidRPr="008E0AA1">
        <w:t>adjustments; and</w:t>
      </w:r>
    </w:p>
    <w:p w:rsidR="00300522" w:rsidRPr="008E0AA1" w:rsidRDefault="00300522" w:rsidP="00300522">
      <w:pPr>
        <w:pStyle w:val="paragraph"/>
      </w:pPr>
      <w:r w:rsidRPr="008E0AA1">
        <w:tab/>
        <w:t>(d)</w:t>
      </w:r>
      <w:r w:rsidRPr="008E0AA1">
        <w:tab/>
        <w:t>the amounts of any such adjustments.</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14E88">
        <w:noBreakHyphen/>
      </w:r>
      <w:r w:rsidRPr="008E0AA1">
        <w:t>25 (which is about the amount of input tax credits) and section</w:t>
      </w:r>
      <w:r w:rsidR="006138CE" w:rsidRPr="008E0AA1">
        <w:t> </w:t>
      </w:r>
      <w:r w:rsidRPr="008E0AA1">
        <w:t>17</w:t>
      </w:r>
      <w:r w:rsidR="00314E88">
        <w:noBreakHyphen/>
      </w:r>
      <w:r w:rsidRPr="008E0AA1">
        <w:t>10 (which is about the effect of adjustments on net amounts).</w:t>
      </w:r>
    </w:p>
    <w:p w:rsidR="00300522" w:rsidRPr="008E0AA1" w:rsidRDefault="00300522" w:rsidP="00300522">
      <w:pPr>
        <w:pStyle w:val="ActHead4"/>
      </w:pPr>
      <w:bookmarkStart w:id="400" w:name="_Toc108000361"/>
      <w:r w:rsidRPr="00314E88">
        <w:rPr>
          <w:rStyle w:val="CharSubdNo"/>
        </w:rPr>
        <w:t>Subdivision</w:t>
      </w:r>
      <w:r w:rsidR="006138CE" w:rsidRPr="00314E88">
        <w:rPr>
          <w:rStyle w:val="CharSubdNo"/>
        </w:rPr>
        <w:t> </w:t>
      </w:r>
      <w:r w:rsidRPr="00314E88">
        <w:rPr>
          <w:rStyle w:val="CharSubdNo"/>
        </w:rPr>
        <w:t>49</w:t>
      </w:r>
      <w:r w:rsidR="00314E88" w:rsidRPr="00314E88">
        <w:rPr>
          <w:rStyle w:val="CharSubdNo"/>
        </w:rPr>
        <w:noBreakHyphen/>
      </w:r>
      <w:r w:rsidRPr="00314E88">
        <w:rPr>
          <w:rStyle w:val="CharSubdNo"/>
        </w:rPr>
        <w:t>C</w:t>
      </w:r>
      <w:r w:rsidRPr="008E0AA1">
        <w:t>—</w:t>
      </w:r>
      <w:r w:rsidRPr="00314E88">
        <w:rPr>
          <w:rStyle w:val="CharSubdText"/>
        </w:rPr>
        <w:t>Administrative matters</w:t>
      </w:r>
      <w:bookmarkEnd w:id="400"/>
    </w:p>
    <w:p w:rsidR="00300522" w:rsidRPr="008E0AA1" w:rsidRDefault="00300522" w:rsidP="00300522">
      <w:pPr>
        <w:pStyle w:val="ActHead5"/>
      </w:pPr>
      <w:bookmarkStart w:id="401" w:name="_Toc108000362"/>
      <w:r w:rsidRPr="00314E88">
        <w:rPr>
          <w:rStyle w:val="CharSectno"/>
        </w:rPr>
        <w:t>49</w:t>
      </w:r>
      <w:r w:rsidR="00314E88" w:rsidRPr="00314E88">
        <w:rPr>
          <w:rStyle w:val="CharSectno"/>
        </w:rPr>
        <w:noBreakHyphen/>
      </w:r>
      <w:r w:rsidRPr="00314E88">
        <w:rPr>
          <w:rStyle w:val="CharSectno"/>
        </w:rPr>
        <w:t>70</w:t>
      </w:r>
      <w:r w:rsidRPr="008E0AA1">
        <w:t xml:space="preserve">  Changing the membership etc. of GST religious groups</w:t>
      </w:r>
      <w:bookmarkEnd w:id="401"/>
    </w:p>
    <w:p w:rsidR="00300522" w:rsidRPr="008E0AA1" w:rsidRDefault="00300522" w:rsidP="00300522">
      <w:pPr>
        <w:pStyle w:val="SubsectionHead"/>
      </w:pPr>
      <w:r w:rsidRPr="008E0AA1">
        <w:t>Changes made on application</w:t>
      </w:r>
    </w:p>
    <w:p w:rsidR="00300522" w:rsidRPr="008E0AA1" w:rsidRDefault="00300522" w:rsidP="00300522">
      <w:pPr>
        <w:pStyle w:val="subsection"/>
      </w:pPr>
      <w:r w:rsidRPr="008E0AA1">
        <w:tab/>
        <w:t>(1)</w:t>
      </w:r>
      <w:r w:rsidRPr="008E0AA1">
        <w:tab/>
        <w:t xml:space="preserve">The Commissioner must, if the </w:t>
      </w:r>
      <w:r w:rsidR="00314E88" w:rsidRPr="00314E88">
        <w:rPr>
          <w:position w:val="6"/>
          <w:sz w:val="16"/>
          <w:szCs w:val="16"/>
        </w:rPr>
        <w:t>*</w:t>
      </w:r>
      <w:r w:rsidRPr="008E0AA1">
        <w:t xml:space="preserve">principal member of a </w:t>
      </w:r>
      <w:r w:rsidR="00314E88" w:rsidRPr="00314E88">
        <w:rPr>
          <w:position w:val="6"/>
          <w:sz w:val="16"/>
          <w:szCs w:val="16"/>
        </w:rPr>
        <w:t>*</w:t>
      </w:r>
      <w:r w:rsidRPr="008E0AA1">
        <w:t xml:space="preserve">GST religious group applies to the Commissioner in the </w:t>
      </w:r>
      <w:r w:rsidR="00314E88" w:rsidRPr="00314E88">
        <w:rPr>
          <w:position w:val="6"/>
          <w:sz w:val="16"/>
          <w:szCs w:val="16"/>
        </w:rPr>
        <w:t>*</w:t>
      </w:r>
      <w:r w:rsidRPr="008E0AA1">
        <w:t>approved form, do one or more of these (as requested in the application):</w:t>
      </w:r>
    </w:p>
    <w:p w:rsidR="00300522" w:rsidRPr="008E0AA1" w:rsidRDefault="00300522" w:rsidP="00300522">
      <w:pPr>
        <w:pStyle w:val="paragraph"/>
      </w:pPr>
      <w:r w:rsidRPr="008E0AA1">
        <w:tab/>
        <w:t>(a)</w:t>
      </w:r>
      <w:r w:rsidRPr="008E0AA1">
        <w:tab/>
        <w:t xml:space="preserve">approve, as an additional </w:t>
      </w:r>
      <w:r w:rsidR="00314E88" w:rsidRPr="00314E88">
        <w:rPr>
          <w:position w:val="6"/>
          <w:sz w:val="16"/>
          <w:szCs w:val="16"/>
        </w:rPr>
        <w:t>*</w:t>
      </w:r>
      <w:r w:rsidRPr="008E0AA1">
        <w:t xml:space="preserve">member of the GST religious group, another entity that </w:t>
      </w:r>
      <w:r w:rsidR="00314E88" w:rsidRPr="00314E88">
        <w:rPr>
          <w:position w:val="6"/>
          <w:sz w:val="16"/>
          <w:szCs w:val="16"/>
        </w:rPr>
        <w:t>*</w:t>
      </w:r>
      <w:r w:rsidRPr="008E0AA1">
        <w:t>satisfies the membership requirements for the GST religious group;</w:t>
      </w:r>
    </w:p>
    <w:p w:rsidR="00300522" w:rsidRPr="008E0AA1" w:rsidRDefault="00300522" w:rsidP="00300522">
      <w:pPr>
        <w:pStyle w:val="paragraph"/>
      </w:pPr>
      <w:r w:rsidRPr="008E0AA1">
        <w:tab/>
        <w:t>(b)</w:t>
      </w:r>
      <w:r w:rsidRPr="008E0AA1">
        <w:tab/>
        <w:t>revoke the approval of one of the members of the GST religious group as a member of the group;</w:t>
      </w:r>
    </w:p>
    <w:p w:rsidR="00300522" w:rsidRPr="008E0AA1" w:rsidRDefault="00300522" w:rsidP="00300522">
      <w:pPr>
        <w:pStyle w:val="paragraph"/>
      </w:pPr>
      <w:r w:rsidRPr="008E0AA1">
        <w:tab/>
        <w:t>(c)</w:t>
      </w:r>
      <w:r w:rsidRPr="008E0AA1">
        <w:tab/>
        <w:t>approve another member of the GST religious group to replace the applicant as the principal member of the group.</w:t>
      </w:r>
    </w:p>
    <w:p w:rsidR="00300522" w:rsidRPr="008E0AA1" w:rsidRDefault="00300522" w:rsidP="00300522">
      <w:pPr>
        <w:pStyle w:val="notetext"/>
      </w:pPr>
      <w:r w:rsidRPr="008E0AA1">
        <w:t>Note:</w:t>
      </w:r>
      <w:r w:rsidRPr="008E0AA1">
        <w:tab/>
        <w:t>Refusing an application for approval or revocation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Head"/>
      </w:pPr>
      <w:r w:rsidRPr="008E0AA1">
        <w:t>Changes made without application</w:t>
      </w:r>
    </w:p>
    <w:p w:rsidR="00300522" w:rsidRPr="008E0AA1" w:rsidRDefault="00300522" w:rsidP="00300522">
      <w:pPr>
        <w:pStyle w:val="subsection"/>
      </w:pPr>
      <w:r w:rsidRPr="008E0AA1">
        <w:tab/>
        <w:t>(2)</w:t>
      </w:r>
      <w:r w:rsidRPr="008E0AA1">
        <w:tab/>
        <w:t xml:space="preserve">The Commissioner must revoke the approval of one of the </w:t>
      </w:r>
      <w:r w:rsidR="00314E88" w:rsidRPr="00314E88">
        <w:rPr>
          <w:position w:val="6"/>
          <w:sz w:val="16"/>
          <w:szCs w:val="16"/>
        </w:rPr>
        <w:t>*</w:t>
      </w:r>
      <w:r w:rsidRPr="008E0AA1">
        <w:t xml:space="preserve">members of a </w:t>
      </w:r>
      <w:r w:rsidR="00314E88" w:rsidRPr="00314E88">
        <w:rPr>
          <w:position w:val="6"/>
          <w:sz w:val="16"/>
          <w:szCs w:val="16"/>
        </w:rPr>
        <w:t>*</w:t>
      </w:r>
      <w:r w:rsidRPr="008E0AA1">
        <w:t xml:space="preserve">GST religious group if satisfied that the member does not </w:t>
      </w:r>
      <w:r w:rsidR="00314E88" w:rsidRPr="00314E88">
        <w:rPr>
          <w:position w:val="6"/>
          <w:sz w:val="16"/>
          <w:szCs w:val="16"/>
        </w:rPr>
        <w:t>*</w:t>
      </w:r>
      <w:r w:rsidRPr="008E0AA1">
        <w:t>satisfy the membership requirements for the GST religious group.</w:t>
      </w:r>
    </w:p>
    <w:p w:rsidR="00300522" w:rsidRPr="008E0AA1" w:rsidRDefault="00300522" w:rsidP="00300522">
      <w:pPr>
        <w:pStyle w:val="notetext"/>
      </w:pPr>
      <w:r w:rsidRPr="008E0AA1">
        <w:t>Note:</w:t>
      </w:r>
      <w:r w:rsidRPr="008E0AA1">
        <w:tab/>
        <w:t xml:space="preserve">Revoking under this subsection an approval under this </w:t>
      </w:r>
      <w:r w:rsidR="00A53099" w:rsidRPr="008E0AA1">
        <w:t>Division</w:t>
      </w:r>
      <w:r w:rsidR="00A36DB5" w:rsidRPr="008E0AA1">
        <w:t xml:space="preserve"> </w:t>
      </w:r>
      <w:r w:rsidRPr="008E0AA1">
        <w:t>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02" w:name="_Toc108000363"/>
      <w:r w:rsidRPr="00314E88">
        <w:rPr>
          <w:rStyle w:val="CharSectno"/>
        </w:rPr>
        <w:t>49</w:t>
      </w:r>
      <w:r w:rsidR="00314E88" w:rsidRPr="00314E88">
        <w:rPr>
          <w:rStyle w:val="CharSectno"/>
        </w:rPr>
        <w:noBreakHyphen/>
      </w:r>
      <w:r w:rsidRPr="00314E88">
        <w:rPr>
          <w:rStyle w:val="CharSectno"/>
        </w:rPr>
        <w:t>75</w:t>
      </w:r>
      <w:r w:rsidRPr="008E0AA1">
        <w:t xml:space="preserve">  Revoking the approval of GST religious groups</w:t>
      </w:r>
      <w:bookmarkEnd w:id="402"/>
    </w:p>
    <w:p w:rsidR="00300522" w:rsidRPr="008E0AA1" w:rsidRDefault="00300522" w:rsidP="00300522">
      <w:pPr>
        <w:pStyle w:val="SubsectionHead"/>
      </w:pPr>
      <w:r w:rsidRPr="008E0AA1">
        <w:t>Revoking on application</w:t>
      </w:r>
    </w:p>
    <w:p w:rsidR="00300522" w:rsidRPr="008E0AA1" w:rsidRDefault="00300522" w:rsidP="00300522">
      <w:pPr>
        <w:pStyle w:val="subsection"/>
      </w:pPr>
      <w:r w:rsidRPr="008E0AA1">
        <w:tab/>
        <w:t>(1)</w:t>
      </w:r>
      <w:r w:rsidRPr="008E0AA1">
        <w:tab/>
        <w:t xml:space="preserve">The Commissioner must, if the principal member of a </w:t>
      </w:r>
      <w:r w:rsidR="00314E88" w:rsidRPr="00314E88">
        <w:rPr>
          <w:position w:val="6"/>
          <w:sz w:val="16"/>
          <w:szCs w:val="16"/>
        </w:rPr>
        <w:t>*</w:t>
      </w:r>
      <w:r w:rsidRPr="008E0AA1">
        <w:t xml:space="preserve">GST religious group applies to the Commissioner in the </w:t>
      </w:r>
      <w:r w:rsidR="00314E88" w:rsidRPr="00314E88">
        <w:rPr>
          <w:position w:val="6"/>
          <w:sz w:val="16"/>
          <w:szCs w:val="16"/>
        </w:rPr>
        <w:t>*</w:t>
      </w:r>
      <w:r w:rsidRPr="008E0AA1">
        <w:t>approved form, revoke the approval of the group as a GST religious group.</w:t>
      </w:r>
    </w:p>
    <w:p w:rsidR="00300522" w:rsidRPr="008E0AA1" w:rsidRDefault="00300522" w:rsidP="00300522">
      <w:pPr>
        <w:pStyle w:val="notetext"/>
      </w:pPr>
      <w:r w:rsidRPr="008E0AA1">
        <w:t>Note:</w:t>
      </w:r>
      <w:r w:rsidRPr="008E0AA1">
        <w:tab/>
        <w:t>Refusing an application for revocation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Head"/>
      </w:pPr>
      <w:r w:rsidRPr="008E0AA1">
        <w:t>Revoking without application</w:t>
      </w:r>
    </w:p>
    <w:p w:rsidR="00300522" w:rsidRPr="008E0AA1" w:rsidRDefault="00300522" w:rsidP="00300522">
      <w:pPr>
        <w:pStyle w:val="subsection"/>
      </w:pPr>
      <w:r w:rsidRPr="008E0AA1">
        <w:tab/>
        <w:t>(2)</w:t>
      </w:r>
      <w:r w:rsidRPr="008E0AA1">
        <w:tab/>
        <w:t xml:space="preserve">The Commissioner must revoke the approval of the </w:t>
      </w:r>
      <w:r w:rsidR="00314E88" w:rsidRPr="00314E88">
        <w:rPr>
          <w:position w:val="6"/>
          <w:sz w:val="16"/>
          <w:szCs w:val="16"/>
        </w:rPr>
        <w:t>*</w:t>
      </w:r>
      <w:r w:rsidRPr="008E0AA1">
        <w:t xml:space="preserve">GST religious group if satisfied that none of its members, or only one of its members, </w:t>
      </w:r>
      <w:r w:rsidR="00314E88" w:rsidRPr="00314E88">
        <w:rPr>
          <w:position w:val="6"/>
          <w:sz w:val="16"/>
          <w:szCs w:val="16"/>
        </w:rPr>
        <w:t>*</w:t>
      </w:r>
      <w:r w:rsidRPr="008E0AA1">
        <w:t>satisfies the membership requirements for that GST religious group.</w:t>
      </w:r>
    </w:p>
    <w:p w:rsidR="00300522" w:rsidRPr="008E0AA1" w:rsidRDefault="00300522" w:rsidP="00300522">
      <w:pPr>
        <w:pStyle w:val="notetext"/>
      </w:pPr>
      <w:r w:rsidRPr="008E0AA1">
        <w:t>Note:</w:t>
      </w:r>
      <w:r w:rsidRPr="008E0AA1">
        <w:tab/>
        <w:t>Revoking under this subsection the approval of a GST group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03" w:name="_Toc108000364"/>
      <w:r w:rsidRPr="00314E88">
        <w:rPr>
          <w:rStyle w:val="CharSectno"/>
        </w:rPr>
        <w:t>49</w:t>
      </w:r>
      <w:r w:rsidR="00314E88" w:rsidRPr="00314E88">
        <w:rPr>
          <w:rStyle w:val="CharSectno"/>
        </w:rPr>
        <w:noBreakHyphen/>
      </w:r>
      <w:r w:rsidRPr="00314E88">
        <w:rPr>
          <w:rStyle w:val="CharSectno"/>
        </w:rPr>
        <w:t>80</w:t>
      </w:r>
      <w:r w:rsidRPr="008E0AA1">
        <w:t xml:space="preserve">  Notification by principal members</w:t>
      </w:r>
      <w:bookmarkEnd w:id="403"/>
    </w:p>
    <w:p w:rsidR="00300522" w:rsidRPr="008E0AA1" w:rsidRDefault="00300522" w:rsidP="00300522">
      <w:pPr>
        <w:pStyle w:val="subsection"/>
      </w:pPr>
      <w:r w:rsidRPr="008E0AA1">
        <w:tab/>
      </w:r>
      <w:r w:rsidRPr="008E0AA1">
        <w:tab/>
        <w:t xml:space="preserve">The principal member of a </w:t>
      </w:r>
      <w:r w:rsidR="00314E88" w:rsidRPr="00314E88">
        <w:rPr>
          <w:position w:val="6"/>
          <w:sz w:val="16"/>
          <w:szCs w:val="16"/>
        </w:rPr>
        <w:t>*</w:t>
      </w:r>
      <w:r w:rsidRPr="008E0AA1">
        <w:t>GST religious group must notify the Commissioner of any circumstances under which the Commissioner must:</w:t>
      </w:r>
    </w:p>
    <w:p w:rsidR="00300522" w:rsidRPr="008E0AA1" w:rsidRDefault="00300522" w:rsidP="00300522">
      <w:pPr>
        <w:pStyle w:val="paragraph"/>
      </w:pPr>
      <w:r w:rsidRPr="008E0AA1">
        <w:tab/>
        <w:t>(a)</w:t>
      </w:r>
      <w:r w:rsidRPr="008E0AA1">
        <w:tab/>
        <w:t xml:space="preserve">revoke the approval of one of the </w:t>
      </w:r>
      <w:r w:rsidR="00314E88" w:rsidRPr="00314E88">
        <w:rPr>
          <w:position w:val="6"/>
          <w:sz w:val="16"/>
          <w:szCs w:val="16"/>
        </w:rPr>
        <w:t>*</w:t>
      </w:r>
      <w:r w:rsidRPr="008E0AA1">
        <w:t>members of the group under sub</w:t>
      </w:r>
      <w:r w:rsidR="006D2DE2" w:rsidRPr="008E0AA1">
        <w:t>section 4</w:t>
      </w:r>
      <w:r w:rsidRPr="008E0AA1">
        <w:t>9</w:t>
      </w:r>
      <w:r w:rsidR="00314E88">
        <w:noBreakHyphen/>
      </w:r>
      <w:r w:rsidRPr="008E0AA1">
        <w:t>70(2); or</w:t>
      </w:r>
    </w:p>
    <w:p w:rsidR="00300522" w:rsidRPr="008E0AA1" w:rsidRDefault="00300522" w:rsidP="00300522">
      <w:pPr>
        <w:pStyle w:val="paragraph"/>
      </w:pPr>
      <w:r w:rsidRPr="008E0AA1">
        <w:tab/>
        <w:t>(b)</w:t>
      </w:r>
      <w:r w:rsidRPr="008E0AA1">
        <w:tab/>
        <w:t>revoke the approval of the group under sub</w:t>
      </w:r>
      <w:r w:rsidR="006D2DE2" w:rsidRPr="008E0AA1">
        <w:t>section 4</w:t>
      </w:r>
      <w:r w:rsidRPr="008E0AA1">
        <w:t>9</w:t>
      </w:r>
      <w:r w:rsidR="00314E88">
        <w:noBreakHyphen/>
      </w:r>
      <w:r w:rsidRPr="008E0AA1">
        <w:t>75(2).</w:t>
      </w:r>
    </w:p>
    <w:p w:rsidR="00300522" w:rsidRPr="008E0AA1" w:rsidRDefault="00300522" w:rsidP="00300522">
      <w:pPr>
        <w:pStyle w:val="subsection2"/>
      </w:pPr>
      <w:r w:rsidRPr="008E0AA1">
        <w:t>The notification may (in appropriate cases) be in the form of an application under sub</w:t>
      </w:r>
      <w:r w:rsidR="006D2DE2" w:rsidRPr="008E0AA1">
        <w:t>section 4</w:t>
      </w:r>
      <w:r w:rsidRPr="008E0AA1">
        <w:t>9</w:t>
      </w:r>
      <w:r w:rsidR="00314E88">
        <w:noBreakHyphen/>
      </w:r>
      <w:r w:rsidRPr="008E0AA1">
        <w:t>70(1) or 49</w:t>
      </w:r>
      <w:r w:rsidR="00314E88">
        <w:noBreakHyphen/>
      </w:r>
      <w:r w:rsidRPr="008E0AA1">
        <w:t>75(1). The notification, or application, must be given to the Commissioner within 21 days after the circumstances occurred.</w:t>
      </w:r>
    </w:p>
    <w:p w:rsidR="00300522" w:rsidRPr="008E0AA1" w:rsidRDefault="00300522" w:rsidP="00300522">
      <w:pPr>
        <w:pStyle w:val="ActHead5"/>
      </w:pPr>
      <w:bookmarkStart w:id="404" w:name="_Toc108000365"/>
      <w:r w:rsidRPr="00314E88">
        <w:rPr>
          <w:rStyle w:val="CharSectno"/>
        </w:rPr>
        <w:t>49</w:t>
      </w:r>
      <w:r w:rsidR="00314E88" w:rsidRPr="00314E88">
        <w:rPr>
          <w:rStyle w:val="CharSectno"/>
        </w:rPr>
        <w:noBreakHyphen/>
      </w:r>
      <w:r w:rsidRPr="00314E88">
        <w:rPr>
          <w:rStyle w:val="CharSectno"/>
        </w:rPr>
        <w:t>85</w:t>
      </w:r>
      <w:r w:rsidRPr="008E0AA1">
        <w:t xml:space="preserve">  Date of effect of approvals and revocations</w:t>
      </w:r>
      <w:bookmarkEnd w:id="404"/>
    </w:p>
    <w:p w:rsidR="00300522" w:rsidRPr="008E0AA1" w:rsidRDefault="00300522" w:rsidP="00300522">
      <w:pPr>
        <w:pStyle w:val="subsection"/>
      </w:pPr>
      <w:r w:rsidRPr="008E0AA1">
        <w:tab/>
        <w:t>(1)</w:t>
      </w:r>
      <w:r w:rsidRPr="008E0AA1">
        <w:tab/>
        <w:t>The Commissioner must decide the date of effect of any approval, or any revocation of an approval, under this Division.</w:t>
      </w:r>
    </w:p>
    <w:p w:rsidR="00300522" w:rsidRPr="008E0AA1" w:rsidRDefault="00300522" w:rsidP="00300522">
      <w:pPr>
        <w:pStyle w:val="subsection"/>
      </w:pPr>
      <w:r w:rsidRPr="008E0AA1">
        <w:tab/>
        <w:t>(2)</w:t>
      </w:r>
      <w:r w:rsidRPr="008E0AA1">
        <w:tab/>
        <w:t xml:space="preserve">The date of effect may be the day of the decision, or a day before or after that day. However, it must be a day on which, for all the </w:t>
      </w:r>
      <w:r w:rsidR="00314E88" w:rsidRPr="00314E88">
        <w:rPr>
          <w:position w:val="6"/>
          <w:sz w:val="16"/>
          <w:szCs w:val="16"/>
        </w:rPr>
        <w:t>*</w:t>
      </w:r>
      <w:r w:rsidRPr="008E0AA1">
        <w:t xml:space="preserve">members of the </w:t>
      </w:r>
      <w:r w:rsidR="00314E88" w:rsidRPr="00314E88">
        <w:rPr>
          <w:position w:val="6"/>
          <w:sz w:val="16"/>
          <w:szCs w:val="16"/>
        </w:rPr>
        <w:t>*</w:t>
      </w:r>
      <w:r w:rsidRPr="008E0AA1">
        <w:t>GST religious group in question, a tax period begins.</w:t>
      </w:r>
    </w:p>
    <w:p w:rsidR="00300522" w:rsidRPr="008E0AA1" w:rsidRDefault="00300522" w:rsidP="00300522">
      <w:pPr>
        <w:pStyle w:val="notetext"/>
      </w:pPr>
      <w:r w:rsidRPr="008E0AA1">
        <w:t>Note:</w:t>
      </w:r>
      <w:r w:rsidRPr="008E0AA1">
        <w:tab/>
        <w:t xml:space="preserve">Deciding under this section the date of effect of any approval, or any revocation of an approval, under this </w:t>
      </w:r>
      <w:r w:rsidR="00A53099" w:rsidRPr="008E0AA1">
        <w:t>Division</w:t>
      </w:r>
      <w:r w:rsidR="00A36DB5" w:rsidRPr="008E0AA1">
        <w:t xml:space="preserve"> </w:t>
      </w:r>
      <w:r w:rsidRPr="008E0AA1">
        <w:t>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9E2DC8">
      <w:pPr>
        <w:pStyle w:val="ActHead5"/>
      </w:pPr>
      <w:bookmarkStart w:id="405" w:name="_Toc108000366"/>
      <w:r w:rsidRPr="00314E88">
        <w:rPr>
          <w:rStyle w:val="CharSectno"/>
        </w:rPr>
        <w:t>49</w:t>
      </w:r>
      <w:r w:rsidR="00314E88" w:rsidRPr="00314E88">
        <w:rPr>
          <w:rStyle w:val="CharSectno"/>
        </w:rPr>
        <w:noBreakHyphen/>
      </w:r>
      <w:r w:rsidRPr="00314E88">
        <w:rPr>
          <w:rStyle w:val="CharSectno"/>
        </w:rPr>
        <w:t>90</w:t>
      </w:r>
      <w:r w:rsidRPr="008E0AA1">
        <w:t xml:space="preserve">  Notification by the Commissioner</w:t>
      </w:r>
      <w:bookmarkEnd w:id="405"/>
    </w:p>
    <w:p w:rsidR="00300522" w:rsidRPr="008E0AA1" w:rsidRDefault="00300522" w:rsidP="009E2DC8">
      <w:pPr>
        <w:pStyle w:val="subsection"/>
        <w:keepNext/>
      </w:pPr>
      <w:r w:rsidRPr="008E0AA1">
        <w:tab/>
      </w:r>
      <w:r w:rsidRPr="008E0AA1">
        <w:tab/>
        <w:t>The Commissioner must give notice of any decision that he or she makes under this Division:</w:t>
      </w:r>
    </w:p>
    <w:p w:rsidR="00300522" w:rsidRPr="008E0AA1" w:rsidRDefault="00300522" w:rsidP="00300522">
      <w:pPr>
        <w:pStyle w:val="paragraph"/>
      </w:pPr>
      <w:r w:rsidRPr="008E0AA1">
        <w:tab/>
        <w:t>(a)</w:t>
      </w:r>
      <w:r w:rsidRPr="008E0AA1">
        <w:tab/>
        <w:t xml:space="preserve">if the decision relates to the approval of 2 or more entities as a </w:t>
      </w:r>
      <w:r w:rsidR="00314E88" w:rsidRPr="00314E88">
        <w:rPr>
          <w:position w:val="6"/>
          <w:sz w:val="16"/>
          <w:szCs w:val="16"/>
        </w:rPr>
        <w:t>*</w:t>
      </w:r>
      <w:r w:rsidRPr="008E0AA1">
        <w:t xml:space="preserve">GST religious group—to the entity nominated in the application for approval to be the </w:t>
      </w:r>
      <w:r w:rsidR="00314E88" w:rsidRPr="00314E88">
        <w:rPr>
          <w:position w:val="6"/>
          <w:sz w:val="16"/>
          <w:szCs w:val="16"/>
        </w:rPr>
        <w:t>*</w:t>
      </w:r>
      <w:r w:rsidRPr="008E0AA1">
        <w:t>principal member of the group; or</w:t>
      </w:r>
    </w:p>
    <w:p w:rsidR="00300522" w:rsidRPr="008E0AA1" w:rsidRDefault="00300522" w:rsidP="00300522">
      <w:pPr>
        <w:pStyle w:val="paragraph"/>
        <w:rPr>
          <w:sz w:val="24"/>
        </w:rPr>
      </w:pPr>
      <w:r w:rsidRPr="008E0AA1">
        <w:tab/>
        <w:t>(b)</w:t>
      </w:r>
      <w:r w:rsidRPr="008E0AA1">
        <w:tab/>
        <w:t xml:space="preserve">otherwise—to the principal member of the </w:t>
      </w:r>
      <w:r w:rsidR="00314E88" w:rsidRPr="00314E88">
        <w:rPr>
          <w:position w:val="6"/>
          <w:sz w:val="16"/>
          <w:szCs w:val="16"/>
        </w:rPr>
        <w:t>*</w:t>
      </w:r>
      <w:r w:rsidRPr="008E0AA1">
        <w:t>GST religious group to which the decision relates.</w:t>
      </w:r>
    </w:p>
    <w:p w:rsidR="00300522" w:rsidRPr="008E0AA1" w:rsidRDefault="00300522" w:rsidP="00A36DB5">
      <w:pPr>
        <w:pStyle w:val="ActHead3"/>
        <w:pageBreakBefore/>
      </w:pPr>
      <w:bookmarkStart w:id="406" w:name="_Toc108000367"/>
      <w:r w:rsidRPr="00314E88">
        <w:rPr>
          <w:rStyle w:val="CharDivNo"/>
        </w:rPr>
        <w:t>Division</w:t>
      </w:r>
      <w:r w:rsidR="006138CE" w:rsidRPr="00314E88">
        <w:rPr>
          <w:rStyle w:val="CharDivNo"/>
        </w:rPr>
        <w:t> </w:t>
      </w:r>
      <w:r w:rsidRPr="00314E88">
        <w:rPr>
          <w:rStyle w:val="CharDivNo"/>
        </w:rPr>
        <w:t>50</w:t>
      </w:r>
      <w:r w:rsidRPr="008E0AA1">
        <w:t>—</w:t>
      </w:r>
      <w:r w:rsidRPr="00314E88">
        <w:rPr>
          <w:rStyle w:val="CharDivText"/>
        </w:rPr>
        <w:t>GST treatment of religious practitioners</w:t>
      </w:r>
      <w:bookmarkEnd w:id="406"/>
    </w:p>
    <w:p w:rsidR="00300522" w:rsidRPr="008E0AA1" w:rsidRDefault="00300522" w:rsidP="00300522">
      <w:pPr>
        <w:pStyle w:val="ActHead4"/>
      </w:pPr>
      <w:bookmarkStart w:id="407" w:name="_Toc108000368"/>
      <w:r w:rsidRPr="008E0AA1">
        <w:t>Guide to Division</w:t>
      </w:r>
      <w:r w:rsidR="006138CE" w:rsidRPr="008E0AA1">
        <w:t> </w:t>
      </w:r>
      <w:r w:rsidRPr="008E0AA1">
        <w:t>50</w:t>
      </w:r>
      <w:bookmarkEnd w:id="407"/>
    </w:p>
    <w:p w:rsidR="00300522" w:rsidRPr="008E0AA1" w:rsidRDefault="00300522" w:rsidP="00300522">
      <w:pPr>
        <w:pStyle w:val="ActHead5"/>
      </w:pPr>
      <w:bookmarkStart w:id="408" w:name="_Toc108000369"/>
      <w:r w:rsidRPr="00314E88">
        <w:rPr>
          <w:rStyle w:val="CharSectno"/>
        </w:rPr>
        <w:t>50</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408"/>
    </w:p>
    <w:p w:rsidR="00300522" w:rsidRPr="008E0AA1" w:rsidRDefault="00300522" w:rsidP="00300522">
      <w:pPr>
        <w:pStyle w:val="BoxText"/>
      </w:pPr>
      <w:r w:rsidRPr="008E0AA1">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8E0AA1" w:rsidRDefault="00300522" w:rsidP="00300522">
      <w:pPr>
        <w:pStyle w:val="TofSectsHeading"/>
      </w:pPr>
      <w:r w:rsidRPr="008E0AA1">
        <w:t>Table of sections</w:t>
      </w:r>
    </w:p>
    <w:p w:rsidR="00300522" w:rsidRPr="008E0AA1" w:rsidRDefault="00300522" w:rsidP="00300522">
      <w:pPr>
        <w:pStyle w:val="TofSectsSection"/>
      </w:pPr>
      <w:r w:rsidRPr="008E0AA1">
        <w:t>50</w:t>
      </w:r>
      <w:r w:rsidR="00314E88">
        <w:noBreakHyphen/>
      </w:r>
      <w:r w:rsidRPr="008E0AA1">
        <w:t>5</w:t>
      </w:r>
      <w:r w:rsidRPr="008E0AA1">
        <w:tab/>
        <w:t>GST treatment of religious practitioners</w:t>
      </w:r>
    </w:p>
    <w:p w:rsidR="00300522" w:rsidRPr="008E0AA1" w:rsidRDefault="00300522" w:rsidP="00300522">
      <w:pPr>
        <w:pStyle w:val="ActHead5"/>
      </w:pPr>
      <w:bookmarkStart w:id="409" w:name="_Toc108000370"/>
      <w:r w:rsidRPr="00314E88">
        <w:rPr>
          <w:rStyle w:val="CharSectno"/>
        </w:rPr>
        <w:t>50</w:t>
      </w:r>
      <w:r w:rsidR="00314E88" w:rsidRPr="00314E88">
        <w:rPr>
          <w:rStyle w:val="CharSectno"/>
        </w:rPr>
        <w:noBreakHyphen/>
      </w:r>
      <w:r w:rsidRPr="00314E88">
        <w:rPr>
          <w:rStyle w:val="CharSectno"/>
        </w:rPr>
        <w:t>5</w:t>
      </w:r>
      <w:r w:rsidRPr="008E0AA1">
        <w:t xml:space="preserve">  GST treatment of religious practitioners</w:t>
      </w:r>
      <w:bookmarkEnd w:id="409"/>
    </w:p>
    <w:p w:rsidR="00300522" w:rsidRPr="008E0AA1" w:rsidRDefault="00300522" w:rsidP="00300522">
      <w:pPr>
        <w:pStyle w:val="subsection"/>
      </w:pPr>
      <w:r w:rsidRPr="008E0AA1">
        <w:tab/>
      </w:r>
      <w:r w:rsidRPr="008E0AA1">
        <w:tab/>
        <w:t xml:space="preserve">If a </w:t>
      </w:r>
      <w:r w:rsidR="00314E88" w:rsidRPr="00314E88">
        <w:rPr>
          <w:position w:val="6"/>
          <w:sz w:val="16"/>
          <w:szCs w:val="16"/>
        </w:rPr>
        <w:t>*</w:t>
      </w:r>
      <w:r w:rsidRPr="008E0AA1">
        <w:t>religious practitioner:</w:t>
      </w:r>
    </w:p>
    <w:p w:rsidR="00300522" w:rsidRPr="008E0AA1" w:rsidRDefault="00300522" w:rsidP="00300522">
      <w:pPr>
        <w:pStyle w:val="paragraph"/>
      </w:pPr>
      <w:r w:rsidRPr="008E0AA1">
        <w:tab/>
        <w:t>(a)</w:t>
      </w:r>
      <w:r w:rsidRPr="008E0AA1">
        <w:tab/>
        <w:t>does an activity, or a series of activities:</w:t>
      </w:r>
    </w:p>
    <w:p w:rsidR="00300522" w:rsidRPr="008E0AA1" w:rsidRDefault="00300522" w:rsidP="00300522">
      <w:pPr>
        <w:pStyle w:val="paragraphsub"/>
      </w:pPr>
      <w:r w:rsidRPr="008E0AA1">
        <w:tab/>
        <w:t>(i)</w:t>
      </w:r>
      <w:r w:rsidRPr="008E0AA1">
        <w:tab/>
        <w:t>in pursuit of his or her vocation as a religious practitioner; and</w:t>
      </w:r>
    </w:p>
    <w:p w:rsidR="00300522" w:rsidRPr="008E0AA1" w:rsidRDefault="00300522" w:rsidP="00300522">
      <w:pPr>
        <w:pStyle w:val="paragraphsub"/>
      </w:pPr>
      <w:r w:rsidRPr="008E0AA1">
        <w:tab/>
        <w:t>(ii)</w:t>
      </w:r>
      <w:r w:rsidRPr="008E0AA1">
        <w:tab/>
        <w:t>as a member of a religious institution; and</w:t>
      </w:r>
    </w:p>
    <w:p w:rsidR="00300522" w:rsidRPr="008E0AA1" w:rsidRDefault="00300522" w:rsidP="00300522">
      <w:pPr>
        <w:pStyle w:val="paragraph"/>
      </w:pPr>
      <w:r w:rsidRPr="008E0AA1">
        <w:tab/>
        <w:t>(b)</w:t>
      </w:r>
      <w:r w:rsidRPr="008E0AA1">
        <w:tab/>
        <w:t>does not do the activity, or series of activities, as an employee or agent of the religious institution or another entity;</w:t>
      </w:r>
    </w:p>
    <w:p w:rsidR="00300522" w:rsidRPr="008E0AA1" w:rsidRDefault="00300522" w:rsidP="00300522">
      <w:pPr>
        <w:pStyle w:val="subsection2"/>
      </w:pPr>
      <w:r w:rsidRPr="008E0AA1">
        <w:t xml:space="preserve">the </w:t>
      </w:r>
      <w:r w:rsidR="00314E88" w:rsidRPr="00314E88">
        <w:rPr>
          <w:position w:val="6"/>
          <w:sz w:val="16"/>
          <w:szCs w:val="16"/>
        </w:rPr>
        <w:t>*</w:t>
      </w:r>
      <w:r w:rsidRPr="008E0AA1">
        <w:t>GST law applies as if the activity, or series of activities, had been done by the religious institution and not by the religious practitioner.</w:t>
      </w:r>
    </w:p>
    <w:p w:rsidR="00300522" w:rsidRPr="008E0AA1" w:rsidRDefault="00300522" w:rsidP="00300522">
      <w:pPr>
        <w:pStyle w:val="notetext"/>
      </w:pPr>
      <w:r w:rsidRPr="008E0AA1">
        <w:t>Note:</w:t>
      </w:r>
      <w:r w:rsidRPr="008E0AA1">
        <w:tab/>
        <w:t>This will mean that such an activity will be an enterprise of the religious institution under subsection</w:t>
      </w:r>
      <w:r w:rsidR="006138CE" w:rsidRPr="008E0AA1">
        <w:t> </w:t>
      </w:r>
      <w:r w:rsidRPr="008E0AA1">
        <w:t>9</w:t>
      </w:r>
      <w:r w:rsidR="00314E88">
        <w:noBreakHyphen/>
      </w:r>
      <w:r w:rsidRPr="008E0AA1">
        <w:t>20(1) and not an enterprise of the religious practitioner.</w:t>
      </w:r>
    </w:p>
    <w:p w:rsidR="00300522" w:rsidRPr="008E0AA1" w:rsidRDefault="00300522" w:rsidP="00A36DB5">
      <w:pPr>
        <w:pStyle w:val="ActHead3"/>
        <w:pageBreakBefore/>
      </w:pPr>
      <w:bookmarkStart w:id="410" w:name="_Toc108000371"/>
      <w:r w:rsidRPr="00314E88">
        <w:rPr>
          <w:rStyle w:val="CharDivNo"/>
        </w:rPr>
        <w:t>Division</w:t>
      </w:r>
      <w:r w:rsidR="006138CE" w:rsidRPr="00314E88">
        <w:rPr>
          <w:rStyle w:val="CharDivNo"/>
        </w:rPr>
        <w:t> </w:t>
      </w:r>
      <w:r w:rsidRPr="00314E88">
        <w:rPr>
          <w:rStyle w:val="CharDivNo"/>
        </w:rPr>
        <w:t>51</w:t>
      </w:r>
      <w:r w:rsidRPr="008E0AA1">
        <w:t>—</w:t>
      </w:r>
      <w:r w:rsidRPr="00314E88">
        <w:rPr>
          <w:rStyle w:val="CharDivText"/>
        </w:rPr>
        <w:t>GST joint ventures</w:t>
      </w:r>
      <w:bookmarkEnd w:id="410"/>
    </w:p>
    <w:p w:rsidR="00300522" w:rsidRPr="008E0AA1" w:rsidRDefault="00300522" w:rsidP="00300522">
      <w:pPr>
        <w:pStyle w:val="TofSectsHeading"/>
        <w:keepNext/>
      </w:pPr>
      <w:r w:rsidRPr="008E0AA1">
        <w:t>Table of Subdivisions</w:t>
      </w:r>
    </w:p>
    <w:p w:rsidR="00300522" w:rsidRPr="008E0AA1" w:rsidRDefault="00300522" w:rsidP="00300522">
      <w:pPr>
        <w:pStyle w:val="TofSectsSubdiv"/>
      </w:pPr>
      <w:r w:rsidRPr="008E0AA1">
        <w:t>51</w:t>
      </w:r>
      <w:r w:rsidR="00314E88">
        <w:noBreakHyphen/>
      </w:r>
      <w:r w:rsidRPr="008E0AA1">
        <w:t>A</w:t>
      </w:r>
      <w:r w:rsidRPr="008E0AA1">
        <w:tab/>
      </w:r>
      <w:r w:rsidR="00615935" w:rsidRPr="008E0AA1">
        <w:t>Formation of and participation in GST joint ventures</w:t>
      </w:r>
    </w:p>
    <w:p w:rsidR="00300522" w:rsidRPr="008E0AA1" w:rsidRDefault="00300522" w:rsidP="00300522">
      <w:pPr>
        <w:pStyle w:val="TofSectsSubdiv"/>
      </w:pPr>
      <w:r w:rsidRPr="008E0AA1">
        <w:t>51</w:t>
      </w:r>
      <w:r w:rsidR="00314E88">
        <w:noBreakHyphen/>
      </w:r>
      <w:r w:rsidRPr="008E0AA1">
        <w:t>B</w:t>
      </w:r>
      <w:r w:rsidRPr="008E0AA1">
        <w:tab/>
      </w:r>
      <w:r w:rsidR="00C62D0B" w:rsidRPr="008E0AA1">
        <w:t>Consequences of GST joint ventures</w:t>
      </w:r>
    </w:p>
    <w:p w:rsidR="00300522" w:rsidRPr="008E0AA1" w:rsidRDefault="00300522" w:rsidP="00300522">
      <w:pPr>
        <w:pStyle w:val="TofSectsSubdiv"/>
      </w:pPr>
      <w:r w:rsidRPr="008E0AA1">
        <w:t>51</w:t>
      </w:r>
      <w:r w:rsidR="00314E88">
        <w:noBreakHyphen/>
      </w:r>
      <w:r w:rsidRPr="008E0AA1">
        <w:t>C</w:t>
      </w:r>
      <w:r w:rsidRPr="008E0AA1">
        <w:tab/>
        <w:t>Administrative matters</w:t>
      </w:r>
    </w:p>
    <w:p w:rsidR="00300522" w:rsidRPr="008E0AA1" w:rsidRDefault="00300522" w:rsidP="00300522">
      <w:pPr>
        <w:pStyle w:val="TofSectsSubdiv"/>
      </w:pPr>
      <w:r w:rsidRPr="008E0AA1">
        <w:t>51</w:t>
      </w:r>
      <w:r w:rsidR="00314E88">
        <w:noBreakHyphen/>
      </w:r>
      <w:r w:rsidRPr="008E0AA1">
        <w:t>D</w:t>
      </w:r>
      <w:r w:rsidRPr="008E0AA1">
        <w:tab/>
        <w:t>Ceasing to be a participant in, or an operator of, a GST joint venture</w:t>
      </w:r>
    </w:p>
    <w:p w:rsidR="00300522" w:rsidRPr="008E0AA1" w:rsidRDefault="00300522" w:rsidP="00300522">
      <w:pPr>
        <w:pStyle w:val="ActHead5"/>
      </w:pPr>
      <w:bookmarkStart w:id="411" w:name="_Toc108000372"/>
      <w:r w:rsidRPr="00314E88">
        <w:rPr>
          <w:rStyle w:val="CharSectno"/>
        </w:rPr>
        <w:t>51</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411"/>
    </w:p>
    <w:p w:rsidR="00300522" w:rsidRPr="008E0AA1" w:rsidRDefault="00300522" w:rsidP="00300522">
      <w:pPr>
        <w:pStyle w:val="BoxText"/>
      </w:pPr>
      <w:r w:rsidRPr="008E0AA1">
        <w:t xml:space="preserve">Entities engaged in a joint venture can </w:t>
      </w:r>
      <w:r w:rsidR="003B61DF" w:rsidRPr="008E0AA1">
        <w:t>form</w:t>
      </w:r>
      <w:r w:rsidRPr="008E0AA1">
        <w:t xml:space="preserve"> a GST joint venture. The joint venture operator then deals with the GST liabilities and entitlements arising from the joint venture operator’s dealings on behalf of the participants in the joint venture.</w:t>
      </w:r>
    </w:p>
    <w:p w:rsidR="00300522" w:rsidRPr="008E0AA1" w:rsidRDefault="00300522" w:rsidP="00300522">
      <w:pPr>
        <w:pStyle w:val="notetext"/>
      </w:pPr>
      <w:r w:rsidRPr="008E0AA1">
        <w:t>Note:</w:t>
      </w:r>
      <w:r w:rsidRPr="008E0AA1">
        <w:tab/>
        <w:t>Provisions for participants in GST joint ventures apply for the wine equalisation tax (see Subdivision</w:t>
      </w:r>
      <w:r w:rsidR="006138CE" w:rsidRPr="008E0AA1">
        <w:t> </w:t>
      </w:r>
      <w:r w:rsidRPr="008E0AA1">
        <w:t>21</w:t>
      </w:r>
      <w:r w:rsidR="00314E88">
        <w:noBreakHyphen/>
      </w:r>
      <w:r w:rsidRPr="008E0AA1">
        <w:t xml:space="preserve">C of the </w:t>
      </w:r>
      <w:r w:rsidR="00E512CC" w:rsidRPr="008E0AA1">
        <w:t>Wine Tax Act</w:t>
      </w:r>
      <w:r w:rsidRPr="008E0AA1">
        <w:t>) and the luxury car tax (see Subdivision</w:t>
      </w:r>
      <w:r w:rsidR="006138CE" w:rsidRPr="008E0AA1">
        <w:t> </w:t>
      </w:r>
      <w:r w:rsidRPr="008E0AA1">
        <w:t>16</w:t>
      </w:r>
      <w:r w:rsidR="00314E88">
        <w:noBreakHyphen/>
      </w:r>
      <w:r w:rsidRPr="008E0AA1">
        <w:t xml:space="preserve">B of the </w:t>
      </w:r>
      <w:r w:rsidRPr="008E0AA1">
        <w:rPr>
          <w:i/>
          <w:iCs/>
        </w:rPr>
        <w:t>A New Tax System (Luxury Car Tax) Act 1999</w:t>
      </w:r>
      <w:r w:rsidRPr="008E0AA1">
        <w:t>).</w:t>
      </w:r>
    </w:p>
    <w:p w:rsidR="00203D62" w:rsidRPr="008E0AA1" w:rsidRDefault="00203D62" w:rsidP="00203D62">
      <w:pPr>
        <w:pStyle w:val="ActHead4"/>
      </w:pPr>
      <w:bookmarkStart w:id="412" w:name="_Toc108000373"/>
      <w:r w:rsidRPr="00314E88">
        <w:rPr>
          <w:rStyle w:val="CharSubdNo"/>
        </w:rPr>
        <w:t>Subdivision</w:t>
      </w:r>
      <w:r w:rsidR="006138CE" w:rsidRPr="00314E88">
        <w:rPr>
          <w:rStyle w:val="CharSubdNo"/>
        </w:rPr>
        <w:t> </w:t>
      </w:r>
      <w:r w:rsidRPr="00314E88">
        <w:rPr>
          <w:rStyle w:val="CharSubdNo"/>
        </w:rPr>
        <w:t>51</w:t>
      </w:r>
      <w:r w:rsidR="00314E88" w:rsidRPr="00314E88">
        <w:rPr>
          <w:rStyle w:val="CharSubdNo"/>
        </w:rPr>
        <w:noBreakHyphen/>
      </w:r>
      <w:r w:rsidRPr="00314E88">
        <w:rPr>
          <w:rStyle w:val="CharSubdNo"/>
        </w:rPr>
        <w:t>A</w:t>
      </w:r>
      <w:r w:rsidRPr="008E0AA1">
        <w:t>—</w:t>
      </w:r>
      <w:r w:rsidRPr="00314E88">
        <w:rPr>
          <w:rStyle w:val="CharSubdText"/>
        </w:rPr>
        <w:t>Formation of and participation in GST joint ventures</w:t>
      </w:r>
      <w:bookmarkEnd w:id="412"/>
    </w:p>
    <w:p w:rsidR="008E2A1B" w:rsidRPr="008E0AA1" w:rsidRDefault="008E2A1B" w:rsidP="008E2A1B">
      <w:pPr>
        <w:pStyle w:val="ActHead5"/>
      </w:pPr>
      <w:bookmarkStart w:id="413" w:name="_Toc108000374"/>
      <w:r w:rsidRPr="00314E88">
        <w:rPr>
          <w:rStyle w:val="CharSectno"/>
        </w:rPr>
        <w:t>51</w:t>
      </w:r>
      <w:r w:rsidR="00314E88" w:rsidRPr="00314E88">
        <w:rPr>
          <w:rStyle w:val="CharSectno"/>
        </w:rPr>
        <w:noBreakHyphen/>
      </w:r>
      <w:r w:rsidRPr="00314E88">
        <w:rPr>
          <w:rStyle w:val="CharSectno"/>
        </w:rPr>
        <w:t>5</w:t>
      </w:r>
      <w:r w:rsidRPr="008E0AA1">
        <w:t xml:space="preserve">  Formation of GST joint ventures</w:t>
      </w:r>
      <w:bookmarkEnd w:id="413"/>
    </w:p>
    <w:p w:rsidR="00300522" w:rsidRPr="008E0AA1" w:rsidRDefault="00300522" w:rsidP="00300522">
      <w:pPr>
        <w:pStyle w:val="subsection"/>
      </w:pPr>
      <w:r w:rsidRPr="008E0AA1">
        <w:tab/>
        <w:t>(1)</w:t>
      </w:r>
      <w:r w:rsidRPr="008E0AA1">
        <w:tab/>
      </w:r>
      <w:r w:rsidR="004F7762" w:rsidRPr="008E0AA1">
        <w:t>Two or more entities may become</w:t>
      </w:r>
      <w:r w:rsidRPr="008E0AA1">
        <w:t xml:space="preserve"> the </w:t>
      </w:r>
      <w:r w:rsidR="00314E88" w:rsidRPr="00314E88">
        <w:rPr>
          <w:position w:val="6"/>
          <w:sz w:val="16"/>
          <w:szCs w:val="16"/>
        </w:rPr>
        <w:t>*</w:t>
      </w:r>
      <w:r w:rsidRPr="008E0AA1">
        <w:t xml:space="preserve">participants in a </w:t>
      </w:r>
      <w:r w:rsidR="00314E88" w:rsidRPr="00314E88">
        <w:rPr>
          <w:position w:val="6"/>
          <w:sz w:val="16"/>
          <w:szCs w:val="16"/>
        </w:rPr>
        <w:t>*</w:t>
      </w:r>
      <w:r w:rsidRPr="008E0AA1">
        <w:t>GST joint venture if:</w:t>
      </w:r>
    </w:p>
    <w:p w:rsidR="00300522" w:rsidRPr="008E0AA1" w:rsidRDefault="00300522" w:rsidP="00300522">
      <w:pPr>
        <w:pStyle w:val="paragraph"/>
      </w:pPr>
      <w:r w:rsidRPr="008E0AA1">
        <w:tab/>
        <w:t>(a)</w:t>
      </w:r>
      <w:r w:rsidRPr="008E0AA1">
        <w:tab/>
        <w:t xml:space="preserve">the joint venture is a joint venture for the exploration or exploitation of </w:t>
      </w:r>
      <w:r w:rsidR="00314E88" w:rsidRPr="00314E88">
        <w:rPr>
          <w:position w:val="6"/>
          <w:sz w:val="16"/>
          <w:szCs w:val="16"/>
        </w:rPr>
        <w:t>*</w:t>
      </w:r>
      <w:r w:rsidRPr="008E0AA1">
        <w:t>mineral deposits, or for a purpose specified in the regulations; and</w:t>
      </w:r>
    </w:p>
    <w:p w:rsidR="00300522" w:rsidRPr="008E0AA1" w:rsidRDefault="00300522" w:rsidP="00300522">
      <w:pPr>
        <w:pStyle w:val="paragraph"/>
      </w:pPr>
      <w:r w:rsidRPr="008E0AA1">
        <w:tab/>
        <w:t>(b)</w:t>
      </w:r>
      <w:r w:rsidRPr="008E0AA1">
        <w:tab/>
        <w:t xml:space="preserve">the joint venture is not a </w:t>
      </w:r>
      <w:r w:rsidR="00314E88" w:rsidRPr="00314E88">
        <w:rPr>
          <w:position w:val="6"/>
          <w:sz w:val="16"/>
          <w:szCs w:val="16"/>
        </w:rPr>
        <w:t>*</w:t>
      </w:r>
      <w:r w:rsidRPr="008E0AA1">
        <w:t>partnership; and</w:t>
      </w:r>
    </w:p>
    <w:p w:rsidR="00300522" w:rsidRPr="008E0AA1" w:rsidRDefault="00300522" w:rsidP="00300522">
      <w:pPr>
        <w:pStyle w:val="paragraph"/>
      </w:pPr>
      <w:r w:rsidRPr="008E0AA1">
        <w:tab/>
        <w:t>(d)</w:t>
      </w:r>
      <w:r w:rsidRPr="008E0AA1">
        <w:tab/>
        <w:t xml:space="preserve">each of those entities </w:t>
      </w:r>
      <w:r w:rsidR="00314E88" w:rsidRPr="00314E88">
        <w:rPr>
          <w:position w:val="6"/>
          <w:sz w:val="16"/>
          <w:szCs w:val="16"/>
        </w:rPr>
        <w:t>*</w:t>
      </w:r>
      <w:r w:rsidRPr="008E0AA1">
        <w:t>satisfies the participation requirements for that GST joint venture; and</w:t>
      </w:r>
    </w:p>
    <w:p w:rsidR="008E714B" w:rsidRPr="008E0AA1" w:rsidRDefault="008E714B" w:rsidP="008E714B">
      <w:pPr>
        <w:pStyle w:val="paragraph"/>
      </w:pPr>
      <w:r w:rsidRPr="008E0AA1">
        <w:tab/>
        <w:t>(e)</w:t>
      </w:r>
      <w:r w:rsidRPr="008E0AA1">
        <w:tab/>
        <w:t xml:space="preserve">each of those entities agrees in writing to the </w:t>
      </w:r>
      <w:r w:rsidR="00314E88" w:rsidRPr="00314E88">
        <w:rPr>
          <w:position w:val="6"/>
          <w:sz w:val="16"/>
        </w:rPr>
        <w:t>*</w:t>
      </w:r>
      <w:r w:rsidRPr="008E0AA1">
        <w:t>formation of the joint venture as a GST joint venture; and</w:t>
      </w:r>
    </w:p>
    <w:p w:rsidR="008E714B" w:rsidRPr="008E0AA1" w:rsidRDefault="008E714B" w:rsidP="008E714B">
      <w:pPr>
        <w:pStyle w:val="paragraph"/>
      </w:pPr>
      <w:r w:rsidRPr="008E0AA1">
        <w:tab/>
        <w:t>(ea)</w:t>
      </w:r>
      <w:r w:rsidRPr="008E0AA1">
        <w:tab/>
        <w:t xml:space="preserve">one of those entities, or another entity, is nominated, in that agreement, to be the </w:t>
      </w:r>
      <w:r w:rsidR="00314E88" w:rsidRPr="00314E88">
        <w:rPr>
          <w:position w:val="6"/>
          <w:sz w:val="16"/>
        </w:rPr>
        <w:t>*</w:t>
      </w:r>
      <w:r w:rsidRPr="008E0AA1">
        <w:t>joint venture operator of the joint venture; and</w:t>
      </w:r>
    </w:p>
    <w:p w:rsidR="008E714B" w:rsidRPr="008E0AA1" w:rsidRDefault="008E714B" w:rsidP="008E714B">
      <w:pPr>
        <w:pStyle w:val="paragraph"/>
      </w:pPr>
      <w:r w:rsidRPr="008E0AA1">
        <w:tab/>
        <w:t>(eb)</w:t>
      </w:r>
      <w:r w:rsidRPr="008E0AA1">
        <w:tab/>
        <w:t xml:space="preserve">the nominated joint venture operator notifies the Commissioner, in the </w:t>
      </w:r>
      <w:r w:rsidR="00314E88" w:rsidRPr="00314E88">
        <w:rPr>
          <w:position w:val="6"/>
          <w:sz w:val="16"/>
        </w:rPr>
        <w:t>*</w:t>
      </w:r>
      <w:r w:rsidRPr="008E0AA1">
        <w:t>approved form, of the formation of the joint venture as a GST joint venture; and</w:t>
      </w:r>
    </w:p>
    <w:p w:rsidR="00300522" w:rsidRPr="008E0AA1" w:rsidRDefault="00300522" w:rsidP="00300522">
      <w:pPr>
        <w:pStyle w:val="paragraph"/>
      </w:pPr>
      <w:r w:rsidRPr="008E0AA1">
        <w:tab/>
        <w:t>(f)</w:t>
      </w:r>
      <w:r w:rsidRPr="008E0AA1">
        <w:tab/>
        <w:t>if the nominated joint venture operator is not a party to the joint venture agreement—the nominated joint venture operator satisfies the requirements of paragraphs 51</w:t>
      </w:r>
      <w:r w:rsidR="00314E88">
        <w:noBreakHyphen/>
      </w:r>
      <w:r w:rsidRPr="008E0AA1">
        <w:t>10(c) and (f).</w:t>
      </w:r>
    </w:p>
    <w:p w:rsidR="00300522" w:rsidRPr="008E0AA1" w:rsidRDefault="00B047C4" w:rsidP="00300522">
      <w:pPr>
        <w:pStyle w:val="subsection2"/>
      </w:pPr>
      <w:r w:rsidRPr="008E0AA1">
        <w:t>Such a joint venture</w:t>
      </w:r>
      <w:r w:rsidR="00300522" w:rsidRPr="008E0AA1">
        <w:t xml:space="preserve"> is a </w:t>
      </w:r>
      <w:r w:rsidR="00300522" w:rsidRPr="008E0AA1">
        <w:rPr>
          <w:b/>
          <w:bCs/>
          <w:i/>
          <w:iCs/>
        </w:rPr>
        <w:t>GST joint venture</w:t>
      </w:r>
      <w:r w:rsidR="00300522" w:rsidRPr="008E0AA1">
        <w:t>.</w:t>
      </w:r>
    </w:p>
    <w:p w:rsidR="00AF2106" w:rsidRPr="008E0AA1" w:rsidRDefault="00AF2106" w:rsidP="00AF2106">
      <w:pPr>
        <w:pStyle w:val="subsection"/>
      </w:pPr>
      <w:r w:rsidRPr="008E0AA1">
        <w:tab/>
        <w:t>(2)</w:t>
      </w:r>
      <w:r w:rsidRPr="008E0AA1">
        <w:tab/>
        <w:t xml:space="preserve">Not all of the entities that are engaged in, or intend to engage in, the joint venture need to become </w:t>
      </w:r>
      <w:r w:rsidR="00314E88" w:rsidRPr="00314E88">
        <w:rPr>
          <w:position w:val="6"/>
          <w:sz w:val="16"/>
        </w:rPr>
        <w:t>*</w:t>
      </w:r>
      <w:r w:rsidRPr="008E0AA1">
        <w:t xml:space="preserve">participants in the </w:t>
      </w:r>
      <w:r w:rsidR="00314E88" w:rsidRPr="00314E88">
        <w:rPr>
          <w:position w:val="6"/>
          <w:sz w:val="16"/>
        </w:rPr>
        <w:t>*</w:t>
      </w:r>
      <w:r w:rsidRPr="008E0AA1">
        <w:t>GST joint venture.</w:t>
      </w:r>
    </w:p>
    <w:p w:rsidR="00AF2106" w:rsidRPr="008E0AA1" w:rsidRDefault="00AF2106" w:rsidP="00AF2106">
      <w:pPr>
        <w:pStyle w:val="subsection"/>
      </w:pPr>
      <w:r w:rsidRPr="008E0AA1">
        <w:tab/>
        <w:t>(3)</w:t>
      </w:r>
      <w:r w:rsidRPr="008E0AA1">
        <w:tab/>
        <w:t xml:space="preserve">The </w:t>
      </w:r>
      <w:r w:rsidR="00314E88" w:rsidRPr="00314E88">
        <w:rPr>
          <w:position w:val="6"/>
          <w:sz w:val="16"/>
        </w:rPr>
        <w:t>*</w:t>
      </w:r>
      <w:r w:rsidRPr="008E0AA1">
        <w:t xml:space="preserve">formation of the </w:t>
      </w:r>
      <w:r w:rsidR="00314E88" w:rsidRPr="00314E88">
        <w:rPr>
          <w:position w:val="6"/>
          <w:sz w:val="16"/>
        </w:rPr>
        <w:t>*</w:t>
      </w:r>
      <w:r w:rsidRPr="008E0AA1">
        <w:t xml:space="preserve">GST joint venture takes effect from the start of the day specified in the notice under </w:t>
      </w:r>
      <w:r w:rsidR="006138CE" w:rsidRPr="008E0AA1">
        <w:t>paragraph (</w:t>
      </w:r>
      <w:r w:rsidRPr="008E0AA1">
        <w:t>1)(eb</w:t>
      </w:r>
      <w:r w:rsidR="00A53099" w:rsidRPr="008E0AA1">
        <w:t>) (w</w:t>
      </w:r>
      <w:r w:rsidRPr="008E0AA1">
        <w:t>hether that day is before, on or after the day on which the entities decided to form the joint venture).</w:t>
      </w:r>
    </w:p>
    <w:p w:rsidR="00AF2106" w:rsidRPr="008E0AA1" w:rsidRDefault="00AF2106" w:rsidP="00AF2106">
      <w:pPr>
        <w:pStyle w:val="subsection"/>
      </w:pPr>
      <w:r w:rsidRPr="008E0AA1">
        <w:tab/>
        <w:t>(4)</w:t>
      </w:r>
      <w:r w:rsidRPr="008E0AA1">
        <w:tab/>
        <w:t xml:space="preserve">However, if the notice was given to the Commissioner after the day by which the entity nominated to be the </w:t>
      </w:r>
      <w:r w:rsidR="00314E88" w:rsidRPr="00314E88">
        <w:rPr>
          <w:position w:val="6"/>
          <w:sz w:val="16"/>
        </w:rPr>
        <w:t>*</w:t>
      </w:r>
      <w:r w:rsidRPr="008E0AA1">
        <w:t xml:space="preserve">joint venture operator of the </w:t>
      </w:r>
      <w:r w:rsidR="00314E88" w:rsidRPr="00314E88">
        <w:rPr>
          <w:position w:val="6"/>
          <w:sz w:val="16"/>
        </w:rPr>
        <w:t>*</w:t>
      </w:r>
      <w:r w:rsidRPr="008E0AA1">
        <w:t xml:space="preserve">GST joint venture is required to give to the Commissioner a </w:t>
      </w:r>
      <w:r w:rsidR="00314E88" w:rsidRPr="00314E88">
        <w:rPr>
          <w:position w:val="6"/>
          <w:sz w:val="16"/>
        </w:rPr>
        <w:t>*</w:t>
      </w:r>
      <w:r w:rsidRPr="008E0AA1">
        <w:t xml:space="preserve">GST return for the tax period in which the day specified in the notice occurs, the </w:t>
      </w:r>
      <w:r w:rsidR="00314E88" w:rsidRPr="00314E88">
        <w:rPr>
          <w:position w:val="6"/>
          <w:sz w:val="16"/>
        </w:rPr>
        <w:t>*</w:t>
      </w:r>
      <w:r w:rsidRPr="008E0AA1">
        <w:t>formation of the GST joint venture takes effect from the start of:</w:t>
      </w:r>
    </w:p>
    <w:p w:rsidR="00AF2106" w:rsidRPr="008E0AA1" w:rsidRDefault="00AF2106" w:rsidP="00AF2106">
      <w:pPr>
        <w:pStyle w:val="paragraph"/>
      </w:pPr>
      <w:r w:rsidRPr="008E0AA1">
        <w:tab/>
        <w:t>(a)</w:t>
      </w:r>
      <w:r w:rsidRPr="008E0AA1">
        <w:tab/>
        <w:t>the day specified in the notice, if that day is approved by the Commissioner under section</w:t>
      </w:r>
      <w:r w:rsidR="006138CE" w:rsidRPr="008E0AA1">
        <w:t> </w:t>
      </w:r>
      <w:r w:rsidRPr="008E0AA1">
        <w:t>51</w:t>
      </w:r>
      <w:r w:rsidR="00314E88">
        <w:noBreakHyphen/>
      </w:r>
      <w:r w:rsidRPr="008E0AA1">
        <w:t>75; and</w:t>
      </w:r>
    </w:p>
    <w:p w:rsidR="00AF2106" w:rsidRPr="008E0AA1" w:rsidRDefault="00AF2106" w:rsidP="00AF2106">
      <w:pPr>
        <w:pStyle w:val="paragraph"/>
      </w:pPr>
      <w:r w:rsidRPr="008E0AA1">
        <w:tab/>
        <w:t>(b)</w:t>
      </w:r>
      <w:r w:rsidRPr="008E0AA1">
        <w:tab/>
        <w:t xml:space="preserve">if </w:t>
      </w:r>
      <w:r w:rsidR="006138CE" w:rsidRPr="008E0AA1">
        <w:t>paragraph (</w:t>
      </w:r>
      <w:r w:rsidRPr="008E0AA1">
        <w:t>a) does not apply—such other day as the Commissioner approves under that section.</w:t>
      </w:r>
    </w:p>
    <w:p w:rsidR="00E446F2" w:rsidRPr="008E0AA1" w:rsidRDefault="00E446F2" w:rsidP="00E446F2">
      <w:pPr>
        <w:pStyle w:val="ActHead5"/>
      </w:pPr>
      <w:bookmarkStart w:id="414" w:name="_Toc108000375"/>
      <w:r w:rsidRPr="00314E88">
        <w:rPr>
          <w:rStyle w:val="CharSectno"/>
        </w:rPr>
        <w:t>51</w:t>
      </w:r>
      <w:r w:rsidR="00314E88" w:rsidRPr="00314E88">
        <w:rPr>
          <w:rStyle w:val="CharSectno"/>
        </w:rPr>
        <w:noBreakHyphen/>
      </w:r>
      <w:r w:rsidRPr="00314E88">
        <w:rPr>
          <w:rStyle w:val="CharSectno"/>
        </w:rPr>
        <w:t>7</w:t>
      </w:r>
      <w:r w:rsidRPr="008E0AA1">
        <w:t xml:space="preserve">  Participants in GST joint ventures</w:t>
      </w:r>
      <w:bookmarkEnd w:id="414"/>
    </w:p>
    <w:p w:rsidR="00E446F2" w:rsidRPr="008E0AA1" w:rsidRDefault="00E446F2" w:rsidP="00E446F2">
      <w:pPr>
        <w:pStyle w:val="subsection"/>
      </w:pPr>
      <w:r w:rsidRPr="008E0AA1">
        <w:tab/>
        <w:t>(1)</w:t>
      </w:r>
      <w:r w:rsidRPr="008E0AA1">
        <w:tab/>
        <w:t xml:space="preserve">A </w:t>
      </w:r>
      <w:r w:rsidRPr="008E0AA1">
        <w:rPr>
          <w:b/>
          <w:i/>
        </w:rPr>
        <w:t>participant</w:t>
      </w:r>
      <w:r w:rsidRPr="008E0AA1">
        <w:t xml:space="preserve"> in a </w:t>
      </w:r>
      <w:r w:rsidR="00314E88" w:rsidRPr="00314E88">
        <w:rPr>
          <w:position w:val="6"/>
          <w:sz w:val="16"/>
        </w:rPr>
        <w:t>*</w:t>
      </w:r>
      <w:r w:rsidRPr="008E0AA1">
        <w:t>GST joint venture is an entity that:</w:t>
      </w:r>
    </w:p>
    <w:p w:rsidR="00E446F2" w:rsidRPr="008E0AA1" w:rsidRDefault="00E446F2" w:rsidP="00E446F2">
      <w:pPr>
        <w:pStyle w:val="paragraph"/>
      </w:pPr>
      <w:r w:rsidRPr="008E0AA1">
        <w:tab/>
        <w:t>(a)</w:t>
      </w:r>
      <w:r w:rsidRPr="008E0AA1">
        <w:tab/>
        <w:t>became a participant in the joint venture under section</w:t>
      </w:r>
      <w:r w:rsidR="006138CE" w:rsidRPr="008E0AA1">
        <w:t> </w:t>
      </w:r>
      <w:r w:rsidRPr="008E0AA1">
        <w:t>51</w:t>
      </w:r>
      <w:r w:rsidR="00314E88">
        <w:noBreakHyphen/>
      </w:r>
      <w:r w:rsidRPr="008E0AA1">
        <w:t>5 or was added to the joint venture under section</w:t>
      </w:r>
      <w:r w:rsidR="006138CE" w:rsidRPr="008E0AA1">
        <w:t> </w:t>
      </w:r>
      <w:r w:rsidRPr="008E0AA1">
        <w:t>51</w:t>
      </w:r>
      <w:r w:rsidR="00314E88">
        <w:noBreakHyphen/>
      </w:r>
      <w:r w:rsidRPr="008E0AA1">
        <w:t>70; and</w:t>
      </w:r>
    </w:p>
    <w:p w:rsidR="00E446F2" w:rsidRPr="008E0AA1" w:rsidRDefault="00E446F2" w:rsidP="00E446F2">
      <w:pPr>
        <w:pStyle w:val="paragraph"/>
      </w:pPr>
      <w:r w:rsidRPr="008E0AA1">
        <w:tab/>
        <w:t>(b)</w:t>
      </w:r>
      <w:r w:rsidRPr="008E0AA1">
        <w:tab/>
      </w:r>
      <w:r w:rsidR="00314E88" w:rsidRPr="00314E88">
        <w:rPr>
          <w:position w:val="6"/>
          <w:sz w:val="16"/>
        </w:rPr>
        <w:t>*</w:t>
      </w:r>
      <w:r w:rsidRPr="008E0AA1">
        <w:t>satisfies the participation requirements for the joint venture.</w:t>
      </w:r>
    </w:p>
    <w:p w:rsidR="00E446F2" w:rsidRPr="008E0AA1" w:rsidRDefault="00E446F2" w:rsidP="00E446F2">
      <w:pPr>
        <w:pStyle w:val="subsection"/>
      </w:pPr>
      <w:r w:rsidRPr="008E0AA1">
        <w:tab/>
        <w:t>(2)</w:t>
      </w:r>
      <w:r w:rsidRPr="008E0AA1">
        <w:tab/>
        <w:t xml:space="preserve">However, the entity is not a participant in the </w:t>
      </w:r>
      <w:r w:rsidR="00314E88" w:rsidRPr="00314E88">
        <w:rPr>
          <w:position w:val="6"/>
          <w:sz w:val="16"/>
        </w:rPr>
        <w:t>*</w:t>
      </w:r>
      <w:r w:rsidRPr="008E0AA1">
        <w:t>GST joint venture if the entity has, since the last time the entity became such a participant:</w:t>
      </w:r>
    </w:p>
    <w:p w:rsidR="00E446F2" w:rsidRPr="008E0AA1" w:rsidRDefault="00E446F2" w:rsidP="00E446F2">
      <w:pPr>
        <w:pStyle w:val="paragraph"/>
      </w:pPr>
      <w:r w:rsidRPr="008E0AA1">
        <w:tab/>
        <w:t>(a)</w:t>
      </w:r>
      <w:r w:rsidRPr="008E0AA1">
        <w:tab/>
        <w:t>left, or been removed from, the joint venture under section</w:t>
      </w:r>
      <w:r w:rsidR="006138CE" w:rsidRPr="008E0AA1">
        <w:t> </w:t>
      </w:r>
      <w:r w:rsidRPr="008E0AA1">
        <w:t>51</w:t>
      </w:r>
      <w:r w:rsidR="00314E88">
        <w:noBreakHyphen/>
      </w:r>
      <w:r w:rsidRPr="008E0AA1">
        <w:t>70; or</w:t>
      </w:r>
    </w:p>
    <w:p w:rsidR="00E446F2" w:rsidRPr="008E0AA1" w:rsidRDefault="00E446F2" w:rsidP="00E446F2">
      <w:pPr>
        <w:pStyle w:val="paragraph"/>
      </w:pPr>
      <w:r w:rsidRPr="008E0AA1">
        <w:tab/>
        <w:t>(b)</w:t>
      </w:r>
      <w:r w:rsidRPr="008E0AA1">
        <w:tab/>
        <w:t xml:space="preserve">ceased to </w:t>
      </w:r>
      <w:r w:rsidR="00314E88" w:rsidRPr="00314E88">
        <w:rPr>
          <w:position w:val="6"/>
          <w:sz w:val="16"/>
        </w:rPr>
        <w:t>*</w:t>
      </w:r>
      <w:r w:rsidRPr="008E0AA1">
        <w:t>satisfy the participation requirements for the joint venture.</w:t>
      </w:r>
    </w:p>
    <w:p w:rsidR="00E446F2" w:rsidRPr="008E0AA1" w:rsidRDefault="00E446F2" w:rsidP="00E446F2">
      <w:pPr>
        <w:pStyle w:val="subsection"/>
      </w:pPr>
      <w:r w:rsidRPr="008E0AA1">
        <w:tab/>
        <w:t>(3)</w:t>
      </w:r>
      <w:r w:rsidRPr="008E0AA1">
        <w:tab/>
        <w:t xml:space="preserve">The </w:t>
      </w:r>
      <w:r w:rsidR="00314E88" w:rsidRPr="00314E88">
        <w:rPr>
          <w:position w:val="6"/>
          <w:sz w:val="16"/>
        </w:rPr>
        <w:t>*</w:t>
      </w:r>
      <w:r w:rsidRPr="008E0AA1">
        <w:t xml:space="preserve">joint venture operator of a </w:t>
      </w:r>
      <w:r w:rsidR="00314E88" w:rsidRPr="00314E88">
        <w:rPr>
          <w:position w:val="6"/>
          <w:sz w:val="16"/>
        </w:rPr>
        <w:t>*</w:t>
      </w:r>
      <w:r w:rsidRPr="008E0AA1">
        <w:t xml:space="preserve">GST joint venture must notify the Commissioner, in the </w:t>
      </w:r>
      <w:r w:rsidR="00314E88" w:rsidRPr="00314E88">
        <w:rPr>
          <w:position w:val="6"/>
          <w:sz w:val="16"/>
        </w:rPr>
        <w:t>*</w:t>
      </w:r>
      <w:r w:rsidRPr="008E0AA1">
        <w:t xml:space="preserve">approved form, if a </w:t>
      </w:r>
      <w:r w:rsidR="00314E88" w:rsidRPr="00314E88">
        <w:rPr>
          <w:position w:val="6"/>
          <w:sz w:val="16"/>
        </w:rPr>
        <w:t>*</w:t>
      </w:r>
      <w:r w:rsidRPr="008E0AA1">
        <w:t xml:space="preserve">participant in the joint venture no longer </w:t>
      </w:r>
      <w:r w:rsidR="00314E88" w:rsidRPr="00314E88">
        <w:rPr>
          <w:position w:val="6"/>
          <w:sz w:val="16"/>
        </w:rPr>
        <w:t>*</w:t>
      </w:r>
      <w:r w:rsidRPr="008E0AA1">
        <w:t>satisfies the participation requirements for the GST joint venture.</w:t>
      </w:r>
    </w:p>
    <w:p w:rsidR="00E446F2" w:rsidRPr="008E0AA1" w:rsidRDefault="00E446F2" w:rsidP="00E446F2">
      <w:pPr>
        <w:pStyle w:val="subsection"/>
      </w:pPr>
      <w:r w:rsidRPr="008E0AA1">
        <w:tab/>
        <w:t>(4)</w:t>
      </w:r>
      <w:r w:rsidRPr="008E0AA1">
        <w:tab/>
        <w:t xml:space="preserve">The notice must be given within 21 days after the </w:t>
      </w:r>
      <w:r w:rsidR="00314E88" w:rsidRPr="00314E88">
        <w:rPr>
          <w:position w:val="6"/>
          <w:sz w:val="16"/>
        </w:rPr>
        <w:t>*</w:t>
      </w:r>
      <w:r w:rsidRPr="008E0AA1">
        <w:t xml:space="preserve">participant no longer </w:t>
      </w:r>
      <w:r w:rsidR="00314E88" w:rsidRPr="00314E88">
        <w:rPr>
          <w:position w:val="6"/>
          <w:sz w:val="16"/>
        </w:rPr>
        <w:t>*</w:t>
      </w:r>
      <w:r w:rsidRPr="008E0AA1">
        <w:t xml:space="preserve">satisfies the participation requirements for the </w:t>
      </w:r>
      <w:r w:rsidR="00314E88" w:rsidRPr="00314E88">
        <w:rPr>
          <w:position w:val="6"/>
          <w:sz w:val="16"/>
        </w:rPr>
        <w:t>*</w:t>
      </w:r>
      <w:r w:rsidRPr="008E0AA1">
        <w:t>GST joint venture.</w:t>
      </w:r>
    </w:p>
    <w:p w:rsidR="00E446F2" w:rsidRPr="008E0AA1" w:rsidRDefault="00E446F2" w:rsidP="00E446F2">
      <w:pPr>
        <w:pStyle w:val="notetext"/>
      </w:pPr>
      <w:r w:rsidRPr="008E0AA1">
        <w:t>Note:</w:t>
      </w:r>
      <w:r w:rsidRPr="008E0AA1">
        <w:tab/>
        <w:t>Section</w:t>
      </w:r>
      <w:r w:rsidR="006138CE" w:rsidRPr="008E0AA1">
        <w:t> </w:t>
      </w:r>
      <w:r w:rsidRPr="008E0AA1">
        <w:t>286</w:t>
      </w:r>
      <w:r w:rsidR="00314E88">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300522" w:rsidRPr="008E0AA1" w:rsidRDefault="00300522" w:rsidP="00300522">
      <w:pPr>
        <w:pStyle w:val="ActHead5"/>
      </w:pPr>
      <w:bookmarkStart w:id="415" w:name="_Toc108000376"/>
      <w:r w:rsidRPr="00314E88">
        <w:rPr>
          <w:rStyle w:val="CharSectno"/>
        </w:rPr>
        <w:t>51</w:t>
      </w:r>
      <w:r w:rsidR="00314E88" w:rsidRPr="00314E88">
        <w:rPr>
          <w:rStyle w:val="CharSectno"/>
        </w:rPr>
        <w:noBreakHyphen/>
      </w:r>
      <w:r w:rsidRPr="00314E88">
        <w:rPr>
          <w:rStyle w:val="CharSectno"/>
        </w:rPr>
        <w:t>10</w:t>
      </w:r>
      <w:r w:rsidRPr="008E0AA1">
        <w:t xml:space="preserve">  Participation requirements of a GST joint venture</w:t>
      </w:r>
      <w:bookmarkEnd w:id="415"/>
    </w:p>
    <w:p w:rsidR="00300522" w:rsidRPr="008E0AA1" w:rsidRDefault="00300522" w:rsidP="00300522">
      <w:pPr>
        <w:pStyle w:val="subsection"/>
      </w:pPr>
      <w:r w:rsidRPr="008E0AA1">
        <w:tab/>
      </w:r>
      <w:r w:rsidRPr="008E0AA1">
        <w:tab/>
        <w:t xml:space="preserve">An entity </w:t>
      </w:r>
      <w:r w:rsidRPr="008E0AA1">
        <w:rPr>
          <w:b/>
          <w:bCs/>
          <w:i/>
          <w:iCs/>
        </w:rPr>
        <w:t>satisfies the participation requirements</w:t>
      </w:r>
      <w:r w:rsidRPr="008E0AA1">
        <w:t xml:space="preserve"> for a </w:t>
      </w:r>
      <w:r w:rsidR="00314E88" w:rsidRPr="00314E88">
        <w:rPr>
          <w:position w:val="6"/>
          <w:sz w:val="16"/>
          <w:szCs w:val="16"/>
        </w:rPr>
        <w:t>*</w:t>
      </w:r>
      <w:r w:rsidRPr="008E0AA1">
        <w:t>GST joint venture, or a proposed GST joint venture, if the entity:</w:t>
      </w:r>
    </w:p>
    <w:p w:rsidR="00300522" w:rsidRPr="008E0AA1" w:rsidRDefault="00300522" w:rsidP="00300522">
      <w:pPr>
        <w:pStyle w:val="paragraph"/>
      </w:pPr>
      <w:r w:rsidRPr="008E0AA1">
        <w:tab/>
        <w:t>(a)</w:t>
      </w:r>
      <w:r w:rsidRPr="008E0AA1">
        <w:tab/>
        <w:t>participates in, or intends to participate in, the joint venture; and</w:t>
      </w:r>
    </w:p>
    <w:p w:rsidR="00300522" w:rsidRPr="008E0AA1" w:rsidRDefault="00300522" w:rsidP="00300522">
      <w:pPr>
        <w:pStyle w:val="paragraph"/>
      </w:pPr>
      <w:r w:rsidRPr="008E0AA1">
        <w:tab/>
        <w:t>(b)</w:t>
      </w:r>
      <w:r w:rsidRPr="008E0AA1">
        <w:tab/>
        <w:t>is a party to a joint venture agreement with all the other entities participating in, or intending to participate in, the joint venture; and</w:t>
      </w:r>
    </w:p>
    <w:p w:rsidR="00300522" w:rsidRPr="008E0AA1" w:rsidRDefault="00300522" w:rsidP="00300522">
      <w:pPr>
        <w:pStyle w:val="paragraph"/>
      </w:pPr>
      <w:r w:rsidRPr="008E0AA1">
        <w:tab/>
        <w:t>(c)</w:t>
      </w:r>
      <w:r w:rsidRPr="008E0AA1">
        <w:tab/>
        <w:t xml:space="preserve">is </w:t>
      </w:r>
      <w:r w:rsidR="00314E88" w:rsidRPr="00314E88">
        <w:rPr>
          <w:position w:val="6"/>
          <w:sz w:val="16"/>
          <w:szCs w:val="16"/>
        </w:rPr>
        <w:t>*</w:t>
      </w:r>
      <w:r w:rsidRPr="008E0AA1">
        <w:t>registered; and</w:t>
      </w:r>
    </w:p>
    <w:p w:rsidR="00300522" w:rsidRPr="008E0AA1" w:rsidRDefault="00300522" w:rsidP="00300522">
      <w:pPr>
        <w:pStyle w:val="paragraph"/>
      </w:pPr>
      <w:r w:rsidRPr="008E0AA1">
        <w:tab/>
        <w:t>(f)</w:t>
      </w:r>
      <w:r w:rsidRPr="008E0AA1">
        <w:tab/>
        <w:t>accounts on the same basis as all those other participants.</w:t>
      </w:r>
    </w:p>
    <w:p w:rsidR="00F37EED" w:rsidRPr="008E0AA1" w:rsidRDefault="00F37EED" w:rsidP="00F37EED">
      <w:pPr>
        <w:pStyle w:val="ActHead4"/>
      </w:pPr>
      <w:bookmarkStart w:id="416" w:name="_Toc108000377"/>
      <w:r w:rsidRPr="00314E88">
        <w:rPr>
          <w:rStyle w:val="CharSubdNo"/>
        </w:rPr>
        <w:t>Subdivision</w:t>
      </w:r>
      <w:r w:rsidR="006138CE" w:rsidRPr="00314E88">
        <w:rPr>
          <w:rStyle w:val="CharSubdNo"/>
        </w:rPr>
        <w:t> </w:t>
      </w:r>
      <w:r w:rsidRPr="00314E88">
        <w:rPr>
          <w:rStyle w:val="CharSubdNo"/>
        </w:rPr>
        <w:t>51</w:t>
      </w:r>
      <w:r w:rsidR="00314E88" w:rsidRPr="00314E88">
        <w:rPr>
          <w:rStyle w:val="CharSubdNo"/>
        </w:rPr>
        <w:noBreakHyphen/>
      </w:r>
      <w:r w:rsidRPr="00314E88">
        <w:rPr>
          <w:rStyle w:val="CharSubdNo"/>
        </w:rPr>
        <w:t>B</w:t>
      </w:r>
      <w:r w:rsidRPr="008E0AA1">
        <w:t>—</w:t>
      </w:r>
      <w:r w:rsidRPr="00314E88">
        <w:rPr>
          <w:rStyle w:val="CharSubdText"/>
        </w:rPr>
        <w:t>Consequences of GST joint ventures</w:t>
      </w:r>
      <w:bookmarkEnd w:id="416"/>
    </w:p>
    <w:p w:rsidR="00300522" w:rsidRPr="008E0AA1" w:rsidRDefault="00300522" w:rsidP="00300522">
      <w:pPr>
        <w:pStyle w:val="ActHead5"/>
      </w:pPr>
      <w:bookmarkStart w:id="417" w:name="_Toc108000378"/>
      <w:r w:rsidRPr="00314E88">
        <w:rPr>
          <w:rStyle w:val="CharSectno"/>
        </w:rPr>
        <w:t>51</w:t>
      </w:r>
      <w:r w:rsidR="00314E88" w:rsidRPr="00314E88">
        <w:rPr>
          <w:rStyle w:val="CharSectno"/>
        </w:rPr>
        <w:noBreakHyphen/>
      </w:r>
      <w:r w:rsidRPr="00314E88">
        <w:rPr>
          <w:rStyle w:val="CharSectno"/>
        </w:rPr>
        <w:t>30</w:t>
      </w:r>
      <w:r w:rsidRPr="008E0AA1">
        <w:t xml:space="preserve">  Who is liable for GST</w:t>
      </w:r>
      <w:bookmarkEnd w:id="417"/>
    </w:p>
    <w:p w:rsidR="00300522" w:rsidRPr="008E0AA1" w:rsidRDefault="00300522" w:rsidP="00300522">
      <w:pPr>
        <w:pStyle w:val="subsection"/>
      </w:pPr>
      <w:r w:rsidRPr="008E0AA1">
        <w:tab/>
        <w:t>(1)</w:t>
      </w:r>
      <w:r w:rsidRPr="008E0AA1">
        <w:tab/>
        <w:t xml:space="preserve">GST payable on any </w:t>
      </w:r>
      <w:r w:rsidR="00314E88" w:rsidRPr="00314E88">
        <w:rPr>
          <w:position w:val="6"/>
          <w:sz w:val="16"/>
          <w:szCs w:val="16"/>
        </w:rPr>
        <w:t>*</w:t>
      </w:r>
      <w:r w:rsidRPr="008E0AA1">
        <w:t xml:space="preserve">taxable supply or </w:t>
      </w:r>
      <w:r w:rsidR="00314E88" w:rsidRPr="00314E88">
        <w:rPr>
          <w:position w:val="6"/>
          <w:sz w:val="16"/>
          <w:szCs w:val="16"/>
        </w:rPr>
        <w:t>*</w:t>
      </w:r>
      <w:r w:rsidRPr="008E0AA1">
        <w:t xml:space="preserve">taxable importation that the </w:t>
      </w:r>
      <w:r w:rsidR="00314E88" w:rsidRPr="00314E88">
        <w:rPr>
          <w:position w:val="6"/>
          <w:sz w:val="16"/>
          <w:szCs w:val="16"/>
        </w:rPr>
        <w:t>*</w:t>
      </w:r>
      <w:r w:rsidRPr="008E0AA1">
        <w:t xml:space="preserve">joint venture operator of a </w:t>
      </w:r>
      <w:r w:rsidR="00314E88" w:rsidRPr="00314E88">
        <w:rPr>
          <w:position w:val="6"/>
          <w:sz w:val="16"/>
          <w:szCs w:val="16"/>
        </w:rPr>
        <w:t>*</w:t>
      </w:r>
      <w:r w:rsidRPr="008E0AA1">
        <w:t xml:space="preserve">GST joint venture makes, on behalf of another entity that is a </w:t>
      </w:r>
      <w:r w:rsidR="00314E88" w:rsidRPr="00314E88">
        <w:rPr>
          <w:position w:val="6"/>
          <w:sz w:val="16"/>
          <w:szCs w:val="16"/>
        </w:rPr>
        <w:t>*</w:t>
      </w:r>
      <w:r w:rsidRPr="008E0AA1">
        <w:t>participant in the joint venture, in the course of activities for which the joint venture was entered into:</w:t>
      </w:r>
    </w:p>
    <w:p w:rsidR="00300522" w:rsidRPr="008E0AA1" w:rsidRDefault="00300522" w:rsidP="00300522">
      <w:pPr>
        <w:pStyle w:val="paragraph"/>
      </w:pPr>
      <w:r w:rsidRPr="008E0AA1">
        <w:tab/>
        <w:t>(a)</w:t>
      </w:r>
      <w:r w:rsidRPr="008E0AA1">
        <w:tab/>
        <w:t>is payable by the joint venture operator; and</w:t>
      </w:r>
    </w:p>
    <w:p w:rsidR="00300522" w:rsidRPr="008E0AA1" w:rsidRDefault="00300522" w:rsidP="00300522">
      <w:pPr>
        <w:pStyle w:val="paragraph"/>
      </w:pPr>
      <w:r w:rsidRPr="008E0AA1">
        <w:tab/>
        <w:t>(b)</w:t>
      </w:r>
      <w:r w:rsidRPr="008E0AA1">
        <w:tab/>
        <w:t>is not payable by the participant.</w:t>
      </w:r>
    </w:p>
    <w:p w:rsidR="00300522" w:rsidRPr="008E0AA1" w:rsidRDefault="00300522" w:rsidP="00300522">
      <w:pPr>
        <w:pStyle w:val="notetext"/>
      </w:pPr>
      <w:r w:rsidRPr="008E0AA1">
        <w:t>Note:</w:t>
      </w:r>
      <w:r w:rsidRPr="008E0AA1">
        <w:tab/>
        <w:t xml:space="preserve">However, each participant </w:t>
      </w:r>
      <w:r w:rsidR="00680C5A" w:rsidRPr="008E0AA1">
        <w:t>may be</w:t>
      </w:r>
      <w:r w:rsidRPr="008E0AA1">
        <w:t xml:space="preserve"> jointly and severally liable to pay the GST that is payable by the joint venture operator (see </w:t>
      </w:r>
      <w:r w:rsidR="006D2DE2" w:rsidRPr="008E0AA1">
        <w:t>section 4</w:t>
      </w:r>
      <w:r w:rsidRPr="008E0AA1">
        <w:t>44</w:t>
      </w:r>
      <w:r w:rsidR="00314E88">
        <w:noBreakHyphen/>
      </w:r>
      <w:r w:rsidRPr="008E0AA1">
        <w:t>80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subsection"/>
      </w:pPr>
      <w:r w:rsidRPr="008E0AA1">
        <w:tab/>
        <w:t>(2)</w:t>
      </w:r>
      <w:r w:rsidRPr="008E0AA1">
        <w:tab/>
        <w:t xml:space="preserve">However, a supply that the </w:t>
      </w:r>
      <w:r w:rsidR="00314E88" w:rsidRPr="00314E88">
        <w:rPr>
          <w:position w:val="6"/>
          <w:sz w:val="16"/>
          <w:szCs w:val="16"/>
        </w:rPr>
        <w:t>*</w:t>
      </w:r>
      <w:r w:rsidRPr="008E0AA1">
        <w:t xml:space="preserve">joint venture operator of a </w:t>
      </w:r>
      <w:r w:rsidR="00314E88" w:rsidRPr="00314E88">
        <w:rPr>
          <w:position w:val="6"/>
          <w:sz w:val="16"/>
          <w:szCs w:val="16"/>
        </w:rPr>
        <w:t>*</w:t>
      </w:r>
      <w:r w:rsidRPr="008E0AA1">
        <w:t xml:space="preserve">GST joint venture makes is treated as if it were not a </w:t>
      </w:r>
      <w:r w:rsidR="00314E88" w:rsidRPr="00314E88">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it is made to another entity that is a </w:t>
      </w:r>
      <w:r w:rsidR="00314E88" w:rsidRPr="00314E88">
        <w:rPr>
          <w:position w:val="6"/>
          <w:sz w:val="16"/>
          <w:szCs w:val="16"/>
        </w:rPr>
        <w:t>*</w:t>
      </w:r>
      <w:r w:rsidRPr="008E0AA1">
        <w:t>participant in the joint venture; and</w:t>
      </w:r>
    </w:p>
    <w:p w:rsidR="00300522" w:rsidRPr="008E0AA1" w:rsidRDefault="00300522" w:rsidP="00300522">
      <w:pPr>
        <w:pStyle w:val="paragraph"/>
      </w:pPr>
      <w:r w:rsidRPr="008E0AA1">
        <w:tab/>
        <w:t>(b)</w:t>
      </w:r>
      <w:r w:rsidRPr="008E0AA1">
        <w:tab/>
        <w:t>the participant acquired the thing supplied for consumption, use or supply in the course of activities for which the joint venture was entered into.</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9</w:t>
      </w:r>
      <w:r w:rsidR="00314E88">
        <w:noBreakHyphen/>
      </w:r>
      <w:r w:rsidRPr="008E0AA1">
        <w:t>40 and 13</w:t>
      </w:r>
      <w:r w:rsidR="00314E88">
        <w:noBreakHyphen/>
      </w:r>
      <w:r w:rsidRPr="008E0AA1">
        <w:t>15 (which are about liability for GST).</w:t>
      </w:r>
    </w:p>
    <w:p w:rsidR="00300522" w:rsidRPr="008E0AA1" w:rsidRDefault="00300522" w:rsidP="00300522">
      <w:pPr>
        <w:pStyle w:val="ActHead5"/>
      </w:pPr>
      <w:bookmarkStart w:id="418" w:name="_Toc108000379"/>
      <w:r w:rsidRPr="00314E88">
        <w:rPr>
          <w:rStyle w:val="CharSectno"/>
        </w:rPr>
        <w:t>51</w:t>
      </w:r>
      <w:r w:rsidR="00314E88" w:rsidRPr="00314E88">
        <w:rPr>
          <w:rStyle w:val="CharSectno"/>
        </w:rPr>
        <w:noBreakHyphen/>
      </w:r>
      <w:r w:rsidRPr="00314E88">
        <w:rPr>
          <w:rStyle w:val="CharSectno"/>
        </w:rPr>
        <w:t>35</w:t>
      </w:r>
      <w:r w:rsidRPr="008E0AA1">
        <w:t xml:space="preserve">  Who is entitled to input tax credits</w:t>
      </w:r>
      <w:bookmarkEnd w:id="418"/>
    </w:p>
    <w:p w:rsidR="00300522" w:rsidRPr="008E0AA1" w:rsidRDefault="00300522" w:rsidP="00300522">
      <w:pPr>
        <w:pStyle w:val="subsection"/>
      </w:pPr>
      <w:r w:rsidRPr="008E0AA1">
        <w:tab/>
        <w:t>(1)</w:t>
      </w:r>
      <w:r w:rsidRPr="008E0AA1">
        <w:tab/>
        <w:t xml:space="preserve">If the </w:t>
      </w:r>
      <w:r w:rsidR="00314E88" w:rsidRPr="00314E88">
        <w:rPr>
          <w:position w:val="6"/>
          <w:sz w:val="16"/>
          <w:szCs w:val="16"/>
        </w:rPr>
        <w:t>*</w:t>
      </w:r>
      <w:r w:rsidRPr="008E0AA1">
        <w:t xml:space="preserve">joint venture operator of a </w:t>
      </w:r>
      <w:r w:rsidR="00314E88" w:rsidRPr="00314E88">
        <w:rPr>
          <w:position w:val="6"/>
          <w:sz w:val="16"/>
          <w:szCs w:val="16"/>
        </w:rPr>
        <w:t>*</w:t>
      </w:r>
      <w:r w:rsidRPr="008E0AA1">
        <w:t xml:space="preserve">GST joint venture makes a </w:t>
      </w:r>
      <w:r w:rsidR="00314E88" w:rsidRPr="00314E88">
        <w:rPr>
          <w:position w:val="6"/>
          <w:sz w:val="16"/>
          <w:szCs w:val="16"/>
        </w:rPr>
        <w:t>*</w:t>
      </w:r>
      <w:r w:rsidRPr="008E0AA1">
        <w:t xml:space="preserve">creditable acquisition or </w:t>
      </w:r>
      <w:r w:rsidR="00314E88" w:rsidRPr="00314E88">
        <w:rPr>
          <w:position w:val="6"/>
          <w:sz w:val="16"/>
          <w:szCs w:val="16"/>
        </w:rPr>
        <w:t>*</w:t>
      </w:r>
      <w:r w:rsidRPr="008E0AA1">
        <w:t xml:space="preserve">creditable importation, on behalf of another entity that is a </w:t>
      </w:r>
      <w:r w:rsidR="00314E88" w:rsidRPr="00314E88">
        <w:rPr>
          <w:position w:val="6"/>
          <w:sz w:val="16"/>
          <w:szCs w:val="16"/>
        </w:rPr>
        <w:t>*</w:t>
      </w:r>
      <w:r w:rsidRPr="008E0AA1">
        <w:t>participant in the joint venture, in the course of activities for which the joint venture was entered into:</w:t>
      </w:r>
    </w:p>
    <w:p w:rsidR="00300522" w:rsidRPr="008E0AA1" w:rsidRDefault="00300522" w:rsidP="00300522">
      <w:pPr>
        <w:pStyle w:val="paragraph"/>
      </w:pPr>
      <w:r w:rsidRPr="008E0AA1">
        <w:tab/>
        <w:t>(a)</w:t>
      </w:r>
      <w:r w:rsidRPr="008E0AA1">
        <w:tab/>
        <w:t xml:space="preserve">the </w:t>
      </w:r>
      <w:r w:rsidR="00314E88" w:rsidRPr="00314E88">
        <w:rPr>
          <w:position w:val="6"/>
          <w:sz w:val="16"/>
          <w:szCs w:val="16"/>
        </w:rPr>
        <w:t>*</w:t>
      </w:r>
      <w:r w:rsidRPr="008E0AA1">
        <w:t>joint venture operator is entitled to the input tax credit for the acquisition or importation; and</w:t>
      </w:r>
    </w:p>
    <w:p w:rsidR="00300522" w:rsidRPr="008E0AA1" w:rsidRDefault="00300522" w:rsidP="00300522">
      <w:pPr>
        <w:pStyle w:val="paragraph"/>
      </w:pPr>
      <w:r w:rsidRPr="008E0AA1">
        <w:tab/>
        <w:t>(b)</w:t>
      </w:r>
      <w:r w:rsidRPr="008E0AA1">
        <w:tab/>
        <w:t>the participant is not entitled to the input tax credit on the acquisition or importation.</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11</w:t>
      </w:r>
      <w:r w:rsidR="00314E88">
        <w:noBreakHyphen/>
      </w:r>
      <w:r w:rsidRPr="008E0AA1">
        <w:t>20 and 15</w:t>
      </w:r>
      <w:r w:rsidR="00314E88">
        <w:noBreakHyphen/>
      </w:r>
      <w:r w:rsidRPr="008E0AA1">
        <w:t>15 (which are about who is entitled to input tax credits).</w:t>
      </w:r>
    </w:p>
    <w:p w:rsidR="00300522" w:rsidRPr="008E0AA1" w:rsidRDefault="00300522" w:rsidP="00300522">
      <w:pPr>
        <w:pStyle w:val="ActHead5"/>
      </w:pPr>
      <w:bookmarkStart w:id="419" w:name="_Toc108000380"/>
      <w:r w:rsidRPr="00314E88">
        <w:rPr>
          <w:rStyle w:val="CharSectno"/>
        </w:rPr>
        <w:t>51</w:t>
      </w:r>
      <w:r w:rsidR="00314E88" w:rsidRPr="00314E88">
        <w:rPr>
          <w:rStyle w:val="CharSectno"/>
        </w:rPr>
        <w:noBreakHyphen/>
      </w:r>
      <w:r w:rsidRPr="00314E88">
        <w:rPr>
          <w:rStyle w:val="CharSectno"/>
        </w:rPr>
        <w:t>40</w:t>
      </w:r>
      <w:r w:rsidRPr="008E0AA1">
        <w:t xml:space="preserve">  Adjustments</w:t>
      </w:r>
      <w:bookmarkEnd w:id="419"/>
    </w:p>
    <w:p w:rsidR="00300522" w:rsidRPr="008E0AA1" w:rsidRDefault="00300522" w:rsidP="00300522">
      <w:pPr>
        <w:pStyle w:val="subsection"/>
      </w:pPr>
      <w:r w:rsidRPr="008E0AA1">
        <w:tab/>
        <w:t>(1)</w:t>
      </w:r>
      <w:r w:rsidRPr="008E0AA1">
        <w:tab/>
        <w:t xml:space="preserve">Any </w:t>
      </w:r>
      <w:r w:rsidR="00314E88" w:rsidRPr="00314E88">
        <w:rPr>
          <w:position w:val="6"/>
          <w:sz w:val="16"/>
          <w:szCs w:val="16"/>
        </w:rPr>
        <w:t>*</w:t>
      </w:r>
      <w:r w:rsidRPr="008E0AA1">
        <w:t xml:space="preserve">adjustment relating to any supply, acquisition or importation that the </w:t>
      </w:r>
      <w:r w:rsidR="00314E88" w:rsidRPr="00314E88">
        <w:rPr>
          <w:position w:val="6"/>
          <w:sz w:val="16"/>
          <w:szCs w:val="16"/>
        </w:rPr>
        <w:t>*</w:t>
      </w:r>
      <w:r w:rsidRPr="008E0AA1">
        <w:t xml:space="preserve">joint venture operator of a </w:t>
      </w:r>
      <w:r w:rsidR="00314E88" w:rsidRPr="00314E88">
        <w:rPr>
          <w:position w:val="6"/>
          <w:sz w:val="16"/>
          <w:szCs w:val="16"/>
        </w:rPr>
        <w:t>*</w:t>
      </w:r>
      <w:r w:rsidRPr="008E0AA1">
        <w:t xml:space="preserve">GST joint venture makes, on behalf of another entity that is a </w:t>
      </w:r>
      <w:r w:rsidR="00314E88" w:rsidRPr="00314E88">
        <w:rPr>
          <w:position w:val="6"/>
          <w:sz w:val="16"/>
          <w:szCs w:val="16"/>
        </w:rPr>
        <w:t>*</w:t>
      </w:r>
      <w:r w:rsidRPr="008E0AA1">
        <w:t>participant in the joint venture, in the course of activities for which the joint venture was entered into is to be treated as if:</w:t>
      </w:r>
    </w:p>
    <w:p w:rsidR="00300522" w:rsidRPr="008E0AA1" w:rsidRDefault="00300522" w:rsidP="00300522">
      <w:pPr>
        <w:pStyle w:val="paragraph"/>
      </w:pPr>
      <w:r w:rsidRPr="008E0AA1">
        <w:tab/>
        <w:t>(a)</w:t>
      </w:r>
      <w:r w:rsidRPr="008E0AA1">
        <w:tab/>
        <w:t>the participant did not have the adjustment; and</w:t>
      </w:r>
    </w:p>
    <w:p w:rsidR="00300522" w:rsidRPr="008E0AA1" w:rsidRDefault="00300522" w:rsidP="00300522">
      <w:pPr>
        <w:pStyle w:val="paragraph"/>
      </w:pPr>
      <w:r w:rsidRPr="008E0AA1">
        <w:tab/>
        <w:t>(b)</w:t>
      </w:r>
      <w:r w:rsidRPr="008E0AA1">
        <w:tab/>
        <w:t>the entity that is the joint venture operator at the time the adjustment arises had the adjustment.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14E88">
        <w:noBreakHyphen/>
      </w:r>
      <w:r w:rsidRPr="008E0AA1">
        <w:t>10 (which is about the effect of adjustments on net amounts).</w:t>
      </w:r>
    </w:p>
    <w:p w:rsidR="00300522" w:rsidRPr="008E0AA1" w:rsidRDefault="00300522" w:rsidP="00300522">
      <w:pPr>
        <w:pStyle w:val="ActHead5"/>
      </w:pPr>
      <w:bookmarkStart w:id="420" w:name="_Toc108000381"/>
      <w:r w:rsidRPr="00314E88">
        <w:rPr>
          <w:rStyle w:val="CharSectno"/>
        </w:rPr>
        <w:t>51</w:t>
      </w:r>
      <w:r w:rsidR="00314E88" w:rsidRPr="00314E88">
        <w:rPr>
          <w:rStyle w:val="CharSectno"/>
        </w:rPr>
        <w:noBreakHyphen/>
      </w:r>
      <w:r w:rsidRPr="00314E88">
        <w:rPr>
          <w:rStyle w:val="CharSectno"/>
        </w:rPr>
        <w:t>45</w:t>
      </w:r>
      <w:r w:rsidRPr="008E0AA1">
        <w:t xml:space="preserve">  Additional net amounts relating to GST joint ventures</w:t>
      </w:r>
      <w:bookmarkEnd w:id="420"/>
    </w:p>
    <w:p w:rsidR="00300522" w:rsidRPr="008E0AA1" w:rsidRDefault="00300522" w:rsidP="00300522">
      <w:pPr>
        <w:pStyle w:val="subsection"/>
      </w:pPr>
      <w:r w:rsidRPr="008E0AA1">
        <w:tab/>
        <w:t>(1)</w:t>
      </w:r>
      <w:r w:rsidRPr="008E0AA1">
        <w:tab/>
        <w:t>Division</w:t>
      </w:r>
      <w:r w:rsidR="006138CE" w:rsidRPr="008E0AA1">
        <w:t> </w:t>
      </w:r>
      <w:r w:rsidRPr="008E0AA1">
        <w:t xml:space="preserve">17 applies to the </w:t>
      </w:r>
      <w:r w:rsidR="00314E88" w:rsidRPr="00314E88">
        <w:rPr>
          <w:position w:val="6"/>
          <w:sz w:val="16"/>
          <w:szCs w:val="16"/>
        </w:rPr>
        <w:t>*</w:t>
      </w:r>
      <w:r w:rsidRPr="008E0AA1">
        <w:t xml:space="preserve">joint venture operator of a </w:t>
      </w:r>
      <w:r w:rsidR="00314E88" w:rsidRPr="00314E88">
        <w:rPr>
          <w:position w:val="6"/>
          <w:sz w:val="16"/>
          <w:szCs w:val="16"/>
        </w:rPr>
        <w:t>*</w:t>
      </w:r>
      <w:r w:rsidRPr="008E0AA1">
        <w:t xml:space="preserve">GST joint venture as if the joint venture operator had an additional </w:t>
      </w:r>
      <w:r w:rsidR="00314E88" w:rsidRPr="00314E88">
        <w:rPr>
          <w:position w:val="6"/>
          <w:sz w:val="16"/>
          <w:szCs w:val="16"/>
        </w:rPr>
        <w:t>*</w:t>
      </w:r>
      <w:r w:rsidRPr="008E0AA1">
        <w:t>net amount, relating to the joint venture, for each tax period.</w:t>
      </w:r>
    </w:p>
    <w:p w:rsidR="00300522" w:rsidRPr="008E0AA1" w:rsidRDefault="00300522" w:rsidP="00300522">
      <w:pPr>
        <w:pStyle w:val="subsection"/>
      </w:pPr>
      <w:r w:rsidRPr="008E0AA1">
        <w:tab/>
        <w:t>(2)</w:t>
      </w:r>
      <w:r w:rsidRPr="008E0AA1">
        <w:tab/>
        <w:t xml:space="preserve">The additional </w:t>
      </w:r>
      <w:r w:rsidR="00314E88" w:rsidRPr="00314E88">
        <w:rPr>
          <w:position w:val="6"/>
          <w:sz w:val="16"/>
          <w:szCs w:val="16"/>
        </w:rPr>
        <w:t>*</w:t>
      </w:r>
      <w:r w:rsidRPr="008E0AA1">
        <w:t>net amount relating to the joint venture is worked out as if the joint venture operator:</w:t>
      </w:r>
    </w:p>
    <w:p w:rsidR="00300522" w:rsidRPr="008E0AA1" w:rsidRDefault="00300522" w:rsidP="00300522">
      <w:pPr>
        <w:pStyle w:val="paragraph"/>
      </w:pPr>
      <w:r w:rsidRPr="008E0AA1">
        <w:tab/>
        <w:t>(a)</w:t>
      </w:r>
      <w:r w:rsidRPr="008E0AA1">
        <w:tab/>
        <w:t xml:space="preserve">is only liable for the GST on </w:t>
      </w:r>
      <w:r w:rsidR="00314E88" w:rsidRPr="00314E88">
        <w:rPr>
          <w:position w:val="6"/>
          <w:sz w:val="16"/>
          <w:szCs w:val="16"/>
        </w:rPr>
        <w:t>*</w:t>
      </w:r>
      <w:r w:rsidRPr="008E0AA1">
        <w:t xml:space="preserve">taxable supplies that the joint venture operator makes, on behalf of another entity that is a </w:t>
      </w:r>
      <w:r w:rsidR="00314E88" w:rsidRPr="00314E88">
        <w:rPr>
          <w:position w:val="6"/>
          <w:sz w:val="16"/>
          <w:szCs w:val="16"/>
        </w:rPr>
        <w:t>*</w:t>
      </w:r>
      <w:r w:rsidRPr="008E0AA1">
        <w:t>participant in the joint venture, in the course of activities for which the joint venture was entered into; and</w:t>
      </w:r>
    </w:p>
    <w:p w:rsidR="00300522" w:rsidRPr="008E0AA1" w:rsidRDefault="00300522" w:rsidP="0044139D">
      <w:pPr>
        <w:pStyle w:val="paragraph"/>
      </w:pPr>
      <w:r w:rsidRPr="008E0AA1">
        <w:tab/>
        <w:t>(b)</w:t>
      </w:r>
      <w:r w:rsidRPr="008E0AA1">
        <w:tab/>
        <w:t xml:space="preserve">is only entitled to the input tax credits for </w:t>
      </w:r>
      <w:r w:rsidR="00314E88" w:rsidRPr="00314E88">
        <w:rPr>
          <w:position w:val="6"/>
          <w:sz w:val="16"/>
          <w:szCs w:val="16"/>
        </w:rPr>
        <w:t>*</w:t>
      </w:r>
      <w:r w:rsidRPr="008E0AA1">
        <w:t xml:space="preserve">creditable acquisitions or </w:t>
      </w:r>
      <w:r w:rsidR="00314E88" w:rsidRPr="00314E88">
        <w:rPr>
          <w:position w:val="6"/>
          <w:sz w:val="16"/>
          <w:szCs w:val="16"/>
        </w:rPr>
        <w:t>*</w:t>
      </w:r>
      <w:r w:rsidRPr="008E0AA1">
        <w:t>creditable importations that the joint venture operator makes on behalf of another entity that is a participant in the joint venture, in the course of activities for which the joint venture was entered into; and</w:t>
      </w:r>
    </w:p>
    <w:p w:rsidR="00300522" w:rsidRPr="008E0AA1" w:rsidRDefault="00300522" w:rsidP="0044139D">
      <w:pPr>
        <w:pStyle w:val="paragraph"/>
      </w:pPr>
      <w:r w:rsidRPr="008E0AA1">
        <w:tab/>
        <w:t>(c)</w:t>
      </w:r>
      <w:r w:rsidRPr="008E0AA1">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8E0AA1" w:rsidRDefault="00300522" w:rsidP="00300522">
      <w:pPr>
        <w:pStyle w:val="subsection"/>
      </w:pPr>
      <w:r w:rsidRPr="008E0AA1">
        <w:tab/>
        <w:t>(2A)</w:t>
      </w:r>
      <w:r w:rsidRPr="008E0AA1">
        <w:tab/>
        <w:t xml:space="preserve">However, while an election made by the </w:t>
      </w:r>
      <w:r w:rsidR="00314E88" w:rsidRPr="00314E88">
        <w:rPr>
          <w:position w:val="6"/>
          <w:sz w:val="16"/>
          <w:szCs w:val="16"/>
        </w:rPr>
        <w:t>*</w:t>
      </w:r>
      <w:r w:rsidRPr="008E0AA1">
        <w:t>joint venture operator under section</w:t>
      </w:r>
      <w:r w:rsidR="006138CE" w:rsidRPr="008E0AA1">
        <w:t> </w:t>
      </w:r>
      <w:r w:rsidRPr="008E0AA1">
        <w:t>51</w:t>
      </w:r>
      <w:r w:rsidR="00314E88">
        <w:noBreakHyphen/>
      </w:r>
      <w:r w:rsidRPr="008E0AA1">
        <w:t xml:space="preserve">52 has effect: </w:t>
      </w:r>
    </w:p>
    <w:p w:rsidR="00300522" w:rsidRPr="008E0AA1" w:rsidRDefault="00300522" w:rsidP="00300522">
      <w:pPr>
        <w:pStyle w:val="paragraph"/>
      </w:pPr>
      <w:r w:rsidRPr="008E0AA1">
        <w:tab/>
        <w:t>(a)</w:t>
      </w:r>
      <w:r w:rsidRPr="008E0AA1">
        <w:tab/>
        <w:t>Division</w:t>
      </w:r>
      <w:r w:rsidR="006138CE" w:rsidRPr="008E0AA1">
        <w:t> </w:t>
      </w:r>
      <w:r w:rsidRPr="008E0AA1">
        <w:t xml:space="preserve">17 applies to the joint venture operator as if the joint venture operator had an additional </w:t>
      </w:r>
      <w:r w:rsidR="00314E88" w:rsidRPr="00314E88">
        <w:rPr>
          <w:position w:val="6"/>
          <w:sz w:val="16"/>
          <w:szCs w:val="16"/>
        </w:rPr>
        <w:t>*</w:t>
      </w:r>
      <w:r w:rsidRPr="008E0AA1">
        <w:t xml:space="preserve">net amount, relating to all the </w:t>
      </w:r>
      <w:r w:rsidR="00314E88" w:rsidRPr="00314E88">
        <w:rPr>
          <w:position w:val="6"/>
          <w:sz w:val="16"/>
          <w:szCs w:val="16"/>
        </w:rPr>
        <w:t>*</w:t>
      </w:r>
      <w:r w:rsidRPr="008E0AA1">
        <w:t xml:space="preserve">GST joint ventures for which the joint venture operator is the joint venture operator, for each tax period; and </w:t>
      </w:r>
    </w:p>
    <w:p w:rsidR="00300522" w:rsidRPr="008E0AA1" w:rsidRDefault="00300522" w:rsidP="00300522">
      <w:pPr>
        <w:pStyle w:val="paragraph"/>
      </w:pPr>
      <w:r w:rsidRPr="008E0AA1">
        <w:tab/>
        <w:t>(b)</w:t>
      </w:r>
      <w:r w:rsidRPr="008E0AA1">
        <w:tab/>
        <w:t xml:space="preserve">that additional net amount is worked out by aggregating what would be the additional </w:t>
      </w:r>
      <w:r w:rsidR="00314E88" w:rsidRPr="00314E88">
        <w:rPr>
          <w:position w:val="6"/>
          <w:sz w:val="16"/>
          <w:szCs w:val="16"/>
        </w:rPr>
        <w:t>*</w:t>
      </w:r>
      <w:r w:rsidRPr="008E0AA1">
        <w:t xml:space="preserve">net amounts relating to each GST joint venture under </w:t>
      </w:r>
      <w:r w:rsidR="006138CE" w:rsidRPr="008E0AA1">
        <w:t>subsection (</w:t>
      </w:r>
      <w:r w:rsidRPr="008E0AA1">
        <w:t xml:space="preserve">2) if that subsection applied. </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17</w:t>
      </w:r>
      <w:r w:rsidR="00314E88">
        <w:noBreakHyphen/>
      </w:r>
      <w:r w:rsidRPr="008E0AA1">
        <w:t>5 and 17</w:t>
      </w:r>
      <w:r w:rsidR="00314E88">
        <w:noBreakHyphen/>
      </w:r>
      <w:r w:rsidRPr="008E0AA1">
        <w:t>10 (which are about net amounts and adjustments).</w:t>
      </w:r>
    </w:p>
    <w:p w:rsidR="00300522" w:rsidRPr="008E0AA1" w:rsidRDefault="00300522" w:rsidP="00300522">
      <w:pPr>
        <w:pStyle w:val="ActHead5"/>
      </w:pPr>
      <w:bookmarkStart w:id="421" w:name="_Toc108000382"/>
      <w:r w:rsidRPr="00314E88">
        <w:rPr>
          <w:rStyle w:val="CharSectno"/>
        </w:rPr>
        <w:t>51</w:t>
      </w:r>
      <w:r w:rsidR="00314E88" w:rsidRPr="00314E88">
        <w:rPr>
          <w:rStyle w:val="CharSectno"/>
        </w:rPr>
        <w:noBreakHyphen/>
      </w:r>
      <w:r w:rsidRPr="00314E88">
        <w:rPr>
          <w:rStyle w:val="CharSectno"/>
        </w:rPr>
        <w:t>50</w:t>
      </w:r>
      <w:r w:rsidRPr="008E0AA1">
        <w:t xml:space="preserve">  GST returns relating to GST joint ventures</w:t>
      </w:r>
      <w:bookmarkEnd w:id="421"/>
    </w:p>
    <w:p w:rsidR="00300522" w:rsidRPr="008E0AA1" w:rsidRDefault="00300522" w:rsidP="00300522">
      <w:pPr>
        <w:pStyle w:val="subsection"/>
      </w:pPr>
      <w:r w:rsidRPr="008E0AA1">
        <w:tab/>
        <w:t>(1)</w:t>
      </w:r>
      <w:r w:rsidRPr="008E0AA1">
        <w:tab/>
        <w:t xml:space="preserve">The </w:t>
      </w:r>
      <w:r w:rsidR="00314E88" w:rsidRPr="00314E88">
        <w:rPr>
          <w:position w:val="6"/>
          <w:sz w:val="16"/>
          <w:szCs w:val="16"/>
        </w:rPr>
        <w:t>*</w:t>
      </w:r>
      <w:r w:rsidRPr="008E0AA1">
        <w:t xml:space="preserve">joint venture operator of a </w:t>
      </w:r>
      <w:r w:rsidR="00314E88" w:rsidRPr="00314E88">
        <w:rPr>
          <w:position w:val="6"/>
          <w:sz w:val="16"/>
          <w:szCs w:val="16"/>
        </w:rPr>
        <w:t>*</w:t>
      </w:r>
      <w:r w:rsidRPr="008E0AA1">
        <w:t xml:space="preserve">GST joint venture must, in relation to each </w:t>
      </w:r>
      <w:r w:rsidR="00314E88" w:rsidRPr="00314E88">
        <w:rPr>
          <w:position w:val="6"/>
          <w:sz w:val="16"/>
          <w:szCs w:val="16"/>
        </w:rPr>
        <w:t>*</w:t>
      </w:r>
      <w:r w:rsidRPr="008E0AA1">
        <w:t xml:space="preserve">GST joint venture of the joint venture operator, give to the Commissioner a </w:t>
      </w:r>
      <w:r w:rsidR="00314E88" w:rsidRPr="00314E88">
        <w:rPr>
          <w:position w:val="6"/>
          <w:sz w:val="16"/>
          <w:szCs w:val="16"/>
        </w:rPr>
        <w:t>*</w:t>
      </w:r>
      <w:r w:rsidRPr="008E0AA1">
        <w:t>GST return for each tax period applying to the joint venture operator.</w:t>
      </w:r>
    </w:p>
    <w:p w:rsidR="00300522" w:rsidRPr="008E0AA1" w:rsidRDefault="00300522" w:rsidP="00300522">
      <w:pPr>
        <w:pStyle w:val="subsection"/>
      </w:pPr>
      <w:r w:rsidRPr="008E0AA1">
        <w:tab/>
        <w:t>(2)</w:t>
      </w:r>
      <w:r w:rsidRPr="008E0AA1">
        <w:tab/>
        <w:t xml:space="preserve">However, while an election made by the </w:t>
      </w:r>
      <w:r w:rsidR="00314E88" w:rsidRPr="00314E88">
        <w:rPr>
          <w:position w:val="6"/>
          <w:sz w:val="16"/>
          <w:szCs w:val="16"/>
        </w:rPr>
        <w:t>*</w:t>
      </w:r>
      <w:r w:rsidRPr="008E0AA1">
        <w:t>joint venture operator under section</w:t>
      </w:r>
      <w:r w:rsidR="006138CE" w:rsidRPr="008E0AA1">
        <w:t> </w:t>
      </w:r>
      <w:r w:rsidRPr="008E0AA1">
        <w:t>51</w:t>
      </w:r>
      <w:r w:rsidR="00314E88">
        <w:noBreakHyphen/>
      </w:r>
      <w:r w:rsidRPr="008E0AA1">
        <w:t xml:space="preserve">52 has effect, the joint venture operator must, in relation to all the </w:t>
      </w:r>
      <w:r w:rsidR="00314E88" w:rsidRPr="00314E88">
        <w:rPr>
          <w:position w:val="6"/>
          <w:sz w:val="16"/>
          <w:szCs w:val="16"/>
        </w:rPr>
        <w:t>*</w:t>
      </w:r>
      <w:r w:rsidRPr="008E0AA1">
        <w:t xml:space="preserve">GST joint ventures for which the joint venture operator is the joint venture operator, give to the Commissioner a single </w:t>
      </w:r>
      <w:r w:rsidR="00314E88" w:rsidRPr="00314E88">
        <w:rPr>
          <w:position w:val="6"/>
          <w:sz w:val="16"/>
          <w:szCs w:val="16"/>
        </w:rPr>
        <w:t>*</w:t>
      </w:r>
      <w:r w:rsidRPr="008E0AA1">
        <w:t>GST return for each tax period applying to the joint venture operator.</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31</w:t>
      </w:r>
      <w:r w:rsidR="00314E88">
        <w:noBreakHyphen/>
      </w:r>
      <w:r w:rsidRPr="008E0AA1">
        <w:t>5 (which is about who must give GST returns).</w:t>
      </w:r>
    </w:p>
    <w:p w:rsidR="00300522" w:rsidRPr="008E0AA1" w:rsidRDefault="00300522" w:rsidP="00300522">
      <w:pPr>
        <w:pStyle w:val="ActHead5"/>
      </w:pPr>
      <w:bookmarkStart w:id="422" w:name="_Toc108000383"/>
      <w:r w:rsidRPr="00314E88">
        <w:rPr>
          <w:rStyle w:val="CharSectno"/>
        </w:rPr>
        <w:t>51</w:t>
      </w:r>
      <w:r w:rsidR="00314E88" w:rsidRPr="00314E88">
        <w:rPr>
          <w:rStyle w:val="CharSectno"/>
        </w:rPr>
        <w:noBreakHyphen/>
      </w:r>
      <w:r w:rsidRPr="00314E88">
        <w:rPr>
          <w:rStyle w:val="CharSectno"/>
        </w:rPr>
        <w:t>52</w:t>
      </w:r>
      <w:r w:rsidRPr="008E0AA1">
        <w:t xml:space="preserve">  Consolidation of GST returns relating to GST joint ventures</w:t>
      </w:r>
      <w:bookmarkEnd w:id="422"/>
      <w:r w:rsidRPr="008E0AA1">
        <w:t xml:space="preserve"> </w:t>
      </w:r>
    </w:p>
    <w:p w:rsidR="00300522" w:rsidRPr="008E0AA1" w:rsidRDefault="00300522" w:rsidP="00300522">
      <w:pPr>
        <w:pStyle w:val="SubsectionHead"/>
      </w:pPr>
      <w:r w:rsidRPr="008E0AA1">
        <w:t xml:space="preserve">Electing to consolidate GST returns </w:t>
      </w:r>
    </w:p>
    <w:p w:rsidR="00300522" w:rsidRPr="008E0AA1" w:rsidRDefault="00300522" w:rsidP="00300522">
      <w:pPr>
        <w:pStyle w:val="subsection"/>
      </w:pPr>
      <w:r w:rsidRPr="008E0AA1">
        <w:tab/>
        <w:t>(1)</w:t>
      </w:r>
      <w:r w:rsidRPr="008E0AA1">
        <w:tab/>
        <w:t xml:space="preserve">The </w:t>
      </w:r>
      <w:r w:rsidR="00314E88" w:rsidRPr="00314E88">
        <w:rPr>
          <w:position w:val="6"/>
          <w:sz w:val="16"/>
          <w:szCs w:val="16"/>
        </w:rPr>
        <w:t>*</w:t>
      </w:r>
      <w:r w:rsidRPr="008E0AA1">
        <w:t xml:space="preserve">joint venture operator of 2 or more </w:t>
      </w:r>
      <w:r w:rsidR="00314E88" w:rsidRPr="00314E88">
        <w:rPr>
          <w:position w:val="6"/>
          <w:sz w:val="16"/>
          <w:szCs w:val="16"/>
        </w:rPr>
        <w:t>*</w:t>
      </w:r>
      <w:r w:rsidRPr="008E0AA1">
        <w:t xml:space="preserve">GST joint ventures may, by notifying the Commissioner in the </w:t>
      </w:r>
      <w:r w:rsidR="00314E88" w:rsidRPr="00314E88">
        <w:rPr>
          <w:position w:val="6"/>
          <w:sz w:val="16"/>
          <w:szCs w:val="16"/>
        </w:rPr>
        <w:t>*</w:t>
      </w:r>
      <w:r w:rsidRPr="008E0AA1">
        <w:t xml:space="preserve">approved form, elect to give to the Commissioner consolidated </w:t>
      </w:r>
      <w:r w:rsidR="00314E88" w:rsidRPr="00314E88">
        <w:rPr>
          <w:position w:val="6"/>
          <w:sz w:val="16"/>
          <w:szCs w:val="16"/>
        </w:rPr>
        <w:t>*</w:t>
      </w:r>
      <w:r w:rsidRPr="008E0AA1">
        <w:t xml:space="preserve">GST returns relating to all the GST joint ventures of the joint venture operator. </w:t>
      </w:r>
    </w:p>
    <w:p w:rsidR="00300522" w:rsidRPr="008E0AA1" w:rsidRDefault="00300522" w:rsidP="00300522">
      <w:pPr>
        <w:pStyle w:val="subsection"/>
      </w:pPr>
      <w:r w:rsidRPr="008E0AA1">
        <w:tab/>
        <w:t>(2)</w:t>
      </w:r>
      <w:r w:rsidRPr="008E0AA1">
        <w:tab/>
        <w:t xml:space="preserve">The election takes effect on the day specified in the notice. However, the day specified must be the first day of a tax period applying to the </w:t>
      </w:r>
      <w:r w:rsidR="00314E88" w:rsidRPr="00314E88">
        <w:rPr>
          <w:position w:val="6"/>
          <w:sz w:val="16"/>
          <w:szCs w:val="16"/>
        </w:rPr>
        <w:t>*</w:t>
      </w:r>
      <w:r w:rsidRPr="008E0AA1">
        <w:t xml:space="preserve">joint venture operator that has not already ceased when the notice is given. </w:t>
      </w:r>
    </w:p>
    <w:p w:rsidR="00300522" w:rsidRPr="008E0AA1" w:rsidRDefault="00300522" w:rsidP="00300522">
      <w:pPr>
        <w:pStyle w:val="SubsectionHead"/>
      </w:pPr>
      <w:r w:rsidRPr="008E0AA1">
        <w:t xml:space="preserve">Withdrawal of elections </w:t>
      </w:r>
    </w:p>
    <w:p w:rsidR="00300522" w:rsidRPr="008E0AA1" w:rsidRDefault="00300522" w:rsidP="00300522">
      <w:pPr>
        <w:pStyle w:val="subsection"/>
      </w:pPr>
      <w:r w:rsidRPr="008E0AA1">
        <w:tab/>
        <w:t>(3)</w:t>
      </w:r>
      <w:r w:rsidRPr="008E0AA1">
        <w:tab/>
        <w:t xml:space="preserve">The </w:t>
      </w:r>
      <w:r w:rsidR="00314E88" w:rsidRPr="00314E88">
        <w:rPr>
          <w:position w:val="6"/>
          <w:sz w:val="16"/>
          <w:szCs w:val="16"/>
        </w:rPr>
        <w:t>*</w:t>
      </w:r>
      <w:r w:rsidRPr="008E0AA1">
        <w:t xml:space="preserve">joint venture operator may, by notifying the Commissioner in the </w:t>
      </w:r>
      <w:r w:rsidR="00314E88" w:rsidRPr="00314E88">
        <w:rPr>
          <w:position w:val="6"/>
          <w:sz w:val="16"/>
          <w:szCs w:val="16"/>
        </w:rPr>
        <w:t>*</w:t>
      </w:r>
      <w:r w:rsidRPr="008E0AA1">
        <w:t xml:space="preserve">approved form, withdraw the election. </w:t>
      </w:r>
    </w:p>
    <w:p w:rsidR="00300522" w:rsidRPr="008E0AA1" w:rsidRDefault="00300522" w:rsidP="00300522">
      <w:pPr>
        <w:pStyle w:val="subsection"/>
      </w:pPr>
      <w:r w:rsidRPr="008E0AA1">
        <w:tab/>
        <w:t>(4)</w:t>
      </w:r>
      <w:r w:rsidRPr="008E0AA1">
        <w:tab/>
        <w:t xml:space="preserve">The withdrawal takes effect on the day specified in the notice. However, the day specified: </w:t>
      </w:r>
    </w:p>
    <w:p w:rsidR="00300522" w:rsidRPr="008E0AA1" w:rsidRDefault="00300522" w:rsidP="00300522">
      <w:pPr>
        <w:pStyle w:val="paragraph"/>
      </w:pPr>
      <w:r w:rsidRPr="008E0AA1">
        <w:tab/>
        <w:t>(a)</w:t>
      </w:r>
      <w:r w:rsidRPr="008E0AA1">
        <w:tab/>
        <w:t xml:space="preserve">must be the first day of a tax period applying to the </w:t>
      </w:r>
      <w:r w:rsidR="00314E88" w:rsidRPr="00314E88">
        <w:rPr>
          <w:position w:val="6"/>
          <w:sz w:val="16"/>
          <w:szCs w:val="16"/>
        </w:rPr>
        <w:t>*</w:t>
      </w:r>
      <w:r w:rsidRPr="008E0AA1">
        <w:t xml:space="preserve">joint venture operator that has not already ceased when the notice is given; and </w:t>
      </w:r>
    </w:p>
    <w:p w:rsidR="00300522" w:rsidRPr="008E0AA1" w:rsidRDefault="00300522" w:rsidP="00300522">
      <w:pPr>
        <w:pStyle w:val="paragraph"/>
      </w:pPr>
      <w:r w:rsidRPr="008E0AA1">
        <w:tab/>
        <w:t>(b)</w:t>
      </w:r>
      <w:r w:rsidRPr="008E0AA1">
        <w:tab/>
        <w:t xml:space="preserve">must not be a day occurring earlier than 12 months after the election took effect. </w:t>
      </w:r>
    </w:p>
    <w:p w:rsidR="00300522" w:rsidRPr="008E0AA1" w:rsidRDefault="00300522" w:rsidP="00300522">
      <w:pPr>
        <w:pStyle w:val="SubsectionHead"/>
      </w:pPr>
      <w:r w:rsidRPr="008E0AA1">
        <w:t xml:space="preserve">Disallowance of elections </w:t>
      </w:r>
    </w:p>
    <w:p w:rsidR="00300522" w:rsidRPr="008E0AA1" w:rsidRDefault="00300522" w:rsidP="00300522">
      <w:pPr>
        <w:pStyle w:val="subsection"/>
      </w:pPr>
      <w:r w:rsidRPr="008E0AA1">
        <w:tab/>
        <w:t>(5)</w:t>
      </w:r>
      <w:r w:rsidRPr="008E0AA1">
        <w:tab/>
        <w:t xml:space="preserve">The Commissioner may disallow the election if the Commissioner is satisfied that the </w:t>
      </w:r>
      <w:r w:rsidR="00314E88" w:rsidRPr="00314E88">
        <w:rPr>
          <w:position w:val="6"/>
          <w:sz w:val="16"/>
          <w:szCs w:val="16"/>
        </w:rPr>
        <w:t>*</w:t>
      </w:r>
      <w:r w:rsidRPr="008E0AA1">
        <w:t xml:space="preserve">joint venture operator has a history of failing to comply with the joint venture operator’s obligations (either as a joint venture operator or in any other capacity) under a </w:t>
      </w:r>
      <w:r w:rsidR="00314E88" w:rsidRPr="00314E88">
        <w:rPr>
          <w:position w:val="6"/>
          <w:sz w:val="16"/>
          <w:szCs w:val="16"/>
        </w:rPr>
        <w:t>*</w:t>
      </w:r>
      <w:r w:rsidRPr="008E0AA1">
        <w:t xml:space="preserve">taxation law. </w:t>
      </w:r>
    </w:p>
    <w:p w:rsidR="00300522" w:rsidRPr="008E0AA1" w:rsidRDefault="00300522" w:rsidP="00300522">
      <w:pPr>
        <w:pStyle w:val="notetext"/>
      </w:pPr>
      <w:r w:rsidRPr="008E0AA1">
        <w:t>Note:</w:t>
      </w:r>
      <w:r w:rsidRPr="008E0AA1">
        <w:tab/>
        <w:t>Disallowing an election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 xml:space="preserve">). </w:t>
      </w:r>
    </w:p>
    <w:p w:rsidR="00300522" w:rsidRPr="008E0AA1" w:rsidRDefault="00300522" w:rsidP="00300522">
      <w:pPr>
        <w:pStyle w:val="subsection"/>
      </w:pPr>
      <w:r w:rsidRPr="008E0AA1">
        <w:tab/>
        <w:t>(6)</w:t>
      </w:r>
      <w:r w:rsidRPr="008E0AA1">
        <w:tab/>
        <w:t xml:space="preserve">The disallowance is taken to have had effect from the start of the tax period in which the disallowance occurs. </w:t>
      </w:r>
    </w:p>
    <w:p w:rsidR="00300522" w:rsidRPr="008E0AA1" w:rsidRDefault="00300522" w:rsidP="00300522">
      <w:pPr>
        <w:pStyle w:val="ActHead5"/>
      </w:pPr>
      <w:bookmarkStart w:id="423" w:name="_Toc108000384"/>
      <w:r w:rsidRPr="00314E88">
        <w:rPr>
          <w:rStyle w:val="CharSectno"/>
        </w:rPr>
        <w:t>51</w:t>
      </w:r>
      <w:r w:rsidR="00314E88" w:rsidRPr="00314E88">
        <w:rPr>
          <w:rStyle w:val="CharSectno"/>
        </w:rPr>
        <w:noBreakHyphen/>
      </w:r>
      <w:r w:rsidRPr="00314E88">
        <w:rPr>
          <w:rStyle w:val="CharSectno"/>
        </w:rPr>
        <w:t>55</w:t>
      </w:r>
      <w:r w:rsidRPr="008E0AA1">
        <w:t xml:space="preserve">  Payments of GST relating to GST joint ventures</w:t>
      </w:r>
      <w:bookmarkEnd w:id="423"/>
    </w:p>
    <w:p w:rsidR="00300522" w:rsidRPr="008E0AA1" w:rsidRDefault="00300522" w:rsidP="00300522">
      <w:pPr>
        <w:pStyle w:val="subsection"/>
      </w:pPr>
      <w:r w:rsidRPr="008E0AA1">
        <w:tab/>
        <w:t>(1)</w:t>
      </w:r>
      <w:r w:rsidRPr="008E0AA1">
        <w:tab/>
        <w:t xml:space="preserve">If </w:t>
      </w:r>
      <w:r w:rsidR="00AA746C" w:rsidRPr="008E0AA1">
        <w:t xml:space="preserve">the </w:t>
      </w:r>
      <w:r w:rsidR="00314E88" w:rsidRPr="00314E88">
        <w:rPr>
          <w:position w:val="6"/>
          <w:sz w:val="16"/>
        </w:rPr>
        <w:t>*</w:t>
      </w:r>
      <w:r w:rsidR="00AA746C" w:rsidRPr="008E0AA1">
        <w:t>assessed net amount</w:t>
      </w:r>
      <w:r w:rsidRPr="008E0AA1">
        <w:t xml:space="preserve"> relating to one or more </w:t>
      </w:r>
      <w:r w:rsidR="00314E88" w:rsidRPr="00314E88">
        <w:rPr>
          <w:position w:val="6"/>
          <w:sz w:val="16"/>
          <w:szCs w:val="16"/>
        </w:rPr>
        <w:t>*</w:t>
      </w:r>
      <w:r w:rsidRPr="008E0AA1">
        <w:t>GST joint ventures for a tax period is greater than zero:</w:t>
      </w:r>
    </w:p>
    <w:p w:rsidR="00300522" w:rsidRPr="008E0AA1" w:rsidRDefault="00300522" w:rsidP="00300522">
      <w:pPr>
        <w:pStyle w:val="paragraph"/>
      </w:pPr>
      <w:r w:rsidRPr="008E0AA1">
        <w:tab/>
        <w:t>(a)</w:t>
      </w:r>
      <w:r w:rsidRPr="008E0AA1">
        <w:tab/>
        <w:t xml:space="preserve">the </w:t>
      </w:r>
      <w:r w:rsidR="00314E88" w:rsidRPr="00314E88">
        <w:rPr>
          <w:position w:val="6"/>
          <w:sz w:val="16"/>
          <w:szCs w:val="16"/>
        </w:rPr>
        <w:t>*</w:t>
      </w:r>
      <w:r w:rsidRPr="008E0AA1">
        <w:t xml:space="preserve">joint venture operator of that GST joint venture or those GST joint ventures must pay that </w:t>
      </w:r>
      <w:r w:rsidR="00B05783" w:rsidRPr="008E0AA1">
        <w:t>assessed net amount</w:t>
      </w:r>
      <w:r w:rsidRPr="008E0AA1">
        <w:t xml:space="preserve"> to the Commissioner; and</w:t>
      </w:r>
    </w:p>
    <w:p w:rsidR="00300522" w:rsidRPr="008E0AA1" w:rsidRDefault="00300522" w:rsidP="00300522">
      <w:pPr>
        <w:pStyle w:val="paragraph"/>
      </w:pPr>
      <w:r w:rsidRPr="008E0AA1">
        <w:tab/>
        <w:t>(b)</w:t>
      </w:r>
      <w:r w:rsidRPr="008E0AA1">
        <w:tab/>
        <w:t>Division</w:t>
      </w:r>
      <w:r w:rsidR="006138CE" w:rsidRPr="008E0AA1">
        <w:t> </w:t>
      </w:r>
      <w:r w:rsidRPr="008E0AA1">
        <w:t>33 applies to payment of that amount as if it were a payment the joint venture operator was obliged to make under section</w:t>
      </w:r>
      <w:r w:rsidR="006138CE" w:rsidRPr="008E0AA1">
        <w:t> </w:t>
      </w:r>
      <w:r w:rsidRPr="008E0AA1">
        <w:t>33</w:t>
      </w:r>
      <w:r w:rsidR="00314E88">
        <w:noBreakHyphen/>
      </w:r>
      <w:r w:rsidRPr="008E0AA1">
        <w:t>3 or 33</w:t>
      </w:r>
      <w:r w:rsidR="00314E88">
        <w:noBreakHyphen/>
      </w:r>
      <w:r w:rsidRPr="008E0AA1">
        <w:t>5 (as the case requires).</w:t>
      </w:r>
    </w:p>
    <w:p w:rsidR="00300522" w:rsidRPr="008E0AA1" w:rsidRDefault="00300522" w:rsidP="00300522">
      <w:pPr>
        <w:pStyle w:val="subsection"/>
      </w:pPr>
      <w:r w:rsidRPr="008E0AA1">
        <w:tab/>
        <w:t>(2)</w:t>
      </w:r>
      <w:r w:rsidRPr="008E0AA1">
        <w:tab/>
        <w:t>This section has effect despite Division</w:t>
      </w:r>
      <w:r w:rsidR="006138CE" w:rsidRPr="008E0AA1">
        <w:t> </w:t>
      </w:r>
      <w:r w:rsidRPr="008E0AA1">
        <w:t>33 (which is about payments of GST).</w:t>
      </w:r>
    </w:p>
    <w:p w:rsidR="00300522" w:rsidRPr="008E0AA1" w:rsidRDefault="00300522" w:rsidP="00300522">
      <w:pPr>
        <w:pStyle w:val="ActHead5"/>
      </w:pPr>
      <w:bookmarkStart w:id="424" w:name="_Toc108000385"/>
      <w:r w:rsidRPr="00314E88">
        <w:rPr>
          <w:rStyle w:val="CharSectno"/>
        </w:rPr>
        <w:t>51</w:t>
      </w:r>
      <w:r w:rsidR="00314E88" w:rsidRPr="00314E88">
        <w:rPr>
          <w:rStyle w:val="CharSectno"/>
        </w:rPr>
        <w:noBreakHyphen/>
      </w:r>
      <w:r w:rsidRPr="00314E88">
        <w:rPr>
          <w:rStyle w:val="CharSectno"/>
        </w:rPr>
        <w:t>60</w:t>
      </w:r>
      <w:r w:rsidRPr="008E0AA1">
        <w:t xml:space="preserve">  Refunds relating to GST joint ventures</w:t>
      </w:r>
      <w:bookmarkEnd w:id="424"/>
    </w:p>
    <w:p w:rsidR="00300522" w:rsidRPr="008E0AA1" w:rsidRDefault="00300522" w:rsidP="00300522">
      <w:pPr>
        <w:pStyle w:val="subsection"/>
      </w:pPr>
      <w:r w:rsidRPr="008E0AA1">
        <w:tab/>
      </w:r>
      <w:r w:rsidRPr="008E0AA1">
        <w:tab/>
        <w:t xml:space="preserve">If </w:t>
      </w:r>
      <w:r w:rsidR="007647C1" w:rsidRPr="008E0AA1">
        <w:t xml:space="preserve">the </w:t>
      </w:r>
      <w:r w:rsidR="00314E88" w:rsidRPr="00314E88">
        <w:rPr>
          <w:position w:val="6"/>
          <w:sz w:val="16"/>
        </w:rPr>
        <w:t>*</w:t>
      </w:r>
      <w:r w:rsidR="007647C1" w:rsidRPr="008E0AA1">
        <w:t>assessed net amount</w:t>
      </w:r>
      <w:r w:rsidRPr="008E0AA1">
        <w:t xml:space="preserve"> relating to one or more </w:t>
      </w:r>
      <w:r w:rsidR="00314E88" w:rsidRPr="00314E88">
        <w:rPr>
          <w:position w:val="6"/>
          <w:sz w:val="16"/>
          <w:szCs w:val="16"/>
        </w:rPr>
        <w:t>*</w:t>
      </w:r>
      <w:r w:rsidRPr="008E0AA1">
        <w:t xml:space="preserve">GST joint ventures for a tax period is less than zero, the Commissioner must, on behalf of the Commonwealth, pay </w:t>
      </w:r>
      <w:r w:rsidR="009A19B4" w:rsidRPr="008E0AA1">
        <w:t>that assessed net amount</w:t>
      </w:r>
      <w:r w:rsidRPr="008E0AA1">
        <w:t xml:space="preserve"> (expressed as a positive amount) to the </w:t>
      </w:r>
      <w:r w:rsidR="00314E88" w:rsidRPr="00314E88">
        <w:rPr>
          <w:position w:val="6"/>
          <w:sz w:val="16"/>
          <w:szCs w:val="16"/>
        </w:rPr>
        <w:t>*</w:t>
      </w:r>
      <w:r w:rsidRPr="008E0AA1">
        <w:t>joint venture operator of that GST joint venture or those GST joint ventures.</w:t>
      </w:r>
    </w:p>
    <w:p w:rsidR="00300522" w:rsidRPr="008E0AA1" w:rsidRDefault="00300522" w:rsidP="00300522">
      <w:pPr>
        <w:pStyle w:val="notetext"/>
        <w:keepLines/>
      </w:pPr>
      <w:r w:rsidRPr="008E0AA1">
        <w:t>Note 1:</w:t>
      </w:r>
      <w:r w:rsidRPr="008E0AA1">
        <w:tab/>
        <w:t>See Division</w:t>
      </w:r>
      <w:r w:rsidR="006138CE" w:rsidRPr="008E0AA1">
        <w:t> </w:t>
      </w:r>
      <w:r w:rsidRPr="008E0AA1">
        <w:t>3A of Part</w:t>
      </w:r>
      <w:r w:rsidR="00EF3F7B" w:rsidRPr="008E0AA1">
        <w:t> </w:t>
      </w:r>
      <w:r w:rsidRPr="008E0AA1">
        <w:t xml:space="preserve">IIB of the </w:t>
      </w:r>
      <w:r w:rsidRPr="008E0AA1">
        <w:rPr>
          <w:i/>
          <w:iCs/>
        </w:rPr>
        <w:t>Taxation Administration Act 1953</w:t>
      </w:r>
      <w:r w:rsidRPr="008E0AA1">
        <w:t xml:space="preserve"> for the rules about how the Commissioner must pay the operator. Division</w:t>
      </w:r>
      <w:r w:rsidR="006138CE" w:rsidRPr="008E0AA1">
        <w:t> </w:t>
      </w:r>
      <w:r w:rsidRPr="008E0AA1">
        <w:t>3 of Part</w:t>
      </w:r>
      <w:r w:rsidR="00EF3F7B" w:rsidRPr="008E0AA1">
        <w:t> </w:t>
      </w:r>
      <w:r w:rsidRPr="008E0AA1">
        <w:t>IIB allows the Commissioner to apply the amount owing as a credit against tax debts that the operator owes to the Commonwealth.</w:t>
      </w:r>
    </w:p>
    <w:p w:rsidR="00300522" w:rsidRPr="008E0AA1" w:rsidRDefault="00300522" w:rsidP="00300522">
      <w:pPr>
        <w:pStyle w:val="notetext"/>
      </w:pPr>
      <w:r w:rsidRPr="008E0AA1">
        <w:t>Note 2:</w:t>
      </w:r>
      <w:r w:rsidRPr="008E0AA1">
        <w:tab/>
        <w:t xml:space="preserve">Interest is payable under the </w:t>
      </w:r>
      <w:r w:rsidRPr="008E0AA1">
        <w:rPr>
          <w:i/>
          <w:iCs/>
        </w:rPr>
        <w:t>Taxation (Interest on Overpayments and Early Payments) Act 1983</w:t>
      </w:r>
      <w:r w:rsidRPr="008E0AA1">
        <w:t xml:space="preserve"> if the Commissioner is late in refunding the amount.</w:t>
      </w:r>
    </w:p>
    <w:p w:rsidR="00783CF1" w:rsidRPr="008E0AA1" w:rsidRDefault="00783CF1" w:rsidP="00783CF1">
      <w:pPr>
        <w:pStyle w:val="ActHead4"/>
      </w:pPr>
      <w:bookmarkStart w:id="425" w:name="_Toc108000386"/>
      <w:r w:rsidRPr="00314E88">
        <w:rPr>
          <w:rStyle w:val="CharSubdNo"/>
        </w:rPr>
        <w:t>Subdivision</w:t>
      </w:r>
      <w:r w:rsidR="006138CE" w:rsidRPr="00314E88">
        <w:rPr>
          <w:rStyle w:val="CharSubdNo"/>
        </w:rPr>
        <w:t> </w:t>
      </w:r>
      <w:r w:rsidRPr="00314E88">
        <w:rPr>
          <w:rStyle w:val="CharSubdNo"/>
        </w:rPr>
        <w:t>51</w:t>
      </w:r>
      <w:r w:rsidR="00314E88" w:rsidRPr="00314E88">
        <w:rPr>
          <w:rStyle w:val="CharSubdNo"/>
        </w:rPr>
        <w:noBreakHyphen/>
      </w:r>
      <w:r w:rsidRPr="00314E88">
        <w:rPr>
          <w:rStyle w:val="CharSubdNo"/>
        </w:rPr>
        <w:t>C</w:t>
      </w:r>
      <w:r w:rsidRPr="008E0AA1">
        <w:t>—</w:t>
      </w:r>
      <w:r w:rsidRPr="00314E88">
        <w:rPr>
          <w:rStyle w:val="CharSubdText"/>
        </w:rPr>
        <w:t>Administrative matters</w:t>
      </w:r>
      <w:bookmarkEnd w:id="425"/>
    </w:p>
    <w:p w:rsidR="00783CF1" w:rsidRPr="008E0AA1" w:rsidRDefault="00783CF1" w:rsidP="00783CF1">
      <w:pPr>
        <w:pStyle w:val="ActHead5"/>
      </w:pPr>
      <w:bookmarkStart w:id="426" w:name="_Toc108000387"/>
      <w:r w:rsidRPr="00314E88">
        <w:rPr>
          <w:rStyle w:val="CharSectno"/>
        </w:rPr>
        <w:t>51</w:t>
      </w:r>
      <w:r w:rsidR="00314E88" w:rsidRPr="00314E88">
        <w:rPr>
          <w:rStyle w:val="CharSectno"/>
        </w:rPr>
        <w:noBreakHyphen/>
      </w:r>
      <w:r w:rsidRPr="00314E88">
        <w:rPr>
          <w:rStyle w:val="CharSectno"/>
        </w:rPr>
        <w:t>70</w:t>
      </w:r>
      <w:r w:rsidRPr="008E0AA1">
        <w:t xml:space="preserve">  Changing the participants etc. of GST joint ventures</w:t>
      </w:r>
      <w:bookmarkEnd w:id="426"/>
    </w:p>
    <w:p w:rsidR="00783CF1" w:rsidRPr="008E0AA1" w:rsidRDefault="00783CF1" w:rsidP="00783CF1">
      <w:pPr>
        <w:pStyle w:val="subsection"/>
      </w:pPr>
      <w:r w:rsidRPr="008E0AA1">
        <w:tab/>
        <w:t>(1)</w:t>
      </w:r>
      <w:r w:rsidRPr="008E0AA1">
        <w:tab/>
        <w:t xml:space="preserve">The following actions may be taken in relation to a </w:t>
      </w:r>
      <w:r w:rsidR="00314E88" w:rsidRPr="00314E88">
        <w:rPr>
          <w:position w:val="6"/>
          <w:sz w:val="16"/>
        </w:rPr>
        <w:t>*</w:t>
      </w:r>
      <w:r w:rsidRPr="008E0AA1">
        <w:t>GST joint venture:</w:t>
      </w:r>
    </w:p>
    <w:p w:rsidR="00783CF1" w:rsidRPr="008E0AA1" w:rsidRDefault="00783CF1" w:rsidP="00783CF1">
      <w:pPr>
        <w:pStyle w:val="paragraph"/>
      </w:pPr>
      <w:r w:rsidRPr="008E0AA1">
        <w:tab/>
        <w:t>(a)</w:t>
      </w:r>
      <w:r w:rsidRPr="008E0AA1">
        <w:tab/>
        <w:t xml:space="preserve">the </w:t>
      </w:r>
      <w:r w:rsidR="00314E88" w:rsidRPr="00314E88">
        <w:rPr>
          <w:position w:val="6"/>
          <w:sz w:val="16"/>
        </w:rPr>
        <w:t>*</w:t>
      </w:r>
      <w:r w:rsidRPr="008E0AA1">
        <w:t xml:space="preserve">joint venture operator of the joint venture may, with the written agreement of an entity that </w:t>
      </w:r>
      <w:r w:rsidR="00314E88" w:rsidRPr="00314E88">
        <w:rPr>
          <w:position w:val="6"/>
          <w:sz w:val="16"/>
        </w:rPr>
        <w:t>*</w:t>
      </w:r>
      <w:r w:rsidRPr="008E0AA1">
        <w:t>satisfies the participation requirements of the GST joint venture, add the entity to the joint venture;</w:t>
      </w:r>
    </w:p>
    <w:p w:rsidR="00783CF1" w:rsidRPr="008E0AA1" w:rsidRDefault="00783CF1" w:rsidP="00783CF1">
      <w:pPr>
        <w:pStyle w:val="paragraph"/>
      </w:pPr>
      <w:r w:rsidRPr="008E0AA1">
        <w:tab/>
        <w:t>(b)</w:t>
      </w:r>
      <w:r w:rsidRPr="008E0AA1">
        <w:tab/>
        <w:t>the joint venture operator may:</w:t>
      </w:r>
    </w:p>
    <w:p w:rsidR="00783CF1" w:rsidRPr="008E0AA1" w:rsidRDefault="00783CF1" w:rsidP="00783CF1">
      <w:pPr>
        <w:pStyle w:val="paragraphsub"/>
      </w:pPr>
      <w:r w:rsidRPr="008E0AA1">
        <w:tab/>
        <w:t>(i)</w:t>
      </w:r>
      <w:r w:rsidRPr="008E0AA1">
        <w:tab/>
        <w:t xml:space="preserve">if the joint venture operator is a </w:t>
      </w:r>
      <w:r w:rsidR="00314E88" w:rsidRPr="00314E88">
        <w:rPr>
          <w:position w:val="6"/>
          <w:sz w:val="16"/>
        </w:rPr>
        <w:t>*</w:t>
      </w:r>
      <w:r w:rsidRPr="008E0AA1">
        <w:t>participant in the joint venture—leave the joint venture; or</w:t>
      </w:r>
    </w:p>
    <w:p w:rsidR="00783CF1" w:rsidRPr="008E0AA1" w:rsidRDefault="00783CF1" w:rsidP="00783CF1">
      <w:pPr>
        <w:pStyle w:val="paragraphsub"/>
      </w:pPr>
      <w:r w:rsidRPr="008E0AA1">
        <w:tab/>
        <w:t>(ii)</w:t>
      </w:r>
      <w:r w:rsidRPr="008E0AA1">
        <w:tab/>
        <w:t>remove from the joint venture a participant in the joint venture;</w:t>
      </w:r>
    </w:p>
    <w:p w:rsidR="00783CF1" w:rsidRPr="008E0AA1" w:rsidRDefault="00783CF1" w:rsidP="00783CF1">
      <w:pPr>
        <w:pStyle w:val="paragraph"/>
      </w:pPr>
      <w:r w:rsidRPr="008E0AA1">
        <w:tab/>
        <w:t>(c)</w:t>
      </w:r>
      <w:r w:rsidRPr="008E0AA1">
        <w:tab/>
        <w:t>another entity, nominated by the participants in the joint venture, that satisfies the requirements of paragraphs 51</w:t>
      </w:r>
      <w:r w:rsidR="00314E88">
        <w:noBreakHyphen/>
      </w:r>
      <w:r w:rsidRPr="008E0AA1">
        <w:t>10(c) and (f) may become the joint venture operator;</w:t>
      </w:r>
    </w:p>
    <w:p w:rsidR="00783CF1" w:rsidRPr="008E0AA1" w:rsidRDefault="00783CF1" w:rsidP="00783CF1">
      <w:pPr>
        <w:pStyle w:val="paragraph"/>
      </w:pPr>
      <w:r w:rsidRPr="008E0AA1">
        <w:tab/>
        <w:t>(d)</w:t>
      </w:r>
      <w:r w:rsidRPr="008E0AA1">
        <w:tab/>
        <w:t>the joint venture operator may dissolve the joint venture;</w:t>
      </w:r>
    </w:p>
    <w:p w:rsidR="00783CF1" w:rsidRPr="008E0AA1" w:rsidRDefault="00783CF1" w:rsidP="00783CF1">
      <w:pPr>
        <w:pStyle w:val="subsection2"/>
      </w:pPr>
      <w:r w:rsidRPr="008E0AA1">
        <w:t xml:space="preserve">by notice given to the Commissioner, in the </w:t>
      </w:r>
      <w:r w:rsidR="00314E88" w:rsidRPr="00314E88">
        <w:rPr>
          <w:position w:val="6"/>
          <w:sz w:val="16"/>
        </w:rPr>
        <w:t>*</w:t>
      </w:r>
      <w:r w:rsidRPr="008E0AA1">
        <w:t xml:space="preserve">approved form, by the joint venture operator, or (if </w:t>
      </w:r>
      <w:r w:rsidR="006138CE" w:rsidRPr="008E0AA1">
        <w:t>subparagraph (</w:t>
      </w:r>
      <w:r w:rsidRPr="008E0AA1">
        <w:t xml:space="preserve">b)(i) or </w:t>
      </w:r>
      <w:r w:rsidR="006138CE" w:rsidRPr="008E0AA1">
        <w:t>paragraph (</w:t>
      </w:r>
      <w:r w:rsidRPr="008E0AA1">
        <w:t>c) applies) by the new joint venture operator of the joint venture.</w:t>
      </w:r>
    </w:p>
    <w:p w:rsidR="00783CF1" w:rsidRPr="008E0AA1" w:rsidRDefault="00783CF1" w:rsidP="00783CF1">
      <w:pPr>
        <w:pStyle w:val="subsection"/>
      </w:pPr>
      <w:r w:rsidRPr="008E0AA1">
        <w:tab/>
        <w:t>(2)</w:t>
      </w:r>
      <w:r w:rsidRPr="008E0AA1">
        <w:tab/>
        <w:t>The action takes effect from the start of the day specified in the notice (whether that day is before, on or after the day on which the notice was given to the Commissioner).</w:t>
      </w:r>
    </w:p>
    <w:p w:rsidR="00783CF1" w:rsidRPr="008E0AA1" w:rsidRDefault="00783CF1" w:rsidP="00783CF1">
      <w:pPr>
        <w:pStyle w:val="subsection"/>
      </w:pPr>
      <w:r w:rsidRPr="008E0AA1">
        <w:tab/>
        <w:t>(3)</w:t>
      </w:r>
      <w:r w:rsidRPr="008E0AA1">
        <w:tab/>
        <w:t xml:space="preserve">However, if the notice was given to the Commissioner after the day by which the </w:t>
      </w:r>
      <w:r w:rsidR="00314E88" w:rsidRPr="00314E88">
        <w:rPr>
          <w:position w:val="6"/>
          <w:sz w:val="16"/>
        </w:rPr>
        <w:t>*</w:t>
      </w:r>
      <w:r w:rsidRPr="008E0AA1">
        <w:t xml:space="preserve">joint venture operator of the joint venture, or the entity nominated to be the new joint venture operator of the joint venture, is required to give to the Commissioner a </w:t>
      </w:r>
      <w:r w:rsidR="00314E88" w:rsidRPr="00314E88">
        <w:rPr>
          <w:position w:val="6"/>
          <w:sz w:val="16"/>
        </w:rPr>
        <w:t>*</w:t>
      </w:r>
      <w:r w:rsidRPr="008E0AA1">
        <w:t>GST return for the tax period in which the day specified in the notice occurs, the action takes effect from the start of:</w:t>
      </w:r>
    </w:p>
    <w:p w:rsidR="00783CF1" w:rsidRPr="008E0AA1" w:rsidRDefault="00783CF1" w:rsidP="00783CF1">
      <w:pPr>
        <w:pStyle w:val="paragraph"/>
      </w:pPr>
      <w:r w:rsidRPr="008E0AA1">
        <w:tab/>
        <w:t>(a)</w:t>
      </w:r>
      <w:r w:rsidRPr="008E0AA1">
        <w:tab/>
        <w:t>the day specified in the notice, if that day is approved by the Commissioner under section</w:t>
      </w:r>
      <w:r w:rsidR="006138CE" w:rsidRPr="008E0AA1">
        <w:t> </w:t>
      </w:r>
      <w:r w:rsidRPr="008E0AA1">
        <w:t>51</w:t>
      </w:r>
      <w:r w:rsidR="00314E88">
        <w:noBreakHyphen/>
      </w:r>
      <w:r w:rsidRPr="008E0AA1">
        <w:t>75; and</w:t>
      </w:r>
    </w:p>
    <w:p w:rsidR="00783CF1" w:rsidRPr="008E0AA1" w:rsidRDefault="00783CF1" w:rsidP="00783CF1">
      <w:pPr>
        <w:pStyle w:val="paragraph"/>
      </w:pPr>
      <w:r w:rsidRPr="008E0AA1">
        <w:tab/>
        <w:t>(b)</w:t>
      </w:r>
      <w:r w:rsidRPr="008E0AA1">
        <w:tab/>
        <w:t xml:space="preserve">if </w:t>
      </w:r>
      <w:r w:rsidR="006138CE" w:rsidRPr="008E0AA1">
        <w:t>paragraph (</w:t>
      </w:r>
      <w:r w:rsidRPr="008E0AA1">
        <w:t>a) does not apply—such other day as the Commissioner approves under that section.</w:t>
      </w:r>
    </w:p>
    <w:p w:rsidR="00783CF1" w:rsidRPr="008E0AA1" w:rsidRDefault="00783CF1" w:rsidP="00783CF1">
      <w:pPr>
        <w:pStyle w:val="subsection"/>
      </w:pPr>
      <w:r w:rsidRPr="008E0AA1">
        <w:tab/>
        <w:t>(4)</w:t>
      </w:r>
      <w:r w:rsidRPr="008E0AA1">
        <w:tab/>
        <w:t xml:space="preserve">A </w:t>
      </w:r>
      <w:r w:rsidR="00314E88" w:rsidRPr="00314E88">
        <w:rPr>
          <w:position w:val="6"/>
          <w:sz w:val="16"/>
        </w:rPr>
        <w:t>*</w:t>
      </w:r>
      <w:r w:rsidRPr="008E0AA1">
        <w:t>GST joint venture is taken to be dissolved if:</w:t>
      </w:r>
    </w:p>
    <w:p w:rsidR="00783CF1" w:rsidRPr="008E0AA1" w:rsidRDefault="00783CF1" w:rsidP="00783CF1">
      <w:pPr>
        <w:pStyle w:val="paragraph"/>
      </w:pPr>
      <w:r w:rsidRPr="008E0AA1">
        <w:tab/>
        <w:t>(a)</w:t>
      </w:r>
      <w:r w:rsidRPr="008E0AA1">
        <w:tab/>
        <w:t xml:space="preserve">an entity ceases to be the </w:t>
      </w:r>
      <w:r w:rsidR="00314E88" w:rsidRPr="00314E88">
        <w:rPr>
          <w:position w:val="6"/>
          <w:sz w:val="16"/>
        </w:rPr>
        <w:t>*</w:t>
      </w:r>
      <w:r w:rsidRPr="008E0AA1">
        <w:t>joint venture operator of the joint venture, and no other entity becomes the joint venture operator of the joint venture with effect from the day after the previous joint venture operator ceased to be the joint venture operator; or</w:t>
      </w:r>
    </w:p>
    <w:p w:rsidR="00783CF1" w:rsidRPr="008E0AA1" w:rsidRDefault="00783CF1" w:rsidP="00783CF1">
      <w:pPr>
        <w:pStyle w:val="paragraph"/>
      </w:pPr>
      <w:r w:rsidRPr="008E0AA1">
        <w:tab/>
        <w:t>(b)</w:t>
      </w:r>
      <w:r w:rsidRPr="008E0AA1">
        <w:tab/>
        <w:t xml:space="preserve">there are no longer 2 or more </w:t>
      </w:r>
      <w:r w:rsidR="00314E88" w:rsidRPr="00314E88">
        <w:rPr>
          <w:position w:val="6"/>
          <w:sz w:val="16"/>
        </w:rPr>
        <w:t>*</w:t>
      </w:r>
      <w:r w:rsidRPr="008E0AA1">
        <w:t>participants in the joint venture.</w:t>
      </w:r>
    </w:p>
    <w:p w:rsidR="00783CF1" w:rsidRPr="008E0AA1" w:rsidRDefault="00783CF1" w:rsidP="00783CF1">
      <w:pPr>
        <w:pStyle w:val="subsection"/>
      </w:pPr>
      <w:r w:rsidRPr="008E0AA1">
        <w:tab/>
        <w:t>(5)</w:t>
      </w:r>
      <w:r w:rsidRPr="008E0AA1">
        <w:tab/>
        <w:t xml:space="preserve">A notice that another entity has become the </w:t>
      </w:r>
      <w:r w:rsidR="00314E88" w:rsidRPr="00314E88">
        <w:rPr>
          <w:position w:val="6"/>
          <w:sz w:val="16"/>
        </w:rPr>
        <w:t>*</w:t>
      </w:r>
      <w:r w:rsidRPr="008E0AA1">
        <w:t xml:space="preserve">joint venture operator of the </w:t>
      </w:r>
      <w:r w:rsidR="00314E88" w:rsidRPr="00314E88">
        <w:rPr>
          <w:position w:val="6"/>
          <w:sz w:val="16"/>
        </w:rPr>
        <w:t>*</w:t>
      </w:r>
      <w:r w:rsidRPr="008E0AA1">
        <w:t>GST joint venture must be given to the Commissioner within 21 days after the other entity became the joint venture operator.</w:t>
      </w:r>
    </w:p>
    <w:p w:rsidR="00783CF1" w:rsidRPr="008E0AA1" w:rsidRDefault="00783CF1" w:rsidP="00783CF1">
      <w:pPr>
        <w:pStyle w:val="notetext"/>
      </w:pPr>
      <w:r w:rsidRPr="008E0AA1">
        <w:t>Note:</w:t>
      </w:r>
      <w:r w:rsidRPr="008E0AA1">
        <w:tab/>
        <w:t>Section</w:t>
      </w:r>
      <w:r w:rsidR="006138CE" w:rsidRPr="008E0AA1">
        <w:t> </w:t>
      </w:r>
      <w:r w:rsidRPr="008E0AA1">
        <w:t>286</w:t>
      </w:r>
      <w:r w:rsidR="00314E88">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783CF1" w:rsidRPr="008E0AA1" w:rsidRDefault="00783CF1" w:rsidP="00783CF1">
      <w:pPr>
        <w:pStyle w:val="ActHead5"/>
      </w:pPr>
      <w:bookmarkStart w:id="427" w:name="_Toc108000388"/>
      <w:r w:rsidRPr="00314E88">
        <w:rPr>
          <w:rStyle w:val="CharSectno"/>
        </w:rPr>
        <w:t>51</w:t>
      </w:r>
      <w:r w:rsidR="00314E88" w:rsidRPr="00314E88">
        <w:rPr>
          <w:rStyle w:val="CharSectno"/>
        </w:rPr>
        <w:noBreakHyphen/>
      </w:r>
      <w:r w:rsidRPr="00314E88">
        <w:rPr>
          <w:rStyle w:val="CharSectno"/>
        </w:rPr>
        <w:t>75</w:t>
      </w:r>
      <w:r w:rsidRPr="008E0AA1">
        <w:t xml:space="preserve">  Approval of early day of effect of forming, changing etc. GST joint ventures</w:t>
      </w:r>
      <w:bookmarkEnd w:id="427"/>
    </w:p>
    <w:p w:rsidR="00783CF1" w:rsidRPr="008E0AA1" w:rsidRDefault="00783CF1" w:rsidP="00783CF1">
      <w:pPr>
        <w:pStyle w:val="subsection"/>
      </w:pPr>
      <w:r w:rsidRPr="008E0AA1">
        <w:tab/>
        <w:t>(1)</w:t>
      </w:r>
      <w:r w:rsidRPr="008E0AA1">
        <w:tab/>
        <w:t>If an entity that gives a notice to the Commissioner under paragraph</w:t>
      </w:r>
      <w:r w:rsidR="006138CE" w:rsidRPr="008E0AA1">
        <w:t> </w:t>
      </w:r>
      <w:r w:rsidRPr="008E0AA1">
        <w:t>51</w:t>
      </w:r>
      <w:r w:rsidR="00314E88">
        <w:noBreakHyphen/>
      </w:r>
      <w:r w:rsidRPr="008E0AA1">
        <w:t>5(1)(eb) or subsection</w:t>
      </w:r>
      <w:r w:rsidR="006138CE" w:rsidRPr="008E0AA1">
        <w:t> </w:t>
      </w:r>
      <w:r w:rsidRPr="008E0AA1">
        <w:t>51</w:t>
      </w:r>
      <w:r w:rsidR="00314E88">
        <w:noBreakHyphen/>
      </w:r>
      <w:r w:rsidRPr="008E0AA1">
        <w:t xml:space="preserve">70(1) applies, in the </w:t>
      </w:r>
      <w:r w:rsidR="00314E88" w:rsidRPr="00314E88">
        <w:rPr>
          <w:position w:val="6"/>
          <w:sz w:val="16"/>
        </w:rPr>
        <w:t>*</w:t>
      </w:r>
      <w:r w:rsidRPr="008E0AA1">
        <w:t>approved form, to the Commissioner for approval of a day specified in the notice, the Commissioner must:</w:t>
      </w:r>
    </w:p>
    <w:p w:rsidR="00783CF1" w:rsidRPr="008E0AA1" w:rsidRDefault="00783CF1" w:rsidP="00783CF1">
      <w:pPr>
        <w:pStyle w:val="paragraph"/>
      </w:pPr>
      <w:r w:rsidRPr="008E0AA1">
        <w:tab/>
        <w:t>(a)</w:t>
      </w:r>
      <w:r w:rsidRPr="008E0AA1">
        <w:tab/>
        <w:t>approve, for the purposes of subsection</w:t>
      </w:r>
      <w:r w:rsidR="006138CE" w:rsidRPr="008E0AA1">
        <w:t> </w:t>
      </w:r>
      <w:r w:rsidRPr="008E0AA1">
        <w:t>51</w:t>
      </w:r>
      <w:r w:rsidR="00314E88">
        <w:noBreakHyphen/>
      </w:r>
      <w:r w:rsidRPr="008E0AA1">
        <w:t>5(4) or 51</w:t>
      </w:r>
      <w:r w:rsidR="00314E88">
        <w:noBreakHyphen/>
      </w:r>
      <w:r w:rsidRPr="008E0AA1">
        <w:t>70(3), the day specified in the notice; or</w:t>
      </w:r>
    </w:p>
    <w:p w:rsidR="00783CF1" w:rsidRPr="008E0AA1" w:rsidRDefault="00783CF1" w:rsidP="00783CF1">
      <w:pPr>
        <w:pStyle w:val="paragraph"/>
      </w:pPr>
      <w:r w:rsidRPr="008E0AA1">
        <w:tab/>
        <w:t>(b)</w:t>
      </w:r>
      <w:r w:rsidRPr="008E0AA1">
        <w:tab/>
        <w:t>approve another day for those purposes.</w:t>
      </w:r>
    </w:p>
    <w:p w:rsidR="00783CF1" w:rsidRPr="008E0AA1" w:rsidRDefault="00783CF1" w:rsidP="00783CF1">
      <w:pPr>
        <w:pStyle w:val="notetext"/>
      </w:pPr>
      <w:r w:rsidRPr="008E0AA1">
        <w:t>Note:</w:t>
      </w:r>
      <w:r w:rsidRPr="008E0AA1">
        <w:tab/>
        <w:t xml:space="preserve">Approving another day under </w:t>
      </w:r>
      <w:r w:rsidR="006138CE" w:rsidRPr="008E0AA1">
        <w:t>paragraph (</w:t>
      </w:r>
      <w:r w:rsidRPr="008E0AA1">
        <w:t>b)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rPr>
        <w:t>Taxation Administration Act 1953</w:t>
      </w:r>
      <w:r w:rsidRPr="008E0AA1">
        <w:t>).</w:t>
      </w:r>
    </w:p>
    <w:p w:rsidR="00783CF1" w:rsidRPr="008E0AA1" w:rsidRDefault="00783CF1" w:rsidP="00783CF1">
      <w:pPr>
        <w:pStyle w:val="subsection"/>
      </w:pPr>
      <w:r w:rsidRPr="008E0AA1">
        <w:tab/>
        <w:t>(2)</w:t>
      </w:r>
      <w:r w:rsidRPr="008E0AA1">
        <w:tab/>
        <w:t xml:space="preserve">The Commissioner may revoke an approval given under </w:t>
      </w:r>
      <w:r w:rsidR="006138CE" w:rsidRPr="008E0AA1">
        <w:t>subsection (</w:t>
      </w:r>
      <w:r w:rsidRPr="008E0AA1">
        <w:t>1) if the Commissioner is satisfied that the day approved is not appropriate.</w:t>
      </w:r>
    </w:p>
    <w:p w:rsidR="00783CF1" w:rsidRPr="008E0AA1" w:rsidRDefault="00783CF1" w:rsidP="00783CF1">
      <w:pPr>
        <w:pStyle w:val="notetext"/>
      </w:pPr>
      <w:r w:rsidRPr="008E0AA1">
        <w:t>Note:</w:t>
      </w:r>
      <w:r w:rsidRPr="008E0AA1">
        <w:tab/>
        <w:t>Revoking an approval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rPr>
        <w:t>Taxation Administration Act 1953</w:t>
      </w:r>
      <w:r w:rsidRPr="008E0AA1">
        <w:t>).</w:t>
      </w:r>
    </w:p>
    <w:p w:rsidR="00783CF1" w:rsidRPr="008E0AA1" w:rsidRDefault="00783CF1" w:rsidP="00783CF1">
      <w:pPr>
        <w:pStyle w:val="subsection"/>
      </w:pPr>
      <w:r w:rsidRPr="008E0AA1">
        <w:tab/>
        <w:t>(3)</w:t>
      </w:r>
      <w:r w:rsidRPr="008E0AA1">
        <w:tab/>
        <w:t xml:space="preserve">The Commissioner must give notice, to the entity referred to in </w:t>
      </w:r>
      <w:r w:rsidR="006138CE" w:rsidRPr="008E0AA1">
        <w:t>subsection (</w:t>
      </w:r>
      <w:r w:rsidRPr="008E0AA1">
        <w:t>1), of any decision that he or she makes under this section.</w:t>
      </w:r>
    </w:p>
    <w:p w:rsidR="00300522" w:rsidRPr="008E0AA1" w:rsidRDefault="00300522" w:rsidP="00300522">
      <w:pPr>
        <w:pStyle w:val="ActHead4"/>
      </w:pPr>
      <w:bookmarkStart w:id="428" w:name="_Toc108000389"/>
      <w:r w:rsidRPr="00314E88">
        <w:rPr>
          <w:rStyle w:val="CharSubdNo"/>
        </w:rPr>
        <w:t>Subdivision</w:t>
      </w:r>
      <w:r w:rsidR="006138CE" w:rsidRPr="00314E88">
        <w:rPr>
          <w:rStyle w:val="CharSubdNo"/>
        </w:rPr>
        <w:t> </w:t>
      </w:r>
      <w:r w:rsidRPr="00314E88">
        <w:rPr>
          <w:rStyle w:val="CharSubdNo"/>
        </w:rPr>
        <w:t>51</w:t>
      </w:r>
      <w:r w:rsidR="00314E88" w:rsidRPr="00314E88">
        <w:rPr>
          <w:rStyle w:val="CharSubdNo"/>
        </w:rPr>
        <w:noBreakHyphen/>
      </w:r>
      <w:r w:rsidRPr="00314E88">
        <w:rPr>
          <w:rStyle w:val="CharSubdNo"/>
        </w:rPr>
        <w:t>D</w:t>
      </w:r>
      <w:r w:rsidRPr="008E0AA1">
        <w:t>—</w:t>
      </w:r>
      <w:r w:rsidRPr="00314E88">
        <w:rPr>
          <w:rStyle w:val="CharSubdText"/>
        </w:rPr>
        <w:t>Ceasing to be a participant in, or an operator of, a GST joint venture</w:t>
      </w:r>
      <w:bookmarkEnd w:id="428"/>
    </w:p>
    <w:p w:rsidR="00300522" w:rsidRPr="008E0AA1" w:rsidRDefault="00300522" w:rsidP="00300522">
      <w:pPr>
        <w:pStyle w:val="ActHead5"/>
      </w:pPr>
      <w:bookmarkStart w:id="429" w:name="_Toc108000390"/>
      <w:r w:rsidRPr="00314E88">
        <w:rPr>
          <w:rStyle w:val="CharSectno"/>
        </w:rPr>
        <w:t>51</w:t>
      </w:r>
      <w:r w:rsidR="00314E88" w:rsidRPr="00314E88">
        <w:rPr>
          <w:rStyle w:val="CharSectno"/>
        </w:rPr>
        <w:noBreakHyphen/>
      </w:r>
      <w:r w:rsidRPr="00314E88">
        <w:rPr>
          <w:rStyle w:val="CharSectno"/>
        </w:rPr>
        <w:t>110</w:t>
      </w:r>
      <w:r w:rsidRPr="008E0AA1">
        <w:t xml:space="preserve">  Adjustments after you cease to be a participant in a GST joint venture</w:t>
      </w:r>
      <w:bookmarkEnd w:id="429"/>
    </w:p>
    <w:p w:rsidR="00300522" w:rsidRPr="008E0AA1" w:rsidRDefault="00300522" w:rsidP="00300522">
      <w:pPr>
        <w:pStyle w:val="subsection"/>
      </w:pPr>
      <w:r w:rsidRPr="008E0AA1">
        <w:tab/>
        <w:t>(1)</w:t>
      </w:r>
      <w:r w:rsidRPr="008E0AA1">
        <w:tab/>
        <w:t xml:space="preserve">If you </w:t>
      </w:r>
      <w:r w:rsidR="009C35C3" w:rsidRPr="008E0AA1">
        <w:t>cease</w:t>
      </w:r>
      <w:r w:rsidRPr="008E0AA1">
        <w:t xml:space="preserve"> to be a participant in a GST joint venture, any </w:t>
      </w:r>
      <w:r w:rsidR="00314E88" w:rsidRPr="00314E88">
        <w:rPr>
          <w:position w:val="6"/>
          <w:sz w:val="16"/>
          <w:szCs w:val="16"/>
        </w:rPr>
        <w:t>*</w:t>
      </w:r>
      <w:r w:rsidRPr="008E0AA1">
        <w:t xml:space="preserve">adjustment that arises afterwards in relation to a supply, acquisition or importation that the </w:t>
      </w:r>
      <w:r w:rsidR="00314E88" w:rsidRPr="00314E88">
        <w:rPr>
          <w:position w:val="6"/>
          <w:sz w:val="16"/>
          <w:szCs w:val="16"/>
        </w:rPr>
        <w:t>*</w:t>
      </w:r>
      <w:r w:rsidRPr="008E0AA1">
        <w:t>joint venture operator made on your behalf in the course of activities for which the joint venture was entered into (other than a supply covered by subsection</w:t>
      </w:r>
      <w:r w:rsidR="006138CE" w:rsidRPr="008E0AA1">
        <w:t> </w:t>
      </w:r>
      <w:r w:rsidRPr="008E0AA1">
        <w:t>51</w:t>
      </w:r>
      <w:r w:rsidR="00314E88">
        <w:noBreakHyphen/>
      </w:r>
      <w:r w:rsidRPr="008E0AA1">
        <w:t>30(2)):</w:t>
      </w:r>
    </w:p>
    <w:p w:rsidR="00300522" w:rsidRPr="008E0AA1" w:rsidRDefault="00300522" w:rsidP="00300522">
      <w:pPr>
        <w:pStyle w:val="paragraph"/>
      </w:pPr>
      <w:r w:rsidRPr="008E0AA1">
        <w:tab/>
        <w:t>(a)</w:t>
      </w:r>
      <w:r w:rsidRPr="008E0AA1">
        <w:tab/>
        <w:t>is an adjustment that you have; and</w:t>
      </w:r>
    </w:p>
    <w:p w:rsidR="00300522" w:rsidRPr="008E0AA1" w:rsidRDefault="00300522" w:rsidP="00300522">
      <w:pPr>
        <w:pStyle w:val="paragraph"/>
      </w:pPr>
      <w:r w:rsidRPr="008E0AA1">
        <w:tab/>
        <w:t>(b)</w:t>
      </w:r>
      <w:r w:rsidRPr="008E0AA1">
        <w:tab/>
        <w:t>is not an adjustment of the entity that is or was the joint venture operator.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51</w:t>
      </w:r>
      <w:r w:rsidR="00314E88">
        <w:noBreakHyphen/>
      </w:r>
      <w:r w:rsidRPr="008E0AA1">
        <w:t>40 (which is about who has adjustments for a GST joint venture).</w:t>
      </w:r>
    </w:p>
    <w:p w:rsidR="00300522" w:rsidRPr="008E0AA1" w:rsidRDefault="00300522" w:rsidP="00300522">
      <w:pPr>
        <w:pStyle w:val="ActHead5"/>
      </w:pPr>
      <w:bookmarkStart w:id="430" w:name="_Toc108000391"/>
      <w:r w:rsidRPr="00314E88">
        <w:rPr>
          <w:rStyle w:val="CharSectno"/>
        </w:rPr>
        <w:t>51</w:t>
      </w:r>
      <w:r w:rsidR="00314E88" w:rsidRPr="00314E88">
        <w:rPr>
          <w:rStyle w:val="CharSectno"/>
        </w:rPr>
        <w:noBreakHyphen/>
      </w:r>
      <w:r w:rsidRPr="00314E88">
        <w:rPr>
          <w:rStyle w:val="CharSectno"/>
        </w:rPr>
        <w:t>115</w:t>
      </w:r>
      <w:r w:rsidRPr="008E0AA1">
        <w:t xml:space="preserve">  Changes in extent of creditable purpose after you cease to be a member of a GST joint venture</w:t>
      </w:r>
      <w:bookmarkEnd w:id="430"/>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while you were a </w:t>
      </w:r>
      <w:r w:rsidR="00314E88" w:rsidRPr="00314E88">
        <w:rPr>
          <w:position w:val="6"/>
          <w:sz w:val="16"/>
          <w:szCs w:val="16"/>
        </w:rPr>
        <w:t>*</w:t>
      </w:r>
      <w:r w:rsidRPr="008E0AA1">
        <w:t xml:space="preserve">participant in a </w:t>
      </w:r>
      <w:r w:rsidR="00314E88" w:rsidRPr="00314E88">
        <w:rPr>
          <w:position w:val="6"/>
          <w:sz w:val="16"/>
          <w:szCs w:val="16"/>
        </w:rPr>
        <w:t>*</w:t>
      </w:r>
      <w:r w:rsidRPr="008E0AA1">
        <w:t>GST joint venture, you acquired or imported a thing by the joint venture operator acquiring or importing it on your behalf; and</w:t>
      </w:r>
    </w:p>
    <w:p w:rsidR="00300522" w:rsidRPr="008E0AA1" w:rsidRDefault="00300522" w:rsidP="00300522">
      <w:pPr>
        <w:pStyle w:val="paragraph"/>
      </w:pPr>
      <w:r w:rsidRPr="008E0AA1">
        <w:tab/>
        <w:t>(b)</w:t>
      </w:r>
      <w:r w:rsidRPr="008E0AA1">
        <w:tab/>
        <w:t xml:space="preserve">you </w:t>
      </w:r>
      <w:r w:rsidR="009C35C3" w:rsidRPr="008E0AA1">
        <w:t>cease</w:t>
      </w:r>
      <w:r w:rsidRPr="008E0AA1">
        <w:t xml:space="preserve"> to be a participant in the GST joint venture;</w:t>
      </w:r>
    </w:p>
    <w:p w:rsidR="00300522" w:rsidRPr="008E0AA1" w:rsidRDefault="00300522" w:rsidP="00300522">
      <w:pPr>
        <w:pStyle w:val="subsection2"/>
      </w:pPr>
      <w:r w:rsidRPr="008E0AA1">
        <w:t>then, when applying section</w:t>
      </w:r>
      <w:r w:rsidR="006138CE" w:rsidRPr="008E0AA1">
        <w:t> </w:t>
      </w:r>
      <w:r w:rsidRPr="008E0AA1">
        <w:t>129</w:t>
      </w:r>
      <w:r w:rsidR="00314E88">
        <w:noBreakHyphen/>
      </w:r>
      <w:r w:rsidRPr="008E0AA1">
        <w:t xml:space="preserve">40 for the first time after that cessation, the </w:t>
      </w:r>
      <w:r w:rsidR="00314E88" w:rsidRPr="00314E88">
        <w:rPr>
          <w:position w:val="6"/>
          <w:sz w:val="16"/>
          <w:szCs w:val="16"/>
        </w:rPr>
        <w:t>*</w:t>
      </w:r>
      <w:r w:rsidRPr="008E0AA1">
        <w:t xml:space="preserve">intended or former application of the thing is the extent of </w:t>
      </w:r>
      <w:r w:rsidR="00314E88" w:rsidRPr="00314E88">
        <w:rPr>
          <w:position w:val="6"/>
          <w:sz w:val="16"/>
          <w:szCs w:val="16"/>
        </w:rPr>
        <w:t>*</w:t>
      </w:r>
      <w:r w:rsidRPr="008E0AA1">
        <w:t>creditable purpose last used to work out:</w:t>
      </w:r>
    </w:p>
    <w:p w:rsidR="00300522" w:rsidRPr="008E0AA1" w:rsidRDefault="00300522" w:rsidP="00300522">
      <w:pPr>
        <w:pStyle w:val="paragraph"/>
      </w:pPr>
      <w:r w:rsidRPr="008E0AA1">
        <w:tab/>
        <w:t>(c)</w:t>
      </w:r>
      <w:r w:rsidRPr="008E0AA1">
        <w:tab/>
        <w:t>under section</w:t>
      </w:r>
      <w:r w:rsidR="006138CE" w:rsidRPr="008E0AA1">
        <w:t> </w:t>
      </w:r>
      <w:r w:rsidRPr="008E0AA1">
        <w:t>51</w:t>
      </w:r>
      <w:r w:rsidR="00314E88">
        <w:noBreakHyphen/>
      </w:r>
      <w:r w:rsidRPr="008E0AA1">
        <w:t xml:space="preserve">35, the amount of the input tax credit to which the </w:t>
      </w:r>
      <w:r w:rsidR="00314E88" w:rsidRPr="00314E88">
        <w:rPr>
          <w:position w:val="6"/>
          <w:sz w:val="16"/>
          <w:szCs w:val="16"/>
        </w:rPr>
        <w:t>*</w:t>
      </w:r>
      <w:r w:rsidRPr="008E0AA1">
        <w:t>joint venture operator was entitled for the acquisition or importation; or</w:t>
      </w:r>
    </w:p>
    <w:p w:rsidR="00300522" w:rsidRPr="008E0AA1" w:rsidRDefault="00300522" w:rsidP="00300522">
      <w:pPr>
        <w:pStyle w:val="paragraph"/>
      </w:pPr>
      <w:r w:rsidRPr="008E0AA1">
        <w:tab/>
        <w:t>(d)</w:t>
      </w:r>
      <w:r w:rsidRPr="008E0AA1">
        <w:tab/>
        <w:t>under section</w:t>
      </w:r>
      <w:r w:rsidR="006138CE" w:rsidRPr="008E0AA1">
        <w:t> </w:t>
      </w:r>
      <w:r w:rsidRPr="008E0AA1">
        <w:t>51</w:t>
      </w:r>
      <w:r w:rsidR="00314E88">
        <w:noBreakHyphen/>
      </w:r>
      <w:r w:rsidRPr="008E0AA1">
        <w:t xml:space="preserve">40, the amount of any </w:t>
      </w:r>
      <w:r w:rsidR="00314E88" w:rsidRPr="00314E88">
        <w:rPr>
          <w:position w:val="6"/>
          <w:sz w:val="16"/>
          <w:szCs w:val="16"/>
        </w:rPr>
        <w:t>*</w:t>
      </w:r>
      <w:r w:rsidRPr="008E0AA1">
        <w:t>adjustment the joint venture operator had under Division</w:t>
      </w:r>
      <w:r w:rsidR="006138CE" w:rsidRPr="008E0AA1">
        <w:t> </w:t>
      </w:r>
      <w:r w:rsidRPr="008E0AA1">
        <w:t>129 in relation to the acquisition or importation.</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while you were a </w:t>
      </w:r>
      <w:r w:rsidR="00314E88" w:rsidRPr="00314E88">
        <w:rPr>
          <w:position w:val="6"/>
          <w:sz w:val="16"/>
          <w:szCs w:val="16"/>
        </w:rPr>
        <w:t>*</w:t>
      </w:r>
      <w:r w:rsidRPr="008E0AA1">
        <w:t xml:space="preserve">participant in a </w:t>
      </w:r>
      <w:r w:rsidR="00314E88" w:rsidRPr="00314E88">
        <w:rPr>
          <w:position w:val="6"/>
          <w:sz w:val="16"/>
          <w:szCs w:val="16"/>
        </w:rPr>
        <w:t>*</w:t>
      </w:r>
      <w:r w:rsidRPr="008E0AA1">
        <w:t>GST joint venture, you acquired or imported a thing by the joint venture operator acquiring or importing it on your behalf; and</w:t>
      </w:r>
    </w:p>
    <w:p w:rsidR="00300522" w:rsidRPr="008E0AA1" w:rsidRDefault="00300522" w:rsidP="00300522">
      <w:pPr>
        <w:pStyle w:val="paragraph"/>
      </w:pPr>
      <w:r w:rsidRPr="008E0AA1">
        <w:tab/>
        <w:t>(b)</w:t>
      </w:r>
      <w:r w:rsidRPr="008E0AA1">
        <w:tab/>
        <w:t xml:space="preserve">you have </w:t>
      </w:r>
      <w:r w:rsidR="009C35C3" w:rsidRPr="008E0AA1">
        <w:t>ceased</w:t>
      </w:r>
      <w:r w:rsidRPr="008E0AA1">
        <w:t xml:space="preserve"> to be a participant in the GST joint venture; and</w:t>
      </w:r>
    </w:p>
    <w:p w:rsidR="00300522" w:rsidRPr="008E0AA1" w:rsidRDefault="00300522" w:rsidP="00300522">
      <w:pPr>
        <w:pStyle w:val="paragraph"/>
      </w:pPr>
      <w:r w:rsidRPr="008E0AA1">
        <w:tab/>
        <w:t>(c)</w:t>
      </w:r>
      <w:r w:rsidRPr="008E0AA1">
        <w:tab/>
        <w:t xml:space="preserve">you have an </w:t>
      </w:r>
      <w:r w:rsidR="00314E88" w:rsidRPr="00314E88">
        <w:rPr>
          <w:position w:val="6"/>
          <w:sz w:val="16"/>
          <w:szCs w:val="16"/>
        </w:rPr>
        <w:t>*</w:t>
      </w:r>
      <w:r w:rsidRPr="008E0AA1">
        <w:t>adjustment under Division</w:t>
      </w:r>
      <w:r w:rsidR="006138CE" w:rsidRPr="008E0AA1">
        <w:t> </w:t>
      </w:r>
      <w:r w:rsidRPr="008E0AA1">
        <w:t>129 in relation to the acquisition or importation;</w:t>
      </w:r>
    </w:p>
    <w:p w:rsidR="00300522" w:rsidRPr="008E0AA1" w:rsidRDefault="00300522" w:rsidP="00300522">
      <w:pPr>
        <w:pStyle w:val="subsection2"/>
      </w:pPr>
      <w:r w:rsidRPr="008E0AA1">
        <w:t>then, for the purposes of working out the full input tax credit in section</w:t>
      </w:r>
      <w:r w:rsidR="006138CE" w:rsidRPr="008E0AA1">
        <w:t> </w:t>
      </w:r>
      <w:r w:rsidRPr="008E0AA1">
        <w:t>129</w:t>
      </w:r>
      <w:r w:rsidR="00314E88">
        <w:noBreakHyphen/>
      </w:r>
      <w:r w:rsidRPr="008E0AA1">
        <w:t>70 or 129</w:t>
      </w:r>
      <w:r w:rsidR="00314E88">
        <w:noBreakHyphen/>
      </w:r>
      <w:r w:rsidRPr="008E0AA1">
        <w:t>75, you are taken not to have been a participant of a GST joint venture when you acquired or imported the thing.</w:t>
      </w:r>
    </w:p>
    <w:p w:rsidR="00300522" w:rsidRPr="008E0AA1" w:rsidRDefault="00300522" w:rsidP="00A36DB5">
      <w:pPr>
        <w:pStyle w:val="ActHead3"/>
        <w:pageBreakBefore/>
      </w:pPr>
      <w:bookmarkStart w:id="431" w:name="_Toc108000392"/>
      <w:r w:rsidRPr="00314E88">
        <w:rPr>
          <w:rStyle w:val="CharDivNo"/>
        </w:rPr>
        <w:t>Division</w:t>
      </w:r>
      <w:r w:rsidR="006138CE" w:rsidRPr="00314E88">
        <w:rPr>
          <w:rStyle w:val="CharDivNo"/>
        </w:rPr>
        <w:t> </w:t>
      </w:r>
      <w:r w:rsidRPr="00314E88">
        <w:rPr>
          <w:rStyle w:val="CharDivNo"/>
        </w:rPr>
        <w:t>54</w:t>
      </w:r>
      <w:r w:rsidRPr="008E0AA1">
        <w:t>—</w:t>
      </w:r>
      <w:r w:rsidRPr="00314E88">
        <w:rPr>
          <w:rStyle w:val="CharDivText"/>
        </w:rPr>
        <w:t>GST branches</w:t>
      </w:r>
      <w:bookmarkEnd w:id="431"/>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54</w:t>
      </w:r>
      <w:r w:rsidR="00314E88">
        <w:noBreakHyphen/>
      </w:r>
      <w:r w:rsidRPr="008E0AA1">
        <w:t>A</w:t>
      </w:r>
      <w:r w:rsidRPr="008E0AA1">
        <w:tab/>
        <w:t>Registration of GST branches</w:t>
      </w:r>
    </w:p>
    <w:p w:rsidR="00300522" w:rsidRPr="008E0AA1" w:rsidRDefault="00300522" w:rsidP="00300522">
      <w:pPr>
        <w:pStyle w:val="TofSectsSubdiv"/>
      </w:pPr>
      <w:r w:rsidRPr="008E0AA1">
        <w:t>54</w:t>
      </w:r>
      <w:r w:rsidR="00314E88">
        <w:noBreakHyphen/>
      </w:r>
      <w:r w:rsidRPr="008E0AA1">
        <w:t>B</w:t>
      </w:r>
      <w:r w:rsidRPr="008E0AA1">
        <w:tab/>
        <w:t>Consequences of registration of GST branches</w:t>
      </w:r>
    </w:p>
    <w:p w:rsidR="00300522" w:rsidRPr="008E0AA1" w:rsidRDefault="00300522" w:rsidP="00300522">
      <w:pPr>
        <w:pStyle w:val="TofSectsSubdiv"/>
      </w:pPr>
      <w:r w:rsidRPr="008E0AA1">
        <w:t>54</w:t>
      </w:r>
      <w:r w:rsidR="00314E88">
        <w:noBreakHyphen/>
      </w:r>
      <w:r w:rsidRPr="008E0AA1">
        <w:t>C</w:t>
      </w:r>
      <w:r w:rsidRPr="008E0AA1">
        <w:tab/>
        <w:t>Cancellation of registration of GST branches</w:t>
      </w:r>
    </w:p>
    <w:p w:rsidR="00300522" w:rsidRPr="008E0AA1" w:rsidRDefault="00300522" w:rsidP="00300522">
      <w:pPr>
        <w:pStyle w:val="ActHead5"/>
      </w:pPr>
      <w:bookmarkStart w:id="432" w:name="_Toc108000393"/>
      <w:r w:rsidRPr="00314E88">
        <w:rPr>
          <w:rStyle w:val="CharSectno"/>
        </w:rPr>
        <w:t>54</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432"/>
    </w:p>
    <w:p w:rsidR="00300522" w:rsidRPr="008E0AA1" w:rsidRDefault="00300522" w:rsidP="00300522">
      <w:pPr>
        <w:pStyle w:val="BoxText"/>
      </w:pPr>
      <w:r w:rsidRPr="008E0AA1">
        <w:t>A branch of a registered entity can be separately registered as a GST branch. Separate GST returns are given, and separate payments and refunds of GST are made, in respect of the branch.</w:t>
      </w:r>
    </w:p>
    <w:p w:rsidR="00300522" w:rsidRPr="008E0AA1" w:rsidRDefault="00300522" w:rsidP="00300522">
      <w:pPr>
        <w:pStyle w:val="ActHead4"/>
      </w:pPr>
      <w:bookmarkStart w:id="433" w:name="_Toc108000394"/>
      <w:r w:rsidRPr="00314E88">
        <w:rPr>
          <w:rStyle w:val="CharSubdNo"/>
        </w:rPr>
        <w:t>Subdivision</w:t>
      </w:r>
      <w:r w:rsidR="006138CE" w:rsidRPr="00314E88">
        <w:rPr>
          <w:rStyle w:val="CharSubdNo"/>
        </w:rPr>
        <w:t> </w:t>
      </w:r>
      <w:r w:rsidRPr="00314E88">
        <w:rPr>
          <w:rStyle w:val="CharSubdNo"/>
        </w:rPr>
        <w:t>54</w:t>
      </w:r>
      <w:r w:rsidR="00314E88" w:rsidRPr="00314E88">
        <w:rPr>
          <w:rStyle w:val="CharSubdNo"/>
        </w:rPr>
        <w:noBreakHyphen/>
      </w:r>
      <w:r w:rsidRPr="00314E88">
        <w:rPr>
          <w:rStyle w:val="CharSubdNo"/>
        </w:rPr>
        <w:t>A</w:t>
      </w:r>
      <w:r w:rsidRPr="008E0AA1">
        <w:t>—</w:t>
      </w:r>
      <w:r w:rsidRPr="00314E88">
        <w:rPr>
          <w:rStyle w:val="CharSubdText"/>
        </w:rPr>
        <w:t>Registration of GST branches</w:t>
      </w:r>
      <w:bookmarkEnd w:id="433"/>
    </w:p>
    <w:p w:rsidR="00300522" w:rsidRPr="008E0AA1" w:rsidRDefault="00300522" w:rsidP="00300522">
      <w:pPr>
        <w:pStyle w:val="ActHead5"/>
      </w:pPr>
      <w:bookmarkStart w:id="434" w:name="_Toc108000395"/>
      <w:r w:rsidRPr="00314E88">
        <w:rPr>
          <w:rStyle w:val="CharSectno"/>
        </w:rPr>
        <w:t>54</w:t>
      </w:r>
      <w:r w:rsidR="00314E88" w:rsidRPr="00314E88">
        <w:rPr>
          <w:rStyle w:val="CharSectno"/>
        </w:rPr>
        <w:noBreakHyphen/>
      </w:r>
      <w:r w:rsidRPr="00314E88">
        <w:rPr>
          <w:rStyle w:val="CharSectno"/>
        </w:rPr>
        <w:t>5</w:t>
      </w:r>
      <w:r w:rsidRPr="008E0AA1">
        <w:t xml:space="preserve">  Registration of GST branches</w:t>
      </w:r>
      <w:bookmarkEnd w:id="434"/>
    </w:p>
    <w:p w:rsidR="00300522" w:rsidRPr="008E0AA1" w:rsidRDefault="00300522" w:rsidP="00300522">
      <w:pPr>
        <w:pStyle w:val="subsection"/>
      </w:pPr>
      <w:r w:rsidRPr="008E0AA1">
        <w:tab/>
        <w:t>(1)</w:t>
      </w:r>
      <w:r w:rsidRPr="008E0AA1">
        <w:tab/>
        <w:t xml:space="preserve">The Commissioner must </w:t>
      </w:r>
      <w:r w:rsidR="00314E88" w:rsidRPr="00314E88">
        <w:rPr>
          <w:position w:val="6"/>
          <w:sz w:val="16"/>
          <w:szCs w:val="16"/>
        </w:rPr>
        <w:t>*</w:t>
      </w:r>
      <w:r w:rsidRPr="008E0AA1">
        <w:t xml:space="preserve">register a branch of a </w:t>
      </w:r>
      <w:r w:rsidR="00314E88" w:rsidRPr="00314E88">
        <w:rPr>
          <w:position w:val="6"/>
          <w:sz w:val="16"/>
          <w:szCs w:val="16"/>
        </w:rPr>
        <w:t>*</w:t>
      </w:r>
      <w:r w:rsidRPr="008E0AA1">
        <w:t>registered entity if:</w:t>
      </w:r>
    </w:p>
    <w:p w:rsidR="00300522" w:rsidRPr="008E0AA1" w:rsidRDefault="00300522" w:rsidP="00300522">
      <w:pPr>
        <w:pStyle w:val="paragraph"/>
      </w:pPr>
      <w:r w:rsidRPr="008E0AA1">
        <w:tab/>
        <w:t>(a)</w:t>
      </w:r>
      <w:r w:rsidRPr="008E0AA1">
        <w:tab/>
        <w:t xml:space="preserve">the registered entity applies, in the </w:t>
      </w:r>
      <w:r w:rsidR="00314E88" w:rsidRPr="00314E88">
        <w:rPr>
          <w:position w:val="6"/>
          <w:sz w:val="16"/>
          <w:szCs w:val="16"/>
        </w:rPr>
        <w:t>*</w:t>
      </w:r>
      <w:r w:rsidRPr="008E0AA1">
        <w:t>approved form, for registration of the branch; and</w:t>
      </w:r>
    </w:p>
    <w:p w:rsidR="00300522" w:rsidRPr="008E0AA1" w:rsidRDefault="00300522" w:rsidP="00300522">
      <w:pPr>
        <w:pStyle w:val="paragraph"/>
      </w:pPr>
      <w:r w:rsidRPr="008E0AA1">
        <w:tab/>
        <w:t>(b)</w:t>
      </w:r>
      <w:r w:rsidRPr="008E0AA1">
        <w:tab/>
        <w:t>the Commissioner is satisfied that the branch maintains an independent system of accounting, and can be separately identified by reference to:</w:t>
      </w:r>
    </w:p>
    <w:p w:rsidR="00300522" w:rsidRPr="008E0AA1" w:rsidRDefault="00300522" w:rsidP="00300522">
      <w:pPr>
        <w:pStyle w:val="paragraphsub"/>
      </w:pPr>
      <w:r w:rsidRPr="008E0AA1">
        <w:tab/>
        <w:t>(i)</w:t>
      </w:r>
      <w:r w:rsidRPr="008E0AA1">
        <w:tab/>
        <w:t>the nature of the activities carried on through the branch; or</w:t>
      </w:r>
    </w:p>
    <w:p w:rsidR="00300522" w:rsidRPr="008E0AA1" w:rsidRDefault="00300522" w:rsidP="00300522">
      <w:pPr>
        <w:pStyle w:val="paragraphsub"/>
      </w:pPr>
      <w:r w:rsidRPr="008E0AA1">
        <w:tab/>
        <w:t>(ii)</w:t>
      </w:r>
      <w:r w:rsidRPr="008E0AA1">
        <w:tab/>
        <w:t>the location of the branch; and</w:t>
      </w:r>
    </w:p>
    <w:p w:rsidR="00300522" w:rsidRPr="008E0AA1" w:rsidRDefault="00300522" w:rsidP="00300522">
      <w:pPr>
        <w:pStyle w:val="paragraph"/>
      </w:pPr>
      <w:r w:rsidRPr="008E0AA1">
        <w:tab/>
        <w:t>(c)</w:t>
      </w:r>
      <w:r w:rsidRPr="008E0AA1">
        <w:tab/>
        <w:t xml:space="preserve">the Commissioner is satisfied that the registered entity is </w:t>
      </w:r>
      <w:r w:rsidR="00314E88" w:rsidRPr="00314E88">
        <w:rPr>
          <w:position w:val="6"/>
          <w:sz w:val="16"/>
          <w:szCs w:val="16"/>
        </w:rPr>
        <w:t>*</w:t>
      </w:r>
      <w:r w:rsidRPr="008E0AA1">
        <w:t xml:space="preserve">carrying on an </w:t>
      </w:r>
      <w:r w:rsidR="00314E88" w:rsidRPr="00314E88">
        <w:rPr>
          <w:position w:val="6"/>
          <w:sz w:val="16"/>
          <w:szCs w:val="16"/>
        </w:rPr>
        <w:t>*</w:t>
      </w:r>
      <w:r w:rsidRPr="008E0AA1">
        <w:t>enterprise through the branch, or intends to carry on an enterprise through the branch, from a particular date specified in the application.</w:t>
      </w:r>
    </w:p>
    <w:p w:rsidR="00300522" w:rsidRPr="008E0AA1" w:rsidRDefault="00300522" w:rsidP="00300522">
      <w:pPr>
        <w:pStyle w:val="subsection2"/>
      </w:pPr>
      <w:r w:rsidRPr="008E0AA1">
        <w:t xml:space="preserve">A branch that is so registered is a </w:t>
      </w:r>
      <w:r w:rsidRPr="008E0AA1">
        <w:rPr>
          <w:b/>
          <w:bCs/>
          <w:i/>
          <w:iCs/>
        </w:rPr>
        <w:t>GST branch</w:t>
      </w:r>
      <w:r w:rsidRPr="008E0AA1">
        <w:t>.</w:t>
      </w:r>
    </w:p>
    <w:p w:rsidR="00300522" w:rsidRPr="008E0AA1" w:rsidRDefault="00300522" w:rsidP="00300522">
      <w:pPr>
        <w:pStyle w:val="subsection"/>
      </w:pPr>
      <w:r w:rsidRPr="008E0AA1">
        <w:tab/>
        <w:t>(2)</w:t>
      </w:r>
      <w:r w:rsidRPr="008E0AA1">
        <w:tab/>
        <w:t xml:space="preserve">A branch of a </w:t>
      </w:r>
      <w:r w:rsidR="00314E88" w:rsidRPr="00314E88">
        <w:rPr>
          <w:position w:val="6"/>
          <w:sz w:val="16"/>
          <w:szCs w:val="16"/>
        </w:rPr>
        <w:t>*</w:t>
      </w:r>
      <w:r w:rsidRPr="008E0AA1">
        <w:t xml:space="preserve">registered entity can be registered as a </w:t>
      </w:r>
      <w:r w:rsidR="00314E88" w:rsidRPr="00314E88">
        <w:rPr>
          <w:position w:val="6"/>
          <w:sz w:val="16"/>
          <w:szCs w:val="16"/>
        </w:rPr>
        <w:t>*</w:t>
      </w:r>
      <w:r w:rsidRPr="008E0AA1">
        <w:t>GST branch without all or any of the other branches of the entity being so registered.</w:t>
      </w:r>
    </w:p>
    <w:p w:rsidR="00300522" w:rsidRPr="008E0AA1" w:rsidRDefault="00300522" w:rsidP="00300522">
      <w:pPr>
        <w:pStyle w:val="subsection"/>
      </w:pPr>
      <w:r w:rsidRPr="008E0AA1">
        <w:tab/>
        <w:t>(3)</w:t>
      </w:r>
      <w:r w:rsidRPr="008E0AA1">
        <w:tab/>
        <w:t xml:space="preserve">However, a branch of a </w:t>
      </w:r>
      <w:r w:rsidR="00314E88" w:rsidRPr="00314E88">
        <w:rPr>
          <w:position w:val="6"/>
          <w:sz w:val="16"/>
          <w:szCs w:val="16"/>
        </w:rPr>
        <w:t>*</w:t>
      </w:r>
      <w:r w:rsidRPr="008E0AA1">
        <w:t xml:space="preserve">registered entity cannot be registered as a </w:t>
      </w:r>
      <w:r w:rsidR="00314E88" w:rsidRPr="00314E88">
        <w:rPr>
          <w:position w:val="6"/>
          <w:sz w:val="16"/>
          <w:szCs w:val="16"/>
        </w:rPr>
        <w:t>*</w:t>
      </w:r>
      <w:r w:rsidRPr="008E0AA1">
        <w:t xml:space="preserve">GST branch if the registered entity is a </w:t>
      </w:r>
      <w:r w:rsidR="00314E88" w:rsidRPr="00314E88">
        <w:rPr>
          <w:position w:val="6"/>
          <w:sz w:val="16"/>
          <w:szCs w:val="16"/>
        </w:rPr>
        <w:t>*</w:t>
      </w:r>
      <w:r w:rsidRPr="008E0AA1">
        <w:t xml:space="preserve">member of a </w:t>
      </w:r>
      <w:r w:rsidR="00314E88" w:rsidRPr="00314E88">
        <w:rPr>
          <w:position w:val="6"/>
          <w:sz w:val="16"/>
          <w:szCs w:val="16"/>
        </w:rPr>
        <w:t>*</w:t>
      </w:r>
      <w:r w:rsidRPr="008E0AA1">
        <w:t>GST group.</w:t>
      </w:r>
    </w:p>
    <w:p w:rsidR="00300522" w:rsidRPr="008E0AA1" w:rsidRDefault="00300522" w:rsidP="00300522">
      <w:pPr>
        <w:pStyle w:val="notetext"/>
      </w:pPr>
      <w:r w:rsidRPr="008E0AA1">
        <w:t>Note:</w:t>
      </w:r>
      <w:r w:rsidRPr="008E0AA1">
        <w:tab/>
        <w:t>Refusing an application for registration under this 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35" w:name="_Toc108000396"/>
      <w:r w:rsidRPr="00314E88">
        <w:rPr>
          <w:rStyle w:val="CharSectno"/>
        </w:rPr>
        <w:t>54</w:t>
      </w:r>
      <w:r w:rsidR="00314E88" w:rsidRPr="00314E88">
        <w:rPr>
          <w:rStyle w:val="CharSectno"/>
        </w:rPr>
        <w:noBreakHyphen/>
      </w:r>
      <w:r w:rsidRPr="00314E88">
        <w:rPr>
          <w:rStyle w:val="CharSectno"/>
        </w:rPr>
        <w:t>10</w:t>
      </w:r>
      <w:r w:rsidRPr="008E0AA1">
        <w:t xml:space="preserve">  The date of effect of registration of a GST branch</w:t>
      </w:r>
      <w:bookmarkEnd w:id="435"/>
    </w:p>
    <w:p w:rsidR="00300522" w:rsidRPr="008E0AA1" w:rsidRDefault="00300522" w:rsidP="00300522">
      <w:pPr>
        <w:pStyle w:val="subsection"/>
      </w:pPr>
      <w:r w:rsidRPr="008E0AA1">
        <w:tab/>
      </w:r>
      <w:r w:rsidRPr="008E0AA1">
        <w:tab/>
        <w:t xml:space="preserve">The Commissioner must decide the date from which </w:t>
      </w:r>
      <w:r w:rsidR="00314E88" w:rsidRPr="00314E88">
        <w:rPr>
          <w:position w:val="6"/>
          <w:sz w:val="16"/>
          <w:szCs w:val="16"/>
        </w:rPr>
        <w:t>*</w:t>
      </w:r>
      <w:r w:rsidRPr="008E0AA1">
        <w:t xml:space="preserve">registration as a </w:t>
      </w:r>
      <w:r w:rsidR="00314E88" w:rsidRPr="00314E88">
        <w:rPr>
          <w:position w:val="6"/>
          <w:sz w:val="16"/>
          <w:szCs w:val="16"/>
        </w:rPr>
        <w:t>*</w:t>
      </w:r>
      <w:r w:rsidRPr="008E0AA1">
        <w:t>GST branch takes effect. However, the date of effect must not be a day before:</w:t>
      </w:r>
    </w:p>
    <w:p w:rsidR="00300522" w:rsidRPr="008E0AA1" w:rsidRDefault="00300522" w:rsidP="00300522">
      <w:pPr>
        <w:pStyle w:val="paragraph"/>
      </w:pPr>
      <w:r w:rsidRPr="008E0AA1">
        <w:tab/>
        <w:t>(a)</w:t>
      </w:r>
      <w:r w:rsidRPr="008E0AA1">
        <w:tab/>
        <w:t>the day specified in the application for that purpose; or</w:t>
      </w:r>
    </w:p>
    <w:p w:rsidR="00300522" w:rsidRPr="008E0AA1" w:rsidRDefault="00300522" w:rsidP="00300522">
      <w:pPr>
        <w:pStyle w:val="paragraph"/>
      </w:pPr>
      <w:r w:rsidRPr="008E0AA1">
        <w:tab/>
        <w:t>(b)</w:t>
      </w:r>
      <w:r w:rsidRPr="008E0AA1">
        <w:tab/>
        <w:t xml:space="preserve">if the branch is being registered only because it is intended that an </w:t>
      </w:r>
      <w:r w:rsidR="00314E88" w:rsidRPr="00314E88">
        <w:rPr>
          <w:position w:val="6"/>
          <w:sz w:val="16"/>
          <w:szCs w:val="16"/>
        </w:rPr>
        <w:t>*</w:t>
      </w:r>
      <w:r w:rsidRPr="008E0AA1">
        <w:t xml:space="preserve">enterprise be </w:t>
      </w:r>
      <w:r w:rsidR="00314E88" w:rsidRPr="00314E88">
        <w:rPr>
          <w:position w:val="6"/>
          <w:sz w:val="16"/>
          <w:szCs w:val="16"/>
        </w:rPr>
        <w:t>*</w:t>
      </w:r>
      <w:r w:rsidRPr="008E0AA1">
        <w:t>carried on through the branch—the date of effect must not be a day before the day specified, in the application, as the day from which it is intended to carry on the enterprise through the branch.</w:t>
      </w:r>
    </w:p>
    <w:p w:rsidR="00300522" w:rsidRPr="008E0AA1" w:rsidRDefault="00300522" w:rsidP="00300522">
      <w:pPr>
        <w:pStyle w:val="notetext"/>
      </w:pPr>
      <w:r w:rsidRPr="008E0AA1">
        <w:t>Note:</w:t>
      </w:r>
      <w:r w:rsidRPr="008E0AA1">
        <w:tab/>
        <w:t>Deciding the date of effect of registration as a GST branch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36" w:name="_Toc108000397"/>
      <w:r w:rsidRPr="00314E88">
        <w:rPr>
          <w:rStyle w:val="CharSectno"/>
        </w:rPr>
        <w:t>54</w:t>
      </w:r>
      <w:r w:rsidR="00314E88" w:rsidRPr="00314E88">
        <w:rPr>
          <w:rStyle w:val="CharSectno"/>
        </w:rPr>
        <w:noBreakHyphen/>
      </w:r>
      <w:r w:rsidRPr="00314E88">
        <w:rPr>
          <w:rStyle w:val="CharSectno"/>
        </w:rPr>
        <w:t>15</w:t>
      </w:r>
      <w:r w:rsidRPr="008E0AA1">
        <w:t xml:space="preserve">  GST branch registration number</w:t>
      </w:r>
      <w:bookmarkEnd w:id="436"/>
    </w:p>
    <w:p w:rsidR="00300522" w:rsidRPr="008E0AA1" w:rsidRDefault="00300522" w:rsidP="00300522">
      <w:pPr>
        <w:pStyle w:val="subsection"/>
      </w:pPr>
      <w:r w:rsidRPr="008E0AA1">
        <w:tab/>
      </w:r>
      <w:r w:rsidRPr="008E0AA1">
        <w:tab/>
        <w:t xml:space="preserve">If the Commissioner </w:t>
      </w:r>
      <w:r w:rsidR="00314E88" w:rsidRPr="00314E88">
        <w:rPr>
          <w:position w:val="6"/>
          <w:sz w:val="16"/>
          <w:szCs w:val="16"/>
        </w:rPr>
        <w:t>*</w:t>
      </w:r>
      <w:r w:rsidRPr="008E0AA1">
        <w:t xml:space="preserve">registers a </w:t>
      </w:r>
      <w:r w:rsidR="00314E88" w:rsidRPr="00314E88">
        <w:rPr>
          <w:position w:val="6"/>
          <w:sz w:val="16"/>
          <w:szCs w:val="16"/>
        </w:rPr>
        <w:t>*</w:t>
      </w:r>
      <w:r w:rsidRPr="008E0AA1">
        <w:t xml:space="preserve">GST branch, the Commissioner must notify the registered entity of the branch’s </w:t>
      </w:r>
      <w:r w:rsidR="00314E88" w:rsidRPr="00314E88">
        <w:rPr>
          <w:position w:val="6"/>
          <w:sz w:val="16"/>
          <w:szCs w:val="16"/>
        </w:rPr>
        <w:t>*</w:t>
      </w:r>
      <w:r w:rsidRPr="008E0AA1">
        <w:t>GST branch registration number.</w:t>
      </w:r>
    </w:p>
    <w:p w:rsidR="00300522" w:rsidRPr="008E0AA1" w:rsidRDefault="00300522" w:rsidP="00300522">
      <w:pPr>
        <w:pStyle w:val="ActHead4"/>
      </w:pPr>
      <w:bookmarkStart w:id="437" w:name="_Toc108000398"/>
      <w:r w:rsidRPr="00314E88">
        <w:rPr>
          <w:rStyle w:val="CharSubdNo"/>
        </w:rPr>
        <w:t>Subdivision</w:t>
      </w:r>
      <w:r w:rsidR="006138CE" w:rsidRPr="00314E88">
        <w:rPr>
          <w:rStyle w:val="CharSubdNo"/>
        </w:rPr>
        <w:t> </w:t>
      </w:r>
      <w:r w:rsidRPr="00314E88">
        <w:rPr>
          <w:rStyle w:val="CharSubdNo"/>
        </w:rPr>
        <w:t>54</w:t>
      </w:r>
      <w:r w:rsidR="00314E88" w:rsidRPr="00314E88">
        <w:rPr>
          <w:rStyle w:val="CharSubdNo"/>
        </w:rPr>
        <w:noBreakHyphen/>
      </w:r>
      <w:r w:rsidRPr="00314E88">
        <w:rPr>
          <w:rStyle w:val="CharSubdNo"/>
        </w:rPr>
        <w:t>B</w:t>
      </w:r>
      <w:r w:rsidRPr="008E0AA1">
        <w:t>—</w:t>
      </w:r>
      <w:r w:rsidRPr="00314E88">
        <w:rPr>
          <w:rStyle w:val="CharSubdText"/>
        </w:rPr>
        <w:t>Consequences of registration of GST branches</w:t>
      </w:r>
      <w:bookmarkEnd w:id="437"/>
    </w:p>
    <w:p w:rsidR="00300522" w:rsidRPr="008E0AA1" w:rsidRDefault="00300522" w:rsidP="00300522">
      <w:pPr>
        <w:pStyle w:val="ActHead5"/>
      </w:pPr>
      <w:bookmarkStart w:id="438" w:name="_Toc108000399"/>
      <w:r w:rsidRPr="00314E88">
        <w:rPr>
          <w:rStyle w:val="CharSectno"/>
        </w:rPr>
        <w:t>54</w:t>
      </w:r>
      <w:r w:rsidR="00314E88" w:rsidRPr="00314E88">
        <w:rPr>
          <w:rStyle w:val="CharSectno"/>
        </w:rPr>
        <w:noBreakHyphen/>
      </w:r>
      <w:r w:rsidRPr="00314E88">
        <w:rPr>
          <w:rStyle w:val="CharSectno"/>
        </w:rPr>
        <w:t>40</w:t>
      </w:r>
      <w:r w:rsidRPr="008E0AA1">
        <w:t xml:space="preserve">  Additional net amounts relating to GST branches</w:t>
      </w:r>
      <w:bookmarkEnd w:id="438"/>
    </w:p>
    <w:p w:rsidR="00300522" w:rsidRPr="008E0AA1" w:rsidRDefault="00300522" w:rsidP="00300522">
      <w:pPr>
        <w:pStyle w:val="subsection"/>
      </w:pPr>
      <w:r w:rsidRPr="008E0AA1">
        <w:tab/>
        <w:t>(1)</w:t>
      </w:r>
      <w:r w:rsidRPr="008E0AA1">
        <w:tab/>
        <w:t xml:space="preserve">If an entity (the </w:t>
      </w:r>
      <w:r w:rsidRPr="008E0AA1">
        <w:rPr>
          <w:b/>
          <w:bCs/>
          <w:i/>
          <w:iCs/>
        </w:rPr>
        <w:t>parent entity</w:t>
      </w:r>
      <w:r w:rsidRPr="008E0AA1">
        <w:t xml:space="preserve">) has a </w:t>
      </w:r>
      <w:r w:rsidR="00314E88" w:rsidRPr="00314E88">
        <w:rPr>
          <w:position w:val="6"/>
          <w:sz w:val="16"/>
          <w:szCs w:val="16"/>
        </w:rPr>
        <w:t>*</w:t>
      </w:r>
      <w:r w:rsidRPr="008E0AA1">
        <w:t>GST branch, Division</w:t>
      </w:r>
      <w:r w:rsidR="006138CE" w:rsidRPr="008E0AA1">
        <w:t> </w:t>
      </w:r>
      <w:r w:rsidRPr="008E0AA1">
        <w:t xml:space="preserve">17 applies to the parent entity as if it had an additional </w:t>
      </w:r>
      <w:r w:rsidR="00314E88" w:rsidRPr="00314E88">
        <w:rPr>
          <w:position w:val="6"/>
          <w:sz w:val="16"/>
          <w:szCs w:val="16"/>
        </w:rPr>
        <w:t>*</w:t>
      </w:r>
      <w:r w:rsidRPr="008E0AA1">
        <w:t>net amount, relating to the branch, for each tax period.</w:t>
      </w:r>
    </w:p>
    <w:p w:rsidR="00300522" w:rsidRPr="008E0AA1" w:rsidRDefault="00300522" w:rsidP="00300522">
      <w:pPr>
        <w:pStyle w:val="subsection"/>
      </w:pPr>
      <w:r w:rsidRPr="008E0AA1">
        <w:tab/>
        <w:t>(2)</w:t>
      </w:r>
      <w:r w:rsidRPr="008E0AA1">
        <w:tab/>
        <w:t xml:space="preserve">The additional </w:t>
      </w:r>
      <w:r w:rsidR="00314E88" w:rsidRPr="00314E88">
        <w:rPr>
          <w:position w:val="6"/>
          <w:sz w:val="16"/>
          <w:szCs w:val="16"/>
        </w:rPr>
        <w:t>*</w:t>
      </w:r>
      <w:r w:rsidRPr="008E0AA1">
        <w:t>net amount relating to the branch is worked out as if the branch were a separate entity and as if:</w:t>
      </w:r>
    </w:p>
    <w:p w:rsidR="00300522" w:rsidRPr="008E0AA1" w:rsidRDefault="00300522" w:rsidP="00300522">
      <w:pPr>
        <w:pStyle w:val="paragraph"/>
      </w:pPr>
      <w:r w:rsidRPr="008E0AA1">
        <w:tab/>
        <w:t>(a)</w:t>
      </w:r>
      <w:r w:rsidRPr="008E0AA1">
        <w:tab/>
        <w:t>all the supplies, acquisitions and importations made through the branch were made by that separate entity; and</w:t>
      </w:r>
    </w:p>
    <w:p w:rsidR="00300522" w:rsidRPr="008E0AA1" w:rsidRDefault="00300522" w:rsidP="00300522">
      <w:pPr>
        <w:pStyle w:val="paragraph"/>
      </w:pPr>
      <w:r w:rsidRPr="008E0AA1">
        <w:tab/>
        <w:t>(b)</w:t>
      </w:r>
      <w:r w:rsidRPr="008E0AA1">
        <w:tab/>
        <w:t xml:space="preserve">all the </w:t>
      </w:r>
      <w:r w:rsidR="00314E88" w:rsidRPr="00314E88">
        <w:rPr>
          <w:position w:val="6"/>
          <w:sz w:val="16"/>
          <w:szCs w:val="16"/>
        </w:rPr>
        <w:t>*</w:t>
      </w:r>
      <w:r w:rsidRPr="008E0AA1">
        <w:t>adjustments that the parent entity has arising from such supplies, acquisitions and importations were adjustments that the branch has; and</w:t>
      </w:r>
    </w:p>
    <w:p w:rsidR="00300522" w:rsidRPr="008E0AA1" w:rsidRDefault="00300522" w:rsidP="00300522">
      <w:pPr>
        <w:pStyle w:val="paragraph"/>
      </w:pPr>
      <w:r w:rsidRPr="008E0AA1">
        <w:tab/>
        <w:t>(c)</w:t>
      </w:r>
      <w:r w:rsidRPr="008E0AA1">
        <w:tab/>
        <w:t>all transfers of anything by the branch to the parent entity (including any other branch of the parent entity), that would have been supplies made by the branch if it were an entity, were supplies made by the separate entity; and</w:t>
      </w:r>
    </w:p>
    <w:p w:rsidR="00300522" w:rsidRPr="008E0AA1" w:rsidRDefault="00300522" w:rsidP="00300522">
      <w:pPr>
        <w:pStyle w:val="paragraph"/>
      </w:pPr>
      <w:r w:rsidRPr="008E0AA1">
        <w:tab/>
        <w:t>(d)</w:t>
      </w:r>
      <w:r w:rsidRPr="008E0AA1">
        <w:tab/>
        <w:t>all transfers of anything by the parent entity (including any other branch of the parent entity) to the branch, that would have been acquisitions made by the branch if it were an entity, were acquisitions made by the separate entity; and</w:t>
      </w:r>
    </w:p>
    <w:p w:rsidR="00300522" w:rsidRPr="008E0AA1" w:rsidRDefault="00300522" w:rsidP="00300522">
      <w:pPr>
        <w:pStyle w:val="paragraph"/>
      </w:pPr>
      <w:r w:rsidRPr="008E0AA1">
        <w:tab/>
        <w:t>(e)</w:t>
      </w:r>
      <w:r w:rsidRPr="008E0AA1">
        <w:tab/>
        <w:t xml:space="preserve">all adjustments that the branch would have had, if it were an entity, relating to the supplies and acquisitions it would have made as mentioned in </w:t>
      </w:r>
      <w:r w:rsidR="006138CE" w:rsidRPr="008E0AA1">
        <w:t>paragraphs (</w:t>
      </w:r>
      <w:r w:rsidRPr="008E0AA1">
        <w:t>c) and (d), were adjustments that the branch had.</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17</w:t>
      </w:r>
      <w:r w:rsidR="00314E88">
        <w:noBreakHyphen/>
      </w:r>
      <w:r w:rsidRPr="008E0AA1">
        <w:t>5 and 17</w:t>
      </w:r>
      <w:r w:rsidR="00314E88">
        <w:noBreakHyphen/>
      </w:r>
      <w:r w:rsidRPr="008E0AA1">
        <w:t>10 (which are about net amounts and adjustments).</w:t>
      </w:r>
    </w:p>
    <w:p w:rsidR="00300522" w:rsidRPr="008E0AA1" w:rsidRDefault="00300522" w:rsidP="00300522">
      <w:pPr>
        <w:pStyle w:val="ActHead5"/>
      </w:pPr>
      <w:bookmarkStart w:id="439" w:name="_Toc108000400"/>
      <w:r w:rsidRPr="00314E88">
        <w:rPr>
          <w:rStyle w:val="CharSectno"/>
        </w:rPr>
        <w:t>54</w:t>
      </w:r>
      <w:r w:rsidR="00314E88" w:rsidRPr="00314E88">
        <w:rPr>
          <w:rStyle w:val="CharSectno"/>
        </w:rPr>
        <w:noBreakHyphen/>
      </w:r>
      <w:r w:rsidRPr="00314E88">
        <w:rPr>
          <w:rStyle w:val="CharSectno"/>
        </w:rPr>
        <w:t>45</w:t>
      </w:r>
      <w:r w:rsidRPr="008E0AA1">
        <w:t xml:space="preserve">  Net amounts of parent entities</w:t>
      </w:r>
      <w:bookmarkEnd w:id="439"/>
    </w:p>
    <w:p w:rsidR="00300522" w:rsidRPr="008E0AA1" w:rsidRDefault="00300522" w:rsidP="00300522">
      <w:pPr>
        <w:pStyle w:val="subsection"/>
      </w:pPr>
      <w:r w:rsidRPr="008E0AA1">
        <w:tab/>
        <w:t>(1)</w:t>
      </w:r>
      <w:r w:rsidRPr="008E0AA1">
        <w:tab/>
        <w:t xml:space="preserve">If an entity (the </w:t>
      </w:r>
      <w:r w:rsidRPr="008E0AA1">
        <w:rPr>
          <w:b/>
          <w:bCs/>
          <w:i/>
          <w:iCs/>
        </w:rPr>
        <w:t>parent entity</w:t>
      </w:r>
      <w:r w:rsidRPr="008E0AA1">
        <w:t xml:space="preserve">) has a </w:t>
      </w:r>
      <w:r w:rsidR="00314E88" w:rsidRPr="00314E88">
        <w:rPr>
          <w:position w:val="6"/>
          <w:sz w:val="16"/>
          <w:szCs w:val="16"/>
        </w:rPr>
        <w:t>*</w:t>
      </w:r>
      <w:r w:rsidRPr="008E0AA1">
        <w:t xml:space="preserve">GST branch, the parent entity’s </w:t>
      </w:r>
      <w:r w:rsidR="00314E88" w:rsidRPr="00314E88">
        <w:rPr>
          <w:position w:val="6"/>
          <w:sz w:val="16"/>
          <w:szCs w:val="16"/>
        </w:rPr>
        <w:t>*</w:t>
      </w:r>
      <w:r w:rsidRPr="008E0AA1">
        <w:t>net amount is worked out as if:</w:t>
      </w:r>
    </w:p>
    <w:p w:rsidR="00300522" w:rsidRPr="008E0AA1" w:rsidRDefault="00300522" w:rsidP="00300522">
      <w:pPr>
        <w:pStyle w:val="paragraph"/>
      </w:pPr>
      <w:r w:rsidRPr="008E0AA1">
        <w:tab/>
        <w:t>(a)</w:t>
      </w:r>
      <w:r w:rsidRPr="008E0AA1">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8E0AA1" w:rsidRDefault="00300522" w:rsidP="00300522">
      <w:pPr>
        <w:pStyle w:val="paragraph"/>
      </w:pPr>
      <w:r w:rsidRPr="008E0AA1">
        <w:tab/>
        <w:t>(b)</w:t>
      </w:r>
      <w:r w:rsidRPr="008E0AA1">
        <w:tab/>
        <w:t xml:space="preserve">the parent entity does not have any </w:t>
      </w:r>
      <w:r w:rsidR="00314E88" w:rsidRPr="00314E88">
        <w:rPr>
          <w:position w:val="6"/>
          <w:sz w:val="16"/>
          <w:szCs w:val="16"/>
        </w:rPr>
        <w:t>*</w:t>
      </w:r>
      <w:r w:rsidRPr="008E0AA1">
        <w:t>adjustments arising from such supplies, acquisitions and importations; and</w:t>
      </w:r>
    </w:p>
    <w:p w:rsidR="00300522" w:rsidRPr="008E0AA1" w:rsidRDefault="00300522" w:rsidP="00300522">
      <w:pPr>
        <w:pStyle w:val="paragraph"/>
      </w:pPr>
      <w:r w:rsidRPr="008E0AA1">
        <w:tab/>
        <w:t>(c)</w:t>
      </w:r>
      <w:r w:rsidRPr="008E0AA1">
        <w:tab/>
        <w:t>all transfers of anything by the parent entity to any GST branch of the parent entity, that would have been supplies made to the branch if it were an entity, were supplies made by the parent entity; and</w:t>
      </w:r>
    </w:p>
    <w:p w:rsidR="00300522" w:rsidRPr="008E0AA1" w:rsidRDefault="00300522" w:rsidP="00300522">
      <w:pPr>
        <w:pStyle w:val="paragraph"/>
      </w:pPr>
      <w:r w:rsidRPr="008E0AA1">
        <w:tab/>
        <w:t>(d)</w:t>
      </w:r>
      <w:r w:rsidRPr="008E0AA1">
        <w:tab/>
        <w:t>all transfers of anything by any GST branch of the parent entity to the parent entity, that would have been acquisitions made from the branch if it were an entity, were acquisitions made by the parent entity; and</w:t>
      </w:r>
    </w:p>
    <w:p w:rsidR="00300522" w:rsidRPr="008E0AA1" w:rsidRDefault="00300522" w:rsidP="00300522">
      <w:pPr>
        <w:pStyle w:val="paragraph"/>
      </w:pPr>
      <w:r w:rsidRPr="008E0AA1">
        <w:tab/>
        <w:t>(e)</w:t>
      </w:r>
      <w:r w:rsidRPr="008E0AA1">
        <w:tab/>
        <w:t xml:space="preserve">all adjustments that the parent entity would have had, if the GST branches of the parent entity were entities, relating to the supplies and acquisitions the parent entity would have made as mentioned in </w:t>
      </w:r>
      <w:r w:rsidR="006138CE" w:rsidRPr="008E0AA1">
        <w:t>paragraphs (</w:t>
      </w:r>
      <w:r w:rsidRPr="008E0AA1">
        <w:t>c) and (d), were adjustments that the parent entity had.</w:t>
      </w:r>
    </w:p>
    <w:p w:rsidR="00300522" w:rsidRPr="008E0AA1" w:rsidRDefault="00300522" w:rsidP="00300522">
      <w:pPr>
        <w:pStyle w:val="subsection"/>
      </w:pPr>
      <w:r w:rsidRPr="008E0AA1">
        <w:tab/>
        <w:t>(2)</w:t>
      </w:r>
      <w:r w:rsidRPr="008E0AA1">
        <w:tab/>
        <w:t xml:space="preserve">However, the parent entity has no </w:t>
      </w:r>
      <w:r w:rsidR="00314E88" w:rsidRPr="00314E88">
        <w:rPr>
          <w:position w:val="6"/>
          <w:sz w:val="16"/>
          <w:szCs w:val="16"/>
        </w:rPr>
        <w:t>*</w:t>
      </w:r>
      <w:r w:rsidRPr="008E0AA1">
        <w:t xml:space="preserve">net amount under this section if all the </w:t>
      </w:r>
      <w:r w:rsidR="00314E88" w:rsidRPr="00314E88">
        <w:rPr>
          <w:position w:val="6"/>
          <w:sz w:val="16"/>
          <w:szCs w:val="16"/>
        </w:rPr>
        <w:t>*</w:t>
      </w:r>
      <w:r w:rsidRPr="008E0AA1">
        <w:t xml:space="preserve">enterprises that it </w:t>
      </w:r>
      <w:r w:rsidR="00314E88" w:rsidRPr="00314E88">
        <w:rPr>
          <w:position w:val="6"/>
          <w:sz w:val="16"/>
          <w:szCs w:val="16"/>
        </w:rPr>
        <w:t>*</w:t>
      </w:r>
      <w:r w:rsidRPr="008E0AA1">
        <w:t xml:space="preserve">carries on are carried on through its </w:t>
      </w:r>
      <w:r w:rsidR="00314E88" w:rsidRPr="00314E88">
        <w:rPr>
          <w:position w:val="6"/>
          <w:sz w:val="16"/>
          <w:szCs w:val="16"/>
        </w:rPr>
        <w:t>*</w:t>
      </w:r>
      <w:r w:rsidRPr="008E0AA1">
        <w:t>GST branches.</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17</w:t>
      </w:r>
      <w:r w:rsidR="00314E88">
        <w:noBreakHyphen/>
      </w:r>
      <w:r w:rsidRPr="008E0AA1">
        <w:t>5 and 17</w:t>
      </w:r>
      <w:r w:rsidR="00314E88">
        <w:noBreakHyphen/>
      </w:r>
      <w:r w:rsidRPr="008E0AA1">
        <w:t>10 (which are about net amounts and adjustments).</w:t>
      </w:r>
    </w:p>
    <w:p w:rsidR="00300522" w:rsidRPr="008E0AA1" w:rsidRDefault="00300522" w:rsidP="00300522">
      <w:pPr>
        <w:pStyle w:val="ActHead5"/>
      </w:pPr>
      <w:bookmarkStart w:id="440" w:name="_Toc108000401"/>
      <w:r w:rsidRPr="00314E88">
        <w:rPr>
          <w:rStyle w:val="CharSectno"/>
        </w:rPr>
        <w:t>54</w:t>
      </w:r>
      <w:r w:rsidR="00314E88" w:rsidRPr="00314E88">
        <w:rPr>
          <w:rStyle w:val="CharSectno"/>
        </w:rPr>
        <w:noBreakHyphen/>
      </w:r>
      <w:r w:rsidRPr="00314E88">
        <w:rPr>
          <w:rStyle w:val="CharSectno"/>
        </w:rPr>
        <w:t>50</w:t>
      </w:r>
      <w:r w:rsidRPr="008E0AA1">
        <w:t xml:space="preserve">  Tax invoices and adjustment notes</w:t>
      </w:r>
      <w:bookmarkEnd w:id="440"/>
    </w:p>
    <w:p w:rsidR="00300522" w:rsidRPr="008E0AA1" w:rsidRDefault="00300522" w:rsidP="00300522">
      <w:pPr>
        <w:pStyle w:val="subsection"/>
      </w:pPr>
      <w:r w:rsidRPr="008E0AA1">
        <w:tab/>
        <w:t>(1)</w:t>
      </w:r>
      <w:r w:rsidRPr="008E0AA1">
        <w:tab/>
        <w:t xml:space="preserve">The </w:t>
      </w:r>
      <w:r w:rsidR="00314E88" w:rsidRPr="00314E88">
        <w:rPr>
          <w:position w:val="6"/>
          <w:sz w:val="16"/>
          <w:szCs w:val="16"/>
        </w:rPr>
        <w:t>*</w:t>
      </w:r>
      <w:r w:rsidRPr="008E0AA1">
        <w:t xml:space="preserve">GST branch registration number of a </w:t>
      </w:r>
      <w:r w:rsidR="00314E88" w:rsidRPr="00314E88">
        <w:rPr>
          <w:position w:val="6"/>
          <w:sz w:val="16"/>
          <w:szCs w:val="16"/>
        </w:rPr>
        <w:t>*</w:t>
      </w:r>
      <w:r w:rsidRPr="008E0AA1">
        <w:t>GST branch must be set out in:</w:t>
      </w:r>
    </w:p>
    <w:p w:rsidR="00300522" w:rsidRPr="008E0AA1" w:rsidRDefault="00300522" w:rsidP="00300522">
      <w:pPr>
        <w:pStyle w:val="paragraph"/>
      </w:pPr>
      <w:r w:rsidRPr="008E0AA1">
        <w:tab/>
        <w:t>(a)</w:t>
      </w:r>
      <w:r w:rsidRPr="008E0AA1">
        <w:tab/>
        <w:t xml:space="preserve">any </w:t>
      </w:r>
      <w:r w:rsidR="00314E88" w:rsidRPr="00314E88">
        <w:rPr>
          <w:position w:val="6"/>
          <w:sz w:val="16"/>
          <w:szCs w:val="16"/>
        </w:rPr>
        <w:t>*</w:t>
      </w:r>
      <w:r w:rsidRPr="008E0AA1">
        <w:t xml:space="preserve">tax invoice relating to a </w:t>
      </w:r>
      <w:r w:rsidR="00314E88" w:rsidRPr="00314E88">
        <w:rPr>
          <w:position w:val="6"/>
          <w:sz w:val="16"/>
          <w:szCs w:val="16"/>
        </w:rPr>
        <w:t>*</w:t>
      </w:r>
      <w:r w:rsidRPr="008E0AA1">
        <w:t>taxable supply made through that GST branch; and</w:t>
      </w:r>
    </w:p>
    <w:p w:rsidR="00300522" w:rsidRPr="008E0AA1" w:rsidRDefault="00300522" w:rsidP="00300522">
      <w:pPr>
        <w:pStyle w:val="paragraph"/>
      </w:pPr>
      <w:r w:rsidRPr="008E0AA1">
        <w:tab/>
        <w:t>(b)</w:t>
      </w:r>
      <w:r w:rsidRPr="008E0AA1">
        <w:tab/>
        <w:t xml:space="preserve">any </w:t>
      </w:r>
      <w:r w:rsidR="00314E88" w:rsidRPr="00314E88">
        <w:rPr>
          <w:position w:val="6"/>
          <w:sz w:val="16"/>
          <w:szCs w:val="16"/>
        </w:rPr>
        <w:t>*</w:t>
      </w:r>
      <w:r w:rsidRPr="008E0AA1">
        <w:t xml:space="preserve">adjustment note for a </w:t>
      </w:r>
      <w:r w:rsidR="00314E88" w:rsidRPr="00314E88">
        <w:rPr>
          <w:position w:val="6"/>
          <w:sz w:val="16"/>
          <w:szCs w:val="16"/>
        </w:rPr>
        <w:t>*</w:t>
      </w:r>
      <w:r w:rsidRPr="008E0AA1">
        <w:t xml:space="preserve">decreasing adjustment that arose from the occurrence of an </w:t>
      </w:r>
      <w:r w:rsidR="00314E88" w:rsidRPr="00314E88">
        <w:rPr>
          <w:position w:val="6"/>
          <w:sz w:val="16"/>
          <w:szCs w:val="16"/>
        </w:rPr>
        <w:t>*</w:t>
      </w:r>
      <w:r w:rsidRPr="008E0AA1">
        <w:t xml:space="preserve">adjustment event relating to a </w:t>
      </w:r>
      <w:r w:rsidR="00314E88" w:rsidRPr="00314E88">
        <w:rPr>
          <w:position w:val="6"/>
          <w:sz w:val="16"/>
          <w:szCs w:val="16"/>
        </w:rPr>
        <w:t>*</w:t>
      </w:r>
      <w:r w:rsidRPr="008E0AA1">
        <w:t>taxable supply made through that GST branch</w:t>
      </w:r>
      <w:r w:rsidR="0063554A" w:rsidRPr="008E0AA1">
        <w:t>; and</w:t>
      </w:r>
    </w:p>
    <w:p w:rsidR="0063554A" w:rsidRPr="008E0AA1" w:rsidRDefault="0063554A" w:rsidP="0063554A">
      <w:pPr>
        <w:pStyle w:val="paragraph"/>
      </w:pPr>
      <w:r w:rsidRPr="008E0AA1">
        <w:tab/>
        <w:t>(c)</w:t>
      </w:r>
      <w:r w:rsidRPr="008E0AA1">
        <w:tab/>
        <w:t xml:space="preserve">any </w:t>
      </w:r>
      <w:r w:rsidR="00314E88" w:rsidRPr="00314E88">
        <w:rPr>
          <w:position w:val="6"/>
          <w:sz w:val="16"/>
        </w:rPr>
        <w:t>*</w:t>
      </w:r>
      <w:r w:rsidRPr="008E0AA1">
        <w:t>third party adjustment note for a decreasing adjustment under section</w:t>
      </w:r>
      <w:r w:rsidR="006138CE" w:rsidRPr="008E0AA1">
        <w:t> </w:t>
      </w:r>
      <w:r w:rsidRPr="008E0AA1">
        <w:t>134</w:t>
      </w:r>
      <w:r w:rsidR="00314E88">
        <w:noBreakHyphen/>
      </w:r>
      <w:r w:rsidRPr="008E0AA1">
        <w:t>5 that relates to a taxable supply made through that GST branch.</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29</w:t>
      </w:r>
      <w:r w:rsidR="00314E88">
        <w:noBreakHyphen/>
      </w:r>
      <w:r w:rsidRPr="008E0AA1">
        <w:t>70 and 29</w:t>
      </w:r>
      <w:r w:rsidR="00314E88">
        <w:noBreakHyphen/>
      </w:r>
      <w:r w:rsidRPr="008E0AA1">
        <w:t>75 (which are about tax invoices and adjustment notes)</w:t>
      </w:r>
      <w:r w:rsidR="0063554A" w:rsidRPr="008E0AA1">
        <w:t>, and section</w:t>
      </w:r>
      <w:r w:rsidR="006138CE" w:rsidRPr="008E0AA1">
        <w:t> </w:t>
      </w:r>
      <w:r w:rsidR="0063554A" w:rsidRPr="008E0AA1">
        <w:t>134</w:t>
      </w:r>
      <w:r w:rsidR="00314E88">
        <w:noBreakHyphen/>
      </w:r>
      <w:r w:rsidR="0063554A" w:rsidRPr="008E0AA1">
        <w:t>20 (which is about third party adjustment notes)</w:t>
      </w:r>
      <w:r w:rsidRPr="008E0AA1">
        <w:t>.</w:t>
      </w:r>
    </w:p>
    <w:p w:rsidR="00300522" w:rsidRPr="008E0AA1" w:rsidRDefault="00300522" w:rsidP="00300522">
      <w:pPr>
        <w:pStyle w:val="ActHead5"/>
      </w:pPr>
      <w:bookmarkStart w:id="441" w:name="_Toc108000402"/>
      <w:r w:rsidRPr="00314E88">
        <w:rPr>
          <w:rStyle w:val="CharSectno"/>
        </w:rPr>
        <w:t>54</w:t>
      </w:r>
      <w:r w:rsidR="00314E88" w:rsidRPr="00314E88">
        <w:rPr>
          <w:rStyle w:val="CharSectno"/>
        </w:rPr>
        <w:noBreakHyphen/>
      </w:r>
      <w:r w:rsidRPr="00314E88">
        <w:rPr>
          <w:rStyle w:val="CharSectno"/>
        </w:rPr>
        <w:t>55</w:t>
      </w:r>
      <w:r w:rsidRPr="008E0AA1">
        <w:t xml:space="preserve">  GST returns relating to GST branches</w:t>
      </w:r>
      <w:bookmarkEnd w:id="441"/>
    </w:p>
    <w:p w:rsidR="00300522" w:rsidRPr="008E0AA1" w:rsidRDefault="00300522" w:rsidP="00300522">
      <w:pPr>
        <w:pStyle w:val="subsection"/>
      </w:pPr>
      <w:r w:rsidRPr="008E0AA1">
        <w:tab/>
        <w:t>(1)</w:t>
      </w:r>
      <w:r w:rsidRPr="008E0AA1">
        <w:tab/>
        <w:t xml:space="preserve">An entity must, in relation to each </w:t>
      </w:r>
      <w:r w:rsidR="00314E88" w:rsidRPr="00314E88">
        <w:rPr>
          <w:position w:val="6"/>
          <w:sz w:val="16"/>
          <w:szCs w:val="16"/>
        </w:rPr>
        <w:t>*</w:t>
      </w:r>
      <w:r w:rsidRPr="008E0AA1">
        <w:t xml:space="preserve">GST branch of the entity, give to the Commissioner a </w:t>
      </w:r>
      <w:r w:rsidR="00314E88" w:rsidRPr="00314E88">
        <w:rPr>
          <w:position w:val="6"/>
          <w:sz w:val="16"/>
          <w:szCs w:val="16"/>
        </w:rPr>
        <w:t>*</w:t>
      </w:r>
      <w:r w:rsidRPr="008E0AA1">
        <w:t>GST return for each tax period applying to the entity.</w:t>
      </w:r>
    </w:p>
    <w:p w:rsidR="00300522" w:rsidRPr="008E0AA1" w:rsidRDefault="00300522" w:rsidP="00300522">
      <w:pPr>
        <w:pStyle w:val="subsection"/>
      </w:pPr>
      <w:r w:rsidRPr="008E0AA1">
        <w:tab/>
        <w:t>(3)</w:t>
      </w:r>
      <w:r w:rsidRPr="008E0AA1">
        <w:tab/>
        <w:t xml:space="preserve">The entity must still give a </w:t>
      </w:r>
      <w:r w:rsidR="00314E88" w:rsidRPr="00314E88">
        <w:rPr>
          <w:position w:val="6"/>
          <w:sz w:val="16"/>
          <w:szCs w:val="16"/>
        </w:rPr>
        <w:t>*</w:t>
      </w:r>
      <w:r w:rsidRPr="008E0AA1">
        <w:t>GST return under section</w:t>
      </w:r>
      <w:r w:rsidR="006138CE" w:rsidRPr="008E0AA1">
        <w:t> </w:t>
      </w:r>
      <w:r w:rsidRPr="008E0AA1">
        <w:t>31</w:t>
      </w:r>
      <w:r w:rsidR="00314E88">
        <w:noBreakHyphen/>
      </w:r>
      <w:r w:rsidRPr="008E0AA1">
        <w:t xml:space="preserve">5, unless all the </w:t>
      </w:r>
      <w:r w:rsidR="00314E88" w:rsidRPr="00314E88">
        <w:rPr>
          <w:position w:val="6"/>
          <w:sz w:val="16"/>
          <w:szCs w:val="16"/>
        </w:rPr>
        <w:t>*</w:t>
      </w:r>
      <w:r w:rsidRPr="008E0AA1">
        <w:t xml:space="preserve">enterprises that it </w:t>
      </w:r>
      <w:r w:rsidR="00314E88" w:rsidRPr="00314E88">
        <w:rPr>
          <w:position w:val="6"/>
          <w:sz w:val="16"/>
          <w:szCs w:val="16"/>
        </w:rPr>
        <w:t>*</w:t>
      </w:r>
      <w:r w:rsidRPr="008E0AA1">
        <w:t xml:space="preserve">carries on are carried on through its </w:t>
      </w:r>
      <w:r w:rsidR="00314E88" w:rsidRPr="00314E88">
        <w:rPr>
          <w:position w:val="6"/>
          <w:sz w:val="16"/>
          <w:szCs w:val="16"/>
        </w:rPr>
        <w:t>*</w:t>
      </w:r>
      <w:r w:rsidRPr="008E0AA1">
        <w:t>GST branches.</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31</w:t>
      </w:r>
      <w:r w:rsidR="00314E88">
        <w:noBreakHyphen/>
      </w:r>
      <w:r w:rsidRPr="008E0AA1">
        <w:t>5 (which is about who must give GST returns).</w:t>
      </w:r>
    </w:p>
    <w:p w:rsidR="00300522" w:rsidRPr="008E0AA1" w:rsidRDefault="00300522" w:rsidP="00300522">
      <w:pPr>
        <w:pStyle w:val="ActHead5"/>
      </w:pPr>
      <w:bookmarkStart w:id="442" w:name="_Toc108000403"/>
      <w:r w:rsidRPr="00314E88">
        <w:rPr>
          <w:rStyle w:val="CharSectno"/>
        </w:rPr>
        <w:t>54</w:t>
      </w:r>
      <w:r w:rsidR="00314E88" w:rsidRPr="00314E88">
        <w:rPr>
          <w:rStyle w:val="CharSectno"/>
        </w:rPr>
        <w:noBreakHyphen/>
      </w:r>
      <w:r w:rsidRPr="00314E88">
        <w:rPr>
          <w:rStyle w:val="CharSectno"/>
        </w:rPr>
        <w:t>60</w:t>
      </w:r>
      <w:r w:rsidRPr="008E0AA1">
        <w:t xml:space="preserve">  Payments of GST relating to GST branches</w:t>
      </w:r>
      <w:bookmarkEnd w:id="442"/>
    </w:p>
    <w:p w:rsidR="00300522" w:rsidRPr="008E0AA1" w:rsidRDefault="00300522" w:rsidP="00300522">
      <w:pPr>
        <w:pStyle w:val="subsection"/>
      </w:pPr>
      <w:r w:rsidRPr="008E0AA1">
        <w:tab/>
        <w:t>(1)</w:t>
      </w:r>
      <w:r w:rsidRPr="008E0AA1">
        <w:tab/>
        <w:t xml:space="preserve">If an entity has a </w:t>
      </w:r>
      <w:r w:rsidR="00314E88" w:rsidRPr="00314E88">
        <w:rPr>
          <w:position w:val="6"/>
          <w:sz w:val="16"/>
          <w:szCs w:val="16"/>
        </w:rPr>
        <w:t>*</w:t>
      </w:r>
      <w:r w:rsidRPr="008E0AA1">
        <w:t xml:space="preserve">GST branch and </w:t>
      </w:r>
      <w:r w:rsidR="009A19B4" w:rsidRPr="008E0AA1">
        <w:t xml:space="preserve">the </w:t>
      </w:r>
      <w:r w:rsidR="00314E88" w:rsidRPr="00314E88">
        <w:rPr>
          <w:position w:val="6"/>
          <w:sz w:val="16"/>
        </w:rPr>
        <w:t>*</w:t>
      </w:r>
      <w:r w:rsidR="009A19B4" w:rsidRPr="008E0AA1">
        <w:t>assessed net amount</w:t>
      </w:r>
      <w:r w:rsidRPr="008E0AA1">
        <w:t xml:space="preserve"> relating to the </w:t>
      </w:r>
      <w:r w:rsidR="00314E88" w:rsidRPr="00314E88">
        <w:rPr>
          <w:position w:val="6"/>
          <w:sz w:val="16"/>
          <w:szCs w:val="16"/>
        </w:rPr>
        <w:t>*</w:t>
      </w:r>
      <w:r w:rsidRPr="008E0AA1">
        <w:t>GST branch for a tax period is greater than zero:</w:t>
      </w:r>
    </w:p>
    <w:p w:rsidR="00300522" w:rsidRPr="008E0AA1" w:rsidRDefault="00300522" w:rsidP="00300522">
      <w:pPr>
        <w:pStyle w:val="paragraph"/>
      </w:pPr>
      <w:r w:rsidRPr="008E0AA1">
        <w:tab/>
        <w:t>(a)</w:t>
      </w:r>
      <w:r w:rsidRPr="008E0AA1">
        <w:tab/>
        <w:t xml:space="preserve">the entity must pay that </w:t>
      </w:r>
      <w:r w:rsidR="009A19B4" w:rsidRPr="008E0AA1">
        <w:t>assessed net amount</w:t>
      </w:r>
      <w:r w:rsidRPr="008E0AA1">
        <w:t xml:space="preserve"> to the Commissioner; and</w:t>
      </w:r>
    </w:p>
    <w:p w:rsidR="00300522" w:rsidRPr="008E0AA1" w:rsidRDefault="00300522" w:rsidP="00300522">
      <w:pPr>
        <w:pStyle w:val="paragraph"/>
      </w:pPr>
      <w:r w:rsidRPr="008E0AA1">
        <w:tab/>
        <w:t>(b)</w:t>
      </w:r>
      <w:r w:rsidRPr="008E0AA1">
        <w:tab/>
        <w:t>Division</w:t>
      </w:r>
      <w:r w:rsidR="006138CE" w:rsidRPr="008E0AA1">
        <w:t> </w:t>
      </w:r>
      <w:r w:rsidRPr="008E0AA1">
        <w:t>33 applies to payment of that amount as if it were a payment the entity was obliged to make under section</w:t>
      </w:r>
      <w:r w:rsidR="006138CE" w:rsidRPr="008E0AA1">
        <w:t> </w:t>
      </w:r>
      <w:r w:rsidRPr="008E0AA1">
        <w:t>33</w:t>
      </w:r>
      <w:r w:rsidR="00314E88">
        <w:noBreakHyphen/>
      </w:r>
      <w:r w:rsidRPr="008E0AA1">
        <w:t>3 or 33</w:t>
      </w:r>
      <w:r w:rsidR="00314E88">
        <w:noBreakHyphen/>
      </w:r>
      <w:r w:rsidRPr="008E0AA1">
        <w:t>5 (as the case requires).</w:t>
      </w:r>
    </w:p>
    <w:p w:rsidR="00300522" w:rsidRPr="008E0AA1" w:rsidRDefault="00300522" w:rsidP="00300522">
      <w:pPr>
        <w:pStyle w:val="subsection"/>
      </w:pPr>
      <w:r w:rsidRPr="008E0AA1">
        <w:tab/>
        <w:t>(2)</w:t>
      </w:r>
      <w:r w:rsidRPr="008E0AA1">
        <w:tab/>
        <w:t>This section has effect despite Division</w:t>
      </w:r>
      <w:r w:rsidR="006138CE" w:rsidRPr="008E0AA1">
        <w:t> </w:t>
      </w:r>
      <w:r w:rsidRPr="008E0AA1">
        <w:t>33 (which is about payments of GST).</w:t>
      </w:r>
    </w:p>
    <w:p w:rsidR="00300522" w:rsidRPr="008E0AA1" w:rsidRDefault="00300522" w:rsidP="00300522">
      <w:pPr>
        <w:pStyle w:val="ActHead5"/>
      </w:pPr>
      <w:bookmarkStart w:id="443" w:name="_Toc108000404"/>
      <w:r w:rsidRPr="00314E88">
        <w:rPr>
          <w:rStyle w:val="CharSectno"/>
        </w:rPr>
        <w:t>54</w:t>
      </w:r>
      <w:r w:rsidR="00314E88" w:rsidRPr="00314E88">
        <w:rPr>
          <w:rStyle w:val="CharSectno"/>
        </w:rPr>
        <w:noBreakHyphen/>
      </w:r>
      <w:r w:rsidRPr="00314E88">
        <w:rPr>
          <w:rStyle w:val="CharSectno"/>
        </w:rPr>
        <w:t>65</w:t>
      </w:r>
      <w:r w:rsidRPr="008E0AA1">
        <w:t xml:space="preserve">  Refunds relating to GST branches</w:t>
      </w:r>
      <w:bookmarkEnd w:id="443"/>
    </w:p>
    <w:p w:rsidR="00300522" w:rsidRPr="008E0AA1" w:rsidRDefault="00300522" w:rsidP="00300522">
      <w:pPr>
        <w:pStyle w:val="subsection"/>
      </w:pPr>
      <w:r w:rsidRPr="008E0AA1">
        <w:tab/>
      </w:r>
      <w:r w:rsidRPr="008E0AA1">
        <w:tab/>
        <w:t xml:space="preserve">If an entity has a </w:t>
      </w:r>
      <w:r w:rsidR="00314E88" w:rsidRPr="00314E88">
        <w:rPr>
          <w:position w:val="6"/>
          <w:sz w:val="16"/>
          <w:szCs w:val="16"/>
        </w:rPr>
        <w:t>*</w:t>
      </w:r>
      <w:r w:rsidRPr="008E0AA1">
        <w:t xml:space="preserve">GST branch and </w:t>
      </w:r>
      <w:r w:rsidR="00CD1BD0" w:rsidRPr="008E0AA1">
        <w:t xml:space="preserve">the </w:t>
      </w:r>
      <w:r w:rsidR="00314E88" w:rsidRPr="00314E88">
        <w:rPr>
          <w:position w:val="6"/>
          <w:sz w:val="16"/>
        </w:rPr>
        <w:t>*</w:t>
      </w:r>
      <w:r w:rsidR="00CD1BD0" w:rsidRPr="008E0AA1">
        <w:t>assessed net amount</w:t>
      </w:r>
      <w:r w:rsidRPr="008E0AA1">
        <w:t xml:space="preserve"> relating to the </w:t>
      </w:r>
      <w:r w:rsidR="00314E88" w:rsidRPr="00314E88">
        <w:rPr>
          <w:position w:val="6"/>
          <w:sz w:val="16"/>
          <w:szCs w:val="16"/>
        </w:rPr>
        <w:t>*</w:t>
      </w:r>
      <w:r w:rsidRPr="008E0AA1">
        <w:t xml:space="preserve">GST branch for a tax period is less than zero, the Commissioner must, on behalf of the Commonwealth, pay </w:t>
      </w:r>
      <w:r w:rsidR="00AE5530" w:rsidRPr="008E0AA1">
        <w:t>that assessed net amount</w:t>
      </w:r>
      <w:r w:rsidRPr="008E0AA1">
        <w:t xml:space="preserve"> (expressed as a positive amount) to the entity.</w:t>
      </w:r>
    </w:p>
    <w:p w:rsidR="00300522" w:rsidRPr="008E0AA1" w:rsidRDefault="00300522" w:rsidP="00300522">
      <w:pPr>
        <w:pStyle w:val="notetext"/>
      </w:pPr>
      <w:r w:rsidRPr="008E0AA1">
        <w:t>Note 1:</w:t>
      </w:r>
      <w:r w:rsidRPr="008E0AA1">
        <w:tab/>
        <w:t>See Division</w:t>
      </w:r>
      <w:r w:rsidR="006138CE" w:rsidRPr="008E0AA1">
        <w:t> </w:t>
      </w:r>
      <w:r w:rsidRPr="008E0AA1">
        <w:t>3A of Part</w:t>
      </w:r>
      <w:r w:rsidR="00EF3F7B" w:rsidRPr="008E0AA1">
        <w:t> </w:t>
      </w:r>
      <w:r w:rsidRPr="008E0AA1">
        <w:t>IIB of</w:t>
      </w:r>
      <w:r w:rsidR="00615939" w:rsidRPr="008E0AA1">
        <w:t xml:space="preserve"> </w:t>
      </w:r>
      <w:r w:rsidRPr="008E0AA1">
        <w:t xml:space="preserve"> the </w:t>
      </w:r>
      <w:r w:rsidRPr="008E0AA1">
        <w:rPr>
          <w:i/>
          <w:iCs/>
        </w:rPr>
        <w:t>Taxation Administration Act 1953</w:t>
      </w:r>
      <w:r w:rsidRPr="008E0AA1">
        <w:t xml:space="preserve"> for the rules about how the Commissioner must pay the entity. Division</w:t>
      </w:r>
      <w:r w:rsidR="006138CE" w:rsidRPr="008E0AA1">
        <w:t> </w:t>
      </w:r>
      <w:r w:rsidRPr="008E0AA1">
        <w:t>3 of Part</w:t>
      </w:r>
      <w:r w:rsidR="00EF3F7B" w:rsidRPr="008E0AA1">
        <w:t> </w:t>
      </w:r>
      <w:r w:rsidRPr="008E0AA1">
        <w:t>IIB allows the Commissioner to apply the amount owing as a credit against tax debts that the entity owes to the Commonwealth.</w:t>
      </w:r>
    </w:p>
    <w:p w:rsidR="00300522" w:rsidRPr="008E0AA1" w:rsidRDefault="00300522" w:rsidP="00300522">
      <w:pPr>
        <w:pStyle w:val="notetext"/>
      </w:pPr>
      <w:r w:rsidRPr="008E0AA1">
        <w:t>Note 2:</w:t>
      </w:r>
      <w:r w:rsidRPr="008E0AA1">
        <w:tab/>
        <w:t xml:space="preserve">Interest is payable under the </w:t>
      </w:r>
      <w:r w:rsidRPr="008E0AA1">
        <w:rPr>
          <w:i/>
          <w:iCs/>
        </w:rPr>
        <w:t>Taxation (Interest on Overpayments and Early Payments) Act 1983</w:t>
      </w:r>
      <w:r w:rsidRPr="008E0AA1">
        <w:t xml:space="preserve"> if the Commissioner is late in refunding the amount.</w:t>
      </w:r>
    </w:p>
    <w:p w:rsidR="00300522" w:rsidRPr="008E0AA1" w:rsidRDefault="00300522" w:rsidP="00300522">
      <w:pPr>
        <w:pStyle w:val="ActHead4"/>
      </w:pPr>
      <w:bookmarkStart w:id="444" w:name="_Toc108000405"/>
      <w:r w:rsidRPr="00314E88">
        <w:rPr>
          <w:rStyle w:val="CharSubdNo"/>
        </w:rPr>
        <w:t>Subdivision</w:t>
      </w:r>
      <w:r w:rsidR="006138CE" w:rsidRPr="00314E88">
        <w:rPr>
          <w:rStyle w:val="CharSubdNo"/>
        </w:rPr>
        <w:t> </w:t>
      </w:r>
      <w:r w:rsidRPr="00314E88">
        <w:rPr>
          <w:rStyle w:val="CharSubdNo"/>
        </w:rPr>
        <w:t>54</w:t>
      </w:r>
      <w:r w:rsidR="00314E88" w:rsidRPr="00314E88">
        <w:rPr>
          <w:rStyle w:val="CharSubdNo"/>
        </w:rPr>
        <w:noBreakHyphen/>
      </w:r>
      <w:r w:rsidRPr="00314E88">
        <w:rPr>
          <w:rStyle w:val="CharSubdNo"/>
        </w:rPr>
        <w:t>C</w:t>
      </w:r>
      <w:r w:rsidRPr="008E0AA1">
        <w:t>—</w:t>
      </w:r>
      <w:r w:rsidRPr="00314E88">
        <w:rPr>
          <w:rStyle w:val="CharSubdText"/>
        </w:rPr>
        <w:t>Cancellation of registration of GST branches</w:t>
      </w:r>
      <w:bookmarkEnd w:id="444"/>
    </w:p>
    <w:p w:rsidR="00300522" w:rsidRPr="008E0AA1" w:rsidRDefault="00300522" w:rsidP="00300522">
      <w:pPr>
        <w:pStyle w:val="ActHead5"/>
      </w:pPr>
      <w:bookmarkStart w:id="445" w:name="_Toc108000406"/>
      <w:r w:rsidRPr="00314E88">
        <w:rPr>
          <w:rStyle w:val="CharSectno"/>
        </w:rPr>
        <w:t>54</w:t>
      </w:r>
      <w:r w:rsidR="00314E88" w:rsidRPr="00314E88">
        <w:rPr>
          <w:rStyle w:val="CharSectno"/>
        </w:rPr>
        <w:noBreakHyphen/>
      </w:r>
      <w:r w:rsidRPr="00314E88">
        <w:rPr>
          <w:rStyle w:val="CharSectno"/>
        </w:rPr>
        <w:t>70</w:t>
      </w:r>
      <w:r w:rsidRPr="008E0AA1">
        <w:t xml:space="preserve">  When an entity must apply for cancellation of registration of a GST branch</w:t>
      </w:r>
      <w:bookmarkEnd w:id="445"/>
    </w:p>
    <w:p w:rsidR="00300522" w:rsidRPr="008E0AA1" w:rsidRDefault="00300522" w:rsidP="00300522">
      <w:pPr>
        <w:pStyle w:val="subsection"/>
      </w:pPr>
      <w:r w:rsidRPr="008E0AA1">
        <w:tab/>
        <w:t>(1)</w:t>
      </w:r>
      <w:r w:rsidRPr="008E0AA1">
        <w:tab/>
        <w:t xml:space="preserve">If an entity has a </w:t>
      </w:r>
      <w:r w:rsidR="00314E88" w:rsidRPr="00314E88">
        <w:rPr>
          <w:position w:val="6"/>
          <w:sz w:val="16"/>
          <w:szCs w:val="16"/>
        </w:rPr>
        <w:t>*</w:t>
      </w:r>
      <w:r w:rsidRPr="008E0AA1">
        <w:t xml:space="preserve">GST branch and the entity is not </w:t>
      </w:r>
      <w:r w:rsidR="00314E88" w:rsidRPr="00314E88">
        <w:rPr>
          <w:position w:val="6"/>
          <w:sz w:val="16"/>
          <w:szCs w:val="16"/>
        </w:rPr>
        <w:t>*</w:t>
      </w:r>
      <w:r w:rsidRPr="008E0AA1">
        <w:t xml:space="preserve">carrying on any </w:t>
      </w:r>
      <w:r w:rsidR="00314E88" w:rsidRPr="00314E88">
        <w:rPr>
          <w:position w:val="6"/>
          <w:sz w:val="16"/>
          <w:szCs w:val="16"/>
        </w:rPr>
        <w:t>*</w:t>
      </w:r>
      <w:r w:rsidRPr="008E0AA1">
        <w:t xml:space="preserve">enterprise through the branch, the entity must apply to the Commissioner in the </w:t>
      </w:r>
      <w:r w:rsidR="00314E88" w:rsidRPr="00314E88">
        <w:rPr>
          <w:position w:val="6"/>
          <w:sz w:val="16"/>
          <w:szCs w:val="16"/>
        </w:rPr>
        <w:t>*</w:t>
      </w:r>
      <w:r w:rsidRPr="008E0AA1">
        <w:t xml:space="preserve">approved form for cancellation of the </w:t>
      </w:r>
      <w:r w:rsidR="00314E88" w:rsidRPr="00314E88">
        <w:rPr>
          <w:position w:val="6"/>
          <w:sz w:val="16"/>
          <w:szCs w:val="16"/>
        </w:rPr>
        <w:t>*</w:t>
      </w:r>
      <w:r w:rsidRPr="008E0AA1">
        <w:t>registration of the branch.</w:t>
      </w:r>
    </w:p>
    <w:p w:rsidR="00300522" w:rsidRPr="008E0AA1" w:rsidRDefault="00300522" w:rsidP="00300522">
      <w:pPr>
        <w:pStyle w:val="subsection"/>
      </w:pPr>
      <w:r w:rsidRPr="008E0AA1">
        <w:tab/>
        <w:t>(2)</w:t>
      </w:r>
      <w:r w:rsidRPr="008E0AA1">
        <w:tab/>
        <w:t xml:space="preserve">The entity must lodge its application within 21 days after the day on which it ceased to </w:t>
      </w:r>
      <w:r w:rsidR="00314E88" w:rsidRPr="00314E88">
        <w:rPr>
          <w:position w:val="6"/>
          <w:sz w:val="16"/>
          <w:szCs w:val="16"/>
        </w:rPr>
        <w:t>*</w:t>
      </w:r>
      <w:r w:rsidRPr="008E0AA1">
        <w:t xml:space="preserve">carry on any </w:t>
      </w:r>
      <w:r w:rsidR="00314E88" w:rsidRPr="00314E88">
        <w:rPr>
          <w:position w:val="6"/>
          <w:sz w:val="16"/>
          <w:szCs w:val="16"/>
        </w:rPr>
        <w:t>*</w:t>
      </w:r>
      <w:r w:rsidRPr="008E0AA1">
        <w:t>enterprise through the branch.</w:t>
      </w:r>
    </w:p>
    <w:p w:rsidR="00300522" w:rsidRPr="008E0AA1" w:rsidRDefault="00300522" w:rsidP="00300522">
      <w:pPr>
        <w:pStyle w:val="ActHead5"/>
      </w:pPr>
      <w:bookmarkStart w:id="446" w:name="_Toc108000407"/>
      <w:r w:rsidRPr="00314E88">
        <w:rPr>
          <w:rStyle w:val="CharSectno"/>
        </w:rPr>
        <w:t>54</w:t>
      </w:r>
      <w:r w:rsidR="00314E88" w:rsidRPr="00314E88">
        <w:rPr>
          <w:rStyle w:val="CharSectno"/>
        </w:rPr>
        <w:noBreakHyphen/>
      </w:r>
      <w:r w:rsidRPr="00314E88">
        <w:rPr>
          <w:rStyle w:val="CharSectno"/>
        </w:rPr>
        <w:t>75</w:t>
      </w:r>
      <w:r w:rsidRPr="008E0AA1">
        <w:t xml:space="preserve">  When the Commissioner must cancel registration of a GST branch</w:t>
      </w:r>
      <w:bookmarkEnd w:id="446"/>
    </w:p>
    <w:p w:rsidR="00300522" w:rsidRPr="008E0AA1" w:rsidRDefault="00300522" w:rsidP="00300522">
      <w:pPr>
        <w:pStyle w:val="subsection"/>
      </w:pPr>
      <w:r w:rsidRPr="008E0AA1">
        <w:tab/>
        <w:t>(1)</w:t>
      </w:r>
      <w:r w:rsidRPr="008E0AA1">
        <w:tab/>
        <w:t xml:space="preserve">The Commissioner must cancel the </w:t>
      </w:r>
      <w:r w:rsidR="00314E88" w:rsidRPr="00314E88">
        <w:rPr>
          <w:position w:val="6"/>
          <w:sz w:val="16"/>
          <w:szCs w:val="16"/>
        </w:rPr>
        <w:t>*</w:t>
      </w:r>
      <w:r w:rsidRPr="008E0AA1">
        <w:t xml:space="preserve">registration of a </w:t>
      </w:r>
      <w:r w:rsidR="00314E88" w:rsidRPr="00314E88">
        <w:rPr>
          <w:position w:val="6"/>
          <w:sz w:val="16"/>
          <w:szCs w:val="16"/>
        </w:rPr>
        <w:t>*</w:t>
      </w:r>
      <w:r w:rsidRPr="008E0AA1">
        <w:t>GST branch of an entity if:</w:t>
      </w:r>
    </w:p>
    <w:p w:rsidR="00300522" w:rsidRPr="008E0AA1" w:rsidRDefault="00300522" w:rsidP="00300522">
      <w:pPr>
        <w:pStyle w:val="paragraph"/>
      </w:pPr>
      <w:r w:rsidRPr="008E0AA1">
        <w:tab/>
        <w:t>(a)</w:t>
      </w:r>
      <w:r w:rsidRPr="008E0AA1">
        <w:tab/>
        <w:t xml:space="preserve">the entity has applied for cancellation of registration in the </w:t>
      </w:r>
      <w:r w:rsidR="00314E88" w:rsidRPr="00314E88">
        <w:rPr>
          <w:position w:val="6"/>
          <w:sz w:val="16"/>
          <w:szCs w:val="16"/>
        </w:rPr>
        <w:t>*</w:t>
      </w:r>
      <w:r w:rsidRPr="008E0AA1">
        <w:t>approved form; and</w:t>
      </w:r>
    </w:p>
    <w:p w:rsidR="00300522" w:rsidRPr="008E0AA1" w:rsidRDefault="00300522" w:rsidP="00300522">
      <w:pPr>
        <w:pStyle w:val="paragraph"/>
      </w:pPr>
      <w:r w:rsidRPr="008E0AA1">
        <w:tab/>
        <w:t>(b)</w:t>
      </w:r>
      <w:r w:rsidRPr="008E0AA1">
        <w:tab/>
        <w:t>at the time it applied, the branch had been registered for at least 12 months.</w:t>
      </w:r>
    </w:p>
    <w:p w:rsidR="00300522" w:rsidRPr="008E0AA1" w:rsidRDefault="00300522" w:rsidP="00300522">
      <w:pPr>
        <w:pStyle w:val="notetext"/>
      </w:pPr>
      <w:r w:rsidRPr="008E0AA1">
        <w:t>Note:</w:t>
      </w:r>
      <w:r w:rsidRPr="008E0AA1">
        <w:tab/>
        <w:t>Refusing to cancel the registration of a GST branch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(2)</w:t>
      </w:r>
      <w:r w:rsidRPr="008E0AA1">
        <w:tab/>
        <w:t xml:space="preserve">The Commissioner must cancel the </w:t>
      </w:r>
      <w:r w:rsidR="00314E88" w:rsidRPr="00314E88">
        <w:rPr>
          <w:position w:val="6"/>
          <w:sz w:val="16"/>
          <w:szCs w:val="16"/>
        </w:rPr>
        <w:t>*</w:t>
      </w:r>
      <w:r w:rsidRPr="008E0AA1">
        <w:t xml:space="preserve">registration of a </w:t>
      </w:r>
      <w:r w:rsidR="00314E88" w:rsidRPr="00314E88">
        <w:rPr>
          <w:position w:val="6"/>
          <w:sz w:val="16"/>
          <w:szCs w:val="16"/>
        </w:rPr>
        <w:t>*</w:t>
      </w:r>
      <w:r w:rsidRPr="008E0AA1">
        <w:t>GST branch of the entity (even if the entity has not applied for cancellation of the registration) if:</w:t>
      </w:r>
    </w:p>
    <w:p w:rsidR="00300522" w:rsidRPr="008E0AA1" w:rsidRDefault="00300522" w:rsidP="00300522">
      <w:pPr>
        <w:pStyle w:val="paragraph"/>
      </w:pPr>
      <w:r w:rsidRPr="008E0AA1">
        <w:tab/>
        <w:t>(a)</w:t>
      </w:r>
      <w:r w:rsidRPr="008E0AA1">
        <w:tab/>
        <w:t xml:space="preserve">the Commissioner is satisfied that the entity is not </w:t>
      </w:r>
      <w:r w:rsidR="00314E88" w:rsidRPr="00314E88">
        <w:rPr>
          <w:position w:val="6"/>
          <w:sz w:val="16"/>
          <w:szCs w:val="16"/>
        </w:rPr>
        <w:t>*</w:t>
      </w:r>
      <w:r w:rsidRPr="008E0AA1">
        <w:t xml:space="preserve">carrying on an </w:t>
      </w:r>
      <w:r w:rsidR="00314E88" w:rsidRPr="00314E88">
        <w:rPr>
          <w:position w:val="6"/>
          <w:sz w:val="16"/>
          <w:szCs w:val="16"/>
        </w:rPr>
        <w:t>*</w:t>
      </w:r>
      <w:r w:rsidRPr="008E0AA1">
        <w:t>enterprise through the branch; and</w:t>
      </w:r>
    </w:p>
    <w:p w:rsidR="00300522" w:rsidRPr="008E0AA1" w:rsidRDefault="00300522" w:rsidP="00300522">
      <w:pPr>
        <w:pStyle w:val="paragraph"/>
      </w:pPr>
      <w:r w:rsidRPr="008E0AA1">
        <w:tab/>
        <w:t>(b)</w:t>
      </w:r>
      <w:r w:rsidRPr="008E0AA1">
        <w:tab/>
        <w:t>the Commissioner believes on reasonable grounds that the entity is unlikely to carry on an enterprise through the branch for at least 12 months.</w:t>
      </w:r>
    </w:p>
    <w:p w:rsidR="00300522" w:rsidRPr="008E0AA1" w:rsidRDefault="00300522" w:rsidP="00300522">
      <w:pPr>
        <w:pStyle w:val="notetext"/>
      </w:pPr>
      <w:r w:rsidRPr="008E0AA1">
        <w:t>Note:</w:t>
      </w:r>
      <w:r w:rsidRPr="008E0AA1">
        <w:tab/>
        <w:t>Cancelling the registration of a GST branch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(3)</w:t>
      </w:r>
      <w:r w:rsidRPr="008E0AA1">
        <w:tab/>
        <w:t xml:space="preserve">The Commissioner must notify the entity of any decision he or she makes in relation to it under this section. If the Commissioner decides to cancel the </w:t>
      </w:r>
      <w:r w:rsidR="00314E88" w:rsidRPr="00314E88">
        <w:rPr>
          <w:position w:val="6"/>
          <w:sz w:val="16"/>
          <w:szCs w:val="16"/>
        </w:rPr>
        <w:t>*</w:t>
      </w:r>
      <w:r w:rsidRPr="008E0AA1">
        <w:t>registration, the notice must specify the date of effect of the cancellation.</w:t>
      </w:r>
    </w:p>
    <w:p w:rsidR="00300522" w:rsidRPr="008E0AA1" w:rsidRDefault="00300522" w:rsidP="00300522">
      <w:pPr>
        <w:pStyle w:val="ActHead5"/>
      </w:pPr>
      <w:bookmarkStart w:id="447" w:name="_Toc108000408"/>
      <w:r w:rsidRPr="00314E88">
        <w:rPr>
          <w:rStyle w:val="CharSectno"/>
        </w:rPr>
        <w:t>54</w:t>
      </w:r>
      <w:r w:rsidR="00314E88" w:rsidRPr="00314E88">
        <w:rPr>
          <w:rStyle w:val="CharSectno"/>
        </w:rPr>
        <w:noBreakHyphen/>
      </w:r>
      <w:r w:rsidRPr="00314E88">
        <w:rPr>
          <w:rStyle w:val="CharSectno"/>
        </w:rPr>
        <w:t>80</w:t>
      </w:r>
      <w:r w:rsidRPr="008E0AA1">
        <w:t xml:space="preserve">  The date of effect of cancellation of registration of a GST branch</w:t>
      </w:r>
      <w:bookmarkEnd w:id="447"/>
    </w:p>
    <w:p w:rsidR="00300522" w:rsidRPr="008E0AA1" w:rsidRDefault="00300522" w:rsidP="00300522">
      <w:pPr>
        <w:pStyle w:val="subsection"/>
      </w:pPr>
      <w:r w:rsidRPr="008E0AA1">
        <w:tab/>
      </w:r>
      <w:r w:rsidRPr="008E0AA1">
        <w:tab/>
        <w:t xml:space="preserve">The Commissioner must decide the date on which the cancellation of the </w:t>
      </w:r>
      <w:r w:rsidR="00314E88" w:rsidRPr="00314E88">
        <w:rPr>
          <w:position w:val="6"/>
          <w:sz w:val="16"/>
          <w:szCs w:val="16"/>
        </w:rPr>
        <w:t>*</w:t>
      </w:r>
      <w:r w:rsidRPr="008E0AA1">
        <w:t xml:space="preserve">registration of a </w:t>
      </w:r>
      <w:r w:rsidR="00314E88" w:rsidRPr="00314E88">
        <w:rPr>
          <w:position w:val="6"/>
          <w:sz w:val="16"/>
          <w:szCs w:val="16"/>
        </w:rPr>
        <w:t>*</w:t>
      </w:r>
      <w:r w:rsidRPr="008E0AA1">
        <w:t>GST branch of an entity under subsection</w:t>
      </w:r>
      <w:r w:rsidR="006138CE" w:rsidRPr="008E0AA1">
        <w:t> </w:t>
      </w:r>
      <w:r w:rsidRPr="008E0AA1">
        <w:t>54</w:t>
      </w:r>
      <w:r w:rsidR="00314E88">
        <w:noBreakHyphen/>
      </w:r>
      <w:r w:rsidRPr="008E0AA1">
        <w:t>75(1) or (2) takes effect. That date may be any day occurring before, on or after the day on which the Commissioner makes the decision.</w:t>
      </w:r>
    </w:p>
    <w:p w:rsidR="00300522" w:rsidRPr="008E0AA1" w:rsidRDefault="00300522" w:rsidP="00300522">
      <w:pPr>
        <w:pStyle w:val="notetext"/>
      </w:pPr>
      <w:r w:rsidRPr="008E0AA1">
        <w:t>Note:</w:t>
      </w:r>
      <w:r w:rsidRPr="008E0AA1">
        <w:tab/>
        <w:t>Deciding the date of effect of the cancellation of the registration of a GST branch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48" w:name="_Toc108000409"/>
      <w:r w:rsidRPr="00314E88">
        <w:rPr>
          <w:rStyle w:val="CharSectno"/>
        </w:rPr>
        <w:t>54</w:t>
      </w:r>
      <w:r w:rsidR="00314E88" w:rsidRPr="00314E88">
        <w:rPr>
          <w:rStyle w:val="CharSectno"/>
        </w:rPr>
        <w:noBreakHyphen/>
      </w:r>
      <w:r w:rsidRPr="00314E88">
        <w:rPr>
          <w:rStyle w:val="CharSectno"/>
        </w:rPr>
        <w:t>85</w:t>
      </w:r>
      <w:r w:rsidRPr="008E0AA1">
        <w:t xml:space="preserve">  Application of Subdivision</w:t>
      </w:r>
      <w:r w:rsidR="006138CE" w:rsidRPr="008E0AA1">
        <w:t> </w:t>
      </w:r>
      <w:r w:rsidRPr="008E0AA1">
        <w:t>25</w:t>
      </w:r>
      <w:r w:rsidR="00314E88">
        <w:noBreakHyphen/>
      </w:r>
      <w:r w:rsidRPr="008E0AA1">
        <w:t>B</w:t>
      </w:r>
      <w:bookmarkEnd w:id="448"/>
    </w:p>
    <w:p w:rsidR="00300522" w:rsidRPr="008E0AA1" w:rsidRDefault="00300522" w:rsidP="00300522">
      <w:pPr>
        <w:pStyle w:val="subsection"/>
      </w:pPr>
      <w:r w:rsidRPr="008E0AA1">
        <w:tab/>
      </w:r>
      <w:r w:rsidRPr="008E0AA1">
        <w:tab/>
        <w:t>Subdivision</w:t>
      </w:r>
      <w:r w:rsidR="006138CE" w:rsidRPr="008E0AA1">
        <w:t> </w:t>
      </w:r>
      <w:r w:rsidRPr="008E0AA1">
        <w:t>25</w:t>
      </w:r>
      <w:r w:rsidR="00314E88">
        <w:noBreakHyphen/>
      </w:r>
      <w:r w:rsidRPr="008E0AA1">
        <w:t xml:space="preserve">B does not apply to the cancellation of the </w:t>
      </w:r>
      <w:r w:rsidR="00314E88" w:rsidRPr="00314E88">
        <w:rPr>
          <w:position w:val="6"/>
          <w:sz w:val="16"/>
          <w:szCs w:val="16"/>
        </w:rPr>
        <w:t>*</w:t>
      </w:r>
      <w:r w:rsidRPr="008E0AA1">
        <w:t xml:space="preserve">registration of a </w:t>
      </w:r>
      <w:r w:rsidR="00314E88" w:rsidRPr="00314E88">
        <w:rPr>
          <w:position w:val="6"/>
          <w:sz w:val="16"/>
          <w:szCs w:val="16"/>
        </w:rPr>
        <w:t>*</w:t>
      </w:r>
      <w:r w:rsidRPr="008E0AA1">
        <w:t>GST branch.</w:t>
      </w:r>
    </w:p>
    <w:p w:rsidR="00300522" w:rsidRPr="008E0AA1" w:rsidRDefault="00300522" w:rsidP="00300522">
      <w:pPr>
        <w:pStyle w:val="ActHead5"/>
      </w:pPr>
      <w:bookmarkStart w:id="449" w:name="_Toc108000410"/>
      <w:r w:rsidRPr="00314E88">
        <w:rPr>
          <w:rStyle w:val="CharSectno"/>
        </w:rPr>
        <w:t>54</w:t>
      </w:r>
      <w:r w:rsidR="00314E88" w:rsidRPr="00314E88">
        <w:rPr>
          <w:rStyle w:val="CharSectno"/>
        </w:rPr>
        <w:noBreakHyphen/>
      </w:r>
      <w:r w:rsidRPr="00314E88">
        <w:rPr>
          <w:rStyle w:val="CharSectno"/>
        </w:rPr>
        <w:t>90</w:t>
      </w:r>
      <w:r w:rsidRPr="008E0AA1">
        <w:t xml:space="preserve">  Effect on GST branches of cancelling the entity’s registration</w:t>
      </w:r>
      <w:bookmarkEnd w:id="449"/>
    </w:p>
    <w:p w:rsidR="00300522" w:rsidRPr="008E0AA1" w:rsidRDefault="00300522" w:rsidP="00300522">
      <w:pPr>
        <w:pStyle w:val="subsection"/>
      </w:pPr>
      <w:r w:rsidRPr="008E0AA1">
        <w:tab/>
      </w:r>
      <w:r w:rsidRPr="008E0AA1">
        <w:tab/>
        <w:t xml:space="preserve">If an entity’s </w:t>
      </w:r>
      <w:r w:rsidR="00314E88" w:rsidRPr="00314E88">
        <w:rPr>
          <w:position w:val="6"/>
          <w:sz w:val="16"/>
          <w:szCs w:val="16"/>
        </w:rPr>
        <w:t>*</w:t>
      </w:r>
      <w:r w:rsidRPr="008E0AA1">
        <w:t xml:space="preserve">registration is cancelled, the registration of any </w:t>
      </w:r>
      <w:r w:rsidR="00314E88" w:rsidRPr="00314E88">
        <w:rPr>
          <w:position w:val="6"/>
          <w:sz w:val="16"/>
          <w:szCs w:val="16"/>
        </w:rPr>
        <w:t>*</w:t>
      </w:r>
      <w:r w:rsidRPr="008E0AA1">
        <w:t>GST branches of the entity ceases to have effect from the day the cancellation takes effect.</w:t>
      </w:r>
    </w:p>
    <w:p w:rsidR="00300522" w:rsidRPr="008E0AA1" w:rsidRDefault="00300522" w:rsidP="00A36DB5">
      <w:pPr>
        <w:pStyle w:val="ActHead3"/>
        <w:pageBreakBefore/>
      </w:pPr>
      <w:bookmarkStart w:id="450" w:name="_Toc108000411"/>
      <w:r w:rsidRPr="00314E88">
        <w:rPr>
          <w:rStyle w:val="CharDivNo"/>
        </w:rPr>
        <w:t>Division</w:t>
      </w:r>
      <w:r w:rsidR="006138CE" w:rsidRPr="00314E88">
        <w:rPr>
          <w:rStyle w:val="CharDivNo"/>
        </w:rPr>
        <w:t> </w:t>
      </w:r>
      <w:r w:rsidRPr="00314E88">
        <w:rPr>
          <w:rStyle w:val="CharDivNo"/>
        </w:rPr>
        <w:t>57</w:t>
      </w:r>
      <w:r w:rsidRPr="008E0AA1">
        <w:t>—</w:t>
      </w:r>
      <w:r w:rsidRPr="00314E88">
        <w:rPr>
          <w:rStyle w:val="CharDivText"/>
        </w:rPr>
        <w:t>Resident agents acting for non</w:t>
      </w:r>
      <w:r w:rsidR="00314E88" w:rsidRPr="00314E88">
        <w:rPr>
          <w:rStyle w:val="CharDivText"/>
        </w:rPr>
        <w:noBreakHyphen/>
      </w:r>
      <w:r w:rsidRPr="00314E88">
        <w:rPr>
          <w:rStyle w:val="CharDivText"/>
        </w:rPr>
        <w:t>residents</w:t>
      </w:r>
      <w:bookmarkEnd w:id="450"/>
    </w:p>
    <w:p w:rsidR="00300522" w:rsidRPr="008E0AA1" w:rsidRDefault="00300522" w:rsidP="00300522">
      <w:pPr>
        <w:pStyle w:val="ActHead5"/>
      </w:pPr>
      <w:bookmarkStart w:id="451" w:name="_Toc108000412"/>
      <w:r w:rsidRPr="00314E88">
        <w:rPr>
          <w:rStyle w:val="CharSectno"/>
        </w:rPr>
        <w:t>57</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451"/>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effectively makes resident agents acting for non</w:t>
      </w:r>
      <w:r w:rsidR="00314E88">
        <w:noBreakHyphen/>
      </w:r>
      <w:r w:rsidRPr="008E0AA1">
        <w:t>residents responsible for the GST consequences of what the non</w:t>
      </w:r>
      <w:r w:rsidR="00314E88">
        <w:noBreakHyphen/>
      </w:r>
      <w:r w:rsidRPr="008E0AA1">
        <w:t>residents do through their resident agents.</w:t>
      </w:r>
    </w:p>
    <w:p w:rsidR="00300522" w:rsidRPr="008E0AA1" w:rsidRDefault="00300522" w:rsidP="00300522">
      <w:pPr>
        <w:pStyle w:val="ActHead5"/>
      </w:pPr>
      <w:bookmarkStart w:id="452" w:name="_Toc108000413"/>
      <w:r w:rsidRPr="00314E88">
        <w:rPr>
          <w:rStyle w:val="CharSectno"/>
        </w:rPr>
        <w:t>57</w:t>
      </w:r>
      <w:r w:rsidR="00314E88" w:rsidRPr="00314E88">
        <w:rPr>
          <w:rStyle w:val="CharSectno"/>
        </w:rPr>
        <w:noBreakHyphen/>
      </w:r>
      <w:r w:rsidRPr="00314E88">
        <w:rPr>
          <w:rStyle w:val="CharSectno"/>
        </w:rPr>
        <w:t>5</w:t>
      </w:r>
      <w:r w:rsidRPr="008E0AA1">
        <w:t xml:space="preserve">  Who is liable for GST</w:t>
      </w:r>
      <w:bookmarkEnd w:id="452"/>
    </w:p>
    <w:p w:rsidR="00300522" w:rsidRPr="008E0AA1" w:rsidRDefault="00300522" w:rsidP="00300522">
      <w:pPr>
        <w:pStyle w:val="subsection"/>
      </w:pPr>
      <w:r w:rsidRPr="008E0AA1">
        <w:tab/>
        <w:t>(1)</w:t>
      </w:r>
      <w:r w:rsidRPr="008E0AA1">
        <w:tab/>
        <w:t xml:space="preserve">GST payable on a </w:t>
      </w:r>
      <w:r w:rsidR="00314E88" w:rsidRPr="00314E88">
        <w:rPr>
          <w:position w:val="6"/>
          <w:sz w:val="16"/>
          <w:szCs w:val="16"/>
        </w:rPr>
        <w:t>*</w:t>
      </w:r>
      <w:r w:rsidRPr="008E0AA1">
        <w:t xml:space="preserve">taxable supply or </w:t>
      </w:r>
      <w:r w:rsidR="00314E88" w:rsidRPr="00314E88">
        <w:rPr>
          <w:position w:val="6"/>
          <w:sz w:val="16"/>
          <w:szCs w:val="16"/>
        </w:rPr>
        <w:t>*</w:t>
      </w:r>
      <w:r w:rsidRPr="008E0AA1">
        <w:t xml:space="preserve">taxable importation made by a </w:t>
      </w:r>
      <w:r w:rsidR="00314E88" w:rsidRPr="00314E88">
        <w:rPr>
          <w:position w:val="6"/>
          <w:sz w:val="16"/>
          <w:szCs w:val="16"/>
        </w:rPr>
        <w:t>*</w:t>
      </w:r>
      <w:r w:rsidRPr="008E0AA1">
        <w:t>non</w:t>
      </w:r>
      <w:r w:rsidR="00314E88">
        <w:noBreakHyphen/>
      </w:r>
      <w:r w:rsidRPr="008E0AA1">
        <w:t xml:space="preserve">resident through a </w:t>
      </w:r>
      <w:r w:rsidR="00314E88" w:rsidRPr="00314E88">
        <w:rPr>
          <w:position w:val="6"/>
          <w:sz w:val="16"/>
          <w:szCs w:val="16"/>
        </w:rPr>
        <w:t>*</w:t>
      </w:r>
      <w:r w:rsidRPr="008E0AA1">
        <w:t>resident agent:</w:t>
      </w:r>
    </w:p>
    <w:p w:rsidR="00300522" w:rsidRPr="008E0AA1" w:rsidRDefault="00300522" w:rsidP="00300522">
      <w:pPr>
        <w:pStyle w:val="paragraph"/>
      </w:pPr>
      <w:r w:rsidRPr="008E0AA1">
        <w:tab/>
        <w:t>(a)</w:t>
      </w:r>
      <w:r w:rsidRPr="008E0AA1">
        <w:tab/>
        <w:t>is payable by the agent; and</w:t>
      </w:r>
    </w:p>
    <w:p w:rsidR="00300522" w:rsidRPr="008E0AA1" w:rsidRDefault="00300522" w:rsidP="00300522">
      <w:pPr>
        <w:pStyle w:val="paragraph"/>
      </w:pPr>
      <w:r w:rsidRPr="008E0AA1">
        <w:tab/>
        <w:t>(b)</w:t>
      </w:r>
      <w:r w:rsidRPr="008E0AA1">
        <w:tab/>
        <w:t>is not payable by the non</w:t>
      </w:r>
      <w:r w:rsidR="00314E88">
        <w:noBreakHyphen/>
      </w:r>
      <w:r w:rsidRPr="008E0AA1">
        <w:t>resident.</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9</w:t>
      </w:r>
      <w:r w:rsidR="00314E88">
        <w:noBreakHyphen/>
      </w:r>
      <w:r w:rsidRPr="008E0AA1">
        <w:t>40 and 13</w:t>
      </w:r>
      <w:r w:rsidR="00314E88">
        <w:noBreakHyphen/>
      </w:r>
      <w:r w:rsidRPr="008E0AA1">
        <w:t>15 (which are about liability for GST).</w:t>
      </w:r>
    </w:p>
    <w:p w:rsidR="001626B8" w:rsidRPr="008E0AA1" w:rsidRDefault="001626B8" w:rsidP="001626B8">
      <w:pPr>
        <w:pStyle w:val="subsection"/>
      </w:pPr>
      <w:r w:rsidRPr="008E0AA1">
        <w:tab/>
        <w:t>(3)</w:t>
      </w:r>
      <w:r w:rsidRPr="008E0AA1">
        <w:tab/>
        <w:t xml:space="preserve">However, this section does not apply to a </w:t>
      </w:r>
      <w:r w:rsidR="00314E88" w:rsidRPr="00314E88">
        <w:rPr>
          <w:position w:val="6"/>
          <w:sz w:val="16"/>
        </w:rPr>
        <w:t>*</w:t>
      </w:r>
      <w:r w:rsidRPr="008E0AA1">
        <w:t>taxable supply if:</w:t>
      </w:r>
    </w:p>
    <w:p w:rsidR="001626B8" w:rsidRPr="008E0AA1" w:rsidRDefault="001626B8" w:rsidP="001626B8">
      <w:pPr>
        <w:pStyle w:val="paragraph"/>
      </w:pPr>
      <w:r w:rsidRPr="008E0AA1">
        <w:tab/>
        <w:t>(a)</w:t>
      </w:r>
      <w:r w:rsidRPr="008E0AA1">
        <w:tab/>
        <w:t xml:space="preserve">apart from this section, the </w:t>
      </w:r>
      <w:r w:rsidR="00314E88" w:rsidRPr="00314E88">
        <w:rPr>
          <w:position w:val="6"/>
          <w:sz w:val="16"/>
        </w:rPr>
        <w:t>*</w:t>
      </w:r>
      <w:r w:rsidRPr="008E0AA1">
        <w:t>non</w:t>
      </w:r>
      <w:r w:rsidR="00314E88">
        <w:noBreakHyphen/>
      </w:r>
      <w:r w:rsidRPr="008E0AA1">
        <w:t>resident would not be liable to pay GST on the supply; or</w:t>
      </w:r>
    </w:p>
    <w:p w:rsidR="001626B8" w:rsidRPr="008E0AA1" w:rsidRDefault="001626B8" w:rsidP="001626B8">
      <w:pPr>
        <w:pStyle w:val="paragraph"/>
      </w:pPr>
      <w:r w:rsidRPr="008E0AA1">
        <w:tab/>
        <w:t>(b)</w:t>
      </w:r>
      <w:r w:rsidRPr="008E0AA1">
        <w:tab/>
        <w:t>the non</w:t>
      </w:r>
      <w:r w:rsidR="00314E88">
        <w:noBreakHyphen/>
      </w:r>
      <w:r w:rsidRPr="008E0AA1">
        <w:t xml:space="preserve">resident makes the supply through an </w:t>
      </w:r>
      <w:r w:rsidR="00314E88" w:rsidRPr="00314E88">
        <w:rPr>
          <w:position w:val="6"/>
          <w:sz w:val="16"/>
        </w:rPr>
        <w:t>*</w:t>
      </w:r>
      <w:r w:rsidRPr="008E0AA1">
        <w:t>enterprise that the non</w:t>
      </w:r>
      <w:r w:rsidR="00314E88">
        <w:noBreakHyphen/>
      </w:r>
      <w:r w:rsidRPr="008E0AA1">
        <w:t xml:space="preserve">resident </w:t>
      </w:r>
      <w:r w:rsidR="00314E88" w:rsidRPr="00314E88">
        <w:rPr>
          <w:position w:val="6"/>
          <w:sz w:val="16"/>
        </w:rPr>
        <w:t>*</w:t>
      </w:r>
      <w:r w:rsidRPr="008E0AA1">
        <w:t>carries on in the indirect tax zone.</w:t>
      </w:r>
    </w:p>
    <w:p w:rsidR="001626B8" w:rsidRPr="008E0AA1" w:rsidRDefault="001626B8" w:rsidP="001626B8">
      <w:pPr>
        <w:pStyle w:val="ActHead5"/>
      </w:pPr>
      <w:bookmarkStart w:id="453" w:name="_Toc108000414"/>
      <w:r w:rsidRPr="00314E88">
        <w:rPr>
          <w:rStyle w:val="CharSectno"/>
        </w:rPr>
        <w:t>57</w:t>
      </w:r>
      <w:r w:rsidR="00314E88" w:rsidRPr="00314E88">
        <w:rPr>
          <w:rStyle w:val="CharSectno"/>
        </w:rPr>
        <w:noBreakHyphen/>
      </w:r>
      <w:r w:rsidRPr="00314E88">
        <w:rPr>
          <w:rStyle w:val="CharSectno"/>
        </w:rPr>
        <w:t>7</w:t>
      </w:r>
      <w:r w:rsidRPr="008E0AA1">
        <w:t xml:space="preserve">  Agreement to apply this Division to all supplies through a resident agent</w:t>
      </w:r>
      <w:bookmarkEnd w:id="453"/>
    </w:p>
    <w:p w:rsidR="001626B8" w:rsidRPr="008E0AA1" w:rsidRDefault="001626B8" w:rsidP="001626B8">
      <w:pPr>
        <w:pStyle w:val="subsection"/>
      </w:pPr>
      <w:r w:rsidRPr="008E0AA1">
        <w:tab/>
        <w:t>(1)</w:t>
      </w:r>
      <w:r w:rsidRPr="008E0AA1">
        <w:tab/>
        <w:t>Subsection</w:t>
      </w:r>
      <w:r w:rsidR="006138CE" w:rsidRPr="008E0AA1">
        <w:t> </w:t>
      </w:r>
      <w:r w:rsidRPr="008E0AA1">
        <w:t>9</w:t>
      </w:r>
      <w:r w:rsidR="00314E88">
        <w:noBreakHyphen/>
      </w:r>
      <w:r w:rsidRPr="008E0AA1">
        <w:t xml:space="preserve">26(1) does not apply to a supply made by a </w:t>
      </w:r>
      <w:r w:rsidR="00314E88" w:rsidRPr="00314E88">
        <w:rPr>
          <w:position w:val="6"/>
          <w:sz w:val="16"/>
        </w:rPr>
        <w:t>*</w:t>
      </w:r>
      <w:r w:rsidRPr="008E0AA1">
        <w:t>non</w:t>
      </w:r>
      <w:r w:rsidR="00314E88">
        <w:noBreakHyphen/>
      </w:r>
      <w:r w:rsidRPr="008E0AA1">
        <w:t xml:space="preserve">resident through a </w:t>
      </w:r>
      <w:r w:rsidR="00314E88" w:rsidRPr="00314E88">
        <w:rPr>
          <w:position w:val="6"/>
          <w:sz w:val="16"/>
        </w:rPr>
        <w:t>*</w:t>
      </w:r>
      <w:r w:rsidRPr="008E0AA1">
        <w:t>resident agent if:</w:t>
      </w:r>
    </w:p>
    <w:p w:rsidR="001626B8" w:rsidRPr="008E0AA1" w:rsidRDefault="001626B8" w:rsidP="001626B8">
      <w:pPr>
        <w:pStyle w:val="paragraph"/>
      </w:pPr>
      <w:r w:rsidRPr="008E0AA1">
        <w:tab/>
        <w:t>(a)</w:t>
      </w:r>
      <w:r w:rsidRPr="008E0AA1">
        <w:tab/>
        <w:t>section</w:t>
      </w:r>
      <w:r w:rsidR="006138CE" w:rsidRPr="008E0AA1">
        <w:t> </w:t>
      </w:r>
      <w:r w:rsidRPr="008E0AA1">
        <w:t>57</w:t>
      </w:r>
      <w:r w:rsidR="00314E88">
        <w:noBreakHyphen/>
      </w:r>
      <w:r w:rsidRPr="008E0AA1">
        <w:t>5 would apply to the supply if that subsection did not apply to the supply; and</w:t>
      </w:r>
    </w:p>
    <w:p w:rsidR="001626B8" w:rsidRPr="008E0AA1" w:rsidRDefault="001626B8" w:rsidP="001626B8">
      <w:pPr>
        <w:pStyle w:val="paragraph"/>
      </w:pPr>
      <w:r w:rsidRPr="008E0AA1">
        <w:tab/>
        <w:t>(b)</w:t>
      </w:r>
      <w:r w:rsidRPr="008E0AA1">
        <w:tab/>
        <w:t>the non</w:t>
      </w:r>
      <w:r w:rsidR="00314E88">
        <w:noBreakHyphen/>
      </w:r>
      <w:r w:rsidRPr="008E0AA1">
        <w:t>resident and the agent have agreed in writing that that subsection will not apply to any supplies made by the non</w:t>
      </w:r>
      <w:r w:rsidR="00314E88">
        <w:noBreakHyphen/>
      </w:r>
      <w:r w:rsidRPr="008E0AA1">
        <w:t>resident through the agent; and</w:t>
      </w:r>
    </w:p>
    <w:p w:rsidR="001626B8" w:rsidRPr="008E0AA1" w:rsidRDefault="001626B8" w:rsidP="001626B8">
      <w:pPr>
        <w:pStyle w:val="paragraph"/>
      </w:pPr>
      <w:r w:rsidRPr="008E0AA1">
        <w:tab/>
        <w:t>(c)</w:t>
      </w:r>
      <w:r w:rsidRPr="008E0AA1">
        <w:tab/>
        <w:t>the supply is made no earlier than:</w:t>
      </w:r>
    </w:p>
    <w:p w:rsidR="001626B8" w:rsidRPr="008E0AA1" w:rsidRDefault="001626B8" w:rsidP="001626B8">
      <w:pPr>
        <w:pStyle w:val="paragraphsub"/>
      </w:pPr>
      <w:r w:rsidRPr="008E0AA1">
        <w:tab/>
        <w:t>(i)</w:t>
      </w:r>
      <w:r w:rsidRPr="008E0AA1">
        <w:tab/>
        <w:t>if the agreement specifies a time (not earlier than the start of the day the agreement is made) as the time the agreement takes effect—that time; or</w:t>
      </w:r>
    </w:p>
    <w:p w:rsidR="001626B8" w:rsidRPr="008E0AA1" w:rsidRDefault="001626B8" w:rsidP="001626B8">
      <w:pPr>
        <w:pStyle w:val="paragraphsub"/>
      </w:pPr>
      <w:r w:rsidRPr="008E0AA1">
        <w:tab/>
        <w:t>(ii)</w:t>
      </w:r>
      <w:r w:rsidRPr="008E0AA1">
        <w:tab/>
        <w:t>otherwise—the start of the day the agreement is made.</w:t>
      </w:r>
    </w:p>
    <w:p w:rsidR="001626B8" w:rsidRPr="008E0AA1" w:rsidRDefault="001626B8" w:rsidP="001626B8">
      <w:pPr>
        <w:pStyle w:val="notetext"/>
      </w:pPr>
      <w:r w:rsidRPr="008E0AA1">
        <w:t>Note:</w:t>
      </w:r>
      <w:r w:rsidRPr="008E0AA1">
        <w:tab/>
        <w:t xml:space="preserve">An agreement under </w:t>
      </w:r>
      <w:r w:rsidR="006138CE" w:rsidRPr="008E0AA1">
        <w:t>paragraph (</w:t>
      </w:r>
      <w:r w:rsidRPr="008E0AA1">
        <w:t>1)(b) prevents subsection</w:t>
      </w:r>
      <w:r w:rsidR="006138CE" w:rsidRPr="008E0AA1">
        <w:t> </w:t>
      </w:r>
      <w:r w:rsidRPr="008E0AA1">
        <w:t>9</w:t>
      </w:r>
      <w:r w:rsidR="00314E88">
        <w:noBreakHyphen/>
      </w:r>
      <w:r w:rsidRPr="008E0AA1">
        <w:t>26(1) having the effect that the supply would not be connected with the indirect tax zone (that subsection could otherwise result in the GST on the supply being reverse charged to the recipient under Division</w:t>
      </w:r>
      <w:r w:rsidR="006138CE" w:rsidRPr="008E0AA1">
        <w:t> </w:t>
      </w:r>
      <w:r w:rsidRPr="008E0AA1">
        <w:t>84).</w:t>
      </w:r>
    </w:p>
    <w:p w:rsidR="001626B8" w:rsidRPr="008E0AA1" w:rsidRDefault="001626B8" w:rsidP="001626B8">
      <w:pPr>
        <w:pStyle w:val="subsection"/>
      </w:pPr>
      <w:r w:rsidRPr="008E0AA1">
        <w:tab/>
        <w:t>(2)</w:t>
      </w:r>
      <w:r w:rsidRPr="008E0AA1">
        <w:tab/>
        <w:t xml:space="preserve">If the </w:t>
      </w:r>
      <w:r w:rsidR="00314E88" w:rsidRPr="00314E88">
        <w:rPr>
          <w:position w:val="6"/>
          <w:sz w:val="16"/>
        </w:rPr>
        <w:t>*</w:t>
      </w:r>
      <w:r w:rsidRPr="008E0AA1">
        <w:t xml:space="preserve">recipient of the supply is an </w:t>
      </w:r>
      <w:r w:rsidR="00314E88" w:rsidRPr="00314E88">
        <w:rPr>
          <w:position w:val="6"/>
          <w:sz w:val="16"/>
        </w:rPr>
        <w:t>*</w:t>
      </w:r>
      <w:r w:rsidRPr="008E0AA1">
        <w:t>Australian</w:t>
      </w:r>
      <w:r w:rsidR="00314E88">
        <w:noBreakHyphen/>
      </w:r>
      <w:r w:rsidRPr="008E0AA1">
        <w:t xml:space="preserve">based business recipient, the recipient must be given a notice in the </w:t>
      </w:r>
      <w:r w:rsidR="00314E88" w:rsidRPr="00314E88">
        <w:rPr>
          <w:position w:val="6"/>
          <w:sz w:val="16"/>
        </w:rPr>
        <w:t>*</w:t>
      </w:r>
      <w:r w:rsidRPr="008E0AA1">
        <w:t>approved form by:</w:t>
      </w:r>
    </w:p>
    <w:p w:rsidR="001626B8" w:rsidRPr="008E0AA1" w:rsidRDefault="001626B8" w:rsidP="001626B8">
      <w:pPr>
        <w:pStyle w:val="paragraph"/>
      </w:pPr>
      <w:r w:rsidRPr="008E0AA1">
        <w:tab/>
        <w:t>(a)</w:t>
      </w:r>
      <w:r w:rsidRPr="008E0AA1">
        <w:tab/>
        <w:t xml:space="preserve">if the agreement referred to in </w:t>
      </w:r>
      <w:r w:rsidR="006138CE" w:rsidRPr="008E0AA1">
        <w:t>paragraph (</w:t>
      </w:r>
      <w:r w:rsidRPr="008E0AA1">
        <w:t xml:space="preserve">1)(b) specifies that the </w:t>
      </w:r>
      <w:r w:rsidR="00314E88" w:rsidRPr="00314E88">
        <w:rPr>
          <w:position w:val="6"/>
          <w:sz w:val="16"/>
        </w:rPr>
        <w:t>*</w:t>
      </w:r>
      <w:r w:rsidRPr="008E0AA1">
        <w:t>non</w:t>
      </w:r>
      <w:r w:rsidR="00314E88">
        <w:noBreakHyphen/>
      </w:r>
      <w:r w:rsidRPr="008E0AA1">
        <w:t>resident is to give the notice—the non</w:t>
      </w:r>
      <w:r w:rsidR="00314E88">
        <w:noBreakHyphen/>
      </w:r>
      <w:r w:rsidRPr="008E0AA1">
        <w:t>resident; or</w:t>
      </w:r>
    </w:p>
    <w:p w:rsidR="001626B8" w:rsidRPr="008E0AA1" w:rsidRDefault="001626B8" w:rsidP="001626B8">
      <w:pPr>
        <w:pStyle w:val="paragraph"/>
      </w:pPr>
      <w:r w:rsidRPr="008E0AA1">
        <w:tab/>
        <w:t>(b)</w:t>
      </w:r>
      <w:r w:rsidRPr="008E0AA1">
        <w:tab/>
        <w:t xml:space="preserve">otherwise—the </w:t>
      </w:r>
      <w:r w:rsidR="00314E88" w:rsidRPr="00314E88">
        <w:rPr>
          <w:position w:val="6"/>
          <w:sz w:val="16"/>
        </w:rPr>
        <w:t>*</w:t>
      </w:r>
      <w:r w:rsidRPr="008E0AA1">
        <w:t>resident agent.</w:t>
      </w:r>
    </w:p>
    <w:p w:rsidR="001626B8" w:rsidRPr="008E0AA1" w:rsidRDefault="001626B8" w:rsidP="001626B8">
      <w:pPr>
        <w:pStyle w:val="subsection"/>
      </w:pPr>
      <w:r w:rsidRPr="008E0AA1">
        <w:tab/>
        <w:t>(3)</w:t>
      </w:r>
      <w:r w:rsidRPr="008E0AA1">
        <w:tab/>
        <w:t>The notice must be given no later than 7 days after the earlier of:</w:t>
      </w:r>
    </w:p>
    <w:p w:rsidR="001626B8" w:rsidRPr="008E0AA1" w:rsidRDefault="001626B8" w:rsidP="001626B8">
      <w:pPr>
        <w:pStyle w:val="paragraph"/>
      </w:pPr>
      <w:r w:rsidRPr="008E0AA1">
        <w:tab/>
        <w:t>(a)</w:t>
      </w:r>
      <w:r w:rsidRPr="008E0AA1">
        <w:tab/>
        <w:t xml:space="preserve">the first day any of the </w:t>
      </w:r>
      <w:r w:rsidR="00314E88" w:rsidRPr="00314E88">
        <w:rPr>
          <w:position w:val="6"/>
          <w:sz w:val="16"/>
        </w:rPr>
        <w:t>*</w:t>
      </w:r>
      <w:r w:rsidRPr="008E0AA1">
        <w:t>consideration for the supply is provided; or</w:t>
      </w:r>
    </w:p>
    <w:p w:rsidR="001626B8" w:rsidRPr="008E0AA1" w:rsidRDefault="001626B8" w:rsidP="001626B8">
      <w:pPr>
        <w:pStyle w:val="paragraph"/>
      </w:pPr>
      <w:r w:rsidRPr="008E0AA1">
        <w:tab/>
        <w:t>(b)</w:t>
      </w:r>
      <w:r w:rsidRPr="008E0AA1">
        <w:tab/>
        <w:t xml:space="preserve">the day on which an </w:t>
      </w:r>
      <w:r w:rsidR="00314E88" w:rsidRPr="00314E88">
        <w:rPr>
          <w:position w:val="6"/>
          <w:sz w:val="16"/>
        </w:rPr>
        <w:t>*</w:t>
      </w:r>
      <w:r w:rsidRPr="008E0AA1">
        <w:t>invoice for the supply is issued.</w:t>
      </w:r>
    </w:p>
    <w:p w:rsidR="001626B8" w:rsidRPr="008E0AA1" w:rsidRDefault="001626B8" w:rsidP="001626B8">
      <w:pPr>
        <w:pStyle w:val="notetext"/>
      </w:pPr>
      <w:r w:rsidRPr="008E0AA1">
        <w:t>Note:</w:t>
      </w:r>
      <w:r w:rsidRPr="008E0AA1">
        <w:tab/>
        <w:t>Subsection</w:t>
      </w:r>
      <w:r w:rsidR="006138CE" w:rsidRPr="008E0AA1">
        <w:t> </w:t>
      </w:r>
      <w:r w:rsidRPr="008E0AA1">
        <w:t>286</w:t>
      </w:r>
      <w:r w:rsidR="00314E88">
        <w:noBreakHyphen/>
      </w:r>
      <w:r w:rsidRPr="008E0AA1">
        <w:t>75(7) in Schedule</w:t>
      </w:r>
      <w:r w:rsidR="006138CE" w:rsidRPr="008E0AA1">
        <w:t> </w:t>
      </w:r>
      <w:r w:rsidRPr="008E0AA1">
        <w:t xml:space="preserve">1 to the </w:t>
      </w:r>
      <w:r w:rsidRPr="008E0AA1">
        <w:rPr>
          <w:i/>
        </w:rPr>
        <w:t>Taxation Administration Act 1953</w:t>
      </w:r>
      <w:r w:rsidRPr="008E0AA1">
        <w:t xml:space="preserve"> provides an administrative penalty for breach of </w:t>
      </w:r>
      <w:r w:rsidR="006138CE" w:rsidRPr="008E0AA1">
        <w:t>subsection (</w:t>
      </w:r>
      <w:r w:rsidRPr="008E0AA1">
        <w:t>2) or this subsection.</w:t>
      </w:r>
    </w:p>
    <w:p w:rsidR="001626B8" w:rsidRPr="008E0AA1" w:rsidRDefault="001626B8" w:rsidP="001626B8">
      <w:pPr>
        <w:pStyle w:val="subsection"/>
      </w:pPr>
      <w:r w:rsidRPr="008E0AA1">
        <w:tab/>
        <w:t>(4)</w:t>
      </w:r>
      <w:r w:rsidRPr="008E0AA1">
        <w:tab/>
        <w:t xml:space="preserve">If the </w:t>
      </w:r>
      <w:r w:rsidR="00314E88" w:rsidRPr="00314E88">
        <w:rPr>
          <w:position w:val="6"/>
          <w:sz w:val="16"/>
        </w:rPr>
        <w:t>*</w:t>
      </w:r>
      <w:r w:rsidRPr="008E0AA1">
        <w:t>non</w:t>
      </w:r>
      <w:r w:rsidR="00314E88">
        <w:noBreakHyphen/>
      </w:r>
      <w:r w:rsidRPr="008E0AA1">
        <w:t xml:space="preserve">resident and the agent agree in writing to terminate the agreement referred to in </w:t>
      </w:r>
      <w:r w:rsidR="006138CE" w:rsidRPr="008E0AA1">
        <w:t>paragraph (</w:t>
      </w:r>
      <w:r w:rsidRPr="008E0AA1">
        <w:t>1)(b), this section ceases to apply:</w:t>
      </w:r>
    </w:p>
    <w:p w:rsidR="001626B8" w:rsidRPr="008E0AA1" w:rsidRDefault="001626B8" w:rsidP="001626B8">
      <w:pPr>
        <w:pStyle w:val="paragraph"/>
      </w:pPr>
      <w:r w:rsidRPr="008E0AA1">
        <w:tab/>
        <w:t>(a)</w:t>
      </w:r>
      <w:r w:rsidRPr="008E0AA1">
        <w:tab/>
        <w:t>if the agreement to terminate specifies a time (not earlier than the start of the day the agreement to terminate is made) as the time the termination takes effect—at that time; or</w:t>
      </w:r>
    </w:p>
    <w:p w:rsidR="001626B8" w:rsidRPr="008E0AA1" w:rsidRDefault="001626B8" w:rsidP="001626B8">
      <w:pPr>
        <w:pStyle w:val="paragraph"/>
      </w:pPr>
      <w:r w:rsidRPr="008E0AA1">
        <w:tab/>
        <w:t>(b)</w:t>
      </w:r>
      <w:r w:rsidRPr="008E0AA1">
        <w:tab/>
        <w:t>otherwise—at the start of the day the agreement to terminate is made.</w:t>
      </w:r>
    </w:p>
    <w:p w:rsidR="00300522" w:rsidRPr="008E0AA1" w:rsidRDefault="00300522" w:rsidP="00300522">
      <w:pPr>
        <w:pStyle w:val="ActHead5"/>
      </w:pPr>
      <w:bookmarkStart w:id="454" w:name="_Toc108000415"/>
      <w:r w:rsidRPr="00314E88">
        <w:rPr>
          <w:rStyle w:val="CharSectno"/>
        </w:rPr>
        <w:t>57</w:t>
      </w:r>
      <w:r w:rsidR="00314E88" w:rsidRPr="00314E88">
        <w:rPr>
          <w:rStyle w:val="CharSectno"/>
        </w:rPr>
        <w:noBreakHyphen/>
      </w:r>
      <w:r w:rsidRPr="00314E88">
        <w:rPr>
          <w:rStyle w:val="CharSectno"/>
        </w:rPr>
        <w:t>10</w:t>
      </w:r>
      <w:r w:rsidRPr="008E0AA1">
        <w:t xml:space="preserve">  Who is entitled to input tax credits</w:t>
      </w:r>
      <w:bookmarkEnd w:id="454"/>
    </w:p>
    <w:p w:rsidR="00300522" w:rsidRPr="008E0AA1" w:rsidRDefault="00300522" w:rsidP="00300522">
      <w:pPr>
        <w:pStyle w:val="subsection"/>
      </w:pPr>
      <w:r w:rsidRPr="008E0AA1">
        <w:tab/>
        <w:t>(1)</w:t>
      </w:r>
      <w:r w:rsidRPr="008E0AA1">
        <w:tab/>
        <w:t xml:space="preserve">If a </w:t>
      </w:r>
      <w:r w:rsidR="00314E88" w:rsidRPr="00314E88">
        <w:rPr>
          <w:position w:val="6"/>
          <w:sz w:val="16"/>
          <w:szCs w:val="16"/>
        </w:rPr>
        <w:t>*</w:t>
      </w:r>
      <w:r w:rsidRPr="008E0AA1">
        <w:t>non</w:t>
      </w:r>
      <w:r w:rsidR="00314E88">
        <w:noBreakHyphen/>
      </w:r>
      <w:r w:rsidRPr="008E0AA1">
        <w:t xml:space="preserve">resident makes a </w:t>
      </w:r>
      <w:r w:rsidR="00314E88" w:rsidRPr="00314E88">
        <w:rPr>
          <w:position w:val="6"/>
          <w:sz w:val="16"/>
          <w:szCs w:val="16"/>
        </w:rPr>
        <w:t>*</w:t>
      </w:r>
      <w:r w:rsidRPr="008E0AA1">
        <w:t xml:space="preserve">creditable acquisition or </w:t>
      </w:r>
      <w:r w:rsidR="00314E88" w:rsidRPr="00314E88">
        <w:rPr>
          <w:position w:val="6"/>
          <w:sz w:val="16"/>
          <w:szCs w:val="16"/>
        </w:rPr>
        <w:t>*</w:t>
      </w:r>
      <w:r w:rsidRPr="008E0AA1">
        <w:t xml:space="preserve">creditable importation through a </w:t>
      </w:r>
      <w:r w:rsidR="00314E88" w:rsidRPr="00314E88">
        <w:rPr>
          <w:position w:val="6"/>
          <w:sz w:val="16"/>
          <w:szCs w:val="16"/>
        </w:rPr>
        <w:t>*</w:t>
      </w:r>
      <w:r w:rsidRPr="008E0AA1">
        <w:t>resident agent:</w:t>
      </w:r>
    </w:p>
    <w:p w:rsidR="00300522" w:rsidRPr="008E0AA1" w:rsidRDefault="00300522" w:rsidP="00300522">
      <w:pPr>
        <w:pStyle w:val="paragraph"/>
      </w:pPr>
      <w:r w:rsidRPr="008E0AA1">
        <w:tab/>
        <w:t>(a)</w:t>
      </w:r>
      <w:r w:rsidRPr="008E0AA1">
        <w:tab/>
        <w:t>the agent is entitled to the input tax credit on the acquisition or importation; and</w:t>
      </w:r>
    </w:p>
    <w:p w:rsidR="00300522" w:rsidRPr="008E0AA1" w:rsidRDefault="00300522" w:rsidP="00300522">
      <w:pPr>
        <w:pStyle w:val="paragraph"/>
      </w:pPr>
      <w:r w:rsidRPr="008E0AA1">
        <w:tab/>
        <w:t>(b)</w:t>
      </w:r>
      <w:r w:rsidRPr="008E0AA1">
        <w:tab/>
        <w:t>the non</w:t>
      </w:r>
      <w:r w:rsidR="00314E88">
        <w:noBreakHyphen/>
      </w:r>
      <w:r w:rsidRPr="008E0AA1">
        <w:t>resident is not entitled to the input tax credit on the acquisition or importation.</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11</w:t>
      </w:r>
      <w:r w:rsidR="00314E88">
        <w:noBreakHyphen/>
      </w:r>
      <w:r w:rsidRPr="008E0AA1">
        <w:t>20 and 15</w:t>
      </w:r>
      <w:r w:rsidR="00314E88">
        <w:noBreakHyphen/>
      </w:r>
      <w:r w:rsidRPr="008E0AA1">
        <w:t>15 (which are about who is entitled to input tax credits).</w:t>
      </w:r>
    </w:p>
    <w:p w:rsidR="00300522" w:rsidRPr="008E0AA1" w:rsidRDefault="00300522" w:rsidP="00300522">
      <w:pPr>
        <w:pStyle w:val="ActHead5"/>
      </w:pPr>
      <w:bookmarkStart w:id="455" w:name="_Toc108000416"/>
      <w:r w:rsidRPr="00314E88">
        <w:rPr>
          <w:rStyle w:val="CharSectno"/>
        </w:rPr>
        <w:t>57</w:t>
      </w:r>
      <w:r w:rsidR="00314E88" w:rsidRPr="00314E88">
        <w:rPr>
          <w:rStyle w:val="CharSectno"/>
        </w:rPr>
        <w:noBreakHyphen/>
      </w:r>
      <w:r w:rsidRPr="00314E88">
        <w:rPr>
          <w:rStyle w:val="CharSectno"/>
        </w:rPr>
        <w:t>15</w:t>
      </w:r>
      <w:r w:rsidRPr="008E0AA1">
        <w:t xml:space="preserve">  Adjustments</w:t>
      </w:r>
      <w:bookmarkEnd w:id="455"/>
    </w:p>
    <w:p w:rsidR="00300522" w:rsidRPr="008E0AA1" w:rsidRDefault="00300522" w:rsidP="00300522">
      <w:pPr>
        <w:pStyle w:val="subsection"/>
      </w:pPr>
      <w:r w:rsidRPr="008E0AA1">
        <w:tab/>
        <w:t>(1)</w:t>
      </w:r>
      <w:r w:rsidRPr="008E0AA1">
        <w:tab/>
        <w:t xml:space="preserve">Any </w:t>
      </w:r>
      <w:r w:rsidR="00314E88" w:rsidRPr="00314E88">
        <w:rPr>
          <w:position w:val="6"/>
          <w:sz w:val="16"/>
          <w:szCs w:val="16"/>
        </w:rPr>
        <w:t>*</w:t>
      </w:r>
      <w:r w:rsidRPr="008E0AA1">
        <w:t xml:space="preserve">adjustment that a </w:t>
      </w:r>
      <w:r w:rsidR="00314E88" w:rsidRPr="00314E88">
        <w:rPr>
          <w:position w:val="6"/>
          <w:sz w:val="16"/>
          <w:szCs w:val="16"/>
        </w:rPr>
        <w:t>*</w:t>
      </w:r>
      <w:r w:rsidRPr="008E0AA1">
        <w:t>non</w:t>
      </w:r>
      <w:r w:rsidR="00314E88">
        <w:noBreakHyphen/>
      </w:r>
      <w:r w:rsidRPr="008E0AA1">
        <w:t xml:space="preserve">resident has relating to a supply, acquisition or importation made through a </w:t>
      </w:r>
      <w:r w:rsidR="00314E88" w:rsidRPr="00314E88">
        <w:rPr>
          <w:position w:val="6"/>
          <w:sz w:val="16"/>
          <w:szCs w:val="16"/>
        </w:rPr>
        <w:t>*</w:t>
      </w:r>
      <w:r w:rsidRPr="008E0AA1">
        <w:t>resident agent is to be treated as if:</w:t>
      </w:r>
    </w:p>
    <w:p w:rsidR="00300522" w:rsidRPr="008E0AA1" w:rsidRDefault="00300522" w:rsidP="00300522">
      <w:pPr>
        <w:pStyle w:val="paragraph"/>
      </w:pPr>
      <w:r w:rsidRPr="008E0AA1">
        <w:tab/>
        <w:t>(a)</w:t>
      </w:r>
      <w:r w:rsidRPr="008E0AA1">
        <w:tab/>
        <w:t>the non</w:t>
      </w:r>
      <w:r w:rsidR="00314E88">
        <w:noBreakHyphen/>
      </w:r>
      <w:r w:rsidRPr="008E0AA1">
        <w:t>resident did not have the adjustment; and</w:t>
      </w:r>
    </w:p>
    <w:p w:rsidR="00300522" w:rsidRPr="008E0AA1" w:rsidRDefault="00300522" w:rsidP="00300522">
      <w:pPr>
        <w:pStyle w:val="paragraph"/>
      </w:pPr>
      <w:r w:rsidRPr="008E0AA1">
        <w:tab/>
        <w:t>(b)</w:t>
      </w:r>
      <w:r w:rsidRPr="008E0AA1">
        <w:tab/>
        <w:t>the agent had the adjustment.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14E88">
        <w:noBreakHyphen/>
      </w:r>
      <w:r w:rsidRPr="008E0AA1">
        <w:t>10 (which is about the effect of adjustments on net amounts).</w:t>
      </w:r>
    </w:p>
    <w:p w:rsidR="00300522" w:rsidRPr="008E0AA1" w:rsidRDefault="00300522" w:rsidP="00300522">
      <w:pPr>
        <w:pStyle w:val="ActHead5"/>
      </w:pPr>
      <w:bookmarkStart w:id="456" w:name="_Toc108000417"/>
      <w:r w:rsidRPr="00314E88">
        <w:rPr>
          <w:rStyle w:val="CharSectno"/>
        </w:rPr>
        <w:t>57</w:t>
      </w:r>
      <w:r w:rsidR="00314E88" w:rsidRPr="00314E88">
        <w:rPr>
          <w:rStyle w:val="CharSectno"/>
        </w:rPr>
        <w:noBreakHyphen/>
      </w:r>
      <w:r w:rsidRPr="00314E88">
        <w:rPr>
          <w:rStyle w:val="CharSectno"/>
        </w:rPr>
        <w:t>20</w:t>
      </w:r>
      <w:r w:rsidRPr="008E0AA1">
        <w:t xml:space="preserve">  Resident agents are required to be registered</w:t>
      </w:r>
      <w:bookmarkEnd w:id="456"/>
    </w:p>
    <w:p w:rsidR="00300522" w:rsidRPr="008E0AA1" w:rsidRDefault="00300522" w:rsidP="00300522">
      <w:pPr>
        <w:pStyle w:val="subsection"/>
      </w:pPr>
      <w:r w:rsidRPr="008E0AA1">
        <w:tab/>
        <w:t>(1)</w:t>
      </w:r>
      <w:r w:rsidRPr="008E0AA1">
        <w:tab/>
        <w:t xml:space="preserve">A </w:t>
      </w:r>
      <w:r w:rsidR="00314E88" w:rsidRPr="00314E88">
        <w:rPr>
          <w:position w:val="6"/>
          <w:sz w:val="16"/>
          <w:szCs w:val="16"/>
        </w:rPr>
        <w:t>*</w:t>
      </w:r>
      <w:r w:rsidRPr="008E0AA1">
        <w:t xml:space="preserve">resident agent who is acting as agent for a </w:t>
      </w:r>
      <w:r w:rsidR="00314E88" w:rsidRPr="00314E88">
        <w:rPr>
          <w:position w:val="6"/>
          <w:sz w:val="16"/>
          <w:szCs w:val="16"/>
        </w:rPr>
        <w:t>*</w:t>
      </w:r>
      <w:r w:rsidRPr="008E0AA1">
        <w:t>non</w:t>
      </w:r>
      <w:r w:rsidR="00314E88">
        <w:noBreakHyphen/>
      </w:r>
      <w:r w:rsidRPr="008E0AA1">
        <w:t xml:space="preserve">resident is </w:t>
      </w:r>
      <w:r w:rsidRPr="008E0AA1">
        <w:rPr>
          <w:b/>
          <w:bCs/>
          <w:i/>
          <w:iCs/>
        </w:rPr>
        <w:t>required to be registered</w:t>
      </w:r>
      <w:r w:rsidRPr="008E0AA1">
        <w:t xml:space="preserve"> if the non</w:t>
      </w:r>
      <w:r w:rsidR="00314E88">
        <w:noBreakHyphen/>
      </w:r>
      <w:r w:rsidRPr="008E0AA1">
        <w:t xml:space="preserve">resident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300522" w:rsidRPr="008E0AA1" w:rsidRDefault="00300522" w:rsidP="00300522">
      <w:pPr>
        <w:pStyle w:val="subsection"/>
      </w:pPr>
      <w:r w:rsidRPr="008E0AA1">
        <w:tab/>
        <w:t>(2)</w:t>
      </w:r>
      <w:r w:rsidRPr="008E0AA1">
        <w:tab/>
        <w:t>The section has effect despite section</w:t>
      </w:r>
      <w:r w:rsidR="006138CE" w:rsidRPr="008E0AA1">
        <w:t> </w:t>
      </w:r>
      <w:r w:rsidRPr="008E0AA1">
        <w:t>23</w:t>
      </w:r>
      <w:r w:rsidR="00314E88">
        <w:noBreakHyphen/>
      </w:r>
      <w:r w:rsidRPr="008E0AA1">
        <w:t>5 (which is about who is required to be registered).</w:t>
      </w:r>
    </w:p>
    <w:p w:rsidR="00300522" w:rsidRPr="008E0AA1" w:rsidRDefault="00300522" w:rsidP="00300522">
      <w:pPr>
        <w:pStyle w:val="ActHead5"/>
      </w:pPr>
      <w:bookmarkStart w:id="457" w:name="_Toc108000418"/>
      <w:r w:rsidRPr="00314E88">
        <w:rPr>
          <w:rStyle w:val="CharSectno"/>
        </w:rPr>
        <w:t>57</w:t>
      </w:r>
      <w:r w:rsidR="00314E88" w:rsidRPr="00314E88">
        <w:rPr>
          <w:rStyle w:val="CharSectno"/>
        </w:rPr>
        <w:noBreakHyphen/>
      </w:r>
      <w:r w:rsidRPr="00314E88">
        <w:rPr>
          <w:rStyle w:val="CharSectno"/>
        </w:rPr>
        <w:t>25</w:t>
      </w:r>
      <w:r w:rsidRPr="008E0AA1">
        <w:t xml:space="preserve">  Cancellation of registration of a resident agent</w:t>
      </w:r>
      <w:bookmarkEnd w:id="457"/>
    </w:p>
    <w:p w:rsidR="00300522" w:rsidRPr="008E0AA1" w:rsidRDefault="00300522" w:rsidP="00300522">
      <w:pPr>
        <w:pStyle w:val="subsection"/>
      </w:pPr>
      <w:r w:rsidRPr="008E0AA1">
        <w:tab/>
        <w:t>(1)</w:t>
      </w:r>
      <w:r w:rsidRPr="008E0AA1">
        <w:tab/>
        <w:t xml:space="preserve">The Commissioner must cancel the </w:t>
      </w:r>
      <w:r w:rsidR="00314E88" w:rsidRPr="00314E88">
        <w:rPr>
          <w:position w:val="6"/>
          <w:sz w:val="16"/>
          <w:szCs w:val="16"/>
        </w:rPr>
        <w:t>*</w:t>
      </w:r>
      <w:r w:rsidRPr="008E0AA1">
        <w:t xml:space="preserve">registration of a </w:t>
      </w:r>
      <w:r w:rsidR="00314E88" w:rsidRPr="00314E88">
        <w:rPr>
          <w:position w:val="6"/>
          <w:sz w:val="16"/>
          <w:szCs w:val="16"/>
        </w:rPr>
        <w:t>*</w:t>
      </w:r>
      <w:r w:rsidRPr="008E0AA1">
        <w:t xml:space="preserve">resident agent if the Commissioner is satisfied that the resident agent is not </w:t>
      </w:r>
      <w:r w:rsidR="00314E88" w:rsidRPr="00314E88">
        <w:rPr>
          <w:position w:val="6"/>
          <w:sz w:val="16"/>
          <w:szCs w:val="16"/>
        </w:rPr>
        <w:t>*</w:t>
      </w:r>
      <w:r w:rsidRPr="008E0AA1">
        <w:t>required to be registered.</w:t>
      </w:r>
    </w:p>
    <w:p w:rsidR="00300522" w:rsidRPr="008E0AA1" w:rsidRDefault="00300522" w:rsidP="00300522">
      <w:pPr>
        <w:pStyle w:val="notetext"/>
      </w:pPr>
      <w:r w:rsidRPr="008E0AA1">
        <w:t>Note:</w:t>
      </w:r>
      <w:r w:rsidRPr="008E0AA1">
        <w:tab/>
        <w:t>Cancelling the registration of a resident agent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(2)</w:t>
      </w:r>
      <w:r w:rsidRPr="008E0AA1">
        <w:tab/>
        <w:t xml:space="preserve">The Commissioner must notify the </w:t>
      </w:r>
      <w:r w:rsidR="00314E88" w:rsidRPr="00314E88">
        <w:rPr>
          <w:position w:val="6"/>
          <w:sz w:val="16"/>
          <w:szCs w:val="16"/>
        </w:rPr>
        <w:t>*</w:t>
      </w:r>
      <w:r w:rsidRPr="008E0AA1">
        <w:t>resident agent of the cancellation.</w:t>
      </w:r>
    </w:p>
    <w:p w:rsidR="00300522" w:rsidRPr="008E0AA1" w:rsidRDefault="00300522" w:rsidP="00300522">
      <w:pPr>
        <w:pStyle w:val="subsection"/>
      </w:pPr>
      <w:r w:rsidRPr="008E0AA1">
        <w:tab/>
        <w:t>(3)</w:t>
      </w:r>
      <w:r w:rsidRPr="008E0AA1">
        <w:tab/>
        <w:t>Sections</w:t>
      </w:r>
      <w:r w:rsidR="006138CE" w:rsidRPr="008E0AA1">
        <w:t> </w:t>
      </w:r>
      <w:r w:rsidRPr="008E0AA1">
        <w:t>25</w:t>
      </w:r>
      <w:r w:rsidR="00314E88">
        <w:noBreakHyphen/>
      </w:r>
      <w:r w:rsidRPr="008E0AA1">
        <w:t>50 and 25</w:t>
      </w:r>
      <w:r w:rsidR="00314E88">
        <w:noBreakHyphen/>
      </w:r>
      <w:r w:rsidRPr="008E0AA1">
        <w:t xml:space="preserve">55 do not apply to the cancellation of the </w:t>
      </w:r>
      <w:r w:rsidR="00314E88" w:rsidRPr="00314E88">
        <w:rPr>
          <w:position w:val="6"/>
          <w:sz w:val="16"/>
          <w:szCs w:val="16"/>
        </w:rPr>
        <w:t>*</w:t>
      </w:r>
      <w:r w:rsidRPr="008E0AA1">
        <w:t xml:space="preserve">registration of a </w:t>
      </w:r>
      <w:r w:rsidR="00314E88" w:rsidRPr="00314E88">
        <w:rPr>
          <w:position w:val="6"/>
          <w:sz w:val="16"/>
          <w:szCs w:val="16"/>
        </w:rPr>
        <w:t>*</w:t>
      </w:r>
      <w:r w:rsidRPr="008E0AA1">
        <w:t>resident agent.</w:t>
      </w:r>
    </w:p>
    <w:p w:rsidR="00300522" w:rsidRPr="008E0AA1" w:rsidRDefault="00300522" w:rsidP="00300522">
      <w:pPr>
        <w:pStyle w:val="ActHead5"/>
      </w:pPr>
      <w:bookmarkStart w:id="458" w:name="_Toc108000419"/>
      <w:r w:rsidRPr="00314E88">
        <w:rPr>
          <w:rStyle w:val="CharSectno"/>
        </w:rPr>
        <w:t>57</w:t>
      </w:r>
      <w:r w:rsidR="00314E88" w:rsidRPr="00314E88">
        <w:rPr>
          <w:rStyle w:val="CharSectno"/>
        </w:rPr>
        <w:noBreakHyphen/>
      </w:r>
      <w:r w:rsidRPr="00314E88">
        <w:rPr>
          <w:rStyle w:val="CharSectno"/>
        </w:rPr>
        <w:t>30</w:t>
      </w:r>
      <w:r w:rsidRPr="008E0AA1">
        <w:t xml:space="preserve">  Notice of cessation of agency</w:t>
      </w:r>
      <w:bookmarkEnd w:id="458"/>
    </w:p>
    <w:p w:rsidR="00300522" w:rsidRPr="008E0AA1" w:rsidRDefault="00300522" w:rsidP="00300522">
      <w:pPr>
        <w:pStyle w:val="subsection"/>
      </w:pPr>
      <w:r w:rsidRPr="008E0AA1">
        <w:tab/>
      </w:r>
      <w:r w:rsidRPr="008E0AA1">
        <w:tab/>
        <w:t xml:space="preserve">A </w:t>
      </w:r>
      <w:r w:rsidR="00314E88" w:rsidRPr="00314E88">
        <w:rPr>
          <w:position w:val="6"/>
          <w:sz w:val="16"/>
          <w:szCs w:val="16"/>
        </w:rPr>
        <w:t>*</w:t>
      </w:r>
      <w:r w:rsidRPr="008E0AA1">
        <w:t xml:space="preserve">resident agent who ceases to act as agent for a </w:t>
      </w:r>
      <w:r w:rsidR="00314E88" w:rsidRPr="00314E88">
        <w:rPr>
          <w:position w:val="6"/>
          <w:sz w:val="16"/>
          <w:szCs w:val="16"/>
        </w:rPr>
        <w:t>*</w:t>
      </w:r>
      <w:r w:rsidRPr="008E0AA1">
        <w:t>non</w:t>
      </w:r>
      <w:r w:rsidR="00314E88">
        <w:noBreakHyphen/>
      </w:r>
      <w:r w:rsidRPr="008E0AA1">
        <w:t xml:space="preserve">resident must notify the Commissioner of that cessation, in the </w:t>
      </w:r>
      <w:r w:rsidR="00314E88" w:rsidRPr="00314E88">
        <w:rPr>
          <w:position w:val="6"/>
          <w:sz w:val="16"/>
          <w:szCs w:val="16"/>
        </w:rPr>
        <w:t>*</w:t>
      </w:r>
      <w:r w:rsidRPr="008E0AA1">
        <w:t>approved form, within 14 days after so ceasing to act.</w:t>
      </w:r>
    </w:p>
    <w:p w:rsidR="00300522" w:rsidRPr="008E0AA1" w:rsidRDefault="00300522" w:rsidP="00300522">
      <w:pPr>
        <w:pStyle w:val="ActHead5"/>
      </w:pPr>
      <w:bookmarkStart w:id="459" w:name="_Toc108000420"/>
      <w:r w:rsidRPr="00314E88">
        <w:rPr>
          <w:rStyle w:val="CharSectno"/>
        </w:rPr>
        <w:t>57</w:t>
      </w:r>
      <w:r w:rsidR="00314E88" w:rsidRPr="00314E88">
        <w:rPr>
          <w:rStyle w:val="CharSectno"/>
        </w:rPr>
        <w:noBreakHyphen/>
      </w:r>
      <w:r w:rsidRPr="00314E88">
        <w:rPr>
          <w:rStyle w:val="CharSectno"/>
        </w:rPr>
        <w:t>35</w:t>
      </w:r>
      <w:r w:rsidRPr="008E0AA1">
        <w:t xml:space="preserve">  Tax periods of resident agents</w:t>
      </w:r>
      <w:bookmarkEnd w:id="459"/>
    </w:p>
    <w:p w:rsidR="00300522" w:rsidRPr="008E0AA1" w:rsidRDefault="00300522" w:rsidP="00300522">
      <w:pPr>
        <w:pStyle w:val="subsection"/>
      </w:pPr>
      <w:r w:rsidRPr="008E0AA1">
        <w:tab/>
        <w:t>(1)</w:t>
      </w:r>
      <w:r w:rsidRPr="008E0AA1">
        <w:tab/>
        <w:t xml:space="preserve">If you are a </w:t>
      </w:r>
      <w:r w:rsidR="00314E88" w:rsidRPr="00314E88">
        <w:rPr>
          <w:position w:val="6"/>
          <w:sz w:val="16"/>
          <w:szCs w:val="16"/>
        </w:rPr>
        <w:t>*</w:t>
      </w:r>
      <w:r w:rsidRPr="008E0AA1">
        <w:t xml:space="preserve">resident agent who is acting as agent for a </w:t>
      </w:r>
      <w:r w:rsidR="00314E88" w:rsidRPr="00314E88">
        <w:rPr>
          <w:position w:val="6"/>
          <w:sz w:val="16"/>
          <w:szCs w:val="16"/>
        </w:rPr>
        <w:t>*</w:t>
      </w:r>
      <w:r w:rsidRPr="008E0AA1">
        <w:t>non</w:t>
      </w:r>
      <w:r w:rsidR="00314E88">
        <w:noBreakHyphen/>
      </w:r>
      <w:r w:rsidRPr="008E0AA1">
        <w:t xml:space="preserve">resident, the Commissioner must determine that the </w:t>
      </w:r>
      <w:r w:rsidRPr="008E0AA1">
        <w:rPr>
          <w:b/>
          <w:bCs/>
          <w:i/>
          <w:iCs/>
        </w:rPr>
        <w:t>tax periods</w:t>
      </w:r>
      <w:r w:rsidRPr="008E0AA1">
        <w:t xml:space="preserve"> that apply to you are each individual month if the Commissioner is satisfied that the non</w:t>
      </w:r>
      <w:r w:rsidR="00314E88">
        <w:noBreakHyphen/>
      </w:r>
      <w:r w:rsidRPr="008E0AA1">
        <w:t xml:space="preserve">resident’s </w:t>
      </w:r>
      <w:r w:rsidR="00314E88" w:rsidRPr="00314E88">
        <w:rPr>
          <w:position w:val="6"/>
          <w:sz w:val="16"/>
        </w:rPr>
        <w:t>*</w:t>
      </w:r>
      <w:r w:rsidR="00345D8F" w:rsidRPr="008E0AA1">
        <w:t>GST turnover</w:t>
      </w:r>
      <w:r w:rsidRPr="008E0AA1">
        <w:t xml:space="preserve"> meets the </w:t>
      </w:r>
      <w:r w:rsidR="00314E88" w:rsidRPr="00314E88">
        <w:rPr>
          <w:position w:val="6"/>
          <w:sz w:val="16"/>
          <w:szCs w:val="16"/>
        </w:rPr>
        <w:t>*</w:t>
      </w:r>
      <w:r w:rsidRPr="008E0AA1">
        <w:t>tax period turnover threshold.</w:t>
      </w:r>
    </w:p>
    <w:p w:rsidR="00300522" w:rsidRPr="008E0AA1" w:rsidRDefault="00300522" w:rsidP="00300522">
      <w:pPr>
        <w:pStyle w:val="notetext"/>
      </w:pPr>
      <w:r w:rsidRPr="008E0AA1">
        <w:t>Note:</w:t>
      </w:r>
      <w:r w:rsidRPr="008E0AA1">
        <w:tab/>
        <w:t>Determining under this section the tax periods applying to you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(2)</w:t>
      </w:r>
      <w:r w:rsidRPr="008E0AA1">
        <w:tab/>
        <w:t xml:space="preserve">The determination takes effect on the day specified in the determination. 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notetext"/>
      </w:pPr>
      <w:r w:rsidRPr="008E0AA1">
        <w:t>Note:</w:t>
      </w:r>
      <w:r w:rsidRPr="008E0AA1">
        <w:tab/>
        <w:t>Deciding the date of effect of the determination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(3)</w:t>
      </w:r>
      <w:r w:rsidRPr="008E0AA1">
        <w:tab/>
        <w:t>This section has effect in addition to section</w:t>
      </w:r>
      <w:r w:rsidR="006138CE" w:rsidRPr="008E0AA1">
        <w:t> </w:t>
      </w:r>
      <w:r w:rsidRPr="008E0AA1">
        <w:t>27</w:t>
      </w:r>
      <w:r w:rsidR="00314E88">
        <w:noBreakHyphen/>
      </w:r>
      <w:r w:rsidRPr="008E0AA1">
        <w:t>15 (which is about determination of one month tax periods).</w:t>
      </w:r>
    </w:p>
    <w:p w:rsidR="00300522" w:rsidRPr="008E0AA1" w:rsidRDefault="00300522" w:rsidP="00300522">
      <w:pPr>
        <w:pStyle w:val="ActHead5"/>
      </w:pPr>
      <w:bookmarkStart w:id="460" w:name="_Toc108000421"/>
      <w:r w:rsidRPr="00314E88">
        <w:rPr>
          <w:rStyle w:val="CharSectno"/>
        </w:rPr>
        <w:t>57</w:t>
      </w:r>
      <w:r w:rsidR="00314E88" w:rsidRPr="00314E88">
        <w:rPr>
          <w:rStyle w:val="CharSectno"/>
        </w:rPr>
        <w:noBreakHyphen/>
      </w:r>
      <w:r w:rsidRPr="00314E88">
        <w:rPr>
          <w:rStyle w:val="CharSectno"/>
        </w:rPr>
        <w:t>40</w:t>
      </w:r>
      <w:r w:rsidRPr="008E0AA1">
        <w:t xml:space="preserve">  GST returns for non</w:t>
      </w:r>
      <w:r w:rsidR="00314E88">
        <w:noBreakHyphen/>
      </w:r>
      <w:r w:rsidRPr="008E0AA1">
        <w:t>residents</w:t>
      </w:r>
      <w:bookmarkEnd w:id="460"/>
    </w:p>
    <w:p w:rsidR="00300522" w:rsidRPr="008E0AA1" w:rsidRDefault="00300522" w:rsidP="00300522">
      <w:pPr>
        <w:pStyle w:val="subsection"/>
      </w:pPr>
      <w:r w:rsidRPr="008E0AA1">
        <w:tab/>
        <w:t>(1)</w:t>
      </w:r>
      <w:r w:rsidRPr="008E0AA1">
        <w:tab/>
        <w:t xml:space="preserve">A </w:t>
      </w:r>
      <w:r w:rsidR="00314E88" w:rsidRPr="00314E88">
        <w:rPr>
          <w:position w:val="6"/>
          <w:sz w:val="16"/>
          <w:szCs w:val="16"/>
        </w:rPr>
        <w:t>*</w:t>
      </w:r>
      <w:r w:rsidRPr="008E0AA1">
        <w:t>non</w:t>
      </w:r>
      <w:r w:rsidR="00314E88">
        <w:noBreakHyphen/>
      </w:r>
      <w:r w:rsidRPr="008E0AA1">
        <w:t xml:space="preserve">resident is not required to give a </w:t>
      </w:r>
      <w:r w:rsidR="00314E88" w:rsidRPr="00314E88">
        <w:rPr>
          <w:position w:val="6"/>
          <w:sz w:val="16"/>
          <w:szCs w:val="16"/>
        </w:rPr>
        <w:t>*</w:t>
      </w:r>
      <w:r w:rsidRPr="008E0AA1">
        <w:t>GST return for a tax period if:</w:t>
      </w:r>
    </w:p>
    <w:p w:rsidR="00300522" w:rsidRPr="008E0AA1" w:rsidRDefault="00300522" w:rsidP="00300522">
      <w:pPr>
        <w:pStyle w:val="paragraph"/>
      </w:pPr>
      <w:r w:rsidRPr="008E0AA1">
        <w:tab/>
        <w:t>(a)</w:t>
      </w:r>
      <w:r w:rsidRPr="008E0AA1">
        <w:tab/>
        <w:t>the non</w:t>
      </w:r>
      <w:r w:rsidR="00314E88">
        <w:noBreakHyphen/>
      </w:r>
      <w:r w:rsidRPr="008E0AA1">
        <w:t xml:space="preserve">resident’s </w:t>
      </w:r>
      <w:r w:rsidR="00314E88" w:rsidRPr="00314E88">
        <w:rPr>
          <w:position w:val="6"/>
          <w:sz w:val="16"/>
          <w:szCs w:val="16"/>
        </w:rPr>
        <w:t>*</w:t>
      </w:r>
      <w:r w:rsidRPr="008E0AA1">
        <w:t>net amount for the tax period is zero; or</w:t>
      </w:r>
    </w:p>
    <w:p w:rsidR="00300522" w:rsidRPr="008E0AA1" w:rsidRDefault="00300522" w:rsidP="00300522">
      <w:pPr>
        <w:pStyle w:val="paragraph"/>
      </w:pPr>
      <w:r w:rsidRPr="008E0AA1">
        <w:tab/>
        <w:t>(b)</w:t>
      </w:r>
      <w:r w:rsidRPr="008E0AA1">
        <w:tab/>
        <w:t xml:space="preserve">the only </w:t>
      </w:r>
      <w:r w:rsidR="00314E88" w:rsidRPr="00314E88">
        <w:rPr>
          <w:position w:val="6"/>
          <w:sz w:val="16"/>
          <w:szCs w:val="16"/>
        </w:rPr>
        <w:t>*</w:t>
      </w:r>
      <w:r w:rsidRPr="008E0AA1">
        <w:t xml:space="preserve">taxable supplies or </w:t>
      </w:r>
      <w:r w:rsidR="00314E88" w:rsidRPr="00314E88">
        <w:rPr>
          <w:position w:val="6"/>
          <w:sz w:val="16"/>
          <w:szCs w:val="16"/>
        </w:rPr>
        <w:t>*</w:t>
      </w:r>
      <w:r w:rsidRPr="008E0AA1">
        <w:t>taxable importations that the non</w:t>
      </w:r>
      <w:r w:rsidR="00314E88">
        <w:noBreakHyphen/>
      </w:r>
      <w:r w:rsidRPr="008E0AA1">
        <w:t xml:space="preserve">resident made that are attributable to the tax period are taxable supplies or taxable importations made through a </w:t>
      </w:r>
      <w:r w:rsidR="00314E88" w:rsidRPr="00314E88">
        <w:rPr>
          <w:position w:val="6"/>
          <w:sz w:val="16"/>
          <w:szCs w:val="16"/>
        </w:rPr>
        <w:t>*</w:t>
      </w:r>
      <w:r w:rsidRPr="008E0AA1">
        <w:t>resident agent.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31</w:t>
      </w:r>
      <w:r w:rsidR="00314E88">
        <w:noBreakHyphen/>
      </w:r>
      <w:r w:rsidRPr="008E0AA1">
        <w:t>5 (which is about who must give GST returns).</w:t>
      </w:r>
    </w:p>
    <w:p w:rsidR="00300522" w:rsidRPr="008E0AA1" w:rsidRDefault="00300522" w:rsidP="00300522">
      <w:pPr>
        <w:pStyle w:val="ActHead5"/>
      </w:pPr>
      <w:bookmarkStart w:id="461" w:name="_Toc108000422"/>
      <w:r w:rsidRPr="00314E88">
        <w:rPr>
          <w:rStyle w:val="CharSectno"/>
        </w:rPr>
        <w:t>57</w:t>
      </w:r>
      <w:r w:rsidR="00314E88" w:rsidRPr="00314E88">
        <w:rPr>
          <w:rStyle w:val="CharSectno"/>
        </w:rPr>
        <w:noBreakHyphen/>
      </w:r>
      <w:r w:rsidRPr="00314E88">
        <w:rPr>
          <w:rStyle w:val="CharSectno"/>
        </w:rPr>
        <w:t>45</w:t>
      </w:r>
      <w:r w:rsidRPr="008E0AA1">
        <w:t xml:space="preserve">  Resident agents giving GST returns</w:t>
      </w:r>
      <w:bookmarkEnd w:id="461"/>
    </w:p>
    <w:p w:rsidR="00300522" w:rsidRPr="008E0AA1" w:rsidRDefault="00300522" w:rsidP="00300522">
      <w:pPr>
        <w:pStyle w:val="subsection"/>
      </w:pPr>
      <w:r w:rsidRPr="008E0AA1">
        <w:tab/>
      </w:r>
      <w:r w:rsidRPr="008E0AA1">
        <w:tab/>
        <w:t xml:space="preserve">If you are a </w:t>
      </w:r>
      <w:r w:rsidR="00314E88" w:rsidRPr="00314E88">
        <w:rPr>
          <w:position w:val="6"/>
          <w:sz w:val="16"/>
          <w:szCs w:val="16"/>
        </w:rPr>
        <w:t>*</w:t>
      </w:r>
      <w:r w:rsidRPr="008E0AA1">
        <w:t xml:space="preserve">resident agent acting for a </w:t>
      </w:r>
      <w:r w:rsidR="00314E88" w:rsidRPr="00314E88">
        <w:rPr>
          <w:position w:val="6"/>
          <w:sz w:val="16"/>
          <w:szCs w:val="16"/>
        </w:rPr>
        <w:t>*</w:t>
      </w:r>
      <w:r w:rsidRPr="008E0AA1">
        <w:t>non</w:t>
      </w:r>
      <w:r w:rsidR="00314E88">
        <w:noBreakHyphen/>
      </w:r>
      <w:r w:rsidRPr="008E0AA1">
        <w:t>resident, subsection</w:t>
      </w:r>
      <w:r w:rsidR="006138CE" w:rsidRPr="008E0AA1">
        <w:t> </w:t>
      </w:r>
      <w:r w:rsidRPr="008E0AA1">
        <w:t>31</w:t>
      </w:r>
      <w:r w:rsidR="00314E88">
        <w:noBreakHyphen/>
      </w:r>
      <w:r w:rsidRPr="008E0AA1">
        <w:t>15(2) does not apply to you in relation to a tax period if, during the tax period:</w:t>
      </w:r>
    </w:p>
    <w:p w:rsidR="00300522" w:rsidRPr="008E0AA1" w:rsidRDefault="00300522" w:rsidP="00300522">
      <w:pPr>
        <w:pStyle w:val="paragraph"/>
      </w:pPr>
      <w:r w:rsidRPr="008E0AA1">
        <w:tab/>
        <w:t>(a)</w:t>
      </w:r>
      <w:r w:rsidRPr="008E0AA1">
        <w:tab/>
        <w:t>the non</w:t>
      </w:r>
      <w:r w:rsidR="00314E88">
        <w:noBreakHyphen/>
      </w:r>
      <w:r w:rsidRPr="008E0AA1">
        <w:t xml:space="preserve">resident made </w:t>
      </w:r>
      <w:r w:rsidR="00314E88" w:rsidRPr="00314E88">
        <w:rPr>
          <w:position w:val="6"/>
          <w:sz w:val="16"/>
          <w:szCs w:val="16"/>
        </w:rPr>
        <w:t>*</w:t>
      </w:r>
      <w:r w:rsidRPr="008E0AA1">
        <w:t xml:space="preserve">taxable supplies, or supplies that would have been taxable supplies had they not been </w:t>
      </w:r>
      <w:r w:rsidR="00314E88" w:rsidRPr="00314E88">
        <w:rPr>
          <w:position w:val="6"/>
          <w:sz w:val="16"/>
          <w:szCs w:val="16"/>
        </w:rPr>
        <w:t>*</w:t>
      </w:r>
      <w:r w:rsidRPr="008E0AA1">
        <w:t>GST</w:t>
      </w:r>
      <w:r w:rsidR="00314E88">
        <w:noBreakHyphen/>
      </w:r>
      <w:r w:rsidRPr="008E0AA1">
        <w:t xml:space="preserve">free or </w:t>
      </w:r>
      <w:r w:rsidR="00314E88" w:rsidRPr="00314E88">
        <w:rPr>
          <w:position w:val="6"/>
          <w:sz w:val="16"/>
          <w:szCs w:val="16"/>
        </w:rPr>
        <w:t>*</w:t>
      </w:r>
      <w:r w:rsidRPr="008E0AA1">
        <w:t>input taxed, through you as agent; or</w:t>
      </w:r>
    </w:p>
    <w:p w:rsidR="00300522" w:rsidRPr="008E0AA1" w:rsidRDefault="00300522" w:rsidP="00300522">
      <w:pPr>
        <w:pStyle w:val="paragraph"/>
      </w:pPr>
      <w:r w:rsidRPr="008E0AA1">
        <w:tab/>
        <w:t>(b)</w:t>
      </w:r>
      <w:r w:rsidRPr="008E0AA1">
        <w:tab/>
        <w:t>the non</w:t>
      </w:r>
      <w:r w:rsidR="00314E88">
        <w:noBreakHyphen/>
      </w:r>
      <w:r w:rsidRPr="008E0AA1">
        <w:t xml:space="preserve">resident made </w:t>
      </w:r>
      <w:r w:rsidR="00314E88" w:rsidRPr="00314E88">
        <w:rPr>
          <w:position w:val="6"/>
          <w:sz w:val="16"/>
          <w:szCs w:val="16"/>
        </w:rPr>
        <w:t>*</w:t>
      </w:r>
      <w:r w:rsidRPr="008E0AA1">
        <w:t>creditable acquisitions through you as agent.</w:t>
      </w:r>
    </w:p>
    <w:p w:rsidR="00300522" w:rsidRPr="008E0AA1" w:rsidRDefault="00300522" w:rsidP="00300522">
      <w:pPr>
        <w:pStyle w:val="ActHead5"/>
      </w:pPr>
      <w:bookmarkStart w:id="462" w:name="_Toc108000423"/>
      <w:r w:rsidRPr="00314E88">
        <w:rPr>
          <w:rStyle w:val="CharSectno"/>
        </w:rPr>
        <w:t>57</w:t>
      </w:r>
      <w:r w:rsidR="00314E88" w:rsidRPr="00314E88">
        <w:rPr>
          <w:rStyle w:val="CharSectno"/>
        </w:rPr>
        <w:noBreakHyphen/>
      </w:r>
      <w:r w:rsidRPr="00314E88">
        <w:rPr>
          <w:rStyle w:val="CharSectno"/>
        </w:rPr>
        <w:t>50</w:t>
      </w:r>
      <w:r w:rsidRPr="008E0AA1">
        <w:t xml:space="preserve">  Non</w:t>
      </w:r>
      <w:r w:rsidR="00314E88">
        <w:noBreakHyphen/>
      </w:r>
      <w:r w:rsidRPr="008E0AA1">
        <w:t>residents that belong to GST groups</w:t>
      </w:r>
      <w:bookmarkEnd w:id="462"/>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 xml:space="preserve">does not apply in relation to a </w:t>
      </w:r>
      <w:r w:rsidR="00314E88" w:rsidRPr="00314E88">
        <w:rPr>
          <w:position w:val="6"/>
          <w:sz w:val="16"/>
          <w:szCs w:val="16"/>
        </w:rPr>
        <w:t>*</w:t>
      </w:r>
      <w:r w:rsidRPr="008E0AA1">
        <w:t>non</w:t>
      </w:r>
      <w:r w:rsidR="00314E88">
        <w:noBreakHyphen/>
      </w:r>
      <w:r w:rsidRPr="008E0AA1">
        <w:t xml:space="preserve">resident that is a </w:t>
      </w:r>
      <w:r w:rsidR="00314E88" w:rsidRPr="00314E88">
        <w:rPr>
          <w:position w:val="6"/>
          <w:sz w:val="16"/>
          <w:szCs w:val="16"/>
        </w:rPr>
        <w:t>*</w:t>
      </w:r>
      <w:r w:rsidRPr="008E0AA1">
        <w:t xml:space="preserve">member of a </w:t>
      </w:r>
      <w:r w:rsidR="00314E88" w:rsidRPr="00314E88">
        <w:rPr>
          <w:position w:val="6"/>
          <w:sz w:val="16"/>
          <w:szCs w:val="16"/>
        </w:rPr>
        <w:t>*</w:t>
      </w:r>
      <w:r w:rsidRPr="008E0AA1">
        <w:t>GST group.</w:t>
      </w:r>
    </w:p>
    <w:p w:rsidR="002D6916" w:rsidRPr="008E0AA1" w:rsidRDefault="002D6916" w:rsidP="00A36DB5">
      <w:pPr>
        <w:pStyle w:val="ActHead3"/>
        <w:pageBreakBefore/>
      </w:pPr>
      <w:bookmarkStart w:id="463" w:name="_Toc108000424"/>
      <w:r w:rsidRPr="00314E88">
        <w:rPr>
          <w:rStyle w:val="CharDivNo"/>
        </w:rPr>
        <w:t>Division</w:t>
      </w:r>
      <w:r w:rsidR="006138CE" w:rsidRPr="00314E88">
        <w:rPr>
          <w:rStyle w:val="CharDivNo"/>
        </w:rPr>
        <w:t> </w:t>
      </w:r>
      <w:r w:rsidRPr="00314E88">
        <w:rPr>
          <w:rStyle w:val="CharDivNo"/>
        </w:rPr>
        <w:t>58</w:t>
      </w:r>
      <w:r w:rsidRPr="008E0AA1">
        <w:t>—</w:t>
      </w:r>
      <w:r w:rsidRPr="00314E88">
        <w:rPr>
          <w:rStyle w:val="CharDivText"/>
        </w:rPr>
        <w:t>Representatives of incapacitated entities</w:t>
      </w:r>
      <w:bookmarkEnd w:id="463"/>
    </w:p>
    <w:p w:rsidR="002D6916" w:rsidRPr="008E0AA1" w:rsidRDefault="002D6916" w:rsidP="002D6916">
      <w:pPr>
        <w:pStyle w:val="ActHead5"/>
      </w:pPr>
      <w:bookmarkStart w:id="464" w:name="_Toc108000425"/>
      <w:r w:rsidRPr="00314E88">
        <w:rPr>
          <w:rStyle w:val="CharSectno"/>
        </w:rPr>
        <w:t>58</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464"/>
    </w:p>
    <w:p w:rsidR="002D6916" w:rsidRPr="008E0AA1" w:rsidRDefault="002D6916" w:rsidP="002D6916">
      <w:pPr>
        <w:pStyle w:val="BoxText"/>
      </w:pPr>
      <w:r w:rsidRPr="008E0AA1">
        <w:t xml:space="preserve">This </w:t>
      </w:r>
      <w:r w:rsidR="00A53099" w:rsidRPr="008E0AA1">
        <w:t>Division</w:t>
      </w:r>
      <w:r w:rsidR="00A36DB5" w:rsidRPr="008E0AA1">
        <w:t xml:space="preserve"> </w:t>
      </w:r>
      <w:r w:rsidRPr="008E0AA1">
        <w:t>sets out how to ascribe activities of a representative of an incapacitated entity between the representative and the incapacitated entity for GST purposes.</w:t>
      </w:r>
    </w:p>
    <w:p w:rsidR="002D6916" w:rsidRPr="008E0AA1" w:rsidRDefault="002D6916" w:rsidP="002D6916">
      <w:pPr>
        <w:pStyle w:val="BoxText"/>
      </w:pPr>
      <w:r w:rsidRPr="008E0AA1">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8E0AA1" w:rsidRDefault="002D6916" w:rsidP="002D6916">
      <w:pPr>
        <w:pStyle w:val="BoxText"/>
      </w:pPr>
      <w:r w:rsidRPr="008E0AA1">
        <w:t>However, in most cases, GST</w:t>
      </w:r>
      <w:r w:rsidR="00314E88">
        <w:noBreakHyphen/>
      </w:r>
      <w:r w:rsidRPr="008E0AA1">
        <w:t>related liabilities and entitlements are allocated to the representative for transactions that are within the scope of the representative’s responsibility or authority.</w:t>
      </w:r>
    </w:p>
    <w:p w:rsidR="00715FFB" w:rsidRPr="008E0AA1" w:rsidRDefault="00715FFB" w:rsidP="00715FFB">
      <w:pPr>
        <w:pStyle w:val="notetext"/>
      </w:pPr>
      <w:r w:rsidRPr="008E0AA1">
        <w:t>Note:</w:t>
      </w:r>
      <w:r w:rsidRPr="008E0AA1">
        <w:tab/>
        <w:t xml:space="preserve">This </w:t>
      </w:r>
      <w:r w:rsidR="00A53099" w:rsidRPr="008E0AA1">
        <w:t>Division</w:t>
      </w:r>
      <w:r w:rsidR="00A36DB5" w:rsidRPr="008E0AA1">
        <w:t xml:space="preserve"> </w:t>
      </w:r>
      <w:r w:rsidRPr="008E0AA1">
        <w:t>does not apply to a representative to the extent that paragraph</w:t>
      </w:r>
      <w:r w:rsidR="006138CE" w:rsidRPr="008E0AA1">
        <w:t> </w:t>
      </w:r>
      <w:r w:rsidRPr="008E0AA1">
        <w:t>105</w:t>
      </w:r>
      <w:r w:rsidR="00314E88">
        <w:noBreakHyphen/>
      </w:r>
      <w:r w:rsidRPr="008E0AA1">
        <w:t>5(1)(a</w:t>
      </w:r>
      <w:r w:rsidR="00A53099" w:rsidRPr="008E0AA1">
        <w:t>) (w</w:t>
      </w:r>
      <w:r w:rsidRPr="008E0AA1">
        <w:t>hich is about supplies by creditors in satisfaction of debts) will apply to its supplies. See section</w:t>
      </w:r>
      <w:r w:rsidR="006138CE" w:rsidRPr="008E0AA1">
        <w:t> </w:t>
      </w:r>
      <w:r w:rsidRPr="008E0AA1">
        <w:t>58</w:t>
      </w:r>
      <w:r w:rsidR="00314E88">
        <w:noBreakHyphen/>
      </w:r>
      <w:r w:rsidRPr="008E0AA1">
        <w:t>95.</w:t>
      </w:r>
    </w:p>
    <w:p w:rsidR="002D6916" w:rsidRPr="008E0AA1" w:rsidRDefault="002D6916" w:rsidP="002D6916">
      <w:pPr>
        <w:pStyle w:val="ActHead5"/>
      </w:pPr>
      <w:bookmarkStart w:id="465" w:name="_Toc108000426"/>
      <w:r w:rsidRPr="00314E88">
        <w:rPr>
          <w:rStyle w:val="CharSectno"/>
        </w:rPr>
        <w:t>58</w:t>
      </w:r>
      <w:r w:rsidR="00314E88" w:rsidRPr="00314E88">
        <w:rPr>
          <w:rStyle w:val="CharSectno"/>
        </w:rPr>
        <w:noBreakHyphen/>
      </w:r>
      <w:r w:rsidRPr="00314E88">
        <w:rPr>
          <w:rStyle w:val="CharSectno"/>
        </w:rPr>
        <w:t>5</w:t>
      </w:r>
      <w:r w:rsidRPr="008E0AA1">
        <w:t xml:space="preserve">  General principle for the relationship between incapacitated entities and their representatives</w:t>
      </w:r>
      <w:bookmarkEnd w:id="465"/>
    </w:p>
    <w:p w:rsidR="002D6916" w:rsidRPr="008E0AA1" w:rsidRDefault="002D6916" w:rsidP="002D6916">
      <w:pPr>
        <w:pStyle w:val="subsection"/>
      </w:pPr>
      <w:r w:rsidRPr="008E0AA1">
        <w:tab/>
        <w:t>(1)</w:t>
      </w:r>
      <w:r w:rsidRPr="008E0AA1">
        <w:tab/>
        <w:t xml:space="preserve">Subject to this Division, any supply, acquisition or importation by an entity in the capacity of a </w:t>
      </w:r>
      <w:r w:rsidR="00314E88" w:rsidRPr="00314E88">
        <w:rPr>
          <w:position w:val="6"/>
          <w:sz w:val="16"/>
        </w:rPr>
        <w:t>*</w:t>
      </w:r>
      <w:r w:rsidRPr="008E0AA1">
        <w:t xml:space="preserve">representative of another entity that is an </w:t>
      </w:r>
      <w:r w:rsidR="00314E88" w:rsidRPr="00314E88">
        <w:rPr>
          <w:position w:val="6"/>
          <w:sz w:val="16"/>
        </w:rPr>
        <w:t>*</w:t>
      </w:r>
      <w:r w:rsidRPr="008E0AA1">
        <w:t>incapacitated entity is taken to be a supply, acquisition or importation by the other entity.</w:t>
      </w:r>
    </w:p>
    <w:p w:rsidR="002D6916" w:rsidRPr="008E0AA1" w:rsidRDefault="002D6916" w:rsidP="002D6916">
      <w:pPr>
        <w:pStyle w:val="subsection"/>
      </w:pPr>
      <w:r w:rsidRPr="008E0AA1">
        <w:tab/>
        <w:t>(2)</w:t>
      </w:r>
      <w:r w:rsidRPr="008E0AA1">
        <w:tab/>
        <w:t xml:space="preserve">Subject to this Division, any other act, or any omission, of an entity in the capacity of a </w:t>
      </w:r>
      <w:r w:rsidR="00314E88" w:rsidRPr="00314E88">
        <w:rPr>
          <w:position w:val="6"/>
          <w:sz w:val="16"/>
        </w:rPr>
        <w:t>*</w:t>
      </w:r>
      <w:r w:rsidRPr="008E0AA1">
        <w:t xml:space="preserve">representative of another entity that is an </w:t>
      </w:r>
      <w:r w:rsidR="00314E88" w:rsidRPr="00314E88">
        <w:rPr>
          <w:position w:val="6"/>
          <w:sz w:val="16"/>
        </w:rPr>
        <w:t>*</w:t>
      </w:r>
      <w:r w:rsidRPr="008E0AA1">
        <w:t xml:space="preserve">incapacitated entity is taken to be an act or omission of the other entity, but only for the purposes of determining, for the purposes of the </w:t>
      </w:r>
      <w:r w:rsidR="00314E88" w:rsidRPr="00314E88">
        <w:rPr>
          <w:position w:val="6"/>
          <w:sz w:val="16"/>
        </w:rPr>
        <w:t>*</w:t>
      </w:r>
      <w:r w:rsidRPr="008E0AA1">
        <w:t>GST law:</w:t>
      </w:r>
    </w:p>
    <w:p w:rsidR="002D6916" w:rsidRPr="008E0AA1" w:rsidRDefault="002D6916" w:rsidP="002D6916">
      <w:pPr>
        <w:pStyle w:val="paragraph"/>
      </w:pPr>
      <w:r w:rsidRPr="008E0AA1">
        <w:tab/>
        <w:t>(a)</w:t>
      </w:r>
      <w:r w:rsidRPr="008E0AA1">
        <w:tab/>
        <w:t xml:space="preserve">whether a supply or importation is a </w:t>
      </w:r>
      <w:r w:rsidR="00314E88" w:rsidRPr="00314E88">
        <w:rPr>
          <w:position w:val="6"/>
          <w:sz w:val="16"/>
        </w:rPr>
        <w:t>*</w:t>
      </w:r>
      <w:r w:rsidRPr="008E0AA1">
        <w:t xml:space="preserve">taxable supply or </w:t>
      </w:r>
      <w:r w:rsidR="00314E88" w:rsidRPr="00314E88">
        <w:rPr>
          <w:position w:val="6"/>
          <w:sz w:val="16"/>
        </w:rPr>
        <w:t>*</w:t>
      </w:r>
      <w:r w:rsidRPr="008E0AA1">
        <w:t>taxable importation, or the amount of GST payable on the supply or importation; or</w:t>
      </w:r>
    </w:p>
    <w:p w:rsidR="002D6916" w:rsidRPr="008E0AA1" w:rsidRDefault="002D6916" w:rsidP="002D6916">
      <w:pPr>
        <w:pStyle w:val="paragraph"/>
      </w:pPr>
      <w:r w:rsidRPr="008E0AA1">
        <w:tab/>
        <w:t>(b)</w:t>
      </w:r>
      <w:r w:rsidRPr="008E0AA1">
        <w:tab/>
        <w:t xml:space="preserve">whether an acquisition or importation is a </w:t>
      </w:r>
      <w:r w:rsidR="00314E88" w:rsidRPr="00314E88">
        <w:rPr>
          <w:position w:val="6"/>
          <w:sz w:val="16"/>
        </w:rPr>
        <w:t>*</w:t>
      </w:r>
      <w:r w:rsidRPr="008E0AA1">
        <w:t xml:space="preserve">creditable acquisition or </w:t>
      </w:r>
      <w:r w:rsidR="00314E88" w:rsidRPr="00314E88">
        <w:rPr>
          <w:position w:val="6"/>
          <w:sz w:val="16"/>
        </w:rPr>
        <w:t>*</w:t>
      </w:r>
      <w:r w:rsidRPr="008E0AA1">
        <w:t>creditable importation, or the amount of the input tax credit for the acquisition or importation; or</w:t>
      </w:r>
    </w:p>
    <w:p w:rsidR="002D6916" w:rsidRPr="008E0AA1" w:rsidRDefault="002D6916" w:rsidP="002D6916">
      <w:pPr>
        <w:pStyle w:val="paragraph"/>
      </w:pPr>
      <w:r w:rsidRPr="008E0AA1">
        <w:tab/>
        <w:t>(c)</w:t>
      </w:r>
      <w:r w:rsidRPr="008E0AA1">
        <w:tab/>
        <w:t xml:space="preserve">whether an </w:t>
      </w:r>
      <w:r w:rsidR="00314E88" w:rsidRPr="00314E88">
        <w:rPr>
          <w:position w:val="6"/>
          <w:sz w:val="16"/>
        </w:rPr>
        <w:t>*</w:t>
      </w:r>
      <w:r w:rsidRPr="008E0AA1">
        <w:t>adjustment arises in relation to a supply, acquisition or importation, or the amount of such an adjustment.</w:t>
      </w:r>
    </w:p>
    <w:p w:rsidR="002D6916" w:rsidRPr="008E0AA1" w:rsidRDefault="002D6916" w:rsidP="002D6916">
      <w:pPr>
        <w:pStyle w:val="subsection"/>
      </w:pPr>
      <w:r w:rsidRPr="008E0AA1">
        <w:tab/>
        <w:t>(3)</w:t>
      </w:r>
      <w:r w:rsidRPr="008E0AA1">
        <w:tab/>
        <w:t xml:space="preserve">To avoid doubt, if the other entity ceases to be an </w:t>
      </w:r>
      <w:r w:rsidR="00314E88" w:rsidRPr="00314E88">
        <w:rPr>
          <w:position w:val="6"/>
          <w:sz w:val="16"/>
        </w:rPr>
        <w:t>*</w:t>
      </w:r>
      <w:r w:rsidRPr="008E0AA1">
        <w:t>incapacitated entity, this section continues to apply in relation to the supply, acquisition or importation, or to the act or omission, after the other entity ceases to be an incapacitated entity.</w:t>
      </w:r>
    </w:p>
    <w:p w:rsidR="002D6916" w:rsidRPr="008E0AA1" w:rsidRDefault="002D6916" w:rsidP="002D6916">
      <w:pPr>
        <w:pStyle w:val="subsection"/>
      </w:pPr>
      <w:r w:rsidRPr="008E0AA1">
        <w:tab/>
        <w:t>(4)</w:t>
      </w:r>
      <w:r w:rsidRPr="008E0AA1">
        <w:tab/>
        <w:t xml:space="preserve">To avoid doubt, to the extent that an act or omission referred to in </w:t>
      </w:r>
      <w:r w:rsidR="006138CE" w:rsidRPr="008E0AA1">
        <w:t>subsection (</w:t>
      </w:r>
      <w:r w:rsidRPr="008E0AA1">
        <w:t xml:space="preserve">2) relates to deciding to </w:t>
      </w:r>
      <w:r w:rsidR="00314E88" w:rsidRPr="00314E88">
        <w:rPr>
          <w:position w:val="6"/>
          <w:sz w:val="16"/>
        </w:rPr>
        <w:t>*</w:t>
      </w:r>
      <w:r w:rsidRPr="008E0AA1">
        <w:t xml:space="preserve">account on a cash basis, that subsection does not apply for the purposes of determining, for the purposes of the </w:t>
      </w:r>
      <w:r w:rsidR="00314E88" w:rsidRPr="00314E88">
        <w:rPr>
          <w:position w:val="6"/>
          <w:sz w:val="16"/>
        </w:rPr>
        <w:t>*</w:t>
      </w:r>
      <w:r w:rsidRPr="008E0AA1">
        <w:t xml:space="preserve">GST law, whether an </w:t>
      </w:r>
      <w:r w:rsidR="00314E88" w:rsidRPr="00314E88">
        <w:rPr>
          <w:position w:val="6"/>
          <w:sz w:val="16"/>
        </w:rPr>
        <w:t>*</w:t>
      </w:r>
      <w:r w:rsidRPr="008E0AA1">
        <w:t>adjustment arises under Division</w:t>
      </w:r>
      <w:r w:rsidR="006138CE" w:rsidRPr="008E0AA1">
        <w:t> </w:t>
      </w:r>
      <w:r w:rsidRPr="008E0AA1">
        <w:t>21 in relation to a supply or acquisition.</w:t>
      </w:r>
    </w:p>
    <w:p w:rsidR="002D6916" w:rsidRPr="008E0AA1" w:rsidRDefault="002D6916" w:rsidP="002D6916">
      <w:pPr>
        <w:pStyle w:val="ActHead5"/>
      </w:pPr>
      <w:bookmarkStart w:id="466" w:name="_Toc108000427"/>
      <w:r w:rsidRPr="00314E88">
        <w:rPr>
          <w:rStyle w:val="CharSectno"/>
        </w:rPr>
        <w:t>58</w:t>
      </w:r>
      <w:r w:rsidR="00314E88" w:rsidRPr="00314E88">
        <w:rPr>
          <w:rStyle w:val="CharSectno"/>
        </w:rPr>
        <w:noBreakHyphen/>
      </w:r>
      <w:r w:rsidRPr="00314E88">
        <w:rPr>
          <w:rStyle w:val="CharSectno"/>
        </w:rPr>
        <w:t>10</w:t>
      </w:r>
      <w:r w:rsidRPr="008E0AA1">
        <w:t xml:space="preserve">  Circumstances in which representatives have GST</w:t>
      </w:r>
      <w:r w:rsidR="00314E88">
        <w:noBreakHyphen/>
      </w:r>
      <w:r w:rsidRPr="008E0AA1">
        <w:t>related liabilities and entitlements</w:t>
      </w:r>
      <w:bookmarkEnd w:id="466"/>
    </w:p>
    <w:p w:rsidR="002D6916" w:rsidRPr="008E0AA1" w:rsidRDefault="002D6916" w:rsidP="002D6916">
      <w:pPr>
        <w:pStyle w:val="SubsectionHead"/>
      </w:pPr>
      <w:r w:rsidRPr="008E0AA1">
        <w:t>General rule</w:t>
      </w:r>
    </w:p>
    <w:p w:rsidR="002D6916" w:rsidRPr="008E0AA1" w:rsidRDefault="002D6916" w:rsidP="002D6916">
      <w:pPr>
        <w:pStyle w:val="subsection"/>
      </w:pPr>
      <w:r w:rsidRPr="008E0AA1">
        <w:tab/>
        <w:t>(1)</w:t>
      </w:r>
      <w:r w:rsidRPr="008E0AA1">
        <w:tab/>
        <w:t xml:space="preserve">A </w:t>
      </w:r>
      <w:r w:rsidR="00314E88" w:rsidRPr="00314E88">
        <w:rPr>
          <w:position w:val="6"/>
          <w:sz w:val="16"/>
        </w:rPr>
        <w:t>*</w:t>
      </w:r>
      <w:r w:rsidRPr="008E0AA1">
        <w:t xml:space="preserve">representative of an </w:t>
      </w:r>
      <w:r w:rsidR="00314E88" w:rsidRPr="00314E88">
        <w:rPr>
          <w:position w:val="6"/>
          <w:sz w:val="16"/>
        </w:rPr>
        <w:t>*</w:t>
      </w:r>
      <w:r w:rsidRPr="008E0AA1">
        <w:t>incapacitated entity:</w:t>
      </w:r>
    </w:p>
    <w:p w:rsidR="002D6916" w:rsidRPr="008E0AA1" w:rsidRDefault="002D6916" w:rsidP="002D6916">
      <w:pPr>
        <w:pStyle w:val="paragraph"/>
      </w:pPr>
      <w:r w:rsidRPr="008E0AA1">
        <w:tab/>
        <w:t>(a)</w:t>
      </w:r>
      <w:r w:rsidRPr="008E0AA1">
        <w:tab/>
        <w:t xml:space="preserve">is liable to pay any GST that the incapacitated entity would, but for this section or </w:t>
      </w:r>
      <w:r w:rsidR="006D2DE2" w:rsidRPr="008E0AA1">
        <w:t>section 4</w:t>
      </w:r>
      <w:r w:rsidRPr="008E0AA1">
        <w:t>8</w:t>
      </w:r>
      <w:r w:rsidR="00314E88">
        <w:noBreakHyphen/>
      </w:r>
      <w:r w:rsidRPr="008E0AA1">
        <w:t xml:space="preserve">40, be liable to pay on a </w:t>
      </w:r>
      <w:r w:rsidR="00314E88" w:rsidRPr="00314E88">
        <w:rPr>
          <w:position w:val="6"/>
          <w:sz w:val="16"/>
        </w:rPr>
        <w:t>*</w:t>
      </w:r>
      <w:r w:rsidRPr="008E0AA1">
        <w:t xml:space="preserve">taxable supply or a </w:t>
      </w:r>
      <w:r w:rsidR="00314E88" w:rsidRPr="00314E88">
        <w:rPr>
          <w:position w:val="6"/>
          <w:sz w:val="16"/>
        </w:rPr>
        <w:t>*</w:t>
      </w:r>
      <w:r w:rsidRPr="008E0AA1">
        <w:t>taxable importation; and</w:t>
      </w:r>
    </w:p>
    <w:p w:rsidR="002D6916" w:rsidRPr="008E0AA1" w:rsidRDefault="002D6916" w:rsidP="002D6916">
      <w:pPr>
        <w:pStyle w:val="paragraph"/>
      </w:pPr>
      <w:r w:rsidRPr="008E0AA1">
        <w:tab/>
        <w:t>(b)</w:t>
      </w:r>
      <w:r w:rsidRPr="008E0AA1">
        <w:tab/>
        <w:t xml:space="preserve">is entitled to any input tax credit that the incapacitated entity would, but for this section or </w:t>
      </w:r>
      <w:r w:rsidR="006D2DE2" w:rsidRPr="008E0AA1">
        <w:t>section 4</w:t>
      </w:r>
      <w:r w:rsidRPr="008E0AA1">
        <w:t>8</w:t>
      </w:r>
      <w:r w:rsidR="00314E88">
        <w:noBreakHyphen/>
      </w:r>
      <w:r w:rsidRPr="008E0AA1">
        <w:t xml:space="preserve">45, be entitled to for a </w:t>
      </w:r>
      <w:r w:rsidR="00314E88" w:rsidRPr="00314E88">
        <w:rPr>
          <w:position w:val="6"/>
          <w:sz w:val="16"/>
        </w:rPr>
        <w:t>*</w:t>
      </w:r>
      <w:r w:rsidRPr="008E0AA1">
        <w:t xml:space="preserve">creditable acquisition or a </w:t>
      </w:r>
      <w:r w:rsidR="00314E88" w:rsidRPr="00314E88">
        <w:rPr>
          <w:position w:val="6"/>
          <w:sz w:val="16"/>
        </w:rPr>
        <w:t>*</w:t>
      </w:r>
      <w:r w:rsidRPr="008E0AA1">
        <w:t>creditable importation; and</w:t>
      </w:r>
    </w:p>
    <w:p w:rsidR="002D6916" w:rsidRPr="008E0AA1" w:rsidRDefault="002D6916" w:rsidP="002D6916">
      <w:pPr>
        <w:pStyle w:val="paragraph"/>
      </w:pPr>
      <w:r w:rsidRPr="008E0AA1">
        <w:tab/>
        <w:t>(c)</w:t>
      </w:r>
      <w:r w:rsidRPr="008E0AA1">
        <w:tab/>
        <w:t xml:space="preserve">has any </w:t>
      </w:r>
      <w:r w:rsidR="00314E88" w:rsidRPr="00314E88">
        <w:rPr>
          <w:position w:val="6"/>
          <w:sz w:val="16"/>
        </w:rPr>
        <w:t>*</w:t>
      </w:r>
      <w:r w:rsidRPr="008E0AA1">
        <w:t xml:space="preserve">adjustment that the incapacitated entity would, but for this section or </w:t>
      </w:r>
      <w:r w:rsidR="006D2DE2" w:rsidRPr="008E0AA1">
        <w:t>section 4</w:t>
      </w:r>
      <w:r w:rsidRPr="008E0AA1">
        <w:t>8</w:t>
      </w:r>
      <w:r w:rsidR="00314E88">
        <w:noBreakHyphen/>
      </w:r>
      <w:r w:rsidRPr="008E0AA1">
        <w:t>50, have;</w:t>
      </w:r>
    </w:p>
    <w:p w:rsidR="002D6916" w:rsidRPr="008E0AA1" w:rsidRDefault="002D6916" w:rsidP="002D6916">
      <w:pPr>
        <w:pStyle w:val="subsection2"/>
      </w:pPr>
      <w:r w:rsidRPr="008E0AA1">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8E0AA1" w:rsidRDefault="002D6916" w:rsidP="002D6916">
      <w:pPr>
        <w:pStyle w:val="SubsectionHead"/>
      </w:pPr>
      <w:r w:rsidRPr="008E0AA1">
        <w:t>Exceptions for certain taxable supplies</w:t>
      </w:r>
    </w:p>
    <w:p w:rsidR="002D6916" w:rsidRPr="008E0AA1" w:rsidRDefault="002D6916" w:rsidP="002D6916">
      <w:pPr>
        <w:pStyle w:val="subsection"/>
      </w:pPr>
      <w:r w:rsidRPr="008E0AA1">
        <w:tab/>
        <w:t>(2)</w:t>
      </w:r>
      <w:r w:rsidRPr="008E0AA1">
        <w:tab/>
        <w:t xml:space="preserve">This section does not apply to the GST payable on a </w:t>
      </w:r>
      <w:r w:rsidR="00314E88" w:rsidRPr="00314E88">
        <w:rPr>
          <w:position w:val="6"/>
          <w:sz w:val="16"/>
        </w:rPr>
        <w:t>*</w:t>
      </w:r>
      <w:r w:rsidRPr="008E0AA1">
        <w:t>taxable supply to the extent that one or more of the following apply:</w:t>
      </w:r>
    </w:p>
    <w:p w:rsidR="002D6916" w:rsidRPr="008E0AA1" w:rsidRDefault="002D6916" w:rsidP="002D6916">
      <w:pPr>
        <w:pStyle w:val="paragraph"/>
      </w:pPr>
      <w:r w:rsidRPr="008E0AA1">
        <w:tab/>
        <w:t>(a)</w:t>
      </w:r>
      <w:r w:rsidRPr="008E0AA1">
        <w:tab/>
        <w:t xml:space="preserve">the </w:t>
      </w:r>
      <w:r w:rsidR="00314E88" w:rsidRPr="00314E88">
        <w:rPr>
          <w:position w:val="6"/>
          <w:sz w:val="16"/>
        </w:rPr>
        <w:t>*</w:t>
      </w:r>
      <w:r w:rsidRPr="008E0AA1">
        <w:t xml:space="preserve">incapacitated entity received the </w:t>
      </w:r>
      <w:r w:rsidR="00314E88" w:rsidRPr="00314E88">
        <w:rPr>
          <w:position w:val="6"/>
          <w:sz w:val="16"/>
        </w:rPr>
        <w:t>*</w:t>
      </w:r>
      <w:r w:rsidRPr="008E0AA1">
        <w:t xml:space="preserve">consideration for the supply before the </w:t>
      </w:r>
      <w:r w:rsidR="00314E88" w:rsidRPr="00314E88">
        <w:rPr>
          <w:position w:val="6"/>
          <w:sz w:val="16"/>
        </w:rPr>
        <w:t>*</w:t>
      </w:r>
      <w:r w:rsidRPr="008E0AA1">
        <w:t>representative became a representative of the incapacitated entity;</w:t>
      </w:r>
    </w:p>
    <w:p w:rsidR="002D6916" w:rsidRPr="008E0AA1" w:rsidRDefault="002D6916" w:rsidP="002D6916">
      <w:pPr>
        <w:pStyle w:val="paragraph"/>
      </w:pPr>
      <w:r w:rsidRPr="008E0AA1">
        <w:tab/>
        <w:t>(b)</w:t>
      </w:r>
      <w:r w:rsidRPr="008E0AA1">
        <w:tab/>
        <w:t>if, under Division</w:t>
      </w:r>
      <w:r w:rsidR="006138CE" w:rsidRPr="008E0AA1">
        <w:t> </w:t>
      </w:r>
      <w:r w:rsidRPr="008E0AA1">
        <w:t xml:space="preserve">83 or </w:t>
      </w:r>
      <w:r w:rsidR="005067AC" w:rsidRPr="008E0AA1">
        <w:t>section</w:t>
      </w:r>
      <w:r w:rsidR="006138CE" w:rsidRPr="008E0AA1">
        <w:t> </w:t>
      </w:r>
      <w:r w:rsidR="005067AC" w:rsidRPr="008E0AA1">
        <w:t>84</w:t>
      </w:r>
      <w:r w:rsidR="00314E88">
        <w:noBreakHyphen/>
      </w:r>
      <w:r w:rsidR="005067AC" w:rsidRPr="008E0AA1">
        <w:t>5</w:t>
      </w:r>
      <w:r w:rsidR="00744458" w:rsidRPr="008E0AA1">
        <w:t xml:space="preserve"> or 86</w:t>
      </w:r>
      <w:r w:rsidR="00314E88">
        <w:noBreakHyphen/>
      </w:r>
      <w:r w:rsidR="00744458" w:rsidRPr="008E0AA1">
        <w:t>5</w:t>
      </w:r>
      <w:r w:rsidRPr="008E0AA1">
        <w:t>, the GST is payable by the recipient of the supply—the incapacitated entity provided the consideration for the supply before the representative became a representative of the incapacitated entity;</w:t>
      </w:r>
    </w:p>
    <w:p w:rsidR="002D6916" w:rsidRPr="008E0AA1" w:rsidRDefault="002D6916" w:rsidP="002D6916">
      <w:pPr>
        <w:pStyle w:val="paragraph"/>
      </w:pPr>
      <w:r w:rsidRPr="008E0AA1">
        <w:tab/>
        <w:t>(c)</w:t>
      </w:r>
      <w:r w:rsidRPr="008E0AA1">
        <w:tab/>
        <w:t>if:</w:t>
      </w:r>
    </w:p>
    <w:p w:rsidR="002D6916" w:rsidRPr="008E0AA1" w:rsidRDefault="002D6916" w:rsidP="002D6916">
      <w:pPr>
        <w:pStyle w:val="paragraphsub"/>
      </w:pPr>
      <w:r w:rsidRPr="008E0AA1">
        <w:tab/>
        <w:t>(i)</w:t>
      </w:r>
      <w:r w:rsidRPr="008E0AA1">
        <w:tab/>
        <w:t xml:space="preserve">the supply is a supply for which a </w:t>
      </w:r>
      <w:r w:rsidR="00314E88" w:rsidRPr="00314E88">
        <w:rPr>
          <w:position w:val="6"/>
          <w:sz w:val="16"/>
        </w:rPr>
        <w:t>*</w:t>
      </w:r>
      <w:r w:rsidRPr="008E0AA1">
        <w:t>voucher to which Division</w:t>
      </w:r>
      <w:r w:rsidR="006138CE" w:rsidRPr="008E0AA1">
        <w:t> </w:t>
      </w:r>
      <w:r w:rsidRPr="008E0AA1">
        <w:t>100 applies is redeemed; and</w:t>
      </w:r>
    </w:p>
    <w:p w:rsidR="002D6916" w:rsidRPr="008E0AA1" w:rsidRDefault="002D6916" w:rsidP="002D6916">
      <w:pPr>
        <w:pStyle w:val="paragraphsub"/>
      </w:pPr>
      <w:r w:rsidRPr="008E0AA1">
        <w:tab/>
        <w:t>(ii)</w:t>
      </w:r>
      <w:r w:rsidRPr="008E0AA1">
        <w:tab/>
        <w:t>the incapacitated entity supplied the voucher before the representative became a representative of the incapacitated entity;</w:t>
      </w:r>
    </w:p>
    <w:p w:rsidR="002D6916" w:rsidRPr="008E0AA1" w:rsidRDefault="002D6916" w:rsidP="002D6916">
      <w:pPr>
        <w:pStyle w:val="paragraph"/>
      </w:pPr>
      <w:r w:rsidRPr="008E0AA1">
        <w:tab/>
      </w:r>
      <w:r w:rsidRPr="008E0AA1">
        <w:tab/>
        <w:t xml:space="preserve">the consideration for the supply referred to in </w:t>
      </w:r>
      <w:r w:rsidR="006138CE" w:rsidRPr="008E0AA1">
        <w:t>subparagraph (</w:t>
      </w:r>
      <w:r w:rsidRPr="008E0AA1">
        <w:t>i) does not exceed the consideration provided for the incapacitated entity’s supply of the voucher.</w:t>
      </w:r>
    </w:p>
    <w:p w:rsidR="002D6916" w:rsidRPr="008E0AA1" w:rsidRDefault="002D6916" w:rsidP="002D6916">
      <w:pPr>
        <w:pStyle w:val="SubsectionHead"/>
      </w:pPr>
      <w:r w:rsidRPr="008E0AA1">
        <w:t>Exception for certain creditable acquisitions</w:t>
      </w:r>
    </w:p>
    <w:p w:rsidR="002D6916" w:rsidRPr="008E0AA1" w:rsidRDefault="002D6916" w:rsidP="002D6916">
      <w:pPr>
        <w:pStyle w:val="subsection"/>
      </w:pPr>
      <w:r w:rsidRPr="008E0AA1">
        <w:tab/>
        <w:t>(3)</w:t>
      </w:r>
      <w:r w:rsidRPr="008E0AA1">
        <w:tab/>
        <w:t xml:space="preserve">This section does not apply to an input tax credit for a </w:t>
      </w:r>
      <w:r w:rsidR="00314E88" w:rsidRPr="00314E88">
        <w:rPr>
          <w:position w:val="6"/>
          <w:sz w:val="16"/>
        </w:rPr>
        <w:t>*</w:t>
      </w:r>
      <w:r w:rsidRPr="008E0AA1">
        <w:t xml:space="preserve">creditable acquisition to the extent that the </w:t>
      </w:r>
      <w:r w:rsidR="00314E88" w:rsidRPr="00314E88">
        <w:rPr>
          <w:position w:val="6"/>
          <w:sz w:val="16"/>
        </w:rPr>
        <w:t>*</w:t>
      </w:r>
      <w:r w:rsidRPr="008E0AA1">
        <w:t xml:space="preserve">incapacitated entity provided the </w:t>
      </w:r>
      <w:r w:rsidR="00314E88" w:rsidRPr="00314E88">
        <w:rPr>
          <w:position w:val="6"/>
          <w:sz w:val="16"/>
        </w:rPr>
        <w:t>*</w:t>
      </w:r>
      <w:r w:rsidRPr="008E0AA1">
        <w:t xml:space="preserve">consideration for the acquisition before the </w:t>
      </w:r>
      <w:r w:rsidR="00314E88" w:rsidRPr="00314E88">
        <w:rPr>
          <w:position w:val="6"/>
          <w:sz w:val="16"/>
        </w:rPr>
        <w:t>*</w:t>
      </w:r>
      <w:r w:rsidRPr="008E0AA1">
        <w:t>representative became a representative of the incapacitated entity.</w:t>
      </w:r>
    </w:p>
    <w:p w:rsidR="002D6916" w:rsidRPr="008E0AA1" w:rsidRDefault="002D6916" w:rsidP="002D6916">
      <w:pPr>
        <w:pStyle w:val="SubsectionHead"/>
      </w:pPr>
      <w:r w:rsidRPr="008E0AA1">
        <w:t>Exceptions for certain adjustments</w:t>
      </w:r>
    </w:p>
    <w:p w:rsidR="002D6916" w:rsidRPr="008E0AA1" w:rsidRDefault="002D6916" w:rsidP="002D6916">
      <w:pPr>
        <w:pStyle w:val="subsection"/>
      </w:pPr>
      <w:r w:rsidRPr="008E0AA1">
        <w:tab/>
        <w:t>(4)</w:t>
      </w:r>
      <w:r w:rsidRPr="008E0AA1">
        <w:tab/>
        <w:t xml:space="preserve">This section does not apply to an </w:t>
      </w:r>
      <w:r w:rsidR="00314E88" w:rsidRPr="00314E88">
        <w:rPr>
          <w:position w:val="6"/>
          <w:sz w:val="16"/>
        </w:rPr>
        <w:t>*</w:t>
      </w:r>
      <w:r w:rsidRPr="008E0AA1">
        <w:t>adjustment to the extent that one or more of the following apply:</w:t>
      </w:r>
    </w:p>
    <w:p w:rsidR="002D6916" w:rsidRPr="008E0AA1" w:rsidRDefault="002D6916" w:rsidP="002D6916">
      <w:pPr>
        <w:pStyle w:val="paragraph"/>
      </w:pPr>
      <w:r w:rsidRPr="008E0AA1">
        <w:tab/>
        <w:t>(a)</w:t>
      </w:r>
      <w:r w:rsidRPr="008E0AA1">
        <w:tab/>
        <w:t xml:space="preserve">if the adjustment relates to a supply—the </w:t>
      </w:r>
      <w:r w:rsidR="00314E88" w:rsidRPr="00314E88">
        <w:rPr>
          <w:position w:val="6"/>
          <w:sz w:val="16"/>
        </w:rPr>
        <w:t>*</w:t>
      </w:r>
      <w:r w:rsidRPr="008E0AA1">
        <w:t xml:space="preserve">incapacitated entity received the </w:t>
      </w:r>
      <w:r w:rsidR="00314E88" w:rsidRPr="00314E88">
        <w:rPr>
          <w:position w:val="6"/>
          <w:sz w:val="16"/>
        </w:rPr>
        <w:t>*</w:t>
      </w:r>
      <w:r w:rsidRPr="008E0AA1">
        <w:t xml:space="preserve">consideration for the supply before the </w:t>
      </w:r>
      <w:r w:rsidR="00314E88" w:rsidRPr="00314E88">
        <w:rPr>
          <w:position w:val="6"/>
          <w:sz w:val="16"/>
        </w:rPr>
        <w:t>*</w:t>
      </w:r>
      <w:r w:rsidRPr="008E0AA1">
        <w:t>representative became a representative of the incapacitated entity;</w:t>
      </w:r>
    </w:p>
    <w:p w:rsidR="002D6916" w:rsidRPr="008E0AA1" w:rsidRDefault="002D6916" w:rsidP="002D6916">
      <w:pPr>
        <w:pStyle w:val="paragraph"/>
      </w:pPr>
      <w:r w:rsidRPr="008E0AA1">
        <w:tab/>
        <w:t>(b)</w:t>
      </w:r>
      <w:r w:rsidRPr="008E0AA1">
        <w:tab/>
        <w:t>if the adjustment relates to an acquisition—the incapacitated entity provided the consideration for the supply before the representative became a representative of the incapacitated entity;</w:t>
      </w:r>
    </w:p>
    <w:p w:rsidR="002D6916" w:rsidRPr="008E0AA1" w:rsidRDefault="002D6916" w:rsidP="002D6916">
      <w:pPr>
        <w:pStyle w:val="paragraph"/>
      </w:pPr>
      <w:r w:rsidRPr="008E0AA1">
        <w:tab/>
        <w:t>(c)</w:t>
      </w:r>
      <w:r w:rsidRPr="008E0AA1">
        <w:tab/>
        <w:t>the adjustment would not be attributable to a tax period applying to the representative in the capacity of a representative of the incapacitated entity.</w:t>
      </w:r>
    </w:p>
    <w:p w:rsidR="002D6916" w:rsidRPr="008E0AA1" w:rsidRDefault="002D6916" w:rsidP="002D6916">
      <w:pPr>
        <w:pStyle w:val="SubsectionHead"/>
      </w:pPr>
      <w:r w:rsidRPr="008E0AA1">
        <w:t>Incapacitated entity not liable to pay GST etc.</w:t>
      </w:r>
    </w:p>
    <w:p w:rsidR="002D6916" w:rsidRPr="008E0AA1" w:rsidRDefault="002D6916" w:rsidP="002D6916">
      <w:pPr>
        <w:pStyle w:val="subsection"/>
      </w:pPr>
      <w:r w:rsidRPr="008E0AA1">
        <w:tab/>
        <w:t>(5)</w:t>
      </w:r>
      <w:r w:rsidRPr="008E0AA1">
        <w:tab/>
        <w:t xml:space="preserve">An </w:t>
      </w:r>
      <w:r w:rsidR="00314E88" w:rsidRPr="00314E88">
        <w:rPr>
          <w:position w:val="6"/>
          <w:sz w:val="16"/>
        </w:rPr>
        <w:t>*</w:t>
      </w:r>
      <w:r w:rsidRPr="008E0AA1">
        <w:t xml:space="preserve">incapacitated entity or, if the incapacitated entity is a </w:t>
      </w:r>
      <w:r w:rsidR="00314E88" w:rsidRPr="00314E88">
        <w:rPr>
          <w:position w:val="6"/>
          <w:sz w:val="16"/>
        </w:rPr>
        <w:t>*</w:t>
      </w:r>
      <w:r w:rsidRPr="008E0AA1">
        <w:t xml:space="preserve">member of a </w:t>
      </w:r>
      <w:r w:rsidR="00314E88" w:rsidRPr="00314E88">
        <w:rPr>
          <w:position w:val="6"/>
          <w:sz w:val="16"/>
        </w:rPr>
        <w:t>*</w:t>
      </w:r>
      <w:r w:rsidRPr="008E0AA1">
        <w:t xml:space="preserve">GST group, the </w:t>
      </w:r>
      <w:r w:rsidR="00314E88" w:rsidRPr="00314E88">
        <w:rPr>
          <w:position w:val="6"/>
          <w:sz w:val="16"/>
        </w:rPr>
        <w:t>*</w:t>
      </w:r>
      <w:r w:rsidRPr="008E0AA1">
        <w:t>representative member of that group:</w:t>
      </w:r>
    </w:p>
    <w:p w:rsidR="002D6916" w:rsidRPr="008E0AA1" w:rsidRDefault="002D6916" w:rsidP="002D6916">
      <w:pPr>
        <w:pStyle w:val="paragraph"/>
      </w:pPr>
      <w:r w:rsidRPr="008E0AA1">
        <w:tab/>
        <w:t>(a)</w:t>
      </w:r>
      <w:r w:rsidRPr="008E0AA1">
        <w:tab/>
        <w:t xml:space="preserve">is not liable to pay the GST on a </w:t>
      </w:r>
      <w:r w:rsidR="00314E88" w:rsidRPr="00314E88">
        <w:rPr>
          <w:position w:val="6"/>
          <w:sz w:val="16"/>
        </w:rPr>
        <w:t>*</w:t>
      </w:r>
      <w:r w:rsidRPr="008E0AA1">
        <w:t xml:space="preserve">taxable supply or a </w:t>
      </w:r>
      <w:r w:rsidR="00314E88" w:rsidRPr="00314E88">
        <w:rPr>
          <w:position w:val="6"/>
          <w:sz w:val="16"/>
        </w:rPr>
        <w:t>*</w:t>
      </w:r>
      <w:r w:rsidRPr="008E0AA1">
        <w:t xml:space="preserve">taxable importation to the extent that a </w:t>
      </w:r>
      <w:r w:rsidR="00314E88" w:rsidRPr="00314E88">
        <w:rPr>
          <w:position w:val="6"/>
          <w:sz w:val="16"/>
        </w:rPr>
        <w:t>*</w:t>
      </w:r>
      <w:r w:rsidRPr="008E0AA1">
        <w:t>representative of the incapacitated entity is liable under this section to pay the GST on the supply or importation; and</w:t>
      </w:r>
    </w:p>
    <w:p w:rsidR="002D6916" w:rsidRPr="008E0AA1" w:rsidRDefault="002D6916" w:rsidP="002D6916">
      <w:pPr>
        <w:pStyle w:val="paragraph"/>
      </w:pPr>
      <w:r w:rsidRPr="008E0AA1">
        <w:tab/>
        <w:t>(b)</w:t>
      </w:r>
      <w:r w:rsidRPr="008E0AA1">
        <w:tab/>
        <w:t xml:space="preserve">is not entitled to the input tax credit for a </w:t>
      </w:r>
      <w:r w:rsidR="00314E88" w:rsidRPr="00314E88">
        <w:rPr>
          <w:position w:val="6"/>
          <w:sz w:val="16"/>
        </w:rPr>
        <w:t>*</w:t>
      </w:r>
      <w:r w:rsidRPr="008E0AA1">
        <w:t xml:space="preserve">creditable acquisition or a </w:t>
      </w:r>
      <w:r w:rsidR="00314E88" w:rsidRPr="00314E88">
        <w:rPr>
          <w:position w:val="6"/>
          <w:sz w:val="16"/>
        </w:rPr>
        <w:t>*</w:t>
      </w:r>
      <w:r w:rsidRPr="008E0AA1">
        <w:t>creditable importation to the extent that a representative of the incapacitated entity is entitled under this section to the input tax credit for the acquisition or importation; and</w:t>
      </w:r>
    </w:p>
    <w:p w:rsidR="002D6916" w:rsidRPr="008E0AA1" w:rsidRDefault="002D6916" w:rsidP="002D6916">
      <w:pPr>
        <w:pStyle w:val="paragraph"/>
      </w:pPr>
      <w:r w:rsidRPr="008E0AA1">
        <w:tab/>
        <w:t>(c)</w:t>
      </w:r>
      <w:r w:rsidRPr="008E0AA1">
        <w:tab/>
        <w:t xml:space="preserve">does not have an </w:t>
      </w:r>
      <w:r w:rsidR="00314E88" w:rsidRPr="00314E88">
        <w:rPr>
          <w:position w:val="6"/>
          <w:sz w:val="16"/>
        </w:rPr>
        <w:t>*</w:t>
      </w:r>
      <w:r w:rsidRPr="008E0AA1">
        <w:t>adjustment to the extent that a representative of the incapacitated entity has the adjustment under this section.</w:t>
      </w:r>
    </w:p>
    <w:p w:rsidR="002D6916" w:rsidRPr="008E0AA1" w:rsidRDefault="002D6916" w:rsidP="002D6916">
      <w:pPr>
        <w:pStyle w:val="SubsectionHead"/>
      </w:pPr>
      <w:r w:rsidRPr="008E0AA1">
        <w:t>Other</w:t>
      </w:r>
    </w:p>
    <w:p w:rsidR="002D6916" w:rsidRPr="008E0AA1" w:rsidRDefault="002D6916" w:rsidP="002D6916">
      <w:pPr>
        <w:pStyle w:val="subsection"/>
      </w:pPr>
      <w:r w:rsidRPr="008E0AA1">
        <w:tab/>
        <w:t>(6)</w:t>
      </w:r>
      <w:r w:rsidRPr="008E0AA1">
        <w:tab/>
        <w:t>This section has effect despite sections</w:t>
      </w:r>
      <w:r w:rsidR="006138CE" w:rsidRPr="008E0AA1">
        <w:t> </w:t>
      </w:r>
      <w:r w:rsidRPr="008E0AA1">
        <w:t>9</w:t>
      </w:r>
      <w:r w:rsidR="00314E88">
        <w:noBreakHyphen/>
      </w:r>
      <w:r w:rsidRPr="008E0AA1">
        <w:t>40, 11</w:t>
      </w:r>
      <w:r w:rsidR="00314E88">
        <w:noBreakHyphen/>
      </w:r>
      <w:r w:rsidRPr="008E0AA1">
        <w:t>20, 13</w:t>
      </w:r>
      <w:r w:rsidR="00314E88">
        <w:noBreakHyphen/>
      </w:r>
      <w:r w:rsidRPr="008E0AA1">
        <w:t>15, 15</w:t>
      </w:r>
      <w:r w:rsidR="00314E88">
        <w:noBreakHyphen/>
      </w:r>
      <w:r w:rsidRPr="008E0AA1">
        <w:t>15, 83</w:t>
      </w:r>
      <w:r w:rsidR="00314E88">
        <w:noBreakHyphen/>
      </w:r>
      <w:r w:rsidRPr="008E0AA1">
        <w:t>5</w:t>
      </w:r>
      <w:r w:rsidR="00744458" w:rsidRPr="008E0AA1">
        <w:t>, 84</w:t>
      </w:r>
      <w:r w:rsidR="00314E88">
        <w:noBreakHyphen/>
      </w:r>
      <w:r w:rsidR="00744458" w:rsidRPr="008E0AA1">
        <w:t>10 and 86</w:t>
      </w:r>
      <w:r w:rsidR="00314E88">
        <w:noBreakHyphen/>
      </w:r>
      <w:r w:rsidR="00744458" w:rsidRPr="008E0AA1">
        <w:t>5</w:t>
      </w:r>
      <w:r w:rsidRPr="008E0AA1">
        <w:t xml:space="preserve"> and subsections</w:t>
      </w:r>
      <w:r w:rsidR="006138CE" w:rsidRPr="008E0AA1">
        <w:t> </w:t>
      </w:r>
      <w:r w:rsidR="002258E1" w:rsidRPr="008E0AA1">
        <w:t>48</w:t>
      </w:r>
      <w:r w:rsidR="00314E88">
        <w:noBreakHyphen/>
      </w:r>
      <w:r w:rsidR="002258E1" w:rsidRPr="008E0AA1">
        <w:t>40(1) and (1A)</w:t>
      </w:r>
      <w:r w:rsidRPr="008E0AA1">
        <w:t>, 48</w:t>
      </w:r>
      <w:r w:rsidR="00314E88">
        <w:noBreakHyphen/>
      </w:r>
      <w:r w:rsidRPr="008E0AA1">
        <w:t>45(1) and 48</w:t>
      </w:r>
      <w:r w:rsidR="00314E88">
        <w:noBreakHyphen/>
      </w:r>
      <w:r w:rsidRPr="008E0AA1">
        <w:t>50(1</w:t>
      </w:r>
      <w:r w:rsidR="00A53099" w:rsidRPr="008E0AA1">
        <w:t>) (w</w:t>
      </w:r>
      <w:r w:rsidRPr="008E0AA1">
        <w:t>hich are about who is liable for GST, and who is entitled to input tax credits).</w:t>
      </w:r>
    </w:p>
    <w:p w:rsidR="002D6916" w:rsidRPr="008E0AA1" w:rsidRDefault="002D6916" w:rsidP="005D2D1A">
      <w:pPr>
        <w:pStyle w:val="ActHead5"/>
      </w:pPr>
      <w:bookmarkStart w:id="467" w:name="_Toc108000428"/>
      <w:r w:rsidRPr="00314E88">
        <w:rPr>
          <w:rStyle w:val="CharSectno"/>
        </w:rPr>
        <w:t>58</w:t>
      </w:r>
      <w:r w:rsidR="00314E88" w:rsidRPr="00314E88">
        <w:rPr>
          <w:rStyle w:val="CharSectno"/>
        </w:rPr>
        <w:noBreakHyphen/>
      </w:r>
      <w:r w:rsidRPr="00314E88">
        <w:rPr>
          <w:rStyle w:val="CharSectno"/>
        </w:rPr>
        <w:t>15</w:t>
      </w:r>
      <w:r w:rsidRPr="008E0AA1">
        <w:t xml:space="preserve">  Adjustments for bad debts</w:t>
      </w:r>
      <w:bookmarkEnd w:id="467"/>
    </w:p>
    <w:p w:rsidR="002D6916" w:rsidRPr="008E0AA1" w:rsidRDefault="002D6916" w:rsidP="005D2D1A">
      <w:pPr>
        <w:pStyle w:val="subsection"/>
        <w:keepNext/>
        <w:keepLines/>
      </w:pPr>
      <w:r w:rsidRPr="008E0AA1">
        <w:tab/>
        <w:t>(1)</w:t>
      </w:r>
      <w:r w:rsidRPr="008E0AA1">
        <w:tab/>
        <w:t xml:space="preserve">For the purposes of determining whether an </w:t>
      </w:r>
      <w:r w:rsidR="00314E88" w:rsidRPr="00314E88">
        <w:rPr>
          <w:position w:val="6"/>
          <w:sz w:val="16"/>
        </w:rPr>
        <w:t>*</w:t>
      </w:r>
      <w:r w:rsidRPr="008E0AA1">
        <w:t>adjustment arises under section</w:t>
      </w:r>
      <w:r w:rsidR="006138CE" w:rsidRPr="008E0AA1">
        <w:t> </w:t>
      </w:r>
      <w:r w:rsidRPr="008E0AA1">
        <w:t>21</w:t>
      </w:r>
      <w:r w:rsidR="00314E88">
        <w:noBreakHyphen/>
      </w:r>
      <w:r w:rsidRPr="008E0AA1">
        <w:t>5 or 21</w:t>
      </w:r>
      <w:r w:rsidR="00314E88">
        <w:noBreakHyphen/>
      </w:r>
      <w:r w:rsidRPr="008E0AA1">
        <w:t xml:space="preserve">15 for the whole or a part of a debt relating to a </w:t>
      </w:r>
      <w:r w:rsidR="00314E88" w:rsidRPr="00314E88">
        <w:rPr>
          <w:position w:val="6"/>
          <w:sz w:val="16"/>
        </w:rPr>
        <w:t>*</w:t>
      </w:r>
      <w:r w:rsidRPr="008E0AA1">
        <w:t xml:space="preserve">taxable supply or </w:t>
      </w:r>
      <w:r w:rsidR="00314E88" w:rsidRPr="00314E88">
        <w:rPr>
          <w:position w:val="6"/>
          <w:sz w:val="16"/>
        </w:rPr>
        <w:t>*</w:t>
      </w:r>
      <w:r w:rsidRPr="008E0AA1">
        <w:t xml:space="preserve">creditable acquisition for which a </w:t>
      </w:r>
      <w:r w:rsidR="00314E88" w:rsidRPr="00314E88">
        <w:rPr>
          <w:position w:val="6"/>
          <w:sz w:val="16"/>
        </w:rPr>
        <w:t>*</w:t>
      </w:r>
      <w:r w:rsidRPr="008E0AA1">
        <w:t xml:space="preserve">representative of an </w:t>
      </w:r>
      <w:r w:rsidR="00314E88" w:rsidRPr="00314E88">
        <w:rPr>
          <w:position w:val="6"/>
          <w:sz w:val="16"/>
        </w:rPr>
        <w:t>*</w:t>
      </w:r>
      <w:r w:rsidRPr="008E0AA1">
        <w:t>incapacitated entity is liable to pay GST, or is entitled to an input tax credit, under section</w:t>
      </w:r>
      <w:r w:rsidR="006138CE" w:rsidRPr="008E0AA1">
        <w:t> </w:t>
      </w:r>
      <w:r w:rsidRPr="008E0AA1">
        <w:t>58</w:t>
      </w:r>
      <w:r w:rsidR="00314E88">
        <w:noBreakHyphen/>
      </w:r>
      <w:r w:rsidRPr="008E0AA1">
        <w:t>10:</w:t>
      </w:r>
    </w:p>
    <w:p w:rsidR="002D6916" w:rsidRPr="008E0AA1" w:rsidRDefault="002D6916" w:rsidP="002D6916">
      <w:pPr>
        <w:pStyle w:val="paragraph"/>
      </w:pPr>
      <w:r w:rsidRPr="008E0AA1">
        <w:tab/>
        <w:t>(a)</w:t>
      </w:r>
      <w:r w:rsidRPr="008E0AA1">
        <w:tab/>
        <w:t xml:space="preserve">the adjustment cannot arise if, when the whole or part of the debt is written off, or has been </w:t>
      </w:r>
      <w:r w:rsidR="00314E88" w:rsidRPr="00314E88">
        <w:rPr>
          <w:position w:val="6"/>
          <w:sz w:val="16"/>
        </w:rPr>
        <w:t>*</w:t>
      </w:r>
      <w:r w:rsidRPr="008E0AA1">
        <w:t xml:space="preserve">overdue for 12 months, the representative </w:t>
      </w:r>
      <w:r w:rsidR="00314E88" w:rsidRPr="00314E88">
        <w:rPr>
          <w:position w:val="6"/>
          <w:sz w:val="16"/>
        </w:rPr>
        <w:t>*</w:t>
      </w:r>
      <w:r w:rsidRPr="008E0AA1">
        <w:t>accounts on a cash basis; but</w:t>
      </w:r>
    </w:p>
    <w:p w:rsidR="002D6916" w:rsidRPr="008E0AA1" w:rsidRDefault="002D6916" w:rsidP="002D6916">
      <w:pPr>
        <w:pStyle w:val="paragraph"/>
      </w:pPr>
      <w:r w:rsidRPr="008E0AA1">
        <w:tab/>
        <w:t>(b)</w:t>
      </w:r>
      <w:r w:rsidRPr="008E0AA1">
        <w:tab/>
        <w:t>it does not matter whether the incapacitated entity accounts on a cash basis at that or any other time.</w:t>
      </w:r>
    </w:p>
    <w:p w:rsidR="002D6916" w:rsidRPr="008E0AA1" w:rsidRDefault="002D6916" w:rsidP="002D6916">
      <w:pPr>
        <w:pStyle w:val="subsection"/>
      </w:pPr>
      <w:r w:rsidRPr="008E0AA1">
        <w:tab/>
        <w:t>(2)</w:t>
      </w:r>
      <w:r w:rsidRPr="008E0AA1">
        <w:tab/>
        <w:t>This section has effect despite subsections</w:t>
      </w:r>
      <w:r w:rsidR="006138CE" w:rsidRPr="008E0AA1">
        <w:t> </w:t>
      </w:r>
      <w:r w:rsidRPr="008E0AA1">
        <w:t>21</w:t>
      </w:r>
      <w:r w:rsidR="00314E88">
        <w:noBreakHyphen/>
      </w:r>
      <w:r w:rsidRPr="008E0AA1">
        <w:t>5(2) and 21</w:t>
      </w:r>
      <w:r w:rsidR="00314E88">
        <w:noBreakHyphen/>
      </w:r>
      <w:r w:rsidRPr="008E0AA1">
        <w:t>15(2</w:t>
      </w:r>
      <w:r w:rsidR="00A53099" w:rsidRPr="008E0AA1">
        <w:t>) (w</w:t>
      </w:r>
      <w:r w:rsidRPr="008E0AA1">
        <w:t>hich preclude adjustments for bad debts when accounting on a cash basis).</w:t>
      </w:r>
    </w:p>
    <w:p w:rsidR="001456C6" w:rsidRPr="008E0AA1" w:rsidRDefault="001456C6" w:rsidP="001456C6">
      <w:pPr>
        <w:pStyle w:val="ActHead5"/>
      </w:pPr>
      <w:bookmarkStart w:id="468" w:name="_Toc108000429"/>
      <w:r w:rsidRPr="00314E88">
        <w:rPr>
          <w:rStyle w:val="CharSectno"/>
        </w:rPr>
        <w:t>58</w:t>
      </w:r>
      <w:r w:rsidR="00314E88" w:rsidRPr="00314E88">
        <w:rPr>
          <w:rStyle w:val="CharSectno"/>
        </w:rPr>
        <w:noBreakHyphen/>
      </w:r>
      <w:r w:rsidRPr="00314E88">
        <w:rPr>
          <w:rStyle w:val="CharSectno"/>
        </w:rPr>
        <w:t>20</w:t>
      </w:r>
      <w:r w:rsidRPr="008E0AA1">
        <w:t xml:space="preserve">  Representatives are required to be registered</w:t>
      </w:r>
      <w:bookmarkEnd w:id="468"/>
    </w:p>
    <w:p w:rsidR="001456C6" w:rsidRPr="008E0AA1" w:rsidRDefault="001456C6" w:rsidP="001456C6">
      <w:pPr>
        <w:pStyle w:val="subsection"/>
      </w:pPr>
      <w:r w:rsidRPr="008E0AA1">
        <w:tab/>
        <w:t>(1)</w:t>
      </w:r>
      <w:r w:rsidRPr="008E0AA1">
        <w:tab/>
        <w:t xml:space="preserve">A </w:t>
      </w:r>
      <w:r w:rsidR="00314E88" w:rsidRPr="00314E88">
        <w:rPr>
          <w:position w:val="6"/>
          <w:sz w:val="16"/>
          <w:szCs w:val="16"/>
        </w:rPr>
        <w:t>*</w:t>
      </w:r>
      <w:r w:rsidRPr="008E0AA1">
        <w:t xml:space="preserve">representative of an </w:t>
      </w:r>
      <w:r w:rsidR="00314E88" w:rsidRPr="00314E88">
        <w:rPr>
          <w:position w:val="6"/>
          <w:sz w:val="16"/>
          <w:szCs w:val="16"/>
        </w:rPr>
        <w:t>*</w:t>
      </w:r>
      <w:r w:rsidRPr="008E0AA1">
        <w:t xml:space="preserve">incapacitated entity is </w:t>
      </w:r>
      <w:r w:rsidRPr="008E0AA1">
        <w:rPr>
          <w:b/>
          <w:bCs/>
          <w:i/>
          <w:iCs/>
        </w:rPr>
        <w:t>required to be registered</w:t>
      </w:r>
      <w:r w:rsidRPr="008E0AA1">
        <w:t xml:space="preserve"> in that capacity if the incapacitated entity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1456C6" w:rsidRPr="008E0AA1" w:rsidRDefault="001456C6" w:rsidP="001456C6">
      <w:pPr>
        <w:pStyle w:val="subsection"/>
      </w:pPr>
      <w:r w:rsidRPr="008E0AA1">
        <w:tab/>
        <w:t>(2)</w:t>
      </w:r>
      <w:r w:rsidRPr="008E0AA1">
        <w:tab/>
        <w:t>This section has effect despite section</w:t>
      </w:r>
      <w:r w:rsidR="006138CE" w:rsidRPr="008E0AA1">
        <w:t> </w:t>
      </w:r>
      <w:r w:rsidRPr="008E0AA1">
        <w:t>23</w:t>
      </w:r>
      <w:r w:rsidR="00314E88">
        <w:noBreakHyphen/>
      </w:r>
      <w:r w:rsidRPr="008E0AA1">
        <w:t>5 (which is about who is required to be registered).</w:t>
      </w:r>
    </w:p>
    <w:p w:rsidR="001456C6" w:rsidRPr="008E0AA1" w:rsidRDefault="001456C6" w:rsidP="001456C6">
      <w:pPr>
        <w:pStyle w:val="ActHead5"/>
      </w:pPr>
      <w:bookmarkStart w:id="469" w:name="_Toc108000430"/>
      <w:r w:rsidRPr="00314E88">
        <w:rPr>
          <w:rStyle w:val="CharSectno"/>
        </w:rPr>
        <w:t>58</w:t>
      </w:r>
      <w:r w:rsidR="00314E88" w:rsidRPr="00314E88">
        <w:rPr>
          <w:rStyle w:val="CharSectno"/>
        </w:rPr>
        <w:noBreakHyphen/>
      </w:r>
      <w:r w:rsidRPr="00314E88">
        <w:rPr>
          <w:rStyle w:val="CharSectno"/>
        </w:rPr>
        <w:t>25</w:t>
      </w:r>
      <w:r w:rsidRPr="008E0AA1">
        <w:t xml:space="preserve">  Cancellation of registration of a representative</w:t>
      </w:r>
      <w:bookmarkEnd w:id="469"/>
    </w:p>
    <w:p w:rsidR="001456C6" w:rsidRPr="008E0AA1" w:rsidRDefault="001456C6" w:rsidP="001456C6">
      <w:pPr>
        <w:pStyle w:val="subsection"/>
      </w:pPr>
      <w:r w:rsidRPr="008E0AA1">
        <w:tab/>
        <w:t>(1)</w:t>
      </w:r>
      <w:r w:rsidRPr="008E0AA1">
        <w:tab/>
        <w:t xml:space="preserve">The Commissioner must cancel the </w:t>
      </w:r>
      <w:r w:rsidR="00314E88" w:rsidRPr="00314E88">
        <w:rPr>
          <w:position w:val="6"/>
          <w:sz w:val="16"/>
          <w:szCs w:val="16"/>
        </w:rPr>
        <w:t>*</w:t>
      </w:r>
      <w:r w:rsidRPr="008E0AA1">
        <w:t xml:space="preserve">registration of a </w:t>
      </w:r>
      <w:r w:rsidR="00314E88" w:rsidRPr="00314E88">
        <w:rPr>
          <w:position w:val="6"/>
          <w:sz w:val="16"/>
          <w:szCs w:val="16"/>
        </w:rPr>
        <w:t>*</w:t>
      </w:r>
      <w:r w:rsidRPr="008E0AA1">
        <w:t xml:space="preserve">representative of an </w:t>
      </w:r>
      <w:r w:rsidR="00314E88" w:rsidRPr="00314E88">
        <w:rPr>
          <w:position w:val="6"/>
          <w:sz w:val="16"/>
          <w:szCs w:val="16"/>
        </w:rPr>
        <w:t>*</w:t>
      </w:r>
      <w:r w:rsidRPr="008E0AA1">
        <w:t xml:space="preserve">incapacitated entity if the Commissioner is satisfied that the representative is not </w:t>
      </w:r>
      <w:r w:rsidR="00314E88" w:rsidRPr="00314E88">
        <w:rPr>
          <w:position w:val="6"/>
          <w:sz w:val="16"/>
          <w:szCs w:val="16"/>
        </w:rPr>
        <w:t>*</w:t>
      </w:r>
      <w:r w:rsidRPr="008E0AA1">
        <w:t>required to be registered in that capacity.</w:t>
      </w:r>
    </w:p>
    <w:p w:rsidR="001456C6" w:rsidRPr="008E0AA1" w:rsidRDefault="001456C6" w:rsidP="001456C6">
      <w:pPr>
        <w:pStyle w:val="notetext"/>
      </w:pPr>
      <w:r w:rsidRPr="008E0AA1">
        <w:t>Note:</w:t>
      </w:r>
      <w:r w:rsidRPr="008E0AA1">
        <w:tab/>
        <w:t>Cancelling the registration of a representative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1456C6" w:rsidRPr="008E0AA1" w:rsidRDefault="001456C6" w:rsidP="001456C6">
      <w:pPr>
        <w:pStyle w:val="subsection"/>
      </w:pPr>
      <w:r w:rsidRPr="008E0AA1">
        <w:tab/>
        <w:t>(2)</w:t>
      </w:r>
      <w:r w:rsidRPr="008E0AA1">
        <w:tab/>
        <w:t xml:space="preserve">The Commissioner must notify the </w:t>
      </w:r>
      <w:r w:rsidR="00314E88" w:rsidRPr="00314E88">
        <w:rPr>
          <w:position w:val="6"/>
          <w:sz w:val="16"/>
          <w:szCs w:val="16"/>
        </w:rPr>
        <w:t>*</w:t>
      </w:r>
      <w:r w:rsidRPr="008E0AA1">
        <w:t>representative of the cancellation.</w:t>
      </w:r>
    </w:p>
    <w:p w:rsidR="001456C6" w:rsidRPr="008E0AA1" w:rsidRDefault="001456C6" w:rsidP="001456C6">
      <w:pPr>
        <w:pStyle w:val="subsection"/>
      </w:pPr>
      <w:r w:rsidRPr="008E0AA1">
        <w:tab/>
        <w:t>(3)</w:t>
      </w:r>
      <w:r w:rsidRPr="008E0AA1">
        <w:tab/>
        <w:t>Sections</w:t>
      </w:r>
      <w:r w:rsidR="006138CE" w:rsidRPr="008E0AA1">
        <w:t> </w:t>
      </w:r>
      <w:r w:rsidRPr="008E0AA1">
        <w:t>25</w:t>
      </w:r>
      <w:r w:rsidR="00314E88">
        <w:noBreakHyphen/>
      </w:r>
      <w:r w:rsidRPr="008E0AA1">
        <w:t>50 and 25</w:t>
      </w:r>
      <w:r w:rsidR="00314E88">
        <w:noBreakHyphen/>
      </w:r>
      <w:r w:rsidRPr="008E0AA1">
        <w:t xml:space="preserve">55 do not apply to the cancellation of the </w:t>
      </w:r>
      <w:r w:rsidR="00314E88" w:rsidRPr="00314E88">
        <w:rPr>
          <w:position w:val="6"/>
          <w:sz w:val="16"/>
          <w:szCs w:val="16"/>
        </w:rPr>
        <w:t>*</w:t>
      </w:r>
      <w:r w:rsidRPr="008E0AA1">
        <w:t xml:space="preserve">registration of a </w:t>
      </w:r>
      <w:r w:rsidR="00314E88" w:rsidRPr="00314E88">
        <w:rPr>
          <w:position w:val="6"/>
          <w:sz w:val="16"/>
          <w:szCs w:val="16"/>
        </w:rPr>
        <w:t>*</w:t>
      </w:r>
      <w:r w:rsidRPr="008E0AA1">
        <w:t xml:space="preserve">representative of an </w:t>
      </w:r>
      <w:r w:rsidR="00314E88" w:rsidRPr="00314E88">
        <w:rPr>
          <w:position w:val="6"/>
          <w:sz w:val="16"/>
          <w:szCs w:val="16"/>
        </w:rPr>
        <w:t>*</w:t>
      </w:r>
      <w:r w:rsidRPr="008E0AA1">
        <w:t>incapacitated entity.</w:t>
      </w:r>
    </w:p>
    <w:p w:rsidR="001456C6" w:rsidRPr="008E0AA1" w:rsidRDefault="001456C6" w:rsidP="001456C6">
      <w:pPr>
        <w:pStyle w:val="ActHead5"/>
      </w:pPr>
      <w:bookmarkStart w:id="470" w:name="_Toc108000431"/>
      <w:r w:rsidRPr="00314E88">
        <w:rPr>
          <w:rStyle w:val="CharSectno"/>
        </w:rPr>
        <w:t>58</w:t>
      </w:r>
      <w:r w:rsidR="00314E88" w:rsidRPr="00314E88">
        <w:rPr>
          <w:rStyle w:val="CharSectno"/>
        </w:rPr>
        <w:noBreakHyphen/>
      </w:r>
      <w:r w:rsidRPr="00314E88">
        <w:rPr>
          <w:rStyle w:val="CharSectno"/>
        </w:rPr>
        <w:t>30</w:t>
      </w:r>
      <w:r w:rsidRPr="008E0AA1">
        <w:t xml:space="preserve">  Notice of cessation of representation</w:t>
      </w:r>
      <w:bookmarkEnd w:id="470"/>
    </w:p>
    <w:p w:rsidR="001456C6" w:rsidRPr="008E0AA1" w:rsidRDefault="001456C6" w:rsidP="001456C6">
      <w:pPr>
        <w:pStyle w:val="subsection"/>
      </w:pPr>
      <w:r w:rsidRPr="008E0AA1">
        <w:tab/>
      </w:r>
      <w:r w:rsidRPr="008E0AA1">
        <w:tab/>
        <w:t xml:space="preserve">A </w:t>
      </w:r>
      <w:r w:rsidR="00314E88" w:rsidRPr="00314E88">
        <w:rPr>
          <w:position w:val="6"/>
          <w:sz w:val="16"/>
          <w:szCs w:val="16"/>
        </w:rPr>
        <w:t>*</w:t>
      </w:r>
      <w:r w:rsidRPr="008E0AA1">
        <w:t xml:space="preserve">representative who ceases to be a representative of an </w:t>
      </w:r>
      <w:r w:rsidR="00314E88" w:rsidRPr="00314E88">
        <w:rPr>
          <w:position w:val="6"/>
          <w:sz w:val="16"/>
          <w:szCs w:val="16"/>
        </w:rPr>
        <w:t>*</w:t>
      </w:r>
      <w:r w:rsidRPr="008E0AA1">
        <w:t xml:space="preserve">incapacitated entity must notify the Commissioner of that cessation, in the </w:t>
      </w:r>
      <w:r w:rsidR="00314E88" w:rsidRPr="00314E88">
        <w:rPr>
          <w:position w:val="6"/>
          <w:sz w:val="16"/>
          <w:szCs w:val="16"/>
        </w:rPr>
        <w:t>*</w:t>
      </w:r>
      <w:r w:rsidRPr="008E0AA1">
        <w:t>approved form, within 21 days after so ceasing.</w:t>
      </w:r>
    </w:p>
    <w:p w:rsidR="001456C6" w:rsidRPr="008E0AA1" w:rsidRDefault="001456C6" w:rsidP="001456C6">
      <w:pPr>
        <w:pStyle w:val="ActHead5"/>
      </w:pPr>
      <w:bookmarkStart w:id="471" w:name="_Toc108000432"/>
      <w:r w:rsidRPr="00314E88">
        <w:rPr>
          <w:rStyle w:val="CharSectno"/>
        </w:rPr>
        <w:t>58</w:t>
      </w:r>
      <w:r w:rsidR="00314E88" w:rsidRPr="00314E88">
        <w:rPr>
          <w:rStyle w:val="CharSectno"/>
        </w:rPr>
        <w:noBreakHyphen/>
      </w:r>
      <w:r w:rsidRPr="00314E88">
        <w:rPr>
          <w:rStyle w:val="CharSectno"/>
        </w:rPr>
        <w:t>35</w:t>
      </w:r>
      <w:r w:rsidRPr="008E0AA1">
        <w:t xml:space="preserve">  Tax periods of representatives</w:t>
      </w:r>
      <w:bookmarkEnd w:id="471"/>
    </w:p>
    <w:p w:rsidR="001456C6" w:rsidRPr="008E0AA1" w:rsidRDefault="001456C6" w:rsidP="001456C6">
      <w:pPr>
        <w:pStyle w:val="subsection"/>
      </w:pPr>
      <w:r w:rsidRPr="008E0AA1">
        <w:tab/>
        <w:t>(1)</w:t>
      </w:r>
      <w:r w:rsidRPr="008E0AA1">
        <w:tab/>
        <w:t xml:space="preserve">If a </w:t>
      </w:r>
      <w:r w:rsidR="00314E88" w:rsidRPr="00314E88">
        <w:rPr>
          <w:position w:val="6"/>
          <w:sz w:val="16"/>
          <w:szCs w:val="16"/>
        </w:rPr>
        <w:t>*</w:t>
      </w:r>
      <w:r w:rsidRPr="008E0AA1">
        <w:t xml:space="preserve">representative of an </w:t>
      </w:r>
      <w:r w:rsidR="00314E88" w:rsidRPr="00314E88">
        <w:rPr>
          <w:position w:val="6"/>
          <w:sz w:val="16"/>
          <w:szCs w:val="16"/>
        </w:rPr>
        <w:t>*</w:t>
      </w:r>
      <w:r w:rsidRPr="008E0AA1">
        <w:t xml:space="preserve">incapacitated entity is </w:t>
      </w:r>
      <w:r w:rsidR="00314E88" w:rsidRPr="00314E88">
        <w:rPr>
          <w:position w:val="6"/>
          <w:sz w:val="16"/>
        </w:rPr>
        <w:t>*</w:t>
      </w:r>
      <w:r w:rsidRPr="008E0AA1">
        <w:t>required to be registered in that capacity, the tax periods applying to the representative in that capacity are the same tax periods that apply to the incapacitated entity.</w:t>
      </w:r>
    </w:p>
    <w:p w:rsidR="001456C6" w:rsidRPr="008E0AA1" w:rsidRDefault="001456C6" w:rsidP="001456C6">
      <w:pPr>
        <w:pStyle w:val="subsection"/>
      </w:pPr>
      <w:r w:rsidRPr="008E0AA1">
        <w:tab/>
        <w:t>(2)</w:t>
      </w:r>
      <w:r w:rsidRPr="008E0AA1">
        <w:tab/>
        <w:t>This section has effect despite Division</w:t>
      </w:r>
      <w:r w:rsidR="006138CE" w:rsidRPr="008E0AA1">
        <w:t> </w:t>
      </w:r>
      <w:r w:rsidRPr="008E0AA1">
        <w:t>27 (which is about how to work out the tax periods that apply).</w:t>
      </w:r>
    </w:p>
    <w:p w:rsidR="002D6916" w:rsidRPr="008E0AA1" w:rsidRDefault="002D6916" w:rsidP="002D6916">
      <w:pPr>
        <w:pStyle w:val="ActHead5"/>
      </w:pPr>
      <w:bookmarkStart w:id="472" w:name="_Toc108000433"/>
      <w:r w:rsidRPr="00314E88">
        <w:rPr>
          <w:rStyle w:val="CharSectno"/>
        </w:rPr>
        <w:t>58</w:t>
      </w:r>
      <w:r w:rsidR="00314E88" w:rsidRPr="00314E88">
        <w:rPr>
          <w:rStyle w:val="CharSectno"/>
        </w:rPr>
        <w:noBreakHyphen/>
      </w:r>
      <w:r w:rsidRPr="00314E88">
        <w:rPr>
          <w:rStyle w:val="CharSectno"/>
        </w:rPr>
        <w:t>40</w:t>
      </w:r>
      <w:r w:rsidRPr="008E0AA1">
        <w:t xml:space="preserve">  Effect on attribution rules of not accounting on a cash basis</w:t>
      </w:r>
      <w:bookmarkEnd w:id="472"/>
    </w:p>
    <w:p w:rsidR="002D6916" w:rsidRPr="008E0AA1" w:rsidRDefault="002D6916" w:rsidP="002D6916">
      <w:pPr>
        <w:pStyle w:val="subsection"/>
      </w:pPr>
      <w:r w:rsidRPr="008E0AA1">
        <w:tab/>
        <w:t>(1)</w:t>
      </w:r>
      <w:r w:rsidRPr="008E0AA1">
        <w:tab/>
        <w:t>If:</w:t>
      </w:r>
    </w:p>
    <w:p w:rsidR="002D6916" w:rsidRPr="008E0AA1" w:rsidRDefault="002D6916" w:rsidP="002D6916">
      <w:pPr>
        <w:pStyle w:val="paragraph"/>
      </w:pPr>
      <w:r w:rsidRPr="008E0AA1">
        <w:tab/>
        <w:t>(a)</w:t>
      </w:r>
      <w:r w:rsidRPr="008E0AA1">
        <w:tab/>
        <w:t xml:space="preserve">a </w:t>
      </w:r>
      <w:r w:rsidR="00314E88" w:rsidRPr="00314E88">
        <w:rPr>
          <w:position w:val="6"/>
          <w:sz w:val="16"/>
        </w:rPr>
        <w:t>*</w:t>
      </w:r>
      <w:r w:rsidRPr="008E0AA1">
        <w:t xml:space="preserve">representative of an </w:t>
      </w:r>
      <w:r w:rsidR="00314E88" w:rsidRPr="00314E88">
        <w:rPr>
          <w:position w:val="6"/>
          <w:sz w:val="16"/>
        </w:rPr>
        <w:t>*</w:t>
      </w:r>
      <w:r w:rsidRPr="008E0AA1">
        <w:t xml:space="preserve">incapacitated entity does not </w:t>
      </w:r>
      <w:r w:rsidR="00314E88" w:rsidRPr="00314E88">
        <w:rPr>
          <w:position w:val="6"/>
          <w:sz w:val="16"/>
        </w:rPr>
        <w:t>*</w:t>
      </w:r>
      <w:r w:rsidRPr="008E0AA1">
        <w:t>account on a cash basis; and</w:t>
      </w:r>
    </w:p>
    <w:p w:rsidR="002D6916" w:rsidRPr="008E0AA1" w:rsidRDefault="002D6916" w:rsidP="002D6916">
      <w:pPr>
        <w:pStyle w:val="paragraph"/>
      </w:pPr>
      <w:r w:rsidRPr="008E0AA1">
        <w:tab/>
        <w:t>(b)</w:t>
      </w:r>
      <w:r w:rsidRPr="008E0AA1">
        <w:tab/>
        <w:t>because of section</w:t>
      </w:r>
      <w:r w:rsidR="006138CE" w:rsidRPr="008E0AA1">
        <w:t> </w:t>
      </w:r>
      <w:r w:rsidRPr="008E0AA1">
        <w:t>58</w:t>
      </w:r>
      <w:r w:rsidR="00314E88">
        <w:noBreakHyphen/>
      </w:r>
      <w:r w:rsidRPr="008E0AA1">
        <w:t xml:space="preserve">10, all or part of the amount of GST payable on a </w:t>
      </w:r>
      <w:r w:rsidR="00314E88" w:rsidRPr="00314E88">
        <w:rPr>
          <w:position w:val="6"/>
          <w:sz w:val="16"/>
        </w:rPr>
        <w:t>*</w:t>
      </w:r>
      <w:r w:rsidRPr="008E0AA1">
        <w:t xml:space="preserve">taxable supply is payable by the representative, or the representative is entitled to all or part of the input tax credit for a </w:t>
      </w:r>
      <w:r w:rsidR="00314E88" w:rsidRPr="00314E88">
        <w:rPr>
          <w:position w:val="6"/>
          <w:sz w:val="16"/>
        </w:rPr>
        <w:t>*</w:t>
      </w:r>
      <w:r w:rsidRPr="008E0AA1">
        <w:t>creditable acquisition;</w:t>
      </w:r>
    </w:p>
    <w:p w:rsidR="002D6916" w:rsidRPr="008E0AA1" w:rsidRDefault="002D6916" w:rsidP="002D6916">
      <w:pPr>
        <w:pStyle w:val="subsection2"/>
      </w:pPr>
      <w:r w:rsidRPr="008E0AA1">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8E0AA1" w:rsidRDefault="002D6916" w:rsidP="002D6916">
      <w:pPr>
        <w:pStyle w:val="subsection"/>
      </w:pPr>
      <w:r w:rsidRPr="008E0AA1">
        <w:tab/>
        <w:t>(2)</w:t>
      </w:r>
      <w:r w:rsidRPr="008E0AA1">
        <w:tab/>
        <w:t>This section has effect despite sections</w:t>
      </w:r>
      <w:r w:rsidR="006138CE" w:rsidRPr="008E0AA1">
        <w:t> </w:t>
      </w:r>
      <w:r w:rsidRPr="008E0AA1">
        <w:t>29</w:t>
      </w:r>
      <w:r w:rsidR="00314E88">
        <w:noBreakHyphen/>
      </w:r>
      <w:r w:rsidRPr="008E0AA1">
        <w:t>5 and 29</w:t>
      </w:r>
      <w:r w:rsidR="00314E88">
        <w:noBreakHyphen/>
      </w:r>
      <w:r w:rsidRPr="008E0AA1">
        <w:t>10 (which are about attribution of GST on taxable supplies and of input tax credits for creditable acquisitions).</w:t>
      </w:r>
    </w:p>
    <w:p w:rsidR="001456C6" w:rsidRPr="008E0AA1" w:rsidRDefault="001456C6" w:rsidP="001456C6">
      <w:pPr>
        <w:pStyle w:val="ActHead5"/>
      </w:pPr>
      <w:bookmarkStart w:id="473" w:name="_Toc108000434"/>
      <w:r w:rsidRPr="00314E88">
        <w:rPr>
          <w:rStyle w:val="CharSectno"/>
        </w:rPr>
        <w:t>58</w:t>
      </w:r>
      <w:r w:rsidR="00314E88" w:rsidRPr="00314E88">
        <w:rPr>
          <w:rStyle w:val="CharSectno"/>
        </w:rPr>
        <w:noBreakHyphen/>
      </w:r>
      <w:r w:rsidRPr="00314E88">
        <w:rPr>
          <w:rStyle w:val="CharSectno"/>
        </w:rPr>
        <w:t>45</w:t>
      </w:r>
      <w:r w:rsidRPr="008E0AA1">
        <w:t xml:space="preserve">  GST returns for representatives of incapacitated entities</w:t>
      </w:r>
      <w:bookmarkEnd w:id="473"/>
    </w:p>
    <w:p w:rsidR="001456C6" w:rsidRPr="008E0AA1" w:rsidRDefault="001456C6" w:rsidP="001456C6">
      <w:pPr>
        <w:pStyle w:val="subsection"/>
      </w:pPr>
      <w:r w:rsidRPr="008E0AA1">
        <w:tab/>
        <w:t>(1)</w:t>
      </w:r>
      <w:r w:rsidRPr="008E0AA1">
        <w:tab/>
        <w:t xml:space="preserve">If an individual is appointed as a </w:t>
      </w:r>
      <w:r w:rsidR="00314E88" w:rsidRPr="00314E88">
        <w:rPr>
          <w:position w:val="6"/>
          <w:sz w:val="16"/>
        </w:rPr>
        <w:t>*</w:t>
      </w:r>
      <w:r w:rsidRPr="008E0AA1">
        <w:t xml:space="preserve">representative of 2 or more </w:t>
      </w:r>
      <w:r w:rsidR="00314E88" w:rsidRPr="00314E88">
        <w:rPr>
          <w:position w:val="6"/>
          <w:sz w:val="16"/>
        </w:rPr>
        <w:t>*</w:t>
      </w:r>
      <w:r w:rsidRPr="008E0AA1">
        <w:t xml:space="preserve">incapacitated entities, the individual may give to the Commissioner one </w:t>
      </w:r>
      <w:r w:rsidR="00314E88" w:rsidRPr="00314E88">
        <w:rPr>
          <w:position w:val="6"/>
          <w:sz w:val="16"/>
        </w:rPr>
        <w:t>*</w:t>
      </w:r>
      <w:r w:rsidRPr="008E0AA1">
        <w:t xml:space="preserve">GST return for a tax period in respect of the entities if the entities are </w:t>
      </w:r>
      <w:r w:rsidR="00314E88" w:rsidRPr="00314E88">
        <w:rPr>
          <w:position w:val="6"/>
          <w:sz w:val="16"/>
        </w:rPr>
        <w:t>*</w:t>
      </w:r>
      <w:r w:rsidRPr="008E0AA1">
        <w:t xml:space="preserve">members of the same </w:t>
      </w:r>
      <w:r w:rsidR="00314E88" w:rsidRPr="00314E88">
        <w:rPr>
          <w:position w:val="6"/>
          <w:sz w:val="16"/>
        </w:rPr>
        <w:t>*</w:t>
      </w:r>
      <w:r w:rsidRPr="008E0AA1">
        <w:t>GST group.</w:t>
      </w:r>
    </w:p>
    <w:p w:rsidR="001456C6" w:rsidRPr="008E0AA1" w:rsidRDefault="001456C6" w:rsidP="001456C6">
      <w:pPr>
        <w:pStyle w:val="subsection"/>
      </w:pPr>
      <w:r w:rsidRPr="008E0AA1">
        <w:tab/>
        <w:t>(2)</w:t>
      </w:r>
      <w:r w:rsidRPr="008E0AA1">
        <w:tab/>
        <w:t>This section has effect despite section</w:t>
      </w:r>
      <w:r w:rsidR="006138CE" w:rsidRPr="008E0AA1">
        <w:t> </w:t>
      </w:r>
      <w:r w:rsidRPr="008E0AA1">
        <w:t>31</w:t>
      </w:r>
      <w:r w:rsidR="00314E88">
        <w:noBreakHyphen/>
      </w:r>
      <w:r w:rsidRPr="008E0AA1">
        <w:t>5 (which is about who must give GST returns).</w:t>
      </w:r>
    </w:p>
    <w:p w:rsidR="001456C6" w:rsidRPr="008E0AA1" w:rsidRDefault="001456C6" w:rsidP="001456C6">
      <w:pPr>
        <w:pStyle w:val="ActHead5"/>
      </w:pPr>
      <w:bookmarkStart w:id="474" w:name="_Toc108000435"/>
      <w:r w:rsidRPr="00314E88">
        <w:rPr>
          <w:rStyle w:val="CharSectno"/>
        </w:rPr>
        <w:t>58</w:t>
      </w:r>
      <w:r w:rsidR="00314E88" w:rsidRPr="00314E88">
        <w:rPr>
          <w:rStyle w:val="CharSectno"/>
        </w:rPr>
        <w:noBreakHyphen/>
      </w:r>
      <w:r w:rsidRPr="00314E88">
        <w:rPr>
          <w:rStyle w:val="CharSectno"/>
        </w:rPr>
        <w:t>50</w:t>
      </w:r>
      <w:r w:rsidRPr="008E0AA1">
        <w:t xml:space="preserve">  Representatives to give GST returns for incapacitated entities</w:t>
      </w:r>
      <w:bookmarkEnd w:id="474"/>
    </w:p>
    <w:p w:rsidR="001456C6" w:rsidRPr="008E0AA1" w:rsidRDefault="001456C6" w:rsidP="001456C6">
      <w:pPr>
        <w:pStyle w:val="subsection"/>
      </w:pPr>
      <w:r w:rsidRPr="008E0AA1">
        <w:tab/>
        <w:t>(1)</w:t>
      </w:r>
      <w:r w:rsidRPr="008E0AA1">
        <w:tab/>
        <w:t xml:space="preserve">A </w:t>
      </w:r>
      <w:r w:rsidR="00314E88" w:rsidRPr="00314E88">
        <w:rPr>
          <w:position w:val="6"/>
          <w:sz w:val="16"/>
        </w:rPr>
        <w:t>*</w:t>
      </w:r>
      <w:r w:rsidRPr="008E0AA1">
        <w:t xml:space="preserve">representative of an </w:t>
      </w:r>
      <w:r w:rsidR="00314E88" w:rsidRPr="00314E88">
        <w:rPr>
          <w:position w:val="6"/>
          <w:sz w:val="16"/>
        </w:rPr>
        <w:t>*</w:t>
      </w:r>
      <w:r w:rsidRPr="008E0AA1">
        <w:t xml:space="preserve">incapacitated entity must give to the Commissioner a </w:t>
      </w:r>
      <w:r w:rsidR="00314E88" w:rsidRPr="00314E88">
        <w:rPr>
          <w:position w:val="6"/>
          <w:sz w:val="16"/>
        </w:rPr>
        <w:t>*</w:t>
      </w:r>
      <w:r w:rsidRPr="008E0AA1">
        <w:t>GST return for a tax period applying to the incapacitated entity if:</w:t>
      </w:r>
    </w:p>
    <w:p w:rsidR="001456C6" w:rsidRPr="008E0AA1" w:rsidRDefault="001456C6" w:rsidP="001456C6">
      <w:pPr>
        <w:pStyle w:val="paragraph"/>
      </w:pPr>
      <w:r w:rsidRPr="008E0AA1">
        <w:tab/>
        <w:t>(a)</w:t>
      </w:r>
      <w:r w:rsidRPr="008E0AA1">
        <w:tab/>
        <w:t>the incapacitated entity has failed to give to the Commissioner a GST return for a tax period; and</w:t>
      </w:r>
    </w:p>
    <w:p w:rsidR="001456C6" w:rsidRPr="008E0AA1" w:rsidRDefault="001456C6" w:rsidP="001456C6">
      <w:pPr>
        <w:pStyle w:val="paragraph"/>
      </w:pPr>
      <w:r w:rsidRPr="008E0AA1">
        <w:tab/>
        <w:t>(b)</w:t>
      </w:r>
      <w:r w:rsidRPr="008E0AA1">
        <w:tab/>
        <w:t>the Commissioner, in writing, directs the representative to give to the Commissioner a GST return.</w:t>
      </w:r>
    </w:p>
    <w:p w:rsidR="001456C6" w:rsidRPr="008E0AA1" w:rsidRDefault="001456C6" w:rsidP="001456C6">
      <w:pPr>
        <w:pStyle w:val="notetext"/>
      </w:pPr>
      <w:r w:rsidRPr="008E0AA1">
        <w:t>Note:</w:t>
      </w:r>
      <w:r w:rsidRPr="008E0AA1">
        <w:tab/>
        <w:t>Deciding to direct a representative of an incapacitated entity to give to the Commissioner a GST return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iCs/>
        </w:rPr>
        <w:t>Taxation Administration Act 1953</w:t>
      </w:r>
      <w:r w:rsidRPr="008E0AA1">
        <w:t>).</w:t>
      </w:r>
    </w:p>
    <w:p w:rsidR="001456C6" w:rsidRPr="008E0AA1" w:rsidRDefault="001456C6" w:rsidP="001456C6">
      <w:pPr>
        <w:pStyle w:val="subsection"/>
      </w:pPr>
      <w:r w:rsidRPr="008E0AA1">
        <w:tab/>
        <w:t>(2)</w:t>
      </w:r>
      <w:r w:rsidRPr="008E0AA1">
        <w:tab/>
        <w:t xml:space="preserve">The tax period may be any tax period applying to the </w:t>
      </w:r>
      <w:r w:rsidR="00314E88" w:rsidRPr="00314E88">
        <w:rPr>
          <w:position w:val="6"/>
          <w:sz w:val="16"/>
        </w:rPr>
        <w:t>*</w:t>
      </w:r>
      <w:r w:rsidRPr="008E0AA1">
        <w:t>incapacitated entity, including:</w:t>
      </w:r>
    </w:p>
    <w:p w:rsidR="001456C6" w:rsidRPr="008E0AA1" w:rsidRDefault="001456C6" w:rsidP="001456C6">
      <w:pPr>
        <w:pStyle w:val="paragraph"/>
      </w:pPr>
      <w:r w:rsidRPr="008E0AA1">
        <w:tab/>
        <w:t>(a)</w:t>
      </w:r>
      <w:r w:rsidRPr="008E0AA1">
        <w:tab/>
        <w:t xml:space="preserve">a tax period that ends before the </w:t>
      </w:r>
      <w:r w:rsidR="00314E88" w:rsidRPr="00314E88">
        <w:rPr>
          <w:position w:val="6"/>
          <w:sz w:val="16"/>
        </w:rPr>
        <w:t>*</w:t>
      </w:r>
      <w:r w:rsidRPr="008E0AA1">
        <w:t>representative became a representative of the incapacitated entity; and</w:t>
      </w:r>
    </w:p>
    <w:p w:rsidR="001456C6" w:rsidRPr="008E0AA1" w:rsidRDefault="001456C6" w:rsidP="001456C6">
      <w:pPr>
        <w:pStyle w:val="paragraph"/>
      </w:pPr>
      <w:r w:rsidRPr="008E0AA1">
        <w:tab/>
        <w:t>(b)</w:t>
      </w:r>
      <w:r w:rsidRPr="008E0AA1">
        <w:tab/>
        <w:t>a tax period that starts after the representative became a representative of the incapacitated entity.</w:t>
      </w:r>
    </w:p>
    <w:p w:rsidR="001456C6" w:rsidRPr="008E0AA1" w:rsidRDefault="001456C6" w:rsidP="001456C6">
      <w:pPr>
        <w:pStyle w:val="subsection"/>
      </w:pPr>
      <w:r w:rsidRPr="008E0AA1">
        <w:tab/>
        <w:t>(3)</w:t>
      </w:r>
      <w:r w:rsidRPr="008E0AA1">
        <w:tab/>
        <w:t xml:space="preserve">The </w:t>
      </w:r>
      <w:r w:rsidR="00314E88" w:rsidRPr="00314E88">
        <w:rPr>
          <w:position w:val="6"/>
          <w:sz w:val="16"/>
        </w:rPr>
        <w:t>*</w:t>
      </w:r>
      <w:r w:rsidRPr="008E0AA1">
        <w:t xml:space="preserve">GST return by the </w:t>
      </w:r>
      <w:r w:rsidR="00314E88" w:rsidRPr="00314E88">
        <w:rPr>
          <w:position w:val="6"/>
          <w:sz w:val="16"/>
        </w:rPr>
        <w:t>*</w:t>
      </w:r>
      <w:r w:rsidRPr="008E0AA1">
        <w:t>representative:</w:t>
      </w:r>
    </w:p>
    <w:p w:rsidR="001456C6" w:rsidRPr="008E0AA1" w:rsidRDefault="001456C6" w:rsidP="001456C6">
      <w:pPr>
        <w:pStyle w:val="paragraph"/>
      </w:pPr>
      <w:r w:rsidRPr="008E0AA1">
        <w:tab/>
        <w:t>(a)</w:t>
      </w:r>
      <w:r w:rsidRPr="008E0AA1">
        <w:tab/>
        <w:t>must be in accordance with the requirements of Division</w:t>
      </w:r>
      <w:r w:rsidR="006138CE" w:rsidRPr="008E0AA1">
        <w:t> </w:t>
      </w:r>
      <w:r w:rsidRPr="008E0AA1">
        <w:t xml:space="preserve">31 as they would apply in relation to the </w:t>
      </w:r>
      <w:r w:rsidR="00314E88" w:rsidRPr="00314E88">
        <w:rPr>
          <w:position w:val="6"/>
          <w:sz w:val="16"/>
        </w:rPr>
        <w:t>*</w:t>
      </w:r>
      <w:r w:rsidRPr="008E0AA1">
        <w:t xml:space="preserve">incapacitated entity except to the extent that the direction under </w:t>
      </w:r>
      <w:r w:rsidR="006138CE" w:rsidRPr="008E0AA1">
        <w:t>paragraph (</w:t>
      </w:r>
      <w:r w:rsidRPr="008E0AA1">
        <w:t>1)(b) modifies those requirements; and</w:t>
      </w:r>
    </w:p>
    <w:p w:rsidR="001456C6" w:rsidRPr="008E0AA1" w:rsidRDefault="001456C6" w:rsidP="001456C6">
      <w:pPr>
        <w:pStyle w:val="paragraph"/>
      </w:pPr>
      <w:r w:rsidRPr="008E0AA1">
        <w:tab/>
        <w:t>(b)</w:t>
      </w:r>
      <w:r w:rsidRPr="008E0AA1">
        <w:tab/>
        <w:t>must be given to the Commissioner within the period specified in the direction.</w:t>
      </w:r>
    </w:p>
    <w:p w:rsidR="001456C6" w:rsidRPr="008E0AA1" w:rsidRDefault="001456C6" w:rsidP="001456C6">
      <w:pPr>
        <w:pStyle w:val="subsection"/>
      </w:pPr>
      <w:r w:rsidRPr="008E0AA1">
        <w:tab/>
        <w:t>(4)</w:t>
      </w:r>
      <w:r w:rsidRPr="008E0AA1">
        <w:tab/>
        <w:t xml:space="preserve">Without limiting the matters that the Commissioner may take into account in deciding whether to give a direction under </w:t>
      </w:r>
      <w:r w:rsidR="006138CE" w:rsidRPr="008E0AA1">
        <w:t>paragraph (</w:t>
      </w:r>
      <w:r w:rsidRPr="008E0AA1">
        <w:t>1)(b), the Commissioner must take into account:</w:t>
      </w:r>
    </w:p>
    <w:p w:rsidR="001456C6" w:rsidRPr="008E0AA1" w:rsidRDefault="001456C6" w:rsidP="001456C6">
      <w:pPr>
        <w:pStyle w:val="paragraph"/>
      </w:pPr>
      <w:r w:rsidRPr="008E0AA1">
        <w:tab/>
        <w:t>(a)</w:t>
      </w:r>
      <w:r w:rsidRPr="008E0AA1">
        <w:tab/>
        <w:t xml:space="preserve">the likelihood of a dividend to unsecured creditors of the </w:t>
      </w:r>
      <w:r w:rsidR="00314E88" w:rsidRPr="00314E88">
        <w:rPr>
          <w:position w:val="6"/>
          <w:sz w:val="16"/>
        </w:rPr>
        <w:t>*</w:t>
      </w:r>
      <w:r w:rsidRPr="008E0AA1">
        <w:t>incapacitated entity being declared, and the likely amounts of any such dividend; and</w:t>
      </w:r>
    </w:p>
    <w:p w:rsidR="001456C6" w:rsidRPr="008E0AA1" w:rsidRDefault="001456C6" w:rsidP="001456C6">
      <w:pPr>
        <w:pStyle w:val="paragraph"/>
      </w:pPr>
      <w:r w:rsidRPr="008E0AA1">
        <w:tab/>
        <w:t>(b)</w:t>
      </w:r>
      <w:r w:rsidRPr="008E0AA1">
        <w:tab/>
        <w:t xml:space="preserve">the likelihood that, if the Commissioner were given the </w:t>
      </w:r>
      <w:r w:rsidR="00314E88" w:rsidRPr="00314E88">
        <w:rPr>
          <w:position w:val="6"/>
          <w:sz w:val="16"/>
        </w:rPr>
        <w:t>*</w:t>
      </w:r>
      <w:r w:rsidRPr="008E0AA1">
        <w:t xml:space="preserve">GST return, it would reveal a liability to pay an amount to the Commissioner under the </w:t>
      </w:r>
      <w:r w:rsidR="00314E88" w:rsidRPr="00314E88">
        <w:rPr>
          <w:position w:val="6"/>
          <w:sz w:val="16"/>
        </w:rPr>
        <w:t>*</w:t>
      </w:r>
      <w:r w:rsidRPr="008E0AA1">
        <w:t>GST law; and</w:t>
      </w:r>
    </w:p>
    <w:p w:rsidR="001456C6" w:rsidRPr="008E0AA1" w:rsidRDefault="001456C6" w:rsidP="001456C6">
      <w:pPr>
        <w:pStyle w:val="paragraph"/>
      </w:pPr>
      <w:r w:rsidRPr="008E0AA1">
        <w:tab/>
        <w:t>(c)</w:t>
      </w:r>
      <w:r w:rsidRPr="008E0AA1">
        <w:tab/>
        <w:t>the availability of books and records that would make it possible to prepare the GST return; and</w:t>
      </w:r>
    </w:p>
    <w:p w:rsidR="001456C6" w:rsidRPr="008E0AA1" w:rsidRDefault="001456C6" w:rsidP="001456C6">
      <w:pPr>
        <w:pStyle w:val="paragraph"/>
      </w:pPr>
      <w:r w:rsidRPr="008E0AA1">
        <w:tab/>
        <w:t>(d)</w:t>
      </w:r>
      <w:r w:rsidRPr="008E0AA1">
        <w:tab/>
        <w:t xml:space="preserve">the likelihood that the cost to the </w:t>
      </w:r>
      <w:r w:rsidR="00314E88" w:rsidRPr="00314E88">
        <w:rPr>
          <w:position w:val="6"/>
          <w:sz w:val="16"/>
        </w:rPr>
        <w:t>*</w:t>
      </w:r>
      <w:r w:rsidRPr="008E0AA1">
        <w:t>representative of preparing the GST return would be covered by the incapacitated entity’s assets without resulting in an unreasonable impact on the other creditors of the incapacitated entity.</w:t>
      </w:r>
    </w:p>
    <w:p w:rsidR="001456C6" w:rsidRPr="008E0AA1" w:rsidRDefault="001456C6" w:rsidP="00F26F26">
      <w:pPr>
        <w:pStyle w:val="subsection"/>
        <w:keepNext/>
        <w:keepLines/>
      </w:pPr>
      <w:r w:rsidRPr="008E0AA1">
        <w:tab/>
        <w:t>(5)</w:t>
      </w:r>
      <w:r w:rsidRPr="008E0AA1">
        <w:tab/>
        <w:t xml:space="preserve">The </w:t>
      </w:r>
      <w:r w:rsidR="00314E88" w:rsidRPr="00314E88">
        <w:rPr>
          <w:position w:val="6"/>
          <w:sz w:val="16"/>
        </w:rPr>
        <w:t>*</w:t>
      </w:r>
      <w:r w:rsidRPr="008E0AA1">
        <w:t>incapacitated entity is taken to have complied with Division</w:t>
      </w:r>
      <w:r w:rsidR="006138CE" w:rsidRPr="008E0AA1">
        <w:t> </w:t>
      </w:r>
      <w:r w:rsidRPr="008E0AA1">
        <w:t xml:space="preserve">31 in relation to giving a </w:t>
      </w:r>
      <w:r w:rsidR="00314E88" w:rsidRPr="00314E88">
        <w:rPr>
          <w:position w:val="6"/>
          <w:sz w:val="16"/>
        </w:rPr>
        <w:t>*</w:t>
      </w:r>
      <w:r w:rsidRPr="008E0AA1">
        <w:t xml:space="preserve">GST return for a tax period if the </w:t>
      </w:r>
      <w:r w:rsidR="00314E88" w:rsidRPr="00314E88">
        <w:rPr>
          <w:position w:val="6"/>
          <w:sz w:val="16"/>
        </w:rPr>
        <w:t>*</w:t>
      </w:r>
      <w:r w:rsidRPr="008E0AA1">
        <w:t>representative gives to the Commissioner a return for the tax period in accordance with this section.</w:t>
      </w:r>
    </w:p>
    <w:p w:rsidR="001456C6" w:rsidRPr="008E0AA1" w:rsidRDefault="001456C6" w:rsidP="001456C6">
      <w:pPr>
        <w:pStyle w:val="subsection"/>
      </w:pPr>
      <w:r w:rsidRPr="008E0AA1">
        <w:tab/>
        <w:t>(6)</w:t>
      </w:r>
      <w:r w:rsidRPr="008E0AA1">
        <w:tab/>
        <w:t xml:space="preserve">A direction under </w:t>
      </w:r>
      <w:r w:rsidR="006138CE" w:rsidRPr="008E0AA1">
        <w:t>paragraph (</w:t>
      </w:r>
      <w:r w:rsidRPr="008E0AA1">
        <w:t>1)(b) is not a legislative instrument.</w:t>
      </w:r>
    </w:p>
    <w:p w:rsidR="001456C6" w:rsidRPr="008E0AA1" w:rsidRDefault="001456C6" w:rsidP="001456C6">
      <w:pPr>
        <w:pStyle w:val="subsection"/>
      </w:pPr>
      <w:r w:rsidRPr="008E0AA1">
        <w:tab/>
        <w:t>(7)</w:t>
      </w:r>
      <w:r w:rsidRPr="008E0AA1">
        <w:tab/>
        <w:t>This section has effect despite section</w:t>
      </w:r>
      <w:r w:rsidR="006138CE" w:rsidRPr="008E0AA1">
        <w:t> </w:t>
      </w:r>
      <w:r w:rsidRPr="008E0AA1">
        <w:t>31</w:t>
      </w:r>
      <w:r w:rsidR="00314E88">
        <w:noBreakHyphen/>
      </w:r>
      <w:r w:rsidRPr="008E0AA1">
        <w:t>5 (which is about who must give GST returns).</w:t>
      </w:r>
    </w:p>
    <w:p w:rsidR="001456C6" w:rsidRPr="008E0AA1" w:rsidRDefault="001456C6" w:rsidP="001456C6">
      <w:pPr>
        <w:pStyle w:val="ActHead5"/>
      </w:pPr>
      <w:bookmarkStart w:id="475" w:name="_Toc108000436"/>
      <w:r w:rsidRPr="00314E88">
        <w:rPr>
          <w:rStyle w:val="CharSectno"/>
        </w:rPr>
        <w:t>58</w:t>
      </w:r>
      <w:r w:rsidR="00314E88" w:rsidRPr="00314E88">
        <w:rPr>
          <w:rStyle w:val="CharSectno"/>
        </w:rPr>
        <w:noBreakHyphen/>
      </w:r>
      <w:r w:rsidRPr="00314E88">
        <w:rPr>
          <w:rStyle w:val="CharSectno"/>
        </w:rPr>
        <w:t>55</w:t>
      </w:r>
      <w:r w:rsidRPr="008E0AA1">
        <w:t xml:space="preserve">  Incapacitated entities not required to give GST returns in some cases</w:t>
      </w:r>
      <w:bookmarkEnd w:id="475"/>
    </w:p>
    <w:p w:rsidR="001456C6" w:rsidRPr="008E0AA1" w:rsidRDefault="001456C6" w:rsidP="001456C6">
      <w:pPr>
        <w:pStyle w:val="subsection"/>
      </w:pPr>
      <w:r w:rsidRPr="008E0AA1">
        <w:tab/>
        <w:t>(1)</w:t>
      </w:r>
      <w:r w:rsidRPr="008E0AA1">
        <w:tab/>
        <w:t xml:space="preserve">An </w:t>
      </w:r>
      <w:r w:rsidR="00314E88" w:rsidRPr="00314E88">
        <w:rPr>
          <w:position w:val="6"/>
          <w:sz w:val="16"/>
        </w:rPr>
        <w:t>*</w:t>
      </w:r>
      <w:r w:rsidRPr="008E0AA1">
        <w:t xml:space="preserve">incapacitated entity is not required to give a </w:t>
      </w:r>
      <w:r w:rsidR="00314E88" w:rsidRPr="00314E88">
        <w:rPr>
          <w:position w:val="6"/>
          <w:sz w:val="16"/>
        </w:rPr>
        <w:t>*</w:t>
      </w:r>
      <w:r w:rsidRPr="008E0AA1">
        <w:t>GST return for a tax period if:</w:t>
      </w:r>
    </w:p>
    <w:p w:rsidR="001456C6" w:rsidRPr="008E0AA1" w:rsidRDefault="001456C6" w:rsidP="001456C6">
      <w:pPr>
        <w:pStyle w:val="paragraph"/>
      </w:pPr>
      <w:r w:rsidRPr="008E0AA1">
        <w:tab/>
        <w:t>(a)</w:t>
      </w:r>
      <w:r w:rsidRPr="008E0AA1">
        <w:tab/>
        <w:t xml:space="preserve">the entity’s </w:t>
      </w:r>
      <w:r w:rsidR="00314E88" w:rsidRPr="00314E88">
        <w:rPr>
          <w:position w:val="6"/>
          <w:sz w:val="16"/>
        </w:rPr>
        <w:t>*</w:t>
      </w:r>
      <w:r w:rsidRPr="008E0AA1">
        <w:t>net amount for the tax period is zero; and</w:t>
      </w:r>
    </w:p>
    <w:p w:rsidR="001456C6" w:rsidRPr="008E0AA1" w:rsidRDefault="001456C6" w:rsidP="001456C6">
      <w:pPr>
        <w:pStyle w:val="paragraph"/>
      </w:pPr>
      <w:r w:rsidRPr="008E0AA1">
        <w:tab/>
        <w:t>(b)</w:t>
      </w:r>
      <w:r w:rsidRPr="008E0AA1">
        <w:tab/>
        <w:t xml:space="preserve">the entity does not have an </w:t>
      </w:r>
      <w:r w:rsidR="00314E88" w:rsidRPr="00314E88">
        <w:rPr>
          <w:position w:val="6"/>
          <w:sz w:val="16"/>
        </w:rPr>
        <w:t>*</w:t>
      </w:r>
      <w:r w:rsidRPr="008E0AA1">
        <w:t>increasing adjustment that is attributable to the tax period; and</w:t>
      </w:r>
    </w:p>
    <w:p w:rsidR="001456C6" w:rsidRPr="008E0AA1" w:rsidRDefault="001456C6" w:rsidP="001456C6">
      <w:pPr>
        <w:pStyle w:val="paragraph"/>
      </w:pPr>
      <w:r w:rsidRPr="008E0AA1">
        <w:tab/>
        <w:t>(c)</w:t>
      </w:r>
      <w:r w:rsidRPr="008E0AA1">
        <w:tab/>
        <w:t>the entity is not liable for GST that is attributable to the tax period.</w:t>
      </w:r>
    </w:p>
    <w:p w:rsidR="001456C6" w:rsidRPr="008E0AA1" w:rsidRDefault="001456C6" w:rsidP="001456C6">
      <w:pPr>
        <w:pStyle w:val="subsection"/>
      </w:pPr>
      <w:r w:rsidRPr="008E0AA1">
        <w:tab/>
        <w:t>(2)</w:t>
      </w:r>
      <w:r w:rsidRPr="008E0AA1">
        <w:tab/>
        <w:t>This section has effect despite section</w:t>
      </w:r>
      <w:r w:rsidR="006138CE" w:rsidRPr="008E0AA1">
        <w:t> </w:t>
      </w:r>
      <w:r w:rsidRPr="008E0AA1">
        <w:t>31</w:t>
      </w:r>
      <w:r w:rsidR="00314E88">
        <w:noBreakHyphen/>
      </w:r>
      <w:r w:rsidRPr="008E0AA1">
        <w:t>5 (which is about who must give GST returns).</w:t>
      </w:r>
    </w:p>
    <w:p w:rsidR="001456C6" w:rsidRPr="008E0AA1" w:rsidRDefault="001456C6" w:rsidP="001456C6">
      <w:pPr>
        <w:pStyle w:val="ActHead5"/>
      </w:pPr>
      <w:bookmarkStart w:id="476" w:name="_Toc108000437"/>
      <w:r w:rsidRPr="00314E88">
        <w:rPr>
          <w:rStyle w:val="CharSectno"/>
        </w:rPr>
        <w:t>58</w:t>
      </w:r>
      <w:r w:rsidR="00314E88" w:rsidRPr="00314E88">
        <w:rPr>
          <w:rStyle w:val="CharSectno"/>
        </w:rPr>
        <w:noBreakHyphen/>
      </w:r>
      <w:r w:rsidRPr="00314E88">
        <w:rPr>
          <w:rStyle w:val="CharSectno"/>
        </w:rPr>
        <w:t>60</w:t>
      </w:r>
      <w:r w:rsidRPr="008E0AA1">
        <w:t xml:space="preserve">  Representative to notify Commissioner of certain liabilities etc.</w:t>
      </w:r>
      <w:bookmarkEnd w:id="476"/>
    </w:p>
    <w:p w:rsidR="001456C6" w:rsidRPr="008E0AA1" w:rsidRDefault="001456C6" w:rsidP="001456C6">
      <w:pPr>
        <w:pStyle w:val="subsection"/>
      </w:pPr>
      <w:r w:rsidRPr="008E0AA1">
        <w:tab/>
        <w:t>(1)</w:t>
      </w:r>
      <w:r w:rsidRPr="008E0AA1">
        <w:tab/>
        <w:t xml:space="preserve">A </w:t>
      </w:r>
      <w:r w:rsidR="00314E88" w:rsidRPr="00314E88">
        <w:rPr>
          <w:position w:val="6"/>
          <w:sz w:val="16"/>
        </w:rPr>
        <w:t>*</w:t>
      </w:r>
      <w:r w:rsidRPr="008E0AA1">
        <w:t xml:space="preserve">representative of an </w:t>
      </w:r>
      <w:r w:rsidR="00314E88" w:rsidRPr="00314E88">
        <w:rPr>
          <w:position w:val="6"/>
          <w:sz w:val="16"/>
        </w:rPr>
        <w:t>*</w:t>
      </w:r>
      <w:r w:rsidRPr="008E0AA1">
        <w:t xml:space="preserve">incapacitated entity must notify the Commissioner, in the </w:t>
      </w:r>
      <w:r w:rsidR="00314E88" w:rsidRPr="00314E88">
        <w:rPr>
          <w:position w:val="6"/>
          <w:sz w:val="16"/>
        </w:rPr>
        <w:t>*</w:t>
      </w:r>
      <w:r w:rsidRPr="008E0AA1">
        <w:t xml:space="preserve">approved form, of an amount of GST for which the entity is liable, or an </w:t>
      </w:r>
      <w:r w:rsidR="00314E88" w:rsidRPr="00314E88">
        <w:rPr>
          <w:position w:val="6"/>
          <w:sz w:val="16"/>
        </w:rPr>
        <w:t>*</w:t>
      </w:r>
      <w:r w:rsidRPr="008E0AA1">
        <w:t>increasing adjustment that the entity has, if:</w:t>
      </w:r>
    </w:p>
    <w:p w:rsidR="001456C6" w:rsidRPr="008E0AA1" w:rsidRDefault="001456C6" w:rsidP="001456C6">
      <w:pPr>
        <w:pStyle w:val="paragraph"/>
      </w:pPr>
      <w:r w:rsidRPr="008E0AA1">
        <w:tab/>
        <w:t>(a)</w:t>
      </w:r>
      <w:r w:rsidRPr="008E0AA1">
        <w:tab/>
        <w:t>the representative becomes aware, or could reasonably be expected to have become aware, of the amount of GST, or the adjustment; and</w:t>
      </w:r>
    </w:p>
    <w:p w:rsidR="001456C6" w:rsidRPr="008E0AA1" w:rsidRDefault="001456C6" w:rsidP="001456C6">
      <w:pPr>
        <w:pStyle w:val="paragraph"/>
      </w:pPr>
      <w:r w:rsidRPr="008E0AA1">
        <w:tab/>
        <w:t>(b)</w:t>
      </w:r>
      <w:r w:rsidRPr="008E0AA1">
        <w:tab/>
        <w:t xml:space="preserve">the amount of GST, or the adjustment, has not been taken into account in any </w:t>
      </w:r>
      <w:r w:rsidR="00314E88" w:rsidRPr="00314E88">
        <w:rPr>
          <w:position w:val="6"/>
          <w:sz w:val="16"/>
        </w:rPr>
        <w:t>*</w:t>
      </w:r>
      <w:r w:rsidRPr="008E0AA1">
        <w:t>GST return that has been given to the Commissioner; and</w:t>
      </w:r>
    </w:p>
    <w:p w:rsidR="001456C6" w:rsidRPr="008E0AA1" w:rsidRDefault="001456C6" w:rsidP="00F26F26">
      <w:pPr>
        <w:pStyle w:val="paragraph"/>
        <w:keepNext/>
        <w:keepLines/>
      </w:pPr>
      <w:r w:rsidRPr="008E0AA1">
        <w:tab/>
        <w:t>(c)</w:t>
      </w:r>
      <w:r w:rsidRPr="008E0AA1">
        <w:tab/>
        <w:t>the Commissioner has not been previously notified of the amount of GST, or the adjustment, under this section.</w:t>
      </w:r>
    </w:p>
    <w:p w:rsidR="001456C6" w:rsidRPr="008E0AA1" w:rsidRDefault="001456C6" w:rsidP="001456C6">
      <w:pPr>
        <w:pStyle w:val="notetext"/>
      </w:pPr>
      <w:r w:rsidRPr="008E0AA1">
        <w:t>Note:</w:t>
      </w:r>
      <w:r w:rsidRPr="008E0AA1">
        <w:tab/>
        <w:t>Section</w:t>
      </w:r>
      <w:r w:rsidR="006138CE" w:rsidRPr="008E0AA1">
        <w:t> </w:t>
      </w:r>
      <w:r w:rsidRPr="008E0AA1">
        <w:t>286</w:t>
      </w:r>
      <w:r w:rsidR="00314E88">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1456C6" w:rsidRPr="008E0AA1" w:rsidRDefault="001456C6" w:rsidP="001456C6">
      <w:pPr>
        <w:pStyle w:val="subsection"/>
      </w:pPr>
      <w:r w:rsidRPr="008E0AA1">
        <w:tab/>
        <w:t>(2)</w:t>
      </w:r>
      <w:r w:rsidRPr="008E0AA1">
        <w:tab/>
        <w:t xml:space="preserve">The notification must be given to the Commissioner before the day on which the </w:t>
      </w:r>
      <w:r w:rsidR="00314E88" w:rsidRPr="00314E88">
        <w:rPr>
          <w:position w:val="6"/>
          <w:sz w:val="16"/>
        </w:rPr>
        <w:t>*</w:t>
      </w:r>
      <w:r w:rsidRPr="008E0AA1">
        <w:t xml:space="preserve">representative declares a dividend to unsecured creditors of the </w:t>
      </w:r>
      <w:r w:rsidR="00314E88" w:rsidRPr="00314E88">
        <w:rPr>
          <w:position w:val="6"/>
          <w:sz w:val="16"/>
        </w:rPr>
        <w:t>*</w:t>
      </w:r>
      <w:r w:rsidRPr="008E0AA1">
        <w:t>incapacitated entity.</w:t>
      </w:r>
    </w:p>
    <w:p w:rsidR="001456C6" w:rsidRPr="008E0AA1" w:rsidRDefault="001456C6" w:rsidP="001456C6">
      <w:pPr>
        <w:pStyle w:val="subsection"/>
      </w:pPr>
      <w:r w:rsidRPr="008E0AA1">
        <w:tab/>
        <w:t>(3)</w:t>
      </w:r>
      <w:r w:rsidRPr="008E0AA1">
        <w:tab/>
        <w:t xml:space="preserve">This section does not apply if the </w:t>
      </w:r>
      <w:r w:rsidR="00314E88" w:rsidRPr="00314E88">
        <w:rPr>
          <w:position w:val="6"/>
          <w:sz w:val="16"/>
        </w:rPr>
        <w:t>*</w:t>
      </w:r>
      <w:r w:rsidRPr="008E0AA1">
        <w:t xml:space="preserve">representative is a representative of a kind that does not have the capacity to declare dividends to unsecured creditors of the </w:t>
      </w:r>
      <w:r w:rsidR="00314E88" w:rsidRPr="00314E88">
        <w:rPr>
          <w:position w:val="6"/>
          <w:sz w:val="16"/>
        </w:rPr>
        <w:t>*</w:t>
      </w:r>
      <w:r w:rsidRPr="008E0AA1">
        <w:t>incapacitated entity.</w:t>
      </w:r>
    </w:p>
    <w:p w:rsidR="001456C6" w:rsidRPr="008E0AA1" w:rsidRDefault="001456C6" w:rsidP="001456C6">
      <w:pPr>
        <w:pStyle w:val="subsection"/>
      </w:pPr>
      <w:r w:rsidRPr="008E0AA1">
        <w:tab/>
        <w:t>(4)</w:t>
      </w:r>
      <w:r w:rsidRPr="008E0AA1">
        <w:tab/>
        <w:t xml:space="preserve">This section does not apply in circumstances determined by the Commissioner under </w:t>
      </w:r>
      <w:r w:rsidR="006138CE" w:rsidRPr="008E0AA1">
        <w:t>subsection (</w:t>
      </w:r>
      <w:r w:rsidRPr="008E0AA1">
        <w:t>5).</w:t>
      </w:r>
    </w:p>
    <w:p w:rsidR="001456C6" w:rsidRPr="008E0AA1" w:rsidRDefault="001456C6" w:rsidP="001456C6">
      <w:pPr>
        <w:pStyle w:val="subsection"/>
      </w:pPr>
      <w:r w:rsidRPr="008E0AA1">
        <w:tab/>
        <w:t>(5)</w:t>
      </w:r>
      <w:r w:rsidRPr="008E0AA1">
        <w:tab/>
        <w:t>The Commissioner may, by legislative instrument, determine</w:t>
      </w:r>
      <w:r w:rsidRPr="008E0AA1">
        <w:rPr>
          <w:i/>
        </w:rPr>
        <w:t xml:space="preserve"> </w:t>
      </w:r>
      <w:r w:rsidRPr="008E0AA1">
        <w:t>circumstances</w:t>
      </w:r>
      <w:r w:rsidRPr="008E0AA1">
        <w:rPr>
          <w:i/>
        </w:rPr>
        <w:t xml:space="preserve"> </w:t>
      </w:r>
      <w:r w:rsidRPr="008E0AA1">
        <w:t>in which this section does not apply.</w:t>
      </w:r>
    </w:p>
    <w:p w:rsidR="001456C6" w:rsidRPr="008E0AA1" w:rsidRDefault="001456C6" w:rsidP="001456C6">
      <w:pPr>
        <w:pStyle w:val="ActHead5"/>
      </w:pPr>
      <w:bookmarkStart w:id="477" w:name="_Toc108000438"/>
      <w:r w:rsidRPr="00314E88">
        <w:rPr>
          <w:rStyle w:val="CharSectno"/>
        </w:rPr>
        <w:t>58</w:t>
      </w:r>
      <w:r w:rsidR="00314E88" w:rsidRPr="00314E88">
        <w:rPr>
          <w:rStyle w:val="CharSectno"/>
        </w:rPr>
        <w:noBreakHyphen/>
      </w:r>
      <w:r w:rsidRPr="00314E88">
        <w:rPr>
          <w:rStyle w:val="CharSectno"/>
        </w:rPr>
        <w:t>65</w:t>
      </w:r>
      <w:r w:rsidRPr="008E0AA1">
        <w:t xml:space="preserve">  Money available to meet representative’s liabilities</w:t>
      </w:r>
      <w:bookmarkEnd w:id="477"/>
    </w:p>
    <w:p w:rsidR="001456C6" w:rsidRPr="008E0AA1" w:rsidRDefault="001456C6" w:rsidP="001456C6">
      <w:pPr>
        <w:pStyle w:val="subsection"/>
      </w:pPr>
      <w:r w:rsidRPr="008E0AA1">
        <w:tab/>
      </w:r>
      <w:r w:rsidRPr="008E0AA1">
        <w:tab/>
        <w:t xml:space="preserve">A </w:t>
      </w:r>
      <w:r w:rsidR="00314E88" w:rsidRPr="00314E88">
        <w:rPr>
          <w:position w:val="6"/>
          <w:sz w:val="16"/>
        </w:rPr>
        <w:t>*</w:t>
      </w:r>
      <w:r w:rsidRPr="008E0AA1">
        <w:t xml:space="preserve">representative of an </w:t>
      </w:r>
      <w:r w:rsidR="00314E88" w:rsidRPr="00314E88">
        <w:rPr>
          <w:position w:val="6"/>
          <w:sz w:val="16"/>
        </w:rPr>
        <w:t>*</w:t>
      </w:r>
      <w:r w:rsidRPr="008E0AA1">
        <w:t xml:space="preserve">incapacitated entity who is liable to pay an amount because of this </w:t>
      </w:r>
      <w:r w:rsidR="00A53099" w:rsidRPr="008E0AA1">
        <w:t>Division</w:t>
      </w:r>
      <w:r w:rsidR="00A36DB5" w:rsidRPr="008E0AA1">
        <w:t xml:space="preserve"> </w:t>
      </w:r>
      <w:r w:rsidRPr="008E0AA1">
        <w:t>is authorised and required to apply any money which the representative receives in his or her capacity as that representative in order to pay the liability.</w:t>
      </w:r>
    </w:p>
    <w:p w:rsidR="001456C6" w:rsidRPr="008E0AA1" w:rsidRDefault="001456C6" w:rsidP="001456C6">
      <w:pPr>
        <w:pStyle w:val="ActHead5"/>
      </w:pPr>
      <w:bookmarkStart w:id="478" w:name="_Toc108000439"/>
      <w:r w:rsidRPr="00314E88">
        <w:rPr>
          <w:rStyle w:val="CharSectno"/>
        </w:rPr>
        <w:t>58</w:t>
      </w:r>
      <w:r w:rsidR="00314E88" w:rsidRPr="00314E88">
        <w:rPr>
          <w:rStyle w:val="CharSectno"/>
        </w:rPr>
        <w:noBreakHyphen/>
      </w:r>
      <w:r w:rsidRPr="00314E88">
        <w:rPr>
          <w:rStyle w:val="CharSectno"/>
        </w:rPr>
        <w:t>70</w:t>
      </w:r>
      <w:r w:rsidRPr="008E0AA1">
        <w:t xml:space="preserve">  Protection for actions of representative</w:t>
      </w:r>
      <w:bookmarkEnd w:id="478"/>
    </w:p>
    <w:p w:rsidR="001456C6" w:rsidRPr="008E0AA1" w:rsidRDefault="001456C6" w:rsidP="001456C6">
      <w:pPr>
        <w:pStyle w:val="subsection"/>
      </w:pPr>
      <w:r w:rsidRPr="008E0AA1">
        <w:tab/>
      </w:r>
      <w:r w:rsidRPr="008E0AA1">
        <w:tab/>
        <w:t xml:space="preserve">A </w:t>
      </w:r>
      <w:r w:rsidR="00314E88" w:rsidRPr="00314E88">
        <w:rPr>
          <w:position w:val="6"/>
          <w:sz w:val="16"/>
        </w:rPr>
        <w:t>*</w:t>
      </w:r>
      <w:r w:rsidRPr="008E0AA1">
        <w:t xml:space="preserve">representative of an </w:t>
      </w:r>
      <w:r w:rsidR="00314E88" w:rsidRPr="00314E88">
        <w:rPr>
          <w:position w:val="6"/>
          <w:sz w:val="16"/>
        </w:rPr>
        <w:t>*</w:t>
      </w:r>
      <w:r w:rsidRPr="008E0AA1">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314E88" w:rsidRPr="00314E88">
        <w:rPr>
          <w:position w:val="6"/>
          <w:sz w:val="16"/>
        </w:rPr>
        <w:t>*</w:t>
      </w:r>
      <w:r w:rsidRPr="008E0AA1">
        <w:t>GST law.</w:t>
      </w:r>
    </w:p>
    <w:p w:rsidR="00715FFB" w:rsidRPr="008E0AA1" w:rsidRDefault="00715FFB" w:rsidP="00715FFB">
      <w:pPr>
        <w:pStyle w:val="ActHead5"/>
      </w:pPr>
      <w:bookmarkStart w:id="479" w:name="_Toc108000440"/>
      <w:r w:rsidRPr="00314E88">
        <w:rPr>
          <w:rStyle w:val="CharSectno"/>
        </w:rPr>
        <w:t>58</w:t>
      </w:r>
      <w:r w:rsidR="00314E88" w:rsidRPr="00314E88">
        <w:rPr>
          <w:rStyle w:val="CharSectno"/>
        </w:rPr>
        <w:noBreakHyphen/>
      </w:r>
      <w:r w:rsidRPr="00314E88">
        <w:rPr>
          <w:rStyle w:val="CharSectno"/>
        </w:rPr>
        <w:t>95</w:t>
      </w:r>
      <w:r w:rsidRPr="008E0AA1">
        <w:t xml:space="preserve">  </w:t>
      </w:r>
      <w:r w:rsidR="00A53099" w:rsidRPr="008E0AA1">
        <w:t>Division</w:t>
      </w:r>
      <w:r w:rsidR="00A36DB5" w:rsidRPr="008E0AA1">
        <w:t xml:space="preserve"> </w:t>
      </w:r>
      <w:r w:rsidRPr="008E0AA1">
        <w:t>does not apply to the extent that the representative is a creditor of the incapacitated entity</w:t>
      </w:r>
      <w:bookmarkEnd w:id="479"/>
    </w:p>
    <w:p w:rsidR="00715FFB" w:rsidRPr="008E0AA1" w:rsidRDefault="00715FFB" w:rsidP="00715FFB">
      <w:pPr>
        <w:pStyle w:val="subsection"/>
      </w:pPr>
      <w:r w:rsidRPr="008E0AA1">
        <w:tab/>
      </w:r>
      <w:r w:rsidRPr="008E0AA1">
        <w:tab/>
        <w:t xml:space="preserve">This </w:t>
      </w:r>
      <w:r w:rsidR="00A53099" w:rsidRPr="008E0AA1">
        <w:t>Division</w:t>
      </w:r>
      <w:r w:rsidR="00A36DB5" w:rsidRPr="008E0AA1">
        <w:t xml:space="preserve"> </w:t>
      </w:r>
      <w:r w:rsidRPr="008E0AA1">
        <w:t xml:space="preserve">does not apply in relation to a </w:t>
      </w:r>
      <w:r w:rsidR="00314E88" w:rsidRPr="00314E88">
        <w:rPr>
          <w:position w:val="6"/>
          <w:sz w:val="16"/>
        </w:rPr>
        <w:t>*</w:t>
      </w:r>
      <w:r w:rsidRPr="008E0AA1">
        <w:t>representative of an entity to the extent that paragraph</w:t>
      </w:r>
      <w:r w:rsidR="006138CE" w:rsidRPr="008E0AA1">
        <w:t> </w:t>
      </w:r>
      <w:r w:rsidRPr="008E0AA1">
        <w:t>105</w:t>
      </w:r>
      <w:r w:rsidR="00314E88">
        <w:noBreakHyphen/>
      </w:r>
      <w:r w:rsidRPr="008E0AA1">
        <w:t>5(1)(a) will apply to a supply by the representative of the entity’s property.</w:t>
      </w:r>
    </w:p>
    <w:p w:rsidR="00715FFB" w:rsidRPr="008E0AA1" w:rsidRDefault="00715FFB" w:rsidP="00715FFB">
      <w:pPr>
        <w:pStyle w:val="notetext"/>
      </w:pPr>
      <w:r w:rsidRPr="008E0AA1">
        <w:t>Note:</w:t>
      </w:r>
      <w:r w:rsidRPr="008E0AA1">
        <w:tab/>
        <w:t>For example, if the representative:</w:t>
      </w:r>
    </w:p>
    <w:p w:rsidR="00715FFB" w:rsidRPr="008E0AA1" w:rsidRDefault="00715FFB" w:rsidP="00311275">
      <w:pPr>
        <w:pStyle w:val="notepara"/>
      </w:pPr>
      <w:r w:rsidRPr="008E0AA1">
        <w:t>(a)</w:t>
      </w:r>
      <w:r w:rsidRPr="008E0AA1">
        <w:tab/>
        <w:t>is a mortgagee in possession of the entity’s property; and</w:t>
      </w:r>
    </w:p>
    <w:p w:rsidR="00715FFB" w:rsidRPr="008E0AA1" w:rsidRDefault="00715FFB" w:rsidP="00311275">
      <w:pPr>
        <w:pStyle w:val="notepara"/>
      </w:pPr>
      <w:r w:rsidRPr="008E0AA1">
        <w:t>(b)</w:t>
      </w:r>
      <w:r w:rsidRPr="008E0AA1">
        <w:tab/>
        <w:t>is not a representative of the entity for any other reason;</w:t>
      </w:r>
    </w:p>
    <w:p w:rsidR="00E24C47" w:rsidRPr="008E0AA1" w:rsidRDefault="00715FFB" w:rsidP="00715FFB">
      <w:pPr>
        <w:pStyle w:val="notetext"/>
        <w:spacing w:before="40"/>
      </w:pPr>
      <w:r w:rsidRPr="008E0AA1">
        <w:tab/>
        <w:t>the representative need not register under section</w:t>
      </w:r>
      <w:r w:rsidR="006138CE" w:rsidRPr="008E0AA1">
        <w:t> </w:t>
      </w:r>
      <w:r w:rsidRPr="008E0AA1">
        <w:t>58</w:t>
      </w:r>
      <w:r w:rsidR="00314E88">
        <w:noBreakHyphen/>
      </w:r>
      <w:r w:rsidRPr="008E0AA1">
        <w:t>20 if it will supply that property in or towards the satisfaction of a debt owed to it by the entity.</w:t>
      </w:r>
    </w:p>
    <w:p w:rsidR="00300522" w:rsidRPr="008E0AA1" w:rsidRDefault="00300522" w:rsidP="00A36DB5">
      <w:pPr>
        <w:pStyle w:val="ActHead3"/>
        <w:pageBreakBefore/>
      </w:pPr>
      <w:bookmarkStart w:id="480" w:name="_Toc108000441"/>
      <w:r w:rsidRPr="00314E88">
        <w:rPr>
          <w:rStyle w:val="CharDivNo"/>
        </w:rPr>
        <w:t>Division</w:t>
      </w:r>
      <w:r w:rsidR="006138CE" w:rsidRPr="00314E88">
        <w:rPr>
          <w:rStyle w:val="CharDivNo"/>
        </w:rPr>
        <w:t> </w:t>
      </w:r>
      <w:r w:rsidRPr="00314E88">
        <w:rPr>
          <w:rStyle w:val="CharDivNo"/>
        </w:rPr>
        <w:t>60</w:t>
      </w:r>
      <w:r w:rsidRPr="008E0AA1">
        <w:t>—</w:t>
      </w:r>
      <w:r w:rsidRPr="00314E88">
        <w:rPr>
          <w:rStyle w:val="CharDivText"/>
        </w:rPr>
        <w:t>Pre</w:t>
      </w:r>
      <w:r w:rsidR="00314E88" w:rsidRPr="00314E88">
        <w:rPr>
          <w:rStyle w:val="CharDivText"/>
        </w:rPr>
        <w:noBreakHyphen/>
      </w:r>
      <w:r w:rsidRPr="00314E88">
        <w:rPr>
          <w:rStyle w:val="CharDivText"/>
        </w:rPr>
        <w:t>establishment costs</w:t>
      </w:r>
      <w:bookmarkEnd w:id="480"/>
    </w:p>
    <w:p w:rsidR="00300522" w:rsidRPr="008E0AA1" w:rsidRDefault="00300522" w:rsidP="00300522">
      <w:pPr>
        <w:pStyle w:val="ActHead5"/>
      </w:pPr>
      <w:bookmarkStart w:id="481" w:name="_Toc108000442"/>
      <w:r w:rsidRPr="00314E88">
        <w:rPr>
          <w:rStyle w:val="CharSectno"/>
        </w:rPr>
        <w:t>60</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481"/>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enables input tax credits to arise in some circumstances in which acquisitions and importations are made before a company is in existence.</w:t>
      </w:r>
    </w:p>
    <w:p w:rsidR="00300522" w:rsidRPr="008E0AA1" w:rsidRDefault="00300522" w:rsidP="00300522">
      <w:pPr>
        <w:pStyle w:val="ActHead5"/>
      </w:pPr>
      <w:bookmarkStart w:id="482" w:name="_Toc108000443"/>
      <w:r w:rsidRPr="00314E88">
        <w:rPr>
          <w:rStyle w:val="CharSectno"/>
        </w:rPr>
        <w:t>60</w:t>
      </w:r>
      <w:r w:rsidR="00314E88" w:rsidRPr="00314E88">
        <w:rPr>
          <w:rStyle w:val="CharSectno"/>
        </w:rPr>
        <w:noBreakHyphen/>
      </w:r>
      <w:r w:rsidRPr="00314E88">
        <w:rPr>
          <w:rStyle w:val="CharSectno"/>
        </w:rPr>
        <w:t>5</w:t>
      </w:r>
      <w:r w:rsidRPr="008E0AA1">
        <w:t xml:space="preserve">  Input tax credit for acquisitions and importations before establishment</w:t>
      </w:r>
      <w:bookmarkEnd w:id="482"/>
    </w:p>
    <w:p w:rsidR="00300522" w:rsidRPr="008E0AA1" w:rsidRDefault="00300522" w:rsidP="00300522">
      <w:pPr>
        <w:pStyle w:val="subsection"/>
      </w:pPr>
      <w:r w:rsidRPr="008E0AA1">
        <w:tab/>
        <w:t>(1)</w:t>
      </w:r>
      <w:r w:rsidRPr="008E0AA1">
        <w:tab/>
        <w:t xml:space="preserve">If you make a </w:t>
      </w:r>
      <w:r w:rsidR="00314E88" w:rsidRPr="00314E88">
        <w:rPr>
          <w:position w:val="6"/>
          <w:sz w:val="16"/>
          <w:szCs w:val="16"/>
        </w:rPr>
        <w:t>*</w:t>
      </w:r>
      <w:r w:rsidRPr="008E0AA1">
        <w:t>creditable acquisition that is a</w:t>
      </w:r>
      <w:r w:rsidR="00314E88" w:rsidRPr="00314E88">
        <w:rPr>
          <w:position w:val="6"/>
          <w:sz w:val="16"/>
          <w:szCs w:val="16"/>
        </w:rPr>
        <w:t>*</w:t>
      </w:r>
      <w:r w:rsidRPr="008E0AA1">
        <w:t>pre</w:t>
      </w:r>
      <w:r w:rsidR="00314E88">
        <w:noBreakHyphen/>
      </w:r>
      <w:r w:rsidRPr="008E0AA1">
        <w:t xml:space="preserve">establishment acquisition, or a </w:t>
      </w:r>
      <w:r w:rsidR="00314E88" w:rsidRPr="00314E88">
        <w:rPr>
          <w:position w:val="6"/>
          <w:sz w:val="16"/>
          <w:szCs w:val="16"/>
        </w:rPr>
        <w:t>*</w:t>
      </w:r>
      <w:r w:rsidRPr="008E0AA1">
        <w:t xml:space="preserve">creditable importation that is a </w:t>
      </w:r>
      <w:r w:rsidR="00314E88" w:rsidRPr="00314E88">
        <w:rPr>
          <w:position w:val="6"/>
          <w:sz w:val="16"/>
          <w:szCs w:val="16"/>
        </w:rPr>
        <w:t>*</w:t>
      </w:r>
      <w:r w:rsidRPr="008E0AA1">
        <w:t>pre</w:t>
      </w:r>
      <w:r w:rsidR="00314E88">
        <w:noBreakHyphen/>
      </w:r>
      <w:r w:rsidRPr="008E0AA1">
        <w:t xml:space="preserve">establishment importation, relating to a </w:t>
      </w:r>
      <w:r w:rsidR="00314E88" w:rsidRPr="00314E88">
        <w:rPr>
          <w:position w:val="6"/>
          <w:sz w:val="16"/>
          <w:szCs w:val="16"/>
        </w:rPr>
        <w:t>*</w:t>
      </w:r>
      <w:r w:rsidRPr="008E0AA1">
        <w:t>company before it is in existence:</w:t>
      </w:r>
    </w:p>
    <w:p w:rsidR="00300522" w:rsidRPr="008E0AA1" w:rsidRDefault="00300522" w:rsidP="00300522">
      <w:pPr>
        <w:pStyle w:val="paragraph"/>
      </w:pPr>
      <w:r w:rsidRPr="008E0AA1">
        <w:tab/>
        <w:t>(a)</w:t>
      </w:r>
      <w:r w:rsidRPr="008E0AA1">
        <w:tab/>
        <w:t>you are not entitled to the input tax credit on the acquisition or importation; and</w:t>
      </w:r>
    </w:p>
    <w:p w:rsidR="00300522" w:rsidRPr="008E0AA1" w:rsidRDefault="00300522" w:rsidP="00300522">
      <w:pPr>
        <w:pStyle w:val="paragraph"/>
      </w:pPr>
      <w:r w:rsidRPr="008E0AA1">
        <w:tab/>
        <w:t>(b)</w:t>
      </w:r>
      <w:r w:rsidRPr="008E0AA1">
        <w:tab/>
        <w:t>once the company is in existence, it is entitled to the input tax credit on the acquisition or importation.</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11</w:t>
      </w:r>
      <w:r w:rsidR="00314E88">
        <w:noBreakHyphen/>
      </w:r>
      <w:r w:rsidRPr="008E0AA1">
        <w:t>20 and 15</w:t>
      </w:r>
      <w:r w:rsidR="00314E88">
        <w:noBreakHyphen/>
      </w:r>
      <w:r w:rsidRPr="008E0AA1">
        <w:t>15 (which are about who is entitled to input tax credits).</w:t>
      </w:r>
    </w:p>
    <w:p w:rsidR="00300522" w:rsidRPr="008E0AA1" w:rsidRDefault="00300522" w:rsidP="00300522">
      <w:pPr>
        <w:pStyle w:val="ActHead5"/>
      </w:pPr>
      <w:bookmarkStart w:id="483" w:name="_Toc108000444"/>
      <w:r w:rsidRPr="00314E88">
        <w:rPr>
          <w:rStyle w:val="CharSectno"/>
        </w:rPr>
        <w:t>60</w:t>
      </w:r>
      <w:r w:rsidR="00314E88" w:rsidRPr="00314E88">
        <w:rPr>
          <w:rStyle w:val="CharSectno"/>
        </w:rPr>
        <w:noBreakHyphen/>
      </w:r>
      <w:r w:rsidRPr="00314E88">
        <w:rPr>
          <w:rStyle w:val="CharSectno"/>
        </w:rPr>
        <w:t>10</w:t>
      </w:r>
      <w:r w:rsidRPr="008E0AA1">
        <w:t xml:space="preserve">  Registration etc. not needed for input tax credits</w:t>
      </w:r>
      <w:bookmarkEnd w:id="483"/>
    </w:p>
    <w:p w:rsidR="00300522" w:rsidRPr="008E0AA1" w:rsidRDefault="00300522" w:rsidP="00300522">
      <w:pPr>
        <w:pStyle w:val="subsection"/>
      </w:pPr>
      <w:r w:rsidRPr="008E0AA1">
        <w:tab/>
        <w:t>(1)</w:t>
      </w:r>
      <w:r w:rsidRPr="008E0AA1">
        <w:tab/>
        <w:t xml:space="preserve">If you make a </w:t>
      </w:r>
      <w:r w:rsidR="00314E88" w:rsidRPr="00314E88">
        <w:rPr>
          <w:position w:val="6"/>
          <w:sz w:val="16"/>
          <w:szCs w:val="16"/>
        </w:rPr>
        <w:t>*</w:t>
      </w:r>
      <w:r w:rsidRPr="008E0AA1">
        <w:t>pre</w:t>
      </w:r>
      <w:r w:rsidR="00314E88">
        <w:noBreakHyphen/>
      </w:r>
      <w:r w:rsidRPr="008E0AA1">
        <w:t xml:space="preserve">establishment acquisition, the fact that you are not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does not stop the acquisition being a </w:t>
      </w:r>
      <w:r w:rsidR="00314E88" w:rsidRPr="00314E88">
        <w:rPr>
          <w:position w:val="6"/>
          <w:sz w:val="16"/>
          <w:szCs w:val="16"/>
        </w:rPr>
        <w:t>*</w:t>
      </w:r>
      <w:r w:rsidRPr="008E0AA1">
        <w:t>creditable acquisition.</w:t>
      </w:r>
    </w:p>
    <w:p w:rsidR="00300522" w:rsidRPr="008E0AA1" w:rsidRDefault="00300522" w:rsidP="00300522">
      <w:pPr>
        <w:pStyle w:val="subsection"/>
      </w:pPr>
      <w:r w:rsidRPr="008E0AA1">
        <w:tab/>
        <w:t>(2)</w:t>
      </w:r>
      <w:r w:rsidRPr="008E0AA1">
        <w:tab/>
        <w:t xml:space="preserve">If you make a </w:t>
      </w:r>
      <w:r w:rsidR="00314E88" w:rsidRPr="00314E88">
        <w:rPr>
          <w:position w:val="6"/>
          <w:sz w:val="16"/>
          <w:szCs w:val="16"/>
        </w:rPr>
        <w:t>*</w:t>
      </w:r>
      <w:r w:rsidRPr="008E0AA1">
        <w:t>pre</w:t>
      </w:r>
      <w:r w:rsidR="00314E88">
        <w:noBreakHyphen/>
      </w:r>
      <w:r w:rsidRPr="008E0AA1">
        <w:t xml:space="preserve">establishment importation, the fact that you are not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does not stop the acquisition being a </w:t>
      </w:r>
      <w:r w:rsidR="00314E88" w:rsidRPr="00314E88">
        <w:rPr>
          <w:position w:val="6"/>
          <w:sz w:val="16"/>
          <w:szCs w:val="16"/>
        </w:rPr>
        <w:t>*</w:t>
      </w:r>
      <w:r w:rsidRPr="008E0AA1">
        <w:t>creditable importation.</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11</w:t>
      </w:r>
      <w:r w:rsidR="00314E88">
        <w:noBreakHyphen/>
      </w:r>
      <w:r w:rsidRPr="008E0AA1">
        <w:t>5 and 15</w:t>
      </w:r>
      <w:r w:rsidR="00314E88">
        <w:noBreakHyphen/>
      </w:r>
      <w:r w:rsidRPr="008E0AA1">
        <w:t>5 (which are about what are creditable acquisitions and creditable importations).</w:t>
      </w:r>
    </w:p>
    <w:p w:rsidR="00300522" w:rsidRPr="008E0AA1" w:rsidRDefault="00300522" w:rsidP="00300522">
      <w:pPr>
        <w:pStyle w:val="ActHead5"/>
      </w:pPr>
      <w:bookmarkStart w:id="484" w:name="_Toc108000445"/>
      <w:r w:rsidRPr="00314E88">
        <w:rPr>
          <w:rStyle w:val="CharSectno"/>
        </w:rPr>
        <w:t>60</w:t>
      </w:r>
      <w:r w:rsidR="00314E88" w:rsidRPr="00314E88">
        <w:rPr>
          <w:rStyle w:val="CharSectno"/>
        </w:rPr>
        <w:noBreakHyphen/>
      </w:r>
      <w:r w:rsidRPr="00314E88">
        <w:rPr>
          <w:rStyle w:val="CharSectno"/>
        </w:rPr>
        <w:t>15</w:t>
      </w:r>
      <w:r w:rsidRPr="008E0AA1">
        <w:t xml:space="preserve">  Pre</w:t>
      </w:r>
      <w:r w:rsidR="00314E88">
        <w:noBreakHyphen/>
      </w:r>
      <w:r w:rsidRPr="008E0AA1">
        <w:t>establishment acquisitions and importations</w:t>
      </w:r>
      <w:bookmarkEnd w:id="484"/>
    </w:p>
    <w:p w:rsidR="00300522" w:rsidRPr="008E0AA1" w:rsidRDefault="00300522" w:rsidP="00300522">
      <w:pPr>
        <w:pStyle w:val="subsection"/>
      </w:pPr>
      <w:r w:rsidRPr="008E0AA1">
        <w:tab/>
        <w:t>(1)</w:t>
      </w:r>
      <w:r w:rsidRPr="008E0AA1">
        <w:tab/>
        <w:t xml:space="preserve">An acquisition that you make is a </w:t>
      </w:r>
      <w:r w:rsidRPr="008E0AA1">
        <w:rPr>
          <w:b/>
          <w:bCs/>
          <w:i/>
          <w:iCs/>
        </w:rPr>
        <w:t>pre</w:t>
      </w:r>
      <w:r w:rsidR="00314E88">
        <w:rPr>
          <w:b/>
          <w:bCs/>
          <w:i/>
          <w:iCs/>
        </w:rPr>
        <w:noBreakHyphen/>
      </w:r>
      <w:r w:rsidRPr="008E0AA1">
        <w:rPr>
          <w:b/>
          <w:bCs/>
          <w:i/>
          <w:iCs/>
        </w:rPr>
        <w:t>establishment</w:t>
      </w:r>
      <w:r w:rsidRPr="008E0AA1">
        <w:t xml:space="preserve"> </w:t>
      </w:r>
      <w:r w:rsidRPr="008E0AA1">
        <w:rPr>
          <w:b/>
          <w:bCs/>
          <w:i/>
          <w:iCs/>
        </w:rPr>
        <w:t>acquisition</w:t>
      </w:r>
      <w:r w:rsidRPr="008E0AA1">
        <w:t>,</w:t>
      </w:r>
      <w:r w:rsidRPr="008E0AA1">
        <w:rPr>
          <w:b/>
          <w:bCs/>
          <w:i/>
          <w:iCs/>
        </w:rPr>
        <w:t xml:space="preserve"> </w:t>
      </w:r>
      <w:r w:rsidRPr="008E0AA1">
        <w:t>and an importation that you make is a</w:t>
      </w:r>
      <w:r w:rsidRPr="008E0AA1">
        <w:rPr>
          <w:b/>
          <w:bCs/>
          <w:i/>
          <w:iCs/>
        </w:rPr>
        <w:t xml:space="preserve"> pre</w:t>
      </w:r>
      <w:r w:rsidR="00314E88">
        <w:rPr>
          <w:b/>
          <w:bCs/>
          <w:i/>
          <w:iCs/>
        </w:rPr>
        <w:noBreakHyphen/>
      </w:r>
      <w:r w:rsidRPr="008E0AA1">
        <w:rPr>
          <w:b/>
          <w:bCs/>
          <w:i/>
          <w:iCs/>
        </w:rPr>
        <w:t>establishment importation</w:t>
      </w:r>
      <w:r w:rsidRPr="008E0AA1">
        <w:t>,</w:t>
      </w:r>
      <w:r w:rsidRPr="008E0AA1">
        <w:rPr>
          <w:b/>
          <w:bCs/>
          <w:i/>
          <w:iCs/>
        </w:rPr>
        <w:t xml:space="preserve"> </w:t>
      </w:r>
      <w:r w:rsidRPr="008E0AA1">
        <w:t>if:</w:t>
      </w:r>
    </w:p>
    <w:p w:rsidR="00300522" w:rsidRPr="008E0AA1" w:rsidRDefault="00300522" w:rsidP="00300522">
      <w:pPr>
        <w:pStyle w:val="paragraph"/>
      </w:pPr>
      <w:r w:rsidRPr="008E0AA1">
        <w:tab/>
        <w:t>(a)</w:t>
      </w:r>
      <w:r w:rsidRPr="008E0AA1">
        <w:tab/>
        <w:t xml:space="preserve">you do not </w:t>
      </w:r>
      <w:r w:rsidR="00314E88" w:rsidRPr="00314E88">
        <w:rPr>
          <w:position w:val="6"/>
          <w:sz w:val="16"/>
          <w:szCs w:val="16"/>
        </w:rPr>
        <w:t>*</w:t>
      </w:r>
      <w:r w:rsidRPr="008E0AA1">
        <w:t xml:space="preserve">apply the thing acquired or imported for any purpose other than for a </w:t>
      </w:r>
      <w:r w:rsidR="00314E88" w:rsidRPr="00314E88">
        <w:rPr>
          <w:position w:val="6"/>
          <w:sz w:val="16"/>
          <w:szCs w:val="16"/>
        </w:rPr>
        <w:t>*</w:t>
      </w:r>
      <w:r w:rsidRPr="008E0AA1">
        <w:t xml:space="preserve">creditable purpose relating to a </w:t>
      </w:r>
      <w:r w:rsidR="00314E88" w:rsidRPr="00314E88">
        <w:rPr>
          <w:position w:val="6"/>
          <w:sz w:val="16"/>
          <w:szCs w:val="16"/>
        </w:rPr>
        <w:t>*</w:t>
      </w:r>
      <w:r w:rsidRPr="008E0AA1">
        <w:t>company not yet in existence; and</w:t>
      </w:r>
    </w:p>
    <w:p w:rsidR="00300522" w:rsidRPr="008E0AA1" w:rsidRDefault="00300522" w:rsidP="00300522">
      <w:pPr>
        <w:pStyle w:val="paragraph"/>
      </w:pPr>
      <w:r w:rsidRPr="008E0AA1">
        <w:tab/>
        <w:t>(b)</w:t>
      </w:r>
      <w:r w:rsidRPr="008E0AA1">
        <w:tab/>
        <w:t xml:space="preserve">the company comes into existence, and becomes </w:t>
      </w:r>
      <w:r w:rsidR="00314E88" w:rsidRPr="00314E88">
        <w:rPr>
          <w:position w:val="6"/>
          <w:sz w:val="16"/>
          <w:szCs w:val="16"/>
        </w:rPr>
        <w:t>*</w:t>
      </w:r>
      <w:r w:rsidRPr="008E0AA1">
        <w:t>registered, within 6 months after the acquisition or importation; and</w:t>
      </w:r>
    </w:p>
    <w:p w:rsidR="00300522" w:rsidRPr="008E0AA1" w:rsidRDefault="00300522" w:rsidP="00300522">
      <w:pPr>
        <w:pStyle w:val="paragraph"/>
      </w:pPr>
      <w:r w:rsidRPr="008E0AA1">
        <w:tab/>
        <w:t>(c)</w:t>
      </w:r>
      <w:r w:rsidRPr="008E0AA1">
        <w:tab/>
        <w:t>you become a member, officer or employee of the company; and</w:t>
      </w:r>
    </w:p>
    <w:p w:rsidR="00300522" w:rsidRPr="008E0AA1" w:rsidRDefault="00300522" w:rsidP="00300522">
      <w:pPr>
        <w:pStyle w:val="paragraph"/>
      </w:pPr>
      <w:r w:rsidRPr="008E0AA1">
        <w:tab/>
        <w:t>(d)</w:t>
      </w:r>
      <w:r w:rsidRPr="008E0AA1">
        <w:tab/>
        <w:t xml:space="preserve">in the case of an acquisition—you have been fully reimbursed by the company for the </w:t>
      </w:r>
      <w:r w:rsidR="00314E88" w:rsidRPr="00314E88">
        <w:rPr>
          <w:position w:val="6"/>
          <w:sz w:val="16"/>
          <w:szCs w:val="16"/>
        </w:rPr>
        <w:t>*</w:t>
      </w:r>
      <w:r w:rsidRPr="008E0AA1">
        <w:t>consideration you provided for the acquisition; and</w:t>
      </w:r>
    </w:p>
    <w:p w:rsidR="00300522" w:rsidRPr="008E0AA1" w:rsidRDefault="00300522" w:rsidP="00300522">
      <w:pPr>
        <w:pStyle w:val="paragraph"/>
      </w:pPr>
      <w:r w:rsidRPr="008E0AA1">
        <w:tab/>
        <w:t>(e)</w:t>
      </w:r>
      <w:r w:rsidRPr="008E0AA1">
        <w:tab/>
        <w:t>in the case of an importation—you have been fully reimbursed by the company:</w:t>
      </w:r>
    </w:p>
    <w:p w:rsidR="00300522" w:rsidRPr="008E0AA1" w:rsidRDefault="00300522" w:rsidP="00300522">
      <w:pPr>
        <w:pStyle w:val="paragraphsub"/>
      </w:pPr>
      <w:r w:rsidRPr="008E0AA1">
        <w:tab/>
        <w:t>(i)</w:t>
      </w:r>
      <w:r w:rsidRPr="008E0AA1">
        <w:tab/>
        <w:t xml:space="preserve">for the </w:t>
      </w:r>
      <w:r w:rsidR="00314E88" w:rsidRPr="00314E88">
        <w:rPr>
          <w:position w:val="6"/>
          <w:sz w:val="16"/>
        </w:rPr>
        <w:t>*</w:t>
      </w:r>
      <w:r w:rsidR="005376EE" w:rsidRPr="008E0AA1">
        <w:t>assessed GST</w:t>
      </w:r>
      <w:r w:rsidRPr="008E0AA1">
        <w:t xml:space="preserve"> paid on the importation; and</w:t>
      </w:r>
    </w:p>
    <w:p w:rsidR="00300522" w:rsidRPr="008E0AA1" w:rsidRDefault="00300522" w:rsidP="00300522">
      <w:pPr>
        <w:pStyle w:val="paragraphsub"/>
        <w:rPr>
          <w:i/>
          <w:iCs/>
        </w:rPr>
      </w:pPr>
      <w:r w:rsidRPr="008E0AA1">
        <w:tab/>
        <w:t>(ii)</w:t>
      </w:r>
      <w:r w:rsidRPr="008E0AA1">
        <w:tab/>
        <w:t>for the cost of acquiring or producing the thing imported.</w:t>
      </w:r>
    </w:p>
    <w:p w:rsidR="00300522" w:rsidRPr="008E0AA1" w:rsidRDefault="00300522" w:rsidP="00300522">
      <w:pPr>
        <w:pStyle w:val="subsection"/>
      </w:pPr>
      <w:r w:rsidRPr="008E0AA1">
        <w:tab/>
        <w:t>(2)</w:t>
      </w:r>
      <w:r w:rsidRPr="008E0AA1">
        <w:tab/>
        <w:t xml:space="preserve">However, the acquisition or importation is </w:t>
      </w:r>
      <w:r w:rsidRPr="008E0AA1">
        <w:rPr>
          <w:i/>
          <w:iCs/>
        </w:rPr>
        <w:t>not</w:t>
      </w:r>
      <w:r w:rsidRPr="008E0AA1">
        <w:t xml:space="preserve"> a </w:t>
      </w:r>
      <w:r w:rsidRPr="008E0AA1">
        <w:rPr>
          <w:b/>
          <w:bCs/>
          <w:i/>
          <w:iCs/>
        </w:rPr>
        <w:t>pre</w:t>
      </w:r>
      <w:r w:rsidR="00314E88">
        <w:rPr>
          <w:b/>
          <w:bCs/>
          <w:i/>
          <w:iCs/>
        </w:rPr>
        <w:noBreakHyphen/>
      </w:r>
      <w:r w:rsidRPr="008E0AA1">
        <w:rPr>
          <w:b/>
          <w:bCs/>
          <w:i/>
          <w:iCs/>
        </w:rPr>
        <w:t>establishment</w:t>
      </w:r>
      <w:r w:rsidRPr="008E0AA1">
        <w:t xml:space="preserve"> </w:t>
      </w:r>
      <w:r w:rsidRPr="008E0AA1">
        <w:rPr>
          <w:b/>
          <w:bCs/>
          <w:i/>
          <w:iCs/>
        </w:rPr>
        <w:t>acquisition</w:t>
      </w:r>
      <w:r w:rsidRPr="008E0AA1">
        <w:t xml:space="preserve"> or a</w:t>
      </w:r>
      <w:r w:rsidRPr="008E0AA1">
        <w:rPr>
          <w:b/>
          <w:bCs/>
          <w:i/>
          <w:iCs/>
        </w:rPr>
        <w:t xml:space="preserve"> pre</w:t>
      </w:r>
      <w:r w:rsidR="00314E88">
        <w:rPr>
          <w:b/>
          <w:bCs/>
          <w:i/>
          <w:iCs/>
        </w:rPr>
        <w:noBreakHyphen/>
      </w:r>
      <w:r w:rsidRPr="008E0AA1">
        <w:rPr>
          <w:b/>
          <w:bCs/>
          <w:i/>
          <w:iCs/>
        </w:rPr>
        <w:t>establishment importation</w:t>
      </w:r>
      <w:r w:rsidRPr="008E0AA1">
        <w:t xml:space="preserve"> if:</w:t>
      </w:r>
    </w:p>
    <w:p w:rsidR="00300522" w:rsidRPr="008E0AA1" w:rsidRDefault="00300522" w:rsidP="00300522">
      <w:pPr>
        <w:pStyle w:val="paragraph"/>
      </w:pPr>
      <w:r w:rsidRPr="008E0AA1">
        <w:tab/>
        <w:t>(a)</w:t>
      </w:r>
      <w:r w:rsidRPr="008E0AA1">
        <w:tab/>
        <w:t>you are entitled to an input tax credit for the acquisition or importation; or</w:t>
      </w:r>
    </w:p>
    <w:p w:rsidR="00300522" w:rsidRPr="008E0AA1" w:rsidRDefault="00300522" w:rsidP="00300522">
      <w:pPr>
        <w:pStyle w:val="paragraph"/>
      </w:pPr>
      <w:r w:rsidRPr="008E0AA1">
        <w:tab/>
        <w:t>(b)</w:t>
      </w:r>
      <w:r w:rsidRPr="008E0AA1">
        <w:tab/>
        <w:t xml:space="preserve">the company acquires the thing acquired or imported, and that acquisition by the company is a </w:t>
      </w:r>
      <w:r w:rsidR="00314E88" w:rsidRPr="00314E88">
        <w:rPr>
          <w:position w:val="6"/>
          <w:sz w:val="16"/>
          <w:szCs w:val="16"/>
        </w:rPr>
        <w:t>*</w:t>
      </w:r>
      <w:r w:rsidRPr="008E0AA1">
        <w:t>creditable acquisition.</w:t>
      </w:r>
    </w:p>
    <w:p w:rsidR="00300522" w:rsidRPr="008E0AA1" w:rsidRDefault="00300522" w:rsidP="00300522">
      <w:pPr>
        <w:pStyle w:val="ActHead5"/>
      </w:pPr>
      <w:bookmarkStart w:id="485" w:name="_Toc108000446"/>
      <w:r w:rsidRPr="00314E88">
        <w:rPr>
          <w:rStyle w:val="CharSectno"/>
        </w:rPr>
        <w:t>60</w:t>
      </w:r>
      <w:r w:rsidR="00314E88" w:rsidRPr="00314E88">
        <w:rPr>
          <w:rStyle w:val="CharSectno"/>
        </w:rPr>
        <w:noBreakHyphen/>
      </w:r>
      <w:r w:rsidRPr="00314E88">
        <w:rPr>
          <w:rStyle w:val="CharSectno"/>
        </w:rPr>
        <w:t>20</w:t>
      </w:r>
      <w:r w:rsidRPr="008E0AA1">
        <w:t xml:space="preserve">  Creditable purpose</w:t>
      </w:r>
      <w:bookmarkEnd w:id="485"/>
    </w:p>
    <w:p w:rsidR="00300522" w:rsidRPr="008E0AA1" w:rsidRDefault="00300522" w:rsidP="00300522">
      <w:pPr>
        <w:pStyle w:val="subsection"/>
      </w:pPr>
      <w:r w:rsidRPr="008E0AA1">
        <w:tab/>
        <w:t>(1)</w:t>
      </w:r>
      <w:r w:rsidRPr="008E0AA1">
        <w:tab/>
        <w:t xml:space="preserve">If, before a </w:t>
      </w:r>
      <w:r w:rsidR="00314E88" w:rsidRPr="00314E88">
        <w:rPr>
          <w:position w:val="6"/>
          <w:sz w:val="16"/>
          <w:szCs w:val="16"/>
        </w:rPr>
        <w:t>*</w:t>
      </w:r>
      <w:r w:rsidRPr="008E0AA1">
        <w:t>company is in existence, you make an acquisition or importation:</w:t>
      </w:r>
    </w:p>
    <w:p w:rsidR="00300522" w:rsidRPr="008E0AA1" w:rsidRDefault="00300522" w:rsidP="00300522">
      <w:pPr>
        <w:pStyle w:val="paragraph"/>
      </w:pPr>
      <w:r w:rsidRPr="008E0AA1">
        <w:tab/>
        <w:t>(a)</w:t>
      </w:r>
      <w:r w:rsidRPr="008E0AA1">
        <w:tab/>
        <w:t>for the purpose of bringing the company into existence; or</w:t>
      </w:r>
    </w:p>
    <w:p w:rsidR="00300522" w:rsidRPr="008E0AA1" w:rsidRDefault="00300522" w:rsidP="00300522">
      <w:pPr>
        <w:pStyle w:val="paragraph"/>
      </w:pPr>
      <w:r w:rsidRPr="008E0AA1">
        <w:tab/>
        <w:t>(b)</w:t>
      </w:r>
      <w:r w:rsidRPr="008E0AA1">
        <w:tab/>
        <w:t xml:space="preserve">for the purpose of the company </w:t>
      </w:r>
      <w:r w:rsidR="00314E88" w:rsidRPr="00314E88">
        <w:rPr>
          <w:position w:val="6"/>
          <w:sz w:val="16"/>
          <w:szCs w:val="16"/>
        </w:rPr>
        <w:t>*</w:t>
      </w:r>
      <w:r w:rsidRPr="008E0AA1">
        <w:t xml:space="preserve">carrying on an </w:t>
      </w:r>
      <w:r w:rsidR="00314E88" w:rsidRPr="00314E88">
        <w:rPr>
          <w:position w:val="6"/>
          <w:sz w:val="16"/>
          <w:szCs w:val="16"/>
        </w:rPr>
        <w:t>*</w:t>
      </w:r>
      <w:r w:rsidRPr="008E0AA1">
        <w:t>enterprise after it is in existence;</w:t>
      </w:r>
    </w:p>
    <w:p w:rsidR="00300522" w:rsidRPr="008E0AA1" w:rsidRDefault="00300522" w:rsidP="00300522">
      <w:pPr>
        <w:pStyle w:val="subsection2"/>
      </w:pPr>
      <w:r w:rsidRPr="008E0AA1">
        <w:t xml:space="preserve">you acquire or import the thing for a </w:t>
      </w:r>
      <w:r w:rsidRPr="008E0AA1">
        <w:rPr>
          <w:b/>
          <w:bCs/>
          <w:i/>
          <w:iCs/>
        </w:rPr>
        <w:t>creditable purpose</w:t>
      </w:r>
      <w:r w:rsidRPr="008E0AA1">
        <w:t xml:space="preserve"> only to the extent that you acquire or import it for either or both of those purposes.</w:t>
      </w:r>
    </w:p>
    <w:p w:rsidR="00300522" w:rsidRPr="008E0AA1" w:rsidRDefault="00300522" w:rsidP="00300522">
      <w:pPr>
        <w:pStyle w:val="subsection"/>
      </w:pPr>
      <w:r w:rsidRPr="008E0AA1">
        <w:tab/>
        <w:t>(2)</w:t>
      </w:r>
      <w:r w:rsidRPr="008E0AA1">
        <w:tab/>
        <w:t>However, you do not acquire or import the thing for a creditable purpose to the extent that:</w:t>
      </w:r>
    </w:p>
    <w:p w:rsidR="00300522" w:rsidRPr="008E0AA1" w:rsidRDefault="00300522" w:rsidP="00300522">
      <w:pPr>
        <w:pStyle w:val="paragraph"/>
      </w:pPr>
      <w:r w:rsidRPr="008E0AA1">
        <w:tab/>
        <w:t>(a)</w:t>
      </w:r>
      <w:r w:rsidRPr="008E0AA1">
        <w:tab/>
        <w:t xml:space="preserve">the acquisition or importation relates (directly or indirectly) to the company making supplies that would be </w:t>
      </w:r>
      <w:r w:rsidR="00314E88" w:rsidRPr="00314E88">
        <w:rPr>
          <w:position w:val="6"/>
          <w:sz w:val="16"/>
          <w:szCs w:val="16"/>
        </w:rPr>
        <w:t>*</w:t>
      </w:r>
      <w:r w:rsidRPr="008E0AA1">
        <w:t>input taxed; or</w:t>
      </w:r>
    </w:p>
    <w:p w:rsidR="00300522" w:rsidRPr="008E0AA1" w:rsidRDefault="00300522" w:rsidP="00300522">
      <w:pPr>
        <w:pStyle w:val="paragraph"/>
      </w:pPr>
      <w:r w:rsidRPr="008E0AA1">
        <w:tab/>
        <w:t>(b)</w:t>
      </w:r>
      <w:r w:rsidRPr="008E0AA1">
        <w:tab/>
        <w:t>the acquisition or importation is of a private or domestic nature.</w:t>
      </w:r>
    </w:p>
    <w:p w:rsidR="00300522" w:rsidRPr="008E0AA1" w:rsidRDefault="00300522" w:rsidP="00300522">
      <w:pPr>
        <w:pStyle w:val="subsection"/>
      </w:pPr>
      <w:r w:rsidRPr="008E0AA1">
        <w:tab/>
        <w:t>(3)</w:t>
      </w:r>
      <w:r w:rsidRPr="008E0AA1">
        <w:tab/>
        <w:t xml:space="preserve">An acquisition or importation is not treated, for the purposes of </w:t>
      </w:r>
      <w:r w:rsidR="006138CE" w:rsidRPr="008E0AA1">
        <w:t>paragraph (</w:t>
      </w:r>
      <w:r w:rsidRPr="008E0AA1">
        <w:t xml:space="preserve">2)(a), as relating to making supplies that would be </w:t>
      </w:r>
      <w:r w:rsidR="00314E88" w:rsidRPr="00314E88">
        <w:rPr>
          <w:position w:val="6"/>
          <w:sz w:val="16"/>
          <w:szCs w:val="16"/>
        </w:rPr>
        <w:t>*</w:t>
      </w:r>
      <w:r w:rsidRPr="008E0AA1">
        <w:t xml:space="preserve">input taxed to the extent that the supply is made through an </w:t>
      </w:r>
      <w:r w:rsidR="00314E88" w:rsidRPr="00314E88">
        <w:rPr>
          <w:position w:val="6"/>
          <w:sz w:val="16"/>
          <w:szCs w:val="16"/>
        </w:rPr>
        <w:t>*</w:t>
      </w:r>
      <w:r w:rsidRPr="008E0AA1">
        <w:t xml:space="preserve">enterprise, or a part of an enterprise, that the company will </w:t>
      </w:r>
      <w:r w:rsidR="00314E88" w:rsidRPr="00314E88">
        <w:rPr>
          <w:position w:val="6"/>
          <w:sz w:val="16"/>
          <w:szCs w:val="16"/>
        </w:rPr>
        <w:t>*</w:t>
      </w:r>
      <w:r w:rsidRPr="008E0AA1">
        <w:t xml:space="preserve">carry on outside </w:t>
      </w:r>
      <w:r w:rsidR="004B256E" w:rsidRPr="008E0AA1">
        <w:t>the indirect tax zone</w:t>
      </w:r>
      <w:r w:rsidRPr="008E0AA1">
        <w:t>.</w:t>
      </w:r>
    </w:p>
    <w:p w:rsidR="00300522" w:rsidRPr="008E0AA1" w:rsidRDefault="00300522" w:rsidP="00300522">
      <w:pPr>
        <w:pStyle w:val="subsection"/>
      </w:pPr>
      <w:r w:rsidRPr="008E0AA1">
        <w:tab/>
        <w:t>(4)</w:t>
      </w:r>
      <w:r w:rsidRPr="008E0AA1">
        <w:tab/>
        <w:t>This section has effect despite sections</w:t>
      </w:r>
      <w:r w:rsidR="006138CE" w:rsidRPr="008E0AA1">
        <w:t> </w:t>
      </w:r>
      <w:r w:rsidRPr="008E0AA1">
        <w:t>11</w:t>
      </w:r>
      <w:r w:rsidR="00314E88">
        <w:noBreakHyphen/>
      </w:r>
      <w:r w:rsidRPr="008E0AA1">
        <w:t>15 and 15</w:t>
      </w:r>
      <w:r w:rsidR="00314E88">
        <w:noBreakHyphen/>
      </w:r>
      <w:r w:rsidRPr="008E0AA1">
        <w:t>10 (which are about creditable purpose).</w:t>
      </w:r>
    </w:p>
    <w:p w:rsidR="00300522" w:rsidRPr="008E0AA1" w:rsidRDefault="00300522" w:rsidP="00300522">
      <w:pPr>
        <w:pStyle w:val="ActHead5"/>
      </w:pPr>
      <w:bookmarkStart w:id="486" w:name="_Toc108000447"/>
      <w:r w:rsidRPr="00314E88">
        <w:rPr>
          <w:rStyle w:val="CharSectno"/>
        </w:rPr>
        <w:t>60</w:t>
      </w:r>
      <w:r w:rsidR="00314E88" w:rsidRPr="00314E88">
        <w:rPr>
          <w:rStyle w:val="CharSectno"/>
        </w:rPr>
        <w:noBreakHyphen/>
      </w:r>
      <w:r w:rsidRPr="00314E88">
        <w:rPr>
          <w:rStyle w:val="CharSectno"/>
        </w:rPr>
        <w:t>25</w:t>
      </w:r>
      <w:r w:rsidRPr="008E0AA1">
        <w:t xml:space="preserve">  Attributing the input tax credit for pre</w:t>
      </w:r>
      <w:r w:rsidR="00314E88">
        <w:noBreakHyphen/>
      </w:r>
      <w:r w:rsidRPr="008E0AA1">
        <w:t>establishment acquisitions</w:t>
      </w:r>
      <w:bookmarkEnd w:id="486"/>
    </w:p>
    <w:p w:rsidR="00300522" w:rsidRPr="008E0AA1" w:rsidRDefault="00300522" w:rsidP="00300522">
      <w:pPr>
        <w:pStyle w:val="subsection"/>
      </w:pPr>
      <w:r w:rsidRPr="008E0AA1">
        <w:tab/>
        <w:t>(1)</w:t>
      </w:r>
      <w:r w:rsidRPr="008E0AA1">
        <w:tab/>
        <w:t xml:space="preserve">The input tax credit to which a </w:t>
      </w:r>
      <w:r w:rsidR="00314E88" w:rsidRPr="00314E88">
        <w:rPr>
          <w:position w:val="6"/>
          <w:sz w:val="16"/>
          <w:szCs w:val="16"/>
        </w:rPr>
        <w:t>*</w:t>
      </w:r>
      <w:r w:rsidRPr="008E0AA1">
        <w:t xml:space="preserve">company is entitled under this </w:t>
      </w:r>
      <w:r w:rsidR="00A53099" w:rsidRPr="008E0AA1">
        <w:t>Division</w:t>
      </w:r>
      <w:r w:rsidR="00A36DB5" w:rsidRPr="008E0AA1">
        <w:t xml:space="preserve"> </w:t>
      </w:r>
      <w:r w:rsidRPr="008E0AA1">
        <w:t xml:space="preserve">for an acquisition that you made is attributable to the tax period (applying to the company) in which you were fully reimbursed by the company for the </w:t>
      </w:r>
      <w:r w:rsidR="00314E88" w:rsidRPr="00314E88">
        <w:rPr>
          <w:position w:val="6"/>
          <w:sz w:val="16"/>
          <w:szCs w:val="16"/>
        </w:rPr>
        <w:t>*</w:t>
      </w:r>
      <w:r w:rsidRPr="008E0AA1">
        <w:t>consideration you paid for the acquisition.</w:t>
      </w:r>
    </w:p>
    <w:p w:rsidR="00300522" w:rsidRPr="008E0AA1" w:rsidRDefault="00300522" w:rsidP="00300522">
      <w:pPr>
        <w:pStyle w:val="subsection"/>
      </w:pPr>
      <w:r w:rsidRPr="008E0AA1">
        <w:tab/>
        <w:t>(2)</w:t>
      </w:r>
      <w:r w:rsidRPr="008E0AA1">
        <w:tab/>
        <w:t xml:space="preserve">However, if the company does not hold a copy of a </w:t>
      </w:r>
      <w:r w:rsidR="00314E88" w:rsidRPr="00314E88">
        <w:rPr>
          <w:position w:val="6"/>
          <w:sz w:val="16"/>
          <w:szCs w:val="16"/>
        </w:rPr>
        <w:t>*</w:t>
      </w:r>
      <w:r w:rsidRPr="008E0AA1">
        <w:t xml:space="preserve">tax invoice that you (or your agent) hold for the acquisition when the company gives to the Commissioner a </w:t>
      </w:r>
      <w:r w:rsidR="00314E88" w:rsidRPr="00314E88">
        <w:rPr>
          <w:position w:val="6"/>
          <w:sz w:val="16"/>
          <w:szCs w:val="16"/>
        </w:rPr>
        <w:t>*</w:t>
      </w:r>
      <w:r w:rsidRPr="008E0AA1">
        <w:t>GST return for the tax period to which the input tax credit for the acquisition would otherwise be attributable, then:</w:t>
      </w:r>
    </w:p>
    <w:p w:rsidR="00300522" w:rsidRPr="008E0AA1" w:rsidRDefault="00300522" w:rsidP="00300522">
      <w:pPr>
        <w:pStyle w:val="paragraph"/>
      </w:pPr>
      <w:r w:rsidRPr="008E0AA1">
        <w:tab/>
        <w:t>(a)</w:t>
      </w:r>
      <w:r w:rsidRPr="008E0AA1">
        <w:tab/>
        <w:t>the input tax credit (including any part of the input tax credit) is not attributable to that tax period; and</w:t>
      </w:r>
    </w:p>
    <w:p w:rsidR="00300522" w:rsidRPr="008E0AA1" w:rsidRDefault="00300522" w:rsidP="00300522">
      <w:pPr>
        <w:pStyle w:val="paragraph"/>
      </w:pPr>
      <w:r w:rsidRPr="008E0AA1">
        <w:tab/>
        <w:t>(b)</w:t>
      </w:r>
      <w:r w:rsidRPr="008E0AA1">
        <w:tab/>
        <w:t>the input tax credit (or the part of the input tax credit) is attributable to the first tax period for which the company gives to the Commissioner a GST return at a time when it holds a copy of that tax invoice.</w:t>
      </w:r>
    </w:p>
    <w:p w:rsidR="00300522" w:rsidRPr="008E0AA1" w:rsidRDefault="00300522" w:rsidP="00F26F26">
      <w:pPr>
        <w:pStyle w:val="subsection2"/>
        <w:keepNext/>
        <w:keepLines/>
      </w:pPr>
      <w:r w:rsidRPr="008E0AA1">
        <w:t>However, this subsection does not apply in circumstances of a kind determined in writing by the Commissioner, under subsection</w:t>
      </w:r>
      <w:r w:rsidR="006138CE" w:rsidRPr="008E0AA1">
        <w:t> </w:t>
      </w:r>
      <w:r w:rsidRPr="008E0AA1">
        <w:t>29</w:t>
      </w:r>
      <w:r w:rsidR="00314E88">
        <w:noBreakHyphen/>
      </w:r>
      <w:r w:rsidRPr="008E0AA1">
        <w:t>10(3), to be circumstances in which the requirement for a tax invoice does not apply.</w:t>
      </w:r>
    </w:p>
    <w:p w:rsidR="00300522" w:rsidRPr="008E0AA1" w:rsidRDefault="00300522" w:rsidP="00300522">
      <w:pPr>
        <w:pStyle w:val="TLPnoteright"/>
      </w:pPr>
      <w:r w:rsidRPr="008E0AA1">
        <w:t>For the giving of GST returns to the Commissioner, see Division</w:t>
      </w:r>
      <w:r w:rsidR="006138CE" w:rsidRPr="008E0AA1">
        <w:t> </w:t>
      </w:r>
      <w:r w:rsidRPr="008E0AA1">
        <w:t>31.</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29</w:t>
      </w:r>
      <w:r w:rsidR="00314E88">
        <w:noBreakHyphen/>
      </w:r>
      <w:r w:rsidRPr="008E0AA1">
        <w:t>10 (which is about attributing input tax credits for acquisitions).</w:t>
      </w:r>
    </w:p>
    <w:p w:rsidR="00300522" w:rsidRPr="008E0AA1" w:rsidRDefault="00300522" w:rsidP="00300522">
      <w:pPr>
        <w:pStyle w:val="ActHead5"/>
      </w:pPr>
      <w:bookmarkStart w:id="487" w:name="_Toc108000448"/>
      <w:r w:rsidRPr="00314E88">
        <w:rPr>
          <w:rStyle w:val="CharSectno"/>
        </w:rPr>
        <w:t>60</w:t>
      </w:r>
      <w:r w:rsidR="00314E88" w:rsidRPr="00314E88">
        <w:rPr>
          <w:rStyle w:val="CharSectno"/>
        </w:rPr>
        <w:noBreakHyphen/>
      </w:r>
      <w:r w:rsidRPr="00314E88">
        <w:rPr>
          <w:rStyle w:val="CharSectno"/>
        </w:rPr>
        <w:t>30</w:t>
      </w:r>
      <w:r w:rsidRPr="008E0AA1">
        <w:t xml:space="preserve">  Attributing the input tax credit for pre</w:t>
      </w:r>
      <w:r w:rsidR="00314E88">
        <w:noBreakHyphen/>
      </w:r>
      <w:r w:rsidRPr="008E0AA1">
        <w:t>establishment importations</w:t>
      </w:r>
      <w:bookmarkEnd w:id="487"/>
    </w:p>
    <w:p w:rsidR="00300522" w:rsidRPr="008E0AA1" w:rsidRDefault="00300522" w:rsidP="00300522">
      <w:pPr>
        <w:pStyle w:val="subsection"/>
      </w:pPr>
      <w:r w:rsidRPr="008E0AA1">
        <w:tab/>
        <w:t>(1)</w:t>
      </w:r>
      <w:r w:rsidRPr="008E0AA1">
        <w:tab/>
        <w:t xml:space="preserve">The input tax credit to which a </w:t>
      </w:r>
      <w:r w:rsidR="00314E88" w:rsidRPr="00314E88">
        <w:rPr>
          <w:position w:val="6"/>
          <w:sz w:val="16"/>
          <w:szCs w:val="16"/>
        </w:rPr>
        <w:t>*</w:t>
      </w:r>
      <w:r w:rsidRPr="008E0AA1">
        <w:t xml:space="preserve">company is entitled under this </w:t>
      </w:r>
      <w:r w:rsidR="00A53099" w:rsidRPr="008E0AA1">
        <w:t>Division</w:t>
      </w:r>
      <w:r w:rsidR="00A36DB5" w:rsidRPr="008E0AA1">
        <w:t xml:space="preserve"> </w:t>
      </w:r>
      <w:r w:rsidRPr="008E0AA1">
        <w:t>for an importation that you made is attributable to the tax period (applying to the company) in which you were fully reimbursed by the company:</w:t>
      </w:r>
    </w:p>
    <w:p w:rsidR="00300522" w:rsidRPr="008E0AA1" w:rsidRDefault="00300522" w:rsidP="00300522">
      <w:pPr>
        <w:pStyle w:val="paragraph"/>
      </w:pPr>
      <w:r w:rsidRPr="008E0AA1">
        <w:tab/>
        <w:t>(a)</w:t>
      </w:r>
      <w:r w:rsidRPr="008E0AA1">
        <w:tab/>
        <w:t xml:space="preserve">for the </w:t>
      </w:r>
      <w:r w:rsidR="00314E88" w:rsidRPr="00314E88">
        <w:rPr>
          <w:position w:val="6"/>
          <w:sz w:val="16"/>
        </w:rPr>
        <w:t>*</w:t>
      </w:r>
      <w:r w:rsidR="00713CC4" w:rsidRPr="008E0AA1">
        <w:t>assessed GST</w:t>
      </w:r>
      <w:r w:rsidRPr="008E0AA1">
        <w:t xml:space="preserve"> paid on the importation; and</w:t>
      </w:r>
    </w:p>
    <w:p w:rsidR="00300522" w:rsidRPr="008E0AA1" w:rsidRDefault="00300522" w:rsidP="00300522">
      <w:pPr>
        <w:pStyle w:val="paragraph"/>
        <w:rPr>
          <w:i/>
          <w:iCs/>
        </w:rPr>
      </w:pPr>
      <w:r w:rsidRPr="008E0AA1">
        <w:tab/>
        <w:t>(b)</w:t>
      </w:r>
      <w:r w:rsidRPr="008E0AA1">
        <w:tab/>
        <w:t>for the cost of acquiring or producing the thing imported.</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14E88">
        <w:noBreakHyphen/>
      </w:r>
      <w:r w:rsidRPr="008E0AA1">
        <w:t>15 (which is about attributing input tax credits for importations).</w:t>
      </w:r>
    </w:p>
    <w:p w:rsidR="00300522" w:rsidRPr="008E0AA1" w:rsidRDefault="00300522" w:rsidP="00300522">
      <w:pPr>
        <w:pStyle w:val="ActHead5"/>
      </w:pPr>
      <w:bookmarkStart w:id="488" w:name="_Toc108000449"/>
      <w:r w:rsidRPr="00314E88">
        <w:rPr>
          <w:rStyle w:val="CharSectno"/>
        </w:rPr>
        <w:t>60</w:t>
      </w:r>
      <w:r w:rsidR="00314E88" w:rsidRPr="00314E88">
        <w:rPr>
          <w:rStyle w:val="CharSectno"/>
        </w:rPr>
        <w:noBreakHyphen/>
      </w:r>
      <w:r w:rsidRPr="00314E88">
        <w:rPr>
          <w:rStyle w:val="CharSectno"/>
        </w:rPr>
        <w:t>35</w:t>
      </w:r>
      <w:r w:rsidRPr="008E0AA1">
        <w:t xml:space="preserve">  Application of Division</w:t>
      </w:r>
      <w:r w:rsidR="006138CE" w:rsidRPr="008E0AA1">
        <w:t> </w:t>
      </w:r>
      <w:r w:rsidRPr="008E0AA1">
        <w:t>129</w:t>
      </w:r>
      <w:bookmarkEnd w:id="488"/>
    </w:p>
    <w:p w:rsidR="00300522" w:rsidRPr="008E0AA1" w:rsidRDefault="00300522" w:rsidP="00300522">
      <w:pPr>
        <w:pStyle w:val="subsection"/>
      </w:pPr>
      <w:r w:rsidRPr="008E0AA1">
        <w:tab/>
      </w:r>
      <w:r w:rsidRPr="008E0AA1">
        <w:tab/>
        <w:t xml:space="preserve">If a </w:t>
      </w:r>
      <w:r w:rsidR="00314E88" w:rsidRPr="00314E88">
        <w:rPr>
          <w:position w:val="6"/>
          <w:sz w:val="16"/>
          <w:szCs w:val="16"/>
        </w:rPr>
        <w:t>*</w:t>
      </w:r>
      <w:r w:rsidRPr="008E0AA1">
        <w:t xml:space="preserve">company is entitled under this </w:t>
      </w:r>
      <w:r w:rsidR="00A53099" w:rsidRPr="008E0AA1">
        <w:t>Division</w:t>
      </w:r>
      <w:r w:rsidR="00A36DB5" w:rsidRPr="008E0AA1">
        <w:t xml:space="preserve"> </w:t>
      </w:r>
      <w:r w:rsidRPr="008E0AA1">
        <w:t>to an input tax credit for an acquisition or importation, the acquisition or importation is treated, for the purposes of Division</w:t>
      </w:r>
      <w:r w:rsidR="006138CE" w:rsidRPr="008E0AA1">
        <w:t> </w:t>
      </w:r>
      <w:r w:rsidRPr="008E0AA1">
        <w:t>129 (which is about changes in the extent of creditable purpose), as if the company had made it.</w:t>
      </w:r>
    </w:p>
    <w:p w:rsidR="00300522" w:rsidRPr="008E0AA1" w:rsidRDefault="00300522" w:rsidP="00A36DB5">
      <w:pPr>
        <w:pStyle w:val="ActHead3"/>
        <w:pageBreakBefore/>
      </w:pPr>
      <w:bookmarkStart w:id="489" w:name="_Toc108000450"/>
      <w:r w:rsidRPr="00314E88">
        <w:rPr>
          <w:rStyle w:val="CharDivNo"/>
        </w:rPr>
        <w:t>Division</w:t>
      </w:r>
      <w:r w:rsidR="006138CE" w:rsidRPr="00314E88">
        <w:rPr>
          <w:rStyle w:val="CharDivNo"/>
        </w:rPr>
        <w:t> </w:t>
      </w:r>
      <w:r w:rsidRPr="00314E88">
        <w:rPr>
          <w:rStyle w:val="CharDivNo"/>
        </w:rPr>
        <w:t>63</w:t>
      </w:r>
      <w:r w:rsidRPr="008E0AA1">
        <w:t>—</w:t>
      </w:r>
      <w:r w:rsidRPr="00314E88">
        <w:rPr>
          <w:rStyle w:val="CharDivText"/>
        </w:rPr>
        <w:t>Non</w:t>
      </w:r>
      <w:r w:rsidR="00314E88" w:rsidRPr="00314E88">
        <w:rPr>
          <w:rStyle w:val="CharDivText"/>
        </w:rPr>
        <w:noBreakHyphen/>
      </w:r>
      <w:r w:rsidRPr="00314E88">
        <w:rPr>
          <w:rStyle w:val="CharDivText"/>
        </w:rPr>
        <w:t>profit sub</w:t>
      </w:r>
      <w:r w:rsidR="00314E88" w:rsidRPr="00314E88">
        <w:rPr>
          <w:rStyle w:val="CharDivText"/>
        </w:rPr>
        <w:noBreakHyphen/>
      </w:r>
      <w:r w:rsidRPr="00314E88">
        <w:rPr>
          <w:rStyle w:val="CharDivText"/>
        </w:rPr>
        <w:t>entities</w:t>
      </w:r>
      <w:bookmarkEnd w:id="489"/>
    </w:p>
    <w:p w:rsidR="00300522" w:rsidRPr="008E0AA1" w:rsidRDefault="00300522" w:rsidP="00300522">
      <w:pPr>
        <w:pStyle w:val="ActHead5"/>
      </w:pPr>
      <w:bookmarkStart w:id="490" w:name="_Toc108000451"/>
      <w:r w:rsidRPr="00314E88">
        <w:rPr>
          <w:rStyle w:val="CharSectno"/>
        </w:rPr>
        <w:t>63</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490"/>
    </w:p>
    <w:p w:rsidR="00300522" w:rsidRPr="008E0AA1" w:rsidRDefault="00300522" w:rsidP="00300522">
      <w:pPr>
        <w:pStyle w:val="BoxText"/>
      </w:pPr>
      <w:r w:rsidRPr="008E0AA1">
        <w:t>Some kinds of non</w:t>
      </w:r>
      <w:r w:rsidR="00314E88">
        <w:noBreakHyphen/>
      </w:r>
      <w:r w:rsidRPr="008E0AA1">
        <w:t>profit entities may choose to have some (or all) of their separately identifiable branches treated as separate entities for GST purposes.</w:t>
      </w:r>
    </w:p>
    <w:p w:rsidR="00300522" w:rsidRPr="008E0AA1" w:rsidRDefault="00300522" w:rsidP="00300522">
      <w:pPr>
        <w:pStyle w:val="notetext"/>
      </w:pPr>
      <w:r w:rsidRPr="008E0AA1">
        <w:t>Note:</w:t>
      </w:r>
      <w:r w:rsidRPr="008E0AA1">
        <w:tab/>
        <w:t>The parent entities then cease to be responsible, for GST purposes, for these branches. (By way of contrast, parent entities would remain responsible for their branches if they registered them under Division</w:t>
      </w:r>
      <w:r w:rsidR="006138CE" w:rsidRPr="008E0AA1">
        <w:t> </w:t>
      </w:r>
      <w:r w:rsidRPr="008E0AA1">
        <w:t>54.)</w:t>
      </w:r>
    </w:p>
    <w:p w:rsidR="00300522" w:rsidRPr="008E0AA1" w:rsidRDefault="00300522" w:rsidP="00300522">
      <w:pPr>
        <w:pStyle w:val="ActHead5"/>
      </w:pPr>
      <w:bookmarkStart w:id="491" w:name="_Toc108000452"/>
      <w:r w:rsidRPr="00314E88">
        <w:rPr>
          <w:rStyle w:val="CharSectno"/>
        </w:rPr>
        <w:t>63</w:t>
      </w:r>
      <w:r w:rsidR="00314E88" w:rsidRPr="00314E88">
        <w:rPr>
          <w:rStyle w:val="CharSectno"/>
        </w:rPr>
        <w:noBreakHyphen/>
      </w:r>
      <w:r w:rsidRPr="00314E88">
        <w:rPr>
          <w:rStyle w:val="CharSectno"/>
        </w:rPr>
        <w:t>5</w:t>
      </w:r>
      <w:r w:rsidRPr="008E0AA1">
        <w:t xml:space="preserve">  Entities that may choose to apply this Division</w:t>
      </w:r>
      <w:bookmarkEnd w:id="491"/>
    </w:p>
    <w:p w:rsidR="00300522" w:rsidRPr="008E0AA1" w:rsidRDefault="00300522" w:rsidP="00300522">
      <w:pPr>
        <w:pStyle w:val="subsection"/>
      </w:pPr>
      <w:r w:rsidRPr="008E0AA1">
        <w:tab/>
        <w:t>(1)</w:t>
      </w:r>
      <w:r w:rsidRPr="008E0AA1">
        <w:tab/>
        <w:t>An entity may choose to apply this Division.</w:t>
      </w:r>
    </w:p>
    <w:p w:rsidR="00300522" w:rsidRPr="008E0AA1" w:rsidRDefault="00300522" w:rsidP="00300522">
      <w:pPr>
        <w:pStyle w:val="subsection"/>
      </w:pPr>
      <w:r w:rsidRPr="008E0AA1">
        <w:tab/>
        <w:t>(2)</w:t>
      </w:r>
      <w:r w:rsidRPr="008E0AA1">
        <w:tab/>
        <w:t xml:space="preserve">However, the entity must be </w:t>
      </w:r>
      <w:r w:rsidR="00314E88" w:rsidRPr="00314E88">
        <w:rPr>
          <w:position w:val="6"/>
          <w:sz w:val="16"/>
          <w:szCs w:val="16"/>
        </w:rPr>
        <w:t>*</w:t>
      </w:r>
      <w:r w:rsidRPr="008E0AA1">
        <w:t>registered and must be:</w:t>
      </w:r>
    </w:p>
    <w:p w:rsidR="00300522" w:rsidRPr="008E0AA1" w:rsidRDefault="00300522" w:rsidP="00300522">
      <w:pPr>
        <w:pStyle w:val="paragraph"/>
      </w:pPr>
      <w:r w:rsidRPr="008E0AA1">
        <w:tab/>
        <w:t>(a)</w:t>
      </w:r>
      <w:r w:rsidRPr="008E0AA1">
        <w:tab/>
      </w:r>
      <w:r w:rsidR="001D6FDC" w:rsidRPr="008E0AA1">
        <w:t xml:space="preserve">an </w:t>
      </w:r>
      <w:r w:rsidR="00314E88" w:rsidRPr="00314E88">
        <w:rPr>
          <w:position w:val="6"/>
          <w:sz w:val="16"/>
        </w:rPr>
        <w:t>*</w:t>
      </w:r>
      <w:r w:rsidR="001D6FDC" w:rsidRPr="008E0AA1">
        <w:t>endorsed charity</w:t>
      </w:r>
      <w:r w:rsidRPr="008E0AA1">
        <w:t xml:space="preserve"> or a </w:t>
      </w:r>
      <w:r w:rsidR="00314E88" w:rsidRPr="00314E88">
        <w:rPr>
          <w:position w:val="6"/>
          <w:sz w:val="16"/>
        </w:rPr>
        <w:t>*</w:t>
      </w:r>
      <w:r w:rsidRPr="008E0AA1">
        <w:t>government school; or</w:t>
      </w:r>
    </w:p>
    <w:p w:rsidR="00300522" w:rsidRPr="008E0AA1" w:rsidRDefault="00300522" w:rsidP="00300522">
      <w:pPr>
        <w:pStyle w:val="paragraph"/>
      </w:pPr>
      <w:r w:rsidRPr="008E0AA1">
        <w:tab/>
        <w:t>(aa)</w:t>
      </w:r>
      <w:r w:rsidRPr="008E0AA1">
        <w:tab/>
        <w:t xml:space="preserve">a </w:t>
      </w:r>
      <w:r w:rsidR="00314E88" w:rsidRPr="00314E88">
        <w:rPr>
          <w:position w:val="6"/>
          <w:sz w:val="16"/>
        </w:rPr>
        <w:t>*</w:t>
      </w:r>
      <w:r w:rsidRPr="008E0AA1">
        <w:t>gift</w:t>
      </w:r>
      <w:r w:rsidR="00314E88">
        <w:noBreakHyphen/>
      </w:r>
      <w:r w:rsidRPr="008E0AA1">
        <w:t>deductible entity that is a non</w:t>
      </w:r>
      <w:r w:rsidR="00314E88">
        <w:noBreakHyphen/>
      </w:r>
      <w:r w:rsidRPr="008E0AA1">
        <w:t>profit body; or</w:t>
      </w:r>
    </w:p>
    <w:p w:rsidR="00300522" w:rsidRPr="008E0AA1" w:rsidRDefault="00300522" w:rsidP="00300522">
      <w:pPr>
        <w:pStyle w:val="paragraph"/>
      </w:pPr>
      <w:r w:rsidRPr="008E0AA1">
        <w:tab/>
        <w:t>(b)</w:t>
      </w:r>
      <w:r w:rsidRPr="008E0AA1">
        <w:tab/>
        <w:t>a non</w:t>
      </w:r>
      <w:r w:rsidR="00314E88">
        <w:noBreakHyphen/>
      </w:r>
      <w:r w:rsidRPr="008E0AA1">
        <w:t xml:space="preserve">profit body that is exempt from income tax under any of these provisions of the </w:t>
      </w:r>
      <w:r w:rsidR="00314E88" w:rsidRPr="00314E88">
        <w:rPr>
          <w:position w:val="6"/>
          <w:sz w:val="16"/>
          <w:szCs w:val="16"/>
        </w:rPr>
        <w:t>*</w:t>
      </w:r>
      <w:r w:rsidRPr="008E0AA1">
        <w:t>ITAA 1997:</w:t>
      </w:r>
    </w:p>
    <w:p w:rsidR="00300522" w:rsidRPr="008E0AA1" w:rsidRDefault="00300522" w:rsidP="00300522">
      <w:pPr>
        <w:pStyle w:val="paragraphsub"/>
      </w:pPr>
      <w:r w:rsidRPr="008E0AA1">
        <w:tab/>
        <w:t>(i)</w:t>
      </w:r>
      <w:r w:rsidRPr="008E0AA1">
        <w:tab/>
        <w:t>section</w:t>
      </w:r>
      <w:r w:rsidR="006138CE" w:rsidRPr="008E0AA1">
        <w:t> </w:t>
      </w:r>
      <w:r w:rsidRPr="008E0AA1">
        <w:t>50</w:t>
      </w:r>
      <w:r w:rsidR="00314E88">
        <w:noBreakHyphen/>
      </w:r>
      <w:r w:rsidRPr="008E0AA1">
        <w:t xml:space="preserve">5 (charity, </w:t>
      </w:r>
      <w:r w:rsidR="005B4EAC" w:rsidRPr="008E0AA1">
        <w:t>education and science</w:t>
      </w:r>
      <w:r w:rsidRPr="008E0AA1">
        <w:t>);</w:t>
      </w:r>
    </w:p>
    <w:p w:rsidR="00300522" w:rsidRPr="008E0AA1" w:rsidRDefault="00300522" w:rsidP="00300522">
      <w:pPr>
        <w:pStyle w:val="paragraphsub"/>
      </w:pPr>
      <w:r w:rsidRPr="008E0AA1">
        <w:tab/>
        <w:t>(ii)</w:t>
      </w:r>
      <w:r w:rsidRPr="008E0AA1">
        <w:tab/>
        <w:t>section</w:t>
      </w:r>
      <w:r w:rsidR="006138CE" w:rsidRPr="008E0AA1">
        <w:t> </w:t>
      </w:r>
      <w:r w:rsidRPr="008E0AA1">
        <w:t>50</w:t>
      </w:r>
      <w:r w:rsidR="00314E88">
        <w:noBreakHyphen/>
      </w:r>
      <w:r w:rsidRPr="008E0AA1">
        <w:t>10 (community service);</w:t>
      </w:r>
    </w:p>
    <w:p w:rsidR="00300522" w:rsidRPr="008E0AA1" w:rsidRDefault="00300522" w:rsidP="00300522">
      <w:pPr>
        <w:pStyle w:val="paragraphsub"/>
      </w:pPr>
      <w:r w:rsidRPr="008E0AA1">
        <w:tab/>
        <w:t>(iii)</w:t>
      </w:r>
      <w:r w:rsidRPr="008E0AA1">
        <w:tab/>
        <w:t>section</w:t>
      </w:r>
      <w:r w:rsidR="006138CE" w:rsidRPr="008E0AA1">
        <w:t> </w:t>
      </w:r>
      <w:r w:rsidRPr="008E0AA1">
        <w:t>50</w:t>
      </w:r>
      <w:r w:rsidR="00314E88">
        <w:noBreakHyphen/>
      </w:r>
      <w:r w:rsidRPr="008E0AA1">
        <w:t>15 (employees and employers);</w:t>
      </w:r>
    </w:p>
    <w:p w:rsidR="00300522" w:rsidRPr="008E0AA1" w:rsidRDefault="00300522" w:rsidP="00300522">
      <w:pPr>
        <w:pStyle w:val="paragraphsub"/>
      </w:pPr>
      <w:r w:rsidRPr="008E0AA1">
        <w:tab/>
        <w:t>(iv)</w:t>
      </w:r>
      <w:r w:rsidRPr="008E0AA1">
        <w:tab/>
        <w:t>section</w:t>
      </w:r>
      <w:r w:rsidR="006138CE" w:rsidRPr="008E0AA1">
        <w:t> </w:t>
      </w:r>
      <w:r w:rsidRPr="008E0AA1">
        <w:t>50</w:t>
      </w:r>
      <w:r w:rsidR="00314E88">
        <w:noBreakHyphen/>
      </w:r>
      <w:r w:rsidRPr="008E0AA1">
        <w:t>40 (primary and secondary resources, and tourism);</w:t>
      </w:r>
    </w:p>
    <w:p w:rsidR="00300522" w:rsidRPr="008E0AA1" w:rsidRDefault="00300522" w:rsidP="00300522">
      <w:pPr>
        <w:pStyle w:val="paragraphsub"/>
      </w:pPr>
      <w:r w:rsidRPr="008E0AA1">
        <w:tab/>
        <w:t>(v)</w:t>
      </w:r>
      <w:r w:rsidRPr="008E0AA1">
        <w:tab/>
        <w:t>item</w:t>
      </w:r>
      <w:r w:rsidR="006138CE" w:rsidRPr="008E0AA1">
        <w:t> </w:t>
      </w:r>
      <w:r w:rsidRPr="008E0AA1">
        <w:t>9.1 or 9.2 of section</w:t>
      </w:r>
      <w:r w:rsidR="006138CE" w:rsidRPr="008E0AA1">
        <w:t> </w:t>
      </w:r>
      <w:r w:rsidRPr="008E0AA1">
        <w:t>50</w:t>
      </w:r>
      <w:r w:rsidR="00314E88">
        <w:noBreakHyphen/>
      </w:r>
      <w:r w:rsidRPr="008E0AA1">
        <w:t>45 (sports, culture and recreation).</w:t>
      </w:r>
    </w:p>
    <w:p w:rsidR="00300522" w:rsidRPr="008E0AA1" w:rsidRDefault="00300522" w:rsidP="00300522">
      <w:pPr>
        <w:pStyle w:val="ActHead5"/>
      </w:pPr>
      <w:bookmarkStart w:id="492" w:name="_Toc108000453"/>
      <w:r w:rsidRPr="00314E88">
        <w:rPr>
          <w:rStyle w:val="CharSectno"/>
        </w:rPr>
        <w:t>63</w:t>
      </w:r>
      <w:r w:rsidR="00314E88" w:rsidRPr="00314E88">
        <w:rPr>
          <w:rStyle w:val="CharSectno"/>
        </w:rPr>
        <w:noBreakHyphen/>
      </w:r>
      <w:r w:rsidRPr="00314E88">
        <w:rPr>
          <w:rStyle w:val="CharSectno"/>
        </w:rPr>
        <w:t>10</w:t>
      </w:r>
      <w:r w:rsidRPr="008E0AA1">
        <w:t xml:space="preserve">  Period for which a choice has effect</w:t>
      </w:r>
      <w:bookmarkEnd w:id="492"/>
    </w:p>
    <w:p w:rsidR="00300522" w:rsidRPr="008E0AA1" w:rsidRDefault="00300522" w:rsidP="00300522">
      <w:pPr>
        <w:pStyle w:val="subsection"/>
      </w:pPr>
      <w:r w:rsidRPr="008E0AA1">
        <w:tab/>
        <w:t>(1)</w:t>
      </w:r>
      <w:r w:rsidRPr="008E0AA1">
        <w:tab/>
        <w:t>The choice has effect from the time the entity makes the choice.</w:t>
      </w:r>
    </w:p>
    <w:p w:rsidR="00300522" w:rsidRPr="008E0AA1" w:rsidRDefault="00300522" w:rsidP="00300522">
      <w:pPr>
        <w:pStyle w:val="subsection"/>
      </w:pPr>
      <w:r w:rsidRPr="008E0AA1">
        <w:tab/>
        <w:t>(2)</w:t>
      </w:r>
      <w:r w:rsidRPr="008E0AA1">
        <w:tab/>
        <w:t>The choice ceases to have effect if:</w:t>
      </w:r>
    </w:p>
    <w:p w:rsidR="00300522" w:rsidRPr="008E0AA1" w:rsidRDefault="00300522" w:rsidP="00300522">
      <w:pPr>
        <w:pStyle w:val="paragraph"/>
      </w:pPr>
      <w:r w:rsidRPr="008E0AA1">
        <w:tab/>
        <w:t>(a)</w:t>
      </w:r>
      <w:r w:rsidRPr="008E0AA1">
        <w:tab/>
        <w:t>the entity revokes the choice; or</w:t>
      </w:r>
    </w:p>
    <w:p w:rsidR="00300522" w:rsidRPr="008E0AA1" w:rsidRDefault="00300522" w:rsidP="00300522">
      <w:pPr>
        <w:pStyle w:val="paragraph"/>
      </w:pPr>
      <w:r w:rsidRPr="008E0AA1">
        <w:tab/>
        <w:t>(b)</w:t>
      </w:r>
      <w:r w:rsidRPr="008E0AA1">
        <w:tab/>
        <w:t>the entity ceases to meet the requirements of subsection</w:t>
      </w:r>
      <w:r w:rsidR="006138CE" w:rsidRPr="008E0AA1">
        <w:t> </w:t>
      </w:r>
      <w:r w:rsidRPr="008E0AA1">
        <w:t>63</w:t>
      </w:r>
      <w:r w:rsidR="00314E88">
        <w:noBreakHyphen/>
      </w:r>
      <w:r w:rsidRPr="008E0AA1">
        <w:t>5(2).</w:t>
      </w:r>
    </w:p>
    <w:p w:rsidR="00300522" w:rsidRPr="008E0AA1" w:rsidRDefault="00300522" w:rsidP="00300522">
      <w:pPr>
        <w:pStyle w:val="subsection"/>
      </w:pPr>
      <w:r w:rsidRPr="008E0AA1">
        <w:tab/>
        <w:t>(3)</w:t>
      </w:r>
      <w:r w:rsidRPr="008E0AA1">
        <w:tab/>
        <w:t>However, the entity:</w:t>
      </w:r>
    </w:p>
    <w:p w:rsidR="00300522" w:rsidRPr="008E0AA1" w:rsidRDefault="00300522" w:rsidP="00300522">
      <w:pPr>
        <w:pStyle w:val="paragraph"/>
      </w:pPr>
      <w:r w:rsidRPr="008E0AA1">
        <w:tab/>
        <w:t>(a)</w:t>
      </w:r>
      <w:r w:rsidRPr="008E0AA1">
        <w:tab/>
        <w:t>cannot revoke the choice within 12 months after the day on which the entity made the choice; and</w:t>
      </w:r>
    </w:p>
    <w:p w:rsidR="00300522" w:rsidRPr="008E0AA1" w:rsidRDefault="00300522" w:rsidP="00300522">
      <w:pPr>
        <w:pStyle w:val="paragraph"/>
      </w:pPr>
      <w:r w:rsidRPr="008E0AA1">
        <w:tab/>
        <w:t>(b)</w:t>
      </w:r>
      <w:r w:rsidRPr="008E0AA1">
        <w:tab/>
        <w:t>cannot make a further choice within 12 months after the day on which the entity revoked a previous choice.</w:t>
      </w:r>
    </w:p>
    <w:p w:rsidR="00300522" w:rsidRPr="008E0AA1" w:rsidRDefault="00300522" w:rsidP="00300522">
      <w:pPr>
        <w:pStyle w:val="ActHead5"/>
      </w:pPr>
      <w:bookmarkStart w:id="493" w:name="_Toc108000454"/>
      <w:r w:rsidRPr="00314E88">
        <w:rPr>
          <w:rStyle w:val="CharSectno"/>
        </w:rPr>
        <w:t>63</w:t>
      </w:r>
      <w:r w:rsidR="00314E88" w:rsidRPr="00314E88">
        <w:rPr>
          <w:rStyle w:val="CharSectno"/>
        </w:rPr>
        <w:noBreakHyphen/>
      </w:r>
      <w:r w:rsidRPr="00314E88">
        <w:rPr>
          <w:rStyle w:val="CharSectno"/>
        </w:rPr>
        <w:t>15</w:t>
      </w:r>
      <w:r w:rsidRPr="008E0AA1">
        <w:t xml:space="preserve">  Consequences of choosing to apply this Division</w:t>
      </w:r>
      <w:bookmarkEnd w:id="493"/>
    </w:p>
    <w:p w:rsidR="00300522" w:rsidRPr="008E0AA1" w:rsidRDefault="00300522" w:rsidP="00300522">
      <w:pPr>
        <w:pStyle w:val="subsection"/>
      </w:pPr>
      <w:r w:rsidRPr="008E0AA1">
        <w:tab/>
        <w:t>(1)</w:t>
      </w:r>
      <w:r w:rsidRPr="008E0AA1">
        <w:tab/>
        <w:t xml:space="preserve">While the choice has effect, any branch of the entity is treated, for the purposes of the </w:t>
      </w:r>
      <w:r w:rsidR="00314E88" w:rsidRPr="00314E88">
        <w:rPr>
          <w:position w:val="6"/>
          <w:sz w:val="16"/>
          <w:szCs w:val="16"/>
        </w:rPr>
        <w:t>*</w:t>
      </w:r>
      <w:r w:rsidRPr="008E0AA1">
        <w:t>GST law (other than sections</w:t>
      </w:r>
      <w:r w:rsidR="006138CE" w:rsidRPr="008E0AA1">
        <w:t> </w:t>
      </w:r>
      <w:r w:rsidRPr="008E0AA1">
        <w:t>63</w:t>
      </w:r>
      <w:r w:rsidR="00314E88">
        <w:noBreakHyphen/>
      </w:r>
      <w:r w:rsidRPr="008E0AA1">
        <w:t>5 and 63</w:t>
      </w:r>
      <w:r w:rsidR="00314E88">
        <w:noBreakHyphen/>
      </w:r>
      <w:r w:rsidRPr="008E0AA1">
        <w:t>10 and this section), as an entity if that branch:</w:t>
      </w:r>
    </w:p>
    <w:p w:rsidR="00300522" w:rsidRPr="008E0AA1" w:rsidRDefault="00300522" w:rsidP="00300522">
      <w:pPr>
        <w:pStyle w:val="paragraph"/>
      </w:pPr>
      <w:r w:rsidRPr="008E0AA1">
        <w:tab/>
        <w:t>(a)</w:t>
      </w:r>
      <w:r w:rsidRPr="008E0AA1">
        <w:tab/>
        <w:t>maintains an independent system of accounting; and</w:t>
      </w:r>
    </w:p>
    <w:p w:rsidR="00300522" w:rsidRPr="008E0AA1" w:rsidRDefault="00300522" w:rsidP="00300522">
      <w:pPr>
        <w:pStyle w:val="paragraph"/>
      </w:pPr>
      <w:r w:rsidRPr="008E0AA1">
        <w:tab/>
        <w:t>(b)</w:t>
      </w:r>
      <w:r w:rsidRPr="008E0AA1">
        <w:tab/>
        <w:t>can be separately identified by reference to:</w:t>
      </w:r>
    </w:p>
    <w:p w:rsidR="00300522" w:rsidRPr="008E0AA1" w:rsidRDefault="00300522" w:rsidP="00300522">
      <w:pPr>
        <w:pStyle w:val="paragraphsub"/>
      </w:pPr>
      <w:r w:rsidRPr="008E0AA1">
        <w:tab/>
        <w:t>(i)</w:t>
      </w:r>
      <w:r w:rsidRPr="008E0AA1">
        <w:tab/>
        <w:t>the nature of the activities carried on through the branch; or</w:t>
      </w:r>
    </w:p>
    <w:p w:rsidR="00300522" w:rsidRPr="008E0AA1" w:rsidRDefault="00300522" w:rsidP="00300522">
      <w:pPr>
        <w:pStyle w:val="paragraphsub"/>
      </w:pPr>
      <w:r w:rsidRPr="008E0AA1">
        <w:tab/>
        <w:t>(ii)</w:t>
      </w:r>
      <w:r w:rsidRPr="008E0AA1">
        <w:tab/>
        <w:t>the location of the branch; and</w:t>
      </w:r>
    </w:p>
    <w:p w:rsidR="00300522" w:rsidRPr="008E0AA1" w:rsidRDefault="00300522" w:rsidP="00300522">
      <w:pPr>
        <w:pStyle w:val="paragraph"/>
      </w:pPr>
      <w:r w:rsidRPr="008E0AA1">
        <w:tab/>
        <w:t>(c)</w:t>
      </w:r>
      <w:r w:rsidRPr="008E0AA1">
        <w:tab/>
        <w:t>is referred to in the entity’s records to the effect that it is to be treated as a separate entity for the purposes of the GST law.</w:t>
      </w:r>
    </w:p>
    <w:p w:rsidR="00300522" w:rsidRPr="008E0AA1" w:rsidRDefault="00300522" w:rsidP="00300522">
      <w:pPr>
        <w:pStyle w:val="subsection"/>
      </w:pPr>
      <w:r w:rsidRPr="008E0AA1">
        <w:tab/>
        <w:t>(2)</w:t>
      </w:r>
      <w:r w:rsidRPr="008E0AA1">
        <w:tab/>
        <w:t>The branch’s treatment as an entity ceases if:</w:t>
      </w:r>
    </w:p>
    <w:p w:rsidR="00300522" w:rsidRPr="008E0AA1" w:rsidRDefault="00300522" w:rsidP="00300522">
      <w:pPr>
        <w:pStyle w:val="paragraph"/>
      </w:pPr>
      <w:r w:rsidRPr="008E0AA1">
        <w:tab/>
        <w:t>(a)</w:t>
      </w:r>
      <w:r w:rsidRPr="008E0AA1">
        <w:tab/>
        <w:t>the choice ceases to have effect; or</w:t>
      </w:r>
    </w:p>
    <w:p w:rsidR="00300522" w:rsidRPr="008E0AA1" w:rsidRDefault="005C1500" w:rsidP="00300522">
      <w:pPr>
        <w:pStyle w:val="paragraph"/>
      </w:pPr>
      <w:r w:rsidRPr="008E0AA1">
        <w:tab/>
        <w:t>(b)</w:t>
      </w:r>
      <w:r w:rsidRPr="008E0AA1">
        <w:tab/>
      </w:r>
      <w:r w:rsidR="00300522" w:rsidRPr="008E0AA1">
        <w:t xml:space="preserve">the branch ceases to meet the requirements of </w:t>
      </w:r>
      <w:r w:rsidR="006138CE" w:rsidRPr="008E0AA1">
        <w:t>paragraphs (</w:t>
      </w:r>
      <w:r w:rsidR="00300522" w:rsidRPr="008E0AA1">
        <w:t>1)(a), (b) and (c).</w:t>
      </w:r>
    </w:p>
    <w:p w:rsidR="00300522" w:rsidRPr="008E0AA1" w:rsidRDefault="00300522" w:rsidP="00300522">
      <w:pPr>
        <w:pStyle w:val="subsection2"/>
      </w:pPr>
      <w:r w:rsidRPr="008E0AA1">
        <w:t xml:space="preserve">However, if the branch is </w:t>
      </w:r>
      <w:r w:rsidR="00314E88" w:rsidRPr="00314E88">
        <w:rPr>
          <w:position w:val="6"/>
          <w:sz w:val="16"/>
          <w:szCs w:val="16"/>
        </w:rPr>
        <w:t>*</w:t>
      </w:r>
      <w:r w:rsidRPr="008E0AA1">
        <w:t>registered, its treatment as an entity continues until its registration is cancelled.</w:t>
      </w:r>
    </w:p>
    <w:p w:rsidR="00300522" w:rsidRPr="008E0AA1" w:rsidRDefault="00300522" w:rsidP="00300522">
      <w:pPr>
        <w:pStyle w:val="subsection"/>
      </w:pPr>
      <w:r w:rsidRPr="008E0AA1">
        <w:tab/>
        <w:t>(3)</w:t>
      </w:r>
      <w:r w:rsidRPr="008E0AA1">
        <w:tab/>
        <w:t xml:space="preserve">At all times during its treatment as an entity, the branch is a </w:t>
      </w:r>
      <w:r w:rsidRPr="008E0AA1">
        <w:rPr>
          <w:b/>
          <w:bCs/>
          <w:i/>
          <w:iCs/>
        </w:rPr>
        <w:t>non</w:t>
      </w:r>
      <w:r w:rsidR="00314E88">
        <w:rPr>
          <w:b/>
          <w:bCs/>
          <w:i/>
          <w:iCs/>
        </w:rPr>
        <w:noBreakHyphen/>
      </w:r>
      <w:r w:rsidRPr="008E0AA1">
        <w:rPr>
          <w:b/>
          <w:bCs/>
          <w:i/>
          <w:iCs/>
        </w:rPr>
        <w:t>profit sub</w:t>
      </w:r>
      <w:r w:rsidR="00314E88">
        <w:rPr>
          <w:b/>
          <w:bCs/>
          <w:i/>
          <w:iCs/>
        </w:rPr>
        <w:noBreakHyphen/>
      </w:r>
      <w:r w:rsidRPr="008E0AA1">
        <w:rPr>
          <w:b/>
          <w:bCs/>
          <w:i/>
          <w:iCs/>
        </w:rPr>
        <w:t>entity</w:t>
      </w:r>
      <w:r w:rsidRPr="008E0AA1">
        <w:t>.</w:t>
      </w:r>
    </w:p>
    <w:p w:rsidR="00300522" w:rsidRPr="008E0AA1" w:rsidRDefault="00300522" w:rsidP="00FC1397">
      <w:pPr>
        <w:pStyle w:val="ActHead5"/>
      </w:pPr>
      <w:bookmarkStart w:id="494" w:name="_Toc108000455"/>
      <w:r w:rsidRPr="00314E88">
        <w:rPr>
          <w:rStyle w:val="CharSectno"/>
        </w:rPr>
        <w:t>63</w:t>
      </w:r>
      <w:r w:rsidR="00314E88" w:rsidRPr="00314E88">
        <w:rPr>
          <w:rStyle w:val="CharSectno"/>
        </w:rPr>
        <w:noBreakHyphen/>
      </w:r>
      <w:r w:rsidRPr="00314E88">
        <w:rPr>
          <w:rStyle w:val="CharSectno"/>
        </w:rPr>
        <w:t>20</w:t>
      </w:r>
      <w:r w:rsidRPr="008E0AA1">
        <w:t xml:space="preserve">  Non</w:t>
      </w:r>
      <w:r w:rsidR="00314E88">
        <w:noBreakHyphen/>
      </w:r>
      <w:r w:rsidRPr="008E0AA1">
        <w:t>profit sub</w:t>
      </w:r>
      <w:r w:rsidR="00314E88">
        <w:noBreakHyphen/>
      </w:r>
      <w:r w:rsidRPr="008E0AA1">
        <w:t>entities may register</w:t>
      </w:r>
      <w:bookmarkEnd w:id="494"/>
    </w:p>
    <w:p w:rsidR="00300522" w:rsidRPr="008E0AA1" w:rsidRDefault="00300522" w:rsidP="00FC1397">
      <w:pPr>
        <w:pStyle w:val="subsection"/>
        <w:keepNext/>
      </w:pPr>
      <w:r w:rsidRPr="008E0AA1">
        <w:tab/>
        <w:t>(1)</w:t>
      </w:r>
      <w:r w:rsidRPr="008E0AA1">
        <w:tab/>
        <w:t xml:space="preserve">A </w:t>
      </w:r>
      <w:r w:rsidR="00314E88" w:rsidRPr="00314E88">
        <w:rPr>
          <w:position w:val="6"/>
          <w:sz w:val="16"/>
          <w:szCs w:val="16"/>
        </w:rPr>
        <w:t>*</w:t>
      </w:r>
      <w:r w:rsidRPr="008E0AA1">
        <w:t>non</w:t>
      </w:r>
      <w:r w:rsidR="00314E88">
        <w:noBreakHyphen/>
      </w:r>
      <w:r w:rsidRPr="008E0AA1">
        <w:t>profit sub</w:t>
      </w:r>
      <w:r w:rsidR="00314E88">
        <w:noBreakHyphen/>
      </w:r>
      <w:r w:rsidRPr="008E0AA1">
        <w:t xml:space="preserve">entity may apply to be </w:t>
      </w:r>
      <w:r w:rsidR="00314E88" w:rsidRPr="00314E88">
        <w:rPr>
          <w:position w:val="6"/>
          <w:sz w:val="16"/>
          <w:szCs w:val="16"/>
        </w:rPr>
        <w:t>*</w:t>
      </w:r>
      <w:r w:rsidRPr="008E0AA1">
        <w:t>registered under section</w:t>
      </w:r>
      <w:r w:rsidR="006138CE" w:rsidRPr="008E0AA1">
        <w:t> </w:t>
      </w:r>
      <w:r w:rsidRPr="008E0AA1">
        <w:t>23</w:t>
      </w:r>
      <w:r w:rsidR="00314E88">
        <w:noBreakHyphen/>
      </w:r>
      <w:r w:rsidRPr="008E0AA1">
        <w:t xml:space="preserve">10 even if it is not </w:t>
      </w:r>
      <w:r w:rsidR="00314E88" w:rsidRPr="00314E88">
        <w:rPr>
          <w:position w:val="6"/>
          <w:sz w:val="16"/>
          <w:szCs w:val="16"/>
        </w:rPr>
        <w:t>*</w:t>
      </w:r>
      <w:r w:rsidRPr="008E0AA1">
        <w:t xml:space="preserve">carrying on an </w:t>
      </w:r>
      <w:r w:rsidR="00314E88" w:rsidRPr="00314E88">
        <w:rPr>
          <w:position w:val="6"/>
          <w:sz w:val="16"/>
          <w:szCs w:val="16"/>
        </w:rPr>
        <w:t>*</w:t>
      </w:r>
      <w:r w:rsidRPr="008E0AA1">
        <w:t>enterprise and is not intending to carry on an enterprise.</w:t>
      </w:r>
    </w:p>
    <w:p w:rsidR="00300522" w:rsidRPr="008E0AA1" w:rsidRDefault="00300522" w:rsidP="00300522">
      <w:pPr>
        <w:pStyle w:val="subsection"/>
      </w:pPr>
      <w:r w:rsidRPr="008E0AA1">
        <w:tab/>
        <w:t>(2)</w:t>
      </w:r>
      <w:r w:rsidRPr="008E0AA1">
        <w:tab/>
        <w:t xml:space="preserve">The Commissioner must </w:t>
      </w:r>
      <w:r w:rsidR="00314E88" w:rsidRPr="00314E88">
        <w:rPr>
          <w:position w:val="6"/>
          <w:sz w:val="16"/>
          <w:szCs w:val="16"/>
        </w:rPr>
        <w:t>*</w:t>
      </w:r>
      <w:r w:rsidRPr="008E0AA1">
        <w:t xml:space="preserve">register the </w:t>
      </w:r>
      <w:r w:rsidR="00314E88" w:rsidRPr="00314E88">
        <w:rPr>
          <w:position w:val="6"/>
          <w:sz w:val="16"/>
          <w:szCs w:val="16"/>
        </w:rPr>
        <w:t>*</w:t>
      </w:r>
      <w:r w:rsidRPr="008E0AA1">
        <w:t>non</w:t>
      </w:r>
      <w:r w:rsidR="00314E88">
        <w:noBreakHyphen/>
      </w:r>
      <w:r w:rsidRPr="008E0AA1">
        <w:t>profit sub</w:t>
      </w:r>
      <w:r w:rsidR="00314E88">
        <w:noBreakHyphen/>
      </w:r>
      <w:r w:rsidRPr="008E0AA1">
        <w:t xml:space="preserve">entity whether or not the Commissioner is satisfied that it is </w:t>
      </w:r>
      <w:r w:rsidR="00314E88" w:rsidRPr="00314E88">
        <w:rPr>
          <w:position w:val="6"/>
          <w:sz w:val="16"/>
          <w:szCs w:val="16"/>
        </w:rPr>
        <w:t>*</w:t>
      </w:r>
      <w:r w:rsidRPr="008E0AA1">
        <w:t xml:space="preserve">carrying on an </w:t>
      </w:r>
      <w:r w:rsidR="00314E88" w:rsidRPr="00314E88">
        <w:rPr>
          <w:position w:val="6"/>
          <w:sz w:val="16"/>
          <w:szCs w:val="16"/>
        </w:rPr>
        <w:t>*</w:t>
      </w:r>
      <w:r w:rsidRPr="008E0AA1">
        <w:t>enterprise or intending to carry on an enterprise.</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23</w:t>
      </w:r>
      <w:r w:rsidR="00314E88">
        <w:noBreakHyphen/>
      </w:r>
      <w:r w:rsidRPr="008E0AA1">
        <w:t>10 (which is about who may be registered) and section</w:t>
      </w:r>
      <w:r w:rsidR="006138CE" w:rsidRPr="008E0AA1">
        <w:t> </w:t>
      </w:r>
      <w:r w:rsidRPr="008E0AA1">
        <w:t>25</w:t>
      </w:r>
      <w:r w:rsidR="00314E88">
        <w:noBreakHyphen/>
      </w:r>
      <w:r w:rsidRPr="008E0AA1">
        <w:t>5 (which is about when the Commissioner must register an entity).</w:t>
      </w:r>
    </w:p>
    <w:p w:rsidR="00300522" w:rsidRPr="008E0AA1" w:rsidRDefault="00300522" w:rsidP="00300522">
      <w:pPr>
        <w:pStyle w:val="ActHead5"/>
      </w:pPr>
      <w:bookmarkStart w:id="495" w:name="_Toc108000456"/>
      <w:r w:rsidRPr="00314E88">
        <w:rPr>
          <w:rStyle w:val="CharSectno"/>
        </w:rPr>
        <w:t>63</w:t>
      </w:r>
      <w:r w:rsidR="00314E88" w:rsidRPr="00314E88">
        <w:rPr>
          <w:rStyle w:val="CharSectno"/>
        </w:rPr>
        <w:noBreakHyphen/>
      </w:r>
      <w:r w:rsidRPr="00314E88">
        <w:rPr>
          <w:rStyle w:val="CharSectno"/>
        </w:rPr>
        <w:t>25</w:t>
      </w:r>
      <w:r w:rsidRPr="008E0AA1">
        <w:t xml:space="preserve">  Registration turnover threshold for non</w:t>
      </w:r>
      <w:r w:rsidR="00314E88">
        <w:noBreakHyphen/>
      </w:r>
      <w:r w:rsidRPr="008E0AA1">
        <w:t>profit sub</w:t>
      </w:r>
      <w:r w:rsidR="00314E88">
        <w:noBreakHyphen/>
      </w:r>
      <w:r w:rsidRPr="008E0AA1">
        <w:t>entities</w:t>
      </w:r>
      <w:bookmarkEnd w:id="495"/>
    </w:p>
    <w:p w:rsidR="006706FD" w:rsidRPr="008E0AA1" w:rsidRDefault="006706FD" w:rsidP="006706FD">
      <w:pPr>
        <w:pStyle w:val="subsection"/>
        <w:ind w:left="1140" w:hanging="1140"/>
      </w:pPr>
      <w:r w:rsidRPr="008E0AA1">
        <w:tab/>
        <w:t>(1)</w:t>
      </w:r>
      <w:r w:rsidRPr="008E0AA1">
        <w:tab/>
        <w:t>Subsection</w:t>
      </w:r>
      <w:r w:rsidR="006138CE" w:rsidRPr="008E0AA1">
        <w:t> </w:t>
      </w:r>
      <w:r w:rsidRPr="008E0AA1">
        <w:t>23</w:t>
      </w:r>
      <w:r w:rsidR="00314E88">
        <w:noBreakHyphen/>
      </w:r>
      <w:r w:rsidRPr="008E0AA1">
        <w:t xml:space="preserve">15(2) applies in relation to a </w:t>
      </w:r>
      <w:r w:rsidR="00314E88" w:rsidRPr="00314E88">
        <w:rPr>
          <w:position w:val="6"/>
          <w:sz w:val="16"/>
        </w:rPr>
        <w:t>*</w:t>
      </w:r>
      <w:r w:rsidRPr="008E0AA1">
        <w:t>non</w:t>
      </w:r>
      <w:r w:rsidR="00314E88">
        <w:noBreakHyphen/>
      </w:r>
      <w:r w:rsidRPr="008E0AA1">
        <w:t>profit sub</w:t>
      </w:r>
      <w:r w:rsidR="00314E88">
        <w:noBreakHyphen/>
      </w:r>
      <w:r w:rsidRPr="008E0AA1">
        <w:t xml:space="preserve">entity of an entity (the </w:t>
      </w:r>
      <w:r w:rsidRPr="008E0AA1">
        <w:rPr>
          <w:b/>
          <w:i/>
        </w:rPr>
        <w:t>parent entity</w:t>
      </w:r>
      <w:r w:rsidRPr="008E0AA1">
        <w:t>) whether or not the parent entity is a non</w:t>
      </w:r>
      <w:r w:rsidR="00314E88">
        <w:noBreakHyphen/>
      </w:r>
      <w:r w:rsidRPr="008E0AA1">
        <w:t>profit body.</w:t>
      </w:r>
    </w:p>
    <w:p w:rsidR="00300522" w:rsidRPr="008E0AA1" w:rsidRDefault="00300522" w:rsidP="00300522">
      <w:pPr>
        <w:pStyle w:val="subsection"/>
      </w:pPr>
      <w:r w:rsidRPr="008E0AA1">
        <w:tab/>
      </w:r>
      <w:r w:rsidR="006706FD" w:rsidRPr="008E0AA1">
        <w:t>(2)</w:t>
      </w:r>
      <w:r w:rsidRPr="008E0AA1">
        <w:tab/>
        <w:t>Regulations made for the purposes of paragraph</w:t>
      </w:r>
      <w:r w:rsidR="006138CE" w:rsidRPr="008E0AA1">
        <w:t> </w:t>
      </w:r>
      <w:r w:rsidRPr="008E0AA1">
        <w:t>23</w:t>
      </w:r>
      <w:r w:rsidR="00314E88">
        <w:noBreakHyphen/>
      </w:r>
      <w:r w:rsidRPr="008E0AA1">
        <w:t>15(2)(b) may:</w:t>
      </w:r>
    </w:p>
    <w:p w:rsidR="00300522" w:rsidRPr="008E0AA1" w:rsidRDefault="00300522" w:rsidP="00300522">
      <w:pPr>
        <w:pStyle w:val="paragraph"/>
      </w:pPr>
      <w:r w:rsidRPr="008E0AA1">
        <w:tab/>
        <w:t>(a)</w:t>
      </w:r>
      <w:r w:rsidRPr="008E0AA1">
        <w:tab/>
        <w:t xml:space="preserve">provide that they apply only to </w:t>
      </w:r>
      <w:r w:rsidR="00314E88" w:rsidRPr="00314E88">
        <w:rPr>
          <w:position w:val="6"/>
          <w:sz w:val="16"/>
          <w:szCs w:val="16"/>
        </w:rPr>
        <w:t>*</w:t>
      </w:r>
      <w:r w:rsidRPr="008E0AA1">
        <w:t>non</w:t>
      </w:r>
      <w:r w:rsidR="00314E88">
        <w:noBreakHyphen/>
      </w:r>
      <w:r w:rsidRPr="008E0AA1">
        <w:t>profit sub</w:t>
      </w:r>
      <w:r w:rsidR="00314E88">
        <w:noBreakHyphen/>
      </w:r>
      <w:r w:rsidRPr="008E0AA1">
        <w:t>entities, or only to other non</w:t>
      </w:r>
      <w:r w:rsidR="00314E88">
        <w:noBreakHyphen/>
      </w:r>
      <w:r w:rsidRPr="008E0AA1">
        <w:t>profit entities; or</w:t>
      </w:r>
    </w:p>
    <w:p w:rsidR="00300522" w:rsidRPr="008E0AA1" w:rsidRDefault="00300522" w:rsidP="00300522">
      <w:pPr>
        <w:pStyle w:val="paragraph"/>
      </w:pPr>
      <w:r w:rsidRPr="008E0AA1">
        <w:tab/>
        <w:t>(b)</w:t>
      </w:r>
      <w:r w:rsidRPr="008E0AA1">
        <w:tab/>
        <w:t xml:space="preserve">specify one amount for </w:t>
      </w:r>
      <w:r w:rsidR="00314E88" w:rsidRPr="00314E88">
        <w:rPr>
          <w:position w:val="6"/>
          <w:sz w:val="16"/>
          <w:szCs w:val="16"/>
        </w:rPr>
        <w:t>*</w:t>
      </w:r>
      <w:r w:rsidRPr="008E0AA1">
        <w:t>non</w:t>
      </w:r>
      <w:r w:rsidR="00314E88">
        <w:noBreakHyphen/>
      </w:r>
      <w:r w:rsidRPr="008E0AA1">
        <w:t>profit sub</w:t>
      </w:r>
      <w:r w:rsidR="00314E88">
        <w:noBreakHyphen/>
      </w:r>
      <w:r w:rsidRPr="008E0AA1">
        <w:t>entities and a different amount for other non</w:t>
      </w:r>
      <w:r w:rsidR="00314E88">
        <w:noBreakHyphen/>
      </w:r>
      <w:r w:rsidRPr="008E0AA1">
        <w:t>profit entities.</w:t>
      </w:r>
    </w:p>
    <w:p w:rsidR="00D90601" w:rsidRPr="008E0AA1" w:rsidRDefault="00D90601" w:rsidP="00D90601">
      <w:pPr>
        <w:pStyle w:val="ActHead5"/>
      </w:pPr>
      <w:bookmarkStart w:id="496" w:name="_Toc108000457"/>
      <w:r w:rsidRPr="00314E88">
        <w:rPr>
          <w:rStyle w:val="CharSectno"/>
        </w:rPr>
        <w:t>63</w:t>
      </w:r>
      <w:r w:rsidR="00314E88" w:rsidRPr="00314E88">
        <w:rPr>
          <w:rStyle w:val="CharSectno"/>
        </w:rPr>
        <w:noBreakHyphen/>
      </w:r>
      <w:r w:rsidRPr="00314E88">
        <w:rPr>
          <w:rStyle w:val="CharSectno"/>
        </w:rPr>
        <w:t>27</w:t>
      </w:r>
      <w:r w:rsidRPr="008E0AA1">
        <w:t xml:space="preserve">  Application of particular provisions relating to charities etc.</w:t>
      </w:r>
      <w:bookmarkEnd w:id="496"/>
    </w:p>
    <w:p w:rsidR="006706FD" w:rsidRPr="008E0AA1" w:rsidRDefault="006706FD" w:rsidP="006706FD">
      <w:pPr>
        <w:pStyle w:val="SubsectionHead"/>
      </w:pPr>
      <w:r w:rsidRPr="008E0AA1">
        <w:t>Application of particular provisions</w:t>
      </w:r>
    </w:p>
    <w:p w:rsidR="006706FD" w:rsidRPr="008E0AA1" w:rsidRDefault="006706FD" w:rsidP="006706FD">
      <w:pPr>
        <w:pStyle w:val="subsection"/>
      </w:pPr>
      <w:r w:rsidRPr="008E0AA1">
        <w:tab/>
        <w:t>(1)</w:t>
      </w:r>
      <w:r w:rsidRPr="008E0AA1">
        <w:tab/>
        <w:t xml:space="preserve">For the purposes of the provisions mentioned in </w:t>
      </w:r>
      <w:r w:rsidR="006138CE" w:rsidRPr="008E0AA1">
        <w:t>subsection (</w:t>
      </w:r>
      <w:r w:rsidRPr="008E0AA1">
        <w:t xml:space="preserve">2), a </w:t>
      </w:r>
      <w:r w:rsidR="00314E88" w:rsidRPr="00314E88">
        <w:rPr>
          <w:position w:val="6"/>
          <w:sz w:val="16"/>
        </w:rPr>
        <w:t>*</w:t>
      </w:r>
      <w:r w:rsidRPr="008E0AA1">
        <w:t>non</w:t>
      </w:r>
      <w:r w:rsidR="00314E88">
        <w:noBreakHyphen/>
      </w:r>
      <w:r w:rsidRPr="008E0AA1">
        <w:t>profit sub</w:t>
      </w:r>
      <w:r w:rsidR="00314E88">
        <w:noBreakHyphen/>
      </w:r>
      <w:r w:rsidRPr="008E0AA1">
        <w:t xml:space="preserve">entity of an entity (the </w:t>
      </w:r>
      <w:r w:rsidRPr="008E0AA1">
        <w:rPr>
          <w:b/>
          <w:i/>
        </w:rPr>
        <w:t>parent entity</w:t>
      </w:r>
      <w:r w:rsidRPr="008E0AA1">
        <w:t>) is taken to be a body of the following type, if the parent entity is a body of that type:</w:t>
      </w:r>
    </w:p>
    <w:p w:rsidR="006706FD" w:rsidRPr="008E0AA1" w:rsidRDefault="006706FD" w:rsidP="006706FD">
      <w:pPr>
        <w:pStyle w:val="paragraph"/>
      </w:pPr>
      <w:r w:rsidRPr="008E0AA1">
        <w:tab/>
        <w:t>(a)</w:t>
      </w:r>
      <w:r w:rsidRPr="008E0AA1">
        <w:tab/>
        <w:t>a non</w:t>
      </w:r>
      <w:r w:rsidR="00314E88">
        <w:noBreakHyphen/>
      </w:r>
      <w:r w:rsidRPr="008E0AA1">
        <w:t>profit body;</w:t>
      </w:r>
    </w:p>
    <w:p w:rsidR="006706FD" w:rsidRPr="008E0AA1" w:rsidRDefault="006706FD" w:rsidP="006706FD">
      <w:pPr>
        <w:pStyle w:val="paragraph"/>
      </w:pPr>
      <w:r w:rsidRPr="008E0AA1">
        <w:tab/>
        <w:t>(b)</w:t>
      </w:r>
      <w:r w:rsidRPr="008E0AA1">
        <w:tab/>
      </w:r>
      <w:r w:rsidR="000D34C8" w:rsidRPr="008E0AA1">
        <w:t>a</w:t>
      </w:r>
      <w:r w:rsidRPr="008E0AA1">
        <w:t xml:space="preserve"> </w:t>
      </w:r>
      <w:r w:rsidR="00314E88" w:rsidRPr="00314E88">
        <w:rPr>
          <w:position w:val="6"/>
          <w:sz w:val="16"/>
        </w:rPr>
        <w:t>*</w:t>
      </w:r>
      <w:r w:rsidRPr="008E0AA1">
        <w:t>gift</w:t>
      </w:r>
      <w:r w:rsidR="00314E88">
        <w:noBreakHyphen/>
      </w:r>
      <w:r w:rsidRPr="008E0AA1">
        <w:t>deductible entity;</w:t>
      </w:r>
    </w:p>
    <w:p w:rsidR="006706FD" w:rsidRPr="008E0AA1" w:rsidRDefault="006706FD" w:rsidP="006706FD">
      <w:pPr>
        <w:pStyle w:val="paragraph"/>
      </w:pPr>
      <w:r w:rsidRPr="008E0AA1">
        <w:tab/>
        <w:t>(c)</w:t>
      </w:r>
      <w:r w:rsidRPr="008E0AA1">
        <w:tab/>
        <w:t xml:space="preserve">a </w:t>
      </w:r>
      <w:r w:rsidR="00314E88" w:rsidRPr="00314E88">
        <w:rPr>
          <w:position w:val="6"/>
          <w:sz w:val="16"/>
        </w:rPr>
        <w:t>*</w:t>
      </w:r>
      <w:r w:rsidRPr="008E0AA1">
        <w:t>government school;</w:t>
      </w:r>
    </w:p>
    <w:p w:rsidR="00A11688" w:rsidRPr="008E0AA1" w:rsidRDefault="00A11688" w:rsidP="00A11688">
      <w:pPr>
        <w:pStyle w:val="paragraph"/>
      </w:pPr>
      <w:r w:rsidRPr="008E0AA1">
        <w:tab/>
        <w:t>(d)</w:t>
      </w:r>
      <w:r w:rsidRPr="008E0AA1">
        <w:tab/>
        <w:t xml:space="preserve">an </w:t>
      </w:r>
      <w:r w:rsidR="00314E88" w:rsidRPr="00314E88">
        <w:rPr>
          <w:position w:val="6"/>
          <w:sz w:val="16"/>
        </w:rPr>
        <w:t>*</w:t>
      </w:r>
      <w:r w:rsidRPr="008E0AA1">
        <w:t>endorsed charity;</w:t>
      </w:r>
    </w:p>
    <w:p w:rsidR="006706FD" w:rsidRPr="008E0AA1" w:rsidRDefault="006706FD" w:rsidP="006706FD">
      <w:pPr>
        <w:pStyle w:val="paragraph"/>
      </w:pPr>
      <w:r w:rsidRPr="008E0AA1">
        <w:tab/>
        <w:t>(e)</w:t>
      </w:r>
      <w:r w:rsidRPr="008E0AA1">
        <w:tab/>
        <w:t>a gift</w:t>
      </w:r>
      <w:r w:rsidR="00314E88">
        <w:noBreakHyphen/>
      </w:r>
      <w:r w:rsidRPr="008E0AA1">
        <w:t xml:space="preserve">deductible entity endorsed as a deductible gift recipient (within the meaning of the </w:t>
      </w:r>
      <w:r w:rsidR="00314E88" w:rsidRPr="00314E88">
        <w:rPr>
          <w:position w:val="6"/>
          <w:sz w:val="16"/>
        </w:rPr>
        <w:t>*</w:t>
      </w:r>
      <w:r w:rsidRPr="008E0AA1">
        <w:t>ITAA 1997) under section</w:t>
      </w:r>
      <w:r w:rsidR="006138CE" w:rsidRPr="008E0AA1">
        <w:t> </w:t>
      </w:r>
      <w:r w:rsidRPr="008E0AA1">
        <w:t>30</w:t>
      </w:r>
      <w:r w:rsidR="00314E88">
        <w:noBreakHyphen/>
      </w:r>
      <w:r w:rsidRPr="008E0AA1">
        <w:t>120 of the ITAA 1997;</w:t>
      </w:r>
    </w:p>
    <w:p w:rsidR="006706FD" w:rsidRPr="008E0AA1" w:rsidRDefault="006706FD" w:rsidP="006706FD">
      <w:pPr>
        <w:pStyle w:val="paragraph"/>
      </w:pPr>
      <w:r w:rsidRPr="008E0AA1">
        <w:tab/>
        <w:t>(f)</w:t>
      </w:r>
      <w:r w:rsidRPr="008E0AA1">
        <w:tab/>
        <w:t>a fund, authority or institution of a kind referred to in paragraph</w:t>
      </w:r>
      <w:r w:rsidR="006138CE" w:rsidRPr="008E0AA1">
        <w:t> </w:t>
      </w:r>
      <w:r w:rsidRPr="008E0AA1">
        <w:t>30</w:t>
      </w:r>
      <w:r w:rsidR="00314E88">
        <w:noBreakHyphen/>
      </w:r>
      <w:r w:rsidRPr="008E0AA1">
        <w:t>125(1)(b) of the ITAA 1997;</w:t>
      </w:r>
    </w:p>
    <w:p w:rsidR="006706FD" w:rsidRPr="008E0AA1" w:rsidRDefault="006706FD" w:rsidP="006706FD">
      <w:pPr>
        <w:pStyle w:val="paragraph"/>
      </w:pPr>
      <w:r w:rsidRPr="008E0AA1">
        <w:tab/>
        <w:t>(g)</w:t>
      </w:r>
      <w:r w:rsidRPr="008E0AA1">
        <w:tab/>
        <w:t xml:space="preserve">a body that has a particular </w:t>
      </w:r>
      <w:r w:rsidR="00314E88" w:rsidRPr="00314E88">
        <w:rPr>
          <w:position w:val="6"/>
          <w:sz w:val="16"/>
        </w:rPr>
        <w:t>*</w:t>
      </w:r>
      <w:r w:rsidRPr="008E0AA1">
        <w:t>gift</w:t>
      </w:r>
      <w:r w:rsidR="00314E88">
        <w:noBreakHyphen/>
      </w:r>
      <w:r w:rsidRPr="008E0AA1">
        <w:t>deductible purpose;</w:t>
      </w:r>
    </w:p>
    <w:p w:rsidR="006706FD" w:rsidRPr="008E0AA1" w:rsidRDefault="006706FD" w:rsidP="006706FD">
      <w:pPr>
        <w:pStyle w:val="paragraph"/>
      </w:pPr>
      <w:r w:rsidRPr="008E0AA1">
        <w:tab/>
        <w:t>(h)</w:t>
      </w:r>
      <w:r w:rsidRPr="008E0AA1">
        <w:tab/>
        <w:t xml:space="preserve">a body that operates a particular </w:t>
      </w:r>
      <w:r w:rsidR="00314E88" w:rsidRPr="00314E88">
        <w:rPr>
          <w:position w:val="6"/>
          <w:sz w:val="16"/>
        </w:rPr>
        <w:t>*</w:t>
      </w:r>
      <w:r w:rsidRPr="008E0AA1">
        <w:t>retirement village;</w:t>
      </w:r>
    </w:p>
    <w:p w:rsidR="006706FD" w:rsidRPr="008E0AA1" w:rsidRDefault="006706FD" w:rsidP="006706FD">
      <w:pPr>
        <w:pStyle w:val="paragraph"/>
      </w:pPr>
      <w:r w:rsidRPr="008E0AA1">
        <w:tab/>
        <w:t>(i)</w:t>
      </w:r>
      <w:r w:rsidRPr="008E0AA1">
        <w:tab/>
        <w:t xml:space="preserve">a particular </w:t>
      </w:r>
      <w:r w:rsidR="00314E88" w:rsidRPr="00314E88">
        <w:rPr>
          <w:position w:val="6"/>
          <w:sz w:val="16"/>
        </w:rPr>
        <w:t>*</w:t>
      </w:r>
      <w:r w:rsidRPr="008E0AA1">
        <w:t>school.</w:t>
      </w:r>
    </w:p>
    <w:p w:rsidR="006706FD" w:rsidRPr="008E0AA1" w:rsidRDefault="006706FD" w:rsidP="006706FD">
      <w:pPr>
        <w:pStyle w:val="subsection"/>
      </w:pPr>
      <w:r w:rsidRPr="008E0AA1">
        <w:tab/>
        <w:t>(2)</w:t>
      </w:r>
      <w:r w:rsidRPr="008E0AA1">
        <w:tab/>
        <w:t>The provisions are:</w:t>
      </w:r>
    </w:p>
    <w:p w:rsidR="006706FD" w:rsidRPr="008E0AA1" w:rsidRDefault="006706FD" w:rsidP="006706FD">
      <w:pPr>
        <w:pStyle w:val="paragraph"/>
      </w:pPr>
      <w:r w:rsidRPr="008E0AA1">
        <w:tab/>
        <w:t>(a)</w:t>
      </w:r>
      <w:r w:rsidRPr="008E0AA1">
        <w:tab/>
      </w:r>
      <w:r w:rsidR="004847AA" w:rsidRPr="008E0AA1">
        <w:t>subsection</w:t>
      </w:r>
      <w:r w:rsidR="006138CE" w:rsidRPr="008E0AA1">
        <w:t> </w:t>
      </w:r>
      <w:r w:rsidR="004847AA" w:rsidRPr="008E0AA1">
        <w:t>9</w:t>
      </w:r>
      <w:r w:rsidR="00314E88">
        <w:noBreakHyphen/>
      </w:r>
      <w:r w:rsidR="004847AA" w:rsidRPr="008E0AA1">
        <w:t>17(2</w:t>
      </w:r>
      <w:r w:rsidR="00A53099" w:rsidRPr="008E0AA1">
        <w:t>) (g</w:t>
      </w:r>
      <w:r w:rsidRPr="008E0AA1">
        <w:t>ifts to non</w:t>
      </w:r>
      <w:r w:rsidR="00314E88">
        <w:noBreakHyphen/>
      </w:r>
      <w:r w:rsidRPr="008E0AA1">
        <w:t>profit bodies not consideration); and</w:t>
      </w:r>
    </w:p>
    <w:p w:rsidR="006706FD" w:rsidRPr="008E0AA1" w:rsidRDefault="006706FD" w:rsidP="006706FD">
      <w:pPr>
        <w:pStyle w:val="paragraph"/>
      </w:pPr>
      <w:r w:rsidRPr="008E0AA1">
        <w:tab/>
        <w:t>(b)</w:t>
      </w:r>
      <w:r w:rsidRPr="008E0AA1">
        <w:tab/>
        <w:t>Subdivision</w:t>
      </w:r>
      <w:r w:rsidR="006138CE" w:rsidRPr="008E0AA1">
        <w:t> </w:t>
      </w:r>
      <w:r w:rsidRPr="008E0AA1">
        <w:t>38</w:t>
      </w:r>
      <w:r w:rsidR="00314E88">
        <w:noBreakHyphen/>
      </w:r>
      <w:r w:rsidRPr="008E0AA1">
        <w:t xml:space="preserve">G (Activities of </w:t>
      </w:r>
      <w:r w:rsidR="0067102F" w:rsidRPr="008E0AA1">
        <w:t>charities</w:t>
      </w:r>
      <w:r w:rsidRPr="008E0AA1">
        <w:t xml:space="preserve"> etc.); and</w:t>
      </w:r>
    </w:p>
    <w:p w:rsidR="006706FD" w:rsidRPr="008E0AA1" w:rsidRDefault="006706FD" w:rsidP="006706FD">
      <w:pPr>
        <w:pStyle w:val="paragraph"/>
      </w:pPr>
      <w:r w:rsidRPr="008E0AA1">
        <w:tab/>
        <w:t>(c)</w:t>
      </w:r>
      <w:r w:rsidRPr="008E0AA1">
        <w:tab/>
        <w:t>Subdivision</w:t>
      </w:r>
      <w:r w:rsidR="006138CE" w:rsidRPr="008E0AA1">
        <w:t> </w:t>
      </w:r>
      <w:r w:rsidRPr="008E0AA1">
        <w:t>40</w:t>
      </w:r>
      <w:r w:rsidR="00314E88">
        <w:noBreakHyphen/>
      </w:r>
      <w:r w:rsidRPr="008E0AA1">
        <w:t>E (Schools tuckshops and canteens); and</w:t>
      </w:r>
    </w:p>
    <w:p w:rsidR="006706FD" w:rsidRPr="008E0AA1" w:rsidRDefault="006706FD" w:rsidP="006706FD">
      <w:pPr>
        <w:pStyle w:val="paragraph"/>
      </w:pPr>
      <w:r w:rsidRPr="008E0AA1">
        <w:tab/>
        <w:t>(d)</w:t>
      </w:r>
      <w:r w:rsidRPr="008E0AA1">
        <w:tab/>
        <w:t>Subdivision</w:t>
      </w:r>
      <w:r w:rsidR="006138CE" w:rsidRPr="008E0AA1">
        <w:t> </w:t>
      </w:r>
      <w:r w:rsidRPr="008E0AA1">
        <w:t>40</w:t>
      </w:r>
      <w:r w:rsidR="00314E88">
        <w:noBreakHyphen/>
      </w:r>
      <w:r w:rsidRPr="008E0AA1">
        <w:t>F (fund</w:t>
      </w:r>
      <w:r w:rsidR="00314E88">
        <w:noBreakHyphen/>
      </w:r>
      <w:r w:rsidRPr="008E0AA1">
        <w:t>raising events); and</w:t>
      </w:r>
    </w:p>
    <w:p w:rsidR="006706FD" w:rsidRPr="008E0AA1" w:rsidRDefault="006706FD" w:rsidP="006706FD">
      <w:pPr>
        <w:pStyle w:val="paragraph"/>
      </w:pPr>
      <w:r w:rsidRPr="008E0AA1">
        <w:tab/>
        <w:t>(e)</w:t>
      </w:r>
      <w:r w:rsidRPr="008E0AA1">
        <w:tab/>
        <w:t>section</w:t>
      </w:r>
      <w:r w:rsidR="006138CE" w:rsidRPr="008E0AA1">
        <w:t> </w:t>
      </w:r>
      <w:r w:rsidRPr="008E0AA1">
        <w:t>111</w:t>
      </w:r>
      <w:r w:rsidR="00314E88">
        <w:noBreakHyphen/>
      </w:r>
      <w:r w:rsidRPr="008E0AA1">
        <w:t>18 (reimbursement of volunteers’ expenses); and</w:t>
      </w:r>
    </w:p>
    <w:p w:rsidR="006706FD" w:rsidRPr="008E0AA1" w:rsidRDefault="006706FD" w:rsidP="006706FD">
      <w:pPr>
        <w:pStyle w:val="paragraph"/>
      </w:pPr>
      <w:r w:rsidRPr="008E0AA1">
        <w:tab/>
        <w:t>(f)</w:t>
      </w:r>
      <w:r w:rsidRPr="008E0AA1">
        <w:tab/>
        <w:t>section</w:t>
      </w:r>
      <w:r w:rsidR="006138CE" w:rsidRPr="008E0AA1">
        <w:t> </w:t>
      </w:r>
      <w:r w:rsidRPr="008E0AA1">
        <w:t>129</w:t>
      </w:r>
      <w:r w:rsidR="00314E88">
        <w:noBreakHyphen/>
      </w:r>
      <w:r w:rsidRPr="008E0AA1">
        <w:t>45 (Gifts to gift</w:t>
      </w:r>
      <w:r w:rsidR="00314E88">
        <w:noBreakHyphen/>
      </w:r>
      <w:r w:rsidRPr="008E0AA1">
        <w:t>deductible entities); and</w:t>
      </w:r>
    </w:p>
    <w:p w:rsidR="006706FD" w:rsidRPr="008E0AA1" w:rsidRDefault="006706FD" w:rsidP="006706FD">
      <w:pPr>
        <w:pStyle w:val="paragraph"/>
      </w:pPr>
      <w:r w:rsidRPr="008E0AA1">
        <w:tab/>
        <w:t>(g)</w:t>
      </w:r>
      <w:r w:rsidRPr="008E0AA1">
        <w:tab/>
        <w:t>Division</w:t>
      </w:r>
      <w:r w:rsidR="006138CE" w:rsidRPr="008E0AA1">
        <w:t> </w:t>
      </w:r>
      <w:r w:rsidRPr="008E0AA1">
        <w:t xml:space="preserve">157 (Accounting basis of </w:t>
      </w:r>
      <w:r w:rsidR="0067102F" w:rsidRPr="008E0AA1">
        <w:t>charities</w:t>
      </w:r>
      <w:r w:rsidRPr="008E0AA1">
        <w:t xml:space="preserve"> etc.).</w:t>
      </w:r>
    </w:p>
    <w:p w:rsidR="006706FD" w:rsidRPr="008E0AA1" w:rsidRDefault="006706FD" w:rsidP="006706FD">
      <w:pPr>
        <w:pStyle w:val="subsection"/>
      </w:pPr>
      <w:r w:rsidRPr="008E0AA1">
        <w:tab/>
        <w:t>(3)</w:t>
      </w:r>
      <w:r w:rsidRPr="008E0AA1">
        <w:tab/>
        <w:t xml:space="preserve">To avoid doubt, </w:t>
      </w:r>
      <w:r w:rsidR="006138CE" w:rsidRPr="008E0AA1">
        <w:t>subsection (</w:t>
      </w:r>
      <w:r w:rsidRPr="008E0AA1">
        <w:t xml:space="preserve">1) does not prevent the </w:t>
      </w:r>
      <w:r w:rsidR="00314E88" w:rsidRPr="00314E88">
        <w:rPr>
          <w:position w:val="6"/>
          <w:sz w:val="16"/>
        </w:rPr>
        <w:t>*</w:t>
      </w:r>
      <w:r w:rsidRPr="008E0AA1">
        <w:t>non</w:t>
      </w:r>
      <w:r w:rsidR="00314E88">
        <w:noBreakHyphen/>
      </w:r>
      <w:r w:rsidRPr="008E0AA1">
        <w:t>profit sub</w:t>
      </w:r>
      <w:r w:rsidR="00314E88">
        <w:noBreakHyphen/>
      </w:r>
      <w:r w:rsidRPr="008E0AA1">
        <w:t>entity being a body of a particular type merely because the parent entity is not a body of that type.</w:t>
      </w:r>
    </w:p>
    <w:p w:rsidR="00300522" w:rsidRPr="008E0AA1" w:rsidRDefault="00300522" w:rsidP="00300522">
      <w:pPr>
        <w:pStyle w:val="ActHead5"/>
      </w:pPr>
      <w:bookmarkStart w:id="497" w:name="_Toc108000458"/>
      <w:r w:rsidRPr="00314E88">
        <w:rPr>
          <w:rStyle w:val="CharSectno"/>
        </w:rPr>
        <w:t>63</w:t>
      </w:r>
      <w:r w:rsidR="00314E88" w:rsidRPr="00314E88">
        <w:rPr>
          <w:rStyle w:val="CharSectno"/>
        </w:rPr>
        <w:noBreakHyphen/>
      </w:r>
      <w:r w:rsidRPr="00314E88">
        <w:rPr>
          <w:rStyle w:val="CharSectno"/>
        </w:rPr>
        <w:t>30</w:t>
      </w:r>
      <w:r w:rsidRPr="008E0AA1">
        <w:t xml:space="preserve">  When non</w:t>
      </w:r>
      <w:r w:rsidR="00314E88">
        <w:noBreakHyphen/>
      </w:r>
      <w:r w:rsidRPr="008E0AA1">
        <w:t>profit sub</w:t>
      </w:r>
      <w:r w:rsidR="00314E88">
        <w:noBreakHyphen/>
      </w:r>
      <w:r w:rsidRPr="008E0AA1">
        <w:t>entities must apply for cancellation of registration</w:t>
      </w:r>
      <w:bookmarkEnd w:id="497"/>
    </w:p>
    <w:p w:rsidR="00300522" w:rsidRPr="008E0AA1" w:rsidRDefault="00300522" w:rsidP="00300522">
      <w:pPr>
        <w:pStyle w:val="subsection"/>
      </w:pPr>
      <w:r w:rsidRPr="008E0AA1">
        <w:tab/>
        <w:t>(1)</w:t>
      </w:r>
      <w:r w:rsidRPr="008E0AA1">
        <w:tab/>
        <w:t xml:space="preserve">If a </w:t>
      </w:r>
      <w:r w:rsidR="00314E88" w:rsidRPr="00314E88">
        <w:rPr>
          <w:position w:val="6"/>
          <w:sz w:val="16"/>
          <w:szCs w:val="16"/>
        </w:rPr>
        <w:t>*</w:t>
      </w:r>
      <w:r w:rsidRPr="008E0AA1">
        <w:t>non</w:t>
      </w:r>
      <w:r w:rsidR="00314E88">
        <w:noBreakHyphen/>
      </w:r>
      <w:r w:rsidRPr="008E0AA1">
        <w:t>profit sub</w:t>
      </w:r>
      <w:r w:rsidR="00314E88">
        <w:noBreakHyphen/>
      </w:r>
      <w:r w:rsidRPr="008E0AA1">
        <w:t xml:space="preserve">entity is </w:t>
      </w:r>
      <w:r w:rsidR="00314E88" w:rsidRPr="00314E88">
        <w:rPr>
          <w:position w:val="6"/>
          <w:sz w:val="16"/>
          <w:szCs w:val="16"/>
        </w:rPr>
        <w:t>*</w:t>
      </w:r>
      <w:r w:rsidRPr="008E0AA1">
        <w:t>registered and it does not meet the requirements of paragraphs 63</w:t>
      </w:r>
      <w:r w:rsidR="00314E88">
        <w:noBreakHyphen/>
      </w:r>
      <w:r w:rsidRPr="008E0AA1">
        <w:t xml:space="preserve">15(1)(a), (b) and (c), it must apply to the Commissioner in the </w:t>
      </w:r>
      <w:r w:rsidR="00314E88" w:rsidRPr="00314E88">
        <w:rPr>
          <w:position w:val="6"/>
          <w:sz w:val="16"/>
          <w:szCs w:val="16"/>
        </w:rPr>
        <w:t>*</w:t>
      </w:r>
      <w:r w:rsidRPr="008E0AA1">
        <w:t xml:space="preserve">approved form for cancellation of its </w:t>
      </w:r>
      <w:r w:rsidR="00314E88" w:rsidRPr="00314E88">
        <w:rPr>
          <w:position w:val="6"/>
          <w:sz w:val="16"/>
          <w:szCs w:val="16"/>
        </w:rPr>
        <w:t>*</w:t>
      </w:r>
      <w:r w:rsidRPr="008E0AA1">
        <w:t>registration. It must lodge the application within 21 days after the day on which it ceased to meet those requirements.</w:t>
      </w:r>
    </w:p>
    <w:p w:rsidR="00300522" w:rsidRPr="008E0AA1" w:rsidRDefault="00300522" w:rsidP="00300522">
      <w:pPr>
        <w:pStyle w:val="subsection"/>
      </w:pPr>
      <w:r w:rsidRPr="008E0AA1">
        <w:tab/>
        <w:t>(2)</w:t>
      </w:r>
      <w:r w:rsidRPr="008E0AA1">
        <w:tab/>
        <w:t>Section</w:t>
      </w:r>
      <w:r w:rsidR="006138CE" w:rsidRPr="008E0AA1">
        <w:t> </w:t>
      </w:r>
      <w:r w:rsidRPr="008E0AA1">
        <w:t>25</w:t>
      </w:r>
      <w:r w:rsidR="00314E88">
        <w:noBreakHyphen/>
      </w:r>
      <w:r w:rsidRPr="008E0AA1">
        <w:t xml:space="preserve">50 (which is about cancelling registration) does not apply to </w:t>
      </w:r>
      <w:r w:rsidR="00314E88" w:rsidRPr="00314E88">
        <w:rPr>
          <w:position w:val="6"/>
          <w:sz w:val="16"/>
          <w:szCs w:val="16"/>
        </w:rPr>
        <w:t>*</w:t>
      </w:r>
      <w:r w:rsidRPr="008E0AA1">
        <w:t>non</w:t>
      </w:r>
      <w:r w:rsidR="00314E88">
        <w:noBreakHyphen/>
      </w:r>
      <w:r w:rsidRPr="008E0AA1">
        <w:t>profit sub</w:t>
      </w:r>
      <w:r w:rsidR="00314E88">
        <w:noBreakHyphen/>
      </w:r>
      <w:r w:rsidRPr="008E0AA1">
        <w:t>entities.</w:t>
      </w:r>
    </w:p>
    <w:p w:rsidR="00300522" w:rsidRPr="008E0AA1" w:rsidRDefault="00300522" w:rsidP="00300522">
      <w:pPr>
        <w:pStyle w:val="ActHead5"/>
      </w:pPr>
      <w:bookmarkStart w:id="498" w:name="_Toc108000459"/>
      <w:r w:rsidRPr="00314E88">
        <w:rPr>
          <w:rStyle w:val="CharSectno"/>
        </w:rPr>
        <w:t>63</w:t>
      </w:r>
      <w:r w:rsidR="00314E88" w:rsidRPr="00314E88">
        <w:rPr>
          <w:rStyle w:val="CharSectno"/>
        </w:rPr>
        <w:noBreakHyphen/>
      </w:r>
      <w:r w:rsidRPr="00314E88">
        <w:rPr>
          <w:rStyle w:val="CharSectno"/>
        </w:rPr>
        <w:t>35</w:t>
      </w:r>
      <w:r w:rsidRPr="008E0AA1">
        <w:t xml:space="preserve">  When the Commissioner must cancel registration of non</w:t>
      </w:r>
      <w:r w:rsidR="00314E88">
        <w:noBreakHyphen/>
      </w:r>
      <w:r w:rsidRPr="008E0AA1">
        <w:t>profit sub</w:t>
      </w:r>
      <w:r w:rsidR="00314E88">
        <w:noBreakHyphen/>
      </w:r>
      <w:r w:rsidRPr="008E0AA1">
        <w:t>entities</w:t>
      </w:r>
      <w:bookmarkEnd w:id="498"/>
    </w:p>
    <w:p w:rsidR="00300522" w:rsidRPr="008E0AA1" w:rsidRDefault="00300522" w:rsidP="00300522">
      <w:pPr>
        <w:pStyle w:val="subsection"/>
      </w:pPr>
      <w:r w:rsidRPr="008E0AA1">
        <w:tab/>
        <w:t>(1)</w:t>
      </w:r>
      <w:r w:rsidRPr="008E0AA1">
        <w:tab/>
        <w:t xml:space="preserve">The Commissioner must cancel </w:t>
      </w:r>
      <w:r w:rsidR="00314E88" w:rsidRPr="00314E88">
        <w:rPr>
          <w:position w:val="6"/>
          <w:sz w:val="16"/>
          <w:szCs w:val="16"/>
        </w:rPr>
        <w:t>*</w:t>
      </w:r>
      <w:r w:rsidRPr="008E0AA1">
        <w:t xml:space="preserve">registration of a </w:t>
      </w:r>
      <w:r w:rsidR="00314E88" w:rsidRPr="00314E88">
        <w:rPr>
          <w:position w:val="6"/>
          <w:sz w:val="16"/>
          <w:szCs w:val="16"/>
        </w:rPr>
        <w:t>*</w:t>
      </w:r>
      <w:r w:rsidRPr="008E0AA1">
        <w:t>non</w:t>
      </w:r>
      <w:r w:rsidR="00314E88">
        <w:noBreakHyphen/>
      </w:r>
      <w:r w:rsidRPr="008E0AA1">
        <w:t>profit sub</w:t>
      </w:r>
      <w:r w:rsidR="00314E88">
        <w:noBreakHyphen/>
      </w:r>
      <w:r w:rsidRPr="008E0AA1">
        <w:t>entity (even if it has not applied for cancellation of the registration) if the Commissioner is satisfied that the sub</w:t>
      </w:r>
      <w:r w:rsidR="00314E88">
        <w:noBreakHyphen/>
      </w:r>
      <w:r w:rsidRPr="008E0AA1">
        <w:t>entity does not meet the requirements of paragraphs 63</w:t>
      </w:r>
      <w:r w:rsidR="00314E88">
        <w:noBreakHyphen/>
      </w:r>
      <w:r w:rsidRPr="008E0AA1">
        <w:t>15(1)(a), (b) and (c).</w:t>
      </w:r>
    </w:p>
    <w:p w:rsidR="00300522" w:rsidRPr="008E0AA1" w:rsidRDefault="00300522" w:rsidP="00300522">
      <w:pPr>
        <w:pStyle w:val="notetext"/>
      </w:pPr>
      <w:r w:rsidRPr="008E0AA1">
        <w:t>Note:</w:t>
      </w:r>
      <w:r w:rsidRPr="008E0AA1">
        <w:tab/>
        <w:t>Cancelling registration under this subsection is a reviewable GST decision (see Subdivision</w:t>
      </w:r>
      <w:r w:rsidR="006138CE" w:rsidRPr="008E0AA1">
        <w:t> </w:t>
      </w:r>
      <w:r w:rsidRPr="008E0AA1">
        <w:t>110</w:t>
      </w:r>
      <w:r w:rsidR="00314E88">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The Commissioner must notify the sub</w:t>
      </w:r>
      <w:r w:rsidR="00314E88">
        <w:noBreakHyphen/>
      </w:r>
      <w:r w:rsidRPr="008E0AA1">
        <w:t>entity if the Commissioner decides to cancel its registration. The notice must specify the date of effect of the cancellation.</w:t>
      </w:r>
    </w:p>
    <w:p w:rsidR="00300522" w:rsidRPr="008E0AA1" w:rsidRDefault="00300522" w:rsidP="00300522">
      <w:pPr>
        <w:pStyle w:val="subsection"/>
      </w:pPr>
      <w:r w:rsidRPr="008E0AA1">
        <w:tab/>
        <w:t>(3)</w:t>
      </w:r>
      <w:r w:rsidRPr="008E0AA1">
        <w:tab/>
        <w:t>Subsection</w:t>
      </w:r>
      <w:r w:rsidR="006138CE" w:rsidRPr="008E0AA1">
        <w:t> </w:t>
      </w:r>
      <w:r w:rsidRPr="008E0AA1">
        <w:t>25</w:t>
      </w:r>
      <w:r w:rsidR="00314E88">
        <w:noBreakHyphen/>
      </w:r>
      <w:r w:rsidRPr="008E0AA1">
        <w:t>55(2</w:t>
      </w:r>
      <w:r w:rsidR="00A53099" w:rsidRPr="008E0AA1">
        <w:t>) (w</w:t>
      </w:r>
      <w:r w:rsidRPr="008E0AA1">
        <w:t xml:space="preserve">hich is about cancelling registration) does not apply to </w:t>
      </w:r>
      <w:r w:rsidR="00314E88" w:rsidRPr="00314E88">
        <w:rPr>
          <w:position w:val="6"/>
          <w:sz w:val="16"/>
          <w:szCs w:val="16"/>
        </w:rPr>
        <w:t>*</w:t>
      </w:r>
      <w:r w:rsidRPr="008E0AA1">
        <w:t>non</w:t>
      </w:r>
      <w:r w:rsidR="00314E88">
        <w:noBreakHyphen/>
      </w:r>
      <w:r w:rsidRPr="008E0AA1">
        <w:t>profit sub</w:t>
      </w:r>
      <w:r w:rsidR="00314E88">
        <w:noBreakHyphen/>
      </w:r>
      <w:r w:rsidRPr="008E0AA1">
        <w:t>entities.</w:t>
      </w:r>
    </w:p>
    <w:p w:rsidR="00300522" w:rsidRPr="008E0AA1" w:rsidRDefault="00300522" w:rsidP="00300522">
      <w:pPr>
        <w:pStyle w:val="ActHead5"/>
      </w:pPr>
      <w:bookmarkStart w:id="499" w:name="_Toc108000460"/>
      <w:r w:rsidRPr="00314E88">
        <w:rPr>
          <w:rStyle w:val="CharSectno"/>
        </w:rPr>
        <w:t>63</w:t>
      </w:r>
      <w:r w:rsidR="00314E88" w:rsidRPr="00314E88">
        <w:rPr>
          <w:rStyle w:val="CharSectno"/>
        </w:rPr>
        <w:noBreakHyphen/>
      </w:r>
      <w:r w:rsidRPr="00314E88">
        <w:rPr>
          <w:rStyle w:val="CharSectno"/>
        </w:rPr>
        <w:t>40</w:t>
      </w:r>
      <w:r w:rsidRPr="008E0AA1">
        <w:t xml:space="preserve">  Effect on adjustments of becoming a non</w:t>
      </w:r>
      <w:r w:rsidR="00314E88">
        <w:noBreakHyphen/>
      </w:r>
      <w:r w:rsidRPr="008E0AA1">
        <w:t>profit sub</w:t>
      </w:r>
      <w:r w:rsidR="00314E88">
        <w:noBreakHyphen/>
      </w:r>
      <w:r w:rsidRPr="008E0AA1">
        <w:t>entity</w:t>
      </w:r>
      <w:bookmarkEnd w:id="499"/>
    </w:p>
    <w:p w:rsidR="00300522" w:rsidRPr="008E0AA1" w:rsidRDefault="00300522" w:rsidP="00300522">
      <w:pPr>
        <w:pStyle w:val="subsection"/>
      </w:pPr>
      <w:r w:rsidRPr="008E0AA1">
        <w:tab/>
        <w:t>(1)</w:t>
      </w:r>
      <w:r w:rsidRPr="008E0AA1">
        <w:tab/>
        <w:t xml:space="preserve">If a branch of an entity becomes a </w:t>
      </w:r>
      <w:r w:rsidR="00314E88" w:rsidRPr="00314E88">
        <w:rPr>
          <w:position w:val="6"/>
          <w:sz w:val="16"/>
          <w:szCs w:val="16"/>
        </w:rPr>
        <w:t>*</w:t>
      </w:r>
      <w:r w:rsidRPr="008E0AA1">
        <w:t>non</w:t>
      </w:r>
      <w:r w:rsidR="00314E88">
        <w:noBreakHyphen/>
      </w:r>
      <w:r w:rsidRPr="008E0AA1">
        <w:t>profit sub</w:t>
      </w:r>
      <w:r w:rsidR="00314E88">
        <w:noBreakHyphen/>
      </w:r>
      <w:r w:rsidRPr="008E0AA1">
        <w:t xml:space="preserve">entity, any </w:t>
      </w:r>
      <w:r w:rsidR="00314E88" w:rsidRPr="00314E88">
        <w:rPr>
          <w:position w:val="6"/>
          <w:sz w:val="16"/>
          <w:szCs w:val="16"/>
        </w:rPr>
        <w:t>*</w:t>
      </w:r>
      <w:r w:rsidRPr="008E0AA1">
        <w:t>adjustment arising afterwards in relation to a supply, acquisition or importation, made by the entity through the branch before it became a non</w:t>
      </w:r>
      <w:r w:rsidR="00314E88">
        <w:noBreakHyphen/>
      </w:r>
      <w:r w:rsidRPr="008E0AA1">
        <w:t>profit sub</w:t>
      </w:r>
      <w:r w:rsidR="00314E88">
        <w:noBreakHyphen/>
      </w:r>
      <w:r w:rsidRPr="008E0AA1">
        <w:t>entity:</w:t>
      </w:r>
    </w:p>
    <w:p w:rsidR="00300522" w:rsidRPr="008E0AA1" w:rsidRDefault="00300522" w:rsidP="00300522">
      <w:pPr>
        <w:pStyle w:val="paragraph"/>
      </w:pPr>
      <w:r w:rsidRPr="008E0AA1">
        <w:tab/>
        <w:t>(a)</w:t>
      </w:r>
      <w:r w:rsidRPr="008E0AA1">
        <w:tab/>
        <w:t>is taken to be an adjustment that the non</w:t>
      </w:r>
      <w:r w:rsidR="00314E88">
        <w:noBreakHyphen/>
      </w:r>
      <w:r w:rsidRPr="008E0AA1">
        <w:t>profit sub</w:t>
      </w:r>
      <w:r w:rsidR="00314E88">
        <w:noBreakHyphen/>
      </w:r>
      <w:r w:rsidRPr="008E0AA1">
        <w:t>entity has, as if the non</w:t>
      </w:r>
      <w:r w:rsidR="00314E88">
        <w:noBreakHyphen/>
      </w:r>
      <w:r w:rsidRPr="008E0AA1">
        <w:t>profit sub</w:t>
      </w:r>
      <w:r w:rsidR="00314E88">
        <w:noBreakHyphen/>
      </w:r>
      <w:r w:rsidRPr="008E0AA1">
        <w:t>entity had made the supply, acquisition or importation; and</w:t>
      </w:r>
    </w:p>
    <w:p w:rsidR="00300522" w:rsidRPr="008E0AA1" w:rsidRDefault="00300522" w:rsidP="00300522">
      <w:pPr>
        <w:pStyle w:val="paragraph"/>
      </w:pPr>
      <w:r w:rsidRPr="008E0AA1">
        <w:tab/>
        <w:t>(b)</w:t>
      </w:r>
      <w:r w:rsidRPr="008E0AA1">
        <w:tab/>
        <w:t>is not taken to be an adjustment that the entity has.</w:t>
      </w:r>
    </w:p>
    <w:p w:rsidR="00300522" w:rsidRPr="008E0AA1" w:rsidRDefault="00300522" w:rsidP="00300522">
      <w:pPr>
        <w:pStyle w:val="subsection"/>
      </w:pPr>
      <w:r w:rsidRPr="008E0AA1">
        <w:tab/>
        <w:t>(2)</w:t>
      </w:r>
      <w:r w:rsidRPr="008E0AA1">
        <w:tab/>
        <w:t xml:space="preserve">For the purpose of applying </w:t>
      </w:r>
      <w:r w:rsidR="006138CE" w:rsidRPr="008E0AA1">
        <w:t>subsection (</w:t>
      </w:r>
      <w:r w:rsidRPr="008E0AA1">
        <w:t>1) to an adjustment under Division</w:t>
      </w:r>
      <w:r w:rsidR="006138CE" w:rsidRPr="008E0AA1">
        <w:t> </w:t>
      </w:r>
      <w:r w:rsidRPr="008E0AA1">
        <w:t xml:space="preserve">129 relating to a thing acquired or imported before the branch became a </w:t>
      </w:r>
      <w:r w:rsidR="00314E88" w:rsidRPr="00314E88">
        <w:rPr>
          <w:position w:val="6"/>
          <w:sz w:val="16"/>
          <w:szCs w:val="16"/>
        </w:rPr>
        <w:t>*</w:t>
      </w:r>
      <w:r w:rsidRPr="008E0AA1">
        <w:t>non</w:t>
      </w:r>
      <w:r w:rsidR="00314E88">
        <w:noBreakHyphen/>
      </w:r>
      <w:r w:rsidRPr="008E0AA1">
        <w:t>profit sub</w:t>
      </w:r>
      <w:r w:rsidR="00314E88">
        <w:noBreakHyphen/>
      </w:r>
      <w:r w:rsidRPr="008E0AA1">
        <w:t xml:space="preserve">entity, that </w:t>
      </w:r>
      <w:r w:rsidR="00A53099" w:rsidRPr="008E0AA1">
        <w:t>Division</w:t>
      </w:r>
      <w:r w:rsidR="00A36DB5" w:rsidRPr="008E0AA1">
        <w:t xml:space="preserve"> </w:t>
      </w:r>
      <w:r w:rsidRPr="008E0AA1">
        <w:t>applies as if:</w:t>
      </w:r>
    </w:p>
    <w:p w:rsidR="00300522" w:rsidRPr="008E0AA1" w:rsidRDefault="00300522" w:rsidP="00300522">
      <w:pPr>
        <w:pStyle w:val="paragraph"/>
      </w:pPr>
      <w:r w:rsidRPr="008E0AA1">
        <w:tab/>
        <w:t>(a)</w:t>
      </w:r>
      <w:r w:rsidRPr="008E0AA1">
        <w:tab/>
        <w:t xml:space="preserve">the extent to which the acquisition or importation of the thing was for a </w:t>
      </w:r>
      <w:r w:rsidR="00314E88" w:rsidRPr="00314E88">
        <w:rPr>
          <w:position w:val="6"/>
          <w:sz w:val="16"/>
          <w:szCs w:val="16"/>
        </w:rPr>
        <w:t>*</w:t>
      </w:r>
      <w:r w:rsidRPr="008E0AA1">
        <w:t>creditable purpose were the extent to which the non</w:t>
      </w:r>
      <w:r w:rsidR="00314E88">
        <w:noBreakHyphen/>
      </w:r>
      <w:r w:rsidRPr="008E0AA1">
        <w:t>profit sub</w:t>
      </w:r>
      <w:r w:rsidR="00314E88">
        <w:noBreakHyphen/>
      </w:r>
      <w:r w:rsidRPr="008E0AA1">
        <w:t>entity acquired or imported it for a creditable purpose; and</w:t>
      </w:r>
    </w:p>
    <w:p w:rsidR="00300522" w:rsidRPr="008E0AA1" w:rsidRDefault="00300522" w:rsidP="00300522">
      <w:pPr>
        <w:pStyle w:val="paragraph"/>
      </w:pPr>
      <w:r w:rsidRPr="008E0AA1">
        <w:tab/>
        <w:t>(b)</w:t>
      </w:r>
      <w:r w:rsidRPr="008E0AA1">
        <w:tab/>
        <w:t xml:space="preserve">the extent to which the thing has been </w:t>
      </w:r>
      <w:r w:rsidR="00314E88" w:rsidRPr="00314E88">
        <w:rPr>
          <w:position w:val="6"/>
          <w:sz w:val="16"/>
          <w:szCs w:val="16"/>
        </w:rPr>
        <w:t>*</w:t>
      </w:r>
      <w:r w:rsidRPr="008E0AA1">
        <w:t>applied for a creditable purpose since its acquisition or importation were the extent to which the non</w:t>
      </w:r>
      <w:r w:rsidR="00314E88">
        <w:noBreakHyphen/>
      </w:r>
      <w:r w:rsidRPr="008E0AA1">
        <w:t>profit sub</w:t>
      </w:r>
      <w:r w:rsidR="00314E88">
        <w:noBreakHyphen/>
      </w:r>
      <w:r w:rsidRPr="008E0AA1">
        <w:t>entity applied it for a creditable purpose.</w:t>
      </w:r>
    </w:p>
    <w:p w:rsidR="00300522" w:rsidRPr="008E0AA1" w:rsidRDefault="00300522" w:rsidP="00300522">
      <w:pPr>
        <w:pStyle w:val="ActHead5"/>
      </w:pPr>
      <w:bookmarkStart w:id="500" w:name="_Toc108000461"/>
      <w:r w:rsidRPr="00314E88">
        <w:rPr>
          <w:rStyle w:val="CharSectno"/>
        </w:rPr>
        <w:t>63</w:t>
      </w:r>
      <w:r w:rsidR="00314E88" w:rsidRPr="00314E88">
        <w:rPr>
          <w:rStyle w:val="CharSectno"/>
        </w:rPr>
        <w:noBreakHyphen/>
      </w:r>
      <w:r w:rsidRPr="00314E88">
        <w:rPr>
          <w:rStyle w:val="CharSectno"/>
        </w:rPr>
        <w:t>45</w:t>
      </w:r>
      <w:r w:rsidRPr="008E0AA1">
        <w:t xml:space="preserve">  Effect on adjustments of ceasing to be a non</w:t>
      </w:r>
      <w:r w:rsidR="00314E88">
        <w:noBreakHyphen/>
      </w:r>
      <w:r w:rsidRPr="008E0AA1">
        <w:t>profit sub</w:t>
      </w:r>
      <w:r w:rsidR="00314E88">
        <w:noBreakHyphen/>
      </w:r>
      <w:r w:rsidRPr="008E0AA1">
        <w:t>entity</w:t>
      </w:r>
      <w:bookmarkEnd w:id="500"/>
    </w:p>
    <w:p w:rsidR="00300522" w:rsidRPr="008E0AA1" w:rsidRDefault="00300522" w:rsidP="00300522">
      <w:pPr>
        <w:pStyle w:val="subsection"/>
      </w:pPr>
      <w:r w:rsidRPr="008E0AA1">
        <w:tab/>
        <w:t>(1)</w:t>
      </w:r>
      <w:r w:rsidRPr="008E0AA1">
        <w:tab/>
        <w:t xml:space="preserve">If a branch of an entity ceases to be a </w:t>
      </w:r>
      <w:r w:rsidR="00314E88" w:rsidRPr="00314E88">
        <w:rPr>
          <w:position w:val="6"/>
          <w:sz w:val="16"/>
          <w:szCs w:val="16"/>
        </w:rPr>
        <w:t>*</w:t>
      </w:r>
      <w:r w:rsidRPr="008E0AA1">
        <w:t>non</w:t>
      </w:r>
      <w:r w:rsidR="00314E88">
        <w:noBreakHyphen/>
      </w:r>
      <w:r w:rsidRPr="008E0AA1">
        <w:t>profit sub</w:t>
      </w:r>
      <w:r w:rsidR="00314E88">
        <w:noBreakHyphen/>
      </w:r>
      <w:r w:rsidRPr="008E0AA1">
        <w:t xml:space="preserve">entity, any </w:t>
      </w:r>
      <w:r w:rsidR="00314E88" w:rsidRPr="00314E88">
        <w:rPr>
          <w:position w:val="6"/>
          <w:sz w:val="16"/>
          <w:szCs w:val="16"/>
        </w:rPr>
        <w:t>*</w:t>
      </w:r>
      <w:r w:rsidRPr="008E0AA1">
        <w:t>adjustment arising afterwards in relation to a supply, acquisition or importation, made by the branch while it was a non</w:t>
      </w:r>
      <w:r w:rsidR="00314E88">
        <w:noBreakHyphen/>
      </w:r>
      <w:r w:rsidRPr="008E0AA1">
        <w:t>profit sub</w:t>
      </w:r>
      <w:r w:rsidR="00314E88">
        <w:noBreakHyphen/>
      </w:r>
      <w:r w:rsidRPr="008E0AA1">
        <w:t>entity, is taken to be an adjustment that the entity has, as if the entity had made the supply, acquisition or importation.</w:t>
      </w:r>
    </w:p>
    <w:p w:rsidR="00300522" w:rsidRPr="008E0AA1" w:rsidRDefault="00300522" w:rsidP="00300522">
      <w:pPr>
        <w:pStyle w:val="subsection"/>
      </w:pPr>
      <w:r w:rsidRPr="008E0AA1">
        <w:tab/>
        <w:t>(2)</w:t>
      </w:r>
      <w:r w:rsidRPr="008E0AA1">
        <w:tab/>
        <w:t xml:space="preserve">For the purpose of applying </w:t>
      </w:r>
      <w:r w:rsidR="006138CE" w:rsidRPr="008E0AA1">
        <w:t>subsection (</w:t>
      </w:r>
      <w:r w:rsidRPr="008E0AA1">
        <w:t>1) to an adjustment under Division</w:t>
      </w:r>
      <w:r w:rsidR="006138CE" w:rsidRPr="008E0AA1">
        <w:t> </w:t>
      </w:r>
      <w:r w:rsidRPr="008E0AA1">
        <w:t xml:space="preserve">129 relating to a thing acquired or imported before the branch ceased to be a </w:t>
      </w:r>
      <w:r w:rsidR="00314E88" w:rsidRPr="00314E88">
        <w:rPr>
          <w:position w:val="6"/>
          <w:sz w:val="16"/>
          <w:szCs w:val="16"/>
        </w:rPr>
        <w:t>*</w:t>
      </w:r>
      <w:r w:rsidRPr="008E0AA1">
        <w:t>non</w:t>
      </w:r>
      <w:r w:rsidR="00314E88">
        <w:noBreakHyphen/>
      </w:r>
      <w:r w:rsidRPr="008E0AA1">
        <w:t>profit sub</w:t>
      </w:r>
      <w:r w:rsidR="00314E88">
        <w:noBreakHyphen/>
      </w:r>
      <w:r w:rsidRPr="008E0AA1">
        <w:t xml:space="preserve">entity, that </w:t>
      </w:r>
      <w:r w:rsidR="00A53099" w:rsidRPr="008E0AA1">
        <w:t>Division</w:t>
      </w:r>
      <w:r w:rsidR="00A36DB5" w:rsidRPr="008E0AA1">
        <w:t xml:space="preserve"> </w:t>
      </w:r>
      <w:r w:rsidRPr="008E0AA1">
        <w:t>applies as if:</w:t>
      </w:r>
    </w:p>
    <w:p w:rsidR="00300522" w:rsidRPr="008E0AA1" w:rsidRDefault="00300522" w:rsidP="00300522">
      <w:pPr>
        <w:pStyle w:val="paragraph"/>
      </w:pPr>
      <w:r w:rsidRPr="008E0AA1">
        <w:tab/>
        <w:t>(a)</w:t>
      </w:r>
      <w:r w:rsidRPr="008E0AA1">
        <w:tab/>
        <w:t xml:space="preserve">the extent to which the acquisition or importation of the thing was for a </w:t>
      </w:r>
      <w:r w:rsidR="00314E88" w:rsidRPr="00314E88">
        <w:rPr>
          <w:position w:val="6"/>
          <w:sz w:val="16"/>
          <w:szCs w:val="16"/>
        </w:rPr>
        <w:t>*</w:t>
      </w:r>
      <w:r w:rsidRPr="008E0AA1">
        <w:t>creditable purpose were the extent to which the entity acquired or imported it for a creditable purpose; and</w:t>
      </w:r>
    </w:p>
    <w:p w:rsidR="00300522" w:rsidRPr="008E0AA1" w:rsidRDefault="00300522" w:rsidP="00300522">
      <w:pPr>
        <w:pStyle w:val="paragraph"/>
      </w:pPr>
      <w:r w:rsidRPr="008E0AA1">
        <w:tab/>
        <w:t>(b)</w:t>
      </w:r>
      <w:r w:rsidRPr="008E0AA1">
        <w:tab/>
        <w:t xml:space="preserve">the extent to which the thing has been </w:t>
      </w:r>
      <w:r w:rsidR="00314E88" w:rsidRPr="00314E88">
        <w:rPr>
          <w:position w:val="6"/>
          <w:sz w:val="16"/>
          <w:szCs w:val="16"/>
        </w:rPr>
        <w:t>*</w:t>
      </w:r>
      <w:r w:rsidRPr="008E0AA1">
        <w:t>applied for a creditable purpose since its acquisition or importation were the extent to which the entity applied it for a creditable purpose.</w:t>
      </w:r>
    </w:p>
    <w:p w:rsidR="00300522" w:rsidRPr="008E0AA1" w:rsidRDefault="00300522" w:rsidP="00300522">
      <w:pPr>
        <w:pStyle w:val="ActHead5"/>
      </w:pPr>
      <w:bookmarkStart w:id="501" w:name="_Toc108000462"/>
      <w:r w:rsidRPr="00314E88">
        <w:rPr>
          <w:rStyle w:val="CharSectno"/>
        </w:rPr>
        <w:t>63</w:t>
      </w:r>
      <w:r w:rsidR="00314E88" w:rsidRPr="00314E88">
        <w:rPr>
          <w:rStyle w:val="CharSectno"/>
        </w:rPr>
        <w:noBreakHyphen/>
      </w:r>
      <w:r w:rsidRPr="00314E88">
        <w:rPr>
          <w:rStyle w:val="CharSectno"/>
        </w:rPr>
        <w:t>50</w:t>
      </w:r>
      <w:r w:rsidRPr="008E0AA1">
        <w:t xml:space="preserve">  Membership requirements of GST groups</w:t>
      </w:r>
      <w:bookmarkEnd w:id="501"/>
      <w:r w:rsidRPr="008E0AA1">
        <w:t xml:space="preserve"> </w:t>
      </w:r>
    </w:p>
    <w:p w:rsidR="00300522" w:rsidRPr="008E0AA1" w:rsidRDefault="00300522" w:rsidP="00300522">
      <w:pPr>
        <w:pStyle w:val="subsection"/>
      </w:pPr>
      <w:r w:rsidRPr="008E0AA1">
        <w:tab/>
      </w:r>
      <w:r w:rsidRPr="008E0AA1">
        <w:tab/>
        <w:t xml:space="preserve">A </w:t>
      </w:r>
      <w:r w:rsidR="00314E88" w:rsidRPr="00314E88">
        <w:rPr>
          <w:position w:val="6"/>
          <w:sz w:val="16"/>
          <w:szCs w:val="16"/>
        </w:rPr>
        <w:t>*</w:t>
      </w:r>
      <w:r w:rsidRPr="008E0AA1">
        <w:t>non</w:t>
      </w:r>
      <w:r w:rsidR="00314E88">
        <w:noBreakHyphen/>
      </w:r>
      <w:r w:rsidRPr="008E0AA1">
        <w:t>profit sub</w:t>
      </w:r>
      <w:r w:rsidR="00314E88">
        <w:noBreakHyphen/>
      </w:r>
      <w:r w:rsidRPr="008E0AA1">
        <w:t xml:space="preserve">entity </w:t>
      </w:r>
      <w:r w:rsidRPr="008E0AA1">
        <w:rPr>
          <w:b/>
          <w:bCs/>
          <w:i/>
          <w:iCs/>
        </w:rPr>
        <w:t>satisfies the membership requirements</w:t>
      </w:r>
      <w:r w:rsidRPr="008E0AA1">
        <w:t xml:space="preserve"> for a </w:t>
      </w:r>
      <w:r w:rsidR="00314E88" w:rsidRPr="00314E88">
        <w:rPr>
          <w:position w:val="6"/>
          <w:sz w:val="16"/>
          <w:szCs w:val="16"/>
        </w:rPr>
        <w:t>*</w:t>
      </w:r>
      <w:r w:rsidRPr="008E0AA1">
        <w:t xml:space="preserve">GST group, or a proposed GST group, if: </w:t>
      </w:r>
    </w:p>
    <w:p w:rsidR="00300522" w:rsidRPr="008E0AA1" w:rsidRDefault="00300522" w:rsidP="00300522">
      <w:pPr>
        <w:pStyle w:val="paragraph"/>
      </w:pPr>
      <w:r w:rsidRPr="008E0AA1">
        <w:tab/>
        <w:t>(a)</w:t>
      </w:r>
      <w:r w:rsidRPr="008E0AA1">
        <w:tab/>
        <w:t xml:space="preserve">it is </w:t>
      </w:r>
      <w:r w:rsidR="00314E88" w:rsidRPr="00314E88">
        <w:rPr>
          <w:position w:val="6"/>
          <w:sz w:val="16"/>
          <w:szCs w:val="16"/>
        </w:rPr>
        <w:t>*</w:t>
      </w:r>
      <w:r w:rsidRPr="008E0AA1">
        <w:t xml:space="preserve">registered; and </w:t>
      </w:r>
    </w:p>
    <w:p w:rsidR="00300522" w:rsidRPr="008E0AA1" w:rsidRDefault="00300522" w:rsidP="00300522">
      <w:pPr>
        <w:pStyle w:val="paragraph"/>
      </w:pPr>
      <w:r w:rsidRPr="008E0AA1">
        <w:tab/>
        <w:t>(b)</w:t>
      </w:r>
      <w:r w:rsidRPr="008E0AA1">
        <w:tab/>
        <w:t xml:space="preserve">it has the same tax periods applying to it as the tax periods applying to all the other members of the GST group or proposed GST group; and </w:t>
      </w:r>
    </w:p>
    <w:p w:rsidR="00300522" w:rsidRPr="008E0AA1" w:rsidRDefault="00300522" w:rsidP="00300522">
      <w:pPr>
        <w:pStyle w:val="paragraph"/>
      </w:pPr>
      <w:r w:rsidRPr="008E0AA1">
        <w:tab/>
        <w:t>(c)</w:t>
      </w:r>
      <w:r w:rsidRPr="008E0AA1">
        <w:tab/>
        <w:t xml:space="preserve">it accounts on the same basis as all those other members; and </w:t>
      </w:r>
    </w:p>
    <w:p w:rsidR="00300522" w:rsidRPr="008E0AA1" w:rsidRDefault="00300522" w:rsidP="00300522">
      <w:pPr>
        <w:pStyle w:val="paragraph"/>
      </w:pPr>
      <w:r w:rsidRPr="008E0AA1">
        <w:tab/>
        <w:t>(d)</w:t>
      </w:r>
      <w:r w:rsidRPr="008E0AA1">
        <w:tab/>
        <w:t xml:space="preserve">it is not a </w:t>
      </w:r>
      <w:r w:rsidR="00314E88" w:rsidRPr="00314E88">
        <w:rPr>
          <w:position w:val="6"/>
          <w:sz w:val="16"/>
          <w:szCs w:val="16"/>
        </w:rPr>
        <w:t>*</w:t>
      </w:r>
      <w:r w:rsidRPr="008E0AA1">
        <w:t xml:space="preserve">member of any other GST group; and </w:t>
      </w:r>
    </w:p>
    <w:p w:rsidR="00300522" w:rsidRPr="008E0AA1" w:rsidRDefault="00300522" w:rsidP="00300522">
      <w:pPr>
        <w:pStyle w:val="paragraph"/>
      </w:pPr>
      <w:r w:rsidRPr="008E0AA1">
        <w:tab/>
        <w:t>(e)</w:t>
      </w:r>
      <w:r w:rsidRPr="008E0AA1">
        <w:tab/>
        <w:t xml:space="preserve">each of the other members of the GST group or proposed GST group is either: </w:t>
      </w:r>
    </w:p>
    <w:p w:rsidR="00300522" w:rsidRPr="008E0AA1" w:rsidRDefault="00300522" w:rsidP="00300522">
      <w:pPr>
        <w:pStyle w:val="paragraphsub"/>
      </w:pPr>
      <w:r w:rsidRPr="008E0AA1">
        <w:tab/>
        <w:t>(i)</w:t>
      </w:r>
      <w:r w:rsidRPr="008E0AA1">
        <w:tab/>
        <w:t>the entity of which the non</w:t>
      </w:r>
      <w:r w:rsidR="00314E88">
        <w:noBreakHyphen/>
      </w:r>
      <w:r w:rsidRPr="008E0AA1">
        <w:t>profit sub</w:t>
      </w:r>
      <w:r w:rsidR="00314E88">
        <w:noBreakHyphen/>
      </w:r>
      <w:r w:rsidRPr="008E0AA1">
        <w:t xml:space="preserve">entity is a branch; or </w:t>
      </w:r>
    </w:p>
    <w:p w:rsidR="00300522" w:rsidRPr="008E0AA1" w:rsidRDefault="00300522" w:rsidP="00300522">
      <w:pPr>
        <w:pStyle w:val="paragraphsub"/>
      </w:pPr>
      <w:r w:rsidRPr="008E0AA1">
        <w:tab/>
        <w:t>(ii)</w:t>
      </w:r>
      <w:r w:rsidRPr="008E0AA1">
        <w:tab/>
        <w:t>another branch of that entity that is a non</w:t>
      </w:r>
      <w:r w:rsidR="00314E88">
        <w:noBreakHyphen/>
      </w:r>
      <w:r w:rsidRPr="008E0AA1">
        <w:t>profit sub</w:t>
      </w:r>
      <w:r w:rsidR="00314E88">
        <w:noBreakHyphen/>
      </w:r>
      <w:r w:rsidRPr="008E0AA1">
        <w:t xml:space="preserve">entity. </w:t>
      </w:r>
    </w:p>
    <w:p w:rsidR="00300522" w:rsidRPr="008E0AA1" w:rsidRDefault="00300522" w:rsidP="00A36DB5">
      <w:pPr>
        <w:pStyle w:val="ActHead2"/>
        <w:pageBreakBefore/>
      </w:pPr>
      <w:bookmarkStart w:id="502" w:name="_Toc108000463"/>
      <w:r w:rsidRPr="00314E88">
        <w:rPr>
          <w:rStyle w:val="CharPartNo"/>
        </w:rPr>
        <w:t>Part</w:t>
      </w:r>
      <w:r w:rsidR="006138CE" w:rsidRPr="00314E88">
        <w:rPr>
          <w:rStyle w:val="CharPartNo"/>
        </w:rPr>
        <w:t> </w:t>
      </w:r>
      <w:r w:rsidRPr="00314E88">
        <w:rPr>
          <w:rStyle w:val="CharPartNo"/>
        </w:rPr>
        <w:t>4</w:t>
      </w:r>
      <w:r w:rsidR="00314E88" w:rsidRPr="00314E88">
        <w:rPr>
          <w:rStyle w:val="CharPartNo"/>
        </w:rPr>
        <w:noBreakHyphen/>
      </w:r>
      <w:r w:rsidRPr="00314E88">
        <w:rPr>
          <w:rStyle w:val="CharPartNo"/>
        </w:rPr>
        <w:t>2</w:t>
      </w:r>
      <w:r w:rsidRPr="008E0AA1">
        <w:t>—</w:t>
      </w:r>
      <w:r w:rsidRPr="00314E88">
        <w:rPr>
          <w:rStyle w:val="CharPartText"/>
        </w:rPr>
        <w:t>Special rules mainly about supplies and acquisitions</w:t>
      </w:r>
      <w:bookmarkEnd w:id="502"/>
    </w:p>
    <w:p w:rsidR="00300522" w:rsidRPr="008E0AA1" w:rsidRDefault="00300522" w:rsidP="00300522">
      <w:pPr>
        <w:pStyle w:val="notemargin"/>
      </w:pPr>
      <w:r w:rsidRPr="008E0AA1">
        <w:t>Note:</w:t>
      </w:r>
      <w:r w:rsidRPr="008E0AA1">
        <w:tab/>
        <w:t xml:space="preserve">The special rules in this </w:t>
      </w:r>
      <w:r w:rsidR="00A53099" w:rsidRPr="008E0AA1">
        <w:t>Part</w:t>
      </w:r>
      <w:r w:rsidR="00A36DB5" w:rsidRPr="008E0AA1">
        <w:t xml:space="preserve"> </w:t>
      </w:r>
      <w:r w:rsidRPr="008E0AA1">
        <w:t>mainly modify the operation of Part</w:t>
      </w:r>
      <w:r w:rsidR="006138CE" w:rsidRPr="008E0AA1">
        <w:t> </w:t>
      </w:r>
      <w:r w:rsidRPr="008E0AA1">
        <w:t>2</w:t>
      </w:r>
      <w:r w:rsidR="00314E88">
        <w:noBreakHyphen/>
      </w:r>
      <w:r w:rsidRPr="008E0AA1">
        <w:t>2, but they may affect other Parts of Chapter</w:t>
      </w:r>
      <w:r w:rsidR="006138CE" w:rsidRPr="008E0AA1">
        <w:t> </w:t>
      </w:r>
      <w:r w:rsidRPr="008E0AA1">
        <w:t>2 in minor ways.</w:t>
      </w:r>
    </w:p>
    <w:p w:rsidR="00300522" w:rsidRPr="008E0AA1" w:rsidRDefault="00300522" w:rsidP="00300522">
      <w:pPr>
        <w:pStyle w:val="ActHead3"/>
      </w:pPr>
      <w:bookmarkStart w:id="503" w:name="_Toc108000464"/>
      <w:r w:rsidRPr="00314E88">
        <w:rPr>
          <w:rStyle w:val="CharDivNo"/>
        </w:rPr>
        <w:t>Division</w:t>
      </w:r>
      <w:r w:rsidR="006138CE" w:rsidRPr="00314E88">
        <w:rPr>
          <w:rStyle w:val="CharDivNo"/>
        </w:rPr>
        <w:t> </w:t>
      </w:r>
      <w:r w:rsidRPr="00314E88">
        <w:rPr>
          <w:rStyle w:val="CharDivNo"/>
        </w:rPr>
        <w:t>66</w:t>
      </w:r>
      <w:r w:rsidRPr="008E0AA1">
        <w:t>—</w:t>
      </w:r>
      <w:r w:rsidRPr="00314E88">
        <w:rPr>
          <w:rStyle w:val="CharDivText"/>
        </w:rPr>
        <w:t>Second</w:t>
      </w:r>
      <w:r w:rsidR="00314E88" w:rsidRPr="00314E88">
        <w:rPr>
          <w:rStyle w:val="CharDivText"/>
        </w:rPr>
        <w:noBreakHyphen/>
      </w:r>
      <w:r w:rsidRPr="00314E88">
        <w:rPr>
          <w:rStyle w:val="CharDivText"/>
        </w:rPr>
        <w:t>hand goods</w:t>
      </w:r>
      <w:bookmarkEnd w:id="503"/>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66</w:t>
      </w:r>
      <w:r w:rsidR="00314E88">
        <w:noBreakHyphen/>
      </w:r>
      <w:r w:rsidRPr="008E0AA1">
        <w:t>A</w:t>
      </w:r>
      <w:r w:rsidRPr="008E0AA1">
        <w:tab/>
        <w:t>Input tax credits for acquiring second</w:t>
      </w:r>
      <w:r w:rsidR="00314E88">
        <w:noBreakHyphen/>
      </w:r>
      <w:r w:rsidRPr="008E0AA1">
        <w:t>hand goods</w:t>
      </w:r>
    </w:p>
    <w:p w:rsidR="00300522" w:rsidRPr="008E0AA1" w:rsidRDefault="00300522" w:rsidP="00300522">
      <w:pPr>
        <w:pStyle w:val="TofSectsSubdiv"/>
      </w:pPr>
      <w:r w:rsidRPr="008E0AA1">
        <w:t>66</w:t>
      </w:r>
      <w:r w:rsidR="00314E88">
        <w:noBreakHyphen/>
      </w:r>
      <w:r w:rsidRPr="008E0AA1">
        <w:t>B</w:t>
      </w:r>
      <w:r w:rsidRPr="008E0AA1">
        <w:tab/>
        <w:t>Acquisitions of second</w:t>
      </w:r>
      <w:r w:rsidR="00314E88">
        <w:noBreakHyphen/>
      </w:r>
      <w:r w:rsidRPr="008E0AA1">
        <w:t>hand goods that are divided for re</w:t>
      </w:r>
      <w:r w:rsidR="00314E88">
        <w:noBreakHyphen/>
      </w:r>
      <w:r w:rsidRPr="008E0AA1">
        <w:t>supply</w:t>
      </w:r>
    </w:p>
    <w:p w:rsidR="00300522" w:rsidRPr="008E0AA1" w:rsidRDefault="00300522" w:rsidP="00300522">
      <w:pPr>
        <w:pStyle w:val="ActHead5"/>
      </w:pPr>
      <w:bookmarkStart w:id="504" w:name="_Toc108000465"/>
      <w:r w:rsidRPr="00314E88">
        <w:rPr>
          <w:rStyle w:val="CharSectno"/>
        </w:rPr>
        <w:t>66</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504"/>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allows you to claim input tax credits for your acquisitions of second</w:t>
      </w:r>
      <w:r w:rsidR="00314E88">
        <w:noBreakHyphen/>
      </w:r>
      <w:r w:rsidRPr="008E0AA1">
        <w:t>hand goods, even though GST was not payable on the supply of the goods to you. However, some limitations apply, and a form of global accounting is used for some acquisitions of second</w:t>
      </w:r>
      <w:r w:rsidR="00314E88">
        <w:noBreakHyphen/>
      </w:r>
      <w:r w:rsidRPr="008E0AA1">
        <w:t>hand goods that are divided for re</w:t>
      </w:r>
      <w:r w:rsidR="00314E88">
        <w:noBreakHyphen/>
      </w:r>
      <w:r w:rsidRPr="008E0AA1">
        <w:t>supply.</w:t>
      </w:r>
    </w:p>
    <w:p w:rsidR="00300522" w:rsidRPr="008E0AA1" w:rsidRDefault="00300522" w:rsidP="00300522">
      <w:pPr>
        <w:pStyle w:val="ActHead4"/>
      </w:pPr>
      <w:bookmarkStart w:id="505" w:name="_Toc108000466"/>
      <w:r w:rsidRPr="00314E88">
        <w:rPr>
          <w:rStyle w:val="CharSubdNo"/>
        </w:rPr>
        <w:t>Subdivision</w:t>
      </w:r>
      <w:r w:rsidR="006138CE" w:rsidRPr="00314E88">
        <w:rPr>
          <w:rStyle w:val="CharSubdNo"/>
        </w:rPr>
        <w:t> </w:t>
      </w:r>
      <w:r w:rsidRPr="00314E88">
        <w:rPr>
          <w:rStyle w:val="CharSubdNo"/>
        </w:rPr>
        <w:t>66</w:t>
      </w:r>
      <w:r w:rsidR="00314E88" w:rsidRPr="00314E88">
        <w:rPr>
          <w:rStyle w:val="CharSubdNo"/>
        </w:rPr>
        <w:noBreakHyphen/>
      </w:r>
      <w:r w:rsidRPr="00314E88">
        <w:rPr>
          <w:rStyle w:val="CharSubdNo"/>
        </w:rPr>
        <w:t>A</w:t>
      </w:r>
      <w:r w:rsidRPr="008E0AA1">
        <w:t>—</w:t>
      </w:r>
      <w:r w:rsidRPr="00314E88">
        <w:rPr>
          <w:rStyle w:val="CharSubdText"/>
        </w:rPr>
        <w:t>Input tax credits for acquiring second</w:t>
      </w:r>
      <w:r w:rsidR="00314E88" w:rsidRPr="00314E88">
        <w:rPr>
          <w:rStyle w:val="CharSubdText"/>
        </w:rPr>
        <w:noBreakHyphen/>
      </w:r>
      <w:r w:rsidRPr="00314E88">
        <w:rPr>
          <w:rStyle w:val="CharSubdText"/>
        </w:rPr>
        <w:t>hand goods</w:t>
      </w:r>
      <w:bookmarkEnd w:id="505"/>
    </w:p>
    <w:p w:rsidR="00300522" w:rsidRPr="008E0AA1" w:rsidRDefault="00300522" w:rsidP="00300522">
      <w:pPr>
        <w:pStyle w:val="ActHead5"/>
      </w:pPr>
      <w:bookmarkStart w:id="506" w:name="_Toc108000467"/>
      <w:r w:rsidRPr="00314E88">
        <w:rPr>
          <w:rStyle w:val="CharSectno"/>
        </w:rPr>
        <w:t>66</w:t>
      </w:r>
      <w:r w:rsidR="00314E88" w:rsidRPr="00314E88">
        <w:rPr>
          <w:rStyle w:val="CharSectno"/>
        </w:rPr>
        <w:noBreakHyphen/>
      </w:r>
      <w:r w:rsidRPr="00314E88">
        <w:rPr>
          <w:rStyle w:val="CharSectno"/>
        </w:rPr>
        <w:t>5</w:t>
      </w:r>
      <w:r w:rsidRPr="008E0AA1">
        <w:t xml:space="preserve">  Creditable acquisitions of second</w:t>
      </w:r>
      <w:r w:rsidR="00314E88">
        <w:noBreakHyphen/>
      </w:r>
      <w:r w:rsidRPr="008E0AA1">
        <w:t>hand goods</w:t>
      </w:r>
      <w:bookmarkEnd w:id="506"/>
    </w:p>
    <w:p w:rsidR="00300522" w:rsidRPr="008E0AA1" w:rsidRDefault="00300522" w:rsidP="00300522">
      <w:pPr>
        <w:pStyle w:val="subsection"/>
      </w:pPr>
      <w:r w:rsidRPr="008E0AA1">
        <w:tab/>
        <w:t>(1)</w:t>
      </w:r>
      <w:r w:rsidRPr="008E0AA1">
        <w:tab/>
        <w:t xml:space="preserve">If you acquire </w:t>
      </w:r>
      <w:r w:rsidR="00314E88" w:rsidRPr="00314E88">
        <w:rPr>
          <w:position w:val="6"/>
          <w:sz w:val="16"/>
          <w:szCs w:val="16"/>
        </w:rPr>
        <w:t>*</w:t>
      </w:r>
      <w:r w:rsidRPr="008E0AA1">
        <w:t>second</w:t>
      </w:r>
      <w:r w:rsidR="00314E88">
        <w:noBreakHyphen/>
      </w:r>
      <w:r w:rsidRPr="008E0AA1">
        <w:t xml:space="preserve">hand goods for the purposes of sale or exchange (but not for manufacture) in the ordinary course of </w:t>
      </w:r>
      <w:r w:rsidR="00314E88" w:rsidRPr="00314E88">
        <w:rPr>
          <w:position w:val="6"/>
          <w:sz w:val="16"/>
          <w:szCs w:val="16"/>
        </w:rPr>
        <w:t>*</w:t>
      </w:r>
      <w:r w:rsidRPr="008E0AA1">
        <w:t xml:space="preserve">business, the fact that the supply of the goods to you is not a </w:t>
      </w:r>
      <w:r w:rsidR="00314E88" w:rsidRPr="00314E88">
        <w:rPr>
          <w:position w:val="6"/>
          <w:sz w:val="16"/>
          <w:szCs w:val="16"/>
        </w:rPr>
        <w:t>*</w:t>
      </w:r>
      <w:r w:rsidRPr="008E0AA1">
        <w:t xml:space="preserve">taxable supply does not stop the acquisition being a </w:t>
      </w:r>
      <w:r w:rsidR="00314E88" w:rsidRPr="00314E88">
        <w:rPr>
          <w:position w:val="6"/>
          <w:sz w:val="16"/>
          <w:szCs w:val="16"/>
        </w:rPr>
        <w:t>*</w:t>
      </w:r>
      <w:r w:rsidRPr="008E0AA1">
        <w:t>creditable acquisition.</w:t>
      </w:r>
    </w:p>
    <w:p w:rsidR="00300522" w:rsidRPr="008E0AA1" w:rsidRDefault="00300522" w:rsidP="00300522">
      <w:pPr>
        <w:pStyle w:val="subsection"/>
      </w:pPr>
      <w:r w:rsidRPr="008E0AA1">
        <w:tab/>
        <w:t>(2)</w:t>
      </w:r>
      <w:r w:rsidRPr="008E0AA1">
        <w:tab/>
        <w:t>However, this section does not apply, and is taken never to have applied, to the acquisition if:</w:t>
      </w:r>
    </w:p>
    <w:p w:rsidR="00300522" w:rsidRPr="008E0AA1" w:rsidRDefault="00300522" w:rsidP="00300522">
      <w:pPr>
        <w:pStyle w:val="paragraph"/>
      </w:pPr>
      <w:r w:rsidRPr="008E0AA1">
        <w:tab/>
        <w:t>(a)</w:t>
      </w:r>
      <w:r w:rsidRPr="008E0AA1">
        <w:tab/>
        <w:t xml:space="preserve">the supply of the goods to you was a </w:t>
      </w:r>
      <w:r w:rsidR="00314E88" w:rsidRPr="00314E88">
        <w:rPr>
          <w:position w:val="6"/>
          <w:sz w:val="16"/>
          <w:szCs w:val="16"/>
        </w:rPr>
        <w:t>*</w:t>
      </w:r>
      <w:r w:rsidRPr="008E0AA1">
        <w:t xml:space="preserve">taxable supply, or was </w:t>
      </w:r>
      <w:r w:rsidR="00314E88" w:rsidRPr="00314E88">
        <w:rPr>
          <w:position w:val="6"/>
          <w:sz w:val="16"/>
          <w:szCs w:val="16"/>
        </w:rPr>
        <w:t>*</w:t>
      </w:r>
      <w:r w:rsidRPr="008E0AA1">
        <w:t>GST</w:t>
      </w:r>
      <w:r w:rsidR="00314E88">
        <w:noBreakHyphen/>
      </w:r>
      <w:r w:rsidRPr="008E0AA1">
        <w:t>free; or</w:t>
      </w:r>
    </w:p>
    <w:p w:rsidR="00300522" w:rsidRPr="008E0AA1" w:rsidRDefault="00300522" w:rsidP="00300522">
      <w:pPr>
        <w:pStyle w:val="paragraph"/>
      </w:pPr>
      <w:r w:rsidRPr="008E0AA1">
        <w:tab/>
        <w:t>(b)</w:t>
      </w:r>
      <w:r w:rsidRPr="008E0AA1">
        <w:tab/>
        <w:t xml:space="preserve">you </w:t>
      </w:r>
      <w:r w:rsidR="00314E88" w:rsidRPr="00314E88">
        <w:rPr>
          <w:position w:val="6"/>
          <w:sz w:val="16"/>
          <w:szCs w:val="16"/>
        </w:rPr>
        <w:t>*</w:t>
      </w:r>
      <w:r w:rsidRPr="008E0AA1">
        <w:t>imported the goods; or</w:t>
      </w:r>
    </w:p>
    <w:p w:rsidR="00300522" w:rsidRPr="008E0AA1" w:rsidRDefault="00300522" w:rsidP="00300522">
      <w:pPr>
        <w:pStyle w:val="paragraph"/>
      </w:pPr>
      <w:r w:rsidRPr="008E0AA1">
        <w:tab/>
        <w:t>(c)</w:t>
      </w:r>
      <w:r w:rsidRPr="008E0AA1">
        <w:tab/>
        <w:t>the supply of the goods to you was a supply by way of hire; or</w:t>
      </w:r>
    </w:p>
    <w:p w:rsidR="00300522" w:rsidRPr="008E0AA1" w:rsidRDefault="00300522" w:rsidP="00300522">
      <w:pPr>
        <w:pStyle w:val="paragraph"/>
      </w:pPr>
      <w:r w:rsidRPr="008E0AA1">
        <w:tab/>
        <w:t>(d)</w:t>
      </w:r>
      <w:r w:rsidRPr="008E0AA1">
        <w:tab/>
        <w:t>Subdivision</w:t>
      </w:r>
      <w:r w:rsidR="006138CE" w:rsidRPr="008E0AA1">
        <w:t> </w:t>
      </w:r>
      <w:r w:rsidRPr="008E0AA1">
        <w:t>66</w:t>
      </w:r>
      <w:r w:rsidR="00314E88">
        <w:noBreakHyphen/>
      </w:r>
      <w:r w:rsidRPr="008E0AA1">
        <w:t>B applies to the acquisition; or</w:t>
      </w:r>
    </w:p>
    <w:p w:rsidR="00300522" w:rsidRPr="008E0AA1" w:rsidRDefault="00300522" w:rsidP="00300522">
      <w:pPr>
        <w:pStyle w:val="paragraph"/>
      </w:pPr>
      <w:r w:rsidRPr="008E0AA1">
        <w:tab/>
        <w:t>(e)</w:t>
      </w:r>
      <w:r w:rsidRPr="008E0AA1">
        <w:tab/>
        <w:t>you make a supply of the goods that is not a taxable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5"/>
      </w:pPr>
      <w:bookmarkStart w:id="507" w:name="_Toc108000468"/>
      <w:r w:rsidRPr="00314E88">
        <w:rPr>
          <w:rStyle w:val="CharSectno"/>
        </w:rPr>
        <w:t>66</w:t>
      </w:r>
      <w:r w:rsidR="00314E88" w:rsidRPr="00314E88">
        <w:rPr>
          <w:rStyle w:val="CharSectno"/>
        </w:rPr>
        <w:noBreakHyphen/>
      </w:r>
      <w:r w:rsidRPr="00314E88">
        <w:rPr>
          <w:rStyle w:val="CharSectno"/>
        </w:rPr>
        <w:t>10</w:t>
      </w:r>
      <w:r w:rsidRPr="008E0AA1">
        <w:t xml:space="preserve">  Amounts of input tax credits for creditable acquisitions of second</w:t>
      </w:r>
      <w:r w:rsidR="00314E88">
        <w:noBreakHyphen/>
      </w:r>
      <w:r w:rsidRPr="008E0AA1">
        <w:t>hand goods</w:t>
      </w:r>
      <w:bookmarkEnd w:id="507"/>
    </w:p>
    <w:p w:rsidR="00300522" w:rsidRPr="008E0AA1" w:rsidRDefault="00300522" w:rsidP="00300522">
      <w:pPr>
        <w:pStyle w:val="subsection"/>
      </w:pPr>
      <w:r w:rsidRPr="008E0AA1">
        <w:tab/>
        <w:t>(1)</w:t>
      </w:r>
      <w:r w:rsidRPr="008E0AA1">
        <w:tab/>
        <w:t xml:space="preserve">The amount of the input tax credit for a </w:t>
      </w:r>
      <w:r w:rsidR="00314E88" w:rsidRPr="00314E88">
        <w:rPr>
          <w:position w:val="6"/>
          <w:sz w:val="16"/>
          <w:szCs w:val="16"/>
        </w:rPr>
        <w:t>*</w:t>
      </w:r>
      <w:r w:rsidRPr="008E0AA1">
        <w:t xml:space="preserve">creditable acquisition of </w:t>
      </w:r>
      <w:r w:rsidR="00314E88" w:rsidRPr="00314E88">
        <w:rPr>
          <w:position w:val="6"/>
          <w:sz w:val="16"/>
          <w:szCs w:val="16"/>
        </w:rPr>
        <w:t>*</w:t>
      </w:r>
      <w:r w:rsidRPr="008E0AA1">
        <w:t>second</w:t>
      </w:r>
      <w:r w:rsidR="00314E88">
        <w:noBreakHyphen/>
      </w:r>
      <w:r w:rsidRPr="008E0AA1">
        <w:t xml:space="preserve">hand goods for which the </w:t>
      </w:r>
      <w:r w:rsidR="00314E88" w:rsidRPr="00314E88">
        <w:rPr>
          <w:position w:val="6"/>
          <w:sz w:val="16"/>
          <w:szCs w:val="16"/>
        </w:rPr>
        <w:t>*</w:t>
      </w:r>
      <w:r w:rsidRPr="008E0AA1">
        <w:t>consideration is more than $300 is:</w:t>
      </w:r>
    </w:p>
    <w:p w:rsidR="00300522" w:rsidRPr="008E0AA1" w:rsidRDefault="00300522" w:rsidP="00300522">
      <w:pPr>
        <w:pStyle w:val="paragraph"/>
      </w:pPr>
      <w:r w:rsidRPr="008E0AA1">
        <w:tab/>
        <w:t>(a)</w:t>
      </w:r>
      <w:r w:rsidRPr="008E0AA1">
        <w:tab/>
        <w:t xml:space="preserve">an amount equal to </w:t>
      </w:r>
      <w:r w:rsidRPr="008E0AA1">
        <w:rPr>
          <w:position w:val="6"/>
          <w:sz w:val="16"/>
          <w:szCs w:val="16"/>
        </w:rPr>
        <w:t>1</w:t>
      </w:r>
      <w:r w:rsidRPr="008E0AA1">
        <w:t>/</w:t>
      </w:r>
      <w:r w:rsidRPr="008E0AA1">
        <w:rPr>
          <w:sz w:val="16"/>
          <w:szCs w:val="16"/>
        </w:rPr>
        <w:t>11</w:t>
      </w:r>
      <w:r w:rsidRPr="008E0AA1">
        <w:t xml:space="preserve"> of the </w:t>
      </w:r>
      <w:r w:rsidR="00314E88" w:rsidRPr="00314E88">
        <w:rPr>
          <w:position w:val="6"/>
          <w:sz w:val="16"/>
          <w:szCs w:val="16"/>
        </w:rPr>
        <w:t>*</w:t>
      </w:r>
      <w:r w:rsidRPr="008E0AA1">
        <w:t>consideration that you provide, or are liable to provide, for the acquisition; or</w:t>
      </w:r>
    </w:p>
    <w:p w:rsidR="00300522" w:rsidRPr="008E0AA1" w:rsidRDefault="00300522" w:rsidP="00300522">
      <w:pPr>
        <w:pStyle w:val="paragraph"/>
      </w:pPr>
      <w:r w:rsidRPr="008E0AA1">
        <w:tab/>
        <w:t>(b)</w:t>
      </w:r>
      <w:r w:rsidRPr="008E0AA1">
        <w:tab/>
        <w:t xml:space="preserve">if that amount is more than the amount of the GST payable on a </w:t>
      </w:r>
      <w:r w:rsidR="00314E88" w:rsidRPr="00314E88">
        <w:rPr>
          <w:position w:val="6"/>
          <w:sz w:val="16"/>
          <w:szCs w:val="16"/>
        </w:rPr>
        <w:t>*</w:t>
      </w:r>
      <w:r w:rsidRPr="008E0AA1">
        <w:t>taxable supply of the goods that you make—the amount of GST on that taxable supply.</w:t>
      </w:r>
    </w:p>
    <w:p w:rsidR="00300522" w:rsidRPr="008E0AA1" w:rsidRDefault="00300522" w:rsidP="00300522">
      <w:pPr>
        <w:pStyle w:val="subsection"/>
      </w:pPr>
      <w:r w:rsidRPr="008E0AA1">
        <w:tab/>
        <w:t>(1A)</w:t>
      </w:r>
      <w:r w:rsidRPr="008E0AA1">
        <w:tab/>
        <w:t xml:space="preserve">The amount of the input tax credit for a </w:t>
      </w:r>
      <w:r w:rsidR="00314E88" w:rsidRPr="00314E88">
        <w:rPr>
          <w:position w:val="6"/>
          <w:sz w:val="16"/>
          <w:szCs w:val="16"/>
        </w:rPr>
        <w:t>*</w:t>
      </w:r>
      <w:r w:rsidRPr="008E0AA1">
        <w:t xml:space="preserve">creditable acquisition of </w:t>
      </w:r>
      <w:r w:rsidR="00314E88" w:rsidRPr="00314E88">
        <w:rPr>
          <w:position w:val="6"/>
          <w:sz w:val="16"/>
          <w:szCs w:val="16"/>
        </w:rPr>
        <w:t>*</w:t>
      </w:r>
      <w:r w:rsidRPr="008E0AA1">
        <w:t>second</w:t>
      </w:r>
      <w:r w:rsidR="00314E88">
        <w:noBreakHyphen/>
      </w:r>
      <w:r w:rsidRPr="008E0AA1">
        <w:t xml:space="preserve">hand goods for which the </w:t>
      </w:r>
      <w:r w:rsidR="00314E88" w:rsidRPr="00314E88">
        <w:rPr>
          <w:position w:val="6"/>
          <w:sz w:val="16"/>
          <w:szCs w:val="16"/>
        </w:rPr>
        <w:t>*</w:t>
      </w:r>
      <w:r w:rsidRPr="008E0AA1">
        <w:t xml:space="preserve">consideration is $300 or less is an amount equal to </w:t>
      </w:r>
      <w:r w:rsidRPr="008E0AA1">
        <w:rPr>
          <w:position w:val="6"/>
          <w:sz w:val="16"/>
          <w:szCs w:val="16"/>
        </w:rPr>
        <w:t>1</w:t>
      </w:r>
      <w:r w:rsidRPr="008E0AA1">
        <w:t>/</w:t>
      </w:r>
      <w:r w:rsidRPr="008E0AA1">
        <w:rPr>
          <w:sz w:val="16"/>
          <w:szCs w:val="16"/>
        </w:rPr>
        <w:t>11</w:t>
      </w:r>
      <w:r w:rsidRPr="008E0AA1">
        <w:t xml:space="preserve"> of the </w:t>
      </w:r>
      <w:r w:rsidR="00314E88" w:rsidRPr="00314E88">
        <w:rPr>
          <w:position w:val="6"/>
          <w:sz w:val="16"/>
          <w:szCs w:val="16"/>
        </w:rPr>
        <w:t>*</w:t>
      </w:r>
      <w:r w:rsidRPr="008E0AA1">
        <w:t>consideration that you provide, or are liable to provide, for the acquisition.</w:t>
      </w:r>
    </w:p>
    <w:p w:rsidR="00300522" w:rsidRPr="008E0AA1" w:rsidRDefault="00300522" w:rsidP="00300522">
      <w:pPr>
        <w:pStyle w:val="subsection"/>
      </w:pPr>
      <w:r w:rsidRPr="008E0AA1">
        <w:tab/>
        <w:t>(2)</w:t>
      </w:r>
      <w:r w:rsidRPr="008E0AA1">
        <w:tab/>
        <w:t xml:space="preserve">However, this section does not apply if the supply of the goods to you is a </w:t>
      </w:r>
      <w:r w:rsidR="00314E88" w:rsidRPr="00314E88">
        <w:rPr>
          <w:position w:val="6"/>
          <w:sz w:val="16"/>
          <w:szCs w:val="16"/>
        </w:rPr>
        <w:t>*</w:t>
      </w:r>
      <w:r w:rsidRPr="008E0AA1">
        <w:t>taxable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14E88">
        <w:noBreakHyphen/>
      </w:r>
      <w:r w:rsidRPr="008E0AA1">
        <w:t>25 (which is about the amount of input tax credits for creditable acquisitions).</w:t>
      </w:r>
    </w:p>
    <w:p w:rsidR="00300522" w:rsidRPr="008E0AA1" w:rsidRDefault="00300522" w:rsidP="00300522">
      <w:pPr>
        <w:pStyle w:val="ActHead5"/>
      </w:pPr>
      <w:bookmarkStart w:id="508" w:name="_Toc108000469"/>
      <w:r w:rsidRPr="00314E88">
        <w:rPr>
          <w:rStyle w:val="CharSectno"/>
        </w:rPr>
        <w:t>66</w:t>
      </w:r>
      <w:r w:rsidR="00314E88" w:rsidRPr="00314E88">
        <w:rPr>
          <w:rStyle w:val="CharSectno"/>
        </w:rPr>
        <w:noBreakHyphen/>
      </w:r>
      <w:r w:rsidRPr="00314E88">
        <w:rPr>
          <w:rStyle w:val="CharSectno"/>
        </w:rPr>
        <w:t>15</w:t>
      </w:r>
      <w:r w:rsidRPr="008E0AA1">
        <w:t xml:space="preserve">  Attributing input tax credits for creditable acquisitions of second</w:t>
      </w:r>
      <w:r w:rsidR="00314E88">
        <w:noBreakHyphen/>
      </w:r>
      <w:r w:rsidRPr="008E0AA1">
        <w:t>hand goods</w:t>
      </w:r>
      <w:bookmarkEnd w:id="508"/>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keepLines/>
      </w:pPr>
      <w:r w:rsidRPr="008E0AA1">
        <w:tab/>
        <w:t>(a)</w:t>
      </w:r>
      <w:r w:rsidRPr="008E0AA1">
        <w:tab/>
        <w:t xml:space="preserve">you are entitled, under this Division, to the input tax credit for a </w:t>
      </w:r>
      <w:r w:rsidR="00314E88" w:rsidRPr="00314E88">
        <w:rPr>
          <w:position w:val="6"/>
          <w:sz w:val="16"/>
          <w:szCs w:val="16"/>
        </w:rPr>
        <w:t>*</w:t>
      </w:r>
      <w:r w:rsidRPr="008E0AA1">
        <w:t xml:space="preserve">creditable acquisition of </w:t>
      </w:r>
      <w:r w:rsidR="00314E88" w:rsidRPr="00314E88">
        <w:rPr>
          <w:position w:val="6"/>
          <w:sz w:val="16"/>
          <w:szCs w:val="16"/>
        </w:rPr>
        <w:t>*</w:t>
      </w:r>
      <w:r w:rsidRPr="008E0AA1">
        <w:t>second</w:t>
      </w:r>
      <w:r w:rsidR="00314E88">
        <w:noBreakHyphen/>
      </w:r>
      <w:r w:rsidRPr="008E0AA1">
        <w:t>hand goods; and</w:t>
      </w:r>
    </w:p>
    <w:p w:rsidR="00300522" w:rsidRPr="008E0AA1" w:rsidRDefault="00300522" w:rsidP="00300522">
      <w:pPr>
        <w:pStyle w:val="paragraph"/>
      </w:pPr>
      <w:r w:rsidRPr="008E0AA1">
        <w:tab/>
        <w:t>(b)</w:t>
      </w:r>
      <w:r w:rsidRPr="008E0AA1">
        <w:tab/>
        <w:t xml:space="preserve">either the </w:t>
      </w:r>
      <w:r w:rsidR="00314E88" w:rsidRPr="00314E88">
        <w:rPr>
          <w:position w:val="6"/>
          <w:sz w:val="16"/>
          <w:szCs w:val="16"/>
        </w:rPr>
        <w:t>*</w:t>
      </w:r>
      <w:r w:rsidRPr="008E0AA1">
        <w:t>consideration for the acquisition was more than $300 or you choose to have this section apply to the acquisition;</w:t>
      </w:r>
    </w:p>
    <w:p w:rsidR="00300522" w:rsidRPr="008E0AA1" w:rsidRDefault="00300522" w:rsidP="00300522">
      <w:pPr>
        <w:pStyle w:val="subsection2"/>
      </w:pPr>
      <w:r w:rsidRPr="008E0AA1">
        <w:t>the input tax credit for the acquisition is attributable to:</w:t>
      </w:r>
    </w:p>
    <w:p w:rsidR="00300522" w:rsidRPr="008E0AA1" w:rsidRDefault="00300522" w:rsidP="00300522">
      <w:pPr>
        <w:pStyle w:val="paragraph"/>
      </w:pPr>
      <w:r w:rsidRPr="008E0AA1">
        <w:tab/>
        <w:t>(c)</w:t>
      </w:r>
      <w:r w:rsidRPr="008E0AA1">
        <w:tab/>
        <w:t xml:space="preserve">the tax period in which any </w:t>
      </w:r>
      <w:r w:rsidR="00314E88" w:rsidRPr="00314E88">
        <w:rPr>
          <w:position w:val="6"/>
          <w:sz w:val="16"/>
          <w:szCs w:val="16"/>
        </w:rPr>
        <w:t>*</w:t>
      </w:r>
      <w:r w:rsidRPr="008E0AA1">
        <w:t xml:space="preserve">consideration is received for a subsequent </w:t>
      </w:r>
      <w:r w:rsidR="00314E88" w:rsidRPr="00314E88">
        <w:rPr>
          <w:position w:val="6"/>
          <w:sz w:val="16"/>
          <w:szCs w:val="16"/>
        </w:rPr>
        <w:t>*</w:t>
      </w:r>
      <w:r w:rsidRPr="008E0AA1">
        <w:t>taxable supply of the goods; or</w:t>
      </w:r>
    </w:p>
    <w:p w:rsidR="00300522" w:rsidRPr="008E0AA1" w:rsidRDefault="00300522" w:rsidP="00300522">
      <w:pPr>
        <w:pStyle w:val="paragraph"/>
      </w:pPr>
      <w:r w:rsidRPr="008E0AA1">
        <w:tab/>
        <w:t>(d)</w:t>
      </w:r>
      <w:r w:rsidRPr="008E0AA1">
        <w:tab/>
        <w:t xml:space="preserve">if, before any of the consideration is received, you have issued an </w:t>
      </w:r>
      <w:r w:rsidR="00314E88" w:rsidRPr="00314E88">
        <w:rPr>
          <w:position w:val="6"/>
          <w:sz w:val="16"/>
          <w:szCs w:val="16"/>
        </w:rPr>
        <w:t>*</w:t>
      </w:r>
      <w:r w:rsidRPr="008E0AA1">
        <w:t>invoice relating to the supply—the tax period in which the invoice is issued.</w:t>
      </w:r>
    </w:p>
    <w:p w:rsidR="00300522" w:rsidRPr="008E0AA1" w:rsidRDefault="00300522" w:rsidP="00300522">
      <w:pPr>
        <w:pStyle w:val="subsection"/>
      </w:pPr>
      <w:r w:rsidRPr="008E0AA1">
        <w:tab/>
        <w:t>(2)</w:t>
      </w:r>
      <w:r w:rsidRPr="008E0AA1">
        <w:tab/>
        <w:t xml:space="preserve">However, if you </w:t>
      </w:r>
      <w:r w:rsidR="00314E88" w:rsidRPr="00314E88">
        <w:rPr>
          <w:position w:val="6"/>
          <w:sz w:val="16"/>
          <w:szCs w:val="16"/>
        </w:rPr>
        <w:t>*</w:t>
      </w:r>
      <w:r w:rsidRPr="008E0AA1">
        <w:t>account on a cash basis, then:</w:t>
      </w:r>
    </w:p>
    <w:p w:rsidR="00300522" w:rsidRPr="008E0AA1" w:rsidRDefault="00300522" w:rsidP="00300522">
      <w:pPr>
        <w:pStyle w:val="paragraph"/>
      </w:pPr>
      <w:r w:rsidRPr="008E0AA1">
        <w:tab/>
        <w:t>(a)</w:t>
      </w:r>
      <w:r w:rsidRPr="008E0AA1">
        <w:tab/>
        <w:t xml:space="preserve">if, in a tax period, </w:t>
      </w:r>
      <w:r w:rsidRPr="008E0AA1">
        <w:rPr>
          <w:i/>
          <w:iCs/>
        </w:rPr>
        <w:t>all</w:t>
      </w:r>
      <w:r w:rsidRPr="008E0AA1">
        <w:t xml:space="preserve"> of the </w:t>
      </w:r>
      <w:r w:rsidR="00314E88" w:rsidRPr="00314E88">
        <w:rPr>
          <w:position w:val="6"/>
          <w:sz w:val="16"/>
          <w:szCs w:val="16"/>
        </w:rPr>
        <w:t>*</w:t>
      </w:r>
      <w:r w:rsidRPr="008E0AA1">
        <w:t xml:space="preserve">consideration is received for the subsequent </w:t>
      </w:r>
      <w:r w:rsidR="00314E88" w:rsidRPr="00314E88">
        <w:rPr>
          <w:position w:val="6"/>
          <w:sz w:val="16"/>
          <w:szCs w:val="16"/>
        </w:rPr>
        <w:t>*</w:t>
      </w:r>
      <w:r w:rsidRPr="008E0AA1">
        <w:t>taxable supply—the input tax credit for the acquisition is attributable to that tax period; or</w:t>
      </w:r>
    </w:p>
    <w:p w:rsidR="00300522" w:rsidRPr="008E0AA1" w:rsidRDefault="00300522" w:rsidP="00300522">
      <w:pPr>
        <w:pStyle w:val="paragraph"/>
      </w:pPr>
      <w:r w:rsidRPr="008E0AA1">
        <w:tab/>
        <w:t>(b)</w:t>
      </w:r>
      <w:r w:rsidRPr="008E0AA1">
        <w:tab/>
        <w:t xml:space="preserve">if, in a tax period, </w:t>
      </w:r>
      <w:r w:rsidRPr="008E0AA1">
        <w:rPr>
          <w:i/>
          <w:iCs/>
        </w:rPr>
        <w:t>part</w:t>
      </w:r>
      <w:r w:rsidRPr="008E0AA1">
        <w:t xml:space="preserve"> of the consideration is received—the input tax credit for the acquisition is attributable to that tax period, but only to the extent that the consideration is received in that tax period; or</w:t>
      </w:r>
    </w:p>
    <w:p w:rsidR="00300522" w:rsidRPr="008E0AA1" w:rsidRDefault="00300522" w:rsidP="00300522">
      <w:pPr>
        <w:pStyle w:val="paragraph"/>
      </w:pPr>
      <w:r w:rsidRPr="008E0AA1">
        <w:tab/>
        <w:t>(c)</w:t>
      </w:r>
      <w:r w:rsidRPr="008E0AA1">
        <w:tab/>
        <w:t xml:space="preserve">if, in a tax period, </w:t>
      </w:r>
      <w:r w:rsidRPr="008E0AA1">
        <w:rPr>
          <w:i/>
          <w:iCs/>
        </w:rPr>
        <w:t>none</w:t>
      </w:r>
      <w:r w:rsidRPr="008E0AA1">
        <w:t xml:space="preserve"> of the consideration is received—none of the input tax credit for the acquisition is attributable to that tax period.</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29</w:t>
      </w:r>
      <w:r w:rsidR="00314E88">
        <w:noBreakHyphen/>
      </w:r>
      <w:r w:rsidRPr="008E0AA1">
        <w:t>10 (which is about attributing the input tax credits for creditable acquisitions).</w:t>
      </w:r>
    </w:p>
    <w:p w:rsidR="00300522" w:rsidRPr="008E0AA1" w:rsidRDefault="00300522" w:rsidP="00300522">
      <w:pPr>
        <w:pStyle w:val="ActHead5"/>
      </w:pPr>
      <w:bookmarkStart w:id="509" w:name="_Toc108000470"/>
      <w:r w:rsidRPr="00314E88">
        <w:rPr>
          <w:rStyle w:val="CharSectno"/>
        </w:rPr>
        <w:t>66</w:t>
      </w:r>
      <w:r w:rsidR="00314E88" w:rsidRPr="00314E88">
        <w:rPr>
          <w:rStyle w:val="CharSectno"/>
        </w:rPr>
        <w:noBreakHyphen/>
      </w:r>
      <w:r w:rsidRPr="00314E88">
        <w:rPr>
          <w:rStyle w:val="CharSectno"/>
        </w:rPr>
        <w:t>17</w:t>
      </w:r>
      <w:r w:rsidRPr="008E0AA1">
        <w:t xml:space="preserve">  Records of creditable acquisitions of second</w:t>
      </w:r>
      <w:r w:rsidR="00314E88">
        <w:noBreakHyphen/>
      </w:r>
      <w:r w:rsidRPr="008E0AA1">
        <w:t>hand goods</w:t>
      </w:r>
      <w:bookmarkEnd w:id="509"/>
    </w:p>
    <w:p w:rsidR="00300522" w:rsidRPr="008E0AA1" w:rsidRDefault="00300522" w:rsidP="00300522">
      <w:pPr>
        <w:pStyle w:val="subsection"/>
      </w:pPr>
      <w:r w:rsidRPr="008E0AA1">
        <w:tab/>
        <w:t>(1)</w:t>
      </w:r>
      <w:r w:rsidRPr="008E0AA1">
        <w:tab/>
        <w:t xml:space="preserve">If you make a </w:t>
      </w:r>
      <w:r w:rsidR="00314E88" w:rsidRPr="00314E88">
        <w:rPr>
          <w:position w:val="6"/>
          <w:sz w:val="16"/>
          <w:szCs w:val="16"/>
        </w:rPr>
        <w:t>*</w:t>
      </w:r>
      <w:r w:rsidRPr="008E0AA1">
        <w:t>creditable acquisition of second</w:t>
      </w:r>
      <w:r w:rsidR="00314E88">
        <w:noBreakHyphen/>
      </w:r>
      <w:r w:rsidRPr="008E0AA1">
        <w:t xml:space="preserve">hand goods and the supply of the goods to you was not a </w:t>
      </w:r>
      <w:r w:rsidR="00314E88" w:rsidRPr="00314E88">
        <w:rPr>
          <w:position w:val="6"/>
          <w:sz w:val="16"/>
          <w:szCs w:val="16"/>
        </w:rPr>
        <w:t>*</w:t>
      </w:r>
      <w:r w:rsidRPr="008E0AA1">
        <w:t>taxable supply:</w:t>
      </w:r>
    </w:p>
    <w:p w:rsidR="00300522" w:rsidRPr="008E0AA1" w:rsidRDefault="00300522" w:rsidP="00300522">
      <w:pPr>
        <w:pStyle w:val="paragraph"/>
      </w:pPr>
      <w:r w:rsidRPr="008E0AA1">
        <w:tab/>
        <w:t>(a)</w:t>
      </w:r>
      <w:r w:rsidRPr="008E0AA1">
        <w:tab/>
        <w:t>subsection</w:t>
      </w:r>
      <w:r w:rsidR="006138CE" w:rsidRPr="008E0AA1">
        <w:t> </w:t>
      </w:r>
      <w:r w:rsidRPr="008E0AA1">
        <w:t>29</w:t>
      </w:r>
      <w:r w:rsidR="00314E88">
        <w:noBreakHyphen/>
      </w:r>
      <w:r w:rsidRPr="008E0AA1">
        <w:t xml:space="preserve">10(3) applies to the acquisition as if references to a </w:t>
      </w:r>
      <w:r w:rsidR="00314E88" w:rsidRPr="00314E88">
        <w:rPr>
          <w:position w:val="6"/>
          <w:sz w:val="16"/>
          <w:szCs w:val="16"/>
        </w:rPr>
        <w:t>*</w:t>
      </w:r>
      <w:r w:rsidRPr="008E0AA1">
        <w:t>tax invoice were references to a record you prepared that complies with this section; and</w:t>
      </w:r>
    </w:p>
    <w:p w:rsidR="00300522" w:rsidRPr="008E0AA1" w:rsidRDefault="00300522" w:rsidP="00300522">
      <w:pPr>
        <w:pStyle w:val="paragraph"/>
      </w:pPr>
      <w:r w:rsidRPr="008E0AA1">
        <w:tab/>
        <w:t>(b)</w:t>
      </w:r>
      <w:r w:rsidRPr="008E0AA1">
        <w:tab/>
        <w:t>subsection</w:t>
      </w:r>
      <w:r w:rsidR="006138CE" w:rsidRPr="008E0AA1">
        <w:t> </w:t>
      </w:r>
      <w:r w:rsidRPr="008E0AA1">
        <w:t>29</w:t>
      </w:r>
      <w:r w:rsidR="00314E88">
        <w:noBreakHyphen/>
      </w:r>
      <w:r w:rsidRPr="008E0AA1">
        <w:t xml:space="preserve">20(3) applies to an adjustment event relating to the acquisition as if references to an </w:t>
      </w:r>
      <w:r w:rsidR="00314E88" w:rsidRPr="00314E88">
        <w:rPr>
          <w:position w:val="6"/>
          <w:sz w:val="16"/>
          <w:szCs w:val="16"/>
        </w:rPr>
        <w:t>*</w:t>
      </w:r>
      <w:r w:rsidRPr="008E0AA1">
        <w:t>adjustment note were references to a record you prepared that complies with this section.</w:t>
      </w:r>
    </w:p>
    <w:p w:rsidR="00300522" w:rsidRPr="008E0AA1" w:rsidRDefault="00300522" w:rsidP="00CF5A0B">
      <w:pPr>
        <w:pStyle w:val="subsection"/>
        <w:keepNext/>
        <w:keepLines/>
      </w:pPr>
      <w:r w:rsidRPr="008E0AA1">
        <w:tab/>
        <w:t>(2)</w:t>
      </w:r>
      <w:r w:rsidRPr="008E0AA1">
        <w:tab/>
        <w:t>To comply with this section, the record must:</w:t>
      </w:r>
    </w:p>
    <w:p w:rsidR="00300522" w:rsidRPr="008E0AA1" w:rsidRDefault="00300522" w:rsidP="00300522">
      <w:pPr>
        <w:pStyle w:val="paragraph"/>
      </w:pPr>
      <w:r w:rsidRPr="008E0AA1">
        <w:tab/>
        <w:t>(a)</w:t>
      </w:r>
      <w:r w:rsidRPr="008E0AA1">
        <w:tab/>
        <w:t>set out the name and address of the entity that supplied the goods to you; and</w:t>
      </w:r>
    </w:p>
    <w:p w:rsidR="00300522" w:rsidRPr="008E0AA1" w:rsidRDefault="00300522" w:rsidP="00300522">
      <w:pPr>
        <w:pStyle w:val="paragraph"/>
      </w:pPr>
      <w:r w:rsidRPr="008E0AA1">
        <w:tab/>
        <w:t>(b)</w:t>
      </w:r>
      <w:r w:rsidRPr="008E0AA1">
        <w:tab/>
        <w:t>describe the goods (including their quantity); and</w:t>
      </w:r>
    </w:p>
    <w:p w:rsidR="00300522" w:rsidRPr="008E0AA1" w:rsidRDefault="00300522" w:rsidP="00300522">
      <w:pPr>
        <w:pStyle w:val="paragraph"/>
      </w:pPr>
      <w:r w:rsidRPr="008E0AA1">
        <w:tab/>
        <w:t>(c)</w:t>
      </w:r>
      <w:r w:rsidRPr="008E0AA1">
        <w:tab/>
        <w:t xml:space="preserve">set out the date of, and the </w:t>
      </w:r>
      <w:r w:rsidR="00314E88" w:rsidRPr="00314E88">
        <w:rPr>
          <w:position w:val="6"/>
          <w:sz w:val="16"/>
          <w:szCs w:val="16"/>
        </w:rPr>
        <w:t>*</w:t>
      </w:r>
      <w:r w:rsidRPr="008E0AA1">
        <w:t>consideration for, the acquisition.</w:t>
      </w:r>
    </w:p>
    <w:p w:rsidR="00300522" w:rsidRPr="008E0AA1" w:rsidRDefault="00300522" w:rsidP="00300522">
      <w:pPr>
        <w:pStyle w:val="subsection"/>
      </w:pPr>
      <w:r w:rsidRPr="008E0AA1">
        <w:tab/>
        <w:t>(2A)</w:t>
      </w:r>
      <w:r w:rsidRPr="008E0AA1">
        <w:tab/>
        <w:t>Subsection</w:t>
      </w:r>
      <w:r w:rsidR="006138CE" w:rsidRPr="008E0AA1">
        <w:t> </w:t>
      </w:r>
      <w:r w:rsidRPr="008E0AA1">
        <w:t>29</w:t>
      </w:r>
      <w:r w:rsidR="00314E88">
        <w:noBreakHyphen/>
      </w:r>
      <w:r w:rsidRPr="008E0AA1">
        <w:t xml:space="preserve">10(3) does not apply to a </w:t>
      </w:r>
      <w:r w:rsidR="00314E88" w:rsidRPr="00314E88">
        <w:rPr>
          <w:position w:val="6"/>
          <w:sz w:val="16"/>
          <w:szCs w:val="16"/>
        </w:rPr>
        <w:t>*</w:t>
      </w:r>
      <w:r w:rsidRPr="008E0AA1">
        <w:t xml:space="preserve">creditable acquisition of </w:t>
      </w:r>
      <w:r w:rsidR="00314E88" w:rsidRPr="00314E88">
        <w:rPr>
          <w:position w:val="6"/>
          <w:sz w:val="16"/>
          <w:szCs w:val="16"/>
        </w:rPr>
        <w:t>*</w:t>
      </w:r>
      <w:r w:rsidRPr="008E0AA1">
        <w:t>second</w:t>
      </w:r>
      <w:r w:rsidR="00314E88">
        <w:noBreakHyphen/>
      </w:r>
      <w:r w:rsidRPr="008E0AA1">
        <w:t xml:space="preserve">hand goods if: </w:t>
      </w:r>
    </w:p>
    <w:p w:rsidR="00300522" w:rsidRPr="008E0AA1" w:rsidRDefault="00300522" w:rsidP="00300522">
      <w:pPr>
        <w:pStyle w:val="paragraph"/>
      </w:pPr>
      <w:r w:rsidRPr="008E0AA1">
        <w:tab/>
        <w:t>(a)</w:t>
      </w:r>
      <w:r w:rsidRPr="008E0AA1">
        <w:tab/>
        <w:t xml:space="preserve">the supply to which the acquisition relates is not a </w:t>
      </w:r>
      <w:r w:rsidR="00314E88" w:rsidRPr="00314E88">
        <w:rPr>
          <w:position w:val="6"/>
          <w:sz w:val="16"/>
          <w:szCs w:val="16"/>
        </w:rPr>
        <w:t>*</w:t>
      </w:r>
      <w:r w:rsidRPr="008E0AA1">
        <w:t xml:space="preserve">taxable supply; and </w:t>
      </w:r>
    </w:p>
    <w:p w:rsidR="00300522" w:rsidRPr="008E0AA1" w:rsidRDefault="00300522" w:rsidP="00300522">
      <w:pPr>
        <w:pStyle w:val="paragraph"/>
      </w:pPr>
      <w:r w:rsidRPr="008E0AA1">
        <w:tab/>
        <w:t>(b)</w:t>
      </w:r>
      <w:r w:rsidRPr="008E0AA1">
        <w:tab/>
        <w:t xml:space="preserve">the amount that would have been the </w:t>
      </w:r>
      <w:r w:rsidR="00314E88" w:rsidRPr="00314E88">
        <w:rPr>
          <w:position w:val="6"/>
          <w:sz w:val="16"/>
          <w:szCs w:val="16"/>
        </w:rPr>
        <w:t>*</w:t>
      </w:r>
      <w:r w:rsidRPr="008E0AA1">
        <w:t xml:space="preserve">value of the supply (if it had been a </w:t>
      </w:r>
      <w:r w:rsidR="00314E88" w:rsidRPr="00314E88">
        <w:rPr>
          <w:position w:val="6"/>
          <w:sz w:val="16"/>
          <w:szCs w:val="16"/>
        </w:rPr>
        <w:t>*</w:t>
      </w:r>
      <w:r w:rsidRPr="008E0AA1">
        <w:t>taxable supply) does not exceed $50, or such higher amount as the regulations made for the purposes of subsection</w:t>
      </w:r>
      <w:r w:rsidR="006138CE" w:rsidRPr="008E0AA1">
        <w:t> </w:t>
      </w:r>
      <w:r w:rsidRPr="008E0AA1">
        <w:t>29</w:t>
      </w:r>
      <w:r w:rsidR="00314E88">
        <w:noBreakHyphen/>
      </w:r>
      <w:r w:rsidRPr="008E0AA1">
        <w:t xml:space="preserve">80(1) specify. </w:t>
      </w:r>
    </w:p>
    <w:p w:rsidR="00300522" w:rsidRPr="008E0AA1" w:rsidRDefault="00300522" w:rsidP="00300522">
      <w:pPr>
        <w:pStyle w:val="subsection"/>
      </w:pPr>
      <w:r w:rsidRPr="008E0AA1">
        <w:tab/>
        <w:t>(2B)</w:t>
      </w:r>
      <w:r w:rsidRPr="008E0AA1">
        <w:tab/>
        <w:t>Subsection</w:t>
      </w:r>
      <w:r w:rsidR="006138CE" w:rsidRPr="008E0AA1">
        <w:t> </w:t>
      </w:r>
      <w:r w:rsidRPr="008E0AA1">
        <w:t>29</w:t>
      </w:r>
      <w:r w:rsidR="00314E88">
        <w:noBreakHyphen/>
      </w:r>
      <w:r w:rsidRPr="008E0AA1">
        <w:t xml:space="preserve">20(3) does not apply to a </w:t>
      </w:r>
      <w:r w:rsidR="00314E88" w:rsidRPr="00314E88">
        <w:rPr>
          <w:position w:val="6"/>
          <w:sz w:val="16"/>
          <w:szCs w:val="16"/>
        </w:rPr>
        <w:t>*</w:t>
      </w:r>
      <w:r w:rsidRPr="008E0AA1">
        <w:t xml:space="preserve">decreasing adjustment relating to a </w:t>
      </w:r>
      <w:r w:rsidR="00314E88" w:rsidRPr="00314E88">
        <w:rPr>
          <w:position w:val="6"/>
          <w:sz w:val="16"/>
          <w:szCs w:val="16"/>
        </w:rPr>
        <w:t>*</w:t>
      </w:r>
      <w:r w:rsidRPr="008E0AA1">
        <w:t xml:space="preserve">creditable acquisition of </w:t>
      </w:r>
      <w:r w:rsidR="00314E88" w:rsidRPr="00314E88">
        <w:rPr>
          <w:position w:val="6"/>
          <w:sz w:val="16"/>
          <w:szCs w:val="16"/>
        </w:rPr>
        <w:t>*</w:t>
      </w:r>
      <w:r w:rsidRPr="008E0AA1">
        <w:t>second</w:t>
      </w:r>
      <w:r w:rsidR="00314E88">
        <w:noBreakHyphen/>
      </w:r>
      <w:r w:rsidRPr="008E0AA1">
        <w:t xml:space="preserve">hand goods if: </w:t>
      </w:r>
    </w:p>
    <w:p w:rsidR="00300522" w:rsidRPr="008E0AA1" w:rsidRDefault="00300522" w:rsidP="00300522">
      <w:pPr>
        <w:pStyle w:val="paragraph"/>
      </w:pPr>
      <w:r w:rsidRPr="008E0AA1">
        <w:tab/>
        <w:t>(a)</w:t>
      </w:r>
      <w:r w:rsidRPr="008E0AA1">
        <w:tab/>
        <w:t xml:space="preserve">the supply to which the acquisition relates is not a </w:t>
      </w:r>
      <w:r w:rsidR="00314E88" w:rsidRPr="00314E88">
        <w:rPr>
          <w:position w:val="6"/>
          <w:sz w:val="16"/>
          <w:szCs w:val="16"/>
        </w:rPr>
        <w:t>*</w:t>
      </w:r>
      <w:r w:rsidRPr="008E0AA1">
        <w:t xml:space="preserve">taxable supply; and </w:t>
      </w:r>
    </w:p>
    <w:p w:rsidR="00300522" w:rsidRPr="008E0AA1" w:rsidRDefault="00300522" w:rsidP="00300522">
      <w:pPr>
        <w:pStyle w:val="paragraph"/>
      </w:pPr>
      <w:r w:rsidRPr="008E0AA1">
        <w:tab/>
        <w:t>(b)</w:t>
      </w:r>
      <w:r w:rsidRPr="008E0AA1">
        <w:tab/>
        <w:t>the amount of the adjustment does not exceed $50, or such higher amount as the regulations made for the purposes of subsection</w:t>
      </w:r>
      <w:r w:rsidR="006138CE" w:rsidRPr="008E0AA1">
        <w:t> </w:t>
      </w:r>
      <w:r w:rsidRPr="008E0AA1">
        <w:t>29</w:t>
      </w:r>
      <w:r w:rsidR="00314E88">
        <w:noBreakHyphen/>
      </w:r>
      <w:r w:rsidRPr="008E0AA1">
        <w:t xml:space="preserve">80(2) specify. </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29</w:t>
      </w:r>
      <w:r w:rsidR="00314E88">
        <w:noBreakHyphen/>
      </w:r>
      <w:r w:rsidRPr="008E0AA1">
        <w:t>10 (which is about attributing the input tax credits for creditable acquisitions) and section</w:t>
      </w:r>
      <w:r w:rsidR="006138CE" w:rsidRPr="008E0AA1">
        <w:t> </w:t>
      </w:r>
      <w:r w:rsidRPr="008E0AA1">
        <w:t>29</w:t>
      </w:r>
      <w:r w:rsidR="00314E88">
        <w:noBreakHyphen/>
      </w:r>
      <w:r w:rsidRPr="008E0AA1">
        <w:t>20 (which is about attributing decreasing adjustments).</w:t>
      </w:r>
    </w:p>
    <w:p w:rsidR="00300522" w:rsidRPr="008E0AA1" w:rsidRDefault="00300522" w:rsidP="00300522">
      <w:pPr>
        <w:pStyle w:val="ActHead4"/>
      </w:pPr>
      <w:bookmarkStart w:id="510" w:name="_Toc108000471"/>
      <w:r w:rsidRPr="00314E88">
        <w:rPr>
          <w:rStyle w:val="CharSubdNo"/>
        </w:rPr>
        <w:t>Subdivision</w:t>
      </w:r>
      <w:r w:rsidR="006138CE" w:rsidRPr="00314E88">
        <w:rPr>
          <w:rStyle w:val="CharSubdNo"/>
        </w:rPr>
        <w:t> </w:t>
      </w:r>
      <w:r w:rsidRPr="00314E88">
        <w:rPr>
          <w:rStyle w:val="CharSubdNo"/>
        </w:rPr>
        <w:t>66</w:t>
      </w:r>
      <w:r w:rsidR="00314E88" w:rsidRPr="00314E88">
        <w:rPr>
          <w:rStyle w:val="CharSubdNo"/>
        </w:rPr>
        <w:noBreakHyphen/>
      </w:r>
      <w:r w:rsidRPr="00314E88">
        <w:rPr>
          <w:rStyle w:val="CharSubdNo"/>
        </w:rPr>
        <w:t>B</w:t>
      </w:r>
      <w:r w:rsidRPr="008E0AA1">
        <w:t>—</w:t>
      </w:r>
      <w:r w:rsidRPr="00314E88">
        <w:rPr>
          <w:rStyle w:val="CharSubdText"/>
        </w:rPr>
        <w:t>Acquisitions of second</w:t>
      </w:r>
      <w:r w:rsidR="00314E88" w:rsidRPr="00314E88">
        <w:rPr>
          <w:rStyle w:val="CharSubdText"/>
        </w:rPr>
        <w:noBreakHyphen/>
      </w:r>
      <w:r w:rsidRPr="00314E88">
        <w:rPr>
          <w:rStyle w:val="CharSubdText"/>
        </w:rPr>
        <w:t>hand goods that are divided for re</w:t>
      </w:r>
      <w:r w:rsidR="00314E88" w:rsidRPr="00314E88">
        <w:rPr>
          <w:rStyle w:val="CharSubdText"/>
        </w:rPr>
        <w:noBreakHyphen/>
      </w:r>
      <w:r w:rsidRPr="00314E88">
        <w:rPr>
          <w:rStyle w:val="CharSubdText"/>
        </w:rPr>
        <w:t>supply</w:t>
      </w:r>
      <w:bookmarkEnd w:id="510"/>
    </w:p>
    <w:p w:rsidR="00300522" w:rsidRPr="008E0AA1" w:rsidRDefault="00300522" w:rsidP="006F61A1">
      <w:pPr>
        <w:pStyle w:val="ActHead5"/>
      </w:pPr>
      <w:bookmarkStart w:id="511" w:name="_Toc108000472"/>
      <w:r w:rsidRPr="00314E88">
        <w:rPr>
          <w:rStyle w:val="CharSectno"/>
        </w:rPr>
        <w:t>66</w:t>
      </w:r>
      <w:r w:rsidR="00314E88" w:rsidRPr="00314E88">
        <w:rPr>
          <w:rStyle w:val="CharSectno"/>
        </w:rPr>
        <w:noBreakHyphen/>
      </w:r>
      <w:r w:rsidRPr="00314E88">
        <w:rPr>
          <w:rStyle w:val="CharSectno"/>
        </w:rPr>
        <w:t>40</w:t>
      </w:r>
      <w:r w:rsidRPr="008E0AA1">
        <w:t xml:space="preserve">  Acquisitions of second</w:t>
      </w:r>
      <w:r w:rsidR="00314E88">
        <w:noBreakHyphen/>
      </w:r>
      <w:r w:rsidRPr="008E0AA1">
        <w:t>hand goods that can be used to offset GST on future re</w:t>
      </w:r>
      <w:r w:rsidR="00314E88">
        <w:noBreakHyphen/>
      </w:r>
      <w:r w:rsidRPr="008E0AA1">
        <w:t>supplies</w:t>
      </w:r>
      <w:bookmarkEnd w:id="511"/>
    </w:p>
    <w:p w:rsidR="00300522" w:rsidRPr="008E0AA1" w:rsidRDefault="00300522" w:rsidP="006F61A1">
      <w:pPr>
        <w:pStyle w:val="subsection"/>
        <w:keepNext/>
        <w:keepLines/>
      </w:pPr>
      <w:r w:rsidRPr="008E0AA1">
        <w:tab/>
        <w:t>(1)</w:t>
      </w:r>
      <w:r w:rsidRPr="008E0AA1">
        <w:tab/>
        <w:t xml:space="preserve">This </w:t>
      </w:r>
      <w:r w:rsidR="00A53099" w:rsidRPr="008E0AA1">
        <w:t>Subdivision</w:t>
      </w:r>
      <w:r w:rsidR="00A36DB5" w:rsidRPr="008E0AA1">
        <w:t xml:space="preserve"> </w:t>
      </w:r>
      <w:r w:rsidRPr="008E0AA1">
        <w:t xml:space="preserve">applies to an acquisition of </w:t>
      </w:r>
      <w:r w:rsidR="00314E88" w:rsidRPr="00314E88">
        <w:rPr>
          <w:position w:val="6"/>
          <w:sz w:val="16"/>
          <w:szCs w:val="16"/>
        </w:rPr>
        <w:t>*</w:t>
      </w:r>
      <w:r w:rsidRPr="008E0AA1">
        <w:t>second</w:t>
      </w:r>
      <w:r w:rsidR="00314E88">
        <w:noBreakHyphen/>
      </w:r>
      <w:r w:rsidRPr="008E0AA1">
        <w:t>hand goods if:</w:t>
      </w:r>
    </w:p>
    <w:p w:rsidR="00300522" w:rsidRPr="008E0AA1" w:rsidRDefault="00300522" w:rsidP="006F61A1">
      <w:pPr>
        <w:pStyle w:val="paragraph"/>
        <w:keepNext/>
        <w:keepLines/>
      </w:pPr>
      <w:r w:rsidRPr="008E0AA1">
        <w:tab/>
        <w:t>(a)</w:t>
      </w:r>
      <w:r w:rsidRPr="008E0AA1">
        <w:tab/>
        <w:t xml:space="preserve">you acquire the goods for the purposes of sale or exchange (but not for manufacture) in the ordinary course of </w:t>
      </w:r>
      <w:r w:rsidR="00314E88" w:rsidRPr="00314E88">
        <w:rPr>
          <w:position w:val="6"/>
          <w:sz w:val="16"/>
          <w:szCs w:val="16"/>
        </w:rPr>
        <w:t>*</w:t>
      </w:r>
      <w:r w:rsidRPr="008E0AA1">
        <w:t>business; and</w:t>
      </w:r>
    </w:p>
    <w:p w:rsidR="00300522" w:rsidRPr="008E0AA1" w:rsidRDefault="00300522" w:rsidP="00300522">
      <w:pPr>
        <w:pStyle w:val="paragraph"/>
      </w:pPr>
      <w:r w:rsidRPr="008E0AA1">
        <w:tab/>
        <w:t>(b)</w:t>
      </w:r>
      <w:r w:rsidRPr="008E0AA1">
        <w:tab/>
        <w:t xml:space="preserve">either the </w:t>
      </w:r>
      <w:r w:rsidR="00314E88" w:rsidRPr="00314E88">
        <w:rPr>
          <w:position w:val="6"/>
          <w:sz w:val="16"/>
          <w:szCs w:val="16"/>
        </w:rPr>
        <w:t>*</w:t>
      </w:r>
      <w:r w:rsidRPr="008E0AA1">
        <w:t>consideration for the acquisition was more than $300 or you choose to have this section apply to the acquisition; and</w:t>
      </w:r>
    </w:p>
    <w:p w:rsidR="00300522" w:rsidRPr="008E0AA1" w:rsidRDefault="00300522" w:rsidP="00300522">
      <w:pPr>
        <w:pStyle w:val="paragraph"/>
      </w:pPr>
      <w:r w:rsidRPr="008E0AA1">
        <w:tab/>
        <w:t>(c)</w:t>
      </w:r>
      <w:r w:rsidRPr="008E0AA1">
        <w:tab/>
        <w:t>the goods are of such a kind, or they are supplied to you in such a way, that it would be reasonable to expect you to divide them before supplying them in 2 or more separate supplies; and</w:t>
      </w:r>
    </w:p>
    <w:p w:rsidR="00300522" w:rsidRPr="008E0AA1" w:rsidRDefault="00300522" w:rsidP="00300522">
      <w:pPr>
        <w:pStyle w:val="paragraph"/>
      </w:pPr>
      <w:r w:rsidRPr="008E0AA1">
        <w:tab/>
        <w:t>(d)</w:t>
      </w:r>
      <w:r w:rsidRPr="008E0AA1">
        <w:tab/>
        <w:t>you do not subsequently make a single supply of the entirety of the goods acquired.</w:t>
      </w:r>
    </w:p>
    <w:p w:rsidR="00300522" w:rsidRPr="008E0AA1" w:rsidRDefault="00300522" w:rsidP="00300522">
      <w:pPr>
        <w:pStyle w:val="subsection"/>
      </w:pPr>
      <w:r w:rsidRPr="008E0AA1">
        <w:tab/>
        <w:t>(2)</w:t>
      </w:r>
      <w:r w:rsidRPr="008E0AA1">
        <w:tab/>
        <w:t xml:space="preserve">However, this </w:t>
      </w:r>
      <w:r w:rsidR="00A53099" w:rsidRPr="008E0AA1">
        <w:t>Subdivision</w:t>
      </w:r>
      <w:r w:rsidR="00A36DB5" w:rsidRPr="008E0AA1">
        <w:t xml:space="preserve"> </w:t>
      </w:r>
      <w:r w:rsidRPr="008E0AA1">
        <w:t>does not apply, and is taken never to have applied, to the acquisition if:</w:t>
      </w:r>
    </w:p>
    <w:p w:rsidR="00300522" w:rsidRPr="008E0AA1" w:rsidRDefault="00300522" w:rsidP="00300522">
      <w:pPr>
        <w:pStyle w:val="paragraph"/>
      </w:pPr>
      <w:r w:rsidRPr="008E0AA1">
        <w:tab/>
        <w:t>(a)</w:t>
      </w:r>
      <w:r w:rsidRPr="008E0AA1">
        <w:tab/>
        <w:t xml:space="preserve">the </w:t>
      </w:r>
      <w:r w:rsidR="00314E88" w:rsidRPr="00314E88">
        <w:rPr>
          <w:position w:val="6"/>
          <w:sz w:val="16"/>
          <w:szCs w:val="16"/>
        </w:rPr>
        <w:t>*</w:t>
      </w:r>
      <w:r w:rsidRPr="008E0AA1">
        <w:t>consideration for the acquisition separately itemises the consideration for the different goods acquired, and your division of the goods before supplying them:</w:t>
      </w:r>
    </w:p>
    <w:p w:rsidR="00300522" w:rsidRPr="008E0AA1" w:rsidRDefault="00300522" w:rsidP="00300522">
      <w:pPr>
        <w:pStyle w:val="paragraphsub"/>
      </w:pPr>
      <w:r w:rsidRPr="008E0AA1">
        <w:tab/>
        <w:t>(i)</w:t>
      </w:r>
      <w:r w:rsidRPr="008E0AA1">
        <w:tab/>
        <w:t>corresponds to that itemisation; or</w:t>
      </w:r>
    </w:p>
    <w:p w:rsidR="00300522" w:rsidRPr="008E0AA1" w:rsidRDefault="00300522" w:rsidP="00300522">
      <w:pPr>
        <w:pStyle w:val="paragraphsub"/>
      </w:pPr>
      <w:r w:rsidRPr="008E0AA1">
        <w:tab/>
        <w:t>(ii)</w:t>
      </w:r>
      <w:r w:rsidRPr="008E0AA1">
        <w:tab/>
        <w:t>does not involve dividing the goods any further than the division indicated by that itemisation; or</w:t>
      </w:r>
    </w:p>
    <w:p w:rsidR="00300522" w:rsidRPr="008E0AA1" w:rsidRDefault="00300522" w:rsidP="00300522">
      <w:pPr>
        <w:pStyle w:val="paragraph"/>
      </w:pPr>
      <w:r w:rsidRPr="008E0AA1">
        <w:tab/>
        <w:t>(b)</w:t>
      </w:r>
      <w:r w:rsidRPr="008E0AA1">
        <w:tab/>
        <w:t xml:space="preserve">the supply of the goods to you was a </w:t>
      </w:r>
      <w:r w:rsidR="00314E88" w:rsidRPr="00314E88">
        <w:rPr>
          <w:position w:val="6"/>
          <w:sz w:val="16"/>
          <w:szCs w:val="16"/>
        </w:rPr>
        <w:t>*</w:t>
      </w:r>
      <w:r w:rsidRPr="008E0AA1">
        <w:t xml:space="preserve">taxable supply, or was </w:t>
      </w:r>
      <w:r w:rsidR="00314E88" w:rsidRPr="00314E88">
        <w:rPr>
          <w:position w:val="6"/>
          <w:sz w:val="16"/>
          <w:szCs w:val="16"/>
        </w:rPr>
        <w:t>*</w:t>
      </w:r>
      <w:r w:rsidRPr="008E0AA1">
        <w:t>GST</w:t>
      </w:r>
      <w:r w:rsidR="00314E88">
        <w:noBreakHyphen/>
      </w:r>
      <w:r w:rsidRPr="008E0AA1">
        <w:t>free; or</w:t>
      </w:r>
    </w:p>
    <w:p w:rsidR="00300522" w:rsidRPr="008E0AA1" w:rsidRDefault="00300522" w:rsidP="00300522">
      <w:pPr>
        <w:pStyle w:val="paragraph"/>
      </w:pPr>
      <w:r w:rsidRPr="008E0AA1">
        <w:tab/>
        <w:t>(c)</w:t>
      </w:r>
      <w:r w:rsidRPr="008E0AA1">
        <w:tab/>
        <w:t xml:space="preserve">you </w:t>
      </w:r>
      <w:r w:rsidR="00314E88" w:rsidRPr="00314E88">
        <w:rPr>
          <w:position w:val="6"/>
          <w:sz w:val="16"/>
          <w:szCs w:val="16"/>
        </w:rPr>
        <w:t>*</w:t>
      </w:r>
      <w:r w:rsidRPr="008E0AA1">
        <w:t>imported the goods; or</w:t>
      </w:r>
    </w:p>
    <w:p w:rsidR="00300522" w:rsidRPr="008E0AA1" w:rsidRDefault="00300522" w:rsidP="00300522">
      <w:pPr>
        <w:pStyle w:val="paragraph"/>
      </w:pPr>
      <w:r w:rsidRPr="008E0AA1">
        <w:tab/>
        <w:t>(d)</w:t>
      </w:r>
      <w:r w:rsidRPr="008E0AA1">
        <w:tab/>
        <w:t>the supply of the goods to you was a supply by way of hire; or</w:t>
      </w:r>
    </w:p>
    <w:p w:rsidR="00300522" w:rsidRPr="008E0AA1" w:rsidRDefault="00300522" w:rsidP="00300522">
      <w:pPr>
        <w:pStyle w:val="paragraph"/>
      </w:pPr>
      <w:r w:rsidRPr="008E0AA1">
        <w:tab/>
        <w:t>(e)</w:t>
      </w:r>
      <w:r w:rsidRPr="008E0AA1">
        <w:tab/>
        <w:t>you make a supply of the goods, or of part of the goods, that is not a taxable supply (other than because of section</w:t>
      </w:r>
      <w:r w:rsidR="006138CE" w:rsidRPr="008E0AA1">
        <w:t> </w:t>
      </w:r>
      <w:r w:rsidRPr="008E0AA1">
        <w:t>66</w:t>
      </w:r>
      <w:r w:rsidR="00314E88">
        <w:noBreakHyphen/>
      </w:r>
      <w:r w:rsidRPr="008E0AA1">
        <w:t>45).</w:t>
      </w:r>
    </w:p>
    <w:p w:rsidR="00300522" w:rsidRPr="008E0AA1" w:rsidRDefault="00300522" w:rsidP="00300522">
      <w:pPr>
        <w:pStyle w:val="ActHead5"/>
      </w:pPr>
      <w:bookmarkStart w:id="512" w:name="_Toc108000473"/>
      <w:r w:rsidRPr="00314E88">
        <w:rPr>
          <w:rStyle w:val="CharSectno"/>
        </w:rPr>
        <w:t>66</w:t>
      </w:r>
      <w:r w:rsidR="00314E88" w:rsidRPr="00314E88">
        <w:rPr>
          <w:rStyle w:val="CharSectno"/>
        </w:rPr>
        <w:noBreakHyphen/>
      </w:r>
      <w:r w:rsidRPr="00314E88">
        <w:rPr>
          <w:rStyle w:val="CharSectno"/>
        </w:rPr>
        <w:t>45</w:t>
      </w:r>
      <w:r w:rsidRPr="008E0AA1">
        <w:t xml:space="preserve">  Future re</w:t>
      </w:r>
      <w:r w:rsidR="00314E88">
        <w:noBreakHyphen/>
      </w:r>
      <w:r w:rsidRPr="008E0AA1">
        <w:t>supplies that are not taxable supplies</w:t>
      </w:r>
      <w:bookmarkEnd w:id="512"/>
    </w:p>
    <w:p w:rsidR="00300522" w:rsidRPr="008E0AA1" w:rsidRDefault="00300522" w:rsidP="00300522">
      <w:pPr>
        <w:pStyle w:val="subsection"/>
      </w:pPr>
      <w:r w:rsidRPr="008E0AA1">
        <w:tab/>
        <w:t>(1)</w:t>
      </w:r>
      <w:r w:rsidRPr="008E0AA1">
        <w:tab/>
        <w:t xml:space="preserve">A supply you make is not a </w:t>
      </w:r>
      <w:r w:rsidR="00314E88" w:rsidRPr="00314E88">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it is a supply of goods that were part of an acquisition you made that was an acquisition of </w:t>
      </w:r>
      <w:r w:rsidR="00314E88" w:rsidRPr="00314E88">
        <w:rPr>
          <w:position w:val="6"/>
          <w:sz w:val="16"/>
          <w:szCs w:val="16"/>
        </w:rPr>
        <w:t>*</w:t>
      </w:r>
      <w:r w:rsidRPr="008E0AA1">
        <w:t>second</w:t>
      </w:r>
      <w:r w:rsidR="00314E88">
        <w:noBreakHyphen/>
      </w:r>
      <w:r w:rsidRPr="008E0AA1">
        <w:t xml:space="preserve">hand goods to which this </w:t>
      </w:r>
      <w:r w:rsidR="00A53099" w:rsidRPr="008E0AA1">
        <w:t>Subdivision</w:t>
      </w:r>
      <w:r w:rsidR="00A36DB5" w:rsidRPr="008E0AA1">
        <w:t xml:space="preserve"> </w:t>
      </w:r>
      <w:r w:rsidRPr="008E0AA1">
        <w:t>applied; and</w:t>
      </w:r>
    </w:p>
    <w:p w:rsidR="00300522" w:rsidRPr="008E0AA1" w:rsidRDefault="00300522" w:rsidP="00300522">
      <w:pPr>
        <w:pStyle w:val="paragraph"/>
      </w:pPr>
      <w:r w:rsidRPr="008E0AA1">
        <w:tab/>
        <w:t>(b)</w:t>
      </w:r>
      <w:r w:rsidRPr="008E0AA1">
        <w:tab/>
        <w:t xml:space="preserve">your </w:t>
      </w:r>
      <w:r w:rsidR="00314E88" w:rsidRPr="00314E88">
        <w:rPr>
          <w:position w:val="6"/>
          <w:sz w:val="16"/>
          <w:szCs w:val="16"/>
        </w:rPr>
        <w:t>*</w:t>
      </w:r>
      <w:r w:rsidRPr="008E0AA1">
        <w:t>total Subdivision</w:t>
      </w:r>
      <w:r w:rsidR="006138CE" w:rsidRPr="008E0AA1">
        <w:t> </w:t>
      </w:r>
      <w:r w:rsidRPr="008E0AA1">
        <w:t>66</w:t>
      </w:r>
      <w:r w:rsidR="00314E88">
        <w:noBreakHyphen/>
      </w:r>
      <w:r w:rsidRPr="008E0AA1">
        <w:t xml:space="preserve">B credit amount is more than your </w:t>
      </w:r>
      <w:r w:rsidR="00314E88" w:rsidRPr="00314E88">
        <w:rPr>
          <w:position w:val="6"/>
          <w:sz w:val="16"/>
          <w:szCs w:val="16"/>
        </w:rPr>
        <w:t>*</w:t>
      </w:r>
      <w:r w:rsidRPr="008E0AA1">
        <w:t>total Subdivision</w:t>
      </w:r>
      <w:r w:rsidR="006138CE" w:rsidRPr="008E0AA1">
        <w:t> </w:t>
      </w:r>
      <w:r w:rsidRPr="008E0AA1">
        <w:t>66</w:t>
      </w:r>
      <w:r w:rsidR="00314E88">
        <w:noBreakHyphen/>
      </w:r>
      <w:r w:rsidRPr="008E0AA1">
        <w:t>B GST amount; and</w:t>
      </w:r>
    </w:p>
    <w:p w:rsidR="00300522" w:rsidRPr="008E0AA1" w:rsidRDefault="00300522" w:rsidP="00300522">
      <w:pPr>
        <w:pStyle w:val="paragraph"/>
      </w:pPr>
      <w:r w:rsidRPr="008E0AA1">
        <w:tab/>
        <w:t>(c)</w:t>
      </w:r>
      <w:r w:rsidRPr="008E0AA1">
        <w:tab/>
        <w:t>what would be the amount of GST payable on the supply, if the supply were a taxable supply, is less than or equal to the difference between:</w:t>
      </w:r>
    </w:p>
    <w:p w:rsidR="00300522" w:rsidRPr="008E0AA1" w:rsidRDefault="00300522" w:rsidP="00300522">
      <w:pPr>
        <w:pStyle w:val="paragraphsub"/>
      </w:pPr>
      <w:r w:rsidRPr="008E0AA1">
        <w:tab/>
        <w:t>(i)</w:t>
      </w:r>
      <w:r w:rsidRPr="008E0AA1">
        <w:tab/>
        <w:t xml:space="preserve">your </w:t>
      </w:r>
      <w:r w:rsidR="00314E88" w:rsidRPr="00314E88">
        <w:rPr>
          <w:position w:val="6"/>
          <w:sz w:val="16"/>
          <w:szCs w:val="16"/>
        </w:rPr>
        <w:t>*</w:t>
      </w:r>
      <w:r w:rsidRPr="008E0AA1">
        <w:t>total Subdivision</w:t>
      </w:r>
      <w:r w:rsidR="006138CE" w:rsidRPr="008E0AA1">
        <w:t> </w:t>
      </w:r>
      <w:r w:rsidRPr="008E0AA1">
        <w:t>66</w:t>
      </w:r>
      <w:r w:rsidR="00314E88">
        <w:noBreakHyphen/>
      </w:r>
      <w:r w:rsidRPr="008E0AA1">
        <w:t>B credit amount; and</w:t>
      </w:r>
    </w:p>
    <w:p w:rsidR="00300522" w:rsidRPr="008E0AA1" w:rsidRDefault="00300522" w:rsidP="00300522">
      <w:pPr>
        <w:pStyle w:val="paragraphsub"/>
      </w:pPr>
      <w:r w:rsidRPr="008E0AA1">
        <w:tab/>
        <w:t>(ii)</w:t>
      </w:r>
      <w:r w:rsidRPr="008E0AA1">
        <w:tab/>
        <w:t xml:space="preserve">your </w:t>
      </w:r>
      <w:r w:rsidR="00314E88" w:rsidRPr="00314E88">
        <w:rPr>
          <w:position w:val="6"/>
          <w:sz w:val="16"/>
          <w:szCs w:val="16"/>
        </w:rPr>
        <w:t>*</w:t>
      </w:r>
      <w:r w:rsidRPr="008E0AA1">
        <w:t>total Subdivision</w:t>
      </w:r>
      <w:r w:rsidR="006138CE" w:rsidRPr="008E0AA1">
        <w:t> </w:t>
      </w:r>
      <w:r w:rsidRPr="008E0AA1">
        <w:t>66</w:t>
      </w:r>
      <w:r w:rsidR="00314E88">
        <w:noBreakHyphen/>
      </w:r>
      <w:r w:rsidRPr="008E0AA1">
        <w:t>B GST amount.</w:t>
      </w:r>
    </w:p>
    <w:p w:rsidR="00300522" w:rsidRPr="008E0AA1" w:rsidRDefault="00300522" w:rsidP="00300522">
      <w:pPr>
        <w:pStyle w:val="notetext"/>
      </w:pPr>
      <w:r w:rsidRPr="008E0AA1">
        <w:t>Note:</w:t>
      </w:r>
      <w:r w:rsidRPr="008E0AA1">
        <w:tab/>
        <w:t>This section will not apply unless the record keeping requirements of section</w:t>
      </w:r>
      <w:r w:rsidR="006138CE" w:rsidRPr="008E0AA1">
        <w:t> </w:t>
      </w:r>
      <w:r w:rsidRPr="008E0AA1">
        <w:t>66</w:t>
      </w:r>
      <w:r w:rsidR="00314E88">
        <w:noBreakHyphen/>
      </w:r>
      <w:r w:rsidRPr="008E0AA1">
        <w:t>55 are met.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513" w:name="_Toc108000474"/>
      <w:r w:rsidRPr="00314E88">
        <w:rPr>
          <w:rStyle w:val="CharSectno"/>
        </w:rPr>
        <w:t>66</w:t>
      </w:r>
      <w:r w:rsidR="00314E88" w:rsidRPr="00314E88">
        <w:rPr>
          <w:rStyle w:val="CharSectno"/>
        </w:rPr>
        <w:noBreakHyphen/>
      </w:r>
      <w:r w:rsidRPr="00314E88">
        <w:rPr>
          <w:rStyle w:val="CharSectno"/>
        </w:rPr>
        <w:t>50</w:t>
      </w:r>
      <w:r w:rsidRPr="008E0AA1">
        <w:t xml:space="preserve">  Future re</w:t>
      </w:r>
      <w:r w:rsidR="00314E88">
        <w:noBreakHyphen/>
      </w:r>
      <w:r w:rsidRPr="008E0AA1">
        <w:t>supplies on which GST is reduced</w:t>
      </w:r>
      <w:bookmarkEnd w:id="513"/>
    </w:p>
    <w:p w:rsidR="00300522" w:rsidRPr="008E0AA1" w:rsidRDefault="00300522" w:rsidP="00300522">
      <w:pPr>
        <w:pStyle w:val="subsection"/>
      </w:pPr>
      <w:r w:rsidRPr="008E0AA1">
        <w:tab/>
        <w:t>(1)</w:t>
      </w:r>
      <w:r w:rsidRPr="008E0AA1">
        <w:tab/>
        <w:t xml:space="preserve">The amount of GST on a </w:t>
      </w:r>
      <w:r w:rsidR="00314E88" w:rsidRPr="00314E88">
        <w:rPr>
          <w:position w:val="6"/>
          <w:sz w:val="16"/>
          <w:szCs w:val="16"/>
        </w:rPr>
        <w:t>*</w:t>
      </w:r>
      <w:r w:rsidRPr="008E0AA1">
        <w:t>taxable supply you make is reduced if:</w:t>
      </w:r>
    </w:p>
    <w:p w:rsidR="00300522" w:rsidRPr="008E0AA1" w:rsidRDefault="00300522" w:rsidP="00300522">
      <w:pPr>
        <w:pStyle w:val="paragraph"/>
      </w:pPr>
      <w:r w:rsidRPr="008E0AA1">
        <w:tab/>
        <w:t>(a)</w:t>
      </w:r>
      <w:r w:rsidRPr="008E0AA1">
        <w:tab/>
        <w:t xml:space="preserve">it is a supply of goods that were part of an acquisition you made that was an acquisition of </w:t>
      </w:r>
      <w:r w:rsidR="00314E88" w:rsidRPr="00314E88">
        <w:rPr>
          <w:position w:val="6"/>
          <w:sz w:val="16"/>
          <w:szCs w:val="16"/>
        </w:rPr>
        <w:t>*</w:t>
      </w:r>
      <w:r w:rsidRPr="008E0AA1">
        <w:t>second</w:t>
      </w:r>
      <w:r w:rsidR="00314E88">
        <w:noBreakHyphen/>
      </w:r>
      <w:r w:rsidRPr="008E0AA1">
        <w:t xml:space="preserve">hand goods to which this </w:t>
      </w:r>
      <w:r w:rsidR="00A53099" w:rsidRPr="008E0AA1">
        <w:t>Subdivision</w:t>
      </w:r>
      <w:r w:rsidR="00A36DB5" w:rsidRPr="008E0AA1">
        <w:t xml:space="preserve"> </w:t>
      </w:r>
      <w:r w:rsidRPr="008E0AA1">
        <w:t>applied; and</w:t>
      </w:r>
    </w:p>
    <w:p w:rsidR="00300522" w:rsidRPr="008E0AA1" w:rsidRDefault="00300522" w:rsidP="00300522">
      <w:pPr>
        <w:pStyle w:val="paragraph"/>
      </w:pPr>
      <w:r w:rsidRPr="008E0AA1">
        <w:tab/>
        <w:t>(b)</w:t>
      </w:r>
      <w:r w:rsidRPr="008E0AA1">
        <w:tab/>
        <w:t xml:space="preserve">your </w:t>
      </w:r>
      <w:r w:rsidR="00314E88" w:rsidRPr="00314E88">
        <w:rPr>
          <w:position w:val="6"/>
          <w:sz w:val="16"/>
          <w:szCs w:val="16"/>
        </w:rPr>
        <w:t>*</w:t>
      </w:r>
      <w:r w:rsidRPr="008E0AA1">
        <w:t>total Subdivision</w:t>
      </w:r>
      <w:r w:rsidR="006138CE" w:rsidRPr="008E0AA1">
        <w:t> </w:t>
      </w:r>
      <w:r w:rsidRPr="008E0AA1">
        <w:t>66</w:t>
      </w:r>
      <w:r w:rsidR="00314E88">
        <w:noBreakHyphen/>
      </w:r>
      <w:r w:rsidRPr="008E0AA1">
        <w:t xml:space="preserve">B credit amount is more than your </w:t>
      </w:r>
      <w:r w:rsidR="00314E88" w:rsidRPr="00314E88">
        <w:rPr>
          <w:position w:val="6"/>
          <w:sz w:val="16"/>
          <w:szCs w:val="16"/>
        </w:rPr>
        <w:t>*</w:t>
      </w:r>
      <w:r w:rsidRPr="008E0AA1">
        <w:t>total Subdivision</w:t>
      </w:r>
      <w:r w:rsidR="006138CE" w:rsidRPr="008E0AA1">
        <w:t> </w:t>
      </w:r>
      <w:r w:rsidRPr="008E0AA1">
        <w:t>66</w:t>
      </w:r>
      <w:r w:rsidR="00314E88">
        <w:noBreakHyphen/>
      </w:r>
      <w:r w:rsidRPr="008E0AA1">
        <w:t>B GST amount; and</w:t>
      </w:r>
    </w:p>
    <w:p w:rsidR="00300522" w:rsidRPr="008E0AA1" w:rsidRDefault="00300522" w:rsidP="00300522">
      <w:pPr>
        <w:pStyle w:val="paragraph"/>
      </w:pPr>
      <w:r w:rsidRPr="008E0AA1">
        <w:tab/>
        <w:t>(c)</w:t>
      </w:r>
      <w:r w:rsidRPr="008E0AA1">
        <w:tab/>
        <w:t>what would be the amount of GST payable on the supply, if the amount were not reduced under this section, is more than the difference between:</w:t>
      </w:r>
    </w:p>
    <w:p w:rsidR="00300522" w:rsidRPr="008E0AA1" w:rsidRDefault="00300522" w:rsidP="00300522">
      <w:pPr>
        <w:pStyle w:val="paragraphsub"/>
      </w:pPr>
      <w:r w:rsidRPr="008E0AA1">
        <w:tab/>
        <w:t>(i)</w:t>
      </w:r>
      <w:r w:rsidRPr="008E0AA1">
        <w:tab/>
        <w:t>your total Subdivision</w:t>
      </w:r>
      <w:r w:rsidR="006138CE" w:rsidRPr="008E0AA1">
        <w:t> </w:t>
      </w:r>
      <w:r w:rsidRPr="008E0AA1">
        <w:t>66</w:t>
      </w:r>
      <w:r w:rsidR="00314E88">
        <w:noBreakHyphen/>
      </w:r>
      <w:r w:rsidRPr="008E0AA1">
        <w:t>B credit amount; and</w:t>
      </w:r>
    </w:p>
    <w:p w:rsidR="00300522" w:rsidRPr="008E0AA1" w:rsidRDefault="00300522" w:rsidP="00300522">
      <w:pPr>
        <w:pStyle w:val="paragraphsub"/>
      </w:pPr>
      <w:r w:rsidRPr="008E0AA1">
        <w:tab/>
        <w:t>(ii)</w:t>
      </w:r>
      <w:r w:rsidRPr="008E0AA1">
        <w:tab/>
        <w:t>your total Subdivision</w:t>
      </w:r>
      <w:r w:rsidR="006138CE" w:rsidRPr="008E0AA1">
        <w:t> </w:t>
      </w:r>
      <w:r w:rsidRPr="008E0AA1">
        <w:t>66</w:t>
      </w:r>
      <w:r w:rsidR="00314E88">
        <w:noBreakHyphen/>
      </w:r>
      <w:r w:rsidRPr="008E0AA1">
        <w:t>B GST amount.</w:t>
      </w:r>
    </w:p>
    <w:p w:rsidR="00300522" w:rsidRPr="008E0AA1" w:rsidRDefault="00300522" w:rsidP="00300522">
      <w:pPr>
        <w:pStyle w:val="notetext"/>
      </w:pPr>
      <w:r w:rsidRPr="008E0AA1">
        <w:t>Note:</w:t>
      </w:r>
      <w:r w:rsidRPr="008E0AA1">
        <w:tab/>
        <w:t>This section will not apply unless the record keeping requirements of section</w:t>
      </w:r>
      <w:r w:rsidR="006138CE" w:rsidRPr="008E0AA1">
        <w:t> </w:t>
      </w:r>
      <w:r w:rsidRPr="008E0AA1">
        <w:t>66</w:t>
      </w:r>
      <w:r w:rsidR="00314E88">
        <w:noBreakHyphen/>
      </w:r>
      <w:r w:rsidRPr="008E0AA1">
        <w:t>55 are met.</w:t>
      </w:r>
    </w:p>
    <w:p w:rsidR="00300522" w:rsidRPr="008E0AA1" w:rsidRDefault="00300522" w:rsidP="00300522">
      <w:pPr>
        <w:pStyle w:val="subsection"/>
      </w:pPr>
      <w:r w:rsidRPr="008E0AA1">
        <w:tab/>
        <w:t>(2)</w:t>
      </w:r>
      <w:r w:rsidRPr="008E0AA1">
        <w:tab/>
        <w:t>The amount by which the GST on the supply is reduced is an amount equal to the difference between:</w:t>
      </w:r>
    </w:p>
    <w:p w:rsidR="00300522" w:rsidRPr="008E0AA1" w:rsidRDefault="00300522" w:rsidP="00300522">
      <w:pPr>
        <w:pStyle w:val="paragraph"/>
      </w:pPr>
      <w:r w:rsidRPr="008E0AA1">
        <w:tab/>
        <w:t>(a)</w:t>
      </w:r>
      <w:r w:rsidRPr="008E0AA1">
        <w:tab/>
        <w:t xml:space="preserve">your </w:t>
      </w:r>
      <w:r w:rsidR="00314E88" w:rsidRPr="00314E88">
        <w:rPr>
          <w:position w:val="6"/>
          <w:sz w:val="16"/>
          <w:szCs w:val="16"/>
        </w:rPr>
        <w:t>*</w:t>
      </w:r>
      <w:r w:rsidRPr="008E0AA1">
        <w:t>total Subdivision</w:t>
      </w:r>
      <w:r w:rsidR="006138CE" w:rsidRPr="008E0AA1">
        <w:t> </w:t>
      </w:r>
      <w:r w:rsidRPr="008E0AA1">
        <w:t>66</w:t>
      </w:r>
      <w:r w:rsidR="00314E88">
        <w:noBreakHyphen/>
      </w:r>
      <w:r w:rsidRPr="008E0AA1">
        <w:t>B credit amount; and</w:t>
      </w:r>
    </w:p>
    <w:p w:rsidR="00300522" w:rsidRPr="008E0AA1" w:rsidRDefault="00300522" w:rsidP="00300522">
      <w:pPr>
        <w:pStyle w:val="paragraph"/>
      </w:pPr>
      <w:r w:rsidRPr="008E0AA1">
        <w:tab/>
        <w:t>(b)</w:t>
      </w:r>
      <w:r w:rsidRPr="008E0AA1">
        <w:tab/>
        <w:t xml:space="preserve">your </w:t>
      </w:r>
      <w:r w:rsidR="00314E88" w:rsidRPr="00314E88">
        <w:rPr>
          <w:position w:val="6"/>
          <w:sz w:val="16"/>
          <w:szCs w:val="16"/>
        </w:rPr>
        <w:t>*</w:t>
      </w:r>
      <w:r w:rsidRPr="008E0AA1">
        <w:t>total Subdivision</w:t>
      </w:r>
      <w:r w:rsidR="006138CE" w:rsidRPr="008E0AA1">
        <w:t> </w:t>
      </w:r>
      <w:r w:rsidRPr="008E0AA1">
        <w:t>66</w:t>
      </w:r>
      <w:r w:rsidR="00314E88">
        <w:noBreakHyphen/>
      </w:r>
      <w:r w:rsidRPr="008E0AA1">
        <w:t>B GST amount.</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70 (which is about the amount of GST on taxable supplies).</w:t>
      </w:r>
    </w:p>
    <w:p w:rsidR="00300522" w:rsidRPr="008E0AA1" w:rsidRDefault="00300522" w:rsidP="00300522">
      <w:pPr>
        <w:pStyle w:val="notetext"/>
      </w:pPr>
      <w:r w:rsidRPr="008E0AA1">
        <w:t>Note:</w:t>
      </w:r>
      <w:r w:rsidRPr="008E0AA1">
        <w:tab/>
        <w:t>Section</w:t>
      </w:r>
      <w:r w:rsidR="006138CE" w:rsidRPr="008E0AA1">
        <w:t> </w:t>
      </w:r>
      <w:r w:rsidRPr="008E0AA1">
        <w:t>9</w:t>
      </w:r>
      <w:r w:rsidR="00314E88">
        <w:noBreakHyphen/>
      </w:r>
      <w:r w:rsidRPr="008E0AA1">
        <w:t xml:space="preserve">90 (rounding of amounts of GST) can apply to amounts of GST worked out using this section. </w:t>
      </w:r>
    </w:p>
    <w:p w:rsidR="00300522" w:rsidRPr="008E0AA1" w:rsidRDefault="00300522" w:rsidP="00300522">
      <w:pPr>
        <w:pStyle w:val="ActHead5"/>
      </w:pPr>
      <w:bookmarkStart w:id="514" w:name="_Toc108000475"/>
      <w:r w:rsidRPr="00314E88">
        <w:rPr>
          <w:rStyle w:val="CharSectno"/>
        </w:rPr>
        <w:t>66</w:t>
      </w:r>
      <w:r w:rsidR="00314E88" w:rsidRPr="00314E88">
        <w:rPr>
          <w:rStyle w:val="CharSectno"/>
        </w:rPr>
        <w:noBreakHyphen/>
      </w:r>
      <w:r w:rsidRPr="00314E88">
        <w:rPr>
          <w:rStyle w:val="CharSectno"/>
        </w:rPr>
        <w:t>55</w:t>
      </w:r>
      <w:r w:rsidRPr="008E0AA1">
        <w:t xml:space="preserve">  Records of acquisitions of second</w:t>
      </w:r>
      <w:r w:rsidR="00314E88">
        <w:noBreakHyphen/>
      </w:r>
      <w:r w:rsidRPr="008E0AA1">
        <w:t xml:space="preserve">hand goods to which this </w:t>
      </w:r>
      <w:r w:rsidR="00A53099" w:rsidRPr="008E0AA1">
        <w:t>Subdivision</w:t>
      </w:r>
      <w:r w:rsidR="00A36DB5" w:rsidRPr="008E0AA1">
        <w:t xml:space="preserve"> </w:t>
      </w:r>
      <w:r w:rsidRPr="008E0AA1">
        <w:t>applied</w:t>
      </w:r>
      <w:bookmarkEnd w:id="514"/>
    </w:p>
    <w:p w:rsidR="00300522" w:rsidRPr="008E0AA1" w:rsidRDefault="00300522" w:rsidP="00300522">
      <w:pPr>
        <w:pStyle w:val="subsection"/>
      </w:pPr>
      <w:r w:rsidRPr="008E0AA1">
        <w:tab/>
      </w:r>
      <w:r w:rsidRPr="008E0AA1">
        <w:tab/>
        <w:t>Sections</w:t>
      </w:r>
      <w:r w:rsidR="006138CE" w:rsidRPr="008E0AA1">
        <w:t> </w:t>
      </w:r>
      <w:r w:rsidRPr="008E0AA1">
        <w:t>66</w:t>
      </w:r>
      <w:r w:rsidR="00314E88">
        <w:noBreakHyphen/>
      </w:r>
      <w:r w:rsidRPr="008E0AA1">
        <w:t>45 and 66</w:t>
      </w:r>
      <w:r w:rsidR="00314E88">
        <w:noBreakHyphen/>
      </w:r>
      <w:r w:rsidRPr="008E0AA1">
        <w:t xml:space="preserve">50 do not apply to a supply of goods you made unless you hold a record, relating to the acquisition of </w:t>
      </w:r>
      <w:r w:rsidR="00314E88" w:rsidRPr="00314E88">
        <w:rPr>
          <w:position w:val="6"/>
          <w:sz w:val="16"/>
          <w:szCs w:val="16"/>
        </w:rPr>
        <w:t>*</w:t>
      </w:r>
      <w:r w:rsidRPr="008E0AA1">
        <w:t>second</w:t>
      </w:r>
      <w:r w:rsidR="00314E88">
        <w:noBreakHyphen/>
      </w:r>
      <w:r w:rsidRPr="008E0AA1">
        <w:t>hand goods of which the goods supplied were a part, that:</w:t>
      </w:r>
    </w:p>
    <w:p w:rsidR="00300522" w:rsidRPr="008E0AA1" w:rsidRDefault="00300522" w:rsidP="00300522">
      <w:pPr>
        <w:pStyle w:val="paragraph"/>
      </w:pPr>
      <w:r w:rsidRPr="008E0AA1">
        <w:tab/>
        <w:t>(a)</w:t>
      </w:r>
      <w:r w:rsidRPr="008E0AA1">
        <w:tab/>
        <w:t>sets out the name and address of the entity that supplied the goods to you; and</w:t>
      </w:r>
    </w:p>
    <w:p w:rsidR="00300522" w:rsidRPr="008E0AA1" w:rsidRDefault="00300522" w:rsidP="00300522">
      <w:pPr>
        <w:pStyle w:val="paragraph"/>
      </w:pPr>
      <w:r w:rsidRPr="008E0AA1">
        <w:tab/>
        <w:t>(b)</w:t>
      </w:r>
      <w:r w:rsidRPr="008E0AA1">
        <w:tab/>
        <w:t>describes the goods (including their quantity); and</w:t>
      </w:r>
    </w:p>
    <w:p w:rsidR="00300522" w:rsidRPr="008E0AA1" w:rsidRDefault="00300522" w:rsidP="00300522">
      <w:pPr>
        <w:pStyle w:val="paragraph"/>
      </w:pPr>
      <w:r w:rsidRPr="008E0AA1">
        <w:tab/>
        <w:t>(c)</w:t>
      </w:r>
      <w:r w:rsidRPr="008E0AA1">
        <w:tab/>
        <w:t xml:space="preserve">sets out the date of, and the </w:t>
      </w:r>
      <w:r w:rsidR="00314E88" w:rsidRPr="00314E88">
        <w:rPr>
          <w:position w:val="6"/>
          <w:sz w:val="16"/>
          <w:szCs w:val="16"/>
        </w:rPr>
        <w:t>*</w:t>
      </w:r>
      <w:r w:rsidRPr="008E0AA1">
        <w:t>consideration for, the acquisition.</w:t>
      </w:r>
    </w:p>
    <w:p w:rsidR="00300522" w:rsidRPr="008E0AA1" w:rsidRDefault="00300522" w:rsidP="00300522">
      <w:pPr>
        <w:pStyle w:val="ActHead5"/>
      </w:pPr>
      <w:bookmarkStart w:id="515" w:name="_Toc108000476"/>
      <w:r w:rsidRPr="00314E88">
        <w:rPr>
          <w:rStyle w:val="CharSectno"/>
        </w:rPr>
        <w:t>66</w:t>
      </w:r>
      <w:r w:rsidR="00314E88" w:rsidRPr="00314E88">
        <w:rPr>
          <w:rStyle w:val="CharSectno"/>
        </w:rPr>
        <w:noBreakHyphen/>
      </w:r>
      <w:r w:rsidRPr="00314E88">
        <w:rPr>
          <w:rStyle w:val="CharSectno"/>
        </w:rPr>
        <w:t>60</w:t>
      </w:r>
      <w:r w:rsidRPr="008E0AA1">
        <w:t xml:space="preserve">  Input tax credits for acquiring second</w:t>
      </w:r>
      <w:r w:rsidR="00314E88">
        <w:noBreakHyphen/>
      </w:r>
      <w:r w:rsidRPr="008E0AA1">
        <w:t>hand goods the supply of which is not fully taxable</w:t>
      </w:r>
      <w:bookmarkEnd w:id="515"/>
    </w:p>
    <w:p w:rsidR="00300522" w:rsidRPr="008E0AA1" w:rsidRDefault="00300522" w:rsidP="00300522">
      <w:pPr>
        <w:pStyle w:val="subsection"/>
      </w:pPr>
      <w:r w:rsidRPr="008E0AA1">
        <w:tab/>
        <w:t>(1)</w:t>
      </w:r>
      <w:r w:rsidRPr="008E0AA1">
        <w:tab/>
        <w:t xml:space="preserve">If an entity acquires </w:t>
      </w:r>
      <w:r w:rsidR="00314E88" w:rsidRPr="00314E88">
        <w:rPr>
          <w:position w:val="6"/>
          <w:sz w:val="16"/>
          <w:szCs w:val="16"/>
        </w:rPr>
        <w:t>*</w:t>
      </w:r>
      <w:r w:rsidRPr="008E0AA1">
        <w:t>second</w:t>
      </w:r>
      <w:r w:rsidR="00314E88">
        <w:noBreakHyphen/>
      </w:r>
      <w:r w:rsidRPr="008E0AA1">
        <w:t>hand goods, and, because of section</w:t>
      </w:r>
      <w:r w:rsidR="006138CE" w:rsidRPr="008E0AA1">
        <w:t> </w:t>
      </w:r>
      <w:r w:rsidRPr="008E0AA1">
        <w:t>66</w:t>
      </w:r>
      <w:r w:rsidR="00314E88">
        <w:noBreakHyphen/>
      </w:r>
      <w:r w:rsidRPr="008E0AA1">
        <w:t xml:space="preserve">45 and for no other reason, the supply of the goods to the entity is not a </w:t>
      </w:r>
      <w:r w:rsidR="00314E88" w:rsidRPr="00314E88">
        <w:rPr>
          <w:position w:val="6"/>
          <w:sz w:val="16"/>
          <w:szCs w:val="16"/>
        </w:rPr>
        <w:t>*</w:t>
      </w:r>
      <w:r w:rsidRPr="008E0AA1">
        <w:t>taxable supply:</w:t>
      </w:r>
    </w:p>
    <w:p w:rsidR="00300522" w:rsidRPr="008E0AA1" w:rsidRDefault="00300522" w:rsidP="00300522">
      <w:pPr>
        <w:pStyle w:val="paragraph"/>
      </w:pPr>
      <w:r w:rsidRPr="008E0AA1">
        <w:tab/>
        <w:t>(a)</w:t>
      </w:r>
      <w:r w:rsidRPr="008E0AA1">
        <w:tab/>
        <w:t xml:space="preserve">the fact that the supply is not a taxable supply does not stop the acquisition being a </w:t>
      </w:r>
      <w:r w:rsidR="00314E88" w:rsidRPr="00314E88">
        <w:rPr>
          <w:position w:val="6"/>
          <w:sz w:val="16"/>
          <w:szCs w:val="16"/>
        </w:rPr>
        <w:t>*</w:t>
      </w:r>
      <w:r w:rsidRPr="008E0AA1">
        <w:t>creditable acquisition; and</w:t>
      </w:r>
    </w:p>
    <w:p w:rsidR="00300522" w:rsidRPr="008E0AA1" w:rsidRDefault="00300522" w:rsidP="00300522">
      <w:pPr>
        <w:pStyle w:val="paragraph"/>
      </w:pPr>
      <w:r w:rsidRPr="008E0AA1">
        <w:tab/>
        <w:t>(b)</w:t>
      </w:r>
      <w:r w:rsidRPr="008E0AA1">
        <w:tab/>
        <w:t>the amount of the input tax credit for the creditable acquisition is worked out as if the supply were a taxable supply.</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an entity makes a </w:t>
      </w:r>
      <w:r w:rsidR="00314E88" w:rsidRPr="00314E88">
        <w:rPr>
          <w:position w:val="6"/>
          <w:sz w:val="16"/>
          <w:szCs w:val="16"/>
        </w:rPr>
        <w:t>*</w:t>
      </w:r>
      <w:r w:rsidRPr="008E0AA1">
        <w:t xml:space="preserve">creditable acquisition of </w:t>
      </w:r>
      <w:r w:rsidR="00314E88" w:rsidRPr="00314E88">
        <w:rPr>
          <w:position w:val="6"/>
          <w:sz w:val="16"/>
          <w:szCs w:val="16"/>
        </w:rPr>
        <w:t>*</w:t>
      </w:r>
      <w:r w:rsidRPr="008E0AA1">
        <w:t>second</w:t>
      </w:r>
      <w:r w:rsidR="00314E88">
        <w:noBreakHyphen/>
      </w:r>
      <w:r w:rsidRPr="008E0AA1">
        <w:t>hand goods; and</w:t>
      </w:r>
    </w:p>
    <w:p w:rsidR="00300522" w:rsidRPr="008E0AA1" w:rsidRDefault="00300522" w:rsidP="00300522">
      <w:pPr>
        <w:pStyle w:val="paragraph"/>
      </w:pPr>
      <w:r w:rsidRPr="008E0AA1">
        <w:tab/>
        <w:t>(b)</w:t>
      </w:r>
      <w:r w:rsidRPr="008E0AA1">
        <w:tab/>
        <w:t>the amount of GST on the supply of the goods to the entity was reduced because of section</w:t>
      </w:r>
      <w:r w:rsidR="006138CE" w:rsidRPr="008E0AA1">
        <w:t> </w:t>
      </w:r>
      <w:r w:rsidRPr="008E0AA1">
        <w:t>66</w:t>
      </w:r>
      <w:r w:rsidR="00314E88">
        <w:noBreakHyphen/>
      </w:r>
      <w:r w:rsidRPr="008E0AA1">
        <w:t>50;</w:t>
      </w:r>
    </w:p>
    <w:p w:rsidR="00300522" w:rsidRPr="008E0AA1" w:rsidRDefault="00300522" w:rsidP="00300522">
      <w:pPr>
        <w:pStyle w:val="subsection2"/>
      </w:pPr>
      <w:r w:rsidRPr="008E0AA1">
        <w:t>the amount of the input tax credit for the creditable acquisition is worked out as if that amount of GST had not been so reduced.</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14E88">
        <w:noBreakHyphen/>
      </w:r>
      <w:r w:rsidRPr="008E0AA1">
        <w:t>5 (which is about what is a creditable acquisition) and section</w:t>
      </w:r>
      <w:r w:rsidR="006138CE" w:rsidRPr="008E0AA1">
        <w:t> </w:t>
      </w:r>
      <w:r w:rsidRPr="008E0AA1">
        <w:t>11</w:t>
      </w:r>
      <w:r w:rsidR="00314E88">
        <w:noBreakHyphen/>
      </w:r>
      <w:r w:rsidRPr="008E0AA1">
        <w:t>25 (which is about the amount of input tax credits for creditable acquisitions).</w:t>
      </w:r>
    </w:p>
    <w:p w:rsidR="00300522" w:rsidRPr="008E0AA1" w:rsidRDefault="00300522" w:rsidP="00300522">
      <w:pPr>
        <w:pStyle w:val="ActHead5"/>
      </w:pPr>
      <w:bookmarkStart w:id="516" w:name="_Toc108000477"/>
      <w:r w:rsidRPr="00314E88">
        <w:rPr>
          <w:rStyle w:val="CharSectno"/>
        </w:rPr>
        <w:t>66</w:t>
      </w:r>
      <w:r w:rsidR="00314E88" w:rsidRPr="00314E88">
        <w:rPr>
          <w:rStyle w:val="CharSectno"/>
        </w:rPr>
        <w:noBreakHyphen/>
      </w:r>
      <w:r w:rsidRPr="00314E88">
        <w:rPr>
          <w:rStyle w:val="CharSectno"/>
        </w:rPr>
        <w:t>65</w:t>
      </w:r>
      <w:r w:rsidRPr="008E0AA1">
        <w:t xml:space="preserve">  Total Subdivision</w:t>
      </w:r>
      <w:r w:rsidR="006138CE" w:rsidRPr="008E0AA1">
        <w:t> </w:t>
      </w:r>
      <w:r w:rsidRPr="008E0AA1">
        <w:t>66</w:t>
      </w:r>
      <w:r w:rsidR="00314E88">
        <w:noBreakHyphen/>
      </w:r>
      <w:r w:rsidRPr="008E0AA1">
        <w:t>B credit amounts and Subdivision</w:t>
      </w:r>
      <w:r w:rsidR="006138CE" w:rsidRPr="008E0AA1">
        <w:t> </w:t>
      </w:r>
      <w:r w:rsidRPr="008E0AA1">
        <w:t>66</w:t>
      </w:r>
      <w:r w:rsidR="00314E88">
        <w:noBreakHyphen/>
      </w:r>
      <w:r w:rsidRPr="008E0AA1">
        <w:t>B GST amounts</w:t>
      </w:r>
      <w:bookmarkEnd w:id="516"/>
    </w:p>
    <w:p w:rsidR="00300522" w:rsidRPr="008E0AA1" w:rsidRDefault="00300522" w:rsidP="00300522">
      <w:pPr>
        <w:pStyle w:val="subsection"/>
      </w:pPr>
      <w:r w:rsidRPr="008E0AA1">
        <w:tab/>
        <w:t>(1)</w:t>
      </w:r>
      <w:r w:rsidRPr="008E0AA1">
        <w:tab/>
        <w:t xml:space="preserve">Your </w:t>
      </w:r>
      <w:r w:rsidRPr="008E0AA1">
        <w:rPr>
          <w:b/>
          <w:bCs/>
          <w:i/>
          <w:iCs/>
        </w:rPr>
        <w:t>total Subdivision</w:t>
      </w:r>
      <w:r w:rsidR="006138CE" w:rsidRPr="008E0AA1">
        <w:rPr>
          <w:b/>
          <w:bCs/>
          <w:i/>
          <w:iCs/>
        </w:rPr>
        <w:t> </w:t>
      </w:r>
      <w:r w:rsidRPr="008E0AA1">
        <w:rPr>
          <w:b/>
          <w:bCs/>
          <w:i/>
          <w:iCs/>
        </w:rPr>
        <w:t>66</w:t>
      </w:r>
      <w:r w:rsidR="00314E88">
        <w:rPr>
          <w:b/>
          <w:bCs/>
          <w:i/>
          <w:iCs/>
        </w:rPr>
        <w:noBreakHyphen/>
      </w:r>
      <w:r w:rsidRPr="008E0AA1">
        <w:rPr>
          <w:b/>
          <w:bCs/>
          <w:i/>
          <w:iCs/>
        </w:rPr>
        <w:t>B credit amount</w:t>
      </w:r>
      <w:r w:rsidRPr="008E0AA1">
        <w:t xml:space="preserve"> is the sum of the amounts of the input tax credits to which you would have been entitled, for all your acquisitions of </w:t>
      </w:r>
      <w:r w:rsidR="00314E88" w:rsidRPr="00314E88">
        <w:rPr>
          <w:position w:val="6"/>
          <w:sz w:val="16"/>
          <w:szCs w:val="16"/>
        </w:rPr>
        <w:t>*</w:t>
      </w:r>
      <w:r w:rsidRPr="008E0AA1">
        <w:t>second</w:t>
      </w:r>
      <w:r w:rsidR="00314E88">
        <w:noBreakHyphen/>
      </w:r>
      <w:r w:rsidRPr="008E0AA1">
        <w:t xml:space="preserve">hand goods to which this </w:t>
      </w:r>
      <w:r w:rsidR="00A53099" w:rsidRPr="008E0AA1">
        <w:t>Subdivision</w:t>
      </w:r>
      <w:r w:rsidR="00A36DB5" w:rsidRPr="008E0AA1">
        <w:t xml:space="preserve"> </w:t>
      </w:r>
      <w:r w:rsidRPr="008E0AA1">
        <w:t xml:space="preserve">applied, if this </w:t>
      </w:r>
      <w:r w:rsidR="00A53099" w:rsidRPr="008E0AA1">
        <w:t>Subdivision</w:t>
      </w:r>
      <w:r w:rsidR="00A36DB5" w:rsidRPr="008E0AA1">
        <w:t xml:space="preserve"> </w:t>
      </w:r>
      <w:r w:rsidRPr="008E0AA1">
        <w:t>had not applied to them.</w:t>
      </w:r>
    </w:p>
    <w:p w:rsidR="00300522" w:rsidRPr="008E0AA1" w:rsidRDefault="00300522" w:rsidP="00CF5A0B">
      <w:pPr>
        <w:pStyle w:val="subsection"/>
        <w:keepNext/>
        <w:keepLines/>
      </w:pPr>
      <w:r w:rsidRPr="008E0AA1">
        <w:tab/>
        <w:t>(2)</w:t>
      </w:r>
      <w:r w:rsidRPr="008E0AA1">
        <w:tab/>
        <w:t xml:space="preserve">Your </w:t>
      </w:r>
      <w:r w:rsidRPr="008E0AA1">
        <w:rPr>
          <w:b/>
          <w:i/>
        </w:rPr>
        <w:t>total Subdivision</w:t>
      </w:r>
      <w:r w:rsidR="006138CE" w:rsidRPr="008E0AA1">
        <w:rPr>
          <w:b/>
          <w:i/>
        </w:rPr>
        <w:t> </w:t>
      </w:r>
      <w:r w:rsidRPr="008E0AA1">
        <w:rPr>
          <w:b/>
          <w:i/>
        </w:rPr>
        <w:t>66</w:t>
      </w:r>
      <w:r w:rsidR="00314E88">
        <w:rPr>
          <w:b/>
          <w:i/>
        </w:rPr>
        <w:noBreakHyphen/>
      </w:r>
      <w:r w:rsidRPr="008E0AA1">
        <w:rPr>
          <w:b/>
          <w:i/>
        </w:rPr>
        <w:t>B GST amount</w:t>
      </w:r>
      <w:r w:rsidRPr="008E0AA1">
        <w:t xml:space="preserve"> is the sum of:</w:t>
      </w:r>
    </w:p>
    <w:p w:rsidR="00300522" w:rsidRPr="008E0AA1" w:rsidRDefault="00300522" w:rsidP="00300522">
      <w:pPr>
        <w:pStyle w:val="paragraph"/>
      </w:pPr>
      <w:r w:rsidRPr="008E0AA1">
        <w:tab/>
        <w:t>(a)</w:t>
      </w:r>
      <w:r w:rsidRPr="008E0AA1">
        <w:tab/>
        <w:t>all the amounts of GST that, but for the operation of section</w:t>
      </w:r>
      <w:r w:rsidR="006138CE" w:rsidRPr="008E0AA1">
        <w:t> </w:t>
      </w:r>
      <w:r w:rsidRPr="008E0AA1">
        <w:t>66</w:t>
      </w:r>
      <w:r w:rsidR="00314E88">
        <w:noBreakHyphen/>
      </w:r>
      <w:r w:rsidRPr="008E0AA1">
        <w:t>45, would have been payable on supplies that you made; and</w:t>
      </w:r>
    </w:p>
    <w:p w:rsidR="00300522" w:rsidRPr="008E0AA1" w:rsidRDefault="00300522" w:rsidP="00300522">
      <w:pPr>
        <w:pStyle w:val="paragraph"/>
      </w:pPr>
      <w:r w:rsidRPr="008E0AA1">
        <w:tab/>
        <w:t>(b)</w:t>
      </w:r>
      <w:r w:rsidRPr="008E0AA1">
        <w:tab/>
        <w:t>all the amounts by which GST payable on supplies that you made has been reduced under section</w:t>
      </w:r>
      <w:r w:rsidR="006138CE" w:rsidRPr="008E0AA1">
        <w:t> </w:t>
      </w:r>
      <w:r w:rsidRPr="008E0AA1">
        <w:t>66</w:t>
      </w:r>
      <w:r w:rsidR="00314E88">
        <w:noBreakHyphen/>
      </w:r>
      <w:r w:rsidRPr="008E0AA1">
        <w:t>50.</w:t>
      </w:r>
    </w:p>
    <w:p w:rsidR="00300522" w:rsidRPr="008E0AA1" w:rsidRDefault="00300522" w:rsidP="00300522">
      <w:pPr>
        <w:pStyle w:val="ActHead5"/>
      </w:pPr>
      <w:bookmarkStart w:id="517" w:name="_Toc108000478"/>
      <w:r w:rsidRPr="00314E88">
        <w:rPr>
          <w:rStyle w:val="CharSectno"/>
        </w:rPr>
        <w:t>66</w:t>
      </w:r>
      <w:r w:rsidR="00314E88" w:rsidRPr="00314E88">
        <w:rPr>
          <w:rStyle w:val="CharSectno"/>
        </w:rPr>
        <w:noBreakHyphen/>
      </w:r>
      <w:r w:rsidRPr="00314E88">
        <w:rPr>
          <w:rStyle w:val="CharSectno"/>
        </w:rPr>
        <w:t>70</w:t>
      </w:r>
      <w:r w:rsidRPr="008E0AA1">
        <w:t xml:space="preserve">  Commissioner may determine rules for applying this Subdivision</w:t>
      </w:r>
      <w:bookmarkEnd w:id="517"/>
    </w:p>
    <w:p w:rsidR="00300522" w:rsidRPr="008E0AA1" w:rsidRDefault="00300522" w:rsidP="00300522">
      <w:pPr>
        <w:pStyle w:val="subsection"/>
      </w:pPr>
      <w:r w:rsidRPr="008E0AA1">
        <w:tab/>
        <w:t>(1)</w:t>
      </w:r>
      <w:r w:rsidRPr="008E0AA1">
        <w:tab/>
        <w:t>The Commissioner may, in writing, determine:</w:t>
      </w:r>
    </w:p>
    <w:p w:rsidR="00300522" w:rsidRPr="008E0AA1" w:rsidRDefault="00300522" w:rsidP="00300522">
      <w:pPr>
        <w:pStyle w:val="paragraph"/>
      </w:pPr>
      <w:r w:rsidRPr="008E0AA1">
        <w:tab/>
        <w:t>(a)</w:t>
      </w:r>
      <w:r w:rsidRPr="008E0AA1">
        <w:tab/>
        <w:t xml:space="preserve">that acquisitions of </w:t>
      </w:r>
      <w:r w:rsidR="00314E88" w:rsidRPr="00314E88">
        <w:rPr>
          <w:position w:val="6"/>
          <w:sz w:val="16"/>
          <w:szCs w:val="16"/>
        </w:rPr>
        <w:t>*</w:t>
      </w:r>
      <w:r w:rsidRPr="008E0AA1">
        <w:t>second</w:t>
      </w:r>
      <w:r w:rsidR="00314E88">
        <w:noBreakHyphen/>
      </w:r>
      <w:r w:rsidRPr="008E0AA1">
        <w:t>hand goods of a specified kind are, or are not, acquisitions of second</w:t>
      </w:r>
      <w:r w:rsidR="00314E88">
        <w:noBreakHyphen/>
      </w:r>
      <w:r w:rsidRPr="008E0AA1">
        <w:t xml:space="preserve">hand goods to which this </w:t>
      </w:r>
      <w:r w:rsidR="00A53099" w:rsidRPr="008E0AA1">
        <w:t>Subdivision</w:t>
      </w:r>
      <w:r w:rsidR="00A36DB5" w:rsidRPr="008E0AA1">
        <w:t xml:space="preserve"> </w:t>
      </w:r>
      <w:r w:rsidRPr="008E0AA1">
        <w:t>applies; or</w:t>
      </w:r>
    </w:p>
    <w:p w:rsidR="00300522" w:rsidRPr="008E0AA1" w:rsidRDefault="00300522" w:rsidP="00300522">
      <w:pPr>
        <w:pStyle w:val="paragraph"/>
      </w:pPr>
      <w:r w:rsidRPr="008E0AA1">
        <w:tab/>
        <w:t>(b)</w:t>
      </w:r>
      <w:r w:rsidRPr="008E0AA1">
        <w:tab/>
        <w:t xml:space="preserve">how </w:t>
      </w:r>
      <w:r w:rsidR="00314E88" w:rsidRPr="00314E88">
        <w:rPr>
          <w:position w:val="6"/>
          <w:sz w:val="16"/>
          <w:szCs w:val="16"/>
        </w:rPr>
        <w:t>*</w:t>
      </w:r>
      <w:r w:rsidRPr="008E0AA1">
        <w:t>total Subdivision</w:t>
      </w:r>
      <w:r w:rsidR="006138CE" w:rsidRPr="008E0AA1">
        <w:t> </w:t>
      </w:r>
      <w:r w:rsidRPr="008E0AA1">
        <w:t>66</w:t>
      </w:r>
      <w:r w:rsidR="00314E88">
        <w:noBreakHyphen/>
      </w:r>
      <w:r w:rsidRPr="008E0AA1">
        <w:t xml:space="preserve">B credit amounts or </w:t>
      </w:r>
      <w:r w:rsidR="00314E88" w:rsidRPr="00314E88">
        <w:rPr>
          <w:position w:val="6"/>
          <w:sz w:val="16"/>
          <w:szCs w:val="16"/>
        </w:rPr>
        <w:t>*</w:t>
      </w:r>
      <w:r w:rsidRPr="008E0AA1">
        <w:t>total Subdivision</w:t>
      </w:r>
      <w:r w:rsidR="006138CE" w:rsidRPr="008E0AA1">
        <w:t> </w:t>
      </w:r>
      <w:r w:rsidRPr="008E0AA1">
        <w:t>66</w:t>
      </w:r>
      <w:r w:rsidR="00314E88">
        <w:noBreakHyphen/>
      </w:r>
      <w:r w:rsidRPr="008E0AA1">
        <w:t>B GST amounts are to be worked out in specified circumstances.</w:t>
      </w:r>
    </w:p>
    <w:p w:rsidR="00300522" w:rsidRPr="008E0AA1" w:rsidRDefault="00300522" w:rsidP="00300522">
      <w:pPr>
        <w:pStyle w:val="subsection"/>
      </w:pPr>
      <w:r w:rsidRPr="008E0AA1">
        <w:tab/>
        <w:t>(2)</w:t>
      </w:r>
      <w:r w:rsidRPr="008E0AA1">
        <w:tab/>
        <w:t xml:space="preserve">Determinations under </w:t>
      </w:r>
      <w:r w:rsidR="006138CE" w:rsidRPr="008E0AA1">
        <w:t>subsection (</w:t>
      </w:r>
      <w:r w:rsidRPr="008E0AA1">
        <w:t xml:space="preserve">1) override the provisions of this </w:t>
      </w:r>
      <w:r w:rsidR="00A53099" w:rsidRPr="008E0AA1">
        <w:t>Subdivision</w:t>
      </w:r>
      <w:r w:rsidR="00A36DB5" w:rsidRPr="008E0AA1">
        <w:t xml:space="preserve"> </w:t>
      </w:r>
      <w:r w:rsidRPr="008E0AA1">
        <w:t>(except this section), but only to the extent of any inconsistency.</w:t>
      </w:r>
    </w:p>
    <w:p w:rsidR="00300522" w:rsidRPr="008E0AA1" w:rsidRDefault="00300522" w:rsidP="00A36DB5">
      <w:pPr>
        <w:pStyle w:val="ActHead3"/>
        <w:pageBreakBefore/>
      </w:pPr>
      <w:bookmarkStart w:id="518" w:name="_Toc108000479"/>
      <w:r w:rsidRPr="00314E88">
        <w:rPr>
          <w:rStyle w:val="CharDivNo"/>
        </w:rPr>
        <w:t>Division</w:t>
      </w:r>
      <w:r w:rsidR="006138CE" w:rsidRPr="00314E88">
        <w:rPr>
          <w:rStyle w:val="CharDivNo"/>
        </w:rPr>
        <w:t> </w:t>
      </w:r>
      <w:r w:rsidRPr="00314E88">
        <w:rPr>
          <w:rStyle w:val="CharDivNo"/>
        </w:rPr>
        <w:t>69</w:t>
      </w:r>
      <w:r w:rsidRPr="008E0AA1">
        <w:t>—</w:t>
      </w:r>
      <w:r w:rsidRPr="00314E88">
        <w:rPr>
          <w:rStyle w:val="CharDivText"/>
        </w:rPr>
        <w:t>Non</w:t>
      </w:r>
      <w:r w:rsidR="00314E88" w:rsidRPr="00314E88">
        <w:rPr>
          <w:rStyle w:val="CharDivText"/>
        </w:rPr>
        <w:noBreakHyphen/>
      </w:r>
      <w:r w:rsidRPr="00314E88">
        <w:rPr>
          <w:rStyle w:val="CharDivText"/>
        </w:rPr>
        <w:t>deductible expenses</w:t>
      </w:r>
      <w:bookmarkEnd w:id="518"/>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69</w:t>
      </w:r>
      <w:r w:rsidR="00314E88">
        <w:noBreakHyphen/>
      </w:r>
      <w:r w:rsidRPr="008E0AA1">
        <w:t>A</w:t>
      </w:r>
      <w:r w:rsidRPr="008E0AA1">
        <w:tab/>
        <w:t>Non</w:t>
      </w:r>
      <w:r w:rsidR="00314E88">
        <w:noBreakHyphen/>
      </w:r>
      <w:r w:rsidRPr="008E0AA1">
        <w:t>deductible expenses generally</w:t>
      </w:r>
    </w:p>
    <w:p w:rsidR="00300522" w:rsidRPr="008E0AA1" w:rsidRDefault="00300522" w:rsidP="00300522">
      <w:pPr>
        <w:pStyle w:val="TofSectsSubdiv"/>
      </w:pPr>
      <w:r w:rsidRPr="008E0AA1">
        <w:t>69</w:t>
      </w:r>
      <w:r w:rsidR="00314E88">
        <w:noBreakHyphen/>
      </w:r>
      <w:r w:rsidRPr="008E0AA1">
        <w:t>B</w:t>
      </w:r>
      <w:r w:rsidRPr="008E0AA1">
        <w:tab/>
        <w:t>Elections for GST purposes relating to meal entertainment and entertainment facilities</w:t>
      </w:r>
    </w:p>
    <w:p w:rsidR="00300522" w:rsidRPr="008E0AA1" w:rsidRDefault="00300522" w:rsidP="00300522">
      <w:pPr>
        <w:pStyle w:val="ActHead5"/>
      </w:pPr>
      <w:bookmarkStart w:id="519" w:name="_Toc108000480"/>
      <w:r w:rsidRPr="00314E88">
        <w:rPr>
          <w:rStyle w:val="CharSectno"/>
        </w:rPr>
        <w:t>69</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519"/>
    </w:p>
    <w:p w:rsidR="00300522" w:rsidRPr="008E0AA1" w:rsidRDefault="00300522" w:rsidP="00300522">
      <w:pPr>
        <w:pStyle w:val="BoxText"/>
      </w:pPr>
      <w:r w:rsidRPr="008E0AA1">
        <w:t>Some expenses that are not deductible under the ITAA 1997 do not give rise to creditable acquisitions or creditable importations. The amount of input tax credits on some creditable acquisitions or creditable importations of cars is reduced.</w:t>
      </w:r>
    </w:p>
    <w:p w:rsidR="00300522" w:rsidRPr="008E0AA1" w:rsidRDefault="00300522" w:rsidP="00300522">
      <w:pPr>
        <w:pStyle w:val="ActHead4"/>
      </w:pPr>
      <w:bookmarkStart w:id="520" w:name="_Toc108000481"/>
      <w:r w:rsidRPr="00314E88">
        <w:rPr>
          <w:rStyle w:val="CharSubdNo"/>
        </w:rPr>
        <w:t>Subdivision</w:t>
      </w:r>
      <w:r w:rsidR="006138CE" w:rsidRPr="00314E88">
        <w:rPr>
          <w:rStyle w:val="CharSubdNo"/>
        </w:rPr>
        <w:t> </w:t>
      </w:r>
      <w:r w:rsidRPr="00314E88">
        <w:rPr>
          <w:rStyle w:val="CharSubdNo"/>
        </w:rPr>
        <w:t>69</w:t>
      </w:r>
      <w:r w:rsidR="00314E88" w:rsidRPr="00314E88">
        <w:rPr>
          <w:rStyle w:val="CharSubdNo"/>
        </w:rPr>
        <w:noBreakHyphen/>
      </w:r>
      <w:r w:rsidRPr="00314E88">
        <w:rPr>
          <w:rStyle w:val="CharSubdNo"/>
        </w:rPr>
        <w:t>A</w:t>
      </w:r>
      <w:r w:rsidRPr="008E0AA1">
        <w:t>—</w:t>
      </w:r>
      <w:r w:rsidRPr="00314E88">
        <w:rPr>
          <w:rStyle w:val="CharSubdText"/>
        </w:rPr>
        <w:t>Non</w:t>
      </w:r>
      <w:r w:rsidR="00314E88" w:rsidRPr="00314E88">
        <w:rPr>
          <w:rStyle w:val="CharSubdText"/>
        </w:rPr>
        <w:noBreakHyphen/>
      </w:r>
      <w:r w:rsidRPr="00314E88">
        <w:rPr>
          <w:rStyle w:val="CharSubdText"/>
        </w:rPr>
        <w:t>deductible expenses generally</w:t>
      </w:r>
      <w:bookmarkEnd w:id="520"/>
    </w:p>
    <w:p w:rsidR="00300522" w:rsidRPr="008E0AA1" w:rsidRDefault="00300522" w:rsidP="00300522">
      <w:pPr>
        <w:pStyle w:val="ActHead5"/>
      </w:pPr>
      <w:bookmarkStart w:id="521" w:name="_Toc108000482"/>
      <w:r w:rsidRPr="00314E88">
        <w:rPr>
          <w:rStyle w:val="CharSectno"/>
        </w:rPr>
        <w:t>69</w:t>
      </w:r>
      <w:r w:rsidR="00314E88" w:rsidRPr="00314E88">
        <w:rPr>
          <w:rStyle w:val="CharSectno"/>
        </w:rPr>
        <w:noBreakHyphen/>
      </w:r>
      <w:r w:rsidRPr="00314E88">
        <w:rPr>
          <w:rStyle w:val="CharSectno"/>
        </w:rPr>
        <w:t>5</w:t>
      </w:r>
      <w:r w:rsidRPr="008E0AA1">
        <w:t xml:space="preserve">  Non</w:t>
      </w:r>
      <w:r w:rsidR="00314E88">
        <w:noBreakHyphen/>
      </w:r>
      <w:r w:rsidRPr="008E0AA1">
        <w:t>deductible expenses do not give rise to creditable acquisitions or creditable importations</w:t>
      </w:r>
      <w:bookmarkEnd w:id="521"/>
    </w:p>
    <w:p w:rsidR="00300522" w:rsidRPr="008E0AA1" w:rsidRDefault="00300522" w:rsidP="00300522">
      <w:pPr>
        <w:pStyle w:val="subsection"/>
      </w:pPr>
      <w:r w:rsidRPr="008E0AA1">
        <w:tab/>
        <w:t>(1)</w:t>
      </w:r>
      <w:r w:rsidRPr="008E0AA1">
        <w:tab/>
        <w:t xml:space="preserve">An acquisition is not a </w:t>
      </w:r>
      <w:r w:rsidR="00314E88" w:rsidRPr="00314E88">
        <w:rPr>
          <w:position w:val="6"/>
          <w:sz w:val="16"/>
          <w:szCs w:val="16"/>
        </w:rPr>
        <w:t>*</w:t>
      </w:r>
      <w:r w:rsidRPr="008E0AA1">
        <w:t xml:space="preserve">creditable acquisition to the extent that it is a </w:t>
      </w:r>
      <w:r w:rsidR="00314E88" w:rsidRPr="00314E88">
        <w:rPr>
          <w:position w:val="6"/>
          <w:sz w:val="16"/>
          <w:szCs w:val="16"/>
        </w:rPr>
        <w:t>*</w:t>
      </w:r>
      <w:r w:rsidRPr="008E0AA1">
        <w:t>non</w:t>
      </w:r>
      <w:r w:rsidR="00314E88">
        <w:noBreakHyphen/>
      </w:r>
      <w:r w:rsidRPr="008E0AA1">
        <w:t>deductible expense.</w:t>
      </w:r>
    </w:p>
    <w:p w:rsidR="00300522" w:rsidRPr="008E0AA1" w:rsidRDefault="00300522" w:rsidP="00300522">
      <w:pPr>
        <w:pStyle w:val="subsection"/>
      </w:pPr>
      <w:r w:rsidRPr="008E0AA1">
        <w:tab/>
        <w:t>(2)</w:t>
      </w:r>
      <w:r w:rsidRPr="008E0AA1">
        <w:tab/>
        <w:t xml:space="preserve">An importation is not a </w:t>
      </w:r>
      <w:r w:rsidR="00314E88" w:rsidRPr="00314E88">
        <w:rPr>
          <w:position w:val="6"/>
          <w:sz w:val="16"/>
          <w:szCs w:val="16"/>
        </w:rPr>
        <w:t>*</w:t>
      </w:r>
      <w:r w:rsidRPr="008E0AA1">
        <w:t xml:space="preserve">creditable importation to the extent that it is a </w:t>
      </w:r>
      <w:r w:rsidR="00314E88" w:rsidRPr="00314E88">
        <w:rPr>
          <w:position w:val="6"/>
          <w:sz w:val="16"/>
          <w:szCs w:val="16"/>
        </w:rPr>
        <w:t>*</w:t>
      </w:r>
      <w:r w:rsidRPr="008E0AA1">
        <w:t>non</w:t>
      </w:r>
      <w:r w:rsidR="00314E88">
        <w:noBreakHyphen/>
      </w:r>
      <w:r w:rsidRPr="008E0AA1">
        <w:t>deductible expense.</w:t>
      </w:r>
    </w:p>
    <w:p w:rsidR="00300522" w:rsidRPr="008E0AA1" w:rsidRDefault="00300522" w:rsidP="00300522">
      <w:pPr>
        <w:pStyle w:val="subsection"/>
      </w:pPr>
      <w:r w:rsidRPr="008E0AA1">
        <w:tab/>
        <w:t>(3)</w:t>
      </w:r>
      <w:r w:rsidRPr="008E0AA1">
        <w:tab/>
        <w:t xml:space="preserve">An acquisition or importation is a </w:t>
      </w:r>
      <w:r w:rsidRPr="008E0AA1">
        <w:rPr>
          <w:b/>
          <w:bCs/>
          <w:i/>
          <w:iCs/>
        </w:rPr>
        <w:t>non</w:t>
      </w:r>
      <w:r w:rsidR="00314E88">
        <w:rPr>
          <w:b/>
          <w:bCs/>
          <w:i/>
          <w:iCs/>
        </w:rPr>
        <w:noBreakHyphen/>
      </w:r>
      <w:r w:rsidRPr="008E0AA1">
        <w:rPr>
          <w:b/>
          <w:bCs/>
          <w:i/>
          <w:iCs/>
        </w:rPr>
        <w:t>deductible expense</w:t>
      </w:r>
      <w:r w:rsidRPr="008E0AA1">
        <w:t xml:space="preserve"> if it is not deductible under Division</w:t>
      </w:r>
      <w:r w:rsidR="006138CE" w:rsidRPr="008E0AA1">
        <w:t> </w:t>
      </w:r>
      <w:r w:rsidRPr="008E0AA1">
        <w:t xml:space="preserve">8 of the </w:t>
      </w:r>
      <w:r w:rsidR="00314E88" w:rsidRPr="00314E88">
        <w:rPr>
          <w:position w:val="6"/>
          <w:sz w:val="16"/>
          <w:szCs w:val="16"/>
        </w:rPr>
        <w:t>*</w:t>
      </w:r>
      <w:r w:rsidRPr="008E0AA1">
        <w:t>ITAA 1997 because of one of the following:</w:t>
      </w:r>
    </w:p>
    <w:p w:rsidR="00300522" w:rsidRPr="008E0AA1" w:rsidRDefault="00300522" w:rsidP="00300522">
      <w:pPr>
        <w:pStyle w:val="paragraph"/>
      </w:pPr>
      <w:r w:rsidRPr="008E0AA1">
        <w:tab/>
        <w:t>(a)</w:t>
      </w:r>
      <w:r w:rsidRPr="008E0AA1">
        <w:tab/>
        <w:t>section</w:t>
      </w:r>
      <w:r w:rsidR="006138CE" w:rsidRPr="008E0AA1">
        <w:t> </w:t>
      </w:r>
      <w:r w:rsidRPr="008E0AA1">
        <w:t>26</w:t>
      </w:r>
      <w:r w:rsidR="00314E88">
        <w:noBreakHyphen/>
      </w:r>
      <w:r w:rsidRPr="008E0AA1">
        <w:t xml:space="preserve">5 of the </w:t>
      </w:r>
      <w:r w:rsidR="00314E88" w:rsidRPr="00314E88">
        <w:rPr>
          <w:position w:val="6"/>
          <w:sz w:val="16"/>
          <w:szCs w:val="16"/>
        </w:rPr>
        <w:t>*</w:t>
      </w:r>
      <w:r w:rsidRPr="008E0AA1">
        <w:t>ITAA 1997 (Penalties);</w:t>
      </w:r>
    </w:p>
    <w:p w:rsidR="00300522" w:rsidRPr="008E0AA1" w:rsidRDefault="00300522" w:rsidP="00300522">
      <w:pPr>
        <w:pStyle w:val="paragraph"/>
      </w:pPr>
      <w:r w:rsidRPr="008E0AA1">
        <w:tab/>
        <w:t>(b)</w:t>
      </w:r>
      <w:r w:rsidRPr="008E0AA1">
        <w:tab/>
        <w:t>section</w:t>
      </w:r>
      <w:r w:rsidR="006138CE" w:rsidRPr="008E0AA1">
        <w:t> </w:t>
      </w:r>
      <w:r w:rsidRPr="008E0AA1">
        <w:t>26</w:t>
      </w:r>
      <w:r w:rsidR="00314E88">
        <w:noBreakHyphen/>
      </w:r>
      <w:r w:rsidRPr="008E0AA1">
        <w:t xml:space="preserve">30 of the </w:t>
      </w:r>
      <w:r w:rsidR="00314E88" w:rsidRPr="00314E88">
        <w:rPr>
          <w:position w:val="6"/>
          <w:sz w:val="16"/>
          <w:szCs w:val="16"/>
        </w:rPr>
        <w:t>*</w:t>
      </w:r>
      <w:r w:rsidRPr="008E0AA1">
        <w:t>ITAA 1997 (Relative’s travel expenses);</w:t>
      </w:r>
    </w:p>
    <w:p w:rsidR="00300522" w:rsidRPr="008E0AA1" w:rsidRDefault="00300522" w:rsidP="00300522">
      <w:pPr>
        <w:pStyle w:val="paragraph"/>
      </w:pPr>
      <w:r w:rsidRPr="008E0AA1">
        <w:tab/>
        <w:t>(c)</w:t>
      </w:r>
      <w:r w:rsidRPr="008E0AA1">
        <w:tab/>
        <w:t>section</w:t>
      </w:r>
      <w:r w:rsidR="006138CE" w:rsidRPr="008E0AA1">
        <w:t> </w:t>
      </w:r>
      <w:r w:rsidRPr="008E0AA1">
        <w:t>26</w:t>
      </w:r>
      <w:r w:rsidR="00314E88">
        <w:noBreakHyphen/>
      </w:r>
      <w:r w:rsidRPr="008E0AA1">
        <w:t xml:space="preserve">40 of the </w:t>
      </w:r>
      <w:r w:rsidR="00314E88" w:rsidRPr="00314E88">
        <w:rPr>
          <w:position w:val="6"/>
          <w:sz w:val="16"/>
          <w:szCs w:val="16"/>
        </w:rPr>
        <w:t>*</w:t>
      </w:r>
      <w:r w:rsidRPr="008E0AA1">
        <w:t>ITAA 1997 (Maintaining your family);</w:t>
      </w:r>
    </w:p>
    <w:p w:rsidR="00300522" w:rsidRPr="008E0AA1" w:rsidRDefault="00300522" w:rsidP="00300522">
      <w:pPr>
        <w:pStyle w:val="paragraph"/>
      </w:pPr>
      <w:r w:rsidRPr="008E0AA1">
        <w:tab/>
        <w:t>(d)</w:t>
      </w:r>
      <w:r w:rsidRPr="008E0AA1">
        <w:tab/>
        <w:t>section</w:t>
      </w:r>
      <w:r w:rsidR="006138CE" w:rsidRPr="008E0AA1">
        <w:t> </w:t>
      </w:r>
      <w:r w:rsidRPr="008E0AA1">
        <w:t>26</w:t>
      </w:r>
      <w:r w:rsidR="00314E88">
        <w:noBreakHyphen/>
      </w:r>
      <w:r w:rsidRPr="008E0AA1">
        <w:t xml:space="preserve">45 of the </w:t>
      </w:r>
      <w:r w:rsidR="00314E88" w:rsidRPr="00314E88">
        <w:rPr>
          <w:position w:val="6"/>
          <w:sz w:val="16"/>
          <w:szCs w:val="16"/>
        </w:rPr>
        <w:t>*</w:t>
      </w:r>
      <w:r w:rsidRPr="008E0AA1">
        <w:t>ITAA 1997 (Recreational club expenses);</w:t>
      </w:r>
    </w:p>
    <w:p w:rsidR="00300522" w:rsidRPr="008E0AA1" w:rsidRDefault="00300522" w:rsidP="00300522">
      <w:pPr>
        <w:pStyle w:val="paragraph"/>
      </w:pPr>
      <w:r w:rsidRPr="008E0AA1">
        <w:tab/>
        <w:t>(e)</w:t>
      </w:r>
      <w:r w:rsidRPr="008E0AA1">
        <w:tab/>
        <w:t>section</w:t>
      </w:r>
      <w:r w:rsidR="006138CE" w:rsidRPr="008E0AA1">
        <w:t> </w:t>
      </w:r>
      <w:r w:rsidRPr="008E0AA1">
        <w:t>26</w:t>
      </w:r>
      <w:r w:rsidR="00314E88">
        <w:noBreakHyphen/>
      </w:r>
      <w:r w:rsidRPr="008E0AA1">
        <w:t xml:space="preserve">50 of the </w:t>
      </w:r>
      <w:r w:rsidR="00314E88" w:rsidRPr="00314E88">
        <w:rPr>
          <w:position w:val="6"/>
          <w:sz w:val="16"/>
          <w:szCs w:val="16"/>
        </w:rPr>
        <w:t>*</w:t>
      </w:r>
      <w:r w:rsidRPr="008E0AA1">
        <w:t>ITAA 1997 (Expenses for a leisure facility);</w:t>
      </w:r>
    </w:p>
    <w:p w:rsidR="00300522" w:rsidRPr="008E0AA1" w:rsidRDefault="00300522" w:rsidP="00300522">
      <w:pPr>
        <w:pStyle w:val="paragraph"/>
      </w:pPr>
      <w:r w:rsidRPr="008E0AA1">
        <w:tab/>
        <w:t>(f)</w:t>
      </w:r>
      <w:r w:rsidRPr="008E0AA1">
        <w:tab/>
        <w:t>Division</w:t>
      </w:r>
      <w:r w:rsidR="006138CE" w:rsidRPr="008E0AA1">
        <w:t> </w:t>
      </w:r>
      <w:r w:rsidRPr="008E0AA1">
        <w:t xml:space="preserve">32 of the </w:t>
      </w:r>
      <w:r w:rsidR="00314E88" w:rsidRPr="00314E88">
        <w:rPr>
          <w:position w:val="6"/>
          <w:sz w:val="16"/>
          <w:szCs w:val="16"/>
        </w:rPr>
        <w:t>*</w:t>
      </w:r>
      <w:r w:rsidRPr="008E0AA1">
        <w:t>ITAA 1997 (Entertainment expenses);</w:t>
      </w:r>
    </w:p>
    <w:p w:rsidR="00300522" w:rsidRPr="008E0AA1" w:rsidRDefault="00300522" w:rsidP="00300522">
      <w:pPr>
        <w:pStyle w:val="paragraph"/>
      </w:pPr>
      <w:r w:rsidRPr="008E0AA1">
        <w:tab/>
        <w:t>(g)</w:t>
      </w:r>
      <w:r w:rsidRPr="008E0AA1">
        <w:tab/>
        <w:t>Division</w:t>
      </w:r>
      <w:r w:rsidR="006138CE" w:rsidRPr="008E0AA1">
        <w:t> </w:t>
      </w:r>
      <w:r w:rsidRPr="008E0AA1">
        <w:t xml:space="preserve">34 of the </w:t>
      </w:r>
      <w:r w:rsidR="00314E88" w:rsidRPr="00314E88">
        <w:rPr>
          <w:position w:val="6"/>
          <w:sz w:val="16"/>
          <w:szCs w:val="16"/>
        </w:rPr>
        <w:t>*</w:t>
      </w:r>
      <w:r w:rsidRPr="008E0AA1">
        <w:t>ITAA 1997 (Non</w:t>
      </w:r>
      <w:r w:rsidR="00314E88">
        <w:noBreakHyphen/>
      </w:r>
      <w:r w:rsidRPr="008E0AA1">
        <w:t>compulsory uniforms);</w:t>
      </w:r>
    </w:p>
    <w:p w:rsidR="00300522" w:rsidRPr="008E0AA1" w:rsidRDefault="00300522" w:rsidP="00300522">
      <w:pPr>
        <w:pStyle w:val="paragraph"/>
      </w:pPr>
      <w:r w:rsidRPr="008E0AA1">
        <w:tab/>
        <w:t>(h)</w:t>
      </w:r>
      <w:r w:rsidRPr="008E0AA1">
        <w:tab/>
        <w:t>section</w:t>
      </w:r>
      <w:r w:rsidR="006138CE" w:rsidRPr="008E0AA1">
        <w:t> </w:t>
      </w:r>
      <w:r w:rsidRPr="008E0AA1">
        <w:t xml:space="preserve">51AK of the </w:t>
      </w:r>
      <w:r w:rsidR="00314E88" w:rsidRPr="00314E88">
        <w:rPr>
          <w:position w:val="6"/>
          <w:sz w:val="16"/>
        </w:rPr>
        <w:t>*</w:t>
      </w:r>
      <w:r w:rsidRPr="008E0AA1">
        <w:t>ITAA 1936 (Agreements for the provision of non</w:t>
      </w:r>
      <w:r w:rsidR="00314E88">
        <w:noBreakHyphen/>
      </w:r>
      <w:r w:rsidRPr="008E0AA1">
        <w:t>deductible non</w:t>
      </w:r>
      <w:r w:rsidR="00314E88">
        <w:noBreakHyphen/>
      </w:r>
      <w:r w:rsidRPr="008E0AA1">
        <w:t>cash business benefits).</w:t>
      </w:r>
    </w:p>
    <w:p w:rsidR="00300522" w:rsidRPr="008E0AA1" w:rsidRDefault="00300522" w:rsidP="00300522">
      <w:pPr>
        <w:pStyle w:val="subsection"/>
      </w:pPr>
      <w:r w:rsidRPr="008E0AA1">
        <w:tab/>
        <w:t>(3A)</w:t>
      </w:r>
      <w:r w:rsidRPr="008E0AA1">
        <w:tab/>
        <w:t xml:space="preserve">An acquisition or importation is also a </w:t>
      </w:r>
      <w:r w:rsidRPr="008E0AA1">
        <w:rPr>
          <w:b/>
          <w:bCs/>
          <w:i/>
          <w:iCs/>
        </w:rPr>
        <w:t>non</w:t>
      </w:r>
      <w:r w:rsidR="00314E88">
        <w:rPr>
          <w:b/>
          <w:bCs/>
          <w:i/>
          <w:iCs/>
        </w:rPr>
        <w:noBreakHyphen/>
      </w:r>
      <w:r w:rsidRPr="008E0AA1">
        <w:rPr>
          <w:b/>
          <w:bCs/>
          <w:i/>
          <w:iCs/>
        </w:rPr>
        <w:t>deductible expense</w:t>
      </w:r>
      <w:r w:rsidRPr="008E0AA1">
        <w:t xml:space="preserve"> to the extent that it is not deductible under Division</w:t>
      </w:r>
      <w:r w:rsidR="006138CE" w:rsidRPr="008E0AA1">
        <w:t> </w:t>
      </w:r>
      <w:r w:rsidRPr="008E0AA1">
        <w:t xml:space="preserve">8 of the </w:t>
      </w:r>
      <w:r w:rsidR="00314E88" w:rsidRPr="00314E88">
        <w:rPr>
          <w:position w:val="6"/>
          <w:sz w:val="16"/>
          <w:szCs w:val="16"/>
        </w:rPr>
        <w:t>*</w:t>
      </w:r>
      <w:r w:rsidRPr="008E0AA1">
        <w:t>ITAA 1997 because of one of the following:</w:t>
      </w:r>
    </w:p>
    <w:p w:rsidR="00300522" w:rsidRPr="008E0AA1" w:rsidRDefault="00300522" w:rsidP="00300522">
      <w:pPr>
        <w:pStyle w:val="paragraph"/>
      </w:pPr>
      <w:r w:rsidRPr="008E0AA1">
        <w:tab/>
        <w:t>(a)</w:t>
      </w:r>
      <w:r w:rsidRPr="008E0AA1">
        <w:tab/>
        <w:t>section</w:t>
      </w:r>
      <w:r w:rsidR="006138CE" w:rsidRPr="008E0AA1">
        <w:t> </w:t>
      </w:r>
      <w:r w:rsidRPr="008E0AA1">
        <w:t xml:space="preserve">51AEA of the </w:t>
      </w:r>
      <w:r w:rsidR="00314E88" w:rsidRPr="00314E88">
        <w:rPr>
          <w:position w:val="6"/>
          <w:sz w:val="16"/>
          <w:szCs w:val="16"/>
        </w:rPr>
        <w:t>*</w:t>
      </w:r>
      <w:r w:rsidRPr="008E0AA1">
        <w:t>ITAA 1936 (Meal entertainment—election to use the 50/50 split method);</w:t>
      </w:r>
    </w:p>
    <w:p w:rsidR="00300522" w:rsidRPr="008E0AA1" w:rsidRDefault="00300522" w:rsidP="00300522">
      <w:pPr>
        <w:pStyle w:val="paragraph"/>
      </w:pPr>
      <w:r w:rsidRPr="008E0AA1">
        <w:tab/>
        <w:t>(b)</w:t>
      </w:r>
      <w:r w:rsidRPr="008E0AA1">
        <w:tab/>
        <w:t>section</w:t>
      </w:r>
      <w:r w:rsidR="006138CE" w:rsidRPr="008E0AA1">
        <w:t> </w:t>
      </w:r>
      <w:r w:rsidRPr="008E0AA1">
        <w:t>51AEB of the ITAA 1936 (Meal entertainment—election to use the 12 week register method);</w:t>
      </w:r>
    </w:p>
    <w:p w:rsidR="00300522" w:rsidRPr="008E0AA1" w:rsidRDefault="00300522" w:rsidP="00300522">
      <w:pPr>
        <w:pStyle w:val="paragraph"/>
      </w:pPr>
      <w:r w:rsidRPr="008E0AA1">
        <w:tab/>
        <w:t>(c)</w:t>
      </w:r>
      <w:r w:rsidRPr="008E0AA1">
        <w:tab/>
        <w:t>section</w:t>
      </w:r>
      <w:r w:rsidR="006138CE" w:rsidRPr="008E0AA1">
        <w:t> </w:t>
      </w:r>
      <w:r w:rsidRPr="008E0AA1">
        <w:t>51AEC of the ITAA 1936 (Entertainment facility—election to use the 50/50 split method).</w:t>
      </w:r>
    </w:p>
    <w:p w:rsidR="00300522" w:rsidRPr="008E0AA1" w:rsidRDefault="00300522" w:rsidP="00300522">
      <w:pPr>
        <w:pStyle w:val="subsection"/>
      </w:pPr>
      <w:r w:rsidRPr="008E0AA1">
        <w:tab/>
        <w:t>(4)</w:t>
      </w:r>
      <w:r w:rsidRPr="008E0AA1">
        <w:tab/>
        <w:t xml:space="preserve">If the entity making the acquisition or importation is an </w:t>
      </w:r>
      <w:r w:rsidR="00314E88" w:rsidRPr="00314E88">
        <w:rPr>
          <w:position w:val="6"/>
          <w:sz w:val="16"/>
          <w:szCs w:val="16"/>
        </w:rPr>
        <w:t>*</w:t>
      </w:r>
      <w:r w:rsidRPr="008E0AA1">
        <w:t xml:space="preserve">exempt entity, the acquisition or importation is a </w:t>
      </w:r>
      <w:r w:rsidRPr="008E0AA1">
        <w:rPr>
          <w:b/>
          <w:bCs/>
          <w:i/>
          <w:iCs/>
        </w:rPr>
        <w:t>non</w:t>
      </w:r>
      <w:r w:rsidR="00314E88">
        <w:rPr>
          <w:b/>
          <w:bCs/>
          <w:i/>
          <w:iCs/>
        </w:rPr>
        <w:noBreakHyphen/>
      </w:r>
      <w:r w:rsidRPr="008E0AA1">
        <w:rPr>
          <w:b/>
          <w:bCs/>
          <w:i/>
          <w:iCs/>
        </w:rPr>
        <w:t>deductible expense</w:t>
      </w:r>
      <w:r w:rsidRPr="008E0AA1">
        <w:t xml:space="preserve"> if it would have been a non</w:t>
      </w:r>
      <w:r w:rsidR="00314E88">
        <w:noBreakHyphen/>
      </w:r>
      <w:r w:rsidRPr="008E0AA1">
        <w:t xml:space="preserve">deductible expense under </w:t>
      </w:r>
      <w:r w:rsidR="006138CE" w:rsidRPr="008E0AA1">
        <w:t>subsection (</w:t>
      </w:r>
      <w:r w:rsidRPr="008E0AA1">
        <w:t>3) or (3A) had the entity not been an exempt entity.</w:t>
      </w:r>
    </w:p>
    <w:p w:rsidR="00300522" w:rsidRPr="008E0AA1" w:rsidRDefault="00300522" w:rsidP="00300522">
      <w:pPr>
        <w:pStyle w:val="subsection"/>
      </w:pPr>
      <w:r w:rsidRPr="008E0AA1">
        <w:tab/>
        <w:t>(5)</w:t>
      </w:r>
      <w:r w:rsidRPr="008E0AA1">
        <w:tab/>
        <w:t>This section has effect despite sections</w:t>
      </w:r>
      <w:r w:rsidR="006138CE" w:rsidRPr="008E0AA1">
        <w:t> </w:t>
      </w:r>
      <w:r w:rsidRPr="008E0AA1">
        <w:t>11</w:t>
      </w:r>
      <w:r w:rsidR="00314E88">
        <w:noBreakHyphen/>
      </w:r>
      <w:r w:rsidRPr="008E0AA1">
        <w:t>5 and 15</w:t>
      </w:r>
      <w:r w:rsidR="00314E88">
        <w:noBreakHyphen/>
      </w:r>
      <w:r w:rsidRPr="008E0AA1">
        <w:t>5 (which are about what is a creditable acquisition and what is a creditable importation).</w:t>
      </w:r>
    </w:p>
    <w:p w:rsidR="00300522" w:rsidRPr="008E0AA1" w:rsidRDefault="00300522" w:rsidP="00300522">
      <w:pPr>
        <w:pStyle w:val="ActHead5"/>
      </w:pPr>
      <w:bookmarkStart w:id="522" w:name="_Toc108000483"/>
      <w:r w:rsidRPr="00314E88">
        <w:rPr>
          <w:rStyle w:val="CharSectno"/>
        </w:rPr>
        <w:t>69</w:t>
      </w:r>
      <w:r w:rsidR="00314E88" w:rsidRPr="00314E88">
        <w:rPr>
          <w:rStyle w:val="CharSectno"/>
        </w:rPr>
        <w:noBreakHyphen/>
      </w:r>
      <w:r w:rsidRPr="00314E88">
        <w:rPr>
          <w:rStyle w:val="CharSectno"/>
        </w:rPr>
        <w:t>10</w:t>
      </w:r>
      <w:r w:rsidRPr="008E0AA1">
        <w:t xml:space="preserve">  Amounts of input tax credits for creditable acquisitions or creditable importations of certain cars</w:t>
      </w:r>
      <w:bookmarkEnd w:id="522"/>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you are entitled to an input tax credit for a </w:t>
      </w:r>
      <w:r w:rsidR="00314E88" w:rsidRPr="00314E88">
        <w:rPr>
          <w:position w:val="6"/>
          <w:sz w:val="16"/>
          <w:szCs w:val="16"/>
        </w:rPr>
        <w:t>*</w:t>
      </w:r>
      <w:r w:rsidRPr="008E0AA1">
        <w:t xml:space="preserve">creditable acquisition or </w:t>
      </w:r>
      <w:r w:rsidR="00314E88" w:rsidRPr="00314E88">
        <w:rPr>
          <w:position w:val="6"/>
          <w:sz w:val="16"/>
          <w:szCs w:val="16"/>
        </w:rPr>
        <w:t>*</w:t>
      </w:r>
      <w:r w:rsidRPr="008E0AA1">
        <w:t xml:space="preserve">creditable importation of a </w:t>
      </w:r>
      <w:r w:rsidR="00314E88" w:rsidRPr="00314E88">
        <w:rPr>
          <w:position w:val="6"/>
          <w:sz w:val="16"/>
          <w:szCs w:val="16"/>
        </w:rPr>
        <w:t>*</w:t>
      </w:r>
      <w:r w:rsidRPr="008E0AA1">
        <w:t>car; and</w:t>
      </w:r>
    </w:p>
    <w:p w:rsidR="00300522" w:rsidRPr="008E0AA1" w:rsidRDefault="00300522" w:rsidP="00300522">
      <w:pPr>
        <w:pStyle w:val="paragraph"/>
      </w:pPr>
      <w:r w:rsidRPr="008E0AA1">
        <w:tab/>
        <w:t>(b)</w:t>
      </w:r>
      <w:r w:rsidRPr="008E0AA1">
        <w:tab/>
        <w:t xml:space="preserve">you are not, for the purposes of the </w:t>
      </w:r>
      <w:r w:rsidRPr="008E0AA1">
        <w:rPr>
          <w:i/>
          <w:iCs/>
        </w:rPr>
        <w:t>A New Tax System (Luxury Car Tax) Act 1999</w:t>
      </w:r>
      <w:r w:rsidRPr="008E0AA1">
        <w:t xml:space="preserve">, entitled to quote an </w:t>
      </w:r>
      <w:r w:rsidR="00314E88" w:rsidRPr="00314E88">
        <w:rPr>
          <w:position w:val="6"/>
          <w:sz w:val="16"/>
          <w:szCs w:val="16"/>
        </w:rPr>
        <w:t>*</w:t>
      </w:r>
      <w:r w:rsidRPr="008E0AA1">
        <w:t>ABN in relation to the supply to which the creditable acquisition relates, or in relation to the importation, as the case requires; and</w:t>
      </w:r>
    </w:p>
    <w:p w:rsidR="00300522" w:rsidRPr="008E0AA1" w:rsidRDefault="00300522" w:rsidP="00300522">
      <w:pPr>
        <w:pStyle w:val="paragraph"/>
      </w:pPr>
      <w:r w:rsidRPr="008E0AA1">
        <w:tab/>
        <w:t>(c)</w:t>
      </w:r>
      <w:r w:rsidRPr="008E0AA1">
        <w:tab/>
        <w:t xml:space="preserve">the </w:t>
      </w:r>
      <w:r w:rsidR="00314E88" w:rsidRPr="00314E88">
        <w:rPr>
          <w:position w:val="6"/>
          <w:sz w:val="16"/>
          <w:szCs w:val="16"/>
        </w:rPr>
        <w:t>*</w:t>
      </w:r>
      <w:r w:rsidRPr="008E0AA1">
        <w:t xml:space="preserve">GST inclusive market value of the car exceeds the </w:t>
      </w:r>
      <w:r w:rsidR="00314E88" w:rsidRPr="00314E88">
        <w:rPr>
          <w:position w:val="6"/>
          <w:sz w:val="16"/>
          <w:szCs w:val="16"/>
        </w:rPr>
        <w:t>*</w:t>
      </w:r>
      <w:r w:rsidRPr="008E0AA1">
        <w:t xml:space="preserve">car limit for the </w:t>
      </w:r>
      <w:r w:rsidR="00314E88" w:rsidRPr="00314E88">
        <w:rPr>
          <w:position w:val="6"/>
          <w:sz w:val="16"/>
          <w:szCs w:val="16"/>
        </w:rPr>
        <w:t>*</w:t>
      </w:r>
      <w:r w:rsidRPr="008E0AA1">
        <w:t>financial year in which you first used the car for any purpose;</w:t>
      </w:r>
    </w:p>
    <w:p w:rsidR="00300522" w:rsidRPr="008E0AA1" w:rsidRDefault="00300522" w:rsidP="00300522">
      <w:pPr>
        <w:pStyle w:val="subsection2"/>
      </w:pPr>
      <w:r w:rsidRPr="008E0AA1">
        <w:t xml:space="preserve">the amount of the input tax credit on the acquisition or importation is the amount of GST payable on the supply or importation of the car up to </w:t>
      </w:r>
      <w:r w:rsidRPr="008E0AA1">
        <w:rPr>
          <w:position w:val="6"/>
          <w:sz w:val="16"/>
          <w:szCs w:val="16"/>
        </w:rPr>
        <w:t>1</w:t>
      </w:r>
      <w:r w:rsidRPr="008E0AA1">
        <w:t>/</w:t>
      </w:r>
      <w:r w:rsidRPr="008E0AA1">
        <w:rPr>
          <w:sz w:val="16"/>
          <w:szCs w:val="16"/>
        </w:rPr>
        <w:t>11</w:t>
      </w:r>
      <w:r w:rsidRPr="008E0AA1">
        <w:t xml:space="preserve"> of that limit.</w:t>
      </w:r>
    </w:p>
    <w:p w:rsidR="00300522" w:rsidRPr="008E0AA1" w:rsidRDefault="00300522" w:rsidP="00300522">
      <w:pPr>
        <w:pStyle w:val="subsection"/>
      </w:pPr>
      <w:r w:rsidRPr="008E0AA1">
        <w:tab/>
        <w:t>(2)</w:t>
      </w:r>
      <w:r w:rsidRPr="008E0AA1">
        <w:tab/>
        <w:t>However, if:</w:t>
      </w:r>
    </w:p>
    <w:p w:rsidR="00300522" w:rsidRPr="008E0AA1" w:rsidRDefault="00300522" w:rsidP="00300522">
      <w:pPr>
        <w:pStyle w:val="paragraph"/>
      </w:pPr>
      <w:r w:rsidRPr="008E0AA1">
        <w:tab/>
        <w:t>(a)</w:t>
      </w:r>
      <w:r w:rsidRPr="008E0AA1">
        <w:tab/>
        <w:t xml:space="preserve">the supply of the car is </w:t>
      </w:r>
      <w:r w:rsidR="00314E88" w:rsidRPr="00314E88">
        <w:rPr>
          <w:position w:val="6"/>
          <w:sz w:val="16"/>
          <w:szCs w:val="16"/>
        </w:rPr>
        <w:t>*</w:t>
      </w:r>
      <w:r w:rsidRPr="008E0AA1">
        <w:t>GST</w:t>
      </w:r>
      <w:r w:rsidR="00314E88">
        <w:noBreakHyphen/>
      </w:r>
      <w:r w:rsidRPr="008E0AA1">
        <w:t>free to any extent under Subdivision</w:t>
      </w:r>
      <w:r w:rsidR="006138CE" w:rsidRPr="008E0AA1">
        <w:t> </w:t>
      </w:r>
      <w:r w:rsidRPr="008E0AA1">
        <w:t>38</w:t>
      </w:r>
      <w:r w:rsidR="00314E88">
        <w:noBreakHyphen/>
      </w:r>
      <w:r w:rsidRPr="008E0AA1">
        <w:t>P; or</w:t>
      </w:r>
    </w:p>
    <w:p w:rsidR="00300522" w:rsidRPr="008E0AA1" w:rsidRDefault="00300522" w:rsidP="00300522">
      <w:pPr>
        <w:pStyle w:val="paragraph"/>
      </w:pPr>
      <w:r w:rsidRPr="008E0AA1">
        <w:tab/>
        <w:t>(b)</w:t>
      </w:r>
      <w:r w:rsidRPr="008E0AA1">
        <w:tab/>
        <w:t>the importation of the car is non</w:t>
      </w:r>
      <w:r w:rsidR="00314E88">
        <w:noBreakHyphen/>
      </w:r>
      <w:r w:rsidRPr="008E0AA1">
        <w:t>taxable to any extent under paragraph</w:t>
      </w:r>
      <w:r w:rsidR="006138CE" w:rsidRPr="008E0AA1">
        <w:t> </w:t>
      </w:r>
      <w:r w:rsidRPr="008E0AA1">
        <w:t>13</w:t>
      </w:r>
      <w:r w:rsidR="00314E88">
        <w:noBreakHyphen/>
      </w:r>
      <w:r w:rsidRPr="008E0AA1">
        <w:t>10(b) because it would have been GST</w:t>
      </w:r>
      <w:r w:rsidR="00314E88">
        <w:noBreakHyphen/>
      </w:r>
      <w:r w:rsidRPr="008E0AA1">
        <w:t>free to any extent under Subdivision</w:t>
      </w:r>
      <w:r w:rsidR="006138CE" w:rsidRPr="008E0AA1">
        <w:t> </w:t>
      </w:r>
      <w:r w:rsidRPr="008E0AA1">
        <w:t>38</w:t>
      </w:r>
      <w:r w:rsidR="00314E88">
        <w:noBreakHyphen/>
      </w:r>
      <w:r w:rsidRPr="008E0AA1">
        <w:t>P if it had been a supply;</w:t>
      </w:r>
    </w:p>
    <w:p w:rsidR="00300522" w:rsidRPr="008E0AA1" w:rsidRDefault="00300522" w:rsidP="00300522">
      <w:pPr>
        <w:pStyle w:val="subsection2"/>
      </w:pPr>
      <w:r w:rsidRPr="008E0AA1">
        <w:t>you are not entitled to the input tax credit for the acquisition or importation.</w:t>
      </w:r>
    </w:p>
    <w:p w:rsidR="00300522" w:rsidRPr="008E0AA1" w:rsidRDefault="00300522" w:rsidP="00300522">
      <w:pPr>
        <w:pStyle w:val="subsection"/>
      </w:pPr>
      <w:r w:rsidRPr="008E0AA1">
        <w:tab/>
        <w:t>(3)</w:t>
      </w:r>
      <w:r w:rsidRPr="008E0AA1">
        <w:tab/>
        <w:t xml:space="preserve">If your acquisition or importation is </w:t>
      </w:r>
      <w:r w:rsidR="00314E88" w:rsidRPr="00314E88">
        <w:rPr>
          <w:position w:val="6"/>
          <w:sz w:val="16"/>
          <w:szCs w:val="16"/>
        </w:rPr>
        <w:t>*</w:t>
      </w:r>
      <w:r w:rsidRPr="008E0AA1">
        <w:t xml:space="preserve">partly creditable, the input tax credit is reduced to the extent (expressed as a percentage) to which the acquisition or importation is made for a </w:t>
      </w:r>
      <w:r w:rsidR="00314E88" w:rsidRPr="00314E88">
        <w:rPr>
          <w:position w:val="6"/>
          <w:sz w:val="16"/>
          <w:szCs w:val="16"/>
        </w:rPr>
        <w:t>*</w:t>
      </w:r>
      <w:r w:rsidRPr="008E0AA1">
        <w:t>creditable purpose.</w:t>
      </w:r>
    </w:p>
    <w:p w:rsidR="00300522" w:rsidRPr="008E0AA1" w:rsidRDefault="00300522" w:rsidP="00300522">
      <w:pPr>
        <w:pStyle w:val="subsection"/>
      </w:pPr>
      <w:r w:rsidRPr="008E0AA1">
        <w:tab/>
        <w:t>(4)</w:t>
      </w:r>
      <w:r w:rsidRPr="008E0AA1">
        <w:tab/>
        <w:t>This section does not apply in relation to:</w:t>
      </w:r>
    </w:p>
    <w:p w:rsidR="00300522" w:rsidRPr="008E0AA1" w:rsidRDefault="00300522" w:rsidP="00300522">
      <w:pPr>
        <w:pStyle w:val="paragraph"/>
      </w:pPr>
      <w:r w:rsidRPr="008E0AA1">
        <w:tab/>
        <w:t>(a)</w:t>
      </w:r>
      <w:r w:rsidRPr="008E0AA1">
        <w:tab/>
        <w:t xml:space="preserve">the acquisition or importation of a </w:t>
      </w:r>
      <w:r w:rsidR="00314E88" w:rsidRPr="00314E88">
        <w:rPr>
          <w:position w:val="6"/>
          <w:sz w:val="16"/>
          <w:szCs w:val="16"/>
        </w:rPr>
        <w:t>*</w:t>
      </w:r>
      <w:r w:rsidRPr="008E0AA1">
        <w:t xml:space="preserve">car that is not a </w:t>
      </w:r>
      <w:r w:rsidR="00314E88" w:rsidRPr="00314E88">
        <w:rPr>
          <w:position w:val="6"/>
          <w:sz w:val="16"/>
          <w:szCs w:val="16"/>
        </w:rPr>
        <w:t>*</w:t>
      </w:r>
      <w:r w:rsidRPr="008E0AA1">
        <w:t>luxury car because of subsection</w:t>
      </w:r>
      <w:r w:rsidR="006138CE" w:rsidRPr="008E0AA1">
        <w:t> </w:t>
      </w:r>
      <w:r w:rsidRPr="008E0AA1">
        <w:t>25</w:t>
      </w:r>
      <w:r w:rsidR="00314E88">
        <w:noBreakHyphen/>
      </w:r>
      <w:r w:rsidRPr="008E0AA1">
        <w:t xml:space="preserve">1(2) of the </w:t>
      </w:r>
      <w:r w:rsidRPr="008E0AA1">
        <w:rPr>
          <w:i/>
          <w:iCs/>
        </w:rPr>
        <w:t>A New Tax System (Luxury Car Tax) Act 1999</w:t>
      </w:r>
      <w:r w:rsidRPr="008E0AA1">
        <w:t>; or</w:t>
      </w:r>
    </w:p>
    <w:p w:rsidR="00300522" w:rsidRPr="008E0AA1" w:rsidRDefault="00300522" w:rsidP="00AE0C49">
      <w:pPr>
        <w:pStyle w:val="noteToPara"/>
      </w:pPr>
      <w:r w:rsidRPr="008E0AA1">
        <w:t>Note:</w:t>
      </w:r>
      <w:r w:rsidRPr="008E0AA1">
        <w:tab/>
        <w:t>Emergency vehicles, cars fitted to transport disabled people, non</w:t>
      </w:r>
      <w:r w:rsidR="00314E88">
        <w:noBreakHyphen/>
      </w:r>
      <w:r w:rsidRPr="008E0AA1">
        <w:t>passenger commercial vehicles, motor homes and campervans are not luxury cars under that subsection.</w:t>
      </w:r>
    </w:p>
    <w:p w:rsidR="00300522" w:rsidRPr="008E0AA1" w:rsidRDefault="00300522" w:rsidP="00300522">
      <w:pPr>
        <w:pStyle w:val="paragraph"/>
      </w:pPr>
      <w:r w:rsidRPr="008E0AA1">
        <w:tab/>
        <w:t>(b)</w:t>
      </w:r>
      <w:r w:rsidRPr="008E0AA1">
        <w:tab/>
        <w:t>the acquisition of a car by lease or hire.</w:t>
      </w:r>
    </w:p>
    <w:p w:rsidR="00300522" w:rsidRPr="008E0AA1" w:rsidRDefault="00300522" w:rsidP="00300522">
      <w:pPr>
        <w:pStyle w:val="subsection"/>
      </w:pPr>
      <w:r w:rsidRPr="008E0AA1">
        <w:tab/>
        <w:t>(5)</w:t>
      </w:r>
      <w:r w:rsidRPr="008E0AA1">
        <w:tab/>
        <w:t>This section has effect despite sections</w:t>
      </w:r>
      <w:r w:rsidR="006138CE" w:rsidRPr="008E0AA1">
        <w:t> </w:t>
      </w:r>
      <w:r w:rsidRPr="008E0AA1">
        <w:t>11</w:t>
      </w:r>
      <w:r w:rsidR="00314E88">
        <w:noBreakHyphen/>
      </w:r>
      <w:r w:rsidRPr="008E0AA1">
        <w:t>25 and 15</w:t>
      </w:r>
      <w:r w:rsidR="00314E88">
        <w:noBreakHyphen/>
      </w:r>
      <w:r w:rsidRPr="008E0AA1">
        <w:t>20 (which are about the amount of input tax credits on creditable acquisitions and creditable importations).</w:t>
      </w:r>
    </w:p>
    <w:p w:rsidR="00300522" w:rsidRPr="008E0AA1" w:rsidRDefault="00300522" w:rsidP="007C2D30">
      <w:pPr>
        <w:pStyle w:val="ActHead4"/>
      </w:pPr>
      <w:bookmarkStart w:id="523" w:name="_Toc108000484"/>
      <w:r w:rsidRPr="00314E88">
        <w:rPr>
          <w:rStyle w:val="CharSubdNo"/>
        </w:rPr>
        <w:t>Subdivision</w:t>
      </w:r>
      <w:r w:rsidR="006138CE" w:rsidRPr="00314E88">
        <w:rPr>
          <w:rStyle w:val="CharSubdNo"/>
        </w:rPr>
        <w:t> </w:t>
      </w:r>
      <w:r w:rsidRPr="00314E88">
        <w:rPr>
          <w:rStyle w:val="CharSubdNo"/>
        </w:rPr>
        <w:t>69</w:t>
      </w:r>
      <w:r w:rsidR="00314E88" w:rsidRPr="00314E88">
        <w:rPr>
          <w:rStyle w:val="CharSubdNo"/>
        </w:rPr>
        <w:noBreakHyphen/>
      </w:r>
      <w:r w:rsidRPr="00314E88">
        <w:rPr>
          <w:rStyle w:val="CharSubdNo"/>
        </w:rPr>
        <w:t>B</w:t>
      </w:r>
      <w:r w:rsidRPr="008E0AA1">
        <w:t>—</w:t>
      </w:r>
      <w:r w:rsidRPr="00314E88">
        <w:rPr>
          <w:rStyle w:val="CharSubdText"/>
        </w:rPr>
        <w:t>Elections for GST purposes relating to meal entertainment and entertainment facilities</w:t>
      </w:r>
      <w:bookmarkEnd w:id="523"/>
    </w:p>
    <w:p w:rsidR="00300522" w:rsidRPr="008E0AA1" w:rsidRDefault="00300522" w:rsidP="007C2D30">
      <w:pPr>
        <w:pStyle w:val="ActHead5"/>
      </w:pPr>
      <w:bookmarkStart w:id="524" w:name="_Toc108000485"/>
      <w:r w:rsidRPr="00314E88">
        <w:rPr>
          <w:rStyle w:val="CharSectno"/>
        </w:rPr>
        <w:t>69</w:t>
      </w:r>
      <w:r w:rsidR="00314E88" w:rsidRPr="00314E88">
        <w:rPr>
          <w:rStyle w:val="CharSectno"/>
        </w:rPr>
        <w:noBreakHyphen/>
      </w:r>
      <w:r w:rsidRPr="00314E88">
        <w:rPr>
          <w:rStyle w:val="CharSectno"/>
        </w:rPr>
        <w:t>15</w:t>
      </w:r>
      <w:r w:rsidRPr="008E0AA1">
        <w:t xml:space="preserve">  What this </w:t>
      </w:r>
      <w:r w:rsidR="00A53099" w:rsidRPr="008E0AA1">
        <w:t>Subdivision</w:t>
      </w:r>
      <w:r w:rsidR="00A36DB5" w:rsidRPr="008E0AA1">
        <w:t xml:space="preserve"> </w:t>
      </w:r>
      <w:r w:rsidRPr="008E0AA1">
        <w:t>is about</w:t>
      </w:r>
      <w:bookmarkEnd w:id="524"/>
    </w:p>
    <w:p w:rsidR="00300522" w:rsidRPr="008E0AA1" w:rsidRDefault="00300522" w:rsidP="007C2D30">
      <w:pPr>
        <w:pStyle w:val="BoxText"/>
        <w:keepNext/>
        <w:keepLines/>
      </w:pPr>
      <w:r w:rsidRPr="008E0AA1">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8E0AA1" w:rsidRDefault="00300522" w:rsidP="00300522">
      <w:pPr>
        <w:pStyle w:val="BoxText"/>
      </w:pPr>
      <w:r w:rsidRPr="008E0AA1">
        <w:t xml:space="preserve">This </w:t>
      </w:r>
      <w:r w:rsidR="00A53099" w:rsidRPr="008E0AA1">
        <w:t>Subdivision</w:t>
      </w:r>
      <w:r w:rsidR="00A36DB5" w:rsidRPr="008E0AA1">
        <w:t xml:space="preserve"> </w:t>
      </w:r>
      <w:r w:rsidRPr="008E0AA1">
        <w:t>allows elections to be made for GST purposes so that GST returns can take into account the likely application of subsection</w:t>
      </w:r>
      <w:r w:rsidR="006138CE" w:rsidRPr="008E0AA1">
        <w:t> </w:t>
      </w:r>
      <w:r w:rsidRPr="008E0AA1">
        <w:t>69</w:t>
      </w:r>
      <w:r w:rsidR="00314E88">
        <w:noBreakHyphen/>
      </w:r>
      <w:r w:rsidRPr="008E0AA1">
        <w:t>5(3A) to those expenses, before the fringe benefits tax elections are made.</w:t>
      </w:r>
    </w:p>
    <w:p w:rsidR="00300522" w:rsidRPr="008E0AA1" w:rsidRDefault="00300522" w:rsidP="00300522">
      <w:pPr>
        <w:pStyle w:val="ActHead5"/>
      </w:pPr>
      <w:bookmarkStart w:id="525" w:name="_Toc108000486"/>
      <w:r w:rsidRPr="00314E88">
        <w:rPr>
          <w:rStyle w:val="CharSectno"/>
        </w:rPr>
        <w:t>69</w:t>
      </w:r>
      <w:r w:rsidR="00314E88" w:rsidRPr="00314E88">
        <w:rPr>
          <w:rStyle w:val="CharSectno"/>
        </w:rPr>
        <w:noBreakHyphen/>
      </w:r>
      <w:r w:rsidRPr="00314E88">
        <w:rPr>
          <w:rStyle w:val="CharSectno"/>
        </w:rPr>
        <w:t>20</w:t>
      </w:r>
      <w:r w:rsidRPr="008E0AA1">
        <w:t xml:space="preserve">  Effect of elections on net amounts</w:t>
      </w:r>
      <w:bookmarkEnd w:id="525"/>
    </w:p>
    <w:p w:rsidR="00300522" w:rsidRPr="008E0AA1" w:rsidRDefault="00300522" w:rsidP="00300522">
      <w:pPr>
        <w:pStyle w:val="subsection"/>
      </w:pPr>
      <w:r w:rsidRPr="008E0AA1">
        <w:tab/>
        <w:t>(1)</w:t>
      </w:r>
      <w:r w:rsidRPr="008E0AA1">
        <w:tab/>
        <w:t xml:space="preserve">If you make an election under this </w:t>
      </w:r>
      <w:r w:rsidR="00A53099" w:rsidRPr="008E0AA1">
        <w:t>Subdivision</w:t>
      </w:r>
      <w:r w:rsidR="00A36DB5" w:rsidRPr="008E0AA1">
        <w:t xml:space="preserve"> </w:t>
      </w:r>
      <w:r w:rsidRPr="008E0AA1">
        <w:t xml:space="preserve">that has effect during a particular tax period, your </w:t>
      </w:r>
      <w:r w:rsidR="00314E88" w:rsidRPr="00314E88">
        <w:rPr>
          <w:position w:val="6"/>
          <w:sz w:val="16"/>
          <w:szCs w:val="16"/>
        </w:rPr>
        <w:t>*</w:t>
      </w:r>
      <w:r w:rsidRPr="008E0AA1">
        <w:t>net amount for the tax period must be worked out on the basis of that election.</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14E88">
        <w:noBreakHyphen/>
      </w:r>
      <w:r w:rsidRPr="008E0AA1">
        <w:t>5 (which is about working out your net amount).</w:t>
      </w:r>
    </w:p>
    <w:p w:rsidR="00300522" w:rsidRPr="008E0AA1" w:rsidRDefault="00300522" w:rsidP="00300522">
      <w:pPr>
        <w:pStyle w:val="ActHead5"/>
      </w:pPr>
      <w:bookmarkStart w:id="526" w:name="_Toc108000487"/>
      <w:r w:rsidRPr="00314E88">
        <w:rPr>
          <w:rStyle w:val="CharSectno"/>
        </w:rPr>
        <w:t>69</w:t>
      </w:r>
      <w:r w:rsidR="00314E88" w:rsidRPr="00314E88">
        <w:rPr>
          <w:rStyle w:val="CharSectno"/>
        </w:rPr>
        <w:noBreakHyphen/>
      </w:r>
      <w:r w:rsidRPr="00314E88">
        <w:rPr>
          <w:rStyle w:val="CharSectno"/>
        </w:rPr>
        <w:t>25</w:t>
      </w:r>
      <w:r w:rsidRPr="008E0AA1">
        <w:t xml:space="preserve">  Election to use the 50/50 split method for meal entertainment</w:t>
      </w:r>
      <w:bookmarkEnd w:id="526"/>
    </w:p>
    <w:p w:rsidR="00300522" w:rsidRPr="008E0AA1" w:rsidRDefault="00300522" w:rsidP="00300522">
      <w:pPr>
        <w:pStyle w:val="subsection"/>
      </w:pPr>
      <w:r w:rsidRPr="008E0AA1">
        <w:tab/>
      </w:r>
      <w:r w:rsidRPr="008E0AA1">
        <w:tab/>
        <w:t xml:space="preserve">You may elect to have acquisitions or importations treated, for the purposes of this Subdivision, as </w:t>
      </w:r>
      <w:r w:rsidR="00314E88" w:rsidRPr="00314E88">
        <w:rPr>
          <w:position w:val="6"/>
          <w:sz w:val="16"/>
          <w:szCs w:val="16"/>
        </w:rPr>
        <w:t>*</w:t>
      </w:r>
      <w:r w:rsidRPr="008E0AA1">
        <w:t>non</w:t>
      </w:r>
      <w:r w:rsidR="00314E88">
        <w:noBreakHyphen/>
      </w:r>
      <w:r w:rsidRPr="008E0AA1">
        <w:t>deductible expenses because of paragraph</w:t>
      </w:r>
      <w:r w:rsidR="006138CE" w:rsidRPr="008E0AA1">
        <w:t> </w:t>
      </w:r>
      <w:r w:rsidRPr="008E0AA1">
        <w:t>69</w:t>
      </w:r>
      <w:r w:rsidR="00314E88">
        <w:noBreakHyphen/>
      </w:r>
      <w:r w:rsidRPr="008E0AA1">
        <w:t>5(3A)(a), to the extent that the acquisitions or importations would be non</w:t>
      </w:r>
      <w:r w:rsidR="00314E88">
        <w:noBreakHyphen/>
      </w:r>
      <w:r w:rsidRPr="008E0AA1">
        <w:t>deductible expenses because of that paragraph if:</w:t>
      </w:r>
    </w:p>
    <w:p w:rsidR="00300522" w:rsidRPr="008E0AA1" w:rsidRDefault="00300522" w:rsidP="00300522">
      <w:pPr>
        <w:pStyle w:val="paragraph"/>
      </w:pPr>
      <w:r w:rsidRPr="008E0AA1">
        <w:tab/>
        <w:t>(a)</w:t>
      </w:r>
      <w:r w:rsidRPr="008E0AA1">
        <w:tab/>
        <w:t>an election were in force under section</w:t>
      </w:r>
      <w:r w:rsidR="006138CE" w:rsidRPr="008E0AA1">
        <w:t> </w:t>
      </w:r>
      <w:r w:rsidRPr="008E0AA1">
        <w:t xml:space="preserve">37AA of the </w:t>
      </w:r>
      <w:r w:rsidRPr="008E0AA1">
        <w:rPr>
          <w:i/>
          <w:iCs/>
        </w:rPr>
        <w:t>Fringe Benefits Tax Assessment Act 1986</w:t>
      </w:r>
      <w:r w:rsidRPr="008E0AA1">
        <w:t xml:space="preserve"> (but no further election were in force under section</w:t>
      </w:r>
      <w:r w:rsidR="006138CE" w:rsidRPr="008E0AA1">
        <w:t> </w:t>
      </w:r>
      <w:r w:rsidRPr="008E0AA1">
        <w:t>37CA of that Act); and</w:t>
      </w:r>
    </w:p>
    <w:p w:rsidR="00300522" w:rsidRPr="008E0AA1" w:rsidRDefault="00300522" w:rsidP="00300522">
      <w:pPr>
        <w:pStyle w:val="paragraph"/>
      </w:pPr>
      <w:r w:rsidRPr="008E0AA1">
        <w:tab/>
        <w:t>(b)</w:t>
      </w:r>
      <w:r w:rsidRPr="008E0AA1">
        <w:tab/>
        <w:t>section</w:t>
      </w:r>
      <w:r w:rsidR="006138CE" w:rsidRPr="008E0AA1">
        <w:t> </w:t>
      </w:r>
      <w:r w:rsidRPr="008E0AA1">
        <w:t xml:space="preserve">51AEA of the </w:t>
      </w:r>
      <w:r w:rsidR="00314E88" w:rsidRPr="00314E88">
        <w:rPr>
          <w:position w:val="6"/>
          <w:sz w:val="16"/>
          <w:szCs w:val="16"/>
        </w:rPr>
        <w:t>*</w:t>
      </w:r>
      <w:r w:rsidRPr="008E0AA1">
        <w:t>ITAA 1936 were to apply, because of that election, to expenses relating to the acquisitions or importations.</w:t>
      </w:r>
    </w:p>
    <w:p w:rsidR="00300522" w:rsidRPr="008E0AA1" w:rsidRDefault="00300522" w:rsidP="00300522">
      <w:pPr>
        <w:pStyle w:val="ActHead5"/>
      </w:pPr>
      <w:bookmarkStart w:id="527" w:name="_Toc108000488"/>
      <w:r w:rsidRPr="00314E88">
        <w:rPr>
          <w:rStyle w:val="CharSectno"/>
        </w:rPr>
        <w:t>69</w:t>
      </w:r>
      <w:r w:rsidR="00314E88" w:rsidRPr="00314E88">
        <w:rPr>
          <w:rStyle w:val="CharSectno"/>
        </w:rPr>
        <w:noBreakHyphen/>
      </w:r>
      <w:r w:rsidRPr="00314E88">
        <w:rPr>
          <w:rStyle w:val="CharSectno"/>
        </w:rPr>
        <w:t>30</w:t>
      </w:r>
      <w:r w:rsidRPr="008E0AA1">
        <w:t xml:space="preserve">  Election to use the 12 week register method for meal entertainment</w:t>
      </w:r>
      <w:bookmarkEnd w:id="527"/>
    </w:p>
    <w:p w:rsidR="00300522" w:rsidRPr="008E0AA1" w:rsidRDefault="00300522" w:rsidP="00300522">
      <w:pPr>
        <w:pStyle w:val="subsection"/>
      </w:pPr>
      <w:r w:rsidRPr="008E0AA1">
        <w:tab/>
        <w:t>(1)</w:t>
      </w:r>
      <w:r w:rsidRPr="008E0AA1">
        <w:tab/>
        <w:t xml:space="preserve">You may elect to have acquisitions or importations treated, for the purposes of this Subdivision, as </w:t>
      </w:r>
      <w:r w:rsidR="00314E88" w:rsidRPr="00314E88">
        <w:rPr>
          <w:position w:val="6"/>
          <w:sz w:val="16"/>
          <w:szCs w:val="16"/>
        </w:rPr>
        <w:t>*</w:t>
      </w:r>
      <w:r w:rsidRPr="008E0AA1">
        <w:t>non</w:t>
      </w:r>
      <w:r w:rsidR="00314E88">
        <w:noBreakHyphen/>
      </w:r>
      <w:r w:rsidRPr="008E0AA1">
        <w:t>deductible expenses because of paragraph</w:t>
      </w:r>
      <w:r w:rsidR="006138CE" w:rsidRPr="008E0AA1">
        <w:t> </w:t>
      </w:r>
      <w:r w:rsidRPr="008E0AA1">
        <w:t>69</w:t>
      </w:r>
      <w:r w:rsidR="00314E88">
        <w:noBreakHyphen/>
      </w:r>
      <w:r w:rsidRPr="008E0AA1">
        <w:t>5(3A)(b), to the extent that the acquisitions or importations would be non</w:t>
      </w:r>
      <w:r w:rsidR="00314E88">
        <w:noBreakHyphen/>
      </w:r>
      <w:r w:rsidRPr="008E0AA1">
        <w:t>deductible expenses because of that paragraph if:</w:t>
      </w:r>
    </w:p>
    <w:p w:rsidR="00300522" w:rsidRPr="008E0AA1" w:rsidRDefault="00300522" w:rsidP="00300522">
      <w:pPr>
        <w:pStyle w:val="paragraph"/>
      </w:pPr>
      <w:r w:rsidRPr="008E0AA1">
        <w:tab/>
        <w:t>(a)</w:t>
      </w:r>
      <w:r w:rsidRPr="008E0AA1">
        <w:tab/>
        <w:t>an election were in force under section</w:t>
      </w:r>
      <w:r w:rsidR="006138CE" w:rsidRPr="008E0AA1">
        <w:t> </w:t>
      </w:r>
      <w:r w:rsidRPr="008E0AA1">
        <w:t xml:space="preserve">37CA of the </w:t>
      </w:r>
      <w:r w:rsidRPr="008E0AA1">
        <w:rPr>
          <w:i/>
          <w:iCs/>
        </w:rPr>
        <w:t>Fringe Benefits Tax Assessment Act 1986</w:t>
      </w:r>
      <w:r w:rsidRPr="008E0AA1">
        <w:t>; and</w:t>
      </w:r>
    </w:p>
    <w:p w:rsidR="00300522" w:rsidRPr="008E0AA1" w:rsidRDefault="00300522" w:rsidP="00300522">
      <w:pPr>
        <w:pStyle w:val="paragraph"/>
      </w:pPr>
      <w:r w:rsidRPr="008E0AA1">
        <w:tab/>
        <w:t>(b)</w:t>
      </w:r>
      <w:r w:rsidRPr="008E0AA1">
        <w:tab/>
        <w:t>section</w:t>
      </w:r>
      <w:r w:rsidR="006138CE" w:rsidRPr="008E0AA1">
        <w:t> </w:t>
      </w:r>
      <w:r w:rsidRPr="008E0AA1">
        <w:t xml:space="preserve">51AEB of the </w:t>
      </w:r>
      <w:r w:rsidR="00314E88" w:rsidRPr="00314E88">
        <w:rPr>
          <w:position w:val="6"/>
          <w:sz w:val="16"/>
          <w:szCs w:val="16"/>
        </w:rPr>
        <w:t>*</w:t>
      </w:r>
      <w:r w:rsidRPr="008E0AA1">
        <w:t>ITAA 1936 were to apply, because of that election, to expenses relating to the acquisitions or importations.</w:t>
      </w:r>
    </w:p>
    <w:p w:rsidR="00300522" w:rsidRPr="008E0AA1" w:rsidRDefault="00300522" w:rsidP="00300522">
      <w:pPr>
        <w:pStyle w:val="subsection"/>
      </w:pPr>
      <w:r w:rsidRPr="008E0AA1">
        <w:tab/>
        <w:t>(2)</w:t>
      </w:r>
      <w:r w:rsidRPr="008E0AA1">
        <w:tab/>
        <w:t xml:space="preserve">However, you cannot make the election unless you have a </w:t>
      </w:r>
      <w:r w:rsidR="00314E88" w:rsidRPr="00314E88">
        <w:rPr>
          <w:position w:val="6"/>
          <w:sz w:val="16"/>
          <w:szCs w:val="16"/>
        </w:rPr>
        <w:t>*</w:t>
      </w:r>
      <w:r w:rsidRPr="008E0AA1">
        <w:t>valid meal entertainment register.</w:t>
      </w:r>
    </w:p>
    <w:p w:rsidR="00300522" w:rsidRPr="008E0AA1" w:rsidRDefault="00300522" w:rsidP="00300522">
      <w:pPr>
        <w:pStyle w:val="ActHead5"/>
      </w:pPr>
      <w:bookmarkStart w:id="528" w:name="_Toc108000489"/>
      <w:r w:rsidRPr="00314E88">
        <w:rPr>
          <w:rStyle w:val="CharSectno"/>
        </w:rPr>
        <w:t>69</w:t>
      </w:r>
      <w:r w:rsidR="00314E88" w:rsidRPr="00314E88">
        <w:rPr>
          <w:rStyle w:val="CharSectno"/>
        </w:rPr>
        <w:noBreakHyphen/>
      </w:r>
      <w:r w:rsidRPr="00314E88">
        <w:rPr>
          <w:rStyle w:val="CharSectno"/>
        </w:rPr>
        <w:t>35</w:t>
      </w:r>
      <w:r w:rsidRPr="008E0AA1">
        <w:t xml:space="preserve">  Election to use the 50/50 split method for entertainment facilities</w:t>
      </w:r>
      <w:bookmarkEnd w:id="528"/>
    </w:p>
    <w:p w:rsidR="00300522" w:rsidRPr="008E0AA1" w:rsidRDefault="00300522" w:rsidP="00300522">
      <w:pPr>
        <w:pStyle w:val="subsection"/>
      </w:pPr>
      <w:r w:rsidRPr="008E0AA1">
        <w:tab/>
      </w:r>
      <w:r w:rsidRPr="008E0AA1">
        <w:tab/>
        <w:t xml:space="preserve">You may elect to have acquisitions or importations treated, for the purposes of this Subdivision, as </w:t>
      </w:r>
      <w:r w:rsidR="00314E88" w:rsidRPr="00314E88">
        <w:rPr>
          <w:position w:val="6"/>
          <w:sz w:val="16"/>
          <w:szCs w:val="16"/>
        </w:rPr>
        <w:t>*</w:t>
      </w:r>
      <w:r w:rsidRPr="008E0AA1">
        <w:t>non</w:t>
      </w:r>
      <w:r w:rsidR="00314E88">
        <w:noBreakHyphen/>
      </w:r>
      <w:r w:rsidRPr="008E0AA1">
        <w:t>deductible expenses because of paragraph</w:t>
      </w:r>
      <w:r w:rsidR="006138CE" w:rsidRPr="008E0AA1">
        <w:t> </w:t>
      </w:r>
      <w:r w:rsidRPr="008E0AA1">
        <w:t>69</w:t>
      </w:r>
      <w:r w:rsidR="00314E88">
        <w:noBreakHyphen/>
      </w:r>
      <w:r w:rsidRPr="008E0AA1">
        <w:t>5(3A)(c), to the extent that the acquisitions or importations would be non</w:t>
      </w:r>
      <w:r w:rsidR="00314E88">
        <w:noBreakHyphen/>
      </w:r>
      <w:r w:rsidRPr="008E0AA1">
        <w:t>deductible expenses because of that paragraph if:</w:t>
      </w:r>
    </w:p>
    <w:p w:rsidR="00300522" w:rsidRPr="008E0AA1" w:rsidRDefault="00300522" w:rsidP="00300522">
      <w:pPr>
        <w:pStyle w:val="paragraph"/>
      </w:pPr>
      <w:r w:rsidRPr="008E0AA1">
        <w:tab/>
        <w:t>(a)</w:t>
      </w:r>
      <w:r w:rsidRPr="008E0AA1">
        <w:tab/>
        <w:t>an election were in force under section</w:t>
      </w:r>
      <w:r w:rsidR="006138CE" w:rsidRPr="008E0AA1">
        <w:t> </w:t>
      </w:r>
      <w:r w:rsidRPr="008E0AA1">
        <w:t xml:space="preserve">152B of the </w:t>
      </w:r>
      <w:r w:rsidRPr="008E0AA1">
        <w:rPr>
          <w:i/>
          <w:iCs/>
        </w:rPr>
        <w:t>Fringe Benefits Tax Assessment Act 1986</w:t>
      </w:r>
      <w:r w:rsidRPr="008E0AA1">
        <w:t>; and</w:t>
      </w:r>
    </w:p>
    <w:p w:rsidR="00300522" w:rsidRPr="008E0AA1" w:rsidRDefault="00300522" w:rsidP="00300522">
      <w:pPr>
        <w:pStyle w:val="paragraph"/>
      </w:pPr>
      <w:r w:rsidRPr="008E0AA1">
        <w:tab/>
        <w:t>(b)</w:t>
      </w:r>
      <w:r w:rsidRPr="008E0AA1">
        <w:tab/>
        <w:t>section</w:t>
      </w:r>
      <w:r w:rsidR="006138CE" w:rsidRPr="008E0AA1">
        <w:t> </w:t>
      </w:r>
      <w:r w:rsidRPr="008E0AA1">
        <w:t xml:space="preserve">51AEC of the </w:t>
      </w:r>
      <w:r w:rsidR="00314E88" w:rsidRPr="00314E88">
        <w:rPr>
          <w:position w:val="6"/>
          <w:sz w:val="16"/>
          <w:szCs w:val="16"/>
        </w:rPr>
        <w:t>*</w:t>
      </w:r>
      <w:r w:rsidRPr="008E0AA1">
        <w:t>ITAA 1936 were to apply, because of that election, to expenses relating to the acquisitions or importations.</w:t>
      </w:r>
    </w:p>
    <w:p w:rsidR="00300522" w:rsidRPr="008E0AA1" w:rsidRDefault="00300522" w:rsidP="00300522">
      <w:pPr>
        <w:pStyle w:val="ActHead5"/>
      </w:pPr>
      <w:bookmarkStart w:id="529" w:name="_Toc108000490"/>
      <w:r w:rsidRPr="00314E88">
        <w:rPr>
          <w:rStyle w:val="CharSectno"/>
        </w:rPr>
        <w:t>69</w:t>
      </w:r>
      <w:r w:rsidR="00314E88" w:rsidRPr="00314E88">
        <w:rPr>
          <w:rStyle w:val="CharSectno"/>
        </w:rPr>
        <w:noBreakHyphen/>
      </w:r>
      <w:r w:rsidRPr="00314E88">
        <w:rPr>
          <w:rStyle w:val="CharSectno"/>
        </w:rPr>
        <w:t>40</w:t>
      </w:r>
      <w:r w:rsidRPr="008E0AA1">
        <w:t xml:space="preserve">  When elections take effect</w:t>
      </w:r>
      <w:bookmarkEnd w:id="529"/>
    </w:p>
    <w:p w:rsidR="00300522" w:rsidRPr="008E0AA1" w:rsidRDefault="00300522" w:rsidP="00300522">
      <w:pPr>
        <w:pStyle w:val="subsection"/>
      </w:pPr>
      <w:r w:rsidRPr="008E0AA1">
        <w:tab/>
        <w:t>(1)</w:t>
      </w:r>
      <w:r w:rsidRPr="008E0AA1">
        <w:tab/>
        <w:t xml:space="preserve">An election under this </w:t>
      </w:r>
      <w:r w:rsidR="00A53099" w:rsidRPr="008E0AA1">
        <w:t>Subdivision</w:t>
      </w:r>
      <w:r w:rsidR="00A36DB5" w:rsidRPr="008E0AA1">
        <w:t xml:space="preserve"> </w:t>
      </w:r>
      <w:r w:rsidRPr="008E0AA1">
        <w:t>is taken to have effect, or to have had effect, from the start of the tax period specified in the election.</w:t>
      </w:r>
    </w:p>
    <w:p w:rsidR="00300522" w:rsidRPr="008E0AA1" w:rsidRDefault="00300522" w:rsidP="00300522">
      <w:pPr>
        <w:pStyle w:val="subsection"/>
      </w:pPr>
      <w:r w:rsidRPr="008E0AA1">
        <w:tab/>
        <w:t>(2)</w:t>
      </w:r>
      <w:r w:rsidRPr="008E0AA1">
        <w:tab/>
        <w:t>The tax period may be a future tax period or the current tax period. It cannot be a tax period that has already come to an end.</w:t>
      </w:r>
    </w:p>
    <w:p w:rsidR="00300522" w:rsidRPr="008E0AA1" w:rsidRDefault="00300522" w:rsidP="00300522">
      <w:pPr>
        <w:pStyle w:val="ActHead5"/>
      </w:pPr>
      <w:bookmarkStart w:id="530" w:name="_Toc108000491"/>
      <w:r w:rsidRPr="00314E88">
        <w:rPr>
          <w:rStyle w:val="CharSectno"/>
        </w:rPr>
        <w:t>69</w:t>
      </w:r>
      <w:r w:rsidR="00314E88" w:rsidRPr="00314E88">
        <w:rPr>
          <w:rStyle w:val="CharSectno"/>
        </w:rPr>
        <w:noBreakHyphen/>
      </w:r>
      <w:r w:rsidRPr="00314E88">
        <w:rPr>
          <w:rStyle w:val="CharSectno"/>
        </w:rPr>
        <w:t>45</w:t>
      </w:r>
      <w:r w:rsidRPr="008E0AA1">
        <w:t xml:space="preserve">  When elections cease to have effect</w:t>
      </w:r>
      <w:bookmarkEnd w:id="530"/>
    </w:p>
    <w:p w:rsidR="00300522" w:rsidRPr="008E0AA1" w:rsidRDefault="00300522" w:rsidP="00300522">
      <w:pPr>
        <w:pStyle w:val="subsection"/>
      </w:pPr>
      <w:r w:rsidRPr="008E0AA1">
        <w:tab/>
      </w:r>
      <w:r w:rsidRPr="008E0AA1">
        <w:tab/>
        <w:t>If a circumstance specified in the second column of the following table occurs, the election ceases to have effect from the start of the tax period specified in the third column:</w:t>
      </w:r>
    </w:p>
    <w:p w:rsidR="00300522" w:rsidRPr="008E0AA1"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8E0AA1" w:rsidTr="00A53099">
        <w:trPr>
          <w:tblHeader/>
        </w:trPr>
        <w:tc>
          <w:tcPr>
            <w:tcW w:w="7088" w:type="dxa"/>
            <w:gridSpan w:val="4"/>
            <w:tcBorders>
              <w:top w:val="single" w:sz="12" w:space="0" w:color="auto"/>
              <w:bottom w:val="single" w:sz="6" w:space="0" w:color="auto"/>
            </w:tcBorders>
            <w:shd w:val="clear" w:color="auto" w:fill="auto"/>
          </w:tcPr>
          <w:p w:rsidR="00300522" w:rsidRPr="008E0AA1" w:rsidRDefault="00300522" w:rsidP="00F5734B">
            <w:pPr>
              <w:pStyle w:val="Tabletext"/>
              <w:keepNext/>
              <w:keepLines/>
              <w:rPr>
                <w:b/>
              </w:rPr>
            </w:pPr>
            <w:r w:rsidRPr="008E0AA1">
              <w:rPr>
                <w:b/>
                <w:bCs/>
              </w:rPr>
              <w:t>When elections cease to have effect</w:t>
            </w:r>
          </w:p>
        </w:tc>
      </w:tr>
      <w:tr w:rsidR="00300522" w:rsidRPr="008E0AA1" w:rsidTr="00A53099">
        <w:trPr>
          <w:tblHeader/>
        </w:trPr>
        <w:tc>
          <w:tcPr>
            <w:tcW w:w="709" w:type="dxa"/>
            <w:tcBorders>
              <w:top w:val="single" w:sz="6" w:space="0" w:color="auto"/>
              <w:bottom w:val="single" w:sz="12" w:space="0" w:color="auto"/>
            </w:tcBorders>
            <w:shd w:val="clear" w:color="auto" w:fill="auto"/>
          </w:tcPr>
          <w:p w:rsidR="00300522" w:rsidRPr="008E0AA1" w:rsidRDefault="00300522" w:rsidP="00F5734B">
            <w:pPr>
              <w:pStyle w:val="Tabletext"/>
              <w:keepNext/>
              <w:keepLines/>
              <w:rPr>
                <w:b/>
              </w:rPr>
            </w:pPr>
            <w:r w:rsidRPr="008E0AA1">
              <w:rPr>
                <w:b/>
                <w:bCs/>
              </w:rPr>
              <w:t>Item</w:t>
            </w:r>
          </w:p>
        </w:tc>
        <w:tc>
          <w:tcPr>
            <w:tcW w:w="1701" w:type="dxa"/>
            <w:tcBorders>
              <w:top w:val="single" w:sz="6" w:space="0" w:color="auto"/>
              <w:bottom w:val="single" w:sz="12" w:space="0" w:color="auto"/>
            </w:tcBorders>
            <w:shd w:val="clear" w:color="auto" w:fill="auto"/>
          </w:tcPr>
          <w:p w:rsidR="00300522" w:rsidRPr="008E0AA1" w:rsidRDefault="00300522" w:rsidP="00F5734B">
            <w:pPr>
              <w:pStyle w:val="Tabletext"/>
              <w:keepNext/>
              <w:keepLines/>
              <w:rPr>
                <w:b/>
              </w:rPr>
            </w:pPr>
            <w:r w:rsidRPr="008E0AA1">
              <w:rPr>
                <w:b/>
                <w:bCs/>
              </w:rPr>
              <w:t>Kind of election</w:t>
            </w:r>
          </w:p>
        </w:tc>
        <w:tc>
          <w:tcPr>
            <w:tcW w:w="2268" w:type="dxa"/>
            <w:tcBorders>
              <w:top w:val="single" w:sz="6" w:space="0" w:color="auto"/>
              <w:bottom w:val="single" w:sz="12" w:space="0" w:color="auto"/>
            </w:tcBorders>
            <w:shd w:val="clear" w:color="auto" w:fill="auto"/>
          </w:tcPr>
          <w:p w:rsidR="00300522" w:rsidRPr="008E0AA1" w:rsidRDefault="00300522" w:rsidP="00F5734B">
            <w:pPr>
              <w:pStyle w:val="Tabletext"/>
              <w:keepNext/>
              <w:keepLines/>
              <w:rPr>
                <w:b/>
              </w:rPr>
            </w:pPr>
            <w:r w:rsidRPr="008E0AA1">
              <w:rPr>
                <w:b/>
                <w:bCs/>
              </w:rPr>
              <w:t>Circumstance</w:t>
            </w:r>
          </w:p>
        </w:tc>
        <w:tc>
          <w:tcPr>
            <w:tcW w:w="2410" w:type="dxa"/>
            <w:tcBorders>
              <w:top w:val="single" w:sz="6" w:space="0" w:color="auto"/>
              <w:bottom w:val="single" w:sz="12" w:space="0" w:color="auto"/>
            </w:tcBorders>
            <w:shd w:val="clear" w:color="auto" w:fill="auto"/>
          </w:tcPr>
          <w:p w:rsidR="00300522" w:rsidRPr="008E0AA1" w:rsidRDefault="00300522" w:rsidP="00F5734B">
            <w:pPr>
              <w:pStyle w:val="Tabletext"/>
              <w:keepNext/>
              <w:keepLines/>
              <w:rPr>
                <w:b/>
              </w:rPr>
            </w:pPr>
            <w:r w:rsidRPr="008E0AA1">
              <w:rPr>
                <w:b/>
                <w:bCs/>
              </w:rPr>
              <w:t>Tax period</w:t>
            </w:r>
          </w:p>
        </w:tc>
      </w:tr>
      <w:tr w:rsidR="00300522" w:rsidRPr="008E0AA1" w:rsidTr="00A53099">
        <w:tc>
          <w:tcPr>
            <w:tcW w:w="709" w:type="dxa"/>
            <w:tcBorders>
              <w:top w:val="single" w:sz="12" w:space="0" w:color="auto"/>
            </w:tcBorders>
            <w:shd w:val="clear" w:color="auto" w:fill="auto"/>
          </w:tcPr>
          <w:p w:rsidR="00300522" w:rsidRPr="008E0AA1" w:rsidRDefault="00300522" w:rsidP="00F5734B">
            <w:pPr>
              <w:pStyle w:val="Tabletext"/>
              <w:keepNext/>
              <w:keepLines/>
            </w:pPr>
            <w:r w:rsidRPr="008E0AA1">
              <w:t>1</w:t>
            </w:r>
          </w:p>
        </w:tc>
        <w:tc>
          <w:tcPr>
            <w:tcW w:w="1701" w:type="dxa"/>
            <w:tcBorders>
              <w:top w:val="single" w:sz="12" w:space="0" w:color="auto"/>
            </w:tcBorders>
            <w:shd w:val="clear" w:color="auto" w:fill="auto"/>
          </w:tcPr>
          <w:p w:rsidR="00300522" w:rsidRPr="008E0AA1" w:rsidRDefault="00300522" w:rsidP="00F5734B">
            <w:pPr>
              <w:pStyle w:val="Tabletext"/>
              <w:keepNext/>
              <w:keepLines/>
            </w:pPr>
            <w:r w:rsidRPr="008E0AA1">
              <w:t>Any election under this Subdivision</w:t>
            </w:r>
          </w:p>
        </w:tc>
        <w:tc>
          <w:tcPr>
            <w:tcW w:w="2268" w:type="dxa"/>
            <w:tcBorders>
              <w:top w:val="single" w:sz="12" w:space="0" w:color="auto"/>
            </w:tcBorders>
            <w:shd w:val="clear" w:color="auto" w:fill="auto"/>
          </w:tcPr>
          <w:p w:rsidR="00300522" w:rsidRPr="008E0AA1" w:rsidRDefault="00300522" w:rsidP="00F5734B">
            <w:pPr>
              <w:pStyle w:val="Tabletext"/>
              <w:keepNext/>
              <w:keepLines/>
            </w:pPr>
            <w:r w:rsidRPr="008E0AA1">
              <w:t>You withdraw the election</w:t>
            </w:r>
          </w:p>
        </w:tc>
        <w:tc>
          <w:tcPr>
            <w:tcW w:w="2410" w:type="dxa"/>
            <w:tcBorders>
              <w:top w:val="single" w:sz="12" w:space="0" w:color="auto"/>
            </w:tcBorders>
            <w:shd w:val="clear" w:color="auto" w:fill="auto"/>
          </w:tcPr>
          <w:p w:rsidR="00300522" w:rsidRPr="008E0AA1" w:rsidRDefault="00300522" w:rsidP="00F5734B">
            <w:pPr>
              <w:pStyle w:val="Tabletext"/>
              <w:keepNext/>
              <w:keepLines/>
            </w:pPr>
            <w:r w:rsidRPr="008E0AA1">
              <w:t>The tax period (which must not be a past tax period) specified in the withdrawal</w:t>
            </w:r>
          </w:p>
        </w:tc>
      </w:tr>
      <w:tr w:rsidR="00300522" w:rsidRPr="008E0AA1" w:rsidTr="00A53099">
        <w:tc>
          <w:tcPr>
            <w:tcW w:w="709" w:type="dxa"/>
            <w:shd w:val="clear" w:color="auto" w:fill="auto"/>
          </w:tcPr>
          <w:p w:rsidR="00300522" w:rsidRPr="008E0AA1" w:rsidRDefault="00300522" w:rsidP="00300522">
            <w:pPr>
              <w:pStyle w:val="Tabletext"/>
            </w:pPr>
            <w:r w:rsidRPr="008E0AA1">
              <w:t>2</w:t>
            </w:r>
          </w:p>
        </w:tc>
        <w:tc>
          <w:tcPr>
            <w:tcW w:w="1701" w:type="dxa"/>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14E88">
              <w:noBreakHyphen/>
            </w:r>
            <w:r w:rsidRPr="008E0AA1">
              <w:t>25</w:t>
            </w:r>
          </w:p>
        </w:tc>
        <w:tc>
          <w:tcPr>
            <w:tcW w:w="2268" w:type="dxa"/>
            <w:shd w:val="clear" w:color="auto" w:fill="auto"/>
          </w:tcPr>
          <w:p w:rsidR="00300522" w:rsidRPr="008E0AA1" w:rsidRDefault="00300522" w:rsidP="00300522">
            <w:pPr>
              <w:pStyle w:val="Tabletext"/>
            </w:pPr>
            <w:r w:rsidRPr="008E0AA1">
              <w:t>You make an election under section</w:t>
            </w:r>
            <w:r w:rsidR="006138CE" w:rsidRPr="008E0AA1">
              <w:t> </w:t>
            </w:r>
            <w:r w:rsidRPr="008E0AA1">
              <w:t>69</w:t>
            </w:r>
            <w:r w:rsidR="00314E88">
              <w:noBreakHyphen/>
            </w:r>
            <w:r w:rsidRPr="008E0AA1">
              <w:t>30</w:t>
            </w:r>
          </w:p>
        </w:tc>
        <w:tc>
          <w:tcPr>
            <w:tcW w:w="2410" w:type="dxa"/>
            <w:shd w:val="clear" w:color="auto" w:fill="auto"/>
          </w:tcPr>
          <w:p w:rsidR="00300522" w:rsidRPr="008E0AA1" w:rsidRDefault="00300522" w:rsidP="00300522">
            <w:pPr>
              <w:pStyle w:val="Tabletext"/>
            </w:pPr>
            <w:r w:rsidRPr="008E0AA1">
              <w:t>The tax period at the start of which the election under section</w:t>
            </w:r>
            <w:r w:rsidR="006138CE" w:rsidRPr="008E0AA1">
              <w:t> </w:t>
            </w:r>
            <w:r w:rsidRPr="008E0AA1">
              <w:t>69</w:t>
            </w:r>
            <w:r w:rsidR="00314E88">
              <w:noBreakHyphen/>
            </w:r>
            <w:r w:rsidRPr="008E0AA1">
              <w:t>30 takes effect</w:t>
            </w:r>
          </w:p>
        </w:tc>
      </w:tr>
      <w:tr w:rsidR="00300522" w:rsidRPr="008E0AA1" w:rsidTr="00A53099">
        <w:tc>
          <w:tcPr>
            <w:tcW w:w="709" w:type="dxa"/>
            <w:shd w:val="clear" w:color="auto" w:fill="auto"/>
          </w:tcPr>
          <w:p w:rsidR="00300522" w:rsidRPr="008E0AA1" w:rsidRDefault="00300522" w:rsidP="00300522">
            <w:pPr>
              <w:pStyle w:val="Tabletext"/>
            </w:pPr>
            <w:r w:rsidRPr="008E0AA1">
              <w:t>3</w:t>
            </w:r>
          </w:p>
        </w:tc>
        <w:tc>
          <w:tcPr>
            <w:tcW w:w="1701" w:type="dxa"/>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14E88">
              <w:noBreakHyphen/>
            </w:r>
            <w:r w:rsidRPr="008E0AA1">
              <w:t>30</w:t>
            </w:r>
          </w:p>
        </w:tc>
        <w:tc>
          <w:tcPr>
            <w:tcW w:w="2268" w:type="dxa"/>
            <w:shd w:val="clear" w:color="auto" w:fill="auto"/>
          </w:tcPr>
          <w:p w:rsidR="00300522" w:rsidRPr="008E0AA1" w:rsidRDefault="00300522" w:rsidP="00300522">
            <w:pPr>
              <w:pStyle w:val="Tabletext"/>
            </w:pPr>
            <w:r w:rsidRPr="008E0AA1">
              <w:t>You make an election under section</w:t>
            </w:r>
            <w:r w:rsidR="006138CE" w:rsidRPr="008E0AA1">
              <w:t> </w:t>
            </w:r>
            <w:r w:rsidRPr="008E0AA1">
              <w:t>69</w:t>
            </w:r>
            <w:r w:rsidR="00314E88">
              <w:noBreakHyphen/>
            </w:r>
            <w:r w:rsidRPr="008E0AA1">
              <w:t>25</w:t>
            </w:r>
          </w:p>
        </w:tc>
        <w:tc>
          <w:tcPr>
            <w:tcW w:w="2410" w:type="dxa"/>
            <w:shd w:val="clear" w:color="auto" w:fill="auto"/>
          </w:tcPr>
          <w:p w:rsidR="00300522" w:rsidRPr="008E0AA1" w:rsidRDefault="00300522" w:rsidP="00300522">
            <w:pPr>
              <w:pStyle w:val="Tabletext"/>
            </w:pPr>
            <w:r w:rsidRPr="008E0AA1">
              <w:t>The tax period at the start of which the election under section</w:t>
            </w:r>
            <w:r w:rsidR="006138CE" w:rsidRPr="008E0AA1">
              <w:t> </w:t>
            </w:r>
            <w:r w:rsidRPr="008E0AA1">
              <w:t>69</w:t>
            </w:r>
            <w:r w:rsidR="00314E88">
              <w:noBreakHyphen/>
            </w:r>
            <w:r w:rsidRPr="008E0AA1">
              <w:t>25 takes effect</w:t>
            </w:r>
          </w:p>
        </w:tc>
      </w:tr>
      <w:tr w:rsidR="00300522" w:rsidRPr="008E0AA1" w:rsidTr="00A53099">
        <w:tc>
          <w:tcPr>
            <w:tcW w:w="709" w:type="dxa"/>
            <w:shd w:val="clear" w:color="auto" w:fill="auto"/>
          </w:tcPr>
          <w:p w:rsidR="00300522" w:rsidRPr="008E0AA1" w:rsidRDefault="00300522" w:rsidP="00300522">
            <w:pPr>
              <w:pStyle w:val="Tabletext"/>
            </w:pPr>
            <w:r w:rsidRPr="008E0AA1">
              <w:t>4</w:t>
            </w:r>
          </w:p>
        </w:tc>
        <w:tc>
          <w:tcPr>
            <w:tcW w:w="1701" w:type="dxa"/>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14E88">
              <w:noBreakHyphen/>
            </w:r>
            <w:r w:rsidRPr="008E0AA1">
              <w:t>30</w:t>
            </w:r>
          </w:p>
        </w:tc>
        <w:tc>
          <w:tcPr>
            <w:tcW w:w="2268" w:type="dxa"/>
            <w:shd w:val="clear" w:color="auto" w:fill="auto"/>
          </w:tcPr>
          <w:p w:rsidR="00300522" w:rsidRPr="008E0AA1" w:rsidRDefault="00300522" w:rsidP="00300522">
            <w:pPr>
              <w:pStyle w:val="Tabletext"/>
            </w:pPr>
            <w:r w:rsidRPr="008E0AA1">
              <w:t xml:space="preserve">You cease to have a </w:t>
            </w:r>
            <w:r w:rsidR="00314E88" w:rsidRPr="00314E88">
              <w:rPr>
                <w:position w:val="6"/>
                <w:sz w:val="16"/>
                <w:szCs w:val="16"/>
              </w:rPr>
              <w:t>*</w:t>
            </w:r>
            <w:r w:rsidRPr="008E0AA1">
              <w:t>valid meal entertainment register</w:t>
            </w:r>
          </w:p>
        </w:tc>
        <w:tc>
          <w:tcPr>
            <w:tcW w:w="2410" w:type="dxa"/>
            <w:shd w:val="clear" w:color="auto" w:fill="auto"/>
          </w:tcPr>
          <w:p w:rsidR="00300522" w:rsidRPr="008E0AA1" w:rsidRDefault="00300522" w:rsidP="00300522">
            <w:pPr>
              <w:pStyle w:val="Tabletext"/>
            </w:pPr>
            <w:r w:rsidRPr="008E0AA1">
              <w:t>The tax period during which you cease to have such a register</w:t>
            </w:r>
          </w:p>
        </w:tc>
      </w:tr>
      <w:tr w:rsidR="00300522" w:rsidRPr="008E0AA1" w:rsidTr="00A53099">
        <w:tc>
          <w:tcPr>
            <w:tcW w:w="709" w:type="dxa"/>
            <w:tcBorders>
              <w:bottom w:val="single" w:sz="4" w:space="0" w:color="auto"/>
            </w:tcBorders>
            <w:shd w:val="clear" w:color="auto" w:fill="auto"/>
          </w:tcPr>
          <w:p w:rsidR="00300522" w:rsidRPr="008E0AA1" w:rsidRDefault="00300522" w:rsidP="00300522">
            <w:pPr>
              <w:pStyle w:val="Tabletext"/>
            </w:pPr>
            <w:r w:rsidRPr="008E0AA1">
              <w:t>5</w:t>
            </w:r>
          </w:p>
        </w:tc>
        <w:tc>
          <w:tcPr>
            <w:tcW w:w="1701" w:type="dxa"/>
            <w:tcBorders>
              <w:bottom w:val="single" w:sz="4"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14E88">
              <w:noBreakHyphen/>
            </w:r>
            <w:r w:rsidRPr="008E0AA1">
              <w:t>25 or 69</w:t>
            </w:r>
            <w:r w:rsidR="00314E88">
              <w:noBreakHyphen/>
            </w:r>
            <w:r w:rsidRPr="008E0AA1">
              <w:t>30</w:t>
            </w:r>
          </w:p>
        </w:tc>
        <w:tc>
          <w:tcPr>
            <w:tcW w:w="2268" w:type="dxa"/>
            <w:tcBorders>
              <w:bottom w:val="single" w:sz="4" w:space="0" w:color="auto"/>
            </w:tcBorders>
            <w:shd w:val="clear" w:color="auto" w:fill="auto"/>
          </w:tcPr>
          <w:p w:rsidR="00300522" w:rsidRPr="008E0AA1" w:rsidRDefault="00300522" w:rsidP="00300522">
            <w:pPr>
              <w:pStyle w:val="Tabletext"/>
            </w:pPr>
            <w:r w:rsidRPr="008E0AA1">
              <w:t>You make an election under section</w:t>
            </w:r>
            <w:r w:rsidR="006138CE" w:rsidRPr="008E0AA1">
              <w:t> </w:t>
            </w:r>
            <w:r w:rsidRPr="008E0AA1">
              <w:t xml:space="preserve">37AA or 37CA of the </w:t>
            </w:r>
            <w:r w:rsidRPr="008E0AA1">
              <w:rPr>
                <w:i/>
                <w:iCs/>
              </w:rPr>
              <w:t>Fringe Benefits Tax Assessment Act 1986</w:t>
            </w:r>
          </w:p>
        </w:tc>
        <w:tc>
          <w:tcPr>
            <w:tcW w:w="2410" w:type="dxa"/>
            <w:tcBorders>
              <w:bottom w:val="single" w:sz="4" w:space="0" w:color="auto"/>
            </w:tcBorders>
            <w:shd w:val="clear" w:color="auto" w:fill="auto"/>
          </w:tcPr>
          <w:p w:rsidR="00300522" w:rsidRPr="008E0AA1" w:rsidRDefault="00300522" w:rsidP="00300522">
            <w:pPr>
              <w:pStyle w:val="Tabletext"/>
            </w:pPr>
            <w:r w:rsidRPr="008E0AA1">
              <w:t>The tax period during which the election is made</w:t>
            </w:r>
          </w:p>
        </w:tc>
      </w:tr>
      <w:tr w:rsidR="00300522" w:rsidRPr="008E0AA1" w:rsidTr="007C2D30">
        <w:trPr>
          <w:cantSplit/>
        </w:trPr>
        <w:tc>
          <w:tcPr>
            <w:tcW w:w="709" w:type="dxa"/>
            <w:tcBorders>
              <w:bottom w:val="single" w:sz="12" w:space="0" w:color="auto"/>
            </w:tcBorders>
            <w:shd w:val="clear" w:color="auto" w:fill="auto"/>
          </w:tcPr>
          <w:p w:rsidR="00300522" w:rsidRPr="008E0AA1" w:rsidRDefault="00300522" w:rsidP="00300522">
            <w:pPr>
              <w:pStyle w:val="Tabletext"/>
            </w:pPr>
            <w:r w:rsidRPr="008E0AA1">
              <w:t>6</w:t>
            </w:r>
          </w:p>
        </w:tc>
        <w:tc>
          <w:tcPr>
            <w:tcW w:w="1701" w:type="dxa"/>
            <w:tcBorders>
              <w:bottom w:val="single" w:sz="12"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14E88">
              <w:noBreakHyphen/>
            </w:r>
            <w:r w:rsidRPr="008E0AA1">
              <w:t>35</w:t>
            </w:r>
          </w:p>
        </w:tc>
        <w:tc>
          <w:tcPr>
            <w:tcW w:w="2268" w:type="dxa"/>
            <w:tcBorders>
              <w:bottom w:val="single" w:sz="12" w:space="0" w:color="auto"/>
            </w:tcBorders>
            <w:shd w:val="clear" w:color="auto" w:fill="auto"/>
          </w:tcPr>
          <w:p w:rsidR="00300522" w:rsidRPr="008E0AA1" w:rsidRDefault="00300522" w:rsidP="00300522">
            <w:pPr>
              <w:pStyle w:val="Tabletext"/>
            </w:pPr>
            <w:r w:rsidRPr="008E0AA1">
              <w:t>You make an election under section</w:t>
            </w:r>
            <w:r w:rsidR="006138CE" w:rsidRPr="008E0AA1">
              <w:t> </w:t>
            </w:r>
            <w:r w:rsidRPr="008E0AA1">
              <w:t>152B of that Act</w:t>
            </w:r>
          </w:p>
        </w:tc>
        <w:tc>
          <w:tcPr>
            <w:tcW w:w="2410" w:type="dxa"/>
            <w:tcBorders>
              <w:bottom w:val="single" w:sz="12" w:space="0" w:color="auto"/>
            </w:tcBorders>
            <w:shd w:val="clear" w:color="auto" w:fill="auto"/>
          </w:tcPr>
          <w:p w:rsidR="00300522" w:rsidRPr="008E0AA1" w:rsidRDefault="00300522" w:rsidP="00300522">
            <w:pPr>
              <w:pStyle w:val="Tabletext"/>
            </w:pPr>
            <w:r w:rsidRPr="008E0AA1">
              <w:t>The tax period during which the election is made</w:t>
            </w:r>
          </w:p>
        </w:tc>
      </w:tr>
    </w:tbl>
    <w:p w:rsidR="00300522" w:rsidRPr="008E0AA1" w:rsidRDefault="00300522" w:rsidP="00300522">
      <w:pPr>
        <w:pStyle w:val="ActHead5"/>
      </w:pPr>
      <w:bookmarkStart w:id="531" w:name="_Toc108000492"/>
      <w:r w:rsidRPr="00314E88">
        <w:rPr>
          <w:rStyle w:val="CharSectno"/>
        </w:rPr>
        <w:t>69</w:t>
      </w:r>
      <w:r w:rsidR="00314E88" w:rsidRPr="00314E88">
        <w:rPr>
          <w:rStyle w:val="CharSectno"/>
        </w:rPr>
        <w:noBreakHyphen/>
      </w:r>
      <w:r w:rsidRPr="00314E88">
        <w:rPr>
          <w:rStyle w:val="CharSectno"/>
        </w:rPr>
        <w:t>50</w:t>
      </w:r>
      <w:r w:rsidRPr="008E0AA1">
        <w:t xml:space="preserve">  Adjustment events relating to elections</w:t>
      </w:r>
      <w:bookmarkEnd w:id="531"/>
    </w:p>
    <w:p w:rsidR="00300522" w:rsidRPr="008E0AA1" w:rsidRDefault="00300522" w:rsidP="00300522">
      <w:pPr>
        <w:pStyle w:val="subsection"/>
      </w:pPr>
      <w:r w:rsidRPr="008E0AA1">
        <w:tab/>
        <w:t>(1)</w:t>
      </w:r>
      <w:r w:rsidRPr="008E0AA1">
        <w:tab/>
        <w:t xml:space="preserve">The following are </w:t>
      </w:r>
      <w:r w:rsidRPr="008E0AA1">
        <w:rPr>
          <w:b/>
          <w:bCs/>
          <w:i/>
          <w:iCs/>
        </w:rPr>
        <w:t>adjustment events</w:t>
      </w:r>
      <w:r w:rsidRPr="008E0AA1">
        <w:t xml:space="preserve"> if they have the effect of changing the extent to which an acquisition you made is a </w:t>
      </w:r>
      <w:r w:rsidR="00314E88" w:rsidRPr="00314E88">
        <w:rPr>
          <w:position w:val="6"/>
          <w:sz w:val="16"/>
          <w:szCs w:val="16"/>
        </w:rPr>
        <w:t>*</w:t>
      </w:r>
      <w:r w:rsidRPr="008E0AA1">
        <w:t>creditable acquisition:</w:t>
      </w:r>
    </w:p>
    <w:p w:rsidR="00300522" w:rsidRPr="008E0AA1" w:rsidRDefault="00300522" w:rsidP="00300522">
      <w:pPr>
        <w:pStyle w:val="paragraph"/>
      </w:pPr>
      <w:r w:rsidRPr="008E0AA1">
        <w:tab/>
        <w:t>(a)</w:t>
      </w:r>
      <w:r w:rsidRPr="008E0AA1">
        <w:tab/>
        <w:t xml:space="preserve">an election you make under this </w:t>
      </w:r>
      <w:r w:rsidR="00A53099" w:rsidRPr="008E0AA1">
        <w:t>Subdivision</w:t>
      </w:r>
      <w:r w:rsidR="00A36DB5" w:rsidRPr="008E0AA1">
        <w:t xml:space="preserve"> </w:t>
      </w:r>
      <w:r w:rsidRPr="008E0AA1">
        <w:t xml:space="preserve">ceases to have effect at a time other than the start of an </w:t>
      </w:r>
      <w:r w:rsidR="00314E88" w:rsidRPr="00314E88">
        <w:rPr>
          <w:position w:val="6"/>
          <w:sz w:val="16"/>
          <w:szCs w:val="16"/>
        </w:rPr>
        <w:t>*</w:t>
      </w:r>
      <w:r w:rsidRPr="008E0AA1">
        <w:t>FBT year;</w:t>
      </w:r>
    </w:p>
    <w:p w:rsidR="00300522" w:rsidRPr="008E0AA1" w:rsidRDefault="00300522" w:rsidP="00300522">
      <w:pPr>
        <w:pStyle w:val="paragraph"/>
      </w:pPr>
      <w:r w:rsidRPr="008E0AA1">
        <w:tab/>
        <w:t>(b)</w:t>
      </w:r>
      <w:r w:rsidRPr="008E0AA1">
        <w:tab/>
        <w:t>an election is made under section</w:t>
      </w:r>
      <w:r w:rsidR="006138CE" w:rsidRPr="008E0AA1">
        <w:t> </w:t>
      </w:r>
      <w:r w:rsidRPr="008E0AA1">
        <w:t xml:space="preserve">37AA, 37CA or 152B of the </w:t>
      </w:r>
      <w:r w:rsidRPr="008E0AA1">
        <w:rPr>
          <w:i/>
          <w:iCs/>
        </w:rPr>
        <w:t>Fringe Benefits Tax Assessment Act 1986</w:t>
      </w:r>
      <w:r w:rsidRPr="008E0AA1">
        <w:t xml:space="preserve"> for an FBT year, without one or more corresponding elections under this </w:t>
      </w:r>
      <w:r w:rsidR="00A53099" w:rsidRPr="008E0AA1">
        <w:t>Subdivision</w:t>
      </w:r>
      <w:r w:rsidR="00A36DB5" w:rsidRPr="008E0AA1">
        <w:t xml:space="preserve"> </w:t>
      </w:r>
      <w:r w:rsidRPr="008E0AA1">
        <w:t>having been made covering all the tax periods in that year;</w:t>
      </w:r>
    </w:p>
    <w:p w:rsidR="00300522" w:rsidRPr="008E0AA1" w:rsidRDefault="00300522" w:rsidP="00F5734B">
      <w:pPr>
        <w:pStyle w:val="paragraph"/>
        <w:keepNext/>
        <w:keepLines/>
      </w:pPr>
      <w:r w:rsidRPr="008E0AA1">
        <w:tab/>
        <w:t>(c)</w:t>
      </w:r>
      <w:r w:rsidRPr="008E0AA1">
        <w:tab/>
        <w:t>an election is not made under section</w:t>
      </w:r>
      <w:r w:rsidR="006138CE" w:rsidRPr="008E0AA1">
        <w:t> </w:t>
      </w:r>
      <w:r w:rsidRPr="008E0AA1">
        <w:t xml:space="preserve">37AA, 37CA or 152B of that Act for an FBT year, but one or more corresponding elections have been made under this </w:t>
      </w:r>
      <w:r w:rsidR="00A53099" w:rsidRPr="008E0AA1">
        <w:t>Subdivision</w:t>
      </w:r>
      <w:r w:rsidR="00A36DB5" w:rsidRPr="008E0AA1">
        <w:t xml:space="preserve"> </w:t>
      </w:r>
      <w:r w:rsidRPr="008E0AA1">
        <w:t>covering one or more of the tax periods in that year.</w:t>
      </w:r>
    </w:p>
    <w:p w:rsidR="00300522" w:rsidRPr="008E0AA1" w:rsidRDefault="00300522" w:rsidP="00300522">
      <w:pPr>
        <w:pStyle w:val="subsection"/>
      </w:pPr>
      <w:r w:rsidRPr="008E0AA1">
        <w:tab/>
        <w:t>(2)</w:t>
      </w:r>
      <w:r w:rsidRPr="008E0AA1">
        <w:tab/>
        <w:t xml:space="preserve">However, an </w:t>
      </w:r>
      <w:r w:rsidR="00314E88" w:rsidRPr="00314E88">
        <w:rPr>
          <w:position w:val="6"/>
          <w:sz w:val="16"/>
          <w:szCs w:val="16"/>
        </w:rPr>
        <w:t>*</w:t>
      </w:r>
      <w:r w:rsidRPr="008E0AA1">
        <w:t>adjustment event under this section arises only in respect of a tax period in which:</w:t>
      </w:r>
    </w:p>
    <w:p w:rsidR="00300522" w:rsidRPr="008E0AA1" w:rsidRDefault="00300522" w:rsidP="00300522">
      <w:pPr>
        <w:pStyle w:val="paragraph"/>
      </w:pPr>
      <w:r w:rsidRPr="008E0AA1">
        <w:tab/>
        <w:t>(a)</w:t>
      </w:r>
      <w:r w:rsidRPr="008E0AA1">
        <w:tab/>
        <w:t>the day occurs by which you are required, under section</w:t>
      </w:r>
      <w:r w:rsidR="006138CE" w:rsidRPr="008E0AA1">
        <w:t> </w:t>
      </w:r>
      <w:r w:rsidRPr="008E0AA1">
        <w:t xml:space="preserve">68 of the </w:t>
      </w:r>
      <w:r w:rsidRPr="008E0AA1">
        <w:rPr>
          <w:i/>
          <w:iCs/>
        </w:rPr>
        <w:t>Fringe Benefits Tax Assessment Act 1986</w:t>
      </w:r>
      <w:r w:rsidRPr="008E0AA1">
        <w:t xml:space="preserve">, to furnish a return to the Commissioner relating to an </w:t>
      </w:r>
      <w:r w:rsidR="00314E88" w:rsidRPr="00314E88">
        <w:rPr>
          <w:position w:val="6"/>
          <w:sz w:val="16"/>
          <w:szCs w:val="16"/>
        </w:rPr>
        <w:t>*</w:t>
      </w:r>
      <w:r w:rsidRPr="008E0AA1">
        <w:t>FBT year; or</w:t>
      </w:r>
    </w:p>
    <w:p w:rsidR="00300522" w:rsidRPr="008E0AA1" w:rsidRDefault="00300522" w:rsidP="00300522">
      <w:pPr>
        <w:pStyle w:val="paragraph"/>
      </w:pPr>
      <w:r w:rsidRPr="008E0AA1">
        <w:tab/>
        <w:t>(b)</w:t>
      </w:r>
      <w:r w:rsidRPr="008E0AA1">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8E0AA1" w:rsidRDefault="00300522" w:rsidP="00300522">
      <w:pPr>
        <w:pStyle w:val="subsection"/>
      </w:pPr>
      <w:r w:rsidRPr="008E0AA1">
        <w:tab/>
        <w:t>(3)</w:t>
      </w:r>
      <w:r w:rsidRPr="008E0AA1">
        <w:tab/>
        <w:t>Subdivision</w:t>
      </w:r>
      <w:r w:rsidR="006138CE" w:rsidRPr="008E0AA1">
        <w:t> </w:t>
      </w:r>
      <w:r w:rsidRPr="008E0AA1">
        <w:t>19</w:t>
      </w:r>
      <w:r w:rsidR="00314E88">
        <w:noBreakHyphen/>
      </w:r>
      <w:r w:rsidRPr="008E0AA1">
        <w:t xml:space="preserve">C applies to the acquisition in question as if every </w:t>
      </w:r>
      <w:r w:rsidR="00314E88" w:rsidRPr="00314E88">
        <w:rPr>
          <w:position w:val="6"/>
          <w:sz w:val="16"/>
          <w:szCs w:val="16"/>
        </w:rPr>
        <w:t>*</w:t>
      </w:r>
      <w:r w:rsidRPr="008E0AA1">
        <w:t xml:space="preserve">adjustment event under this section that occurred during the </w:t>
      </w:r>
      <w:r w:rsidR="00314E88" w:rsidRPr="00314E88">
        <w:rPr>
          <w:position w:val="6"/>
          <w:sz w:val="16"/>
          <w:szCs w:val="16"/>
        </w:rPr>
        <w:t>*</w:t>
      </w:r>
      <w:r w:rsidRPr="008E0AA1">
        <w:t>FBT year, and that relates to the acquisition, occurred during the tax period referred to in paragraph</w:t>
      </w:r>
      <w:r w:rsidR="006138CE" w:rsidRPr="008E0AA1">
        <w:t> </w:t>
      </w:r>
      <w:r w:rsidRPr="008E0AA1">
        <w:t>19</w:t>
      </w:r>
      <w:r w:rsidR="00314E88">
        <w:noBreakHyphen/>
      </w:r>
      <w:r w:rsidRPr="008E0AA1">
        <w:t>70(a).</w:t>
      </w:r>
    </w:p>
    <w:p w:rsidR="00300522" w:rsidRPr="008E0AA1" w:rsidRDefault="00300522" w:rsidP="00300522">
      <w:pPr>
        <w:pStyle w:val="subsection"/>
      </w:pPr>
      <w:r w:rsidRPr="008E0AA1">
        <w:tab/>
        <w:t>(4)</w:t>
      </w:r>
      <w:r w:rsidRPr="008E0AA1">
        <w:tab/>
        <w:t>This table sets out when elections that you make or fail to make under section</w:t>
      </w:r>
      <w:r w:rsidR="006138CE" w:rsidRPr="008E0AA1">
        <w:t> </w:t>
      </w:r>
      <w:r w:rsidRPr="008E0AA1">
        <w:t xml:space="preserve">37AA, 37CA or 152B of the </w:t>
      </w:r>
      <w:r w:rsidRPr="008E0AA1">
        <w:rPr>
          <w:i/>
          <w:iCs/>
        </w:rPr>
        <w:t>Fringe Benefits Tax Assessment Act 1986</w:t>
      </w:r>
      <w:r w:rsidRPr="008E0AA1">
        <w:t xml:space="preserve"> correspond to elections under this Subdivision:</w:t>
      </w:r>
    </w:p>
    <w:p w:rsidR="00300522" w:rsidRPr="008E0AA1"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8E0AA1" w:rsidTr="00A53099">
        <w:trPr>
          <w:tblHeader/>
        </w:trPr>
        <w:tc>
          <w:tcPr>
            <w:tcW w:w="5977"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Corresponding elections</w:t>
            </w:r>
          </w:p>
        </w:tc>
      </w:tr>
      <w:tr w:rsidR="00300522" w:rsidRPr="008E0AA1" w:rsidTr="00F5734B">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2835"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 xml:space="preserve">These elections under the </w:t>
            </w:r>
            <w:r w:rsidRPr="008E0AA1">
              <w:rPr>
                <w:b/>
                <w:bCs/>
                <w:i/>
                <w:iCs/>
              </w:rPr>
              <w:t>Fringe Benefits Tax Assessment Act 1986</w:t>
            </w:r>
            <w:r w:rsidRPr="008E0AA1">
              <w:rPr>
                <w:b/>
                <w:bCs/>
              </w:rPr>
              <w:t>.</w:t>
            </w:r>
            <w:r w:rsidRPr="008E0AA1">
              <w:rPr>
                <w:b/>
                <w:bCs/>
                <w:i/>
                <w:iCs/>
              </w:rPr>
              <w:t>..</w:t>
            </w:r>
          </w:p>
        </w:tc>
        <w:tc>
          <w:tcPr>
            <w:tcW w:w="243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correspond to these elections under this Subdivision...</w:t>
            </w:r>
          </w:p>
        </w:tc>
      </w:tr>
      <w:tr w:rsidR="00300522" w:rsidRPr="008E0AA1" w:rsidTr="00F5734B">
        <w:tc>
          <w:tcPr>
            <w:tcW w:w="709" w:type="dxa"/>
            <w:tcBorders>
              <w:top w:val="single" w:sz="12" w:space="0" w:color="auto"/>
            </w:tcBorders>
            <w:shd w:val="clear" w:color="auto" w:fill="auto"/>
          </w:tcPr>
          <w:p w:rsidR="00300522" w:rsidRPr="008E0AA1" w:rsidRDefault="00300522" w:rsidP="00300522">
            <w:pPr>
              <w:pStyle w:val="Tabletext"/>
            </w:pPr>
            <w:r w:rsidRPr="008E0AA1">
              <w:t>1</w:t>
            </w:r>
          </w:p>
        </w:tc>
        <w:tc>
          <w:tcPr>
            <w:tcW w:w="2835" w:type="dxa"/>
            <w:tcBorders>
              <w:top w:val="single" w:sz="12"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37AA, but without a further election under section</w:t>
            </w:r>
            <w:r w:rsidR="006138CE" w:rsidRPr="008E0AA1">
              <w:t> </w:t>
            </w:r>
            <w:r w:rsidRPr="008E0AA1">
              <w:t>37CA</w:t>
            </w:r>
          </w:p>
        </w:tc>
        <w:tc>
          <w:tcPr>
            <w:tcW w:w="2433" w:type="dxa"/>
            <w:tcBorders>
              <w:top w:val="single" w:sz="12"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14E88">
              <w:noBreakHyphen/>
            </w:r>
            <w:r w:rsidRPr="008E0AA1">
              <w:t>25</w:t>
            </w:r>
          </w:p>
        </w:tc>
      </w:tr>
      <w:tr w:rsidR="00300522" w:rsidRPr="008E0AA1" w:rsidTr="00F5734B">
        <w:tc>
          <w:tcPr>
            <w:tcW w:w="709" w:type="dxa"/>
            <w:tcBorders>
              <w:bottom w:val="single" w:sz="4" w:space="0" w:color="auto"/>
            </w:tcBorders>
            <w:shd w:val="clear" w:color="auto" w:fill="auto"/>
          </w:tcPr>
          <w:p w:rsidR="00300522" w:rsidRPr="008E0AA1" w:rsidRDefault="00300522" w:rsidP="00300522">
            <w:pPr>
              <w:pStyle w:val="Tabletext"/>
            </w:pPr>
            <w:r w:rsidRPr="008E0AA1">
              <w:t>2</w:t>
            </w:r>
          </w:p>
        </w:tc>
        <w:tc>
          <w:tcPr>
            <w:tcW w:w="2835" w:type="dxa"/>
            <w:tcBorders>
              <w:bottom w:val="single" w:sz="4"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37AA, together with a further election under section</w:t>
            </w:r>
            <w:r w:rsidR="006138CE" w:rsidRPr="008E0AA1">
              <w:t> </w:t>
            </w:r>
            <w:r w:rsidRPr="008E0AA1">
              <w:t>37CA</w:t>
            </w:r>
          </w:p>
        </w:tc>
        <w:tc>
          <w:tcPr>
            <w:tcW w:w="2433" w:type="dxa"/>
            <w:tcBorders>
              <w:bottom w:val="single" w:sz="4"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14E88">
              <w:noBreakHyphen/>
            </w:r>
            <w:r w:rsidRPr="008E0AA1">
              <w:t>30</w:t>
            </w:r>
          </w:p>
        </w:tc>
      </w:tr>
      <w:tr w:rsidR="00300522" w:rsidRPr="008E0AA1" w:rsidTr="00F5734B">
        <w:tc>
          <w:tcPr>
            <w:tcW w:w="709" w:type="dxa"/>
            <w:tcBorders>
              <w:bottom w:val="single" w:sz="12" w:space="0" w:color="auto"/>
            </w:tcBorders>
            <w:shd w:val="clear" w:color="auto" w:fill="auto"/>
          </w:tcPr>
          <w:p w:rsidR="00300522" w:rsidRPr="008E0AA1" w:rsidRDefault="00300522" w:rsidP="00F5734B">
            <w:pPr>
              <w:pStyle w:val="Tabletext"/>
            </w:pPr>
            <w:r w:rsidRPr="008E0AA1">
              <w:t>3</w:t>
            </w:r>
          </w:p>
        </w:tc>
        <w:tc>
          <w:tcPr>
            <w:tcW w:w="2835" w:type="dxa"/>
            <w:tcBorders>
              <w:bottom w:val="single" w:sz="12" w:space="0" w:color="auto"/>
            </w:tcBorders>
            <w:shd w:val="clear" w:color="auto" w:fill="auto"/>
          </w:tcPr>
          <w:p w:rsidR="00300522" w:rsidRPr="008E0AA1" w:rsidRDefault="00300522" w:rsidP="00F5734B">
            <w:pPr>
              <w:pStyle w:val="Tabletext"/>
            </w:pPr>
            <w:r w:rsidRPr="008E0AA1">
              <w:t>an election under section</w:t>
            </w:r>
            <w:r w:rsidR="006138CE" w:rsidRPr="008E0AA1">
              <w:t> </w:t>
            </w:r>
            <w:r w:rsidRPr="008E0AA1">
              <w:t>152B</w:t>
            </w:r>
          </w:p>
        </w:tc>
        <w:tc>
          <w:tcPr>
            <w:tcW w:w="2433" w:type="dxa"/>
            <w:tcBorders>
              <w:bottom w:val="single" w:sz="12" w:space="0" w:color="auto"/>
            </w:tcBorders>
            <w:shd w:val="clear" w:color="auto" w:fill="auto"/>
          </w:tcPr>
          <w:p w:rsidR="00300522" w:rsidRPr="008E0AA1" w:rsidRDefault="00300522" w:rsidP="00F5734B">
            <w:pPr>
              <w:pStyle w:val="Tabletext"/>
            </w:pPr>
            <w:r w:rsidRPr="008E0AA1">
              <w:t>an election under section</w:t>
            </w:r>
            <w:r w:rsidR="006138CE" w:rsidRPr="008E0AA1">
              <w:t> </w:t>
            </w:r>
            <w:r w:rsidRPr="008E0AA1">
              <w:t>69</w:t>
            </w:r>
            <w:r w:rsidR="00314E88">
              <w:noBreakHyphen/>
            </w:r>
            <w:r w:rsidRPr="008E0AA1">
              <w:t>35</w:t>
            </w:r>
          </w:p>
        </w:tc>
      </w:tr>
    </w:tbl>
    <w:p w:rsidR="00300522" w:rsidRPr="008E0AA1" w:rsidRDefault="00300522" w:rsidP="00300522">
      <w:pPr>
        <w:pStyle w:val="ActHead5"/>
      </w:pPr>
      <w:bookmarkStart w:id="532" w:name="_Toc108000493"/>
      <w:r w:rsidRPr="00314E88">
        <w:rPr>
          <w:rStyle w:val="CharSectno"/>
        </w:rPr>
        <w:t>69</w:t>
      </w:r>
      <w:r w:rsidR="00314E88" w:rsidRPr="00314E88">
        <w:rPr>
          <w:rStyle w:val="CharSectno"/>
        </w:rPr>
        <w:noBreakHyphen/>
      </w:r>
      <w:r w:rsidRPr="00314E88">
        <w:rPr>
          <w:rStyle w:val="CharSectno"/>
        </w:rPr>
        <w:t>55</w:t>
      </w:r>
      <w:r w:rsidRPr="008E0AA1">
        <w:t xml:space="preserve">  Adjustment notes not required</w:t>
      </w:r>
      <w:bookmarkEnd w:id="532"/>
    </w:p>
    <w:p w:rsidR="00300522" w:rsidRPr="008E0AA1" w:rsidRDefault="00300522" w:rsidP="00300522">
      <w:pPr>
        <w:pStyle w:val="subsection"/>
      </w:pPr>
      <w:r w:rsidRPr="008E0AA1">
        <w:tab/>
      </w:r>
      <w:r w:rsidRPr="008E0AA1">
        <w:tab/>
        <w:t>Subsection</w:t>
      </w:r>
      <w:r w:rsidR="006138CE" w:rsidRPr="008E0AA1">
        <w:t> </w:t>
      </w:r>
      <w:r w:rsidRPr="008E0AA1">
        <w:t>29</w:t>
      </w:r>
      <w:r w:rsidR="00314E88">
        <w:noBreakHyphen/>
      </w:r>
      <w:r w:rsidRPr="008E0AA1">
        <w:t xml:space="preserve">20(3) does not apply to a </w:t>
      </w:r>
      <w:r w:rsidR="00314E88" w:rsidRPr="00314E88">
        <w:rPr>
          <w:position w:val="6"/>
          <w:sz w:val="16"/>
          <w:szCs w:val="16"/>
        </w:rPr>
        <w:t>*</w:t>
      </w:r>
      <w:r w:rsidRPr="008E0AA1">
        <w:t xml:space="preserve">decreasing adjustment arising from an </w:t>
      </w:r>
      <w:r w:rsidR="00314E88" w:rsidRPr="00314E88">
        <w:rPr>
          <w:position w:val="6"/>
          <w:sz w:val="16"/>
          <w:szCs w:val="16"/>
        </w:rPr>
        <w:t>*</w:t>
      </w:r>
      <w:r w:rsidRPr="008E0AA1">
        <w:t>adjustment event of a kind referred to in section</w:t>
      </w:r>
      <w:r w:rsidR="006138CE" w:rsidRPr="008E0AA1">
        <w:t> </w:t>
      </w:r>
      <w:r w:rsidRPr="008E0AA1">
        <w:t>69</w:t>
      </w:r>
      <w:r w:rsidR="00314E88">
        <w:noBreakHyphen/>
      </w:r>
      <w:r w:rsidRPr="008E0AA1">
        <w:t>50.</w:t>
      </w:r>
    </w:p>
    <w:p w:rsidR="00300522" w:rsidRPr="008E0AA1" w:rsidRDefault="00300522" w:rsidP="00A36DB5">
      <w:pPr>
        <w:pStyle w:val="ActHead3"/>
        <w:pageBreakBefore/>
      </w:pPr>
      <w:bookmarkStart w:id="533" w:name="_Toc108000494"/>
      <w:r w:rsidRPr="00314E88">
        <w:rPr>
          <w:rStyle w:val="CharDivNo"/>
        </w:rPr>
        <w:t>Division</w:t>
      </w:r>
      <w:r w:rsidR="006138CE" w:rsidRPr="00314E88">
        <w:rPr>
          <w:rStyle w:val="CharDivNo"/>
        </w:rPr>
        <w:t> </w:t>
      </w:r>
      <w:r w:rsidRPr="00314E88">
        <w:rPr>
          <w:rStyle w:val="CharDivNo"/>
        </w:rPr>
        <w:t>70</w:t>
      </w:r>
      <w:r w:rsidRPr="008E0AA1">
        <w:t>—</w:t>
      </w:r>
      <w:r w:rsidRPr="00314E88">
        <w:rPr>
          <w:rStyle w:val="CharDivText"/>
        </w:rPr>
        <w:t>Financial supplies (reduced credit acquisitions)</w:t>
      </w:r>
      <w:bookmarkEnd w:id="533"/>
    </w:p>
    <w:p w:rsidR="00300522" w:rsidRPr="008E0AA1" w:rsidRDefault="00300522" w:rsidP="00300522">
      <w:pPr>
        <w:pStyle w:val="ActHead5"/>
      </w:pPr>
      <w:bookmarkStart w:id="534" w:name="_Toc108000495"/>
      <w:r w:rsidRPr="00314E88">
        <w:rPr>
          <w:rStyle w:val="CharSectno"/>
        </w:rPr>
        <w:t>70</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534"/>
    </w:p>
    <w:p w:rsidR="00300522" w:rsidRPr="008E0AA1" w:rsidRDefault="00300522" w:rsidP="00300522">
      <w:pPr>
        <w:pStyle w:val="BoxText"/>
      </w:pPr>
      <w:r w:rsidRPr="008E0AA1">
        <w:t>In some cases, acquisitions relating to financial supplies can attract a reduced input tax credit, even though no input tax credit could arise under the basic rules.</w:t>
      </w:r>
    </w:p>
    <w:p w:rsidR="00300522" w:rsidRPr="008E0AA1" w:rsidRDefault="00300522" w:rsidP="00300522">
      <w:pPr>
        <w:pStyle w:val="ActHead5"/>
      </w:pPr>
      <w:bookmarkStart w:id="535" w:name="_Toc108000496"/>
      <w:r w:rsidRPr="00314E88">
        <w:rPr>
          <w:rStyle w:val="CharSectno"/>
        </w:rPr>
        <w:t>70</w:t>
      </w:r>
      <w:r w:rsidR="00314E88" w:rsidRPr="00314E88">
        <w:rPr>
          <w:rStyle w:val="CharSectno"/>
        </w:rPr>
        <w:noBreakHyphen/>
      </w:r>
      <w:r w:rsidRPr="00314E88">
        <w:rPr>
          <w:rStyle w:val="CharSectno"/>
        </w:rPr>
        <w:t>5</w:t>
      </w:r>
      <w:r w:rsidRPr="008E0AA1">
        <w:t xml:space="preserve">  Acquisitions that attract the reduced credit</w:t>
      </w:r>
      <w:bookmarkEnd w:id="535"/>
    </w:p>
    <w:p w:rsidR="00300522" w:rsidRPr="008E0AA1" w:rsidRDefault="00300522" w:rsidP="00300522">
      <w:pPr>
        <w:pStyle w:val="subsection"/>
      </w:pPr>
      <w:r w:rsidRPr="008E0AA1">
        <w:tab/>
        <w:t>(1)</w:t>
      </w:r>
      <w:r w:rsidRPr="008E0AA1">
        <w:tab/>
        <w:t xml:space="preserve">The regulations may provide that acquisitions of a specified kind that relate to making </w:t>
      </w:r>
      <w:r w:rsidR="00314E88" w:rsidRPr="00314E88">
        <w:rPr>
          <w:position w:val="6"/>
          <w:sz w:val="16"/>
          <w:szCs w:val="16"/>
        </w:rPr>
        <w:t>*</w:t>
      </w:r>
      <w:r w:rsidRPr="008E0AA1">
        <w:t xml:space="preserve">financial supplies can give rise to an entitlement to a reduced input tax credit. These are </w:t>
      </w:r>
      <w:r w:rsidRPr="008E0AA1">
        <w:rPr>
          <w:b/>
          <w:bCs/>
          <w:i/>
          <w:iCs/>
        </w:rPr>
        <w:t>reduced credit acquisitions</w:t>
      </w:r>
      <w:r w:rsidRPr="008E0AA1">
        <w:t>.</w:t>
      </w:r>
    </w:p>
    <w:p w:rsidR="00300522" w:rsidRPr="008E0AA1" w:rsidRDefault="00300522" w:rsidP="00300522">
      <w:pPr>
        <w:pStyle w:val="subsection"/>
      </w:pPr>
      <w:r w:rsidRPr="008E0AA1">
        <w:tab/>
        <w:t>(1A)</w:t>
      </w:r>
      <w:r w:rsidRPr="008E0AA1">
        <w:tab/>
        <w:t xml:space="preserve">However, an acquisition is not a reduced credit acquisition to the extent (if any) that, without this </w:t>
      </w:r>
      <w:r w:rsidR="00A53099" w:rsidRPr="008E0AA1">
        <w:t>Division</w:t>
      </w:r>
      <w:r w:rsidR="00A36DB5" w:rsidRPr="008E0AA1">
        <w:t xml:space="preserve"> </w:t>
      </w:r>
      <w:r w:rsidRPr="008E0AA1">
        <w:t xml:space="preserve">applying, an entity is entitled to an input tax credit for the acquisition. </w:t>
      </w:r>
    </w:p>
    <w:p w:rsidR="00300522" w:rsidRPr="008E0AA1" w:rsidRDefault="00300522" w:rsidP="00300522">
      <w:pPr>
        <w:pStyle w:val="notetext"/>
      </w:pPr>
      <w:r w:rsidRPr="008E0AA1">
        <w:t>Note:</w:t>
      </w:r>
      <w:r w:rsidRPr="008E0AA1">
        <w:tab/>
        <w:t>Acquisitions relating to financial supplies can give rise to input tax credits: see subsections</w:t>
      </w:r>
      <w:r w:rsidR="006138CE" w:rsidRPr="008E0AA1">
        <w:t> </w:t>
      </w:r>
      <w:r w:rsidRPr="008E0AA1">
        <w:t>11</w:t>
      </w:r>
      <w:r w:rsidR="00314E88">
        <w:noBreakHyphen/>
      </w:r>
      <w:r w:rsidRPr="008E0AA1">
        <w:t xml:space="preserve">15(4) and (5). </w:t>
      </w:r>
    </w:p>
    <w:p w:rsidR="00300522" w:rsidRPr="008E0AA1" w:rsidRDefault="00300522" w:rsidP="00300522">
      <w:pPr>
        <w:pStyle w:val="subsection"/>
      </w:pPr>
      <w:r w:rsidRPr="008E0AA1">
        <w:tab/>
        <w:t>(2)</w:t>
      </w:r>
      <w:r w:rsidRPr="008E0AA1">
        <w:tab/>
        <w:t xml:space="preserve">For each kind of </w:t>
      </w:r>
      <w:r w:rsidR="00314E88" w:rsidRPr="00314E88">
        <w:rPr>
          <w:position w:val="6"/>
          <w:sz w:val="16"/>
          <w:szCs w:val="16"/>
        </w:rPr>
        <w:t>*</w:t>
      </w:r>
      <w:r w:rsidRPr="008E0AA1">
        <w:t>reduced credit acquisition specified, the regulations must specify a percentage to which the input tax credit is reduced.</w:t>
      </w:r>
    </w:p>
    <w:p w:rsidR="00300522" w:rsidRPr="008E0AA1" w:rsidRDefault="00300522" w:rsidP="00300522">
      <w:pPr>
        <w:pStyle w:val="ActHead5"/>
      </w:pPr>
      <w:bookmarkStart w:id="536" w:name="_Toc108000497"/>
      <w:r w:rsidRPr="00314E88">
        <w:rPr>
          <w:rStyle w:val="CharSectno"/>
        </w:rPr>
        <w:t>70</w:t>
      </w:r>
      <w:r w:rsidR="00314E88" w:rsidRPr="00314E88">
        <w:rPr>
          <w:rStyle w:val="CharSectno"/>
        </w:rPr>
        <w:noBreakHyphen/>
      </w:r>
      <w:r w:rsidRPr="00314E88">
        <w:rPr>
          <w:rStyle w:val="CharSectno"/>
        </w:rPr>
        <w:t>10</w:t>
      </w:r>
      <w:r w:rsidRPr="008E0AA1">
        <w:t xml:space="preserve">  Extended meaning of </w:t>
      </w:r>
      <w:r w:rsidRPr="008E0AA1">
        <w:rPr>
          <w:i/>
          <w:iCs/>
        </w:rPr>
        <w:t>creditable purpose</w:t>
      </w:r>
      <w:bookmarkEnd w:id="536"/>
    </w:p>
    <w:p w:rsidR="00300522" w:rsidRPr="008E0AA1" w:rsidRDefault="00300522" w:rsidP="00300522">
      <w:pPr>
        <w:pStyle w:val="subsection"/>
      </w:pPr>
      <w:r w:rsidRPr="008E0AA1">
        <w:tab/>
        <w:t>(1)</w:t>
      </w:r>
      <w:r w:rsidRPr="008E0AA1">
        <w:tab/>
        <w:t xml:space="preserve">The fact that a </w:t>
      </w:r>
      <w:r w:rsidR="00314E88" w:rsidRPr="00314E88">
        <w:rPr>
          <w:position w:val="6"/>
          <w:sz w:val="16"/>
          <w:szCs w:val="16"/>
        </w:rPr>
        <w:t>*</w:t>
      </w:r>
      <w:r w:rsidRPr="008E0AA1">
        <w:t xml:space="preserve">reduced credit acquisition relates to making </w:t>
      </w:r>
      <w:r w:rsidR="00314E88" w:rsidRPr="00314E88">
        <w:rPr>
          <w:position w:val="6"/>
          <w:sz w:val="16"/>
          <w:szCs w:val="16"/>
        </w:rPr>
        <w:t>*</w:t>
      </w:r>
      <w:r w:rsidRPr="008E0AA1">
        <w:t xml:space="preserve">financial supplies does not stop it being for a </w:t>
      </w:r>
      <w:r w:rsidR="00314E88" w:rsidRPr="00314E88">
        <w:rPr>
          <w:position w:val="6"/>
          <w:sz w:val="16"/>
          <w:szCs w:val="16"/>
        </w:rPr>
        <w:t>*</w:t>
      </w:r>
      <w:r w:rsidRPr="008E0AA1">
        <w:t>creditable purpose, to the extent that it relates to making financial supplies.</w:t>
      </w:r>
    </w:p>
    <w:p w:rsidR="00300522" w:rsidRPr="008E0AA1" w:rsidRDefault="00300522" w:rsidP="00300522">
      <w:pPr>
        <w:pStyle w:val="subsection"/>
      </w:pPr>
      <w:r w:rsidRPr="008E0AA1">
        <w:tab/>
        <w:t>(2)</w:t>
      </w:r>
      <w:r w:rsidRPr="008E0AA1">
        <w:tab/>
        <w:t xml:space="preserve">The fact that you </w:t>
      </w:r>
      <w:r w:rsidR="00314E88" w:rsidRPr="00314E88">
        <w:rPr>
          <w:position w:val="6"/>
          <w:sz w:val="16"/>
          <w:szCs w:val="16"/>
        </w:rPr>
        <w:t>*</w:t>
      </w:r>
      <w:r w:rsidRPr="008E0AA1">
        <w:t xml:space="preserve">apply a </w:t>
      </w:r>
      <w:r w:rsidR="00314E88" w:rsidRPr="00314E88">
        <w:rPr>
          <w:position w:val="6"/>
          <w:sz w:val="16"/>
          <w:szCs w:val="16"/>
        </w:rPr>
        <w:t>*</w:t>
      </w:r>
      <w:r w:rsidRPr="008E0AA1">
        <w:t xml:space="preserve">reduced credit acquisition in making </w:t>
      </w:r>
      <w:r w:rsidR="00314E88" w:rsidRPr="00314E88">
        <w:rPr>
          <w:position w:val="6"/>
          <w:sz w:val="16"/>
          <w:szCs w:val="16"/>
        </w:rPr>
        <w:t>*</w:t>
      </w:r>
      <w:r w:rsidRPr="008E0AA1">
        <w:t xml:space="preserve">financial supplies does not stop it being applied for a </w:t>
      </w:r>
      <w:r w:rsidR="00314E88" w:rsidRPr="00314E88">
        <w:rPr>
          <w:position w:val="6"/>
          <w:sz w:val="16"/>
          <w:szCs w:val="16"/>
        </w:rPr>
        <w:t>*</w:t>
      </w:r>
      <w:r w:rsidRPr="008E0AA1">
        <w:t>creditable purpose, to the extent that it relates to making financial supplies.</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11</w:t>
      </w:r>
      <w:r w:rsidR="00314E88">
        <w:noBreakHyphen/>
      </w:r>
      <w:r w:rsidRPr="008E0AA1">
        <w:t>15 and 129</w:t>
      </w:r>
      <w:r w:rsidR="00314E88">
        <w:noBreakHyphen/>
      </w:r>
      <w:r w:rsidRPr="008E0AA1">
        <w:t>50 (which are about the meaning of creditable purpose).</w:t>
      </w:r>
    </w:p>
    <w:p w:rsidR="00300522" w:rsidRPr="008E0AA1" w:rsidRDefault="00300522" w:rsidP="00300522">
      <w:pPr>
        <w:pStyle w:val="ActHead5"/>
      </w:pPr>
      <w:bookmarkStart w:id="537" w:name="_Toc108000498"/>
      <w:r w:rsidRPr="00314E88">
        <w:rPr>
          <w:rStyle w:val="CharSectno"/>
        </w:rPr>
        <w:t>70</w:t>
      </w:r>
      <w:r w:rsidR="00314E88" w:rsidRPr="00314E88">
        <w:rPr>
          <w:rStyle w:val="CharSectno"/>
        </w:rPr>
        <w:noBreakHyphen/>
      </w:r>
      <w:r w:rsidRPr="00314E88">
        <w:rPr>
          <w:rStyle w:val="CharSectno"/>
        </w:rPr>
        <w:t>15</w:t>
      </w:r>
      <w:r w:rsidRPr="008E0AA1">
        <w:t xml:space="preserve">  How much are the reduced input tax credits?</w:t>
      </w:r>
      <w:bookmarkEnd w:id="537"/>
    </w:p>
    <w:p w:rsidR="00300522" w:rsidRPr="008E0AA1" w:rsidRDefault="00300522" w:rsidP="00300522">
      <w:pPr>
        <w:pStyle w:val="subsection"/>
      </w:pPr>
      <w:r w:rsidRPr="008E0AA1">
        <w:tab/>
        <w:t>(1)</w:t>
      </w:r>
      <w:r w:rsidRPr="008E0AA1">
        <w:tab/>
        <w:t xml:space="preserve">The amount of an input tax credit for a </w:t>
      </w:r>
      <w:r w:rsidR="00314E88" w:rsidRPr="00314E88">
        <w:rPr>
          <w:position w:val="6"/>
          <w:sz w:val="16"/>
          <w:szCs w:val="16"/>
        </w:rPr>
        <w:t>*</w:t>
      </w:r>
      <w:r w:rsidRPr="008E0AA1">
        <w:t xml:space="preserve">creditable acquisition of a </w:t>
      </w:r>
      <w:r w:rsidR="00314E88" w:rsidRPr="00314E88">
        <w:rPr>
          <w:position w:val="6"/>
          <w:sz w:val="16"/>
          <w:szCs w:val="16"/>
        </w:rPr>
        <w:t>*</w:t>
      </w:r>
      <w:r w:rsidRPr="008E0AA1">
        <w:t>reduced credit acquisition is an amount equal to the GST payable on the supply of the acquisition multiplied by the percentage specified under subsection</w:t>
      </w:r>
      <w:r w:rsidR="006138CE" w:rsidRPr="008E0AA1">
        <w:t> </w:t>
      </w:r>
      <w:r w:rsidRPr="008E0AA1">
        <w:t>70</w:t>
      </w:r>
      <w:r w:rsidR="00314E88">
        <w:noBreakHyphen/>
      </w:r>
      <w:r w:rsidRPr="008E0AA1">
        <w:t>5(2) for acquisitions of that kind.</w:t>
      </w:r>
    </w:p>
    <w:p w:rsidR="00300522" w:rsidRPr="008E0AA1" w:rsidRDefault="00300522" w:rsidP="00300522">
      <w:pPr>
        <w:pStyle w:val="subsection"/>
      </w:pPr>
      <w:r w:rsidRPr="008E0AA1">
        <w:tab/>
        <w:t>(2)</w:t>
      </w:r>
      <w:r w:rsidRPr="008E0AA1">
        <w:tab/>
        <w:t xml:space="preserve">However, the amount of such an input tax credit is further reduced if the acquisition is only </w:t>
      </w:r>
      <w:r w:rsidR="00314E88" w:rsidRPr="00314E88">
        <w:rPr>
          <w:position w:val="6"/>
          <w:sz w:val="16"/>
          <w:szCs w:val="16"/>
        </w:rPr>
        <w:t>*</w:t>
      </w:r>
      <w:r w:rsidRPr="008E0AA1">
        <w:t>partly creditable.</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14E88">
        <w:noBreakHyphen/>
      </w:r>
      <w:r w:rsidRPr="008E0AA1">
        <w:t>25 (which is about the amount of input tax credits).</w:t>
      </w:r>
    </w:p>
    <w:p w:rsidR="00300522" w:rsidRPr="008E0AA1" w:rsidRDefault="00300522" w:rsidP="00300522">
      <w:pPr>
        <w:pStyle w:val="ActHead5"/>
      </w:pPr>
      <w:bookmarkStart w:id="538" w:name="_Toc108000499"/>
      <w:r w:rsidRPr="00314E88">
        <w:rPr>
          <w:rStyle w:val="CharSectno"/>
        </w:rPr>
        <w:t>70</w:t>
      </w:r>
      <w:r w:rsidR="00314E88" w:rsidRPr="00314E88">
        <w:rPr>
          <w:rStyle w:val="CharSectno"/>
        </w:rPr>
        <w:noBreakHyphen/>
      </w:r>
      <w:r w:rsidRPr="00314E88">
        <w:rPr>
          <w:rStyle w:val="CharSectno"/>
        </w:rPr>
        <w:t>20</w:t>
      </w:r>
      <w:r w:rsidRPr="008E0AA1">
        <w:t xml:space="preserve">  Extent of creditable purpose</w:t>
      </w:r>
      <w:bookmarkEnd w:id="538"/>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a </w:t>
      </w:r>
      <w:r w:rsidR="00314E88" w:rsidRPr="00314E88">
        <w:rPr>
          <w:position w:val="6"/>
          <w:sz w:val="16"/>
          <w:szCs w:val="16"/>
        </w:rPr>
        <w:t>*</w:t>
      </w:r>
      <w:r w:rsidRPr="008E0AA1">
        <w:t xml:space="preserve">reduced credit acquisition is a </w:t>
      </w:r>
      <w:r w:rsidR="00314E88" w:rsidRPr="00314E88">
        <w:rPr>
          <w:position w:val="6"/>
          <w:sz w:val="16"/>
          <w:szCs w:val="16"/>
        </w:rPr>
        <w:t>*</w:t>
      </w:r>
      <w:r w:rsidRPr="008E0AA1">
        <w:t>creditable acquisition; and</w:t>
      </w:r>
    </w:p>
    <w:p w:rsidR="00300522" w:rsidRPr="008E0AA1" w:rsidRDefault="00300522" w:rsidP="00300522">
      <w:pPr>
        <w:pStyle w:val="paragraph"/>
      </w:pPr>
      <w:r w:rsidRPr="008E0AA1">
        <w:tab/>
        <w:t>(b)</w:t>
      </w:r>
      <w:r w:rsidRPr="008E0AA1">
        <w:tab/>
        <w:t xml:space="preserve">it is not wholly for a </w:t>
      </w:r>
      <w:r w:rsidR="00314E88" w:rsidRPr="00314E88">
        <w:rPr>
          <w:position w:val="6"/>
          <w:sz w:val="16"/>
          <w:szCs w:val="16"/>
        </w:rPr>
        <w:t>*</w:t>
      </w:r>
      <w:r w:rsidRPr="008E0AA1">
        <w:t>creditable purpose because of this Division;</w:t>
      </w:r>
    </w:p>
    <w:p w:rsidR="00300522" w:rsidRPr="008E0AA1" w:rsidRDefault="00300522" w:rsidP="00300522">
      <w:pPr>
        <w:pStyle w:val="subsection2"/>
      </w:pPr>
      <w:r w:rsidRPr="008E0AA1">
        <w:t xml:space="preserve">it is </w:t>
      </w:r>
      <w:r w:rsidR="00314E88" w:rsidRPr="00314E88">
        <w:rPr>
          <w:position w:val="6"/>
          <w:sz w:val="16"/>
          <w:szCs w:val="16"/>
        </w:rPr>
        <w:t>*</w:t>
      </w:r>
      <w:r w:rsidRPr="008E0AA1">
        <w:t>partly creditable.</w:t>
      </w:r>
    </w:p>
    <w:p w:rsidR="00300522" w:rsidRPr="008E0AA1" w:rsidRDefault="00300522" w:rsidP="00300522">
      <w:pPr>
        <w:pStyle w:val="subsection"/>
      </w:pPr>
      <w:r w:rsidRPr="008E0AA1">
        <w:tab/>
        <w:t>(2)</w:t>
      </w:r>
      <w:r w:rsidRPr="008E0AA1">
        <w:tab/>
        <w:t xml:space="preserve">The extent to which the acquisition is acquired or applied for a </w:t>
      </w:r>
      <w:r w:rsidR="00314E88" w:rsidRPr="00314E88">
        <w:rPr>
          <w:position w:val="6"/>
          <w:sz w:val="16"/>
          <w:szCs w:val="16"/>
        </w:rPr>
        <w:t>*</w:t>
      </w:r>
      <w:r w:rsidRPr="008E0AA1">
        <w:t>creditable purpose is worked out using the following formula:</w:t>
      </w:r>
    </w:p>
    <w:p w:rsidR="00300522" w:rsidRPr="008E0AA1" w:rsidRDefault="00143843" w:rsidP="00A53099">
      <w:pPr>
        <w:pStyle w:val="Formula"/>
        <w:spacing w:before="120" w:after="120"/>
      </w:pPr>
      <w:r w:rsidRPr="008E0AA1">
        <w:rPr>
          <w:noProof/>
        </w:rPr>
        <w:drawing>
          <wp:inline distT="0" distB="0" distL="0" distR="0" wp14:anchorId="256FA3EA" wp14:editId="46F01D0D">
            <wp:extent cx="3524250" cy="495300"/>
            <wp:effectExtent l="0" t="0" r="0" b="0"/>
            <wp:docPr id="12" name="Picture 12" descr="start formula Extent of creditable purpose plus open bracket Extent of Division 70 creditable purpose times Percentage credit reduction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creditable purpose</w:t>
      </w:r>
      <w:r w:rsidRPr="008E0AA1">
        <w:t xml:space="preserve"> is the extent to which the purpose for which you applied or acquired the acquisition was a </w:t>
      </w:r>
      <w:r w:rsidR="00314E88" w:rsidRPr="00314E88">
        <w:rPr>
          <w:position w:val="6"/>
          <w:sz w:val="16"/>
          <w:szCs w:val="16"/>
        </w:rPr>
        <w:t>*</w:t>
      </w:r>
      <w:r w:rsidRPr="008E0AA1">
        <w:t>creditable purpose otherwise than because of this Division, expressed as a percentage.</w:t>
      </w:r>
    </w:p>
    <w:p w:rsidR="00300522" w:rsidRPr="008E0AA1" w:rsidRDefault="00300522" w:rsidP="00300522">
      <w:pPr>
        <w:pStyle w:val="Definition"/>
      </w:pPr>
      <w:r w:rsidRPr="008E0AA1">
        <w:rPr>
          <w:b/>
          <w:bCs/>
          <w:i/>
          <w:iCs/>
        </w:rPr>
        <w:t>extent of Division</w:t>
      </w:r>
      <w:r w:rsidR="006138CE" w:rsidRPr="008E0AA1">
        <w:rPr>
          <w:b/>
          <w:bCs/>
          <w:i/>
          <w:iCs/>
        </w:rPr>
        <w:t> </w:t>
      </w:r>
      <w:r w:rsidRPr="008E0AA1">
        <w:rPr>
          <w:b/>
          <w:bCs/>
          <w:i/>
          <w:iCs/>
        </w:rPr>
        <w:t>70 creditable purpose</w:t>
      </w:r>
      <w:r w:rsidRPr="008E0AA1">
        <w:t xml:space="preserve"> is the extent to which the purpose for which you applied or acquired the acquisition was a </w:t>
      </w:r>
      <w:r w:rsidR="00314E88" w:rsidRPr="00314E88">
        <w:rPr>
          <w:position w:val="6"/>
          <w:sz w:val="16"/>
          <w:szCs w:val="16"/>
        </w:rPr>
        <w:t>*</w:t>
      </w:r>
      <w:r w:rsidRPr="008E0AA1">
        <w:t>creditable purpose because of this Division, expressed as a percentage.</w:t>
      </w:r>
    </w:p>
    <w:p w:rsidR="00300522" w:rsidRPr="008E0AA1" w:rsidRDefault="00300522" w:rsidP="00300522">
      <w:pPr>
        <w:pStyle w:val="Definition"/>
      </w:pPr>
      <w:r w:rsidRPr="008E0AA1">
        <w:rPr>
          <w:b/>
          <w:bCs/>
          <w:i/>
          <w:iCs/>
        </w:rPr>
        <w:t>percentage credit reduction</w:t>
      </w:r>
      <w:r w:rsidRPr="008E0AA1">
        <w:t xml:space="preserve"> is the reduced input tax credit percentage prescribed for the purposes of subsection</w:t>
      </w:r>
      <w:r w:rsidR="006138CE" w:rsidRPr="008E0AA1">
        <w:t> </w:t>
      </w:r>
      <w:r w:rsidRPr="008E0AA1">
        <w:t>70</w:t>
      </w:r>
      <w:r w:rsidR="00314E88">
        <w:noBreakHyphen/>
      </w:r>
      <w:r w:rsidRPr="008E0AA1">
        <w:t>5(2) for an acquisition of that kind.</w:t>
      </w:r>
    </w:p>
    <w:p w:rsidR="00300522" w:rsidRPr="008E0AA1" w:rsidRDefault="00300522" w:rsidP="00300522">
      <w:pPr>
        <w:pStyle w:val="notetext"/>
      </w:pPr>
      <w:r w:rsidRPr="008E0AA1">
        <w:t>Note:</w:t>
      </w:r>
      <w:r w:rsidRPr="008E0AA1">
        <w:tab/>
        <w:t>This section affects sections</w:t>
      </w:r>
      <w:r w:rsidR="006138CE" w:rsidRPr="008E0AA1">
        <w:t> </w:t>
      </w:r>
      <w:r w:rsidRPr="008E0AA1">
        <w:t>11</w:t>
      </w:r>
      <w:r w:rsidR="00314E88">
        <w:noBreakHyphen/>
      </w:r>
      <w:r w:rsidRPr="008E0AA1">
        <w:t>30 and 129</w:t>
      </w:r>
      <w:r w:rsidR="00314E88">
        <w:noBreakHyphen/>
      </w:r>
      <w:r w:rsidRPr="008E0AA1">
        <w:t>40. It is used even if the reduced credit acquisition is used wholly in carrying on your enterprise (unless the acquisition was wholly for a creditable purpose because of this Division, then section</w:t>
      </w:r>
      <w:r w:rsidR="006138CE" w:rsidRPr="008E0AA1">
        <w:t> </w:t>
      </w:r>
      <w:r w:rsidRPr="008E0AA1">
        <w:t>70</w:t>
      </w:r>
      <w:r w:rsidR="00314E88">
        <w:noBreakHyphen/>
      </w:r>
      <w:r w:rsidRPr="008E0AA1">
        <w:t>15 applies).</w:t>
      </w:r>
    </w:p>
    <w:p w:rsidR="00300522" w:rsidRPr="008E0AA1" w:rsidRDefault="00300522" w:rsidP="00300522">
      <w:pPr>
        <w:pStyle w:val="notetext"/>
      </w:pPr>
      <w:r w:rsidRPr="008E0AA1">
        <w:t>Example 1:</w:t>
      </w:r>
      <w:r w:rsidRPr="008E0AA1">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8E0AA1" w:rsidRDefault="00143843" w:rsidP="00A53099">
      <w:pPr>
        <w:pStyle w:val="Formula"/>
        <w:spacing w:before="120" w:after="120"/>
        <w:ind w:left="1985"/>
      </w:pPr>
      <w:r w:rsidRPr="008E0AA1">
        <w:rPr>
          <w:noProof/>
        </w:rPr>
        <w:drawing>
          <wp:inline distT="0" distB="0" distL="0" distR="0" wp14:anchorId="16979536" wp14:editId="5043E772">
            <wp:extent cx="1676400" cy="361950"/>
            <wp:effectExtent l="0" t="0" r="0" b="0"/>
            <wp:docPr id="13" name="Picture 13" descr="start equation 60% plus open bracket 40% times 50% close bracket equals 80% en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8E0AA1" w:rsidRDefault="00300522" w:rsidP="00300522">
      <w:pPr>
        <w:pStyle w:val="notetext"/>
      </w:pPr>
      <w:r w:rsidRPr="008E0AA1">
        <w:tab/>
        <w:t>Applying section</w:t>
      </w:r>
      <w:r w:rsidR="006138CE" w:rsidRPr="008E0AA1">
        <w:t> </w:t>
      </w:r>
      <w:r w:rsidRPr="008E0AA1">
        <w:t>11</w:t>
      </w:r>
      <w:r w:rsidR="00314E88">
        <w:noBreakHyphen/>
      </w:r>
      <w:r w:rsidRPr="008E0AA1">
        <w:t>30, your input tax credit is $8,000 (assuming you were liable for all the consideration).</w:t>
      </w:r>
    </w:p>
    <w:p w:rsidR="00300522" w:rsidRPr="008E0AA1" w:rsidRDefault="00300522" w:rsidP="00300522">
      <w:pPr>
        <w:pStyle w:val="notetext"/>
      </w:pPr>
      <w:r w:rsidRPr="008E0AA1">
        <w:t>Example 2:</w:t>
      </w:r>
      <w:r w:rsidRPr="008E0AA1">
        <w:tab/>
        <w:t>You subsequently apply the acquisition partly in making financial supplies (40%), partly in making taxable supplies (40%) and partly for private use (20%). The extent to which you made the acquisition for a creditable purpose is:</w:t>
      </w:r>
    </w:p>
    <w:p w:rsidR="00300522" w:rsidRPr="008E0AA1" w:rsidRDefault="00143843" w:rsidP="00A53099">
      <w:pPr>
        <w:pStyle w:val="Formula"/>
        <w:spacing w:before="120" w:after="120"/>
        <w:ind w:left="1985"/>
      </w:pPr>
      <w:r w:rsidRPr="008E0AA1">
        <w:rPr>
          <w:noProof/>
        </w:rPr>
        <w:drawing>
          <wp:inline distT="0" distB="0" distL="0" distR="0" wp14:anchorId="1B921225" wp14:editId="4DCED80D">
            <wp:extent cx="1676400" cy="361950"/>
            <wp:effectExtent l="0" t="0" r="0" b="0"/>
            <wp:docPr id="14" name="Picture 14" descr="start equation 40% plus open bracket 40% times 50% close bracket equals 60% en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8E0AA1" w:rsidRDefault="00300522" w:rsidP="00300522">
      <w:pPr>
        <w:pStyle w:val="notetext"/>
      </w:pPr>
      <w:r w:rsidRPr="008E0AA1">
        <w:tab/>
        <w:t>Applying Division</w:t>
      </w:r>
      <w:r w:rsidR="006138CE" w:rsidRPr="008E0AA1">
        <w:t> </w:t>
      </w:r>
      <w:r w:rsidRPr="008E0AA1">
        <w:t>129, your input tax credit is reduced to $6,000, giving you an increasing adjustment of $2,000.</w:t>
      </w:r>
    </w:p>
    <w:p w:rsidR="00300522" w:rsidRPr="008E0AA1" w:rsidRDefault="00300522" w:rsidP="00300522">
      <w:pPr>
        <w:pStyle w:val="subsection"/>
      </w:pPr>
      <w:r w:rsidRPr="008E0AA1">
        <w:tab/>
        <w:t>(3)</w:t>
      </w:r>
      <w:r w:rsidRPr="008E0AA1">
        <w:tab/>
        <w:t xml:space="preserve">The Commissioner may determine, in writing, one or more ways in which to work out, for the purpose of </w:t>
      </w:r>
      <w:r w:rsidR="006138CE" w:rsidRPr="008E0AA1">
        <w:t>subsection (</w:t>
      </w:r>
      <w:r w:rsidRPr="008E0AA1">
        <w:t xml:space="preserve">2), the extent to which an acquisition is for a </w:t>
      </w:r>
      <w:r w:rsidR="00314E88" w:rsidRPr="00314E88">
        <w:rPr>
          <w:position w:val="6"/>
          <w:sz w:val="16"/>
          <w:szCs w:val="16"/>
        </w:rPr>
        <w:t>*</w:t>
      </w:r>
      <w:r w:rsidRPr="008E0AA1">
        <w:t>creditable purpose.</w:t>
      </w:r>
    </w:p>
    <w:p w:rsidR="00300522" w:rsidRPr="008E0AA1" w:rsidRDefault="00300522" w:rsidP="00300522">
      <w:pPr>
        <w:pStyle w:val="ActHead5"/>
      </w:pPr>
      <w:bookmarkStart w:id="539" w:name="_Toc108000500"/>
      <w:r w:rsidRPr="00314E88">
        <w:rPr>
          <w:rStyle w:val="CharSectno"/>
        </w:rPr>
        <w:t>70</w:t>
      </w:r>
      <w:r w:rsidR="00314E88" w:rsidRPr="00314E88">
        <w:rPr>
          <w:rStyle w:val="CharSectno"/>
        </w:rPr>
        <w:noBreakHyphen/>
      </w:r>
      <w:r w:rsidRPr="00314E88">
        <w:rPr>
          <w:rStyle w:val="CharSectno"/>
        </w:rPr>
        <w:t>25</w:t>
      </w:r>
      <w:r w:rsidRPr="008E0AA1">
        <w:t xml:space="preserve">  </w:t>
      </w:r>
      <w:smartTag w:uri="urn:schemas-microsoft-com:office:smarttags" w:element="City">
        <w:smartTag w:uri="urn:schemas-microsoft-com:office:smarttags" w:element="place">
          <w:r w:rsidRPr="008E0AA1">
            <w:t>Sale</w:t>
          </w:r>
        </w:smartTag>
      </w:smartTag>
      <w:r w:rsidRPr="008E0AA1">
        <w:t xml:space="preserve"> of reduced credit acquisitions (Division</w:t>
      </w:r>
      <w:r w:rsidR="006138CE" w:rsidRPr="008E0AA1">
        <w:t> </w:t>
      </w:r>
      <w:r w:rsidRPr="008E0AA1">
        <w:t>132)</w:t>
      </w:r>
      <w:bookmarkEnd w:id="539"/>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you supply a </w:t>
      </w:r>
      <w:r w:rsidR="00314E88" w:rsidRPr="00314E88">
        <w:rPr>
          <w:position w:val="6"/>
          <w:sz w:val="16"/>
          <w:szCs w:val="16"/>
        </w:rPr>
        <w:t>*</w:t>
      </w:r>
      <w:r w:rsidRPr="008E0AA1">
        <w:t>reduced credit acquisition in circumstances to which Division</w:t>
      </w:r>
      <w:r w:rsidR="006138CE" w:rsidRPr="008E0AA1">
        <w:t> </w:t>
      </w:r>
      <w:r w:rsidRPr="008E0AA1">
        <w:t>132 applies; and</w:t>
      </w:r>
    </w:p>
    <w:p w:rsidR="00300522" w:rsidRPr="008E0AA1" w:rsidRDefault="00300522" w:rsidP="00300522">
      <w:pPr>
        <w:pStyle w:val="paragraph"/>
      </w:pPr>
      <w:r w:rsidRPr="008E0AA1">
        <w:tab/>
        <w:t>(b)</w:t>
      </w:r>
      <w:r w:rsidRPr="008E0AA1">
        <w:tab/>
        <w:t xml:space="preserve">you made the acquisition for a </w:t>
      </w:r>
      <w:r w:rsidR="00314E88" w:rsidRPr="00314E88">
        <w:rPr>
          <w:position w:val="6"/>
          <w:sz w:val="16"/>
          <w:szCs w:val="16"/>
        </w:rPr>
        <w:t>*</w:t>
      </w:r>
      <w:r w:rsidRPr="008E0AA1">
        <w:t xml:space="preserve">creditable purpose because of this Division, or you applied the acquisition for a </w:t>
      </w:r>
      <w:r w:rsidR="00314E88" w:rsidRPr="00314E88">
        <w:rPr>
          <w:position w:val="6"/>
          <w:sz w:val="16"/>
          <w:szCs w:val="16"/>
        </w:rPr>
        <w:t>*</w:t>
      </w:r>
      <w:r w:rsidRPr="008E0AA1">
        <w:t>creditable purpose because of this Division;</w:t>
      </w:r>
    </w:p>
    <w:p w:rsidR="00300522" w:rsidRPr="008E0AA1" w:rsidRDefault="00300522" w:rsidP="00300522">
      <w:pPr>
        <w:pStyle w:val="subsection2"/>
      </w:pPr>
      <w:r w:rsidRPr="008E0AA1">
        <w:t>this section applies for the purposes of Division</w:t>
      </w:r>
      <w:r w:rsidR="006138CE" w:rsidRPr="008E0AA1">
        <w:t> </w:t>
      </w:r>
      <w:r w:rsidRPr="008E0AA1">
        <w:t>132.</w:t>
      </w:r>
    </w:p>
    <w:p w:rsidR="00300522" w:rsidRPr="008E0AA1" w:rsidRDefault="00300522" w:rsidP="00300522">
      <w:pPr>
        <w:pStyle w:val="subsection"/>
      </w:pPr>
      <w:r w:rsidRPr="008E0AA1">
        <w:tab/>
        <w:t>(2)</w:t>
      </w:r>
      <w:r w:rsidRPr="008E0AA1">
        <w:tab/>
        <w:t>In working out the full input tax credit in subsection</w:t>
      </w:r>
      <w:r w:rsidR="006138CE" w:rsidRPr="008E0AA1">
        <w:t> </w:t>
      </w:r>
      <w:r w:rsidRPr="008E0AA1">
        <w:t>132</w:t>
      </w:r>
      <w:r w:rsidR="00314E88">
        <w:noBreakHyphen/>
      </w:r>
      <w:r w:rsidRPr="008E0AA1">
        <w:t xml:space="preserve">5(2), the reference to a </w:t>
      </w:r>
      <w:r w:rsidR="00314E88" w:rsidRPr="00314E88">
        <w:rPr>
          <w:position w:val="6"/>
          <w:sz w:val="16"/>
          <w:szCs w:val="16"/>
        </w:rPr>
        <w:t>*</w:t>
      </w:r>
      <w:r w:rsidRPr="008E0AA1">
        <w:t xml:space="preserve">creditable purpose in </w:t>
      </w:r>
      <w:r w:rsidR="006138CE" w:rsidRPr="008E0AA1">
        <w:t>paragraph (</w:t>
      </w:r>
      <w:r w:rsidRPr="008E0AA1">
        <w:t xml:space="preserve">a) of the definition of </w:t>
      </w:r>
      <w:r w:rsidRPr="008E0AA1">
        <w:rPr>
          <w:b/>
          <w:bCs/>
          <w:i/>
          <w:iCs/>
        </w:rPr>
        <w:t>full input tax credit</w:t>
      </w:r>
      <w:r w:rsidRPr="008E0AA1">
        <w:t xml:space="preserve"> is to be read as a reference to a </w:t>
      </w:r>
      <w:r w:rsidR="00314E88" w:rsidRPr="00314E88">
        <w:rPr>
          <w:position w:val="6"/>
          <w:sz w:val="16"/>
          <w:szCs w:val="16"/>
        </w:rPr>
        <w:t>*</w:t>
      </w:r>
      <w:r w:rsidRPr="008E0AA1">
        <w:t>creditable purpose otherwise than because of Division</w:t>
      </w:r>
      <w:r w:rsidR="006138CE" w:rsidRPr="008E0AA1">
        <w:t> </w:t>
      </w:r>
      <w:r w:rsidRPr="008E0AA1">
        <w:t>70.</w:t>
      </w:r>
    </w:p>
    <w:p w:rsidR="00300522" w:rsidRPr="008E0AA1" w:rsidRDefault="00300522" w:rsidP="00300522">
      <w:pPr>
        <w:pStyle w:val="subsection"/>
      </w:pPr>
      <w:r w:rsidRPr="008E0AA1">
        <w:tab/>
        <w:t>(3)</w:t>
      </w:r>
      <w:r w:rsidRPr="008E0AA1">
        <w:tab/>
        <w:t>In working out the adjusted input tax credit in subsection</w:t>
      </w:r>
      <w:r w:rsidR="006138CE" w:rsidRPr="008E0AA1">
        <w:t> </w:t>
      </w:r>
      <w:r w:rsidRPr="008E0AA1">
        <w:t>132</w:t>
      </w:r>
      <w:r w:rsidR="00314E88">
        <w:noBreakHyphen/>
      </w:r>
      <w:r w:rsidRPr="008E0AA1">
        <w:t xml:space="preserve">5(2), the extent of the </w:t>
      </w:r>
      <w:r w:rsidR="00314E88" w:rsidRPr="00314E88">
        <w:rPr>
          <w:position w:val="6"/>
          <w:sz w:val="16"/>
          <w:szCs w:val="16"/>
        </w:rPr>
        <w:t>*</w:t>
      </w:r>
      <w:r w:rsidRPr="008E0AA1">
        <w:t>creditable purpose because of subsection</w:t>
      </w:r>
      <w:r w:rsidR="006138CE" w:rsidRPr="008E0AA1">
        <w:t> </w:t>
      </w:r>
      <w:r w:rsidRPr="008E0AA1">
        <w:t>132</w:t>
      </w:r>
      <w:r w:rsidR="00314E88">
        <w:noBreakHyphen/>
      </w:r>
      <w:r w:rsidRPr="008E0AA1">
        <w:t>5(4) is increased by the following extent:</w:t>
      </w:r>
    </w:p>
    <w:p w:rsidR="00300522" w:rsidRPr="008E0AA1" w:rsidRDefault="00143843" w:rsidP="00A53099">
      <w:pPr>
        <w:pStyle w:val="Formula"/>
        <w:spacing w:before="120" w:after="120"/>
      </w:pPr>
      <w:r w:rsidRPr="008E0AA1">
        <w:rPr>
          <w:noProof/>
        </w:rPr>
        <w:drawing>
          <wp:inline distT="0" distB="0" distL="0" distR="0" wp14:anchorId="246D7BCC" wp14:editId="173306CC">
            <wp:extent cx="2209800" cy="400050"/>
            <wp:effectExtent l="0" t="0" r="0" b="0"/>
            <wp:docPr id="15" name="Picture 15" descr="start formula Extent of Division 70 creditable purpose times Percentage credit redu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Division</w:t>
      </w:r>
      <w:r w:rsidR="006138CE" w:rsidRPr="008E0AA1">
        <w:rPr>
          <w:b/>
          <w:bCs/>
          <w:i/>
          <w:iCs/>
        </w:rPr>
        <w:t> </w:t>
      </w:r>
      <w:r w:rsidRPr="008E0AA1">
        <w:rPr>
          <w:b/>
          <w:bCs/>
          <w:i/>
          <w:iCs/>
        </w:rPr>
        <w:t>70 creditable purpose</w:t>
      </w:r>
      <w:r w:rsidRPr="008E0AA1">
        <w:t xml:space="preserve"> has the same meaning as in section</w:t>
      </w:r>
      <w:r w:rsidR="006138CE" w:rsidRPr="008E0AA1">
        <w:t> </w:t>
      </w:r>
      <w:r w:rsidRPr="008E0AA1">
        <w:t>70</w:t>
      </w:r>
      <w:r w:rsidR="00314E88">
        <w:noBreakHyphen/>
      </w:r>
      <w:r w:rsidRPr="008E0AA1">
        <w:t>20.</w:t>
      </w:r>
    </w:p>
    <w:p w:rsidR="00300522" w:rsidRPr="008E0AA1" w:rsidRDefault="00300522" w:rsidP="00300522">
      <w:pPr>
        <w:pStyle w:val="Definition"/>
      </w:pPr>
      <w:r w:rsidRPr="008E0AA1">
        <w:rPr>
          <w:b/>
          <w:bCs/>
          <w:i/>
          <w:iCs/>
        </w:rPr>
        <w:t>percentage credit reduction</w:t>
      </w:r>
      <w:r w:rsidRPr="008E0AA1">
        <w:t xml:space="preserve"> has the same meaning as in section</w:t>
      </w:r>
      <w:r w:rsidR="006138CE" w:rsidRPr="008E0AA1">
        <w:t> </w:t>
      </w:r>
      <w:r w:rsidRPr="008E0AA1">
        <w:t>70</w:t>
      </w:r>
      <w:r w:rsidR="00314E88">
        <w:noBreakHyphen/>
      </w:r>
      <w:r w:rsidRPr="008E0AA1">
        <w:t>20.</w:t>
      </w:r>
    </w:p>
    <w:p w:rsidR="00300522" w:rsidRPr="008E0AA1" w:rsidRDefault="00300522" w:rsidP="00A36DB5">
      <w:pPr>
        <w:pStyle w:val="ActHead3"/>
        <w:pageBreakBefore/>
      </w:pPr>
      <w:bookmarkStart w:id="540" w:name="_Toc108000501"/>
      <w:r w:rsidRPr="00314E88">
        <w:rPr>
          <w:rStyle w:val="CharDivNo"/>
        </w:rPr>
        <w:t>Division</w:t>
      </w:r>
      <w:r w:rsidR="006138CE" w:rsidRPr="00314E88">
        <w:rPr>
          <w:rStyle w:val="CharDivNo"/>
        </w:rPr>
        <w:t> </w:t>
      </w:r>
      <w:r w:rsidRPr="00314E88">
        <w:rPr>
          <w:rStyle w:val="CharDivNo"/>
        </w:rPr>
        <w:t>71</w:t>
      </w:r>
      <w:r w:rsidRPr="008E0AA1">
        <w:t>—</w:t>
      </w:r>
      <w:r w:rsidRPr="00314E88">
        <w:rPr>
          <w:rStyle w:val="CharDivText"/>
        </w:rPr>
        <w:t>Fringe benefits provided by input taxed suppliers</w:t>
      </w:r>
      <w:bookmarkEnd w:id="540"/>
    </w:p>
    <w:p w:rsidR="00300522" w:rsidRPr="008E0AA1" w:rsidRDefault="00A53099" w:rsidP="00300522">
      <w:pPr>
        <w:pStyle w:val="Header"/>
      </w:pPr>
      <w:r w:rsidRPr="008E0AA1">
        <w:t xml:space="preserve">  </w:t>
      </w:r>
    </w:p>
    <w:p w:rsidR="00300522" w:rsidRPr="008E0AA1" w:rsidRDefault="00300522" w:rsidP="00300522">
      <w:pPr>
        <w:pStyle w:val="ActHead5"/>
      </w:pPr>
      <w:bookmarkStart w:id="541" w:name="_Toc108000502"/>
      <w:r w:rsidRPr="00314E88">
        <w:rPr>
          <w:rStyle w:val="CharSectno"/>
        </w:rPr>
        <w:t>71</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541"/>
    </w:p>
    <w:p w:rsidR="00300522" w:rsidRPr="008E0AA1" w:rsidRDefault="00300522" w:rsidP="00300522">
      <w:pPr>
        <w:pStyle w:val="BoxText"/>
      </w:pPr>
      <w:r w:rsidRPr="008E0AA1">
        <w:t>Suppliers making input taxed supplies may not be entitled to input tax credits for acquisitions or importations they make to provide fringe benefits to their employees.</w:t>
      </w:r>
    </w:p>
    <w:p w:rsidR="00300522" w:rsidRPr="008E0AA1" w:rsidRDefault="00300522" w:rsidP="00300522">
      <w:pPr>
        <w:pStyle w:val="notetext"/>
      </w:pPr>
      <w:r w:rsidRPr="008E0AA1">
        <w:t>Note:</w:t>
      </w:r>
      <w:r w:rsidRPr="008E0AA1">
        <w:tab/>
        <w:t xml:space="preserve">Under the </w:t>
      </w:r>
      <w:r w:rsidRPr="008E0AA1">
        <w:rPr>
          <w:i/>
          <w:iCs/>
        </w:rPr>
        <w:t>Fringe Benefits Tax Assessment Act 1986</w:t>
      </w:r>
      <w:r w:rsidRPr="008E0AA1">
        <w:t>, a lower rate of fringe benefits tax is payable for providing fringe benefits without entitlement to input tax credits.</w:t>
      </w:r>
    </w:p>
    <w:p w:rsidR="00300522" w:rsidRPr="008E0AA1" w:rsidRDefault="00300522" w:rsidP="00300522">
      <w:pPr>
        <w:pStyle w:val="ActHead5"/>
      </w:pPr>
      <w:bookmarkStart w:id="542" w:name="_Toc108000503"/>
      <w:r w:rsidRPr="00314E88">
        <w:rPr>
          <w:rStyle w:val="CharSectno"/>
        </w:rPr>
        <w:t>71</w:t>
      </w:r>
      <w:r w:rsidR="00314E88" w:rsidRPr="00314E88">
        <w:rPr>
          <w:rStyle w:val="CharSectno"/>
        </w:rPr>
        <w:noBreakHyphen/>
      </w:r>
      <w:r w:rsidRPr="00314E88">
        <w:rPr>
          <w:rStyle w:val="CharSectno"/>
        </w:rPr>
        <w:t>5</w:t>
      </w:r>
      <w:r w:rsidRPr="008E0AA1">
        <w:t xml:space="preserve">  Acquisitions by input taxed suppliers to provide fringe benefits</w:t>
      </w:r>
      <w:bookmarkEnd w:id="542"/>
    </w:p>
    <w:p w:rsidR="00300522" w:rsidRPr="008E0AA1" w:rsidRDefault="00300522" w:rsidP="00300522">
      <w:pPr>
        <w:pStyle w:val="subsection"/>
      </w:pPr>
      <w:r w:rsidRPr="008E0AA1">
        <w:tab/>
        <w:t>(1)</w:t>
      </w:r>
      <w:r w:rsidRPr="008E0AA1">
        <w:tab/>
        <w:t xml:space="preserve">An acquisition that solely or partly relates to making supplies that are </w:t>
      </w:r>
      <w:r w:rsidR="00314E88" w:rsidRPr="00314E88">
        <w:rPr>
          <w:position w:val="6"/>
          <w:sz w:val="16"/>
          <w:szCs w:val="16"/>
        </w:rPr>
        <w:t>*</w:t>
      </w:r>
      <w:r w:rsidRPr="008E0AA1">
        <w:t xml:space="preserve">input taxed is not a </w:t>
      </w:r>
      <w:r w:rsidR="00314E88" w:rsidRPr="00314E88">
        <w:rPr>
          <w:position w:val="6"/>
          <w:sz w:val="16"/>
          <w:szCs w:val="16"/>
        </w:rPr>
        <w:t>*</w:t>
      </w:r>
      <w:r w:rsidRPr="008E0AA1">
        <w:t>creditable acquisition if:</w:t>
      </w:r>
    </w:p>
    <w:p w:rsidR="00300522" w:rsidRPr="008E0AA1" w:rsidRDefault="00300522" w:rsidP="00300522">
      <w:pPr>
        <w:pStyle w:val="paragraph"/>
      </w:pPr>
      <w:r w:rsidRPr="008E0AA1">
        <w:tab/>
        <w:t>(a)</w:t>
      </w:r>
      <w:r w:rsidRPr="008E0AA1">
        <w:tab/>
        <w:t>the acquisition would (but for this section) be an acquisition of a kind referred to in paragraph</w:t>
      </w:r>
      <w:r w:rsidR="006138CE" w:rsidRPr="008E0AA1">
        <w:t> </w:t>
      </w:r>
      <w:r w:rsidRPr="008E0AA1">
        <w:t xml:space="preserve">149A(2)(b) of the </w:t>
      </w:r>
      <w:r w:rsidRPr="008E0AA1">
        <w:rPr>
          <w:i/>
          <w:iCs/>
        </w:rPr>
        <w:t>Fringe Benefits Tax Assessment Act 1986</w:t>
      </w:r>
      <w:r w:rsidRPr="008E0AA1">
        <w:t>; and</w:t>
      </w:r>
    </w:p>
    <w:p w:rsidR="00300522" w:rsidRPr="008E0AA1" w:rsidRDefault="00300522" w:rsidP="00300522">
      <w:pPr>
        <w:pStyle w:val="paragraph"/>
      </w:pPr>
      <w:r w:rsidRPr="008E0AA1">
        <w:tab/>
        <w:t>(b)</w:t>
      </w:r>
      <w:r w:rsidRPr="008E0AA1">
        <w:tab/>
        <w:t xml:space="preserve">the acquisition specifically relates to the provision of a particular benefit (within the meaning of that Act) in respect of which </w:t>
      </w:r>
      <w:r w:rsidR="00314E88" w:rsidRPr="00314E88">
        <w:rPr>
          <w:position w:val="6"/>
          <w:sz w:val="16"/>
          <w:szCs w:val="16"/>
        </w:rPr>
        <w:t>*</w:t>
      </w:r>
      <w:r w:rsidRPr="008E0AA1">
        <w:t>fringe benefits tax is or will be payable.</w:t>
      </w:r>
    </w:p>
    <w:p w:rsidR="00300522" w:rsidRPr="008E0AA1" w:rsidRDefault="00300522" w:rsidP="00300522">
      <w:pPr>
        <w:pStyle w:val="subsection"/>
      </w:pPr>
      <w:r w:rsidRPr="008E0AA1">
        <w:tab/>
        <w:t>(2)</w:t>
      </w:r>
      <w:r w:rsidRPr="008E0AA1">
        <w:tab/>
        <w:t>However, this section does not apply to an acquisition if:</w:t>
      </w:r>
    </w:p>
    <w:p w:rsidR="00300522" w:rsidRPr="008E0AA1" w:rsidRDefault="00300522" w:rsidP="00300522">
      <w:pPr>
        <w:pStyle w:val="paragraph"/>
      </w:pPr>
      <w:r w:rsidRPr="008E0AA1">
        <w:tab/>
        <w:t>(a)</w:t>
      </w:r>
      <w:r w:rsidRPr="008E0AA1">
        <w:tab/>
        <w:t xml:space="preserve">the only reason it relates to making supplies that are </w:t>
      </w:r>
      <w:r w:rsidR="00314E88" w:rsidRPr="00314E88">
        <w:rPr>
          <w:position w:val="6"/>
          <w:sz w:val="16"/>
          <w:szCs w:val="16"/>
        </w:rPr>
        <w:t>*</w:t>
      </w:r>
      <w:r w:rsidRPr="008E0AA1">
        <w:t xml:space="preserve">input taxed is because it relates to making </w:t>
      </w:r>
      <w:r w:rsidR="00314E88" w:rsidRPr="00314E88">
        <w:rPr>
          <w:position w:val="6"/>
          <w:sz w:val="16"/>
          <w:szCs w:val="16"/>
        </w:rPr>
        <w:t>*</w:t>
      </w:r>
      <w:r w:rsidRPr="008E0AA1">
        <w:t>financial supplies; and</w:t>
      </w:r>
    </w:p>
    <w:p w:rsidR="00300522" w:rsidRPr="008E0AA1" w:rsidRDefault="00300522" w:rsidP="00300522">
      <w:pPr>
        <w:pStyle w:val="paragraph"/>
      </w:pPr>
      <w:r w:rsidRPr="008E0AA1">
        <w:tab/>
        <w:t>(b)</w:t>
      </w:r>
      <w:r w:rsidRPr="008E0AA1">
        <w:tab/>
        <w:t xml:space="preserve">you do not </w:t>
      </w:r>
      <w:r w:rsidR="00314E88" w:rsidRPr="00314E88">
        <w:rPr>
          <w:position w:val="6"/>
          <w:sz w:val="16"/>
          <w:szCs w:val="16"/>
        </w:rPr>
        <w:t>*</w:t>
      </w:r>
      <w:r w:rsidRPr="008E0AA1">
        <w:t>exceed the financial acquisitions threshold.</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14E88">
        <w:noBreakHyphen/>
      </w:r>
      <w:r w:rsidRPr="008E0AA1">
        <w:t>5 (which is about what is a creditable acquisition).</w:t>
      </w:r>
    </w:p>
    <w:p w:rsidR="00300522" w:rsidRPr="008E0AA1" w:rsidRDefault="00300522" w:rsidP="00F26F26">
      <w:pPr>
        <w:pStyle w:val="ActHead5"/>
      </w:pPr>
      <w:bookmarkStart w:id="543" w:name="_Toc108000504"/>
      <w:r w:rsidRPr="00314E88">
        <w:rPr>
          <w:rStyle w:val="CharSectno"/>
        </w:rPr>
        <w:t>71</w:t>
      </w:r>
      <w:r w:rsidR="00314E88" w:rsidRPr="00314E88">
        <w:rPr>
          <w:rStyle w:val="CharSectno"/>
        </w:rPr>
        <w:noBreakHyphen/>
      </w:r>
      <w:r w:rsidRPr="00314E88">
        <w:rPr>
          <w:rStyle w:val="CharSectno"/>
        </w:rPr>
        <w:t>10</w:t>
      </w:r>
      <w:r w:rsidRPr="008E0AA1">
        <w:t xml:space="preserve">  Importations by input taxed suppliers to provide fringe benefits</w:t>
      </w:r>
      <w:bookmarkEnd w:id="543"/>
    </w:p>
    <w:p w:rsidR="00300522" w:rsidRPr="008E0AA1" w:rsidRDefault="00300522" w:rsidP="00F26F26">
      <w:pPr>
        <w:pStyle w:val="subsection"/>
        <w:keepNext/>
        <w:keepLines/>
      </w:pPr>
      <w:r w:rsidRPr="008E0AA1">
        <w:tab/>
        <w:t>(1)</w:t>
      </w:r>
      <w:r w:rsidRPr="008E0AA1">
        <w:tab/>
        <w:t xml:space="preserve">An importation that solely or partly relates to making supplies that are </w:t>
      </w:r>
      <w:r w:rsidR="00314E88" w:rsidRPr="00314E88">
        <w:rPr>
          <w:position w:val="6"/>
          <w:sz w:val="16"/>
          <w:szCs w:val="16"/>
        </w:rPr>
        <w:t>*</w:t>
      </w:r>
      <w:r w:rsidRPr="008E0AA1">
        <w:t xml:space="preserve">input taxed is not a </w:t>
      </w:r>
      <w:r w:rsidR="00314E88" w:rsidRPr="00314E88">
        <w:rPr>
          <w:position w:val="6"/>
          <w:sz w:val="16"/>
          <w:szCs w:val="16"/>
        </w:rPr>
        <w:t>*</w:t>
      </w:r>
      <w:r w:rsidRPr="008E0AA1">
        <w:t>creditable importation if:</w:t>
      </w:r>
    </w:p>
    <w:p w:rsidR="00300522" w:rsidRPr="008E0AA1" w:rsidRDefault="00300522" w:rsidP="00300522">
      <w:pPr>
        <w:pStyle w:val="paragraph"/>
      </w:pPr>
      <w:r w:rsidRPr="008E0AA1">
        <w:tab/>
        <w:t>(a)</w:t>
      </w:r>
      <w:r w:rsidRPr="008E0AA1">
        <w:tab/>
        <w:t>the importation would (but for this section) be an importation of a kind referred to in paragraph</w:t>
      </w:r>
      <w:r w:rsidR="006138CE" w:rsidRPr="008E0AA1">
        <w:t> </w:t>
      </w:r>
      <w:r w:rsidRPr="008E0AA1">
        <w:t xml:space="preserve">149A(2)(b) of the </w:t>
      </w:r>
      <w:r w:rsidRPr="008E0AA1">
        <w:rPr>
          <w:i/>
          <w:iCs/>
        </w:rPr>
        <w:t>Fringe Benefits Tax Assessment Act 1986</w:t>
      </w:r>
      <w:r w:rsidRPr="008E0AA1">
        <w:t>; and</w:t>
      </w:r>
    </w:p>
    <w:p w:rsidR="00300522" w:rsidRPr="008E0AA1" w:rsidRDefault="00300522" w:rsidP="00300522">
      <w:pPr>
        <w:pStyle w:val="paragraph"/>
      </w:pPr>
      <w:r w:rsidRPr="008E0AA1">
        <w:tab/>
        <w:t>(b)</w:t>
      </w:r>
      <w:r w:rsidRPr="008E0AA1">
        <w:tab/>
        <w:t xml:space="preserve">the importation specifically relates to the provision of a particular benefit (within the meaning of that Act) in respect of which </w:t>
      </w:r>
      <w:r w:rsidR="00314E88" w:rsidRPr="00314E88">
        <w:rPr>
          <w:position w:val="6"/>
          <w:sz w:val="16"/>
          <w:szCs w:val="16"/>
        </w:rPr>
        <w:t>*</w:t>
      </w:r>
      <w:r w:rsidRPr="008E0AA1">
        <w:t>fringe benefits tax is or will be payable.</w:t>
      </w:r>
    </w:p>
    <w:p w:rsidR="00300522" w:rsidRPr="008E0AA1" w:rsidRDefault="00300522" w:rsidP="00300522">
      <w:pPr>
        <w:pStyle w:val="subsection"/>
      </w:pPr>
      <w:r w:rsidRPr="008E0AA1">
        <w:tab/>
        <w:t>(2)</w:t>
      </w:r>
      <w:r w:rsidRPr="008E0AA1">
        <w:tab/>
        <w:t>However, this section does not apply to an importation if:</w:t>
      </w:r>
    </w:p>
    <w:p w:rsidR="00300522" w:rsidRPr="008E0AA1" w:rsidRDefault="00300522" w:rsidP="00300522">
      <w:pPr>
        <w:pStyle w:val="paragraph"/>
      </w:pPr>
      <w:r w:rsidRPr="008E0AA1">
        <w:tab/>
        <w:t>(a)</w:t>
      </w:r>
      <w:r w:rsidRPr="008E0AA1">
        <w:tab/>
        <w:t xml:space="preserve">the only reason it relates to making supplies that are </w:t>
      </w:r>
      <w:r w:rsidR="00314E88" w:rsidRPr="00314E88">
        <w:rPr>
          <w:position w:val="6"/>
          <w:sz w:val="16"/>
          <w:szCs w:val="16"/>
        </w:rPr>
        <w:t>*</w:t>
      </w:r>
      <w:r w:rsidRPr="008E0AA1">
        <w:t xml:space="preserve">input taxed is because it relates to making </w:t>
      </w:r>
      <w:r w:rsidR="00314E88" w:rsidRPr="00314E88">
        <w:rPr>
          <w:position w:val="6"/>
          <w:sz w:val="16"/>
          <w:szCs w:val="16"/>
        </w:rPr>
        <w:t>*</w:t>
      </w:r>
      <w:r w:rsidRPr="008E0AA1">
        <w:t>financial supplies; and</w:t>
      </w:r>
    </w:p>
    <w:p w:rsidR="00300522" w:rsidRPr="008E0AA1" w:rsidRDefault="00300522" w:rsidP="00300522">
      <w:pPr>
        <w:pStyle w:val="paragraph"/>
      </w:pPr>
      <w:r w:rsidRPr="008E0AA1">
        <w:tab/>
        <w:t>(b)</w:t>
      </w:r>
      <w:r w:rsidRPr="008E0AA1">
        <w:tab/>
        <w:t xml:space="preserve">you do not </w:t>
      </w:r>
      <w:r w:rsidR="00314E88" w:rsidRPr="00314E88">
        <w:rPr>
          <w:position w:val="6"/>
          <w:sz w:val="16"/>
          <w:szCs w:val="16"/>
        </w:rPr>
        <w:t>*</w:t>
      </w:r>
      <w:r w:rsidRPr="008E0AA1">
        <w:t>exceed the financial acquisitions threshold.</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15</w:t>
      </w:r>
      <w:r w:rsidR="00314E88">
        <w:noBreakHyphen/>
      </w:r>
      <w:r w:rsidRPr="008E0AA1">
        <w:t>5 (which is about what is a creditable importation).</w:t>
      </w:r>
    </w:p>
    <w:p w:rsidR="00300522" w:rsidRPr="008E0AA1" w:rsidRDefault="00300522" w:rsidP="00A36DB5">
      <w:pPr>
        <w:pStyle w:val="ActHead3"/>
        <w:pageBreakBefore/>
      </w:pPr>
      <w:bookmarkStart w:id="544" w:name="_Toc108000505"/>
      <w:r w:rsidRPr="00314E88">
        <w:rPr>
          <w:rStyle w:val="CharDivNo"/>
        </w:rPr>
        <w:t>Division</w:t>
      </w:r>
      <w:r w:rsidR="006138CE" w:rsidRPr="00314E88">
        <w:rPr>
          <w:rStyle w:val="CharDivNo"/>
        </w:rPr>
        <w:t> </w:t>
      </w:r>
      <w:r w:rsidRPr="00314E88">
        <w:rPr>
          <w:rStyle w:val="CharDivNo"/>
        </w:rPr>
        <w:t>72</w:t>
      </w:r>
      <w:r w:rsidRPr="008E0AA1">
        <w:t>—</w:t>
      </w:r>
      <w:r w:rsidRPr="00314E88">
        <w:rPr>
          <w:rStyle w:val="CharDivText"/>
        </w:rPr>
        <w:t>Associates</w:t>
      </w:r>
      <w:bookmarkEnd w:id="544"/>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72</w:t>
      </w:r>
      <w:r w:rsidR="00314E88">
        <w:noBreakHyphen/>
      </w:r>
      <w:r w:rsidRPr="008E0AA1">
        <w:t>A</w:t>
      </w:r>
      <w:r w:rsidRPr="008E0AA1">
        <w:tab/>
        <w:t>Supplies without consideration</w:t>
      </w:r>
    </w:p>
    <w:p w:rsidR="00300522" w:rsidRPr="008E0AA1" w:rsidRDefault="00300522" w:rsidP="00300522">
      <w:pPr>
        <w:pStyle w:val="TofSectsSubdiv"/>
      </w:pPr>
      <w:r w:rsidRPr="008E0AA1">
        <w:t>72</w:t>
      </w:r>
      <w:r w:rsidR="00314E88">
        <w:noBreakHyphen/>
      </w:r>
      <w:r w:rsidRPr="008E0AA1">
        <w:t>B</w:t>
      </w:r>
      <w:r w:rsidRPr="008E0AA1">
        <w:tab/>
        <w:t>Acquisitions without consideration</w:t>
      </w:r>
    </w:p>
    <w:p w:rsidR="00300522" w:rsidRPr="008E0AA1" w:rsidRDefault="00300522" w:rsidP="00300522">
      <w:pPr>
        <w:pStyle w:val="TofSectsSubdiv"/>
      </w:pPr>
      <w:r w:rsidRPr="008E0AA1">
        <w:t>72</w:t>
      </w:r>
      <w:r w:rsidR="00314E88">
        <w:noBreakHyphen/>
      </w:r>
      <w:r w:rsidRPr="008E0AA1">
        <w:t>C</w:t>
      </w:r>
      <w:r w:rsidRPr="008E0AA1">
        <w:tab/>
        <w:t>Supplies for inadequate consideration</w:t>
      </w:r>
    </w:p>
    <w:p w:rsidR="00300522" w:rsidRPr="008E0AA1" w:rsidRDefault="00300522" w:rsidP="00300522">
      <w:pPr>
        <w:pStyle w:val="TofSectsSubdiv"/>
      </w:pPr>
      <w:r w:rsidRPr="008E0AA1">
        <w:t>72</w:t>
      </w:r>
      <w:r w:rsidR="00314E88">
        <w:noBreakHyphen/>
      </w:r>
      <w:r w:rsidRPr="008E0AA1">
        <w:t>D</w:t>
      </w:r>
      <w:r w:rsidRPr="008E0AA1">
        <w:tab/>
        <w:t xml:space="preserve">Application of this </w:t>
      </w:r>
      <w:r w:rsidR="00A53099" w:rsidRPr="008E0AA1">
        <w:t>Division</w:t>
      </w:r>
      <w:r w:rsidR="00A36DB5" w:rsidRPr="008E0AA1">
        <w:t xml:space="preserve"> </w:t>
      </w:r>
      <w:r w:rsidRPr="008E0AA1">
        <w:t>to certain sub</w:t>
      </w:r>
      <w:r w:rsidR="00314E88">
        <w:noBreakHyphen/>
      </w:r>
      <w:r w:rsidRPr="008E0AA1">
        <w:t>entities</w:t>
      </w:r>
    </w:p>
    <w:p w:rsidR="00300522" w:rsidRPr="008E0AA1" w:rsidRDefault="00300522" w:rsidP="00300522">
      <w:pPr>
        <w:pStyle w:val="ActHead5"/>
      </w:pPr>
      <w:bookmarkStart w:id="545" w:name="_Toc108000506"/>
      <w:r w:rsidRPr="00314E88">
        <w:rPr>
          <w:rStyle w:val="CharSectno"/>
        </w:rPr>
        <w:t>72</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545"/>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 xml:space="preserve">ensures that supplies to, and acquisitions from, your associates </w:t>
      </w:r>
      <w:r w:rsidRPr="008E0AA1">
        <w:rPr>
          <w:i/>
          <w:iCs/>
        </w:rPr>
        <w:t>without</w:t>
      </w:r>
      <w:r w:rsidRPr="008E0AA1">
        <w:t xml:space="preserve"> consideration are brought within the GST system, and that supplies to your associates for inadequate consideration are properly valued for GST purposes.</w:t>
      </w:r>
    </w:p>
    <w:p w:rsidR="00300522" w:rsidRPr="008E0AA1" w:rsidRDefault="00300522" w:rsidP="00300522">
      <w:pPr>
        <w:pStyle w:val="ActHead4"/>
      </w:pPr>
      <w:bookmarkStart w:id="546" w:name="_Toc108000507"/>
      <w:r w:rsidRPr="00314E88">
        <w:rPr>
          <w:rStyle w:val="CharSubdNo"/>
        </w:rPr>
        <w:t>Subdivision</w:t>
      </w:r>
      <w:r w:rsidR="006138CE" w:rsidRPr="00314E88">
        <w:rPr>
          <w:rStyle w:val="CharSubdNo"/>
        </w:rPr>
        <w:t> </w:t>
      </w:r>
      <w:r w:rsidRPr="00314E88">
        <w:rPr>
          <w:rStyle w:val="CharSubdNo"/>
        </w:rPr>
        <w:t>72</w:t>
      </w:r>
      <w:r w:rsidR="00314E88" w:rsidRPr="00314E88">
        <w:rPr>
          <w:rStyle w:val="CharSubdNo"/>
        </w:rPr>
        <w:noBreakHyphen/>
      </w:r>
      <w:r w:rsidRPr="00314E88">
        <w:rPr>
          <w:rStyle w:val="CharSubdNo"/>
        </w:rPr>
        <w:t>A</w:t>
      </w:r>
      <w:r w:rsidRPr="008E0AA1">
        <w:t>—</w:t>
      </w:r>
      <w:r w:rsidRPr="00314E88">
        <w:rPr>
          <w:rStyle w:val="CharSubdText"/>
        </w:rPr>
        <w:t>Supplies without consideration</w:t>
      </w:r>
      <w:bookmarkEnd w:id="546"/>
    </w:p>
    <w:p w:rsidR="00300522" w:rsidRPr="008E0AA1" w:rsidRDefault="00300522" w:rsidP="00300522">
      <w:pPr>
        <w:pStyle w:val="ActHead5"/>
      </w:pPr>
      <w:bookmarkStart w:id="547" w:name="_Toc108000508"/>
      <w:r w:rsidRPr="00314E88">
        <w:rPr>
          <w:rStyle w:val="CharSectno"/>
        </w:rPr>
        <w:t>72</w:t>
      </w:r>
      <w:r w:rsidR="00314E88" w:rsidRPr="00314E88">
        <w:rPr>
          <w:rStyle w:val="CharSectno"/>
        </w:rPr>
        <w:noBreakHyphen/>
      </w:r>
      <w:r w:rsidRPr="00314E88">
        <w:rPr>
          <w:rStyle w:val="CharSectno"/>
        </w:rPr>
        <w:t>5</w:t>
      </w:r>
      <w:r w:rsidRPr="008E0AA1">
        <w:t xml:space="preserve">  Taxable supplies without consideration</w:t>
      </w:r>
      <w:bookmarkEnd w:id="547"/>
    </w:p>
    <w:p w:rsidR="00300522" w:rsidRPr="008E0AA1" w:rsidRDefault="00300522" w:rsidP="00300522">
      <w:pPr>
        <w:pStyle w:val="subsection"/>
      </w:pPr>
      <w:r w:rsidRPr="008E0AA1">
        <w:tab/>
        <w:t>(1)</w:t>
      </w:r>
      <w:r w:rsidRPr="008E0AA1">
        <w:tab/>
        <w:t xml:space="preserve">The fact that a supply to your </w:t>
      </w:r>
      <w:r w:rsidR="00314E88" w:rsidRPr="00314E88">
        <w:rPr>
          <w:position w:val="6"/>
          <w:sz w:val="16"/>
          <w:szCs w:val="16"/>
        </w:rPr>
        <w:t>*</w:t>
      </w:r>
      <w:r w:rsidRPr="008E0AA1">
        <w:t xml:space="preserve">associate is without </w:t>
      </w:r>
      <w:r w:rsidR="00314E88" w:rsidRPr="00314E88">
        <w:rPr>
          <w:position w:val="6"/>
          <w:sz w:val="16"/>
          <w:szCs w:val="16"/>
        </w:rPr>
        <w:t>*</w:t>
      </w:r>
      <w:r w:rsidRPr="008E0AA1">
        <w:t xml:space="preserve">consideration, does not stop the supply being a </w:t>
      </w:r>
      <w:r w:rsidR="00314E88" w:rsidRPr="00314E88">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your associate is not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or</w:t>
      </w:r>
    </w:p>
    <w:p w:rsidR="00300522" w:rsidRPr="008E0AA1" w:rsidRDefault="00300522" w:rsidP="00300522">
      <w:pPr>
        <w:pStyle w:val="paragraph"/>
      </w:pPr>
      <w:r w:rsidRPr="008E0AA1">
        <w:tab/>
        <w:t>(b)</w:t>
      </w:r>
      <w:r w:rsidRPr="008E0AA1">
        <w:tab/>
        <w:t xml:space="preserve">your associate acquires the thing supplied otherwise than solely for a </w:t>
      </w:r>
      <w:r w:rsidR="00314E88" w:rsidRPr="00314E88">
        <w:rPr>
          <w:position w:val="6"/>
          <w:sz w:val="16"/>
          <w:szCs w:val="16"/>
        </w:rPr>
        <w:t>*</w:t>
      </w:r>
      <w:r w:rsidRPr="008E0AA1">
        <w:t>creditable purpose.</w:t>
      </w:r>
    </w:p>
    <w:p w:rsidR="001626B8" w:rsidRPr="008E0AA1" w:rsidRDefault="001626B8" w:rsidP="001626B8">
      <w:pPr>
        <w:pStyle w:val="subsection"/>
      </w:pPr>
      <w:r w:rsidRPr="008E0AA1">
        <w:tab/>
        <w:t>(2)</w:t>
      </w:r>
      <w:r w:rsidRPr="008E0AA1">
        <w:tab/>
        <w:t>This section has effect despite paragraphs 9</w:t>
      </w:r>
      <w:r w:rsidR="00314E88">
        <w:noBreakHyphen/>
      </w:r>
      <w:r w:rsidRPr="008E0AA1">
        <w:t xml:space="preserve">5(a) and </w:t>
      </w:r>
      <w:r w:rsidR="001A4EA7" w:rsidRPr="008E0AA1">
        <w:t>84</w:t>
      </w:r>
      <w:r w:rsidR="00314E88">
        <w:noBreakHyphen/>
      </w:r>
      <w:r w:rsidR="001A4EA7" w:rsidRPr="008E0AA1">
        <w:t>5(1)(a)</w:t>
      </w:r>
      <w:r w:rsidRPr="008E0AA1">
        <w:t xml:space="preserve"> (which would otherwise require a taxable supply to be for consideration).</w:t>
      </w:r>
    </w:p>
    <w:p w:rsidR="00300522" w:rsidRPr="008E0AA1" w:rsidRDefault="00300522" w:rsidP="00300522">
      <w:pPr>
        <w:pStyle w:val="subsection"/>
      </w:pPr>
      <w:r w:rsidRPr="008E0AA1">
        <w:tab/>
        <w:t>(3)</w:t>
      </w:r>
      <w:r w:rsidRPr="008E0AA1">
        <w:tab/>
        <w:t xml:space="preserve">However, this section does not apply to any supply that is constituted by an insured entity settling a claim under an </w:t>
      </w:r>
      <w:r w:rsidR="00314E88" w:rsidRPr="00314E88">
        <w:rPr>
          <w:position w:val="6"/>
          <w:sz w:val="16"/>
          <w:szCs w:val="16"/>
        </w:rPr>
        <w:t>*</w:t>
      </w:r>
      <w:r w:rsidRPr="008E0AA1">
        <w:t xml:space="preserve">insurance policy or by an entity (other than an </w:t>
      </w:r>
      <w:r w:rsidR="00314E88" w:rsidRPr="00314E88">
        <w:rPr>
          <w:position w:val="6"/>
          <w:sz w:val="16"/>
        </w:rPr>
        <w:t>*</w:t>
      </w:r>
      <w:r w:rsidRPr="008E0AA1">
        <w:t xml:space="preserve">operator) settling a claim under a </w:t>
      </w:r>
      <w:r w:rsidR="00314E88" w:rsidRPr="00314E88">
        <w:rPr>
          <w:position w:val="6"/>
          <w:sz w:val="16"/>
        </w:rPr>
        <w:t>*</w:t>
      </w:r>
      <w:r w:rsidRPr="008E0AA1">
        <w:t>compulsory third party scheme.</w:t>
      </w:r>
    </w:p>
    <w:p w:rsidR="00300522" w:rsidRPr="008E0AA1" w:rsidRDefault="00300522" w:rsidP="00300522">
      <w:pPr>
        <w:pStyle w:val="ActHead5"/>
      </w:pPr>
      <w:bookmarkStart w:id="548" w:name="_Toc108000509"/>
      <w:r w:rsidRPr="00314E88">
        <w:rPr>
          <w:rStyle w:val="CharSectno"/>
        </w:rPr>
        <w:t>72</w:t>
      </w:r>
      <w:r w:rsidR="00314E88" w:rsidRPr="00314E88">
        <w:rPr>
          <w:rStyle w:val="CharSectno"/>
        </w:rPr>
        <w:noBreakHyphen/>
      </w:r>
      <w:r w:rsidRPr="00314E88">
        <w:rPr>
          <w:rStyle w:val="CharSectno"/>
        </w:rPr>
        <w:t>10</w:t>
      </w:r>
      <w:r w:rsidRPr="008E0AA1">
        <w:t xml:space="preserve">  The value of taxable supplies without consideration</w:t>
      </w:r>
      <w:bookmarkEnd w:id="548"/>
    </w:p>
    <w:p w:rsidR="00300522" w:rsidRPr="008E0AA1" w:rsidRDefault="00300522" w:rsidP="00300522">
      <w:pPr>
        <w:pStyle w:val="subsection"/>
      </w:pPr>
      <w:r w:rsidRPr="008E0AA1">
        <w:tab/>
        <w:t>(1)</w:t>
      </w:r>
      <w:r w:rsidRPr="008E0AA1">
        <w:tab/>
        <w:t xml:space="preserve">If a supply to your </w:t>
      </w:r>
      <w:r w:rsidR="00314E88" w:rsidRPr="00314E88">
        <w:rPr>
          <w:position w:val="6"/>
          <w:sz w:val="16"/>
          <w:szCs w:val="16"/>
        </w:rPr>
        <w:t>*</w:t>
      </w:r>
      <w:r w:rsidRPr="008E0AA1">
        <w:t xml:space="preserve">associate without </w:t>
      </w:r>
      <w:r w:rsidR="00314E88" w:rsidRPr="00314E88">
        <w:rPr>
          <w:position w:val="6"/>
          <w:sz w:val="16"/>
          <w:szCs w:val="16"/>
        </w:rPr>
        <w:t>*</w:t>
      </w:r>
      <w:r w:rsidRPr="008E0AA1">
        <w:t xml:space="preserve">consideration is a </w:t>
      </w:r>
      <w:r w:rsidR="00314E88" w:rsidRPr="00314E88">
        <w:rPr>
          <w:position w:val="6"/>
          <w:sz w:val="16"/>
          <w:szCs w:val="16"/>
        </w:rPr>
        <w:t>*</w:t>
      </w:r>
      <w:r w:rsidRPr="008E0AA1">
        <w:t xml:space="preserve">taxable supply, its </w:t>
      </w:r>
      <w:r w:rsidRPr="008E0AA1">
        <w:rPr>
          <w:b/>
          <w:bCs/>
          <w:i/>
          <w:iCs/>
        </w:rPr>
        <w:t>value</w:t>
      </w:r>
      <w:r w:rsidRPr="008E0AA1">
        <w:t xml:space="preserve"> is the </w:t>
      </w:r>
      <w:r w:rsidR="00314E88" w:rsidRPr="00314E88">
        <w:rPr>
          <w:position w:val="6"/>
          <w:sz w:val="16"/>
          <w:szCs w:val="16"/>
        </w:rPr>
        <w:t>*</w:t>
      </w:r>
      <w:r w:rsidRPr="008E0AA1">
        <w:t>GST exclusive market value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75 (which is about the value of taxable supplies).</w:t>
      </w:r>
    </w:p>
    <w:p w:rsidR="001626B8" w:rsidRPr="008E0AA1" w:rsidRDefault="001626B8" w:rsidP="001626B8">
      <w:pPr>
        <w:pStyle w:val="subsection"/>
      </w:pPr>
      <w:r w:rsidRPr="008E0AA1">
        <w:tab/>
        <w:t>(3)</w:t>
      </w:r>
      <w:r w:rsidRPr="008E0AA1">
        <w:tab/>
        <w:t xml:space="preserve">This section does not apply to a supply that is a </w:t>
      </w:r>
      <w:r w:rsidR="00314E88" w:rsidRPr="00314E88">
        <w:rPr>
          <w:position w:val="6"/>
          <w:sz w:val="16"/>
        </w:rPr>
        <w:t>*</w:t>
      </w:r>
      <w:r w:rsidRPr="008E0AA1">
        <w:t>taxable supply because of section</w:t>
      </w:r>
      <w:r w:rsidR="006138CE" w:rsidRPr="008E0AA1">
        <w:t> </w:t>
      </w:r>
      <w:r w:rsidRPr="008E0AA1">
        <w:t>84</w:t>
      </w:r>
      <w:r w:rsidR="00314E88">
        <w:noBreakHyphen/>
      </w:r>
      <w:r w:rsidRPr="008E0AA1">
        <w:t>5 (which is about offshore supplies).</w:t>
      </w:r>
    </w:p>
    <w:p w:rsidR="00300522" w:rsidRPr="008E0AA1" w:rsidRDefault="00300522" w:rsidP="00300522">
      <w:pPr>
        <w:pStyle w:val="ActHead5"/>
      </w:pPr>
      <w:bookmarkStart w:id="549" w:name="_Toc108000510"/>
      <w:r w:rsidRPr="00314E88">
        <w:rPr>
          <w:rStyle w:val="CharSectno"/>
        </w:rPr>
        <w:t>72</w:t>
      </w:r>
      <w:r w:rsidR="00314E88" w:rsidRPr="00314E88">
        <w:rPr>
          <w:rStyle w:val="CharSectno"/>
        </w:rPr>
        <w:noBreakHyphen/>
      </w:r>
      <w:r w:rsidRPr="00314E88">
        <w:rPr>
          <w:rStyle w:val="CharSectno"/>
        </w:rPr>
        <w:t>15</w:t>
      </w:r>
      <w:r w:rsidRPr="008E0AA1">
        <w:t xml:space="preserve">  Attributing the GST to tax periods</w:t>
      </w:r>
      <w:bookmarkEnd w:id="549"/>
    </w:p>
    <w:p w:rsidR="00300522" w:rsidRPr="008E0AA1" w:rsidRDefault="00300522" w:rsidP="00300522">
      <w:pPr>
        <w:pStyle w:val="subsection"/>
      </w:pPr>
      <w:r w:rsidRPr="008E0AA1">
        <w:tab/>
        <w:t>(1)</w:t>
      </w:r>
      <w:r w:rsidRPr="008E0AA1">
        <w:tab/>
        <w:t xml:space="preserve">The tax period to which the GST on a </w:t>
      </w:r>
      <w:r w:rsidR="00314E88" w:rsidRPr="00314E88">
        <w:rPr>
          <w:position w:val="6"/>
          <w:sz w:val="16"/>
          <w:szCs w:val="16"/>
        </w:rPr>
        <w:t>*</w:t>
      </w:r>
      <w:r w:rsidRPr="008E0AA1">
        <w:t xml:space="preserve">taxable supply to your </w:t>
      </w:r>
      <w:r w:rsidR="00314E88" w:rsidRPr="00314E88">
        <w:rPr>
          <w:position w:val="6"/>
          <w:sz w:val="16"/>
          <w:szCs w:val="16"/>
        </w:rPr>
        <w:t>*</w:t>
      </w:r>
      <w:r w:rsidRPr="008E0AA1">
        <w:t xml:space="preserve">associate without </w:t>
      </w:r>
      <w:r w:rsidR="00314E88" w:rsidRPr="00314E88">
        <w:rPr>
          <w:position w:val="6"/>
          <w:sz w:val="16"/>
          <w:szCs w:val="16"/>
        </w:rPr>
        <w:t>*</w:t>
      </w:r>
      <w:r w:rsidRPr="008E0AA1">
        <w:t xml:space="preserve">consideration is attributable is the tax period in which the supply first becomes a supply that is </w:t>
      </w:r>
      <w:r w:rsidR="00314E88" w:rsidRPr="00314E88">
        <w:rPr>
          <w:position w:val="6"/>
          <w:sz w:val="16"/>
          <w:szCs w:val="16"/>
        </w:rPr>
        <w:t>*</w:t>
      </w:r>
      <w:r w:rsidRPr="008E0AA1">
        <w:t xml:space="preserve">connected with </w:t>
      </w:r>
      <w:r w:rsidR="004B256E" w:rsidRPr="008E0AA1">
        <w:t>the indirect tax zone</w:t>
      </w:r>
      <w:r w:rsidRPr="008E0AA1">
        <w: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14E88">
        <w:noBreakHyphen/>
      </w:r>
      <w:r w:rsidRPr="008E0AA1">
        <w:t>5 (which is about attributing GST on taxable supplies).</w:t>
      </w:r>
    </w:p>
    <w:p w:rsidR="00A3312B" w:rsidRPr="008E0AA1" w:rsidRDefault="00A3312B" w:rsidP="00A3312B">
      <w:pPr>
        <w:pStyle w:val="ActHead5"/>
      </w:pPr>
      <w:bookmarkStart w:id="550" w:name="_Toc108000511"/>
      <w:r w:rsidRPr="00314E88">
        <w:rPr>
          <w:rStyle w:val="CharSectno"/>
        </w:rPr>
        <w:t>72</w:t>
      </w:r>
      <w:r w:rsidR="00314E88" w:rsidRPr="00314E88">
        <w:rPr>
          <w:rStyle w:val="CharSectno"/>
        </w:rPr>
        <w:noBreakHyphen/>
      </w:r>
      <w:r w:rsidRPr="00314E88">
        <w:rPr>
          <w:rStyle w:val="CharSectno"/>
        </w:rPr>
        <w:t>20</w:t>
      </w:r>
      <w:r w:rsidRPr="008E0AA1">
        <w:t xml:space="preserve">  Supplies and acquisitions that would otherwise be sales etc.</w:t>
      </w:r>
      <w:bookmarkEnd w:id="550"/>
    </w:p>
    <w:p w:rsidR="00A3312B" w:rsidRPr="008E0AA1" w:rsidRDefault="00A3312B" w:rsidP="00A3312B">
      <w:pPr>
        <w:pStyle w:val="subsection"/>
      </w:pPr>
      <w:r w:rsidRPr="008E0AA1">
        <w:tab/>
        <w:t>(1)</w:t>
      </w:r>
      <w:r w:rsidRPr="008E0AA1">
        <w:tab/>
        <w:t xml:space="preserve">If, apart from a lack of </w:t>
      </w:r>
      <w:r w:rsidR="00314E88" w:rsidRPr="00314E88">
        <w:rPr>
          <w:position w:val="6"/>
          <w:sz w:val="16"/>
        </w:rPr>
        <w:t>*</w:t>
      </w:r>
      <w:r w:rsidRPr="008E0AA1">
        <w:t>consideration:</w:t>
      </w:r>
    </w:p>
    <w:p w:rsidR="00A3312B" w:rsidRPr="008E0AA1" w:rsidRDefault="00A3312B" w:rsidP="00A3312B">
      <w:pPr>
        <w:pStyle w:val="paragraph"/>
      </w:pPr>
      <w:r w:rsidRPr="008E0AA1">
        <w:tab/>
        <w:t>(a)</w:t>
      </w:r>
      <w:r w:rsidRPr="008E0AA1">
        <w:tab/>
        <w:t xml:space="preserve">a supply to your </w:t>
      </w:r>
      <w:r w:rsidR="00314E88" w:rsidRPr="00314E88">
        <w:rPr>
          <w:position w:val="6"/>
          <w:sz w:val="16"/>
        </w:rPr>
        <w:t>*</w:t>
      </w:r>
      <w:r w:rsidRPr="008E0AA1">
        <w:t>associate from you; or</w:t>
      </w:r>
    </w:p>
    <w:p w:rsidR="00A3312B" w:rsidRPr="008E0AA1" w:rsidRDefault="00A3312B" w:rsidP="00A3312B">
      <w:pPr>
        <w:pStyle w:val="paragraph"/>
      </w:pPr>
      <w:r w:rsidRPr="008E0AA1">
        <w:tab/>
        <w:t>(b)</w:t>
      </w:r>
      <w:r w:rsidRPr="008E0AA1">
        <w:tab/>
        <w:t>a supply to you from your associate;</w:t>
      </w:r>
    </w:p>
    <w:p w:rsidR="00A3312B" w:rsidRPr="008E0AA1" w:rsidRDefault="00A3312B" w:rsidP="00A3312B">
      <w:pPr>
        <w:pStyle w:val="subsection2"/>
      </w:pPr>
      <w:r w:rsidRPr="008E0AA1">
        <w:t xml:space="preserve">would be a sale or some other kind of supply, the supply is taken for the purposes of the </w:t>
      </w:r>
      <w:r w:rsidR="00314E88" w:rsidRPr="00314E88">
        <w:rPr>
          <w:position w:val="6"/>
          <w:sz w:val="16"/>
        </w:rPr>
        <w:t>*</w:t>
      </w:r>
      <w:r w:rsidRPr="008E0AA1">
        <w:t>GST law to be a supply of that kind.</w:t>
      </w:r>
    </w:p>
    <w:p w:rsidR="00A3312B" w:rsidRPr="008E0AA1" w:rsidRDefault="00A3312B" w:rsidP="00A3312B">
      <w:pPr>
        <w:pStyle w:val="subsection"/>
      </w:pPr>
      <w:r w:rsidRPr="008E0AA1">
        <w:tab/>
        <w:t>(2)</w:t>
      </w:r>
      <w:r w:rsidRPr="008E0AA1">
        <w:tab/>
        <w:t xml:space="preserve">If, apart from a lack of </w:t>
      </w:r>
      <w:r w:rsidR="00314E88" w:rsidRPr="00314E88">
        <w:rPr>
          <w:position w:val="6"/>
          <w:sz w:val="16"/>
        </w:rPr>
        <w:t>*</w:t>
      </w:r>
      <w:r w:rsidRPr="008E0AA1">
        <w:t>consideration:</w:t>
      </w:r>
    </w:p>
    <w:p w:rsidR="00A3312B" w:rsidRPr="008E0AA1" w:rsidRDefault="00A3312B" w:rsidP="00A3312B">
      <w:pPr>
        <w:pStyle w:val="paragraph"/>
      </w:pPr>
      <w:r w:rsidRPr="008E0AA1">
        <w:tab/>
        <w:t>(a)</w:t>
      </w:r>
      <w:r w:rsidRPr="008E0AA1">
        <w:tab/>
        <w:t xml:space="preserve">an acquisition by your </w:t>
      </w:r>
      <w:r w:rsidR="00314E88" w:rsidRPr="00314E88">
        <w:rPr>
          <w:position w:val="6"/>
          <w:sz w:val="16"/>
        </w:rPr>
        <w:t>*</w:t>
      </w:r>
      <w:r w:rsidRPr="008E0AA1">
        <w:t>associate from you; or</w:t>
      </w:r>
    </w:p>
    <w:p w:rsidR="00A3312B" w:rsidRPr="008E0AA1" w:rsidRDefault="00A3312B" w:rsidP="00A3312B">
      <w:pPr>
        <w:pStyle w:val="paragraph"/>
      </w:pPr>
      <w:r w:rsidRPr="008E0AA1">
        <w:tab/>
        <w:t>(b)</w:t>
      </w:r>
      <w:r w:rsidRPr="008E0AA1">
        <w:tab/>
        <w:t>an acquisition by you from your associate;</w:t>
      </w:r>
    </w:p>
    <w:p w:rsidR="00A3312B" w:rsidRPr="008E0AA1" w:rsidRDefault="00A3312B" w:rsidP="00A3312B">
      <w:pPr>
        <w:pStyle w:val="subsection2"/>
      </w:pPr>
      <w:r w:rsidRPr="008E0AA1">
        <w:t xml:space="preserve">would be by sale or some other means, the acquisition is taken for the purposes of the </w:t>
      </w:r>
      <w:r w:rsidR="00314E88" w:rsidRPr="00314E88">
        <w:rPr>
          <w:position w:val="6"/>
          <w:sz w:val="16"/>
        </w:rPr>
        <w:t>*</w:t>
      </w:r>
      <w:r w:rsidRPr="008E0AA1">
        <w:t>GST law to be an acquisition by that means.</w:t>
      </w:r>
    </w:p>
    <w:p w:rsidR="00A3312B" w:rsidRPr="008E0AA1" w:rsidRDefault="00A3312B" w:rsidP="00A3312B">
      <w:pPr>
        <w:pStyle w:val="ActHead5"/>
      </w:pPr>
      <w:bookmarkStart w:id="551" w:name="_Toc108000512"/>
      <w:r w:rsidRPr="00314E88">
        <w:rPr>
          <w:rStyle w:val="CharSectno"/>
        </w:rPr>
        <w:t>72</w:t>
      </w:r>
      <w:r w:rsidR="00314E88" w:rsidRPr="00314E88">
        <w:rPr>
          <w:rStyle w:val="CharSectno"/>
        </w:rPr>
        <w:noBreakHyphen/>
      </w:r>
      <w:r w:rsidRPr="00314E88">
        <w:rPr>
          <w:rStyle w:val="CharSectno"/>
        </w:rPr>
        <w:t>25</w:t>
      </w:r>
      <w:r w:rsidRPr="008E0AA1">
        <w:t xml:space="preserve">  Supplies that would otherwise be GST</w:t>
      </w:r>
      <w:r w:rsidR="00314E88">
        <w:noBreakHyphen/>
      </w:r>
      <w:r w:rsidRPr="008E0AA1">
        <w:t>free, input taxed or financial supplies</w:t>
      </w:r>
      <w:bookmarkEnd w:id="551"/>
    </w:p>
    <w:p w:rsidR="00A3312B" w:rsidRPr="008E0AA1" w:rsidRDefault="00A3312B" w:rsidP="00A3312B">
      <w:pPr>
        <w:pStyle w:val="subsection"/>
      </w:pPr>
      <w:r w:rsidRPr="008E0AA1">
        <w:tab/>
      </w:r>
      <w:r w:rsidRPr="008E0AA1">
        <w:tab/>
        <w:t xml:space="preserve">The fact that a supply to or from your </w:t>
      </w:r>
      <w:r w:rsidR="00314E88" w:rsidRPr="00314E88">
        <w:rPr>
          <w:position w:val="6"/>
          <w:sz w:val="16"/>
        </w:rPr>
        <w:t>*</w:t>
      </w:r>
      <w:r w:rsidRPr="008E0AA1">
        <w:t xml:space="preserve">associate is without </w:t>
      </w:r>
      <w:r w:rsidR="00314E88" w:rsidRPr="00314E88">
        <w:rPr>
          <w:position w:val="6"/>
          <w:sz w:val="16"/>
        </w:rPr>
        <w:t>*</w:t>
      </w:r>
      <w:r w:rsidRPr="008E0AA1">
        <w:t xml:space="preserve">consideration does not stop the supply from being any of the following for the purposes of the </w:t>
      </w:r>
      <w:r w:rsidR="00314E88" w:rsidRPr="00314E88">
        <w:rPr>
          <w:position w:val="6"/>
          <w:sz w:val="16"/>
        </w:rPr>
        <w:t>*</w:t>
      </w:r>
      <w:r w:rsidRPr="008E0AA1">
        <w:t>GST law:</w:t>
      </w:r>
    </w:p>
    <w:p w:rsidR="00A3312B" w:rsidRPr="008E0AA1" w:rsidRDefault="00A3312B" w:rsidP="00A3312B">
      <w:pPr>
        <w:pStyle w:val="paragraph"/>
      </w:pPr>
      <w:r w:rsidRPr="008E0AA1">
        <w:tab/>
        <w:t>(a)</w:t>
      </w:r>
      <w:r w:rsidRPr="008E0AA1">
        <w:tab/>
        <w:t xml:space="preserve">a </w:t>
      </w:r>
      <w:r w:rsidR="00314E88" w:rsidRPr="00314E88">
        <w:rPr>
          <w:position w:val="6"/>
          <w:sz w:val="16"/>
        </w:rPr>
        <w:t>*</w:t>
      </w:r>
      <w:r w:rsidRPr="008E0AA1">
        <w:t>GST</w:t>
      </w:r>
      <w:r w:rsidR="00314E88">
        <w:noBreakHyphen/>
      </w:r>
      <w:r w:rsidRPr="008E0AA1">
        <w:t>free supply;</w:t>
      </w:r>
    </w:p>
    <w:p w:rsidR="00A3312B" w:rsidRPr="008E0AA1" w:rsidRDefault="00A3312B" w:rsidP="00F26F26">
      <w:pPr>
        <w:pStyle w:val="paragraph"/>
        <w:keepNext/>
        <w:keepLines/>
      </w:pPr>
      <w:r w:rsidRPr="008E0AA1">
        <w:tab/>
        <w:t>(b)</w:t>
      </w:r>
      <w:r w:rsidRPr="008E0AA1">
        <w:tab/>
        <w:t xml:space="preserve">a supply that is </w:t>
      </w:r>
      <w:r w:rsidR="00314E88" w:rsidRPr="00314E88">
        <w:rPr>
          <w:position w:val="6"/>
          <w:sz w:val="16"/>
        </w:rPr>
        <w:t>*</w:t>
      </w:r>
      <w:r w:rsidRPr="008E0AA1">
        <w:t>input taxed;</w:t>
      </w:r>
    </w:p>
    <w:p w:rsidR="00A3312B" w:rsidRPr="008E0AA1" w:rsidRDefault="00A3312B" w:rsidP="00A3312B">
      <w:pPr>
        <w:pStyle w:val="paragraph"/>
      </w:pPr>
      <w:r w:rsidRPr="008E0AA1">
        <w:tab/>
        <w:t>(c)</w:t>
      </w:r>
      <w:r w:rsidRPr="008E0AA1">
        <w:tab/>
        <w:t xml:space="preserve">a </w:t>
      </w:r>
      <w:r w:rsidR="00314E88" w:rsidRPr="00314E88">
        <w:rPr>
          <w:position w:val="6"/>
          <w:sz w:val="16"/>
        </w:rPr>
        <w:t>*</w:t>
      </w:r>
      <w:r w:rsidRPr="008E0AA1">
        <w:t>financial supply.</w:t>
      </w:r>
    </w:p>
    <w:p w:rsidR="00300522" w:rsidRPr="008E0AA1" w:rsidRDefault="00300522" w:rsidP="00300522">
      <w:pPr>
        <w:pStyle w:val="ActHead4"/>
      </w:pPr>
      <w:bookmarkStart w:id="552" w:name="_Toc108000513"/>
      <w:r w:rsidRPr="00314E88">
        <w:rPr>
          <w:rStyle w:val="CharSubdNo"/>
        </w:rPr>
        <w:t>Subdivision</w:t>
      </w:r>
      <w:r w:rsidR="006138CE" w:rsidRPr="00314E88">
        <w:rPr>
          <w:rStyle w:val="CharSubdNo"/>
        </w:rPr>
        <w:t> </w:t>
      </w:r>
      <w:r w:rsidRPr="00314E88">
        <w:rPr>
          <w:rStyle w:val="CharSubdNo"/>
        </w:rPr>
        <w:t>72</w:t>
      </w:r>
      <w:r w:rsidR="00314E88" w:rsidRPr="00314E88">
        <w:rPr>
          <w:rStyle w:val="CharSubdNo"/>
        </w:rPr>
        <w:noBreakHyphen/>
      </w:r>
      <w:r w:rsidRPr="00314E88">
        <w:rPr>
          <w:rStyle w:val="CharSubdNo"/>
        </w:rPr>
        <w:t>B</w:t>
      </w:r>
      <w:r w:rsidRPr="008E0AA1">
        <w:t>—</w:t>
      </w:r>
      <w:r w:rsidRPr="00314E88">
        <w:rPr>
          <w:rStyle w:val="CharSubdText"/>
        </w:rPr>
        <w:t>Acquisitions without consideration</w:t>
      </w:r>
      <w:bookmarkEnd w:id="552"/>
    </w:p>
    <w:p w:rsidR="00300522" w:rsidRPr="008E0AA1" w:rsidRDefault="00300522" w:rsidP="00300522">
      <w:pPr>
        <w:pStyle w:val="ActHead5"/>
      </w:pPr>
      <w:bookmarkStart w:id="553" w:name="_Toc108000514"/>
      <w:r w:rsidRPr="00314E88">
        <w:rPr>
          <w:rStyle w:val="CharSectno"/>
        </w:rPr>
        <w:t>72</w:t>
      </w:r>
      <w:r w:rsidR="00314E88" w:rsidRPr="00314E88">
        <w:rPr>
          <w:rStyle w:val="CharSectno"/>
        </w:rPr>
        <w:noBreakHyphen/>
      </w:r>
      <w:r w:rsidRPr="00314E88">
        <w:rPr>
          <w:rStyle w:val="CharSectno"/>
        </w:rPr>
        <w:t>40</w:t>
      </w:r>
      <w:r w:rsidRPr="008E0AA1">
        <w:t xml:space="preserve">  Creditable acquisitions without consideration</w:t>
      </w:r>
      <w:bookmarkEnd w:id="553"/>
    </w:p>
    <w:p w:rsidR="00300522" w:rsidRPr="008E0AA1" w:rsidRDefault="00300522" w:rsidP="00300522">
      <w:pPr>
        <w:pStyle w:val="subsection"/>
        <w:rPr>
          <w:i/>
          <w:iCs/>
        </w:rPr>
      </w:pPr>
      <w:r w:rsidRPr="008E0AA1">
        <w:tab/>
        <w:t>(1)</w:t>
      </w:r>
      <w:r w:rsidRPr="008E0AA1">
        <w:tab/>
        <w:t xml:space="preserve">The fact that an acquisition from your </w:t>
      </w:r>
      <w:r w:rsidR="00314E88" w:rsidRPr="00314E88">
        <w:rPr>
          <w:position w:val="6"/>
          <w:sz w:val="16"/>
          <w:szCs w:val="16"/>
        </w:rPr>
        <w:t>*</w:t>
      </w:r>
      <w:r w:rsidRPr="008E0AA1">
        <w:t xml:space="preserve">associate is without </w:t>
      </w:r>
      <w:r w:rsidR="00314E88" w:rsidRPr="00314E88">
        <w:rPr>
          <w:position w:val="6"/>
          <w:sz w:val="16"/>
          <w:szCs w:val="16"/>
        </w:rPr>
        <w:t>*</w:t>
      </w:r>
      <w:r w:rsidRPr="008E0AA1">
        <w:t xml:space="preserve">consideration does not stop the acquisition being a </w:t>
      </w:r>
      <w:r w:rsidR="00314E88" w:rsidRPr="00314E88">
        <w:rPr>
          <w:position w:val="6"/>
          <w:sz w:val="16"/>
          <w:szCs w:val="16"/>
        </w:rPr>
        <w:t>*</w:t>
      </w:r>
      <w:r w:rsidRPr="008E0AA1">
        <w:t xml:space="preserve">creditable acquisition if you acquire the thing supplied otherwise than solely for a </w:t>
      </w:r>
      <w:r w:rsidR="00314E88" w:rsidRPr="00314E88">
        <w:rPr>
          <w:position w:val="6"/>
          <w:sz w:val="16"/>
          <w:szCs w:val="16"/>
        </w:rPr>
        <w:t>*</w:t>
      </w:r>
      <w:r w:rsidRPr="008E0AA1">
        <w:t>creditable purpose.</w:t>
      </w:r>
    </w:p>
    <w:p w:rsidR="00300522" w:rsidRPr="008E0AA1" w:rsidRDefault="00300522" w:rsidP="00300522">
      <w:pPr>
        <w:pStyle w:val="subsection"/>
      </w:pPr>
      <w:r w:rsidRPr="008E0AA1">
        <w:tab/>
        <w:t>(2)</w:t>
      </w:r>
      <w:r w:rsidRPr="008E0AA1">
        <w:tab/>
        <w:t>This section has effect despite paragraph</w:t>
      </w:r>
      <w:r w:rsidR="006138CE" w:rsidRPr="008E0AA1">
        <w:t> </w:t>
      </w:r>
      <w:r w:rsidRPr="008E0AA1">
        <w:t>11</w:t>
      </w:r>
      <w:r w:rsidR="00314E88">
        <w:noBreakHyphen/>
      </w:r>
      <w:r w:rsidRPr="008E0AA1">
        <w:t>5(c</w:t>
      </w:r>
      <w:r w:rsidR="00A53099" w:rsidRPr="008E0AA1">
        <w:t>) (w</w:t>
      </w:r>
      <w:r w:rsidRPr="008E0AA1">
        <w:t>hich would otherwise require a creditable acquisition to be for consideration).</w:t>
      </w:r>
    </w:p>
    <w:p w:rsidR="00300522" w:rsidRPr="008E0AA1" w:rsidRDefault="00300522" w:rsidP="00300522">
      <w:pPr>
        <w:pStyle w:val="subsection"/>
      </w:pPr>
      <w:r w:rsidRPr="008E0AA1">
        <w:tab/>
        <w:t>(3)</w:t>
      </w:r>
      <w:r w:rsidRPr="008E0AA1">
        <w:tab/>
        <w:t xml:space="preserve">However, this section does not apply to any acquisition that is constituted by an insurer settling a claim under an </w:t>
      </w:r>
      <w:r w:rsidR="00314E88" w:rsidRPr="00314E88">
        <w:rPr>
          <w:position w:val="6"/>
          <w:sz w:val="16"/>
          <w:szCs w:val="16"/>
        </w:rPr>
        <w:t>*</w:t>
      </w:r>
      <w:r w:rsidRPr="008E0AA1">
        <w:t xml:space="preserve">insurance policy or by an </w:t>
      </w:r>
      <w:r w:rsidR="00314E88" w:rsidRPr="00314E88">
        <w:rPr>
          <w:position w:val="6"/>
          <w:sz w:val="16"/>
        </w:rPr>
        <w:t>*</w:t>
      </w:r>
      <w:r w:rsidRPr="008E0AA1">
        <w:t xml:space="preserve">operator settling a claim under a </w:t>
      </w:r>
      <w:r w:rsidR="00314E88" w:rsidRPr="00314E88">
        <w:rPr>
          <w:position w:val="6"/>
          <w:sz w:val="16"/>
        </w:rPr>
        <w:t>*</w:t>
      </w:r>
      <w:r w:rsidRPr="008E0AA1">
        <w:t>compulsory third party scheme.</w:t>
      </w:r>
    </w:p>
    <w:p w:rsidR="00300522" w:rsidRPr="008E0AA1" w:rsidRDefault="00300522" w:rsidP="00300522">
      <w:pPr>
        <w:pStyle w:val="ActHead5"/>
      </w:pPr>
      <w:bookmarkStart w:id="554" w:name="_Toc108000515"/>
      <w:r w:rsidRPr="00314E88">
        <w:rPr>
          <w:rStyle w:val="CharSectno"/>
        </w:rPr>
        <w:t>72</w:t>
      </w:r>
      <w:r w:rsidR="00314E88" w:rsidRPr="00314E88">
        <w:rPr>
          <w:rStyle w:val="CharSectno"/>
        </w:rPr>
        <w:noBreakHyphen/>
      </w:r>
      <w:r w:rsidRPr="00314E88">
        <w:rPr>
          <w:rStyle w:val="CharSectno"/>
        </w:rPr>
        <w:t>45</w:t>
      </w:r>
      <w:r w:rsidRPr="008E0AA1">
        <w:t xml:space="preserve">  The amount of the input tax credit</w:t>
      </w:r>
      <w:bookmarkEnd w:id="554"/>
    </w:p>
    <w:p w:rsidR="00300522" w:rsidRPr="008E0AA1" w:rsidRDefault="00300522" w:rsidP="00300522">
      <w:pPr>
        <w:pStyle w:val="subsection"/>
      </w:pPr>
      <w:r w:rsidRPr="008E0AA1">
        <w:tab/>
        <w:t>(1)</w:t>
      </w:r>
      <w:r w:rsidRPr="008E0AA1">
        <w:tab/>
        <w:t xml:space="preserve">The amount of the input tax credit on an acquisition from your </w:t>
      </w:r>
      <w:r w:rsidR="00314E88" w:rsidRPr="00314E88">
        <w:rPr>
          <w:position w:val="6"/>
          <w:sz w:val="16"/>
          <w:szCs w:val="16"/>
        </w:rPr>
        <w:t>*</w:t>
      </w:r>
      <w:r w:rsidRPr="008E0AA1">
        <w:t xml:space="preserve">associate that is without </w:t>
      </w:r>
      <w:r w:rsidR="00314E88" w:rsidRPr="00314E88">
        <w:rPr>
          <w:position w:val="6"/>
          <w:sz w:val="16"/>
          <w:szCs w:val="16"/>
        </w:rPr>
        <w:t>*</w:t>
      </w:r>
      <w:r w:rsidRPr="008E0AA1">
        <w:t>consideration is as follows:</w:t>
      </w:r>
    </w:p>
    <w:p w:rsidR="00300522" w:rsidRPr="008E0AA1" w:rsidRDefault="00143843" w:rsidP="00A53099">
      <w:pPr>
        <w:pStyle w:val="Formula"/>
        <w:spacing w:before="120" w:after="120"/>
      </w:pPr>
      <w:r w:rsidRPr="008E0AA1">
        <w:rPr>
          <w:noProof/>
        </w:rPr>
        <w:drawing>
          <wp:inline distT="0" distB="0" distL="0" distR="0" wp14:anchorId="6FCFA397" wp14:editId="0BC3BB97">
            <wp:extent cx="2743200" cy="266700"/>
            <wp:effectExtent l="0" t="0" r="0" b="0"/>
            <wp:docPr id="16" name="Picture 16" descr="start formula Full input tax credit times Extent of creditable purpos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creditable purpose</w:t>
      </w:r>
      <w:r w:rsidRPr="008E0AA1">
        <w:t xml:space="preserve"> is the extent to which the creditable acquisition is for a </w:t>
      </w:r>
      <w:r w:rsidR="00314E88" w:rsidRPr="00314E88">
        <w:rPr>
          <w:position w:val="6"/>
          <w:sz w:val="16"/>
          <w:szCs w:val="16"/>
        </w:rPr>
        <w:t>*</w:t>
      </w:r>
      <w:r w:rsidRPr="008E0AA1">
        <w:t>creditable purpose, expressed as a percentage of the total purpose of the acquisition.</w:t>
      </w:r>
    </w:p>
    <w:p w:rsidR="00300522" w:rsidRPr="008E0AA1" w:rsidRDefault="00300522" w:rsidP="00300522">
      <w:pPr>
        <w:pStyle w:val="Definition"/>
      </w:pPr>
      <w:r w:rsidRPr="008E0AA1">
        <w:rPr>
          <w:b/>
          <w:bCs/>
          <w:i/>
          <w:iCs/>
        </w:rPr>
        <w:t>full input tax credit</w:t>
      </w:r>
      <w:r w:rsidRPr="008E0AA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8E0AA1" w:rsidRDefault="00300522" w:rsidP="00300522">
      <w:pPr>
        <w:pStyle w:val="subsection"/>
      </w:pPr>
      <w:r w:rsidRPr="008E0AA1">
        <w:tab/>
        <w:t>(1A)</w:t>
      </w:r>
      <w:r w:rsidRPr="008E0AA1">
        <w:tab/>
        <w:t>However, if:</w:t>
      </w:r>
    </w:p>
    <w:p w:rsidR="00300522" w:rsidRPr="008E0AA1" w:rsidRDefault="00300522" w:rsidP="00300522">
      <w:pPr>
        <w:pStyle w:val="paragraph"/>
      </w:pPr>
      <w:r w:rsidRPr="008E0AA1">
        <w:tab/>
        <w:t>(a)</w:t>
      </w:r>
      <w:r w:rsidRPr="008E0AA1">
        <w:tab/>
        <w:t xml:space="preserve">an </w:t>
      </w:r>
      <w:r w:rsidR="00314E88" w:rsidRPr="00314E88">
        <w:rPr>
          <w:position w:val="6"/>
          <w:sz w:val="16"/>
        </w:rPr>
        <w:t>*</w:t>
      </w:r>
      <w:r w:rsidRPr="008E0AA1">
        <w:t>annual apportionment election that you have made has effect at the end of the tax period to which the input tax credit is attributable; and</w:t>
      </w:r>
    </w:p>
    <w:p w:rsidR="00300522" w:rsidRPr="008E0AA1" w:rsidRDefault="00300522" w:rsidP="00300522">
      <w:pPr>
        <w:pStyle w:val="paragraph"/>
      </w:pPr>
      <w:r w:rsidRPr="008E0AA1">
        <w:tab/>
        <w:t>(b)</w:t>
      </w:r>
      <w:r w:rsidRPr="008E0AA1">
        <w:tab/>
        <w:t>the acquisition is not an acquisition of a kind specified in the regulations made for the purposes of paragraph</w:t>
      </w:r>
      <w:r w:rsidR="006138CE" w:rsidRPr="008E0AA1">
        <w:t> </w:t>
      </w:r>
      <w:r w:rsidRPr="008E0AA1">
        <w:t>131</w:t>
      </w:r>
      <w:r w:rsidR="00314E88">
        <w:noBreakHyphen/>
      </w:r>
      <w:r w:rsidRPr="008E0AA1">
        <w:t>40(1)(b);</w:t>
      </w:r>
    </w:p>
    <w:p w:rsidR="00300522" w:rsidRPr="008E0AA1" w:rsidRDefault="00300522" w:rsidP="00300522">
      <w:pPr>
        <w:pStyle w:val="subsection2"/>
      </w:pPr>
      <w:r w:rsidRPr="008E0AA1">
        <w:t>the amount of the input tax credit on the acquisition is worked out under section</w:t>
      </w:r>
      <w:r w:rsidR="006138CE" w:rsidRPr="008E0AA1">
        <w:t> </w:t>
      </w:r>
      <w:r w:rsidRPr="008E0AA1">
        <w:t>131</w:t>
      </w:r>
      <w:r w:rsidR="00314E88">
        <w:noBreakHyphen/>
      </w:r>
      <w:r w:rsidRPr="008E0AA1">
        <w:t xml:space="preserve">40 as if you had provided, or had been liable to provide, all of the </w:t>
      </w:r>
      <w:r w:rsidR="00314E88" w:rsidRPr="00314E88">
        <w:rPr>
          <w:position w:val="6"/>
          <w:sz w:val="16"/>
        </w:rPr>
        <w:t>*</w:t>
      </w:r>
      <w:r w:rsidRPr="008E0AA1">
        <w:t>consideration for the acquisition.</w:t>
      </w:r>
    </w:p>
    <w:p w:rsidR="00300522" w:rsidRPr="008E0AA1" w:rsidRDefault="00300522" w:rsidP="00300522">
      <w:pPr>
        <w:pStyle w:val="subsection"/>
      </w:pPr>
      <w:r w:rsidRPr="008E0AA1">
        <w:tab/>
        <w:t>(2)</w:t>
      </w:r>
      <w:r w:rsidRPr="008E0AA1">
        <w:tab/>
        <w:t>This section has effect despite subsection</w:t>
      </w:r>
      <w:r w:rsidR="006138CE" w:rsidRPr="008E0AA1">
        <w:t> </w:t>
      </w:r>
      <w:r w:rsidRPr="008E0AA1">
        <w:t>11</w:t>
      </w:r>
      <w:r w:rsidR="00314E88">
        <w:noBreakHyphen/>
      </w:r>
      <w:r w:rsidRPr="008E0AA1">
        <w:t>30(3</w:t>
      </w:r>
      <w:r w:rsidR="00A53099" w:rsidRPr="008E0AA1">
        <w:t>) (w</w:t>
      </w:r>
      <w:r w:rsidRPr="008E0AA1">
        <w:t>hich is about the amount of input tax credits on partly creditable acquisitions).</w:t>
      </w:r>
    </w:p>
    <w:p w:rsidR="00300522" w:rsidRPr="008E0AA1" w:rsidRDefault="00300522" w:rsidP="00300522">
      <w:pPr>
        <w:pStyle w:val="ActHead5"/>
      </w:pPr>
      <w:bookmarkStart w:id="555" w:name="_Toc108000516"/>
      <w:r w:rsidRPr="00314E88">
        <w:rPr>
          <w:rStyle w:val="CharSectno"/>
        </w:rPr>
        <w:t>72</w:t>
      </w:r>
      <w:r w:rsidR="00314E88" w:rsidRPr="00314E88">
        <w:rPr>
          <w:rStyle w:val="CharSectno"/>
        </w:rPr>
        <w:noBreakHyphen/>
      </w:r>
      <w:r w:rsidRPr="00314E88">
        <w:rPr>
          <w:rStyle w:val="CharSectno"/>
        </w:rPr>
        <w:t>50</w:t>
      </w:r>
      <w:r w:rsidRPr="008E0AA1">
        <w:t xml:space="preserve">  Attributing the input tax credit to tax periods</w:t>
      </w:r>
      <w:bookmarkEnd w:id="555"/>
    </w:p>
    <w:p w:rsidR="00300522" w:rsidRPr="008E0AA1" w:rsidRDefault="00300522" w:rsidP="00300522">
      <w:pPr>
        <w:pStyle w:val="subsection"/>
      </w:pPr>
      <w:r w:rsidRPr="008E0AA1">
        <w:tab/>
        <w:t>(1)</w:t>
      </w:r>
      <w:r w:rsidRPr="008E0AA1">
        <w:tab/>
        <w:t xml:space="preserve">The tax period to which the input tax credit for a </w:t>
      </w:r>
      <w:r w:rsidR="00314E88" w:rsidRPr="00314E88">
        <w:rPr>
          <w:position w:val="6"/>
          <w:sz w:val="16"/>
          <w:szCs w:val="16"/>
        </w:rPr>
        <w:t>*</w:t>
      </w:r>
      <w:r w:rsidRPr="008E0AA1">
        <w:t xml:space="preserve">creditable acquisition from your </w:t>
      </w:r>
      <w:r w:rsidR="00314E88" w:rsidRPr="00314E88">
        <w:rPr>
          <w:position w:val="6"/>
          <w:sz w:val="16"/>
          <w:szCs w:val="16"/>
        </w:rPr>
        <w:t>*</w:t>
      </w:r>
      <w:r w:rsidRPr="008E0AA1">
        <w:t xml:space="preserve">associate without </w:t>
      </w:r>
      <w:r w:rsidR="00314E88" w:rsidRPr="00314E88">
        <w:rPr>
          <w:position w:val="6"/>
          <w:sz w:val="16"/>
          <w:szCs w:val="16"/>
        </w:rPr>
        <w:t>*</w:t>
      </w:r>
      <w:r w:rsidRPr="008E0AA1">
        <w:t xml:space="preserve">consideration is attributable is the tax period in which the supply to which the acquisition relates first becomes a supply that is </w:t>
      </w:r>
      <w:r w:rsidR="00314E88" w:rsidRPr="00314E88">
        <w:rPr>
          <w:position w:val="6"/>
          <w:sz w:val="16"/>
          <w:szCs w:val="16"/>
        </w:rPr>
        <w:t>*</w:t>
      </w:r>
      <w:r w:rsidRPr="008E0AA1">
        <w:t xml:space="preserve">connected with </w:t>
      </w:r>
      <w:r w:rsidR="004B256E" w:rsidRPr="008E0AA1">
        <w:t>the indirect tax zone</w:t>
      </w:r>
      <w:r w:rsidRPr="008E0AA1">
        <w: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14E88">
        <w:noBreakHyphen/>
      </w:r>
      <w:r w:rsidRPr="008E0AA1">
        <w:t>10 (which is about attributing input tax credits for creditable acquisitions).</w:t>
      </w:r>
    </w:p>
    <w:p w:rsidR="00300522" w:rsidRPr="008E0AA1" w:rsidRDefault="00300522" w:rsidP="00300522">
      <w:pPr>
        <w:pStyle w:val="ActHead4"/>
      </w:pPr>
      <w:bookmarkStart w:id="556" w:name="_Toc108000517"/>
      <w:r w:rsidRPr="00314E88">
        <w:rPr>
          <w:rStyle w:val="CharSubdNo"/>
        </w:rPr>
        <w:t>Subdivision</w:t>
      </w:r>
      <w:r w:rsidR="006138CE" w:rsidRPr="00314E88">
        <w:rPr>
          <w:rStyle w:val="CharSubdNo"/>
        </w:rPr>
        <w:t> </w:t>
      </w:r>
      <w:r w:rsidRPr="00314E88">
        <w:rPr>
          <w:rStyle w:val="CharSubdNo"/>
        </w:rPr>
        <w:t>72</w:t>
      </w:r>
      <w:r w:rsidR="00314E88" w:rsidRPr="00314E88">
        <w:rPr>
          <w:rStyle w:val="CharSubdNo"/>
        </w:rPr>
        <w:noBreakHyphen/>
      </w:r>
      <w:r w:rsidRPr="00314E88">
        <w:rPr>
          <w:rStyle w:val="CharSubdNo"/>
        </w:rPr>
        <w:t>C</w:t>
      </w:r>
      <w:r w:rsidRPr="008E0AA1">
        <w:t>—</w:t>
      </w:r>
      <w:r w:rsidRPr="00314E88">
        <w:rPr>
          <w:rStyle w:val="CharSubdText"/>
        </w:rPr>
        <w:t>Supplies for inadequate consideration</w:t>
      </w:r>
      <w:bookmarkEnd w:id="556"/>
    </w:p>
    <w:p w:rsidR="00300522" w:rsidRPr="008E0AA1" w:rsidRDefault="00300522" w:rsidP="00300522">
      <w:pPr>
        <w:pStyle w:val="ActHead5"/>
      </w:pPr>
      <w:bookmarkStart w:id="557" w:name="_Toc108000518"/>
      <w:r w:rsidRPr="00314E88">
        <w:rPr>
          <w:rStyle w:val="CharSectno"/>
        </w:rPr>
        <w:t>72</w:t>
      </w:r>
      <w:r w:rsidR="00314E88" w:rsidRPr="00314E88">
        <w:rPr>
          <w:rStyle w:val="CharSectno"/>
        </w:rPr>
        <w:noBreakHyphen/>
      </w:r>
      <w:r w:rsidRPr="00314E88">
        <w:rPr>
          <w:rStyle w:val="CharSectno"/>
        </w:rPr>
        <w:t>70</w:t>
      </w:r>
      <w:r w:rsidRPr="008E0AA1">
        <w:t xml:space="preserve">  The value of taxable supplies for inadequate consideration</w:t>
      </w:r>
      <w:bookmarkEnd w:id="557"/>
    </w:p>
    <w:p w:rsidR="00300522" w:rsidRPr="008E0AA1" w:rsidRDefault="00300522" w:rsidP="00300522">
      <w:pPr>
        <w:pStyle w:val="subsection"/>
      </w:pPr>
      <w:r w:rsidRPr="008E0AA1">
        <w:tab/>
        <w:t>(1)</w:t>
      </w:r>
      <w:r w:rsidRPr="008E0AA1">
        <w:tab/>
        <w:t xml:space="preserve">If a supply to your </w:t>
      </w:r>
      <w:r w:rsidR="00314E88" w:rsidRPr="00314E88">
        <w:rPr>
          <w:position w:val="6"/>
          <w:sz w:val="16"/>
          <w:szCs w:val="16"/>
        </w:rPr>
        <w:t>*</w:t>
      </w:r>
      <w:r w:rsidRPr="008E0AA1">
        <w:t xml:space="preserve">associate for </w:t>
      </w:r>
      <w:r w:rsidR="00314E88" w:rsidRPr="00314E88">
        <w:rPr>
          <w:position w:val="6"/>
          <w:sz w:val="16"/>
          <w:szCs w:val="16"/>
        </w:rPr>
        <w:t>*</w:t>
      </w:r>
      <w:r w:rsidRPr="008E0AA1">
        <w:t xml:space="preserve">consideration that is </w:t>
      </w:r>
      <w:r w:rsidRPr="008E0AA1">
        <w:rPr>
          <w:i/>
          <w:iCs/>
        </w:rPr>
        <w:t>less</w:t>
      </w:r>
      <w:r w:rsidRPr="008E0AA1">
        <w:t xml:space="preserve"> than the </w:t>
      </w:r>
      <w:r w:rsidR="00314E88" w:rsidRPr="00314E88">
        <w:rPr>
          <w:position w:val="6"/>
          <w:sz w:val="16"/>
          <w:szCs w:val="16"/>
        </w:rPr>
        <w:t>*</w:t>
      </w:r>
      <w:r w:rsidRPr="008E0AA1">
        <w:t xml:space="preserve">GST inclusive market value is a </w:t>
      </w:r>
      <w:r w:rsidR="00314E88" w:rsidRPr="00314E88">
        <w:rPr>
          <w:position w:val="6"/>
          <w:sz w:val="16"/>
          <w:szCs w:val="16"/>
        </w:rPr>
        <w:t>*</w:t>
      </w:r>
      <w:r w:rsidRPr="008E0AA1">
        <w:t xml:space="preserve">taxable supply, its </w:t>
      </w:r>
      <w:r w:rsidRPr="008E0AA1">
        <w:rPr>
          <w:b/>
          <w:bCs/>
          <w:i/>
          <w:iCs/>
        </w:rPr>
        <w:t>value</w:t>
      </w:r>
      <w:r w:rsidRPr="008E0AA1">
        <w:t xml:space="preserve"> is the </w:t>
      </w:r>
      <w:r w:rsidR="00314E88" w:rsidRPr="00314E88">
        <w:rPr>
          <w:position w:val="6"/>
          <w:sz w:val="16"/>
          <w:szCs w:val="16"/>
        </w:rPr>
        <w:t>*</w:t>
      </w:r>
      <w:r w:rsidRPr="008E0AA1">
        <w:t>GST exclusive market value of the supply.</w:t>
      </w:r>
    </w:p>
    <w:p w:rsidR="00300522" w:rsidRPr="008E0AA1" w:rsidRDefault="00300522" w:rsidP="00300522">
      <w:pPr>
        <w:pStyle w:val="subsection"/>
      </w:pPr>
      <w:r w:rsidRPr="008E0AA1">
        <w:tab/>
        <w:t>(2)</w:t>
      </w:r>
      <w:r w:rsidRPr="008E0AA1">
        <w:tab/>
      </w:r>
      <w:r w:rsidR="006138CE" w:rsidRPr="008E0AA1">
        <w:t>Subsection (</w:t>
      </w:r>
      <w:r w:rsidRPr="008E0AA1">
        <w:t>1) does not apply if:</w:t>
      </w:r>
    </w:p>
    <w:p w:rsidR="00300522" w:rsidRPr="008E0AA1" w:rsidRDefault="00300522" w:rsidP="00300522">
      <w:pPr>
        <w:pStyle w:val="paragraph"/>
      </w:pPr>
      <w:r w:rsidRPr="008E0AA1">
        <w:tab/>
        <w:t>(a)</w:t>
      </w:r>
      <w:r w:rsidRPr="008E0AA1">
        <w:tab/>
        <w:t xml:space="preserve">your associate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and</w:t>
      </w:r>
    </w:p>
    <w:p w:rsidR="00300522" w:rsidRPr="008E0AA1" w:rsidRDefault="00300522" w:rsidP="00300522">
      <w:pPr>
        <w:pStyle w:val="paragraph"/>
      </w:pPr>
      <w:r w:rsidRPr="008E0AA1">
        <w:tab/>
        <w:t>(b)</w:t>
      </w:r>
      <w:r w:rsidRPr="008E0AA1">
        <w:tab/>
        <w:t xml:space="preserve">your associate acquires the thing supplied </w:t>
      </w:r>
      <w:r w:rsidRPr="008E0AA1">
        <w:rPr>
          <w:i/>
          <w:iCs/>
        </w:rPr>
        <w:t>solely</w:t>
      </w:r>
      <w:r w:rsidRPr="008E0AA1">
        <w:t xml:space="preserve"> for a </w:t>
      </w:r>
      <w:r w:rsidR="00314E88" w:rsidRPr="00314E88">
        <w:rPr>
          <w:position w:val="6"/>
          <w:sz w:val="16"/>
          <w:szCs w:val="16"/>
        </w:rPr>
        <w:t>*</w:t>
      </w:r>
      <w:r w:rsidRPr="008E0AA1">
        <w:t>creditable purpose.</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75 (which is about the value of taxable supplies).</w:t>
      </w:r>
    </w:p>
    <w:p w:rsidR="001626B8" w:rsidRPr="008E0AA1" w:rsidRDefault="001626B8" w:rsidP="001626B8">
      <w:pPr>
        <w:pStyle w:val="subsection"/>
      </w:pPr>
      <w:r w:rsidRPr="008E0AA1">
        <w:tab/>
        <w:t>(4)</w:t>
      </w:r>
      <w:r w:rsidRPr="008E0AA1">
        <w:tab/>
        <w:t xml:space="preserve">This section does not apply to a supply that is a </w:t>
      </w:r>
      <w:r w:rsidR="00314E88" w:rsidRPr="00314E88">
        <w:rPr>
          <w:position w:val="6"/>
          <w:sz w:val="16"/>
        </w:rPr>
        <w:t>*</w:t>
      </w:r>
      <w:r w:rsidRPr="008E0AA1">
        <w:t>taxable supply because of section</w:t>
      </w:r>
      <w:r w:rsidR="006138CE" w:rsidRPr="008E0AA1">
        <w:t> </w:t>
      </w:r>
      <w:r w:rsidRPr="008E0AA1">
        <w:t>84</w:t>
      </w:r>
      <w:r w:rsidR="00314E88">
        <w:noBreakHyphen/>
      </w:r>
      <w:r w:rsidRPr="008E0AA1">
        <w:t>5 (which is about offshore supplies).</w:t>
      </w:r>
    </w:p>
    <w:p w:rsidR="00300522" w:rsidRPr="008E0AA1" w:rsidRDefault="00300522" w:rsidP="00300522">
      <w:pPr>
        <w:pStyle w:val="ActHead4"/>
      </w:pPr>
      <w:bookmarkStart w:id="558" w:name="_Toc108000519"/>
      <w:r w:rsidRPr="00314E88">
        <w:rPr>
          <w:rStyle w:val="CharSubdNo"/>
        </w:rPr>
        <w:t>Subdivision</w:t>
      </w:r>
      <w:r w:rsidR="006138CE" w:rsidRPr="00314E88">
        <w:rPr>
          <w:rStyle w:val="CharSubdNo"/>
        </w:rPr>
        <w:t> </w:t>
      </w:r>
      <w:r w:rsidRPr="00314E88">
        <w:rPr>
          <w:rStyle w:val="CharSubdNo"/>
        </w:rPr>
        <w:t>72</w:t>
      </w:r>
      <w:r w:rsidR="00314E88" w:rsidRPr="00314E88">
        <w:rPr>
          <w:rStyle w:val="CharSubdNo"/>
        </w:rPr>
        <w:noBreakHyphen/>
      </w:r>
      <w:r w:rsidRPr="00314E88">
        <w:rPr>
          <w:rStyle w:val="CharSubdNo"/>
        </w:rPr>
        <w:t>D</w:t>
      </w:r>
      <w:r w:rsidRPr="008E0AA1">
        <w:t>—</w:t>
      </w:r>
      <w:r w:rsidRPr="00314E88">
        <w:rPr>
          <w:rStyle w:val="CharSubdText"/>
        </w:rPr>
        <w:t xml:space="preserve">Application of this </w:t>
      </w:r>
      <w:r w:rsidR="00A53099" w:rsidRPr="00314E88">
        <w:rPr>
          <w:rStyle w:val="CharSubdText"/>
        </w:rPr>
        <w:t>Division</w:t>
      </w:r>
      <w:r w:rsidR="00A36DB5" w:rsidRPr="00314E88">
        <w:rPr>
          <w:rStyle w:val="CharSubdText"/>
        </w:rPr>
        <w:t xml:space="preserve"> </w:t>
      </w:r>
      <w:r w:rsidRPr="00314E88">
        <w:rPr>
          <w:rStyle w:val="CharSubdText"/>
        </w:rPr>
        <w:t>to certain sub</w:t>
      </w:r>
      <w:r w:rsidR="00314E88" w:rsidRPr="00314E88">
        <w:rPr>
          <w:rStyle w:val="CharSubdText"/>
        </w:rPr>
        <w:noBreakHyphen/>
      </w:r>
      <w:r w:rsidRPr="00314E88">
        <w:rPr>
          <w:rStyle w:val="CharSubdText"/>
        </w:rPr>
        <w:t>entities</w:t>
      </w:r>
      <w:bookmarkEnd w:id="558"/>
      <w:r w:rsidRPr="00314E88">
        <w:rPr>
          <w:rStyle w:val="CharSubdText"/>
        </w:rPr>
        <w:t xml:space="preserve"> </w:t>
      </w:r>
    </w:p>
    <w:p w:rsidR="00300522" w:rsidRPr="008E0AA1" w:rsidRDefault="00300522" w:rsidP="00300522">
      <w:pPr>
        <w:pStyle w:val="ActHead5"/>
      </w:pPr>
      <w:bookmarkStart w:id="559" w:name="_Toc108000520"/>
      <w:r w:rsidRPr="00314E88">
        <w:rPr>
          <w:rStyle w:val="CharSectno"/>
        </w:rPr>
        <w:t>72</w:t>
      </w:r>
      <w:r w:rsidR="00314E88" w:rsidRPr="00314E88">
        <w:rPr>
          <w:rStyle w:val="CharSectno"/>
        </w:rPr>
        <w:noBreakHyphen/>
      </w:r>
      <w:r w:rsidRPr="00314E88">
        <w:rPr>
          <w:rStyle w:val="CharSectno"/>
        </w:rPr>
        <w:t>90</w:t>
      </w:r>
      <w:r w:rsidRPr="008E0AA1">
        <w:t xml:space="preserve">  GST branches</w:t>
      </w:r>
      <w:bookmarkEnd w:id="559"/>
      <w:r w:rsidRPr="008E0AA1">
        <w:t xml:space="preserve"> </w:t>
      </w:r>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 xml:space="preserve">applies to a </w:t>
      </w:r>
      <w:r w:rsidR="00314E88" w:rsidRPr="00314E88">
        <w:rPr>
          <w:position w:val="6"/>
          <w:sz w:val="16"/>
          <w:szCs w:val="16"/>
        </w:rPr>
        <w:t>*</w:t>
      </w:r>
      <w:r w:rsidRPr="008E0AA1">
        <w:t xml:space="preserve">GST branch of an entity as if the GST branch were an </w:t>
      </w:r>
      <w:r w:rsidR="00314E88" w:rsidRPr="00314E88">
        <w:rPr>
          <w:position w:val="6"/>
          <w:sz w:val="16"/>
          <w:szCs w:val="16"/>
        </w:rPr>
        <w:t>*</w:t>
      </w:r>
      <w:r w:rsidRPr="008E0AA1">
        <w:t xml:space="preserve">associate of: </w:t>
      </w:r>
    </w:p>
    <w:p w:rsidR="00300522" w:rsidRPr="008E0AA1" w:rsidRDefault="00300522" w:rsidP="00300522">
      <w:pPr>
        <w:pStyle w:val="paragraph"/>
      </w:pPr>
      <w:r w:rsidRPr="008E0AA1">
        <w:tab/>
        <w:t>(a)</w:t>
      </w:r>
      <w:r w:rsidRPr="008E0AA1">
        <w:tab/>
        <w:t xml:space="preserve">that entity; and </w:t>
      </w:r>
    </w:p>
    <w:p w:rsidR="00300522" w:rsidRPr="008E0AA1" w:rsidRDefault="00300522" w:rsidP="00300522">
      <w:pPr>
        <w:pStyle w:val="paragraph"/>
      </w:pPr>
      <w:r w:rsidRPr="008E0AA1">
        <w:tab/>
        <w:t>(b)</w:t>
      </w:r>
      <w:r w:rsidRPr="008E0AA1">
        <w:tab/>
        <w:t xml:space="preserve">every other GST branch of that entity; and </w:t>
      </w:r>
    </w:p>
    <w:p w:rsidR="00300522" w:rsidRPr="008E0AA1" w:rsidRDefault="00300522" w:rsidP="00300522">
      <w:pPr>
        <w:pStyle w:val="paragraph"/>
      </w:pPr>
      <w:r w:rsidRPr="008E0AA1">
        <w:tab/>
        <w:t>(c)</w:t>
      </w:r>
      <w:r w:rsidRPr="008E0AA1">
        <w:tab/>
        <w:t xml:space="preserve">any other associate of that entity. </w:t>
      </w:r>
    </w:p>
    <w:p w:rsidR="00300522" w:rsidRPr="008E0AA1" w:rsidRDefault="00300522" w:rsidP="00300522">
      <w:pPr>
        <w:pStyle w:val="ActHead5"/>
      </w:pPr>
      <w:bookmarkStart w:id="560" w:name="_Toc108000521"/>
      <w:r w:rsidRPr="00314E88">
        <w:rPr>
          <w:rStyle w:val="CharSectno"/>
        </w:rPr>
        <w:t>72</w:t>
      </w:r>
      <w:r w:rsidR="00314E88" w:rsidRPr="00314E88">
        <w:rPr>
          <w:rStyle w:val="CharSectno"/>
        </w:rPr>
        <w:noBreakHyphen/>
      </w:r>
      <w:r w:rsidRPr="00314E88">
        <w:rPr>
          <w:rStyle w:val="CharSectno"/>
        </w:rPr>
        <w:t>92</w:t>
      </w:r>
      <w:r w:rsidRPr="008E0AA1">
        <w:t xml:space="preserve">  Non</w:t>
      </w:r>
      <w:r w:rsidR="00314E88">
        <w:noBreakHyphen/>
      </w:r>
      <w:r w:rsidRPr="008E0AA1">
        <w:t>profit sub</w:t>
      </w:r>
      <w:r w:rsidR="00314E88">
        <w:noBreakHyphen/>
      </w:r>
      <w:r w:rsidRPr="008E0AA1">
        <w:t>entities</w:t>
      </w:r>
      <w:bookmarkEnd w:id="560"/>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 xml:space="preserve">applies to a </w:t>
      </w:r>
      <w:r w:rsidR="00314E88" w:rsidRPr="00314E88">
        <w:rPr>
          <w:position w:val="6"/>
          <w:sz w:val="16"/>
          <w:szCs w:val="16"/>
        </w:rPr>
        <w:t>*</w:t>
      </w:r>
      <w:r w:rsidRPr="008E0AA1">
        <w:t>non</w:t>
      </w:r>
      <w:r w:rsidR="00314E88">
        <w:noBreakHyphen/>
      </w:r>
      <w:r w:rsidRPr="008E0AA1">
        <w:t>profit sub</w:t>
      </w:r>
      <w:r w:rsidR="00314E88">
        <w:noBreakHyphen/>
      </w:r>
      <w:r w:rsidRPr="008E0AA1">
        <w:t>entity of an entity as if the non</w:t>
      </w:r>
      <w:r w:rsidR="00314E88">
        <w:noBreakHyphen/>
      </w:r>
      <w:r w:rsidRPr="008E0AA1">
        <w:t>profit sub</w:t>
      </w:r>
      <w:r w:rsidR="00314E88">
        <w:noBreakHyphen/>
      </w:r>
      <w:r w:rsidRPr="008E0AA1">
        <w:t xml:space="preserve">entity were an </w:t>
      </w:r>
      <w:r w:rsidR="00314E88" w:rsidRPr="00314E88">
        <w:rPr>
          <w:position w:val="6"/>
          <w:sz w:val="16"/>
          <w:szCs w:val="16"/>
        </w:rPr>
        <w:t>*</w:t>
      </w:r>
      <w:r w:rsidRPr="008E0AA1">
        <w:t>associate of:</w:t>
      </w:r>
    </w:p>
    <w:p w:rsidR="00300522" w:rsidRPr="008E0AA1" w:rsidRDefault="00300522" w:rsidP="00300522">
      <w:pPr>
        <w:pStyle w:val="paragraph"/>
      </w:pPr>
      <w:r w:rsidRPr="008E0AA1">
        <w:tab/>
        <w:t>(a)</w:t>
      </w:r>
      <w:r w:rsidRPr="008E0AA1">
        <w:tab/>
        <w:t>that entity; and</w:t>
      </w:r>
    </w:p>
    <w:p w:rsidR="00300522" w:rsidRPr="008E0AA1" w:rsidRDefault="00300522" w:rsidP="00300522">
      <w:pPr>
        <w:pStyle w:val="paragraph"/>
      </w:pPr>
      <w:r w:rsidRPr="008E0AA1">
        <w:tab/>
        <w:t>(b)</w:t>
      </w:r>
      <w:r w:rsidRPr="008E0AA1">
        <w:tab/>
        <w:t>every other non</w:t>
      </w:r>
      <w:r w:rsidR="00314E88">
        <w:noBreakHyphen/>
      </w:r>
      <w:r w:rsidRPr="008E0AA1">
        <w:t>profit sub</w:t>
      </w:r>
      <w:r w:rsidR="00314E88">
        <w:noBreakHyphen/>
      </w:r>
      <w:r w:rsidRPr="008E0AA1">
        <w:t>entity of that entity; and</w:t>
      </w:r>
    </w:p>
    <w:p w:rsidR="00300522" w:rsidRPr="008E0AA1" w:rsidRDefault="00300522" w:rsidP="00300522">
      <w:pPr>
        <w:pStyle w:val="paragraph"/>
      </w:pPr>
      <w:r w:rsidRPr="008E0AA1">
        <w:tab/>
        <w:t>(c)</w:t>
      </w:r>
      <w:r w:rsidRPr="008E0AA1">
        <w:tab/>
        <w:t>any other associate of that entity.</w:t>
      </w:r>
    </w:p>
    <w:p w:rsidR="00300522" w:rsidRPr="008E0AA1" w:rsidRDefault="00300522" w:rsidP="00300522">
      <w:pPr>
        <w:pStyle w:val="ActHead5"/>
      </w:pPr>
      <w:bookmarkStart w:id="561" w:name="_Toc108000522"/>
      <w:r w:rsidRPr="00314E88">
        <w:rPr>
          <w:rStyle w:val="CharSectno"/>
        </w:rPr>
        <w:t>72</w:t>
      </w:r>
      <w:r w:rsidR="00314E88" w:rsidRPr="00314E88">
        <w:rPr>
          <w:rStyle w:val="CharSectno"/>
        </w:rPr>
        <w:noBreakHyphen/>
      </w:r>
      <w:r w:rsidRPr="00314E88">
        <w:rPr>
          <w:rStyle w:val="CharSectno"/>
        </w:rPr>
        <w:t>95</w:t>
      </w:r>
      <w:r w:rsidRPr="008E0AA1">
        <w:t xml:space="preserve">  </w:t>
      </w:r>
      <w:smartTag w:uri="urn:schemas-microsoft-com:office:smarttags" w:element="PlaceType">
        <w:r w:rsidRPr="008E0AA1">
          <w:t>Commonwealth</w:t>
        </w:r>
      </w:smartTag>
      <w:r w:rsidRPr="008E0AA1">
        <w:t xml:space="preserve"> government entities</w:t>
      </w:r>
      <w:bookmarkEnd w:id="561"/>
      <w:r w:rsidRPr="008E0AA1">
        <w:t xml:space="preserve"> </w:t>
      </w:r>
    </w:p>
    <w:p w:rsidR="00300522" w:rsidRPr="008E0AA1" w:rsidRDefault="00300522" w:rsidP="00300522">
      <w:pPr>
        <w:pStyle w:val="subsection"/>
      </w:pPr>
      <w:r w:rsidRPr="008E0AA1">
        <w:tab/>
      </w:r>
      <w:r w:rsidR="00680286" w:rsidRPr="008E0AA1">
        <w:t>(1)</w:t>
      </w:r>
      <w:r w:rsidRPr="008E0AA1">
        <w:tab/>
        <w:t xml:space="preserve">This </w:t>
      </w:r>
      <w:r w:rsidR="00A53099" w:rsidRPr="008E0AA1">
        <w:t>Division</w:t>
      </w:r>
      <w:r w:rsidR="00A36DB5" w:rsidRPr="008E0AA1">
        <w:t xml:space="preserve"> </w:t>
      </w:r>
      <w:r w:rsidRPr="008E0AA1">
        <w:t xml:space="preserve">applies to a </w:t>
      </w:r>
      <w:r w:rsidR="00314E88" w:rsidRPr="00314E88">
        <w:rPr>
          <w:position w:val="6"/>
          <w:sz w:val="16"/>
          <w:szCs w:val="16"/>
        </w:rPr>
        <w:t>*</w:t>
      </w:r>
      <w:r w:rsidRPr="008E0AA1">
        <w:t xml:space="preserve">government entity that is: </w:t>
      </w:r>
    </w:p>
    <w:p w:rsidR="00300522" w:rsidRPr="008E0AA1" w:rsidRDefault="00300522" w:rsidP="00300522">
      <w:pPr>
        <w:pStyle w:val="paragraph"/>
      </w:pPr>
      <w:r w:rsidRPr="008E0AA1">
        <w:tab/>
        <w:t>(a)</w:t>
      </w:r>
      <w:r w:rsidRPr="008E0AA1">
        <w:tab/>
        <w:t xml:space="preserve">a Department of State of the Commonwealth; or </w:t>
      </w:r>
    </w:p>
    <w:p w:rsidR="00300522" w:rsidRPr="008E0AA1" w:rsidRDefault="00300522" w:rsidP="00300522">
      <w:pPr>
        <w:pStyle w:val="paragraph"/>
      </w:pPr>
      <w:r w:rsidRPr="008E0AA1">
        <w:tab/>
        <w:t>(b)</w:t>
      </w:r>
      <w:r w:rsidRPr="008E0AA1">
        <w:tab/>
        <w:t>a Department of the Parliament</w:t>
      </w:r>
      <w:r w:rsidR="00E957F5" w:rsidRPr="008E0AA1">
        <w:t xml:space="preserve"> established under the </w:t>
      </w:r>
      <w:r w:rsidR="00E957F5" w:rsidRPr="008E0AA1">
        <w:rPr>
          <w:i/>
        </w:rPr>
        <w:t>Parliamentary Service Act 1999</w:t>
      </w:r>
      <w:r w:rsidRPr="008E0AA1">
        <w:t xml:space="preserve">; or </w:t>
      </w:r>
    </w:p>
    <w:p w:rsidR="00300522" w:rsidRPr="008E0AA1" w:rsidRDefault="00300522" w:rsidP="00300522">
      <w:pPr>
        <w:pStyle w:val="paragraph"/>
      </w:pPr>
      <w:r w:rsidRPr="008E0AA1">
        <w:tab/>
        <w:t>(c)</w:t>
      </w:r>
      <w:r w:rsidRPr="008E0AA1">
        <w:tab/>
        <w:t xml:space="preserve">an Executive Agency, or Statutory Agency, within the meaning of the </w:t>
      </w:r>
      <w:r w:rsidRPr="008E0AA1">
        <w:rPr>
          <w:i/>
          <w:iCs/>
        </w:rPr>
        <w:t>Public Service Act 1999</w:t>
      </w:r>
      <w:r w:rsidRPr="008E0AA1">
        <w:t xml:space="preserve">; or </w:t>
      </w:r>
    </w:p>
    <w:p w:rsidR="00300522" w:rsidRPr="008E0AA1" w:rsidRDefault="00300522" w:rsidP="00300522">
      <w:pPr>
        <w:pStyle w:val="paragraph"/>
      </w:pPr>
      <w:r w:rsidRPr="008E0AA1">
        <w:tab/>
        <w:t>(d)</w:t>
      </w:r>
      <w:r w:rsidRPr="008E0AA1">
        <w:tab/>
        <w:t xml:space="preserve">an organisation, established by the Commonwealth, of a kind referred to in </w:t>
      </w:r>
      <w:r w:rsidR="006138CE" w:rsidRPr="008E0AA1">
        <w:t>paragraph (</w:t>
      </w:r>
      <w:r w:rsidRPr="008E0AA1">
        <w:t xml:space="preserve">e) of the definition of </w:t>
      </w:r>
      <w:r w:rsidRPr="008E0AA1">
        <w:rPr>
          <w:b/>
          <w:bCs/>
          <w:i/>
          <w:iCs/>
        </w:rPr>
        <w:t>government entity</w:t>
      </w:r>
      <w:r w:rsidRPr="008E0AA1">
        <w:t xml:space="preserve"> in </w:t>
      </w:r>
      <w:r w:rsidR="006D2DE2" w:rsidRPr="008E0AA1">
        <w:t>section 4</w:t>
      </w:r>
      <w:r w:rsidRPr="008E0AA1">
        <w:t xml:space="preserve">1 of the </w:t>
      </w:r>
      <w:r w:rsidRPr="008E0AA1">
        <w:rPr>
          <w:i/>
          <w:iCs/>
        </w:rPr>
        <w:t>A New Tax System (Australian Business Number) Act 1999</w:t>
      </w:r>
      <w:r w:rsidRPr="008E0AA1">
        <w:t xml:space="preserve">; </w:t>
      </w:r>
    </w:p>
    <w:p w:rsidR="00300522" w:rsidRPr="008E0AA1" w:rsidRDefault="00300522" w:rsidP="00300522">
      <w:pPr>
        <w:pStyle w:val="subsection2"/>
      </w:pPr>
      <w:r w:rsidRPr="008E0AA1">
        <w:t xml:space="preserve">as if the government entity were an </w:t>
      </w:r>
      <w:r w:rsidR="00314E88" w:rsidRPr="00314E88">
        <w:rPr>
          <w:position w:val="6"/>
          <w:sz w:val="16"/>
          <w:szCs w:val="16"/>
        </w:rPr>
        <w:t>*</w:t>
      </w:r>
      <w:r w:rsidRPr="008E0AA1">
        <w:t xml:space="preserve">associate of the Commonwealth, of every other government entity of a kind referred to in </w:t>
      </w:r>
      <w:r w:rsidR="006138CE" w:rsidRPr="008E0AA1">
        <w:t>paragraph (</w:t>
      </w:r>
      <w:r w:rsidRPr="008E0AA1">
        <w:t xml:space="preserve">a), (b), (c) or (d) and of any other associate of the Commonwealth. </w:t>
      </w:r>
    </w:p>
    <w:p w:rsidR="001B0D62" w:rsidRPr="008E0AA1" w:rsidRDefault="001B0D62" w:rsidP="001B0D62">
      <w:pPr>
        <w:pStyle w:val="subsection"/>
      </w:pPr>
      <w:r w:rsidRPr="008E0AA1">
        <w:tab/>
        <w:t>(2)</w:t>
      </w:r>
      <w:r w:rsidRPr="008E0AA1">
        <w:tab/>
        <w:t xml:space="preserve">However, this </w:t>
      </w:r>
      <w:r w:rsidR="00A53099" w:rsidRPr="008E0AA1">
        <w:t>Division</w:t>
      </w:r>
      <w:r w:rsidR="00A36DB5" w:rsidRPr="008E0AA1">
        <w:t xml:space="preserve"> </w:t>
      </w:r>
      <w:r w:rsidRPr="008E0AA1">
        <w:t>does not apply to a supply or acquisition if a payment for the supply or acquisition is covered by subsection</w:t>
      </w:r>
      <w:r w:rsidR="006138CE" w:rsidRPr="008E0AA1">
        <w:t> </w:t>
      </w:r>
      <w:r w:rsidRPr="008E0AA1">
        <w:t>9</w:t>
      </w:r>
      <w:r w:rsidR="00314E88">
        <w:noBreakHyphen/>
      </w:r>
      <w:r w:rsidRPr="008E0AA1">
        <w:t>17(3) or (4).</w:t>
      </w:r>
    </w:p>
    <w:p w:rsidR="00300522" w:rsidRPr="008E0AA1" w:rsidRDefault="00300522" w:rsidP="00CF5A0B">
      <w:pPr>
        <w:pStyle w:val="ActHead5"/>
      </w:pPr>
      <w:bookmarkStart w:id="562" w:name="_Toc108000523"/>
      <w:r w:rsidRPr="00314E88">
        <w:rPr>
          <w:rStyle w:val="CharSectno"/>
        </w:rPr>
        <w:t>72</w:t>
      </w:r>
      <w:r w:rsidR="00314E88" w:rsidRPr="00314E88">
        <w:rPr>
          <w:rStyle w:val="CharSectno"/>
        </w:rPr>
        <w:noBreakHyphen/>
      </w:r>
      <w:r w:rsidRPr="00314E88">
        <w:rPr>
          <w:rStyle w:val="CharSectno"/>
        </w:rPr>
        <w:t>100</w:t>
      </w:r>
      <w:r w:rsidRPr="008E0AA1">
        <w:t xml:space="preserve">  </w:t>
      </w:r>
      <w:smartTag w:uri="urn:schemas-microsoft-com:office:smarttags" w:element="PlaceType">
        <w:r w:rsidRPr="008E0AA1">
          <w:t>State</w:t>
        </w:r>
      </w:smartTag>
      <w:r w:rsidRPr="008E0AA1">
        <w:t xml:space="preserve"> or Territory government entities</w:t>
      </w:r>
      <w:bookmarkEnd w:id="562"/>
      <w:r w:rsidRPr="008E0AA1">
        <w:t xml:space="preserve"> </w:t>
      </w:r>
    </w:p>
    <w:p w:rsidR="00300522" w:rsidRPr="008E0AA1" w:rsidRDefault="00300522" w:rsidP="00CF5A0B">
      <w:pPr>
        <w:pStyle w:val="subsection"/>
        <w:keepNext/>
      </w:pPr>
      <w:r w:rsidRPr="008E0AA1">
        <w:tab/>
      </w:r>
      <w:r w:rsidR="00DC17AA" w:rsidRPr="008E0AA1">
        <w:t>(1)</w:t>
      </w:r>
      <w:r w:rsidRPr="008E0AA1">
        <w:tab/>
        <w:t xml:space="preserve">This </w:t>
      </w:r>
      <w:r w:rsidR="00A53099" w:rsidRPr="008E0AA1">
        <w:t>Division</w:t>
      </w:r>
      <w:r w:rsidR="00A36DB5" w:rsidRPr="008E0AA1">
        <w:t xml:space="preserve"> </w:t>
      </w:r>
      <w:r w:rsidRPr="008E0AA1">
        <w:t xml:space="preserve">applies to a </w:t>
      </w:r>
      <w:r w:rsidR="00314E88" w:rsidRPr="00314E88">
        <w:rPr>
          <w:position w:val="6"/>
          <w:sz w:val="16"/>
          <w:szCs w:val="16"/>
        </w:rPr>
        <w:t>*</w:t>
      </w:r>
      <w:r w:rsidRPr="008E0AA1">
        <w:t xml:space="preserve">government entity that is: </w:t>
      </w:r>
    </w:p>
    <w:p w:rsidR="00300522" w:rsidRPr="008E0AA1" w:rsidRDefault="00300522" w:rsidP="00300522">
      <w:pPr>
        <w:pStyle w:val="paragraph"/>
      </w:pPr>
      <w:r w:rsidRPr="008E0AA1">
        <w:tab/>
        <w:t>(a)</w:t>
      </w:r>
      <w:r w:rsidRPr="008E0AA1">
        <w:tab/>
        <w:t xml:space="preserve">a Department of State of a State or Territory; or </w:t>
      </w:r>
    </w:p>
    <w:p w:rsidR="00300522" w:rsidRPr="008E0AA1" w:rsidRDefault="00300522" w:rsidP="00300522">
      <w:pPr>
        <w:pStyle w:val="paragraph"/>
      </w:pPr>
      <w:r w:rsidRPr="008E0AA1">
        <w:tab/>
        <w:t>(b)</w:t>
      </w:r>
      <w:r w:rsidRPr="008E0AA1">
        <w:tab/>
        <w:t xml:space="preserve">an organisation, established by a State or Territory, of a kind referred to in </w:t>
      </w:r>
      <w:r w:rsidR="006138CE" w:rsidRPr="008E0AA1">
        <w:t>paragraph (</w:t>
      </w:r>
      <w:r w:rsidRPr="008E0AA1">
        <w:t xml:space="preserve">e) of the definition of </w:t>
      </w:r>
      <w:r w:rsidRPr="008E0AA1">
        <w:rPr>
          <w:b/>
          <w:bCs/>
          <w:i/>
          <w:iCs/>
        </w:rPr>
        <w:t>government entity</w:t>
      </w:r>
      <w:r w:rsidRPr="008E0AA1">
        <w:t xml:space="preserve"> in </w:t>
      </w:r>
      <w:r w:rsidR="006D2DE2" w:rsidRPr="008E0AA1">
        <w:t>section 4</w:t>
      </w:r>
      <w:r w:rsidRPr="008E0AA1">
        <w:t xml:space="preserve">1 of the </w:t>
      </w:r>
      <w:r w:rsidRPr="008E0AA1">
        <w:rPr>
          <w:i/>
          <w:iCs/>
        </w:rPr>
        <w:t>A New Tax System (Australian Business Number) Act 1999</w:t>
      </w:r>
      <w:r w:rsidRPr="008E0AA1">
        <w:t xml:space="preserve">; </w:t>
      </w:r>
    </w:p>
    <w:p w:rsidR="00300522" w:rsidRPr="008E0AA1" w:rsidRDefault="00300522" w:rsidP="00300522">
      <w:pPr>
        <w:pStyle w:val="subsection2"/>
      </w:pPr>
      <w:r w:rsidRPr="008E0AA1">
        <w:t xml:space="preserve">as if the government entity were an </w:t>
      </w:r>
      <w:r w:rsidR="00314E88" w:rsidRPr="00314E88">
        <w:rPr>
          <w:position w:val="6"/>
          <w:sz w:val="16"/>
          <w:szCs w:val="16"/>
        </w:rPr>
        <w:t>*</w:t>
      </w:r>
      <w:r w:rsidRPr="008E0AA1">
        <w:t xml:space="preserve">associate of: </w:t>
      </w:r>
    </w:p>
    <w:p w:rsidR="00300522" w:rsidRPr="008E0AA1" w:rsidRDefault="00300522" w:rsidP="00300522">
      <w:pPr>
        <w:pStyle w:val="paragraph"/>
      </w:pPr>
      <w:r w:rsidRPr="008E0AA1">
        <w:tab/>
        <w:t>(c)</w:t>
      </w:r>
      <w:r w:rsidRPr="008E0AA1">
        <w:tab/>
        <w:t xml:space="preserve">that State or Territory; and </w:t>
      </w:r>
    </w:p>
    <w:p w:rsidR="00300522" w:rsidRPr="008E0AA1" w:rsidRDefault="00300522" w:rsidP="00300522">
      <w:pPr>
        <w:pStyle w:val="paragraph"/>
      </w:pPr>
      <w:r w:rsidRPr="008E0AA1">
        <w:tab/>
        <w:t>(d)</w:t>
      </w:r>
      <w:r w:rsidRPr="008E0AA1">
        <w:tab/>
        <w:t xml:space="preserve">every other Department of State of that State or Territory, or organisation, established by that State or Territory, of a kind referred to in </w:t>
      </w:r>
      <w:r w:rsidR="006138CE" w:rsidRPr="008E0AA1">
        <w:t>paragraph (</w:t>
      </w:r>
      <w:r w:rsidRPr="008E0AA1">
        <w:t xml:space="preserve">e) of that definition; and </w:t>
      </w:r>
    </w:p>
    <w:p w:rsidR="00300522" w:rsidRPr="008E0AA1" w:rsidRDefault="00300522" w:rsidP="00300522">
      <w:pPr>
        <w:pStyle w:val="paragraph"/>
      </w:pPr>
      <w:r w:rsidRPr="008E0AA1">
        <w:tab/>
        <w:t>(e)</w:t>
      </w:r>
      <w:r w:rsidRPr="008E0AA1">
        <w:tab/>
        <w:t xml:space="preserve">any other associate of that State or Territory. </w:t>
      </w:r>
    </w:p>
    <w:p w:rsidR="008259C5" w:rsidRPr="008E0AA1" w:rsidRDefault="008259C5" w:rsidP="008259C5">
      <w:pPr>
        <w:pStyle w:val="subsection"/>
      </w:pPr>
      <w:r w:rsidRPr="008E0AA1">
        <w:tab/>
        <w:t>(2)</w:t>
      </w:r>
      <w:r w:rsidRPr="008E0AA1">
        <w:tab/>
        <w:t xml:space="preserve">However, this </w:t>
      </w:r>
      <w:r w:rsidR="00A53099" w:rsidRPr="008E0AA1">
        <w:t>Division</w:t>
      </w:r>
      <w:r w:rsidR="00A36DB5" w:rsidRPr="008E0AA1">
        <w:t xml:space="preserve"> </w:t>
      </w:r>
      <w:r w:rsidRPr="008E0AA1">
        <w:t>does not apply to a supply or acquisition if a payment for the supply or acquisition is covered by subsection</w:t>
      </w:r>
      <w:r w:rsidR="006138CE" w:rsidRPr="008E0AA1">
        <w:t> </w:t>
      </w:r>
      <w:r w:rsidRPr="008E0AA1">
        <w:t>9</w:t>
      </w:r>
      <w:r w:rsidR="00314E88">
        <w:noBreakHyphen/>
      </w:r>
      <w:r w:rsidRPr="008E0AA1">
        <w:t>17(3) or (4).</w:t>
      </w:r>
    </w:p>
    <w:p w:rsidR="00300522" w:rsidRPr="008E0AA1" w:rsidRDefault="00300522" w:rsidP="00A36DB5">
      <w:pPr>
        <w:pStyle w:val="ActHead3"/>
        <w:pageBreakBefore/>
      </w:pPr>
      <w:bookmarkStart w:id="563" w:name="_Toc108000524"/>
      <w:r w:rsidRPr="00314E88">
        <w:rPr>
          <w:rStyle w:val="CharDivNo"/>
        </w:rPr>
        <w:t>Division</w:t>
      </w:r>
      <w:r w:rsidR="006138CE" w:rsidRPr="00314E88">
        <w:rPr>
          <w:rStyle w:val="CharDivNo"/>
        </w:rPr>
        <w:t> </w:t>
      </w:r>
      <w:r w:rsidRPr="00314E88">
        <w:rPr>
          <w:rStyle w:val="CharDivNo"/>
        </w:rPr>
        <w:t>75</w:t>
      </w:r>
      <w:r w:rsidRPr="008E0AA1">
        <w:t>—</w:t>
      </w:r>
      <w:smartTag w:uri="urn:schemas-microsoft-com:office:smarttags" w:element="City">
        <w:smartTag w:uri="urn:schemas-microsoft-com:office:smarttags" w:element="place">
          <w:r w:rsidRPr="00314E88">
            <w:rPr>
              <w:rStyle w:val="CharDivText"/>
            </w:rPr>
            <w:t>Sale</w:t>
          </w:r>
        </w:smartTag>
      </w:smartTag>
      <w:r w:rsidRPr="00314E88">
        <w:rPr>
          <w:rStyle w:val="CharDivText"/>
        </w:rPr>
        <w:t xml:space="preserve"> of freehold interests etc.</w:t>
      </w:r>
      <w:bookmarkEnd w:id="563"/>
    </w:p>
    <w:p w:rsidR="00300522" w:rsidRPr="008E0AA1" w:rsidRDefault="00300522" w:rsidP="00300522">
      <w:pPr>
        <w:pStyle w:val="ActHead5"/>
      </w:pPr>
      <w:bookmarkStart w:id="564" w:name="_Toc108000525"/>
      <w:r w:rsidRPr="00314E88">
        <w:rPr>
          <w:rStyle w:val="CharSectno"/>
        </w:rPr>
        <w:t>75</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564"/>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allows you to use a margin scheme to bring within the GST system your taxable supplies of freehold interests in land, of stratum units and of long</w:t>
      </w:r>
      <w:r w:rsidR="00314E88">
        <w:noBreakHyphen/>
      </w:r>
      <w:r w:rsidRPr="008E0AA1">
        <w:t>term leases.</w:t>
      </w:r>
    </w:p>
    <w:p w:rsidR="00300522" w:rsidRPr="008E0AA1" w:rsidRDefault="00300522" w:rsidP="00300522">
      <w:pPr>
        <w:pStyle w:val="ActHead5"/>
      </w:pPr>
      <w:bookmarkStart w:id="565" w:name="_Toc108000526"/>
      <w:r w:rsidRPr="00314E88">
        <w:rPr>
          <w:rStyle w:val="CharSectno"/>
        </w:rPr>
        <w:t>75</w:t>
      </w:r>
      <w:r w:rsidR="00314E88" w:rsidRPr="00314E88">
        <w:rPr>
          <w:rStyle w:val="CharSectno"/>
        </w:rPr>
        <w:noBreakHyphen/>
      </w:r>
      <w:r w:rsidRPr="00314E88">
        <w:rPr>
          <w:rStyle w:val="CharSectno"/>
        </w:rPr>
        <w:t>5</w:t>
      </w:r>
      <w:r w:rsidRPr="008E0AA1">
        <w:t xml:space="preserve">  Applying the margin scheme</w:t>
      </w:r>
      <w:bookmarkEnd w:id="565"/>
    </w:p>
    <w:p w:rsidR="00300522" w:rsidRPr="008E0AA1" w:rsidRDefault="00300522" w:rsidP="00300522">
      <w:pPr>
        <w:pStyle w:val="subsection"/>
      </w:pPr>
      <w:r w:rsidRPr="008E0AA1">
        <w:tab/>
        <w:t>(1)</w:t>
      </w:r>
      <w:r w:rsidRPr="008E0AA1">
        <w:tab/>
        <w:t xml:space="preserve">The </w:t>
      </w:r>
      <w:r w:rsidR="00314E88" w:rsidRPr="00314E88">
        <w:rPr>
          <w:position w:val="6"/>
          <w:sz w:val="16"/>
        </w:rPr>
        <w:t>*</w:t>
      </w:r>
      <w:r w:rsidRPr="008E0AA1">
        <w:t xml:space="preserve">margin scheme applies in working out the amount of GST on a </w:t>
      </w:r>
      <w:r w:rsidR="00314E88" w:rsidRPr="00314E88">
        <w:rPr>
          <w:position w:val="6"/>
          <w:sz w:val="16"/>
        </w:rPr>
        <w:t>*</w:t>
      </w:r>
      <w:r w:rsidRPr="008E0AA1">
        <w:t xml:space="preserve">taxable supply of </w:t>
      </w:r>
      <w:r w:rsidR="00314E88" w:rsidRPr="00314E88">
        <w:rPr>
          <w:position w:val="6"/>
          <w:sz w:val="16"/>
        </w:rPr>
        <w:t>*</w:t>
      </w:r>
      <w:r w:rsidRPr="008E0AA1">
        <w:t>real property that you make by:</w:t>
      </w:r>
    </w:p>
    <w:p w:rsidR="00300522" w:rsidRPr="008E0AA1" w:rsidRDefault="00300522" w:rsidP="00300522">
      <w:pPr>
        <w:pStyle w:val="paragraph"/>
      </w:pPr>
      <w:r w:rsidRPr="008E0AA1">
        <w:tab/>
        <w:t>(a)</w:t>
      </w:r>
      <w:r w:rsidRPr="008E0AA1">
        <w:tab/>
        <w:t>selling a freehold interest in land; or</w:t>
      </w:r>
    </w:p>
    <w:p w:rsidR="00300522" w:rsidRPr="008E0AA1" w:rsidRDefault="00300522" w:rsidP="00300522">
      <w:pPr>
        <w:pStyle w:val="paragraph"/>
      </w:pPr>
      <w:r w:rsidRPr="008E0AA1">
        <w:tab/>
        <w:t>(b)</w:t>
      </w:r>
      <w:r w:rsidRPr="008E0AA1">
        <w:tab/>
        <w:t xml:space="preserve">selling a </w:t>
      </w:r>
      <w:r w:rsidR="00314E88" w:rsidRPr="00314E88">
        <w:rPr>
          <w:position w:val="6"/>
          <w:sz w:val="16"/>
        </w:rPr>
        <w:t>*</w:t>
      </w:r>
      <w:r w:rsidRPr="008E0AA1">
        <w:t>stratum unit; or</w:t>
      </w:r>
    </w:p>
    <w:p w:rsidR="00300522" w:rsidRPr="008E0AA1" w:rsidRDefault="00300522" w:rsidP="00300522">
      <w:pPr>
        <w:pStyle w:val="paragraph"/>
      </w:pPr>
      <w:r w:rsidRPr="008E0AA1">
        <w:tab/>
        <w:t>(c)</w:t>
      </w:r>
      <w:r w:rsidRPr="008E0AA1">
        <w:tab/>
        <w:t xml:space="preserve">granting or selling a </w:t>
      </w:r>
      <w:r w:rsidR="00314E88" w:rsidRPr="00314E88">
        <w:rPr>
          <w:position w:val="6"/>
          <w:sz w:val="16"/>
        </w:rPr>
        <w:t>*</w:t>
      </w:r>
      <w:r w:rsidRPr="008E0AA1">
        <w:t>long</w:t>
      </w:r>
      <w:r w:rsidR="00314E88">
        <w:noBreakHyphen/>
      </w:r>
      <w:r w:rsidRPr="008E0AA1">
        <w:t>term lease;</w:t>
      </w:r>
    </w:p>
    <w:p w:rsidR="00300522" w:rsidRPr="008E0AA1" w:rsidRDefault="00300522" w:rsidP="00300522">
      <w:pPr>
        <w:pStyle w:val="subsection2"/>
      </w:pPr>
      <w:r w:rsidRPr="008E0AA1">
        <w:t xml:space="preserve">if you and the </w:t>
      </w:r>
      <w:r w:rsidR="00314E88" w:rsidRPr="00314E88">
        <w:rPr>
          <w:position w:val="6"/>
          <w:sz w:val="16"/>
        </w:rPr>
        <w:t>*</w:t>
      </w:r>
      <w:r w:rsidRPr="008E0AA1">
        <w:t>recipient of the supply have agreed in writing that the margin scheme is to apply.</w:t>
      </w:r>
    </w:p>
    <w:p w:rsidR="00300522" w:rsidRPr="008E0AA1" w:rsidRDefault="00300522" w:rsidP="00300522">
      <w:pPr>
        <w:pStyle w:val="subsection"/>
      </w:pPr>
      <w:r w:rsidRPr="008E0AA1">
        <w:tab/>
        <w:t>(1A)</w:t>
      </w:r>
      <w:r w:rsidRPr="008E0AA1">
        <w:tab/>
        <w:t>The agreement must be made:</w:t>
      </w:r>
    </w:p>
    <w:p w:rsidR="00300522" w:rsidRPr="008E0AA1" w:rsidRDefault="00300522" w:rsidP="00300522">
      <w:pPr>
        <w:pStyle w:val="paragraph"/>
      </w:pPr>
      <w:r w:rsidRPr="008E0AA1">
        <w:tab/>
        <w:t>(a)</w:t>
      </w:r>
      <w:r w:rsidRPr="008E0AA1">
        <w:tab/>
        <w:t>on or before the making of the supply; or</w:t>
      </w:r>
    </w:p>
    <w:p w:rsidR="00300522" w:rsidRPr="008E0AA1" w:rsidRDefault="00300522" w:rsidP="00300522">
      <w:pPr>
        <w:pStyle w:val="paragraph"/>
      </w:pPr>
      <w:r w:rsidRPr="008E0AA1">
        <w:tab/>
        <w:t>(b)</w:t>
      </w:r>
      <w:r w:rsidRPr="008E0AA1">
        <w:tab/>
        <w:t>within such further period as the Commissioner allows.</w:t>
      </w:r>
    </w:p>
    <w:p w:rsidR="00300522" w:rsidRPr="008E0AA1" w:rsidRDefault="00300522" w:rsidP="00300522">
      <w:pPr>
        <w:pStyle w:val="notetext"/>
      </w:pPr>
      <w:r w:rsidRPr="008E0AA1">
        <w:t>Note:</w:t>
      </w:r>
      <w:r w:rsidRPr="008E0AA1">
        <w:tab/>
        <w:t>Refusing to allow, or allowing, a further period within which to make an agreement is a reviewable GST decision (see Subdivision</w:t>
      </w:r>
      <w:r w:rsidR="006138CE" w:rsidRPr="008E0AA1">
        <w:t> </w:t>
      </w:r>
      <w:r w:rsidRPr="008E0AA1">
        <w:t>110</w:t>
      </w:r>
      <w:r w:rsidR="00314E88">
        <w:noBreakHyphen/>
      </w:r>
      <w:r w:rsidRPr="008E0AA1">
        <w:t>F in Schedule</w:t>
      </w:r>
      <w:r w:rsidR="006138CE" w:rsidRPr="008E0AA1">
        <w:t> </w:t>
      </w:r>
      <w:r w:rsidRPr="008E0AA1">
        <w:t xml:space="preserve">1 to the </w:t>
      </w:r>
      <w:r w:rsidRPr="008E0AA1">
        <w:rPr>
          <w:i/>
        </w:rPr>
        <w:t>Taxation Administration Act 1953</w:t>
      </w:r>
      <w:r w:rsidRPr="008E0AA1">
        <w:t>).</w:t>
      </w:r>
    </w:p>
    <w:p w:rsidR="003B2CC2" w:rsidRPr="008E0AA1" w:rsidRDefault="003B2CC2" w:rsidP="003B2CC2">
      <w:pPr>
        <w:pStyle w:val="subsection"/>
      </w:pPr>
      <w:r w:rsidRPr="008E0AA1">
        <w:tab/>
        <w:t>(1B)</w:t>
      </w:r>
      <w:r w:rsidRPr="008E0AA1">
        <w:tab/>
        <w:t xml:space="preserve">A supply that you make to your </w:t>
      </w:r>
      <w:r w:rsidR="00314E88" w:rsidRPr="00314E88">
        <w:rPr>
          <w:position w:val="6"/>
          <w:sz w:val="16"/>
        </w:rPr>
        <w:t>*</w:t>
      </w:r>
      <w:r w:rsidRPr="008E0AA1">
        <w:t xml:space="preserve">associate is taken for the purposes of </w:t>
      </w:r>
      <w:r w:rsidR="006138CE" w:rsidRPr="008E0AA1">
        <w:t>subsection (</w:t>
      </w:r>
      <w:r w:rsidRPr="008E0AA1">
        <w:t xml:space="preserve">1) to be a sale to your associate whether or not the supply is for </w:t>
      </w:r>
      <w:r w:rsidR="00314E88" w:rsidRPr="00314E88">
        <w:rPr>
          <w:position w:val="6"/>
          <w:sz w:val="16"/>
        </w:rPr>
        <w:t>*</w:t>
      </w:r>
      <w:r w:rsidRPr="008E0AA1">
        <w:t>consideration.</w:t>
      </w:r>
    </w:p>
    <w:p w:rsidR="00300522" w:rsidRPr="008E0AA1" w:rsidRDefault="00300522" w:rsidP="00300522">
      <w:pPr>
        <w:pStyle w:val="subsection"/>
      </w:pPr>
      <w:r w:rsidRPr="008E0AA1">
        <w:tab/>
        <w:t>(2)</w:t>
      </w:r>
      <w:r w:rsidRPr="008E0AA1">
        <w:tab/>
        <w:t xml:space="preserve">However, the </w:t>
      </w:r>
      <w:r w:rsidR="00314E88" w:rsidRPr="00314E88">
        <w:rPr>
          <w:position w:val="6"/>
          <w:sz w:val="16"/>
        </w:rPr>
        <w:t>*</w:t>
      </w:r>
      <w:r w:rsidRPr="008E0AA1">
        <w:t xml:space="preserve">margin scheme does not apply if you acquired the entire freehold interest, </w:t>
      </w:r>
      <w:r w:rsidR="00314E88" w:rsidRPr="00314E88">
        <w:rPr>
          <w:position w:val="6"/>
          <w:sz w:val="16"/>
        </w:rPr>
        <w:t>*</w:t>
      </w:r>
      <w:r w:rsidRPr="008E0AA1">
        <w:t xml:space="preserve">stratum unit or </w:t>
      </w:r>
      <w:r w:rsidR="00314E88" w:rsidRPr="00314E88">
        <w:rPr>
          <w:position w:val="6"/>
          <w:sz w:val="16"/>
        </w:rPr>
        <w:t>*</w:t>
      </w:r>
      <w:r w:rsidRPr="008E0AA1">
        <w:t>long</w:t>
      </w:r>
      <w:r w:rsidR="00314E88">
        <w:noBreakHyphen/>
      </w:r>
      <w:r w:rsidRPr="008E0AA1">
        <w:t xml:space="preserve">term lease through a supply that was </w:t>
      </w:r>
      <w:r w:rsidR="00314E88" w:rsidRPr="00314E88">
        <w:rPr>
          <w:position w:val="6"/>
          <w:sz w:val="16"/>
        </w:rPr>
        <w:t>*</w:t>
      </w:r>
      <w:r w:rsidRPr="008E0AA1">
        <w:t>ineligible for the margin scheme.</w:t>
      </w:r>
    </w:p>
    <w:p w:rsidR="00300522" w:rsidRPr="008E0AA1" w:rsidRDefault="00300522" w:rsidP="00300522">
      <w:pPr>
        <w:pStyle w:val="notetext"/>
      </w:pPr>
      <w:r w:rsidRPr="008E0AA1">
        <w:t>Note:</w:t>
      </w:r>
      <w:r w:rsidRPr="008E0AA1">
        <w:tab/>
        <w:t>If you acquired part of the interest, unit or lease through a supply that was ineligible for the margin scheme, you may have an increasing adjustment: see section</w:t>
      </w:r>
      <w:r w:rsidR="006138CE" w:rsidRPr="008E0AA1">
        <w:t> </w:t>
      </w:r>
      <w:r w:rsidRPr="008E0AA1">
        <w:t>75</w:t>
      </w:r>
      <w:r w:rsidR="00314E88">
        <w:noBreakHyphen/>
      </w:r>
      <w:r w:rsidRPr="008E0AA1">
        <w:t>22.</w:t>
      </w:r>
    </w:p>
    <w:p w:rsidR="00300522" w:rsidRPr="008E0AA1" w:rsidRDefault="00300522" w:rsidP="00F6332C">
      <w:pPr>
        <w:pStyle w:val="subsection"/>
        <w:keepNext/>
        <w:keepLines/>
      </w:pPr>
      <w:r w:rsidRPr="008E0AA1">
        <w:tab/>
        <w:t>(3)</w:t>
      </w:r>
      <w:r w:rsidRPr="008E0AA1">
        <w:tab/>
        <w:t xml:space="preserve">A supply is </w:t>
      </w:r>
      <w:r w:rsidRPr="008E0AA1">
        <w:rPr>
          <w:b/>
          <w:i/>
        </w:rPr>
        <w:t>ineligible for the margin scheme</w:t>
      </w:r>
      <w:r w:rsidRPr="008E0AA1">
        <w:t xml:space="preserve"> if:</w:t>
      </w:r>
    </w:p>
    <w:p w:rsidR="00300522" w:rsidRPr="008E0AA1" w:rsidRDefault="00300522" w:rsidP="00300522">
      <w:pPr>
        <w:pStyle w:val="paragraph"/>
      </w:pPr>
      <w:r w:rsidRPr="008E0AA1">
        <w:tab/>
        <w:t>(a)</w:t>
      </w:r>
      <w:r w:rsidRPr="008E0AA1">
        <w:tab/>
        <w:t xml:space="preserve">it is a </w:t>
      </w:r>
      <w:r w:rsidR="00314E88" w:rsidRPr="00314E88">
        <w:rPr>
          <w:position w:val="6"/>
          <w:sz w:val="16"/>
        </w:rPr>
        <w:t>*</w:t>
      </w:r>
      <w:r w:rsidRPr="008E0AA1">
        <w:t xml:space="preserve">taxable supply on which the GST was worked out without applying the </w:t>
      </w:r>
      <w:r w:rsidR="00314E88" w:rsidRPr="00314E88">
        <w:rPr>
          <w:position w:val="6"/>
          <w:sz w:val="16"/>
        </w:rPr>
        <w:t>*</w:t>
      </w:r>
      <w:r w:rsidRPr="008E0AA1">
        <w:t>margin scheme; or</w:t>
      </w:r>
    </w:p>
    <w:p w:rsidR="00300522" w:rsidRPr="008E0AA1" w:rsidRDefault="00300522" w:rsidP="00300522">
      <w:pPr>
        <w:pStyle w:val="paragraph"/>
      </w:pPr>
      <w:r w:rsidRPr="008E0AA1">
        <w:tab/>
        <w:t>(b)</w:t>
      </w:r>
      <w:r w:rsidRPr="008E0AA1">
        <w:tab/>
        <w:t xml:space="preserve">it is a supply of a thing you acquired by </w:t>
      </w:r>
      <w:r w:rsidR="00314E88" w:rsidRPr="00314E88">
        <w:rPr>
          <w:position w:val="6"/>
          <w:sz w:val="16"/>
        </w:rPr>
        <w:t>*</w:t>
      </w:r>
      <w:r w:rsidRPr="008E0AA1">
        <w:t>inheriting it from a deceased person, and the deceased person had acquired all of it through a supply that was ineligible for the margin scheme; or</w:t>
      </w:r>
    </w:p>
    <w:p w:rsidR="00300522" w:rsidRPr="008E0AA1" w:rsidRDefault="00300522" w:rsidP="00300522">
      <w:pPr>
        <w:pStyle w:val="paragraph"/>
      </w:pPr>
      <w:r w:rsidRPr="008E0AA1">
        <w:tab/>
        <w:t>(c)</w:t>
      </w:r>
      <w:r w:rsidRPr="008E0AA1">
        <w:tab/>
        <w:t>it is a supply in relation to which all of the following apply:</w:t>
      </w:r>
    </w:p>
    <w:p w:rsidR="00300522" w:rsidRPr="008E0AA1" w:rsidRDefault="00300522" w:rsidP="00300522">
      <w:pPr>
        <w:pStyle w:val="paragraphsub"/>
      </w:pPr>
      <w:r w:rsidRPr="008E0AA1">
        <w:tab/>
        <w:t>(i)</w:t>
      </w:r>
      <w:r w:rsidRPr="008E0AA1">
        <w:tab/>
        <w:t xml:space="preserve">you were a </w:t>
      </w:r>
      <w:r w:rsidR="00314E88" w:rsidRPr="00314E88">
        <w:rPr>
          <w:position w:val="6"/>
          <w:sz w:val="16"/>
        </w:rPr>
        <w:t>*</w:t>
      </w:r>
      <w:r w:rsidRPr="008E0AA1">
        <w:t xml:space="preserve">member of a </w:t>
      </w:r>
      <w:r w:rsidR="00314E88" w:rsidRPr="00314E88">
        <w:rPr>
          <w:position w:val="6"/>
          <w:sz w:val="16"/>
        </w:rPr>
        <w:t>*</w:t>
      </w:r>
      <w:r w:rsidRPr="008E0AA1">
        <w:t>GST group at the time you acquired the interest, unit or lease in question;</w:t>
      </w:r>
    </w:p>
    <w:p w:rsidR="00300522" w:rsidRPr="008E0AA1" w:rsidRDefault="00300522" w:rsidP="00300522">
      <w:pPr>
        <w:pStyle w:val="paragraphsub"/>
      </w:pPr>
      <w:r w:rsidRPr="008E0AA1">
        <w:tab/>
        <w:t>(ii)</w:t>
      </w:r>
      <w:r w:rsidRPr="008E0AA1">
        <w:tab/>
        <w:t>the entity from whom you acquired it was a member of the GST group at that time;</w:t>
      </w:r>
    </w:p>
    <w:p w:rsidR="00300522" w:rsidRPr="008E0AA1" w:rsidRDefault="00300522" w:rsidP="00300522">
      <w:pPr>
        <w:pStyle w:val="paragraphsub"/>
      </w:pPr>
      <w:r w:rsidRPr="008E0AA1">
        <w:tab/>
        <w:t>(iii)</w:t>
      </w:r>
      <w:r w:rsidRPr="008E0AA1">
        <w:tab/>
        <w:t>the last supply of the interest, unit or lease by an entity who was not (at the time of that supply) a member of the GST group to an entity who was (at that time) such a member was a supply that was ineligible for the margin scheme; or</w:t>
      </w:r>
    </w:p>
    <w:p w:rsidR="00300522" w:rsidRPr="008E0AA1" w:rsidRDefault="00300522" w:rsidP="00300522">
      <w:pPr>
        <w:pStyle w:val="paragraph"/>
      </w:pPr>
      <w:r w:rsidRPr="008E0AA1">
        <w:tab/>
        <w:t>(d)</w:t>
      </w:r>
      <w:r w:rsidRPr="008E0AA1">
        <w:tab/>
        <w:t>it is a supply in relation to which both of the following apply:</w:t>
      </w:r>
    </w:p>
    <w:p w:rsidR="00300522" w:rsidRPr="008E0AA1" w:rsidRDefault="00300522" w:rsidP="00300522">
      <w:pPr>
        <w:pStyle w:val="paragraphsub"/>
      </w:pPr>
      <w:r w:rsidRPr="008E0AA1">
        <w:tab/>
        <w:t>(i)</w:t>
      </w:r>
      <w:r w:rsidRPr="008E0AA1">
        <w:tab/>
        <w:t xml:space="preserve">you acquired the interest, unit or lease from the </w:t>
      </w:r>
      <w:r w:rsidR="00314E88" w:rsidRPr="00314E88">
        <w:rPr>
          <w:position w:val="6"/>
          <w:sz w:val="16"/>
        </w:rPr>
        <w:t>*</w:t>
      </w:r>
      <w:r w:rsidRPr="008E0AA1">
        <w:t xml:space="preserve">joint venture operator of a </w:t>
      </w:r>
      <w:r w:rsidR="00314E88" w:rsidRPr="00314E88">
        <w:rPr>
          <w:position w:val="6"/>
          <w:sz w:val="16"/>
        </w:rPr>
        <w:t>*</w:t>
      </w:r>
      <w:r w:rsidRPr="008E0AA1">
        <w:t xml:space="preserve">GST joint venture at a time when you were a </w:t>
      </w:r>
      <w:r w:rsidR="00314E88" w:rsidRPr="00314E88">
        <w:rPr>
          <w:position w:val="6"/>
          <w:sz w:val="16"/>
        </w:rPr>
        <w:t>*</w:t>
      </w:r>
      <w:r w:rsidRPr="008E0AA1">
        <w:t>participant in the joint venture;</w:t>
      </w:r>
    </w:p>
    <w:p w:rsidR="00300522" w:rsidRPr="008E0AA1" w:rsidRDefault="00300522" w:rsidP="00300522">
      <w:pPr>
        <w:pStyle w:val="paragraphsub"/>
      </w:pPr>
      <w:r w:rsidRPr="008E0AA1">
        <w:tab/>
        <w:t>(ii)</w:t>
      </w:r>
      <w:r w:rsidRPr="008E0AA1">
        <w:tab/>
        <w:t>the joint venture operator had acquired the interest, unit or lease through a supply that was ineligible for the margin scheme</w:t>
      </w:r>
      <w:r w:rsidR="003B2CC2" w:rsidRPr="008E0AA1">
        <w:t>; or</w:t>
      </w:r>
    </w:p>
    <w:p w:rsidR="003B2CC2" w:rsidRPr="008E0AA1" w:rsidRDefault="003B2CC2" w:rsidP="003B2CC2">
      <w:pPr>
        <w:pStyle w:val="paragraph"/>
      </w:pPr>
      <w:r w:rsidRPr="008E0AA1">
        <w:tab/>
        <w:t>(e)</w:t>
      </w:r>
      <w:r w:rsidRPr="008E0AA1">
        <w:tab/>
        <w:t>it is a supply in relation to which all of the following apply:</w:t>
      </w:r>
    </w:p>
    <w:p w:rsidR="003B2CC2" w:rsidRPr="008E0AA1" w:rsidRDefault="003B2CC2" w:rsidP="003B2CC2">
      <w:pPr>
        <w:pStyle w:val="paragraphsub"/>
      </w:pPr>
      <w:r w:rsidRPr="008E0AA1">
        <w:tab/>
        <w:t>(i)</w:t>
      </w:r>
      <w:r w:rsidRPr="008E0AA1">
        <w:tab/>
        <w:t xml:space="preserve">you acquired the interest, unit or lease from an entity as, or as part of, a </w:t>
      </w:r>
      <w:r w:rsidR="00314E88" w:rsidRPr="00314E88">
        <w:rPr>
          <w:position w:val="6"/>
          <w:sz w:val="16"/>
        </w:rPr>
        <w:t>*</w:t>
      </w:r>
      <w:r w:rsidRPr="008E0AA1">
        <w:t xml:space="preserve">supply of a going concern to you that was </w:t>
      </w:r>
      <w:r w:rsidR="00314E88" w:rsidRPr="00314E88">
        <w:rPr>
          <w:position w:val="6"/>
          <w:sz w:val="16"/>
        </w:rPr>
        <w:t>*</w:t>
      </w:r>
      <w:r w:rsidRPr="008E0AA1">
        <w:t>GST</w:t>
      </w:r>
      <w:r w:rsidR="00314E88">
        <w:noBreakHyphen/>
      </w:r>
      <w:r w:rsidRPr="008E0AA1">
        <w:t>free under Subdivision</w:t>
      </w:r>
      <w:r w:rsidR="006138CE" w:rsidRPr="008E0AA1">
        <w:t> </w:t>
      </w:r>
      <w:r w:rsidRPr="008E0AA1">
        <w:t>38</w:t>
      </w:r>
      <w:r w:rsidR="00314E88">
        <w:noBreakHyphen/>
      </w:r>
      <w:r w:rsidRPr="008E0AA1">
        <w:t>J;</w:t>
      </w:r>
    </w:p>
    <w:p w:rsidR="003B2CC2" w:rsidRPr="008E0AA1" w:rsidRDefault="003B2CC2" w:rsidP="003B2CC2">
      <w:pPr>
        <w:pStyle w:val="paragraphsub"/>
      </w:pPr>
      <w:r w:rsidRPr="008E0AA1">
        <w:tab/>
        <w:t>(ii)</w:t>
      </w:r>
      <w:r w:rsidRPr="008E0AA1">
        <w:tab/>
        <w:t xml:space="preserve">the entity was </w:t>
      </w:r>
      <w:r w:rsidR="00314E88" w:rsidRPr="00314E88">
        <w:rPr>
          <w:position w:val="6"/>
          <w:sz w:val="16"/>
        </w:rPr>
        <w:t>*</w:t>
      </w:r>
      <w:r w:rsidRPr="008E0AA1">
        <w:t xml:space="preserve">registered or </w:t>
      </w:r>
      <w:r w:rsidR="00314E88" w:rsidRPr="00314E88">
        <w:rPr>
          <w:position w:val="6"/>
          <w:sz w:val="16"/>
        </w:rPr>
        <w:t>*</w:t>
      </w:r>
      <w:r w:rsidRPr="008E0AA1">
        <w:t>required to be registered, at the time of the acquisition;</w:t>
      </w:r>
    </w:p>
    <w:p w:rsidR="003B2CC2" w:rsidRPr="008E0AA1" w:rsidRDefault="003B2CC2" w:rsidP="003B2CC2">
      <w:pPr>
        <w:pStyle w:val="paragraphsub"/>
      </w:pPr>
      <w:r w:rsidRPr="008E0AA1">
        <w:tab/>
        <w:t>(iii)</w:t>
      </w:r>
      <w:r w:rsidRPr="008E0AA1">
        <w:tab/>
        <w:t>the entity had acquired the entire interest, unit or lease through a taxable supply on which the GST was worked out without applying the margin scheme; or</w:t>
      </w:r>
    </w:p>
    <w:p w:rsidR="003B2CC2" w:rsidRPr="008E0AA1" w:rsidRDefault="003B2CC2" w:rsidP="003B2CC2">
      <w:pPr>
        <w:pStyle w:val="paragraph"/>
      </w:pPr>
      <w:r w:rsidRPr="008E0AA1">
        <w:tab/>
        <w:t>(f)</w:t>
      </w:r>
      <w:r w:rsidRPr="008E0AA1">
        <w:tab/>
        <w:t>it is a supply in relation to which all of the following apply:</w:t>
      </w:r>
    </w:p>
    <w:p w:rsidR="003B2CC2" w:rsidRPr="008E0AA1" w:rsidRDefault="003B2CC2" w:rsidP="003B2CC2">
      <w:pPr>
        <w:pStyle w:val="paragraphsub"/>
      </w:pPr>
      <w:r w:rsidRPr="008E0AA1">
        <w:tab/>
        <w:t>(i)</w:t>
      </w:r>
      <w:r w:rsidRPr="008E0AA1">
        <w:tab/>
        <w:t>you acquired the interest, unit or lease from an entity as, or as part of, a supply to you that was GST</w:t>
      </w:r>
      <w:r w:rsidR="00314E88">
        <w:noBreakHyphen/>
      </w:r>
      <w:r w:rsidRPr="008E0AA1">
        <w:t>free under Subdivision</w:t>
      </w:r>
      <w:r w:rsidR="006138CE" w:rsidRPr="008E0AA1">
        <w:t> </w:t>
      </w:r>
      <w:r w:rsidRPr="008E0AA1">
        <w:t>38</w:t>
      </w:r>
      <w:r w:rsidR="00314E88">
        <w:noBreakHyphen/>
      </w:r>
      <w:r w:rsidRPr="008E0AA1">
        <w:t>O;</w:t>
      </w:r>
    </w:p>
    <w:p w:rsidR="003B2CC2" w:rsidRPr="008E0AA1" w:rsidRDefault="003B2CC2" w:rsidP="003B2CC2">
      <w:pPr>
        <w:pStyle w:val="paragraphsub"/>
      </w:pPr>
      <w:r w:rsidRPr="008E0AA1">
        <w:tab/>
        <w:t>(ii)</w:t>
      </w:r>
      <w:r w:rsidRPr="008E0AA1">
        <w:tab/>
        <w:t>the entity was registered or required to be registered, at the time of the acquisition;</w:t>
      </w:r>
    </w:p>
    <w:p w:rsidR="003B2CC2" w:rsidRPr="008E0AA1" w:rsidRDefault="003B2CC2" w:rsidP="003B2CC2">
      <w:pPr>
        <w:pStyle w:val="paragraphsub"/>
      </w:pPr>
      <w:r w:rsidRPr="008E0AA1">
        <w:tab/>
        <w:t>(iii)</w:t>
      </w:r>
      <w:r w:rsidRPr="008E0AA1">
        <w:tab/>
        <w:t>the entity had acquired the entire interest, unit or lease through a taxable supply on which the GST was worked out without applying the margin scheme; or</w:t>
      </w:r>
    </w:p>
    <w:p w:rsidR="003B2CC2" w:rsidRPr="008E0AA1" w:rsidRDefault="003B2CC2" w:rsidP="003B2CC2">
      <w:pPr>
        <w:pStyle w:val="paragraph"/>
      </w:pPr>
      <w:r w:rsidRPr="008E0AA1">
        <w:tab/>
        <w:t>(g)</w:t>
      </w:r>
      <w:r w:rsidRPr="008E0AA1">
        <w:tab/>
        <w:t>it is a supply in relation to which all of the following apply:</w:t>
      </w:r>
    </w:p>
    <w:p w:rsidR="003B2CC2" w:rsidRPr="008E0AA1" w:rsidRDefault="003B2CC2" w:rsidP="003B2CC2">
      <w:pPr>
        <w:pStyle w:val="paragraphsub"/>
      </w:pPr>
      <w:r w:rsidRPr="008E0AA1">
        <w:tab/>
        <w:t>(i)</w:t>
      </w:r>
      <w:r w:rsidRPr="008E0AA1">
        <w:tab/>
        <w:t xml:space="preserve">you acquired the interest, unit or lease from an entity who was your </w:t>
      </w:r>
      <w:r w:rsidR="00314E88" w:rsidRPr="00314E88">
        <w:rPr>
          <w:position w:val="6"/>
          <w:sz w:val="16"/>
        </w:rPr>
        <w:t>*</w:t>
      </w:r>
      <w:r w:rsidRPr="008E0AA1">
        <w:t>associate, and who was registered or required to be registered, at the time of the acquisition;</w:t>
      </w:r>
    </w:p>
    <w:p w:rsidR="003B2CC2" w:rsidRPr="008E0AA1" w:rsidRDefault="003B2CC2" w:rsidP="003B2CC2">
      <w:pPr>
        <w:pStyle w:val="paragraphsub"/>
      </w:pPr>
      <w:r w:rsidRPr="008E0AA1">
        <w:tab/>
        <w:t>(ii)</w:t>
      </w:r>
      <w:r w:rsidRPr="008E0AA1">
        <w:tab/>
        <w:t xml:space="preserve">the acquisition from your associate was without </w:t>
      </w:r>
      <w:r w:rsidR="00314E88" w:rsidRPr="00314E88">
        <w:rPr>
          <w:position w:val="6"/>
          <w:sz w:val="16"/>
        </w:rPr>
        <w:t>*</w:t>
      </w:r>
      <w:r w:rsidRPr="008E0AA1">
        <w:t>consideration;</w:t>
      </w:r>
    </w:p>
    <w:p w:rsidR="003B2CC2" w:rsidRPr="008E0AA1" w:rsidRDefault="003B2CC2" w:rsidP="003B2CC2">
      <w:pPr>
        <w:pStyle w:val="paragraphsub"/>
      </w:pPr>
      <w:r w:rsidRPr="008E0AA1">
        <w:tab/>
        <w:t>(iii)</w:t>
      </w:r>
      <w:r w:rsidRPr="008E0AA1">
        <w:tab/>
        <w:t>the supply by your associate was not a taxable supply;</w:t>
      </w:r>
    </w:p>
    <w:p w:rsidR="003B2CC2" w:rsidRPr="008E0AA1" w:rsidRDefault="003B2CC2" w:rsidP="003B2CC2">
      <w:pPr>
        <w:pStyle w:val="paragraphsub"/>
      </w:pPr>
      <w:r w:rsidRPr="008E0AA1">
        <w:tab/>
        <w:t>(iv)</w:t>
      </w:r>
      <w:r w:rsidRPr="008E0AA1">
        <w:tab/>
        <w:t xml:space="preserve">your associate made the supply in the course or furtherance of an </w:t>
      </w:r>
      <w:r w:rsidR="00314E88" w:rsidRPr="00314E88">
        <w:rPr>
          <w:position w:val="6"/>
          <w:sz w:val="16"/>
        </w:rPr>
        <w:t>*</w:t>
      </w:r>
      <w:r w:rsidRPr="008E0AA1">
        <w:t xml:space="preserve">enterprise that your associate </w:t>
      </w:r>
      <w:r w:rsidR="00314E88" w:rsidRPr="00314E88">
        <w:rPr>
          <w:position w:val="6"/>
          <w:sz w:val="16"/>
        </w:rPr>
        <w:t>*</w:t>
      </w:r>
      <w:r w:rsidRPr="008E0AA1">
        <w:t>carried on;</w:t>
      </w:r>
    </w:p>
    <w:p w:rsidR="003B2CC2" w:rsidRPr="008E0AA1" w:rsidRDefault="003B2CC2" w:rsidP="003B2CC2">
      <w:pPr>
        <w:pStyle w:val="paragraphsub"/>
      </w:pPr>
      <w:r w:rsidRPr="008E0AA1">
        <w:tab/>
        <w:t>(v)</w:t>
      </w:r>
      <w:r w:rsidRPr="008E0AA1">
        <w:tab/>
        <w:t>your associate had acquired the entire interest, unit or lease through a taxable supply on which the GST was worked out without applying the margin scheme.</w:t>
      </w:r>
    </w:p>
    <w:p w:rsidR="003A7A7B" w:rsidRPr="008E0AA1" w:rsidRDefault="003A7A7B" w:rsidP="003A7A7B">
      <w:pPr>
        <w:pStyle w:val="subsection"/>
      </w:pPr>
      <w:r w:rsidRPr="008E0AA1">
        <w:tab/>
        <w:t>(3A)</w:t>
      </w:r>
      <w:r w:rsidRPr="008E0AA1">
        <w:tab/>
      </w:r>
      <w:r w:rsidR="006138CE" w:rsidRPr="008E0AA1">
        <w:t>Subparagraphs (</w:t>
      </w:r>
      <w:r w:rsidRPr="008E0AA1">
        <w:t xml:space="preserve">3)(g)(iii) and (iv) do not apply if the acquisition from your </w:t>
      </w:r>
      <w:r w:rsidR="00314E88" w:rsidRPr="00314E88">
        <w:rPr>
          <w:position w:val="6"/>
          <w:sz w:val="16"/>
        </w:rPr>
        <w:t>*</w:t>
      </w:r>
      <w:r w:rsidRPr="008E0AA1">
        <w:t>associate was not by means of a supply by your associate.</w:t>
      </w:r>
    </w:p>
    <w:p w:rsidR="00300522" w:rsidRPr="008E0AA1" w:rsidRDefault="00300522" w:rsidP="00300522">
      <w:pPr>
        <w:pStyle w:val="subsection"/>
      </w:pPr>
      <w:r w:rsidRPr="008E0AA1">
        <w:tab/>
        <w:t>(4)</w:t>
      </w:r>
      <w:r w:rsidRPr="008E0AA1">
        <w:tab/>
        <w:t xml:space="preserve">A reference in </w:t>
      </w:r>
      <w:r w:rsidR="006138CE" w:rsidRPr="008E0AA1">
        <w:t>paragraph (</w:t>
      </w:r>
      <w:r w:rsidRPr="008E0AA1">
        <w:t>3)(b), (c) or (d) to a supply that was ineligible for the margin scheme is a reference to a supply:</w:t>
      </w:r>
    </w:p>
    <w:p w:rsidR="00300522" w:rsidRPr="008E0AA1" w:rsidRDefault="00300522" w:rsidP="00300522">
      <w:pPr>
        <w:pStyle w:val="paragraph"/>
      </w:pPr>
      <w:r w:rsidRPr="008E0AA1">
        <w:tab/>
        <w:t>(a)</w:t>
      </w:r>
      <w:r w:rsidRPr="008E0AA1">
        <w:tab/>
        <w:t xml:space="preserve">that was ineligible for the margin scheme because of one or more previous applications of </w:t>
      </w:r>
      <w:r w:rsidR="006138CE" w:rsidRPr="008E0AA1">
        <w:t>subsection (</w:t>
      </w:r>
      <w:r w:rsidRPr="008E0AA1">
        <w:t>3); or</w:t>
      </w:r>
    </w:p>
    <w:p w:rsidR="00300522" w:rsidRPr="008E0AA1" w:rsidRDefault="00300522" w:rsidP="00300522">
      <w:pPr>
        <w:pStyle w:val="paragraph"/>
      </w:pPr>
      <w:r w:rsidRPr="008E0AA1">
        <w:tab/>
        <w:t>(b)</w:t>
      </w:r>
      <w:r w:rsidRPr="008E0AA1">
        <w:tab/>
        <w:t xml:space="preserve">that would have been ineligible for the margin scheme for that reason if </w:t>
      </w:r>
      <w:r w:rsidR="006138CE" w:rsidRPr="008E0AA1">
        <w:t>subsection (</w:t>
      </w:r>
      <w:r w:rsidRPr="008E0AA1">
        <w:t>3) had been in force at all relevant times.</w:t>
      </w:r>
    </w:p>
    <w:p w:rsidR="00300522" w:rsidRPr="008E0AA1" w:rsidRDefault="00300522" w:rsidP="007E75BA">
      <w:pPr>
        <w:pStyle w:val="ActHead5"/>
      </w:pPr>
      <w:bookmarkStart w:id="566" w:name="_Toc108000527"/>
      <w:r w:rsidRPr="00314E88">
        <w:rPr>
          <w:rStyle w:val="CharSectno"/>
        </w:rPr>
        <w:t>75</w:t>
      </w:r>
      <w:r w:rsidR="00314E88" w:rsidRPr="00314E88">
        <w:rPr>
          <w:rStyle w:val="CharSectno"/>
        </w:rPr>
        <w:noBreakHyphen/>
      </w:r>
      <w:r w:rsidRPr="00314E88">
        <w:rPr>
          <w:rStyle w:val="CharSectno"/>
        </w:rPr>
        <w:t>10</w:t>
      </w:r>
      <w:r w:rsidRPr="008E0AA1">
        <w:t xml:space="preserve">  The amount of GST on taxable supplies</w:t>
      </w:r>
      <w:bookmarkEnd w:id="566"/>
    </w:p>
    <w:p w:rsidR="00300522" w:rsidRPr="008E0AA1" w:rsidRDefault="00300522" w:rsidP="007E75BA">
      <w:pPr>
        <w:pStyle w:val="subsection"/>
        <w:keepNext/>
        <w:keepLines/>
      </w:pPr>
      <w:r w:rsidRPr="008E0AA1">
        <w:tab/>
        <w:t>(1)</w:t>
      </w:r>
      <w:r w:rsidRPr="008E0AA1">
        <w:tab/>
        <w:t xml:space="preserve">If a </w:t>
      </w:r>
      <w:r w:rsidR="00314E88" w:rsidRPr="00314E88">
        <w:rPr>
          <w:position w:val="6"/>
          <w:sz w:val="16"/>
          <w:szCs w:val="16"/>
        </w:rPr>
        <w:t>*</w:t>
      </w:r>
      <w:r w:rsidRPr="008E0AA1">
        <w:t xml:space="preserve">taxable supply of </w:t>
      </w:r>
      <w:r w:rsidR="00314E88" w:rsidRPr="00314E88">
        <w:rPr>
          <w:position w:val="6"/>
          <w:sz w:val="16"/>
          <w:szCs w:val="16"/>
        </w:rPr>
        <w:t>*</w:t>
      </w:r>
      <w:r w:rsidRPr="008E0AA1">
        <w:t xml:space="preserve">real property is under the </w:t>
      </w:r>
      <w:r w:rsidR="00314E88" w:rsidRPr="00314E88">
        <w:rPr>
          <w:position w:val="6"/>
          <w:sz w:val="16"/>
          <w:szCs w:val="16"/>
        </w:rPr>
        <w:t>*</w:t>
      </w:r>
      <w:r w:rsidRPr="008E0AA1">
        <w:t>margin scheme, the amount of GST on the supply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w:t>
      </w:r>
      <w:r w:rsidR="00314E88" w:rsidRPr="00314E88">
        <w:rPr>
          <w:position w:val="6"/>
          <w:sz w:val="16"/>
          <w:szCs w:val="16"/>
        </w:rPr>
        <w:t>*</w:t>
      </w:r>
      <w:r w:rsidRPr="008E0AA1">
        <w:t>margin for the supply.</w:t>
      </w:r>
    </w:p>
    <w:p w:rsidR="00300522" w:rsidRPr="008E0AA1" w:rsidRDefault="00300522" w:rsidP="007E75BA">
      <w:pPr>
        <w:pStyle w:val="subsection"/>
      </w:pPr>
      <w:r w:rsidRPr="008E0AA1">
        <w:tab/>
        <w:t>(2)</w:t>
      </w:r>
      <w:r w:rsidRPr="008E0AA1">
        <w:tab/>
        <w:t xml:space="preserve">Subject to </w:t>
      </w:r>
      <w:r w:rsidR="006138CE" w:rsidRPr="008E0AA1">
        <w:t>subsection (</w:t>
      </w:r>
      <w:r w:rsidRPr="008E0AA1">
        <w:t>3) and section</w:t>
      </w:r>
      <w:r w:rsidR="006138CE" w:rsidRPr="008E0AA1">
        <w:t> </w:t>
      </w:r>
      <w:r w:rsidRPr="008E0AA1">
        <w:t>75</w:t>
      </w:r>
      <w:r w:rsidR="00314E88">
        <w:noBreakHyphen/>
      </w:r>
      <w:r w:rsidRPr="008E0AA1">
        <w:t xml:space="preserve">11, the </w:t>
      </w:r>
      <w:r w:rsidRPr="008E0AA1">
        <w:rPr>
          <w:b/>
          <w:i/>
        </w:rPr>
        <w:t>margin</w:t>
      </w:r>
      <w:r w:rsidRPr="008E0AA1">
        <w:t xml:space="preserve"> for the supply is the amount by which the </w:t>
      </w:r>
      <w:r w:rsidR="00314E88" w:rsidRPr="00314E88">
        <w:rPr>
          <w:position w:val="6"/>
          <w:sz w:val="16"/>
          <w:szCs w:val="16"/>
        </w:rPr>
        <w:t>*</w:t>
      </w:r>
      <w:r w:rsidRPr="008E0AA1">
        <w:t>consideration for the supply exceeds the consideration for your acquisition of the interest, unit or lease in question.</w:t>
      </w:r>
    </w:p>
    <w:p w:rsidR="00300522" w:rsidRPr="008E0AA1" w:rsidRDefault="00300522" w:rsidP="007E75BA">
      <w:pPr>
        <w:pStyle w:val="subsection"/>
      </w:pPr>
      <w:r w:rsidRPr="008E0AA1">
        <w:tab/>
        <w:t>(3)</w:t>
      </w:r>
      <w:r w:rsidRPr="008E0AA1">
        <w:tab/>
        <w:t>Subject to section</w:t>
      </w:r>
      <w:r w:rsidR="006138CE" w:rsidRPr="008E0AA1">
        <w:t> </w:t>
      </w:r>
      <w:r w:rsidRPr="008E0AA1">
        <w:t>75</w:t>
      </w:r>
      <w:r w:rsidR="00314E88">
        <w:noBreakHyphen/>
      </w:r>
      <w:r w:rsidRPr="008E0AA1">
        <w:t>11, if:</w:t>
      </w:r>
    </w:p>
    <w:p w:rsidR="00300522" w:rsidRPr="008E0AA1" w:rsidRDefault="00300522" w:rsidP="007E75BA">
      <w:pPr>
        <w:pStyle w:val="paragraph"/>
      </w:pPr>
      <w:r w:rsidRPr="008E0AA1">
        <w:tab/>
        <w:t>(a)</w:t>
      </w:r>
      <w:r w:rsidRPr="008E0AA1">
        <w:tab/>
        <w:t>the circumstances specified in an item in the second column of the table in this subsection apply to the supply; and</w:t>
      </w:r>
    </w:p>
    <w:p w:rsidR="00300522" w:rsidRPr="008E0AA1" w:rsidRDefault="00300522" w:rsidP="007E75BA">
      <w:pPr>
        <w:pStyle w:val="paragraph"/>
      </w:pPr>
      <w:r w:rsidRPr="008E0AA1">
        <w:tab/>
        <w:t>(b)</w:t>
      </w:r>
      <w:r w:rsidRPr="008E0AA1">
        <w:tab/>
        <w:t xml:space="preserve">an </w:t>
      </w:r>
      <w:r w:rsidR="00314E88" w:rsidRPr="00314E88">
        <w:rPr>
          <w:position w:val="6"/>
          <w:sz w:val="16"/>
        </w:rPr>
        <w:t>*</w:t>
      </w:r>
      <w:r w:rsidRPr="008E0AA1">
        <w:t xml:space="preserve">approved valuation of the freehold interest, </w:t>
      </w:r>
      <w:r w:rsidR="00314E88" w:rsidRPr="00314E88">
        <w:rPr>
          <w:position w:val="6"/>
          <w:sz w:val="16"/>
          <w:szCs w:val="16"/>
        </w:rPr>
        <w:t>*</w:t>
      </w:r>
      <w:r w:rsidRPr="008E0AA1">
        <w:t xml:space="preserve">stratum unit or </w:t>
      </w:r>
      <w:r w:rsidR="00314E88" w:rsidRPr="00314E88">
        <w:rPr>
          <w:position w:val="6"/>
          <w:sz w:val="16"/>
          <w:szCs w:val="16"/>
        </w:rPr>
        <w:t>*</w:t>
      </w:r>
      <w:r w:rsidRPr="008E0AA1">
        <w:t>long</w:t>
      </w:r>
      <w:r w:rsidR="00314E88">
        <w:noBreakHyphen/>
      </w:r>
      <w:r w:rsidRPr="008E0AA1">
        <w:t>term lease, as at the day specified in the corresponding item in the third column of the table, has been made;</w:t>
      </w:r>
    </w:p>
    <w:p w:rsidR="00300522" w:rsidRPr="008E0AA1" w:rsidRDefault="00300522" w:rsidP="00300522">
      <w:pPr>
        <w:pStyle w:val="subsection2"/>
      </w:pPr>
      <w:r w:rsidRPr="008E0AA1">
        <w:t xml:space="preserve">the </w:t>
      </w:r>
      <w:r w:rsidRPr="008E0AA1">
        <w:rPr>
          <w:b/>
          <w:bCs/>
          <w:i/>
          <w:iCs/>
        </w:rPr>
        <w:t>margin</w:t>
      </w:r>
      <w:r w:rsidRPr="008E0AA1">
        <w:t xml:space="preserve"> for the supply is the amount by which the </w:t>
      </w:r>
      <w:r w:rsidR="00314E88" w:rsidRPr="00314E88">
        <w:rPr>
          <w:position w:val="6"/>
          <w:sz w:val="16"/>
          <w:szCs w:val="16"/>
        </w:rPr>
        <w:t>*</w:t>
      </w:r>
      <w:r w:rsidRPr="008E0AA1">
        <w:t>consideration for the supply exceeds that valuation of the interest, unit or lease.</w:t>
      </w:r>
    </w:p>
    <w:p w:rsidR="00300522" w:rsidRPr="008E0AA1"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8E0AA1" w:rsidTr="00A53099">
        <w:trPr>
          <w:tblHeader/>
        </w:trPr>
        <w:tc>
          <w:tcPr>
            <w:tcW w:w="603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Use of valuations to work out margins</w:t>
            </w:r>
          </w:p>
        </w:tc>
      </w:tr>
      <w:tr w:rsidR="00300522" w:rsidRPr="008E0AA1"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49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When valuations may be used</w:t>
            </w:r>
          </w:p>
        </w:tc>
        <w:tc>
          <w:tcPr>
            <w:tcW w:w="155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Days when valuations are to be made</w:t>
            </w:r>
          </w:p>
        </w:tc>
      </w:tr>
      <w:tr w:rsidR="00300522" w:rsidRPr="008E0AA1" w:rsidTr="00A53099">
        <w:tblPrEx>
          <w:tblCellMar>
            <w:left w:w="107" w:type="dxa"/>
            <w:right w:w="107" w:type="dxa"/>
          </w:tblCellMar>
        </w:tblPrEx>
        <w:tc>
          <w:tcPr>
            <w:tcW w:w="978" w:type="dxa"/>
            <w:tcBorders>
              <w:top w:val="single" w:sz="12" w:space="0" w:color="auto"/>
            </w:tcBorders>
            <w:shd w:val="clear" w:color="auto" w:fill="auto"/>
          </w:tcPr>
          <w:p w:rsidR="00300522" w:rsidRPr="008E0AA1" w:rsidRDefault="00300522" w:rsidP="00300522">
            <w:pPr>
              <w:pStyle w:val="Tabletext"/>
            </w:pPr>
            <w:r w:rsidRPr="008E0AA1">
              <w:t>1</w:t>
            </w:r>
          </w:p>
        </w:tc>
        <w:tc>
          <w:tcPr>
            <w:tcW w:w="3494" w:type="dxa"/>
            <w:tcBorders>
              <w:top w:val="single" w:sz="12" w:space="0" w:color="auto"/>
            </w:tcBorders>
            <w:shd w:val="clear" w:color="auto" w:fill="auto"/>
          </w:tcPr>
          <w:p w:rsidR="00300522" w:rsidRPr="008E0AA1" w:rsidRDefault="00300522" w:rsidP="00300522">
            <w:pPr>
              <w:pStyle w:val="Tabletext"/>
            </w:pPr>
            <w:r w:rsidRPr="008E0AA1">
              <w:t>The supplier acquired the interest, unit or lease before 1</w:t>
            </w:r>
            <w:r w:rsidR="006138CE" w:rsidRPr="008E0AA1">
              <w:t> </w:t>
            </w:r>
            <w:r w:rsidRPr="008E0AA1">
              <w:t>July 2000, and items</w:t>
            </w:r>
            <w:r w:rsidR="006138CE" w:rsidRPr="008E0AA1">
              <w:t> </w:t>
            </w:r>
            <w:r w:rsidRPr="008E0AA1">
              <w:t>2, 3 and 4 do not apply.</w:t>
            </w:r>
          </w:p>
        </w:tc>
        <w:tc>
          <w:tcPr>
            <w:tcW w:w="1559" w:type="dxa"/>
            <w:tcBorders>
              <w:top w:val="single" w:sz="12" w:space="0" w:color="auto"/>
            </w:tcBorders>
            <w:shd w:val="clear" w:color="auto" w:fill="auto"/>
          </w:tcPr>
          <w:p w:rsidR="00300522" w:rsidRPr="008E0AA1" w:rsidRDefault="00300522" w:rsidP="00300522">
            <w:pPr>
              <w:pStyle w:val="Tabletext"/>
            </w:pPr>
            <w:r w:rsidRPr="008E0AA1">
              <w:t>1</w:t>
            </w:r>
            <w:r w:rsidR="006138CE" w:rsidRPr="008E0AA1">
              <w:t> </w:t>
            </w:r>
            <w:r w:rsidRPr="008E0AA1">
              <w:t>July 2000</w:t>
            </w:r>
          </w:p>
        </w:tc>
      </w:tr>
      <w:tr w:rsidR="00300522" w:rsidRPr="008E0AA1" w:rsidTr="00BA274F">
        <w:tblPrEx>
          <w:tblCellMar>
            <w:left w:w="107" w:type="dxa"/>
            <w:right w:w="107" w:type="dxa"/>
          </w:tblCellMar>
        </w:tblPrEx>
        <w:tc>
          <w:tcPr>
            <w:tcW w:w="978" w:type="dxa"/>
            <w:tcBorders>
              <w:bottom w:val="single" w:sz="4" w:space="0" w:color="auto"/>
            </w:tcBorders>
            <w:shd w:val="clear" w:color="auto" w:fill="auto"/>
          </w:tcPr>
          <w:p w:rsidR="00300522" w:rsidRPr="008E0AA1" w:rsidRDefault="00300522" w:rsidP="00300522">
            <w:pPr>
              <w:pStyle w:val="Tabletext"/>
            </w:pPr>
            <w:r w:rsidRPr="008E0AA1">
              <w:t>2</w:t>
            </w:r>
          </w:p>
        </w:tc>
        <w:tc>
          <w:tcPr>
            <w:tcW w:w="3494" w:type="dxa"/>
            <w:tcBorders>
              <w:bottom w:val="single" w:sz="4" w:space="0" w:color="auto"/>
            </w:tcBorders>
            <w:shd w:val="clear" w:color="auto" w:fill="auto"/>
          </w:tcPr>
          <w:p w:rsidR="00300522" w:rsidRPr="008E0AA1" w:rsidRDefault="00300522" w:rsidP="00300522">
            <w:pPr>
              <w:pStyle w:val="Tabletext"/>
            </w:pPr>
            <w:r w:rsidRPr="008E0AA1">
              <w:t>The supplier acquired the interest, unit or lease before 1</w:t>
            </w:r>
            <w:r w:rsidR="006138CE" w:rsidRPr="008E0AA1">
              <w:t> </w:t>
            </w:r>
            <w:r w:rsidRPr="008E0AA1">
              <w:t xml:space="preserve">July 2000, but does not become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until after 1</w:t>
            </w:r>
            <w:r w:rsidR="006138CE" w:rsidRPr="008E0AA1">
              <w:t> </w:t>
            </w:r>
            <w:r w:rsidRPr="008E0AA1">
              <w:t>July 2000.</w:t>
            </w:r>
          </w:p>
        </w:tc>
        <w:tc>
          <w:tcPr>
            <w:tcW w:w="1559" w:type="dxa"/>
            <w:tcBorders>
              <w:bottom w:val="single" w:sz="4" w:space="0" w:color="auto"/>
            </w:tcBorders>
            <w:shd w:val="clear" w:color="auto" w:fill="auto"/>
          </w:tcPr>
          <w:p w:rsidR="00300522" w:rsidRPr="008E0AA1" w:rsidRDefault="00300522" w:rsidP="00300522">
            <w:pPr>
              <w:pStyle w:val="Tabletext"/>
            </w:pPr>
            <w:r w:rsidRPr="008E0AA1">
              <w:t>The date of effect of your registration, or the day on which you applied for registration (if it is earlier)</w:t>
            </w:r>
          </w:p>
        </w:tc>
      </w:tr>
      <w:tr w:rsidR="00300522" w:rsidRPr="008E0AA1" w:rsidTr="00BA274F">
        <w:tblPrEx>
          <w:tblCellMar>
            <w:left w:w="107" w:type="dxa"/>
            <w:right w:w="107" w:type="dxa"/>
          </w:tblCellMar>
        </w:tblPrEx>
        <w:trPr>
          <w:trHeight w:val="1170"/>
        </w:trPr>
        <w:tc>
          <w:tcPr>
            <w:tcW w:w="978" w:type="dxa"/>
            <w:tcBorders>
              <w:bottom w:val="nil"/>
            </w:tcBorders>
            <w:shd w:val="clear" w:color="auto" w:fill="auto"/>
          </w:tcPr>
          <w:p w:rsidR="00300522" w:rsidRPr="008E0AA1" w:rsidRDefault="00300522" w:rsidP="00300522">
            <w:pPr>
              <w:pStyle w:val="Tabletext"/>
            </w:pPr>
            <w:r w:rsidRPr="008E0AA1">
              <w:t>2A</w:t>
            </w:r>
          </w:p>
        </w:tc>
        <w:tc>
          <w:tcPr>
            <w:tcW w:w="3494" w:type="dxa"/>
            <w:tcBorders>
              <w:bottom w:val="nil"/>
            </w:tcBorders>
            <w:shd w:val="clear" w:color="auto" w:fill="auto"/>
          </w:tcPr>
          <w:p w:rsidR="00300522" w:rsidRPr="008E0AA1" w:rsidRDefault="00300522" w:rsidP="00300522">
            <w:pPr>
              <w:pStyle w:val="Tabletext"/>
            </w:pPr>
            <w:r w:rsidRPr="008E0AA1">
              <w:t>The supplier acquired the interest, unit or lease on or after 1</w:t>
            </w:r>
            <w:r w:rsidR="006138CE" w:rsidRPr="008E0AA1">
              <w:t> </w:t>
            </w:r>
            <w:r w:rsidRPr="008E0AA1">
              <w:t>July 2000, but the supply to the supplier:</w:t>
            </w:r>
          </w:p>
          <w:p w:rsidR="00300522" w:rsidRPr="008E0AA1" w:rsidRDefault="00300522" w:rsidP="00300522">
            <w:pPr>
              <w:pStyle w:val="Tablea"/>
            </w:pPr>
            <w:r w:rsidRPr="008E0AA1">
              <w:t xml:space="preserve">(a) was </w:t>
            </w:r>
            <w:r w:rsidR="00314E88" w:rsidRPr="00314E88">
              <w:rPr>
                <w:position w:val="6"/>
                <w:sz w:val="16"/>
                <w:szCs w:val="16"/>
              </w:rPr>
              <w:t>*</w:t>
            </w:r>
            <w:r w:rsidRPr="008E0AA1">
              <w:t>GST</w:t>
            </w:r>
            <w:r w:rsidR="00314E88">
              <w:noBreakHyphen/>
            </w:r>
            <w:r w:rsidRPr="008E0AA1">
              <w:t>free under subsection</w:t>
            </w:r>
            <w:r w:rsidR="006138CE" w:rsidRPr="008E0AA1">
              <w:t> </w:t>
            </w:r>
            <w:r w:rsidRPr="008E0AA1">
              <w:t>38</w:t>
            </w:r>
            <w:r w:rsidR="00314E88">
              <w:noBreakHyphen/>
            </w:r>
            <w:r w:rsidRPr="008E0AA1">
              <w:t>445(1A); and</w:t>
            </w:r>
          </w:p>
        </w:tc>
        <w:tc>
          <w:tcPr>
            <w:tcW w:w="1559" w:type="dxa"/>
            <w:tcBorders>
              <w:bottom w:val="nil"/>
            </w:tcBorders>
            <w:shd w:val="clear" w:color="auto" w:fill="auto"/>
          </w:tcPr>
          <w:p w:rsidR="00300522" w:rsidRPr="008E0AA1" w:rsidRDefault="00300522" w:rsidP="00300522">
            <w:pPr>
              <w:pStyle w:val="Tabletext"/>
            </w:pPr>
            <w:r w:rsidRPr="008E0AA1">
              <w:t>1</w:t>
            </w:r>
            <w:r w:rsidR="006138CE" w:rsidRPr="008E0AA1">
              <w:t> </w:t>
            </w:r>
            <w:r w:rsidRPr="008E0AA1">
              <w:t>July 2000</w:t>
            </w:r>
          </w:p>
        </w:tc>
      </w:tr>
      <w:tr w:rsidR="00F5734B" w:rsidRPr="008E0AA1" w:rsidTr="00BA274F">
        <w:tblPrEx>
          <w:tblCellMar>
            <w:left w:w="107" w:type="dxa"/>
            <w:right w:w="107" w:type="dxa"/>
          </w:tblCellMar>
        </w:tblPrEx>
        <w:trPr>
          <w:trHeight w:val="900"/>
        </w:trPr>
        <w:tc>
          <w:tcPr>
            <w:tcW w:w="978" w:type="dxa"/>
            <w:tcBorders>
              <w:top w:val="nil"/>
            </w:tcBorders>
            <w:shd w:val="clear" w:color="auto" w:fill="auto"/>
          </w:tcPr>
          <w:p w:rsidR="00F5734B" w:rsidRPr="008E0AA1" w:rsidRDefault="00F5734B" w:rsidP="00300522">
            <w:pPr>
              <w:pStyle w:val="Tabletext"/>
            </w:pPr>
          </w:p>
        </w:tc>
        <w:tc>
          <w:tcPr>
            <w:tcW w:w="3494" w:type="dxa"/>
            <w:tcBorders>
              <w:top w:val="nil"/>
            </w:tcBorders>
            <w:shd w:val="clear" w:color="auto" w:fill="auto"/>
          </w:tcPr>
          <w:p w:rsidR="00F5734B" w:rsidRPr="008E0AA1" w:rsidRDefault="00F5734B" w:rsidP="00300522">
            <w:pPr>
              <w:pStyle w:val="Tablea"/>
            </w:pPr>
            <w:r w:rsidRPr="008E0AA1">
              <w:t>(b) related to a supply before 1</w:t>
            </w:r>
            <w:r w:rsidR="006138CE" w:rsidRPr="008E0AA1">
              <w:t> </w:t>
            </w:r>
            <w:r w:rsidRPr="008E0AA1">
              <w:t>July 2000, by way of lease, that would have been GST</w:t>
            </w:r>
            <w:r w:rsidR="00314E88">
              <w:noBreakHyphen/>
            </w:r>
            <w:r w:rsidRPr="008E0AA1">
              <w:t>free under section</w:t>
            </w:r>
            <w:r w:rsidR="006138CE" w:rsidRPr="008E0AA1">
              <w:t> </w:t>
            </w:r>
            <w:r w:rsidRPr="008E0AA1">
              <w:t>38</w:t>
            </w:r>
            <w:r w:rsidR="00314E88">
              <w:noBreakHyphen/>
            </w:r>
            <w:r w:rsidRPr="008E0AA1">
              <w:t>450 had it been made on or after 1</w:t>
            </w:r>
            <w:r w:rsidR="006138CE" w:rsidRPr="008E0AA1">
              <w:t> </w:t>
            </w:r>
            <w:r w:rsidRPr="008E0AA1">
              <w:t>July 2000.</w:t>
            </w:r>
          </w:p>
        </w:tc>
        <w:tc>
          <w:tcPr>
            <w:tcW w:w="1559" w:type="dxa"/>
            <w:tcBorders>
              <w:top w:val="nil"/>
            </w:tcBorders>
            <w:shd w:val="clear" w:color="auto" w:fill="auto"/>
          </w:tcPr>
          <w:p w:rsidR="00F5734B" w:rsidRPr="008E0AA1" w:rsidRDefault="00F5734B" w:rsidP="00300522">
            <w:pPr>
              <w:pStyle w:val="Tabletext"/>
            </w:pPr>
          </w:p>
        </w:tc>
      </w:tr>
      <w:tr w:rsidR="00300522" w:rsidRPr="008E0AA1" w:rsidTr="00A53099">
        <w:tblPrEx>
          <w:tblCellMar>
            <w:left w:w="107" w:type="dxa"/>
            <w:right w:w="107" w:type="dxa"/>
          </w:tblCellMar>
        </w:tblPrEx>
        <w:tc>
          <w:tcPr>
            <w:tcW w:w="978" w:type="dxa"/>
            <w:tcBorders>
              <w:bottom w:val="single" w:sz="4" w:space="0" w:color="auto"/>
            </w:tcBorders>
            <w:shd w:val="clear" w:color="auto" w:fill="auto"/>
          </w:tcPr>
          <w:p w:rsidR="00300522" w:rsidRPr="008E0AA1" w:rsidRDefault="00300522" w:rsidP="00300522">
            <w:pPr>
              <w:pStyle w:val="Tabletext"/>
            </w:pPr>
            <w:r w:rsidRPr="008E0AA1">
              <w:t>3</w:t>
            </w:r>
          </w:p>
        </w:tc>
        <w:tc>
          <w:tcPr>
            <w:tcW w:w="3494" w:type="dxa"/>
            <w:tcBorders>
              <w:bottom w:val="single" w:sz="4" w:space="0" w:color="auto"/>
            </w:tcBorders>
            <w:shd w:val="clear" w:color="auto" w:fill="auto"/>
          </w:tcPr>
          <w:p w:rsidR="00300522" w:rsidRPr="008E0AA1" w:rsidRDefault="00300522" w:rsidP="00300522">
            <w:pPr>
              <w:pStyle w:val="Tabletext"/>
            </w:pPr>
            <w:r w:rsidRPr="008E0AA1">
              <w:t xml:space="preserve">The supplier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and has held the interest, unit or lease since before 1</w:t>
            </w:r>
            <w:r w:rsidR="006138CE" w:rsidRPr="008E0AA1">
              <w:t> </w:t>
            </w:r>
            <w:r w:rsidRPr="008E0AA1">
              <w:t>July 2000, and there were improvements on the land or premises in question as at 1</w:t>
            </w:r>
            <w:r w:rsidR="006138CE" w:rsidRPr="008E0AA1">
              <w:t> </w:t>
            </w:r>
            <w:r w:rsidRPr="008E0AA1">
              <w:t>July 2000.</w:t>
            </w:r>
          </w:p>
        </w:tc>
        <w:tc>
          <w:tcPr>
            <w:tcW w:w="1559" w:type="dxa"/>
            <w:tcBorders>
              <w:bottom w:val="single" w:sz="4" w:space="0" w:color="auto"/>
            </w:tcBorders>
            <w:shd w:val="clear" w:color="auto" w:fill="auto"/>
          </w:tcPr>
          <w:p w:rsidR="00300522" w:rsidRPr="008E0AA1" w:rsidRDefault="00300522" w:rsidP="00300522">
            <w:pPr>
              <w:pStyle w:val="Tabletext"/>
            </w:pPr>
            <w:r w:rsidRPr="008E0AA1">
              <w:t>1</w:t>
            </w:r>
            <w:r w:rsidR="006138CE" w:rsidRPr="008E0AA1">
              <w:t> </w:t>
            </w:r>
            <w:r w:rsidRPr="008E0AA1">
              <w:t>July 2000</w:t>
            </w:r>
          </w:p>
        </w:tc>
      </w:tr>
      <w:tr w:rsidR="00300522" w:rsidRPr="008E0AA1" w:rsidTr="00A53099">
        <w:tblPrEx>
          <w:tblCellMar>
            <w:left w:w="107" w:type="dxa"/>
            <w:right w:w="107" w:type="dxa"/>
          </w:tblCellMar>
        </w:tblPrEx>
        <w:tc>
          <w:tcPr>
            <w:tcW w:w="978" w:type="dxa"/>
            <w:tcBorders>
              <w:bottom w:val="single" w:sz="12" w:space="0" w:color="auto"/>
            </w:tcBorders>
            <w:shd w:val="clear" w:color="auto" w:fill="auto"/>
          </w:tcPr>
          <w:p w:rsidR="00300522" w:rsidRPr="008E0AA1" w:rsidRDefault="00300522" w:rsidP="00300522">
            <w:pPr>
              <w:pStyle w:val="Tabletext"/>
            </w:pPr>
            <w:r w:rsidRPr="008E0AA1">
              <w:t>4</w:t>
            </w:r>
          </w:p>
        </w:tc>
        <w:tc>
          <w:tcPr>
            <w:tcW w:w="3494" w:type="dxa"/>
            <w:tcBorders>
              <w:bottom w:val="single" w:sz="12" w:space="0" w:color="auto"/>
            </w:tcBorders>
            <w:shd w:val="clear" w:color="auto" w:fill="auto"/>
          </w:tcPr>
          <w:p w:rsidR="00300522" w:rsidRPr="008E0AA1" w:rsidRDefault="00300522" w:rsidP="00300522">
            <w:pPr>
              <w:pStyle w:val="Tabletext"/>
            </w:pPr>
            <w:r w:rsidRPr="008E0AA1">
              <w:t>The supplier is the Commonwealth, a State or a Territory and has held the interest, unit or lease since before 1</w:t>
            </w:r>
            <w:r w:rsidR="006138CE" w:rsidRPr="008E0AA1">
              <w:t> </w:t>
            </w:r>
            <w:r w:rsidRPr="008E0AA1">
              <w:t>July 2000, and there were no improvements on the land or premises in question as at 1</w:t>
            </w:r>
            <w:r w:rsidR="006138CE" w:rsidRPr="008E0AA1">
              <w:t> </w:t>
            </w:r>
            <w:r w:rsidRPr="008E0AA1">
              <w:t>July 2000.</w:t>
            </w:r>
          </w:p>
        </w:tc>
        <w:tc>
          <w:tcPr>
            <w:tcW w:w="1559" w:type="dxa"/>
            <w:tcBorders>
              <w:bottom w:val="single" w:sz="12" w:space="0" w:color="auto"/>
            </w:tcBorders>
            <w:shd w:val="clear" w:color="auto" w:fill="auto"/>
          </w:tcPr>
          <w:p w:rsidR="00300522" w:rsidRPr="008E0AA1" w:rsidRDefault="00300522" w:rsidP="00300522">
            <w:pPr>
              <w:pStyle w:val="Tabletext"/>
            </w:pPr>
            <w:r w:rsidRPr="008E0AA1">
              <w:t xml:space="preserve">The day on which the </w:t>
            </w:r>
            <w:r w:rsidR="00314E88" w:rsidRPr="00314E88">
              <w:rPr>
                <w:position w:val="6"/>
                <w:sz w:val="16"/>
                <w:szCs w:val="16"/>
              </w:rPr>
              <w:t>*</w:t>
            </w:r>
            <w:r w:rsidRPr="008E0AA1">
              <w:t>taxable supply takes place</w:t>
            </w:r>
          </w:p>
        </w:tc>
      </w:tr>
    </w:tbl>
    <w:p w:rsidR="00300522" w:rsidRPr="008E0AA1" w:rsidRDefault="00300522" w:rsidP="00300522">
      <w:pPr>
        <w:pStyle w:val="subsection"/>
      </w:pPr>
      <w:r w:rsidRPr="008E0AA1">
        <w:tab/>
        <w:t>(3A)</w:t>
      </w:r>
      <w:r w:rsidRPr="008E0AA1">
        <w:tab/>
        <w:t>If:</w:t>
      </w:r>
    </w:p>
    <w:p w:rsidR="00300522" w:rsidRPr="008E0AA1" w:rsidRDefault="00300522" w:rsidP="00300522">
      <w:pPr>
        <w:pStyle w:val="paragraph"/>
      </w:pPr>
      <w:r w:rsidRPr="008E0AA1">
        <w:tab/>
        <w:t>(a)</w:t>
      </w:r>
      <w:r w:rsidRPr="008E0AA1">
        <w:tab/>
        <w:t>the circumstances specified in item</w:t>
      </w:r>
      <w:r w:rsidR="006138CE" w:rsidRPr="008E0AA1">
        <w:t> </w:t>
      </w:r>
      <w:r w:rsidRPr="008E0AA1">
        <w:t xml:space="preserve">4 in the second column of the table in </w:t>
      </w:r>
      <w:r w:rsidR="006138CE" w:rsidRPr="008E0AA1">
        <w:t>subsection (</w:t>
      </w:r>
      <w:r w:rsidRPr="008E0AA1">
        <w:t>3) apply to the supply; and</w:t>
      </w:r>
    </w:p>
    <w:p w:rsidR="00300522" w:rsidRPr="008E0AA1" w:rsidRDefault="00300522" w:rsidP="00300522">
      <w:pPr>
        <w:pStyle w:val="paragraph"/>
      </w:pPr>
      <w:r w:rsidRPr="008E0AA1">
        <w:tab/>
        <w:t>(b)</w:t>
      </w:r>
      <w:r w:rsidRPr="008E0AA1">
        <w:tab/>
        <w:t xml:space="preserve">there are improvements on the land or premises in question on the day on which the </w:t>
      </w:r>
      <w:r w:rsidR="00314E88" w:rsidRPr="00314E88">
        <w:rPr>
          <w:position w:val="6"/>
          <w:sz w:val="16"/>
          <w:szCs w:val="16"/>
        </w:rPr>
        <w:t>*</w:t>
      </w:r>
      <w:r w:rsidRPr="008E0AA1">
        <w:t>taxable supply takes place;</w:t>
      </w:r>
    </w:p>
    <w:p w:rsidR="00300522" w:rsidRPr="008E0AA1" w:rsidRDefault="00300522" w:rsidP="00300522">
      <w:pPr>
        <w:pStyle w:val="subsection2"/>
      </w:pPr>
      <w:r w:rsidRPr="008E0AA1">
        <w:t>the valuation is to be made as if there are no improvements on the land or premises on that day.</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14E88">
        <w:noBreakHyphen/>
      </w:r>
      <w:r w:rsidRPr="008E0AA1">
        <w:t>70 (which is about the amount of GST on taxable supplies).</w:t>
      </w:r>
    </w:p>
    <w:p w:rsidR="00300522" w:rsidRPr="008E0AA1" w:rsidRDefault="00300522" w:rsidP="00300522">
      <w:pPr>
        <w:pStyle w:val="notetext"/>
      </w:pPr>
      <w:r w:rsidRPr="008E0AA1">
        <w:t>Note:</w:t>
      </w:r>
      <w:r w:rsidRPr="008E0AA1">
        <w:tab/>
        <w:t>Section</w:t>
      </w:r>
      <w:r w:rsidR="006138CE" w:rsidRPr="008E0AA1">
        <w:t> </w:t>
      </w:r>
      <w:r w:rsidRPr="008E0AA1">
        <w:t>9</w:t>
      </w:r>
      <w:r w:rsidR="00314E88">
        <w:noBreakHyphen/>
      </w:r>
      <w:r w:rsidRPr="008E0AA1">
        <w:t xml:space="preserve">90 (rounding of amounts of GST) can apply to amounts of GST worked out using this section. </w:t>
      </w:r>
    </w:p>
    <w:p w:rsidR="00300522" w:rsidRPr="008E0AA1" w:rsidRDefault="00300522" w:rsidP="0004657D">
      <w:pPr>
        <w:pStyle w:val="ActHead5"/>
      </w:pPr>
      <w:bookmarkStart w:id="567" w:name="_Toc108000528"/>
      <w:r w:rsidRPr="00314E88">
        <w:rPr>
          <w:rStyle w:val="CharSectno"/>
        </w:rPr>
        <w:t>75</w:t>
      </w:r>
      <w:r w:rsidR="00314E88" w:rsidRPr="00314E88">
        <w:rPr>
          <w:rStyle w:val="CharSectno"/>
        </w:rPr>
        <w:noBreakHyphen/>
      </w:r>
      <w:r w:rsidRPr="00314E88">
        <w:rPr>
          <w:rStyle w:val="CharSectno"/>
        </w:rPr>
        <w:t>11</w:t>
      </w:r>
      <w:r w:rsidRPr="008E0AA1">
        <w:t xml:space="preserve">  Margins for supplies of real property in particular circumstances</w:t>
      </w:r>
      <w:bookmarkEnd w:id="567"/>
    </w:p>
    <w:p w:rsidR="00300522" w:rsidRPr="008E0AA1" w:rsidRDefault="00300522" w:rsidP="0004657D">
      <w:pPr>
        <w:pStyle w:val="SubsectionHead"/>
      </w:pPr>
      <w:r w:rsidRPr="008E0AA1">
        <w:t>Margin for supply of real property acquired from fellow member of GST group</w:t>
      </w:r>
    </w:p>
    <w:p w:rsidR="00300522" w:rsidRPr="008E0AA1" w:rsidRDefault="00300522" w:rsidP="0004657D">
      <w:pPr>
        <w:pStyle w:val="subsection"/>
        <w:keepNext/>
        <w:keepLines/>
      </w:pPr>
      <w:r w:rsidRPr="008E0AA1">
        <w:tab/>
        <w:t>(1)</w:t>
      </w:r>
      <w:r w:rsidRPr="008E0AA1">
        <w:tab/>
        <w:t>If:</w:t>
      </w:r>
    </w:p>
    <w:p w:rsidR="00300522" w:rsidRPr="008E0AA1" w:rsidRDefault="00300522" w:rsidP="0004657D">
      <w:pPr>
        <w:pStyle w:val="paragraph"/>
        <w:keepNext/>
        <w:keepLines/>
      </w:pPr>
      <w:r w:rsidRPr="008E0AA1">
        <w:tab/>
        <w:t>(a)</w:t>
      </w:r>
      <w:r w:rsidRPr="008E0AA1">
        <w:tab/>
        <w:t xml:space="preserve">you acquired the interest, unit or lease in question at a time when both you and the entity from whom you acquired it were </w:t>
      </w:r>
      <w:r w:rsidR="00314E88" w:rsidRPr="00314E88">
        <w:rPr>
          <w:position w:val="6"/>
          <w:sz w:val="16"/>
        </w:rPr>
        <w:t>*</w:t>
      </w:r>
      <w:r w:rsidRPr="008E0AA1">
        <w:t xml:space="preserve">members of the same </w:t>
      </w:r>
      <w:r w:rsidR="00314E88" w:rsidRPr="00314E88">
        <w:rPr>
          <w:position w:val="6"/>
          <w:sz w:val="16"/>
        </w:rPr>
        <w:t>*</w:t>
      </w:r>
      <w:r w:rsidRPr="008E0AA1">
        <w:t>GST group; and</w:t>
      </w:r>
    </w:p>
    <w:p w:rsidR="00300522" w:rsidRPr="008E0AA1" w:rsidRDefault="00300522" w:rsidP="0004657D">
      <w:pPr>
        <w:pStyle w:val="paragraph"/>
        <w:keepNext/>
        <w:keepLines/>
      </w:pPr>
      <w:r w:rsidRPr="008E0AA1">
        <w:tab/>
        <w:t>(b)</w:t>
      </w:r>
      <w:r w:rsidRPr="008E0AA1">
        <w:tab/>
        <w:t>on or after 1</w:t>
      </w:r>
      <w:r w:rsidR="006138CE" w:rsidRPr="008E0AA1">
        <w:t> </w:t>
      </w:r>
      <w:r w:rsidRPr="008E0AA1">
        <w:t xml:space="preserve">July 2000, there has been a supply (an </w:t>
      </w:r>
      <w:r w:rsidRPr="008E0AA1">
        <w:rPr>
          <w:b/>
          <w:i/>
        </w:rPr>
        <w:t>earlier supply</w:t>
      </w:r>
      <w:r w:rsidRPr="008E0AA1">
        <w:t>) of the interest, unit or lease that occurred at a time when the supplier was not a member of the GST group; and</w:t>
      </w:r>
    </w:p>
    <w:p w:rsidR="00300522" w:rsidRPr="008E0AA1" w:rsidRDefault="00300522" w:rsidP="0004657D">
      <w:pPr>
        <w:pStyle w:val="paragraph"/>
        <w:keepNext/>
        <w:keepLines/>
      </w:pPr>
      <w:r w:rsidRPr="008E0AA1">
        <w:tab/>
        <w:t>(ba)</w:t>
      </w:r>
      <w:r w:rsidRPr="008E0AA1">
        <w:tab/>
        <w:t xml:space="preserve">the </w:t>
      </w:r>
      <w:r w:rsidR="00314E88" w:rsidRPr="00314E88">
        <w:rPr>
          <w:position w:val="6"/>
          <w:sz w:val="16"/>
        </w:rPr>
        <w:t>*</w:t>
      </w:r>
      <w:r w:rsidRPr="008E0AA1">
        <w:t>recipient was at that time, or subsequently became, a member of the GST group;</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14E88" w:rsidRPr="00314E88">
        <w:rPr>
          <w:position w:val="6"/>
          <w:sz w:val="16"/>
        </w:rPr>
        <w:t>*</w:t>
      </w:r>
      <w:r w:rsidRPr="008E0AA1">
        <w:t>consideration for the supply exceeds:</w:t>
      </w:r>
    </w:p>
    <w:p w:rsidR="00300522" w:rsidRPr="008E0AA1" w:rsidRDefault="00300522" w:rsidP="00300522">
      <w:pPr>
        <w:pStyle w:val="paragraph"/>
      </w:pPr>
      <w:r w:rsidRPr="008E0AA1">
        <w:tab/>
        <w:t>(c)</w:t>
      </w:r>
      <w:r w:rsidRPr="008E0AA1">
        <w:tab/>
        <w:t xml:space="preserve">the consideration for the last such earlier supply, if the supplier and the recipient were not </w:t>
      </w:r>
      <w:r w:rsidR="00314E88" w:rsidRPr="00314E88">
        <w:rPr>
          <w:position w:val="6"/>
          <w:sz w:val="16"/>
        </w:rPr>
        <w:t>*</w:t>
      </w:r>
      <w:r w:rsidRPr="008E0AA1">
        <w:t>associates at that time; or</w:t>
      </w:r>
    </w:p>
    <w:p w:rsidR="00300522" w:rsidRPr="008E0AA1" w:rsidRDefault="00300522" w:rsidP="00300522">
      <w:pPr>
        <w:pStyle w:val="paragraph"/>
      </w:pPr>
      <w:r w:rsidRPr="008E0AA1">
        <w:tab/>
        <w:t>(d)</w:t>
      </w:r>
      <w:r w:rsidRPr="008E0AA1">
        <w:tab/>
        <w:t xml:space="preserve">the </w:t>
      </w:r>
      <w:r w:rsidR="00314E88" w:rsidRPr="00314E88">
        <w:rPr>
          <w:position w:val="6"/>
          <w:sz w:val="16"/>
        </w:rPr>
        <w:t>*</w:t>
      </w:r>
      <w:r w:rsidRPr="008E0AA1">
        <w:t>GST inclusive market value of the interest, unit or lease at that time, if the 2 entities were associates at that time.</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you acquired the interest, unit or lease in question at a time when both you and the entity from whom you acquired it were </w:t>
      </w:r>
      <w:r w:rsidR="00314E88" w:rsidRPr="00314E88">
        <w:rPr>
          <w:position w:val="6"/>
          <w:sz w:val="16"/>
        </w:rPr>
        <w:t>*</w:t>
      </w:r>
      <w:r w:rsidRPr="008E0AA1">
        <w:t xml:space="preserve">members of the same </w:t>
      </w:r>
      <w:r w:rsidR="00314E88" w:rsidRPr="00314E88">
        <w:rPr>
          <w:position w:val="6"/>
          <w:sz w:val="16"/>
        </w:rPr>
        <w:t>*</w:t>
      </w:r>
      <w:r w:rsidRPr="008E0AA1">
        <w:t>GST group; and</w:t>
      </w:r>
    </w:p>
    <w:p w:rsidR="00300522" w:rsidRPr="008E0AA1" w:rsidRDefault="00300522" w:rsidP="00300522">
      <w:pPr>
        <w:pStyle w:val="paragraph"/>
      </w:pPr>
      <w:r w:rsidRPr="008E0AA1">
        <w:tab/>
        <w:t>(b)</w:t>
      </w:r>
      <w:r w:rsidRPr="008E0AA1">
        <w:tab/>
      </w:r>
      <w:r w:rsidR="006138CE" w:rsidRPr="008E0AA1">
        <w:t>subsection (</w:t>
      </w:r>
      <w:r w:rsidRPr="008E0AA1">
        <w:t>1) does not apply;</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14E88" w:rsidRPr="00314E88">
        <w:rPr>
          <w:position w:val="6"/>
          <w:sz w:val="16"/>
        </w:rPr>
        <w:t>*</w:t>
      </w:r>
      <w:r w:rsidRPr="008E0AA1">
        <w:t xml:space="preserve">consideration for the supply exceeds an </w:t>
      </w:r>
      <w:r w:rsidR="00314E88" w:rsidRPr="00314E88">
        <w:rPr>
          <w:position w:val="6"/>
          <w:sz w:val="16"/>
        </w:rPr>
        <w:t>*</w:t>
      </w:r>
      <w:r w:rsidRPr="008E0AA1">
        <w:t>approved valuation of the interest, unit or lease as at 1</w:t>
      </w:r>
      <w:r w:rsidR="006138CE" w:rsidRPr="008E0AA1">
        <w:t> </w:t>
      </w:r>
      <w:r w:rsidRPr="008E0AA1">
        <w:t>July 2000.</w:t>
      </w:r>
    </w:p>
    <w:p w:rsidR="00300522" w:rsidRPr="008E0AA1" w:rsidRDefault="00300522" w:rsidP="00300522">
      <w:pPr>
        <w:pStyle w:val="SubsectionHead"/>
      </w:pPr>
      <w:r w:rsidRPr="008E0AA1">
        <w:t>Margin for supply of real property acquired from joint venture operator of a GST joint venture</w:t>
      </w:r>
    </w:p>
    <w:p w:rsidR="00300522" w:rsidRPr="008E0AA1" w:rsidRDefault="00300522" w:rsidP="00300522">
      <w:pPr>
        <w:pStyle w:val="subsection"/>
      </w:pPr>
      <w:r w:rsidRPr="008E0AA1">
        <w:tab/>
        <w:t>(2A)</w:t>
      </w:r>
      <w:r w:rsidRPr="008E0AA1">
        <w:tab/>
        <w:t>If:</w:t>
      </w:r>
    </w:p>
    <w:p w:rsidR="00300522" w:rsidRPr="008E0AA1" w:rsidRDefault="00300522" w:rsidP="00300522">
      <w:pPr>
        <w:pStyle w:val="paragraph"/>
      </w:pPr>
      <w:r w:rsidRPr="008E0AA1">
        <w:tab/>
        <w:t>(a)</w:t>
      </w:r>
      <w:r w:rsidRPr="008E0AA1">
        <w:tab/>
        <w:t xml:space="preserve">you acquired the interest, unit or lease in question at a time when you were a </w:t>
      </w:r>
      <w:r w:rsidR="00314E88" w:rsidRPr="00314E88">
        <w:rPr>
          <w:position w:val="6"/>
          <w:sz w:val="16"/>
        </w:rPr>
        <w:t>*</w:t>
      </w:r>
      <w:r w:rsidRPr="008E0AA1">
        <w:t xml:space="preserve">participant in a </w:t>
      </w:r>
      <w:r w:rsidR="00314E88" w:rsidRPr="00314E88">
        <w:rPr>
          <w:position w:val="6"/>
          <w:sz w:val="16"/>
        </w:rPr>
        <w:t>*</w:t>
      </w:r>
      <w:r w:rsidRPr="008E0AA1">
        <w:t xml:space="preserve">GST joint venture and the entity from whom you acquired it was the </w:t>
      </w:r>
      <w:r w:rsidR="00314E88" w:rsidRPr="00314E88">
        <w:rPr>
          <w:position w:val="6"/>
          <w:sz w:val="16"/>
        </w:rPr>
        <w:t>*</w:t>
      </w:r>
      <w:r w:rsidRPr="008E0AA1">
        <w:t>joint venture operator of the joint venture; and</w:t>
      </w:r>
    </w:p>
    <w:p w:rsidR="00300522" w:rsidRPr="008E0AA1" w:rsidRDefault="00300522" w:rsidP="00300522">
      <w:pPr>
        <w:pStyle w:val="paragraph"/>
      </w:pPr>
      <w:r w:rsidRPr="008E0AA1">
        <w:tab/>
        <w:t>(b)</w:t>
      </w:r>
      <w:r w:rsidRPr="008E0AA1">
        <w:tab/>
        <w:t>you acquired the interest, unit or lease for consumption, use or supply in the course of activities for which the joint venture was entered into; and</w:t>
      </w:r>
    </w:p>
    <w:p w:rsidR="00300522" w:rsidRPr="008E0AA1" w:rsidRDefault="00300522" w:rsidP="00300522">
      <w:pPr>
        <w:pStyle w:val="paragraph"/>
      </w:pPr>
      <w:r w:rsidRPr="008E0AA1">
        <w:tab/>
        <w:t>(c)</w:t>
      </w:r>
      <w:r w:rsidRPr="008E0AA1">
        <w:tab/>
        <w:t>on or after 1</w:t>
      </w:r>
      <w:r w:rsidR="006138CE" w:rsidRPr="008E0AA1">
        <w:t> </w:t>
      </w:r>
      <w:r w:rsidRPr="008E0AA1">
        <w:t xml:space="preserve">July 2000, there has been a supply (an </w:t>
      </w:r>
      <w:r w:rsidRPr="008E0AA1">
        <w:rPr>
          <w:b/>
          <w:i/>
        </w:rPr>
        <w:t>earlier supply</w:t>
      </w:r>
      <w:r w:rsidRPr="008E0AA1">
        <w:t>) of the interest, unit or lease to the entity from whom you acquired it (whether or not that entity was the joint venture operator of the joint venture at the time of that acquisition);</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14E88" w:rsidRPr="00314E88">
        <w:rPr>
          <w:position w:val="6"/>
          <w:sz w:val="16"/>
        </w:rPr>
        <w:t>*</w:t>
      </w:r>
      <w:r w:rsidRPr="008E0AA1">
        <w:t>consideration for the supply exceeds:</w:t>
      </w:r>
    </w:p>
    <w:p w:rsidR="00300522" w:rsidRPr="008E0AA1" w:rsidRDefault="00300522" w:rsidP="00300522">
      <w:pPr>
        <w:pStyle w:val="paragraph"/>
      </w:pPr>
      <w:r w:rsidRPr="008E0AA1">
        <w:tab/>
        <w:t>(d)</w:t>
      </w:r>
      <w:r w:rsidRPr="008E0AA1">
        <w:tab/>
        <w:t xml:space="preserve">the consideration for the last such earlier supply, if the supplier and the </w:t>
      </w:r>
      <w:r w:rsidR="00314E88" w:rsidRPr="00314E88">
        <w:rPr>
          <w:position w:val="6"/>
          <w:sz w:val="16"/>
        </w:rPr>
        <w:t>*</w:t>
      </w:r>
      <w:r w:rsidRPr="008E0AA1">
        <w:t xml:space="preserve">recipient were not </w:t>
      </w:r>
      <w:r w:rsidR="00314E88" w:rsidRPr="00314E88">
        <w:rPr>
          <w:position w:val="6"/>
          <w:sz w:val="16"/>
        </w:rPr>
        <w:t>*</w:t>
      </w:r>
      <w:r w:rsidRPr="008E0AA1">
        <w:t>associates at the time of the earlier supply; or</w:t>
      </w:r>
    </w:p>
    <w:p w:rsidR="00300522" w:rsidRPr="008E0AA1" w:rsidRDefault="00300522" w:rsidP="00300522">
      <w:pPr>
        <w:pStyle w:val="paragraph"/>
      </w:pPr>
      <w:r w:rsidRPr="008E0AA1">
        <w:tab/>
        <w:t>(e)</w:t>
      </w:r>
      <w:r w:rsidRPr="008E0AA1">
        <w:tab/>
        <w:t xml:space="preserve">the </w:t>
      </w:r>
      <w:r w:rsidR="00314E88" w:rsidRPr="00314E88">
        <w:rPr>
          <w:position w:val="6"/>
          <w:sz w:val="16"/>
        </w:rPr>
        <w:t>*</w:t>
      </w:r>
      <w:r w:rsidRPr="008E0AA1">
        <w:t>GST inclusive market value of the interest, unit or lease at that time, if the 2 entities were associates at that time.</w:t>
      </w:r>
    </w:p>
    <w:p w:rsidR="00300522" w:rsidRPr="008E0AA1" w:rsidRDefault="00300522" w:rsidP="00300522">
      <w:pPr>
        <w:pStyle w:val="subsection"/>
      </w:pPr>
      <w:r w:rsidRPr="008E0AA1">
        <w:tab/>
        <w:t>(2B)</w:t>
      </w:r>
      <w:r w:rsidRPr="008E0AA1">
        <w:tab/>
        <w:t>If:</w:t>
      </w:r>
    </w:p>
    <w:p w:rsidR="00300522" w:rsidRPr="008E0AA1" w:rsidRDefault="00300522" w:rsidP="00300522">
      <w:pPr>
        <w:pStyle w:val="paragraph"/>
      </w:pPr>
      <w:r w:rsidRPr="008E0AA1">
        <w:tab/>
        <w:t>(a)</w:t>
      </w:r>
      <w:r w:rsidRPr="008E0AA1">
        <w:tab/>
        <w:t xml:space="preserve">you acquired the interest, unit or lease in question at a time when you were a </w:t>
      </w:r>
      <w:r w:rsidR="00314E88" w:rsidRPr="00314E88">
        <w:rPr>
          <w:position w:val="6"/>
          <w:sz w:val="16"/>
        </w:rPr>
        <w:t>*</w:t>
      </w:r>
      <w:r w:rsidRPr="008E0AA1">
        <w:t xml:space="preserve">participant in a </w:t>
      </w:r>
      <w:r w:rsidR="00314E88" w:rsidRPr="00314E88">
        <w:rPr>
          <w:position w:val="6"/>
          <w:sz w:val="16"/>
        </w:rPr>
        <w:t>*</w:t>
      </w:r>
      <w:r w:rsidRPr="008E0AA1">
        <w:t xml:space="preserve">GST joint venture and the entity from whom you acquired it was the </w:t>
      </w:r>
      <w:r w:rsidR="00314E88" w:rsidRPr="00314E88">
        <w:rPr>
          <w:position w:val="6"/>
          <w:sz w:val="16"/>
        </w:rPr>
        <w:t>*</w:t>
      </w:r>
      <w:r w:rsidRPr="008E0AA1">
        <w:t>joint venture operator of the joint venture; and</w:t>
      </w:r>
    </w:p>
    <w:p w:rsidR="00300522" w:rsidRPr="008E0AA1" w:rsidRDefault="00300522" w:rsidP="00300522">
      <w:pPr>
        <w:pStyle w:val="paragraph"/>
      </w:pPr>
      <w:r w:rsidRPr="008E0AA1">
        <w:tab/>
        <w:t>(b)</w:t>
      </w:r>
      <w:r w:rsidRPr="008E0AA1">
        <w:tab/>
        <w:t>you acquired the interest, unit or lease for consumption, use or supply in the course of activities for which the joint venture was entered into; and</w:t>
      </w:r>
    </w:p>
    <w:p w:rsidR="00300522" w:rsidRPr="008E0AA1" w:rsidRDefault="00300522" w:rsidP="00300522">
      <w:pPr>
        <w:pStyle w:val="paragraph"/>
      </w:pPr>
      <w:r w:rsidRPr="008E0AA1">
        <w:tab/>
        <w:t>(c)</w:t>
      </w:r>
      <w:r w:rsidRPr="008E0AA1">
        <w:tab/>
      </w:r>
      <w:r w:rsidR="006138CE" w:rsidRPr="008E0AA1">
        <w:t>subsection (</w:t>
      </w:r>
      <w:r w:rsidRPr="008E0AA1">
        <w:t>2A) does not apply;</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14E88" w:rsidRPr="00314E88">
        <w:rPr>
          <w:position w:val="6"/>
          <w:sz w:val="16"/>
        </w:rPr>
        <w:t>*</w:t>
      </w:r>
      <w:r w:rsidRPr="008E0AA1">
        <w:t xml:space="preserve">consideration for the supply exceeds an </w:t>
      </w:r>
      <w:r w:rsidR="00314E88" w:rsidRPr="00314E88">
        <w:rPr>
          <w:position w:val="6"/>
          <w:sz w:val="16"/>
        </w:rPr>
        <w:t>*</w:t>
      </w:r>
      <w:r w:rsidRPr="008E0AA1">
        <w:t>approved valuation of the interest, unit or lease as at 1</w:t>
      </w:r>
      <w:r w:rsidR="006138CE" w:rsidRPr="008E0AA1">
        <w:t> </w:t>
      </w:r>
      <w:r w:rsidRPr="008E0AA1">
        <w:t>July 2000.</w:t>
      </w:r>
    </w:p>
    <w:p w:rsidR="00300522" w:rsidRPr="008E0AA1" w:rsidRDefault="00300522" w:rsidP="00300522">
      <w:pPr>
        <w:pStyle w:val="SubsectionHead"/>
      </w:pPr>
      <w:r w:rsidRPr="008E0AA1">
        <w:t>Margin for supply of real property acquired from deceased estate</w:t>
      </w:r>
    </w:p>
    <w:p w:rsidR="00300522" w:rsidRPr="008E0AA1" w:rsidRDefault="00300522" w:rsidP="00300522">
      <w:pPr>
        <w:pStyle w:val="subsection"/>
      </w:pPr>
      <w:r w:rsidRPr="008E0AA1">
        <w:tab/>
        <w:t>(3)</w:t>
      </w:r>
      <w:r w:rsidRPr="008E0AA1">
        <w:tab/>
        <w:t>If:</w:t>
      </w:r>
    </w:p>
    <w:p w:rsidR="00300522" w:rsidRPr="008E0AA1" w:rsidRDefault="00300522" w:rsidP="00300522">
      <w:pPr>
        <w:pStyle w:val="paragraph"/>
      </w:pPr>
      <w:r w:rsidRPr="008E0AA1">
        <w:tab/>
        <w:t>(a)</w:t>
      </w:r>
      <w:r w:rsidRPr="008E0AA1">
        <w:tab/>
        <w:t xml:space="preserve">you acquired the interest, unit or lease in question by </w:t>
      </w:r>
      <w:r w:rsidR="00314E88" w:rsidRPr="00314E88">
        <w:rPr>
          <w:position w:val="6"/>
          <w:sz w:val="16"/>
        </w:rPr>
        <w:t>*</w:t>
      </w:r>
      <w:r w:rsidRPr="008E0AA1">
        <w:t>inheriting it; and</w:t>
      </w:r>
    </w:p>
    <w:p w:rsidR="00300522" w:rsidRPr="008E0AA1" w:rsidRDefault="00300522" w:rsidP="00300522">
      <w:pPr>
        <w:pStyle w:val="paragraph"/>
      </w:pPr>
      <w:r w:rsidRPr="008E0AA1">
        <w:tab/>
        <w:t>(b)</w:t>
      </w:r>
      <w:r w:rsidRPr="008E0AA1">
        <w:tab/>
        <w:t xml:space="preserve">none of </w:t>
      </w:r>
      <w:r w:rsidR="006138CE" w:rsidRPr="008E0AA1">
        <w:t>subsections (</w:t>
      </w:r>
      <w:r w:rsidRPr="008E0AA1">
        <w:t>1) to (2B) applies; and</w:t>
      </w:r>
    </w:p>
    <w:p w:rsidR="00300522" w:rsidRPr="008E0AA1" w:rsidRDefault="00300522" w:rsidP="00300522">
      <w:pPr>
        <w:pStyle w:val="paragraph"/>
      </w:pPr>
      <w:r w:rsidRPr="008E0AA1">
        <w:tab/>
        <w:t>(c)</w:t>
      </w:r>
      <w:r w:rsidRPr="008E0AA1">
        <w:tab/>
        <w:t xml:space="preserve">the entity from whom you inherited the interest, unit or lease (the </w:t>
      </w:r>
      <w:r w:rsidRPr="008E0AA1">
        <w:rPr>
          <w:b/>
          <w:i/>
        </w:rPr>
        <w:t>deceased</w:t>
      </w:r>
      <w:r w:rsidRPr="008E0AA1">
        <w:t>) acquired it before 1</w:t>
      </w:r>
      <w:r w:rsidR="006138CE" w:rsidRPr="008E0AA1">
        <w:t> </w:t>
      </w:r>
      <w:r w:rsidRPr="008E0AA1">
        <w:t>July 2000;</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14E88" w:rsidRPr="00314E88">
        <w:rPr>
          <w:position w:val="6"/>
          <w:sz w:val="16"/>
        </w:rPr>
        <w:t>*</w:t>
      </w:r>
      <w:r w:rsidRPr="008E0AA1">
        <w:t>consideration for the supply exceeds:</w:t>
      </w:r>
    </w:p>
    <w:p w:rsidR="00300522" w:rsidRPr="008E0AA1" w:rsidRDefault="00300522" w:rsidP="00300522">
      <w:pPr>
        <w:pStyle w:val="paragraph"/>
      </w:pPr>
      <w:r w:rsidRPr="008E0AA1">
        <w:tab/>
        <w:t>(ca)</w:t>
      </w:r>
      <w:r w:rsidRPr="008E0AA1">
        <w:tab/>
        <w:t>if you know what was the consideration for the supply of the interest, unit or lease to the deceased and you choose to use that consideration to work out the margin for the supply—that consideration; or</w:t>
      </w:r>
    </w:p>
    <w:p w:rsidR="00300522" w:rsidRPr="008E0AA1" w:rsidRDefault="00300522" w:rsidP="00300522">
      <w:pPr>
        <w:pStyle w:val="paragraph"/>
      </w:pPr>
      <w:r w:rsidRPr="008E0AA1">
        <w:tab/>
        <w:t>(d)</w:t>
      </w:r>
      <w:r w:rsidRPr="008E0AA1">
        <w:tab/>
        <w:t xml:space="preserve">if </w:t>
      </w:r>
      <w:r w:rsidR="006138CE" w:rsidRPr="008E0AA1">
        <w:t>paragraph (</w:t>
      </w:r>
      <w:r w:rsidRPr="008E0AA1">
        <w:t xml:space="preserve">ca) does not apply and, immediately before the time at which you inherited the interest, unit or lease, the deceased was neither </w:t>
      </w:r>
      <w:r w:rsidR="00314E88" w:rsidRPr="00314E88">
        <w:rPr>
          <w:position w:val="6"/>
          <w:sz w:val="16"/>
        </w:rPr>
        <w:t>*</w:t>
      </w:r>
      <w:r w:rsidRPr="008E0AA1">
        <w:t xml:space="preserve">registered nor </w:t>
      </w:r>
      <w:r w:rsidR="00314E88" w:rsidRPr="00314E88">
        <w:rPr>
          <w:position w:val="6"/>
          <w:sz w:val="16"/>
        </w:rPr>
        <w:t>*</w:t>
      </w:r>
      <w:r w:rsidRPr="008E0AA1">
        <w:t xml:space="preserve">required to be registered—an </w:t>
      </w:r>
      <w:r w:rsidR="00314E88" w:rsidRPr="00314E88">
        <w:rPr>
          <w:position w:val="6"/>
          <w:sz w:val="16"/>
        </w:rPr>
        <w:t>*</w:t>
      </w:r>
      <w:r w:rsidRPr="008E0AA1">
        <w:t>approved valuation of the interest, unit or lease as at the latest of:</w:t>
      </w:r>
    </w:p>
    <w:p w:rsidR="00300522" w:rsidRPr="008E0AA1" w:rsidRDefault="00300522" w:rsidP="00300522">
      <w:pPr>
        <w:pStyle w:val="paragraphsub"/>
      </w:pPr>
      <w:r w:rsidRPr="008E0AA1">
        <w:tab/>
        <w:t>(i)</w:t>
      </w:r>
      <w:r w:rsidRPr="008E0AA1">
        <w:tab/>
        <w:t>1</w:t>
      </w:r>
      <w:r w:rsidR="006138CE" w:rsidRPr="008E0AA1">
        <w:t> </w:t>
      </w:r>
      <w:r w:rsidRPr="008E0AA1">
        <w:t>July 2000; or</w:t>
      </w:r>
    </w:p>
    <w:p w:rsidR="00300522" w:rsidRPr="008E0AA1" w:rsidRDefault="00300522" w:rsidP="00300522">
      <w:pPr>
        <w:pStyle w:val="paragraphsub"/>
      </w:pPr>
      <w:r w:rsidRPr="008E0AA1">
        <w:tab/>
        <w:t>(ii)</w:t>
      </w:r>
      <w:r w:rsidRPr="008E0AA1">
        <w:tab/>
        <w:t>the day on which you inherited the interest, unit or lease; or</w:t>
      </w:r>
    </w:p>
    <w:p w:rsidR="00300522" w:rsidRPr="008E0AA1" w:rsidRDefault="00300522" w:rsidP="00300522">
      <w:pPr>
        <w:pStyle w:val="paragraphsub"/>
      </w:pPr>
      <w:r w:rsidRPr="008E0AA1">
        <w:tab/>
        <w:t>(iii)</w:t>
      </w:r>
      <w:r w:rsidRPr="008E0AA1">
        <w:tab/>
        <w:t>the first day on which you registered or were required to be registered; or</w:t>
      </w:r>
    </w:p>
    <w:p w:rsidR="00300522" w:rsidRPr="008E0AA1" w:rsidRDefault="00300522" w:rsidP="00300522">
      <w:pPr>
        <w:pStyle w:val="paragraph"/>
      </w:pPr>
      <w:r w:rsidRPr="008E0AA1">
        <w:tab/>
        <w:t>(e)</w:t>
      </w:r>
      <w:r w:rsidRPr="008E0AA1">
        <w:tab/>
        <w:t xml:space="preserve">if </w:t>
      </w:r>
      <w:r w:rsidR="006138CE" w:rsidRPr="008E0AA1">
        <w:t>paragraph (</w:t>
      </w:r>
      <w:r w:rsidRPr="008E0AA1">
        <w:t>ca) does not apply and, immediately before the time at which you inherited the interest, unit or lease, the deceased was registered or required to be registered—an approved valuation of the interest, unit or lease as at the later of:</w:t>
      </w:r>
    </w:p>
    <w:p w:rsidR="00300522" w:rsidRPr="008E0AA1" w:rsidRDefault="00300522" w:rsidP="00300522">
      <w:pPr>
        <w:pStyle w:val="paragraphsub"/>
      </w:pPr>
      <w:r w:rsidRPr="008E0AA1">
        <w:tab/>
        <w:t>(i)</w:t>
      </w:r>
      <w:r w:rsidRPr="008E0AA1">
        <w:tab/>
        <w:t>1</w:t>
      </w:r>
      <w:r w:rsidR="006138CE" w:rsidRPr="008E0AA1">
        <w:t> </w:t>
      </w:r>
      <w:r w:rsidRPr="008E0AA1">
        <w:t>July 2000; or</w:t>
      </w:r>
    </w:p>
    <w:p w:rsidR="00300522" w:rsidRPr="008E0AA1" w:rsidRDefault="00300522" w:rsidP="00300522">
      <w:pPr>
        <w:pStyle w:val="paragraphsub"/>
      </w:pPr>
      <w:r w:rsidRPr="008E0AA1">
        <w:tab/>
        <w:t>(ii)</w:t>
      </w:r>
      <w:r w:rsidRPr="008E0AA1">
        <w:tab/>
        <w:t>the first day on which the deceased registered or was required to be registered.</w:t>
      </w:r>
    </w:p>
    <w:p w:rsidR="00300522" w:rsidRPr="008E0AA1" w:rsidRDefault="00300522" w:rsidP="00300522">
      <w:pPr>
        <w:pStyle w:val="subsection"/>
      </w:pPr>
      <w:r w:rsidRPr="008E0AA1">
        <w:tab/>
        <w:t>(4)</w:t>
      </w:r>
      <w:r w:rsidRPr="008E0AA1">
        <w:tab/>
        <w:t>If:</w:t>
      </w:r>
    </w:p>
    <w:p w:rsidR="00300522" w:rsidRPr="008E0AA1" w:rsidRDefault="00300522" w:rsidP="00300522">
      <w:pPr>
        <w:pStyle w:val="paragraph"/>
      </w:pPr>
      <w:r w:rsidRPr="008E0AA1">
        <w:tab/>
        <w:t>(a)</w:t>
      </w:r>
      <w:r w:rsidRPr="008E0AA1">
        <w:tab/>
        <w:t xml:space="preserve">you acquired the interest, unit or lease in question by </w:t>
      </w:r>
      <w:r w:rsidR="00314E88" w:rsidRPr="00314E88">
        <w:rPr>
          <w:position w:val="6"/>
          <w:sz w:val="16"/>
        </w:rPr>
        <w:t>*</w:t>
      </w:r>
      <w:r w:rsidRPr="008E0AA1">
        <w:t>inheriting it; and</w:t>
      </w:r>
    </w:p>
    <w:p w:rsidR="00300522" w:rsidRPr="008E0AA1" w:rsidRDefault="00300522" w:rsidP="00300522">
      <w:pPr>
        <w:pStyle w:val="paragraph"/>
      </w:pPr>
      <w:r w:rsidRPr="008E0AA1">
        <w:tab/>
        <w:t>(b)</w:t>
      </w:r>
      <w:r w:rsidRPr="008E0AA1">
        <w:tab/>
        <w:t xml:space="preserve">none of </w:t>
      </w:r>
      <w:r w:rsidR="006138CE" w:rsidRPr="008E0AA1">
        <w:t>subsections (</w:t>
      </w:r>
      <w:r w:rsidRPr="008E0AA1">
        <w:t>1) to (2B) applies; and</w:t>
      </w:r>
    </w:p>
    <w:p w:rsidR="00300522" w:rsidRPr="008E0AA1" w:rsidRDefault="00300522" w:rsidP="00300522">
      <w:pPr>
        <w:pStyle w:val="paragraph"/>
      </w:pPr>
      <w:r w:rsidRPr="008E0AA1">
        <w:tab/>
        <w:t>(c)</w:t>
      </w:r>
      <w:r w:rsidRPr="008E0AA1">
        <w:tab/>
        <w:t xml:space="preserve">the entity from whom you inherited the interest, unit or lease (the </w:t>
      </w:r>
      <w:r w:rsidRPr="008E0AA1">
        <w:rPr>
          <w:b/>
          <w:i/>
        </w:rPr>
        <w:t>deceased</w:t>
      </w:r>
      <w:r w:rsidRPr="008E0AA1">
        <w:t>) acquired it on or after 1</w:t>
      </w:r>
      <w:r w:rsidR="006138CE" w:rsidRPr="008E0AA1">
        <w:t> </w:t>
      </w:r>
      <w:r w:rsidRPr="008E0AA1">
        <w:t>July 2000;</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14E88" w:rsidRPr="00314E88">
        <w:rPr>
          <w:position w:val="6"/>
          <w:sz w:val="16"/>
        </w:rPr>
        <w:t>*</w:t>
      </w:r>
      <w:r w:rsidRPr="008E0AA1">
        <w:t>consideration for the supply exceeds:</w:t>
      </w:r>
    </w:p>
    <w:p w:rsidR="00300522" w:rsidRPr="008E0AA1" w:rsidRDefault="00300522" w:rsidP="00300522">
      <w:pPr>
        <w:pStyle w:val="paragraph"/>
      </w:pPr>
      <w:r w:rsidRPr="008E0AA1">
        <w:tab/>
        <w:t>(d)</w:t>
      </w:r>
      <w:r w:rsidRPr="008E0AA1">
        <w:tab/>
        <w:t>if you know what was the consideration for the supply of the interest, unit or lease to the deceased and you choose to use that consideration to work out the margin for the supply—that consideration; or</w:t>
      </w:r>
    </w:p>
    <w:p w:rsidR="00300522" w:rsidRPr="008E0AA1" w:rsidRDefault="00300522" w:rsidP="00300522">
      <w:pPr>
        <w:pStyle w:val="paragraph"/>
      </w:pPr>
      <w:r w:rsidRPr="008E0AA1">
        <w:tab/>
        <w:t>(e)</w:t>
      </w:r>
      <w:r w:rsidRPr="008E0AA1">
        <w:tab/>
        <w:t xml:space="preserve">if </w:t>
      </w:r>
      <w:r w:rsidR="006138CE" w:rsidRPr="008E0AA1">
        <w:t>paragraph (</w:t>
      </w:r>
      <w:r w:rsidRPr="008E0AA1">
        <w:t xml:space="preserve">d) does not apply—an </w:t>
      </w:r>
      <w:r w:rsidR="00314E88" w:rsidRPr="00314E88">
        <w:rPr>
          <w:position w:val="6"/>
          <w:sz w:val="16"/>
        </w:rPr>
        <w:t>*</w:t>
      </w:r>
      <w:r w:rsidRPr="008E0AA1">
        <w:t>approved valuation of the interest, unit or lease as at the day on which the deceased acquired it.</w:t>
      </w:r>
    </w:p>
    <w:p w:rsidR="003A7A7B" w:rsidRPr="008E0AA1" w:rsidRDefault="003A7A7B" w:rsidP="003A7A7B">
      <w:pPr>
        <w:pStyle w:val="SubsectionHead"/>
      </w:pPr>
      <w:r w:rsidRPr="008E0AA1">
        <w:t>Margin for supply of real property acquired as a GST</w:t>
      </w:r>
      <w:r w:rsidR="00314E88">
        <w:noBreakHyphen/>
      </w:r>
      <w:r w:rsidRPr="008E0AA1">
        <w:t>free going concern or as GST</w:t>
      </w:r>
      <w:r w:rsidR="00314E88">
        <w:noBreakHyphen/>
      </w:r>
      <w:r w:rsidRPr="008E0AA1">
        <w:t>free farm land</w:t>
      </w:r>
    </w:p>
    <w:p w:rsidR="003A7A7B" w:rsidRPr="008E0AA1" w:rsidRDefault="003A7A7B" w:rsidP="003A7A7B">
      <w:pPr>
        <w:pStyle w:val="subsection"/>
      </w:pPr>
      <w:r w:rsidRPr="008E0AA1">
        <w:tab/>
        <w:t>(5)</w:t>
      </w:r>
      <w:r w:rsidRPr="008E0AA1">
        <w:tab/>
        <w:t>If:</w:t>
      </w:r>
    </w:p>
    <w:p w:rsidR="003A7A7B" w:rsidRPr="008E0AA1" w:rsidRDefault="003A7A7B" w:rsidP="003A7A7B">
      <w:pPr>
        <w:pStyle w:val="paragraph"/>
      </w:pPr>
      <w:r w:rsidRPr="008E0AA1">
        <w:tab/>
        <w:t>(a)</w:t>
      </w:r>
      <w:r w:rsidRPr="008E0AA1">
        <w:tab/>
        <w:t>you acquired the interest, unit or lease in question from an entity as, or as part of:</w:t>
      </w:r>
    </w:p>
    <w:p w:rsidR="003A7A7B" w:rsidRPr="008E0AA1" w:rsidRDefault="003A7A7B" w:rsidP="003A7A7B">
      <w:pPr>
        <w:pStyle w:val="paragraphsub"/>
      </w:pPr>
      <w:r w:rsidRPr="008E0AA1">
        <w:tab/>
        <w:t>(i)</w:t>
      </w:r>
      <w:r w:rsidRPr="008E0AA1">
        <w:tab/>
        <w:t xml:space="preserve">a </w:t>
      </w:r>
      <w:r w:rsidR="00314E88" w:rsidRPr="00314E88">
        <w:rPr>
          <w:position w:val="6"/>
          <w:sz w:val="16"/>
        </w:rPr>
        <w:t>*</w:t>
      </w:r>
      <w:r w:rsidRPr="008E0AA1">
        <w:t xml:space="preserve">supply of a going concern to you that was </w:t>
      </w:r>
      <w:r w:rsidR="00314E88" w:rsidRPr="00314E88">
        <w:rPr>
          <w:position w:val="6"/>
          <w:sz w:val="16"/>
        </w:rPr>
        <w:t>*</w:t>
      </w:r>
      <w:r w:rsidRPr="008E0AA1">
        <w:t>GST</w:t>
      </w:r>
      <w:r w:rsidR="00314E88">
        <w:noBreakHyphen/>
      </w:r>
      <w:r w:rsidRPr="008E0AA1">
        <w:t>free under Subdivision</w:t>
      </w:r>
      <w:r w:rsidR="006138CE" w:rsidRPr="008E0AA1">
        <w:t> </w:t>
      </w:r>
      <w:r w:rsidRPr="008E0AA1">
        <w:t>38</w:t>
      </w:r>
      <w:r w:rsidR="00314E88">
        <w:noBreakHyphen/>
      </w:r>
      <w:r w:rsidRPr="008E0AA1">
        <w:t>J; or</w:t>
      </w:r>
    </w:p>
    <w:p w:rsidR="003A7A7B" w:rsidRPr="008E0AA1" w:rsidRDefault="003A7A7B" w:rsidP="003A7A7B">
      <w:pPr>
        <w:pStyle w:val="paragraphsub"/>
      </w:pPr>
      <w:r w:rsidRPr="008E0AA1">
        <w:tab/>
        <w:t>(ii)</w:t>
      </w:r>
      <w:r w:rsidRPr="008E0AA1">
        <w:tab/>
        <w:t>a supply to you that was GST</w:t>
      </w:r>
      <w:r w:rsidR="00314E88">
        <w:noBreakHyphen/>
      </w:r>
      <w:r w:rsidRPr="008E0AA1">
        <w:t>free under Subdivision</w:t>
      </w:r>
      <w:r w:rsidR="006138CE" w:rsidRPr="008E0AA1">
        <w:t> </w:t>
      </w:r>
      <w:r w:rsidRPr="008E0AA1">
        <w:t>38</w:t>
      </w:r>
      <w:r w:rsidR="00314E88">
        <w:noBreakHyphen/>
      </w:r>
      <w:r w:rsidRPr="008E0AA1">
        <w:t>O; and</w:t>
      </w:r>
    </w:p>
    <w:p w:rsidR="003A7A7B" w:rsidRPr="008E0AA1" w:rsidRDefault="003A7A7B" w:rsidP="003A7A7B">
      <w:pPr>
        <w:pStyle w:val="paragraph"/>
      </w:pPr>
      <w:r w:rsidRPr="008E0AA1">
        <w:tab/>
        <w:t>(b)</w:t>
      </w:r>
      <w:r w:rsidRPr="008E0AA1">
        <w:tab/>
        <w:t xml:space="preserve">the entity was </w:t>
      </w:r>
      <w:r w:rsidR="00314E88" w:rsidRPr="00314E88">
        <w:rPr>
          <w:position w:val="6"/>
          <w:sz w:val="16"/>
        </w:rPr>
        <w:t>*</w:t>
      </w:r>
      <w:r w:rsidRPr="008E0AA1">
        <w:t xml:space="preserve">registered or </w:t>
      </w:r>
      <w:r w:rsidR="00314E88" w:rsidRPr="00314E88">
        <w:rPr>
          <w:position w:val="6"/>
          <w:sz w:val="16"/>
        </w:rPr>
        <w:t>*</w:t>
      </w:r>
      <w:r w:rsidRPr="008E0AA1">
        <w:t>required to be registered, at the time of the acquisition; and</w:t>
      </w:r>
    </w:p>
    <w:p w:rsidR="003A7A7B" w:rsidRPr="008E0AA1" w:rsidRDefault="003A7A7B" w:rsidP="003A7A7B">
      <w:pPr>
        <w:pStyle w:val="paragraph"/>
      </w:pPr>
      <w:r w:rsidRPr="008E0AA1">
        <w:tab/>
        <w:t>(c)</w:t>
      </w:r>
      <w:r w:rsidRPr="008E0AA1">
        <w:tab/>
        <w:t xml:space="preserve">none of </w:t>
      </w:r>
      <w:r w:rsidR="006138CE" w:rsidRPr="008E0AA1">
        <w:t>subsections (</w:t>
      </w:r>
      <w:r w:rsidRPr="008E0AA1">
        <w:t>1) to (4) applies;</w:t>
      </w:r>
    </w:p>
    <w:p w:rsidR="003A7A7B" w:rsidRPr="008E0AA1" w:rsidRDefault="003A7A7B" w:rsidP="003A7A7B">
      <w:pPr>
        <w:pStyle w:val="subsection2"/>
      </w:pPr>
      <w:r w:rsidRPr="008E0AA1">
        <w:t xml:space="preserve">the </w:t>
      </w:r>
      <w:r w:rsidRPr="008E0AA1">
        <w:rPr>
          <w:b/>
          <w:i/>
        </w:rPr>
        <w:t>margin</w:t>
      </w:r>
      <w:r w:rsidRPr="008E0AA1">
        <w:t xml:space="preserve"> for the supply you make is the amount by which the </w:t>
      </w:r>
      <w:r w:rsidR="00314E88" w:rsidRPr="00314E88">
        <w:rPr>
          <w:position w:val="6"/>
          <w:sz w:val="16"/>
        </w:rPr>
        <w:t>*</w:t>
      </w:r>
      <w:r w:rsidRPr="008E0AA1">
        <w:t>consideration for the supply exceeds:</w:t>
      </w:r>
    </w:p>
    <w:p w:rsidR="003A7A7B" w:rsidRPr="008E0AA1" w:rsidRDefault="003A7A7B" w:rsidP="003A7A7B">
      <w:pPr>
        <w:pStyle w:val="paragraph"/>
      </w:pPr>
      <w:r w:rsidRPr="008E0AA1">
        <w:tab/>
        <w:t>(d)</w:t>
      </w:r>
      <w:r w:rsidRPr="008E0AA1">
        <w:tab/>
        <w:t>if that entity had acquired the interest, unit or lease before 1</w:t>
      </w:r>
      <w:r w:rsidR="006138CE" w:rsidRPr="008E0AA1">
        <w:t> </w:t>
      </w:r>
      <w:r w:rsidRPr="008E0AA1">
        <w:t>July 2000 and on that day was registered or required to be registered:</w:t>
      </w:r>
    </w:p>
    <w:p w:rsidR="003A7A7B" w:rsidRPr="008E0AA1" w:rsidRDefault="003A7A7B" w:rsidP="003A7A7B">
      <w:pPr>
        <w:pStyle w:val="paragraphsub"/>
      </w:pPr>
      <w:r w:rsidRPr="008E0AA1">
        <w:tab/>
        <w:t>(i)</w:t>
      </w:r>
      <w:r w:rsidRPr="008E0AA1">
        <w:tab/>
        <w:t xml:space="preserve">if you choose to apply an </w:t>
      </w:r>
      <w:r w:rsidR="00314E88" w:rsidRPr="00314E88">
        <w:rPr>
          <w:position w:val="6"/>
          <w:sz w:val="16"/>
        </w:rPr>
        <w:t>*</w:t>
      </w:r>
      <w:r w:rsidRPr="008E0AA1">
        <w:t>approved valuation to work out the margin for the supply—an approved valuation of the interest, unit or lease as at 1</w:t>
      </w:r>
      <w:r w:rsidR="006138CE" w:rsidRPr="008E0AA1">
        <w:t> </w:t>
      </w:r>
      <w:r w:rsidRPr="008E0AA1">
        <w:t>July 2000; or</w:t>
      </w:r>
    </w:p>
    <w:p w:rsidR="003A7A7B" w:rsidRPr="008E0AA1" w:rsidRDefault="003A7A7B" w:rsidP="003A7A7B">
      <w:pPr>
        <w:pStyle w:val="paragraphsub"/>
      </w:pPr>
      <w:r w:rsidRPr="008E0AA1">
        <w:tab/>
        <w:t>(ii)</w:t>
      </w:r>
      <w:r w:rsidRPr="008E0AA1">
        <w:tab/>
        <w:t xml:space="preserve">if </w:t>
      </w:r>
      <w:r w:rsidR="006138CE" w:rsidRPr="008E0AA1">
        <w:t>subparagraph (</w:t>
      </w:r>
      <w:r w:rsidRPr="008E0AA1">
        <w:t xml:space="preserve">i) does not apply—the </w:t>
      </w:r>
      <w:r w:rsidR="00314E88" w:rsidRPr="00314E88">
        <w:rPr>
          <w:position w:val="6"/>
          <w:sz w:val="16"/>
        </w:rPr>
        <w:t>*</w:t>
      </w:r>
      <w:r w:rsidRPr="008E0AA1">
        <w:t>GST inclusive market value of the interest, unit or lease as at 1</w:t>
      </w:r>
      <w:r w:rsidR="006138CE" w:rsidRPr="008E0AA1">
        <w:t> </w:t>
      </w:r>
      <w:r w:rsidRPr="008E0AA1">
        <w:t>July 2000; or</w:t>
      </w:r>
    </w:p>
    <w:p w:rsidR="003A7A7B" w:rsidRPr="008E0AA1" w:rsidRDefault="003A7A7B" w:rsidP="003A7A7B">
      <w:pPr>
        <w:pStyle w:val="paragraph"/>
      </w:pPr>
      <w:r w:rsidRPr="008E0AA1">
        <w:tab/>
        <w:t>(e)</w:t>
      </w:r>
      <w:r w:rsidRPr="008E0AA1">
        <w:tab/>
        <w:t>if that entity had acquired the interest, unit or lease on or after 1</w:t>
      </w:r>
      <w:r w:rsidR="006138CE" w:rsidRPr="008E0AA1">
        <w:t> </w:t>
      </w:r>
      <w:r w:rsidRPr="008E0AA1">
        <w:t>July 2000 and had been registered or required to be registered at the time of the acquisition:</w:t>
      </w:r>
    </w:p>
    <w:p w:rsidR="003A7A7B" w:rsidRPr="008E0AA1" w:rsidRDefault="003A7A7B" w:rsidP="003A7A7B">
      <w:pPr>
        <w:pStyle w:val="paragraphsub"/>
      </w:pPr>
      <w:r w:rsidRPr="008E0AA1">
        <w:tab/>
        <w:t>(i)</w:t>
      </w:r>
      <w:r w:rsidRPr="008E0AA1">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8E0AA1" w:rsidRDefault="003A7A7B" w:rsidP="003A7A7B">
      <w:pPr>
        <w:pStyle w:val="paragraphsub"/>
      </w:pPr>
      <w:r w:rsidRPr="008E0AA1">
        <w:tab/>
        <w:t>(ii)</w:t>
      </w:r>
      <w:r w:rsidRPr="008E0AA1">
        <w:tab/>
        <w:t xml:space="preserve">if the entity’s acquisition was for consideration and </w:t>
      </w:r>
      <w:r w:rsidR="006138CE" w:rsidRPr="008E0AA1">
        <w:t>subparagraph (</w:t>
      </w:r>
      <w:r w:rsidRPr="008E0AA1">
        <w:t>i) does not apply—that consideration; or</w:t>
      </w:r>
    </w:p>
    <w:p w:rsidR="003A7A7B" w:rsidRPr="008E0AA1" w:rsidRDefault="003A7A7B" w:rsidP="003A7A7B">
      <w:pPr>
        <w:pStyle w:val="paragraphsub"/>
      </w:pPr>
      <w:r w:rsidRPr="008E0AA1">
        <w:tab/>
        <w:t>(iii)</w:t>
      </w:r>
      <w:r w:rsidRPr="008E0AA1">
        <w:tab/>
        <w:t>if the entity’s acquisition was without consideration—the GST inclusive market value of the interest, unit or lease as at the time of the acquisition; or</w:t>
      </w:r>
    </w:p>
    <w:p w:rsidR="003A7A7B" w:rsidRPr="008E0AA1" w:rsidRDefault="003A7A7B" w:rsidP="003A7A7B">
      <w:pPr>
        <w:pStyle w:val="paragraph"/>
      </w:pPr>
      <w:r w:rsidRPr="008E0AA1">
        <w:tab/>
        <w:t>(f)</w:t>
      </w:r>
      <w:r w:rsidRPr="008E0AA1">
        <w:tab/>
        <w:t xml:space="preserve">if that entity had not been registered or required to be registered at the time of the entity’s acquisition of the interest, unit or lease (and </w:t>
      </w:r>
      <w:r w:rsidR="006138CE" w:rsidRPr="008E0AA1">
        <w:t>paragraph (</w:t>
      </w:r>
      <w:r w:rsidRPr="008E0AA1">
        <w:t>d) does not apply):</w:t>
      </w:r>
    </w:p>
    <w:p w:rsidR="003A7A7B" w:rsidRPr="008E0AA1" w:rsidRDefault="003A7A7B" w:rsidP="003A7A7B">
      <w:pPr>
        <w:pStyle w:val="paragraphsub"/>
      </w:pPr>
      <w:r w:rsidRPr="008E0AA1">
        <w:tab/>
        <w:t>(i)</w:t>
      </w:r>
      <w:r w:rsidRPr="008E0AA1">
        <w:tab/>
        <w:t>if you choose to apply an approved valuation to work out the margin for the supply—an approved valuation of the interest, unit or lease as at the first day on which the entity was registered or required to be registered; or</w:t>
      </w:r>
    </w:p>
    <w:p w:rsidR="003A7A7B" w:rsidRPr="008E0AA1" w:rsidRDefault="003A7A7B" w:rsidP="003A7A7B">
      <w:pPr>
        <w:pStyle w:val="paragraphsub"/>
      </w:pPr>
      <w:r w:rsidRPr="008E0AA1">
        <w:tab/>
        <w:t>(ii)</w:t>
      </w:r>
      <w:r w:rsidRPr="008E0AA1">
        <w:tab/>
        <w:t xml:space="preserve">if </w:t>
      </w:r>
      <w:r w:rsidR="006138CE" w:rsidRPr="008E0AA1">
        <w:t>subparagraph (</w:t>
      </w:r>
      <w:r w:rsidRPr="008E0AA1">
        <w:t>i) does not apply—the GST inclusive market value of the interest, unit or lease as at that day.</w:t>
      </w:r>
    </w:p>
    <w:p w:rsidR="003A7A7B" w:rsidRPr="008E0AA1" w:rsidRDefault="003A7A7B" w:rsidP="003A7A7B">
      <w:pPr>
        <w:pStyle w:val="SubsectionHead"/>
      </w:pPr>
      <w:r w:rsidRPr="008E0AA1">
        <w:t>Margin for supply of real property acquired from associate</w:t>
      </w:r>
    </w:p>
    <w:p w:rsidR="003A7A7B" w:rsidRPr="008E0AA1" w:rsidRDefault="003A7A7B" w:rsidP="003A7A7B">
      <w:pPr>
        <w:pStyle w:val="subsection"/>
      </w:pPr>
      <w:r w:rsidRPr="008E0AA1">
        <w:tab/>
        <w:t>(6)</w:t>
      </w:r>
      <w:r w:rsidRPr="008E0AA1">
        <w:tab/>
        <w:t>If:</w:t>
      </w:r>
    </w:p>
    <w:p w:rsidR="003A7A7B" w:rsidRPr="008E0AA1" w:rsidRDefault="003A7A7B" w:rsidP="003A7A7B">
      <w:pPr>
        <w:pStyle w:val="paragraph"/>
      </w:pPr>
      <w:r w:rsidRPr="008E0AA1">
        <w:tab/>
        <w:t>(a)</w:t>
      </w:r>
      <w:r w:rsidRPr="008E0AA1">
        <w:tab/>
        <w:t xml:space="preserve">you acquired the interest, unit or lease in question from an entity who was your </w:t>
      </w:r>
      <w:r w:rsidR="00314E88" w:rsidRPr="00314E88">
        <w:rPr>
          <w:position w:val="6"/>
          <w:sz w:val="16"/>
        </w:rPr>
        <w:t>*</w:t>
      </w:r>
      <w:r w:rsidRPr="008E0AA1">
        <w:t xml:space="preserve">associate, and who was </w:t>
      </w:r>
      <w:r w:rsidR="00314E88" w:rsidRPr="00314E88">
        <w:rPr>
          <w:position w:val="6"/>
          <w:sz w:val="16"/>
        </w:rPr>
        <w:t>*</w:t>
      </w:r>
      <w:r w:rsidRPr="008E0AA1">
        <w:t xml:space="preserve">registered or </w:t>
      </w:r>
      <w:r w:rsidR="00314E88" w:rsidRPr="00314E88">
        <w:rPr>
          <w:position w:val="6"/>
          <w:sz w:val="16"/>
        </w:rPr>
        <w:t>*</w:t>
      </w:r>
      <w:r w:rsidRPr="008E0AA1">
        <w:t>required to be registered, at the time of the acquisition; and</w:t>
      </w:r>
    </w:p>
    <w:p w:rsidR="003A7A7B" w:rsidRPr="008E0AA1" w:rsidRDefault="003A7A7B" w:rsidP="003A7A7B">
      <w:pPr>
        <w:pStyle w:val="paragraph"/>
      </w:pPr>
      <w:r w:rsidRPr="008E0AA1">
        <w:tab/>
        <w:t>(b)</w:t>
      </w:r>
      <w:r w:rsidRPr="008E0AA1">
        <w:tab/>
        <w:t xml:space="preserve">the acquisition from your associate was without </w:t>
      </w:r>
      <w:r w:rsidR="00314E88" w:rsidRPr="00314E88">
        <w:rPr>
          <w:position w:val="6"/>
          <w:sz w:val="16"/>
        </w:rPr>
        <w:t>*</w:t>
      </w:r>
      <w:r w:rsidRPr="008E0AA1">
        <w:t>consideration; and</w:t>
      </w:r>
    </w:p>
    <w:p w:rsidR="003A7A7B" w:rsidRPr="008E0AA1" w:rsidRDefault="003A7A7B" w:rsidP="003A7A7B">
      <w:pPr>
        <w:pStyle w:val="paragraph"/>
      </w:pPr>
      <w:r w:rsidRPr="008E0AA1">
        <w:tab/>
        <w:t>(c)</w:t>
      </w:r>
      <w:r w:rsidRPr="008E0AA1">
        <w:tab/>
        <w:t xml:space="preserve">the supply by your associate was not a </w:t>
      </w:r>
      <w:r w:rsidR="00314E88" w:rsidRPr="00314E88">
        <w:rPr>
          <w:position w:val="6"/>
          <w:sz w:val="16"/>
        </w:rPr>
        <w:t>*</w:t>
      </w:r>
      <w:r w:rsidRPr="008E0AA1">
        <w:t>taxable supply; and</w:t>
      </w:r>
    </w:p>
    <w:p w:rsidR="003A7A7B" w:rsidRPr="008E0AA1" w:rsidRDefault="003A7A7B" w:rsidP="003A7A7B">
      <w:pPr>
        <w:pStyle w:val="paragraph"/>
      </w:pPr>
      <w:r w:rsidRPr="008E0AA1">
        <w:tab/>
        <w:t>(d)</w:t>
      </w:r>
      <w:r w:rsidRPr="008E0AA1">
        <w:tab/>
        <w:t xml:space="preserve">your associate made the supply in the course or furtherance of an </w:t>
      </w:r>
      <w:r w:rsidR="00314E88" w:rsidRPr="00314E88">
        <w:rPr>
          <w:position w:val="6"/>
          <w:sz w:val="16"/>
        </w:rPr>
        <w:t>*</w:t>
      </w:r>
      <w:r w:rsidRPr="008E0AA1">
        <w:t xml:space="preserve">enterprise that your associate </w:t>
      </w:r>
      <w:r w:rsidR="00314E88" w:rsidRPr="00314E88">
        <w:rPr>
          <w:position w:val="6"/>
          <w:sz w:val="16"/>
        </w:rPr>
        <w:t>*</w:t>
      </w:r>
      <w:r w:rsidRPr="008E0AA1">
        <w:t>carried on; and</w:t>
      </w:r>
    </w:p>
    <w:p w:rsidR="003A7A7B" w:rsidRPr="008E0AA1" w:rsidRDefault="003A7A7B" w:rsidP="003A7A7B">
      <w:pPr>
        <w:pStyle w:val="paragraph"/>
      </w:pPr>
      <w:r w:rsidRPr="008E0AA1">
        <w:tab/>
        <w:t>(e)</w:t>
      </w:r>
      <w:r w:rsidRPr="008E0AA1">
        <w:tab/>
        <w:t xml:space="preserve">none of </w:t>
      </w:r>
      <w:r w:rsidR="006138CE" w:rsidRPr="008E0AA1">
        <w:t>subsections (</w:t>
      </w:r>
      <w:r w:rsidRPr="008E0AA1">
        <w:t>1) to (5) applies;</w:t>
      </w:r>
    </w:p>
    <w:p w:rsidR="003A7A7B" w:rsidRPr="008E0AA1" w:rsidRDefault="003A7A7B" w:rsidP="003A7A7B">
      <w:pPr>
        <w:pStyle w:val="subsection2"/>
      </w:pPr>
      <w:r w:rsidRPr="008E0AA1">
        <w:t xml:space="preserve">the </w:t>
      </w:r>
      <w:r w:rsidRPr="008E0AA1">
        <w:rPr>
          <w:b/>
          <w:i/>
        </w:rPr>
        <w:t>margin</w:t>
      </w:r>
      <w:r w:rsidRPr="008E0AA1">
        <w:t xml:space="preserve"> for the supply you make is the amount by which the consideration for the supply exceeds:</w:t>
      </w:r>
    </w:p>
    <w:p w:rsidR="003A7A7B" w:rsidRPr="008E0AA1" w:rsidRDefault="003A7A7B" w:rsidP="003A7A7B">
      <w:pPr>
        <w:pStyle w:val="paragraph"/>
      </w:pPr>
      <w:r w:rsidRPr="008E0AA1">
        <w:tab/>
        <w:t>(f)</w:t>
      </w:r>
      <w:r w:rsidRPr="008E0AA1">
        <w:tab/>
        <w:t>if your associate had acquired the interest, unit or lease before 1</w:t>
      </w:r>
      <w:r w:rsidR="006138CE" w:rsidRPr="008E0AA1">
        <w:t> </w:t>
      </w:r>
      <w:r w:rsidRPr="008E0AA1">
        <w:t>July 2000 and on that day was registered or required to be registered:</w:t>
      </w:r>
    </w:p>
    <w:p w:rsidR="003A7A7B" w:rsidRPr="008E0AA1" w:rsidRDefault="003A7A7B" w:rsidP="003A7A7B">
      <w:pPr>
        <w:pStyle w:val="paragraphsub"/>
      </w:pPr>
      <w:r w:rsidRPr="008E0AA1">
        <w:tab/>
        <w:t>(i)</w:t>
      </w:r>
      <w:r w:rsidRPr="008E0AA1">
        <w:tab/>
        <w:t xml:space="preserve">if you choose to apply an </w:t>
      </w:r>
      <w:r w:rsidR="00314E88" w:rsidRPr="00314E88">
        <w:rPr>
          <w:position w:val="6"/>
          <w:sz w:val="16"/>
        </w:rPr>
        <w:t>*</w:t>
      </w:r>
      <w:r w:rsidRPr="008E0AA1">
        <w:t>approved valuation to work out the margin for the supply—an approved valuation of the interest, unit or lease as at 1</w:t>
      </w:r>
      <w:r w:rsidR="006138CE" w:rsidRPr="008E0AA1">
        <w:t> </w:t>
      </w:r>
      <w:r w:rsidRPr="008E0AA1">
        <w:t>July 2000; or</w:t>
      </w:r>
    </w:p>
    <w:p w:rsidR="003A7A7B" w:rsidRPr="008E0AA1" w:rsidRDefault="003A7A7B" w:rsidP="003A7A7B">
      <w:pPr>
        <w:pStyle w:val="paragraphsub"/>
      </w:pPr>
      <w:r w:rsidRPr="008E0AA1">
        <w:tab/>
        <w:t>(ii)</w:t>
      </w:r>
      <w:r w:rsidRPr="008E0AA1">
        <w:tab/>
        <w:t xml:space="preserve">if </w:t>
      </w:r>
      <w:r w:rsidR="006138CE" w:rsidRPr="008E0AA1">
        <w:t>subparagraph (</w:t>
      </w:r>
      <w:r w:rsidRPr="008E0AA1">
        <w:t xml:space="preserve">i) does not apply—the </w:t>
      </w:r>
      <w:r w:rsidR="00314E88" w:rsidRPr="00314E88">
        <w:rPr>
          <w:position w:val="6"/>
          <w:sz w:val="16"/>
        </w:rPr>
        <w:t>*</w:t>
      </w:r>
      <w:r w:rsidRPr="008E0AA1">
        <w:t>GST inclusive market value of the interest, unit or lease as at 1</w:t>
      </w:r>
      <w:r w:rsidR="006138CE" w:rsidRPr="008E0AA1">
        <w:t> </w:t>
      </w:r>
      <w:r w:rsidRPr="008E0AA1">
        <w:t>July 2000; or</w:t>
      </w:r>
    </w:p>
    <w:p w:rsidR="003A7A7B" w:rsidRPr="008E0AA1" w:rsidRDefault="003A7A7B" w:rsidP="003A7A7B">
      <w:pPr>
        <w:pStyle w:val="paragraph"/>
      </w:pPr>
      <w:r w:rsidRPr="008E0AA1">
        <w:tab/>
        <w:t>(g)</w:t>
      </w:r>
      <w:r w:rsidRPr="008E0AA1">
        <w:tab/>
        <w:t>if your associate had acquired the interest, unit or lease on or after 1</w:t>
      </w:r>
      <w:r w:rsidR="006138CE" w:rsidRPr="008E0AA1">
        <w:t> </w:t>
      </w:r>
      <w:r w:rsidRPr="008E0AA1">
        <w:t>July 2000 and had been registered or required to be registered at the time of the acquisition:</w:t>
      </w:r>
    </w:p>
    <w:p w:rsidR="003A7A7B" w:rsidRPr="008E0AA1" w:rsidRDefault="003A7A7B" w:rsidP="003A7A7B">
      <w:pPr>
        <w:pStyle w:val="paragraphsub"/>
      </w:pPr>
      <w:r w:rsidRPr="008E0AA1">
        <w:tab/>
        <w:t>(i)</w:t>
      </w:r>
      <w:r w:rsidRPr="008E0AA1">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8E0AA1" w:rsidRDefault="003A7A7B" w:rsidP="003A7A7B">
      <w:pPr>
        <w:pStyle w:val="paragraphsub"/>
      </w:pPr>
      <w:r w:rsidRPr="008E0AA1">
        <w:tab/>
        <w:t>(ii)</w:t>
      </w:r>
      <w:r w:rsidRPr="008E0AA1">
        <w:tab/>
        <w:t xml:space="preserve">if your associate’s acquisition was for consideration and </w:t>
      </w:r>
      <w:r w:rsidR="006138CE" w:rsidRPr="008E0AA1">
        <w:t>subparagraph (</w:t>
      </w:r>
      <w:r w:rsidRPr="008E0AA1">
        <w:t>i) does not apply—that consideration; or</w:t>
      </w:r>
    </w:p>
    <w:p w:rsidR="003A7A7B" w:rsidRPr="008E0AA1" w:rsidRDefault="003A7A7B" w:rsidP="003A7A7B">
      <w:pPr>
        <w:pStyle w:val="paragraphsub"/>
      </w:pPr>
      <w:r w:rsidRPr="008E0AA1">
        <w:tab/>
        <w:t>(iii)</w:t>
      </w:r>
      <w:r w:rsidRPr="008E0AA1">
        <w:tab/>
        <w:t>if your associate’s acquisition was without consideration—the GST inclusive market value of the interest, unit or lease at the time of the acquisition; or</w:t>
      </w:r>
    </w:p>
    <w:p w:rsidR="003A7A7B" w:rsidRPr="008E0AA1" w:rsidRDefault="003A7A7B" w:rsidP="003A7A7B">
      <w:pPr>
        <w:pStyle w:val="paragraph"/>
      </w:pPr>
      <w:r w:rsidRPr="008E0AA1">
        <w:tab/>
        <w:t>(h)</w:t>
      </w:r>
      <w:r w:rsidRPr="008E0AA1">
        <w:tab/>
        <w:t xml:space="preserve">if your associate had not been registered or required to be registered at the time of your associate’s acquisition of the interest, unit or lease (and </w:t>
      </w:r>
      <w:r w:rsidR="006138CE" w:rsidRPr="008E0AA1">
        <w:t>paragraph (</w:t>
      </w:r>
      <w:r w:rsidRPr="008E0AA1">
        <w:t>f) does not apply):</w:t>
      </w:r>
    </w:p>
    <w:p w:rsidR="003A7A7B" w:rsidRPr="008E0AA1" w:rsidRDefault="003A7A7B" w:rsidP="003A7A7B">
      <w:pPr>
        <w:pStyle w:val="paragraphsub"/>
      </w:pPr>
      <w:r w:rsidRPr="008E0AA1">
        <w:tab/>
        <w:t>(i)</w:t>
      </w:r>
      <w:r w:rsidRPr="008E0AA1">
        <w:tab/>
        <w:t>if you choose to apply an approved valuation to work out the margin for the supply—an approved valuation of the interest, unit or lease as at the first day on which the entity was registered or required to be registered; or</w:t>
      </w:r>
    </w:p>
    <w:p w:rsidR="003A7A7B" w:rsidRPr="008E0AA1" w:rsidRDefault="003A7A7B" w:rsidP="003A7A7B">
      <w:pPr>
        <w:pStyle w:val="paragraphsub"/>
      </w:pPr>
      <w:r w:rsidRPr="008E0AA1">
        <w:tab/>
        <w:t>(ii)</w:t>
      </w:r>
      <w:r w:rsidRPr="008E0AA1">
        <w:tab/>
        <w:t xml:space="preserve">if </w:t>
      </w:r>
      <w:r w:rsidR="006138CE" w:rsidRPr="008E0AA1">
        <w:t>subparagraph (</w:t>
      </w:r>
      <w:r w:rsidRPr="008E0AA1">
        <w:t>i) does not apply—the GST inclusive market value of the interest, unit or lease as at that day.</w:t>
      </w:r>
    </w:p>
    <w:p w:rsidR="003A7A7B" w:rsidRPr="008E0AA1" w:rsidRDefault="003A7A7B" w:rsidP="003A7A7B">
      <w:pPr>
        <w:pStyle w:val="subsection"/>
      </w:pPr>
      <w:r w:rsidRPr="008E0AA1">
        <w:tab/>
        <w:t>(6A)</w:t>
      </w:r>
      <w:r w:rsidRPr="008E0AA1">
        <w:tab/>
      </w:r>
      <w:r w:rsidR="006138CE" w:rsidRPr="008E0AA1">
        <w:t>Paragraphs (</w:t>
      </w:r>
      <w:r w:rsidRPr="008E0AA1">
        <w:t xml:space="preserve">6)(c) and (d) do not apply if the acquisition from your </w:t>
      </w:r>
      <w:r w:rsidR="00314E88" w:rsidRPr="00314E88">
        <w:rPr>
          <w:position w:val="6"/>
          <w:sz w:val="16"/>
        </w:rPr>
        <w:t>*</w:t>
      </w:r>
      <w:r w:rsidRPr="008E0AA1">
        <w:t>associate was not by means of a supply by your associate.</w:t>
      </w:r>
    </w:p>
    <w:p w:rsidR="003A7A7B" w:rsidRPr="008E0AA1" w:rsidRDefault="003A7A7B" w:rsidP="003A7A7B">
      <w:pPr>
        <w:pStyle w:val="subsection"/>
      </w:pPr>
      <w:r w:rsidRPr="008E0AA1">
        <w:tab/>
        <w:t>(6B)</w:t>
      </w:r>
      <w:r w:rsidRPr="008E0AA1">
        <w:tab/>
        <w:t xml:space="preserve">To avoid doubt, you cannot be taken, for the purposes of </w:t>
      </w:r>
      <w:r w:rsidR="006138CE" w:rsidRPr="008E0AA1">
        <w:t>paragraph (</w:t>
      </w:r>
      <w:r w:rsidRPr="008E0AA1">
        <w:t xml:space="preserve">5)(f) or (6)(h), to be </w:t>
      </w:r>
      <w:r w:rsidR="00314E88" w:rsidRPr="00314E88">
        <w:rPr>
          <w:position w:val="6"/>
          <w:sz w:val="16"/>
        </w:rPr>
        <w:t>*</w:t>
      </w:r>
      <w:r w:rsidRPr="008E0AA1">
        <w:t xml:space="preserve">registered or </w:t>
      </w:r>
      <w:r w:rsidR="00314E88" w:rsidRPr="00314E88">
        <w:rPr>
          <w:position w:val="6"/>
          <w:sz w:val="16"/>
        </w:rPr>
        <w:t>*</w:t>
      </w:r>
      <w:r w:rsidRPr="008E0AA1">
        <w:t>required to be registered on a day earlier than 1</w:t>
      </w:r>
      <w:r w:rsidR="006138CE" w:rsidRPr="008E0AA1">
        <w:t> </w:t>
      </w:r>
      <w:r w:rsidRPr="008E0AA1">
        <w:t>July 2000.</w:t>
      </w:r>
    </w:p>
    <w:p w:rsidR="00300522" w:rsidRPr="008E0AA1" w:rsidRDefault="00300522" w:rsidP="00300522">
      <w:pPr>
        <w:pStyle w:val="subsection"/>
      </w:pPr>
      <w:r w:rsidRPr="008E0AA1">
        <w:tab/>
        <w:t>(7)</w:t>
      </w:r>
      <w:r w:rsidRPr="008E0AA1">
        <w:tab/>
        <w:t>If:</w:t>
      </w:r>
    </w:p>
    <w:p w:rsidR="00300522" w:rsidRPr="008E0AA1" w:rsidRDefault="00300522" w:rsidP="00300522">
      <w:pPr>
        <w:pStyle w:val="paragraph"/>
      </w:pPr>
      <w:r w:rsidRPr="008E0AA1">
        <w:tab/>
        <w:t>(a)</w:t>
      </w:r>
      <w:r w:rsidRPr="008E0AA1">
        <w:tab/>
        <w:t xml:space="preserve">you acquired the interest, unit or lease in question from an entity who was your </w:t>
      </w:r>
      <w:r w:rsidR="00314E88" w:rsidRPr="00314E88">
        <w:rPr>
          <w:position w:val="6"/>
          <w:sz w:val="16"/>
        </w:rPr>
        <w:t>*</w:t>
      </w:r>
      <w:r w:rsidRPr="008E0AA1">
        <w:t>associate at the time of the acquisition; and</w:t>
      </w:r>
    </w:p>
    <w:p w:rsidR="00300522" w:rsidRPr="008E0AA1" w:rsidRDefault="00300522" w:rsidP="00300522">
      <w:pPr>
        <w:pStyle w:val="paragraph"/>
      </w:pPr>
      <w:r w:rsidRPr="008E0AA1">
        <w:tab/>
        <w:t>(b)</w:t>
      </w:r>
      <w:r w:rsidRPr="008E0AA1">
        <w:tab/>
        <w:t>none of the other subsections of this section apply;</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14E88" w:rsidRPr="00314E88">
        <w:rPr>
          <w:position w:val="6"/>
          <w:sz w:val="16"/>
        </w:rPr>
        <w:t>*</w:t>
      </w:r>
      <w:r w:rsidRPr="008E0AA1">
        <w:t>consideration for the supply exceeds:</w:t>
      </w:r>
    </w:p>
    <w:p w:rsidR="00300522" w:rsidRPr="008E0AA1" w:rsidRDefault="00300522" w:rsidP="00300522">
      <w:pPr>
        <w:pStyle w:val="paragraph"/>
      </w:pPr>
      <w:r w:rsidRPr="008E0AA1">
        <w:tab/>
        <w:t>(c)</w:t>
      </w:r>
      <w:r w:rsidRPr="008E0AA1">
        <w:tab/>
        <w:t>if your acquisition was made before 1</w:t>
      </w:r>
      <w:r w:rsidR="006138CE" w:rsidRPr="008E0AA1">
        <w:t> </w:t>
      </w:r>
      <w:r w:rsidRPr="008E0AA1">
        <w:t xml:space="preserve">July 2000—an </w:t>
      </w:r>
      <w:r w:rsidR="00314E88" w:rsidRPr="00314E88">
        <w:rPr>
          <w:position w:val="6"/>
          <w:sz w:val="16"/>
        </w:rPr>
        <w:t>*</w:t>
      </w:r>
      <w:r w:rsidRPr="008E0AA1">
        <w:t>approved valuation of the interest, unit or lease as at 1</w:t>
      </w:r>
      <w:r w:rsidR="006138CE" w:rsidRPr="008E0AA1">
        <w:t> </w:t>
      </w:r>
      <w:r w:rsidRPr="008E0AA1">
        <w:t>July 2000; or</w:t>
      </w:r>
    </w:p>
    <w:p w:rsidR="00300522" w:rsidRPr="008E0AA1" w:rsidRDefault="00300522" w:rsidP="00300522">
      <w:pPr>
        <w:pStyle w:val="paragraph"/>
      </w:pPr>
      <w:r w:rsidRPr="008E0AA1">
        <w:tab/>
        <w:t>(d)</w:t>
      </w:r>
      <w:r w:rsidRPr="008E0AA1">
        <w:tab/>
        <w:t>if your acquisition was made on or after 1</w:t>
      </w:r>
      <w:r w:rsidR="006138CE" w:rsidRPr="008E0AA1">
        <w:t> </w:t>
      </w:r>
      <w:r w:rsidRPr="008E0AA1">
        <w:t xml:space="preserve">July 2000—the </w:t>
      </w:r>
      <w:r w:rsidR="00314E88" w:rsidRPr="00314E88">
        <w:rPr>
          <w:position w:val="6"/>
          <w:sz w:val="16"/>
        </w:rPr>
        <w:t>*</w:t>
      </w:r>
      <w:r w:rsidRPr="008E0AA1">
        <w:t>GST inclusive market value of the interest, unit or lease at the time of the acquisition.</w:t>
      </w:r>
    </w:p>
    <w:p w:rsidR="00300522" w:rsidRPr="008E0AA1" w:rsidRDefault="00300522" w:rsidP="00300522">
      <w:pPr>
        <w:pStyle w:val="subsection"/>
      </w:pPr>
      <w:r w:rsidRPr="008E0AA1">
        <w:tab/>
        <w:t>(8)</w:t>
      </w:r>
      <w:r w:rsidRPr="008E0AA1">
        <w:tab/>
      </w:r>
      <w:r w:rsidR="006138CE" w:rsidRPr="008E0AA1">
        <w:t>Subsection (</w:t>
      </w:r>
      <w:r w:rsidR="003A7A7B" w:rsidRPr="008E0AA1">
        <w:t>6) or (7)</w:t>
      </w:r>
      <w:r w:rsidRPr="008E0AA1">
        <w:t xml:space="preserve"> applies to an acquisition through a supply made by:</w:t>
      </w:r>
    </w:p>
    <w:p w:rsidR="00300522" w:rsidRPr="008E0AA1" w:rsidRDefault="00300522" w:rsidP="00300522">
      <w:pPr>
        <w:pStyle w:val="paragraph"/>
      </w:pPr>
      <w:r w:rsidRPr="008E0AA1">
        <w:tab/>
        <w:t>(a)</w:t>
      </w:r>
      <w:r w:rsidRPr="008E0AA1">
        <w:tab/>
        <w:t xml:space="preserve">a </w:t>
      </w:r>
      <w:r w:rsidR="00314E88" w:rsidRPr="00314E88">
        <w:rPr>
          <w:position w:val="6"/>
          <w:sz w:val="16"/>
        </w:rPr>
        <w:t>*</w:t>
      </w:r>
      <w:r w:rsidRPr="008E0AA1">
        <w:t>GST branch; or</w:t>
      </w:r>
    </w:p>
    <w:p w:rsidR="00300522" w:rsidRPr="008E0AA1" w:rsidRDefault="00300522" w:rsidP="00300522">
      <w:pPr>
        <w:pStyle w:val="paragraph"/>
      </w:pPr>
      <w:r w:rsidRPr="008E0AA1">
        <w:tab/>
        <w:t>(b)</w:t>
      </w:r>
      <w:r w:rsidRPr="008E0AA1">
        <w:tab/>
        <w:t>a</w:t>
      </w:r>
      <w:r w:rsidR="00314E88" w:rsidRPr="00314E88">
        <w:rPr>
          <w:position w:val="6"/>
          <w:sz w:val="16"/>
        </w:rPr>
        <w:t>*</w:t>
      </w:r>
      <w:r w:rsidRPr="008E0AA1">
        <w:t>non</w:t>
      </w:r>
      <w:r w:rsidR="00314E88">
        <w:noBreakHyphen/>
      </w:r>
      <w:r w:rsidRPr="008E0AA1">
        <w:t>profit sub</w:t>
      </w:r>
      <w:r w:rsidR="00314E88">
        <w:noBreakHyphen/>
      </w:r>
      <w:r w:rsidRPr="008E0AA1">
        <w:t>entity; or</w:t>
      </w:r>
    </w:p>
    <w:p w:rsidR="00300522" w:rsidRPr="008E0AA1" w:rsidRDefault="00300522" w:rsidP="00300522">
      <w:pPr>
        <w:pStyle w:val="paragraph"/>
      </w:pPr>
      <w:r w:rsidRPr="008E0AA1">
        <w:tab/>
        <w:t>(c)</w:t>
      </w:r>
      <w:r w:rsidRPr="008E0AA1">
        <w:tab/>
        <w:t xml:space="preserve">a </w:t>
      </w:r>
      <w:r w:rsidR="00314E88" w:rsidRPr="00314E88">
        <w:rPr>
          <w:position w:val="6"/>
          <w:sz w:val="16"/>
        </w:rPr>
        <w:t>*</w:t>
      </w:r>
      <w:r w:rsidRPr="008E0AA1">
        <w:t>government entity of a kind referred to in section</w:t>
      </w:r>
      <w:r w:rsidR="006138CE" w:rsidRPr="008E0AA1">
        <w:t> </w:t>
      </w:r>
      <w:r w:rsidRPr="008E0AA1">
        <w:t>72</w:t>
      </w:r>
      <w:r w:rsidR="00314E88">
        <w:noBreakHyphen/>
      </w:r>
      <w:r w:rsidRPr="008E0AA1">
        <w:t>95 or 72</w:t>
      </w:r>
      <w:r w:rsidR="00314E88">
        <w:noBreakHyphen/>
      </w:r>
      <w:r w:rsidRPr="008E0AA1">
        <w:t>100;</w:t>
      </w:r>
    </w:p>
    <w:p w:rsidR="00300522" w:rsidRPr="008E0AA1" w:rsidRDefault="00300522" w:rsidP="00300522">
      <w:pPr>
        <w:pStyle w:val="subsection2"/>
      </w:pPr>
      <w:r w:rsidRPr="008E0AA1">
        <w:t>as if Subdivision</w:t>
      </w:r>
      <w:r w:rsidR="006138CE" w:rsidRPr="008E0AA1">
        <w:t> </w:t>
      </w:r>
      <w:r w:rsidRPr="008E0AA1">
        <w:t>72</w:t>
      </w:r>
      <w:r w:rsidR="00314E88">
        <w:noBreakHyphen/>
      </w:r>
      <w:r w:rsidRPr="008E0AA1">
        <w:t xml:space="preserve">D affected the operation of </w:t>
      </w:r>
      <w:r w:rsidR="003A7A7B" w:rsidRPr="008E0AA1">
        <w:t>that subsection</w:t>
      </w:r>
      <w:r w:rsidRPr="008E0AA1">
        <w:t xml:space="preserve"> in the same way that it affects the operation of Division</w:t>
      </w:r>
      <w:r w:rsidR="006138CE" w:rsidRPr="008E0AA1">
        <w:t> </w:t>
      </w:r>
      <w:r w:rsidRPr="008E0AA1">
        <w:t>72.</w:t>
      </w:r>
    </w:p>
    <w:p w:rsidR="00300522" w:rsidRPr="008E0AA1" w:rsidRDefault="00300522" w:rsidP="00300522">
      <w:pPr>
        <w:pStyle w:val="ActHead5"/>
      </w:pPr>
      <w:bookmarkStart w:id="568" w:name="_Toc108000529"/>
      <w:r w:rsidRPr="00314E88">
        <w:rPr>
          <w:rStyle w:val="CharSectno"/>
        </w:rPr>
        <w:t>75</w:t>
      </w:r>
      <w:r w:rsidR="00314E88" w:rsidRPr="00314E88">
        <w:rPr>
          <w:rStyle w:val="CharSectno"/>
        </w:rPr>
        <w:noBreakHyphen/>
      </w:r>
      <w:r w:rsidRPr="00314E88">
        <w:rPr>
          <w:rStyle w:val="CharSectno"/>
        </w:rPr>
        <w:t>12</w:t>
      </w:r>
      <w:r w:rsidRPr="008E0AA1">
        <w:t xml:space="preserve">  Working out margins to take into account failure to pay full consideration</w:t>
      </w:r>
      <w:bookmarkEnd w:id="568"/>
    </w:p>
    <w:p w:rsidR="00300522" w:rsidRPr="008E0AA1" w:rsidRDefault="00300522" w:rsidP="00300522">
      <w:pPr>
        <w:pStyle w:val="subsection"/>
      </w:pPr>
      <w:r w:rsidRPr="008E0AA1">
        <w:tab/>
      </w:r>
      <w:r w:rsidRPr="008E0AA1">
        <w:tab/>
        <w:t xml:space="preserve">In working out the </w:t>
      </w:r>
      <w:r w:rsidR="00314E88" w:rsidRPr="00314E88">
        <w:rPr>
          <w:position w:val="6"/>
          <w:sz w:val="16"/>
        </w:rPr>
        <w:t>*</w:t>
      </w:r>
      <w:r w:rsidRPr="008E0AA1">
        <w:t xml:space="preserve">margin for a </w:t>
      </w:r>
      <w:r w:rsidR="00314E88" w:rsidRPr="00314E88">
        <w:rPr>
          <w:position w:val="6"/>
          <w:sz w:val="16"/>
        </w:rPr>
        <w:t>*</w:t>
      </w:r>
      <w:r w:rsidRPr="008E0AA1">
        <w:t xml:space="preserve">taxable supply of </w:t>
      </w:r>
      <w:r w:rsidR="00314E88" w:rsidRPr="00314E88">
        <w:rPr>
          <w:position w:val="6"/>
          <w:sz w:val="16"/>
        </w:rPr>
        <w:t>*</w:t>
      </w:r>
      <w:r w:rsidRPr="008E0AA1">
        <w:t xml:space="preserve">real property you make (the </w:t>
      </w:r>
      <w:r w:rsidRPr="008E0AA1">
        <w:rPr>
          <w:b/>
          <w:i/>
        </w:rPr>
        <w:t>later supply</w:t>
      </w:r>
      <w:r w:rsidRPr="008E0AA1">
        <w:t>), if:</w:t>
      </w:r>
    </w:p>
    <w:p w:rsidR="00300522" w:rsidRPr="008E0AA1" w:rsidRDefault="00300522" w:rsidP="00300522">
      <w:pPr>
        <w:pStyle w:val="paragraph"/>
      </w:pPr>
      <w:r w:rsidRPr="008E0AA1">
        <w:tab/>
        <w:t>(a)</w:t>
      </w:r>
      <w:r w:rsidRPr="008E0AA1">
        <w:tab/>
        <w:t xml:space="preserve">you had acquired the interest, unit or lease in question through a supply (the </w:t>
      </w:r>
      <w:r w:rsidRPr="008E0AA1">
        <w:rPr>
          <w:b/>
          <w:i/>
        </w:rPr>
        <w:t>earlier supply</w:t>
      </w:r>
      <w:r w:rsidRPr="008E0AA1">
        <w:t>); and</w:t>
      </w:r>
    </w:p>
    <w:p w:rsidR="00300522" w:rsidRPr="008E0AA1" w:rsidRDefault="00300522" w:rsidP="00300522">
      <w:pPr>
        <w:pStyle w:val="paragraph"/>
      </w:pPr>
      <w:r w:rsidRPr="008E0AA1">
        <w:tab/>
        <w:t>(b)</w:t>
      </w:r>
      <w:r w:rsidRPr="008E0AA1">
        <w:tab/>
        <w:t xml:space="preserve">the </w:t>
      </w:r>
      <w:r w:rsidR="00314E88" w:rsidRPr="00314E88">
        <w:rPr>
          <w:position w:val="6"/>
          <w:sz w:val="16"/>
        </w:rPr>
        <w:t>*</w:t>
      </w:r>
      <w:r w:rsidRPr="008E0AA1">
        <w:t>consideration for:</w:t>
      </w:r>
    </w:p>
    <w:p w:rsidR="00300522" w:rsidRPr="008E0AA1" w:rsidRDefault="00300522" w:rsidP="00300522">
      <w:pPr>
        <w:pStyle w:val="paragraphsub"/>
      </w:pPr>
      <w:r w:rsidRPr="008E0AA1">
        <w:tab/>
        <w:t>(i)</w:t>
      </w:r>
      <w:r w:rsidRPr="008E0AA1">
        <w:tab/>
        <w:t xml:space="preserve">if your acquisition was not an acquisition from a </w:t>
      </w:r>
      <w:r w:rsidR="00314E88" w:rsidRPr="00314E88">
        <w:rPr>
          <w:position w:val="6"/>
          <w:sz w:val="16"/>
        </w:rPr>
        <w:t>*</w:t>
      </w:r>
      <w:r w:rsidRPr="008E0AA1">
        <w:t xml:space="preserve">member of a </w:t>
      </w:r>
      <w:r w:rsidR="00314E88" w:rsidRPr="00314E88">
        <w:rPr>
          <w:position w:val="6"/>
          <w:sz w:val="16"/>
        </w:rPr>
        <w:t>*</w:t>
      </w:r>
      <w:r w:rsidRPr="008E0AA1">
        <w:t>GST group of which you were also a member at the time of the acquisition—the earlier supply; or</w:t>
      </w:r>
    </w:p>
    <w:p w:rsidR="00300522" w:rsidRPr="008E0AA1" w:rsidRDefault="00300522" w:rsidP="00300522">
      <w:pPr>
        <w:pStyle w:val="paragraphsub"/>
      </w:pPr>
      <w:r w:rsidRPr="008E0AA1">
        <w:tab/>
        <w:t>(ii)</w:t>
      </w:r>
      <w:r w:rsidRPr="008E0AA1">
        <w:tab/>
        <w:t xml:space="preserve">if your acquisition was such an acquisition—the last supply of the interest, unit or lease at a time when the supplier of that last supply was not, but the </w:t>
      </w:r>
      <w:r w:rsidR="00314E88" w:rsidRPr="00314E88">
        <w:rPr>
          <w:position w:val="6"/>
          <w:sz w:val="16"/>
        </w:rPr>
        <w:t>*</w:t>
      </w:r>
      <w:r w:rsidRPr="008E0AA1">
        <w:t>recipient of that last supply was, a member of the GST group;</w:t>
      </w:r>
    </w:p>
    <w:p w:rsidR="00300522" w:rsidRPr="008E0AA1" w:rsidRDefault="00300522" w:rsidP="00300522">
      <w:pPr>
        <w:pStyle w:val="paragraph"/>
      </w:pPr>
      <w:r w:rsidRPr="008E0AA1">
        <w:tab/>
      </w:r>
      <w:r w:rsidRPr="008E0AA1">
        <w:tab/>
        <w:t>had not been paid in full at the time of the later supply;</w:t>
      </w:r>
    </w:p>
    <w:p w:rsidR="00300522" w:rsidRPr="008E0AA1" w:rsidRDefault="00300522" w:rsidP="00300522">
      <w:pPr>
        <w:pStyle w:val="subsection2"/>
      </w:pPr>
      <w:r w:rsidRPr="008E0AA1">
        <w:t xml:space="preserve">treat the amount of the consideration as having been reduced by the amount of unpaid consideration referred to in </w:t>
      </w:r>
      <w:r w:rsidR="006138CE" w:rsidRPr="008E0AA1">
        <w:t>paragraph (</w:t>
      </w:r>
      <w:r w:rsidRPr="008E0AA1">
        <w:t>b).</w:t>
      </w:r>
    </w:p>
    <w:p w:rsidR="00300522" w:rsidRPr="008E0AA1" w:rsidRDefault="00300522" w:rsidP="00300522">
      <w:pPr>
        <w:pStyle w:val="notetext"/>
      </w:pPr>
      <w:r w:rsidRPr="008E0AA1">
        <w:t>Note:</w:t>
      </w:r>
      <w:r w:rsidRPr="008E0AA1">
        <w:tab/>
        <w:t>If you subsequently pay more of the consideration for the earlier supply, you may have a decreasing adjustment: see section</w:t>
      </w:r>
      <w:r w:rsidR="006138CE" w:rsidRPr="008E0AA1">
        <w:t> </w:t>
      </w:r>
      <w:r w:rsidRPr="008E0AA1">
        <w:t>75</w:t>
      </w:r>
      <w:r w:rsidR="00314E88">
        <w:noBreakHyphen/>
      </w:r>
      <w:r w:rsidRPr="008E0AA1">
        <w:t>27.</w:t>
      </w:r>
    </w:p>
    <w:p w:rsidR="00300522" w:rsidRPr="008E0AA1" w:rsidRDefault="00300522" w:rsidP="00300522">
      <w:pPr>
        <w:pStyle w:val="ActHead5"/>
      </w:pPr>
      <w:bookmarkStart w:id="569" w:name="_Toc108000530"/>
      <w:r w:rsidRPr="00314E88">
        <w:rPr>
          <w:rStyle w:val="CharSectno"/>
        </w:rPr>
        <w:t>75</w:t>
      </w:r>
      <w:r w:rsidR="00314E88" w:rsidRPr="00314E88">
        <w:rPr>
          <w:rStyle w:val="CharSectno"/>
        </w:rPr>
        <w:noBreakHyphen/>
      </w:r>
      <w:r w:rsidRPr="00314E88">
        <w:rPr>
          <w:rStyle w:val="CharSectno"/>
        </w:rPr>
        <w:t>13</w:t>
      </w:r>
      <w:r w:rsidRPr="008E0AA1">
        <w:t xml:space="preserve">  Working out margins to take into account supplies to associates</w:t>
      </w:r>
      <w:bookmarkEnd w:id="569"/>
    </w:p>
    <w:p w:rsidR="00300522" w:rsidRPr="008E0AA1" w:rsidRDefault="00300522" w:rsidP="00300522">
      <w:pPr>
        <w:pStyle w:val="subsection"/>
      </w:pPr>
      <w:r w:rsidRPr="008E0AA1">
        <w:tab/>
      </w:r>
      <w:r w:rsidRPr="008E0AA1">
        <w:tab/>
        <w:t xml:space="preserve">In working out the </w:t>
      </w:r>
      <w:r w:rsidR="00314E88" w:rsidRPr="00314E88">
        <w:rPr>
          <w:position w:val="6"/>
          <w:sz w:val="16"/>
        </w:rPr>
        <w:t>*</w:t>
      </w:r>
      <w:r w:rsidRPr="008E0AA1">
        <w:t xml:space="preserve">margin for a </w:t>
      </w:r>
      <w:r w:rsidR="00314E88" w:rsidRPr="00314E88">
        <w:rPr>
          <w:position w:val="6"/>
          <w:sz w:val="16"/>
        </w:rPr>
        <w:t>*</w:t>
      </w:r>
      <w:r w:rsidRPr="008E0AA1">
        <w:t xml:space="preserve">taxable supply of </w:t>
      </w:r>
      <w:r w:rsidR="00314E88" w:rsidRPr="00314E88">
        <w:rPr>
          <w:position w:val="6"/>
          <w:sz w:val="16"/>
        </w:rPr>
        <w:t>*</w:t>
      </w:r>
      <w:r w:rsidRPr="008E0AA1">
        <w:t xml:space="preserve">real property you make to an entity who is your </w:t>
      </w:r>
      <w:r w:rsidR="00314E88" w:rsidRPr="00314E88">
        <w:rPr>
          <w:position w:val="6"/>
          <w:sz w:val="16"/>
        </w:rPr>
        <w:t>*</w:t>
      </w:r>
      <w:r w:rsidRPr="008E0AA1">
        <w:t xml:space="preserve">associate at the time of the supply, treat the </w:t>
      </w:r>
      <w:r w:rsidR="00314E88" w:rsidRPr="00314E88">
        <w:rPr>
          <w:position w:val="6"/>
          <w:sz w:val="16"/>
        </w:rPr>
        <w:t>*</w:t>
      </w:r>
      <w:r w:rsidRPr="008E0AA1">
        <w:t>consideration for the supply</w:t>
      </w:r>
      <w:r w:rsidR="003A7A7B" w:rsidRPr="008E0AA1">
        <w:t xml:space="preserve"> (whether or not the supply was for consideration)</w:t>
      </w:r>
      <w:r w:rsidRPr="008E0AA1">
        <w:t xml:space="preserve"> as if it were the same as the </w:t>
      </w:r>
      <w:r w:rsidR="00314E88" w:rsidRPr="00314E88">
        <w:rPr>
          <w:position w:val="6"/>
          <w:sz w:val="16"/>
        </w:rPr>
        <w:t>*</w:t>
      </w:r>
      <w:r w:rsidRPr="008E0AA1">
        <w:t>GST inclusive market value of the interest, unit or lease at the time of the supply.</w:t>
      </w:r>
    </w:p>
    <w:p w:rsidR="00300522" w:rsidRPr="008E0AA1" w:rsidRDefault="00300522" w:rsidP="00300522">
      <w:pPr>
        <w:pStyle w:val="ActHead5"/>
      </w:pPr>
      <w:bookmarkStart w:id="570" w:name="_Toc108000531"/>
      <w:r w:rsidRPr="00314E88">
        <w:rPr>
          <w:rStyle w:val="CharSectno"/>
        </w:rPr>
        <w:t>75</w:t>
      </w:r>
      <w:r w:rsidR="00314E88" w:rsidRPr="00314E88">
        <w:rPr>
          <w:rStyle w:val="CharSectno"/>
        </w:rPr>
        <w:noBreakHyphen/>
      </w:r>
      <w:r w:rsidRPr="00314E88">
        <w:rPr>
          <w:rStyle w:val="CharSectno"/>
        </w:rPr>
        <w:t>14</w:t>
      </w:r>
      <w:r w:rsidRPr="008E0AA1">
        <w:t xml:space="preserve">  Consideration for acquisition of real property not to include cost of improvements etc.</w:t>
      </w:r>
      <w:bookmarkEnd w:id="570"/>
    </w:p>
    <w:p w:rsidR="00300522" w:rsidRPr="008E0AA1" w:rsidRDefault="00300522" w:rsidP="00300522">
      <w:pPr>
        <w:pStyle w:val="subsection"/>
      </w:pPr>
      <w:r w:rsidRPr="008E0AA1">
        <w:tab/>
        <w:t>(1)</w:t>
      </w:r>
      <w:r w:rsidRPr="008E0AA1">
        <w:tab/>
        <w:t xml:space="preserve">To avoid doubt, in working out the </w:t>
      </w:r>
      <w:r w:rsidR="00314E88" w:rsidRPr="00314E88">
        <w:rPr>
          <w:position w:val="6"/>
          <w:sz w:val="16"/>
        </w:rPr>
        <w:t>*</w:t>
      </w:r>
      <w:r w:rsidRPr="008E0AA1">
        <w:t xml:space="preserve">consideration for an acquisition for the purposes of applying the </w:t>
      </w:r>
      <w:r w:rsidR="00314E88" w:rsidRPr="00314E88">
        <w:rPr>
          <w:position w:val="6"/>
          <w:sz w:val="16"/>
        </w:rPr>
        <w:t>*</w:t>
      </w:r>
      <w:r w:rsidRPr="008E0AA1">
        <w:t xml:space="preserve">margin scheme to a </w:t>
      </w:r>
      <w:r w:rsidR="00314E88" w:rsidRPr="00314E88">
        <w:rPr>
          <w:position w:val="6"/>
          <w:sz w:val="16"/>
        </w:rPr>
        <w:t>*</w:t>
      </w:r>
      <w:r w:rsidRPr="008E0AA1">
        <w:t xml:space="preserve">taxable supply of </w:t>
      </w:r>
      <w:r w:rsidR="00314E88" w:rsidRPr="00314E88">
        <w:rPr>
          <w:position w:val="6"/>
          <w:sz w:val="16"/>
        </w:rPr>
        <w:t>*</w:t>
      </w:r>
      <w:r w:rsidRPr="008E0AA1">
        <w:t>real property, disregard:</w:t>
      </w:r>
    </w:p>
    <w:p w:rsidR="00300522" w:rsidRPr="008E0AA1" w:rsidRDefault="00300522" w:rsidP="00300522">
      <w:pPr>
        <w:pStyle w:val="paragraph"/>
      </w:pPr>
      <w:r w:rsidRPr="008E0AA1">
        <w:tab/>
        <w:t>(a)</w:t>
      </w:r>
      <w:r w:rsidRPr="008E0AA1">
        <w:tab/>
        <w:t>the cost or value of any other acquisitions that have been made by you, or any work that has been performed, in relation to the real property; and</w:t>
      </w:r>
    </w:p>
    <w:p w:rsidR="00300522" w:rsidRPr="008E0AA1" w:rsidRDefault="00300522" w:rsidP="00300522">
      <w:pPr>
        <w:pStyle w:val="paragraph"/>
      </w:pPr>
      <w:r w:rsidRPr="008E0AA1">
        <w:tab/>
        <w:t>(b)</w:t>
      </w:r>
      <w:r w:rsidRPr="008E0AA1">
        <w:tab/>
        <w:t>the cost or value of any other acquisitions that are intended to be made by you, or any work that is intended to be performed, in relation to the real property after its acquisition;</w:t>
      </w:r>
    </w:p>
    <w:p w:rsidR="00300522" w:rsidRPr="008E0AA1" w:rsidRDefault="00300522" w:rsidP="00300522">
      <w:pPr>
        <w:pStyle w:val="subsection2"/>
      </w:pPr>
      <w:r w:rsidRPr="008E0AA1">
        <w:t>including acquisitions or work connected with bringing into existence the interest, unit or lease supplied.</w:t>
      </w:r>
    </w:p>
    <w:p w:rsidR="00300522" w:rsidRPr="008E0AA1" w:rsidRDefault="00300522" w:rsidP="00300522">
      <w:pPr>
        <w:pStyle w:val="subsection"/>
      </w:pPr>
      <w:r w:rsidRPr="008E0AA1">
        <w:tab/>
        <w:t>(2)</w:t>
      </w:r>
      <w:r w:rsidRPr="008E0AA1">
        <w:tab/>
        <w:t xml:space="preserve">This section does not affect what constitutes </w:t>
      </w:r>
      <w:r w:rsidR="00314E88" w:rsidRPr="00314E88">
        <w:rPr>
          <w:position w:val="6"/>
          <w:sz w:val="16"/>
        </w:rPr>
        <w:t>*</w:t>
      </w:r>
      <w:r w:rsidRPr="008E0AA1">
        <w:t xml:space="preserve">consideration for a purpose not connected with applying the </w:t>
      </w:r>
      <w:r w:rsidR="00314E88" w:rsidRPr="00314E88">
        <w:rPr>
          <w:position w:val="6"/>
          <w:sz w:val="16"/>
        </w:rPr>
        <w:t>*</w:t>
      </w:r>
      <w:r w:rsidRPr="008E0AA1">
        <w:t>margin scheme.</w:t>
      </w:r>
    </w:p>
    <w:p w:rsidR="009678A5" w:rsidRPr="008E0AA1" w:rsidRDefault="009678A5" w:rsidP="009678A5">
      <w:pPr>
        <w:pStyle w:val="ActHead5"/>
      </w:pPr>
      <w:bookmarkStart w:id="571" w:name="_Toc108000532"/>
      <w:r w:rsidRPr="00314E88">
        <w:rPr>
          <w:rStyle w:val="CharSectno"/>
        </w:rPr>
        <w:t>75</w:t>
      </w:r>
      <w:r w:rsidR="00314E88" w:rsidRPr="00314E88">
        <w:rPr>
          <w:rStyle w:val="CharSectno"/>
        </w:rPr>
        <w:noBreakHyphen/>
      </w:r>
      <w:r w:rsidRPr="00314E88">
        <w:rPr>
          <w:rStyle w:val="CharSectno"/>
        </w:rPr>
        <w:t>15</w:t>
      </w:r>
      <w:r w:rsidRPr="008E0AA1">
        <w:t xml:space="preserve">  Subdivided real property</w:t>
      </w:r>
      <w:bookmarkEnd w:id="571"/>
    </w:p>
    <w:p w:rsidR="009678A5" w:rsidRPr="008E0AA1" w:rsidRDefault="009678A5" w:rsidP="009678A5">
      <w:pPr>
        <w:pStyle w:val="subsection"/>
      </w:pPr>
      <w:r w:rsidRPr="008E0AA1">
        <w:tab/>
        <w:t>(1)</w:t>
      </w:r>
      <w:r w:rsidRPr="008E0AA1">
        <w:tab/>
        <w:t xml:space="preserve">This section applies if you make a </w:t>
      </w:r>
      <w:r w:rsidR="00314E88" w:rsidRPr="00314E88">
        <w:rPr>
          <w:position w:val="6"/>
          <w:sz w:val="16"/>
        </w:rPr>
        <w:t>*</w:t>
      </w:r>
      <w:r w:rsidRPr="008E0AA1">
        <w:t xml:space="preserve">taxable supply of </w:t>
      </w:r>
      <w:r w:rsidR="00314E88" w:rsidRPr="00314E88">
        <w:rPr>
          <w:position w:val="6"/>
          <w:sz w:val="16"/>
        </w:rPr>
        <w:t>*</w:t>
      </w:r>
      <w:r w:rsidRPr="008E0AA1">
        <w:t>real property that relates only to part of the land or premises in which you acquired an interest, unit or lease.</w:t>
      </w:r>
    </w:p>
    <w:p w:rsidR="009678A5" w:rsidRPr="008E0AA1" w:rsidRDefault="009678A5" w:rsidP="009678A5">
      <w:pPr>
        <w:pStyle w:val="subsection"/>
      </w:pPr>
      <w:r w:rsidRPr="008E0AA1">
        <w:tab/>
        <w:t>(2)</w:t>
      </w:r>
      <w:r w:rsidRPr="008E0AA1">
        <w:tab/>
        <w:t>In applying any of sections</w:t>
      </w:r>
      <w:r w:rsidR="006138CE" w:rsidRPr="008E0AA1">
        <w:t> </w:t>
      </w:r>
      <w:r w:rsidRPr="008E0AA1">
        <w:t>75</w:t>
      </w:r>
      <w:r w:rsidR="00314E88">
        <w:noBreakHyphen/>
      </w:r>
      <w:r w:rsidRPr="008E0AA1">
        <w:t>10 to 75</w:t>
      </w:r>
      <w:r w:rsidR="00314E88">
        <w:noBreakHyphen/>
      </w:r>
      <w:r w:rsidRPr="008E0AA1">
        <w:t xml:space="preserve">14 in working out the </w:t>
      </w:r>
      <w:r w:rsidR="00314E88" w:rsidRPr="00314E88">
        <w:rPr>
          <w:position w:val="6"/>
          <w:sz w:val="16"/>
        </w:rPr>
        <w:t>*</w:t>
      </w:r>
      <w:r w:rsidRPr="008E0AA1">
        <w:t xml:space="preserve">margin for the </w:t>
      </w:r>
      <w:r w:rsidR="00314E88" w:rsidRPr="00314E88">
        <w:rPr>
          <w:position w:val="6"/>
          <w:sz w:val="16"/>
        </w:rPr>
        <w:t>*</w:t>
      </w:r>
      <w:r w:rsidRPr="008E0AA1">
        <w:t>taxable supply, use only the corresponding proportion of the following (as applicable):</w:t>
      </w:r>
    </w:p>
    <w:p w:rsidR="009678A5" w:rsidRPr="008E0AA1" w:rsidRDefault="009678A5" w:rsidP="009678A5">
      <w:pPr>
        <w:pStyle w:val="paragraph"/>
      </w:pPr>
      <w:r w:rsidRPr="008E0AA1">
        <w:tab/>
        <w:t>(a)</w:t>
      </w:r>
      <w:r w:rsidRPr="008E0AA1">
        <w:tab/>
        <w:t xml:space="preserve">the </w:t>
      </w:r>
      <w:r w:rsidR="00314E88" w:rsidRPr="00314E88">
        <w:rPr>
          <w:position w:val="6"/>
          <w:sz w:val="16"/>
        </w:rPr>
        <w:t>*</w:t>
      </w:r>
      <w:r w:rsidRPr="008E0AA1">
        <w:t>consideration for the acquisition or supply referred to in that section of that interest, unit or lease;</w:t>
      </w:r>
    </w:p>
    <w:p w:rsidR="009678A5" w:rsidRPr="008E0AA1" w:rsidRDefault="009678A5" w:rsidP="009678A5">
      <w:pPr>
        <w:pStyle w:val="paragraph"/>
      </w:pPr>
      <w:r w:rsidRPr="008E0AA1">
        <w:tab/>
        <w:t>(b)</w:t>
      </w:r>
      <w:r w:rsidRPr="008E0AA1">
        <w:tab/>
        <w:t xml:space="preserve">an </w:t>
      </w:r>
      <w:r w:rsidR="00314E88" w:rsidRPr="00314E88">
        <w:rPr>
          <w:position w:val="6"/>
          <w:sz w:val="16"/>
        </w:rPr>
        <w:t>*</w:t>
      </w:r>
      <w:r w:rsidRPr="008E0AA1">
        <w:t>approved valuation of that interest, unit or lease as at the day referred to in that section;</w:t>
      </w:r>
    </w:p>
    <w:p w:rsidR="009678A5" w:rsidRPr="008E0AA1" w:rsidRDefault="009678A5" w:rsidP="009678A5">
      <w:pPr>
        <w:pStyle w:val="paragraph"/>
      </w:pPr>
      <w:r w:rsidRPr="008E0AA1">
        <w:tab/>
        <w:t>(c)</w:t>
      </w:r>
      <w:r w:rsidRPr="008E0AA1">
        <w:tab/>
        <w:t xml:space="preserve">the </w:t>
      </w:r>
      <w:r w:rsidR="00314E88" w:rsidRPr="00314E88">
        <w:rPr>
          <w:position w:val="6"/>
          <w:sz w:val="16"/>
        </w:rPr>
        <w:t>*</w:t>
      </w:r>
      <w:r w:rsidRPr="008E0AA1">
        <w:t>GST inclusive market value of that interest, unit or lease as at the day or time referred to in that section.</w:t>
      </w:r>
    </w:p>
    <w:p w:rsidR="009678A5" w:rsidRPr="008E0AA1" w:rsidRDefault="009678A5" w:rsidP="009678A5">
      <w:pPr>
        <w:pStyle w:val="notetext"/>
      </w:pPr>
      <w:r w:rsidRPr="008E0AA1">
        <w:t>Example 1:</w:t>
      </w:r>
      <w:r w:rsidRPr="008E0AA1">
        <w:tab/>
        <w:t>If subsection</w:t>
      </w:r>
      <w:r w:rsidR="006138CE" w:rsidRPr="008E0AA1">
        <w:t> </w:t>
      </w:r>
      <w:r w:rsidRPr="008E0AA1">
        <w:t>75</w:t>
      </w:r>
      <w:r w:rsidR="00314E88">
        <w:noBreakHyphen/>
      </w:r>
      <w:r w:rsidRPr="008E0AA1">
        <w:t>11(2) applies, use only the corresponding proportion of an approved valuation of your interest, unit or lease in the unsubdivided property as at 1</w:t>
      </w:r>
      <w:r w:rsidR="006138CE" w:rsidRPr="008E0AA1">
        <w:t> </w:t>
      </w:r>
      <w:r w:rsidRPr="008E0AA1">
        <w:t>July 2000.</w:t>
      </w:r>
    </w:p>
    <w:p w:rsidR="009678A5" w:rsidRPr="008E0AA1" w:rsidRDefault="009678A5" w:rsidP="009678A5">
      <w:pPr>
        <w:pStyle w:val="notetext"/>
      </w:pPr>
      <w:r w:rsidRPr="008E0AA1">
        <w:t>Example 2:</w:t>
      </w:r>
      <w:r w:rsidRPr="008E0AA1">
        <w:tab/>
        <w:t>If subparagraph</w:t>
      </w:r>
      <w:r w:rsidR="006138CE" w:rsidRPr="008E0AA1">
        <w:t> </w:t>
      </w:r>
      <w:r w:rsidRPr="008E0AA1">
        <w:t>75</w:t>
      </w:r>
      <w:r w:rsidR="00314E88">
        <w:noBreakHyphen/>
      </w:r>
      <w:r w:rsidRPr="008E0AA1">
        <w:t>11(5)(e)(ii) applies, use only the corresponding proportion of the consideration for the acquisition of the interest, unit or lease in the unsubdivided property by the entity that supplied it to you.</w:t>
      </w:r>
    </w:p>
    <w:p w:rsidR="002E0CE3" w:rsidRPr="008E0AA1" w:rsidRDefault="002E0CE3" w:rsidP="002E0CE3">
      <w:pPr>
        <w:pStyle w:val="ActHead5"/>
      </w:pPr>
      <w:bookmarkStart w:id="572" w:name="_Toc108000533"/>
      <w:r w:rsidRPr="00314E88">
        <w:rPr>
          <w:rStyle w:val="CharSectno"/>
        </w:rPr>
        <w:t>75</w:t>
      </w:r>
      <w:r w:rsidR="00314E88" w:rsidRPr="00314E88">
        <w:rPr>
          <w:rStyle w:val="CharSectno"/>
        </w:rPr>
        <w:noBreakHyphen/>
      </w:r>
      <w:r w:rsidRPr="00314E88">
        <w:rPr>
          <w:rStyle w:val="CharSectno"/>
        </w:rPr>
        <w:t>16</w:t>
      </w:r>
      <w:r w:rsidRPr="008E0AA1">
        <w:t xml:space="preserve">  Margins for supplies of real property acquired through several acquisitions</w:t>
      </w:r>
      <w:bookmarkEnd w:id="572"/>
    </w:p>
    <w:p w:rsidR="002E0CE3" w:rsidRPr="008E0AA1" w:rsidRDefault="002E0CE3" w:rsidP="002E0CE3">
      <w:pPr>
        <w:pStyle w:val="subsection"/>
      </w:pPr>
      <w:r w:rsidRPr="008E0AA1">
        <w:tab/>
        <w:t>(1)</w:t>
      </w:r>
      <w:r w:rsidRPr="008E0AA1">
        <w:tab/>
        <w:t>If:</w:t>
      </w:r>
    </w:p>
    <w:p w:rsidR="002E0CE3" w:rsidRPr="008E0AA1" w:rsidRDefault="002E0CE3" w:rsidP="002E0CE3">
      <w:pPr>
        <w:pStyle w:val="paragraph"/>
      </w:pPr>
      <w:r w:rsidRPr="008E0AA1">
        <w:tab/>
        <w:t>(a)</w:t>
      </w:r>
      <w:r w:rsidRPr="008E0AA1">
        <w:tab/>
        <w:t xml:space="preserve">you make a </w:t>
      </w:r>
      <w:r w:rsidR="00314E88" w:rsidRPr="00314E88">
        <w:rPr>
          <w:position w:val="6"/>
          <w:sz w:val="16"/>
        </w:rPr>
        <w:t>*</w:t>
      </w:r>
      <w:r w:rsidRPr="008E0AA1">
        <w:t xml:space="preserve">taxable supply of </w:t>
      </w:r>
      <w:r w:rsidR="00314E88" w:rsidRPr="00314E88">
        <w:rPr>
          <w:position w:val="6"/>
          <w:sz w:val="16"/>
        </w:rPr>
        <w:t>*</w:t>
      </w:r>
      <w:r w:rsidRPr="008E0AA1">
        <w:t xml:space="preserve">real property under the </w:t>
      </w:r>
      <w:r w:rsidR="00314E88" w:rsidRPr="00314E88">
        <w:rPr>
          <w:position w:val="6"/>
          <w:sz w:val="16"/>
        </w:rPr>
        <w:t>*</w:t>
      </w:r>
      <w:r w:rsidRPr="008E0AA1">
        <w:t>margin scheme; and</w:t>
      </w:r>
    </w:p>
    <w:p w:rsidR="002E0CE3" w:rsidRPr="008E0AA1" w:rsidRDefault="002E0CE3" w:rsidP="002E0CE3">
      <w:pPr>
        <w:pStyle w:val="paragraph"/>
      </w:pPr>
      <w:r w:rsidRPr="008E0AA1">
        <w:tab/>
        <w:t>(b)</w:t>
      </w:r>
      <w:r w:rsidRPr="008E0AA1">
        <w:tab/>
        <w:t>the interest, unit or lease in question is one that you acquired through 2 or more acquisitions (</w:t>
      </w:r>
      <w:r w:rsidRPr="008E0AA1">
        <w:rPr>
          <w:b/>
          <w:i/>
        </w:rPr>
        <w:t>partial acquisitions</w:t>
      </w:r>
      <w:r w:rsidRPr="008E0AA1">
        <w:t>); and</w:t>
      </w:r>
    </w:p>
    <w:p w:rsidR="002E0CE3" w:rsidRPr="008E0AA1" w:rsidRDefault="002E0CE3" w:rsidP="002E0CE3">
      <w:pPr>
        <w:pStyle w:val="paragraph"/>
      </w:pPr>
      <w:r w:rsidRPr="008E0AA1">
        <w:tab/>
        <w:t>(c)</w:t>
      </w:r>
      <w:r w:rsidRPr="008E0AA1">
        <w:tab/>
        <w:t xml:space="preserve">one of the following provisions (a </w:t>
      </w:r>
      <w:r w:rsidRPr="008E0AA1">
        <w:rPr>
          <w:b/>
          <w:i/>
        </w:rPr>
        <w:t>margin provision</w:t>
      </w:r>
      <w:r w:rsidRPr="008E0AA1">
        <w:t>) applies in relation to such a partial acquisition, or would so apply if the partial acquisition had been an acquisition of the whole of the interest, unit or lease:</w:t>
      </w:r>
    </w:p>
    <w:p w:rsidR="002E0CE3" w:rsidRPr="008E0AA1" w:rsidRDefault="002E0CE3" w:rsidP="002E0CE3">
      <w:pPr>
        <w:pStyle w:val="paragraphsub"/>
      </w:pPr>
      <w:r w:rsidRPr="008E0AA1">
        <w:tab/>
        <w:t>(i)</w:t>
      </w:r>
      <w:r w:rsidRPr="008E0AA1">
        <w:tab/>
        <w:t>section</w:t>
      </w:r>
      <w:r w:rsidR="006138CE" w:rsidRPr="008E0AA1">
        <w:t> </w:t>
      </w:r>
      <w:r w:rsidRPr="008E0AA1">
        <w:t>75</w:t>
      </w:r>
      <w:r w:rsidR="00314E88">
        <w:noBreakHyphen/>
      </w:r>
      <w:r w:rsidRPr="008E0AA1">
        <w:t>10;</w:t>
      </w:r>
    </w:p>
    <w:p w:rsidR="002E0CE3" w:rsidRPr="008E0AA1" w:rsidRDefault="002E0CE3" w:rsidP="002E0CE3">
      <w:pPr>
        <w:pStyle w:val="paragraphsub"/>
      </w:pPr>
      <w:r w:rsidRPr="008E0AA1">
        <w:tab/>
        <w:t>(ii)</w:t>
      </w:r>
      <w:r w:rsidRPr="008E0AA1">
        <w:tab/>
        <w:t>subsection</w:t>
      </w:r>
      <w:r w:rsidR="006138CE" w:rsidRPr="008E0AA1">
        <w:t> </w:t>
      </w:r>
      <w:r w:rsidRPr="008E0AA1">
        <w:t>75</w:t>
      </w:r>
      <w:r w:rsidR="00314E88">
        <w:noBreakHyphen/>
      </w:r>
      <w:r w:rsidRPr="008E0AA1">
        <w:t>11(1), (2), (2A), (2B), (3), (4), (5), (6) or (7);</w:t>
      </w:r>
    </w:p>
    <w:p w:rsidR="002E0CE3" w:rsidRPr="008E0AA1" w:rsidRDefault="002E0CE3" w:rsidP="002E0CE3">
      <w:pPr>
        <w:pStyle w:val="subsection2"/>
      </w:pPr>
      <w:r w:rsidRPr="008E0AA1">
        <w:t>the margin provision applies, in working out the margin for the supply you make, only to the extent that the supply is connected to the partial acquisition.</w:t>
      </w:r>
    </w:p>
    <w:p w:rsidR="002E0CE3" w:rsidRPr="008E0AA1" w:rsidRDefault="002E0CE3" w:rsidP="002E0CE3">
      <w:pPr>
        <w:pStyle w:val="subsection"/>
      </w:pPr>
      <w:r w:rsidRPr="008E0AA1">
        <w:tab/>
        <w:t>(2)</w:t>
      </w:r>
      <w:r w:rsidRPr="008E0AA1">
        <w:tab/>
        <w:t>The application of a margin provision in relation to one of the partial acquisitions does not prevent that margin provision or a different margin provision applying in relation to another of the partial acquisitions.</w:t>
      </w:r>
    </w:p>
    <w:p w:rsidR="00300522" w:rsidRPr="008E0AA1" w:rsidRDefault="00300522" w:rsidP="00300522">
      <w:pPr>
        <w:pStyle w:val="ActHead5"/>
      </w:pPr>
      <w:bookmarkStart w:id="573" w:name="_Toc108000534"/>
      <w:r w:rsidRPr="00314E88">
        <w:rPr>
          <w:rStyle w:val="CharSectno"/>
        </w:rPr>
        <w:t>75</w:t>
      </w:r>
      <w:r w:rsidR="00314E88" w:rsidRPr="00314E88">
        <w:rPr>
          <w:rStyle w:val="CharSectno"/>
        </w:rPr>
        <w:noBreakHyphen/>
      </w:r>
      <w:r w:rsidRPr="00314E88">
        <w:rPr>
          <w:rStyle w:val="CharSectno"/>
        </w:rPr>
        <w:t>20</w:t>
      </w:r>
      <w:r w:rsidRPr="008E0AA1">
        <w:t xml:space="preserve">  Supplies under a margin scheme do not give rise to creditable acquisitions</w:t>
      </w:r>
      <w:bookmarkEnd w:id="573"/>
    </w:p>
    <w:p w:rsidR="00300522" w:rsidRPr="008E0AA1" w:rsidRDefault="00300522" w:rsidP="00300522">
      <w:pPr>
        <w:pStyle w:val="subsection"/>
      </w:pPr>
      <w:r w:rsidRPr="008E0AA1">
        <w:tab/>
        <w:t>(1)</w:t>
      </w:r>
      <w:r w:rsidRPr="008E0AA1">
        <w:tab/>
        <w:t xml:space="preserve">An acquisition of a freehold interest in land, a </w:t>
      </w:r>
      <w:r w:rsidR="00314E88" w:rsidRPr="00314E88">
        <w:rPr>
          <w:position w:val="6"/>
          <w:sz w:val="16"/>
          <w:szCs w:val="16"/>
        </w:rPr>
        <w:t>*</w:t>
      </w:r>
      <w:r w:rsidRPr="008E0AA1">
        <w:t xml:space="preserve">stratum unit or a </w:t>
      </w:r>
      <w:r w:rsidR="00314E88" w:rsidRPr="00314E88">
        <w:rPr>
          <w:position w:val="6"/>
          <w:sz w:val="16"/>
          <w:szCs w:val="16"/>
        </w:rPr>
        <w:t>*</w:t>
      </w:r>
      <w:r w:rsidRPr="008E0AA1">
        <w:t>long</w:t>
      </w:r>
      <w:r w:rsidR="00314E88">
        <w:noBreakHyphen/>
      </w:r>
      <w:r w:rsidRPr="008E0AA1">
        <w:t xml:space="preserve">term lease is not a </w:t>
      </w:r>
      <w:r w:rsidR="00314E88" w:rsidRPr="00314E88">
        <w:rPr>
          <w:position w:val="6"/>
          <w:sz w:val="16"/>
          <w:szCs w:val="16"/>
        </w:rPr>
        <w:t>*</w:t>
      </w:r>
      <w:r w:rsidRPr="008E0AA1">
        <w:t xml:space="preserve">creditable acquisition if the supply of the interest, unit or lease was a </w:t>
      </w:r>
      <w:r w:rsidR="00314E88" w:rsidRPr="00314E88">
        <w:rPr>
          <w:position w:val="6"/>
          <w:sz w:val="16"/>
          <w:szCs w:val="16"/>
        </w:rPr>
        <w:t>*</w:t>
      </w:r>
      <w:r w:rsidRPr="008E0AA1">
        <w:t xml:space="preserve">taxable supply under the </w:t>
      </w:r>
      <w:r w:rsidR="00314E88" w:rsidRPr="00314E88">
        <w:rPr>
          <w:position w:val="6"/>
          <w:sz w:val="16"/>
          <w:szCs w:val="16"/>
        </w:rPr>
        <w:t>*</w:t>
      </w:r>
      <w:r w:rsidRPr="008E0AA1">
        <w:t>margin scheme.</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5"/>
      </w:pPr>
      <w:bookmarkStart w:id="574" w:name="_Toc108000535"/>
      <w:r w:rsidRPr="00314E88">
        <w:rPr>
          <w:rStyle w:val="CharSectno"/>
        </w:rPr>
        <w:t>75</w:t>
      </w:r>
      <w:r w:rsidR="00314E88" w:rsidRPr="00314E88">
        <w:rPr>
          <w:rStyle w:val="CharSectno"/>
        </w:rPr>
        <w:noBreakHyphen/>
      </w:r>
      <w:r w:rsidRPr="00314E88">
        <w:rPr>
          <w:rStyle w:val="CharSectno"/>
        </w:rPr>
        <w:t>22</w:t>
      </w:r>
      <w:r w:rsidRPr="008E0AA1">
        <w:t xml:space="preserve">  Increasing adjustment relating to input tax credit entitlement</w:t>
      </w:r>
      <w:bookmarkEnd w:id="574"/>
    </w:p>
    <w:p w:rsidR="00300522" w:rsidRPr="008E0AA1" w:rsidRDefault="00300522" w:rsidP="00300522">
      <w:pPr>
        <w:pStyle w:val="subsection"/>
      </w:pPr>
      <w:r w:rsidRPr="008E0AA1">
        <w:tab/>
        <w:t>(1)</w:t>
      </w:r>
      <w:r w:rsidRPr="008E0AA1">
        <w:tab/>
        <w:t xml:space="preserve">You have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 xml:space="preserve">you make a </w:t>
      </w:r>
      <w:r w:rsidR="00314E88" w:rsidRPr="00314E88">
        <w:rPr>
          <w:position w:val="6"/>
          <w:sz w:val="16"/>
        </w:rPr>
        <w:t>*</w:t>
      </w:r>
      <w:r w:rsidRPr="008E0AA1">
        <w:t xml:space="preserve">taxable supply of </w:t>
      </w:r>
      <w:r w:rsidR="00314E88" w:rsidRPr="00314E88">
        <w:rPr>
          <w:position w:val="6"/>
          <w:sz w:val="16"/>
        </w:rPr>
        <w:t>*</w:t>
      </w:r>
      <w:r w:rsidRPr="008E0AA1">
        <w:t xml:space="preserve">real property under the </w:t>
      </w:r>
      <w:r w:rsidR="00314E88" w:rsidRPr="00314E88">
        <w:rPr>
          <w:position w:val="6"/>
          <w:sz w:val="16"/>
        </w:rPr>
        <w:t>*</w:t>
      </w:r>
      <w:r w:rsidRPr="008E0AA1">
        <w:t>margin scheme; and</w:t>
      </w:r>
    </w:p>
    <w:p w:rsidR="00300522" w:rsidRPr="008E0AA1" w:rsidRDefault="00300522" w:rsidP="00300522">
      <w:pPr>
        <w:pStyle w:val="paragraph"/>
      </w:pPr>
      <w:r w:rsidRPr="008E0AA1">
        <w:tab/>
        <w:t>(b)</w:t>
      </w:r>
      <w:r w:rsidRPr="008E0AA1">
        <w:tab/>
        <w:t xml:space="preserve">an acquisition that you made of part of the interest, unit or lease in question was made through a supply that was </w:t>
      </w:r>
      <w:r w:rsidR="00314E88" w:rsidRPr="00314E88">
        <w:rPr>
          <w:position w:val="6"/>
          <w:sz w:val="16"/>
        </w:rPr>
        <w:t>*</w:t>
      </w:r>
      <w:r w:rsidRPr="008E0AA1">
        <w:t>ineligible for the margin scheme; and</w:t>
      </w:r>
    </w:p>
    <w:p w:rsidR="00300522" w:rsidRPr="008E0AA1" w:rsidRDefault="00300522" w:rsidP="00300522">
      <w:pPr>
        <w:pStyle w:val="paragraph"/>
      </w:pPr>
      <w:r w:rsidRPr="008E0AA1">
        <w:tab/>
        <w:t>(c)</w:t>
      </w:r>
      <w:r w:rsidRPr="008E0AA1">
        <w:tab/>
        <w:t>you were, or are, entitled to an input tax credit for the acquisition.</w:t>
      </w:r>
    </w:p>
    <w:p w:rsidR="00300522" w:rsidRPr="008E0AA1" w:rsidRDefault="00300522" w:rsidP="00300522">
      <w:pPr>
        <w:pStyle w:val="subsection2"/>
      </w:pPr>
      <w:r w:rsidRPr="008E0AA1">
        <w:t xml:space="preserve">The amount of the increasing adjustment is an amount equal to the </w:t>
      </w:r>
      <w:r w:rsidR="00314E88" w:rsidRPr="00314E88">
        <w:rPr>
          <w:position w:val="6"/>
          <w:sz w:val="16"/>
        </w:rPr>
        <w:t>*</w:t>
      </w:r>
      <w:r w:rsidRPr="008E0AA1">
        <w:t>previously attributed input tax credit amount for the acquisition.</w:t>
      </w:r>
    </w:p>
    <w:p w:rsidR="00300522" w:rsidRPr="008E0AA1" w:rsidRDefault="00300522" w:rsidP="00300522">
      <w:pPr>
        <w:pStyle w:val="subsection"/>
      </w:pPr>
      <w:r w:rsidRPr="008E0AA1">
        <w:tab/>
        <w:t>(2)</w:t>
      </w:r>
      <w:r w:rsidRPr="008E0AA1">
        <w:tab/>
        <w:t xml:space="preserve">You have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 xml:space="preserve">you make a </w:t>
      </w:r>
      <w:r w:rsidR="00314E88" w:rsidRPr="00314E88">
        <w:rPr>
          <w:position w:val="6"/>
          <w:sz w:val="16"/>
        </w:rPr>
        <w:t>*</w:t>
      </w:r>
      <w:r w:rsidRPr="008E0AA1">
        <w:t xml:space="preserve">taxable supply of </w:t>
      </w:r>
      <w:r w:rsidR="00314E88" w:rsidRPr="00314E88">
        <w:rPr>
          <w:position w:val="6"/>
          <w:sz w:val="16"/>
        </w:rPr>
        <w:t>*</w:t>
      </w:r>
      <w:r w:rsidRPr="008E0AA1">
        <w:t xml:space="preserve">real property under the </w:t>
      </w:r>
      <w:r w:rsidR="00314E88" w:rsidRPr="00314E88">
        <w:rPr>
          <w:position w:val="6"/>
          <w:sz w:val="16"/>
        </w:rPr>
        <w:t>*</w:t>
      </w:r>
      <w:r w:rsidRPr="008E0AA1">
        <w:t>margin scheme; and</w:t>
      </w:r>
    </w:p>
    <w:p w:rsidR="00300522" w:rsidRPr="008E0AA1" w:rsidRDefault="00300522" w:rsidP="00300522">
      <w:pPr>
        <w:pStyle w:val="paragraph"/>
      </w:pPr>
      <w:r w:rsidRPr="008E0AA1">
        <w:tab/>
        <w:t>(b)</w:t>
      </w:r>
      <w:r w:rsidRPr="008E0AA1">
        <w:tab/>
        <w:t>you acquired all or part of the interest, unit or lease in question by inheriting it; and</w:t>
      </w:r>
    </w:p>
    <w:p w:rsidR="00300522" w:rsidRPr="008E0AA1" w:rsidRDefault="00300522" w:rsidP="00300522">
      <w:pPr>
        <w:pStyle w:val="paragraph"/>
      </w:pPr>
      <w:r w:rsidRPr="008E0AA1">
        <w:tab/>
        <w:t>(c)</w:t>
      </w:r>
      <w:r w:rsidRPr="008E0AA1">
        <w:tab/>
        <w:t xml:space="preserve">the entity from whom you inherited (the </w:t>
      </w:r>
      <w:r w:rsidRPr="008E0AA1">
        <w:rPr>
          <w:b/>
          <w:i/>
        </w:rPr>
        <w:t>deceased</w:t>
      </w:r>
      <w:r w:rsidRPr="008E0AA1">
        <w:t xml:space="preserve">) had acquired part of the interest, unit or lease that you inherited through a supply that was </w:t>
      </w:r>
      <w:r w:rsidR="00314E88" w:rsidRPr="00314E88">
        <w:rPr>
          <w:position w:val="6"/>
          <w:sz w:val="16"/>
        </w:rPr>
        <w:t>*</w:t>
      </w:r>
      <w:r w:rsidRPr="008E0AA1">
        <w:t>ineligible for the margin scheme; and</w:t>
      </w:r>
    </w:p>
    <w:p w:rsidR="00300522" w:rsidRPr="008E0AA1" w:rsidRDefault="00300522" w:rsidP="00300522">
      <w:pPr>
        <w:pStyle w:val="paragraph"/>
      </w:pPr>
      <w:r w:rsidRPr="008E0AA1">
        <w:tab/>
        <w:t>(d)</w:t>
      </w:r>
      <w:r w:rsidRPr="008E0AA1">
        <w:tab/>
        <w:t>the deceased was entitled to an input tax credit for that acquisition.</w:t>
      </w:r>
    </w:p>
    <w:p w:rsidR="00300522" w:rsidRPr="008E0AA1" w:rsidRDefault="00300522" w:rsidP="00300522">
      <w:pPr>
        <w:pStyle w:val="subsection2"/>
      </w:pPr>
      <w:r w:rsidRPr="008E0AA1">
        <w:t xml:space="preserve">The amount of the increasing adjustment is an amount equal to the </w:t>
      </w:r>
      <w:r w:rsidR="00314E88" w:rsidRPr="00314E88">
        <w:rPr>
          <w:position w:val="6"/>
          <w:sz w:val="16"/>
        </w:rPr>
        <w:t>*</w:t>
      </w:r>
      <w:r w:rsidRPr="008E0AA1">
        <w:t>previously attributed input tax credit amount for the acquisition.</w:t>
      </w:r>
    </w:p>
    <w:p w:rsidR="002E0CE3" w:rsidRPr="008E0AA1" w:rsidRDefault="002E0CE3" w:rsidP="002E0CE3">
      <w:pPr>
        <w:pStyle w:val="subsection"/>
      </w:pPr>
      <w:r w:rsidRPr="008E0AA1">
        <w:tab/>
        <w:t>(3)</w:t>
      </w:r>
      <w:r w:rsidRPr="008E0AA1">
        <w:tab/>
        <w:t xml:space="preserve">You have an </w:t>
      </w:r>
      <w:r w:rsidRPr="008E0AA1">
        <w:rPr>
          <w:b/>
          <w:i/>
        </w:rPr>
        <w:t>increasing adjustment</w:t>
      </w:r>
      <w:r w:rsidRPr="008E0AA1">
        <w:t xml:space="preserve"> if:</w:t>
      </w:r>
    </w:p>
    <w:p w:rsidR="002E0CE3" w:rsidRPr="008E0AA1" w:rsidRDefault="002E0CE3" w:rsidP="002E0CE3">
      <w:pPr>
        <w:pStyle w:val="paragraph"/>
      </w:pPr>
      <w:r w:rsidRPr="008E0AA1">
        <w:tab/>
        <w:t>(a)</w:t>
      </w:r>
      <w:r w:rsidRPr="008E0AA1">
        <w:tab/>
        <w:t xml:space="preserve">you make a </w:t>
      </w:r>
      <w:r w:rsidR="00314E88" w:rsidRPr="00314E88">
        <w:rPr>
          <w:position w:val="6"/>
          <w:sz w:val="16"/>
        </w:rPr>
        <w:t>*</w:t>
      </w:r>
      <w:r w:rsidRPr="008E0AA1">
        <w:t xml:space="preserve">taxable supply of </w:t>
      </w:r>
      <w:r w:rsidR="00314E88" w:rsidRPr="00314E88">
        <w:rPr>
          <w:position w:val="6"/>
          <w:sz w:val="16"/>
        </w:rPr>
        <w:t>*</w:t>
      </w:r>
      <w:r w:rsidRPr="008E0AA1">
        <w:t xml:space="preserve">real property under the </w:t>
      </w:r>
      <w:r w:rsidR="00314E88" w:rsidRPr="00314E88">
        <w:rPr>
          <w:position w:val="6"/>
          <w:sz w:val="16"/>
        </w:rPr>
        <w:t>*</w:t>
      </w:r>
      <w:r w:rsidRPr="008E0AA1">
        <w:t>margin scheme; and</w:t>
      </w:r>
    </w:p>
    <w:p w:rsidR="002E0CE3" w:rsidRPr="008E0AA1" w:rsidRDefault="002E0CE3" w:rsidP="002E0CE3">
      <w:pPr>
        <w:pStyle w:val="paragraph"/>
      </w:pPr>
      <w:r w:rsidRPr="008E0AA1">
        <w:tab/>
        <w:t>(b)</w:t>
      </w:r>
      <w:r w:rsidRPr="008E0AA1">
        <w:tab/>
        <w:t xml:space="preserve">an acquisition that you made of part of the interest, unit or lease in question was made through a supply that was </w:t>
      </w:r>
      <w:r w:rsidR="00314E88" w:rsidRPr="00314E88">
        <w:rPr>
          <w:position w:val="6"/>
          <w:sz w:val="16"/>
        </w:rPr>
        <w:t>*</w:t>
      </w:r>
      <w:r w:rsidRPr="008E0AA1">
        <w:t>ineligible for the margin scheme because of paragraph</w:t>
      </w:r>
      <w:r w:rsidR="006138CE" w:rsidRPr="008E0AA1">
        <w:t> </w:t>
      </w:r>
      <w:r w:rsidRPr="008E0AA1">
        <w:t>75</w:t>
      </w:r>
      <w:r w:rsidR="00314E88">
        <w:noBreakHyphen/>
      </w:r>
      <w:r w:rsidRPr="008E0AA1">
        <w:t>5(3)(e), (f) or (g); and</w:t>
      </w:r>
    </w:p>
    <w:p w:rsidR="002E0CE3" w:rsidRPr="008E0AA1" w:rsidRDefault="002E0CE3" w:rsidP="002E0CE3">
      <w:pPr>
        <w:pStyle w:val="paragraph"/>
      </w:pPr>
      <w:r w:rsidRPr="008E0AA1">
        <w:tab/>
        <w:t>(c)</w:t>
      </w:r>
      <w:r w:rsidRPr="008E0AA1">
        <w:tab/>
        <w:t>the entity from whom you made the acquisition had been entitled to an input tax credit for its acquisition.</w:t>
      </w:r>
    </w:p>
    <w:p w:rsidR="002E0CE3" w:rsidRPr="008E0AA1" w:rsidRDefault="002E0CE3" w:rsidP="002E0CE3">
      <w:pPr>
        <w:pStyle w:val="subsection"/>
      </w:pPr>
      <w:r w:rsidRPr="008E0AA1">
        <w:tab/>
        <w:t>(4)</w:t>
      </w:r>
      <w:r w:rsidRPr="008E0AA1">
        <w:tab/>
        <w:t xml:space="preserve">You have an </w:t>
      </w:r>
      <w:r w:rsidRPr="008E0AA1">
        <w:rPr>
          <w:b/>
          <w:i/>
        </w:rPr>
        <w:t>increasing adjustment</w:t>
      </w:r>
      <w:r w:rsidRPr="008E0AA1">
        <w:t xml:space="preserve"> if:</w:t>
      </w:r>
    </w:p>
    <w:p w:rsidR="002E0CE3" w:rsidRPr="008E0AA1" w:rsidRDefault="002E0CE3" w:rsidP="002E0CE3">
      <w:pPr>
        <w:pStyle w:val="paragraph"/>
      </w:pPr>
      <w:r w:rsidRPr="008E0AA1">
        <w:tab/>
        <w:t>(a)</w:t>
      </w:r>
      <w:r w:rsidRPr="008E0AA1">
        <w:tab/>
        <w:t xml:space="preserve">you make a </w:t>
      </w:r>
      <w:r w:rsidR="00314E88" w:rsidRPr="00314E88">
        <w:rPr>
          <w:position w:val="6"/>
          <w:sz w:val="16"/>
        </w:rPr>
        <w:t>*</w:t>
      </w:r>
      <w:r w:rsidRPr="008E0AA1">
        <w:t xml:space="preserve">taxable supply of </w:t>
      </w:r>
      <w:r w:rsidR="00314E88" w:rsidRPr="00314E88">
        <w:rPr>
          <w:position w:val="6"/>
          <w:sz w:val="16"/>
        </w:rPr>
        <w:t>*</w:t>
      </w:r>
      <w:r w:rsidRPr="008E0AA1">
        <w:t xml:space="preserve">real property under the </w:t>
      </w:r>
      <w:r w:rsidR="00314E88" w:rsidRPr="00314E88">
        <w:rPr>
          <w:position w:val="6"/>
          <w:sz w:val="16"/>
        </w:rPr>
        <w:t>*</w:t>
      </w:r>
      <w:r w:rsidRPr="008E0AA1">
        <w:t>margin scheme; and</w:t>
      </w:r>
    </w:p>
    <w:p w:rsidR="002E0CE3" w:rsidRPr="008E0AA1" w:rsidRDefault="002E0CE3" w:rsidP="002E0CE3">
      <w:pPr>
        <w:pStyle w:val="paragraph"/>
      </w:pPr>
      <w:r w:rsidRPr="008E0AA1">
        <w:tab/>
        <w:t>(b)</w:t>
      </w:r>
      <w:r w:rsidRPr="008E0AA1">
        <w:tab/>
        <w:t>the acquisition that you made of the interest, unit or lease in question:</w:t>
      </w:r>
    </w:p>
    <w:p w:rsidR="002E0CE3" w:rsidRPr="008E0AA1" w:rsidRDefault="002E0CE3" w:rsidP="002E0CE3">
      <w:pPr>
        <w:pStyle w:val="paragraphsub"/>
      </w:pPr>
      <w:r w:rsidRPr="008E0AA1">
        <w:tab/>
        <w:t>(i)</w:t>
      </w:r>
      <w:r w:rsidRPr="008E0AA1">
        <w:tab/>
        <w:t xml:space="preserve">was made through a supply that was </w:t>
      </w:r>
      <w:r w:rsidR="00314E88" w:rsidRPr="00314E88">
        <w:rPr>
          <w:position w:val="6"/>
          <w:sz w:val="16"/>
        </w:rPr>
        <w:t>*</w:t>
      </w:r>
      <w:r w:rsidRPr="008E0AA1">
        <w:t>GST</w:t>
      </w:r>
      <w:r w:rsidR="00314E88">
        <w:noBreakHyphen/>
      </w:r>
      <w:r w:rsidRPr="008E0AA1">
        <w:t>free under Subdivision</w:t>
      </w:r>
      <w:r w:rsidR="006138CE" w:rsidRPr="008E0AA1">
        <w:t> </w:t>
      </w:r>
      <w:r w:rsidRPr="008E0AA1">
        <w:t>38</w:t>
      </w:r>
      <w:r w:rsidR="00314E88">
        <w:noBreakHyphen/>
      </w:r>
      <w:r w:rsidRPr="008E0AA1">
        <w:t>J or Subdivision</w:t>
      </w:r>
      <w:r w:rsidR="006138CE" w:rsidRPr="008E0AA1">
        <w:t> </w:t>
      </w:r>
      <w:r w:rsidRPr="008E0AA1">
        <w:t>38</w:t>
      </w:r>
      <w:r w:rsidR="00314E88">
        <w:noBreakHyphen/>
      </w:r>
      <w:r w:rsidRPr="008E0AA1">
        <w:t>O; or</w:t>
      </w:r>
    </w:p>
    <w:p w:rsidR="002E0CE3" w:rsidRPr="008E0AA1" w:rsidRDefault="002E0CE3" w:rsidP="002E0CE3">
      <w:pPr>
        <w:pStyle w:val="paragraphsub"/>
      </w:pPr>
      <w:r w:rsidRPr="008E0AA1">
        <w:tab/>
        <w:t>(ii)</w:t>
      </w:r>
      <w:r w:rsidRPr="008E0AA1">
        <w:tab/>
        <w:t xml:space="preserve">was made through a supply (other than a taxable supply) from your </w:t>
      </w:r>
      <w:r w:rsidR="00314E88" w:rsidRPr="00314E88">
        <w:rPr>
          <w:position w:val="6"/>
          <w:sz w:val="16"/>
        </w:rPr>
        <w:t>*</w:t>
      </w:r>
      <w:r w:rsidRPr="008E0AA1">
        <w:t xml:space="preserve">associate without </w:t>
      </w:r>
      <w:r w:rsidR="00314E88" w:rsidRPr="00314E88">
        <w:rPr>
          <w:position w:val="6"/>
          <w:sz w:val="16"/>
        </w:rPr>
        <w:t>*</w:t>
      </w:r>
      <w:r w:rsidRPr="008E0AA1">
        <w:t xml:space="preserve">consideration and in the course or furtherance of an </w:t>
      </w:r>
      <w:r w:rsidR="00314E88" w:rsidRPr="00314E88">
        <w:rPr>
          <w:position w:val="6"/>
          <w:sz w:val="16"/>
        </w:rPr>
        <w:t>*</w:t>
      </w:r>
      <w:r w:rsidRPr="008E0AA1">
        <w:t xml:space="preserve">enterprise that your associate </w:t>
      </w:r>
      <w:r w:rsidR="00314E88" w:rsidRPr="00314E88">
        <w:rPr>
          <w:position w:val="6"/>
          <w:sz w:val="16"/>
        </w:rPr>
        <w:t>*</w:t>
      </w:r>
      <w:r w:rsidRPr="008E0AA1">
        <w:t>carried on; or</w:t>
      </w:r>
    </w:p>
    <w:p w:rsidR="002E0CE3" w:rsidRPr="008E0AA1" w:rsidRDefault="002E0CE3" w:rsidP="002E0CE3">
      <w:pPr>
        <w:pStyle w:val="paragraphsub"/>
      </w:pPr>
      <w:r w:rsidRPr="008E0AA1">
        <w:tab/>
        <w:t>(iii)</w:t>
      </w:r>
      <w:r w:rsidRPr="008E0AA1">
        <w:tab/>
        <w:t>was made from your associate but not by means of a supply from your associate; and</w:t>
      </w:r>
    </w:p>
    <w:p w:rsidR="002E0CE3" w:rsidRPr="008E0AA1" w:rsidRDefault="002E0CE3" w:rsidP="002E0CE3">
      <w:pPr>
        <w:pStyle w:val="paragraph"/>
      </w:pPr>
      <w:r w:rsidRPr="008E0AA1">
        <w:tab/>
        <w:t>(c)</w:t>
      </w:r>
      <w:r w:rsidRPr="008E0AA1">
        <w:tab/>
        <w:t>the entity from whom you acquired the interest, unit or lease:</w:t>
      </w:r>
    </w:p>
    <w:p w:rsidR="002E0CE3" w:rsidRPr="008E0AA1" w:rsidRDefault="002E0CE3" w:rsidP="002E0CE3">
      <w:pPr>
        <w:pStyle w:val="paragraphsub"/>
      </w:pPr>
      <w:r w:rsidRPr="008E0AA1">
        <w:tab/>
        <w:t>(i)</w:t>
      </w:r>
      <w:r w:rsidRPr="008E0AA1">
        <w:tab/>
        <w:t xml:space="preserve">acquired part of the interest, unit or lease through a supply that would have been </w:t>
      </w:r>
      <w:r w:rsidR="00314E88" w:rsidRPr="00314E88">
        <w:rPr>
          <w:position w:val="6"/>
          <w:sz w:val="16"/>
        </w:rPr>
        <w:t>*</w:t>
      </w:r>
      <w:r w:rsidRPr="008E0AA1">
        <w:t>ineligible for the margin scheme if it had been a supply of the whole of the interest, unit or lease; and</w:t>
      </w:r>
    </w:p>
    <w:p w:rsidR="002E0CE3" w:rsidRPr="008E0AA1" w:rsidRDefault="002E0CE3" w:rsidP="002E0CE3">
      <w:pPr>
        <w:pStyle w:val="paragraphsub"/>
      </w:pPr>
      <w:r w:rsidRPr="008E0AA1">
        <w:tab/>
        <w:t>(ii)</w:t>
      </w:r>
      <w:r w:rsidRPr="008E0AA1">
        <w:tab/>
        <w:t>had been entitled to an input tax credit for its acquisition; and</w:t>
      </w:r>
    </w:p>
    <w:p w:rsidR="002E0CE3" w:rsidRPr="008E0AA1" w:rsidRDefault="002E0CE3" w:rsidP="002E0CE3">
      <w:pPr>
        <w:pStyle w:val="paragraphsub"/>
      </w:pPr>
      <w:r w:rsidRPr="008E0AA1">
        <w:tab/>
        <w:t>(iii)</w:t>
      </w:r>
      <w:r w:rsidRPr="008E0AA1">
        <w:tab/>
        <w:t xml:space="preserve">was </w:t>
      </w:r>
      <w:r w:rsidR="00314E88" w:rsidRPr="00314E88">
        <w:rPr>
          <w:position w:val="6"/>
          <w:sz w:val="16"/>
        </w:rPr>
        <w:t>*</w:t>
      </w:r>
      <w:r w:rsidRPr="008E0AA1">
        <w:t xml:space="preserve">registered or </w:t>
      </w:r>
      <w:r w:rsidR="00314E88" w:rsidRPr="00314E88">
        <w:rPr>
          <w:position w:val="6"/>
          <w:sz w:val="16"/>
        </w:rPr>
        <w:t>*</w:t>
      </w:r>
      <w:r w:rsidRPr="008E0AA1">
        <w:t>required to be registered, at the time of your acquisition of the interest, unit or lease.</w:t>
      </w:r>
    </w:p>
    <w:p w:rsidR="002E0CE3" w:rsidRPr="008E0AA1" w:rsidRDefault="002E0CE3" w:rsidP="002E0CE3">
      <w:pPr>
        <w:pStyle w:val="subsection"/>
      </w:pPr>
      <w:r w:rsidRPr="008E0AA1">
        <w:tab/>
        <w:t>(5)</w:t>
      </w:r>
      <w:r w:rsidRPr="008E0AA1">
        <w:tab/>
        <w:t xml:space="preserve">The amount of the </w:t>
      </w:r>
      <w:r w:rsidR="00314E88" w:rsidRPr="00314E88">
        <w:rPr>
          <w:position w:val="6"/>
          <w:sz w:val="16"/>
        </w:rPr>
        <w:t>*</w:t>
      </w:r>
      <w:r w:rsidRPr="008E0AA1">
        <w:t xml:space="preserve">increasing adjustment under </w:t>
      </w:r>
      <w:r w:rsidR="006138CE" w:rsidRPr="008E0AA1">
        <w:t>subsection (</w:t>
      </w:r>
      <w:r w:rsidRPr="008E0AA1">
        <w:t xml:space="preserve">3) or (4) is an amount equal to </w:t>
      </w:r>
      <w:r w:rsidRPr="008E0AA1">
        <w:rPr>
          <w:position w:val="6"/>
          <w:sz w:val="16"/>
        </w:rPr>
        <w:t>1</w:t>
      </w:r>
      <w:r w:rsidRPr="008E0AA1">
        <w:t>/</w:t>
      </w:r>
      <w:r w:rsidRPr="008E0AA1">
        <w:rPr>
          <w:sz w:val="16"/>
        </w:rPr>
        <w:t>11</w:t>
      </w:r>
      <w:r w:rsidRPr="008E0AA1">
        <w:t xml:space="preserve"> of:</w:t>
      </w:r>
    </w:p>
    <w:p w:rsidR="002E0CE3" w:rsidRPr="008E0AA1" w:rsidRDefault="002E0CE3" w:rsidP="002E0CE3">
      <w:pPr>
        <w:pStyle w:val="paragraph"/>
      </w:pPr>
      <w:r w:rsidRPr="008E0AA1">
        <w:tab/>
        <w:t>(a)</w:t>
      </w:r>
      <w:r w:rsidRPr="008E0AA1">
        <w:tab/>
        <w:t xml:space="preserve">if you choose to apply an </w:t>
      </w:r>
      <w:r w:rsidR="00314E88" w:rsidRPr="00314E88">
        <w:rPr>
          <w:position w:val="6"/>
          <w:sz w:val="16"/>
        </w:rPr>
        <w:t>*</w:t>
      </w:r>
      <w:r w:rsidRPr="008E0AA1">
        <w:t xml:space="preserve">approved valuation to work out the amount—an approved valuation of the part of the interest, unit or lease referred to in </w:t>
      </w:r>
      <w:r w:rsidR="006138CE" w:rsidRPr="008E0AA1">
        <w:t>paragraph (</w:t>
      </w:r>
      <w:r w:rsidRPr="008E0AA1">
        <w:t xml:space="preserve">3)(b) or </w:t>
      </w:r>
      <w:r w:rsidR="006138CE" w:rsidRPr="008E0AA1">
        <w:t>subparagraph (</w:t>
      </w:r>
      <w:r w:rsidRPr="008E0AA1">
        <w:t>4)(c)(i) as at the day on which the entity had acquired it; or</w:t>
      </w:r>
    </w:p>
    <w:p w:rsidR="002E0CE3" w:rsidRPr="008E0AA1" w:rsidRDefault="002E0CE3" w:rsidP="002E0CE3">
      <w:pPr>
        <w:pStyle w:val="paragraph"/>
      </w:pPr>
      <w:r w:rsidRPr="008E0AA1">
        <w:tab/>
        <w:t>(b)</w:t>
      </w:r>
      <w:r w:rsidRPr="008E0AA1">
        <w:tab/>
        <w:t xml:space="preserve">otherwise—the </w:t>
      </w:r>
      <w:r w:rsidR="00314E88" w:rsidRPr="00314E88">
        <w:rPr>
          <w:position w:val="6"/>
          <w:sz w:val="16"/>
        </w:rPr>
        <w:t>*</w:t>
      </w:r>
      <w:r w:rsidRPr="008E0AA1">
        <w:t>consideration for the entity’s acquisition of that part of the interest, unit or lease.</w:t>
      </w:r>
    </w:p>
    <w:p w:rsidR="00300522" w:rsidRPr="008E0AA1" w:rsidRDefault="00300522" w:rsidP="00300522">
      <w:pPr>
        <w:pStyle w:val="ActHead5"/>
      </w:pPr>
      <w:bookmarkStart w:id="575" w:name="_Toc108000536"/>
      <w:r w:rsidRPr="00314E88">
        <w:rPr>
          <w:rStyle w:val="CharSectno"/>
        </w:rPr>
        <w:t>75</w:t>
      </w:r>
      <w:r w:rsidR="00314E88" w:rsidRPr="00314E88">
        <w:rPr>
          <w:rStyle w:val="CharSectno"/>
        </w:rPr>
        <w:noBreakHyphen/>
      </w:r>
      <w:r w:rsidRPr="00314E88">
        <w:rPr>
          <w:rStyle w:val="CharSectno"/>
        </w:rPr>
        <w:t>25</w:t>
      </w:r>
      <w:r w:rsidRPr="008E0AA1">
        <w:t xml:space="preserve">  Adjustments relating to bad debts</w:t>
      </w:r>
      <w:bookmarkEnd w:id="575"/>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you have an </w:t>
      </w:r>
      <w:r w:rsidR="00314E88" w:rsidRPr="00314E88">
        <w:rPr>
          <w:position w:val="6"/>
          <w:sz w:val="16"/>
          <w:szCs w:val="16"/>
        </w:rPr>
        <w:t>*</w:t>
      </w:r>
      <w:r w:rsidRPr="008E0AA1">
        <w:t>adjustment under Division</w:t>
      </w:r>
      <w:r w:rsidR="006138CE" w:rsidRPr="008E0AA1">
        <w:t> </w:t>
      </w:r>
      <w:r w:rsidRPr="008E0AA1">
        <w:t xml:space="preserve">21 relating to a supply that you made that is a </w:t>
      </w:r>
      <w:r w:rsidR="00314E88" w:rsidRPr="00314E88">
        <w:rPr>
          <w:position w:val="6"/>
          <w:sz w:val="16"/>
          <w:szCs w:val="16"/>
        </w:rPr>
        <w:t>*</w:t>
      </w:r>
      <w:r w:rsidRPr="008E0AA1">
        <w:t xml:space="preserve">taxable supply of </w:t>
      </w:r>
      <w:r w:rsidR="00314E88" w:rsidRPr="00314E88">
        <w:rPr>
          <w:position w:val="6"/>
          <w:sz w:val="16"/>
          <w:szCs w:val="16"/>
        </w:rPr>
        <w:t>*</w:t>
      </w:r>
      <w:r w:rsidRPr="008E0AA1">
        <w:t xml:space="preserve">real property under the </w:t>
      </w:r>
      <w:r w:rsidR="00314E88" w:rsidRPr="00314E88">
        <w:rPr>
          <w:position w:val="6"/>
          <w:sz w:val="16"/>
          <w:szCs w:val="16"/>
        </w:rPr>
        <w:t>*</w:t>
      </w:r>
      <w:r w:rsidRPr="008E0AA1">
        <w:t>margin scheme; and</w:t>
      </w:r>
    </w:p>
    <w:p w:rsidR="00300522" w:rsidRPr="008E0AA1" w:rsidRDefault="00300522" w:rsidP="00300522">
      <w:pPr>
        <w:pStyle w:val="paragraph"/>
      </w:pPr>
      <w:r w:rsidRPr="008E0AA1">
        <w:tab/>
        <w:t>(b)</w:t>
      </w:r>
      <w:r w:rsidRPr="008E0AA1">
        <w:tab/>
        <w:t xml:space="preserve">the amount of the adjustment would (apart from this section) exceed </w:t>
      </w:r>
      <w:r w:rsidRPr="008E0AA1">
        <w:rPr>
          <w:position w:val="6"/>
          <w:sz w:val="16"/>
          <w:szCs w:val="16"/>
        </w:rPr>
        <w:t>1</w:t>
      </w:r>
      <w:r w:rsidRPr="008E0AA1">
        <w:t>/</w:t>
      </w:r>
      <w:r w:rsidRPr="008E0AA1">
        <w:rPr>
          <w:sz w:val="16"/>
          <w:szCs w:val="16"/>
        </w:rPr>
        <w:t>11</w:t>
      </w:r>
      <w:r w:rsidRPr="008E0AA1">
        <w:t xml:space="preserve"> of the </w:t>
      </w:r>
      <w:r w:rsidR="00314E88" w:rsidRPr="00314E88">
        <w:rPr>
          <w:position w:val="6"/>
          <w:sz w:val="16"/>
          <w:szCs w:val="16"/>
        </w:rPr>
        <w:t>*</w:t>
      </w:r>
      <w:r w:rsidRPr="008E0AA1">
        <w:t>margin for the supply;</w:t>
      </w:r>
    </w:p>
    <w:p w:rsidR="00300522" w:rsidRPr="008E0AA1" w:rsidRDefault="00300522" w:rsidP="00300522">
      <w:pPr>
        <w:pStyle w:val="subsection2"/>
      </w:pPr>
      <w:r w:rsidRPr="008E0AA1">
        <w:t>the amount of the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margin for the supply.</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21</w:t>
      </w:r>
      <w:r w:rsidR="00314E88">
        <w:noBreakHyphen/>
      </w:r>
      <w:r w:rsidRPr="008E0AA1">
        <w:t>5 and 21</w:t>
      </w:r>
      <w:r w:rsidR="00314E88">
        <w:noBreakHyphen/>
      </w:r>
      <w:r w:rsidRPr="008E0AA1">
        <w:t>10 (which are about adjustments for writing off and recovering suppliers’ bad debts).</w:t>
      </w:r>
    </w:p>
    <w:p w:rsidR="00300522" w:rsidRPr="008E0AA1" w:rsidRDefault="00300522" w:rsidP="00300522">
      <w:pPr>
        <w:pStyle w:val="ActHead5"/>
      </w:pPr>
      <w:bookmarkStart w:id="576" w:name="_Toc108000537"/>
      <w:r w:rsidRPr="00314E88">
        <w:rPr>
          <w:rStyle w:val="CharSectno"/>
        </w:rPr>
        <w:t>75</w:t>
      </w:r>
      <w:r w:rsidR="00314E88" w:rsidRPr="00314E88">
        <w:rPr>
          <w:rStyle w:val="CharSectno"/>
        </w:rPr>
        <w:noBreakHyphen/>
      </w:r>
      <w:r w:rsidRPr="00314E88">
        <w:rPr>
          <w:rStyle w:val="CharSectno"/>
        </w:rPr>
        <w:t>27</w:t>
      </w:r>
      <w:r w:rsidRPr="008E0AA1">
        <w:t xml:space="preserve">  Decreasing adjustment for later payment of consideration</w:t>
      </w:r>
      <w:bookmarkEnd w:id="576"/>
    </w:p>
    <w:p w:rsidR="00300522" w:rsidRPr="008E0AA1" w:rsidRDefault="00300522" w:rsidP="00300522">
      <w:pPr>
        <w:pStyle w:val="subsection"/>
      </w:pPr>
      <w:r w:rsidRPr="008E0AA1">
        <w:tab/>
        <w:t>(1)</w:t>
      </w:r>
      <w:r w:rsidRPr="008E0AA1">
        <w:tab/>
        <w:t xml:space="preserve">You have a </w:t>
      </w:r>
      <w:r w:rsidRPr="008E0AA1">
        <w:rPr>
          <w:b/>
          <w:i/>
        </w:rPr>
        <w:t>decreasing adjustment</w:t>
      </w:r>
      <w:r w:rsidRPr="008E0AA1">
        <w:t xml:space="preserve"> if:</w:t>
      </w:r>
    </w:p>
    <w:p w:rsidR="00300522" w:rsidRPr="008E0AA1" w:rsidRDefault="00300522" w:rsidP="00300522">
      <w:pPr>
        <w:pStyle w:val="paragraph"/>
      </w:pPr>
      <w:r w:rsidRPr="008E0AA1">
        <w:tab/>
        <w:t>(a)</w:t>
      </w:r>
      <w:r w:rsidRPr="008E0AA1">
        <w:tab/>
        <w:t>section</w:t>
      </w:r>
      <w:r w:rsidR="006138CE" w:rsidRPr="008E0AA1">
        <w:t> </w:t>
      </w:r>
      <w:r w:rsidRPr="008E0AA1">
        <w:t>75</w:t>
      </w:r>
      <w:r w:rsidR="00314E88">
        <w:noBreakHyphen/>
      </w:r>
      <w:r w:rsidRPr="008E0AA1">
        <w:t xml:space="preserve">12 applied to working out the </w:t>
      </w:r>
      <w:r w:rsidR="00314E88" w:rsidRPr="00314E88">
        <w:rPr>
          <w:position w:val="6"/>
          <w:sz w:val="16"/>
        </w:rPr>
        <w:t>*</w:t>
      </w:r>
      <w:r w:rsidRPr="008E0AA1">
        <w:t xml:space="preserve">margin for a </w:t>
      </w:r>
      <w:r w:rsidR="00314E88" w:rsidRPr="00314E88">
        <w:rPr>
          <w:position w:val="6"/>
          <w:sz w:val="16"/>
        </w:rPr>
        <w:t>*</w:t>
      </w:r>
      <w:r w:rsidRPr="008E0AA1">
        <w:t xml:space="preserve">taxable supply of </w:t>
      </w:r>
      <w:r w:rsidR="00314E88" w:rsidRPr="00314E88">
        <w:rPr>
          <w:position w:val="6"/>
          <w:sz w:val="16"/>
        </w:rPr>
        <w:t>*</w:t>
      </w:r>
      <w:r w:rsidRPr="008E0AA1">
        <w:t>real property that you made; and</w:t>
      </w:r>
    </w:p>
    <w:p w:rsidR="00300522" w:rsidRPr="008E0AA1" w:rsidRDefault="00300522" w:rsidP="00300522">
      <w:pPr>
        <w:pStyle w:val="paragraph"/>
      </w:pPr>
      <w:r w:rsidRPr="008E0AA1">
        <w:tab/>
        <w:t>(b)</w:t>
      </w:r>
      <w:r w:rsidRPr="008E0AA1">
        <w:tab/>
        <w:t xml:space="preserve">after you made the supply, a further amount of the </w:t>
      </w:r>
      <w:r w:rsidR="00314E88" w:rsidRPr="00314E88">
        <w:rPr>
          <w:position w:val="6"/>
          <w:sz w:val="16"/>
        </w:rPr>
        <w:t>*</w:t>
      </w:r>
      <w:r w:rsidRPr="008E0AA1">
        <w:t>consideration was paid for the earlier supply referred to in that section.</w:t>
      </w:r>
    </w:p>
    <w:p w:rsidR="00300522" w:rsidRPr="008E0AA1" w:rsidRDefault="00300522" w:rsidP="00300522">
      <w:pPr>
        <w:pStyle w:val="subsection"/>
      </w:pPr>
      <w:r w:rsidRPr="008E0AA1">
        <w:tab/>
        <w:t>(2)</w:t>
      </w:r>
      <w:r w:rsidRPr="008E0AA1">
        <w:tab/>
        <w:t xml:space="preserve">The amount of the decreasing adjustment is an amount equal to </w:t>
      </w:r>
      <w:r w:rsidRPr="008E0AA1">
        <w:rPr>
          <w:position w:val="6"/>
          <w:sz w:val="16"/>
        </w:rPr>
        <w:t>1</w:t>
      </w:r>
      <w:r w:rsidRPr="008E0AA1">
        <w:t>/</w:t>
      </w:r>
      <w:r w:rsidRPr="008E0AA1">
        <w:rPr>
          <w:sz w:val="16"/>
        </w:rPr>
        <w:t>11</w:t>
      </w:r>
      <w:r w:rsidRPr="008E0AA1">
        <w:t xml:space="preserve"> of the further amount of the </w:t>
      </w:r>
      <w:r w:rsidR="00314E88" w:rsidRPr="00314E88">
        <w:rPr>
          <w:position w:val="6"/>
          <w:sz w:val="16"/>
        </w:rPr>
        <w:t>*</w:t>
      </w:r>
      <w:r w:rsidRPr="008E0AA1">
        <w:t>consideration paid.</w:t>
      </w:r>
    </w:p>
    <w:p w:rsidR="00300522" w:rsidRPr="008E0AA1" w:rsidRDefault="00300522" w:rsidP="00300522">
      <w:pPr>
        <w:pStyle w:val="ActHead5"/>
      </w:pPr>
      <w:bookmarkStart w:id="577" w:name="_Toc108000538"/>
      <w:r w:rsidRPr="00314E88">
        <w:rPr>
          <w:rStyle w:val="CharSectno"/>
        </w:rPr>
        <w:t>75</w:t>
      </w:r>
      <w:r w:rsidR="00314E88" w:rsidRPr="00314E88">
        <w:rPr>
          <w:rStyle w:val="CharSectno"/>
        </w:rPr>
        <w:noBreakHyphen/>
      </w:r>
      <w:r w:rsidRPr="00314E88">
        <w:rPr>
          <w:rStyle w:val="CharSectno"/>
        </w:rPr>
        <w:t>30</w:t>
      </w:r>
      <w:r w:rsidRPr="008E0AA1">
        <w:t xml:space="preserve">  Tax invoices not required for supplies of real property under the margin scheme</w:t>
      </w:r>
      <w:bookmarkEnd w:id="577"/>
    </w:p>
    <w:p w:rsidR="00300522" w:rsidRPr="008E0AA1" w:rsidRDefault="00300522" w:rsidP="00300522">
      <w:pPr>
        <w:pStyle w:val="subsection"/>
      </w:pPr>
      <w:r w:rsidRPr="008E0AA1">
        <w:tab/>
        <w:t>(1)</w:t>
      </w:r>
      <w:r w:rsidRPr="008E0AA1">
        <w:tab/>
        <w:t xml:space="preserve">You are not required to issue a </w:t>
      </w:r>
      <w:r w:rsidR="00314E88" w:rsidRPr="00314E88">
        <w:rPr>
          <w:position w:val="6"/>
          <w:sz w:val="16"/>
          <w:szCs w:val="16"/>
        </w:rPr>
        <w:t>*</w:t>
      </w:r>
      <w:r w:rsidRPr="008E0AA1">
        <w:t xml:space="preserve">tax invoice for a </w:t>
      </w:r>
      <w:r w:rsidR="00314E88" w:rsidRPr="00314E88">
        <w:rPr>
          <w:position w:val="6"/>
          <w:sz w:val="16"/>
          <w:szCs w:val="16"/>
        </w:rPr>
        <w:t>*</w:t>
      </w:r>
      <w:r w:rsidRPr="008E0AA1">
        <w:t xml:space="preserve">taxable supply that you make that is solely a supply of </w:t>
      </w:r>
      <w:r w:rsidR="00314E88" w:rsidRPr="00314E88">
        <w:rPr>
          <w:position w:val="6"/>
          <w:sz w:val="16"/>
          <w:szCs w:val="16"/>
        </w:rPr>
        <w:t>*</w:t>
      </w:r>
      <w:r w:rsidRPr="008E0AA1">
        <w:t xml:space="preserve">real property under the </w:t>
      </w:r>
      <w:r w:rsidR="00314E88" w:rsidRPr="00314E88">
        <w:rPr>
          <w:position w:val="6"/>
          <w:sz w:val="16"/>
          <w:szCs w:val="16"/>
        </w:rPr>
        <w:t>*</w:t>
      </w:r>
      <w:r w:rsidRPr="008E0AA1">
        <w:t>margin scheme.</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14E88">
        <w:noBreakHyphen/>
      </w:r>
      <w:r w:rsidRPr="008E0AA1">
        <w:t>70 (which is about the requirement to issue tax invoices).</w:t>
      </w:r>
    </w:p>
    <w:p w:rsidR="00300522" w:rsidRPr="008E0AA1" w:rsidRDefault="00300522" w:rsidP="00300522">
      <w:pPr>
        <w:pStyle w:val="ActHead5"/>
      </w:pPr>
      <w:bookmarkStart w:id="578" w:name="_Toc108000539"/>
      <w:r w:rsidRPr="00314E88">
        <w:rPr>
          <w:rStyle w:val="CharSectno"/>
        </w:rPr>
        <w:t>75</w:t>
      </w:r>
      <w:r w:rsidR="00314E88" w:rsidRPr="00314E88">
        <w:rPr>
          <w:rStyle w:val="CharSectno"/>
        </w:rPr>
        <w:noBreakHyphen/>
      </w:r>
      <w:r w:rsidRPr="00314E88">
        <w:rPr>
          <w:rStyle w:val="CharSectno"/>
        </w:rPr>
        <w:t>35</w:t>
      </w:r>
      <w:r w:rsidRPr="008E0AA1">
        <w:t xml:space="preserve">  Approved valuations</w:t>
      </w:r>
      <w:bookmarkEnd w:id="578"/>
    </w:p>
    <w:p w:rsidR="00300522" w:rsidRPr="008E0AA1" w:rsidRDefault="00300522" w:rsidP="00300522">
      <w:pPr>
        <w:pStyle w:val="subsection"/>
      </w:pPr>
      <w:r w:rsidRPr="008E0AA1">
        <w:tab/>
        <w:t>(1)</w:t>
      </w:r>
      <w:r w:rsidRPr="008E0AA1">
        <w:tab/>
        <w:t>The Commissioner may, by legislative instrument, determine in writing requirements for making valuations for the purposes of this Division.</w:t>
      </w:r>
    </w:p>
    <w:p w:rsidR="00300522" w:rsidRPr="008E0AA1" w:rsidRDefault="00300522" w:rsidP="00300522">
      <w:pPr>
        <w:pStyle w:val="subsection"/>
      </w:pPr>
      <w:r w:rsidRPr="008E0AA1">
        <w:tab/>
        <w:t>(2)</w:t>
      </w:r>
      <w:r w:rsidRPr="008E0AA1">
        <w:tab/>
        <w:t xml:space="preserve">A valuation made in accordance with those requirements is an </w:t>
      </w:r>
      <w:r w:rsidRPr="008E0AA1">
        <w:rPr>
          <w:b/>
          <w:i/>
        </w:rPr>
        <w:t>approved valuation</w:t>
      </w:r>
      <w:r w:rsidRPr="008E0AA1">
        <w:t>.</w:t>
      </w:r>
    </w:p>
    <w:p w:rsidR="00300522" w:rsidRPr="008E0AA1" w:rsidRDefault="00300522" w:rsidP="00A36DB5">
      <w:pPr>
        <w:pStyle w:val="ActHead3"/>
        <w:pageBreakBefore/>
      </w:pPr>
      <w:bookmarkStart w:id="579" w:name="_Toc108000540"/>
      <w:r w:rsidRPr="00314E88">
        <w:rPr>
          <w:rStyle w:val="CharDivNo"/>
        </w:rPr>
        <w:t>Division</w:t>
      </w:r>
      <w:r w:rsidR="006138CE" w:rsidRPr="00314E88">
        <w:rPr>
          <w:rStyle w:val="CharDivNo"/>
        </w:rPr>
        <w:t> </w:t>
      </w:r>
      <w:r w:rsidRPr="00314E88">
        <w:rPr>
          <w:rStyle w:val="CharDivNo"/>
        </w:rPr>
        <w:t>78</w:t>
      </w:r>
      <w:r w:rsidRPr="008E0AA1">
        <w:t>—</w:t>
      </w:r>
      <w:r w:rsidRPr="00314E88">
        <w:rPr>
          <w:rStyle w:val="CharDivText"/>
        </w:rPr>
        <w:t>Insurance</w:t>
      </w:r>
      <w:bookmarkEnd w:id="579"/>
    </w:p>
    <w:p w:rsidR="00300522" w:rsidRPr="008E0AA1" w:rsidRDefault="00300522" w:rsidP="00300522">
      <w:pPr>
        <w:pStyle w:val="ActHead5"/>
      </w:pPr>
      <w:bookmarkStart w:id="580" w:name="_Toc108000541"/>
      <w:r w:rsidRPr="00314E88">
        <w:rPr>
          <w:rStyle w:val="CharSectno"/>
        </w:rPr>
        <w:t>78</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580"/>
    </w:p>
    <w:p w:rsidR="00300522" w:rsidRPr="008E0AA1" w:rsidRDefault="00300522" w:rsidP="00300522">
      <w:pPr>
        <w:pStyle w:val="BoxText"/>
      </w:pPr>
      <w:r w:rsidRPr="008E0AA1">
        <w:t>Stamp duty is not included in working out the GST on insurance premiums. Insurers have decreasing adjustments which enable the net GST on insurance to reflect correctly their margins after settlements of claims are taken into account.</w:t>
      </w:r>
    </w:p>
    <w:p w:rsidR="00300522" w:rsidRPr="008E0AA1" w:rsidRDefault="00300522" w:rsidP="00300522">
      <w:pPr>
        <w:pStyle w:val="notetext"/>
        <w:rPr>
          <w:i/>
        </w:rPr>
      </w:pPr>
      <w:r w:rsidRPr="008E0AA1">
        <w:t>Note:</w:t>
      </w:r>
      <w:r w:rsidRPr="008E0AA1">
        <w:tab/>
        <w:t xml:space="preserve">Payments and supplies under compulsory third party schemes are dealt with in some cases under this </w:t>
      </w:r>
      <w:r w:rsidR="00A53099" w:rsidRPr="008E0AA1">
        <w:t>Division</w:t>
      </w:r>
      <w:r w:rsidR="00A36DB5" w:rsidRPr="008E0AA1">
        <w:t xml:space="preserve"> </w:t>
      </w:r>
      <w:r w:rsidRPr="008E0AA1">
        <w:t>and in others under Division</w:t>
      </w:r>
      <w:r w:rsidR="006138CE" w:rsidRPr="008E0AA1">
        <w:t> </w:t>
      </w:r>
      <w:r w:rsidRPr="008E0AA1">
        <w:t>79 or 80.</w:t>
      </w:r>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78</w:t>
      </w:r>
      <w:r w:rsidR="00314E88">
        <w:noBreakHyphen/>
      </w:r>
      <w:r w:rsidRPr="008E0AA1">
        <w:t>A</w:t>
      </w:r>
      <w:r w:rsidRPr="008E0AA1">
        <w:tab/>
        <w:t>Insurers</w:t>
      </w:r>
    </w:p>
    <w:p w:rsidR="00300522" w:rsidRPr="008E0AA1" w:rsidRDefault="00300522" w:rsidP="00300522">
      <w:pPr>
        <w:pStyle w:val="TofSectsSubdiv"/>
      </w:pPr>
      <w:r w:rsidRPr="008E0AA1">
        <w:t>78</w:t>
      </w:r>
      <w:r w:rsidR="00314E88">
        <w:noBreakHyphen/>
      </w:r>
      <w:r w:rsidRPr="008E0AA1">
        <w:t>B</w:t>
      </w:r>
      <w:r w:rsidRPr="008E0AA1">
        <w:tab/>
        <w:t>Insured entities</w:t>
      </w:r>
    </w:p>
    <w:p w:rsidR="00300522" w:rsidRPr="008E0AA1" w:rsidRDefault="00300522" w:rsidP="00300522">
      <w:pPr>
        <w:pStyle w:val="TofSectsSubdiv"/>
      </w:pPr>
      <w:r w:rsidRPr="008E0AA1">
        <w:t>78</w:t>
      </w:r>
      <w:r w:rsidR="00314E88">
        <w:noBreakHyphen/>
      </w:r>
      <w:r w:rsidRPr="008E0AA1">
        <w:t>C</w:t>
      </w:r>
      <w:r w:rsidRPr="008E0AA1">
        <w:tab/>
        <w:t>Third parties</w:t>
      </w:r>
    </w:p>
    <w:p w:rsidR="00300522" w:rsidRPr="008E0AA1" w:rsidRDefault="00300522" w:rsidP="00300522">
      <w:pPr>
        <w:pStyle w:val="TofSectsSubdiv"/>
      </w:pPr>
      <w:r w:rsidRPr="008E0AA1">
        <w:t>78</w:t>
      </w:r>
      <w:r w:rsidR="00314E88">
        <w:noBreakHyphen/>
      </w:r>
      <w:r w:rsidRPr="008E0AA1">
        <w:t>D</w:t>
      </w:r>
      <w:r w:rsidRPr="008E0AA1">
        <w:tab/>
        <w:t>Insured entities that are not registered etc.</w:t>
      </w:r>
    </w:p>
    <w:p w:rsidR="00300522" w:rsidRPr="008E0AA1" w:rsidRDefault="00300522" w:rsidP="00300522">
      <w:pPr>
        <w:pStyle w:val="TofSectsSubdiv"/>
      </w:pPr>
      <w:r w:rsidRPr="008E0AA1">
        <w:t>78</w:t>
      </w:r>
      <w:r w:rsidR="00314E88">
        <w:noBreakHyphen/>
      </w:r>
      <w:r w:rsidRPr="008E0AA1">
        <w:t>E</w:t>
      </w:r>
      <w:r w:rsidRPr="008E0AA1">
        <w:tab/>
        <w:t>Statutory compensation schemes</w:t>
      </w:r>
    </w:p>
    <w:p w:rsidR="00300522" w:rsidRPr="008E0AA1" w:rsidRDefault="00300522" w:rsidP="00300522">
      <w:pPr>
        <w:pStyle w:val="TofSectsSubdiv"/>
      </w:pPr>
      <w:r w:rsidRPr="008E0AA1">
        <w:t>78</w:t>
      </w:r>
      <w:r w:rsidR="00314E88">
        <w:noBreakHyphen/>
      </w:r>
      <w:r w:rsidRPr="008E0AA1">
        <w:t>F</w:t>
      </w:r>
      <w:r w:rsidRPr="008E0AA1">
        <w:tab/>
        <w:t>Miscellaneous</w:t>
      </w:r>
    </w:p>
    <w:p w:rsidR="00300522" w:rsidRPr="008E0AA1" w:rsidRDefault="00300522" w:rsidP="00300522">
      <w:pPr>
        <w:pStyle w:val="ActHead4"/>
      </w:pPr>
      <w:bookmarkStart w:id="581" w:name="_Toc108000542"/>
      <w:r w:rsidRPr="00314E88">
        <w:rPr>
          <w:rStyle w:val="CharSubdNo"/>
        </w:rPr>
        <w:t>Subdivision</w:t>
      </w:r>
      <w:r w:rsidR="006138CE" w:rsidRPr="00314E88">
        <w:rPr>
          <w:rStyle w:val="CharSubdNo"/>
        </w:rPr>
        <w:t> </w:t>
      </w:r>
      <w:r w:rsidRPr="00314E88">
        <w:rPr>
          <w:rStyle w:val="CharSubdNo"/>
        </w:rPr>
        <w:t>78</w:t>
      </w:r>
      <w:r w:rsidR="00314E88" w:rsidRPr="00314E88">
        <w:rPr>
          <w:rStyle w:val="CharSubdNo"/>
        </w:rPr>
        <w:noBreakHyphen/>
      </w:r>
      <w:r w:rsidRPr="00314E88">
        <w:rPr>
          <w:rStyle w:val="CharSubdNo"/>
        </w:rPr>
        <w:t>A</w:t>
      </w:r>
      <w:r w:rsidRPr="008E0AA1">
        <w:t>—</w:t>
      </w:r>
      <w:r w:rsidRPr="00314E88">
        <w:rPr>
          <w:rStyle w:val="CharSubdText"/>
        </w:rPr>
        <w:t>Insurers</w:t>
      </w:r>
      <w:bookmarkEnd w:id="581"/>
    </w:p>
    <w:p w:rsidR="00300522" w:rsidRPr="008E0AA1" w:rsidRDefault="00300522" w:rsidP="00300522">
      <w:pPr>
        <w:pStyle w:val="ActHead5"/>
      </w:pPr>
      <w:bookmarkStart w:id="582" w:name="_Toc108000543"/>
      <w:r w:rsidRPr="00314E88">
        <w:rPr>
          <w:rStyle w:val="CharSectno"/>
        </w:rPr>
        <w:t>78</w:t>
      </w:r>
      <w:r w:rsidR="00314E88" w:rsidRPr="00314E88">
        <w:rPr>
          <w:rStyle w:val="CharSectno"/>
        </w:rPr>
        <w:noBreakHyphen/>
      </w:r>
      <w:r w:rsidRPr="00314E88">
        <w:rPr>
          <w:rStyle w:val="CharSectno"/>
        </w:rPr>
        <w:t>5</w:t>
      </w:r>
      <w:r w:rsidRPr="008E0AA1">
        <w:t xml:space="preserve">  GST on insurance premiums is exclusive of stamp duty</w:t>
      </w:r>
      <w:bookmarkEnd w:id="582"/>
    </w:p>
    <w:p w:rsidR="00300522" w:rsidRPr="008E0AA1" w:rsidRDefault="00300522" w:rsidP="00300522">
      <w:pPr>
        <w:pStyle w:val="subsection"/>
      </w:pPr>
      <w:r w:rsidRPr="008E0AA1">
        <w:tab/>
        <w:t>(1)</w:t>
      </w:r>
      <w:r w:rsidRPr="008E0AA1">
        <w:tab/>
        <w:t xml:space="preserve">The </w:t>
      </w:r>
      <w:r w:rsidR="00314E88" w:rsidRPr="00314E88">
        <w:rPr>
          <w:position w:val="6"/>
          <w:sz w:val="16"/>
          <w:szCs w:val="16"/>
        </w:rPr>
        <w:t>*</w:t>
      </w:r>
      <w:r w:rsidRPr="008E0AA1">
        <w:t xml:space="preserve">value of a </w:t>
      </w:r>
      <w:r w:rsidR="00314E88" w:rsidRPr="00314E88">
        <w:rPr>
          <w:position w:val="6"/>
          <w:sz w:val="16"/>
          <w:szCs w:val="16"/>
        </w:rPr>
        <w:t>*</w:t>
      </w:r>
      <w:r w:rsidRPr="008E0AA1">
        <w:t xml:space="preserve">taxable supply of an </w:t>
      </w:r>
      <w:r w:rsidR="00314E88" w:rsidRPr="00314E88">
        <w:rPr>
          <w:position w:val="6"/>
          <w:sz w:val="16"/>
          <w:szCs w:val="16"/>
        </w:rPr>
        <w:t>*</w:t>
      </w:r>
      <w:r w:rsidRPr="008E0AA1">
        <w:t xml:space="preserve">insurance policy is worked out as if the </w:t>
      </w:r>
      <w:r w:rsidR="00314E88" w:rsidRPr="00314E88">
        <w:rPr>
          <w:position w:val="6"/>
          <w:sz w:val="16"/>
          <w:szCs w:val="16"/>
        </w:rPr>
        <w:t>*</w:t>
      </w:r>
      <w:r w:rsidRPr="008E0AA1">
        <w:t xml:space="preserve">price of the supply were reduced by the amount of any stamp duty payable under a </w:t>
      </w:r>
      <w:r w:rsidR="00314E88" w:rsidRPr="00314E88">
        <w:rPr>
          <w:position w:val="6"/>
          <w:sz w:val="16"/>
          <w:szCs w:val="16"/>
        </w:rPr>
        <w:t>*</w:t>
      </w:r>
      <w:r w:rsidRPr="008E0AA1">
        <w:t xml:space="preserve">State law or </w:t>
      </w:r>
      <w:r w:rsidR="00314E88" w:rsidRPr="00314E88">
        <w:rPr>
          <w:position w:val="6"/>
          <w:sz w:val="16"/>
          <w:szCs w:val="16"/>
        </w:rPr>
        <w:t>*</w:t>
      </w:r>
      <w:r w:rsidRPr="008E0AA1">
        <w:t>Territory law in respect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75 (which is about the value of taxable supplies).</w:t>
      </w:r>
    </w:p>
    <w:p w:rsidR="00300522" w:rsidRPr="008E0AA1" w:rsidRDefault="00300522" w:rsidP="00300522">
      <w:pPr>
        <w:pStyle w:val="ActHead5"/>
      </w:pPr>
      <w:bookmarkStart w:id="583" w:name="_Toc108000544"/>
      <w:r w:rsidRPr="00314E88">
        <w:rPr>
          <w:rStyle w:val="CharSectno"/>
        </w:rPr>
        <w:t>78</w:t>
      </w:r>
      <w:r w:rsidR="00314E88" w:rsidRPr="00314E88">
        <w:rPr>
          <w:rStyle w:val="CharSectno"/>
        </w:rPr>
        <w:noBreakHyphen/>
      </w:r>
      <w:r w:rsidRPr="00314E88">
        <w:rPr>
          <w:rStyle w:val="CharSectno"/>
        </w:rPr>
        <w:t>10</w:t>
      </w:r>
      <w:r w:rsidRPr="008E0AA1">
        <w:t xml:space="preserve">  Decreasing adjustments for settlements of insurance claims</w:t>
      </w:r>
      <w:bookmarkEnd w:id="583"/>
    </w:p>
    <w:p w:rsidR="004638F0" w:rsidRPr="008E0AA1" w:rsidRDefault="004638F0" w:rsidP="004638F0">
      <w:pPr>
        <w:pStyle w:val="subsection"/>
      </w:pPr>
      <w:r w:rsidRPr="008E0AA1">
        <w:tab/>
        <w:t>(1)</w:t>
      </w:r>
      <w:r w:rsidRPr="008E0AA1">
        <w:tab/>
        <w:t xml:space="preserve">An insurer has a </w:t>
      </w:r>
      <w:r w:rsidRPr="008E0AA1">
        <w:rPr>
          <w:b/>
          <w:i/>
        </w:rPr>
        <w:t>decreasing adjustment</w:t>
      </w:r>
      <w:r w:rsidRPr="008E0AA1">
        <w:t xml:space="preserve"> if, in settlement of a claim under an </w:t>
      </w:r>
      <w:r w:rsidR="00314E88" w:rsidRPr="00314E88">
        <w:rPr>
          <w:position w:val="6"/>
          <w:sz w:val="16"/>
        </w:rPr>
        <w:t>*</w:t>
      </w:r>
      <w:r w:rsidRPr="008E0AA1">
        <w:t>insurance policy, the insurer makes one or more of the following:</w:t>
      </w:r>
    </w:p>
    <w:p w:rsidR="004638F0" w:rsidRPr="008E0AA1" w:rsidRDefault="004638F0" w:rsidP="004638F0">
      <w:pPr>
        <w:pStyle w:val="paragraph"/>
      </w:pPr>
      <w:r w:rsidRPr="008E0AA1">
        <w:tab/>
        <w:t>(a)</w:t>
      </w:r>
      <w:r w:rsidRPr="008E0AA1">
        <w:tab/>
        <w:t xml:space="preserve">a payment of </w:t>
      </w:r>
      <w:r w:rsidR="00314E88" w:rsidRPr="00314E88">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14E88" w:rsidRPr="00314E88">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300522" w:rsidRPr="008E0AA1" w:rsidRDefault="00300522" w:rsidP="00300522">
      <w:pPr>
        <w:pStyle w:val="subsection"/>
      </w:pPr>
      <w:r w:rsidRPr="008E0AA1">
        <w:tab/>
        <w:t>(2)</w:t>
      </w:r>
      <w:r w:rsidRPr="008E0AA1">
        <w:tab/>
        <w:t>However, this section only applies if:</w:t>
      </w:r>
    </w:p>
    <w:p w:rsidR="00300522" w:rsidRPr="008E0AA1" w:rsidRDefault="00300522" w:rsidP="00300522">
      <w:pPr>
        <w:pStyle w:val="paragraph"/>
      </w:pPr>
      <w:r w:rsidRPr="008E0AA1">
        <w:tab/>
        <w:t>(a)</w:t>
      </w:r>
      <w:r w:rsidRPr="008E0AA1">
        <w:tab/>
        <w:t xml:space="preserve">the supply of the </w:t>
      </w:r>
      <w:r w:rsidR="00314E88" w:rsidRPr="00314E88">
        <w:rPr>
          <w:position w:val="6"/>
          <w:sz w:val="16"/>
          <w:szCs w:val="16"/>
        </w:rPr>
        <w:t>*</w:t>
      </w:r>
      <w:r w:rsidRPr="008E0AA1">
        <w:t xml:space="preserve">insurance policy by the insurer was solely or partly a </w:t>
      </w:r>
      <w:r w:rsidR="00314E88" w:rsidRPr="00314E88">
        <w:rPr>
          <w:position w:val="6"/>
          <w:sz w:val="16"/>
          <w:szCs w:val="16"/>
        </w:rPr>
        <w:t>*</w:t>
      </w:r>
      <w:r w:rsidRPr="008E0AA1">
        <w:t>taxable supply; and</w:t>
      </w:r>
    </w:p>
    <w:p w:rsidR="00300522" w:rsidRPr="008E0AA1" w:rsidRDefault="00300522" w:rsidP="00300522">
      <w:pPr>
        <w:pStyle w:val="paragraph"/>
      </w:pPr>
      <w:r w:rsidRPr="008E0AA1">
        <w:tab/>
        <w:t>(b)</w:t>
      </w:r>
      <w:r w:rsidRPr="008E0AA1">
        <w:tab/>
        <w:t>either:</w:t>
      </w:r>
    </w:p>
    <w:p w:rsidR="00300522" w:rsidRPr="008E0AA1" w:rsidRDefault="00300522" w:rsidP="00300522">
      <w:pPr>
        <w:pStyle w:val="paragraphsub"/>
      </w:pPr>
      <w:r w:rsidRPr="008E0AA1">
        <w:tab/>
        <w:t>(i)</w:t>
      </w:r>
      <w:r w:rsidRPr="008E0AA1">
        <w:tab/>
        <w:t>there was no entitlement to an input tax credit for the premium paid in relation to the period during which the event giving rise to the claim happened; or</w:t>
      </w:r>
    </w:p>
    <w:p w:rsidR="00300522" w:rsidRPr="008E0AA1" w:rsidRDefault="00300522" w:rsidP="00300522">
      <w:pPr>
        <w:pStyle w:val="paragraphsub"/>
      </w:pPr>
      <w:r w:rsidRPr="008E0AA1">
        <w:tab/>
        <w:t>(ii)</w:t>
      </w:r>
      <w:r w:rsidRPr="008E0AA1">
        <w:tab/>
        <w:t>there was an entitlement to such an input tax credit, but the amount of the input tax credit was less than the GST payable by the insurer for the taxable supply; and</w:t>
      </w:r>
    </w:p>
    <w:p w:rsidR="00300522" w:rsidRPr="008E0AA1" w:rsidRDefault="00300522" w:rsidP="00300522">
      <w:pPr>
        <w:pStyle w:val="paragraph"/>
      </w:pPr>
      <w:r w:rsidRPr="008E0AA1">
        <w:tab/>
        <w:t>(c)</w:t>
      </w:r>
      <w:r w:rsidRPr="008E0AA1">
        <w:tab/>
        <w:t xml:space="preserve">the insurer settles the claim for a </w:t>
      </w:r>
      <w:r w:rsidR="00314E88" w:rsidRPr="00314E88">
        <w:rPr>
          <w:position w:val="6"/>
          <w:sz w:val="16"/>
          <w:szCs w:val="16"/>
        </w:rPr>
        <w:t>*</w:t>
      </w:r>
      <w:r w:rsidRPr="008E0AA1">
        <w:t>creditable purpose; and</w:t>
      </w:r>
    </w:p>
    <w:p w:rsidR="00300522" w:rsidRPr="008E0AA1" w:rsidRDefault="00300522" w:rsidP="00300522">
      <w:pPr>
        <w:pStyle w:val="paragraph"/>
      </w:pPr>
      <w:r w:rsidRPr="008E0AA1">
        <w:tab/>
        <w:t>(d)</w:t>
      </w:r>
      <w:r w:rsidRPr="008E0AA1">
        <w:tab/>
        <w:t xml:space="preserve">the insurer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and</w:t>
      </w:r>
    </w:p>
    <w:p w:rsidR="00300522" w:rsidRPr="008E0AA1" w:rsidRDefault="00300522" w:rsidP="00300522">
      <w:pPr>
        <w:pStyle w:val="paragraph"/>
      </w:pPr>
      <w:r w:rsidRPr="008E0AA1">
        <w:tab/>
        <w:t>(e)</w:t>
      </w:r>
      <w:r w:rsidRPr="008E0AA1">
        <w:tab/>
        <w:t xml:space="preserve">the settlement does not relate solely to one or more </w:t>
      </w:r>
      <w:r w:rsidR="00314E88" w:rsidRPr="00314E88">
        <w:rPr>
          <w:position w:val="6"/>
          <w:sz w:val="16"/>
          <w:szCs w:val="16"/>
        </w:rPr>
        <w:t>*</w:t>
      </w:r>
      <w:r w:rsidRPr="008E0AA1">
        <w:t>non</w:t>
      </w:r>
      <w:r w:rsidR="00314E88">
        <w:noBreakHyphen/>
      </w:r>
      <w:r w:rsidRPr="008E0AA1">
        <w:t>creditable insurance events.</w:t>
      </w:r>
    </w:p>
    <w:p w:rsidR="00300522" w:rsidRPr="008E0AA1" w:rsidRDefault="00300522" w:rsidP="00300522">
      <w:pPr>
        <w:pStyle w:val="subsection"/>
      </w:pPr>
      <w:r w:rsidRPr="008E0AA1">
        <w:tab/>
        <w:t>(2A)</w:t>
      </w:r>
      <w:r w:rsidRPr="008E0AA1">
        <w:tab/>
        <w:t xml:space="preserve">In working out the amount of an input tax credit for the purposes of </w:t>
      </w:r>
      <w:r w:rsidR="006138CE" w:rsidRPr="008E0AA1">
        <w:t>subparagraph (</w:t>
      </w:r>
      <w:r w:rsidRPr="008E0AA1">
        <w:t>2)(b)(ii), disregard sections</w:t>
      </w:r>
      <w:r w:rsidR="006138CE" w:rsidRPr="008E0AA1">
        <w:t> </w:t>
      </w:r>
      <w:r w:rsidRPr="008E0AA1">
        <w:t>131</w:t>
      </w:r>
      <w:r w:rsidR="00314E88">
        <w:noBreakHyphen/>
      </w:r>
      <w:r w:rsidRPr="008E0AA1">
        <w:t>40 and 131</w:t>
      </w:r>
      <w:r w:rsidR="00314E88">
        <w:noBreakHyphen/>
      </w:r>
      <w:r w:rsidRPr="008E0AA1">
        <w:t>50 (which are about amounts of input tax credits under the annual apportionment rules).</w:t>
      </w:r>
    </w:p>
    <w:p w:rsidR="00300522" w:rsidRPr="008E0AA1" w:rsidRDefault="00300522" w:rsidP="00300522">
      <w:pPr>
        <w:pStyle w:val="subsection"/>
      </w:pPr>
      <w:r w:rsidRPr="008E0AA1">
        <w:tab/>
        <w:t>(3)</w:t>
      </w:r>
      <w:r w:rsidRPr="008E0AA1">
        <w:tab/>
        <w:t xml:space="preserve">An event is a </w:t>
      </w:r>
      <w:r w:rsidRPr="008E0AA1">
        <w:rPr>
          <w:b/>
          <w:bCs/>
          <w:i/>
          <w:iCs/>
        </w:rPr>
        <w:t>non</w:t>
      </w:r>
      <w:r w:rsidR="00314E88">
        <w:rPr>
          <w:b/>
          <w:bCs/>
          <w:i/>
          <w:iCs/>
        </w:rPr>
        <w:noBreakHyphen/>
      </w:r>
      <w:r w:rsidRPr="008E0AA1">
        <w:rPr>
          <w:b/>
          <w:bCs/>
          <w:i/>
          <w:iCs/>
        </w:rPr>
        <w:t>creditable insurance event</w:t>
      </w:r>
      <w:r w:rsidRPr="008E0AA1">
        <w:t xml:space="preserve"> if the supply of an </w:t>
      </w:r>
      <w:r w:rsidR="00314E88" w:rsidRPr="00314E88">
        <w:rPr>
          <w:position w:val="6"/>
          <w:sz w:val="16"/>
          <w:szCs w:val="16"/>
        </w:rPr>
        <w:t>*</w:t>
      </w:r>
      <w:r w:rsidRPr="008E0AA1">
        <w:t xml:space="preserve">insurance policy would not be a </w:t>
      </w:r>
      <w:r w:rsidR="00314E88" w:rsidRPr="00314E88">
        <w:rPr>
          <w:position w:val="6"/>
          <w:sz w:val="16"/>
          <w:szCs w:val="16"/>
        </w:rPr>
        <w:t>*</w:t>
      </w:r>
      <w:r w:rsidRPr="008E0AA1">
        <w:t>taxable supply if it were only an insurance policy against loss, damage, injury or risk that relates to that event happening.</w:t>
      </w:r>
    </w:p>
    <w:p w:rsidR="00300522" w:rsidRPr="008E0AA1" w:rsidRDefault="00300522" w:rsidP="00300522">
      <w:pPr>
        <w:pStyle w:val="ActHead5"/>
      </w:pPr>
      <w:bookmarkStart w:id="584" w:name="_Toc108000545"/>
      <w:r w:rsidRPr="00314E88">
        <w:rPr>
          <w:rStyle w:val="CharSectno"/>
        </w:rPr>
        <w:t>78</w:t>
      </w:r>
      <w:r w:rsidR="00314E88" w:rsidRPr="00314E88">
        <w:rPr>
          <w:rStyle w:val="CharSectno"/>
        </w:rPr>
        <w:noBreakHyphen/>
      </w:r>
      <w:r w:rsidRPr="00314E88">
        <w:rPr>
          <w:rStyle w:val="CharSectno"/>
        </w:rPr>
        <w:t>15</w:t>
      </w:r>
      <w:r w:rsidRPr="008E0AA1">
        <w:t xml:space="preserve">  How to work out the decreasing adjustments</w:t>
      </w:r>
      <w:bookmarkEnd w:id="584"/>
    </w:p>
    <w:p w:rsidR="00300522" w:rsidRPr="008E0AA1" w:rsidRDefault="00300522" w:rsidP="00300522">
      <w:pPr>
        <w:pStyle w:val="SubsectionHead"/>
      </w:pPr>
      <w:r w:rsidRPr="008E0AA1">
        <w:t>No input tax credit for the premium</w:t>
      </w:r>
    </w:p>
    <w:p w:rsidR="00300522" w:rsidRPr="008E0AA1" w:rsidRDefault="00300522" w:rsidP="00300522">
      <w:pPr>
        <w:pStyle w:val="subsection"/>
      </w:pPr>
      <w:r w:rsidRPr="008E0AA1">
        <w:tab/>
        <w:t>(1)</w:t>
      </w:r>
      <w:r w:rsidRPr="008E0AA1">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w:t>
      </w:r>
      <w:r w:rsidR="00314E88" w:rsidRPr="00314E88">
        <w:rPr>
          <w:position w:val="6"/>
          <w:sz w:val="16"/>
          <w:szCs w:val="16"/>
        </w:rPr>
        <w:t>*</w:t>
      </w:r>
      <w:r w:rsidRPr="008E0AA1">
        <w:t>settlement amount.</w:t>
      </w:r>
    </w:p>
    <w:p w:rsidR="00300522" w:rsidRPr="008E0AA1" w:rsidRDefault="00300522" w:rsidP="00300522">
      <w:pPr>
        <w:pStyle w:val="SubsectionHead"/>
      </w:pPr>
      <w:r w:rsidRPr="008E0AA1">
        <w:t>Partial input tax credit for the premium</w:t>
      </w:r>
    </w:p>
    <w:p w:rsidR="00300522" w:rsidRPr="008E0AA1" w:rsidRDefault="00300522" w:rsidP="00300522">
      <w:pPr>
        <w:pStyle w:val="subsection"/>
      </w:pPr>
      <w:r w:rsidRPr="008E0AA1">
        <w:tab/>
        <w:t>(2)</w:t>
      </w:r>
      <w:r w:rsidRPr="008E0AA1">
        <w:tab/>
        <w:t>If there was an entitlement to such an input tax credit, the amount of the decreasing adjustment is as follows:</w:t>
      </w:r>
    </w:p>
    <w:p w:rsidR="00300522" w:rsidRPr="008E0AA1" w:rsidRDefault="00143843" w:rsidP="00A53099">
      <w:pPr>
        <w:pStyle w:val="Formula"/>
        <w:spacing w:before="120" w:after="120"/>
      </w:pPr>
      <w:r w:rsidRPr="008E0AA1">
        <w:rPr>
          <w:noProof/>
        </w:rPr>
        <w:drawing>
          <wp:inline distT="0" distB="0" distL="0" distR="0" wp14:anchorId="0CB4F11D" wp14:editId="14929917">
            <wp:extent cx="3200400" cy="476250"/>
            <wp:effectExtent l="0" t="0" r="0" b="0"/>
            <wp:docPr id="17" name="Picture 17" descr="start formula start fraction 1 over 11 end fraction times *Settlement amount times open bracket 1 minus Extent of input tax credit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input tax credit</w:t>
      </w:r>
      <w:r w:rsidRPr="008E0AA1">
        <w:t xml:space="preserve"> is the amount of the input tax credit expressed as a fraction of the GST payable for the supply of the </w:t>
      </w:r>
      <w:r w:rsidR="00314E88" w:rsidRPr="00314E88">
        <w:rPr>
          <w:position w:val="6"/>
          <w:sz w:val="16"/>
          <w:szCs w:val="16"/>
        </w:rPr>
        <w:t>*</w:t>
      </w:r>
      <w:r w:rsidRPr="008E0AA1">
        <w:t>insurance policy for the period to which the premium relates.</w:t>
      </w:r>
    </w:p>
    <w:p w:rsidR="00300522" w:rsidRPr="008E0AA1" w:rsidRDefault="00300522" w:rsidP="00300522">
      <w:pPr>
        <w:pStyle w:val="notetext"/>
      </w:pPr>
      <w:r w:rsidRPr="008E0AA1">
        <w:t>Note:</w:t>
      </w:r>
      <w:r w:rsidRPr="008E0AA1">
        <w:tab/>
        <w:t>There is no decreasing adjustment if there is a full input tax credit for the premium paid: see paragraph</w:t>
      </w:r>
      <w:r w:rsidR="006138CE" w:rsidRPr="008E0AA1">
        <w:t> </w:t>
      </w:r>
      <w:r w:rsidRPr="008E0AA1">
        <w:t>78</w:t>
      </w:r>
      <w:r w:rsidR="00314E88">
        <w:noBreakHyphen/>
      </w:r>
      <w:r w:rsidRPr="008E0AA1">
        <w:t>10(2)(b).</w:t>
      </w:r>
    </w:p>
    <w:p w:rsidR="00300522" w:rsidRPr="008E0AA1" w:rsidRDefault="00300522" w:rsidP="00300522">
      <w:pPr>
        <w:pStyle w:val="SubsectionHead"/>
      </w:pPr>
      <w:r w:rsidRPr="008E0AA1">
        <w:t>Non</w:t>
      </w:r>
      <w:r w:rsidR="00314E88">
        <w:noBreakHyphen/>
      </w:r>
      <w:r w:rsidRPr="008E0AA1">
        <w:t>creditable insurance events</w:t>
      </w:r>
    </w:p>
    <w:p w:rsidR="00300522" w:rsidRPr="008E0AA1" w:rsidRDefault="00300522" w:rsidP="00300522">
      <w:pPr>
        <w:pStyle w:val="subsection"/>
      </w:pPr>
      <w:r w:rsidRPr="008E0AA1">
        <w:tab/>
        <w:t>(3)</w:t>
      </w:r>
      <w:r w:rsidRPr="008E0AA1">
        <w:tab/>
        <w:t xml:space="preserve">The amount of the decreasing adjustment under </w:t>
      </w:r>
      <w:r w:rsidR="006138CE" w:rsidRPr="008E0AA1">
        <w:t>subsection (</w:t>
      </w:r>
      <w:r w:rsidRPr="008E0AA1">
        <w:t xml:space="preserve">1) or (2) is reduced to the extent (if any) that the settlement relates to one or more </w:t>
      </w:r>
      <w:r w:rsidR="00314E88" w:rsidRPr="00314E88">
        <w:rPr>
          <w:position w:val="6"/>
          <w:sz w:val="16"/>
          <w:szCs w:val="16"/>
        </w:rPr>
        <w:t>*</w:t>
      </w:r>
      <w:r w:rsidRPr="008E0AA1">
        <w:t>non</w:t>
      </w:r>
      <w:r w:rsidR="00314E88">
        <w:noBreakHyphen/>
      </w:r>
      <w:r w:rsidRPr="008E0AA1">
        <w:t>creditable insurance events.</w:t>
      </w:r>
    </w:p>
    <w:p w:rsidR="00300522" w:rsidRPr="008E0AA1" w:rsidRDefault="00300522" w:rsidP="00300522">
      <w:pPr>
        <w:pStyle w:val="SubsectionHead"/>
      </w:pPr>
      <w:r w:rsidRPr="008E0AA1">
        <w:t>Settlement amounts</w:t>
      </w:r>
    </w:p>
    <w:p w:rsidR="00300522" w:rsidRPr="008E0AA1" w:rsidRDefault="00300522" w:rsidP="00300522">
      <w:pPr>
        <w:pStyle w:val="subsection"/>
      </w:pPr>
      <w:r w:rsidRPr="008E0AA1">
        <w:tab/>
        <w:t>(4)</w:t>
      </w:r>
      <w:r w:rsidRPr="008E0AA1">
        <w:tab/>
        <w:t xml:space="preserve">The </w:t>
      </w:r>
      <w:r w:rsidRPr="008E0AA1">
        <w:rPr>
          <w:b/>
          <w:bCs/>
          <w:i/>
          <w:iCs/>
        </w:rPr>
        <w:t>settlement amount</w:t>
      </w:r>
      <w:r w:rsidRPr="008E0AA1">
        <w:t xml:space="preserve"> is worked out using this method statement.</w:t>
      </w:r>
    </w:p>
    <w:p w:rsidR="00300522" w:rsidRPr="008E0AA1" w:rsidRDefault="00300522" w:rsidP="00300522">
      <w:pPr>
        <w:pStyle w:val="BoxHeadItalic"/>
        <w:keepNext/>
        <w:keepLines/>
      </w:pPr>
      <w:r w:rsidRPr="008E0AA1">
        <w:t>Method statement</w:t>
      </w:r>
    </w:p>
    <w:p w:rsidR="00300522" w:rsidRPr="008E0AA1" w:rsidRDefault="00300522" w:rsidP="00300522">
      <w:pPr>
        <w:pStyle w:val="BoxStep"/>
        <w:keepNext/>
        <w:keepLines/>
      </w:pPr>
      <w:r w:rsidRPr="008E0AA1">
        <w:rPr>
          <w:iCs/>
        </w:rPr>
        <w:t>Step 1</w:t>
      </w:r>
      <w:r w:rsidRPr="008E0AA1">
        <w:t>.</w:t>
      </w:r>
      <w:r w:rsidRPr="008E0AA1">
        <w:tab/>
        <w:t xml:space="preserve">Add together: </w:t>
      </w:r>
    </w:p>
    <w:p w:rsidR="00300522" w:rsidRPr="008E0AA1" w:rsidRDefault="00300522" w:rsidP="00300522">
      <w:pPr>
        <w:pStyle w:val="BoxPara"/>
      </w:pPr>
      <w:r w:rsidRPr="008E0AA1">
        <w:rPr>
          <w:i/>
          <w:iCs/>
        </w:rPr>
        <w:tab/>
      </w:r>
      <w:r w:rsidRPr="008E0AA1">
        <w:t>(a)</w:t>
      </w:r>
      <w:r w:rsidRPr="008E0AA1">
        <w:tab/>
        <w:t xml:space="preserve">the sum of the payments of </w:t>
      </w:r>
      <w:r w:rsidR="00314E88" w:rsidRPr="00314E88">
        <w:rPr>
          <w:position w:val="6"/>
          <w:sz w:val="16"/>
          <w:szCs w:val="16"/>
        </w:rPr>
        <w:t>*</w:t>
      </w:r>
      <w:r w:rsidRPr="008E0AA1">
        <w:t>money</w:t>
      </w:r>
      <w:r w:rsidR="004638F0" w:rsidRPr="008E0AA1">
        <w:t xml:space="preserve">, or </w:t>
      </w:r>
      <w:r w:rsidR="00314E88" w:rsidRPr="00314E88">
        <w:rPr>
          <w:position w:val="6"/>
          <w:sz w:val="16"/>
        </w:rPr>
        <w:t>*</w:t>
      </w:r>
      <w:r w:rsidR="004638F0" w:rsidRPr="008E0AA1">
        <w:t>digital currency,</w:t>
      </w:r>
      <w:r w:rsidRPr="008E0AA1">
        <w:t xml:space="preserve"> (if any) made in settlement of the claim; and </w:t>
      </w:r>
    </w:p>
    <w:p w:rsidR="00300522" w:rsidRPr="008E0AA1" w:rsidRDefault="00300522" w:rsidP="00300522">
      <w:pPr>
        <w:pStyle w:val="BoxPara"/>
        <w:rPr>
          <w:i/>
          <w:iCs/>
        </w:rPr>
      </w:pPr>
      <w:r w:rsidRPr="008E0AA1">
        <w:tab/>
        <w:t>(b)</w:t>
      </w:r>
      <w:r w:rsidRPr="008E0AA1">
        <w:tab/>
        <w:t xml:space="preserve">the </w:t>
      </w:r>
      <w:r w:rsidR="00314E88" w:rsidRPr="00314E88">
        <w:rPr>
          <w:position w:val="6"/>
          <w:sz w:val="16"/>
          <w:szCs w:val="16"/>
        </w:rPr>
        <w:t>*</w:t>
      </w:r>
      <w:r w:rsidRPr="008E0AA1">
        <w:t xml:space="preserve">GST inclusive market value of the supplies (if any) made by the insurer in settlement of the claim (other than supplies that would have been </w:t>
      </w:r>
      <w:r w:rsidR="00314E88" w:rsidRPr="00314E88">
        <w:rPr>
          <w:position w:val="6"/>
          <w:sz w:val="16"/>
          <w:szCs w:val="16"/>
          <w:vertAlign w:val="superscript"/>
        </w:rPr>
        <w:t>*</w:t>
      </w:r>
      <w:r w:rsidRPr="008E0AA1">
        <w:t>taxable supplies but for section</w:t>
      </w:r>
      <w:r w:rsidR="006138CE" w:rsidRPr="008E0AA1">
        <w:t> </w:t>
      </w:r>
      <w:r w:rsidRPr="008E0AA1">
        <w:t>78</w:t>
      </w:r>
      <w:r w:rsidR="00314E88">
        <w:noBreakHyphen/>
      </w:r>
      <w:r w:rsidRPr="008E0AA1">
        <w:t>25).</w:t>
      </w:r>
    </w:p>
    <w:p w:rsidR="00300522" w:rsidRPr="008E0AA1" w:rsidRDefault="00300522" w:rsidP="00300522">
      <w:pPr>
        <w:pStyle w:val="BoxStep"/>
        <w:keepNext/>
        <w:keepLines/>
      </w:pPr>
      <w:r w:rsidRPr="008E0AA1">
        <w:rPr>
          <w:iCs/>
        </w:rPr>
        <w:t>Step 2</w:t>
      </w:r>
      <w:r w:rsidRPr="008E0AA1">
        <w:t>.</w:t>
      </w:r>
      <w:r w:rsidRPr="008E0AA1">
        <w:tab/>
        <w:t xml:space="preserve">If any payments of excess were made to the insurer under the </w:t>
      </w:r>
      <w:r w:rsidR="00314E88" w:rsidRPr="00314E88">
        <w:rPr>
          <w:position w:val="6"/>
          <w:sz w:val="16"/>
          <w:szCs w:val="16"/>
          <w:vertAlign w:val="superscript"/>
        </w:rPr>
        <w:t>*</w:t>
      </w:r>
      <w:r w:rsidRPr="008E0AA1">
        <w:t>insurance policy in question, subtract from the step 1 amount the sum of all those payments (except to the extent that they are payments of excess to which section</w:t>
      </w:r>
      <w:r w:rsidR="006138CE" w:rsidRPr="008E0AA1">
        <w:t> </w:t>
      </w:r>
      <w:r w:rsidRPr="008E0AA1">
        <w:t>78</w:t>
      </w:r>
      <w:r w:rsidR="00314E88">
        <w:noBreakHyphen/>
      </w:r>
      <w:r w:rsidRPr="008E0AA1">
        <w:t xml:space="preserve">18 applies). </w:t>
      </w:r>
    </w:p>
    <w:p w:rsidR="00300522" w:rsidRPr="008E0AA1" w:rsidRDefault="00300522" w:rsidP="00300522">
      <w:pPr>
        <w:pStyle w:val="BoxStep"/>
        <w:keepNext/>
      </w:pPr>
      <w:r w:rsidRPr="008E0AA1">
        <w:rPr>
          <w:iCs/>
        </w:rPr>
        <w:t>Step 3</w:t>
      </w:r>
      <w:r w:rsidRPr="008E0AA1">
        <w:t>.</w:t>
      </w:r>
      <w:r w:rsidRPr="008E0AA1">
        <w:tab/>
        <w:t xml:space="preserve">Multiply the step 1 amount, or (if step 2 applies) the step 2 amount, by the following: </w:t>
      </w:r>
    </w:p>
    <w:p w:rsidR="00300522" w:rsidRPr="008E0AA1" w:rsidRDefault="00300522" w:rsidP="00300522">
      <w:pPr>
        <w:pStyle w:val="BoxStep"/>
        <w:keepNext/>
        <w:rPr>
          <w:vertAlign w:val="subscript"/>
        </w:rPr>
      </w:pPr>
      <w:r w:rsidRPr="008E0AA1">
        <w:rPr>
          <w:vertAlign w:val="subscript"/>
        </w:rPr>
        <w:tab/>
      </w:r>
      <w:r w:rsidR="00143843" w:rsidRPr="008E0AA1">
        <w:rPr>
          <w:noProof/>
          <w:position w:val="-26"/>
          <w:vertAlign w:val="subscript"/>
        </w:rPr>
        <w:drawing>
          <wp:inline distT="0" distB="0" distL="0" distR="0" wp14:anchorId="5153D6F1" wp14:editId="1869BC5C">
            <wp:extent cx="1676400" cy="381000"/>
            <wp:effectExtent l="0" t="0" r="0" b="0"/>
            <wp:docPr id="18" name="Picture 18" descr="start formula start fraction 11 over 11 minus Extent of input tax credi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8E0AA1" w:rsidRDefault="00300522" w:rsidP="00300522">
      <w:pPr>
        <w:pStyle w:val="BoxStep"/>
      </w:pPr>
      <w:r w:rsidRPr="008E0AA1">
        <w:tab/>
        <w:t xml:space="preserve">where: </w:t>
      </w:r>
    </w:p>
    <w:p w:rsidR="00300522" w:rsidRPr="008E0AA1" w:rsidRDefault="00300522" w:rsidP="00300522">
      <w:pPr>
        <w:pStyle w:val="BoxStep"/>
      </w:pPr>
      <w:r w:rsidRPr="008E0AA1">
        <w:rPr>
          <w:b/>
          <w:bCs/>
          <w:i/>
          <w:iCs/>
        </w:rPr>
        <w:tab/>
        <w:t>extent of input tax credit</w:t>
      </w:r>
      <w:r w:rsidRPr="008E0AA1">
        <w:t xml:space="preserve"> has the meaning given by </w:t>
      </w:r>
      <w:r w:rsidR="006138CE" w:rsidRPr="008E0AA1">
        <w:t>subsection (</w:t>
      </w:r>
      <w:r w:rsidRPr="008E0AA1">
        <w:t xml:space="preserve">2). </w:t>
      </w:r>
    </w:p>
    <w:p w:rsidR="00300522" w:rsidRPr="008E0AA1" w:rsidRDefault="00300522" w:rsidP="00300522">
      <w:pPr>
        <w:pStyle w:val="ActHead5"/>
      </w:pPr>
      <w:bookmarkStart w:id="585" w:name="_Toc108000546"/>
      <w:r w:rsidRPr="00314E88">
        <w:rPr>
          <w:rStyle w:val="CharSectno"/>
        </w:rPr>
        <w:t>78</w:t>
      </w:r>
      <w:r w:rsidR="00314E88" w:rsidRPr="00314E88">
        <w:rPr>
          <w:rStyle w:val="CharSectno"/>
        </w:rPr>
        <w:noBreakHyphen/>
      </w:r>
      <w:r w:rsidRPr="00314E88">
        <w:rPr>
          <w:rStyle w:val="CharSectno"/>
        </w:rPr>
        <w:t>18</w:t>
      </w:r>
      <w:r w:rsidRPr="008E0AA1">
        <w:t xml:space="preserve">  Increasing adjustments for payments of excess under insurance policies</w:t>
      </w:r>
      <w:bookmarkEnd w:id="585"/>
    </w:p>
    <w:p w:rsidR="00300522" w:rsidRPr="008E0AA1" w:rsidRDefault="00300522" w:rsidP="00300522">
      <w:pPr>
        <w:pStyle w:val="subsection"/>
      </w:pPr>
      <w:r w:rsidRPr="008E0AA1">
        <w:tab/>
        <w:t>(1)</w:t>
      </w:r>
      <w:r w:rsidRPr="008E0AA1">
        <w:tab/>
        <w:t xml:space="preserve">An insurer has an </w:t>
      </w:r>
      <w:r w:rsidRPr="008E0AA1">
        <w:rPr>
          <w:b/>
          <w:bCs/>
          <w:i/>
          <w:iCs/>
        </w:rPr>
        <w:t>increasing adjustment</w:t>
      </w:r>
      <w:r w:rsidRPr="008E0AA1">
        <w:t xml:space="preserve"> if:</w:t>
      </w:r>
    </w:p>
    <w:p w:rsidR="00300522" w:rsidRPr="008E0AA1" w:rsidRDefault="00300522" w:rsidP="00300522">
      <w:pPr>
        <w:pStyle w:val="paragraph"/>
      </w:pPr>
      <w:r w:rsidRPr="008E0AA1">
        <w:tab/>
        <w:t>(a)</w:t>
      </w:r>
      <w:r w:rsidRPr="008E0AA1">
        <w:tab/>
        <w:t xml:space="preserve">there is a payment of an excess to the insurer under an </w:t>
      </w:r>
      <w:r w:rsidR="00314E88" w:rsidRPr="00314E88">
        <w:rPr>
          <w:position w:val="6"/>
          <w:sz w:val="16"/>
          <w:szCs w:val="16"/>
        </w:rPr>
        <w:t>*</w:t>
      </w:r>
      <w:r w:rsidRPr="008E0AA1">
        <w:t>insurance policy; and</w:t>
      </w:r>
    </w:p>
    <w:p w:rsidR="00300522" w:rsidRPr="008E0AA1" w:rsidRDefault="00300522" w:rsidP="00300522">
      <w:pPr>
        <w:pStyle w:val="paragraph"/>
      </w:pPr>
      <w:r w:rsidRPr="008E0AA1">
        <w:tab/>
        <w:t>(b)</w:t>
      </w:r>
      <w:r w:rsidRPr="008E0AA1">
        <w:tab/>
        <w:t>the insurer makes, or has made, payments or supplies in settlement of a claim under the policy; and</w:t>
      </w:r>
    </w:p>
    <w:p w:rsidR="00300522" w:rsidRPr="008E0AA1" w:rsidRDefault="00300522" w:rsidP="00300522">
      <w:pPr>
        <w:pStyle w:val="paragraph"/>
      </w:pPr>
      <w:r w:rsidRPr="008E0AA1">
        <w:tab/>
        <w:t>(c)</w:t>
      </w:r>
      <w:r w:rsidRPr="008E0AA1">
        <w:tab/>
        <w:t xml:space="preserve">the insurer makes, or has made, </w:t>
      </w:r>
      <w:r w:rsidR="00314E88" w:rsidRPr="00314E88">
        <w:rPr>
          <w:position w:val="6"/>
          <w:sz w:val="16"/>
          <w:szCs w:val="16"/>
        </w:rPr>
        <w:t>*</w:t>
      </w:r>
      <w:r w:rsidRPr="008E0AA1">
        <w:t xml:space="preserve">creditable acquisitions or </w:t>
      </w:r>
      <w:r w:rsidR="00314E88" w:rsidRPr="00314E88">
        <w:rPr>
          <w:position w:val="6"/>
          <w:sz w:val="16"/>
          <w:szCs w:val="16"/>
        </w:rPr>
        <w:t>*</w:t>
      </w:r>
      <w:r w:rsidRPr="008E0AA1">
        <w:t>creditable importations directly for the purpose of settling the claim.</w:t>
      </w:r>
    </w:p>
    <w:p w:rsidR="00300522" w:rsidRPr="008E0AA1" w:rsidRDefault="00300522" w:rsidP="00300522">
      <w:pPr>
        <w:pStyle w:val="subsection"/>
      </w:pPr>
      <w:r w:rsidRPr="008E0AA1">
        <w:tab/>
        <w:t>(2)</w:t>
      </w:r>
      <w:r w:rsidRPr="008E0AA1">
        <w:tab/>
        <w:t>The amount of the increasing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that represents the extent to which the payment of excess relates to </w:t>
      </w:r>
      <w:r w:rsidR="00314E88" w:rsidRPr="00314E88">
        <w:rPr>
          <w:position w:val="6"/>
          <w:sz w:val="16"/>
          <w:szCs w:val="16"/>
        </w:rPr>
        <w:t>*</w:t>
      </w:r>
      <w:r w:rsidRPr="008E0AA1">
        <w:t xml:space="preserve">creditable acquisitions and </w:t>
      </w:r>
      <w:r w:rsidR="00314E88" w:rsidRPr="00314E88">
        <w:rPr>
          <w:position w:val="6"/>
          <w:sz w:val="16"/>
          <w:szCs w:val="16"/>
        </w:rPr>
        <w:t>*</w:t>
      </w:r>
      <w:r w:rsidRPr="008E0AA1">
        <w:t>creditable importations made by the insurer directly for the purpose of settling the claim.</w:t>
      </w:r>
    </w:p>
    <w:p w:rsidR="00300522" w:rsidRPr="008E0AA1" w:rsidRDefault="00300522" w:rsidP="00300522">
      <w:pPr>
        <w:pStyle w:val="subsection"/>
      </w:pPr>
      <w:r w:rsidRPr="008E0AA1">
        <w:tab/>
        <w:t>(3)</w:t>
      </w:r>
      <w:r w:rsidRPr="008E0AA1">
        <w:tab/>
        <w:t xml:space="preserve">An insurer has an </w:t>
      </w:r>
      <w:r w:rsidRPr="008E0AA1">
        <w:rPr>
          <w:b/>
          <w:bCs/>
          <w:i/>
          <w:iCs/>
        </w:rPr>
        <w:t>increasing adjustment</w:t>
      </w:r>
      <w:r w:rsidRPr="008E0AA1">
        <w:t xml:space="preserve"> if:</w:t>
      </w:r>
    </w:p>
    <w:p w:rsidR="00300522" w:rsidRPr="008E0AA1" w:rsidRDefault="00300522" w:rsidP="00300522">
      <w:pPr>
        <w:pStyle w:val="paragraph"/>
      </w:pPr>
      <w:r w:rsidRPr="008E0AA1">
        <w:tab/>
        <w:t>(a)</w:t>
      </w:r>
      <w:r w:rsidRPr="008E0AA1">
        <w:tab/>
        <w:t xml:space="preserve">there is a payment of an excess to the insurer under an </w:t>
      </w:r>
      <w:r w:rsidR="00314E88" w:rsidRPr="00314E88">
        <w:rPr>
          <w:position w:val="6"/>
          <w:sz w:val="16"/>
          <w:szCs w:val="16"/>
        </w:rPr>
        <w:t>*</w:t>
      </w:r>
      <w:r w:rsidRPr="008E0AA1">
        <w:t>insurance policy; and</w:t>
      </w:r>
    </w:p>
    <w:p w:rsidR="00300522" w:rsidRPr="008E0AA1" w:rsidRDefault="00300522" w:rsidP="00300522">
      <w:pPr>
        <w:pStyle w:val="paragraph"/>
      </w:pPr>
      <w:r w:rsidRPr="008E0AA1">
        <w:tab/>
        <w:t>(b)</w:t>
      </w:r>
      <w:r w:rsidRPr="008E0AA1">
        <w:tab/>
        <w:t xml:space="preserve">the insurer makes, or has made, </w:t>
      </w:r>
      <w:r w:rsidR="00314E88" w:rsidRPr="00314E88">
        <w:rPr>
          <w:position w:val="6"/>
          <w:sz w:val="16"/>
          <w:szCs w:val="16"/>
        </w:rPr>
        <w:t>*</w:t>
      </w:r>
      <w:r w:rsidRPr="008E0AA1">
        <w:t xml:space="preserve">creditable acquisitions or </w:t>
      </w:r>
      <w:r w:rsidR="00314E88" w:rsidRPr="00314E88">
        <w:rPr>
          <w:position w:val="6"/>
          <w:sz w:val="16"/>
          <w:szCs w:val="16"/>
        </w:rPr>
        <w:t>*</w:t>
      </w:r>
      <w:r w:rsidRPr="008E0AA1">
        <w:t>creditable importations directly for the purpose of settling the claim; and</w:t>
      </w:r>
    </w:p>
    <w:p w:rsidR="00300522" w:rsidRPr="008E0AA1" w:rsidRDefault="00300522" w:rsidP="00300522">
      <w:pPr>
        <w:pStyle w:val="paragraph"/>
      </w:pPr>
      <w:r w:rsidRPr="008E0AA1">
        <w:tab/>
        <w:t>(c)</w:t>
      </w:r>
      <w:r w:rsidRPr="008E0AA1">
        <w:tab/>
        <w:t>the insurer has not made any payments or supplies in settlement of the claim.</w:t>
      </w:r>
    </w:p>
    <w:p w:rsidR="00300522" w:rsidRPr="008E0AA1" w:rsidRDefault="00300522" w:rsidP="00300522">
      <w:pPr>
        <w:pStyle w:val="subsection2"/>
      </w:pPr>
      <w:r w:rsidRPr="008E0AA1">
        <w:t>The amount of the increasing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of the payment of the excess.</w:t>
      </w:r>
    </w:p>
    <w:p w:rsidR="00300522" w:rsidRPr="008E0AA1" w:rsidRDefault="00300522" w:rsidP="00300522">
      <w:pPr>
        <w:pStyle w:val="ActHead5"/>
      </w:pPr>
      <w:bookmarkStart w:id="586" w:name="_Toc108000547"/>
      <w:r w:rsidRPr="00314E88">
        <w:rPr>
          <w:rStyle w:val="CharSectno"/>
        </w:rPr>
        <w:t>78</w:t>
      </w:r>
      <w:r w:rsidR="00314E88" w:rsidRPr="00314E88">
        <w:rPr>
          <w:rStyle w:val="CharSectno"/>
        </w:rPr>
        <w:noBreakHyphen/>
      </w:r>
      <w:r w:rsidRPr="00314E88">
        <w:rPr>
          <w:rStyle w:val="CharSectno"/>
        </w:rPr>
        <w:t>20</w:t>
      </w:r>
      <w:r w:rsidRPr="008E0AA1">
        <w:t xml:space="preserve">  Settlements of insurance claims do not give rise to creditable acquisitions</w:t>
      </w:r>
      <w:bookmarkEnd w:id="586"/>
    </w:p>
    <w:p w:rsidR="004638F0" w:rsidRPr="008E0AA1" w:rsidRDefault="004638F0" w:rsidP="004638F0">
      <w:pPr>
        <w:pStyle w:val="subsection"/>
      </w:pPr>
      <w:r w:rsidRPr="008E0AA1">
        <w:tab/>
        <w:t>(1)</w:t>
      </w:r>
      <w:r w:rsidRPr="008E0AA1">
        <w:tab/>
        <w:t xml:space="preserve">If, in settlement of a claim under an </w:t>
      </w:r>
      <w:r w:rsidR="00314E88" w:rsidRPr="00314E88">
        <w:rPr>
          <w:position w:val="6"/>
          <w:sz w:val="16"/>
        </w:rPr>
        <w:t>*</w:t>
      </w:r>
      <w:r w:rsidRPr="008E0AA1">
        <w:t>insurance policy, an insurer makes one or more of the following:</w:t>
      </w:r>
    </w:p>
    <w:p w:rsidR="004638F0" w:rsidRPr="008E0AA1" w:rsidRDefault="004638F0" w:rsidP="004638F0">
      <w:pPr>
        <w:pStyle w:val="paragraph"/>
      </w:pPr>
      <w:r w:rsidRPr="008E0AA1">
        <w:tab/>
        <w:t>(a)</w:t>
      </w:r>
      <w:r w:rsidRPr="008E0AA1">
        <w:tab/>
        <w:t xml:space="preserve">a payment of </w:t>
      </w:r>
      <w:r w:rsidR="00314E88" w:rsidRPr="00314E88">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14E88" w:rsidRPr="00314E88">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4638F0" w:rsidRPr="008E0AA1" w:rsidRDefault="004638F0" w:rsidP="004638F0">
      <w:pPr>
        <w:pStyle w:val="subsection2"/>
      </w:pPr>
      <w:r w:rsidRPr="008E0AA1">
        <w:t xml:space="preserve">the payment or supply is </w:t>
      </w:r>
      <w:r w:rsidRPr="008E0AA1">
        <w:rPr>
          <w:i/>
        </w:rPr>
        <w:t>not</w:t>
      </w:r>
      <w:r w:rsidRPr="008E0AA1">
        <w:t xml:space="preserve"> treated as </w:t>
      </w:r>
      <w:r w:rsidR="00314E88" w:rsidRPr="00314E88">
        <w:rPr>
          <w:position w:val="6"/>
          <w:sz w:val="16"/>
        </w:rPr>
        <w:t>*</w:t>
      </w:r>
      <w:r w:rsidRPr="008E0AA1">
        <w:t>consideration for an acquisition made by the insurer.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5"/>
      </w:pPr>
      <w:bookmarkStart w:id="587" w:name="_Toc108000548"/>
      <w:r w:rsidRPr="00314E88">
        <w:rPr>
          <w:rStyle w:val="CharSectno"/>
        </w:rPr>
        <w:t>78</w:t>
      </w:r>
      <w:r w:rsidR="00314E88" w:rsidRPr="00314E88">
        <w:rPr>
          <w:rStyle w:val="CharSectno"/>
        </w:rPr>
        <w:noBreakHyphen/>
      </w:r>
      <w:r w:rsidRPr="00314E88">
        <w:rPr>
          <w:rStyle w:val="CharSectno"/>
        </w:rPr>
        <w:t>25</w:t>
      </w:r>
      <w:r w:rsidRPr="008E0AA1">
        <w:t xml:space="preserve">  Supplies in settlement of claims are not taxable supplies</w:t>
      </w:r>
      <w:bookmarkEnd w:id="587"/>
    </w:p>
    <w:p w:rsidR="00300522" w:rsidRPr="008E0AA1" w:rsidRDefault="00300522" w:rsidP="00300522">
      <w:pPr>
        <w:pStyle w:val="subsection"/>
      </w:pPr>
      <w:r w:rsidRPr="008E0AA1">
        <w:tab/>
        <w:t>(1)</w:t>
      </w:r>
      <w:r w:rsidRPr="008E0AA1">
        <w:tab/>
        <w:t xml:space="preserve">A supply that an insurer makes in settlement of a claim under an </w:t>
      </w:r>
      <w:r w:rsidR="00314E88" w:rsidRPr="00314E88">
        <w:rPr>
          <w:position w:val="6"/>
          <w:sz w:val="16"/>
          <w:szCs w:val="16"/>
        </w:rPr>
        <w:t>*</w:t>
      </w:r>
      <w:r w:rsidRPr="008E0AA1">
        <w:t xml:space="preserve">insurance policy is not a </w:t>
      </w:r>
      <w:r w:rsidR="00314E88" w:rsidRPr="00314E88">
        <w:rPr>
          <w:position w:val="6"/>
          <w:sz w:val="16"/>
          <w:szCs w:val="16"/>
        </w:rPr>
        <w:t>*</w:t>
      </w:r>
      <w:r w:rsidRPr="008E0AA1">
        <w:t>taxable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588" w:name="_Toc108000549"/>
      <w:r w:rsidRPr="00314E88">
        <w:rPr>
          <w:rStyle w:val="CharSectno"/>
        </w:rPr>
        <w:t>78</w:t>
      </w:r>
      <w:r w:rsidR="00314E88" w:rsidRPr="00314E88">
        <w:rPr>
          <w:rStyle w:val="CharSectno"/>
        </w:rPr>
        <w:noBreakHyphen/>
      </w:r>
      <w:r w:rsidRPr="00314E88">
        <w:rPr>
          <w:rStyle w:val="CharSectno"/>
        </w:rPr>
        <w:t>30</w:t>
      </w:r>
      <w:r w:rsidRPr="008E0AA1">
        <w:t xml:space="preserve">  Acquisitions by insurers in the course of settling claims under non</w:t>
      </w:r>
      <w:r w:rsidR="00314E88">
        <w:noBreakHyphen/>
      </w:r>
      <w:r w:rsidRPr="008E0AA1">
        <w:t>taxable policies</w:t>
      </w:r>
      <w:bookmarkEnd w:id="588"/>
    </w:p>
    <w:p w:rsidR="00300522" w:rsidRPr="008E0AA1" w:rsidRDefault="00300522" w:rsidP="00300522">
      <w:pPr>
        <w:pStyle w:val="subsection"/>
      </w:pPr>
      <w:r w:rsidRPr="008E0AA1">
        <w:tab/>
        <w:t>(1)</w:t>
      </w:r>
      <w:r w:rsidRPr="008E0AA1">
        <w:tab/>
        <w:t xml:space="preserve">An acquisition is not a </w:t>
      </w:r>
      <w:r w:rsidR="00314E88" w:rsidRPr="00314E88">
        <w:rPr>
          <w:position w:val="6"/>
          <w:sz w:val="16"/>
          <w:szCs w:val="16"/>
        </w:rPr>
        <w:t>*</w:t>
      </w:r>
      <w:r w:rsidRPr="008E0AA1">
        <w:t>creditable acquisition if:</w:t>
      </w:r>
    </w:p>
    <w:p w:rsidR="00300522" w:rsidRPr="008E0AA1" w:rsidRDefault="00300522" w:rsidP="00300522">
      <w:pPr>
        <w:pStyle w:val="paragraph"/>
      </w:pPr>
      <w:r w:rsidRPr="008E0AA1">
        <w:tab/>
        <w:t>(a)</w:t>
      </w:r>
      <w:r w:rsidRPr="008E0AA1">
        <w:tab/>
        <w:t>the insurer makes the acquisition:</w:t>
      </w:r>
    </w:p>
    <w:p w:rsidR="00300522" w:rsidRPr="008E0AA1" w:rsidRDefault="00300522" w:rsidP="00300522">
      <w:pPr>
        <w:pStyle w:val="paragraphsub"/>
      </w:pPr>
      <w:r w:rsidRPr="008E0AA1">
        <w:tab/>
        <w:t>(i)</w:t>
      </w:r>
      <w:r w:rsidRPr="008E0AA1">
        <w:tab/>
        <w:t xml:space="preserve">to the extent that the acquisition is an acquisition of goods—solely for the purpose of supplying the goods in the course of settling a claim under an </w:t>
      </w:r>
      <w:r w:rsidR="00314E88" w:rsidRPr="00314E88">
        <w:rPr>
          <w:position w:val="6"/>
          <w:sz w:val="16"/>
          <w:szCs w:val="16"/>
        </w:rPr>
        <w:t>*</w:t>
      </w:r>
      <w:r w:rsidRPr="008E0AA1">
        <w:t>insurance policy; or</w:t>
      </w:r>
    </w:p>
    <w:p w:rsidR="00300522" w:rsidRPr="008E0AA1" w:rsidRDefault="00300522" w:rsidP="00300522">
      <w:pPr>
        <w:pStyle w:val="paragraphsub"/>
      </w:pPr>
      <w:r w:rsidRPr="008E0AA1">
        <w:tab/>
        <w:t>(ii)</w:t>
      </w:r>
      <w:r w:rsidRPr="008E0AA1">
        <w:tab/>
        <w:t xml:space="preserve">otherwise—solely for a purpose directly related to settling a particular claim under an </w:t>
      </w:r>
      <w:r w:rsidR="00314E88" w:rsidRPr="00314E88">
        <w:rPr>
          <w:position w:val="6"/>
          <w:sz w:val="16"/>
          <w:szCs w:val="16"/>
        </w:rPr>
        <w:t>*</w:t>
      </w:r>
      <w:r w:rsidRPr="008E0AA1">
        <w:t>insurance policy; and</w:t>
      </w:r>
    </w:p>
    <w:p w:rsidR="00300522" w:rsidRPr="008E0AA1" w:rsidRDefault="00300522" w:rsidP="00300522">
      <w:pPr>
        <w:pStyle w:val="paragraph"/>
      </w:pPr>
      <w:r w:rsidRPr="008E0AA1">
        <w:tab/>
        <w:t>(b)</w:t>
      </w:r>
      <w:r w:rsidRPr="008E0AA1">
        <w:tab/>
        <w:t xml:space="preserve">the supply of the insurance policy by the insurer was </w:t>
      </w:r>
      <w:r w:rsidR="00314E88" w:rsidRPr="00314E88">
        <w:rPr>
          <w:position w:val="6"/>
          <w:sz w:val="16"/>
          <w:szCs w:val="16"/>
        </w:rPr>
        <w:t>*</w:t>
      </w:r>
      <w:r w:rsidRPr="008E0AA1">
        <w:t>GST</w:t>
      </w:r>
      <w:r w:rsidR="00314E88">
        <w:noBreakHyphen/>
      </w:r>
      <w:r w:rsidRPr="008E0AA1">
        <w:t>free.</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5"/>
      </w:pPr>
      <w:bookmarkStart w:id="589" w:name="_Toc108000550"/>
      <w:r w:rsidRPr="00314E88">
        <w:rPr>
          <w:rStyle w:val="CharSectno"/>
        </w:rPr>
        <w:t>78</w:t>
      </w:r>
      <w:r w:rsidR="00314E88" w:rsidRPr="00314E88">
        <w:rPr>
          <w:rStyle w:val="CharSectno"/>
        </w:rPr>
        <w:noBreakHyphen/>
      </w:r>
      <w:r w:rsidRPr="00314E88">
        <w:rPr>
          <w:rStyle w:val="CharSectno"/>
        </w:rPr>
        <w:t>35</w:t>
      </w:r>
      <w:r w:rsidRPr="008E0AA1">
        <w:t xml:space="preserve">  Taxable supplies relating to rights of subrogation</w:t>
      </w:r>
      <w:bookmarkEnd w:id="589"/>
    </w:p>
    <w:p w:rsidR="004638F0" w:rsidRPr="008E0AA1" w:rsidRDefault="004638F0" w:rsidP="004638F0">
      <w:pPr>
        <w:pStyle w:val="subsection"/>
      </w:pPr>
      <w:r w:rsidRPr="008E0AA1">
        <w:tab/>
        <w:t>(1)</w:t>
      </w:r>
      <w:r w:rsidRPr="008E0AA1">
        <w:tab/>
        <w:t xml:space="preserve">If, in settlement of a claim made by an insurer in the insurer’s exercising of rights of subrogation in respect of an </w:t>
      </w:r>
      <w:r w:rsidR="00314E88" w:rsidRPr="00314E88">
        <w:rPr>
          <w:position w:val="6"/>
          <w:sz w:val="16"/>
        </w:rPr>
        <w:t>*</w:t>
      </w:r>
      <w:r w:rsidRPr="008E0AA1">
        <w:t>insurance policy, an entity that is not insured under the policy makes one or more of the following:</w:t>
      </w:r>
    </w:p>
    <w:p w:rsidR="004638F0" w:rsidRPr="008E0AA1" w:rsidRDefault="004638F0" w:rsidP="004638F0">
      <w:pPr>
        <w:pStyle w:val="paragraph"/>
      </w:pPr>
      <w:r w:rsidRPr="008E0AA1">
        <w:tab/>
        <w:t>(a)</w:t>
      </w:r>
      <w:r w:rsidRPr="008E0AA1">
        <w:tab/>
        <w:t xml:space="preserve">a payment of </w:t>
      </w:r>
      <w:r w:rsidR="00314E88" w:rsidRPr="00314E88">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14E88" w:rsidRPr="00314E88">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4638F0" w:rsidRPr="008E0AA1" w:rsidRDefault="004638F0" w:rsidP="004638F0">
      <w:pPr>
        <w:pStyle w:val="subsection2"/>
      </w:pPr>
      <w:r w:rsidRPr="008E0AA1">
        <w:t xml:space="preserve">the payment or supply is </w:t>
      </w:r>
      <w:r w:rsidRPr="008E0AA1">
        <w:rPr>
          <w:i/>
        </w:rPr>
        <w:t>not</w:t>
      </w:r>
      <w:r w:rsidRPr="008E0AA1">
        <w:t xml:space="preserve"> treated as </w:t>
      </w:r>
      <w:r w:rsidR="00314E88" w:rsidRPr="00314E88">
        <w:rPr>
          <w:position w:val="6"/>
          <w:sz w:val="16"/>
        </w:rPr>
        <w:t>*</w:t>
      </w:r>
      <w:r w:rsidRPr="008E0AA1">
        <w:t>consideration for a supply made by the insurer (whether or not the payment or supply is made to the insurer) or by the entity insured.</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590" w:name="_Toc108000551"/>
      <w:r w:rsidRPr="00314E88">
        <w:rPr>
          <w:rStyle w:val="CharSectno"/>
        </w:rPr>
        <w:t>78</w:t>
      </w:r>
      <w:r w:rsidR="00314E88" w:rsidRPr="00314E88">
        <w:rPr>
          <w:rStyle w:val="CharSectno"/>
        </w:rPr>
        <w:noBreakHyphen/>
      </w:r>
      <w:r w:rsidRPr="00314E88">
        <w:rPr>
          <w:rStyle w:val="CharSectno"/>
        </w:rPr>
        <w:t>40</w:t>
      </w:r>
      <w:r w:rsidRPr="008E0AA1">
        <w:t xml:space="preserve">  Adjustment events relating to decreasing adjustments under this Division</w:t>
      </w:r>
      <w:bookmarkEnd w:id="590"/>
    </w:p>
    <w:p w:rsidR="00300522" w:rsidRPr="008E0AA1" w:rsidRDefault="00300522" w:rsidP="00300522">
      <w:pPr>
        <w:pStyle w:val="subsection"/>
      </w:pPr>
      <w:r w:rsidRPr="008E0AA1">
        <w:tab/>
        <w:t>(1)</w:t>
      </w:r>
      <w:r w:rsidRPr="008E0AA1">
        <w:tab/>
        <w:t>Division</w:t>
      </w:r>
      <w:r w:rsidR="006138CE" w:rsidRPr="008E0AA1">
        <w:t> </w:t>
      </w:r>
      <w:r w:rsidRPr="008E0AA1">
        <w:t xml:space="preserve">19 applies in relation to a </w:t>
      </w:r>
      <w:r w:rsidR="00314E88" w:rsidRPr="00314E88">
        <w:rPr>
          <w:position w:val="6"/>
          <w:sz w:val="16"/>
          <w:szCs w:val="16"/>
        </w:rPr>
        <w:t>*</w:t>
      </w:r>
      <w:r w:rsidRPr="008E0AA1">
        <w:t xml:space="preserve">decreasing adjustment that an insurer has under this </w:t>
      </w:r>
      <w:r w:rsidR="00A53099" w:rsidRPr="008E0AA1">
        <w:t>Division</w:t>
      </w:r>
      <w:r w:rsidR="00A36DB5" w:rsidRPr="008E0AA1">
        <w:t xml:space="preserve"> </w:t>
      </w:r>
      <w:r w:rsidRPr="008E0AA1">
        <w:t>as if:</w:t>
      </w:r>
    </w:p>
    <w:p w:rsidR="00300522" w:rsidRPr="008E0AA1" w:rsidRDefault="00300522" w:rsidP="00300522">
      <w:pPr>
        <w:pStyle w:val="paragraph"/>
      </w:pPr>
      <w:r w:rsidRPr="008E0AA1">
        <w:tab/>
        <w:t>(a)</w:t>
      </w:r>
      <w:r w:rsidRPr="008E0AA1">
        <w:tab/>
        <w:t>the adjustment were an input tax credit; and</w:t>
      </w:r>
    </w:p>
    <w:p w:rsidR="00300522" w:rsidRPr="008E0AA1" w:rsidRDefault="00300522" w:rsidP="00300522">
      <w:pPr>
        <w:pStyle w:val="paragraph"/>
      </w:pPr>
      <w:r w:rsidRPr="008E0AA1">
        <w:tab/>
        <w:t>(b)</w:t>
      </w:r>
      <w:r w:rsidRPr="008E0AA1">
        <w:tab/>
        <w:t xml:space="preserve">the settlement of the claim to which the adjustment relates were a </w:t>
      </w:r>
      <w:r w:rsidR="00314E88" w:rsidRPr="00314E88">
        <w:rPr>
          <w:position w:val="6"/>
          <w:sz w:val="16"/>
          <w:szCs w:val="16"/>
        </w:rPr>
        <w:t>*</w:t>
      </w:r>
      <w:r w:rsidRPr="008E0AA1">
        <w:t>creditable acquisition that the insurer made; and</w:t>
      </w:r>
    </w:p>
    <w:p w:rsidR="00300522" w:rsidRPr="008E0AA1" w:rsidRDefault="00300522" w:rsidP="00300522">
      <w:pPr>
        <w:pStyle w:val="paragraph"/>
      </w:pPr>
      <w:r w:rsidRPr="008E0AA1">
        <w:tab/>
        <w:t>(c)</w:t>
      </w:r>
      <w:r w:rsidRPr="008E0AA1">
        <w:tab/>
        <w:t xml:space="preserve">any payment or supply made by another entity, in settlement of a claim made by an insurer in the insurer’s exercising of rights of subrogation in respect of the </w:t>
      </w:r>
      <w:r w:rsidR="00314E88" w:rsidRPr="00314E88">
        <w:rPr>
          <w:position w:val="6"/>
          <w:sz w:val="16"/>
          <w:szCs w:val="16"/>
        </w:rPr>
        <w:t>*</w:t>
      </w:r>
      <w:r w:rsidRPr="008E0AA1">
        <w:t xml:space="preserve">insurance policy in question, were a reduction in the </w:t>
      </w:r>
      <w:r w:rsidR="00314E88" w:rsidRPr="00314E88">
        <w:rPr>
          <w:position w:val="6"/>
          <w:sz w:val="16"/>
          <w:szCs w:val="16"/>
        </w:rPr>
        <w:t>*</w:t>
      </w:r>
      <w:r w:rsidRPr="008E0AA1">
        <w:t>consideration for the acquisition.</w:t>
      </w:r>
    </w:p>
    <w:p w:rsidR="00300522" w:rsidRPr="008E0AA1" w:rsidRDefault="00300522" w:rsidP="00F26F26">
      <w:pPr>
        <w:pStyle w:val="subsection"/>
        <w:keepNext/>
        <w:keepLines/>
      </w:pPr>
      <w:r w:rsidRPr="008E0AA1">
        <w:tab/>
        <w:t>(2)</w:t>
      </w:r>
      <w:r w:rsidRPr="008E0AA1">
        <w:tab/>
      </w:r>
      <w:r w:rsidR="006138CE" w:rsidRPr="008E0AA1">
        <w:t>Paragraph (</w:t>
      </w:r>
      <w:r w:rsidRPr="008E0AA1">
        <w:t xml:space="preserve">1)(c) does not apply to a payment by another entity in relation to which an </w:t>
      </w:r>
      <w:r w:rsidR="00314E88" w:rsidRPr="00314E88">
        <w:rPr>
          <w:position w:val="6"/>
          <w:sz w:val="16"/>
        </w:rPr>
        <w:t>*</w:t>
      </w:r>
      <w:r w:rsidRPr="008E0AA1">
        <w:t>increasing adjustment arises under section</w:t>
      </w:r>
      <w:r w:rsidR="006138CE" w:rsidRPr="008E0AA1">
        <w:t> </w:t>
      </w:r>
      <w:r w:rsidRPr="008E0AA1">
        <w:t>80</w:t>
      </w:r>
      <w:r w:rsidR="00314E88">
        <w:noBreakHyphen/>
      </w:r>
      <w:r w:rsidRPr="008E0AA1">
        <w:t>30 or 80</w:t>
      </w:r>
      <w:r w:rsidR="00314E88">
        <w:noBreakHyphen/>
      </w:r>
      <w:r w:rsidRPr="008E0AA1">
        <w:t>70 (which are about settlement sharing arrangements).</w:t>
      </w:r>
    </w:p>
    <w:p w:rsidR="00300522" w:rsidRPr="008E0AA1" w:rsidRDefault="00300522" w:rsidP="00300522">
      <w:pPr>
        <w:pStyle w:val="ActHead5"/>
      </w:pPr>
      <w:bookmarkStart w:id="591" w:name="_Toc108000552"/>
      <w:r w:rsidRPr="00314E88">
        <w:rPr>
          <w:rStyle w:val="CharSectno"/>
        </w:rPr>
        <w:t>78</w:t>
      </w:r>
      <w:r w:rsidR="00314E88" w:rsidRPr="00314E88">
        <w:rPr>
          <w:rStyle w:val="CharSectno"/>
        </w:rPr>
        <w:noBreakHyphen/>
      </w:r>
      <w:r w:rsidRPr="00314E88">
        <w:rPr>
          <w:rStyle w:val="CharSectno"/>
        </w:rPr>
        <w:t>42</w:t>
      </w:r>
      <w:r w:rsidRPr="008E0AA1">
        <w:t xml:space="preserve">  Adjustment events relating to increasing adjustments under section</w:t>
      </w:r>
      <w:r w:rsidR="006138CE" w:rsidRPr="008E0AA1">
        <w:t> </w:t>
      </w:r>
      <w:r w:rsidRPr="008E0AA1">
        <w:t>78</w:t>
      </w:r>
      <w:r w:rsidR="00314E88">
        <w:noBreakHyphen/>
      </w:r>
      <w:r w:rsidRPr="008E0AA1">
        <w:t>18</w:t>
      </w:r>
      <w:bookmarkEnd w:id="591"/>
    </w:p>
    <w:p w:rsidR="00300522" w:rsidRPr="008E0AA1" w:rsidRDefault="00300522" w:rsidP="00300522">
      <w:pPr>
        <w:pStyle w:val="subsection"/>
      </w:pPr>
      <w:r w:rsidRPr="008E0AA1">
        <w:tab/>
      </w:r>
      <w:r w:rsidRPr="008E0AA1">
        <w:tab/>
        <w:t>Division</w:t>
      </w:r>
      <w:r w:rsidR="006138CE" w:rsidRPr="008E0AA1">
        <w:t> </w:t>
      </w:r>
      <w:r w:rsidRPr="008E0AA1">
        <w:t xml:space="preserve">19 applies in relation to an </w:t>
      </w:r>
      <w:r w:rsidR="00314E88" w:rsidRPr="00314E88">
        <w:rPr>
          <w:position w:val="6"/>
          <w:sz w:val="16"/>
          <w:szCs w:val="16"/>
        </w:rPr>
        <w:t>*</w:t>
      </w:r>
      <w:r w:rsidRPr="008E0AA1">
        <w:t>increasing adjustment that an insurer has under section</w:t>
      </w:r>
      <w:r w:rsidR="006138CE" w:rsidRPr="008E0AA1">
        <w:t> </w:t>
      </w:r>
      <w:r w:rsidRPr="008E0AA1">
        <w:t>78</w:t>
      </w:r>
      <w:r w:rsidR="00314E88">
        <w:noBreakHyphen/>
      </w:r>
      <w:r w:rsidRPr="008E0AA1">
        <w:t>18 as if:</w:t>
      </w:r>
    </w:p>
    <w:p w:rsidR="00300522" w:rsidRPr="008E0AA1" w:rsidRDefault="00300522" w:rsidP="00300522">
      <w:pPr>
        <w:pStyle w:val="paragraph"/>
      </w:pPr>
      <w:r w:rsidRPr="008E0AA1">
        <w:tab/>
        <w:t>(a)</w:t>
      </w:r>
      <w:r w:rsidRPr="008E0AA1">
        <w:tab/>
        <w:t xml:space="preserve">payments of excess under an </w:t>
      </w:r>
      <w:r w:rsidR="00314E88" w:rsidRPr="00314E88">
        <w:rPr>
          <w:position w:val="6"/>
          <w:sz w:val="16"/>
          <w:szCs w:val="16"/>
        </w:rPr>
        <w:t>*</w:t>
      </w:r>
      <w:r w:rsidRPr="008E0AA1">
        <w:t xml:space="preserve">insurance policy to which the adjustment relates were </w:t>
      </w:r>
      <w:r w:rsidR="00314E88" w:rsidRPr="00314E88">
        <w:rPr>
          <w:position w:val="6"/>
          <w:sz w:val="16"/>
          <w:szCs w:val="16"/>
        </w:rPr>
        <w:t>*</w:t>
      </w:r>
      <w:r w:rsidRPr="008E0AA1">
        <w:t xml:space="preserve">consideration for a </w:t>
      </w:r>
      <w:r w:rsidR="00314E88" w:rsidRPr="00314E88">
        <w:rPr>
          <w:position w:val="6"/>
          <w:sz w:val="16"/>
          <w:szCs w:val="16"/>
        </w:rPr>
        <w:t>*</w:t>
      </w:r>
      <w:r w:rsidRPr="008E0AA1">
        <w:t>taxable supply that the insurer made; and</w:t>
      </w:r>
    </w:p>
    <w:p w:rsidR="00300522" w:rsidRPr="008E0AA1" w:rsidRDefault="00300522" w:rsidP="00300522">
      <w:pPr>
        <w:pStyle w:val="paragraph"/>
      </w:pPr>
      <w:r w:rsidRPr="008E0AA1">
        <w:tab/>
        <w:t>(b)</w:t>
      </w:r>
      <w:r w:rsidRPr="008E0AA1">
        <w:tab/>
        <w:t>the adjustment were the GST payable on the taxable supply; and</w:t>
      </w:r>
    </w:p>
    <w:p w:rsidR="00300522" w:rsidRPr="008E0AA1" w:rsidRDefault="00300522" w:rsidP="00300522">
      <w:pPr>
        <w:pStyle w:val="paragraph"/>
      </w:pPr>
      <w:r w:rsidRPr="008E0AA1">
        <w:tab/>
        <w:t>(c)</w:t>
      </w:r>
      <w:r w:rsidRPr="008E0AA1">
        <w:tab/>
        <w:t>any refund of that payment of excess made by the insurer were a reduction in the consideration for the supply.</w:t>
      </w:r>
    </w:p>
    <w:p w:rsidR="00300522" w:rsidRPr="008E0AA1" w:rsidRDefault="00300522" w:rsidP="00300522">
      <w:pPr>
        <w:pStyle w:val="ActHead4"/>
      </w:pPr>
      <w:bookmarkStart w:id="592" w:name="_Toc108000553"/>
      <w:r w:rsidRPr="00314E88">
        <w:rPr>
          <w:rStyle w:val="CharSubdNo"/>
        </w:rPr>
        <w:t>Subdivision</w:t>
      </w:r>
      <w:r w:rsidR="006138CE" w:rsidRPr="00314E88">
        <w:rPr>
          <w:rStyle w:val="CharSubdNo"/>
        </w:rPr>
        <w:t> </w:t>
      </w:r>
      <w:r w:rsidRPr="00314E88">
        <w:rPr>
          <w:rStyle w:val="CharSubdNo"/>
        </w:rPr>
        <w:t>78</w:t>
      </w:r>
      <w:r w:rsidR="00314E88" w:rsidRPr="00314E88">
        <w:rPr>
          <w:rStyle w:val="CharSubdNo"/>
        </w:rPr>
        <w:noBreakHyphen/>
      </w:r>
      <w:r w:rsidRPr="00314E88">
        <w:rPr>
          <w:rStyle w:val="CharSubdNo"/>
        </w:rPr>
        <w:t>B</w:t>
      </w:r>
      <w:r w:rsidRPr="008E0AA1">
        <w:t>—</w:t>
      </w:r>
      <w:r w:rsidRPr="00314E88">
        <w:rPr>
          <w:rStyle w:val="CharSubdText"/>
        </w:rPr>
        <w:t>Insured entities etc.</w:t>
      </w:r>
      <w:bookmarkEnd w:id="592"/>
    </w:p>
    <w:p w:rsidR="00300522" w:rsidRPr="008E0AA1" w:rsidRDefault="00300522" w:rsidP="00300522">
      <w:pPr>
        <w:pStyle w:val="ActHead5"/>
      </w:pPr>
      <w:bookmarkStart w:id="593" w:name="_Toc108000554"/>
      <w:r w:rsidRPr="00314E88">
        <w:rPr>
          <w:rStyle w:val="CharSectno"/>
        </w:rPr>
        <w:t>78</w:t>
      </w:r>
      <w:r w:rsidR="00314E88" w:rsidRPr="00314E88">
        <w:rPr>
          <w:rStyle w:val="CharSectno"/>
        </w:rPr>
        <w:noBreakHyphen/>
      </w:r>
      <w:r w:rsidRPr="00314E88">
        <w:rPr>
          <w:rStyle w:val="CharSectno"/>
        </w:rPr>
        <w:t>45</w:t>
      </w:r>
      <w:r w:rsidRPr="008E0AA1">
        <w:t xml:space="preserve">  Settlements of insurance claims do not give rise to taxable supplies</w:t>
      </w:r>
      <w:bookmarkEnd w:id="593"/>
    </w:p>
    <w:p w:rsidR="004638F0" w:rsidRPr="008E0AA1" w:rsidRDefault="004638F0" w:rsidP="004638F0">
      <w:pPr>
        <w:pStyle w:val="subsection"/>
      </w:pPr>
      <w:r w:rsidRPr="008E0AA1">
        <w:tab/>
        <w:t>(1)</w:t>
      </w:r>
      <w:r w:rsidRPr="008E0AA1">
        <w:tab/>
        <w:t xml:space="preserve">If, in settlement of a claim under an </w:t>
      </w:r>
      <w:r w:rsidR="00314E88" w:rsidRPr="00314E88">
        <w:rPr>
          <w:position w:val="6"/>
          <w:sz w:val="16"/>
        </w:rPr>
        <w:t>*</w:t>
      </w:r>
      <w:r w:rsidRPr="008E0AA1">
        <w:t>insurance policy, an insurer makes one or more of the following:</w:t>
      </w:r>
    </w:p>
    <w:p w:rsidR="004638F0" w:rsidRPr="008E0AA1" w:rsidRDefault="004638F0" w:rsidP="004638F0">
      <w:pPr>
        <w:pStyle w:val="paragraph"/>
      </w:pPr>
      <w:r w:rsidRPr="008E0AA1">
        <w:tab/>
        <w:t>(a)</w:t>
      </w:r>
      <w:r w:rsidRPr="008E0AA1">
        <w:tab/>
        <w:t xml:space="preserve">a payment of </w:t>
      </w:r>
      <w:r w:rsidR="00314E88" w:rsidRPr="00314E88">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14E88" w:rsidRPr="00314E88">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4638F0" w:rsidRPr="008E0AA1" w:rsidRDefault="004638F0" w:rsidP="004638F0">
      <w:pPr>
        <w:pStyle w:val="subsection2"/>
      </w:pPr>
      <w:r w:rsidRPr="008E0AA1">
        <w:t xml:space="preserve">the payment or supply is </w:t>
      </w:r>
      <w:r w:rsidRPr="008E0AA1">
        <w:rPr>
          <w:i/>
        </w:rPr>
        <w:t>not</w:t>
      </w:r>
      <w:r w:rsidRPr="008E0AA1">
        <w:t xml:space="preserve"> treated as </w:t>
      </w:r>
      <w:r w:rsidR="00314E88" w:rsidRPr="00314E88">
        <w:rPr>
          <w:position w:val="6"/>
          <w:sz w:val="16"/>
        </w:rPr>
        <w:t>*</w:t>
      </w:r>
      <w:r w:rsidRPr="008E0AA1">
        <w:t>consideration for a supply made by the entity insured, or by any entity (other than the entity insured) that was entitled to an input tax credit for the premium paid for the insurance policy.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594" w:name="_Toc108000555"/>
      <w:r w:rsidRPr="00314E88">
        <w:rPr>
          <w:rStyle w:val="CharSectno"/>
        </w:rPr>
        <w:t>78</w:t>
      </w:r>
      <w:r w:rsidR="00314E88" w:rsidRPr="00314E88">
        <w:rPr>
          <w:rStyle w:val="CharSectno"/>
        </w:rPr>
        <w:noBreakHyphen/>
      </w:r>
      <w:r w:rsidRPr="00314E88">
        <w:rPr>
          <w:rStyle w:val="CharSectno"/>
        </w:rPr>
        <w:t>50</w:t>
      </w:r>
      <w:r w:rsidRPr="008E0AA1">
        <w:t xml:space="preserve">  Settlements of insurance claims give rise to taxable supplies if entitlement to input tax credits is not disclosed</w:t>
      </w:r>
      <w:bookmarkEnd w:id="594"/>
    </w:p>
    <w:p w:rsidR="00300522" w:rsidRPr="008E0AA1" w:rsidRDefault="00300522" w:rsidP="00300522">
      <w:pPr>
        <w:pStyle w:val="subsection"/>
      </w:pPr>
      <w:r w:rsidRPr="008E0AA1">
        <w:tab/>
        <w:t>(1)</w:t>
      </w:r>
      <w:r w:rsidRPr="008E0AA1">
        <w:tab/>
        <w:t>However, the payment or supply</w:t>
      </w:r>
      <w:r w:rsidRPr="008E0AA1">
        <w:rPr>
          <w:i/>
          <w:iCs/>
        </w:rPr>
        <w:t xml:space="preserve"> is</w:t>
      </w:r>
      <w:r w:rsidRPr="008E0AA1">
        <w:t xml:space="preserve"> treated as </w:t>
      </w:r>
      <w:r w:rsidR="00314E88" w:rsidRPr="00314E88">
        <w:rPr>
          <w:position w:val="6"/>
          <w:sz w:val="16"/>
          <w:szCs w:val="16"/>
        </w:rPr>
        <w:t>*</w:t>
      </w:r>
      <w:r w:rsidRPr="008E0AA1">
        <w:t>consideration for a supply made by an entity if:</w:t>
      </w:r>
    </w:p>
    <w:p w:rsidR="00300522" w:rsidRPr="008E0AA1" w:rsidRDefault="00300522" w:rsidP="00300522">
      <w:pPr>
        <w:pStyle w:val="paragraph"/>
      </w:pPr>
      <w:r w:rsidRPr="008E0AA1">
        <w:tab/>
        <w:t>(a)</w:t>
      </w:r>
      <w:r w:rsidRPr="008E0AA1">
        <w:tab/>
        <w:t xml:space="preserve">the entity paid all or a part of the premium, for the </w:t>
      </w:r>
      <w:r w:rsidR="00314E88" w:rsidRPr="00314E88">
        <w:rPr>
          <w:position w:val="6"/>
          <w:sz w:val="16"/>
          <w:szCs w:val="16"/>
        </w:rPr>
        <w:t>*</w:t>
      </w:r>
      <w:r w:rsidRPr="008E0AA1">
        <w:t>insurance policy, relating to the period during which the event giving rise to the claim happened; and</w:t>
      </w:r>
    </w:p>
    <w:p w:rsidR="00300522" w:rsidRPr="008E0AA1" w:rsidRDefault="00300522" w:rsidP="00300522">
      <w:pPr>
        <w:pStyle w:val="paragraph"/>
      </w:pPr>
      <w:r w:rsidRPr="008E0AA1">
        <w:tab/>
        <w:t>(b)</w:t>
      </w:r>
      <w:r w:rsidRPr="008E0AA1">
        <w:tab/>
        <w:t xml:space="preserve">the entity, or the </w:t>
      </w:r>
      <w:r w:rsidR="00314E88" w:rsidRPr="00314E88">
        <w:rPr>
          <w:position w:val="6"/>
          <w:sz w:val="16"/>
          <w:szCs w:val="16"/>
        </w:rPr>
        <w:t>*</w:t>
      </w:r>
      <w:r w:rsidRPr="008E0AA1">
        <w:t xml:space="preserve">representative member of the </w:t>
      </w:r>
      <w:r w:rsidR="00314E88" w:rsidRPr="00314E88">
        <w:rPr>
          <w:position w:val="6"/>
          <w:sz w:val="16"/>
          <w:szCs w:val="16"/>
        </w:rPr>
        <w:t>*</w:t>
      </w:r>
      <w:r w:rsidRPr="008E0AA1">
        <w:t xml:space="preserve">GST group of which the entity is a </w:t>
      </w:r>
      <w:r w:rsidR="00314E88" w:rsidRPr="00314E88">
        <w:rPr>
          <w:position w:val="6"/>
          <w:sz w:val="16"/>
          <w:szCs w:val="16"/>
        </w:rPr>
        <w:t>*</w:t>
      </w:r>
      <w:r w:rsidRPr="008E0AA1">
        <w:t>member, was entitled to an input tax credit for the premium it paid; and</w:t>
      </w:r>
    </w:p>
    <w:p w:rsidR="00300522" w:rsidRPr="008E0AA1" w:rsidRDefault="00300522" w:rsidP="00300522">
      <w:pPr>
        <w:pStyle w:val="paragraph"/>
      </w:pPr>
      <w:r w:rsidRPr="008E0AA1">
        <w:tab/>
        <w:t>(c)</w:t>
      </w:r>
      <w:r w:rsidRPr="008E0AA1">
        <w:tab/>
        <w:t>the entity:</w:t>
      </w:r>
    </w:p>
    <w:p w:rsidR="00300522" w:rsidRPr="008E0AA1" w:rsidRDefault="00300522" w:rsidP="00300522">
      <w:pPr>
        <w:pStyle w:val="paragraphsub"/>
      </w:pPr>
      <w:r w:rsidRPr="008E0AA1">
        <w:tab/>
        <w:t>(i)</w:t>
      </w:r>
      <w:r w:rsidRPr="008E0AA1">
        <w:tab/>
        <w:t>did not, at or before the time a claim was first made under the insurance policy since the last payment of a premium, inform the insurer of the entitlement to an input tax credit for the premium it paid; or</w:t>
      </w:r>
    </w:p>
    <w:p w:rsidR="00300522" w:rsidRPr="008E0AA1" w:rsidRDefault="00300522" w:rsidP="00300522">
      <w:pPr>
        <w:pStyle w:val="paragraphsub"/>
      </w:pPr>
      <w:r w:rsidRPr="008E0AA1">
        <w:tab/>
        <w:t>(ii)</w:t>
      </w:r>
      <w:r w:rsidRPr="008E0AA1">
        <w:tab/>
        <w:t>in informing the insurer of the entitlement at or before that time, understated its extent; and</w:t>
      </w:r>
    </w:p>
    <w:p w:rsidR="00300522" w:rsidRPr="008E0AA1" w:rsidRDefault="00300522" w:rsidP="00300522">
      <w:pPr>
        <w:pStyle w:val="paragraph"/>
      </w:pPr>
      <w:r w:rsidRPr="008E0AA1">
        <w:tab/>
        <w:t>(d)</w:t>
      </w:r>
      <w:r w:rsidRPr="008E0AA1">
        <w:tab/>
        <w:t xml:space="preserve">the insurance policy was not issued under a </w:t>
      </w:r>
      <w:r w:rsidR="00314E88" w:rsidRPr="00314E88">
        <w:rPr>
          <w:position w:val="6"/>
          <w:sz w:val="16"/>
        </w:rPr>
        <w:t>*</w:t>
      </w:r>
      <w:r w:rsidRPr="008E0AA1">
        <w:t>compulsory third party scheme.</w:t>
      </w:r>
    </w:p>
    <w:p w:rsidR="00300522" w:rsidRPr="008E0AA1" w:rsidRDefault="00300522" w:rsidP="00300522">
      <w:pPr>
        <w:pStyle w:val="subsection2"/>
      </w:pPr>
      <w:r w:rsidRPr="008E0AA1">
        <w:t>It does not matter whether that entity is the entity insured, or whether the payment or supply is made to that entity or any other entity.</w:t>
      </w:r>
    </w:p>
    <w:p w:rsidR="00300522" w:rsidRPr="008E0AA1" w:rsidRDefault="00300522" w:rsidP="00300522">
      <w:pPr>
        <w:pStyle w:val="subsection"/>
      </w:pPr>
      <w:r w:rsidRPr="008E0AA1">
        <w:tab/>
        <w:t>(2)</w:t>
      </w:r>
      <w:r w:rsidRPr="008E0AA1">
        <w:tab/>
        <w:t xml:space="preserve">The extent to which the payment or supply is treated as </w:t>
      </w:r>
      <w:r w:rsidR="00314E88" w:rsidRPr="00314E88">
        <w:rPr>
          <w:position w:val="6"/>
          <w:sz w:val="16"/>
          <w:szCs w:val="16"/>
        </w:rPr>
        <w:t>*</w:t>
      </w:r>
      <w:r w:rsidRPr="008E0AA1">
        <w:t>consideration is the extent of the entitlement, or the extent to which the entitlement was understated, as the case requires.</w:t>
      </w:r>
    </w:p>
    <w:p w:rsidR="00300522" w:rsidRPr="008E0AA1" w:rsidRDefault="00300522" w:rsidP="00300522">
      <w:pPr>
        <w:pStyle w:val="subsection"/>
      </w:pPr>
      <w:r w:rsidRPr="008E0AA1">
        <w:tab/>
        <w:t>(2A)</w:t>
      </w:r>
      <w:r w:rsidRPr="008E0AA1">
        <w:tab/>
        <w:t xml:space="preserve">In working out, for the purposes of </w:t>
      </w:r>
      <w:r w:rsidR="006138CE" w:rsidRPr="008E0AA1">
        <w:t>subparagraph (</w:t>
      </w:r>
      <w:r w:rsidRPr="008E0AA1">
        <w:t xml:space="preserve">1)(c)(ii) or </w:t>
      </w:r>
      <w:r w:rsidR="006138CE" w:rsidRPr="008E0AA1">
        <w:t>subsection (</w:t>
      </w:r>
      <w:r w:rsidRPr="008E0AA1">
        <w:t>2), whether an entitlement to an input tax credit has been understated, or the extent of the understatement, disregard sections</w:t>
      </w:r>
      <w:r w:rsidR="006138CE" w:rsidRPr="008E0AA1">
        <w:t> </w:t>
      </w:r>
      <w:r w:rsidRPr="008E0AA1">
        <w:t>131</w:t>
      </w:r>
      <w:r w:rsidR="00314E88">
        <w:noBreakHyphen/>
      </w:r>
      <w:r w:rsidRPr="008E0AA1">
        <w:t>40 and 131</w:t>
      </w:r>
      <w:r w:rsidR="00314E88">
        <w:noBreakHyphen/>
      </w:r>
      <w:r w:rsidRPr="008E0AA1">
        <w:t>50 (which are about amounts of input tax credits under the annual apportionment rules).</w:t>
      </w:r>
    </w:p>
    <w:p w:rsidR="00300522" w:rsidRPr="008E0AA1" w:rsidRDefault="00300522" w:rsidP="00300522">
      <w:pPr>
        <w:pStyle w:val="subsection"/>
      </w:pPr>
      <w:r w:rsidRPr="008E0AA1">
        <w:tab/>
        <w:t>(3)</w:t>
      </w:r>
      <w:r w:rsidRPr="008E0AA1">
        <w:tab/>
        <w:t xml:space="preserve">The supply made by the entity is a </w:t>
      </w:r>
      <w:r w:rsidRPr="008E0AA1">
        <w:rPr>
          <w:b/>
          <w:bCs/>
          <w:i/>
          <w:iCs/>
        </w:rPr>
        <w:t>taxable supply</w:t>
      </w:r>
      <w:r w:rsidRPr="008E0AA1">
        <w:t xml:space="preserve"> whether or not the entity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at the time of the settlement or at the time of the payment or supply by the insurer.</w:t>
      </w:r>
    </w:p>
    <w:p w:rsidR="00300522" w:rsidRPr="008E0AA1" w:rsidRDefault="00300522" w:rsidP="00300522">
      <w:pPr>
        <w:pStyle w:val="notetext"/>
      </w:pPr>
      <w:r w:rsidRPr="008E0AA1">
        <w:t>Note:</w:t>
      </w:r>
      <w:r w:rsidRPr="008E0AA1">
        <w:tab/>
        <w:t>Subdivision</w:t>
      </w:r>
      <w:r w:rsidR="006138CE" w:rsidRPr="008E0AA1">
        <w:t> </w:t>
      </w:r>
      <w:r w:rsidRPr="008E0AA1">
        <w:t>78</w:t>
      </w:r>
      <w:r w:rsidR="00314E88">
        <w:noBreakHyphen/>
      </w:r>
      <w:r w:rsidRPr="008E0AA1">
        <w:t>D deals with how GST applies to the taxable supply if the insured entity is not registered, or required to be registered.</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14E88">
        <w:noBreakHyphen/>
      </w:r>
      <w:r w:rsidRPr="008E0AA1">
        <w:t xml:space="preserve">5 (which is about what are taxable supplies) and </w:t>
      </w:r>
      <w:r w:rsidR="00682F4D" w:rsidRPr="008E0AA1">
        <w:t>section</w:t>
      </w:r>
      <w:r w:rsidR="006138CE" w:rsidRPr="008E0AA1">
        <w:t> </w:t>
      </w:r>
      <w:r w:rsidR="00682F4D" w:rsidRPr="008E0AA1">
        <w:t>9</w:t>
      </w:r>
      <w:r w:rsidR="00314E88">
        <w:noBreakHyphen/>
      </w:r>
      <w:r w:rsidR="00682F4D" w:rsidRPr="008E0AA1">
        <w:t>17</w:t>
      </w:r>
      <w:r w:rsidRPr="008E0AA1">
        <w:t xml:space="preserve"> (which is about consideration).</w:t>
      </w:r>
    </w:p>
    <w:p w:rsidR="00300522" w:rsidRPr="008E0AA1" w:rsidRDefault="00300522" w:rsidP="00300522">
      <w:pPr>
        <w:pStyle w:val="ActHead5"/>
      </w:pPr>
      <w:bookmarkStart w:id="595" w:name="_Toc108000556"/>
      <w:r w:rsidRPr="00314E88">
        <w:rPr>
          <w:rStyle w:val="CharSectno"/>
        </w:rPr>
        <w:t>78</w:t>
      </w:r>
      <w:r w:rsidR="00314E88" w:rsidRPr="00314E88">
        <w:rPr>
          <w:rStyle w:val="CharSectno"/>
        </w:rPr>
        <w:noBreakHyphen/>
      </w:r>
      <w:r w:rsidRPr="00314E88">
        <w:rPr>
          <w:rStyle w:val="CharSectno"/>
        </w:rPr>
        <w:t>55</w:t>
      </w:r>
      <w:r w:rsidRPr="008E0AA1">
        <w:t xml:space="preserve">  Payments of excess under insurance policies are not consideration for supplies</w:t>
      </w:r>
      <w:bookmarkEnd w:id="595"/>
    </w:p>
    <w:p w:rsidR="00300522" w:rsidRPr="008E0AA1" w:rsidRDefault="00300522" w:rsidP="00300522">
      <w:pPr>
        <w:pStyle w:val="subsection"/>
      </w:pPr>
      <w:r w:rsidRPr="008E0AA1">
        <w:tab/>
        <w:t>(1)</w:t>
      </w:r>
      <w:r w:rsidRPr="008E0AA1">
        <w:tab/>
        <w:t xml:space="preserve">The making of any payment by an entity is not treated as </w:t>
      </w:r>
      <w:r w:rsidR="00314E88" w:rsidRPr="00314E88">
        <w:rPr>
          <w:position w:val="6"/>
          <w:sz w:val="16"/>
          <w:szCs w:val="16"/>
        </w:rPr>
        <w:t>*</w:t>
      </w:r>
      <w:r w:rsidRPr="008E0AA1">
        <w:t xml:space="preserve">consideration for a supply, to the entity or any other entity, to the extent that the payment is the payment of an excess to the insurer under an </w:t>
      </w:r>
      <w:r w:rsidR="00314E88" w:rsidRPr="00314E88">
        <w:rPr>
          <w:position w:val="6"/>
          <w:sz w:val="16"/>
          <w:szCs w:val="16"/>
        </w:rPr>
        <w:t>*</w:t>
      </w:r>
      <w:r w:rsidRPr="008E0AA1">
        <w:t>insurance policy.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596" w:name="_Toc108000557"/>
      <w:r w:rsidRPr="00314E88">
        <w:rPr>
          <w:rStyle w:val="CharSectno"/>
        </w:rPr>
        <w:t>78</w:t>
      </w:r>
      <w:r w:rsidR="00314E88" w:rsidRPr="00314E88">
        <w:rPr>
          <w:rStyle w:val="CharSectno"/>
        </w:rPr>
        <w:noBreakHyphen/>
      </w:r>
      <w:r w:rsidRPr="00314E88">
        <w:rPr>
          <w:rStyle w:val="CharSectno"/>
        </w:rPr>
        <w:t>60</w:t>
      </w:r>
      <w:r w:rsidRPr="008E0AA1">
        <w:t xml:space="preserve">  Supplies of goods to insurers in the course of settling claims</w:t>
      </w:r>
      <w:bookmarkEnd w:id="596"/>
    </w:p>
    <w:p w:rsidR="00300522" w:rsidRPr="008E0AA1" w:rsidRDefault="00300522" w:rsidP="00300522">
      <w:pPr>
        <w:pStyle w:val="subsection"/>
      </w:pPr>
      <w:r w:rsidRPr="008E0AA1">
        <w:tab/>
        <w:t>(1)</w:t>
      </w:r>
      <w:r w:rsidRPr="008E0AA1">
        <w:tab/>
        <w:t xml:space="preserve">A supply of goods is not a </w:t>
      </w:r>
      <w:r w:rsidR="00314E88" w:rsidRPr="00314E88">
        <w:rPr>
          <w:position w:val="6"/>
          <w:sz w:val="16"/>
          <w:szCs w:val="16"/>
        </w:rPr>
        <w:t>*</w:t>
      </w:r>
      <w:r w:rsidRPr="008E0AA1">
        <w:t>taxable supply</w:t>
      </w:r>
      <w:r w:rsidRPr="008E0AA1">
        <w:rPr>
          <w:b/>
          <w:bCs/>
          <w:i/>
          <w:iCs/>
        </w:rPr>
        <w:t xml:space="preserve"> </w:t>
      </w:r>
      <w:r w:rsidRPr="008E0AA1">
        <w:t xml:space="preserve">if it is </w:t>
      </w:r>
      <w:r w:rsidRPr="008E0AA1">
        <w:rPr>
          <w:i/>
          <w:iCs/>
        </w:rPr>
        <w:t>solely</w:t>
      </w:r>
      <w:r w:rsidRPr="008E0AA1">
        <w:t xml:space="preserve"> a supply made under an </w:t>
      </w:r>
      <w:r w:rsidR="00314E88" w:rsidRPr="00314E88">
        <w:rPr>
          <w:position w:val="6"/>
          <w:sz w:val="16"/>
          <w:szCs w:val="16"/>
        </w:rPr>
        <w:t>*</w:t>
      </w:r>
      <w:r w:rsidRPr="008E0AA1">
        <w:t>insurance policy to an insurer in the course of settling a claim under the policy.</w:t>
      </w:r>
    </w:p>
    <w:p w:rsidR="00300522" w:rsidRPr="008E0AA1" w:rsidRDefault="00300522" w:rsidP="00300522">
      <w:pPr>
        <w:pStyle w:val="subsection"/>
      </w:pPr>
      <w:r w:rsidRPr="008E0AA1">
        <w:tab/>
        <w:t>(2)</w:t>
      </w:r>
      <w:r w:rsidRPr="008E0AA1">
        <w:tab/>
        <w:t xml:space="preserve">In working out the </w:t>
      </w:r>
      <w:r w:rsidRPr="008E0AA1">
        <w:rPr>
          <w:b/>
          <w:bCs/>
          <w:i/>
          <w:iCs/>
        </w:rPr>
        <w:t>value</w:t>
      </w:r>
      <w:r w:rsidRPr="008E0AA1">
        <w:t xml:space="preserve"> of a </w:t>
      </w:r>
      <w:r w:rsidR="00314E88" w:rsidRPr="00314E88">
        <w:rPr>
          <w:position w:val="6"/>
          <w:sz w:val="16"/>
          <w:szCs w:val="16"/>
        </w:rPr>
        <w:t>*</w:t>
      </w:r>
      <w:r w:rsidRPr="008E0AA1">
        <w:t xml:space="preserve">taxable supply that is </w:t>
      </w:r>
      <w:r w:rsidRPr="008E0AA1">
        <w:rPr>
          <w:i/>
          <w:iCs/>
        </w:rPr>
        <w:t>partly</w:t>
      </w:r>
      <w:r w:rsidRPr="008E0AA1">
        <w:t xml:space="preserve"> a supply of goods made under an </w:t>
      </w:r>
      <w:r w:rsidR="00314E88" w:rsidRPr="00314E88">
        <w:rPr>
          <w:position w:val="6"/>
          <w:sz w:val="16"/>
          <w:szCs w:val="16"/>
        </w:rPr>
        <w:t>*</w:t>
      </w:r>
      <w:r w:rsidRPr="008E0AA1">
        <w:t xml:space="preserve">insurance policy to an insurer in the course of settling a claim under the policy, disregard the </w:t>
      </w:r>
      <w:r w:rsidR="00314E88" w:rsidRPr="00314E88">
        <w:rPr>
          <w:position w:val="6"/>
          <w:sz w:val="16"/>
          <w:szCs w:val="16"/>
        </w:rPr>
        <w:t>*</w:t>
      </w:r>
      <w:r w:rsidRPr="008E0AA1">
        <w:t>consideration to the extent that it relates to the supply of those goods.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 and section</w:t>
      </w:r>
      <w:r w:rsidR="006138CE" w:rsidRPr="008E0AA1">
        <w:t> </w:t>
      </w:r>
      <w:r w:rsidRPr="008E0AA1">
        <w:t>9</w:t>
      </w:r>
      <w:r w:rsidR="00314E88">
        <w:noBreakHyphen/>
      </w:r>
      <w:r w:rsidRPr="008E0AA1">
        <w:t>75 (which is about the value of taxable supplies).</w:t>
      </w:r>
    </w:p>
    <w:p w:rsidR="00300522" w:rsidRPr="008E0AA1" w:rsidRDefault="00300522" w:rsidP="00300522">
      <w:pPr>
        <w:pStyle w:val="ActHead4"/>
      </w:pPr>
      <w:bookmarkStart w:id="597" w:name="_Toc108000558"/>
      <w:r w:rsidRPr="00314E88">
        <w:rPr>
          <w:rStyle w:val="CharSubdNo"/>
        </w:rPr>
        <w:t>Subdivision</w:t>
      </w:r>
      <w:r w:rsidR="006138CE" w:rsidRPr="00314E88">
        <w:rPr>
          <w:rStyle w:val="CharSubdNo"/>
        </w:rPr>
        <w:t> </w:t>
      </w:r>
      <w:r w:rsidRPr="00314E88">
        <w:rPr>
          <w:rStyle w:val="CharSubdNo"/>
        </w:rPr>
        <w:t>78</w:t>
      </w:r>
      <w:r w:rsidR="00314E88" w:rsidRPr="00314E88">
        <w:rPr>
          <w:rStyle w:val="CharSubdNo"/>
        </w:rPr>
        <w:noBreakHyphen/>
      </w:r>
      <w:r w:rsidRPr="00314E88">
        <w:rPr>
          <w:rStyle w:val="CharSubdNo"/>
        </w:rPr>
        <w:t>C</w:t>
      </w:r>
      <w:r w:rsidRPr="008E0AA1">
        <w:t>—</w:t>
      </w:r>
      <w:r w:rsidRPr="00314E88">
        <w:rPr>
          <w:rStyle w:val="CharSubdText"/>
        </w:rPr>
        <w:t>Third parties</w:t>
      </w:r>
      <w:bookmarkEnd w:id="597"/>
    </w:p>
    <w:p w:rsidR="00300522" w:rsidRPr="008E0AA1" w:rsidRDefault="00300522" w:rsidP="00300522">
      <w:pPr>
        <w:pStyle w:val="ActHead5"/>
      </w:pPr>
      <w:bookmarkStart w:id="598" w:name="_Toc108000559"/>
      <w:r w:rsidRPr="00314E88">
        <w:rPr>
          <w:rStyle w:val="CharSectno"/>
        </w:rPr>
        <w:t>78</w:t>
      </w:r>
      <w:r w:rsidR="00314E88" w:rsidRPr="00314E88">
        <w:rPr>
          <w:rStyle w:val="CharSectno"/>
        </w:rPr>
        <w:noBreakHyphen/>
      </w:r>
      <w:r w:rsidRPr="00314E88">
        <w:rPr>
          <w:rStyle w:val="CharSectno"/>
        </w:rPr>
        <w:t>65</w:t>
      </w:r>
      <w:r w:rsidRPr="008E0AA1">
        <w:t xml:space="preserve">  Payments etc. to third parties by insurers</w:t>
      </w:r>
      <w:bookmarkEnd w:id="598"/>
    </w:p>
    <w:p w:rsidR="00300522" w:rsidRPr="008E0AA1" w:rsidRDefault="00300522" w:rsidP="00300522">
      <w:pPr>
        <w:pStyle w:val="subsection"/>
      </w:pPr>
      <w:r w:rsidRPr="008E0AA1">
        <w:tab/>
        <w:t>(1)</w:t>
      </w:r>
      <w:r w:rsidRPr="008E0AA1">
        <w:tab/>
        <w:t xml:space="preserve">The making of any payment by an insurer to an entity is not treated as </w:t>
      </w:r>
      <w:r w:rsidR="00314E88" w:rsidRPr="00314E88">
        <w:rPr>
          <w:position w:val="6"/>
          <w:sz w:val="16"/>
          <w:szCs w:val="16"/>
        </w:rPr>
        <w:t>*</w:t>
      </w:r>
      <w:r w:rsidRPr="008E0AA1">
        <w:t>consideration for a supply to the insurer by the entity, to the extent that:</w:t>
      </w:r>
    </w:p>
    <w:p w:rsidR="00300522" w:rsidRPr="008E0AA1" w:rsidRDefault="00300522" w:rsidP="00300522">
      <w:pPr>
        <w:pStyle w:val="paragraph"/>
      </w:pPr>
      <w:r w:rsidRPr="008E0AA1">
        <w:tab/>
        <w:t>(a)</w:t>
      </w:r>
      <w:r w:rsidRPr="008E0AA1">
        <w:tab/>
        <w:t xml:space="preserve">the payment is made in settlement of a claim under an </w:t>
      </w:r>
      <w:r w:rsidR="00314E88" w:rsidRPr="00314E88">
        <w:rPr>
          <w:position w:val="6"/>
          <w:sz w:val="16"/>
          <w:szCs w:val="16"/>
        </w:rPr>
        <w:t>*</w:t>
      </w:r>
      <w:r w:rsidRPr="008E0AA1">
        <w:t>insurance policy under which the entity is not insured; and</w:t>
      </w:r>
    </w:p>
    <w:p w:rsidR="00300522" w:rsidRPr="008E0AA1" w:rsidRDefault="00300522" w:rsidP="00300522">
      <w:pPr>
        <w:pStyle w:val="paragraph"/>
      </w:pPr>
      <w:r w:rsidRPr="008E0AA1">
        <w:tab/>
        <w:t>(b)</w:t>
      </w:r>
      <w:r w:rsidRPr="008E0AA1">
        <w:tab/>
        <w:t>the payment is to discharge a liability owed to that entity by the entity insured.</w:t>
      </w:r>
    </w:p>
    <w:p w:rsidR="00300522" w:rsidRPr="008E0AA1" w:rsidRDefault="00300522" w:rsidP="00300522">
      <w:pPr>
        <w:pStyle w:val="subsection"/>
      </w:pPr>
      <w:r w:rsidRPr="008E0AA1">
        <w:tab/>
        <w:t>(2)</w:t>
      </w:r>
      <w:r w:rsidRPr="008E0AA1">
        <w:tab/>
        <w:t>The making of any supply by an insurer to an entity:</w:t>
      </w:r>
    </w:p>
    <w:p w:rsidR="00300522" w:rsidRPr="008E0AA1" w:rsidRDefault="00300522" w:rsidP="00300522">
      <w:pPr>
        <w:pStyle w:val="paragraph"/>
      </w:pPr>
      <w:r w:rsidRPr="008E0AA1">
        <w:tab/>
        <w:t>(a)</w:t>
      </w:r>
      <w:r w:rsidRPr="008E0AA1">
        <w:tab/>
        <w:t xml:space="preserve">is not to be treated as a </w:t>
      </w:r>
      <w:r w:rsidR="00314E88" w:rsidRPr="00314E88">
        <w:rPr>
          <w:position w:val="6"/>
          <w:sz w:val="16"/>
          <w:szCs w:val="16"/>
        </w:rPr>
        <w:t>*</w:t>
      </w:r>
      <w:r w:rsidRPr="008E0AA1">
        <w:t>taxable supply by the insurer; and</w:t>
      </w:r>
    </w:p>
    <w:p w:rsidR="00300522" w:rsidRPr="008E0AA1" w:rsidRDefault="00300522" w:rsidP="00300522">
      <w:pPr>
        <w:pStyle w:val="paragraph"/>
      </w:pPr>
      <w:r w:rsidRPr="008E0AA1">
        <w:tab/>
        <w:t>(b)</w:t>
      </w:r>
      <w:r w:rsidRPr="008E0AA1">
        <w:tab/>
        <w:t xml:space="preserve">is not to be treated as </w:t>
      </w:r>
      <w:r w:rsidR="00314E88" w:rsidRPr="00314E88">
        <w:rPr>
          <w:position w:val="6"/>
          <w:sz w:val="16"/>
          <w:szCs w:val="16"/>
        </w:rPr>
        <w:t>*</w:t>
      </w:r>
      <w:r w:rsidRPr="008E0AA1">
        <w:t>consideration for a supply to the insurer by the entity, or any other entity;</w:t>
      </w:r>
    </w:p>
    <w:p w:rsidR="00300522" w:rsidRPr="008E0AA1" w:rsidRDefault="00300522" w:rsidP="00300522">
      <w:pPr>
        <w:pStyle w:val="subsection2"/>
      </w:pPr>
      <w:r w:rsidRPr="008E0AA1">
        <w:t>to the extent that:</w:t>
      </w:r>
    </w:p>
    <w:p w:rsidR="00300522" w:rsidRPr="008E0AA1" w:rsidRDefault="00300522" w:rsidP="00300522">
      <w:pPr>
        <w:pStyle w:val="paragraph"/>
      </w:pPr>
      <w:r w:rsidRPr="008E0AA1">
        <w:tab/>
        <w:t>(c)</w:t>
      </w:r>
      <w:r w:rsidRPr="008E0AA1">
        <w:tab/>
        <w:t xml:space="preserve">the supply is made in settlement of a claim under an </w:t>
      </w:r>
      <w:r w:rsidR="00314E88" w:rsidRPr="00314E88">
        <w:rPr>
          <w:position w:val="6"/>
          <w:sz w:val="16"/>
          <w:szCs w:val="16"/>
        </w:rPr>
        <w:t>*</w:t>
      </w:r>
      <w:r w:rsidRPr="008E0AA1">
        <w:t>insurance policy under which the entity is not insured; and</w:t>
      </w:r>
    </w:p>
    <w:p w:rsidR="00300522" w:rsidRPr="008E0AA1" w:rsidRDefault="00300522" w:rsidP="00300522">
      <w:pPr>
        <w:pStyle w:val="paragraph"/>
      </w:pPr>
      <w:r w:rsidRPr="008E0AA1">
        <w:tab/>
        <w:t>(d)</w:t>
      </w:r>
      <w:r w:rsidRPr="008E0AA1">
        <w:tab/>
        <w:t>the supply is to discharge a liability owed to that entity by the entity insured.</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 and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599" w:name="_Toc108000560"/>
      <w:r w:rsidRPr="00314E88">
        <w:rPr>
          <w:rStyle w:val="CharSectno"/>
        </w:rPr>
        <w:t>78</w:t>
      </w:r>
      <w:r w:rsidR="00314E88" w:rsidRPr="00314E88">
        <w:rPr>
          <w:rStyle w:val="CharSectno"/>
        </w:rPr>
        <w:noBreakHyphen/>
      </w:r>
      <w:r w:rsidRPr="00314E88">
        <w:rPr>
          <w:rStyle w:val="CharSectno"/>
        </w:rPr>
        <w:t>70</w:t>
      </w:r>
      <w:r w:rsidRPr="008E0AA1">
        <w:t xml:space="preserve">  Payments etc. to third parties by insured entities</w:t>
      </w:r>
      <w:bookmarkEnd w:id="599"/>
    </w:p>
    <w:p w:rsidR="00300522" w:rsidRPr="008E0AA1" w:rsidRDefault="00300522" w:rsidP="00300522">
      <w:pPr>
        <w:pStyle w:val="subsection"/>
      </w:pPr>
      <w:r w:rsidRPr="008E0AA1">
        <w:tab/>
        <w:t>(1)</w:t>
      </w:r>
      <w:r w:rsidRPr="008E0AA1">
        <w:tab/>
        <w:t xml:space="preserve">The making of any payment by an entity to another entity is not to be treated as </w:t>
      </w:r>
      <w:r w:rsidR="00314E88" w:rsidRPr="00314E88">
        <w:rPr>
          <w:position w:val="6"/>
          <w:sz w:val="16"/>
          <w:szCs w:val="16"/>
        </w:rPr>
        <w:t>*</w:t>
      </w:r>
      <w:r w:rsidRPr="008E0AA1">
        <w:t>consideration for a supply to the entity by that other entity, to the extent that:</w:t>
      </w:r>
    </w:p>
    <w:p w:rsidR="00300522" w:rsidRPr="008E0AA1" w:rsidRDefault="00300522" w:rsidP="00300522">
      <w:pPr>
        <w:pStyle w:val="paragraph"/>
      </w:pPr>
      <w:r w:rsidRPr="008E0AA1">
        <w:tab/>
        <w:t>(a)</w:t>
      </w:r>
      <w:r w:rsidRPr="008E0AA1">
        <w:tab/>
        <w:t>the payment is to discharge a liability of the entity to that other entity; and</w:t>
      </w:r>
    </w:p>
    <w:p w:rsidR="00300522" w:rsidRPr="008E0AA1" w:rsidRDefault="00300522" w:rsidP="00300522">
      <w:pPr>
        <w:pStyle w:val="paragraph"/>
      </w:pPr>
      <w:r w:rsidRPr="008E0AA1">
        <w:tab/>
        <w:t>(b)</w:t>
      </w:r>
      <w:r w:rsidRPr="008E0AA1">
        <w:tab/>
        <w:t xml:space="preserve">the payment is covered by a settlement of a claim under an </w:t>
      </w:r>
      <w:r w:rsidR="00314E88" w:rsidRPr="00314E88">
        <w:rPr>
          <w:position w:val="6"/>
          <w:sz w:val="16"/>
          <w:szCs w:val="16"/>
        </w:rPr>
        <w:t>*</w:t>
      </w:r>
      <w:r w:rsidRPr="008E0AA1">
        <w:t>insurance policy under which the entity was insured against that liability.</w:t>
      </w:r>
    </w:p>
    <w:p w:rsidR="00300522" w:rsidRPr="008E0AA1" w:rsidRDefault="00300522" w:rsidP="00300522">
      <w:pPr>
        <w:pStyle w:val="subsection"/>
      </w:pPr>
      <w:r w:rsidRPr="008E0AA1">
        <w:tab/>
        <w:t>(2)</w:t>
      </w:r>
      <w:r w:rsidRPr="008E0AA1">
        <w:tab/>
        <w:t>The making of any supply by an entity to another entity:</w:t>
      </w:r>
    </w:p>
    <w:p w:rsidR="00300522" w:rsidRPr="008E0AA1" w:rsidRDefault="00300522" w:rsidP="00300522">
      <w:pPr>
        <w:pStyle w:val="paragraph"/>
      </w:pPr>
      <w:r w:rsidRPr="008E0AA1">
        <w:tab/>
        <w:t>(a)</w:t>
      </w:r>
      <w:r w:rsidRPr="008E0AA1">
        <w:tab/>
        <w:t xml:space="preserve">is not to be treated as a </w:t>
      </w:r>
      <w:r w:rsidR="00314E88" w:rsidRPr="00314E88">
        <w:rPr>
          <w:position w:val="6"/>
          <w:sz w:val="16"/>
          <w:szCs w:val="16"/>
        </w:rPr>
        <w:t>*</w:t>
      </w:r>
      <w:r w:rsidRPr="008E0AA1">
        <w:t>taxable supply by the entity; and</w:t>
      </w:r>
    </w:p>
    <w:p w:rsidR="00300522" w:rsidRPr="008E0AA1" w:rsidRDefault="00300522" w:rsidP="00300522">
      <w:pPr>
        <w:pStyle w:val="paragraph"/>
      </w:pPr>
      <w:r w:rsidRPr="008E0AA1">
        <w:tab/>
        <w:t>(b)</w:t>
      </w:r>
      <w:r w:rsidRPr="008E0AA1">
        <w:tab/>
        <w:t xml:space="preserve">is not to be treated as </w:t>
      </w:r>
      <w:r w:rsidR="00314E88" w:rsidRPr="00314E88">
        <w:rPr>
          <w:position w:val="6"/>
          <w:sz w:val="16"/>
          <w:szCs w:val="16"/>
        </w:rPr>
        <w:t>*</w:t>
      </w:r>
      <w:r w:rsidRPr="008E0AA1">
        <w:t>consideration for a supply to the entity by that other, or any other, entity;</w:t>
      </w:r>
    </w:p>
    <w:p w:rsidR="00300522" w:rsidRPr="008E0AA1" w:rsidRDefault="00300522" w:rsidP="00300522">
      <w:pPr>
        <w:pStyle w:val="subsection2"/>
      </w:pPr>
      <w:r w:rsidRPr="008E0AA1">
        <w:t>to the extent that:</w:t>
      </w:r>
    </w:p>
    <w:p w:rsidR="00300522" w:rsidRPr="008E0AA1" w:rsidRDefault="00300522" w:rsidP="00300522">
      <w:pPr>
        <w:pStyle w:val="paragraph"/>
      </w:pPr>
      <w:r w:rsidRPr="008E0AA1">
        <w:tab/>
        <w:t>(c)</w:t>
      </w:r>
      <w:r w:rsidRPr="008E0AA1">
        <w:tab/>
        <w:t>the supply is to discharge a liability of the entity to that other entity; and</w:t>
      </w:r>
    </w:p>
    <w:p w:rsidR="00300522" w:rsidRPr="008E0AA1" w:rsidRDefault="00300522" w:rsidP="00300522">
      <w:pPr>
        <w:pStyle w:val="paragraph"/>
      </w:pPr>
      <w:r w:rsidRPr="008E0AA1">
        <w:tab/>
        <w:t>(d)</w:t>
      </w:r>
      <w:r w:rsidRPr="008E0AA1">
        <w:tab/>
        <w:t xml:space="preserve">the supply is covered by a settlement of a claim under an </w:t>
      </w:r>
      <w:r w:rsidR="00314E88" w:rsidRPr="00314E88">
        <w:rPr>
          <w:position w:val="6"/>
          <w:sz w:val="16"/>
          <w:szCs w:val="16"/>
        </w:rPr>
        <w:t>*</w:t>
      </w:r>
      <w:r w:rsidRPr="008E0AA1">
        <w:t>insurance policy under which the entity was insured against that liability.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 and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600" w:name="_Toc108000561"/>
      <w:r w:rsidRPr="00314E88">
        <w:rPr>
          <w:rStyle w:val="CharSectno"/>
        </w:rPr>
        <w:t>78</w:t>
      </w:r>
      <w:r w:rsidR="00314E88" w:rsidRPr="00314E88">
        <w:rPr>
          <w:rStyle w:val="CharSectno"/>
        </w:rPr>
        <w:noBreakHyphen/>
      </w:r>
      <w:r w:rsidRPr="00314E88">
        <w:rPr>
          <w:rStyle w:val="CharSectno"/>
        </w:rPr>
        <w:t>75</w:t>
      </w:r>
      <w:r w:rsidRPr="008E0AA1">
        <w:t xml:space="preserve">  Creditable acquisitions relating to rights of subrogation</w:t>
      </w:r>
      <w:bookmarkEnd w:id="600"/>
    </w:p>
    <w:p w:rsidR="004638F0" w:rsidRPr="008E0AA1" w:rsidRDefault="004638F0" w:rsidP="004638F0">
      <w:pPr>
        <w:pStyle w:val="subsection"/>
      </w:pPr>
      <w:r w:rsidRPr="008E0AA1">
        <w:tab/>
        <w:t>(1)</w:t>
      </w:r>
      <w:r w:rsidRPr="008E0AA1">
        <w:tab/>
        <w:t xml:space="preserve">If, in settlement of a claim made by an insurer in the insurer’s exercising of rights of subrogation in respect of an </w:t>
      </w:r>
      <w:r w:rsidR="00314E88" w:rsidRPr="00314E88">
        <w:rPr>
          <w:position w:val="6"/>
          <w:sz w:val="16"/>
        </w:rPr>
        <w:t>*</w:t>
      </w:r>
      <w:r w:rsidRPr="008E0AA1">
        <w:t>insurance policy, an entity that is not insured under the policy makes one or more of the following:</w:t>
      </w:r>
    </w:p>
    <w:p w:rsidR="004638F0" w:rsidRPr="008E0AA1" w:rsidRDefault="004638F0" w:rsidP="004638F0">
      <w:pPr>
        <w:pStyle w:val="paragraph"/>
      </w:pPr>
      <w:r w:rsidRPr="008E0AA1">
        <w:tab/>
        <w:t>(a)</w:t>
      </w:r>
      <w:r w:rsidRPr="008E0AA1">
        <w:tab/>
        <w:t xml:space="preserve">a payment of </w:t>
      </w:r>
      <w:r w:rsidR="00314E88" w:rsidRPr="00314E88">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14E88" w:rsidRPr="00314E88">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4638F0" w:rsidRPr="008E0AA1" w:rsidRDefault="004638F0" w:rsidP="004638F0">
      <w:pPr>
        <w:pStyle w:val="subsection2"/>
      </w:pPr>
      <w:r w:rsidRPr="008E0AA1">
        <w:t xml:space="preserve">the payment or supply is </w:t>
      </w:r>
      <w:r w:rsidRPr="008E0AA1">
        <w:rPr>
          <w:i/>
        </w:rPr>
        <w:t>not</w:t>
      </w:r>
      <w:r w:rsidRPr="008E0AA1">
        <w:t xml:space="preserve"> treated as </w:t>
      </w:r>
      <w:r w:rsidR="00314E88" w:rsidRPr="00314E88">
        <w:rPr>
          <w:position w:val="6"/>
          <w:sz w:val="16"/>
        </w:rPr>
        <w:t>*</w:t>
      </w:r>
      <w:r w:rsidRPr="008E0AA1">
        <w:t>consideration for an acquisition made by the entity.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4"/>
      </w:pPr>
      <w:bookmarkStart w:id="601" w:name="_Toc108000562"/>
      <w:r w:rsidRPr="00314E88">
        <w:rPr>
          <w:rStyle w:val="CharSubdNo"/>
        </w:rPr>
        <w:t>Subdivision</w:t>
      </w:r>
      <w:r w:rsidR="006138CE" w:rsidRPr="00314E88">
        <w:rPr>
          <w:rStyle w:val="CharSubdNo"/>
        </w:rPr>
        <w:t> </w:t>
      </w:r>
      <w:r w:rsidRPr="00314E88">
        <w:rPr>
          <w:rStyle w:val="CharSubdNo"/>
        </w:rPr>
        <w:t>78</w:t>
      </w:r>
      <w:r w:rsidR="00314E88" w:rsidRPr="00314E88">
        <w:rPr>
          <w:rStyle w:val="CharSubdNo"/>
        </w:rPr>
        <w:noBreakHyphen/>
      </w:r>
      <w:r w:rsidRPr="00314E88">
        <w:rPr>
          <w:rStyle w:val="CharSubdNo"/>
        </w:rPr>
        <w:t>D</w:t>
      </w:r>
      <w:r w:rsidRPr="008E0AA1">
        <w:t>—</w:t>
      </w:r>
      <w:r w:rsidRPr="00314E88">
        <w:rPr>
          <w:rStyle w:val="CharSubdText"/>
        </w:rPr>
        <w:t>Insured entities that are not registered etc.</w:t>
      </w:r>
      <w:bookmarkEnd w:id="601"/>
    </w:p>
    <w:p w:rsidR="00300522" w:rsidRPr="008E0AA1" w:rsidRDefault="00300522" w:rsidP="00300522">
      <w:pPr>
        <w:pStyle w:val="ActHead5"/>
      </w:pPr>
      <w:bookmarkStart w:id="602" w:name="_Toc108000563"/>
      <w:r w:rsidRPr="00314E88">
        <w:rPr>
          <w:rStyle w:val="CharSectno"/>
        </w:rPr>
        <w:t>78</w:t>
      </w:r>
      <w:r w:rsidR="00314E88" w:rsidRPr="00314E88">
        <w:rPr>
          <w:rStyle w:val="CharSectno"/>
        </w:rPr>
        <w:noBreakHyphen/>
      </w:r>
      <w:r w:rsidRPr="00314E88">
        <w:rPr>
          <w:rStyle w:val="CharSectno"/>
        </w:rPr>
        <w:t>80</w:t>
      </w:r>
      <w:r w:rsidRPr="008E0AA1">
        <w:t xml:space="preserve">  Net amounts</w:t>
      </w:r>
      <w:bookmarkEnd w:id="602"/>
    </w:p>
    <w:p w:rsidR="00300522" w:rsidRPr="008E0AA1" w:rsidRDefault="00300522" w:rsidP="00300522">
      <w:pPr>
        <w:pStyle w:val="subsection"/>
      </w:pPr>
      <w:r w:rsidRPr="008E0AA1">
        <w:tab/>
        <w:t>(1)</w:t>
      </w:r>
      <w:r w:rsidRPr="008E0AA1">
        <w:tab/>
        <w:t xml:space="preserve">If an entity insured under an </w:t>
      </w:r>
      <w:r w:rsidR="00314E88" w:rsidRPr="00314E88">
        <w:rPr>
          <w:position w:val="6"/>
          <w:sz w:val="16"/>
          <w:szCs w:val="16"/>
        </w:rPr>
        <w:t>*</w:t>
      </w:r>
      <w:r w:rsidRPr="008E0AA1">
        <w:t xml:space="preserve">insurance policy is not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it does not have a </w:t>
      </w:r>
      <w:r w:rsidR="00314E88" w:rsidRPr="00314E88">
        <w:rPr>
          <w:position w:val="6"/>
          <w:sz w:val="16"/>
          <w:szCs w:val="16"/>
        </w:rPr>
        <w:t>*</w:t>
      </w:r>
      <w:r w:rsidRPr="008E0AA1">
        <w:t>net amount under Part</w:t>
      </w:r>
      <w:r w:rsidR="006138CE" w:rsidRPr="008E0AA1">
        <w:t> </w:t>
      </w:r>
      <w:r w:rsidRPr="008E0AA1">
        <w:t>2</w:t>
      </w:r>
      <w:r w:rsidR="00314E88">
        <w:noBreakHyphen/>
      </w:r>
      <w:r w:rsidRPr="008E0AA1">
        <w:t xml:space="preserve">4 merely because it makes a </w:t>
      </w:r>
      <w:r w:rsidR="00314E88" w:rsidRPr="00314E88">
        <w:rPr>
          <w:position w:val="6"/>
          <w:sz w:val="16"/>
          <w:szCs w:val="16"/>
        </w:rPr>
        <w:t>*</w:t>
      </w:r>
      <w:r w:rsidRPr="008E0AA1">
        <w:t>taxable supply under section</w:t>
      </w:r>
      <w:r w:rsidR="006138CE" w:rsidRPr="008E0AA1">
        <w:t> </w:t>
      </w:r>
      <w:r w:rsidRPr="008E0AA1">
        <w:t>78</w:t>
      </w:r>
      <w:r w:rsidR="00314E88">
        <w:noBreakHyphen/>
      </w:r>
      <w:r w:rsidRPr="008E0AA1">
        <w:t>50.</w:t>
      </w:r>
    </w:p>
    <w:p w:rsidR="00300522" w:rsidRPr="008E0AA1" w:rsidRDefault="00300522" w:rsidP="00300522">
      <w:pPr>
        <w:pStyle w:val="subsection"/>
      </w:pPr>
      <w:r w:rsidRPr="008E0AA1">
        <w:tab/>
        <w:t>(2)</w:t>
      </w:r>
      <w:r w:rsidRPr="008E0AA1">
        <w:tab/>
        <w:t xml:space="preserve">This section does not prevent an </w:t>
      </w:r>
      <w:r w:rsidR="00314E88" w:rsidRPr="00314E88">
        <w:rPr>
          <w:position w:val="6"/>
          <w:sz w:val="16"/>
          <w:szCs w:val="16"/>
        </w:rPr>
        <w:t>*</w:t>
      </w:r>
      <w:r w:rsidRPr="008E0AA1">
        <w:t xml:space="preserve">adjustment arising that relates to such a supply, but the entity cannot have a </w:t>
      </w:r>
      <w:r w:rsidR="00314E88" w:rsidRPr="00314E88">
        <w:rPr>
          <w:position w:val="6"/>
          <w:sz w:val="16"/>
          <w:szCs w:val="16"/>
        </w:rPr>
        <w:t>*</w:t>
      </w:r>
      <w:r w:rsidRPr="008E0AA1">
        <w:t xml:space="preserve">decreasing adjustment unless it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300522" w:rsidRPr="008E0AA1" w:rsidRDefault="00300522" w:rsidP="00300522">
      <w:pPr>
        <w:pStyle w:val="subsection"/>
      </w:pPr>
      <w:r w:rsidRPr="008E0AA1">
        <w:tab/>
        <w:t>(3)</w:t>
      </w:r>
      <w:r w:rsidRPr="008E0AA1">
        <w:tab/>
        <w:t>This section has effect despite Division</w:t>
      </w:r>
      <w:r w:rsidR="006138CE" w:rsidRPr="008E0AA1">
        <w:t> </w:t>
      </w:r>
      <w:r w:rsidRPr="008E0AA1">
        <w:t>17 (which is about net amounts and adjustments).</w:t>
      </w:r>
    </w:p>
    <w:p w:rsidR="00300522" w:rsidRPr="008E0AA1" w:rsidRDefault="00300522" w:rsidP="00300522">
      <w:pPr>
        <w:pStyle w:val="ActHead5"/>
      </w:pPr>
      <w:bookmarkStart w:id="603" w:name="_Toc108000564"/>
      <w:r w:rsidRPr="00314E88">
        <w:rPr>
          <w:rStyle w:val="CharSectno"/>
        </w:rPr>
        <w:t>78</w:t>
      </w:r>
      <w:r w:rsidR="00314E88" w:rsidRPr="00314E88">
        <w:rPr>
          <w:rStyle w:val="CharSectno"/>
        </w:rPr>
        <w:noBreakHyphen/>
      </w:r>
      <w:r w:rsidRPr="00314E88">
        <w:rPr>
          <w:rStyle w:val="CharSectno"/>
        </w:rPr>
        <w:t>85</w:t>
      </w:r>
      <w:r w:rsidRPr="008E0AA1">
        <w:t xml:space="preserve">  GST returns</w:t>
      </w:r>
      <w:bookmarkEnd w:id="603"/>
    </w:p>
    <w:p w:rsidR="00300522" w:rsidRPr="008E0AA1" w:rsidRDefault="00300522" w:rsidP="00300522">
      <w:pPr>
        <w:pStyle w:val="subsection"/>
      </w:pPr>
      <w:r w:rsidRPr="008E0AA1">
        <w:tab/>
        <w:t>(1)</w:t>
      </w:r>
      <w:r w:rsidRPr="008E0AA1">
        <w:tab/>
        <w:t>If, during a month:</w:t>
      </w:r>
    </w:p>
    <w:p w:rsidR="00300522" w:rsidRPr="008E0AA1" w:rsidRDefault="00300522" w:rsidP="00300522">
      <w:pPr>
        <w:pStyle w:val="paragraph"/>
      </w:pPr>
      <w:r w:rsidRPr="008E0AA1">
        <w:tab/>
        <w:t>(a)</w:t>
      </w:r>
      <w:r w:rsidRPr="008E0AA1">
        <w:tab/>
        <w:t xml:space="preserve">an entity makes any </w:t>
      </w:r>
      <w:r w:rsidR="00314E88" w:rsidRPr="00314E88">
        <w:rPr>
          <w:position w:val="6"/>
          <w:sz w:val="16"/>
          <w:szCs w:val="16"/>
        </w:rPr>
        <w:t>*</w:t>
      </w:r>
      <w:r w:rsidRPr="008E0AA1">
        <w:t>taxable supplies under section</w:t>
      </w:r>
      <w:r w:rsidR="006138CE" w:rsidRPr="008E0AA1">
        <w:t> </w:t>
      </w:r>
      <w:r w:rsidRPr="008E0AA1">
        <w:t>78</w:t>
      </w:r>
      <w:r w:rsidR="00314E88">
        <w:noBreakHyphen/>
      </w:r>
      <w:r w:rsidRPr="008E0AA1">
        <w:t>50; or</w:t>
      </w:r>
    </w:p>
    <w:p w:rsidR="00300522" w:rsidRPr="008E0AA1" w:rsidRDefault="00300522" w:rsidP="00300522">
      <w:pPr>
        <w:pStyle w:val="paragraph"/>
      </w:pPr>
      <w:r w:rsidRPr="008E0AA1">
        <w:tab/>
        <w:t>(b)</w:t>
      </w:r>
      <w:r w:rsidRPr="008E0AA1">
        <w:tab/>
        <w:t xml:space="preserve">an entity has any </w:t>
      </w:r>
      <w:r w:rsidR="00314E88" w:rsidRPr="00314E88">
        <w:rPr>
          <w:position w:val="6"/>
          <w:sz w:val="16"/>
          <w:szCs w:val="16"/>
        </w:rPr>
        <w:t>*</w:t>
      </w:r>
      <w:r w:rsidRPr="008E0AA1">
        <w:t>increasing adjustments that arise in relation to any such supplies (whether made in that month or a previous month);</w:t>
      </w:r>
    </w:p>
    <w:p w:rsidR="00300522" w:rsidRPr="008E0AA1" w:rsidRDefault="00300522" w:rsidP="00300522">
      <w:pPr>
        <w:pStyle w:val="subsection2"/>
      </w:pPr>
      <w:r w:rsidRPr="008E0AA1">
        <w:t xml:space="preserve">and the entity is not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during that month, it must give to the Commissioner a </w:t>
      </w:r>
      <w:r w:rsidR="00314E88" w:rsidRPr="00314E88">
        <w:rPr>
          <w:position w:val="6"/>
          <w:sz w:val="16"/>
          <w:szCs w:val="16"/>
        </w:rPr>
        <w:t>*</w:t>
      </w:r>
      <w:r w:rsidRPr="008E0AA1">
        <w:t>GST return, within 21 days after the end of the month, relating to those supplies it made in that month and those adjustments.</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31</w:t>
      </w:r>
      <w:r w:rsidR="00314E88">
        <w:noBreakHyphen/>
      </w:r>
      <w:r w:rsidRPr="008E0AA1">
        <w:t>5 and 31</w:t>
      </w:r>
      <w:r w:rsidR="00314E88">
        <w:noBreakHyphen/>
      </w:r>
      <w:r w:rsidRPr="008E0AA1">
        <w:t>10 (which are about giving GST returns).</w:t>
      </w:r>
    </w:p>
    <w:p w:rsidR="00300522" w:rsidRPr="008E0AA1" w:rsidRDefault="00300522" w:rsidP="00300522">
      <w:pPr>
        <w:pStyle w:val="ActHead5"/>
      </w:pPr>
      <w:bookmarkStart w:id="604" w:name="_Toc108000565"/>
      <w:r w:rsidRPr="00314E88">
        <w:rPr>
          <w:rStyle w:val="CharSectno"/>
        </w:rPr>
        <w:t>78</w:t>
      </w:r>
      <w:r w:rsidR="00314E88" w:rsidRPr="00314E88">
        <w:rPr>
          <w:rStyle w:val="CharSectno"/>
        </w:rPr>
        <w:noBreakHyphen/>
      </w:r>
      <w:r w:rsidRPr="00314E88">
        <w:rPr>
          <w:rStyle w:val="CharSectno"/>
        </w:rPr>
        <w:t>90</w:t>
      </w:r>
      <w:r w:rsidRPr="008E0AA1">
        <w:t xml:space="preserve">  Payments of GST</w:t>
      </w:r>
      <w:bookmarkEnd w:id="604"/>
    </w:p>
    <w:p w:rsidR="0091511B" w:rsidRPr="008E0AA1" w:rsidRDefault="0091511B" w:rsidP="0091511B">
      <w:pPr>
        <w:pStyle w:val="subsection"/>
      </w:pPr>
      <w:r w:rsidRPr="008E0AA1">
        <w:tab/>
        <w:t>(1)</w:t>
      </w:r>
      <w:r w:rsidRPr="008E0AA1">
        <w:tab/>
        <w:t xml:space="preserve">An entity that is not </w:t>
      </w:r>
      <w:r w:rsidR="00314E88" w:rsidRPr="00314E88">
        <w:rPr>
          <w:position w:val="6"/>
          <w:sz w:val="16"/>
        </w:rPr>
        <w:t>*</w:t>
      </w:r>
      <w:r w:rsidRPr="008E0AA1">
        <w:t xml:space="preserve">registered or </w:t>
      </w:r>
      <w:r w:rsidR="00314E88" w:rsidRPr="00314E88">
        <w:rPr>
          <w:position w:val="6"/>
          <w:sz w:val="16"/>
        </w:rPr>
        <w:t>*</w:t>
      </w:r>
      <w:r w:rsidRPr="008E0AA1">
        <w:t>required to be registered during a particular month must pay to the Commissioner:</w:t>
      </w:r>
    </w:p>
    <w:p w:rsidR="0091511B" w:rsidRPr="008E0AA1" w:rsidRDefault="0091511B" w:rsidP="0091511B">
      <w:pPr>
        <w:pStyle w:val="paragraph"/>
      </w:pPr>
      <w:r w:rsidRPr="008E0AA1">
        <w:tab/>
        <w:t>(a)</w:t>
      </w:r>
      <w:r w:rsidRPr="008E0AA1">
        <w:tab/>
        <w:t xml:space="preserve">amounts of </w:t>
      </w:r>
      <w:r w:rsidR="00314E88" w:rsidRPr="00314E88">
        <w:rPr>
          <w:position w:val="6"/>
          <w:sz w:val="16"/>
        </w:rPr>
        <w:t>*</w:t>
      </w:r>
      <w:r w:rsidRPr="008E0AA1">
        <w:t xml:space="preserve">assessed GST on </w:t>
      </w:r>
      <w:r w:rsidR="00314E88" w:rsidRPr="00314E88">
        <w:rPr>
          <w:position w:val="6"/>
          <w:sz w:val="16"/>
        </w:rPr>
        <w:t>*</w:t>
      </w:r>
      <w:r w:rsidRPr="008E0AA1">
        <w:t>taxable supplies under section</w:t>
      </w:r>
      <w:r w:rsidR="006138CE" w:rsidRPr="008E0AA1">
        <w:t> </w:t>
      </w:r>
      <w:r w:rsidRPr="008E0AA1">
        <w:t>78</w:t>
      </w:r>
      <w:r w:rsidR="00314E88">
        <w:noBreakHyphen/>
      </w:r>
      <w:r w:rsidRPr="008E0AA1">
        <w:t>50 that it makes during that month; and</w:t>
      </w:r>
    </w:p>
    <w:p w:rsidR="0091511B" w:rsidRPr="008E0AA1" w:rsidRDefault="0091511B" w:rsidP="0091511B">
      <w:pPr>
        <w:pStyle w:val="paragraph"/>
      </w:pPr>
      <w:r w:rsidRPr="008E0AA1">
        <w:tab/>
        <w:t>(b)</w:t>
      </w:r>
      <w:r w:rsidRPr="008E0AA1">
        <w:tab/>
      </w:r>
      <w:r w:rsidR="00314E88" w:rsidRPr="00314E88">
        <w:rPr>
          <w:position w:val="6"/>
          <w:sz w:val="16"/>
        </w:rPr>
        <w:t>*</w:t>
      </w:r>
      <w:r w:rsidRPr="008E0AA1">
        <w:t xml:space="preserve">assessed amounts of </w:t>
      </w:r>
      <w:r w:rsidR="00314E88" w:rsidRPr="00314E88">
        <w:rPr>
          <w:position w:val="6"/>
          <w:sz w:val="16"/>
        </w:rPr>
        <w:t>*</w:t>
      </w:r>
      <w:r w:rsidRPr="008E0AA1">
        <w:t>increasing adjustments that it has that arise, during that month, in relation to supplies that are taxable supplies under section</w:t>
      </w:r>
      <w:r w:rsidR="006138CE" w:rsidRPr="008E0AA1">
        <w:t> </w:t>
      </w:r>
      <w:r w:rsidRPr="008E0AA1">
        <w:t>78</w:t>
      </w:r>
      <w:r w:rsidR="00314E88">
        <w:noBreakHyphen/>
      </w:r>
      <w:r w:rsidRPr="008E0AA1">
        <w:t>50.</w:t>
      </w:r>
    </w:p>
    <w:p w:rsidR="0091511B" w:rsidRPr="008E0AA1" w:rsidRDefault="0091511B" w:rsidP="0091511B">
      <w:pPr>
        <w:pStyle w:val="subsection"/>
      </w:pPr>
      <w:r w:rsidRPr="008E0AA1">
        <w:tab/>
        <w:t>(1A)</w:t>
      </w:r>
      <w:r w:rsidRPr="008E0AA1">
        <w:tab/>
        <w:t>The entity must pay each amount:</w:t>
      </w:r>
    </w:p>
    <w:p w:rsidR="0091511B" w:rsidRPr="008E0AA1" w:rsidRDefault="0091511B" w:rsidP="0091511B">
      <w:pPr>
        <w:pStyle w:val="paragraph"/>
      </w:pPr>
      <w:r w:rsidRPr="008E0AA1">
        <w:tab/>
        <w:t>(a)</w:t>
      </w:r>
      <w:r w:rsidRPr="008E0AA1">
        <w:tab/>
        <w:t>on or before the later of:</w:t>
      </w:r>
    </w:p>
    <w:p w:rsidR="0091511B" w:rsidRPr="008E0AA1" w:rsidRDefault="0091511B" w:rsidP="0091511B">
      <w:pPr>
        <w:pStyle w:val="paragraphsub"/>
      </w:pPr>
      <w:r w:rsidRPr="008E0AA1">
        <w:tab/>
        <w:t>(i)</w:t>
      </w:r>
      <w:r w:rsidRPr="008E0AA1">
        <w:tab/>
        <w:t>the 21st day after the end of the month; and</w:t>
      </w:r>
    </w:p>
    <w:p w:rsidR="0091511B" w:rsidRPr="008E0AA1" w:rsidRDefault="0091511B" w:rsidP="0091511B">
      <w:pPr>
        <w:pStyle w:val="paragraphsub"/>
      </w:pPr>
      <w:r w:rsidRPr="008E0AA1">
        <w:tab/>
        <w:t>(ii)</w:t>
      </w:r>
      <w:r w:rsidRPr="008E0AA1">
        <w:tab/>
        <w:t xml:space="preserve">the day the Commissioner gives notice of the relevant </w:t>
      </w:r>
      <w:r w:rsidR="00314E88" w:rsidRPr="00314E88">
        <w:rPr>
          <w:position w:val="6"/>
          <w:sz w:val="16"/>
        </w:rPr>
        <w:t>*</w:t>
      </w:r>
      <w:r w:rsidRPr="008E0AA1">
        <w:t>assessment to the entity under section</w:t>
      </w:r>
      <w:r w:rsidR="006138CE" w:rsidRPr="008E0AA1">
        <w:t> </w:t>
      </w:r>
      <w:r w:rsidRPr="008E0AA1">
        <w:t>155</w:t>
      </w:r>
      <w:r w:rsidR="00314E88">
        <w:noBreakHyphen/>
      </w:r>
      <w:r w:rsidRPr="008E0AA1">
        <w:t>10 in Schedule</w:t>
      </w:r>
      <w:r w:rsidR="006138CE" w:rsidRPr="008E0AA1">
        <w:t> </w:t>
      </w:r>
      <w:r w:rsidRPr="008E0AA1">
        <w:t xml:space="preserve">1 to the </w:t>
      </w:r>
      <w:r w:rsidRPr="008E0AA1">
        <w:rPr>
          <w:i/>
        </w:rPr>
        <w:t>Taxation Administration Act 1953</w:t>
      </w:r>
      <w:r w:rsidRPr="008E0AA1">
        <w:t>; and</w:t>
      </w:r>
    </w:p>
    <w:p w:rsidR="0091511B" w:rsidRPr="008E0AA1" w:rsidRDefault="0091511B" w:rsidP="0091511B">
      <w:pPr>
        <w:pStyle w:val="paragraph"/>
      </w:pPr>
      <w:r w:rsidRPr="008E0AA1">
        <w:tab/>
        <w:t>(b)</w:t>
      </w:r>
      <w:r w:rsidRPr="008E0AA1">
        <w:tab/>
        <w:t>at the place and in the manner specified by the Commissioner.</w:t>
      </w:r>
    </w:p>
    <w:p w:rsidR="00300522" w:rsidRPr="008E0AA1" w:rsidRDefault="00300522" w:rsidP="00300522">
      <w:pPr>
        <w:pStyle w:val="subsection"/>
      </w:pPr>
      <w:r w:rsidRPr="008E0AA1">
        <w:tab/>
        <w:t>(2)</w:t>
      </w:r>
      <w:r w:rsidRPr="008E0AA1">
        <w:tab/>
        <w:t>This section has effect despite Division</w:t>
      </w:r>
      <w:r w:rsidR="006138CE" w:rsidRPr="008E0AA1">
        <w:t> </w:t>
      </w:r>
      <w:r w:rsidRPr="008E0AA1">
        <w:t>33 (which is about payments of GST).</w:t>
      </w:r>
    </w:p>
    <w:p w:rsidR="00300522" w:rsidRPr="008E0AA1" w:rsidRDefault="00300522" w:rsidP="00300522">
      <w:pPr>
        <w:pStyle w:val="ActHead4"/>
      </w:pPr>
      <w:bookmarkStart w:id="605" w:name="_Toc108000566"/>
      <w:r w:rsidRPr="00314E88">
        <w:rPr>
          <w:rStyle w:val="CharSubdNo"/>
        </w:rPr>
        <w:t>Subdivision</w:t>
      </w:r>
      <w:r w:rsidR="006138CE" w:rsidRPr="00314E88">
        <w:rPr>
          <w:rStyle w:val="CharSubdNo"/>
        </w:rPr>
        <w:t> </w:t>
      </w:r>
      <w:r w:rsidRPr="00314E88">
        <w:rPr>
          <w:rStyle w:val="CharSubdNo"/>
        </w:rPr>
        <w:t>78</w:t>
      </w:r>
      <w:r w:rsidR="00314E88" w:rsidRPr="00314E88">
        <w:rPr>
          <w:rStyle w:val="CharSubdNo"/>
        </w:rPr>
        <w:noBreakHyphen/>
      </w:r>
      <w:r w:rsidRPr="00314E88">
        <w:rPr>
          <w:rStyle w:val="CharSubdNo"/>
        </w:rPr>
        <w:t>E</w:t>
      </w:r>
      <w:r w:rsidRPr="008E0AA1">
        <w:t>—</w:t>
      </w:r>
      <w:r w:rsidRPr="00314E88">
        <w:rPr>
          <w:rStyle w:val="CharSubdText"/>
        </w:rPr>
        <w:t>Statutory compensation schemes</w:t>
      </w:r>
      <w:bookmarkEnd w:id="605"/>
    </w:p>
    <w:p w:rsidR="00300522" w:rsidRPr="008E0AA1" w:rsidRDefault="00300522" w:rsidP="00300522">
      <w:pPr>
        <w:pStyle w:val="ActHead5"/>
      </w:pPr>
      <w:bookmarkStart w:id="606" w:name="_Toc108000567"/>
      <w:r w:rsidRPr="00314E88">
        <w:rPr>
          <w:rStyle w:val="CharSectno"/>
        </w:rPr>
        <w:t>78</w:t>
      </w:r>
      <w:r w:rsidR="00314E88" w:rsidRPr="00314E88">
        <w:rPr>
          <w:rStyle w:val="CharSectno"/>
        </w:rPr>
        <w:noBreakHyphen/>
      </w:r>
      <w:r w:rsidRPr="00314E88">
        <w:rPr>
          <w:rStyle w:val="CharSectno"/>
        </w:rPr>
        <w:t>95</w:t>
      </w:r>
      <w:r w:rsidRPr="008E0AA1">
        <w:t xml:space="preserve">  GST on premiums etc. under statutory compensation schemes is exclusive of stamp duty</w:t>
      </w:r>
      <w:bookmarkEnd w:id="606"/>
    </w:p>
    <w:p w:rsidR="00300522" w:rsidRPr="008E0AA1" w:rsidRDefault="00300522" w:rsidP="00300522">
      <w:pPr>
        <w:pStyle w:val="subsection"/>
      </w:pPr>
      <w:r w:rsidRPr="008E0AA1">
        <w:tab/>
        <w:t>(1)</w:t>
      </w:r>
      <w:r w:rsidRPr="008E0AA1">
        <w:tab/>
        <w:t xml:space="preserve">The </w:t>
      </w:r>
      <w:r w:rsidR="00314E88" w:rsidRPr="00314E88">
        <w:rPr>
          <w:position w:val="6"/>
          <w:sz w:val="16"/>
          <w:szCs w:val="16"/>
        </w:rPr>
        <w:t>*</w:t>
      </w:r>
      <w:r w:rsidRPr="008E0AA1">
        <w:t xml:space="preserve">value of a </w:t>
      </w:r>
      <w:r w:rsidR="00314E88" w:rsidRPr="00314E88">
        <w:rPr>
          <w:position w:val="6"/>
          <w:sz w:val="16"/>
          <w:szCs w:val="16"/>
        </w:rPr>
        <w:t>*</w:t>
      </w:r>
      <w:r w:rsidRPr="008E0AA1">
        <w:t xml:space="preserve">taxable supply of membership of, or participation in, a </w:t>
      </w:r>
      <w:r w:rsidR="00314E88" w:rsidRPr="00314E88">
        <w:rPr>
          <w:position w:val="6"/>
          <w:sz w:val="16"/>
          <w:szCs w:val="16"/>
        </w:rPr>
        <w:t>*</w:t>
      </w:r>
      <w:r w:rsidRPr="008E0AA1">
        <w:t xml:space="preserve">statutory compensation scheme is worked out as if the </w:t>
      </w:r>
      <w:r w:rsidR="00314E88" w:rsidRPr="00314E88">
        <w:rPr>
          <w:position w:val="6"/>
          <w:sz w:val="16"/>
          <w:szCs w:val="16"/>
        </w:rPr>
        <w:t>*</w:t>
      </w:r>
      <w:r w:rsidRPr="008E0AA1">
        <w:t xml:space="preserve">price of the supply were reduced by the amount of any stamp duty payable under a </w:t>
      </w:r>
      <w:r w:rsidR="00314E88" w:rsidRPr="00314E88">
        <w:rPr>
          <w:position w:val="6"/>
          <w:sz w:val="16"/>
          <w:szCs w:val="16"/>
        </w:rPr>
        <w:t>*</w:t>
      </w:r>
      <w:r w:rsidRPr="008E0AA1">
        <w:t xml:space="preserve">State law or </w:t>
      </w:r>
      <w:r w:rsidR="00314E88" w:rsidRPr="00314E88">
        <w:rPr>
          <w:position w:val="6"/>
          <w:sz w:val="16"/>
          <w:szCs w:val="16"/>
        </w:rPr>
        <w:t>*</w:t>
      </w:r>
      <w:r w:rsidRPr="008E0AA1">
        <w:t>Territory law in respect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75 (which is about the value of taxable supplies).</w:t>
      </w:r>
    </w:p>
    <w:p w:rsidR="00300522" w:rsidRPr="008E0AA1" w:rsidRDefault="00300522" w:rsidP="00300522">
      <w:pPr>
        <w:pStyle w:val="ActHead5"/>
      </w:pPr>
      <w:bookmarkStart w:id="607" w:name="_Toc108000568"/>
      <w:r w:rsidRPr="00314E88">
        <w:rPr>
          <w:rStyle w:val="CharSectno"/>
        </w:rPr>
        <w:t>78</w:t>
      </w:r>
      <w:r w:rsidR="00314E88" w:rsidRPr="00314E88">
        <w:rPr>
          <w:rStyle w:val="CharSectno"/>
        </w:rPr>
        <w:noBreakHyphen/>
      </w:r>
      <w:r w:rsidRPr="00314E88">
        <w:rPr>
          <w:rStyle w:val="CharSectno"/>
        </w:rPr>
        <w:t>100</w:t>
      </w:r>
      <w:r w:rsidRPr="008E0AA1">
        <w:t xml:space="preserve">  Settlements of claims for compensation under statutory compensation schemes</w:t>
      </w:r>
      <w:bookmarkEnd w:id="607"/>
    </w:p>
    <w:p w:rsidR="00300522" w:rsidRPr="008E0AA1" w:rsidRDefault="00300522" w:rsidP="00300522">
      <w:pPr>
        <w:pStyle w:val="subsection"/>
      </w:pPr>
      <w:r w:rsidRPr="008E0AA1">
        <w:tab/>
        <w:t>(1)</w:t>
      </w:r>
      <w:r w:rsidRPr="008E0AA1">
        <w:tab/>
      </w:r>
      <w:r w:rsidR="00FC5746" w:rsidRPr="008E0AA1">
        <w:t>Subsection</w:t>
      </w:r>
      <w:r w:rsidR="006138CE" w:rsidRPr="008E0AA1">
        <w:t> </w:t>
      </w:r>
      <w:r w:rsidR="00FC5746" w:rsidRPr="008E0AA1">
        <w:t>38</w:t>
      </w:r>
      <w:r w:rsidR="00314E88">
        <w:noBreakHyphen/>
      </w:r>
      <w:r w:rsidR="00FC5746" w:rsidRPr="008E0AA1">
        <w:t xml:space="preserve">60(1) and this </w:t>
      </w:r>
      <w:r w:rsidR="00A53099" w:rsidRPr="008E0AA1">
        <w:t>Division</w:t>
      </w:r>
      <w:r w:rsidR="00A36DB5" w:rsidRPr="008E0AA1">
        <w:t xml:space="preserve"> </w:t>
      </w:r>
      <w:r w:rsidR="00FC5746" w:rsidRPr="008E0AA1">
        <w:t>apply</w:t>
      </w:r>
      <w:r w:rsidRPr="008E0AA1">
        <w:t xml:space="preserve"> in relation to a payment or supply made in settlement of a claim for compensation under a </w:t>
      </w:r>
      <w:r w:rsidR="00314E88" w:rsidRPr="00314E88">
        <w:rPr>
          <w:position w:val="6"/>
          <w:sz w:val="16"/>
          <w:szCs w:val="16"/>
        </w:rPr>
        <w:t>*</w:t>
      </w:r>
      <w:r w:rsidRPr="008E0AA1">
        <w:t xml:space="preserve">statutory compensation scheme in the same way that </w:t>
      </w:r>
      <w:r w:rsidR="00A329EF" w:rsidRPr="008E0AA1">
        <w:t>they apply</w:t>
      </w:r>
      <w:r w:rsidRPr="008E0AA1">
        <w:t xml:space="preserve"> to a payment or supply made in settlement of a claim under an </w:t>
      </w:r>
      <w:r w:rsidR="00314E88" w:rsidRPr="00314E88">
        <w:rPr>
          <w:position w:val="6"/>
          <w:sz w:val="16"/>
          <w:szCs w:val="16"/>
        </w:rPr>
        <w:t>*</w:t>
      </w:r>
      <w:r w:rsidRPr="008E0AA1">
        <w:t>insurance policy.</w:t>
      </w:r>
    </w:p>
    <w:p w:rsidR="00A329EF" w:rsidRPr="008E0AA1" w:rsidRDefault="00A329EF" w:rsidP="00A329EF">
      <w:pPr>
        <w:pStyle w:val="notetext"/>
      </w:pPr>
      <w:r w:rsidRPr="008E0AA1">
        <w:t>Note:</w:t>
      </w:r>
      <w:r w:rsidRPr="008E0AA1">
        <w:tab/>
        <w:t>Subsection</w:t>
      </w:r>
      <w:r w:rsidR="006138CE" w:rsidRPr="008E0AA1">
        <w:t> </w:t>
      </w:r>
      <w:r w:rsidRPr="008E0AA1">
        <w:t>38</w:t>
      </w:r>
      <w:r w:rsidR="00314E88">
        <w:noBreakHyphen/>
      </w:r>
      <w:r w:rsidRPr="008E0AA1">
        <w:t>60(1) provides that certain supplies to insurers are GST</w:t>
      </w:r>
      <w:r w:rsidR="00314E88">
        <w:noBreakHyphen/>
      </w:r>
      <w:r w:rsidRPr="008E0AA1">
        <w:t>free.</w:t>
      </w:r>
    </w:p>
    <w:p w:rsidR="00300522" w:rsidRPr="008E0AA1" w:rsidRDefault="00300522" w:rsidP="00300522">
      <w:pPr>
        <w:pStyle w:val="subsection"/>
      </w:pPr>
      <w:r w:rsidRPr="008E0AA1">
        <w:tab/>
        <w:t>(2)</w:t>
      </w:r>
      <w:r w:rsidRPr="008E0AA1">
        <w:tab/>
        <w:t xml:space="preserve">For the purposes of the application of </w:t>
      </w:r>
      <w:r w:rsidR="00DD030A" w:rsidRPr="008E0AA1">
        <w:t>subsection</w:t>
      </w:r>
      <w:r w:rsidR="006138CE" w:rsidRPr="008E0AA1">
        <w:t> </w:t>
      </w:r>
      <w:r w:rsidR="00DD030A" w:rsidRPr="008E0AA1">
        <w:t>38</w:t>
      </w:r>
      <w:r w:rsidR="00314E88">
        <w:noBreakHyphen/>
      </w:r>
      <w:r w:rsidR="00DD030A" w:rsidRPr="008E0AA1">
        <w:t xml:space="preserve">60(1) and this </w:t>
      </w:r>
      <w:r w:rsidR="00A53099" w:rsidRPr="008E0AA1">
        <w:t>Division</w:t>
      </w:r>
      <w:r w:rsidR="00A36DB5" w:rsidRPr="008E0AA1">
        <w:t xml:space="preserve"> </w:t>
      </w:r>
      <w:r w:rsidRPr="008E0AA1">
        <w:t>in relation to such a payment or supply:</w:t>
      </w:r>
    </w:p>
    <w:p w:rsidR="00300522" w:rsidRPr="008E0AA1" w:rsidRDefault="00300522" w:rsidP="00300522">
      <w:pPr>
        <w:pStyle w:val="paragraph"/>
      </w:pPr>
      <w:r w:rsidRPr="008E0AA1">
        <w:tab/>
        <w:t>(a)</w:t>
      </w:r>
      <w:r w:rsidRPr="008E0AA1">
        <w:tab/>
        <w:t xml:space="preserve">the claim for compensation under the scheme is treated as a claim under an </w:t>
      </w:r>
      <w:r w:rsidR="00314E88" w:rsidRPr="00314E88">
        <w:rPr>
          <w:position w:val="6"/>
          <w:sz w:val="16"/>
          <w:szCs w:val="16"/>
        </w:rPr>
        <w:t>*</w:t>
      </w:r>
      <w:r w:rsidRPr="008E0AA1">
        <w:t>insurance policy; and</w:t>
      </w:r>
    </w:p>
    <w:p w:rsidR="00300522" w:rsidRPr="008E0AA1" w:rsidRDefault="00300522" w:rsidP="00300522">
      <w:pPr>
        <w:pStyle w:val="paragraph"/>
      </w:pPr>
      <w:r w:rsidRPr="008E0AA1">
        <w:tab/>
        <w:t>(b)</w:t>
      </w:r>
      <w:r w:rsidRPr="008E0AA1">
        <w:tab/>
        <w:t>the entity operating the scheme is treated as the insurer; and</w:t>
      </w:r>
    </w:p>
    <w:p w:rsidR="00300522" w:rsidRPr="008E0AA1" w:rsidRDefault="00300522" w:rsidP="00300522">
      <w:pPr>
        <w:pStyle w:val="paragraph"/>
      </w:pPr>
      <w:r w:rsidRPr="008E0AA1">
        <w:tab/>
        <w:t>(c)</w:t>
      </w:r>
      <w:r w:rsidRPr="008E0AA1">
        <w:tab/>
        <w:t>an entity is treated as the entity insured if:</w:t>
      </w:r>
    </w:p>
    <w:p w:rsidR="00300522" w:rsidRPr="008E0AA1" w:rsidRDefault="00300522" w:rsidP="00300522">
      <w:pPr>
        <w:pStyle w:val="paragraphsub"/>
      </w:pPr>
      <w:r w:rsidRPr="008E0AA1">
        <w:tab/>
        <w:t>(i)</w:t>
      </w:r>
      <w:r w:rsidRPr="008E0AA1">
        <w:tab/>
        <w:t>the entity’s payment of premiums, contributions or similar payments under the scheme, or payment of levy in connection with the scheme; or</w:t>
      </w:r>
    </w:p>
    <w:p w:rsidR="00300522" w:rsidRPr="008E0AA1" w:rsidRDefault="00300522" w:rsidP="00300522">
      <w:pPr>
        <w:pStyle w:val="paragraphsub"/>
      </w:pPr>
      <w:r w:rsidRPr="008E0AA1">
        <w:tab/>
        <w:t>(ii)</w:t>
      </w:r>
      <w:r w:rsidRPr="008E0AA1">
        <w:tab/>
        <w:t>the entity’s liability to pay premiums, contributions or similar payments under the scheme, or liability to pay levy in connection with the scheme;</w:t>
      </w:r>
    </w:p>
    <w:p w:rsidR="00300522" w:rsidRPr="008E0AA1" w:rsidRDefault="00300522" w:rsidP="00300522">
      <w:pPr>
        <w:pStyle w:val="paragraph"/>
      </w:pPr>
      <w:r w:rsidRPr="008E0AA1">
        <w:tab/>
      </w:r>
      <w:r w:rsidRPr="008E0AA1">
        <w:tab/>
        <w:t>enabled the claim for compensation to arise; and</w:t>
      </w:r>
    </w:p>
    <w:p w:rsidR="00300522" w:rsidRPr="008E0AA1" w:rsidRDefault="00300522" w:rsidP="00300522">
      <w:pPr>
        <w:pStyle w:val="paragraph"/>
      </w:pPr>
      <w:r w:rsidRPr="008E0AA1">
        <w:tab/>
        <w:t>(ca)</w:t>
      </w:r>
      <w:r w:rsidRPr="008E0AA1">
        <w:tab/>
        <w:t xml:space="preserve">those payments that that entity makes or is liable to make are treated as a premium it has paid; and </w:t>
      </w:r>
    </w:p>
    <w:p w:rsidR="00300522" w:rsidRPr="008E0AA1" w:rsidRDefault="00300522" w:rsidP="00300522">
      <w:pPr>
        <w:pStyle w:val="paragraph"/>
      </w:pPr>
      <w:r w:rsidRPr="008E0AA1">
        <w:tab/>
        <w:t>(d)</w:t>
      </w:r>
      <w:r w:rsidRPr="008E0AA1">
        <w:tab/>
        <w:t xml:space="preserve">the supply of membership of, or participation in, the scheme is treated as the supply of an </w:t>
      </w:r>
      <w:r w:rsidR="00314E88" w:rsidRPr="00314E88">
        <w:rPr>
          <w:position w:val="6"/>
          <w:sz w:val="16"/>
          <w:szCs w:val="16"/>
        </w:rPr>
        <w:t>*</w:t>
      </w:r>
      <w:r w:rsidRPr="008E0AA1">
        <w:t>insurance policy.</w:t>
      </w:r>
    </w:p>
    <w:p w:rsidR="00300522" w:rsidRPr="008E0AA1" w:rsidRDefault="00300522" w:rsidP="00300522">
      <w:pPr>
        <w:pStyle w:val="subsection"/>
      </w:pPr>
      <w:r w:rsidRPr="008E0AA1">
        <w:tab/>
        <w:t>(3)</w:t>
      </w:r>
      <w:r w:rsidRPr="008E0AA1">
        <w:tab/>
        <w:t xml:space="preserve">However, if the entity treated as the entity insured: </w:t>
      </w:r>
    </w:p>
    <w:p w:rsidR="00300522" w:rsidRPr="008E0AA1" w:rsidRDefault="00300522" w:rsidP="00300522">
      <w:pPr>
        <w:pStyle w:val="paragraph"/>
      </w:pPr>
      <w:r w:rsidRPr="008E0AA1">
        <w:tab/>
        <w:t>(a)</w:t>
      </w:r>
      <w:r w:rsidRPr="008E0AA1">
        <w:tab/>
        <w:t xml:space="preserve">is liable to make payments referred to in </w:t>
      </w:r>
      <w:r w:rsidR="006138CE" w:rsidRPr="008E0AA1">
        <w:t>paragraph (</w:t>
      </w:r>
      <w:r w:rsidRPr="008E0AA1">
        <w:t xml:space="preserve">2)(c); and </w:t>
      </w:r>
    </w:p>
    <w:p w:rsidR="00300522" w:rsidRPr="008E0AA1" w:rsidRDefault="00300522" w:rsidP="00300522">
      <w:pPr>
        <w:pStyle w:val="paragraph"/>
      </w:pPr>
      <w:r w:rsidRPr="008E0AA1">
        <w:tab/>
        <w:t>(b)</w:t>
      </w:r>
      <w:r w:rsidRPr="008E0AA1">
        <w:tab/>
        <w:t xml:space="preserve">has not made all those payments; </w:t>
      </w:r>
    </w:p>
    <w:p w:rsidR="00300522" w:rsidRPr="008E0AA1" w:rsidRDefault="00300522" w:rsidP="00300522">
      <w:pPr>
        <w:pStyle w:val="subsection2"/>
      </w:pPr>
      <w:r w:rsidRPr="008E0AA1">
        <w:t>for the purposes of sections</w:t>
      </w:r>
      <w:r w:rsidR="006138CE" w:rsidRPr="008E0AA1">
        <w:t> </w:t>
      </w:r>
      <w:r w:rsidRPr="008E0AA1">
        <w:t>78</w:t>
      </w:r>
      <w:r w:rsidR="00314E88">
        <w:noBreakHyphen/>
      </w:r>
      <w:r w:rsidRPr="008E0AA1">
        <w:t>10 and 78</w:t>
      </w:r>
      <w:r w:rsidR="00314E88">
        <w:noBreakHyphen/>
      </w:r>
      <w:r w:rsidRPr="008E0AA1">
        <w:t xml:space="preserve">15, the entity’s entitlement to an input tax credit for the premium paid is taken to be what its entitlement would have been if it had made all those payments. </w:t>
      </w:r>
    </w:p>
    <w:p w:rsidR="00300522" w:rsidRPr="008E0AA1" w:rsidRDefault="00300522" w:rsidP="00300522">
      <w:pPr>
        <w:pStyle w:val="ActHead5"/>
      </w:pPr>
      <w:bookmarkStart w:id="608" w:name="_Toc108000569"/>
      <w:r w:rsidRPr="00314E88">
        <w:rPr>
          <w:rStyle w:val="CharSectno"/>
        </w:rPr>
        <w:t>78</w:t>
      </w:r>
      <w:r w:rsidR="00314E88" w:rsidRPr="00314E88">
        <w:rPr>
          <w:rStyle w:val="CharSectno"/>
        </w:rPr>
        <w:noBreakHyphen/>
      </w:r>
      <w:r w:rsidRPr="00314E88">
        <w:rPr>
          <w:rStyle w:val="CharSectno"/>
        </w:rPr>
        <w:t>105</w:t>
      </w:r>
      <w:r w:rsidRPr="008E0AA1">
        <w:t xml:space="preserve">  Meaning of </w:t>
      </w:r>
      <w:r w:rsidRPr="008E0AA1">
        <w:rPr>
          <w:i/>
          <w:iCs/>
        </w:rPr>
        <w:t>statutory compensation scheme</w:t>
      </w:r>
      <w:bookmarkEnd w:id="608"/>
    </w:p>
    <w:p w:rsidR="00300522" w:rsidRPr="008E0AA1" w:rsidRDefault="00300522" w:rsidP="00300522">
      <w:pPr>
        <w:pStyle w:val="subsection"/>
      </w:pPr>
      <w:r w:rsidRPr="008E0AA1">
        <w:tab/>
      </w:r>
      <w:r w:rsidRPr="008E0AA1">
        <w:tab/>
        <w:t xml:space="preserve">A </w:t>
      </w:r>
      <w:r w:rsidRPr="008E0AA1">
        <w:rPr>
          <w:b/>
          <w:bCs/>
          <w:i/>
          <w:iCs/>
        </w:rPr>
        <w:t>statutory compensation scheme</w:t>
      </w:r>
      <w:r w:rsidRPr="008E0AA1">
        <w:t xml:space="preserve"> is a scheme or arrangement:</w:t>
      </w:r>
    </w:p>
    <w:p w:rsidR="00300522" w:rsidRPr="008E0AA1" w:rsidRDefault="00300522" w:rsidP="00300522">
      <w:pPr>
        <w:pStyle w:val="paragraph"/>
      </w:pPr>
      <w:r w:rsidRPr="008E0AA1">
        <w:tab/>
        <w:t>(a)</w:t>
      </w:r>
      <w:r w:rsidRPr="008E0AA1">
        <w:tab/>
        <w:t xml:space="preserve">that is established by an </w:t>
      </w:r>
      <w:r w:rsidR="00314E88" w:rsidRPr="00314E88">
        <w:rPr>
          <w:position w:val="6"/>
          <w:sz w:val="16"/>
          <w:szCs w:val="16"/>
        </w:rPr>
        <w:t>*</w:t>
      </w:r>
      <w:r w:rsidRPr="008E0AA1">
        <w:t>Australian law; and</w:t>
      </w:r>
    </w:p>
    <w:p w:rsidR="00300522" w:rsidRPr="008E0AA1" w:rsidRDefault="00300522" w:rsidP="00300522">
      <w:pPr>
        <w:pStyle w:val="paragraph"/>
      </w:pPr>
      <w:r w:rsidRPr="008E0AA1">
        <w:tab/>
        <w:t>(b)</w:t>
      </w:r>
      <w:r w:rsidRPr="008E0AA1">
        <w:tab/>
        <w:t>under which compensation is payable for particular kinds of injury, loss or damage; and</w:t>
      </w:r>
    </w:p>
    <w:p w:rsidR="00300522" w:rsidRPr="008E0AA1" w:rsidRDefault="00300522" w:rsidP="00300522">
      <w:pPr>
        <w:pStyle w:val="paragraph"/>
      </w:pPr>
      <w:r w:rsidRPr="008E0AA1">
        <w:tab/>
        <w:t>(c)</w:t>
      </w:r>
      <w:r w:rsidRPr="008E0AA1">
        <w:tab/>
        <w:t>that is specified in the regulations, or that is of a kind specified in the regulations;</w:t>
      </w:r>
    </w:p>
    <w:p w:rsidR="00300522" w:rsidRPr="008E0AA1" w:rsidRDefault="00300522" w:rsidP="00300522">
      <w:pPr>
        <w:pStyle w:val="subsection2"/>
      </w:pPr>
      <w:r w:rsidRPr="008E0AA1">
        <w:t xml:space="preserve">but does not include a </w:t>
      </w:r>
      <w:r w:rsidR="00314E88" w:rsidRPr="00314E88">
        <w:rPr>
          <w:position w:val="6"/>
          <w:sz w:val="16"/>
        </w:rPr>
        <w:t>*</w:t>
      </w:r>
      <w:r w:rsidRPr="008E0AA1">
        <w:t>compulsory third party scheme.</w:t>
      </w:r>
    </w:p>
    <w:p w:rsidR="00300522" w:rsidRPr="008E0AA1" w:rsidRDefault="00300522" w:rsidP="00300522">
      <w:pPr>
        <w:pStyle w:val="notetext"/>
      </w:pPr>
      <w:r w:rsidRPr="008E0AA1">
        <w:t>Note:</w:t>
      </w:r>
      <w:r w:rsidRPr="008E0AA1">
        <w:tab/>
        <w:t>Divisions</w:t>
      </w:r>
      <w:r w:rsidR="006138CE" w:rsidRPr="008E0AA1">
        <w:t> </w:t>
      </w:r>
      <w:r w:rsidRPr="008E0AA1">
        <w:t>79 and 80 deal with compulsory third party schemes.</w:t>
      </w:r>
    </w:p>
    <w:p w:rsidR="00300522" w:rsidRPr="008E0AA1" w:rsidRDefault="00300522" w:rsidP="00300522">
      <w:pPr>
        <w:pStyle w:val="ActHead4"/>
      </w:pPr>
      <w:bookmarkStart w:id="609" w:name="_Toc108000570"/>
      <w:r w:rsidRPr="00314E88">
        <w:rPr>
          <w:rStyle w:val="CharSubdNo"/>
        </w:rPr>
        <w:t>Subdivision</w:t>
      </w:r>
      <w:r w:rsidR="006138CE" w:rsidRPr="00314E88">
        <w:rPr>
          <w:rStyle w:val="CharSubdNo"/>
        </w:rPr>
        <w:t> </w:t>
      </w:r>
      <w:r w:rsidRPr="00314E88">
        <w:rPr>
          <w:rStyle w:val="CharSubdNo"/>
        </w:rPr>
        <w:t>78</w:t>
      </w:r>
      <w:r w:rsidR="00314E88" w:rsidRPr="00314E88">
        <w:rPr>
          <w:rStyle w:val="CharSubdNo"/>
        </w:rPr>
        <w:noBreakHyphen/>
      </w:r>
      <w:r w:rsidRPr="00314E88">
        <w:rPr>
          <w:rStyle w:val="CharSubdNo"/>
        </w:rPr>
        <w:t>F</w:t>
      </w:r>
      <w:r w:rsidRPr="008E0AA1">
        <w:t>—</w:t>
      </w:r>
      <w:r w:rsidRPr="00314E88">
        <w:rPr>
          <w:rStyle w:val="CharSubdText"/>
        </w:rPr>
        <w:t>Miscellaneous</w:t>
      </w:r>
      <w:bookmarkEnd w:id="609"/>
    </w:p>
    <w:p w:rsidR="00300522" w:rsidRPr="008E0AA1" w:rsidRDefault="00300522" w:rsidP="00300522">
      <w:pPr>
        <w:pStyle w:val="ActHead5"/>
      </w:pPr>
      <w:bookmarkStart w:id="610" w:name="_Toc108000571"/>
      <w:r w:rsidRPr="00314E88">
        <w:rPr>
          <w:rStyle w:val="CharSectno"/>
        </w:rPr>
        <w:t>78</w:t>
      </w:r>
      <w:r w:rsidR="00314E88" w:rsidRPr="00314E88">
        <w:rPr>
          <w:rStyle w:val="CharSectno"/>
        </w:rPr>
        <w:noBreakHyphen/>
      </w:r>
      <w:r w:rsidRPr="00314E88">
        <w:rPr>
          <w:rStyle w:val="CharSectno"/>
        </w:rPr>
        <w:t>110</w:t>
      </w:r>
      <w:r w:rsidRPr="008E0AA1">
        <w:t xml:space="preserve">  Effect of judgments and court orders</w:t>
      </w:r>
      <w:bookmarkEnd w:id="610"/>
    </w:p>
    <w:p w:rsidR="00300522" w:rsidRPr="008E0AA1" w:rsidRDefault="00300522" w:rsidP="00300522">
      <w:pPr>
        <w:pStyle w:val="subsection"/>
      </w:pPr>
      <w:r w:rsidRPr="008E0AA1">
        <w:tab/>
      </w:r>
      <w:r w:rsidRPr="008E0AA1">
        <w:tab/>
        <w:t>If:</w:t>
      </w:r>
    </w:p>
    <w:p w:rsidR="004638F0" w:rsidRPr="008E0AA1" w:rsidRDefault="004638F0" w:rsidP="004638F0">
      <w:pPr>
        <w:pStyle w:val="paragraph"/>
      </w:pPr>
      <w:r w:rsidRPr="008E0AA1">
        <w:tab/>
        <w:t>(a)</w:t>
      </w:r>
      <w:r w:rsidRPr="008E0AA1">
        <w:tab/>
        <w:t>an entity makes one or more of the following:</w:t>
      </w:r>
    </w:p>
    <w:p w:rsidR="004638F0" w:rsidRPr="008E0AA1" w:rsidRDefault="004638F0" w:rsidP="004638F0">
      <w:pPr>
        <w:pStyle w:val="paragraphsub"/>
      </w:pPr>
      <w:r w:rsidRPr="008E0AA1">
        <w:tab/>
        <w:t>(i)</w:t>
      </w:r>
      <w:r w:rsidRPr="008E0AA1">
        <w:tab/>
        <w:t xml:space="preserve">a payment of </w:t>
      </w:r>
      <w:r w:rsidR="00314E88" w:rsidRPr="00314E88">
        <w:rPr>
          <w:position w:val="6"/>
          <w:sz w:val="16"/>
        </w:rPr>
        <w:t>*</w:t>
      </w:r>
      <w:r w:rsidRPr="008E0AA1">
        <w:t>money;</w:t>
      </w:r>
    </w:p>
    <w:p w:rsidR="004638F0" w:rsidRPr="008E0AA1" w:rsidRDefault="004638F0" w:rsidP="004638F0">
      <w:pPr>
        <w:pStyle w:val="paragraphsub"/>
      </w:pPr>
      <w:r w:rsidRPr="008E0AA1">
        <w:tab/>
        <w:t>(ii)</w:t>
      </w:r>
      <w:r w:rsidRPr="008E0AA1">
        <w:tab/>
        <w:t xml:space="preserve">a payment of </w:t>
      </w:r>
      <w:r w:rsidR="00314E88" w:rsidRPr="00314E88">
        <w:rPr>
          <w:position w:val="6"/>
          <w:sz w:val="16"/>
        </w:rPr>
        <w:t>*</w:t>
      </w:r>
      <w:r w:rsidRPr="008E0AA1">
        <w:t>digital currency;</w:t>
      </w:r>
    </w:p>
    <w:p w:rsidR="004638F0" w:rsidRPr="008E0AA1" w:rsidRDefault="004638F0" w:rsidP="004638F0">
      <w:pPr>
        <w:pStyle w:val="paragraphsub"/>
      </w:pPr>
      <w:r w:rsidRPr="008E0AA1">
        <w:tab/>
        <w:t>(iii)</w:t>
      </w:r>
      <w:r w:rsidRPr="008E0AA1">
        <w:tab/>
        <w:t>a supply;</w:t>
      </w:r>
    </w:p>
    <w:p w:rsidR="004638F0" w:rsidRPr="008E0AA1" w:rsidRDefault="004638F0" w:rsidP="004638F0">
      <w:pPr>
        <w:pStyle w:val="paragraph"/>
      </w:pPr>
      <w:r w:rsidRPr="008E0AA1">
        <w:tab/>
      </w:r>
      <w:r w:rsidRPr="008E0AA1">
        <w:tab/>
        <w:t>in compliance with a judgment or order of a court relating to:</w:t>
      </w:r>
    </w:p>
    <w:p w:rsidR="004638F0" w:rsidRPr="008E0AA1" w:rsidRDefault="004638F0" w:rsidP="004638F0">
      <w:pPr>
        <w:pStyle w:val="paragraphsub"/>
      </w:pPr>
      <w:r w:rsidRPr="008E0AA1">
        <w:tab/>
        <w:t>(iv)</w:t>
      </w:r>
      <w:r w:rsidRPr="008E0AA1">
        <w:tab/>
        <w:t xml:space="preserve">a claim under an </w:t>
      </w:r>
      <w:r w:rsidR="00314E88" w:rsidRPr="00314E88">
        <w:rPr>
          <w:position w:val="6"/>
          <w:sz w:val="16"/>
        </w:rPr>
        <w:t>*</w:t>
      </w:r>
      <w:r w:rsidRPr="008E0AA1">
        <w:t>insurance policy; or</w:t>
      </w:r>
    </w:p>
    <w:p w:rsidR="004638F0" w:rsidRPr="008E0AA1" w:rsidRDefault="004638F0" w:rsidP="004638F0">
      <w:pPr>
        <w:pStyle w:val="paragraphsub"/>
      </w:pPr>
      <w:r w:rsidRPr="008E0AA1">
        <w:tab/>
        <w:t>(v)</w:t>
      </w:r>
      <w:r w:rsidRPr="008E0AA1">
        <w:tab/>
        <w:t>a claim by an insurer in exercising rights of subrogation in respect of an insurance policy; or</w:t>
      </w:r>
    </w:p>
    <w:p w:rsidR="004638F0" w:rsidRPr="008E0AA1" w:rsidRDefault="004638F0" w:rsidP="004638F0">
      <w:pPr>
        <w:pStyle w:val="paragraphsub"/>
      </w:pPr>
      <w:r w:rsidRPr="008E0AA1">
        <w:tab/>
        <w:t>(vi)</w:t>
      </w:r>
      <w:r w:rsidRPr="008E0AA1">
        <w:tab/>
        <w:t xml:space="preserve">a claim for compensation under a </w:t>
      </w:r>
      <w:r w:rsidR="00314E88" w:rsidRPr="00314E88">
        <w:rPr>
          <w:position w:val="6"/>
          <w:sz w:val="16"/>
        </w:rPr>
        <w:t>*</w:t>
      </w:r>
      <w:r w:rsidRPr="008E0AA1">
        <w:t>statutory compensation scheme; and</w:t>
      </w:r>
    </w:p>
    <w:p w:rsidR="00300522" w:rsidRPr="008E0AA1" w:rsidRDefault="00300522" w:rsidP="00300522">
      <w:pPr>
        <w:pStyle w:val="paragraph"/>
      </w:pPr>
      <w:r w:rsidRPr="008E0AA1">
        <w:tab/>
        <w:t>(b)</w:t>
      </w:r>
      <w:r w:rsidRPr="008E0AA1">
        <w:tab/>
        <w:t>had the payment or supply been made in the absence of such a judgment or order, it would have been a payment or supply made in settlement of the claim;</w:t>
      </w:r>
    </w:p>
    <w:p w:rsidR="00300522" w:rsidRPr="008E0AA1" w:rsidRDefault="00300522" w:rsidP="00300522">
      <w:pPr>
        <w:pStyle w:val="subsection2"/>
      </w:pPr>
      <w:r w:rsidRPr="008E0AA1">
        <w:t>the payment or supply is treated as having been made in settlement of the claim.</w:t>
      </w:r>
    </w:p>
    <w:p w:rsidR="00300522" w:rsidRPr="008E0AA1" w:rsidRDefault="00300522" w:rsidP="00300522">
      <w:pPr>
        <w:pStyle w:val="ActHead5"/>
      </w:pPr>
      <w:bookmarkStart w:id="611" w:name="_Toc108000572"/>
      <w:r w:rsidRPr="00314E88">
        <w:rPr>
          <w:rStyle w:val="CharSectno"/>
        </w:rPr>
        <w:t>78</w:t>
      </w:r>
      <w:r w:rsidR="00314E88" w:rsidRPr="00314E88">
        <w:rPr>
          <w:rStyle w:val="CharSectno"/>
        </w:rPr>
        <w:noBreakHyphen/>
      </w:r>
      <w:r w:rsidRPr="00314E88">
        <w:rPr>
          <w:rStyle w:val="CharSectno"/>
        </w:rPr>
        <w:t>115</w:t>
      </w:r>
      <w:r w:rsidRPr="008E0AA1">
        <w:t xml:space="preserve">  Exclusion of certain Commonwealth, State or Territory insurance schemes</w:t>
      </w:r>
      <w:bookmarkEnd w:id="611"/>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(other than sections</w:t>
      </w:r>
      <w:r w:rsidR="006138CE" w:rsidRPr="008E0AA1">
        <w:t> </w:t>
      </w:r>
      <w:r w:rsidRPr="008E0AA1">
        <w:t>78</w:t>
      </w:r>
      <w:r w:rsidR="00314E88">
        <w:noBreakHyphen/>
      </w:r>
      <w:r w:rsidRPr="008E0AA1">
        <w:t>5 and 78</w:t>
      </w:r>
      <w:r w:rsidR="00314E88">
        <w:noBreakHyphen/>
      </w:r>
      <w:r w:rsidRPr="008E0AA1">
        <w:t xml:space="preserve">95) does not apply to an </w:t>
      </w:r>
      <w:r w:rsidR="00314E88" w:rsidRPr="00314E88">
        <w:rPr>
          <w:position w:val="6"/>
          <w:sz w:val="16"/>
          <w:szCs w:val="16"/>
        </w:rPr>
        <w:t>*</w:t>
      </w:r>
      <w:r w:rsidRPr="008E0AA1">
        <w:t>insurance policy, or to a payment or supply made in settlement of a claim made under an insurance policy, if:</w:t>
      </w:r>
    </w:p>
    <w:p w:rsidR="00300522" w:rsidRPr="008E0AA1" w:rsidRDefault="00300522" w:rsidP="00300522">
      <w:pPr>
        <w:pStyle w:val="paragraph"/>
      </w:pPr>
      <w:r w:rsidRPr="008E0AA1">
        <w:tab/>
        <w:t>(a)</w:t>
      </w:r>
      <w:r w:rsidRPr="008E0AA1">
        <w:tab/>
        <w:t xml:space="preserve">the policy was supplied under a scheme for insurance, or a </w:t>
      </w:r>
      <w:r w:rsidR="00314E88" w:rsidRPr="00314E88">
        <w:rPr>
          <w:position w:val="6"/>
          <w:sz w:val="16"/>
          <w:szCs w:val="16"/>
        </w:rPr>
        <w:t>*</w:t>
      </w:r>
      <w:r w:rsidRPr="008E0AA1">
        <w:t xml:space="preserve">statutory compensation scheme, established by an </w:t>
      </w:r>
      <w:r w:rsidR="00314E88" w:rsidRPr="00314E88">
        <w:rPr>
          <w:position w:val="6"/>
          <w:sz w:val="16"/>
          <w:szCs w:val="16"/>
        </w:rPr>
        <w:t>*</w:t>
      </w:r>
      <w:r w:rsidRPr="008E0AA1">
        <w:t>Australian law; and</w:t>
      </w:r>
    </w:p>
    <w:p w:rsidR="00300522" w:rsidRPr="008E0AA1" w:rsidRDefault="00300522" w:rsidP="00300522">
      <w:pPr>
        <w:pStyle w:val="paragraph"/>
      </w:pPr>
      <w:r w:rsidRPr="008E0AA1">
        <w:tab/>
        <w:t>(b)</w:t>
      </w:r>
      <w:r w:rsidRPr="008E0AA1">
        <w:tab/>
        <w:t>that scheme is of a kind specified in the regulations.</w:t>
      </w:r>
    </w:p>
    <w:p w:rsidR="00300522" w:rsidRPr="008E0AA1" w:rsidRDefault="00300522" w:rsidP="00300522">
      <w:pPr>
        <w:pStyle w:val="ActHead5"/>
      </w:pPr>
      <w:bookmarkStart w:id="612" w:name="_Toc108000573"/>
      <w:r w:rsidRPr="00314E88">
        <w:rPr>
          <w:rStyle w:val="CharSectno"/>
        </w:rPr>
        <w:t>78</w:t>
      </w:r>
      <w:r w:rsidR="00314E88" w:rsidRPr="00314E88">
        <w:rPr>
          <w:rStyle w:val="CharSectno"/>
        </w:rPr>
        <w:noBreakHyphen/>
      </w:r>
      <w:r w:rsidRPr="00314E88">
        <w:rPr>
          <w:rStyle w:val="CharSectno"/>
        </w:rPr>
        <w:t>118</w:t>
      </w:r>
      <w:r w:rsidRPr="008E0AA1">
        <w:t xml:space="preserve">  Portfolio transfers</w:t>
      </w:r>
      <w:bookmarkEnd w:id="612"/>
    </w:p>
    <w:p w:rsidR="00300522" w:rsidRPr="008E0AA1" w:rsidRDefault="00300522" w:rsidP="00300522">
      <w:pPr>
        <w:pStyle w:val="subsection"/>
      </w:pPr>
      <w:r w:rsidRPr="008E0AA1">
        <w:tab/>
        <w:t>(1)</w:t>
      </w:r>
      <w:r w:rsidRPr="008E0AA1">
        <w:tab/>
        <w:t xml:space="preserve">If an insurer (the </w:t>
      </w:r>
      <w:r w:rsidRPr="008E0AA1">
        <w:rPr>
          <w:b/>
          <w:bCs/>
          <w:i/>
          <w:iCs/>
        </w:rPr>
        <w:t>first insurer</w:t>
      </w:r>
      <w:r w:rsidRPr="008E0AA1">
        <w:t>) enters into an arrangement, in the nature of a portfolio transfer, with another insurer for the other insurer:</w:t>
      </w:r>
    </w:p>
    <w:p w:rsidR="00300522" w:rsidRPr="008E0AA1" w:rsidRDefault="00300522" w:rsidP="00300522">
      <w:pPr>
        <w:pStyle w:val="paragraph"/>
      </w:pPr>
      <w:r w:rsidRPr="008E0AA1">
        <w:tab/>
        <w:t>(a)</w:t>
      </w:r>
      <w:r w:rsidRPr="008E0AA1">
        <w:tab/>
        <w:t xml:space="preserve">to act as the insurer in relation to an </w:t>
      </w:r>
      <w:r w:rsidR="00314E88" w:rsidRPr="00314E88">
        <w:rPr>
          <w:position w:val="6"/>
          <w:sz w:val="16"/>
          <w:szCs w:val="16"/>
        </w:rPr>
        <w:t>*</w:t>
      </w:r>
      <w:r w:rsidRPr="008E0AA1">
        <w:t>insurance policy; or</w:t>
      </w:r>
    </w:p>
    <w:p w:rsidR="00300522" w:rsidRPr="008E0AA1" w:rsidRDefault="00300522" w:rsidP="00300522">
      <w:pPr>
        <w:pStyle w:val="paragraph"/>
      </w:pPr>
      <w:r w:rsidRPr="008E0AA1">
        <w:tab/>
        <w:t>(b)</w:t>
      </w:r>
      <w:r w:rsidRPr="008E0AA1">
        <w:tab/>
        <w:t>to meet the first insurer’s liabilities arising under an insurance policy;</w:t>
      </w:r>
    </w:p>
    <w:p w:rsidR="00300522" w:rsidRPr="008E0AA1" w:rsidRDefault="00535311" w:rsidP="00300522">
      <w:pPr>
        <w:pStyle w:val="subsection2"/>
      </w:pPr>
      <w:r w:rsidRPr="008E0AA1">
        <w:t>subsection</w:t>
      </w:r>
      <w:r w:rsidR="006138CE" w:rsidRPr="008E0AA1">
        <w:t> </w:t>
      </w:r>
      <w:r w:rsidRPr="008E0AA1">
        <w:t>38</w:t>
      </w:r>
      <w:r w:rsidR="00314E88">
        <w:noBreakHyphen/>
      </w:r>
      <w:r w:rsidRPr="008E0AA1">
        <w:t xml:space="preserve">60(1) and this </w:t>
      </w:r>
      <w:r w:rsidR="00A53099" w:rsidRPr="008E0AA1">
        <w:t>Division</w:t>
      </w:r>
      <w:r w:rsidR="00A36DB5" w:rsidRPr="008E0AA1">
        <w:t xml:space="preserve"> </w:t>
      </w:r>
      <w:r w:rsidRPr="008E0AA1">
        <w:t>apply</w:t>
      </w:r>
      <w:r w:rsidR="00300522" w:rsidRPr="008E0AA1">
        <w:t>, from the time the arrangement takes effect, as if the other insurer were an insurer in relation to the policy.</w:t>
      </w:r>
    </w:p>
    <w:p w:rsidR="003C019F" w:rsidRPr="008E0AA1" w:rsidRDefault="003C019F" w:rsidP="003C019F">
      <w:pPr>
        <w:pStyle w:val="notetext"/>
      </w:pPr>
      <w:r w:rsidRPr="008E0AA1">
        <w:t>Note:</w:t>
      </w:r>
      <w:r w:rsidRPr="008E0AA1">
        <w:tab/>
        <w:t>Subsection</w:t>
      </w:r>
      <w:r w:rsidR="006138CE" w:rsidRPr="008E0AA1">
        <w:t> </w:t>
      </w:r>
      <w:r w:rsidRPr="008E0AA1">
        <w:t>38</w:t>
      </w:r>
      <w:r w:rsidR="00314E88">
        <w:noBreakHyphen/>
      </w:r>
      <w:r w:rsidRPr="008E0AA1">
        <w:t>60(1) provides that certain supplies to insurers are GST</w:t>
      </w:r>
      <w:r w:rsidR="00314E88">
        <w:noBreakHyphen/>
      </w:r>
      <w:r w:rsidRPr="008E0AA1">
        <w:t>free.</w:t>
      </w:r>
    </w:p>
    <w:p w:rsidR="00300522" w:rsidRPr="008E0AA1" w:rsidRDefault="00300522" w:rsidP="00300522">
      <w:pPr>
        <w:pStyle w:val="subsection"/>
      </w:pPr>
      <w:r w:rsidRPr="008E0AA1">
        <w:tab/>
        <w:t>(2)</w:t>
      </w:r>
      <w:r w:rsidRPr="008E0AA1">
        <w:tab/>
        <w:t xml:space="preserve">Without limiting </w:t>
      </w:r>
      <w:r w:rsidR="006138CE" w:rsidRPr="008E0AA1">
        <w:t>subsection (</w:t>
      </w:r>
      <w:r w:rsidRPr="008E0AA1">
        <w:t>1):</w:t>
      </w:r>
    </w:p>
    <w:p w:rsidR="00300522" w:rsidRPr="008E0AA1" w:rsidRDefault="00300522" w:rsidP="00300522">
      <w:pPr>
        <w:pStyle w:val="paragraph"/>
      </w:pPr>
      <w:r w:rsidRPr="008E0AA1">
        <w:tab/>
        <w:t>(a)</w:t>
      </w:r>
      <w:r w:rsidRPr="008E0AA1">
        <w:tab/>
        <w:t xml:space="preserve">anything done after that time by the other insurer that, if it had been done by the first insurer, would have been done under the policy is taken, for the purposes of </w:t>
      </w:r>
      <w:r w:rsidR="001C4ACE" w:rsidRPr="008E0AA1">
        <w:t>subsection</w:t>
      </w:r>
      <w:r w:rsidR="006138CE" w:rsidRPr="008E0AA1">
        <w:t> </w:t>
      </w:r>
      <w:r w:rsidR="001C4ACE" w:rsidRPr="008E0AA1">
        <w:t>38</w:t>
      </w:r>
      <w:r w:rsidR="00314E88">
        <w:noBreakHyphen/>
      </w:r>
      <w:r w:rsidR="001C4ACE" w:rsidRPr="008E0AA1">
        <w:t>60(1) and this Division</w:t>
      </w:r>
      <w:r w:rsidRPr="008E0AA1">
        <w:t>, to have been done by the other insurer under the policy; and</w:t>
      </w:r>
    </w:p>
    <w:p w:rsidR="00300522" w:rsidRPr="008E0AA1" w:rsidRDefault="00300522" w:rsidP="00300522">
      <w:pPr>
        <w:pStyle w:val="paragraph"/>
      </w:pPr>
      <w:r w:rsidRPr="008E0AA1">
        <w:tab/>
        <w:t>(b)</w:t>
      </w:r>
      <w:r w:rsidRPr="008E0AA1">
        <w:tab/>
        <w:t>sections</w:t>
      </w:r>
      <w:r w:rsidR="006138CE" w:rsidRPr="008E0AA1">
        <w:t> </w:t>
      </w:r>
      <w:r w:rsidRPr="008E0AA1">
        <w:t>78</w:t>
      </w:r>
      <w:r w:rsidR="00314E88">
        <w:noBreakHyphen/>
      </w:r>
      <w:r w:rsidRPr="008E0AA1">
        <w:t>10 and 78</w:t>
      </w:r>
      <w:r w:rsidR="00314E88">
        <w:noBreakHyphen/>
      </w:r>
      <w:r w:rsidRPr="008E0AA1">
        <w:t>30 apply as if the other insurer were the insurer that supplied the policy; and</w:t>
      </w:r>
    </w:p>
    <w:p w:rsidR="00300522" w:rsidRPr="008E0AA1" w:rsidRDefault="00300522" w:rsidP="00300522">
      <w:pPr>
        <w:pStyle w:val="paragraph"/>
      </w:pPr>
      <w:r w:rsidRPr="008E0AA1">
        <w:tab/>
        <w:t>(c)</w:t>
      </w:r>
      <w:r w:rsidRPr="008E0AA1">
        <w:tab/>
        <w:t>section</w:t>
      </w:r>
      <w:r w:rsidR="006138CE" w:rsidRPr="008E0AA1">
        <w:t> </w:t>
      </w:r>
      <w:r w:rsidRPr="008E0AA1">
        <w:t>78</w:t>
      </w:r>
      <w:r w:rsidR="00314E88">
        <w:noBreakHyphen/>
      </w:r>
      <w:r w:rsidRPr="008E0AA1">
        <w:t>18 applies as if the insurer that settles the claim referred to in paragraph</w:t>
      </w:r>
      <w:r w:rsidR="006138CE" w:rsidRPr="008E0AA1">
        <w:t> </w:t>
      </w:r>
      <w:r w:rsidRPr="008E0AA1">
        <w:t>78</w:t>
      </w:r>
      <w:r w:rsidR="00314E88">
        <w:noBreakHyphen/>
      </w:r>
      <w:r w:rsidRPr="008E0AA1">
        <w:t>18(1)(b) or (3)(b</w:t>
      </w:r>
      <w:r w:rsidR="00A53099" w:rsidRPr="008E0AA1">
        <w:t>) (a</w:t>
      </w:r>
      <w:r w:rsidRPr="008E0AA1">
        <w:t xml:space="preserve">s the case requires) has the </w:t>
      </w:r>
      <w:r w:rsidR="00314E88" w:rsidRPr="00314E88">
        <w:rPr>
          <w:position w:val="6"/>
          <w:sz w:val="16"/>
          <w:szCs w:val="16"/>
        </w:rPr>
        <w:t>*</w:t>
      </w:r>
      <w:r w:rsidRPr="008E0AA1">
        <w:t>increasing adjustment under that section, regardless of which insurer was paid the excess to which the adjustment relates.</w:t>
      </w:r>
    </w:p>
    <w:p w:rsidR="00300522" w:rsidRPr="008E0AA1" w:rsidRDefault="00300522" w:rsidP="00300522">
      <w:pPr>
        <w:pStyle w:val="ActHead5"/>
      </w:pPr>
      <w:bookmarkStart w:id="613" w:name="_Toc108000574"/>
      <w:r w:rsidRPr="00314E88">
        <w:rPr>
          <w:rStyle w:val="CharSectno"/>
        </w:rPr>
        <w:t>78</w:t>
      </w:r>
      <w:r w:rsidR="00314E88" w:rsidRPr="00314E88">
        <w:rPr>
          <w:rStyle w:val="CharSectno"/>
        </w:rPr>
        <w:noBreakHyphen/>
      </w:r>
      <w:r w:rsidRPr="00314E88">
        <w:rPr>
          <w:rStyle w:val="CharSectno"/>
        </w:rPr>
        <w:t>120</w:t>
      </w:r>
      <w:r w:rsidRPr="008E0AA1">
        <w:t xml:space="preserve">  HIH rescue package</w:t>
      </w:r>
      <w:bookmarkEnd w:id="613"/>
    </w:p>
    <w:p w:rsidR="00300522" w:rsidRPr="008E0AA1" w:rsidRDefault="00300522" w:rsidP="00300522">
      <w:pPr>
        <w:pStyle w:val="subsection"/>
      </w:pPr>
      <w:r w:rsidRPr="008E0AA1">
        <w:tab/>
        <w:t>(1)</w:t>
      </w:r>
      <w:r w:rsidRPr="008E0AA1">
        <w:tab/>
        <w:t xml:space="preserve">If a payment of </w:t>
      </w:r>
      <w:r w:rsidR="00314E88" w:rsidRPr="00314E88">
        <w:rPr>
          <w:position w:val="6"/>
          <w:sz w:val="16"/>
          <w:szCs w:val="16"/>
        </w:rPr>
        <w:t>*</w:t>
      </w:r>
      <w:r w:rsidRPr="008E0AA1">
        <w:t xml:space="preserve">money, a supply or both a payment of money and a supply are received by an entity from an </w:t>
      </w:r>
      <w:r w:rsidR="00314E88" w:rsidRPr="00314E88">
        <w:rPr>
          <w:position w:val="6"/>
          <w:sz w:val="16"/>
          <w:szCs w:val="16"/>
        </w:rPr>
        <w:t>*</w:t>
      </w:r>
      <w:r w:rsidRPr="008E0AA1">
        <w:t xml:space="preserve">HIH rescue entity as </w:t>
      </w:r>
      <w:r w:rsidR="00314E88" w:rsidRPr="00314E88">
        <w:rPr>
          <w:position w:val="6"/>
          <w:sz w:val="16"/>
          <w:szCs w:val="16"/>
        </w:rPr>
        <w:t>*</w:t>
      </w:r>
      <w:r w:rsidRPr="008E0AA1">
        <w:t>consideration for:</w:t>
      </w:r>
    </w:p>
    <w:p w:rsidR="00300522" w:rsidRPr="008E0AA1" w:rsidRDefault="00300522" w:rsidP="00300522">
      <w:pPr>
        <w:pStyle w:val="paragraph"/>
      </w:pPr>
      <w:r w:rsidRPr="008E0AA1">
        <w:tab/>
        <w:t>(a)</w:t>
      </w:r>
      <w:r w:rsidRPr="008E0AA1">
        <w:tab/>
        <w:t xml:space="preserve">the entity transferring or surrendering rights under an </w:t>
      </w:r>
      <w:r w:rsidR="00314E88" w:rsidRPr="00314E88">
        <w:rPr>
          <w:position w:val="6"/>
          <w:sz w:val="16"/>
          <w:szCs w:val="16"/>
        </w:rPr>
        <w:t>*</w:t>
      </w:r>
      <w:r w:rsidRPr="008E0AA1">
        <w:t xml:space="preserve">insurance policy held with an </w:t>
      </w:r>
      <w:r w:rsidR="00314E88" w:rsidRPr="00314E88">
        <w:rPr>
          <w:position w:val="6"/>
          <w:sz w:val="16"/>
          <w:szCs w:val="16"/>
        </w:rPr>
        <w:t>*</w:t>
      </w:r>
      <w:r w:rsidRPr="008E0AA1">
        <w:t>HIH company; or</w:t>
      </w:r>
    </w:p>
    <w:p w:rsidR="00300522" w:rsidRPr="008E0AA1" w:rsidRDefault="00300522" w:rsidP="00300522">
      <w:pPr>
        <w:pStyle w:val="paragraph"/>
      </w:pPr>
      <w:r w:rsidRPr="008E0AA1">
        <w:tab/>
        <w:t>(b)</w:t>
      </w:r>
      <w:r w:rsidRPr="008E0AA1">
        <w:tab/>
        <w:t>the entity transferring or surrendering rights against another entity that is insured under an insurance policy held with an HIH company; or</w:t>
      </w:r>
    </w:p>
    <w:p w:rsidR="00300522" w:rsidRPr="008E0AA1" w:rsidRDefault="00300522" w:rsidP="00300522">
      <w:pPr>
        <w:pStyle w:val="paragraph"/>
      </w:pPr>
      <w:r w:rsidRPr="008E0AA1">
        <w:tab/>
        <w:t>(c)</w:t>
      </w:r>
      <w:r w:rsidRPr="008E0AA1">
        <w:tab/>
        <w:t>the entity transferring or surrendering rights against another entity in relation to a matter in relation to which the entity also has or had rights under an insurance policy held with an HIH company;</w:t>
      </w:r>
    </w:p>
    <w:p w:rsidR="00300522" w:rsidRPr="008E0AA1" w:rsidRDefault="00300522" w:rsidP="00300522">
      <w:pPr>
        <w:pStyle w:val="subsection2"/>
      </w:pPr>
      <w:r w:rsidRPr="008E0AA1">
        <w:t xml:space="preserve">this </w:t>
      </w:r>
      <w:r w:rsidR="00A53099" w:rsidRPr="008E0AA1">
        <w:t>Division</w:t>
      </w:r>
      <w:r w:rsidR="00A36DB5" w:rsidRPr="008E0AA1">
        <w:t xml:space="preserve"> </w:t>
      </w:r>
      <w:r w:rsidRPr="008E0AA1">
        <w:t>(other than sections</w:t>
      </w:r>
      <w:r w:rsidR="006138CE" w:rsidRPr="008E0AA1">
        <w:t> </w:t>
      </w:r>
      <w:r w:rsidRPr="008E0AA1">
        <w:t>78</w:t>
      </w:r>
      <w:r w:rsidR="00314E88">
        <w:noBreakHyphen/>
      </w:r>
      <w:r w:rsidRPr="008E0AA1">
        <w:t>10, 78</w:t>
      </w:r>
      <w:r w:rsidR="00314E88">
        <w:noBreakHyphen/>
      </w:r>
      <w:r w:rsidRPr="008E0AA1">
        <w:t>15 and 78</w:t>
      </w:r>
      <w:r w:rsidR="00314E88">
        <w:noBreakHyphen/>
      </w:r>
      <w:r w:rsidRPr="008E0AA1">
        <w:t>40) applies to the payment or supply as if the HIH rescue entity made the payment or supply as the insurer in settlement of a claim under the insurance policy.</w:t>
      </w:r>
    </w:p>
    <w:p w:rsidR="00300522" w:rsidRPr="008E0AA1" w:rsidRDefault="00300522" w:rsidP="00F6332C">
      <w:pPr>
        <w:pStyle w:val="subsection"/>
        <w:keepNext/>
        <w:keepLines/>
      </w:pPr>
      <w:r w:rsidRPr="008E0AA1">
        <w:tab/>
        <w:t>(2)</w:t>
      </w:r>
      <w:r w:rsidRPr="008E0AA1">
        <w:tab/>
        <w:t>In particular:</w:t>
      </w:r>
    </w:p>
    <w:p w:rsidR="00300522" w:rsidRPr="008E0AA1" w:rsidRDefault="00300522" w:rsidP="00300522">
      <w:pPr>
        <w:pStyle w:val="paragraph"/>
      </w:pPr>
      <w:r w:rsidRPr="008E0AA1">
        <w:tab/>
        <w:t>(a)</w:t>
      </w:r>
      <w:r w:rsidRPr="008E0AA1">
        <w:tab/>
        <w:t xml:space="preserve">this </w:t>
      </w:r>
      <w:r w:rsidR="00A53099" w:rsidRPr="008E0AA1">
        <w:t>Division</w:t>
      </w:r>
      <w:r w:rsidR="00A36DB5" w:rsidRPr="008E0AA1">
        <w:t xml:space="preserve"> </w:t>
      </w:r>
      <w:r w:rsidRPr="008E0AA1">
        <w:t>(other than sections</w:t>
      </w:r>
      <w:r w:rsidR="006138CE" w:rsidRPr="008E0AA1">
        <w:t> </w:t>
      </w:r>
      <w:r w:rsidRPr="008E0AA1">
        <w:t>78</w:t>
      </w:r>
      <w:r w:rsidR="00314E88">
        <w:noBreakHyphen/>
      </w:r>
      <w:r w:rsidRPr="008E0AA1">
        <w:t>10, 78</w:t>
      </w:r>
      <w:r w:rsidR="00314E88">
        <w:noBreakHyphen/>
      </w:r>
      <w:r w:rsidRPr="008E0AA1">
        <w:t>15 and 78</w:t>
      </w:r>
      <w:r w:rsidR="00314E88">
        <w:noBreakHyphen/>
      </w:r>
      <w:r w:rsidRPr="008E0AA1">
        <w:t>40, subsection</w:t>
      </w:r>
      <w:r w:rsidR="006138CE" w:rsidRPr="008E0AA1">
        <w:t> </w:t>
      </w:r>
      <w:r w:rsidRPr="008E0AA1">
        <w:t>78</w:t>
      </w:r>
      <w:r w:rsidR="00314E88">
        <w:noBreakHyphen/>
      </w:r>
      <w:r w:rsidRPr="008E0AA1">
        <w:t>50(1) and this section) applies as if:</w:t>
      </w:r>
    </w:p>
    <w:p w:rsidR="00300522" w:rsidRPr="008E0AA1" w:rsidRDefault="00300522" w:rsidP="00300522">
      <w:pPr>
        <w:pStyle w:val="paragraphsub"/>
      </w:pPr>
      <w:r w:rsidRPr="008E0AA1">
        <w:tab/>
        <w:t>(i)</w:t>
      </w:r>
      <w:r w:rsidRPr="008E0AA1">
        <w:tab/>
        <w:t xml:space="preserve">references to an insurer were references to the </w:t>
      </w:r>
      <w:r w:rsidR="00314E88" w:rsidRPr="00314E88">
        <w:rPr>
          <w:position w:val="6"/>
          <w:sz w:val="16"/>
          <w:szCs w:val="16"/>
        </w:rPr>
        <w:t>*</w:t>
      </w:r>
      <w:r w:rsidRPr="008E0AA1">
        <w:t>HIH rescue entity; and</w:t>
      </w:r>
    </w:p>
    <w:p w:rsidR="00300522" w:rsidRPr="008E0AA1" w:rsidRDefault="00300522" w:rsidP="00300522">
      <w:pPr>
        <w:pStyle w:val="paragraphsub"/>
      </w:pPr>
      <w:r w:rsidRPr="008E0AA1">
        <w:tab/>
        <w:t>(ii)</w:t>
      </w:r>
      <w:r w:rsidRPr="008E0AA1">
        <w:tab/>
        <w:t xml:space="preserve">references to a claim under an </w:t>
      </w:r>
      <w:r w:rsidR="00314E88" w:rsidRPr="00314E88">
        <w:rPr>
          <w:position w:val="6"/>
          <w:sz w:val="16"/>
          <w:szCs w:val="16"/>
        </w:rPr>
        <w:t>*</w:t>
      </w:r>
      <w:r w:rsidRPr="008E0AA1">
        <w:t>insurance policy were references to a request or claim to the HIH rescue entity for such a payment or supply; and</w:t>
      </w:r>
    </w:p>
    <w:p w:rsidR="00300522" w:rsidRPr="008E0AA1" w:rsidRDefault="00300522" w:rsidP="00300522">
      <w:pPr>
        <w:pStyle w:val="paragraphsub"/>
      </w:pPr>
      <w:r w:rsidRPr="008E0AA1">
        <w:tab/>
        <w:t>(iii)</w:t>
      </w:r>
      <w:r w:rsidRPr="008E0AA1">
        <w:tab/>
        <w:t>references to a settlement of such a claim were references to the agreement to make such a payment or supply as consideration for the transfer or surrender; and</w:t>
      </w:r>
    </w:p>
    <w:p w:rsidR="00300522" w:rsidRPr="008E0AA1" w:rsidRDefault="00300522" w:rsidP="00300522">
      <w:pPr>
        <w:pStyle w:val="paragraph"/>
      </w:pPr>
      <w:r w:rsidRPr="008E0AA1">
        <w:tab/>
        <w:t>(b)</w:t>
      </w:r>
      <w:r w:rsidRPr="008E0AA1">
        <w:tab/>
        <w:t>sections</w:t>
      </w:r>
      <w:r w:rsidR="006138CE" w:rsidRPr="008E0AA1">
        <w:t> </w:t>
      </w:r>
      <w:r w:rsidRPr="008E0AA1">
        <w:t>78</w:t>
      </w:r>
      <w:r w:rsidR="00314E88">
        <w:noBreakHyphen/>
      </w:r>
      <w:r w:rsidRPr="008E0AA1">
        <w:t>18, 78</w:t>
      </w:r>
      <w:r w:rsidR="00314E88">
        <w:noBreakHyphen/>
      </w:r>
      <w:r w:rsidRPr="008E0AA1">
        <w:t>42 and 78</w:t>
      </w:r>
      <w:r w:rsidR="00314E88">
        <w:noBreakHyphen/>
      </w:r>
      <w:r w:rsidRPr="008E0AA1">
        <w:t>55 apply as if references in those sections to payments of excess to the insurer under the policy were references to payments to the HIH rescue entity corresponding to such payments of excess; and</w:t>
      </w:r>
    </w:p>
    <w:p w:rsidR="00300522" w:rsidRPr="008E0AA1" w:rsidRDefault="00300522" w:rsidP="00300522">
      <w:pPr>
        <w:pStyle w:val="paragraph"/>
      </w:pPr>
      <w:r w:rsidRPr="008E0AA1">
        <w:tab/>
        <w:t>(c)</w:t>
      </w:r>
      <w:r w:rsidRPr="008E0AA1">
        <w:tab/>
        <w:t>section</w:t>
      </w:r>
      <w:r w:rsidR="006138CE" w:rsidRPr="008E0AA1">
        <w:t> </w:t>
      </w:r>
      <w:r w:rsidRPr="008E0AA1">
        <w:t>78</w:t>
      </w:r>
      <w:r w:rsidR="00314E88">
        <w:noBreakHyphen/>
      </w:r>
      <w:r w:rsidRPr="008E0AA1">
        <w:t>30 applies as if references in that section to settling a claim were references to providing the consideration for the transfer or surrender; and</w:t>
      </w:r>
    </w:p>
    <w:p w:rsidR="00300522" w:rsidRPr="008E0AA1" w:rsidRDefault="00300522" w:rsidP="00300522">
      <w:pPr>
        <w:pStyle w:val="paragraph"/>
      </w:pPr>
      <w:r w:rsidRPr="008E0AA1">
        <w:tab/>
        <w:t>(d)</w:t>
      </w:r>
      <w:r w:rsidRPr="008E0AA1">
        <w:tab/>
        <w:t>section</w:t>
      </w:r>
      <w:r w:rsidR="006138CE" w:rsidRPr="008E0AA1">
        <w:t> </w:t>
      </w:r>
      <w:r w:rsidRPr="008E0AA1">
        <w:t>78</w:t>
      </w:r>
      <w:r w:rsidR="00314E88">
        <w:noBreakHyphen/>
      </w:r>
      <w:r w:rsidRPr="008E0AA1">
        <w:t xml:space="preserve">100 applies as if references in that section to a claim for compensation under a </w:t>
      </w:r>
      <w:r w:rsidR="00314E88" w:rsidRPr="00314E88">
        <w:rPr>
          <w:position w:val="6"/>
          <w:sz w:val="16"/>
          <w:szCs w:val="16"/>
        </w:rPr>
        <w:t>*</w:t>
      </w:r>
      <w:r w:rsidRPr="008E0AA1">
        <w:t>statutory compensation scheme were references to a claim made to the HIH rescue entity corresponding to a claim for compensation under the scheme.</w:t>
      </w:r>
    </w:p>
    <w:p w:rsidR="00300522" w:rsidRPr="008E0AA1" w:rsidRDefault="00300522" w:rsidP="00300522">
      <w:pPr>
        <w:pStyle w:val="subsection"/>
      </w:pPr>
      <w:r w:rsidRPr="008E0AA1">
        <w:tab/>
        <w:t>(3)</w:t>
      </w:r>
      <w:r w:rsidRPr="008E0AA1">
        <w:tab/>
        <w:t>This section does not affect the operation of sections</w:t>
      </w:r>
      <w:r w:rsidR="006138CE" w:rsidRPr="008E0AA1">
        <w:t> </w:t>
      </w:r>
      <w:r w:rsidRPr="008E0AA1">
        <w:t>78</w:t>
      </w:r>
      <w:r w:rsidR="00314E88">
        <w:noBreakHyphen/>
      </w:r>
      <w:r w:rsidRPr="008E0AA1">
        <w:t>10, 78</w:t>
      </w:r>
      <w:r w:rsidR="00314E88">
        <w:noBreakHyphen/>
      </w:r>
      <w:r w:rsidRPr="008E0AA1">
        <w:t>15 and 78</w:t>
      </w:r>
      <w:r w:rsidR="00314E88">
        <w:noBreakHyphen/>
      </w:r>
      <w:r w:rsidRPr="008E0AA1">
        <w:t>40.</w:t>
      </w:r>
    </w:p>
    <w:p w:rsidR="00300522" w:rsidRPr="008E0AA1" w:rsidRDefault="00300522" w:rsidP="00A36DB5">
      <w:pPr>
        <w:pStyle w:val="ActHead3"/>
        <w:pageBreakBefore/>
      </w:pPr>
      <w:bookmarkStart w:id="614" w:name="_Toc108000575"/>
      <w:r w:rsidRPr="00314E88">
        <w:rPr>
          <w:rStyle w:val="CharDivNo"/>
        </w:rPr>
        <w:t>Division</w:t>
      </w:r>
      <w:r w:rsidR="006138CE" w:rsidRPr="00314E88">
        <w:rPr>
          <w:rStyle w:val="CharDivNo"/>
        </w:rPr>
        <w:t> </w:t>
      </w:r>
      <w:r w:rsidRPr="00314E88">
        <w:rPr>
          <w:rStyle w:val="CharDivNo"/>
        </w:rPr>
        <w:t>79</w:t>
      </w:r>
      <w:r w:rsidRPr="008E0AA1">
        <w:t>—</w:t>
      </w:r>
      <w:r w:rsidRPr="00314E88">
        <w:rPr>
          <w:rStyle w:val="CharDivText"/>
        </w:rPr>
        <w:t>Compulsory third party schemes</w:t>
      </w:r>
      <w:bookmarkEnd w:id="614"/>
    </w:p>
    <w:p w:rsidR="00300522" w:rsidRPr="008E0AA1" w:rsidRDefault="00300522" w:rsidP="00300522">
      <w:pPr>
        <w:pStyle w:val="ActHead5"/>
      </w:pPr>
      <w:bookmarkStart w:id="615" w:name="_Toc108000576"/>
      <w:r w:rsidRPr="00314E88">
        <w:rPr>
          <w:rStyle w:val="CharSectno"/>
        </w:rPr>
        <w:t>79</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615"/>
    </w:p>
    <w:p w:rsidR="00300522" w:rsidRPr="008E0AA1" w:rsidRDefault="00300522" w:rsidP="00300522">
      <w:pPr>
        <w:pStyle w:val="BoxText"/>
      </w:pPr>
      <w:r w:rsidRPr="008E0AA1">
        <w:t>Operators of compulsory third party schemes have adjustments which enable the net GST on the schemes to reflect correctly their margins after settlements of claims and other payments and supplies under the schemes are taken into account.</w:t>
      </w:r>
    </w:p>
    <w:p w:rsidR="00300522" w:rsidRPr="008E0AA1" w:rsidRDefault="00300522" w:rsidP="00300522">
      <w:pPr>
        <w:pStyle w:val="BoxText"/>
      </w:pPr>
      <w:r w:rsidRPr="008E0AA1">
        <w:t>The normal application of Division</w:t>
      </w:r>
      <w:r w:rsidR="006138CE" w:rsidRPr="008E0AA1">
        <w:t> </w:t>
      </w:r>
      <w:r w:rsidRPr="008E0AA1">
        <w:t>78 to some insurance policy payments and supplies under the schemes is modified (see Subdivision</w:t>
      </w:r>
      <w:r w:rsidR="006138CE" w:rsidRPr="008E0AA1">
        <w:t> </w:t>
      </w:r>
      <w:r w:rsidRPr="008E0AA1">
        <w:t>79</w:t>
      </w:r>
      <w:r w:rsidR="00314E88">
        <w:noBreakHyphen/>
      </w:r>
      <w:r w:rsidRPr="008E0AA1">
        <w:t xml:space="preserve">A). That </w:t>
      </w:r>
      <w:r w:rsidR="00A53099" w:rsidRPr="008E0AA1">
        <w:t>Division</w:t>
      </w:r>
      <w:r w:rsidR="00A36DB5" w:rsidRPr="008E0AA1">
        <w:t xml:space="preserve"> </w:t>
      </w:r>
      <w:r w:rsidRPr="008E0AA1">
        <w:t>is also extended so that it applies in a modified form to payments and supplies connected with, but not under, insurance policies (see Subdivision</w:t>
      </w:r>
      <w:r w:rsidR="006138CE" w:rsidRPr="008E0AA1">
        <w:t> </w:t>
      </w:r>
      <w:r w:rsidRPr="008E0AA1">
        <w:t>79</w:t>
      </w:r>
      <w:r w:rsidR="00314E88">
        <w:noBreakHyphen/>
      </w:r>
      <w:r w:rsidRPr="008E0AA1">
        <w:t>B). For other settlements, and payments, provisions similar to Division</w:t>
      </w:r>
      <w:r w:rsidR="006138CE" w:rsidRPr="008E0AA1">
        <w:t> </w:t>
      </w:r>
      <w:r w:rsidRPr="008E0AA1">
        <w:t>78 apply (see Subdivision</w:t>
      </w:r>
      <w:r w:rsidR="006138CE" w:rsidRPr="008E0AA1">
        <w:t> </w:t>
      </w:r>
      <w:r w:rsidRPr="008E0AA1">
        <w:t>79</w:t>
      </w:r>
      <w:r w:rsidR="00314E88">
        <w:noBreakHyphen/>
      </w:r>
      <w:r w:rsidRPr="008E0AA1">
        <w:t>C). Certain adjustments are worked out using an “applicable average input tax credit fraction” (see Subdivision</w:t>
      </w:r>
      <w:r w:rsidR="006138CE" w:rsidRPr="008E0AA1">
        <w:t> </w:t>
      </w:r>
      <w:r w:rsidRPr="008E0AA1">
        <w:t>79</w:t>
      </w:r>
      <w:r w:rsidR="00314E88">
        <w:noBreakHyphen/>
      </w:r>
      <w:r w:rsidRPr="008E0AA1">
        <w:t>D).</w:t>
      </w:r>
    </w:p>
    <w:p w:rsidR="00300522" w:rsidRPr="008E0AA1" w:rsidRDefault="00300522" w:rsidP="00300522">
      <w:pPr>
        <w:pStyle w:val="notetext"/>
      </w:pPr>
      <w:r w:rsidRPr="008E0AA1">
        <w:t>Note:</w:t>
      </w:r>
      <w:r w:rsidRPr="008E0AA1">
        <w:tab/>
        <w:t>Division</w:t>
      </w:r>
      <w:r w:rsidR="006138CE" w:rsidRPr="008E0AA1">
        <w:t> </w:t>
      </w:r>
      <w:r w:rsidRPr="008E0AA1">
        <w:t>80 deals with use of settlement sharing arrangements by the operators of compulsory third party schemes.</w:t>
      </w:r>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79</w:t>
      </w:r>
      <w:r w:rsidR="00314E88">
        <w:noBreakHyphen/>
      </w:r>
      <w:r w:rsidRPr="008E0AA1">
        <w:t>A</w:t>
      </w:r>
      <w:r w:rsidRPr="008E0AA1">
        <w:tab/>
        <w:t>Modified application of Division</w:t>
      </w:r>
      <w:r w:rsidR="006138CE" w:rsidRPr="008E0AA1">
        <w:t> </w:t>
      </w:r>
      <w:r w:rsidRPr="008E0AA1">
        <w:t>78 to certain compulsory third party scheme payments and supplies under insurance policies</w:t>
      </w:r>
    </w:p>
    <w:p w:rsidR="00300522" w:rsidRPr="008E0AA1" w:rsidRDefault="00300522" w:rsidP="00300522">
      <w:pPr>
        <w:pStyle w:val="TofSectsSubdiv"/>
      </w:pPr>
      <w:r w:rsidRPr="008E0AA1">
        <w:t>79</w:t>
      </w:r>
      <w:r w:rsidR="00314E88">
        <w:noBreakHyphen/>
      </w:r>
      <w:r w:rsidRPr="008E0AA1">
        <w:t>B</w:t>
      </w:r>
      <w:r w:rsidRPr="008E0AA1">
        <w:tab/>
        <w:t>Extension of Division</w:t>
      </w:r>
      <w:r w:rsidR="006138CE" w:rsidRPr="008E0AA1">
        <w:t> </w:t>
      </w:r>
      <w:r w:rsidRPr="008E0AA1">
        <w:t>78 to cover certain compulsory third party scheme payments and supplies connected with, but not under, insurance policies</w:t>
      </w:r>
    </w:p>
    <w:p w:rsidR="00300522" w:rsidRPr="008E0AA1" w:rsidRDefault="00300522" w:rsidP="00300522">
      <w:pPr>
        <w:pStyle w:val="TofSectsSubdiv"/>
      </w:pPr>
      <w:r w:rsidRPr="008E0AA1">
        <w:t>79</w:t>
      </w:r>
      <w:r w:rsidR="00314E88">
        <w:noBreakHyphen/>
      </w:r>
      <w:r w:rsidRPr="008E0AA1">
        <w:t>C</w:t>
      </w:r>
      <w:r w:rsidRPr="008E0AA1">
        <w:tab/>
        <w:t>Other payments and supplies under compulsory third party schemes</w:t>
      </w:r>
    </w:p>
    <w:p w:rsidR="00300522" w:rsidRPr="008E0AA1" w:rsidRDefault="00300522" w:rsidP="00300522">
      <w:pPr>
        <w:pStyle w:val="TofSectsSubdiv"/>
      </w:pPr>
      <w:r w:rsidRPr="008E0AA1">
        <w:t>79</w:t>
      </w:r>
      <w:r w:rsidR="00314E88">
        <w:noBreakHyphen/>
      </w:r>
      <w:r w:rsidRPr="008E0AA1">
        <w:t>D</w:t>
      </w:r>
      <w:r w:rsidRPr="008E0AA1">
        <w:tab/>
        <w:t>Compulsory third party scheme decreasing adjustments worked out using applicable average input tax credit fraction</w:t>
      </w:r>
    </w:p>
    <w:p w:rsidR="00300522" w:rsidRPr="008E0AA1" w:rsidRDefault="00300522" w:rsidP="00300522">
      <w:pPr>
        <w:pStyle w:val="ActHead4"/>
      </w:pPr>
      <w:bookmarkStart w:id="616" w:name="_Toc108000577"/>
      <w:r w:rsidRPr="00314E88">
        <w:rPr>
          <w:rStyle w:val="CharSubdNo"/>
        </w:rPr>
        <w:t>Subdivision</w:t>
      </w:r>
      <w:r w:rsidR="006138CE" w:rsidRPr="00314E88">
        <w:rPr>
          <w:rStyle w:val="CharSubdNo"/>
        </w:rPr>
        <w:t> </w:t>
      </w:r>
      <w:r w:rsidRPr="00314E88">
        <w:rPr>
          <w:rStyle w:val="CharSubdNo"/>
        </w:rPr>
        <w:t>79</w:t>
      </w:r>
      <w:r w:rsidR="00314E88" w:rsidRPr="00314E88">
        <w:rPr>
          <w:rStyle w:val="CharSubdNo"/>
        </w:rPr>
        <w:noBreakHyphen/>
      </w:r>
      <w:r w:rsidRPr="00314E88">
        <w:rPr>
          <w:rStyle w:val="CharSubdNo"/>
        </w:rPr>
        <w:t>A</w:t>
      </w:r>
      <w:r w:rsidRPr="008E0AA1">
        <w:t>—</w:t>
      </w:r>
      <w:r w:rsidRPr="00314E88">
        <w:rPr>
          <w:rStyle w:val="CharSubdText"/>
        </w:rPr>
        <w:t>Modified application of Division</w:t>
      </w:r>
      <w:r w:rsidR="006138CE" w:rsidRPr="00314E88">
        <w:rPr>
          <w:rStyle w:val="CharSubdText"/>
        </w:rPr>
        <w:t> </w:t>
      </w:r>
      <w:r w:rsidRPr="00314E88">
        <w:rPr>
          <w:rStyle w:val="CharSubdText"/>
        </w:rPr>
        <w:t>78 to certain compulsory third party scheme payments and supplies under insurance policies</w:t>
      </w:r>
      <w:bookmarkEnd w:id="616"/>
    </w:p>
    <w:p w:rsidR="00300522" w:rsidRPr="008E0AA1" w:rsidRDefault="00300522" w:rsidP="00300522">
      <w:pPr>
        <w:pStyle w:val="ActHead5"/>
      </w:pPr>
      <w:bookmarkStart w:id="617" w:name="_Toc108000578"/>
      <w:r w:rsidRPr="00314E88">
        <w:rPr>
          <w:rStyle w:val="CharSectno"/>
        </w:rPr>
        <w:t>79</w:t>
      </w:r>
      <w:r w:rsidR="00314E88" w:rsidRPr="00314E88">
        <w:rPr>
          <w:rStyle w:val="CharSectno"/>
        </w:rPr>
        <w:noBreakHyphen/>
      </w:r>
      <w:r w:rsidRPr="00314E88">
        <w:rPr>
          <w:rStyle w:val="CharSectno"/>
        </w:rPr>
        <w:t>5</w:t>
      </w:r>
      <w:r w:rsidRPr="008E0AA1">
        <w:t xml:space="preserve">  Application of sections</w:t>
      </w:r>
      <w:r w:rsidR="006138CE" w:rsidRPr="008E0AA1">
        <w:t> </w:t>
      </w:r>
      <w:r w:rsidRPr="008E0AA1">
        <w:t>78</w:t>
      </w:r>
      <w:r w:rsidR="00314E88">
        <w:noBreakHyphen/>
      </w:r>
      <w:r w:rsidRPr="008E0AA1">
        <w:t>10 and 78</w:t>
      </w:r>
      <w:r w:rsidR="00314E88">
        <w:noBreakHyphen/>
      </w:r>
      <w:r w:rsidRPr="008E0AA1">
        <w:t>15 (about decreasing adjustments) where premium selection test is satisfied</w:t>
      </w:r>
      <w:bookmarkEnd w:id="617"/>
    </w:p>
    <w:p w:rsidR="00300522" w:rsidRPr="008E0AA1" w:rsidRDefault="00300522" w:rsidP="00300522">
      <w:pPr>
        <w:pStyle w:val="subsection"/>
      </w:pPr>
      <w:r w:rsidRPr="008E0AA1">
        <w:tab/>
        <w:t>(1)</w:t>
      </w:r>
      <w:r w:rsidRPr="008E0AA1">
        <w:tab/>
        <w:t>This section applies to a payment or supply if:</w:t>
      </w:r>
    </w:p>
    <w:p w:rsidR="00300522" w:rsidRPr="008E0AA1" w:rsidRDefault="00300522" w:rsidP="00300522">
      <w:pPr>
        <w:pStyle w:val="paragraph"/>
      </w:pPr>
      <w:r w:rsidRPr="008E0AA1">
        <w:tab/>
        <w:t>(a)</w:t>
      </w:r>
      <w:r w:rsidRPr="008E0AA1">
        <w:tab/>
        <w:t xml:space="preserve">it is a payment or supply made under a </w:t>
      </w:r>
      <w:r w:rsidR="00314E88" w:rsidRPr="00314E88">
        <w:rPr>
          <w:position w:val="6"/>
          <w:sz w:val="16"/>
        </w:rPr>
        <w:t>*</w:t>
      </w:r>
      <w:r w:rsidRPr="008E0AA1">
        <w:t>compulsory third party scheme; and</w:t>
      </w:r>
    </w:p>
    <w:p w:rsidR="00300522" w:rsidRPr="008E0AA1" w:rsidRDefault="00300522" w:rsidP="00300522">
      <w:pPr>
        <w:pStyle w:val="paragraph"/>
      </w:pPr>
      <w:r w:rsidRPr="008E0AA1">
        <w:tab/>
        <w:t>(b)</w:t>
      </w:r>
      <w:r w:rsidRPr="008E0AA1">
        <w:tab/>
        <w:t xml:space="preserve">the payment or supply is made in settlement of a claim under an </w:t>
      </w:r>
      <w:r w:rsidR="00314E88" w:rsidRPr="00314E88">
        <w:rPr>
          <w:position w:val="6"/>
          <w:sz w:val="16"/>
        </w:rPr>
        <w:t>*</w:t>
      </w:r>
      <w:r w:rsidRPr="008E0AA1">
        <w:t>insurance policy; and</w:t>
      </w:r>
    </w:p>
    <w:p w:rsidR="00300522" w:rsidRPr="008E0AA1" w:rsidRDefault="00300522" w:rsidP="00300522">
      <w:pPr>
        <w:pStyle w:val="paragraph"/>
      </w:pPr>
      <w:r w:rsidRPr="008E0AA1">
        <w:tab/>
        <w:t>(c)</w:t>
      </w:r>
      <w:r w:rsidRPr="008E0AA1">
        <w:tab/>
        <w:t xml:space="preserve">the </w:t>
      </w:r>
      <w:r w:rsidR="00314E88" w:rsidRPr="00314E88">
        <w:rPr>
          <w:position w:val="6"/>
          <w:sz w:val="16"/>
        </w:rPr>
        <w:t>*</w:t>
      </w:r>
      <w:r w:rsidRPr="008E0AA1">
        <w:t>premium selection test is satisfied; and</w:t>
      </w:r>
    </w:p>
    <w:p w:rsidR="00300522" w:rsidRPr="008E0AA1" w:rsidRDefault="00300522" w:rsidP="00300522">
      <w:pPr>
        <w:pStyle w:val="paragraph"/>
      </w:pPr>
      <w:r w:rsidRPr="008E0AA1">
        <w:tab/>
        <w:t>(d)</w:t>
      </w:r>
      <w:r w:rsidRPr="008E0AA1">
        <w:tab/>
        <w:t>the payment or supply is not a payment or supply to which section</w:t>
      </w:r>
      <w:r w:rsidR="006138CE" w:rsidRPr="008E0AA1">
        <w:t> </w:t>
      </w:r>
      <w:r w:rsidRPr="008E0AA1">
        <w:t>79</w:t>
      </w:r>
      <w:r w:rsidR="00314E88">
        <w:noBreakHyphen/>
      </w:r>
      <w:r w:rsidRPr="008E0AA1">
        <w:t>15</w:t>
      </w:r>
      <w:r w:rsidRPr="008E0AA1">
        <w:rPr>
          <w:b/>
          <w:i/>
        </w:rPr>
        <w:t xml:space="preserve"> </w:t>
      </w:r>
      <w:r w:rsidRPr="008E0AA1">
        <w:t>(about sole operator elections) applies.</w:t>
      </w:r>
    </w:p>
    <w:p w:rsidR="00300522" w:rsidRPr="008E0AA1" w:rsidRDefault="00300522" w:rsidP="00300522">
      <w:pPr>
        <w:pStyle w:val="SubsectionHead"/>
      </w:pPr>
      <w:r w:rsidRPr="008E0AA1">
        <w:t>Premium selection test</w:t>
      </w:r>
    </w:p>
    <w:p w:rsidR="00300522" w:rsidRPr="008E0AA1" w:rsidRDefault="00300522" w:rsidP="00300522">
      <w:pPr>
        <w:pStyle w:val="subsection"/>
      </w:pPr>
      <w:r w:rsidRPr="008E0AA1">
        <w:tab/>
        <w:t>(2)</w:t>
      </w:r>
      <w:r w:rsidRPr="008E0AA1">
        <w:tab/>
        <w:t xml:space="preserve">The </w:t>
      </w:r>
      <w:r w:rsidRPr="008E0AA1">
        <w:rPr>
          <w:b/>
          <w:i/>
        </w:rPr>
        <w:t>premium selection test is satisfied</w:t>
      </w:r>
      <w:r w:rsidRPr="008E0AA1">
        <w:t xml:space="preserve"> if the amount of the premium or premiums for the policy resulted from:</w:t>
      </w:r>
    </w:p>
    <w:p w:rsidR="00300522" w:rsidRPr="008E0AA1" w:rsidRDefault="00300522" w:rsidP="00300522">
      <w:pPr>
        <w:pStyle w:val="paragraph"/>
      </w:pPr>
      <w:r w:rsidRPr="008E0AA1">
        <w:tab/>
        <w:t>(a)</w:t>
      </w:r>
      <w:r w:rsidRPr="008E0AA1">
        <w:tab/>
        <w:t xml:space="preserve">an </w:t>
      </w:r>
      <w:r w:rsidR="00314E88" w:rsidRPr="00314E88">
        <w:rPr>
          <w:position w:val="6"/>
          <w:sz w:val="16"/>
        </w:rPr>
        <w:t>*</w:t>
      </w:r>
      <w:r w:rsidRPr="008E0AA1">
        <w:t xml:space="preserve">operator of the </w:t>
      </w:r>
      <w:r w:rsidR="00314E88" w:rsidRPr="00314E88">
        <w:rPr>
          <w:position w:val="6"/>
          <w:sz w:val="16"/>
        </w:rPr>
        <w:t>*</w:t>
      </w:r>
      <w:r w:rsidRPr="008E0AA1">
        <w:t>compulsory third party scheme offering a number of different premium amounts to the entity liable to pay the premium or premiums; and</w:t>
      </w:r>
    </w:p>
    <w:p w:rsidR="00300522" w:rsidRPr="008E0AA1" w:rsidRDefault="00300522" w:rsidP="00300522">
      <w:pPr>
        <w:pStyle w:val="paragraph"/>
      </w:pPr>
      <w:r w:rsidRPr="008E0AA1">
        <w:tab/>
        <w:t>(b)</w:t>
      </w:r>
      <w:r w:rsidRPr="008E0AA1">
        <w:tab/>
        <w:t>that entity selecting a premium amount:</w:t>
      </w:r>
    </w:p>
    <w:p w:rsidR="00300522" w:rsidRPr="008E0AA1" w:rsidRDefault="00300522" w:rsidP="00300522">
      <w:pPr>
        <w:pStyle w:val="paragraphsub"/>
      </w:pPr>
      <w:r w:rsidRPr="008E0AA1">
        <w:tab/>
        <w:t>(i)</w:t>
      </w:r>
      <w:r w:rsidRPr="008E0AA1">
        <w:tab/>
        <w:t>that was offered on the basis that there would be an entitlement to an input tax credit for some or all of the amount; or</w:t>
      </w:r>
    </w:p>
    <w:p w:rsidR="00300522" w:rsidRPr="008E0AA1" w:rsidRDefault="00300522" w:rsidP="00300522">
      <w:pPr>
        <w:pStyle w:val="paragraphsub"/>
      </w:pPr>
      <w:r w:rsidRPr="008E0AA1">
        <w:tab/>
        <w:t>(ii)</w:t>
      </w:r>
      <w:r w:rsidRPr="008E0AA1">
        <w:tab/>
        <w:t>that was offered on the basis that there would be no entitlement to an input tax credit for any of the amount.</w:t>
      </w:r>
    </w:p>
    <w:p w:rsidR="00300522" w:rsidRPr="008E0AA1" w:rsidRDefault="00300522" w:rsidP="00300522">
      <w:pPr>
        <w:pStyle w:val="SubsectionHead"/>
      </w:pPr>
      <w:r w:rsidRPr="008E0AA1">
        <w:t>Input tax credit entitlement</w:t>
      </w:r>
    </w:p>
    <w:p w:rsidR="00300522" w:rsidRPr="008E0AA1" w:rsidRDefault="00300522" w:rsidP="00300522">
      <w:pPr>
        <w:pStyle w:val="subsection"/>
      </w:pPr>
      <w:r w:rsidRPr="008E0AA1">
        <w:tab/>
        <w:t>(3)</w:t>
      </w:r>
      <w:r w:rsidRPr="008E0AA1">
        <w:tab/>
        <w:t xml:space="preserve">If </w:t>
      </w:r>
      <w:r w:rsidR="006138CE" w:rsidRPr="008E0AA1">
        <w:t>subparagraph (</w:t>
      </w:r>
      <w:r w:rsidRPr="008E0AA1">
        <w:t>2)(b)(i) applies, then, for the purposes of sections</w:t>
      </w:r>
      <w:r w:rsidR="006138CE" w:rsidRPr="008E0AA1">
        <w:t> </w:t>
      </w:r>
      <w:r w:rsidRPr="008E0AA1">
        <w:t>78</w:t>
      </w:r>
      <w:r w:rsidR="00314E88">
        <w:noBreakHyphen/>
      </w:r>
      <w:r w:rsidRPr="008E0AA1">
        <w:t>10 and 78</w:t>
      </w:r>
      <w:r w:rsidR="00314E88">
        <w:noBreakHyphen/>
      </w:r>
      <w:r w:rsidRPr="008E0AA1">
        <w:t>15:</w:t>
      </w:r>
    </w:p>
    <w:p w:rsidR="00300522" w:rsidRPr="008E0AA1" w:rsidRDefault="00300522" w:rsidP="00300522">
      <w:pPr>
        <w:pStyle w:val="paragraph"/>
      </w:pPr>
      <w:r w:rsidRPr="008E0AA1">
        <w:tab/>
        <w:t>(a)</w:t>
      </w:r>
      <w:r w:rsidRPr="008E0AA1">
        <w:tab/>
        <w:t>there is taken to be an entitlement to an input tax credit for the premium paid in relation to the period during which the event giving rise to the claim happened; and</w:t>
      </w:r>
    </w:p>
    <w:p w:rsidR="00300522" w:rsidRPr="008E0AA1" w:rsidRDefault="00300522" w:rsidP="00300522">
      <w:pPr>
        <w:pStyle w:val="paragraph"/>
      </w:pPr>
      <w:r w:rsidRPr="008E0AA1">
        <w:tab/>
        <w:t>(b)</w:t>
      </w:r>
      <w:r w:rsidRPr="008E0AA1">
        <w:tab/>
        <w:t xml:space="preserve">if the supply of the insurance policy was solely or partly a </w:t>
      </w:r>
      <w:r w:rsidR="00314E88" w:rsidRPr="00314E88">
        <w:rPr>
          <w:position w:val="6"/>
          <w:sz w:val="16"/>
        </w:rPr>
        <w:t>*</w:t>
      </w:r>
      <w:r w:rsidRPr="008E0AA1">
        <w:t xml:space="preserve">taxable supply—the amount of the input tax credit is taken to equal the GST payable by the </w:t>
      </w:r>
      <w:r w:rsidR="00314E88" w:rsidRPr="00314E88">
        <w:rPr>
          <w:position w:val="6"/>
          <w:sz w:val="16"/>
        </w:rPr>
        <w:t>*</w:t>
      </w:r>
      <w:r w:rsidRPr="008E0AA1">
        <w:t>operator for the taxable supply.</w:t>
      </w:r>
    </w:p>
    <w:p w:rsidR="00300522" w:rsidRPr="008E0AA1" w:rsidRDefault="00300522" w:rsidP="00300522">
      <w:pPr>
        <w:pStyle w:val="SubsectionHead"/>
      </w:pPr>
      <w:r w:rsidRPr="008E0AA1">
        <w:t>No input tax credit entitlement</w:t>
      </w:r>
    </w:p>
    <w:p w:rsidR="00300522" w:rsidRPr="008E0AA1" w:rsidRDefault="00300522" w:rsidP="00300522">
      <w:pPr>
        <w:pStyle w:val="subsection"/>
      </w:pPr>
      <w:r w:rsidRPr="008E0AA1">
        <w:tab/>
        <w:t>(4)</w:t>
      </w:r>
      <w:r w:rsidRPr="008E0AA1">
        <w:tab/>
        <w:t xml:space="preserve">If </w:t>
      </w:r>
      <w:r w:rsidR="006138CE" w:rsidRPr="008E0AA1">
        <w:t>subparagraph (</w:t>
      </w:r>
      <w:r w:rsidRPr="008E0AA1">
        <w:t>2)(b)(ii) applies, then, for the purposes of sections</w:t>
      </w:r>
      <w:r w:rsidR="006138CE" w:rsidRPr="008E0AA1">
        <w:t> </w:t>
      </w:r>
      <w:r w:rsidRPr="008E0AA1">
        <w:t>78</w:t>
      </w:r>
      <w:r w:rsidR="00314E88">
        <w:noBreakHyphen/>
      </w:r>
      <w:r w:rsidRPr="008E0AA1">
        <w:t>10 and 78</w:t>
      </w:r>
      <w:r w:rsidR="00314E88">
        <w:noBreakHyphen/>
      </w:r>
      <w:r w:rsidRPr="008E0AA1">
        <w:t>15, there is taken to be no entitlement to an input tax credit for the premium paid in relation to the period during which the event giving rise to the claim happened.</w:t>
      </w:r>
    </w:p>
    <w:p w:rsidR="00300522" w:rsidRPr="008E0AA1" w:rsidRDefault="00300522" w:rsidP="00300522">
      <w:pPr>
        <w:pStyle w:val="ActHead5"/>
      </w:pPr>
      <w:bookmarkStart w:id="618" w:name="_Toc108000579"/>
      <w:r w:rsidRPr="00314E88">
        <w:rPr>
          <w:rStyle w:val="CharSectno"/>
        </w:rPr>
        <w:t>79</w:t>
      </w:r>
      <w:r w:rsidR="00314E88" w:rsidRPr="00314E88">
        <w:rPr>
          <w:rStyle w:val="CharSectno"/>
        </w:rPr>
        <w:noBreakHyphen/>
      </w:r>
      <w:r w:rsidRPr="00314E88">
        <w:rPr>
          <w:rStyle w:val="CharSectno"/>
        </w:rPr>
        <w:t>10</w:t>
      </w:r>
      <w:r w:rsidRPr="008E0AA1">
        <w:t xml:space="preserve">  Adjustment where operator becomes aware that correct input tax credit situation differs from basis on which premium selection test was satisfied</w:t>
      </w:r>
      <w:bookmarkEnd w:id="618"/>
    </w:p>
    <w:p w:rsidR="00300522" w:rsidRPr="008E0AA1" w:rsidRDefault="00300522" w:rsidP="00300522">
      <w:pPr>
        <w:pStyle w:val="SubsectionHead"/>
      </w:pPr>
      <w:r w:rsidRPr="008E0AA1">
        <w:t>Decreasing adjustment</w:t>
      </w:r>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subsection</w:t>
      </w:r>
      <w:r w:rsidR="006138CE" w:rsidRPr="008E0AA1">
        <w:t> </w:t>
      </w:r>
      <w:r w:rsidRPr="008E0AA1">
        <w:t>79</w:t>
      </w:r>
      <w:r w:rsidR="00314E88">
        <w:noBreakHyphen/>
      </w:r>
      <w:r w:rsidRPr="008E0AA1">
        <w:t>5(3) applies to a payment or supply; and</w:t>
      </w:r>
    </w:p>
    <w:p w:rsidR="00300522" w:rsidRPr="008E0AA1" w:rsidRDefault="00300522" w:rsidP="00300522">
      <w:pPr>
        <w:pStyle w:val="paragraph"/>
      </w:pPr>
      <w:r w:rsidRPr="008E0AA1">
        <w:tab/>
        <w:t>(b)</w:t>
      </w:r>
      <w:r w:rsidRPr="008E0AA1">
        <w:tab/>
        <w:t xml:space="preserve">after the </w:t>
      </w:r>
      <w:r w:rsidR="00314E88" w:rsidRPr="00314E88">
        <w:rPr>
          <w:position w:val="6"/>
          <w:sz w:val="16"/>
        </w:rPr>
        <w:t>*</w:t>
      </w:r>
      <w:r w:rsidRPr="008E0AA1">
        <w:t xml:space="preserve">premium selection test was satisfied, the </w:t>
      </w:r>
      <w:r w:rsidR="00314E88" w:rsidRPr="00314E88">
        <w:rPr>
          <w:position w:val="6"/>
          <w:sz w:val="16"/>
        </w:rPr>
        <w:t>*</w:t>
      </w:r>
      <w:r w:rsidRPr="008E0AA1">
        <w:t>operator became or becomes aware that there was actually no entitlement to an input tax credit for any of the amount of the premium or premiums paid in relation to the period during which the event giving rise to the claim happened; and</w:t>
      </w:r>
    </w:p>
    <w:p w:rsidR="00300522" w:rsidRPr="008E0AA1" w:rsidRDefault="00300522" w:rsidP="00300522">
      <w:pPr>
        <w:pStyle w:val="paragraph"/>
      </w:pPr>
      <w:r w:rsidRPr="008E0AA1">
        <w:tab/>
        <w:t>(c)</w:t>
      </w:r>
      <w:r w:rsidRPr="008E0AA1">
        <w:tab/>
        <w:t>if subsection</w:t>
      </w:r>
      <w:r w:rsidR="006138CE" w:rsidRPr="008E0AA1">
        <w:t> </w:t>
      </w:r>
      <w:r w:rsidRPr="008E0AA1">
        <w:t>79</w:t>
      </w:r>
      <w:r w:rsidR="00314E88">
        <w:noBreakHyphen/>
      </w:r>
      <w:r w:rsidRPr="008E0AA1">
        <w:t xml:space="preserve">5(4) had applied, the operator would have been entitled to a </w:t>
      </w:r>
      <w:r w:rsidR="00314E88" w:rsidRPr="00314E88">
        <w:rPr>
          <w:position w:val="6"/>
          <w:sz w:val="16"/>
        </w:rPr>
        <w:t>*</w:t>
      </w:r>
      <w:r w:rsidRPr="008E0AA1">
        <w:t xml:space="preserve">decreasing adjustment (the </w:t>
      </w:r>
      <w:r w:rsidRPr="008E0AA1">
        <w:rPr>
          <w:b/>
          <w:i/>
        </w:rPr>
        <w:t>notional decreasing adjustment</w:t>
      </w:r>
      <w:r w:rsidRPr="008E0AA1">
        <w:t>);</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(d)</w:t>
      </w:r>
      <w:r w:rsidRPr="008E0AA1">
        <w:tab/>
        <w:t xml:space="preserve">the operator has a </w:t>
      </w:r>
      <w:r w:rsidRPr="008E0AA1">
        <w:rPr>
          <w:b/>
          <w:i/>
        </w:rPr>
        <w:t>decreasing adjustment</w:t>
      </w:r>
      <w:r w:rsidRPr="008E0AA1">
        <w:t xml:space="preserve"> whose amount is, subject to </w:t>
      </w:r>
      <w:r w:rsidR="006138CE" w:rsidRPr="008E0AA1">
        <w:t>paragraph (</w:t>
      </w:r>
      <w:r w:rsidRPr="008E0AA1">
        <w:t>e), equal to the notional decreasing adjustment; and</w:t>
      </w:r>
    </w:p>
    <w:p w:rsidR="00300522" w:rsidRPr="008E0AA1" w:rsidRDefault="00300522" w:rsidP="00300522">
      <w:pPr>
        <w:pStyle w:val="paragraph"/>
      </w:pPr>
      <w:r w:rsidRPr="008E0AA1">
        <w:tab/>
        <w:t>(e)</w:t>
      </w:r>
      <w:r w:rsidRPr="008E0AA1">
        <w:tab/>
        <w:t xml:space="preserve">if one or more </w:t>
      </w:r>
      <w:r w:rsidR="00314E88" w:rsidRPr="00314E88">
        <w:rPr>
          <w:position w:val="6"/>
          <w:sz w:val="16"/>
        </w:rPr>
        <w:t>*</w:t>
      </w:r>
      <w:r w:rsidRPr="008E0AA1">
        <w:t xml:space="preserve">increasing adjustments (each being a </w:t>
      </w:r>
      <w:r w:rsidRPr="008E0AA1">
        <w:rPr>
          <w:b/>
          <w:i/>
        </w:rPr>
        <w:t>notional section</w:t>
      </w:r>
      <w:r w:rsidR="006138CE" w:rsidRPr="008E0AA1">
        <w:rPr>
          <w:b/>
          <w:i/>
        </w:rPr>
        <w:t> </w:t>
      </w:r>
      <w:r w:rsidRPr="008E0AA1">
        <w:rPr>
          <w:b/>
          <w:i/>
        </w:rPr>
        <w:t>78</w:t>
      </w:r>
      <w:r w:rsidR="00314E88">
        <w:rPr>
          <w:b/>
          <w:i/>
        </w:rPr>
        <w:noBreakHyphen/>
      </w:r>
      <w:r w:rsidRPr="008E0AA1">
        <w:rPr>
          <w:b/>
          <w:i/>
        </w:rPr>
        <w:t>40 increasing adjustment</w:t>
      </w:r>
      <w:r w:rsidRPr="008E0AA1">
        <w:t xml:space="preserve">) would have arisen, before the decreasing adjustment under </w:t>
      </w:r>
      <w:r w:rsidR="006138CE" w:rsidRPr="008E0AA1">
        <w:t>paragraph (</w:t>
      </w:r>
      <w:r w:rsidRPr="008E0AA1">
        <w:t>d) arose, under Division</w:t>
      </w:r>
      <w:r w:rsidR="006138CE" w:rsidRPr="008E0AA1">
        <w:t> </w:t>
      </w:r>
      <w:r w:rsidRPr="008E0AA1">
        <w:t>19 because of section</w:t>
      </w:r>
      <w:r w:rsidR="006138CE" w:rsidRPr="008E0AA1">
        <w:t> </w:t>
      </w:r>
      <w:r w:rsidRPr="008E0AA1">
        <w:t>78</w:t>
      </w:r>
      <w:r w:rsidR="00314E88">
        <w:noBreakHyphen/>
      </w:r>
      <w:r w:rsidRPr="008E0AA1">
        <w:t xml:space="preserve">40 applying in relation to the notional decreasing adjustment, the amount of the decreasing adjustment under </w:t>
      </w:r>
      <w:r w:rsidR="006138CE" w:rsidRPr="008E0AA1">
        <w:t>paragraph (</w:t>
      </w:r>
      <w:r w:rsidRPr="008E0AA1">
        <w:t>d) is reduced by the sum of the notional section</w:t>
      </w:r>
      <w:r w:rsidR="006138CE" w:rsidRPr="008E0AA1">
        <w:t> </w:t>
      </w:r>
      <w:r w:rsidRPr="008E0AA1">
        <w:t>78</w:t>
      </w:r>
      <w:r w:rsidR="00314E88">
        <w:noBreakHyphen/>
      </w:r>
      <w:r w:rsidRPr="008E0AA1">
        <w:t>40 increasing adjustments; and</w:t>
      </w:r>
    </w:p>
    <w:p w:rsidR="00300522" w:rsidRPr="008E0AA1" w:rsidRDefault="00300522" w:rsidP="00300522">
      <w:pPr>
        <w:pStyle w:val="paragraph"/>
      </w:pPr>
      <w:r w:rsidRPr="008E0AA1">
        <w:tab/>
        <w:t>(f)</w:t>
      </w:r>
      <w:r w:rsidRPr="008E0AA1">
        <w:tab/>
        <w:t>for the purposes of applying section</w:t>
      </w:r>
      <w:r w:rsidR="006138CE" w:rsidRPr="008E0AA1">
        <w:t> </w:t>
      </w:r>
      <w:r w:rsidRPr="008E0AA1">
        <w:t>78</w:t>
      </w:r>
      <w:r w:rsidR="00314E88">
        <w:noBreakHyphen/>
      </w:r>
      <w:r w:rsidRPr="008E0AA1">
        <w:t>40 after the decreasing adjustment arises under this subsection, that decreasing adjustment is taken to arise under Division</w:t>
      </w:r>
      <w:r w:rsidR="006138CE" w:rsidRPr="008E0AA1">
        <w:t> </w:t>
      </w:r>
      <w:r w:rsidRPr="008E0AA1">
        <w:t>78.</w:t>
      </w:r>
    </w:p>
    <w:p w:rsidR="00300522" w:rsidRPr="008E0AA1" w:rsidRDefault="00300522" w:rsidP="00300522">
      <w:pPr>
        <w:pStyle w:val="SubsectionHead"/>
      </w:pPr>
      <w:r w:rsidRPr="008E0AA1">
        <w:t>Increasing adjustment</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subsection</w:t>
      </w:r>
      <w:r w:rsidR="006138CE" w:rsidRPr="008E0AA1">
        <w:t> </w:t>
      </w:r>
      <w:r w:rsidRPr="008E0AA1">
        <w:t>79</w:t>
      </w:r>
      <w:r w:rsidR="00314E88">
        <w:noBreakHyphen/>
      </w:r>
      <w:r w:rsidRPr="008E0AA1">
        <w:t>5(4) applies to a payment or supply; and</w:t>
      </w:r>
    </w:p>
    <w:p w:rsidR="00300522" w:rsidRPr="008E0AA1" w:rsidRDefault="00300522" w:rsidP="00300522">
      <w:pPr>
        <w:pStyle w:val="paragraph"/>
      </w:pPr>
      <w:r w:rsidRPr="008E0AA1">
        <w:tab/>
        <w:t>(b)</w:t>
      </w:r>
      <w:r w:rsidRPr="008E0AA1">
        <w:tab/>
        <w:t xml:space="preserve">as a result, the </w:t>
      </w:r>
      <w:r w:rsidR="00314E88" w:rsidRPr="00314E88">
        <w:rPr>
          <w:position w:val="6"/>
          <w:sz w:val="16"/>
        </w:rPr>
        <w:t>*</w:t>
      </w:r>
      <w:r w:rsidRPr="008E0AA1">
        <w:t xml:space="preserve">operator has a </w:t>
      </w:r>
      <w:r w:rsidR="00314E88" w:rsidRPr="00314E88">
        <w:rPr>
          <w:position w:val="6"/>
          <w:sz w:val="16"/>
        </w:rPr>
        <w:t>*</w:t>
      </w:r>
      <w:r w:rsidRPr="008E0AA1">
        <w:t>decreasing adjustment (the original decreasing adjustment); and</w:t>
      </w:r>
    </w:p>
    <w:p w:rsidR="00300522" w:rsidRPr="008E0AA1" w:rsidRDefault="00300522" w:rsidP="00300522">
      <w:pPr>
        <w:pStyle w:val="paragraph"/>
      </w:pPr>
      <w:r w:rsidRPr="008E0AA1">
        <w:tab/>
        <w:t>(c)</w:t>
      </w:r>
      <w:r w:rsidRPr="008E0AA1">
        <w:tab/>
        <w:t xml:space="preserve">after the </w:t>
      </w:r>
      <w:r w:rsidR="00314E88" w:rsidRPr="00314E88">
        <w:rPr>
          <w:position w:val="6"/>
          <w:sz w:val="16"/>
        </w:rPr>
        <w:t>*</w:t>
      </w:r>
      <w:r w:rsidRPr="008E0AA1">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(d)</w:t>
      </w:r>
      <w:r w:rsidRPr="008E0AA1">
        <w:tab/>
        <w:t xml:space="preserve">the operator has an </w:t>
      </w:r>
      <w:r w:rsidRPr="008E0AA1">
        <w:rPr>
          <w:b/>
          <w:i/>
        </w:rPr>
        <w:t>increasing adjustment</w:t>
      </w:r>
      <w:r w:rsidRPr="008E0AA1">
        <w:t xml:space="preserve"> whose amount is, subject to </w:t>
      </w:r>
      <w:r w:rsidR="006138CE" w:rsidRPr="008E0AA1">
        <w:t>paragraph (</w:t>
      </w:r>
      <w:r w:rsidRPr="008E0AA1">
        <w:t>e), equal to the original decreasing adjustment; and</w:t>
      </w:r>
    </w:p>
    <w:p w:rsidR="00300522" w:rsidRPr="008E0AA1" w:rsidRDefault="00300522" w:rsidP="00300522">
      <w:pPr>
        <w:pStyle w:val="paragraph"/>
      </w:pPr>
      <w:r w:rsidRPr="008E0AA1">
        <w:tab/>
        <w:t>(e)</w:t>
      </w:r>
      <w:r w:rsidRPr="008E0AA1">
        <w:tab/>
        <w:t xml:space="preserve">if one or more </w:t>
      </w:r>
      <w:r w:rsidR="00314E88" w:rsidRPr="00314E88">
        <w:rPr>
          <w:position w:val="6"/>
          <w:sz w:val="16"/>
        </w:rPr>
        <w:t>*</w:t>
      </w:r>
      <w:r w:rsidRPr="008E0AA1">
        <w:t xml:space="preserve">increasing adjustments (each being a </w:t>
      </w:r>
      <w:r w:rsidRPr="008E0AA1">
        <w:rPr>
          <w:b/>
          <w:i/>
        </w:rPr>
        <w:t>section</w:t>
      </w:r>
      <w:r w:rsidR="006138CE" w:rsidRPr="008E0AA1">
        <w:rPr>
          <w:b/>
          <w:i/>
        </w:rPr>
        <w:t> </w:t>
      </w:r>
      <w:r w:rsidRPr="008E0AA1">
        <w:rPr>
          <w:b/>
          <w:i/>
        </w:rPr>
        <w:t>78</w:t>
      </w:r>
      <w:r w:rsidR="00314E88">
        <w:rPr>
          <w:b/>
          <w:i/>
        </w:rPr>
        <w:noBreakHyphen/>
      </w:r>
      <w:r w:rsidRPr="008E0AA1">
        <w:rPr>
          <w:b/>
          <w:i/>
        </w:rPr>
        <w:t>40 increasing adjustment</w:t>
      </w:r>
      <w:r w:rsidRPr="008E0AA1">
        <w:t xml:space="preserve">) arose, before the increasing adjustment under </w:t>
      </w:r>
      <w:r w:rsidR="006138CE" w:rsidRPr="008E0AA1">
        <w:t>paragraph (</w:t>
      </w:r>
      <w:r w:rsidRPr="008E0AA1">
        <w:t>d) arose, under Division</w:t>
      </w:r>
      <w:r w:rsidR="006138CE" w:rsidRPr="008E0AA1">
        <w:t> </w:t>
      </w:r>
      <w:r w:rsidRPr="008E0AA1">
        <w:t>19 because of section</w:t>
      </w:r>
      <w:r w:rsidR="006138CE" w:rsidRPr="008E0AA1">
        <w:t> </w:t>
      </w:r>
      <w:r w:rsidRPr="008E0AA1">
        <w:t>78</w:t>
      </w:r>
      <w:r w:rsidR="00314E88">
        <w:noBreakHyphen/>
      </w:r>
      <w:r w:rsidRPr="008E0AA1">
        <w:t xml:space="preserve">40 applying in relation to the original decreasing adjustment, the amount of the increasing adjustment under </w:t>
      </w:r>
      <w:r w:rsidR="006138CE" w:rsidRPr="008E0AA1">
        <w:t>paragraph (</w:t>
      </w:r>
      <w:r w:rsidRPr="008E0AA1">
        <w:t>d) is reduced by the sum of the section</w:t>
      </w:r>
      <w:r w:rsidR="006138CE" w:rsidRPr="008E0AA1">
        <w:t> </w:t>
      </w:r>
      <w:r w:rsidRPr="008E0AA1">
        <w:t>78</w:t>
      </w:r>
      <w:r w:rsidR="00314E88">
        <w:noBreakHyphen/>
      </w:r>
      <w:r w:rsidRPr="008E0AA1">
        <w:t>40 increasing adjustments; and</w:t>
      </w:r>
    </w:p>
    <w:p w:rsidR="00300522" w:rsidRPr="008E0AA1" w:rsidRDefault="00300522" w:rsidP="00300522">
      <w:pPr>
        <w:pStyle w:val="paragraph"/>
      </w:pPr>
      <w:r w:rsidRPr="008E0AA1">
        <w:tab/>
        <w:t>(f)</w:t>
      </w:r>
      <w:r w:rsidRPr="008E0AA1">
        <w:tab/>
        <w:t xml:space="preserve">after the increasing adjustment arises under </w:t>
      </w:r>
      <w:r w:rsidR="006138CE" w:rsidRPr="008E0AA1">
        <w:t>paragraph (</w:t>
      </w:r>
      <w:r w:rsidRPr="008E0AA1">
        <w:t>d), no adjustment arises under Division</w:t>
      </w:r>
      <w:r w:rsidR="006138CE" w:rsidRPr="008E0AA1">
        <w:t> </w:t>
      </w:r>
      <w:r w:rsidRPr="008E0AA1">
        <w:t>19 because of section</w:t>
      </w:r>
      <w:r w:rsidR="006138CE" w:rsidRPr="008E0AA1">
        <w:t> </w:t>
      </w:r>
      <w:r w:rsidRPr="008E0AA1">
        <w:t>78</w:t>
      </w:r>
      <w:r w:rsidR="00314E88">
        <w:noBreakHyphen/>
      </w:r>
      <w:r w:rsidRPr="008E0AA1">
        <w:t>40 applying in relation to the original decreasing adjustment.</w:t>
      </w:r>
    </w:p>
    <w:p w:rsidR="00300522" w:rsidRPr="008E0AA1" w:rsidRDefault="00300522" w:rsidP="00300522">
      <w:pPr>
        <w:pStyle w:val="ActHead5"/>
      </w:pPr>
      <w:bookmarkStart w:id="619" w:name="_Toc108000580"/>
      <w:r w:rsidRPr="00314E88">
        <w:rPr>
          <w:rStyle w:val="CharSectno"/>
        </w:rPr>
        <w:t>79</w:t>
      </w:r>
      <w:r w:rsidR="00314E88" w:rsidRPr="00314E88">
        <w:rPr>
          <w:rStyle w:val="CharSectno"/>
        </w:rPr>
        <w:noBreakHyphen/>
      </w:r>
      <w:r w:rsidRPr="00314E88">
        <w:rPr>
          <w:rStyle w:val="CharSectno"/>
        </w:rPr>
        <w:t>15</w:t>
      </w:r>
      <w:r w:rsidRPr="008E0AA1">
        <w:t xml:space="preserve">  Application of sections</w:t>
      </w:r>
      <w:r w:rsidR="006138CE" w:rsidRPr="008E0AA1">
        <w:t> </w:t>
      </w:r>
      <w:r w:rsidRPr="008E0AA1">
        <w:t>78</w:t>
      </w:r>
      <w:r w:rsidR="00314E88">
        <w:noBreakHyphen/>
      </w:r>
      <w:r w:rsidRPr="008E0AA1">
        <w:t>10 and 78</w:t>
      </w:r>
      <w:r w:rsidR="00314E88">
        <w:noBreakHyphen/>
      </w:r>
      <w:r w:rsidRPr="008E0AA1">
        <w:t>15 (about decreasing adjustments) where sole operator election to use average input tax credit entitlement</w:t>
      </w:r>
      <w:bookmarkEnd w:id="619"/>
    </w:p>
    <w:p w:rsidR="00300522" w:rsidRPr="008E0AA1" w:rsidRDefault="00300522" w:rsidP="00300522">
      <w:pPr>
        <w:pStyle w:val="subsection"/>
      </w:pPr>
      <w:r w:rsidRPr="008E0AA1">
        <w:tab/>
        <w:t>(1)</w:t>
      </w:r>
      <w:r w:rsidRPr="008E0AA1">
        <w:tab/>
        <w:t>This section applies to a payment or supply if:</w:t>
      </w:r>
    </w:p>
    <w:p w:rsidR="00300522" w:rsidRPr="008E0AA1" w:rsidRDefault="00300522" w:rsidP="00300522">
      <w:pPr>
        <w:pStyle w:val="paragraph"/>
      </w:pPr>
      <w:r w:rsidRPr="008E0AA1">
        <w:tab/>
        <w:t>(a)</w:t>
      </w:r>
      <w:r w:rsidRPr="008E0AA1">
        <w:tab/>
        <w:t xml:space="preserve">it is a payment or supply made under a </w:t>
      </w:r>
      <w:r w:rsidR="00314E88" w:rsidRPr="00314E88">
        <w:rPr>
          <w:position w:val="6"/>
          <w:sz w:val="16"/>
        </w:rPr>
        <w:t>*</w:t>
      </w:r>
      <w:r w:rsidRPr="008E0AA1">
        <w:t>compulsory third party scheme; and</w:t>
      </w:r>
    </w:p>
    <w:p w:rsidR="00300522" w:rsidRPr="008E0AA1" w:rsidRDefault="00300522" w:rsidP="00300522">
      <w:pPr>
        <w:pStyle w:val="paragraph"/>
      </w:pPr>
      <w:r w:rsidRPr="008E0AA1">
        <w:tab/>
        <w:t>(b)</w:t>
      </w:r>
      <w:r w:rsidRPr="008E0AA1">
        <w:tab/>
        <w:t xml:space="preserve">the payment or supply is made in settlement of a claim under an </w:t>
      </w:r>
      <w:r w:rsidR="00314E88" w:rsidRPr="00314E88">
        <w:rPr>
          <w:position w:val="6"/>
          <w:sz w:val="16"/>
        </w:rPr>
        <w:t>*</w:t>
      </w:r>
      <w:r w:rsidRPr="008E0AA1">
        <w:t>insurance policy; and</w:t>
      </w:r>
    </w:p>
    <w:p w:rsidR="00300522" w:rsidRPr="008E0AA1" w:rsidRDefault="00300522" w:rsidP="00300522">
      <w:pPr>
        <w:pStyle w:val="paragraph"/>
      </w:pPr>
      <w:r w:rsidRPr="008E0AA1">
        <w:tab/>
        <w:t>(c)</w:t>
      </w:r>
      <w:r w:rsidRPr="008E0AA1">
        <w:tab/>
        <w:t xml:space="preserve">there is only one </w:t>
      </w:r>
      <w:r w:rsidR="00314E88" w:rsidRPr="00314E88">
        <w:rPr>
          <w:position w:val="6"/>
          <w:sz w:val="16"/>
        </w:rPr>
        <w:t>*</w:t>
      </w:r>
      <w:r w:rsidRPr="008E0AA1">
        <w:t>operator who issues insurance policies under the scheme; and</w:t>
      </w:r>
    </w:p>
    <w:p w:rsidR="00300522" w:rsidRPr="008E0AA1" w:rsidRDefault="00300522" w:rsidP="00300522">
      <w:pPr>
        <w:pStyle w:val="paragraph"/>
      </w:pPr>
      <w:r w:rsidRPr="008E0AA1">
        <w:tab/>
        <w:t>(d)</w:t>
      </w:r>
      <w:r w:rsidRPr="008E0AA1">
        <w:tab/>
        <w:t>assuming the requirements of paragraph</w:t>
      </w:r>
      <w:r w:rsidR="006138CE" w:rsidRPr="008E0AA1">
        <w:t> </w:t>
      </w:r>
      <w:r w:rsidRPr="008E0AA1">
        <w:t>78</w:t>
      </w:r>
      <w:r w:rsidR="00314E88">
        <w:noBreakHyphen/>
      </w:r>
      <w:r w:rsidRPr="008E0AA1">
        <w:t xml:space="preserve">10(2)(b) were satisfied, the operator would have a </w:t>
      </w:r>
      <w:r w:rsidR="00314E88" w:rsidRPr="00314E88">
        <w:rPr>
          <w:position w:val="6"/>
          <w:sz w:val="16"/>
        </w:rPr>
        <w:t>*</w:t>
      </w:r>
      <w:r w:rsidRPr="008E0AA1">
        <w:t>decreasing adjustment under section</w:t>
      </w:r>
      <w:r w:rsidR="006138CE" w:rsidRPr="008E0AA1">
        <w:t> </w:t>
      </w:r>
      <w:r w:rsidRPr="008E0AA1">
        <w:t>78</w:t>
      </w:r>
      <w:r w:rsidR="00314E88">
        <w:noBreakHyphen/>
      </w:r>
      <w:r w:rsidRPr="008E0AA1">
        <w:t>10 in respect of the payment or supply; and</w:t>
      </w:r>
    </w:p>
    <w:p w:rsidR="00300522" w:rsidRPr="008E0AA1" w:rsidRDefault="00300522" w:rsidP="00300522">
      <w:pPr>
        <w:pStyle w:val="paragraph"/>
      </w:pPr>
      <w:r w:rsidRPr="008E0AA1">
        <w:tab/>
        <w:t>(e)</w:t>
      </w:r>
      <w:r w:rsidRPr="008E0AA1">
        <w:tab/>
        <w:t xml:space="preserve">an election under </w:t>
      </w:r>
      <w:r w:rsidR="006138CE" w:rsidRPr="008E0AA1">
        <w:t>subsection (</w:t>
      </w:r>
      <w:r w:rsidRPr="008E0AA1">
        <w:t xml:space="preserve">4) is in force during the </w:t>
      </w:r>
      <w:r w:rsidR="00314E88" w:rsidRPr="00314E88">
        <w:rPr>
          <w:position w:val="6"/>
          <w:sz w:val="16"/>
        </w:rPr>
        <w:t>*</w:t>
      </w:r>
      <w:r w:rsidRPr="008E0AA1">
        <w:t>financial year in which the payment or supply is made.</w:t>
      </w:r>
    </w:p>
    <w:p w:rsidR="00300522" w:rsidRPr="008E0AA1" w:rsidRDefault="00300522" w:rsidP="00300522">
      <w:pPr>
        <w:pStyle w:val="subsection"/>
      </w:pPr>
      <w:r w:rsidRPr="008E0AA1">
        <w:tab/>
        <w:t>(2)</w:t>
      </w:r>
      <w:r w:rsidRPr="008E0AA1">
        <w:tab/>
        <w:t>For the purposes of section</w:t>
      </w:r>
      <w:r w:rsidR="006138CE" w:rsidRPr="008E0AA1">
        <w:t> </w:t>
      </w:r>
      <w:r w:rsidRPr="008E0AA1">
        <w:t>78</w:t>
      </w:r>
      <w:r w:rsidR="00314E88">
        <w:noBreakHyphen/>
      </w:r>
      <w:r w:rsidRPr="008E0AA1">
        <w:t xml:space="preserve">10, the </w:t>
      </w:r>
      <w:r w:rsidR="00314E88" w:rsidRPr="00314E88">
        <w:rPr>
          <w:position w:val="6"/>
          <w:sz w:val="16"/>
        </w:rPr>
        <w:t>*</w:t>
      </w:r>
      <w:r w:rsidRPr="008E0AA1">
        <w:t xml:space="preserve">operator has a </w:t>
      </w:r>
      <w:r w:rsidR="00314E88" w:rsidRPr="00314E88">
        <w:rPr>
          <w:position w:val="6"/>
          <w:sz w:val="16"/>
        </w:rPr>
        <w:t>*</w:t>
      </w:r>
      <w:r w:rsidRPr="008E0AA1">
        <w:t>decreasing adjustment under that section in relation to the payment or supply.</w:t>
      </w:r>
    </w:p>
    <w:p w:rsidR="00300522" w:rsidRPr="008E0AA1" w:rsidRDefault="00300522" w:rsidP="00300522">
      <w:pPr>
        <w:pStyle w:val="subsection"/>
      </w:pPr>
      <w:r w:rsidRPr="008E0AA1">
        <w:tab/>
        <w:t>(3)</w:t>
      </w:r>
      <w:r w:rsidRPr="008E0AA1">
        <w:tab/>
        <w:t>Section</w:t>
      </w:r>
      <w:r w:rsidR="006138CE" w:rsidRPr="008E0AA1">
        <w:t> </w:t>
      </w:r>
      <w:r w:rsidRPr="008E0AA1">
        <w:t>78</w:t>
      </w:r>
      <w:r w:rsidR="00314E88">
        <w:noBreakHyphen/>
      </w:r>
      <w:r w:rsidRPr="008E0AA1">
        <w:t xml:space="preserve">15 does not apply to the </w:t>
      </w:r>
      <w:r w:rsidR="00314E88" w:rsidRPr="00314E88">
        <w:rPr>
          <w:position w:val="6"/>
          <w:sz w:val="16"/>
        </w:rPr>
        <w:t>*</w:t>
      </w:r>
      <w:r w:rsidRPr="008E0AA1">
        <w:t xml:space="preserve">decreasing adjustment, but its amount is instead worked out using the applicable </w:t>
      </w:r>
      <w:r w:rsidR="00314E88" w:rsidRPr="00314E88">
        <w:rPr>
          <w:position w:val="6"/>
          <w:sz w:val="16"/>
        </w:rPr>
        <w:t>*</w:t>
      </w:r>
      <w:r w:rsidRPr="008E0AA1">
        <w:t>average input tax credit fraction (see section</w:t>
      </w:r>
      <w:r w:rsidR="006138CE" w:rsidRPr="008E0AA1">
        <w:t> </w:t>
      </w:r>
      <w:r w:rsidRPr="008E0AA1">
        <w:t>79</w:t>
      </w:r>
      <w:r w:rsidR="00314E88">
        <w:noBreakHyphen/>
      </w:r>
      <w:r w:rsidRPr="008E0AA1">
        <w:t>95).</w:t>
      </w:r>
    </w:p>
    <w:p w:rsidR="00300522" w:rsidRPr="008E0AA1" w:rsidRDefault="00300522" w:rsidP="00300522">
      <w:pPr>
        <w:pStyle w:val="subsection"/>
      </w:pPr>
      <w:r w:rsidRPr="008E0AA1">
        <w:tab/>
        <w:t>(4)</w:t>
      </w:r>
      <w:r w:rsidRPr="008E0AA1">
        <w:tab/>
        <w:t xml:space="preserve">The </w:t>
      </w:r>
      <w:r w:rsidR="00314E88" w:rsidRPr="00314E88">
        <w:rPr>
          <w:position w:val="6"/>
          <w:sz w:val="16"/>
        </w:rPr>
        <w:t>*</w:t>
      </w:r>
      <w:r w:rsidRPr="008E0AA1">
        <w:t xml:space="preserve">operator may, in writing, elect that, from the start of a specified </w:t>
      </w:r>
      <w:r w:rsidR="00314E88" w:rsidRPr="00314E88">
        <w:rPr>
          <w:position w:val="6"/>
          <w:sz w:val="16"/>
        </w:rPr>
        <w:t>*</w:t>
      </w:r>
      <w:r w:rsidRPr="008E0AA1">
        <w:t xml:space="preserve">financial year, any </w:t>
      </w:r>
      <w:r w:rsidR="00314E88" w:rsidRPr="00314E88">
        <w:rPr>
          <w:position w:val="6"/>
          <w:sz w:val="16"/>
        </w:rPr>
        <w:t>*</w:t>
      </w:r>
      <w:r w:rsidRPr="008E0AA1">
        <w:t>decreasing adjustment in relation to all payments or supplies:</w:t>
      </w:r>
    </w:p>
    <w:p w:rsidR="00300522" w:rsidRPr="008E0AA1" w:rsidRDefault="00300522" w:rsidP="00300522">
      <w:pPr>
        <w:pStyle w:val="paragraph"/>
      </w:pPr>
      <w:r w:rsidRPr="008E0AA1">
        <w:tab/>
        <w:t>(a)</w:t>
      </w:r>
      <w:r w:rsidRPr="008E0AA1">
        <w:tab/>
        <w:t>that are made during the financial year; and</w:t>
      </w:r>
    </w:p>
    <w:p w:rsidR="00300522" w:rsidRPr="008E0AA1" w:rsidRDefault="00300522" w:rsidP="00300522">
      <w:pPr>
        <w:pStyle w:val="paragraph"/>
      </w:pPr>
      <w:r w:rsidRPr="008E0AA1">
        <w:tab/>
        <w:t>(b)</w:t>
      </w:r>
      <w:r w:rsidRPr="008E0AA1">
        <w:tab/>
        <w:t xml:space="preserve">to which </w:t>
      </w:r>
      <w:r w:rsidR="006138CE" w:rsidRPr="008E0AA1">
        <w:t>paragraphs (</w:t>
      </w:r>
      <w:r w:rsidRPr="008E0AA1">
        <w:t>1)(a), (b), (c) and (d) apply;</w:t>
      </w:r>
    </w:p>
    <w:p w:rsidR="00300522" w:rsidRPr="008E0AA1" w:rsidRDefault="00300522" w:rsidP="00300522">
      <w:pPr>
        <w:pStyle w:val="subsection2"/>
      </w:pPr>
      <w:r w:rsidRPr="008E0AA1">
        <w:t xml:space="preserve">are to be worked out using the applicable </w:t>
      </w:r>
      <w:r w:rsidR="00314E88" w:rsidRPr="00314E88">
        <w:rPr>
          <w:position w:val="6"/>
          <w:sz w:val="16"/>
        </w:rPr>
        <w:t>*</w:t>
      </w:r>
      <w:r w:rsidRPr="008E0AA1">
        <w:t>average input tax credit fraction.</w:t>
      </w:r>
    </w:p>
    <w:p w:rsidR="00300522" w:rsidRPr="008E0AA1" w:rsidRDefault="00300522" w:rsidP="00300522">
      <w:pPr>
        <w:pStyle w:val="subsection"/>
      </w:pPr>
      <w:r w:rsidRPr="008E0AA1">
        <w:tab/>
        <w:t>(5)</w:t>
      </w:r>
      <w:r w:rsidRPr="008E0AA1">
        <w:tab/>
        <w:t xml:space="preserve">Subject to </w:t>
      </w:r>
      <w:r w:rsidR="006138CE" w:rsidRPr="008E0AA1">
        <w:t>subsection (</w:t>
      </w:r>
      <w:r w:rsidRPr="008E0AA1">
        <w:t xml:space="preserve">6), the election must be made before the start of the specified </w:t>
      </w:r>
      <w:r w:rsidR="00314E88" w:rsidRPr="00314E88">
        <w:rPr>
          <w:position w:val="6"/>
          <w:sz w:val="16"/>
        </w:rPr>
        <w:t>*</w:t>
      </w:r>
      <w:r w:rsidRPr="008E0AA1">
        <w:t>financial year.</w:t>
      </w:r>
    </w:p>
    <w:p w:rsidR="00300522" w:rsidRPr="008E0AA1" w:rsidRDefault="00300522" w:rsidP="00300522">
      <w:pPr>
        <w:pStyle w:val="subsection"/>
      </w:pPr>
      <w:r w:rsidRPr="008E0AA1">
        <w:tab/>
        <w:t>(6)</w:t>
      </w:r>
      <w:r w:rsidRPr="008E0AA1">
        <w:tab/>
      </w:r>
      <w:r w:rsidR="006138CE" w:rsidRPr="008E0AA1">
        <w:t>Subsection (</w:t>
      </w:r>
      <w:r w:rsidRPr="008E0AA1">
        <w:t xml:space="preserve">5) does not apply if the election specifies the </w:t>
      </w:r>
      <w:r w:rsidR="00314E88" w:rsidRPr="00314E88">
        <w:rPr>
          <w:position w:val="6"/>
          <w:sz w:val="16"/>
        </w:rPr>
        <w:t>*</w:t>
      </w:r>
      <w:r w:rsidRPr="008E0AA1">
        <w:t>financial year beginning on 1</w:t>
      </w:r>
      <w:r w:rsidR="006138CE" w:rsidRPr="008E0AA1">
        <w:t> </w:t>
      </w:r>
      <w:r w:rsidRPr="008E0AA1">
        <w:t>July 2003 and is made before the end of 30 days after the day on which this section commences.</w:t>
      </w:r>
    </w:p>
    <w:p w:rsidR="00300522" w:rsidRPr="008E0AA1" w:rsidRDefault="00300522" w:rsidP="00300522">
      <w:pPr>
        <w:pStyle w:val="subsection"/>
      </w:pPr>
      <w:r w:rsidRPr="008E0AA1">
        <w:tab/>
        <w:t>(7)</w:t>
      </w:r>
      <w:r w:rsidRPr="008E0AA1">
        <w:tab/>
        <w:t xml:space="preserve">The election is in force during the specified </w:t>
      </w:r>
      <w:r w:rsidR="00314E88" w:rsidRPr="00314E88">
        <w:rPr>
          <w:position w:val="6"/>
          <w:sz w:val="16"/>
        </w:rPr>
        <w:t>*</w:t>
      </w:r>
      <w:r w:rsidRPr="008E0AA1">
        <w:t>financial year and every later financial year, other than one that begins after a financial year in which the election is revoked.</w:t>
      </w:r>
    </w:p>
    <w:p w:rsidR="00300522" w:rsidRPr="008E0AA1" w:rsidRDefault="00300522" w:rsidP="0004657D">
      <w:pPr>
        <w:pStyle w:val="ActHead5"/>
      </w:pPr>
      <w:bookmarkStart w:id="620" w:name="_Toc108000581"/>
      <w:r w:rsidRPr="00314E88">
        <w:rPr>
          <w:rStyle w:val="CharSectno"/>
        </w:rPr>
        <w:t>79</w:t>
      </w:r>
      <w:r w:rsidR="00314E88" w:rsidRPr="00314E88">
        <w:rPr>
          <w:rStyle w:val="CharSectno"/>
        </w:rPr>
        <w:noBreakHyphen/>
      </w:r>
      <w:r w:rsidRPr="00314E88">
        <w:rPr>
          <w:rStyle w:val="CharSectno"/>
        </w:rPr>
        <w:t>20</w:t>
      </w:r>
      <w:r w:rsidRPr="008E0AA1">
        <w:t xml:space="preserve">  Extension of various references in Division</w:t>
      </w:r>
      <w:r w:rsidR="006138CE" w:rsidRPr="008E0AA1">
        <w:t> </w:t>
      </w:r>
      <w:r w:rsidRPr="008E0AA1">
        <w:t>78 to rights of subrogation to cover other rights of recovery</w:t>
      </w:r>
      <w:bookmarkEnd w:id="620"/>
    </w:p>
    <w:p w:rsidR="00300522" w:rsidRPr="008E0AA1" w:rsidRDefault="00300522" w:rsidP="0004657D">
      <w:pPr>
        <w:pStyle w:val="SubsectionHead"/>
      </w:pPr>
      <w:r w:rsidRPr="008E0AA1">
        <w:t>Payments or supplies in settlement of claims</w:t>
      </w:r>
    </w:p>
    <w:p w:rsidR="00300522" w:rsidRPr="008E0AA1" w:rsidRDefault="00300522" w:rsidP="0004657D">
      <w:pPr>
        <w:pStyle w:val="subsection"/>
        <w:keepNext/>
        <w:keepLines/>
      </w:pPr>
      <w:r w:rsidRPr="008E0AA1">
        <w:tab/>
        <w:t>(1)</w:t>
      </w:r>
      <w:r w:rsidRPr="008E0AA1">
        <w:tab/>
        <w:t>For the purposes of sections</w:t>
      </w:r>
      <w:r w:rsidR="006138CE" w:rsidRPr="008E0AA1">
        <w:t> </w:t>
      </w:r>
      <w:r w:rsidRPr="008E0AA1">
        <w:t>78</w:t>
      </w:r>
      <w:r w:rsidR="00314E88">
        <w:noBreakHyphen/>
      </w:r>
      <w:r w:rsidRPr="008E0AA1">
        <w:t>35, 78</w:t>
      </w:r>
      <w:r w:rsidR="00314E88">
        <w:noBreakHyphen/>
      </w:r>
      <w:r w:rsidRPr="008E0AA1">
        <w:t>40 and 78</w:t>
      </w:r>
      <w:r w:rsidR="00314E88">
        <w:noBreakHyphen/>
      </w:r>
      <w:r w:rsidRPr="008E0AA1">
        <w:t xml:space="preserve">75, a reference in those sections to a payment or supply made by an entity in settlement of a claim by an insurer in exercising the insurer’s rights of subrogation in respect of an </w:t>
      </w:r>
      <w:r w:rsidR="00314E88" w:rsidRPr="00314E88">
        <w:rPr>
          <w:position w:val="6"/>
          <w:sz w:val="16"/>
        </w:rPr>
        <w:t>*</w:t>
      </w:r>
      <w:r w:rsidRPr="008E0AA1">
        <w:t>insurance policy includes a reference to a payment or supply that satisfies the following requirements:</w:t>
      </w:r>
    </w:p>
    <w:p w:rsidR="00300522" w:rsidRPr="008E0AA1" w:rsidRDefault="00300522" w:rsidP="0004657D">
      <w:pPr>
        <w:pStyle w:val="paragraph"/>
        <w:keepNext/>
        <w:keepLines/>
      </w:pPr>
      <w:r w:rsidRPr="008E0AA1">
        <w:tab/>
        <w:t>(a)</w:t>
      </w:r>
      <w:r w:rsidRPr="008E0AA1">
        <w:tab/>
        <w:t xml:space="preserve">the payment or supply is made by an entity in settlement of a claim by an </w:t>
      </w:r>
      <w:r w:rsidR="00314E88" w:rsidRPr="00314E88">
        <w:rPr>
          <w:position w:val="6"/>
          <w:sz w:val="16"/>
        </w:rPr>
        <w:t>*</w:t>
      </w:r>
      <w:r w:rsidRPr="008E0AA1">
        <w:t xml:space="preserve">operator of a </w:t>
      </w:r>
      <w:r w:rsidR="00314E88" w:rsidRPr="00314E88">
        <w:rPr>
          <w:position w:val="6"/>
          <w:sz w:val="16"/>
        </w:rPr>
        <w:t>*</w:t>
      </w:r>
      <w:r w:rsidRPr="008E0AA1">
        <w:t>compulsory third party scheme;</w:t>
      </w:r>
    </w:p>
    <w:p w:rsidR="00300522" w:rsidRPr="008E0AA1" w:rsidRDefault="00300522" w:rsidP="0004657D">
      <w:pPr>
        <w:pStyle w:val="paragraph"/>
        <w:keepNext/>
        <w:keepLines/>
      </w:pPr>
      <w:r w:rsidRPr="008E0AA1">
        <w:tab/>
        <w:t>(b)</w:t>
      </w:r>
      <w:r w:rsidRPr="008E0AA1">
        <w:tab/>
        <w:t>the claim was made by the operator in exercise of the operator’s rights to recover in respect of a payment or supply made under the compulsory third party scheme;</w:t>
      </w:r>
    </w:p>
    <w:p w:rsidR="00300522" w:rsidRPr="008E0AA1" w:rsidRDefault="00300522" w:rsidP="00300522">
      <w:pPr>
        <w:pStyle w:val="paragraph"/>
      </w:pPr>
      <w:r w:rsidRPr="008E0AA1">
        <w:tab/>
        <w:t>(c)</w:t>
      </w:r>
      <w:r w:rsidRPr="008E0AA1">
        <w:tab/>
        <w:t xml:space="preserve">the claim was not made under an </w:t>
      </w:r>
      <w:r w:rsidR="00314E88" w:rsidRPr="00314E88">
        <w:rPr>
          <w:position w:val="6"/>
          <w:sz w:val="16"/>
        </w:rPr>
        <w:t>*</w:t>
      </w:r>
      <w:r w:rsidRPr="008E0AA1">
        <w:t>insurance policy that is a policy of reinsurance.</w:t>
      </w:r>
    </w:p>
    <w:p w:rsidR="00300522" w:rsidRPr="008E0AA1" w:rsidRDefault="00300522" w:rsidP="00300522">
      <w:pPr>
        <w:pStyle w:val="SubsectionHead"/>
      </w:pPr>
      <w:r w:rsidRPr="008E0AA1">
        <w:t>Payments or supplies in compliance with court judgments etc. relating to claims</w:t>
      </w:r>
    </w:p>
    <w:p w:rsidR="00300522" w:rsidRPr="008E0AA1" w:rsidRDefault="00300522" w:rsidP="00300522">
      <w:pPr>
        <w:pStyle w:val="subsection"/>
      </w:pPr>
      <w:r w:rsidRPr="008E0AA1">
        <w:tab/>
        <w:t>(2)</w:t>
      </w:r>
      <w:r w:rsidRPr="008E0AA1">
        <w:tab/>
        <w:t>For the purposes of section</w:t>
      </w:r>
      <w:r w:rsidR="006138CE" w:rsidRPr="008E0AA1">
        <w:t> </w:t>
      </w:r>
      <w:r w:rsidRPr="008E0AA1">
        <w:t>78</w:t>
      </w:r>
      <w:r w:rsidR="00314E88">
        <w:noBreakHyphen/>
      </w:r>
      <w:r w:rsidRPr="008E0AA1">
        <w:t xml:space="preserve">110, a reference in that section to a payment or supply made by an entity in compliance with a judgment or order of a court relating to a claim made by an insurer in exercising the insurer’s rights of subrogation in respect of an </w:t>
      </w:r>
      <w:r w:rsidR="00314E88" w:rsidRPr="00314E88">
        <w:rPr>
          <w:position w:val="6"/>
          <w:sz w:val="16"/>
        </w:rPr>
        <w:t>*</w:t>
      </w:r>
      <w:r w:rsidRPr="008E0AA1">
        <w:t>insurance policy includes a reference to a payment or supply that satisfies the following requirements:</w:t>
      </w:r>
    </w:p>
    <w:p w:rsidR="00300522" w:rsidRPr="008E0AA1" w:rsidRDefault="00300522" w:rsidP="00300522">
      <w:pPr>
        <w:pStyle w:val="paragraph"/>
      </w:pPr>
      <w:r w:rsidRPr="008E0AA1">
        <w:tab/>
        <w:t>(a)</w:t>
      </w:r>
      <w:r w:rsidRPr="008E0AA1">
        <w:tab/>
        <w:t xml:space="preserve">the payment or supply is made by an entity in compliance with a judgment or order of a court relating to a claim made by an </w:t>
      </w:r>
      <w:r w:rsidR="00314E88" w:rsidRPr="00314E88">
        <w:rPr>
          <w:position w:val="6"/>
          <w:sz w:val="16"/>
        </w:rPr>
        <w:t>*</w:t>
      </w:r>
      <w:r w:rsidRPr="008E0AA1">
        <w:t xml:space="preserve">operator of a </w:t>
      </w:r>
      <w:r w:rsidR="00314E88" w:rsidRPr="00314E88">
        <w:rPr>
          <w:position w:val="6"/>
          <w:sz w:val="16"/>
        </w:rPr>
        <w:t>*</w:t>
      </w:r>
      <w:r w:rsidRPr="008E0AA1">
        <w:t>compulsory third party scheme;</w:t>
      </w:r>
    </w:p>
    <w:p w:rsidR="00300522" w:rsidRPr="008E0AA1" w:rsidRDefault="00300522" w:rsidP="00300522">
      <w:pPr>
        <w:pStyle w:val="paragraph"/>
      </w:pPr>
      <w:r w:rsidRPr="008E0AA1">
        <w:tab/>
        <w:t>(b)</w:t>
      </w:r>
      <w:r w:rsidRPr="008E0AA1">
        <w:tab/>
        <w:t xml:space="preserve">the claim was made by the </w:t>
      </w:r>
      <w:r w:rsidR="00314E88" w:rsidRPr="00314E88">
        <w:rPr>
          <w:position w:val="6"/>
          <w:sz w:val="16"/>
        </w:rPr>
        <w:t>*</w:t>
      </w:r>
      <w:r w:rsidRPr="008E0AA1">
        <w:t xml:space="preserve">operator in exercise of the operator’s rights to recover a payment or supply made under the </w:t>
      </w:r>
      <w:r w:rsidR="00314E88" w:rsidRPr="00314E88">
        <w:rPr>
          <w:position w:val="6"/>
          <w:sz w:val="16"/>
        </w:rPr>
        <w:t>*</w:t>
      </w:r>
      <w:r w:rsidRPr="008E0AA1">
        <w:t>compulsory third party scheme;</w:t>
      </w:r>
    </w:p>
    <w:p w:rsidR="00300522" w:rsidRPr="008E0AA1" w:rsidRDefault="00300522" w:rsidP="00300522">
      <w:pPr>
        <w:pStyle w:val="paragraph"/>
      </w:pPr>
      <w:r w:rsidRPr="008E0AA1">
        <w:tab/>
        <w:t>(c)</w:t>
      </w:r>
      <w:r w:rsidRPr="008E0AA1">
        <w:tab/>
        <w:t>the claim was not made under an insurance policy that is a policy of reinsurance.</w:t>
      </w:r>
    </w:p>
    <w:p w:rsidR="00300522" w:rsidRPr="008E0AA1" w:rsidRDefault="00300522" w:rsidP="00300522">
      <w:pPr>
        <w:pStyle w:val="ActHead4"/>
      </w:pPr>
      <w:bookmarkStart w:id="621" w:name="_Toc108000582"/>
      <w:r w:rsidRPr="00314E88">
        <w:rPr>
          <w:rStyle w:val="CharSubdNo"/>
        </w:rPr>
        <w:t>Subdivision</w:t>
      </w:r>
      <w:r w:rsidR="006138CE" w:rsidRPr="00314E88">
        <w:rPr>
          <w:rStyle w:val="CharSubdNo"/>
        </w:rPr>
        <w:t> </w:t>
      </w:r>
      <w:r w:rsidRPr="00314E88">
        <w:rPr>
          <w:rStyle w:val="CharSubdNo"/>
        </w:rPr>
        <w:t>79</w:t>
      </w:r>
      <w:r w:rsidR="00314E88" w:rsidRPr="00314E88">
        <w:rPr>
          <w:rStyle w:val="CharSubdNo"/>
        </w:rPr>
        <w:noBreakHyphen/>
      </w:r>
      <w:r w:rsidRPr="00314E88">
        <w:rPr>
          <w:rStyle w:val="CharSubdNo"/>
        </w:rPr>
        <w:t>B</w:t>
      </w:r>
      <w:r w:rsidRPr="008E0AA1">
        <w:t>—</w:t>
      </w:r>
      <w:r w:rsidRPr="00314E88">
        <w:rPr>
          <w:rStyle w:val="CharSubdText"/>
        </w:rPr>
        <w:t>Extension of Division</w:t>
      </w:r>
      <w:r w:rsidR="006138CE" w:rsidRPr="00314E88">
        <w:rPr>
          <w:rStyle w:val="CharSubdText"/>
        </w:rPr>
        <w:t> </w:t>
      </w:r>
      <w:r w:rsidRPr="00314E88">
        <w:rPr>
          <w:rStyle w:val="CharSubdText"/>
        </w:rPr>
        <w:t>78 to cover certain compulsory third party scheme payments and supplies connected with, but not under, insurance policies</w:t>
      </w:r>
      <w:bookmarkEnd w:id="621"/>
    </w:p>
    <w:p w:rsidR="00300522" w:rsidRPr="008E0AA1" w:rsidRDefault="00300522" w:rsidP="00300522">
      <w:pPr>
        <w:pStyle w:val="ActHead5"/>
      </w:pPr>
      <w:bookmarkStart w:id="622" w:name="_Toc108000583"/>
      <w:r w:rsidRPr="00314E88">
        <w:rPr>
          <w:rStyle w:val="CharSectno"/>
        </w:rPr>
        <w:t>79</w:t>
      </w:r>
      <w:r w:rsidR="00314E88" w:rsidRPr="00314E88">
        <w:rPr>
          <w:rStyle w:val="CharSectno"/>
        </w:rPr>
        <w:noBreakHyphen/>
      </w:r>
      <w:r w:rsidRPr="00314E88">
        <w:rPr>
          <w:rStyle w:val="CharSectno"/>
        </w:rPr>
        <w:t>25</w:t>
      </w:r>
      <w:r w:rsidRPr="008E0AA1">
        <w:t xml:space="preserve">  Meaning of </w:t>
      </w:r>
      <w:r w:rsidRPr="008E0AA1">
        <w:rPr>
          <w:i/>
        </w:rPr>
        <w:t>CTP hybrid payment or supply</w:t>
      </w:r>
      <w:bookmarkEnd w:id="622"/>
    </w:p>
    <w:p w:rsidR="00300522" w:rsidRPr="008E0AA1" w:rsidRDefault="00300522" w:rsidP="00300522">
      <w:pPr>
        <w:pStyle w:val="subsection"/>
      </w:pPr>
      <w:r w:rsidRPr="008E0AA1">
        <w:tab/>
        <w:t>(1)</w:t>
      </w:r>
      <w:r w:rsidRPr="008E0AA1">
        <w:tab/>
        <w:t xml:space="preserve">Subject to this section, a payment or supply is a </w:t>
      </w:r>
      <w:r w:rsidRPr="008E0AA1">
        <w:rPr>
          <w:b/>
          <w:i/>
        </w:rPr>
        <w:t>CTP hybrid payment or supply</w:t>
      </w:r>
      <w:r w:rsidRPr="008E0AA1">
        <w:t xml:space="preserve"> if:</w:t>
      </w:r>
    </w:p>
    <w:p w:rsidR="00300522" w:rsidRPr="008E0AA1" w:rsidRDefault="00300522" w:rsidP="00300522">
      <w:pPr>
        <w:pStyle w:val="paragraph"/>
      </w:pPr>
      <w:r w:rsidRPr="008E0AA1">
        <w:tab/>
        <w:t>(a)</w:t>
      </w:r>
      <w:r w:rsidRPr="008E0AA1">
        <w:tab/>
        <w:t xml:space="preserve">it is made in settlement of a claim for compensation under a </w:t>
      </w:r>
      <w:r w:rsidR="00314E88" w:rsidRPr="00314E88">
        <w:rPr>
          <w:position w:val="6"/>
          <w:sz w:val="16"/>
        </w:rPr>
        <w:t>*</w:t>
      </w:r>
      <w:r w:rsidRPr="008E0AA1">
        <w:t>compulsory third party scheme; and</w:t>
      </w:r>
    </w:p>
    <w:p w:rsidR="00300522" w:rsidRPr="008E0AA1" w:rsidRDefault="00300522" w:rsidP="00300522">
      <w:pPr>
        <w:pStyle w:val="paragraph"/>
      </w:pPr>
      <w:r w:rsidRPr="008E0AA1">
        <w:tab/>
        <w:t>(b)</w:t>
      </w:r>
      <w:r w:rsidRPr="008E0AA1">
        <w:tab/>
        <w:t xml:space="preserve">the claim would not have been made but for an </w:t>
      </w:r>
      <w:r w:rsidR="00314E88" w:rsidRPr="00314E88">
        <w:rPr>
          <w:position w:val="6"/>
          <w:sz w:val="16"/>
        </w:rPr>
        <w:t>*</w:t>
      </w:r>
      <w:r w:rsidRPr="008E0AA1">
        <w:t>insurance policy issued under the scheme; and</w:t>
      </w:r>
    </w:p>
    <w:p w:rsidR="00300522" w:rsidRPr="008E0AA1" w:rsidRDefault="00300522" w:rsidP="00300522">
      <w:pPr>
        <w:pStyle w:val="paragraph"/>
      </w:pPr>
      <w:r w:rsidRPr="008E0AA1">
        <w:tab/>
        <w:t>(c)</w:t>
      </w:r>
      <w:r w:rsidRPr="008E0AA1">
        <w:tab/>
        <w:t>the claim was not made under the insurance policy.</w:t>
      </w:r>
    </w:p>
    <w:p w:rsidR="00300522" w:rsidRPr="008E0AA1" w:rsidRDefault="00300522" w:rsidP="00300522">
      <w:pPr>
        <w:pStyle w:val="subsection"/>
      </w:pPr>
      <w:r w:rsidRPr="008E0AA1">
        <w:tab/>
        <w:t>(2)</w:t>
      </w:r>
      <w:r w:rsidRPr="008E0AA1">
        <w:tab/>
        <w:t xml:space="preserve">A payment or supply is not a </w:t>
      </w:r>
      <w:r w:rsidRPr="008E0AA1">
        <w:rPr>
          <w:b/>
          <w:i/>
        </w:rPr>
        <w:t>CTP hybrid payment or supply</w:t>
      </w:r>
      <w:r w:rsidRPr="008E0AA1">
        <w:t xml:space="preserve"> if:</w:t>
      </w:r>
    </w:p>
    <w:p w:rsidR="00300522" w:rsidRPr="008E0AA1" w:rsidRDefault="00300522" w:rsidP="00300522">
      <w:pPr>
        <w:pStyle w:val="paragraph"/>
      </w:pPr>
      <w:r w:rsidRPr="008E0AA1">
        <w:tab/>
        <w:t>(a)</w:t>
      </w:r>
      <w:r w:rsidRPr="008E0AA1">
        <w:tab/>
        <w:t xml:space="preserve">when the payment or supply is made, the entity that paid the premium for the </w:t>
      </w:r>
      <w:r w:rsidR="00314E88" w:rsidRPr="00314E88">
        <w:rPr>
          <w:position w:val="6"/>
          <w:sz w:val="16"/>
        </w:rPr>
        <w:t>*</w:t>
      </w:r>
      <w:r w:rsidRPr="008E0AA1">
        <w:t>insurance policy cannot be located; and</w:t>
      </w:r>
    </w:p>
    <w:p w:rsidR="00300522" w:rsidRPr="008E0AA1" w:rsidRDefault="00300522" w:rsidP="00300522">
      <w:pPr>
        <w:pStyle w:val="paragraph"/>
      </w:pPr>
      <w:r w:rsidRPr="008E0AA1">
        <w:tab/>
        <w:t>(b)</w:t>
      </w:r>
      <w:r w:rsidRPr="008E0AA1">
        <w:tab/>
        <w:t xml:space="preserve">that entity did not, at or before the time the </w:t>
      </w:r>
      <w:r w:rsidR="00314E88" w:rsidRPr="00314E88">
        <w:rPr>
          <w:position w:val="6"/>
          <w:sz w:val="16"/>
        </w:rPr>
        <w:t>*</w:t>
      </w:r>
      <w:r w:rsidRPr="008E0AA1">
        <w:t>operator making the payment or supply was first made aware of the circumstances to which the payment or supply relates, inform the operator of the entitlement to an input tax credit for the CTP premium it paid; and</w:t>
      </w:r>
    </w:p>
    <w:p w:rsidR="00300522" w:rsidRPr="008E0AA1" w:rsidRDefault="00300522" w:rsidP="00300522">
      <w:pPr>
        <w:pStyle w:val="paragraph"/>
      </w:pPr>
      <w:r w:rsidRPr="008E0AA1">
        <w:tab/>
        <w:t>(c)</w:t>
      </w:r>
      <w:r w:rsidRPr="008E0AA1">
        <w:tab/>
        <w:t xml:space="preserve">the </w:t>
      </w:r>
      <w:r w:rsidR="00314E88" w:rsidRPr="00314E88">
        <w:rPr>
          <w:position w:val="6"/>
          <w:sz w:val="16"/>
        </w:rPr>
        <w:t>*</w:t>
      </w:r>
      <w:r w:rsidRPr="008E0AA1">
        <w:t>premium selection test was not satisfied in relation to the insurance policy.</w:t>
      </w:r>
    </w:p>
    <w:p w:rsidR="00300522" w:rsidRPr="008E0AA1" w:rsidRDefault="00300522" w:rsidP="00300522">
      <w:pPr>
        <w:pStyle w:val="subsection"/>
      </w:pPr>
      <w:r w:rsidRPr="008E0AA1">
        <w:tab/>
        <w:t>(2A)</w:t>
      </w:r>
      <w:r w:rsidRPr="008E0AA1">
        <w:tab/>
      </w:r>
      <w:r w:rsidR="006138CE" w:rsidRPr="008E0AA1">
        <w:t>Subsection (</w:t>
      </w:r>
      <w:r w:rsidRPr="008E0AA1">
        <w:t xml:space="preserve">2) does not apply if the cover under the </w:t>
      </w:r>
      <w:r w:rsidR="00314E88" w:rsidRPr="00314E88">
        <w:rPr>
          <w:position w:val="6"/>
          <w:sz w:val="16"/>
        </w:rPr>
        <w:t>*</w:t>
      </w:r>
      <w:r w:rsidRPr="008E0AA1">
        <w:t>insurance policy commenced before 1</w:t>
      </w:r>
      <w:r w:rsidR="006138CE" w:rsidRPr="008E0AA1">
        <w:t> </w:t>
      </w:r>
      <w:r w:rsidRPr="008E0AA1">
        <w:t>July 2003 (whether or not all or part of the premium on the policy was paid before that day).</w:t>
      </w:r>
    </w:p>
    <w:p w:rsidR="00300522" w:rsidRPr="008E0AA1" w:rsidRDefault="00300522" w:rsidP="00300522">
      <w:pPr>
        <w:pStyle w:val="subsection"/>
      </w:pPr>
      <w:r w:rsidRPr="008E0AA1">
        <w:tab/>
        <w:t>(3)</w:t>
      </w:r>
      <w:r w:rsidRPr="008E0AA1">
        <w:tab/>
        <w:t xml:space="preserve">A payment or supply is not a </w:t>
      </w:r>
      <w:r w:rsidRPr="008E0AA1">
        <w:rPr>
          <w:b/>
          <w:i/>
        </w:rPr>
        <w:t>CTP hybrid payment or supply</w:t>
      </w:r>
      <w:r w:rsidRPr="008E0AA1">
        <w:t xml:space="preserve"> if the </w:t>
      </w:r>
      <w:r w:rsidR="00314E88" w:rsidRPr="00314E88">
        <w:rPr>
          <w:position w:val="6"/>
          <w:sz w:val="16"/>
        </w:rPr>
        <w:t>*</w:t>
      </w:r>
      <w:r w:rsidRPr="008E0AA1">
        <w:t>operator making the payment or supply was required to do so by law because of the bankruptcy or insolvency of another operator who is an insurer.</w:t>
      </w:r>
    </w:p>
    <w:p w:rsidR="00300522" w:rsidRPr="008E0AA1" w:rsidRDefault="00300522" w:rsidP="00F26F26">
      <w:pPr>
        <w:pStyle w:val="ActHead5"/>
      </w:pPr>
      <w:bookmarkStart w:id="623" w:name="_Toc108000584"/>
      <w:r w:rsidRPr="00314E88">
        <w:rPr>
          <w:rStyle w:val="CharSectno"/>
        </w:rPr>
        <w:t>79</w:t>
      </w:r>
      <w:r w:rsidR="00314E88" w:rsidRPr="00314E88">
        <w:rPr>
          <w:rStyle w:val="CharSectno"/>
        </w:rPr>
        <w:noBreakHyphen/>
      </w:r>
      <w:r w:rsidRPr="00314E88">
        <w:rPr>
          <w:rStyle w:val="CharSectno"/>
        </w:rPr>
        <w:t>30</w:t>
      </w:r>
      <w:r w:rsidRPr="008E0AA1">
        <w:t xml:space="preserve">  Application of Division</w:t>
      </w:r>
      <w:r w:rsidR="006138CE" w:rsidRPr="008E0AA1">
        <w:t> </w:t>
      </w:r>
      <w:r w:rsidRPr="008E0AA1">
        <w:t>78</w:t>
      </w:r>
      <w:bookmarkEnd w:id="623"/>
    </w:p>
    <w:p w:rsidR="00300522" w:rsidRPr="008E0AA1" w:rsidRDefault="00300522" w:rsidP="00F26F26">
      <w:pPr>
        <w:pStyle w:val="subsection"/>
        <w:keepNext/>
        <w:keepLines/>
      </w:pPr>
      <w:r w:rsidRPr="008E0AA1">
        <w:tab/>
        <w:t>(1)</w:t>
      </w:r>
      <w:r w:rsidRPr="008E0AA1">
        <w:tab/>
        <w:t>Division</w:t>
      </w:r>
      <w:r w:rsidR="006138CE" w:rsidRPr="008E0AA1">
        <w:t> </w:t>
      </w:r>
      <w:r w:rsidRPr="008E0AA1">
        <w:t>78 (other than section</w:t>
      </w:r>
      <w:r w:rsidR="006138CE" w:rsidRPr="008E0AA1">
        <w:t> </w:t>
      </w:r>
      <w:r w:rsidRPr="008E0AA1">
        <w:t>78</w:t>
      </w:r>
      <w:r w:rsidR="00314E88">
        <w:noBreakHyphen/>
      </w:r>
      <w:r w:rsidRPr="008E0AA1">
        <w:t>100), as modified by Subdivision</w:t>
      </w:r>
      <w:r w:rsidR="006138CE" w:rsidRPr="008E0AA1">
        <w:t> </w:t>
      </w:r>
      <w:r w:rsidRPr="008E0AA1">
        <w:t>79</w:t>
      </w:r>
      <w:r w:rsidR="00314E88">
        <w:noBreakHyphen/>
      </w:r>
      <w:r w:rsidRPr="008E0AA1">
        <w:t xml:space="preserve">A, applies in relation to a </w:t>
      </w:r>
      <w:r w:rsidR="00314E88" w:rsidRPr="00314E88">
        <w:rPr>
          <w:position w:val="6"/>
          <w:sz w:val="16"/>
        </w:rPr>
        <w:t>*</w:t>
      </w:r>
      <w:r w:rsidRPr="008E0AA1">
        <w:t>CTP hybrid payment or supply</w:t>
      </w:r>
      <w:r w:rsidRPr="008E0AA1">
        <w:rPr>
          <w:b/>
          <w:i/>
        </w:rPr>
        <w:t xml:space="preserve"> </w:t>
      </w:r>
      <w:r w:rsidRPr="008E0AA1">
        <w:t xml:space="preserve">as if it were a payment or supply made in settlement of a claim under the </w:t>
      </w:r>
      <w:r w:rsidR="00314E88" w:rsidRPr="00314E88">
        <w:rPr>
          <w:position w:val="6"/>
          <w:sz w:val="16"/>
        </w:rPr>
        <w:t>*</w:t>
      </w:r>
      <w:r w:rsidRPr="008E0AA1">
        <w:t>insurance policy mentioned in paragraph</w:t>
      </w:r>
      <w:r w:rsidR="006138CE" w:rsidRPr="008E0AA1">
        <w:t> </w:t>
      </w:r>
      <w:r w:rsidRPr="008E0AA1">
        <w:t>79</w:t>
      </w:r>
      <w:r w:rsidR="00314E88">
        <w:noBreakHyphen/>
      </w:r>
      <w:r w:rsidRPr="008E0AA1">
        <w:t>25(1)(b).</w:t>
      </w:r>
    </w:p>
    <w:p w:rsidR="00300522" w:rsidRPr="008E0AA1" w:rsidRDefault="00300522" w:rsidP="00300522">
      <w:pPr>
        <w:pStyle w:val="subsection"/>
      </w:pPr>
      <w:r w:rsidRPr="008E0AA1">
        <w:tab/>
        <w:t>(2)</w:t>
      </w:r>
      <w:r w:rsidRPr="008E0AA1">
        <w:tab/>
        <w:t>This section does not prevent Division</w:t>
      </w:r>
      <w:r w:rsidR="006138CE" w:rsidRPr="008E0AA1">
        <w:t> </w:t>
      </w:r>
      <w:r w:rsidRPr="008E0AA1">
        <w:t xml:space="preserve">78 applying to a payment or supply under a </w:t>
      </w:r>
      <w:r w:rsidR="00314E88" w:rsidRPr="00314E88">
        <w:rPr>
          <w:position w:val="6"/>
          <w:sz w:val="16"/>
        </w:rPr>
        <w:t>*</w:t>
      </w:r>
      <w:r w:rsidRPr="008E0AA1">
        <w:t xml:space="preserve">compulsory third party scheme if the payment or supply is made in settlement of a claim under an </w:t>
      </w:r>
      <w:r w:rsidR="00314E88" w:rsidRPr="00314E88">
        <w:rPr>
          <w:position w:val="6"/>
          <w:sz w:val="16"/>
        </w:rPr>
        <w:t>*</w:t>
      </w:r>
      <w:r w:rsidRPr="008E0AA1">
        <w:t>insurance policy.</w:t>
      </w:r>
    </w:p>
    <w:p w:rsidR="00300522" w:rsidRPr="008E0AA1" w:rsidRDefault="00300522" w:rsidP="00300522">
      <w:pPr>
        <w:pStyle w:val="ActHead4"/>
      </w:pPr>
      <w:bookmarkStart w:id="624" w:name="_Toc108000585"/>
      <w:r w:rsidRPr="00314E88">
        <w:rPr>
          <w:rStyle w:val="CharSubdNo"/>
        </w:rPr>
        <w:t>Subdivision</w:t>
      </w:r>
      <w:r w:rsidR="006138CE" w:rsidRPr="00314E88">
        <w:rPr>
          <w:rStyle w:val="CharSubdNo"/>
        </w:rPr>
        <w:t> </w:t>
      </w:r>
      <w:r w:rsidRPr="00314E88">
        <w:rPr>
          <w:rStyle w:val="CharSubdNo"/>
        </w:rPr>
        <w:t>79</w:t>
      </w:r>
      <w:r w:rsidR="00314E88" w:rsidRPr="00314E88">
        <w:rPr>
          <w:rStyle w:val="CharSubdNo"/>
        </w:rPr>
        <w:noBreakHyphen/>
      </w:r>
      <w:r w:rsidRPr="00314E88">
        <w:rPr>
          <w:rStyle w:val="CharSubdNo"/>
        </w:rPr>
        <w:t>C</w:t>
      </w:r>
      <w:r w:rsidRPr="008E0AA1">
        <w:t>—</w:t>
      </w:r>
      <w:r w:rsidRPr="00314E88">
        <w:rPr>
          <w:rStyle w:val="CharSubdText"/>
        </w:rPr>
        <w:t>Other payments and supplies under compulsory third party schemes</w:t>
      </w:r>
      <w:bookmarkEnd w:id="624"/>
    </w:p>
    <w:p w:rsidR="00300522" w:rsidRPr="008E0AA1" w:rsidRDefault="00300522" w:rsidP="00300522">
      <w:pPr>
        <w:pStyle w:val="ActHead5"/>
      </w:pPr>
      <w:bookmarkStart w:id="625" w:name="_Toc108000586"/>
      <w:r w:rsidRPr="00314E88">
        <w:rPr>
          <w:rStyle w:val="CharSectno"/>
        </w:rPr>
        <w:t>79</w:t>
      </w:r>
      <w:r w:rsidR="00314E88" w:rsidRPr="00314E88">
        <w:rPr>
          <w:rStyle w:val="CharSectno"/>
        </w:rPr>
        <w:noBreakHyphen/>
      </w:r>
      <w:r w:rsidRPr="00314E88">
        <w:rPr>
          <w:rStyle w:val="CharSectno"/>
        </w:rPr>
        <w:t>35</w:t>
      </w:r>
      <w:r w:rsidRPr="008E0AA1">
        <w:t xml:space="preserve">  Meaning of </w:t>
      </w:r>
      <w:r w:rsidRPr="008E0AA1">
        <w:rPr>
          <w:i/>
        </w:rPr>
        <w:t xml:space="preserve">CTP compensation or ancillary payment or supply </w:t>
      </w:r>
      <w:r w:rsidRPr="008E0AA1">
        <w:t>etc.</w:t>
      </w:r>
      <w:bookmarkEnd w:id="625"/>
    </w:p>
    <w:p w:rsidR="00300522" w:rsidRPr="008E0AA1" w:rsidRDefault="00300522" w:rsidP="00300522">
      <w:pPr>
        <w:pStyle w:val="SubsectionHead"/>
      </w:pPr>
      <w:r w:rsidRPr="008E0AA1">
        <w:t xml:space="preserve">Meaning of </w:t>
      </w:r>
      <w:r w:rsidRPr="008E0AA1">
        <w:rPr>
          <w:b/>
        </w:rPr>
        <w:t>CTP compensation or ancillary payment or supply</w:t>
      </w:r>
    </w:p>
    <w:p w:rsidR="00300522" w:rsidRPr="008E0AA1" w:rsidRDefault="00300522" w:rsidP="00300522">
      <w:pPr>
        <w:pStyle w:val="subsection"/>
      </w:pPr>
      <w:r w:rsidRPr="008E0AA1">
        <w:tab/>
        <w:t>(1)</w:t>
      </w:r>
      <w:r w:rsidRPr="008E0AA1">
        <w:tab/>
        <w:t xml:space="preserve">A payment or supply is a </w:t>
      </w:r>
      <w:r w:rsidRPr="008E0AA1">
        <w:rPr>
          <w:b/>
          <w:i/>
        </w:rPr>
        <w:t>CTP compensation or ancillary payment or supply</w:t>
      </w:r>
      <w:r w:rsidRPr="008E0AA1">
        <w:t xml:space="preserve"> if it is a </w:t>
      </w:r>
      <w:r w:rsidR="00314E88" w:rsidRPr="00314E88">
        <w:rPr>
          <w:position w:val="6"/>
          <w:sz w:val="16"/>
        </w:rPr>
        <w:t>*</w:t>
      </w:r>
      <w:r w:rsidRPr="008E0AA1">
        <w:t xml:space="preserve">CTP compensation payment or supply or a </w:t>
      </w:r>
      <w:r w:rsidR="00314E88" w:rsidRPr="00314E88">
        <w:rPr>
          <w:position w:val="6"/>
          <w:sz w:val="16"/>
        </w:rPr>
        <w:t>*</w:t>
      </w:r>
      <w:r w:rsidRPr="008E0AA1">
        <w:t>CTP ancillary payment or supply.</w:t>
      </w:r>
    </w:p>
    <w:p w:rsidR="00300522" w:rsidRPr="008E0AA1" w:rsidRDefault="00300522" w:rsidP="00300522">
      <w:pPr>
        <w:pStyle w:val="SubsectionHead"/>
      </w:pPr>
      <w:r w:rsidRPr="008E0AA1">
        <w:t xml:space="preserve">Meaning of </w:t>
      </w:r>
      <w:r w:rsidRPr="008E0AA1">
        <w:rPr>
          <w:b/>
        </w:rPr>
        <w:t>CTP compensation payment or supply</w:t>
      </w:r>
    </w:p>
    <w:p w:rsidR="00300522" w:rsidRPr="008E0AA1" w:rsidRDefault="00300522" w:rsidP="00300522">
      <w:pPr>
        <w:pStyle w:val="subsection"/>
      </w:pPr>
      <w:r w:rsidRPr="008E0AA1">
        <w:tab/>
        <w:t>(2)</w:t>
      </w:r>
      <w:r w:rsidRPr="008E0AA1">
        <w:tab/>
        <w:t xml:space="preserve">A payment or supply is a </w:t>
      </w:r>
      <w:r w:rsidRPr="008E0AA1">
        <w:rPr>
          <w:b/>
          <w:i/>
        </w:rPr>
        <w:t>CTP compensation payment or supply</w:t>
      </w:r>
      <w:r w:rsidRPr="008E0AA1">
        <w:t xml:space="preserve"> if</w:t>
      </w:r>
    </w:p>
    <w:p w:rsidR="00300522" w:rsidRPr="008E0AA1" w:rsidRDefault="00300522" w:rsidP="00300522">
      <w:pPr>
        <w:pStyle w:val="paragraph"/>
      </w:pPr>
      <w:r w:rsidRPr="008E0AA1">
        <w:tab/>
        <w:t>(a)</w:t>
      </w:r>
      <w:r w:rsidRPr="008E0AA1">
        <w:tab/>
        <w:t xml:space="preserve">it is a payment or supply made under a </w:t>
      </w:r>
      <w:r w:rsidR="00314E88" w:rsidRPr="00314E88">
        <w:rPr>
          <w:position w:val="6"/>
          <w:sz w:val="16"/>
        </w:rPr>
        <w:t>*</w:t>
      </w:r>
      <w:r w:rsidRPr="008E0AA1">
        <w:t>compulsory third party scheme; and</w:t>
      </w:r>
    </w:p>
    <w:p w:rsidR="00300522" w:rsidRPr="008E0AA1" w:rsidRDefault="00300522" w:rsidP="00300522">
      <w:pPr>
        <w:pStyle w:val="paragraph"/>
      </w:pPr>
      <w:r w:rsidRPr="008E0AA1">
        <w:tab/>
        <w:t>(b)</w:t>
      </w:r>
      <w:r w:rsidRPr="008E0AA1">
        <w:tab/>
        <w:t>it is a payment or supply made in settlement of a claim for compensation under the scheme; and</w:t>
      </w:r>
    </w:p>
    <w:p w:rsidR="00300522" w:rsidRPr="008E0AA1" w:rsidRDefault="00300522" w:rsidP="00300522">
      <w:pPr>
        <w:pStyle w:val="paragraph"/>
      </w:pPr>
      <w:r w:rsidRPr="008E0AA1">
        <w:tab/>
        <w:t>(c)</w:t>
      </w:r>
      <w:r w:rsidRPr="008E0AA1">
        <w:tab/>
        <w:t xml:space="preserve">it is not the case that the </w:t>
      </w:r>
      <w:r w:rsidR="00314E88" w:rsidRPr="00314E88">
        <w:rPr>
          <w:position w:val="6"/>
          <w:sz w:val="16"/>
        </w:rPr>
        <w:t>*</w:t>
      </w:r>
      <w:r w:rsidRPr="008E0AA1">
        <w:t>operator making the payment or supply was required to do so by law because of the bankruptcy or insolvency of another operator who is an insurer; and</w:t>
      </w:r>
    </w:p>
    <w:p w:rsidR="00300522" w:rsidRPr="008E0AA1" w:rsidRDefault="00300522" w:rsidP="00300522">
      <w:pPr>
        <w:pStyle w:val="paragraph"/>
      </w:pPr>
      <w:r w:rsidRPr="008E0AA1">
        <w:tab/>
        <w:t>(d)</w:t>
      </w:r>
      <w:r w:rsidRPr="008E0AA1">
        <w:tab/>
        <w:t>Division</w:t>
      </w:r>
      <w:r w:rsidR="006138CE" w:rsidRPr="008E0AA1">
        <w:t> </w:t>
      </w:r>
      <w:r w:rsidRPr="008E0AA1">
        <w:t>78 does not apply in relation to the payment or supply; and</w:t>
      </w:r>
    </w:p>
    <w:p w:rsidR="00300522" w:rsidRPr="008E0AA1" w:rsidRDefault="00300522" w:rsidP="00300522">
      <w:pPr>
        <w:pStyle w:val="paragraph"/>
      </w:pPr>
      <w:r w:rsidRPr="008E0AA1">
        <w:tab/>
        <w:t>(e)</w:t>
      </w:r>
      <w:r w:rsidRPr="008E0AA1">
        <w:tab/>
        <w:t xml:space="preserve">the payment or supply is not a </w:t>
      </w:r>
      <w:r w:rsidR="00314E88" w:rsidRPr="00314E88">
        <w:rPr>
          <w:position w:val="6"/>
          <w:sz w:val="16"/>
        </w:rPr>
        <w:t>*</w:t>
      </w:r>
      <w:r w:rsidRPr="008E0AA1">
        <w:t xml:space="preserve">CTP dual premium or election payment or supply or a </w:t>
      </w:r>
      <w:r w:rsidR="00314E88" w:rsidRPr="00314E88">
        <w:rPr>
          <w:position w:val="6"/>
          <w:sz w:val="16"/>
        </w:rPr>
        <w:t>*</w:t>
      </w:r>
      <w:r w:rsidRPr="008E0AA1">
        <w:t>CTP hybrid payment or supply.</w:t>
      </w:r>
    </w:p>
    <w:p w:rsidR="00300522" w:rsidRPr="008E0AA1" w:rsidRDefault="00300522" w:rsidP="00300522">
      <w:pPr>
        <w:pStyle w:val="SubsectionHead"/>
      </w:pPr>
      <w:r w:rsidRPr="008E0AA1">
        <w:t xml:space="preserve">Meaning of </w:t>
      </w:r>
      <w:r w:rsidRPr="008E0AA1">
        <w:rPr>
          <w:b/>
        </w:rPr>
        <w:t>CTP ancillary payment or supply</w:t>
      </w:r>
    </w:p>
    <w:p w:rsidR="00300522" w:rsidRPr="008E0AA1" w:rsidRDefault="00300522" w:rsidP="00300522">
      <w:pPr>
        <w:pStyle w:val="subsection"/>
        <w:keepNext/>
        <w:keepLines/>
      </w:pPr>
      <w:r w:rsidRPr="008E0AA1">
        <w:tab/>
        <w:t>(3)</w:t>
      </w:r>
      <w:r w:rsidRPr="008E0AA1">
        <w:tab/>
        <w:t xml:space="preserve">A payment or supply is a </w:t>
      </w:r>
      <w:r w:rsidRPr="008E0AA1">
        <w:rPr>
          <w:b/>
          <w:i/>
        </w:rPr>
        <w:t>CTP ancillary payment or supply</w:t>
      </w:r>
      <w:r w:rsidRPr="008E0AA1">
        <w:t xml:space="preserve"> if:</w:t>
      </w:r>
    </w:p>
    <w:p w:rsidR="00300522" w:rsidRPr="008E0AA1" w:rsidRDefault="00300522" w:rsidP="00300522">
      <w:pPr>
        <w:pStyle w:val="paragraph"/>
      </w:pPr>
      <w:r w:rsidRPr="008E0AA1">
        <w:tab/>
        <w:t>(a)</w:t>
      </w:r>
      <w:r w:rsidRPr="008E0AA1">
        <w:tab/>
        <w:t xml:space="preserve">the payment or supply is made under a </w:t>
      </w:r>
      <w:r w:rsidR="00314E88" w:rsidRPr="00314E88">
        <w:rPr>
          <w:position w:val="6"/>
          <w:sz w:val="16"/>
        </w:rPr>
        <w:t>*</w:t>
      </w:r>
      <w:r w:rsidRPr="008E0AA1">
        <w:t>compulsory third party scheme; and</w:t>
      </w:r>
    </w:p>
    <w:p w:rsidR="00300522" w:rsidRPr="008E0AA1" w:rsidRDefault="00300522" w:rsidP="00300522">
      <w:pPr>
        <w:pStyle w:val="paragraph"/>
      </w:pPr>
      <w:r w:rsidRPr="008E0AA1">
        <w:tab/>
        <w:t>(b)</w:t>
      </w:r>
      <w:r w:rsidRPr="008E0AA1">
        <w:tab/>
        <w:t>the payment or supply is of a kind specified in the regulations; and</w:t>
      </w:r>
    </w:p>
    <w:p w:rsidR="00300522" w:rsidRPr="008E0AA1" w:rsidRDefault="00300522" w:rsidP="00300522">
      <w:pPr>
        <w:pStyle w:val="paragraph"/>
      </w:pPr>
      <w:r w:rsidRPr="008E0AA1">
        <w:tab/>
        <w:t>(c)</w:t>
      </w:r>
      <w:r w:rsidRPr="008E0AA1">
        <w:tab/>
        <w:t xml:space="preserve">it is not the case that the </w:t>
      </w:r>
      <w:r w:rsidR="00314E88" w:rsidRPr="00314E88">
        <w:rPr>
          <w:position w:val="6"/>
          <w:sz w:val="16"/>
        </w:rPr>
        <w:t>*</w:t>
      </w:r>
      <w:r w:rsidRPr="008E0AA1">
        <w:t>operator making the payment or supply was required to do so by law because of the bankruptcy or insolvency of another operator who is an insurer; and</w:t>
      </w:r>
    </w:p>
    <w:p w:rsidR="00300522" w:rsidRPr="008E0AA1" w:rsidRDefault="00300522" w:rsidP="00300522">
      <w:pPr>
        <w:pStyle w:val="paragraph"/>
      </w:pPr>
      <w:r w:rsidRPr="008E0AA1">
        <w:tab/>
        <w:t>(d)</w:t>
      </w:r>
      <w:r w:rsidRPr="008E0AA1">
        <w:tab/>
        <w:t>Division</w:t>
      </w:r>
      <w:r w:rsidR="006138CE" w:rsidRPr="008E0AA1">
        <w:t> </w:t>
      </w:r>
      <w:r w:rsidRPr="008E0AA1">
        <w:t>78 does not apply in relation to the payment or supply; and</w:t>
      </w:r>
    </w:p>
    <w:p w:rsidR="00300522" w:rsidRPr="008E0AA1" w:rsidRDefault="00300522" w:rsidP="00300522">
      <w:pPr>
        <w:pStyle w:val="paragraph"/>
      </w:pPr>
      <w:r w:rsidRPr="008E0AA1">
        <w:tab/>
        <w:t>(e)</w:t>
      </w:r>
      <w:r w:rsidRPr="008E0AA1">
        <w:tab/>
        <w:t>the payment or supply is not a</w:t>
      </w:r>
      <w:r w:rsidR="00314E88" w:rsidRPr="00314E88">
        <w:rPr>
          <w:position w:val="6"/>
          <w:sz w:val="16"/>
        </w:rPr>
        <w:t>*</w:t>
      </w:r>
      <w:r w:rsidRPr="008E0AA1">
        <w:t xml:space="preserve">CTP dual premium or election payment or supply or a </w:t>
      </w:r>
      <w:r w:rsidR="00314E88" w:rsidRPr="00314E88">
        <w:rPr>
          <w:position w:val="6"/>
          <w:sz w:val="16"/>
        </w:rPr>
        <w:t>*</w:t>
      </w:r>
      <w:r w:rsidRPr="008E0AA1">
        <w:t>CTP hybrid payment or supply; and</w:t>
      </w:r>
    </w:p>
    <w:p w:rsidR="00300522" w:rsidRPr="008E0AA1" w:rsidRDefault="00300522" w:rsidP="00300522">
      <w:pPr>
        <w:pStyle w:val="paragraph"/>
      </w:pPr>
      <w:r w:rsidRPr="008E0AA1">
        <w:tab/>
        <w:t>(f)</w:t>
      </w:r>
      <w:r w:rsidRPr="008E0AA1">
        <w:tab/>
        <w:t>the payment or supply is not made in settlement of a claim for compensation under the scheme; and</w:t>
      </w:r>
    </w:p>
    <w:p w:rsidR="00300522" w:rsidRPr="008E0AA1" w:rsidRDefault="00300522" w:rsidP="00300522">
      <w:pPr>
        <w:pStyle w:val="paragraph"/>
      </w:pPr>
      <w:r w:rsidRPr="008E0AA1">
        <w:tab/>
        <w:t>(g)</w:t>
      </w:r>
      <w:r w:rsidRPr="008E0AA1">
        <w:tab/>
        <w:t xml:space="preserve">the payment or supply is not </w:t>
      </w:r>
      <w:r w:rsidR="00314E88" w:rsidRPr="00314E88">
        <w:rPr>
          <w:position w:val="6"/>
          <w:sz w:val="16"/>
        </w:rPr>
        <w:t>*</w:t>
      </w:r>
      <w:r w:rsidRPr="008E0AA1">
        <w:t xml:space="preserve">consideration for a </w:t>
      </w:r>
      <w:r w:rsidR="00314E88" w:rsidRPr="00314E88">
        <w:rPr>
          <w:position w:val="6"/>
          <w:sz w:val="16"/>
        </w:rPr>
        <w:t>*</w:t>
      </w:r>
      <w:r w:rsidRPr="008E0AA1">
        <w:t>creditable acquisition.</w:t>
      </w:r>
    </w:p>
    <w:p w:rsidR="00300522" w:rsidRPr="008E0AA1" w:rsidRDefault="00300522" w:rsidP="00300522">
      <w:pPr>
        <w:pStyle w:val="ActHead5"/>
      </w:pPr>
      <w:bookmarkStart w:id="626" w:name="_Toc108000587"/>
      <w:r w:rsidRPr="00314E88">
        <w:rPr>
          <w:rStyle w:val="CharSectno"/>
        </w:rPr>
        <w:t>79</w:t>
      </w:r>
      <w:r w:rsidR="00314E88" w:rsidRPr="00314E88">
        <w:rPr>
          <w:rStyle w:val="CharSectno"/>
        </w:rPr>
        <w:noBreakHyphen/>
      </w:r>
      <w:r w:rsidRPr="00314E88">
        <w:rPr>
          <w:rStyle w:val="CharSectno"/>
        </w:rPr>
        <w:t>40</w:t>
      </w:r>
      <w:r w:rsidRPr="008E0AA1">
        <w:t xml:space="preserve">  GST on CTP premiums is exclusive of stamp duty</w:t>
      </w:r>
      <w:bookmarkEnd w:id="626"/>
    </w:p>
    <w:p w:rsidR="00300522" w:rsidRPr="008E0AA1" w:rsidRDefault="00300522" w:rsidP="00300522">
      <w:pPr>
        <w:pStyle w:val="subsection"/>
      </w:pPr>
      <w:r w:rsidRPr="008E0AA1">
        <w:tab/>
        <w:t>(1)</w:t>
      </w:r>
      <w:r w:rsidRPr="008E0AA1">
        <w:tab/>
        <w:t xml:space="preserve">The </w:t>
      </w:r>
      <w:r w:rsidR="00314E88" w:rsidRPr="00314E88">
        <w:rPr>
          <w:position w:val="6"/>
          <w:sz w:val="16"/>
        </w:rPr>
        <w:t>*</w:t>
      </w:r>
      <w:r w:rsidRPr="008E0AA1">
        <w:t xml:space="preserve">value of a </w:t>
      </w:r>
      <w:r w:rsidR="00314E88" w:rsidRPr="00314E88">
        <w:rPr>
          <w:position w:val="6"/>
          <w:sz w:val="16"/>
        </w:rPr>
        <w:t>*</w:t>
      </w:r>
      <w:r w:rsidRPr="008E0AA1">
        <w:t xml:space="preserve">taxable supply for which the </w:t>
      </w:r>
      <w:r w:rsidR="00314E88" w:rsidRPr="00314E88">
        <w:rPr>
          <w:position w:val="6"/>
          <w:sz w:val="16"/>
        </w:rPr>
        <w:t>*</w:t>
      </w:r>
      <w:r w:rsidRPr="008E0AA1">
        <w:t xml:space="preserve">consideration includes an amount of </w:t>
      </w:r>
      <w:r w:rsidR="00314E88" w:rsidRPr="00314E88">
        <w:rPr>
          <w:position w:val="6"/>
          <w:sz w:val="16"/>
        </w:rPr>
        <w:t>*</w:t>
      </w:r>
      <w:r w:rsidRPr="008E0AA1">
        <w:t xml:space="preserve">CTP premium is worked out as if the </w:t>
      </w:r>
      <w:r w:rsidR="00314E88" w:rsidRPr="00314E88">
        <w:rPr>
          <w:position w:val="6"/>
          <w:sz w:val="16"/>
        </w:rPr>
        <w:t>*</w:t>
      </w:r>
      <w:r w:rsidRPr="008E0AA1">
        <w:t xml:space="preserve">price of the supply were reduced by the amount of any stamp duty payable under a </w:t>
      </w:r>
      <w:r w:rsidR="00314E88" w:rsidRPr="00314E88">
        <w:rPr>
          <w:position w:val="6"/>
          <w:sz w:val="16"/>
        </w:rPr>
        <w:t>*</w:t>
      </w:r>
      <w:r w:rsidRPr="008E0AA1">
        <w:t xml:space="preserve">State law or </w:t>
      </w:r>
      <w:r w:rsidR="00314E88" w:rsidRPr="00314E88">
        <w:rPr>
          <w:position w:val="6"/>
          <w:sz w:val="16"/>
        </w:rPr>
        <w:t>*</w:t>
      </w:r>
      <w:r w:rsidRPr="008E0AA1">
        <w:t>Territory law in respect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75 (which is about the value of taxable supplies).</w:t>
      </w:r>
    </w:p>
    <w:p w:rsidR="00300522" w:rsidRPr="008E0AA1" w:rsidRDefault="00300522" w:rsidP="00300522">
      <w:pPr>
        <w:pStyle w:val="ActHead5"/>
      </w:pPr>
      <w:bookmarkStart w:id="627" w:name="_Toc108000588"/>
      <w:r w:rsidRPr="00314E88">
        <w:rPr>
          <w:rStyle w:val="CharSectno"/>
        </w:rPr>
        <w:t>79</w:t>
      </w:r>
      <w:r w:rsidR="00314E88" w:rsidRPr="00314E88">
        <w:rPr>
          <w:rStyle w:val="CharSectno"/>
        </w:rPr>
        <w:noBreakHyphen/>
      </w:r>
      <w:r w:rsidRPr="00314E88">
        <w:rPr>
          <w:rStyle w:val="CharSectno"/>
        </w:rPr>
        <w:t>45</w:t>
      </w:r>
      <w:r w:rsidRPr="008E0AA1">
        <w:t xml:space="preserve">  Exclusion of certain compulsory third party schemes</w:t>
      </w:r>
      <w:bookmarkEnd w:id="627"/>
    </w:p>
    <w:p w:rsidR="00300522" w:rsidRPr="008E0AA1" w:rsidRDefault="00300522" w:rsidP="00300522">
      <w:pPr>
        <w:pStyle w:val="subsection"/>
      </w:pPr>
      <w:r w:rsidRPr="008E0AA1">
        <w:tab/>
      </w:r>
      <w:r w:rsidRPr="008E0AA1">
        <w:tab/>
        <w:t xml:space="preserve">This </w:t>
      </w:r>
      <w:r w:rsidR="00A53099" w:rsidRPr="008E0AA1">
        <w:t>Subdivision</w:t>
      </w:r>
      <w:r w:rsidR="00A36DB5" w:rsidRPr="008E0AA1">
        <w:t xml:space="preserve"> </w:t>
      </w:r>
      <w:r w:rsidRPr="008E0AA1">
        <w:t>(other than section</w:t>
      </w:r>
      <w:r w:rsidR="006138CE" w:rsidRPr="008E0AA1">
        <w:t> </w:t>
      </w:r>
      <w:r w:rsidRPr="008E0AA1">
        <w:t>79</w:t>
      </w:r>
      <w:r w:rsidR="00314E88">
        <w:noBreakHyphen/>
      </w:r>
      <w:r w:rsidRPr="008E0AA1">
        <w:t xml:space="preserve">40) does not apply to a </w:t>
      </w:r>
      <w:r w:rsidR="00314E88" w:rsidRPr="00314E88">
        <w:rPr>
          <w:position w:val="6"/>
          <w:sz w:val="16"/>
        </w:rPr>
        <w:t>*</w:t>
      </w:r>
      <w:r w:rsidRPr="008E0AA1">
        <w:t xml:space="preserve">compulsory third party scheme under which </w:t>
      </w:r>
      <w:r w:rsidR="00314E88" w:rsidRPr="00314E88">
        <w:rPr>
          <w:position w:val="6"/>
          <w:sz w:val="16"/>
        </w:rPr>
        <w:t>*</w:t>
      </w:r>
      <w:r w:rsidRPr="008E0AA1">
        <w:t xml:space="preserve">CTP compensation or ancillary payments or supplies are made, or to a </w:t>
      </w:r>
      <w:r w:rsidR="00314E88" w:rsidRPr="00314E88">
        <w:rPr>
          <w:position w:val="6"/>
          <w:sz w:val="16"/>
        </w:rPr>
        <w:t>*</w:t>
      </w:r>
      <w:r w:rsidRPr="008E0AA1">
        <w:t>CTP compensation or ancillary payment or supply, if the compulsory third party scheme is of a kind specified in the regulations.</w:t>
      </w:r>
    </w:p>
    <w:p w:rsidR="00300522" w:rsidRPr="008E0AA1" w:rsidRDefault="00300522" w:rsidP="00300522">
      <w:pPr>
        <w:pStyle w:val="ActHead5"/>
      </w:pPr>
      <w:bookmarkStart w:id="628" w:name="_Toc108000589"/>
      <w:r w:rsidRPr="00314E88">
        <w:rPr>
          <w:rStyle w:val="CharSectno"/>
        </w:rPr>
        <w:t>79</w:t>
      </w:r>
      <w:r w:rsidR="00314E88" w:rsidRPr="00314E88">
        <w:rPr>
          <w:rStyle w:val="CharSectno"/>
        </w:rPr>
        <w:noBreakHyphen/>
      </w:r>
      <w:r w:rsidRPr="00314E88">
        <w:rPr>
          <w:rStyle w:val="CharSectno"/>
        </w:rPr>
        <w:t>50</w:t>
      </w:r>
      <w:r w:rsidRPr="008E0AA1">
        <w:t xml:space="preserve">  Decreasing adjustments for CTP compensation or ancillary payments or supplies</w:t>
      </w:r>
      <w:bookmarkEnd w:id="628"/>
    </w:p>
    <w:p w:rsidR="00300522" w:rsidRPr="008E0AA1" w:rsidRDefault="00300522" w:rsidP="00300522">
      <w:pPr>
        <w:pStyle w:val="subsection"/>
      </w:pPr>
      <w:r w:rsidRPr="008E0AA1">
        <w:tab/>
        <w:t>(1)</w:t>
      </w:r>
      <w:r w:rsidRPr="008E0AA1">
        <w:tab/>
        <w:t xml:space="preserve">An </w:t>
      </w:r>
      <w:r w:rsidR="00314E88" w:rsidRPr="00314E88">
        <w:rPr>
          <w:position w:val="6"/>
          <w:sz w:val="16"/>
        </w:rPr>
        <w:t>*</w:t>
      </w:r>
      <w:r w:rsidRPr="008E0AA1">
        <w:t xml:space="preserve">operator of a </w:t>
      </w:r>
      <w:r w:rsidR="00314E88" w:rsidRPr="00314E88">
        <w:rPr>
          <w:position w:val="6"/>
          <w:sz w:val="16"/>
        </w:rPr>
        <w:t>*</w:t>
      </w:r>
      <w:r w:rsidRPr="008E0AA1">
        <w:t xml:space="preserve">compulsory third party scheme has a </w:t>
      </w:r>
      <w:r w:rsidRPr="008E0AA1">
        <w:rPr>
          <w:b/>
          <w:i/>
        </w:rPr>
        <w:t>decreasing adjustment</w:t>
      </w:r>
      <w:r w:rsidRPr="008E0AA1">
        <w:t xml:space="preserve"> if the operator makes a </w:t>
      </w:r>
      <w:r w:rsidR="00314E88" w:rsidRPr="00314E88">
        <w:rPr>
          <w:position w:val="6"/>
          <w:sz w:val="16"/>
        </w:rPr>
        <w:t>*</w:t>
      </w:r>
      <w:r w:rsidRPr="008E0AA1">
        <w:t>CTP compensation or ancillary payment or supply under the scheme.</w:t>
      </w:r>
    </w:p>
    <w:p w:rsidR="00300522" w:rsidRPr="008E0AA1" w:rsidRDefault="00300522" w:rsidP="00300522">
      <w:pPr>
        <w:pStyle w:val="subsection"/>
      </w:pPr>
      <w:r w:rsidRPr="008E0AA1">
        <w:tab/>
        <w:t>(2)</w:t>
      </w:r>
      <w:r w:rsidRPr="008E0AA1">
        <w:tab/>
        <w:t>However, this section only applies if:</w:t>
      </w:r>
    </w:p>
    <w:p w:rsidR="00300522" w:rsidRPr="008E0AA1" w:rsidRDefault="00300522" w:rsidP="00300522">
      <w:pPr>
        <w:pStyle w:val="paragraph"/>
      </w:pPr>
      <w:r w:rsidRPr="008E0AA1">
        <w:tab/>
        <w:t>(a)</w:t>
      </w:r>
      <w:r w:rsidRPr="008E0AA1">
        <w:tab/>
        <w:t xml:space="preserve">the payments of </w:t>
      </w:r>
      <w:r w:rsidR="00314E88" w:rsidRPr="00314E88">
        <w:rPr>
          <w:position w:val="6"/>
          <w:sz w:val="16"/>
        </w:rPr>
        <w:t>*</w:t>
      </w:r>
      <w:r w:rsidRPr="008E0AA1">
        <w:t xml:space="preserve">CTP premium to the </w:t>
      </w:r>
      <w:r w:rsidR="00314E88" w:rsidRPr="00314E88">
        <w:rPr>
          <w:position w:val="6"/>
          <w:sz w:val="16"/>
        </w:rPr>
        <w:t>*</w:t>
      </w:r>
      <w:r w:rsidRPr="008E0AA1">
        <w:t xml:space="preserve">operator that have been or are required to be made under the scheme are, or would be, </w:t>
      </w:r>
      <w:r w:rsidR="00314E88" w:rsidRPr="00314E88">
        <w:rPr>
          <w:position w:val="6"/>
          <w:sz w:val="16"/>
        </w:rPr>
        <w:t>*</w:t>
      </w:r>
      <w:r w:rsidRPr="008E0AA1">
        <w:t xml:space="preserve">consideration for a </w:t>
      </w:r>
      <w:r w:rsidR="00314E88" w:rsidRPr="00314E88">
        <w:rPr>
          <w:position w:val="6"/>
          <w:sz w:val="16"/>
        </w:rPr>
        <w:t>*</w:t>
      </w:r>
      <w:r w:rsidRPr="008E0AA1">
        <w:t>taxable supply; and</w:t>
      </w:r>
    </w:p>
    <w:p w:rsidR="00300522" w:rsidRPr="008E0AA1" w:rsidRDefault="00300522" w:rsidP="00300522">
      <w:pPr>
        <w:pStyle w:val="paragraph"/>
      </w:pPr>
      <w:r w:rsidRPr="008E0AA1">
        <w:tab/>
        <w:t>(b)</w:t>
      </w:r>
      <w:r w:rsidRPr="008E0AA1">
        <w:tab/>
        <w:t xml:space="preserve">the </w:t>
      </w:r>
      <w:r w:rsidR="00314E88" w:rsidRPr="00314E88">
        <w:rPr>
          <w:position w:val="6"/>
          <w:sz w:val="16"/>
        </w:rPr>
        <w:t>*</w:t>
      </w:r>
      <w:r w:rsidRPr="008E0AA1">
        <w:t xml:space="preserve">operator is </w:t>
      </w:r>
      <w:r w:rsidR="00314E88" w:rsidRPr="00314E88">
        <w:rPr>
          <w:position w:val="6"/>
          <w:sz w:val="16"/>
        </w:rPr>
        <w:t>*</w:t>
      </w:r>
      <w:r w:rsidRPr="008E0AA1">
        <w:t xml:space="preserve">registered or </w:t>
      </w:r>
      <w:r w:rsidR="00314E88" w:rsidRPr="00314E88">
        <w:rPr>
          <w:position w:val="6"/>
          <w:sz w:val="16"/>
        </w:rPr>
        <w:t>*</w:t>
      </w:r>
      <w:r w:rsidRPr="008E0AA1">
        <w:t>required to be registered.</w:t>
      </w:r>
    </w:p>
    <w:p w:rsidR="00300522" w:rsidRPr="008E0AA1" w:rsidRDefault="00300522" w:rsidP="00300522">
      <w:pPr>
        <w:pStyle w:val="subsection"/>
      </w:pPr>
      <w:r w:rsidRPr="008E0AA1">
        <w:tab/>
        <w:t>(3)</w:t>
      </w:r>
      <w:r w:rsidRPr="008E0AA1">
        <w:tab/>
        <w:t xml:space="preserve">The </w:t>
      </w:r>
      <w:r w:rsidR="00314E88" w:rsidRPr="00314E88">
        <w:rPr>
          <w:position w:val="6"/>
          <w:sz w:val="16"/>
        </w:rPr>
        <w:t>*</w:t>
      </w:r>
      <w:r w:rsidRPr="008E0AA1">
        <w:t xml:space="preserve">decreasing adjustment in relation to the payment or supply is worked out using the applicable </w:t>
      </w:r>
      <w:r w:rsidR="00314E88" w:rsidRPr="00314E88">
        <w:rPr>
          <w:position w:val="6"/>
          <w:sz w:val="16"/>
        </w:rPr>
        <w:t>*</w:t>
      </w:r>
      <w:r w:rsidRPr="008E0AA1">
        <w:t>average input tax credit fraction (see section</w:t>
      </w:r>
      <w:r w:rsidR="006138CE" w:rsidRPr="008E0AA1">
        <w:t> </w:t>
      </w:r>
      <w:r w:rsidRPr="008E0AA1">
        <w:t>79</w:t>
      </w:r>
      <w:r w:rsidR="00314E88">
        <w:noBreakHyphen/>
      </w:r>
      <w:r w:rsidRPr="008E0AA1">
        <w:t>95).</w:t>
      </w:r>
    </w:p>
    <w:p w:rsidR="00300522" w:rsidRPr="008E0AA1" w:rsidRDefault="00300522" w:rsidP="00300522">
      <w:pPr>
        <w:pStyle w:val="ActHead5"/>
      </w:pPr>
      <w:bookmarkStart w:id="629" w:name="_Toc108000590"/>
      <w:r w:rsidRPr="00314E88">
        <w:rPr>
          <w:rStyle w:val="CharSectno"/>
        </w:rPr>
        <w:t>79</w:t>
      </w:r>
      <w:r w:rsidR="00314E88" w:rsidRPr="00314E88">
        <w:rPr>
          <w:rStyle w:val="CharSectno"/>
        </w:rPr>
        <w:noBreakHyphen/>
      </w:r>
      <w:r w:rsidRPr="00314E88">
        <w:rPr>
          <w:rStyle w:val="CharSectno"/>
        </w:rPr>
        <w:t>55</w:t>
      </w:r>
      <w:r w:rsidRPr="008E0AA1">
        <w:t xml:space="preserve">  Increasing adjustments for payments of excess etc. under compulsory third party schemes</w:t>
      </w:r>
      <w:bookmarkEnd w:id="629"/>
    </w:p>
    <w:p w:rsidR="00300522" w:rsidRPr="008E0AA1" w:rsidRDefault="00300522" w:rsidP="00300522">
      <w:pPr>
        <w:pStyle w:val="subsection"/>
      </w:pPr>
      <w:r w:rsidRPr="008E0AA1">
        <w:tab/>
        <w:t>(1)</w:t>
      </w:r>
      <w:r w:rsidRPr="008E0AA1">
        <w:tab/>
        <w:t xml:space="preserve">An </w:t>
      </w:r>
      <w:r w:rsidR="00314E88" w:rsidRPr="00314E88">
        <w:rPr>
          <w:position w:val="6"/>
          <w:sz w:val="16"/>
        </w:rPr>
        <w:t>*</w:t>
      </w:r>
      <w:r w:rsidRPr="008E0AA1">
        <w:t xml:space="preserve">operator of a </w:t>
      </w:r>
      <w:r w:rsidR="00314E88" w:rsidRPr="00314E88">
        <w:rPr>
          <w:position w:val="6"/>
          <w:sz w:val="16"/>
        </w:rPr>
        <w:t>*</w:t>
      </w:r>
      <w:r w:rsidRPr="008E0AA1">
        <w:t xml:space="preserve">compulsory third party scheme has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there is a payment of an excess to the operator under the scheme; and</w:t>
      </w:r>
    </w:p>
    <w:p w:rsidR="00300522" w:rsidRPr="008E0AA1" w:rsidRDefault="00300522" w:rsidP="00300522">
      <w:pPr>
        <w:pStyle w:val="paragraph"/>
      </w:pPr>
      <w:r w:rsidRPr="008E0AA1">
        <w:tab/>
        <w:t>(b)</w:t>
      </w:r>
      <w:r w:rsidRPr="008E0AA1">
        <w:tab/>
        <w:t xml:space="preserve">the payment relates to a </w:t>
      </w:r>
      <w:r w:rsidR="00314E88" w:rsidRPr="00314E88">
        <w:rPr>
          <w:position w:val="6"/>
          <w:sz w:val="16"/>
        </w:rPr>
        <w:t>*</w:t>
      </w:r>
      <w:r w:rsidRPr="008E0AA1">
        <w:t>CTP compensation payment or supply that the operator makes or has made; and</w:t>
      </w:r>
    </w:p>
    <w:p w:rsidR="00300522" w:rsidRPr="008E0AA1" w:rsidRDefault="00300522" w:rsidP="00300522">
      <w:pPr>
        <w:pStyle w:val="paragraph"/>
      </w:pPr>
      <w:r w:rsidRPr="008E0AA1">
        <w:tab/>
        <w:t>(c)</w:t>
      </w:r>
      <w:r w:rsidRPr="008E0AA1">
        <w:tab/>
        <w:t xml:space="preserve">the operator makes, or has made, </w:t>
      </w:r>
      <w:r w:rsidR="00314E88" w:rsidRPr="00314E88">
        <w:rPr>
          <w:position w:val="6"/>
          <w:sz w:val="16"/>
        </w:rPr>
        <w:t>*</w:t>
      </w:r>
      <w:r w:rsidRPr="008E0AA1">
        <w:t xml:space="preserve">creditable acquisitions or </w:t>
      </w:r>
      <w:r w:rsidR="00314E88" w:rsidRPr="00314E88">
        <w:rPr>
          <w:position w:val="6"/>
          <w:sz w:val="16"/>
        </w:rPr>
        <w:t>*</w:t>
      </w:r>
      <w:r w:rsidRPr="008E0AA1">
        <w:t>creditable importations directly for the purpose of making the CTP compensation payment or supply.</w:t>
      </w:r>
    </w:p>
    <w:p w:rsidR="00300522" w:rsidRPr="008E0AA1" w:rsidRDefault="00300522" w:rsidP="00300522">
      <w:pPr>
        <w:pStyle w:val="subsection"/>
      </w:pPr>
      <w:r w:rsidRPr="008E0AA1">
        <w:tab/>
        <w:t>(2)</w:t>
      </w:r>
      <w:r w:rsidRPr="008E0AA1">
        <w:tab/>
        <w:t>The amount of the increasing adjustment i</w:t>
      </w:r>
      <w:smartTag w:uri="urn:schemas-microsoft-com:office:smarttags" w:element="PersonName">
        <w:r w:rsidRPr="008E0AA1">
          <w:t xml:space="preserve">s </w:t>
        </w:r>
        <w:r w:rsidRPr="008E0AA1">
          <w:rPr>
            <w:position w:val="6"/>
            <w:sz w:val="16"/>
          </w:rPr>
          <w:t>1</w:t>
        </w:r>
      </w:smartTag>
      <w:r w:rsidRPr="008E0AA1">
        <w:t>/</w:t>
      </w:r>
      <w:r w:rsidRPr="008E0AA1">
        <w:rPr>
          <w:sz w:val="16"/>
        </w:rPr>
        <w:t>11</w:t>
      </w:r>
      <w:r w:rsidRPr="008E0AA1">
        <w:t xml:space="preserve"> of the amount that represents the extent to which the payment of excess relates to </w:t>
      </w:r>
      <w:r w:rsidR="00314E88" w:rsidRPr="00314E88">
        <w:rPr>
          <w:position w:val="6"/>
          <w:sz w:val="16"/>
        </w:rPr>
        <w:t>*</w:t>
      </w:r>
      <w:r w:rsidRPr="008E0AA1">
        <w:t xml:space="preserve">creditable acquisitions or </w:t>
      </w:r>
      <w:r w:rsidR="00314E88" w:rsidRPr="00314E88">
        <w:rPr>
          <w:position w:val="6"/>
          <w:sz w:val="16"/>
        </w:rPr>
        <w:t>*</w:t>
      </w:r>
      <w:r w:rsidRPr="008E0AA1">
        <w:t xml:space="preserve">creditable importations made by the </w:t>
      </w:r>
      <w:r w:rsidR="00314E88" w:rsidRPr="00314E88">
        <w:rPr>
          <w:position w:val="6"/>
          <w:sz w:val="16"/>
        </w:rPr>
        <w:t>*</w:t>
      </w:r>
      <w:r w:rsidRPr="008E0AA1">
        <w:t xml:space="preserve">operator directly for the purpose of making the </w:t>
      </w:r>
      <w:r w:rsidR="00314E88" w:rsidRPr="00314E88">
        <w:rPr>
          <w:position w:val="6"/>
          <w:sz w:val="16"/>
        </w:rPr>
        <w:t>*</w:t>
      </w:r>
      <w:r w:rsidRPr="008E0AA1">
        <w:t>CTP compensation payment or supply.</w:t>
      </w:r>
    </w:p>
    <w:p w:rsidR="00300522" w:rsidRPr="008E0AA1" w:rsidRDefault="00300522" w:rsidP="00300522">
      <w:pPr>
        <w:pStyle w:val="subsection"/>
      </w:pPr>
      <w:r w:rsidRPr="008E0AA1">
        <w:tab/>
        <w:t>(3)</w:t>
      </w:r>
      <w:r w:rsidRPr="008E0AA1">
        <w:tab/>
        <w:t xml:space="preserve">An </w:t>
      </w:r>
      <w:r w:rsidR="00314E88" w:rsidRPr="00314E88">
        <w:rPr>
          <w:position w:val="6"/>
          <w:sz w:val="16"/>
        </w:rPr>
        <w:t>*</w:t>
      </w:r>
      <w:r w:rsidRPr="008E0AA1">
        <w:t xml:space="preserve">operator of a </w:t>
      </w:r>
      <w:r w:rsidR="00314E88" w:rsidRPr="00314E88">
        <w:rPr>
          <w:position w:val="6"/>
          <w:sz w:val="16"/>
        </w:rPr>
        <w:t>*</w:t>
      </w:r>
      <w:r w:rsidRPr="008E0AA1">
        <w:t xml:space="preserve">compulsory third party scheme has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there is a payment of an excess to the operator under the scheme; and</w:t>
      </w:r>
    </w:p>
    <w:p w:rsidR="00300522" w:rsidRPr="008E0AA1" w:rsidRDefault="00300522" w:rsidP="00300522">
      <w:pPr>
        <w:pStyle w:val="paragraph"/>
      </w:pPr>
      <w:r w:rsidRPr="008E0AA1">
        <w:tab/>
        <w:t>(b)</w:t>
      </w:r>
      <w:r w:rsidRPr="008E0AA1">
        <w:tab/>
        <w:t xml:space="preserve">the operator makes, or has made, </w:t>
      </w:r>
      <w:r w:rsidR="00314E88" w:rsidRPr="00314E88">
        <w:rPr>
          <w:position w:val="6"/>
          <w:sz w:val="16"/>
        </w:rPr>
        <w:t>*</w:t>
      </w:r>
      <w:r w:rsidRPr="008E0AA1">
        <w:t xml:space="preserve">creditable acquisitions or </w:t>
      </w:r>
      <w:r w:rsidR="00314E88" w:rsidRPr="00314E88">
        <w:rPr>
          <w:position w:val="6"/>
          <w:sz w:val="16"/>
        </w:rPr>
        <w:t>*</w:t>
      </w:r>
      <w:r w:rsidRPr="008E0AA1">
        <w:t xml:space="preserve">creditable importations directly for the purpose of making a </w:t>
      </w:r>
      <w:r w:rsidR="00314E88" w:rsidRPr="00314E88">
        <w:rPr>
          <w:position w:val="6"/>
          <w:sz w:val="16"/>
        </w:rPr>
        <w:t>*</w:t>
      </w:r>
      <w:r w:rsidRPr="008E0AA1">
        <w:t>CTP compensation payment or supply to which the payment of excess would relate; and</w:t>
      </w:r>
    </w:p>
    <w:p w:rsidR="00300522" w:rsidRPr="008E0AA1" w:rsidRDefault="00300522" w:rsidP="00300522">
      <w:pPr>
        <w:pStyle w:val="paragraph"/>
      </w:pPr>
      <w:r w:rsidRPr="008E0AA1">
        <w:tab/>
        <w:t>(c)</w:t>
      </w:r>
      <w:r w:rsidRPr="008E0AA1">
        <w:tab/>
        <w:t>the operator has not made any CTP compensation payment or supply to which the payment of excess relates.</w:t>
      </w:r>
    </w:p>
    <w:p w:rsidR="00300522" w:rsidRPr="008E0AA1" w:rsidRDefault="00300522" w:rsidP="00300522">
      <w:pPr>
        <w:pStyle w:val="subsection2"/>
      </w:pPr>
      <w:r w:rsidRPr="008E0AA1">
        <w:t>The amount of the increasing adjustment i</w:t>
      </w:r>
      <w:smartTag w:uri="urn:schemas-microsoft-com:office:smarttags" w:element="PersonName">
        <w:r w:rsidRPr="008E0AA1">
          <w:t xml:space="preserve">s </w:t>
        </w:r>
        <w:r w:rsidRPr="008E0AA1">
          <w:rPr>
            <w:position w:val="6"/>
            <w:sz w:val="16"/>
          </w:rPr>
          <w:t>1</w:t>
        </w:r>
      </w:smartTag>
      <w:r w:rsidRPr="008E0AA1">
        <w:t>/</w:t>
      </w:r>
      <w:r w:rsidRPr="008E0AA1">
        <w:rPr>
          <w:sz w:val="16"/>
        </w:rPr>
        <w:t>11</w:t>
      </w:r>
      <w:r w:rsidRPr="008E0AA1">
        <w:t xml:space="preserve"> of the amount of the payment of excess.</w:t>
      </w:r>
    </w:p>
    <w:p w:rsidR="00300522" w:rsidRPr="008E0AA1" w:rsidRDefault="00300522" w:rsidP="00300522">
      <w:pPr>
        <w:pStyle w:val="ActHead5"/>
      </w:pPr>
      <w:bookmarkStart w:id="630" w:name="_Toc108000591"/>
      <w:r w:rsidRPr="00314E88">
        <w:rPr>
          <w:rStyle w:val="CharSectno"/>
        </w:rPr>
        <w:t>79</w:t>
      </w:r>
      <w:r w:rsidR="00314E88" w:rsidRPr="00314E88">
        <w:rPr>
          <w:rStyle w:val="CharSectno"/>
        </w:rPr>
        <w:noBreakHyphen/>
      </w:r>
      <w:r w:rsidRPr="00314E88">
        <w:rPr>
          <w:rStyle w:val="CharSectno"/>
        </w:rPr>
        <w:t>60</w:t>
      </w:r>
      <w:r w:rsidRPr="008E0AA1">
        <w:t xml:space="preserve">  Effect of settlements and payments under compulsory third party schemes</w:t>
      </w:r>
      <w:bookmarkEnd w:id="630"/>
    </w:p>
    <w:p w:rsidR="00300522" w:rsidRPr="008E0AA1" w:rsidRDefault="00300522" w:rsidP="00300522">
      <w:pPr>
        <w:pStyle w:val="subsection"/>
      </w:pPr>
      <w:r w:rsidRPr="008E0AA1">
        <w:tab/>
        <w:t>(1)</w:t>
      </w:r>
      <w:r w:rsidRPr="008E0AA1">
        <w:tab/>
        <w:t xml:space="preserve">If an </w:t>
      </w:r>
      <w:r w:rsidR="00314E88" w:rsidRPr="00314E88">
        <w:rPr>
          <w:position w:val="6"/>
          <w:sz w:val="16"/>
        </w:rPr>
        <w:t>*</w:t>
      </w:r>
      <w:r w:rsidRPr="008E0AA1">
        <w:t xml:space="preserve">operator of a </w:t>
      </w:r>
      <w:r w:rsidR="00314E88" w:rsidRPr="00314E88">
        <w:rPr>
          <w:position w:val="6"/>
          <w:sz w:val="16"/>
        </w:rPr>
        <w:t>*</w:t>
      </w:r>
      <w:r w:rsidRPr="008E0AA1">
        <w:t xml:space="preserve">compulsory third party scheme makes a payment under the scheme, it is </w:t>
      </w:r>
      <w:r w:rsidRPr="008E0AA1">
        <w:rPr>
          <w:i/>
        </w:rPr>
        <w:t>not</w:t>
      </w:r>
      <w:r w:rsidRPr="008E0AA1">
        <w:t xml:space="preserve"> treated as </w:t>
      </w:r>
      <w:r w:rsidR="00314E88" w:rsidRPr="00314E88">
        <w:rPr>
          <w:position w:val="6"/>
          <w:sz w:val="16"/>
        </w:rPr>
        <w:t>*</w:t>
      </w:r>
      <w:r w:rsidRPr="008E0AA1">
        <w:t>consideration:</w:t>
      </w:r>
    </w:p>
    <w:p w:rsidR="00300522" w:rsidRPr="008E0AA1" w:rsidRDefault="00300522" w:rsidP="00300522">
      <w:pPr>
        <w:pStyle w:val="paragraph"/>
      </w:pPr>
      <w:r w:rsidRPr="008E0AA1">
        <w:tab/>
        <w:t>(a)</w:t>
      </w:r>
      <w:r w:rsidRPr="008E0AA1">
        <w:tab/>
        <w:t>for an acquisition made by the operator; or</w:t>
      </w:r>
    </w:p>
    <w:p w:rsidR="00300522" w:rsidRPr="008E0AA1" w:rsidRDefault="00300522" w:rsidP="00300522">
      <w:pPr>
        <w:pStyle w:val="paragraph"/>
      </w:pPr>
      <w:r w:rsidRPr="008E0AA1">
        <w:tab/>
        <w:t>(b)</w:t>
      </w:r>
      <w:r w:rsidRPr="008E0AA1">
        <w:tab/>
        <w:t>for a supply made to the operator by the entity to whom the payment was made;</w:t>
      </w:r>
    </w:p>
    <w:p w:rsidR="00300522" w:rsidRPr="008E0AA1" w:rsidRDefault="00300522" w:rsidP="00300522">
      <w:pPr>
        <w:pStyle w:val="subsection2"/>
      </w:pPr>
      <w:r w:rsidRPr="008E0AA1">
        <w:t xml:space="preserve">to the extent that the payment is a </w:t>
      </w:r>
      <w:r w:rsidR="00314E88" w:rsidRPr="00314E88">
        <w:rPr>
          <w:position w:val="6"/>
          <w:sz w:val="16"/>
        </w:rPr>
        <w:t>*</w:t>
      </w:r>
      <w:r w:rsidRPr="008E0AA1">
        <w:t>CTP compensation or ancillary payment or supply.</w:t>
      </w:r>
    </w:p>
    <w:p w:rsidR="00300522" w:rsidRPr="008E0AA1" w:rsidRDefault="00300522" w:rsidP="00300522">
      <w:pPr>
        <w:pStyle w:val="subsection"/>
      </w:pPr>
      <w:r w:rsidRPr="008E0AA1">
        <w:tab/>
        <w:t>(2)</w:t>
      </w:r>
      <w:r w:rsidRPr="008E0AA1">
        <w:tab/>
        <w:t xml:space="preserve">If an </w:t>
      </w:r>
      <w:r w:rsidR="00314E88" w:rsidRPr="00314E88">
        <w:rPr>
          <w:position w:val="6"/>
          <w:sz w:val="16"/>
        </w:rPr>
        <w:t>*</w:t>
      </w:r>
      <w:r w:rsidRPr="008E0AA1">
        <w:t xml:space="preserve">operator of a </w:t>
      </w:r>
      <w:r w:rsidR="00314E88" w:rsidRPr="00314E88">
        <w:rPr>
          <w:position w:val="6"/>
          <w:sz w:val="16"/>
        </w:rPr>
        <w:t>*</w:t>
      </w:r>
      <w:r w:rsidRPr="008E0AA1">
        <w:t>compulsory third party scheme makes a supply under the scheme:</w:t>
      </w:r>
    </w:p>
    <w:p w:rsidR="00300522" w:rsidRPr="008E0AA1" w:rsidRDefault="00300522" w:rsidP="00300522">
      <w:pPr>
        <w:pStyle w:val="paragraph"/>
      </w:pPr>
      <w:r w:rsidRPr="008E0AA1">
        <w:tab/>
        <w:t>(a)</w:t>
      </w:r>
      <w:r w:rsidRPr="008E0AA1">
        <w:tab/>
        <w:t xml:space="preserve">it is not a </w:t>
      </w:r>
      <w:r w:rsidR="00314E88" w:rsidRPr="00314E88">
        <w:rPr>
          <w:position w:val="6"/>
          <w:sz w:val="16"/>
        </w:rPr>
        <w:t>*</w:t>
      </w:r>
      <w:r w:rsidRPr="008E0AA1">
        <w:t>taxable supply; and</w:t>
      </w:r>
    </w:p>
    <w:p w:rsidR="00300522" w:rsidRPr="008E0AA1" w:rsidRDefault="00300522" w:rsidP="00300522">
      <w:pPr>
        <w:pStyle w:val="paragraph"/>
      </w:pPr>
      <w:r w:rsidRPr="008E0AA1">
        <w:tab/>
        <w:t>(b)</w:t>
      </w:r>
      <w:r w:rsidRPr="008E0AA1">
        <w:tab/>
        <w:t xml:space="preserve">it is </w:t>
      </w:r>
      <w:r w:rsidRPr="008E0AA1">
        <w:rPr>
          <w:i/>
        </w:rPr>
        <w:t>not</w:t>
      </w:r>
      <w:r w:rsidRPr="008E0AA1">
        <w:t xml:space="preserve"> treated as </w:t>
      </w:r>
      <w:r w:rsidR="00314E88" w:rsidRPr="00314E88">
        <w:rPr>
          <w:position w:val="6"/>
          <w:sz w:val="16"/>
        </w:rPr>
        <w:t>*</w:t>
      </w:r>
      <w:r w:rsidRPr="008E0AA1">
        <w:t>consideration for an acquisition made by the operator; and</w:t>
      </w:r>
    </w:p>
    <w:p w:rsidR="00300522" w:rsidRPr="008E0AA1" w:rsidRDefault="00300522" w:rsidP="00300522">
      <w:pPr>
        <w:pStyle w:val="paragraph"/>
      </w:pPr>
      <w:r w:rsidRPr="008E0AA1">
        <w:tab/>
        <w:t>(c)</w:t>
      </w:r>
      <w:r w:rsidRPr="008E0AA1">
        <w:tab/>
        <w:t xml:space="preserve">it is </w:t>
      </w:r>
      <w:r w:rsidRPr="008E0AA1">
        <w:rPr>
          <w:i/>
        </w:rPr>
        <w:t>not</w:t>
      </w:r>
      <w:r w:rsidRPr="008E0AA1">
        <w:t xml:space="preserve"> treated as </w:t>
      </w:r>
      <w:r w:rsidR="00314E88" w:rsidRPr="00314E88">
        <w:rPr>
          <w:position w:val="6"/>
          <w:sz w:val="16"/>
        </w:rPr>
        <w:t>*</w:t>
      </w:r>
      <w:r w:rsidRPr="008E0AA1">
        <w:t>consideration for a supply made to the operator by the entity to whom the supply was made;</w:t>
      </w:r>
    </w:p>
    <w:p w:rsidR="00300522" w:rsidRPr="008E0AA1" w:rsidRDefault="00300522" w:rsidP="00300522">
      <w:pPr>
        <w:pStyle w:val="subsection2"/>
      </w:pPr>
      <w:r w:rsidRPr="008E0AA1">
        <w:t xml:space="preserve">to the extent that the supply is a </w:t>
      </w:r>
      <w:r w:rsidR="00314E88" w:rsidRPr="00314E88">
        <w:rPr>
          <w:position w:val="6"/>
          <w:sz w:val="16"/>
        </w:rPr>
        <w:t>*</w:t>
      </w:r>
      <w:r w:rsidRPr="008E0AA1">
        <w:t>CTP compensation or ancillary payment or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 section</w:t>
      </w:r>
      <w:r w:rsidR="006138CE" w:rsidRPr="008E0AA1">
        <w:t> </w:t>
      </w:r>
      <w:r w:rsidRPr="008E0AA1">
        <w:t>9</w:t>
      </w:r>
      <w:r w:rsidR="00314E88">
        <w:noBreakHyphen/>
      </w:r>
      <w:r w:rsidRPr="008E0AA1">
        <w:t>15 (which is about consideration) and section</w:t>
      </w:r>
      <w:r w:rsidR="006138CE" w:rsidRPr="008E0AA1">
        <w:t> </w:t>
      </w:r>
      <w:r w:rsidRPr="008E0AA1">
        <w:t>11</w:t>
      </w:r>
      <w:r w:rsidR="00314E88">
        <w:noBreakHyphen/>
      </w:r>
      <w:r w:rsidRPr="008E0AA1">
        <w:t>5 (which is about what is a creditable acquisition).</w:t>
      </w:r>
    </w:p>
    <w:p w:rsidR="00300522" w:rsidRPr="008E0AA1" w:rsidRDefault="00300522" w:rsidP="009E2DC8">
      <w:pPr>
        <w:pStyle w:val="ActHead5"/>
      </w:pPr>
      <w:bookmarkStart w:id="631" w:name="_Toc108000592"/>
      <w:r w:rsidRPr="00314E88">
        <w:rPr>
          <w:rStyle w:val="CharSectno"/>
        </w:rPr>
        <w:t>79</w:t>
      </w:r>
      <w:r w:rsidR="00314E88" w:rsidRPr="00314E88">
        <w:rPr>
          <w:rStyle w:val="CharSectno"/>
        </w:rPr>
        <w:noBreakHyphen/>
      </w:r>
      <w:r w:rsidRPr="00314E88">
        <w:rPr>
          <w:rStyle w:val="CharSectno"/>
        </w:rPr>
        <w:t>65</w:t>
      </w:r>
      <w:r w:rsidRPr="008E0AA1">
        <w:t xml:space="preserve">  Taxable supplies relating to recovery by operators of compulsory third party schemes</w:t>
      </w:r>
      <w:bookmarkEnd w:id="631"/>
    </w:p>
    <w:p w:rsidR="00300522" w:rsidRPr="008E0AA1" w:rsidRDefault="00300522" w:rsidP="009E2DC8">
      <w:pPr>
        <w:pStyle w:val="subsection"/>
        <w:keepNext/>
      </w:pPr>
      <w:r w:rsidRPr="008E0AA1">
        <w:tab/>
        <w:t>(1)</w:t>
      </w:r>
      <w:r w:rsidRPr="008E0AA1">
        <w:tab/>
        <w:t>If:</w:t>
      </w:r>
    </w:p>
    <w:p w:rsidR="00300522" w:rsidRPr="008E0AA1" w:rsidRDefault="00300522" w:rsidP="00300522">
      <w:pPr>
        <w:pStyle w:val="paragraph"/>
      </w:pPr>
      <w:r w:rsidRPr="008E0AA1">
        <w:tab/>
        <w:t>(a)</w:t>
      </w:r>
      <w:r w:rsidRPr="008E0AA1">
        <w:tab/>
        <w:t xml:space="preserve">an </w:t>
      </w:r>
      <w:r w:rsidR="00314E88" w:rsidRPr="00314E88">
        <w:rPr>
          <w:position w:val="6"/>
          <w:sz w:val="16"/>
        </w:rPr>
        <w:t>*</w:t>
      </w:r>
      <w:r w:rsidRPr="008E0AA1">
        <w:t xml:space="preserve">operator of a </w:t>
      </w:r>
      <w:r w:rsidR="00314E88" w:rsidRPr="00314E88">
        <w:rPr>
          <w:position w:val="6"/>
          <w:sz w:val="16"/>
        </w:rPr>
        <w:t>*</w:t>
      </w:r>
      <w:r w:rsidRPr="008E0AA1">
        <w:t xml:space="preserve">compulsory third party scheme has made a claim in relation to a </w:t>
      </w:r>
      <w:r w:rsidR="00314E88" w:rsidRPr="00314E88">
        <w:rPr>
          <w:position w:val="6"/>
          <w:sz w:val="16"/>
        </w:rPr>
        <w:t>*</w:t>
      </w:r>
      <w:r w:rsidRPr="008E0AA1">
        <w:t>CTP compensation or ancillary payment or supply; and</w:t>
      </w:r>
    </w:p>
    <w:p w:rsidR="00300522" w:rsidRPr="008E0AA1" w:rsidRDefault="00300522" w:rsidP="00300522">
      <w:pPr>
        <w:pStyle w:val="paragraph"/>
      </w:pPr>
      <w:r w:rsidRPr="008E0AA1">
        <w:tab/>
        <w:t>(b)</w:t>
      </w:r>
      <w:r w:rsidRPr="008E0AA1">
        <w:tab/>
        <w:t>the operator’s claim is made in exercising rights to recover in respect of that payment or supply; and</w:t>
      </w:r>
    </w:p>
    <w:p w:rsidR="004638F0" w:rsidRPr="008E0AA1" w:rsidRDefault="004638F0" w:rsidP="004638F0">
      <w:pPr>
        <w:pStyle w:val="paragraph"/>
      </w:pPr>
      <w:r w:rsidRPr="008E0AA1">
        <w:tab/>
        <w:t>(c)</w:t>
      </w:r>
      <w:r w:rsidRPr="008E0AA1">
        <w:tab/>
        <w:t>an entity makes one or more of the following in settlement of the operator’s claim:</w:t>
      </w:r>
    </w:p>
    <w:p w:rsidR="004638F0" w:rsidRPr="008E0AA1" w:rsidRDefault="004638F0" w:rsidP="004638F0">
      <w:pPr>
        <w:pStyle w:val="paragraphsub"/>
      </w:pPr>
      <w:r w:rsidRPr="008E0AA1">
        <w:tab/>
        <w:t>(i)</w:t>
      </w:r>
      <w:r w:rsidRPr="008E0AA1">
        <w:tab/>
        <w:t xml:space="preserve">a payment of </w:t>
      </w:r>
      <w:r w:rsidR="00314E88" w:rsidRPr="00314E88">
        <w:rPr>
          <w:position w:val="6"/>
          <w:sz w:val="16"/>
        </w:rPr>
        <w:t>*</w:t>
      </w:r>
      <w:r w:rsidRPr="008E0AA1">
        <w:t>money;</w:t>
      </w:r>
    </w:p>
    <w:p w:rsidR="004638F0" w:rsidRPr="008E0AA1" w:rsidRDefault="004638F0" w:rsidP="004638F0">
      <w:pPr>
        <w:pStyle w:val="paragraphsub"/>
      </w:pPr>
      <w:r w:rsidRPr="008E0AA1">
        <w:tab/>
        <w:t>(ii)</w:t>
      </w:r>
      <w:r w:rsidRPr="008E0AA1">
        <w:tab/>
        <w:t xml:space="preserve">a payment of </w:t>
      </w:r>
      <w:r w:rsidR="00314E88" w:rsidRPr="00314E88">
        <w:rPr>
          <w:position w:val="6"/>
          <w:sz w:val="16"/>
        </w:rPr>
        <w:t>*</w:t>
      </w:r>
      <w:r w:rsidRPr="008E0AA1">
        <w:t>digital currency;</w:t>
      </w:r>
    </w:p>
    <w:p w:rsidR="004638F0" w:rsidRPr="008E0AA1" w:rsidRDefault="004638F0" w:rsidP="004638F0">
      <w:pPr>
        <w:pStyle w:val="paragraphsub"/>
      </w:pPr>
      <w:r w:rsidRPr="008E0AA1">
        <w:tab/>
        <w:t>(iii)</w:t>
      </w:r>
      <w:r w:rsidRPr="008E0AA1">
        <w:tab/>
        <w:t>a supply;</w:t>
      </w:r>
    </w:p>
    <w:p w:rsidR="00300522" w:rsidRPr="008E0AA1" w:rsidRDefault="00300522" w:rsidP="00300522">
      <w:pPr>
        <w:pStyle w:val="subsection2"/>
      </w:pPr>
      <w:r w:rsidRPr="008E0AA1">
        <w:t xml:space="preserve">the payment or supply mentioned in </w:t>
      </w:r>
      <w:r w:rsidR="006138CE" w:rsidRPr="008E0AA1">
        <w:t>paragraph (</w:t>
      </w:r>
      <w:r w:rsidRPr="008E0AA1">
        <w:t xml:space="preserve">c) is </w:t>
      </w:r>
      <w:r w:rsidRPr="008E0AA1">
        <w:rPr>
          <w:i/>
        </w:rPr>
        <w:t>not</w:t>
      </w:r>
      <w:r w:rsidRPr="008E0AA1">
        <w:t xml:space="preserve"> treated as </w:t>
      </w:r>
      <w:r w:rsidR="00314E88" w:rsidRPr="00314E88">
        <w:rPr>
          <w:position w:val="6"/>
          <w:sz w:val="16"/>
        </w:rPr>
        <w:t>*</w:t>
      </w:r>
      <w:r w:rsidRPr="008E0AA1">
        <w:t>consideration for a supply made by the operator (whether or not the payment or supply is made to the operator), or for an acquisition made by the entity making the payment or supply (or payment and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15 (which is about consideration) and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5"/>
      </w:pPr>
      <w:bookmarkStart w:id="632" w:name="_Toc108000593"/>
      <w:r w:rsidRPr="00314E88">
        <w:rPr>
          <w:rStyle w:val="CharSectno"/>
        </w:rPr>
        <w:t>79</w:t>
      </w:r>
      <w:r w:rsidR="00314E88" w:rsidRPr="00314E88">
        <w:rPr>
          <w:rStyle w:val="CharSectno"/>
        </w:rPr>
        <w:noBreakHyphen/>
      </w:r>
      <w:r w:rsidRPr="00314E88">
        <w:rPr>
          <w:rStyle w:val="CharSectno"/>
        </w:rPr>
        <w:t>70</w:t>
      </w:r>
      <w:r w:rsidRPr="008E0AA1">
        <w:t xml:space="preserve">  Adjustment events relating to decreasing adjustments for operators of compulsory third party schemes</w:t>
      </w:r>
      <w:bookmarkEnd w:id="632"/>
    </w:p>
    <w:p w:rsidR="00300522" w:rsidRPr="008E0AA1" w:rsidRDefault="00300522" w:rsidP="00300522">
      <w:pPr>
        <w:pStyle w:val="subsection"/>
      </w:pPr>
      <w:r w:rsidRPr="008E0AA1">
        <w:tab/>
        <w:t>(1)</w:t>
      </w:r>
      <w:r w:rsidRPr="008E0AA1">
        <w:tab/>
        <w:t>Division</w:t>
      </w:r>
      <w:r w:rsidR="006138CE" w:rsidRPr="008E0AA1">
        <w:t> </w:t>
      </w:r>
      <w:r w:rsidRPr="008E0AA1">
        <w:t xml:space="preserve">19 applies in relation to a </w:t>
      </w:r>
      <w:r w:rsidR="00314E88" w:rsidRPr="00314E88">
        <w:rPr>
          <w:position w:val="6"/>
          <w:sz w:val="16"/>
        </w:rPr>
        <w:t>*</w:t>
      </w:r>
      <w:r w:rsidRPr="008E0AA1">
        <w:t xml:space="preserve">decreasing adjustment that an </w:t>
      </w:r>
      <w:r w:rsidR="00314E88" w:rsidRPr="00314E88">
        <w:rPr>
          <w:position w:val="6"/>
          <w:sz w:val="16"/>
        </w:rPr>
        <w:t>*</w:t>
      </w:r>
      <w:r w:rsidRPr="008E0AA1">
        <w:t xml:space="preserve">operator of a </w:t>
      </w:r>
      <w:r w:rsidR="00314E88" w:rsidRPr="00314E88">
        <w:rPr>
          <w:position w:val="6"/>
          <w:sz w:val="16"/>
        </w:rPr>
        <w:t>*</w:t>
      </w:r>
      <w:r w:rsidRPr="008E0AA1">
        <w:t>compulsory third party scheme has under section</w:t>
      </w:r>
      <w:r w:rsidR="006138CE" w:rsidRPr="008E0AA1">
        <w:t> </w:t>
      </w:r>
      <w:r w:rsidRPr="008E0AA1">
        <w:t>79</w:t>
      </w:r>
      <w:r w:rsidR="00314E88">
        <w:noBreakHyphen/>
      </w:r>
      <w:r w:rsidRPr="008E0AA1">
        <w:t>50 as if:</w:t>
      </w:r>
    </w:p>
    <w:p w:rsidR="00300522" w:rsidRPr="008E0AA1" w:rsidRDefault="00300522" w:rsidP="00300522">
      <w:pPr>
        <w:pStyle w:val="paragraph"/>
      </w:pPr>
      <w:r w:rsidRPr="008E0AA1">
        <w:tab/>
        <w:t>(a)</w:t>
      </w:r>
      <w:r w:rsidRPr="008E0AA1">
        <w:tab/>
        <w:t>the adjustment were an input tax credit; and</w:t>
      </w:r>
    </w:p>
    <w:p w:rsidR="00300522" w:rsidRPr="008E0AA1" w:rsidRDefault="00300522" w:rsidP="00300522">
      <w:pPr>
        <w:pStyle w:val="paragraph"/>
      </w:pPr>
      <w:r w:rsidRPr="008E0AA1">
        <w:tab/>
        <w:t>(b)</w:t>
      </w:r>
      <w:r w:rsidRPr="008E0AA1">
        <w:tab/>
        <w:t>either:</w:t>
      </w:r>
    </w:p>
    <w:p w:rsidR="00300522" w:rsidRPr="008E0AA1" w:rsidRDefault="00300522" w:rsidP="00300522">
      <w:pPr>
        <w:pStyle w:val="paragraphsub"/>
      </w:pPr>
      <w:r w:rsidRPr="008E0AA1">
        <w:tab/>
        <w:t>(i)</w:t>
      </w:r>
      <w:r w:rsidRPr="008E0AA1">
        <w:tab/>
        <w:t xml:space="preserve">if the adjustment relates to a </w:t>
      </w:r>
      <w:r w:rsidR="00314E88" w:rsidRPr="00314E88">
        <w:rPr>
          <w:position w:val="6"/>
          <w:sz w:val="16"/>
        </w:rPr>
        <w:t>*</w:t>
      </w:r>
      <w:r w:rsidRPr="008E0AA1">
        <w:t xml:space="preserve">CTP compensation payment or supply—the settlement of the claim to which the adjustment relates were a </w:t>
      </w:r>
      <w:r w:rsidR="00314E88" w:rsidRPr="00314E88">
        <w:rPr>
          <w:position w:val="6"/>
          <w:sz w:val="16"/>
        </w:rPr>
        <w:t>*</w:t>
      </w:r>
      <w:r w:rsidRPr="008E0AA1">
        <w:t>creditable acquisition that the operator made; or</w:t>
      </w:r>
    </w:p>
    <w:p w:rsidR="00300522" w:rsidRPr="008E0AA1" w:rsidRDefault="00300522" w:rsidP="00300522">
      <w:pPr>
        <w:pStyle w:val="paragraphsub"/>
      </w:pPr>
      <w:r w:rsidRPr="008E0AA1">
        <w:tab/>
        <w:t>(ii)</w:t>
      </w:r>
      <w:r w:rsidRPr="008E0AA1">
        <w:tab/>
        <w:t xml:space="preserve">if the adjustment relates to a </w:t>
      </w:r>
      <w:r w:rsidR="00314E88" w:rsidRPr="00314E88">
        <w:rPr>
          <w:position w:val="6"/>
          <w:sz w:val="16"/>
        </w:rPr>
        <w:t>*</w:t>
      </w:r>
      <w:r w:rsidRPr="008E0AA1">
        <w:t xml:space="preserve">CTP ancillary payment or supply—the operator had made a creditable acquisition for which the payment or supply was the </w:t>
      </w:r>
      <w:r w:rsidR="00314E88" w:rsidRPr="00314E88">
        <w:rPr>
          <w:position w:val="6"/>
          <w:sz w:val="16"/>
        </w:rPr>
        <w:t>*</w:t>
      </w:r>
      <w:r w:rsidRPr="008E0AA1">
        <w:t>consideration; and</w:t>
      </w:r>
    </w:p>
    <w:p w:rsidR="00300522" w:rsidRPr="008E0AA1" w:rsidRDefault="00300522" w:rsidP="00300522">
      <w:pPr>
        <w:pStyle w:val="paragraph"/>
      </w:pPr>
      <w:r w:rsidRPr="008E0AA1">
        <w:tab/>
        <w:t>(c)</w:t>
      </w:r>
      <w:r w:rsidRPr="008E0AA1">
        <w:tab/>
        <w:t xml:space="preserve">any payment or supply made by another entity, in settlement of a claim made by the operator in exercising rights to recover from the other entity in respect of the settlement mentioned in </w:t>
      </w:r>
      <w:r w:rsidR="006138CE" w:rsidRPr="008E0AA1">
        <w:t>subparagraph (</w:t>
      </w:r>
      <w:r w:rsidRPr="008E0AA1">
        <w:t xml:space="preserve">b)(i) or the payment or supply mentioned in </w:t>
      </w:r>
      <w:r w:rsidR="006138CE" w:rsidRPr="008E0AA1">
        <w:t>subparagraph (</w:t>
      </w:r>
      <w:r w:rsidRPr="008E0AA1">
        <w:t>b)(ii), were a reduction in the consideration for the acquisition.</w:t>
      </w:r>
    </w:p>
    <w:p w:rsidR="00300522" w:rsidRPr="008E0AA1" w:rsidRDefault="00300522" w:rsidP="00300522">
      <w:pPr>
        <w:pStyle w:val="subsection"/>
      </w:pPr>
      <w:r w:rsidRPr="008E0AA1">
        <w:tab/>
        <w:t>(2)</w:t>
      </w:r>
      <w:r w:rsidRPr="008E0AA1">
        <w:tab/>
      </w:r>
      <w:r w:rsidR="006138CE" w:rsidRPr="008E0AA1">
        <w:t>Paragraph (</w:t>
      </w:r>
      <w:r w:rsidRPr="008E0AA1">
        <w:t xml:space="preserve">1)(c) does not apply to a payment by another entity in relation to which an </w:t>
      </w:r>
      <w:r w:rsidR="00314E88" w:rsidRPr="00314E88">
        <w:rPr>
          <w:position w:val="6"/>
          <w:sz w:val="16"/>
        </w:rPr>
        <w:t>*</w:t>
      </w:r>
      <w:r w:rsidRPr="008E0AA1">
        <w:t>increasing adjustment arises under section</w:t>
      </w:r>
      <w:r w:rsidR="006138CE" w:rsidRPr="008E0AA1">
        <w:t> </w:t>
      </w:r>
      <w:r w:rsidRPr="008E0AA1">
        <w:t>80</w:t>
      </w:r>
      <w:r w:rsidR="00314E88">
        <w:noBreakHyphen/>
      </w:r>
      <w:r w:rsidRPr="008E0AA1">
        <w:t>30 or 80</w:t>
      </w:r>
      <w:r w:rsidR="00314E88">
        <w:noBreakHyphen/>
      </w:r>
      <w:r w:rsidRPr="008E0AA1">
        <w:t>70 (which are about settlement sharing arrangements).</w:t>
      </w:r>
    </w:p>
    <w:p w:rsidR="00300522" w:rsidRPr="008E0AA1" w:rsidRDefault="00300522" w:rsidP="00300522">
      <w:pPr>
        <w:pStyle w:val="subsection"/>
      </w:pPr>
      <w:r w:rsidRPr="008E0AA1">
        <w:tab/>
        <w:t>(3)</w:t>
      </w:r>
      <w:r w:rsidRPr="008E0AA1">
        <w:tab/>
        <w:t xml:space="preserve">This section does not apply in relation to a payment or supply that the operator receives in settlement of a claim under an </w:t>
      </w:r>
      <w:r w:rsidR="00314E88" w:rsidRPr="00314E88">
        <w:rPr>
          <w:position w:val="6"/>
          <w:sz w:val="16"/>
        </w:rPr>
        <w:t>*</w:t>
      </w:r>
      <w:r w:rsidRPr="008E0AA1">
        <w:t xml:space="preserve">insurance policy that the operator entered into, as the entity insured, in relation to any liability to make a </w:t>
      </w:r>
      <w:r w:rsidR="00314E88" w:rsidRPr="00314E88">
        <w:rPr>
          <w:position w:val="6"/>
          <w:sz w:val="16"/>
        </w:rPr>
        <w:t>*</w:t>
      </w:r>
      <w:r w:rsidRPr="008E0AA1">
        <w:t>CTP compensation or ancillary payment or supply.</w:t>
      </w:r>
    </w:p>
    <w:p w:rsidR="00300522" w:rsidRPr="008E0AA1" w:rsidRDefault="00300522" w:rsidP="00300522">
      <w:pPr>
        <w:pStyle w:val="ActHead5"/>
      </w:pPr>
      <w:bookmarkStart w:id="633" w:name="_Toc108000594"/>
      <w:r w:rsidRPr="00314E88">
        <w:rPr>
          <w:rStyle w:val="CharSectno"/>
        </w:rPr>
        <w:t>79</w:t>
      </w:r>
      <w:r w:rsidR="00314E88" w:rsidRPr="00314E88">
        <w:rPr>
          <w:rStyle w:val="CharSectno"/>
        </w:rPr>
        <w:noBreakHyphen/>
      </w:r>
      <w:r w:rsidRPr="00314E88">
        <w:rPr>
          <w:rStyle w:val="CharSectno"/>
        </w:rPr>
        <w:t>75</w:t>
      </w:r>
      <w:r w:rsidRPr="008E0AA1">
        <w:t xml:space="preserve">  Adjustment events relating to increasing adjustments under section</w:t>
      </w:r>
      <w:r w:rsidR="006138CE" w:rsidRPr="008E0AA1">
        <w:t> </w:t>
      </w:r>
      <w:r w:rsidRPr="008E0AA1">
        <w:t>79</w:t>
      </w:r>
      <w:r w:rsidR="00314E88">
        <w:noBreakHyphen/>
      </w:r>
      <w:r w:rsidRPr="008E0AA1">
        <w:t>55</w:t>
      </w:r>
      <w:bookmarkEnd w:id="633"/>
    </w:p>
    <w:p w:rsidR="00300522" w:rsidRPr="008E0AA1" w:rsidRDefault="00300522" w:rsidP="00300522">
      <w:pPr>
        <w:pStyle w:val="subsection"/>
      </w:pPr>
      <w:r w:rsidRPr="008E0AA1">
        <w:tab/>
      </w:r>
      <w:r w:rsidRPr="008E0AA1">
        <w:tab/>
        <w:t>Division</w:t>
      </w:r>
      <w:r w:rsidR="006138CE" w:rsidRPr="008E0AA1">
        <w:t> </w:t>
      </w:r>
      <w:r w:rsidRPr="008E0AA1">
        <w:t xml:space="preserve">19 applies in relation to an </w:t>
      </w:r>
      <w:r w:rsidR="00314E88" w:rsidRPr="00314E88">
        <w:rPr>
          <w:position w:val="6"/>
          <w:sz w:val="16"/>
        </w:rPr>
        <w:t>*</w:t>
      </w:r>
      <w:r w:rsidRPr="008E0AA1">
        <w:t xml:space="preserve">increasing adjustment that an </w:t>
      </w:r>
      <w:r w:rsidR="00314E88" w:rsidRPr="00314E88">
        <w:rPr>
          <w:position w:val="6"/>
          <w:sz w:val="16"/>
        </w:rPr>
        <w:t>*</w:t>
      </w:r>
      <w:r w:rsidRPr="008E0AA1">
        <w:t xml:space="preserve">operator of a </w:t>
      </w:r>
      <w:r w:rsidR="00314E88" w:rsidRPr="00314E88">
        <w:rPr>
          <w:position w:val="6"/>
          <w:sz w:val="16"/>
        </w:rPr>
        <w:t>*</w:t>
      </w:r>
      <w:r w:rsidRPr="008E0AA1">
        <w:t>compulsory third party scheme has under section</w:t>
      </w:r>
      <w:r w:rsidR="006138CE" w:rsidRPr="008E0AA1">
        <w:t> </w:t>
      </w:r>
      <w:r w:rsidRPr="008E0AA1">
        <w:t>79</w:t>
      </w:r>
      <w:r w:rsidR="00314E88">
        <w:noBreakHyphen/>
      </w:r>
      <w:r w:rsidRPr="008E0AA1">
        <w:t>55 as if:</w:t>
      </w:r>
    </w:p>
    <w:p w:rsidR="00300522" w:rsidRPr="008E0AA1" w:rsidRDefault="00300522" w:rsidP="00300522">
      <w:pPr>
        <w:pStyle w:val="paragraph"/>
      </w:pPr>
      <w:r w:rsidRPr="008E0AA1">
        <w:tab/>
        <w:t>(a)</w:t>
      </w:r>
      <w:r w:rsidRPr="008E0AA1">
        <w:tab/>
        <w:t xml:space="preserve">payments of excess to which the adjustment relates were </w:t>
      </w:r>
      <w:r w:rsidR="00314E88" w:rsidRPr="00314E88">
        <w:rPr>
          <w:position w:val="6"/>
          <w:sz w:val="16"/>
        </w:rPr>
        <w:t>*</w:t>
      </w:r>
      <w:r w:rsidRPr="008E0AA1">
        <w:t xml:space="preserve">consideration for a </w:t>
      </w:r>
      <w:r w:rsidR="00314E88" w:rsidRPr="00314E88">
        <w:rPr>
          <w:position w:val="6"/>
          <w:sz w:val="16"/>
        </w:rPr>
        <w:t>*</w:t>
      </w:r>
      <w:r w:rsidRPr="008E0AA1">
        <w:t>taxable supply that the operator made; and</w:t>
      </w:r>
    </w:p>
    <w:p w:rsidR="00300522" w:rsidRPr="008E0AA1" w:rsidRDefault="00300522" w:rsidP="00300522">
      <w:pPr>
        <w:pStyle w:val="paragraph"/>
      </w:pPr>
      <w:r w:rsidRPr="008E0AA1">
        <w:tab/>
        <w:t>(b)</w:t>
      </w:r>
      <w:r w:rsidRPr="008E0AA1">
        <w:tab/>
        <w:t>the adjustment were the GST payable on the taxable supply; and</w:t>
      </w:r>
    </w:p>
    <w:p w:rsidR="00300522" w:rsidRPr="008E0AA1" w:rsidRDefault="00300522" w:rsidP="00300522">
      <w:pPr>
        <w:pStyle w:val="paragraph"/>
      </w:pPr>
      <w:r w:rsidRPr="008E0AA1">
        <w:tab/>
        <w:t>(c)</w:t>
      </w:r>
      <w:r w:rsidRPr="008E0AA1">
        <w:tab/>
        <w:t>any refunds made by the operator of any of those payments of excess were reductions in the consideration for the supply.</w:t>
      </w:r>
    </w:p>
    <w:p w:rsidR="00300522" w:rsidRPr="008E0AA1" w:rsidRDefault="00300522" w:rsidP="00300522">
      <w:pPr>
        <w:pStyle w:val="ActHead5"/>
      </w:pPr>
      <w:bookmarkStart w:id="634" w:name="_Toc108000595"/>
      <w:r w:rsidRPr="00314E88">
        <w:rPr>
          <w:rStyle w:val="CharSectno"/>
        </w:rPr>
        <w:t>79</w:t>
      </w:r>
      <w:r w:rsidR="00314E88" w:rsidRPr="00314E88">
        <w:rPr>
          <w:rStyle w:val="CharSectno"/>
        </w:rPr>
        <w:noBreakHyphen/>
      </w:r>
      <w:r w:rsidRPr="00314E88">
        <w:rPr>
          <w:rStyle w:val="CharSectno"/>
        </w:rPr>
        <w:t>80</w:t>
      </w:r>
      <w:r w:rsidRPr="008E0AA1">
        <w:t xml:space="preserve">  Payments of excess under compulsory third party schemes are not consideration for supplies</w:t>
      </w:r>
      <w:bookmarkEnd w:id="634"/>
    </w:p>
    <w:p w:rsidR="00300522" w:rsidRPr="008E0AA1" w:rsidRDefault="00300522" w:rsidP="00300522">
      <w:pPr>
        <w:pStyle w:val="subsection"/>
      </w:pPr>
      <w:r w:rsidRPr="008E0AA1">
        <w:tab/>
        <w:t>(1)</w:t>
      </w:r>
      <w:r w:rsidRPr="008E0AA1">
        <w:tab/>
        <w:t xml:space="preserve">The making of any payment by an entity is </w:t>
      </w:r>
      <w:r w:rsidRPr="008E0AA1">
        <w:rPr>
          <w:i/>
        </w:rPr>
        <w:t>not</w:t>
      </w:r>
      <w:r w:rsidRPr="008E0AA1">
        <w:t xml:space="preserve"> treated as </w:t>
      </w:r>
      <w:r w:rsidR="00314E88" w:rsidRPr="00314E88">
        <w:rPr>
          <w:position w:val="6"/>
          <w:sz w:val="16"/>
        </w:rPr>
        <w:t>*</w:t>
      </w:r>
      <w:r w:rsidRPr="008E0AA1">
        <w:t xml:space="preserve">consideration for a supply, to the entity or any other entity, to the extent that the payment is the payment of an excess to an </w:t>
      </w:r>
      <w:r w:rsidR="00314E88" w:rsidRPr="00314E88">
        <w:rPr>
          <w:position w:val="6"/>
          <w:sz w:val="16"/>
        </w:rPr>
        <w:t>*</w:t>
      </w:r>
      <w:r w:rsidRPr="008E0AA1">
        <w:t xml:space="preserve">operator of a </w:t>
      </w:r>
      <w:r w:rsidR="00314E88" w:rsidRPr="00314E88">
        <w:rPr>
          <w:position w:val="6"/>
          <w:sz w:val="16"/>
        </w:rPr>
        <w:t>*</w:t>
      </w:r>
      <w:r w:rsidRPr="008E0AA1">
        <w:t>compulsory third party scheme.</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635" w:name="_Toc108000596"/>
      <w:r w:rsidRPr="00314E88">
        <w:rPr>
          <w:rStyle w:val="CharSectno"/>
        </w:rPr>
        <w:t>79</w:t>
      </w:r>
      <w:r w:rsidR="00314E88" w:rsidRPr="00314E88">
        <w:rPr>
          <w:rStyle w:val="CharSectno"/>
        </w:rPr>
        <w:noBreakHyphen/>
      </w:r>
      <w:r w:rsidRPr="00314E88">
        <w:rPr>
          <w:rStyle w:val="CharSectno"/>
        </w:rPr>
        <w:t>85</w:t>
      </w:r>
      <w:r w:rsidRPr="008E0AA1">
        <w:t xml:space="preserve">  Supplies of goods to operators in the course of settling claims</w:t>
      </w:r>
      <w:bookmarkEnd w:id="635"/>
    </w:p>
    <w:p w:rsidR="00300522" w:rsidRPr="008E0AA1" w:rsidRDefault="00300522" w:rsidP="00300522">
      <w:pPr>
        <w:pStyle w:val="subsection"/>
      </w:pPr>
      <w:r w:rsidRPr="008E0AA1">
        <w:tab/>
        <w:t>(1)</w:t>
      </w:r>
      <w:r w:rsidRPr="008E0AA1">
        <w:tab/>
        <w:t xml:space="preserve">A supply of goods is not a </w:t>
      </w:r>
      <w:r w:rsidR="00314E88" w:rsidRPr="00314E88">
        <w:rPr>
          <w:position w:val="6"/>
          <w:sz w:val="16"/>
        </w:rPr>
        <w:t>*</w:t>
      </w:r>
      <w:r w:rsidRPr="008E0AA1">
        <w:t>taxable supply</w:t>
      </w:r>
      <w:r w:rsidRPr="008E0AA1">
        <w:rPr>
          <w:b/>
          <w:i/>
        </w:rPr>
        <w:t xml:space="preserve"> </w:t>
      </w:r>
      <w:r w:rsidRPr="008E0AA1">
        <w:t xml:space="preserve">if it is </w:t>
      </w:r>
      <w:r w:rsidRPr="008E0AA1">
        <w:rPr>
          <w:i/>
        </w:rPr>
        <w:t>solely</w:t>
      </w:r>
      <w:r w:rsidRPr="008E0AA1">
        <w:t xml:space="preserve"> a supply made under a </w:t>
      </w:r>
      <w:r w:rsidR="00314E88" w:rsidRPr="00314E88">
        <w:rPr>
          <w:position w:val="6"/>
          <w:sz w:val="16"/>
        </w:rPr>
        <w:t>*</w:t>
      </w:r>
      <w:r w:rsidRPr="008E0AA1">
        <w:t xml:space="preserve">compulsory third party scheme to an </w:t>
      </w:r>
      <w:r w:rsidR="00314E88" w:rsidRPr="00314E88">
        <w:rPr>
          <w:position w:val="6"/>
          <w:sz w:val="16"/>
        </w:rPr>
        <w:t>*</w:t>
      </w:r>
      <w:r w:rsidRPr="008E0AA1">
        <w:t>operator of the scheme in the course of settling a claim for compensation made under the scheme.</w:t>
      </w:r>
    </w:p>
    <w:p w:rsidR="00300522" w:rsidRPr="008E0AA1" w:rsidRDefault="00300522" w:rsidP="00300522">
      <w:pPr>
        <w:pStyle w:val="subsection"/>
      </w:pPr>
      <w:r w:rsidRPr="008E0AA1">
        <w:tab/>
        <w:t>(2)</w:t>
      </w:r>
      <w:r w:rsidRPr="008E0AA1">
        <w:tab/>
        <w:t xml:space="preserve">In working out the </w:t>
      </w:r>
      <w:r w:rsidRPr="008E0AA1">
        <w:rPr>
          <w:b/>
          <w:i/>
        </w:rPr>
        <w:t>value</w:t>
      </w:r>
      <w:r w:rsidRPr="008E0AA1">
        <w:t xml:space="preserve"> of a </w:t>
      </w:r>
      <w:r w:rsidR="00314E88" w:rsidRPr="00314E88">
        <w:rPr>
          <w:position w:val="6"/>
          <w:sz w:val="16"/>
        </w:rPr>
        <w:t>*</w:t>
      </w:r>
      <w:r w:rsidRPr="008E0AA1">
        <w:t xml:space="preserve">taxable supply that is </w:t>
      </w:r>
      <w:r w:rsidRPr="008E0AA1">
        <w:rPr>
          <w:i/>
        </w:rPr>
        <w:t>partly</w:t>
      </w:r>
      <w:r w:rsidRPr="008E0AA1">
        <w:t xml:space="preserve"> a supply of goods made under a </w:t>
      </w:r>
      <w:r w:rsidR="00314E88" w:rsidRPr="00314E88">
        <w:rPr>
          <w:position w:val="6"/>
          <w:sz w:val="16"/>
        </w:rPr>
        <w:t>*</w:t>
      </w:r>
      <w:r w:rsidRPr="008E0AA1">
        <w:t xml:space="preserve">compulsory third party scheme to an </w:t>
      </w:r>
      <w:r w:rsidR="00314E88" w:rsidRPr="00314E88">
        <w:rPr>
          <w:position w:val="6"/>
          <w:sz w:val="16"/>
        </w:rPr>
        <w:t>*</w:t>
      </w:r>
      <w:r w:rsidRPr="008E0AA1">
        <w:t xml:space="preserve">operator of the scheme in the course of settling a claim for compensation made under the scheme, disregard the </w:t>
      </w:r>
      <w:r w:rsidR="00314E88" w:rsidRPr="00314E88">
        <w:rPr>
          <w:position w:val="6"/>
          <w:sz w:val="16"/>
        </w:rPr>
        <w:t>*</w:t>
      </w:r>
      <w:r w:rsidRPr="008E0AA1">
        <w:t>consideration to the extent that it relates to the supply of those goods.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 and section</w:t>
      </w:r>
      <w:r w:rsidR="006138CE" w:rsidRPr="008E0AA1">
        <w:t> </w:t>
      </w:r>
      <w:r w:rsidRPr="008E0AA1">
        <w:t>9</w:t>
      </w:r>
      <w:r w:rsidR="00314E88">
        <w:noBreakHyphen/>
      </w:r>
      <w:r w:rsidRPr="008E0AA1">
        <w:t>75 (which is about the value of taxable supplies).</w:t>
      </w:r>
    </w:p>
    <w:p w:rsidR="00300522" w:rsidRPr="008E0AA1" w:rsidRDefault="00300522" w:rsidP="00300522">
      <w:pPr>
        <w:pStyle w:val="ActHead5"/>
      </w:pPr>
      <w:bookmarkStart w:id="636" w:name="_Toc108000597"/>
      <w:r w:rsidRPr="00314E88">
        <w:rPr>
          <w:rStyle w:val="CharSectno"/>
        </w:rPr>
        <w:t>79</w:t>
      </w:r>
      <w:r w:rsidR="00314E88" w:rsidRPr="00314E88">
        <w:rPr>
          <w:rStyle w:val="CharSectno"/>
        </w:rPr>
        <w:noBreakHyphen/>
      </w:r>
      <w:r w:rsidRPr="00314E88">
        <w:rPr>
          <w:rStyle w:val="CharSectno"/>
        </w:rPr>
        <w:t>90</w:t>
      </w:r>
      <w:r w:rsidRPr="008E0AA1">
        <w:t xml:space="preserve">  Effect of judgments and court orders</w:t>
      </w:r>
      <w:bookmarkEnd w:id="636"/>
    </w:p>
    <w:p w:rsidR="00300522" w:rsidRPr="008E0AA1" w:rsidRDefault="00300522" w:rsidP="00300522">
      <w:pPr>
        <w:pStyle w:val="subsection"/>
      </w:pPr>
      <w:r w:rsidRPr="008E0AA1">
        <w:tab/>
        <w:t>(1)</w:t>
      </w:r>
      <w:r w:rsidRPr="008E0AA1">
        <w:tab/>
        <w:t>If:</w:t>
      </w:r>
    </w:p>
    <w:p w:rsidR="004638F0" w:rsidRPr="008E0AA1" w:rsidRDefault="004638F0" w:rsidP="004638F0">
      <w:pPr>
        <w:pStyle w:val="paragraph"/>
      </w:pPr>
      <w:r w:rsidRPr="008E0AA1">
        <w:tab/>
        <w:t>(a)</w:t>
      </w:r>
      <w:r w:rsidRPr="008E0AA1">
        <w:tab/>
        <w:t xml:space="preserve">a judgment or order of a court relates to a claim for compensation under a </w:t>
      </w:r>
      <w:r w:rsidR="00314E88" w:rsidRPr="00314E88">
        <w:rPr>
          <w:position w:val="6"/>
          <w:sz w:val="16"/>
        </w:rPr>
        <w:t>*</w:t>
      </w:r>
      <w:r w:rsidRPr="008E0AA1">
        <w:t>compulsory third party scheme; and</w:t>
      </w:r>
    </w:p>
    <w:p w:rsidR="004638F0" w:rsidRPr="008E0AA1" w:rsidRDefault="004638F0" w:rsidP="004638F0">
      <w:pPr>
        <w:pStyle w:val="paragraph"/>
      </w:pPr>
      <w:r w:rsidRPr="008E0AA1">
        <w:tab/>
        <w:t>(aa)</w:t>
      </w:r>
      <w:r w:rsidRPr="008E0AA1">
        <w:tab/>
        <w:t>an entity makes one or more of the following in compliance with the judgment or order:</w:t>
      </w:r>
    </w:p>
    <w:p w:rsidR="004638F0" w:rsidRPr="008E0AA1" w:rsidRDefault="004638F0" w:rsidP="004638F0">
      <w:pPr>
        <w:pStyle w:val="paragraphsub"/>
      </w:pPr>
      <w:r w:rsidRPr="008E0AA1">
        <w:tab/>
        <w:t>(i)</w:t>
      </w:r>
      <w:r w:rsidRPr="008E0AA1">
        <w:tab/>
        <w:t xml:space="preserve">a payment of </w:t>
      </w:r>
      <w:r w:rsidR="00314E88" w:rsidRPr="00314E88">
        <w:rPr>
          <w:position w:val="6"/>
          <w:sz w:val="16"/>
        </w:rPr>
        <w:t>*</w:t>
      </w:r>
      <w:r w:rsidRPr="008E0AA1">
        <w:t>money;</w:t>
      </w:r>
    </w:p>
    <w:p w:rsidR="004638F0" w:rsidRPr="008E0AA1" w:rsidRDefault="004638F0" w:rsidP="004638F0">
      <w:pPr>
        <w:pStyle w:val="paragraphsub"/>
      </w:pPr>
      <w:r w:rsidRPr="008E0AA1">
        <w:tab/>
        <w:t>(ii)</w:t>
      </w:r>
      <w:r w:rsidRPr="008E0AA1">
        <w:tab/>
        <w:t xml:space="preserve">a payment of </w:t>
      </w:r>
      <w:r w:rsidR="00314E88" w:rsidRPr="00314E88">
        <w:rPr>
          <w:position w:val="6"/>
          <w:sz w:val="16"/>
        </w:rPr>
        <w:t>*</w:t>
      </w:r>
      <w:r w:rsidRPr="008E0AA1">
        <w:t>digital currency;</w:t>
      </w:r>
    </w:p>
    <w:p w:rsidR="004638F0" w:rsidRPr="008E0AA1" w:rsidRDefault="004638F0" w:rsidP="004638F0">
      <w:pPr>
        <w:pStyle w:val="paragraphsub"/>
      </w:pPr>
      <w:r w:rsidRPr="008E0AA1">
        <w:tab/>
        <w:t>(iii)</w:t>
      </w:r>
      <w:r w:rsidRPr="008E0AA1">
        <w:tab/>
        <w:t>a supply; and</w:t>
      </w:r>
    </w:p>
    <w:p w:rsidR="00300522" w:rsidRPr="008E0AA1" w:rsidRDefault="00300522" w:rsidP="00300522">
      <w:pPr>
        <w:pStyle w:val="paragraph"/>
      </w:pPr>
      <w:r w:rsidRPr="008E0AA1">
        <w:tab/>
        <w:t>(b)</w:t>
      </w:r>
      <w:r w:rsidRPr="008E0AA1">
        <w:tab/>
        <w:t xml:space="preserve">had the payment or supply been made in the absence of such a judgment or order, it would have been a </w:t>
      </w:r>
      <w:r w:rsidR="00314E88" w:rsidRPr="00314E88">
        <w:rPr>
          <w:position w:val="6"/>
          <w:sz w:val="16"/>
        </w:rPr>
        <w:t>*</w:t>
      </w:r>
      <w:r w:rsidRPr="008E0AA1">
        <w:t>CTP compensation payment or supply or a CTP ancillary payment or supply;</w:t>
      </w:r>
    </w:p>
    <w:p w:rsidR="00300522" w:rsidRPr="008E0AA1" w:rsidRDefault="00300522" w:rsidP="00300522">
      <w:pPr>
        <w:pStyle w:val="subsection2"/>
      </w:pPr>
      <w:r w:rsidRPr="008E0AA1">
        <w:t>the payment or supply is treated as having been a CTP compensation payment or supply or a CTP ancillary payment or supply.</w:t>
      </w:r>
    </w:p>
    <w:p w:rsidR="00300522" w:rsidRPr="008E0AA1" w:rsidRDefault="00300522" w:rsidP="00F26F26">
      <w:pPr>
        <w:pStyle w:val="subsection"/>
        <w:keepNext/>
        <w:keepLines/>
      </w:pPr>
      <w:r w:rsidRPr="008E0AA1">
        <w:tab/>
        <w:t>(2)</w:t>
      </w:r>
      <w:r w:rsidRPr="008E0AA1">
        <w:tab/>
        <w:t>If:</w:t>
      </w:r>
    </w:p>
    <w:p w:rsidR="004638F0" w:rsidRPr="008E0AA1" w:rsidRDefault="004638F0" w:rsidP="004638F0">
      <w:pPr>
        <w:pStyle w:val="paragraph"/>
      </w:pPr>
      <w:r w:rsidRPr="008E0AA1">
        <w:tab/>
        <w:t>(a)</w:t>
      </w:r>
      <w:r w:rsidRPr="008E0AA1">
        <w:tab/>
        <w:t xml:space="preserve">a judgment or order of a court relates to a claim by an </w:t>
      </w:r>
      <w:r w:rsidR="00314E88" w:rsidRPr="00314E88">
        <w:rPr>
          <w:position w:val="6"/>
          <w:sz w:val="16"/>
        </w:rPr>
        <w:t>*</w:t>
      </w:r>
      <w:r w:rsidRPr="008E0AA1">
        <w:t>operator of a compulsory third party scheme exercising rights to recover from an entity in respect of a settlement made under the scheme; and</w:t>
      </w:r>
    </w:p>
    <w:p w:rsidR="004638F0" w:rsidRPr="008E0AA1" w:rsidRDefault="004638F0" w:rsidP="004638F0">
      <w:pPr>
        <w:pStyle w:val="paragraph"/>
      </w:pPr>
      <w:r w:rsidRPr="008E0AA1">
        <w:tab/>
        <w:t>(aa)</w:t>
      </w:r>
      <w:r w:rsidRPr="008E0AA1">
        <w:tab/>
        <w:t>an entity makes one or more of the following in compliance with the judgment or order:</w:t>
      </w:r>
    </w:p>
    <w:p w:rsidR="004638F0" w:rsidRPr="008E0AA1" w:rsidRDefault="004638F0" w:rsidP="004638F0">
      <w:pPr>
        <w:pStyle w:val="paragraphsub"/>
      </w:pPr>
      <w:r w:rsidRPr="008E0AA1">
        <w:tab/>
        <w:t>(i)</w:t>
      </w:r>
      <w:r w:rsidRPr="008E0AA1">
        <w:tab/>
        <w:t xml:space="preserve">a payment of </w:t>
      </w:r>
      <w:r w:rsidR="00314E88" w:rsidRPr="00314E88">
        <w:rPr>
          <w:position w:val="6"/>
          <w:sz w:val="16"/>
        </w:rPr>
        <w:t>*</w:t>
      </w:r>
      <w:r w:rsidRPr="008E0AA1">
        <w:t>money;</w:t>
      </w:r>
    </w:p>
    <w:p w:rsidR="004638F0" w:rsidRPr="008E0AA1" w:rsidRDefault="004638F0" w:rsidP="004638F0">
      <w:pPr>
        <w:pStyle w:val="paragraphsub"/>
      </w:pPr>
      <w:r w:rsidRPr="008E0AA1">
        <w:tab/>
        <w:t>(ii)</w:t>
      </w:r>
      <w:r w:rsidRPr="008E0AA1">
        <w:tab/>
        <w:t xml:space="preserve">a payment of </w:t>
      </w:r>
      <w:r w:rsidR="00314E88" w:rsidRPr="00314E88">
        <w:rPr>
          <w:position w:val="6"/>
          <w:sz w:val="16"/>
        </w:rPr>
        <w:t>*</w:t>
      </w:r>
      <w:r w:rsidRPr="008E0AA1">
        <w:t>digital currency;</w:t>
      </w:r>
    </w:p>
    <w:p w:rsidR="004638F0" w:rsidRPr="008E0AA1" w:rsidRDefault="004638F0" w:rsidP="004638F0">
      <w:pPr>
        <w:pStyle w:val="paragraphsub"/>
      </w:pPr>
      <w:r w:rsidRPr="008E0AA1">
        <w:tab/>
        <w:t>(iii)</w:t>
      </w:r>
      <w:r w:rsidRPr="008E0AA1">
        <w:tab/>
        <w:t>a supply; and</w:t>
      </w:r>
    </w:p>
    <w:p w:rsidR="00300522" w:rsidRPr="008E0AA1" w:rsidRDefault="00300522" w:rsidP="00300522">
      <w:pPr>
        <w:pStyle w:val="paragraph"/>
      </w:pPr>
      <w:r w:rsidRPr="008E0AA1">
        <w:tab/>
        <w:t>(b)</w:t>
      </w:r>
      <w:r w:rsidRPr="008E0AA1">
        <w:tab/>
        <w:t xml:space="preserve">had the payment or supply been made in the absence of such a judgment or order, it would have been a settlement of a claim made in exercising rights to recover from </w:t>
      </w:r>
      <w:r w:rsidR="004638F0" w:rsidRPr="008E0AA1">
        <w:t>an entity</w:t>
      </w:r>
      <w:r w:rsidRPr="008E0AA1">
        <w:t xml:space="preserve"> in respect of a settlement made under the scheme;</w:t>
      </w:r>
    </w:p>
    <w:p w:rsidR="00300522" w:rsidRPr="008E0AA1" w:rsidRDefault="00300522" w:rsidP="00300522">
      <w:pPr>
        <w:pStyle w:val="subsection2"/>
      </w:pPr>
      <w:r w:rsidRPr="008E0AA1">
        <w:t>the payment or supply is treated as having been made in settlement of the operator’s claim made in exercising those rights.</w:t>
      </w:r>
    </w:p>
    <w:p w:rsidR="00300522" w:rsidRPr="008E0AA1" w:rsidRDefault="00300522" w:rsidP="00300522">
      <w:pPr>
        <w:pStyle w:val="ActHead4"/>
      </w:pPr>
      <w:bookmarkStart w:id="637" w:name="_Toc108000598"/>
      <w:r w:rsidRPr="00314E88">
        <w:rPr>
          <w:rStyle w:val="CharSubdNo"/>
        </w:rPr>
        <w:t>Subdivision</w:t>
      </w:r>
      <w:r w:rsidR="006138CE" w:rsidRPr="00314E88">
        <w:rPr>
          <w:rStyle w:val="CharSubdNo"/>
        </w:rPr>
        <w:t> </w:t>
      </w:r>
      <w:r w:rsidRPr="00314E88">
        <w:rPr>
          <w:rStyle w:val="CharSubdNo"/>
        </w:rPr>
        <w:t>79</w:t>
      </w:r>
      <w:r w:rsidR="00314E88" w:rsidRPr="00314E88">
        <w:rPr>
          <w:rStyle w:val="CharSubdNo"/>
        </w:rPr>
        <w:noBreakHyphen/>
      </w:r>
      <w:r w:rsidRPr="00314E88">
        <w:rPr>
          <w:rStyle w:val="CharSubdNo"/>
        </w:rPr>
        <w:t>D</w:t>
      </w:r>
      <w:r w:rsidRPr="008E0AA1">
        <w:t>—</w:t>
      </w:r>
      <w:r w:rsidRPr="00314E88">
        <w:rPr>
          <w:rStyle w:val="CharSubdText"/>
        </w:rPr>
        <w:t>Compulsory third party scheme decreasing adjustments worked out using applicable average input tax credit fraction</w:t>
      </w:r>
      <w:bookmarkEnd w:id="637"/>
    </w:p>
    <w:p w:rsidR="00300522" w:rsidRPr="008E0AA1" w:rsidRDefault="00300522" w:rsidP="00300522">
      <w:pPr>
        <w:pStyle w:val="ActHead5"/>
      </w:pPr>
      <w:bookmarkStart w:id="638" w:name="_Toc108000599"/>
      <w:r w:rsidRPr="00314E88">
        <w:rPr>
          <w:rStyle w:val="CharSectno"/>
        </w:rPr>
        <w:t>79</w:t>
      </w:r>
      <w:r w:rsidR="00314E88" w:rsidRPr="00314E88">
        <w:rPr>
          <w:rStyle w:val="CharSectno"/>
        </w:rPr>
        <w:noBreakHyphen/>
      </w:r>
      <w:r w:rsidRPr="00314E88">
        <w:rPr>
          <w:rStyle w:val="CharSectno"/>
        </w:rPr>
        <w:t>95</w:t>
      </w:r>
      <w:r w:rsidRPr="008E0AA1">
        <w:t xml:space="preserve">  How to work out decreasing adjustments using the applicable average input tax credit fraction</w:t>
      </w:r>
      <w:bookmarkEnd w:id="638"/>
    </w:p>
    <w:p w:rsidR="00300522" w:rsidRPr="008E0AA1" w:rsidRDefault="00300522" w:rsidP="00300522">
      <w:pPr>
        <w:pStyle w:val="subsection"/>
      </w:pPr>
      <w:r w:rsidRPr="008E0AA1">
        <w:tab/>
        <w:t>(1)</w:t>
      </w:r>
      <w:r w:rsidRPr="008E0AA1">
        <w:tab/>
        <w:t xml:space="preserve">If an </w:t>
      </w:r>
      <w:r w:rsidR="00314E88" w:rsidRPr="00314E88">
        <w:rPr>
          <w:position w:val="6"/>
          <w:sz w:val="16"/>
        </w:rPr>
        <w:t>*</w:t>
      </w:r>
      <w:r w:rsidRPr="008E0AA1">
        <w:t xml:space="preserve">operator of a </w:t>
      </w:r>
      <w:r w:rsidR="00314E88" w:rsidRPr="00314E88">
        <w:rPr>
          <w:position w:val="6"/>
          <w:sz w:val="16"/>
        </w:rPr>
        <w:t>*</w:t>
      </w:r>
      <w:r w:rsidRPr="008E0AA1">
        <w:t xml:space="preserve">compulsory third party scheme has a </w:t>
      </w:r>
      <w:r w:rsidR="00314E88" w:rsidRPr="00314E88">
        <w:rPr>
          <w:position w:val="6"/>
          <w:sz w:val="16"/>
        </w:rPr>
        <w:t>*</w:t>
      </w:r>
      <w:r w:rsidRPr="008E0AA1">
        <w:t xml:space="preserve">decreasing adjustment in relation to a payment or supply that is to be worked out using the applicable </w:t>
      </w:r>
      <w:r w:rsidR="00314E88" w:rsidRPr="00314E88">
        <w:rPr>
          <w:position w:val="6"/>
          <w:sz w:val="16"/>
        </w:rPr>
        <w:t>*</w:t>
      </w:r>
      <w:r w:rsidRPr="008E0AA1">
        <w:t xml:space="preserve">average input tax credit fraction, the amount of the </w:t>
      </w:r>
      <w:r w:rsidR="00314E88" w:rsidRPr="00314E88">
        <w:rPr>
          <w:position w:val="6"/>
          <w:sz w:val="16"/>
        </w:rPr>
        <w:t>*</w:t>
      </w:r>
      <w:r w:rsidRPr="008E0AA1">
        <w:t>decreasing adjustment is as follows.</w:t>
      </w:r>
    </w:p>
    <w:p w:rsidR="00300522" w:rsidRPr="008E0AA1" w:rsidRDefault="00300522" w:rsidP="00300522">
      <w:pPr>
        <w:pStyle w:val="subsection"/>
      </w:pPr>
      <w:r w:rsidRPr="008E0AA1">
        <w:tab/>
        <w:t>(2)</w:t>
      </w:r>
      <w:r w:rsidRPr="008E0AA1">
        <w:tab/>
        <w:t>The amount is worked out using the formula:</w:t>
      </w:r>
    </w:p>
    <w:p w:rsidR="00300522" w:rsidRPr="008E0AA1" w:rsidRDefault="00143843" w:rsidP="00A53099">
      <w:pPr>
        <w:pStyle w:val="Formula"/>
        <w:spacing w:before="120" w:after="120"/>
        <w:ind w:left="1320"/>
      </w:pPr>
      <w:r w:rsidRPr="008E0AA1">
        <w:rPr>
          <w:noProof/>
        </w:rPr>
        <w:drawing>
          <wp:inline distT="0" distB="0" distL="0" distR="0" wp14:anchorId="25965EF7" wp14:editId="14C5F21D">
            <wp:extent cx="2914650" cy="495300"/>
            <wp:effectExtent l="0" t="0" r="0" b="0"/>
            <wp:docPr id="19" name="Picture 19" descr="start formula start fraction 1 over 11 end fraction times Payment or supply amount times open bracket 1 minus Applicable average input tax credit fraction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i/>
        </w:rPr>
        <w:t>applicable average input tax credit fraction</w:t>
      </w:r>
      <w:r w:rsidRPr="008E0AA1">
        <w:t xml:space="preserve"> is the </w:t>
      </w:r>
      <w:r w:rsidR="00314E88" w:rsidRPr="00314E88">
        <w:rPr>
          <w:position w:val="6"/>
          <w:sz w:val="16"/>
        </w:rPr>
        <w:t>*</w:t>
      </w:r>
      <w:r w:rsidRPr="008E0AA1">
        <w:t xml:space="preserve">average input tax credit fraction for the </w:t>
      </w:r>
      <w:r w:rsidR="00314E88" w:rsidRPr="00314E88">
        <w:rPr>
          <w:position w:val="6"/>
          <w:sz w:val="16"/>
        </w:rPr>
        <w:t>*</w:t>
      </w:r>
      <w:r w:rsidRPr="008E0AA1">
        <w:t xml:space="preserve">compulsory third party scheme concerned for the </w:t>
      </w:r>
      <w:r w:rsidR="00314E88" w:rsidRPr="00314E88">
        <w:rPr>
          <w:position w:val="6"/>
          <w:sz w:val="16"/>
        </w:rPr>
        <w:t>*</w:t>
      </w:r>
      <w:r w:rsidRPr="008E0AA1">
        <w:t>financial year in which:</w:t>
      </w:r>
    </w:p>
    <w:p w:rsidR="00300522" w:rsidRPr="008E0AA1" w:rsidRDefault="00300522" w:rsidP="00300522">
      <w:pPr>
        <w:pStyle w:val="paragraph"/>
      </w:pPr>
      <w:r w:rsidRPr="008E0AA1">
        <w:tab/>
        <w:t>(a)</w:t>
      </w:r>
      <w:r w:rsidRPr="008E0AA1">
        <w:tab/>
        <w:t xml:space="preserve">if the payment or supply is a </w:t>
      </w:r>
      <w:r w:rsidR="00314E88" w:rsidRPr="00314E88">
        <w:rPr>
          <w:position w:val="6"/>
          <w:sz w:val="16"/>
        </w:rPr>
        <w:t>*</w:t>
      </w:r>
      <w:r w:rsidRPr="008E0AA1">
        <w:t>CTP compensation payment or supply—the accident or other incident to which the claim relates happened; or</w:t>
      </w:r>
    </w:p>
    <w:p w:rsidR="00300522" w:rsidRPr="008E0AA1" w:rsidRDefault="00300522" w:rsidP="00300522">
      <w:pPr>
        <w:pStyle w:val="paragraph"/>
      </w:pPr>
      <w:r w:rsidRPr="008E0AA1">
        <w:tab/>
        <w:t>(b)</w:t>
      </w:r>
      <w:r w:rsidRPr="008E0AA1">
        <w:tab/>
        <w:t xml:space="preserve">if the payment or supply is a </w:t>
      </w:r>
      <w:r w:rsidR="00314E88" w:rsidRPr="00314E88">
        <w:rPr>
          <w:position w:val="6"/>
          <w:sz w:val="16"/>
        </w:rPr>
        <w:t>*</w:t>
      </w:r>
      <w:r w:rsidRPr="008E0AA1">
        <w:t>CTP ancillary payment or supply—the payment or supply was made; or</w:t>
      </w:r>
    </w:p>
    <w:p w:rsidR="00300522" w:rsidRPr="008E0AA1" w:rsidRDefault="00300522" w:rsidP="00300522">
      <w:pPr>
        <w:pStyle w:val="paragraph"/>
      </w:pPr>
      <w:r w:rsidRPr="008E0AA1">
        <w:tab/>
        <w:t>(c)</w:t>
      </w:r>
      <w:r w:rsidRPr="008E0AA1">
        <w:tab/>
        <w:t>if the payment or supply is a payment or supply to which section</w:t>
      </w:r>
      <w:r w:rsidR="006138CE" w:rsidRPr="008E0AA1">
        <w:t> </w:t>
      </w:r>
      <w:r w:rsidRPr="008E0AA1">
        <w:t>79</w:t>
      </w:r>
      <w:r w:rsidR="00314E88">
        <w:noBreakHyphen/>
      </w:r>
      <w:r w:rsidRPr="008E0AA1">
        <w:t>15 applies—the accident or other incident to which the claim relates happened.</w:t>
      </w:r>
    </w:p>
    <w:p w:rsidR="00300522" w:rsidRPr="008E0AA1" w:rsidRDefault="00300522" w:rsidP="00300522">
      <w:pPr>
        <w:pStyle w:val="Definition"/>
      </w:pPr>
      <w:r w:rsidRPr="008E0AA1">
        <w:rPr>
          <w:b/>
          <w:i/>
        </w:rPr>
        <w:t>payment or supply amount</w:t>
      </w:r>
      <w:r w:rsidRPr="008E0AA1">
        <w:t xml:space="preserve"> is the amount worked out in accordance with </w:t>
      </w:r>
      <w:r w:rsidR="006138CE" w:rsidRPr="008E0AA1">
        <w:t>subsection (</w:t>
      </w:r>
      <w:r w:rsidRPr="008E0AA1">
        <w:t>3).</w:t>
      </w:r>
    </w:p>
    <w:p w:rsidR="00300522" w:rsidRPr="008E0AA1" w:rsidRDefault="00300522" w:rsidP="00300522">
      <w:pPr>
        <w:pStyle w:val="SubsectionHead"/>
      </w:pPr>
      <w:r w:rsidRPr="008E0AA1">
        <w:t>Payment or supply amount</w:t>
      </w:r>
    </w:p>
    <w:p w:rsidR="00300522" w:rsidRPr="008E0AA1" w:rsidRDefault="00300522" w:rsidP="00300522">
      <w:pPr>
        <w:pStyle w:val="subsection"/>
      </w:pPr>
      <w:r w:rsidRPr="008E0AA1">
        <w:tab/>
        <w:t>(3)</w:t>
      </w:r>
      <w:r w:rsidRPr="008E0AA1">
        <w:tab/>
        <w:t xml:space="preserve">The payment or supply amount mentioned in </w:t>
      </w:r>
      <w:r w:rsidR="006138CE" w:rsidRPr="008E0AA1">
        <w:t>subsection (</w:t>
      </w:r>
      <w:r w:rsidRPr="008E0AA1">
        <w:t>2) is worked out using this method statement.</w:t>
      </w:r>
    </w:p>
    <w:p w:rsidR="00300522" w:rsidRPr="008E0AA1" w:rsidRDefault="00300522" w:rsidP="00D12517">
      <w:pPr>
        <w:pStyle w:val="BoxHeadItalic"/>
        <w:keepNext/>
        <w:pBdr>
          <w:top w:val="single" w:sz="2" w:space="5" w:color="auto"/>
          <w:left w:val="single" w:sz="2" w:space="5" w:color="auto"/>
          <w:bottom w:val="single" w:sz="2" w:space="5" w:color="auto"/>
          <w:right w:val="single" w:sz="2" w:space="5" w:color="auto"/>
        </w:pBdr>
      </w:pPr>
      <w:r w:rsidRPr="008E0AA1">
        <w:t>Method statement</w:t>
      </w:r>
    </w:p>
    <w:p w:rsidR="00300522" w:rsidRPr="008E0AA1" w:rsidRDefault="00300522" w:rsidP="00D12517">
      <w:pPr>
        <w:pStyle w:val="BoxStep"/>
        <w:pBdr>
          <w:top w:val="single" w:sz="2" w:space="5" w:color="auto"/>
          <w:left w:val="single" w:sz="2" w:space="5" w:color="auto"/>
          <w:bottom w:val="single" w:sz="2" w:space="5" w:color="auto"/>
          <w:right w:val="single" w:sz="2" w:space="5" w:color="auto"/>
        </w:pBdr>
      </w:pPr>
      <w:r w:rsidRPr="008E0AA1">
        <w:t>Step 1.</w:t>
      </w:r>
      <w:r w:rsidRPr="008E0AA1">
        <w:tab/>
        <w:t>Add together:</w:t>
      </w:r>
    </w:p>
    <w:p w:rsidR="00300522" w:rsidRPr="008E0AA1" w:rsidRDefault="00300522" w:rsidP="00D12517">
      <w:pPr>
        <w:pStyle w:val="BoxPara"/>
        <w:pBdr>
          <w:top w:val="single" w:sz="2" w:space="5" w:color="auto"/>
          <w:left w:val="single" w:sz="2" w:space="5" w:color="auto"/>
          <w:bottom w:val="single" w:sz="2" w:space="5" w:color="auto"/>
          <w:right w:val="single" w:sz="2" w:space="5" w:color="auto"/>
        </w:pBdr>
      </w:pPr>
      <w:r w:rsidRPr="008E0AA1">
        <w:rPr>
          <w:i/>
        </w:rPr>
        <w:tab/>
      </w:r>
      <w:r w:rsidRPr="008E0AA1">
        <w:t>(a)</w:t>
      </w:r>
      <w:r w:rsidRPr="008E0AA1">
        <w:tab/>
        <w:t xml:space="preserve">the sum of the payments of </w:t>
      </w:r>
      <w:r w:rsidR="00314E88" w:rsidRPr="00314E88">
        <w:rPr>
          <w:position w:val="6"/>
          <w:sz w:val="16"/>
        </w:rPr>
        <w:t>*</w:t>
      </w:r>
      <w:r w:rsidRPr="008E0AA1">
        <w:t>money</w:t>
      </w:r>
      <w:r w:rsidR="004638F0" w:rsidRPr="008E0AA1">
        <w:t xml:space="preserve">, or </w:t>
      </w:r>
      <w:r w:rsidR="00314E88" w:rsidRPr="00314E88">
        <w:rPr>
          <w:position w:val="6"/>
          <w:sz w:val="16"/>
        </w:rPr>
        <w:t>*</w:t>
      </w:r>
      <w:r w:rsidR="004638F0" w:rsidRPr="008E0AA1">
        <w:t>digital currency,</w:t>
      </w:r>
      <w:r w:rsidRPr="008E0AA1">
        <w:t xml:space="preserve"> (if any) that are included in the payment or supply; and</w:t>
      </w:r>
    </w:p>
    <w:p w:rsidR="00300522" w:rsidRPr="008E0AA1" w:rsidRDefault="00300522" w:rsidP="00D12517">
      <w:pPr>
        <w:pStyle w:val="BoxPara"/>
        <w:pBdr>
          <w:top w:val="single" w:sz="2" w:space="5" w:color="auto"/>
          <w:left w:val="single" w:sz="2" w:space="5" w:color="auto"/>
          <w:bottom w:val="single" w:sz="2" w:space="5" w:color="auto"/>
          <w:right w:val="single" w:sz="2" w:space="5" w:color="auto"/>
        </w:pBdr>
        <w:rPr>
          <w:i/>
        </w:rPr>
      </w:pPr>
      <w:r w:rsidRPr="008E0AA1">
        <w:tab/>
        <w:t>(b)</w:t>
      </w:r>
      <w:r w:rsidRPr="008E0AA1">
        <w:tab/>
        <w:t xml:space="preserve">the </w:t>
      </w:r>
      <w:r w:rsidR="00314E88" w:rsidRPr="00314E88">
        <w:rPr>
          <w:position w:val="6"/>
          <w:sz w:val="16"/>
        </w:rPr>
        <w:t>*</w:t>
      </w:r>
      <w:r w:rsidRPr="008E0AA1">
        <w:t xml:space="preserve">GST inclusive market value of the supplies (if any) made by the </w:t>
      </w:r>
      <w:r w:rsidR="00314E88" w:rsidRPr="00314E88">
        <w:rPr>
          <w:position w:val="6"/>
          <w:sz w:val="16"/>
        </w:rPr>
        <w:t>*</w:t>
      </w:r>
      <w:r w:rsidRPr="008E0AA1">
        <w:t xml:space="preserve">operator that are included in the payment or supply (other than supplies that would have been </w:t>
      </w:r>
      <w:r w:rsidR="00314E88" w:rsidRPr="00314E88">
        <w:rPr>
          <w:position w:val="6"/>
          <w:sz w:val="16"/>
        </w:rPr>
        <w:t>*</w:t>
      </w:r>
      <w:r w:rsidRPr="008E0AA1">
        <w:t>taxable supplies but for section</w:t>
      </w:r>
      <w:r w:rsidR="006138CE" w:rsidRPr="008E0AA1">
        <w:t> </w:t>
      </w:r>
      <w:r w:rsidRPr="008E0AA1">
        <w:t>78</w:t>
      </w:r>
      <w:r w:rsidR="00314E88">
        <w:noBreakHyphen/>
      </w:r>
      <w:r w:rsidRPr="008E0AA1">
        <w:t>25 or 79</w:t>
      </w:r>
      <w:r w:rsidR="00314E88">
        <w:noBreakHyphen/>
      </w:r>
      <w:r w:rsidRPr="008E0AA1">
        <w:t>60).</w:t>
      </w:r>
    </w:p>
    <w:p w:rsidR="00300522" w:rsidRPr="008E0AA1"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8E0AA1">
        <w:t>Step 2.</w:t>
      </w:r>
      <w:r w:rsidRPr="008E0AA1">
        <w:tab/>
        <w:t xml:space="preserve">If, in relation to the payment or supply, any payments of an excess were made to the </w:t>
      </w:r>
      <w:r w:rsidR="00314E88" w:rsidRPr="00314E88">
        <w:rPr>
          <w:position w:val="6"/>
          <w:sz w:val="16"/>
        </w:rPr>
        <w:t>*</w:t>
      </w:r>
      <w:r w:rsidRPr="008E0AA1">
        <w:t>operator, subtract from the step 1 amount the sum of all those payments (except to the extent that they are payments of excess to which section</w:t>
      </w:r>
      <w:r w:rsidR="006138CE" w:rsidRPr="008E0AA1">
        <w:t> </w:t>
      </w:r>
      <w:r w:rsidRPr="008E0AA1">
        <w:t>78</w:t>
      </w:r>
      <w:r w:rsidR="00314E88">
        <w:noBreakHyphen/>
      </w:r>
      <w:r w:rsidRPr="008E0AA1">
        <w:t>18 or 79</w:t>
      </w:r>
      <w:r w:rsidR="00314E88">
        <w:noBreakHyphen/>
      </w:r>
      <w:r w:rsidRPr="008E0AA1">
        <w:t>55 applies).</w:t>
      </w:r>
    </w:p>
    <w:p w:rsidR="00300522" w:rsidRPr="008E0AA1" w:rsidRDefault="00300522" w:rsidP="00D12517">
      <w:pPr>
        <w:pStyle w:val="BoxStep"/>
        <w:pBdr>
          <w:top w:val="single" w:sz="2" w:space="5" w:color="auto"/>
          <w:left w:val="single" w:sz="2" w:space="5" w:color="auto"/>
          <w:bottom w:val="single" w:sz="2" w:space="5" w:color="auto"/>
          <w:right w:val="single" w:sz="2" w:space="5" w:color="auto"/>
        </w:pBdr>
      </w:pPr>
      <w:r w:rsidRPr="008E0AA1">
        <w:t>Step 3.</w:t>
      </w:r>
      <w:r w:rsidRPr="008E0AA1">
        <w:tab/>
        <w:t xml:space="preserve">Except where the payment or supply is a </w:t>
      </w:r>
      <w:r w:rsidR="00314E88" w:rsidRPr="00314E88">
        <w:rPr>
          <w:position w:val="6"/>
          <w:sz w:val="16"/>
        </w:rPr>
        <w:t>*</w:t>
      </w:r>
      <w:r w:rsidRPr="008E0AA1">
        <w:t>CTP ancillary payment or supply, multiply the step 1 amount, or (if step 2 applies) the step 2 amount, by the following:</w:t>
      </w:r>
    </w:p>
    <w:p w:rsidR="00300522" w:rsidRPr="008E0AA1"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8E0AA1">
        <w:tab/>
      </w:r>
      <w:r w:rsidR="00143843" w:rsidRPr="008E0AA1">
        <w:rPr>
          <w:noProof/>
        </w:rPr>
        <w:drawing>
          <wp:inline distT="0" distB="0" distL="0" distR="0" wp14:anchorId="65663638" wp14:editId="1D3AFB0F">
            <wp:extent cx="2578100" cy="558800"/>
            <wp:effectExtent l="0" t="0" r="0" b="0"/>
            <wp:docPr id="20" name="Picture 20" descr="start formula start fraction 11 over 11 minus Applicable average input tax credit frac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8E0AA1" w:rsidRDefault="00300522" w:rsidP="00D12517">
      <w:pPr>
        <w:pStyle w:val="BoxStep"/>
        <w:pBdr>
          <w:top w:val="single" w:sz="2" w:space="5" w:color="auto"/>
          <w:left w:val="single" w:sz="2" w:space="5" w:color="auto"/>
          <w:bottom w:val="single" w:sz="2" w:space="5" w:color="auto"/>
          <w:right w:val="single" w:sz="2" w:space="5" w:color="auto"/>
        </w:pBdr>
      </w:pPr>
      <w:r w:rsidRPr="008E0AA1">
        <w:tab/>
        <w:t>where:</w:t>
      </w:r>
    </w:p>
    <w:p w:rsidR="00300522" w:rsidRPr="008E0AA1" w:rsidRDefault="00300522" w:rsidP="00D12517">
      <w:pPr>
        <w:pStyle w:val="BoxStep"/>
        <w:pBdr>
          <w:top w:val="single" w:sz="2" w:space="5" w:color="auto"/>
          <w:left w:val="single" w:sz="2" w:space="5" w:color="auto"/>
          <w:bottom w:val="single" w:sz="2" w:space="5" w:color="auto"/>
          <w:right w:val="single" w:sz="2" w:space="5" w:color="auto"/>
        </w:pBdr>
      </w:pPr>
      <w:r w:rsidRPr="008E0AA1">
        <w:rPr>
          <w:b/>
          <w:i/>
        </w:rPr>
        <w:tab/>
        <w:t>applicable average input tax credit fraction</w:t>
      </w:r>
      <w:r w:rsidRPr="008E0AA1">
        <w:t xml:space="preserve"> has the meaning given by </w:t>
      </w:r>
      <w:r w:rsidR="006138CE" w:rsidRPr="008E0AA1">
        <w:t>subsection (</w:t>
      </w:r>
      <w:r w:rsidRPr="008E0AA1">
        <w:t>2).</w:t>
      </w:r>
    </w:p>
    <w:p w:rsidR="00300522" w:rsidRPr="008E0AA1" w:rsidRDefault="00300522" w:rsidP="00300522">
      <w:pPr>
        <w:pStyle w:val="SubsectionHead"/>
      </w:pPr>
      <w:r w:rsidRPr="008E0AA1">
        <w:t>Reduction for non</w:t>
      </w:r>
      <w:r w:rsidR="00314E88">
        <w:noBreakHyphen/>
      </w:r>
      <w:r w:rsidRPr="008E0AA1">
        <w:t>creditable insurance events</w:t>
      </w:r>
    </w:p>
    <w:p w:rsidR="00300522" w:rsidRPr="008E0AA1" w:rsidRDefault="00300522" w:rsidP="00300522">
      <w:pPr>
        <w:pStyle w:val="subsection"/>
      </w:pPr>
      <w:r w:rsidRPr="008E0AA1">
        <w:tab/>
        <w:t>(4)</w:t>
      </w:r>
      <w:r w:rsidRPr="008E0AA1">
        <w:tab/>
        <w:t xml:space="preserve">The amount of the </w:t>
      </w:r>
      <w:r w:rsidR="00314E88" w:rsidRPr="00314E88">
        <w:rPr>
          <w:position w:val="6"/>
          <w:sz w:val="16"/>
        </w:rPr>
        <w:t>*</w:t>
      </w:r>
      <w:r w:rsidRPr="008E0AA1">
        <w:t xml:space="preserve">decreasing adjustment under </w:t>
      </w:r>
      <w:r w:rsidR="006138CE" w:rsidRPr="008E0AA1">
        <w:t>subsection (</w:t>
      </w:r>
      <w:r w:rsidRPr="008E0AA1">
        <w:t xml:space="preserve">1) is reduced to the extent (if any) that the payment or supply relates to one or more </w:t>
      </w:r>
      <w:r w:rsidR="00314E88" w:rsidRPr="00314E88">
        <w:rPr>
          <w:position w:val="6"/>
          <w:sz w:val="16"/>
        </w:rPr>
        <w:t>*</w:t>
      </w:r>
      <w:r w:rsidRPr="008E0AA1">
        <w:t>non</w:t>
      </w:r>
      <w:r w:rsidR="00314E88">
        <w:noBreakHyphen/>
      </w:r>
      <w:r w:rsidRPr="008E0AA1">
        <w:t>creditable insurance events.</w:t>
      </w:r>
    </w:p>
    <w:p w:rsidR="00300522" w:rsidRPr="008E0AA1" w:rsidRDefault="00300522" w:rsidP="00300522">
      <w:pPr>
        <w:pStyle w:val="ActHead5"/>
      </w:pPr>
      <w:bookmarkStart w:id="639" w:name="_Toc108000600"/>
      <w:r w:rsidRPr="00314E88">
        <w:rPr>
          <w:rStyle w:val="CharSectno"/>
        </w:rPr>
        <w:t>79</w:t>
      </w:r>
      <w:r w:rsidR="00314E88" w:rsidRPr="00314E88">
        <w:rPr>
          <w:rStyle w:val="CharSectno"/>
        </w:rPr>
        <w:noBreakHyphen/>
      </w:r>
      <w:r w:rsidRPr="00314E88">
        <w:rPr>
          <w:rStyle w:val="CharSectno"/>
        </w:rPr>
        <w:t>100</w:t>
      </w:r>
      <w:r w:rsidRPr="008E0AA1">
        <w:t xml:space="preserve">  Meaning of </w:t>
      </w:r>
      <w:r w:rsidRPr="008E0AA1">
        <w:rPr>
          <w:i/>
        </w:rPr>
        <w:t>average input tax credit fraction</w:t>
      </w:r>
      <w:bookmarkEnd w:id="639"/>
    </w:p>
    <w:p w:rsidR="00287132" w:rsidRPr="008E0AA1" w:rsidRDefault="00300522" w:rsidP="00287132">
      <w:pPr>
        <w:pStyle w:val="subsection"/>
      </w:pPr>
      <w:r w:rsidRPr="008E0AA1">
        <w:tab/>
        <w:t>(1)</w:t>
      </w:r>
      <w:r w:rsidRPr="008E0AA1">
        <w:tab/>
        <w:t xml:space="preserve">Except where </w:t>
      </w:r>
      <w:r w:rsidR="006138CE" w:rsidRPr="008E0AA1">
        <w:t>subsection (</w:t>
      </w:r>
      <w:r w:rsidRPr="008E0AA1">
        <w:t>7) applies, the</w:t>
      </w:r>
      <w:r w:rsidRPr="008E0AA1">
        <w:rPr>
          <w:b/>
          <w:i/>
        </w:rPr>
        <w:t xml:space="preserve"> average input tax credit fraction</w:t>
      </w:r>
      <w:r w:rsidRPr="008E0AA1">
        <w:t xml:space="preserve"> for a </w:t>
      </w:r>
      <w:r w:rsidR="00314E88" w:rsidRPr="00314E88">
        <w:rPr>
          <w:position w:val="6"/>
          <w:sz w:val="16"/>
        </w:rPr>
        <w:t>*</w:t>
      </w:r>
      <w:r w:rsidRPr="008E0AA1">
        <w:t xml:space="preserve">compulsory third party scheme for a </w:t>
      </w:r>
      <w:r w:rsidR="00314E88" w:rsidRPr="00314E88">
        <w:rPr>
          <w:position w:val="6"/>
          <w:sz w:val="16"/>
        </w:rPr>
        <w:t>*</w:t>
      </w:r>
      <w:r w:rsidRPr="008E0AA1">
        <w:t xml:space="preserve">financial year </w:t>
      </w:r>
      <w:r w:rsidR="00287132" w:rsidRPr="008E0AA1">
        <w:t>is:</w:t>
      </w:r>
    </w:p>
    <w:p w:rsidR="00287132" w:rsidRPr="008E0AA1" w:rsidRDefault="00287132" w:rsidP="00287132">
      <w:pPr>
        <w:pStyle w:val="paragraph"/>
      </w:pPr>
      <w:r w:rsidRPr="008E0AA1">
        <w:tab/>
        <w:t>(a)</w:t>
      </w:r>
      <w:r w:rsidRPr="008E0AA1">
        <w:tab/>
        <w:t>if paragraph (b) does not apply—the same fraction as the average input tax credit fraction for the scheme for the preceding financial year; or</w:t>
      </w:r>
    </w:p>
    <w:p w:rsidR="00287132" w:rsidRPr="008E0AA1" w:rsidRDefault="00287132" w:rsidP="00287132">
      <w:pPr>
        <w:pStyle w:val="paragraph"/>
      </w:pPr>
      <w:r w:rsidRPr="008E0AA1">
        <w:tab/>
        <w:t>(b)</w:t>
      </w:r>
      <w:r w:rsidRPr="008E0AA1">
        <w:tab/>
        <w:t>if, under subsection (3), the Minister determines the average input tax credit fraction for the scheme for the financial year—that fraction.</w:t>
      </w:r>
    </w:p>
    <w:p w:rsidR="00287132" w:rsidRPr="008E0AA1" w:rsidRDefault="00287132" w:rsidP="00287132">
      <w:pPr>
        <w:pStyle w:val="notetext"/>
      </w:pPr>
      <w:r w:rsidRPr="008E0AA1">
        <w:t>Note:</w:t>
      </w:r>
      <w:r w:rsidRPr="008E0AA1">
        <w:tab/>
        <w:t xml:space="preserve">The average input tax credit fraction for financial years beginning on or before 1 July 2006 was worked out under this section as in force before the commencement of item 146 of Schedule 3 to the </w:t>
      </w:r>
      <w:r w:rsidRPr="008E0AA1">
        <w:rPr>
          <w:i/>
        </w:rPr>
        <w:t>Treasury Laws Amendment (2019 Measures No. 3) Act 2020</w:t>
      </w:r>
      <w:r w:rsidRPr="008E0AA1">
        <w:t>.</w:t>
      </w:r>
    </w:p>
    <w:p w:rsidR="00287132" w:rsidRPr="008E0AA1" w:rsidRDefault="00287132" w:rsidP="00287132">
      <w:pPr>
        <w:pStyle w:val="SubsectionHead"/>
      </w:pPr>
      <w:r w:rsidRPr="008E0AA1">
        <w:t>Minister to use statistical information to determine whether average input tax credit fraction is to be varied</w:t>
      </w:r>
    </w:p>
    <w:p w:rsidR="00300522" w:rsidRPr="008E0AA1" w:rsidRDefault="00300522" w:rsidP="00300522">
      <w:pPr>
        <w:pStyle w:val="subsection"/>
      </w:pPr>
      <w:r w:rsidRPr="008E0AA1">
        <w:tab/>
        <w:t>(3)</w:t>
      </w:r>
      <w:r w:rsidRPr="008E0AA1">
        <w:tab/>
        <w:t xml:space="preserve">As soon as practicable after the beginning of each of the following </w:t>
      </w:r>
      <w:r w:rsidR="00314E88" w:rsidRPr="00314E88">
        <w:rPr>
          <w:position w:val="6"/>
          <w:sz w:val="16"/>
        </w:rPr>
        <w:t>*</w:t>
      </w:r>
      <w:r w:rsidRPr="008E0AA1">
        <w:t xml:space="preserve">financial years (a </w:t>
      </w:r>
      <w:r w:rsidRPr="008E0AA1">
        <w:rPr>
          <w:b/>
          <w:i/>
        </w:rPr>
        <w:t>determination year</w:t>
      </w:r>
      <w:r w:rsidRPr="008E0AA1">
        <w:t>):</w:t>
      </w:r>
    </w:p>
    <w:p w:rsidR="00300522" w:rsidRPr="008E0AA1" w:rsidRDefault="00300522" w:rsidP="00300522">
      <w:pPr>
        <w:pStyle w:val="paragraph"/>
      </w:pPr>
      <w:r w:rsidRPr="008E0AA1">
        <w:tab/>
        <w:t>(a)</w:t>
      </w:r>
      <w:r w:rsidRPr="008E0AA1">
        <w:tab/>
        <w:t>the financial year that begins on 1</w:t>
      </w:r>
      <w:r w:rsidR="006138CE" w:rsidRPr="008E0AA1">
        <w:t> </w:t>
      </w:r>
      <w:r w:rsidRPr="008E0AA1">
        <w:t>July 2006;</w:t>
      </w:r>
    </w:p>
    <w:p w:rsidR="00300522" w:rsidRPr="008E0AA1" w:rsidRDefault="00300522" w:rsidP="00300522">
      <w:pPr>
        <w:pStyle w:val="paragraph"/>
      </w:pPr>
      <w:r w:rsidRPr="008E0AA1">
        <w:tab/>
        <w:t>(b)</w:t>
      </w:r>
      <w:r w:rsidRPr="008E0AA1">
        <w:tab/>
        <w:t>the financial years that begin on each 1</w:t>
      </w:r>
      <w:r w:rsidR="006138CE" w:rsidRPr="008E0AA1">
        <w:t> </w:t>
      </w:r>
      <w:r w:rsidRPr="008E0AA1">
        <w:t>July that occurs 3 years, or a multiple of 3 years, after 1</w:t>
      </w:r>
      <w:r w:rsidR="006138CE" w:rsidRPr="008E0AA1">
        <w:t> </w:t>
      </w:r>
      <w:r w:rsidRPr="008E0AA1">
        <w:t>July 2006;</w:t>
      </w:r>
    </w:p>
    <w:p w:rsidR="00300522" w:rsidRPr="008E0AA1" w:rsidRDefault="00000719" w:rsidP="00300522">
      <w:pPr>
        <w:pStyle w:val="subsection2"/>
      </w:pPr>
      <w:r w:rsidRPr="008E0AA1">
        <w:t>the Minister</w:t>
      </w:r>
      <w:r w:rsidR="00300522" w:rsidRPr="008E0AA1">
        <w:t xml:space="preserve"> must, for each </w:t>
      </w:r>
      <w:r w:rsidR="00314E88" w:rsidRPr="00314E88">
        <w:rPr>
          <w:position w:val="6"/>
          <w:sz w:val="16"/>
        </w:rPr>
        <w:t>*</w:t>
      </w:r>
      <w:r w:rsidR="00300522" w:rsidRPr="008E0AA1">
        <w:t>compulsory third party scheme:</w:t>
      </w:r>
    </w:p>
    <w:p w:rsidR="00300522" w:rsidRPr="008E0AA1" w:rsidRDefault="00300522" w:rsidP="00300522">
      <w:pPr>
        <w:pStyle w:val="paragraph"/>
      </w:pPr>
      <w:r w:rsidRPr="008E0AA1">
        <w:tab/>
        <w:t>(c)</w:t>
      </w:r>
      <w:r w:rsidRPr="008E0AA1">
        <w:tab/>
        <w:t xml:space="preserve">work out business vehicle use fractions (see </w:t>
      </w:r>
      <w:r w:rsidR="006138CE" w:rsidRPr="008E0AA1">
        <w:t>subsection (</w:t>
      </w:r>
      <w:r w:rsidRPr="008E0AA1">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8E0AA1" w:rsidRDefault="00300522" w:rsidP="00300522">
      <w:pPr>
        <w:pStyle w:val="paragraph"/>
      </w:pPr>
      <w:r w:rsidRPr="008E0AA1">
        <w:tab/>
        <w:t>(d)</w:t>
      </w:r>
      <w:r w:rsidRPr="008E0AA1">
        <w:tab/>
        <w:t xml:space="preserve">work out the average of those fractions (the </w:t>
      </w:r>
      <w:r w:rsidRPr="008E0AA1">
        <w:rPr>
          <w:b/>
          <w:i/>
        </w:rPr>
        <w:t>new fraction</w:t>
      </w:r>
      <w:r w:rsidRPr="008E0AA1">
        <w:t>); and</w:t>
      </w:r>
    </w:p>
    <w:p w:rsidR="00300522" w:rsidRPr="008E0AA1" w:rsidRDefault="00300522" w:rsidP="00300522">
      <w:pPr>
        <w:pStyle w:val="paragraph"/>
      </w:pPr>
      <w:r w:rsidRPr="008E0AA1">
        <w:tab/>
        <w:t>(e)</w:t>
      </w:r>
      <w:r w:rsidRPr="008E0AA1">
        <w:tab/>
        <w:t xml:space="preserve">if </w:t>
      </w:r>
      <w:r w:rsidR="00000719" w:rsidRPr="008E0AA1">
        <w:t>the Minister</w:t>
      </w:r>
      <w:r w:rsidRPr="008E0AA1">
        <w:t xml:space="preserve"> considers the new fraction is significantly different from the average input tax credit fraction that would, disregarding this subsection, apply under </w:t>
      </w:r>
      <w:r w:rsidR="00287132" w:rsidRPr="008E0AA1">
        <w:t>paragraph (1)(a)</w:t>
      </w:r>
      <w:r w:rsidRPr="008E0AA1">
        <w:t xml:space="preserve"> for the scheme for the financial year (the </w:t>
      </w:r>
      <w:r w:rsidRPr="008E0AA1">
        <w:rPr>
          <w:b/>
          <w:i/>
        </w:rPr>
        <w:t>operative year</w:t>
      </w:r>
      <w:r w:rsidRPr="008E0AA1">
        <w:t>) following the determination year—</w:t>
      </w:r>
      <w:r w:rsidR="00287132" w:rsidRPr="008E0AA1">
        <w:t>by legislative instrument</w:t>
      </w:r>
      <w:r w:rsidRPr="008E0AA1">
        <w:t>, determine that the new fraction is to be the average input tax credit fraction for the scheme for the operative year.</w:t>
      </w:r>
    </w:p>
    <w:p w:rsidR="00300522" w:rsidRPr="008E0AA1" w:rsidRDefault="00300522" w:rsidP="00300522">
      <w:pPr>
        <w:pStyle w:val="SubsectionHead"/>
      </w:pPr>
      <w:r w:rsidRPr="008E0AA1">
        <w:t>Business vehicle use fraction</w:t>
      </w:r>
    </w:p>
    <w:p w:rsidR="00300522" w:rsidRPr="008E0AA1" w:rsidRDefault="00300522" w:rsidP="00300522">
      <w:pPr>
        <w:pStyle w:val="subsection"/>
      </w:pPr>
      <w:r w:rsidRPr="008E0AA1">
        <w:tab/>
        <w:t>(4)</w:t>
      </w:r>
      <w:r w:rsidRPr="008E0AA1">
        <w:tab/>
        <w:t xml:space="preserve">The business vehicle use fraction is the fraction of total vehicle use, in the State or Territory in which the </w:t>
      </w:r>
      <w:r w:rsidR="00314E88" w:rsidRPr="00314E88">
        <w:rPr>
          <w:position w:val="6"/>
          <w:sz w:val="16"/>
        </w:rPr>
        <w:t>*</w:t>
      </w:r>
      <w:r w:rsidRPr="008E0AA1">
        <w:t>compulsory third party scheme operates, represented by business vehicle use.</w:t>
      </w:r>
    </w:p>
    <w:p w:rsidR="00300522" w:rsidRPr="008E0AA1" w:rsidRDefault="00300522" w:rsidP="00F26F26">
      <w:pPr>
        <w:pStyle w:val="SubsectionHead"/>
      </w:pPr>
      <w:r w:rsidRPr="008E0AA1">
        <w:t>Publication of revised statistical information</w:t>
      </w:r>
    </w:p>
    <w:p w:rsidR="00300522" w:rsidRPr="008E0AA1" w:rsidRDefault="00300522" w:rsidP="00F26F26">
      <w:pPr>
        <w:pStyle w:val="subsection"/>
        <w:keepNext/>
        <w:keepLines/>
      </w:pPr>
      <w:r w:rsidRPr="008E0AA1">
        <w:tab/>
        <w:t>(5)</w:t>
      </w:r>
      <w:r w:rsidRPr="008E0AA1">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8E0AA1" w:rsidRDefault="00300522" w:rsidP="00300522">
      <w:pPr>
        <w:pStyle w:val="SubsectionHead"/>
      </w:pPr>
      <w:r w:rsidRPr="008E0AA1">
        <w:t>Exception</w:t>
      </w:r>
    </w:p>
    <w:p w:rsidR="00300522" w:rsidRPr="008E0AA1" w:rsidRDefault="00300522" w:rsidP="00300522">
      <w:pPr>
        <w:pStyle w:val="subsection"/>
      </w:pPr>
      <w:r w:rsidRPr="008E0AA1">
        <w:tab/>
        <w:t>(7)</w:t>
      </w:r>
      <w:r w:rsidRPr="008E0AA1">
        <w:tab/>
        <w:t>If:</w:t>
      </w:r>
    </w:p>
    <w:p w:rsidR="00300522" w:rsidRPr="008E0AA1" w:rsidRDefault="00300522" w:rsidP="00300522">
      <w:pPr>
        <w:pStyle w:val="paragraph"/>
      </w:pPr>
      <w:r w:rsidRPr="008E0AA1">
        <w:tab/>
        <w:t>(a)</w:t>
      </w:r>
      <w:r w:rsidRPr="008E0AA1">
        <w:tab/>
        <w:t xml:space="preserve">this section is being applied in working out the amount of a </w:t>
      </w:r>
      <w:r w:rsidR="00314E88" w:rsidRPr="00314E88">
        <w:rPr>
          <w:position w:val="6"/>
          <w:sz w:val="16"/>
        </w:rPr>
        <w:t>*</w:t>
      </w:r>
      <w:r w:rsidRPr="008E0AA1">
        <w:t>decreasing adjustment that arises under section</w:t>
      </w:r>
      <w:r w:rsidR="006138CE" w:rsidRPr="008E0AA1">
        <w:t> </w:t>
      </w:r>
      <w:r w:rsidRPr="008E0AA1">
        <w:t>79</w:t>
      </w:r>
      <w:r w:rsidR="00314E88">
        <w:noBreakHyphen/>
      </w:r>
      <w:r w:rsidRPr="008E0AA1">
        <w:t>15 (about sole operator elections); and</w:t>
      </w:r>
    </w:p>
    <w:p w:rsidR="00300522" w:rsidRPr="008E0AA1" w:rsidRDefault="00300522" w:rsidP="00300522">
      <w:pPr>
        <w:pStyle w:val="paragraph"/>
      </w:pPr>
      <w:r w:rsidRPr="008E0AA1">
        <w:tab/>
        <w:t>(b)</w:t>
      </w:r>
      <w:r w:rsidRPr="008E0AA1">
        <w:tab/>
        <w:t xml:space="preserve">the cover under the </w:t>
      </w:r>
      <w:r w:rsidR="00314E88" w:rsidRPr="00314E88">
        <w:rPr>
          <w:position w:val="6"/>
          <w:sz w:val="16"/>
        </w:rPr>
        <w:t>*</w:t>
      </w:r>
      <w:r w:rsidRPr="008E0AA1">
        <w:t>insurance policy concerned commenced before 1</w:t>
      </w:r>
      <w:r w:rsidR="006138CE" w:rsidRPr="008E0AA1">
        <w:t> </w:t>
      </w:r>
      <w:r w:rsidRPr="008E0AA1">
        <w:t>July 2003;</w:t>
      </w:r>
    </w:p>
    <w:p w:rsidR="00300522" w:rsidRPr="008E0AA1" w:rsidRDefault="00300522" w:rsidP="00300522">
      <w:pPr>
        <w:pStyle w:val="subsection2"/>
      </w:pPr>
      <w:r w:rsidRPr="008E0AA1">
        <w:t>the</w:t>
      </w:r>
      <w:r w:rsidRPr="008E0AA1">
        <w:rPr>
          <w:b/>
          <w:i/>
        </w:rPr>
        <w:t xml:space="preserve"> average input tax credit fraction</w:t>
      </w:r>
      <w:r w:rsidRPr="008E0AA1">
        <w:t xml:space="preserve"> for the </w:t>
      </w:r>
      <w:r w:rsidR="00314E88" w:rsidRPr="00314E88">
        <w:rPr>
          <w:position w:val="6"/>
          <w:sz w:val="16"/>
        </w:rPr>
        <w:t>*</w:t>
      </w:r>
      <w:r w:rsidRPr="008E0AA1">
        <w:t xml:space="preserve">compulsory third party scheme concerned is nil for all </w:t>
      </w:r>
      <w:r w:rsidR="00314E88" w:rsidRPr="00314E88">
        <w:rPr>
          <w:position w:val="6"/>
          <w:sz w:val="16"/>
        </w:rPr>
        <w:t>*</w:t>
      </w:r>
      <w:r w:rsidRPr="008E0AA1">
        <w:t>financial years beginning on or after 1</w:t>
      </w:r>
      <w:r w:rsidR="006138CE" w:rsidRPr="008E0AA1">
        <w:t> </w:t>
      </w:r>
      <w:r w:rsidRPr="008E0AA1">
        <w:t>July 2000.</w:t>
      </w:r>
    </w:p>
    <w:p w:rsidR="00300522" w:rsidRPr="008E0AA1" w:rsidRDefault="00300522" w:rsidP="00A36DB5">
      <w:pPr>
        <w:pStyle w:val="ActHead3"/>
        <w:pageBreakBefore/>
      </w:pPr>
      <w:bookmarkStart w:id="640" w:name="_Toc108000601"/>
      <w:r w:rsidRPr="00314E88">
        <w:rPr>
          <w:rStyle w:val="CharDivNo"/>
        </w:rPr>
        <w:t>Division</w:t>
      </w:r>
      <w:r w:rsidR="006138CE" w:rsidRPr="00314E88">
        <w:rPr>
          <w:rStyle w:val="CharDivNo"/>
        </w:rPr>
        <w:t> </w:t>
      </w:r>
      <w:r w:rsidRPr="00314E88">
        <w:rPr>
          <w:rStyle w:val="CharDivNo"/>
        </w:rPr>
        <w:t>80</w:t>
      </w:r>
      <w:r w:rsidRPr="008E0AA1">
        <w:t>—</w:t>
      </w:r>
      <w:r w:rsidRPr="00314E88">
        <w:rPr>
          <w:rStyle w:val="CharDivText"/>
        </w:rPr>
        <w:t>Settlement sharing arrangements</w:t>
      </w:r>
      <w:bookmarkEnd w:id="640"/>
    </w:p>
    <w:p w:rsidR="00300522" w:rsidRPr="008E0AA1" w:rsidRDefault="00300522" w:rsidP="00300522">
      <w:pPr>
        <w:pStyle w:val="ActHead5"/>
      </w:pPr>
      <w:bookmarkStart w:id="641" w:name="_Toc108000602"/>
      <w:r w:rsidRPr="00314E88">
        <w:rPr>
          <w:rStyle w:val="CharSectno"/>
        </w:rPr>
        <w:t>80</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641"/>
    </w:p>
    <w:p w:rsidR="00300522" w:rsidRPr="008E0AA1" w:rsidRDefault="00300522" w:rsidP="00300522">
      <w:pPr>
        <w:pStyle w:val="BoxText"/>
      </w:pPr>
      <w:r w:rsidRPr="008E0AA1">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80</w:t>
      </w:r>
      <w:r w:rsidR="00314E88">
        <w:noBreakHyphen/>
      </w:r>
      <w:r w:rsidRPr="008E0AA1">
        <w:t>A</w:t>
      </w:r>
      <w:r w:rsidRPr="008E0AA1">
        <w:tab/>
        <w:t>Insurance policy settlement sharing arrangements</w:t>
      </w:r>
    </w:p>
    <w:p w:rsidR="00300522" w:rsidRPr="008E0AA1" w:rsidRDefault="00300522" w:rsidP="00300522">
      <w:pPr>
        <w:pStyle w:val="TofSectsSubdiv"/>
      </w:pPr>
      <w:r w:rsidRPr="008E0AA1">
        <w:t>80</w:t>
      </w:r>
      <w:r w:rsidR="00314E88">
        <w:noBreakHyphen/>
      </w:r>
      <w:r w:rsidRPr="008E0AA1">
        <w:t>B</w:t>
      </w:r>
      <w:r w:rsidRPr="008E0AA1">
        <w:tab/>
        <w:t>Nominal defendant settlement sharing arrangements</w:t>
      </w:r>
    </w:p>
    <w:p w:rsidR="00300522" w:rsidRPr="008E0AA1" w:rsidRDefault="00300522" w:rsidP="00300522">
      <w:pPr>
        <w:pStyle w:val="TofSectsSubdiv"/>
      </w:pPr>
      <w:r w:rsidRPr="008E0AA1">
        <w:t>80</w:t>
      </w:r>
      <w:r w:rsidR="00314E88">
        <w:noBreakHyphen/>
      </w:r>
      <w:r w:rsidRPr="008E0AA1">
        <w:t>C</w:t>
      </w:r>
      <w:r w:rsidRPr="008E0AA1">
        <w:tab/>
        <w:t>Hybrid settlement sharing arrangements</w:t>
      </w:r>
    </w:p>
    <w:p w:rsidR="00300522" w:rsidRPr="008E0AA1" w:rsidRDefault="00300522" w:rsidP="00300522">
      <w:pPr>
        <w:pStyle w:val="ActHead4"/>
      </w:pPr>
      <w:bookmarkStart w:id="642" w:name="_Toc108000603"/>
      <w:r w:rsidRPr="00314E88">
        <w:rPr>
          <w:rStyle w:val="CharSubdNo"/>
        </w:rPr>
        <w:t>Subdivision</w:t>
      </w:r>
      <w:r w:rsidR="006138CE" w:rsidRPr="00314E88">
        <w:rPr>
          <w:rStyle w:val="CharSubdNo"/>
        </w:rPr>
        <w:t> </w:t>
      </w:r>
      <w:r w:rsidRPr="00314E88">
        <w:rPr>
          <w:rStyle w:val="CharSubdNo"/>
        </w:rPr>
        <w:t>80</w:t>
      </w:r>
      <w:r w:rsidR="00314E88" w:rsidRPr="00314E88">
        <w:rPr>
          <w:rStyle w:val="CharSubdNo"/>
        </w:rPr>
        <w:noBreakHyphen/>
      </w:r>
      <w:r w:rsidRPr="00314E88">
        <w:rPr>
          <w:rStyle w:val="CharSubdNo"/>
        </w:rPr>
        <w:t>A</w:t>
      </w:r>
      <w:r w:rsidRPr="008E0AA1">
        <w:t>—</w:t>
      </w:r>
      <w:r w:rsidRPr="00314E88">
        <w:rPr>
          <w:rStyle w:val="CharSubdText"/>
        </w:rPr>
        <w:t>Insurance policy settlement sharing arrangements</w:t>
      </w:r>
      <w:bookmarkEnd w:id="642"/>
    </w:p>
    <w:p w:rsidR="00300522" w:rsidRPr="008E0AA1" w:rsidRDefault="00300522" w:rsidP="00300522">
      <w:pPr>
        <w:pStyle w:val="ActHead5"/>
      </w:pPr>
      <w:bookmarkStart w:id="643" w:name="_Toc108000604"/>
      <w:r w:rsidRPr="00314E88">
        <w:rPr>
          <w:rStyle w:val="CharSectno"/>
        </w:rPr>
        <w:t>80</w:t>
      </w:r>
      <w:r w:rsidR="00314E88" w:rsidRPr="00314E88">
        <w:rPr>
          <w:rStyle w:val="CharSectno"/>
        </w:rPr>
        <w:noBreakHyphen/>
      </w:r>
      <w:r w:rsidRPr="00314E88">
        <w:rPr>
          <w:rStyle w:val="CharSectno"/>
        </w:rPr>
        <w:t>5</w:t>
      </w:r>
      <w:r w:rsidRPr="008E0AA1">
        <w:t xml:space="preserve">  Meaning of </w:t>
      </w:r>
      <w:r w:rsidRPr="008E0AA1">
        <w:rPr>
          <w:i/>
        </w:rPr>
        <w:t>insurance policy settlement sharing arrangement</w:t>
      </w:r>
      <w:r w:rsidRPr="008E0AA1">
        <w:t xml:space="preserve"> etc.</w:t>
      </w:r>
      <w:bookmarkEnd w:id="643"/>
    </w:p>
    <w:p w:rsidR="00300522" w:rsidRPr="008E0AA1" w:rsidRDefault="00300522" w:rsidP="00300522">
      <w:pPr>
        <w:pStyle w:val="SubsectionHead"/>
      </w:pPr>
      <w:r w:rsidRPr="008E0AA1">
        <w:t xml:space="preserve">Meaning of </w:t>
      </w:r>
      <w:r w:rsidRPr="008E0AA1">
        <w:rPr>
          <w:b/>
        </w:rPr>
        <w:t>insurance policy settlement sharing arrangement</w:t>
      </w:r>
    </w:p>
    <w:p w:rsidR="00300522" w:rsidRPr="008E0AA1" w:rsidRDefault="00300522" w:rsidP="00300522">
      <w:pPr>
        <w:pStyle w:val="subsection"/>
      </w:pPr>
      <w:r w:rsidRPr="008E0AA1">
        <w:tab/>
        <w:t>(1)</w:t>
      </w:r>
      <w:r w:rsidRPr="008E0AA1">
        <w:tab/>
        <w:t xml:space="preserve">An </w:t>
      </w:r>
      <w:r w:rsidRPr="008E0AA1">
        <w:rPr>
          <w:b/>
          <w:i/>
        </w:rPr>
        <w:t>insurance policy settlement sharing arrangement</w:t>
      </w:r>
      <w:r w:rsidRPr="008E0AA1">
        <w:t xml:space="preserve"> is an arrangement:</w:t>
      </w:r>
    </w:p>
    <w:p w:rsidR="00300522" w:rsidRPr="008E0AA1" w:rsidRDefault="00300522" w:rsidP="00300522">
      <w:pPr>
        <w:pStyle w:val="paragraph"/>
      </w:pPr>
      <w:r w:rsidRPr="008E0AA1">
        <w:tab/>
        <w:t>(a)</w:t>
      </w:r>
      <w:r w:rsidRPr="008E0AA1">
        <w:tab/>
        <w:t>that relates to an accident or other incident or 2 or more related accidents or other incidents; and</w:t>
      </w:r>
    </w:p>
    <w:p w:rsidR="00300522" w:rsidRPr="008E0AA1" w:rsidRDefault="00300522" w:rsidP="00300522">
      <w:pPr>
        <w:pStyle w:val="paragraph"/>
      </w:pPr>
      <w:r w:rsidRPr="008E0AA1">
        <w:tab/>
        <w:t>(b)</w:t>
      </w:r>
      <w:r w:rsidRPr="008E0AA1">
        <w:tab/>
        <w:t xml:space="preserve">to which the parties are the </w:t>
      </w:r>
      <w:r w:rsidR="00314E88" w:rsidRPr="00314E88">
        <w:rPr>
          <w:position w:val="6"/>
          <w:sz w:val="16"/>
        </w:rPr>
        <w:t>*</w:t>
      </w:r>
      <w:r w:rsidRPr="008E0AA1">
        <w:t xml:space="preserve">operators of a </w:t>
      </w:r>
      <w:r w:rsidR="00314E88" w:rsidRPr="00314E88">
        <w:rPr>
          <w:position w:val="6"/>
          <w:sz w:val="16"/>
        </w:rPr>
        <w:t>*</w:t>
      </w:r>
      <w:r w:rsidRPr="008E0AA1">
        <w:t xml:space="preserve">compulsory third party scheme or schemes who have issued </w:t>
      </w:r>
      <w:r w:rsidR="00314E88" w:rsidRPr="00314E88">
        <w:rPr>
          <w:position w:val="6"/>
          <w:sz w:val="16"/>
        </w:rPr>
        <w:t>*</w:t>
      </w:r>
      <w:r w:rsidRPr="008E0AA1">
        <w:t>insurance policies to persons involved in the accidents or incidents; and</w:t>
      </w:r>
    </w:p>
    <w:p w:rsidR="00300522" w:rsidRPr="008E0AA1" w:rsidRDefault="00300522" w:rsidP="00300522">
      <w:pPr>
        <w:pStyle w:val="paragraph"/>
      </w:pPr>
      <w:r w:rsidRPr="008E0AA1">
        <w:tab/>
        <w:t>(c)</w:t>
      </w:r>
      <w:r w:rsidRPr="008E0AA1">
        <w:tab/>
        <w:t>under which:</w:t>
      </w:r>
    </w:p>
    <w:p w:rsidR="00300522" w:rsidRPr="008E0AA1" w:rsidRDefault="00300522" w:rsidP="00300522">
      <w:pPr>
        <w:pStyle w:val="paragraphsub"/>
      </w:pPr>
      <w:r w:rsidRPr="008E0AA1">
        <w:tab/>
        <w:t>(i)</w:t>
      </w:r>
      <w:r w:rsidRPr="008E0AA1">
        <w:tab/>
        <w:t xml:space="preserve">one party (the </w:t>
      </w:r>
      <w:r w:rsidRPr="008E0AA1">
        <w:rPr>
          <w:b/>
          <w:i/>
        </w:rPr>
        <w:t>managing operator</w:t>
      </w:r>
      <w:r w:rsidRPr="008E0AA1">
        <w:t>) is to make one or more payments or supplies in settlement of a claim, under the compulsory third party scheme or one of the compulsory third party schemes, relating to the accidents or incidents; and</w:t>
      </w:r>
    </w:p>
    <w:p w:rsidR="00300522" w:rsidRPr="008E0AA1" w:rsidRDefault="00300522" w:rsidP="00300522">
      <w:pPr>
        <w:pStyle w:val="paragraphsub"/>
      </w:pPr>
      <w:r w:rsidRPr="008E0AA1">
        <w:tab/>
        <w:t>(ii)</w:t>
      </w:r>
      <w:r w:rsidRPr="008E0AA1">
        <w:tab/>
        <w:t xml:space="preserve">each other party (a </w:t>
      </w:r>
      <w:r w:rsidRPr="008E0AA1">
        <w:rPr>
          <w:b/>
          <w:i/>
        </w:rPr>
        <w:t>contributing operator</w:t>
      </w:r>
      <w:r w:rsidRPr="008E0AA1">
        <w:t xml:space="preserve">) is to make a payment to the </w:t>
      </w:r>
      <w:r w:rsidR="00314E88" w:rsidRPr="00314E88">
        <w:rPr>
          <w:position w:val="6"/>
          <w:sz w:val="16"/>
        </w:rPr>
        <w:t>*</w:t>
      </w:r>
      <w:r w:rsidRPr="008E0AA1">
        <w:t>managing operator in respect of that operator settling the claim.</w:t>
      </w:r>
    </w:p>
    <w:p w:rsidR="00300522" w:rsidRPr="008E0AA1" w:rsidRDefault="00300522" w:rsidP="00300522">
      <w:pPr>
        <w:pStyle w:val="SubsectionHead"/>
      </w:pPr>
      <w:r w:rsidRPr="008E0AA1">
        <w:t xml:space="preserve">Meaning of </w:t>
      </w:r>
      <w:r w:rsidRPr="008E0AA1">
        <w:rPr>
          <w:b/>
        </w:rPr>
        <w:t>managing operator’s payment or supply</w:t>
      </w:r>
    </w:p>
    <w:p w:rsidR="00300522" w:rsidRPr="008E0AA1" w:rsidRDefault="00300522" w:rsidP="00300522">
      <w:pPr>
        <w:pStyle w:val="subsection"/>
      </w:pPr>
      <w:r w:rsidRPr="008E0AA1">
        <w:tab/>
        <w:t>(2)</w:t>
      </w:r>
      <w:r w:rsidRPr="008E0AA1">
        <w:tab/>
        <w:t xml:space="preserve">If a payment or supply mentioned in </w:t>
      </w:r>
      <w:r w:rsidR="006138CE" w:rsidRPr="008E0AA1">
        <w:t>subparagraph (</w:t>
      </w:r>
      <w:r w:rsidRPr="008E0AA1">
        <w:t xml:space="preserve">1)(c)(i) is not a </w:t>
      </w:r>
      <w:r w:rsidR="00314E88" w:rsidRPr="00314E88">
        <w:rPr>
          <w:position w:val="6"/>
          <w:sz w:val="16"/>
        </w:rPr>
        <w:t>*</w:t>
      </w:r>
      <w:r w:rsidRPr="008E0AA1">
        <w:t xml:space="preserve">CTP ancillary payment or supply, it is a </w:t>
      </w:r>
      <w:r w:rsidRPr="008E0AA1">
        <w:rPr>
          <w:b/>
          <w:i/>
        </w:rPr>
        <w:t>managing operator’s payment or supply</w:t>
      </w:r>
      <w:r w:rsidRPr="008E0AA1">
        <w:t>.</w:t>
      </w:r>
    </w:p>
    <w:p w:rsidR="00300522" w:rsidRPr="008E0AA1" w:rsidRDefault="00300522" w:rsidP="00300522">
      <w:pPr>
        <w:pStyle w:val="SubsectionHead"/>
      </w:pPr>
      <w:r w:rsidRPr="008E0AA1">
        <w:t xml:space="preserve">Meaning of </w:t>
      </w:r>
      <w:r w:rsidRPr="008E0AA1">
        <w:rPr>
          <w:b/>
        </w:rPr>
        <w:t>contributing operator’s payment</w:t>
      </w:r>
    </w:p>
    <w:p w:rsidR="00300522" w:rsidRPr="008E0AA1" w:rsidRDefault="00300522" w:rsidP="00300522">
      <w:pPr>
        <w:pStyle w:val="subsection"/>
      </w:pPr>
      <w:r w:rsidRPr="008E0AA1">
        <w:tab/>
        <w:t>(3)</w:t>
      </w:r>
      <w:r w:rsidRPr="008E0AA1">
        <w:tab/>
        <w:t xml:space="preserve">A payment mentioned in </w:t>
      </w:r>
      <w:r w:rsidR="006138CE" w:rsidRPr="008E0AA1">
        <w:t>subparagraph (</w:t>
      </w:r>
      <w:r w:rsidRPr="008E0AA1">
        <w:t xml:space="preserve">1)(c)(ii), to the extent that it is not a fee to the </w:t>
      </w:r>
      <w:r w:rsidR="00314E88" w:rsidRPr="00314E88">
        <w:rPr>
          <w:position w:val="6"/>
          <w:sz w:val="16"/>
        </w:rPr>
        <w:t>*</w:t>
      </w:r>
      <w:r w:rsidRPr="008E0AA1">
        <w:t xml:space="preserve">managing operator for managing the process of making settlements under the arrangement, is a </w:t>
      </w:r>
      <w:r w:rsidRPr="008E0AA1">
        <w:rPr>
          <w:b/>
          <w:i/>
        </w:rPr>
        <w:t>contributing operator’s payment</w:t>
      </w:r>
      <w:r w:rsidRPr="008E0AA1">
        <w:t>.</w:t>
      </w:r>
    </w:p>
    <w:p w:rsidR="00300522" w:rsidRPr="008E0AA1" w:rsidRDefault="00300522" w:rsidP="00300522">
      <w:pPr>
        <w:pStyle w:val="ActHead5"/>
      </w:pPr>
      <w:bookmarkStart w:id="644" w:name="_Toc108000605"/>
      <w:r w:rsidRPr="00314E88">
        <w:rPr>
          <w:rStyle w:val="CharSectno"/>
        </w:rPr>
        <w:t>80</w:t>
      </w:r>
      <w:r w:rsidR="00314E88" w:rsidRPr="00314E88">
        <w:rPr>
          <w:rStyle w:val="CharSectno"/>
        </w:rPr>
        <w:noBreakHyphen/>
      </w:r>
      <w:r w:rsidRPr="00314E88">
        <w:rPr>
          <w:rStyle w:val="CharSectno"/>
        </w:rPr>
        <w:t>10</w:t>
      </w:r>
      <w:r w:rsidRPr="008E0AA1">
        <w:t xml:space="preserve">  Effect of becoming parties to industry deeds or entering into settlement sharing arrangements</w:t>
      </w:r>
      <w:bookmarkEnd w:id="644"/>
    </w:p>
    <w:p w:rsidR="00300522" w:rsidRPr="008E0AA1" w:rsidRDefault="00300522" w:rsidP="00300522">
      <w:pPr>
        <w:pStyle w:val="subsection"/>
      </w:pPr>
      <w:r w:rsidRPr="008E0AA1">
        <w:tab/>
        <w:t>(1)</w:t>
      </w:r>
      <w:r w:rsidRPr="008E0AA1">
        <w:tab/>
        <w:t xml:space="preserve">An </w:t>
      </w:r>
      <w:r w:rsidR="00314E88" w:rsidRPr="00314E88">
        <w:rPr>
          <w:position w:val="6"/>
          <w:sz w:val="16"/>
        </w:rPr>
        <w:t>*</w:t>
      </w:r>
      <w:r w:rsidRPr="008E0AA1">
        <w:t xml:space="preserve">operator of a </w:t>
      </w:r>
      <w:r w:rsidR="00314E88" w:rsidRPr="00314E88">
        <w:rPr>
          <w:position w:val="6"/>
          <w:sz w:val="16"/>
        </w:rPr>
        <w:t>*</w:t>
      </w:r>
      <w:r w:rsidRPr="008E0AA1">
        <w:t xml:space="preserve">compulsory third party scheme does not make a </w:t>
      </w:r>
      <w:r w:rsidR="00314E88" w:rsidRPr="00314E88">
        <w:rPr>
          <w:position w:val="6"/>
          <w:sz w:val="16"/>
        </w:rPr>
        <w:t>*</w:t>
      </w:r>
      <w:r w:rsidRPr="008E0AA1">
        <w:t>taxable supply by:</w:t>
      </w:r>
    </w:p>
    <w:p w:rsidR="00300522" w:rsidRPr="008E0AA1" w:rsidRDefault="00300522" w:rsidP="00300522">
      <w:pPr>
        <w:pStyle w:val="paragraph"/>
      </w:pPr>
      <w:r w:rsidRPr="008E0AA1">
        <w:tab/>
        <w:t>(a)</w:t>
      </w:r>
      <w:r w:rsidRPr="008E0AA1">
        <w:tab/>
        <w:t xml:space="preserve">entering into, or becoming a party to, an </w:t>
      </w:r>
      <w:r w:rsidR="00314E88" w:rsidRPr="00314E88">
        <w:rPr>
          <w:position w:val="6"/>
          <w:sz w:val="16"/>
        </w:rPr>
        <w:t>*</w:t>
      </w:r>
      <w:r w:rsidRPr="008E0AA1">
        <w:t>insurance policy settlement sharing arrangement; or</w:t>
      </w:r>
    </w:p>
    <w:p w:rsidR="00300522" w:rsidRPr="008E0AA1" w:rsidRDefault="00300522" w:rsidP="00300522">
      <w:pPr>
        <w:pStyle w:val="paragraph"/>
      </w:pPr>
      <w:r w:rsidRPr="008E0AA1">
        <w:tab/>
        <w:t>(b)</w:t>
      </w:r>
      <w:r w:rsidRPr="008E0AA1">
        <w:tab/>
        <w:t xml:space="preserve">becoming a party to a deed created by or under a </w:t>
      </w:r>
      <w:r w:rsidR="00314E88" w:rsidRPr="00314E88">
        <w:rPr>
          <w:position w:val="6"/>
          <w:sz w:val="16"/>
        </w:rPr>
        <w:t>*</w:t>
      </w:r>
      <w:r w:rsidRPr="008E0AA1">
        <w:t xml:space="preserve">State law or a </w:t>
      </w:r>
      <w:r w:rsidR="00314E88" w:rsidRPr="00314E88">
        <w:rPr>
          <w:position w:val="6"/>
          <w:sz w:val="16"/>
        </w:rPr>
        <w:t>*</w:t>
      </w:r>
      <w:r w:rsidRPr="008E0AA1">
        <w:t xml:space="preserve">Territory law establishing a </w:t>
      </w:r>
      <w:r w:rsidR="00314E88" w:rsidRPr="00314E88">
        <w:rPr>
          <w:position w:val="6"/>
          <w:sz w:val="16"/>
        </w:rPr>
        <w:t>*</w:t>
      </w:r>
      <w:r w:rsidRPr="008E0AA1">
        <w:t>compulsory third party scheme, that provides for an insurance policy settlement sharing arrangement.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645" w:name="_Toc108000606"/>
      <w:r w:rsidRPr="00314E88">
        <w:rPr>
          <w:rStyle w:val="CharSectno"/>
        </w:rPr>
        <w:t>80</w:t>
      </w:r>
      <w:r w:rsidR="00314E88" w:rsidRPr="00314E88">
        <w:rPr>
          <w:rStyle w:val="CharSectno"/>
        </w:rPr>
        <w:noBreakHyphen/>
      </w:r>
      <w:r w:rsidRPr="00314E88">
        <w:rPr>
          <w:rStyle w:val="CharSectno"/>
        </w:rPr>
        <w:t>15</w:t>
      </w:r>
      <w:r w:rsidRPr="008E0AA1">
        <w:t xml:space="preserve">  Effect of contributing operator’s payment</w:t>
      </w:r>
      <w:bookmarkEnd w:id="645"/>
    </w:p>
    <w:p w:rsidR="00300522" w:rsidRPr="008E0AA1" w:rsidRDefault="00300522" w:rsidP="00300522">
      <w:pPr>
        <w:pStyle w:val="subsection"/>
      </w:pPr>
      <w:r w:rsidRPr="008E0AA1">
        <w:tab/>
        <w:t>(1)</w:t>
      </w:r>
      <w:r w:rsidRPr="008E0AA1">
        <w:tab/>
        <w:t xml:space="preserve">A </w:t>
      </w:r>
      <w:r w:rsidR="00314E88" w:rsidRPr="00314E88">
        <w:rPr>
          <w:position w:val="6"/>
          <w:sz w:val="16"/>
        </w:rPr>
        <w:t>*</w:t>
      </w:r>
      <w:r w:rsidRPr="008E0AA1">
        <w:t xml:space="preserve">contributing operator’s payment is </w:t>
      </w:r>
      <w:r w:rsidRPr="008E0AA1">
        <w:rPr>
          <w:i/>
        </w:rPr>
        <w:t>not</w:t>
      </w:r>
      <w:r w:rsidRPr="008E0AA1">
        <w:t xml:space="preserve"> treated as </w:t>
      </w:r>
      <w:r w:rsidR="00314E88" w:rsidRPr="00314E88">
        <w:rPr>
          <w:position w:val="6"/>
          <w:sz w:val="16"/>
        </w:rPr>
        <w:t>*</w:t>
      </w:r>
      <w:r w:rsidRPr="008E0AA1">
        <w:t xml:space="preserve">consideration for a supply by the </w:t>
      </w:r>
      <w:r w:rsidR="00314E88" w:rsidRPr="00314E88">
        <w:rPr>
          <w:position w:val="6"/>
          <w:sz w:val="16"/>
        </w:rPr>
        <w:t>*</w:t>
      </w:r>
      <w:r w:rsidRPr="008E0AA1">
        <w:t xml:space="preserve">managing operator, or for an acquisition by the </w:t>
      </w:r>
      <w:r w:rsidR="00314E88" w:rsidRPr="00314E88">
        <w:rPr>
          <w:position w:val="6"/>
          <w:sz w:val="16"/>
        </w:rPr>
        <w:t>*</w:t>
      </w:r>
      <w:r w:rsidRPr="008E0AA1">
        <w:t>contributing operator.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15 (which is about consideration) and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5"/>
      </w:pPr>
      <w:bookmarkStart w:id="646" w:name="_Toc108000607"/>
      <w:r w:rsidRPr="00314E88">
        <w:rPr>
          <w:rStyle w:val="CharSectno"/>
        </w:rPr>
        <w:t>80</w:t>
      </w:r>
      <w:r w:rsidR="00314E88" w:rsidRPr="00314E88">
        <w:rPr>
          <w:rStyle w:val="CharSectno"/>
        </w:rPr>
        <w:noBreakHyphen/>
      </w:r>
      <w:r w:rsidRPr="00314E88">
        <w:rPr>
          <w:rStyle w:val="CharSectno"/>
        </w:rPr>
        <w:t>20</w:t>
      </w:r>
      <w:r w:rsidRPr="008E0AA1">
        <w:t xml:space="preserve">  Managing operator’s payments or supplies</w:t>
      </w:r>
      <w:bookmarkEnd w:id="646"/>
    </w:p>
    <w:p w:rsidR="00300522" w:rsidRPr="008E0AA1" w:rsidRDefault="00300522" w:rsidP="00300522">
      <w:pPr>
        <w:pStyle w:val="subsection"/>
      </w:pPr>
      <w:r w:rsidRPr="008E0AA1">
        <w:tab/>
        <w:t>(1)</w:t>
      </w:r>
      <w:r w:rsidRPr="008E0AA1">
        <w:tab/>
        <w:t>For the purposes of Divisions</w:t>
      </w:r>
      <w:r w:rsidR="006138CE" w:rsidRPr="008E0AA1">
        <w:t> </w:t>
      </w:r>
      <w:r w:rsidRPr="008E0AA1">
        <w:t xml:space="preserve">78 and 79, a </w:t>
      </w:r>
      <w:r w:rsidR="00314E88" w:rsidRPr="00314E88">
        <w:rPr>
          <w:position w:val="6"/>
          <w:sz w:val="16"/>
        </w:rPr>
        <w:t>*</w:t>
      </w:r>
      <w:r w:rsidRPr="008E0AA1">
        <w:t>managing operator’s payment or supply is treated as follows.</w:t>
      </w:r>
    </w:p>
    <w:p w:rsidR="00300522" w:rsidRPr="008E0AA1" w:rsidRDefault="00300522" w:rsidP="00300522">
      <w:pPr>
        <w:pStyle w:val="subsection"/>
      </w:pPr>
      <w:r w:rsidRPr="008E0AA1">
        <w:tab/>
        <w:t>(2)</w:t>
      </w:r>
      <w:r w:rsidRPr="008E0AA1">
        <w:tab/>
        <w:t xml:space="preserve">If the </w:t>
      </w:r>
      <w:r w:rsidR="00314E88" w:rsidRPr="00314E88">
        <w:rPr>
          <w:position w:val="6"/>
          <w:sz w:val="16"/>
        </w:rPr>
        <w:t>*</w:t>
      </w:r>
      <w:r w:rsidRPr="008E0AA1">
        <w:t xml:space="preserve">managing operator is a party to the </w:t>
      </w:r>
      <w:r w:rsidR="00314E88" w:rsidRPr="00314E88">
        <w:rPr>
          <w:position w:val="6"/>
          <w:sz w:val="16"/>
        </w:rPr>
        <w:t>*</w:t>
      </w:r>
      <w:r w:rsidRPr="008E0AA1">
        <w:t xml:space="preserve">insurance policy settlement sharing arrangement because it issued only one </w:t>
      </w:r>
      <w:r w:rsidR="00314E88" w:rsidRPr="00314E88">
        <w:rPr>
          <w:position w:val="6"/>
          <w:sz w:val="16"/>
        </w:rPr>
        <w:t>*</w:t>
      </w:r>
      <w:r w:rsidRPr="008E0AA1">
        <w:t xml:space="preserve">insurance policy, the </w:t>
      </w:r>
      <w:r w:rsidR="00314E88" w:rsidRPr="00314E88">
        <w:rPr>
          <w:position w:val="6"/>
          <w:sz w:val="16"/>
        </w:rPr>
        <w:t>*</w:t>
      </w:r>
      <w:r w:rsidRPr="008E0AA1">
        <w:t>managing operator’s payment or supply is treated as a payment or supply, made by the managing operator, in settlement of a claim relating to the accidents or incidents, under that insurance policy.</w:t>
      </w:r>
    </w:p>
    <w:p w:rsidR="00300522" w:rsidRPr="008E0AA1" w:rsidRDefault="00300522" w:rsidP="00300522">
      <w:pPr>
        <w:pStyle w:val="subsection"/>
      </w:pPr>
      <w:r w:rsidRPr="008E0AA1">
        <w:tab/>
        <w:t>(3)</w:t>
      </w:r>
      <w:r w:rsidRPr="008E0AA1">
        <w:tab/>
        <w:t xml:space="preserve">If the </w:t>
      </w:r>
      <w:r w:rsidR="00314E88" w:rsidRPr="00314E88">
        <w:rPr>
          <w:position w:val="6"/>
          <w:sz w:val="16"/>
        </w:rPr>
        <w:t>*</w:t>
      </w:r>
      <w:r w:rsidRPr="008E0AA1">
        <w:t xml:space="preserve">managing operator is a party to the </w:t>
      </w:r>
      <w:r w:rsidR="00314E88" w:rsidRPr="00314E88">
        <w:rPr>
          <w:position w:val="6"/>
          <w:sz w:val="16"/>
        </w:rPr>
        <w:t>*</w:t>
      </w:r>
      <w:r w:rsidRPr="008E0AA1">
        <w:t xml:space="preserve">insurance policy settlement sharing arrangement because it issued 2 or more </w:t>
      </w:r>
      <w:r w:rsidR="00314E88" w:rsidRPr="00314E88">
        <w:rPr>
          <w:position w:val="6"/>
          <w:sz w:val="16"/>
        </w:rPr>
        <w:t>*</w:t>
      </w:r>
      <w:r w:rsidRPr="008E0AA1">
        <w:t xml:space="preserve">insurance policies, the </w:t>
      </w:r>
      <w:r w:rsidR="00314E88" w:rsidRPr="00314E88">
        <w:rPr>
          <w:position w:val="6"/>
          <w:sz w:val="16"/>
        </w:rPr>
        <w:t>*</w:t>
      </w:r>
      <w:r w:rsidRPr="008E0AA1">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8E0AA1" w:rsidRDefault="00300522" w:rsidP="00300522">
      <w:pPr>
        <w:pStyle w:val="notetext"/>
      </w:pPr>
      <w:r w:rsidRPr="008E0AA1">
        <w:t>Example:</w:t>
      </w:r>
      <w:r w:rsidRPr="008E0AA1">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8E0AA1" w:rsidRDefault="00300522" w:rsidP="00300522">
      <w:pPr>
        <w:pStyle w:val="notetext"/>
      </w:pPr>
      <w:r w:rsidRPr="008E0AA1">
        <w:tab/>
        <w:t>For the purposes of Division</w:t>
      </w:r>
      <w:r w:rsidR="006138CE" w:rsidRPr="008E0AA1">
        <w:t> </w:t>
      </w:r>
      <w:r w:rsidRPr="008E0AA1">
        <w:t>78 or 79, half of the payment will be treated as being made under each of the policies issued by the managing operator.</w:t>
      </w:r>
    </w:p>
    <w:p w:rsidR="00300522" w:rsidRPr="008E0AA1" w:rsidRDefault="00300522" w:rsidP="00300522">
      <w:pPr>
        <w:pStyle w:val="ActHead5"/>
      </w:pPr>
      <w:bookmarkStart w:id="647" w:name="_Toc108000608"/>
      <w:r w:rsidRPr="00314E88">
        <w:rPr>
          <w:rStyle w:val="CharSectno"/>
        </w:rPr>
        <w:t>80</w:t>
      </w:r>
      <w:r w:rsidR="00314E88" w:rsidRPr="00314E88">
        <w:rPr>
          <w:rStyle w:val="CharSectno"/>
        </w:rPr>
        <w:noBreakHyphen/>
      </w:r>
      <w:r w:rsidRPr="00314E88">
        <w:rPr>
          <w:rStyle w:val="CharSectno"/>
        </w:rPr>
        <w:t>25</w:t>
      </w:r>
      <w:r w:rsidRPr="008E0AA1">
        <w:t xml:space="preserve">  Contributing operator’s payment</w:t>
      </w:r>
      <w:bookmarkEnd w:id="647"/>
    </w:p>
    <w:p w:rsidR="00300522" w:rsidRPr="008E0AA1" w:rsidRDefault="00300522" w:rsidP="00300522">
      <w:pPr>
        <w:pStyle w:val="subsection"/>
      </w:pPr>
      <w:r w:rsidRPr="008E0AA1">
        <w:tab/>
        <w:t>(1)</w:t>
      </w:r>
      <w:r w:rsidRPr="008E0AA1">
        <w:tab/>
        <w:t>For the purposes of Divisions</w:t>
      </w:r>
      <w:r w:rsidR="006138CE" w:rsidRPr="008E0AA1">
        <w:t> </w:t>
      </w:r>
      <w:r w:rsidRPr="008E0AA1">
        <w:t xml:space="preserve">78 and 79, a </w:t>
      </w:r>
      <w:r w:rsidR="00314E88" w:rsidRPr="00314E88">
        <w:rPr>
          <w:position w:val="6"/>
          <w:sz w:val="16"/>
        </w:rPr>
        <w:t>*</w:t>
      </w:r>
      <w:r w:rsidRPr="008E0AA1">
        <w:t>contributing operator’s payment is treated as follows.</w:t>
      </w:r>
    </w:p>
    <w:p w:rsidR="00300522" w:rsidRPr="008E0AA1" w:rsidRDefault="00300522" w:rsidP="00300522">
      <w:pPr>
        <w:pStyle w:val="subsection"/>
      </w:pPr>
      <w:r w:rsidRPr="008E0AA1">
        <w:tab/>
        <w:t>(2)</w:t>
      </w:r>
      <w:r w:rsidRPr="008E0AA1">
        <w:tab/>
        <w:t xml:space="preserve">If the </w:t>
      </w:r>
      <w:r w:rsidR="00314E88" w:rsidRPr="00314E88">
        <w:rPr>
          <w:position w:val="6"/>
          <w:sz w:val="16"/>
        </w:rPr>
        <w:t>*</w:t>
      </w:r>
      <w:r w:rsidRPr="008E0AA1">
        <w:t xml:space="preserve">contributing operator is a party to the </w:t>
      </w:r>
      <w:r w:rsidR="00314E88" w:rsidRPr="00314E88">
        <w:rPr>
          <w:position w:val="6"/>
          <w:sz w:val="16"/>
        </w:rPr>
        <w:t>*</w:t>
      </w:r>
      <w:r w:rsidRPr="008E0AA1">
        <w:t xml:space="preserve">insurance policy settlement sharing arrangement because it issued only one </w:t>
      </w:r>
      <w:r w:rsidR="00314E88" w:rsidRPr="00314E88">
        <w:rPr>
          <w:position w:val="6"/>
          <w:sz w:val="16"/>
        </w:rPr>
        <w:t>*</w:t>
      </w:r>
      <w:r w:rsidRPr="008E0AA1">
        <w:t xml:space="preserve">insurance policy, the </w:t>
      </w:r>
      <w:r w:rsidR="00314E88" w:rsidRPr="00314E88">
        <w:rPr>
          <w:position w:val="6"/>
          <w:sz w:val="16"/>
        </w:rPr>
        <w:t>*</w:t>
      </w:r>
      <w:r w:rsidRPr="008E0AA1">
        <w:t>contributing operator’s payment is treated as a payment or supply, made by the contributing operator, in settlement of a claim relating to the accidents or incidents, under that insurance policy.</w:t>
      </w:r>
    </w:p>
    <w:p w:rsidR="00300522" w:rsidRPr="008E0AA1" w:rsidRDefault="00300522" w:rsidP="00300522">
      <w:pPr>
        <w:pStyle w:val="notetext"/>
      </w:pPr>
      <w:r w:rsidRPr="008E0AA1">
        <w:t>Example:</w:t>
      </w:r>
      <w:r w:rsidRPr="008E0AA1">
        <w:tab/>
        <w:t>Assume the same facts as in the example in section</w:t>
      </w:r>
      <w:r w:rsidR="006138CE" w:rsidRPr="008E0AA1">
        <w:t> </w:t>
      </w:r>
      <w:r w:rsidRPr="008E0AA1">
        <w:t>80</w:t>
      </w:r>
      <w:r w:rsidR="00314E88">
        <w:noBreakHyphen/>
      </w:r>
      <w:r w:rsidRPr="008E0AA1">
        <w:t>20. The contributing operator who issued 1 of the 3 policies covering the vehicles in the accident makes a payment to the managing operator.</w:t>
      </w:r>
    </w:p>
    <w:p w:rsidR="00300522" w:rsidRPr="008E0AA1" w:rsidRDefault="00036111" w:rsidP="00036111">
      <w:pPr>
        <w:pStyle w:val="notetext"/>
      </w:pPr>
      <w:r w:rsidRPr="008E0AA1">
        <w:tab/>
      </w:r>
      <w:r w:rsidR="00300522" w:rsidRPr="008E0AA1">
        <w:t>For the purposes of Division</w:t>
      </w:r>
      <w:r w:rsidR="006138CE" w:rsidRPr="008E0AA1">
        <w:t> </w:t>
      </w:r>
      <w:r w:rsidR="00300522" w:rsidRPr="008E0AA1">
        <w:t>78 or 79, the payment (except to the extent that it represents a managing operator’s fee) will be treated as being made by the contributing operator under the insurance policy that it issued.</w:t>
      </w:r>
    </w:p>
    <w:p w:rsidR="00300522" w:rsidRPr="008E0AA1" w:rsidRDefault="00300522" w:rsidP="00300522">
      <w:pPr>
        <w:pStyle w:val="subsection"/>
      </w:pPr>
      <w:r w:rsidRPr="008E0AA1">
        <w:tab/>
        <w:t>(3)</w:t>
      </w:r>
      <w:r w:rsidRPr="008E0AA1">
        <w:tab/>
        <w:t xml:space="preserve">If the </w:t>
      </w:r>
      <w:r w:rsidR="00314E88" w:rsidRPr="00314E88">
        <w:rPr>
          <w:position w:val="6"/>
          <w:sz w:val="16"/>
        </w:rPr>
        <w:t>*</w:t>
      </w:r>
      <w:r w:rsidRPr="008E0AA1">
        <w:t xml:space="preserve">contributing operator is a party to the </w:t>
      </w:r>
      <w:r w:rsidR="00314E88" w:rsidRPr="00314E88">
        <w:rPr>
          <w:position w:val="6"/>
          <w:sz w:val="16"/>
        </w:rPr>
        <w:t>*</w:t>
      </w:r>
      <w:r w:rsidRPr="008E0AA1">
        <w:t xml:space="preserve">insurance policy settlement sharing arrangement because it issued 2 or more </w:t>
      </w:r>
      <w:r w:rsidR="00314E88" w:rsidRPr="00314E88">
        <w:rPr>
          <w:position w:val="6"/>
          <w:sz w:val="16"/>
        </w:rPr>
        <w:t>*</w:t>
      </w:r>
      <w:r w:rsidRPr="008E0AA1">
        <w:t xml:space="preserve">insurance policies, the </w:t>
      </w:r>
      <w:r w:rsidR="00314E88" w:rsidRPr="00314E88">
        <w:rPr>
          <w:position w:val="6"/>
          <w:sz w:val="16"/>
        </w:rPr>
        <w:t>*</w:t>
      </w:r>
      <w:r w:rsidRPr="008E0AA1">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8E0AA1" w:rsidRDefault="00300522" w:rsidP="00300522">
      <w:pPr>
        <w:pStyle w:val="ActHead5"/>
      </w:pPr>
      <w:bookmarkStart w:id="648" w:name="_Toc108000609"/>
      <w:r w:rsidRPr="00314E88">
        <w:rPr>
          <w:rStyle w:val="CharSectno"/>
        </w:rPr>
        <w:t>80</w:t>
      </w:r>
      <w:r w:rsidR="00314E88" w:rsidRPr="00314E88">
        <w:rPr>
          <w:rStyle w:val="CharSectno"/>
        </w:rPr>
        <w:noBreakHyphen/>
      </w:r>
      <w:r w:rsidRPr="00314E88">
        <w:rPr>
          <w:rStyle w:val="CharSectno"/>
        </w:rPr>
        <w:t>30</w:t>
      </w:r>
      <w:r w:rsidRPr="008E0AA1">
        <w:t xml:space="preserve">  Managing operator’s increasing adjustment where contributing operator’s payment</w:t>
      </w:r>
      <w:bookmarkEnd w:id="648"/>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a </w:t>
      </w:r>
      <w:r w:rsidR="00314E88" w:rsidRPr="00314E88">
        <w:rPr>
          <w:position w:val="6"/>
          <w:sz w:val="16"/>
        </w:rPr>
        <w:t>*</w:t>
      </w:r>
      <w:r w:rsidRPr="008E0AA1">
        <w:t>contributing operator’s payment is made; and</w:t>
      </w:r>
    </w:p>
    <w:p w:rsidR="00300522" w:rsidRPr="008E0AA1" w:rsidRDefault="00300522" w:rsidP="00300522">
      <w:pPr>
        <w:pStyle w:val="paragraph"/>
      </w:pPr>
      <w:r w:rsidRPr="008E0AA1">
        <w:tab/>
        <w:t>(b)</w:t>
      </w:r>
      <w:r w:rsidRPr="008E0AA1">
        <w:tab/>
        <w:t>as a result of section</w:t>
      </w:r>
      <w:r w:rsidR="006138CE" w:rsidRPr="008E0AA1">
        <w:t> </w:t>
      </w:r>
      <w:r w:rsidRPr="008E0AA1">
        <w:t>80</w:t>
      </w:r>
      <w:r w:rsidR="00314E88">
        <w:noBreakHyphen/>
      </w:r>
      <w:r w:rsidRPr="008E0AA1">
        <w:t xml:space="preserve">20, there was a </w:t>
      </w:r>
      <w:r w:rsidR="00314E88" w:rsidRPr="00314E88">
        <w:rPr>
          <w:position w:val="6"/>
          <w:sz w:val="16"/>
        </w:rPr>
        <w:t>*</w:t>
      </w:r>
      <w:r w:rsidRPr="008E0AA1">
        <w:t xml:space="preserve">decreasing adjustment for the </w:t>
      </w:r>
      <w:r w:rsidR="00314E88" w:rsidRPr="00314E88">
        <w:rPr>
          <w:position w:val="6"/>
          <w:sz w:val="16"/>
        </w:rPr>
        <w:t>*</w:t>
      </w:r>
      <w:r w:rsidRPr="008E0AA1">
        <w:t>managing operator under Division</w:t>
      </w:r>
      <w:r w:rsidR="006138CE" w:rsidRPr="008E0AA1">
        <w:t> </w:t>
      </w:r>
      <w:r w:rsidRPr="008E0AA1">
        <w:t xml:space="preserve">78 or 79 in relation to the </w:t>
      </w:r>
      <w:r w:rsidR="00314E88" w:rsidRPr="00314E88">
        <w:rPr>
          <w:position w:val="6"/>
          <w:sz w:val="16"/>
        </w:rPr>
        <w:t>*</w:t>
      </w:r>
      <w:r w:rsidRPr="008E0AA1">
        <w:t>managing operator’s payment or supply;</w:t>
      </w:r>
    </w:p>
    <w:p w:rsidR="00300522" w:rsidRPr="008E0AA1" w:rsidRDefault="00300522" w:rsidP="00300522">
      <w:pPr>
        <w:pStyle w:val="subsection2"/>
      </w:pPr>
      <w:r w:rsidRPr="008E0AA1">
        <w:t xml:space="preserve">there is an </w:t>
      </w:r>
      <w:r w:rsidRPr="008E0AA1">
        <w:rPr>
          <w:b/>
          <w:i/>
        </w:rPr>
        <w:t>increasing adjustment</w:t>
      </w:r>
      <w:r w:rsidRPr="008E0AA1">
        <w:t xml:space="preserve"> for the managing operator of the following amount:</w:t>
      </w:r>
    </w:p>
    <w:p w:rsidR="00300522" w:rsidRPr="008E0AA1" w:rsidRDefault="00143843" w:rsidP="00A53099">
      <w:pPr>
        <w:pStyle w:val="Formula"/>
        <w:spacing w:before="120" w:after="120"/>
      </w:pPr>
      <w:r w:rsidRPr="008E0AA1">
        <w:rPr>
          <w:noProof/>
        </w:rPr>
        <w:drawing>
          <wp:inline distT="0" distB="0" distL="0" distR="0" wp14:anchorId="35056AEE" wp14:editId="2BE3EDE0">
            <wp:extent cx="3181350" cy="514350"/>
            <wp:effectExtent l="0" t="0" r="0" b="0"/>
            <wp:docPr id="21" name="Picture 21" descr="start formula start fraction *Contributing operator's payment over Managing operator's settlement amount (see subsection (2)) end fraction times *Decreasing adjustme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8E0AA1" w:rsidRDefault="00300522" w:rsidP="00300522">
      <w:pPr>
        <w:pStyle w:val="SubsectionHead"/>
      </w:pPr>
      <w:r w:rsidRPr="008E0AA1">
        <w:t>Managing operator’s settlement amount</w:t>
      </w:r>
    </w:p>
    <w:p w:rsidR="00300522" w:rsidRPr="008E0AA1" w:rsidRDefault="00300522" w:rsidP="00300522">
      <w:pPr>
        <w:pStyle w:val="subsection"/>
      </w:pPr>
      <w:r w:rsidRPr="008E0AA1">
        <w:tab/>
        <w:t>(2)</w:t>
      </w:r>
      <w:r w:rsidRPr="008E0AA1">
        <w:tab/>
        <w:t xml:space="preserve">The </w:t>
      </w:r>
      <w:r w:rsidRPr="008E0AA1">
        <w:rPr>
          <w:b/>
          <w:i/>
        </w:rPr>
        <w:t>managing operator’s settlement amount</w:t>
      </w:r>
      <w:r w:rsidRPr="008E0AA1">
        <w:t xml:space="preserve"> mentioned in </w:t>
      </w:r>
      <w:r w:rsidR="006138CE" w:rsidRPr="008E0AA1">
        <w:t>subsection (</w:t>
      </w:r>
      <w:r w:rsidRPr="008E0AA1">
        <w:t>1) is worked out using this method statement.</w:t>
      </w:r>
    </w:p>
    <w:p w:rsidR="00300522" w:rsidRPr="008E0AA1" w:rsidRDefault="00300522" w:rsidP="00300522">
      <w:pPr>
        <w:pStyle w:val="BoxHeadItalic"/>
        <w:keepNext/>
        <w:keepLines/>
      </w:pPr>
      <w:r w:rsidRPr="008E0AA1">
        <w:t>Method statement</w:t>
      </w:r>
    </w:p>
    <w:p w:rsidR="00300522" w:rsidRPr="008E0AA1" w:rsidRDefault="00300522" w:rsidP="00300522">
      <w:pPr>
        <w:pStyle w:val="BoxStep"/>
      </w:pPr>
      <w:r w:rsidRPr="008E0AA1">
        <w:t>Step 1.</w:t>
      </w:r>
      <w:r w:rsidRPr="008E0AA1">
        <w:tab/>
        <w:t>Add together:</w:t>
      </w:r>
    </w:p>
    <w:p w:rsidR="00300522" w:rsidRPr="008E0AA1" w:rsidRDefault="00300522" w:rsidP="00300522">
      <w:pPr>
        <w:pStyle w:val="BoxPara"/>
      </w:pPr>
      <w:r w:rsidRPr="008E0AA1">
        <w:rPr>
          <w:i/>
        </w:rPr>
        <w:tab/>
      </w:r>
      <w:r w:rsidRPr="008E0AA1">
        <w:t>(a)</w:t>
      </w:r>
      <w:r w:rsidRPr="008E0AA1">
        <w:tab/>
        <w:t xml:space="preserve">the sum of the payments of </w:t>
      </w:r>
      <w:r w:rsidR="00314E88" w:rsidRPr="00314E88">
        <w:rPr>
          <w:position w:val="6"/>
          <w:sz w:val="16"/>
        </w:rPr>
        <w:t>*</w:t>
      </w:r>
      <w:r w:rsidRPr="008E0AA1">
        <w:t>money</w:t>
      </w:r>
      <w:r w:rsidR="004638F0" w:rsidRPr="008E0AA1">
        <w:t xml:space="preserve">, or </w:t>
      </w:r>
      <w:r w:rsidR="00314E88" w:rsidRPr="00314E88">
        <w:rPr>
          <w:position w:val="6"/>
          <w:sz w:val="16"/>
        </w:rPr>
        <w:t>*</w:t>
      </w:r>
      <w:r w:rsidR="004638F0" w:rsidRPr="008E0AA1">
        <w:t>digital currency,</w:t>
      </w:r>
      <w:r w:rsidRPr="008E0AA1">
        <w:t xml:space="preserve"> (if any) that are included in the </w:t>
      </w:r>
      <w:r w:rsidR="00314E88" w:rsidRPr="00314E88">
        <w:rPr>
          <w:position w:val="6"/>
          <w:sz w:val="16"/>
        </w:rPr>
        <w:t>*</w:t>
      </w:r>
      <w:r w:rsidRPr="008E0AA1">
        <w:t>managing operator’s payment or supply; and</w:t>
      </w:r>
    </w:p>
    <w:p w:rsidR="00300522" w:rsidRPr="008E0AA1" w:rsidRDefault="00300522" w:rsidP="00300522">
      <w:pPr>
        <w:pStyle w:val="BoxPara"/>
        <w:rPr>
          <w:i/>
        </w:rPr>
      </w:pPr>
      <w:r w:rsidRPr="008E0AA1">
        <w:tab/>
        <w:t>(b)</w:t>
      </w:r>
      <w:r w:rsidRPr="008E0AA1">
        <w:tab/>
        <w:t xml:space="preserve">the </w:t>
      </w:r>
      <w:r w:rsidR="00314E88" w:rsidRPr="00314E88">
        <w:rPr>
          <w:position w:val="6"/>
          <w:sz w:val="16"/>
        </w:rPr>
        <w:t>*</w:t>
      </w:r>
      <w:r w:rsidRPr="008E0AA1">
        <w:t xml:space="preserve">GST inclusive market value of the supplies (if any) that are included in the </w:t>
      </w:r>
      <w:r w:rsidR="00314E88" w:rsidRPr="00314E88">
        <w:rPr>
          <w:position w:val="6"/>
          <w:sz w:val="16"/>
        </w:rPr>
        <w:t>*</w:t>
      </w:r>
      <w:r w:rsidRPr="008E0AA1">
        <w:t xml:space="preserve">managing operator’s payment or supply (other than supplies that would have been </w:t>
      </w:r>
      <w:r w:rsidR="00314E88" w:rsidRPr="00314E88">
        <w:rPr>
          <w:position w:val="6"/>
          <w:sz w:val="16"/>
        </w:rPr>
        <w:t>*</w:t>
      </w:r>
      <w:r w:rsidRPr="008E0AA1">
        <w:t>taxable supplies but for section</w:t>
      </w:r>
      <w:r w:rsidR="006138CE" w:rsidRPr="008E0AA1">
        <w:t> </w:t>
      </w:r>
      <w:r w:rsidRPr="008E0AA1">
        <w:t>78</w:t>
      </w:r>
      <w:r w:rsidR="00314E88">
        <w:noBreakHyphen/>
      </w:r>
      <w:r w:rsidRPr="008E0AA1">
        <w:t>25 or 79</w:t>
      </w:r>
      <w:r w:rsidR="00314E88">
        <w:noBreakHyphen/>
      </w:r>
      <w:r w:rsidRPr="008E0AA1">
        <w:t>60).</w:t>
      </w:r>
    </w:p>
    <w:p w:rsidR="00300522" w:rsidRPr="008E0AA1" w:rsidRDefault="00300522" w:rsidP="00300522">
      <w:pPr>
        <w:pStyle w:val="BoxStep"/>
      </w:pPr>
      <w:r w:rsidRPr="008E0AA1">
        <w:t>Step 2.</w:t>
      </w:r>
      <w:r w:rsidRPr="008E0AA1">
        <w:tab/>
        <w:t xml:space="preserve">If, in relation to the </w:t>
      </w:r>
      <w:r w:rsidR="00314E88" w:rsidRPr="00314E88">
        <w:rPr>
          <w:position w:val="6"/>
          <w:sz w:val="16"/>
        </w:rPr>
        <w:t>*</w:t>
      </w:r>
      <w:r w:rsidRPr="008E0AA1">
        <w:t xml:space="preserve">managing operator’s payment or supply, any payments of an excess were made to the </w:t>
      </w:r>
      <w:r w:rsidR="00314E88" w:rsidRPr="00314E88">
        <w:rPr>
          <w:position w:val="6"/>
          <w:sz w:val="16"/>
        </w:rPr>
        <w:t>*</w:t>
      </w:r>
      <w:r w:rsidRPr="008E0AA1">
        <w:t>managing operator, subtract from the step 1 amount the sum of all those payments (except to the extent that they are payments of excess to which section</w:t>
      </w:r>
      <w:r w:rsidR="006138CE" w:rsidRPr="008E0AA1">
        <w:t> </w:t>
      </w:r>
      <w:r w:rsidRPr="008E0AA1">
        <w:t>78</w:t>
      </w:r>
      <w:r w:rsidR="00314E88">
        <w:noBreakHyphen/>
      </w:r>
      <w:r w:rsidRPr="008E0AA1">
        <w:t>18 or 79</w:t>
      </w:r>
      <w:r w:rsidR="00314E88">
        <w:noBreakHyphen/>
      </w:r>
      <w:r w:rsidRPr="008E0AA1">
        <w:t>55 applies).</w:t>
      </w:r>
    </w:p>
    <w:p w:rsidR="00300522" w:rsidRPr="008E0AA1" w:rsidRDefault="00300522" w:rsidP="00300522">
      <w:pPr>
        <w:pStyle w:val="notetext"/>
      </w:pPr>
      <w:r w:rsidRPr="008E0AA1">
        <w:t>Example:</w:t>
      </w:r>
      <w:r w:rsidRPr="008E0AA1">
        <w:tab/>
        <w:t>Assume the same facts as in the examples in sections</w:t>
      </w:r>
      <w:r w:rsidR="006138CE" w:rsidRPr="008E0AA1">
        <w:t> </w:t>
      </w:r>
      <w:r w:rsidRPr="008E0AA1">
        <w:t>80</w:t>
      </w:r>
      <w:r w:rsidR="00314E88">
        <w:noBreakHyphen/>
      </w:r>
      <w:r w:rsidRPr="008E0AA1">
        <w:t>20 and 80</w:t>
      </w:r>
      <w:r w:rsidR="00314E88">
        <w:noBreakHyphen/>
      </w:r>
      <w:r w:rsidRPr="008E0AA1">
        <w:t>25. Assume also that, as a result of section</w:t>
      </w:r>
      <w:r w:rsidR="006138CE" w:rsidRPr="008E0AA1">
        <w:t> </w:t>
      </w:r>
      <w:r w:rsidRPr="008E0AA1">
        <w:t>80</w:t>
      </w:r>
      <w:r w:rsidR="00314E88">
        <w:noBreakHyphen/>
      </w:r>
      <w:r w:rsidRPr="008E0AA1">
        <w:t>20, there was a decreasing adjustment under Division</w:t>
      </w:r>
      <w:r w:rsidR="006138CE" w:rsidRPr="008E0AA1">
        <w:t> </w:t>
      </w:r>
      <w:r w:rsidRPr="008E0AA1">
        <w:t>78 or 79 for the managing operator’s payment or supply.</w:t>
      </w:r>
    </w:p>
    <w:p w:rsidR="00300522" w:rsidRPr="008E0AA1" w:rsidRDefault="00036111" w:rsidP="00036111">
      <w:pPr>
        <w:pStyle w:val="notetext"/>
      </w:pPr>
      <w:r w:rsidRPr="008E0AA1">
        <w:tab/>
      </w:r>
      <w:r w:rsidR="00300522" w:rsidRPr="008E0AA1">
        <w:t>The managing operator has an increasing adjustment. It equals the part of the decreasing adjustment that is attributable to the managing operator’s payment or supply that was repaid by the contributing operator’s contribution.</w:t>
      </w:r>
    </w:p>
    <w:p w:rsidR="00300522" w:rsidRPr="008E0AA1" w:rsidRDefault="00300522" w:rsidP="00300522">
      <w:pPr>
        <w:pStyle w:val="ActHead5"/>
      </w:pPr>
      <w:bookmarkStart w:id="649" w:name="_Toc108000610"/>
      <w:r w:rsidRPr="00314E88">
        <w:rPr>
          <w:rStyle w:val="CharSectno"/>
        </w:rPr>
        <w:t>80</w:t>
      </w:r>
      <w:r w:rsidR="00314E88" w:rsidRPr="00314E88">
        <w:rPr>
          <w:rStyle w:val="CharSectno"/>
        </w:rPr>
        <w:noBreakHyphen/>
      </w:r>
      <w:r w:rsidRPr="00314E88">
        <w:rPr>
          <w:rStyle w:val="CharSectno"/>
        </w:rPr>
        <w:t>35</w:t>
      </w:r>
      <w:r w:rsidRPr="008E0AA1">
        <w:t xml:space="preserve">  Adjustment events relating to managing operator’s payment or supply</w:t>
      </w:r>
      <w:bookmarkEnd w:id="649"/>
    </w:p>
    <w:p w:rsidR="00300522" w:rsidRPr="008E0AA1" w:rsidRDefault="00300522" w:rsidP="00300522">
      <w:pPr>
        <w:pStyle w:val="subsection"/>
      </w:pPr>
      <w:r w:rsidRPr="008E0AA1">
        <w:tab/>
      </w:r>
      <w:r w:rsidRPr="008E0AA1">
        <w:tab/>
        <w:t>Division</w:t>
      </w:r>
      <w:r w:rsidR="006138CE" w:rsidRPr="008E0AA1">
        <w:t> </w:t>
      </w:r>
      <w:r w:rsidRPr="008E0AA1">
        <w:t xml:space="preserve">19 applies in relation to an </w:t>
      </w:r>
      <w:r w:rsidR="00314E88" w:rsidRPr="00314E88">
        <w:rPr>
          <w:position w:val="6"/>
          <w:sz w:val="16"/>
        </w:rPr>
        <w:t>*</w:t>
      </w:r>
      <w:r w:rsidRPr="008E0AA1">
        <w:t xml:space="preserve">increasing adjustment that the </w:t>
      </w:r>
      <w:r w:rsidR="00314E88" w:rsidRPr="00314E88">
        <w:rPr>
          <w:position w:val="6"/>
          <w:sz w:val="16"/>
        </w:rPr>
        <w:t>*</w:t>
      </w:r>
      <w:r w:rsidRPr="008E0AA1">
        <w:t>managing operator has under section</w:t>
      </w:r>
      <w:r w:rsidR="006138CE" w:rsidRPr="008E0AA1">
        <w:t> </w:t>
      </w:r>
      <w:r w:rsidRPr="008E0AA1">
        <w:t>80</w:t>
      </w:r>
      <w:r w:rsidR="00314E88">
        <w:noBreakHyphen/>
      </w:r>
      <w:r w:rsidRPr="008E0AA1">
        <w:t xml:space="preserve">30 as a result of the making of a </w:t>
      </w:r>
      <w:r w:rsidR="00314E88" w:rsidRPr="00314E88">
        <w:rPr>
          <w:position w:val="6"/>
          <w:sz w:val="16"/>
        </w:rPr>
        <w:t>*</w:t>
      </w:r>
      <w:r w:rsidRPr="008E0AA1">
        <w:t>managing operator’s payment or supply as if:</w:t>
      </w:r>
    </w:p>
    <w:p w:rsidR="00300522" w:rsidRPr="008E0AA1" w:rsidRDefault="00300522" w:rsidP="00300522">
      <w:pPr>
        <w:pStyle w:val="paragraph"/>
      </w:pPr>
      <w:r w:rsidRPr="008E0AA1">
        <w:tab/>
        <w:t>(a)</w:t>
      </w:r>
      <w:r w:rsidRPr="008E0AA1">
        <w:tab/>
        <w:t xml:space="preserve">the </w:t>
      </w:r>
      <w:r w:rsidR="00314E88" w:rsidRPr="00314E88">
        <w:rPr>
          <w:position w:val="6"/>
          <w:sz w:val="16"/>
        </w:rPr>
        <w:t>*</w:t>
      </w:r>
      <w:r w:rsidRPr="008E0AA1">
        <w:t xml:space="preserve">contributing operator’s payment were </w:t>
      </w:r>
      <w:r w:rsidR="00314E88" w:rsidRPr="00314E88">
        <w:rPr>
          <w:position w:val="6"/>
          <w:sz w:val="16"/>
        </w:rPr>
        <w:t>*</w:t>
      </w:r>
      <w:r w:rsidRPr="008E0AA1">
        <w:t xml:space="preserve">consideration for a </w:t>
      </w:r>
      <w:r w:rsidR="00314E88" w:rsidRPr="00314E88">
        <w:rPr>
          <w:position w:val="6"/>
          <w:sz w:val="16"/>
        </w:rPr>
        <w:t>*</w:t>
      </w:r>
      <w:r w:rsidRPr="008E0AA1">
        <w:t>taxable supply made by the managing operator; and</w:t>
      </w:r>
    </w:p>
    <w:p w:rsidR="00300522" w:rsidRPr="008E0AA1" w:rsidRDefault="00300522" w:rsidP="00300522">
      <w:pPr>
        <w:pStyle w:val="paragraph"/>
      </w:pPr>
      <w:r w:rsidRPr="008E0AA1">
        <w:tab/>
        <w:t>(b)</w:t>
      </w:r>
      <w:r w:rsidRPr="008E0AA1">
        <w:tab/>
        <w:t>the adjustment were the GST payable on the taxable supply; and</w:t>
      </w:r>
    </w:p>
    <w:p w:rsidR="00300522" w:rsidRPr="008E0AA1" w:rsidRDefault="00300522" w:rsidP="00300522">
      <w:pPr>
        <w:pStyle w:val="paragraph"/>
      </w:pPr>
      <w:r w:rsidRPr="008E0AA1">
        <w:tab/>
        <w:t>(c)</w:t>
      </w:r>
      <w:r w:rsidRPr="008E0AA1">
        <w:tab/>
        <w:t>any changes made to those payments were a change in the consideration for the supply.</w:t>
      </w:r>
    </w:p>
    <w:p w:rsidR="00300522" w:rsidRPr="008E0AA1" w:rsidRDefault="00300522" w:rsidP="00300522">
      <w:pPr>
        <w:pStyle w:val="ActHead4"/>
      </w:pPr>
      <w:bookmarkStart w:id="650" w:name="_Toc108000611"/>
      <w:r w:rsidRPr="00314E88">
        <w:rPr>
          <w:rStyle w:val="CharSubdNo"/>
        </w:rPr>
        <w:t>Subdivision</w:t>
      </w:r>
      <w:r w:rsidR="006138CE" w:rsidRPr="00314E88">
        <w:rPr>
          <w:rStyle w:val="CharSubdNo"/>
        </w:rPr>
        <w:t> </w:t>
      </w:r>
      <w:r w:rsidRPr="00314E88">
        <w:rPr>
          <w:rStyle w:val="CharSubdNo"/>
        </w:rPr>
        <w:t>80</w:t>
      </w:r>
      <w:r w:rsidR="00314E88" w:rsidRPr="00314E88">
        <w:rPr>
          <w:rStyle w:val="CharSubdNo"/>
        </w:rPr>
        <w:noBreakHyphen/>
      </w:r>
      <w:r w:rsidRPr="00314E88">
        <w:rPr>
          <w:rStyle w:val="CharSubdNo"/>
        </w:rPr>
        <w:t>B</w:t>
      </w:r>
      <w:r w:rsidRPr="008E0AA1">
        <w:t>—</w:t>
      </w:r>
      <w:r w:rsidRPr="00314E88">
        <w:rPr>
          <w:rStyle w:val="CharSubdText"/>
        </w:rPr>
        <w:t>Nominal defendant settlement sharing arrangements</w:t>
      </w:r>
      <w:bookmarkEnd w:id="650"/>
    </w:p>
    <w:p w:rsidR="00300522" w:rsidRPr="008E0AA1" w:rsidRDefault="00300522" w:rsidP="00300522">
      <w:pPr>
        <w:pStyle w:val="ActHead5"/>
      </w:pPr>
      <w:bookmarkStart w:id="651" w:name="_Toc108000612"/>
      <w:r w:rsidRPr="00314E88">
        <w:rPr>
          <w:rStyle w:val="CharSectno"/>
        </w:rPr>
        <w:t>80</w:t>
      </w:r>
      <w:r w:rsidR="00314E88" w:rsidRPr="00314E88">
        <w:rPr>
          <w:rStyle w:val="CharSectno"/>
        </w:rPr>
        <w:noBreakHyphen/>
      </w:r>
      <w:r w:rsidRPr="00314E88">
        <w:rPr>
          <w:rStyle w:val="CharSectno"/>
        </w:rPr>
        <w:t>40</w:t>
      </w:r>
      <w:r w:rsidRPr="008E0AA1">
        <w:t xml:space="preserve">  Meaning of </w:t>
      </w:r>
      <w:r w:rsidRPr="008E0AA1">
        <w:rPr>
          <w:i/>
        </w:rPr>
        <w:t>nominal defendant settlement sharing arrangement</w:t>
      </w:r>
      <w:r w:rsidRPr="008E0AA1">
        <w:t xml:space="preserve"> etc.</w:t>
      </w:r>
      <w:bookmarkEnd w:id="651"/>
    </w:p>
    <w:p w:rsidR="00300522" w:rsidRPr="008E0AA1" w:rsidRDefault="00300522" w:rsidP="00300522">
      <w:pPr>
        <w:pStyle w:val="SubsectionHead"/>
      </w:pPr>
      <w:r w:rsidRPr="008E0AA1">
        <w:t xml:space="preserve">Meaning of </w:t>
      </w:r>
      <w:r w:rsidRPr="008E0AA1">
        <w:rPr>
          <w:b/>
        </w:rPr>
        <w:t>nominal defendant</w:t>
      </w:r>
      <w:r w:rsidRPr="008E0AA1">
        <w:t xml:space="preserve"> </w:t>
      </w:r>
      <w:r w:rsidRPr="008E0AA1">
        <w:rPr>
          <w:b/>
        </w:rPr>
        <w:t>settlement sharing arrangement</w:t>
      </w:r>
    </w:p>
    <w:p w:rsidR="00300522" w:rsidRPr="008E0AA1" w:rsidRDefault="00300522" w:rsidP="00300522">
      <w:pPr>
        <w:pStyle w:val="subsection"/>
      </w:pPr>
      <w:r w:rsidRPr="008E0AA1">
        <w:tab/>
        <w:t>(1)</w:t>
      </w:r>
      <w:r w:rsidRPr="008E0AA1">
        <w:tab/>
        <w:t xml:space="preserve">A </w:t>
      </w:r>
      <w:r w:rsidRPr="008E0AA1">
        <w:rPr>
          <w:b/>
          <w:i/>
        </w:rPr>
        <w:t>nominal defendant settlement sharing arrangement</w:t>
      </w:r>
      <w:r w:rsidRPr="008E0AA1">
        <w:t xml:space="preserve"> is an arrangement:</w:t>
      </w:r>
    </w:p>
    <w:p w:rsidR="00300522" w:rsidRPr="008E0AA1" w:rsidRDefault="00300522" w:rsidP="00300522">
      <w:pPr>
        <w:pStyle w:val="paragraph"/>
      </w:pPr>
      <w:r w:rsidRPr="008E0AA1">
        <w:tab/>
        <w:t>(a)</w:t>
      </w:r>
      <w:r w:rsidRPr="008E0AA1">
        <w:tab/>
        <w:t>that relates to an accident or other incident or 2 or more related accidents or other incidents; and</w:t>
      </w:r>
    </w:p>
    <w:p w:rsidR="00300522" w:rsidRPr="008E0AA1" w:rsidRDefault="00300522" w:rsidP="00300522">
      <w:pPr>
        <w:pStyle w:val="paragraph"/>
      </w:pPr>
      <w:r w:rsidRPr="008E0AA1">
        <w:tab/>
        <w:t>(b)</w:t>
      </w:r>
      <w:r w:rsidRPr="008E0AA1">
        <w:tab/>
        <w:t xml:space="preserve">to which the parties are </w:t>
      </w:r>
      <w:r w:rsidR="00314E88" w:rsidRPr="00314E88">
        <w:rPr>
          <w:position w:val="6"/>
          <w:sz w:val="16"/>
        </w:rPr>
        <w:t>*</w:t>
      </w:r>
      <w:r w:rsidRPr="008E0AA1">
        <w:t xml:space="preserve">operators of a </w:t>
      </w:r>
      <w:r w:rsidR="00314E88" w:rsidRPr="00314E88">
        <w:rPr>
          <w:position w:val="6"/>
          <w:sz w:val="16"/>
        </w:rPr>
        <w:t>*</w:t>
      </w:r>
      <w:r w:rsidRPr="008E0AA1">
        <w:t xml:space="preserve">compulsory third party scheme, where they are parties because the person involved in the accidents or incidents was not covered under an </w:t>
      </w:r>
      <w:r w:rsidR="00314E88" w:rsidRPr="00314E88">
        <w:rPr>
          <w:position w:val="6"/>
          <w:sz w:val="16"/>
        </w:rPr>
        <w:t>*</w:t>
      </w:r>
      <w:r w:rsidRPr="008E0AA1">
        <w:t>insurance policy; and</w:t>
      </w:r>
    </w:p>
    <w:p w:rsidR="00300522" w:rsidRPr="008E0AA1" w:rsidRDefault="00300522" w:rsidP="00300522">
      <w:pPr>
        <w:pStyle w:val="paragraph"/>
      </w:pPr>
      <w:r w:rsidRPr="008E0AA1">
        <w:tab/>
        <w:t>(c)</w:t>
      </w:r>
      <w:r w:rsidRPr="008E0AA1">
        <w:tab/>
        <w:t>under which:</w:t>
      </w:r>
    </w:p>
    <w:p w:rsidR="00300522" w:rsidRPr="008E0AA1" w:rsidRDefault="00300522" w:rsidP="00300522">
      <w:pPr>
        <w:pStyle w:val="paragraphsub"/>
      </w:pPr>
      <w:r w:rsidRPr="008E0AA1">
        <w:tab/>
        <w:t>(i)</w:t>
      </w:r>
      <w:r w:rsidRPr="008E0AA1">
        <w:tab/>
        <w:t xml:space="preserve">one party (the </w:t>
      </w:r>
      <w:r w:rsidRPr="008E0AA1">
        <w:rPr>
          <w:b/>
          <w:i/>
        </w:rPr>
        <w:t>managing operator</w:t>
      </w:r>
      <w:r w:rsidRPr="008E0AA1">
        <w:t>) is to make one or more payments or supplies in settlement of a claim, under the compulsory third party scheme, relating to the accidents or incidents; and</w:t>
      </w:r>
    </w:p>
    <w:p w:rsidR="00300522" w:rsidRPr="008E0AA1" w:rsidRDefault="00300522" w:rsidP="00300522">
      <w:pPr>
        <w:pStyle w:val="paragraphsub"/>
      </w:pPr>
      <w:r w:rsidRPr="008E0AA1">
        <w:tab/>
        <w:t>(ii)</w:t>
      </w:r>
      <w:r w:rsidRPr="008E0AA1">
        <w:tab/>
        <w:t xml:space="preserve">the other party, or one or more of the other parties, (each being a </w:t>
      </w:r>
      <w:r w:rsidRPr="008E0AA1">
        <w:rPr>
          <w:b/>
          <w:i/>
        </w:rPr>
        <w:t>contributing operator</w:t>
      </w:r>
      <w:r w:rsidRPr="008E0AA1">
        <w:t xml:space="preserve">) is to make a payment to the </w:t>
      </w:r>
      <w:r w:rsidR="00314E88" w:rsidRPr="00314E88">
        <w:rPr>
          <w:position w:val="6"/>
          <w:sz w:val="16"/>
        </w:rPr>
        <w:t>*</w:t>
      </w:r>
      <w:r w:rsidRPr="008E0AA1">
        <w:t>managing operator in respect of that operator settling the claim.</w:t>
      </w:r>
    </w:p>
    <w:p w:rsidR="00300522" w:rsidRPr="008E0AA1" w:rsidRDefault="00300522" w:rsidP="00300522">
      <w:pPr>
        <w:pStyle w:val="SubsectionHead"/>
      </w:pPr>
      <w:r w:rsidRPr="008E0AA1">
        <w:t xml:space="preserve">Meaning of </w:t>
      </w:r>
      <w:r w:rsidRPr="008E0AA1">
        <w:rPr>
          <w:b/>
        </w:rPr>
        <w:t>managing operator’s payment or supply</w:t>
      </w:r>
    </w:p>
    <w:p w:rsidR="00300522" w:rsidRPr="008E0AA1" w:rsidRDefault="00300522" w:rsidP="00300522">
      <w:pPr>
        <w:pStyle w:val="subsection"/>
      </w:pPr>
      <w:r w:rsidRPr="008E0AA1">
        <w:tab/>
        <w:t>(2)</w:t>
      </w:r>
      <w:r w:rsidRPr="008E0AA1">
        <w:tab/>
        <w:t xml:space="preserve">If a payment or supply mentioned in </w:t>
      </w:r>
      <w:r w:rsidR="006138CE" w:rsidRPr="008E0AA1">
        <w:t>subparagraph (</w:t>
      </w:r>
      <w:r w:rsidRPr="008E0AA1">
        <w:t xml:space="preserve">1)(c)(i) is not a </w:t>
      </w:r>
      <w:r w:rsidR="00314E88" w:rsidRPr="00314E88">
        <w:rPr>
          <w:position w:val="6"/>
          <w:sz w:val="16"/>
        </w:rPr>
        <w:t>*</w:t>
      </w:r>
      <w:r w:rsidRPr="008E0AA1">
        <w:t xml:space="preserve">CTP ancillary payment or supply, it is a </w:t>
      </w:r>
      <w:r w:rsidRPr="008E0AA1">
        <w:rPr>
          <w:b/>
          <w:i/>
        </w:rPr>
        <w:t>managing operator’s payment or supply</w:t>
      </w:r>
      <w:r w:rsidRPr="008E0AA1">
        <w:t>.</w:t>
      </w:r>
    </w:p>
    <w:p w:rsidR="00300522" w:rsidRPr="008E0AA1" w:rsidRDefault="00300522" w:rsidP="00300522">
      <w:pPr>
        <w:pStyle w:val="SubsectionHead"/>
      </w:pPr>
      <w:r w:rsidRPr="008E0AA1">
        <w:t xml:space="preserve">Meaning of </w:t>
      </w:r>
      <w:r w:rsidRPr="008E0AA1">
        <w:rPr>
          <w:b/>
        </w:rPr>
        <w:t>contributing operator’s payment</w:t>
      </w:r>
    </w:p>
    <w:p w:rsidR="00300522" w:rsidRPr="008E0AA1" w:rsidRDefault="00300522" w:rsidP="00300522">
      <w:pPr>
        <w:pStyle w:val="subsection"/>
      </w:pPr>
      <w:r w:rsidRPr="008E0AA1">
        <w:tab/>
        <w:t>(3)</w:t>
      </w:r>
      <w:r w:rsidRPr="008E0AA1">
        <w:tab/>
        <w:t xml:space="preserve">A payment mentioned in </w:t>
      </w:r>
      <w:r w:rsidR="006138CE" w:rsidRPr="008E0AA1">
        <w:t>subparagraph (</w:t>
      </w:r>
      <w:r w:rsidRPr="008E0AA1">
        <w:t xml:space="preserve">1)(c)(ii), to the extent that it is not a fee to the </w:t>
      </w:r>
      <w:r w:rsidR="00314E88" w:rsidRPr="00314E88">
        <w:rPr>
          <w:position w:val="6"/>
          <w:sz w:val="16"/>
        </w:rPr>
        <w:t>*</w:t>
      </w:r>
      <w:r w:rsidRPr="008E0AA1">
        <w:t xml:space="preserve">managing operator for managing the process of making settlements under the arrangement, is a </w:t>
      </w:r>
      <w:r w:rsidRPr="008E0AA1">
        <w:rPr>
          <w:b/>
          <w:i/>
        </w:rPr>
        <w:t>contributing operator’s payment</w:t>
      </w:r>
      <w:r w:rsidRPr="008E0AA1">
        <w:t>.</w:t>
      </w:r>
    </w:p>
    <w:p w:rsidR="00300522" w:rsidRPr="008E0AA1" w:rsidRDefault="00300522" w:rsidP="00300522">
      <w:pPr>
        <w:pStyle w:val="ActHead5"/>
      </w:pPr>
      <w:bookmarkStart w:id="652" w:name="_Toc108000613"/>
      <w:r w:rsidRPr="00314E88">
        <w:rPr>
          <w:rStyle w:val="CharSectno"/>
        </w:rPr>
        <w:t>80</w:t>
      </w:r>
      <w:r w:rsidR="00314E88" w:rsidRPr="00314E88">
        <w:rPr>
          <w:rStyle w:val="CharSectno"/>
        </w:rPr>
        <w:noBreakHyphen/>
      </w:r>
      <w:r w:rsidRPr="00314E88">
        <w:rPr>
          <w:rStyle w:val="CharSectno"/>
        </w:rPr>
        <w:t>45</w:t>
      </w:r>
      <w:r w:rsidRPr="008E0AA1">
        <w:t xml:space="preserve">  Nominal defendant settlement sharing arrangements to which this </w:t>
      </w:r>
      <w:r w:rsidR="00A53099" w:rsidRPr="008E0AA1">
        <w:t>Subdivision</w:t>
      </w:r>
      <w:r w:rsidR="00A36DB5" w:rsidRPr="008E0AA1">
        <w:t xml:space="preserve"> </w:t>
      </w:r>
      <w:r w:rsidRPr="008E0AA1">
        <w:t>applies</w:t>
      </w:r>
      <w:bookmarkEnd w:id="652"/>
    </w:p>
    <w:p w:rsidR="00300522" w:rsidRPr="008E0AA1" w:rsidRDefault="00300522" w:rsidP="00300522">
      <w:pPr>
        <w:pStyle w:val="subsection"/>
      </w:pPr>
      <w:r w:rsidRPr="008E0AA1">
        <w:tab/>
      </w:r>
      <w:r w:rsidRPr="008E0AA1">
        <w:tab/>
        <w:t xml:space="preserve">This </w:t>
      </w:r>
      <w:r w:rsidR="00A53099" w:rsidRPr="008E0AA1">
        <w:t>Subdivision</w:t>
      </w:r>
      <w:r w:rsidR="00A36DB5" w:rsidRPr="008E0AA1">
        <w:t xml:space="preserve"> </w:t>
      </w:r>
      <w:r w:rsidRPr="008E0AA1">
        <w:t xml:space="preserve">applies to a </w:t>
      </w:r>
      <w:r w:rsidR="00314E88" w:rsidRPr="00314E88">
        <w:rPr>
          <w:position w:val="6"/>
          <w:sz w:val="16"/>
        </w:rPr>
        <w:t>*</w:t>
      </w:r>
      <w:r w:rsidRPr="008E0AA1">
        <w:t xml:space="preserve">nominal defendant settlement sharing arrangement if its </w:t>
      </w:r>
      <w:r w:rsidR="00314E88" w:rsidRPr="00314E88">
        <w:rPr>
          <w:position w:val="6"/>
          <w:sz w:val="16"/>
        </w:rPr>
        <w:t>*</w:t>
      </w:r>
      <w:r w:rsidRPr="008E0AA1">
        <w:t xml:space="preserve">managing operator is not a party to a </w:t>
      </w:r>
      <w:r w:rsidR="00314E88" w:rsidRPr="00314E88">
        <w:rPr>
          <w:position w:val="6"/>
          <w:sz w:val="16"/>
        </w:rPr>
        <w:t>*</w:t>
      </w:r>
      <w:r w:rsidRPr="008E0AA1">
        <w:t>hybrid settlement sharing arrangement relating to the same accidents or incidents.</w:t>
      </w:r>
    </w:p>
    <w:p w:rsidR="00300522" w:rsidRPr="008E0AA1" w:rsidRDefault="00300522" w:rsidP="00300522">
      <w:pPr>
        <w:pStyle w:val="ActHead5"/>
      </w:pPr>
      <w:bookmarkStart w:id="653" w:name="_Toc108000614"/>
      <w:r w:rsidRPr="00314E88">
        <w:rPr>
          <w:rStyle w:val="CharSectno"/>
        </w:rPr>
        <w:t>80</w:t>
      </w:r>
      <w:r w:rsidR="00314E88" w:rsidRPr="00314E88">
        <w:rPr>
          <w:rStyle w:val="CharSectno"/>
        </w:rPr>
        <w:noBreakHyphen/>
      </w:r>
      <w:r w:rsidRPr="00314E88">
        <w:rPr>
          <w:rStyle w:val="CharSectno"/>
        </w:rPr>
        <w:t>50</w:t>
      </w:r>
      <w:r w:rsidRPr="008E0AA1">
        <w:t xml:space="preserve">  Effect of becoming parties to industry deeds or entering into nominal defendant settlement sharing arrangements</w:t>
      </w:r>
      <w:bookmarkEnd w:id="653"/>
    </w:p>
    <w:p w:rsidR="00300522" w:rsidRPr="008E0AA1" w:rsidRDefault="00300522" w:rsidP="00300522">
      <w:pPr>
        <w:pStyle w:val="subsection"/>
      </w:pPr>
      <w:r w:rsidRPr="008E0AA1">
        <w:tab/>
        <w:t>(1)</w:t>
      </w:r>
      <w:r w:rsidRPr="008E0AA1">
        <w:tab/>
        <w:t xml:space="preserve">An </w:t>
      </w:r>
      <w:r w:rsidR="00314E88" w:rsidRPr="00314E88">
        <w:rPr>
          <w:position w:val="6"/>
          <w:sz w:val="16"/>
        </w:rPr>
        <w:t>*</w:t>
      </w:r>
      <w:r w:rsidRPr="008E0AA1">
        <w:t xml:space="preserve">operator of a </w:t>
      </w:r>
      <w:r w:rsidR="00314E88" w:rsidRPr="00314E88">
        <w:rPr>
          <w:position w:val="6"/>
          <w:sz w:val="16"/>
        </w:rPr>
        <w:t>*</w:t>
      </w:r>
      <w:r w:rsidRPr="008E0AA1">
        <w:t xml:space="preserve">compulsory third party scheme does not make a </w:t>
      </w:r>
      <w:r w:rsidR="00314E88" w:rsidRPr="00314E88">
        <w:rPr>
          <w:position w:val="6"/>
          <w:sz w:val="16"/>
        </w:rPr>
        <w:t>*</w:t>
      </w:r>
      <w:r w:rsidRPr="008E0AA1">
        <w:t>taxable supply by:</w:t>
      </w:r>
    </w:p>
    <w:p w:rsidR="00300522" w:rsidRPr="008E0AA1" w:rsidRDefault="00300522" w:rsidP="00300522">
      <w:pPr>
        <w:pStyle w:val="paragraph"/>
      </w:pPr>
      <w:r w:rsidRPr="008E0AA1">
        <w:tab/>
        <w:t>(a)</w:t>
      </w:r>
      <w:r w:rsidRPr="008E0AA1">
        <w:tab/>
        <w:t xml:space="preserve">entering into, or becoming a party to, a </w:t>
      </w:r>
      <w:r w:rsidR="00314E88" w:rsidRPr="00314E88">
        <w:rPr>
          <w:position w:val="6"/>
          <w:sz w:val="16"/>
        </w:rPr>
        <w:t>*</w:t>
      </w:r>
      <w:r w:rsidRPr="008E0AA1">
        <w:t xml:space="preserve">nominal defendant settlement sharing arrangement to which this </w:t>
      </w:r>
      <w:r w:rsidR="00A53099" w:rsidRPr="008E0AA1">
        <w:t>Subdivision</w:t>
      </w:r>
      <w:r w:rsidR="00A36DB5" w:rsidRPr="008E0AA1">
        <w:t xml:space="preserve"> </w:t>
      </w:r>
      <w:r w:rsidRPr="008E0AA1">
        <w:t>applies; or</w:t>
      </w:r>
    </w:p>
    <w:p w:rsidR="00300522" w:rsidRPr="008E0AA1" w:rsidRDefault="00300522" w:rsidP="00300522">
      <w:pPr>
        <w:pStyle w:val="paragraph"/>
      </w:pPr>
      <w:r w:rsidRPr="008E0AA1">
        <w:tab/>
        <w:t>(b)</w:t>
      </w:r>
      <w:r w:rsidRPr="008E0AA1">
        <w:tab/>
        <w:t xml:space="preserve">becoming a party to a deed created by or under a </w:t>
      </w:r>
      <w:r w:rsidR="00314E88" w:rsidRPr="00314E88">
        <w:rPr>
          <w:position w:val="6"/>
          <w:sz w:val="16"/>
        </w:rPr>
        <w:t>*</w:t>
      </w:r>
      <w:r w:rsidRPr="008E0AA1">
        <w:t xml:space="preserve">State law or a </w:t>
      </w:r>
      <w:r w:rsidR="00314E88" w:rsidRPr="00314E88">
        <w:rPr>
          <w:position w:val="6"/>
          <w:sz w:val="16"/>
        </w:rPr>
        <w:t>*</w:t>
      </w:r>
      <w:r w:rsidRPr="008E0AA1">
        <w:t xml:space="preserve">Territory law establishing a compulsory third party scheme, that provides for a nominal defendant settlement sharing arrangement to which this </w:t>
      </w:r>
      <w:r w:rsidR="00A53099" w:rsidRPr="008E0AA1">
        <w:t>Subdivision</w:t>
      </w:r>
      <w:r w:rsidR="00A36DB5" w:rsidRPr="008E0AA1">
        <w:t xml:space="preserve"> </w:t>
      </w:r>
      <w:r w:rsidRPr="008E0AA1">
        <w:t>applies.</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654" w:name="_Toc108000615"/>
      <w:r w:rsidRPr="00314E88">
        <w:rPr>
          <w:rStyle w:val="CharSectno"/>
        </w:rPr>
        <w:t>80</w:t>
      </w:r>
      <w:r w:rsidR="00314E88" w:rsidRPr="00314E88">
        <w:rPr>
          <w:rStyle w:val="CharSectno"/>
        </w:rPr>
        <w:noBreakHyphen/>
      </w:r>
      <w:r w:rsidRPr="00314E88">
        <w:rPr>
          <w:rStyle w:val="CharSectno"/>
        </w:rPr>
        <w:t>55</w:t>
      </w:r>
      <w:r w:rsidRPr="008E0AA1">
        <w:t xml:space="preserve">  Effect of contributing operator’s payment</w:t>
      </w:r>
      <w:bookmarkEnd w:id="654"/>
    </w:p>
    <w:p w:rsidR="00300522" w:rsidRPr="008E0AA1" w:rsidRDefault="00300522" w:rsidP="00300522">
      <w:pPr>
        <w:pStyle w:val="subsection"/>
      </w:pPr>
      <w:r w:rsidRPr="008E0AA1">
        <w:tab/>
        <w:t>(1)</w:t>
      </w:r>
      <w:r w:rsidRPr="008E0AA1">
        <w:tab/>
        <w:t xml:space="preserve">A </w:t>
      </w:r>
      <w:r w:rsidR="00314E88" w:rsidRPr="00314E88">
        <w:rPr>
          <w:position w:val="6"/>
          <w:sz w:val="16"/>
        </w:rPr>
        <w:t>*</w:t>
      </w:r>
      <w:r w:rsidRPr="008E0AA1">
        <w:t xml:space="preserve">contributing operator’s payment is </w:t>
      </w:r>
      <w:r w:rsidRPr="008E0AA1">
        <w:rPr>
          <w:i/>
        </w:rPr>
        <w:t>not</w:t>
      </w:r>
      <w:r w:rsidRPr="008E0AA1">
        <w:t xml:space="preserve"> treated as </w:t>
      </w:r>
      <w:r w:rsidR="00314E88" w:rsidRPr="00314E88">
        <w:rPr>
          <w:position w:val="6"/>
          <w:sz w:val="16"/>
        </w:rPr>
        <w:t>*</w:t>
      </w:r>
      <w:r w:rsidRPr="008E0AA1">
        <w:t xml:space="preserve">consideration for a supply by the </w:t>
      </w:r>
      <w:r w:rsidR="00314E88" w:rsidRPr="00314E88">
        <w:rPr>
          <w:position w:val="6"/>
          <w:sz w:val="16"/>
        </w:rPr>
        <w:t>*</w:t>
      </w:r>
      <w:r w:rsidRPr="008E0AA1">
        <w:t xml:space="preserve">managing operator, or for an acquisition by the </w:t>
      </w:r>
      <w:r w:rsidR="00314E88" w:rsidRPr="00314E88">
        <w:rPr>
          <w:position w:val="6"/>
          <w:sz w:val="16"/>
        </w:rPr>
        <w:t>*</w:t>
      </w:r>
      <w:r w:rsidRPr="008E0AA1">
        <w:t>contributing operator.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15 (which is about consideration) and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5"/>
      </w:pPr>
      <w:bookmarkStart w:id="655" w:name="_Toc108000616"/>
      <w:r w:rsidRPr="00314E88">
        <w:rPr>
          <w:rStyle w:val="CharSectno"/>
        </w:rPr>
        <w:t>80</w:t>
      </w:r>
      <w:r w:rsidR="00314E88" w:rsidRPr="00314E88">
        <w:rPr>
          <w:rStyle w:val="CharSectno"/>
        </w:rPr>
        <w:noBreakHyphen/>
      </w:r>
      <w:r w:rsidRPr="00314E88">
        <w:rPr>
          <w:rStyle w:val="CharSectno"/>
        </w:rPr>
        <w:t>60</w:t>
      </w:r>
      <w:r w:rsidRPr="008E0AA1">
        <w:t xml:space="preserve">  Managing operator’s payment or supply</w:t>
      </w:r>
      <w:bookmarkEnd w:id="655"/>
    </w:p>
    <w:p w:rsidR="00300522" w:rsidRPr="008E0AA1" w:rsidRDefault="00300522" w:rsidP="00300522">
      <w:pPr>
        <w:pStyle w:val="subsection"/>
      </w:pPr>
      <w:r w:rsidRPr="008E0AA1">
        <w:tab/>
      </w:r>
      <w:r w:rsidRPr="008E0AA1">
        <w:tab/>
        <w:t>For the purposes of Division</w:t>
      </w:r>
      <w:r w:rsidR="006138CE" w:rsidRPr="008E0AA1">
        <w:t> </w:t>
      </w:r>
      <w:r w:rsidRPr="008E0AA1">
        <w:t xml:space="preserve">79, a </w:t>
      </w:r>
      <w:r w:rsidR="00314E88" w:rsidRPr="00314E88">
        <w:rPr>
          <w:position w:val="6"/>
          <w:sz w:val="16"/>
        </w:rPr>
        <w:t>*</w:t>
      </w:r>
      <w:r w:rsidRPr="008E0AA1">
        <w:t xml:space="preserve">managing operator’s payment or supply is treated as a </w:t>
      </w:r>
      <w:r w:rsidR="00314E88" w:rsidRPr="00314E88">
        <w:rPr>
          <w:position w:val="6"/>
          <w:sz w:val="16"/>
        </w:rPr>
        <w:t>*</w:t>
      </w:r>
      <w:r w:rsidRPr="008E0AA1">
        <w:t>CTP compensation payment or supply.</w:t>
      </w:r>
    </w:p>
    <w:p w:rsidR="00300522" w:rsidRPr="008E0AA1" w:rsidRDefault="00300522" w:rsidP="00300522">
      <w:pPr>
        <w:pStyle w:val="ActHead5"/>
      </w:pPr>
      <w:bookmarkStart w:id="656" w:name="_Toc108000617"/>
      <w:r w:rsidRPr="00314E88">
        <w:rPr>
          <w:rStyle w:val="CharSectno"/>
        </w:rPr>
        <w:t>80</w:t>
      </w:r>
      <w:r w:rsidR="00314E88" w:rsidRPr="00314E88">
        <w:rPr>
          <w:rStyle w:val="CharSectno"/>
        </w:rPr>
        <w:noBreakHyphen/>
      </w:r>
      <w:r w:rsidRPr="00314E88">
        <w:rPr>
          <w:rStyle w:val="CharSectno"/>
        </w:rPr>
        <w:t>65</w:t>
      </w:r>
      <w:r w:rsidRPr="008E0AA1">
        <w:t xml:space="preserve">  Contributing operator’s payment</w:t>
      </w:r>
      <w:bookmarkEnd w:id="656"/>
    </w:p>
    <w:p w:rsidR="00300522" w:rsidRPr="008E0AA1" w:rsidRDefault="00300522" w:rsidP="00300522">
      <w:pPr>
        <w:pStyle w:val="subsection"/>
      </w:pPr>
      <w:r w:rsidRPr="008E0AA1">
        <w:tab/>
      </w:r>
      <w:r w:rsidRPr="008E0AA1">
        <w:tab/>
        <w:t>For the purposes of Division</w:t>
      </w:r>
      <w:r w:rsidR="006138CE" w:rsidRPr="008E0AA1">
        <w:t> </w:t>
      </w:r>
      <w:r w:rsidRPr="008E0AA1">
        <w:t xml:space="preserve">79, a </w:t>
      </w:r>
      <w:r w:rsidR="00314E88" w:rsidRPr="00314E88">
        <w:rPr>
          <w:position w:val="6"/>
          <w:sz w:val="16"/>
        </w:rPr>
        <w:t>*</w:t>
      </w:r>
      <w:r w:rsidRPr="008E0AA1">
        <w:t xml:space="preserve">contributing operator’s payment is treated as a </w:t>
      </w:r>
      <w:r w:rsidR="00314E88" w:rsidRPr="00314E88">
        <w:rPr>
          <w:position w:val="6"/>
          <w:sz w:val="16"/>
        </w:rPr>
        <w:t>*</w:t>
      </w:r>
      <w:r w:rsidRPr="008E0AA1">
        <w:t>CTP compensation payment or supply.</w:t>
      </w:r>
    </w:p>
    <w:p w:rsidR="00300522" w:rsidRPr="008E0AA1" w:rsidRDefault="00300522" w:rsidP="00300522">
      <w:pPr>
        <w:pStyle w:val="ActHead5"/>
      </w:pPr>
      <w:bookmarkStart w:id="657" w:name="_Toc108000618"/>
      <w:r w:rsidRPr="00314E88">
        <w:rPr>
          <w:rStyle w:val="CharSectno"/>
        </w:rPr>
        <w:t>80</w:t>
      </w:r>
      <w:r w:rsidR="00314E88" w:rsidRPr="00314E88">
        <w:rPr>
          <w:rStyle w:val="CharSectno"/>
        </w:rPr>
        <w:noBreakHyphen/>
      </w:r>
      <w:r w:rsidRPr="00314E88">
        <w:rPr>
          <w:rStyle w:val="CharSectno"/>
        </w:rPr>
        <w:t>70</w:t>
      </w:r>
      <w:r w:rsidRPr="008E0AA1">
        <w:t xml:space="preserve">  Managing operator’s increasing adjustment where contributing operator’s payment</w:t>
      </w:r>
      <w:bookmarkEnd w:id="657"/>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a </w:t>
      </w:r>
      <w:r w:rsidR="00314E88" w:rsidRPr="00314E88">
        <w:rPr>
          <w:position w:val="6"/>
          <w:sz w:val="16"/>
        </w:rPr>
        <w:t>*</w:t>
      </w:r>
      <w:r w:rsidRPr="008E0AA1">
        <w:t>contributing operator’s payment is made; and</w:t>
      </w:r>
    </w:p>
    <w:p w:rsidR="00300522" w:rsidRPr="008E0AA1" w:rsidRDefault="00300522" w:rsidP="00300522">
      <w:pPr>
        <w:pStyle w:val="paragraph"/>
      </w:pPr>
      <w:r w:rsidRPr="008E0AA1">
        <w:tab/>
        <w:t>(b)</w:t>
      </w:r>
      <w:r w:rsidRPr="008E0AA1">
        <w:tab/>
        <w:t>as a result of section</w:t>
      </w:r>
      <w:r w:rsidR="006138CE" w:rsidRPr="008E0AA1">
        <w:t> </w:t>
      </w:r>
      <w:r w:rsidRPr="008E0AA1">
        <w:t>80</w:t>
      </w:r>
      <w:r w:rsidR="00314E88">
        <w:noBreakHyphen/>
      </w:r>
      <w:r w:rsidRPr="008E0AA1">
        <w:t xml:space="preserve">60, there was a </w:t>
      </w:r>
      <w:r w:rsidR="00314E88" w:rsidRPr="00314E88">
        <w:rPr>
          <w:position w:val="6"/>
          <w:sz w:val="16"/>
        </w:rPr>
        <w:t>*</w:t>
      </w:r>
      <w:r w:rsidRPr="008E0AA1">
        <w:t xml:space="preserve">decreasing adjustment for the </w:t>
      </w:r>
      <w:r w:rsidR="00314E88" w:rsidRPr="00314E88">
        <w:rPr>
          <w:position w:val="6"/>
          <w:sz w:val="16"/>
        </w:rPr>
        <w:t>*</w:t>
      </w:r>
      <w:r w:rsidRPr="008E0AA1">
        <w:t>managing operator under Division</w:t>
      </w:r>
      <w:r w:rsidR="006138CE" w:rsidRPr="008E0AA1">
        <w:t> </w:t>
      </w:r>
      <w:r w:rsidRPr="008E0AA1">
        <w:t xml:space="preserve">79 in relation to the </w:t>
      </w:r>
      <w:r w:rsidR="00314E88" w:rsidRPr="00314E88">
        <w:rPr>
          <w:position w:val="6"/>
          <w:sz w:val="16"/>
        </w:rPr>
        <w:t>*</w:t>
      </w:r>
      <w:r w:rsidRPr="008E0AA1">
        <w:t>managing operator’s payment or supply;</w:t>
      </w:r>
    </w:p>
    <w:p w:rsidR="00300522" w:rsidRPr="008E0AA1" w:rsidRDefault="00300522" w:rsidP="00300522">
      <w:pPr>
        <w:pStyle w:val="subsection2"/>
      </w:pPr>
      <w:r w:rsidRPr="008E0AA1">
        <w:t xml:space="preserve">there is an </w:t>
      </w:r>
      <w:r w:rsidRPr="008E0AA1">
        <w:rPr>
          <w:b/>
          <w:i/>
        </w:rPr>
        <w:t>increasing adjustment</w:t>
      </w:r>
      <w:r w:rsidRPr="008E0AA1">
        <w:t xml:space="preserve"> for the managing operator of the following amount:</w:t>
      </w:r>
    </w:p>
    <w:p w:rsidR="00300522" w:rsidRPr="008E0AA1" w:rsidRDefault="00143843" w:rsidP="00A53099">
      <w:pPr>
        <w:pStyle w:val="Formula"/>
        <w:spacing w:before="120" w:after="120"/>
      </w:pPr>
      <w:r w:rsidRPr="008E0AA1">
        <w:rPr>
          <w:noProof/>
        </w:rPr>
        <w:drawing>
          <wp:inline distT="0" distB="0" distL="0" distR="0" wp14:anchorId="74DD9039" wp14:editId="72F2C062">
            <wp:extent cx="3181350" cy="514350"/>
            <wp:effectExtent l="0" t="0" r="0" b="0"/>
            <wp:docPr id="22" name="Picture 22" descr="start formula start fraction *Contributing operator's payment over Managing operator's settlement amount (see subsection (2)) end fraction times *Decreasing adjustme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8E0AA1" w:rsidRDefault="00300522" w:rsidP="00300522">
      <w:pPr>
        <w:pStyle w:val="SubsectionHead"/>
      </w:pPr>
      <w:r w:rsidRPr="008E0AA1">
        <w:t>Managing operator’s settlement amount</w:t>
      </w:r>
    </w:p>
    <w:p w:rsidR="00300522" w:rsidRPr="008E0AA1" w:rsidRDefault="00300522" w:rsidP="00300522">
      <w:pPr>
        <w:pStyle w:val="subsection"/>
      </w:pPr>
      <w:r w:rsidRPr="008E0AA1">
        <w:tab/>
        <w:t>(2)</w:t>
      </w:r>
      <w:r w:rsidRPr="008E0AA1">
        <w:tab/>
        <w:t xml:space="preserve">The </w:t>
      </w:r>
      <w:r w:rsidRPr="008E0AA1">
        <w:rPr>
          <w:b/>
          <w:i/>
        </w:rPr>
        <w:t>managing operator’s settlement amount</w:t>
      </w:r>
      <w:r w:rsidRPr="008E0AA1">
        <w:t xml:space="preserve"> mentioned in </w:t>
      </w:r>
      <w:r w:rsidR="006138CE" w:rsidRPr="008E0AA1">
        <w:t>subsection (</w:t>
      </w:r>
      <w:r w:rsidRPr="008E0AA1">
        <w:t>1) is worked out using this method statement.</w:t>
      </w:r>
    </w:p>
    <w:p w:rsidR="00300522" w:rsidRPr="008E0AA1" w:rsidRDefault="00300522" w:rsidP="00300522">
      <w:pPr>
        <w:pStyle w:val="BoxHeadItalic"/>
        <w:keepNext/>
        <w:keepLines/>
      </w:pPr>
      <w:r w:rsidRPr="008E0AA1">
        <w:t>Method statement</w:t>
      </w:r>
    </w:p>
    <w:p w:rsidR="00300522" w:rsidRPr="008E0AA1" w:rsidRDefault="00300522" w:rsidP="00300522">
      <w:pPr>
        <w:pStyle w:val="BoxStep"/>
        <w:keepNext/>
        <w:keepLines/>
      </w:pPr>
      <w:r w:rsidRPr="008E0AA1">
        <w:t>Step 1.</w:t>
      </w:r>
      <w:r w:rsidRPr="008E0AA1">
        <w:tab/>
        <w:t>Add together:</w:t>
      </w:r>
    </w:p>
    <w:p w:rsidR="00300522" w:rsidRPr="008E0AA1" w:rsidRDefault="00300522" w:rsidP="00300522">
      <w:pPr>
        <w:pStyle w:val="BoxPara"/>
      </w:pPr>
      <w:r w:rsidRPr="008E0AA1">
        <w:rPr>
          <w:i/>
        </w:rPr>
        <w:tab/>
      </w:r>
      <w:r w:rsidRPr="008E0AA1">
        <w:t>(a)</w:t>
      </w:r>
      <w:r w:rsidRPr="008E0AA1">
        <w:tab/>
        <w:t xml:space="preserve">the sum of the payments of </w:t>
      </w:r>
      <w:r w:rsidR="00314E88" w:rsidRPr="00314E88">
        <w:rPr>
          <w:position w:val="6"/>
          <w:sz w:val="16"/>
        </w:rPr>
        <w:t>*</w:t>
      </w:r>
      <w:r w:rsidRPr="008E0AA1">
        <w:t>money</w:t>
      </w:r>
      <w:r w:rsidR="004638F0" w:rsidRPr="008E0AA1">
        <w:t xml:space="preserve">, or </w:t>
      </w:r>
      <w:r w:rsidR="00314E88" w:rsidRPr="00314E88">
        <w:rPr>
          <w:position w:val="6"/>
          <w:sz w:val="16"/>
        </w:rPr>
        <w:t>*</w:t>
      </w:r>
      <w:r w:rsidR="004638F0" w:rsidRPr="008E0AA1">
        <w:t>digital currency,</w:t>
      </w:r>
      <w:r w:rsidRPr="008E0AA1">
        <w:t xml:space="preserve"> (if any) that are included in the </w:t>
      </w:r>
      <w:r w:rsidR="00314E88" w:rsidRPr="00314E88">
        <w:rPr>
          <w:position w:val="6"/>
          <w:sz w:val="16"/>
        </w:rPr>
        <w:t>*</w:t>
      </w:r>
      <w:r w:rsidRPr="008E0AA1">
        <w:t>managing operator’s payment or supply; and</w:t>
      </w:r>
    </w:p>
    <w:p w:rsidR="00300522" w:rsidRPr="008E0AA1" w:rsidRDefault="00300522" w:rsidP="00300522">
      <w:pPr>
        <w:pStyle w:val="BoxPara"/>
        <w:rPr>
          <w:i/>
        </w:rPr>
      </w:pPr>
      <w:r w:rsidRPr="008E0AA1">
        <w:tab/>
        <w:t>(b)</w:t>
      </w:r>
      <w:r w:rsidRPr="008E0AA1">
        <w:tab/>
        <w:t xml:space="preserve">the </w:t>
      </w:r>
      <w:r w:rsidR="00314E88" w:rsidRPr="00314E88">
        <w:rPr>
          <w:position w:val="6"/>
          <w:sz w:val="16"/>
        </w:rPr>
        <w:t>*</w:t>
      </w:r>
      <w:r w:rsidRPr="008E0AA1">
        <w:t xml:space="preserve">GST inclusive market value of the supplies (if any) that are included in the </w:t>
      </w:r>
      <w:r w:rsidR="00314E88" w:rsidRPr="00314E88">
        <w:rPr>
          <w:position w:val="6"/>
          <w:sz w:val="16"/>
        </w:rPr>
        <w:t>*</w:t>
      </w:r>
      <w:r w:rsidRPr="008E0AA1">
        <w:t xml:space="preserve">managing operator’s payment or supply (other than supplies that would have been </w:t>
      </w:r>
      <w:r w:rsidR="00314E88" w:rsidRPr="00314E88">
        <w:rPr>
          <w:position w:val="6"/>
          <w:sz w:val="16"/>
        </w:rPr>
        <w:t>*</w:t>
      </w:r>
      <w:r w:rsidRPr="008E0AA1">
        <w:t>taxable supplies but for section</w:t>
      </w:r>
      <w:r w:rsidR="006138CE" w:rsidRPr="008E0AA1">
        <w:t> </w:t>
      </w:r>
      <w:r w:rsidRPr="008E0AA1">
        <w:t>78</w:t>
      </w:r>
      <w:r w:rsidR="00314E88">
        <w:noBreakHyphen/>
      </w:r>
      <w:r w:rsidRPr="008E0AA1">
        <w:t>25 or 79</w:t>
      </w:r>
      <w:r w:rsidR="00314E88">
        <w:noBreakHyphen/>
      </w:r>
      <w:r w:rsidRPr="008E0AA1">
        <w:t>60).</w:t>
      </w:r>
    </w:p>
    <w:p w:rsidR="00300522" w:rsidRPr="008E0AA1" w:rsidRDefault="00300522" w:rsidP="00300522">
      <w:pPr>
        <w:pStyle w:val="BoxStep"/>
      </w:pPr>
      <w:r w:rsidRPr="008E0AA1">
        <w:t>Step 2.</w:t>
      </w:r>
      <w:r w:rsidRPr="008E0AA1">
        <w:tab/>
        <w:t xml:space="preserve">If, in relation to the </w:t>
      </w:r>
      <w:r w:rsidR="00314E88" w:rsidRPr="00314E88">
        <w:rPr>
          <w:position w:val="6"/>
          <w:sz w:val="16"/>
        </w:rPr>
        <w:t>*</w:t>
      </w:r>
      <w:r w:rsidRPr="008E0AA1">
        <w:t xml:space="preserve">managing operator’s payment or supply, any payments of an excess were made to the </w:t>
      </w:r>
      <w:r w:rsidR="00314E88" w:rsidRPr="00314E88">
        <w:rPr>
          <w:position w:val="6"/>
          <w:sz w:val="16"/>
        </w:rPr>
        <w:t>*</w:t>
      </w:r>
      <w:r w:rsidRPr="008E0AA1">
        <w:t>managing operator, subtract from the step 1 amount the sum of all those payments (except to the extent that they are payments of excess to which section</w:t>
      </w:r>
      <w:r w:rsidR="006138CE" w:rsidRPr="008E0AA1">
        <w:t> </w:t>
      </w:r>
      <w:r w:rsidRPr="008E0AA1">
        <w:t>78</w:t>
      </w:r>
      <w:r w:rsidR="00314E88">
        <w:noBreakHyphen/>
      </w:r>
      <w:r w:rsidRPr="008E0AA1">
        <w:t>18 or 79</w:t>
      </w:r>
      <w:r w:rsidR="00314E88">
        <w:noBreakHyphen/>
      </w:r>
      <w:r w:rsidRPr="008E0AA1">
        <w:t>55 applies).</w:t>
      </w:r>
    </w:p>
    <w:p w:rsidR="00300522" w:rsidRPr="008E0AA1" w:rsidRDefault="00300522" w:rsidP="00300522">
      <w:pPr>
        <w:pStyle w:val="ActHead5"/>
      </w:pPr>
      <w:bookmarkStart w:id="658" w:name="_Toc108000619"/>
      <w:r w:rsidRPr="00314E88">
        <w:rPr>
          <w:rStyle w:val="CharSectno"/>
        </w:rPr>
        <w:t>80</w:t>
      </w:r>
      <w:r w:rsidR="00314E88" w:rsidRPr="00314E88">
        <w:rPr>
          <w:rStyle w:val="CharSectno"/>
        </w:rPr>
        <w:noBreakHyphen/>
      </w:r>
      <w:r w:rsidRPr="00314E88">
        <w:rPr>
          <w:rStyle w:val="CharSectno"/>
        </w:rPr>
        <w:t>75</w:t>
      </w:r>
      <w:r w:rsidRPr="008E0AA1">
        <w:t xml:space="preserve">  Adjustment events relating to managing operator’s payment or supply</w:t>
      </w:r>
      <w:bookmarkEnd w:id="658"/>
    </w:p>
    <w:p w:rsidR="00300522" w:rsidRPr="008E0AA1" w:rsidRDefault="00300522" w:rsidP="00300522">
      <w:pPr>
        <w:pStyle w:val="subsection"/>
      </w:pPr>
      <w:r w:rsidRPr="008E0AA1">
        <w:tab/>
      </w:r>
      <w:r w:rsidRPr="008E0AA1">
        <w:tab/>
        <w:t>Division</w:t>
      </w:r>
      <w:r w:rsidR="006138CE" w:rsidRPr="008E0AA1">
        <w:t> </w:t>
      </w:r>
      <w:r w:rsidRPr="008E0AA1">
        <w:t xml:space="preserve">19 applies in relation to an </w:t>
      </w:r>
      <w:r w:rsidR="00314E88" w:rsidRPr="00314E88">
        <w:rPr>
          <w:position w:val="6"/>
          <w:sz w:val="16"/>
        </w:rPr>
        <w:t>*</w:t>
      </w:r>
      <w:r w:rsidRPr="008E0AA1">
        <w:t xml:space="preserve">increasing adjustment that the </w:t>
      </w:r>
      <w:r w:rsidR="00314E88" w:rsidRPr="00314E88">
        <w:rPr>
          <w:position w:val="6"/>
          <w:sz w:val="16"/>
        </w:rPr>
        <w:t>*</w:t>
      </w:r>
      <w:r w:rsidRPr="008E0AA1">
        <w:t>managing operator has under section</w:t>
      </w:r>
      <w:r w:rsidR="006138CE" w:rsidRPr="008E0AA1">
        <w:t> </w:t>
      </w:r>
      <w:r w:rsidRPr="008E0AA1">
        <w:t>80</w:t>
      </w:r>
      <w:r w:rsidR="00314E88">
        <w:noBreakHyphen/>
      </w:r>
      <w:r w:rsidRPr="008E0AA1">
        <w:t xml:space="preserve">70 as a result of the making of a </w:t>
      </w:r>
      <w:r w:rsidR="00314E88" w:rsidRPr="00314E88">
        <w:rPr>
          <w:position w:val="6"/>
          <w:sz w:val="16"/>
        </w:rPr>
        <w:t>*</w:t>
      </w:r>
      <w:r w:rsidRPr="008E0AA1">
        <w:t>managing operator’s payment or supply as if:</w:t>
      </w:r>
    </w:p>
    <w:p w:rsidR="00300522" w:rsidRPr="008E0AA1" w:rsidRDefault="00300522" w:rsidP="00300522">
      <w:pPr>
        <w:pStyle w:val="paragraph"/>
      </w:pPr>
      <w:r w:rsidRPr="008E0AA1">
        <w:tab/>
        <w:t>(a)</w:t>
      </w:r>
      <w:r w:rsidRPr="008E0AA1">
        <w:tab/>
        <w:t xml:space="preserve">the </w:t>
      </w:r>
      <w:r w:rsidR="00314E88" w:rsidRPr="00314E88">
        <w:rPr>
          <w:position w:val="6"/>
          <w:sz w:val="16"/>
        </w:rPr>
        <w:t>*</w:t>
      </w:r>
      <w:r w:rsidRPr="008E0AA1">
        <w:t xml:space="preserve">contributing operator’s payment were </w:t>
      </w:r>
      <w:r w:rsidR="00314E88" w:rsidRPr="00314E88">
        <w:rPr>
          <w:position w:val="6"/>
          <w:sz w:val="16"/>
        </w:rPr>
        <w:t>*</w:t>
      </w:r>
      <w:r w:rsidRPr="008E0AA1">
        <w:t xml:space="preserve">consideration for a </w:t>
      </w:r>
      <w:r w:rsidR="00314E88" w:rsidRPr="00314E88">
        <w:rPr>
          <w:position w:val="6"/>
          <w:sz w:val="16"/>
        </w:rPr>
        <w:t>*</w:t>
      </w:r>
      <w:r w:rsidRPr="008E0AA1">
        <w:t>taxable supply made by the managing operator; and</w:t>
      </w:r>
    </w:p>
    <w:p w:rsidR="00300522" w:rsidRPr="008E0AA1" w:rsidRDefault="00300522" w:rsidP="00300522">
      <w:pPr>
        <w:pStyle w:val="paragraph"/>
      </w:pPr>
      <w:r w:rsidRPr="008E0AA1">
        <w:tab/>
        <w:t>(b)</w:t>
      </w:r>
      <w:r w:rsidRPr="008E0AA1">
        <w:tab/>
        <w:t>the adjustment were the GST payable on the taxable supply; and</w:t>
      </w:r>
    </w:p>
    <w:p w:rsidR="00300522" w:rsidRPr="008E0AA1" w:rsidRDefault="00300522" w:rsidP="00300522">
      <w:pPr>
        <w:pStyle w:val="paragraph"/>
      </w:pPr>
      <w:r w:rsidRPr="008E0AA1">
        <w:tab/>
        <w:t>(c)</w:t>
      </w:r>
      <w:r w:rsidRPr="008E0AA1">
        <w:tab/>
        <w:t>any changes made to those payments were a change in the consideration for the supply.</w:t>
      </w:r>
    </w:p>
    <w:p w:rsidR="00300522" w:rsidRPr="008E0AA1" w:rsidRDefault="00300522" w:rsidP="00300522">
      <w:pPr>
        <w:pStyle w:val="ActHead4"/>
      </w:pPr>
      <w:bookmarkStart w:id="659" w:name="_Toc108000620"/>
      <w:r w:rsidRPr="00314E88">
        <w:rPr>
          <w:rStyle w:val="CharSubdNo"/>
        </w:rPr>
        <w:t>Subdivision</w:t>
      </w:r>
      <w:r w:rsidR="006138CE" w:rsidRPr="00314E88">
        <w:rPr>
          <w:rStyle w:val="CharSubdNo"/>
        </w:rPr>
        <w:t> </w:t>
      </w:r>
      <w:r w:rsidRPr="00314E88">
        <w:rPr>
          <w:rStyle w:val="CharSubdNo"/>
        </w:rPr>
        <w:t>80</w:t>
      </w:r>
      <w:r w:rsidR="00314E88" w:rsidRPr="00314E88">
        <w:rPr>
          <w:rStyle w:val="CharSubdNo"/>
        </w:rPr>
        <w:noBreakHyphen/>
      </w:r>
      <w:r w:rsidRPr="00314E88">
        <w:rPr>
          <w:rStyle w:val="CharSubdNo"/>
        </w:rPr>
        <w:t>C</w:t>
      </w:r>
      <w:r w:rsidRPr="008E0AA1">
        <w:t>—</w:t>
      </w:r>
      <w:r w:rsidRPr="00314E88">
        <w:rPr>
          <w:rStyle w:val="CharSubdText"/>
        </w:rPr>
        <w:t>Hybrid settlement sharing arrangements</w:t>
      </w:r>
      <w:bookmarkEnd w:id="659"/>
    </w:p>
    <w:p w:rsidR="00300522" w:rsidRPr="008E0AA1" w:rsidRDefault="00300522" w:rsidP="00300522">
      <w:pPr>
        <w:pStyle w:val="ActHead5"/>
      </w:pPr>
      <w:bookmarkStart w:id="660" w:name="_Toc108000621"/>
      <w:r w:rsidRPr="00314E88">
        <w:rPr>
          <w:rStyle w:val="CharSectno"/>
        </w:rPr>
        <w:t>80</w:t>
      </w:r>
      <w:r w:rsidR="00314E88" w:rsidRPr="00314E88">
        <w:rPr>
          <w:rStyle w:val="CharSectno"/>
        </w:rPr>
        <w:noBreakHyphen/>
      </w:r>
      <w:r w:rsidRPr="00314E88">
        <w:rPr>
          <w:rStyle w:val="CharSectno"/>
        </w:rPr>
        <w:t>80</w:t>
      </w:r>
      <w:r w:rsidRPr="008E0AA1">
        <w:t xml:space="preserve">  Meaning of </w:t>
      </w:r>
      <w:r w:rsidRPr="008E0AA1">
        <w:rPr>
          <w:i/>
        </w:rPr>
        <w:t>hybrid settlement sharing arrangement</w:t>
      </w:r>
      <w:r w:rsidRPr="008E0AA1">
        <w:t xml:space="preserve"> etc.</w:t>
      </w:r>
      <w:bookmarkEnd w:id="660"/>
    </w:p>
    <w:p w:rsidR="00300522" w:rsidRPr="008E0AA1" w:rsidRDefault="00300522" w:rsidP="00300522">
      <w:pPr>
        <w:pStyle w:val="SubsectionHead"/>
      </w:pPr>
      <w:r w:rsidRPr="008E0AA1">
        <w:t xml:space="preserve">Meaning of </w:t>
      </w:r>
      <w:r w:rsidRPr="008E0AA1">
        <w:rPr>
          <w:b/>
        </w:rPr>
        <w:t>hybrid</w:t>
      </w:r>
      <w:r w:rsidRPr="008E0AA1">
        <w:t xml:space="preserve"> </w:t>
      </w:r>
      <w:r w:rsidRPr="008E0AA1">
        <w:rPr>
          <w:b/>
        </w:rPr>
        <w:t>settlement sharing arrangement</w:t>
      </w:r>
    </w:p>
    <w:p w:rsidR="00300522" w:rsidRPr="008E0AA1" w:rsidRDefault="00300522" w:rsidP="00300522">
      <w:pPr>
        <w:pStyle w:val="subsection"/>
      </w:pPr>
      <w:r w:rsidRPr="008E0AA1">
        <w:tab/>
        <w:t>(1)</w:t>
      </w:r>
      <w:r w:rsidRPr="008E0AA1">
        <w:tab/>
        <w:t xml:space="preserve">A </w:t>
      </w:r>
      <w:r w:rsidRPr="008E0AA1">
        <w:rPr>
          <w:b/>
          <w:i/>
        </w:rPr>
        <w:t>hybrid settlement sharing arrangement</w:t>
      </w:r>
      <w:r w:rsidRPr="008E0AA1">
        <w:t xml:space="preserve"> is an arrangement:</w:t>
      </w:r>
    </w:p>
    <w:p w:rsidR="00300522" w:rsidRPr="008E0AA1" w:rsidRDefault="00300522" w:rsidP="00300522">
      <w:pPr>
        <w:pStyle w:val="paragraph"/>
      </w:pPr>
      <w:r w:rsidRPr="008E0AA1">
        <w:tab/>
        <w:t>(a)</w:t>
      </w:r>
      <w:r w:rsidRPr="008E0AA1">
        <w:tab/>
        <w:t>that relates to an accident or other incident or 2 or more related accidents or other incidents; and</w:t>
      </w:r>
    </w:p>
    <w:p w:rsidR="00300522" w:rsidRPr="008E0AA1" w:rsidRDefault="00300522" w:rsidP="00300522">
      <w:pPr>
        <w:pStyle w:val="paragraph"/>
      </w:pPr>
      <w:r w:rsidRPr="008E0AA1">
        <w:tab/>
        <w:t>(b)</w:t>
      </w:r>
      <w:r w:rsidRPr="008E0AA1">
        <w:tab/>
        <w:t>to which the parties are:</w:t>
      </w:r>
    </w:p>
    <w:p w:rsidR="00300522" w:rsidRPr="008E0AA1" w:rsidRDefault="00300522" w:rsidP="00300522">
      <w:pPr>
        <w:pStyle w:val="paragraphsub"/>
      </w:pPr>
      <w:r w:rsidRPr="008E0AA1">
        <w:tab/>
        <w:t>(i)</w:t>
      </w:r>
      <w:r w:rsidRPr="008E0AA1">
        <w:tab/>
        <w:t xml:space="preserve">an entity that is the </w:t>
      </w:r>
      <w:r w:rsidR="00314E88" w:rsidRPr="00314E88">
        <w:rPr>
          <w:position w:val="6"/>
          <w:sz w:val="16"/>
        </w:rPr>
        <w:t>*</w:t>
      </w:r>
      <w:r w:rsidRPr="008E0AA1">
        <w:t xml:space="preserve">managing operator of a </w:t>
      </w:r>
      <w:r w:rsidR="00314E88" w:rsidRPr="00314E88">
        <w:rPr>
          <w:position w:val="6"/>
          <w:sz w:val="16"/>
        </w:rPr>
        <w:t>*</w:t>
      </w:r>
      <w:r w:rsidRPr="008E0AA1">
        <w:t>nominal defendant settlement sharing arrangement, or entities that are managing operators of nominal defendant settlement sharing arrangements, that relate to the accidents or incidents; and</w:t>
      </w:r>
    </w:p>
    <w:p w:rsidR="00300522" w:rsidRPr="008E0AA1" w:rsidRDefault="00300522" w:rsidP="00300522">
      <w:pPr>
        <w:pStyle w:val="paragraphsub"/>
      </w:pPr>
      <w:r w:rsidRPr="008E0AA1">
        <w:tab/>
        <w:t>(ii)</w:t>
      </w:r>
      <w:r w:rsidRPr="008E0AA1">
        <w:tab/>
        <w:t xml:space="preserve">an </w:t>
      </w:r>
      <w:r w:rsidR="00314E88" w:rsidRPr="00314E88">
        <w:rPr>
          <w:position w:val="6"/>
          <w:sz w:val="16"/>
        </w:rPr>
        <w:t>*</w:t>
      </w:r>
      <w:r w:rsidRPr="008E0AA1">
        <w:t xml:space="preserve">operator or operators of a </w:t>
      </w:r>
      <w:r w:rsidR="00314E88" w:rsidRPr="00314E88">
        <w:rPr>
          <w:position w:val="6"/>
          <w:sz w:val="16"/>
        </w:rPr>
        <w:t>*</w:t>
      </w:r>
      <w:r w:rsidRPr="008E0AA1">
        <w:t xml:space="preserve">compulsory third party scheme or schemes who have issued </w:t>
      </w:r>
      <w:r w:rsidR="00314E88" w:rsidRPr="00314E88">
        <w:rPr>
          <w:position w:val="6"/>
          <w:sz w:val="16"/>
        </w:rPr>
        <w:t>*</w:t>
      </w:r>
      <w:r w:rsidRPr="008E0AA1">
        <w:t>insurance policies to persons involved in the accidents or incidents; and</w:t>
      </w:r>
    </w:p>
    <w:p w:rsidR="00300522" w:rsidRPr="008E0AA1" w:rsidRDefault="00300522" w:rsidP="00300522">
      <w:pPr>
        <w:pStyle w:val="paragraph"/>
      </w:pPr>
      <w:r w:rsidRPr="008E0AA1">
        <w:tab/>
        <w:t>(c)</w:t>
      </w:r>
      <w:r w:rsidRPr="008E0AA1">
        <w:tab/>
        <w:t>under which:</w:t>
      </w:r>
    </w:p>
    <w:p w:rsidR="00300522" w:rsidRPr="008E0AA1" w:rsidRDefault="00300522" w:rsidP="00300522">
      <w:pPr>
        <w:pStyle w:val="paragraphsub"/>
        <w:tabs>
          <w:tab w:val="left" w:pos="4840"/>
        </w:tabs>
      </w:pPr>
      <w:r w:rsidRPr="008E0AA1">
        <w:tab/>
        <w:t>(i)</w:t>
      </w:r>
      <w:r w:rsidRPr="008E0AA1">
        <w:tab/>
        <w:t xml:space="preserve">one party (the </w:t>
      </w:r>
      <w:r w:rsidRPr="008E0AA1">
        <w:rPr>
          <w:b/>
          <w:i/>
        </w:rPr>
        <w:t>managing operator</w:t>
      </w:r>
      <w:r w:rsidRPr="008E0AA1">
        <w:t>) is to make one or more payments or supplies in settlement of a claim, under the compulsory third party scheme or one of the compulsory third party schemes involved, relating to the accidents or incidents; and</w:t>
      </w:r>
    </w:p>
    <w:p w:rsidR="00300522" w:rsidRPr="008E0AA1" w:rsidRDefault="00300522" w:rsidP="00300522">
      <w:pPr>
        <w:pStyle w:val="paragraphsub"/>
      </w:pPr>
      <w:r w:rsidRPr="008E0AA1">
        <w:tab/>
        <w:t>(ii)</w:t>
      </w:r>
      <w:r w:rsidRPr="008E0AA1">
        <w:tab/>
        <w:t xml:space="preserve">each other party (a </w:t>
      </w:r>
      <w:r w:rsidRPr="008E0AA1">
        <w:rPr>
          <w:b/>
          <w:i/>
        </w:rPr>
        <w:t>contributing operator</w:t>
      </w:r>
      <w:r w:rsidRPr="008E0AA1">
        <w:t xml:space="preserve">) is to make a payment to the </w:t>
      </w:r>
      <w:r w:rsidR="00314E88" w:rsidRPr="00314E88">
        <w:rPr>
          <w:position w:val="6"/>
          <w:sz w:val="16"/>
        </w:rPr>
        <w:t>*</w:t>
      </w:r>
      <w:r w:rsidRPr="008E0AA1">
        <w:t>managing operator in respect of that operator settling the claim.</w:t>
      </w:r>
    </w:p>
    <w:p w:rsidR="00300522" w:rsidRPr="008E0AA1" w:rsidRDefault="00300522" w:rsidP="00300522">
      <w:pPr>
        <w:pStyle w:val="SubsectionHead"/>
      </w:pPr>
      <w:r w:rsidRPr="008E0AA1">
        <w:t xml:space="preserve">Meaning of </w:t>
      </w:r>
      <w:r w:rsidRPr="008E0AA1">
        <w:rPr>
          <w:b/>
        </w:rPr>
        <w:t>managing operator’s payment or supply</w:t>
      </w:r>
    </w:p>
    <w:p w:rsidR="00300522" w:rsidRPr="008E0AA1" w:rsidRDefault="00300522" w:rsidP="00300522">
      <w:pPr>
        <w:pStyle w:val="subsection"/>
      </w:pPr>
      <w:r w:rsidRPr="008E0AA1">
        <w:tab/>
        <w:t>(2)</w:t>
      </w:r>
      <w:r w:rsidRPr="008E0AA1">
        <w:tab/>
        <w:t xml:space="preserve">If a payment or supply mentioned in </w:t>
      </w:r>
      <w:r w:rsidR="006138CE" w:rsidRPr="008E0AA1">
        <w:t>subparagraph (</w:t>
      </w:r>
      <w:r w:rsidRPr="008E0AA1">
        <w:t xml:space="preserve">1)(c)(i) is not a </w:t>
      </w:r>
      <w:r w:rsidR="00314E88" w:rsidRPr="00314E88">
        <w:rPr>
          <w:position w:val="6"/>
          <w:sz w:val="16"/>
        </w:rPr>
        <w:t>*</w:t>
      </w:r>
      <w:r w:rsidRPr="008E0AA1">
        <w:t xml:space="preserve">CTP ancillary payment or supply, it is a </w:t>
      </w:r>
      <w:r w:rsidRPr="008E0AA1">
        <w:rPr>
          <w:b/>
          <w:i/>
        </w:rPr>
        <w:t>managing operator’s payment or supply</w:t>
      </w:r>
      <w:r w:rsidRPr="008E0AA1">
        <w:t>.</w:t>
      </w:r>
    </w:p>
    <w:p w:rsidR="00300522" w:rsidRPr="008E0AA1" w:rsidRDefault="00300522" w:rsidP="00300522">
      <w:pPr>
        <w:pStyle w:val="SubsectionHead"/>
      </w:pPr>
      <w:r w:rsidRPr="008E0AA1">
        <w:t xml:space="preserve">Meaning of </w:t>
      </w:r>
      <w:r w:rsidRPr="008E0AA1">
        <w:rPr>
          <w:b/>
        </w:rPr>
        <w:t>contributing operator’s payment</w:t>
      </w:r>
    </w:p>
    <w:p w:rsidR="00300522" w:rsidRPr="008E0AA1" w:rsidRDefault="00300522" w:rsidP="00300522">
      <w:pPr>
        <w:pStyle w:val="subsection"/>
      </w:pPr>
      <w:r w:rsidRPr="008E0AA1">
        <w:tab/>
        <w:t>(3)</w:t>
      </w:r>
      <w:r w:rsidRPr="008E0AA1">
        <w:tab/>
        <w:t xml:space="preserve">A payment mentioned in </w:t>
      </w:r>
      <w:r w:rsidR="006138CE" w:rsidRPr="008E0AA1">
        <w:t>subparagraph (</w:t>
      </w:r>
      <w:r w:rsidRPr="008E0AA1">
        <w:t xml:space="preserve">1)(c)(ii), to the extent that it is not a fee to the </w:t>
      </w:r>
      <w:r w:rsidR="00314E88" w:rsidRPr="00314E88">
        <w:rPr>
          <w:position w:val="6"/>
          <w:sz w:val="16"/>
        </w:rPr>
        <w:t>*</w:t>
      </w:r>
      <w:r w:rsidRPr="008E0AA1">
        <w:t xml:space="preserve">managing operator for managing the process of making settlements under the arrangement, is a </w:t>
      </w:r>
      <w:r w:rsidRPr="008E0AA1">
        <w:rPr>
          <w:b/>
          <w:i/>
        </w:rPr>
        <w:t>contributing operator’s payment</w:t>
      </w:r>
      <w:r w:rsidRPr="008E0AA1">
        <w:t>.</w:t>
      </w:r>
    </w:p>
    <w:p w:rsidR="00300522" w:rsidRPr="008E0AA1" w:rsidRDefault="00300522" w:rsidP="00300522">
      <w:pPr>
        <w:pStyle w:val="ActHead5"/>
      </w:pPr>
      <w:bookmarkStart w:id="661" w:name="_Toc108000622"/>
      <w:r w:rsidRPr="00314E88">
        <w:rPr>
          <w:rStyle w:val="CharSectno"/>
        </w:rPr>
        <w:t>80</w:t>
      </w:r>
      <w:r w:rsidR="00314E88" w:rsidRPr="00314E88">
        <w:rPr>
          <w:rStyle w:val="CharSectno"/>
        </w:rPr>
        <w:noBreakHyphen/>
      </w:r>
      <w:r w:rsidRPr="00314E88">
        <w:rPr>
          <w:rStyle w:val="CharSectno"/>
        </w:rPr>
        <w:t>85</w:t>
      </w:r>
      <w:r w:rsidRPr="008E0AA1">
        <w:t xml:space="preserve">  Subdivision</w:t>
      </w:r>
      <w:r w:rsidR="006138CE" w:rsidRPr="008E0AA1">
        <w:t> </w:t>
      </w:r>
      <w:r w:rsidRPr="008E0AA1">
        <w:t>80</w:t>
      </w:r>
      <w:r w:rsidR="00314E88">
        <w:noBreakHyphen/>
      </w:r>
      <w:r w:rsidRPr="008E0AA1">
        <w:t>A to apply to hybrid settlement sharing arrangement, subject to exceptions</w:t>
      </w:r>
      <w:bookmarkEnd w:id="661"/>
    </w:p>
    <w:p w:rsidR="00300522" w:rsidRPr="008E0AA1" w:rsidRDefault="00300522" w:rsidP="00300522">
      <w:pPr>
        <w:pStyle w:val="subsection"/>
      </w:pPr>
      <w:r w:rsidRPr="008E0AA1">
        <w:tab/>
      </w:r>
      <w:r w:rsidRPr="008E0AA1">
        <w:tab/>
        <w:t>In addition to its operation apart from this Subdivision, Subdivision</w:t>
      </w:r>
      <w:r w:rsidR="006138CE" w:rsidRPr="008E0AA1">
        <w:t> </w:t>
      </w:r>
      <w:r w:rsidRPr="008E0AA1">
        <w:t>80</w:t>
      </w:r>
      <w:r w:rsidR="00314E88">
        <w:noBreakHyphen/>
      </w:r>
      <w:r w:rsidRPr="008E0AA1">
        <w:t>A has effect, subject to sections</w:t>
      </w:r>
      <w:r w:rsidR="006138CE" w:rsidRPr="008E0AA1">
        <w:t> </w:t>
      </w:r>
      <w:r w:rsidRPr="008E0AA1">
        <w:t>80</w:t>
      </w:r>
      <w:r w:rsidR="00314E88">
        <w:noBreakHyphen/>
      </w:r>
      <w:r w:rsidRPr="008E0AA1">
        <w:t>90 and 80</w:t>
      </w:r>
      <w:r w:rsidR="00314E88">
        <w:noBreakHyphen/>
      </w:r>
      <w:r w:rsidRPr="008E0AA1">
        <w:t xml:space="preserve">95, as if a </w:t>
      </w:r>
      <w:r w:rsidR="00314E88" w:rsidRPr="00314E88">
        <w:rPr>
          <w:position w:val="6"/>
          <w:sz w:val="16"/>
        </w:rPr>
        <w:t>*</w:t>
      </w:r>
      <w:r w:rsidRPr="008E0AA1">
        <w:t xml:space="preserve">hybrid settlement sharing arrangement were an </w:t>
      </w:r>
      <w:r w:rsidR="00314E88" w:rsidRPr="00314E88">
        <w:rPr>
          <w:position w:val="6"/>
          <w:sz w:val="16"/>
        </w:rPr>
        <w:t>*</w:t>
      </w:r>
      <w:r w:rsidRPr="008E0AA1">
        <w:t>insurance policy settlement sharing arrangement.</w:t>
      </w:r>
    </w:p>
    <w:p w:rsidR="00300522" w:rsidRPr="008E0AA1" w:rsidRDefault="00300522" w:rsidP="00300522">
      <w:pPr>
        <w:pStyle w:val="ActHead5"/>
      </w:pPr>
      <w:bookmarkStart w:id="662" w:name="_Toc108000623"/>
      <w:r w:rsidRPr="00314E88">
        <w:rPr>
          <w:rStyle w:val="CharSectno"/>
        </w:rPr>
        <w:t>80</w:t>
      </w:r>
      <w:r w:rsidR="00314E88" w:rsidRPr="00314E88">
        <w:rPr>
          <w:rStyle w:val="CharSectno"/>
        </w:rPr>
        <w:noBreakHyphen/>
      </w:r>
      <w:r w:rsidRPr="00314E88">
        <w:rPr>
          <w:rStyle w:val="CharSectno"/>
        </w:rPr>
        <w:t>90</w:t>
      </w:r>
      <w:r w:rsidRPr="008E0AA1">
        <w:t xml:space="preserve">  Subdivision</w:t>
      </w:r>
      <w:r w:rsidR="006138CE" w:rsidRPr="008E0AA1">
        <w:t> </w:t>
      </w:r>
      <w:r w:rsidRPr="008E0AA1">
        <w:t>80</w:t>
      </w:r>
      <w:r w:rsidR="00314E88">
        <w:noBreakHyphen/>
      </w:r>
      <w:r w:rsidRPr="008E0AA1">
        <w:t>B to apply to payments or supplies by managing operator of hybrid settlement sharing arrangement who is also managing operator of nominal defendant settlement sharing arrangement</w:t>
      </w:r>
      <w:bookmarkEnd w:id="662"/>
    </w:p>
    <w:p w:rsidR="00300522" w:rsidRPr="008E0AA1" w:rsidRDefault="00300522" w:rsidP="00300522">
      <w:pPr>
        <w:pStyle w:val="subsection"/>
      </w:pPr>
      <w:r w:rsidRPr="008E0AA1">
        <w:tab/>
      </w:r>
      <w:r w:rsidRPr="008E0AA1">
        <w:tab/>
        <w:t>If:</w:t>
      </w:r>
    </w:p>
    <w:p w:rsidR="00300522" w:rsidRPr="008E0AA1" w:rsidRDefault="00300522" w:rsidP="00300522">
      <w:pPr>
        <w:pStyle w:val="paragraph"/>
      </w:pPr>
      <w:r w:rsidRPr="008E0AA1">
        <w:tab/>
        <w:t>(a)</w:t>
      </w:r>
      <w:r w:rsidRPr="008E0AA1">
        <w:tab/>
        <w:t xml:space="preserve">the entity that is the </w:t>
      </w:r>
      <w:r w:rsidR="00314E88" w:rsidRPr="00314E88">
        <w:rPr>
          <w:position w:val="6"/>
          <w:sz w:val="16"/>
        </w:rPr>
        <w:t>*</w:t>
      </w:r>
      <w:r w:rsidRPr="008E0AA1">
        <w:t xml:space="preserve">managing operator of the </w:t>
      </w:r>
      <w:r w:rsidR="00314E88" w:rsidRPr="00314E88">
        <w:rPr>
          <w:position w:val="6"/>
          <w:sz w:val="16"/>
        </w:rPr>
        <w:t>*</w:t>
      </w:r>
      <w:r w:rsidRPr="008E0AA1">
        <w:t xml:space="preserve">hybrid settlement sharing arrangement is a party to that arrangement because it is also the managing operator of a </w:t>
      </w:r>
      <w:r w:rsidR="00314E88" w:rsidRPr="00314E88">
        <w:rPr>
          <w:position w:val="6"/>
          <w:sz w:val="16"/>
        </w:rPr>
        <w:t>*</w:t>
      </w:r>
      <w:r w:rsidRPr="008E0AA1">
        <w:t>nominal defendant settlement sharing arrangement; and</w:t>
      </w:r>
    </w:p>
    <w:p w:rsidR="00300522" w:rsidRPr="008E0AA1" w:rsidRDefault="00300522" w:rsidP="00300522">
      <w:pPr>
        <w:pStyle w:val="paragraph"/>
      </w:pPr>
      <w:r w:rsidRPr="008E0AA1">
        <w:tab/>
        <w:t>(b)</w:t>
      </w:r>
      <w:r w:rsidRPr="008E0AA1">
        <w:tab/>
        <w:t>the entity makes a payment or supply that, as a result of section</w:t>
      </w:r>
      <w:r w:rsidR="006138CE" w:rsidRPr="008E0AA1">
        <w:t> </w:t>
      </w:r>
      <w:r w:rsidRPr="008E0AA1">
        <w:t>80</w:t>
      </w:r>
      <w:r w:rsidR="00314E88">
        <w:noBreakHyphen/>
      </w:r>
      <w:r w:rsidRPr="008E0AA1">
        <w:t xml:space="preserve">85, is a </w:t>
      </w:r>
      <w:r w:rsidR="00314E88" w:rsidRPr="00314E88">
        <w:rPr>
          <w:position w:val="6"/>
          <w:sz w:val="16"/>
        </w:rPr>
        <w:t>*</w:t>
      </w:r>
      <w:r w:rsidRPr="008E0AA1">
        <w:t>managing operator’s payment or supply under the hybrid settlement sharing arrangement;</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(c)</w:t>
      </w:r>
      <w:r w:rsidRPr="008E0AA1">
        <w:tab/>
        <w:t>Subdivision</w:t>
      </w:r>
      <w:r w:rsidR="006138CE" w:rsidRPr="008E0AA1">
        <w:t> </w:t>
      </w:r>
      <w:r w:rsidRPr="008E0AA1">
        <w:t>80</w:t>
      </w:r>
      <w:r w:rsidR="00314E88">
        <w:noBreakHyphen/>
      </w:r>
      <w:r w:rsidRPr="008E0AA1">
        <w:t>A does not have any other effect in relation to the payment or supply in accordance with section</w:t>
      </w:r>
      <w:r w:rsidR="006138CE" w:rsidRPr="008E0AA1">
        <w:t> </w:t>
      </w:r>
      <w:r w:rsidRPr="008E0AA1">
        <w:t>80</w:t>
      </w:r>
      <w:r w:rsidR="00314E88">
        <w:noBreakHyphen/>
      </w:r>
      <w:r w:rsidRPr="008E0AA1">
        <w:t>85; but</w:t>
      </w:r>
    </w:p>
    <w:p w:rsidR="00300522" w:rsidRPr="008E0AA1" w:rsidRDefault="00300522" w:rsidP="00300522">
      <w:pPr>
        <w:pStyle w:val="paragraph"/>
      </w:pPr>
      <w:r w:rsidRPr="008E0AA1">
        <w:tab/>
        <w:t>(d)</w:t>
      </w:r>
      <w:r w:rsidRPr="008E0AA1">
        <w:tab/>
        <w:t>Subdivision</w:t>
      </w:r>
      <w:r w:rsidR="006138CE" w:rsidRPr="008E0AA1">
        <w:t> </w:t>
      </w:r>
      <w:r w:rsidRPr="008E0AA1">
        <w:t>80</w:t>
      </w:r>
      <w:r w:rsidR="00314E88">
        <w:noBreakHyphen/>
      </w:r>
      <w:r w:rsidRPr="008E0AA1">
        <w:t>B (other than section</w:t>
      </w:r>
      <w:r w:rsidR="006138CE" w:rsidRPr="008E0AA1">
        <w:t> </w:t>
      </w:r>
      <w:r w:rsidRPr="008E0AA1">
        <w:t>80</w:t>
      </w:r>
      <w:r w:rsidR="00314E88">
        <w:noBreakHyphen/>
      </w:r>
      <w:r w:rsidRPr="008E0AA1">
        <w:t>45) applies in relation to the payment or supply as if it were a managing operator’s payment or supply under the nominal defendant settlement sharing arrangement and the entity were not party to the hybrid settlement sharing arrangement.</w:t>
      </w:r>
    </w:p>
    <w:p w:rsidR="00300522" w:rsidRPr="008E0AA1" w:rsidRDefault="00300522" w:rsidP="00300522">
      <w:pPr>
        <w:pStyle w:val="ActHead5"/>
      </w:pPr>
      <w:bookmarkStart w:id="663" w:name="_Toc108000624"/>
      <w:r w:rsidRPr="00314E88">
        <w:rPr>
          <w:rStyle w:val="CharSectno"/>
        </w:rPr>
        <w:t>80</w:t>
      </w:r>
      <w:r w:rsidR="00314E88" w:rsidRPr="00314E88">
        <w:rPr>
          <w:rStyle w:val="CharSectno"/>
        </w:rPr>
        <w:noBreakHyphen/>
      </w:r>
      <w:r w:rsidRPr="00314E88">
        <w:rPr>
          <w:rStyle w:val="CharSectno"/>
        </w:rPr>
        <w:t>95</w:t>
      </w:r>
      <w:r w:rsidRPr="008E0AA1">
        <w:t xml:space="preserve">  Subdivision</w:t>
      </w:r>
      <w:r w:rsidR="006138CE" w:rsidRPr="008E0AA1">
        <w:t> </w:t>
      </w:r>
      <w:r w:rsidRPr="008E0AA1">
        <w:t>80</w:t>
      </w:r>
      <w:r w:rsidR="00314E88">
        <w:noBreakHyphen/>
      </w:r>
      <w:r w:rsidRPr="008E0AA1">
        <w:t>B to apply to payments or supplies by contributing operator of hybrid settlement sharing arrangement who is also managing operator of nominal defendant settlement sharing arrangement</w:t>
      </w:r>
      <w:bookmarkEnd w:id="663"/>
    </w:p>
    <w:p w:rsidR="00300522" w:rsidRPr="008E0AA1" w:rsidRDefault="00300522" w:rsidP="00300522">
      <w:pPr>
        <w:pStyle w:val="subsection"/>
      </w:pPr>
      <w:r w:rsidRPr="008E0AA1">
        <w:tab/>
      </w:r>
      <w:r w:rsidRPr="008E0AA1">
        <w:tab/>
        <w:t>If:</w:t>
      </w:r>
    </w:p>
    <w:p w:rsidR="00300522" w:rsidRPr="008E0AA1" w:rsidRDefault="00300522" w:rsidP="00300522">
      <w:pPr>
        <w:pStyle w:val="paragraph"/>
      </w:pPr>
      <w:r w:rsidRPr="008E0AA1">
        <w:tab/>
        <w:t>(a)</w:t>
      </w:r>
      <w:r w:rsidRPr="008E0AA1">
        <w:tab/>
        <w:t xml:space="preserve">an entity that is a </w:t>
      </w:r>
      <w:r w:rsidR="00314E88" w:rsidRPr="00314E88">
        <w:rPr>
          <w:position w:val="6"/>
          <w:sz w:val="16"/>
        </w:rPr>
        <w:t>*</w:t>
      </w:r>
      <w:r w:rsidRPr="008E0AA1">
        <w:t xml:space="preserve">contributing operator of the </w:t>
      </w:r>
      <w:r w:rsidR="00314E88" w:rsidRPr="00314E88">
        <w:rPr>
          <w:position w:val="6"/>
          <w:sz w:val="16"/>
        </w:rPr>
        <w:t>*</w:t>
      </w:r>
      <w:r w:rsidRPr="008E0AA1">
        <w:t xml:space="preserve">hybrid settlement sharing arrangement is a party to that arrangement because it is also the </w:t>
      </w:r>
      <w:r w:rsidR="00314E88" w:rsidRPr="00314E88">
        <w:rPr>
          <w:position w:val="6"/>
          <w:sz w:val="16"/>
        </w:rPr>
        <w:t>*</w:t>
      </w:r>
      <w:r w:rsidRPr="008E0AA1">
        <w:t xml:space="preserve">managing operator of a </w:t>
      </w:r>
      <w:r w:rsidR="00314E88" w:rsidRPr="00314E88">
        <w:rPr>
          <w:position w:val="6"/>
          <w:sz w:val="16"/>
        </w:rPr>
        <w:t>*</w:t>
      </w:r>
      <w:r w:rsidRPr="008E0AA1">
        <w:t>nominal defendant settlement sharing arrangement; and</w:t>
      </w:r>
    </w:p>
    <w:p w:rsidR="00300522" w:rsidRPr="008E0AA1" w:rsidRDefault="00300522" w:rsidP="00300522">
      <w:pPr>
        <w:pStyle w:val="paragraph"/>
      </w:pPr>
      <w:r w:rsidRPr="008E0AA1">
        <w:tab/>
        <w:t>(b)</w:t>
      </w:r>
      <w:r w:rsidRPr="008E0AA1">
        <w:tab/>
        <w:t>the entity makes a payment that, as a result of section</w:t>
      </w:r>
      <w:r w:rsidR="006138CE" w:rsidRPr="008E0AA1">
        <w:t> </w:t>
      </w:r>
      <w:r w:rsidRPr="008E0AA1">
        <w:t>80</w:t>
      </w:r>
      <w:r w:rsidR="00314E88">
        <w:noBreakHyphen/>
      </w:r>
      <w:r w:rsidRPr="008E0AA1">
        <w:t xml:space="preserve">85, is a </w:t>
      </w:r>
      <w:r w:rsidR="00314E88" w:rsidRPr="00314E88">
        <w:rPr>
          <w:position w:val="6"/>
          <w:sz w:val="16"/>
        </w:rPr>
        <w:t>*</w:t>
      </w:r>
      <w:r w:rsidRPr="008E0AA1">
        <w:t>contributing operator’s payment under the hybrid settlement sharing arrangement;</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(c)</w:t>
      </w:r>
      <w:r w:rsidRPr="008E0AA1">
        <w:tab/>
        <w:t>Subdivision</w:t>
      </w:r>
      <w:r w:rsidR="006138CE" w:rsidRPr="008E0AA1">
        <w:t> </w:t>
      </w:r>
      <w:r w:rsidRPr="008E0AA1">
        <w:t>80</w:t>
      </w:r>
      <w:r w:rsidR="00314E88">
        <w:noBreakHyphen/>
      </w:r>
      <w:r w:rsidRPr="008E0AA1">
        <w:t>A does not have any other effect in relation to the payment or supply in accordance with section</w:t>
      </w:r>
      <w:r w:rsidR="006138CE" w:rsidRPr="008E0AA1">
        <w:t> </w:t>
      </w:r>
      <w:r w:rsidRPr="008E0AA1">
        <w:t>80</w:t>
      </w:r>
      <w:r w:rsidR="00314E88">
        <w:noBreakHyphen/>
      </w:r>
      <w:r w:rsidRPr="008E0AA1">
        <w:t>85; but</w:t>
      </w:r>
    </w:p>
    <w:p w:rsidR="00300522" w:rsidRPr="008E0AA1" w:rsidRDefault="00300522" w:rsidP="00300522">
      <w:pPr>
        <w:pStyle w:val="paragraph"/>
      </w:pPr>
      <w:r w:rsidRPr="008E0AA1">
        <w:tab/>
        <w:t>(d)</w:t>
      </w:r>
      <w:r w:rsidRPr="008E0AA1">
        <w:tab/>
        <w:t>Subdivision</w:t>
      </w:r>
      <w:r w:rsidR="006138CE" w:rsidRPr="008E0AA1">
        <w:t> </w:t>
      </w:r>
      <w:r w:rsidRPr="008E0AA1">
        <w:t>80</w:t>
      </w:r>
      <w:r w:rsidR="00314E88">
        <w:noBreakHyphen/>
      </w:r>
      <w:r w:rsidRPr="008E0AA1">
        <w:t>B (other than section</w:t>
      </w:r>
      <w:r w:rsidR="006138CE" w:rsidRPr="008E0AA1">
        <w:t> </w:t>
      </w:r>
      <w:r w:rsidRPr="008E0AA1">
        <w:t>80</w:t>
      </w:r>
      <w:r w:rsidR="00314E88">
        <w:noBreakHyphen/>
      </w:r>
      <w:r w:rsidRPr="008E0AA1">
        <w:t xml:space="preserve">45) applies in relation to the payment as if it were a </w:t>
      </w:r>
      <w:r w:rsidR="00314E88" w:rsidRPr="00314E88">
        <w:rPr>
          <w:position w:val="6"/>
          <w:sz w:val="16"/>
        </w:rPr>
        <w:t>*</w:t>
      </w:r>
      <w:r w:rsidRPr="008E0AA1">
        <w:t>managing operator’s payment or supply under the nominal defendant settlement sharing arrangement and the entity were not party to the hybrid settlement sharing arrangement.</w:t>
      </w:r>
    </w:p>
    <w:p w:rsidR="00981036" w:rsidRPr="008E0AA1" w:rsidRDefault="00981036" w:rsidP="00A36DB5">
      <w:pPr>
        <w:pStyle w:val="ActHead3"/>
        <w:pageBreakBefore/>
      </w:pPr>
      <w:bookmarkStart w:id="664" w:name="_Toc108000625"/>
      <w:r w:rsidRPr="00314E88">
        <w:rPr>
          <w:rStyle w:val="CharDivNo"/>
        </w:rPr>
        <w:t>Division</w:t>
      </w:r>
      <w:r w:rsidR="006138CE" w:rsidRPr="00314E88">
        <w:rPr>
          <w:rStyle w:val="CharDivNo"/>
        </w:rPr>
        <w:t> </w:t>
      </w:r>
      <w:r w:rsidRPr="00314E88">
        <w:rPr>
          <w:rStyle w:val="CharDivNo"/>
        </w:rPr>
        <w:t>81</w:t>
      </w:r>
      <w:r w:rsidRPr="008E0AA1">
        <w:t>—</w:t>
      </w:r>
      <w:r w:rsidRPr="00314E88">
        <w:rPr>
          <w:rStyle w:val="CharDivText"/>
        </w:rPr>
        <w:t>Payments of taxes, fees and charges</w:t>
      </w:r>
      <w:bookmarkEnd w:id="664"/>
    </w:p>
    <w:p w:rsidR="00981036" w:rsidRPr="008E0AA1" w:rsidRDefault="00981036" w:rsidP="00981036">
      <w:pPr>
        <w:pStyle w:val="ActHead5"/>
      </w:pPr>
      <w:bookmarkStart w:id="665" w:name="_Toc108000626"/>
      <w:r w:rsidRPr="00314E88">
        <w:rPr>
          <w:rStyle w:val="CharSectno"/>
        </w:rPr>
        <w:t>81</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665"/>
    </w:p>
    <w:p w:rsidR="00981036" w:rsidRPr="008E0AA1" w:rsidRDefault="00981036" w:rsidP="00981036">
      <w:pPr>
        <w:pStyle w:val="BoxText"/>
      </w:pPr>
      <w:r w:rsidRPr="008E0AA1">
        <w:t xml:space="preserve">GST does not apply to payments of taxes, fees and charges that are excluded from the GST by this </w:t>
      </w:r>
      <w:r w:rsidR="00A53099" w:rsidRPr="008E0AA1">
        <w:t>Division</w:t>
      </w:r>
      <w:r w:rsidR="00A36DB5" w:rsidRPr="008E0AA1">
        <w:t xml:space="preserve"> </w:t>
      </w:r>
      <w:r w:rsidRPr="008E0AA1">
        <w:t>or by regulations.</w:t>
      </w:r>
    </w:p>
    <w:p w:rsidR="00981036" w:rsidRPr="008E0AA1" w:rsidRDefault="00981036" w:rsidP="00981036">
      <w:pPr>
        <w:pStyle w:val="BoxText"/>
      </w:pPr>
      <w:r w:rsidRPr="008E0AA1">
        <w:t>GST applies to certain taxes, fees and charges prescribed by regulations.</w:t>
      </w:r>
    </w:p>
    <w:p w:rsidR="00981036" w:rsidRPr="008E0AA1" w:rsidRDefault="00981036" w:rsidP="00981036">
      <w:pPr>
        <w:pStyle w:val="ActHead5"/>
      </w:pPr>
      <w:bookmarkStart w:id="666" w:name="_Toc108000627"/>
      <w:r w:rsidRPr="00314E88">
        <w:rPr>
          <w:rStyle w:val="CharSectno"/>
        </w:rPr>
        <w:t>81</w:t>
      </w:r>
      <w:r w:rsidR="00314E88" w:rsidRPr="00314E88">
        <w:rPr>
          <w:rStyle w:val="CharSectno"/>
        </w:rPr>
        <w:noBreakHyphen/>
      </w:r>
      <w:r w:rsidRPr="00314E88">
        <w:rPr>
          <w:rStyle w:val="CharSectno"/>
        </w:rPr>
        <w:t>5</w:t>
      </w:r>
      <w:r w:rsidRPr="008E0AA1">
        <w:t xml:space="preserve">  Effect of payment of tax</w:t>
      </w:r>
      <w:bookmarkEnd w:id="666"/>
    </w:p>
    <w:p w:rsidR="00981036" w:rsidRPr="008E0AA1" w:rsidRDefault="00981036" w:rsidP="00981036">
      <w:pPr>
        <w:pStyle w:val="SubsectionHead"/>
      </w:pPr>
      <w:r w:rsidRPr="008E0AA1">
        <w:t>Australian tax not consideration</w:t>
      </w:r>
    </w:p>
    <w:p w:rsidR="00981036" w:rsidRPr="008E0AA1" w:rsidRDefault="00981036" w:rsidP="00981036">
      <w:pPr>
        <w:pStyle w:val="subsection"/>
      </w:pPr>
      <w:r w:rsidRPr="008E0AA1">
        <w:tab/>
        <w:t>(1)</w:t>
      </w:r>
      <w:r w:rsidRPr="008E0AA1">
        <w:tab/>
        <w:t xml:space="preserve">A payment, or the discharging of a liability to make a payment, is not the provision of </w:t>
      </w:r>
      <w:r w:rsidR="00314E88" w:rsidRPr="00314E88">
        <w:rPr>
          <w:position w:val="6"/>
          <w:sz w:val="16"/>
        </w:rPr>
        <w:t>*</w:t>
      </w:r>
      <w:r w:rsidRPr="008E0AA1">
        <w:t xml:space="preserve">consideration to the extent the payment is an </w:t>
      </w:r>
      <w:r w:rsidR="00314E88" w:rsidRPr="00314E88">
        <w:rPr>
          <w:position w:val="6"/>
          <w:sz w:val="16"/>
        </w:rPr>
        <w:t>*</w:t>
      </w:r>
      <w:r w:rsidRPr="008E0AA1">
        <w:t>Australian tax.</w:t>
      </w:r>
    </w:p>
    <w:p w:rsidR="00981036" w:rsidRPr="008E0AA1" w:rsidRDefault="00981036" w:rsidP="00981036">
      <w:pPr>
        <w:pStyle w:val="SubsectionHead"/>
      </w:pPr>
      <w:r w:rsidRPr="008E0AA1">
        <w:t>Regulations may provide for exceptions</w:t>
      </w:r>
    </w:p>
    <w:p w:rsidR="00981036" w:rsidRPr="008E0AA1" w:rsidRDefault="00981036" w:rsidP="00981036">
      <w:pPr>
        <w:pStyle w:val="subsection"/>
      </w:pPr>
      <w:r w:rsidRPr="008E0AA1">
        <w:tab/>
        <w:t>(2)</w:t>
      </w:r>
      <w:r w:rsidRPr="008E0AA1">
        <w:tab/>
        <w:t xml:space="preserve">However, a payment you make, or a discharging of your liability to make a payment, is treated as the provision of </w:t>
      </w:r>
      <w:r w:rsidR="00314E88" w:rsidRPr="00314E88">
        <w:rPr>
          <w:position w:val="6"/>
          <w:sz w:val="16"/>
        </w:rPr>
        <w:t>*</w:t>
      </w:r>
      <w:r w:rsidRPr="008E0AA1">
        <w:t xml:space="preserve">consideration to the extent the payment is an </w:t>
      </w:r>
      <w:r w:rsidR="00314E88" w:rsidRPr="00314E88">
        <w:rPr>
          <w:position w:val="6"/>
          <w:sz w:val="16"/>
        </w:rPr>
        <w:t>*</w:t>
      </w:r>
      <w:r w:rsidRPr="008E0AA1">
        <w:t>Australian tax that is, or is of a kind, prescribed by the regulations.</w:t>
      </w:r>
    </w:p>
    <w:p w:rsidR="00981036" w:rsidRPr="008E0AA1" w:rsidRDefault="00981036" w:rsidP="00981036">
      <w:pPr>
        <w:pStyle w:val="subsection"/>
      </w:pPr>
      <w:r w:rsidRPr="008E0AA1">
        <w:tab/>
        <w:t>(3)</w:t>
      </w:r>
      <w:r w:rsidRPr="008E0AA1">
        <w:tab/>
        <w:t xml:space="preserve">For the purposes of </w:t>
      </w:r>
      <w:r w:rsidR="006138CE" w:rsidRPr="008E0AA1">
        <w:t>subsection (</w:t>
      </w:r>
      <w:r w:rsidRPr="008E0AA1">
        <w:t xml:space="preserve">2), the </w:t>
      </w:r>
      <w:r w:rsidR="00314E88" w:rsidRPr="00314E88">
        <w:rPr>
          <w:position w:val="6"/>
          <w:sz w:val="16"/>
        </w:rPr>
        <w:t>*</w:t>
      </w:r>
      <w:r w:rsidRPr="008E0AA1">
        <w:t>consideration is taken to be provided to the entity to which the tax is payable, for a supply that the entity makes to you.</w:t>
      </w:r>
    </w:p>
    <w:p w:rsidR="00981036" w:rsidRPr="008E0AA1" w:rsidRDefault="00981036" w:rsidP="00981036">
      <w:pPr>
        <w:pStyle w:val="ActHead5"/>
      </w:pPr>
      <w:bookmarkStart w:id="667" w:name="_Toc108000628"/>
      <w:r w:rsidRPr="00314E88">
        <w:rPr>
          <w:rStyle w:val="CharSectno"/>
        </w:rPr>
        <w:t>81</w:t>
      </w:r>
      <w:r w:rsidR="00314E88" w:rsidRPr="00314E88">
        <w:rPr>
          <w:rStyle w:val="CharSectno"/>
        </w:rPr>
        <w:noBreakHyphen/>
      </w:r>
      <w:r w:rsidRPr="00314E88">
        <w:rPr>
          <w:rStyle w:val="CharSectno"/>
        </w:rPr>
        <w:t>10</w:t>
      </w:r>
      <w:r w:rsidRPr="008E0AA1">
        <w:t xml:space="preserve">  Effect of payment of certain fees and charges</w:t>
      </w:r>
      <w:bookmarkEnd w:id="667"/>
    </w:p>
    <w:p w:rsidR="00981036" w:rsidRPr="008E0AA1" w:rsidRDefault="00981036" w:rsidP="00981036">
      <w:pPr>
        <w:pStyle w:val="SubsectionHead"/>
      </w:pPr>
      <w:r w:rsidRPr="008E0AA1">
        <w:t>Certain fees and charges not consideration</w:t>
      </w:r>
    </w:p>
    <w:p w:rsidR="00981036" w:rsidRPr="008E0AA1" w:rsidRDefault="00981036" w:rsidP="00981036">
      <w:pPr>
        <w:pStyle w:val="subsection"/>
      </w:pPr>
      <w:r w:rsidRPr="008E0AA1">
        <w:tab/>
        <w:t>(1)</w:t>
      </w:r>
      <w:r w:rsidRPr="008E0AA1">
        <w:tab/>
        <w:t xml:space="preserve">A payment, or the discharging of a liability to make a payment, is not the provision of </w:t>
      </w:r>
      <w:r w:rsidR="00314E88" w:rsidRPr="00314E88">
        <w:rPr>
          <w:position w:val="6"/>
          <w:sz w:val="16"/>
        </w:rPr>
        <w:t>*</w:t>
      </w:r>
      <w:r w:rsidRPr="008E0AA1">
        <w:t xml:space="preserve">consideration to the extent the payment is an </w:t>
      </w:r>
      <w:r w:rsidR="00314E88" w:rsidRPr="00314E88">
        <w:rPr>
          <w:position w:val="6"/>
          <w:sz w:val="16"/>
        </w:rPr>
        <w:t>*</w:t>
      </w:r>
      <w:r w:rsidRPr="008E0AA1">
        <w:t xml:space="preserve">Australian fee or charge that is of a kind covered by </w:t>
      </w:r>
      <w:r w:rsidR="006138CE" w:rsidRPr="008E0AA1">
        <w:t>subsection (</w:t>
      </w:r>
      <w:r w:rsidRPr="008E0AA1">
        <w:t>4) or (5).</w:t>
      </w:r>
    </w:p>
    <w:p w:rsidR="00981036" w:rsidRPr="008E0AA1" w:rsidRDefault="00981036" w:rsidP="00981036">
      <w:pPr>
        <w:pStyle w:val="SubsectionHead"/>
      </w:pPr>
      <w:r w:rsidRPr="008E0AA1">
        <w:t>Prescribed fees and charges treated as consideration</w:t>
      </w:r>
    </w:p>
    <w:p w:rsidR="00981036" w:rsidRPr="008E0AA1" w:rsidRDefault="00981036" w:rsidP="00981036">
      <w:pPr>
        <w:pStyle w:val="subsection"/>
      </w:pPr>
      <w:r w:rsidRPr="008E0AA1">
        <w:tab/>
        <w:t>(2)</w:t>
      </w:r>
      <w:r w:rsidRPr="008E0AA1">
        <w:tab/>
        <w:t xml:space="preserve">However, a payment you make, or a discharging of your liability to make a payment, is treated as the provision of </w:t>
      </w:r>
      <w:r w:rsidR="00314E88" w:rsidRPr="00314E88">
        <w:rPr>
          <w:position w:val="6"/>
          <w:sz w:val="16"/>
        </w:rPr>
        <w:t>*</w:t>
      </w:r>
      <w:r w:rsidRPr="008E0AA1">
        <w:t xml:space="preserve">consideration to the extent the payment is an </w:t>
      </w:r>
      <w:r w:rsidR="00314E88" w:rsidRPr="00314E88">
        <w:rPr>
          <w:position w:val="6"/>
          <w:sz w:val="16"/>
        </w:rPr>
        <w:t>*</w:t>
      </w:r>
      <w:r w:rsidRPr="008E0AA1">
        <w:t>Australian fee or charge that is, or is of a kind, prescribed by the regulations.</w:t>
      </w:r>
    </w:p>
    <w:p w:rsidR="00981036" w:rsidRPr="008E0AA1" w:rsidRDefault="00981036" w:rsidP="00981036">
      <w:pPr>
        <w:pStyle w:val="subsection"/>
      </w:pPr>
      <w:r w:rsidRPr="008E0AA1">
        <w:tab/>
        <w:t>(3)</w:t>
      </w:r>
      <w:r w:rsidRPr="008E0AA1">
        <w:tab/>
        <w:t xml:space="preserve">For the purposes of </w:t>
      </w:r>
      <w:r w:rsidR="006138CE" w:rsidRPr="008E0AA1">
        <w:t>subsection (</w:t>
      </w:r>
      <w:r w:rsidRPr="008E0AA1">
        <w:t xml:space="preserve">2), the </w:t>
      </w:r>
      <w:r w:rsidR="00314E88" w:rsidRPr="00314E88">
        <w:rPr>
          <w:position w:val="6"/>
          <w:sz w:val="16"/>
        </w:rPr>
        <w:t>*</w:t>
      </w:r>
      <w:r w:rsidRPr="008E0AA1">
        <w:t>consideration is taken to be provided to the entity to which the fee or charge is payable, for a supply that the entity makes to you.</w:t>
      </w:r>
    </w:p>
    <w:p w:rsidR="00981036" w:rsidRPr="008E0AA1" w:rsidRDefault="00981036" w:rsidP="00981036">
      <w:pPr>
        <w:pStyle w:val="SubsectionHead"/>
      </w:pPr>
      <w:r w:rsidRPr="008E0AA1">
        <w:t>Fees or charges paid for permissions etc.</w:t>
      </w:r>
    </w:p>
    <w:p w:rsidR="00981036" w:rsidRPr="008E0AA1" w:rsidRDefault="00981036" w:rsidP="00981036">
      <w:pPr>
        <w:pStyle w:val="subsection"/>
      </w:pPr>
      <w:r w:rsidRPr="008E0AA1">
        <w:tab/>
        <w:t>(4)</w:t>
      </w:r>
      <w:r w:rsidRPr="008E0AA1">
        <w:tab/>
        <w:t>This subsection covers a fee or charge if the fee or charge:</w:t>
      </w:r>
    </w:p>
    <w:p w:rsidR="00981036" w:rsidRPr="008E0AA1" w:rsidRDefault="00981036" w:rsidP="00981036">
      <w:pPr>
        <w:pStyle w:val="paragraph"/>
      </w:pPr>
      <w:r w:rsidRPr="008E0AA1">
        <w:tab/>
        <w:t>(a)</w:t>
      </w:r>
      <w:r w:rsidRPr="008E0AA1">
        <w:tab/>
        <w:t>relates to; or</w:t>
      </w:r>
    </w:p>
    <w:p w:rsidR="00981036" w:rsidRPr="008E0AA1" w:rsidRDefault="00981036" w:rsidP="00981036">
      <w:pPr>
        <w:pStyle w:val="paragraph"/>
      </w:pPr>
      <w:r w:rsidRPr="008E0AA1">
        <w:tab/>
        <w:t>(b)</w:t>
      </w:r>
      <w:r w:rsidRPr="008E0AA1">
        <w:tab/>
        <w:t>relates to an application for;</w:t>
      </w:r>
    </w:p>
    <w:p w:rsidR="00981036" w:rsidRPr="008E0AA1" w:rsidRDefault="00981036" w:rsidP="00981036">
      <w:pPr>
        <w:pStyle w:val="subsection2"/>
      </w:pPr>
      <w:r w:rsidRPr="008E0AA1">
        <w:t xml:space="preserve">the provision, retention, or amendment, under an </w:t>
      </w:r>
      <w:r w:rsidR="00314E88" w:rsidRPr="00314E88">
        <w:rPr>
          <w:position w:val="6"/>
          <w:sz w:val="16"/>
        </w:rPr>
        <w:t>*</w:t>
      </w:r>
      <w:r w:rsidRPr="008E0AA1">
        <w:t>Australian law, of a permission, exemption, authority or licence (however described).</w:t>
      </w:r>
    </w:p>
    <w:p w:rsidR="00981036" w:rsidRPr="008E0AA1" w:rsidRDefault="00981036" w:rsidP="00981036">
      <w:pPr>
        <w:pStyle w:val="SubsectionHead"/>
      </w:pPr>
      <w:r w:rsidRPr="008E0AA1">
        <w:t>Fees or charges relating to information and record</w:t>
      </w:r>
      <w:r w:rsidR="00314E88">
        <w:noBreakHyphen/>
      </w:r>
      <w:r w:rsidRPr="008E0AA1">
        <w:t>keeping etc.</w:t>
      </w:r>
    </w:p>
    <w:p w:rsidR="00981036" w:rsidRPr="008E0AA1" w:rsidRDefault="00981036" w:rsidP="00981036">
      <w:pPr>
        <w:pStyle w:val="subsection"/>
      </w:pPr>
      <w:r w:rsidRPr="008E0AA1">
        <w:tab/>
        <w:t>(5)</w:t>
      </w:r>
      <w:r w:rsidRPr="008E0AA1">
        <w:tab/>
        <w:t xml:space="preserve">This subsection covers a fee or charge paid to an </w:t>
      </w:r>
      <w:r w:rsidR="00314E88" w:rsidRPr="00314E88">
        <w:rPr>
          <w:position w:val="6"/>
          <w:sz w:val="16"/>
        </w:rPr>
        <w:t>*</w:t>
      </w:r>
      <w:r w:rsidRPr="008E0AA1">
        <w:t>Australian government agency if the fee or charge relates to the agency doing any of the following:</w:t>
      </w:r>
    </w:p>
    <w:p w:rsidR="00981036" w:rsidRPr="008E0AA1" w:rsidRDefault="00981036" w:rsidP="00981036">
      <w:pPr>
        <w:pStyle w:val="paragraph"/>
      </w:pPr>
      <w:r w:rsidRPr="008E0AA1">
        <w:tab/>
        <w:t>(a)</w:t>
      </w:r>
      <w:r w:rsidRPr="008E0AA1">
        <w:tab/>
        <w:t>recording information;</w:t>
      </w:r>
    </w:p>
    <w:p w:rsidR="00981036" w:rsidRPr="008E0AA1" w:rsidRDefault="00981036" w:rsidP="00981036">
      <w:pPr>
        <w:pStyle w:val="paragraph"/>
      </w:pPr>
      <w:r w:rsidRPr="008E0AA1">
        <w:tab/>
        <w:t>(b)</w:t>
      </w:r>
      <w:r w:rsidRPr="008E0AA1">
        <w:tab/>
        <w:t>copying information;</w:t>
      </w:r>
    </w:p>
    <w:p w:rsidR="00981036" w:rsidRPr="008E0AA1" w:rsidRDefault="00981036" w:rsidP="00981036">
      <w:pPr>
        <w:pStyle w:val="paragraph"/>
      </w:pPr>
      <w:r w:rsidRPr="008E0AA1">
        <w:tab/>
        <w:t>(c)</w:t>
      </w:r>
      <w:r w:rsidRPr="008E0AA1">
        <w:tab/>
        <w:t>modifying information;</w:t>
      </w:r>
    </w:p>
    <w:p w:rsidR="00981036" w:rsidRPr="008E0AA1" w:rsidRDefault="00981036" w:rsidP="00981036">
      <w:pPr>
        <w:pStyle w:val="paragraph"/>
      </w:pPr>
      <w:r w:rsidRPr="008E0AA1">
        <w:tab/>
        <w:t>(d)</w:t>
      </w:r>
      <w:r w:rsidRPr="008E0AA1">
        <w:tab/>
        <w:t>allowing access to information;</w:t>
      </w:r>
    </w:p>
    <w:p w:rsidR="00981036" w:rsidRPr="008E0AA1" w:rsidRDefault="00981036" w:rsidP="00981036">
      <w:pPr>
        <w:pStyle w:val="paragraph"/>
      </w:pPr>
      <w:r w:rsidRPr="008E0AA1">
        <w:tab/>
        <w:t>(e)</w:t>
      </w:r>
      <w:r w:rsidRPr="008E0AA1">
        <w:tab/>
        <w:t>receiving information;</w:t>
      </w:r>
    </w:p>
    <w:p w:rsidR="00981036" w:rsidRPr="008E0AA1" w:rsidRDefault="00981036" w:rsidP="00981036">
      <w:pPr>
        <w:pStyle w:val="paragraph"/>
      </w:pPr>
      <w:r w:rsidRPr="008E0AA1">
        <w:tab/>
        <w:t>(f)</w:t>
      </w:r>
      <w:r w:rsidRPr="008E0AA1">
        <w:tab/>
        <w:t>processing information;</w:t>
      </w:r>
    </w:p>
    <w:p w:rsidR="00981036" w:rsidRPr="008E0AA1" w:rsidRDefault="00981036" w:rsidP="00981036">
      <w:pPr>
        <w:pStyle w:val="paragraph"/>
      </w:pPr>
      <w:r w:rsidRPr="008E0AA1">
        <w:tab/>
        <w:t>(g)</w:t>
      </w:r>
      <w:r w:rsidRPr="008E0AA1">
        <w:tab/>
        <w:t>searching for information.</w:t>
      </w:r>
    </w:p>
    <w:p w:rsidR="00981036" w:rsidRPr="008E0AA1" w:rsidRDefault="00981036" w:rsidP="007E75BA">
      <w:pPr>
        <w:pStyle w:val="ActHead5"/>
      </w:pPr>
      <w:bookmarkStart w:id="668" w:name="_Toc108000629"/>
      <w:r w:rsidRPr="00314E88">
        <w:rPr>
          <w:rStyle w:val="CharSectno"/>
        </w:rPr>
        <w:t>81</w:t>
      </w:r>
      <w:r w:rsidR="00314E88" w:rsidRPr="00314E88">
        <w:rPr>
          <w:rStyle w:val="CharSectno"/>
        </w:rPr>
        <w:noBreakHyphen/>
      </w:r>
      <w:r w:rsidRPr="00314E88">
        <w:rPr>
          <w:rStyle w:val="CharSectno"/>
        </w:rPr>
        <w:t>15</w:t>
      </w:r>
      <w:r w:rsidRPr="008E0AA1">
        <w:t xml:space="preserve">  Other fees and charges that do not constitute consideration</w:t>
      </w:r>
      <w:bookmarkEnd w:id="668"/>
    </w:p>
    <w:p w:rsidR="00981036" w:rsidRPr="008E0AA1" w:rsidRDefault="00981036" w:rsidP="007E75BA">
      <w:pPr>
        <w:pStyle w:val="subsection"/>
        <w:keepNext/>
        <w:keepLines/>
      </w:pPr>
      <w:r w:rsidRPr="008E0AA1">
        <w:tab/>
      </w:r>
      <w:r w:rsidRPr="008E0AA1">
        <w:tab/>
        <w:t xml:space="preserve">The regulations may provide that the payment of a prescribed </w:t>
      </w:r>
      <w:r w:rsidR="00314E88" w:rsidRPr="00314E88">
        <w:rPr>
          <w:position w:val="6"/>
          <w:sz w:val="16"/>
        </w:rPr>
        <w:t>*</w:t>
      </w:r>
      <w:r w:rsidRPr="008E0AA1">
        <w:t xml:space="preserve">Australian fee or charge, or of an Australian fee or charge of a prescribed kind, or the discharging of a liability to make such a payment, is not the provision of </w:t>
      </w:r>
      <w:r w:rsidR="00314E88" w:rsidRPr="00314E88">
        <w:rPr>
          <w:position w:val="6"/>
          <w:sz w:val="16"/>
        </w:rPr>
        <w:t>*</w:t>
      </w:r>
      <w:r w:rsidRPr="008E0AA1">
        <w:t>consideration.</w:t>
      </w:r>
    </w:p>
    <w:p w:rsidR="00551E88" w:rsidRPr="008E0AA1" w:rsidRDefault="00551E88" w:rsidP="00551E88">
      <w:pPr>
        <w:pStyle w:val="ActHead5"/>
      </w:pPr>
      <w:bookmarkStart w:id="669" w:name="_Toc108000630"/>
      <w:r w:rsidRPr="00314E88">
        <w:rPr>
          <w:rStyle w:val="CharSectno"/>
        </w:rPr>
        <w:t>81</w:t>
      </w:r>
      <w:r w:rsidR="00314E88" w:rsidRPr="00314E88">
        <w:rPr>
          <w:rStyle w:val="CharSectno"/>
        </w:rPr>
        <w:noBreakHyphen/>
      </w:r>
      <w:r w:rsidRPr="00314E88">
        <w:rPr>
          <w:rStyle w:val="CharSectno"/>
        </w:rPr>
        <w:t>20</w:t>
      </w:r>
      <w:r w:rsidRPr="008E0AA1">
        <w:t xml:space="preserve">  </w:t>
      </w:r>
      <w:r w:rsidR="00A53099" w:rsidRPr="008E0AA1">
        <w:t>Division</w:t>
      </w:r>
      <w:r w:rsidR="00A36DB5" w:rsidRPr="008E0AA1">
        <w:t xml:space="preserve"> </w:t>
      </w:r>
      <w:r w:rsidRPr="008E0AA1">
        <w:t>has effect despite sections</w:t>
      </w:r>
      <w:r w:rsidR="006138CE" w:rsidRPr="008E0AA1">
        <w:t> </w:t>
      </w:r>
      <w:r w:rsidRPr="008E0AA1">
        <w:t>9</w:t>
      </w:r>
      <w:r w:rsidR="00314E88">
        <w:noBreakHyphen/>
      </w:r>
      <w:r w:rsidRPr="008E0AA1">
        <w:t>15 and 9</w:t>
      </w:r>
      <w:r w:rsidR="00314E88">
        <w:noBreakHyphen/>
      </w:r>
      <w:r w:rsidRPr="008E0AA1">
        <w:t>17</w:t>
      </w:r>
      <w:bookmarkEnd w:id="669"/>
    </w:p>
    <w:p w:rsidR="00981036" w:rsidRPr="008E0AA1" w:rsidRDefault="00981036" w:rsidP="00981036">
      <w:pPr>
        <w:pStyle w:val="subsection"/>
      </w:pPr>
      <w:r w:rsidRPr="008E0AA1">
        <w:tab/>
      </w:r>
      <w:r w:rsidRPr="008E0AA1">
        <w:tab/>
        <w:t xml:space="preserve">This </w:t>
      </w:r>
      <w:r w:rsidR="00A53099" w:rsidRPr="008E0AA1">
        <w:t>Division</w:t>
      </w:r>
      <w:r w:rsidR="00A36DB5" w:rsidRPr="008E0AA1">
        <w:t xml:space="preserve"> </w:t>
      </w:r>
      <w:r w:rsidRPr="008E0AA1">
        <w:t xml:space="preserve">has effect despite </w:t>
      </w:r>
      <w:r w:rsidR="00883381" w:rsidRPr="008E0AA1">
        <w:t>sections</w:t>
      </w:r>
      <w:r w:rsidR="006138CE" w:rsidRPr="008E0AA1">
        <w:t> </w:t>
      </w:r>
      <w:r w:rsidR="00883381" w:rsidRPr="008E0AA1">
        <w:t>9</w:t>
      </w:r>
      <w:r w:rsidR="00314E88">
        <w:noBreakHyphen/>
      </w:r>
      <w:r w:rsidR="00883381" w:rsidRPr="008E0AA1">
        <w:t>15 and 9</w:t>
      </w:r>
      <w:r w:rsidR="00314E88">
        <w:noBreakHyphen/>
      </w:r>
      <w:r w:rsidR="00883381" w:rsidRPr="008E0AA1">
        <w:t>17 (which are about consideration)</w:t>
      </w:r>
      <w:r w:rsidRPr="008E0AA1">
        <w:t>.</w:t>
      </w:r>
    </w:p>
    <w:p w:rsidR="003104A2" w:rsidRPr="008E0AA1" w:rsidRDefault="003104A2" w:rsidP="003104A2">
      <w:pPr>
        <w:pStyle w:val="ActHead5"/>
      </w:pPr>
      <w:bookmarkStart w:id="670" w:name="_Toc108000631"/>
      <w:r w:rsidRPr="00314E88">
        <w:rPr>
          <w:rStyle w:val="CharSectno"/>
        </w:rPr>
        <w:t>81</w:t>
      </w:r>
      <w:r w:rsidR="00314E88" w:rsidRPr="00314E88">
        <w:rPr>
          <w:rStyle w:val="CharSectno"/>
        </w:rPr>
        <w:noBreakHyphen/>
      </w:r>
      <w:r w:rsidRPr="00314E88">
        <w:rPr>
          <w:rStyle w:val="CharSectno"/>
        </w:rPr>
        <w:t>25</w:t>
      </w:r>
      <w:r w:rsidRPr="008E0AA1">
        <w:t xml:space="preserve">  Retrospective application of regulations</w:t>
      </w:r>
      <w:bookmarkEnd w:id="670"/>
    </w:p>
    <w:p w:rsidR="003104A2" w:rsidRPr="008E0AA1" w:rsidRDefault="003104A2" w:rsidP="003104A2">
      <w:pPr>
        <w:pStyle w:val="subsection"/>
      </w:pPr>
      <w:r w:rsidRPr="008E0AA1">
        <w:tab/>
      </w:r>
      <w:r w:rsidRPr="008E0AA1">
        <w:tab/>
        <w:t>Subsection</w:t>
      </w:r>
      <w:r w:rsidR="006138CE" w:rsidRPr="008E0AA1">
        <w:t> </w:t>
      </w:r>
      <w:r w:rsidRPr="008E0AA1">
        <w:t xml:space="preserve">12(2) (retrospective application of legislative instruments) of the </w:t>
      </w:r>
      <w:r w:rsidRPr="008E0AA1">
        <w:rPr>
          <w:i/>
        </w:rPr>
        <w:t xml:space="preserve">Legislation Act 2003 </w:t>
      </w:r>
      <w:r w:rsidRPr="008E0AA1">
        <w:t>does not apply in relation to regulations made for the purposes of subsection</w:t>
      </w:r>
      <w:r w:rsidR="006138CE" w:rsidRPr="008E0AA1">
        <w:t> </w:t>
      </w:r>
      <w:r w:rsidRPr="008E0AA1">
        <w:t>81</w:t>
      </w:r>
      <w:r w:rsidR="00314E88">
        <w:noBreakHyphen/>
      </w:r>
      <w:r w:rsidRPr="008E0AA1">
        <w:t>5(2) or 81</w:t>
      </w:r>
      <w:r w:rsidR="00314E88">
        <w:noBreakHyphen/>
      </w:r>
      <w:r w:rsidRPr="008E0AA1">
        <w:t>10(2) or section</w:t>
      </w:r>
      <w:r w:rsidR="006138CE" w:rsidRPr="008E0AA1">
        <w:t> </w:t>
      </w:r>
      <w:r w:rsidRPr="008E0AA1">
        <w:t>81</w:t>
      </w:r>
      <w:r w:rsidR="00314E88">
        <w:noBreakHyphen/>
      </w:r>
      <w:r w:rsidRPr="008E0AA1">
        <w:t>15.</w:t>
      </w:r>
    </w:p>
    <w:p w:rsidR="00300522" w:rsidRPr="008E0AA1" w:rsidRDefault="00300522" w:rsidP="00A36DB5">
      <w:pPr>
        <w:pStyle w:val="ActHead3"/>
        <w:pageBreakBefore/>
      </w:pPr>
      <w:bookmarkStart w:id="671" w:name="_Toc108000632"/>
      <w:r w:rsidRPr="00314E88">
        <w:rPr>
          <w:rStyle w:val="CharDivNo"/>
        </w:rPr>
        <w:t>Division</w:t>
      </w:r>
      <w:r w:rsidR="006138CE" w:rsidRPr="00314E88">
        <w:rPr>
          <w:rStyle w:val="CharDivNo"/>
        </w:rPr>
        <w:t> </w:t>
      </w:r>
      <w:r w:rsidRPr="00314E88">
        <w:rPr>
          <w:rStyle w:val="CharDivNo"/>
        </w:rPr>
        <w:t>82</w:t>
      </w:r>
      <w:r w:rsidRPr="008E0AA1">
        <w:t>—</w:t>
      </w:r>
      <w:r w:rsidRPr="00314E88">
        <w:rPr>
          <w:rStyle w:val="CharDivText"/>
        </w:rPr>
        <w:t>Supplies in return for rights to develop land</w:t>
      </w:r>
      <w:bookmarkEnd w:id="671"/>
    </w:p>
    <w:p w:rsidR="00300522" w:rsidRPr="008E0AA1" w:rsidRDefault="00A53099" w:rsidP="00300522">
      <w:pPr>
        <w:pStyle w:val="Header"/>
      </w:pPr>
      <w:r w:rsidRPr="008E0AA1">
        <w:t xml:space="preserve">  </w:t>
      </w:r>
    </w:p>
    <w:p w:rsidR="00300522" w:rsidRPr="008E0AA1" w:rsidRDefault="00300522" w:rsidP="00300522">
      <w:pPr>
        <w:pStyle w:val="ActHead5"/>
      </w:pPr>
      <w:bookmarkStart w:id="672" w:name="_Toc108000633"/>
      <w:r w:rsidRPr="00314E88">
        <w:rPr>
          <w:rStyle w:val="CharSectno"/>
        </w:rPr>
        <w:t>82</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672"/>
    </w:p>
    <w:p w:rsidR="00300522" w:rsidRPr="008E0AA1" w:rsidRDefault="00300522" w:rsidP="00300522">
      <w:pPr>
        <w:pStyle w:val="BoxText"/>
      </w:pPr>
      <w:r w:rsidRPr="008E0AA1">
        <w:t>GST does not apply to transactions for making supplies (commonly referred to as in kind developer contributions) in return for the supply by an Australian government agency of a right to develop land.</w:t>
      </w:r>
    </w:p>
    <w:p w:rsidR="00300522" w:rsidRPr="008E0AA1" w:rsidRDefault="00300522" w:rsidP="00300522">
      <w:pPr>
        <w:pStyle w:val="ActHead5"/>
      </w:pPr>
      <w:bookmarkStart w:id="673" w:name="_Toc108000634"/>
      <w:r w:rsidRPr="00314E88">
        <w:rPr>
          <w:rStyle w:val="CharSectno"/>
        </w:rPr>
        <w:t>82</w:t>
      </w:r>
      <w:r w:rsidR="00314E88" w:rsidRPr="00314E88">
        <w:rPr>
          <w:rStyle w:val="CharSectno"/>
        </w:rPr>
        <w:noBreakHyphen/>
      </w:r>
      <w:r w:rsidRPr="00314E88">
        <w:rPr>
          <w:rStyle w:val="CharSectno"/>
        </w:rPr>
        <w:t>5</w:t>
      </w:r>
      <w:r w:rsidRPr="008E0AA1">
        <w:t xml:space="preserve">  Supplies of rights to develop land do not constitute consideration in certain cases</w:t>
      </w:r>
      <w:bookmarkEnd w:id="673"/>
    </w:p>
    <w:p w:rsidR="00300522" w:rsidRPr="008E0AA1" w:rsidRDefault="00300522" w:rsidP="00300522">
      <w:pPr>
        <w:pStyle w:val="subsection"/>
      </w:pPr>
      <w:r w:rsidRPr="008E0AA1">
        <w:tab/>
        <w:t>(1)</w:t>
      </w:r>
      <w:r w:rsidRPr="008E0AA1">
        <w:tab/>
        <w:t xml:space="preserve">The supply, by an </w:t>
      </w:r>
      <w:r w:rsidR="00314E88" w:rsidRPr="00314E88">
        <w:rPr>
          <w:position w:val="6"/>
          <w:sz w:val="16"/>
          <w:szCs w:val="16"/>
        </w:rPr>
        <w:t>*</w:t>
      </w:r>
      <w:r w:rsidRPr="008E0AA1">
        <w:t xml:space="preserve">Australian government agency, of a right to develop land is not treated as </w:t>
      </w:r>
      <w:r w:rsidR="00314E88" w:rsidRPr="00314E88">
        <w:rPr>
          <w:position w:val="6"/>
          <w:sz w:val="16"/>
          <w:szCs w:val="16"/>
        </w:rPr>
        <w:t>*</w:t>
      </w:r>
      <w:r w:rsidRPr="008E0AA1">
        <w:t xml:space="preserve">consideration for another supply if the other supply complies with requirements imposed by or under an </w:t>
      </w:r>
      <w:r w:rsidR="00314E88" w:rsidRPr="00314E88">
        <w:rPr>
          <w:position w:val="6"/>
          <w:sz w:val="16"/>
          <w:szCs w:val="16"/>
        </w:rPr>
        <w:t>*</w:t>
      </w:r>
      <w:r w:rsidRPr="008E0AA1">
        <w:t>Australian law.</w:t>
      </w:r>
    </w:p>
    <w:p w:rsidR="00300522" w:rsidRPr="008E0AA1" w:rsidRDefault="00300522" w:rsidP="00300522">
      <w:pPr>
        <w:pStyle w:val="subsection"/>
      </w:pPr>
      <w:r w:rsidRPr="008E0AA1">
        <w:tab/>
        <w:t>(2)</w:t>
      </w:r>
      <w:r w:rsidRPr="008E0AA1">
        <w:tab/>
        <w:t xml:space="preserve">It does not matter whether the other supply is made to the </w:t>
      </w:r>
      <w:r w:rsidR="00314E88" w:rsidRPr="00314E88">
        <w:rPr>
          <w:position w:val="6"/>
          <w:sz w:val="16"/>
          <w:szCs w:val="16"/>
        </w:rPr>
        <w:t>*</w:t>
      </w:r>
      <w:r w:rsidRPr="008E0AA1">
        <w:t>Australian government agency.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674" w:name="_Toc108000635"/>
      <w:r w:rsidRPr="00314E88">
        <w:rPr>
          <w:rStyle w:val="CharSectno"/>
        </w:rPr>
        <w:t>82</w:t>
      </w:r>
      <w:r w:rsidR="00314E88" w:rsidRPr="00314E88">
        <w:rPr>
          <w:rStyle w:val="CharSectno"/>
        </w:rPr>
        <w:noBreakHyphen/>
      </w:r>
      <w:r w:rsidRPr="00314E88">
        <w:rPr>
          <w:rStyle w:val="CharSectno"/>
        </w:rPr>
        <w:t>10</w:t>
      </w:r>
      <w:r w:rsidRPr="008E0AA1">
        <w:t xml:space="preserve">  Supplies by Australian government agencies of rights to develop land are not for consideration</w:t>
      </w:r>
      <w:bookmarkEnd w:id="674"/>
    </w:p>
    <w:p w:rsidR="00300522" w:rsidRPr="008E0AA1" w:rsidRDefault="00300522" w:rsidP="00300522">
      <w:pPr>
        <w:pStyle w:val="subsection"/>
      </w:pPr>
      <w:r w:rsidRPr="008E0AA1">
        <w:tab/>
        <w:t>(1)</w:t>
      </w:r>
      <w:r w:rsidRPr="008E0AA1">
        <w:tab/>
        <w:t xml:space="preserve">The supply, by an </w:t>
      </w:r>
      <w:r w:rsidR="00314E88" w:rsidRPr="00314E88">
        <w:rPr>
          <w:position w:val="6"/>
          <w:sz w:val="16"/>
          <w:szCs w:val="16"/>
        </w:rPr>
        <w:t>*</w:t>
      </w:r>
      <w:r w:rsidRPr="008E0AA1">
        <w:t xml:space="preserve">Australian government agency, of a right to develop land is treated as a supply that is not made for </w:t>
      </w:r>
      <w:r w:rsidR="00314E88" w:rsidRPr="00314E88">
        <w:rPr>
          <w:position w:val="6"/>
          <w:sz w:val="16"/>
          <w:szCs w:val="16"/>
        </w:rPr>
        <w:t>*</w:t>
      </w:r>
      <w:r w:rsidRPr="008E0AA1">
        <w:t xml:space="preserve">consideration to the extent that it is made in return for another supply that complies with requirements imposed by or under an </w:t>
      </w:r>
      <w:r w:rsidR="00314E88" w:rsidRPr="00314E88">
        <w:rPr>
          <w:position w:val="6"/>
          <w:sz w:val="16"/>
          <w:szCs w:val="16"/>
        </w:rPr>
        <w:t>*</w:t>
      </w:r>
      <w:r w:rsidRPr="008E0AA1">
        <w:t>Australian law.</w:t>
      </w:r>
    </w:p>
    <w:p w:rsidR="00300522" w:rsidRPr="008E0AA1" w:rsidRDefault="00300522" w:rsidP="00300522">
      <w:pPr>
        <w:pStyle w:val="subsection"/>
      </w:pPr>
      <w:r w:rsidRPr="008E0AA1">
        <w:tab/>
        <w:t>(2)</w:t>
      </w:r>
      <w:r w:rsidRPr="008E0AA1">
        <w:tab/>
        <w:t xml:space="preserve">It does not matter whether the other supply is made to the </w:t>
      </w:r>
      <w:r w:rsidR="00314E88" w:rsidRPr="00314E88">
        <w:rPr>
          <w:position w:val="6"/>
          <w:sz w:val="16"/>
          <w:szCs w:val="16"/>
        </w:rPr>
        <w:t>*</w:t>
      </w:r>
      <w:r w:rsidRPr="008E0AA1">
        <w:t>Australian government agency.</w:t>
      </w:r>
    </w:p>
    <w:p w:rsidR="00073C4B" w:rsidRPr="008E0AA1" w:rsidRDefault="00073C4B" w:rsidP="00073C4B">
      <w:pPr>
        <w:pStyle w:val="subsection"/>
      </w:pPr>
      <w:r w:rsidRPr="008E0AA1">
        <w:tab/>
        <w:t>(3)</w:t>
      </w:r>
      <w:r w:rsidRPr="008E0AA1">
        <w:tab/>
        <w:t>If the other supply constitutes the payment of:</w:t>
      </w:r>
    </w:p>
    <w:p w:rsidR="00073C4B" w:rsidRPr="008E0AA1" w:rsidRDefault="00073C4B" w:rsidP="00073C4B">
      <w:pPr>
        <w:pStyle w:val="paragraph"/>
      </w:pPr>
      <w:r w:rsidRPr="008E0AA1">
        <w:tab/>
        <w:t>(a)</w:t>
      </w:r>
      <w:r w:rsidRPr="008E0AA1">
        <w:tab/>
        <w:t xml:space="preserve">an </w:t>
      </w:r>
      <w:r w:rsidR="00314E88" w:rsidRPr="00314E88">
        <w:rPr>
          <w:position w:val="6"/>
          <w:sz w:val="16"/>
        </w:rPr>
        <w:t>*</w:t>
      </w:r>
      <w:r w:rsidRPr="008E0AA1">
        <w:t>Australian tax prescribed by regulations made for the purposes of subsection</w:t>
      </w:r>
      <w:r w:rsidR="006138CE" w:rsidRPr="008E0AA1">
        <w:t> </w:t>
      </w:r>
      <w:r w:rsidRPr="008E0AA1">
        <w:t>81</w:t>
      </w:r>
      <w:r w:rsidR="00314E88">
        <w:noBreakHyphen/>
      </w:r>
      <w:r w:rsidRPr="008E0AA1">
        <w:t>5(2); or</w:t>
      </w:r>
    </w:p>
    <w:p w:rsidR="00073C4B" w:rsidRPr="008E0AA1" w:rsidRDefault="00073C4B" w:rsidP="00073C4B">
      <w:pPr>
        <w:pStyle w:val="paragraph"/>
      </w:pPr>
      <w:r w:rsidRPr="008E0AA1">
        <w:rPr>
          <w:position w:val="6"/>
          <w:sz w:val="16"/>
        </w:rPr>
        <w:tab/>
      </w:r>
      <w:r w:rsidRPr="008E0AA1">
        <w:rPr>
          <w:lang w:eastAsia="en-US"/>
        </w:rPr>
        <w:t>(b)</w:t>
      </w:r>
      <w:r w:rsidRPr="008E0AA1">
        <w:rPr>
          <w:lang w:eastAsia="en-US"/>
        </w:rPr>
        <w:tab/>
        <w:t>an</w:t>
      </w:r>
      <w:r w:rsidRPr="008E0AA1">
        <w:rPr>
          <w:position w:val="6"/>
          <w:sz w:val="16"/>
        </w:rPr>
        <w:t xml:space="preserve"> </w:t>
      </w:r>
      <w:r w:rsidR="00314E88" w:rsidRPr="00314E88">
        <w:rPr>
          <w:position w:val="6"/>
          <w:sz w:val="16"/>
        </w:rPr>
        <w:t>*</w:t>
      </w:r>
      <w:r w:rsidRPr="008E0AA1">
        <w:t>Australian fee or charge prescribed by regulations made for the purposes of subsection</w:t>
      </w:r>
      <w:r w:rsidR="006138CE" w:rsidRPr="008E0AA1">
        <w:t> </w:t>
      </w:r>
      <w:r w:rsidRPr="008E0AA1">
        <w:t>81</w:t>
      </w:r>
      <w:r w:rsidR="00314E88">
        <w:noBreakHyphen/>
      </w:r>
      <w:r w:rsidRPr="008E0AA1">
        <w:t>10(2);</w:t>
      </w:r>
    </w:p>
    <w:p w:rsidR="00073C4B" w:rsidRPr="008E0AA1" w:rsidRDefault="00073C4B" w:rsidP="00073C4B">
      <w:pPr>
        <w:pStyle w:val="subsection2"/>
      </w:pPr>
      <w:r w:rsidRPr="008E0AA1">
        <w:t>this section overrides those regulations in relation to the payment.</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14E88">
        <w:noBreakHyphen/>
      </w:r>
      <w:r w:rsidRPr="008E0AA1">
        <w:t>15 (which is about consideration).</w:t>
      </w:r>
    </w:p>
    <w:p w:rsidR="00300522" w:rsidRPr="008E0AA1" w:rsidRDefault="00300522" w:rsidP="00A36DB5">
      <w:pPr>
        <w:pStyle w:val="ActHead3"/>
        <w:pageBreakBefore/>
      </w:pPr>
      <w:bookmarkStart w:id="675" w:name="_Toc108000636"/>
      <w:r w:rsidRPr="00314E88">
        <w:rPr>
          <w:rStyle w:val="CharDivNo"/>
        </w:rPr>
        <w:t>Division</w:t>
      </w:r>
      <w:r w:rsidR="006138CE" w:rsidRPr="00314E88">
        <w:rPr>
          <w:rStyle w:val="CharDivNo"/>
        </w:rPr>
        <w:t> </w:t>
      </w:r>
      <w:r w:rsidRPr="00314E88">
        <w:rPr>
          <w:rStyle w:val="CharDivNo"/>
        </w:rPr>
        <w:t>83</w:t>
      </w:r>
      <w:r w:rsidRPr="008E0AA1">
        <w:t>—</w:t>
      </w:r>
      <w:r w:rsidRPr="00314E88">
        <w:rPr>
          <w:rStyle w:val="CharDivText"/>
        </w:rPr>
        <w:t>Non</w:t>
      </w:r>
      <w:r w:rsidR="00314E88" w:rsidRPr="00314E88">
        <w:rPr>
          <w:rStyle w:val="CharDivText"/>
        </w:rPr>
        <w:noBreakHyphen/>
      </w:r>
      <w:r w:rsidRPr="00314E88">
        <w:rPr>
          <w:rStyle w:val="CharDivText"/>
        </w:rPr>
        <w:t xml:space="preserve">residents making supplies connected with </w:t>
      </w:r>
      <w:r w:rsidR="0026067B" w:rsidRPr="00314E88">
        <w:rPr>
          <w:rStyle w:val="CharDivText"/>
        </w:rPr>
        <w:t>the indirect tax zone</w:t>
      </w:r>
      <w:bookmarkEnd w:id="675"/>
    </w:p>
    <w:p w:rsidR="00300522" w:rsidRPr="008E0AA1" w:rsidRDefault="00300522" w:rsidP="00300522">
      <w:pPr>
        <w:pStyle w:val="ActHead5"/>
      </w:pPr>
      <w:bookmarkStart w:id="676" w:name="_Toc108000637"/>
      <w:r w:rsidRPr="00314E88">
        <w:rPr>
          <w:rStyle w:val="CharSectno"/>
        </w:rPr>
        <w:t>83</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676"/>
      <w:r w:rsidRPr="008E0AA1">
        <w:t xml:space="preserve"> </w:t>
      </w:r>
    </w:p>
    <w:p w:rsidR="00300522" w:rsidRPr="008E0AA1" w:rsidRDefault="00300522" w:rsidP="00300522">
      <w:pPr>
        <w:pStyle w:val="BoxText"/>
      </w:pPr>
      <w:r w:rsidRPr="008E0AA1">
        <w:t>The GST on taxable supplies made by non</w:t>
      </w:r>
      <w:r w:rsidR="00314E88">
        <w:noBreakHyphen/>
      </w:r>
      <w:r w:rsidRPr="008E0AA1">
        <w:t>residents can, with the agreement of the recipients, be “reverse charged” to the recipients.</w:t>
      </w:r>
    </w:p>
    <w:p w:rsidR="00300522" w:rsidRPr="008E0AA1" w:rsidRDefault="00300522" w:rsidP="00300522">
      <w:pPr>
        <w:pStyle w:val="ActHead5"/>
      </w:pPr>
      <w:bookmarkStart w:id="677" w:name="_Toc108000638"/>
      <w:r w:rsidRPr="00314E88">
        <w:rPr>
          <w:rStyle w:val="CharSectno"/>
        </w:rPr>
        <w:t>83</w:t>
      </w:r>
      <w:r w:rsidR="00314E88" w:rsidRPr="00314E88">
        <w:rPr>
          <w:rStyle w:val="CharSectno"/>
        </w:rPr>
        <w:noBreakHyphen/>
      </w:r>
      <w:r w:rsidRPr="00314E88">
        <w:rPr>
          <w:rStyle w:val="CharSectno"/>
        </w:rPr>
        <w:t>5</w:t>
      </w:r>
      <w:r w:rsidRPr="008E0AA1">
        <w:t xml:space="preserve">  “Reverse charge” on supplies made by non</w:t>
      </w:r>
      <w:r w:rsidR="00314E88">
        <w:noBreakHyphen/>
      </w:r>
      <w:r w:rsidRPr="008E0AA1">
        <w:t>residents</w:t>
      </w:r>
      <w:bookmarkEnd w:id="677"/>
      <w:r w:rsidRPr="008E0AA1">
        <w:t xml:space="preserve"> </w:t>
      </w:r>
    </w:p>
    <w:p w:rsidR="00300522" w:rsidRPr="008E0AA1" w:rsidRDefault="00300522" w:rsidP="00300522">
      <w:pPr>
        <w:pStyle w:val="subsection"/>
      </w:pPr>
      <w:r w:rsidRPr="008E0AA1">
        <w:tab/>
        <w:t>(1)</w:t>
      </w:r>
      <w:r w:rsidRPr="008E0AA1">
        <w:tab/>
        <w:t xml:space="preserve">The GST on a </w:t>
      </w:r>
      <w:r w:rsidR="00314E88" w:rsidRPr="00314E88">
        <w:rPr>
          <w:position w:val="6"/>
          <w:sz w:val="16"/>
          <w:szCs w:val="16"/>
        </w:rPr>
        <w:t>*</w:t>
      </w:r>
      <w:r w:rsidRPr="008E0AA1">
        <w:t xml:space="preserve">taxable supply is payable by the </w:t>
      </w:r>
      <w:r w:rsidR="00314E88" w:rsidRPr="00314E88">
        <w:rPr>
          <w:position w:val="6"/>
          <w:sz w:val="16"/>
          <w:szCs w:val="16"/>
        </w:rPr>
        <w:t>*</w:t>
      </w:r>
      <w:r w:rsidRPr="008E0AA1">
        <w:t xml:space="preserve">recipient of the supply, and is not payable by the supplier, if: </w:t>
      </w:r>
    </w:p>
    <w:p w:rsidR="00300522" w:rsidRPr="008E0AA1" w:rsidRDefault="00300522" w:rsidP="00300522">
      <w:pPr>
        <w:pStyle w:val="paragraph"/>
      </w:pPr>
      <w:r w:rsidRPr="008E0AA1">
        <w:tab/>
        <w:t>(a)</w:t>
      </w:r>
      <w:r w:rsidRPr="008E0AA1">
        <w:tab/>
        <w:t xml:space="preserve">the supplier is a </w:t>
      </w:r>
      <w:r w:rsidR="00314E88" w:rsidRPr="00314E88">
        <w:rPr>
          <w:position w:val="6"/>
          <w:sz w:val="16"/>
          <w:szCs w:val="16"/>
        </w:rPr>
        <w:t>*</w:t>
      </w:r>
      <w:r w:rsidRPr="008E0AA1">
        <w:t>non</w:t>
      </w:r>
      <w:r w:rsidR="00314E88">
        <w:noBreakHyphen/>
      </w:r>
      <w:r w:rsidRPr="008E0AA1">
        <w:t xml:space="preserve">resident; and </w:t>
      </w:r>
    </w:p>
    <w:p w:rsidR="00300522" w:rsidRPr="008E0AA1" w:rsidRDefault="00300522" w:rsidP="00300522">
      <w:pPr>
        <w:pStyle w:val="paragraph"/>
      </w:pPr>
      <w:r w:rsidRPr="008E0AA1">
        <w:tab/>
        <w:t>(b)</w:t>
      </w:r>
      <w:r w:rsidRPr="008E0AA1">
        <w:tab/>
        <w:t xml:space="preserve">the supplier does not make the supply through an </w:t>
      </w:r>
      <w:r w:rsidR="00314E88" w:rsidRPr="00314E88">
        <w:rPr>
          <w:position w:val="6"/>
          <w:sz w:val="16"/>
          <w:szCs w:val="16"/>
        </w:rPr>
        <w:t>*</w:t>
      </w:r>
      <w:r w:rsidRPr="008E0AA1">
        <w:t xml:space="preserve">enterprise that the supplier </w:t>
      </w:r>
      <w:r w:rsidR="00314E88" w:rsidRPr="00314E88">
        <w:rPr>
          <w:position w:val="6"/>
          <w:sz w:val="16"/>
          <w:szCs w:val="16"/>
        </w:rPr>
        <w:t>*</w:t>
      </w:r>
      <w:r w:rsidRPr="008E0AA1">
        <w:t xml:space="preserve">carries on in </w:t>
      </w:r>
      <w:r w:rsidR="0026067B" w:rsidRPr="008E0AA1">
        <w:t>the indirect tax zone</w:t>
      </w:r>
      <w:r w:rsidRPr="008E0AA1">
        <w:t xml:space="preserve">; and </w:t>
      </w:r>
    </w:p>
    <w:p w:rsidR="00300522" w:rsidRPr="008E0AA1" w:rsidRDefault="00300522" w:rsidP="00300522">
      <w:pPr>
        <w:pStyle w:val="paragraph"/>
      </w:pPr>
      <w:r w:rsidRPr="008E0AA1">
        <w:tab/>
        <w:t>(c)</w:t>
      </w:r>
      <w:r w:rsidRPr="008E0AA1">
        <w:tab/>
        <w:t xml:space="preserve">the recipient is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and </w:t>
      </w:r>
    </w:p>
    <w:p w:rsidR="00300522" w:rsidRPr="008E0AA1" w:rsidRDefault="00300522" w:rsidP="00300522">
      <w:pPr>
        <w:pStyle w:val="paragraph"/>
      </w:pPr>
      <w:r w:rsidRPr="008E0AA1">
        <w:tab/>
        <w:t>(d)</w:t>
      </w:r>
      <w:r w:rsidRPr="008E0AA1">
        <w:tab/>
        <w:t xml:space="preserve">the supplier and the recipient agree that the GST on the supply be payable by the recipient. </w:t>
      </w:r>
    </w:p>
    <w:p w:rsidR="00300522" w:rsidRPr="008E0AA1" w:rsidRDefault="00300522" w:rsidP="00300522">
      <w:pPr>
        <w:pStyle w:val="subsection"/>
      </w:pPr>
      <w:r w:rsidRPr="008E0AA1">
        <w:tab/>
        <w:t>(2)</w:t>
      </w:r>
      <w:r w:rsidRPr="008E0AA1">
        <w:tab/>
        <w:t xml:space="preserve">However, this section does not apply to: </w:t>
      </w:r>
    </w:p>
    <w:p w:rsidR="00300522" w:rsidRPr="008E0AA1" w:rsidRDefault="00300522" w:rsidP="00300522">
      <w:pPr>
        <w:pStyle w:val="paragraph"/>
      </w:pPr>
      <w:r w:rsidRPr="008E0AA1">
        <w:tab/>
        <w:t>(a)</w:t>
      </w:r>
      <w:r w:rsidRPr="008E0AA1">
        <w:tab/>
        <w:t xml:space="preserve">a supply that is a </w:t>
      </w:r>
      <w:r w:rsidR="00314E88" w:rsidRPr="00314E88">
        <w:rPr>
          <w:position w:val="6"/>
          <w:sz w:val="16"/>
        </w:rPr>
        <w:t>*</w:t>
      </w:r>
      <w:r w:rsidRPr="008E0AA1">
        <w:t xml:space="preserve">taxable supply under </w:t>
      </w:r>
      <w:r w:rsidR="005067AC" w:rsidRPr="008E0AA1">
        <w:t>section</w:t>
      </w:r>
      <w:r w:rsidR="006138CE" w:rsidRPr="008E0AA1">
        <w:t> </w:t>
      </w:r>
      <w:r w:rsidR="005067AC" w:rsidRPr="008E0AA1">
        <w:t>84</w:t>
      </w:r>
      <w:r w:rsidR="00314E88">
        <w:noBreakHyphen/>
      </w:r>
      <w:r w:rsidR="005067AC" w:rsidRPr="008E0AA1">
        <w:t>5</w:t>
      </w:r>
      <w:r w:rsidRPr="008E0AA1">
        <w:t xml:space="preserve"> (which is about offshore supplies</w:t>
      </w:r>
      <w:r w:rsidR="000835E8" w:rsidRPr="008E0AA1">
        <w:t>); or</w:t>
      </w:r>
    </w:p>
    <w:p w:rsidR="00300522" w:rsidRPr="008E0AA1" w:rsidRDefault="00300522" w:rsidP="00300522">
      <w:pPr>
        <w:pStyle w:val="paragraph"/>
      </w:pPr>
      <w:r w:rsidRPr="008E0AA1">
        <w:tab/>
        <w:t>(b)</w:t>
      </w:r>
      <w:r w:rsidRPr="008E0AA1">
        <w:tab/>
        <w:t xml:space="preserve">a taxable supply made by a </w:t>
      </w:r>
      <w:r w:rsidR="00314E88" w:rsidRPr="00314E88">
        <w:rPr>
          <w:position w:val="6"/>
          <w:sz w:val="16"/>
          <w:szCs w:val="16"/>
        </w:rPr>
        <w:t>*</w:t>
      </w:r>
      <w:r w:rsidRPr="008E0AA1">
        <w:t>non</w:t>
      </w:r>
      <w:r w:rsidR="00314E88">
        <w:noBreakHyphen/>
      </w:r>
      <w:r w:rsidRPr="008E0AA1">
        <w:t xml:space="preserve">resident through a </w:t>
      </w:r>
      <w:r w:rsidR="00314E88" w:rsidRPr="00314E88">
        <w:rPr>
          <w:position w:val="6"/>
          <w:sz w:val="16"/>
          <w:szCs w:val="16"/>
        </w:rPr>
        <w:t>*</w:t>
      </w:r>
      <w:r w:rsidRPr="008E0AA1">
        <w:t>resident agent; or</w:t>
      </w:r>
    </w:p>
    <w:p w:rsidR="00300522" w:rsidRPr="008E0AA1" w:rsidRDefault="00300522" w:rsidP="00300522">
      <w:pPr>
        <w:pStyle w:val="paragraph"/>
      </w:pPr>
      <w:r w:rsidRPr="008E0AA1">
        <w:tab/>
        <w:t>(c)</w:t>
      </w:r>
      <w:r w:rsidRPr="008E0AA1">
        <w:tab/>
        <w:t>a supply that is disregarded under paragraph</w:t>
      </w:r>
      <w:r w:rsidR="006138CE" w:rsidRPr="008E0AA1">
        <w:t> </w:t>
      </w:r>
      <w:r w:rsidRPr="008E0AA1">
        <w:t>188</w:t>
      </w:r>
      <w:r w:rsidR="00314E88">
        <w:noBreakHyphen/>
      </w:r>
      <w:r w:rsidRPr="008E0AA1">
        <w:t>15(3)(b) or 188</w:t>
      </w:r>
      <w:r w:rsidR="00314E88">
        <w:noBreakHyphen/>
      </w:r>
      <w:r w:rsidRPr="008E0AA1">
        <w:t>20(3)(b)</w:t>
      </w:r>
      <w:r w:rsidR="00A53099" w:rsidRPr="008E0AA1">
        <w:t xml:space="preserve"> (w</w:t>
      </w:r>
      <w:r w:rsidRPr="008E0AA1">
        <w:t>hich are about supplies of rights or options offshore).</w:t>
      </w:r>
    </w:p>
    <w:p w:rsidR="00300522" w:rsidRPr="008E0AA1" w:rsidRDefault="00300522" w:rsidP="00300522">
      <w:pPr>
        <w:pStyle w:val="notetext"/>
        <w:ind w:left="2268" w:hanging="567"/>
      </w:pPr>
      <w:r w:rsidRPr="008E0AA1">
        <w:t>Note:</w:t>
      </w:r>
      <w:r w:rsidRPr="008E0AA1">
        <w:tab/>
        <w:t>GST on these taxable supplies is payable by the resident agent: see section</w:t>
      </w:r>
      <w:r w:rsidR="006138CE" w:rsidRPr="008E0AA1">
        <w:t> </w:t>
      </w:r>
      <w:r w:rsidRPr="008E0AA1">
        <w:t>57</w:t>
      </w:r>
      <w:r w:rsidR="00314E88">
        <w:noBreakHyphen/>
      </w:r>
      <w:r w:rsidRPr="008E0AA1">
        <w:t xml:space="preserve">5. </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 xml:space="preserve">40 (which is about liability for the GST). </w:t>
      </w:r>
    </w:p>
    <w:p w:rsidR="00300522" w:rsidRPr="008E0AA1" w:rsidRDefault="00300522" w:rsidP="00F26F26">
      <w:pPr>
        <w:pStyle w:val="ActHead5"/>
      </w:pPr>
      <w:bookmarkStart w:id="678" w:name="_Toc108000639"/>
      <w:r w:rsidRPr="00314E88">
        <w:rPr>
          <w:rStyle w:val="CharSectno"/>
        </w:rPr>
        <w:t>83</w:t>
      </w:r>
      <w:r w:rsidR="00314E88" w:rsidRPr="00314E88">
        <w:rPr>
          <w:rStyle w:val="CharSectno"/>
        </w:rPr>
        <w:noBreakHyphen/>
      </w:r>
      <w:r w:rsidRPr="00314E88">
        <w:rPr>
          <w:rStyle w:val="CharSectno"/>
        </w:rPr>
        <w:t>10</w:t>
      </w:r>
      <w:r w:rsidRPr="008E0AA1">
        <w:t xml:space="preserve">  Recipients who are members of GST groups</w:t>
      </w:r>
      <w:bookmarkEnd w:id="678"/>
      <w:r w:rsidRPr="008E0AA1">
        <w:t xml:space="preserve"> </w:t>
      </w:r>
    </w:p>
    <w:p w:rsidR="00300522" w:rsidRPr="008E0AA1" w:rsidRDefault="00300522" w:rsidP="00F26F26">
      <w:pPr>
        <w:pStyle w:val="subsection"/>
        <w:keepNext/>
        <w:keepLines/>
      </w:pPr>
      <w:r w:rsidRPr="008E0AA1">
        <w:tab/>
        <w:t>(1)</w:t>
      </w:r>
      <w:r w:rsidRPr="008E0AA1">
        <w:tab/>
        <w:t>If section</w:t>
      </w:r>
      <w:r w:rsidR="006138CE" w:rsidRPr="008E0AA1">
        <w:t> </w:t>
      </w:r>
      <w:r w:rsidRPr="008E0AA1">
        <w:t>83</w:t>
      </w:r>
      <w:r w:rsidR="00314E88">
        <w:noBreakHyphen/>
      </w:r>
      <w:r w:rsidRPr="008E0AA1">
        <w:t xml:space="preserve">5 applies to a </w:t>
      </w:r>
      <w:r w:rsidR="00314E88" w:rsidRPr="00314E88">
        <w:rPr>
          <w:position w:val="6"/>
          <w:sz w:val="16"/>
          <w:szCs w:val="16"/>
        </w:rPr>
        <w:t>*</w:t>
      </w:r>
      <w:r w:rsidRPr="008E0AA1">
        <w:t xml:space="preserve">taxable supply but the </w:t>
      </w:r>
      <w:r w:rsidR="00314E88" w:rsidRPr="00314E88">
        <w:rPr>
          <w:position w:val="6"/>
          <w:sz w:val="16"/>
          <w:szCs w:val="16"/>
        </w:rPr>
        <w:t>*</w:t>
      </w:r>
      <w:r w:rsidRPr="008E0AA1">
        <w:t xml:space="preserve">recipient of the supply is a </w:t>
      </w:r>
      <w:r w:rsidR="00314E88" w:rsidRPr="00314E88">
        <w:rPr>
          <w:position w:val="6"/>
          <w:sz w:val="16"/>
          <w:szCs w:val="16"/>
        </w:rPr>
        <w:t>*</w:t>
      </w:r>
      <w:r w:rsidRPr="008E0AA1">
        <w:t xml:space="preserve">member of a </w:t>
      </w:r>
      <w:r w:rsidR="00314E88" w:rsidRPr="00314E88">
        <w:rPr>
          <w:position w:val="6"/>
          <w:sz w:val="16"/>
          <w:szCs w:val="16"/>
        </w:rPr>
        <w:t>*</w:t>
      </w:r>
      <w:r w:rsidRPr="008E0AA1">
        <w:t xml:space="preserve">GST group, the GST on the supply: </w:t>
      </w:r>
    </w:p>
    <w:p w:rsidR="00300522" w:rsidRPr="008E0AA1" w:rsidRDefault="00300522" w:rsidP="00300522">
      <w:pPr>
        <w:pStyle w:val="paragraph"/>
      </w:pPr>
      <w:r w:rsidRPr="008E0AA1">
        <w:tab/>
        <w:t>(a)</w:t>
      </w:r>
      <w:r w:rsidRPr="008E0AA1">
        <w:tab/>
        <w:t xml:space="preserve">is payable by the </w:t>
      </w:r>
      <w:r w:rsidR="00314E88" w:rsidRPr="00314E88">
        <w:rPr>
          <w:position w:val="6"/>
          <w:sz w:val="16"/>
          <w:szCs w:val="16"/>
        </w:rPr>
        <w:t>*</w:t>
      </w:r>
      <w:r w:rsidRPr="008E0AA1">
        <w:t xml:space="preserve">representative member; and </w:t>
      </w:r>
    </w:p>
    <w:p w:rsidR="00300522" w:rsidRPr="008E0AA1" w:rsidRDefault="00300522" w:rsidP="00300522">
      <w:pPr>
        <w:pStyle w:val="paragraph"/>
      </w:pPr>
      <w:r w:rsidRPr="008E0AA1">
        <w:tab/>
        <w:t>(b)</w:t>
      </w:r>
      <w:r w:rsidRPr="008E0AA1">
        <w:tab/>
        <w:t xml:space="preserve">is not payable by the member (unless the member is the representative member). </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83</w:t>
      </w:r>
      <w:r w:rsidR="00314E88">
        <w:noBreakHyphen/>
      </w:r>
      <w:r w:rsidRPr="008E0AA1">
        <w:t xml:space="preserve">5. </w:t>
      </w:r>
    </w:p>
    <w:p w:rsidR="00300522" w:rsidRPr="008E0AA1" w:rsidRDefault="00300522" w:rsidP="00300522">
      <w:pPr>
        <w:pStyle w:val="ActHead5"/>
      </w:pPr>
      <w:bookmarkStart w:id="679" w:name="_Toc108000640"/>
      <w:r w:rsidRPr="00314E88">
        <w:rPr>
          <w:rStyle w:val="CharSectno"/>
        </w:rPr>
        <w:t>83</w:t>
      </w:r>
      <w:r w:rsidR="00314E88" w:rsidRPr="00314E88">
        <w:rPr>
          <w:rStyle w:val="CharSectno"/>
        </w:rPr>
        <w:noBreakHyphen/>
      </w:r>
      <w:r w:rsidRPr="00314E88">
        <w:rPr>
          <w:rStyle w:val="CharSectno"/>
        </w:rPr>
        <w:t>15</w:t>
      </w:r>
      <w:r w:rsidRPr="008E0AA1">
        <w:t xml:space="preserve">  Recipients who are participants in GST joint ventures</w:t>
      </w:r>
      <w:bookmarkEnd w:id="679"/>
      <w:r w:rsidRPr="008E0AA1">
        <w:t xml:space="preserve"> </w:t>
      </w:r>
    </w:p>
    <w:p w:rsidR="00300522" w:rsidRPr="008E0AA1" w:rsidRDefault="00300522" w:rsidP="00300522">
      <w:pPr>
        <w:pStyle w:val="subsection"/>
      </w:pPr>
      <w:r w:rsidRPr="008E0AA1">
        <w:tab/>
        <w:t>(1)</w:t>
      </w:r>
      <w:r w:rsidRPr="008E0AA1">
        <w:tab/>
        <w:t>If section</w:t>
      </w:r>
      <w:r w:rsidR="006138CE" w:rsidRPr="008E0AA1">
        <w:t> </w:t>
      </w:r>
      <w:r w:rsidRPr="008E0AA1">
        <w:t>83</w:t>
      </w:r>
      <w:r w:rsidR="00314E88">
        <w:noBreakHyphen/>
      </w:r>
      <w:r w:rsidRPr="008E0AA1">
        <w:t xml:space="preserve">5 applies to a </w:t>
      </w:r>
      <w:r w:rsidR="00314E88" w:rsidRPr="00314E88">
        <w:rPr>
          <w:position w:val="6"/>
          <w:sz w:val="16"/>
          <w:szCs w:val="16"/>
        </w:rPr>
        <w:t>*</w:t>
      </w:r>
      <w:r w:rsidRPr="008E0AA1">
        <w:t xml:space="preserve">taxable supply but the </w:t>
      </w:r>
      <w:r w:rsidR="00314E88" w:rsidRPr="00314E88">
        <w:rPr>
          <w:position w:val="6"/>
          <w:sz w:val="16"/>
          <w:szCs w:val="16"/>
        </w:rPr>
        <w:t>*</w:t>
      </w:r>
      <w:r w:rsidRPr="008E0AA1">
        <w:t xml:space="preserve">recipient of the supply is a </w:t>
      </w:r>
      <w:r w:rsidR="00314E88" w:rsidRPr="00314E88">
        <w:rPr>
          <w:position w:val="6"/>
          <w:sz w:val="16"/>
          <w:szCs w:val="16"/>
        </w:rPr>
        <w:t>*</w:t>
      </w:r>
      <w:r w:rsidRPr="008E0AA1">
        <w:t xml:space="preserve">participant in a </w:t>
      </w:r>
      <w:r w:rsidR="00314E88" w:rsidRPr="00314E88">
        <w:rPr>
          <w:position w:val="6"/>
          <w:sz w:val="16"/>
          <w:szCs w:val="16"/>
        </w:rPr>
        <w:t>*</w:t>
      </w:r>
      <w:r w:rsidRPr="008E0AA1">
        <w:t xml:space="preserve">GST joint venture and the supply is made, on the recipient’s behalf, by the </w:t>
      </w:r>
      <w:r w:rsidR="00314E88" w:rsidRPr="00314E88">
        <w:rPr>
          <w:position w:val="6"/>
          <w:sz w:val="16"/>
          <w:szCs w:val="16"/>
        </w:rPr>
        <w:t>*</w:t>
      </w:r>
      <w:r w:rsidRPr="008E0AA1">
        <w:t xml:space="preserve">joint venture operator of the GST joint venture in the course of activities for which the joint venture was entered into, the GST on the supply: </w:t>
      </w:r>
    </w:p>
    <w:p w:rsidR="00300522" w:rsidRPr="008E0AA1" w:rsidRDefault="00300522" w:rsidP="00300522">
      <w:pPr>
        <w:pStyle w:val="paragraph"/>
      </w:pPr>
      <w:r w:rsidRPr="008E0AA1">
        <w:tab/>
        <w:t>(a)</w:t>
      </w:r>
      <w:r w:rsidRPr="008E0AA1">
        <w:tab/>
        <w:t xml:space="preserve">is payable by the joint venture operator; and </w:t>
      </w:r>
    </w:p>
    <w:p w:rsidR="00300522" w:rsidRPr="008E0AA1" w:rsidRDefault="00300522" w:rsidP="00300522">
      <w:pPr>
        <w:pStyle w:val="paragraph"/>
      </w:pPr>
      <w:r w:rsidRPr="008E0AA1">
        <w:tab/>
        <w:t>(b)</w:t>
      </w:r>
      <w:r w:rsidRPr="008E0AA1">
        <w:tab/>
        <w:t xml:space="preserve">is not payable by the participant. </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83</w:t>
      </w:r>
      <w:r w:rsidR="00314E88">
        <w:noBreakHyphen/>
      </w:r>
      <w:r w:rsidRPr="008E0AA1">
        <w:t xml:space="preserve">5. </w:t>
      </w:r>
    </w:p>
    <w:p w:rsidR="00300522" w:rsidRPr="008E0AA1" w:rsidRDefault="00300522" w:rsidP="00300522">
      <w:pPr>
        <w:pStyle w:val="ActHead5"/>
      </w:pPr>
      <w:bookmarkStart w:id="680" w:name="_Toc108000641"/>
      <w:r w:rsidRPr="00314E88">
        <w:rPr>
          <w:rStyle w:val="CharSectno"/>
        </w:rPr>
        <w:t>83</w:t>
      </w:r>
      <w:r w:rsidR="00314E88" w:rsidRPr="00314E88">
        <w:rPr>
          <w:rStyle w:val="CharSectno"/>
        </w:rPr>
        <w:noBreakHyphen/>
      </w:r>
      <w:r w:rsidRPr="00314E88">
        <w:rPr>
          <w:rStyle w:val="CharSectno"/>
        </w:rPr>
        <w:t>20</w:t>
      </w:r>
      <w:r w:rsidRPr="008E0AA1">
        <w:t xml:space="preserve">  The amount of GST on “reverse charged” supplies made by non</w:t>
      </w:r>
      <w:r w:rsidR="00314E88">
        <w:noBreakHyphen/>
      </w:r>
      <w:r w:rsidRPr="008E0AA1">
        <w:t>residents</w:t>
      </w:r>
      <w:bookmarkEnd w:id="680"/>
      <w:r w:rsidRPr="008E0AA1">
        <w:t xml:space="preserve"> </w:t>
      </w:r>
    </w:p>
    <w:p w:rsidR="00300522" w:rsidRPr="008E0AA1" w:rsidRDefault="00300522" w:rsidP="00300522">
      <w:pPr>
        <w:pStyle w:val="subsection"/>
      </w:pPr>
      <w:r w:rsidRPr="008E0AA1">
        <w:tab/>
        <w:t>(1)</w:t>
      </w:r>
      <w:r w:rsidRPr="008E0AA1">
        <w:tab/>
        <w:t>The amount of GST on a supply to which section</w:t>
      </w:r>
      <w:r w:rsidR="006138CE" w:rsidRPr="008E0AA1">
        <w:t> </w:t>
      </w:r>
      <w:r w:rsidRPr="008E0AA1">
        <w:t>83</w:t>
      </w:r>
      <w:r w:rsidR="00314E88">
        <w:noBreakHyphen/>
      </w:r>
      <w:r w:rsidRPr="008E0AA1">
        <w:t>5, 83</w:t>
      </w:r>
      <w:r w:rsidR="00314E88">
        <w:noBreakHyphen/>
      </w:r>
      <w:r w:rsidRPr="008E0AA1">
        <w:t>10 or 83</w:t>
      </w:r>
      <w:r w:rsidR="00314E88">
        <w:noBreakHyphen/>
      </w:r>
      <w:r w:rsidRPr="008E0AA1">
        <w:t>15 applies i</w:t>
      </w:r>
      <w:smartTag w:uri="urn:schemas-microsoft-com:office:smarttags" w:element="PersonName">
        <w:r w:rsidRPr="008E0AA1">
          <w:t>s 1</w:t>
        </w:r>
      </w:smartTag>
      <w:r w:rsidRPr="008E0AA1">
        <w:t xml:space="preserve">0% of the </w:t>
      </w:r>
      <w:r w:rsidR="00314E88" w:rsidRPr="00314E88">
        <w:rPr>
          <w:position w:val="6"/>
          <w:sz w:val="16"/>
          <w:szCs w:val="16"/>
        </w:rPr>
        <w:t>*</w:t>
      </w:r>
      <w:r w:rsidRPr="008E0AA1">
        <w:t xml:space="preserve">price of the supply. </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 xml:space="preserve">70 (which is about the amount of GST on taxable supplies). </w:t>
      </w:r>
    </w:p>
    <w:p w:rsidR="00300522" w:rsidRPr="008E0AA1" w:rsidRDefault="00300522" w:rsidP="00300522">
      <w:pPr>
        <w:pStyle w:val="ActHead5"/>
      </w:pPr>
      <w:bookmarkStart w:id="681" w:name="_Toc108000642"/>
      <w:r w:rsidRPr="00314E88">
        <w:rPr>
          <w:rStyle w:val="CharSectno"/>
        </w:rPr>
        <w:t>83</w:t>
      </w:r>
      <w:r w:rsidR="00314E88" w:rsidRPr="00314E88">
        <w:rPr>
          <w:rStyle w:val="CharSectno"/>
        </w:rPr>
        <w:noBreakHyphen/>
      </w:r>
      <w:r w:rsidRPr="00314E88">
        <w:rPr>
          <w:rStyle w:val="CharSectno"/>
        </w:rPr>
        <w:t>25</w:t>
      </w:r>
      <w:r w:rsidRPr="008E0AA1">
        <w:t xml:space="preserve">  When non</w:t>
      </w:r>
      <w:r w:rsidR="00314E88">
        <w:noBreakHyphen/>
      </w:r>
      <w:r w:rsidRPr="008E0AA1">
        <w:t>residents must apply for registration</w:t>
      </w:r>
      <w:bookmarkEnd w:id="681"/>
      <w:r w:rsidRPr="008E0AA1">
        <w:t xml:space="preserve"> </w:t>
      </w:r>
    </w:p>
    <w:p w:rsidR="00300522" w:rsidRPr="008E0AA1" w:rsidRDefault="00300522" w:rsidP="00300522">
      <w:pPr>
        <w:pStyle w:val="subsection"/>
      </w:pPr>
      <w:r w:rsidRPr="008E0AA1">
        <w:tab/>
        <w:t>(1)</w:t>
      </w:r>
      <w:r w:rsidRPr="008E0AA1">
        <w:tab/>
        <w:t xml:space="preserve">A </w:t>
      </w:r>
      <w:r w:rsidR="00314E88" w:rsidRPr="00314E88">
        <w:rPr>
          <w:position w:val="6"/>
          <w:sz w:val="16"/>
          <w:szCs w:val="16"/>
        </w:rPr>
        <w:t>*</w:t>
      </w:r>
      <w:r w:rsidRPr="008E0AA1">
        <w:t>non</w:t>
      </w:r>
      <w:r w:rsidR="00314E88">
        <w:noBreakHyphen/>
      </w:r>
      <w:r w:rsidRPr="008E0AA1">
        <w:t xml:space="preserve">resident need not apply to be </w:t>
      </w:r>
      <w:r w:rsidR="00314E88" w:rsidRPr="00314E88">
        <w:rPr>
          <w:position w:val="6"/>
          <w:sz w:val="16"/>
          <w:szCs w:val="16"/>
        </w:rPr>
        <w:t>*</w:t>
      </w:r>
      <w:r w:rsidRPr="008E0AA1">
        <w:t>registered under this Act if the non</w:t>
      </w:r>
      <w:r w:rsidR="00314E88">
        <w:noBreakHyphen/>
      </w:r>
      <w:r w:rsidRPr="008E0AA1">
        <w:t xml:space="preserve">resident’s </w:t>
      </w:r>
      <w:r w:rsidR="00314E88" w:rsidRPr="00314E88">
        <w:rPr>
          <w:position w:val="6"/>
          <w:sz w:val="16"/>
        </w:rPr>
        <w:t>*</w:t>
      </w:r>
      <w:r w:rsidR="009239FD" w:rsidRPr="008E0AA1">
        <w:t>GST turnover</w:t>
      </w:r>
      <w:r w:rsidRPr="008E0AA1">
        <w:t xml:space="preserve"> would not meet the </w:t>
      </w:r>
      <w:r w:rsidR="00314E88" w:rsidRPr="00314E88">
        <w:rPr>
          <w:position w:val="6"/>
          <w:sz w:val="16"/>
          <w:szCs w:val="16"/>
        </w:rPr>
        <w:t>*</w:t>
      </w:r>
      <w:r w:rsidRPr="008E0AA1">
        <w:t xml:space="preserve">registration turnover threshold but for the </w:t>
      </w:r>
      <w:r w:rsidR="00314E88" w:rsidRPr="00314E88">
        <w:rPr>
          <w:position w:val="6"/>
          <w:sz w:val="16"/>
          <w:szCs w:val="16"/>
        </w:rPr>
        <w:t>*</w:t>
      </w:r>
      <w:r w:rsidRPr="008E0AA1">
        <w:t>taxable supplies of the non</w:t>
      </w:r>
      <w:r w:rsidR="00314E88">
        <w:noBreakHyphen/>
      </w:r>
      <w:r w:rsidRPr="008E0AA1">
        <w:t>resident that are taxable supplies to which section</w:t>
      </w:r>
      <w:r w:rsidR="006138CE" w:rsidRPr="008E0AA1">
        <w:t> </w:t>
      </w:r>
      <w:r w:rsidRPr="008E0AA1">
        <w:t>83</w:t>
      </w:r>
      <w:r w:rsidR="00314E88">
        <w:noBreakHyphen/>
      </w:r>
      <w:r w:rsidRPr="008E0AA1">
        <w:t xml:space="preserve">5 applies. </w:t>
      </w:r>
    </w:p>
    <w:p w:rsidR="00300522" w:rsidRPr="008E0AA1" w:rsidRDefault="00300522" w:rsidP="00300522">
      <w:pPr>
        <w:pStyle w:val="subsection"/>
      </w:pPr>
      <w:r w:rsidRPr="008E0AA1">
        <w:tab/>
        <w:t>(2)</w:t>
      </w:r>
      <w:r w:rsidRPr="008E0AA1">
        <w:tab/>
        <w:t xml:space="preserve">It does not matter whether the </w:t>
      </w:r>
      <w:r w:rsidR="00314E88" w:rsidRPr="00314E88">
        <w:rPr>
          <w:position w:val="6"/>
          <w:sz w:val="16"/>
          <w:szCs w:val="16"/>
        </w:rPr>
        <w:t>*</w:t>
      </w:r>
      <w:r w:rsidRPr="008E0AA1">
        <w:t>non</w:t>
      </w:r>
      <w:r w:rsidR="00314E88">
        <w:noBreakHyphen/>
      </w:r>
      <w:r w:rsidRPr="008E0AA1">
        <w:t xml:space="preserve">resident is </w:t>
      </w:r>
      <w:r w:rsidR="00314E88" w:rsidRPr="00314E88">
        <w:rPr>
          <w:position w:val="6"/>
          <w:sz w:val="16"/>
          <w:szCs w:val="16"/>
        </w:rPr>
        <w:t>*</w:t>
      </w:r>
      <w:r w:rsidRPr="008E0AA1">
        <w:t xml:space="preserve">required to be registered. </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25</w:t>
      </w:r>
      <w:r w:rsidR="00314E88">
        <w:noBreakHyphen/>
      </w:r>
      <w:r w:rsidRPr="008E0AA1">
        <w:t xml:space="preserve">1 (which is about when entities must apply for registration). </w:t>
      </w:r>
    </w:p>
    <w:p w:rsidR="00300522" w:rsidRPr="008E0AA1" w:rsidRDefault="00300522" w:rsidP="00300522">
      <w:pPr>
        <w:pStyle w:val="ActHead5"/>
      </w:pPr>
      <w:bookmarkStart w:id="682" w:name="_Toc108000643"/>
      <w:r w:rsidRPr="00314E88">
        <w:rPr>
          <w:rStyle w:val="CharSectno"/>
        </w:rPr>
        <w:t>83</w:t>
      </w:r>
      <w:r w:rsidR="00314E88" w:rsidRPr="00314E88">
        <w:rPr>
          <w:rStyle w:val="CharSectno"/>
        </w:rPr>
        <w:noBreakHyphen/>
      </w:r>
      <w:r w:rsidRPr="00314E88">
        <w:rPr>
          <w:rStyle w:val="CharSectno"/>
        </w:rPr>
        <w:t>30</w:t>
      </w:r>
      <w:r w:rsidRPr="008E0AA1">
        <w:t xml:space="preserve">  When the Commissioner must register non</w:t>
      </w:r>
      <w:r w:rsidR="00314E88">
        <w:noBreakHyphen/>
      </w:r>
      <w:r w:rsidRPr="008E0AA1">
        <w:t>residents</w:t>
      </w:r>
      <w:bookmarkEnd w:id="682"/>
      <w:r w:rsidRPr="008E0AA1">
        <w:t xml:space="preserve"> </w:t>
      </w:r>
    </w:p>
    <w:p w:rsidR="00300522" w:rsidRPr="008E0AA1" w:rsidRDefault="00300522" w:rsidP="00300522">
      <w:pPr>
        <w:pStyle w:val="subsection"/>
      </w:pPr>
      <w:r w:rsidRPr="008E0AA1">
        <w:tab/>
        <w:t>(1)</w:t>
      </w:r>
      <w:r w:rsidRPr="008E0AA1">
        <w:tab/>
        <w:t xml:space="preserve">The Commissioner need not </w:t>
      </w:r>
      <w:r w:rsidR="00314E88" w:rsidRPr="00314E88">
        <w:rPr>
          <w:position w:val="6"/>
          <w:sz w:val="16"/>
          <w:szCs w:val="16"/>
        </w:rPr>
        <w:t>*</w:t>
      </w:r>
      <w:r w:rsidRPr="008E0AA1">
        <w:t xml:space="preserve">register a </w:t>
      </w:r>
      <w:r w:rsidR="00314E88" w:rsidRPr="00314E88">
        <w:rPr>
          <w:position w:val="6"/>
          <w:sz w:val="16"/>
          <w:szCs w:val="16"/>
        </w:rPr>
        <w:t>*</w:t>
      </w:r>
      <w:r w:rsidRPr="008E0AA1">
        <w:t>non</w:t>
      </w:r>
      <w:r w:rsidR="00314E88">
        <w:noBreakHyphen/>
      </w:r>
      <w:r w:rsidRPr="008E0AA1">
        <w:t>resident if the Commissioner is satisfied that the non</w:t>
      </w:r>
      <w:r w:rsidR="00314E88">
        <w:noBreakHyphen/>
      </w:r>
      <w:r w:rsidRPr="008E0AA1">
        <w:t xml:space="preserve">resident’s </w:t>
      </w:r>
      <w:r w:rsidR="00314E88" w:rsidRPr="00314E88">
        <w:rPr>
          <w:position w:val="6"/>
          <w:sz w:val="16"/>
        </w:rPr>
        <w:t>*</w:t>
      </w:r>
      <w:r w:rsidR="000532C5" w:rsidRPr="008E0AA1">
        <w:t>GST turnover</w:t>
      </w:r>
      <w:r w:rsidRPr="008E0AA1">
        <w:t xml:space="preserve"> would not meet the </w:t>
      </w:r>
      <w:r w:rsidR="00314E88" w:rsidRPr="00314E88">
        <w:rPr>
          <w:position w:val="6"/>
          <w:sz w:val="16"/>
          <w:szCs w:val="16"/>
        </w:rPr>
        <w:t>*</w:t>
      </w:r>
      <w:r w:rsidRPr="008E0AA1">
        <w:t xml:space="preserve">registration turnover threshold but for the </w:t>
      </w:r>
      <w:r w:rsidR="00314E88" w:rsidRPr="00314E88">
        <w:rPr>
          <w:position w:val="6"/>
          <w:sz w:val="16"/>
          <w:szCs w:val="16"/>
        </w:rPr>
        <w:t>*</w:t>
      </w:r>
      <w:r w:rsidRPr="008E0AA1">
        <w:t>taxable supplies of the non</w:t>
      </w:r>
      <w:r w:rsidR="00314E88">
        <w:noBreakHyphen/>
      </w:r>
      <w:r w:rsidRPr="008E0AA1">
        <w:t>resident that are taxable supplies to which section</w:t>
      </w:r>
      <w:r w:rsidR="006138CE" w:rsidRPr="008E0AA1">
        <w:t> </w:t>
      </w:r>
      <w:r w:rsidRPr="008E0AA1">
        <w:t>83</w:t>
      </w:r>
      <w:r w:rsidR="00314E88">
        <w:noBreakHyphen/>
      </w:r>
      <w:r w:rsidRPr="008E0AA1">
        <w:t xml:space="preserve">5 applies. </w:t>
      </w:r>
    </w:p>
    <w:p w:rsidR="00300522" w:rsidRPr="008E0AA1" w:rsidRDefault="00300522" w:rsidP="00300522">
      <w:pPr>
        <w:pStyle w:val="subsection"/>
      </w:pPr>
      <w:r w:rsidRPr="008E0AA1">
        <w:tab/>
        <w:t>(2)</w:t>
      </w:r>
      <w:r w:rsidRPr="008E0AA1">
        <w:tab/>
        <w:t xml:space="preserve">It does not matter whether the </w:t>
      </w:r>
      <w:r w:rsidR="00314E88" w:rsidRPr="00314E88">
        <w:rPr>
          <w:position w:val="6"/>
          <w:sz w:val="16"/>
          <w:szCs w:val="16"/>
        </w:rPr>
        <w:t>*</w:t>
      </w:r>
      <w:r w:rsidRPr="008E0AA1">
        <w:t>non</w:t>
      </w:r>
      <w:r w:rsidR="00314E88">
        <w:noBreakHyphen/>
      </w:r>
      <w:r w:rsidRPr="008E0AA1">
        <w:t xml:space="preserve">resident is </w:t>
      </w:r>
      <w:r w:rsidR="00314E88" w:rsidRPr="00314E88">
        <w:rPr>
          <w:position w:val="6"/>
          <w:sz w:val="16"/>
          <w:szCs w:val="16"/>
        </w:rPr>
        <w:t>*</w:t>
      </w:r>
      <w:r w:rsidRPr="008E0AA1">
        <w:t xml:space="preserve">required to be registered. </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25</w:t>
      </w:r>
      <w:r w:rsidR="00314E88">
        <w:noBreakHyphen/>
      </w:r>
      <w:r w:rsidRPr="008E0AA1">
        <w:t xml:space="preserve">5 (which is about when the Commissioner must register an entity). </w:t>
      </w:r>
    </w:p>
    <w:p w:rsidR="00300522" w:rsidRPr="008E0AA1" w:rsidRDefault="00300522" w:rsidP="00300522">
      <w:pPr>
        <w:pStyle w:val="ActHead5"/>
      </w:pPr>
      <w:bookmarkStart w:id="683" w:name="_Toc108000644"/>
      <w:r w:rsidRPr="00314E88">
        <w:rPr>
          <w:rStyle w:val="CharSectno"/>
        </w:rPr>
        <w:t>83</w:t>
      </w:r>
      <w:r w:rsidR="00314E88" w:rsidRPr="00314E88">
        <w:rPr>
          <w:rStyle w:val="CharSectno"/>
        </w:rPr>
        <w:noBreakHyphen/>
      </w:r>
      <w:r w:rsidRPr="00314E88">
        <w:rPr>
          <w:rStyle w:val="CharSectno"/>
        </w:rPr>
        <w:t>35</w:t>
      </w:r>
      <w:r w:rsidRPr="008E0AA1">
        <w:t xml:space="preserve">  Tax invoices not required for “reverse charged” supplies made by non</w:t>
      </w:r>
      <w:r w:rsidR="00314E88">
        <w:noBreakHyphen/>
      </w:r>
      <w:r w:rsidRPr="008E0AA1">
        <w:t>residents</w:t>
      </w:r>
      <w:bookmarkEnd w:id="683"/>
      <w:r w:rsidRPr="008E0AA1">
        <w:t xml:space="preserve"> </w:t>
      </w:r>
    </w:p>
    <w:p w:rsidR="00300522" w:rsidRPr="008E0AA1" w:rsidRDefault="00300522" w:rsidP="00300522">
      <w:pPr>
        <w:pStyle w:val="subsection"/>
      </w:pPr>
      <w:r w:rsidRPr="008E0AA1">
        <w:tab/>
        <w:t>(1)</w:t>
      </w:r>
      <w:r w:rsidRPr="008E0AA1">
        <w:tab/>
        <w:t xml:space="preserve">A </w:t>
      </w:r>
      <w:r w:rsidR="00314E88" w:rsidRPr="00314E88">
        <w:rPr>
          <w:position w:val="6"/>
          <w:sz w:val="16"/>
          <w:szCs w:val="16"/>
        </w:rPr>
        <w:t>*</w:t>
      </w:r>
      <w:r w:rsidRPr="008E0AA1">
        <w:t>non</w:t>
      </w:r>
      <w:r w:rsidR="00314E88">
        <w:noBreakHyphen/>
      </w:r>
      <w:r w:rsidRPr="008E0AA1">
        <w:t xml:space="preserve">resident is not required to issue a </w:t>
      </w:r>
      <w:r w:rsidR="00314E88" w:rsidRPr="00314E88">
        <w:rPr>
          <w:position w:val="6"/>
          <w:sz w:val="16"/>
          <w:szCs w:val="16"/>
        </w:rPr>
        <w:t>*</w:t>
      </w:r>
      <w:r w:rsidRPr="008E0AA1">
        <w:t xml:space="preserve">tax invoice for a </w:t>
      </w:r>
      <w:r w:rsidR="00314E88" w:rsidRPr="00314E88">
        <w:rPr>
          <w:position w:val="6"/>
          <w:sz w:val="16"/>
          <w:szCs w:val="16"/>
        </w:rPr>
        <w:t>*</w:t>
      </w:r>
      <w:r w:rsidRPr="008E0AA1">
        <w:t>taxable supply of the non</w:t>
      </w:r>
      <w:r w:rsidR="00314E88">
        <w:noBreakHyphen/>
      </w:r>
      <w:r w:rsidRPr="008E0AA1">
        <w:t>resident that is a taxable supply to which section</w:t>
      </w:r>
      <w:r w:rsidR="006138CE" w:rsidRPr="008E0AA1">
        <w:t> </w:t>
      </w:r>
      <w:r w:rsidRPr="008E0AA1">
        <w:t>83</w:t>
      </w:r>
      <w:r w:rsidR="00314E88">
        <w:noBreakHyphen/>
      </w:r>
      <w:r w:rsidRPr="008E0AA1">
        <w:t xml:space="preserve">5 applies. </w:t>
      </w:r>
    </w:p>
    <w:p w:rsidR="00300522" w:rsidRPr="008E0AA1" w:rsidRDefault="00300522" w:rsidP="00300522">
      <w:pPr>
        <w:pStyle w:val="subsection"/>
      </w:pPr>
      <w:r w:rsidRPr="008E0AA1">
        <w:tab/>
        <w:t>(2)</w:t>
      </w:r>
      <w:r w:rsidRPr="008E0AA1">
        <w:tab/>
      </w:r>
      <w:r w:rsidR="006138CE" w:rsidRPr="008E0AA1">
        <w:t>Subsection (</w:t>
      </w:r>
      <w:r w:rsidRPr="008E0AA1">
        <w:t>1) has effect despite section</w:t>
      </w:r>
      <w:r w:rsidR="006138CE" w:rsidRPr="008E0AA1">
        <w:t> </w:t>
      </w:r>
      <w:r w:rsidRPr="008E0AA1">
        <w:t>29</w:t>
      </w:r>
      <w:r w:rsidR="00314E88">
        <w:noBreakHyphen/>
      </w:r>
      <w:r w:rsidRPr="008E0AA1">
        <w:t xml:space="preserve">70 (which is about the requirement to issue tax invoices). </w:t>
      </w:r>
    </w:p>
    <w:p w:rsidR="00300522" w:rsidRPr="008E0AA1" w:rsidRDefault="00300522" w:rsidP="00300522">
      <w:pPr>
        <w:pStyle w:val="subsection"/>
      </w:pPr>
      <w:r w:rsidRPr="008E0AA1">
        <w:tab/>
        <w:t>(3)</w:t>
      </w:r>
      <w:r w:rsidRPr="008E0AA1">
        <w:tab/>
        <w:t>Subsection</w:t>
      </w:r>
      <w:r w:rsidR="006138CE" w:rsidRPr="008E0AA1">
        <w:t> </w:t>
      </w:r>
      <w:r w:rsidRPr="008E0AA1">
        <w:t>29</w:t>
      </w:r>
      <w:r w:rsidR="00314E88">
        <w:noBreakHyphen/>
      </w:r>
      <w:r w:rsidRPr="008E0AA1">
        <w:t xml:space="preserve">10(3) does not apply in relation to a </w:t>
      </w:r>
      <w:r w:rsidR="00314E88" w:rsidRPr="00314E88">
        <w:rPr>
          <w:position w:val="6"/>
          <w:sz w:val="16"/>
          <w:szCs w:val="16"/>
        </w:rPr>
        <w:t>*</w:t>
      </w:r>
      <w:r w:rsidRPr="008E0AA1">
        <w:t xml:space="preserve">creditable acquisition made by an entity as a result of being the </w:t>
      </w:r>
      <w:r w:rsidR="00314E88" w:rsidRPr="00314E88">
        <w:rPr>
          <w:position w:val="6"/>
          <w:sz w:val="16"/>
          <w:szCs w:val="16"/>
        </w:rPr>
        <w:t>*</w:t>
      </w:r>
      <w:r w:rsidRPr="008E0AA1">
        <w:t xml:space="preserve">recipient of a </w:t>
      </w:r>
      <w:r w:rsidR="00314E88" w:rsidRPr="00314E88">
        <w:rPr>
          <w:position w:val="6"/>
          <w:sz w:val="16"/>
          <w:szCs w:val="16"/>
        </w:rPr>
        <w:t>*</w:t>
      </w:r>
      <w:r w:rsidRPr="008E0AA1">
        <w:t>taxable supply to which section</w:t>
      </w:r>
      <w:r w:rsidR="006138CE" w:rsidRPr="008E0AA1">
        <w:t> </w:t>
      </w:r>
      <w:r w:rsidRPr="008E0AA1">
        <w:t>83</w:t>
      </w:r>
      <w:r w:rsidR="00314E88">
        <w:noBreakHyphen/>
      </w:r>
      <w:r w:rsidRPr="008E0AA1">
        <w:t xml:space="preserve">5 applies. </w:t>
      </w:r>
    </w:p>
    <w:p w:rsidR="001A4EA7" w:rsidRPr="008E0AA1" w:rsidRDefault="001A4EA7" w:rsidP="001A4EA7">
      <w:pPr>
        <w:pStyle w:val="ActHead3"/>
      </w:pPr>
      <w:bookmarkStart w:id="684" w:name="_Toc108000645"/>
      <w:r w:rsidRPr="00314E88">
        <w:rPr>
          <w:rStyle w:val="CharDivNo"/>
        </w:rPr>
        <w:t>Division</w:t>
      </w:r>
      <w:r w:rsidR="006138CE" w:rsidRPr="00314E88">
        <w:rPr>
          <w:rStyle w:val="CharDivNo"/>
        </w:rPr>
        <w:t> </w:t>
      </w:r>
      <w:r w:rsidRPr="00314E88">
        <w:rPr>
          <w:rStyle w:val="CharDivNo"/>
        </w:rPr>
        <w:t>84</w:t>
      </w:r>
      <w:r w:rsidRPr="008E0AA1">
        <w:t>—</w:t>
      </w:r>
      <w:r w:rsidRPr="00314E88">
        <w:rPr>
          <w:rStyle w:val="CharDivText"/>
        </w:rPr>
        <w:t>Offshore supplies</w:t>
      </w:r>
      <w:bookmarkEnd w:id="684"/>
    </w:p>
    <w:p w:rsidR="001A4EA7" w:rsidRPr="008E0AA1" w:rsidRDefault="001A4EA7" w:rsidP="001A4EA7">
      <w:pPr>
        <w:pStyle w:val="ActHead4"/>
      </w:pPr>
      <w:bookmarkStart w:id="685" w:name="_Toc108000646"/>
      <w:r w:rsidRPr="00314E88">
        <w:rPr>
          <w:rStyle w:val="CharSubdNo"/>
        </w:rPr>
        <w:t>Subdivision</w:t>
      </w:r>
      <w:r w:rsidR="006138CE" w:rsidRPr="00314E88">
        <w:rPr>
          <w:rStyle w:val="CharSubdNo"/>
        </w:rPr>
        <w:t> </w:t>
      </w:r>
      <w:r w:rsidRPr="00314E88">
        <w:rPr>
          <w:rStyle w:val="CharSubdNo"/>
        </w:rPr>
        <w:t>84</w:t>
      </w:r>
      <w:r w:rsidR="00314E88" w:rsidRPr="00314E88">
        <w:rPr>
          <w:rStyle w:val="CharSubdNo"/>
        </w:rPr>
        <w:noBreakHyphen/>
      </w:r>
      <w:r w:rsidRPr="00314E88">
        <w:rPr>
          <w:rStyle w:val="CharSubdNo"/>
        </w:rPr>
        <w:t>A</w:t>
      </w:r>
      <w:r w:rsidRPr="008E0AA1">
        <w:t>—</w:t>
      </w:r>
      <w:r w:rsidRPr="00314E88">
        <w:rPr>
          <w:rStyle w:val="CharSubdText"/>
        </w:rPr>
        <w:t>Offshore supplies that are taxable supplies, and “reverse charged”, under this Subdivision</w:t>
      </w:r>
      <w:bookmarkEnd w:id="685"/>
    </w:p>
    <w:p w:rsidR="00300522" w:rsidRPr="008E0AA1" w:rsidRDefault="00300522" w:rsidP="00300522">
      <w:pPr>
        <w:pStyle w:val="ActHead5"/>
      </w:pPr>
      <w:bookmarkStart w:id="686" w:name="_Toc108000647"/>
      <w:r w:rsidRPr="00314E88">
        <w:rPr>
          <w:rStyle w:val="CharSectno"/>
        </w:rPr>
        <w:t>84</w:t>
      </w:r>
      <w:r w:rsidR="00314E88" w:rsidRPr="00314E88">
        <w:rPr>
          <w:rStyle w:val="CharSectno"/>
        </w:rPr>
        <w:noBreakHyphen/>
      </w:r>
      <w:r w:rsidRPr="00314E88">
        <w:rPr>
          <w:rStyle w:val="CharSectno"/>
        </w:rPr>
        <w:t>1</w:t>
      </w:r>
      <w:r w:rsidRPr="008E0AA1">
        <w:t xml:space="preserve">  What this </w:t>
      </w:r>
      <w:r w:rsidR="005067AC" w:rsidRPr="008E0AA1">
        <w:t>Subdivision</w:t>
      </w:r>
      <w:r w:rsidR="00A36DB5" w:rsidRPr="008E0AA1">
        <w:t xml:space="preserve"> </w:t>
      </w:r>
      <w:r w:rsidRPr="008E0AA1">
        <w:t>is about</w:t>
      </w:r>
      <w:bookmarkEnd w:id="686"/>
    </w:p>
    <w:p w:rsidR="00300522" w:rsidRPr="008E0AA1" w:rsidRDefault="00300522" w:rsidP="00300522">
      <w:pPr>
        <w:pStyle w:val="BoxText"/>
      </w:pPr>
      <w:r w:rsidRPr="008E0AA1">
        <w:t xml:space="preserve">This </w:t>
      </w:r>
      <w:r w:rsidR="005067AC" w:rsidRPr="008E0AA1">
        <w:t>Subdivision</w:t>
      </w:r>
      <w:r w:rsidR="00A36DB5" w:rsidRPr="008E0AA1">
        <w:t xml:space="preserve"> </w:t>
      </w:r>
      <w:r w:rsidRPr="008E0AA1">
        <w:t xml:space="preserve">deals with </w:t>
      </w:r>
      <w:r w:rsidR="001A4EA7" w:rsidRPr="008E0AA1">
        <w:t>certain supplies</w:t>
      </w:r>
      <w:r w:rsidRPr="008E0AA1">
        <w:t xml:space="preserve"> taking place outside </w:t>
      </w:r>
      <w:r w:rsidR="0026067B" w:rsidRPr="008E0AA1">
        <w:t>the indirect tax zone</w:t>
      </w:r>
      <w:r w:rsidRPr="008E0AA1">
        <w:t xml:space="preserve">. The GST on a supply that is a taxable supply under this </w:t>
      </w:r>
      <w:r w:rsidR="005067AC" w:rsidRPr="008E0AA1">
        <w:t>Subdivision</w:t>
      </w:r>
      <w:r w:rsidR="00A36DB5" w:rsidRPr="008E0AA1">
        <w:t xml:space="preserve"> </w:t>
      </w:r>
      <w:r w:rsidRPr="008E0AA1">
        <w:t>is “reverse charged” to the recipient of the supply.</w:t>
      </w:r>
    </w:p>
    <w:p w:rsidR="001A4EA7" w:rsidRPr="008E0AA1" w:rsidRDefault="001A4EA7" w:rsidP="001A4EA7">
      <w:pPr>
        <w:pStyle w:val="ActHead5"/>
      </w:pPr>
      <w:bookmarkStart w:id="687" w:name="_Toc108000648"/>
      <w:r w:rsidRPr="00314E88">
        <w:rPr>
          <w:rStyle w:val="CharSectno"/>
        </w:rPr>
        <w:t>84</w:t>
      </w:r>
      <w:r w:rsidR="00314E88" w:rsidRPr="00314E88">
        <w:rPr>
          <w:rStyle w:val="CharSectno"/>
        </w:rPr>
        <w:noBreakHyphen/>
      </w:r>
      <w:r w:rsidRPr="00314E88">
        <w:rPr>
          <w:rStyle w:val="CharSectno"/>
        </w:rPr>
        <w:t>5</w:t>
      </w:r>
      <w:r w:rsidRPr="008E0AA1">
        <w:t xml:space="preserve">  Offshore supplies that are taxable supplies under this Subdivision</w:t>
      </w:r>
      <w:bookmarkEnd w:id="687"/>
    </w:p>
    <w:p w:rsidR="001A4EA7" w:rsidRPr="008E0AA1" w:rsidRDefault="001A4EA7" w:rsidP="001A4EA7">
      <w:pPr>
        <w:pStyle w:val="subsection"/>
      </w:pPr>
      <w:r w:rsidRPr="008E0AA1">
        <w:tab/>
        <w:t>(1)</w:t>
      </w:r>
      <w:r w:rsidRPr="008E0AA1">
        <w:tab/>
        <w:t xml:space="preserve">A supply is a </w:t>
      </w:r>
      <w:r w:rsidRPr="008E0AA1">
        <w:rPr>
          <w:b/>
          <w:i/>
        </w:rPr>
        <w:t>taxable supply</w:t>
      </w:r>
      <w:r w:rsidRPr="008E0AA1">
        <w:t xml:space="preserve"> (except to the extent that it is </w:t>
      </w:r>
      <w:r w:rsidR="00314E88" w:rsidRPr="00314E88">
        <w:rPr>
          <w:position w:val="6"/>
          <w:sz w:val="16"/>
        </w:rPr>
        <w:t>*</w:t>
      </w:r>
      <w:r w:rsidRPr="008E0AA1">
        <w:t>GST</w:t>
      </w:r>
      <w:r w:rsidR="00314E88">
        <w:noBreakHyphen/>
      </w:r>
      <w:r w:rsidRPr="008E0AA1">
        <w:t xml:space="preserve">free or </w:t>
      </w:r>
      <w:r w:rsidR="00314E88" w:rsidRPr="00314E88">
        <w:rPr>
          <w:position w:val="6"/>
          <w:sz w:val="16"/>
        </w:rPr>
        <w:t>*</w:t>
      </w:r>
      <w:r w:rsidRPr="008E0AA1">
        <w:t>input taxed) if:</w:t>
      </w:r>
    </w:p>
    <w:p w:rsidR="001A4EA7" w:rsidRPr="008E0AA1" w:rsidRDefault="001A4EA7" w:rsidP="001A4EA7">
      <w:pPr>
        <w:pStyle w:val="paragraph"/>
      </w:pPr>
      <w:r w:rsidRPr="008E0AA1">
        <w:tab/>
        <w:t>(a)</w:t>
      </w:r>
      <w:r w:rsidRPr="008E0AA1">
        <w:tab/>
        <w:t xml:space="preserve">the supply is for </w:t>
      </w:r>
      <w:r w:rsidR="00314E88" w:rsidRPr="00314E88">
        <w:rPr>
          <w:position w:val="6"/>
          <w:sz w:val="16"/>
        </w:rPr>
        <w:t>*</w:t>
      </w:r>
      <w:r w:rsidRPr="008E0AA1">
        <w:t>consideration; and</w:t>
      </w:r>
    </w:p>
    <w:p w:rsidR="001A4EA7" w:rsidRPr="008E0AA1" w:rsidRDefault="001A4EA7" w:rsidP="001A4EA7">
      <w:pPr>
        <w:pStyle w:val="paragraph"/>
      </w:pPr>
      <w:r w:rsidRPr="008E0AA1">
        <w:tab/>
        <w:t>(b)</w:t>
      </w:r>
      <w:r w:rsidRPr="008E0AA1">
        <w:tab/>
        <w:t xml:space="preserve">the </w:t>
      </w:r>
      <w:r w:rsidR="00314E88" w:rsidRPr="00314E88">
        <w:rPr>
          <w:position w:val="6"/>
          <w:sz w:val="16"/>
        </w:rPr>
        <w:t>*</w:t>
      </w:r>
      <w:r w:rsidRPr="008E0AA1">
        <w:t xml:space="preserve">recipient of the supply is </w:t>
      </w:r>
      <w:r w:rsidR="00314E88" w:rsidRPr="00314E88">
        <w:rPr>
          <w:position w:val="6"/>
          <w:sz w:val="16"/>
        </w:rPr>
        <w:t>*</w:t>
      </w:r>
      <w:r w:rsidRPr="008E0AA1">
        <w:t xml:space="preserve">registered, or </w:t>
      </w:r>
      <w:r w:rsidR="00314E88" w:rsidRPr="00314E88">
        <w:rPr>
          <w:position w:val="6"/>
          <w:sz w:val="16"/>
        </w:rPr>
        <w:t>*</w:t>
      </w:r>
      <w:r w:rsidRPr="008E0AA1">
        <w:t>required to be registered; and</w:t>
      </w:r>
    </w:p>
    <w:p w:rsidR="001A4EA7" w:rsidRPr="008E0AA1" w:rsidRDefault="001A4EA7" w:rsidP="001A4EA7">
      <w:pPr>
        <w:pStyle w:val="paragraph"/>
      </w:pPr>
      <w:r w:rsidRPr="008E0AA1">
        <w:tab/>
        <w:t>(c)</w:t>
      </w:r>
      <w:r w:rsidRPr="008E0AA1">
        <w:tab/>
        <w:t>the supply is covered by the third column of this table.</w:t>
      </w:r>
    </w:p>
    <w:p w:rsidR="001A4EA7" w:rsidRPr="008E0AA1"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8E0AA1" w:rsidTr="00A71B06">
        <w:trPr>
          <w:tblHeader/>
        </w:trPr>
        <w:tc>
          <w:tcPr>
            <w:tcW w:w="7086" w:type="dxa"/>
            <w:gridSpan w:val="3"/>
            <w:tcBorders>
              <w:top w:val="single" w:sz="12" w:space="0" w:color="auto"/>
              <w:bottom w:val="single" w:sz="6" w:space="0" w:color="auto"/>
            </w:tcBorders>
            <w:shd w:val="clear" w:color="auto" w:fill="auto"/>
          </w:tcPr>
          <w:p w:rsidR="001A4EA7" w:rsidRPr="008E0AA1" w:rsidRDefault="001A4EA7" w:rsidP="00A71B06">
            <w:pPr>
              <w:pStyle w:val="TableHeading"/>
            </w:pPr>
            <w:r w:rsidRPr="008E0AA1">
              <w:t>Offshore supplies that are taxable supplies under this Subdivision</w:t>
            </w:r>
          </w:p>
        </w:tc>
      </w:tr>
      <w:tr w:rsidR="001A4EA7" w:rsidRPr="008E0AA1" w:rsidTr="00A71B06">
        <w:trPr>
          <w:tblHeader/>
        </w:trPr>
        <w:tc>
          <w:tcPr>
            <w:tcW w:w="704" w:type="dxa"/>
            <w:tcBorders>
              <w:top w:val="single" w:sz="6" w:space="0" w:color="auto"/>
              <w:bottom w:val="single" w:sz="12" w:space="0" w:color="auto"/>
            </w:tcBorders>
            <w:shd w:val="clear" w:color="auto" w:fill="auto"/>
          </w:tcPr>
          <w:p w:rsidR="001A4EA7" w:rsidRPr="008E0AA1" w:rsidRDefault="001A4EA7" w:rsidP="00A71B06">
            <w:pPr>
              <w:pStyle w:val="TableHeading"/>
            </w:pPr>
            <w:r w:rsidRPr="008E0AA1">
              <w:t>Item</w:t>
            </w:r>
          </w:p>
        </w:tc>
        <w:tc>
          <w:tcPr>
            <w:tcW w:w="1701" w:type="dxa"/>
            <w:tcBorders>
              <w:top w:val="single" w:sz="6" w:space="0" w:color="auto"/>
              <w:bottom w:val="single" w:sz="12" w:space="0" w:color="auto"/>
            </w:tcBorders>
            <w:shd w:val="clear" w:color="auto" w:fill="auto"/>
          </w:tcPr>
          <w:p w:rsidR="001A4EA7" w:rsidRPr="008E0AA1" w:rsidRDefault="001A4EA7" w:rsidP="00A71B06">
            <w:pPr>
              <w:pStyle w:val="TableHeading"/>
            </w:pPr>
            <w:r w:rsidRPr="008E0AA1">
              <w:t>Topic</w:t>
            </w:r>
          </w:p>
        </w:tc>
        <w:tc>
          <w:tcPr>
            <w:tcW w:w="4681" w:type="dxa"/>
            <w:tcBorders>
              <w:top w:val="single" w:sz="6" w:space="0" w:color="auto"/>
              <w:bottom w:val="single" w:sz="12" w:space="0" w:color="auto"/>
            </w:tcBorders>
            <w:shd w:val="clear" w:color="auto" w:fill="auto"/>
          </w:tcPr>
          <w:p w:rsidR="001A4EA7" w:rsidRPr="008E0AA1" w:rsidRDefault="001A4EA7" w:rsidP="00A71B06">
            <w:pPr>
              <w:pStyle w:val="TableHeading"/>
            </w:pPr>
            <w:r w:rsidRPr="008E0AA1">
              <w:t>These supplies are covered</w:t>
            </w:r>
            <w:r w:rsidRPr="008E0AA1">
              <w:rPr>
                <w:i/>
              </w:rPr>
              <w:t xml:space="preserve"> …</w:t>
            </w:r>
          </w:p>
        </w:tc>
      </w:tr>
      <w:tr w:rsidR="001A4EA7" w:rsidRPr="008E0AA1" w:rsidTr="00A71B06">
        <w:tc>
          <w:tcPr>
            <w:tcW w:w="704" w:type="dxa"/>
            <w:tcBorders>
              <w:top w:val="single" w:sz="12" w:space="0" w:color="auto"/>
              <w:bottom w:val="single" w:sz="2" w:space="0" w:color="auto"/>
            </w:tcBorders>
            <w:shd w:val="clear" w:color="auto" w:fill="auto"/>
          </w:tcPr>
          <w:p w:rsidR="001A4EA7" w:rsidRPr="008E0AA1" w:rsidRDefault="001A4EA7" w:rsidP="00A71B06">
            <w:pPr>
              <w:pStyle w:val="Tabletext"/>
            </w:pPr>
            <w:r w:rsidRPr="008E0AA1">
              <w:t>1</w:t>
            </w:r>
          </w:p>
        </w:tc>
        <w:tc>
          <w:tcPr>
            <w:tcW w:w="1701" w:type="dxa"/>
            <w:tcBorders>
              <w:top w:val="single" w:sz="12" w:space="0" w:color="auto"/>
              <w:bottom w:val="single" w:sz="2" w:space="0" w:color="auto"/>
            </w:tcBorders>
            <w:shd w:val="clear" w:color="auto" w:fill="auto"/>
          </w:tcPr>
          <w:p w:rsidR="001A4EA7" w:rsidRPr="008E0AA1" w:rsidRDefault="001A4EA7" w:rsidP="00A71B06">
            <w:pPr>
              <w:pStyle w:val="Tabletext"/>
            </w:pPr>
            <w:r w:rsidRPr="008E0AA1">
              <w:t>Intangible supply—general</w:t>
            </w:r>
          </w:p>
        </w:tc>
        <w:tc>
          <w:tcPr>
            <w:tcW w:w="4681" w:type="dxa"/>
            <w:tcBorders>
              <w:top w:val="single" w:sz="12" w:space="0" w:color="auto"/>
              <w:bottom w:val="single" w:sz="2" w:space="0" w:color="auto"/>
            </w:tcBorders>
            <w:shd w:val="clear" w:color="auto" w:fill="auto"/>
          </w:tcPr>
          <w:p w:rsidR="001A4EA7" w:rsidRPr="008E0AA1" w:rsidRDefault="001A4EA7" w:rsidP="00A71B06">
            <w:pPr>
              <w:pStyle w:val="Tabletext"/>
            </w:pPr>
            <w:r w:rsidRPr="008E0AA1">
              <w:t xml:space="preserve">a supply of anything other than goods or </w:t>
            </w:r>
            <w:r w:rsidR="00314E88" w:rsidRPr="00314E88">
              <w:rPr>
                <w:position w:val="6"/>
                <w:sz w:val="16"/>
              </w:rPr>
              <w:t>*</w:t>
            </w:r>
            <w:r w:rsidRPr="008E0AA1">
              <w:t>real property if:</w:t>
            </w:r>
          </w:p>
          <w:p w:rsidR="001A4EA7" w:rsidRPr="008E0AA1" w:rsidRDefault="001A4EA7" w:rsidP="00A71B06">
            <w:pPr>
              <w:pStyle w:val="Tablea"/>
            </w:pPr>
            <w:r w:rsidRPr="008E0AA1">
              <w:t xml:space="preserve">(a) the supply is </w:t>
            </w:r>
            <w:r w:rsidRPr="008E0AA1">
              <w:rPr>
                <w:i/>
              </w:rPr>
              <w:t xml:space="preserve">not </w:t>
            </w:r>
            <w:r w:rsidR="00314E88" w:rsidRPr="00314E88">
              <w:rPr>
                <w:position w:val="6"/>
                <w:sz w:val="16"/>
              </w:rPr>
              <w:t>*</w:t>
            </w:r>
            <w:r w:rsidRPr="008E0AA1">
              <w:t>connected with the indirect tax zone; and</w:t>
            </w:r>
          </w:p>
          <w:p w:rsidR="001A4EA7" w:rsidRPr="008E0AA1" w:rsidRDefault="001A4EA7" w:rsidP="00A71B06">
            <w:pPr>
              <w:pStyle w:val="Tablea"/>
            </w:pPr>
            <w:r w:rsidRPr="008E0AA1">
              <w:t xml:space="preserve">(b) the </w:t>
            </w:r>
            <w:r w:rsidR="00314E88" w:rsidRPr="00314E88">
              <w:rPr>
                <w:position w:val="6"/>
                <w:sz w:val="16"/>
              </w:rPr>
              <w:t>*</w:t>
            </w:r>
            <w:r w:rsidRPr="008E0AA1">
              <w:t xml:space="preserve">recipient of the supply satisfies the purpose test in </w:t>
            </w:r>
            <w:r w:rsidR="006138CE" w:rsidRPr="008E0AA1">
              <w:t>subsection (</w:t>
            </w:r>
            <w:r w:rsidRPr="008E0AA1">
              <w:t>1A).</w:t>
            </w:r>
          </w:p>
        </w:tc>
      </w:tr>
      <w:tr w:rsidR="001A4EA7" w:rsidRPr="008E0AA1" w:rsidTr="00A71B06">
        <w:tc>
          <w:tcPr>
            <w:tcW w:w="704"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2</w:t>
            </w:r>
          </w:p>
        </w:tc>
        <w:tc>
          <w:tcPr>
            <w:tcW w:w="170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Intangible supply—right or option</w:t>
            </w:r>
          </w:p>
        </w:tc>
        <w:tc>
          <w:tcPr>
            <w:tcW w:w="468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 xml:space="preserve">a supply of anything other than goods or </w:t>
            </w:r>
            <w:r w:rsidR="00314E88" w:rsidRPr="00314E88">
              <w:rPr>
                <w:position w:val="6"/>
                <w:sz w:val="16"/>
              </w:rPr>
              <w:t>*</w:t>
            </w:r>
            <w:r w:rsidRPr="008E0AA1">
              <w:t>real property if:</w:t>
            </w:r>
          </w:p>
          <w:p w:rsidR="001A4EA7" w:rsidRPr="008E0AA1" w:rsidRDefault="001A4EA7" w:rsidP="00A71B06">
            <w:pPr>
              <w:pStyle w:val="Tablea"/>
            </w:pPr>
            <w:r w:rsidRPr="008E0AA1">
              <w:t xml:space="preserve">(a) the supply is </w:t>
            </w:r>
            <w:r w:rsidR="00314E88" w:rsidRPr="00314E88">
              <w:rPr>
                <w:position w:val="6"/>
                <w:sz w:val="16"/>
              </w:rPr>
              <w:t>*</w:t>
            </w:r>
            <w:r w:rsidRPr="008E0AA1">
              <w:t>connected with the indirect tax zone because of paragraph</w:t>
            </w:r>
            <w:r w:rsidR="006138CE" w:rsidRPr="008E0AA1">
              <w:t> </w:t>
            </w:r>
            <w:r w:rsidRPr="008E0AA1">
              <w:t>9</w:t>
            </w:r>
            <w:r w:rsidR="00314E88">
              <w:noBreakHyphen/>
            </w:r>
            <w:r w:rsidRPr="008E0AA1">
              <w:t>25(5)(c); and</w:t>
            </w:r>
          </w:p>
          <w:p w:rsidR="001A4EA7" w:rsidRPr="008E0AA1" w:rsidRDefault="001A4EA7" w:rsidP="00A71B06">
            <w:pPr>
              <w:pStyle w:val="Tablea"/>
            </w:pPr>
            <w:r w:rsidRPr="008E0AA1">
              <w:t xml:space="preserve">(b) the </w:t>
            </w:r>
            <w:r w:rsidR="00314E88" w:rsidRPr="00314E88">
              <w:rPr>
                <w:position w:val="6"/>
                <w:sz w:val="16"/>
              </w:rPr>
              <w:t>*</w:t>
            </w:r>
            <w:r w:rsidRPr="008E0AA1">
              <w:t xml:space="preserve">recipient of the supply satisfies the purpose test in </w:t>
            </w:r>
            <w:r w:rsidR="006138CE" w:rsidRPr="008E0AA1">
              <w:t>subsection (</w:t>
            </w:r>
            <w:r w:rsidRPr="008E0AA1">
              <w:t>1A).</w:t>
            </w:r>
          </w:p>
        </w:tc>
      </w:tr>
      <w:tr w:rsidR="001A4EA7" w:rsidRPr="008E0AA1" w:rsidTr="00A71B06">
        <w:tc>
          <w:tcPr>
            <w:tcW w:w="704"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3</w:t>
            </w:r>
          </w:p>
        </w:tc>
        <w:tc>
          <w:tcPr>
            <w:tcW w:w="170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 xml:space="preserve">a supply of anything other than goods or </w:t>
            </w:r>
            <w:r w:rsidR="00314E88" w:rsidRPr="00314E88">
              <w:rPr>
                <w:position w:val="6"/>
                <w:sz w:val="16"/>
              </w:rPr>
              <w:t>*</w:t>
            </w:r>
            <w:r w:rsidRPr="008E0AA1">
              <w:t>real property if:</w:t>
            </w:r>
          </w:p>
          <w:p w:rsidR="001A4EA7" w:rsidRPr="008E0AA1" w:rsidRDefault="001A4EA7" w:rsidP="00A71B06">
            <w:pPr>
              <w:pStyle w:val="Tablea"/>
            </w:pPr>
            <w:r w:rsidRPr="008E0AA1">
              <w:t xml:space="preserve">(a) the supply is </w:t>
            </w:r>
            <w:r w:rsidR="00314E88" w:rsidRPr="00314E88">
              <w:rPr>
                <w:position w:val="6"/>
                <w:sz w:val="16"/>
              </w:rPr>
              <w:t>*</w:t>
            </w:r>
            <w:r w:rsidRPr="008E0AA1">
              <w:t>connected with the indirect tax zone because of paragraph</w:t>
            </w:r>
            <w:r w:rsidR="006138CE" w:rsidRPr="008E0AA1">
              <w:t> </w:t>
            </w:r>
            <w:r w:rsidRPr="008E0AA1">
              <w:t>9</w:t>
            </w:r>
            <w:r w:rsidR="00314E88">
              <w:noBreakHyphen/>
            </w:r>
            <w:r w:rsidRPr="008E0AA1">
              <w:t>25(5)(d); and</w:t>
            </w:r>
          </w:p>
          <w:p w:rsidR="001A4EA7" w:rsidRPr="008E0AA1" w:rsidRDefault="001A4EA7" w:rsidP="00A71B06">
            <w:pPr>
              <w:pStyle w:val="Tablea"/>
            </w:pPr>
            <w:r w:rsidRPr="008E0AA1">
              <w:t>(b) under section</w:t>
            </w:r>
            <w:r w:rsidR="006138CE" w:rsidRPr="008E0AA1">
              <w:t> </w:t>
            </w:r>
            <w:r w:rsidRPr="008E0AA1">
              <w:t>84</w:t>
            </w:r>
            <w:r w:rsidR="00314E88">
              <w:noBreakHyphen/>
            </w:r>
            <w:r w:rsidRPr="008E0AA1">
              <w:t xml:space="preserve">100, the </w:t>
            </w:r>
            <w:r w:rsidR="00314E88" w:rsidRPr="00314E88">
              <w:rPr>
                <w:position w:val="6"/>
                <w:sz w:val="16"/>
              </w:rPr>
              <w:t>*</w:t>
            </w:r>
            <w:r w:rsidRPr="008E0AA1">
              <w:t xml:space="preserve">GST law applies in relation to the supplier as if the </w:t>
            </w:r>
            <w:r w:rsidR="00314E88" w:rsidRPr="00314E88">
              <w:rPr>
                <w:position w:val="6"/>
                <w:sz w:val="16"/>
              </w:rPr>
              <w:t>*</w:t>
            </w:r>
            <w:r w:rsidRPr="008E0AA1">
              <w:t xml:space="preserve">recipient was not an </w:t>
            </w:r>
            <w:r w:rsidR="00314E88" w:rsidRPr="00314E88">
              <w:rPr>
                <w:position w:val="6"/>
                <w:sz w:val="16"/>
              </w:rPr>
              <w:t>*</w:t>
            </w:r>
            <w:r w:rsidRPr="008E0AA1">
              <w:t>Australian consumer of the supply; and</w:t>
            </w:r>
          </w:p>
          <w:p w:rsidR="001A4EA7" w:rsidRPr="008E0AA1" w:rsidRDefault="001A4EA7" w:rsidP="00A71B06">
            <w:pPr>
              <w:pStyle w:val="Tablea"/>
            </w:pPr>
            <w:r w:rsidRPr="008E0AA1">
              <w:t xml:space="preserve">(c) the </w:t>
            </w:r>
            <w:r w:rsidR="00314E88" w:rsidRPr="00314E88">
              <w:rPr>
                <w:position w:val="6"/>
                <w:sz w:val="16"/>
              </w:rPr>
              <w:t>*</w:t>
            </w:r>
            <w:r w:rsidRPr="008E0AA1">
              <w:t>ABN of the recipient, or the other identifying information prescribed under subsection</w:t>
            </w:r>
            <w:r w:rsidR="006138CE" w:rsidRPr="008E0AA1">
              <w:t> </w:t>
            </w:r>
            <w:r w:rsidRPr="008E0AA1">
              <w:t>84</w:t>
            </w:r>
            <w:r w:rsidR="00314E88">
              <w:noBreakHyphen/>
            </w:r>
            <w:r w:rsidRPr="008E0AA1">
              <w:t>100(4) relating to the recipient, has been disclosed to the supplier; and</w:t>
            </w:r>
          </w:p>
          <w:p w:rsidR="001A4EA7" w:rsidRPr="008E0AA1" w:rsidRDefault="001A4EA7" w:rsidP="00A71B06">
            <w:pPr>
              <w:pStyle w:val="Tablea"/>
            </w:pPr>
            <w:r w:rsidRPr="008E0AA1">
              <w:t xml:space="preserve">(d) the recipient has provided to the supplier a declaration or information that indicates that the recipient is </w:t>
            </w:r>
            <w:r w:rsidR="00314E88" w:rsidRPr="00314E88">
              <w:rPr>
                <w:position w:val="6"/>
                <w:sz w:val="16"/>
              </w:rPr>
              <w:t>*</w:t>
            </w:r>
            <w:r w:rsidRPr="008E0AA1">
              <w:t>registered.</w:t>
            </w:r>
          </w:p>
        </w:tc>
      </w:tr>
      <w:tr w:rsidR="001A4EA7" w:rsidRPr="008E0AA1" w:rsidTr="00A71B06">
        <w:tc>
          <w:tcPr>
            <w:tcW w:w="704"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4</w:t>
            </w:r>
          </w:p>
        </w:tc>
        <w:tc>
          <w:tcPr>
            <w:tcW w:w="170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Low value goods—general</w:t>
            </w:r>
          </w:p>
        </w:tc>
        <w:tc>
          <w:tcPr>
            <w:tcW w:w="468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 xml:space="preserve">an </w:t>
            </w:r>
            <w:r w:rsidR="00314E88" w:rsidRPr="00314E88">
              <w:rPr>
                <w:position w:val="6"/>
                <w:sz w:val="16"/>
              </w:rPr>
              <w:t>*</w:t>
            </w:r>
            <w:r w:rsidRPr="008E0AA1">
              <w:t>offshore supply of low value goods if:</w:t>
            </w:r>
          </w:p>
          <w:p w:rsidR="001A4EA7" w:rsidRPr="008E0AA1" w:rsidRDefault="001A4EA7" w:rsidP="00A71B06">
            <w:pPr>
              <w:pStyle w:val="Tablea"/>
            </w:pPr>
            <w:r w:rsidRPr="008E0AA1">
              <w:t xml:space="preserve">(a) the supply is </w:t>
            </w:r>
            <w:r w:rsidRPr="008E0AA1">
              <w:rPr>
                <w:i/>
              </w:rPr>
              <w:t>not</w:t>
            </w:r>
            <w:r w:rsidRPr="008E0AA1">
              <w:t xml:space="preserve"> </w:t>
            </w:r>
            <w:r w:rsidR="00314E88" w:rsidRPr="00314E88">
              <w:rPr>
                <w:position w:val="6"/>
                <w:sz w:val="16"/>
              </w:rPr>
              <w:t>*</w:t>
            </w:r>
            <w:r w:rsidRPr="008E0AA1">
              <w:t>connected with the indirect tax zone; and</w:t>
            </w:r>
          </w:p>
          <w:p w:rsidR="001A4EA7" w:rsidRPr="008E0AA1" w:rsidRDefault="001A4EA7" w:rsidP="00A71B06">
            <w:pPr>
              <w:pStyle w:val="Tablea"/>
            </w:pPr>
            <w:r w:rsidRPr="008E0AA1">
              <w:t xml:space="preserve">(b) the </w:t>
            </w:r>
            <w:r w:rsidR="00314E88" w:rsidRPr="00314E88">
              <w:rPr>
                <w:position w:val="6"/>
                <w:sz w:val="16"/>
              </w:rPr>
              <w:t>*</w:t>
            </w:r>
            <w:r w:rsidRPr="008E0AA1">
              <w:t xml:space="preserve">recipient of the supply satisfies the purpose test in </w:t>
            </w:r>
            <w:r w:rsidR="006138CE" w:rsidRPr="008E0AA1">
              <w:t>subsection (</w:t>
            </w:r>
            <w:r w:rsidRPr="008E0AA1">
              <w:t>1A); and</w:t>
            </w:r>
          </w:p>
          <w:p w:rsidR="001A4EA7" w:rsidRPr="008E0AA1" w:rsidRDefault="001A4EA7" w:rsidP="00A71B06">
            <w:pPr>
              <w:pStyle w:val="Tablea"/>
            </w:pPr>
            <w:r w:rsidRPr="008E0AA1">
              <w:t xml:space="preserve">(c) the importation of the goods is not a </w:t>
            </w:r>
            <w:r w:rsidR="00314E88" w:rsidRPr="00314E88">
              <w:rPr>
                <w:position w:val="6"/>
                <w:sz w:val="16"/>
              </w:rPr>
              <w:t>*</w:t>
            </w:r>
            <w:r w:rsidRPr="008E0AA1">
              <w:t>taxable importation on which the recipient is liable to pay GST.</w:t>
            </w:r>
          </w:p>
        </w:tc>
      </w:tr>
      <w:tr w:rsidR="001A4EA7" w:rsidRPr="008E0AA1" w:rsidTr="00A71B06">
        <w:tc>
          <w:tcPr>
            <w:tcW w:w="704" w:type="dxa"/>
            <w:tcBorders>
              <w:top w:val="single" w:sz="2" w:space="0" w:color="auto"/>
              <w:bottom w:val="single" w:sz="12" w:space="0" w:color="auto"/>
            </w:tcBorders>
            <w:shd w:val="clear" w:color="auto" w:fill="auto"/>
          </w:tcPr>
          <w:p w:rsidR="001A4EA7" w:rsidRPr="008E0AA1" w:rsidRDefault="001A4EA7" w:rsidP="00A71B06">
            <w:pPr>
              <w:pStyle w:val="Tabletext"/>
            </w:pPr>
            <w:r w:rsidRPr="008E0AA1">
              <w:t>5</w:t>
            </w:r>
          </w:p>
        </w:tc>
        <w:tc>
          <w:tcPr>
            <w:tcW w:w="1701" w:type="dxa"/>
            <w:tcBorders>
              <w:top w:val="single" w:sz="2" w:space="0" w:color="auto"/>
              <w:bottom w:val="single" w:sz="12" w:space="0" w:color="auto"/>
            </w:tcBorders>
            <w:shd w:val="clear" w:color="auto" w:fill="auto"/>
          </w:tcPr>
          <w:p w:rsidR="001A4EA7" w:rsidRPr="008E0AA1" w:rsidRDefault="001A4EA7" w:rsidP="00A71B06">
            <w:pPr>
              <w:pStyle w:val="Tabletext"/>
            </w:pPr>
            <w:r w:rsidRPr="008E0AA1">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8E0AA1" w:rsidRDefault="001A4EA7" w:rsidP="00A71B06">
            <w:pPr>
              <w:pStyle w:val="Tabletext"/>
            </w:pPr>
            <w:r w:rsidRPr="008E0AA1">
              <w:t xml:space="preserve">an </w:t>
            </w:r>
            <w:r w:rsidR="00314E88" w:rsidRPr="00314E88">
              <w:rPr>
                <w:position w:val="6"/>
                <w:sz w:val="16"/>
              </w:rPr>
              <w:t>*</w:t>
            </w:r>
            <w:r w:rsidRPr="008E0AA1">
              <w:t>offshore supply of low value goods if:</w:t>
            </w:r>
          </w:p>
          <w:p w:rsidR="001A4EA7" w:rsidRPr="008E0AA1" w:rsidRDefault="001A4EA7" w:rsidP="00A71B06">
            <w:pPr>
              <w:pStyle w:val="Tablea"/>
            </w:pPr>
            <w:r w:rsidRPr="008E0AA1">
              <w:t xml:space="preserve">(a) the supply is </w:t>
            </w:r>
            <w:r w:rsidR="00314E88" w:rsidRPr="00314E88">
              <w:rPr>
                <w:position w:val="6"/>
                <w:sz w:val="16"/>
              </w:rPr>
              <w:t>*</w:t>
            </w:r>
            <w:r w:rsidRPr="008E0AA1">
              <w:t>connected with the indirect tax zone solely because of Subdivision</w:t>
            </w:r>
            <w:r w:rsidR="006138CE" w:rsidRPr="008E0AA1">
              <w:t> </w:t>
            </w:r>
            <w:r w:rsidRPr="008E0AA1">
              <w:t>84</w:t>
            </w:r>
            <w:r w:rsidR="00314E88">
              <w:noBreakHyphen/>
            </w:r>
            <w:r w:rsidRPr="008E0AA1">
              <w:t>C; and</w:t>
            </w:r>
          </w:p>
          <w:p w:rsidR="001A4EA7" w:rsidRPr="008E0AA1" w:rsidRDefault="001A4EA7" w:rsidP="00A71B06">
            <w:pPr>
              <w:pStyle w:val="Tablea"/>
              <w:rPr>
                <w:i/>
              </w:rPr>
            </w:pPr>
            <w:r w:rsidRPr="008E0AA1">
              <w:t>(b) under section</w:t>
            </w:r>
            <w:r w:rsidR="006138CE" w:rsidRPr="008E0AA1">
              <w:t> </w:t>
            </w:r>
            <w:r w:rsidRPr="008E0AA1">
              <w:t>84</w:t>
            </w:r>
            <w:r w:rsidR="00314E88">
              <w:noBreakHyphen/>
            </w:r>
            <w:r w:rsidRPr="008E0AA1">
              <w:t xml:space="preserve">105, the </w:t>
            </w:r>
            <w:r w:rsidR="00314E88" w:rsidRPr="00314E88">
              <w:rPr>
                <w:position w:val="6"/>
                <w:sz w:val="16"/>
              </w:rPr>
              <w:t>*</w:t>
            </w:r>
            <w:r w:rsidRPr="008E0AA1">
              <w:t xml:space="preserve">GST law applies in relation to the supplier as if the </w:t>
            </w:r>
            <w:r w:rsidR="00314E88" w:rsidRPr="00314E88">
              <w:rPr>
                <w:position w:val="6"/>
                <w:sz w:val="16"/>
              </w:rPr>
              <w:t>*</w:t>
            </w:r>
            <w:r w:rsidRPr="008E0AA1">
              <w:t xml:space="preserve">recipient was not a </w:t>
            </w:r>
            <w:r w:rsidR="00314E88" w:rsidRPr="00314E88">
              <w:rPr>
                <w:position w:val="6"/>
                <w:sz w:val="16"/>
              </w:rPr>
              <w:t>*</w:t>
            </w:r>
            <w:r w:rsidRPr="008E0AA1">
              <w:t>consumer of the supply; and</w:t>
            </w:r>
          </w:p>
          <w:p w:rsidR="001A4EA7" w:rsidRPr="008E0AA1" w:rsidRDefault="001A4EA7" w:rsidP="00A71B06">
            <w:pPr>
              <w:pStyle w:val="Tablea"/>
            </w:pPr>
            <w:r w:rsidRPr="008E0AA1">
              <w:t xml:space="preserve">(c) the importation of the goods is not a </w:t>
            </w:r>
            <w:r w:rsidR="00314E88" w:rsidRPr="00314E88">
              <w:rPr>
                <w:position w:val="6"/>
                <w:sz w:val="16"/>
              </w:rPr>
              <w:t>*</w:t>
            </w:r>
            <w:r w:rsidRPr="008E0AA1">
              <w:t>taxable importation on which the recipient is liable to pay GST.</w:t>
            </w:r>
          </w:p>
        </w:tc>
      </w:tr>
    </w:tbl>
    <w:p w:rsidR="001A4EA7" w:rsidRPr="008E0AA1" w:rsidRDefault="001A4EA7" w:rsidP="001A4EA7">
      <w:pPr>
        <w:pStyle w:val="subsection"/>
      </w:pPr>
      <w:r w:rsidRPr="008E0AA1">
        <w:tab/>
        <w:t>(1A)</w:t>
      </w:r>
      <w:r w:rsidRPr="008E0AA1">
        <w:tab/>
        <w:t>The purpose test referred to in items</w:t>
      </w:r>
      <w:r w:rsidR="006138CE" w:rsidRPr="008E0AA1">
        <w:t> </w:t>
      </w:r>
      <w:r w:rsidRPr="008E0AA1">
        <w:t xml:space="preserve">1, 2 and 4 of the table in </w:t>
      </w:r>
      <w:r w:rsidR="006138CE" w:rsidRPr="008E0AA1">
        <w:t>subsection (</w:t>
      </w:r>
      <w:r w:rsidRPr="008E0AA1">
        <w:t>1) is that:</w:t>
      </w:r>
    </w:p>
    <w:p w:rsidR="001A4EA7" w:rsidRPr="008E0AA1" w:rsidRDefault="001A4EA7" w:rsidP="001A4EA7">
      <w:pPr>
        <w:pStyle w:val="paragraph"/>
      </w:pPr>
      <w:r w:rsidRPr="008E0AA1">
        <w:tab/>
        <w:t>(a)</w:t>
      </w:r>
      <w:r w:rsidRPr="008E0AA1">
        <w:tab/>
        <w:t xml:space="preserve">the </w:t>
      </w:r>
      <w:r w:rsidR="00314E88" w:rsidRPr="00314E88">
        <w:rPr>
          <w:position w:val="6"/>
          <w:sz w:val="16"/>
        </w:rPr>
        <w:t>*</w:t>
      </w:r>
      <w:r w:rsidRPr="008E0AA1">
        <w:t xml:space="preserve">recipient of the supply acquires the thing supplied solely or partly for the purpose of an </w:t>
      </w:r>
      <w:r w:rsidR="00314E88" w:rsidRPr="00314E88">
        <w:rPr>
          <w:position w:val="6"/>
          <w:sz w:val="16"/>
        </w:rPr>
        <w:t>*</w:t>
      </w:r>
      <w:r w:rsidRPr="008E0AA1">
        <w:t xml:space="preserve">enterprise that the recipient </w:t>
      </w:r>
      <w:r w:rsidR="00314E88" w:rsidRPr="00314E88">
        <w:rPr>
          <w:position w:val="6"/>
          <w:sz w:val="16"/>
        </w:rPr>
        <w:t>*</w:t>
      </w:r>
      <w:r w:rsidRPr="008E0AA1">
        <w:t>carries on in the indirect tax zone; and</w:t>
      </w:r>
    </w:p>
    <w:p w:rsidR="001A4EA7" w:rsidRPr="008E0AA1" w:rsidRDefault="001A4EA7" w:rsidP="001A4EA7">
      <w:pPr>
        <w:pStyle w:val="paragraph"/>
      </w:pPr>
      <w:r w:rsidRPr="008E0AA1">
        <w:tab/>
        <w:t>(b)</w:t>
      </w:r>
      <w:r w:rsidRPr="008E0AA1">
        <w:tab/>
        <w:t xml:space="preserve">the recipient does not acquire the thing supplied solely for a </w:t>
      </w:r>
      <w:r w:rsidR="00314E88" w:rsidRPr="00314E88">
        <w:rPr>
          <w:position w:val="6"/>
          <w:sz w:val="16"/>
        </w:rPr>
        <w:t>*</w:t>
      </w:r>
      <w:r w:rsidRPr="008E0AA1">
        <w:t>creditable purpose.</w:t>
      </w:r>
    </w:p>
    <w:p w:rsidR="001A4EA7" w:rsidRPr="008E0AA1" w:rsidRDefault="001A4EA7" w:rsidP="001A4EA7">
      <w:pPr>
        <w:pStyle w:val="subsection"/>
      </w:pPr>
      <w:r w:rsidRPr="008E0AA1">
        <w:tab/>
        <w:t>(1B)</w:t>
      </w:r>
      <w:r w:rsidRPr="008E0AA1">
        <w:tab/>
        <w:t>However, items</w:t>
      </w:r>
      <w:r w:rsidR="006138CE" w:rsidRPr="008E0AA1">
        <w:t> </w:t>
      </w:r>
      <w:r w:rsidRPr="008E0AA1">
        <w:t xml:space="preserve">3 and 5 of the table in </w:t>
      </w:r>
      <w:r w:rsidR="006138CE" w:rsidRPr="008E0AA1">
        <w:t>subsection (</w:t>
      </w:r>
      <w:r w:rsidRPr="008E0AA1">
        <w:t xml:space="preserve">1) only cover a supply to the extent that it is </w:t>
      </w:r>
      <w:r w:rsidR="00314E88" w:rsidRPr="00314E88">
        <w:rPr>
          <w:position w:val="6"/>
          <w:sz w:val="16"/>
        </w:rPr>
        <w:t>*</w:t>
      </w:r>
      <w:r w:rsidRPr="008E0AA1">
        <w:t>connected with the indirect tax zone solely because of:</w:t>
      </w:r>
    </w:p>
    <w:p w:rsidR="001A4EA7" w:rsidRPr="008E0AA1" w:rsidRDefault="001A4EA7" w:rsidP="001A4EA7">
      <w:pPr>
        <w:pStyle w:val="paragraph"/>
      </w:pPr>
      <w:r w:rsidRPr="008E0AA1">
        <w:tab/>
        <w:t>(a)</w:t>
      </w:r>
      <w:r w:rsidRPr="008E0AA1">
        <w:tab/>
        <w:t>for item</w:t>
      </w:r>
      <w:r w:rsidR="006138CE" w:rsidRPr="008E0AA1">
        <w:t> </w:t>
      </w:r>
      <w:r w:rsidRPr="008E0AA1">
        <w:t>3—paragraph</w:t>
      </w:r>
      <w:r w:rsidR="006138CE" w:rsidRPr="008E0AA1">
        <w:t> </w:t>
      </w:r>
      <w:r w:rsidRPr="008E0AA1">
        <w:t>9</w:t>
      </w:r>
      <w:r w:rsidR="00314E88">
        <w:noBreakHyphen/>
      </w:r>
      <w:r w:rsidRPr="008E0AA1">
        <w:t>25(5)(d); or</w:t>
      </w:r>
    </w:p>
    <w:p w:rsidR="001A4EA7" w:rsidRPr="008E0AA1" w:rsidRDefault="001A4EA7" w:rsidP="001A4EA7">
      <w:pPr>
        <w:pStyle w:val="paragraph"/>
      </w:pPr>
      <w:r w:rsidRPr="008E0AA1">
        <w:tab/>
        <w:t>(b)</w:t>
      </w:r>
      <w:r w:rsidRPr="008E0AA1">
        <w:tab/>
        <w:t>for item</w:t>
      </w:r>
      <w:r w:rsidR="006138CE" w:rsidRPr="008E0AA1">
        <w:t> </w:t>
      </w:r>
      <w:r w:rsidRPr="008E0AA1">
        <w:t>5—Subdivision</w:t>
      </w:r>
      <w:r w:rsidR="006138CE" w:rsidRPr="008E0AA1">
        <w:t> </w:t>
      </w:r>
      <w:r w:rsidRPr="008E0AA1">
        <w:t>84</w:t>
      </w:r>
      <w:r w:rsidR="00314E88">
        <w:noBreakHyphen/>
      </w:r>
      <w:r w:rsidRPr="008E0AA1">
        <w:t>C.</w:t>
      </w:r>
    </w:p>
    <w:p w:rsidR="00300522" w:rsidRPr="008E0AA1" w:rsidRDefault="00300522" w:rsidP="00300522">
      <w:pPr>
        <w:pStyle w:val="subsection"/>
      </w:pPr>
      <w:r w:rsidRPr="008E0AA1">
        <w:tab/>
        <w:t>(2)</w:t>
      </w:r>
      <w:r w:rsidRPr="008E0AA1">
        <w:tab/>
        <w:t xml:space="preserve">For the purposes of </w:t>
      </w:r>
      <w:r w:rsidR="001A4EA7" w:rsidRPr="008E0AA1">
        <w:t>this section</w:t>
      </w:r>
      <w:r w:rsidRPr="008E0AA1">
        <w:t xml:space="preserve">, in determining whether the </w:t>
      </w:r>
      <w:r w:rsidR="00314E88" w:rsidRPr="00314E88">
        <w:rPr>
          <w:position w:val="6"/>
          <w:sz w:val="16"/>
          <w:szCs w:val="16"/>
        </w:rPr>
        <w:t>*</w:t>
      </w:r>
      <w:r w:rsidRPr="008E0AA1">
        <w:t xml:space="preserve">recipient is </w:t>
      </w:r>
      <w:r w:rsidR="00314E88" w:rsidRPr="00314E88">
        <w:rPr>
          <w:position w:val="6"/>
          <w:sz w:val="16"/>
          <w:szCs w:val="16"/>
        </w:rPr>
        <w:t>*</w:t>
      </w:r>
      <w:r w:rsidRPr="008E0AA1">
        <w:t xml:space="preserve">required to be registered, what would be the </w:t>
      </w:r>
      <w:r w:rsidR="00314E88" w:rsidRPr="00314E88">
        <w:rPr>
          <w:position w:val="6"/>
          <w:sz w:val="16"/>
          <w:szCs w:val="16"/>
        </w:rPr>
        <w:t>*</w:t>
      </w:r>
      <w:r w:rsidRPr="008E0AA1">
        <w:t xml:space="preserve">value of such supplies (if they were </w:t>
      </w:r>
      <w:r w:rsidR="00314E88" w:rsidRPr="00314E88">
        <w:rPr>
          <w:position w:val="6"/>
          <w:sz w:val="16"/>
          <w:szCs w:val="16"/>
        </w:rPr>
        <w:t>*</w:t>
      </w:r>
      <w:r w:rsidRPr="008E0AA1">
        <w:t xml:space="preserve">taxable supplies) is to be counted towards the recipient’s </w:t>
      </w:r>
      <w:r w:rsidR="00314E88" w:rsidRPr="00314E88">
        <w:rPr>
          <w:position w:val="6"/>
          <w:sz w:val="16"/>
        </w:rPr>
        <w:t>*</w:t>
      </w:r>
      <w:r w:rsidR="00655A44" w:rsidRPr="008E0AA1">
        <w:t>GST turnover</w:t>
      </w:r>
      <w:r w:rsidRPr="008E0AA1">
        <w:t>.</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is a taxable supply).</w:t>
      </w:r>
    </w:p>
    <w:p w:rsidR="001A4EA7" w:rsidRPr="008E0AA1" w:rsidRDefault="001A4EA7" w:rsidP="001A4EA7">
      <w:pPr>
        <w:pStyle w:val="ActHead5"/>
      </w:pPr>
      <w:bookmarkStart w:id="688" w:name="_Toc108000649"/>
      <w:r w:rsidRPr="00314E88">
        <w:rPr>
          <w:rStyle w:val="CharSectno"/>
        </w:rPr>
        <w:t>84</w:t>
      </w:r>
      <w:r w:rsidR="00314E88" w:rsidRPr="00314E88">
        <w:rPr>
          <w:rStyle w:val="CharSectno"/>
        </w:rPr>
        <w:noBreakHyphen/>
      </w:r>
      <w:r w:rsidRPr="00314E88">
        <w:rPr>
          <w:rStyle w:val="CharSectno"/>
        </w:rPr>
        <w:t>10</w:t>
      </w:r>
      <w:r w:rsidRPr="008E0AA1">
        <w:t xml:space="preserve">  “Reverse charge” on offshore supplies</w:t>
      </w:r>
      <w:bookmarkEnd w:id="688"/>
    </w:p>
    <w:p w:rsidR="00300522" w:rsidRPr="008E0AA1" w:rsidRDefault="00300522" w:rsidP="00300522">
      <w:pPr>
        <w:pStyle w:val="subsection"/>
      </w:pPr>
      <w:r w:rsidRPr="008E0AA1">
        <w:tab/>
        <w:t>(1)</w:t>
      </w:r>
      <w:r w:rsidRPr="008E0AA1">
        <w:tab/>
        <w:t xml:space="preserve">The GST on a supply that is a </w:t>
      </w:r>
      <w:r w:rsidR="00314E88" w:rsidRPr="00314E88">
        <w:rPr>
          <w:position w:val="6"/>
          <w:sz w:val="16"/>
          <w:szCs w:val="16"/>
        </w:rPr>
        <w:t>*</w:t>
      </w:r>
      <w:r w:rsidRPr="008E0AA1">
        <w:t>taxable supply because of section</w:t>
      </w:r>
      <w:r w:rsidR="006138CE" w:rsidRPr="008E0AA1">
        <w:t> </w:t>
      </w:r>
      <w:r w:rsidRPr="008E0AA1">
        <w:t>84</w:t>
      </w:r>
      <w:r w:rsidR="00314E88">
        <w:noBreakHyphen/>
      </w:r>
      <w:r w:rsidRPr="008E0AA1">
        <w:t>5:</w:t>
      </w:r>
    </w:p>
    <w:p w:rsidR="00300522" w:rsidRPr="008E0AA1" w:rsidRDefault="00300522" w:rsidP="00300522">
      <w:pPr>
        <w:pStyle w:val="paragraph"/>
      </w:pPr>
      <w:r w:rsidRPr="008E0AA1">
        <w:tab/>
        <w:t>(a)</w:t>
      </w:r>
      <w:r w:rsidRPr="008E0AA1">
        <w:tab/>
        <w:t xml:space="preserve">is payable by the </w:t>
      </w:r>
      <w:r w:rsidR="00314E88" w:rsidRPr="00314E88">
        <w:rPr>
          <w:position w:val="6"/>
          <w:sz w:val="16"/>
          <w:szCs w:val="16"/>
        </w:rPr>
        <w:t>*</w:t>
      </w:r>
      <w:r w:rsidRPr="008E0AA1">
        <w:t>recipient of the supply; and</w:t>
      </w:r>
    </w:p>
    <w:p w:rsidR="00300522" w:rsidRPr="008E0AA1" w:rsidRDefault="00300522" w:rsidP="00300522">
      <w:pPr>
        <w:pStyle w:val="paragraph"/>
      </w:pPr>
      <w:r w:rsidRPr="008E0AA1">
        <w:tab/>
        <w:t>(b)</w:t>
      </w:r>
      <w:r w:rsidRPr="008E0AA1">
        <w:tab/>
        <w:t>is not payable by the supplier.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40 (which is about liability for the GST).</w:t>
      </w:r>
    </w:p>
    <w:p w:rsidR="00300522" w:rsidRPr="008E0AA1" w:rsidRDefault="00300522" w:rsidP="00300522">
      <w:pPr>
        <w:pStyle w:val="subsection"/>
      </w:pPr>
      <w:r w:rsidRPr="008E0AA1">
        <w:tab/>
        <w:t>(3)</w:t>
      </w:r>
      <w:r w:rsidRPr="008E0AA1">
        <w:tab/>
        <w:t>If a supply is a taxable supply under both sections</w:t>
      </w:r>
      <w:r w:rsidR="006138CE" w:rsidRPr="008E0AA1">
        <w:t> </w:t>
      </w:r>
      <w:r w:rsidRPr="008E0AA1">
        <w:t>9</w:t>
      </w:r>
      <w:r w:rsidR="00314E88">
        <w:noBreakHyphen/>
      </w:r>
      <w:r w:rsidRPr="008E0AA1">
        <w:t>5 and 84</w:t>
      </w:r>
      <w:r w:rsidR="00314E88">
        <w:noBreakHyphen/>
      </w:r>
      <w:r w:rsidRPr="008E0AA1">
        <w:t>5, GST is only payable under this section (instead of section</w:t>
      </w:r>
      <w:r w:rsidR="006138CE" w:rsidRPr="008E0AA1">
        <w:t> </w:t>
      </w:r>
      <w:r w:rsidRPr="008E0AA1">
        <w:t>9</w:t>
      </w:r>
      <w:r w:rsidR="00314E88">
        <w:noBreakHyphen/>
      </w:r>
      <w:r w:rsidRPr="008E0AA1">
        <w:t>40).</w:t>
      </w:r>
    </w:p>
    <w:p w:rsidR="001A4EA7" w:rsidRPr="008E0AA1" w:rsidRDefault="001A4EA7" w:rsidP="001A4EA7">
      <w:pPr>
        <w:pStyle w:val="ActHead5"/>
      </w:pPr>
      <w:bookmarkStart w:id="689" w:name="_Toc108000650"/>
      <w:r w:rsidRPr="00314E88">
        <w:rPr>
          <w:rStyle w:val="CharSectno"/>
        </w:rPr>
        <w:t>84</w:t>
      </w:r>
      <w:r w:rsidR="00314E88" w:rsidRPr="00314E88">
        <w:rPr>
          <w:rStyle w:val="CharSectno"/>
        </w:rPr>
        <w:noBreakHyphen/>
      </w:r>
      <w:r w:rsidRPr="00314E88">
        <w:rPr>
          <w:rStyle w:val="CharSectno"/>
        </w:rPr>
        <w:t>12</w:t>
      </w:r>
      <w:r w:rsidRPr="008E0AA1">
        <w:t xml:space="preserve">  The amount of GST on offshore supplies that are “reverse charged”</w:t>
      </w:r>
      <w:bookmarkEnd w:id="689"/>
    </w:p>
    <w:p w:rsidR="00300522" w:rsidRPr="008E0AA1" w:rsidRDefault="00300522" w:rsidP="00300522">
      <w:pPr>
        <w:pStyle w:val="subsection"/>
      </w:pPr>
      <w:r w:rsidRPr="008E0AA1">
        <w:tab/>
        <w:t>(1)</w:t>
      </w:r>
      <w:r w:rsidRPr="008E0AA1">
        <w:tab/>
        <w:t xml:space="preserve">The amount of GST on a supply that is a </w:t>
      </w:r>
      <w:r w:rsidR="00314E88" w:rsidRPr="00314E88">
        <w:rPr>
          <w:position w:val="6"/>
          <w:sz w:val="16"/>
          <w:szCs w:val="16"/>
        </w:rPr>
        <w:t>*</w:t>
      </w:r>
      <w:r w:rsidRPr="008E0AA1">
        <w:t>taxable supply because of section</w:t>
      </w:r>
      <w:r w:rsidR="006138CE" w:rsidRPr="008E0AA1">
        <w:t> </w:t>
      </w:r>
      <w:r w:rsidRPr="008E0AA1">
        <w:t>84</w:t>
      </w:r>
      <w:r w:rsidR="00314E88">
        <w:noBreakHyphen/>
      </w:r>
      <w:r w:rsidRPr="008E0AA1">
        <w:t>5 i</w:t>
      </w:r>
      <w:smartTag w:uri="urn:schemas-microsoft-com:office:smarttags" w:element="PersonName">
        <w:r w:rsidRPr="008E0AA1">
          <w:t>s 1</w:t>
        </w:r>
      </w:smartTag>
      <w:r w:rsidRPr="008E0AA1">
        <w:t xml:space="preserve">0% of the </w:t>
      </w:r>
      <w:r w:rsidR="00314E88" w:rsidRPr="00314E88">
        <w:rPr>
          <w:position w:val="6"/>
          <w:sz w:val="16"/>
          <w:szCs w:val="16"/>
        </w:rPr>
        <w:t>*</w:t>
      </w:r>
      <w:r w:rsidRPr="008E0AA1">
        <w:t>price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70 (which is about the amount of GST on taxable supplies).</w:t>
      </w:r>
    </w:p>
    <w:p w:rsidR="00300522" w:rsidRPr="008E0AA1" w:rsidRDefault="00300522" w:rsidP="00300522">
      <w:pPr>
        <w:pStyle w:val="notetext"/>
      </w:pPr>
      <w:r w:rsidRPr="008E0AA1">
        <w:t>Note:</w:t>
      </w:r>
      <w:r w:rsidRPr="008E0AA1">
        <w:tab/>
        <w:t>Section</w:t>
      </w:r>
      <w:r w:rsidR="006138CE" w:rsidRPr="008E0AA1">
        <w:t> </w:t>
      </w:r>
      <w:r w:rsidRPr="008E0AA1">
        <w:t>9</w:t>
      </w:r>
      <w:r w:rsidR="00314E88">
        <w:noBreakHyphen/>
      </w:r>
      <w:r w:rsidRPr="008E0AA1">
        <w:t xml:space="preserve">90 (rounding of amounts of GST) can apply to amounts of GST worked out using this section. </w:t>
      </w:r>
    </w:p>
    <w:p w:rsidR="001A4EA7" w:rsidRPr="008E0AA1" w:rsidRDefault="001A4EA7" w:rsidP="001A4EA7">
      <w:pPr>
        <w:pStyle w:val="ActHead5"/>
      </w:pPr>
      <w:bookmarkStart w:id="690" w:name="_Toc108000651"/>
      <w:r w:rsidRPr="00314E88">
        <w:rPr>
          <w:rStyle w:val="CharSectno"/>
        </w:rPr>
        <w:t>84</w:t>
      </w:r>
      <w:r w:rsidR="00314E88" w:rsidRPr="00314E88">
        <w:rPr>
          <w:rStyle w:val="CharSectno"/>
        </w:rPr>
        <w:noBreakHyphen/>
      </w:r>
      <w:r w:rsidRPr="00314E88">
        <w:rPr>
          <w:rStyle w:val="CharSectno"/>
        </w:rPr>
        <w:t>13</w:t>
      </w:r>
      <w:r w:rsidRPr="008E0AA1">
        <w:t xml:space="preserve">  The amount of input tax credits relating to offshore supplies</w:t>
      </w:r>
      <w:bookmarkEnd w:id="690"/>
    </w:p>
    <w:p w:rsidR="00300522" w:rsidRPr="008E0AA1" w:rsidRDefault="00300522" w:rsidP="00300522">
      <w:pPr>
        <w:pStyle w:val="subsection"/>
      </w:pPr>
      <w:r w:rsidRPr="008E0AA1">
        <w:tab/>
        <w:t>(1)</w:t>
      </w:r>
      <w:r w:rsidRPr="008E0AA1">
        <w:tab/>
        <w:t xml:space="preserve">The amount of the input tax credit for a </w:t>
      </w:r>
      <w:r w:rsidR="00314E88" w:rsidRPr="00314E88">
        <w:rPr>
          <w:position w:val="6"/>
          <w:sz w:val="16"/>
          <w:szCs w:val="16"/>
        </w:rPr>
        <w:t>*</w:t>
      </w:r>
      <w:r w:rsidRPr="008E0AA1">
        <w:t xml:space="preserve">creditable acquisition that relates to a supply that is a </w:t>
      </w:r>
      <w:r w:rsidR="00314E88" w:rsidRPr="00314E88">
        <w:rPr>
          <w:position w:val="6"/>
          <w:sz w:val="16"/>
          <w:szCs w:val="16"/>
        </w:rPr>
        <w:t>*</w:t>
      </w:r>
      <w:r w:rsidRPr="008E0AA1">
        <w:t>taxable supply because of section</w:t>
      </w:r>
      <w:r w:rsidR="006138CE" w:rsidRPr="008E0AA1">
        <w:t> </w:t>
      </w:r>
      <w:r w:rsidRPr="008E0AA1">
        <w:t>84</w:t>
      </w:r>
      <w:r w:rsidR="00314E88">
        <w:noBreakHyphen/>
      </w:r>
      <w:r w:rsidRPr="008E0AA1">
        <w:t>5 is as follows:</w:t>
      </w:r>
    </w:p>
    <w:p w:rsidR="00300522" w:rsidRPr="008E0AA1" w:rsidRDefault="00143843" w:rsidP="00A53099">
      <w:pPr>
        <w:pStyle w:val="Formula"/>
        <w:spacing w:before="120" w:after="120"/>
      </w:pPr>
      <w:r w:rsidRPr="008E0AA1">
        <w:rPr>
          <w:noProof/>
        </w:rPr>
        <w:drawing>
          <wp:inline distT="0" distB="0" distL="0" distR="0" wp14:anchorId="2211AD49" wp14:editId="1B3193C7">
            <wp:extent cx="2609850" cy="400050"/>
            <wp:effectExtent l="0" t="0" r="0" b="0"/>
            <wp:docPr id="23" name="Picture 23" descr="start formula Full input tax credit times Extent of creditable purpose times Extent of considera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0572DA" w:rsidRPr="008E0AA1" w:rsidRDefault="000572DA" w:rsidP="000572DA">
      <w:pPr>
        <w:pStyle w:val="Definition"/>
      </w:pPr>
      <w:r w:rsidRPr="008E0AA1">
        <w:rPr>
          <w:b/>
          <w:i/>
        </w:rPr>
        <w:t>extent of consideration</w:t>
      </w:r>
      <w:r w:rsidRPr="008E0AA1">
        <w:t xml:space="preserve"> is:</w:t>
      </w:r>
    </w:p>
    <w:p w:rsidR="000572DA" w:rsidRPr="008E0AA1" w:rsidRDefault="000572DA" w:rsidP="000572DA">
      <w:pPr>
        <w:pStyle w:val="paragraph"/>
      </w:pPr>
      <w:r w:rsidRPr="008E0AA1">
        <w:tab/>
        <w:t>(a)</w:t>
      </w:r>
      <w:r w:rsidRPr="008E0AA1">
        <w:tab/>
        <w:t xml:space="preserve">if the </w:t>
      </w:r>
      <w:r w:rsidR="00314E88" w:rsidRPr="00314E88">
        <w:rPr>
          <w:position w:val="6"/>
          <w:sz w:val="16"/>
        </w:rPr>
        <w:t>*</w:t>
      </w:r>
      <w:r w:rsidRPr="008E0AA1">
        <w:t xml:space="preserve">recipient is the supplier’s </w:t>
      </w:r>
      <w:r w:rsidR="00314E88" w:rsidRPr="00314E88">
        <w:rPr>
          <w:position w:val="6"/>
          <w:sz w:val="16"/>
        </w:rPr>
        <w:t>*</w:t>
      </w:r>
      <w:r w:rsidRPr="008E0AA1">
        <w:t xml:space="preserve">associate and the supply is without </w:t>
      </w:r>
      <w:r w:rsidR="00314E88" w:rsidRPr="00314E88">
        <w:rPr>
          <w:position w:val="6"/>
          <w:sz w:val="16"/>
        </w:rPr>
        <w:t>*</w:t>
      </w:r>
      <w:r w:rsidRPr="008E0AA1">
        <w:t>consideration—100%; or</w:t>
      </w:r>
    </w:p>
    <w:p w:rsidR="000572DA" w:rsidRPr="008E0AA1" w:rsidRDefault="000572DA" w:rsidP="000572DA">
      <w:pPr>
        <w:pStyle w:val="paragraph"/>
      </w:pPr>
      <w:r w:rsidRPr="008E0AA1">
        <w:tab/>
        <w:t>(b)</w:t>
      </w:r>
      <w:r w:rsidRPr="008E0AA1">
        <w:tab/>
        <w:t>in any other case—the extent to which you provide, or are liable to provide, the consideration for the acquisition, expressed as a percentage of the total consideration for the acquisition.</w:t>
      </w:r>
    </w:p>
    <w:p w:rsidR="00300522" w:rsidRPr="008E0AA1" w:rsidRDefault="00300522" w:rsidP="00300522">
      <w:pPr>
        <w:pStyle w:val="Definition"/>
      </w:pPr>
      <w:r w:rsidRPr="008E0AA1">
        <w:rPr>
          <w:b/>
          <w:bCs/>
          <w:i/>
          <w:iCs/>
        </w:rPr>
        <w:t>extent of creditable purpose</w:t>
      </w:r>
      <w:r w:rsidRPr="008E0AA1">
        <w:t xml:space="preserve"> is the extent to which the </w:t>
      </w:r>
      <w:r w:rsidR="00314E88" w:rsidRPr="00314E88">
        <w:rPr>
          <w:position w:val="6"/>
          <w:sz w:val="16"/>
          <w:szCs w:val="16"/>
        </w:rPr>
        <w:t>*</w:t>
      </w:r>
      <w:r w:rsidRPr="008E0AA1">
        <w:t xml:space="preserve">creditable acquisition is for a </w:t>
      </w:r>
      <w:r w:rsidR="00314E88" w:rsidRPr="00314E88">
        <w:rPr>
          <w:position w:val="6"/>
          <w:sz w:val="16"/>
          <w:szCs w:val="16"/>
        </w:rPr>
        <w:t>*</w:t>
      </w:r>
      <w:r w:rsidRPr="008E0AA1">
        <w:t>creditable purpose, expressed as a percentage of the total purpose of the acquisition.</w:t>
      </w:r>
    </w:p>
    <w:p w:rsidR="00300522" w:rsidRPr="008E0AA1" w:rsidRDefault="00300522" w:rsidP="00300522">
      <w:pPr>
        <w:pStyle w:val="Definition"/>
      </w:pPr>
      <w:r w:rsidRPr="008E0AA1">
        <w:rPr>
          <w:b/>
          <w:bCs/>
          <w:i/>
          <w:iCs/>
        </w:rPr>
        <w:t>full input tax credit</w:t>
      </w:r>
      <w:r w:rsidRPr="008E0AA1">
        <w:t xml:space="preserve"> i</w:t>
      </w:r>
      <w:smartTag w:uri="urn:schemas-microsoft-com:office:smarttags" w:element="PersonName">
        <w:r w:rsidRPr="008E0AA1">
          <w:t xml:space="preserve">s </w:t>
        </w:r>
        <w:r w:rsidRPr="008E0AA1">
          <w:rPr>
            <w:position w:val="6"/>
            <w:sz w:val="16"/>
            <w:szCs w:val="16"/>
          </w:rPr>
          <w:t>1</w:t>
        </w:r>
      </w:smartTag>
      <w:r w:rsidRPr="008E0AA1">
        <w:rPr>
          <w:position w:val="6"/>
          <w:sz w:val="16"/>
          <w:szCs w:val="16"/>
        </w:rPr>
        <w:t>1</w:t>
      </w:r>
      <w:r w:rsidRPr="008E0AA1">
        <w:t>/</w:t>
      </w:r>
      <w:r w:rsidRPr="008E0AA1">
        <w:rPr>
          <w:sz w:val="16"/>
          <w:szCs w:val="16"/>
        </w:rPr>
        <w:t>10</w:t>
      </w:r>
      <w:r w:rsidRPr="008E0AA1">
        <w:t xml:space="preserve"> of what would have been the amount of the input tax credit for the acquisition if:</w:t>
      </w:r>
    </w:p>
    <w:p w:rsidR="00300522" w:rsidRPr="008E0AA1" w:rsidRDefault="00300522" w:rsidP="00300522">
      <w:pPr>
        <w:pStyle w:val="paragraph"/>
      </w:pPr>
      <w:r w:rsidRPr="008E0AA1">
        <w:tab/>
        <w:t>(a)</w:t>
      </w:r>
      <w:r w:rsidRPr="008E0AA1">
        <w:tab/>
        <w:t xml:space="preserve">the supply had been or is a </w:t>
      </w:r>
      <w:r w:rsidR="00314E88" w:rsidRPr="00314E88">
        <w:rPr>
          <w:position w:val="6"/>
          <w:sz w:val="16"/>
          <w:szCs w:val="16"/>
        </w:rPr>
        <w:t>*</w:t>
      </w:r>
      <w:r w:rsidRPr="008E0AA1">
        <w:t>taxable supply otherwise than because of section</w:t>
      </w:r>
      <w:r w:rsidR="006138CE" w:rsidRPr="008E0AA1">
        <w:t> </w:t>
      </w:r>
      <w:r w:rsidRPr="008E0AA1">
        <w:t>84</w:t>
      </w:r>
      <w:r w:rsidR="00314E88">
        <w:noBreakHyphen/>
      </w:r>
      <w:r w:rsidRPr="008E0AA1">
        <w:t>5; and</w:t>
      </w:r>
    </w:p>
    <w:p w:rsidR="00300522" w:rsidRPr="008E0AA1" w:rsidRDefault="00300522" w:rsidP="00300522">
      <w:pPr>
        <w:pStyle w:val="paragraph"/>
      </w:pPr>
      <w:r w:rsidRPr="008E0AA1">
        <w:tab/>
        <w:t>(b)</w:t>
      </w:r>
      <w:r w:rsidRPr="008E0AA1">
        <w:tab/>
        <w:t>the acquisition had been made solely for a creditable purpose; and</w:t>
      </w:r>
    </w:p>
    <w:p w:rsidR="00300522" w:rsidRPr="008E0AA1" w:rsidRDefault="00300522" w:rsidP="00300522">
      <w:pPr>
        <w:pStyle w:val="paragraph"/>
      </w:pPr>
      <w:r w:rsidRPr="008E0AA1">
        <w:tab/>
        <w:t>(c)</w:t>
      </w:r>
      <w:r w:rsidRPr="008E0AA1">
        <w:tab/>
        <w:t>you had provided, or had been liable to provide, all of the consideration for the acquisition.</w:t>
      </w:r>
    </w:p>
    <w:p w:rsidR="00300522" w:rsidRPr="008E0AA1" w:rsidRDefault="00300522" w:rsidP="00300522">
      <w:pPr>
        <w:pStyle w:val="subsection"/>
      </w:pPr>
      <w:r w:rsidRPr="008E0AA1">
        <w:tab/>
        <w:t>(1A)</w:t>
      </w:r>
      <w:r w:rsidRPr="008E0AA1">
        <w:tab/>
        <w:t>However, if:</w:t>
      </w:r>
    </w:p>
    <w:p w:rsidR="00300522" w:rsidRPr="008E0AA1" w:rsidRDefault="00300522" w:rsidP="00300522">
      <w:pPr>
        <w:pStyle w:val="paragraph"/>
      </w:pPr>
      <w:r w:rsidRPr="008E0AA1">
        <w:tab/>
        <w:t>(a)</w:t>
      </w:r>
      <w:r w:rsidRPr="008E0AA1">
        <w:tab/>
        <w:t xml:space="preserve">an </w:t>
      </w:r>
      <w:r w:rsidR="00314E88" w:rsidRPr="00314E88">
        <w:rPr>
          <w:position w:val="6"/>
          <w:sz w:val="16"/>
        </w:rPr>
        <w:t>*</w:t>
      </w:r>
      <w:r w:rsidRPr="008E0AA1">
        <w:t>annual apportionment election that you have made has effect at the end of the tax period to which the input tax credit is attributable; and</w:t>
      </w:r>
    </w:p>
    <w:p w:rsidR="00300522" w:rsidRPr="008E0AA1" w:rsidRDefault="00300522" w:rsidP="00300522">
      <w:pPr>
        <w:pStyle w:val="paragraph"/>
      </w:pPr>
      <w:r w:rsidRPr="008E0AA1">
        <w:tab/>
        <w:t>(b)</w:t>
      </w:r>
      <w:r w:rsidRPr="008E0AA1">
        <w:tab/>
        <w:t>the acquisition is not an acquisition of a kind specified in the regulations made for the purposes of paragraph</w:t>
      </w:r>
      <w:r w:rsidR="006138CE" w:rsidRPr="008E0AA1">
        <w:t> </w:t>
      </w:r>
      <w:r w:rsidRPr="008E0AA1">
        <w:t>131</w:t>
      </w:r>
      <w:r w:rsidR="00314E88">
        <w:noBreakHyphen/>
      </w:r>
      <w:r w:rsidRPr="008E0AA1">
        <w:t>40(1)(b);</w:t>
      </w:r>
    </w:p>
    <w:p w:rsidR="00300522" w:rsidRPr="008E0AA1" w:rsidRDefault="00300522" w:rsidP="00300522">
      <w:pPr>
        <w:pStyle w:val="subsection2"/>
      </w:pPr>
      <w:r w:rsidRPr="008E0AA1">
        <w:t>the amount of the input tax credit on the acquisition is worked out under section</w:t>
      </w:r>
      <w:r w:rsidR="006138CE" w:rsidRPr="008E0AA1">
        <w:t> </w:t>
      </w:r>
      <w:r w:rsidRPr="008E0AA1">
        <w:t>131</w:t>
      </w:r>
      <w:r w:rsidR="00314E88">
        <w:noBreakHyphen/>
      </w:r>
      <w:r w:rsidRPr="008E0AA1">
        <w:t xml:space="preserve">40 as if </w:t>
      </w:r>
      <w:r w:rsidRPr="008E0AA1">
        <w:rPr>
          <w:b/>
          <w:i/>
        </w:rPr>
        <w:t>full input tax credit</w:t>
      </w:r>
      <w:r w:rsidRPr="008E0AA1">
        <w:t xml:space="preserve"> had the same meaning in subsection</w:t>
      </w:r>
      <w:r w:rsidR="006138CE" w:rsidRPr="008E0AA1">
        <w:t> </w:t>
      </w:r>
      <w:r w:rsidRPr="008E0AA1">
        <w:t>131</w:t>
      </w:r>
      <w:r w:rsidR="00314E88">
        <w:noBreakHyphen/>
      </w:r>
      <w:r w:rsidRPr="008E0AA1">
        <w:t xml:space="preserve">40(2) as it has in </w:t>
      </w:r>
      <w:r w:rsidR="006138CE" w:rsidRPr="008E0AA1">
        <w:t>subsection (</w:t>
      </w:r>
      <w:r w:rsidRPr="008E0AA1">
        <w:t>1) of this section.</w:t>
      </w:r>
    </w:p>
    <w:p w:rsidR="000572DA" w:rsidRPr="008E0AA1" w:rsidRDefault="000572DA" w:rsidP="000572DA">
      <w:pPr>
        <w:pStyle w:val="subsection"/>
      </w:pPr>
      <w:r w:rsidRPr="008E0AA1">
        <w:tab/>
        <w:t>(2)</w:t>
      </w:r>
      <w:r w:rsidRPr="008E0AA1">
        <w:tab/>
        <w:t>This section has effect despite:</w:t>
      </w:r>
    </w:p>
    <w:p w:rsidR="000572DA" w:rsidRPr="008E0AA1" w:rsidRDefault="000572DA" w:rsidP="000572DA">
      <w:pPr>
        <w:pStyle w:val="paragraph"/>
      </w:pPr>
      <w:r w:rsidRPr="008E0AA1">
        <w:tab/>
        <w:t>(a)</w:t>
      </w:r>
      <w:r w:rsidRPr="008E0AA1">
        <w:tab/>
        <w:t>sections</w:t>
      </w:r>
      <w:r w:rsidR="006138CE" w:rsidRPr="008E0AA1">
        <w:t> </w:t>
      </w:r>
      <w:r w:rsidRPr="008E0AA1">
        <w:t>11</w:t>
      </w:r>
      <w:r w:rsidR="00314E88">
        <w:noBreakHyphen/>
      </w:r>
      <w:r w:rsidRPr="008E0AA1">
        <w:t>25 and 11</w:t>
      </w:r>
      <w:r w:rsidR="00314E88">
        <w:noBreakHyphen/>
      </w:r>
      <w:r w:rsidRPr="008E0AA1">
        <w:t>30 (which are about the amount of input tax credits for creditable acquisitions); and</w:t>
      </w:r>
    </w:p>
    <w:p w:rsidR="000572DA" w:rsidRPr="008E0AA1" w:rsidRDefault="000572DA" w:rsidP="000572DA">
      <w:pPr>
        <w:pStyle w:val="paragraph"/>
      </w:pPr>
      <w:r w:rsidRPr="008E0AA1">
        <w:tab/>
        <w:t>(b)</w:t>
      </w:r>
      <w:r w:rsidRPr="008E0AA1">
        <w:tab/>
        <w:t>section</w:t>
      </w:r>
      <w:r w:rsidR="006138CE" w:rsidRPr="008E0AA1">
        <w:t> </w:t>
      </w:r>
      <w:r w:rsidRPr="008E0AA1">
        <w:t>72</w:t>
      </w:r>
      <w:r w:rsidR="00314E88">
        <w:noBreakHyphen/>
      </w:r>
      <w:r w:rsidRPr="008E0AA1">
        <w:t>45 (which is about the amount of input tax credits on an acquisition from an associate without consideration).</w:t>
      </w:r>
    </w:p>
    <w:p w:rsidR="00300522" w:rsidRPr="008E0AA1" w:rsidRDefault="00300522" w:rsidP="00300522">
      <w:pPr>
        <w:pStyle w:val="ActHead5"/>
      </w:pPr>
      <w:bookmarkStart w:id="691" w:name="_Toc108000652"/>
      <w:r w:rsidRPr="00314E88">
        <w:rPr>
          <w:rStyle w:val="CharSectno"/>
        </w:rPr>
        <w:t>84</w:t>
      </w:r>
      <w:r w:rsidR="00314E88" w:rsidRPr="00314E88">
        <w:rPr>
          <w:rStyle w:val="CharSectno"/>
        </w:rPr>
        <w:noBreakHyphen/>
      </w:r>
      <w:r w:rsidRPr="00314E88">
        <w:rPr>
          <w:rStyle w:val="CharSectno"/>
        </w:rPr>
        <w:t>14</w:t>
      </w:r>
      <w:r w:rsidRPr="008E0AA1">
        <w:t xml:space="preserve">  Supplies relating to employee share ownership schemes</w:t>
      </w:r>
      <w:bookmarkEnd w:id="691"/>
    </w:p>
    <w:p w:rsidR="00300522" w:rsidRPr="008E0AA1" w:rsidRDefault="00300522" w:rsidP="00300522">
      <w:pPr>
        <w:pStyle w:val="subsection"/>
      </w:pPr>
      <w:r w:rsidRPr="008E0AA1">
        <w:tab/>
      </w:r>
      <w:r w:rsidRPr="008E0AA1">
        <w:tab/>
      </w:r>
      <w:r w:rsidR="005067AC" w:rsidRPr="008E0AA1">
        <w:t>This Subdivision</w:t>
      </w:r>
      <w:r w:rsidR="00A36DB5" w:rsidRPr="008E0AA1">
        <w:t xml:space="preserve"> </w:t>
      </w:r>
      <w:r w:rsidRPr="008E0AA1">
        <w:t xml:space="preserve">does not apply to a supply, to the extent that it is a supply relating to an </w:t>
      </w:r>
      <w:r w:rsidR="00314E88" w:rsidRPr="00314E88">
        <w:rPr>
          <w:position w:val="6"/>
          <w:sz w:val="16"/>
          <w:szCs w:val="16"/>
        </w:rPr>
        <w:t>*</w:t>
      </w:r>
      <w:r w:rsidRPr="008E0AA1">
        <w:t>employee share scheme, if:</w:t>
      </w:r>
    </w:p>
    <w:p w:rsidR="00C173FC" w:rsidRPr="008E0AA1" w:rsidRDefault="00C173FC" w:rsidP="00C173FC">
      <w:pPr>
        <w:pStyle w:val="paragraph"/>
      </w:pPr>
      <w:r w:rsidRPr="008E0AA1">
        <w:tab/>
        <w:t>(a)</w:t>
      </w:r>
      <w:r w:rsidRPr="008E0AA1">
        <w:tab/>
        <w:t xml:space="preserve">the </w:t>
      </w:r>
      <w:r w:rsidR="00314E88" w:rsidRPr="00314E88">
        <w:rPr>
          <w:position w:val="6"/>
          <w:sz w:val="16"/>
        </w:rPr>
        <w:t>*</w:t>
      </w:r>
      <w:r w:rsidRPr="008E0AA1">
        <w:t xml:space="preserve">recipient of the supply is not an entity that has acquired, or may in the future acquire, an ESS interest (within the meaning of the </w:t>
      </w:r>
      <w:r w:rsidR="00314E88" w:rsidRPr="00314E88">
        <w:rPr>
          <w:position w:val="6"/>
          <w:sz w:val="16"/>
        </w:rPr>
        <w:t>*</w:t>
      </w:r>
      <w:r w:rsidRPr="008E0AA1">
        <w:t>ITAA 1997) under the scheme; and</w:t>
      </w:r>
    </w:p>
    <w:p w:rsidR="00C173FC" w:rsidRPr="008E0AA1" w:rsidRDefault="00C173FC" w:rsidP="00C173FC">
      <w:pPr>
        <w:pStyle w:val="paragraph"/>
      </w:pPr>
      <w:r w:rsidRPr="008E0AA1">
        <w:tab/>
        <w:t>(b)</w:t>
      </w:r>
      <w:r w:rsidRPr="008E0AA1">
        <w:tab/>
        <w:t>Subdivision</w:t>
      </w:r>
      <w:r w:rsidR="006138CE" w:rsidRPr="008E0AA1">
        <w:t> </w:t>
      </w:r>
      <w:r w:rsidRPr="008E0AA1">
        <w:t>83A</w:t>
      </w:r>
      <w:r w:rsidR="00314E88">
        <w:noBreakHyphen/>
      </w:r>
      <w:r w:rsidRPr="008E0AA1">
        <w:t>B or 83A</w:t>
      </w:r>
      <w:r w:rsidR="00314E88">
        <w:noBreakHyphen/>
      </w:r>
      <w:r w:rsidRPr="008E0AA1">
        <w:t>C of the ITAA 1997 applies to any ESS interest (within the meaning of that Act) acquired under the scheme; and</w:t>
      </w:r>
    </w:p>
    <w:p w:rsidR="00300522" w:rsidRPr="008E0AA1" w:rsidRDefault="00300522" w:rsidP="00300522">
      <w:pPr>
        <w:pStyle w:val="paragraph"/>
      </w:pPr>
      <w:r w:rsidRPr="008E0AA1">
        <w:tab/>
        <w:t>(c)</w:t>
      </w:r>
      <w:r w:rsidRPr="008E0AA1">
        <w:tab/>
        <w:t>either:</w:t>
      </w:r>
    </w:p>
    <w:p w:rsidR="00300522" w:rsidRPr="008E0AA1" w:rsidRDefault="00300522" w:rsidP="00300522">
      <w:pPr>
        <w:pStyle w:val="paragraphsub"/>
      </w:pPr>
      <w:r w:rsidRPr="008E0AA1">
        <w:tab/>
        <w:t>(i)</w:t>
      </w:r>
      <w:r w:rsidRPr="008E0AA1">
        <w:tab/>
        <w:t xml:space="preserve">the </w:t>
      </w:r>
      <w:r w:rsidR="00314E88" w:rsidRPr="00314E88">
        <w:rPr>
          <w:position w:val="6"/>
          <w:sz w:val="16"/>
          <w:szCs w:val="16"/>
        </w:rPr>
        <w:t>*</w:t>
      </w:r>
      <w:r w:rsidRPr="008E0AA1">
        <w:t xml:space="preserve">recipient of the supply is a </w:t>
      </w:r>
      <w:r w:rsidR="00314E88" w:rsidRPr="00314E88">
        <w:rPr>
          <w:position w:val="6"/>
          <w:sz w:val="16"/>
          <w:szCs w:val="16"/>
        </w:rPr>
        <w:t>*</w:t>
      </w:r>
      <w:r w:rsidRPr="008E0AA1">
        <w:t>100% subsidiary of the supplier; or</w:t>
      </w:r>
    </w:p>
    <w:p w:rsidR="00300522" w:rsidRPr="008E0AA1" w:rsidRDefault="00300522" w:rsidP="00300522">
      <w:pPr>
        <w:pStyle w:val="paragraphsub"/>
      </w:pPr>
      <w:r w:rsidRPr="008E0AA1">
        <w:tab/>
        <w:t>(ii)</w:t>
      </w:r>
      <w:r w:rsidRPr="008E0AA1">
        <w:tab/>
        <w:t>the supply is a transfer that is taken to be a supply because of section</w:t>
      </w:r>
      <w:r w:rsidR="006138CE" w:rsidRPr="008E0AA1">
        <w:t> </w:t>
      </w:r>
      <w:r w:rsidRPr="008E0AA1">
        <w:t>84</w:t>
      </w:r>
      <w:r w:rsidR="00314E88">
        <w:noBreakHyphen/>
      </w:r>
      <w:r w:rsidRPr="008E0AA1">
        <w:t>15.</w:t>
      </w:r>
    </w:p>
    <w:p w:rsidR="00300522" w:rsidRPr="008E0AA1" w:rsidRDefault="00300522" w:rsidP="00300522">
      <w:pPr>
        <w:pStyle w:val="ActHead5"/>
      </w:pPr>
      <w:bookmarkStart w:id="692" w:name="_Toc108000653"/>
      <w:r w:rsidRPr="00314E88">
        <w:rPr>
          <w:rStyle w:val="CharSectno"/>
        </w:rPr>
        <w:t>84</w:t>
      </w:r>
      <w:r w:rsidR="00314E88" w:rsidRPr="00314E88">
        <w:rPr>
          <w:rStyle w:val="CharSectno"/>
        </w:rPr>
        <w:noBreakHyphen/>
      </w:r>
      <w:r w:rsidRPr="00314E88">
        <w:rPr>
          <w:rStyle w:val="CharSectno"/>
        </w:rPr>
        <w:t>15</w:t>
      </w:r>
      <w:r w:rsidRPr="008E0AA1">
        <w:t xml:space="preserve">  Transfers etc. between branches of the same entity</w:t>
      </w:r>
      <w:bookmarkEnd w:id="692"/>
    </w:p>
    <w:p w:rsidR="00300522" w:rsidRPr="008E0AA1" w:rsidRDefault="00300522" w:rsidP="00300522">
      <w:pPr>
        <w:pStyle w:val="subsection"/>
      </w:pPr>
      <w:r w:rsidRPr="008E0AA1">
        <w:tab/>
        <w:t>(1)</w:t>
      </w:r>
      <w:r w:rsidRPr="008E0AA1">
        <w:tab/>
        <w:t>For the purposes of section</w:t>
      </w:r>
      <w:r w:rsidR="006138CE" w:rsidRPr="008E0AA1">
        <w:t> </w:t>
      </w:r>
      <w:r w:rsidRPr="008E0AA1">
        <w:t>84</w:t>
      </w:r>
      <w:r w:rsidR="00314E88">
        <w:noBreakHyphen/>
      </w:r>
      <w:r w:rsidRPr="008E0AA1">
        <w:t>5, if an entity:</w:t>
      </w:r>
    </w:p>
    <w:p w:rsidR="00300522" w:rsidRPr="008E0AA1" w:rsidRDefault="00300522" w:rsidP="00300522">
      <w:pPr>
        <w:pStyle w:val="paragraph"/>
      </w:pPr>
      <w:r w:rsidRPr="008E0AA1">
        <w:tab/>
        <w:t>(a)</w:t>
      </w:r>
      <w:r w:rsidRPr="008E0AA1">
        <w:tab/>
      </w:r>
      <w:r w:rsidR="00314E88" w:rsidRPr="00314E88">
        <w:rPr>
          <w:position w:val="6"/>
          <w:sz w:val="16"/>
          <w:szCs w:val="16"/>
        </w:rPr>
        <w:t>*</w:t>
      </w:r>
      <w:r w:rsidRPr="008E0AA1">
        <w:t xml:space="preserve">carries on an </w:t>
      </w:r>
      <w:r w:rsidR="00314E88" w:rsidRPr="00314E88">
        <w:rPr>
          <w:position w:val="6"/>
          <w:sz w:val="16"/>
          <w:szCs w:val="16"/>
        </w:rPr>
        <w:t>*</w:t>
      </w:r>
      <w:r w:rsidRPr="008E0AA1">
        <w:t xml:space="preserve">enterprise in </w:t>
      </w:r>
      <w:r w:rsidR="004041DB" w:rsidRPr="008E0AA1">
        <w:t>the indirect tax zone</w:t>
      </w:r>
      <w:r w:rsidRPr="008E0AA1">
        <w:t>; and</w:t>
      </w:r>
    </w:p>
    <w:p w:rsidR="00300522" w:rsidRPr="008E0AA1" w:rsidRDefault="00300522" w:rsidP="00300522">
      <w:pPr>
        <w:pStyle w:val="paragraph"/>
      </w:pPr>
      <w:r w:rsidRPr="008E0AA1">
        <w:tab/>
        <w:t>(b)</w:t>
      </w:r>
      <w:r w:rsidRPr="008E0AA1">
        <w:tab/>
        <w:t xml:space="preserve">also carries on that or another enterprise outside </w:t>
      </w:r>
      <w:r w:rsidR="004041DB" w:rsidRPr="008E0AA1">
        <w:t>the indirect tax zone</w:t>
      </w:r>
      <w:r w:rsidRPr="008E0AA1">
        <w:t>;</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(c)</w:t>
      </w:r>
      <w:r w:rsidRPr="008E0AA1">
        <w:tab/>
        <w:t xml:space="preserve">the transfer of anything to the enterprise in </w:t>
      </w:r>
      <w:r w:rsidR="00C52C58" w:rsidRPr="008E0AA1">
        <w:t>the indirect tax zone</w:t>
      </w:r>
      <w:r w:rsidRPr="008E0AA1">
        <w:t xml:space="preserve"> from the enterprise outside </w:t>
      </w:r>
      <w:r w:rsidR="004041DB" w:rsidRPr="008E0AA1">
        <w:t>the indirect tax zone</w:t>
      </w:r>
      <w:r w:rsidRPr="008E0AA1">
        <w:t>; or</w:t>
      </w:r>
    </w:p>
    <w:p w:rsidR="00300522" w:rsidRPr="008E0AA1" w:rsidRDefault="00300522" w:rsidP="00300522">
      <w:pPr>
        <w:pStyle w:val="paragraph"/>
      </w:pPr>
      <w:r w:rsidRPr="008E0AA1">
        <w:tab/>
        <w:t>(d)</w:t>
      </w:r>
      <w:r w:rsidRPr="008E0AA1">
        <w:tab/>
        <w:t xml:space="preserve">the doing of anything for the enterprise in </w:t>
      </w:r>
      <w:r w:rsidR="004041DB" w:rsidRPr="008E0AA1">
        <w:t>the indirect tax zone</w:t>
      </w:r>
      <w:r w:rsidRPr="008E0AA1">
        <w:t xml:space="preserve"> by the enterprise outside </w:t>
      </w:r>
      <w:r w:rsidR="004041DB" w:rsidRPr="008E0AA1">
        <w:t>the indirect tax zone</w:t>
      </w:r>
      <w:r w:rsidRPr="008E0AA1">
        <w:t>;</w:t>
      </w:r>
    </w:p>
    <w:p w:rsidR="00300522" w:rsidRPr="008E0AA1" w:rsidRDefault="00300522" w:rsidP="00300522">
      <w:pPr>
        <w:pStyle w:val="subsection2"/>
      </w:pPr>
      <w:r w:rsidRPr="008E0AA1">
        <w:t xml:space="preserve">is taken to be a supply that is not </w:t>
      </w:r>
      <w:r w:rsidR="00314E88" w:rsidRPr="00314E88">
        <w:rPr>
          <w:position w:val="6"/>
          <w:sz w:val="16"/>
          <w:szCs w:val="16"/>
        </w:rPr>
        <w:t>*</w:t>
      </w:r>
      <w:r w:rsidRPr="008E0AA1">
        <w:t xml:space="preserve">connected with </w:t>
      </w:r>
      <w:r w:rsidR="004041DB" w:rsidRPr="008E0AA1">
        <w:t>the indirect tax zone</w:t>
      </w:r>
      <w:r w:rsidRPr="008E0AA1">
        <w:t>.</w:t>
      </w:r>
    </w:p>
    <w:p w:rsidR="00300522" w:rsidRPr="008E0AA1" w:rsidRDefault="00300522" w:rsidP="00300522">
      <w:pPr>
        <w:pStyle w:val="notetext"/>
      </w:pPr>
      <w:r w:rsidRPr="008E0AA1">
        <w:t>Example:</w:t>
      </w:r>
      <w:r w:rsidRPr="008E0AA1">
        <w:tab/>
        <w:t xml:space="preserve">An entity acquires, through a place of business it has overseas, the right to exploit a particular copyright in </w:t>
      </w:r>
      <w:r w:rsidR="00FF2462" w:rsidRPr="008E0AA1">
        <w:t>the indirect tax zone</w:t>
      </w:r>
      <w:r w:rsidRPr="008E0AA1">
        <w:t xml:space="preserve">. That right is then transferred to a place of business that the entity has in </w:t>
      </w:r>
      <w:r w:rsidR="00FF2462" w:rsidRPr="008E0AA1">
        <w:t>the indirect tax zone</w:t>
      </w:r>
      <w:r w:rsidRPr="008E0AA1">
        <w:t>.</w:t>
      </w:r>
    </w:p>
    <w:p w:rsidR="00300522" w:rsidRPr="008E0AA1" w:rsidRDefault="00300522" w:rsidP="00300522">
      <w:pPr>
        <w:pStyle w:val="notetext"/>
      </w:pPr>
      <w:r w:rsidRPr="008E0AA1">
        <w:tab/>
        <w:t xml:space="preserve">Under this section, the transfer is taken to be a supply that is not connected with </w:t>
      </w:r>
      <w:r w:rsidR="00FF2462" w:rsidRPr="008E0AA1">
        <w:t>the indirect tax zone</w:t>
      </w:r>
      <w:r w:rsidRPr="008E0AA1">
        <w:t xml:space="preserve"> and, if the other requirements of section</w:t>
      </w:r>
      <w:r w:rsidR="006138CE" w:rsidRPr="008E0AA1">
        <w:t> </w:t>
      </w:r>
      <w:r w:rsidRPr="008E0AA1">
        <w:t>84</w:t>
      </w:r>
      <w:r w:rsidR="00314E88">
        <w:noBreakHyphen/>
      </w:r>
      <w:r w:rsidRPr="008E0AA1">
        <w:t>5 are satisfied, the transfer is a taxable supply.</w:t>
      </w:r>
    </w:p>
    <w:p w:rsidR="00300522" w:rsidRPr="008E0AA1" w:rsidRDefault="00300522" w:rsidP="00300522">
      <w:pPr>
        <w:pStyle w:val="subsection"/>
      </w:pPr>
      <w:r w:rsidRPr="008E0AA1">
        <w:tab/>
        <w:t>(2)</w:t>
      </w:r>
      <w:r w:rsidRPr="008E0AA1">
        <w:tab/>
        <w:t>If the transfer is a transfer of the services of an employee, this section does not apply to the transfer to the extent that any payments that:</w:t>
      </w:r>
    </w:p>
    <w:p w:rsidR="00300522" w:rsidRPr="008E0AA1" w:rsidRDefault="00300522" w:rsidP="00300522">
      <w:pPr>
        <w:pStyle w:val="paragraph"/>
      </w:pPr>
      <w:r w:rsidRPr="008E0AA1">
        <w:tab/>
        <w:t>(a)</w:t>
      </w:r>
      <w:r w:rsidRPr="008E0AA1">
        <w:tab/>
        <w:t xml:space="preserve">are made from the </w:t>
      </w:r>
      <w:r w:rsidR="00314E88" w:rsidRPr="00314E88">
        <w:rPr>
          <w:position w:val="6"/>
          <w:sz w:val="16"/>
          <w:szCs w:val="16"/>
        </w:rPr>
        <w:t>*</w:t>
      </w:r>
      <w:r w:rsidRPr="008E0AA1">
        <w:t xml:space="preserve">enterprise in </w:t>
      </w:r>
      <w:r w:rsidR="00C0594B" w:rsidRPr="008E0AA1">
        <w:t>the indirect tax zone</w:t>
      </w:r>
      <w:r w:rsidRPr="008E0AA1">
        <w:t xml:space="preserve"> to the enterprise outside </w:t>
      </w:r>
      <w:r w:rsidR="00C0594B" w:rsidRPr="008E0AA1">
        <w:t>the indirect tax zone</w:t>
      </w:r>
      <w:r w:rsidRPr="008E0AA1">
        <w:t>; and</w:t>
      </w:r>
    </w:p>
    <w:p w:rsidR="00300522" w:rsidRPr="008E0AA1" w:rsidRDefault="00300522" w:rsidP="00300522">
      <w:pPr>
        <w:pStyle w:val="paragraph"/>
      </w:pPr>
      <w:r w:rsidRPr="008E0AA1">
        <w:tab/>
        <w:t>(b)</w:t>
      </w:r>
      <w:r w:rsidRPr="008E0AA1">
        <w:tab/>
        <w:t>relate to the transfer;</w:t>
      </w:r>
    </w:p>
    <w:p w:rsidR="00300522" w:rsidRPr="008E0AA1" w:rsidRDefault="00300522" w:rsidP="00300522">
      <w:pPr>
        <w:pStyle w:val="subsection2"/>
      </w:pPr>
      <w:r w:rsidRPr="008E0AA1">
        <w:t xml:space="preserve">would be </w:t>
      </w:r>
      <w:r w:rsidR="00314E88" w:rsidRPr="00314E88">
        <w:rPr>
          <w:position w:val="6"/>
          <w:sz w:val="16"/>
          <w:szCs w:val="16"/>
        </w:rPr>
        <w:t>*</w:t>
      </w:r>
      <w:r w:rsidRPr="008E0AA1">
        <w:t xml:space="preserve">withholding payments if they were payments from the enterprise in </w:t>
      </w:r>
      <w:r w:rsidR="00C0594B" w:rsidRPr="008E0AA1">
        <w:t>the indirect tax zone</w:t>
      </w:r>
      <w:r w:rsidRPr="008E0AA1">
        <w:t xml:space="preserve"> to the employee.</w:t>
      </w:r>
    </w:p>
    <w:p w:rsidR="000572DA" w:rsidRPr="008E0AA1" w:rsidRDefault="000572DA" w:rsidP="000572DA">
      <w:pPr>
        <w:pStyle w:val="ActHead5"/>
      </w:pPr>
      <w:bookmarkStart w:id="693" w:name="_Toc108000654"/>
      <w:r w:rsidRPr="00314E88">
        <w:rPr>
          <w:rStyle w:val="CharSectno"/>
        </w:rPr>
        <w:t>84</w:t>
      </w:r>
      <w:r w:rsidR="00314E88" w:rsidRPr="00314E88">
        <w:rPr>
          <w:rStyle w:val="CharSectno"/>
        </w:rPr>
        <w:noBreakHyphen/>
      </w:r>
      <w:r w:rsidRPr="00314E88">
        <w:rPr>
          <w:rStyle w:val="CharSectno"/>
        </w:rPr>
        <w:t>20</w:t>
      </w:r>
      <w:r w:rsidRPr="008E0AA1">
        <w:t xml:space="preserve">  The price of taxable supplies of offshore intangibles without, or for inadequate, consideration</w:t>
      </w:r>
      <w:bookmarkEnd w:id="693"/>
    </w:p>
    <w:p w:rsidR="000572DA" w:rsidRPr="008E0AA1" w:rsidRDefault="000572DA" w:rsidP="000572DA">
      <w:pPr>
        <w:pStyle w:val="subsection"/>
      </w:pPr>
      <w:r w:rsidRPr="008E0AA1">
        <w:tab/>
        <w:t>(1)</w:t>
      </w:r>
      <w:r w:rsidRPr="008E0AA1">
        <w:tab/>
        <w:t xml:space="preserve">The </w:t>
      </w:r>
      <w:r w:rsidRPr="008E0AA1">
        <w:rPr>
          <w:b/>
          <w:i/>
        </w:rPr>
        <w:t>price</w:t>
      </w:r>
      <w:r w:rsidRPr="008E0AA1">
        <w:t xml:space="preserve"> of a supply that is a </w:t>
      </w:r>
      <w:r w:rsidR="00314E88" w:rsidRPr="00314E88">
        <w:rPr>
          <w:position w:val="6"/>
          <w:sz w:val="16"/>
        </w:rPr>
        <w:t>*</w:t>
      </w:r>
      <w:r w:rsidRPr="008E0AA1">
        <w:t>taxable supply because of section</w:t>
      </w:r>
      <w:r w:rsidR="006138CE" w:rsidRPr="008E0AA1">
        <w:t> </w:t>
      </w:r>
      <w:r w:rsidRPr="008E0AA1">
        <w:t>84</w:t>
      </w:r>
      <w:r w:rsidR="00314E88">
        <w:noBreakHyphen/>
      </w:r>
      <w:r w:rsidRPr="008E0AA1">
        <w:t xml:space="preserve">5 is the </w:t>
      </w:r>
      <w:r w:rsidR="00314E88" w:rsidRPr="00314E88">
        <w:rPr>
          <w:position w:val="6"/>
          <w:sz w:val="16"/>
        </w:rPr>
        <w:t>*</w:t>
      </w:r>
      <w:r w:rsidRPr="008E0AA1">
        <w:t>GST inclusive market value of the supply, if:</w:t>
      </w:r>
    </w:p>
    <w:p w:rsidR="000572DA" w:rsidRPr="008E0AA1" w:rsidRDefault="000572DA" w:rsidP="000572DA">
      <w:pPr>
        <w:pStyle w:val="paragraph"/>
      </w:pPr>
      <w:r w:rsidRPr="008E0AA1">
        <w:tab/>
        <w:t>(a)</w:t>
      </w:r>
      <w:r w:rsidRPr="008E0AA1">
        <w:tab/>
        <w:t xml:space="preserve">the supply is from the </w:t>
      </w:r>
      <w:r w:rsidR="00314E88" w:rsidRPr="00314E88">
        <w:rPr>
          <w:position w:val="6"/>
          <w:sz w:val="16"/>
        </w:rPr>
        <w:t>*</w:t>
      </w:r>
      <w:r w:rsidRPr="008E0AA1">
        <w:t xml:space="preserve">recipient’s </w:t>
      </w:r>
      <w:r w:rsidR="00314E88" w:rsidRPr="00314E88">
        <w:rPr>
          <w:position w:val="6"/>
          <w:sz w:val="16"/>
        </w:rPr>
        <w:t>*</w:t>
      </w:r>
      <w:r w:rsidRPr="008E0AA1">
        <w:t>associate; and</w:t>
      </w:r>
    </w:p>
    <w:p w:rsidR="000572DA" w:rsidRPr="008E0AA1" w:rsidRDefault="000572DA" w:rsidP="000572DA">
      <w:pPr>
        <w:pStyle w:val="paragraph"/>
      </w:pPr>
      <w:r w:rsidRPr="008E0AA1">
        <w:tab/>
        <w:t>(b)</w:t>
      </w:r>
      <w:r w:rsidRPr="008E0AA1">
        <w:tab/>
        <w:t>the supply is:</w:t>
      </w:r>
    </w:p>
    <w:p w:rsidR="000572DA" w:rsidRPr="008E0AA1" w:rsidRDefault="000572DA" w:rsidP="000572DA">
      <w:pPr>
        <w:pStyle w:val="paragraphsub"/>
      </w:pPr>
      <w:r w:rsidRPr="008E0AA1">
        <w:tab/>
        <w:t>(i)</w:t>
      </w:r>
      <w:r w:rsidRPr="008E0AA1">
        <w:tab/>
        <w:t xml:space="preserve">without </w:t>
      </w:r>
      <w:r w:rsidR="00314E88" w:rsidRPr="00314E88">
        <w:rPr>
          <w:position w:val="6"/>
          <w:sz w:val="16"/>
        </w:rPr>
        <w:t>*</w:t>
      </w:r>
      <w:r w:rsidRPr="008E0AA1">
        <w:t>consideration; or</w:t>
      </w:r>
    </w:p>
    <w:p w:rsidR="000572DA" w:rsidRPr="008E0AA1" w:rsidRDefault="000572DA" w:rsidP="000572DA">
      <w:pPr>
        <w:pStyle w:val="paragraphsub"/>
      </w:pPr>
      <w:r w:rsidRPr="008E0AA1">
        <w:tab/>
        <w:t>(ii)</w:t>
      </w:r>
      <w:r w:rsidRPr="008E0AA1">
        <w:tab/>
        <w:t xml:space="preserve">for consideration that is </w:t>
      </w:r>
      <w:r w:rsidRPr="008E0AA1">
        <w:rPr>
          <w:i/>
        </w:rPr>
        <w:t xml:space="preserve">less </w:t>
      </w:r>
      <w:r w:rsidRPr="008E0AA1">
        <w:t>than the GST inclusive market value.</w:t>
      </w:r>
    </w:p>
    <w:p w:rsidR="000572DA" w:rsidRPr="008E0AA1" w:rsidRDefault="000572DA" w:rsidP="000572DA">
      <w:pPr>
        <w:pStyle w:val="notetext"/>
      </w:pPr>
      <w:r w:rsidRPr="008E0AA1">
        <w:t>Note:</w:t>
      </w:r>
      <w:r w:rsidRPr="008E0AA1">
        <w:tab/>
        <w:t>A supply to an associate without consideration may be a taxable supply, see section</w:t>
      </w:r>
      <w:r w:rsidR="006138CE" w:rsidRPr="008E0AA1">
        <w:t> </w:t>
      </w:r>
      <w:r w:rsidRPr="008E0AA1">
        <w:t>72</w:t>
      </w:r>
      <w:r w:rsidR="00314E88">
        <w:noBreakHyphen/>
      </w:r>
      <w:r w:rsidRPr="008E0AA1">
        <w:t>5.</w:t>
      </w:r>
    </w:p>
    <w:p w:rsidR="000572DA" w:rsidRPr="008E0AA1" w:rsidRDefault="000572DA" w:rsidP="000572DA">
      <w:pPr>
        <w:pStyle w:val="subsection"/>
      </w:pPr>
      <w:r w:rsidRPr="008E0AA1">
        <w:tab/>
        <w:t>(2)</w:t>
      </w:r>
      <w:r w:rsidRPr="008E0AA1">
        <w:tab/>
        <w:t>This section has effect despite section</w:t>
      </w:r>
      <w:r w:rsidR="006138CE" w:rsidRPr="008E0AA1">
        <w:t> </w:t>
      </w:r>
      <w:r w:rsidRPr="008E0AA1">
        <w:t>9</w:t>
      </w:r>
      <w:r w:rsidR="00314E88">
        <w:noBreakHyphen/>
      </w:r>
      <w:r w:rsidRPr="008E0AA1">
        <w:t>75 (which is about the price of taxable supplies).</w:t>
      </w:r>
    </w:p>
    <w:p w:rsidR="000572DA" w:rsidRPr="008E0AA1" w:rsidRDefault="000572DA" w:rsidP="000572DA">
      <w:pPr>
        <w:pStyle w:val="ActHead5"/>
      </w:pPr>
      <w:bookmarkStart w:id="694" w:name="_Toc108000655"/>
      <w:r w:rsidRPr="00314E88">
        <w:rPr>
          <w:rStyle w:val="CharSectno"/>
        </w:rPr>
        <w:t>84</w:t>
      </w:r>
      <w:r w:rsidR="00314E88" w:rsidRPr="00314E88">
        <w:rPr>
          <w:rStyle w:val="CharSectno"/>
        </w:rPr>
        <w:noBreakHyphen/>
      </w:r>
      <w:r w:rsidRPr="00314E88">
        <w:rPr>
          <w:rStyle w:val="CharSectno"/>
        </w:rPr>
        <w:t>25</w:t>
      </w:r>
      <w:r w:rsidRPr="008E0AA1">
        <w:t xml:space="preserve">  Tax periods for supplies from associates that are not connected with the indirect tax zone</w:t>
      </w:r>
      <w:bookmarkEnd w:id="694"/>
    </w:p>
    <w:p w:rsidR="000572DA" w:rsidRPr="008E0AA1" w:rsidRDefault="000572DA" w:rsidP="000572DA">
      <w:pPr>
        <w:pStyle w:val="subsection"/>
      </w:pPr>
      <w:r w:rsidRPr="008E0AA1">
        <w:tab/>
        <w:t>(1)</w:t>
      </w:r>
      <w:r w:rsidRPr="008E0AA1">
        <w:tab/>
        <w:t xml:space="preserve">This section applies if a supply that is a </w:t>
      </w:r>
      <w:r w:rsidR="00314E88" w:rsidRPr="00314E88">
        <w:rPr>
          <w:position w:val="6"/>
          <w:sz w:val="16"/>
        </w:rPr>
        <w:t>*</w:t>
      </w:r>
      <w:r w:rsidRPr="008E0AA1">
        <w:t>taxable supply because of section</w:t>
      </w:r>
      <w:r w:rsidR="006138CE" w:rsidRPr="008E0AA1">
        <w:t> </w:t>
      </w:r>
      <w:r w:rsidRPr="008E0AA1">
        <w:t>84</w:t>
      </w:r>
      <w:r w:rsidR="00314E88">
        <w:noBreakHyphen/>
      </w:r>
      <w:r w:rsidRPr="008E0AA1">
        <w:t>5 is:</w:t>
      </w:r>
    </w:p>
    <w:p w:rsidR="000572DA" w:rsidRPr="008E0AA1" w:rsidRDefault="000572DA" w:rsidP="000572DA">
      <w:pPr>
        <w:pStyle w:val="paragraph"/>
      </w:pPr>
      <w:r w:rsidRPr="008E0AA1">
        <w:tab/>
        <w:t>(a)</w:t>
      </w:r>
      <w:r w:rsidRPr="008E0AA1">
        <w:tab/>
        <w:t xml:space="preserve">a supply from the </w:t>
      </w:r>
      <w:r w:rsidR="00314E88" w:rsidRPr="00314E88">
        <w:rPr>
          <w:position w:val="6"/>
          <w:sz w:val="16"/>
        </w:rPr>
        <w:t>*</w:t>
      </w:r>
      <w:r w:rsidRPr="008E0AA1">
        <w:t xml:space="preserve">recipient’s </w:t>
      </w:r>
      <w:r w:rsidR="00314E88" w:rsidRPr="00314E88">
        <w:rPr>
          <w:position w:val="6"/>
          <w:sz w:val="16"/>
        </w:rPr>
        <w:t>*</w:t>
      </w:r>
      <w:r w:rsidRPr="008E0AA1">
        <w:t xml:space="preserve">associate without </w:t>
      </w:r>
      <w:r w:rsidR="00314E88" w:rsidRPr="00314E88">
        <w:rPr>
          <w:position w:val="6"/>
          <w:sz w:val="16"/>
        </w:rPr>
        <w:t>*</w:t>
      </w:r>
      <w:r w:rsidRPr="008E0AA1">
        <w:t>consideration; and</w:t>
      </w:r>
    </w:p>
    <w:p w:rsidR="000572DA" w:rsidRPr="008E0AA1" w:rsidRDefault="000572DA" w:rsidP="000572DA">
      <w:pPr>
        <w:pStyle w:val="paragraph"/>
      </w:pPr>
      <w:r w:rsidRPr="008E0AA1">
        <w:tab/>
        <w:t>(b)</w:t>
      </w:r>
      <w:r w:rsidRPr="008E0AA1">
        <w:tab/>
        <w:t xml:space="preserve">not </w:t>
      </w:r>
      <w:r w:rsidR="00314E88" w:rsidRPr="00314E88">
        <w:rPr>
          <w:position w:val="6"/>
          <w:sz w:val="16"/>
        </w:rPr>
        <w:t>*</w:t>
      </w:r>
      <w:r w:rsidRPr="008E0AA1">
        <w:t>connected with the indirect tax zone.</w:t>
      </w:r>
    </w:p>
    <w:p w:rsidR="000572DA" w:rsidRPr="008E0AA1" w:rsidRDefault="000572DA" w:rsidP="000572DA">
      <w:pPr>
        <w:pStyle w:val="notetext"/>
      </w:pPr>
      <w:r w:rsidRPr="008E0AA1">
        <w:t>Note:</w:t>
      </w:r>
      <w:r w:rsidRPr="008E0AA1">
        <w:tab/>
        <w:t>If the supply is connected with the indirect tax zone, see sections</w:t>
      </w:r>
      <w:r w:rsidR="006138CE" w:rsidRPr="008E0AA1">
        <w:t> </w:t>
      </w:r>
      <w:r w:rsidRPr="008E0AA1">
        <w:t>72</w:t>
      </w:r>
      <w:r w:rsidR="00314E88">
        <w:noBreakHyphen/>
      </w:r>
      <w:r w:rsidRPr="008E0AA1">
        <w:t>15 and 72</w:t>
      </w:r>
      <w:r w:rsidR="00314E88">
        <w:noBreakHyphen/>
      </w:r>
      <w:r w:rsidRPr="008E0AA1">
        <w:t>50 for the tax periods.</w:t>
      </w:r>
    </w:p>
    <w:p w:rsidR="000572DA" w:rsidRPr="008E0AA1" w:rsidRDefault="000572DA" w:rsidP="000572DA">
      <w:pPr>
        <w:pStyle w:val="subsection"/>
      </w:pPr>
      <w:r w:rsidRPr="008E0AA1">
        <w:tab/>
        <w:t>(2)</w:t>
      </w:r>
      <w:r w:rsidRPr="008E0AA1">
        <w:tab/>
        <w:t>The tax period to which the GST on the supply, and the input tax credit on the acquisition, is attributable is the tax period in which the thing supplied starts to be done.</w:t>
      </w:r>
    </w:p>
    <w:p w:rsidR="000572DA" w:rsidRPr="008E0AA1" w:rsidRDefault="000572DA" w:rsidP="000572DA">
      <w:pPr>
        <w:pStyle w:val="subsection"/>
      </w:pPr>
      <w:r w:rsidRPr="008E0AA1">
        <w:tab/>
        <w:t>(3)</w:t>
      </w:r>
      <w:r w:rsidRPr="008E0AA1">
        <w:tab/>
        <w:t>This section has effect despite:</w:t>
      </w:r>
    </w:p>
    <w:p w:rsidR="000572DA" w:rsidRPr="008E0AA1" w:rsidRDefault="000572DA" w:rsidP="000572DA">
      <w:pPr>
        <w:pStyle w:val="paragraph"/>
      </w:pPr>
      <w:r w:rsidRPr="008E0AA1">
        <w:tab/>
        <w:t>(a)</w:t>
      </w:r>
      <w:r w:rsidRPr="008E0AA1">
        <w:tab/>
        <w:t>sections</w:t>
      </w:r>
      <w:r w:rsidR="006138CE" w:rsidRPr="008E0AA1">
        <w:t> </w:t>
      </w:r>
      <w:r w:rsidRPr="008E0AA1">
        <w:t>29</w:t>
      </w:r>
      <w:r w:rsidR="00314E88">
        <w:noBreakHyphen/>
      </w:r>
      <w:r w:rsidRPr="008E0AA1">
        <w:t>5 and 72</w:t>
      </w:r>
      <w:r w:rsidR="00314E88">
        <w:noBreakHyphen/>
      </w:r>
      <w:r w:rsidRPr="008E0AA1">
        <w:t>15 (about attributing GST to tax periods); and</w:t>
      </w:r>
    </w:p>
    <w:p w:rsidR="000572DA" w:rsidRPr="008E0AA1" w:rsidRDefault="000572DA" w:rsidP="000572DA">
      <w:pPr>
        <w:pStyle w:val="paragraph"/>
      </w:pPr>
      <w:r w:rsidRPr="008E0AA1">
        <w:tab/>
        <w:t>(b)</w:t>
      </w:r>
      <w:r w:rsidRPr="008E0AA1">
        <w:tab/>
        <w:t>sections</w:t>
      </w:r>
      <w:r w:rsidR="006138CE" w:rsidRPr="008E0AA1">
        <w:t> </w:t>
      </w:r>
      <w:r w:rsidRPr="008E0AA1">
        <w:t>29</w:t>
      </w:r>
      <w:r w:rsidR="00314E88">
        <w:noBreakHyphen/>
      </w:r>
      <w:r w:rsidRPr="008E0AA1">
        <w:t>10 and 72</w:t>
      </w:r>
      <w:r w:rsidR="00314E88">
        <w:noBreakHyphen/>
      </w:r>
      <w:r w:rsidRPr="008E0AA1">
        <w:t>50 (about attributing input tax credits to tax periods).</w:t>
      </w:r>
    </w:p>
    <w:p w:rsidR="000572DA" w:rsidRPr="008E0AA1" w:rsidRDefault="000572DA" w:rsidP="000572DA">
      <w:pPr>
        <w:pStyle w:val="ActHead5"/>
      </w:pPr>
      <w:bookmarkStart w:id="695" w:name="_Toc108000656"/>
      <w:r w:rsidRPr="00314E88">
        <w:rPr>
          <w:rStyle w:val="CharSectno"/>
        </w:rPr>
        <w:t>84</w:t>
      </w:r>
      <w:r w:rsidR="00314E88" w:rsidRPr="00314E88">
        <w:rPr>
          <w:rStyle w:val="CharSectno"/>
        </w:rPr>
        <w:noBreakHyphen/>
      </w:r>
      <w:r w:rsidRPr="00314E88">
        <w:rPr>
          <w:rStyle w:val="CharSectno"/>
        </w:rPr>
        <w:t>30</w:t>
      </w:r>
      <w:r w:rsidRPr="008E0AA1">
        <w:t xml:space="preserve">  Adjustments for acquisitions made solely for a creditable purpose</w:t>
      </w:r>
      <w:bookmarkEnd w:id="695"/>
    </w:p>
    <w:p w:rsidR="000572DA" w:rsidRPr="008E0AA1" w:rsidRDefault="000572DA" w:rsidP="000572DA">
      <w:pPr>
        <w:pStyle w:val="subsection"/>
      </w:pPr>
      <w:r w:rsidRPr="008E0AA1">
        <w:tab/>
        <w:t>(1)</w:t>
      </w:r>
      <w:r w:rsidRPr="008E0AA1">
        <w:tab/>
        <w:t xml:space="preserve">This section applies to an acquisition that relates to a supply if the supply would be a </w:t>
      </w:r>
      <w:r w:rsidR="00314E88" w:rsidRPr="00314E88">
        <w:rPr>
          <w:position w:val="6"/>
          <w:sz w:val="16"/>
        </w:rPr>
        <w:t>*</w:t>
      </w:r>
      <w:r w:rsidRPr="008E0AA1">
        <w:t>taxable supply under section</w:t>
      </w:r>
      <w:r w:rsidR="006138CE" w:rsidRPr="008E0AA1">
        <w:t> </w:t>
      </w:r>
      <w:r w:rsidRPr="008E0AA1">
        <w:t>84</w:t>
      </w:r>
      <w:r w:rsidR="00314E88">
        <w:noBreakHyphen/>
      </w:r>
      <w:r w:rsidRPr="008E0AA1">
        <w:t xml:space="preserve">5 if </w:t>
      </w:r>
      <w:r w:rsidR="001A4EA7" w:rsidRPr="008E0AA1">
        <w:t>paragraph</w:t>
      </w:r>
      <w:r w:rsidR="006138CE" w:rsidRPr="008E0AA1">
        <w:t> </w:t>
      </w:r>
      <w:r w:rsidR="001A4EA7" w:rsidRPr="008E0AA1">
        <w:t>84</w:t>
      </w:r>
      <w:r w:rsidR="00314E88">
        <w:noBreakHyphen/>
      </w:r>
      <w:r w:rsidR="001A4EA7" w:rsidRPr="008E0AA1">
        <w:t>5(1A)(b)</w:t>
      </w:r>
      <w:r w:rsidRPr="008E0AA1">
        <w:t xml:space="preserve"> were disregarded.</w:t>
      </w:r>
    </w:p>
    <w:p w:rsidR="000572DA" w:rsidRPr="008E0AA1" w:rsidRDefault="000572DA" w:rsidP="000572DA">
      <w:pPr>
        <w:pStyle w:val="subsection"/>
      </w:pPr>
      <w:r w:rsidRPr="008E0AA1">
        <w:tab/>
        <w:t>(2)</w:t>
      </w:r>
      <w:r w:rsidRPr="008E0AA1">
        <w:tab/>
        <w:t xml:space="preserve">For the purpose of working out whether there is an </w:t>
      </w:r>
      <w:r w:rsidR="00314E88" w:rsidRPr="00314E88">
        <w:rPr>
          <w:position w:val="6"/>
          <w:sz w:val="16"/>
        </w:rPr>
        <w:t>*</w:t>
      </w:r>
      <w:r w:rsidRPr="008E0AA1">
        <w:t xml:space="preserve">adjustment for the acquisition, and the amount of that adjustment, disregard </w:t>
      </w:r>
      <w:r w:rsidR="001A4EA7" w:rsidRPr="008E0AA1">
        <w:t>paragraph</w:t>
      </w:r>
      <w:r w:rsidR="006138CE" w:rsidRPr="008E0AA1">
        <w:t> </w:t>
      </w:r>
      <w:r w:rsidR="001A4EA7" w:rsidRPr="008E0AA1">
        <w:t>84</w:t>
      </w:r>
      <w:r w:rsidR="00314E88">
        <w:noBreakHyphen/>
      </w:r>
      <w:r w:rsidR="001A4EA7" w:rsidRPr="008E0AA1">
        <w:t>5(1A)(b)</w:t>
      </w:r>
      <w:r w:rsidRPr="008E0AA1">
        <w:t>.</w:t>
      </w:r>
    </w:p>
    <w:p w:rsidR="000572DA" w:rsidRPr="008E0AA1" w:rsidRDefault="000572DA" w:rsidP="000572DA">
      <w:pPr>
        <w:pStyle w:val="notetext"/>
      </w:pPr>
      <w:r w:rsidRPr="008E0AA1">
        <w:t>Note:</w:t>
      </w:r>
      <w:r w:rsidRPr="008E0AA1">
        <w:tab/>
        <w:t>As a result, the adjustment (including the full input tax credit referred to in sections</w:t>
      </w:r>
      <w:r w:rsidR="006138CE" w:rsidRPr="008E0AA1">
        <w:t> </w:t>
      </w:r>
      <w:r w:rsidRPr="008E0AA1">
        <w:t>129</w:t>
      </w:r>
      <w:r w:rsidR="00314E88">
        <w:noBreakHyphen/>
      </w:r>
      <w:r w:rsidRPr="008E0AA1">
        <w:t>70 and 129</w:t>
      </w:r>
      <w:r w:rsidR="00314E88">
        <w:noBreakHyphen/>
      </w:r>
      <w:r w:rsidRPr="008E0AA1">
        <w:t>75) is worked out assuming the supply is taxable and the acquisition fully creditable.</w:t>
      </w:r>
    </w:p>
    <w:p w:rsidR="00865824" w:rsidRPr="008E0AA1" w:rsidRDefault="00865824" w:rsidP="00865824">
      <w:pPr>
        <w:pStyle w:val="ActHead4"/>
      </w:pPr>
      <w:bookmarkStart w:id="696" w:name="_Toc108000657"/>
      <w:r w:rsidRPr="00314E88">
        <w:rPr>
          <w:rStyle w:val="CharSubdNo"/>
        </w:rPr>
        <w:t>Subdivision</w:t>
      </w:r>
      <w:r w:rsidR="006138CE" w:rsidRPr="00314E88">
        <w:rPr>
          <w:rStyle w:val="CharSubdNo"/>
        </w:rPr>
        <w:t> </w:t>
      </w:r>
      <w:r w:rsidRPr="00314E88">
        <w:rPr>
          <w:rStyle w:val="CharSubdNo"/>
        </w:rPr>
        <w:t>84</w:t>
      </w:r>
      <w:r w:rsidR="00314E88" w:rsidRPr="00314E88">
        <w:rPr>
          <w:rStyle w:val="CharSubdNo"/>
        </w:rPr>
        <w:noBreakHyphen/>
      </w:r>
      <w:r w:rsidRPr="00314E88">
        <w:rPr>
          <w:rStyle w:val="CharSubdNo"/>
        </w:rPr>
        <w:t>B</w:t>
      </w:r>
      <w:r w:rsidRPr="008E0AA1">
        <w:t>—</w:t>
      </w:r>
      <w:r w:rsidRPr="00314E88">
        <w:rPr>
          <w:rStyle w:val="CharSubdText"/>
        </w:rPr>
        <w:t>Inbound intangible consumer supplies</w:t>
      </w:r>
      <w:bookmarkEnd w:id="696"/>
    </w:p>
    <w:p w:rsidR="00865824" w:rsidRPr="008E0AA1" w:rsidRDefault="00865824" w:rsidP="00865824">
      <w:pPr>
        <w:pStyle w:val="ActHead5"/>
      </w:pPr>
      <w:bookmarkStart w:id="697" w:name="_Toc108000658"/>
      <w:r w:rsidRPr="00314E88">
        <w:rPr>
          <w:rStyle w:val="CharSectno"/>
        </w:rPr>
        <w:t>84</w:t>
      </w:r>
      <w:r w:rsidR="00314E88" w:rsidRPr="00314E88">
        <w:rPr>
          <w:rStyle w:val="CharSectno"/>
        </w:rPr>
        <w:noBreakHyphen/>
      </w:r>
      <w:r w:rsidRPr="00314E88">
        <w:rPr>
          <w:rStyle w:val="CharSectno"/>
        </w:rPr>
        <w:t>45</w:t>
      </w:r>
      <w:r w:rsidRPr="008E0AA1">
        <w:t xml:space="preserve">  What this Subdivision is about</w:t>
      </w:r>
      <w:bookmarkEnd w:id="697"/>
    </w:p>
    <w:p w:rsidR="00865824" w:rsidRPr="008E0AA1" w:rsidRDefault="00865824" w:rsidP="00865824">
      <w:pPr>
        <w:pStyle w:val="SOText"/>
      </w:pPr>
      <w:r w:rsidRPr="008E0AA1">
        <w:t>Tax invoices and adjustment notes are not required for offshore supplies to Australian consumers.</w:t>
      </w:r>
    </w:p>
    <w:p w:rsidR="00865824" w:rsidRPr="008E0AA1" w:rsidRDefault="00865824" w:rsidP="00865824">
      <w:pPr>
        <w:pStyle w:val="SOText"/>
      </w:pPr>
      <w:r w:rsidRPr="008E0AA1">
        <w:t>The operator of an electronic distribution platform is treated as having made electronic supplies that are made through the platform:</w:t>
      </w:r>
    </w:p>
    <w:p w:rsidR="00865824" w:rsidRPr="008E0AA1" w:rsidRDefault="00865824" w:rsidP="00865824">
      <w:pPr>
        <w:pStyle w:val="SOPara"/>
      </w:pPr>
      <w:r w:rsidRPr="008E0AA1">
        <w:tab/>
        <w:t>(a)</w:t>
      </w:r>
      <w:r w:rsidRPr="008E0AA1">
        <w:tab/>
        <w:t>from offshore to Australian consumers; or</w:t>
      </w:r>
    </w:p>
    <w:p w:rsidR="00865824" w:rsidRPr="008E0AA1" w:rsidRDefault="00865824" w:rsidP="00865824">
      <w:pPr>
        <w:pStyle w:val="SOPara"/>
      </w:pPr>
      <w:r w:rsidRPr="008E0AA1">
        <w:tab/>
        <w:t>(b)</w:t>
      </w:r>
      <w:r w:rsidRPr="008E0AA1">
        <w:tab/>
        <w:t>in some cases, under an agreement with the supplier.</w:t>
      </w:r>
    </w:p>
    <w:p w:rsidR="00865824" w:rsidRPr="008E0AA1" w:rsidRDefault="00865824" w:rsidP="00865824">
      <w:pPr>
        <w:pStyle w:val="SOText"/>
      </w:pPr>
      <w:r w:rsidRPr="008E0AA1">
        <w:t>The result is that the operator, instead of the suppliers, counts the supplies towards its GST turnover and pays GST on the supplies.</w:t>
      </w:r>
    </w:p>
    <w:p w:rsidR="00865824" w:rsidRPr="008E0AA1" w:rsidRDefault="00865824" w:rsidP="00865824">
      <w:pPr>
        <w:pStyle w:val="ActHead5"/>
      </w:pPr>
      <w:bookmarkStart w:id="698" w:name="_Toc108000659"/>
      <w:r w:rsidRPr="00314E88">
        <w:rPr>
          <w:rStyle w:val="CharSectno"/>
        </w:rPr>
        <w:t>84</w:t>
      </w:r>
      <w:r w:rsidR="00314E88" w:rsidRPr="00314E88">
        <w:rPr>
          <w:rStyle w:val="CharSectno"/>
        </w:rPr>
        <w:noBreakHyphen/>
      </w:r>
      <w:r w:rsidRPr="00314E88">
        <w:rPr>
          <w:rStyle w:val="CharSectno"/>
        </w:rPr>
        <w:t>50</w:t>
      </w:r>
      <w:r w:rsidRPr="008E0AA1">
        <w:t xml:space="preserve">  No tax invoices or adjustment notes for inbound intangible consumer supplies</w:t>
      </w:r>
      <w:bookmarkEnd w:id="698"/>
    </w:p>
    <w:p w:rsidR="00865824" w:rsidRPr="008E0AA1" w:rsidRDefault="00865824" w:rsidP="00865824">
      <w:pPr>
        <w:pStyle w:val="subsection"/>
      </w:pPr>
      <w:r w:rsidRPr="008E0AA1">
        <w:tab/>
        <w:t>(1)</w:t>
      </w:r>
      <w:r w:rsidRPr="008E0AA1">
        <w:tab/>
        <w:t xml:space="preserve">You are not required to issue a </w:t>
      </w:r>
      <w:r w:rsidR="00314E88" w:rsidRPr="00314E88">
        <w:rPr>
          <w:position w:val="6"/>
          <w:sz w:val="16"/>
        </w:rPr>
        <w:t>*</w:t>
      </w:r>
      <w:r w:rsidRPr="008E0AA1">
        <w:t xml:space="preserve">tax invoice for a </w:t>
      </w:r>
      <w:r w:rsidR="00314E88" w:rsidRPr="00314E88">
        <w:rPr>
          <w:position w:val="6"/>
          <w:sz w:val="16"/>
        </w:rPr>
        <w:t>*</w:t>
      </w:r>
      <w:r w:rsidRPr="008E0AA1">
        <w:t xml:space="preserve">taxable supply that you make if the supply is solely an </w:t>
      </w:r>
      <w:r w:rsidR="00314E88" w:rsidRPr="00314E88">
        <w:rPr>
          <w:position w:val="6"/>
          <w:sz w:val="16"/>
        </w:rPr>
        <w:t>*</w:t>
      </w:r>
      <w:r w:rsidRPr="008E0AA1">
        <w:t>inbound intangible consumer supply.</w:t>
      </w:r>
    </w:p>
    <w:p w:rsidR="00865824" w:rsidRPr="008E0AA1" w:rsidRDefault="00865824" w:rsidP="00865824">
      <w:pPr>
        <w:pStyle w:val="subsection"/>
      </w:pPr>
      <w:r w:rsidRPr="008E0AA1">
        <w:tab/>
        <w:t>(2)</w:t>
      </w:r>
      <w:r w:rsidRPr="008E0AA1">
        <w:tab/>
        <w:t xml:space="preserve">You are not required to issue an </w:t>
      </w:r>
      <w:r w:rsidR="00314E88" w:rsidRPr="00314E88">
        <w:rPr>
          <w:position w:val="6"/>
          <w:sz w:val="16"/>
        </w:rPr>
        <w:t>*</w:t>
      </w:r>
      <w:r w:rsidRPr="008E0AA1">
        <w:t xml:space="preserve">adjustment note for an </w:t>
      </w:r>
      <w:r w:rsidR="00314E88" w:rsidRPr="00314E88">
        <w:rPr>
          <w:position w:val="6"/>
          <w:sz w:val="16"/>
        </w:rPr>
        <w:t>*</w:t>
      </w:r>
      <w:r w:rsidRPr="008E0AA1">
        <w:t xml:space="preserve">adjustment event relating to a </w:t>
      </w:r>
      <w:r w:rsidR="00314E88" w:rsidRPr="00314E88">
        <w:rPr>
          <w:position w:val="6"/>
          <w:sz w:val="16"/>
        </w:rPr>
        <w:t>*</w:t>
      </w:r>
      <w:r w:rsidRPr="008E0AA1">
        <w:t xml:space="preserve">taxable supply that you make if the supply is solely an </w:t>
      </w:r>
      <w:r w:rsidR="00314E88" w:rsidRPr="00314E88">
        <w:rPr>
          <w:position w:val="6"/>
          <w:sz w:val="16"/>
        </w:rPr>
        <w:t>*</w:t>
      </w:r>
      <w:r w:rsidRPr="008E0AA1">
        <w:t>inbound intangible consumer supply.</w:t>
      </w:r>
    </w:p>
    <w:p w:rsidR="00865824" w:rsidRPr="008E0AA1" w:rsidRDefault="00865824" w:rsidP="00865824">
      <w:pPr>
        <w:pStyle w:val="subsection"/>
      </w:pPr>
      <w:r w:rsidRPr="008E0AA1">
        <w:tab/>
        <w:t>(3)</w:t>
      </w:r>
      <w:r w:rsidRPr="008E0AA1">
        <w:tab/>
        <w:t>This section has effect despite sections</w:t>
      </w:r>
      <w:r w:rsidR="006138CE" w:rsidRPr="008E0AA1">
        <w:t> </w:t>
      </w:r>
      <w:r w:rsidRPr="008E0AA1">
        <w:t>29</w:t>
      </w:r>
      <w:r w:rsidR="00314E88">
        <w:noBreakHyphen/>
      </w:r>
      <w:r w:rsidRPr="008E0AA1">
        <w:t>70 and 29</w:t>
      </w:r>
      <w:r w:rsidR="00314E88">
        <w:noBreakHyphen/>
      </w:r>
      <w:r w:rsidRPr="008E0AA1">
        <w:t>75 (which are about tax invoices and adjustment notes).</w:t>
      </w:r>
    </w:p>
    <w:p w:rsidR="00865824" w:rsidRPr="008E0AA1" w:rsidRDefault="00865824" w:rsidP="00865824">
      <w:pPr>
        <w:pStyle w:val="ActHead5"/>
      </w:pPr>
      <w:bookmarkStart w:id="699" w:name="_Toc108000660"/>
      <w:r w:rsidRPr="00314E88">
        <w:rPr>
          <w:rStyle w:val="CharSectno"/>
        </w:rPr>
        <w:t>84</w:t>
      </w:r>
      <w:r w:rsidR="00314E88" w:rsidRPr="00314E88">
        <w:rPr>
          <w:rStyle w:val="CharSectno"/>
        </w:rPr>
        <w:noBreakHyphen/>
      </w:r>
      <w:r w:rsidRPr="00314E88">
        <w:rPr>
          <w:rStyle w:val="CharSectno"/>
        </w:rPr>
        <w:t>55</w:t>
      </w:r>
      <w:r w:rsidRPr="008E0AA1">
        <w:t xml:space="preserve">  Operator of electronic distribution platform treated as supplier</w:t>
      </w:r>
      <w:bookmarkEnd w:id="699"/>
    </w:p>
    <w:p w:rsidR="00865824" w:rsidRPr="008E0AA1" w:rsidRDefault="00865824" w:rsidP="00865824">
      <w:pPr>
        <w:pStyle w:val="subsection"/>
      </w:pPr>
      <w:r w:rsidRPr="008E0AA1">
        <w:tab/>
        <w:t>(1)</w:t>
      </w:r>
      <w:r w:rsidRPr="008E0AA1">
        <w:tab/>
        <w:t xml:space="preserve">If an </w:t>
      </w:r>
      <w:r w:rsidR="00314E88" w:rsidRPr="00314E88">
        <w:rPr>
          <w:position w:val="6"/>
          <w:sz w:val="16"/>
        </w:rPr>
        <w:t>*</w:t>
      </w:r>
      <w:r w:rsidRPr="008E0AA1">
        <w:t xml:space="preserve">inbound intangible consumer supply is made through an </w:t>
      </w:r>
      <w:r w:rsidR="00314E88" w:rsidRPr="00314E88">
        <w:rPr>
          <w:position w:val="6"/>
          <w:sz w:val="16"/>
        </w:rPr>
        <w:t>*</w:t>
      </w:r>
      <w:r w:rsidRPr="008E0AA1">
        <w:t xml:space="preserve">electronic distribution platform, the operator of the platform, instead of the supplier, is treated, for the purposes of the </w:t>
      </w:r>
      <w:r w:rsidR="00314E88" w:rsidRPr="00314E88">
        <w:rPr>
          <w:position w:val="6"/>
          <w:sz w:val="16"/>
        </w:rPr>
        <w:t>*</w:t>
      </w:r>
      <w:r w:rsidRPr="008E0AA1">
        <w:t>GST law:</w:t>
      </w:r>
    </w:p>
    <w:p w:rsidR="00865824" w:rsidRPr="008E0AA1" w:rsidRDefault="00865824" w:rsidP="00865824">
      <w:pPr>
        <w:pStyle w:val="paragraph"/>
      </w:pPr>
      <w:r w:rsidRPr="008E0AA1">
        <w:tab/>
        <w:t>(a)</w:t>
      </w:r>
      <w:r w:rsidRPr="008E0AA1">
        <w:tab/>
        <w:t>as being the supplier of, and as making, the supply; and</w:t>
      </w:r>
    </w:p>
    <w:p w:rsidR="00865824" w:rsidRPr="008E0AA1" w:rsidRDefault="00865824" w:rsidP="00865824">
      <w:pPr>
        <w:pStyle w:val="paragraph"/>
      </w:pPr>
      <w:r w:rsidRPr="008E0AA1">
        <w:tab/>
        <w:t>(b)</w:t>
      </w:r>
      <w:r w:rsidRPr="008E0AA1">
        <w:tab/>
        <w:t xml:space="preserve">as having made the supply for the </w:t>
      </w:r>
      <w:r w:rsidR="00314E88" w:rsidRPr="00314E88">
        <w:rPr>
          <w:position w:val="6"/>
          <w:sz w:val="16"/>
        </w:rPr>
        <w:t>*</w:t>
      </w:r>
      <w:r w:rsidRPr="008E0AA1">
        <w:t>consideration for which it was made; and</w:t>
      </w:r>
    </w:p>
    <w:p w:rsidR="00865824" w:rsidRPr="008E0AA1" w:rsidRDefault="00865824" w:rsidP="00865824">
      <w:pPr>
        <w:pStyle w:val="paragraph"/>
      </w:pPr>
      <w:r w:rsidRPr="008E0AA1">
        <w:tab/>
        <w:t>(c)</w:t>
      </w:r>
      <w:r w:rsidRPr="008E0AA1">
        <w:tab/>
        <w:t xml:space="preserve">as having made the supply in the course or furtherance of an </w:t>
      </w:r>
      <w:r w:rsidR="00314E88" w:rsidRPr="00314E88">
        <w:rPr>
          <w:position w:val="6"/>
          <w:sz w:val="16"/>
        </w:rPr>
        <w:t>*</w:t>
      </w:r>
      <w:r w:rsidRPr="008E0AA1">
        <w:t xml:space="preserve">enterprise that the operator </w:t>
      </w:r>
      <w:r w:rsidR="00314E88" w:rsidRPr="00314E88">
        <w:rPr>
          <w:position w:val="6"/>
          <w:sz w:val="16"/>
        </w:rPr>
        <w:t>*</w:t>
      </w:r>
      <w:r w:rsidRPr="008E0AA1">
        <w:t>carries on.</w:t>
      </w:r>
    </w:p>
    <w:p w:rsidR="00865824" w:rsidRPr="008E0AA1" w:rsidRDefault="00865824" w:rsidP="00865824">
      <w:pPr>
        <w:pStyle w:val="notetext"/>
      </w:pPr>
      <w:r w:rsidRPr="008E0AA1">
        <w:t>Note:</w:t>
      </w:r>
      <w:r w:rsidRPr="008E0AA1">
        <w:tab/>
        <w:t>As a consequence, GST on the supply is payable by the operator of the electronic distribution platform.</w:t>
      </w:r>
    </w:p>
    <w:p w:rsidR="00865824" w:rsidRPr="008E0AA1" w:rsidRDefault="00865824" w:rsidP="00865824">
      <w:pPr>
        <w:pStyle w:val="subsection"/>
      </w:pPr>
      <w:r w:rsidRPr="008E0AA1">
        <w:tab/>
        <w:t>(2)</w:t>
      </w:r>
      <w:r w:rsidRPr="008E0AA1">
        <w:tab/>
        <w:t xml:space="preserve">Despite </w:t>
      </w:r>
      <w:r w:rsidR="006138CE" w:rsidRPr="008E0AA1">
        <w:t>subsection (</w:t>
      </w:r>
      <w:r w:rsidRPr="008E0AA1">
        <w:t xml:space="preserve">1), if an </w:t>
      </w:r>
      <w:r w:rsidR="00314E88" w:rsidRPr="00314E88">
        <w:rPr>
          <w:position w:val="6"/>
          <w:sz w:val="16"/>
        </w:rPr>
        <w:t>*</w:t>
      </w:r>
      <w:r w:rsidRPr="008E0AA1">
        <w:t xml:space="preserve">inbound intangible consumer supply is made through more than one </w:t>
      </w:r>
      <w:r w:rsidR="00314E88" w:rsidRPr="00314E88">
        <w:rPr>
          <w:position w:val="6"/>
          <w:sz w:val="16"/>
        </w:rPr>
        <w:t>*</w:t>
      </w:r>
      <w:r w:rsidRPr="008E0AA1">
        <w:t>electronic distribution platform, that subsection only applies to the operator of any of those platforms who is:</w:t>
      </w:r>
    </w:p>
    <w:p w:rsidR="00865824" w:rsidRPr="008E0AA1" w:rsidRDefault="00865824" w:rsidP="00865824">
      <w:pPr>
        <w:pStyle w:val="paragraph"/>
      </w:pPr>
      <w:r w:rsidRPr="008E0AA1">
        <w:tab/>
        <w:t>(a)</w:t>
      </w:r>
      <w:r w:rsidRPr="008E0AA1">
        <w:tab/>
        <w:t>a party to a written agreement, between the operator and at least one of the other operators of the platforms, under which the operator is to be treated as the supplier; or</w:t>
      </w:r>
    </w:p>
    <w:p w:rsidR="00865824" w:rsidRPr="008E0AA1" w:rsidRDefault="00865824" w:rsidP="00865824">
      <w:pPr>
        <w:pStyle w:val="paragraph"/>
      </w:pPr>
      <w:r w:rsidRPr="008E0AA1">
        <w:tab/>
        <w:t>(b)</w:t>
      </w:r>
      <w:r w:rsidRPr="008E0AA1">
        <w:tab/>
        <w:t xml:space="preserve">if no such agreement has been made—the operator determined in accordance with an instrument made under </w:t>
      </w:r>
      <w:r w:rsidR="006138CE" w:rsidRPr="008E0AA1">
        <w:t>subsection (</w:t>
      </w:r>
      <w:r w:rsidRPr="008E0AA1">
        <w:t>3); or</w:t>
      </w:r>
    </w:p>
    <w:p w:rsidR="00865824" w:rsidRPr="008E0AA1" w:rsidRDefault="00865824" w:rsidP="00865824">
      <w:pPr>
        <w:pStyle w:val="paragraph"/>
      </w:pPr>
      <w:r w:rsidRPr="008E0AA1">
        <w:tab/>
        <w:t>(c)</w:t>
      </w:r>
      <w:r w:rsidRPr="008E0AA1">
        <w:tab/>
        <w:t xml:space="preserve">if no such agreement has been made and no instrument has been made under </w:t>
      </w:r>
      <w:r w:rsidR="006138CE" w:rsidRPr="008E0AA1">
        <w:t>subsection (</w:t>
      </w:r>
      <w:r w:rsidRPr="008E0AA1">
        <w:t>3):</w:t>
      </w:r>
    </w:p>
    <w:p w:rsidR="00865824" w:rsidRPr="008E0AA1" w:rsidRDefault="00865824" w:rsidP="00865824">
      <w:pPr>
        <w:pStyle w:val="paragraphsub"/>
      </w:pPr>
      <w:r w:rsidRPr="008E0AA1">
        <w:tab/>
        <w:t>(i)</w:t>
      </w:r>
      <w:r w:rsidRPr="008E0AA1">
        <w:tab/>
        <w:t xml:space="preserve">the first of the operators of those platforms to receive, or to authorise the charging of, any </w:t>
      </w:r>
      <w:r w:rsidR="00314E88" w:rsidRPr="00314E88">
        <w:rPr>
          <w:position w:val="6"/>
          <w:sz w:val="16"/>
        </w:rPr>
        <w:t>*</w:t>
      </w:r>
      <w:r w:rsidRPr="008E0AA1">
        <w:t>consideration for the supply; or</w:t>
      </w:r>
    </w:p>
    <w:p w:rsidR="00865824" w:rsidRPr="008E0AA1" w:rsidRDefault="00865824" w:rsidP="00865824">
      <w:pPr>
        <w:pStyle w:val="paragraphsub"/>
      </w:pPr>
      <w:r w:rsidRPr="008E0AA1">
        <w:tab/>
        <w:t>(ii)</w:t>
      </w:r>
      <w:r w:rsidRPr="008E0AA1">
        <w:tab/>
        <w:t xml:space="preserve">if </w:t>
      </w:r>
      <w:r w:rsidR="006138CE" w:rsidRPr="008E0AA1">
        <w:t>subparagraph (</w:t>
      </w:r>
      <w:r w:rsidRPr="008E0AA1">
        <w:t>i) does not apply—the first of the operators of those platforms to authorise the delivery of the supply.</w:t>
      </w:r>
    </w:p>
    <w:p w:rsidR="00865824" w:rsidRPr="008E0AA1" w:rsidRDefault="00865824" w:rsidP="00865824">
      <w:pPr>
        <w:pStyle w:val="subsection"/>
      </w:pPr>
      <w:r w:rsidRPr="008E0AA1">
        <w:tab/>
        <w:t>(3)</w:t>
      </w:r>
      <w:r w:rsidRPr="008E0AA1">
        <w:tab/>
        <w:t xml:space="preserve">The Commissioner may, by legislative instrument, specify how an operator is to be determined for the purposes of </w:t>
      </w:r>
      <w:r w:rsidR="006138CE" w:rsidRPr="008E0AA1">
        <w:t>paragraph (</w:t>
      </w:r>
      <w:r w:rsidRPr="008E0AA1">
        <w:t>2)(b).</w:t>
      </w:r>
    </w:p>
    <w:p w:rsidR="00865824" w:rsidRPr="008E0AA1" w:rsidRDefault="00865824" w:rsidP="00865824">
      <w:pPr>
        <w:pStyle w:val="subsection"/>
      </w:pPr>
      <w:r w:rsidRPr="008E0AA1">
        <w:tab/>
        <w:t>(4)</w:t>
      </w:r>
      <w:r w:rsidRPr="008E0AA1">
        <w:tab/>
        <w:t xml:space="preserve">Despite </w:t>
      </w:r>
      <w:r w:rsidR="006138CE" w:rsidRPr="008E0AA1">
        <w:t>subsections (</w:t>
      </w:r>
      <w:r w:rsidRPr="008E0AA1">
        <w:t xml:space="preserve">1) and (2), this section does not apply to an operator of an </w:t>
      </w:r>
      <w:r w:rsidR="00314E88" w:rsidRPr="00314E88">
        <w:rPr>
          <w:position w:val="6"/>
          <w:sz w:val="16"/>
        </w:rPr>
        <w:t>*</w:t>
      </w:r>
      <w:r w:rsidRPr="008E0AA1">
        <w:t xml:space="preserve">electronic distribution platform in relation to an </w:t>
      </w:r>
      <w:r w:rsidR="00314E88" w:rsidRPr="00314E88">
        <w:rPr>
          <w:position w:val="6"/>
          <w:sz w:val="16"/>
        </w:rPr>
        <w:t>*</w:t>
      </w:r>
      <w:r w:rsidRPr="008E0AA1">
        <w:t>inbound intangible consumer supply made through the platform if:</w:t>
      </w:r>
    </w:p>
    <w:p w:rsidR="00865824" w:rsidRPr="008E0AA1" w:rsidRDefault="00865824" w:rsidP="00865824">
      <w:pPr>
        <w:pStyle w:val="paragraph"/>
      </w:pPr>
      <w:r w:rsidRPr="008E0AA1">
        <w:tab/>
        <w:t>(a)</w:t>
      </w:r>
      <w:r w:rsidRPr="008E0AA1">
        <w:tab/>
        <w:t xml:space="preserve">a document, relating to the supply, issued to the </w:t>
      </w:r>
      <w:r w:rsidR="00314E88" w:rsidRPr="00314E88">
        <w:rPr>
          <w:position w:val="6"/>
          <w:sz w:val="16"/>
        </w:rPr>
        <w:t>*</w:t>
      </w:r>
      <w:r w:rsidRPr="008E0AA1">
        <w:t>recipient of the supply identifies:</w:t>
      </w:r>
    </w:p>
    <w:p w:rsidR="00865824" w:rsidRPr="008E0AA1" w:rsidRDefault="00865824" w:rsidP="00865824">
      <w:pPr>
        <w:pStyle w:val="paragraphsub"/>
      </w:pPr>
      <w:r w:rsidRPr="008E0AA1">
        <w:tab/>
        <w:t>(i)</w:t>
      </w:r>
      <w:r w:rsidRPr="008E0AA1">
        <w:tab/>
        <w:t>the supply; and</w:t>
      </w:r>
    </w:p>
    <w:p w:rsidR="00865824" w:rsidRPr="008E0AA1" w:rsidRDefault="00865824" w:rsidP="00865824">
      <w:pPr>
        <w:pStyle w:val="paragraphsub"/>
      </w:pPr>
      <w:r w:rsidRPr="008E0AA1">
        <w:tab/>
        <w:t>(ii)</w:t>
      </w:r>
      <w:r w:rsidRPr="008E0AA1">
        <w:tab/>
        <w:t>the supplier as the supplier of the supply; and</w:t>
      </w:r>
    </w:p>
    <w:p w:rsidR="00865824" w:rsidRPr="008E0AA1" w:rsidRDefault="00865824" w:rsidP="00865824">
      <w:pPr>
        <w:pStyle w:val="paragraph"/>
      </w:pPr>
      <w:r w:rsidRPr="008E0AA1">
        <w:tab/>
        <w:t>(b)</w:t>
      </w:r>
      <w:r w:rsidRPr="008E0AA1">
        <w:tab/>
        <w:t>the supplier and the operator of the electronic distribution platform have agreed in writing that the supplier is the entity responsible for paying GST for:</w:t>
      </w:r>
    </w:p>
    <w:p w:rsidR="00865824" w:rsidRPr="008E0AA1" w:rsidRDefault="00865824" w:rsidP="00865824">
      <w:pPr>
        <w:pStyle w:val="paragraphsub"/>
      </w:pPr>
      <w:r w:rsidRPr="008E0AA1">
        <w:tab/>
        <w:t>(i)</w:t>
      </w:r>
      <w:r w:rsidRPr="008E0AA1">
        <w:tab/>
        <w:t>the supply; or</w:t>
      </w:r>
    </w:p>
    <w:p w:rsidR="00865824" w:rsidRPr="008E0AA1" w:rsidRDefault="00865824" w:rsidP="00865824">
      <w:pPr>
        <w:pStyle w:val="paragraphsub"/>
      </w:pPr>
      <w:r w:rsidRPr="008E0AA1">
        <w:tab/>
        <w:t>(ii)</w:t>
      </w:r>
      <w:r w:rsidRPr="008E0AA1">
        <w:tab/>
        <w:t>a class of supplies that includes the supply; and</w:t>
      </w:r>
    </w:p>
    <w:p w:rsidR="00865824" w:rsidRPr="008E0AA1" w:rsidRDefault="00865824" w:rsidP="00865824">
      <w:pPr>
        <w:pStyle w:val="paragraph"/>
      </w:pPr>
      <w:r w:rsidRPr="008E0AA1">
        <w:tab/>
        <w:t>(c)</w:t>
      </w:r>
      <w:r w:rsidRPr="008E0AA1">
        <w:tab/>
        <w:t>the operator of the electronic distribution platform:</w:t>
      </w:r>
    </w:p>
    <w:p w:rsidR="00865824" w:rsidRPr="008E0AA1" w:rsidRDefault="00865824" w:rsidP="00865824">
      <w:pPr>
        <w:pStyle w:val="paragraphsub"/>
      </w:pPr>
      <w:r w:rsidRPr="008E0AA1">
        <w:tab/>
        <w:t>(i)</w:t>
      </w:r>
      <w:r w:rsidRPr="008E0AA1">
        <w:tab/>
        <w:t>does not authorise the charge to the recipient for the supply; and</w:t>
      </w:r>
    </w:p>
    <w:p w:rsidR="00865824" w:rsidRPr="008E0AA1" w:rsidRDefault="00865824" w:rsidP="00865824">
      <w:pPr>
        <w:pStyle w:val="paragraphsub"/>
      </w:pPr>
      <w:r w:rsidRPr="008E0AA1">
        <w:tab/>
        <w:t>(ii)</w:t>
      </w:r>
      <w:r w:rsidRPr="008E0AA1">
        <w:tab/>
        <w:t>does not authorise the delivery of the supply; and</w:t>
      </w:r>
    </w:p>
    <w:p w:rsidR="00865824" w:rsidRPr="008E0AA1" w:rsidRDefault="00865824" w:rsidP="00865824">
      <w:pPr>
        <w:pStyle w:val="paragraphsub"/>
      </w:pPr>
      <w:r w:rsidRPr="008E0AA1">
        <w:tab/>
        <w:t>(iii)</w:t>
      </w:r>
      <w:r w:rsidRPr="008E0AA1">
        <w:tab/>
        <w:t xml:space="preserve">does not </w:t>
      </w:r>
      <w:r w:rsidR="00A13DD7" w:rsidRPr="008E0AA1">
        <w:t>(whether directly or indirectly) set any of the terms and conditions</w:t>
      </w:r>
      <w:r w:rsidRPr="008E0AA1">
        <w:t xml:space="preserve"> under which the supply is made.</w:t>
      </w:r>
    </w:p>
    <w:p w:rsidR="00865824" w:rsidRPr="008E0AA1" w:rsidRDefault="00865824" w:rsidP="00865824">
      <w:pPr>
        <w:pStyle w:val="ActHead5"/>
      </w:pPr>
      <w:bookmarkStart w:id="700" w:name="_Toc108000661"/>
      <w:r w:rsidRPr="00314E88">
        <w:rPr>
          <w:rStyle w:val="CharSectno"/>
        </w:rPr>
        <w:t>84</w:t>
      </w:r>
      <w:r w:rsidR="00314E88" w:rsidRPr="00314E88">
        <w:rPr>
          <w:rStyle w:val="CharSectno"/>
        </w:rPr>
        <w:noBreakHyphen/>
      </w:r>
      <w:r w:rsidRPr="00314E88">
        <w:rPr>
          <w:rStyle w:val="CharSectno"/>
        </w:rPr>
        <w:t>60</w:t>
      </w:r>
      <w:r w:rsidRPr="008E0AA1">
        <w:t xml:space="preserve">  Extension of section</w:t>
      </w:r>
      <w:r w:rsidR="006138CE" w:rsidRPr="008E0AA1">
        <w:t> </w:t>
      </w:r>
      <w:r w:rsidRPr="008E0AA1">
        <w:t>84</w:t>
      </w:r>
      <w:r w:rsidR="00314E88">
        <w:noBreakHyphen/>
      </w:r>
      <w:r w:rsidRPr="008E0AA1">
        <w:t>55 to certain other supplies through an electronic distribution platform</w:t>
      </w:r>
      <w:bookmarkEnd w:id="700"/>
    </w:p>
    <w:p w:rsidR="00865824" w:rsidRPr="008E0AA1" w:rsidRDefault="00865824" w:rsidP="00865824">
      <w:pPr>
        <w:pStyle w:val="subsection"/>
      </w:pPr>
      <w:r w:rsidRPr="008E0AA1">
        <w:tab/>
        <w:t>(1)</w:t>
      </w:r>
      <w:r w:rsidRPr="008E0AA1">
        <w:tab/>
        <w:t>Section</w:t>
      </w:r>
      <w:r w:rsidR="006138CE" w:rsidRPr="008E0AA1">
        <w:t> </w:t>
      </w:r>
      <w:r w:rsidRPr="008E0AA1">
        <w:t>84</w:t>
      </w:r>
      <w:r w:rsidR="00314E88">
        <w:noBreakHyphen/>
      </w:r>
      <w:r w:rsidRPr="008E0AA1">
        <w:t xml:space="preserve">55 applies to </w:t>
      </w:r>
      <w:r w:rsidR="00A13DD7" w:rsidRPr="008E0AA1">
        <w:t xml:space="preserve">a supply that is to be made by means of </w:t>
      </w:r>
      <w:r w:rsidR="00314E88" w:rsidRPr="00314E88">
        <w:rPr>
          <w:position w:val="6"/>
          <w:sz w:val="16"/>
        </w:rPr>
        <w:t>*</w:t>
      </w:r>
      <w:r w:rsidR="00A13DD7" w:rsidRPr="008E0AA1">
        <w:t>electronic communication</w:t>
      </w:r>
      <w:r w:rsidRPr="008E0AA1">
        <w:t xml:space="preserve"> as if it were an </w:t>
      </w:r>
      <w:r w:rsidR="00314E88" w:rsidRPr="00314E88">
        <w:rPr>
          <w:position w:val="6"/>
          <w:sz w:val="16"/>
        </w:rPr>
        <w:t>*</w:t>
      </w:r>
      <w:r w:rsidRPr="008E0AA1">
        <w:t>inbound intangible consumer supply if:</w:t>
      </w:r>
    </w:p>
    <w:p w:rsidR="00865824" w:rsidRPr="008E0AA1" w:rsidRDefault="00865824" w:rsidP="00865824">
      <w:pPr>
        <w:pStyle w:val="paragraph"/>
      </w:pPr>
      <w:r w:rsidRPr="008E0AA1">
        <w:tab/>
        <w:t>(a)</w:t>
      </w:r>
      <w:r w:rsidRPr="008E0AA1">
        <w:tab/>
        <w:t xml:space="preserve">the supply is made through an </w:t>
      </w:r>
      <w:r w:rsidR="00314E88" w:rsidRPr="00314E88">
        <w:rPr>
          <w:position w:val="6"/>
          <w:sz w:val="16"/>
        </w:rPr>
        <w:t>*</w:t>
      </w:r>
      <w:r w:rsidRPr="008E0AA1">
        <w:t>electronic distribution platform; and</w:t>
      </w:r>
    </w:p>
    <w:p w:rsidR="00865824" w:rsidRPr="008E0AA1" w:rsidRDefault="00865824" w:rsidP="00865824">
      <w:pPr>
        <w:pStyle w:val="paragraph"/>
      </w:pPr>
      <w:r w:rsidRPr="008E0AA1">
        <w:tab/>
        <w:t>(b)</w:t>
      </w:r>
      <w:r w:rsidRPr="008E0AA1">
        <w:tab/>
        <w:t>the supply is covered by a written agreement entered into between the supplier and the operator of the platform before the supply is made; and</w:t>
      </w:r>
    </w:p>
    <w:p w:rsidR="00865824" w:rsidRPr="008E0AA1" w:rsidRDefault="00865824" w:rsidP="00865824">
      <w:pPr>
        <w:pStyle w:val="paragraph"/>
      </w:pPr>
      <w:r w:rsidRPr="008E0AA1">
        <w:tab/>
        <w:t>(c)</w:t>
      </w:r>
      <w:r w:rsidRPr="008E0AA1">
        <w:tab/>
        <w:t xml:space="preserve">the operator is </w:t>
      </w:r>
      <w:r w:rsidR="00314E88" w:rsidRPr="00314E88">
        <w:rPr>
          <w:position w:val="6"/>
          <w:sz w:val="16"/>
        </w:rPr>
        <w:t>*</w:t>
      </w:r>
      <w:r w:rsidRPr="008E0AA1">
        <w:t>registered; and</w:t>
      </w:r>
    </w:p>
    <w:p w:rsidR="00865824" w:rsidRPr="008E0AA1" w:rsidRDefault="00865824" w:rsidP="00865824">
      <w:pPr>
        <w:pStyle w:val="paragraph"/>
      </w:pPr>
      <w:r w:rsidRPr="008E0AA1">
        <w:tab/>
        <w:t>(d)</w:t>
      </w:r>
      <w:r w:rsidRPr="008E0AA1">
        <w:tab/>
        <w:t>under the agreement, the supply is to be treated as if it were an inbound intangible consumer supply made through the platform.</w:t>
      </w:r>
    </w:p>
    <w:p w:rsidR="00865824" w:rsidRPr="008E0AA1" w:rsidRDefault="00865824" w:rsidP="00865824">
      <w:pPr>
        <w:pStyle w:val="subsection"/>
      </w:pPr>
      <w:r w:rsidRPr="008E0AA1">
        <w:tab/>
        <w:t>(2)</w:t>
      </w:r>
      <w:r w:rsidRPr="008E0AA1">
        <w:tab/>
        <w:t xml:space="preserve">However, </w:t>
      </w:r>
      <w:r w:rsidR="006138CE" w:rsidRPr="008E0AA1">
        <w:t>subsection (</w:t>
      </w:r>
      <w:r w:rsidRPr="008E0AA1">
        <w:t>1) does not apply to the supply if:</w:t>
      </w:r>
    </w:p>
    <w:p w:rsidR="00865824" w:rsidRPr="008E0AA1" w:rsidRDefault="00865824" w:rsidP="00865824">
      <w:pPr>
        <w:pStyle w:val="paragraph"/>
      </w:pPr>
      <w:r w:rsidRPr="008E0AA1">
        <w:tab/>
        <w:t>(a)</w:t>
      </w:r>
      <w:r w:rsidRPr="008E0AA1">
        <w:tab/>
        <w:t>the supply is GST</w:t>
      </w:r>
      <w:r w:rsidR="00314E88">
        <w:noBreakHyphen/>
      </w:r>
      <w:r w:rsidRPr="008E0AA1">
        <w:t>free or input taxed; or</w:t>
      </w:r>
    </w:p>
    <w:p w:rsidR="00865824" w:rsidRPr="008E0AA1" w:rsidRDefault="00865824" w:rsidP="00865824">
      <w:pPr>
        <w:pStyle w:val="paragraph"/>
      </w:pPr>
      <w:r w:rsidRPr="008E0AA1">
        <w:tab/>
        <w:t>(b)</w:t>
      </w:r>
      <w:r w:rsidRPr="008E0AA1">
        <w:tab/>
        <w:t>the operator would not be treated under section</w:t>
      </w:r>
      <w:r w:rsidR="006138CE" w:rsidRPr="008E0AA1">
        <w:t> </w:t>
      </w:r>
      <w:r w:rsidRPr="008E0AA1">
        <w:t>84</w:t>
      </w:r>
      <w:r w:rsidR="00314E88">
        <w:noBreakHyphen/>
      </w:r>
      <w:r w:rsidRPr="008E0AA1">
        <w:t xml:space="preserve">55 as being the supplier of, and as making, the supply if it were an </w:t>
      </w:r>
      <w:r w:rsidR="00314E88" w:rsidRPr="00314E88">
        <w:rPr>
          <w:position w:val="6"/>
          <w:sz w:val="16"/>
        </w:rPr>
        <w:t>*</w:t>
      </w:r>
      <w:r w:rsidRPr="008E0AA1">
        <w:t>inbound intangible consumer supply.</w:t>
      </w:r>
    </w:p>
    <w:p w:rsidR="00865824" w:rsidRPr="008E0AA1" w:rsidRDefault="00865824" w:rsidP="00865824">
      <w:pPr>
        <w:pStyle w:val="subsection"/>
      </w:pPr>
      <w:r w:rsidRPr="008E0AA1">
        <w:tab/>
        <w:t>(3)</w:t>
      </w:r>
      <w:r w:rsidRPr="008E0AA1">
        <w:tab/>
        <w:t xml:space="preserve">If </w:t>
      </w:r>
      <w:r w:rsidR="006138CE" w:rsidRPr="008E0AA1">
        <w:t>subsection (</w:t>
      </w:r>
      <w:r w:rsidRPr="008E0AA1">
        <w:t xml:space="preserve">1) applies to the supply, the supply is treated as having been made in the course or furtherance of the carrying on of the </w:t>
      </w:r>
      <w:r w:rsidR="00314E88" w:rsidRPr="00314E88">
        <w:rPr>
          <w:position w:val="6"/>
          <w:sz w:val="16"/>
        </w:rPr>
        <w:t>*</w:t>
      </w:r>
      <w:r w:rsidRPr="008E0AA1">
        <w:t>enterprise through which the operator operates the platform.</w:t>
      </w:r>
    </w:p>
    <w:p w:rsidR="00865824" w:rsidRPr="008E0AA1" w:rsidRDefault="00865824" w:rsidP="00865824">
      <w:pPr>
        <w:pStyle w:val="ActHead5"/>
        <w:rPr>
          <w:i/>
        </w:rPr>
      </w:pPr>
      <w:bookmarkStart w:id="701" w:name="_Toc108000662"/>
      <w:r w:rsidRPr="00314E88">
        <w:rPr>
          <w:rStyle w:val="CharSectno"/>
        </w:rPr>
        <w:t>84</w:t>
      </w:r>
      <w:r w:rsidR="00314E88" w:rsidRPr="00314E88">
        <w:rPr>
          <w:rStyle w:val="CharSectno"/>
        </w:rPr>
        <w:noBreakHyphen/>
      </w:r>
      <w:r w:rsidRPr="00314E88">
        <w:rPr>
          <w:rStyle w:val="CharSectno"/>
        </w:rPr>
        <w:t>65</w:t>
      </w:r>
      <w:r w:rsidRPr="008E0AA1">
        <w:t xml:space="preserve">  Meaning of </w:t>
      </w:r>
      <w:r w:rsidRPr="008E0AA1">
        <w:rPr>
          <w:i/>
        </w:rPr>
        <w:t>inbound intangible consumer supply</w:t>
      </w:r>
      <w:bookmarkEnd w:id="701"/>
    </w:p>
    <w:p w:rsidR="00865824" w:rsidRPr="008E0AA1" w:rsidRDefault="00865824" w:rsidP="00865824">
      <w:pPr>
        <w:pStyle w:val="subsection"/>
      </w:pPr>
      <w:r w:rsidRPr="008E0AA1">
        <w:tab/>
        <w:t>(1)</w:t>
      </w:r>
      <w:r w:rsidRPr="008E0AA1">
        <w:tab/>
        <w:t xml:space="preserve">A supply of anything other than goods or </w:t>
      </w:r>
      <w:r w:rsidR="00314E88" w:rsidRPr="00314E88">
        <w:rPr>
          <w:position w:val="6"/>
          <w:sz w:val="16"/>
        </w:rPr>
        <w:t>*</w:t>
      </w:r>
      <w:r w:rsidRPr="008E0AA1">
        <w:t xml:space="preserve">real property is an </w:t>
      </w:r>
      <w:r w:rsidRPr="008E0AA1">
        <w:rPr>
          <w:b/>
          <w:i/>
        </w:rPr>
        <w:t>inbound intangible consumer supply</w:t>
      </w:r>
      <w:r w:rsidRPr="008E0AA1">
        <w:t xml:space="preserve"> if the </w:t>
      </w:r>
      <w:r w:rsidR="00314E88" w:rsidRPr="00314E88">
        <w:rPr>
          <w:position w:val="6"/>
          <w:sz w:val="16"/>
        </w:rPr>
        <w:t>*</w:t>
      </w:r>
      <w:r w:rsidRPr="008E0AA1">
        <w:t xml:space="preserve">recipient is an </w:t>
      </w:r>
      <w:r w:rsidR="00314E88" w:rsidRPr="00314E88">
        <w:rPr>
          <w:position w:val="6"/>
          <w:sz w:val="16"/>
        </w:rPr>
        <w:t>*</w:t>
      </w:r>
      <w:r w:rsidRPr="008E0AA1">
        <w:t>Australian consumer, unless:</w:t>
      </w:r>
    </w:p>
    <w:p w:rsidR="00865824" w:rsidRPr="008E0AA1" w:rsidRDefault="00865824" w:rsidP="00865824">
      <w:pPr>
        <w:pStyle w:val="paragraph"/>
      </w:pPr>
      <w:r w:rsidRPr="008E0AA1">
        <w:tab/>
        <w:t>(a)</w:t>
      </w:r>
      <w:r w:rsidRPr="008E0AA1">
        <w:tab/>
        <w:t>the thing is done wholly in the indirect tax zone; or</w:t>
      </w:r>
    </w:p>
    <w:p w:rsidR="00865824" w:rsidRPr="008E0AA1" w:rsidRDefault="00865824" w:rsidP="00865824">
      <w:pPr>
        <w:pStyle w:val="paragraph"/>
      </w:pPr>
      <w:r w:rsidRPr="008E0AA1">
        <w:tab/>
        <w:t>(b)</w:t>
      </w:r>
      <w:r w:rsidRPr="008E0AA1">
        <w:tab/>
        <w:t xml:space="preserve">the supplier makes the supply wholly through an </w:t>
      </w:r>
      <w:r w:rsidR="00314E88" w:rsidRPr="00314E88">
        <w:rPr>
          <w:position w:val="6"/>
          <w:sz w:val="16"/>
        </w:rPr>
        <w:t>*</w:t>
      </w:r>
      <w:r w:rsidRPr="008E0AA1">
        <w:t xml:space="preserve">enterprise that the supplier </w:t>
      </w:r>
      <w:r w:rsidR="00314E88" w:rsidRPr="00314E88">
        <w:rPr>
          <w:position w:val="6"/>
          <w:sz w:val="16"/>
        </w:rPr>
        <w:t>*</w:t>
      </w:r>
      <w:r w:rsidRPr="008E0AA1">
        <w:t>carries on in the indirect tax zone.</w:t>
      </w:r>
    </w:p>
    <w:p w:rsidR="00865824" w:rsidRPr="008E0AA1" w:rsidRDefault="00865824" w:rsidP="00865824">
      <w:pPr>
        <w:pStyle w:val="subsection"/>
      </w:pPr>
      <w:r w:rsidRPr="008E0AA1">
        <w:tab/>
        <w:t>(2)</w:t>
      </w:r>
      <w:r w:rsidRPr="008E0AA1">
        <w:tab/>
        <w:t>Disregard section</w:t>
      </w:r>
      <w:r w:rsidR="006138CE" w:rsidRPr="008E0AA1">
        <w:t> </w:t>
      </w:r>
      <w:r w:rsidRPr="008E0AA1">
        <w:t>84</w:t>
      </w:r>
      <w:r w:rsidR="00314E88">
        <w:noBreakHyphen/>
      </w:r>
      <w:r w:rsidRPr="008E0AA1">
        <w:t xml:space="preserve">55 in determining whether </w:t>
      </w:r>
      <w:r w:rsidR="006138CE" w:rsidRPr="008E0AA1">
        <w:t>paragraph (</w:t>
      </w:r>
      <w:r w:rsidRPr="008E0AA1">
        <w:t>1)(b) applies.</w:t>
      </w:r>
    </w:p>
    <w:p w:rsidR="00865824" w:rsidRPr="008E0AA1" w:rsidRDefault="00865824" w:rsidP="00865824">
      <w:pPr>
        <w:pStyle w:val="ActHead5"/>
        <w:rPr>
          <w:i/>
        </w:rPr>
      </w:pPr>
      <w:bookmarkStart w:id="702" w:name="_Toc108000663"/>
      <w:r w:rsidRPr="00314E88">
        <w:rPr>
          <w:rStyle w:val="CharSectno"/>
        </w:rPr>
        <w:t>84</w:t>
      </w:r>
      <w:r w:rsidR="00314E88" w:rsidRPr="00314E88">
        <w:rPr>
          <w:rStyle w:val="CharSectno"/>
        </w:rPr>
        <w:noBreakHyphen/>
      </w:r>
      <w:r w:rsidRPr="00314E88">
        <w:rPr>
          <w:rStyle w:val="CharSectno"/>
        </w:rPr>
        <w:t>70</w:t>
      </w:r>
      <w:r w:rsidRPr="008E0AA1">
        <w:t xml:space="preserve">  Meaning of </w:t>
      </w:r>
      <w:r w:rsidRPr="008E0AA1">
        <w:rPr>
          <w:i/>
        </w:rPr>
        <w:t>electronic distribution platform</w:t>
      </w:r>
      <w:bookmarkEnd w:id="702"/>
    </w:p>
    <w:p w:rsidR="00865824" w:rsidRPr="008E0AA1" w:rsidRDefault="00865824" w:rsidP="00865824">
      <w:pPr>
        <w:pStyle w:val="subsection"/>
      </w:pPr>
      <w:r w:rsidRPr="008E0AA1">
        <w:tab/>
        <w:t>(1)</w:t>
      </w:r>
      <w:r w:rsidRPr="008E0AA1">
        <w:tab/>
        <w:t xml:space="preserve">A service (including a website, internet portal, gateway, store or marketplace) is an </w:t>
      </w:r>
      <w:r w:rsidRPr="008E0AA1">
        <w:rPr>
          <w:b/>
          <w:i/>
        </w:rPr>
        <w:t>electronic distribution platform</w:t>
      </w:r>
      <w:r w:rsidRPr="008E0AA1">
        <w:t xml:space="preserve"> if:</w:t>
      </w:r>
    </w:p>
    <w:p w:rsidR="00865824" w:rsidRPr="008E0AA1" w:rsidRDefault="00865824" w:rsidP="00865824">
      <w:pPr>
        <w:pStyle w:val="paragraph"/>
      </w:pPr>
      <w:r w:rsidRPr="008E0AA1">
        <w:tab/>
        <w:t>(a)</w:t>
      </w:r>
      <w:r w:rsidRPr="008E0AA1">
        <w:tab/>
        <w:t>the service allows entities to make supplies available to end</w:t>
      </w:r>
      <w:r w:rsidR="00314E88">
        <w:noBreakHyphen/>
      </w:r>
      <w:r w:rsidRPr="008E0AA1">
        <w:t>users; and</w:t>
      </w:r>
    </w:p>
    <w:p w:rsidR="00865824" w:rsidRPr="008E0AA1" w:rsidRDefault="00865824" w:rsidP="00865824">
      <w:pPr>
        <w:pStyle w:val="paragraph"/>
      </w:pPr>
      <w:r w:rsidRPr="008E0AA1">
        <w:tab/>
        <w:t>(b)</w:t>
      </w:r>
      <w:r w:rsidRPr="008E0AA1">
        <w:tab/>
        <w:t xml:space="preserve">the service is delivered by means of </w:t>
      </w:r>
      <w:r w:rsidR="00314E88" w:rsidRPr="00314E88">
        <w:rPr>
          <w:position w:val="6"/>
          <w:sz w:val="16"/>
        </w:rPr>
        <w:t>*</w:t>
      </w:r>
      <w:r w:rsidRPr="008E0AA1">
        <w:t>electronic communication; and</w:t>
      </w:r>
    </w:p>
    <w:p w:rsidR="00865824" w:rsidRPr="008E0AA1" w:rsidRDefault="00865824" w:rsidP="00865824">
      <w:pPr>
        <w:pStyle w:val="paragraph"/>
      </w:pPr>
      <w:r w:rsidRPr="008E0AA1">
        <w:tab/>
        <w:t>(c)</w:t>
      </w:r>
      <w:r w:rsidRPr="008E0AA1">
        <w:tab/>
      </w:r>
      <w:r w:rsidR="00A13DD7" w:rsidRPr="008E0AA1">
        <w:t xml:space="preserve">any of the supplies that are </w:t>
      </w:r>
      <w:r w:rsidR="00314E88" w:rsidRPr="00314E88">
        <w:rPr>
          <w:position w:val="6"/>
          <w:sz w:val="16"/>
        </w:rPr>
        <w:t>*</w:t>
      </w:r>
      <w:r w:rsidR="00A13DD7" w:rsidRPr="008E0AA1">
        <w:t>inbound intangible consumer supplies</w:t>
      </w:r>
      <w:r w:rsidRPr="008E0AA1">
        <w:t xml:space="preserve"> are to be made by means of electronic communication.</w:t>
      </w:r>
    </w:p>
    <w:p w:rsidR="00865824" w:rsidRPr="008E0AA1" w:rsidRDefault="00865824" w:rsidP="00865824">
      <w:pPr>
        <w:pStyle w:val="subsection"/>
      </w:pPr>
      <w:r w:rsidRPr="008E0AA1">
        <w:tab/>
        <w:t>(2)</w:t>
      </w:r>
      <w:r w:rsidRPr="008E0AA1">
        <w:tab/>
        <w:t xml:space="preserve">However, a service is not an </w:t>
      </w:r>
      <w:r w:rsidRPr="008E0AA1">
        <w:rPr>
          <w:b/>
          <w:i/>
        </w:rPr>
        <w:t>electronic distribution platform</w:t>
      </w:r>
      <w:r w:rsidRPr="008E0AA1">
        <w:t xml:space="preserve"> solely because it is:</w:t>
      </w:r>
    </w:p>
    <w:p w:rsidR="00865824" w:rsidRPr="008E0AA1" w:rsidRDefault="00865824" w:rsidP="00865824">
      <w:pPr>
        <w:pStyle w:val="paragraph"/>
      </w:pPr>
      <w:r w:rsidRPr="008E0AA1">
        <w:tab/>
        <w:t>(a)</w:t>
      </w:r>
      <w:r w:rsidRPr="008E0AA1">
        <w:tab/>
        <w:t xml:space="preserve">a carriage service (within the meaning of the </w:t>
      </w:r>
      <w:r w:rsidRPr="008E0AA1">
        <w:rPr>
          <w:i/>
        </w:rPr>
        <w:t>Telecommunications Act 1997</w:t>
      </w:r>
      <w:r w:rsidRPr="008E0AA1">
        <w:t>); or</w:t>
      </w:r>
    </w:p>
    <w:p w:rsidR="00865824" w:rsidRPr="008E0AA1" w:rsidRDefault="00865824" w:rsidP="00865824">
      <w:pPr>
        <w:pStyle w:val="paragraph"/>
      </w:pPr>
      <w:r w:rsidRPr="008E0AA1">
        <w:tab/>
        <w:t>(b)</w:t>
      </w:r>
      <w:r w:rsidRPr="008E0AA1">
        <w:tab/>
        <w:t>a service consisting of one or more of the following:</w:t>
      </w:r>
    </w:p>
    <w:p w:rsidR="00865824" w:rsidRPr="008E0AA1" w:rsidRDefault="00865824" w:rsidP="00865824">
      <w:pPr>
        <w:pStyle w:val="paragraphsub"/>
      </w:pPr>
      <w:r w:rsidRPr="008E0AA1">
        <w:tab/>
        <w:t>(i)</w:t>
      </w:r>
      <w:r w:rsidRPr="008E0AA1">
        <w:tab/>
        <w:t>providing access to a payment system;</w:t>
      </w:r>
    </w:p>
    <w:p w:rsidR="00865824" w:rsidRPr="008E0AA1" w:rsidRDefault="00865824" w:rsidP="00865824">
      <w:pPr>
        <w:pStyle w:val="paragraphsub"/>
      </w:pPr>
      <w:r w:rsidRPr="008E0AA1">
        <w:tab/>
        <w:t>(ii)</w:t>
      </w:r>
      <w:r w:rsidRPr="008E0AA1">
        <w:tab/>
        <w:t>processing payments;</w:t>
      </w:r>
    </w:p>
    <w:p w:rsidR="00865824" w:rsidRPr="008E0AA1" w:rsidRDefault="00865824" w:rsidP="00865824">
      <w:pPr>
        <w:pStyle w:val="paragraphsub"/>
      </w:pPr>
      <w:r w:rsidRPr="008E0AA1">
        <w:tab/>
        <w:t>(iii)</w:t>
      </w:r>
      <w:r w:rsidRPr="008E0AA1">
        <w:tab/>
        <w:t xml:space="preserve">providing </w:t>
      </w:r>
      <w:r w:rsidR="00314E88" w:rsidRPr="00314E88">
        <w:rPr>
          <w:position w:val="6"/>
          <w:sz w:val="16"/>
        </w:rPr>
        <w:t>*</w:t>
      </w:r>
      <w:r w:rsidRPr="008E0AA1">
        <w:t xml:space="preserve">vouchers the supply of which are not </w:t>
      </w:r>
      <w:r w:rsidR="00314E88" w:rsidRPr="00314E88">
        <w:rPr>
          <w:position w:val="6"/>
          <w:sz w:val="16"/>
        </w:rPr>
        <w:t>*</w:t>
      </w:r>
      <w:r w:rsidRPr="008E0AA1">
        <w:t>taxable supplies because of section</w:t>
      </w:r>
      <w:r w:rsidR="006138CE" w:rsidRPr="008E0AA1">
        <w:t> </w:t>
      </w:r>
      <w:r w:rsidRPr="008E0AA1">
        <w:t>100</w:t>
      </w:r>
      <w:r w:rsidR="00314E88">
        <w:noBreakHyphen/>
      </w:r>
      <w:r w:rsidRPr="008E0AA1">
        <w:t>5.</w:t>
      </w:r>
    </w:p>
    <w:p w:rsidR="00A13DD7" w:rsidRPr="008E0AA1" w:rsidRDefault="00A13DD7" w:rsidP="00A71B06">
      <w:pPr>
        <w:pStyle w:val="ActHead4"/>
      </w:pPr>
      <w:bookmarkStart w:id="703" w:name="_Toc108000664"/>
      <w:r w:rsidRPr="00314E88">
        <w:rPr>
          <w:rStyle w:val="CharSubdNo"/>
        </w:rPr>
        <w:t>Subdivision</w:t>
      </w:r>
      <w:r w:rsidR="006138CE" w:rsidRPr="00314E88">
        <w:rPr>
          <w:rStyle w:val="CharSubdNo"/>
        </w:rPr>
        <w:t> </w:t>
      </w:r>
      <w:r w:rsidRPr="00314E88">
        <w:rPr>
          <w:rStyle w:val="CharSubdNo"/>
        </w:rPr>
        <w:t>84</w:t>
      </w:r>
      <w:r w:rsidR="00314E88" w:rsidRPr="00314E88">
        <w:rPr>
          <w:rStyle w:val="CharSubdNo"/>
        </w:rPr>
        <w:noBreakHyphen/>
      </w:r>
      <w:r w:rsidRPr="00314E88">
        <w:rPr>
          <w:rStyle w:val="CharSubdNo"/>
        </w:rPr>
        <w:t>C</w:t>
      </w:r>
      <w:r w:rsidRPr="008E0AA1">
        <w:t>—</w:t>
      </w:r>
      <w:r w:rsidRPr="00314E88">
        <w:rPr>
          <w:rStyle w:val="CharSubdText"/>
        </w:rPr>
        <w:t>Offshore supplies of low value goods</w:t>
      </w:r>
      <w:bookmarkEnd w:id="703"/>
    </w:p>
    <w:p w:rsidR="00A13DD7" w:rsidRPr="008E0AA1" w:rsidRDefault="00A13DD7" w:rsidP="00A13DD7">
      <w:pPr>
        <w:pStyle w:val="ActHead5"/>
      </w:pPr>
      <w:bookmarkStart w:id="704" w:name="_Toc108000665"/>
      <w:r w:rsidRPr="00314E88">
        <w:rPr>
          <w:rStyle w:val="CharSectno"/>
        </w:rPr>
        <w:t>84</w:t>
      </w:r>
      <w:r w:rsidR="00314E88" w:rsidRPr="00314E88">
        <w:rPr>
          <w:rStyle w:val="CharSectno"/>
        </w:rPr>
        <w:noBreakHyphen/>
      </w:r>
      <w:r w:rsidRPr="00314E88">
        <w:rPr>
          <w:rStyle w:val="CharSectno"/>
        </w:rPr>
        <w:t>73</w:t>
      </w:r>
      <w:r w:rsidRPr="008E0AA1">
        <w:t xml:space="preserve">  What this Subdivision is about</w:t>
      </w:r>
      <w:bookmarkEnd w:id="704"/>
    </w:p>
    <w:p w:rsidR="00A13DD7" w:rsidRPr="008E0AA1" w:rsidRDefault="00A13DD7" w:rsidP="00A13DD7">
      <w:pPr>
        <w:pStyle w:val="SOText"/>
      </w:pPr>
      <w:r w:rsidRPr="008E0AA1">
        <w:t>Supplies of low value goods involving goods being brought to the indirect tax zone may be connected with the indirect tax zone.</w:t>
      </w:r>
    </w:p>
    <w:p w:rsidR="00A13DD7" w:rsidRPr="008E0AA1" w:rsidRDefault="00A13DD7" w:rsidP="00A13DD7">
      <w:pPr>
        <w:pStyle w:val="SOText"/>
      </w:pPr>
      <w:r w:rsidRPr="008E0AA1">
        <w:t>An entity may be treated as the supplier of an offshore supply of low value goods, if the entity is the operator of an electronic distribution platform through which the supply is made, or the entity is a redeliverer of the goods.</w:t>
      </w:r>
    </w:p>
    <w:p w:rsidR="00A13DD7" w:rsidRPr="008E0AA1" w:rsidRDefault="00A13DD7" w:rsidP="00A13DD7">
      <w:pPr>
        <w:pStyle w:val="SOText"/>
      </w:pPr>
      <w:r w:rsidRPr="008E0AA1">
        <w:t>The result is that the operator or redeliverer, instead of the supplier, counts the supplies towards its GST turnover and pays GST on the supplies.</w:t>
      </w:r>
    </w:p>
    <w:p w:rsidR="00A13DD7" w:rsidRPr="008E0AA1" w:rsidRDefault="00A13DD7" w:rsidP="00A13DD7">
      <w:pPr>
        <w:pStyle w:val="SOText"/>
      </w:pPr>
      <w:r w:rsidRPr="008E0AA1">
        <w:t>Suppliers of offshore supplies of low value goods are not required to issue tax invoices and adjustment notes, but they must ensure relevant information is included in customs documents.</w:t>
      </w:r>
    </w:p>
    <w:p w:rsidR="00A13DD7" w:rsidRPr="008E0AA1" w:rsidRDefault="00A13DD7" w:rsidP="00A13DD7">
      <w:pPr>
        <w:pStyle w:val="notetext"/>
      </w:pPr>
      <w:r w:rsidRPr="008E0AA1">
        <w:t>Note 1:</w:t>
      </w:r>
      <w:r w:rsidRPr="008E0AA1">
        <w:tab/>
        <w:t>The supplies will need to meet other requirements in order to be taxable supplies: see section</w:t>
      </w:r>
      <w:r w:rsidR="006138CE" w:rsidRPr="008E0AA1">
        <w:t> </w:t>
      </w:r>
      <w:r w:rsidRPr="008E0AA1">
        <w:t>9</w:t>
      </w:r>
      <w:r w:rsidR="00314E88">
        <w:noBreakHyphen/>
      </w:r>
      <w:r w:rsidRPr="008E0AA1">
        <w:t>5.</w:t>
      </w:r>
    </w:p>
    <w:p w:rsidR="00A13DD7" w:rsidRPr="008E0AA1" w:rsidRDefault="00A13DD7" w:rsidP="00A13DD7">
      <w:pPr>
        <w:pStyle w:val="notetext"/>
      </w:pPr>
      <w:r w:rsidRPr="008E0AA1">
        <w:t>Note 2:</w:t>
      </w:r>
      <w:r w:rsidRPr="008E0AA1">
        <w:tab/>
        <w:t>Offshore supplies of low value goods that are not connected with the indirect tax zone under this Subdivision may be taxable supplies, and “reverse</w:t>
      </w:r>
      <w:r w:rsidR="00314E88">
        <w:noBreakHyphen/>
      </w:r>
      <w:r w:rsidRPr="008E0AA1">
        <w:t>charged”, under Subdivision</w:t>
      </w:r>
      <w:r w:rsidR="006138CE" w:rsidRPr="008E0AA1">
        <w:t> </w:t>
      </w:r>
      <w:r w:rsidRPr="008E0AA1">
        <w:t>84</w:t>
      </w:r>
      <w:r w:rsidR="00314E88">
        <w:noBreakHyphen/>
      </w:r>
      <w:r w:rsidRPr="008E0AA1">
        <w:t>A.</w:t>
      </w:r>
    </w:p>
    <w:p w:rsidR="00A13DD7" w:rsidRPr="008E0AA1" w:rsidRDefault="00A13DD7" w:rsidP="00A13DD7">
      <w:pPr>
        <w:pStyle w:val="ActHead5"/>
        <w:rPr>
          <w:i/>
        </w:rPr>
      </w:pPr>
      <w:bookmarkStart w:id="705" w:name="_Toc108000666"/>
      <w:r w:rsidRPr="00314E88">
        <w:rPr>
          <w:rStyle w:val="CharSectno"/>
        </w:rPr>
        <w:t>84</w:t>
      </w:r>
      <w:r w:rsidR="00314E88" w:rsidRPr="00314E88">
        <w:rPr>
          <w:rStyle w:val="CharSectno"/>
        </w:rPr>
        <w:noBreakHyphen/>
      </w:r>
      <w:r w:rsidRPr="00314E88">
        <w:rPr>
          <w:rStyle w:val="CharSectno"/>
        </w:rPr>
        <w:t>75</w:t>
      </w:r>
      <w:r w:rsidRPr="008E0AA1">
        <w:t xml:space="preserve">  Supplies of low value goods that are </w:t>
      </w:r>
      <w:r w:rsidRPr="008E0AA1">
        <w:rPr>
          <w:i/>
        </w:rPr>
        <w:t>connected with the indirect tax zone</w:t>
      </w:r>
      <w:bookmarkEnd w:id="705"/>
    </w:p>
    <w:p w:rsidR="00A13DD7" w:rsidRPr="008E0AA1" w:rsidRDefault="00A13DD7" w:rsidP="00A13DD7">
      <w:pPr>
        <w:pStyle w:val="subsection"/>
      </w:pPr>
      <w:r w:rsidRPr="008E0AA1">
        <w:tab/>
        <w:t>(1)</w:t>
      </w:r>
      <w:r w:rsidRPr="008E0AA1">
        <w:tab/>
        <w:t xml:space="preserve">An </w:t>
      </w:r>
      <w:r w:rsidR="00314E88" w:rsidRPr="00314E88">
        <w:rPr>
          <w:position w:val="6"/>
          <w:sz w:val="16"/>
        </w:rPr>
        <w:t>*</w:t>
      </w:r>
      <w:r w:rsidRPr="008E0AA1">
        <w:t xml:space="preserve">offshore supply of low value goods is </w:t>
      </w:r>
      <w:r w:rsidRPr="008E0AA1">
        <w:rPr>
          <w:b/>
          <w:bCs/>
          <w:i/>
          <w:iCs/>
        </w:rPr>
        <w:t xml:space="preserve">connected with </w:t>
      </w:r>
      <w:r w:rsidRPr="008E0AA1">
        <w:rPr>
          <w:b/>
          <w:i/>
        </w:rPr>
        <w:t>the indirect tax zone</w:t>
      </w:r>
      <w:r w:rsidRPr="008E0AA1">
        <w:t xml:space="preserve"> if the </w:t>
      </w:r>
      <w:r w:rsidR="00314E88" w:rsidRPr="00314E88">
        <w:rPr>
          <w:position w:val="6"/>
          <w:sz w:val="16"/>
        </w:rPr>
        <w:t>*</w:t>
      </w:r>
      <w:r w:rsidRPr="008E0AA1">
        <w:t xml:space="preserve">recipient of the supply is a </w:t>
      </w:r>
      <w:r w:rsidR="00314E88" w:rsidRPr="00314E88">
        <w:rPr>
          <w:position w:val="6"/>
          <w:sz w:val="16"/>
        </w:rPr>
        <w:t>*</w:t>
      </w:r>
      <w:r w:rsidRPr="008E0AA1">
        <w:t>consumer of the supply.</w:t>
      </w:r>
    </w:p>
    <w:p w:rsidR="00A13DD7" w:rsidRPr="008E0AA1" w:rsidRDefault="00A13DD7" w:rsidP="00A13DD7">
      <w:pPr>
        <w:pStyle w:val="notetext"/>
      </w:pPr>
      <w:r w:rsidRPr="008E0AA1">
        <w:t>Note:</w:t>
      </w:r>
      <w:r w:rsidRPr="008E0AA1">
        <w:tab/>
        <w:t>There is an exception to this rule if the supplier reasonably believes there will be a taxable importation of the goods: see section</w:t>
      </w:r>
      <w:r w:rsidR="006138CE" w:rsidRPr="008E0AA1">
        <w:t> </w:t>
      </w:r>
      <w:r w:rsidRPr="008E0AA1">
        <w:t>84</w:t>
      </w:r>
      <w:r w:rsidR="00314E88">
        <w:noBreakHyphen/>
      </w:r>
      <w:r w:rsidRPr="008E0AA1">
        <w:t>83.</w:t>
      </w:r>
    </w:p>
    <w:p w:rsidR="00A13DD7" w:rsidRPr="008E0AA1" w:rsidRDefault="00A13DD7" w:rsidP="00A13DD7">
      <w:pPr>
        <w:pStyle w:val="subsection"/>
      </w:pPr>
      <w:r w:rsidRPr="008E0AA1">
        <w:tab/>
        <w:t>(2)</w:t>
      </w:r>
      <w:r w:rsidRPr="008E0AA1">
        <w:tab/>
        <w:t xml:space="preserve">An entity is a </w:t>
      </w:r>
      <w:r w:rsidRPr="008E0AA1">
        <w:rPr>
          <w:b/>
          <w:i/>
        </w:rPr>
        <w:t>consumer</w:t>
      </w:r>
      <w:r w:rsidRPr="008E0AA1">
        <w:t xml:space="preserve"> of a supply made to the entity if:</w:t>
      </w:r>
    </w:p>
    <w:p w:rsidR="00A13DD7" w:rsidRPr="008E0AA1" w:rsidRDefault="00A13DD7" w:rsidP="00A13DD7">
      <w:pPr>
        <w:pStyle w:val="paragraph"/>
      </w:pPr>
      <w:r w:rsidRPr="008E0AA1">
        <w:tab/>
        <w:t>(a)</w:t>
      </w:r>
      <w:r w:rsidRPr="008E0AA1">
        <w:tab/>
        <w:t xml:space="preserve">the entity is not </w:t>
      </w:r>
      <w:r w:rsidR="00314E88" w:rsidRPr="00314E88">
        <w:rPr>
          <w:position w:val="6"/>
          <w:sz w:val="16"/>
        </w:rPr>
        <w:t>*</w:t>
      </w:r>
      <w:r w:rsidRPr="008E0AA1">
        <w:t>registered; or</w:t>
      </w:r>
    </w:p>
    <w:p w:rsidR="00A13DD7" w:rsidRPr="008E0AA1" w:rsidRDefault="00A13DD7" w:rsidP="00A13DD7">
      <w:pPr>
        <w:pStyle w:val="paragraph"/>
      </w:pPr>
      <w:r w:rsidRPr="008E0AA1">
        <w:tab/>
        <w:t>(b)</w:t>
      </w:r>
      <w:r w:rsidRPr="008E0AA1">
        <w:tab/>
        <w:t xml:space="preserve">if the entity is registered—the entity does not acquire the thing supplied solely or partly for the purpose of an </w:t>
      </w:r>
      <w:r w:rsidR="00314E88" w:rsidRPr="00314E88">
        <w:rPr>
          <w:position w:val="6"/>
          <w:sz w:val="16"/>
        </w:rPr>
        <w:t>*</w:t>
      </w:r>
      <w:r w:rsidRPr="008E0AA1">
        <w:t xml:space="preserve">enterprise that the entity </w:t>
      </w:r>
      <w:r w:rsidR="00314E88" w:rsidRPr="00314E88">
        <w:rPr>
          <w:position w:val="6"/>
          <w:sz w:val="16"/>
        </w:rPr>
        <w:t>*</w:t>
      </w:r>
      <w:r w:rsidRPr="008E0AA1">
        <w:t>carries on in the indirect tax zone.</w:t>
      </w:r>
    </w:p>
    <w:p w:rsidR="00A13DD7" w:rsidRPr="008E0AA1" w:rsidRDefault="00A13DD7" w:rsidP="00A13DD7">
      <w:pPr>
        <w:pStyle w:val="notetext"/>
      </w:pPr>
      <w:r w:rsidRPr="008E0AA1">
        <w:t>Note:</w:t>
      </w:r>
      <w:r w:rsidRPr="008E0AA1">
        <w:tab/>
        <w:t>A supplier may treat a recipient as not being a consumer if the supplier reasonably believes (based on certain information) that to be the case: see section</w:t>
      </w:r>
      <w:r w:rsidR="006138CE" w:rsidRPr="008E0AA1">
        <w:t> </w:t>
      </w:r>
      <w:r w:rsidRPr="008E0AA1">
        <w:t>84</w:t>
      </w:r>
      <w:r w:rsidR="00314E88">
        <w:noBreakHyphen/>
      </w:r>
      <w:r w:rsidRPr="008E0AA1">
        <w:t>105.</w:t>
      </w:r>
    </w:p>
    <w:p w:rsidR="00A13DD7" w:rsidRPr="008E0AA1" w:rsidRDefault="00A13DD7" w:rsidP="00A13DD7">
      <w:pPr>
        <w:pStyle w:val="subsection"/>
      </w:pPr>
      <w:r w:rsidRPr="008E0AA1">
        <w:tab/>
        <w:t>(3)</w:t>
      </w:r>
      <w:r w:rsidRPr="008E0AA1">
        <w:tab/>
        <w:t>This section has effect in addition to section</w:t>
      </w:r>
      <w:r w:rsidR="006138CE" w:rsidRPr="008E0AA1">
        <w:t> </w:t>
      </w:r>
      <w:r w:rsidRPr="008E0AA1">
        <w:t>9</w:t>
      </w:r>
      <w:r w:rsidR="00314E88">
        <w:noBreakHyphen/>
      </w:r>
      <w:r w:rsidRPr="008E0AA1">
        <w:t>25 (which is about when supplies are connected with the indirect tax zone).</w:t>
      </w:r>
    </w:p>
    <w:p w:rsidR="00A13DD7" w:rsidRPr="008E0AA1" w:rsidRDefault="00A13DD7" w:rsidP="00A13DD7">
      <w:pPr>
        <w:pStyle w:val="ActHead5"/>
        <w:rPr>
          <w:i/>
        </w:rPr>
      </w:pPr>
      <w:bookmarkStart w:id="706" w:name="_Toc108000667"/>
      <w:r w:rsidRPr="00314E88">
        <w:rPr>
          <w:rStyle w:val="CharSectno"/>
        </w:rPr>
        <w:t>84</w:t>
      </w:r>
      <w:r w:rsidR="00314E88" w:rsidRPr="00314E88">
        <w:rPr>
          <w:rStyle w:val="CharSectno"/>
        </w:rPr>
        <w:noBreakHyphen/>
      </w:r>
      <w:r w:rsidRPr="00314E88">
        <w:rPr>
          <w:rStyle w:val="CharSectno"/>
        </w:rPr>
        <w:t>77</w:t>
      </w:r>
      <w:r w:rsidRPr="008E0AA1">
        <w:t xml:space="preserve">  Meaning of </w:t>
      </w:r>
      <w:r w:rsidRPr="008E0AA1">
        <w:rPr>
          <w:i/>
        </w:rPr>
        <w:t>offshore supply of low value goods</w:t>
      </w:r>
      <w:bookmarkEnd w:id="706"/>
    </w:p>
    <w:p w:rsidR="00A13DD7" w:rsidRPr="008E0AA1" w:rsidRDefault="00A13DD7" w:rsidP="00A13DD7">
      <w:pPr>
        <w:pStyle w:val="SubsectionHead"/>
      </w:pPr>
      <w:r w:rsidRPr="008E0AA1">
        <w:t>Supplies of low value goods delivered etc. into the indirect tax zone by suppliers</w:t>
      </w:r>
    </w:p>
    <w:p w:rsidR="00A13DD7" w:rsidRPr="008E0AA1" w:rsidRDefault="00A13DD7" w:rsidP="00A13DD7">
      <w:pPr>
        <w:pStyle w:val="subsection"/>
      </w:pPr>
      <w:r w:rsidRPr="008E0AA1">
        <w:tab/>
        <w:t>(1)</w:t>
      </w:r>
      <w:r w:rsidRPr="008E0AA1">
        <w:tab/>
        <w:t xml:space="preserve">A </w:t>
      </w:r>
      <w:r w:rsidR="00314E88" w:rsidRPr="00314E88">
        <w:rPr>
          <w:position w:val="6"/>
          <w:sz w:val="16"/>
        </w:rPr>
        <w:t>*</w:t>
      </w:r>
      <w:r w:rsidRPr="008E0AA1">
        <w:t xml:space="preserve">supply of low value goods is an </w:t>
      </w:r>
      <w:r w:rsidRPr="008E0AA1">
        <w:rPr>
          <w:b/>
          <w:i/>
        </w:rPr>
        <w:t>offshore supply of low value goods</w:t>
      </w:r>
      <w:r w:rsidRPr="008E0AA1">
        <w:t xml:space="preserve"> if:</w:t>
      </w:r>
    </w:p>
    <w:p w:rsidR="00A13DD7" w:rsidRPr="008E0AA1" w:rsidRDefault="00A13DD7" w:rsidP="00A13DD7">
      <w:pPr>
        <w:pStyle w:val="paragraph"/>
      </w:pPr>
      <w:r w:rsidRPr="008E0AA1">
        <w:tab/>
        <w:t>(a)</w:t>
      </w:r>
      <w:r w:rsidRPr="008E0AA1">
        <w:tab/>
        <w:t>the supply involves the goods being brought to the indirect tax zone; and</w:t>
      </w:r>
    </w:p>
    <w:p w:rsidR="00A13DD7" w:rsidRPr="008E0AA1" w:rsidRDefault="00A13DD7" w:rsidP="00A13DD7">
      <w:pPr>
        <w:pStyle w:val="paragraph"/>
      </w:pPr>
      <w:r w:rsidRPr="008E0AA1">
        <w:tab/>
        <w:t>(b)</w:t>
      </w:r>
      <w:r w:rsidRPr="008E0AA1">
        <w:tab/>
        <w:t>the supplier delivers the goods into the indirect tax zone, or procures, arranges or facilitates the delivery of the goods into the indirect tax zone.</w:t>
      </w:r>
    </w:p>
    <w:p w:rsidR="00A13DD7" w:rsidRPr="008E0AA1" w:rsidRDefault="00A13DD7" w:rsidP="00A13DD7">
      <w:pPr>
        <w:pStyle w:val="SubsectionHead"/>
      </w:pPr>
      <w:r w:rsidRPr="008E0AA1">
        <w:t>Supplies of low value goods made through an electronic distribution platform</w:t>
      </w:r>
    </w:p>
    <w:p w:rsidR="00A13DD7" w:rsidRPr="008E0AA1" w:rsidRDefault="00A13DD7" w:rsidP="00A13DD7">
      <w:pPr>
        <w:pStyle w:val="subsection"/>
      </w:pPr>
      <w:r w:rsidRPr="008E0AA1">
        <w:tab/>
        <w:t>(2)</w:t>
      </w:r>
      <w:r w:rsidRPr="008E0AA1">
        <w:tab/>
        <w:t xml:space="preserve">Without limiting </w:t>
      </w:r>
      <w:r w:rsidR="006138CE" w:rsidRPr="008E0AA1">
        <w:t>subsection (</w:t>
      </w:r>
      <w:r w:rsidRPr="008E0AA1">
        <w:t xml:space="preserve">1), a </w:t>
      </w:r>
      <w:r w:rsidR="00314E88" w:rsidRPr="00314E88">
        <w:rPr>
          <w:position w:val="6"/>
          <w:sz w:val="16"/>
        </w:rPr>
        <w:t>*</w:t>
      </w:r>
      <w:r w:rsidRPr="008E0AA1">
        <w:t xml:space="preserve">supply of low value goods is an </w:t>
      </w:r>
      <w:r w:rsidRPr="008E0AA1">
        <w:rPr>
          <w:b/>
          <w:i/>
        </w:rPr>
        <w:t>offshore supply of low value goods</w:t>
      </w:r>
      <w:r w:rsidRPr="008E0AA1">
        <w:t xml:space="preserve"> if:</w:t>
      </w:r>
    </w:p>
    <w:p w:rsidR="00A13DD7" w:rsidRPr="008E0AA1" w:rsidRDefault="00A13DD7" w:rsidP="00A13DD7">
      <w:pPr>
        <w:pStyle w:val="paragraph"/>
      </w:pPr>
      <w:r w:rsidRPr="008E0AA1">
        <w:tab/>
        <w:t>(a)</w:t>
      </w:r>
      <w:r w:rsidRPr="008E0AA1">
        <w:tab/>
        <w:t>the supply involves the goods being brought to the indirect tax zone; and</w:t>
      </w:r>
    </w:p>
    <w:p w:rsidR="00A13DD7" w:rsidRPr="008E0AA1" w:rsidRDefault="00A13DD7" w:rsidP="00A13DD7">
      <w:pPr>
        <w:pStyle w:val="paragraph"/>
      </w:pPr>
      <w:r w:rsidRPr="008E0AA1">
        <w:tab/>
        <w:t>(b)</w:t>
      </w:r>
      <w:r w:rsidRPr="008E0AA1">
        <w:tab/>
        <w:t xml:space="preserve">the supply is made through an </w:t>
      </w:r>
      <w:r w:rsidR="00314E88" w:rsidRPr="00314E88">
        <w:rPr>
          <w:position w:val="6"/>
          <w:sz w:val="16"/>
        </w:rPr>
        <w:t>*</w:t>
      </w:r>
      <w:r w:rsidRPr="008E0AA1">
        <w:t>electronic distribution platform; and</w:t>
      </w:r>
    </w:p>
    <w:p w:rsidR="00A13DD7" w:rsidRPr="008E0AA1" w:rsidRDefault="00A13DD7" w:rsidP="00A13DD7">
      <w:pPr>
        <w:pStyle w:val="paragraph"/>
      </w:pPr>
      <w:r w:rsidRPr="008E0AA1">
        <w:tab/>
        <w:t>(c)</w:t>
      </w:r>
      <w:r w:rsidRPr="008E0AA1">
        <w:tab/>
        <w:t>the operator of the platform delivers the goods into the indirect tax zone, or procures, arranges or facilitates the delivery of the goods into the indirect tax zone.</w:t>
      </w:r>
    </w:p>
    <w:p w:rsidR="00A13DD7" w:rsidRPr="008E0AA1" w:rsidRDefault="00A13DD7" w:rsidP="00A13DD7">
      <w:pPr>
        <w:pStyle w:val="SubsectionHead"/>
      </w:pPr>
      <w:r w:rsidRPr="008E0AA1">
        <w:t>Supplies of low value goods delivered etc. into the indirect tax zone by redeliverers</w:t>
      </w:r>
    </w:p>
    <w:p w:rsidR="00A13DD7" w:rsidRPr="008E0AA1" w:rsidRDefault="00A13DD7" w:rsidP="00A13DD7">
      <w:pPr>
        <w:pStyle w:val="subsection"/>
      </w:pPr>
      <w:r w:rsidRPr="008E0AA1">
        <w:tab/>
        <w:t>(3)</w:t>
      </w:r>
      <w:r w:rsidRPr="008E0AA1">
        <w:tab/>
        <w:t xml:space="preserve">A </w:t>
      </w:r>
      <w:r w:rsidR="00314E88" w:rsidRPr="00314E88">
        <w:rPr>
          <w:position w:val="6"/>
          <w:sz w:val="16"/>
        </w:rPr>
        <w:t>*</w:t>
      </w:r>
      <w:r w:rsidRPr="008E0AA1">
        <w:t xml:space="preserve">supply of low value goods is an </w:t>
      </w:r>
      <w:r w:rsidRPr="008E0AA1">
        <w:rPr>
          <w:b/>
          <w:i/>
        </w:rPr>
        <w:t>offshore supply of low value goods</w:t>
      </w:r>
      <w:r w:rsidRPr="008E0AA1">
        <w:t xml:space="preserve"> if:</w:t>
      </w:r>
    </w:p>
    <w:p w:rsidR="00A13DD7" w:rsidRPr="008E0AA1" w:rsidRDefault="00A13DD7" w:rsidP="00A13DD7">
      <w:pPr>
        <w:pStyle w:val="paragraph"/>
      </w:pPr>
      <w:r w:rsidRPr="008E0AA1">
        <w:tab/>
        <w:t>(a)</w:t>
      </w:r>
      <w:r w:rsidRPr="008E0AA1">
        <w:tab/>
        <w:t>the supply involves the goods being delivered to a place outside the indirect tax zone; and</w:t>
      </w:r>
    </w:p>
    <w:p w:rsidR="00A13DD7" w:rsidRPr="008E0AA1" w:rsidRDefault="00A13DD7" w:rsidP="00A13DD7">
      <w:pPr>
        <w:pStyle w:val="paragraph"/>
      </w:pPr>
      <w:r w:rsidRPr="008E0AA1">
        <w:tab/>
        <w:t>(b)</w:t>
      </w:r>
      <w:r w:rsidRPr="008E0AA1">
        <w:tab/>
        <w:t xml:space="preserve">a </w:t>
      </w:r>
      <w:r w:rsidR="00314E88" w:rsidRPr="00314E88">
        <w:rPr>
          <w:position w:val="6"/>
          <w:sz w:val="16"/>
        </w:rPr>
        <w:t>*</w:t>
      </w:r>
      <w:r w:rsidRPr="008E0AA1">
        <w:t>redeliverer delivers the goods into the indirect tax zone, or procures, arranges or facilitates the delivery of the goods into the indirect tax zone.</w:t>
      </w:r>
    </w:p>
    <w:p w:rsidR="00A13DD7" w:rsidRPr="008E0AA1" w:rsidRDefault="00A13DD7" w:rsidP="00A13DD7">
      <w:pPr>
        <w:pStyle w:val="subsection"/>
      </w:pPr>
      <w:r w:rsidRPr="008E0AA1">
        <w:tab/>
        <w:t>(4)</w:t>
      </w:r>
      <w:r w:rsidRPr="008E0AA1">
        <w:tab/>
        <w:t xml:space="preserve">An entity is a </w:t>
      </w:r>
      <w:r w:rsidRPr="008E0AA1">
        <w:rPr>
          <w:b/>
          <w:i/>
        </w:rPr>
        <w:t>redeliverer</w:t>
      </w:r>
      <w:r w:rsidRPr="008E0AA1">
        <w:t xml:space="preserve"> in relation to a </w:t>
      </w:r>
      <w:r w:rsidR="00314E88" w:rsidRPr="00314E88">
        <w:rPr>
          <w:position w:val="6"/>
          <w:sz w:val="16"/>
        </w:rPr>
        <w:t>*</w:t>
      </w:r>
      <w:r w:rsidRPr="008E0AA1">
        <w:t xml:space="preserve">supply of low value goods if, as a result of an arrangement with the </w:t>
      </w:r>
      <w:r w:rsidR="00314E88" w:rsidRPr="00314E88">
        <w:rPr>
          <w:position w:val="6"/>
          <w:sz w:val="16"/>
        </w:rPr>
        <w:t>*</w:t>
      </w:r>
      <w:r w:rsidRPr="008E0AA1">
        <w:t xml:space="preserve">recipient of the supply (or another entity acting on the recipient’s behalf), the entity, in the course of </w:t>
      </w:r>
      <w:r w:rsidR="00314E88" w:rsidRPr="00314E88">
        <w:rPr>
          <w:position w:val="6"/>
          <w:sz w:val="16"/>
        </w:rPr>
        <w:t>*</w:t>
      </w:r>
      <w:r w:rsidRPr="008E0AA1">
        <w:t>carrying on an enterprise:</w:t>
      </w:r>
    </w:p>
    <w:p w:rsidR="00A13DD7" w:rsidRPr="008E0AA1" w:rsidRDefault="00A13DD7" w:rsidP="00A13DD7">
      <w:pPr>
        <w:pStyle w:val="paragraph"/>
      </w:pPr>
      <w:r w:rsidRPr="008E0AA1">
        <w:tab/>
        <w:t>(a)</w:t>
      </w:r>
      <w:r w:rsidRPr="008E0AA1">
        <w:tab/>
        <w:t>delivers the goods into the indirect tax zone, or procures, arranges or facilitates the delivery of the goods into the indirect tax zone; and</w:t>
      </w:r>
    </w:p>
    <w:p w:rsidR="00A13DD7" w:rsidRPr="008E0AA1" w:rsidRDefault="00A13DD7" w:rsidP="00A13DD7">
      <w:pPr>
        <w:pStyle w:val="paragraph"/>
      </w:pPr>
      <w:r w:rsidRPr="008E0AA1">
        <w:t xml:space="preserve"> </w:t>
      </w:r>
      <w:r w:rsidRPr="008E0AA1">
        <w:tab/>
        <w:t>(b)</w:t>
      </w:r>
      <w:r w:rsidRPr="008E0AA1">
        <w:tab/>
        <w:t>does one or more of the following:</w:t>
      </w:r>
    </w:p>
    <w:p w:rsidR="00A13DD7" w:rsidRPr="008E0AA1" w:rsidRDefault="00A13DD7" w:rsidP="00A13DD7">
      <w:pPr>
        <w:pStyle w:val="paragraphsub"/>
      </w:pPr>
      <w:r w:rsidRPr="008E0AA1">
        <w:tab/>
        <w:t>(i)</w:t>
      </w:r>
      <w:r w:rsidRPr="008E0AA1">
        <w:tab/>
        <w:t>provides use of an address outside the indirect tax zone to which the goods are delivered;</w:t>
      </w:r>
    </w:p>
    <w:p w:rsidR="00A13DD7" w:rsidRPr="008E0AA1" w:rsidRDefault="00A13DD7" w:rsidP="00A13DD7">
      <w:pPr>
        <w:pStyle w:val="paragraphsub"/>
      </w:pPr>
      <w:r w:rsidRPr="008E0AA1">
        <w:tab/>
        <w:t>(ii)</w:t>
      </w:r>
      <w:r w:rsidRPr="008E0AA1">
        <w:tab/>
        <w:t>procures, arranges or facilitates use of an address outside the indirect tax zone to which the goods are delivered;</w:t>
      </w:r>
    </w:p>
    <w:p w:rsidR="00A13DD7" w:rsidRPr="008E0AA1" w:rsidRDefault="00A13DD7" w:rsidP="00A13DD7">
      <w:pPr>
        <w:pStyle w:val="paragraphsub"/>
      </w:pPr>
      <w:r w:rsidRPr="008E0AA1">
        <w:tab/>
        <w:t>(iii)</w:t>
      </w:r>
      <w:r w:rsidRPr="008E0AA1">
        <w:tab/>
        <w:t>purchases the goods;</w:t>
      </w:r>
    </w:p>
    <w:p w:rsidR="00A13DD7" w:rsidRPr="008E0AA1" w:rsidRDefault="00A13DD7" w:rsidP="00A13DD7">
      <w:pPr>
        <w:pStyle w:val="paragraphsub"/>
      </w:pPr>
      <w:r w:rsidRPr="008E0AA1">
        <w:tab/>
        <w:t>(iv)</w:t>
      </w:r>
      <w:r w:rsidRPr="008E0AA1">
        <w:tab/>
        <w:t>procures, arranges or facilitates purchase of the goods.</w:t>
      </w:r>
    </w:p>
    <w:p w:rsidR="00A13DD7" w:rsidRPr="008E0AA1" w:rsidRDefault="00A13DD7" w:rsidP="00A13DD7">
      <w:pPr>
        <w:pStyle w:val="subsection"/>
      </w:pPr>
      <w:r w:rsidRPr="008E0AA1">
        <w:tab/>
        <w:t>(5)</w:t>
      </w:r>
      <w:r w:rsidRPr="008E0AA1">
        <w:tab/>
        <w:t>Disregard section</w:t>
      </w:r>
      <w:r w:rsidR="006138CE" w:rsidRPr="008E0AA1">
        <w:t> </w:t>
      </w:r>
      <w:r w:rsidRPr="008E0AA1">
        <w:t>84</w:t>
      </w:r>
      <w:r w:rsidR="00314E88">
        <w:noBreakHyphen/>
      </w:r>
      <w:r w:rsidRPr="008E0AA1">
        <w:t>81 in applying this section.</w:t>
      </w:r>
    </w:p>
    <w:p w:rsidR="00A13DD7" w:rsidRPr="008E0AA1" w:rsidRDefault="00A13DD7" w:rsidP="00A13DD7">
      <w:pPr>
        <w:pStyle w:val="ActHead5"/>
        <w:rPr>
          <w:i/>
        </w:rPr>
      </w:pPr>
      <w:bookmarkStart w:id="707" w:name="_Toc108000668"/>
      <w:r w:rsidRPr="00314E88">
        <w:rPr>
          <w:rStyle w:val="CharSectno"/>
        </w:rPr>
        <w:t>84</w:t>
      </w:r>
      <w:r w:rsidR="00314E88" w:rsidRPr="00314E88">
        <w:rPr>
          <w:rStyle w:val="CharSectno"/>
        </w:rPr>
        <w:noBreakHyphen/>
      </w:r>
      <w:r w:rsidRPr="00314E88">
        <w:rPr>
          <w:rStyle w:val="CharSectno"/>
        </w:rPr>
        <w:t>79</w:t>
      </w:r>
      <w:r w:rsidRPr="008E0AA1">
        <w:t xml:space="preserve">  Meaning of </w:t>
      </w:r>
      <w:r w:rsidRPr="008E0AA1">
        <w:rPr>
          <w:i/>
        </w:rPr>
        <w:t>supply of low value goods</w:t>
      </w:r>
      <w:bookmarkEnd w:id="707"/>
    </w:p>
    <w:p w:rsidR="00A13DD7" w:rsidRPr="008E0AA1" w:rsidRDefault="00A13DD7" w:rsidP="00A13DD7">
      <w:pPr>
        <w:pStyle w:val="subsection"/>
      </w:pPr>
      <w:r w:rsidRPr="008E0AA1">
        <w:tab/>
        <w:t>(1)</w:t>
      </w:r>
      <w:r w:rsidRPr="008E0AA1">
        <w:tab/>
        <w:t xml:space="preserve">A supply of goods is a </w:t>
      </w:r>
      <w:r w:rsidRPr="008E0AA1">
        <w:rPr>
          <w:b/>
          <w:i/>
        </w:rPr>
        <w:t>supply of low value goods</w:t>
      </w:r>
      <w:r w:rsidRPr="008E0AA1">
        <w:t xml:space="preserve"> if:</w:t>
      </w:r>
    </w:p>
    <w:p w:rsidR="00A13DD7" w:rsidRPr="008E0AA1" w:rsidRDefault="00A13DD7" w:rsidP="00A13DD7">
      <w:pPr>
        <w:pStyle w:val="paragraph"/>
      </w:pPr>
      <w:r w:rsidRPr="008E0AA1">
        <w:tab/>
        <w:t>(a)</w:t>
      </w:r>
      <w:r w:rsidRPr="008E0AA1">
        <w:tab/>
        <w:t xml:space="preserve">the goods supplied are covered by </w:t>
      </w:r>
      <w:r w:rsidR="006138CE" w:rsidRPr="008E0AA1">
        <w:t>subsection (</w:t>
      </w:r>
      <w:r w:rsidRPr="008E0AA1">
        <w:t>3); or</w:t>
      </w:r>
    </w:p>
    <w:p w:rsidR="00A13DD7" w:rsidRPr="008E0AA1" w:rsidRDefault="00A13DD7" w:rsidP="00A13DD7">
      <w:pPr>
        <w:pStyle w:val="paragraph"/>
      </w:pPr>
      <w:r w:rsidRPr="008E0AA1">
        <w:tab/>
        <w:t>(b)</w:t>
      </w:r>
      <w:r w:rsidRPr="008E0AA1">
        <w:tab/>
        <w:t xml:space="preserve">the goods supplied include goods covered by </w:t>
      </w:r>
      <w:r w:rsidR="006138CE" w:rsidRPr="008E0AA1">
        <w:t>subsection (</w:t>
      </w:r>
      <w:r w:rsidRPr="008E0AA1">
        <w:t>3).</w:t>
      </w:r>
    </w:p>
    <w:p w:rsidR="00A13DD7" w:rsidRPr="008E0AA1" w:rsidRDefault="00A13DD7" w:rsidP="00A13DD7">
      <w:pPr>
        <w:pStyle w:val="subsection"/>
      </w:pPr>
      <w:r w:rsidRPr="008E0AA1">
        <w:tab/>
        <w:t>(2)</w:t>
      </w:r>
      <w:r w:rsidRPr="008E0AA1">
        <w:tab/>
        <w:t xml:space="preserve">However, if the goods supplied include goods that are </w:t>
      </w:r>
      <w:r w:rsidRPr="008E0AA1">
        <w:rPr>
          <w:i/>
        </w:rPr>
        <w:t xml:space="preserve">not </w:t>
      </w:r>
      <w:r w:rsidRPr="008E0AA1">
        <w:t xml:space="preserve">covered by </w:t>
      </w:r>
      <w:r w:rsidR="006138CE" w:rsidRPr="008E0AA1">
        <w:t>subsection (</w:t>
      </w:r>
      <w:r w:rsidRPr="008E0AA1">
        <w:t xml:space="preserve">3), then the supply of goods (the </w:t>
      </w:r>
      <w:r w:rsidRPr="008E0AA1">
        <w:rPr>
          <w:b/>
          <w:i/>
        </w:rPr>
        <w:t>actual supply</w:t>
      </w:r>
      <w:r w:rsidRPr="008E0AA1">
        <w:t>) is to be treated as if it were 2 separate supplies in the following way:</w:t>
      </w:r>
    </w:p>
    <w:p w:rsidR="00A13DD7" w:rsidRPr="008E0AA1" w:rsidRDefault="00A13DD7" w:rsidP="00A13DD7">
      <w:pPr>
        <w:pStyle w:val="paragraph"/>
      </w:pPr>
      <w:r w:rsidRPr="008E0AA1">
        <w:tab/>
        <w:t>(a)</w:t>
      </w:r>
      <w:r w:rsidRPr="008E0AA1">
        <w:tab/>
        <w:t xml:space="preserve">the part of the actual supply consisting of goods covered by </w:t>
      </w:r>
      <w:r w:rsidR="006138CE" w:rsidRPr="008E0AA1">
        <w:t>subsection (</w:t>
      </w:r>
      <w:r w:rsidRPr="008E0AA1">
        <w:t xml:space="preserve">3) is to be treated as if it were a separate supply that is a </w:t>
      </w:r>
      <w:r w:rsidRPr="008E0AA1">
        <w:rPr>
          <w:b/>
          <w:i/>
        </w:rPr>
        <w:t>supply of low value goods</w:t>
      </w:r>
      <w:r w:rsidRPr="008E0AA1">
        <w:t xml:space="preserve"> (regardless of the total </w:t>
      </w:r>
      <w:r w:rsidR="00314E88" w:rsidRPr="00314E88">
        <w:rPr>
          <w:position w:val="6"/>
          <w:sz w:val="16"/>
        </w:rPr>
        <w:t>*</w:t>
      </w:r>
      <w:r w:rsidRPr="008E0AA1">
        <w:t>customs value of the goods to which those supplies relate); and</w:t>
      </w:r>
    </w:p>
    <w:p w:rsidR="00A13DD7" w:rsidRPr="008E0AA1" w:rsidRDefault="00A13DD7" w:rsidP="00A13DD7">
      <w:pPr>
        <w:pStyle w:val="paragraph"/>
      </w:pPr>
      <w:r w:rsidRPr="008E0AA1">
        <w:tab/>
        <w:t>(b)</w:t>
      </w:r>
      <w:r w:rsidRPr="008E0AA1">
        <w:tab/>
        <w:t xml:space="preserve">the remainder of the actual supply is to be treated as if it were a separate supply that is not a </w:t>
      </w:r>
      <w:r w:rsidRPr="008E0AA1">
        <w:rPr>
          <w:b/>
          <w:i/>
        </w:rPr>
        <w:t>supply of low value goods</w:t>
      </w:r>
      <w:r w:rsidRPr="008E0AA1">
        <w:t>.</w:t>
      </w:r>
    </w:p>
    <w:p w:rsidR="00A13DD7" w:rsidRPr="008E0AA1" w:rsidRDefault="00A13DD7" w:rsidP="00A13DD7">
      <w:pPr>
        <w:pStyle w:val="SubsectionHead"/>
      </w:pPr>
      <w:r w:rsidRPr="008E0AA1">
        <w:t>Low value goods</w:t>
      </w:r>
    </w:p>
    <w:p w:rsidR="00A13DD7" w:rsidRPr="008E0AA1" w:rsidRDefault="00A13DD7" w:rsidP="00A13DD7">
      <w:pPr>
        <w:pStyle w:val="subsection"/>
      </w:pPr>
      <w:r w:rsidRPr="008E0AA1">
        <w:tab/>
        <w:t>(3)</w:t>
      </w:r>
      <w:r w:rsidRPr="008E0AA1">
        <w:tab/>
        <w:t>This subsection covers goods if:</w:t>
      </w:r>
    </w:p>
    <w:p w:rsidR="00A13DD7" w:rsidRPr="008E0AA1" w:rsidRDefault="00A13DD7" w:rsidP="00A13DD7">
      <w:pPr>
        <w:pStyle w:val="paragraph"/>
      </w:pPr>
      <w:r w:rsidRPr="008E0AA1">
        <w:tab/>
        <w:t>(a)</w:t>
      </w:r>
      <w:r w:rsidRPr="008E0AA1">
        <w:tab/>
        <w:t xml:space="preserve">the </w:t>
      </w:r>
      <w:r w:rsidR="00314E88" w:rsidRPr="00314E88">
        <w:rPr>
          <w:position w:val="6"/>
          <w:sz w:val="16"/>
        </w:rPr>
        <w:t>*</w:t>
      </w:r>
      <w:r w:rsidRPr="008E0AA1">
        <w:t>customs value of the goods is $1,000 or less; and</w:t>
      </w:r>
    </w:p>
    <w:p w:rsidR="00A13DD7" w:rsidRPr="008E0AA1" w:rsidRDefault="00A13DD7" w:rsidP="00A13DD7">
      <w:pPr>
        <w:pStyle w:val="paragraph"/>
      </w:pPr>
      <w:r w:rsidRPr="008E0AA1">
        <w:tab/>
        <w:t>(b)</w:t>
      </w:r>
      <w:r w:rsidRPr="008E0AA1">
        <w:tab/>
        <w:t>the goods are not tobacco, tobacco products or alcoholic beverages.</w:t>
      </w:r>
    </w:p>
    <w:p w:rsidR="00A13DD7" w:rsidRPr="008E0AA1" w:rsidRDefault="00A13DD7" w:rsidP="00A13DD7">
      <w:pPr>
        <w:pStyle w:val="subsection"/>
      </w:pPr>
      <w:r w:rsidRPr="008E0AA1">
        <w:tab/>
        <w:t>(4)</w:t>
      </w:r>
      <w:r w:rsidRPr="008E0AA1">
        <w:tab/>
        <w:t xml:space="preserve">Work out the </w:t>
      </w:r>
      <w:r w:rsidR="00314E88" w:rsidRPr="00314E88">
        <w:rPr>
          <w:position w:val="6"/>
          <w:sz w:val="16"/>
        </w:rPr>
        <w:t>*</w:t>
      </w:r>
      <w:r w:rsidRPr="008E0AA1">
        <w:t xml:space="preserve">customs value of goods for the purposes of this section at the time when the </w:t>
      </w:r>
      <w:r w:rsidR="00314E88" w:rsidRPr="00314E88">
        <w:rPr>
          <w:position w:val="6"/>
          <w:sz w:val="16"/>
        </w:rPr>
        <w:t>*</w:t>
      </w:r>
      <w:r w:rsidRPr="008E0AA1">
        <w:t>consideration for the supply was first agreed, and as if:</w:t>
      </w:r>
    </w:p>
    <w:p w:rsidR="00A13DD7" w:rsidRPr="008E0AA1" w:rsidRDefault="00A13DD7" w:rsidP="00A13DD7">
      <w:pPr>
        <w:pStyle w:val="paragraph"/>
      </w:pPr>
      <w:r w:rsidRPr="008E0AA1">
        <w:tab/>
        <w:t>(a)</w:t>
      </w:r>
      <w:r w:rsidRPr="008E0AA1">
        <w:tab/>
        <w:t>the goods were exported from the country from which they were brought to the indirect tax zone; and</w:t>
      </w:r>
    </w:p>
    <w:p w:rsidR="00A13DD7" w:rsidRPr="008E0AA1" w:rsidRDefault="00A13DD7" w:rsidP="00A13DD7">
      <w:pPr>
        <w:pStyle w:val="paragraph"/>
      </w:pPr>
      <w:r w:rsidRPr="008E0AA1">
        <w:tab/>
        <w:t>(b)</w:t>
      </w:r>
      <w:r w:rsidRPr="008E0AA1">
        <w:tab/>
        <w:t>the goods were imported into Australia; and</w:t>
      </w:r>
    </w:p>
    <w:p w:rsidR="00A13DD7" w:rsidRPr="008E0AA1" w:rsidRDefault="00A13DD7" w:rsidP="00A13DD7">
      <w:pPr>
        <w:pStyle w:val="paragraph"/>
      </w:pPr>
      <w:r w:rsidRPr="008E0AA1">
        <w:tab/>
        <w:t>(c)</w:t>
      </w:r>
      <w:r w:rsidRPr="008E0AA1">
        <w:tab/>
        <w:t>the agreement for the supply was an agreement for the importation and for the exportation; and</w:t>
      </w:r>
    </w:p>
    <w:p w:rsidR="00A13DD7" w:rsidRPr="008E0AA1" w:rsidRDefault="00A13DD7" w:rsidP="00A13DD7">
      <w:pPr>
        <w:pStyle w:val="paragraph"/>
      </w:pPr>
      <w:r w:rsidRPr="008E0AA1">
        <w:tab/>
        <w:t>(d)</w:t>
      </w:r>
      <w:r w:rsidRPr="008E0AA1">
        <w:tab/>
        <w:t xml:space="preserve">to the extent that working out the value involves an assumption about the way in which the Collector (within the meaning of the </w:t>
      </w:r>
      <w:r w:rsidRPr="008E0AA1">
        <w:rPr>
          <w:i/>
        </w:rPr>
        <w:t>Customs Act 1901</w:t>
      </w:r>
      <w:r w:rsidRPr="008E0AA1">
        <w:t>) will exercise a discretion—the Collector exercised that discretion in a reasonable manner in accordance with law; and</w:t>
      </w:r>
    </w:p>
    <w:p w:rsidR="00A13DD7" w:rsidRPr="008E0AA1" w:rsidRDefault="00A13DD7" w:rsidP="00A13DD7">
      <w:pPr>
        <w:pStyle w:val="paragraph"/>
      </w:pPr>
      <w:r w:rsidRPr="008E0AA1">
        <w:tab/>
        <w:t>(e)</w:t>
      </w:r>
      <w:r w:rsidRPr="008E0AA1">
        <w:tab/>
        <w:t>if an amount to be taken into account in working out that value is not an amount in Australian currency, the amount so taken into account is the equivalent in Australian currency of that amount, ascertained in any of the following ways:</w:t>
      </w:r>
    </w:p>
    <w:p w:rsidR="00A13DD7" w:rsidRPr="008E0AA1" w:rsidRDefault="00A13DD7" w:rsidP="00A13DD7">
      <w:pPr>
        <w:pStyle w:val="paragraphsub"/>
      </w:pPr>
      <w:r w:rsidRPr="008E0AA1">
        <w:tab/>
        <w:t>(i)</w:t>
      </w:r>
      <w:r w:rsidRPr="008E0AA1">
        <w:tab/>
        <w:t>in the way provided in section</w:t>
      </w:r>
      <w:r w:rsidR="006138CE" w:rsidRPr="008E0AA1">
        <w:t> </w:t>
      </w:r>
      <w:r w:rsidRPr="008E0AA1">
        <w:t xml:space="preserve">161J of the </w:t>
      </w:r>
      <w:r w:rsidRPr="008E0AA1">
        <w:rPr>
          <w:i/>
        </w:rPr>
        <w:t>Customs Act 1901</w:t>
      </w:r>
      <w:r w:rsidRPr="008E0AA1">
        <w:t>;</w:t>
      </w:r>
    </w:p>
    <w:p w:rsidR="00A13DD7" w:rsidRPr="008E0AA1" w:rsidRDefault="00A13DD7" w:rsidP="00A13DD7">
      <w:pPr>
        <w:pStyle w:val="paragraphsub"/>
      </w:pPr>
      <w:r w:rsidRPr="008E0AA1">
        <w:tab/>
        <w:t>(ii)</w:t>
      </w:r>
      <w:r w:rsidRPr="008E0AA1">
        <w:tab/>
        <w:t xml:space="preserve">in the manner determined by the Commissioner under </w:t>
      </w:r>
      <w:r w:rsidR="006138CE" w:rsidRPr="008E0AA1">
        <w:t>subsection (</w:t>
      </w:r>
      <w:r w:rsidRPr="008E0AA1">
        <w:t>5) of this section.</w:t>
      </w:r>
    </w:p>
    <w:p w:rsidR="00A13DD7" w:rsidRPr="008E0AA1" w:rsidRDefault="00A13DD7" w:rsidP="00A13DD7">
      <w:pPr>
        <w:pStyle w:val="subsection"/>
      </w:pPr>
      <w:r w:rsidRPr="008E0AA1">
        <w:tab/>
        <w:t>(5)</w:t>
      </w:r>
      <w:r w:rsidRPr="008E0AA1">
        <w:tab/>
        <w:t xml:space="preserve">The Commissioner may, by legislative instrument, determine a manner of ascertaining an amount in Australian currency for the purposes of </w:t>
      </w:r>
      <w:r w:rsidR="006138CE" w:rsidRPr="008E0AA1">
        <w:t>paragraph (</w:t>
      </w:r>
      <w:r w:rsidRPr="008E0AA1">
        <w:t>4)(e).</w:t>
      </w:r>
    </w:p>
    <w:p w:rsidR="00A13DD7" w:rsidRPr="008E0AA1" w:rsidRDefault="00A13DD7" w:rsidP="00A13DD7">
      <w:pPr>
        <w:pStyle w:val="subsection"/>
      </w:pPr>
      <w:r w:rsidRPr="008E0AA1">
        <w:tab/>
        <w:t>(6)</w:t>
      </w:r>
      <w:r w:rsidRPr="008E0AA1">
        <w:tab/>
        <w:t>Disregard section</w:t>
      </w:r>
      <w:r w:rsidR="006138CE" w:rsidRPr="008E0AA1">
        <w:t> </w:t>
      </w:r>
      <w:r w:rsidRPr="008E0AA1">
        <w:t>84</w:t>
      </w:r>
      <w:r w:rsidR="00314E88">
        <w:noBreakHyphen/>
      </w:r>
      <w:r w:rsidRPr="008E0AA1">
        <w:t>81 in applying this section.</w:t>
      </w:r>
    </w:p>
    <w:p w:rsidR="00A13DD7" w:rsidRPr="008E0AA1" w:rsidRDefault="00A13DD7" w:rsidP="00A13DD7">
      <w:pPr>
        <w:pStyle w:val="ActHead5"/>
      </w:pPr>
      <w:bookmarkStart w:id="708" w:name="_Toc108000669"/>
      <w:r w:rsidRPr="00314E88">
        <w:rPr>
          <w:rStyle w:val="CharSectno"/>
        </w:rPr>
        <w:t>84</w:t>
      </w:r>
      <w:r w:rsidR="00314E88" w:rsidRPr="00314E88">
        <w:rPr>
          <w:rStyle w:val="CharSectno"/>
        </w:rPr>
        <w:noBreakHyphen/>
      </w:r>
      <w:r w:rsidRPr="00314E88">
        <w:rPr>
          <w:rStyle w:val="CharSectno"/>
        </w:rPr>
        <w:t>81</w:t>
      </w:r>
      <w:r w:rsidRPr="008E0AA1">
        <w:t xml:space="preserve">  Who makes an offshore supply of low value goods</w:t>
      </w:r>
      <w:bookmarkEnd w:id="708"/>
    </w:p>
    <w:p w:rsidR="00A13DD7" w:rsidRPr="008E0AA1" w:rsidRDefault="00A13DD7" w:rsidP="00A13DD7">
      <w:pPr>
        <w:pStyle w:val="subsection"/>
      </w:pPr>
      <w:r w:rsidRPr="008E0AA1">
        <w:tab/>
        <w:t>(1)</w:t>
      </w:r>
      <w:r w:rsidRPr="008E0AA1">
        <w:tab/>
        <w:t xml:space="preserve">This section does not apply to a supply to the extent it is </w:t>
      </w:r>
      <w:r w:rsidR="00314E88" w:rsidRPr="00314E88">
        <w:rPr>
          <w:position w:val="6"/>
          <w:sz w:val="16"/>
        </w:rPr>
        <w:t>*</w:t>
      </w:r>
      <w:r w:rsidRPr="008E0AA1">
        <w:rPr>
          <w:bCs/>
          <w:iCs/>
        </w:rPr>
        <w:t xml:space="preserve">connected with </w:t>
      </w:r>
      <w:r w:rsidRPr="008E0AA1">
        <w:t>the indirect tax zone because of a provision of this Act other than this Subdivision.</w:t>
      </w:r>
    </w:p>
    <w:p w:rsidR="00A13DD7" w:rsidRPr="008E0AA1" w:rsidRDefault="00A13DD7" w:rsidP="00A13DD7">
      <w:pPr>
        <w:pStyle w:val="subsection"/>
      </w:pPr>
      <w:r w:rsidRPr="008E0AA1">
        <w:tab/>
        <w:t>(2)</w:t>
      </w:r>
      <w:r w:rsidRPr="008E0AA1">
        <w:tab/>
        <w:t xml:space="preserve">This section applies in relation to an </w:t>
      </w:r>
      <w:r w:rsidR="00314E88" w:rsidRPr="00314E88">
        <w:rPr>
          <w:position w:val="6"/>
          <w:sz w:val="16"/>
        </w:rPr>
        <w:t>*</w:t>
      </w:r>
      <w:r w:rsidRPr="008E0AA1">
        <w:t xml:space="preserve">offshore supply of low value goods, regardless of whether the </w:t>
      </w:r>
      <w:r w:rsidR="00314E88" w:rsidRPr="00314E88">
        <w:rPr>
          <w:position w:val="6"/>
          <w:sz w:val="16"/>
        </w:rPr>
        <w:t>*</w:t>
      </w:r>
      <w:r w:rsidRPr="008E0AA1">
        <w:t xml:space="preserve">recipient of the supply is a </w:t>
      </w:r>
      <w:r w:rsidR="00314E88" w:rsidRPr="00314E88">
        <w:rPr>
          <w:position w:val="6"/>
          <w:sz w:val="16"/>
        </w:rPr>
        <w:t>*</w:t>
      </w:r>
      <w:r w:rsidRPr="008E0AA1">
        <w:t>consumer.</w:t>
      </w:r>
    </w:p>
    <w:p w:rsidR="00A13DD7" w:rsidRPr="008E0AA1" w:rsidRDefault="00A13DD7" w:rsidP="00A13DD7">
      <w:pPr>
        <w:pStyle w:val="notetext"/>
      </w:pPr>
      <w:r w:rsidRPr="008E0AA1">
        <w:t>Note:</w:t>
      </w:r>
      <w:r w:rsidRPr="008E0AA1">
        <w:tab/>
        <w:t>If the recipient is not a consumer, the entity treated as a supplier by this section must still ensure information is included in customs documents: see section</w:t>
      </w:r>
      <w:r w:rsidR="006138CE" w:rsidRPr="008E0AA1">
        <w:t> </w:t>
      </w:r>
      <w:r w:rsidRPr="008E0AA1">
        <w:t>84</w:t>
      </w:r>
      <w:r w:rsidR="00314E88">
        <w:noBreakHyphen/>
      </w:r>
      <w:r w:rsidRPr="008E0AA1">
        <w:t>91.</w:t>
      </w:r>
    </w:p>
    <w:p w:rsidR="00A13DD7" w:rsidRPr="008E0AA1" w:rsidRDefault="00A13DD7" w:rsidP="00A13DD7">
      <w:pPr>
        <w:pStyle w:val="SubsectionHead"/>
      </w:pPr>
      <w:r w:rsidRPr="008E0AA1">
        <w:t>Operator of electronic distribution platform—extension of section</w:t>
      </w:r>
      <w:r w:rsidR="006138CE" w:rsidRPr="008E0AA1">
        <w:t> </w:t>
      </w:r>
      <w:r w:rsidRPr="008E0AA1">
        <w:t>84</w:t>
      </w:r>
      <w:r w:rsidR="00314E88">
        <w:noBreakHyphen/>
      </w:r>
      <w:r w:rsidRPr="008E0AA1">
        <w:t>55</w:t>
      </w:r>
    </w:p>
    <w:p w:rsidR="00A13DD7" w:rsidRPr="008E0AA1" w:rsidRDefault="00A13DD7" w:rsidP="00A13DD7">
      <w:pPr>
        <w:pStyle w:val="subsection"/>
      </w:pPr>
      <w:r w:rsidRPr="008E0AA1">
        <w:tab/>
        <w:t>(3)</w:t>
      </w:r>
      <w:r w:rsidRPr="008E0AA1">
        <w:tab/>
        <w:t>Section</w:t>
      </w:r>
      <w:r w:rsidR="006138CE" w:rsidRPr="008E0AA1">
        <w:t> </w:t>
      </w:r>
      <w:r w:rsidRPr="008E0AA1">
        <w:t>84</w:t>
      </w:r>
      <w:r w:rsidR="00314E88">
        <w:noBreakHyphen/>
      </w:r>
      <w:r w:rsidRPr="008E0AA1">
        <w:t xml:space="preserve">55 applies to a supply as if it were an </w:t>
      </w:r>
      <w:r w:rsidR="00314E88" w:rsidRPr="00314E88">
        <w:rPr>
          <w:position w:val="6"/>
          <w:sz w:val="16"/>
        </w:rPr>
        <w:t>*</w:t>
      </w:r>
      <w:r w:rsidRPr="008E0AA1">
        <w:t>inbound intangible consumer supply if:</w:t>
      </w:r>
    </w:p>
    <w:p w:rsidR="00A13DD7" w:rsidRPr="008E0AA1" w:rsidRDefault="00A13DD7" w:rsidP="00A13DD7">
      <w:pPr>
        <w:pStyle w:val="paragraph"/>
      </w:pPr>
      <w:r w:rsidRPr="008E0AA1">
        <w:tab/>
        <w:t>(a)</w:t>
      </w:r>
      <w:r w:rsidRPr="008E0AA1">
        <w:tab/>
        <w:t xml:space="preserve">the supply is made through an </w:t>
      </w:r>
      <w:r w:rsidR="00314E88" w:rsidRPr="00314E88">
        <w:rPr>
          <w:position w:val="6"/>
          <w:sz w:val="16"/>
        </w:rPr>
        <w:t>*</w:t>
      </w:r>
      <w:r w:rsidRPr="008E0AA1">
        <w:t>electronic distribution platform; and</w:t>
      </w:r>
    </w:p>
    <w:p w:rsidR="00A13DD7" w:rsidRPr="008E0AA1" w:rsidRDefault="00A13DD7" w:rsidP="00A13DD7">
      <w:pPr>
        <w:pStyle w:val="paragraph"/>
      </w:pPr>
      <w:r w:rsidRPr="008E0AA1">
        <w:tab/>
        <w:t>(b)</w:t>
      </w:r>
      <w:r w:rsidRPr="008E0AA1">
        <w:tab/>
        <w:t xml:space="preserve">the supply is an </w:t>
      </w:r>
      <w:r w:rsidR="00314E88" w:rsidRPr="00314E88">
        <w:rPr>
          <w:position w:val="6"/>
          <w:sz w:val="16"/>
        </w:rPr>
        <w:t>*</w:t>
      </w:r>
      <w:r w:rsidRPr="008E0AA1">
        <w:t>offshore supply of low value goods.</w:t>
      </w:r>
    </w:p>
    <w:p w:rsidR="00A13DD7" w:rsidRPr="008E0AA1" w:rsidRDefault="00A13DD7" w:rsidP="00A13DD7">
      <w:pPr>
        <w:pStyle w:val="notetext"/>
      </w:pPr>
      <w:r w:rsidRPr="008E0AA1">
        <w:t>Note:</w:t>
      </w:r>
      <w:r w:rsidRPr="008E0AA1">
        <w:tab/>
        <w:t>Section</w:t>
      </w:r>
      <w:r w:rsidR="006138CE" w:rsidRPr="008E0AA1">
        <w:t> </w:t>
      </w:r>
      <w:r w:rsidRPr="008E0AA1">
        <w:t>84</w:t>
      </w:r>
      <w:r w:rsidR="00314E88">
        <w:noBreakHyphen/>
      </w:r>
      <w:r w:rsidRPr="008E0AA1">
        <w:t>55 treats the operator of an electronic distribution platform as the supplier of supplies made through the platform.</w:t>
      </w:r>
    </w:p>
    <w:p w:rsidR="00A13DD7" w:rsidRPr="008E0AA1" w:rsidRDefault="00A13DD7" w:rsidP="00A13DD7">
      <w:pPr>
        <w:pStyle w:val="SubsectionHead"/>
      </w:pPr>
      <w:r w:rsidRPr="008E0AA1">
        <w:t>Redeliverer</w:t>
      </w:r>
    </w:p>
    <w:p w:rsidR="00A13DD7" w:rsidRPr="008E0AA1" w:rsidRDefault="00A13DD7" w:rsidP="00A13DD7">
      <w:pPr>
        <w:pStyle w:val="subsection"/>
      </w:pPr>
      <w:r w:rsidRPr="008E0AA1">
        <w:tab/>
        <w:t>(4)</w:t>
      </w:r>
      <w:r w:rsidRPr="008E0AA1">
        <w:tab/>
        <w:t xml:space="preserve">If a supply of goods is an </w:t>
      </w:r>
      <w:r w:rsidR="00314E88" w:rsidRPr="00314E88">
        <w:rPr>
          <w:position w:val="6"/>
          <w:sz w:val="16"/>
        </w:rPr>
        <w:t>*</w:t>
      </w:r>
      <w:r w:rsidRPr="008E0AA1">
        <w:t>offshore supply of low value goods solely because of subsection</w:t>
      </w:r>
      <w:r w:rsidR="006138CE" w:rsidRPr="008E0AA1">
        <w:t> </w:t>
      </w:r>
      <w:r w:rsidRPr="008E0AA1">
        <w:t>84</w:t>
      </w:r>
      <w:r w:rsidR="00314E88">
        <w:noBreakHyphen/>
      </w:r>
      <w:r w:rsidRPr="008E0AA1">
        <w:t xml:space="preserve">77(3), the </w:t>
      </w:r>
      <w:r w:rsidR="00314E88" w:rsidRPr="00314E88">
        <w:rPr>
          <w:position w:val="6"/>
          <w:sz w:val="16"/>
        </w:rPr>
        <w:t>*</w:t>
      </w:r>
      <w:r w:rsidRPr="008E0AA1">
        <w:t>redeliverer is taken, for the purposes of this Act:</w:t>
      </w:r>
    </w:p>
    <w:p w:rsidR="00A13DD7" w:rsidRPr="008E0AA1" w:rsidRDefault="00A13DD7" w:rsidP="00A13DD7">
      <w:pPr>
        <w:pStyle w:val="paragraph"/>
      </w:pPr>
      <w:r w:rsidRPr="008E0AA1">
        <w:tab/>
        <w:t>(a)</w:t>
      </w:r>
      <w:r w:rsidRPr="008E0AA1">
        <w:tab/>
        <w:t>as being the supplier of, and as making, the supply; and</w:t>
      </w:r>
    </w:p>
    <w:p w:rsidR="00A13DD7" w:rsidRPr="008E0AA1" w:rsidRDefault="00A13DD7" w:rsidP="00A13DD7">
      <w:pPr>
        <w:pStyle w:val="paragraph"/>
      </w:pPr>
      <w:r w:rsidRPr="008E0AA1">
        <w:tab/>
        <w:t>(b)</w:t>
      </w:r>
      <w:r w:rsidRPr="008E0AA1">
        <w:tab/>
        <w:t xml:space="preserve">as having made the supply for the </w:t>
      </w:r>
      <w:r w:rsidR="00314E88" w:rsidRPr="00314E88">
        <w:rPr>
          <w:position w:val="6"/>
          <w:sz w:val="16"/>
        </w:rPr>
        <w:t>*</w:t>
      </w:r>
      <w:r w:rsidRPr="008E0AA1">
        <w:t>consideration for which it was made; and</w:t>
      </w:r>
    </w:p>
    <w:p w:rsidR="00A13DD7" w:rsidRPr="008E0AA1" w:rsidRDefault="00A13DD7" w:rsidP="00A13DD7">
      <w:pPr>
        <w:pStyle w:val="paragraph"/>
      </w:pPr>
      <w:r w:rsidRPr="008E0AA1">
        <w:tab/>
        <w:t>(c)</w:t>
      </w:r>
      <w:r w:rsidRPr="008E0AA1">
        <w:tab/>
        <w:t xml:space="preserve">as having made the supply in the course or furtherance of an </w:t>
      </w:r>
      <w:r w:rsidR="00314E88" w:rsidRPr="00314E88">
        <w:rPr>
          <w:position w:val="6"/>
          <w:sz w:val="16"/>
        </w:rPr>
        <w:t>*</w:t>
      </w:r>
      <w:r w:rsidRPr="008E0AA1">
        <w:t xml:space="preserve">enterprise that the redeliverer </w:t>
      </w:r>
      <w:r w:rsidR="00314E88" w:rsidRPr="00314E88">
        <w:rPr>
          <w:position w:val="6"/>
          <w:sz w:val="16"/>
        </w:rPr>
        <w:t>*</w:t>
      </w:r>
      <w:r w:rsidRPr="008E0AA1">
        <w:t>carries on.</w:t>
      </w:r>
    </w:p>
    <w:p w:rsidR="00A13DD7" w:rsidRPr="008E0AA1" w:rsidRDefault="00A13DD7" w:rsidP="00A13DD7">
      <w:pPr>
        <w:pStyle w:val="subsection"/>
      </w:pPr>
      <w:r w:rsidRPr="008E0AA1">
        <w:tab/>
        <w:t>(5)</w:t>
      </w:r>
      <w:r w:rsidRPr="008E0AA1">
        <w:tab/>
        <w:t xml:space="preserve">Despite </w:t>
      </w:r>
      <w:r w:rsidR="006138CE" w:rsidRPr="008E0AA1">
        <w:t>subsection (</w:t>
      </w:r>
      <w:r w:rsidRPr="008E0AA1">
        <w:t xml:space="preserve">4), if there is more than one </w:t>
      </w:r>
      <w:r w:rsidR="00314E88" w:rsidRPr="00314E88">
        <w:rPr>
          <w:position w:val="6"/>
          <w:sz w:val="16"/>
        </w:rPr>
        <w:t>*</w:t>
      </w:r>
      <w:r w:rsidRPr="008E0AA1">
        <w:t>redeliverer in relation to the supply, that subsection only applies to the redeliverer who is:</w:t>
      </w:r>
    </w:p>
    <w:p w:rsidR="00A13DD7" w:rsidRPr="008E0AA1" w:rsidRDefault="00A13DD7" w:rsidP="00A13DD7">
      <w:pPr>
        <w:pStyle w:val="paragraph"/>
      </w:pPr>
      <w:r w:rsidRPr="008E0AA1">
        <w:tab/>
        <w:t>(a)</w:t>
      </w:r>
      <w:r w:rsidRPr="008E0AA1">
        <w:tab/>
        <w:t xml:space="preserve">the first of the redeliverers to enter into an arrangement, with the </w:t>
      </w:r>
      <w:r w:rsidR="00314E88" w:rsidRPr="00314E88">
        <w:rPr>
          <w:position w:val="6"/>
          <w:sz w:val="16"/>
        </w:rPr>
        <w:t>*</w:t>
      </w:r>
      <w:r w:rsidRPr="008E0AA1">
        <w:t>recipient, relating to the supply; or</w:t>
      </w:r>
    </w:p>
    <w:p w:rsidR="00A13DD7" w:rsidRPr="008E0AA1" w:rsidRDefault="00A13DD7" w:rsidP="00A13DD7">
      <w:pPr>
        <w:pStyle w:val="paragraph"/>
      </w:pPr>
      <w:r w:rsidRPr="008E0AA1">
        <w:tab/>
        <w:t>(b)</w:t>
      </w:r>
      <w:r w:rsidRPr="008E0AA1">
        <w:tab/>
        <w:t xml:space="preserve">if </w:t>
      </w:r>
      <w:r w:rsidR="006138CE" w:rsidRPr="008E0AA1">
        <w:t>paragraph (</w:t>
      </w:r>
      <w:r w:rsidRPr="008E0AA1">
        <w:t xml:space="preserve">a) does not apply—the first of the redeliverers to enter into an arrangement, with an </w:t>
      </w:r>
      <w:r w:rsidR="00314E88" w:rsidRPr="00314E88">
        <w:rPr>
          <w:position w:val="6"/>
          <w:sz w:val="16"/>
        </w:rPr>
        <w:t>*</w:t>
      </w:r>
      <w:r w:rsidRPr="008E0AA1">
        <w:t>associate of the recipient, relating to the supply; or</w:t>
      </w:r>
    </w:p>
    <w:p w:rsidR="00A13DD7" w:rsidRPr="008E0AA1" w:rsidRDefault="00A13DD7" w:rsidP="00A13DD7">
      <w:pPr>
        <w:pStyle w:val="paragraph"/>
      </w:pPr>
      <w:r w:rsidRPr="008E0AA1">
        <w:tab/>
        <w:t>(c)</w:t>
      </w:r>
      <w:r w:rsidRPr="008E0AA1">
        <w:tab/>
        <w:t xml:space="preserve">if </w:t>
      </w:r>
      <w:r w:rsidR="006138CE" w:rsidRPr="008E0AA1">
        <w:t>paragraphs (</w:t>
      </w:r>
      <w:r w:rsidRPr="008E0AA1">
        <w:t>a) and (b) do not apply—the first of the redeliverers to enter into an arrangement, of a kind referred to in subsection</w:t>
      </w:r>
      <w:r w:rsidR="006138CE" w:rsidRPr="008E0AA1">
        <w:t> </w:t>
      </w:r>
      <w:r w:rsidRPr="008E0AA1">
        <w:t>84</w:t>
      </w:r>
      <w:r w:rsidR="00314E88">
        <w:noBreakHyphen/>
      </w:r>
      <w:r w:rsidRPr="008E0AA1">
        <w:t>77(4), relating to the supply; or</w:t>
      </w:r>
    </w:p>
    <w:p w:rsidR="00A13DD7" w:rsidRPr="008E0AA1" w:rsidRDefault="00A13DD7" w:rsidP="00A13DD7">
      <w:pPr>
        <w:pStyle w:val="paragraph"/>
      </w:pPr>
      <w:r w:rsidRPr="008E0AA1">
        <w:tab/>
        <w:t>(d)</w:t>
      </w:r>
      <w:r w:rsidRPr="008E0AA1">
        <w:tab/>
        <w:t xml:space="preserve">if </w:t>
      </w:r>
      <w:r w:rsidR="006138CE" w:rsidRPr="008E0AA1">
        <w:t>paragraphs (</w:t>
      </w:r>
      <w:r w:rsidRPr="008E0AA1">
        <w:t xml:space="preserve">a), (b) and (c) do not apply—the redeliverer determined in accordance with an instrument made under </w:t>
      </w:r>
      <w:r w:rsidR="006138CE" w:rsidRPr="008E0AA1">
        <w:t>subsection (</w:t>
      </w:r>
      <w:r w:rsidRPr="008E0AA1">
        <w:t>6).</w:t>
      </w:r>
    </w:p>
    <w:p w:rsidR="00A13DD7" w:rsidRPr="008E0AA1" w:rsidRDefault="00A13DD7" w:rsidP="00A13DD7">
      <w:pPr>
        <w:pStyle w:val="subsection"/>
      </w:pPr>
      <w:r w:rsidRPr="008E0AA1">
        <w:tab/>
        <w:t>(6)</w:t>
      </w:r>
      <w:r w:rsidRPr="008E0AA1">
        <w:tab/>
        <w:t xml:space="preserve">The Commissioner may, by legislative instrument, make a determination specifying how a </w:t>
      </w:r>
      <w:r w:rsidR="00314E88" w:rsidRPr="00314E88">
        <w:rPr>
          <w:position w:val="6"/>
          <w:sz w:val="16"/>
        </w:rPr>
        <w:t>*</w:t>
      </w:r>
      <w:r w:rsidRPr="008E0AA1">
        <w:t xml:space="preserve">redeliverer of </w:t>
      </w:r>
      <w:r w:rsidR="00314E88" w:rsidRPr="00314E88">
        <w:rPr>
          <w:position w:val="6"/>
          <w:sz w:val="16"/>
        </w:rPr>
        <w:t>*</w:t>
      </w:r>
      <w:r w:rsidRPr="008E0AA1">
        <w:t xml:space="preserve">offshore supplies of low value goods is to be determined for the purposes of </w:t>
      </w:r>
      <w:r w:rsidR="006138CE" w:rsidRPr="008E0AA1">
        <w:t>paragraph (</w:t>
      </w:r>
      <w:r w:rsidRPr="008E0AA1">
        <w:t>5)(d).</w:t>
      </w:r>
    </w:p>
    <w:p w:rsidR="00A13DD7" w:rsidRPr="008E0AA1" w:rsidRDefault="00A13DD7" w:rsidP="00A13DD7">
      <w:pPr>
        <w:pStyle w:val="subsection"/>
      </w:pPr>
      <w:r w:rsidRPr="008E0AA1">
        <w:tab/>
        <w:t>(7)</w:t>
      </w:r>
      <w:r w:rsidRPr="008E0AA1">
        <w:tab/>
        <w:t>Division</w:t>
      </w:r>
      <w:r w:rsidR="006138CE" w:rsidRPr="008E0AA1">
        <w:t> </w:t>
      </w:r>
      <w:r w:rsidRPr="008E0AA1">
        <w:t>57 (resident agents acting for non</w:t>
      </w:r>
      <w:r w:rsidR="00314E88">
        <w:noBreakHyphen/>
      </w:r>
      <w:r w:rsidRPr="008E0AA1">
        <w:t xml:space="preserve">residents) does not apply in relation to a supply to which </w:t>
      </w:r>
      <w:r w:rsidR="006138CE" w:rsidRPr="008E0AA1">
        <w:t>subsection (</w:t>
      </w:r>
      <w:r w:rsidRPr="008E0AA1">
        <w:t>4) applies.</w:t>
      </w:r>
    </w:p>
    <w:p w:rsidR="00A13DD7" w:rsidRPr="008E0AA1" w:rsidRDefault="00A13DD7" w:rsidP="00A13DD7">
      <w:pPr>
        <w:pStyle w:val="ActHead5"/>
      </w:pPr>
      <w:bookmarkStart w:id="709" w:name="_Toc108000670"/>
      <w:r w:rsidRPr="00314E88">
        <w:rPr>
          <w:rStyle w:val="CharSectno"/>
        </w:rPr>
        <w:t>84</w:t>
      </w:r>
      <w:r w:rsidR="00314E88" w:rsidRPr="00314E88">
        <w:rPr>
          <w:rStyle w:val="CharSectno"/>
        </w:rPr>
        <w:noBreakHyphen/>
      </w:r>
      <w:r w:rsidRPr="00314E88">
        <w:rPr>
          <w:rStyle w:val="CharSectno"/>
        </w:rPr>
        <w:t>83</w:t>
      </w:r>
      <w:r w:rsidRPr="008E0AA1">
        <w:t xml:space="preserve">  Exception—when supplier reasonably believes there will be a taxable importation</w:t>
      </w:r>
      <w:bookmarkEnd w:id="709"/>
    </w:p>
    <w:p w:rsidR="00A13DD7" w:rsidRPr="008E0AA1" w:rsidRDefault="00A13DD7" w:rsidP="00A13DD7">
      <w:pPr>
        <w:pStyle w:val="subsection"/>
      </w:pPr>
      <w:r w:rsidRPr="008E0AA1">
        <w:tab/>
        <w:t>(1)</w:t>
      </w:r>
      <w:r w:rsidRPr="008E0AA1">
        <w:tab/>
        <w:t xml:space="preserve">This section does not apply to a supply to the extent it is </w:t>
      </w:r>
      <w:r w:rsidR="00314E88" w:rsidRPr="00314E88">
        <w:rPr>
          <w:position w:val="6"/>
          <w:sz w:val="16"/>
        </w:rPr>
        <w:t>*</w:t>
      </w:r>
      <w:r w:rsidRPr="008E0AA1">
        <w:rPr>
          <w:bCs/>
          <w:iCs/>
        </w:rPr>
        <w:t xml:space="preserve">connected with </w:t>
      </w:r>
      <w:r w:rsidRPr="008E0AA1">
        <w:t>the indirect tax zone because of a provision of this Act other than this Subdivision.</w:t>
      </w:r>
    </w:p>
    <w:p w:rsidR="00A13DD7" w:rsidRPr="008E0AA1" w:rsidRDefault="00A13DD7" w:rsidP="00A13DD7">
      <w:pPr>
        <w:pStyle w:val="subsection"/>
      </w:pPr>
      <w:r w:rsidRPr="008E0AA1">
        <w:tab/>
        <w:t>(2)</w:t>
      </w:r>
      <w:r w:rsidRPr="008E0AA1">
        <w:tab/>
        <w:t xml:space="preserve">An </w:t>
      </w:r>
      <w:r w:rsidR="00314E88" w:rsidRPr="00314E88">
        <w:rPr>
          <w:position w:val="6"/>
          <w:sz w:val="16"/>
        </w:rPr>
        <w:t>*</w:t>
      </w:r>
      <w:r w:rsidRPr="008E0AA1">
        <w:t xml:space="preserve">offshore supply of low value goods is </w:t>
      </w:r>
      <w:r w:rsidRPr="008E0AA1">
        <w:rPr>
          <w:i/>
        </w:rPr>
        <w:t>not</w:t>
      </w:r>
      <w:r w:rsidRPr="008E0AA1">
        <w:t xml:space="preserve"> </w:t>
      </w:r>
      <w:r w:rsidRPr="008E0AA1">
        <w:rPr>
          <w:b/>
          <w:i/>
        </w:rPr>
        <w:t>connected with the indirect tax zone</w:t>
      </w:r>
      <w:r w:rsidRPr="008E0AA1">
        <w:t xml:space="preserve"> to the extent that:</w:t>
      </w:r>
    </w:p>
    <w:p w:rsidR="00A13DD7" w:rsidRPr="008E0AA1" w:rsidRDefault="00A13DD7" w:rsidP="00A13DD7">
      <w:pPr>
        <w:pStyle w:val="paragraph"/>
      </w:pPr>
      <w:r w:rsidRPr="008E0AA1">
        <w:tab/>
        <w:t>(a)</w:t>
      </w:r>
      <w:r w:rsidRPr="008E0AA1">
        <w:tab/>
        <w:t xml:space="preserve">the supplier takes reasonable steps to obtain information about whether or not the goods would be imported into the indirect tax zone as a </w:t>
      </w:r>
      <w:r w:rsidR="00314E88" w:rsidRPr="00314E88">
        <w:rPr>
          <w:position w:val="6"/>
          <w:sz w:val="16"/>
        </w:rPr>
        <w:t>*</w:t>
      </w:r>
      <w:r w:rsidRPr="008E0AA1">
        <w:t>taxable importation; and</w:t>
      </w:r>
    </w:p>
    <w:p w:rsidR="00A13DD7" w:rsidRPr="008E0AA1" w:rsidRDefault="00A13DD7" w:rsidP="00A13DD7">
      <w:pPr>
        <w:pStyle w:val="paragraph"/>
      </w:pPr>
      <w:r w:rsidRPr="008E0AA1">
        <w:tab/>
        <w:t>(b)</w:t>
      </w:r>
      <w:r w:rsidRPr="008E0AA1">
        <w:tab/>
        <w:t>after taking those steps, the supplier reasonably believed that the goods would be imported into the indirect tax zone as a taxable importation.</w:t>
      </w:r>
    </w:p>
    <w:p w:rsidR="00A13DD7" w:rsidRPr="008E0AA1" w:rsidRDefault="00A13DD7" w:rsidP="00A13DD7">
      <w:pPr>
        <w:pStyle w:val="subsection"/>
      </w:pPr>
      <w:r w:rsidRPr="008E0AA1">
        <w:tab/>
        <w:t>(3)</w:t>
      </w:r>
      <w:r w:rsidRPr="008E0AA1">
        <w:tab/>
        <w:t xml:space="preserve">Without limiting </w:t>
      </w:r>
      <w:r w:rsidR="006138CE" w:rsidRPr="008E0AA1">
        <w:t>subsection (</w:t>
      </w:r>
      <w:r w:rsidRPr="008E0AA1">
        <w:t xml:space="preserve">2), </w:t>
      </w:r>
      <w:r w:rsidR="006138CE" w:rsidRPr="008E0AA1">
        <w:t>paragraph (</w:t>
      </w:r>
      <w:r w:rsidRPr="008E0AA1">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314E88" w:rsidRPr="00314E88">
        <w:rPr>
          <w:position w:val="6"/>
          <w:sz w:val="16"/>
        </w:rPr>
        <w:t>*</w:t>
      </w:r>
      <w:r w:rsidRPr="008E0AA1">
        <w:t>taxable importation.</w:t>
      </w:r>
    </w:p>
    <w:p w:rsidR="00A13DD7" w:rsidRPr="008E0AA1" w:rsidRDefault="00A13DD7" w:rsidP="00A13DD7">
      <w:pPr>
        <w:pStyle w:val="subsection"/>
      </w:pPr>
      <w:r w:rsidRPr="008E0AA1">
        <w:tab/>
        <w:t>(4)</w:t>
      </w:r>
      <w:r w:rsidRPr="008E0AA1">
        <w:tab/>
        <w:t xml:space="preserve">For the purposes of </w:t>
      </w:r>
      <w:r w:rsidR="006138CE" w:rsidRPr="008E0AA1">
        <w:t>paragraph (</w:t>
      </w:r>
      <w:r w:rsidRPr="008E0AA1">
        <w:t>2)(b), the time at which the supplier must have the reasonable belief is:</w:t>
      </w:r>
    </w:p>
    <w:p w:rsidR="00A13DD7" w:rsidRPr="008E0AA1" w:rsidRDefault="00A13DD7" w:rsidP="00A13DD7">
      <w:pPr>
        <w:pStyle w:val="paragraph"/>
      </w:pPr>
      <w:r w:rsidRPr="008E0AA1">
        <w:tab/>
        <w:t>(a)</w:t>
      </w:r>
      <w:r w:rsidRPr="008E0AA1">
        <w:tab/>
        <w:t>if subsection</w:t>
      </w:r>
      <w:r w:rsidR="006138CE" w:rsidRPr="008E0AA1">
        <w:t> </w:t>
      </w:r>
      <w:r w:rsidRPr="008E0AA1">
        <w:t>84</w:t>
      </w:r>
      <w:r w:rsidR="00314E88">
        <w:noBreakHyphen/>
      </w:r>
      <w:r w:rsidRPr="008E0AA1">
        <w:t xml:space="preserve">81(4) (about redeliverers treated as suppliers) does not apply—at the most recent time before export that the </w:t>
      </w:r>
      <w:r w:rsidR="00314E88" w:rsidRPr="00314E88">
        <w:rPr>
          <w:position w:val="6"/>
          <w:sz w:val="16"/>
        </w:rPr>
        <w:t>*</w:t>
      </w:r>
      <w:r w:rsidRPr="008E0AA1">
        <w:t>consideration for the supply was agreed; or</w:t>
      </w:r>
    </w:p>
    <w:p w:rsidR="00A13DD7" w:rsidRPr="008E0AA1" w:rsidRDefault="00A13DD7" w:rsidP="00A13DD7">
      <w:pPr>
        <w:pStyle w:val="paragraph"/>
      </w:pPr>
      <w:r w:rsidRPr="008E0AA1">
        <w:tab/>
        <w:t>(b)</w:t>
      </w:r>
      <w:r w:rsidRPr="008E0AA1">
        <w:tab/>
        <w:t>if subsection</w:t>
      </w:r>
      <w:r w:rsidR="006138CE" w:rsidRPr="008E0AA1">
        <w:t> </w:t>
      </w:r>
      <w:r w:rsidRPr="008E0AA1">
        <w:t>84</w:t>
      </w:r>
      <w:r w:rsidR="00314E88">
        <w:noBreakHyphen/>
      </w:r>
      <w:r w:rsidRPr="008E0AA1">
        <w:t>81(4) applies—at the time of delivering the goods into the indirect tax zone, or procuring, arranging or facilitating the delivery of the goods into the indirect tax zone.</w:t>
      </w:r>
    </w:p>
    <w:p w:rsidR="00A13DD7" w:rsidRPr="008E0AA1" w:rsidRDefault="00A13DD7" w:rsidP="00A13DD7">
      <w:pPr>
        <w:pStyle w:val="subsection"/>
      </w:pPr>
      <w:r w:rsidRPr="008E0AA1">
        <w:tab/>
        <w:t>(5)</w:t>
      </w:r>
      <w:r w:rsidRPr="008E0AA1">
        <w:tab/>
        <w:t>This section has effect despite section</w:t>
      </w:r>
      <w:r w:rsidR="006138CE" w:rsidRPr="008E0AA1">
        <w:t> </w:t>
      </w:r>
      <w:r w:rsidRPr="008E0AA1">
        <w:t>84</w:t>
      </w:r>
      <w:r w:rsidR="00314E88">
        <w:noBreakHyphen/>
      </w:r>
      <w:r w:rsidRPr="008E0AA1">
        <w:t>75.</w:t>
      </w:r>
    </w:p>
    <w:p w:rsidR="00A13DD7" w:rsidRPr="008E0AA1" w:rsidRDefault="00A13DD7" w:rsidP="00A13DD7">
      <w:pPr>
        <w:pStyle w:val="ActHead5"/>
      </w:pPr>
      <w:bookmarkStart w:id="710" w:name="_Toc108000671"/>
      <w:r w:rsidRPr="00314E88">
        <w:rPr>
          <w:rStyle w:val="CharSectno"/>
        </w:rPr>
        <w:t>84</w:t>
      </w:r>
      <w:r w:rsidR="00314E88" w:rsidRPr="00314E88">
        <w:rPr>
          <w:rStyle w:val="CharSectno"/>
        </w:rPr>
        <w:noBreakHyphen/>
      </w:r>
      <w:r w:rsidRPr="00314E88">
        <w:rPr>
          <w:rStyle w:val="CharSectno"/>
        </w:rPr>
        <w:t>85</w:t>
      </w:r>
      <w:r w:rsidRPr="008E0AA1">
        <w:t xml:space="preserve">  Exception—when there is also a taxable importation</w:t>
      </w:r>
      <w:bookmarkEnd w:id="710"/>
    </w:p>
    <w:p w:rsidR="00A13DD7" w:rsidRPr="008E0AA1" w:rsidRDefault="00A13DD7" w:rsidP="00A13DD7">
      <w:pPr>
        <w:pStyle w:val="subsection"/>
      </w:pPr>
      <w:r w:rsidRPr="008E0AA1">
        <w:tab/>
        <w:t>(1)</w:t>
      </w:r>
      <w:r w:rsidRPr="008E0AA1">
        <w:tab/>
      </w:r>
      <w:r w:rsidR="006138CE" w:rsidRPr="008E0AA1">
        <w:t>Subsection (</w:t>
      </w:r>
      <w:r w:rsidRPr="008E0AA1">
        <w:t xml:space="preserve">2) applies to an </w:t>
      </w:r>
      <w:r w:rsidR="00314E88" w:rsidRPr="00314E88">
        <w:rPr>
          <w:position w:val="6"/>
          <w:sz w:val="16"/>
        </w:rPr>
        <w:t>*</w:t>
      </w:r>
      <w:r w:rsidRPr="008E0AA1">
        <w:t>offshore supply of low value goods you made to the extent that:</w:t>
      </w:r>
    </w:p>
    <w:p w:rsidR="00A13DD7" w:rsidRPr="008E0AA1" w:rsidRDefault="00A13DD7" w:rsidP="00A13DD7">
      <w:pPr>
        <w:pStyle w:val="paragraph"/>
      </w:pPr>
      <w:r w:rsidRPr="008E0AA1">
        <w:tab/>
        <w:t>(a)</w:t>
      </w:r>
      <w:r w:rsidRPr="008E0AA1">
        <w:tab/>
        <w:t xml:space="preserve">the supply is, apart from this section, a </w:t>
      </w:r>
      <w:r w:rsidR="00314E88" w:rsidRPr="00314E88">
        <w:rPr>
          <w:position w:val="6"/>
          <w:sz w:val="16"/>
        </w:rPr>
        <w:t>*</w:t>
      </w:r>
      <w:r w:rsidRPr="008E0AA1">
        <w:t>supplier</w:t>
      </w:r>
      <w:r w:rsidR="00314E88">
        <w:noBreakHyphen/>
      </w:r>
      <w:r w:rsidRPr="008E0AA1">
        <w:t>taxed offshore supply of low value goods; and</w:t>
      </w:r>
    </w:p>
    <w:p w:rsidR="00A13DD7" w:rsidRPr="008E0AA1" w:rsidRDefault="00A13DD7" w:rsidP="00A13DD7">
      <w:pPr>
        <w:pStyle w:val="paragraph"/>
      </w:pPr>
      <w:r w:rsidRPr="008E0AA1">
        <w:tab/>
        <w:t>(b)</w:t>
      </w:r>
      <w:r w:rsidRPr="008E0AA1">
        <w:tab/>
        <w:t xml:space="preserve">an importation of the goods was a </w:t>
      </w:r>
      <w:r w:rsidR="00314E88" w:rsidRPr="00314E88">
        <w:rPr>
          <w:position w:val="6"/>
          <w:sz w:val="16"/>
        </w:rPr>
        <w:t>*</w:t>
      </w:r>
      <w:r w:rsidRPr="008E0AA1">
        <w:t>taxable importation.</w:t>
      </w:r>
    </w:p>
    <w:p w:rsidR="00A13DD7" w:rsidRPr="008E0AA1" w:rsidRDefault="00A13DD7" w:rsidP="00A13DD7">
      <w:pPr>
        <w:pStyle w:val="notetext"/>
      </w:pPr>
      <w:r w:rsidRPr="008E0AA1">
        <w:t>Note:</w:t>
      </w:r>
      <w:r w:rsidRPr="008E0AA1">
        <w:tab/>
        <w:t xml:space="preserve">This section applies if </w:t>
      </w:r>
      <w:r w:rsidR="006D2DE2" w:rsidRPr="008E0AA1">
        <w:t>section 4</w:t>
      </w:r>
      <w:r w:rsidRPr="008E0AA1">
        <w:t>2</w:t>
      </w:r>
      <w:r w:rsidR="00314E88">
        <w:noBreakHyphen/>
      </w:r>
      <w:r w:rsidRPr="008E0AA1">
        <w:t>15 has not applied to treat the importation as a non</w:t>
      </w:r>
      <w:r w:rsidR="00314E88">
        <w:noBreakHyphen/>
      </w:r>
      <w:r w:rsidRPr="008E0AA1">
        <w:t>taxable importation.</w:t>
      </w:r>
    </w:p>
    <w:p w:rsidR="00A13DD7" w:rsidRPr="008E0AA1" w:rsidRDefault="00A13DD7" w:rsidP="00A13DD7">
      <w:pPr>
        <w:pStyle w:val="subsection"/>
      </w:pPr>
      <w:r w:rsidRPr="008E0AA1">
        <w:tab/>
        <w:t>(2)</w:t>
      </w:r>
      <w:r w:rsidRPr="008E0AA1">
        <w:tab/>
        <w:t xml:space="preserve">The supply is treated as if it were not a </w:t>
      </w:r>
      <w:r w:rsidR="00314E88" w:rsidRPr="00314E88">
        <w:rPr>
          <w:position w:val="6"/>
          <w:sz w:val="16"/>
        </w:rPr>
        <w:t>*</w:t>
      </w:r>
      <w:r w:rsidRPr="008E0AA1">
        <w:t>taxable supply if:</w:t>
      </w:r>
    </w:p>
    <w:p w:rsidR="00A13DD7" w:rsidRPr="008E0AA1" w:rsidRDefault="00A13DD7" w:rsidP="00A13DD7">
      <w:pPr>
        <w:pStyle w:val="paragraph"/>
      </w:pPr>
      <w:r w:rsidRPr="008E0AA1">
        <w:tab/>
        <w:t>(a)</w:t>
      </w:r>
      <w:r w:rsidRPr="008E0AA1">
        <w:tab/>
        <w:t xml:space="preserve">to the extent (if any) that you have </w:t>
      </w:r>
      <w:r w:rsidR="00314E88" w:rsidRPr="00314E88">
        <w:rPr>
          <w:position w:val="6"/>
          <w:sz w:val="16"/>
        </w:rPr>
        <w:t>*</w:t>
      </w:r>
      <w:r w:rsidRPr="008E0AA1">
        <w:t>passed on the GST on the supply to another entity—you reimburse the other entity for the passed on GST; and</w:t>
      </w:r>
    </w:p>
    <w:p w:rsidR="00A13DD7" w:rsidRPr="008E0AA1" w:rsidRDefault="00A13DD7" w:rsidP="00A13DD7">
      <w:pPr>
        <w:pStyle w:val="paragraph"/>
      </w:pPr>
      <w:r w:rsidRPr="008E0AA1">
        <w:tab/>
        <w:t>(b)</w:t>
      </w:r>
      <w:r w:rsidRPr="008E0AA1">
        <w:tab/>
        <w:t xml:space="preserve">an entity provides to you a declaration or information that indicates that GST has been paid on the </w:t>
      </w:r>
      <w:r w:rsidR="00314E88" w:rsidRPr="00314E88">
        <w:rPr>
          <w:position w:val="6"/>
          <w:sz w:val="16"/>
        </w:rPr>
        <w:t>*</w:t>
      </w:r>
      <w:r w:rsidRPr="008E0AA1">
        <w:t>taxable importation.</w:t>
      </w:r>
    </w:p>
    <w:p w:rsidR="00A13DD7" w:rsidRPr="008E0AA1" w:rsidRDefault="00A13DD7" w:rsidP="00A13DD7">
      <w:pPr>
        <w:pStyle w:val="subsection"/>
      </w:pPr>
      <w:r w:rsidRPr="008E0AA1">
        <w:tab/>
        <w:t>(3)</w:t>
      </w:r>
      <w:r w:rsidRPr="008E0AA1">
        <w:tab/>
        <w:t xml:space="preserve">A supply of goods is a </w:t>
      </w:r>
      <w:r w:rsidRPr="008E0AA1">
        <w:rPr>
          <w:b/>
          <w:i/>
        </w:rPr>
        <w:t>supplier</w:t>
      </w:r>
      <w:r w:rsidR="00314E88">
        <w:rPr>
          <w:b/>
          <w:i/>
        </w:rPr>
        <w:noBreakHyphen/>
      </w:r>
      <w:r w:rsidRPr="008E0AA1">
        <w:rPr>
          <w:b/>
          <w:i/>
        </w:rPr>
        <w:t>taxed offshore supply of low value goods</w:t>
      </w:r>
      <w:r w:rsidRPr="008E0AA1">
        <w:t xml:space="preserve"> if the supply is:</w:t>
      </w:r>
    </w:p>
    <w:p w:rsidR="00A13DD7" w:rsidRPr="008E0AA1" w:rsidRDefault="00A13DD7" w:rsidP="00A13DD7">
      <w:pPr>
        <w:pStyle w:val="paragraph"/>
      </w:pPr>
      <w:r w:rsidRPr="008E0AA1">
        <w:tab/>
        <w:t>(a)</w:t>
      </w:r>
      <w:r w:rsidRPr="008E0AA1">
        <w:tab/>
        <w:t xml:space="preserve">an </w:t>
      </w:r>
      <w:r w:rsidR="00314E88" w:rsidRPr="00314E88">
        <w:rPr>
          <w:position w:val="6"/>
          <w:sz w:val="16"/>
        </w:rPr>
        <w:t>*</w:t>
      </w:r>
      <w:r w:rsidRPr="008E0AA1">
        <w:t>offshore supply of low value goods; and</w:t>
      </w:r>
    </w:p>
    <w:p w:rsidR="00A13DD7" w:rsidRPr="008E0AA1" w:rsidRDefault="00A13DD7" w:rsidP="00A13DD7">
      <w:pPr>
        <w:pStyle w:val="paragraph"/>
      </w:pPr>
      <w:r w:rsidRPr="008E0AA1">
        <w:tab/>
        <w:t>(b)</w:t>
      </w:r>
      <w:r w:rsidRPr="008E0AA1">
        <w:tab/>
        <w:t>a taxable supply solely under section</w:t>
      </w:r>
      <w:r w:rsidR="006138CE" w:rsidRPr="008E0AA1">
        <w:t> </w:t>
      </w:r>
      <w:r w:rsidRPr="008E0AA1">
        <w:t>9</w:t>
      </w:r>
      <w:r w:rsidR="00314E88">
        <w:noBreakHyphen/>
      </w:r>
      <w:r w:rsidRPr="008E0AA1">
        <w:t>5; and</w:t>
      </w:r>
    </w:p>
    <w:p w:rsidR="00A13DD7" w:rsidRPr="008E0AA1" w:rsidRDefault="00A13DD7" w:rsidP="00A13DD7">
      <w:pPr>
        <w:pStyle w:val="paragraph"/>
      </w:pPr>
      <w:r w:rsidRPr="008E0AA1">
        <w:tab/>
        <w:t>(c)</w:t>
      </w:r>
      <w:r w:rsidRPr="008E0AA1">
        <w:tab/>
      </w:r>
      <w:r w:rsidR="00314E88" w:rsidRPr="00314E88">
        <w:rPr>
          <w:position w:val="6"/>
          <w:sz w:val="16"/>
        </w:rPr>
        <w:t>*</w:t>
      </w:r>
      <w:r w:rsidRPr="008E0AA1">
        <w:t>connected with the indirect tax zone solely because of this Subdivision.</w:t>
      </w:r>
    </w:p>
    <w:p w:rsidR="00A13DD7" w:rsidRPr="008E0AA1" w:rsidRDefault="00A13DD7" w:rsidP="00A13DD7">
      <w:pPr>
        <w:pStyle w:val="ActHead5"/>
      </w:pPr>
      <w:bookmarkStart w:id="711" w:name="_Toc108000672"/>
      <w:r w:rsidRPr="00314E88">
        <w:rPr>
          <w:rStyle w:val="CharSectno"/>
        </w:rPr>
        <w:t>84</w:t>
      </w:r>
      <w:r w:rsidR="00314E88" w:rsidRPr="00314E88">
        <w:rPr>
          <w:rStyle w:val="CharSectno"/>
        </w:rPr>
        <w:noBreakHyphen/>
      </w:r>
      <w:r w:rsidRPr="00314E88">
        <w:rPr>
          <w:rStyle w:val="CharSectno"/>
        </w:rPr>
        <w:t>87</w:t>
      </w:r>
      <w:r w:rsidRPr="008E0AA1">
        <w:t xml:space="preserve">  No tax invoices or adjustment notes for offshore supplies of low value goods</w:t>
      </w:r>
      <w:bookmarkEnd w:id="711"/>
    </w:p>
    <w:p w:rsidR="00A13DD7" w:rsidRPr="008E0AA1" w:rsidRDefault="00A13DD7" w:rsidP="00A13DD7">
      <w:pPr>
        <w:pStyle w:val="subsection"/>
      </w:pPr>
      <w:r w:rsidRPr="008E0AA1">
        <w:tab/>
        <w:t>(1)</w:t>
      </w:r>
      <w:r w:rsidRPr="008E0AA1">
        <w:tab/>
        <w:t xml:space="preserve">You are not required to issue a </w:t>
      </w:r>
      <w:r w:rsidR="00314E88" w:rsidRPr="00314E88">
        <w:rPr>
          <w:position w:val="6"/>
          <w:sz w:val="16"/>
        </w:rPr>
        <w:t>*</w:t>
      </w:r>
      <w:r w:rsidRPr="008E0AA1">
        <w:t xml:space="preserve">tax invoice for a </w:t>
      </w:r>
      <w:r w:rsidR="00314E88" w:rsidRPr="00314E88">
        <w:rPr>
          <w:position w:val="6"/>
          <w:sz w:val="16"/>
        </w:rPr>
        <w:t>*</w:t>
      </w:r>
      <w:r w:rsidRPr="008E0AA1">
        <w:t xml:space="preserve">taxable supply that you make if the supply is a </w:t>
      </w:r>
      <w:r w:rsidR="00314E88" w:rsidRPr="00314E88">
        <w:rPr>
          <w:position w:val="6"/>
          <w:sz w:val="16"/>
        </w:rPr>
        <w:t>*</w:t>
      </w:r>
      <w:r w:rsidRPr="008E0AA1">
        <w:t>supplier</w:t>
      </w:r>
      <w:r w:rsidR="00314E88">
        <w:noBreakHyphen/>
      </w:r>
      <w:r w:rsidRPr="008E0AA1">
        <w:t>taxed offshore supply of low value goods.</w:t>
      </w:r>
    </w:p>
    <w:p w:rsidR="00A13DD7" w:rsidRPr="008E0AA1" w:rsidRDefault="00A13DD7" w:rsidP="00A13DD7">
      <w:pPr>
        <w:pStyle w:val="subsection"/>
      </w:pPr>
      <w:r w:rsidRPr="008E0AA1">
        <w:tab/>
        <w:t>(2)</w:t>
      </w:r>
      <w:r w:rsidRPr="008E0AA1">
        <w:tab/>
        <w:t xml:space="preserve">You are not required to issue an </w:t>
      </w:r>
      <w:r w:rsidR="00314E88" w:rsidRPr="00314E88">
        <w:rPr>
          <w:position w:val="6"/>
          <w:sz w:val="16"/>
        </w:rPr>
        <w:t>*</w:t>
      </w:r>
      <w:r w:rsidRPr="008E0AA1">
        <w:t xml:space="preserve">adjustment note for an </w:t>
      </w:r>
      <w:r w:rsidR="00314E88" w:rsidRPr="00314E88">
        <w:rPr>
          <w:position w:val="6"/>
          <w:sz w:val="16"/>
        </w:rPr>
        <w:t>*</w:t>
      </w:r>
      <w:r w:rsidRPr="008E0AA1">
        <w:t xml:space="preserve">adjustment event relating to a </w:t>
      </w:r>
      <w:r w:rsidR="00314E88" w:rsidRPr="00314E88">
        <w:rPr>
          <w:position w:val="6"/>
          <w:sz w:val="16"/>
        </w:rPr>
        <w:t>*</w:t>
      </w:r>
      <w:r w:rsidRPr="008E0AA1">
        <w:t xml:space="preserve">taxable supply that you make if the supply is a </w:t>
      </w:r>
      <w:r w:rsidR="00314E88" w:rsidRPr="00314E88">
        <w:rPr>
          <w:position w:val="6"/>
          <w:sz w:val="16"/>
        </w:rPr>
        <w:t>*</w:t>
      </w:r>
      <w:r w:rsidRPr="008E0AA1">
        <w:t>supplier</w:t>
      </w:r>
      <w:r w:rsidR="00314E88">
        <w:noBreakHyphen/>
      </w:r>
      <w:r w:rsidRPr="008E0AA1">
        <w:t>taxed offshore supply of low value goods.</w:t>
      </w:r>
    </w:p>
    <w:p w:rsidR="00A13DD7" w:rsidRPr="008E0AA1" w:rsidRDefault="00A13DD7" w:rsidP="00A13DD7">
      <w:pPr>
        <w:pStyle w:val="subsection"/>
      </w:pPr>
      <w:r w:rsidRPr="008E0AA1">
        <w:tab/>
        <w:t>(3)</w:t>
      </w:r>
      <w:r w:rsidRPr="008E0AA1">
        <w:tab/>
        <w:t>This section has effect despite sections</w:t>
      </w:r>
      <w:r w:rsidR="006138CE" w:rsidRPr="008E0AA1">
        <w:t> </w:t>
      </w:r>
      <w:r w:rsidRPr="008E0AA1">
        <w:t>29</w:t>
      </w:r>
      <w:r w:rsidR="00314E88">
        <w:noBreakHyphen/>
      </w:r>
      <w:r w:rsidRPr="008E0AA1">
        <w:t>70 and 29</w:t>
      </w:r>
      <w:r w:rsidR="00314E88">
        <w:noBreakHyphen/>
      </w:r>
      <w:r w:rsidRPr="008E0AA1">
        <w:t>75 (which are about tax invoices and adjustment notes).</w:t>
      </w:r>
    </w:p>
    <w:p w:rsidR="00A13DD7" w:rsidRPr="008E0AA1" w:rsidRDefault="00A13DD7" w:rsidP="00A13DD7">
      <w:pPr>
        <w:pStyle w:val="ActHead5"/>
      </w:pPr>
      <w:bookmarkStart w:id="712" w:name="_Toc108000673"/>
      <w:r w:rsidRPr="00314E88">
        <w:rPr>
          <w:rStyle w:val="CharSectno"/>
        </w:rPr>
        <w:t>84</w:t>
      </w:r>
      <w:r w:rsidR="00314E88" w:rsidRPr="00314E88">
        <w:rPr>
          <w:rStyle w:val="CharSectno"/>
        </w:rPr>
        <w:noBreakHyphen/>
      </w:r>
      <w:r w:rsidRPr="00314E88">
        <w:rPr>
          <w:rStyle w:val="CharSectno"/>
        </w:rPr>
        <w:t>89</w:t>
      </w:r>
      <w:r w:rsidRPr="008E0AA1">
        <w:t xml:space="preserve">  Notifying amounts of GST to recipients of offshore supplies of low value goods</w:t>
      </w:r>
      <w:bookmarkEnd w:id="712"/>
    </w:p>
    <w:p w:rsidR="00A13DD7" w:rsidRPr="008E0AA1" w:rsidRDefault="00A13DD7" w:rsidP="00A13DD7">
      <w:pPr>
        <w:pStyle w:val="subsection"/>
      </w:pPr>
      <w:r w:rsidRPr="008E0AA1">
        <w:tab/>
        <w:t>(1)</w:t>
      </w:r>
      <w:r w:rsidRPr="008E0AA1">
        <w:tab/>
        <w:t xml:space="preserve">You must give the </w:t>
      </w:r>
      <w:r w:rsidR="00314E88" w:rsidRPr="00314E88">
        <w:rPr>
          <w:position w:val="6"/>
          <w:sz w:val="16"/>
        </w:rPr>
        <w:t>*</w:t>
      </w:r>
      <w:r w:rsidRPr="008E0AA1">
        <w:t xml:space="preserve">recipient of a supply a notice of the amount of GST (if any) payable in relation to the supply if the supply is a </w:t>
      </w:r>
      <w:r w:rsidR="00314E88" w:rsidRPr="00314E88">
        <w:rPr>
          <w:position w:val="6"/>
          <w:sz w:val="16"/>
        </w:rPr>
        <w:t>*</w:t>
      </w:r>
      <w:r w:rsidRPr="008E0AA1">
        <w:t>supplier</w:t>
      </w:r>
      <w:r w:rsidR="00314E88">
        <w:noBreakHyphen/>
      </w:r>
      <w:r w:rsidRPr="008E0AA1">
        <w:t>taxed offshore supply of low value goods.</w:t>
      </w:r>
    </w:p>
    <w:p w:rsidR="00A13DD7" w:rsidRPr="008E0AA1" w:rsidRDefault="00A13DD7" w:rsidP="00A13DD7">
      <w:pPr>
        <w:pStyle w:val="subsection"/>
      </w:pPr>
      <w:r w:rsidRPr="008E0AA1">
        <w:tab/>
        <w:t>(2)</w:t>
      </w:r>
      <w:r w:rsidRPr="008E0AA1">
        <w:tab/>
        <w:t xml:space="preserve">You must give the notice in the </w:t>
      </w:r>
      <w:r w:rsidR="00314E88" w:rsidRPr="00314E88">
        <w:rPr>
          <w:position w:val="6"/>
          <w:sz w:val="16"/>
        </w:rPr>
        <w:t>*</w:t>
      </w:r>
      <w:r w:rsidRPr="008E0AA1">
        <w:t xml:space="preserve">approved form, and at the time the </w:t>
      </w:r>
      <w:r w:rsidR="00314E88" w:rsidRPr="00314E88">
        <w:rPr>
          <w:position w:val="6"/>
          <w:sz w:val="16"/>
        </w:rPr>
        <w:t>*</w:t>
      </w:r>
      <w:r w:rsidRPr="008E0AA1">
        <w:t>consideration for the supply is first agreed.</w:t>
      </w:r>
    </w:p>
    <w:p w:rsidR="00A13DD7" w:rsidRPr="008E0AA1" w:rsidRDefault="00A13DD7" w:rsidP="00A13DD7">
      <w:pPr>
        <w:pStyle w:val="subsection"/>
      </w:pPr>
      <w:r w:rsidRPr="008E0AA1">
        <w:tab/>
        <w:t>(3)</w:t>
      </w:r>
      <w:r w:rsidRPr="008E0AA1">
        <w:tab/>
        <w:t>If:</w:t>
      </w:r>
    </w:p>
    <w:p w:rsidR="00A13DD7" w:rsidRPr="008E0AA1" w:rsidRDefault="00A13DD7" w:rsidP="00A13DD7">
      <w:pPr>
        <w:pStyle w:val="paragraph"/>
      </w:pPr>
      <w:r w:rsidRPr="008E0AA1">
        <w:tab/>
        <w:t>(a)</w:t>
      </w:r>
      <w:r w:rsidRPr="008E0AA1">
        <w:tab/>
        <w:t xml:space="preserve">you make a </w:t>
      </w:r>
      <w:r w:rsidR="00314E88" w:rsidRPr="00314E88">
        <w:rPr>
          <w:position w:val="6"/>
          <w:sz w:val="16"/>
        </w:rPr>
        <w:t>*</w:t>
      </w:r>
      <w:r w:rsidRPr="008E0AA1">
        <w:t>supplier</w:t>
      </w:r>
      <w:r w:rsidR="00314E88">
        <w:noBreakHyphen/>
      </w:r>
      <w:r w:rsidRPr="008E0AA1">
        <w:t>taxed offshore supply of low value goods; and</w:t>
      </w:r>
    </w:p>
    <w:p w:rsidR="00A13DD7" w:rsidRPr="008E0AA1" w:rsidRDefault="00A13DD7" w:rsidP="00A13DD7">
      <w:pPr>
        <w:pStyle w:val="paragraph"/>
      </w:pPr>
      <w:r w:rsidRPr="008E0AA1">
        <w:tab/>
        <w:t>(b)</w:t>
      </w:r>
      <w:r w:rsidRPr="008E0AA1">
        <w:tab/>
        <w:t xml:space="preserve">you did not give a notice under </w:t>
      </w:r>
      <w:r w:rsidR="006138CE" w:rsidRPr="008E0AA1">
        <w:t>subsection (</w:t>
      </w:r>
      <w:r w:rsidRPr="008E0AA1">
        <w:t>1); and</w:t>
      </w:r>
    </w:p>
    <w:p w:rsidR="00A13DD7" w:rsidRPr="008E0AA1" w:rsidRDefault="00A13DD7" w:rsidP="00A13DD7">
      <w:pPr>
        <w:pStyle w:val="paragraph"/>
      </w:pPr>
      <w:r w:rsidRPr="008E0AA1">
        <w:tab/>
        <w:t>(c)</w:t>
      </w:r>
      <w:r w:rsidRPr="008E0AA1">
        <w:tab/>
        <w:t xml:space="preserve">the </w:t>
      </w:r>
      <w:r w:rsidR="00314E88" w:rsidRPr="00314E88">
        <w:rPr>
          <w:position w:val="6"/>
          <w:sz w:val="16"/>
        </w:rPr>
        <w:t>*</w:t>
      </w:r>
      <w:r w:rsidRPr="008E0AA1">
        <w:t>recipient of the supply requests you to notify the recipient of the amount of GST (if any) payable in relation to the supply;</w:t>
      </w:r>
    </w:p>
    <w:p w:rsidR="00A13DD7" w:rsidRPr="008E0AA1" w:rsidRDefault="00A13DD7" w:rsidP="00A13DD7">
      <w:pPr>
        <w:pStyle w:val="subsection2"/>
      </w:pPr>
      <w:r w:rsidRPr="008E0AA1">
        <w:t xml:space="preserve">you must, within 5 </w:t>
      </w:r>
      <w:r w:rsidR="00314E88" w:rsidRPr="00314E88">
        <w:rPr>
          <w:position w:val="6"/>
          <w:sz w:val="16"/>
        </w:rPr>
        <w:t>*</w:t>
      </w:r>
      <w:r w:rsidRPr="008E0AA1">
        <w:t xml:space="preserve">business days after the request is made, give the recipient a notice of that amount in the </w:t>
      </w:r>
      <w:r w:rsidR="00314E88" w:rsidRPr="00314E88">
        <w:rPr>
          <w:position w:val="6"/>
          <w:sz w:val="16"/>
        </w:rPr>
        <w:t>*</w:t>
      </w:r>
      <w:r w:rsidRPr="008E0AA1">
        <w:t>approved form.</w:t>
      </w:r>
    </w:p>
    <w:p w:rsidR="00A13DD7" w:rsidRPr="008E0AA1" w:rsidRDefault="00A13DD7" w:rsidP="00A13DD7">
      <w:pPr>
        <w:pStyle w:val="notetext"/>
      </w:pPr>
      <w:r w:rsidRPr="008E0AA1">
        <w:t>Note:</w:t>
      </w:r>
      <w:r w:rsidRPr="008E0AA1">
        <w:tab/>
        <w:t>If you do not give the notice as required by this subsection, you are liable to an administrative penalty under subsection</w:t>
      </w:r>
      <w:r w:rsidR="006138CE" w:rsidRPr="008E0AA1">
        <w:t> </w:t>
      </w:r>
      <w:r w:rsidRPr="008E0AA1">
        <w:t>288</w:t>
      </w:r>
      <w:r w:rsidR="00314E88">
        <w:noBreakHyphen/>
      </w:r>
      <w:r w:rsidRPr="008E0AA1">
        <w:t>45(2A) in Schedule</w:t>
      </w:r>
      <w:r w:rsidR="006138CE" w:rsidRPr="008E0AA1">
        <w:t> </w:t>
      </w:r>
      <w:r w:rsidRPr="008E0AA1">
        <w:t xml:space="preserve">1 to the </w:t>
      </w:r>
      <w:r w:rsidRPr="008E0AA1">
        <w:rPr>
          <w:i/>
        </w:rPr>
        <w:t>Taxation Administration Act 1953</w:t>
      </w:r>
      <w:r w:rsidRPr="008E0AA1">
        <w:t>.</w:t>
      </w:r>
    </w:p>
    <w:p w:rsidR="00A13DD7" w:rsidRPr="008E0AA1" w:rsidRDefault="00A13DD7" w:rsidP="00A13DD7">
      <w:pPr>
        <w:pStyle w:val="ActHead5"/>
      </w:pPr>
      <w:bookmarkStart w:id="713" w:name="_Toc108000674"/>
      <w:r w:rsidRPr="00314E88">
        <w:rPr>
          <w:rStyle w:val="CharSectno"/>
        </w:rPr>
        <w:t>84</w:t>
      </w:r>
      <w:r w:rsidR="00314E88" w:rsidRPr="00314E88">
        <w:rPr>
          <w:rStyle w:val="CharSectno"/>
        </w:rPr>
        <w:noBreakHyphen/>
      </w:r>
      <w:r w:rsidRPr="00314E88">
        <w:rPr>
          <w:rStyle w:val="CharSectno"/>
        </w:rPr>
        <w:t>91</w:t>
      </w:r>
      <w:r w:rsidRPr="008E0AA1">
        <w:t xml:space="preserve">  The amount of GST on offshore supplies of low value goods made by redeliverers</w:t>
      </w:r>
      <w:bookmarkEnd w:id="713"/>
    </w:p>
    <w:p w:rsidR="00A13DD7" w:rsidRPr="008E0AA1" w:rsidRDefault="00A13DD7" w:rsidP="00A13DD7">
      <w:pPr>
        <w:pStyle w:val="subsection"/>
      </w:pPr>
      <w:r w:rsidRPr="008E0AA1">
        <w:tab/>
        <w:t>(1)</w:t>
      </w:r>
      <w:r w:rsidRPr="008E0AA1">
        <w:tab/>
        <w:t xml:space="preserve">If a </w:t>
      </w:r>
      <w:r w:rsidR="00314E88" w:rsidRPr="00314E88">
        <w:rPr>
          <w:position w:val="6"/>
          <w:sz w:val="16"/>
        </w:rPr>
        <w:t>*</w:t>
      </w:r>
      <w:r w:rsidRPr="008E0AA1">
        <w:t>supplier</w:t>
      </w:r>
      <w:r w:rsidR="00314E88">
        <w:noBreakHyphen/>
      </w:r>
      <w:r w:rsidRPr="008E0AA1">
        <w:t xml:space="preserve">taxed offshore supply of low value goods is an </w:t>
      </w:r>
      <w:r w:rsidR="00314E88" w:rsidRPr="00314E88">
        <w:rPr>
          <w:position w:val="6"/>
          <w:sz w:val="16"/>
        </w:rPr>
        <w:t>*</w:t>
      </w:r>
      <w:r w:rsidRPr="008E0AA1">
        <w:t>offshore supply of low value goods solely because of subsection</w:t>
      </w:r>
      <w:r w:rsidR="006138CE" w:rsidRPr="008E0AA1">
        <w:t> </w:t>
      </w:r>
      <w:r w:rsidRPr="008E0AA1">
        <w:t>84</w:t>
      </w:r>
      <w:r w:rsidR="00314E88">
        <w:noBreakHyphen/>
      </w:r>
      <w:r w:rsidRPr="008E0AA1">
        <w:t xml:space="preserve">77(3), the amount of GST on the supply is 10% of the </w:t>
      </w:r>
      <w:r w:rsidR="00314E88" w:rsidRPr="00314E88">
        <w:rPr>
          <w:position w:val="6"/>
          <w:sz w:val="16"/>
        </w:rPr>
        <w:t>*</w:t>
      </w:r>
      <w:r w:rsidRPr="008E0AA1">
        <w:t>price of the supply.</w:t>
      </w:r>
    </w:p>
    <w:p w:rsidR="00A13DD7" w:rsidRPr="008E0AA1" w:rsidRDefault="00A13DD7" w:rsidP="00A13DD7">
      <w:pPr>
        <w:pStyle w:val="subsection"/>
      </w:pPr>
      <w:r w:rsidRPr="008E0AA1">
        <w:tab/>
        <w:t>(2)</w:t>
      </w:r>
      <w:r w:rsidRPr="008E0AA1">
        <w:tab/>
        <w:t>This section has effect despite section</w:t>
      </w:r>
      <w:r w:rsidR="006138CE" w:rsidRPr="008E0AA1">
        <w:t> </w:t>
      </w:r>
      <w:r w:rsidRPr="008E0AA1">
        <w:t>9</w:t>
      </w:r>
      <w:r w:rsidR="00314E88">
        <w:noBreakHyphen/>
      </w:r>
      <w:r w:rsidRPr="008E0AA1">
        <w:t>70 (which is about the amount of GST on taxable supplies).</w:t>
      </w:r>
    </w:p>
    <w:p w:rsidR="00A13DD7" w:rsidRPr="008E0AA1" w:rsidRDefault="00A13DD7" w:rsidP="00A13DD7">
      <w:pPr>
        <w:pStyle w:val="notetext"/>
      </w:pPr>
      <w:r w:rsidRPr="008E0AA1">
        <w:t>Note:</w:t>
      </w:r>
      <w:r w:rsidRPr="008E0AA1">
        <w:tab/>
        <w:t>Section</w:t>
      </w:r>
      <w:r w:rsidR="006138CE" w:rsidRPr="008E0AA1">
        <w:t> </w:t>
      </w:r>
      <w:r w:rsidRPr="008E0AA1">
        <w:t>9</w:t>
      </w:r>
      <w:r w:rsidR="00314E88">
        <w:noBreakHyphen/>
      </w:r>
      <w:r w:rsidRPr="008E0AA1">
        <w:t>90 (rounding of amounts of GST) can apply to amounts of GST worked out using this section.</w:t>
      </w:r>
    </w:p>
    <w:p w:rsidR="00A13DD7" w:rsidRPr="008E0AA1" w:rsidRDefault="00A13DD7" w:rsidP="00A13DD7">
      <w:pPr>
        <w:pStyle w:val="ActHead5"/>
      </w:pPr>
      <w:bookmarkStart w:id="714" w:name="_Toc108000675"/>
      <w:r w:rsidRPr="00314E88">
        <w:rPr>
          <w:rStyle w:val="CharSectno"/>
        </w:rPr>
        <w:t>84</w:t>
      </w:r>
      <w:r w:rsidR="00314E88" w:rsidRPr="00314E88">
        <w:rPr>
          <w:rStyle w:val="CharSectno"/>
        </w:rPr>
        <w:noBreakHyphen/>
      </w:r>
      <w:r w:rsidRPr="00314E88">
        <w:rPr>
          <w:rStyle w:val="CharSectno"/>
        </w:rPr>
        <w:t>93</w:t>
      </w:r>
      <w:r w:rsidRPr="008E0AA1">
        <w:t xml:space="preserve">  Suppliers of offshore supplies of low value goods to ensure tax information is included in customs documents</w:t>
      </w:r>
      <w:bookmarkEnd w:id="714"/>
    </w:p>
    <w:p w:rsidR="00A13DD7" w:rsidRPr="008E0AA1" w:rsidRDefault="00A13DD7" w:rsidP="00A13DD7">
      <w:pPr>
        <w:pStyle w:val="subsection"/>
      </w:pPr>
      <w:r w:rsidRPr="008E0AA1">
        <w:tab/>
        <w:t>(1)</w:t>
      </w:r>
      <w:r w:rsidRPr="008E0AA1">
        <w:tab/>
        <w:t>If:</w:t>
      </w:r>
    </w:p>
    <w:p w:rsidR="00A13DD7" w:rsidRPr="008E0AA1" w:rsidRDefault="00A13DD7" w:rsidP="00A13DD7">
      <w:pPr>
        <w:pStyle w:val="paragraph"/>
      </w:pPr>
      <w:r w:rsidRPr="008E0AA1">
        <w:tab/>
        <w:t>(a)</w:t>
      </w:r>
      <w:r w:rsidRPr="008E0AA1">
        <w:tab/>
        <w:t xml:space="preserve">you make an </w:t>
      </w:r>
      <w:r w:rsidR="00314E88" w:rsidRPr="00314E88">
        <w:rPr>
          <w:position w:val="6"/>
          <w:sz w:val="16"/>
        </w:rPr>
        <w:t>*</w:t>
      </w:r>
      <w:r w:rsidRPr="008E0AA1">
        <w:t>offshore supply of low value goods; and</w:t>
      </w:r>
    </w:p>
    <w:p w:rsidR="00A13DD7" w:rsidRPr="008E0AA1" w:rsidRDefault="00A13DD7" w:rsidP="00A13DD7">
      <w:pPr>
        <w:pStyle w:val="paragraph"/>
      </w:pPr>
      <w:r w:rsidRPr="008E0AA1">
        <w:tab/>
        <w:t>(b)</w:t>
      </w:r>
      <w:r w:rsidRPr="008E0AA1">
        <w:tab/>
        <w:t xml:space="preserve">you are </w:t>
      </w:r>
      <w:r w:rsidR="00314E88" w:rsidRPr="00314E88">
        <w:rPr>
          <w:position w:val="6"/>
          <w:sz w:val="16"/>
        </w:rPr>
        <w:t>*</w:t>
      </w:r>
      <w:r w:rsidRPr="008E0AA1">
        <w:t xml:space="preserve">registered, or </w:t>
      </w:r>
      <w:r w:rsidR="00314E88" w:rsidRPr="00314E88">
        <w:rPr>
          <w:position w:val="6"/>
          <w:sz w:val="16"/>
        </w:rPr>
        <w:t>*</w:t>
      </w:r>
      <w:r w:rsidRPr="008E0AA1">
        <w:t>required to be registered;</w:t>
      </w:r>
    </w:p>
    <w:p w:rsidR="00A13DD7" w:rsidRPr="008E0AA1" w:rsidRDefault="00A13DD7" w:rsidP="00A13DD7">
      <w:pPr>
        <w:pStyle w:val="subsection2"/>
      </w:pPr>
      <w:r w:rsidRPr="008E0AA1">
        <w:t xml:space="preserve">you must ensure that the information set out in </w:t>
      </w:r>
      <w:r w:rsidR="006138CE" w:rsidRPr="008E0AA1">
        <w:t>subsection (</w:t>
      </w:r>
      <w:r w:rsidRPr="008E0AA1">
        <w:t xml:space="preserve">2) is included in one or more of the documents referred to in </w:t>
      </w:r>
      <w:r w:rsidR="006138CE" w:rsidRPr="008E0AA1">
        <w:t>subsection (</w:t>
      </w:r>
      <w:r w:rsidRPr="008E0AA1">
        <w:t xml:space="preserve">3) (regardless of whether or not the supply is </w:t>
      </w:r>
      <w:r w:rsidR="00314E88" w:rsidRPr="00314E88">
        <w:rPr>
          <w:position w:val="6"/>
          <w:sz w:val="16"/>
        </w:rPr>
        <w:t>*</w:t>
      </w:r>
      <w:r w:rsidRPr="008E0AA1">
        <w:t>connected with the indirect tax zone).</w:t>
      </w:r>
    </w:p>
    <w:p w:rsidR="00A13DD7" w:rsidRPr="008E0AA1" w:rsidRDefault="00A13DD7" w:rsidP="00A13DD7">
      <w:pPr>
        <w:pStyle w:val="notetext"/>
      </w:pPr>
      <w:r w:rsidRPr="008E0AA1">
        <w:t>Note:</w:t>
      </w:r>
      <w:r w:rsidRPr="008E0AA1">
        <w:tab/>
        <w:t>If you do not ensure the information is included, you are liable to an administrative penalty under section</w:t>
      </w:r>
      <w:r w:rsidR="006138CE" w:rsidRPr="008E0AA1">
        <w:t> </w:t>
      </w:r>
      <w:r w:rsidRPr="008E0AA1">
        <w:t>288</w:t>
      </w:r>
      <w:r w:rsidR="00314E88">
        <w:noBreakHyphen/>
      </w:r>
      <w:r w:rsidRPr="008E0AA1">
        <w:t>46 in Schedule</w:t>
      </w:r>
      <w:r w:rsidR="006138CE" w:rsidRPr="008E0AA1">
        <w:t> </w:t>
      </w:r>
      <w:r w:rsidRPr="008E0AA1">
        <w:t xml:space="preserve">1 to the </w:t>
      </w:r>
      <w:r w:rsidRPr="008E0AA1">
        <w:rPr>
          <w:i/>
        </w:rPr>
        <w:t>Taxation Administration Act 1953</w:t>
      </w:r>
      <w:r w:rsidRPr="008E0AA1">
        <w:t>.</w:t>
      </w:r>
    </w:p>
    <w:p w:rsidR="00A13DD7" w:rsidRPr="008E0AA1" w:rsidRDefault="00A13DD7" w:rsidP="00A13DD7">
      <w:pPr>
        <w:pStyle w:val="subsection"/>
      </w:pPr>
      <w:r w:rsidRPr="008E0AA1">
        <w:tab/>
        <w:t>(2)</w:t>
      </w:r>
      <w:r w:rsidRPr="008E0AA1">
        <w:tab/>
        <w:t xml:space="preserve">For the purposes of </w:t>
      </w:r>
      <w:r w:rsidR="006138CE" w:rsidRPr="008E0AA1">
        <w:t>subsection (</w:t>
      </w:r>
      <w:r w:rsidRPr="008E0AA1">
        <w:t>1), the information is as follows:</w:t>
      </w:r>
    </w:p>
    <w:p w:rsidR="00A13DD7" w:rsidRPr="008E0AA1" w:rsidRDefault="00A13DD7" w:rsidP="00A13DD7">
      <w:pPr>
        <w:pStyle w:val="paragraph"/>
        <w:rPr>
          <w:i/>
        </w:rPr>
      </w:pPr>
      <w:r w:rsidRPr="008E0AA1">
        <w:tab/>
        <w:t>(a)</w:t>
      </w:r>
      <w:r w:rsidRPr="008E0AA1">
        <w:tab/>
        <w:t>your registration number;</w:t>
      </w:r>
    </w:p>
    <w:p w:rsidR="00A13DD7" w:rsidRPr="008E0AA1" w:rsidRDefault="00A13DD7" w:rsidP="00A13DD7">
      <w:pPr>
        <w:pStyle w:val="paragraph"/>
      </w:pPr>
      <w:r w:rsidRPr="008E0AA1">
        <w:tab/>
        <w:t>(b)</w:t>
      </w:r>
      <w:r w:rsidRPr="008E0AA1">
        <w:tab/>
        <w:t xml:space="preserve">if the </w:t>
      </w:r>
      <w:r w:rsidR="00314E88" w:rsidRPr="00314E88">
        <w:rPr>
          <w:position w:val="6"/>
          <w:sz w:val="16"/>
        </w:rPr>
        <w:t>*</w:t>
      </w:r>
      <w:r w:rsidRPr="008E0AA1">
        <w:t xml:space="preserve">recipient’s </w:t>
      </w:r>
      <w:r w:rsidR="00314E88" w:rsidRPr="00314E88">
        <w:rPr>
          <w:position w:val="6"/>
          <w:sz w:val="16"/>
        </w:rPr>
        <w:t>*</w:t>
      </w:r>
      <w:r w:rsidRPr="008E0AA1">
        <w:t>ABN has been disclosed to you—that ABN;</w:t>
      </w:r>
    </w:p>
    <w:p w:rsidR="00A13DD7" w:rsidRPr="008E0AA1" w:rsidRDefault="00A13DD7" w:rsidP="00A13DD7">
      <w:pPr>
        <w:pStyle w:val="paragraph"/>
      </w:pPr>
      <w:r w:rsidRPr="008E0AA1">
        <w:tab/>
        <w:t>(c)</w:t>
      </w:r>
      <w:r w:rsidRPr="008E0AA1">
        <w:tab/>
        <w:t xml:space="preserve">the extent (if any) to which you are treating the supply as a </w:t>
      </w:r>
      <w:r w:rsidR="00314E88" w:rsidRPr="00314E88">
        <w:rPr>
          <w:position w:val="6"/>
          <w:sz w:val="16"/>
        </w:rPr>
        <w:t>*</w:t>
      </w:r>
      <w:r w:rsidRPr="008E0AA1">
        <w:t>taxable supply.</w:t>
      </w:r>
    </w:p>
    <w:p w:rsidR="00A13DD7" w:rsidRPr="008E0AA1" w:rsidRDefault="00A13DD7" w:rsidP="00A13DD7">
      <w:pPr>
        <w:pStyle w:val="subsection"/>
      </w:pPr>
      <w:r w:rsidRPr="008E0AA1">
        <w:tab/>
        <w:t>(3)</w:t>
      </w:r>
      <w:r w:rsidRPr="008E0AA1">
        <w:tab/>
        <w:t xml:space="preserve">For the purposes of </w:t>
      </w:r>
      <w:r w:rsidR="006138CE" w:rsidRPr="008E0AA1">
        <w:t>subsection (</w:t>
      </w:r>
      <w:r w:rsidRPr="008E0AA1">
        <w:t>1), the documents are as follows:</w:t>
      </w:r>
    </w:p>
    <w:p w:rsidR="00A13DD7" w:rsidRPr="008E0AA1" w:rsidRDefault="00A13DD7" w:rsidP="00A13DD7">
      <w:pPr>
        <w:pStyle w:val="paragraph"/>
      </w:pPr>
      <w:r w:rsidRPr="008E0AA1">
        <w:tab/>
        <w:t>(a)</w:t>
      </w:r>
      <w:r w:rsidRPr="008E0AA1">
        <w:tab/>
        <w:t>an import declaration (within the meaning of the</w:t>
      </w:r>
      <w:r w:rsidRPr="008E0AA1">
        <w:rPr>
          <w:i/>
        </w:rPr>
        <w:t xml:space="preserve"> Customs Act 1901</w:t>
      </w:r>
      <w:r w:rsidRPr="008E0AA1">
        <w:t>);</w:t>
      </w:r>
    </w:p>
    <w:p w:rsidR="00A13DD7" w:rsidRPr="008E0AA1" w:rsidRDefault="00A13DD7" w:rsidP="00A13DD7">
      <w:pPr>
        <w:pStyle w:val="paragraph"/>
      </w:pPr>
      <w:r w:rsidRPr="008E0AA1">
        <w:tab/>
        <w:t>(b)</w:t>
      </w:r>
      <w:r w:rsidRPr="008E0AA1">
        <w:tab/>
        <w:t>an import declaration advice (within the meaning of that Act);</w:t>
      </w:r>
    </w:p>
    <w:p w:rsidR="00A13DD7" w:rsidRPr="008E0AA1" w:rsidRDefault="00A13DD7" w:rsidP="00A13DD7">
      <w:pPr>
        <w:pStyle w:val="paragraph"/>
      </w:pPr>
      <w:r w:rsidRPr="008E0AA1">
        <w:tab/>
        <w:t>(c)</w:t>
      </w:r>
      <w:r w:rsidRPr="008E0AA1">
        <w:tab/>
        <w:t>a self</w:t>
      </w:r>
      <w:r w:rsidR="00314E88">
        <w:noBreakHyphen/>
      </w:r>
      <w:r w:rsidRPr="008E0AA1">
        <w:t>assessed clearance declaration (within the meaning of that Act);</w:t>
      </w:r>
    </w:p>
    <w:p w:rsidR="00A13DD7" w:rsidRPr="008E0AA1" w:rsidRDefault="00A13DD7" w:rsidP="00A13DD7">
      <w:pPr>
        <w:pStyle w:val="paragraph"/>
      </w:pPr>
      <w:r w:rsidRPr="008E0AA1">
        <w:tab/>
        <w:t>(d)</w:t>
      </w:r>
      <w:r w:rsidRPr="008E0AA1">
        <w:tab/>
        <w:t>a self</w:t>
      </w:r>
      <w:r w:rsidR="00314E88">
        <w:noBreakHyphen/>
      </w:r>
      <w:r w:rsidRPr="008E0AA1">
        <w:t>assessed clearance declaration advice (within the meaning of that Act);</w:t>
      </w:r>
    </w:p>
    <w:p w:rsidR="00A13DD7" w:rsidRPr="008E0AA1" w:rsidRDefault="00A13DD7" w:rsidP="00A13DD7">
      <w:pPr>
        <w:pStyle w:val="paragraph"/>
      </w:pPr>
      <w:r w:rsidRPr="008E0AA1">
        <w:tab/>
        <w:t>(e)</w:t>
      </w:r>
      <w:r w:rsidRPr="008E0AA1">
        <w:tab/>
        <w:t xml:space="preserve">a document of a kind specified in an instrument made under </w:t>
      </w:r>
      <w:r w:rsidR="006138CE" w:rsidRPr="008E0AA1">
        <w:t>subsection (</w:t>
      </w:r>
      <w:r w:rsidRPr="008E0AA1">
        <w:t>4).</w:t>
      </w:r>
    </w:p>
    <w:p w:rsidR="00A13DD7" w:rsidRPr="008E0AA1" w:rsidRDefault="00A13DD7" w:rsidP="00A13DD7">
      <w:pPr>
        <w:pStyle w:val="subsection"/>
      </w:pPr>
      <w:r w:rsidRPr="008E0AA1">
        <w:tab/>
        <w:t>(4)</w:t>
      </w:r>
      <w:r w:rsidRPr="008E0AA1">
        <w:tab/>
        <w:t xml:space="preserve">The Commissioner may, by legislative instrument, make a determination specifying kinds of documents for the purposes of </w:t>
      </w:r>
      <w:r w:rsidR="006138CE" w:rsidRPr="008E0AA1">
        <w:t>paragraph (</w:t>
      </w:r>
      <w:r w:rsidRPr="008E0AA1">
        <w:t>3)(e).</w:t>
      </w:r>
    </w:p>
    <w:p w:rsidR="00A13DD7" w:rsidRPr="008E0AA1" w:rsidRDefault="00A13DD7" w:rsidP="00A13DD7">
      <w:pPr>
        <w:pStyle w:val="ActHead4"/>
      </w:pPr>
      <w:bookmarkStart w:id="715" w:name="_Toc108000676"/>
      <w:r w:rsidRPr="00314E88">
        <w:rPr>
          <w:rStyle w:val="CharSubdNo"/>
        </w:rPr>
        <w:t>Subdivision</w:t>
      </w:r>
      <w:r w:rsidR="006138CE" w:rsidRPr="00314E88">
        <w:rPr>
          <w:rStyle w:val="CharSubdNo"/>
        </w:rPr>
        <w:t> </w:t>
      </w:r>
      <w:r w:rsidRPr="00314E88">
        <w:rPr>
          <w:rStyle w:val="CharSubdNo"/>
        </w:rPr>
        <w:t>84</w:t>
      </w:r>
      <w:r w:rsidR="00314E88" w:rsidRPr="00314E88">
        <w:rPr>
          <w:rStyle w:val="CharSubdNo"/>
        </w:rPr>
        <w:noBreakHyphen/>
      </w:r>
      <w:r w:rsidRPr="00314E88">
        <w:rPr>
          <w:rStyle w:val="CharSubdNo"/>
        </w:rPr>
        <w:t>D</w:t>
      </w:r>
      <w:r w:rsidRPr="008E0AA1">
        <w:t>—</w:t>
      </w:r>
      <w:r w:rsidRPr="00314E88">
        <w:rPr>
          <w:rStyle w:val="CharSubdText"/>
        </w:rPr>
        <w:t>Consumers of offshore supplies</w:t>
      </w:r>
      <w:bookmarkEnd w:id="715"/>
    </w:p>
    <w:p w:rsidR="00A13DD7" w:rsidRPr="008E0AA1" w:rsidRDefault="00A13DD7" w:rsidP="00A13DD7">
      <w:pPr>
        <w:pStyle w:val="ActHead5"/>
      </w:pPr>
      <w:bookmarkStart w:id="716" w:name="_Toc108000677"/>
      <w:r w:rsidRPr="00314E88">
        <w:rPr>
          <w:rStyle w:val="CharSectno"/>
        </w:rPr>
        <w:t>84</w:t>
      </w:r>
      <w:r w:rsidR="00314E88" w:rsidRPr="00314E88">
        <w:rPr>
          <w:rStyle w:val="CharSectno"/>
        </w:rPr>
        <w:noBreakHyphen/>
      </w:r>
      <w:r w:rsidRPr="00314E88">
        <w:rPr>
          <w:rStyle w:val="CharSectno"/>
        </w:rPr>
        <w:t>95</w:t>
      </w:r>
      <w:r w:rsidRPr="008E0AA1">
        <w:t xml:space="preserve">  What this Subdivision is about</w:t>
      </w:r>
      <w:bookmarkEnd w:id="716"/>
    </w:p>
    <w:p w:rsidR="00A13DD7" w:rsidRPr="008E0AA1" w:rsidRDefault="00A13DD7" w:rsidP="00A13DD7">
      <w:pPr>
        <w:pStyle w:val="SOText"/>
      </w:pPr>
      <w:r w:rsidRPr="008E0AA1">
        <w:t>A supplier is treated in some situations to be making a supply to an entity that is not a consumer, or not an Australian consumer.</w:t>
      </w:r>
    </w:p>
    <w:p w:rsidR="00A13DD7" w:rsidRPr="008E0AA1" w:rsidRDefault="00A13DD7" w:rsidP="00A13DD7">
      <w:pPr>
        <w:pStyle w:val="notetext"/>
      </w:pPr>
      <w:r w:rsidRPr="008E0AA1">
        <w:t>Note 1:</w:t>
      </w:r>
      <w:r w:rsidRPr="008E0AA1">
        <w:tab/>
        <w:t>Whether the recipient of a supply of an intangible is an Australian consumer is one of the tests for whether the supply is connected with the indirect tax zone: see subsection</w:t>
      </w:r>
      <w:r w:rsidR="006138CE" w:rsidRPr="008E0AA1">
        <w:t> </w:t>
      </w:r>
      <w:r w:rsidRPr="008E0AA1">
        <w:t>9</w:t>
      </w:r>
      <w:r w:rsidR="00314E88">
        <w:noBreakHyphen/>
      </w:r>
      <w:r w:rsidRPr="008E0AA1">
        <w:t>25(5).</w:t>
      </w:r>
    </w:p>
    <w:p w:rsidR="00A13DD7" w:rsidRPr="008E0AA1" w:rsidRDefault="00A13DD7" w:rsidP="00A13DD7">
      <w:pPr>
        <w:pStyle w:val="notetext"/>
      </w:pPr>
      <w:r w:rsidRPr="008E0AA1">
        <w:t>Note 2:</w:t>
      </w:r>
      <w:r w:rsidRPr="008E0AA1">
        <w:tab/>
        <w:t>Whether the recipient of an offshore supply of low value goods is a consumer is one of the tests for whether the supply is connected with the indirect tax zone: see subsection</w:t>
      </w:r>
      <w:r w:rsidR="006138CE" w:rsidRPr="008E0AA1">
        <w:t> </w:t>
      </w:r>
      <w:r w:rsidRPr="008E0AA1">
        <w:t>84</w:t>
      </w:r>
      <w:r w:rsidR="00314E88">
        <w:noBreakHyphen/>
      </w:r>
      <w:r w:rsidRPr="008E0AA1">
        <w:t>75(1).</w:t>
      </w:r>
    </w:p>
    <w:p w:rsidR="00A13DD7" w:rsidRPr="008E0AA1" w:rsidRDefault="00A13DD7" w:rsidP="00A13DD7">
      <w:pPr>
        <w:pStyle w:val="notetext"/>
      </w:pPr>
      <w:r w:rsidRPr="008E0AA1">
        <w:t>Note 3:</w:t>
      </w:r>
      <w:r w:rsidRPr="008E0AA1">
        <w:tab/>
        <w:t>Supplies affected by this Subdivision may be supplies that are taxable supplies, and reverse charged, under Subdivision</w:t>
      </w:r>
      <w:r w:rsidR="006138CE" w:rsidRPr="008E0AA1">
        <w:t> </w:t>
      </w:r>
      <w:r w:rsidRPr="008E0AA1">
        <w:t>84</w:t>
      </w:r>
      <w:r w:rsidR="00314E88">
        <w:noBreakHyphen/>
      </w:r>
      <w:r w:rsidRPr="008E0AA1">
        <w:t>A.</w:t>
      </w:r>
    </w:p>
    <w:p w:rsidR="00865824" w:rsidRPr="008E0AA1" w:rsidRDefault="00865824" w:rsidP="00865824">
      <w:pPr>
        <w:pStyle w:val="ActHead5"/>
      </w:pPr>
      <w:bookmarkStart w:id="717" w:name="_Toc108000678"/>
      <w:r w:rsidRPr="00314E88">
        <w:rPr>
          <w:rStyle w:val="CharSectno"/>
        </w:rPr>
        <w:t>84</w:t>
      </w:r>
      <w:r w:rsidR="00314E88" w:rsidRPr="00314E88">
        <w:rPr>
          <w:rStyle w:val="CharSectno"/>
        </w:rPr>
        <w:noBreakHyphen/>
      </w:r>
      <w:r w:rsidRPr="00314E88">
        <w:rPr>
          <w:rStyle w:val="CharSectno"/>
        </w:rPr>
        <w:t>100</w:t>
      </w:r>
      <w:r w:rsidRPr="008E0AA1">
        <w:t xml:space="preserve">  When entities are treated as not being Australian consumers</w:t>
      </w:r>
      <w:bookmarkEnd w:id="717"/>
    </w:p>
    <w:p w:rsidR="00865824" w:rsidRPr="008E0AA1" w:rsidRDefault="00865824" w:rsidP="00865824">
      <w:pPr>
        <w:pStyle w:val="subsection"/>
      </w:pPr>
      <w:r w:rsidRPr="008E0AA1">
        <w:tab/>
        <w:t>(1)</w:t>
      </w:r>
      <w:r w:rsidRPr="008E0AA1">
        <w:tab/>
        <w:t xml:space="preserve">The </w:t>
      </w:r>
      <w:r w:rsidR="00314E88" w:rsidRPr="00314E88">
        <w:rPr>
          <w:position w:val="6"/>
          <w:sz w:val="16"/>
        </w:rPr>
        <w:t>*</w:t>
      </w:r>
      <w:r w:rsidRPr="008E0AA1">
        <w:t xml:space="preserve">GST law applies in relation to you as if another entity was not an </w:t>
      </w:r>
      <w:r w:rsidR="00314E88" w:rsidRPr="00314E88">
        <w:rPr>
          <w:position w:val="6"/>
          <w:sz w:val="16"/>
        </w:rPr>
        <w:t>*</w:t>
      </w:r>
      <w:r w:rsidRPr="008E0AA1">
        <w:t>Australian consumer of a supply if:</w:t>
      </w:r>
    </w:p>
    <w:p w:rsidR="00865824" w:rsidRPr="008E0AA1" w:rsidRDefault="00865824" w:rsidP="00865824">
      <w:pPr>
        <w:pStyle w:val="paragraph"/>
      </w:pPr>
      <w:r w:rsidRPr="008E0AA1">
        <w:tab/>
        <w:t>(a)</w:t>
      </w:r>
      <w:r w:rsidRPr="008E0AA1">
        <w:tab/>
        <w:t>you take reasonable steps to obtain information about whether or not the other entity is an Australian consumer of the supply; and</w:t>
      </w:r>
    </w:p>
    <w:p w:rsidR="00865824" w:rsidRPr="008E0AA1" w:rsidRDefault="00865824" w:rsidP="00865824">
      <w:pPr>
        <w:pStyle w:val="paragraph"/>
      </w:pPr>
      <w:r w:rsidRPr="008E0AA1">
        <w:tab/>
        <w:t>(b)</w:t>
      </w:r>
      <w:r w:rsidRPr="008E0AA1">
        <w:tab/>
        <w:t>after taking those steps, you reasonably believe that the other entity is not an Australian consumer of the supply.</w:t>
      </w:r>
    </w:p>
    <w:p w:rsidR="00865824" w:rsidRPr="008E0AA1" w:rsidRDefault="00865824" w:rsidP="00865824">
      <w:pPr>
        <w:pStyle w:val="subsection"/>
      </w:pPr>
      <w:r w:rsidRPr="008E0AA1">
        <w:tab/>
        <w:t>(2)</w:t>
      </w:r>
      <w:r w:rsidRPr="008E0AA1">
        <w:tab/>
        <w:t xml:space="preserve">Without limiting </w:t>
      </w:r>
      <w:r w:rsidR="006138CE" w:rsidRPr="008E0AA1">
        <w:t>subsection (</w:t>
      </w:r>
      <w:r w:rsidRPr="008E0AA1">
        <w:t xml:space="preserve">1), the </w:t>
      </w:r>
      <w:r w:rsidR="00314E88" w:rsidRPr="00314E88">
        <w:rPr>
          <w:position w:val="6"/>
          <w:sz w:val="16"/>
        </w:rPr>
        <w:t>*</w:t>
      </w:r>
      <w:r w:rsidRPr="008E0AA1">
        <w:t xml:space="preserve">GST law applies in relation to you as if another entity was not an </w:t>
      </w:r>
      <w:r w:rsidR="00314E88" w:rsidRPr="00314E88">
        <w:rPr>
          <w:position w:val="6"/>
          <w:sz w:val="16"/>
        </w:rPr>
        <w:t>*</w:t>
      </w:r>
      <w:r w:rsidRPr="008E0AA1">
        <w:t>Australian consumer of a supply if:</w:t>
      </w:r>
    </w:p>
    <w:p w:rsidR="00865824" w:rsidRPr="008E0AA1" w:rsidRDefault="00865824" w:rsidP="00865824">
      <w:pPr>
        <w:pStyle w:val="paragraph"/>
      </w:pPr>
      <w:r w:rsidRPr="008E0AA1">
        <w:tab/>
        <w:t>(a)</w:t>
      </w:r>
      <w:r w:rsidRPr="008E0AA1">
        <w:tab/>
        <w:t>your usual business systems and processes provide you with a reasonable basis for forming a reasonable belief about whether the other entity is an Australian consumer of the supply; and</w:t>
      </w:r>
    </w:p>
    <w:p w:rsidR="00865824" w:rsidRPr="008E0AA1" w:rsidRDefault="00865824" w:rsidP="00865824">
      <w:pPr>
        <w:pStyle w:val="paragraph"/>
      </w:pPr>
      <w:r w:rsidRPr="008E0AA1">
        <w:tab/>
        <w:t>(b)</w:t>
      </w:r>
      <w:r w:rsidRPr="008E0AA1">
        <w:tab/>
        <w:t>you reasonably believe that the other entity is not an Australian consumer of the supply.</w:t>
      </w:r>
    </w:p>
    <w:p w:rsidR="00865824" w:rsidRPr="008E0AA1" w:rsidRDefault="00865824" w:rsidP="00865824">
      <w:pPr>
        <w:pStyle w:val="subsection"/>
      </w:pPr>
      <w:r w:rsidRPr="008E0AA1">
        <w:tab/>
        <w:t>(3)</w:t>
      </w:r>
      <w:r w:rsidRPr="008E0AA1">
        <w:tab/>
        <w:t xml:space="preserve">For the purposes of </w:t>
      </w:r>
      <w:r w:rsidR="006138CE" w:rsidRPr="008E0AA1">
        <w:t>subsections (</w:t>
      </w:r>
      <w:r w:rsidRPr="008E0AA1">
        <w:t xml:space="preserve">1) and (2), to the extent that your belief that the other entity is not an </w:t>
      </w:r>
      <w:r w:rsidR="00314E88" w:rsidRPr="00314E88">
        <w:rPr>
          <w:position w:val="6"/>
          <w:sz w:val="16"/>
        </w:rPr>
        <w:t>*</w:t>
      </w:r>
      <w:r w:rsidRPr="008E0AA1">
        <w:t xml:space="preserve">Australian consumer of the supply is based on the other entity being </w:t>
      </w:r>
      <w:r w:rsidR="00314E88" w:rsidRPr="00314E88">
        <w:rPr>
          <w:position w:val="6"/>
          <w:sz w:val="16"/>
        </w:rPr>
        <w:t>*</w:t>
      </w:r>
      <w:r w:rsidRPr="008E0AA1">
        <w:t>registered, your belief is reasonable only if:</w:t>
      </w:r>
    </w:p>
    <w:p w:rsidR="00865824" w:rsidRPr="008E0AA1" w:rsidRDefault="00865824" w:rsidP="00865824">
      <w:pPr>
        <w:pStyle w:val="paragraph"/>
      </w:pPr>
      <w:r w:rsidRPr="008E0AA1">
        <w:tab/>
        <w:t>(a)</w:t>
      </w:r>
      <w:r w:rsidRPr="008E0AA1">
        <w:tab/>
        <w:t xml:space="preserve">the other entity’s </w:t>
      </w:r>
      <w:r w:rsidR="00314E88" w:rsidRPr="00314E88">
        <w:rPr>
          <w:position w:val="6"/>
          <w:sz w:val="16"/>
        </w:rPr>
        <w:t>*</w:t>
      </w:r>
      <w:r w:rsidRPr="008E0AA1">
        <w:t xml:space="preserve">ABN, or the other identifying information prescribed under </w:t>
      </w:r>
      <w:r w:rsidR="006138CE" w:rsidRPr="008E0AA1">
        <w:t>subsection (</w:t>
      </w:r>
      <w:r w:rsidRPr="008E0AA1">
        <w:t>4) relating to the other entity, has been disclosed to you; and</w:t>
      </w:r>
    </w:p>
    <w:p w:rsidR="00865824" w:rsidRPr="008E0AA1" w:rsidRDefault="00865824" w:rsidP="00865824">
      <w:pPr>
        <w:pStyle w:val="paragraph"/>
      </w:pPr>
      <w:r w:rsidRPr="008E0AA1">
        <w:tab/>
        <w:t>(b)</w:t>
      </w:r>
      <w:r w:rsidRPr="008E0AA1">
        <w:tab/>
        <w:t>the other entity has provided to you a declaration or information that indicates that the other entity is registered.</w:t>
      </w:r>
    </w:p>
    <w:p w:rsidR="00865824" w:rsidRPr="008E0AA1" w:rsidRDefault="00865824" w:rsidP="00865824">
      <w:pPr>
        <w:pStyle w:val="subsection"/>
      </w:pPr>
      <w:r w:rsidRPr="008E0AA1">
        <w:tab/>
        <w:t>(4)</w:t>
      </w:r>
      <w:r w:rsidRPr="008E0AA1">
        <w:tab/>
        <w:t xml:space="preserve">The Commissioner may, by legislative instrument, prescribe identifying information for the purposes of </w:t>
      </w:r>
      <w:r w:rsidR="006138CE" w:rsidRPr="008E0AA1">
        <w:t>paragraph (</w:t>
      </w:r>
      <w:r w:rsidRPr="008E0AA1">
        <w:t>3)(a).</w:t>
      </w:r>
    </w:p>
    <w:p w:rsidR="00A13DD7" w:rsidRPr="008E0AA1" w:rsidRDefault="00A13DD7" w:rsidP="00A13DD7">
      <w:pPr>
        <w:pStyle w:val="ActHead5"/>
      </w:pPr>
      <w:bookmarkStart w:id="718" w:name="_Toc108000679"/>
      <w:r w:rsidRPr="00314E88">
        <w:rPr>
          <w:rStyle w:val="CharSectno"/>
        </w:rPr>
        <w:t>84</w:t>
      </w:r>
      <w:r w:rsidR="00314E88" w:rsidRPr="00314E88">
        <w:rPr>
          <w:rStyle w:val="CharSectno"/>
        </w:rPr>
        <w:noBreakHyphen/>
      </w:r>
      <w:r w:rsidRPr="00314E88">
        <w:rPr>
          <w:rStyle w:val="CharSectno"/>
        </w:rPr>
        <w:t>105</w:t>
      </w:r>
      <w:r w:rsidRPr="008E0AA1">
        <w:t xml:space="preserve">  When entities are treated as not being consumers</w:t>
      </w:r>
      <w:bookmarkEnd w:id="718"/>
    </w:p>
    <w:p w:rsidR="00A13DD7" w:rsidRPr="008E0AA1" w:rsidRDefault="00A13DD7" w:rsidP="00A13DD7">
      <w:pPr>
        <w:pStyle w:val="subsection"/>
      </w:pPr>
      <w:r w:rsidRPr="008E0AA1">
        <w:tab/>
        <w:t>(1)</w:t>
      </w:r>
      <w:r w:rsidRPr="008E0AA1">
        <w:tab/>
        <w:t xml:space="preserve">The </w:t>
      </w:r>
      <w:r w:rsidR="00314E88" w:rsidRPr="00314E88">
        <w:rPr>
          <w:position w:val="6"/>
          <w:sz w:val="16"/>
        </w:rPr>
        <w:t>*</w:t>
      </w:r>
      <w:r w:rsidRPr="008E0AA1">
        <w:t xml:space="preserve">GST law applies in relation to you as if another entity was not a </w:t>
      </w:r>
      <w:r w:rsidR="00314E88" w:rsidRPr="00314E88">
        <w:rPr>
          <w:position w:val="6"/>
          <w:sz w:val="16"/>
        </w:rPr>
        <w:t>*</w:t>
      </w:r>
      <w:r w:rsidRPr="008E0AA1">
        <w:t>consumer of a supply if you reasonably believe that the other entity is not a consumer of the supply.</w:t>
      </w:r>
    </w:p>
    <w:p w:rsidR="00A13DD7" w:rsidRPr="008E0AA1" w:rsidRDefault="00A13DD7" w:rsidP="00A13DD7">
      <w:pPr>
        <w:pStyle w:val="subsection"/>
      </w:pPr>
      <w:r w:rsidRPr="008E0AA1">
        <w:tab/>
        <w:t>(2)</w:t>
      </w:r>
      <w:r w:rsidRPr="008E0AA1">
        <w:tab/>
        <w:t xml:space="preserve">For the purposes of </w:t>
      </w:r>
      <w:r w:rsidR="006138CE" w:rsidRPr="008E0AA1">
        <w:t>subsection (</w:t>
      </w:r>
      <w:r w:rsidRPr="008E0AA1">
        <w:t>1), your belief is reasonable only if:</w:t>
      </w:r>
    </w:p>
    <w:p w:rsidR="00A13DD7" w:rsidRPr="008E0AA1" w:rsidRDefault="00A13DD7" w:rsidP="00A13DD7">
      <w:pPr>
        <w:pStyle w:val="paragraph"/>
      </w:pPr>
      <w:r w:rsidRPr="008E0AA1">
        <w:tab/>
        <w:t>(a)</w:t>
      </w:r>
      <w:r w:rsidRPr="008E0AA1">
        <w:tab/>
        <w:t xml:space="preserve">the other entity’s </w:t>
      </w:r>
      <w:r w:rsidR="00314E88" w:rsidRPr="00314E88">
        <w:rPr>
          <w:position w:val="6"/>
          <w:sz w:val="16"/>
        </w:rPr>
        <w:t>*</w:t>
      </w:r>
      <w:r w:rsidRPr="008E0AA1">
        <w:t xml:space="preserve">ABN, or the other identifying information prescribed under </w:t>
      </w:r>
      <w:r w:rsidR="006138CE" w:rsidRPr="008E0AA1">
        <w:t>subsection (</w:t>
      </w:r>
      <w:r w:rsidRPr="008E0AA1">
        <w:t>3) relating to the other entity, has been disclosed to you; and</w:t>
      </w:r>
    </w:p>
    <w:p w:rsidR="00A13DD7" w:rsidRPr="008E0AA1" w:rsidRDefault="00A13DD7" w:rsidP="00A13DD7">
      <w:pPr>
        <w:pStyle w:val="paragraph"/>
      </w:pPr>
      <w:r w:rsidRPr="008E0AA1">
        <w:tab/>
        <w:t>(b)</w:t>
      </w:r>
      <w:r w:rsidRPr="008E0AA1">
        <w:tab/>
        <w:t xml:space="preserve">the other entity has provided to you a declaration or information that indicates that the other entity is </w:t>
      </w:r>
      <w:r w:rsidR="00314E88" w:rsidRPr="00314E88">
        <w:rPr>
          <w:position w:val="6"/>
          <w:sz w:val="16"/>
        </w:rPr>
        <w:t>*</w:t>
      </w:r>
      <w:r w:rsidRPr="008E0AA1">
        <w:t>registered.</w:t>
      </w:r>
    </w:p>
    <w:p w:rsidR="00A13DD7" w:rsidRPr="008E0AA1" w:rsidRDefault="00A13DD7" w:rsidP="00A13DD7">
      <w:pPr>
        <w:pStyle w:val="subsection"/>
      </w:pPr>
      <w:r w:rsidRPr="008E0AA1">
        <w:tab/>
        <w:t>(3)</w:t>
      </w:r>
      <w:r w:rsidRPr="008E0AA1">
        <w:tab/>
        <w:t xml:space="preserve">The Commissioner may, by legislative instrument, make a determination prescribing identifying information for the purposes of </w:t>
      </w:r>
      <w:r w:rsidR="006138CE" w:rsidRPr="008E0AA1">
        <w:t>paragraph (</w:t>
      </w:r>
      <w:r w:rsidRPr="008E0AA1">
        <w:t>2)(a).</w:t>
      </w:r>
    </w:p>
    <w:p w:rsidR="00300522" w:rsidRPr="008E0AA1" w:rsidRDefault="00300522" w:rsidP="00A36DB5">
      <w:pPr>
        <w:pStyle w:val="ActHead3"/>
        <w:pageBreakBefore/>
      </w:pPr>
      <w:bookmarkStart w:id="719" w:name="_Toc108000680"/>
      <w:r w:rsidRPr="00314E88">
        <w:rPr>
          <w:rStyle w:val="CharDivNo"/>
        </w:rPr>
        <w:t>Division</w:t>
      </w:r>
      <w:r w:rsidR="006138CE" w:rsidRPr="00314E88">
        <w:rPr>
          <w:rStyle w:val="CharDivNo"/>
        </w:rPr>
        <w:t> </w:t>
      </w:r>
      <w:r w:rsidRPr="00314E88">
        <w:rPr>
          <w:rStyle w:val="CharDivNo"/>
        </w:rPr>
        <w:t>85</w:t>
      </w:r>
      <w:r w:rsidRPr="008E0AA1">
        <w:t>—</w:t>
      </w:r>
      <w:r w:rsidRPr="00314E88">
        <w:rPr>
          <w:rStyle w:val="CharDivText"/>
        </w:rPr>
        <w:t>Telecommunication supplies</w:t>
      </w:r>
      <w:bookmarkEnd w:id="719"/>
    </w:p>
    <w:p w:rsidR="00300522" w:rsidRPr="008E0AA1" w:rsidRDefault="00300522" w:rsidP="00300522">
      <w:pPr>
        <w:pStyle w:val="ActHead5"/>
      </w:pPr>
      <w:bookmarkStart w:id="720" w:name="_Toc108000681"/>
      <w:r w:rsidRPr="00314E88">
        <w:rPr>
          <w:rStyle w:val="CharSectno"/>
        </w:rPr>
        <w:t>85</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20"/>
    </w:p>
    <w:p w:rsidR="00300522" w:rsidRPr="008E0AA1" w:rsidRDefault="00300522" w:rsidP="00300522">
      <w:pPr>
        <w:pStyle w:val="BoxText"/>
      </w:pPr>
      <w:r w:rsidRPr="008E0AA1">
        <w:t xml:space="preserve">Telecommunication supplies that are effectively used or enjoyed in </w:t>
      </w:r>
      <w:r w:rsidR="00C0594B" w:rsidRPr="008E0AA1">
        <w:t>the indirect tax zone</w:t>
      </w:r>
      <w:r w:rsidRPr="008E0AA1">
        <w:t xml:space="preserve"> are included in the GST system (regardless of where the supplier has a physical presence).</w:t>
      </w:r>
    </w:p>
    <w:p w:rsidR="00300522" w:rsidRPr="008E0AA1" w:rsidRDefault="00300522" w:rsidP="00300522">
      <w:pPr>
        <w:pStyle w:val="ActHead5"/>
      </w:pPr>
      <w:bookmarkStart w:id="721" w:name="_Toc108000682"/>
      <w:r w:rsidRPr="00314E88">
        <w:rPr>
          <w:rStyle w:val="CharSectno"/>
        </w:rPr>
        <w:t>85</w:t>
      </w:r>
      <w:r w:rsidR="00314E88" w:rsidRPr="00314E88">
        <w:rPr>
          <w:rStyle w:val="CharSectno"/>
        </w:rPr>
        <w:noBreakHyphen/>
      </w:r>
      <w:r w:rsidRPr="00314E88">
        <w:rPr>
          <w:rStyle w:val="CharSectno"/>
        </w:rPr>
        <w:t>5</w:t>
      </w:r>
      <w:r w:rsidRPr="008E0AA1">
        <w:t xml:space="preserve">  When telecommunication supplies are connected with </w:t>
      </w:r>
      <w:r w:rsidR="000224AE" w:rsidRPr="008E0AA1">
        <w:t>the indirect tax zone</w:t>
      </w:r>
      <w:bookmarkEnd w:id="721"/>
    </w:p>
    <w:p w:rsidR="00300522" w:rsidRPr="008E0AA1" w:rsidRDefault="00300522" w:rsidP="00300522">
      <w:pPr>
        <w:pStyle w:val="subsection"/>
      </w:pPr>
      <w:r w:rsidRPr="008E0AA1">
        <w:tab/>
        <w:t>(1)</w:t>
      </w:r>
      <w:r w:rsidRPr="008E0AA1">
        <w:tab/>
        <w:t xml:space="preserve">A </w:t>
      </w:r>
      <w:r w:rsidR="00314E88" w:rsidRPr="00314E88">
        <w:rPr>
          <w:position w:val="6"/>
          <w:sz w:val="16"/>
          <w:szCs w:val="16"/>
        </w:rPr>
        <w:t>*</w:t>
      </w:r>
      <w:r w:rsidRPr="008E0AA1">
        <w:t xml:space="preserve">telecommunication supply is </w:t>
      </w:r>
      <w:r w:rsidRPr="008E0AA1">
        <w:rPr>
          <w:b/>
          <w:bCs/>
          <w:i/>
          <w:iCs/>
        </w:rPr>
        <w:t xml:space="preserve">connected with </w:t>
      </w:r>
      <w:r w:rsidR="000224AE" w:rsidRPr="008E0AA1">
        <w:rPr>
          <w:b/>
          <w:i/>
        </w:rPr>
        <w:t>the indirect tax zone</w:t>
      </w:r>
      <w:r w:rsidRPr="008E0AA1">
        <w:t xml:space="preserve"> if the </w:t>
      </w:r>
      <w:r w:rsidR="00314E88" w:rsidRPr="00314E88">
        <w:rPr>
          <w:position w:val="6"/>
          <w:sz w:val="16"/>
          <w:szCs w:val="16"/>
        </w:rPr>
        <w:t>*</w:t>
      </w:r>
      <w:r w:rsidRPr="008E0AA1">
        <w:t xml:space="preserve">recipient of the supply will effectively use or enjoy the supply in </w:t>
      </w:r>
      <w:r w:rsidR="000224AE" w:rsidRPr="008E0AA1">
        <w:t>the indirect tax zone</w:t>
      </w:r>
      <w:r w:rsidRPr="008E0AA1">
        <w:t>.</w:t>
      </w:r>
    </w:p>
    <w:p w:rsidR="00300522" w:rsidRPr="008E0AA1" w:rsidRDefault="00300522" w:rsidP="00300522">
      <w:pPr>
        <w:pStyle w:val="subsection"/>
      </w:pPr>
      <w:r w:rsidRPr="008E0AA1">
        <w:tab/>
        <w:t>(2)</w:t>
      </w:r>
      <w:r w:rsidRPr="008E0AA1">
        <w:tab/>
        <w:t xml:space="preserve">However, </w:t>
      </w:r>
      <w:r w:rsidR="006138CE" w:rsidRPr="008E0AA1">
        <w:t>subsection (</w:t>
      </w:r>
      <w:r w:rsidRPr="008E0AA1">
        <w:t xml:space="preserve">1) does not apply to a </w:t>
      </w:r>
      <w:r w:rsidR="00314E88" w:rsidRPr="00314E88">
        <w:rPr>
          <w:position w:val="6"/>
          <w:sz w:val="16"/>
          <w:szCs w:val="16"/>
        </w:rPr>
        <w:t>*</w:t>
      </w:r>
      <w:r w:rsidRPr="008E0AA1">
        <w:t>telecommunication supply, or a telecommunication supply included in a class of telecommunication supplies, if:</w:t>
      </w:r>
    </w:p>
    <w:p w:rsidR="00300522" w:rsidRPr="008E0AA1" w:rsidRDefault="00300522" w:rsidP="00300522">
      <w:pPr>
        <w:pStyle w:val="paragraph"/>
      </w:pPr>
      <w:r w:rsidRPr="008E0AA1">
        <w:tab/>
        <w:t>(a)</w:t>
      </w:r>
      <w:r w:rsidRPr="008E0AA1">
        <w:tab/>
        <w:t xml:space="preserve">the supplier makes the supply through an </w:t>
      </w:r>
      <w:r w:rsidR="00314E88" w:rsidRPr="00314E88">
        <w:rPr>
          <w:position w:val="6"/>
          <w:sz w:val="16"/>
          <w:szCs w:val="16"/>
        </w:rPr>
        <w:t>*</w:t>
      </w:r>
      <w:r w:rsidRPr="008E0AA1">
        <w:t xml:space="preserve">enterprise that is not </w:t>
      </w:r>
      <w:r w:rsidR="00314E88" w:rsidRPr="00314E88">
        <w:rPr>
          <w:position w:val="6"/>
          <w:sz w:val="16"/>
          <w:szCs w:val="16"/>
        </w:rPr>
        <w:t>*</w:t>
      </w:r>
      <w:r w:rsidRPr="008E0AA1">
        <w:t xml:space="preserve">carried on in </w:t>
      </w:r>
      <w:r w:rsidR="000224AE" w:rsidRPr="008E0AA1">
        <w:t>the indirect tax zone</w:t>
      </w:r>
      <w:r w:rsidRPr="008E0AA1">
        <w:t>; and</w:t>
      </w:r>
    </w:p>
    <w:p w:rsidR="00300522" w:rsidRPr="008E0AA1" w:rsidRDefault="00300522" w:rsidP="00300522">
      <w:pPr>
        <w:pStyle w:val="paragraph"/>
      </w:pPr>
      <w:r w:rsidRPr="008E0AA1">
        <w:tab/>
        <w:t>(b)</w:t>
      </w:r>
      <w:r w:rsidRPr="008E0AA1">
        <w:tab/>
        <w:t>the Commissioner determines that collection of GST on that supply or class of supplies would not be administratively feasible.</w:t>
      </w:r>
    </w:p>
    <w:p w:rsidR="00300522" w:rsidRPr="008E0AA1" w:rsidRDefault="00300522" w:rsidP="00300522">
      <w:pPr>
        <w:pStyle w:val="subsection"/>
      </w:pPr>
      <w:r w:rsidRPr="008E0AA1">
        <w:tab/>
        <w:t>(3)</w:t>
      </w:r>
      <w:r w:rsidRPr="008E0AA1">
        <w:tab/>
        <w:t>This section has effect in addition to section</w:t>
      </w:r>
      <w:r w:rsidR="006138CE" w:rsidRPr="008E0AA1">
        <w:t> </w:t>
      </w:r>
      <w:r w:rsidRPr="008E0AA1">
        <w:t>9</w:t>
      </w:r>
      <w:r w:rsidR="00314E88">
        <w:noBreakHyphen/>
      </w:r>
      <w:r w:rsidRPr="008E0AA1">
        <w:t xml:space="preserve">25 (which is about when supplies are connected with </w:t>
      </w:r>
      <w:r w:rsidR="000224AE" w:rsidRPr="008E0AA1">
        <w:t>the indirect tax zone</w:t>
      </w:r>
      <w:r w:rsidRPr="008E0AA1">
        <w:t>)</w:t>
      </w:r>
      <w:r w:rsidR="000572DA" w:rsidRPr="008E0AA1">
        <w:t>, but is subject to section</w:t>
      </w:r>
      <w:r w:rsidR="006138CE" w:rsidRPr="008E0AA1">
        <w:t> </w:t>
      </w:r>
      <w:r w:rsidR="000572DA" w:rsidRPr="008E0AA1">
        <w:t>9</w:t>
      </w:r>
      <w:r w:rsidR="00314E88">
        <w:noBreakHyphen/>
      </w:r>
      <w:r w:rsidR="000572DA" w:rsidRPr="008E0AA1">
        <w:t>26 (which is about when supplies are not connected with the indirect tax zone)</w:t>
      </w:r>
      <w:r w:rsidRPr="008E0AA1">
        <w:t>.</w:t>
      </w:r>
    </w:p>
    <w:p w:rsidR="00300522" w:rsidRPr="008E0AA1" w:rsidRDefault="00300522" w:rsidP="00300522">
      <w:pPr>
        <w:pStyle w:val="ActHead5"/>
      </w:pPr>
      <w:bookmarkStart w:id="722" w:name="_Toc108000683"/>
      <w:r w:rsidRPr="00314E88">
        <w:rPr>
          <w:rStyle w:val="CharSectno"/>
        </w:rPr>
        <w:t>85</w:t>
      </w:r>
      <w:r w:rsidR="00314E88" w:rsidRPr="00314E88">
        <w:rPr>
          <w:rStyle w:val="CharSectno"/>
        </w:rPr>
        <w:noBreakHyphen/>
      </w:r>
      <w:r w:rsidRPr="00314E88">
        <w:rPr>
          <w:rStyle w:val="CharSectno"/>
        </w:rPr>
        <w:t>10</w:t>
      </w:r>
      <w:r w:rsidRPr="008E0AA1">
        <w:t xml:space="preserve">  Meaning of </w:t>
      </w:r>
      <w:r w:rsidRPr="008E0AA1">
        <w:rPr>
          <w:i/>
          <w:iCs/>
        </w:rPr>
        <w:t>telecommunication supply</w:t>
      </w:r>
      <w:bookmarkEnd w:id="722"/>
    </w:p>
    <w:p w:rsidR="00300522" w:rsidRPr="008E0AA1" w:rsidRDefault="00300522" w:rsidP="00300522">
      <w:pPr>
        <w:pStyle w:val="subsection"/>
      </w:pPr>
      <w:r w:rsidRPr="008E0AA1">
        <w:tab/>
      </w:r>
      <w:r w:rsidRPr="008E0AA1">
        <w:tab/>
        <w:t xml:space="preserve">A </w:t>
      </w:r>
      <w:r w:rsidRPr="008E0AA1">
        <w:rPr>
          <w:b/>
          <w:bCs/>
          <w:i/>
          <w:iCs/>
        </w:rPr>
        <w:t>telecommunication supply</w:t>
      </w:r>
      <w:r w:rsidRPr="008E0AA1">
        <w:t xml:space="preserve"> is a supply relating to the transmission, emission or reception of signals, writing, images, sounds or information of any kind by wire, radio, optical or other electromagnetic systems. It includes:</w:t>
      </w:r>
    </w:p>
    <w:p w:rsidR="00300522" w:rsidRPr="008E0AA1" w:rsidRDefault="00300522" w:rsidP="00300522">
      <w:pPr>
        <w:pStyle w:val="paragraph"/>
      </w:pPr>
      <w:r w:rsidRPr="008E0AA1">
        <w:tab/>
        <w:t>(a)</w:t>
      </w:r>
      <w:r w:rsidRPr="008E0AA1">
        <w:tab/>
        <w:t>the related transfer or assignment of the right to use capacity for such transmission, emission or reception; and</w:t>
      </w:r>
    </w:p>
    <w:p w:rsidR="00300522" w:rsidRPr="008E0AA1" w:rsidRDefault="00300522" w:rsidP="00300522">
      <w:pPr>
        <w:pStyle w:val="paragraph"/>
      </w:pPr>
      <w:r w:rsidRPr="008E0AA1">
        <w:tab/>
        <w:t>(b)</w:t>
      </w:r>
      <w:r w:rsidRPr="008E0AA1">
        <w:tab/>
        <w:t>provision of access to global information networks.</w:t>
      </w:r>
    </w:p>
    <w:p w:rsidR="00744458" w:rsidRPr="008E0AA1" w:rsidRDefault="00744458" w:rsidP="00C45046">
      <w:pPr>
        <w:pStyle w:val="ActHead3"/>
        <w:pageBreakBefore/>
      </w:pPr>
      <w:bookmarkStart w:id="723" w:name="_Toc108000684"/>
      <w:r w:rsidRPr="00314E88">
        <w:rPr>
          <w:rStyle w:val="CharDivNo"/>
        </w:rPr>
        <w:t>Division</w:t>
      </w:r>
      <w:r w:rsidR="006138CE" w:rsidRPr="00314E88">
        <w:rPr>
          <w:rStyle w:val="CharDivNo"/>
        </w:rPr>
        <w:t> </w:t>
      </w:r>
      <w:r w:rsidRPr="00314E88">
        <w:rPr>
          <w:rStyle w:val="CharDivNo"/>
        </w:rPr>
        <w:t>86</w:t>
      </w:r>
      <w:r w:rsidRPr="008E0AA1">
        <w:t>—</w:t>
      </w:r>
      <w:r w:rsidRPr="00314E88">
        <w:rPr>
          <w:rStyle w:val="CharDivText"/>
        </w:rPr>
        <w:t>Valuable metals</w:t>
      </w:r>
      <w:bookmarkEnd w:id="723"/>
    </w:p>
    <w:p w:rsidR="00744458" w:rsidRPr="008E0AA1" w:rsidRDefault="00744458" w:rsidP="00744458">
      <w:pPr>
        <w:pStyle w:val="ActHead5"/>
      </w:pPr>
      <w:bookmarkStart w:id="724" w:name="_Toc108000685"/>
      <w:r w:rsidRPr="00314E88">
        <w:rPr>
          <w:rStyle w:val="CharSectno"/>
        </w:rPr>
        <w:t>86</w:t>
      </w:r>
      <w:r w:rsidR="00314E88" w:rsidRPr="00314E88">
        <w:rPr>
          <w:rStyle w:val="CharSectno"/>
        </w:rPr>
        <w:noBreakHyphen/>
      </w:r>
      <w:r w:rsidRPr="00314E88">
        <w:rPr>
          <w:rStyle w:val="CharSectno"/>
        </w:rPr>
        <w:t>1</w:t>
      </w:r>
      <w:r w:rsidRPr="008E0AA1">
        <w:t xml:space="preserve">  What this Division is about</w:t>
      </w:r>
      <w:bookmarkEnd w:id="724"/>
    </w:p>
    <w:p w:rsidR="00744458" w:rsidRPr="008E0AA1" w:rsidRDefault="00744458" w:rsidP="00744458">
      <w:pPr>
        <w:pStyle w:val="SOText"/>
        <w:rPr>
          <w:i/>
        </w:rPr>
      </w:pPr>
      <w:r w:rsidRPr="008E0AA1">
        <w:t>The GST on taxable supplies of goods consisting wholly or partly of valuable metal can be “reverse charged” to the recipients.</w:t>
      </w:r>
    </w:p>
    <w:p w:rsidR="00744458" w:rsidRPr="008E0AA1" w:rsidRDefault="00744458" w:rsidP="00744458">
      <w:pPr>
        <w:pStyle w:val="ActHead5"/>
      </w:pPr>
      <w:bookmarkStart w:id="725" w:name="_Toc108000686"/>
      <w:r w:rsidRPr="00314E88">
        <w:rPr>
          <w:rStyle w:val="CharSectno"/>
        </w:rPr>
        <w:t>86</w:t>
      </w:r>
      <w:r w:rsidR="00314E88" w:rsidRPr="00314E88">
        <w:rPr>
          <w:rStyle w:val="CharSectno"/>
        </w:rPr>
        <w:noBreakHyphen/>
      </w:r>
      <w:r w:rsidRPr="00314E88">
        <w:rPr>
          <w:rStyle w:val="CharSectno"/>
        </w:rPr>
        <w:t>5</w:t>
      </w:r>
      <w:r w:rsidRPr="008E0AA1">
        <w:t xml:space="preserve">  “Reverse charge” on supplies of goods consisting of valuable metal</w:t>
      </w:r>
      <w:bookmarkEnd w:id="725"/>
    </w:p>
    <w:p w:rsidR="00744458" w:rsidRPr="008E0AA1" w:rsidRDefault="00744458" w:rsidP="00744458">
      <w:pPr>
        <w:pStyle w:val="subsection"/>
      </w:pPr>
      <w:r w:rsidRPr="008E0AA1">
        <w:tab/>
        <w:t>(1)</w:t>
      </w:r>
      <w:r w:rsidRPr="008E0AA1">
        <w:tab/>
        <w:t xml:space="preserve">The GST on a </w:t>
      </w:r>
      <w:r w:rsidR="00314E88" w:rsidRPr="00314E88">
        <w:rPr>
          <w:position w:val="6"/>
          <w:sz w:val="16"/>
        </w:rPr>
        <w:t>*</w:t>
      </w:r>
      <w:r w:rsidRPr="008E0AA1">
        <w:t xml:space="preserve">taxable supply of goods is payable by the </w:t>
      </w:r>
      <w:r w:rsidR="00314E88" w:rsidRPr="00314E88">
        <w:rPr>
          <w:position w:val="6"/>
          <w:sz w:val="16"/>
        </w:rPr>
        <w:t>*</w:t>
      </w:r>
      <w:r w:rsidRPr="008E0AA1">
        <w:t>recipient of the supply, and is not payable by the supplier, if:</w:t>
      </w:r>
    </w:p>
    <w:p w:rsidR="00744458" w:rsidRPr="008E0AA1" w:rsidRDefault="00744458" w:rsidP="00744458">
      <w:pPr>
        <w:pStyle w:val="paragraph"/>
      </w:pPr>
      <w:r w:rsidRPr="008E0AA1">
        <w:tab/>
        <w:t>(a)</w:t>
      </w:r>
      <w:r w:rsidRPr="008E0AA1">
        <w:tab/>
        <w:t xml:space="preserve">the goods consist wholly or partly of </w:t>
      </w:r>
      <w:r w:rsidR="00314E88" w:rsidRPr="00314E88">
        <w:rPr>
          <w:position w:val="6"/>
          <w:sz w:val="16"/>
        </w:rPr>
        <w:t>*</w:t>
      </w:r>
      <w:r w:rsidRPr="008E0AA1">
        <w:t>valuable metal; and</w:t>
      </w:r>
    </w:p>
    <w:p w:rsidR="00744458" w:rsidRPr="008E0AA1" w:rsidRDefault="00744458" w:rsidP="00744458">
      <w:pPr>
        <w:pStyle w:val="paragraph"/>
      </w:pPr>
      <w:r w:rsidRPr="008E0AA1">
        <w:tab/>
        <w:t>(b)</w:t>
      </w:r>
      <w:r w:rsidRPr="008E0AA1">
        <w:tab/>
        <w:t xml:space="preserve">the recipient is </w:t>
      </w:r>
      <w:r w:rsidR="00314E88" w:rsidRPr="00314E88">
        <w:rPr>
          <w:position w:val="6"/>
          <w:sz w:val="16"/>
        </w:rPr>
        <w:t>*</w:t>
      </w:r>
      <w:r w:rsidRPr="008E0AA1">
        <w:t xml:space="preserve">registered or </w:t>
      </w:r>
      <w:r w:rsidR="00314E88" w:rsidRPr="00314E88">
        <w:rPr>
          <w:position w:val="6"/>
          <w:sz w:val="16"/>
        </w:rPr>
        <w:t>*</w:t>
      </w:r>
      <w:r w:rsidRPr="008E0AA1">
        <w:t>required to be registered; and</w:t>
      </w:r>
    </w:p>
    <w:p w:rsidR="00744458" w:rsidRPr="008E0AA1" w:rsidRDefault="00744458" w:rsidP="00744458">
      <w:pPr>
        <w:pStyle w:val="paragraph"/>
      </w:pPr>
      <w:r w:rsidRPr="008E0AA1">
        <w:tab/>
        <w:t>(c)</w:t>
      </w:r>
      <w:r w:rsidRPr="008E0AA1">
        <w:tab/>
        <w:t>either:</w:t>
      </w:r>
    </w:p>
    <w:p w:rsidR="00744458" w:rsidRPr="008E0AA1" w:rsidRDefault="00744458" w:rsidP="00744458">
      <w:pPr>
        <w:pStyle w:val="paragraphsub"/>
      </w:pPr>
      <w:r w:rsidRPr="008E0AA1">
        <w:tab/>
        <w:t>(i)</w:t>
      </w:r>
      <w:r w:rsidRPr="008E0AA1">
        <w:tab/>
        <w:t xml:space="preserve">at the time of the supply, the market value of the goods does not exceed the </w:t>
      </w:r>
      <w:r w:rsidR="00314E88" w:rsidRPr="00314E88">
        <w:rPr>
          <w:position w:val="6"/>
          <w:sz w:val="16"/>
        </w:rPr>
        <w:t>*</w:t>
      </w:r>
      <w:r w:rsidRPr="008E0AA1">
        <w:t>valuable metal threshold; or</w:t>
      </w:r>
    </w:p>
    <w:p w:rsidR="00744458" w:rsidRPr="008E0AA1" w:rsidRDefault="00744458" w:rsidP="00744458">
      <w:pPr>
        <w:pStyle w:val="paragraphsub"/>
      </w:pPr>
      <w:r w:rsidRPr="008E0AA1">
        <w:tab/>
        <w:t>(ii)</w:t>
      </w:r>
      <w:r w:rsidRPr="008E0AA1">
        <w:tab/>
        <w:t>the supplier and the recipient agree, in writing, that the GST on the supply be payable by the recipient.</w:t>
      </w:r>
    </w:p>
    <w:p w:rsidR="00744458" w:rsidRPr="008E0AA1" w:rsidRDefault="00744458" w:rsidP="00744458">
      <w:pPr>
        <w:pStyle w:val="subsection"/>
      </w:pPr>
      <w:r w:rsidRPr="008E0AA1">
        <w:tab/>
        <w:t>(2)</w:t>
      </w:r>
      <w:r w:rsidRPr="008E0AA1">
        <w:tab/>
      </w:r>
      <w:r w:rsidR="006138CE" w:rsidRPr="008E0AA1">
        <w:t>Subsection (</w:t>
      </w:r>
      <w:r w:rsidRPr="008E0AA1">
        <w:t xml:space="preserve">1) does not apply to a </w:t>
      </w:r>
      <w:r w:rsidR="00314E88" w:rsidRPr="00314E88">
        <w:rPr>
          <w:position w:val="6"/>
          <w:sz w:val="16"/>
        </w:rPr>
        <w:t>*</w:t>
      </w:r>
      <w:r w:rsidRPr="008E0AA1">
        <w:t xml:space="preserve">taxable supply of goods if the supply is in a class of supplies determined under </w:t>
      </w:r>
      <w:r w:rsidR="006138CE" w:rsidRPr="008E0AA1">
        <w:t>subsection (</w:t>
      </w:r>
      <w:r w:rsidRPr="008E0AA1">
        <w:t>3).</w:t>
      </w:r>
    </w:p>
    <w:p w:rsidR="00744458" w:rsidRPr="008E0AA1" w:rsidRDefault="00744458" w:rsidP="00744458">
      <w:pPr>
        <w:pStyle w:val="SubsectionHead"/>
      </w:pPr>
      <w:r w:rsidRPr="008E0AA1">
        <w:t>Determination</w:t>
      </w:r>
    </w:p>
    <w:p w:rsidR="00744458" w:rsidRPr="008E0AA1" w:rsidRDefault="00744458" w:rsidP="00744458">
      <w:pPr>
        <w:pStyle w:val="subsection"/>
      </w:pPr>
      <w:r w:rsidRPr="008E0AA1">
        <w:tab/>
        <w:t>(3)</w:t>
      </w:r>
      <w:r w:rsidRPr="008E0AA1">
        <w:tab/>
        <w:t xml:space="preserve">For the purposes of </w:t>
      </w:r>
      <w:r w:rsidR="006138CE" w:rsidRPr="008E0AA1">
        <w:t>subsection (</w:t>
      </w:r>
      <w:r w:rsidRPr="008E0AA1">
        <w:t xml:space="preserve">2), the Commissioner may, by legislative instrument, determine that </w:t>
      </w:r>
      <w:r w:rsidR="006138CE" w:rsidRPr="008E0AA1">
        <w:t>subsection (</w:t>
      </w:r>
      <w:r w:rsidRPr="008E0AA1">
        <w:t>1) does not apply to a specified class of supplies.</w:t>
      </w:r>
    </w:p>
    <w:p w:rsidR="00744458" w:rsidRPr="008E0AA1" w:rsidRDefault="00744458" w:rsidP="00744458">
      <w:pPr>
        <w:pStyle w:val="subsection"/>
      </w:pPr>
      <w:r w:rsidRPr="008E0AA1">
        <w:tab/>
        <w:t>(4)</w:t>
      </w:r>
      <w:r w:rsidRPr="008E0AA1">
        <w:tab/>
        <w:t xml:space="preserve">In making a determination under </w:t>
      </w:r>
      <w:r w:rsidR="006138CE" w:rsidRPr="008E0AA1">
        <w:t>subsection (</w:t>
      </w:r>
      <w:r w:rsidRPr="008E0AA1">
        <w:t>3), the Commissioner may have regard to the following:</w:t>
      </w:r>
    </w:p>
    <w:p w:rsidR="00744458" w:rsidRPr="008E0AA1" w:rsidRDefault="00744458" w:rsidP="00744458">
      <w:pPr>
        <w:pStyle w:val="paragraph"/>
      </w:pPr>
      <w:r w:rsidRPr="008E0AA1">
        <w:tab/>
        <w:t>(a)</w:t>
      </w:r>
      <w:r w:rsidRPr="008E0AA1">
        <w:tab/>
        <w:t xml:space="preserve">the likelihood that </w:t>
      </w:r>
      <w:r w:rsidR="00314E88" w:rsidRPr="00314E88">
        <w:rPr>
          <w:position w:val="6"/>
          <w:sz w:val="16"/>
        </w:rPr>
        <w:t>*</w:t>
      </w:r>
      <w:r w:rsidRPr="008E0AA1">
        <w:t xml:space="preserve">recipients and suppliers of that class of supply will otherwise comply with their obligations under the </w:t>
      </w:r>
      <w:r w:rsidR="00314E88" w:rsidRPr="00314E88">
        <w:rPr>
          <w:position w:val="6"/>
          <w:sz w:val="16"/>
        </w:rPr>
        <w:t>*</w:t>
      </w:r>
      <w:r w:rsidRPr="008E0AA1">
        <w:t xml:space="preserve">GST law, and the risk of GST not being paid on </w:t>
      </w:r>
      <w:r w:rsidR="00314E88" w:rsidRPr="00314E88">
        <w:rPr>
          <w:position w:val="6"/>
          <w:sz w:val="16"/>
        </w:rPr>
        <w:t>*</w:t>
      </w:r>
      <w:r w:rsidRPr="008E0AA1">
        <w:t>taxable supplies in that class if recipients do not pay the GST;</w:t>
      </w:r>
    </w:p>
    <w:p w:rsidR="00744458" w:rsidRPr="008E0AA1" w:rsidRDefault="00744458" w:rsidP="00744458">
      <w:pPr>
        <w:pStyle w:val="paragraph"/>
      </w:pPr>
      <w:r w:rsidRPr="008E0AA1">
        <w:tab/>
        <w:t>(b)</w:t>
      </w:r>
      <w:r w:rsidRPr="008E0AA1">
        <w:tab/>
        <w:t xml:space="preserve">the costs for recipients and suppliers of that class of supplies to comply with </w:t>
      </w:r>
      <w:r w:rsidR="006138CE" w:rsidRPr="008E0AA1">
        <w:t>subsection (</w:t>
      </w:r>
      <w:r w:rsidRPr="008E0AA1">
        <w:t>1);</w:t>
      </w:r>
    </w:p>
    <w:p w:rsidR="00744458" w:rsidRPr="008E0AA1" w:rsidRDefault="00744458" w:rsidP="00744458">
      <w:pPr>
        <w:pStyle w:val="paragraph"/>
      </w:pPr>
      <w:r w:rsidRPr="008E0AA1">
        <w:tab/>
        <w:t>(c)</w:t>
      </w:r>
      <w:r w:rsidRPr="008E0AA1">
        <w:tab/>
        <w:t>any other relevant matters.</w:t>
      </w:r>
    </w:p>
    <w:p w:rsidR="00744458" w:rsidRPr="008E0AA1" w:rsidRDefault="00744458" w:rsidP="00744458">
      <w:pPr>
        <w:pStyle w:val="SubsectionHead"/>
      </w:pPr>
      <w:r w:rsidRPr="008E0AA1">
        <w:t>Effect of this section on other sections</w:t>
      </w:r>
    </w:p>
    <w:p w:rsidR="00744458" w:rsidRPr="008E0AA1" w:rsidRDefault="00744458" w:rsidP="00744458">
      <w:pPr>
        <w:pStyle w:val="subsection"/>
      </w:pPr>
      <w:r w:rsidRPr="008E0AA1">
        <w:tab/>
        <w:t>(5)</w:t>
      </w:r>
      <w:r w:rsidRPr="008E0AA1">
        <w:tab/>
        <w:t>This section has effect despite sections</w:t>
      </w:r>
      <w:r w:rsidR="006138CE" w:rsidRPr="008E0AA1">
        <w:t> </w:t>
      </w:r>
      <w:r w:rsidRPr="008E0AA1">
        <w:t>9</w:t>
      </w:r>
      <w:r w:rsidR="00314E88">
        <w:noBreakHyphen/>
      </w:r>
      <w:r w:rsidRPr="008E0AA1">
        <w:t>40 (which is about liability for the GST), 48</w:t>
      </w:r>
      <w:r w:rsidR="00314E88">
        <w:noBreakHyphen/>
      </w:r>
      <w:r w:rsidRPr="008E0AA1">
        <w:t>40, 51</w:t>
      </w:r>
      <w:r w:rsidR="00314E88">
        <w:noBreakHyphen/>
      </w:r>
      <w:r w:rsidRPr="008E0AA1">
        <w:t>30 and 83</w:t>
      </w:r>
      <w:r w:rsidR="00314E88">
        <w:noBreakHyphen/>
      </w:r>
      <w:r w:rsidRPr="008E0AA1">
        <w:t>5 (which are about who is liable for GST).</w:t>
      </w:r>
    </w:p>
    <w:p w:rsidR="00744458" w:rsidRPr="008E0AA1" w:rsidRDefault="00744458" w:rsidP="00744458">
      <w:pPr>
        <w:pStyle w:val="ActHead5"/>
        <w:rPr>
          <w:b w:val="0"/>
        </w:rPr>
      </w:pPr>
      <w:bookmarkStart w:id="726" w:name="_Toc108000687"/>
      <w:r w:rsidRPr="00314E88">
        <w:rPr>
          <w:rStyle w:val="CharSectno"/>
        </w:rPr>
        <w:t>86</w:t>
      </w:r>
      <w:r w:rsidR="00314E88" w:rsidRPr="00314E88">
        <w:rPr>
          <w:rStyle w:val="CharSectno"/>
        </w:rPr>
        <w:noBreakHyphen/>
      </w:r>
      <w:r w:rsidRPr="00314E88">
        <w:rPr>
          <w:rStyle w:val="CharSectno"/>
        </w:rPr>
        <w:t>10</w:t>
      </w:r>
      <w:r w:rsidRPr="008E0AA1">
        <w:t xml:space="preserve">  The valuable metal threshold</w:t>
      </w:r>
      <w:bookmarkEnd w:id="726"/>
    </w:p>
    <w:p w:rsidR="00744458" w:rsidRPr="008E0AA1" w:rsidRDefault="00744458" w:rsidP="00744458">
      <w:pPr>
        <w:pStyle w:val="subsection"/>
      </w:pPr>
      <w:r w:rsidRPr="008E0AA1">
        <w:tab/>
        <w:t>(1)</w:t>
      </w:r>
      <w:r w:rsidRPr="008E0AA1">
        <w:tab/>
        <w:t xml:space="preserve">The market value of goods consisting wholly or partly of </w:t>
      </w:r>
      <w:r w:rsidR="00314E88" w:rsidRPr="00314E88">
        <w:rPr>
          <w:position w:val="6"/>
          <w:sz w:val="16"/>
        </w:rPr>
        <w:t>*</w:t>
      </w:r>
      <w:r w:rsidRPr="008E0AA1">
        <w:t xml:space="preserve">valuable metal exceeds the </w:t>
      </w:r>
      <w:r w:rsidRPr="008E0AA1">
        <w:rPr>
          <w:b/>
          <w:i/>
        </w:rPr>
        <w:t xml:space="preserve">valuable metal threshold </w:t>
      </w:r>
      <w:r w:rsidRPr="008E0AA1">
        <w:t>at a time if, at that time:</w:t>
      </w:r>
    </w:p>
    <w:p w:rsidR="00744458" w:rsidRPr="008E0AA1" w:rsidRDefault="00744458" w:rsidP="00744458">
      <w:pPr>
        <w:pStyle w:val="paragraph"/>
      </w:pPr>
      <w:r w:rsidRPr="008E0AA1">
        <w:tab/>
        <w:t>(a)</w:t>
      </w:r>
      <w:r w:rsidRPr="008E0AA1">
        <w:tab/>
        <w:t xml:space="preserve">unless </w:t>
      </w:r>
      <w:r w:rsidR="006138CE" w:rsidRPr="008E0AA1">
        <w:t>paragraph (</w:t>
      </w:r>
      <w:r w:rsidRPr="008E0AA1">
        <w:t xml:space="preserve">b) applies—the market value of the goods exceeds the market value of the valuable metal in the goods by at least the specified percentage (see </w:t>
      </w:r>
      <w:r w:rsidR="006138CE" w:rsidRPr="008E0AA1">
        <w:t>subsection (</w:t>
      </w:r>
      <w:r w:rsidRPr="008E0AA1">
        <w:t>4)); or</w:t>
      </w:r>
    </w:p>
    <w:p w:rsidR="00744458" w:rsidRPr="008E0AA1" w:rsidRDefault="00744458" w:rsidP="00744458">
      <w:pPr>
        <w:pStyle w:val="paragraph"/>
      </w:pPr>
      <w:r w:rsidRPr="008E0AA1">
        <w:tab/>
        <w:t>(b)</w:t>
      </w:r>
      <w:r w:rsidRPr="008E0AA1">
        <w:tab/>
        <w:t>if the goods consist of goods (</w:t>
      </w:r>
      <w:r w:rsidRPr="008E0AA1">
        <w:rPr>
          <w:b/>
          <w:i/>
        </w:rPr>
        <w:t>separate goods</w:t>
      </w:r>
      <w:r w:rsidRPr="008E0AA1">
        <w:t>), each of which:</w:t>
      </w:r>
    </w:p>
    <w:p w:rsidR="00744458" w:rsidRPr="008E0AA1" w:rsidRDefault="00744458" w:rsidP="00744458">
      <w:pPr>
        <w:pStyle w:val="paragraphsub"/>
      </w:pPr>
      <w:r w:rsidRPr="008E0AA1">
        <w:tab/>
        <w:t>(i)</w:t>
      </w:r>
      <w:r w:rsidRPr="008E0AA1">
        <w:tab/>
        <w:t>consist wholly or partly of valuable metal; and</w:t>
      </w:r>
    </w:p>
    <w:p w:rsidR="00744458" w:rsidRPr="008E0AA1" w:rsidRDefault="00744458" w:rsidP="00744458">
      <w:pPr>
        <w:pStyle w:val="paragraphsub"/>
      </w:pPr>
      <w:r w:rsidRPr="008E0AA1">
        <w:tab/>
        <w:t>(ii)</w:t>
      </w:r>
      <w:r w:rsidRPr="008E0AA1">
        <w:tab/>
        <w:t>can be separately supplied;</w:t>
      </w:r>
    </w:p>
    <w:p w:rsidR="00744458" w:rsidRPr="008E0AA1" w:rsidRDefault="00744458" w:rsidP="00744458">
      <w:pPr>
        <w:pStyle w:val="paragraph"/>
      </w:pPr>
      <w:r w:rsidRPr="008E0AA1">
        <w:tab/>
      </w:r>
      <w:r w:rsidRPr="008E0AA1">
        <w:tab/>
        <w:t>the market value of each of the separate goods exceeds the market value of the valuable metal in those particular separate goods by at least the specified percentage.</w:t>
      </w:r>
    </w:p>
    <w:p w:rsidR="00744458" w:rsidRPr="008E0AA1" w:rsidRDefault="00744458" w:rsidP="00744458">
      <w:pPr>
        <w:pStyle w:val="SubsectionHead"/>
      </w:pPr>
      <w:r w:rsidRPr="008E0AA1">
        <w:t>Market value of goods and valuable metal</w:t>
      </w:r>
    </w:p>
    <w:p w:rsidR="00744458" w:rsidRPr="008E0AA1" w:rsidRDefault="00744458" w:rsidP="00744458">
      <w:pPr>
        <w:pStyle w:val="subsection"/>
      </w:pPr>
      <w:r w:rsidRPr="008E0AA1">
        <w:tab/>
        <w:t>(2)</w:t>
      </w:r>
      <w:r w:rsidRPr="008E0AA1">
        <w:tab/>
        <w:t xml:space="preserve">For the purposes of </w:t>
      </w:r>
      <w:r w:rsidR="006138CE" w:rsidRPr="008E0AA1">
        <w:t>subsection (</w:t>
      </w:r>
      <w:r w:rsidRPr="008E0AA1">
        <w:t xml:space="preserve">1), the market value of goods or </w:t>
      </w:r>
      <w:r w:rsidR="00314E88" w:rsidRPr="00314E88">
        <w:rPr>
          <w:position w:val="6"/>
          <w:sz w:val="16"/>
        </w:rPr>
        <w:t>*</w:t>
      </w:r>
      <w:r w:rsidRPr="008E0AA1">
        <w:t>valuable metal in goods:</w:t>
      </w:r>
    </w:p>
    <w:p w:rsidR="00744458" w:rsidRPr="008E0AA1" w:rsidRDefault="00744458" w:rsidP="00744458">
      <w:pPr>
        <w:pStyle w:val="paragraph"/>
      </w:pPr>
      <w:r w:rsidRPr="008E0AA1">
        <w:tab/>
        <w:t>(a)</w:t>
      </w:r>
      <w:r w:rsidRPr="008E0AA1">
        <w:tab/>
        <w:t>is to be worked out disregarding any amount of GST:</w:t>
      </w:r>
    </w:p>
    <w:p w:rsidR="00744458" w:rsidRPr="008E0AA1" w:rsidRDefault="00744458" w:rsidP="00744458">
      <w:pPr>
        <w:pStyle w:val="paragraphsub"/>
      </w:pPr>
      <w:r w:rsidRPr="008E0AA1">
        <w:tab/>
        <w:t>(i)</w:t>
      </w:r>
      <w:r w:rsidRPr="008E0AA1">
        <w:tab/>
        <w:t>that is payable on the supply of the goods or metal; or</w:t>
      </w:r>
    </w:p>
    <w:p w:rsidR="00744458" w:rsidRPr="008E0AA1" w:rsidRDefault="00744458" w:rsidP="00744458">
      <w:pPr>
        <w:pStyle w:val="paragraphsub"/>
      </w:pPr>
      <w:r w:rsidRPr="008E0AA1">
        <w:tab/>
        <w:t>(ii)</w:t>
      </w:r>
      <w:r w:rsidRPr="008E0AA1">
        <w:tab/>
        <w:t>if there is no supply of valuable metal—that would be payable if there were a supply of valuable metal; and</w:t>
      </w:r>
    </w:p>
    <w:p w:rsidR="00744458" w:rsidRPr="008E0AA1" w:rsidRDefault="00744458" w:rsidP="00744458">
      <w:pPr>
        <w:pStyle w:val="paragraph"/>
      </w:pPr>
      <w:r w:rsidRPr="008E0AA1">
        <w:tab/>
        <w:t>(b)</w:t>
      </w:r>
      <w:r w:rsidRPr="008E0AA1">
        <w:tab/>
        <w:t>either:</w:t>
      </w:r>
    </w:p>
    <w:p w:rsidR="00744458" w:rsidRPr="008E0AA1" w:rsidRDefault="00744458" w:rsidP="00744458">
      <w:pPr>
        <w:pStyle w:val="paragraphsub"/>
      </w:pPr>
      <w:r w:rsidRPr="008E0AA1">
        <w:tab/>
        <w:t>(i)</w:t>
      </w:r>
      <w:r w:rsidRPr="008E0AA1">
        <w:tab/>
        <w:t xml:space="preserve">unless </w:t>
      </w:r>
      <w:r w:rsidR="006138CE" w:rsidRPr="008E0AA1">
        <w:t>subparagraph (</w:t>
      </w:r>
      <w:r w:rsidRPr="008E0AA1">
        <w:t>ii) applies—is the market value of the goods or metal within the ordinary meaning of the expression; or</w:t>
      </w:r>
    </w:p>
    <w:p w:rsidR="00744458" w:rsidRPr="008E0AA1" w:rsidRDefault="00744458" w:rsidP="00744458">
      <w:pPr>
        <w:pStyle w:val="paragraphsub"/>
      </w:pPr>
      <w:r w:rsidRPr="008E0AA1">
        <w:tab/>
        <w:t>(ii)</w:t>
      </w:r>
      <w:r w:rsidRPr="008E0AA1">
        <w:tab/>
        <w:t xml:space="preserve">if the Commissioner has determined under </w:t>
      </w:r>
      <w:r w:rsidR="006138CE" w:rsidRPr="008E0AA1">
        <w:t>subsection (</w:t>
      </w:r>
      <w:r w:rsidRPr="008E0AA1">
        <w:t>3) one or more methods for working out the market value of goods or metal—the market value of the goods or metal worked out using any one of those methods.</w:t>
      </w:r>
    </w:p>
    <w:p w:rsidR="00744458" w:rsidRPr="008E0AA1" w:rsidRDefault="00744458" w:rsidP="00744458">
      <w:pPr>
        <w:pStyle w:val="subsection"/>
      </w:pPr>
      <w:r w:rsidRPr="008E0AA1">
        <w:tab/>
        <w:t>(3)</w:t>
      </w:r>
      <w:r w:rsidRPr="008E0AA1">
        <w:tab/>
        <w:t xml:space="preserve">The Commissioner may, by legislative instrument, determine one or more methods of working out the market value of goods or </w:t>
      </w:r>
      <w:r w:rsidR="00314E88" w:rsidRPr="00314E88">
        <w:rPr>
          <w:position w:val="6"/>
          <w:sz w:val="16"/>
        </w:rPr>
        <w:t>*</w:t>
      </w:r>
      <w:r w:rsidRPr="008E0AA1">
        <w:t xml:space="preserve">valuable metal for the purposes of </w:t>
      </w:r>
      <w:r w:rsidR="006138CE" w:rsidRPr="008E0AA1">
        <w:t>subparagraph (</w:t>
      </w:r>
      <w:r w:rsidRPr="008E0AA1">
        <w:t>2)(b)(ii).</w:t>
      </w:r>
    </w:p>
    <w:p w:rsidR="00744458" w:rsidRPr="008E0AA1" w:rsidRDefault="00744458" w:rsidP="00744458">
      <w:pPr>
        <w:pStyle w:val="SubsectionHead"/>
      </w:pPr>
      <w:r w:rsidRPr="008E0AA1">
        <w:t>Specified percentage</w:t>
      </w:r>
    </w:p>
    <w:p w:rsidR="00744458" w:rsidRPr="008E0AA1" w:rsidRDefault="00744458" w:rsidP="00744458">
      <w:pPr>
        <w:pStyle w:val="subsection"/>
      </w:pPr>
      <w:r w:rsidRPr="008E0AA1">
        <w:tab/>
        <w:t>(4)</w:t>
      </w:r>
      <w:r w:rsidRPr="008E0AA1">
        <w:tab/>
        <w:t xml:space="preserve">For the purposes of </w:t>
      </w:r>
      <w:r w:rsidR="006138CE" w:rsidRPr="008E0AA1">
        <w:t>subsection (</w:t>
      </w:r>
      <w:r w:rsidRPr="008E0AA1">
        <w:t>1), the specified percentage is:</w:t>
      </w:r>
    </w:p>
    <w:p w:rsidR="00744458" w:rsidRPr="008E0AA1" w:rsidRDefault="00744458" w:rsidP="00744458">
      <w:pPr>
        <w:pStyle w:val="paragraph"/>
      </w:pPr>
      <w:r w:rsidRPr="008E0AA1">
        <w:tab/>
        <w:t>(a)</w:t>
      </w:r>
      <w:r w:rsidRPr="008E0AA1">
        <w:tab/>
        <w:t xml:space="preserve">if the Minister determines a percentage under </w:t>
      </w:r>
      <w:r w:rsidR="006138CE" w:rsidRPr="008E0AA1">
        <w:t>subsection (</w:t>
      </w:r>
      <w:r w:rsidRPr="008E0AA1">
        <w:t>5)—that percentage; or</w:t>
      </w:r>
    </w:p>
    <w:p w:rsidR="00744458" w:rsidRPr="008E0AA1" w:rsidRDefault="00744458" w:rsidP="00744458">
      <w:pPr>
        <w:pStyle w:val="paragraph"/>
      </w:pPr>
      <w:r w:rsidRPr="008E0AA1">
        <w:tab/>
        <w:t>(b)</w:t>
      </w:r>
      <w:r w:rsidRPr="008E0AA1">
        <w:tab/>
        <w:t>otherwise—10%.</w:t>
      </w:r>
    </w:p>
    <w:p w:rsidR="00744458" w:rsidRPr="008E0AA1" w:rsidRDefault="00744458" w:rsidP="00744458">
      <w:pPr>
        <w:pStyle w:val="subsection"/>
      </w:pPr>
      <w:r w:rsidRPr="008E0AA1">
        <w:tab/>
        <w:t>(5)</w:t>
      </w:r>
      <w:r w:rsidRPr="008E0AA1">
        <w:tab/>
        <w:t xml:space="preserve">The Minister may, by legislative instrument, determine a percentage for the purposes of </w:t>
      </w:r>
      <w:r w:rsidR="006138CE" w:rsidRPr="008E0AA1">
        <w:t>paragraph (</w:t>
      </w:r>
      <w:r w:rsidRPr="008E0AA1">
        <w:t>4)(a).</w:t>
      </w:r>
    </w:p>
    <w:p w:rsidR="00744458" w:rsidRPr="008E0AA1" w:rsidRDefault="00744458" w:rsidP="00744458">
      <w:pPr>
        <w:pStyle w:val="SubsectionHead"/>
      </w:pPr>
      <w:r w:rsidRPr="008E0AA1">
        <w:t>Effect of section</w:t>
      </w:r>
    </w:p>
    <w:p w:rsidR="00744458" w:rsidRPr="008E0AA1" w:rsidRDefault="00744458" w:rsidP="00744458">
      <w:pPr>
        <w:pStyle w:val="subsection"/>
      </w:pPr>
      <w:r w:rsidRPr="008E0AA1">
        <w:tab/>
        <w:t>(6)</w:t>
      </w:r>
      <w:r w:rsidRPr="008E0AA1">
        <w:tab/>
        <w:t>To avoid doubt, this section does not affect how goods that consist of goods that can be separately supplied are otherwise treated for the purposes of this Act.</w:t>
      </w:r>
    </w:p>
    <w:p w:rsidR="00744458" w:rsidRPr="008E0AA1" w:rsidRDefault="00744458" w:rsidP="00744458">
      <w:pPr>
        <w:pStyle w:val="ActHead5"/>
      </w:pPr>
      <w:bookmarkStart w:id="727" w:name="_Toc108000688"/>
      <w:r w:rsidRPr="00314E88">
        <w:rPr>
          <w:rStyle w:val="CharSectno"/>
        </w:rPr>
        <w:t>86</w:t>
      </w:r>
      <w:r w:rsidR="00314E88" w:rsidRPr="00314E88">
        <w:rPr>
          <w:rStyle w:val="CharSectno"/>
        </w:rPr>
        <w:noBreakHyphen/>
      </w:r>
      <w:r w:rsidRPr="00314E88">
        <w:rPr>
          <w:rStyle w:val="CharSectno"/>
        </w:rPr>
        <w:t>15</w:t>
      </w:r>
      <w:r w:rsidRPr="008E0AA1">
        <w:t xml:space="preserve">  Recipients who are members of GST groups</w:t>
      </w:r>
      <w:bookmarkEnd w:id="727"/>
    </w:p>
    <w:p w:rsidR="00744458" w:rsidRPr="008E0AA1" w:rsidRDefault="00744458" w:rsidP="00744458">
      <w:pPr>
        <w:pStyle w:val="subsection"/>
      </w:pPr>
      <w:r w:rsidRPr="008E0AA1">
        <w:tab/>
        <w:t>(1)</w:t>
      </w:r>
      <w:r w:rsidRPr="008E0AA1">
        <w:tab/>
        <w:t>If section</w:t>
      </w:r>
      <w:r w:rsidR="006138CE" w:rsidRPr="008E0AA1">
        <w:t> </w:t>
      </w:r>
      <w:r w:rsidRPr="008E0AA1">
        <w:t>86</w:t>
      </w:r>
      <w:r w:rsidR="00314E88">
        <w:noBreakHyphen/>
      </w:r>
      <w:r w:rsidRPr="008E0AA1">
        <w:t xml:space="preserve">5 applies to a </w:t>
      </w:r>
      <w:r w:rsidR="00314E88" w:rsidRPr="00314E88">
        <w:rPr>
          <w:position w:val="6"/>
          <w:sz w:val="16"/>
        </w:rPr>
        <w:t>*</w:t>
      </w:r>
      <w:r w:rsidRPr="008E0AA1">
        <w:t xml:space="preserve">taxable supply but the </w:t>
      </w:r>
      <w:r w:rsidR="00314E88" w:rsidRPr="00314E88">
        <w:rPr>
          <w:position w:val="6"/>
          <w:sz w:val="16"/>
        </w:rPr>
        <w:t>*</w:t>
      </w:r>
      <w:r w:rsidRPr="008E0AA1">
        <w:t xml:space="preserve">recipient of the supply is a </w:t>
      </w:r>
      <w:r w:rsidR="00314E88" w:rsidRPr="00314E88">
        <w:rPr>
          <w:position w:val="6"/>
          <w:sz w:val="16"/>
        </w:rPr>
        <w:t>*</w:t>
      </w:r>
      <w:r w:rsidRPr="008E0AA1">
        <w:t xml:space="preserve">member of a </w:t>
      </w:r>
      <w:r w:rsidR="00314E88" w:rsidRPr="00314E88">
        <w:rPr>
          <w:position w:val="6"/>
          <w:sz w:val="16"/>
        </w:rPr>
        <w:t>*</w:t>
      </w:r>
      <w:r w:rsidRPr="008E0AA1">
        <w:t>GST group, the GST on the supply:</w:t>
      </w:r>
    </w:p>
    <w:p w:rsidR="00744458" w:rsidRPr="008E0AA1" w:rsidRDefault="00744458" w:rsidP="00744458">
      <w:pPr>
        <w:pStyle w:val="paragraph"/>
      </w:pPr>
      <w:r w:rsidRPr="008E0AA1">
        <w:tab/>
        <w:t>(a)</w:t>
      </w:r>
      <w:r w:rsidRPr="008E0AA1">
        <w:tab/>
        <w:t xml:space="preserve">is payable by the </w:t>
      </w:r>
      <w:r w:rsidR="00314E88" w:rsidRPr="00314E88">
        <w:rPr>
          <w:position w:val="6"/>
          <w:sz w:val="16"/>
        </w:rPr>
        <w:t>*</w:t>
      </w:r>
      <w:r w:rsidRPr="008E0AA1">
        <w:t>representative member; and</w:t>
      </w:r>
    </w:p>
    <w:p w:rsidR="00744458" w:rsidRPr="008E0AA1" w:rsidRDefault="00744458" w:rsidP="00744458">
      <w:pPr>
        <w:pStyle w:val="paragraph"/>
      </w:pPr>
      <w:r w:rsidRPr="008E0AA1">
        <w:tab/>
        <w:t>(b)</w:t>
      </w:r>
      <w:r w:rsidRPr="008E0AA1">
        <w:tab/>
        <w:t>is not payable by the member (unless the member is the representative member).</w:t>
      </w:r>
    </w:p>
    <w:p w:rsidR="00744458" w:rsidRPr="008E0AA1" w:rsidRDefault="00744458" w:rsidP="00744458">
      <w:pPr>
        <w:pStyle w:val="subsection"/>
      </w:pPr>
      <w:r w:rsidRPr="008E0AA1">
        <w:tab/>
        <w:t>(2)</w:t>
      </w:r>
      <w:r w:rsidRPr="008E0AA1">
        <w:tab/>
        <w:t>This section has effect despite sections</w:t>
      </w:r>
      <w:r w:rsidR="006138CE" w:rsidRPr="008E0AA1">
        <w:t> </w:t>
      </w:r>
      <w:r w:rsidRPr="008E0AA1">
        <w:t>48</w:t>
      </w:r>
      <w:r w:rsidR="00314E88">
        <w:noBreakHyphen/>
      </w:r>
      <w:r w:rsidRPr="008E0AA1">
        <w:t>40, 51</w:t>
      </w:r>
      <w:r w:rsidR="00314E88">
        <w:noBreakHyphen/>
      </w:r>
      <w:r w:rsidRPr="008E0AA1">
        <w:t>30 and 86</w:t>
      </w:r>
      <w:r w:rsidR="00314E88">
        <w:noBreakHyphen/>
      </w:r>
      <w:r w:rsidRPr="008E0AA1">
        <w:t>5 (which are about who is liable for GST).</w:t>
      </w:r>
    </w:p>
    <w:p w:rsidR="00744458" w:rsidRPr="008E0AA1" w:rsidRDefault="00744458" w:rsidP="00744458">
      <w:pPr>
        <w:pStyle w:val="ActHead5"/>
      </w:pPr>
      <w:bookmarkStart w:id="728" w:name="_Toc108000689"/>
      <w:r w:rsidRPr="00314E88">
        <w:rPr>
          <w:rStyle w:val="CharSectno"/>
        </w:rPr>
        <w:t>86</w:t>
      </w:r>
      <w:r w:rsidR="00314E88" w:rsidRPr="00314E88">
        <w:rPr>
          <w:rStyle w:val="CharSectno"/>
        </w:rPr>
        <w:noBreakHyphen/>
      </w:r>
      <w:r w:rsidRPr="00314E88">
        <w:rPr>
          <w:rStyle w:val="CharSectno"/>
        </w:rPr>
        <w:t>20</w:t>
      </w:r>
      <w:r w:rsidRPr="008E0AA1">
        <w:t xml:space="preserve">  Recipients who are participants in GST joint ventures</w:t>
      </w:r>
      <w:bookmarkEnd w:id="728"/>
    </w:p>
    <w:p w:rsidR="00744458" w:rsidRPr="008E0AA1" w:rsidRDefault="00744458" w:rsidP="00744458">
      <w:pPr>
        <w:pStyle w:val="subsection"/>
      </w:pPr>
      <w:r w:rsidRPr="008E0AA1">
        <w:tab/>
        <w:t>(1)</w:t>
      </w:r>
      <w:r w:rsidRPr="008E0AA1">
        <w:tab/>
        <w:t>If section</w:t>
      </w:r>
      <w:r w:rsidR="006138CE" w:rsidRPr="008E0AA1">
        <w:t> </w:t>
      </w:r>
      <w:r w:rsidRPr="008E0AA1">
        <w:t>86</w:t>
      </w:r>
      <w:r w:rsidR="00314E88">
        <w:noBreakHyphen/>
      </w:r>
      <w:r w:rsidRPr="008E0AA1">
        <w:t xml:space="preserve">5 applies to a </w:t>
      </w:r>
      <w:r w:rsidR="00314E88" w:rsidRPr="00314E88">
        <w:rPr>
          <w:position w:val="6"/>
          <w:sz w:val="16"/>
        </w:rPr>
        <w:t>*</w:t>
      </w:r>
      <w:r w:rsidRPr="008E0AA1">
        <w:t xml:space="preserve">taxable supply but the </w:t>
      </w:r>
      <w:r w:rsidR="00314E88" w:rsidRPr="00314E88">
        <w:rPr>
          <w:position w:val="6"/>
          <w:sz w:val="16"/>
        </w:rPr>
        <w:t>*</w:t>
      </w:r>
      <w:r w:rsidRPr="008E0AA1">
        <w:t xml:space="preserve">recipient of the supply is a </w:t>
      </w:r>
      <w:r w:rsidR="00314E88" w:rsidRPr="00314E88">
        <w:rPr>
          <w:position w:val="6"/>
          <w:sz w:val="16"/>
        </w:rPr>
        <w:t>*</w:t>
      </w:r>
      <w:r w:rsidRPr="008E0AA1">
        <w:t xml:space="preserve">participant in a </w:t>
      </w:r>
      <w:r w:rsidR="00314E88" w:rsidRPr="00314E88">
        <w:rPr>
          <w:position w:val="6"/>
          <w:sz w:val="16"/>
        </w:rPr>
        <w:t>*</w:t>
      </w:r>
      <w:r w:rsidRPr="008E0AA1">
        <w:t xml:space="preserve">GST joint venture and the supply is made, on the recipient’s behalf, by the </w:t>
      </w:r>
      <w:r w:rsidR="00314E88" w:rsidRPr="00314E88">
        <w:rPr>
          <w:position w:val="6"/>
          <w:sz w:val="16"/>
        </w:rPr>
        <w:t>*</w:t>
      </w:r>
      <w:r w:rsidRPr="008E0AA1">
        <w:t>joint venture operator of the GST joint venture in the course of activities for which the joint venture was entered into, the GST on the supply:</w:t>
      </w:r>
    </w:p>
    <w:p w:rsidR="00744458" w:rsidRPr="008E0AA1" w:rsidRDefault="00744458" w:rsidP="00744458">
      <w:pPr>
        <w:pStyle w:val="paragraph"/>
      </w:pPr>
      <w:r w:rsidRPr="008E0AA1">
        <w:tab/>
        <w:t>(a)</w:t>
      </w:r>
      <w:r w:rsidRPr="008E0AA1">
        <w:tab/>
        <w:t>is payable by the joint venture operator; and</w:t>
      </w:r>
    </w:p>
    <w:p w:rsidR="00744458" w:rsidRPr="008E0AA1" w:rsidRDefault="00744458" w:rsidP="00744458">
      <w:pPr>
        <w:pStyle w:val="paragraph"/>
      </w:pPr>
      <w:r w:rsidRPr="008E0AA1">
        <w:tab/>
        <w:t>(b)</w:t>
      </w:r>
      <w:r w:rsidRPr="008E0AA1">
        <w:tab/>
        <w:t>is not payable by the participant.</w:t>
      </w:r>
    </w:p>
    <w:p w:rsidR="00744458" w:rsidRPr="008E0AA1" w:rsidRDefault="00744458" w:rsidP="00744458">
      <w:pPr>
        <w:pStyle w:val="subsection"/>
      </w:pPr>
      <w:r w:rsidRPr="008E0AA1">
        <w:tab/>
        <w:t>(2)</w:t>
      </w:r>
      <w:r w:rsidRPr="008E0AA1">
        <w:tab/>
        <w:t>This section has effect despite sections</w:t>
      </w:r>
      <w:r w:rsidR="006138CE" w:rsidRPr="008E0AA1">
        <w:t> </w:t>
      </w:r>
      <w:r w:rsidRPr="008E0AA1">
        <w:t>48</w:t>
      </w:r>
      <w:r w:rsidR="00314E88">
        <w:noBreakHyphen/>
      </w:r>
      <w:r w:rsidRPr="008E0AA1">
        <w:t>40, 51</w:t>
      </w:r>
      <w:r w:rsidR="00314E88">
        <w:noBreakHyphen/>
      </w:r>
      <w:r w:rsidRPr="008E0AA1">
        <w:t>30 and 86</w:t>
      </w:r>
      <w:r w:rsidR="00314E88">
        <w:noBreakHyphen/>
      </w:r>
      <w:r w:rsidRPr="008E0AA1">
        <w:t>5 (which are about who is liable for GST).</w:t>
      </w:r>
    </w:p>
    <w:p w:rsidR="00744458" w:rsidRPr="008E0AA1" w:rsidRDefault="00744458" w:rsidP="00744458">
      <w:pPr>
        <w:pStyle w:val="ActHead5"/>
      </w:pPr>
      <w:bookmarkStart w:id="729" w:name="_Toc108000690"/>
      <w:r w:rsidRPr="00314E88">
        <w:rPr>
          <w:rStyle w:val="CharSectno"/>
        </w:rPr>
        <w:t>86</w:t>
      </w:r>
      <w:r w:rsidR="00314E88" w:rsidRPr="00314E88">
        <w:rPr>
          <w:rStyle w:val="CharSectno"/>
        </w:rPr>
        <w:noBreakHyphen/>
      </w:r>
      <w:r w:rsidRPr="00314E88">
        <w:rPr>
          <w:rStyle w:val="CharSectno"/>
        </w:rPr>
        <w:t>25</w:t>
      </w:r>
      <w:r w:rsidRPr="008E0AA1">
        <w:t xml:space="preserve">  The amount of GST on “reverse charged” supplies of goods consisting of valuable metal</w:t>
      </w:r>
      <w:bookmarkEnd w:id="729"/>
    </w:p>
    <w:p w:rsidR="00744458" w:rsidRPr="008E0AA1" w:rsidRDefault="00744458" w:rsidP="00744458">
      <w:pPr>
        <w:pStyle w:val="subsection"/>
      </w:pPr>
      <w:r w:rsidRPr="008E0AA1">
        <w:tab/>
        <w:t>(1)</w:t>
      </w:r>
      <w:r w:rsidRPr="008E0AA1">
        <w:tab/>
        <w:t>The amount of GST on a supply to which section</w:t>
      </w:r>
      <w:r w:rsidR="006138CE" w:rsidRPr="008E0AA1">
        <w:t> </w:t>
      </w:r>
      <w:r w:rsidRPr="008E0AA1">
        <w:t>86</w:t>
      </w:r>
      <w:r w:rsidR="00314E88">
        <w:noBreakHyphen/>
      </w:r>
      <w:r w:rsidRPr="008E0AA1">
        <w:t>5, 86</w:t>
      </w:r>
      <w:r w:rsidR="00314E88">
        <w:noBreakHyphen/>
      </w:r>
      <w:r w:rsidRPr="008E0AA1">
        <w:t>15 or 86</w:t>
      </w:r>
      <w:r w:rsidR="00314E88">
        <w:noBreakHyphen/>
      </w:r>
      <w:r w:rsidRPr="008E0AA1">
        <w:t xml:space="preserve">20 applies is 10% of the </w:t>
      </w:r>
      <w:r w:rsidR="00314E88" w:rsidRPr="00314E88">
        <w:rPr>
          <w:position w:val="6"/>
          <w:sz w:val="16"/>
        </w:rPr>
        <w:t>*</w:t>
      </w:r>
      <w:r w:rsidRPr="008E0AA1">
        <w:t>price of the supply.</w:t>
      </w:r>
    </w:p>
    <w:p w:rsidR="00744458" w:rsidRPr="008E0AA1" w:rsidRDefault="00744458" w:rsidP="00744458">
      <w:pPr>
        <w:pStyle w:val="subsection"/>
      </w:pPr>
      <w:r w:rsidRPr="008E0AA1">
        <w:tab/>
        <w:t>(2)</w:t>
      </w:r>
      <w:r w:rsidRPr="008E0AA1">
        <w:tab/>
        <w:t>This section has effect despite section</w:t>
      </w:r>
      <w:r w:rsidR="006138CE" w:rsidRPr="008E0AA1">
        <w:t> </w:t>
      </w:r>
      <w:r w:rsidRPr="008E0AA1">
        <w:t>9</w:t>
      </w:r>
      <w:r w:rsidR="00314E88">
        <w:noBreakHyphen/>
      </w:r>
      <w:r w:rsidRPr="008E0AA1">
        <w:t>70 (which is about the amount of GST on taxable supplies).</w:t>
      </w:r>
    </w:p>
    <w:p w:rsidR="00300522" w:rsidRPr="008E0AA1" w:rsidRDefault="00300522" w:rsidP="00A36DB5">
      <w:pPr>
        <w:pStyle w:val="ActHead3"/>
        <w:pageBreakBefore/>
      </w:pPr>
      <w:bookmarkStart w:id="730" w:name="_Toc108000691"/>
      <w:r w:rsidRPr="00314E88">
        <w:rPr>
          <w:rStyle w:val="CharDivNo"/>
        </w:rPr>
        <w:t>Division</w:t>
      </w:r>
      <w:r w:rsidR="006138CE" w:rsidRPr="00314E88">
        <w:rPr>
          <w:rStyle w:val="CharDivNo"/>
        </w:rPr>
        <w:t> </w:t>
      </w:r>
      <w:r w:rsidRPr="00314E88">
        <w:rPr>
          <w:rStyle w:val="CharDivNo"/>
        </w:rPr>
        <w:t>87</w:t>
      </w:r>
      <w:r w:rsidRPr="008E0AA1">
        <w:t>—</w:t>
      </w:r>
      <w:r w:rsidRPr="00314E88">
        <w:rPr>
          <w:rStyle w:val="CharDivText"/>
        </w:rPr>
        <w:t>Long</w:t>
      </w:r>
      <w:r w:rsidR="00314E88" w:rsidRPr="00314E88">
        <w:rPr>
          <w:rStyle w:val="CharDivText"/>
        </w:rPr>
        <w:noBreakHyphen/>
      </w:r>
      <w:r w:rsidRPr="00314E88">
        <w:rPr>
          <w:rStyle w:val="CharDivText"/>
        </w:rPr>
        <w:t>term accommodation in commercial residential premises</w:t>
      </w:r>
      <w:bookmarkEnd w:id="730"/>
    </w:p>
    <w:p w:rsidR="00300522" w:rsidRPr="008E0AA1" w:rsidRDefault="00300522" w:rsidP="00300522">
      <w:pPr>
        <w:pStyle w:val="ActHead5"/>
      </w:pPr>
      <w:bookmarkStart w:id="731" w:name="_Toc108000692"/>
      <w:r w:rsidRPr="00314E88">
        <w:rPr>
          <w:rStyle w:val="CharSectno"/>
        </w:rPr>
        <w:t>87</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31"/>
    </w:p>
    <w:p w:rsidR="00300522" w:rsidRPr="008E0AA1" w:rsidRDefault="00300522" w:rsidP="00300522">
      <w:pPr>
        <w:pStyle w:val="BoxText"/>
      </w:pPr>
      <w:r w:rsidRPr="008E0AA1">
        <w:t>Long</w:t>
      </w:r>
      <w:r w:rsidR="00314E88">
        <w:noBreakHyphen/>
      </w:r>
      <w:r w:rsidRPr="008E0AA1">
        <w:t>term stays in commercial residential premises are given a lower value than would otherwise apply, reducing the amount of GST payable.</w:t>
      </w:r>
    </w:p>
    <w:p w:rsidR="00300522" w:rsidRPr="008E0AA1" w:rsidRDefault="00300522" w:rsidP="00300522">
      <w:pPr>
        <w:pStyle w:val="ActHead5"/>
      </w:pPr>
      <w:bookmarkStart w:id="732" w:name="_Toc108000693"/>
      <w:r w:rsidRPr="00314E88">
        <w:rPr>
          <w:rStyle w:val="CharSectno"/>
        </w:rPr>
        <w:t>87</w:t>
      </w:r>
      <w:r w:rsidR="00314E88" w:rsidRPr="00314E88">
        <w:rPr>
          <w:rStyle w:val="CharSectno"/>
        </w:rPr>
        <w:noBreakHyphen/>
      </w:r>
      <w:r w:rsidRPr="00314E88">
        <w:rPr>
          <w:rStyle w:val="CharSectno"/>
        </w:rPr>
        <w:t>5</w:t>
      </w:r>
      <w:r w:rsidRPr="008E0AA1">
        <w:t xml:space="preserve">  Commercial residential premises that are predominantly for long</w:t>
      </w:r>
      <w:r w:rsidR="00314E88">
        <w:noBreakHyphen/>
      </w:r>
      <w:r w:rsidRPr="008E0AA1">
        <w:t>term accommodation</w:t>
      </w:r>
      <w:bookmarkEnd w:id="732"/>
    </w:p>
    <w:p w:rsidR="00300522" w:rsidRPr="008E0AA1" w:rsidRDefault="00300522" w:rsidP="00300522">
      <w:pPr>
        <w:pStyle w:val="subsection"/>
      </w:pPr>
      <w:r w:rsidRPr="008E0AA1">
        <w:tab/>
        <w:t>(1)</w:t>
      </w:r>
      <w:r w:rsidRPr="008E0AA1">
        <w:tab/>
        <w:t xml:space="preserve">The </w:t>
      </w:r>
      <w:r w:rsidRPr="008E0AA1">
        <w:rPr>
          <w:b/>
          <w:bCs/>
          <w:i/>
          <w:iCs/>
        </w:rPr>
        <w:t>value</w:t>
      </w:r>
      <w:r w:rsidRPr="008E0AA1">
        <w:t xml:space="preserve"> of a </w:t>
      </w:r>
      <w:r w:rsidR="00314E88" w:rsidRPr="00314E88">
        <w:rPr>
          <w:position w:val="6"/>
          <w:sz w:val="16"/>
          <w:szCs w:val="16"/>
        </w:rPr>
        <w:t>*</w:t>
      </w:r>
      <w:r w:rsidRPr="008E0AA1">
        <w:t xml:space="preserve">taxable supply of </w:t>
      </w:r>
      <w:r w:rsidR="00314E88" w:rsidRPr="00314E88">
        <w:rPr>
          <w:position w:val="6"/>
          <w:sz w:val="16"/>
          <w:szCs w:val="16"/>
        </w:rPr>
        <w:t>*</w:t>
      </w:r>
      <w:r w:rsidRPr="008E0AA1">
        <w:t>commercial accommodation that:</w:t>
      </w:r>
    </w:p>
    <w:p w:rsidR="00300522" w:rsidRPr="008E0AA1" w:rsidRDefault="00300522" w:rsidP="00300522">
      <w:pPr>
        <w:pStyle w:val="paragraph"/>
      </w:pPr>
      <w:r w:rsidRPr="008E0AA1">
        <w:tab/>
        <w:t>(a)</w:t>
      </w:r>
      <w:r w:rsidRPr="008E0AA1">
        <w:tab/>
        <w:t xml:space="preserve">is provided in </w:t>
      </w:r>
      <w:r w:rsidR="00314E88" w:rsidRPr="00314E88">
        <w:rPr>
          <w:position w:val="6"/>
          <w:sz w:val="16"/>
          <w:szCs w:val="16"/>
        </w:rPr>
        <w:t>*</w:t>
      </w:r>
      <w:r w:rsidRPr="008E0AA1">
        <w:t xml:space="preserve">commercial residential premises that are </w:t>
      </w:r>
      <w:r w:rsidR="00314E88" w:rsidRPr="00314E88">
        <w:rPr>
          <w:position w:val="6"/>
          <w:sz w:val="16"/>
          <w:szCs w:val="16"/>
        </w:rPr>
        <w:t>*</w:t>
      </w:r>
      <w:r w:rsidRPr="008E0AA1">
        <w:t>predominantly for long</w:t>
      </w:r>
      <w:r w:rsidR="00314E88">
        <w:noBreakHyphen/>
      </w:r>
      <w:r w:rsidRPr="008E0AA1">
        <w:t>term accommodation; and</w:t>
      </w:r>
    </w:p>
    <w:p w:rsidR="00300522" w:rsidRPr="008E0AA1" w:rsidRDefault="00300522" w:rsidP="00300522">
      <w:pPr>
        <w:pStyle w:val="paragraph"/>
      </w:pPr>
      <w:r w:rsidRPr="008E0AA1">
        <w:tab/>
        <w:t>(b)</w:t>
      </w:r>
      <w:r w:rsidRPr="008E0AA1">
        <w:tab/>
        <w:t xml:space="preserve">is provided to an individual as </w:t>
      </w:r>
      <w:r w:rsidR="00314E88" w:rsidRPr="00314E88">
        <w:rPr>
          <w:position w:val="6"/>
          <w:sz w:val="16"/>
          <w:szCs w:val="16"/>
        </w:rPr>
        <w:t>*</w:t>
      </w:r>
      <w:r w:rsidRPr="008E0AA1">
        <w:t>long</w:t>
      </w:r>
      <w:r w:rsidR="00314E88">
        <w:noBreakHyphen/>
      </w:r>
      <w:r w:rsidRPr="008E0AA1">
        <w:t>term accommodation;</w:t>
      </w:r>
    </w:p>
    <w:p w:rsidR="00300522" w:rsidRPr="008E0AA1" w:rsidRDefault="00300522" w:rsidP="00300522">
      <w:pPr>
        <w:pStyle w:val="subsection2"/>
      </w:pPr>
      <w:r w:rsidRPr="008E0AA1">
        <w:t xml:space="preserve">is 50%, or such other percentage as is specified in the regulations, of what would be the </w:t>
      </w:r>
      <w:r w:rsidR="00314E88" w:rsidRPr="00314E88">
        <w:rPr>
          <w:position w:val="6"/>
          <w:sz w:val="16"/>
          <w:szCs w:val="16"/>
        </w:rPr>
        <w:t>*</w:t>
      </w:r>
      <w:r w:rsidRPr="008E0AA1">
        <w:t xml:space="preserve">price of the supply if this </w:t>
      </w:r>
      <w:r w:rsidR="00A53099" w:rsidRPr="008E0AA1">
        <w:t>Division</w:t>
      </w:r>
      <w:r w:rsidR="00A36DB5" w:rsidRPr="008E0AA1">
        <w:t xml:space="preserve"> </w:t>
      </w:r>
      <w:r w:rsidRPr="008E0AA1">
        <w:t>did not apply.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75 (which is about the value of taxable supplies).</w:t>
      </w:r>
    </w:p>
    <w:p w:rsidR="00300522" w:rsidRPr="008E0AA1" w:rsidRDefault="00300522" w:rsidP="00300522">
      <w:pPr>
        <w:pStyle w:val="ActHead5"/>
      </w:pPr>
      <w:bookmarkStart w:id="733" w:name="_Toc108000694"/>
      <w:r w:rsidRPr="00314E88">
        <w:rPr>
          <w:rStyle w:val="CharSectno"/>
        </w:rPr>
        <w:t>87</w:t>
      </w:r>
      <w:r w:rsidR="00314E88" w:rsidRPr="00314E88">
        <w:rPr>
          <w:rStyle w:val="CharSectno"/>
        </w:rPr>
        <w:noBreakHyphen/>
      </w:r>
      <w:r w:rsidRPr="00314E88">
        <w:rPr>
          <w:rStyle w:val="CharSectno"/>
        </w:rPr>
        <w:t>10</w:t>
      </w:r>
      <w:r w:rsidRPr="008E0AA1">
        <w:t xml:space="preserve">  Commercial residential premises that are not predominantly for long</w:t>
      </w:r>
      <w:r w:rsidR="00314E88">
        <w:noBreakHyphen/>
      </w:r>
      <w:r w:rsidRPr="008E0AA1">
        <w:t>term accommodation</w:t>
      </w:r>
      <w:bookmarkEnd w:id="733"/>
    </w:p>
    <w:p w:rsidR="00300522" w:rsidRPr="008E0AA1" w:rsidRDefault="00300522" w:rsidP="00300522">
      <w:pPr>
        <w:pStyle w:val="subsection"/>
      </w:pPr>
      <w:r w:rsidRPr="008E0AA1">
        <w:tab/>
        <w:t>(1)</w:t>
      </w:r>
      <w:r w:rsidRPr="008E0AA1">
        <w:tab/>
        <w:t xml:space="preserve">The </w:t>
      </w:r>
      <w:r w:rsidRPr="008E0AA1">
        <w:rPr>
          <w:b/>
          <w:bCs/>
          <w:i/>
          <w:iCs/>
        </w:rPr>
        <w:t>value</w:t>
      </w:r>
      <w:r w:rsidRPr="008E0AA1">
        <w:t xml:space="preserve"> of a </w:t>
      </w:r>
      <w:r w:rsidR="00314E88" w:rsidRPr="00314E88">
        <w:rPr>
          <w:position w:val="6"/>
          <w:sz w:val="16"/>
          <w:szCs w:val="16"/>
        </w:rPr>
        <w:t>*</w:t>
      </w:r>
      <w:r w:rsidRPr="008E0AA1">
        <w:t xml:space="preserve">taxable supply of </w:t>
      </w:r>
      <w:r w:rsidR="00314E88" w:rsidRPr="00314E88">
        <w:rPr>
          <w:position w:val="6"/>
          <w:sz w:val="16"/>
          <w:szCs w:val="16"/>
        </w:rPr>
        <w:t>*</w:t>
      </w:r>
      <w:r w:rsidRPr="008E0AA1">
        <w:t>commercial accommodation that:</w:t>
      </w:r>
    </w:p>
    <w:p w:rsidR="00300522" w:rsidRPr="008E0AA1" w:rsidRDefault="00300522" w:rsidP="00300522">
      <w:pPr>
        <w:pStyle w:val="paragraph"/>
      </w:pPr>
      <w:r w:rsidRPr="008E0AA1">
        <w:tab/>
        <w:t>(a)</w:t>
      </w:r>
      <w:r w:rsidRPr="008E0AA1">
        <w:tab/>
        <w:t xml:space="preserve">is provided in </w:t>
      </w:r>
      <w:r w:rsidR="00314E88" w:rsidRPr="00314E88">
        <w:rPr>
          <w:position w:val="6"/>
          <w:sz w:val="16"/>
          <w:szCs w:val="16"/>
        </w:rPr>
        <w:t>*</w:t>
      </w:r>
      <w:r w:rsidRPr="008E0AA1">
        <w:t xml:space="preserve">commercial residential premises that are not </w:t>
      </w:r>
      <w:r w:rsidR="00314E88" w:rsidRPr="00314E88">
        <w:rPr>
          <w:position w:val="6"/>
          <w:sz w:val="16"/>
          <w:szCs w:val="16"/>
        </w:rPr>
        <w:t>*</w:t>
      </w:r>
      <w:r w:rsidRPr="008E0AA1">
        <w:t>predominantly for long</w:t>
      </w:r>
      <w:r w:rsidR="00314E88">
        <w:noBreakHyphen/>
      </w:r>
      <w:r w:rsidRPr="008E0AA1">
        <w:t>term accommodation; and</w:t>
      </w:r>
    </w:p>
    <w:p w:rsidR="00300522" w:rsidRPr="008E0AA1" w:rsidRDefault="00300522" w:rsidP="00300522">
      <w:pPr>
        <w:pStyle w:val="paragraph"/>
      </w:pPr>
      <w:r w:rsidRPr="008E0AA1">
        <w:tab/>
        <w:t>(b)</w:t>
      </w:r>
      <w:r w:rsidRPr="008E0AA1">
        <w:tab/>
        <w:t xml:space="preserve">is provided to an individual as </w:t>
      </w:r>
      <w:r w:rsidR="00314E88" w:rsidRPr="00314E88">
        <w:rPr>
          <w:position w:val="6"/>
          <w:sz w:val="16"/>
          <w:szCs w:val="16"/>
        </w:rPr>
        <w:t>*</w:t>
      </w:r>
      <w:r w:rsidRPr="008E0AA1">
        <w:t>long</w:t>
      </w:r>
      <w:r w:rsidR="00314E88">
        <w:noBreakHyphen/>
      </w:r>
      <w:r w:rsidRPr="008E0AA1">
        <w:t>term accommodation;</w:t>
      </w:r>
    </w:p>
    <w:p w:rsidR="00300522" w:rsidRPr="008E0AA1" w:rsidRDefault="00300522" w:rsidP="00300522">
      <w:pPr>
        <w:pStyle w:val="subsection2"/>
      </w:pPr>
      <w:r w:rsidRPr="008E0AA1">
        <w:t>is the sum of:</w:t>
      </w:r>
    </w:p>
    <w:p w:rsidR="00300522" w:rsidRPr="008E0AA1" w:rsidRDefault="00300522" w:rsidP="00300522">
      <w:pPr>
        <w:pStyle w:val="paragraph"/>
      </w:pPr>
      <w:r w:rsidRPr="008E0AA1">
        <w:tab/>
        <w:t>(c)</w:t>
      </w:r>
      <w:r w:rsidRPr="008E0AA1">
        <w:tab/>
        <w:t>the value, worked out in the way set out in section</w:t>
      </w:r>
      <w:r w:rsidR="006138CE" w:rsidRPr="008E0AA1">
        <w:t> </w:t>
      </w:r>
      <w:r w:rsidRPr="008E0AA1">
        <w:t>9</w:t>
      </w:r>
      <w:r w:rsidR="00314E88">
        <w:noBreakHyphen/>
      </w:r>
      <w:r w:rsidRPr="008E0AA1">
        <w:t xml:space="preserve">75, of that part of the supply that relates to provision of the commercial accommodation </w:t>
      </w:r>
      <w:r w:rsidRPr="008E0AA1">
        <w:rPr>
          <w:i/>
          <w:iCs/>
        </w:rPr>
        <w:t>during</w:t>
      </w:r>
      <w:r w:rsidRPr="008E0AA1">
        <w:t xml:space="preserve"> the first 27 days; and</w:t>
      </w:r>
    </w:p>
    <w:p w:rsidR="00300522" w:rsidRPr="008E0AA1" w:rsidRDefault="00300522" w:rsidP="00300522">
      <w:pPr>
        <w:pStyle w:val="paragraph"/>
      </w:pPr>
      <w:r w:rsidRPr="008E0AA1">
        <w:tab/>
        <w:t>(d)</w:t>
      </w:r>
      <w:r w:rsidRPr="008E0AA1">
        <w:tab/>
        <w:t xml:space="preserve">50%, or such other percentage as is specified in the regulations, of what would be the </w:t>
      </w:r>
      <w:r w:rsidR="00314E88" w:rsidRPr="00314E88">
        <w:rPr>
          <w:position w:val="6"/>
          <w:sz w:val="16"/>
          <w:szCs w:val="16"/>
        </w:rPr>
        <w:t>*</w:t>
      </w:r>
      <w:r w:rsidRPr="008E0AA1">
        <w:t xml:space="preserve">price (if this </w:t>
      </w:r>
      <w:r w:rsidR="00A53099" w:rsidRPr="008E0AA1">
        <w:t>Division</w:t>
      </w:r>
      <w:r w:rsidR="00A36DB5" w:rsidRPr="008E0AA1">
        <w:t xml:space="preserve"> </w:t>
      </w:r>
      <w:r w:rsidRPr="008E0AA1">
        <w:t xml:space="preserve">did not apply) of that part of the supply that relates to provision of the commercial accommodation </w:t>
      </w:r>
      <w:r w:rsidRPr="008E0AA1">
        <w:rPr>
          <w:i/>
          <w:iCs/>
        </w:rPr>
        <w:t>after</w:t>
      </w:r>
      <w:r w:rsidRPr="008E0AA1">
        <w:t xml:space="preserve"> the first 27 days.</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75 (which is about the value of taxable supplies).</w:t>
      </w:r>
    </w:p>
    <w:p w:rsidR="00300522" w:rsidRPr="008E0AA1" w:rsidRDefault="00300522" w:rsidP="00300522">
      <w:pPr>
        <w:pStyle w:val="ActHead5"/>
      </w:pPr>
      <w:bookmarkStart w:id="734" w:name="_Toc108000695"/>
      <w:r w:rsidRPr="00314E88">
        <w:rPr>
          <w:rStyle w:val="CharSectno"/>
        </w:rPr>
        <w:t>87</w:t>
      </w:r>
      <w:r w:rsidR="00314E88" w:rsidRPr="00314E88">
        <w:rPr>
          <w:rStyle w:val="CharSectno"/>
        </w:rPr>
        <w:noBreakHyphen/>
      </w:r>
      <w:r w:rsidRPr="00314E88">
        <w:rPr>
          <w:rStyle w:val="CharSectno"/>
        </w:rPr>
        <w:t>15</w:t>
      </w:r>
      <w:r w:rsidRPr="008E0AA1">
        <w:t xml:space="preserve">  Meaning of </w:t>
      </w:r>
      <w:r w:rsidRPr="008E0AA1">
        <w:rPr>
          <w:i/>
          <w:iCs/>
        </w:rPr>
        <w:t>commercial accommodation</w:t>
      </w:r>
      <w:bookmarkEnd w:id="734"/>
    </w:p>
    <w:p w:rsidR="00300522" w:rsidRPr="008E0AA1" w:rsidRDefault="00300522" w:rsidP="00300522">
      <w:pPr>
        <w:pStyle w:val="Definition"/>
      </w:pPr>
      <w:r w:rsidRPr="008E0AA1">
        <w:rPr>
          <w:b/>
          <w:bCs/>
          <w:i/>
          <w:iCs/>
        </w:rPr>
        <w:t>Commercial accommodation</w:t>
      </w:r>
      <w:r w:rsidRPr="008E0AA1">
        <w:t xml:space="preserve"> means the right to occupy the whole or any part of </w:t>
      </w:r>
      <w:r w:rsidR="00314E88" w:rsidRPr="00314E88">
        <w:rPr>
          <w:position w:val="6"/>
          <w:sz w:val="16"/>
          <w:szCs w:val="16"/>
        </w:rPr>
        <w:t>*</w:t>
      </w:r>
      <w:r w:rsidRPr="008E0AA1">
        <w:t>commercial residential premises, including, if it is provided as part of the right so to occupy, the supply of:</w:t>
      </w:r>
    </w:p>
    <w:p w:rsidR="00300522" w:rsidRPr="008E0AA1" w:rsidRDefault="00300522" w:rsidP="00300522">
      <w:pPr>
        <w:pStyle w:val="paragraph"/>
      </w:pPr>
      <w:r w:rsidRPr="008E0AA1">
        <w:tab/>
        <w:t>(a)</w:t>
      </w:r>
      <w:r w:rsidRPr="008E0AA1">
        <w:tab/>
        <w:t>cleaning and maintenance; or</w:t>
      </w:r>
    </w:p>
    <w:p w:rsidR="00300522" w:rsidRPr="008E0AA1" w:rsidRDefault="00300522" w:rsidP="00300522">
      <w:pPr>
        <w:pStyle w:val="paragraph"/>
      </w:pPr>
      <w:r w:rsidRPr="008E0AA1">
        <w:tab/>
        <w:t>(b)</w:t>
      </w:r>
      <w:r w:rsidRPr="008E0AA1">
        <w:tab/>
        <w:t>electricity, gas, air</w:t>
      </w:r>
      <w:r w:rsidR="00314E88">
        <w:noBreakHyphen/>
      </w:r>
      <w:r w:rsidRPr="008E0AA1">
        <w:t>conditioning or heating; or</w:t>
      </w:r>
    </w:p>
    <w:p w:rsidR="00300522" w:rsidRPr="008E0AA1" w:rsidRDefault="00300522" w:rsidP="00300522">
      <w:pPr>
        <w:pStyle w:val="paragraph"/>
      </w:pPr>
      <w:r w:rsidRPr="008E0AA1">
        <w:tab/>
        <w:t>(c)</w:t>
      </w:r>
      <w:r w:rsidRPr="008E0AA1">
        <w:tab/>
        <w:t>telephone, television, radio or any other similar thing.</w:t>
      </w:r>
    </w:p>
    <w:p w:rsidR="00300522" w:rsidRPr="008E0AA1" w:rsidRDefault="00300522" w:rsidP="00300522">
      <w:pPr>
        <w:pStyle w:val="ActHead5"/>
      </w:pPr>
      <w:bookmarkStart w:id="735" w:name="_Toc108000696"/>
      <w:r w:rsidRPr="00314E88">
        <w:rPr>
          <w:rStyle w:val="CharSectno"/>
        </w:rPr>
        <w:t>87</w:t>
      </w:r>
      <w:r w:rsidR="00314E88" w:rsidRPr="00314E88">
        <w:rPr>
          <w:rStyle w:val="CharSectno"/>
        </w:rPr>
        <w:noBreakHyphen/>
      </w:r>
      <w:r w:rsidRPr="00314E88">
        <w:rPr>
          <w:rStyle w:val="CharSectno"/>
        </w:rPr>
        <w:t>20</w:t>
      </w:r>
      <w:r w:rsidRPr="008E0AA1">
        <w:t xml:space="preserve">  Meaning of </w:t>
      </w:r>
      <w:r w:rsidRPr="008E0AA1">
        <w:rPr>
          <w:i/>
          <w:iCs/>
        </w:rPr>
        <w:t>long</w:t>
      </w:r>
      <w:r w:rsidR="00314E88">
        <w:rPr>
          <w:i/>
          <w:iCs/>
        </w:rPr>
        <w:noBreakHyphen/>
      </w:r>
      <w:r w:rsidRPr="008E0AA1">
        <w:rPr>
          <w:i/>
          <w:iCs/>
        </w:rPr>
        <w:t xml:space="preserve">term accommodation </w:t>
      </w:r>
      <w:r w:rsidRPr="008E0AA1">
        <w:t>etc.</w:t>
      </w:r>
      <w:bookmarkEnd w:id="735"/>
    </w:p>
    <w:p w:rsidR="00300522" w:rsidRPr="008E0AA1" w:rsidRDefault="00300522" w:rsidP="00300522">
      <w:pPr>
        <w:pStyle w:val="subsection"/>
      </w:pPr>
      <w:r w:rsidRPr="008E0AA1">
        <w:tab/>
        <w:t>(1)</w:t>
      </w:r>
      <w:r w:rsidRPr="008E0AA1">
        <w:tab/>
      </w:r>
      <w:r w:rsidRPr="008E0AA1">
        <w:rPr>
          <w:b/>
          <w:bCs/>
          <w:i/>
          <w:iCs/>
        </w:rPr>
        <w:t>Long</w:t>
      </w:r>
      <w:r w:rsidR="00314E88">
        <w:rPr>
          <w:b/>
          <w:bCs/>
          <w:i/>
          <w:iCs/>
        </w:rPr>
        <w:noBreakHyphen/>
      </w:r>
      <w:r w:rsidRPr="008E0AA1">
        <w:rPr>
          <w:b/>
          <w:bCs/>
          <w:i/>
          <w:iCs/>
        </w:rPr>
        <w:t>term accommodation</w:t>
      </w:r>
      <w:r w:rsidRPr="008E0AA1">
        <w:t xml:space="preserve"> is provided to an individual if </w:t>
      </w:r>
      <w:r w:rsidR="00314E88" w:rsidRPr="00314E88">
        <w:rPr>
          <w:position w:val="6"/>
          <w:sz w:val="16"/>
          <w:szCs w:val="16"/>
        </w:rPr>
        <w:t>*</w:t>
      </w:r>
      <w:r w:rsidRPr="008E0AA1">
        <w:t>commercial accommodation is provided, for a continuous period of 28 days or more, in the same premises:</w:t>
      </w:r>
    </w:p>
    <w:p w:rsidR="00300522" w:rsidRPr="008E0AA1" w:rsidRDefault="00300522" w:rsidP="00300522">
      <w:pPr>
        <w:pStyle w:val="paragraph"/>
      </w:pPr>
      <w:r w:rsidRPr="008E0AA1">
        <w:tab/>
        <w:t>(a)</w:t>
      </w:r>
      <w:r w:rsidRPr="008E0AA1">
        <w:tab/>
        <w:t>to that individual alone; or</w:t>
      </w:r>
    </w:p>
    <w:p w:rsidR="00300522" w:rsidRPr="008E0AA1" w:rsidRDefault="00300522" w:rsidP="00300522">
      <w:pPr>
        <w:pStyle w:val="paragraph"/>
      </w:pPr>
      <w:r w:rsidRPr="008E0AA1">
        <w:tab/>
        <w:t>(b)</w:t>
      </w:r>
      <w:r w:rsidRPr="008E0AA1">
        <w:tab/>
        <w:t>to that individual, together with one or more other individuals who:</w:t>
      </w:r>
    </w:p>
    <w:p w:rsidR="00300522" w:rsidRPr="008E0AA1" w:rsidRDefault="00300522" w:rsidP="00300522">
      <w:pPr>
        <w:pStyle w:val="paragraphsub"/>
      </w:pPr>
      <w:r w:rsidRPr="008E0AA1">
        <w:tab/>
        <w:t>(i)</w:t>
      </w:r>
      <w:r w:rsidRPr="008E0AA1">
        <w:tab/>
        <w:t>are also provided with that commercial accommodation; and</w:t>
      </w:r>
    </w:p>
    <w:p w:rsidR="00300522" w:rsidRPr="008E0AA1" w:rsidRDefault="00300522" w:rsidP="00300522">
      <w:pPr>
        <w:pStyle w:val="paragraphsub"/>
      </w:pPr>
      <w:r w:rsidRPr="008E0AA1">
        <w:tab/>
        <w:t>(ii)</w:t>
      </w:r>
      <w:r w:rsidRPr="008E0AA1">
        <w:tab/>
        <w:t>are not provided with it at their own expense (whether incurred directly or indirectly).</w:t>
      </w:r>
    </w:p>
    <w:p w:rsidR="00300522" w:rsidRPr="008E0AA1" w:rsidRDefault="00300522" w:rsidP="00300522">
      <w:pPr>
        <w:pStyle w:val="subsection"/>
      </w:pPr>
      <w:r w:rsidRPr="008E0AA1">
        <w:tab/>
        <w:t>(2)</w:t>
      </w:r>
      <w:r w:rsidRPr="008E0AA1">
        <w:tab/>
        <w:t xml:space="preserve">For the purpose of working out the number of days in the period for which an individual is provided with </w:t>
      </w:r>
      <w:r w:rsidR="00314E88" w:rsidRPr="00314E88">
        <w:rPr>
          <w:position w:val="6"/>
          <w:sz w:val="16"/>
          <w:szCs w:val="16"/>
        </w:rPr>
        <w:t>*</w:t>
      </w:r>
      <w:r w:rsidRPr="008E0AA1">
        <w:t>commercial accommodation:</w:t>
      </w:r>
    </w:p>
    <w:p w:rsidR="00300522" w:rsidRPr="008E0AA1" w:rsidRDefault="00300522" w:rsidP="00300522">
      <w:pPr>
        <w:pStyle w:val="paragraph"/>
      </w:pPr>
      <w:r w:rsidRPr="008E0AA1">
        <w:tab/>
        <w:t>(a)</w:t>
      </w:r>
      <w:r w:rsidRPr="008E0AA1">
        <w:tab/>
        <w:t>count the day on which he or she is first provided with the commercial accommodation; and</w:t>
      </w:r>
    </w:p>
    <w:p w:rsidR="00300522" w:rsidRPr="008E0AA1" w:rsidRDefault="00300522" w:rsidP="00300522">
      <w:pPr>
        <w:pStyle w:val="paragraph"/>
      </w:pPr>
      <w:r w:rsidRPr="008E0AA1">
        <w:tab/>
        <w:t>(b)</w:t>
      </w:r>
      <w:r w:rsidRPr="008E0AA1">
        <w:tab/>
        <w:t>disregard the day on which he or she ceases to be provided with commercial accommodation.</w:t>
      </w:r>
    </w:p>
    <w:p w:rsidR="00300522" w:rsidRPr="008E0AA1" w:rsidRDefault="00300522" w:rsidP="00300522">
      <w:pPr>
        <w:pStyle w:val="subsection"/>
        <w:keepNext/>
        <w:keepLines/>
      </w:pPr>
      <w:r w:rsidRPr="008E0AA1">
        <w:tab/>
        <w:t>(3)</w:t>
      </w:r>
      <w:r w:rsidRPr="008E0AA1">
        <w:tab/>
      </w:r>
      <w:r w:rsidR="00314E88" w:rsidRPr="00314E88">
        <w:rPr>
          <w:position w:val="6"/>
          <w:sz w:val="16"/>
          <w:szCs w:val="16"/>
        </w:rPr>
        <w:t>*</w:t>
      </w:r>
      <w:r w:rsidRPr="008E0AA1">
        <w:t xml:space="preserve">Commercial residential premises are </w:t>
      </w:r>
      <w:r w:rsidRPr="008E0AA1">
        <w:rPr>
          <w:b/>
          <w:bCs/>
          <w:i/>
          <w:iCs/>
        </w:rPr>
        <w:t>predominantly for long</w:t>
      </w:r>
      <w:r w:rsidR="00314E88">
        <w:rPr>
          <w:b/>
          <w:bCs/>
          <w:i/>
          <w:iCs/>
        </w:rPr>
        <w:noBreakHyphen/>
      </w:r>
      <w:r w:rsidRPr="008E0AA1">
        <w:rPr>
          <w:b/>
          <w:bCs/>
          <w:i/>
          <w:iCs/>
        </w:rPr>
        <w:t>term accommodation</w:t>
      </w:r>
      <w:r w:rsidRPr="008E0AA1">
        <w:t xml:space="preserve"> if at least 70% of the individuals who are provided with </w:t>
      </w:r>
      <w:r w:rsidR="00314E88" w:rsidRPr="00314E88">
        <w:rPr>
          <w:position w:val="6"/>
          <w:sz w:val="16"/>
          <w:szCs w:val="16"/>
        </w:rPr>
        <w:t>*</w:t>
      </w:r>
      <w:r w:rsidRPr="008E0AA1">
        <w:t xml:space="preserve">commercial accommodation in the premises are provided with commercial accommodation as </w:t>
      </w:r>
      <w:r w:rsidR="00314E88" w:rsidRPr="00314E88">
        <w:rPr>
          <w:position w:val="6"/>
          <w:sz w:val="16"/>
          <w:szCs w:val="16"/>
        </w:rPr>
        <w:t>*</w:t>
      </w:r>
      <w:r w:rsidRPr="008E0AA1">
        <w:t>long</w:t>
      </w:r>
      <w:r w:rsidR="00314E88">
        <w:noBreakHyphen/>
      </w:r>
      <w:r w:rsidRPr="008E0AA1">
        <w:t>term accommodation.</w:t>
      </w:r>
    </w:p>
    <w:p w:rsidR="00300522" w:rsidRPr="008E0AA1" w:rsidRDefault="00300522" w:rsidP="00300522">
      <w:pPr>
        <w:pStyle w:val="ActHead5"/>
      </w:pPr>
      <w:bookmarkStart w:id="736" w:name="_Toc108000697"/>
      <w:r w:rsidRPr="00314E88">
        <w:rPr>
          <w:rStyle w:val="CharSectno"/>
        </w:rPr>
        <w:t>87</w:t>
      </w:r>
      <w:r w:rsidR="00314E88" w:rsidRPr="00314E88">
        <w:rPr>
          <w:rStyle w:val="CharSectno"/>
        </w:rPr>
        <w:noBreakHyphen/>
      </w:r>
      <w:r w:rsidRPr="00314E88">
        <w:rPr>
          <w:rStyle w:val="CharSectno"/>
        </w:rPr>
        <w:t>25</w:t>
      </w:r>
      <w:r w:rsidRPr="008E0AA1">
        <w:t xml:space="preserve">  Suppliers may choose not to apply this Division</w:t>
      </w:r>
      <w:bookmarkEnd w:id="736"/>
    </w:p>
    <w:p w:rsidR="00300522" w:rsidRPr="008E0AA1" w:rsidRDefault="00300522" w:rsidP="00300522">
      <w:pPr>
        <w:pStyle w:val="subsection"/>
      </w:pPr>
      <w:r w:rsidRPr="008E0AA1">
        <w:tab/>
        <w:t>(1)</w:t>
      </w:r>
      <w:r w:rsidRPr="008E0AA1">
        <w:tab/>
        <w:t xml:space="preserve">This </w:t>
      </w:r>
      <w:r w:rsidR="00A53099" w:rsidRPr="008E0AA1">
        <w:t>Division</w:t>
      </w:r>
      <w:r w:rsidR="00A36DB5" w:rsidRPr="008E0AA1">
        <w:t xml:space="preserve"> </w:t>
      </w:r>
      <w:r w:rsidRPr="008E0AA1">
        <w:t xml:space="preserve">does not apply to a supply of </w:t>
      </w:r>
      <w:r w:rsidR="00314E88" w:rsidRPr="00314E88">
        <w:rPr>
          <w:position w:val="6"/>
          <w:sz w:val="16"/>
          <w:szCs w:val="16"/>
        </w:rPr>
        <w:t>*</w:t>
      </w:r>
      <w:r w:rsidRPr="008E0AA1">
        <w:t xml:space="preserve">commercial accommodation if the supplier chooses not to apply this </w:t>
      </w:r>
      <w:r w:rsidR="00A53099" w:rsidRPr="008E0AA1">
        <w:t>Division</w:t>
      </w:r>
      <w:r w:rsidR="00A36DB5" w:rsidRPr="008E0AA1">
        <w:t xml:space="preserve"> </w:t>
      </w:r>
      <w:r w:rsidRPr="008E0AA1">
        <w:t>to any supplies of commercial accommodation that the supplier makes.</w:t>
      </w:r>
    </w:p>
    <w:p w:rsidR="00300522" w:rsidRPr="008E0AA1" w:rsidRDefault="00300522" w:rsidP="00300522">
      <w:pPr>
        <w:pStyle w:val="subsection"/>
      </w:pPr>
      <w:r w:rsidRPr="008E0AA1">
        <w:tab/>
        <w:t>(2)</w:t>
      </w:r>
      <w:r w:rsidRPr="008E0AA1">
        <w:tab/>
        <w:t xml:space="preserve">The choice applies to all supplies of </w:t>
      </w:r>
      <w:r w:rsidR="00314E88" w:rsidRPr="00314E88">
        <w:rPr>
          <w:position w:val="6"/>
          <w:sz w:val="16"/>
          <w:szCs w:val="16"/>
        </w:rPr>
        <w:t>*</w:t>
      </w:r>
      <w:r w:rsidRPr="008E0AA1">
        <w:t>commercial accommodation that the supplier makes after the choice is made and before the choice is revoked.</w:t>
      </w:r>
    </w:p>
    <w:p w:rsidR="00300522" w:rsidRPr="008E0AA1" w:rsidRDefault="00300522" w:rsidP="00300522">
      <w:pPr>
        <w:pStyle w:val="subsection"/>
      </w:pPr>
      <w:r w:rsidRPr="008E0AA1">
        <w:tab/>
        <w:t>(3)</w:t>
      </w:r>
      <w:r w:rsidRPr="008E0AA1">
        <w:tab/>
        <w:t>However, the supplier:</w:t>
      </w:r>
    </w:p>
    <w:p w:rsidR="00300522" w:rsidRPr="008E0AA1" w:rsidRDefault="00300522" w:rsidP="00300522">
      <w:pPr>
        <w:pStyle w:val="paragraph"/>
      </w:pPr>
      <w:r w:rsidRPr="008E0AA1">
        <w:tab/>
        <w:t>(a)</w:t>
      </w:r>
      <w:r w:rsidRPr="008E0AA1">
        <w:tab/>
        <w:t>cannot revoke the choice within 12 months after the day on which the supplier made the choice; and</w:t>
      </w:r>
    </w:p>
    <w:p w:rsidR="00300522" w:rsidRPr="008E0AA1" w:rsidRDefault="00300522" w:rsidP="00300522">
      <w:pPr>
        <w:pStyle w:val="paragraph"/>
      </w:pPr>
      <w:r w:rsidRPr="008E0AA1">
        <w:tab/>
        <w:t>(b)</w:t>
      </w:r>
      <w:r w:rsidRPr="008E0AA1">
        <w:tab/>
        <w:t>cannot make a further choice within 12 months after the day on which the supplier revoked a previous choice.</w:t>
      </w:r>
    </w:p>
    <w:p w:rsidR="00A83DC0" w:rsidRPr="008E0AA1" w:rsidRDefault="00A83DC0" w:rsidP="00A83DC0">
      <w:pPr>
        <w:pStyle w:val="notetext"/>
      </w:pPr>
      <w:r w:rsidRPr="008E0AA1">
        <w:t>Note:</w:t>
      </w:r>
      <w:r w:rsidRPr="008E0AA1">
        <w:tab/>
        <w:t>If you choose not to apply this Division, your supplies (other than GST</w:t>
      </w:r>
      <w:r w:rsidR="00314E88">
        <w:noBreakHyphen/>
      </w:r>
      <w:r w:rsidRPr="008E0AA1">
        <w:t>free supplies) of long</w:t>
      </w:r>
      <w:r w:rsidR="00314E88">
        <w:noBreakHyphen/>
      </w:r>
      <w:r w:rsidRPr="008E0AA1">
        <w:t xml:space="preserve">term accommodation in commercial residential premises are input taxed under </w:t>
      </w:r>
      <w:r w:rsidR="006D2DE2" w:rsidRPr="008E0AA1">
        <w:t>section 4</w:t>
      </w:r>
      <w:r w:rsidRPr="008E0AA1">
        <w:t>0</w:t>
      </w:r>
      <w:r w:rsidR="00314E88">
        <w:noBreakHyphen/>
      </w:r>
      <w:r w:rsidRPr="008E0AA1">
        <w:t>35.</w:t>
      </w:r>
    </w:p>
    <w:p w:rsidR="00300522" w:rsidRPr="008E0AA1" w:rsidRDefault="00300522" w:rsidP="00A36DB5">
      <w:pPr>
        <w:pStyle w:val="ActHead3"/>
        <w:pageBreakBefore/>
      </w:pPr>
      <w:bookmarkStart w:id="737" w:name="_Toc108000698"/>
      <w:r w:rsidRPr="00314E88">
        <w:rPr>
          <w:rStyle w:val="CharDivNo"/>
        </w:rPr>
        <w:t>Division</w:t>
      </w:r>
      <w:r w:rsidR="006138CE" w:rsidRPr="00314E88">
        <w:rPr>
          <w:rStyle w:val="CharDivNo"/>
        </w:rPr>
        <w:t> </w:t>
      </w:r>
      <w:r w:rsidRPr="00314E88">
        <w:rPr>
          <w:rStyle w:val="CharDivNo"/>
        </w:rPr>
        <w:t>90</w:t>
      </w:r>
      <w:r w:rsidRPr="008E0AA1">
        <w:t>—</w:t>
      </w:r>
      <w:r w:rsidRPr="00314E88">
        <w:rPr>
          <w:rStyle w:val="CharDivText"/>
        </w:rPr>
        <w:t>Company amalgamations</w:t>
      </w:r>
      <w:bookmarkEnd w:id="737"/>
    </w:p>
    <w:p w:rsidR="00300522" w:rsidRPr="008E0AA1" w:rsidRDefault="00300522" w:rsidP="00300522">
      <w:pPr>
        <w:pStyle w:val="ActHead5"/>
      </w:pPr>
      <w:bookmarkStart w:id="738" w:name="_Toc108000699"/>
      <w:r w:rsidRPr="00314E88">
        <w:rPr>
          <w:rStyle w:val="CharSectno"/>
        </w:rPr>
        <w:t>90</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38"/>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ensures proper account is taken of liabilities and entitlements under the GST system when companies amalgamate.</w:t>
      </w:r>
    </w:p>
    <w:p w:rsidR="00300522" w:rsidRPr="008E0AA1" w:rsidRDefault="00300522" w:rsidP="00300522">
      <w:pPr>
        <w:pStyle w:val="ActHead5"/>
      </w:pPr>
      <w:bookmarkStart w:id="739" w:name="_Toc108000700"/>
      <w:r w:rsidRPr="00314E88">
        <w:rPr>
          <w:rStyle w:val="CharSectno"/>
        </w:rPr>
        <w:t>90</w:t>
      </w:r>
      <w:r w:rsidR="00314E88" w:rsidRPr="00314E88">
        <w:rPr>
          <w:rStyle w:val="CharSectno"/>
        </w:rPr>
        <w:noBreakHyphen/>
      </w:r>
      <w:r w:rsidRPr="00314E88">
        <w:rPr>
          <w:rStyle w:val="CharSectno"/>
        </w:rPr>
        <w:t>5</w:t>
      </w:r>
      <w:r w:rsidRPr="008E0AA1">
        <w:t xml:space="preserve">  Supplies not taxable—amalgamated company registered or required to be registered</w:t>
      </w:r>
      <w:bookmarkEnd w:id="739"/>
    </w:p>
    <w:p w:rsidR="00300522" w:rsidRPr="008E0AA1" w:rsidRDefault="00300522" w:rsidP="00300522">
      <w:pPr>
        <w:pStyle w:val="subsection"/>
      </w:pPr>
      <w:r w:rsidRPr="008E0AA1">
        <w:tab/>
        <w:t>(1)</w:t>
      </w:r>
      <w:r w:rsidRPr="008E0AA1">
        <w:tab/>
        <w:t xml:space="preserve">A supply made by an </w:t>
      </w:r>
      <w:r w:rsidR="00314E88" w:rsidRPr="00314E88">
        <w:rPr>
          <w:position w:val="6"/>
          <w:sz w:val="16"/>
          <w:szCs w:val="16"/>
        </w:rPr>
        <w:t>*</w:t>
      </w:r>
      <w:r w:rsidRPr="008E0AA1">
        <w:t xml:space="preserve">amalgamating company to an </w:t>
      </w:r>
      <w:r w:rsidR="00314E88" w:rsidRPr="00314E88">
        <w:rPr>
          <w:position w:val="6"/>
          <w:sz w:val="16"/>
          <w:szCs w:val="16"/>
        </w:rPr>
        <w:t>*</w:t>
      </w:r>
      <w:r w:rsidRPr="008E0AA1">
        <w:t xml:space="preserve">amalgamated company in the course of </w:t>
      </w:r>
      <w:r w:rsidR="00314E88" w:rsidRPr="00314E88">
        <w:rPr>
          <w:position w:val="6"/>
          <w:sz w:val="16"/>
          <w:szCs w:val="16"/>
        </w:rPr>
        <w:t>*</w:t>
      </w:r>
      <w:r w:rsidRPr="008E0AA1">
        <w:t xml:space="preserve">amalgamation is not a </w:t>
      </w:r>
      <w:r w:rsidR="00314E88" w:rsidRPr="00314E88">
        <w:rPr>
          <w:position w:val="6"/>
          <w:sz w:val="16"/>
          <w:szCs w:val="16"/>
        </w:rPr>
        <w:t>*</w:t>
      </w:r>
      <w:r w:rsidRPr="008E0AA1">
        <w:t xml:space="preserve">taxable supply if, immediately after the amalgamation, the amalgamated company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5 (which is about what is a taxable supply).</w:t>
      </w:r>
    </w:p>
    <w:p w:rsidR="00300522" w:rsidRPr="008E0AA1" w:rsidRDefault="00300522" w:rsidP="00300522">
      <w:pPr>
        <w:pStyle w:val="ActHead5"/>
      </w:pPr>
      <w:bookmarkStart w:id="740" w:name="_Toc108000701"/>
      <w:r w:rsidRPr="00314E88">
        <w:rPr>
          <w:rStyle w:val="CharSectno"/>
        </w:rPr>
        <w:t>90</w:t>
      </w:r>
      <w:r w:rsidR="00314E88" w:rsidRPr="00314E88">
        <w:rPr>
          <w:rStyle w:val="CharSectno"/>
        </w:rPr>
        <w:noBreakHyphen/>
      </w:r>
      <w:r w:rsidRPr="00314E88">
        <w:rPr>
          <w:rStyle w:val="CharSectno"/>
        </w:rPr>
        <w:t>10</w:t>
      </w:r>
      <w:r w:rsidRPr="008E0AA1">
        <w:t xml:space="preserve">  Value of taxable supplies—amalgamated company not registered or required to be registered</w:t>
      </w:r>
      <w:bookmarkEnd w:id="740"/>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an </w:t>
      </w:r>
      <w:r w:rsidR="00314E88" w:rsidRPr="00314E88">
        <w:rPr>
          <w:position w:val="6"/>
          <w:sz w:val="16"/>
          <w:szCs w:val="16"/>
        </w:rPr>
        <w:t>*</w:t>
      </w:r>
      <w:r w:rsidRPr="008E0AA1">
        <w:t xml:space="preserve">amalgamating company makes a </w:t>
      </w:r>
      <w:r w:rsidR="00314E88" w:rsidRPr="00314E88">
        <w:rPr>
          <w:position w:val="6"/>
          <w:sz w:val="16"/>
          <w:szCs w:val="16"/>
        </w:rPr>
        <w:t>*</w:t>
      </w:r>
      <w:r w:rsidRPr="008E0AA1">
        <w:t xml:space="preserve">taxable supply to an </w:t>
      </w:r>
      <w:r w:rsidR="00314E88" w:rsidRPr="00314E88">
        <w:rPr>
          <w:position w:val="6"/>
          <w:sz w:val="16"/>
          <w:szCs w:val="16"/>
        </w:rPr>
        <w:t>*</w:t>
      </w:r>
      <w:r w:rsidRPr="008E0AA1">
        <w:t xml:space="preserve">amalgamated company in the course of </w:t>
      </w:r>
      <w:r w:rsidR="00314E88" w:rsidRPr="00314E88">
        <w:rPr>
          <w:position w:val="6"/>
          <w:sz w:val="16"/>
          <w:szCs w:val="16"/>
        </w:rPr>
        <w:t>*</w:t>
      </w:r>
      <w:r w:rsidRPr="008E0AA1">
        <w:t>amalgamation; and</w:t>
      </w:r>
    </w:p>
    <w:p w:rsidR="00300522" w:rsidRPr="008E0AA1" w:rsidRDefault="00300522" w:rsidP="00300522">
      <w:pPr>
        <w:pStyle w:val="paragraph"/>
      </w:pPr>
      <w:r w:rsidRPr="008E0AA1">
        <w:tab/>
        <w:t>(b)</w:t>
      </w:r>
      <w:r w:rsidRPr="008E0AA1">
        <w:tab/>
        <w:t xml:space="preserve">immediately after the amalgamation, the amalgamated company is neither </w:t>
      </w:r>
      <w:r w:rsidR="00314E88" w:rsidRPr="00314E88">
        <w:rPr>
          <w:position w:val="6"/>
          <w:sz w:val="16"/>
          <w:szCs w:val="16"/>
        </w:rPr>
        <w:t>*</w:t>
      </w:r>
      <w:r w:rsidRPr="008E0AA1">
        <w:t xml:space="preserve">registered nor </w:t>
      </w:r>
      <w:r w:rsidR="00314E88" w:rsidRPr="00314E88">
        <w:rPr>
          <w:position w:val="6"/>
          <w:sz w:val="16"/>
          <w:szCs w:val="16"/>
        </w:rPr>
        <w:t>*</w:t>
      </w:r>
      <w:r w:rsidRPr="008E0AA1">
        <w:t>required to be registered;</w:t>
      </w:r>
    </w:p>
    <w:p w:rsidR="00300522" w:rsidRPr="008E0AA1" w:rsidRDefault="00300522" w:rsidP="00300522">
      <w:pPr>
        <w:pStyle w:val="subsection2"/>
      </w:pPr>
      <w:r w:rsidRPr="008E0AA1">
        <w:t xml:space="preserve">the </w:t>
      </w:r>
      <w:r w:rsidRPr="008E0AA1">
        <w:rPr>
          <w:b/>
          <w:bCs/>
          <w:i/>
          <w:iCs/>
        </w:rPr>
        <w:t>value</w:t>
      </w:r>
      <w:r w:rsidRPr="008E0AA1">
        <w:t xml:space="preserve"> of the taxable supply is the</w:t>
      </w:r>
      <w:r w:rsidR="00314E88" w:rsidRPr="00314E88">
        <w:rPr>
          <w:position w:val="6"/>
          <w:sz w:val="16"/>
          <w:szCs w:val="16"/>
        </w:rPr>
        <w:t>*</w:t>
      </w:r>
      <w:r w:rsidRPr="008E0AA1">
        <w:t>GST exclusive market value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75 (which is about the value of taxable supplies).</w:t>
      </w:r>
    </w:p>
    <w:p w:rsidR="00300522" w:rsidRPr="008E0AA1" w:rsidRDefault="00300522" w:rsidP="00300522">
      <w:pPr>
        <w:pStyle w:val="ActHead5"/>
      </w:pPr>
      <w:bookmarkStart w:id="741" w:name="_Toc108000702"/>
      <w:r w:rsidRPr="00314E88">
        <w:rPr>
          <w:rStyle w:val="CharSectno"/>
        </w:rPr>
        <w:t>90</w:t>
      </w:r>
      <w:r w:rsidR="00314E88" w:rsidRPr="00314E88">
        <w:rPr>
          <w:rStyle w:val="CharSectno"/>
        </w:rPr>
        <w:noBreakHyphen/>
      </w:r>
      <w:r w:rsidRPr="00314E88">
        <w:rPr>
          <w:rStyle w:val="CharSectno"/>
        </w:rPr>
        <w:t>15</w:t>
      </w:r>
      <w:r w:rsidRPr="008E0AA1">
        <w:t xml:space="preserve">  Acquisitions not creditable—amalgamated company registered or required to be registered</w:t>
      </w:r>
      <w:bookmarkEnd w:id="741"/>
    </w:p>
    <w:p w:rsidR="00300522" w:rsidRPr="008E0AA1" w:rsidRDefault="00300522" w:rsidP="00300522">
      <w:pPr>
        <w:pStyle w:val="subsection"/>
      </w:pPr>
      <w:r w:rsidRPr="008E0AA1">
        <w:tab/>
        <w:t>(1)</w:t>
      </w:r>
      <w:r w:rsidRPr="008E0AA1">
        <w:tab/>
        <w:t xml:space="preserve">An acquisition made by an </w:t>
      </w:r>
      <w:r w:rsidR="00314E88" w:rsidRPr="00314E88">
        <w:rPr>
          <w:position w:val="6"/>
          <w:sz w:val="16"/>
          <w:szCs w:val="16"/>
        </w:rPr>
        <w:t>*</w:t>
      </w:r>
      <w:r w:rsidRPr="008E0AA1">
        <w:t xml:space="preserve">amalgamated company from an </w:t>
      </w:r>
      <w:r w:rsidR="00314E88" w:rsidRPr="00314E88">
        <w:rPr>
          <w:position w:val="6"/>
          <w:sz w:val="16"/>
          <w:szCs w:val="16"/>
        </w:rPr>
        <w:t>*</w:t>
      </w:r>
      <w:r w:rsidRPr="008E0AA1">
        <w:t xml:space="preserve">amalgamating company in the course of </w:t>
      </w:r>
      <w:r w:rsidR="00314E88" w:rsidRPr="00314E88">
        <w:rPr>
          <w:position w:val="6"/>
          <w:sz w:val="16"/>
          <w:szCs w:val="16"/>
        </w:rPr>
        <w:t>*</w:t>
      </w:r>
      <w:r w:rsidRPr="008E0AA1">
        <w:t xml:space="preserve">amalgamation is not a </w:t>
      </w:r>
      <w:r w:rsidR="00314E88" w:rsidRPr="00314E88">
        <w:rPr>
          <w:position w:val="6"/>
          <w:sz w:val="16"/>
          <w:szCs w:val="16"/>
        </w:rPr>
        <w:t>*</w:t>
      </w:r>
      <w:r w:rsidRPr="008E0AA1">
        <w:t xml:space="preserve">creditable acquisition if, immediately after the amalgamation, the amalgamated company 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5"/>
      </w:pPr>
      <w:bookmarkStart w:id="742" w:name="_Toc108000703"/>
      <w:r w:rsidRPr="00314E88">
        <w:rPr>
          <w:rStyle w:val="CharSectno"/>
        </w:rPr>
        <w:t>90</w:t>
      </w:r>
      <w:r w:rsidR="00314E88" w:rsidRPr="00314E88">
        <w:rPr>
          <w:rStyle w:val="CharSectno"/>
        </w:rPr>
        <w:noBreakHyphen/>
      </w:r>
      <w:r w:rsidRPr="00314E88">
        <w:rPr>
          <w:rStyle w:val="CharSectno"/>
        </w:rPr>
        <w:t>20</w:t>
      </w:r>
      <w:r w:rsidRPr="008E0AA1">
        <w:t xml:space="preserve">  Liability after amalgamation for GST on amalgamating company’s supplies</w:t>
      </w:r>
      <w:bookmarkEnd w:id="742"/>
    </w:p>
    <w:p w:rsidR="00300522" w:rsidRPr="008E0AA1" w:rsidRDefault="00300522" w:rsidP="00300522">
      <w:pPr>
        <w:pStyle w:val="subsection"/>
      </w:pPr>
      <w:r w:rsidRPr="008E0AA1">
        <w:tab/>
        <w:t>(1)</w:t>
      </w:r>
      <w:r w:rsidRPr="008E0AA1">
        <w:tab/>
        <w:t xml:space="preserve">An </w:t>
      </w:r>
      <w:r w:rsidR="00314E88" w:rsidRPr="00314E88">
        <w:rPr>
          <w:position w:val="6"/>
          <w:sz w:val="16"/>
          <w:szCs w:val="16"/>
        </w:rPr>
        <w:t>*</w:t>
      </w:r>
      <w:r w:rsidRPr="008E0AA1">
        <w:t xml:space="preserve">amalgamated company must pay the GST payable on a </w:t>
      </w:r>
      <w:r w:rsidR="00314E88" w:rsidRPr="00314E88">
        <w:rPr>
          <w:position w:val="6"/>
          <w:sz w:val="16"/>
          <w:szCs w:val="16"/>
        </w:rPr>
        <w:t>*</w:t>
      </w:r>
      <w:r w:rsidRPr="008E0AA1">
        <w:t>taxable supply if:</w:t>
      </w:r>
    </w:p>
    <w:p w:rsidR="00300522" w:rsidRPr="008E0AA1" w:rsidRDefault="00300522" w:rsidP="00300522">
      <w:pPr>
        <w:pStyle w:val="paragraph"/>
      </w:pPr>
      <w:r w:rsidRPr="008E0AA1">
        <w:tab/>
        <w:t>(a)</w:t>
      </w:r>
      <w:r w:rsidRPr="008E0AA1">
        <w:tab/>
        <w:t>apart from the</w:t>
      </w:r>
      <w:r w:rsidR="00314E88" w:rsidRPr="00314E88">
        <w:rPr>
          <w:position w:val="6"/>
          <w:sz w:val="16"/>
          <w:szCs w:val="16"/>
        </w:rPr>
        <w:t>*</w:t>
      </w:r>
      <w:r w:rsidRPr="008E0AA1">
        <w:t xml:space="preserve">amalgamation, the GST would have been payable by any of the </w:t>
      </w:r>
      <w:r w:rsidR="00314E88" w:rsidRPr="00314E88">
        <w:rPr>
          <w:position w:val="6"/>
          <w:sz w:val="16"/>
          <w:szCs w:val="16"/>
        </w:rPr>
        <w:t>*</w:t>
      </w:r>
      <w:r w:rsidRPr="008E0AA1">
        <w:t>amalgamating companies; and</w:t>
      </w:r>
    </w:p>
    <w:p w:rsidR="00300522" w:rsidRPr="008E0AA1" w:rsidRDefault="00300522" w:rsidP="00300522">
      <w:pPr>
        <w:pStyle w:val="paragraph"/>
      </w:pPr>
      <w:r w:rsidRPr="008E0AA1">
        <w:tab/>
        <w:t>(b)</w:t>
      </w:r>
      <w:r w:rsidRPr="008E0AA1">
        <w:tab/>
        <w:t>the GST was not attributable, before the amalgamation, to a tax period applying to the amalgamating company.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40 (which is about liability for GST).</w:t>
      </w:r>
    </w:p>
    <w:p w:rsidR="00300522" w:rsidRPr="008E0AA1" w:rsidRDefault="00300522" w:rsidP="00300522">
      <w:pPr>
        <w:pStyle w:val="ActHead5"/>
      </w:pPr>
      <w:bookmarkStart w:id="743" w:name="_Toc108000704"/>
      <w:r w:rsidRPr="00314E88">
        <w:rPr>
          <w:rStyle w:val="CharSectno"/>
        </w:rPr>
        <w:t>90</w:t>
      </w:r>
      <w:r w:rsidR="00314E88" w:rsidRPr="00314E88">
        <w:rPr>
          <w:rStyle w:val="CharSectno"/>
        </w:rPr>
        <w:noBreakHyphen/>
      </w:r>
      <w:r w:rsidRPr="00314E88">
        <w:rPr>
          <w:rStyle w:val="CharSectno"/>
        </w:rPr>
        <w:t>25</w:t>
      </w:r>
      <w:r w:rsidRPr="008E0AA1">
        <w:t xml:space="preserve">  Entitlement after amalgamation to input tax credits for amalgamating company’s acquisitions</w:t>
      </w:r>
      <w:bookmarkEnd w:id="743"/>
    </w:p>
    <w:p w:rsidR="00300522" w:rsidRPr="008E0AA1" w:rsidRDefault="00300522" w:rsidP="00300522">
      <w:pPr>
        <w:pStyle w:val="subsection"/>
      </w:pPr>
      <w:r w:rsidRPr="008E0AA1">
        <w:tab/>
        <w:t>(1)</w:t>
      </w:r>
      <w:r w:rsidRPr="008E0AA1">
        <w:tab/>
        <w:t xml:space="preserve">An </w:t>
      </w:r>
      <w:r w:rsidR="00314E88" w:rsidRPr="00314E88">
        <w:rPr>
          <w:position w:val="6"/>
          <w:sz w:val="16"/>
          <w:szCs w:val="16"/>
        </w:rPr>
        <w:t>*</w:t>
      </w:r>
      <w:r w:rsidRPr="008E0AA1">
        <w:t xml:space="preserve">amalgamated company is entitled to the input tax credit for a </w:t>
      </w:r>
      <w:r w:rsidR="00314E88" w:rsidRPr="00314E88">
        <w:rPr>
          <w:position w:val="6"/>
          <w:sz w:val="16"/>
          <w:szCs w:val="16"/>
        </w:rPr>
        <w:t>*</w:t>
      </w:r>
      <w:r w:rsidRPr="008E0AA1">
        <w:t>creditable acquisition if:</w:t>
      </w:r>
    </w:p>
    <w:p w:rsidR="00300522" w:rsidRPr="008E0AA1" w:rsidRDefault="00300522" w:rsidP="00300522">
      <w:pPr>
        <w:pStyle w:val="paragraph"/>
      </w:pPr>
      <w:r w:rsidRPr="008E0AA1">
        <w:tab/>
        <w:t>(a)</w:t>
      </w:r>
      <w:r w:rsidRPr="008E0AA1">
        <w:tab/>
        <w:t>apart from the</w:t>
      </w:r>
      <w:r w:rsidR="00314E88" w:rsidRPr="00314E88">
        <w:rPr>
          <w:position w:val="6"/>
          <w:sz w:val="16"/>
          <w:szCs w:val="16"/>
        </w:rPr>
        <w:t>*</w:t>
      </w:r>
      <w:r w:rsidRPr="008E0AA1">
        <w:t xml:space="preserve">amalgamation, any of the </w:t>
      </w:r>
      <w:r w:rsidR="00314E88" w:rsidRPr="00314E88">
        <w:rPr>
          <w:position w:val="6"/>
          <w:sz w:val="16"/>
          <w:szCs w:val="16"/>
        </w:rPr>
        <w:t>*</w:t>
      </w:r>
      <w:r w:rsidRPr="008E0AA1">
        <w:t>amalgamating companies would have been entitled to the input tax credit; and</w:t>
      </w:r>
    </w:p>
    <w:p w:rsidR="00300522" w:rsidRPr="008E0AA1" w:rsidRDefault="00300522" w:rsidP="00300522">
      <w:pPr>
        <w:pStyle w:val="paragraph"/>
      </w:pPr>
      <w:r w:rsidRPr="008E0AA1">
        <w:tab/>
        <w:t>(b)</w:t>
      </w:r>
      <w:r w:rsidRPr="008E0AA1">
        <w:tab/>
        <w:t>the input tax credit was not attributable, before the amalgamation, to a tax period applying to the amalgamating company.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14E88">
        <w:noBreakHyphen/>
      </w:r>
      <w:r w:rsidRPr="008E0AA1">
        <w:t>20 (which is about who is entitled to input tax credits).</w:t>
      </w:r>
    </w:p>
    <w:p w:rsidR="00300522" w:rsidRPr="008E0AA1" w:rsidRDefault="00300522" w:rsidP="00300522">
      <w:pPr>
        <w:pStyle w:val="ActHead5"/>
      </w:pPr>
      <w:bookmarkStart w:id="744" w:name="_Toc108000705"/>
      <w:r w:rsidRPr="00314E88">
        <w:rPr>
          <w:rStyle w:val="CharSectno"/>
        </w:rPr>
        <w:t>90</w:t>
      </w:r>
      <w:r w:rsidR="00314E88" w:rsidRPr="00314E88">
        <w:rPr>
          <w:rStyle w:val="CharSectno"/>
        </w:rPr>
        <w:noBreakHyphen/>
      </w:r>
      <w:r w:rsidRPr="00314E88">
        <w:rPr>
          <w:rStyle w:val="CharSectno"/>
        </w:rPr>
        <w:t>30</w:t>
      </w:r>
      <w:r w:rsidRPr="008E0AA1">
        <w:t xml:space="preserve">  Adjustments</w:t>
      </w:r>
      <w:bookmarkEnd w:id="744"/>
    </w:p>
    <w:p w:rsidR="00300522" w:rsidRPr="008E0AA1" w:rsidRDefault="00300522" w:rsidP="00300522">
      <w:pPr>
        <w:pStyle w:val="subsection"/>
      </w:pPr>
      <w:r w:rsidRPr="008E0AA1">
        <w:tab/>
        <w:t>(1)</w:t>
      </w:r>
      <w:r w:rsidRPr="008E0AA1">
        <w:tab/>
        <w:t xml:space="preserve">An </w:t>
      </w:r>
      <w:r w:rsidR="00314E88" w:rsidRPr="00314E88">
        <w:rPr>
          <w:position w:val="6"/>
          <w:sz w:val="16"/>
          <w:szCs w:val="16"/>
        </w:rPr>
        <w:t>*</w:t>
      </w:r>
      <w:r w:rsidRPr="008E0AA1">
        <w:t xml:space="preserve">amalgamated company has an </w:t>
      </w:r>
      <w:r w:rsidR="00314E88" w:rsidRPr="00314E88">
        <w:rPr>
          <w:position w:val="6"/>
          <w:sz w:val="16"/>
          <w:szCs w:val="16"/>
        </w:rPr>
        <w:t>*</w:t>
      </w:r>
      <w:r w:rsidRPr="008E0AA1">
        <w:t>adjustment if:</w:t>
      </w:r>
    </w:p>
    <w:p w:rsidR="00300522" w:rsidRPr="008E0AA1" w:rsidRDefault="00300522" w:rsidP="00300522">
      <w:pPr>
        <w:pStyle w:val="paragraph"/>
      </w:pPr>
      <w:r w:rsidRPr="008E0AA1">
        <w:tab/>
        <w:t>(a)</w:t>
      </w:r>
      <w:r w:rsidRPr="008E0AA1">
        <w:tab/>
        <w:t>apart from the</w:t>
      </w:r>
      <w:r w:rsidR="00314E88" w:rsidRPr="00314E88">
        <w:rPr>
          <w:position w:val="6"/>
          <w:sz w:val="16"/>
          <w:szCs w:val="16"/>
        </w:rPr>
        <w:t>*</w:t>
      </w:r>
      <w:r w:rsidRPr="008E0AA1">
        <w:t xml:space="preserve">amalgamation, any of the </w:t>
      </w:r>
      <w:r w:rsidR="00314E88" w:rsidRPr="00314E88">
        <w:rPr>
          <w:position w:val="6"/>
          <w:sz w:val="16"/>
          <w:szCs w:val="16"/>
        </w:rPr>
        <w:t>*</w:t>
      </w:r>
      <w:r w:rsidRPr="008E0AA1">
        <w:t>amalgamating companies would have had the adjustment; and</w:t>
      </w:r>
    </w:p>
    <w:p w:rsidR="00300522" w:rsidRPr="008E0AA1" w:rsidRDefault="00300522" w:rsidP="00300522">
      <w:pPr>
        <w:pStyle w:val="paragraph"/>
      </w:pPr>
      <w:r w:rsidRPr="008E0AA1">
        <w:tab/>
        <w:t>(b)</w:t>
      </w:r>
      <w:r w:rsidRPr="008E0AA1">
        <w:tab/>
        <w:t>the adjustment was not attributable, before the amalgamation, to a tax period applying to the amalgamating company.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14E88">
        <w:noBreakHyphen/>
      </w:r>
      <w:r w:rsidRPr="008E0AA1">
        <w:t>10 (which is about the effect of adjustments on net amounts).</w:t>
      </w:r>
    </w:p>
    <w:p w:rsidR="00300522" w:rsidRPr="008E0AA1" w:rsidRDefault="00300522" w:rsidP="00300522">
      <w:pPr>
        <w:pStyle w:val="ActHead5"/>
      </w:pPr>
      <w:bookmarkStart w:id="745" w:name="_Toc108000706"/>
      <w:r w:rsidRPr="00314E88">
        <w:rPr>
          <w:rStyle w:val="CharSectno"/>
        </w:rPr>
        <w:t>90</w:t>
      </w:r>
      <w:r w:rsidR="00314E88" w:rsidRPr="00314E88">
        <w:rPr>
          <w:rStyle w:val="CharSectno"/>
        </w:rPr>
        <w:noBreakHyphen/>
      </w:r>
      <w:r w:rsidRPr="00314E88">
        <w:rPr>
          <w:rStyle w:val="CharSectno"/>
        </w:rPr>
        <w:t>35</w:t>
      </w:r>
      <w:r w:rsidRPr="008E0AA1">
        <w:t xml:space="preserve">  Amalgamating companies accounting on a cash basis</w:t>
      </w:r>
      <w:bookmarkEnd w:id="745"/>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immediately before </w:t>
      </w:r>
      <w:r w:rsidR="00314E88" w:rsidRPr="00314E88">
        <w:rPr>
          <w:position w:val="6"/>
          <w:sz w:val="16"/>
          <w:szCs w:val="16"/>
        </w:rPr>
        <w:t>*</w:t>
      </w:r>
      <w:r w:rsidRPr="008E0AA1">
        <w:t xml:space="preserve">amalgamation, an </w:t>
      </w:r>
      <w:r w:rsidR="00314E88" w:rsidRPr="00314E88">
        <w:rPr>
          <w:position w:val="6"/>
          <w:sz w:val="16"/>
          <w:szCs w:val="16"/>
        </w:rPr>
        <w:t>*</w:t>
      </w:r>
      <w:r w:rsidRPr="008E0AA1">
        <w:t xml:space="preserve">amalgamating company </w:t>
      </w:r>
      <w:r w:rsidR="00314E88" w:rsidRPr="00314E88">
        <w:rPr>
          <w:position w:val="6"/>
          <w:sz w:val="16"/>
          <w:szCs w:val="16"/>
        </w:rPr>
        <w:t>*</w:t>
      </w:r>
      <w:r w:rsidRPr="008E0AA1">
        <w:t>accounted on a cash basis; and</w:t>
      </w:r>
    </w:p>
    <w:p w:rsidR="00300522" w:rsidRPr="008E0AA1" w:rsidRDefault="00300522" w:rsidP="00300522">
      <w:pPr>
        <w:pStyle w:val="paragraph"/>
      </w:pPr>
      <w:r w:rsidRPr="008E0AA1">
        <w:tab/>
        <w:t>(b)</w:t>
      </w:r>
      <w:r w:rsidRPr="008E0AA1">
        <w:tab/>
        <w:t xml:space="preserve">GST payable by the company on a </w:t>
      </w:r>
      <w:r w:rsidR="00314E88" w:rsidRPr="00314E88">
        <w:rPr>
          <w:position w:val="6"/>
          <w:sz w:val="16"/>
          <w:szCs w:val="16"/>
        </w:rPr>
        <w:t>*</w:t>
      </w:r>
      <w:r w:rsidRPr="008E0AA1">
        <w:t xml:space="preserve">taxable supply, an input tax credit to which the company was entitled for a </w:t>
      </w:r>
      <w:r w:rsidR="00314E88" w:rsidRPr="00314E88">
        <w:rPr>
          <w:position w:val="6"/>
          <w:sz w:val="16"/>
          <w:szCs w:val="16"/>
        </w:rPr>
        <w:t>*</w:t>
      </w:r>
      <w:r w:rsidRPr="008E0AA1">
        <w:t xml:space="preserve">creditable acquisition, or an </w:t>
      </w:r>
      <w:r w:rsidR="00314E88" w:rsidRPr="00314E88">
        <w:rPr>
          <w:position w:val="6"/>
          <w:sz w:val="16"/>
          <w:szCs w:val="16"/>
        </w:rPr>
        <w:t>*</w:t>
      </w:r>
      <w:r w:rsidRPr="008E0AA1">
        <w:t>adjustment that the company had, was not attributable, before the amalgamation, to any of the tax periods applying to the company; and</w:t>
      </w:r>
    </w:p>
    <w:p w:rsidR="00300522" w:rsidRPr="008E0AA1" w:rsidRDefault="00300522" w:rsidP="00300522">
      <w:pPr>
        <w:pStyle w:val="paragraph"/>
      </w:pPr>
      <w:r w:rsidRPr="008E0AA1">
        <w:tab/>
        <w:t>(c)</w:t>
      </w:r>
      <w:r w:rsidRPr="008E0AA1">
        <w:tab/>
        <w:t>the GST, input tax credit or adjustment would have been attributable to such a tax period if the company had not accounted on a cash basis during that period; and</w:t>
      </w:r>
    </w:p>
    <w:p w:rsidR="00300522" w:rsidRPr="008E0AA1" w:rsidRDefault="00300522" w:rsidP="00300522">
      <w:pPr>
        <w:pStyle w:val="paragraph"/>
      </w:pPr>
      <w:r w:rsidRPr="008E0AA1">
        <w:tab/>
        <w:t>(d)</w:t>
      </w:r>
      <w:r w:rsidRPr="008E0AA1">
        <w:tab/>
        <w:t xml:space="preserve">immediately after the amalgamation, the </w:t>
      </w:r>
      <w:r w:rsidR="00314E88" w:rsidRPr="00314E88">
        <w:rPr>
          <w:position w:val="6"/>
          <w:sz w:val="16"/>
          <w:szCs w:val="16"/>
        </w:rPr>
        <w:t>*</w:t>
      </w:r>
      <w:r w:rsidRPr="008E0AA1">
        <w:t>amalgamated company does not account on a cash basis;</w:t>
      </w:r>
    </w:p>
    <w:p w:rsidR="00300522" w:rsidRPr="008E0AA1" w:rsidRDefault="00300522" w:rsidP="00300522">
      <w:pPr>
        <w:pStyle w:val="subsection2"/>
      </w:pPr>
      <w:r w:rsidRPr="008E0AA1">
        <w:t>the GST, input tax credit or adjustment (as the case requires) is attributable to the first tax period applying to the amalgamated company that ends after the amalgamation.</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immediately before </w:t>
      </w:r>
      <w:r w:rsidR="00314E88" w:rsidRPr="00314E88">
        <w:rPr>
          <w:position w:val="6"/>
          <w:sz w:val="16"/>
          <w:szCs w:val="16"/>
        </w:rPr>
        <w:t>*</w:t>
      </w:r>
      <w:r w:rsidRPr="008E0AA1">
        <w:t xml:space="preserve">amalgamation, an </w:t>
      </w:r>
      <w:r w:rsidR="00314E88" w:rsidRPr="00314E88">
        <w:rPr>
          <w:position w:val="6"/>
          <w:sz w:val="16"/>
          <w:szCs w:val="16"/>
        </w:rPr>
        <w:t>*</w:t>
      </w:r>
      <w:r w:rsidRPr="008E0AA1">
        <w:t xml:space="preserve">amalgamating company </w:t>
      </w:r>
      <w:r w:rsidR="00314E88" w:rsidRPr="00314E88">
        <w:rPr>
          <w:position w:val="6"/>
          <w:sz w:val="16"/>
          <w:szCs w:val="16"/>
        </w:rPr>
        <w:t>*</w:t>
      </w:r>
      <w:r w:rsidRPr="008E0AA1">
        <w:t>accounted on a cash basis; and</w:t>
      </w:r>
    </w:p>
    <w:p w:rsidR="00300522" w:rsidRPr="008E0AA1" w:rsidRDefault="00300522" w:rsidP="00300522">
      <w:pPr>
        <w:pStyle w:val="paragraph"/>
      </w:pPr>
      <w:r w:rsidRPr="008E0AA1">
        <w:tab/>
        <w:t>(b)</w:t>
      </w:r>
      <w:r w:rsidRPr="008E0AA1">
        <w:tab/>
        <w:t xml:space="preserve">GST payable by the company on a </w:t>
      </w:r>
      <w:r w:rsidR="00314E88" w:rsidRPr="00314E88">
        <w:rPr>
          <w:position w:val="6"/>
          <w:sz w:val="16"/>
          <w:szCs w:val="16"/>
        </w:rPr>
        <w:t>*</w:t>
      </w:r>
      <w:r w:rsidRPr="008E0AA1">
        <w:t xml:space="preserve">taxable supply, an input tax credit to which the company was entitled for a </w:t>
      </w:r>
      <w:r w:rsidR="00314E88" w:rsidRPr="00314E88">
        <w:rPr>
          <w:position w:val="6"/>
          <w:sz w:val="16"/>
          <w:szCs w:val="16"/>
        </w:rPr>
        <w:t>*</w:t>
      </w:r>
      <w:r w:rsidRPr="008E0AA1">
        <w:t xml:space="preserve">creditable acquisition, or an </w:t>
      </w:r>
      <w:r w:rsidR="00314E88" w:rsidRPr="00314E88">
        <w:rPr>
          <w:position w:val="6"/>
          <w:sz w:val="16"/>
          <w:szCs w:val="16"/>
        </w:rPr>
        <w:t>*</w:t>
      </w:r>
      <w:r w:rsidRPr="008E0AA1">
        <w:t>adjustment that the company had, was only to some extent attributable, before the amalgamation, to any of the tax periods applying to the company; and</w:t>
      </w:r>
    </w:p>
    <w:p w:rsidR="00300522" w:rsidRPr="008E0AA1" w:rsidRDefault="00300522" w:rsidP="00300522">
      <w:pPr>
        <w:pStyle w:val="paragraph"/>
      </w:pPr>
      <w:r w:rsidRPr="008E0AA1">
        <w:tab/>
        <w:t>(c)</w:t>
      </w:r>
      <w:r w:rsidRPr="008E0AA1">
        <w:tab/>
        <w:t>the GST, input tax credit or adjustment would have been solely attributable to such a tax period if the company had not accounted on a cash basis during that period; and</w:t>
      </w:r>
    </w:p>
    <w:p w:rsidR="00300522" w:rsidRPr="008E0AA1" w:rsidRDefault="00300522" w:rsidP="00F26F26">
      <w:pPr>
        <w:pStyle w:val="paragraph"/>
        <w:keepNext/>
        <w:keepLines/>
      </w:pPr>
      <w:r w:rsidRPr="008E0AA1">
        <w:tab/>
        <w:t>(d)</w:t>
      </w:r>
      <w:r w:rsidRPr="008E0AA1">
        <w:tab/>
        <w:t xml:space="preserve">immediately after the amalgamation, the </w:t>
      </w:r>
      <w:r w:rsidR="00314E88" w:rsidRPr="00314E88">
        <w:rPr>
          <w:position w:val="6"/>
          <w:sz w:val="16"/>
          <w:szCs w:val="16"/>
        </w:rPr>
        <w:t>*</w:t>
      </w:r>
      <w:r w:rsidRPr="008E0AA1">
        <w:t>amalgamated company does not account on a cash basis;</w:t>
      </w:r>
    </w:p>
    <w:p w:rsidR="00300522" w:rsidRPr="008E0AA1" w:rsidRDefault="00300522" w:rsidP="00300522">
      <w:pPr>
        <w:pStyle w:val="subsection2"/>
      </w:pPr>
      <w:r w:rsidRPr="008E0AA1">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29</w:t>
      </w:r>
      <w:r w:rsidR="00314E88">
        <w:noBreakHyphen/>
      </w:r>
      <w:r w:rsidRPr="008E0AA1">
        <w:t>5, 29</w:t>
      </w:r>
      <w:r w:rsidR="00314E88">
        <w:noBreakHyphen/>
      </w:r>
      <w:r w:rsidRPr="008E0AA1">
        <w:t>10 and 29</w:t>
      </w:r>
      <w:r w:rsidR="00314E88">
        <w:noBreakHyphen/>
      </w:r>
      <w:r w:rsidRPr="008E0AA1">
        <w:t>20 (which are about attributing GST on supplies, input tax credits for acquisitions, and adjustments).</w:t>
      </w:r>
    </w:p>
    <w:p w:rsidR="007F0F28" w:rsidRPr="008E0AA1" w:rsidRDefault="007F0F28" w:rsidP="00A36DB5">
      <w:pPr>
        <w:pStyle w:val="ActHead3"/>
        <w:pageBreakBefore/>
      </w:pPr>
      <w:bookmarkStart w:id="746" w:name="_Toc108000707"/>
      <w:r w:rsidRPr="00314E88">
        <w:rPr>
          <w:rStyle w:val="CharDivNo"/>
        </w:rPr>
        <w:t>Division</w:t>
      </w:r>
      <w:r w:rsidR="006138CE" w:rsidRPr="00314E88">
        <w:rPr>
          <w:rStyle w:val="CharDivNo"/>
        </w:rPr>
        <w:t> </w:t>
      </w:r>
      <w:r w:rsidRPr="00314E88">
        <w:rPr>
          <w:rStyle w:val="CharDivNo"/>
        </w:rPr>
        <w:t>93</w:t>
      </w:r>
      <w:r w:rsidRPr="008E0AA1">
        <w:t>—</w:t>
      </w:r>
      <w:r w:rsidRPr="00314E88">
        <w:rPr>
          <w:rStyle w:val="CharDivText"/>
        </w:rPr>
        <w:t>Time limit on entitlements to input tax credits</w:t>
      </w:r>
      <w:bookmarkEnd w:id="746"/>
    </w:p>
    <w:p w:rsidR="00595DB7" w:rsidRPr="008E0AA1" w:rsidRDefault="00595DB7" w:rsidP="00595DB7">
      <w:pPr>
        <w:pStyle w:val="ActHead5"/>
      </w:pPr>
      <w:bookmarkStart w:id="747" w:name="_Toc108000708"/>
      <w:r w:rsidRPr="00314E88">
        <w:rPr>
          <w:rStyle w:val="CharSectno"/>
        </w:rPr>
        <w:t>93</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47"/>
    </w:p>
    <w:p w:rsidR="00595DB7" w:rsidRPr="008E0AA1" w:rsidRDefault="00595DB7" w:rsidP="00595DB7">
      <w:pPr>
        <w:pStyle w:val="BoxText"/>
      </w:pPr>
      <w:r w:rsidRPr="008E0AA1">
        <w:t>Your entitlements to input tax credits for creditable acquisitions cease unless they are included in your assessed net amounts within a limited period (generally 4 years).</w:t>
      </w:r>
    </w:p>
    <w:p w:rsidR="00595DB7" w:rsidRPr="008E0AA1" w:rsidRDefault="00595DB7" w:rsidP="00595DB7">
      <w:pPr>
        <w:pStyle w:val="ActHead5"/>
      </w:pPr>
      <w:bookmarkStart w:id="748" w:name="_Toc108000709"/>
      <w:r w:rsidRPr="00314E88">
        <w:rPr>
          <w:rStyle w:val="CharSectno"/>
        </w:rPr>
        <w:t>93</w:t>
      </w:r>
      <w:r w:rsidR="00314E88" w:rsidRPr="00314E88">
        <w:rPr>
          <w:rStyle w:val="CharSectno"/>
        </w:rPr>
        <w:noBreakHyphen/>
      </w:r>
      <w:r w:rsidRPr="00314E88">
        <w:rPr>
          <w:rStyle w:val="CharSectno"/>
        </w:rPr>
        <w:t>5</w:t>
      </w:r>
      <w:r w:rsidRPr="008E0AA1">
        <w:t xml:space="preserve">  Time limit on entitlements to input tax credits</w:t>
      </w:r>
      <w:bookmarkEnd w:id="748"/>
    </w:p>
    <w:p w:rsidR="00595DB7" w:rsidRPr="008E0AA1" w:rsidRDefault="00595DB7" w:rsidP="00595DB7">
      <w:pPr>
        <w:pStyle w:val="subsection"/>
      </w:pPr>
      <w:r w:rsidRPr="008E0AA1">
        <w:tab/>
        <w:t>(1)</w:t>
      </w:r>
      <w:r w:rsidRPr="008E0AA1">
        <w:tab/>
        <w:t xml:space="preserve">You cease to be entitled to an input tax credit for a </w:t>
      </w:r>
      <w:r w:rsidR="00314E88" w:rsidRPr="00314E88">
        <w:rPr>
          <w:position w:val="6"/>
          <w:sz w:val="16"/>
        </w:rPr>
        <w:t>*</w:t>
      </w:r>
      <w:r w:rsidRPr="008E0AA1">
        <w:t xml:space="preserve">creditable acquisition to the extent that the input tax credit has not been taken into account, in an </w:t>
      </w:r>
      <w:r w:rsidR="00314E88" w:rsidRPr="00314E88">
        <w:rPr>
          <w:position w:val="6"/>
          <w:sz w:val="16"/>
        </w:rPr>
        <w:t>*</w:t>
      </w:r>
      <w:r w:rsidRPr="008E0AA1">
        <w:t xml:space="preserve">assessment of a </w:t>
      </w:r>
      <w:r w:rsidR="00314E88" w:rsidRPr="00314E88">
        <w:rPr>
          <w:position w:val="6"/>
          <w:sz w:val="16"/>
        </w:rPr>
        <w:t>*</w:t>
      </w:r>
      <w:r w:rsidRPr="008E0AA1">
        <w:t xml:space="preserve">net amount of yours, during the period of 4 years after the day on which you were required to give to the Commissioner a </w:t>
      </w:r>
      <w:r w:rsidR="00314E88" w:rsidRPr="00314E88">
        <w:rPr>
          <w:position w:val="6"/>
          <w:sz w:val="16"/>
        </w:rPr>
        <w:t>*</w:t>
      </w:r>
      <w:r w:rsidRPr="008E0AA1">
        <w:t>GST return for the tax period to which the input tax credit would be attributable under subsection</w:t>
      </w:r>
      <w:r w:rsidR="006138CE" w:rsidRPr="008E0AA1">
        <w:t> </w:t>
      </w:r>
      <w:r w:rsidRPr="008E0AA1">
        <w:t>29</w:t>
      </w:r>
      <w:r w:rsidR="00314E88">
        <w:noBreakHyphen/>
      </w:r>
      <w:r w:rsidRPr="008E0AA1">
        <w:t>10(1) or (2).</w:t>
      </w:r>
    </w:p>
    <w:p w:rsidR="00595DB7" w:rsidRPr="008E0AA1" w:rsidRDefault="00595DB7" w:rsidP="00595DB7">
      <w:pPr>
        <w:pStyle w:val="notetext"/>
      </w:pPr>
      <w:r w:rsidRPr="008E0AA1">
        <w:t>Note:</w:t>
      </w:r>
      <w:r w:rsidRPr="008E0AA1">
        <w:tab/>
        <w:t>Section</w:t>
      </w:r>
      <w:r w:rsidR="006138CE" w:rsidRPr="008E0AA1">
        <w:t> </w:t>
      </w:r>
      <w:r w:rsidRPr="008E0AA1">
        <w:t>93</w:t>
      </w:r>
      <w:r w:rsidR="00314E88">
        <w:noBreakHyphen/>
      </w:r>
      <w:r w:rsidRPr="008E0AA1">
        <w:t>10 sets out circumstances in which your entitlement to the input tax credit does not cease under this section.</w:t>
      </w:r>
    </w:p>
    <w:p w:rsidR="00595DB7" w:rsidRPr="008E0AA1" w:rsidRDefault="00595DB7" w:rsidP="00595DB7">
      <w:pPr>
        <w:pStyle w:val="subsection"/>
      </w:pPr>
      <w:r w:rsidRPr="008E0AA1">
        <w:tab/>
        <w:t>(2)</w:t>
      </w:r>
      <w:r w:rsidRPr="008E0AA1">
        <w:tab/>
        <w:t>This section has effect despite section</w:t>
      </w:r>
      <w:r w:rsidR="006138CE" w:rsidRPr="008E0AA1">
        <w:t> </w:t>
      </w:r>
      <w:r w:rsidRPr="008E0AA1">
        <w:t>11</w:t>
      </w:r>
      <w:r w:rsidR="00314E88">
        <w:noBreakHyphen/>
      </w:r>
      <w:r w:rsidRPr="008E0AA1">
        <w:t>20 (which is about entitlement to input tax credits).</w:t>
      </w:r>
    </w:p>
    <w:p w:rsidR="00595DB7" w:rsidRPr="008E0AA1" w:rsidRDefault="00595DB7" w:rsidP="00595DB7">
      <w:pPr>
        <w:pStyle w:val="notetext"/>
      </w:pPr>
      <w:r w:rsidRPr="008E0AA1">
        <w:t>Note:</w:t>
      </w:r>
      <w:r w:rsidRPr="008E0AA1">
        <w:tab/>
        <w:t>You must hold a valid tax invoice relating to a creditable acquisition to be entitled to have an input tax credit for that acquisition taken into account in working out your assessed net amount for a tax period: see subsection</w:t>
      </w:r>
      <w:r w:rsidR="006138CE" w:rsidRPr="008E0AA1">
        <w:t> </w:t>
      </w:r>
      <w:r w:rsidRPr="008E0AA1">
        <w:t>29</w:t>
      </w:r>
      <w:r w:rsidR="00314E88">
        <w:noBreakHyphen/>
      </w:r>
      <w:r w:rsidRPr="008E0AA1">
        <w:t>10(3).</w:t>
      </w:r>
    </w:p>
    <w:p w:rsidR="007F0F28" w:rsidRPr="008E0AA1" w:rsidRDefault="007F0F28" w:rsidP="007F0F28">
      <w:pPr>
        <w:pStyle w:val="ActHead5"/>
      </w:pPr>
      <w:bookmarkStart w:id="749" w:name="_Toc108000710"/>
      <w:r w:rsidRPr="00314E88">
        <w:rPr>
          <w:rStyle w:val="CharSectno"/>
        </w:rPr>
        <w:t>93</w:t>
      </w:r>
      <w:r w:rsidR="00314E88" w:rsidRPr="00314E88">
        <w:rPr>
          <w:rStyle w:val="CharSectno"/>
        </w:rPr>
        <w:noBreakHyphen/>
      </w:r>
      <w:r w:rsidRPr="00314E88">
        <w:rPr>
          <w:rStyle w:val="CharSectno"/>
        </w:rPr>
        <w:t>10</w:t>
      </w:r>
      <w:r w:rsidRPr="008E0AA1">
        <w:t xml:space="preserve">  Exceptions to time limit on entitlements to input tax credits</w:t>
      </w:r>
      <w:bookmarkEnd w:id="749"/>
    </w:p>
    <w:p w:rsidR="00595DB7" w:rsidRPr="008E0AA1" w:rsidRDefault="00595DB7" w:rsidP="00595DB7">
      <w:pPr>
        <w:pStyle w:val="SubsectionHead"/>
      </w:pPr>
      <w:r w:rsidRPr="008E0AA1">
        <w:t>Amendment of assessments in relation to supplies</w:t>
      </w:r>
    </w:p>
    <w:p w:rsidR="00595DB7" w:rsidRPr="008E0AA1" w:rsidRDefault="00595DB7" w:rsidP="00595DB7">
      <w:pPr>
        <w:pStyle w:val="subsection"/>
      </w:pPr>
      <w:r w:rsidRPr="008E0AA1">
        <w:tab/>
        <w:t>(4)</w:t>
      </w:r>
      <w:r w:rsidRPr="008E0AA1">
        <w:tab/>
        <w:t>You do not cease under section</w:t>
      </w:r>
      <w:r w:rsidR="006138CE" w:rsidRPr="008E0AA1">
        <w:t> </w:t>
      </w:r>
      <w:r w:rsidRPr="008E0AA1">
        <w:t>93</w:t>
      </w:r>
      <w:r w:rsidR="00314E88">
        <w:noBreakHyphen/>
      </w:r>
      <w:r w:rsidRPr="008E0AA1">
        <w:t>5 to be entitled to an input tax credit if:</w:t>
      </w:r>
    </w:p>
    <w:p w:rsidR="00595DB7" w:rsidRPr="008E0AA1" w:rsidRDefault="00595DB7" w:rsidP="00595DB7">
      <w:pPr>
        <w:pStyle w:val="paragraph"/>
      </w:pPr>
      <w:r w:rsidRPr="008E0AA1">
        <w:tab/>
        <w:t>(a)</w:t>
      </w:r>
      <w:r w:rsidRPr="008E0AA1">
        <w:tab/>
        <w:t xml:space="preserve">the input tax credit is for a </w:t>
      </w:r>
      <w:r w:rsidR="00314E88" w:rsidRPr="00314E88">
        <w:rPr>
          <w:position w:val="6"/>
          <w:sz w:val="16"/>
        </w:rPr>
        <w:t>*</w:t>
      </w:r>
      <w:r w:rsidRPr="008E0AA1">
        <w:t>creditable acquisition that relates to making a supply; and</w:t>
      </w:r>
    </w:p>
    <w:p w:rsidR="00595DB7" w:rsidRPr="008E0AA1" w:rsidRDefault="00595DB7" w:rsidP="00595DB7">
      <w:pPr>
        <w:pStyle w:val="paragraph"/>
      </w:pPr>
      <w:r w:rsidRPr="008E0AA1">
        <w:tab/>
        <w:t>(b)</w:t>
      </w:r>
      <w:r w:rsidRPr="008E0AA1">
        <w:tab/>
        <w:t>during the period of 4 years mentioned in subsection</w:t>
      </w:r>
      <w:r w:rsidR="006138CE" w:rsidRPr="008E0AA1">
        <w:t> </w:t>
      </w:r>
      <w:r w:rsidRPr="008E0AA1">
        <w:t>93</w:t>
      </w:r>
      <w:r w:rsidR="00314E88">
        <w:noBreakHyphen/>
      </w:r>
      <w:r w:rsidRPr="008E0AA1">
        <w:t xml:space="preserve">5(1), a </w:t>
      </w:r>
      <w:r w:rsidR="00314E88" w:rsidRPr="00314E88">
        <w:rPr>
          <w:position w:val="6"/>
          <w:sz w:val="16"/>
        </w:rPr>
        <w:t>*</w:t>
      </w:r>
      <w:r w:rsidRPr="008E0AA1">
        <w:t xml:space="preserve">net amount of yours is </w:t>
      </w:r>
      <w:r w:rsidR="00314E88" w:rsidRPr="00314E88">
        <w:rPr>
          <w:position w:val="6"/>
          <w:sz w:val="16"/>
        </w:rPr>
        <w:t>*</w:t>
      </w:r>
      <w:r w:rsidRPr="008E0AA1">
        <w:t xml:space="preserve">assessed on the basis that the supply is </w:t>
      </w:r>
      <w:r w:rsidR="00314E88" w:rsidRPr="00314E88">
        <w:rPr>
          <w:position w:val="6"/>
          <w:sz w:val="16"/>
        </w:rPr>
        <w:t>*</w:t>
      </w:r>
      <w:r w:rsidRPr="008E0AA1">
        <w:t>input taxed; and</w:t>
      </w:r>
    </w:p>
    <w:p w:rsidR="00595DB7" w:rsidRPr="008E0AA1" w:rsidRDefault="00595DB7" w:rsidP="00595DB7">
      <w:pPr>
        <w:pStyle w:val="paragraph"/>
      </w:pPr>
      <w:r w:rsidRPr="008E0AA1">
        <w:tab/>
        <w:t>(c)</w:t>
      </w:r>
      <w:r w:rsidRPr="008E0AA1">
        <w:tab/>
        <w:t>after the end of that 4</w:t>
      </w:r>
      <w:r w:rsidR="00314E88">
        <w:noBreakHyphen/>
      </w:r>
      <w:r w:rsidRPr="008E0AA1">
        <w:t>year period, the Commissioner amends the assessment of your net amount for the tax period to which the supply is attributable under section</w:t>
      </w:r>
      <w:r w:rsidR="006138CE" w:rsidRPr="008E0AA1">
        <w:t> </w:t>
      </w:r>
      <w:r w:rsidRPr="008E0AA1">
        <w:t>155</w:t>
      </w:r>
      <w:r w:rsidR="00314E88">
        <w:noBreakHyphen/>
      </w:r>
      <w:r w:rsidRPr="008E0AA1">
        <w:t>35, 155</w:t>
      </w:r>
      <w:r w:rsidR="00314E88">
        <w:noBreakHyphen/>
      </w:r>
      <w:r w:rsidRPr="008E0AA1">
        <w:t>45 or 155</w:t>
      </w:r>
      <w:r w:rsidR="00314E88">
        <w:noBreakHyphen/>
      </w:r>
      <w:r w:rsidRPr="008E0AA1">
        <w:t>50, or paragraph</w:t>
      </w:r>
      <w:r w:rsidR="006138CE" w:rsidRPr="008E0AA1">
        <w:t> </w:t>
      </w:r>
      <w:r w:rsidRPr="008E0AA1">
        <w:t>155</w:t>
      </w:r>
      <w:r w:rsidR="00314E88">
        <w:noBreakHyphen/>
      </w:r>
      <w:r w:rsidRPr="008E0AA1">
        <w:t>60(a) or (b), in Schedule</w:t>
      </w:r>
      <w:r w:rsidR="006138CE" w:rsidRPr="008E0AA1">
        <w:t> </w:t>
      </w:r>
      <w:r w:rsidRPr="008E0AA1">
        <w:t xml:space="preserve">1 to the </w:t>
      </w:r>
      <w:r w:rsidRPr="008E0AA1">
        <w:rPr>
          <w:i/>
        </w:rPr>
        <w:t>Taxation Administration Act 1953</w:t>
      </w:r>
      <w:r w:rsidRPr="008E0AA1">
        <w:t xml:space="preserve"> on the basis that the supply is not input taxed; and</w:t>
      </w:r>
    </w:p>
    <w:p w:rsidR="00595DB7" w:rsidRPr="008E0AA1" w:rsidRDefault="00595DB7" w:rsidP="00595DB7">
      <w:pPr>
        <w:pStyle w:val="paragraph"/>
      </w:pPr>
      <w:r w:rsidRPr="008E0AA1">
        <w:tab/>
        <w:t>(d)</w:t>
      </w:r>
      <w:r w:rsidRPr="008E0AA1">
        <w:tab/>
        <w:t xml:space="preserve">the input tax credit is taken into account in an assessment of a net amount of yours (the </w:t>
      </w:r>
      <w:r w:rsidRPr="008E0AA1">
        <w:rPr>
          <w:b/>
          <w:i/>
        </w:rPr>
        <w:t>credit assessment</w:t>
      </w:r>
      <w:r w:rsidRPr="008E0AA1">
        <w:t>):</w:t>
      </w:r>
    </w:p>
    <w:p w:rsidR="00595DB7" w:rsidRPr="008E0AA1" w:rsidRDefault="00595DB7" w:rsidP="00595DB7">
      <w:pPr>
        <w:pStyle w:val="paragraphsub"/>
      </w:pPr>
      <w:r w:rsidRPr="008E0AA1">
        <w:tab/>
        <w:t>(i)</w:t>
      </w:r>
      <w:r w:rsidRPr="008E0AA1">
        <w:tab/>
        <w:t>after the end of that 4</w:t>
      </w:r>
      <w:r w:rsidR="00314E88">
        <w:noBreakHyphen/>
      </w:r>
      <w:r w:rsidRPr="008E0AA1">
        <w:t>year period; and</w:t>
      </w:r>
    </w:p>
    <w:p w:rsidR="00595DB7" w:rsidRPr="008E0AA1" w:rsidRDefault="00595DB7" w:rsidP="00595DB7">
      <w:pPr>
        <w:pStyle w:val="paragraphsub"/>
      </w:pPr>
      <w:r w:rsidRPr="008E0AA1">
        <w:tab/>
        <w:t>(ii)</w:t>
      </w:r>
      <w:r w:rsidRPr="008E0AA1">
        <w:tab/>
        <w:t>at a time when the Commissioner may amend the assessment of your net amount for the tax period mentioned in subsection</w:t>
      </w:r>
      <w:r w:rsidR="006138CE" w:rsidRPr="008E0AA1">
        <w:t> </w:t>
      </w:r>
      <w:r w:rsidRPr="008E0AA1">
        <w:t>93</w:t>
      </w:r>
      <w:r w:rsidR="00314E88">
        <w:noBreakHyphen/>
      </w:r>
      <w:r w:rsidRPr="008E0AA1">
        <w:t>5(1) of this Act (whether the credit assessment or another assessment) under Subdivision</w:t>
      </w:r>
      <w:r w:rsidR="006138CE" w:rsidRPr="008E0AA1">
        <w:t> </w:t>
      </w:r>
      <w:r w:rsidRPr="008E0AA1">
        <w:t>155</w:t>
      </w:r>
      <w:r w:rsidR="00314E88">
        <w:noBreakHyphen/>
      </w:r>
      <w:r w:rsidRPr="008E0AA1">
        <w:t>B in Schedule</w:t>
      </w:r>
      <w:r w:rsidR="006138CE" w:rsidRPr="008E0AA1">
        <w:t> </w:t>
      </w:r>
      <w:r w:rsidRPr="008E0AA1">
        <w:t xml:space="preserve">1 to the </w:t>
      </w:r>
      <w:r w:rsidRPr="008E0AA1">
        <w:rPr>
          <w:i/>
        </w:rPr>
        <w:t>Taxation Administration Act 1953</w:t>
      </w:r>
      <w:r w:rsidRPr="008E0AA1">
        <w:t xml:space="preserve"> on the basis that you are entitled to the input tax credit.</w:t>
      </w:r>
    </w:p>
    <w:p w:rsidR="00595DB7" w:rsidRPr="008E0AA1" w:rsidRDefault="00595DB7" w:rsidP="00595DB7">
      <w:pPr>
        <w:pStyle w:val="SubsectionHead"/>
      </w:pPr>
      <w:r w:rsidRPr="008E0AA1">
        <w:t>Request to treat document as tax invoice</w:t>
      </w:r>
    </w:p>
    <w:p w:rsidR="00595DB7" w:rsidRPr="008E0AA1" w:rsidRDefault="00595DB7" w:rsidP="00595DB7">
      <w:pPr>
        <w:pStyle w:val="subsection"/>
      </w:pPr>
      <w:r w:rsidRPr="008E0AA1">
        <w:tab/>
        <w:t>(5)</w:t>
      </w:r>
      <w:r w:rsidRPr="008E0AA1">
        <w:tab/>
        <w:t>If:</w:t>
      </w:r>
    </w:p>
    <w:p w:rsidR="00595DB7" w:rsidRPr="008E0AA1" w:rsidRDefault="00595DB7" w:rsidP="00595DB7">
      <w:pPr>
        <w:pStyle w:val="paragraph"/>
      </w:pPr>
      <w:r w:rsidRPr="008E0AA1">
        <w:tab/>
        <w:t>(a)</w:t>
      </w:r>
      <w:r w:rsidRPr="008E0AA1">
        <w:tab/>
        <w:t>you requested the Commissioner to treat a document under subsection</w:t>
      </w:r>
      <w:r w:rsidR="006138CE" w:rsidRPr="008E0AA1">
        <w:t> </w:t>
      </w:r>
      <w:r w:rsidRPr="008E0AA1">
        <w:t>29</w:t>
      </w:r>
      <w:r w:rsidR="00314E88">
        <w:noBreakHyphen/>
      </w:r>
      <w:r w:rsidRPr="008E0AA1">
        <w:t xml:space="preserve">70(1B) as a </w:t>
      </w:r>
      <w:r w:rsidR="00314E88" w:rsidRPr="00314E88">
        <w:rPr>
          <w:position w:val="6"/>
          <w:sz w:val="16"/>
        </w:rPr>
        <w:t>*</w:t>
      </w:r>
      <w:r w:rsidRPr="008E0AA1">
        <w:t>tax invoice for the purposes of attributing an input tax credit to a tax period; and</w:t>
      </w:r>
    </w:p>
    <w:p w:rsidR="00595DB7" w:rsidRPr="008E0AA1" w:rsidRDefault="00595DB7" w:rsidP="00595DB7">
      <w:pPr>
        <w:pStyle w:val="paragraph"/>
      </w:pPr>
      <w:r w:rsidRPr="008E0AA1">
        <w:tab/>
        <w:t>(b)</w:t>
      </w:r>
      <w:r w:rsidRPr="008E0AA1">
        <w:tab/>
        <w:t>you made the request before the end of the 4</w:t>
      </w:r>
      <w:r w:rsidR="00314E88">
        <w:noBreakHyphen/>
      </w:r>
      <w:r w:rsidRPr="008E0AA1">
        <w:t>year period mentioned in subsection</w:t>
      </w:r>
      <w:r w:rsidR="006138CE" w:rsidRPr="008E0AA1">
        <w:t> </w:t>
      </w:r>
      <w:r w:rsidRPr="008E0AA1">
        <w:t>93</w:t>
      </w:r>
      <w:r w:rsidR="00314E88">
        <w:noBreakHyphen/>
      </w:r>
      <w:r w:rsidRPr="008E0AA1">
        <w:t>5(1) in relation to the tax period; and</w:t>
      </w:r>
    </w:p>
    <w:p w:rsidR="00595DB7" w:rsidRPr="008E0AA1" w:rsidRDefault="00595DB7" w:rsidP="00595DB7">
      <w:pPr>
        <w:pStyle w:val="paragraph"/>
      </w:pPr>
      <w:r w:rsidRPr="008E0AA1">
        <w:tab/>
        <w:t>(c)</w:t>
      </w:r>
      <w:r w:rsidRPr="008E0AA1">
        <w:tab/>
        <w:t>the Commissioner agrees to the request after the end of the 4</w:t>
      </w:r>
      <w:r w:rsidR="00314E88">
        <w:noBreakHyphen/>
      </w:r>
      <w:r w:rsidRPr="008E0AA1">
        <w:t>year period;</w:t>
      </w:r>
    </w:p>
    <w:p w:rsidR="00595DB7" w:rsidRPr="008E0AA1" w:rsidRDefault="00595DB7" w:rsidP="00595DB7">
      <w:pPr>
        <w:pStyle w:val="subsection2"/>
      </w:pPr>
      <w:r w:rsidRPr="008E0AA1">
        <w:t>you do not cease under section</w:t>
      </w:r>
      <w:r w:rsidR="006138CE" w:rsidRPr="008E0AA1">
        <w:t> </w:t>
      </w:r>
      <w:r w:rsidRPr="008E0AA1">
        <w:t>93</w:t>
      </w:r>
      <w:r w:rsidR="00314E88">
        <w:noBreakHyphen/>
      </w:r>
      <w:r w:rsidRPr="008E0AA1">
        <w:t>5 to be entitled to the input tax credit to the extent that, had the Commissioner agreed to the request before the end of the 4</w:t>
      </w:r>
      <w:r w:rsidR="00314E88">
        <w:noBreakHyphen/>
      </w:r>
      <w:r w:rsidRPr="008E0AA1">
        <w:t>year period, you would not cease under that section to be entitled to the credit.</w:t>
      </w:r>
    </w:p>
    <w:p w:rsidR="000D34C8" w:rsidRPr="008E0AA1" w:rsidRDefault="000D34C8" w:rsidP="007E75BA">
      <w:pPr>
        <w:pStyle w:val="ActHead5"/>
      </w:pPr>
      <w:bookmarkStart w:id="750" w:name="_Toc108000711"/>
      <w:r w:rsidRPr="00314E88">
        <w:rPr>
          <w:rStyle w:val="CharSectno"/>
        </w:rPr>
        <w:t>93</w:t>
      </w:r>
      <w:r w:rsidR="00314E88" w:rsidRPr="00314E88">
        <w:rPr>
          <w:rStyle w:val="CharSectno"/>
        </w:rPr>
        <w:noBreakHyphen/>
      </w:r>
      <w:r w:rsidRPr="00314E88">
        <w:rPr>
          <w:rStyle w:val="CharSectno"/>
        </w:rPr>
        <w:t>15</w:t>
      </w:r>
      <w:r w:rsidRPr="008E0AA1">
        <w:t xml:space="preserve">  GST no longer able to be taken into account</w:t>
      </w:r>
      <w:bookmarkEnd w:id="750"/>
    </w:p>
    <w:p w:rsidR="000D34C8" w:rsidRPr="008E0AA1" w:rsidRDefault="000D34C8" w:rsidP="007E75BA">
      <w:pPr>
        <w:pStyle w:val="subsection"/>
        <w:keepNext/>
        <w:keepLines/>
      </w:pPr>
      <w:r w:rsidRPr="008E0AA1">
        <w:tab/>
      </w:r>
      <w:r w:rsidRPr="008E0AA1">
        <w:tab/>
        <w:t xml:space="preserve">You are not entitled to an input tax credit for a </w:t>
      </w:r>
      <w:r w:rsidR="00314E88" w:rsidRPr="00314E88">
        <w:rPr>
          <w:position w:val="6"/>
          <w:sz w:val="16"/>
        </w:rPr>
        <w:t>*</w:t>
      </w:r>
      <w:r w:rsidRPr="008E0AA1">
        <w:t xml:space="preserve">creditable acquisition to the extent that GST on the related supply has not been taken into account in the </w:t>
      </w:r>
      <w:r w:rsidR="00314E88" w:rsidRPr="00314E88">
        <w:rPr>
          <w:position w:val="6"/>
          <w:sz w:val="16"/>
        </w:rPr>
        <w:t>*</w:t>
      </w:r>
      <w:r w:rsidRPr="008E0AA1">
        <w:t xml:space="preserve">assessment of the supplier’s </w:t>
      </w:r>
      <w:r w:rsidR="00314E88" w:rsidRPr="00314E88">
        <w:rPr>
          <w:position w:val="6"/>
          <w:sz w:val="16"/>
        </w:rPr>
        <w:t>*</w:t>
      </w:r>
      <w:r w:rsidRPr="008E0AA1">
        <w:t>net amount for the tax period to which that GST is attributable if:</w:t>
      </w:r>
    </w:p>
    <w:p w:rsidR="000D34C8" w:rsidRPr="008E0AA1" w:rsidRDefault="000D34C8" w:rsidP="000D34C8">
      <w:pPr>
        <w:pStyle w:val="paragraph"/>
      </w:pPr>
      <w:r w:rsidRPr="008E0AA1">
        <w:tab/>
        <w:t>(a)</w:t>
      </w:r>
      <w:r w:rsidRPr="008E0AA1">
        <w:tab/>
        <w:t>the period of review (within the meaning of section</w:t>
      </w:r>
      <w:r w:rsidR="006138CE" w:rsidRPr="008E0AA1">
        <w:t> </w:t>
      </w:r>
      <w:r w:rsidRPr="008E0AA1">
        <w:t>155</w:t>
      </w:r>
      <w:r w:rsidR="00314E88">
        <w:noBreakHyphen/>
      </w:r>
      <w:r w:rsidRPr="008E0AA1">
        <w:t>35 in Schedule</w:t>
      </w:r>
      <w:r w:rsidR="006138CE" w:rsidRPr="008E0AA1">
        <w:t> </w:t>
      </w:r>
      <w:r w:rsidRPr="008E0AA1">
        <w:t xml:space="preserve">1 to the </w:t>
      </w:r>
      <w:r w:rsidRPr="008E0AA1">
        <w:rPr>
          <w:i/>
        </w:rPr>
        <w:t>Taxation Administration Act 1953</w:t>
      </w:r>
      <w:r w:rsidRPr="008E0AA1">
        <w:t>) for that assessment has ended; and</w:t>
      </w:r>
    </w:p>
    <w:p w:rsidR="000D34C8" w:rsidRPr="008E0AA1" w:rsidRDefault="000D34C8" w:rsidP="000D34C8">
      <w:pPr>
        <w:pStyle w:val="paragraph"/>
      </w:pPr>
      <w:r w:rsidRPr="008E0AA1">
        <w:tab/>
        <w:t>(b)</w:t>
      </w:r>
      <w:r w:rsidRPr="008E0AA1">
        <w:tab/>
        <w:t xml:space="preserve">when that period of review ended, you did not hold a </w:t>
      </w:r>
      <w:r w:rsidR="00314E88" w:rsidRPr="00314E88">
        <w:rPr>
          <w:position w:val="6"/>
          <w:sz w:val="16"/>
        </w:rPr>
        <w:t>*</w:t>
      </w:r>
      <w:r w:rsidRPr="008E0AA1">
        <w:t>tax invoice for the creditable acquisition.</w:t>
      </w:r>
    </w:p>
    <w:p w:rsidR="00300522" w:rsidRPr="008E0AA1" w:rsidRDefault="00300522" w:rsidP="00A36DB5">
      <w:pPr>
        <w:pStyle w:val="ActHead3"/>
        <w:pageBreakBefore/>
      </w:pPr>
      <w:bookmarkStart w:id="751" w:name="_Toc108000712"/>
      <w:r w:rsidRPr="00314E88">
        <w:rPr>
          <w:rStyle w:val="CharDivNo"/>
        </w:rPr>
        <w:t>Division</w:t>
      </w:r>
      <w:r w:rsidR="006138CE" w:rsidRPr="00314E88">
        <w:rPr>
          <w:rStyle w:val="CharDivNo"/>
        </w:rPr>
        <w:t> </w:t>
      </w:r>
      <w:r w:rsidRPr="00314E88">
        <w:rPr>
          <w:rStyle w:val="CharDivNo"/>
        </w:rPr>
        <w:t>96</w:t>
      </w:r>
      <w:r w:rsidRPr="008E0AA1">
        <w:t>—</w:t>
      </w:r>
      <w:r w:rsidRPr="00314E88">
        <w:rPr>
          <w:rStyle w:val="CharDivText"/>
        </w:rPr>
        <w:t xml:space="preserve">Supplies partly connected with </w:t>
      </w:r>
      <w:r w:rsidR="001C0E0E" w:rsidRPr="00314E88">
        <w:rPr>
          <w:rStyle w:val="CharDivText"/>
        </w:rPr>
        <w:t>the indirect tax zone</w:t>
      </w:r>
      <w:bookmarkEnd w:id="751"/>
    </w:p>
    <w:p w:rsidR="00300522" w:rsidRPr="008E0AA1" w:rsidRDefault="00300522" w:rsidP="00300522">
      <w:pPr>
        <w:pStyle w:val="ActHead5"/>
      </w:pPr>
      <w:bookmarkStart w:id="752" w:name="_Toc108000713"/>
      <w:r w:rsidRPr="00314E88">
        <w:rPr>
          <w:rStyle w:val="CharSectno"/>
        </w:rPr>
        <w:t>96</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52"/>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 xml:space="preserve">treats a supply that is partly connected with </w:t>
      </w:r>
      <w:r w:rsidR="001C0E0E" w:rsidRPr="008E0AA1">
        <w:t>the indirect tax zone</w:t>
      </w:r>
      <w:r w:rsidRPr="008E0AA1">
        <w:t xml:space="preserve"> as separate supplies, so that only the part of a supply that is connected with </w:t>
      </w:r>
      <w:r w:rsidR="001C0E0E" w:rsidRPr="008E0AA1">
        <w:t>the indirect tax zone</w:t>
      </w:r>
      <w:r w:rsidRPr="008E0AA1">
        <w:t xml:space="preserve"> is included in the GST system.</w:t>
      </w:r>
    </w:p>
    <w:p w:rsidR="00300522" w:rsidRPr="008E0AA1" w:rsidRDefault="00300522" w:rsidP="00300522">
      <w:pPr>
        <w:pStyle w:val="ActHead5"/>
      </w:pPr>
      <w:bookmarkStart w:id="753" w:name="_Toc108000714"/>
      <w:r w:rsidRPr="00314E88">
        <w:rPr>
          <w:rStyle w:val="CharSectno"/>
        </w:rPr>
        <w:t>96</w:t>
      </w:r>
      <w:r w:rsidR="00314E88" w:rsidRPr="00314E88">
        <w:rPr>
          <w:rStyle w:val="CharSectno"/>
        </w:rPr>
        <w:noBreakHyphen/>
      </w:r>
      <w:r w:rsidRPr="00314E88">
        <w:rPr>
          <w:rStyle w:val="CharSectno"/>
        </w:rPr>
        <w:t>5</w:t>
      </w:r>
      <w:r w:rsidRPr="008E0AA1">
        <w:t xml:space="preserve">  Supplies that are only partly connected with </w:t>
      </w:r>
      <w:r w:rsidR="001C0E0E" w:rsidRPr="008E0AA1">
        <w:t>the indirect tax zone</w:t>
      </w:r>
      <w:bookmarkEnd w:id="753"/>
    </w:p>
    <w:p w:rsidR="00300522" w:rsidRPr="008E0AA1" w:rsidRDefault="00300522" w:rsidP="00300522">
      <w:pPr>
        <w:pStyle w:val="subsection"/>
      </w:pPr>
      <w:r w:rsidRPr="008E0AA1">
        <w:tab/>
        <w:t>(1)</w:t>
      </w:r>
      <w:r w:rsidRPr="008E0AA1">
        <w:tab/>
        <w:t xml:space="preserve">If, because a supply (the </w:t>
      </w:r>
      <w:r w:rsidRPr="008E0AA1">
        <w:rPr>
          <w:b/>
          <w:bCs/>
          <w:i/>
          <w:iCs/>
        </w:rPr>
        <w:t>actual supply</w:t>
      </w:r>
      <w:r w:rsidRPr="008E0AA1">
        <w:t>) is a supply of more than one of these kinds:</w:t>
      </w:r>
    </w:p>
    <w:p w:rsidR="00300522" w:rsidRPr="008E0AA1" w:rsidRDefault="00300522" w:rsidP="00300522">
      <w:pPr>
        <w:pStyle w:val="paragraph"/>
      </w:pPr>
      <w:r w:rsidRPr="008E0AA1">
        <w:tab/>
        <w:t>(a)</w:t>
      </w:r>
      <w:r w:rsidRPr="008E0AA1">
        <w:tab/>
        <w:t>a supply of goods;</w:t>
      </w:r>
    </w:p>
    <w:p w:rsidR="00300522" w:rsidRPr="008E0AA1" w:rsidRDefault="00300522" w:rsidP="00300522">
      <w:pPr>
        <w:pStyle w:val="paragraph"/>
      </w:pPr>
      <w:r w:rsidRPr="008E0AA1">
        <w:tab/>
        <w:t>(b)</w:t>
      </w:r>
      <w:r w:rsidRPr="008E0AA1">
        <w:tab/>
        <w:t xml:space="preserve">a supply of </w:t>
      </w:r>
      <w:r w:rsidR="00314E88" w:rsidRPr="00314E88">
        <w:rPr>
          <w:position w:val="6"/>
          <w:sz w:val="16"/>
          <w:szCs w:val="16"/>
        </w:rPr>
        <w:t>*</w:t>
      </w:r>
      <w:r w:rsidRPr="008E0AA1">
        <w:t>real property;</w:t>
      </w:r>
    </w:p>
    <w:p w:rsidR="00300522" w:rsidRPr="008E0AA1" w:rsidRDefault="00300522" w:rsidP="00300522">
      <w:pPr>
        <w:pStyle w:val="paragraph"/>
      </w:pPr>
      <w:r w:rsidRPr="008E0AA1">
        <w:tab/>
        <w:t>(c)</w:t>
      </w:r>
      <w:r w:rsidRPr="008E0AA1">
        <w:tab/>
        <w:t xml:space="preserve">a </w:t>
      </w:r>
      <w:r w:rsidR="00314E88" w:rsidRPr="00314E88">
        <w:rPr>
          <w:position w:val="6"/>
          <w:sz w:val="16"/>
          <w:szCs w:val="16"/>
        </w:rPr>
        <w:t>*</w:t>
      </w:r>
      <w:r w:rsidRPr="008E0AA1">
        <w:t>telecommunication supply;</w:t>
      </w:r>
    </w:p>
    <w:p w:rsidR="00300522" w:rsidRPr="008E0AA1" w:rsidRDefault="00300522" w:rsidP="00300522">
      <w:pPr>
        <w:pStyle w:val="paragraph"/>
      </w:pPr>
      <w:r w:rsidRPr="008E0AA1">
        <w:tab/>
        <w:t>(d)</w:t>
      </w:r>
      <w:r w:rsidRPr="008E0AA1">
        <w:tab/>
        <w:t>a supply of anything, other than goods or real property, that is not a telecommunication supply;</w:t>
      </w:r>
    </w:p>
    <w:p w:rsidR="00300522" w:rsidRPr="008E0AA1" w:rsidRDefault="00300522" w:rsidP="00300522">
      <w:pPr>
        <w:pStyle w:val="subsection2"/>
      </w:pPr>
      <w:r w:rsidRPr="008E0AA1">
        <w:t xml:space="preserve">only part of the actual supply is </w:t>
      </w:r>
      <w:r w:rsidR="00314E88" w:rsidRPr="00314E88">
        <w:rPr>
          <w:position w:val="6"/>
          <w:sz w:val="16"/>
          <w:szCs w:val="16"/>
        </w:rPr>
        <w:t>*</w:t>
      </w:r>
      <w:r w:rsidRPr="008E0AA1">
        <w:t xml:space="preserve">connected with </w:t>
      </w:r>
      <w:r w:rsidR="001C0E0E" w:rsidRPr="008E0AA1">
        <w:t>the indirect tax zone</w:t>
      </w:r>
      <w:r w:rsidRPr="008E0AA1">
        <w:t>, then the actual supply is to be treated as if it were separate supplies in the following way.</w:t>
      </w:r>
    </w:p>
    <w:p w:rsidR="00300522" w:rsidRPr="008E0AA1" w:rsidRDefault="00300522" w:rsidP="00300522">
      <w:pPr>
        <w:pStyle w:val="subsection"/>
      </w:pPr>
      <w:r w:rsidRPr="008E0AA1">
        <w:tab/>
        <w:t>(2)</w:t>
      </w:r>
      <w:r w:rsidRPr="008E0AA1">
        <w:tab/>
        <w:t xml:space="preserve">The part of the actual supply that is </w:t>
      </w:r>
      <w:r w:rsidR="00314E88" w:rsidRPr="00314E88">
        <w:rPr>
          <w:position w:val="6"/>
          <w:sz w:val="16"/>
          <w:szCs w:val="16"/>
        </w:rPr>
        <w:t>*</w:t>
      </w:r>
      <w:r w:rsidRPr="008E0AA1">
        <w:t xml:space="preserve">connected with </w:t>
      </w:r>
      <w:r w:rsidR="001C0E0E" w:rsidRPr="008E0AA1">
        <w:t>the indirect tax zone</w:t>
      </w:r>
      <w:r w:rsidRPr="008E0AA1">
        <w:t xml:space="preserve"> is to be treated as if it were a separate supply that is connected with </w:t>
      </w:r>
      <w:r w:rsidR="001C0E0E" w:rsidRPr="008E0AA1">
        <w:t>the indirect tax zone</w:t>
      </w:r>
      <w:r w:rsidRPr="008E0AA1">
        <w:t>.</w:t>
      </w:r>
    </w:p>
    <w:p w:rsidR="00300522" w:rsidRPr="008E0AA1" w:rsidRDefault="00300522" w:rsidP="00300522">
      <w:pPr>
        <w:pStyle w:val="subsection"/>
      </w:pPr>
      <w:r w:rsidRPr="008E0AA1">
        <w:tab/>
        <w:t>(3)</w:t>
      </w:r>
      <w:r w:rsidRPr="008E0AA1">
        <w:tab/>
        <w:t xml:space="preserve">The part of the actual supply that is not </w:t>
      </w:r>
      <w:r w:rsidR="00314E88" w:rsidRPr="00314E88">
        <w:rPr>
          <w:position w:val="6"/>
          <w:sz w:val="16"/>
          <w:szCs w:val="16"/>
        </w:rPr>
        <w:t>*</w:t>
      </w:r>
      <w:r w:rsidRPr="008E0AA1">
        <w:t xml:space="preserve">connected with </w:t>
      </w:r>
      <w:r w:rsidR="001C0E0E" w:rsidRPr="008E0AA1">
        <w:t>the indirect tax zone</w:t>
      </w:r>
      <w:r w:rsidRPr="008E0AA1">
        <w:t xml:space="preserve"> is to be treated as if it were a separate supply that is not connected with </w:t>
      </w:r>
      <w:r w:rsidR="001C0E0E" w:rsidRPr="008E0AA1">
        <w:t>the indirect tax zone</w:t>
      </w:r>
      <w:r w:rsidRPr="008E0AA1">
        <w:t>.</w:t>
      </w:r>
    </w:p>
    <w:p w:rsidR="00300522" w:rsidRPr="008E0AA1" w:rsidRDefault="00300522" w:rsidP="00300522">
      <w:pPr>
        <w:pStyle w:val="subsection"/>
      </w:pPr>
      <w:r w:rsidRPr="008E0AA1">
        <w:tab/>
        <w:t>(4)</w:t>
      </w:r>
      <w:r w:rsidRPr="008E0AA1">
        <w:tab/>
        <w:t>However, if one of the kinds of supply that forms part of the actual supply may reasonably be regarded as incidental to:</w:t>
      </w:r>
    </w:p>
    <w:p w:rsidR="00300522" w:rsidRPr="008E0AA1" w:rsidRDefault="00300522" w:rsidP="00300522">
      <w:pPr>
        <w:pStyle w:val="paragraph"/>
      </w:pPr>
      <w:r w:rsidRPr="008E0AA1">
        <w:tab/>
        <w:t>(a)</w:t>
      </w:r>
      <w:r w:rsidRPr="008E0AA1">
        <w:tab/>
        <w:t>the other kind of supply that forms part of the actual supply; or</w:t>
      </w:r>
    </w:p>
    <w:p w:rsidR="00300522" w:rsidRPr="008E0AA1" w:rsidRDefault="00300522" w:rsidP="00300522">
      <w:pPr>
        <w:pStyle w:val="paragraph"/>
      </w:pPr>
      <w:r w:rsidRPr="008E0AA1">
        <w:tab/>
        <w:t>(b)</w:t>
      </w:r>
      <w:r w:rsidRPr="008E0AA1">
        <w:tab/>
        <w:t>one (but not both) of the other kinds of supply that form part of the actual supply;</w:t>
      </w:r>
    </w:p>
    <w:p w:rsidR="00300522" w:rsidRPr="008E0AA1" w:rsidRDefault="00300522" w:rsidP="00300522">
      <w:pPr>
        <w:pStyle w:val="subsection2"/>
      </w:pPr>
      <w:r w:rsidRPr="008E0AA1">
        <w:t xml:space="preserve">and its value (if it were a separate </w:t>
      </w:r>
      <w:r w:rsidR="00314E88" w:rsidRPr="00314E88">
        <w:rPr>
          <w:position w:val="6"/>
          <w:sz w:val="16"/>
          <w:szCs w:val="16"/>
        </w:rPr>
        <w:t>*</w:t>
      </w:r>
      <w:r w:rsidRPr="008E0AA1">
        <w:t>taxable supply) would not exceed $50,000, it is treated as part of that other kind of supply.</w:t>
      </w:r>
    </w:p>
    <w:p w:rsidR="00300522" w:rsidRPr="008E0AA1" w:rsidRDefault="00300522" w:rsidP="00300522">
      <w:pPr>
        <w:pStyle w:val="subsection"/>
      </w:pPr>
      <w:r w:rsidRPr="008E0AA1">
        <w:tab/>
        <w:t>(5)</w:t>
      </w:r>
      <w:r w:rsidRPr="008E0AA1">
        <w:tab/>
        <w:t>This section has effect despite section</w:t>
      </w:r>
      <w:r w:rsidR="006138CE" w:rsidRPr="008E0AA1">
        <w:t> </w:t>
      </w:r>
      <w:r w:rsidRPr="008E0AA1">
        <w:t>9</w:t>
      </w:r>
      <w:r w:rsidR="00314E88">
        <w:noBreakHyphen/>
      </w:r>
      <w:r w:rsidRPr="008E0AA1">
        <w:t xml:space="preserve">25 (which is about when supplies are connected with </w:t>
      </w:r>
      <w:r w:rsidR="001C0E0E" w:rsidRPr="008E0AA1">
        <w:t>the indirect tax zone</w:t>
      </w:r>
      <w:r w:rsidRPr="008E0AA1">
        <w:t>).</w:t>
      </w:r>
    </w:p>
    <w:p w:rsidR="00300522" w:rsidRPr="008E0AA1" w:rsidRDefault="00300522" w:rsidP="00300522">
      <w:pPr>
        <w:pStyle w:val="ActHead5"/>
      </w:pPr>
      <w:bookmarkStart w:id="754" w:name="_Toc108000715"/>
      <w:r w:rsidRPr="00314E88">
        <w:rPr>
          <w:rStyle w:val="CharSectno"/>
        </w:rPr>
        <w:t>96</w:t>
      </w:r>
      <w:r w:rsidR="00314E88" w:rsidRPr="00314E88">
        <w:rPr>
          <w:rStyle w:val="CharSectno"/>
        </w:rPr>
        <w:noBreakHyphen/>
      </w:r>
      <w:r w:rsidRPr="00314E88">
        <w:rPr>
          <w:rStyle w:val="CharSectno"/>
        </w:rPr>
        <w:t>10</w:t>
      </w:r>
      <w:r w:rsidRPr="008E0AA1">
        <w:t xml:space="preserve">  The value of the taxable components of supplies that are only partly connected with </w:t>
      </w:r>
      <w:r w:rsidR="008F5593" w:rsidRPr="008E0AA1">
        <w:t>the indirect tax zone</w:t>
      </w:r>
      <w:bookmarkEnd w:id="754"/>
    </w:p>
    <w:p w:rsidR="00300522" w:rsidRPr="008E0AA1" w:rsidRDefault="00300522" w:rsidP="00300522">
      <w:pPr>
        <w:pStyle w:val="subsection"/>
      </w:pPr>
      <w:r w:rsidRPr="008E0AA1">
        <w:tab/>
        <w:t>(1)</w:t>
      </w:r>
      <w:r w:rsidRPr="008E0AA1">
        <w:tab/>
        <w:t xml:space="preserve">If a supply (the </w:t>
      </w:r>
      <w:r w:rsidRPr="008E0AA1">
        <w:rPr>
          <w:b/>
          <w:bCs/>
          <w:i/>
          <w:iCs/>
        </w:rPr>
        <w:t>actual supply</w:t>
      </w:r>
      <w:r w:rsidRPr="008E0AA1">
        <w:t>):</w:t>
      </w:r>
    </w:p>
    <w:p w:rsidR="00300522" w:rsidRPr="008E0AA1" w:rsidRDefault="00300522" w:rsidP="00300522">
      <w:pPr>
        <w:pStyle w:val="paragraph"/>
      </w:pPr>
      <w:r w:rsidRPr="008E0AA1">
        <w:tab/>
        <w:t>(a)</w:t>
      </w:r>
      <w:r w:rsidRPr="008E0AA1">
        <w:tab/>
        <w:t>is, because of section</w:t>
      </w:r>
      <w:r w:rsidR="006138CE" w:rsidRPr="008E0AA1">
        <w:t> </w:t>
      </w:r>
      <w:r w:rsidRPr="008E0AA1">
        <w:t>96</w:t>
      </w:r>
      <w:r w:rsidR="00314E88">
        <w:noBreakHyphen/>
      </w:r>
      <w:r w:rsidRPr="008E0AA1">
        <w:t>5, to be treated as separate supplies; and</w:t>
      </w:r>
    </w:p>
    <w:p w:rsidR="00300522" w:rsidRPr="008E0AA1" w:rsidRDefault="00300522" w:rsidP="00300522">
      <w:pPr>
        <w:pStyle w:val="paragraph"/>
      </w:pPr>
      <w:r w:rsidRPr="008E0AA1">
        <w:tab/>
        <w:t>(b)</w:t>
      </w:r>
      <w:r w:rsidRPr="008E0AA1">
        <w:tab/>
        <w:t xml:space="preserve">the part of the actual supply that is </w:t>
      </w:r>
      <w:r w:rsidR="00314E88" w:rsidRPr="00314E88">
        <w:rPr>
          <w:position w:val="6"/>
          <w:sz w:val="16"/>
          <w:szCs w:val="16"/>
        </w:rPr>
        <w:t>*</w:t>
      </w:r>
      <w:r w:rsidRPr="008E0AA1">
        <w:t xml:space="preserve">connected with </w:t>
      </w:r>
      <w:r w:rsidR="008F5593" w:rsidRPr="008E0AA1">
        <w:t>the indirect tax zone</w:t>
      </w:r>
      <w:r w:rsidRPr="008E0AA1">
        <w:t xml:space="preserve"> is a </w:t>
      </w:r>
      <w:r w:rsidR="00314E88" w:rsidRPr="00314E88">
        <w:rPr>
          <w:position w:val="6"/>
          <w:sz w:val="16"/>
          <w:szCs w:val="16"/>
        </w:rPr>
        <w:t>*</w:t>
      </w:r>
      <w:r w:rsidRPr="008E0AA1">
        <w:t xml:space="preserve">taxable supply, or is partly a </w:t>
      </w:r>
      <w:r w:rsidR="00314E88" w:rsidRPr="00314E88">
        <w:rPr>
          <w:position w:val="6"/>
          <w:sz w:val="16"/>
          <w:szCs w:val="16"/>
        </w:rPr>
        <w:t>*</w:t>
      </w:r>
      <w:r w:rsidRPr="008E0AA1">
        <w:t xml:space="preserve">taxable supply and partly a supply that is </w:t>
      </w:r>
      <w:r w:rsidR="00314E88" w:rsidRPr="00314E88">
        <w:rPr>
          <w:position w:val="6"/>
          <w:sz w:val="16"/>
          <w:szCs w:val="16"/>
        </w:rPr>
        <w:t>*</w:t>
      </w:r>
      <w:r w:rsidRPr="008E0AA1">
        <w:t>GST</w:t>
      </w:r>
      <w:r w:rsidR="00314E88">
        <w:noBreakHyphen/>
      </w:r>
      <w:r w:rsidRPr="008E0AA1">
        <w:t xml:space="preserve">free or </w:t>
      </w:r>
      <w:r w:rsidR="00314E88" w:rsidRPr="00314E88">
        <w:rPr>
          <w:position w:val="6"/>
          <w:sz w:val="16"/>
          <w:szCs w:val="16"/>
        </w:rPr>
        <w:t>*</w:t>
      </w:r>
      <w:r w:rsidRPr="008E0AA1">
        <w:t>input taxed;</w:t>
      </w:r>
    </w:p>
    <w:p w:rsidR="00300522" w:rsidRPr="008E0AA1" w:rsidRDefault="00300522" w:rsidP="00300522">
      <w:pPr>
        <w:pStyle w:val="subsection2"/>
      </w:pPr>
      <w:r w:rsidRPr="008E0AA1">
        <w:t xml:space="preserve">the </w:t>
      </w:r>
      <w:r w:rsidRPr="008E0AA1">
        <w:rPr>
          <w:b/>
          <w:bCs/>
          <w:i/>
          <w:iCs/>
        </w:rPr>
        <w:t xml:space="preserve">value </w:t>
      </w:r>
      <w:r w:rsidRPr="008E0AA1">
        <w:t>of that part of the actual supply is worked out as follows:</w:t>
      </w:r>
    </w:p>
    <w:p w:rsidR="00300522" w:rsidRPr="008E0AA1" w:rsidRDefault="00300522" w:rsidP="00300522">
      <w:pPr>
        <w:pStyle w:val="paragraph"/>
      </w:pPr>
      <w:r w:rsidRPr="008E0AA1">
        <w:tab/>
        <w:t>(c)</w:t>
      </w:r>
      <w:r w:rsidRPr="008E0AA1">
        <w:tab/>
        <w:t>work out the value of the actual supply, under section</w:t>
      </w:r>
      <w:r w:rsidR="006138CE" w:rsidRPr="008E0AA1">
        <w:t> </w:t>
      </w:r>
      <w:r w:rsidRPr="008E0AA1">
        <w:t>9</w:t>
      </w:r>
      <w:r w:rsidR="00314E88">
        <w:noBreakHyphen/>
      </w:r>
      <w:r w:rsidRPr="008E0AA1">
        <w:t>75, as if it were solely a taxable supply; and</w:t>
      </w:r>
    </w:p>
    <w:p w:rsidR="00300522" w:rsidRPr="008E0AA1" w:rsidRDefault="00300522" w:rsidP="00300522">
      <w:pPr>
        <w:pStyle w:val="paragraph"/>
      </w:pPr>
      <w:r w:rsidRPr="008E0AA1">
        <w:tab/>
        <w:t>(d)</w:t>
      </w:r>
      <w:r w:rsidRPr="008E0AA1">
        <w:tab/>
        <w:t>work out the proportion of that value of the actual supply that the taxable supply represents; and</w:t>
      </w:r>
    </w:p>
    <w:p w:rsidR="00300522" w:rsidRPr="008E0AA1" w:rsidRDefault="00300522" w:rsidP="00300522">
      <w:pPr>
        <w:pStyle w:val="paragraph"/>
      </w:pPr>
      <w:r w:rsidRPr="008E0AA1">
        <w:tab/>
        <w:t>(e)</w:t>
      </w:r>
      <w:r w:rsidRPr="008E0AA1">
        <w:tab/>
        <w:t xml:space="preserve">multiply that value by the proportion in </w:t>
      </w:r>
      <w:r w:rsidR="006138CE" w:rsidRPr="008E0AA1">
        <w:t>paragraph (</w:t>
      </w:r>
      <w:r w:rsidRPr="008E0AA1">
        <w:t>d).</w:t>
      </w:r>
    </w:p>
    <w:p w:rsidR="00300522" w:rsidRPr="008E0AA1" w:rsidRDefault="00300522" w:rsidP="00300522">
      <w:pPr>
        <w:pStyle w:val="subsection"/>
      </w:pPr>
      <w:r w:rsidRPr="008E0AA1">
        <w:tab/>
        <w:t>(2)</w:t>
      </w:r>
      <w:r w:rsidRPr="008E0AA1">
        <w:tab/>
        <w:t xml:space="preserve">If that part of the actual supply is partly a </w:t>
      </w:r>
      <w:r w:rsidR="00314E88" w:rsidRPr="00314E88">
        <w:rPr>
          <w:position w:val="6"/>
          <w:sz w:val="16"/>
          <w:szCs w:val="16"/>
        </w:rPr>
        <w:t>*</w:t>
      </w:r>
      <w:r w:rsidRPr="008E0AA1">
        <w:t xml:space="preserve">taxable supply and partly a supply that is </w:t>
      </w:r>
      <w:r w:rsidR="00314E88" w:rsidRPr="00314E88">
        <w:rPr>
          <w:position w:val="6"/>
          <w:sz w:val="16"/>
          <w:szCs w:val="16"/>
        </w:rPr>
        <w:t>*</w:t>
      </w:r>
      <w:r w:rsidRPr="008E0AA1">
        <w:t>GST</w:t>
      </w:r>
      <w:r w:rsidR="00314E88">
        <w:noBreakHyphen/>
      </w:r>
      <w:r w:rsidRPr="008E0AA1">
        <w:t xml:space="preserve">free or </w:t>
      </w:r>
      <w:r w:rsidR="00314E88" w:rsidRPr="00314E88">
        <w:rPr>
          <w:position w:val="6"/>
          <w:sz w:val="16"/>
          <w:szCs w:val="16"/>
        </w:rPr>
        <w:t>*</w:t>
      </w:r>
      <w:r w:rsidRPr="008E0AA1">
        <w:t>input taxed, this section does not affect the operation of section</w:t>
      </w:r>
      <w:r w:rsidR="006138CE" w:rsidRPr="008E0AA1">
        <w:t> </w:t>
      </w:r>
      <w:r w:rsidRPr="008E0AA1">
        <w:t>9</w:t>
      </w:r>
      <w:r w:rsidR="00314E88">
        <w:noBreakHyphen/>
      </w:r>
      <w:r w:rsidRPr="008E0AA1">
        <w:t>80 in working out the value of so much of that part of the actual supply as is a taxable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75 (which is about the value of taxable supplies).</w:t>
      </w:r>
    </w:p>
    <w:p w:rsidR="00300522" w:rsidRPr="008E0AA1" w:rsidRDefault="00300522" w:rsidP="00A36DB5">
      <w:pPr>
        <w:pStyle w:val="ActHead3"/>
        <w:pageBreakBefore/>
      </w:pPr>
      <w:bookmarkStart w:id="755" w:name="_Toc108000716"/>
      <w:r w:rsidRPr="00314E88">
        <w:rPr>
          <w:rStyle w:val="CharDivNo"/>
        </w:rPr>
        <w:t>Division</w:t>
      </w:r>
      <w:r w:rsidR="006138CE" w:rsidRPr="00314E88">
        <w:rPr>
          <w:rStyle w:val="CharDivNo"/>
        </w:rPr>
        <w:t> </w:t>
      </w:r>
      <w:r w:rsidRPr="00314E88">
        <w:rPr>
          <w:rStyle w:val="CharDivNo"/>
        </w:rPr>
        <w:t>99</w:t>
      </w:r>
      <w:r w:rsidRPr="008E0AA1">
        <w:t>—</w:t>
      </w:r>
      <w:r w:rsidRPr="00314E88">
        <w:rPr>
          <w:rStyle w:val="CharDivText"/>
        </w:rPr>
        <w:t>Deposits as security</w:t>
      </w:r>
      <w:bookmarkEnd w:id="755"/>
    </w:p>
    <w:p w:rsidR="00300522" w:rsidRPr="008E0AA1" w:rsidRDefault="00300522" w:rsidP="00300522">
      <w:pPr>
        <w:pStyle w:val="ActHead5"/>
      </w:pPr>
      <w:bookmarkStart w:id="756" w:name="_Toc108000717"/>
      <w:r w:rsidRPr="00314E88">
        <w:rPr>
          <w:rStyle w:val="CharSectno"/>
        </w:rPr>
        <w:t>99</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56"/>
    </w:p>
    <w:p w:rsidR="00300522" w:rsidRPr="008E0AA1" w:rsidRDefault="00300522" w:rsidP="00300522">
      <w:pPr>
        <w:pStyle w:val="BoxText"/>
      </w:pPr>
      <w:r w:rsidRPr="008E0AA1">
        <w:t>GST does not apply to the taking of a deposit as security for the performance of an obligation (unless the deposit is forfeited or is applied as consideration). GST is not attributable prior to forfeiture.</w:t>
      </w:r>
    </w:p>
    <w:p w:rsidR="00300522" w:rsidRPr="008E0AA1" w:rsidRDefault="00300522" w:rsidP="00300522">
      <w:pPr>
        <w:pStyle w:val="ActHead5"/>
      </w:pPr>
      <w:bookmarkStart w:id="757" w:name="_Toc108000718"/>
      <w:r w:rsidRPr="00314E88">
        <w:rPr>
          <w:rStyle w:val="CharSectno"/>
        </w:rPr>
        <w:t>99</w:t>
      </w:r>
      <w:r w:rsidR="00314E88" w:rsidRPr="00314E88">
        <w:rPr>
          <w:rStyle w:val="CharSectno"/>
        </w:rPr>
        <w:noBreakHyphen/>
      </w:r>
      <w:r w:rsidRPr="00314E88">
        <w:rPr>
          <w:rStyle w:val="CharSectno"/>
        </w:rPr>
        <w:t>5</w:t>
      </w:r>
      <w:r w:rsidRPr="008E0AA1">
        <w:t xml:space="preserve">  Giving a deposit as security does not constitute consideration</w:t>
      </w:r>
      <w:bookmarkEnd w:id="757"/>
    </w:p>
    <w:p w:rsidR="00300522" w:rsidRPr="008E0AA1" w:rsidRDefault="00300522" w:rsidP="00300522">
      <w:pPr>
        <w:pStyle w:val="subsection"/>
      </w:pPr>
      <w:r w:rsidRPr="008E0AA1">
        <w:tab/>
        <w:t>(1)</w:t>
      </w:r>
      <w:r w:rsidRPr="008E0AA1">
        <w:tab/>
        <w:t xml:space="preserve">A deposit held as security for the performance of an obligation is not treated as </w:t>
      </w:r>
      <w:r w:rsidR="00314E88" w:rsidRPr="00314E88">
        <w:rPr>
          <w:position w:val="6"/>
          <w:sz w:val="16"/>
          <w:szCs w:val="16"/>
        </w:rPr>
        <w:t>*</w:t>
      </w:r>
      <w:r w:rsidRPr="008E0AA1">
        <w:t>consideration for a supply, unless the deposit:</w:t>
      </w:r>
    </w:p>
    <w:p w:rsidR="00300522" w:rsidRPr="008E0AA1" w:rsidRDefault="00300522" w:rsidP="00300522">
      <w:pPr>
        <w:pStyle w:val="paragraph"/>
      </w:pPr>
      <w:r w:rsidRPr="008E0AA1">
        <w:tab/>
        <w:t>(a)</w:t>
      </w:r>
      <w:r w:rsidRPr="008E0AA1">
        <w:tab/>
        <w:t>is forfeited because of a failure to perform the obligation; or</w:t>
      </w:r>
    </w:p>
    <w:p w:rsidR="00300522" w:rsidRPr="008E0AA1" w:rsidRDefault="00300522" w:rsidP="00300522">
      <w:pPr>
        <w:pStyle w:val="paragraph"/>
      </w:pPr>
      <w:r w:rsidRPr="008E0AA1">
        <w:tab/>
        <w:t>(b)</w:t>
      </w:r>
      <w:r w:rsidRPr="008E0AA1">
        <w:tab/>
        <w:t>is applied as all or part of the consideration for a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758" w:name="_Toc108000719"/>
      <w:r w:rsidRPr="00314E88">
        <w:rPr>
          <w:rStyle w:val="CharSectno"/>
        </w:rPr>
        <w:t>99</w:t>
      </w:r>
      <w:r w:rsidR="00314E88" w:rsidRPr="00314E88">
        <w:rPr>
          <w:rStyle w:val="CharSectno"/>
        </w:rPr>
        <w:noBreakHyphen/>
      </w:r>
      <w:r w:rsidRPr="00314E88">
        <w:rPr>
          <w:rStyle w:val="CharSectno"/>
        </w:rPr>
        <w:t>10</w:t>
      </w:r>
      <w:r w:rsidRPr="008E0AA1">
        <w:t xml:space="preserve">  Attributing the GST relating to deposits that are forfeited etc.</w:t>
      </w:r>
      <w:bookmarkEnd w:id="758"/>
    </w:p>
    <w:p w:rsidR="00300522" w:rsidRPr="008E0AA1" w:rsidRDefault="00300522" w:rsidP="00300522">
      <w:pPr>
        <w:pStyle w:val="subsection"/>
      </w:pPr>
      <w:r w:rsidRPr="008E0AA1">
        <w:tab/>
        <w:t>(1)</w:t>
      </w:r>
      <w:r w:rsidRPr="008E0AA1">
        <w:tab/>
        <w:t xml:space="preserve">The GST payable by you on a </w:t>
      </w:r>
      <w:r w:rsidR="00314E88" w:rsidRPr="00314E88">
        <w:rPr>
          <w:position w:val="6"/>
          <w:sz w:val="16"/>
          <w:szCs w:val="16"/>
        </w:rPr>
        <w:t>*</w:t>
      </w:r>
      <w:r w:rsidRPr="008E0AA1">
        <w:t xml:space="preserve">taxable supply for which the </w:t>
      </w:r>
      <w:r w:rsidR="00314E88" w:rsidRPr="00314E88">
        <w:rPr>
          <w:position w:val="6"/>
          <w:sz w:val="16"/>
          <w:szCs w:val="16"/>
        </w:rPr>
        <w:t>*</w:t>
      </w:r>
      <w:r w:rsidRPr="008E0AA1">
        <w:t>consideration is a deposit that was held as security for the performance of an obligation is attributable to the tax period during which the deposit:</w:t>
      </w:r>
    </w:p>
    <w:p w:rsidR="00300522" w:rsidRPr="008E0AA1" w:rsidRDefault="00300522" w:rsidP="00300522">
      <w:pPr>
        <w:pStyle w:val="paragraph"/>
      </w:pPr>
      <w:r w:rsidRPr="008E0AA1">
        <w:tab/>
        <w:t>(a)</w:t>
      </w:r>
      <w:r w:rsidRPr="008E0AA1">
        <w:tab/>
        <w:t>is forfeited because of a failure to perform the obligation; or</w:t>
      </w:r>
    </w:p>
    <w:p w:rsidR="00300522" w:rsidRPr="008E0AA1" w:rsidRDefault="00300522" w:rsidP="00300522">
      <w:pPr>
        <w:pStyle w:val="paragraph"/>
      </w:pPr>
      <w:r w:rsidRPr="008E0AA1">
        <w:tab/>
        <w:t>(b)</w:t>
      </w:r>
      <w:r w:rsidRPr="008E0AA1">
        <w:tab/>
        <w:t>is applied as all or part of the consideration for a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14E88">
        <w:noBreakHyphen/>
      </w:r>
      <w:r w:rsidRPr="008E0AA1">
        <w:t>5 (which is about attributing GST for taxable supplies).</w:t>
      </w:r>
    </w:p>
    <w:p w:rsidR="00300522" w:rsidRPr="008E0AA1" w:rsidRDefault="00300522" w:rsidP="00A36DB5">
      <w:pPr>
        <w:pStyle w:val="ActHead3"/>
        <w:pageBreakBefore/>
      </w:pPr>
      <w:bookmarkStart w:id="759" w:name="_Toc108000720"/>
      <w:r w:rsidRPr="00314E88">
        <w:rPr>
          <w:rStyle w:val="CharDivNo"/>
        </w:rPr>
        <w:t>Division</w:t>
      </w:r>
      <w:r w:rsidR="006138CE" w:rsidRPr="00314E88">
        <w:rPr>
          <w:rStyle w:val="CharDivNo"/>
        </w:rPr>
        <w:t> </w:t>
      </w:r>
      <w:r w:rsidRPr="00314E88">
        <w:rPr>
          <w:rStyle w:val="CharDivNo"/>
        </w:rPr>
        <w:t>100</w:t>
      </w:r>
      <w:r w:rsidRPr="008E0AA1">
        <w:t>—</w:t>
      </w:r>
      <w:r w:rsidRPr="00314E88">
        <w:rPr>
          <w:rStyle w:val="CharDivText"/>
        </w:rPr>
        <w:t>Vouchers</w:t>
      </w:r>
      <w:bookmarkEnd w:id="759"/>
    </w:p>
    <w:p w:rsidR="00300522" w:rsidRPr="008E0AA1" w:rsidRDefault="00300522" w:rsidP="00300522">
      <w:pPr>
        <w:pStyle w:val="ActHead5"/>
      </w:pPr>
      <w:bookmarkStart w:id="760" w:name="_Toc108000721"/>
      <w:r w:rsidRPr="00314E88">
        <w:rPr>
          <w:rStyle w:val="CharSectno"/>
        </w:rPr>
        <w:t>100</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60"/>
    </w:p>
    <w:p w:rsidR="00300522" w:rsidRPr="008E0AA1" w:rsidRDefault="00300522" w:rsidP="00300522">
      <w:pPr>
        <w:pStyle w:val="BoxText"/>
      </w:pPr>
      <w:r w:rsidRPr="008E0AA1">
        <w:t>A supply of a voucher for supplies up to a stated monetary value is not subject to GST. GST may still be payable on the supply for which the voucher is redeemed, and there is an increasing adjustment for unredeemed vouchers.</w:t>
      </w:r>
    </w:p>
    <w:p w:rsidR="00300522" w:rsidRPr="008E0AA1" w:rsidRDefault="00300522" w:rsidP="00300522">
      <w:pPr>
        <w:pStyle w:val="notetext"/>
      </w:pPr>
      <w:r w:rsidRPr="008E0AA1">
        <w:t>Note:</w:t>
      </w:r>
      <w:r w:rsidRPr="008E0AA1">
        <w:tab/>
        <w:t xml:space="preserve">Vouchers that do not have a stated monetary value can be subject to GST when supplied, but the price of the voucher is excluded when working out the GST on the supply for which the voucher is redeemed (see </w:t>
      </w:r>
      <w:r w:rsidR="00B65A47" w:rsidRPr="008E0AA1">
        <w:t>subsection</w:t>
      </w:r>
      <w:r w:rsidR="006138CE" w:rsidRPr="008E0AA1">
        <w:t> </w:t>
      </w:r>
      <w:r w:rsidR="00B65A47" w:rsidRPr="008E0AA1">
        <w:t>9</w:t>
      </w:r>
      <w:r w:rsidR="00314E88">
        <w:noBreakHyphen/>
      </w:r>
      <w:r w:rsidR="00B65A47" w:rsidRPr="008E0AA1">
        <w:t>17(1)</w:t>
      </w:r>
      <w:r w:rsidRPr="008E0AA1">
        <w:t>).</w:t>
      </w:r>
    </w:p>
    <w:p w:rsidR="00300522" w:rsidRPr="008E0AA1" w:rsidRDefault="00300522" w:rsidP="00300522">
      <w:pPr>
        <w:pStyle w:val="ActHead5"/>
      </w:pPr>
      <w:bookmarkStart w:id="761" w:name="_Toc108000722"/>
      <w:r w:rsidRPr="00314E88">
        <w:rPr>
          <w:rStyle w:val="CharSectno"/>
        </w:rPr>
        <w:t>100</w:t>
      </w:r>
      <w:r w:rsidR="00314E88" w:rsidRPr="00314E88">
        <w:rPr>
          <w:rStyle w:val="CharSectno"/>
        </w:rPr>
        <w:noBreakHyphen/>
      </w:r>
      <w:r w:rsidRPr="00314E88">
        <w:rPr>
          <w:rStyle w:val="CharSectno"/>
        </w:rPr>
        <w:t>5</w:t>
      </w:r>
      <w:r w:rsidRPr="008E0AA1">
        <w:t xml:space="preserve">  Supplies of vouchers with a stated monetary value</w:t>
      </w:r>
      <w:bookmarkEnd w:id="761"/>
    </w:p>
    <w:p w:rsidR="00300522" w:rsidRPr="008E0AA1" w:rsidRDefault="00300522" w:rsidP="00300522">
      <w:pPr>
        <w:pStyle w:val="subsection"/>
      </w:pPr>
      <w:r w:rsidRPr="008E0AA1">
        <w:tab/>
        <w:t>(1)</w:t>
      </w:r>
      <w:r w:rsidRPr="008E0AA1">
        <w:tab/>
        <w:t xml:space="preserve">A supply of a </w:t>
      </w:r>
      <w:r w:rsidR="00314E88" w:rsidRPr="00314E88">
        <w:rPr>
          <w:position w:val="6"/>
          <w:sz w:val="16"/>
          <w:szCs w:val="16"/>
        </w:rPr>
        <w:t>*</w:t>
      </w:r>
      <w:r w:rsidRPr="008E0AA1">
        <w:t xml:space="preserve">voucher is not a </w:t>
      </w:r>
      <w:r w:rsidR="00314E88" w:rsidRPr="00314E88">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on redemption of the voucher, the holder of the voucher is entitled to supplies up to the </w:t>
      </w:r>
      <w:r w:rsidR="00314E88" w:rsidRPr="00314E88">
        <w:rPr>
          <w:position w:val="6"/>
          <w:sz w:val="16"/>
          <w:szCs w:val="16"/>
        </w:rPr>
        <w:t>*</w:t>
      </w:r>
      <w:r w:rsidRPr="008E0AA1">
        <w:t>stated monetary value of the voucher; and</w:t>
      </w:r>
    </w:p>
    <w:p w:rsidR="00300522" w:rsidRPr="008E0AA1" w:rsidRDefault="00300522" w:rsidP="00300522">
      <w:pPr>
        <w:pStyle w:val="paragraph"/>
      </w:pPr>
      <w:r w:rsidRPr="008E0AA1">
        <w:tab/>
        <w:t>(b)</w:t>
      </w:r>
      <w:r w:rsidRPr="008E0AA1">
        <w:tab/>
        <w:t xml:space="preserve">the </w:t>
      </w:r>
      <w:r w:rsidR="00314E88" w:rsidRPr="00314E88">
        <w:rPr>
          <w:position w:val="6"/>
          <w:sz w:val="16"/>
          <w:szCs w:val="16"/>
        </w:rPr>
        <w:t>*</w:t>
      </w:r>
      <w:r w:rsidRPr="008E0AA1">
        <w:t>consideration for supply of the voucher does not exceed the stated monetary value of the voucher.</w:t>
      </w:r>
    </w:p>
    <w:p w:rsidR="00300522" w:rsidRPr="008E0AA1" w:rsidRDefault="00300522" w:rsidP="00300522">
      <w:pPr>
        <w:pStyle w:val="subsection"/>
      </w:pPr>
      <w:r w:rsidRPr="008E0AA1">
        <w:tab/>
        <w:t>(2)</w:t>
      </w:r>
      <w:r w:rsidRPr="008E0AA1">
        <w:tab/>
        <w:t xml:space="preserve">If the </w:t>
      </w:r>
      <w:r w:rsidR="00314E88" w:rsidRPr="00314E88">
        <w:rPr>
          <w:position w:val="6"/>
          <w:sz w:val="16"/>
          <w:szCs w:val="16"/>
        </w:rPr>
        <w:t>*</w:t>
      </w:r>
      <w:r w:rsidRPr="008E0AA1">
        <w:t xml:space="preserve">consideration for supply of the voucher exceeds the </w:t>
      </w:r>
      <w:r w:rsidR="00314E88" w:rsidRPr="00314E88">
        <w:rPr>
          <w:position w:val="6"/>
          <w:sz w:val="16"/>
          <w:szCs w:val="16"/>
        </w:rPr>
        <w:t>*</w:t>
      </w:r>
      <w:r w:rsidRPr="008E0AA1">
        <w:t>stated monetary value of the voucher, the consideration is treated (except for the purposes of this section) as if it were reduced by that monetary value.</w:t>
      </w:r>
    </w:p>
    <w:p w:rsidR="00300522" w:rsidRPr="008E0AA1" w:rsidRDefault="00300522" w:rsidP="00300522">
      <w:pPr>
        <w:pStyle w:val="subsection"/>
      </w:pPr>
      <w:r w:rsidRPr="008E0AA1">
        <w:tab/>
        <w:t>(2A)</w:t>
      </w:r>
      <w:r w:rsidRPr="008E0AA1">
        <w:tab/>
        <w:t xml:space="preserve">The </w:t>
      </w:r>
      <w:r w:rsidRPr="008E0AA1">
        <w:rPr>
          <w:b/>
          <w:i/>
        </w:rPr>
        <w:t>stated monetary value</w:t>
      </w:r>
      <w:r w:rsidRPr="008E0AA1">
        <w:t xml:space="preserve">, in relation to a </w:t>
      </w:r>
      <w:r w:rsidR="00314E88" w:rsidRPr="00314E88">
        <w:rPr>
          <w:position w:val="6"/>
          <w:sz w:val="16"/>
          <w:szCs w:val="16"/>
        </w:rPr>
        <w:t>*</w:t>
      </w:r>
      <w:r w:rsidRPr="008E0AA1">
        <w:t xml:space="preserve">voucher other than a </w:t>
      </w:r>
      <w:r w:rsidR="00314E88" w:rsidRPr="00314E88">
        <w:rPr>
          <w:position w:val="6"/>
          <w:sz w:val="16"/>
          <w:szCs w:val="16"/>
        </w:rPr>
        <w:t>*</w:t>
      </w:r>
      <w:r w:rsidRPr="008E0AA1">
        <w:t>prepaid phone card or facility, means the monetary value stated on the voucher or in documents accompanying the voucher.</w:t>
      </w:r>
    </w:p>
    <w:p w:rsidR="00300522" w:rsidRPr="008E0AA1" w:rsidRDefault="00300522" w:rsidP="00300522">
      <w:pPr>
        <w:pStyle w:val="subsection"/>
      </w:pPr>
      <w:r w:rsidRPr="008E0AA1">
        <w:tab/>
        <w:t>(2B)</w:t>
      </w:r>
      <w:r w:rsidRPr="008E0AA1">
        <w:tab/>
        <w:t xml:space="preserve">The </w:t>
      </w:r>
      <w:r w:rsidRPr="008E0AA1">
        <w:rPr>
          <w:b/>
          <w:i/>
        </w:rPr>
        <w:t>stated monetary value</w:t>
      </w:r>
      <w:r w:rsidRPr="008E0AA1">
        <w:t xml:space="preserve">, in relation to a </w:t>
      </w:r>
      <w:r w:rsidR="00314E88" w:rsidRPr="00314E88">
        <w:rPr>
          <w:position w:val="6"/>
          <w:sz w:val="16"/>
          <w:szCs w:val="16"/>
        </w:rPr>
        <w:t>*</w:t>
      </w:r>
      <w:r w:rsidRPr="008E0AA1">
        <w:t xml:space="preserve">voucher that is a </w:t>
      </w:r>
      <w:r w:rsidR="00314E88" w:rsidRPr="00314E88">
        <w:rPr>
          <w:position w:val="6"/>
          <w:sz w:val="16"/>
          <w:szCs w:val="16"/>
        </w:rPr>
        <w:t>*</w:t>
      </w:r>
      <w:r w:rsidRPr="008E0AA1">
        <w:t>prepaid phone card or facility, means the sum of:</w:t>
      </w:r>
    </w:p>
    <w:p w:rsidR="00300522" w:rsidRPr="008E0AA1" w:rsidRDefault="00300522" w:rsidP="00300522">
      <w:pPr>
        <w:pStyle w:val="paragraph"/>
      </w:pPr>
      <w:r w:rsidRPr="008E0AA1">
        <w:tab/>
        <w:t>(a)</w:t>
      </w:r>
      <w:r w:rsidRPr="008E0AA1">
        <w:tab/>
        <w:t>in any case—the monetary value stated on the voucher or in documents accompanying the voucher; and</w:t>
      </w:r>
    </w:p>
    <w:p w:rsidR="00300522" w:rsidRPr="008E0AA1" w:rsidRDefault="00300522" w:rsidP="00300522">
      <w:pPr>
        <w:pStyle w:val="paragraph"/>
      </w:pPr>
      <w:r w:rsidRPr="008E0AA1">
        <w:tab/>
        <w:t>(b)</w:t>
      </w:r>
      <w:r w:rsidRPr="008E0AA1">
        <w:tab/>
        <w:t>if the voucher is topped up after it is supplied—the monetary value of the top</w:t>
      </w:r>
      <w:r w:rsidR="00314E88">
        <w:noBreakHyphen/>
      </w:r>
      <w:r w:rsidRPr="008E0AA1">
        <w:t>up stated on the voucher or in documents accompanying the top</w:t>
      </w:r>
      <w:r w:rsidR="00314E88">
        <w:noBreakHyphen/>
      </w:r>
      <w:r w:rsidRPr="008E0AA1">
        <w:t>up.</w:t>
      </w:r>
    </w:p>
    <w:p w:rsidR="00300522" w:rsidRPr="008E0AA1" w:rsidRDefault="00300522" w:rsidP="00300522">
      <w:pPr>
        <w:pStyle w:val="subsection2"/>
      </w:pPr>
      <w:r w:rsidRPr="008E0AA1">
        <w:t>However, disregard the monetary value stated on the voucher (or in documents accompanying the voucher) or top</w:t>
      </w:r>
      <w:r w:rsidR="00314E88">
        <w:noBreakHyphen/>
      </w:r>
      <w:r w:rsidRPr="008E0AA1">
        <w:t>up (as the case requires), of any bonus supplies covered by the voucher or top</w:t>
      </w:r>
      <w:r w:rsidR="00314E88">
        <w:noBreakHyphen/>
      </w:r>
      <w:r w:rsidRPr="008E0AA1">
        <w:t>up (as the case requires).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 and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762" w:name="_Toc108000723"/>
      <w:r w:rsidRPr="00314E88">
        <w:rPr>
          <w:rStyle w:val="CharSectno"/>
        </w:rPr>
        <w:t>100</w:t>
      </w:r>
      <w:r w:rsidR="00314E88" w:rsidRPr="00314E88">
        <w:rPr>
          <w:rStyle w:val="CharSectno"/>
        </w:rPr>
        <w:noBreakHyphen/>
      </w:r>
      <w:r w:rsidRPr="00314E88">
        <w:rPr>
          <w:rStyle w:val="CharSectno"/>
        </w:rPr>
        <w:t>10</w:t>
      </w:r>
      <w:r w:rsidRPr="008E0AA1">
        <w:t xml:space="preserve">  Redemption of vouchers</w:t>
      </w:r>
      <w:bookmarkEnd w:id="762"/>
    </w:p>
    <w:p w:rsidR="00300522" w:rsidRPr="008E0AA1" w:rsidRDefault="00300522" w:rsidP="00300522">
      <w:pPr>
        <w:pStyle w:val="subsection"/>
      </w:pPr>
      <w:r w:rsidRPr="008E0AA1">
        <w:tab/>
        <w:t>(1)</w:t>
      </w:r>
      <w:r w:rsidRPr="008E0AA1">
        <w:tab/>
        <w:t xml:space="preserve">The act of redeeming a </w:t>
      </w:r>
      <w:r w:rsidR="00314E88" w:rsidRPr="00314E88">
        <w:rPr>
          <w:position w:val="6"/>
          <w:sz w:val="16"/>
          <w:szCs w:val="16"/>
        </w:rPr>
        <w:t>*</w:t>
      </w:r>
      <w:r w:rsidRPr="008E0AA1">
        <w:t>voucher is not a supply.</w:t>
      </w:r>
    </w:p>
    <w:p w:rsidR="00300522" w:rsidRPr="008E0AA1" w:rsidRDefault="00300522" w:rsidP="00300522">
      <w:pPr>
        <w:pStyle w:val="notetext"/>
      </w:pPr>
      <w:r w:rsidRPr="008E0AA1">
        <w:t>Note:</w:t>
      </w:r>
      <w:r w:rsidRPr="008E0AA1">
        <w:tab/>
        <w:t>A supply for which the voucher is redeemed is still a supply.</w:t>
      </w:r>
    </w:p>
    <w:p w:rsidR="00300522" w:rsidRPr="008E0AA1" w:rsidRDefault="00300522" w:rsidP="00300522">
      <w:pPr>
        <w:pStyle w:val="subsection"/>
      </w:pPr>
      <w:r w:rsidRPr="008E0AA1">
        <w:tab/>
        <w:t>(2)</w:t>
      </w:r>
      <w:r w:rsidRPr="008E0AA1">
        <w:tab/>
      </w:r>
      <w:r w:rsidR="006138CE" w:rsidRPr="008E0AA1">
        <w:t>Subsection (</w:t>
      </w:r>
      <w:r w:rsidRPr="008E0AA1">
        <w:t>1) has effect despite section</w:t>
      </w:r>
      <w:r w:rsidR="006138CE" w:rsidRPr="008E0AA1">
        <w:t> </w:t>
      </w:r>
      <w:r w:rsidRPr="008E0AA1">
        <w:t>9</w:t>
      </w:r>
      <w:r w:rsidR="00314E88">
        <w:noBreakHyphen/>
      </w:r>
      <w:r w:rsidRPr="008E0AA1">
        <w:t>10 (which is about what is a supply).</w:t>
      </w:r>
    </w:p>
    <w:p w:rsidR="00300522" w:rsidRPr="008E0AA1" w:rsidRDefault="00300522" w:rsidP="00300522">
      <w:pPr>
        <w:pStyle w:val="subsection"/>
      </w:pPr>
      <w:r w:rsidRPr="008E0AA1">
        <w:tab/>
        <w:t>(3)</w:t>
      </w:r>
      <w:r w:rsidRPr="008E0AA1">
        <w:tab/>
      </w:r>
      <w:r w:rsidR="001C0A16" w:rsidRPr="008E0AA1">
        <w:t>Subsection</w:t>
      </w:r>
      <w:r w:rsidR="006138CE" w:rsidRPr="008E0AA1">
        <w:t> </w:t>
      </w:r>
      <w:r w:rsidR="001C0A16" w:rsidRPr="008E0AA1">
        <w:t>9</w:t>
      </w:r>
      <w:r w:rsidR="00314E88">
        <w:noBreakHyphen/>
      </w:r>
      <w:r w:rsidR="001C0A16" w:rsidRPr="008E0AA1">
        <w:t>17(1</w:t>
      </w:r>
      <w:r w:rsidR="00A53099" w:rsidRPr="008E0AA1">
        <w:t>) (w</w:t>
      </w:r>
      <w:r w:rsidRPr="008E0AA1">
        <w:t xml:space="preserve">hich is about the consideration for exercising rights or options) does not apply to a right or option that is granted by way of a </w:t>
      </w:r>
      <w:r w:rsidR="00314E88" w:rsidRPr="00314E88">
        <w:rPr>
          <w:position w:val="6"/>
          <w:sz w:val="16"/>
          <w:szCs w:val="16"/>
        </w:rPr>
        <w:t>*</w:t>
      </w:r>
      <w:r w:rsidRPr="008E0AA1">
        <w:t xml:space="preserve">voucher if, on redemption of the voucher, the holder of the voucher is entitled to supplies up to the </w:t>
      </w:r>
      <w:r w:rsidR="00314E88" w:rsidRPr="00314E88">
        <w:rPr>
          <w:position w:val="6"/>
          <w:sz w:val="16"/>
          <w:szCs w:val="16"/>
        </w:rPr>
        <w:t>*</w:t>
      </w:r>
      <w:r w:rsidRPr="008E0AA1">
        <w:t>stated monetary value of the voucher.</w:t>
      </w:r>
    </w:p>
    <w:p w:rsidR="00300522" w:rsidRPr="008E0AA1" w:rsidRDefault="00300522" w:rsidP="00300522">
      <w:pPr>
        <w:pStyle w:val="ActHead5"/>
      </w:pPr>
      <w:bookmarkStart w:id="763" w:name="_Toc108000724"/>
      <w:r w:rsidRPr="00314E88">
        <w:rPr>
          <w:rStyle w:val="CharSectno"/>
        </w:rPr>
        <w:t>100</w:t>
      </w:r>
      <w:r w:rsidR="00314E88" w:rsidRPr="00314E88">
        <w:rPr>
          <w:rStyle w:val="CharSectno"/>
        </w:rPr>
        <w:noBreakHyphen/>
      </w:r>
      <w:r w:rsidRPr="00314E88">
        <w:rPr>
          <w:rStyle w:val="CharSectno"/>
        </w:rPr>
        <w:t>12</w:t>
      </w:r>
      <w:r w:rsidRPr="008E0AA1">
        <w:t xml:space="preserve">  Consideration on redemption of vouchers</w:t>
      </w:r>
      <w:bookmarkEnd w:id="763"/>
    </w:p>
    <w:p w:rsidR="00300522" w:rsidRPr="008E0AA1" w:rsidRDefault="00300522" w:rsidP="00300522">
      <w:pPr>
        <w:pStyle w:val="subsection"/>
      </w:pPr>
      <w:r w:rsidRPr="008E0AA1">
        <w:tab/>
        <w:t>(1)</w:t>
      </w:r>
      <w:r w:rsidRPr="008E0AA1">
        <w:tab/>
        <w:t xml:space="preserve">To avoid doubt, the consideration for a </w:t>
      </w:r>
      <w:r w:rsidR="00314E88" w:rsidRPr="00314E88">
        <w:rPr>
          <w:position w:val="6"/>
          <w:sz w:val="16"/>
          <w:szCs w:val="16"/>
        </w:rPr>
        <w:t>*</w:t>
      </w:r>
      <w:r w:rsidRPr="008E0AA1">
        <w:t xml:space="preserve">taxable supply of a thing acquired by fully redeeming a </w:t>
      </w:r>
      <w:r w:rsidR="00314E88" w:rsidRPr="00314E88">
        <w:rPr>
          <w:position w:val="6"/>
          <w:sz w:val="16"/>
          <w:szCs w:val="16"/>
        </w:rPr>
        <w:t>*</w:t>
      </w:r>
      <w:r w:rsidRPr="008E0AA1">
        <w:t>voucher is taken to be the sum of:</w:t>
      </w:r>
    </w:p>
    <w:p w:rsidR="00300522" w:rsidRPr="008E0AA1" w:rsidRDefault="00300522" w:rsidP="00300522">
      <w:pPr>
        <w:pStyle w:val="paragraph"/>
      </w:pPr>
      <w:r w:rsidRPr="008E0AA1">
        <w:tab/>
        <w:t>(a)</w:t>
      </w:r>
      <w:r w:rsidRPr="008E0AA1">
        <w:tab/>
        <w:t xml:space="preserve">the </w:t>
      </w:r>
      <w:r w:rsidR="00314E88" w:rsidRPr="00314E88">
        <w:rPr>
          <w:position w:val="6"/>
          <w:sz w:val="16"/>
          <w:szCs w:val="16"/>
        </w:rPr>
        <w:t>*</w:t>
      </w:r>
      <w:r w:rsidRPr="008E0AA1">
        <w:t>stated monetary value of the voucher, reduced by any amount of that value refunded to the holder of the voucher in respect of the supply; and</w:t>
      </w:r>
    </w:p>
    <w:p w:rsidR="00300522" w:rsidRPr="008E0AA1" w:rsidRDefault="00300522" w:rsidP="00300522">
      <w:pPr>
        <w:pStyle w:val="paragraph"/>
      </w:pPr>
      <w:r w:rsidRPr="008E0AA1">
        <w:tab/>
        <w:t>(b)</w:t>
      </w:r>
      <w:r w:rsidRPr="008E0AA1">
        <w:tab/>
        <w:t>any additional consideration provided for the supply.</w:t>
      </w:r>
    </w:p>
    <w:p w:rsidR="00300522" w:rsidRPr="008E0AA1" w:rsidRDefault="00300522" w:rsidP="00300522">
      <w:pPr>
        <w:pStyle w:val="subsection"/>
      </w:pPr>
      <w:r w:rsidRPr="008E0AA1">
        <w:tab/>
        <w:t>(2)</w:t>
      </w:r>
      <w:r w:rsidRPr="008E0AA1">
        <w:tab/>
        <w:t xml:space="preserve">To avoid doubt, the consideration for a </w:t>
      </w:r>
      <w:r w:rsidR="00314E88" w:rsidRPr="00314E88">
        <w:rPr>
          <w:position w:val="6"/>
          <w:sz w:val="16"/>
          <w:szCs w:val="16"/>
        </w:rPr>
        <w:t>*</w:t>
      </w:r>
      <w:r w:rsidRPr="008E0AA1">
        <w:t xml:space="preserve">taxable supply of a thing acquired by partly redeeming a </w:t>
      </w:r>
      <w:r w:rsidR="00314E88" w:rsidRPr="00314E88">
        <w:rPr>
          <w:position w:val="6"/>
          <w:sz w:val="16"/>
          <w:szCs w:val="16"/>
        </w:rPr>
        <w:t>*</w:t>
      </w:r>
      <w:r w:rsidRPr="008E0AA1">
        <w:t>voucher is taken to be the sum of:</w:t>
      </w:r>
    </w:p>
    <w:p w:rsidR="00300522" w:rsidRPr="008E0AA1" w:rsidRDefault="00300522" w:rsidP="00300522">
      <w:pPr>
        <w:pStyle w:val="paragraph"/>
      </w:pPr>
      <w:r w:rsidRPr="008E0AA1">
        <w:tab/>
        <w:t>(a)</w:t>
      </w:r>
      <w:r w:rsidRPr="008E0AA1">
        <w:tab/>
        <w:t xml:space="preserve">the amount of the </w:t>
      </w:r>
      <w:r w:rsidR="00314E88" w:rsidRPr="00314E88">
        <w:rPr>
          <w:position w:val="6"/>
          <w:sz w:val="16"/>
          <w:szCs w:val="16"/>
        </w:rPr>
        <w:t>*</w:t>
      </w:r>
      <w:r w:rsidRPr="008E0AA1">
        <w:t>stated monetary value of the voucher that the redemption represents; and</w:t>
      </w:r>
    </w:p>
    <w:p w:rsidR="00300522" w:rsidRPr="008E0AA1" w:rsidRDefault="00300522" w:rsidP="00300522">
      <w:pPr>
        <w:pStyle w:val="paragraph"/>
      </w:pPr>
      <w:r w:rsidRPr="008E0AA1">
        <w:tab/>
        <w:t>(b)</w:t>
      </w:r>
      <w:r w:rsidRPr="008E0AA1">
        <w:tab/>
        <w:t>any additional consideration provided for the supply.</w:t>
      </w:r>
    </w:p>
    <w:p w:rsidR="00300522" w:rsidRPr="008E0AA1" w:rsidRDefault="00300522" w:rsidP="00300522">
      <w:pPr>
        <w:pStyle w:val="subsection"/>
      </w:pPr>
      <w:r w:rsidRPr="008E0AA1">
        <w:tab/>
        <w:t>(3)</w:t>
      </w:r>
      <w:r w:rsidRPr="008E0AA1">
        <w:tab/>
      </w:r>
      <w:r w:rsidR="006138CE" w:rsidRPr="008E0AA1">
        <w:t>Subsections (</w:t>
      </w:r>
      <w:r w:rsidRPr="008E0AA1">
        <w:t>1) and (2) have effect despite section</w:t>
      </w:r>
      <w:r w:rsidR="006138CE" w:rsidRPr="008E0AA1">
        <w:t> </w:t>
      </w:r>
      <w:r w:rsidRPr="008E0AA1">
        <w:t>9</w:t>
      </w:r>
      <w:r w:rsidR="00314E88">
        <w:noBreakHyphen/>
      </w:r>
      <w:r w:rsidRPr="008E0AA1">
        <w:t>15 (which is about consideration).</w:t>
      </w:r>
    </w:p>
    <w:p w:rsidR="00300522" w:rsidRPr="008E0AA1" w:rsidRDefault="00300522" w:rsidP="00300522">
      <w:pPr>
        <w:pStyle w:val="ActHead5"/>
      </w:pPr>
      <w:bookmarkStart w:id="764" w:name="_Toc108000725"/>
      <w:r w:rsidRPr="00314E88">
        <w:rPr>
          <w:rStyle w:val="CharSectno"/>
        </w:rPr>
        <w:t>100</w:t>
      </w:r>
      <w:r w:rsidR="00314E88" w:rsidRPr="00314E88">
        <w:rPr>
          <w:rStyle w:val="CharSectno"/>
        </w:rPr>
        <w:noBreakHyphen/>
      </w:r>
      <w:r w:rsidRPr="00314E88">
        <w:rPr>
          <w:rStyle w:val="CharSectno"/>
        </w:rPr>
        <w:t>15</w:t>
      </w:r>
      <w:r w:rsidRPr="008E0AA1">
        <w:t xml:space="preserve">  Increasing adjustments for unredeemed vouchers</w:t>
      </w:r>
      <w:bookmarkEnd w:id="764"/>
    </w:p>
    <w:p w:rsidR="00300522" w:rsidRPr="008E0AA1" w:rsidRDefault="00300522" w:rsidP="00300522">
      <w:pPr>
        <w:pStyle w:val="subsection"/>
      </w:pPr>
      <w:r w:rsidRPr="008E0AA1">
        <w:tab/>
        <w:t>(1)</w:t>
      </w:r>
      <w:r w:rsidRPr="008E0AA1">
        <w:tab/>
        <w:t xml:space="preserve">You have an </w:t>
      </w:r>
      <w:r w:rsidRPr="008E0AA1">
        <w:rPr>
          <w:b/>
          <w:bCs/>
          <w:i/>
          <w:iCs/>
        </w:rPr>
        <w:t>increasing adjustment</w:t>
      </w:r>
      <w:r w:rsidRPr="008E0AA1">
        <w:t xml:space="preserve"> if:</w:t>
      </w:r>
    </w:p>
    <w:p w:rsidR="00300522" w:rsidRPr="008E0AA1" w:rsidRDefault="00300522" w:rsidP="00300522">
      <w:pPr>
        <w:pStyle w:val="paragraph"/>
      </w:pPr>
      <w:r w:rsidRPr="008E0AA1">
        <w:tab/>
        <w:t>(a)</w:t>
      </w:r>
      <w:r w:rsidRPr="008E0AA1">
        <w:tab/>
        <w:t xml:space="preserve">you supplied a </w:t>
      </w:r>
      <w:r w:rsidR="00314E88" w:rsidRPr="00314E88">
        <w:rPr>
          <w:position w:val="6"/>
          <w:sz w:val="16"/>
          <w:szCs w:val="16"/>
        </w:rPr>
        <w:t>*</w:t>
      </w:r>
      <w:r w:rsidRPr="008E0AA1">
        <w:t xml:space="preserve">voucher for </w:t>
      </w:r>
      <w:r w:rsidR="00314E88" w:rsidRPr="00314E88">
        <w:rPr>
          <w:position w:val="6"/>
          <w:sz w:val="16"/>
          <w:szCs w:val="16"/>
        </w:rPr>
        <w:t>*</w:t>
      </w:r>
      <w:r w:rsidRPr="008E0AA1">
        <w:t>consideration; and</w:t>
      </w:r>
    </w:p>
    <w:p w:rsidR="00300522" w:rsidRPr="008E0AA1" w:rsidRDefault="00300522" w:rsidP="00300522">
      <w:pPr>
        <w:pStyle w:val="paragraph"/>
      </w:pPr>
      <w:r w:rsidRPr="008E0AA1">
        <w:tab/>
        <w:t>(b)</w:t>
      </w:r>
      <w:r w:rsidRPr="008E0AA1">
        <w:tab/>
        <w:t xml:space="preserve">on redemption of the voucher, the holder of the voucher was entitled to supplies up to the </w:t>
      </w:r>
      <w:r w:rsidR="00314E88" w:rsidRPr="00314E88">
        <w:rPr>
          <w:position w:val="6"/>
          <w:sz w:val="16"/>
          <w:szCs w:val="16"/>
        </w:rPr>
        <w:t>*</w:t>
      </w:r>
      <w:r w:rsidRPr="008E0AA1">
        <w:t>stated monetary value of the voucher; and</w:t>
      </w:r>
    </w:p>
    <w:p w:rsidR="00300522" w:rsidRPr="008E0AA1" w:rsidRDefault="00300522" w:rsidP="00300522">
      <w:pPr>
        <w:pStyle w:val="paragraph"/>
      </w:pPr>
      <w:r w:rsidRPr="008E0AA1">
        <w:tab/>
        <w:t>(c)</w:t>
      </w:r>
      <w:r w:rsidRPr="008E0AA1">
        <w:tab/>
        <w:t>the voucher has not been fully redeemed; and</w:t>
      </w:r>
    </w:p>
    <w:p w:rsidR="00300522" w:rsidRPr="008E0AA1" w:rsidRDefault="00300522" w:rsidP="00300522">
      <w:pPr>
        <w:pStyle w:val="paragraph"/>
      </w:pPr>
      <w:r w:rsidRPr="008E0AA1">
        <w:tab/>
        <w:t>(d)</w:t>
      </w:r>
      <w:r w:rsidRPr="008E0AA1">
        <w:tab/>
        <w:t>you have, for accounting purposes, written back to current income any reserves for the redemption of the voucher.</w:t>
      </w:r>
    </w:p>
    <w:p w:rsidR="00300522" w:rsidRPr="008E0AA1" w:rsidRDefault="00300522" w:rsidP="00300522">
      <w:pPr>
        <w:pStyle w:val="subsection"/>
      </w:pPr>
      <w:r w:rsidRPr="008E0AA1">
        <w:tab/>
        <w:t>(2)</w:t>
      </w:r>
      <w:r w:rsidRPr="008E0AA1">
        <w:tab/>
        <w:t>The amount of the increasing adjustment i</w:t>
      </w:r>
      <w:smartTag w:uri="urn:schemas-microsoft-com:office:smarttags" w:element="PersonName">
        <w:r w:rsidRPr="008E0AA1">
          <w:t>s 1</w:t>
        </w:r>
      </w:smartTag>
      <w:r w:rsidRPr="008E0AA1">
        <w:t xml:space="preserve">/11 of the </w:t>
      </w:r>
      <w:r w:rsidR="00314E88" w:rsidRPr="00314E88">
        <w:rPr>
          <w:position w:val="6"/>
          <w:sz w:val="16"/>
          <w:szCs w:val="16"/>
        </w:rPr>
        <w:t>*</w:t>
      </w:r>
      <w:r w:rsidRPr="008E0AA1">
        <w:t>stated monetary value of the voucher to the extent that it was not redeemed.</w:t>
      </w:r>
    </w:p>
    <w:p w:rsidR="00300522" w:rsidRPr="008E0AA1" w:rsidRDefault="00300522" w:rsidP="00300522">
      <w:pPr>
        <w:pStyle w:val="ActHead5"/>
      </w:pPr>
      <w:bookmarkStart w:id="765" w:name="_Toc108000726"/>
      <w:r w:rsidRPr="00314E88">
        <w:rPr>
          <w:rStyle w:val="CharSectno"/>
        </w:rPr>
        <w:t>100</w:t>
      </w:r>
      <w:r w:rsidR="00314E88" w:rsidRPr="00314E88">
        <w:rPr>
          <w:rStyle w:val="CharSectno"/>
        </w:rPr>
        <w:noBreakHyphen/>
      </w:r>
      <w:r w:rsidRPr="00314E88">
        <w:rPr>
          <w:rStyle w:val="CharSectno"/>
        </w:rPr>
        <w:t>18</w:t>
      </w:r>
      <w:r w:rsidRPr="008E0AA1">
        <w:t xml:space="preserve">  Arrangement for supply of voucher</w:t>
      </w:r>
      <w:bookmarkEnd w:id="765"/>
    </w:p>
    <w:p w:rsidR="00300522" w:rsidRPr="008E0AA1" w:rsidRDefault="00300522" w:rsidP="00300522">
      <w:pPr>
        <w:pStyle w:val="subsection"/>
      </w:pPr>
      <w:r w:rsidRPr="008E0AA1">
        <w:tab/>
        <w:t>(1)</w:t>
      </w:r>
      <w:r w:rsidRPr="008E0AA1">
        <w:tab/>
        <w:t xml:space="preserve">An entity (the </w:t>
      </w:r>
      <w:r w:rsidRPr="008E0AA1">
        <w:rPr>
          <w:b/>
          <w:i/>
        </w:rPr>
        <w:t>supplier</w:t>
      </w:r>
      <w:r w:rsidRPr="008E0AA1">
        <w:t xml:space="preserve">) may, in writing, enter into an arrangement with another entity under which the other entity supplies (whether or not as an agent on the supplier’s behalf) a </w:t>
      </w:r>
      <w:r w:rsidR="00314E88" w:rsidRPr="00314E88">
        <w:rPr>
          <w:position w:val="6"/>
          <w:sz w:val="16"/>
          <w:szCs w:val="16"/>
        </w:rPr>
        <w:t>*</w:t>
      </w:r>
      <w:r w:rsidRPr="008E0AA1">
        <w:t>voucher to a third party.</w:t>
      </w:r>
    </w:p>
    <w:p w:rsidR="00300522" w:rsidRPr="008E0AA1" w:rsidRDefault="00300522" w:rsidP="00300522">
      <w:pPr>
        <w:pStyle w:val="subsection"/>
      </w:pPr>
      <w:r w:rsidRPr="008E0AA1">
        <w:tab/>
        <w:t>(2)</w:t>
      </w:r>
      <w:r w:rsidRPr="008E0AA1">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314E88" w:rsidRPr="00314E88">
        <w:rPr>
          <w:position w:val="6"/>
          <w:sz w:val="16"/>
          <w:szCs w:val="16"/>
        </w:rPr>
        <w:t>*</w:t>
      </w:r>
      <w:r w:rsidRPr="008E0AA1">
        <w:t>taxable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766" w:name="_Toc108000727"/>
      <w:r w:rsidRPr="00314E88">
        <w:rPr>
          <w:rStyle w:val="CharSectno"/>
        </w:rPr>
        <w:t>100</w:t>
      </w:r>
      <w:r w:rsidR="00314E88" w:rsidRPr="00314E88">
        <w:rPr>
          <w:rStyle w:val="CharSectno"/>
        </w:rPr>
        <w:noBreakHyphen/>
      </w:r>
      <w:r w:rsidRPr="00314E88">
        <w:rPr>
          <w:rStyle w:val="CharSectno"/>
        </w:rPr>
        <w:t>20</w:t>
      </w:r>
      <w:r w:rsidRPr="008E0AA1">
        <w:t xml:space="preserve">  Vouchers supplied to non</w:t>
      </w:r>
      <w:r w:rsidR="00314E88">
        <w:noBreakHyphen/>
      </w:r>
      <w:r w:rsidRPr="008E0AA1">
        <w:t xml:space="preserve">residents and redeemed by others in </w:t>
      </w:r>
      <w:r w:rsidR="008F5593" w:rsidRPr="008E0AA1">
        <w:t>the indirect tax zone</w:t>
      </w:r>
      <w:bookmarkEnd w:id="766"/>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 xml:space="preserve">does not apply to a </w:t>
      </w:r>
      <w:r w:rsidR="00314E88" w:rsidRPr="00314E88">
        <w:rPr>
          <w:position w:val="6"/>
          <w:sz w:val="16"/>
          <w:szCs w:val="16"/>
        </w:rPr>
        <w:t>*</w:t>
      </w:r>
      <w:r w:rsidRPr="008E0AA1">
        <w:t xml:space="preserve">voucher supplied to a </w:t>
      </w:r>
      <w:r w:rsidR="00314E88" w:rsidRPr="00314E88">
        <w:rPr>
          <w:position w:val="6"/>
          <w:sz w:val="16"/>
          <w:szCs w:val="16"/>
        </w:rPr>
        <w:t>*</w:t>
      </w:r>
      <w:r w:rsidRPr="008E0AA1">
        <w:t>non</w:t>
      </w:r>
      <w:r w:rsidR="00314E88">
        <w:noBreakHyphen/>
      </w:r>
      <w:r w:rsidRPr="008E0AA1">
        <w:t>resident if, because of the application of subsection</w:t>
      </w:r>
      <w:r w:rsidR="006138CE" w:rsidRPr="008E0AA1">
        <w:t> </w:t>
      </w:r>
      <w:r w:rsidRPr="008E0AA1">
        <w:t>38</w:t>
      </w:r>
      <w:r w:rsidR="00314E88">
        <w:noBreakHyphen/>
      </w:r>
      <w:r w:rsidRPr="008E0AA1">
        <w:t xml:space="preserve">190(3), the supply is not </w:t>
      </w:r>
      <w:r w:rsidR="00314E88" w:rsidRPr="00314E88">
        <w:rPr>
          <w:position w:val="6"/>
          <w:sz w:val="16"/>
          <w:szCs w:val="16"/>
        </w:rPr>
        <w:t>*</w:t>
      </w:r>
      <w:r w:rsidRPr="008E0AA1">
        <w:t>GST</w:t>
      </w:r>
      <w:r w:rsidR="00314E88">
        <w:noBreakHyphen/>
      </w:r>
      <w:r w:rsidRPr="008E0AA1">
        <w:t>free.</w:t>
      </w:r>
    </w:p>
    <w:p w:rsidR="00300522" w:rsidRPr="008E0AA1" w:rsidRDefault="00300522" w:rsidP="00300522">
      <w:pPr>
        <w:pStyle w:val="ActHead5"/>
      </w:pPr>
      <w:bookmarkStart w:id="767" w:name="_Toc108000728"/>
      <w:r w:rsidRPr="00314E88">
        <w:rPr>
          <w:rStyle w:val="CharSectno"/>
        </w:rPr>
        <w:t>100</w:t>
      </w:r>
      <w:r w:rsidR="00314E88" w:rsidRPr="00314E88">
        <w:rPr>
          <w:rStyle w:val="CharSectno"/>
        </w:rPr>
        <w:noBreakHyphen/>
      </w:r>
      <w:r w:rsidRPr="00314E88">
        <w:rPr>
          <w:rStyle w:val="CharSectno"/>
        </w:rPr>
        <w:t>25</w:t>
      </w:r>
      <w:r w:rsidRPr="008E0AA1">
        <w:t xml:space="preserve">  Meaning of </w:t>
      </w:r>
      <w:r w:rsidRPr="008E0AA1">
        <w:rPr>
          <w:i/>
        </w:rPr>
        <w:t>voucher</w:t>
      </w:r>
      <w:r w:rsidRPr="008E0AA1">
        <w:t xml:space="preserve"> etc.</w:t>
      </w:r>
      <w:bookmarkEnd w:id="767"/>
    </w:p>
    <w:p w:rsidR="00300522" w:rsidRPr="008E0AA1" w:rsidRDefault="00300522" w:rsidP="00300522">
      <w:pPr>
        <w:pStyle w:val="subsection"/>
        <w:keepNext/>
      </w:pPr>
      <w:r w:rsidRPr="008E0AA1">
        <w:tab/>
        <w:t>(1)</w:t>
      </w:r>
      <w:r w:rsidRPr="008E0AA1">
        <w:tab/>
        <w:t xml:space="preserve">A </w:t>
      </w:r>
      <w:r w:rsidRPr="008E0AA1">
        <w:rPr>
          <w:b/>
          <w:i/>
        </w:rPr>
        <w:t>voucher</w:t>
      </w:r>
      <w:r w:rsidRPr="008E0AA1">
        <w:t xml:space="preserve"> is any:</w:t>
      </w:r>
    </w:p>
    <w:p w:rsidR="00300522" w:rsidRPr="008E0AA1" w:rsidRDefault="00300522" w:rsidP="00300522">
      <w:pPr>
        <w:pStyle w:val="paragraph"/>
      </w:pPr>
      <w:r w:rsidRPr="008E0AA1">
        <w:tab/>
        <w:t>(a)</w:t>
      </w:r>
      <w:r w:rsidRPr="008E0AA1">
        <w:tab/>
        <w:t>voucher, token, stamp, coupon or similar article; or</w:t>
      </w:r>
    </w:p>
    <w:p w:rsidR="00300522" w:rsidRPr="008E0AA1" w:rsidRDefault="00300522" w:rsidP="00300522">
      <w:pPr>
        <w:pStyle w:val="paragraph"/>
      </w:pPr>
      <w:r w:rsidRPr="008E0AA1">
        <w:tab/>
        <w:t>(b)</w:t>
      </w:r>
      <w:r w:rsidRPr="008E0AA1">
        <w:tab/>
      </w:r>
      <w:r w:rsidR="00314E88" w:rsidRPr="00314E88">
        <w:rPr>
          <w:position w:val="6"/>
          <w:sz w:val="16"/>
          <w:szCs w:val="16"/>
        </w:rPr>
        <w:t>*</w:t>
      </w:r>
      <w:r w:rsidRPr="008E0AA1">
        <w:t>prepaid phone card or facility;</w:t>
      </w:r>
    </w:p>
    <w:p w:rsidR="00300522" w:rsidRPr="008E0AA1" w:rsidRDefault="00300522" w:rsidP="00300522">
      <w:pPr>
        <w:pStyle w:val="subsection2"/>
      </w:pPr>
      <w:r w:rsidRPr="008E0AA1">
        <w:t>the redemption of which in accordance with its terms entitles the holder to receive supplies in accordance with its terms. However, a postage stamp is not a voucher.</w:t>
      </w:r>
    </w:p>
    <w:p w:rsidR="00300522" w:rsidRPr="008E0AA1" w:rsidRDefault="00300522" w:rsidP="00300522">
      <w:pPr>
        <w:pStyle w:val="subsection"/>
      </w:pPr>
      <w:r w:rsidRPr="008E0AA1">
        <w:tab/>
        <w:t>(2)</w:t>
      </w:r>
      <w:r w:rsidRPr="008E0AA1">
        <w:tab/>
        <w:t xml:space="preserve">A </w:t>
      </w:r>
      <w:r w:rsidRPr="008E0AA1">
        <w:rPr>
          <w:b/>
          <w:i/>
        </w:rPr>
        <w:t>prepaid phone card or facility</w:t>
      </w:r>
      <w:r w:rsidRPr="008E0AA1">
        <w:t xml:space="preserve"> is any article or facility supplied for the primary purpose of enabling the holder:</w:t>
      </w:r>
    </w:p>
    <w:p w:rsidR="00300522" w:rsidRPr="008E0AA1" w:rsidRDefault="00300522" w:rsidP="00300522">
      <w:pPr>
        <w:pStyle w:val="paragraph"/>
      </w:pPr>
      <w:r w:rsidRPr="008E0AA1">
        <w:tab/>
        <w:t>(a)</w:t>
      </w:r>
      <w:r w:rsidRPr="008E0AA1">
        <w:tab/>
        <w:t xml:space="preserve">to use, on a prepaid basis, telephone or like services supplied by a supplier of </w:t>
      </w:r>
      <w:r w:rsidR="00314E88" w:rsidRPr="00314E88">
        <w:rPr>
          <w:position w:val="6"/>
          <w:sz w:val="16"/>
          <w:szCs w:val="16"/>
        </w:rPr>
        <w:t>*</w:t>
      </w:r>
      <w:r w:rsidRPr="008E0AA1">
        <w:t>telecommunications supplies; or</w:t>
      </w:r>
    </w:p>
    <w:p w:rsidR="00300522" w:rsidRPr="008E0AA1" w:rsidRDefault="00300522" w:rsidP="00300522">
      <w:pPr>
        <w:pStyle w:val="paragraph"/>
      </w:pPr>
      <w:r w:rsidRPr="008E0AA1">
        <w:tab/>
        <w:t>(b)</w:t>
      </w:r>
      <w:r w:rsidRPr="008E0AA1">
        <w:tab/>
        <w:t>to make, on a prepaid basis, acquisitions that are facilitated by using telephone or like services supplied by such a supplier.</w:t>
      </w:r>
    </w:p>
    <w:p w:rsidR="00300522" w:rsidRPr="008E0AA1" w:rsidRDefault="00300522" w:rsidP="00A36DB5">
      <w:pPr>
        <w:pStyle w:val="ActHead3"/>
        <w:pageBreakBefore/>
      </w:pPr>
      <w:bookmarkStart w:id="768" w:name="_Toc108000729"/>
      <w:r w:rsidRPr="00314E88">
        <w:rPr>
          <w:rStyle w:val="CharDivNo"/>
        </w:rPr>
        <w:t>Division</w:t>
      </w:r>
      <w:r w:rsidR="006138CE" w:rsidRPr="00314E88">
        <w:rPr>
          <w:rStyle w:val="CharDivNo"/>
        </w:rPr>
        <w:t> </w:t>
      </w:r>
      <w:r w:rsidRPr="00314E88">
        <w:rPr>
          <w:rStyle w:val="CharDivNo"/>
        </w:rPr>
        <w:t>102</w:t>
      </w:r>
      <w:r w:rsidRPr="008E0AA1">
        <w:t>—</w:t>
      </w:r>
      <w:r w:rsidRPr="00314E88">
        <w:rPr>
          <w:rStyle w:val="CharDivText"/>
        </w:rPr>
        <w:t>Cancelled lay</w:t>
      </w:r>
      <w:r w:rsidR="00314E88" w:rsidRPr="00314E88">
        <w:rPr>
          <w:rStyle w:val="CharDivText"/>
        </w:rPr>
        <w:noBreakHyphen/>
      </w:r>
      <w:r w:rsidRPr="00314E88">
        <w:rPr>
          <w:rStyle w:val="CharDivText"/>
        </w:rPr>
        <w:t>by sales</w:t>
      </w:r>
      <w:bookmarkEnd w:id="768"/>
    </w:p>
    <w:p w:rsidR="00300522" w:rsidRPr="008E0AA1" w:rsidRDefault="00300522" w:rsidP="00300522">
      <w:pPr>
        <w:pStyle w:val="ActHead5"/>
      </w:pPr>
      <w:bookmarkStart w:id="769" w:name="_Toc108000730"/>
      <w:r w:rsidRPr="00314E88">
        <w:rPr>
          <w:rStyle w:val="CharSectno"/>
        </w:rPr>
        <w:t>102</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69"/>
    </w:p>
    <w:p w:rsidR="00300522" w:rsidRPr="008E0AA1" w:rsidRDefault="00300522" w:rsidP="00300522">
      <w:pPr>
        <w:pStyle w:val="BoxText"/>
      </w:pPr>
      <w:r w:rsidRPr="008E0AA1">
        <w:t>If a lay</w:t>
      </w:r>
      <w:r w:rsidR="00314E88">
        <w:noBreakHyphen/>
      </w:r>
      <w:r w:rsidRPr="008E0AA1">
        <w:t>by sale is cancelled, any amount retained or recovered by the supplier is within the GST system.</w:t>
      </w:r>
    </w:p>
    <w:p w:rsidR="00300522" w:rsidRPr="008E0AA1" w:rsidRDefault="00300522" w:rsidP="00300522">
      <w:pPr>
        <w:pStyle w:val="ActHead5"/>
      </w:pPr>
      <w:bookmarkStart w:id="770" w:name="_Toc108000731"/>
      <w:r w:rsidRPr="00314E88">
        <w:rPr>
          <w:rStyle w:val="CharSectno"/>
        </w:rPr>
        <w:t>102</w:t>
      </w:r>
      <w:r w:rsidR="00314E88" w:rsidRPr="00314E88">
        <w:rPr>
          <w:rStyle w:val="CharSectno"/>
        </w:rPr>
        <w:noBreakHyphen/>
      </w:r>
      <w:r w:rsidRPr="00314E88">
        <w:rPr>
          <w:rStyle w:val="CharSectno"/>
        </w:rPr>
        <w:t>5</w:t>
      </w:r>
      <w:r w:rsidRPr="008E0AA1">
        <w:t xml:space="preserve">  Cancelled lay</w:t>
      </w:r>
      <w:r w:rsidR="00314E88">
        <w:noBreakHyphen/>
      </w:r>
      <w:r w:rsidRPr="008E0AA1">
        <w:t>by sales</w:t>
      </w:r>
      <w:bookmarkEnd w:id="770"/>
    </w:p>
    <w:p w:rsidR="00300522" w:rsidRPr="008E0AA1" w:rsidRDefault="00300522" w:rsidP="00300522">
      <w:pPr>
        <w:pStyle w:val="subsection"/>
      </w:pPr>
      <w:r w:rsidRPr="008E0AA1">
        <w:tab/>
        <w:t>(1)</w:t>
      </w:r>
      <w:r w:rsidRPr="008E0AA1">
        <w:tab/>
        <w:t>If a supply by way of lay</w:t>
      </w:r>
      <w:r w:rsidR="00314E88">
        <w:noBreakHyphen/>
      </w:r>
      <w:r w:rsidRPr="008E0AA1">
        <w:t>by sale is cancelled:</w:t>
      </w:r>
    </w:p>
    <w:p w:rsidR="00300522" w:rsidRPr="008E0AA1" w:rsidRDefault="00300522" w:rsidP="00300522">
      <w:pPr>
        <w:pStyle w:val="paragraph"/>
      </w:pPr>
      <w:r w:rsidRPr="008E0AA1">
        <w:tab/>
        <w:t>(a)</w:t>
      </w:r>
      <w:r w:rsidRPr="008E0AA1">
        <w:tab/>
        <w:t xml:space="preserve">any amount already paid by the </w:t>
      </w:r>
      <w:r w:rsidR="00314E88" w:rsidRPr="00314E88">
        <w:rPr>
          <w:position w:val="6"/>
          <w:sz w:val="16"/>
          <w:szCs w:val="16"/>
        </w:rPr>
        <w:t>*</w:t>
      </w:r>
      <w:r w:rsidRPr="008E0AA1">
        <w:t>recipient that the supplier retains because of the cancellation; and</w:t>
      </w:r>
    </w:p>
    <w:p w:rsidR="00300522" w:rsidRPr="008E0AA1" w:rsidRDefault="00300522" w:rsidP="00300522">
      <w:pPr>
        <w:pStyle w:val="paragraph"/>
      </w:pPr>
      <w:r w:rsidRPr="008E0AA1">
        <w:tab/>
        <w:t>(b)</w:t>
      </w:r>
      <w:r w:rsidRPr="008E0AA1">
        <w:tab/>
        <w:t>any amount the supplier recovers from the recipient because of the cancellation;</w:t>
      </w:r>
    </w:p>
    <w:p w:rsidR="00300522" w:rsidRPr="008E0AA1" w:rsidRDefault="00300522" w:rsidP="00300522">
      <w:pPr>
        <w:pStyle w:val="subsection2"/>
      </w:pPr>
      <w:r w:rsidRPr="008E0AA1">
        <w:t xml:space="preserve">is treated as </w:t>
      </w:r>
      <w:r w:rsidR="00314E88" w:rsidRPr="00314E88">
        <w:rPr>
          <w:position w:val="6"/>
          <w:sz w:val="16"/>
          <w:szCs w:val="16"/>
        </w:rPr>
        <w:t>*</w:t>
      </w:r>
      <w:r w:rsidRPr="008E0AA1">
        <w:t>consideration for a supply made by the supplier and as consideration for an acquisition made by the recipient.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15 (which is about what is consideration).</w:t>
      </w:r>
    </w:p>
    <w:p w:rsidR="00300522" w:rsidRPr="008E0AA1" w:rsidRDefault="00300522" w:rsidP="00300522">
      <w:pPr>
        <w:pStyle w:val="ActHead5"/>
      </w:pPr>
      <w:bookmarkStart w:id="771" w:name="_Toc108000732"/>
      <w:r w:rsidRPr="00314E88">
        <w:rPr>
          <w:rStyle w:val="CharSectno"/>
        </w:rPr>
        <w:t>102</w:t>
      </w:r>
      <w:r w:rsidR="00314E88" w:rsidRPr="00314E88">
        <w:rPr>
          <w:rStyle w:val="CharSectno"/>
        </w:rPr>
        <w:noBreakHyphen/>
      </w:r>
      <w:r w:rsidRPr="00314E88">
        <w:rPr>
          <w:rStyle w:val="CharSectno"/>
        </w:rPr>
        <w:t>10</w:t>
      </w:r>
      <w:r w:rsidRPr="008E0AA1">
        <w:t xml:space="preserve">  Attributing GST and input tax credits</w:t>
      </w:r>
      <w:bookmarkEnd w:id="771"/>
    </w:p>
    <w:p w:rsidR="00300522" w:rsidRPr="008E0AA1" w:rsidRDefault="00300522" w:rsidP="00300522">
      <w:pPr>
        <w:pStyle w:val="subsection"/>
      </w:pPr>
      <w:r w:rsidRPr="008E0AA1">
        <w:tab/>
        <w:t>(1)</w:t>
      </w:r>
      <w:r w:rsidRPr="008E0AA1">
        <w:tab/>
        <w:t>If an amount is retained or recovered in circumstances referred to in section</w:t>
      </w:r>
      <w:r w:rsidR="006138CE" w:rsidRPr="008E0AA1">
        <w:t> </w:t>
      </w:r>
      <w:r w:rsidRPr="008E0AA1">
        <w:t>102</w:t>
      </w:r>
      <w:r w:rsidR="00314E88">
        <w:noBreakHyphen/>
      </w:r>
      <w:r w:rsidRPr="008E0AA1">
        <w:t>5:</w:t>
      </w:r>
    </w:p>
    <w:p w:rsidR="00300522" w:rsidRPr="008E0AA1" w:rsidRDefault="00300522" w:rsidP="00300522">
      <w:pPr>
        <w:pStyle w:val="paragraph"/>
      </w:pPr>
      <w:r w:rsidRPr="008E0AA1">
        <w:tab/>
        <w:t>(a)</w:t>
      </w:r>
      <w:r w:rsidRPr="008E0AA1">
        <w:tab/>
        <w:t xml:space="preserve">the GST payable by you on a </w:t>
      </w:r>
      <w:r w:rsidR="00314E88" w:rsidRPr="00314E88">
        <w:rPr>
          <w:position w:val="6"/>
          <w:sz w:val="16"/>
          <w:szCs w:val="16"/>
        </w:rPr>
        <w:t>*</w:t>
      </w:r>
      <w:r w:rsidRPr="008E0AA1">
        <w:t xml:space="preserve">taxable supply for which the amount is </w:t>
      </w:r>
      <w:r w:rsidR="00314E88" w:rsidRPr="00314E88">
        <w:rPr>
          <w:position w:val="6"/>
          <w:sz w:val="16"/>
          <w:szCs w:val="16"/>
        </w:rPr>
        <w:t>*</w:t>
      </w:r>
      <w:r w:rsidRPr="008E0AA1">
        <w:t>consideration; or</w:t>
      </w:r>
    </w:p>
    <w:p w:rsidR="00300522" w:rsidRPr="008E0AA1" w:rsidRDefault="00300522" w:rsidP="00300522">
      <w:pPr>
        <w:pStyle w:val="paragraph"/>
      </w:pPr>
      <w:r w:rsidRPr="008E0AA1">
        <w:tab/>
        <w:t>(b)</w:t>
      </w:r>
      <w:r w:rsidRPr="008E0AA1">
        <w:tab/>
        <w:t xml:space="preserve">the input tax credit to which you are entitled for a </w:t>
      </w:r>
      <w:r w:rsidR="00314E88" w:rsidRPr="00314E88">
        <w:rPr>
          <w:position w:val="6"/>
          <w:sz w:val="16"/>
          <w:szCs w:val="16"/>
        </w:rPr>
        <w:t>*</w:t>
      </w:r>
      <w:r w:rsidRPr="008E0AA1">
        <w:t>creditable acquisition for which the amount is consideration;</w:t>
      </w:r>
    </w:p>
    <w:p w:rsidR="00300522" w:rsidRPr="008E0AA1" w:rsidRDefault="00300522" w:rsidP="00300522">
      <w:pPr>
        <w:pStyle w:val="subsection2"/>
      </w:pPr>
      <w:r w:rsidRPr="008E0AA1">
        <w:t>is attributable to the tax period during which the amount was retained or recovered, as the case requires.</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29</w:t>
      </w:r>
      <w:r w:rsidR="00314E88">
        <w:noBreakHyphen/>
      </w:r>
      <w:r w:rsidRPr="008E0AA1">
        <w:t>5 and 29</w:t>
      </w:r>
      <w:r w:rsidR="00314E88">
        <w:noBreakHyphen/>
      </w:r>
      <w:r w:rsidRPr="008E0AA1">
        <w:t>10 (which are about attributing GST for taxable supplies and input tax credits for creditable acquisitions).</w:t>
      </w:r>
    </w:p>
    <w:p w:rsidR="00300522" w:rsidRPr="008E0AA1" w:rsidRDefault="00300522" w:rsidP="00A36DB5">
      <w:pPr>
        <w:pStyle w:val="ActHead3"/>
        <w:pageBreakBefore/>
      </w:pPr>
      <w:bookmarkStart w:id="772" w:name="_Toc108000733"/>
      <w:r w:rsidRPr="00314E88">
        <w:rPr>
          <w:rStyle w:val="CharDivNo"/>
        </w:rPr>
        <w:t>Division</w:t>
      </w:r>
      <w:r w:rsidR="006138CE" w:rsidRPr="00314E88">
        <w:rPr>
          <w:rStyle w:val="CharDivNo"/>
        </w:rPr>
        <w:t> </w:t>
      </w:r>
      <w:r w:rsidRPr="00314E88">
        <w:rPr>
          <w:rStyle w:val="CharDivNo"/>
        </w:rPr>
        <w:t>105</w:t>
      </w:r>
      <w:r w:rsidRPr="008E0AA1">
        <w:t>—</w:t>
      </w:r>
      <w:r w:rsidRPr="00314E88">
        <w:rPr>
          <w:rStyle w:val="CharDivText"/>
        </w:rPr>
        <w:t>Supplies in satisfaction of debts</w:t>
      </w:r>
      <w:bookmarkEnd w:id="772"/>
    </w:p>
    <w:p w:rsidR="00300522" w:rsidRPr="008E0AA1" w:rsidRDefault="00300522" w:rsidP="00300522">
      <w:pPr>
        <w:pStyle w:val="ActHead5"/>
      </w:pPr>
      <w:bookmarkStart w:id="773" w:name="_Toc108000734"/>
      <w:r w:rsidRPr="00314E88">
        <w:rPr>
          <w:rStyle w:val="CharSectno"/>
        </w:rPr>
        <w:t>105</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73"/>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makes a creditor liable for GST on supplies of a debtor’s property where the supply is in satisfaction of a debt owed to the creditor.</w:t>
      </w:r>
    </w:p>
    <w:p w:rsidR="00023A88" w:rsidRPr="008E0AA1" w:rsidRDefault="00023A88" w:rsidP="00023A88">
      <w:pPr>
        <w:pStyle w:val="notetext"/>
      </w:pPr>
      <w:r w:rsidRPr="008E0AA1">
        <w:t>Note:</w:t>
      </w:r>
      <w:r w:rsidRPr="008E0AA1">
        <w:tab/>
        <w:t xml:space="preserve">This </w:t>
      </w:r>
      <w:r w:rsidR="00A53099" w:rsidRPr="008E0AA1">
        <w:t>Division</w:t>
      </w:r>
      <w:r w:rsidR="00A36DB5" w:rsidRPr="008E0AA1">
        <w:t xml:space="preserve"> </w:t>
      </w:r>
      <w:r w:rsidRPr="008E0AA1">
        <w:t>overrides Division</w:t>
      </w:r>
      <w:r w:rsidR="006138CE" w:rsidRPr="008E0AA1">
        <w:t> </w:t>
      </w:r>
      <w:r w:rsidRPr="008E0AA1">
        <w:t>58 to the extent that the creditor is a representative of the debtor and the debtor is an incapacitated entity (see section</w:t>
      </w:r>
      <w:r w:rsidR="006138CE" w:rsidRPr="008E0AA1">
        <w:t> </w:t>
      </w:r>
      <w:r w:rsidRPr="008E0AA1">
        <w:t>58</w:t>
      </w:r>
      <w:r w:rsidR="00314E88">
        <w:noBreakHyphen/>
      </w:r>
      <w:r w:rsidRPr="008E0AA1">
        <w:t>95).</w:t>
      </w:r>
    </w:p>
    <w:p w:rsidR="00300522" w:rsidRPr="008E0AA1" w:rsidRDefault="00300522" w:rsidP="00300522">
      <w:pPr>
        <w:pStyle w:val="ActHead5"/>
      </w:pPr>
      <w:bookmarkStart w:id="774" w:name="_Toc108000735"/>
      <w:r w:rsidRPr="00314E88">
        <w:rPr>
          <w:rStyle w:val="CharSectno"/>
        </w:rPr>
        <w:t>105</w:t>
      </w:r>
      <w:r w:rsidR="00314E88" w:rsidRPr="00314E88">
        <w:rPr>
          <w:rStyle w:val="CharSectno"/>
        </w:rPr>
        <w:noBreakHyphen/>
      </w:r>
      <w:r w:rsidRPr="00314E88">
        <w:rPr>
          <w:rStyle w:val="CharSectno"/>
        </w:rPr>
        <w:t>5</w:t>
      </w:r>
      <w:r w:rsidRPr="008E0AA1">
        <w:t xml:space="preserve">  Supplies by creditors in satisfaction of debts may be taxable supplies</w:t>
      </w:r>
      <w:bookmarkEnd w:id="774"/>
    </w:p>
    <w:p w:rsidR="00300522" w:rsidRPr="008E0AA1" w:rsidRDefault="00300522" w:rsidP="00300522">
      <w:pPr>
        <w:pStyle w:val="subsection"/>
      </w:pPr>
      <w:r w:rsidRPr="008E0AA1">
        <w:tab/>
        <w:t>(1)</w:t>
      </w:r>
      <w:r w:rsidRPr="008E0AA1">
        <w:tab/>
        <w:t xml:space="preserve">You make a </w:t>
      </w:r>
      <w:r w:rsidRPr="008E0AA1">
        <w:rPr>
          <w:b/>
          <w:bCs/>
          <w:i/>
          <w:iCs/>
        </w:rPr>
        <w:t>taxable supply</w:t>
      </w:r>
      <w:r w:rsidRPr="008E0AA1">
        <w:t xml:space="preserve"> if:</w:t>
      </w:r>
    </w:p>
    <w:p w:rsidR="00300522" w:rsidRPr="008E0AA1" w:rsidRDefault="00300522" w:rsidP="00300522">
      <w:pPr>
        <w:pStyle w:val="paragraph"/>
      </w:pPr>
      <w:r w:rsidRPr="008E0AA1">
        <w:tab/>
        <w:t>(a)</w:t>
      </w:r>
      <w:r w:rsidRPr="008E0AA1">
        <w:tab/>
        <w:t xml:space="preserve">you supply the property of another entity (the </w:t>
      </w:r>
      <w:r w:rsidRPr="008E0AA1">
        <w:rPr>
          <w:b/>
          <w:bCs/>
          <w:i/>
          <w:iCs/>
        </w:rPr>
        <w:t>debtor</w:t>
      </w:r>
      <w:r w:rsidRPr="008E0AA1">
        <w:t>) to a third entity in or towards the satisfaction of a debt that the debtor owes to you; and</w:t>
      </w:r>
    </w:p>
    <w:p w:rsidR="00300522" w:rsidRPr="008E0AA1" w:rsidRDefault="00300522" w:rsidP="00300522">
      <w:pPr>
        <w:pStyle w:val="paragraph"/>
      </w:pPr>
      <w:r w:rsidRPr="008E0AA1">
        <w:tab/>
        <w:t>(b)</w:t>
      </w:r>
      <w:r w:rsidRPr="008E0AA1">
        <w:tab/>
        <w:t xml:space="preserve">had the debtor made the supply, the supply would have been a </w:t>
      </w:r>
      <w:r w:rsidR="00314E88" w:rsidRPr="00314E88">
        <w:rPr>
          <w:position w:val="6"/>
          <w:sz w:val="16"/>
          <w:szCs w:val="16"/>
        </w:rPr>
        <w:t>*</w:t>
      </w:r>
      <w:r w:rsidRPr="008E0AA1">
        <w:t>taxable supply.</w:t>
      </w:r>
    </w:p>
    <w:p w:rsidR="00300522" w:rsidRPr="008E0AA1" w:rsidRDefault="00300522" w:rsidP="00300522">
      <w:pPr>
        <w:pStyle w:val="subsection"/>
      </w:pPr>
      <w:r w:rsidRPr="008E0AA1">
        <w:tab/>
        <w:t>(2)</w:t>
      </w:r>
      <w:r w:rsidRPr="008E0AA1">
        <w:tab/>
        <w:t>It does not matter whether:</w:t>
      </w:r>
    </w:p>
    <w:p w:rsidR="00300522" w:rsidRPr="008E0AA1" w:rsidRDefault="00300522" w:rsidP="00300522">
      <w:pPr>
        <w:pStyle w:val="paragraph"/>
      </w:pPr>
      <w:r w:rsidRPr="008E0AA1">
        <w:tab/>
        <w:t>(a)</w:t>
      </w:r>
      <w:r w:rsidRPr="008E0AA1">
        <w:tab/>
        <w:t xml:space="preserve">you made the supply in the course or furtherance of an </w:t>
      </w:r>
      <w:r w:rsidR="00314E88" w:rsidRPr="00314E88">
        <w:rPr>
          <w:position w:val="6"/>
          <w:sz w:val="16"/>
          <w:szCs w:val="16"/>
        </w:rPr>
        <w:t>*</w:t>
      </w:r>
      <w:r w:rsidRPr="008E0AA1">
        <w:t xml:space="preserve">enterprise that you </w:t>
      </w:r>
      <w:r w:rsidR="00314E88" w:rsidRPr="00314E88">
        <w:rPr>
          <w:position w:val="6"/>
          <w:sz w:val="16"/>
          <w:szCs w:val="16"/>
        </w:rPr>
        <w:t>*</w:t>
      </w:r>
      <w:r w:rsidRPr="008E0AA1">
        <w:t>carry on; or</w:t>
      </w:r>
    </w:p>
    <w:p w:rsidR="00300522" w:rsidRPr="008E0AA1" w:rsidRDefault="00300522" w:rsidP="00300522">
      <w:pPr>
        <w:pStyle w:val="paragraph"/>
      </w:pPr>
      <w:r w:rsidRPr="008E0AA1">
        <w:tab/>
        <w:t>(b)</w:t>
      </w:r>
      <w:r w:rsidRPr="008E0AA1">
        <w:tab/>
        <w:t xml:space="preserve">you are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300522" w:rsidRPr="008E0AA1" w:rsidRDefault="00300522" w:rsidP="00300522">
      <w:pPr>
        <w:pStyle w:val="subsection"/>
      </w:pPr>
      <w:r w:rsidRPr="008E0AA1">
        <w:tab/>
        <w:t>(3)</w:t>
      </w:r>
      <w:r w:rsidRPr="008E0AA1">
        <w:tab/>
        <w:t xml:space="preserve">However, the supply is not a </w:t>
      </w:r>
      <w:r w:rsidR="00314E88" w:rsidRPr="00314E88">
        <w:rPr>
          <w:position w:val="6"/>
          <w:sz w:val="16"/>
          <w:szCs w:val="16"/>
        </w:rPr>
        <w:t>*</w:t>
      </w:r>
      <w:r w:rsidRPr="008E0AA1">
        <w:t>taxable supply if:</w:t>
      </w:r>
    </w:p>
    <w:p w:rsidR="00300522" w:rsidRPr="008E0AA1" w:rsidRDefault="00300522" w:rsidP="00300522">
      <w:pPr>
        <w:pStyle w:val="paragraph"/>
      </w:pPr>
      <w:r w:rsidRPr="008E0AA1">
        <w:tab/>
        <w:t>(a)</w:t>
      </w:r>
      <w:r w:rsidRPr="008E0AA1">
        <w:tab/>
        <w:t>the debtor has given you a written notice stating that the supply would not be a taxable supply if the debtor were to make it, and stating fully the reasons why the supply would not be a taxable supply; or</w:t>
      </w:r>
    </w:p>
    <w:p w:rsidR="00300522" w:rsidRPr="008E0AA1" w:rsidRDefault="00300522" w:rsidP="00300522">
      <w:pPr>
        <w:pStyle w:val="paragraph"/>
      </w:pPr>
      <w:r w:rsidRPr="008E0AA1">
        <w:tab/>
        <w:t>(b)</w:t>
      </w:r>
      <w:r w:rsidRPr="008E0AA1">
        <w:tab/>
        <w:t>if you cannot obtain such a notice—you believe on the basis of reasonable information that the supply would not be a taxable supply if the debtor were to make it.</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14E88">
        <w:noBreakHyphen/>
      </w:r>
      <w:r w:rsidRPr="008E0AA1">
        <w:t>5 (which is about what is a taxable supply).</w:t>
      </w:r>
    </w:p>
    <w:p w:rsidR="00300522" w:rsidRPr="008E0AA1" w:rsidRDefault="00300522" w:rsidP="00300522">
      <w:pPr>
        <w:pStyle w:val="ActHead5"/>
      </w:pPr>
      <w:bookmarkStart w:id="775" w:name="_Toc108000736"/>
      <w:r w:rsidRPr="00314E88">
        <w:rPr>
          <w:rStyle w:val="CharSectno"/>
        </w:rPr>
        <w:t>105</w:t>
      </w:r>
      <w:r w:rsidR="00314E88" w:rsidRPr="00314E88">
        <w:rPr>
          <w:rStyle w:val="CharSectno"/>
        </w:rPr>
        <w:noBreakHyphen/>
      </w:r>
      <w:r w:rsidRPr="00314E88">
        <w:rPr>
          <w:rStyle w:val="CharSectno"/>
        </w:rPr>
        <w:t>10</w:t>
      </w:r>
      <w:r w:rsidRPr="008E0AA1">
        <w:t xml:space="preserve">  Net amounts</w:t>
      </w:r>
      <w:bookmarkEnd w:id="775"/>
    </w:p>
    <w:p w:rsidR="00300522" w:rsidRPr="008E0AA1" w:rsidRDefault="00300522" w:rsidP="00300522">
      <w:pPr>
        <w:pStyle w:val="subsection"/>
      </w:pPr>
      <w:r w:rsidRPr="008E0AA1">
        <w:tab/>
        <w:t>(1)</w:t>
      </w:r>
      <w:r w:rsidRPr="008E0AA1">
        <w:tab/>
        <w:t xml:space="preserve">If you are not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you do not have a </w:t>
      </w:r>
      <w:r w:rsidR="00314E88" w:rsidRPr="00314E88">
        <w:rPr>
          <w:position w:val="6"/>
          <w:sz w:val="16"/>
          <w:szCs w:val="16"/>
        </w:rPr>
        <w:t>*</w:t>
      </w:r>
      <w:r w:rsidRPr="008E0AA1">
        <w:t>net amount under Part</w:t>
      </w:r>
      <w:r w:rsidR="006138CE" w:rsidRPr="008E0AA1">
        <w:t> </w:t>
      </w:r>
      <w:r w:rsidRPr="008E0AA1">
        <w:t>2</w:t>
      </w:r>
      <w:r w:rsidR="00314E88">
        <w:noBreakHyphen/>
      </w:r>
      <w:r w:rsidRPr="008E0AA1">
        <w:t xml:space="preserve">4 merely because you make a </w:t>
      </w:r>
      <w:r w:rsidR="00314E88" w:rsidRPr="00314E88">
        <w:rPr>
          <w:position w:val="6"/>
          <w:sz w:val="16"/>
          <w:szCs w:val="16"/>
        </w:rPr>
        <w:t>*</w:t>
      </w:r>
      <w:r w:rsidRPr="008E0AA1">
        <w:t>taxable supply under section</w:t>
      </w:r>
      <w:r w:rsidR="006138CE" w:rsidRPr="008E0AA1">
        <w:t> </w:t>
      </w:r>
      <w:r w:rsidRPr="008E0AA1">
        <w:t>105</w:t>
      </w:r>
      <w:r w:rsidR="00314E88">
        <w:noBreakHyphen/>
      </w:r>
      <w:r w:rsidRPr="008E0AA1">
        <w:t>5.</w:t>
      </w:r>
    </w:p>
    <w:p w:rsidR="00300522" w:rsidRPr="008E0AA1" w:rsidRDefault="00300522" w:rsidP="00300522">
      <w:pPr>
        <w:pStyle w:val="subsection"/>
      </w:pPr>
      <w:r w:rsidRPr="008E0AA1">
        <w:tab/>
        <w:t>(2)</w:t>
      </w:r>
      <w:r w:rsidRPr="008E0AA1">
        <w:tab/>
        <w:t xml:space="preserve">This section does not prevent an </w:t>
      </w:r>
      <w:r w:rsidR="00314E88" w:rsidRPr="00314E88">
        <w:rPr>
          <w:position w:val="6"/>
          <w:sz w:val="16"/>
          <w:szCs w:val="16"/>
        </w:rPr>
        <w:t>*</w:t>
      </w:r>
      <w:r w:rsidRPr="008E0AA1">
        <w:t xml:space="preserve">adjustment arising that relates to such a supply, but you cannot have a </w:t>
      </w:r>
      <w:r w:rsidR="00314E88" w:rsidRPr="00314E88">
        <w:rPr>
          <w:position w:val="6"/>
          <w:sz w:val="16"/>
          <w:szCs w:val="16"/>
        </w:rPr>
        <w:t>*</w:t>
      </w:r>
      <w:r w:rsidRPr="008E0AA1">
        <w:t xml:space="preserve">decreasing adjustment unless you are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w:t>
      </w:r>
    </w:p>
    <w:p w:rsidR="00300522" w:rsidRPr="008E0AA1" w:rsidRDefault="00300522" w:rsidP="00300522">
      <w:pPr>
        <w:pStyle w:val="subsection"/>
      </w:pPr>
      <w:r w:rsidRPr="008E0AA1">
        <w:tab/>
        <w:t>(3)</w:t>
      </w:r>
      <w:r w:rsidRPr="008E0AA1">
        <w:tab/>
        <w:t>This section has effect despite Division</w:t>
      </w:r>
      <w:r w:rsidR="006138CE" w:rsidRPr="008E0AA1">
        <w:t> </w:t>
      </w:r>
      <w:r w:rsidRPr="008E0AA1">
        <w:t>17 (which is about net amounts and adjustments).</w:t>
      </w:r>
    </w:p>
    <w:p w:rsidR="00300522" w:rsidRPr="008E0AA1" w:rsidRDefault="00300522" w:rsidP="00300522">
      <w:pPr>
        <w:pStyle w:val="ActHead5"/>
      </w:pPr>
      <w:bookmarkStart w:id="776" w:name="_Toc108000737"/>
      <w:r w:rsidRPr="00314E88">
        <w:rPr>
          <w:rStyle w:val="CharSectno"/>
        </w:rPr>
        <w:t>105</w:t>
      </w:r>
      <w:r w:rsidR="00314E88" w:rsidRPr="00314E88">
        <w:rPr>
          <w:rStyle w:val="CharSectno"/>
        </w:rPr>
        <w:noBreakHyphen/>
      </w:r>
      <w:r w:rsidRPr="00314E88">
        <w:rPr>
          <w:rStyle w:val="CharSectno"/>
        </w:rPr>
        <w:t>15</w:t>
      </w:r>
      <w:r w:rsidRPr="008E0AA1">
        <w:t xml:space="preserve">  GST returns</w:t>
      </w:r>
      <w:bookmarkEnd w:id="776"/>
    </w:p>
    <w:p w:rsidR="00300522" w:rsidRPr="008E0AA1" w:rsidRDefault="00300522" w:rsidP="00300522">
      <w:pPr>
        <w:pStyle w:val="subsection"/>
      </w:pPr>
      <w:r w:rsidRPr="008E0AA1">
        <w:tab/>
        <w:t>(1)</w:t>
      </w:r>
      <w:r w:rsidRPr="008E0AA1">
        <w:tab/>
        <w:t>If, during a month:</w:t>
      </w:r>
    </w:p>
    <w:p w:rsidR="00300522" w:rsidRPr="008E0AA1" w:rsidRDefault="00300522" w:rsidP="00300522">
      <w:pPr>
        <w:pStyle w:val="paragraph"/>
      </w:pPr>
      <w:r w:rsidRPr="008E0AA1">
        <w:tab/>
        <w:t>(a)</w:t>
      </w:r>
      <w:r w:rsidRPr="008E0AA1">
        <w:tab/>
        <w:t xml:space="preserve">you make any </w:t>
      </w:r>
      <w:r w:rsidR="00314E88" w:rsidRPr="00314E88">
        <w:rPr>
          <w:position w:val="6"/>
          <w:sz w:val="16"/>
          <w:szCs w:val="16"/>
        </w:rPr>
        <w:t>*</w:t>
      </w:r>
      <w:r w:rsidRPr="008E0AA1">
        <w:t>taxable supplies under section</w:t>
      </w:r>
      <w:r w:rsidR="006138CE" w:rsidRPr="008E0AA1">
        <w:t> </w:t>
      </w:r>
      <w:r w:rsidRPr="008E0AA1">
        <w:t>105</w:t>
      </w:r>
      <w:r w:rsidR="00314E88">
        <w:noBreakHyphen/>
      </w:r>
      <w:r w:rsidRPr="008E0AA1">
        <w:t>5; or</w:t>
      </w:r>
    </w:p>
    <w:p w:rsidR="00300522" w:rsidRPr="008E0AA1" w:rsidRDefault="00300522" w:rsidP="00300522">
      <w:pPr>
        <w:pStyle w:val="paragraph"/>
      </w:pPr>
      <w:r w:rsidRPr="008E0AA1">
        <w:tab/>
        <w:t>(b)</w:t>
      </w:r>
      <w:r w:rsidRPr="008E0AA1">
        <w:tab/>
        <w:t xml:space="preserve">you have any </w:t>
      </w:r>
      <w:r w:rsidR="00314E88" w:rsidRPr="00314E88">
        <w:rPr>
          <w:position w:val="6"/>
          <w:sz w:val="16"/>
          <w:szCs w:val="16"/>
        </w:rPr>
        <w:t>*</w:t>
      </w:r>
      <w:r w:rsidRPr="008E0AA1">
        <w:t>increasing adjustments that arise in relation to any such supplies (whether made in that month or a previous month);</w:t>
      </w:r>
    </w:p>
    <w:p w:rsidR="00300522" w:rsidRPr="008E0AA1" w:rsidRDefault="00300522" w:rsidP="00300522">
      <w:pPr>
        <w:pStyle w:val="subsection2"/>
      </w:pPr>
      <w:r w:rsidRPr="008E0AA1">
        <w:t xml:space="preserve">and you are not </w:t>
      </w:r>
      <w:r w:rsidR="00314E88" w:rsidRPr="00314E88">
        <w:rPr>
          <w:position w:val="6"/>
          <w:sz w:val="16"/>
          <w:szCs w:val="16"/>
        </w:rPr>
        <w:t>*</w:t>
      </w:r>
      <w:r w:rsidRPr="008E0AA1">
        <w:t xml:space="preserve">registered or </w:t>
      </w:r>
      <w:r w:rsidR="00314E88" w:rsidRPr="00314E88">
        <w:rPr>
          <w:position w:val="6"/>
          <w:sz w:val="16"/>
          <w:szCs w:val="16"/>
        </w:rPr>
        <w:t>*</w:t>
      </w:r>
      <w:r w:rsidRPr="008E0AA1">
        <w:t xml:space="preserve">required to be registered during that month, you must give to the Commissioner a </w:t>
      </w:r>
      <w:r w:rsidR="00314E88" w:rsidRPr="00314E88">
        <w:rPr>
          <w:position w:val="6"/>
          <w:sz w:val="16"/>
          <w:szCs w:val="16"/>
        </w:rPr>
        <w:t>*</w:t>
      </w:r>
      <w:r w:rsidRPr="008E0AA1">
        <w:t>GST return, within 21 days after the end of the month, relating to those supplies you made in that month and those adjustments.</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31</w:t>
      </w:r>
      <w:r w:rsidR="00314E88">
        <w:noBreakHyphen/>
      </w:r>
      <w:r w:rsidRPr="008E0AA1">
        <w:t>5 and 31</w:t>
      </w:r>
      <w:r w:rsidR="00314E88">
        <w:noBreakHyphen/>
      </w:r>
      <w:r w:rsidRPr="008E0AA1">
        <w:t>10 (which are about giving GST returns).</w:t>
      </w:r>
    </w:p>
    <w:p w:rsidR="00300522" w:rsidRPr="008E0AA1" w:rsidRDefault="00300522" w:rsidP="00300522">
      <w:pPr>
        <w:pStyle w:val="ActHead5"/>
      </w:pPr>
      <w:bookmarkStart w:id="777" w:name="_Toc108000738"/>
      <w:r w:rsidRPr="00314E88">
        <w:rPr>
          <w:rStyle w:val="CharSectno"/>
        </w:rPr>
        <w:t>105</w:t>
      </w:r>
      <w:r w:rsidR="00314E88" w:rsidRPr="00314E88">
        <w:rPr>
          <w:rStyle w:val="CharSectno"/>
        </w:rPr>
        <w:noBreakHyphen/>
      </w:r>
      <w:r w:rsidRPr="00314E88">
        <w:rPr>
          <w:rStyle w:val="CharSectno"/>
        </w:rPr>
        <w:t>20</w:t>
      </w:r>
      <w:r w:rsidRPr="008E0AA1">
        <w:t xml:space="preserve">  Payments of GST</w:t>
      </w:r>
      <w:bookmarkEnd w:id="777"/>
    </w:p>
    <w:p w:rsidR="00582644" w:rsidRPr="008E0AA1" w:rsidRDefault="00582644" w:rsidP="00582644">
      <w:pPr>
        <w:pStyle w:val="subsection"/>
      </w:pPr>
      <w:r w:rsidRPr="008E0AA1">
        <w:tab/>
        <w:t>(1)</w:t>
      </w:r>
      <w:r w:rsidRPr="008E0AA1">
        <w:tab/>
        <w:t xml:space="preserve">If you are not </w:t>
      </w:r>
      <w:r w:rsidR="00314E88" w:rsidRPr="00314E88">
        <w:rPr>
          <w:position w:val="6"/>
          <w:sz w:val="16"/>
        </w:rPr>
        <w:t>*</w:t>
      </w:r>
      <w:r w:rsidRPr="008E0AA1">
        <w:t xml:space="preserve">registered or </w:t>
      </w:r>
      <w:r w:rsidR="00314E88" w:rsidRPr="00314E88">
        <w:rPr>
          <w:position w:val="6"/>
          <w:sz w:val="16"/>
        </w:rPr>
        <w:t>*</w:t>
      </w:r>
      <w:r w:rsidRPr="008E0AA1">
        <w:t>required to be registered during a particular month, you must pay to the Commissioner:</w:t>
      </w:r>
    </w:p>
    <w:p w:rsidR="00582644" w:rsidRPr="008E0AA1" w:rsidRDefault="00582644" w:rsidP="00582644">
      <w:pPr>
        <w:pStyle w:val="paragraph"/>
      </w:pPr>
      <w:r w:rsidRPr="008E0AA1">
        <w:tab/>
        <w:t>(a)</w:t>
      </w:r>
      <w:r w:rsidRPr="008E0AA1">
        <w:tab/>
        <w:t xml:space="preserve">amounts of </w:t>
      </w:r>
      <w:r w:rsidR="00314E88" w:rsidRPr="00314E88">
        <w:rPr>
          <w:position w:val="6"/>
          <w:sz w:val="16"/>
        </w:rPr>
        <w:t>*</w:t>
      </w:r>
      <w:r w:rsidRPr="008E0AA1">
        <w:t xml:space="preserve">assessed GST on </w:t>
      </w:r>
      <w:r w:rsidR="00314E88" w:rsidRPr="00314E88">
        <w:rPr>
          <w:position w:val="6"/>
          <w:sz w:val="16"/>
        </w:rPr>
        <w:t>*</w:t>
      </w:r>
      <w:r w:rsidRPr="008E0AA1">
        <w:t>taxable supplies under section</w:t>
      </w:r>
      <w:r w:rsidR="006138CE" w:rsidRPr="008E0AA1">
        <w:t> </w:t>
      </w:r>
      <w:r w:rsidRPr="008E0AA1">
        <w:t>105</w:t>
      </w:r>
      <w:r w:rsidR="00314E88">
        <w:noBreakHyphen/>
      </w:r>
      <w:r w:rsidRPr="008E0AA1">
        <w:t>5 that you make during that month; and</w:t>
      </w:r>
    </w:p>
    <w:p w:rsidR="00582644" w:rsidRPr="008E0AA1" w:rsidRDefault="00582644" w:rsidP="00582644">
      <w:pPr>
        <w:pStyle w:val="paragraph"/>
      </w:pPr>
      <w:r w:rsidRPr="008E0AA1">
        <w:tab/>
        <w:t>(b)</w:t>
      </w:r>
      <w:r w:rsidRPr="008E0AA1">
        <w:tab/>
      </w:r>
      <w:r w:rsidR="00314E88" w:rsidRPr="00314E88">
        <w:rPr>
          <w:position w:val="6"/>
          <w:sz w:val="16"/>
        </w:rPr>
        <w:t>*</w:t>
      </w:r>
      <w:r w:rsidRPr="008E0AA1">
        <w:t xml:space="preserve">assessed amounts of </w:t>
      </w:r>
      <w:r w:rsidR="00314E88" w:rsidRPr="00314E88">
        <w:rPr>
          <w:position w:val="6"/>
          <w:sz w:val="16"/>
        </w:rPr>
        <w:t>*</w:t>
      </w:r>
      <w:r w:rsidRPr="008E0AA1">
        <w:t>increasing adjustments that you have that arise, during that month, in relation to supplies that are taxable supplies under section</w:t>
      </w:r>
      <w:r w:rsidR="006138CE" w:rsidRPr="008E0AA1">
        <w:t> </w:t>
      </w:r>
      <w:r w:rsidRPr="008E0AA1">
        <w:t>105</w:t>
      </w:r>
      <w:r w:rsidR="00314E88">
        <w:noBreakHyphen/>
      </w:r>
      <w:r w:rsidRPr="008E0AA1">
        <w:t>5.</w:t>
      </w:r>
    </w:p>
    <w:p w:rsidR="00582644" w:rsidRPr="008E0AA1" w:rsidRDefault="00582644" w:rsidP="00582644">
      <w:pPr>
        <w:pStyle w:val="subsection"/>
      </w:pPr>
      <w:r w:rsidRPr="008E0AA1">
        <w:tab/>
        <w:t>(1A)</w:t>
      </w:r>
      <w:r w:rsidRPr="008E0AA1">
        <w:tab/>
        <w:t>You must pay each amount:</w:t>
      </w:r>
    </w:p>
    <w:p w:rsidR="00582644" w:rsidRPr="008E0AA1" w:rsidRDefault="00582644" w:rsidP="00582644">
      <w:pPr>
        <w:pStyle w:val="paragraph"/>
      </w:pPr>
      <w:r w:rsidRPr="008E0AA1">
        <w:tab/>
        <w:t>(a)</w:t>
      </w:r>
      <w:r w:rsidRPr="008E0AA1">
        <w:tab/>
        <w:t>on or before the later of:</w:t>
      </w:r>
    </w:p>
    <w:p w:rsidR="00582644" w:rsidRPr="008E0AA1" w:rsidRDefault="00582644" w:rsidP="00582644">
      <w:pPr>
        <w:pStyle w:val="paragraphsub"/>
      </w:pPr>
      <w:r w:rsidRPr="008E0AA1">
        <w:tab/>
        <w:t>(i)</w:t>
      </w:r>
      <w:r w:rsidRPr="008E0AA1">
        <w:tab/>
        <w:t>the 21st day after the end of the month; and</w:t>
      </w:r>
    </w:p>
    <w:p w:rsidR="00582644" w:rsidRPr="008E0AA1" w:rsidRDefault="00582644" w:rsidP="00582644">
      <w:pPr>
        <w:pStyle w:val="paragraphsub"/>
      </w:pPr>
      <w:r w:rsidRPr="008E0AA1">
        <w:tab/>
        <w:t>(ii)</w:t>
      </w:r>
      <w:r w:rsidRPr="008E0AA1">
        <w:tab/>
        <w:t xml:space="preserve">the day the Commissioner gives notice of the relevant </w:t>
      </w:r>
      <w:r w:rsidR="00314E88" w:rsidRPr="00314E88">
        <w:rPr>
          <w:position w:val="6"/>
          <w:sz w:val="16"/>
        </w:rPr>
        <w:t>*</w:t>
      </w:r>
      <w:r w:rsidRPr="008E0AA1">
        <w:t>assessment to you under section</w:t>
      </w:r>
      <w:r w:rsidR="006138CE" w:rsidRPr="008E0AA1">
        <w:t> </w:t>
      </w:r>
      <w:r w:rsidRPr="008E0AA1">
        <w:t>155</w:t>
      </w:r>
      <w:r w:rsidR="00314E88">
        <w:noBreakHyphen/>
      </w:r>
      <w:r w:rsidRPr="008E0AA1">
        <w:t>10 in Schedule</w:t>
      </w:r>
      <w:r w:rsidR="006138CE" w:rsidRPr="008E0AA1">
        <w:t> </w:t>
      </w:r>
      <w:r w:rsidRPr="008E0AA1">
        <w:t xml:space="preserve">1 to the </w:t>
      </w:r>
      <w:r w:rsidRPr="008E0AA1">
        <w:rPr>
          <w:i/>
        </w:rPr>
        <w:t>Taxation Administration Act 1953</w:t>
      </w:r>
      <w:r w:rsidRPr="008E0AA1">
        <w:t>; and</w:t>
      </w:r>
    </w:p>
    <w:p w:rsidR="00582644" w:rsidRPr="008E0AA1" w:rsidRDefault="00582644" w:rsidP="00582644">
      <w:pPr>
        <w:pStyle w:val="paragraph"/>
      </w:pPr>
      <w:r w:rsidRPr="008E0AA1">
        <w:tab/>
        <w:t>(b)</w:t>
      </w:r>
      <w:r w:rsidRPr="008E0AA1">
        <w:tab/>
        <w:t>at the place and in the manner specified by the Commissioner.</w:t>
      </w:r>
    </w:p>
    <w:p w:rsidR="00300522" w:rsidRPr="008E0AA1" w:rsidRDefault="00300522" w:rsidP="00300522">
      <w:pPr>
        <w:pStyle w:val="subsection"/>
      </w:pPr>
      <w:r w:rsidRPr="008E0AA1">
        <w:tab/>
        <w:t>(2)</w:t>
      </w:r>
      <w:r w:rsidRPr="008E0AA1">
        <w:tab/>
        <w:t>This section has effect despite Division</w:t>
      </w:r>
      <w:r w:rsidR="006138CE" w:rsidRPr="008E0AA1">
        <w:t> </w:t>
      </w:r>
      <w:r w:rsidRPr="008E0AA1">
        <w:t>33 (which is about payments of GST).</w:t>
      </w:r>
    </w:p>
    <w:p w:rsidR="00300522" w:rsidRPr="008E0AA1" w:rsidRDefault="00300522" w:rsidP="00A36DB5">
      <w:pPr>
        <w:pStyle w:val="ActHead3"/>
        <w:pageBreakBefore/>
      </w:pPr>
      <w:bookmarkStart w:id="778" w:name="_Toc108000739"/>
      <w:r w:rsidRPr="00314E88">
        <w:rPr>
          <w:rStyle w:val="CharDivNo"/>
        </w:rPr>
        <w:t>Division</w:t>
      </w:r>
      <w:r w:rsidR="006138CE" w:rsidRPr="00314E88">
        <w:rPr>
          <w:rStyle w:val="CharDivNo"/>
        </w:rPr>
        <w:t> </w:t>
      </w:r>
      <w:r w:rsidRPr="00314E88">
        <w:rPr>
          <w:rStyle w:val="CharDivNo"/>
        </w:rPr>
        <w:t>108</w:t>
      </w:r>
      <w:r w:rsidRPr="008E0AA1">
        <w:t>—</w:t>
      </w:r>
      <w:r w:rsidRPr="00314E88">
        <w:rPr>
          <w:rStyle w:val="CharDivText"/>
        </w:rPr>
        <w:t>Valuation of taxable supplies of goods in bond</w:t>
      </w:r>
      <w:bookmarkEnd w:id="778"/>
    </w:p>
    <w:p w:rsidR="00300522" w:rsidRPr="008E0AA1" w:rsidRDefault="00300522" w:rsidP="00300522">
      <w:pPr>
        <w:pStyle w:val="ActHead5"/>
      </w:pPr>
      <w:bookmarkStart w:id="779" w:name="_Toc108000740"/>
      <w:r w:rsidRPr="00314E88">
        <w:rPr>
          <w:rStyle w:val="CharSectno"/>
        </w:rPr>
        <w:t>108</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79"/>
    </w:p>
    <w:p w:rsidR="00300522" w:rsidRPr="008E0AA1" w:rsidRDefault="00300522" w:rsidP="00300522">
      <w:pPr>
        <w:pStyle w:val="BoxText"/>
      </w:pPr>
      <w:r w:rsidRPr="008E0AA1">
        <w:t>Taxable supplies of goods in bond are given a higher value than would otherwise apply, because the price of a supply in bond does not include any excise duty that would be included after entry of the goods for home consumption.</w:t>
      </w:r>
    </w:p>
    <w:p w:rsidR="00300522" w:rsidRPr="008E0AA1" w:rsidRDefault="00300522" w:rsidP="00300522">
      <w:pPr>
        <w:pStyle w:val="ActHead5"/>
      </w:pPr>
      <w:bookmarkStart w:id="780" w:name="_Toc108000741"/>
      <w:r w:rsidRPr="00314E88">
        <w:rPr>
          <w:rStyle w:val="CharSectno"/>
        </w:rPr>
        <w:t>108</w:t>
      </w:r>
      <w:r w:rsidR="00314E88" w:rsidRPr="00314E88">
        <w:rPr>
          <w:rStyle w:val="CharSectno"/>
        </w:rPr>
        <w:noBreakHyphen/>
      </w:r>
      <w:r w:rsidRPr="00314E88">
        <w:rPr>
          <w:rStyle w:val="CharSectno"/>
        </w:rPr>
        <w:t>5</w:t>
      </w:r>
      <w:r w:rsidRPr="008E0AA1">
        <w:t xml:space="preserve">  Taxable supplies of goods in bond etc.</w:t>
      </w:r>
      <w:bookmarkEnd w:id="780"/>
    </w:p>
    <w:p w:rsidR="00300522" w:rsidRPr="008E0AA1" w:rsidRDefault="00300522" w:rsidP="00300522">
      <w:pPr>
        <w:pStyle w:val="subsection"/>
      </w:pPr>
      <w:r w:rsidRPr="008E0AA1">
        <w:tab/>
        <w:t>(1)</w:t>
      </w:r>
      <w:r w:rsidRPr="008E0AA1">
        <w:tab/>
        <w:t xml:space="preserve">The </w:t>
      </w:r>
      <w:r w:rsidRPr="008E0AA1">
        <w:rPr>
          <w:b/>
          <w:bCs/>
          <w:i/>
          <w:iCs/>
        </w:rPr>
        <w:t>value</w:t>
      </w:r>
      <w:r w:rsidRPr="008E0AA1">
        <w:t xml:space="preserve"> of a </w:t>
      </w:r>
      <w:r w:rsidR="00314E88" w:rsidRPr="00314E88">
        <w:rPr>
          <w:position w:val="6"/>
          <w:sz w:val="16"/>
          <w:szCs w:val="16"/>
        </w:rPr>
        <w:t>*</w:t>
      </w:r>
      <w:r w:rsidRPr="008E0AA1">
        <w:t xml:space="preserve">taxable supply of </w:t>
      </w:r>
      <w:r w:rsidR="00314E88" w:rsidRPr="00314E88">
        <w:rPr>
          <w:position w:val="6"/>
          <w:sz w:val="16"/>
          <w:szCs w:val="16"/>
        </w:rPr>
        <w:t>*</w:t>
      </w:r>
      <w:r w:rsidRPr="008E0AA1">
        <w:t>excisable goods that are in bond is the sum of:</w:t>
      </w:r>
    </w:p>
    <w:p w:rsidR="00300522" w:rsidRPr="008E0AA1" w:rsidRDefault="00300522" w:rsidP="00300522">
      <w:pPr>
        <w:pStyle w:val="paragraph"/>
      </w:pPr>
      <w:r w:rsidRPr="008E0AA1">
        <w:tab/>
        <w:t>(a)</w:t>
      </w:r>
      <w:r w:rsidRPr="008E0AA1">
        <w:tab/>
        <w:t>the value of the supply worked out in the way set out in section</w:t>
      </w:r>
      <w:r w:rsidR="006138CE" w:rsidRPr="008E0AA1">
        <w:t> </w:t>
      </w:r>
      <w:r w:rsidRPr="008E0AA1">
        <w:t>9</w:t>
      </w:r>
      <w:r w:rsidR="00314E88">
        <w:noBreakHyphen/>
      </w:r>
      <w:r w:rsidRPr="008E0AA1">
        <w:t>75; and</w:t>
      </w:r>
    </w:p>
    <w:p w:rsidR="00300522" w:rsidRPr="008E0AA1" w:rsidRDefault="00300522" w:rsidP="00300522">
      <w:pPr>
        <w:pStyle w:val="paragraph"/>
      </w:pPr>
      <w:r w:rsidRPr="008E0AA1">
        <w:tab/>
        <w:t>(b)</w:t>
      </w:r>
      <w:r w:rsidRPr="008E0AA1">
        <w:tab/>
        <w:t xml:space="preserve">the amount of </w:t>
      </w:r>
      <w:r w:rsidR="00314E88" w:rsidRPr="00314E88">
        <w:rPr>
          <w:position w:val="6"/>
          <w:sz w:val="16"/>
          <w:szCs w:val="16"/>
        </w:rPr>
        <w:t>*</w:t>
      </w:r>
      <w:r w:rsidRPr="008E0AA1">
        <w:t xml:space="preserve">excise duty to which the goods would have been subject if they had been entered for home consumption under the </w:t>
      </w:r>
      <w:r w:rsidRPr="008E0AA1">
        <w:rPr>
          <w:i/>
          <w:iCs/>
        </w:rPr>
        <w:t>Excise Act 1901</w:t>
      </w:r>
      <w:r w:rsidRPr="008E0AA1">
        <w:t xml:space="preserve"> at the time the supply first became a supply </w:t>
      </w:r>
      <w:r w:rsidR="00314E88" w:rsidRPr="00314E88">
        <w:rPr>
          <w:position w:val="6"/>
          <w:sz w:val="16"/>
          <w:szCs w:val="16"/>
        </w:rPr>
        <w:t>*</w:t>
      </w:r>
      <w:r w:rsidRPr="008E0AA1">
        <w:t xml:space="preserve">connected with </w:t>
      </w:r>
      <w:r w:rsidR="008F5593" w:rsidRPr="008E0AA1">
        <w:t>the indirect tax zone</w:t>
      </w:r>
      <w:r w:rsidRPr="008E0AA1">
        <w:t>.</w:t>
      </w:r>
    </w:p>
    <w:p w:rsidR="00300522" w:rsidRPr="008E0AA1" w:rsidRDefault="00300522" w:rsidP="00300522">
      <w:pPr>
        <w:pStyle w:val="subsection"/>
      </w:pPr>
      <w:r w:rsidRPr="008E0AA1">
        <w:tab/>
        <w:t>(2)</w:t>
      </w:r>
      <w:r w:rsidRPr="008E0AA1">
        <w:tab/>
        <w:t xml:space="preserve">However, this section does not apply to a supply of goods to a </w:t>
      </w:r>
      <w:r w:rsidR="00314E88" w:rsidRPr="00314E88">
        <w:rPr>
          <w:position w:val="6"/>
          <w:sz w:val="16"/>
          <w:szCs w:val="16"/>
        </w:rPr>
        <w:t>*</w:t>
      </w:r>
      <w:r w:rsidRPr="008E0AA1">
        <w:t>recipient who:</w:t>
      </w:r>
    </w:p>
    <w:p w:rsidR="00300522" w:rsidRPr="008E0AA1" w:rsidRDefault="00300522" w:rsidP="00300522">
      <w:pPr>
        <w:pStyle w:val="paragraph"/>
      </w:pPr>
      <w:r w:rsidRPr="008E0AA1">
        <w:tab/>
        <w:t>(a)</w:t>
      </w:r>
      <w:r w:rsidRPr="008E0AA1">
        <w:tab/>
        <w:t xml:space="preserve">is </w:t>
      </w:r>
      <w:r w:rsidR="00314E88" w:rsidRPr="00314E88">
        <w:rPr>
          <w:position w:val="6"/>
          <w:sz w:val="16"/>
          <w:szCs w:val="16"/>
        </w:rPr>
        <w:t>*</w:t>
      </w:r>
      <w:r w:rsidRPr="008E0AA1">
        <w:t xml:space="preserve">registered or </w:t>
      </w:r>
      <w:r w:rsidR="00314E88" w:rsidRPr="00314E88">
        <w:rPr>
          <w:position w:val="6"/>
          <w:sz w:val="16"/>
          <w:szCs w:val="16"/>
        </w:rPr>
        <w:t>*</w:t>
      </w:r>
      <w:r w:rsidRPr="008E0AA1">
        <w:t>required to be registered; and</w:t>
      </w:r>
    </w:p>
    <w:p w:rsidR="00300522" w:rsidRPr="008E0AA1" w:rsidRDefault="00300522" w:rsidP="00300522">
      <w:pPr>
        <w:pStyle w:val="paragraph"/>
      </w:pPr>
      <w:r w:rsidRPr="008E0AA1">
        <w:tab/>
        <w:t>(b)</w:t>
      </w:r>
      <w:r w:rsidRPr="008E0AA1">
        <w:tab/>
        <w:t xml:space="preserve">acquires the goods solely for a </w:t>
      </w:r>
      <w:r w:rsidR="00314E88" w:rsidRPr="00314E88">
        <w:rPr>
          <w:position w:val="6"/>
          <w:sz w:val="16"/>
          <w:szCs w:val="16"/>
        </w:rPr>
        <w:t>*</w:t>
      </w:r>
      <w:r w:rsidRPr="008E0AA1">
        <w:t>creditable purpose.</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75 (which is about the value of taxable supplies).</w:t>
      </w:r>
    </w:p>
    <w:p w:rsidR="00D10E2F" w:rsidRPr="008E0AA1" w:rsidRDefault="00D10E2F" w:rsidP="00A36DB5">
      <w:pPr>
        <w:pStyle w:val="ActHead3"/>
        <w:pageBreakBefore/>
      </w:pPr>
      <w:bookmarkStart w:id="781" w:name="_Toc108000742"/>
      <w:r w:rsidRPr="00314E88">
        <w:rPr>
          <w:rStyle w:val="CharDivNo"/>
        </w:rPr>
        <w:t>Division</w:t>
      </w:r>
      <w:r w:rsidR="006138CE" w:rsidRPr="00314E88">
        <w:rPr>
          <w:rStyle w:val="CharDivNo"/>
        </w:rPr>
        <w:t> </w:t>
      </w:r>
      <w:r w:rsidRPr="00314E88">
        <w:rPr>
          <w:rStyle w:val="CharDivNo"/>
        </w:rPr>
        <w:t>110</w:t>
      </w:r>
      <w:r w:rsidRPr="008E0AA1">
        <w:t>—</w:t>
      </w:r>
      <w:r w:rsidRPr="00314E88">
        <w:rPr>
          <w:rStyle w:val="CharDivText"/>
        </w:rPr>
        <w:t>Tax</w:t>
      </w:r>
      <w:r w:rsidR="00314E88" w:rsidRPr="00314E88">
        <w:rPr>
          <w:rStyle w:val="CharDivText"/>
        </w:rPr>
        <w:noBreakHyphen/>
      </w:r>
      <w:r w:rsidRPr="00314E88">
        <w:rPr>
          <w:rStyle w:val="CharDivText"/>
        </w:rPr>
        <w:t>related transactions</w:t>
      </w:r>
      <w:bookmarkEnd w:id="781"/>
    </w:p>
    <w:p w:rsidR="00300522" w:rsidRPr="008E0AA1" w:rsidRDefault="00A53099" w:rsidP="00300522">
      <w:pPr>
        <w:pStyle w:val="Header"/>
      </w:pPr>
      <w:r w:rsidRPr="008E0AA1">
        <w:t xml:space="preserve">  </w:t>
      </w:r>
    </w:p>
    <w:p w:rsidR="00300522" w:rsidRPr="008E0AA1" w:rsidRDefault="00300522" w:rsidP="00300522">
      <w:pPr>
        <w:pStyle w:val="ActHead5"/>
      </w:pPr>
      <w:bookmarkStart w:id="782" w:name="_Toc108000743"/>
      <w:r w:rsidRPr="00314E88">
        <w:rPr>
          <w:rStyle w:val="CharSectno"/>
        </w:rPr>
        <w:t>110</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82"/>
    </w:p>
    <w:p w:rsidR="00300522" w:rsidRPr="008E0AA1" w:rsidRDefault="00300522" w:rsidP="00300522">
      <w:pPr>
        <w:pStyle w:val="BoxText"/>
      </w:pPr>
      <w:r w:rsidRPr="008E0AA1">
        <w:t>Some transactions that relate to aspects of income tax</w:t>
      </w:r>
      <w:r w:rsidR="001706E1" w:rsidRPr="008E0AA1">
        <w:t xml:space="preserve"> and other taxes</w:t>
      </w:r>
      <w:r w:rsidRPr="008E0AA1">
        <w:t xml:space="preserve"> are outside the GST system.</w:t>
      </w:r>
    </w:p>
    <w:p w:rsidR="002137F7" w:rsidRPr="008E0AA1" w:rsidRDefault="002137F7" w:rsidP="002137F7">
      <w:pPr>
        <w:pStyle w:val="ActHead4"/>
      </w:pPr>
      <w:bookmarkStart w:id="783" w:name="_Toc108000744"/>
      <w:r w:rsidRPr="00314E88">
        <w:rPr>
          <w:rStyle w:val="CharSubdNo"/>
        </w:rPr>
        <w:t>Subdivision</w:t>
      </w:r>
      <w:r w:rsidR="006138CE" w:rsidRPr="00314E88">
        <w:rPr>
          <w:rStyle w:val="CharSubdNo"/>
        </w:rPr>
        <w:t> </w:t>
      </w:r>
      <w:r w:rsidRPr="00314E88">
        <w:rPr>
          <w:rStyle w:val="CharSubdNo"/>
        </w:rPr>
        <w:t>110</w:t>
      </w:r>
      <w:r w:rsidR="00314E88" w:rsidRPr="00314E88">
        <w:rPr>
          <w:rStyle w:val="CharSubdNo"/>
        </w:rPr>
        <w:noBreakHyphen/>
      </w:r>
      <w:r w:rsidRPr="00314E88">
        <w:rPr>
          <w:rStyle w:val="CharSubdNo"/>
        </w:rPr>
        <w:t>A</w:t>
      </w:r>
      <w:r w:rsidRPr="008E0AA1">
        <w:t>—</w:t>
      </w:r>
      <w:r w:rsidRPr="00314E88">
        <w:rPr>
          <w:rStyle w:val="CharSubdText"/>
        </w:rPr>
        <w:t>Income tax</w:t>
      </w:r>
      <w:r w:rsidR="00314E88" w:rsidRPr="00314E88">
        <w:rPr>
          <w:rStyle w:val="CharSubdText"/>
        </w:rPr>
        <w:noBreakHyphen/>
      </w:r>
      <w:r w:rsidRPr="00314E88">
        <w:rPr>
          <w:rStyle w:val="CharSubdText"/>
        </w:rPr>
        <w:t>related transactions</w:t>
      </w:r>
      <w:bookmarkEnd w:id="783"/>
    </w:p>
    <w:p w:rsidR="00300522" w:rsidRPr="008E0AA1" w:rsidRDefault="00300522" w:rsidP="00300522">
      <w:pPr>
        <w:pStyle w:val="ActHead5"/>
      </w:pPr>
      <w:bookmarkStart w:id="784" w:name="_Toc108000745"/>
      <w:r w:rsidRPr="00314E88">
        <w:rPr>
          <w:rStyle w:val="CharSectno"/>
        </w:rPr>
        <w:t>110</w:t>
      </w:r>
      <w:r w:rsidR="00314E88" w:rsidRPr="00314E88">
        <w:rPr>
          <w:rStyle w:val="CharSectno"/>
        </w:rPr>
        <w:noBreakHyphen/>
      </w:r>
      <w:r w:rsidRPr="00314E88">
        <w:rPr>
          <w:rStyle w:val="CharSectno"/>
        </w:rPr>
        <w:t>5</w:t>
      </w:r>
      <w:r w:rsidRPr="008E0AA1">
        <w:t xml:space="preserve">  Transfers of tax losses and net capital losses</w:t>
      </w:r>
      <w:bookmarkEnd w:id="784"/>
    </w:p>
    <w:p w:rsidR="00300522" w:rsidRPr="008E0AA1" w:rsidRDefault="00300522" w:rsidP="00300522">
      <w:pPr>
        <w:pStyle w:val="subsection"/>
      </w:pPr>
      <w:r w:rsidRPr="008E0AA1">
        <w:tab/>
        <w:t>(1)</w:t>
      </w:r>
      <w:r w:rsidRPr="008E0AA1">
        <w:tab/>
        <w:t xml:space="preserve">A supply is not a </w:t>
      </w:r>
      <w:r w:rsidR="00314E88" w:rsidRPr="00314E88">
        <w:rPr>
          <w:position w:val="6"/>
          <w:sz w:val="16"/>
          <w:szCs w:val="16"/>
        </w:rPr>
        <w:t>*</w:t>
      </w:r>
      <w:r w:rsidRPr="008E0AA1">
        <w:t>taxable supply if the supply is:</w:t>
      </w:r>
    </w:p>
    <w:p w:rsidR="00300522" w:rsidRPr="008E0AA1" w:rsidRDefault="00300522" w:rsidP="00300522">
      <w:pPr>
        <w:pStyle w:val="paragraph"/>
      </w:pPr>
      <w:r w:rsidRPr="008E0AA1">
        <w:tab/>
        <w:t>(a)</w:t>
      </w:r>
      <w:r w:rsidRPr="008E0AA1">
        <w:tab/>
        <w:t xml:space="preserve">the transfer of a </w:t>
      </w:r>
      <w:r w:rsidR="00314E88" w:rsidRPr="00314E88">
        <w:rPr>
          <w:position w:val="6"/>
          <w:sz w:val="16"/>
          <w:szCs w:val="16"/>
        </w:rPr>
        <w:t>*</w:t>
      </w:r>
      <w:r w:rsidRPr="008E0AA1">
        <w:t>tax loss in accordance with Subdivision</w:t>
      </w:r>
      <w:r w:rsidR="006138CE" w:rsidRPr="008E0AA1">
        <w:t> </w:t>
      </w:r>
      <w:r w:rsidRPr="008E0AA1">
        <w:t>170</w:t>
      </w:r>
      <w:r w:rsidR="00314E88">
        <w:noBreakHyphen/>
      </w:r>
      <w:r w:rsidRPr="008E0AA1">
        <w:t xml:space="preserve">A of the </w:t>
      </w:r>
      <w:r w:rsidR="00314E88" w:rsidRPr="00314E88">
        <w:rPr>
          <w:position w:val="6"/>
          <w:sz w:val="16"/>
          <w:szCs w:val="16"/>
        </w:rPr>
        <w:t>*</w:t>
      </w:r>
      <w:r w:rsidRPr="008E0AA1">
        <w:t>ITAA 1997; or</w:t>
      </w:r>
    </w:p>
    <w:p w:rsidR="00300522" w:rsidRPr="008E0AA1" w:rsidRDefault="00300522" w:rsidP="00300522">
      <w:pPr>
        <w:pStyle w:val="paragraph"/>
      </w:pPr>
      <w:r w:rsidRPr="008E0AA1">
        <w:tab/>
        <w:t>(b)</w:t>
      </w:r>
      <w:r w:rsidRPr="008E0AA1">
        <w:tab/>
        <w:t xml:space="preserve">the transfer of a </w:t>
      </w:r>
      <w:r w:rsidR="00314E88" w:rsidRPr="00314E88">
        <w:rPr>
          <w:position w:val="6"/>
          <w:sz w:val="16"/>
          <w:szCs w:val="16"/>
        </w:rPr>
        <w:t>*</w:t>
      </w:r>
      <w:r w:rsidRPr="008E0AA1">
        <w:t>net capital loss in accordance with Subdivision</w:t>
      </w:r>
      <w:r w:rsidR="006138CE" w:rsidRPr="008E0AA1">
        <w:t> </w:t>
      </w:r>
      <w:r w:rsidRPr="008E0AA1">
        <w:t>170</w:t>
      </w:r>
      <w:r w:rsidR="00314E88">
        <w:noBreakHyphen/>
      </w:r>
      <w:r w:rsidRPr="008E0AA1">
        <w:t>B of the ITAA 1997.</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785" w:name="_Toc108000746"/>
      <w:r w:rsidRPr="00314E88">
        <w:rPr>
          <w:rStyle w:val="CharSectno"/>
        </w:rPr>
        <w:t>110</w:t>
      </w:r>
      <w:r w:rsidR="00314E88" w:rsidRPr="00314E88">
        <w:rPr>
          <w:rStyle w:val="CharSectno"/>
        </w:rPr>
        <w:noBreakHyphen/>
      </w:r>
      <w:r w:rsidRPr="00314E88">
        <w:rPr>
          <w:rStyle w:val="CharSectno"/>
        </w:rPr>
        <w:t>15</w:t>
      </w:r>
      <w:r w:rsidRPr="008E0AA1">
        <w:t xml:space="preserve">  Supplies under operation of consolidated group regime</w:t>
      </w:r>
      <w:bookmarkEnd w:id="785"/>
    </w:p>
    <w:p w:rsidR="00300522" w:rsidRPr="008E0AA1" w:rsidRDefault="00300522" w:rsidP="00300522">
      <w:pPr>
        <w:pStyle w:val="subsection"/>
      </w:pPr>
      <w:r w:rsidRPr="008E0AA1">
        <w:tab/>
        <w:t>(1)</w:t>
      </w:r>
      <w:r w:rsidRPr="008E0AA1">
        <w:tab/>
        <w:t>A supply</w:t>
      </w:r>
      <w:r w:rsidRPr="008E0AA1">
        <w:rPr>
          <w:i/>
        </w:rPr>
        <w:t xml:space="preserve"> </w:t>
      </w:r>
      <w:r w:rsidRPr="008E0AA1">
        <w:t xml:space="preserve">is not a </w:t>
      </w:r>
      <w:r w:rsidR="00314E88" w:rsidRPr="00314E88">
        <w:rPr>
          <w:position w:val="6"/>
          <w:sz w:val="16"/>
        </w:rPr>
        <w:t>*</w:t>
      </w:r>
      <w:r w:rsidRPr="008E0AA1">
        <w:t>taxable supply to the extent that it occurs because of the operation of these provisions:</w:t>
      </w:r>
    </w:p>
    <w:p w:rsidR="00300522" w:rsidRPr="008E0AA1" w:rsidRDefault="00300522" w:rsidP="00300522">
      <w:pPr>
        <w:pStyle w:val="paragraph"/>
      </w:pPr>
      <w:r w:rsidRPr="008E0AA1">
        <w:tab/>
        <w:t>(a)</w:t>
      </w:r>
      <w:r w:rsidRPr="008E0AA1">
        <w:tab/>
        <w:t>Part</w:t>
      </w:r>
      <w:r w:rsidR="006138CE" w:rsidRPr="008E0AA1">
        <w:t> </w:t>
      </w:r>
      <w:r w:rsidRPr="008E0AA1">
        <w:t>3</w:t>
      </w:r>
      <w:r w:rsidR="00314E88">
        <w:noBreakHyphen/>
      </w:r>
      <w:r w:rsidRPr="008E0AA1">
        <w:t xml:space="preserve">90 of the </w:t>
      </w:r>
      <w:r w:rsidR="00314E88" w:rsidRPr="00314E88">
        <w:rPr>
          <w:position w:val="6"/>
          <w:sz w:val="16"/>
        </w:rPr>
        <w:t>*</w:t>
      </w:r>
      <w:r w:rsidRPr="008E0AA1">
        <w:t>ITAA 1997;</w:t>
      </w:r>
    </w:p>
    <w:p w:rsidR="00300522" w:rsidRPr="008E0AA1" w:rsidRDefault="00300522" w:rsidP="00300522">
      <w:pPr>
        <w:pStyle w:val="paragraph"/>
      </w:pPr>
      <w:r w:rsidRPr="008E0AA1">
        <w:tab/>
        <w:t>(b)</w:t>
      </w:r>
      <w:r w:rsidRPr="008E0AA1">
        <w:tab/>
        <w:t>Part</w:t>
      </w:r>
      <w:r w:rsidR="006138CE" w:rsidRPr="008E0AA1">
        <w:t> </w:t>
      </w:r>
      <w:r w:rsidRPr="008E0AA1">
        <w:t>3</w:t>
      </w:r>
      <w:r w:rsidR="00314E88">
        <w:noBreakHyphen/>
      </w:r>
      <w:r w:rsidRPr="008E0AA1">
        <w:t xml:space="preserve">90 of the </w:t>
      </w:r>
      <w:r w:rsidRPr="008E0AA1">
        <w:rPr>
          <w:i/>
        </w:rPr>
        <w:t>Income Tax (Transitional Provisions) Act 1997</w:t>
      </w:r>
      <w:r w:rsidRPr="008E0AA1">
        <w:t>.</w:t>
      </w:r>
    </w:p>
    <w:p w:rsidR="00300522" w:rsidRPr="008E0AA1" w:rsidRDefault="00300522" w:rsidP="00300522">
      <w:pPr>
        <w:pStyle w:val="subsection"/>
      </w:pPr>
      <w:r w:rsidRPr="008E0AA1">
        <w:tab/>
        <w:t>(2)</w:t>
      </w:r>
      <w:r w:rsidRPr="008E0AA1">
        <w:tab/>
        <w:t xml:space="preserve">Without limiting the scope of </w:t>
      </w:r>
      <w:r w:rsidR="006138CE" w:rsidRPr="008E0AA1">
        <w:t>subsection (</w:t>
      </w:r>
      <w:r w:rsidRPr="008E0AA1">
        <w:t>1), for the purposes of that subsection, the operation mentioned in that subsection includes an operation that results from:</w:t>
      </w:r>
    </w:p>
    <w:p w:rsidR="00300522" w:rsidRPr="008E0AA1" w:rsidRDefault="00300522" w:rsidP="00300522">
      <w:pPr>
        <w:pStyle w:val="paragraph"/>
      </w:pPr>
      <w:r w:rsidRPr="008E0AA1">
        <w:tab/>
        <w:t>(a)</w:t>
      </w:r>
      <w:r w:rsidRPr="008E0AA1">
        <w:tab/>
        <w:t>a choice made under the provisions mentioned in that subsection; or</w:t>
      </w:r>
    </w:p>
    <w:p w:rsidR="00300522" w:rsidRPr="008E0AA1" w:rsidRDefault="00300522" w:rsidP="00300522">
      <w:pPr>
        <w:pStyle w:val="paragraph"/>
      </w:pPr>
      <w:r w:rsidRPr="008E0AA1">
        <w:tab/>
        <w:t>(b)</w:t>
      </w:r>
      <w:r w:rsidRPr="008E0AA1">
        <w:tab/>
        <w:t>any other voluntary action provided for by those provisions.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786" w:name="_Toc108000747"/>
      <w:r w:rsidRPr="00314E88">
        <w:rPr>
          <w:rStyle w:val="CharSectno"/>
        </w:rPr>
        <w:t>110</w:t>
      </w:r>
      <w:r w:rsidR="00314E88" w:rsidRPr="00314E88">
        <w:rPr>
          <w:rStyle w:val="CharSectno"/>
        </w:rPr>
        <w:noBreakHyphen/>
      </w:r>
      <w:r w:rsidRPr="00314E88">
        <w:rPr>
          <w:rStyle w:val="CharSectno"/>
        </w:rPr>
        <w:t>20</w:t>
      </w:r>
      <w:r w:rsidRPr="008E0AA1">
        <w:t xml:space="preserve">  Tax sharing agreements—entering into agreement etc.</w:t>
      </w:r>
      <w:bookmarkEnd w:id="786"/>
    </w:p>
    <w:p w:rsidR="00300522" w:rsidRPr="008E0AA1" w:rsidRDefault="00300522" w:rsidP="00300522">
      <w:pPr>
        <w:pStyle w:val="subsection"/>
      </w:pPr>
      <w:r w:rsidRPr="008E0AA1">
        <w:tab/>
        <w:t>(1)</w:t>
      </w:r>
      <w:r w:rsidRPr="008E0AA1">
        <w:tab/>
        <w:t>This section applies if:</w:t>
      </w:r>
    </w:p>
    <w:p w:rsidR="00300522" w:rsidRPr="008E0AA1" w:rsidRDefault="00300522" w:rsidP="00300522">
      <w:pPr>
        <w:pStyle w:val="paragraph"/>
      </w:pPr>
      <w:r w:rsidRPr="008E0AA1">
        <w:tab/>
        <w:t>(a)</w:t>
      </w:r>
      <w:r w:rsidRPr="008E0AA1">
        <w:tab/>
        <w:t>an entity makes a supply because it enters into or becomes a party to an agreement; and</w:t>
      </w:r>
    </w:p>
    <w:p w:rsidR="00300522" w:rsidRPr="008E0AA1" w:rsidRDefault="00300522" w:rsidP="00300522">
      <w:pPr>
        <w:pStyle w:val="paragraph"/>
        <w:rPr>
          <w:color w:val="000000"/>
        </w:rPr>
      </w:pPr>
      <w:r w:rsidRPr="008E0AA1">
        <w:tab/>
        <w:t>(b)</w:t>
      </w:r>
      <w:r w:rsidRPr="008E0AA1">
        <w:tab/>
        <w:t>the agreement satisfies the requirements of subsections</w:t>
      </w:r>
      <w:r w:rsidR="006138CE" w:rsidRPr="008E0AA1">
        <w:t> </w:t>
      </w:r>
      <w:r w:rsidRPr="008E0AA1">
        <w:t>721</w:t>
      </w:r>
      <w:r w:rsidR="00314E88">
        <w:noBreakHyphen/>
      </w:r>
      <w:r w:rsidRPr="008E0AA1">
        <w:t xml:space="preserve">25(1) and (2) of the </w:t>
      </w:r>
      <w:r w:rsidR="00314E88" w:rsidRPr="00314E88">
        <w:rPr>
          <w:position w:val="6"/>
          <w:sz w:val="16"/>
        </w:rPr>
        <w:t>*</w:t>
      </w:r>
      <w:r w:rsidRPr="008E0AA1">
        <w:t xml:space="preserve">ITAA 1997 in relation to an existing or future </w:t>
      </w:r>
      <w:r w:rsidR="00314E88" w:rsidRPr="00314E88">
        <w:rPr>
          <w:position w:val="6"/>
          <w:sz w:val="16"/>
        </w:rPr>
        <w:t>*</w:t>
      </w:r>
      <w:r w:rsidRPr="008E0AA1">
        <w:t xml:space="preserve">group liability of the </w:t>
      </w:r>
      <w:r w:rsidR="00314E88" w:rsidRPr="00314E88">
        <w:rPr>
          <w:position w:val="6"/>
          <w:sz w:val="16"/>
        </w:rPr>
        <w:t>*</w:t>
      </w:r>
      <w:r w:rsidRPr="008E0AA1">
        <w:t xml:space="preserve">head company of a </w:t>
      </w:r>
      <w:r w:rsidR="00314E88" w:rsidRPr="00314E88">
        <w:rPr>
          <w:position w:val="6"/>
          <w:sz w:val="16"/>
        </w:rPr>
        <w:t>*</w:t>
      </w:r>
      <w:r w:rsidRPr="008E0AA1">
        <w:t xml:space="preserve">consolidated group or </w:t>
      </w:r>
      <w:r w:rsidR="00314E88" w:rsidRPr="00314E88">
        <w:rPr>
          <w:position w:val="6"/>
          <w:sz w:val="16"/>
        </w:rPr>
        <w:t>*</w:t>
      </w:r>
      <w:r w:rsidRPr="008E0AA1">
        <w:t>MEC group.</w:t>
      </w:r>
    </w:p>
    <w:p w:rsidR="00300522" w:rsidRPr="008E0AA1" w:rsidRDefault="00300522" w:rsidP="00300522">
      <w:pPr>
        <w:pStyle w:val="subsection"/>
      </w:pPr>
      <w:r w:rsidRPr="008E0AA1">
        <w:tab/>
        <w:t>(2)</w:t>
      </w:r>
      <w:r w:rsidRPr="008E0AA1">
        <w:tab/>
        <w:t xml:space="preserve">The supply is not a </w:t>
      </w:r>
      <w:r w:rsidR="00314E88" w:rsidRPr="00314E88">
        <w:rPr>
          <w:position w:val="6"/>
          <w:sz w:val="16"/>
        </w:rPr>
        <w:t>*</w:t>
      </w:r>
      <w:r w:rsidRPr="008E0AA1">
        <w:t>taxable supply to the extent that it relates to the fact that the agreement satisfies those requirements.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787" w:name="_Toc108000748"/>
      <w:r w:rsidRPr="00314E88">
        <w:rPr>
          <w:rStyle w:val="CharSectno"/>
        </w:rPr>
        <w:t>110</w:t>
      </w:r>
      <w:r w:rsidR="00314E88" w:rsidRPr="00314E88">
        <w:rPr>
          <w:rStyle w:val="CharSectno"/>
        </w:rPr>
        <w:noBreakHyphen/>
      </w:r>
      <w:r w:rsidRPr="00314E88">
        <w:rPr>
          <w:rStyle w:val="CharSectno"/>
        </w:rPr>
        <w:t>25</w:t>
      </w:r>
      <w:r w:rsidRPr="008E0AA1">
        <w:t xml:space="preserve">  Tax sharing agreements—leaving group clear of group liability</w:t>
      </w:r>
      <w:bookmarkEnd w:id="787"/>
    </w:p>
    <w:p w:rsidR="00300522" w:rsidRPr="008E0AA1" w:rsidRDefault="00300522" w:rsidP="00300522">
      <w:pPr>
        <w:pStyle w:val="subsection"/>
      </w:pPr>
      <w:r w:rsidRPr="008E0AA1">
        <w:tab/>
        <w:t>(1)</w:t>
      </w:r>
      <w:r w:rsidRPr="008E0AA1">
        <w:tab/>
        <w:t xml:space="preserve">A supply made to a </w:t>
      </w:r>
      <w:r w:rsidR="00314E88" w:rsidRPr="00314E88">
        <w:rPr>
          <w:position w:val="6"/>
          <w:sz w:val="16"/>
        </w:rPr>
        <w:t>*</w:t>
      </w:r>
      <w:r w:rsidRPr="008E0AA1">
        <w:t xml:space="preserve">TSA contributing member of a </w:t>
      </w:r>
      <w:r w:rsidR="00314E88" w:rsidRPr="00314E88">
        <w:rPr>
          <w:position w:val="6"/>
          <w:sz w:val="16"/>
        </w:rPr>
        <w:t>*</w:t>
      </w:r>
      <w:r w:rsidRPr="008E0AA1">
        <w:t xml:space="preserve">consolidated group or a </w:t>
      </w:r>
      <w:r w:rsidR="00314E88" w:rsidRPr="00314E88">
        <w:rPr>
          <w:position w:val="6"/>
          <w:sz w:val="16"/>
        </w:rPr>
        <w:t>*</w:t>
      </w:r>
      <w:r w:rsidRPr="008E0AA1">
        <w:t xml:space="preserve">MEC group is not a </w:t>
      </w:r>
      <w:r w:rsidR="00314E88" w:rsidRPr="00314E88">
        <w:rPr>
          <w:position w:val="6"/>
          <w:sz w:val="16"/>
        </w:rPr>
        <w:t>*</w:t>
      </w:r>
      <w:r w:rsidRPr="008E0AA1">
        <w:t>taxable supply if:</w:t>
      </w:r>
    </w:p>
    <w:p w:rsidR="00300522" w:rsidRPr="008E0AA1" w:rsidRDefault="00300522" w:rsidP="00300522">
      <w:pPr>
        <w:pStyle w:val="paragraph"/>
      </w:pPr>
      <w:r w:rsidRPr="008E0AA1">
        <w:tab/>
        <w:t>(a)</w:t>
      </w:r>
      <w:r w:rsidRPr="008E0AA1">
        <w:tab/>
        <w:t xml:space="preserve">the supply is a release from an obligation relating to a </w:t>
      </w:r>
      <w:r w:rsidR="00314E88" w:rsidRPr="00314E88">
        <w:rPr>
          <w:position w:val="6"/>
          <w:sz w:val="16"/>
        </w:rPr>
        <w:t>*</w:t>
      </w:r>
      <w:r w:rsidRPr="008E0AA1">
        <w:t xml:space="preserve">contribution amount in relation to a </w:t>
      </w:r>
      <w:r w:rsidR="00314E88" w:rsidRPr="00314E88">
        <w:rPr>
          <w:position w:val="6"/>
          <w:sz w:val="16"/>
        </w:rPr>
        <w:t>*</w:t>
      </w:r>
      <w:r w:rsidRPr="008E0AA1">
        <w:t xml:space="preserve">group liability of the </w:t>
      </w:r>
      <w:r w:rsidR="00314E88" w:rsidRPr="00314E88">
        <w:rPr>
          <w:position w:val="6"/>
          <w:sz w:val="16"/>
        </w:rPr>
        <w:t>*</w:t>
      </w:r>
      <w:r w:rsidRPr="008E0AA1">
        <w:t>head company of the group; and</w:t>
      </w:r>
    </w:p>
    <w:p w:rsidR="00300522" w:rsidRPr="008E0AA1" w:rsidRDefault="00300522" w:rsidP="00AE0C49">
      <w:pPr>
        <w:pStyle w:val="noteToPara"/>
      </w:pPr>
      <w:r w:rsidRPr="008E0AA1">
        <w:t>Example:</w:t>
      </w:r>
      <w:r w:rsidRPr="008E0AA1">
        <w:tab/>
        <w:t>The obligation could be a contractual obligation created by the agreement under which the contribution amount was determined.</w:t>
      </w:r>
    </w:p>
    <w:p w:rsidR="00300522" w:rsidRPr="008E0AA1" w:rsidRDefault="00300522" w:rsidP="00300522">
      <w:pPr>
        <w:pStyle w:val="paragraph"/>
      </w:pPr>
      <w:r w:rsidRPr="008E0AA1">
        <w:tab/>
        <w:t>(b)</w:t>
      </w:r>
      <w:r w:rsidRPr="008E0AA1">
        <w:tab/>
        <w:t>the TSA contributing member has, for the purposes of subsection</w:t>
      </w:r>
      <w:r w:rsidR="006138CE" w:rsidRPr="008E0AA1">
        <w:t> </w:t>
      </w:r>
      <w:r w:rsidRPr="008E0AA1">
        <w:t>721</w:t>
      </w:r>
      <w:r w:rsidR="00314E88">
        <w:noBreakHyphen/>
      </w:r>
      <w:r w:rsidRPr="008E0AA1">
        <w:t xml:space="preserve">30(3) of the </w:t>
      </w:r>
      <w:r w:rsidR="00314E88" w:rsidRPr="00314E88">
        <w:rPr>
          <w:position w:val="6"/>
          <w:sz w:val="16"/>
        </w:rPr>
        <w:t>*</w:t>
      </w:r>
      <w:r w:rsidRPr="008E0AA1">
        <w:t>ITAA 1997, left the group clear of the group liability.</w:t>
      </w:r>
    </w:p>
    <w:p w:rsidR="00300522" w:rsidRPr="008E0AA1" w:rsidRDefault="00300522" w:rsidP="00AE0C49">
      <w:pPr>
        <w:pStyle w:val="noteToPara"/>
      </w:pPr>
      <w:r w:rsidRPr="008E0AA1">
        <w:t>Note:</w:t>
      </w:r>
      <w:r w:rsidRPr="008E0AA1">
        <w:tab/>
        <w:t>See section</w:t>
      </w:r>
      <w:r w:rsidR="006138CE" w:rsidRPr="008E0AA1">
        <w:t> </w:t>
      </w:r>
      <w:r w:rsidRPr="008E0AA1">
        <w:t>721</w:t>
      </w:r>
      <w:r w:rsidR="00314E88">
        <w:noBreakHyphen/>
      </w:r>
      <w:r w:rsidRPr="008E0AA1">
        <w:t>35 of the ITAA 1997 for when a TSA contributing member has left a group clear of the group liability.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5 (which is about what are taxable supplies).</w:t>
      </w:r>
    </w:p>
    <w:p w:rsidR="00300522" w:rsidRPr="008E0AA1" w:rsidRDefault="00300522" w:rsidP="00300522">
      <w:pPr>
        <w:pStyle w:val="ActHead5"/>
      </w:pPr>
      <w:bookmarkStart w:id="788" w:name="_Toc108000749"/>
      <w:r w:rsidRPr="00314E88">
        <w:rPr>
          <w:rStyle w:val="CharSectno"/>
        </w:rPr>
        <w:t>110</w:t>
      </w:r>
      <w:r w:rsidR="00314E88" w:rsidRPr="00314E88">
        <w:rPr>
          <w:rStyle w:val="CharSectno"/>
        </w:rPr>
        <w:noBreakHyphen/>
      </w:r>
      <w:r w:rsidRPr="00314E88">
        <w:rPr>
          <w:rStyle w:val="CharSectno"/>
        </w:rPr>
        <w:t>30</w:t>
      </w:r>
      <w:r w:rsidRPr="008E0AA1">
        <w:t xml:space="preserve">  Tax funding agreements</w:t>
      </w:r>
      <w:bookmarkEnd w:id="788"/>
    </w:p>
    <w:p w:rsidR="00300522" w:rsidRPr="008E0AA1" w:rsidRDefault="00300522" w:rsidP="00300522">
      <w:pPr>
        <w:pStyle w:val="subsection"/>
      </w:pPr>
      <w:r w:rsidRPr="008E0AA1">
        <w:tab/>
        <w:t>(1)</w:t>
      </w:r>
      <w:r w:rsidRPr="008E0AA1">
        <w:tab/>
        <w:t>This section applies if:</w:t>
      </w:r>
    </w:p>
    <w:p w:rsidR="00300522" w:rsidRPr="008E0AA1" w:rsidRDefault="00300522" w:rsidP="00300522">
      <w:pPr>
        <w:pStyle w:val="paragraph"/>
      </w:pPr>
      <w:r w:rsidRPr="008E0AA1">
        <w:tab/>
        <w:t>(a)</w:t>
      </w:r>
      <w:r w:rsidRPr="008E0AA1">
        <w:tab/>
        <w:t>an entity makes a supply because it enters into or becomes a party to a written agreement; and</w:t>
      </w:r>
    </w:p>
    <w:p w:rsidR="00300522" w:rsidRPr="008E0AA1" w:rsidRDefault="00300522" w:rsidP="00300522">
      <w:pPr>
        <w:pStyle w:val="paragraph"/>
        <w:rPr>
          <w:color w:val="000000"/>
        </w:rPr>
      </w:pPr>
      <w:r w:rsidRPr="008E0AA1">
        <w:rPr>
          <w:color w:val="000000"/>
        </w:rPr>
        <w:tab/>
        <w:t>(b)</w:t>
      </w:r>
      <w:r w:rsidRPr="008E0AA1">
        <w:rPr>
          <w:color w:val="000000"/>
        </w:rPr>
        <w:tab/>
        <w:t xml:space="preserve">the agreement </w:t>
      </w:r>
      <w:r w:rsidRPr="008E0AA1">
        <w:t xml:space="preserve">deals with the distribution of economic burdens and benefits directly related to </w:t>
      </w:r>
      <w:r w:rsidR="00314E88" w:rsidRPr="00314E88">
        <w:rPr>
          <w:position w:val="6"/>
          <w:sz w:val="16"/>
        </w:rPr>
        <w:t>*</w:t>
      </w:r>
      <w:r w:rsidRPr="008E0AA1">
        <w:t>tax</w:t>
      </w:r>
      <w:r w:rsidR="00314E88">
        <w:noBreakHyphen/>
      </w:r>
      <w:r w:rsidRPr="008E0AA1">
        <w:t>related liabilities mentioned in subsection</w:t>
      </w:r>
      <w:r w:rsidR="006138CE" w:rsidRPr="008E0AA1">
        <w:t> </w:t>
      </w:r>
      <w:r w:rsidRPr="008E0AA1">
        <w:t>721</w:t>
      </w:r>
      <w:r w:rsidR="00314E88">
        <w:noBreakHyphen/>
      </w:r>
      <w:r w:rsidRPr="008E0AA1">
        <w:t xml:space="preserve">10(2) of the </w:t>
      </w:r>
      <w:r w:rsidR="00314E88" w:rsidRPr="00314E88">
        <w:rPr>
          <w:position w:val="6"/>
          <w:sz w:val="16"/>
        </w:rPr>
        <w:t>*</w:t>
      </w:r>
      <w:r w:rsidRPr="008E0AA1">
        <w:t xml:space="preserve">ITAA 1997 of the </w:t>
      </w:r>
      <w:r w:rsidR="00314E88" w:rsidRPr="00314E88">
        <w:rPr>
          <w:position w:val="6"/>
          <w:sz w:val="16"/>
        </w:rPr>
        <w:t>*</w:t>
      </w:r>
      <w:r w:rsidRPr="008E0AA1">
        <w:t xml:space="preserve">head company of a </w:t>
      </w:r>
      <w:r w:rsidR="00314E88" w:rsidRPr="00314E88">
        <w:rPr>
          <w:position w:val="6"/>
          <w:sz w:val="16"/>
        </w:rPr>
        <w:t>*</w:t>
      </w:r>
      <w:r w:rsidRPr="008E0AA1">
        <w:t xml:space="preserve">consolidated group or </w:t>
      </w:r>
      <w:r w:rsidR="00314E88" w:rsidRPr="00314E88">
        <w:rPr>
          <w:position w:val="6"/>
          <w:sz w:val="16"/>
        </w:rPr>
        <w:t>*</w:t>
      </w:r>
      <w:r w:rsidRPr="008E0AA1">
        <w:t xml:space="preserve">MEC group, among </w:t>
      </w:r>
      <w:r w:rsidR="00314E88" w:rsidRPr="00314E88">
        <w:rPr>
          <w:position w:val="6"/>
          <w:sz w:val="16"/>
        </w:rPr>
        <w:t>*</w:t>
      </w:r>
      <w:r w:rsidRPr="008E0AA1">
        <w:t>members and former members of the group</w:t>
      </w:r>
      <w:r w:rsidRPr="008E0AA1">
        <w:rPr>
          <w:color w:val="000000"/>
        </w:rPr>
        <w:t>; and</w:t>
      </w:r>
    </w:p>
    <w:p w:rsidR="00300522" w:rsidRPr="008E0AA1" w:rsidRDefault="00300522" w:rsidP="00300522">
      <w:pPr>
        <w:pStyle w:val="paragraph"/>
        <w:rPr>
          <w:color w:val="000000"/>
        </w:rPr>
      </w:pPr>
      <w:r w:rsidRPr="008E0AA1">
        <w:rPr>
          <w:color w:val="000000"/>
        </w:rPr>
        <w:tab/>
        <w:t>(c)</w:t>
      </w:r>
      <w:r w:rsidRPr="008E0AA1">
        <w:rPr>
          <w:color w:val="000000"/>
        </w:rPr>
        <w:tab/>
        <w:t xml:space="preserve">if the group is not in existence when the entity </w:t>
      </w:r>
      <w:r w:rsidRPr="008E0AA1">
        <w:t>enters into or becomes a party to the agreement—</w:t>
      </w:r>
      <w:r w:rsidRPr="008E0AA1">
        <w:rPr>
          <w:color w:val="000000"/>
        </w:rPr>
        <w:t>the agreement contemplates that the parties to the agreement will become members of the group when it does come into existence; and</w:t>
      </w:r>
    </w:p>
    <w:p w:rsidR="00300522" w:rsidRPr="008E0AA1" w:rsidRDefault="00300522" w:rsidP="00300522">
      <w:pPr>
        <w:pStyle w:val="paragraph"/>
        <w:rPr>
          <w:color w:val="000000"/>
        </w:rPr>
      </w:pPr>
      <w:r w:rsidRPr="008E0AA1">
        <w:rPr>
          <w:color w:val="000000"/>
        </w:rPr>
        <w:tab/>
        <w:t>(d)</w:t>
      </w:r>
      <w:r w:rsidRPr="008E0AA1">
        <w:rPr>
          <w:color w:val="000000"/>
        </w:rPr>
        <w:tab/>
        <w:t>the agreement complies with the requirements (if any) set out in the regulations.</w:t>
      </w:r>
    </w:p>
    <w:p w:rsidR="00300522" w:rsidRPr="008E0AA1" w:rsidRDefault="00300522" w:rsidP="00300522">
      <w:pPr>
        <w:pStyle w:val="subsection"/>
      </w:pPr>
      <w:r w:rsidRPr="008E0AA1">
        <w:tab/>
        <w:t>(2)</w:t>
      </w:r>
      <w:r w:rsidRPr="008E0AA1">
        <w:tab/>
        <w:t xml:space="preserve">The supply is not a </w:t>
      </w:r>
      <w:r w:rsidR="00314E88" w:rsidRPr="00314E88">
        <w:rPr>
          <w:position w:val="6"/>
          <w:sz w:val="16"/>
        </w:rPr>
        <w:t>*</w:t>
      </w:r>
      <w:r w:rsidRPr="008E0AA1">
        <w:t xml:space="preserve">taxable supply </w:t>
      </w:r>
      <w:r w:rsidRPr="008E0AA1">
        <w:rPr>
          <w:color w:val="000000"/>
        </w:rPr>
        <w:t xml:space="preserve">to the extent that it relates to the fact that the agreement deals with </w:t>
      </w:r>
      <w:r w:rsidRPr="008E0AA1">
        <w:t xml:space="preserve">the distribution mentioned in </w:t>
      </w:r>
      <w:r w:rsidR="006138CE" w:rsidRPr="008E0AA1">
        <w:t>paragraph (</w:t>
      </w:r>
      <w:r w:rsidRPr="008E0AA1">
        <w:t>1)(b).</w:t>
      </w:r>
    </w:p>
    <w:p w:rsidR="00300522" w:rsidRPr="008E0AA1" w:rsidRDefault="00300522" w:rsidP="00300522">
      <w:pPr>
        <w:pStyle w:val="subsection"/>
        <w:rPr>
          <w:color w:val="000000"/>
        </w:rPr>
      </w:pPr>
      <w:r w:rsidRPr="008E0AA1">
        <w:tab/>
        <w:t>(3)</w:t>
      </w:r>
      <w:r w:rsidRPr="008E0AA1">
        <w:tab/>
        <w:t xml:space="preserve">Without limiting </w:t>
      </w:r>
      <w:r w:rsidR="006138CE" w:rsidRPr="008E0AA1">
        <w:t>paragraph (</w:t>
      </w:r>
      <w:r w:rsidRPr="008E0AA1">
        <w:t xml:space="preserve">1)(b), </w:t>
      </w:r>
      <w:r w:rsidRPr="008E0AA1">
        <w:rPr>
          <w:color w:val="000000"/>
        </w:rPr>
        <w:t xml:space="preserve">the agreement deals with the </w:t>
      </w:r>
      <w:r w:rsidRPr="008E0AA1">
        <w:t xml:space="preserve">distribution </w:t>
      </w:r>
      <w:r w:rsidRPr="008E0AA1">
        <w:rPr>
          <w:color w:val="000000"/>
        </w:rPr>
        <w:t>mentioned in that paragraph if it includes one or more of the following kinds of provisions:</w:t>
      </w:r>
    </w:p>
    <w:p w:rsidR="00300522" w:rsidRPr="008E0AA1" w:rsidRDefault="00300522" w:rsidP="00300522">
      <w:pPr>
        <w:pStyle w:val="paragraph"/>
      </w:pPr>
      <w:r w:rsidRPr="008E0AA1">
        <w:tab/>
        <w:t>(a)</w:t>
      </w:r>
      <w:r w:rsidRPr="008E0AA1">
        <w:tab/>
      </w:r>
      <w:r w:rsidRPr="008E0AA1">
        <w:rPr>
          <w:color w:val="000000"/>
        </w:rPr>
        <w:t>provisions</w:t>
      </w:r>
      <w:r w:rsidRPr="008E0AA1">
        <w:t xml:space="preserve"> for </w:t>
      </w:r>
      <w:r w:rsidR="00314E88" w:rsidRPr="00314E88">
        <w:rPr>
          <w:position w:val="6"/>
          <w:sz w:val="16"/>
        </w:rPr>
        <w:t>*</w:t>
      </w:r>
      <w:r w:rsidRPr="008E0AA1">
        <w:t xml:space="preserve">members or former members of the group to contribute towards payment of </w:t>
      </w:r>
      <w:r w:rsidR="00314E88" w:rsidRPr="00314E88">
        <w:rPr>
          <w:color w:val="000000"/>
          <w:position w:val="6"/>
          <w:sz w:val="16"/>
        </w:rPr>
        <w:t>*</w:t>
      </w:r>
      <w:r w:rsidRPr="008E0AA1">
        <w:rPr>
          <w:color w:val="000000"/>
        </w:rPr>
        <w:t>tax</w:t>
      </w:r>
      <w:r w:rsidR="00314E88">
        <w:rPr>
          <w:color w:val="000000"/>
        </w:rPr>
        <w:noBreakHyphen/>
      </w:r>
      <w:r w:rsidRPr="008E0AA1">
        <w:rPr>
          <w:color w:val="000000"/>
        </w:rPr>
        <w:t>related liabilities mentioned in subsection</w:t>
      </w:r>
      <w:r w:rsidR="006138CE" w:rsidRPr="008E0AA1">
        <w:rPr>
          <w:color w:val="000000"/>
        </w:rPr>
        <w:t> </w:t>
      </w:r>
      <w:r w:rsidRPr="008E0AA1">
        <w:t>721</w:t>
      </w:r>
      <w:r w:rsidR="00314E88">
        <w:noBreakHyphen/>
      </w:r>
      <w:r w:rsidRPr="008E0AA1">
        <w:t>10</w:t>
      </w:r>
      <w:r w:rsidRPr="008E0AA1">
        <w:rPr>
          <w:color w:val="000000"/>
        </w:rPr>
        <w:t>(2) of the</w:t>
      </w:r>
      <w:r w:rsidRPr="008E0AA1">
        <w:t xml:space="preserve"> </w:t>
      </w:r>
      <w:r w:rsidR="00314E88" w:rsidRPr="00314E88">
        <w:rPr>
          <w:position w:val="6"/>
          <w:sz w:val="16"/>
        </w:rPr>
        <w:t>*</w:t>
      </w:r>
      <w:r w:rsidRPr="008E0AA1">
        <w:t>ITAA 1997</w:t>
      </w:r>
      <w:r w:rsidRPr="008E0AA1">
        <w:rPr>
          <w:color w:val="000000"/>
        </w:rPr>
        <w:t xml:space="preserve"> of the </w:t>
      </w:r>
      <w:r w:rsidR="00314E88" w:rsidRPr="00314E88">
        <w:rPr>
          <w:color w:val="000000"/>
          <w:position w:val="6"/>
          <w:sz w:val="16"/>
        </w:rPr>
        <w:t>*</w:t>
      </w:r>
      <w:r w:rsidRPr="008E0AA1">
        <w:rPr>
          <w:color w:val="000000"/>
        </w:rPr>
        <w:t>head company of the group</w:t>
      </w:r>
      <w:r w:rsidRPr="008E0AA1">
        <w:t>;</w:t>
      </w:r>
    </w:p>
    <w:p w:rsidR="00300522" w:rsidRPr="008E0AA1" w:rsidRDefault="00300522" w:rsidP="00300522">
      <w:pPr>
        <w:pStyle w:val="paragraph"/>
      </w:pPr>
      <w:r w:rsidRPr="008E0AA1">
        <w:tab/>
        <w:t>(b)</w:t>
      </w:r>
      <w:r w:rsidRPr="008E0AA1">
        <w:tab/>
      </w:r>
      <w:r w:rsidRPr="008E0AA1">
        <w:rPr>
          <w:color w:val="000000"/>
        </w:rPr>
        <w:t>provisions</w:t>
      </w:r>
      <w:r w:rsidRPr="008E0AA1">
        <w:t xml:space="preserve"> for payments to be made to a member or former member of the group in recognition of activities or attributes of that member that have the effect of reducing the amount of those liabilities.</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14E88">
        <w:noBreakHyphen/>
      </w:r>
      <w:r w:rsidRPr="008E0AA1">
        <w:t>5 (which is about what are taxable supplies).</w:t>
      </w:r>
    </w:p>
    <w:p w:rsidR="00D13902" w:rsidRPr="008E0AA1" w:rsidRDefault="00D13902" w:rsidP="00D13902">
      <w:pPr>
        <w:pStyle w:val="ActHead4"/>
      </w:pPr>
      <w:bookmarkStart w:id="789" w:name="_Toc108000750"/>
      <w:r w:rsidRPr="00314E88">
        <w:rPr>
          <w:rStyle w:val="CharSubdNo"/>
        </w:rPr>
        <w:t>Subdivision</w:t>
      </w:r>
      <w:r w:rsidR="006138CE" w:rsidRPr="00314E88">
        <w:rPr>
          <w:rStyle w:val="CharSubdNo"/>
        </w:rPr>
        <w:t> </w:t>
      </w:r>
      <w:r w:rsidRPr="00314E88">
        <w:rPr>
          <w:rStyle w:val="CharSubdNo"/>
        </w:rPr>
        <w:t>110</w:t>
      </w:r>
      <w:r w:rsidR="00314E88" w:rsidRPr="00314E88">
        <w:rPr>
          <w:rStyle w:val="CharSubdNo"/>
        </w:rPr>
        <w:noBreakHyphen/>
      </w:r>
      <w:r w:rsidRPr="00314E88">
        <w:rPr>
          <w:rStyle w:val="CharSubdNo"/>
        </w:rPr>
        <w:t>B</w:t>
      </w:r>
      <w:r w:rsidRPr="008E0AA1">
        <w:t>—</w:t>
      </w:r>
      <w:r w:rsidRPr="00314E88">
        <w:rPr>
          <w:rStyle w:val="CharSubdText"/>
        </w:rPr>
        <w:t>Other tax</w:t>
      </w:r>
      <w:r w:rsidR="00314E88" w:rsidRPr="00314E88">
        <w:rPr>
          <w:rStyle w:val="CharSubdText"/>
        </w:rPr>
        <w:noBreakHyphen/>
      </w:r>
      <w:r w:rsidRPr="00314E88">
        <w:rPr>
          <w:rStyle w:val="CharSubdText"/>
        </w:rPr>
        <w:t>related transactions</w:t>
      </w:r>
      <w:bookmarkEnd w:id="789"/>
    </w:p>
    <w:p w:rsidR="00D13902" w:rsidRPr="008E0AA1" w:rsidRDefault="00D13902" w:rsidP="00D13902">
      <w:pPr>
        <w:pStyle w:val="ActHead5"/>
      </w:pPr>
      <w:bookmarkStart w:id="790" w:name="_Toc108000751"/>
      <w:r w:rsidRPr="00314E88">
        <w:rPr>
          <w:rStyle w:val="CharSectno"/>
        </w:rPr>
        <w:t>110</w:t>
      </w:r>
      <w:r w:rsidR="00314E88" w:rsidRPr="00314E88">
        <w:rPr>
          <w:rStyle w:val="CharSectno"/>
        </w:rPr>
        <w:noBreakHyphen/>
      </w:r>
      <w:r w:rsidRPr="00314E88">
        <w:rPr>
          <w:rStyle w:val="CharSectno"/>
        </w:rPr>
        <w:t>60</w:t>
      </w:r>
      <w:r w:rsidRPr="008E0AA1">
        <w:t xml:space="preserve">  Indirect tax sharing agreements—entering into agreement etc.</w:t>
      </w:r>
      <w:bookmarkEnd w:id="790"/>
    </w:p>
    <w:p w:rsidR="00D13902" w:rsidRPr="008E0AA1" w:rsidRDefault="00D13902" w:rsidP="00D13902">
      <w:pPr>
        <w:pStyle w:val="subsection"/>
      </w:pPr>
      <w:r w:rsidRPr="008E0AA1">
        <w:tab/>
        <w:t>(1)</w:t>
      </w:r>
      <w:r w:rsidRPr="008E0AA1">
        <w:tab/>
        <w:t>This section applies if:</w:t>
      </w:r>
    </w:p>
    <w:p w:rsidR="00D13902" w:rsidRPr="008E0AA1" w:rsidRDefault="00D13902" w:rsidP="00D13902">
      <w:pPr>
        <w:pStyle w:val="paragraph"/>
      </w:pPr>
      <w:r w:rsidRPr="008E0AA1">
        <w:tab/>
        <w:t>(a)</w:t>
      </w:r>
      <w:r w:rsidRPr="008E0AA1">
        <w:tab/>
        <w:t>an entity makes a supply because it enters into or becomes a party to an agreement; and</w:t>
      </w:r>
    </w:p>
    <w:p w:rsidR="00D13902" w:rsidRPr="008E0AA1" w:rsidRDefault="00D13902" w:rsidP="00D13902">
      <w:pPr>
        <w:pStyle w:val="paragraph"/>
      </w:pPr>
      <w:r w:rsidRPr="008E0AA1">
        <w:tab/>
        <w:t>(b)</w:t>
      </w:r>
      <w:r w:rsidRPr="008E0AA1">
        <w:tab/>
        <w:t>the agreement:</w:t>
      </w:r>
    </w:p>
    <w:p w:rsidR="00D13902" w:rsidRPr="008E0AA1" w:rsidRDefault="00D13902" w:rsidP="00D13902">
      <w:pPr>
        <w:pStyle w:val="paragraphsub"/>
      </w:pPr>
      <w:r w:rsidRPr="008E0AA1">
        <w:tab/>
        <w:t>(i)</w:t>
      </w:r>
      <w:r w:rsidRPr="008E0AA1">
        <w:tab/>
        <w:t>satisfies the requirements of subsections</w:t>
      </w:r>
      <w:r w:rsidR="006138CE" w:rsidRPr="008E0AA1">
        <w:t> </w:t>
      </w:r>
      <w:r w:rsidRPr="008E0AA1">
        <w:t>444</w:t>
      </w:r>
      <w:r w:rsidR="00314E88">
        <w:noBreakHyphen/>
      </w:r>
      <w:r w:rsidRPr="008E0AA1">
        <w:t>90(1A) to (1E) in Schedule</w:t>
      </w:r>
      <w:r w:rsidR="006138CE" w:rsidRPr="008E0AA1">
        <w:t> </w:t>
      </w:r>
      <w:r w:rsidRPr="008E0AA1">
        <w:t xml:space="preserve">1 to the </w:t>
      </w:r>
      <w:r w:rsidRPr="008E0AA1">
        <w:rPr>
          <w:i/>
        </w:rPr>
        <w:t>Taxation Administration Act 1953</w:t>
      </w:r>
      <w:r w:rsidRPr="008E0AA1">
        <w:t xml:space="preserve"> in relation to an indirect tax amount referred to in sub</w:t>
      </w:r>
      <w:r w:rsidR="006D2DE2" w:rsidRPr="008E0AA1">
        <w:t>section 4</w:t>
      </w:r>
      <w:r w:rsidRPr="008E0AA1">
        <w:t>44</w:t>
      </w:r>
      <w:r w:rsidR="00314E88">
        <w:noBreakHyphen/>
      </w:r>
      <w:r w:rsidRPr="008E0AA1">
        <w:t>90(1) in that Schedule; or</w:t>
      </w:r>
    </w:p>
    <w:p w:rsidR="00D13902" w:rsidRPr="008E0AA1" w:rsidRDefault="00D13902" w:rsidP="00D13902">
      <w:pPr>
        <w:pStyle w:val="paragraphsub"/>
      </w:pPr>
      <w:r w:rsidRPr="008E0AA1">
        <w:tab/>
        <w:t>(ii)</w:t>
      </w:r>
      <w:r w:rsidRPr="008E0AA1">
        <w:tab/>
        <w:t>satisfies the requirements of subsections</w:t>
      </w:r>
      <w:r w:rsidR="006138CE" w:rsidRPr="008E0AA1">
        <w:t> </w:t>
      </w:r>
      <w:r w:rsidRPr="008E0AA1">
        <w:t>444</w:t>
      </w:r>
      <w:r w:rsidR="00314E88">
        <w:noBreakHyphen/>
      </w:r>
      <w:r w:rsidRPr="008E0AA1">
        <w:t>80(1A) to (1E) in Schedule</w:t>
      </w:r>
      <w:r w:rsidR="006138CE" w:rsidRPr="008E0AA1">
        <w:t> </w:t>
      </w:r>
      <w:r w:rsidRPr="008E0AA1">
        <w:t xml:space="preserve">1 to the </w:t>
      </w:r>
      <w:r w:rsidRPr="008E0AA1">
        <w:rPr>
          <w:i/>
        </w:rPr>
        <w:t>Taxation Administration Act 1953</w:t>
      </w:r>
      <w:r w:rsidRPr="008E0AA1">
        <w:t xml:space="preserve"> in relation to an indirect tax amount referred to in sub</w:t>
      </w:r>
      <w:r w:rsidR="006D2DE2" w:rsidRPr="008E0AA1">
        <w:t>section 4</w:t>
      </w:r>
      <w:r w:rsidRPr="008E0AA1">
        <w:t>44</w:t>
      </w:r>
      <w:r w:rsidR="00314E88">
        <w:noBreakHyphen/>
      </w:r>
      <w:r w:rsidRPr="008E0AA1">
        <w:t>80(1) in that Schedule.</w:t>
      </w:r>
    </w:p>
    <w:p w:rsidR="00D13902" w:rsidRPr="008E0AA1" w:rsidRDefault="00D13902" w:rsidP="00D13902">
      <w:pPr>
        <w:pStyle w:val="subsection"/>
      </w:pPr>
      <w:r w:rsidRPr="008E0AA1">
        <w:tab/>
        <w:t>(2)</w:t>
      </w:r>
      <w:r w:rsidRPr="008E0AA1">
        <w:tab/>
        <w:t xml:space="preserve">The supply is not a </w:t>
      </w:r>
      <w:r w:rsidR="00314E88" w:rsidRPr="00314E88">
        <w:rPr>
          <w:position w:val="6"/>
          <w:sz w:val="16"/>
        </w:rPr>
        <w:t>*</w:t>
      </w:r>
      <w:r w:rsidRPr="008E0AA1">
        <w:t>taxable supply to the extent that it relates to the fact that the agreement satisfies those requirements.</w:t>
      </w:r>
    </w:p>
    <w:p w:rsidR="00D13902" w:rsidRPr="008E0AA1" w:rsidRDefault="00D13902" w:rsidP="00D13902">
      <w:pPr>
        <w:pStyle w:val="subsection"/>
      </w:pPr>
      <w:r w:rsidRPr="008E0AA1">
        <w:tab/>
        <w:t>(3)</w:t>
      </w:r>
      <w:r w:rsidRPr="008E0AA1">
        <w:tab/>
        <w:t>This section has effect despite section</w:t>
      </w:r>
      <w:r w:rsidR="006138CE" w:rsidRPr="008E0AA1">
        <w:t> </w:t>
      </w:r>
      <w:r w:rsidRPr="008E0AA1">
        <w:t>9</w:t>
      </w:r>
      <w:r w:rsidR="00314E88">
        <w:noBreakHyphen/>
      </w:r>
      <w:r w:rsidRPr="008E0AA1">
        <w:t>5 (which is about what are taxable supplies).</w:t>
      </w:r>
    </w:p>
    <w:p w:rsidR="00D13902" w:rsidRPr="008E0AA1" w:rsidRDefault="00D13902" w:rsidP="00D13902">
      <w:pPr>
        <w:pStyle w:val="ActHead5"/>
      </w:pPr>
      <w:bookmarkStart w:id="791" w:name="_Toc108000752"/>
      <w:r w:rsidRPr="00314E88">
        <w:rPr>
          <w:rStyle w:val="CharSectno"/>
        </w:rPr>
        <w:t>110</w:t>
      </w:r>
      <w:r w:rsidR="00314E88" w:rsidRPr="00314E88">
        <w:rPr>
          <w:rStyle w:val="CharSectno"/>
        </w:rPr>
        <w:noBreakHyphen/>
      </w:r>
      <w:r w:rsidRPr="00314E88">
        <w:rPr>
          <w:rStyle w:val="CharSectno"/>
        </w:rPr>
        <w:t>65</w:t>
      </w:r>
      <w:r w:rsidRPr="008E0AA1">
        <w:t xml:space="preserve">  Indirect tax sharing agreements—leaving GST group or GST joint venture clear of liability</w:t>
      </w:r>
      <w:bookmarkEnd w:id="791"/>
    </w:p>
    <w:p w:rsidR="00D13902" w:rsidRPr="008E0AA1" w:rsidRDefault="00D13902" w:rsidP="00D13902">
      <w:pPr>
        <w:pStyle w:val="subsection"/>
      </w:pPr>
      <w:r w:rsidRPr="008E0AA1">
        <w:tab/>
        <w:t>(1)</w:t>
      </w:r>
      <w:r w:rsidRPr="008E0AA1">
        <w:tab/>
        <w:t>A supply made to a contributing member (within the meaning of sub</w:t>
      </w:r>
      <w:r w:rsidR="006D2DE2" w:rsidRPr="008E0AA1">
        <w:t>section 4</w:t>
      </w:r>
      <w:r w:rsidRPr="008E0AA1">
        <w:t>44</w:t>
      </w:r>
      <w:r w:rsidR="00314E88">
        <w:noBreakHyphen/>
      </w:r>
      <w:r w:rsidRPr="008E0AA1">
        <w:t>90(1A) in Schedule</w:t>
      </w:r>
      <w:r w:rsidR="006138CE" w:rsidRPr="008E0AA1">
        <w:t> </w:t>
      </w:r>
      <w:r w:rsidRPr="008E0AA1">
        <w:t xml:space="preserve">1 to the </w:t>
      </w:r>
      <w:r w:rsidRPr="008E0AA1">
        <w:rPr>
          <w:i/>
        </w:rPr>
        <w:t>Taxation Administration Act 1953</w:t>
      </w:r>
      <w:r w:rsidRPr="008E0AA1">
        <w:t xml:space="preserve">) of a </w:t>
      </w:r>
      <w:r w:rsidR="00314E88" w:rsidRPr="00314E88">
        <w:rPr>
          <w:position w:val="6"/>
          <w:sz w:val="16"/>
        </w:rPr>
        <w:t>*</w:t>
      </w:r>
      <w:r w:rsidRPr="008E0AA1">
        <w:t xml:space="preserve">GST group is not a </w:t>
      </w:r>
      <w:r w:rsidR="00314E88" w:rsidRPr="00314E88">
        <w:rPr>
          <w:position w:val="6"/>
          <w:sz w:val="16"/>
        </w:rPr>
        <w:t>*</w:t>
      </w:r>
      <w:r w:rsidRPr="008E0AA1">
        <w:t>taxable supply if:</w:t>
      </w:r>
    </w:p>
    <w:p w:rsidR="00D13902" w:rsidRPr="008E0AA1" w:rsidRDefault="00D13902" w:rsidP="00D13902">
      <w:pPr>
        <w:pStyle w:val="paragraph"/>
      </w:pPr>
      <w:r w:rsidRPr="008E0AA1">
        <w:tab/>
        <w:t>(a)</w:t>
      </w:r>
      <w:r w:rsidRPr="008E0AA1">
        <w:tab/>
        <w:t xml:space="preserve">the supply is a release from an obligation relating to a contribution amount (within the meaning of that subsection) relating to liabilities of the </w:t>
      </w:r>
      <w:r w:rsidR="00314E88" w:rsidRPr="00314E88">
        <w:rPr>
          <w:position w:val="6"/>
          <w:sz w:val="16"/>
        </w:rPr>
        <w:t>*</w:t>
      </w:r>
      <w:r w:rsidRPr="008E0AA1">
        <w:t>representative member of the group that are referred to in that subsection; and</w:t>
      </w:r>
    </w:p>
    <w:p w:rsidR="00D13902" w:rsidRPr="008E0AA1" w:rsidRDefault="00D13902" w:rsidP="00D13902">
      <w:pPr>
        <w:pStyle w:val="noteToPara"/>
      </w:pPr>
      <w:r w:rsidRPr="008E0AA1">
        <w:t>Example:</w:t>
      </w:r>
      <w:r w:rsidRPr="008E0AA1">
        <w:tab/>
        <w:t>The obligation could be a contractual obligation created by the agreement under which the contribution amount was determined.</w:t>
      </w:r>
    </w:p>
    <w:p w:rsidR="00D13902" w:rsidRPr="008E0AA1" w:rsidRDefault="00D13902" w:rsidP="00D13902">
      <w:pPr>
        <w:pStyle w:val="paragraph"/>
      </w:pPr>
      <w:r w:rsidRPr="008E0AA1">
        <w:tab/>
        <w:t>(b)</w:t>
      </w:r>
      <w:r w:rsidRPr="008E0AA1">
        <w:tab/>
        <w:t>the contributing member leaves the group in circumstances in which sub</w:t>
      </w:r>
      <w:r w:rsidR="006D2DE2" w:rsidRPr="008E0AA1">
        <w:t>section 4</w:t>
      </w:r>
      <w:r w:rsidRPr="008E0AA1">
        <w:t>44</w:t>
      </w:r>
      <w:r w:rsidR="00314E88">
        <w:noBreakHyphen/>
      </w:r>
      <w:r w:rsidRPr="008E0AA1">
        <w:t xml:space="preserve">90(1B) in that </w:t>
      </w:r>
      <w:r w:rsidR="00A53099" w:rsidRPr="008E0AA1">
        <w:t>Schedule</w:t>
      </w:r>
      <w:r w:rsidR="00A36DB5" w:rsidRPr="008E0AA1">
        <w:t xml:space="preserve"> </w:t>
      </w:r>
      <w:r w:rsidRPr="008E0AA1">
        <w:t>applies to the contributing member.</w:t>
      </w:r>
    </w:p>
    <w:p w:rsidR="00D13902" w:rsidRPr="008E0AA1" w:rsidRDefault="00D13902" w:rsidP="00D13902">
      <w:pPr>
        <w:pStyle w:val="subsection"/>
      </w:pPr>
      <w:r w:rsidRPr="008E0AA1">
        <w:tab/>
        <w:t>(2)</w:t>
      </w:r>
      <w:r w:rsidRPr="008E0AA1">
        <w:tab/>
        <w:t>A supply made to a contributing participant (within the meaning of sub</w:t>
      </w:r>
      <w:r w:rsidR="006D2DE2" w:rsidRPr="008E0AA1">
        <w:t>section 4</w:t>
      </w:r>
      <w:r w:rsidRPr="008E0AA1">
        <w:t>44</w:t>
      </w:r>
      <w:r w:rsidR="00314E88">
        <w:noBreakHyphen/>
      </w:r>
      <w:r w:rsidRPr="008E0AA1">
        <w:t>80(1A) in Schedule</w:t>
      </w:r>
      <w:r w:rsidR="006138CE" w:rsidRPr="008E0AA1">
        <w:t> </w:t>
      </w:r>
      <w:r w:rsidRPr="008E0AA1">
        <w:t xml:space="preserve">1 to the </w:t>
      </w:r>
      <w:r w:rsidRPr="008E0AA1">
        <w:rPr>
          <w:i/>
        </w:rPr>
        <w:t>Taxation Administration Act 1953</w:t>
      </w:r>
      <w:r w:rsidRPr="008E0AA1">
        <w:t xml:space="preserve">) of a </w:t>
      </w:r>
      <w:r w:rsidR="00314E88" w:rsidRPr="00314E88">
        <w:rPr>
          <w:position w:val="6"/>
          <w:sz w:val="16"/>
        </w:rPr>
        <w:t>*</w:t>
      </w:r>
      <w:r w:rsidRPr="008E0AA1">
        <w:t xml:space="preserve">GST joint venture is not a </w:t>
      </w:r>
      <w:r w:rsidR="00314E88" w:rsidRPr="00314E88">
        <w:rPr>
          <w:position w:val="6"/>
          <w:sz w:val="16"/>
        </w:rPr>
        <w:t>*</w:t>
      </w:r>
      <w:r w:rsidRPr="008E0AA1">
        <w:t>taxable supply if:</w:t>
      </w:r>
    </w:p>
    <w:p w:rsidR="00D13902" w:rsidRPr="008E0AA1" w:rsidRDefault="00D13902" w:rsidP="00D13902">
      <w:pPr>
        <w:pStyle w:val="paragraph"/>
      </w:pPr>
      <w:r w:rsidRPr="008E0AA1">
        <w:tab/>
        <w:t>(a)</w:t>
      </w:r>
      <w:r w:rsidRPr="008E0AA1">
        <w:tab/>
        <w:t xml:space="preserve">the supply is a release from an obligation relating to a contribution amount (within the meaning of that subsection) relating to liabilities of the </w:t>
      </w:r>
      <w:r w:rsidR="00314E88" w:rsidRPr="00314E88">
        <w:rPr>
          <w:position w:val="6"/>
          <w:sz w:val="16"/>
        </w:rPr>
        <w:t>*</w:t>
      </w:r>
      <w:r w:rsidRPr="008E0AA1">
        <w:t>joint venture operator of the joint venture that are referred to in that subsection; and</w:t>
      </w:r>
    </w:p>
    <w:p w:rsidR="00D13902" w:rsidRPr="008E0AA1" w:rsidRDefault="00D13902" w:rsidP="00D13902">
      <w:pPr>
        <w:pStyle w:val="noteToPara"/>
      </w:pPr>
      <w:r w:rsidRPr="008E0AA1">
        <w:t>Example:</w:t>
      </w:r>
      <w:r w:rsidRPr="008E0AA1">
        <w:tab/>
        <w:t>The obligation could be a contractual obligation created by the agreement under which the contribution amount was determined.</w:t>
      </w:r>
    </w:p>
    <w:p w:rsidR="00D13902" w:rsidRPr="008E0AA1" w:rsidRDefault="00D13902" w:rsidP="00D13902">
      <w:pPr>
        <w:pStyle w:val="paragraph"/>
      </w:pPr>
      <w:r w:rsidRPr="008E0AA1">
        <w:tab/>
        <w:t>(b)</w:t>
      </w:r>
      <w:r w:rsidRPr="008E0AA1">
        <w:tab/>
        <w:t>the contributing participant leaves the joint venture in circumstances in which sub</w:t>
      </w:r>
      <w:r w:rsidR="006D2DE2" w:rsidRPr="008E0AA1">
        <w:t>section 4</w:t>
      </w:r>
      <w:r w:rsidRPr="008E0AA1">
        <w:t>44</w:t>
      </w:r>
      <w:r w:rsidR="00314E88">
        <w:noBreakHyphen/>
      </w:r>
      <w:r w:rsidRPr="008E0AA1">
        <w:t xml:space="preserve">80(1B) in that </w:t>
      </w:r>
      <w:r w:rsidR="00A53099" w:rsidRPr="008E0AA1">
        <w:t>Schedule</w:t>
      </w:r>
      <w:r w:rsidR="00A36DB5" w:rsidRPr="008E0AA1">
        <w:t xml:space="preserve"> </w:t>
      </w:r>
      <w:r w:rsidRPr="008E0AA1">
        <w:t>applies to the contributing participant.</w:t>
      </w:r>
    </w:p>
    <w:p w:rsidR="00D13902" w:rsidRPr="008E0AA1" w:rsidRDefault="00D13902" w:rsidP="00D13902">
      <w:pPr>
        <w:pStyle w:val="subsection"/>
        <w:rPr>
          <w:b/>
          <w:i/>
        </w:rPr>
      </w:pPr>
      <w:r w:rsidRPr="008E0AA1">
        <w:tab/>
        <w:t>(3)</w:t>
      </w:r>
      <w:r w:rsidRPr="008E0AA1">
        <w:tab/>
        <w:t>This section has effect despite section</w:t>
      </w:r>
      <w:r w:rsidR="006138CE" w:rsidRPr="008E0AA1">
        <w:rPr>
          <w:b/>
          <w:i/>
        </w:rPr>
        <w:t> </w:t>
      </w:r>
      <w:r w:rsidRPr="008E0AA1">
        <w:t>9</w:t>
      </w:r>
      <w:r w:rsidR="00314E88">
        <w:rPr>
          <w:b/>
          <w:i/>
        </w:rPr>
        <w:noBreakHyphen/>
      </w:r>
      <w:r w:rsidRPr="008E0AA1">
        <w:t>5 (which is about what are taxable supplies).</w:t>
      </w:r>
    </w:p>
    <w:p w:rsidR="00300522" w:rsidRPr="008E0AA1" w:rsidRDefault="00300522" w:rsidP="00A36DB5">
      <w:pPr>
        <w:pStyle w:val="ActHead3"/>
        <w:pageBreakBefore/>
      </w:pPr>
      <w:bookmarkStart w:id="792" w:name="_Toc108000753"/>
      <w:r w:rsidRPr="00314E88">
        <w:rPr>
          <w:rStyle w:val="CharDivNo"/>
        </w:rPr>
        <w:t>Division</w:t>
      </w:r>
      <w:r w:rsidR="006138CE" w:rsidRPr="00314E88">
        <w:rPr>
          <w:rStyle w:val="CharDivNo"/>
        </w:rPr>
        <w:t> </w:t>
      </w:r>
      <w:r w:rsidRPr="00314E88">
        <w:rPr>
          <w:rStyle w:val="CharDivNo"/>
        </w:rPr>
        <w:t>111</w:t>
      </w:r>
      <w:r w:rsidRPr="008E0AA1">
        <w:t>—</w:t>
      </w:r>
      <w:r w:rsidRPr="00314E88">
        <w:rPr>
          <w:rStyle w:val="CharDivText"/>
        </w:rPr>
        <w:t>Reimbursement of employees etc.</w:t>
      </w:r>
      <w:bookmarkEnd w:id="792"/>
    </w:p>
    <w:p w:rsidR="00300522" w:rsidRPr="008E0AA1" w:rsidRDefault="00300522" w:rsidP="00300522">
      <w:pPr>
        <w:pStyle w:val="ActHead5"/>
      </w:pPr>
      <w:bookmarkStart w:id="793" w:name="_Toc108000754"/>
      <w:r w:rsidRPr="00314E88">
        <w:rPr>
          <w:rStyle w:val="CharSectno"/>
        </w:rPr>
        <w:t>111</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793"/>
    </w:p>
    <w:p w:rsidR="00300522" w:rsidRPr="008E0AA1" w:rsidRDefault="00300522" w:rsidP="00300522">
      <w:pPr>
        <w:pStyle w:val="BoxText"/>
      </w:pPr>
      <w:r w:rsidRPr="008E0AA1">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8E0AA1" w:rsidRDefault="00300522" w:rsidP="00300522">
      <w:pPr>
        <w:pStyle w:val="ActHead5"/>
      </w:pPr>
      <w:bookmarkStart w:id="794" w:name="_Toc108000755"/>
      <w:r w:rsidRPr="00314E88">
        <w:rPr>
          <w:rStyle w:val="CharSectno"/>
        </w:rPr>
        <w:t>111</w:t>
      </w:r>
      <w:r w:rsidR="00314E88" w:rsidRPr="00314E88">
        <w:rPr>
          <w:rStyle w:val="CharSectno"/>
        </w:rPr>
        <w:noBreakHyphen/>
      </w:r>
      <w:r w:rsidRPr="00314E88">
        <w:rPr>
          <w:rStyle w:val="CharSectno"/>
        </w:rPr>
        <w:t>5</w:t>
      </w:r>
      <w:r w:rsidRPr="008E0AA1">
        <w:t xml:space="preserve">  Creditable acquisitions relating to reimbursements</w:t>
      </w:r>
      <w:bookmarkEnd w:id="794"/>
    </w:p>
    <w:p w:rsidR="00300522" w:rsidRPr="008E0AA1" w:rsidRDefault="00300522" w:rsidP="00300522">
      <w:pPr>
        <w:pStyle w:val="subsection"/>
      </w:pPr>
      <w:r w:rsidRPr="008E0AA1">
        <w:tab/>
        <w:t>(1)</w:t>
      </w:r>
      <w:r w:rsidRPr="008E0AA1">
        <w:tab/>
        <w:t>If one or more of the following applies:</w:t>
      </w:r>
    </w:p>
    <w:p w:rsidR="00300522" w:rsidRPr="008E0AA1" w:rsidRDefault="00300522" w:rsidP="00300522">
      <w:pPr>
        <w:pStyle w:val="paragraph"/>
      </w:pPr>
      <w:r w:rsidRPr="008E0AA1">
        <w:tab/>
        <w:t>(a)</w:t>
      </w:r>
      <w:r w:rsidRPr="008E0AA1">
        <w:tab/>
        <w:t>you reimburse an employee or agent for an expense he or she incurs that is related directly to his or her activities as your employee or agent;</w:t>
      </w:r>
    </w:p>
    <w:p w:rsidR="00300522" w:rsidRPr="008E0AA1" w:rsidRDefault="00300522" w:rsidP="00300522">
      <w:pPr>
        <w:pStyle w:val="paragraph"/>
      </w:pPr>
      <w:r w:rsidRPr="008E0AA1">
        <w:tab/>
        <w:t>(ab)</w:t>
      </w:r>
      <w:r w:rsidRPr="008E0AA1">
        <w:tab/>
        <w:t xml:space="preserve">you reimburse an employee (whether or not you are the employee’s employer) for an expense that the employee or the employee’s </w:t>
      </w:r>
      <w:r w:rsidR="00314E88" w:rsidRPr="00314E88">
        <w:rPr>
          <w:position w:val="6"/>
          <w:sz w:val="16"/>
          <w:szCs w:val="16"/>
        </w:rPr>
        <w:t>*</w:t>
      </w:r>
      <w:r w:rsidRPr="008E0AA1">
        <w:t xml:space="preserve">associate incurs, and the reimbursement constitutes an </w:t>
      </w:r>
      <w:r w:rsidR="00314E88" w:rsidRPr="00314E88">
        <w:rPr>
          <w:position w:val="6"/>
          <w:sz w:val="16"/>
          <w:szCs w:val="16"/>
        </w:rPr>
        <w:t>*</w:t>
      </w:r>
      <w:r w:rsidRPr="008E0AA1">
        <w:t>expense payment benefit;</w:t>
      </w:r>
    </w:p>
    <w:p w:rsidR="00300522" w:rsidRPr="008E0AA1" w:rsidRDefault="00300522" w:rsidP="00300522">
      <w:pPr>
        <w:pStyle w:val="paragraph"/>
      </w:pPr>
      <w:r w:rsidRPr="008E0AA1">
        <w:tab/>
        <w:t>(ac)</w:t>
      </w:r>
      <w:r w:rsidRPr="008E0AA1">
        <w:tab/>
        <w:t>you reimburse an associate of an employee (whether or not you are the employee’s employer) for an expense that the associate or employee incurs, and the reimbursement constitutes an expense payment benefit;</w:t>
      </w:r>
    </w:p>
    <w:p w:rsidR="00300522" w:rsidRPr="008E0AA1" w:rsidRDefault="00300522" w:rsidP="00300522">
      <w:pPr>
        <w:pStyle w:val="paragraph"/>
      </w:pPr>
      <w:r w:rsidRPr="008E0AA1">
        <w:tab/>
        <w:t>(b)</w:t>
      </w:r>
      <w:r w:rsidRPr="008E0AA1">
        <w:tab/>
        <w:t xml:space="preserve">you are a </w:t>
      </w:r>
      <w:r w:rsidR="00314E88" w:rsidRPr="00314E88">
        <w:rPr>
          <w:position w:val="6"/>
          <w:sz w:val="16"/>
          <w:szCs w:val="16"/>
        </w:rPr>
        <w:t>*</w:t>
      </w:r>
      <w:r w:rsidRPr="008E0AA1">
        <w:t xml:space="preserve">company and you reimburse an </w:t>
      </w:r>
      <w:r w:rsidR="00314E88" w:rsidRPr="00314E88">
        <w:rPr>
          <w:position w:val="6"/>
          <w:sz w:val="16"/>
          <w:szCs w:val="16"/>
        </w:rPr>
        <w:t>*</w:t>
      </w:r>
      <w:r w:rsidRPr="008E0AA1">
        <w:t>officer for an expense he or she incurs that is related directly to his or her activities as your officer;</w:t>
      </w:r>
    </w:p>
    <w:p w:rsidR="00300522" w:rsidRPr="008E0AA1" w:rsidRDefault="00300522" w:rsidP="00300522">
      <w:pPr>
        <w:pStyle w:val="paragraph"/>
      </w:pPr>
      <w:r w:rsidRPr="008E0AA1">
        <w:tab/>
        <w:t>(c)</w:t>
      </w:r>
      <w:r w:rsidRPr="008E0AA1">
        <w:tab/>
        <w:t xml:space="preserve">you are a </w:t>
      </w:r>
      <w:r w:rsidR="00314E88" w:rsidRPr="00314E88">
        <w:rPr>
          <w:position w:val="6"/>
          <w:sz w:val="16"/>
          <w:szCs w:val="16"/>
        </w:rPr>
        <w:t>*</w:t>
      </w:r>
      <w:r w:rsidRPr="008E0AA1">
        <w:t>partnership and you reimburse a partner for an expense he or she incurs that is related directly to his or her activities as a partner in the partnership;</w:t>
      </w:r>
    </w:p>
    <w:p w:rsidR="00300522" w:rsidRPr="008E0AA1" w:rsidRDefault="00300522" w:rsidP="00300522">
      <w:pPr>
        <w:pStyle w:val="subsection2"/>
      </w:pPr>
      <w:r w:rsidRPr="008E0AA1">
        <w:t xml:space="preserve">the reimbursement is treated as </w:t>
      </w:r>
      <w:r w:rsidR="00314E88" w:rsidRPr="00314E88">
        <w:rPr>
          <w:position w:val="6"/>
          <w:sz w:val="16"/>
          <w:szCs w:val="16"/>
        </w:rPr>
        <w:t>*</w:t>
      </w:r>
      <w:r w:rsidRPr="008E0AA1">
        <w:t>consideration for an acquisition that you make from the employee, associate, agent, officer or partner.</w:t>
      </w:r>
    </w:p>
    <w:p w:rsidR="00300522" w:rsidRPr="008E0AA1" w:rsidRDefault="00300522" w:rsidP="00300522">
      <w:pPr>
        <w:pStyle w:val="notetext"/>
      </w:pPr>
      <w:r w:rsidRPr="008E0AA1">
        <w:t>Note:</w:t>
      </w:r>
      <w:r w:rsidRPr="008E0AA1">
        <w:tab/>
        <w:t>This section also applies if you reimburse the recipient of certain withholding payments: see section</w:t>
      </w:r>
      <w:r w:rsidR="006138CE" w:rsidRPr="008E0AA1">
        <w:t> </w:t>
      </w:r>
      <w:r w:rsidRPr="008E0AA1">
        <w:t>111</w:t>
      </w:r>
      <w:r w:rsidR="00314E88">
        <w:noBreakHyphen/>
      </w:r>
      <w:r w:rsidRPr="008E0AA1">
        <w:t>20.</w:t>
      </w:r>
    </w:p>
    <w:p w:rsidR="00300522" w:rsidRPr="008E0AA1" w:rsidRDefault="00300522" w:rsidP="00300522">
      <w:pPr>
        <w:pStyle w:val="subsection"/>
      </w:pPr>
      <w:r w:rsidRPr="008E0AA1">
        <w:tab/>
        <w:t>(2)</w:t>
      </w:r>
      <w:r w:rsidRPr="008E0AA1">
        <w:tab/>
        <w:t xml:space="preserve">The fact that the supply to you is not a </w:t>
      </w:r>
      <w:r w:rsidR="00314E88" w:rsidRPr="00314E88">
        <w:rPr>
          <w:position w:val="6"/>
          <w:sz w:val="16"/>
          <w:szCs w:val="16"/>
        </w:rPr>
        <w:t>*</w:t>
      </w:r>
      <w:r w:rsidRPr="008E0AA1">
        <w:t xml:space="preserve">taxable supply does not stop the acquisition being a </w:t>
      </w:r>
      <w:r w:rsidR="00314E88" w:rsidRPr="00314E88">
        <w:rPr>
          <w:position w:val="6"/>
          <w:sz w:val="16"/>
          <w:szCs w:val="16"/>
        </w:rPr>
        <w:t>*</w:t>
      </w:r>
      <w:r w:rsidRPr="008E0AA1">
        <w:t>creditable acquisition.</w:t>
      </w:r>
    </w:p>
    <w:p w:rsidR="00300BDB" w:rsidRPr="008E0AA1" w:rsidRDefault="00300BDB" w:rsidP="00300BDB">
      <w:pPr>
        <w:pStyle w:val="subsection"/>
      </w:pPr>
      <w:r w:rsidRPr="008E0AA1">
        <w:tab/>
        <w:t>(3)</w:t>
      </w:r>
      <w:r w:rsidRPr="008E0AA1">
        <w:tab/>
        <w:t xml:space="preserve">However, the acquisition is not a </w:t>
      </w:r>
      <w:r w:rsidR="00314E88" w:rsidRPr="00314E88">
        <w:rPr>
          <w:position w:val="6"/>
          <w:sz w:val="16"/>
        </w:rPr>
        <w:t>*</w:t>
      </w:r>
      <w:r w:rsidRPr="008E0AA1">
        <w:t>creditable acquisition:</w:t>
      </w:r>
    </w:p>
    <w:p w:rsidR="00300BDB" w:rsidRPr="008E0AA1" w:rsidRDefault="00300BDB" w:rsidP="00300BDB">
      <w:pPr>
        <w:pStyle w:val="paragraph"/>
      </w:pPr>
      <w:r w:rsidRPr="008E0AA1">
        <w:tab/>
        <w:t>(a)</w:t>
      </w:r>
      <w:r w:rsidRPr="008E0AA1">
        <w:tab/>
        <w:t>to the extent (if any) that:</w:t>
      </w:r>
    </w:p>
    <w:p w:rsidR="00300BDB" w:rsidRPr="008E0AA1" w:rsidRDefault="00300BDB" w:rsidP="00300BDB">
      <w:pPr>
        <w:pStyle w:val="paragraphsub"/>
      </w:pPr>
      <w:r w:rsidRPr="008E0AA1">
        <w:tab/>
        <w:t>(i)</w:t>
      </w:r>
      <w:r w:rsidRPr="008E0AA1">
        <w:tab/>
        <w:t xml:space="preserve">the employee, </w:t>
      </w:r>
      <w:r w:rsidR="00314E88" w:rsidRPr="00314E88">
        <w:rPr>
          <w:position w:val="6"/>
          <w:sz w:val="16"/>
        </w:rPr>
        <w:t>*</w:t>
      </w:r>
      <w:r w:rsidRPr="008E0AA1">
        <w:t xml:space="preserve">associate, agent, </w:t>
      </w:r>
      <w:r w:rsidR="00314E88" w:rsidRPr="00314E88">
        <w:rPr>
          <w:position w:val="6"/>
          <w:sz w:val="16"/>
        </w:rPr>
        <w:t>*</w:t>
      </w:r>
      <w:r w:rsidRPr="008E0AA1">
        <w:t>officer or partner is entitled to an input tax credit for acquiring the thing acquired in incurring the expense; or</w:t>
      </w:r>
    </w:p>
    <w:p w:rsidR="00300BDB" w:rsidRPr="008E0AA1" w:rsidRDefault="00300BDB" w:rsidP="00300BDB">
      <w:pPr>
        <w:pStyle w:val="paragraphsub"/>
      </w:pPr>
      <w:r w:rsidRPr="008E0AA1">
        <w:tab/>
        <w:t>(ii)</w:t>
      </w:r>
      <w:r w:rsidRPr="008E0AA1">
        <w:tab/>
        <w:t>the acquisition would not, because of Division</w:t>
      </w:r>
      <w:r w:rsidR="006138CE" w:rsidRPr="008E0AA1">
        <w:t> </w:t>
      </w:r>
      <w:r w:rsidRPr="008E0AA1">
        <w:t>69, be a creditable acquisition if you made it; or</w:t>
      </w:r>
    </w:p>
    <w:p w:rsidR="00300BDB" w:rsidRPr="008E0AA1" w:rsidRDefault="00300BDB" w:rsidP="00300BDB">
      <w:pPr>
        <w:pStyle w:val="paragraph"/>
      </w:pPr>
      <w:r w:rsidRPr="008E0AA1">
        <w:tab/>
        <w:t>(b)</w:t>
      </w:r>
      <w:r w:rsidRPr="008E0AA1">
        <w:tab/>
        <w:t>unless the supply of the thing acquired, by the employee, associate, agent, officer or partner in incurring the expense, was a taxable supply; or</w:t>
      </w:r>
    </w:p>
    <w:p w:rsidR="00300BDB" w:rsidRPr="008E0AA1" w:rsidRDefault="00300BDB" w:rsidP="00300BDB">
      <w:pPr>
        <w:pStyle w:val="paragraph"/>
      </w:pPr>
      <w:r w:rsidRPr="008E0AA1">
        <w:tab/>
        <w:t>(c)</w:t>
      </w:r>
      <w:r w:rsidRPr="008E0AA1">
        <w:tab/>
        <w:t>if you would, because of Division</w:t>
      </w:r>
      <w:r w:rsidR="006138CE" w:rsidRPr="008E0AA1">
        <w:t> </w:t>
      </w:r>
      <w:r w:rsidRPr="008E0AA1">
        <w:t>71, not have been entitled to an input tax credit if you had made the acquisition that the employee, associate, agent, officer or partner made.</w:t>
      </w:r>
    </w:p>
    <w:p w:rsidR="00300522" w:rsidRPr="008E0AA1" w:rsidRDefault="00300522" w:rsidP="00300522">
      <w:pPr>
        <w:pStyle w:val="subsection"/>
      </w:pPr>
      <w:r w:rsidRPr="008E0AA1">
        <w:tab/>
        <w:t>(3AA)</w:t>
      </w:r>
      <w:r w:rsidRPr="008E0AA1">
        <w:tab/>
        <w:t xml:space="preserve">In working out the extent to which a person is entitled to an input tax credit for the purposes of </w:t>
      </w:r>
      <w:r w:rsidR="006138CE" w:rsidRPr="008E0AA1">
        <w:t>paragraph (</w:t>
      </w:r>
      <w:r w:rsidRPr="008E0AA1">
        <w:t>3)(a), disregard sections</w:t>
      </w:r>
      <w:r w:rsidR="006138CE" w:rsidRPr="008E0AA1">
        <w:t> </w:t>
      </w:r>
      <w:r w:rsidRPr="008E0AA1">
        <w:t>131</w:t>
      </w:r>
      <w:r w:rsidR="00314E88">
        <w:noBreakHyphen/>
      </w:r>
      <w:r w:rsidRPr="008E0AA1">
        <w:t>40 and 131</w:t>
      </w:r>
      <w:r w:rsidR="00314E88">
        <w:noBreakHyphen/>
      </w:r>
      <w:r w:rsidRPr="008E0AA1">
        <w:t>50 (which are about amounts of input tax credits under the annual apportionment rules).</w:t>
      </w:r>
    </w:p>
    <w:p w:rsidR="00300522" w:rsidRPr="008E0AA1" w:rsidRDefault="00300522" w:rsidP="00300522">
      <w:pPr>
        <w:pStyle w:val="subsection"/>
      </w:pPr>
      <w:r w:rsidRPr="008E0AA1">
        <w:tab/>
        <w:t>(3A)</w:t>
      </w:r>
      <w:r w:rsidRPr="008E0AA1">
        <w:tab/>
        <w:t xml:space="preserve">If you are a </w:t>
      </w:r>
      <w:r w:rsidR="00314E88" w:rsidRPr="00314E88">
        <w:rPr>
          <w:position w:val="6"/>
          <w:sz w:val="16"/>
          <w:szCs w:val="16"/>
        </w:rPr>
        <w:t>*</w:t>
      </w:r>
      <w:r w:rsidRPr="008E0AA1">
        <w:t xml:space="preserve">partnership, this section does not apply to your reimbursement of a partner for an expense he or she incurs if, even without this </w:t>
      </w:r>
      <w:r w:rsidR="00A53099" w:rsidRPr="008E0AA1">
        <w:t>Division</w:t>
      </w:r>
      <w:r w:rsidR="00A36DB5" w:rsidRPr="008E0AA1">
        <w:t xml:space="preserve"> </w:t>
      </w:r>
      <w:r w:rsidRPr="008E0AA1">
        <w:t>applying, you are entitled to an input tax credit arising from the incurring of the expense.</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11</w:t>
      </w:r>
      <w:r w:rsidR="00314E88">
        <w:noBreakHyphen/>
      </w:r>
      <w:r w:rsidRPr="008E0AA1">
        <w:t>5 (which is about what is a creditable acquisition).</w:t>
      </w:r>
    </w:p>
    <w:p w:rsidR="00300522" w:rsidRPr="008E0AA1" w:rsidRDefault="00300522" w:rsidP="00300522">
      <w:pPr>
        <w:pStyle w:val="ActHead5"/>
      </w:pPr>
      <w:bookmarkStart w:id="795" w:name="_Toc108000756"/>
      <w:r w:rsidRPr="00314E88">
        <w:rPr>
          <w:rStyle w:val="CharSectno"/>
        </w:rPr>
        <w:t>111</w:t>
      </w:r>
      <w:r w:rsidR="00314E88" w:rsidRPr="00314E88">
        <w:rPr>
          <w:rStyle w:val="CharSectno"/>
        </w:rPr>
        <w:noBreakHyphen/>
      </w:r>
      <w:r w:rsidRPr="00314E88">
        <w:rPr>
          <w:rStyle w:val="CharSectno"/>
        </w:rPr>
        <w:t>10</w:t>
      </w:r>
      <w:r w:rsidRPr="008E0AA1">
        <w:t xml:space="preserve">  Amounts of input tax credits relating to reimbursements</w:t>
      </w:r>
      <w:bookmarkEnd w:id="795"/>
    </w:p>
    <w:p w:rsidR="00300522" w:rsidRPr="008E0AA1" w:rsidRDefault="00300522" w:rsidP="00300522">
      <w:pPr>
        <w:pStyle w:val="subsection"/>
      </w:pPr>
      <w:r w:rsidRPr="008E0AA1">
        <w:tab/>
        <w:t>(1)</w:t>
      </w:r>
      <w:r w:rsidRPr="008E0AA1">
        <w:tab/>
        <w:t xml:space="preserve">The amount of the input tax credit for a </w:t>
      </w:r>
      <w:r w:rsidR="00314E88" w:rsidRPr="00314E88">
        <w:rPr>
          <w:position w:val="6"/>
          <w:sz w:val="16"/>
          <w:szCs w:val="16"/>
        </w:rPr>
        <w:t>*</w:t>
      </w:r>
      <w:r w:rsidRPr="008E0AA1">
        <w:t xml:space="preserve">creditable acquisition the </w:t>
      </w:r>
      <w:r w:rsidR="00314E88" w:rsidRPr="00314E88">
        <w:rPr>
          <w:position w:val="6"/>
          <w:sz w:val="16"/>
          <w:szCs w:val="16"/>
        </w:rPr>
        <w:t>*</w:t>
      </w:r>
      <w:r w:rsidRPr="008E0AA1">
        <w:t>consideration for which is a reimbursement to which section</w:t>
      </w:r>
      <w:r w:rsidR="006138CE" w:rsidRPr="008E0AA1">
        <w:t> </w:t>
      </w:r>
      <w:r w:rsidRPr="008E0AA1">
        <w:t>111</w:t>
      </w:r>
      <w:r w:rsidR="00314E88">
        <w:noBreakHyphen/>
      </w:r>
      <w:r w:rsidRPr="008E0AA1">
        <w:t xml:space="preserve">5 applies is an amount equal to </w:t>
      </w:r>
      <w:r w:rsidRPr="008E0AA1">
        <w:rPr>
          <w:position w:val="6"/>
          <w:sz w:val="16"/>
          <w:szCs w:val="16"/>
        </w:rPr>
        <w:t>1</w:t>
      </w:r>
      <w:r w:rsidRPr="008E0AA1">
        <w:t>/</w:t>
      </w:r>
      <w:r w:rsidRPr="008E0AA1">
        <w:rPr>
          <w:sz w:val="16"/>
          <w:szCs w:val="16"/>
        </w:rPr>
        <w:t>11</w:t>
      </w:r>
      <w:r w:rsidRPr="008E0AA1">
        <w:t xml:space="preserve"> of the amount of the reimbursement.</w:t>
      </w:r>
    </w:p>
    <w:p w:rsidR="00300522" w:rsidRPr="008E0AA1" w:rsidRDefault="00300522" w:rsidP="00300522">
      <w:pPr>
        <w:pStyle w:val="subsection"/>
      </w:pPr>
      <w:r w:rsidRPr="008E0AA1">
        <w:tab/>
        <w:t>(2)</w:t>
      </w:r>
      <w:r w:rsidRPr="008E0AA1">
        <w:tab/>
        <w:t>However, if:</w:t>
      </w:r>
    </w:p>
    <w:p w:rsidR="00300522" w:rsidRPr="008E0AA1" w:rsidRDefault="00300522" w:rsidP="00300522">
      <w:pPr>
        <w:pStyle w:val="paragraph"/>
      </w:pPr>
      <w:r w:rsidRPr="008E0AA1">
        <w:tab/>
        <w:t>(a)</w:t>
      </w:r>
      <w:r w:rsidRPr="008E0AA1">
        <w:tab/>
        <w:t xml:space="preserve">the person incurring the expense incurs it in the capacity of an agent, </w:t>
      </w:r>
      <w:r w:rsidR="00314E88" w:rsidRPr="00314E88">
        <w:rPr>
          <w:position w:val="6"/>
          <w:sz w:val="16"/>
          <w:szCs w:val="16"/>
        </w:rPr>
        <w:t>*</w:t>
      </w:r>
      <w:r w:rsidRPr="008E0AA1">
        <w:t>officer or partner; and</w:t>
      </w:r>
    </w:p>
    <w:p w:rsidR="00300522" w:rsidRPr="008E0AA1" w:rsidRDefault="00300522" w:rsidP="00300522">
      <w:pPr>
        <w:pStyle w:val="paragraph"/>
      </w:pPr>
      <w:r w:rsidRPr="008E0AA1">
        <w:tab/>
        <w:t>(b)</w:t>
      </w:r>
      <w:r w:rsidRPr="008E0AA1">
        <w:tab/>
        <w:t>the incurring of the expense is only in part related directly to his or her activities as your agent or officer, or as a partner, as the case requires;</w:t>
      </w:r>
    </w:p>
    <w:p w:rsidR="00300522" w:rsidRPr="008E0AA1" w:rsidRDefault="00300522" w:rsidP="00300522">
      <w:pPr>
        <w:pStyle w:val="subsection2"/>
      </w:pPr>
      <w:r w:rsidRPr="008E0AA1">
        <w:t xml:space="preserve">the amount of the input tax credit under </w:t>
      </w:r>
      <w:r w:rsidR="006138CE" w:rsidRPr="008E0AA1">
        <w:t>subsection (</w:t>
      </w:r>
      <w:r w:rsidRPr="008E0AA1">
        <w:t>1) is reduced by an extent equivalent to the extent to which the incurring of the expense is not related directly to those activities.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14E88">
        <w:noBreakHyphen/>
      </w:r>
      <w:r w:rsidRPr="008E0AA1">
        <w:t>25 (which is about the amount of input tax credits for creditable acquisitions).</w:t>
      </w:r>
    </w:p>
    <w:p w:rsidR="00300522" w:rsidRPr="008E0AA1" w:rsidRDefault="00300522" w:rsidP="00300522">
      <w:pPr>
        <w:pStyle w:val="ActHead5"/>
      </w:pPr>
      <w:bookmarkStart w:id="796" w:name="_Toc108000757"/>
      <w:r w:rsidRPr="00314E88">
        <w:rPr>
          <w:rStyle w:val="CharSectno"/>
        </w:rPr>
        <w:t>111</w:t>
      </w:r>
      <w:r w:rsidR="00314E88" w:rsidRPr="00314E88">
        <w:rPr>
          <w:rStyle w:val="CharSectno"/>
        </w:rPr>
        <w:noBreakHyphen/>
      </w:r>
      <w:r w:rsidRPr="00314E88">
        <w:rPr>
          <w:rStyle w:val="CharSectno"/>
        </w:rPr>
        <w:t>15</w:t>
      </w:r>
      <w:r w:rsidRPr="008E0AA1">
        <w:t xml:space="preserve">  Tax invoices relating to reimbursements</w:t>
      </w:r>
      <w:bookmarkEnd w:id="796"/>
    </w:p>
    <w:p w:rsidR="00300522" w:rsidRPr="008E0AA1" w:rsidRDefault="00300522" w:rsidP="00300522">
      <w:pPr>
        <w:pStyle w:val="subsection"/>
      </w:pPr>
      <w:r w:rsidRPr="008E0AA1">
        <w:tab/>
      </w:r>
      <w:r w:rsidRPr="008E0AA1">
        <w:tab/>
        <w:t>For the purposes of subsection</w:t>
      </w:r>
      <w:r w:rsidR="006138CE" w:rsidRPr="008E0AA1">
        <w:t> </w:t>
      </w:r>
      <w:r w:rsidRPr="008E0AA1">
        <w:t>29</w:t>
      </w:r>
      <w:r w:rsidR="00314E88">
        <w:noBreakHyphen/>
      </w:r>
      <w:r w:rsidRPr="008E0AA1">
        <w:t xml:space="preserve">10(3), you are taken to hold a </w:t>
      </w:r>
      <w:r w:rsidR="00314E88" w:rsidRPr="00314E88">
        <w:rPr>
          <w:position w:val="6"/>
          <w:sz w:val="16"/>
          <w:szCs w:val="16"/>
        </w:rPr>
        <w:t>*</w:t>
      </w:r>
      <w:r w:rsidRPr="008E0AA1">
        <w:t xml:space="preserve">tax invoice for a </w:t>
      </w:r>
      <w:r w:rsidR="00314E88" w:rsidRPr="00314E88">
        <w:rPr>
          <w:position w:val="6"/>
          <w:sz w:val="16"/>
          <w:szCs w:val="16"/>
        </w:rPr>
        <w:t>*</w:t>
      </w:r>
      <w:r w:rsidRPr="008E0AA1">
        <w:t xml:space="preserve">creditable acquisition the </w:t>
      </w:r>
      <w:r w:rsidR="00314E88" w:rsidRPr="00314E88">
        <w:rPr>
          <w:position w:val="6"/>
          <w:sz w:val="16"/>
          <w:szCs w:val="16"/>
        </w:rPr>
        <w:t>*</w:t>
      </w:r>
      <w:r w:rsidRPr="008E0AA1">
        <w:t>consideration for which is a reimbursement to which section</w:t>
      </w:r>
      <w:r w:rsidR="006138CE" w:rsidRPr="008E0AA1">
        <w:t> </w:t>
      </w:r>
      <w:r w:rsidRPr="008E0AA1">
        <w:t>111</w:t>
      </w:r>
      <w:r w:rsidR="00314E88">
        <w:noBreakHyphen/>
      </w:r>
      <w:r w:rsidRPr="008E0AA1">
        <w:t xml:space="preserve">5 applies if you hold a tax invoice for the </w:t>
      </w:r>
      <w:r w:rsidR="00314E88" w:rsidRPr="00314E88">
        <w:rPr>
          <w:position w:val="6"/>
          <w:sz w:val="16"/>
          <w:szCs w:val="16"/>
        </w:rPr>
        <w:t>*</w:t>
      </w:r>
      <w:r w:rsidRPr="008E0AA1">
        <w:t>taxable supply referred to in subsection</w:t>
      </w:r>
      <w:r w:rsidR="006138CE" w:rsidRPr="008E0AA1">
        <w:t> </w:t>
      </w:r>
      <w:r w:rsidRPr="008E0AA1">
        <w:t>111</w:t>
      </w:r>
      <w:r w:rsidR="00314E88">
        <w:noBreakHyphen/>
      </w:r>
      <w:r w:rsidRPr="008E0AA1">
        <w:t>5(3).</w:t>
      </w:r>
    </w:p>
    <w:p w:rsidR="006B4DFA" w:rsidRPr="008E0AA1" w:rsidRDefault="006B4DFA" w:rsidP="006B4DFA">
      <w:pPr>
        <w:pStyle w:val="ActHead5"/>
      </w:pPr>
      <w:bookmarkStart w:id="797" w:name="_Toc108000758"/>
      <w:r w:rsidRPr="00314E88">
        <w:rPr>
          <w:rStyle w:val="CharSectno"/>
        </w:rPr>
        <w:t>111</w:t>
      </w:r>
      <w:r w:rsidR="00314E88" w:rsidRPr="00314E88">
        <w:rPr>
          <w:rStyle w:val="CharSectno"/>
        </w:rPr>
        <w:noBreakHyphen/>
      </w:r>
      <w:r w:rsidRPr="00314E88">
        <w:rPr>
          <w:rStyle w:val="CharSectno"/>
        </w:rPr>
        <w:t>18</w:t>
      </w:r>
      <w:r w:rsidRPr="008E0AA1">
        <w:t xml:space="preserve">  Application of Division to volunteers working for charities etc.</w:t>
      </w:r>
      <w:bookmarkEnd w:id="797"/>
    </w:p>
    <w:p w:rsidR="00300522" w:rsidRPr="008E0AA1" w:rsidRDefault="00300522" w:rsidP="00300522">
      <w:pPr>
        <w:pStyle w:val="subsection"/>
      </w:pPr>
      <w:r w:rsidRPr="008E0AA1">
        <w:tab/>
        <w:t>(1)</w:t>
      </w:r>
      <w:r w:rsidRPr="008E0AA1">
        <w:tab/>
        <w:t xml:space="preserve">If: </w:t>
      </w:r>
    </w:p>
    <w:p w:rsidR="00300522" w:rsidRPr="008E0AA1" w:rsidRDefault="00300522" w:rsidP="00300522">
      <w:pPr>
        <w:pStyle w:val="paragraph"/>
      </w:pPr>
      <w:r w:rsidRPr="008E0AA1">
        <w:tab/>
        <w:t>(a)</w:t>
      </w:r>
      <w:r w:rsidRPr="008E0AA1">
        <w:tab/>
      </w:r>
      <w:r w:rsidR="000A4360" w:rsidRPr="008E0AA1">
        <w:t xml:space="preserve">an </w:t>
      </w:r>
      <w:r w:rsidR="00314E88" w:rsidRPr="00314E88">
        <w:rPr>
          <w:position w:val="6"/>
          <w:sz w:val="16"/>
        </w:rPr>
        <w:t>*</w:t>
      </w:r>
      <w:r w:rsidR="000A4360" w:rsidRPr="008E0AA1">
        <w:t>endorsed charity</w:t>
      </w:r>
      <w:r w:rsidRPr="008E0AA1">
        <w:t xml:space="preserve">, a </w:t>
      </w:r>
      <w:r w:rsidR="00314E88" w:rsidRPr="00314E88">
        <w:rPr>
          <w:position w:val="6"/>
          <w:sz w:val="16"/>
          <w:szCs w:val="16"/>
        </w:rPr>
        <w:t>*</w:t>
      </w:r>
      <w:r w:rsidRPr="008E0AA1">
        <w:t>gift</w:t>
      </w:r>
      <w:r w:rsidR="00314E88">
        <w:noBreakHyphen/>
      </w:r>
      <w:r w:rsidRPr="008E0AA1">
        <w:t xml:space="preserve">deductible entity or a </w:t>
      </w:r>
      <w:r w:rsidR="00314E88" w:rsidRPr="00314E88">
        <w:rPr>
          <w:position w:val="6"/>
          <w:sz w:val="16"/>
          <w:szCs w:val="16"/>
        </w:rPr>
        <w:t>*</w:t>
      </w:r>
      <w:r w:rsidRPr="008E0AA1">
        <w:t xml:space="preserve">government school reimburses an individual for an expense he or she incurs; and </w:t>
      </w:r>
    </w:p>
    <w:p w:rsidR="00300522" w:rsidRPr="008E0AA1" w:rsidRDefault="00300522" w:rsidP="00300522">
      <w:pPr>
        <w:pStyle w:val="paragraph"/>
      </w:pPr>
      <w:r w:rsidRPr="008E0AA1">
        <w:tab/>
        <w:t>(b)</w:t>
      </w:r>
      <w:r w:rsidRPr="008E0AA1">
        <w:tab/>
        <w:t xml:space="preserve">the expense is directly related to his or her activities as a volunteer of the </w:t>
      </w:r>
      <w:r w:rsidR="007604C8" w:rsidRPr="008E0AA1">
        <w:t>endorsed charity</w:t>
      </w:r>
      <w:r w:rsidRPr="008E0AA1">
        <w:t>, gift</w:t>
      </w:r>
      <w:r w:rsidR="00314E88">
        <w:noBreakHyphen/>
      </w:r>
      <w:r w:rsidRPr="008E0AA1">
        <w:t xml:space="preserve">deductible entity or government school; </w:t>
      </w:r>
    </w:p>
    <w:p w:rsidR="00300522" w:rsidRPr="008E0AA1" w:rsidRDefault="00300522" w:rsidP="00300522">
      <w:pPr>
        <w:pStyle w:val="subsection2"/>
      </w:pPr>
      <w:r w:rsidRPr="008E0AA1">
        <w:t xml:space="preserve">this </w:t>
      </w:r>
      <w:r w:rsidR="00A53099" w:rsidRPr="008E0AA1">
        <w:t>Division</w:t>
      </w:r>
      <w:r w:rsidR="00A36DB5" w:rsidRPr="008E0AA1">
        <w:t xml:space="preserve"> </w:t>
      </w:r>
      <w:r w:rsidRPr="008E0AA1">
        <w:t xml:space="preserve">applies </w:t>
      </w:r>
      <w:r w:rsidR="008630B5" w:rsidRPr="008E0AA1">
        <w:t>to the endorsed charity</w:t>
      </w:r>
      <w:r w:rsidRPr="008E0AA1">
        <w:t>, gift</w:t>
      </w:r>
      <w:r w:rsidR="00314E88">
        <w:noBreakHyphen/>
      </w:r>
      <w:r w:rsidRPr="008E0AA1">
        <w:t xml:space="preserve">deductible entity or government school as if: </w:t>
      </w:r>
    </w:p>
    <w:p w:rsidR="00300522" w:rsidRPr="008E0AA1" w:rsidRDefault="00300522" w:rsidP="00300522">
      <w:pPr>
        <w:pStyle w:val="paragraph"/>
      </w:pPr>
      <w:r w:rsidRPr="008E0AA1">
        <w:tab/>
        <w:t>(c)</w:t>
      </w:r>
      <w:r w:rsidRPr="008E0AA1">
        <w:tab/>
        <w:t xml:space="preserve">the individual were an employee of the </w:t>
      </w:r>
      <w:r w:rsidR="00675830" w:rsidRPr="008E0AA1">
        <w:t>endorsed charity</w:t>
      </w:r>
      <w:r w:rsidRPr="008E0AA1">
        <w:t>, gift</w:t>
      </w:r>
      <w:r w:rsidR="00314E88">
        <w:noBreakHyphen/>
      </w:r>
      <w:r w:rsidRPr="008E0AA1">
        <w:t xml:space="preserve">deductible entity or government school; and </w:t>
      </w:r>
    </w:p>
    <w:p w:rsidR="00300522" w:rsidRPr="008E0AA1" w:rsidRDefault="00300522" w:rsidP="00300522">
      <w:pPr>
        <w:pStyle w:val="paragraph"/>
      </w:pPr>
      <w:r w:rsidRPr="008E0AA1">
        <w:tab/>
        <w:t>(d)</w:t>
      </w:r>
      <w:r w:rsidRPr="008E0AA1">
        <w:tab/>
        <w:t xml:space="preserve">his or her activities in connection with incurring the expense were activities as such an employee. </w:t>
      </w:r>
    </w:p>
    <w:p w:rsidR="00300522" w:rsidRPr="008E0AA1" w:rsidRDefault="00300522" w:rsidP="00300522">
      <w:pPr>
        <w:pStyle w:val="subsection"/>
      </w:pPr>
      <w:r w:rsidRPr="008E0AA1">
        <w:tab/>
        <w:t>(3)</w:t>
      </w:r>
      <w:r w:rsidRPr="008E0AA1">
        <w:tab/>
      </w:r>
      <w:r w:rsidR="006138CE" w:rsidRPr="008E0AA1">
        <w:t>Subsection (</w:t>
      </w:r>
      <w:r w:rsidRPr="008E0AA1">
        <w:t xml:space="preserve">1) does not apply in relation to a reimbursement by a </w:t>
      </w:r>
      <w:r w:rsidR="00314E88" w:rsidRPr="00314E88">
        <w:rPr>
          <w:position w:val="6"/>
          <w:sz w:val="16"/>
        </w:rPr>
        <w:t>*</w:t>
      </w:r>
      <w:r w:rsidRPr="008E0AA1">
        <w:t>gift</w:t>
      </w:r>
      <w:r w:rsidR="00314E88">
        <w:noBreakHyphen/>
      </w:r>
      <w:r w:rsidRPr="008E0AA1">
        <w:t xml:space="preserve">deductible entity endorsed as a deductible gift recipient (within the meaning of the </w:t>
      </w:r>
      <w:r w:rsidR="00314E88" w:rsidRPr="00314E88">
        <w:rPr>
          <w:position w:val="6"/>
          <w:sz w:val="16"/>
        </w:rPr>
        <w:t>*</w:t>
      </w:r>
      <w:r w:rsidRPr="008E0AA1">
        <w:t>ITAA 1997) under section</w:t>
      </w:r>
      <w:r w:rsidR="006138CE" w:rsidRPr="008E0AA1">
        <w:t> </w:t>
      </w:r>
      <w:r w:rsidRPr="008E0AA1">
        <w:t>30</w:t>
      </w:r>
      <w:r w:rsidR="00314E88">
        <w:noBreakHyphen/>
      </w:r>
      <w:r w:rsidRPr="008E0AA1">
        <w:t>120 of the ITAA 1997, unless:</w:t>
      </w:r>
    </w:p>
    <w:p w:rsidR="00300522" w:rsidRPr="008E0AA1" w:rsidRDefault="00300522" w:rsidP="00300522">
      <w:pPr>
        <w:pStyle w:val="paragraph"/>
      </w:pPr>
      <w:r w:rsidRPr="008E0AA1">
        <w:tab/>
        <w:t>(a)</w:t>
      </w:r>
      <w:r w:rsidRPr="008E0AA1">
        <w:tab/>
        <w:t>the entity is:</w:t>
      </w:r>
    </w:p>
    <w:p w:rsidR="00756E0C" w:rsidRPr="008E0AA1" w:rsidRDefault="00756E0C" w:rsidP="00756E0C">
      <w:pPr>
        <w:pStyle w:val="paragraphsub"/>
      </w:pPr>
      <w:r w:rsidRPr="008E0AA1">
        <w:tab/>
        <w:t>(i)</w:t>
      </w:r>
      <w:r w:rsidRPr="008E0AA1">
        <w:tab/>
        <w:t xml:space="preserve">an </w:t>
      </w:r>
      <w:r w:rsidR="00314E88" w:rsidRPr="00314E88">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14E88" w:rsidRPr="00314E88">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14E88">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expense relates is a </w:t>
      </w:r>
      <w:r w:rsidR="00314E88" w:rsidRPr="00314E88">
        <w:rPr>
          <w:position w:val="6"/>
          <w:sz w:val="16"/>
        </w:rPr>
        <w:t>*</w:t>
      </w:r>
      <w:r w:rsidRPr="008E0AA1">
        <w:t>gift</w:t>
      </w:r>
      <w:r w:rsidR="00314E88">
        <w:noBreakHyphen/>
      </w:r>
      <w:r w:rsidRPr="008E0AA1">
        <w:t>deductible purpose of the entity.</w:t>
      </w:r>
    </w:p>
    <w:p w:rsidR="00300522" w:rsidRPr="008E0AA1" w:rsidRDefault="00300522" w:rsidP="00300522">
      <w:pPr>
        <w:pStyle w:val="notetext"/>
      </w:pPr>
      <w:r w:rsidRPr="008E0AA1">
        <w:t>Note:</w:t>
      </w:r>
      <w:r w:rsidRPr="008E0AA1">
        <w:tab/>
        <w:t>This subsection excludes from this section reimbursements by certain (but not all) gift</w:t>
      </w:r>
      <w:r w:rsidR="00314E88">
        <w:noBreakHyphen/>
      </w:r>
      <w:r w:rsidRPr="008E0AA1">
        <w:t>deductible entities that are only endorsed for the operation of a fund, authority or institution. However, reimbursements can be covered by this section if they relate to the principal purpose of the fund, authority or institution.</w:t>
      </w:r>
    </w:p>
    <w:p w:rsidR="00300522" w:rsidRPr="008E0AA1" w:rsidRDefault="00300522" w:rsidP="00300522">
      <w:pPr>
        <w:pStyle w:val="ActHead5"/>
      </w:pPr>
      <w:bookmarkStart w:id="798" w:name="_Toc108000759"/>
      <w:r w:rsidRPr="00314E88">
        <w:rPr>
          <w:rStyle w:val="CharSectno"/>
        </w:rPr>
        <w:t>111</w:t>
      </w:r>
      <w:r w:rsidR="00314E88" w:rsidRPr="00314E88">
        <w:rPr>
          <w:rStyle w:val="CharSectno"/>
        </w:rPr>
        <w:noBreakHyphen/>
      </w:r>
      <w:r w:rsidRPr="00314E88">
        <w:rPr>
          <w:rStyle w:val="CharSectno"/>
        </w:rPr>
        <w:t>20</w:t>
      </w:r>
      <w:r w:rsidRPr="008E0AA1">
        <w:t xml:space="preserve">  Application of </w:t>
      </w:r>
      <w:r w:rsidR="00A53099" w:rsidRPr="008E0AA1">
        <w:t>Division</w:t>
      </w:r>
      <w:r w:rsidR="00A36DB5" w:rsidRPr="008E0AA1">
        <w:t xml:space="preserve"> </w:t>
      </w:r>
      <w:r w:rsidRPr="008E0AA1">
        <w:t>to recipients of certain withholding payments</w:t>
      </w:r>
      <w:bookmarkEnd w:id="798"/>
    </w:p>
    <w:p w:rsidR="00300522" w:rsidRPr="008E0AA1" w:rsidRDefault="00300522" w:rsidP="00300522">
      <w:pPr>
        <w:pStyle w:val="subsection"/>
      </w:pPr>
      <w:r w:rsidRPr="008E0AA1">
        <w:tab/>
        <w:t>(1)</w:t>
      </w:r>
      <w:r w:rsidRPr="008E0AA1">
        <w:tab/>
        <w:t xml:space="preserve">If you make, or are liable to make, </w:t>
      </w:r>
      <w:r w:rsidR="00314E88" w:rsidRPr="00314E88">
        <w:rPr>
          <w:position w:val="6"/>
          <w:sz w:val="16"/>
          <w:szCs w:val="16"/>
        </w:rPr>
        <w:t>*</w:t>
      </w:r>
      <w:r w:rsidRPr="008E0AA1">
        <w:t xml:space="preserve">withholding payments covered by </w:t>
      </w:r>
      <w:r w:rsidR="006138CE" w:rsidRPr="008E0AA1">
        <w:t>subsection (</w:t>
      </w:r>
      <w:r w:rsidRPr="008E0AA1">
        <w:t xml:space="preserve">2), this </w:t>
      </w:r>
      <w:r w:rsidR="00A53099" w:rsidRPr="008E0AA1">
        <w:t>Division</w:t>
      </w:r>
      <w:r w:rsidR="00A36DB5" w:rsidRPr="008E0AA1">
        <w:t xml:space="preserve"> </w:t>
      </w:r>
      <w:r w:rsidRPr="008E0AA1">
        <w:t>applies to you as if:</w:t>
      </w:r>
    </w:p>
    <w:p w:rsidR="00300522" w:rsidRPr="008E0AA1" w:rsidRDefault="00300522" w:rsidP="00300522">
      <w:pPr>
        <w:pStyle w:val="paragraph"/>
      </w:pPr>
      <w:r w:rsidRPr="008E0AA1">
        <w:tab/>
        <w:t>(a)</w:t>
      </w:r>
      <w:r w:rsidRPr="008E0AA1">
        <w:tab/>
        <w:t>an individual to whom you make (or are liable to make) such payments were your employee; and</w:t>
      </w:r>
    </w:p>
    <w:p w:rsidR="00300522" w:rsidRPr="008E0AA1" w:rsidRDefault="00300522" w:rsidP="00300522">
      <w:pPr>
        <w:pStyle w:val="paragraph"/>
      </w:pPr>
      <w:r w:rsidRPr="008E0AA1">
        <w:tab/>
        <w:t>(b)</w:t>
      </w:r>
      <w:r w:rsidRPr="008E0AA1">
        <w:tab/>
        <w:t>his or her activities in connection with earning such payments were activities as your employee.</w:t>
      </w:r>
    </w:p>
    <w:p w:rsidR="00300522" w:rsidRPr="008E0AA1" w:rsidRDefault="00300522" w:rsidP="00300522">
      <w:pPr>
        <w:pStyle w:val="subsection"/>
      </w:pPr>
      <w:r w:rsidRPr="008E0AA1">
        <w:tab/>
        <w:t>(2)</w:t>
      </w:r>
      <w:r w:rsidRPr="008E0AA1">
        <w:tab/>
        <w:t xml:space="preserve">This subsection covers a </w:t>
      </w:r>
      <w:r w:rsidR="00314E88" w:rsidRPr="00314E88">
        <w:rPr>
          <w:position w:val="6"/>
          <w:sz w:val="16"/>
          <w:szCs w:val="16"/>
        </w:rPr>
        <w:t>*</w:t>
      </w:r>
      <w:r w:rsidRPr="008E0AA1">
        <w:t>withholding payment covered by any of the provisions in Schedule</w:t>
      </w:r>
      <w:r w:rsidR="006138CE" w:rsidRPr="008E0AA1">
        <w:t> </w:t>
      </w:r>
      <w:r w:rsidRPr="008E0AA1">
        <w:t xml:space="preserve">1 to the </w:t>
      </w:r>
      <w:r w:rsidRPr="008E0AA1">
        <w:rPr>
          <w:i/>
          <w:iCs/>
        </w:rPr>
        <w:t xml:space="preserve">Taxation Administration Act 1953 </w:t>
      </w:r>
      <w:r w:rsidRPr="008E0AA1">
        <w:t>listed in the table.</w:t>
      </w:r>
    </w:p>
    <w:p w:rsidR="00300522" w:rsidRPr="008E0AA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8E0AA1" w:rsidTr="00A53099">
        <w:trPr>
          <w:tblHeader/>
        </w:trPr>
        <w:tc>
          <w:tcPr>
            <w:tcW w:w="7110"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Withholding payments covered</w:t>
            </w:r>
          </w:p>
        </w:tc>
      </w:tr>
      <w:tr w:rsidR="00300522" w:rsidRPr="008E0AA1" w:rsidTr="00A53099">
        <w:trPr>
          <w:tblHeader/>
        </w:trPr>
        <w:tc>
          <w:tcPr>
            <w:tcW w:w="708"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184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Provision</w:t>
            </w:r>
          </w:p>
        </w:tc>
        <w:tc>
          <w:tcPr>
            <w:tcW w:w="455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Subject matter</w:t>
            </w:r>
          </w:p>
        </w:tc>
      </w:tr>
      <w:tr w:rsidR="00300522" w:rsidRPr="008E0AA1" w:rsidTr="00A53099">
        <w:tc>
          <w:tcPr>
            <w:tcW w:w="708" w:type="dxa"/>
            <w:tcBorders>
              <w:top w:val="single" w:sz="12" w:space="0" w:color="auto"/>
            </w:tcBorders>
            <w:shd w:val="clear" w:color="auto" w:fill="auto"/>
          </w:tcPr>
          <w:p w:rsidR="00300522" w:rsidRPr="008E0AA1" w:rsidRDefault="00300522" w:rsidP="00300522">
            <w:pPr>
              <w:pStyle w:val="Tabletext"/>
            </w:pPr>
            <w:r w:rsidRPr="008E0AA1">
              <w:t>1</w:t>
            </w:r>
          </w:p>
        </w:tc>
        <w:tc>
          <w:tcPr>
            <w:tcW w:w="1843" w:type="dxa"/>
            <w:tcBorders>
              <w:top w:val="single" w:sz="12" w:space="0" w:color="auto"/>
            </w:tcBorders>
            <w:shd w:val="clear" w:color="auto" w:fill="auto"/>
          </w:tcPr>
          <w:p w:rsidR="00300522" w:rsidRPr="008E0AA1" w:rsidRDefault="00300522" w:rsidP="00300522">
            <w:pPr>
              <w:pStyle w:val="Tabletext"/>
            </w:pPr>
            <w:r w:rsidRPr="008E0AA1">
              <w:t>Section</w:t>
            </w:r>
            <w:r w:rsidR="006138CE" w:rsidRPr="008E0AA1">
              <w:t> </w:t>
            </w:r>
            <w:r w:rsidRPr="008E0AA1">
              <w:t>12</w:t>
            </w:r>
            <w:r w:rsidR="00314E88">
              <w:noBreakHyphen/>
            </w:r>
            <w:r w:rsidRPr="008E0AA1">
              <w:t>35</w:t>
            </w:r>
          </w:p>
        </w:tc>
        <w:tc>
          <w:tcPr>
            <w:tcW w:w="4559" w:type="dxa"/>
            <w:tcBorders>
              <w:top w:val="single" w:sz="12" w:space="0" w:color="auto"/>
            </w:tcBorders>
            <w:shd w:val="clear" w:color="auto" w:fill="auto"/>
          </w:tcPr>
          <w:p w:rsidR="00300522" w:rsidRPr="008E0AA1" w:rsidRDefault="00300522" w:rsidP="00300522">
            <w:pPr>
              <w:pStyle w:val="Tabletext"/>
            </w:pPr>
            <w:r w:rsidRPr="008E0AA1">
              <w:t>Payment to employee</w:t>
            </w:r>
          </w:p>
        </w:tc>
      </w:tr>
      <w:tr w:rsidR="00300522" w:rsidRPr="008E0AA1" w:rsidTr="00A53099">
        <w:tc>
          <w:tcPr>
            <w:tcW w:w="708" w:type="dxa"/>
            <w:shd w:val="clear" w:color="auto" w:fill="auto"/>
          </w:tcPr>
          <w:p w:rsidR="00300522" w:rsidRPr="008E0AA1" w:rsidRDefault="00300522" w:rsidP="00300522">
            <w:pPr>
              <w:pStyle w:val="Tabletext"/>
            </w:pPr>
            <w:r w:rsidRPr="008E0AA1">
              <w:t>2</w:t>
            </w:r>
          </w:p>
        </w:tc>
        <w:tc>
          <w:tcPr>
            <w:tcW w:w="1843" w:type="dxa"/>
            <w:shd w:val="clear" w:color="auto" w:fill="auto"/>
          </w:tcPr>
          <w:p w:rsidR="00300522" w:rsidRPr="008E0AA1" w:rsidRDefault="00300522" w:rsidP="00300522">
            <w:pPr>
              <w:pStyle w:val="Tabletext"/>
            </w:pPr>
            <w:r w:rsidRPr="008E0AA1">
              <w:t>Section</w:t>
            </w:r>
            <w:r w:rsidR="006138CE" w:rsidRPr="008E0AA1">
              <w:t> </w:t>
            </w:r>
            <w:r w:rsidRPr="008E0AA1">
              <w:t>12</w:t>
            </w:r>
            <w:r w:rsidR="00314E88">
              <w:noBreakHyphen/>
            </w:r>
            <w:r w:rsidRPr="008E0AA1">
              <w:t>40</w:t>
            </w:r>
          </w:p>
        </w:tc>
        <w:tc>
          <w:tcPr>
            <w:tcW w:w="4559" w:type="dxa"/>
            <w:shd w:val="clear" w:color="auto" w:fill="auto"/>
          </w:tcPr>
          <w:p w:rsidR="00300522" w:rsidRPr="008E0AA1" w:rsidRDefault="00300522" w:rsidP="00300522">
            <w:pPr>
              <w:pStyle w:val="Tabletext"/>
            </w:pPr>
            <w:r w:rsidRPr="008E0AA1">
              <w:t>Payment to company director</w:t>
            </w:r>
          </w:p>
        </w:tc>
      </w:tr>
      <w:tr w:rsidR="00300522" w:rsidRPr="008E0AA1" w:rsidTr="00A53099">
        <w:tc>
          <w:tcPr>
            <w:tcW w:w="708" w:type="dxa"/>
            <w:shd w:val="clear" w:color="auto" w:fill="auto"/>
          </w:tcPr>
          <w:p w:rsidR="00300522" w:rsidRPr="008E0AA1" w:rsidRDefault="00300522" w:rsidP="00300522">
            <w:pPr>
              <w:pStyle w:val="Tabletext"/>
            </w:pPr>
            <w:r w:rsidRPr="008E0AA1">
              <w:t>3</w:t>
            </w:r>
          </w:p>
        </w:tc>
        <w:tc>
          <w:tcPr>
            <w:tcW w:w="1843" w:type="dxa"/>
            <w:shd w:val="clear" w:color="auto" w:fill="auto"/>
          </w:tcPr>
          <w:p w:rsidR="00300522" w:rsidRPr="008E0AA1" w:rsidRDefault="00300522" w:rsidP="00300522">
            <w:pPr>
              <w:pStyle w:val="Tabletext"/>
            </w:pPr>
            <w:r w:rsidRPr="008E0AA1">
              <w:t>Section</w:t>
            </w:r>
            <w:r w:rsidR="006138CE" w:rsidRPr="008E0AA1">
              <w:t> </w:t>
            </w:r>
            <w:r w:rsidRPr="008E0AA1">
              <w:t>12</w:t>
            </w:r>
            <w:r w:rsidR="00314E88">
              <w:noBreakHyphen/>
            </w:r>
            <w:r w:rsidRPr="008E0AA1">
              <w:t>45</w:t>
            </w:r>
          </w:p>
        </w:tc>
        <w:tc>
          <w:tcPr>
            <w:tcW w:w="4559" w:type="dxa"/>
            <w:shd w:val="clear" w:color="auto" w:fill="auto"/>
          </w:tcPr>
          <w:p w:rsidR="00300522" w:rsidRPr="008E0AA1" w:rsidRDefault="00300522" w:rsidP="00300522">
            <w:pPr>
              <w:pStyle w:val="Tabletext"/>
            </w:pPr>
            <w:r w:rsidRPr="008E0AA1">
              <w:t>Payment to office holder</w:t>
            </w:r>
          </w:p>
        </w:tc>
      </w:tr>
      <w:tr w:rsidR="00300522" w:rsidRPr="008E0AA1" w:rsidTr="00A53099">
        <w:tc>
          <w:tcPr>
            <w:tcW w:w="708" w:type="dxa"/>
            <w:tcBorders>
              <w:bottom w:val="single" w:sz="4" w:space="0" w:color="auto"/>
            </w:tcBorders>
            <w:shd w:val="clear" w:color="auto" w:fill="auto"/>
          </w:tcPr>
          <w:p w:rsidR="00300522" w:rsidRPr="008E0AA1" w:rsidRDefault="00300522" w:rsidP="00300522">
            <w:pPr>
              <w:pStyle w:val="Tabletext"/>
            </w:pPr>
            <w:r w:rsidRPr="008E0AA1">
              <w:t>4</w:t>
            </w:r>
          </w:p>
        </w:tc>
        <w:tc>
          <w:tcPr>
            <w:tcW w:w="1843" w:type="dxa"/>
            <w:tcBorders>
              <w:bottom w:val="single" w:sz="4" w:space="0" w:color="auto"/>
            </w:tcBorders>
            <w:shd w:val="clear" w:color="auto" w:fill="auto"/>
          </w:tcPr>
          <w:p w:rsidR="00300522" w:rsidRPr="008E0AA1" w:rsidRDefault="00300522" w:rsidP="00300522">
            <w:pPr>
              <w:pStyle w:val="Tabletext"/>
            </w:pPr>
            <w:r w:rsidRPr="008E0AA1">
              <w:t>Section</w:t>
            </w:r>
            <w:r w:rsidR="006138CE" w:rsidRPr="008E0AA1">
              <w:t> </w:t>
            </w:r>
            <w:r w:rsidRPr="008E0AA1">
              <w:t>12</w:t>
            </w:r>
            <w:r w:rsidR="00314E88">
              <w:noBreakHyphen/>
            </w:r>
            <w:r w:rsidRPr="008E0AA1">
              <w:t>55</w:t>
            </w:r>
          </w:p>
        </w:tc>
        <w:tc>
          <w:tcPr>
            <w:tcW w:w="4559" w:type="dxa"/>
            <w:tcBorders>
              <w:bottom w:val="single" w:sz="4" w:space="0" w:color="auto"/>
            </w:tcBorders>
            <w:shd w:val="clear" w:color="auto" w:fill="auto"/>
          </w:tcPr>
          <w:p w:rsidR="00300522" w:rsidRPr="008E0AA1" w:rsidRDefault="00300522" w:rsidP="00300522">
            <w:pPr>
              <w:pStyle w:val="Tabletext"/>
            </w:pPr>
            <w:r w:rsidRPr="008E0AA1">
              <w:rPr>
                <w:noProof/>
              </w:rPr>
              <w:t>Voluntary agreement to withhold</w:t>
            </w:r>
          </w:p>
        </w:tc>
      </w:tr>
      <w:tr w:rsidR="00300522" w:rsidRPr="008E0AA1" w:rsidTr="00A53099">
        <w:tc>
          <w:tcPr>
            <w:tcW w:w="708" w:type="dxa"/>
            <w:tcBorders>
              <w:bottom w:val="single" w:sz="12" w:space="0" w:color="auto"/>
            </w:tcBorders>
            <w:shd w:val="clear" w:color="auto" w:fill="auto"/>
          </w:tcPr>
          <w:p w:rsidR="00300522" w:rsidRPr="008E0AA1" w:rsidRDefault="00300522" w:rsidP="00300522">
            <w:pPr>
              <w:pStyle w:val="Tabletext"/>
            </w:pPr>
            <w:r w:rsidRPr="008E0AA1">
              <w:t>5</w:t>
            </w:r>
          </w:p>
        </w:tc>
        <w:tc>
          <w:tcPr>
            <w:tcW w:w="1843" w:type="dxa"/>
            <w:tcBorders>
              <w:bottom w:val="single" w:sz="12" w:space="0" w:color="auto"/>
            </w:tcBorders>
            <w:shd w:val="clear" w:color="auto" w:fill="auto"/>
          </w:tcPr>
          <w:p w:rsidR="00300522" w:rsidRPr="008E0AA1" w:rsidRDefault="00300522" w:rsidP="00300522">
            <w:pPr>
              <w:pStyle w:val="Tabletext"/>
            </w:pPr>
            <w:r w:rsidRPr="008E0AA1">
              <w:t>Section</w:t>
            </w:r>
            <w:r w:rsidR="006138CE" w:rsidRPr="008E0AA1">
              <w:t> </w:t>
            </w:r>
            <w:r w:rsidRPr="008E0AA1">
              <w:rPr>
                <w:noProof/>
              </w:rPr>
              <w:t>12</w:t>
            </w:r>
            <w:r w:rsidR="00314E88">
              <w:rPr>
                <w:noProof/>
              </w:rPr>
              <w:noBreakHyphen/>
            </w:r>
            <w:r w:rsidRPr="008E0AA1">
              <w:rPr>
                <w:noProof/>
              </w:rPr>
              <w:t>60</w:t>
            </w:r>
          </w:p>
        </w:tc>
        <w:tc>
          <w:tcPr>
            <w:tcW w:w="4559" w:type="dxa"/>
            <w:tcBorders>
              <w:bottom w:val="single" w:sz="12" w:space="0" w:color="auto"/>
            </w:tcBorders>
            <w:shd w:val="clear" w:color="auto" w:fill="auto"/>
          </w:tcPr>
          <w:p w:rsidR="00300522" w:rsidRPr="008E0AA1" w:rsidRDefault="00300522" w:rsidP="00300522">
            <w:pPr>
              <w:pStyle w:val="Tabletext"/>
            </w:pPr>
            <w:r w:rsidRPr="008E0AA1">
              <w:rPr>
                <w:noProof/>
              </w:rPr>
              <w:t>Payment under labour hire arrangement, or specified by regulations</w:t>
            </w:r>
          </w:p>
        </w:tc>
      </w:tr>
    </w:tbl>
    <w:p w:rsidR="00300522" w:rsidRPr="008E0AA1" w:rsidRDefault="00300522" w:rsidP="00334FED">
      <w:pPr>
        <w:pStyle w:val="ActHead5"/>
      </w:pPr>
      <w:bookmarkStart w:id="799" w:name="_Toc108000760"/>
      <w:r w:rsidRPr="00314E88">
        <w:rPr>
          <w:rStyle w:val="CharSectno"/>
        </w:rPr>
        <w:t>111</w:t>
      </w:r>
      <w:r w:rsidR="00314E88" w:rsidRPr="00314E88">
        <w:rPr>
          <w:rStyle w:val="CharSectno"/>
        </w:rPr>
        <w:noBreakHyphen/>
      </w:r>
      <w:r w:rsidRPr="00314E88">
        <w:rPr>
          <w:rStyle w:val="CharSectno"/>
        </w:rPr>
        <w:t>25</w:t>
      </w:r>
      <w:r w:rsidRPr="008E0AA1">
        <w:t xml:space="preserve">  Employers paying expenses of employees etc.</w:t>
      </w:r>
      <w:bookmarkEnd w:id="799"/>
    </w:p>
    <w:p w:rsidR="00300522" w:rsidRPr="008E0AA1" w:rsidRDefault="00300522" w:rsidP="00334FED">
      <w:pPr>
        <w:pStyle w:val="subsection"/>
        <w:keepNext/>
        <w:keepLines/>
      </w:pPr>
      <w:r w:rsidRPr="008E0AA1">
        <w:tab/>
      </w:r>
      <w:r w:rsidRPr="008E0AA1">
        <w:tab/>
        <w:t>If you make, or are liable to make:</w:t>
      </w:r>
    </w:p>
    <w:p w:rsidR="00300522" w:rsidRPr="008E0AA1" w:rsidRDefault="00300522" w:rsidP="00300522">
      <w:pPr>
        <w:pStyle w:val="paragraph"/>
      </w:pPr>
      <w:r w:rsidRPr="008E0AA1">
        <w:tab/>
        <w:t>(a)</w:t>
      </w:r>
      <w:r w:rsidRPr="008E0AA1">
        <w:tab/>
        <w:t>a payment on behalf of your employee for an expense that he or she incurs that is related directly to his or her activities as your employee; or</w:t>
      </w:r>
    </w:p>
    <w:p w:rsidR="00300522" w:rsidRPr="008E0AA1" w:rsidRDefault="00300522" w:rsidP="00300522">
      <w:pPr>
        <w:pStyle w:val="paragraph"/>
      </w:pPr>
      <w:r w:rsidRPr="008E0AA1">
        <w:tab/>
        <w:t>(b)</w:t>
      </w:r>
      <w:r w:rsidRPr="008E0AA1">
        <w:tab/>
        <w:t>a payment:</w:t>
      </w:r>
    </w:p>
    <w:p w:rsidR="00300522" w:rsidRPr="008E0AA1" w:rsidRDefault="00300522" w:rsidP="00300522">
      <w:pPr>
        <w:pStyle w:val="paragraphsub"/>
      </w:pPr>
      <w:r w:rsidRPr="008E0AA1">
        <w:tab/>
        <w:t>(i)</w:t>
      </w:r>
      <w:r w:rsidRPr="008E0AA1">
        <w:tab/>
        <w:t xml:space="preserve">on behalf of an employee (whether or not you are the employee’s employer) for an expense that the employee or the employee’s </w:t>
      </w:r>
      <w:r w:rsidR="00314E88" w:rsidRPr="00314E88">
        <w:rPr>
          <w:position w:val="6"/>
          <w:sz w:val="16"/>
          <w:szCs w:val="16"/>
        </w:rPr>
        <w:t>*</w:t>
      </w:r>
      <w:r w:rsidRPr="008E0AA1">
        <w:t>associate incurs; or</w:t>
      </w:r>
    </w:p>
    <w:p w:rsidR="00300522" w:rsidRPr="008E0AA1" w:rsidRDefault="00300522" w:rsidP="00300522">
      <w:pPr>
        <w:pStyle w:val="paragraphsub"/>
      </w:pPr>
      <w:r w:rsidRPr="008E0AA1">
        <w:tab/>
        <w:t>(ii)</w:t>
      </w:r>
      <w:r w:rsidRPr="008E0AA1">
        <w:tab/>
        <w:t>on behalf of an associate of an employee (whether or not you are the employee’s employer) for an expense that the associate or employee incurs;</w:t>
      </w:r>
    </w:p>
    <w:p w:rsidR="00300522" w:rsidRPr="008E0AA1" w:rsidRDefault="00300522" w:rsidP="00300522">
      <w:pPr>
        <w:pStyle w:val="paragraph"/>
      </w:pPr>
      <w:r w:rsidRPr="008E0AA1">
        <w:tab/>
      </w:r>
      <w:r w:rsidRPr="008E0AA1">
        <w:tab/>
        <w:t xml:space="preserve">that constitutes an </w:t>
      </w:r>
      <w:r w:rsidR="00314E88" w:rsidRPr="00314E88">
        <w:rPr>
          <w:position w:val="6"/>
          <w:sz w:val="16"/>
          <w:szCs w:val="16"/>
        </w:rPr>
        <w:t>*</w:t>
      </w:r>
      <w:r w:rsidRPr="008E0AA1">
        <w:t>expense payment benefit;</w:t>
      </w:r>
    </w:p>
    <w:p w:rsidR="00300522" w:rsidRPr="008E0AA1" w:rsidRDefault="00300522" w:rsidP="00300522">
      <w:pPr>
        <w:pStyle w:val="subsection2"/>
      </w:pPr>
      <w:r w:rsidRPr="008E0AA1">
        <w:t xml:space="preserve">this </w:t>
      </w:r>
      <w:r w:rsidR="00A53099" w:rsidRPr="008E0AA1">
        <w:t>Division</w:t>
      </w:r>
      <w:r w:rsidR="00A36DB5" w:rsidRPr="008E0AA1">
        <w:t xml:space="preserve"> </w:t>
      </w:r>
      <w:r w:rsidRPr="008E0AA1">
        <w:t>applies to you as if you reimbursed your employee, or you reimbursed the employee or associate, for the expense.</w:t>
      </w:r>
    </w:p>
    <w:p w:rsidR="00300522" w:rsidRPr="008E0AA1" w:rsidRDefault="00300522" w:rsidP="00300522">
      <w:pPr>
        <w:pStyle w:val="ActHead5"/>
      </w:pPr>
      <w:bookmarkStart w:id="800" w:name="_Toc108000761"/>
      <w:r w:rsidRPr="00314E88">
        <w:rPr>
          <w:rStyle w:val="CharSectno"/>
        </w:rPr>
        <w:t>111</w:t>
      </w:r>
      <w:r w:rsidR="00314E88" w:rsidRPr="00314E88">
        <w:rPr>
          <w:rStyle w:val="CharSectno"/>
        </w:rPr>
        <w:noBreakHyphen/>
      </w:r>
      <w:r w:rsidRPr="00314E88">
        <w:rPr>
          <w:rStyle w:val="CharSectno"/>
        </w:rPr>
        <w:t>30</w:t>
      </w:r>
      <w:r w:rsidRPr="008E0AA1">
        <w:t xml:space="preserve">  Reimbursements etc. of former or future employees etc.</w:t>
      </w:r>
      <w:bookmarkEnd w:id="800"/>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applies in relation to:</w:t>
      </w:r>
    </w:p>
    <w:p w:rsidR="00300522" w:rsidRPr="008E0AA1" w:rsidRDefault="00300522" w:rsidP="00300522">
      <w:pPr>
        <w:pStyle w:val="paragraph"/>
      </w:pPr>
      <w:r w:rsidRPr="008E0AA1">
        <w:tab/>
        <w:t>(a)</w:t>
      </w:r>
      <w:r w:rsidRPr="008E0AA1">
        <w:tab/>
        <w:t>reimbursements, of a kind referred to in paragraph</w:t>
      </w:r>
      <w:r w:rsidR="006138CE" w:rsidRPr="008E0AA1">
        <w:t> </w:t>
      </w:r>
      <w:r w:rsidRPr="008E0AA1">
        <w:t>111</w:t>
      </w:r>
      <w:r w:rsidR="00314E88">
        <w:noBreakHyphen/>
      </w:r>
      <w:r w:rsidRPr="008E0AA1">
        <w:t xml:space="preserve">5(1)(ab) or (ac), of former employees and future employees, and of the </w:t>
      </w:r>
      <w:r w:rsidR="00314E88" w:rsidRPr="00314E88">
        <w:rPr>
          <w:position w:val="6"/>
          <w:sz w:val="16"/>
          <w:szCs w:val="16"/>
        </w:rPr>
        <w:t>*</w:t>
      </w:r>
      <w:r w:rsidRPr="008E0AA1">
        <w:t>associates of former employees and future employees; and</w:t>
      </w:r>
    </w:p>
    <w:p w:rsidR="00300522" w:rsidRPr="008E0AA1" w:rsidRDefault="00300522" w:rsidP="00300522">
      <w:pPr>
        <w:pStyle w:val="paragraph"/>
      </w:pPr>
      <w:r w:rsidRPr="008E0AA1">
        <w:tab/>
        <w:t>(b)</w:t>
      </w:r>
      <w:r w:rsidRPr="008E0AA1">
        <w:tab/>
        <w:t>payments, of a kind referred to in paragraph</w:t>
      </w:r>
      <w:r w:rsidR="006138CE" w:rsidRPr="008E0AA1">
        <w:t> </w:t>
      </w:r>
      <w:r w:rsidRPr="008E0AA1">
        <w:t>111</w:t>
      </w:r>
      <w:r w:rsidR="00314E88">
        <w:noBreakHyphen/>
      </w:r>
      <w:r w:rsidRPr="008E0AA1">
        <w:t xml:space="preserve">25(b), that you make or are liable to make on behalf of former employees and future employees, and of the </w:t>
      </w:r>
      <w:r w:rsidR="00314E88" w:rsidRPr="00314E88">
        <w:rPr>
          <w:position w:val="6"/>
          <w:sz w:val="16"/>
          <w:szCs w:val="16"/>
        </w:rPr>
        <w:t>*</w:t>
      </w:r>
      <w:r w:rsidRPr="008E0AA1">
        <w:t>associates of former employees and future employees;</w:t>
      </w:r>
    </w:p>
    <w:p w:rsidR="00300522" w:rsidRPr="008E0AA1" w:rsidRDefault="00300522" w:rsidP="00300522">
      <w:pPr>
        <w:pStyle w:val="subsection2"/>
      </w:pPr>
      <w:r w:rsidRPr="008E0AA1">
        <w:t xml:space="preserve">in the same way that this </w:t>
      </w:r>
      <w:r w:rsidR="00A53099" w:rsidRPr="008E0AA1">
        <w:t>Division</w:t>
      </w:r>
      <w:r w:rsidR="00A36DB5" w:rsidRPr="008E0AA1">
        <w:t xml:space="preserve"> </w:t>
      </w:r>
      <w:r w:rsidRPr="008E0AA1">
        <w:t>applies to such reimbursements of, and such payments that you make or are liable to make to, employees and their associates.</w:t>
      </w:r>
    </w:p>
    <w:p w:rsidR="00300522" w:rsidRPr="008E0AA1" w:rsidRDefault="00300522" w:rsidP="00A36DB5">
      <w:pPr>
        <w:pStyle w:val="ActHead3"/>
        <w:pageBreakBefore/>
      </w:pPr>
      <w:bookmarkStart w:id="801" w:name="_Toc108000762"/>
      <w:r w:rsidRPr="00314E88">
        <w:rPr>
          <w:rStyle w:val="CharDivNo"/>
        </w:rPr>
        <w:t>Division</w:t>
      </w:r>
      <w:r w:rsidR="006138CE" w:rsidRPr="00314E88">
        <w:rPr>
          <w:rStyle w:val="CharDivNo"/>
        </w:rPr>
        <w:t> </w:t>
      </w:r>
      <w:r w:rsidRPr="00314E88">
        <w:rPr>
          <w:rStyle w:val="CharDivNo"/>
        </w:rPr>
        <w:t>113</w:t>
      </w:r>
      <w:r w:rsidRPr="008E0AA1">
        <w:t>—</w:t>
      </w:r>
      <w:r w:rsidRPr="00314E88">
        <w:rPr>
          <w:rStyle w:val="CharDivText"/>
        </w:rPr>
        <w:t>PAYG voluntary agreements</w:t>
      </w:r>
      <w:bookmarkEnd w:id="801"/>
    </w:p>
    <w:p w:rsidR="00300522" w:rsidRPr="008E0AA1" w:rsidRDefault="00300522" w:rsidP="00300522">
      <w:pPr>
        <w:pStyle w:val="ActHead5"/>
      </w:pPr>
      <w:bookmarkStart w:id="802" w:name="_Toc108000763"/>
      <w:r w:rsidRPr="00314E88">
        <w:rPr>
          <w:rStyle w:val="CharSectno"/>
        </w:rPr>
        <w:t>113</w:t>
      </w:r>
      <w:r w:rsidR="00314E88" w:rsidRPr="00314E88">
        <w:rPr>
          <w:rStyle w:val="CharSectno"/>
        </w:rPr>
        <w:noBreakHyphen/>
      </w:r>
      <w:r w:rsidRPr="00314E88">
        <w:rPr>
          <w:rStyle w:val="CharSectno"/>
        </w:rPr>
        <w:t>1</w:t>
      </w:r>
      <w:r w:rsidRPr="008E0AA1">
        <w:t xml:space="preserve">  What this </w:t>
      </w:r>
      <w:r w:rsidR="00A53099" w:rsidRPr="008E0AA1">
        <w:t>Division</w:t>
      </w:r>
      <w:r w:rsidR="00A36DB5" w:rsidRPr="008E0AA1">
        <w:t xml:space="preserve"> </w:t>
      </w:r>
      <w:r w:rsidRPr="008E0AA1">
        <w:t>is about</w:t>
      </w:r>
      <w:bookmarkEnd w:id="802"/>
    </w:p>
    <w:p w:rsidR="00300522" w:rsidRPr="008E0AA1" w:rsidRDefault="00300522" w:rsidP="00300522">
      <w:pPr>
        <w:pStyle w:val="BoxText"/>
      </w:pPr>
      <w:r w:rsidRPr="008E0AA1">
        <w:t xml:space="preserve">A supply is </w:t>
      </w:r>
      <w:r w:rsidRPr="008E0AA1">
        <w:rPr>
          <w:i/>
          <w:iCs/>
        </w:rPr>
        <w:t>not</w:t>
      </w:r>
      <w:r w:rsidRPr="008E0AA1">
        <w:t xml:space="preserve"> a taxable supply if:</w:t>
      </w:r>
    </w:p>
    <w:p w:rsidR="00300522" w:rsidRPr="008E0AA1" w:rsidRDefault="00300522" w:rsidP="00300522">
      <w:pPr>
        <w:pStyle w:val="BoxPara"/>
      </w:pPr>
      <w:r w:rsidRPr="008E0AA1">
        <w:tab/>
        <w:t>(a)</w:t>
      </w:r>
      <w:r w:rsidRPr="008E0AA1">
        <w:tab/>
        <w:t>an amount must be withheld from payment for the supply because of section</w:t>
      </w:r>
      <w:r w:rsidR="006138CE" w:rsidRPr="008E0AA1">
        <w:t> </w:t>
      </w:r>
      <w:r w:rsidRPr="008E0AA1">
        <w:t>12</w:t>
      </w:r>
      <w:r w:rsidR="00314E88">
        <w:noBreakHyphen/>
      </w:r>
      <w:r w:rsidRPr="008E0AA1">
        <w:t>55 in Schedule</w:t>
      </w:r>
      <w:r w:rsidR="006138CE" w:rsidRPr="008E0AA1">
        <w:t> </w:t>
      </w:r>
      <w:r w:rsidRPr="008E0AA1">
        <w:t xml:space="preserve">1 to the </w:t>
      </w:r>
      <w:r w:rsidRPr="008E0AA1">
        <w:rPr>
          <w:i/>
          <w:iCs/>
        </w:rPr>
        <w:t>Taxation Administration Act 1953</w:t>
      </w:r>
      <w:r w:rsidRPr="008E0AA1">
        <w:t xml:space="preserve"> (about voluntary agreements to withhold); and</w:t>
      </w:r>
    </w:p>
    <w:p w:rsidR="00300522" w:rsidRPr="008E0AA1" w:rsidRDefault="00300522" w:rsidP="00300522">
      <w:pPr>
        <w:pStyle w:val="BoxPara"/>
      </w:pPr>
      <w:r w:rsidRPr="008E0AA1">
        <w:tab/>
        <w:t>(b)</w:t>
      </w:r>
      <w:r w:rsidRPr="008E0AA1">
        <w:tab/>
        <w:t xml:space="preserve">the acquisition of the thing supplied would be a creditable acquisition if the supply </w:t>
      </w:r>
      <w:r w:rsidRPr="008E0AA1">
        <w:rPr>
          <w:i/>
          <w:iCs/>
        </w:rPr>
        <w:t>were</w:t>
      </w:r>
      <w:r w:rsidRPr="008E0AA1">
        <w:t xml:space="preserve"> a taxable supply.</w:t>
      </w:r>
    </w:p>
    <w:p w:rsidR="00300522" w:rsidRPr="008E0AA1" w:rsidRDefault="00300522" w:rsidP="00300522">
      <w:pPr>
        <w:pStyle w:val="ActHead5"/>
      </w:pPr>
      <w:bookmarkStart w:id="803" w:name="_Toc108000764"/>
      <w:r w:rsidRPr="00314E88">
        <w:rPr>
          <w:rStyle w:val="CharSectno"/>
        </w:rPr>
        <w:t>113</w:t>
      </w:r>
      <w:r w:rsidR="00314E88" w:rsidRPr="00314E88">
        <w:rPr>
          <w:rStyle w:val="CharSectno"/>
        </w:rPr>
        <w:noBreakHyphen/>
      </w:r>
      <w:r w:rsidRPr="00314E88">
        <w:rPr>
          <w:rStyle w:val="CharSectno"/>
        </w:rPr>
        <w:t>5</w:t>
      </w:r>
      <w:r w:rsidRPr="008E0AA1">
        <w:t xml:space="preserve">  Supply of work or services not a taxable supply</w:t>
      </w:r>
      <w:bookmarkEnd w:id="803"/>
    </w:p>
    <w:p w:rsidR="00300522" w:rsidRPr="008E0AA1" w:rsidRDefault="00300522" w:rsidP="00300522">
      <w:pPr>
        <w:pStyle w:val="subsection"/>
      </w:pPr>
      <w:r w:rsidRPr="008E0AA1">
        <w:tab/>
        <w:t>(1)</w:t>
      </w:r>
      <w:r w:rsidRPr="008E0AA1">
        <w:tab/>
        <w:t xml:space="preserve">A supply that you make is not a </w:t>
      </w:r>
      <w:r w:rsidR="00314E88" w:rsidRPr="00314E88">
        <w:rPr>
          <w:position w:val="6"/>
          <w:sz w:val="16"/>
          <w:szCs w:val="16"/>
        </w:rPr>
        <w:t>*</w:t>
      </w:r>
      <w:r w:rsidRPr="008E0AA1">
        <w:t xml:space="preserve">taxable supply to the extent that you make it under an arrangement (within the meaning of the </w:t>
      </w:r>
      <w:r w:rsidR="00314E88" w:rsidRPr="00314E88">
        <w:rPr>
          <w:position w:val="6"/>
          <w:sz w:val="16"/>
        </w:rPr>
        <w:t>*</w:t>
      </w:r>
      <w:r w:rsidR="006168AC" w:rsidRPr="008E0AA1">
        <w:t>ITAA 1997</w:t>
      </w:r>
      <w:r w:rsidRPr="008E0AA1">
        <w:t>) if:</w:t>
      </w:r>
    </w:p>
    <w:p w:rsidR="00300522" w:rsidRPr="008E0AA1" w:rsidRDefault="00300522" w:rsidP="00300522">
      <w:pPr>
        <w:pStyle w:val="paragraph"/>
      </w:pPr>
      <w:r w:rsidRPr="008E0AA1">
        <w:tab/>
        <w:t>(a)</w:t>
      </w:r>
      <w:r w:rsidRPr="008E0AA1">
        <w:tab/>
        <w:t xml:space="preserve">the arrangement the performance of which, in whole or in part, involves the performance of work or services (whether or not by you); and </w:t>
      </w:r>
    </w:p>
    <w:p w:rsidR="00300522" w:rsidRPr="008E0AA1" w:rsidRDefault="00300522" w:rsidP="00300522">
      <w:pPr>
        <w:pStyle w:val="paragraph"/>
      </w:pPr>
      <w:r w:rsidRPr="008E0AA1">
        <w:tab/>
        <w:t>(b)</w:t>
      </w:r>
      <w:r w:rsidRPr="008E0AA1">
        <w:tab/>
        <w:t>an agreement is in force that:</w:t>
      </w:r>
    </w:p>
    <w:p w:rsidR="00300522" w:rsidRPr="008E0AA1" w:rsidRDefault="00300522" w:rsidP="00300522">
      <w:pPr>
        <w:pStyle w:val="paragraphsub"/>
      </w:pPr>
      <w:r w:rsidRPr="008E0AA1">
        <w:tab/>
        <w:t>(i)</w:t>
      </w:r>
      <w:r w:rsidRPr="008E0AA1">
        <w:tab/>
        <w:t>complies with section</w:t>
      </w:r>
      <w:r w:rsidR="006138CE" w:rsidRPr="008E0AA1">
        <w:t> </w:t>
      </w:r>
      <w:r w:rsidRPr="008E0AA1">
        <w:t>12</w:t>
      </w:r>
      <w:r w:rsidR="00314E88">
        <w:noBreakHyphen/>
      </w:r>
      <w:r w:rsidRPr="008E0AA1">
        <w:t>55 in Schedule</w:t>
      </w:r>
      <w:r w:rsidR="006138CE" w:rsidRPr="008E0AA1">
        <w:t> </w:t>
      </w:r>
      <w:r w:rsidRPr="008E0AA1">
        <w:t xml:space="preserve">1 to the </w:t>
      </w:r>
      <w:r w:rsidRPr="008E0AA1">
        <w:rPr>
          <w:i/>
          <w:iCs/>
        </w:rPr>
        <w:t>Taxation Administration Act 1953</w:t>
      </w:r>
      <w:r w:rsidRPr="008E0AA1">
        <w:t xml:space="preserve"> (about voluntary agreements to withhold); and</w:t>
      </w:r>
    </w:p>
    <w:p w:rsidR="00300522" w:rsidRPr="008E0AA1" w:rsidRDefault="00300522" w:rsidP="00300522">
      <w:pPr>
        <w:pStyle w:val="paragraphsub"/>
      </w:pPr>
      <w:r w:rsidRPr="008E0AA1">
        <w:tab/>
        <w:t>(ii)</w:t>
      </w:r>
      <w:r w:rsidRPr="008E0AA1">
        <w:tab/>
        <w:t>states that the section covers payments under the arrangement, or payments under a series of arrangements that includes the arrangement; and</w:t>
      </w:r>
    </w:p>
    <w:p w:rsidR="00300522" w:rsidRPr="008E0AA1" w:rsidRDefault="00300522" w:rsidP="00300522">
      <w:pPr>
        <w:pStyle w:val="paragraph"/>
      </w:pPr>
      <w:r w:rsidRPr="008E0AA1">
        <w:tab/>
        <w:t>(c)</w:t>
      </w:r>
      <w:r w:rsidRPr="008E0AA1">
        <w:tab/>
        <w:t>you, and the entity acquiring what you supply under the arrangement, are parties to that agreement; and</w:t>
      </w:r>
    </w:p>
    <w:p w:rsidR="00300522" w:rsidRPr="008E0AA1" w:rsidRDefault="00300522" w:rsidP="00300522">
      <w:pPr>
        <w:pStyle w:val="paragraph"/>
      </w:pPr>
      <w:r w:rsidRPr="008E0AA1">
        <w:tab/>
        <w:t>(d)</w:t>
      </w:r>
      <w:r w:rsidRPr="008E0AA1">
        <w:tab/>
        <w:t xml:space="preserve">you have an </w:t>
      </w:r>
      <w:r w:rsidR="00314E88" w:rsidRPr="00314E88">
        <w:rPr>
          <w:position w:val="6"/>
          <w:sz w:val="16"/>
          <w:szCs w:val="16"/>
        </w:rPr>
        <w:t>*</w:t>
      </w:r>
      <w:r w:rsidRPr="008E0AA1">
        <w:t>ABN that is in force and is quoted in the agreement; and</w:t>
      </w:r>
    </w:p>
    <w:p w:rsidR="00300522" w:rsidRPr="008E0AA1" w:rsidRDefault="00300522" w:rsidP="00300522">
      <w:pPr>
        <w:pStyle w:val="paragraph"/>
      </w:pPr>
      <w:r w:rsidRPr="008E0AA1">
        <w:tab/>
        <w:t>(e)</w:t>
      </w:r>
      <w:r w:rsidRPr="008E0AA1">
        <w:tab/>
        <w:t xml:space="preserve">the acquisition, by that entity, of what you supply under the arrangement would be a </w:t>
      </w:r>
      <w:r w:rsidR="00314E88" w:rsidRPr="00314E88">
        <w:rPr>
          <w:position w:val="6"/>
          <w:sz w:val="16"/>
          <w:szCs w:val="16"/>
        </w:rPr>
        <w:t>*</w:t>
      </w:r>
      <w:r w:rsidRPr="008E0AA1">
        <w:t xml:space="preserve">creditable acquisition (and not </w:t>
      </w:r>
      <w:r w:rsidR="00314E88" w:rsidRPr="00314E88">
        <w:rPr>
          <w:position w:val="6"/>
          <w:sz w:val="16"/>
          <w:szCs w:val="16"/>
        </w:rPr>
        <w:t>*</w:t>
      </w:r>
      <w:r w:rsidRPr="008E0AA1">
        <w:t xml:space="preserve">partly creditable) if the supply were a </w:t>
      </w:r>
      <w:r w:rsidR="00314E88" w:rsidRPr="00314E88">
        <w:rPr>
          <w:position w:val="6"/>
          <w:sz w:val="16"/>
          <w:szCs w:val="16"/>
        </w:rPr>
        <w:t>*</w:t>
      </w:r>
      <w:r w:rsidRPr="008E0AA1">
        <w:t>taxable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14E88">
        <w:noBreakHyphen/>
      </w:r>
      <w:r w:rsidRPr="008E0AA1">
        <w:t>5 (about what is a taxable supply.)</w:t>
      </w:r>
    </w:p>
    <w:p w:rsidR="00864F71" w:rsidRPr="008E0AA1" w:rsidRDefault="00864F71" w:rsidP="00864F71">
      <w:pPr>
        <w:sectPr w:rsidR="00864F71" w:rsidRPr="008E0AA1" w:rsidSect="00342567">
          <w:headerReference w:type="even" r:id="rId55"/>
          <w:headerReference w:type="default" r:id="rId56"/>
          <w:footerReference w:type="even" r:id="rId57"/>
          <w:footerReference w:type="default" r:id="rId58"/>
          <w:headerReference w:type="first" r:id="rId59"/>
          <w:footerReference w:type="first" r:id="rId60"/>
          <w:type w:val="continuous"/>
          <w:pgSz w:w="11906" w:h="16838" w:code="9"/>
          <w:pgMar w:top="2268" w:right="2410" w:bottom="3827" w:left="2410" w:header="567" w:footer="3119" w:gutter="0"/>
          <w:cols w:space="708"/>
          <w:docGrid w:linePitch="360"/>
        </w:sectPr>
      </w:pPr>
    </w:p>
    <w:p w:rsidR="00300522" w:rsidRPr="008E0AA1" w:rsidRDefault="00300522" w:rsidP="00864F71"/>
    <w:sectPr w:rsidR="00300522" w:rsidRPr="008E0AA1" w:rsidSect="00342567">
      <w:headerReference w:type="even" r:id="rId61"/>
      <w:headerReference w:type="default" r:id="rId62"/>
      <w:footerReference w:type="even" r:id="rId63"/>
      <w:footerReference w:type="default" r:id="rId64"/>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1A5F" w:rsidRPr="00364620" w:rsidRDefault="006C1A5F" w:rsidP="00081C5C">
      <w:pPr>
        <w:pStyle w:val="ActHead7"/>
        <w:spacing w:before="0"/>
        <w:rPr>
          <w:rFonts w:ascii="Times New Roman" w:hAnsi="Times New Roman"/>
          <w:sz w:val="16"/>
        </w:rPr>
      </w:pPr>
      <w:r>
        <w:separator/>
      </w:r>
    </w:p>
  </w:endnote>
  <w:endnote w:type="continuationSeparator" w:id="0">
    <w:p w:rsidR="006C1A5F" w:rsidRPr="00364620" w:rsidRDefault="006C1A5F"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rsidP="0017429B">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ED79B6" w:rsidRDefault="006C1A5F"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7B3B51" w:rsidRDefault="006C1A5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6B1DD2">
      <w:tc>
        <w:tcPr>
          <w:tcW w:w="1247" w:type="dxa"/>
        </w:tcPr>
        <w:p w:rsidR="006C1A5F" w:rsidRPr="007B3B51" w:rsidRDefault="006C1A5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6C1A5F" w:rsidRPr="007B3B51" w:rsidRDefault="006C1A5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42567">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6B1DD2">
          <w:pPr>
            <w:jc w:val="right"/>
            <w:rPr>
              <w:sz w:val="16"/>
              <w:szCs w:val="16"/>
            </w:rPr>
          </w:pPr>
        </w:p>
      </w:tc>
    </w:tr>
    <w:tr w:rsidR="006C1A5F" w:rsidRPr="0055472E" w:rsidTr="006B1DD2">
      <w:tc>
        <w:tcPr>
          <w:tcW w:w="2190" w:type="dxa"/>
          <w:gridSpan w:val="2"/>
        </w:tcPr>
        <w:p w:rsidR="006C1A5F" w:rsidRPr="0055472E" w:rsidRDefault="006C1A5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89</w:t>
          </w:r>
          <w:r w:rsidRPr="0055472E">
            <w:rPr>
              <w:sz w:val="16"/>
              <w:szCs w:val="16"/>
            </w:rPr>
            <w:fldChar w:fldCharType="end"/>
          </w:r>
        </w:p>
      </w:tc>
      <w:tc>
        <w:tcPr>
          <w:tcW w:w="2920" w:type="dxa"/>
        </w:tcPr>
        <w:p w:rsidR="006C1A5F" w:rsidRPr="0055472E" w:rsidRDefault="006C1A5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22/06/2022</w:t>
          </w:r>
          <w:r w:rsidRPr="0055472E">
            <w:rPr>
              <w:sz w:val="16"/>
              <w:szCs w:val="16"/>
            </w:rPr>
            <w:fldChar w:fldCharType="end"/>
          </w:r>
        </w:p>
      </w:tc>
      <w:tc>
        <w:tcPr>
          <w:tcW w:w="2193" w:type="dxa"/>
          <w:gridSpan w:val="2"/>
        </w:tcPr>
        <w:p w:rsidR="006C1A5F" w:rsidRPr="0055472E" w:rsidRDefault="006C1A5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6 July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06/07/2022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06/07/2022</w:t>
          </w:r>
          <w:r w:rsidRPr="0055472E">
            <w:rPr>
              <w:sz w:val="16"/>
              <w:szCs w:val="16"/>
            </w:rPr>
            <w:fldChar w:fldCharType="end"/>
          </w:r>
        </w:p>
      </w:tc>
    </w:tr>
  </w:tbl>
  <w:p w:rsidR="006C1A5F" w:rsidRPr="00EA3631" w:rsidRDefault="006C1A5F" w:rsidP="00EA36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7B3B51" w:rsidRDefault="006C1A5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6B1DD2">
      <w:tc>
        <w:tcPr>
          <w:tcW w:w="1247" w:type="dxa"/>
        </w:tcPr>
        <w:p w:rsidR="006C1A5F" w:rsidRPr="007B3B51" w:rsidRDefault="006C1A5F" w:rsidP="006B1DD2">
          <w:pPr>
            <w:rPr>
              <w:i/>
              <w:sz w:val="16"/>
              <w:szCs w:val="16"/>
            </w:rPr>
          </w:pPr>
        </w:p>
      </w:tc>
      <w:tc>
        <w:tcPr>
          <w:tcW w:w="5387" w:type="dxa"/>
          <w:gridSpan w:val="3"/>
        </w:tcPr>
        <w:p w:rsidR="006C1A5F" w:rsidRPr="007B3B51" w:rsidRDefault="006C1A5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42567">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6C1A5F" w:rsidRPr="00130F37" w:rsidTr="006B1DD2">
      <w:tc>
        <w:tcPr>
          <w:tcW w:w="2190" w:type="dxa"/>
          <w:gridSpan w:val="2"/>
        </w:tcPr>
        <w:p w:rsidR="006C1A5F" w:rsidRPr="00130F37" w:rsidRDefault="006C1A5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89</w:t>
          </w:r>
          <w:r w:rsidRPr="00130F37">
            <w:rPr>
              <w:sz w:val="16"/>
              <w:szCs w:val="16"/>
            </w:rPr>
            <w:fldChar w:fldCharType="end"/>
          </w:r>
        </w:p>
      </w:tc>
      <w:tc>
        <w:tcPr>
          <w:tcW w:w="2920" w:type="dxa"/>
        </w:tcPr>
        <w:p w:rsidR="006C1A5F" w:rsidRPr="00130F37" w:rsidRDefault="006C1A5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22/06/2022</w:t>
          </w:r>
          <w:r w:rsidRPr="00130F37">
            <w:rPr>
              <w:sz w:val="16"/>
              <w:szCs w:val="16"/>
            </w:rPr>
            <w:fldChar w:fldCharType="end"/>
          </w:r>
        </w:p>
      </w:tc>
      <w:tc>
        <w:tcPr>
          <w:tcW w:w="2193" w:type="dxa"/>
          <w:gridSpan w:val="2"/>
        </w:tcPr>
        <w:p w:rsidR="006C1A5F" w:rsidRPr="00130F37" w:rsidRDefault="006C1A5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6 July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06/07/2022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06/07/2022</w:t>
          </w:r>
          <w:r w:rsidRPr="00130F37">
            <w:rPr>
              <w:sz w:val="16"/>
              <w:szCs w:val="16"/>
            </w:rPr>
            <w:fldChar w:fldCharType="end"/>
          </w:r>
        </w:p>
      </w:tc>
    </w:tr>
  </w:tbl>
  <w:p w:rsidR="006C1A5F" w:rsidRPr="00EA3631" w:rsidRDefault="006C1A5F" w:rsidP="00EA36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rsidP="00EA3631">
    <w:pPr>
      <w:pStyle w:val="FootnoteText"/>
    </w:pPr>
    <w:r>
      <w:t>_____________________________________</w:t>
    </w:r>
  </w:p>
  <w:p w:rsidR="006C1A5F" w:rsidRDefault="006C1A5F" w:rsidP="00EA3631">
    <w:pPr>
      <w:pStyle w:val="FootnoteText"/>
      <w:spacing w:after="120"/>
    </w:pPr>
    <w:r w:rsidRPr="00EA3631">
      <w:rPr>
        <w:position w:val="6"/>
        <w:sz w:val="16"/>
      </w:rPr>
      <w:t>*</w:t>
    </w:r>
    <w:r>
      <w:t>To find definitions of asterisked terms, see the Dictionary, starting at section 195-1.</w:t>
    </w:r>
  </w:p>
  <w:p w:rsidR="006C1A5F" w:rsidRPr="007B3B51" w:rsidRDefault="006C1A5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6B1DD2">
      <w:tc>
        <w:tcPr>
          <w:tcW w:w="1247" w:type="dxa"/>
        </w:tcPr>
        <w:p w:rsidR="006C1A5F" w:rsidRPr="007B3B51" w:rsidRDefault="006C1A5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24</w:t>
          </w:r>
          <w:r w:rsidRPr="007B3B51">
            <w:rPr>
              <w:i/>
              <w:sz w:val="16"/>
              <w:szCs w:val="16"/>
            </w:rPr>
            <w:fldChar w:fldCharType="end"/>
          </w:r>
        </w:p>
      </w:tc>
      <w:tc>
        <w:tcPr>
          <w:tcW w:w="5387" w:type="dxa"/>
          <w:gridSpan w:val="3"/>
        </w:tcPr>
        <w:p w:rsidR="006C1A5F" w:rsidRPr="007B3B51" w:rsidRDefault="006C1A5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42567">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6B1DD2">
          <w:pPr>
            <w:jc w:val="right"/>
            <w:rPr>
              <w:sz w:val="16"/>
              <w:szCs w:val="16"/>
            </w:rPr>
          </w:pPr>
        </w:p>
      </w:tc>
    </w:tr>
    <w:tr w:rsidR="006C1A5F" w:rsidRPr="0055472E" w:rsidTr="006B1DD2">
      <w:tc>
        <w:tcPr>
          <w:tcW w:w="2190" w:type="dxa"/>
          <w:gridSpan w:val="2"/>
        </w:tcPr>
        <w:p w:rsidR="006C1A5F" w:rsidRPr="0055472E" w:rsidRDefault="006C1A5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89</w:t>
          </w:r>
          <w:r w:rsidRPr="0055472E">
            <w:rPr>
              <w:sz w:val="16"/>
              <w:szCs w:val="16"/>
            </w:rPr>
            <w:fldChar w:fldCharType="end"/>
          </w:r>
        </w:p>
      </w:tc>
      <w:tc>
        <w:tcPr>
          <w:tcW w:w="2920" w:type="dxa"/>
        </w:tcPr>
        <w:p w:rsidR="006C1A5F" w:rsidRPr="0055472E" w:rsidRDefault="006C1A5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22/06/2022</w:t>
          </w:r>
          <w:r w:rsidRPr="0055472E">
            <w:rPr>
              <w:sz w:val="16"/>
              <w:szCs w:val="16"/>
            </w:rPr>
            <w:fldChar w:fldCharType="end"/>
          </w:r>
        </w:p>
      </w:tc>
      <w:tc>
        <w:tcPr>
          <w:tcW w:w="2193" w:type="dxa"/>
          <w:gridSpan w:val="2"/>
        </w:tcPr>
        <w:p w:rsidR="006C1A5F" w:rsidRPr="0055472E" w:rsidRDefault="006C1A5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6 July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06/07/2022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06/07/2022</w:t>
          </w:r>
          <w:r w:rsidRPr="0055472E">
            <w:rPr>
              <w:sz w:val="16"/>
              <w:szCs w:val="16"/>
            </w:rPr>
            <w:fldChar w:fldCharType="end"/>
          </w:r>
        </w:p>
      </w:tc>
    </w:tr>
  </w:tbl>
  <w:p w:rsidR="006C1A5F" w:rsidRPr="00EA3631" w:rsidRDefault="006C1A5F" w:rsidP="00EA363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rsidP="00EA3631">
    <w:pPr>
      <w:pStyle w:val="FootnoteText"/>
    </w:pPr>
    <w:r>
      <w:t>_____________________________________</w:t>
    </w:r>
  </w:p>
  <w:p w:rsidR="006C1A5F" w:rsidRDefault="006C1A5F" w:rsidP="00EA3631">
    <w:pPr>
      <w:pStyle w:val="FootnoteText"/>
      <w:spacing w:after="120"/>
    </w:pPr>
    <w:r w:rsidRPr="00EA3631">
      <w:rPr>
        <w:position w:val="6"/>
        <w:sz w:val="16"/>
      </w:rPr>
      <w:t>*</w:t>
    </w:r>
    <w:r>
      <w:t>To find definitions of asterisked terms, see the Dictionary, starting at section 195-1.</w:t>
    </w:r>
  </w:p>
  <w:p w:rsidR="006C1A5F" w:rsidRPr="007B3B51" w:rsidRDefault="006C1A5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6B1DD2">
      <w:tc>
        <w:tcPr>
          <w:tcW w:w="1247" w:type="dxa"/>
        </w:tcPr>
        <w:p w:rsidR="006C1A5F" w:rsidRPr="007B3B51" w:rsidRDefault="006C1A5F" w:rsidP="006B1DD2">
          <w:pPr>
            <w:rPr>
              <w:i/>
              <w:sz w:val="16"/>
              <w:szCs w:val="16"/>
            </w:rPr>
          </w:pPr>
        </w:p>
      </w:tc>
      <w:tc>
        <w:tcPr>
          <w:tcW w:w="5387" w:type="dxa"/>
          <w:gridSpan w:val="3"/>
        </w:tcPr>
        <w:p w:rsidR="006C1A5F" w:rsidRPr="007B3B51" w:rsidRDefault="006C1A5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42567">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C1A5F" w:rsidRPr="00130F37" w:rsidTr="006B1DD2">
      <w:tc>
        <w:tcPr>
          <w:tcW w:w="2190" w:type="dxa"/>
          <w:gridSpan w:val="2"/>
        </w:tcPr>
        <w:p w:rsidR="006C1A5F" w:rsidRPr="00130F37" w:rsidRDefault="006C1A5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89</w:t>
          </w:r>
          <w:r w:rsidRPr="00130F37">
            <w:rPr>
              <w:sz w:val="16"/>
              <w:szCs w:val="16"/>
            </w:rPr>
            <w:fldChar w:fldCharType="end"/>
          </w:r>
        </w:p>
      </w:tc>
      <w:tc>
        <w:tcPr>
          <w:tcW w:w="2920" w:type="dxa"/>
        </w:tcPr>
        <w:p w:rsidR="006C1A5F" w:rsidRPr="00130F37" w:rsidRDefault="006C1A5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22/06/2022</w:t>
          </w:r>
          <w:r w:rsidRPr="00130F37">
            <w:rPr>
              <w:sz w:val="16"/>
              <w:szCs w:val="16"/>
            </w:rPr>
            <w:fldChar w:fldCharType="end"/>
          </w:r>
        </w:p>
      </w:tc>
      <w:tc>
        <w:tcPr>
          <w:tcW w:w="2193" w:type="dxa"/>
          <w:gridSpan w:val="2"/>
        </w:tcPr>
        <w:p w:rsidR="006C1A5F" w:rsidRPr="00130F37" w:rsidRDefault="006C1A5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6 July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06/07/2022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06/07/2022</w:t>
          </w:r>
          <w:r w:rsidRPr="00130F37">
            <w:rPr>
              <w:sz w:val="16"/>
              <w:szCs w:val="16"/>
            </w:rPr>
            <w:fldChar w:fldCharType="end"/>
          </w:r>
        </w:p>
      </w:tc>
    </w:tr>
  </w:tbl>
  <w:p w:rsidR="006C1A5F" w:rsidRPr="00EA3631" w:rsidRDefault="006C1A5F" w:rsidP="00EA363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7A1328" w:rsidRDefault="006C1A5F" w:rsidP="00FD3A56">
    <w:pPr>
      <w:pBdr>
        <w:top w:val="single" w:sz="6" w:space="1" w:color="auto"/>
      </w:pBdr>
      <w:spacing w:before="120"/>
      <w:rPr>
        <w:sz w:val="18"/>
      </w:rPr>
    </w:pPr>
  </w:p>
  <w:p w:rsidR="006C1A5F" w:rsidRPr="007A1328" w:rsidRDefault="006C1A5F"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rsidP="0087566D">
    <w:pPr>
      <w:pStyle w:val="FootnoteText"/>
    </w:pPr>
    <w:r>
      <w:t>_____________________________________</w:t>
    </w:r>
  </w:p>
  <w:p w:rsidR="006C1A5F" w:rsidRDefault="006C1A5F" w:rsidP="0087566D">
    <w:pPr>
      <w:pStyle w:val="FootnoteText"/>
      <w:spacing w:after="120"/>
    </w:pPr>
    <w:r w:rsidRPr="00492568">
      <w:rPr>
        <w:position w:val="6"/>
        <w:sz w:val="16"/>
      </w:rPr>
      <w:t>*</w:t>
    </w:r>
    <w:r>
      <w:t>To find definitions of asterisked terms, see the Dictionary, starting at section 195-1.</w:t>
    </w:r>
  </w:p>
  <w:p w:rsidR="006C1A5F" w:rsidRPr="007B3B51" w:rsidRDefault="006C1A5F" w:rsidP="0087566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87566D">
      <w:tc>
        <w:tcPr>
          <w:tcW w:w="1247" w:type="dxa"/>
        </w:tcPr>
        <w:p w:rsidR="006C1A5F" w:rsidRPr="007B3B51" w:rsidRDefault="006C1A5F" w:rsidP="0087566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106</w:t>
          </w:r>
          <w:r w:rsidRPr="007B3B51">
            <w:rPr>
              <w:i/>
              <w:sz w:val="16"/>
              <w:szCs w:val="16"/>
            </w:rPr>
            <w:fldChar w:fldCharType="end"/>
          </w:r>
        </w:p>
      </w:tc>
      <w:tc>
        <w:tcPr>
          <w:tcW w:w="5387" w:type="dxa"/>
          <w:gridSpan w:val="3"/>
        </w:tcPr>
        <w:p w:rsidR="006C1A5F" w:rsidRPr="007B3B51" w:rsidRDefault="006C1A5F" w:rsidP="0087566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87566D">
          <w:pPr>
            <w:jc w:val="right"/>
            <w:rPr>
              <w:sz w:val="16"/>
              <w:szCs w:val="16"/>
            </w:rPr>
          </w:pPr>
        </w:p>
      </w:tc>
    </w:tr>
    <w:tr w:rsidR="006C1A5F" w:rsidRPr="0055472E" w:rsidTr="0087566D">
      <w:tc>
        <w:tcPr>
          <w:tcW w:w="2190" w:type="dxa"/>
          <w:gridSpan w:val="2"/>
        </w:tcPr>
        <w:p w:rsidR="006C1A5F" w:rsidRPr="0055472E" w:rsidRDefault="006C1A5F" w:rsidP="0087566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89</w:t>
          </w:r>
          <w:r w:rsidRPr="0055472E">
            <w:rPr>
              <w:sz w:val="16"/>
              <w:szCs w:val="16"/>
            </w:rPr>
            <w:fldChar w:fldCharType="end"/>
          </w:r>
        </w:p>
      </w:tc>
      <w:tc>
        <w:tcPr>
          <w:tcW w:w="2920" w:type="dxa"/>
        </w:tcPr>
        <w:p w:rsidR="006C1A5F" w:rsidRPr="0055472E" w:rsidRDefault="006C1A5F" w:rsidP="0087566D">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22/06/2022</w:t>
          </w:r>
          <w:r w:rsidRPr="0055472E">
            <w:rPr>
              <w:sz w:val="16"/>
              <w:szCs w:val="16"/>
            </w:rPr>
            <w:fldChar w:fldCharType="end"/>
          </w:r>
        </w:p>
      </w:tc>
      <w:tc>
        <w:tcPr>
          <w:tcW w:w="2193" w:type="dxa"/>
          <w:gridSpan w:val="2"/>
        </w:tcPr>
        <w:p w:rsidR="006C1A5F" w:rsidRPr="0055472E" w:rsidRDefault="006C1A5F" w:rsidP="0087566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6 July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06/07/2022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06/07/2022</w:t>
          </w:r>
          <w:r w:rsidRPr="0055472E">
            <w:rPr>
              <w:sz w:val="16"/>
              <w:szCs w:val="16"/>
            </w:rPr>
            <w:fldChar w:fldCharType="end"/>
          </w:r>
        </w:p>
      </w:tc>
    </w:tr>
  </w:tbl>
  <w:p w:rsidR="006C1A5F" w:rsidRPr="0087566D" w:rsidRDefault="006C1A5F" w:rsidP="0087566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rsidP="00EA3631">
    <w:pPr>
      <w:pStyle w:val="FootnoteText"/>
    </w:pPr>
    <w:r>
      <w:t>_____________________________________</w:t>
    </w:r>
  </w:p>
  <w:p w:rsidR="006C1A5F" w:rsidRDefault="006C1A5F" w:rsidP="00EA3631">
    <w:pPr>
      <w:pStyle w:val="FootnoteText"/>
      <w:spacing w:after="120"/>
    </w:pPr>
    <w:r w:rsidRPr="00EA3631">
      <w:rPr>
        <w:position w:val="6"/>
        <w:sz w:val="16"/>
      </w:rPr>
      <w:t>*</w:t>
    </w:r>
    <w:r>
      <w:t>To find definitions of asterisked terms, see the Dictionary, starting at section 195-1.</w:t>
    </w:r>
  </w:p>
  <w:p w:rsidR="006C1A5F" w:rsidRPr="007B3B51" w:rsidRDefault="006C1A5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6B1DD2">
      <w:tc>
        <w:tcPr>
          <w:tcW w:w="1247" w:type="dxa"/>
        </w:tcPr>
        <w:p w:rsidR="006C1A5F" w:rsidRPr="007B3B51" w:rsidRDefault="006C1A5F" w:rsidP="006B1DD2">
          <w:pPr>
            <w:rPr>
              <w:i/>
              <w:sz w:val="16"/>
              <w:szCs w:val="16"/>
            </w:rPr>
          </w:pPr>
        </w:p>
      </w:tc>
      <w:tc>
        <w:tcPr>
          <w:tcW w:w="5387" w:type="dxa"/>
          <w:gridSpan w:val="3"/>
        </w:tcPr>
        <w:p w:rsidR="006C1A5F" w:rsidRPr="007B3B51" w:rsidRDefault="006C1A5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42567">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105</w:t>
          </w:r>
          <w:r w:rsidRPr="007B3B51">
            <w:rPr>
              <w:i/>
              <w:sz w:val="16"/>
              <w:szCs w:val="16"/>
            </w:rPr>
            <w:fldChar w:fldCharType="end"/>
          </w:r>
        </w:p>
      </w:tc>
    </w:tr>
    <w:tr w:rsidR="006C1A5F" w:rsidRPr="00130F37" w:rsidTr="006B1DD2">
      <w:tc>
        <w:tcPr>
          <w:tcW w:w="2190" w:type="dxa"/>
          <w:gridSpan w:val="2"/>
        </w:tcPr>
        <w:p w:rsidR="006C1A5F" w:rsidRPr="00130F37" w:rsidRDefault="006C1A5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89</w:t>
          </w:r>
          <w:r w:rsidRPr="00130F37">
            <w:rPr>
              <w:sz w:val="16"/>
              <w:szCs w:val="16"/>
            </w:rPr>
            <w:fldChar w:fldCharType="end"/>
          </w:r>
        </w:p>
      </w:tc>
      <w:tc>
        <w:tcPr>
          <w:tcW w:w="2920" w:type="dxa"/>
        </w:tcPr>
        <w:p w:rsidR="006C1A5F" w:rsidRPr="00130F37" w:rsidRDefault="006C1A5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22/06/2022</w:t>
          </w:r>
          <w:r w:rsidRPr="00130F37">
            <w:rPr>
              <w:sz w:val="16"/>
              <w:szCs w:val="16"/>
            </w:rPr>
            <w:fldChar w:fldCharType="end"/>
          </w:r>
        </w:p>
      </w:tc>
      <w:tc>
        <w:tcPr>
          <w:tcW w:w="2193" w:type="dxa"/>
          <w:gridSpan w:val="2"/>
        </w:tcPr>
        <w:p w:rsidR="006C1A5F" w:rsidRPr="00130F37" w:rsidRDefault="006C1A5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6 July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06/07/2022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06/07/2022</w:t>
          </w:r>
          <w:r w:rsidRPr="00130F37">
            <w:rPr>
              <w:sz w:val="16"/>
              <w:szCs w:val="16"/>
            </w:rPr>
            <w:fldChar w:fldCharType="end"/>
          </w:r>
        </w:p>
      </w:tc>
    </w:tr>
  </w:tbl>
  <w:p w:rsidR="006C1A5F" w:rsidRPr="00EA3631" w:rsidRDefault="006C1A5F" w:rsidP="00EA363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7A1328" w:rsidRDefault="006C1A5F" w:rsidP="00FD3A56">
    <w:pPr>
      <w:pBdr>
        <w:top w:val="single" w:sz="6" w:space="1" w:color="auto"/>
      </w:pBdr>
      <w:spacing w:before="120"/>
      <w:rPr>
        <w:sz w:val="18"/>
      </w:rPr>
    </w:pPr>
  </w:p>
  <w:p w:rsidR="006C1A5F" w:rsidRPr="007A1328" w:rsidRDefault="006C1A5F"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rsidP="0017429B">
    <w:pPr>
      <w:pStyle w:val="FootnoteText"/>
    </w:pPr>
    <w:r>
      <w:t>_____________________________________</w:t>
    </w:r>
  </w:p>
  <w:p w:rsidR="006C1A5F" w:rsidRDefault="006C1A5F" w:rsidP="0017429B">
    <w:pPr>
      <w:pStyle w:val="FootnoteText"/>
      <w:spacing w:after="120"/>
    </w:pPr>
    <w:r w:rsidRPr="00492568">
      <w:rPr>
        <w:position w:val="6"/>
        <w:sz w:val="16"/>
      </w:rPr>
      <w:t>*</w:t>
    </w:r>
    <w:r>
      <w:t>To find definitions of asterisked terms, see the Dictionary, starting at section 195-1.</w:t>
    </w:r>
  </w:p>
  <w:p w:rsidR="006C1A5F" w:rsidRPr="007B3B51" w:rsidRDefault="006C1A5F"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17429B">
      <w:tc>
        <w:tcPr>
          <w:tcW w:w="1247" w:type="dxa"/>
        </w:tcPr>
        <w:p w:rsidR="006C1A5F" w:rsidRPr="007B3B51" w:rsidRDefault="006C1A5F"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6C1A5F" w:rsidRPr="007B3B51" w:rsidRDefault="006C1A5F"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42567">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17429B">
          <w:pPr>
            <w:jc w:val="right"/>
            <w:rPr>
              <w:sz w:val="16"/>
              <w:szCs w:val="16"/>
            </w:rPr>
          </w:pPr>
        </w:p>
      </w:tc>
    </w:tr>
    <w:tr w:rsidR="006C1A5F" w:rsidRPr="0055472E" w:rsidTr="0017429B">
      <w:tc>
        <w:tcPr>
          <w:tcW w:w="2190" w:type="dxa"/>
          <w:gridSpan w:val="2"/>
        </w:tcPr>
        <w:p w:rsidR="006C1A5F" w:rsidRPr="0055472E" w:rsidRDefault="006C1A5F"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89</w:t>
          </w:r>
          <w:r w:rsidRPr="0055472E">
            <w:rPr>
              <w:sz w:val="16"/>
              <w:szCs w:val="16"/>
            </w:rPr>
            <w:fldChar w:fldCharType="end"/>
          </w:r>
        </w:p>
      </w:tc>
      <w:tc>
        <w:tcPr>
          <w:tcW w:w="2920" w:type="dxa"/>
        </w:tcPr>
        <w:p w:rsidR="006C1A5F" w:rsidRPr="0055472E" w:rsidRDefault="006C1A5F"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22/06/2022</w:t>
          </w:r>
          <w:r w:rsidRPr="0055472E">
            <w:rPr>
              <w:sz w:val="16"/>
              <w:szCs w:val="16"/>
            </w:rPr>
            <w:fldChar w:fldCharType="end"/>
          </w:r>
        </w:p>
      </w:tc>
      <w:tc>
        <w:tcPr>
          <w:tcW w:w="2193" w:type="dxa"/>
          <w:gridSpan w:val="2"/>
        </w:tcPr>
        <w:p w:rsidR="006C1A5F" w:rsidRPr="0055472E" w:rsidRDefault="006C1A5F"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6 July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06/07/2022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06/07/2022</w:t>
          </w:r>
          <w:r w:rsidRPr="0055472E">
            <w:rPr>
              <w:sz w:val="16"/>
              <w:szCs w:val="16"/>
            </w:rPr>
            <w:fldChar w:fldCharType="end"/>
          </w:r>
        </w:p>
      </w:tc>
    </w:tr>
  </w:tbl>
  <w:p w:rsidR="006C1A5F" w:rsidRPr="00492568" w:rsidRDefault="006C1A5F" w:rsidP="0017429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rsidP="0017429B">
    <w:pPr>
      <w:pStyle w:val="FootnoteText"/>
    </w:pPr>
    <w:r>
      <w:t>_____________________________________</w:t>
    </w:r>
  </w:p>
  <w:p w:rsidR="006C1A5F" w:rsidRDefault="006C1A5F" w:rsidP="0017429B">
    <w:pPr>
      <w:pStyle w:val="FootnoteText"/>
      <w:spacing w:after="120"/>
    </w:pPr>
    <w:r w:rsidRPr="00492568">
      <w:rPr>
        <w:position w:val="6"/>
        <w:sz w:val="16"/>
      </w:rPr>
      <w:t>*</w:t>
    </w:r>
    <w:r>
      <w:t>To find definitions of asterisked terms, see the Dictionary, starting at section 195-1.</w:t>
    </w:r>
  </w:p>
  <w:p w:rsidR="006C1A5F" w:rsidRPr="007B3B51" w:rsidRDefault="006C1A5F"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17429B">
      <w:tc>
        <w:tcPr>
          <w:tcW w:w="1247" w:type="dxa"/>
        </w:tcPr>
        <w:p w:rsidR="006C1A5F" w:rsidRPr="007B3B51" w:rsidRDefault="006C1A5F" w:rsidP="0017429B">
          <w:pPr>
            <w:rPr>
              <w:i/>
              <w:sz w:val="16"/>
              <w:szCs w:val="16"/>
            </w:rPr>
          </w:pPr>
        </w:p>
      </w:tc>
      <w:tc>
        <w:tcPr>
          <w:tcW w:w="5387" w:type="dxa"/>
          <w:gridSpan w:val="3"/>
        </w:tcPr>
        <w:p w:rsidR="006C1A5F" w:rsidRPr="007B3B51" w:rsidRDefault="006C1A5F"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42567">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r>
    <w:tr w:rsidR="006C1A5F" w:rsidRPr="00130F37" w:rsidTr="0017429B">
      <w:tc>
        <w:tcPr>
          <w:tcW w:w="2190" w:type="dxa"/>
          <w:gridSpan w:val="2"/>
        </w:tcPr>
        <w:p w:rsidR="006C1A5F" w:rsidRPr="00130F37" w:rsidRDefault="006C1A5F"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89</w:t>
          </w:r>
          <w:r w:rsidRPr="00130F37">
            <w:rPr>
              <w:sz w:val="16"/>
              <w:szCs w:val="16"/>
            </w:rPr>
            <w:fldChar w:fldCharType="end"/>
          </w:r>
        </w:p>
      </w:tc>
      <w:tc>
        <w:tcPr>
          <w:tcW w:w="2920" w:type="dxa"/>
        </w:tcPr>
        <w:p w:rsidR="006C1A5F" w:rsidRPr="00130F37" w:rsidRDefault="006C1A5F"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22/06/2022</w:t>
          </w:r>
          <w:r w:rsidRPr="00130F37">
            <w:rPr>
              <w:sz w:val="16"/>
              <w:szCs w:val="16"/>
            </w:rPr>
            <w:fldChar w:fldCharType="end"/>
          </w:r>
        </w:p>
      </w:tc>
      <w:tc>
        <w:tcPr>
          <w:tcW w:w="2193" w:type="dxa"/>
          <w:gridSpan w:val="2"/>
        </w:tcPr>
        <w:p w:rsidR="006C1A5F" w:rsidRPr="00130F37" w:rsidRDefault="006C1A5F"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6 July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06/07/2022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06/07/2022</w:t>
          </w:r>
          <w:r w:rsidRPr="00130F37">
            <w:rPr>
              <w:sz w:val="16"/>
              <w:szCs w:val="16"/>
            </w:rPr>
            <w:fldChar w:fldCharType="end"/>
          </w:r>
        </w:p>
      </w:tc>
    </w:tr>
  </w:tbl>
  <w:p w:rsidR="006C1A5F" w:rsidRPr="00492568" w:rsidRDefault="006C1A5F" w:rsidP="0017429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7A1328" w:rsidRDefault="006C1A5F" w:rsidP="0017429B">
    <w:pPr>
      <w:pBdr>
        <w:top w:val="single" w:sz="6" w:space="1" w:color="auto"/>
      </w:pBdr>
      <w:spacing w:before="120"/>
      <w:rPr>
        <w:sz w:val="18"/>
      </w:rPr>
    </w:pPr>
  </w:p>
  <w:p w:rsidR="006C1A5F" w:rsidRPr="007A1328" w:rsidRDefault="006C1A5F"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7B3B51" w:rsidRDefault="006C1A5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6B1DD2">
      <w:tc>
        <w:tcPr>
          <w:tcW w:w="1247" w:type="dxa"/>
        </w:tcPr>
        <w:p w:rsidR="006C1A5F" w:rsidRPr="007B3B51" w:rsidRDefault="006C1A5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c>
        <w:tcPr>
          <w:tcW w:w="5387" w:type="dxa"/>
          <w:gridSpan w:val="3"/>
        </w:tcPr>
        <w:p w:rsidR="006C1A5F" w:rsidRPr="007B3B51" w:rsidRDefault="006C1A5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6B1DD2">
          <w:pPr>
            <w:jc w:val="right"/>
            <w:rPr>
              <w:sz w:val="16"/>
              <w:szCs w:val="16"/>
            </w:rPr>
          </w:pPr>
        </w:p>
      </w:tc>
    </w:tr>
    <w:tr w:rsidR="006C1A5F" w:rsidRPr="0055472E" w:rsidTr="006B1DD2">
      <w:tc>
        <w:tcPr>
          <w:tcW w:w="2190" w:type="dxa"/>
          <w:gridSpan w:val="2"/>
        </w:tcPr>
        <w:p w:rsidR="006C1A5F" w:rsidRPr="0055472E" w:rsidRDefault="006C1A5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89</w:t>
          </w:r>
          <w:r w:rsidRPr="0055472E">
            <w:rPr>
              <w:sz w:val="16"/>
              <w:szCs w:val="16"/>
            </w:rPr>
            <w:fldChar w:fldCharType="end"/>
          </w:r>
        </w:p>
      </w:tc>
      <w:tc>
        <w:tcPr>
          <w:tcW w:w="2920" w:type="dxa"/>
        </w:tcPr>
        <w:p w:rsidR="006C1A5F" w:rsidRPr="0055472E" w:rsidRDefault="006C1A5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22/06/2022</w:t>
          </w:r>
          <w:r w:rsidRPr="0055472E">
            <w:rPr>
              <w:sz w:val="16"/>
              <w:szCs w:val="16"/>
            </w:rPr>
            <w:fldChar w:fldCharType="end"/>
          </w:r>
        </w:p>
      </w:tc>
      <w:tc>
        <w:tcPr>
          <w:tcW w:w="2193" w:type="dxa"/>
          <w:gridSpan w:val="2"/>
        </w:tcPr>
        <w:p w:rsidR="006C1A5F" w:rsidRPr="0055472E" w:rsidRDefault="006C1A5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6 July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06/07/2022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06/07/2022</w:t>
          </w:r>
          <w:r w:rsidRPr="0055472E">
            <w:rPr>
              <w:sz w:val="16"/>
              <w:szCs w:val="16"/>
            </w:rPr>
            <w:fldChar w:fldCharType="end"/>
          </w:r>
        </w:p>
      </w:tc>
    </w:tr>
  </w:tbl>
  <w:p w:rsidR="006C1A5F" w:rsidRPr="00EA3631" w:rsidRDefault="006C1A5F" w:rsidP="00EA363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7B3B51" w:rsidRDefault="006C1A5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C1A5F" w:rsidRPr="007B3B51" w:rsidTr="006B1DD2">
      <w:tc>
        <w:tcPr>
          <w:tcW w:w="1247" w:type="dxa"/>
        </w:tcPr>
        <w:p w:rsidR="006C1A5F" w:rsidRPr="007B3B51" w:rsidRDefault="006C1A5F" w:rsidP="006B1DD2">
          <w:pPr>
            <w:rPr>
              <w:i/>
              <w:sz w:val="16"/>
              <w:szCs w:val="16"/>
            </w:rPr>
          </w:pPr>
        </w:p>
      </w:tc>
      <w:tc>
        <w:tcPr>
          <w:tcW w:w="5387" w:type="dxa"/>
          <w:gridSpan w:val="3"/>
        </w:tcPr>
        <w:p w:rsidR="006C1A5F" w:rsidRPr="007B3B51" w:rsidRDefault="006C1A5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6C1A5F" w:rsidRPr="007B3B51" w:rsidRDefault="006C1A5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r>
    <w:tr w:rsidR="006C1A5F" w:rsidRPr="00130F37" w:rsidTr="006B1DD2">
      <w:tc>
        <w:tcPr>
          <w:tcW w:w="2190" w:type="dxa"/>
          <w:gridSpan w:val="2"/>
        </w:tcPr>
        <w:p w:rsidR="006C1A5F" w:rsidRPr="00130F37" w:rsidRDefault="006C1A5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89</w:t>
          </w:r>
          <w:r w:rsidRPr="00130F37">
            <w:rPr>
              <w:sz w:val="16"/>
              <w:szCs w:val="16"/>
            </w:rPr>
            <w:fldChar w:fldCharType="end"/>
          </w:r>
        </w:p>
      </w:tc>
      <w:tc>
        <w:tcPr>
          <w:tcW w:w="2920" w:type="dxa"/>
        </w:tcPr>
        <w:p w:rsidR="006C1A5F" w:rsidRPr="00130F37" w:rsidRDefault="006C1A5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22/06/2022</w:t>
          </w:r>
          <w:r w:rsidRPr="00130F37">
            <w:rPr>
              <w:sz w:val="16"/>
              <w:szCs w:val="16"/>
            </w:rPr>
            <w:fldChar w:fldCharType="end"/>
          </w:r>
        </w:p>
      </w:tc>
      <w:tc>
        <w:tcPr>
          <w:tcW w:w="2193" w:type="dxa"/>
          <w:gridSpan w:val="2"/>
        </w:tcPr>
        <w:p w:rsidR="006C1A5F" w:rsidRPr="00130F37" w:rsidRDefault="006C1A5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6 July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06/07/2022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06/07/2022</w:t>
          </w:r>
          <w:r w:rsidRPr="00130F37">
            <w:rPr>
              <w:sz w:val="16"/>
              <w:szCs w:val="16"/>
            </w:rPr>
            <w:fldChar w:fldCharType="end"/>
          </w:r>
        </w:p>
      </w:tc>
    </w:tr>
  </w:tbl>
  <w:p w:rsidR="006C1A5F" w:rsidRPr="00EA3631" w:rsidRDefault="006C1A5F" w:rsidP="00EA3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1A5F" w:rsidRPr="00364620" w:rsidRDefault="006C1A5F" w:rsidP="00081C5C">
      <w:pPr>
        <w:pStyle w:val="ActHead7"/>
        <w:spacing w:before="0"/>
        <w:rPr>
          <w:rFonts w:ascii="Times New Roman" w:hAnsi="Times New Roman"/>
          <w:sz w:val="16"/>
        </w:rPr>
      </w:pPr>
      <w:r>
        <w:separator/>
      </w:r>
    </w:p>
  </w:footnote>
  <w:footnote w:type="continuationSeparator" w:id="0">
    <w:p w:rsidR="006C1A5F" w:rsidRPr="00364620" w:rsidRDefault="006C1A5F"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rsidP="0017429B">
    <w:pPr>
      <w:pStyle w:val="Header"/>
      <w:pBdr>
        <w:bottom w:val="single" w:sz="6" w:space="1" w:color="auto"/>
      </w:pBdr>
    </w:pPr>
  </w:p>
  <w:p w:rsidR="006C1A5F" w:rsidRDefault="006C1A5F" w:rsidP="0017429B">
    <w:pPr>
      <w:pStyle w:val="Header"/>
      <w:pBdr>
        <w:bottom w:val="single" w:sz="6" w:space="1" w:color="auto"/>
      </w:pBdr>
    </w:pPr>
  </w:p>
  <w:p w:rsidR="006C1A5F" w:rsidRPr="001E77D2" w:rsidRDefault="006C1A5F" w:rsidP="0017429B">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rsidP="0017429B">
    <w:pPr>
      <w:pStyle w:val="Header"/>
      <w:pBdr>
        <w:bottom w:val="single" w:sz="4" w:space="1" w:color="auto"/>
      </w:pBdr>
    </w:pPr>
  </w:p>
  <w:p w:rsidR="006C1A5F" w:rsidRDefault="006C1A5F" w:rsidP="0017429B">
    <w:pPr>
      <w:pStyle w:val="Header"/>
      <w:pBdr>
        <w:bottom w:val="single" w:sz="4" w:space="1" w:color="auto"/>
      </w:pBdr>
    </w:pPr>
  </w:p>
  <w:p w:rsidR="006C1A5F" w:rsidRPr="001E77D2" w:rsidRDefault="006C1A5F" w:rsidP="0017429B">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5F1388" w:rsidRDefault="006C1A5F" w:rsidP="0017429B">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ED79B6" w:rsidRDefault="006C1A5F" w:rsidP="00EA3631">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ED79B6" w:rsidRDefault="006C1A5F" w:rsidP="00EA3631">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ED79B6" w:rsidRDefault="006C1A5F" w:rsidP="0054782B">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FF4C0F" w:rsidRDefault="006C1A5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Pr>
        <w:sz w:val="20"/>
      </w:rPr>
      <w:fldChar w:fldCharType="separate"/>
    </w:r>
    <w:r w:rsidR="00342567">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Pr>
        <w:sz w:val="20"/>
      </w:rPr>
      <w:fldChar w:fldCharType="separate"/>
    </w:r>
    <w:r w:rsidR="00342567">
      <w:rPr>
        <w:noProof/>
        <w:sz w:val="20"/>
      </w:rPr>
      <w:t>The basic rules</w:t>
    </w:r>
    <w:r w:rsidRPr="00FF4C0F">
      <w:rPr>
        <w:sz w:val="20"/>
      </w:rPr>
      <w:fldChar w:fldCharType="end"/>
    </w:r>
  </w:p>
  <w:p w:rsidR="006C1A5F" w:rsidRPr="00FF4C0F" w:rsidRDefault="006C1A5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6C1A5F" w:rsidRPr="00FF4C0F" w:rsidRDefault="006C1A5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Pr>
        <w:sz w:val="20"/>
      </w:rPr>
      <w:fldChar w:fldCharType="separate"/>
    </w:r>
    <w:r w:rsidR="00342567">
      <w:rPr>
        <w:b/>
        <w:noProof/>
        <w:sz w:val="20"/>
      </w:rPr>
      <w:t>Division 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Pr>
        <w:sz w:val="20"/>
      </w:rPr>
      <w:fldChar w:fldCharType="separate"/>
    </w:r>
    <w:r w:rsidR="00342567">
      <w:rPr>
        <w:noProof/>
        <w:sz w:val="20"/>
      </w:rPr>
      <w:t>Introduction</w:t>
    </w:r>
    <w:r w:rsidRPr="00FF4C0F">
      <w:rPr>
        <w:sz w:val="20"/>
      </w:rPr>
      <w:fldChar w:fldCharType="end"/>
    </w:r>
  </w:p>
  <w:p w:rsidR="006C1A5F" w:rsidRPr="00E140E4" w:rsidRDefault="006C1A5F">
    <w:pPr>
      <w:keepNext/>
    </w:pPr>
  </w:p>
  <w:p w:rsidR="006C1A5F" w:rsidRPr="00DA2BC5" w:rsidRDefault="006C1A5F">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42567">
      <w:rPr>
        <w:noProof/>
        <w:sz w:val="24"/>
        <w:szCs w:val="24"/>
      </w:rPr>
      <w:t>5-1</w:t>
    </w:r>
    <w:r w:rsidRPr="00DA2BC5">
      <w:rPr>
        <w:noProof/>
        <w:sz w:val="24"/>
        <w:szCs w:val="24"/>
      </w:rPr>
      <w:fldChar w:fldCharType="end"/>
    </w:r>
  </w:p>
  <w:p w:rsidR="006C1A5F" w:rsidRPr="00E140E4" w:rsidRDefault="006C1A5F">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FF4C0F" w:rsidRDefault="006C1A5F">
    <w:pPr>
      <w:keepNext/>
      <w:jc w:val="right"/>
      <w:rPr>
        <w:sz w:val="20"/>
      </w:rPr>
    </w:pPr>
    <w:r w:rsidRPr="00FF4C0F">
      <w:rPr>
        <w:sz w:val="20"/>
      </w:rPr>
      <w:fldChar w:fldCharType="begin"/>
    </w:r>
    <w:r w:rsidRPr="00FF4C0F">
      <w:rPr>
        <w:sz w:val="20"/>
      </w:rPr>
      <w:instrText xml:space="preserve"> STYLEREF  CharChapText  \* CHARFORMAT </w:instrText>
    </w:r>
    <w:r w:rsidR="00342567">
      <w:rPr>
        <w:sz w:val="20"/>
      </w:rPr>
      <w:fldChar w:fldCharType="separate"/>
    </w:r>
    <w:r w:rsidR="00342567">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342567">
      <w:rPr>
        <w:sz w:val="20"/>
      </w:rPr>
      <w:fldChar w:fldCharType="separate"/>
    </w:r>
    <w:r w:rsidR="00342567">
      <w:rPr>
        <w:b/>
        <w:noProof/>
        <w:sz w:val="20"/>
      </w:rPr>
      <w:t>Chapter 2</w:t>
    </w:r>
    <w:r w:rsidRPr="00FF4C0F">
      <w:rPr>
        <w:sz w:val="20"/>
      </w:rPr>
      <w:fldChar w:fldCharType="end"/>
    </w:r>
  </w:p>
  <w:p w:rsidR="006C1A5F" w:rsidRPr="00FF4C0F" w:rsidRDefault="006C1A5F">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6C1A5F" w:rsidRPr="00FF4C0F" w:rsidRDefault="006C1A5F">
    <w:pPr>
      <w:keepNext/>
      <w:jc w:val="right"/>
      <w:rPr>
        <w:sz w:val="20"/>
      </w:rPr>
    </w:pPr>
    <w:r w:rsidRPr="00FF4C0F">
      <w:rPr>
        <w:sz w:val="20"/>
      </w:rPr>
      <w:fldChar w:fldCharType="begin"/>
    </w:r>
    <w:r w:rsidRPr="00FF4C0F">
      <w:rPr>
        <w:sz w:val="20"/>
      </w:rPr>
      <w:instrText xml:space="preserve"> STYLEREF  CharDivText  \* CHARFORMAT </w:instrText>
    </w:r>
    <w:r w:rsidR="00342567">
      <w:rPr>
        <w:sz w:val="20"/>
      </w:rPr>
      <w:fldChar w:fldCharType="separate"/>
    </w:r>
    <w:r w:rsidR="00342567">
      <w:rPr>
        <w:noProof/>
        <w:sz w:val="20"/>
      </w:rPr>
      <w:t>Introduction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342567">
      <w:rPr>
        <w:sz w:val="20"/>
      </w:rPr>
      <w:fldChar w:fldCharType="separate"/>
    </w:r>
    <w:r w:rsidR="00342567">
      <w:rPr>
        <w:b/>
        <w:noProof/>
        <w:sz w:val="20"/>
      </w:rPr>
      <w:t>Division 5</w:t>
    </w:r>
    <w:r w:rsidRPr="00FF4C0F">
      <w:rPr>
        <w:sz w:val="20"/>
      </w:rPr>
      <w:fldChar w:fldCharType="end"/>
    </w:r>
  </w:p>
  <w:p w:rsidR="006C1A5F" w:rsidRPr="00E140E4" w:rsidRDefault="006C1A5F">
    <w:pPr>
      <w:keepNext/>
      <w:jc w:val="right"/>
    </w:pPr>
  </w:p>
  <w:p w:rsidR="006C1A5F" w:rsidRPr="00DA2BC5" w:rsidRDefault="006C1A5F">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42567">
      <w:rPr>
        <w:noProof/>
        <w:sz w:val="24"/>
        <w:szCs w:val="24"/>
      </w:rPr>
      <w:t>5-5</w:t>
    </w:r>
    <w:r w:rsidRPr="00DA2BC5">
      <w:rPr>
        <w:noProof/>
        <w:sz w:val="24"/>
        <w:szCs w:val="24"/>
      </w:rPr>
      <w:fldChar w:fldCharType="end"/>
    </w:r>
  </w:p>
  <w:p w:rsidR="006C1A5F" w:rsidRPr="008C6D62" w:rsidRDefault="006C1A5F">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8C6D62" w:rsidRDefault="006C1A5F">
    <w:pPr>
      <w:keepNext/>
      <w:jc w:val="right"/>
      <w:rPr>
        <w:sz w:val="20"/>
      </w:rPr>
    </w:pPr>
  </w:p>
  <w:p w:rsidR="006C1A5F" w:rsidRPr="008C6D62" w:rsidRDefault="006C1A5F">
    <w:pPr>
      <w:keepNext/>
      <w:jc w:val="right"/>
      <w:rPr>
        <w:sz w:val="20"/>
      </w:rPr>
    </w:pPr>
  </w:p>
  <w:p w:rsidR="006C1A5F" w:rsidRPr="008C6D62" w:rsidRDefault="006C1A5F">
    <w:pPr>
      <w:keepNext/>
      <w:jc w:val="right"/>
      <w:rPr>
        <w:sz w:val="20"/>
      </w:rPr>
    </w:pPr>
  </w:p>
  <w:p w:rsidR="006C1A5F" w:rsidRPr="00E140E4" w:rsidRDefault="006C1A5F">
    <w:pPr>
      <w:keepNext/>
      <w:jc w:val="right"/>
    </w:pPr>
  </w:p>
  <w:p w:rsidR="006C1A5F" w:rsidRPr="00E140E4" w:rsidRDefault="006C1A5F">
    <w:pPr>
      <w:keepNext/>
      <w:jc w:val="right"/>
    </w:pPr>
  </w:p>
  <w:p w:rsidR="006C1A5F" w:rsidRPr="008C6D62" w:rsidRDefault="006C1A5F">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FF4C0F" w:rsidRDefault="006C1A5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The basic rules</w:t>
    </w:r>
    <w:r w:rsidRPr="00FF4C0F">
      <w:rPr>
        <w:sz w:val="20"/>
      </w:rPr>
      <w:fldChar w:fldCharType="end"/>
    </w:r>
  </w:p>
  <w:p w:rsidR="006C1A5F" w:rsidRPr="00FF4C0F" w:rsidRDefault="006C1A5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Pr>
        <w:noProof/>
        <w:sz w:val="20"/>
      </w:rPr>
      <w:t>Checklist of special rules</w:t>
    </w:r>
    <w:r w:rsidRPr="00FF4C0F">
      <w:rPr>
        <w:sz w:val="20"/>
      </w:rPr>
      <w:fldChar w:fldCharType="end"/>
    </w:r>
  </w:p>
  <w:p w:rsidR="006C1A5F" w:rsidRPr="00FF4C0F" w:rsidRDefault="006C1A5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Pr>
        <w:noProof/>
        <w:sz w:val="20"/>
      </w:rPr>
      <w:t>Checklist of special rules</w:t>
    </w:r>
    <w:r w:rsidRPr="00FF4C0F">
      <w:rPr>
        <w:sz w:val="20"/>
      </w:rPr>
      <w:fldChar w:fldCharType="end"/>
    </w:r>
  </w:p>
  <w:p w:rsidR="006C1A5F" w:rsidRPr="00E140E4" w:rsidRDefault="006C1A5F">
    <w:pPr>
      <w:keepNext/>
    </w:pPr>
  </w:p>
  <w:p w:rsidR="006C1A5F" w:rsidRPr="00E140E4" w:rsidRDefault="006C1A5F">
    <w:pPr>
      <w:keepNext/>
      <w:rPr>
        <w:b/>
      </w:rPr>
    </w:pPr>
  </w:p>
  <w:p w:rsidR="006C1A5F" w:rsidRPr="00E140E4" w:rsidRDefault="006C1A5F">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FF4C0F" w:rsidRDefault="006C1A5F">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342567">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42567">
      <w:rPr>
        <w:b/>
        <w:noProof/>
        <w:sz w:val="20"/>
      </w:rPr>
      <w:t>Chapter 3</w:t>
    </w:r>
    <w:r w:rsidRPr="00FF4C0F">
      <w:rPr>
        <w:sz w:val="20"/>
      </w:rPr>
      <w:fldChar w:fldCharType="end"/>
    </w:r>
  </w:p>
  <w:p w:rsidR="006C1A5F" w:rsidRPr="00FF4C0F" w:rsidRDefault="006C1A5F">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342567">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342567">
      <w:rPr>
        <w:b/>
        <w:noProof/>
        <w:sz w:val="20"/>
      </w:rPr>
      <w:t>Part 3-1</w:t>
    </w:r>
    <w:r w:rsidRPr="00FF4C0F">
      <w:rPr>
        <w:sz w:val="20"/>
      </w:rPr>
      <w:fldChar w:fldCharType="end"/>
    </w:r>
  </w:p>
  <w:p w:rsidR="006C1A5F" w:rsidRPr="00FF4C0F" w:rsidRDefault="006C1A5F">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342567">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42567">
      <w:rPr>
        <w:b/>
        <w:noProof/>
        <w:sz w:val="20"/>
      </w:rPr>
      <w:t>Division 38</w:t>
    </w:r>
    <w:r w:rsidRPr="00FF4C0F">
      <w:rPr>
        <w:sz w:val="20"/>
      </w:rPr>
      <w:fldChar w:fldCharType="end"/>
    </w:r>
  </w:p>
  <w:p w:rsidR="006C1A5F" w:rsidRPr="00E140E4" w:rsidRDefault="006C1A5F">
    <w:pPr>
      <w:keepNext/>
      <w:jc w:val="right"/>
    </w:pPr>
  </w:p>
  <w:p w:rsidR="006C1A5F" w:rsidRPr="0037294E" w:rsidRDefault="006C1A5F">
    <w:pPr>
      <w:keepNext/>
      <w:jc w:val="right"/>
    </w:pPr>
  </w:p>
  <w:p w:rsidR="006C1A5F" w:rsidRPr="008C6D62" w:rsidRDefault="006C1A5F">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8C6D62" w:rsidRDefault="006C1A5F">
    <w:pPr>
      <w:keepNext/>
      <w:jc w:val="right"/>
      <w:rPr>
        <w:sz w:val="20"/>
      </w:rPr>
    </w:pPr>
  </w:p>
  <w:p w:rsidR="006C1A5F" w:rsidRPr="008C6D62" w:rsidRDefault="006C1A5F">
    <w:pPr>
      <w:keepNext/>
      <w:jc w:val="right"/>
      <w:rPr>
        <w:sz w:val="20"/>
      </w:rPr>
    </w:pPr>
  </w:p>
  <w:p w:rsidR="006C1A5F" w:rsidRPr="008C6D62" w:rsidRDefault="006C1A5F">
    <w:pPr>
      <w:keepNext/>
      <w:jc w:val="right"/>
      <w:rPr>
        <w:sz w:val="20"/>
      </w:rPr>
    </w:pPr>
  </w:p>
  <w:p w:rsidR="006C1A5F" w:rsidRPr="00E140E4" w:rsidRDefault="006C1A5F">
    <w:pPr>
      <w:keepNext/>
      <w:jc w:val="right"/>
    </w:pPr>
  </w:p>
  <w:p w:rsidR="006C1A5F" w:rsidRPr="00E140E4" w:rsidRDefault="006C1A5F">
    <w:pPr>
      <w:keepNext/>
      <w:jc w:val="right"/>
    </w:pPr>
  </w:p>
  <w:p w:rsidR="006C1A5F" w:rsidRPr="008C6D62" w:rsidRDefault="006C1A5F">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342567">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342567">
      <w:rPr>
        <w:noProof/>
        <w:sz w:val="20"/>
      </w:rPr>
      <w:t>The special rules</w:t>
    </w:r>
    <w:r>
      <w:rPr>
        <w:sz w:val="20"/>
      </w:rPr>
      <w:fldChar w:fldCharType="end"/>
    </w:r>
  </w:p>
  <w:p w:rsidR="006C1A5F" w:rsidRDefault="006C1A5F">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342567">
      <w:rPr>
        <w:sz w:val="20"/>
      </w:rPr>
      <w:fldChar w:fldCharType="separate"/>
    </w:r>
    <w:r w:rsidR="00342567">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342567">
      <w:rPr>
        <w:sz w:val="20"/>
      </w:rPr>
      <w:fldChar w:fldCharType="separate"/>
    </w:r>
    <w:r w:rsidR="00342567">
      <w:rPr>
        <w:noProof/>
        <w:sz w:val="20"/>
      </w:rPr>
      <w:t>Special rules mainly about supplies and acquisitions</w:t>
    </w:r>
    <w:r>
      <w:rPr>
        <w:sz w:val="20"/>
      </w:rPr>
      <w:fldChar w:fldCharType="end"/>
    </w:r>
  </w:p>
  <w:p w:rsidR="006C1A5F" w:rsidRDefault="006C1A5F">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342567">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342567">
      <w:rPr>
        <w:noProof/>
        <w:sz w:val="20"/>
      </w:rPr>
      <w:t>PAYG voluntary agreements</w:t>
    </w:r>
    <w:r>
      <w:rPr>
        <w:sz w:val="20"/>
      </w:rPr>
      <w:fldChar w:fldCharType="end"/>
    </w:r>
  </w:p>
  <w:p w:rsidR="006C1A5F" w:rsidRDefault="006C1A5F">
    <w:pPr>
      <w:keepNext/>
    </w:pPr>
  </w:p>
  <w:p w:rsidR="006C1A5F" w:rsidRPr="00DA2BC5" w:rsidRDefault="006C1A5F">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42567">
      <w:rPr>
        <w:noProof/>
        <w:sz w:val="24"/>
        <w:szCs w:val="24"/>
      </w:rPr>
      <w:t>113-5</w:t>
    </w:r>
    <w:r w:rsidRPr="00DA2BC5">
      <w:rPr>
        <w:noProof/>
        <w:sz w:val="24"/>
        <w:szCs w:val="24"/>
      </w:rPr>
      <w:fldChar w:fldCharType="end"/>
    </w:r>
  </w:p>
  <w:p w:rsidR="006C1A5F" w:rsidRDefault="006C1A5F">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pPr>
      <w:keepNext/>
      <w:jc w:val="right"/>
      <w:rPr>
        <w:sz w:val="20"/>
      </w:rPr>
    </w:pPr>
    <w:r>
      <w:rPr>
        <w:sz w:val="20"/>
      </w:rPr>
      <w:fldChar w:fldCharType="begin"/>
    </w:r>
    <w:r>
      <w:rPr>
        <w:sz w:val="20"/>
      </w:rPr>
      <w:instrText xml:space="preserve"> STYLEREF  CharChapText  \* CHARFORMAT </w:instrText>
    </w:r>
    <w:r>
      <w:rPr>
        <w:sz w:val="20"/>
      </w:rPr>
      <w:fldChar w:fldCharType="separate"/>
    </w:r>
    <w:r w:rsidR="00342567">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342567">
      <w:rPr>
        <w:b/>
        <w:bCs/>
        <w:noProof/>
        <w:sz w:val="20"/>
      </w:rPr>
      <w:t>Chapter 4</w:t>
    </w:r>
    <w:r>
      <w:rPr>
        <w:sz w:val="20"/>
      </w:rPr>
      <w:fldChar w:fldCharType="end"/>
    </w:r>
  </w:p>
  <w:p w:rsidR="006C1A5F" w:rsidRDefault="006C1A5F">
    <w:pPr>
      <w:keepNext/>
      <w:jc w:val="right"/>
      <w:rPr>
        <w:sz w:val="20"/>
      </w:rPr>
    </w:pPr>
    <w:r>
      <w:rPr>
        <w:sz w:val="20"/>
      </w:rPr>
      <w:fldChar w:fldCharType="begin"/>
    </w:r>
    <w:r>
      <w:rPr>
        <w:sz w:val="20"/>
      </w:rPr>
      <w:instrText xml:space="preserve"> STYLEREF  CharPartText  \* CHARFORMAT </w:instrText>
    </w:r>
    <w:r>
      <w:rPr>
        <w:sz w:val="20"/>
      </w:rPr>
      <w:fldChar w:fldCharType="separate"/>
    </w:r>
    <w:r w:rsidR="00342567">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342567">
      <w:rPr>
        <w:b/>
        <w:bCs/>
        <w:noProof/>
        <w:sz w:val="20"/>
      </w:rPr>
      <w:t>Part 4-2</w:t>
    </w:r>
    <w:r>
      <w:rPr>
        <w:b/>
        <w:bCs/>
        <w:sz w:val="20"/>
      </w:rPr>
      <w:fldChar w:fldCharType="end"/>
    </w:r>
  </w:p>
  <w:p w:rsidR="006C1A5F" w:rsidRDefault="006C1A5F">
    <w:pPr>
      <w:keepNext/>
      <w:jc w:val="right"/>
      <w:rPr>
        <w:sz w:val="20"/>
      </w:rPr>
    </w:pPr>
    <w:r>
      <w:rPr>
        <w:sz w:val="20"/>
      </w:rPr>
      <w:fldChar w:fldCharType="begin"/>
    </w:r>
    <w:r>
      <w:rPr>
        <w:sz w:val="20"/>
      </w:rPr>
      <w:instrText xml:space="preserve"> STYLEREF  CharDivText  \* CHARFORMAT </w:instrText>
    </w:r>
    <w:r>
      <w:rPr>
        <w:sz w:val="20"/>
      </w:rPr>
      <w:fldChar w:fldCharType="separate"/>
    </w:r>
    <w:r w:rsidR="00342567">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342567">
      <w:rPr>
        <w:b/>
        <w:bCs/>
        <w:noProof/>
        <w:sz w:val="20"/>
      </w:rPr>
      <w:t>Division 113</w:t>
    </w:r>
    <w:r>
      <w:rPr>
        <w:sz w:val="20"/>
      </w:rPr>
      <w:fldChar w:fldCharType="end"/>
    </w:r>
  </w:p>
  <w:p w:rsidR="006C1A5F" w:rsidRDefault="006C1A5F">
    <w:pPr>
      <w:keepNext/>
      <w:jc w:val="right"/>
    </w:pPr>
  </w:p>
  <w:p w:rsidR="006C1A5F" w:rsidRPr="00DA2BC5" w:rsidRDefault="006C1A5F">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42567">
      <w:rPr>
        <w:noProof/>
        <w:sz w:val="24"/>
        <w:szCs w:val="24"/>
      </w:rPr>
      <w:t>113-1</w:t>
    </w:r>
    <w:r w:rsidRPr="00DA2BC5">
      <w:rPr>
        <w:noProof/>
        <w:sz w:val="24"/>
        <w:szCs w:val="24"/>
      </w:rPr>
      <w:fldChar w:fldCharType="end"/>
    </w:r>
  </w:p>
  <w:p w:rsidR="006C1A5F" w:rsidRDefault="006C1A5F">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Default="006C1A5F">
    <w:pPr>
      <w:keepNext/>
      <w:jc w:val="right"/>
      <w:rPr>
        <w:sz w:val="20"/>
      </w:rPr>
    </w:pPr>
  </w:p>
  <w:p w:rsidR="006C1A5F" w:rsidRDefault="006C1A5F">
    <w:pPr>
      <w:keepNext/>
      <w:jc w:val="right"/>
      <w:rPr>
        <w:sz w:val="20"/>
      </w:rPr>
    </w:pPr>
  </w:p>
  <w:p w:rsidR="006C1A5F" w:rsidRDefault="006C1A5F">
    <w:pPr>
      <w:keepNext/>
      <w:jc w:val="right"/>
      <w:rPr>
        <w:sz w:val="20"/>
      </w:rPr>
    </w:pPr>
  </w:p>
  <w:p w:rsidR="006C1A5F" w:rsidRDefault="006C1A5F">
    <w:pPr>
      <w:keepNext/>
      <w:jc w:val="right"/>
    </w:pPr>
  </w:p>
  <w:p w:rsidR="006C1A5F" w:rsidRDefault="006C1A5F">
    <w:pPr>
      <w:keepNext/>
      <w:jc w:val="right"/>
    </w:pPr>
  </w:p>
  <w:p w:rsidR="006C1A5F" w:rsidRDefault="006C1A5F" w:rsidP="0017429B">
    <w:pPr>
      <w:pStyle w:val="Header"/>
      <w:pBdr>
        <w:bottom w:val="single" w:sz="6" w:space="1" w:color="auto"/>
      </w:pBdr>
      <w:spacing w:after="12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7E528B" w:rsidRDefault="006C1A5F" w:rsidP="00A36DB5">
    <w:pPr>
      <w:rPr>
        <w:sz w:val="26"/>
        <w:szCs w:val="26"/>
      </w:rPr>
    </w:pPr>
    <w:r>
      <w:rPr>
        <w:sz w:val="26"/>
        <w:szCs w:val="26"/>
      </w:rPr>
      <w:t>Endnotes</w:t>
    </w:r>
  </w:p>
  <w:p w:rsidR="006C1A5F" w:rsidRDefault="006C1A5F" w:rsidP="00A36DB5">
    <w:pPr>
      <w:rPr>
        <w:sz w:val="20"/>
      </w:rPr>
    </w:pPr>
  </w:p>
  <w:p w:rsidR="006C1A5F" w:rsidRPr="007A1328" w:rsidRDefault="006C1A5F" w:rsidP="00A36DB5">
    <w:pPr>
      <w:rPr>
        <w:sz w:val="20"/>
      </w:rPr>
    </w:pPr>
  </w:p>
  <w:p w:rsidR="006C1A5F" w:rsidRPr="007A1328" w:rsidRDefault="006C1A5F" w:rsidP="00A36DB5">
    <w:pPr>
      <w:rPr>
        <w:b/>
        <w:sz w:val="24"/>
      </w:rPr>
    </w:pPr>
  </w:p>
  <w:p w:rsidR="006C1A5F" w:rsidRPr="007E528B" w:rsidRDefault="006C1A5F"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A5F" w:rsidRPr="007E528B" w:rsidRDefault="006C1A5F" w:rsidP="00A36DB5">
    <w:pPr>
      <w:jc w:val="right"/>
      <w:rPr>
        <w:sz w:val="26"/>
        <w:szCs w:val="26"/>
      </w:rPr>
    </w:pPr>
    <w:r>
      <w:rPr>
        <w:sz w:val="26"/>
        <w:szCs w:val="26"/>
      </w:rPr>
      <w:t>Endnotes</w:t>
    </w:r>
  </w:p>
  <w:p w:rsidR="006C1A5F" w:rsidRPr="007A1328" w:rsidRDefault="006C1A5F" w:rsidP="00A36DB5">
    <w:pPr>
      <w:jc w:val="right"/>
      <w:rPr>
        <w:sz w:val="20"/>
      </w:rPr>
    </w:pPr>
  </w:p>
  <w:p w:rsidR="006C1A5F" w:rsidRPr="007A1328" w:rsidRDefault="006C1A5F" w:rsidP="00A36DB5">
    <w:pPr>
      <w:jc w:val="right"/>
      <w:rPr>
        <w:sz w:val="20"/>
      </w:rPr>
    </w:pPr>
  </w:p>
  <w:p w:rsidR="006C1A5F" w:rsidRPr="007A1328" w:rsidRDefault="006C1A5F" w:rsidP="00A36DB5">
    <w:pPr>
      <w:jc w:val="right"/>
      <w:rPr>
        <w:b/>
        <w:sz w:val="24"/>
      </w:rPr>
    </w:pPr>
  </w:p>
  <w:p w:rsidR="006C1A5F" w:rsidRPr="007E528B" w:rsidRDefault="006C1A5F"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15:restartNumberingAfterBreak="0">
    <w:nsid w:val="237A2B29"/>
    <w:multiLevelType w:val="multilevel"/>
    <w:tmpl w:val="0C090023"/>
    <w:numStyleLink w:val="ArticleSection"/>
  </w:abstractNum>
  <w:abstractNum w:abstractNumId="16"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23A82E0B"/>
    <w:multiLevelType w:val="multilevel"/>
    <w:tmpl w:val="0C090023"/>
    <w:numStyleLink w:val="ArticleSection"/>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04757A2"/>
    <w:multiLevelType w:val="multilevel"/>
    <w:tmpl w:val="0C09001D"/>
    <w:numStyleLink w:val="1ai"/>
  </w:abstractNum>
  <w:abstractNum w:abstractNumId="25"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414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22"/>
    <w:rsid w:val="00000719"/>
    <w:rsid w:val="00000B3E"/>
    <w:rsid w:val="00002250"/>
    <w:rsid w:val="00002E03"/>
    <w:rsid w:val="00002FE3"/>
    <w:rsid w:val="0000425F"/>
    <w:rsid w:val="0000483C"/>
    <w:rsid w:val="0000493C"/>
    <w:rsid w:val="000057F1"/>
    <w:rsid w:val="0000581B"/>
    <w:rsid w:val="00005F74"/>
    <w:rsid w:val="00005FB3"/>
    <w:rsid w:val="00007285"/>
    <w:rsid w:val="0000743F"/>
    <w:rsid w:val="00010758"/>
    <w:rsid w:val="00010D63"/>
    <w:rsid w:val="00010E4A"/>
    <w:rsid w:val="00012132"/>
    <w:rsid w:val="00012DBC"/>
    <w:rsid w:val="00012FFD"/>
    <w:rsid w:val="00013021"/>
    <w:rsid w:val="00014508"/>
    <w:rsid w:val="00014C0D"/>
    <w:rsid w:val="00014E41"/>
    <w:rsid w:val="00015A8F"/>
    <w:rsid w:val="0001721A"/>
    <w:rsid w:val="000172BB"/>
    <w:rsid w:val="000203C1"/>
    <w:rsid w:val="000210A9"/>
    <w:rsid w:val="000217F4"/>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111"/>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4F9"/>
    <w:rsid w:val="000A4DB7"/>
    <w:rsid w:val="000A5383"/>
    <w:rsid w:val="000A6C72"/>
    <w:rsid w:val="000A6D5B"/>
    <w:rsid w:val="000B0D9A"/>
    <w:rsid w:val="000B1058"/>
    <w:rsid w:val="000B1136"/>
    <w:rsid w:val="000B1356"/>
    <w:rsid w:val="000B149F"/>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427"/>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32D3"/>
    <w:rsid w:val="00123792"/>
    <w:rsid w:val="00125054"/>
    <w:rsid w:val="001250AB"/>
    <w:rsid w:val="001257D6"/>
    <w:rsid w:val="0012606E"/>
    <w:rsid w:val="001267DD"/>
    <w:rsid w:val="00126B6B"/>
    <w:rsid w:val="00127FD0"/>
    <w:rsid w:val="001303B2"/>
    <w:rsid w:val="0013107B"/>
    <w:rsid w:val="00131A9D"/>
    <w:rsid w:val="00131B90"/>
    <w:rsid w:val="00132DBD"/>
    <w:rsid w:val="001343EA"/>
    <w:rsid w:val="001347D5"/>
    <w:rsid w:val="00134C8C"/>
    <w:rsid w:val="001355C1"/>
    <w:rsid w:val="00135919"/>
    <w:rsid w:val="00135A66"/>
    <w:rsid w:val="00135F3C"/>
    <w:rsid w:val="001363D4"/>
    <w:rsid w:val="00137D0F"/>
    <w:rsid w:val="00141C32"/>
    <w:rsid w:val="00142129"/>
    <w:rsid w:val="00142DEF"/>
    <w:rsid w:val="00143843"/>
    <w:rsid w:val="001448D0"/>
    <w:rsid w:val="00144A76"/>
    <w:rsid w:val="001456C6"/>
    <w:rsid w:val="00146196"/>
    <w:rsid w:val="00150123"/>
    <w:rsid w:val="00150AD0"/>
    <w:rsid w:val="00150BE9"/>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2DDC"/>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50A5"/>
    <w:rsid w:val="0018742C"/>
    <w:rsid w:val="00187BEA"/>
    <w:rsid w:val="00190783"/>
    <w:rsid w:val="00190989"/>
    <w:rsid w:val="00191C43"/>
    <w:rsid w:val="001923E8"/>
    <w:rsid w:val="0019364C"/>
    <w:rsid w:val="00193FAA"/>
    <w:rsid w:val="00194B40"/>
    <w:rsid w:val="00195D38"/>
    <w:rsid w:val="001965DE"/>
    <w:rsid w:val="001968AA"/>
    <w:rsid w:val="0019715F"/>
    <w:rsid w:val="00197525"/>
    <w:rsid w:val="00197B1A"/>
    <w:rsid w:val="001A0391"/>
    <w:rsid w:val="001A0B40"/>
    <w:rsid w:val="001A11F2"/>
    <w:rsid w:val="001A135B"/>
    <w:rsid w:val="001A2525"/>
    <w:rsid w:val="001A2668"/>
    <w:rsid w:val="001A2C68"/>
    <w:rsid w:val="001A32B8"/>
    <w:rsid w:val="001A3A65"/>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1A6F"/>
    <w:rsid w:val="001C2951"/>
    <w:rsid w:val="001C37A5"/>
    <w:rsid w:val="001C39CC"/>
    <w:rsid w:val="001C3B72"/>
    <w:rsid w:val="001C441E"/>
    <w:rsid w:val="001C4ACE"/>
    <w:rsid w:val="001C4E78"/>
    <w:rsid w:val="001C5FDC"/>
    <w:rsid w:val="001C68E2"/>
    <w:rsid w:val="001C6D07"/>
    <w:rsid w:val="001D12C8"/>
    <w:rsid w:val="001D2445"/>
    <w:rsid w:val="001D38E3"/>
    <w:rsid w:val="001D3E99"/>
    <w:rsid w:val="001D3F1A"/>
    <w:rsid w:val="001D456A"/>
    <w:rsid w:val="001D5258"/>
    <w:rsid w:val="001D5822"/>
    <w:rsid w:val="001D64C9"/>
    <w:rsid w:val="001D6FDC"/>
    <w:rsid w:val="001D709F"/>
    <w:rsid w:val="001E0259"/>
    <w:rsid w:val="001E0589"/>
    <w:rsid w:val="001E0A0A"/>
    <w:rsid w:val="001E294D"/>
    <w:rsid w:val="001E2A53"/>
    <w:rsid w:val="001E4D7C"/>
    <w:rsid w:val="001E76AE"/>
    <w:rsid w:val="001F0BF0"/>
    <w:rsid w:val="001F1863"/>
    <w:rsid w:val="001F1947"/>
    <w:rsid w:val="001F19D1"/>
    <w:rsid w:val="001F1BF3"/>
    <w:rsid w:val="001F464A"/>
    <w:rsid w:val="001F557D"/>
    <w:rsid w:val="001F6C05"/>
    <w:rsid w:val="001F6CE6"/>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3B2"/>
    <w:rsid w:val="00233CA1"/>
    <w:rsid w:val="002349B4"/>
    <w:rsid w:val="00235700"/>
    <w:rsid w:val="0023602A"/>
    <w:rsid w:val="002361E3"/>
    <w:rsid w:val="002366FE"/>
    <w:rsid w:val="00236DBD"/>
    <w:rsid w:val="00236F66"/>
    <w:rsid w:val="00237C7D"/>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37F"/>
    <w:rsid w:val="00255CB7"/>
    <w:rsid w:val="00256AA5"/>
    <w:rsid w:val="0026067B"/>
    <w:rsid w:val="00261149"/>
    <w:rsid w:val="00261A13"/>
    <w:rsid w:val="002627AF"/>
    <w:rsid w:val="00262E85"/>
    <w:rsid w:val="00263165"/>
    <w:rsid w:val="00263D3A"/>
    <w:rsid w:val="00263DFC"/>
    <w:rsid w:val="00263F72"/>
    <w:rsid w:val="00265A01"/>
    <w:rsid w:val="00266102"/>
    <w:rsid w:val="002670BC"/>
    <w:rsid w:val="002671D9"/>
    <w:rsid w:val="00267EDB"/>
    <w:rsid w:val="00270B23"/>
    <w:rsid w:val="00270F40"/>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1DBE"/>
    <w:rsid w:val="00282009"/>
    <w:rsid w:val="002823D9"/>
    <w:rsid w:val="00282C52"/>
    <w:rsid w:val="00283171"/>
    <w:rsid w:val="0028328C"/>
    <w:rsid w:val="00284043"/>
    <w:rsid w:val="002849D1"/>
    <w:rsid w:val="002855A5"/>
    <w:rsid w:val="00285C88"/>
    <w:rsid w:val="002861D4"/>
    <w:rsid w:val="002865EE"/>
    <w:rsid w:val="00287132"/>
    <w:rsid w:val="00287AD5"/>
    <w:rsid w:val="002900E1"/>
    <w:rsid w:val="00290107"/>
    <w:rsid w:val="00290120"/>
    <w:rsid w:val="0029080E"/>
    <w:rsid w:val="002911C9"/>
    <w:rsid w:val="002912A9"/>
    <w:rsid w:val="00291E8A"/>
    <w:rsid w:val="002931F8"/>
    <w:rsid w:val="00293458"/>
    <w:rsid w:val="0029360C"/>
    <w:rsid w:val="00294DE8"/>
    <w:rsid w:val="00296479"/>
    <w:rsid w:val="00296603"/>
    <w:rsid w:val="0029718D"/>
    <w:rsid w:val="00297470"/>
    <w:rsid w:val="002A04CA"/>
    <w:rsid w:val="002A1F54"/>
    <w:rsid w:val="002A2BD6"/>
    <w:rsid w:val="002A3980"/>
    <w:rsid w:val="002A402D"/>
    <w:rsid w:val="002A461A"/>
    <w:rsid w:val="002A53E8"/>
    <w:rsid w:val="002A6C86"/>
    <w:rsid w:val="002A782F"/>
    <w:rsid w:val="002A7844"/>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C76AA"/>
    <w:rsid w:val="002D1323"/>
    <w:rsid w:val="002D1458"/>
    <w:rsid w:val="002D215E"/>
    <w:rsid w:val="002D270A"/>
    <w:rsid w:val="002D5D9F"/>
    <w:rsid w:val="002D5FD8"/>
    <w:rsid w:val="002D65B8"/>
    <w:rsid w:val="002D6916"/>
    <w:rsid w:val="002D716E"/>
    <w:rsid w:val="002E07DC"/>
    <w:rsid w:val="002E09BB"/>
    <w:rsid w:val="002E0A5A"/>
    <w:rsid w:val="002E0CE3"/>
    <w:rsid w:val="002E1011"/>
    <w:rsid w:val="002E1522"/>
    <w:rsid w:val="002E3BD4"/>
    <w:rsid w:val="002E455D"/>
    <w:rsid w:val="002E4B66"/>
    <w:rsid w:val="002E5834"/>
    <w:rsid w:val="002E61CF"/>
    <w:rsid w:val="002E62A8"/>
    <w:rsid w:val="002E6390"/>
    <w:rsid w:val="002E71B0"/>
    <w:rsid w:val="002E784D"/>
    <w:rsid w:val="002F112E"/>
    <w:rsid w:val="002F189C"/>
    <w:rsid w:val="002F2463"/>
    <w:rsid w:val="002F2C27"/>
    <w:rsid w:val="002F2EAE"/>
    <w:rsid w:val="002F3C1E"/>
    <w:rsid w:val="002F60E6"/>
    <w:rsid w:val="002F68F1"/>
    <w:rsid w:val="002F701E"/>
    <w:rsid w:val="003002A2"/>
    <w:rsid w:val="00300522"/>
    <w:rsid w:val="00300BDB"/>
    <w:rsid w:val="0030122E"/>
    <w:rsid w:val="00302469"/>
    <w:rsid w:val="00303227"/>
    <w:rsid w:val="003039BD"/>
    <w:rsid w:val="00305A8B"/>
    <w:rsid w:val="00305CC6"/>
    <w:rsid w:val="00306696"/>
    <w:rsid w:val="00306EE2"/>
    <w:rsid w:val="003104A2"/>
    <w:rsid w:val="00310554"/>
    <w:rsid w:val="00311275"/>
    <w:rsid w:val="00311AF7"/>
    <w:rsid w:val="00313526"/>
    <w:rsid w:val="00314755"/>
    <w:rsid w:val="00314A48"/>
    <w:rsid w:val="00314E8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6FAB"/>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2567"/>
    <w:rsid w:val="003433F6"/>
    <w:rsid w:val="003436BC"/>
    <w:rsid w:val="003437BC"/>
    <w:rsid w:val="0034429B"/>
    <w:rsid w:val="0034528F"/>
    <w:rsid w:val="00345C0D"/>
    <w:rsid w:val="00345D8F"/>
    <w:rsid w:val="00345F6B"/>
    <w:rsid w:val="0034775E"/>
    <w:rsid w:val="0035053B"/>
    <w:rsid w:val="003514AB"/>
    <w:rsid w:val="003519AA"/>
    <w:rsid w:val="00351BDB"/>
    <w:rsid w:val="0035249F"/>
    <w:rsid w:val="00354DCE"/>
    <w:rsid w:val="00354F3D"/>
    <w:rsid w:val="0035569B"/>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73"/>
    <w:rsid w:val="00376B81"/>
    <w:rsid w:val="00380058"/>
    <w:rsid w:val="0038082F"/>
    <w:rsid w:val="003819C1"/>
    <w:rsid w:val="00381EAA"/>
    <w:rsid w:val="003826BE"/>
    <w:rsid w:val="00383231"/>
    <w:rsid w:val="003832D4"/>
    <w:rsid w:val="0038379C"/>
    <w:rsid w:val="00383CF0"/>
    <w:rsid w:val="0038583E"/>
    <w:rsid w:val="00385FDC"/>
    <w:rsid w:val="00386F07"/>
    <w:rsid w:val="00387D91"/>
    <w:rsid w:val="003900A9"/>
    <w:rsid w:val="00390A8D"/>
    <w:rsid w:val="00390C72"/>
    <w:rsid w:val="003919E7"/>
    <w:rsid w:val="0039296D"/>
    <w:rsid w:val="00393D7E"/>
    <w:rsid w:val="00393E53"/>
    <w:rsid w:val="0039461F"/>
    <w:rsid w:val="00394B13"/>
    <w:rsid w:val="00395481"/>
    <w:rsid w:val="00396146"/>
    <w:rsid w:val="003976A5"/>
    <w:rsid w:val="003A0E56"/>
    <w:rsid w:val="003A292E"/>
    <w:rsid w:val="003A4E3B"/>
    <w:rsid w:val="003A5897"/>
    <w:rsid w:val="003A5DF1"/>
    <w:rsid w:val="003A6855"/>
    <w:rsid w:val="003A702D"/>
    <w:rsid w:val="003A7A7B"/>
    <w:rsid w:val="003B0008"/>
    <w:rsid w:val="003B066A"/>
    <w:rsid w:val="003B0690"/>
    <w:rsid w:val="003B07B4"/>
    <w:rsid w:val="003B0910"/>
    <w:rsid w:val="003B15B7"/>
    <w:rsid w:val="003B18C5"/>
    <w:rsid w:val="003B2001"/>
    <w:rsid w:val="003B2AC4"/>
    <w:rsid w:val="003B2CC2"/>
    <w:rsid w:val="003B397D"/>
    <w:rsid w:val="003B42B6"/>
    <w:rsid w:val="003B486C"/>
    <w:rsid w:val="003B5470"/>
    <w:rsid w:val="003B54F8"/>
    <w:rsid w:val="003B61DF"/>
    <w:rsid w:val="003B6348"/>
    <w:rsid w:val="003B6433"/>
    <w:rsid w:val="003C019F"/>
    <w:rsid w:val="003C0268"/>
    <w:rsid w:val="003C0AA0"/>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125"/>
    <w:rsid w:val="003F27A6"/>
    <w:rsid w:val="003F329B"/>
    <w:rsid w:val="003F40C3"/>
    <w:rsid w:val="003F41DE"/>
    <w:rsid w:val="003F46BD"/>
    <w:rsid w:val="003F4998"/>
    <w:rsid w:val="003F67A6"/>
    <w:rsid w:val="003F69DC"/>
    <w:rsid w:val="003F7400"/>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237"/>
    <w:rsid w:val="004179A8"/>
    <w:rsid w:val="00420117"/>
    <w:rsid w:val="0042039E"/>
    <w:rsid w:val="004227CC"/>
    <w:rsid w:val="0042316F"/>
    <w:rsid w:val="004237EE"/>
    <w:rsid w:val="00423D81"/>
    <w:rsid w:val="00424092"/>
    <w:rsid w:val="00424A60"/>
    <w:rsid w:val="00424E6D"/>
    <w:rsid w:val="00425C03"/>
    <w:rsid w:val="00426200"/>
    <w:rsid w:val="00426CEA"/>
    <w:rsid w:val="004314C2"/>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39D"/>
    <w:rsid w:val="004415D9"/>
    <w:rsid w:val="004424C1"/>
    <w:rsid w:val="00442F15"/>
    <w:rsid w:val="004436A2"/>
    <w:rsid w:val="004440AF"/>
    <w:rsid w:val="00444EE9"/>
    <w:rsid w:val="00446963"/>
    <w:rsid w:val="004472D4"/>
    <w:rsid w:val="004479EB"/>
    <w:rsid w:val="00447BFB"/>
    <w:rsid w:val="0045023C"/>
    <w:rsid w:val="00450683"/>
    <w:rsid w:val="00450A9B"/>
    <w:rsid w:val="00450CC1"/>
    <w:rsid w:val="004523DC"/>
    <w:rsid w:val="00452AFB"/>
    <w:rsid w:val="00452E26"/>
    <w:rsid w:val="0045305C"/>
    <w:rsid w:val="00453720"/>
    <w:rsid w:val="00454FF7"/>
    <w:rsid w:val="004559FE"/>
    <w:rsid w:val="004564BA"/>
    <w:rsid w:val="0045758A"/>
    <w:rsid w:val="00457600"/>
    <w:rsid w:val="004600C1"/>
    <w:rsid w:val="0046280C"/>
    <w:rsid w:val="004628A3"/>
    <w:rsid w:val="004628EC"/>
    <w:rsid w:val="00462D54"/>
    <w:rsid w:val="00462F68"/>
    <w:rsid w:val="00463184"/>
    <w:rsid w:val="00463582"/>
    <w:rsid w:val="0046383C"/>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5CC0"/>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34A6"/>
    <w:rsid w:val="004847AA"/>
    <w:rsid w:val="004856BA"/>
    <w:rsid w:val="00485F84"/>
    <w:rsid w:val="0048684D"/>
    <w:rsid w:val="00486F2C"/>
    <w:rsid w:val="004873FA"/>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97D72"/>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3E8C"/>
    <w:rsid w:val="004B4DF1"/>
    <w:rsid w:val="004C0693"/>
    <w:rsid w:val="004C209A"/>
    <w:rsid w:val="004C361A"/>
    <w:rsid w:val="004C36BB"/>
    <w:rsid w:val="004C4D12"/>
    <w:rsid w:val="004C4D3C"/>
    <w:rsid w:val="004C599B"/>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E6F14"/>
    <w:rsid w:val="004F0EC7"/>
    <w:rsid w:val="004F1114"/>
    <w:rsid w:val="004F174C"/>
    <w:rsid w:val="004F20A9"/>
    <w:rsid w:val="004F3890"/>
    <w:rsid w:val="004F3A29"/>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09A"/>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4DBC"/>
    <w:rsid w:val="00545D9F"/>
    <w:rsid w:val="00545F6B"/>
    <w:rsid w:val="005468FF"/>
    <w:rsid w:val="0054782B"/>
    <w:rsid w:val="005500C3"/>
    <w:rsid w:val="005506D0"/>
    <w:rsid w:val="005508E4"/>
    <w:rsid w:val="0055095C"/>
    <w:rsid w:val="00551068"/>
    <w:rsid w:val="005513C4"/>
    <w:rsid w:val="0055166E"/>
    <w:rsid w:val="00551E88"/>
    <w:rsid w:val="00552842"/>
    <w:rsid w:val="00552B5B"/>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4FC1"/>
    <w:rsid w:val="00565321"/>
    <w:rsid w:val="00565344"/>
    <w:rsid w:val="00565878"/>
    <w:rsid w:val="00565CC1"/>
    <w:rsid w:val="0056661D"/>
    <w:rsid w:val="00566730"/>
    <w:rsid w:val="00566E4A"/>
    <w:rsid w:val="00567A4B"/>
    <w:rsid w:val="00567C16"/>
    <w:rsid w:val="0057123C"/>
    <w:rsid w:val="005729C7"/>
    <w:rsid w:val="00573056"/>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592"/>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68DB"/>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672"/>
    <w:rsid w:val="005D07EB"/>
    <w:rsid w:val="005D0EDA"/>
    <w:rsid w:val="005D1531"/>
    <w:rsid w:val="005D1A84"/>
    <w:rsid w:val="005D2D1A"/>
    <w:rsid w:val="005D30F6"/>
    <w:rsid w:val="005D38D1"/>
    <w:rsid w:val="005D3BE5"/>
    <w:rsid w:val="005D57B3"/>
    <w:rsid w:val="005D5937"/>
    <w:rsid w:val="005D7199"/>
    <w:rsid w:val="005E11A6"/>
    <w:rsid w:val="005E1313"/>
    <w:rsid w:val="005E133A"/>
    <w:rsid w:val="005E1CB8"/>
    <w:rsid w:val="005E22A5"/>
    <w:rsid w:val="005E24EA"/>
    <w:rsid w:val="005E2899"/>
    <w:rsid w:val="005E4075"/>
    <w:rsid w:val="005E4AEC"/>
    <w:rsid w:val="005E7A63"/>
    <w:rsid w:val="005F0DF3"/>
    <w:rsid w:val="005F2969"/>
    <w:rsid w:val="005F3B02"/>
    <w:rsid w:val="005F4DD9"/>
    <w:rsid w:val="005F5164"/>
    <w:rsid w:val="005F6543"/>
    <w:rsid w:val="005F757A"/>
    <w:rsid w:val="005F7A1C"/>
    <w:rsid w:val="005F7EC2"/>
    <w:rsid w:val="00600076"/>
    <w:rsid w:val="006006A1"/>
    <w:rsid w:val="00601C2F"/>
    <w:rsid w:val="00601ECB"/>
    <w:rsid w:val="00602A44"/>
    <w:rsid w:val="00603D03"/>
    <w:rsid w:val="00604418"/>
    <w:rsid w:val="00605327"/>
    <w:rsid w:val="00605CE8"/>
    <w:rsid w:val="00607532"/>
    <w:rsid w:val="00607E4E"/>
    <w:rsid w:val="00607F8A"/>
    <w:rsid w:val="00610BBE"/>
    <w:rsid w:val="00611C24"/>
    <w:rsid w:val="00612E48"/>
    <w:rsid w:val="006138CE"/>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6E2A"/>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2976"/>
    <w:rsid w:val="0064340A"/>
    <w:rsid w:val="00646610"/>
    <w:rsid w:val="00646A0F"/>
    <w:rsid w:val="00646DBE"/>
    <w:rsid w:val="006479BF"/>
    <w:rsid w:val="0065013B"/>
    <w:rsid w:val="0065304C"/>
    <w:rsid w:val="00653638"/>
    <w:rsid w:val="00654467"/>
    <w:rsid w:val="00654DB3"/>
    <w:rsid w:val="00655A44"/>
    <w:rsid w:val="00656B1E"/>
    <w:rsid w:val="00660F9E"/>
    <w:rsid w:val="006611FE"/>
    <w:rsid w:val="0066319F"/>
    <w:rsid w:val="006640C6"/>
    <w:rsid w:val="00665FC0"/>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69B"/>
    <w:rsid w:val="006837B7"/>
    <w:rsid w:val="006844E4"/>
    <w:rsid w:val="00684F49"/>
    <w:rsid w:val="00685518"/>
    <w:rsid w:val="00685989"/>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929"/>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775"/>
    <w:rsid w:val="006B6929"/>
    <w:rsid w:val="006B705F"/>
    <w:rsid w:val="006B74A3"/>
    <w:rsid w:val="006B75E8"/>
    <w:rsid w:val="006C10CB"/>
    <w:rsid w:val="006C1755"/>
    <w:rsid w:val="006C1798"/>
    <w:rsid w:val="006C1A5F"/>
    <w:rsid w:val="006C21B0"/>
    <w:rsid w:val="006C243B"/>
    <w:rsid w:val="006C3502"/>
    <w:rsid w:val="006C3F68"/>
    <w:rsid w:val="006C559F"/>
    <w:rsid w:val="006C5E7B"/>
    <w:rsid w:val="006C620C"/>
    <w:rsid w:val="006C6797"/>
    <w:rsid w:val="006C739E"/>
    <w:rsid w:val="006C7958"/>
    <w:rsid w:val="006C7DEE"/>
    <w:rsid w:val="006D0045"/>
    <w:rsid w:val="006D1592"/>
    <w:rsid w:val="006D1C6E"/>
    <w:rsid w:val="006D1F5D"/>
    <w:rsid w:val="006D2DE2"/>
    <w:rsid w:val="006D38CA"/>
    <w:rsid w:val="006D4812"/>
    <w:rsid w:val="006D54D5"/>
    <w:rsid w:val="006D5558"/>
    <w:rsid w:val="006D70FD"/>
    <w:rsid w:val="006D7E24"/>
    <w:rsid w:val="006E0352"/>
    <w:rsid w:val="006E0C42"/>
    <w:rsid w:val="006E13FB"/>
    <w:rsid w:val="006E2B4E"/>
    <w:rsid w:val="006E3CB0"/>
    <w:rsid w:val="006E3D78"/>
    <w:rsid w:val="006E50A6"/>
    <w:rsid w:val="006E7907"/>
    <w:rsid w:val="006F0E23"/>
    <w:rsid w:val="006F2235"/>
    <w:rsid w:val="006F25DE"/>
    <w:rsid w:val="006F2913"/>
    <w:rsid w:val="006F3694"/>
    <w:rsid w:val="006F39F3"/>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1AD"/>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3F8"/>
    <w:rsid w:val="007264CD"/>
    <w:rsid w:val="007270C6"/>
    <w:rsid w:val="007272D9"/>
    <w:rsid w:val="00727343"/>
    <w:rsid w:val="007305AB"/>
    <w:rsid w:val="007308F5"/>
    <w:rsid w:val="00732146"/>
    <w:rsid w:val="0073295B"/>
    <w:rsid w:val="00733CCA"/>
    <w:rsid w:val="00736507"/>
    <w:rsid w:val="00737CD0"/>
    <w:rsid w:val="00740677"/>
    <w:rsid w:val="00740791"/>
    <w:rsid w:val="00740FC7"/>
    <w:rsid w:val="00742370"/>
    <w:rsid w:val="00742BDD"/>
    <w:rsid w:val="00743380"/>
    <w:rsid w:val="00743A20"/>
    <w:rsid w:val="00744458"/>
    <w:rsid w:val="007446F2"/>
    <w:rsid w:val="007458F2"/>
    <w:rsid w:val="0074592F"/>
    <w:rsid w:val="007465B1"/>
    <w:rsid w:val="007506D9"/>
    <w:rsid w:val="00750DA4"/>
    <w:rsid w:val="00750E41"/>
    <w:rsid w:val="0075105C"/>
    <w:rsid w:val="007539A0"/>
    <w:rsid w:val="007540DB"/>
    <w:rsid w:val="00754DF6"/>
    <w:rsid w:val="007557D8"/>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8E3"/>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10C"/>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C7F"/>
    <w:rsid w:val="00793DA7"/>
    <w:rsid w:val="00793EC8"/>
    <w:rsid w:val="00795007"/>
    <w:rsid w:val="00795276"/>
    <w:rsid w:val="007954EC"/>
    <w:rsid w:val="007955CC"/>
    <w:rsid w:val="0079763A"/>
    <w:rsid w:val="0079789C"/>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338F"/>
    <w:rsid w:val="007B41FE"/>
    <w:rsid w:val="007B4609"/>
    <w:rsid w:val="007B584E"/>
    <w:rsid w:val="007B58F8"/>
    <w:rsid w:val="007B6D65"/>
    <w:rsid w:val="007B796A"/>
    <w:rsid w:val="007C004A"/>
    <w:rsid w:val="007C09CF"/>
    <w:rsid w:val="007C0BB0"/>
    <w:rsid w:val="007C0D1F"/>
    <w:rsid w:val="007C1980"/>
    <w:rsid w:val="007C26D2"/>
    <w:rsid w:val="007C277C"/>
    <w:rsid w:val="007C2D30"/>
    <w:rsid w:val="007C33BF"/>
    <w:rsid w:val="007C43D9"/>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CB9"/>
    <w:rsid w:val="007D6E9E"/>
    <w:rsid w:val="007E01EF"/>
    <w:rsid w:val="007E155D"/>
    <w:rsid w:val="007E1643"/>
    <w:rsid w:val="007E39FC"/>
    <w:rsid w:val="007E3D89"/>
    <w:rsid w:val="007E4C93"/>
    <w:rsid w:val="007E60CA"/>
    <w:rsid w:val="007E688C"/>
    <w:rsid w:val="007E6B09"/>
    <w:rsid w:val="007E6CDB"/>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505"/>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620C"/>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66BB4"/>
    <w:rsid w:val="00870D52"/>
    <w:rsid w:val="008742FA"/>
    <w:rsid w:val="00874622"/>
    <w:rsid w:val="008747BA"/>
    <w:rsid w:val="0087566D"/>
    <w:rsid w:val="00877112"/>
    <w:rsid w:val="00877A62"/>
    <w:rsid w:val="008803AF"/>
    <w:rsid w:val="00883381"/>
    <w:rsid w:val="00884DD7"/>
    <w:rsid w:val="00884FD9"/>
    <w:rsid w:val="008867CD"/>
    <w:rsid w:val="00886925"/>
    <w:rsid w:val="008870BE"/>
    <w:rsid w:val="00890201"/>
    <w:rsid w:val="008903AA"/>
    <w:rsid w:val="00890CC6"/>
    <w:rsid w:val="00891607"/>
    <w:rsid w:val="00892442"/>
    <w:rsid w:val="00893198"/>
    <w:rsid w:val="00894A6A"/>
    <w:rsid w:val="0089505B"/>
    <w:rsid w:val="00895734"/>
    <w:rsid w:val="00896314"/>
    <w:rsid w:val="0089762D"/>
    <w:rsid w:val="00897C8F"/>
    <w:rsid w:val="008A036E"/>
    <w:rsid w:val="008A3A5C"/>
    <w:rsid w:val="008A3C0E"/>
    <w:rsid w:val="008A4128"/>
    <w:rsid w:val="008A6F8B"/>
    <w:rsid w:val="008A786C"/>
    <w:rsid w:val="008A7A75"/>
    <w:rsid w:val="008B13B2"/>
    <w:rsid w:val="008B1786"/>
    <w:rsid w:val="008B2CE8"/>
    <w:rsid w:val="008B33E9"/>
    <w:rsid w:val="008B3551"/>
    <w:rsid w:val="008B4999"/>
    <w:rsid w:val="008B4A68"/>
    <w:rsid w:val="008B4B5A"/>
    <w:rsid w:val="008B69AD"/>
    <w:rsid w:val="008B6ECD"/>
    <w:rsid w:val="008B72C6"/>
    <w:rsid w:val="008B76FA"/>
    <w:rsid w:val="008C0E7C"/>
    <w:rsid w:val="008C20F3"/>
    <w:rsid w:val="008C24B7"/>
    <w:rsid w:val="008C25AD"/>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AA1"/>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0B07"/>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689B"/>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895"/>
    <w:rsid w:val="00963F27"/>
    <w:rsid w:val="00965E1B"/>
    <w:rsid w:val="00966833"/>
    <w:rsid w:val="00966CA5"/>
    <w:rsid w:val="00966F6D"/>
    <w:rsid w:val="009678A5"/>
    <w:rsid w:val="0097166D"/>
    <w:rsid w:val="009717C9"/>
    <w:rsid w:val="00971B77"/>
    <w:rsid w:val="009736C7"/>
    <w:rsid w:val="00973A38"/>
    <w:rsid w:val="009753F5"/>
    <w:rsid w:val="00976663"/>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16C"/>
    <w:rsid w:val="0099179D"/>
    <w:rsid w:val="009918B4"/>
    <w:rsid w:val="00993B31"/>
    <w:rsid w:val="009954CD"/>
    <w:rsid w:val="00997D3F"/>
    <w:rsid w:val="009A006F"/>
    <w:rsid w:val="009A19B4"/>
    <w:rsid w:val="009A27DE"/>
    <w:rsid w:val="009A36B6"/>
    <w:rsid w:val="009A4904"/>
    <w:rsid w:val="009A5E7A"/>
    <w:rsid w:val="009A5ED7"/>
    <w:rsid w:val="009A644E"/>
    <w:rsid w:val="009A65F4"/>
    <w:rsid w:val="009A67F1"/>
    <w:rsid w:val="009A6BA3"/>
    <w:rsid w:val="009A6FAB"/>
    <w:rsid w:val="009A7358"/>
    <w:rsid w:val="009A7409"/>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4D44"/>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E723D"/>
    <w:rsid w:val="009F058E"/>
    <w:rsid w:val="009F1811"/>
    <w:rsid w:val="009F1FF3"/>
    <w:rsid w:val="009F2B38"/>
    <w:rsid w:val="009F2EFC"/>
    <w:rsid w:val="009F32FC"/>
    <w:rsid w:val="009F3612"/>
    <w:rsid w:val="009F38C9"/>
    <w:rsid w:val="009F41C9"/>
    <w:rsid w:val="009F493B"/>
    <w:rsid w:val="009F7B1E"/>
    <w:rsid w:val="009F7EF4"/>
    <w:rsid w:val="00A00820"/>
    <w:rsid w:val="00A00B2F"/>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D52"/>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B0C"/>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5E9C"/>
    <w:rsid w:val="00A56BBC"/>
    <w:rsid w:val="00A56C96"/>
    <w:rsid w:val="00A5789B"/>
    <w:rsid w:val="00A578BE"/>
    <w:rsid w:val="00A57AB6"/>
    <w:rsid w:val="00A57FA5"/>
    <w:rsid w:val="00A619C0"/>
    <w:rsid w:val="00A62C0F"/>
    <w:rsid w:val="00A64D8B"/>
    <w:rsid w:val="00A650AC"/>
    <w:rsid w:val="00A6564E"/>
    <w:rsid w:val="00A656A3"/>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3FA6"/>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A7C11"/>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D74F2"/>
    <w:rsid w:val="00AE01FF"/>
    <w:rsid w:val="00AE0C49"/>
    <w:rsid w:val="00AE109B"/>
    <w:rsid w:val="00AE269C"/>
    <w:rsid w:val="00AE2B0F"/>
    <w:rsid w:val="00AE4251"/>
    <w:rsid w:val="00AE4349"/>
    <w:rsid w:val="00AE472F"/>
    <w:rsid w:val="00AE52C6"/>
    <w:rsid w:val="00AE53B6"/>
    <w:rsid w:val="00AE5530"/>
    <w:rsid w:val="00AE618E"/>
    <w:rsid w:val="00AE6C78"/>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16F7"/>
    <w:rsid w:val="00B332CC"/>
    <w:rsid w:val="00B34060"/>
    <w:rsid w:val="00B34ACB"/>
    <w:rsid w:val="00B35524"/>
    <w:rsid w:val="00B36CED"/>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1BF"/>
    <w:rsid w:val="00B60942"/>
    <w:rsid w:val="00B60B77"/>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07A0"/>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AE5"/>
    <w:rsid w:val="00BA1CB8"/>
    <w:rsid w:val="00BA20E4"/>
    <w:rsid w:val="00BA274F"/>
    <w:rsid w:val="00BA2892"/>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127"/>
    <w:rsid w:val="00BB75F2"/>
    <w:rsid w:val="00BB7918"/>
    <w:rsid w:val="00BC0AD4"/>
    <w:rsid w:val="00BC1205"/>
    <w:rsid w:val="00BC1E0E"/>
    <w:rsid w:val="00BC2400"/>
    <w:rsid w:val="00BC2BB7"/>
    <w:rsid w:val="00BC2E78"/>
    <w:rsid w:val="00BC2F70"/>
    <w:rsid w:val="00BC3A97"/>
    <w:rsid w:val="00BC4A4E"/>
    <w:rsid w:val="00BC54C3"/>
    <w:rsid w:val="00BC6658"/>
    <w:rsid w:val="00BC6F72"/>
    <w:rsid w:val="00BC709D"/>
    <w:rsid w:val="00BC7B40"/>
    <w:rsid w:val="00BC7C28"/>
    <w:rsid w:val="00BC7EEF"/>
    <w:rsid w:val="00BD026F"/>
    <w:rsid w:val="00BD12AE"/>
    <w:rsid w:val="00BD151B"/>
    <w:rsid w:val="00BD2C6F"/>
    <w:rsid w:val="00BD4327"/>
    <w:rsid w:val="00BD497A"/>
    <w:rsid w:val="00BD4B0D"/>
    <w:rsid w:val="00BD58CB"/>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8E2"/>
    <w:rsid w:val="00BE7DB5"/>
    <w:rsid w:val="00BE7E0D"/>
    <w:rsid w:val="00BF1039"/>
    <w:rsid w:val="00BF2103"/>
    <w:rsid w:val="00BF2297"/>
    <w:rsid w:val="00BF2720"/>
    <w:rsid w:val="00BF28D9"/>
    <w:rsid w:val="00BF361F"/>
    <w:rsid w:val="00BF53FC"/>
    <w:rsid w:val="00BF5830"/>
    <w:rsid w:val="00BF6195"/>
    <w:rsid w:val="00BF61C8"/>
    <w:rsid w:val="00BF636F"/>
    <w:rsid w:val="00C00088"/>
    <w:rsid w:val="00C0027E"/>
    <w:rsid w:val="00C00498"/>
    <w:rsid w:val="00C008F3"/>
    <w:rsid w:val="00C014E8"/>
    <w:rsid w:val="00C01694"/>
    <w:rsid w:val="00C01A1C"/>
    <w:rsid w:val="00C01FF1"/>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339"/>
    <w:rsid w:val="00C1689C"/>
    <w:rsid w:val="00C171D6"/>
    <w:rsid w:val="00C173FC"/>
    <w:rsid w:val="00C1755F"/>
    <w:rsid w:val="00C17BC6"/>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51F4"/>
    <w:rsid w:val="00C46489"/>
    <w:rsid w:val="00C464EE"/>
    <w:rsid w:val="00C464FB"/>
    <w:rsid w:val="00C46502"/>
    <w:rsid w:val="00C47A8D"/>
    <w:rsid w:val="00C5088D"/>
    <w:rsid w:val="00C51560"/>
    <w:rsid w:val="00C5230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07A"/>
    <w:rsid w:val="00C7322B"/>
    <w:rsid w:val="00C73397"/>
    <w:rsid w:val="00C73402"/>
    <w:rsid w:val="00C73790"/>
    <w:rsid w:val="00C757B9"/>
    <w:rsid w:val="00C80477"/>
    <w:rsid w:val="00C805B6"/>
    <w:rsid w:val="00C8180C"/>
    <w:rsid w:val="00C81FEE"/>
    <w:rsid w:val="00C82C95"/>
    <w:rsid w:val="00C83042"/>
    <w:rsid w:val="00C8311D"/>
    <w:rsid w:val="00C83D95"/>
    <w:rsid w:val="00C84420"/>
    <w:rsid w:val="00C84613"/>
    <w:rsid w:val="00C846AD"/>
    <w:rsid w:val="00C85F48"/>
    <w:rsid w:val="00C87193"/>
    <w:rsid w:val="00C87575"/>
    <w:rsid w:val="00C87A8E"/>
    <w:rsid w:val="00C901F6"/>
    <w:rsid w:val="00C910BA"/>
    <w:rsid w:val="00C91577"/>
    <w:rsid w:val="00C91C9F"/>
    <w:rsid w:val="00C92693"/>
    <w:rsid w:val="00C92BEC"/>
    <w:rsid w:val="00C93AF9"/>
    <w:rsid w:val="00C94D22"/>
    <w:rsid w:val="00C95380"/>
    <w:rsid w:val="00C95A0B"/>
    <w:rsid w:val="00C962E2"/>
    <w:rsid w:val="00C96EC6"/>
    <w:rsid w:val="00C97256"/>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131"/>
    <w:rsid w:val="00CA74B3"/>
    <w:rsid w:val="00CA796E"/>
    <w:rsid w:val="00CA7CDA"/>
    <w:rsid w:val="00CB0187"/>
    <w:rsid w:val="00CB1205"/>
    <w:rsid w:val="00CB243B"/>
    <w:rsid w:val="00CB3144"/>
    <w:rsid w:val="00CB36D7"/>
    <w:rsid w:val="00CB429E"/>
    <w:rsid w:val="00CB5BC6"/>
    <w:rsid w:val="00CB7431"/>
    <w:rsid w:val="00CC0F46"/>
    <w:rsid w:val="00CC2005"/>
    <w:rsid w:val="00CC26A5"/>
    <w:rsid w:val="00CC2B17"/>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CF7FB1"/>
    <w:rsid w:val="00D0056A"/>
    <w:rsid w:val="00D0130C"/>
    <w:rsid w:val="00D01C6D"/>
    <w:rsid w:val="00D02112"/>
    <w:rsid w:val="00D029E2"/>
    <w:rsid w:val="00D029F6"/>
    <w:rsid w:val="00D038A7"/>
    <w:rsid w:val="00D04600"/>
    <w:rsid w:val="00D048DB"/>
    <w:rsid w:val="00D056C2"/>
    <w:rsid w:val="00D0699A"/>
    <w:rsid w:val="00D0699D"/>
    <w:rsid w:val="00D10245"/>
    <w:rsid w:val="00D10E2F"/>
    <w:rsid w:val="00D11F83"/>
    <w:rsid w:val="00D12079"/>
    <w:rsid w:val="00D120D9"/>
    <w:rsid w:val="00D12517"/>
    <w:rsid w:val="00D1294A"/>
    <w:rsid w:val="00D12B50"/>
    <w:rsid w:val="00D130D0"/>
    <w:rsid w:val="00D13445"/>
    <w:rsid w:val="00D134C5"/>
    <w:rsid w:val="00D13902"/>
    <w:rsid w:val="00D13F3D"/>
    <w:rsid w:val="00D15189"/>
    <w:rsid w:val="00D15A05"/>
    <w:rsid w:val="00D16283"/>
    <w:rsid w:val="00D16D2B"/>
    <w:rsid w:val="00D20D96"/>
    <w:rsid w:val="00D21186"/>
    <w:rsid w:val="00D2422C"/>
    <w:rsid w:val="00D24689"/>
    <w:rsid w:val="00D24F66"/>
    <w:rsid w:val="00D25594"/>
    <w:rsid w:val="00D25F99"/>
    <w:rsid w:val="00D27144"/>
    <w:rsid w:val="00D276D5"/>
    <w:rsid w:val="00D27FC9"/>
    <w:rsid w:val="00D30A20"/>
    <w:rsid w:val="00D30A85"/>
    <w:rsid w:val="00D312C4"/>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529"/>
    <w:rsid w:val="00D72CD3"/>
    <w:rsid w:val="00D72F06"/>
    <w:rsid w:val="00D749ED"/>
    <w:rsid w:val="00D75399"/>
    <w:rsid w:val="00D75637"/>
    <w:rsid w:val="00D76C89"/>
    <w:rsid w:val="00D77728"/>
    <w:rsid w:val="00D77DBD"/>
    <w:rsid w:val="00D801DF"/>
    <w:rsid w:val="00D8045C"/>
    <w:rsid w:val="00D80695"/>
    <w:rsid w:val="00D8079C"/>
    <w:rsid w:val="00D8455B"/>
    <w:rsid w:val="00D84A95"/>
    <w:rsid w:val="00D84C22"/>
    <w:rsid w:val="00D84E59"/>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21D"/>
    <w:rsid w:val="00DB6484"/>
    <w:rsid w:val="00DB6807"/>
    <w:rsid w:val="00DB6C08"/>
    <w:rsid w:val="00DB6D39"/>
    <w:rsid w:val="00DC0145"/>
    <w:rsid w:val="00DC0AC4"/>
    <w:rsid w:val="00DC17AA"/>
    <w:rsid w:val="00DC203E"/>
    <w:rsid w:val="00DC2942"/>
    <w:rsid w:val="00DC2D42"/>
    <w:rsid w:val="00DC2E84"/>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A27"/>
    <w:rsid w:val="00DE1EB5"/>
    <w:rsid w:val="00DE4984"/>
    <w:rsid w:val="00DE5BB0"/>
    <w:rsid w:val="00DE6175"/>
    <w:rsid w:val="00DE6BE3"/>
    <w:rsid w:val="00DE7792"/>
    <w:rsid w:val="00DE78DF"/>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3407"/>
    <w:rsid w:val="00E04100"/>
    <w:rsid w:val="00E04161"/>
    <w:rsid w:val="00E046DA"/>
    <w:rsid w:val="00E05CE2"/>
    <w:rsid w:val="00E05D01"/>
    <w:rsid w:val="00E07B03"/>
    <w:rsid w:val="00E07D6A"/>
    <w:rsid w:val="00E101DA"/>
    <w:rsid w:val="00E1021F"/>
    <w:rsid w:val="00E1023D"/>
    <w:rsid w:val="00E10A79"/>
    <w:rsid w:val="00E113BB"/>
    <w:rsid w:val="00E1144F"/>
    <w:rsid w:val="00E114F8"/>
    <w:rsid w:val="00E12737"/>
    <w:rsid w:val="00E12E04"/>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34D7"/>
    <w:rsid w:val="00E3428B"/>
    <w:rsid w:val="00E3595F"/>
    <w:rsid w:val="00E35FAF"/>
    <w:rsid w:val="00E362C0"/>
    <w:rsid w:val="00E370EA"/>
    <w:rsid w:val="00E40372"/>
    <w:rsid w:val="00E4039C"/>
    <w:rsid w:val="00E42E58"/>
    <w:rsid w:val="00E44172"/>
    <w:rsid w:val="00E44510"/>
    <w:rsid w:val="00E446F2"/>
    <w:rsid w:val="00E45336"/>
    <w:rsid w:val="00E46B4A"/>
    <w:rsid w:val="00E479CA"/>
    <w:rsid w:val="00E47A34"/>
    <w:rsid w:val="00E50370"/>
    <w:rsid w:val="00E512CC"/>
    <w:rsid w:val="00E515C4"/>
    <w:rsid w:val="00E52C8E"/>
    <w:rsid w:val="00E533CB"/>
    <w:rsid w:val="00E53D36"/>
    <w:rsid w:val="00E55A18"/>
    <w:rsid w:val="00E55B17"/>
    <w:rsid w:val="00E56B25"/>
    <w:rsid w:val="00E56C2E"/>
    <w:rsid w:val="00E56DD8"/>
    <w:rsid w:val="00E57095"/>
    <w:rsid w:val="00E578D9"/>
    <w:rsid w:val="00E6045B"/>
    <w:rsid w:val="00E60FCA"/>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2FB1"/>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BC7"/>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1A88"/>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DF5"/>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232"/>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086"/>
    <w:rsid w:val="00F94163"/>
    <w:rsid w:val="00F96518"/>
    <w:rsid w:val="00F97120"/>
    <w:rsid w:val="00FA0200"/>
    <w:rsid w:val="00FA0924"/>
    <w:rsid w:val="00FA259A"/>
    <w:rsid w:val="00FA3E2F"/>
    <w:rsid w:val="00FA4881"/>
    <w:rsid w:val="00FA52CE"/>
    <w:rsid w:val="00FA72D7"/>
    <w:rsid w:val="00FB0BE6"/>
    <w:rsid w:val="00FB1CDE"/>
    <w:rsid w:val="00FB22CB"/>
    <w:rsid w:val="00FB396B"/>
    <w:rsid w:val="00FB4259"/>
    <w:rsid w:val="00FB432D"/>
    <w:rsid w:val="00FB6528"/>
    <w:rsid w:val="00FB7201"/>
    <w:rsid w:val="00FB7492"/>
    <w:rsid w:val="00FB7741"/>
    <w:rsid w:val="00FB7931"/>
    <w:rsid w:val="00FB7A71"/>
    <w:rsid w:val="00FC0175"/>
    <w:rsid w:val="00FC0916"/>
    <w:rsid w:val="00FC0A6E"/>
    <w:rsid w:val="00FC0D9C"/>
    <w:rsid w:val="00FC121B"/>
    <w:rsid w:val="00FC12D6"/>
    <w:rsid w:val="00FC1397"/>
    <w:rsid w:val="00FC1E36"/>
    <w:rsid w:val="00FC218B"/>
    <w:rsid w:val="00FC2962"/>
    <w:rsid w:val="00FC419E"/>
    <w:rsid w:val="00FC478C"/>
    <w:rsid w:val="00FC52BA"/>
    <w:rsid w:val="00FC52FB"/>
    <w:rsid w:val="00FC55D3"/>
    <w:rsid w:val="00FC5746"/>
    <w:rsid w:val="00FC6289"/>
    <w:rsid w:val="00FC62C6"/>
    <w:rsid w:val="00FC67C8"/>
    <w:rsid w:val="00FC6C35"/>
    <w:rsid w:val="00FC6CB1"/>
    <w:rsid w:val="00FC6EA6"/>
    <w:rsid w:val="00FD3A56"/>
    <w:rsid w:val="00FD3C4A"/>
    <w:rsid w:val="00FD7C5D"/>
    <w:rsid w:val="00FD7D53"/>
    <w:rsid w:val="00FE0ED6"/>
    <w:rsid w:val="00FE315B"/>
    <w:rsid w:val="00FE3E6E"/>
    <w:rsid w:val="00FE46A4"/>
    <w:rsid w:val="00FE5156"/>
    <w:rsid w:val="00FE5605"/>
    <w:rsid w:val="00FE5B8A"/>
    <w:rsid w:val="00FE650B"/>
    <w:rsid w:val="00FE67ED"/>
    <w:rsid w:val="00FF046B"/>
    <w:rsid w:val="00FF215A"/>
    <w:rsid w:val="00FF2462"/>
    <w:rsid w:val="00FF3EF8"/>
    <w:rsid w:val="00FF4388"/>
    <w:rsid w:val="00FF50D4"/>
    <w:rsid w:val="00FF5156"/>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414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6C1A5F"/>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6C1A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1A5F"/>
  </w:style>
  <w:style w:type="paragraph" w:customStyle="1" w:styleId="TableHeading">
    <w:name w:val="TableHeading"/>
    <w:aliases w:val="th"/>
    <w:basedOn w:val="OPCParaBase"/>
    <w:next w:val="Tabletext"/>
    <w:rsid w:val="006C1A5F"/>
    <w:pPr>
      <w:keepNext/>
      <w:spacing w:before="60" w:line="240" w:lineRule="atLeast"/>
    </w:pPr>
    <w:rPr>
      <w:b/>
      <w:sz w:val="20"/>
    </w:rPr>
  </w:style>
  <w:style w:type="paragraph" w:customStyle="1" w:styleId="BoxText">
    <w:name w:val="BoxText"/>
    <w:aliases w:val="bt"/>
    <w:basedOn w:val="OPCParaBase"/>
    <w:qFormat/>
    <w:rsid w:val="006C1A5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C1A5F"/>
    <w:rPr>
      <w:b/>
    </w:rPr>
  </w:style>
  <w:style w:type="paragraph" w:customStyle="1" w:styleId="BoxHeadItalic">
    <w:name w:val="BoxHeadItalic"/>
    <w:aliases w:val="bhi"/>
    <w:basedOn w:val="BoxText"/>
    <w:next w:val="BoxStep"/>
    <w:qFormat/>
    <w:rsid w:val="006C1A5F"/>
    <w:rPr>
      <w:i/>
    </w:rPr>
  </w:style>
  <w:style w:type="paragraph" w:customStyle="1" w:styleId="BoxList">
    <w:name w:val="BoxList"/>
    <w:aliases w:val="bl"/>
    <w:basedOn w:val="BoxText"/>
    <w:qFormat/>
    <w:rsid w:val="006C1A5F"/>
    <w:pPr>
      <w:ind w:left="1559" w:hanging="425"/>
    </w:pPr>
  </w:style>
  <w:style w:type="paragraph" w:customStyle="1" w:styleId="BoxNote">
    <w:name w:val="BoxNote"/>
    <w:aliases w:val="bn"/>
    <w:basedOn w:val="BoxText"/>
    <w:qFormat/>
    <w:rsid w:val="006C1A5F"/>
    <w:pPr>
      <w:tabs>
        <w:tab w:val="left" w:pos="1985"/>
      </w:tabs>
      <w:spacing w:before="122" w:line="198" w:lineRule="exact"/>
      <w:ind w:left="2948" w:hanging="1814"/>
    </w:pPr>
    <w:rPr>
      <w:sz w:val="18"/>
    </w:rPr>
  </w:style>
  <w:style w:type="paragraph" w:customStyle="1" w:styleId="BoxPara">
    <w:name w:val="BoxPara"/>
    <w:aliases w:val="bp"/>
    <w:basedOn w:val="BoxText"/>
    <w:qFormat/>
    <w:rsid w:val="006C1A5F"/>
    <w:pPr>
      <w:tabs>
        <w:tab w:val="right" w:pos="2268"/>
      </w:tabs>
      <w:ind w:left="2552" w:hanging="1418"/>
    </w:pPr>
  </w:style>
  <w:style w:type="paragraph" w:customStyle="1" w:styleId="BoxStep">
    <w:name w:val="BoxStep"/>
    <w:aliases w:val="bs"/>
    <w:basedOn w:val="BoxText"/>
    <w:qFormat/>
    <w:rsid w:val="006C1A5F"/>
    <w:pPr>
      <w:ind w:left="1985" w:hanging="851"/>
    </w:pPr>
  </w:style>
  <w:style w:type="character" w:customStyle="1" w:styleId="CharAmPartNo">
    <w:name w:val="CharAmPartNo"/>
    <w:basedOn w:val="OPCCharBase"/>
    <w:uiPriority w:val="1"/>
    <w:qFormat/>
    <w:rsid w:val="006C1A5F"/>
  </w:style>
  <w:style w:type="character" w:customStyle="1" w:styleId="CharAmPartText">
    <w:name w:val="CharAmPartText"/>
    <w:basedOn w:val="OPCCharBase"/>
    <w:uiPriority w:val="1"/>
    <w:qFormat/>
    <w:rsid w:val="006C1A5F"/>
  </w:style>
  <w:style w:type="character" w:customStyle="1" w:styleId="CharAmSchNo">
    <w:name w:val="CharAmSchNo"/>
    <w:basedOn w:val="OPCCharBase"/>
    <w:uiPriority w:val="1"/>
    <w:qFormat/>
    <w:rsid w:val="006C1A5F"/>
  </w:style>
  <w:style w:type="character" w:customStyle="1" w:styleId="CharAmSchText">
    <w:name w:val="CharAmSchText"/>
    <w:basedOn w:val="OPCCharBase"/>
    <w:uiPriority w:val="1"/>
    <w:qFormat/>
    <w:rsid w:val="006C1A5F"/>
  </w:style>
  <w:style w:type="character" w:customStyle="1" w:styleId="CharChapNo">
    <w:name w:val="CharChapNo"/>
    <w:basedOn w:val="OPCCharBase"/>
    <w:qFormat/>
    <w:rsid w:val="006C1A5F"/>
  </w:style>
  <w:style w:type="character" w:customStyle="1" w:styleId="CharChapText">
    <w:name w:val="CharChapText"/>
    <w:basedOn w:val="OPCCharBase"/>
    <w:qFormat/>
    <w:rsid w:val="006C1A5F"/>
  </w:style>
  <w:style w:type="character" w:customStyle="1" w:styleId="CharDivNo">
    <w:name w:val="CharDivNo"/>
    <w:basedOn w:val="OPCCharBase"/>
    <w:qFormat/>
    <w:rsid w:val="006C1A5F"/>
  </w:style>
  <w:style w:type="character" w:customStyle="1" w:styleId="CharDivText">
    <w:name w:val="CharDivText"/>
    <w:basedOn w:val="OPCCharBase"/>
    <w:qFormat/>
    <w:rsid w:val="006C1A5F"/>
  </w:style>
  <w:style w:type="character" w:customStyle="1" w:styleId="CharPartNo">
    <w:name w:val="CharPartNo"/>
    <w:basedOn w:val="OPCCharBase"/>
    <w:qFormat/>
    <w:rsid w:val="006C1A5F"/>
  </w:style>
  <w:style w:type="character" w:customStyle="1" w:styleId="CharPartText">
    <w:name w:val="CharPartText"/>
    <w:basedOn w:val="OPCCharBase"/>
    <w:qFormat/>
    <w:rsid w:val="006C1A5F"/>
  </w:style>
  <w:style w:type="character" w:customStyle="1" w:styleId="CharSectno">
    <w:name w:val="CharSectno"/>
    <w:basedOn w:val="OPCCharBase"/>
    <w:qFormat/>
    <w:rsid w:val="006C1A5F"/>
  </w:style>
  <w:style w:type="character" w:customStyle="1" w:styleId="CharSubdNo">
    <w:name w:val="CharSubdNo"/>
    <w:basedOn w:val="OPCCharBase"/>
    <w:uiPriority w:val="1"/>
    <w:qFormat/>
    <w:rsid w:val="006C1A5F"/>
  </w:style>
  <w:style w:type="character" w:customStyle="1" w:styleId="CharSubdText">
    <w:name w:val="CharSubdText"/>
    <w:basedOn w:val="OPCCharBase"/>
    <w:uiPriority w:val="1"/>
    <w:qFormat/>
    <w:rsid w:val="006C1A5F"/>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6C1A5F"/>
    <w:pPr>
      <w:spacing w:line="240" w:lineRule="auto"/>
      <w:ind w:left="1134"/>
    </w:pPr>
    <w:rPr>
      <w:sz w:val="20"/>
    </w:rPr>
  </w:style>
  <w:style w:type="paragraph" w:styleId="Footer">
    <w:name w:val="footer"/>
    <w:link w:val="FooterChar"/>
    <w:rsid w:val="006C1A5F"/>
    <w:pPr>
      <w:tabs>
        <w:tab w:val="center" w:pos="4153"/>
        <w:tab w:val="right" w:pos="8306"/>
      </w:tabs>
    </w:pPr>
    <w:rPr>
      <w:sz w:val="22"/>
      <w:szCs w:val="24"/>
    </w:rPr>
  </w:style>
  <w:style w:type="paragraph" w:styleId="Header">
    <w:name w:val="header"/>
    <w:basedOn w:val="OPCParaBase"/>
    <w:link w:val="HeaderChar"/>
    <w:unhideWhenUsed/>
    <w:rsid w:val="006C1A5F"/>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6C1A5F"/>
    <w:pPr>
      <w:tabs>
        <w:tab w:val="right" w:pos="1531"/>
      </w:tabs>
      <w:spacing w:before="40" w:line="240" w:lineRule="auto"/>
      <w:ind w:left="1644" w:hanging="1644"/>
    </w:pPr>
  </w:style>
  <w:style w:type="paragraph" w:customStyle="1" w:styleId="paragraphsub-sub">
    <w:name w:val="paragraph(sub-sub)"/>
    <w:aliases w:val="aaa"/>
    <w:basedOn w:val="OPCParaBase"/>
    <w:rsid w:val="006C1A5F"/>
    <w:pPr>
      <w:tabs>
        <w:tab w:val="right" w:pos="2722"/>
      </w:tabs>
      <w:spacing w:before="40" w:line="240" w:lineRule="auto"/>
      <w:ind w:left="2835" w:hanging="2835"/>
    </w:pPr>
  </w:style>
  <w:style w:type="paragraph" w:customStyle="1" w:styleId="paragraphsub">
    <w:name w:val="paragraph(sub)"/>
    <w:aliases w:val="aa"/>
    <w:basedOn w:val="OPCParaBase"/>
    <w:rsid w:val="006C1A5F"/>
    <w:pPr>
      <w:tabs>
        <w:tab w:val="right" w:pos="1985"/>
      </w:tabs>
      <w:spacing w:before="40" w:line="240" w:lineRule="auto"/>
      <w:ind w:left="2098" w:hanging="2098"/>
    </w:pPr>
  </w:style>
  <w:style w:type="character" w:styleId="LineNumber">
    <w:name w:val="line number"/>
    <w:basedOn w:val="OPCCharBase"/>
    <w:uiPriority w:val="99"/>
    <w:unhideWhenUsed/>
    <w:rsid w:val="006C1A5F"/>
    <w:rPr>
      <w:sz w:val="16"/>
    </w:rPr>
  </w:style>
  <w:style w:type="paragraph" w:customStyle="1" w:styleId="ItemHead">
    <w:name w:val="ItemHead"/>
    <w:aliases w:val="ih"/>
    <w:basedOn w:val="OPCParaBase"/>
    <w:next w:val="Item"/>
    <w:link w:val="ItemHeadChar"/>
    <w:rsid w:val="006C1A5F"/>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6C1A5F"/>
  </w:style>
  <w:style w:type="paragraph" w:customStyle="1" w:styleId="Item">
    <w:name w:val="Item"/>
    <w:aliases w:val="i"/>
    <w:basedOn w:val="OPCParaBase"/>
    <w:next w:val="ItemHead"/>
    <w:link w:val="ItemChar"/>
    <w:rsid w:val="006C1A5F"/>
    <w:pPr>
      <w:keepLines/>
      <w:spacing w:before="80" w:line="240" w:lineRule="auto"/>
      <w:ind w:left="709"/>
    </w:pPr>
  </w:style>
  <w:style w:type="paragraph" w:styleId="ListBullet">
    <w:name w:val="List Bullet"/>
    <w:rsid w:val="00424E6D"/>
    <w:pPr>
      <w:tabs>
        <w:tab w:val="num" w:pos="2989"/>
      </w:tabs>
      <w:ind w:left="1225" w:firstLine="1043"/>
    </w:pPr>
    <w:rPr>
      <w:sz w:val="22"/>
      <w:szCs w:val="24"/>
    </w:rPr>
  </w:style>
  <w:style w:type="paragraph" w:customStyle="1" w:styleId="LongT">
    <w:name w:val="LongT"/>
    <w:basedOn w:val="OPCParaBase"/>
    <w:rsid w:val="006C1A5F"/>
    <w:pPr>
      <w:spacing w:line="240" w:lineRule="auto"/>
    </w:pPr>
    <w:rPr>
      <w:b/>
      <w:sz w:val="32"/>
    </w:rPr>
  </w:style>
  <w:style w:type="paragraph" w:customStyle="1" w:styleId="notedraft">
    <w:name w:val="note(draft)"/>
    <w:aliases w:val="nd"/>
    <w:basedOn w:val="OPCParaBase"/>
    <w:rsid w:val="006C1A5F"/>
    <w:pPr>
      <w:spacing w:before="240" w:line="240" w:lineRule="auto"/>
      <w:ind w:left="284" w:hanging="284"/>
    </w:pPr>
    <w:rPr>
      <w:i/>
      <w:sz w:val="24"/>
    </w:rPr>
  </w:style>
  <w:style w:type="paragraph" w:customStyle="1" w:styleId="notetext">
    <w:name w:val="note(text)"/>
    <w:aliases w:val="n"/>
    <w:basedOn w:val="OPCParaBase"/>
    <w:link w:val="notetextChar"/>
    <w:rsid w:val="006C1A5F"/>
    <w:pPr>
      <w:spacing w:before="122" w:line="240" w:lineRule="auto"/>
      <w:ind w:left="1985" w:hanging="851"/>
    </w:pPr>
    <w:rPr>
      <w:sz w:val="18"/>
    </w:rPr>
  </w:style>
  <w:style w:type="paragraph" w:customStyle="1" w:styleId="notemargin">
    <w:name w:val="note(margin)"/>
    <w:aliases w:val="nm"/>
    <w:basedOn w:val="OPCParaBase"/>
    <w:rsid w:val="006C1A5F"/>
    <w:pPr>
      <w:tabs>
        <w:tab w:val="left" w:pos="709"/>
      </w:tabs>
      <w:spacing w:before="122" w:line="198" w:lineRule="exact"/>
      <w:ind w:left="709" w:hanging="709"/>
    </w:pPr>
    <w:rPr>
      <w:sz w:val="18"/>
    </w:rPr>
  </w:style>
  <w:style w:type="paragraph" w:customStyle="1" w:styleId="notepara">
    <w:name w:val="note(para)"/>
    <w:aliases w:val="na"/>
    <w:basedOn w:val="OPCParaBase"/>
    <w:rsid w:val="006C1A5F"/>
    <w:pPr>
      <w:spacing w:before="40" w:line="198" w:lineRule="exact"/>
      <w:ind w:left="2354" w:hanging="369"/>
    </w:pPr>
    <w:rPr>
      <w:sz w:val="18"/>
    </w:rPr>
  </w:style>
  <w:style w:type="paragraph" w:customStyle="1" w:styleId="noteParlAmend">
    <w:name w:val="note(ParlAmend)"/>
    <w:aliases w:val="npp"/>
    <w:basedOn w:val="OPCParaBase"/>
    <w:next w:val="ParlAmend"/>
    <w:rsid w:val="006C1A5F"/>
    <w:pPr>
      <w:spacing w:line="240" w:lineRule="auto"/>
      <w:jc w:val="right"/>
    </w:pPr>
    <w:rPr>
      <w:rFonts w:ascii="Arial" w:hAnsi="Arial"/>
      <w:b/>
      <w:i/>
    </w:rPr>
  </w:style>
  <w:style w:type="paragraph" w:customStyle="1" w:styleId="Page1">
    <w:name w:val="Page1"/>
    <w:basedOn w:val="OPCParaBase"/>
    <w:rsid w:val="006C1A5F"/>
    <w:pPr>
      <w:spacing w:before="5600" w:line="240" w:lineRule="auto"/>
    </w:pPr>
    <w:rPr>
      <w:b/>
      <w:sz w:val="32"/>
    </w:rPr>
  </w:style>
  <w:style w:type="paragraph" w:customStyle="1" w:styleId="PageBreak">
    <w:name w:val="PageBreak"/>
    <w:aliases w:val="pb"/>
    <w:basedOn w:val="OPCParaBase"/>
    <w:rsid w:val="006C1A5F"/>
    <w:pPr>
      <w:spacing w:line="240" w:lineRule="auto"/>
    </w:pPr>
    <w:rPr>
      <w:sz w:val="20"/>
    </w:rPr>
  </w:style>
  <w:style w:type="paragraph" w:customStyle="1" w:styleId="ParlAmend">
    <w:name w:val="ParlAmend"/>
    <w:aliases w:val="pp"/>
    <w:basedOn w:val="OPCParaBase"/>
    <w:rsid w:val="006C1A5F"/>
    <w:pPr>
      <w:spacing w:before="240" w:line="240" w:lineRule="atLeast"/>
      <w:ind w:hanging="567"/>
    </w:pPr>
    <w:rPr>
      <w:sz w:val="24"/>
    </w:rPr>
  </w:style>
  <w:style w:type="paragraph" w:customStyle="1" w:styleId="Penalty">
    <w:name w:val="Penalty"/>
    <w:basedOn w:val="OPCParaBase"/>
    <w:rsid w:val="006C1A5F"/>
    <w:pPr>
      <w:tabs>
        <w:tab w:val="left" w:pos="2977"/>
      </w:tabs>
      <w:spacing w:before="180" w:line="240" w:lineRule="auto"/>
      <w:ind w:left="1985" w:hanging="851"/>
    </w:pPr>
  </w:style>
  <w:style w:type="paragraph" w:customStyle="1" w:styleId="Preamble">
    <w:name w:val="Preamble"/>
    <w:basedOn w:val="OPCParaBase"/>
    <w:next w:val="Normal"/>
    <w:rsid w:val="006C1A5F"/>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6C1A5F"/>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6C1A5F"/>
    <w:pPr>
      <w:spacing w:line="240" w:lineRule="auto"/>
    </w:pPr>
    <w:rPr>
      <w:b/>
      <w:sz w:val="40"/>
    </w:rPr>
  </w:style>
  <w:style w:type="paragraph" w:customStyle="1" w:styleId="Subitem">
    <w:name w:val="Subitem"/>
    <w:aliases w:val="iss"/>
    <w:basedOn w:val="OPCParaBase"/>
    <w:rsid w:val="006C1A5F"/>
    <w:pPr>
      <w:spacing w:before="180" w:line="240" w:lineRule="auto"/>
      <w:ind w:left="709" w:hanging="709"/>
    </w:pPr>
  </w:style>
  <w:style w:type="paragraph" w:customStyle="1" w:styleId="SubitemHead">
    <w:name w:val="SubitemHead"/>
    <w:aliases w:val="issh"/>
    <w:basedOn w:val="OPCParaBase"/>
    <w:rsid w:val="006C1A5F"/>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6C1A5F"/>
    <w:pPr>
      <w:keepNext/>
      <w:keepLines/>
      <w:spacing w:before="240" w:line="240" w:lineRule="auto"/>
      <w:ind w:left="1134"/>
    </w:pPr>
    <w:rPr>
      <w:i/>
    </w:rPr>
  </w:style>
  <w:style w:type="paragraph" w:customStyle="1" w:styleId="Tablei">
    <w:name w:val="Table(i)"/>
    <w:aliases w:val="taa"/>
    <w:basedOn w:val="OPCParaBase"/>
    <w:rsid w:val="006C1A5F"/>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6C1A5F"/>
    <w:pPr>
      <w:spacing w:before="60" w:line="240" w:lineRule="auto"/>
      <w:ind w:left="284" w:hanging="284"/>
    </w:pPr>
    <w:rPr>
      <w:sz w:val="20"/>
    </w:rPr>
  </w:style>
  <w:style w:type="paragraph" w:customStyle="1" w:styleId="TableAA">
    <w:name w:val="Table(AA)"/>
    <w:aliases w:val="taaa"/>
    <w:basedOn w:val="OPCParaBase"/>
    <w:rsid w:val="006C1A5F"/>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6C1A5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C1A5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C1A5F"/>
    <w:pPr>
      <w:spacing w:before="122" w:line="198" w:lineRule="exact"/>
      <w:ind w:left="1985" w:hanging="851"/>
      <w:jc w:val="right"/>
    </w:pPr>
    <w:rPr>
      <w:sz w:val="18"/>
    </w:rPr>
  </w:style>
  <w:style w:type="paragraph" w:customStyle="1" w:styleId="TLPTableBullet">
    <w:name w:val="TLPTableBullet"/>
    <w:aliases w:val="ttb"/>
    <w:basedOn w:val="OPCParaBase"/>
    <w:rsid w:val="006C1A5F"/>
    <w:pPr>
      <w:spacing w:line="240" w:lineRule="exact"/>
      <w:ind w:left="284" w:hanging="284"/>
    </w:pPr>
    <w:rPr>
      <w:sz w:val="20"/>
    </w:rPr>
  </w:style>
  <w:style w:type="paragraph" w:styleId="TOC1">
    <w:name w:val="toc 1"/>
    <w:basedOn w:val="OPCParaBase"/>
    <w:next w:val="Normal"/>
    <w:uiPriority w:val="39"/>
    <w:unhideWhenUsed/>
    <w:rsid w:val="006C1A5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C1A5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C1A5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C1A5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C1A5F"/>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6C1A5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C1A5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C1A5F"/>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6C1A5F"/>
    <w:pPr>
      <w:keepLines/>
      <w:spacing w:before="80" w:line="240" w:lineRule="auto"/>
      <w:ind w:left="1588" w:hanging="794"/>
    </w:pPr>
    <w:rPr>
      <w:kern w:val="28"/>
    </w:rPr>
  </w:style>
  <w:style w:type="paragraph" w:customStyle="1" w:styleId="TofSectsSection">
    <w:name w:val="TofSects(Section)"/>
    <w:basedOn w:val="OPCParaBase"/>
    <w:rsid w:val="006C1A5F"/>
    <w:pPr>
      <w:keepLines/>
      <w:spacing w:before="40" w:line="240" w:lineRule="auto"/>
      <w:ind w:left="1588" w:hanging="794"/>
    </w:pPr>
    <w:rPr>
      <w:kern w:val="28"/>
      <w:sz w:val="18"/>
    </w:rPr>
  </w:style>
  <w:style w:type="paragraph" w:customStyle="1" w:styleId="TofSectsHeading">
    <w:name w:val="TofSects(Heading)"/>
    <w:basedOn w:val="OPCParaBase"/>
    <w:rsid w:val="006C1A5F"/>
    <w:pPr>
      <w:spacing w:before="240" w:after="120" w:line="240" w:lineRule="auto"/>
    </w:pPr>
    <w:rPr>
      <w:b/>
      <w:sz w:val="24"/>
    </w:rPr>
  </w:style>
  <w:style w:type="paragraph" w:customStyle="1" w:styleId="TofSectsGroupHeading">
    <w:name w:val="TofSects(GroupHeading)"/>
    <w:basedOn w:val="OPCParaBase"/>
    <w:next w:val="TofSectsSection"/>
    <w:rsid w:val="006C1A5F"/>
    <w:pPr>
      <w:keepLines/>
      <w:spacing w:before="240" w:after="120" w:line="240" w:lineRule="auto"/>
      <w:ind w:left="794"/>
    </w:pPr>
    <w:rPr>
      <w:b/>
      <w:kern w:val="28"/>
      <w:sz w:val="20"/>
    </w:rPr>
  </w:style>
  <w:style w:type="paragraph" w:customStyle="1" w:styleId="Actno">
    <w:name w:val="Actno"/>
    <w:basedOn w:val="ShortT"/>
    <w:next w:val="Normal"/>
    <w:qFormat/>
    <w:rsid w:val="006C1A5F"/>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tabs>
        <w:tab w:val="num" w:pos="360"/>
      </w:tabs>
      <w:ind w:left="360" w:hanging="360"/>
    </w:pPr>
    <w:rPr>
      <w:sz w:val="22"/>
      <w:szCs w:val="24"/>
    </w:rPr>
  </w:style>
  <w:style w:type="paragraph" w:styleId="ListBullet3">
    <w:name w:val="List Bullet 3"/>
    <w:rsid w:val="00424E6D"/>
    <w:pPr>
      <w:tabs>
        <w:tab w:val="num" w:pos="360"/>
      </w:tabs>
      <w:ind w:left="360" w:hanging="360"/>
    </w:pPr>
    <w:rPr>
      <w:sz w:val="22"/>
      <w:szCs w:val="24"/>
    </w:rPr>
  </w:style>
  <w:style w:type="paragraph" w:styleId="ListBullet4">
    <w:name w:val="List Bullet 4"/>
    <w:rsid w:val="00424E6D"/>
    <w:pPr>
      <w:tabs>
        <w:tab w:val="num" w:pos="926"/>
      </w:tabs>
      <w:ind w:left="926" w:hanging="360"/>
    </w:pPr>
    <w:rPr>
      <w:sz w:val="22"/>
      <w:szCs w:val="24"/>
    </w:rPr>
  </w:style>
  <w:style w:type="paragraph" w:styleId="ListBullet5">
    <w:name w:val="List Bullet 5"/>
    <w:rsid w:val="00424E6D"/>
    <w:pPr>
      <w:tabs>
        <w:tab w:val="num" w:pos="1492"/>
      </w:tabs>
      <w:ind w:left="1492" w:hanging="360"/>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tabs>
        <w:tab w:val="num" w:pos="4242"/>
      </w:tabs>
      <w:ind w:left="3521" w:hanging="1043"/>
    </w:pPr>
    <w:rPr>
      <w:sz w:val="22"/>
      <w:szCs w:val="24"/>
    </w:rPr>
  </w:style>
  <w:style w:type="paragraph" w:styleId="ListNumber2">
    <w:name w:val="List Number 2"/>
    <w:rsid w:val="00424E6D"/>
    <w:pPr>
      <w:tabs>
        <w:tab w:val="num" w:pos="360"/>
      </w:tabs>
      <w:ind w:left="360" w:hanging="360"/>
    </w:pPr>
    <w:rPr>
      <w:sz w:val="22"/>
      <w:szCs w:val="24"/>
    </w:rPr>
  </w:style>
  <w:style w:type="paragraph" w:styleId="ListNumber3">
    <w:name w:val="List Number 3"/>
    <w:rsid w:val="00424E6D"/>
    <w:pPr>
      <w:tabs>
        <w:tab w:val="num" w:pos="360"/>
      </w:tabs>
      <w:ind w:left="360" w:hanging="360"/>
    </w:pPr>
    <w:rPr>
      <w:sz w:val="22"/>
      <w:szCs w:val="24"/>
    </w:rPr>
  </w:style>
  <w:style w:type="paragraph" w:styleId="ListNumber4">
    <w:name w:val="List Number 4"/>
    <w:rsid w:val="00424E6D"/>
    <w:pPr>
      <w:tabs>
        <w:tab w:val="num" w:pos="360"/>
      </w:tabs>
      <w:ind w:left="360" w:hanging="360"/>
    </w:pPr>
    <w:rPr>
      <w:sz w:val="22"/>
      <w:szCs w:val="24"/>
    </w:rPr>
  </w:style>
  <w:style w:type="paragraph" w:styleId="ListNumber5">
    <w:name w:val="List Number 5"/>
    <w:rsid w:val="00424E6D"/>
    <w:pPr>
      <w:tabs>
        <w:tab w:val="num" w:pos="1440"/>
      </w:tabs>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6C1A5F"/>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6C1A5F"/>
    <w:pPr>
      <w:spacing w:before="122" w:line="198" w:lineRule="exact"/>
      <w:ind w:left="2353" w:hanging="709"/>
    </w:pPr>
    <w:rPr>
      <w:sz w:val="18"/>
    </w:rPr>
  </w:style>
  <w:style w:type="paragraph" w:customStyle="1" w:styleId="Tabletext">
    <w:name w:val="Tabletext"/>
    <w:aliases w:val="tt"/>
    <w:basedOn w:val="OPCParaBase"/>
    <w:rsid w:val="006C1A5F"/>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C1A5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6C1A5F"/>
    <w:pPr>
      <w:spacing w:before="180" w:line="240" w:lineRule="auto"/>
      <w:ind w:left="1134"/>
    </w:pPr>
  </w:style>
  <w:style w:type="paragraph" w:customStyle="1" w:styleId="subsection2">
    <w:name w:val="subsection2"/>
    <w:aliases w:val="ss2"/>
    <w:basedOn w:val="OPCParaBase"/>
    <w:next w:val="subsection"/>
    <w:rsid w:val="006C1A5F"/>
    <w:pPr>
      <w:spacing w:before="40" w:line="240" w:lineRule="auto"/>
      <w:ind w:left="1134"/>
    </w:pPr>
  </w:style>
  <w:style w:type="paragraph" w:customStyle="1" w:styleId="CTA----">
    <w:name w:val="CTA ----"/>
    <w:basedOn w:val="OPCParaBase"/>
    <w:next w:val="Normal"/>
    <w:rsid w:val="006C1A5F"/>
    <w:pPr>
      <w:spacing w:before="60" w:line="240" w:lineRule="atLeast"/>
      <w:ind w:left="255" w:hanging="255"/>
    </w:pPr>
    <w:rPr>
      <w:sz w:val="20"/>
    </w:rPr>
  </w:style>
  <w:style w:type="paragraph" w:customStyle="1" w:styleId="subsection">
    <w:name w:val="subsection"/>
    <w:aliases w:val="ss"/>
    <w:basedOn w:val="OPCParaBase"/>
    <w:link w:val="subsectionChar"/>
    <w:rsid w:val="006C1A5F"/>
    <w:pPr>
      <w:tabs>
        <w:tab w:val="right" w:pos="1021"/>
      </w:tabs>
      <w:spacing w:before="180" w:line="240" w:lineRule="auto"/>
      <w:ind w:left="1134" w:hanging="1134"/>
    </w:pPr>
  </w:style>
  <w:style w:type="paragraph" w:customStyle="1" w:styleId="ActHead1">
    <w:name w:val="ActHead 1"/>
    <w:aliases w:val="c"/>
    <w:basedOn w:val="OPCParaBase"/>
    <w:next w:val="Normal"/>
    <w:qFormat/>
    <w:rsid w:val="006C1A5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1A5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1A5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6C1A5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C1A5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C1A5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C1A5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C1A5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C1A5F"/>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6C1A5F"/>
    <w:pPr>
      <w:spacing w:line="240" w:lineRule="auto"/>
    </w:pPr>
    <w:rPr>
      <w:sz w:val="24"/>
    </w:rPr>
  </w:style>
  <w:style w:type="character" w:customStyle="1" w:styleId="CharBoldItalic">
    <w:name w:val="CharBoldItalic"/>
    <w:basedOn w:val="OPCCharBase"/>
    <w:uiPriority w:val="1"/>
    <w:qFormat/>
    <w:rsid w:val="006C1A5F"/>
    <w:rPr>
      <w:b/>
      <w:i/>
    </w:rPr>
  </w:style>
  <w:style w:type="character" w:customStyle="1" w:styleId="CharItalic">
    <w:name w:val="CharItalic"/>
    <w:basedOn w:val="OPCCharBase"/>
    <w:uiPriority w:val="1"/>
    <w:qFormat/>
    <w:rsid w:val="006C1A5F"/>
    <w:rPr>
      <w:i/>
    </w:rPr>
  </w:style>
  <w:style w:type="paragraph" w:customStyle="1" w:styleId="CTA-">
    <w:name w:val="CTA -"/>
    <w:basedOn w:val="OPCParaBase"/>
    <w:rsid w:val="006C1A5F"/>
    <w:pPr>
      <w:spacing w:before="60" w:line="240" w:lineRule="atLeast"/>
      <w:ind w:left="85" w:hanging="85"/>
    </w:pPr>
    <w:rPr>
      <w:sz w:val="20"/>
    </w:rPr>
  </w:style>
  <w:style w:type="paragraph" w:customStyle="1" w:styleId="CTA--">
    <w:name w:val="CTA --"/>
    <w:basedOn w:val="OPCParaBase"/>
    <w:next w:val="Normal"/>
    <w:rsid w:val="006C1A5F"/>
    <w:pPr>
      <w:spacing w:before="60" w:line="240" w:lineRule="atLeast"/>
      <w:ind w:left="142" w:hanging="142"/>
    </w:pPr>
    <w:rPr>
      <w:sz w:val="20"/>
    </w:rPr>
  </w:style>
  <w:style w:type="paragraph" w:customStyle="1" w:styleId="CTA---">
    <w:name w:val="CTA ---"/>
    <w:basedOn w:val="OPCParaBase"/>
    <w:next w:val="Normal"/>
    <w:rsid w:val="006C1A5F"/>
    <w:pPr>
      <w:spacing w:before="60" w:line="240" w:lineRule="atLeast"/>
      <w:ind w:left="198" w:hanging="198"/>
    </w:pPr>
    <w:rPr>
      <w:sz w:val="20"/>
    </w:rPr>
  </w:style>
  <w:style w:type="paragraph" w:customStyle="1" w:styleId="CTA1a">
    <w:name w:val="CTA 1(a)"/>
    <w:basedOn w:val="OPCParaBase"/>
    <w:rsid w:val="006C1A5F"/>
    <w:pPr>
      <w:tabs>
        <w:tab w:val="right" w:pos="414"/>
      </w:tabs>
      <w:spacing w:before="40" w:line="240" w:lineRule="atLeast"/>
      <w:ind w:left="675" w:hanging="675"/>
    </w:pPr>
    <w:rPr>
      <w:sz w:val="20"/>
    </w:rPr>
  </w:style>
  <w:style w:type="paragraph" w:customStyle="1" w:styleId="CTA1ai">
    <w:name w:val="CTA 1(a)(i)"/>
    <w:basedOn w:val="OPCParaBase"/>
    <w:rsid w:val="006C1A5F"/>
    <w:pPr>
      <w:tabs>
        <w:tab w:val="right" w:pos="1004"/>
      </w:tabs>
      <w:spacing w:before="40" w:line="240" w:lineRule="atLeast"/>
      <w:ind w:left="1253" w:hanging="1253"/>
    </w:pPr>
    <w:rPr>
      <w:sz w:val="20"/>
    </w:rPr>
  </w:style>
  <w:style w:type="paragraph" w:customStyle="1" w:styleId="CTA2a">
    <w:name w:val="CTA 2(a)"/>
    <w:basedOn w:val="OPCParaBase"/>
    <w:rsid w:val="006C1A5F"/>
    <w:pPr>
      <w:tabs>
        <w:tab w:val="right" w:pos="482"/>
      </w:tabs>
      <w:spacing w:before="40" w:line="240" w:lineRule="atLeast"/>
      <w:ind w:left="748" w:hanging="748"/>
    </w:pPr>
    <w:rPr>
      <w:sz w:val="20"/>
    </w:rPr>
  </w:style>
  <w:style w:type="paragraph" w:customStyle="1" w:styleId="CTA2ai">
    <w:name w:val="CTA 2(a)(i)"/>
    <w:basedOn w:val="OPCParaBase"/>
    <w:rsid w:val="006C1A5F"/>
    <w:pPr>
      <w:tabs>
        <w:tab w:val="right" w:pos="1089"/>
      </w:tabs>
      <w:spacing w:before="40" w:line="240" w:lineRule="atLeast"/>
      <w:ind w:left="1327" w:hanging="1327"/>
    </w:pPr>
    <w:rPr>
      <w:sz w:val="20"/>
    </w:rPr>
  </w:style>
  <w:style w:type="paragraph" w:customStyle="1" w:styleId="CTA3a">
    <w:name w:val="CTA 3(a)"/>
    <w:basedOn w:val="OPCParaBase"/>
    <w:rsid w:val="006C1A5F"/>
    <w:pPr>
      <w:tabs>
        <w:tab w:val="right" w:pos="556"/>
      </w:tabs>
      <w:spacing w:before="40" w:line="240" w:lineRule="atLeast"/>
      <w:ind w:left="805" w:hanging="805"/>
    </w:pPr>
    <w:rPr>
      <w:sz w:val="20"/>
    </w:rPr>
  </w:style>
  <w:style w:type="paragraph" w:customStyle="1" w:styleId="CTA3ai">
    <w:name w:val="CTA 3(a)(i)"/>
    <w:basedOn w:val="OPCParaBase"/>
    <w:rsid w:val="006C1A5F"/>
    <w:pPr>
      <w:tabs>
        <w:tab w:val="right" w:pos="1140"/>
      </w:tabs>
      <w:spacing w:before="40" w:line="240" w:lineRule="atLeast"/>
      <w:ind w:left="1361" w:hanging="1361"/>
    </w:pPr>
    <w:rPr>
      <w:sz w:val="20"/>
    </w:rPr>
  </w:style>
  <w:style w:type="paragraph" w:customStyle="1" w:styleId="CTA4a">
    <w:name w:val="CTA 4(a)"/>
    <w:basedOn w:val="OPCParaBase"/>
    <w:rsid w:val="006C1A5F"/>
    <w:pPr>
      <w:tabs>
        <w:tab w:val="right" w:pos="624"/>
      </w:tabs>
      <w:spacing w:before="40" w:line="240" w:lineRule="atLeast"/>
      <w:ind w:left="873" w:hanging="873"/>
    </w:pPr>
    <w:rPr>
      <w:sz w:val="20"/>
    </w:rPr>
  </w:style>
  <w:style w:type="paragraph" w:customStyle="1" w:styleId="CTA4ai">
    <w:name w:val="CTA 4(a)(i)"/>
    <w:basedOn w:val="OPCParaBase"/>
    <w:rsid w:val="006C1A5F"/>
    <w:pPr>
      <w:tabs>
        <w:tab w:val="right" w:pos="1213"/>
      </w:tabs>
      <w:spacing w:before="40" w:line="240" w:lineRule="atLeast"/>
      <w:ind w:left="1452" w:hanging="1452"/>
    </w:pPr>
    <w:rPr>
      <w:sz w:val="20"/>
    </w:rPr>
  </w:style>
  <w:style w:type="paragraph" w:customStyle="1" w:styleId="CTACAPS">
    <w:name w:val="CTA CAPS"/>
    <w:basedOn w:val="OPCParaBase"/>
    <w:rsid w:val="006C1A5F"/>
    <w:pPr>
      <w:spacing w:before="60" w:line="240" w:lineRule="atLeast"/>
    </w:pPr>
    <w:rPr>
      <w:sz w:val="20"/>
    </w:rPr>
  </w:style>
  <w:style w:type="paragraph" w:customStyle="1" w:styleId="CTAright">
    <w:name w:val="CTA right"/>
    <w:basedOn w:val="OPCParaBase"/>
    <w:rsid w:val="006C1A5F"/>
    <w:pPr>
      <w:spacing w:before="60" w:line="240" w:lineRule="auto"/>
      <w:jc w:val="right"/>
    </w:pPr>
    <w:rPr>
      <w:sz w:val="20"/>
    </w:rPr>
  </w:style>
  <w:style w:type="paragraph" w:customStyle="1" w:styleId="House">
    <w:name w:val="House"/>
    <w:basedOn w:val="OPCParaBase"/>
    <w:rsid w:val="006C1A5F"/>
    <w:pPr>
      <w:spacing w:line="240" w:lineRule="auto"/>
    </w:pPr>
    <w:rPr>
      <w:sz w:val="28"/>
    </w:rPr>
  </w:style>
  <w:style w:type="paragraph" w:customStyle="1" w:styleId="Portfolio">
    <w:name w:val="Portfolio"/>
    <w:basedOn w:val="OPCParaBase"/>
    <w:rsid w:val="006C1A5F"/>
    <w:pPr>
      <w:spacing w:line="240" w:lineRule="auto"/>
    </w:pPr>
    <w:rPr>
      <w:i/>
      <w:sz w:val="20"/>
    </w:rPr>
  </w:style>
  <w:style w:type="paragraph" w:customStyle="1" w:styleId="Reading">
    <w:name w:val="Reading"/>
    <w:basedOn w:val="OPCParaBase"/>
    <w:rsid w:val="006C1A5F"/>
    <w:pPr>
      <w:spacing w:line="240" w:lineRule="auto"/>
    </w:pPr>
    <w:rPr>
      <w:i/>
      <w:sz w:val="20"/>
    </w:rPr>
  </w:style>
  <w:style w:type="paragraph" w:customStyle="1" w:styleId="Session">
    <w:name w:val="Session"/>
    <w:basedOn w:val="OPCParaBase"/>
    <w:rsid w:val="006C1A5F"/>
    <w:pPr>
      <w:spacing w:line="240" w:lineRule="auto"/>
    </w:pPr>
    <w:rPr>
      <w:sz w:val="28"/>
    </w:rPr>
  </w:style>
  <w:style w:type="paragraph" w:customStyle="1" w:styleId="Sponsor">
    <w:name w:val="Sponsor"/>
    <w:basedOn w:val="OPCParaBase"/>
    <w:rsid w:val="006C1A5F"/>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6C1A5F"/>
    <w:rPr>
      <w:sz w:val="16"/>
    </w:rPr>
  </w:style>
  <w:style w:type="paragraph" w:customStyle="1" w:styleId="OPCParaBase">
    <w:name w:val="OPCParaBase"/>
    <w:qFormat/>
    <w:rsid w:val="006C1A5F"/>
    <w:pPr>
      <w:spacing w:line="260" w:lineRule="atLeast"/>
    </w:pPr>
    <w:rPr>
      <w:sz w:val="22"/>
    </w:rPr>
  </w:style>
  <w:style w:type="paragraph" w:customStyle="1" w:styleId="WRStyle">
    <w:name w:val="WR Style"/>
    <w:aliases w:val="WR"/>
    <w:basedOn w:val="OPCParaBase"/>
    <w:rsid w:val="006C1A5F"/>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6C1A5F"/>
    <w:rPr>
      <w:sz w:val="22"/>
      <w:szCs w:val="24"/>
    </w:rPr>
  </w:style>
  <w:style w:type="character" w:customStyle="1" w:styleId="BalloonTextChar">
    <w:name w:val="Balloon Text Char"/>
    <w:basedOn w:val="DefaultParagraphFont"/>
    <w:link w:val="BalloonText"/>
    <w:uiPriority w:val="99"/>
    <w:rsid w:val="006C1A5F"/>
    <w:rPr>
      <w:rFonts w:ascii="Tahoma" w:eastAsiaTheme="minorHAnsi" w:hAnsi="Tahoma" w:cs="Tahoma"/>
      <w:sz w:val="16"/>
      <w:szCs w:val="16"/>
      <w:lang w:eastAsia="en-US"/>
    </w:rPr>
  </w:style>
  <w:style w:type="table" w:customStyle="1" w:styleId="CFlag">
    <w:name w:val="CFlag"/>
    <w:basedOn w:val="TableNormal"/>
    <w:uiPriority w:val="99"/>
    <w:rsid w:val="006C1A5F"/>
    <w:tblPr/>
  </w:style>
  <w:style w:type="paragraph" w:customStyle="1" w:styleId="ENotesHeading1">
    <w:name w:val="ENotesHeading 1"/>
    <w:aliases w:val="Enh1"/>
    <w:basedOn w:val="OPCParaBase"/>
    <w:next w:val="Normal"/>
    <w:rsid w:val="006C1A5F"/>
    <w:pPr>
      <w:spacing w:before="120"/>
      <w:outlineLvl w:val="1"/>
    </w:pPr>
    <w:rPr>
      <w:b/>
      <w:sz w:val="28"/>
      <w:szCs w:val="28"/>
    </w:rPr>
  </w:style>
  <w:style w:type="paragraph" w:customStyle="1" w:styleId="ENotesHeading2">
    <w:name w:val="ENotesHeading 2"/>
    <w:aliases w:val="Enh2"/>
    <w:basedOn w:val="OPCParaBase"/>
    <w:next w:val="Normal"/>
    <w:rsid w:val="006C1A5F"/>
    <w:pPr>
      <w:spacing w:before="120" w:after="120"/>
      <w:outlineLvl w:val="2"/>
    </w:pPr>
    <w:rPr>
      <w:b/>
      <w:sz w:val="24"/>
      <w:szCs w:val="28"/>
    </w:rPr>
  </w:style>
  <w:style w:type="paragraph" w:customStyle="1" w:styleId="ENotesHeading3">
    <w:name w:val="ENotesHeading 3"/>
    <w:aliases w:val="Enh3"/>
    <w:basedOn w:val="OPCParaBase"/>
    <w:next w:val="Normal"/>
    <w:rsid w:val="006C1A5F"/>
    <w:pPr>
      <w:keepNext/>
      <w:spacing w:before="120" w:line="240" w:lineRule="auto"/>
      <w:outlineLvl w:val="4"/>
    </w:pPr>
    <w:rPr>
      <w:b/>
      <w:szCs w:val="24"/>
    </w:rPr>
  </w:style>
  <w:style w:type="paragraph" w:customStyle="1" w:styleId="ENotesText">
    <w:name w:val="ENotesText"/>
    <w:aliases w:val="Ent"/>
    <w:basedOn w:val="OPCParaBase"/>
    <w:next w:val="Normal"/>
    <w:rsid w:val="006C1A5F"/>
    <w:pPr>
      <w:spacing w:before="120"/>
    </w:pPr>
  </w:style>
  <w:style w:type="paragraph" w:customStyle="1" w:styleId="CompiledActNo">
    <w:name w:val="CompiledActNo"/>
    <w:basedOn w:val="OPCParaBase"/>
    <w:next w:val="Normal"/>
    <w:rsid w:val="006C1A5F"/>
    <w:rPr>
      <w:b/>
      <w:sz w:val="24"/>
      <w:szCs w:val="24"/>
    </w:rPr>
  </w:style>
  <w:style w:type="paragraph" w:customStyle="1" w:styleId="CompiledMadeUnder">
    <w:name w:val="CompiledMadeUnder"/>
    <w:basedOn w:val="OPCParaBase"/>
    <w:next w:val="Normal"/>
    <w:rsid w:val="006C1A5F"/>
    <w:rPr>
      <w:i/>
      <w:sz w:val="24"/>
      <w:szCs w:val="24"/>
    </w:rPr>
  </w:style>
  <w:style w:type="paragraph" w:customStyle="1" w:styleId="Paragraphsub-sub-sub">
    <w:name w:val="Paragraph(sub-sub-sub)"/>
    <w:aliases w:val="aaaa"/>
    <w:basedOn w:val="OPCParaBase"/>
    <w:rsid w:val="006C1A5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C1A5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C1A5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C1A5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C1A5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C1A5F"/>
    <w:pPr>
      <w:spacing w:before="60" w:line="240" w:lineRule="auto"/>
    </w:pPr>
    <w:rPr>
      <w:rFonts w:cs="Arial"/>
      <w:sz w:val="20"/>
      <w:szCs w:val="22"/>
    </w:rPr>
  </w:style>
  <w:style w:type="paragraph" w:customStyle="1" w:styleId="SignCoverPageEnd">
    <w:name w:val="SignCoverPageEnd"/>
    <w:basedOn w:val="OPCParaBase"/>
    <w:next w:val="Normal"/>
    <w:rsid w:val="006C1A5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C1A5F"/>
    <w:pPr>
      <w:pBdr>
        <w:top w:val="single" w:sz="4" w:space="1" w:color="auto"/>
      </w:pBdr>
      <w:spacing w:before="360"/>
      <w:ind w:right="397"/>
      <w:jc w:val="both"/>
    </w:pPr>
  </w:style>
  <w:style w:type="paragraph" w:customStyle="1" w:styleId="ActHead10">
    <w:name w:val="ActHead 10"/>
    <w:aliases w:val="sp"/>
    <w:basedOn w:val="OPCParaBase"/>
    <w:next w:val="ActHead3"/>
    <w:rsid w:val="006C1A5F"/>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6C1A5F"/>
    <w:pPr>
      <w:spacing w:before="40" w:line="198" w:lineRule="exact"/>
      <w:ind w:left="2835" w:hanging="709"/>
    </w:pPr>
    <w:rPr>
      <w:sz w:val="18"/>
    </w:rPr>
  </w:style>
  <w:style w:type="paragraph" w:customStyle="1" w:styleId="ENoteTTIndentHeading">
    <w:name w:val="ENoteTTIndentHeading"/>
    <w:aliases w:val="enTTHi"/>
    <w:basedOn w:val="OPCParaBase"/>
    <w:rsid w:val="006C1A5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C1A5F"/>
    <w:pPr>
      <w:spacing w:before="60" w:line="240" w:lineRule="atLeast"/>
    </w:pPr>
    <w:rPr>
      <w:sz w:val="16"/>
    </w:rPr>
  </w:style>
  <w:style w:type="paragraph" w:customStyle="1" w:styleId="ENoteTTi">
    <w:name w:val="ENoteTTi"/>
    <w:aliases w:val="entti"/>
    <w:basedOn w:val="OPCParaBase"/>
    <w:rsid w:val="006C1A5F"/>
    <w:pPr>
      <w:keepNext/>
      <w:spacing w:before="60" w:line="240" w:lineRule="atLeast"/>
      <w:ind w:left="170"/>
    </w:pPr>
    <w:rPr>
      <w:sz w:val="16"/>
    </w:rPr>
  </w:style>
  <w:style w:type="paragraph" w:customStyle="1" w:styleId="ENoteTableHeading">
    <w:name w:val="ENoteTableHeading"/>
    <w:aliases w:val="enth"/>
    <w:basedOn w:val="OPCParaBase"/>
    <w:rsid w:val="006C1A5F"/>
    <w:pPr>
      <w:keepNext/>
      <w:spacing w:before="60" w:line="240" w:lineRule="atLeast"/>
    </w:pPr>
    <w:rPr>
      <w:rFonts w:ascii="Arial" w:hAnsi="Arial"/>
      <w:b/>
      <w:sz w:val="16"/>
    </w:rPr>
  </w:style>
  <w:style w:type="paragraph" w:customStyle="1" w:styleId="MadeunderText">
    <w:name w:val="MadeunderText"/>
    <w:basedOn w:val="OPCParaBase"/>
    <w:next w:val="CompiledMadeUnder"/>
    <w:rsid w:val="006C1A5F"/>
    <w:pPr>
      <w:spacing w:before="240"/>
    </w:pPr>
    <w:rPr>
      <w:sz w:val="24"/>
      <w:szCs w:val="24"/>
    </w:rPr>
  </w:style>
  <w:style w:type="paragraph" w:customStyle="1" w:styleId="SubPartCASA">
    <w:name w:val="SubPart(CASA)"/>
    <w:aliases w:val="csp"/>
    <w:basedOn w:val="OPCParaBase"/>
    <w:next w:val="ActHead3"/>
    <w:rsid w:val="006C1A5F"/>
    <w:pPr>
      <w:keepNext/>
      <w:keepLines/>
      <w:spacing w:before="280"/>
      <w:outlineLvl w:val="1"/>
    </w:pPr>
    <w:rPr>
      <w:b/>
      <w:kern w:val="28"/>
      <w:sz w:val="32"/>
    </w:rPr>
  </w:style>
  <w:style w:type="character" w:customStyle="1" w:styleId="CharSubPartTextCASA">
    <w:name w:val="CharSubPartText(CASA)"/>
    <w:basedOn w:val="OPCCharBase"/>
    <w:uiPriority w:val="1"/>
    <w:rsid w:val="006C1A5F"/>
  </w:style>
  <w:style w:type="character" w:customStyle="1" w:styleId="CharSubPartNoCASA">
    <w:name w:val="CharSubPartNo(CASA)"/>
    <w:basedOn w:val="OPCCharBase"/>
    <w:uiPriority w:val="1"/>
    <w:rsid w:val="006C1A5F"/>
  </w:style>
  <w:style w:type="paragraph" w:customStyle="1" w:styleId="ENoteTTIndentHeadingSub">
    <w:name w:val="ENoteTTIndentHeadingSub"/>
    <w:aliases w:val="enTTHis"/>
    <w:basedOn w:val="OPCParaBase"/>
    <w:rsid w:val="006C1A5F"/>
    <w:pPr>
      <w:keepNext/>
      <w:spacing w:before="60" w:line="240" w:lineRule="atLeast"/>
      <w:ind w:left="340"/>
    </w:pPr>
    <w:rPr>
      <w:b/>
      <w:sz w:val="16"/>
    </w:rPr>
  </w:style>
  <w:style w:type="paragraph" w:customStyle="1" w:styleId="ENoteTTiSub">
    <w:name w:val="ENoteTTiSub"/>
    <w:aliases w:val="enttis"/>
    <w:basedOn w:val="OPCParaBase"/>
    <w:rsid w:val="006C1A5F"/>
    <w:pPr>
      <w:keepNext/>
      <w:spacing w:before="60" w:line="240" w:lineRule="atLeast"/>
      <w:ind w:left="340"/>
    </w:pPr>
    <w:rPr>
      <w:sz w:val="16"/>
    </w:rPr>
  </w:style>
  <w:style w:type="paragraph" w:customStyle="1" w:styleId="SubDivisionMigration">
    <w:name w:val="SubDivisionMigration"/>
    <w:aliases w:val="sdm"/>
    <w:basedOn w:val="OPCParaBase"/>
    <w:rsid w:val="006C1A5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C1A5F"/>
    <w:pPr>
      <w:keepNext/>
      <w:keepLines/>
      <w:spacing w:before="240" w:line="240" w:lineRule="auto"/>
      <w:ind w:left="1134" w:hanging="1134"/>
    </w:pPr>
    <w:rPr>
      <w:b/>
      <w:sz w:val="28"/>
    </w:rPr>
  </w:style>
  <w:style w:type="paragraph" w:customStyle="1" w:styleId="SOText">
    <w:name w:val="SO Text"/>
    <w:aliases w:val="sot"/>
    <w:link w:val="SOTextChar"/>
    <w:rsid w:val="006C1A5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C1A5F"/>
    <w:rPr>
      <w:rFonts w:eastAsiaTheme="minorHAnsi" w:cstheme="minorBidi"/>
      <w:sz w:val="22"/>
      <w:lang w:eastAsia="en-US"/>
    </w:rPr>
  </w:style>
  <w:style w:type="paragraph" w:customStyle="1" w:styleId="SOTextNote">
    <w:name w:val="SO TextNote"/>
    <w:aliases w:val="sont"/>
    <w:basedOn w:val="SOText"/>
    <w:qFormat/>
    <w:rsid w:val="006C1A5F"/>
    <w:pPr>
      <w:spacing w:before="122" w:line="198" w:lineRule="exact"/>
      <w:ind w:left="1843" w:hanging="709"/>
    </w:pPr>
    <w:rPr>
      <w:sz w:val="18"/>
    </w:rPr>
  </w:style>
  <w:style w:type="paragraph" w:customStyle="1" w:styleId="SOPara">
    <w:name w:val="SO Para"/>
    <w:aliases w:val="soa"/>
    <w:basedOn w:val="SOText"/>
    <w:link w:val="SOParaChar"/>
    <w:qFormat/>
    <w:rsid w:val="006C1A5F"/>
    <w:pPr>
      <w:tabs>
        <w:tab w:val="right" w:pos="1786"/>
      </w:tabs>
      <w:spacing w:before="40"/>
      <w:ind w:left="2070" w:hanging="936"/>
    </w:pPr>
  </w:style>
  <w:style w:type="character" w:customStyle="1" w:styleId="SOParaChar">
    <w:name w:val="SO Para Char"/>
    <w:aliases w:val="soa Char"/>
    <w:basedOn w:val="DefaultParagraphFont"/>
    <w:link w:val="SOPara"/>
    <w:rsid w:val="006C1A5F"/>
    <w:rPr>
      <w:rFonts w:eastAsiaTheme="minorHAnsi" w:cstheme="minorBidi"/>
      <w:sz w:val="22"/>
      <w:lang w:eastAsia="en-US"/>
    </w:rPr>
  </w:style>
  <w:style w:type="paragraph" w:customStyle="1" w:styleId="FileName">
    <w:name w:val="FileName"/>
    <w:basedOn w:val="Normal"/>
    <w:rsid w:val="006C1A5F"/>
  </w:style>
  <w:style w:type="paragraph" w:customStyle="1" w:styleId="SOHeadBold">
    <w:name w:val="SO HeadBold"/>
    <w:aliases w:val="sohb"/>
    <w:basedOn w:val="SOText"/>
    <w:next w:val="SOText"/>
    <w:link w:val="SOHeadBoldChar"/>
    <w:qFormat/>
    <w:rsid w:val="006C1A5F"/>
    <w:rPr>
      <w:b/>
    </w:rPr>
  </w:style>
  <w:style w:type="character" w:customStyle="1" w:styleId="SOHeadBoldChar">
    <w:name w:val="SO HeadBold Char"/>
    <w:aliases w:val="sohb Char"/>
    <w:basedOn w:val="DefaultParagraphFont"/>
    <w:link w:val="SOHeadBold"/>
    <w:rsid w:val="006C1A5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C1A5F"/>
    <w:rPr>
      <w:i/>
    </w:rPr>
  </w:style>
  <w:style w:type="character" w:customStyle="1" w:styleId="SOHeadItalicChar">
    <w:name w:val="SO HeadItalic Char"/>
    <w:aliases w:val="sohi Char"/>
    <w:basedOn w:val="DefaultParagraphFont"/>
    <w:link w:val="SOHeadItalic"/>
    <w:rsid w:val="006C1A5F"/>
    <w:rPr>
      <w:rFonts w:eastAsiaTheme="minorHAnsi" w:cstheme="minorBidi"/>
      <w:i/>
      <w:sz w:val="22"/>
      <w:lang w:eastAsia="en-US"/>
    </w:rPr>
  </w:style>
  <w:style w:type="paragraph" w:customStyle="1" w:styleId="SOBullet">
    <w:name w:val="SO Bullet"/>
    <w:aliases w:val="sotb"/>
    <w:basedOn w:val="SOText"/>
    <w:link w:val="SOBulletChar"/>
    <w:qFormat/>
    <w:rsid w:val="006C1A5F"/>
    <w:pPr>
      <w:ind w:left="1559" w:hanging="425"/>
    </w:pPr>
  </w:style>
  <w:style w:type="character" w:customStyle="1" w:styleId="SOBulletChar">
    <w:name w:val="SO Bullet Char"/>
    <w:aliases w:val="sotb Char"/>
    <w:basedOn w:val="DefaultParagraphFont"/>
    <w:link w:val="SOBullet"/>
    <w:rsid w:val="006C1A5F"/>
    <w:rPr>
      <w:rFonts w:eastAsiaTheme="minorHAnsi" w:cstheme="minorBidi"/>
      <w:sz w:val="22"/>
      <w:lang w:eastAsia="en-US"/>
    </w:rPr>
  </w:style>
  <w:style w:type="paragraph" w:customStyle="1" w:styleId="SOBulletNote">
    <w:name w:val="SO BulletNote"/>
    <w:aliases w:val="sonb"/>
    <w:basedOn w:val="SOTextNote"/>
    <w:link w:val="SOBulletNoteChar"/>
    <w:qFormat/>
    <w:rsid w:val="006C1A5F"/>
    <w:pPr>
      <w:tabs>
        <w:tab w:val="left" w:pos="1560"/>
      </w:tabs>
      <w:ind w:left="2268" w:hanging="1134"/>
    </w:pPr>
  </w:style>
  <w:style w:type="character" w:customStyle="1" w:styleId="SOBulletNoteChar">
    <w:name w:val="SO BulletNote Char"/>
    <w:aliases w:val="sonb Char"/>
    <w:basedOn w:val="DefaultParagraphFont"/>
    <w:link w:val="SOBulletNote"/>
    <w:rsid w:val="006C1A5F"/>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6C1A5F"/>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6C1A5F"/>
    <w:pPr>
      <w:numPr>
        <w:numId w:val="27"/>
      </w:numPr>
    </w:pPr>
    <w:rPr>
      <w:rFonts w:eastAsia="Times New Roman" w:cs="Times New Roman"/>
      <w:lang w:eastAsia="en-AU"/>
    </w:rPr>
  </w:style>
  <w:style w:type="paragraph" w:customStyle="1" w:styleId="EnStatementHeading">
    <w:name w:val="EnStatementHeading"/>
    <w:basedOn w:val="Normal"/>
    <w:rsid w:val="006C1A5F"/>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6C1A5F"/>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196238709">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719472263">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9" Type="http://schemas.openxmlformats.org/officeDocument/2006/relationships/footer" Target="footer9.xml"/><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header" Target="header13.xml"/><Relationship Id="rId63"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wmf"/><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footer" Target="footer13.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footer" Target="footer12.xml"/><Relationship Id="rId61" Type="http://schemas.openxmlformats.org/officeDocument/2006/relationships/header" Target="header1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footer" Target="footer14.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header" Target="header14.xml"/><Relationship Id="rId64" Type="http://schemas.openxmlformats.org/officeDocument/2006/relationships/footer" Target="footer16.xml"/><Relationship Id="rId8" Type="http://schemas.openxmlformats.org/officeDocument/2006/relationships/image" Target="media/image1.wmf"/><Relationship Id="rId51" Type="http://schemas.openxmlformats.org/officeDocument/2006/relationships/image" Target="media/image20.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header" Target="header15.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B0A49A-3026-4828-9314-7A6C026FC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430</Pages>
  <Words>98074</Words>
  <Characters>483244</Characters>
  <Application>Microsoft Office Word</Application>
  <DocSecurity>0</DocSecurity>
  <PresentationFormat/>
  <Lines>12762</Lines>
  <Paragraphs>6812</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578319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2022-07-06T01:55:00Z</dcterms:created>
  <dcterms:modified xsi:type="dcterms:W3CDTF">2022-07-06T01:55:00Z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oNotAsk">
    <vt:lpwstr>0</vt:lpwstr>
  </property>
  <property fmtid="{D5CDD505-2E9C-101B-9397-08002B2CF9AE}" pid="11" name="ChangedTitle">
    <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89</vt:lpwstr>
  </property>
  <property fmtid="{D5CDD505-2E9C-101B-9397-08002B2CF9AE}" pid="15" name="StartDate">
    <vt:lpwstr>22 June 2022</vt:lpwstr>
  </property>
  <property fmtid="{D5CDD505-2E9C-101B-9397-08002B2CF9AE}" pid="16" name="PreparedDate">
    <vt:filetime>2016-03-06T13:00:00Z</vt:filetime>
  </property>
  <property fmtid="{D5CDD505-2E9C-101B-9397-08002B2CF9AE}" pid="17" name="RegisteredDate">
    <vt:lpwstr>6 July 2022</vt:lpwstr>
  </property>
  <property fmtid="{D5CDD505-2E9C-101B-9397-08002B2CF9AE}" pid="18" name="IncludesUpTo">
    <vt:lpwstr>Act No. 127, 2021</vt:lpwstr>
  </property>
</Properties>
</file>